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5000" w:type="pct"/>
        <w:jc w:val="center"/>
        <w:tblLook w:val="0000" w:firstRow="0" w:lastRow="0" w:firstColumn="0" w:lastColumn="0" w:noHBand="0" w:noVBand="0"/>
      </w:tblPr>
      <w:tblGrid>
        <w:gridCol w:w="1384"/>
        <w:gridCol w:w="8255"/>
      </w:tblGrid>
      <w:tr w:rsidR="00A15845" w:rsidRPr="00A15845" w:rsidTr="00A15845">
        <w:trPr>
          <w:cantSplit/>
          <w:trHeight w:val="1418"/>
          <w:jc w:val="center"/>
        </w:trPr>
        <w:tc>
          <w:tcPr>
            <w:tcW w:w="718" w:type="pct"/>
          </w:tcPr>
          <w:p w:rsidR="00A15845" w:rsidRPr="00A15845" w:rsidRDefault="00A15845" w:rsidP="00A15845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0" w:line="240" w:lineRule="auto"/>
              <w:jc w:val="left"/>
              <w:rPr>
                <w:rFonts w:eastAsiaTheme="minorEastAsia"/>
                <w:b/>
                <w:bCs/>
                <w:rtl/>
                <w:lang w:eastAsia="zh-CN"/>
              </w:rPr>
            </w:pPr>
            <w:r>
              <w:rPr>
                <w:noProof/>
                <w:rtl/>
                <w:lang w:eastAsia="zh-CN"/>
              </w:rPr>
              <w:drawing>
                <wp:inline distT="0" distB="0" distL="0" distR="0" wp14:anchorId="16A8AA06" wp14:editId="5F8F610C">
                  <wp:extent cx="648000" cy="7308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011-ITU-logo-official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00" cy="730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2" w:type="pct"/>
          </w:tcPr>
          <w:p w:rsidR="00A15845" w:rsidRPr="00A15845" w:rsidRDefault="00A15845" w:rsidP="00B06A79">
            <w:pPr>
              <w:spacing w:before="240"/>
              <w:jc w:val="left"/>
              <w:rPr>
                <w:b/>
                <w:bCs/>
                <w:w w:val="120"/>
                <w:sz w:val="44"/>
                <w:szCs w:val="44"/>
                <w:rtl/>
              </w:rPr>
            </w:pPr>
            <w:r w:rsidRPr="00A15845">
              <w:rPr>
                <w:rFonts w:hint="cs"/>
                <w:b/>
                <w:bCs/>
                <w:w w:val="120"/>
                <w:sz w:val="44"/>
                <w:szCs w:val="44"/>
                <w:rtl/>
              </w:rPr>
              <w:t>الاتحـاد الدولـي للاتصـالات</w:t>
            </w:r>
          </w:p>
          <w:p w:rsidR="00A15845" w:rsidRPr="00A15845" w:rsidRDefault="00A15845" w:rsidP="00B06A79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0"/>
              <w:jc w:val="left"/>
              <w:rPr>
                <w:rFonts w:eastAsiaTheme="minorEastAsia"/>
                <w:b/>
                <w:bCs/>
                <w:rtl/>
                <w:lang w:eastAsia="zh-CN"/>
              </w:rPr>
            </w:pPr>
            <w:r w:rsidRPr="00A15845">
              <w:rPr>
                <w:rFonts w:hint="cs"/>
                <w:b/>
                <w:bCs/>
                <w:sz w:val="26"/>
                <w:szCs w:val="36"/>
                <w:rtl/>
              </w:rPr>
              <w:t>مكتب تقييس الاتصالات</w:t>
            </w:r>
          </w:p>
        </w:tc>
      </w:tr>
    </w:tbl>
    <w:p w:rsidR="00A15845" w:rsidRPr="00A15845" w:rsidRDefault="00A15845" w:rsidP="00A15845">
      <w:pPr>
        <w:tabs>
          <w:tab w:val="left" w:pos="1361"/>
          <w:tab w:val="left" w:pos="1928"/>
          <w:tab w:val="left" w:pos="2495"/>
          <w:tab w:val="right" w:pos="3062"/>
          <w:tab w:val="left" w:pos="3629"/>
          <w:tab w:val="left" w:pos="4196"/>
          <w:tab w:val="left" w:pos="4763"/>
          <w:tab w:val="left" w:pos="5330"/>
          <w:tab w:val="left" w:pos="5897"/>
          <w:tab w:val="left" w:pos="6464"/>
          <w:tab w:val="left" w:pos="7031"/>
          <w:tab w:val="left" w:pos="7598"/>
          <w:tab w:val="left" w:pos="8165"/>
          <w:tab w:val="left" w:pos="8732"/>
          <w:tab w:val="left" w:pos="9299"/>
        </w:tabs>
        <w:rPr>
          <w:rFonts w:eastAsiaTheme="minorEastAsia"/>
          <w:rtl/>
          <w:lang w:eastAsia="zh-CN" w:bidi="ar-EG"/>
        </w:rPr>
      </w:pPr>
    </w:p>
    <w:tbl>
      <w:tblPr>
        <w:tblpPr w:leftFromText="180" w:rightFromText="180" w:vertAnchor="text" w:tblpXSpec="center" w:tblpY="1"/>
        <w:tblOverlap w:val="never"/>
        <w:bidiVisual/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4"/>
        <w:gridCol w:w="3343"/>
        <w:gridCol w:w="4762"/>
      </w:tblGrid>
      <w:tr w:rsidR="00A15845" w:rsidRPr="00A15845" w:rsidTr="00425492">
        <w:trPr>
          <w:cantSplit/>
          <w:trHeight w:val="340"/>
        </w:trPr>
        <w:tc>
          <w:tcPr>
            <w:tcW w:w="796" w:type="pct"/>
          </w:tcPr>
          <w:p w:rsidR="00A15845" w:rsidRPr="00A15845" w:rsidRDefault="00A15845" w:rsidP="00425492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40" w:lineRule="exact"/>
              <w:jc w:val="left"/>
              <w:rPr>
                <w:rFonts w:eastAsiaTheme="minorEastAsia"/>
                <w:lang w:eastAsia="zh-CN" w:bidi="ar-SY"/>
              </w:rPr>
            </w:pPr>
          </w:p>
        </w:tc>
        <w:tc>
          <w:tcPr>
            <w:tcW w:w="1734" w:type="pct"/>
          </w:tcPr>
          <w:p w:rsidR="00A15845" w:rsidRPr="00A15845" w:rsidRDefault="00A15845" w:rsidP="00425492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40" w:lineRule="exact"/>
              <w:jc w:val="left"/>
              <w:rPr>
                <w:rFonts w:eastAsiaTheme="minorEastAsia"/>
                <w:b/>
                <w:lang w:eastAsia="zh-CN" w:bidi="ar-SY"/>
              </w:rPr>
            </w:pPr>
          </w:p>
        </w:tc>
        <w:tc>
          <w:tcPr>
            <w:tcW w:w="2470" w:type="pct"/>
          </w:tcPr>
          <w:p w:rsidR="00A15845" w:rsidRPr="00A15845" w:rsidRDefault="00425492" w:rsidP="00EC50F1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40" w:lineRule="exact"/>
              <w:jc w:val="left"/>
              <w:rPr>
                <w:rFonts w:eastAsiaTheme="minorEastAsia"/>
                <w:rtl/>
                <w:lang w:eastAsia="zh-CN"/>
              </w:rPr>
            </w:pPr>
            <w:r w:rsidRPr="00425492">
              <w:rPr>
                <w:rFonts w:eastAsiaTheme="minorEastAsia" w:hint="cs"/>
                <w:rtl/>
                <w:lang w:eastAsia="zh-CN"/>
              </w:rPr>
              <w:t xml:space="preserve">جنيف، </w:t>
            </w:r>
            <w:r w:rsidRPr="00425492">
              <w:rPr>
                <w:rFonts w:eastAsiaTheme="minorEastAsia"/>
                <w:lang w:eastAsia="zh-CN"/>
              </w:rPr>
              <w:t>20</w:t>
            </w:r>
            <w:r w:rsidRPr="00425492">
              <w:rPr>
                <w:rFonts w:eastAsiaTheme="minorEastAsia" w:hint="cs"/>
                <w:rtl/>
                <w:lang w:eastAsia="zh-CN" w:bidi="ar-EG"/>
              </w:rPr>
              <w:t xml:space="preserve"> </w:t>
            </w:r>
            <w:r w:rsidR="00EC50F1">
              <w:rPr>
                <w:rFonts w:eastAsiaTheme="minorEastAsia" w:hint="cs"/>
                <w:rtl/>
                <w:lang w:eastAsia="zh-CN" w:bidi="ar-EG"/>
              </w:rPr>
              <w:t>يونيو</w:t>
            </w:r>
            <w:r w:rsidRPr="00425492">
              <w:rPr>
                <w:rFonts w:eastAsiaTheme="minorEastAsia" w:hint="cs"/>
                <w:rtl/>
                <w:lang w:eastAsia="zh-CN" w:bidi="ar-EG"/>
              </w:rPr>
              <w:t xml:space="preserve"> </w:t>
            </w:r>
            <w:r w:rsidRPr="00425492">
              <w:rPr>
                <w:rFonts w:eastAsiaTheme="minorEastAsia"/>
                <w:lang w:eastAsia="zh-CN"/>
              </w:rPr>
              <w:t>2017</w:t>
            </w:r>
          </w:p>
          <w:p w:rsidR="00A15845" w:rsidRPr="00A15845" w:rsidRDefault="00A15845" w:rsidP="00425492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40" w:lineRule="exact"/>
              <w:jc w:val="left"/>
              <w:rPr>
                <w:rFonts w:eastAsiaTheme="minorEastAsia"/>
                <w:lang w:eastAsia="zh-CN" w:bidi="ar-SY"/>
              </w:rPr>
            </w:pPr>
          </w:p>
        </w:tc>
      </w:tr>
      <w:tr w:rsidR="00A15845" w:rsidRPr="00A15845" w:rsidTr="00425492">
        <w:trPr>
          <w:cantSplit/>
          <w:trHeight w:val="340"/>
        </w:trPr>
        <w:tc>
          <w:tcPr>
            <w:tcW w:w="796" w:type="pct"/>
          </w:tcPr>
          <w:p w:rsidR="00A15845" w:rsidRPr="00341500" w:rsidRDefault="00A15845" w:rsidP="00B06A79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320" w:lineRule="exact"/>
              <w:jc w:val="left"/>
              <w:rPr>
                <w:rFonts w:eastAsiaTheme="minorEastAsia"/>
                <w:b/>
                <w:bCs/>
                <w:rtl/>
                <w:lang w:eastAsia="zh-CN" w:bidi="ar-EG"/>
              </w:rPr>
            </w:pPr>
            <w:r w:rsidRPr="00341500">
              <w:rPr>
                <w:rFonts w:eastAsiaTheme="minorEastAsia" w:hint="cs"/>
                <w:b/>
                <w:bCs/>
                <w:rtl/>
                <w:lang w:eastAsia="zh-CN"/>
              </w:rPr>
              <w:t>المرجع:</w:t>
            </w:r>
          </w:p>
        </w:tc>
        <w:tc>
          <w:tcPr>
            <w:tcW w:w="1734" w:type="pct"/>
          </w:tcPr>
          <w:p w:rsidR="00A15845" w:rsidRDefault="00A15845" w:rsidP="00B06A79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320" w:lineRule="exact"/>
              <w:jc w:val="left"/>
              <w:rPr>
                <w:rFonts w:eastAsiaTheme="minorEastAsia"/>
                <w:b/>
                <w:lang w:eastAsia="zh-CN" w:bidi="ar-SY"/>
              </w:rPr>
            </w:pPr>
            <w:r w:rsidRPr="00A15845">
              <w:rPr>
                <w:rFonts w:eastAsiaTheme="minorEastAsia"/>
                <w:b/>
                <w:lang w:eastAsia="zh-CN" w:bidi="ar-SY"/>
              </w:rPr>
              <w:t>TSB Circular</w:t>
            </w:r>
            <w:r w:rsidR="00B06A79">
              <w:rPr>
                <w:rFonts w:eastAsiaTheme="minorEastAsia"/>
                <w:b/>
                <w:lang w:eastAsia="zh-CN" w:bidi="ar-SY"/>
              </w:rPr>
              <w:t> </w:t>
            </w:r>
            <w:r w:rsidR="00EC50F1">
              <w:rPr>
                <w:rFonts w:eastAsiaTheme="minorEastAsia"/>
                <w:b/>
                <w:lang w:eastAsia="zh-CN" w:bidi="ar-SY"/>
              </w:rPr>
              <w:t>31</w:t>
            </w:r>
          </w:p>
          <w:p w:rsidR="002672CB" w:rsidRPr="00A15845" w:rsidRDefault="002672CB" w:rsidP="00B06A79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320" w:lineRule="exact"/>
              <w:jc w:val="left"/>
              <w:rPr>
                <w:rFonts w:eastAsiaTheme="minorEastAsia"/>
                <w:bCs/>
                <w:lang w:eastAsia="zh-CN" w:bidi="ar-SY"/>
              </w:rPr>
            </w:pPr>
            <w:r w:rsidRPr="00954174">
              <w:t>SG5/CB</w:t>
            </w:r>
          </w:p>
        </w:tc>
        <w:tc>
          <w:tcPr>
            <w:tcW w:w="2470" w:type="pct"/>
            <w:vMerge w:val="restart"/>
          </w:tcPr>
          <w:p w:rsidR="00A15845" w:rsidRDefault="00425492" w:rsidP="00B06A79">
            <w:pPr>
              <w:tabs>
                <w:tab w:val="left" w:pos="367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320" w:lineRule="exact"/>
              <w:ind w:left="794" w:hanging="794"/>
              <w:jc w:val="left"/>
              <w:rPr>
                <w:b/>
                <w:bCs/>
              </w:rPr>
            </w:pPr>
            <w:r w:rsidRPr="00BD6508">
              <w:rPr>
                <w:rFonts w:hint="cs"/>
                <w:b/>
                <w:bCs/>
                <w:rtl/>
              </w:rPr>
              <w:t>إلى:</w:t>
            </w:r>
          </w:p>
          <w:p w:rsidR="00EC50F1" w:rsidRPr="00EC50F1" w:rsidRDefault="00EC50F1" w:rsidP="00B06A79">
            <w:pPr>
              <w:tabs>
                <w:tab w:val="left" w:pos="284"/>
                <w:tab w:val="left" w:pos="4111"/>
              </w:tabs>
              <w:spacing w:before="40" w:after="40" w:line="320" w:lineRule="exact"/>
              <w:ind w:left="284" w:hanging="284"/>
              <w:rPr>
                <w:rtl/>
                <w:lang w:bidi="ar-SY"/>
              </w:rPr>
            </w:pPr>
            <w:r w:rsidRPr="00EC50F1">
              <w:rPr>
                <w:rFonts w:hint="cs"/>
                <w:rtl/>
              </w:rPr>
              <w:t>-</w:t>
            </w:r>
            <w:r w:rsidRPr="00EC50F1">
              <w:rPr>
                <w:rtl/>
              </w:rPr>
              <w:tab/>
            </w:r>
            <w:r w:rsidRPr="00EC50F1">
              <w:rPr>
                <w:rFonts w:hint="cs"/>
                <w:rtl/>
              </w:rPr>
              <w:t>إدارات الدول الأعضاء في الات</w:t>
            </w:r>
            <w:r w:rsidRPr="00EC50F1">
              <w:rPr>
                <w:rFonts w:hint="cs"/>
                <w:rtl/>
                <w:lang w:bidi="ar-EG"/>
              </w:rPr>
              <w:t>‍</w:t>
            </w:r>
            <w:r w:rsidRPr="00EC50F1">
              <w:rPr>
                <w:rFonts w:hint="cs"/>
                <w:rtl/>
              </w:rPr>
              <w:t>حاد</w:t>
            </w:r>
            <w:r w:rsidRPr="00EC50F1">
              <w:rPr>
                <w:rFonts w:hint="cs"/>
                <w:rtl/>
                <w:lang w:bidi="ar-SY"/>
              </w:rPr>
              <w:t>؛</w:t>
            </w:r>
          </w:p>
          <w:p w:rsidR="00EC50F1" w:rsidRPr="00EC50F1" w:rsidRDefault="00EC50F1" w:rsidP="00B06A79">
            <w:pPr>
              <w:tabs>
                <w:tab w:val="left" w:pos="284"/>
                <w:tab w:val="left" w:pos="4111"/>
              </w:tabs>
              <w:spacing w:before="40" w:after="40" w:line="320" w:lineRule="exact"/>
              <w:ind w:left="284" w:hanging="284"/>
              <w:rPr>
                <w:rtl/>
              </w:rPr>
            </w:pPr>
            <w:r w:rsidRPr="00EC50F1">
              <w:rPr>
                <w:rFonts w:hint="cs"/>
                <w:rtl/>
              </w:rPr>
              <w:t>-</w:t>
            </w:r>
            <w:r w:rsidRPr="00EC50F1">
              <w:rPr>
                <w:rtl/>
              </w:rPr>
              <w:tab/>
            </w:r>
            <w:r w:rsidRPr="00EC50F1">
              <w:rPr>
                <w:rFonts w:hint="cs"/>
                <w:rtl/>
              </w:rPr>
              <w:t>أعضاء قطاع تقييس الاتصالات في الات</w:t>
            </w:r>
            <w:r w:rsidRPr="00EC50F1">
              <w:rPr>
                <w:rFonts w:hint="cs"/>
                <w:rtl/>
                <w:lang w:bidi="ar-EG"/>
              </w:rPr>
              <w:t>‍</w:t>
            </w:r>
            <w:r w:rsidRPr="00EC50F1">
              <w:rPr>
                <w:rFonts w:hint="cs"/>
                <w:rtl/>
              </w:rPr>
              <w:t>حاد؛</w:t>
            </w:r>
          </w:p>
          <w:p w:rsidR="00EC50F1" w:rsidRPr="00EC50F1" w:rsidRDefault="00EC50F1" w:rsidP="00B06A79">
            <w:pPr>
              <w:tabs>
                <w:tab w:val="left" w:pos="284"/>
                <w:tab w:val="left" w:pos="4111"/>
              </w:tabs>
              <w:spacing w:before="40" w:after="40" w:line="320" w:lineRule="exact"/>
              <w:ind w:left="284" w:hanging="284"/>
              <w:rPr>
                <w:rtl/>
              </w:rPr>
            </w:pPr>
            <w:r w:rsidRPr="00EC50F1">
              <w:rPr>
                <w:rFonts w:hint="cs"/>
                <w:rtl/>
              </w:rPr>
              <w:t>-</w:t>
            </w:r>
            <w:r w:rsidRPr="00EC50F1">
              <w:rPr>
                <w:rtl/>
              </w:rPr>
              <w:tab/>
            </w:r>
            <w:r w:rsidR="00D67713">
              <w:rPr>
                <w:rFonts w:hint="cs"/>
                <w:rtl/>
              </w:rPr>
              <w:t>المنتسبين</w:t>
            </w:r>
            <w:r w:rsidRPr="00EC50F1">
              <w:rPr>
                <w:rFonts w:hint="cs"/>
                <w:rtl/>
              </w:rPr>
              <w:t xml:space="preserve"> إلى قطاع تقييس الاتصالات؛</w:t>
            </w:r>
          </w:p>
          <w:p w:rsidR="00425492" w:rsidRPr="00425492" w:rsidRDefault="00EC50F1" w:rsidP="00EE52D2">
            <w:pPr>
              <w:tabs>
                <w:tab w:val="clear" w:pos="794"/>
                <w:tab w:val="left" w:pos="284"/>
                <w:tab w:val="left" w:pos="4111"/>
              </w:tabs>
              <w:spacing w:before="40" w:after="40" w:line="320" w:lineRule="exact"/>
              <w:ind w:left="284" w:hanging="284"/>
              <w:rPr>
                <w:lang w:bidi="ar-EG"/>
              </w:rPr>
            </w:pPr>
            <w:r w:rsidRPr="00EC50F1">
              <w:rPr>
                <w:rFonts w:hint="cs"/>
                <w:rtl/>
              </w:rPr>
              <w:t>-</w:t>
            </w:r>
            <w:r w:rsidRPr="00EC50F1">
              <w:rPr>
                <w:rtl/>
                <w:lang w:bidi="ar-EG"/>
              </w:rPr>
              <w:tab/>
            </w:r>
            <w:r w:rsidRPr="00EC50F1">
              <w:rPr>
                <w:rFonts w:hint="cs"/>
                <w:rtl/>
                <w:lang w:bidi="ar-EG"/>
              </w:rPr>
              <w:t xml:space="preserve">الهيئات </w:t>
            </w:r>
            <w:r w:rsidR="00D67713">
              <w:rPr>
                <w:rFonts w:hint="cs"/>
                <w:rtl/>
                <w:lang w:bidi="ar-EG"/>
              </w:rPr>
              <w:t>الأكاديمية</w:t>
            </w:r>
            <w:r w:rsidRPr="00EC50F1">
              <w:rPr>
                <w:rFonts w:hint="cs"/>
                <w:rtl/>
                <w:lang w:bidi="ar-EG"/>
              </w:rPr>
              <w:t xml:space="preserve"> </w:t>
            </w:r>
            <w:r w:rsidR="00D67713">
              <w:rPr>
                <w:rFonts w:hint="cs"/>
                <w:rtl/>
                <w:lang w:bidi="ar-EG"/>
              </w:rPr>
              <w:t>المنضمة</w:t>
            </w:r>
            <w:r w:rsidRPr="00EC50F1">
              <w:rPr>
                <w:rFonts w:hint="cs"/>
                <w:rtl/>
                <w:lang w:bidi="ar-EG"/>
              </w:rPr>
              <w:t xml:space="preserve"> إلى </w:t>
            </w:r>
            <w:r w:rsidR="00EE52D2">
              <w:rPr>
                <w:rFonts w:hint="cs"/>
                <w:rtl/>
                <w:lang w:bidi="ar-EG"/>
              </w:rPr>
              <w:t>الاتحاد</w:t>
            </w:r>
          </w:p>
        </w:tc>
      </w:tr>
      <w:tr w:rsidR="00A15845" w:rsidRPr="00A15845" w:rsidTr="00425492">
        <w:trPr>
          <w:cantSplit/>
          <w:trHeight w:val="340"/>
        </w:trPr>
        <w:tc>
          <w:tcPr>
            <w:tcW w:w="796" w:type="pct"/>
          </w:tcPr>
          <w:p w:rsidR="00A15845" w:rsidRPr="00341500" w:rsidRDefault="00A15845" w:rsidP="00B06A79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320" w:lineRule="exact"/>
              <w:jc w:val="left"/>
              <w:rPr>
                <w:rFonts w:eastAsiaTheme="minorEastAsia"/>
                <w:b/>
                <w:bCs/>
                <w:rtl/>
                <w:lang w:eastAsia="zh-CN"/>
              </w:rPr>
            </w:pPr>
            <w:r w:rsidRPr="00341500">
              <w:rPr>
                <w:rFonts w:eastAsiaTheme="minorEastAsia" w:hint="cs"/>
                <w:b/>
                <w:bCs/>
                <w:rtl/>
                <w:lang w:eastAsia="zh-CN" w:bidi="ar-SY"/>
              </w:rPr>
              <w:t>الهاتف</w:t>
            </w:r>
            <w:r w:rsidRPr="00341500">
              <w:rPr>
                <w:rFonts w:eastAsiaTheme="minorEastAsia" w:hint="cs"/>
                <w:b/>
                <w:bCs/>
                <w:rtl/>
                <w:lang w:eastAsia="zh-CN"/>
              </w:rPr>
              <w:t>:</w:t>
            </w:r>
          </w:p>
        </w:tc>
        <w:tc>
          <w:tcPr>
            <w:tcW w:w="1734" w:type="pct"/>
          </w:tcPr>
          <w:p w:rsidR="00A15845" w:rsidRPr="00A15845" w:rsidRDefault="00425492" w:rsidP="00B06A79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320" w:lineRule="exact"/>
              <w:jc w:val="left"/>
              <w:rPr>
                <w:rFonts w:eastAsiaTheme="minorEastAsia"/>
                <w:b/>
                <w:lang w:eastAsia="zh-CN" w:bidi="ar-SY"/>
              </w:rPr>
            </w:pPr>
            <w:r w:rsidRPr="00425492">
              <w:rPr>
                <w:rFonts w:eastAsiaTheme="minorEastAsia"/>
                <w:lang w:eastAsia="zh-CN" w:bidi="ar-SY"/>
              </w:rPr>
              <w:t>+41 22 730 6301</w:t>
            </w:r>
          </w:p>
        </w:tc>
        <w:tc>
          <w:tcPr>
            <w:tcW w:w="2470" w:type="pct"/>
            <w:vMerge/>
          </w:tcPr>
          <w:p w:rsidR="00A15845" w:rsidRPr="00A15845" w:rsidRDefault="00A15845" w:rsidP="00B06A79">
            <w:pPr>
              <w:numPr>
                <w:ilvl w:val="0"/>
                <w:numId w:val="12"/>
              </w:numPr>
              <w:tabs>
                <w:tab w:val="left" w:pos="367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320" w:lineRule="exact"/>
              <w:ind w:left="3062" w:hanging="3005"/>
              <w:jc w:val="left"/>
              <w:rPr>
                <w:rFonts w:eastAsiaTheme="minorEastAsia"/>
                <w:rtl/>
                <w:lang w:eastAsia="zh-CN"/>
              </w:rPr>
            </w:pPr>
          </w:p>
        </w:tc>
      </w:tr>
      <w:tr w:rsidR="00A15845" w:rsidRPr="00A15845" w:rsidTr="00425492">
        <w:trPr>
          <w:cantSplit/>
          <w:trHeight w:val="340"/>
        </w:trPr>
        <w:tc>
          <w:tcPr>
            <w:tcW w:w="796" w:type="pct"/>
          </w:tcPr>
          <w:p w:rsidR="00A15845" w:rsidRPr="00341500" w:rsidRDefault="00A15845" w:rsidP="00B06A79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320" w:lineRule="exact"/>
              <w:jc w:val="left"/>
              <w:rPr>
                <w:rFonts w:eastAsiaTheme="minorEastAsia"/>
                <w:b/>
                <w:bCs/>
                <w:rtl/>
                <w:lang w:eastAsia="zh-CN"/>
              </w:rPr>
            </w:pPr>
            <w:r w:rsidRPr="00341500">
              <w:rPr>
                <w:rFonts w:eastAsiaTheme="minorEastAsia" w:hint="cs"/>
                <w:b/>
                <w:bCs/>
                <w:rtl/>
                <w:lang w:eastAsia="zh-CN"/>
              </w:rPr>
              <w:t>الفاكس:</w:t>
            </w:r>
          </w:p>
        </w:tc>
        <w:tc>
          <w:tcPr>
            <w:tcW w:w="1734" w:type="pct"/>
          </w:tcPr>
          <w:p w:rsidR="00A15845" w:rsidRPr="00A15845" w:rsidRDefault="00425492" w:rsidP="00B06A79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320" w:lineRule="exact"/>
              <w:jc w:val="left"/>
              <w:rPr>
                <w:rFonts w:eastAsiaTheme="minorEastAsia"/>
                <w:b/>
                <w:lang w:eastAsia="zh-CN" w:bidi="ar-SY"/>
              </w:rPr>
            </w:pPr>
            <w:r w:rsidRPr="00425492">
              <w:rPr>
                <w:rFonts w:eastAsiaTheme="minorEastAsia"/>
                <w:lang w:eastAsia="zh-CN" w:bidi="ar-SY"/>
              </w:rPr>
              <w:t>+41 22 730 5853</w:t>
            </w:r>
          </w:p>
        </w:tc>
        <w:tc>
          <w:tcPr>
            <w:tcW w:w="2470" w:type="pct"/>
            <w:vMerge/>
          </w:tcPr>
          <w:p w:rsidR="00A15845" w:rsidRPr="00A15845" w:rsidRDefault="00A15845" w:rsidP="00B06A79">
            <w:pPr>
              <w:numPr>
                <w:ilvl w:val="0"/>
                <w:numId w:val="12"/>
              </w:numPr>
              <w:tabs>
                <w:tab w:val="left" w:pos="367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320" w:lineRule="exact"/>
              <w:ind w:left="3062" w:hanging="3005"/>
              <w:jc w:val="left"/>
              <w:rPr>
                <w:rFonts w:eastAsiaTheme="minorEastAsia"/>
                <w:rtl/>
                <w:lang w:eastAsia="zh-CN"/>
              </w:rPr>
            </w:pPr>
          </w:p>
        </w:tc>
      </w:tr>
      <w:tr w:rsidR="00A15845" w:rsidRPr="00A15845" w:rsidTr="00425492">
        <w:trPr>
          <w:cantSplit/>
        </w:trPr>
        <w:tc>
          <w:tcPr>
            <w:tcW w:w="796" w:type="pct"/>
          </w:tcPr>
          <w:p w:rsidR="00A15845" w:rsidRPr="00341500" w:rsidRDefault="00A15845" w:rsidP="00B06A79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320" w:lineRule="exact"/>
              <w:jc w:val="left"/>
              <w:rPr>
                <w:rFonts w:eastAsiaTheme="minorEastAsia"/>
                <w:b/>
                <w:bCs/>
                <w:lang w:eastAsia="zh-CN" w:bidi="ar-SY"/>
              </w:rPr>
            </w:pPr>
            <w:r w:rsidRPr="00341500">
              <w:rPr>
                <w:rFonts w:eastAsiaTheme="minorEastAsia" w:hint="cs"/>
                <w:b/>
                <w:bCs/>
                <w:rtl/>
                <w:lang w:eastAsia="zh-CN"/>
              </w:rPr>
              <w:t>البريد الإلكتروني:</w:t>
            </w:r>
          </w:p>
        </w:tc>
        <w:tc>
          <w:tcPr>
            <w:tcW w:w="1734" w:type="pct"/>
          </w:tcPr>
          <w:p w:rsidR="00A15845" w:rsidRPr="00A15845" w:rsidRDefault="00B347D9" w:rsidP="00B06A79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320" w:lineRule="exact"/>
              <w:jc w:val="left"/>
              <w:rPr>
                <w:rFonts w:eastAsiaTheme="minorEastAsia"/>
                <w:lang w:eastAsia="zh-CN" w:bidi="ar-SY"/>
              </w:rPr>
            </w:pPr>
            <w:hyperlink r:id="rId11" w:history="1">
              <w:r w:rsidR="00425492" w:rsidRPr="00EB50D4">
                <w:rPr>
                  <w:rStyle w:val="Hyperlink"/>
                  <w:rFonts w:eastAsiaTheme="minorEastAsia"/>
                  <w:lang w:eastAsia="zh-CN" w:bidi="ar-SY"/>
                </w:rPr>
                <w:t>tsbsg5@itu.int</w:t>
              </w:r>
            </w:hyperlink>
          </w:p>
        </w:tc>
        <w:tc>
          <w:tcPr>
            <w:tcW w:w="2470" w:type="pct"/>
          </w:tcPr>
          <w:p w:rsidR="00425492" w:rsidRPr="001132C8" w:rsidRDefault="00425492" w:rsidP="00B06A79">
            <w:pPr>
              <w:tabs>
                <w:tab w:val="left" w:pos="284"/>
                <w:tab w:val="left" w:pos="4111"/>
              </w:tabs>
              <w:spacing w:before="40" w:after="40" w:line="320" w:lineRule="exact"/>
              <w:ind w:left="57"/>
              <w:rPr>
                <w:b/>
                <w:bCs/>
                <w:rtl/>
              </w:rPr>
            </w:pPr>
            <w:r w:rsidRPr="001132C8">
              <w:rPr>
                <w:rFonts w:hint="cs"/>
                <w:b/>
                <w:bCs/>
                <w:rtl/>
              </w:rPr>
              <w:t>نسخة إلى:</w:t>
            </w:r>
          </w:p>
          <w:p w:rsidR="00EC50F1" w:rsidRPr="00EC50F1" w:rsidRDefault="00EC50F1" w:rsidP="00B06A79">
            <w:pPr>
              <w:tabs>
                <w:tab w:val="left" w:pos="284"/>
                <w:tab w:val="left" w:pos="4111"/>
              </w:tabs>
              <w:spacing w:before="40" w:after="40" w:line="320" w:lineRule="exact"/>
              <w:ind w:left="284" w:hanging="284"/>
              <w:rPr>
                <w:rtl/>
                <w:lang w:bidi="ar-EG"/>
              </w:rPr>
            </w:pPr>
            <w:r w:rsidRPr="00EC50F1">
              <w:rPr>
                <w:rFonts w:hint="cs"/>
                <w:rtl/>
              </w:rPr>
              <w:t>-</w:t>
            </w:r>
            <w:r w:rsidRPr="00EC50F1">
              <w:rPr>
                <w:rtl/>
              </w:rPr>
              <w:tab/>
            </w:r>
            <w:r w:rsidRPr="00EC50F1">
              <w:rPr>
                <w:rFonts w:hint="cs"/>
                <w:rtl/>
              </w:rPr>
              <w:t xml:space="preserve">رئيس </w:t>
            </w:r>
            <w:r w:rsidR="00D67713">
              <w:rPr>
                <w:rFonts w:hint="cs"/>
                <w:rtl/>
              </w:rPr>
              <w:t>لجنة</w:t>
            </w:r>
            <w:r w:rsidRPr="00EC50F1">
              <w:rPr>
                <w:rFonts w:hint="cs"/>
                <w:rtl/>
              </w:rPr>
              <w:t xml:space="preserve"> الدراسات </w:t>
            </w:r>
            <w:r w:rsidRPr="00EC50F1">
              <w:t>5</w:t>
            </w:r>
            <w:r w:rsidRPr="00EC50F1">
              <w:rPr>
                <w:rFonts w:hint="cs"/>
                <w:rtl/>
                <w:lang w:bidi="ar-EG"/>
              </w:rPr>
              <w:t xml:space="preserve"> لقطاع تقييس الاتصالات ونوابه؛</w:t>
            </w:r>
          </w:p>
          <w:p w:rsidR="00EC50F1" w:rsidRPr="00EC50F1" w:rsidRDefault="00EC50F1" w:rsidP="00B06A79">
            <w:pPr>
              <w:tabs>
                <w:tab w:val="left" w:pos="284"/>
                <w:tab w:val="left" w:pos="4111"/>
              </w:tabs>
              <w:spacing w:before="40" w:after="40" w:line="320" w:lineRule="exact"/>
              <w:ind w:left="284" w:hanging="284"/>
              <w:rPr>
                <w:rtl/>
              </w:rPr>
            </w:pPr>
            <w:r w:rsidRPr="00EC50F1">
              <w:rPr>
                <w:rFonts w:hint="cs"/>
                <w:rtl/>
              </w:rPr>
              <w:t>-</w:t>
            </w:r>
            <w:r w:rsidRPr="00EC50F1">
              <w:rPr>
                <w:rtl/>
              </w:rPr>
              <w:tab/>
              <w:t>مدير مكتب تنمية الاتصالات</w:t>
            </w:r>
            <w:r w:rsidRPr="00EC50F1">
              <w:rPr>
                <w:rFonts w:hint="cs"/>
                <w:rtl/>
              </w:rPr>
              <w:t>؛</w:t>
            </w:r>
          </w:p>
          <w:p w:rsidR="00A15845" w:rsidRPr="00A15845" w:rsidRDefault="00EC50F1" w:rsidP="00B06A79">
            <w:pPr>
              <w:tabs>
                <w:tab w:val="left" w:pos="367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320" w:lineRule="exact"/>
              <w:ind w:left="284" w:hanging="284"/>
              <w:jc w:val="left"/>
              <w:rPr>
                <w:rFonts w:eastAsiaTheme="minorEastAsia"/>
                <w:rtl/>
                <w:lang w:eastAsia="zh-CN"/>
              </w:rPr>
            </w:pPr>
            <w:r w:rsidRPr="00EC50F1">
              <w:rPr>
                <w:rFonts w:hint="cs"/>
                <w:rtl/>
              </w:rPr>
              <w:t>-</w:t>
            </w:r>
            <w:r w:rsidRPr="00EC50F1">
              <w:rPr>
                <w:rtl/>
              </w:rPr>
              <w:tab/>
              <w:t>مدير مكتب الاتصالات الراديوية</w:t>
            </w:r>
          </w:p>
        </w:tc>
      </w:tr>
      <w:tr w:rsidR="00A15845" w:rsidRPr="00A15845" w:rsidTr="00425492">
        <w:trPr>
          <w:cantSplit/>
        </w:trPr>
        <w:tc>
          <w:tcPr>
            <w:tcW w:w="796" w:type="pct"/>
          </w:tcPr>
          <w:p w:rsidR="00A15845" w:rsidRPr="00341500" w:rsidRDefault="00A15845" w:rsidP="00A15845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00" w:lineRule="exact"/>
              <w:jc w:val="left"/>
              <w:rPr>
                <w:rFonts w:eastAsiaTheme="minorEastAsia"/>
                <w:b/>
                <w:bCs/>
                <w:rtl/>
                <w:lang w:eastAsia="zh-CN" w:bidi="ar-SY"/>
              </w:rPr>
            </w:pPr>
          </w:p>
        </w:tc>
        <w:tc>
          <w:tcPr>
            <w:tcW w:w="1734" w:type="pct"/>
          </w:tcPr>
          <w:p w:rsidR="00A15845" w:rsidRPr="00A15845" w:rsidRDefault="00A15845" w:rsidP="00A15845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00" w:lineRule="exact"/>
              <w:jc w:val="left"/>
              <w:rPr>
                <w:rFonts w:eastAsiaTheme="minorEastAsia"/>
                <w:lang w:eastAsia="zh-CN" w:bidi="ar-SY"/>
              </w:rPr>
            </w:pPr>
          </w:p>
        </w:tc>
        <w:tc>
          <w:tcPr>
            <w:tcW w:w="2470" w:type="pct"/>
          </w:tcPr>
          <w:p w:rsidR="00A15845" w:rsidRPr="00A15845" w:rsidRDefault="00A15845" w:rsidP="00A15845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00" w:lineRule="exact"/>
              <w:jc w:val="left"/>
              <w:rPr>
                <w:rFonts w:eastAsiaTheme="minorEastAsia"/>
                <w:b/>
                <w:bCs/>
                <w:rtl/>
                <w:lang w:eastAsia="zh-CN" w:bidi="ar-EG"/>
              </w:rPr>
            </w:pPr>
          </w:p>
        </w:tc>
      </w:tr>
      <w:tr w:rsidR="00A15845" w:rsidRPr="00A15845" w:rsidTr="00425492">
        <w:trPr>
          <w:cantSplit/>
        </w:trPr>
        <w:tc>
          <w:tcPr>
            <w:tcW w:w="796" w:type="pct"/>
          </w:tcPr>
          <w:p w:rsidR="00A15845" w:rsidRPr="00341500" w:rsidRDefault="00A15845" w:rsidP="00A15845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40" w:lineRule="exact"/>
              <w:jc w:val="left"/>
              <w:rPr>
                <w:rFonts w:eastAsiaTheme="minorEastAsia"/>
                <w:b/>
                <w:bCs/>
                <w:rtl/>
                <w:lang w:eastAsia="zh-CN" w:bidi="ar-SY"/>
              </w:rPr>
            </w:pPr>
            <w:r w:rsidRPr="00341500">
              <w:rPr>
                <w:rFonts w:eastAsiaTheme="minorEastAsia" w:hint="cs"/>
                <w:b/>
                <w:bCs/>
                <w:rtl/>
                <w:lang w:eastAsia="zh-CN"/>
              </w:rPr>
              <w:t>الموضوع:</w:t>
            </w:r>
          </w:p>
        </w:tc>
        <w:tc>
          <w:tcPr>
            <w:tcW w:w="4204" w:type="pct"/>
            <w:gridSpan w:val="2"/>
          </w:tcPr>
          <w:p w:rsidR="00A15845" w:rsidRPr="00A15845" w:rsidRDefault="00EC50F1" w:rsidP="0018584F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40" w:lineRule="exact"/>
              <w:ind w:left="57" w:right="57"/>
              <w:rPr>
                <w:rFonts w:eastAsiaTheme="minorEastAsia"/>
                <w:b/>
                <w:bCs/>
                <w:rtl/>
                <w:lang w:eastAsia="zh-CN" w:bidi="ar-EG"/>
              </w:rPr>
            </w:pPr>
            <w:r w:rsidRPr="004178B9">
              <w:rPr>
                <w:rFonts w:eastAsiaTheme="minorEastAsia" w:hint="cs"/>
                <w:b/>
                <w:bCs/>
                <w:rtl/>
                <w:lang w:eastAsia="zh-CN"/>
              </w:rPr>
              <w:t xml:space="preserve">حالة التوصية </w:t>
            </w:r>
            <w:r w:rsidRPr="004178B9">
              <w:rPr>
                <w:rFonts w:eastAsiaTheme="minorEastAsia"/>
                <w:b/>
                <w:bCs/>
                <w:lang w:val="en-GB" w:eastAsia="zh-CN"/>
              </w:rPr>
              <w:t>ITU-T</w:t>
            </w:r>
            <w:r w:rsidR="0018584F">
              <w:rPr>
                <w:rFonts w:eastAsiaTheme="minorEastAsia"/>
                <w:b/>
                <w:bCs/>
                <w:lang w:val="en-GB" w:eastAsia="zh-CN"/>
              </w:rPr>
              <w:t> </w:t>
            </w:r>
            <w:r w:rsidRPr="004178B9">
              <w:rPr>
                <w:rFonts w:eastAsiaTheme="minorEastAsia"/>
                <w:b/>
                <w:bCs/>
                <w:lang w:val="en-GB" w:eastAsia="zh-CN"/>
              </w:rPr>
              <w:t>K.44 (Rev.)</w:t>
            </w:r>
            <w:r w:rsidRPr="004178B9">
              <w:rPr>
                <w:rFonts w:eastAsiaTheme="minorEastAsia" w:hint="cs"/>
                <w:b/>
                <w:bCs/>
                <w:rtl/>
                <w:lang w:val="en-GB" w:eastAsia="zh-CN"/>
              </w:rPr>
              <w:t xml:space="preserve"> والتوصية </w:t>
            </w:r>
            <w:r w:rsidRPr="004178B9">
              <w:rPr>
                <w:rFonts w:eastAsiaTheme="minorEastAsia"/>
                <w:b/>
                <w:bCs/>
                <w:lang w:val="en-GB" w:eastAsia="zh-CN"/>
              </w:rPr>
              <w:t>ITU-T</w:t>
            </w:r>
            <w:r w:rsidR="0018584F">
              <w:rPr>
                <w:rFonts w:eastAsiaTheme="minorEastAsia"/>
                <w:b/>
                <w:bCs/>
                <w:lang w:val="en-GB" w:eastAsia="zh-CN"/>
              </w:rPr>
              <w:t> </w:t>
            </w:r>
            <w:r w:rsidRPr="004178B9">
              <w:rPr>
                <w:rFonts w:eastAsiaTheme="minorEastAsia"/>
                <w:b/>
                <w:bCs/>
                <w:lang w:val="en-GB" w:eastAsia="zh-CN"/>
              </w:rPr>
              <w:t>L.1315</w:t>
            </w:r>
            <w:r w:rsidRPr="004178B9">
              <w:rPr>
                <w:rFonts w:eastAsiaTheme="minorEastAsia" w:hint="cs"/>
                <w:b/>
                <w:bCs/>
                <w:rtl/>
                <w:lang w:val="en-GB" w:eastAsia="zh-CN"/>
              </w:rPr>
              <w:t xml:space="preserve"> (</w:t>
            </w:r>
            <w:proofErr w:type="spellStart"/>
            <w:r w:rsidRPr="004178B9">
              <w:rPr>
                <w:rFonts w:eastAsiaTheme="minorEastAsia"/>
                <w:b/>
                <w:bCs/>
                <w:lang w:val="en-GB" w:eastAsia="zh-CN"/>
              </w:rPr>
              <w:t>L.std</w:t>
            </w:r>
            <w:proofErr w:type="spellEnd"/>
            <w:r w:rsidRPr="004178B9">
              <w:rPr>
                <w:rFonts w:eastAsiaTheme="minorEastAsia"/>
                <w:b/>
                <w:bCs/>
                <w:lang w:val="en-GB" w:eastAsia="zh-CN"/>
              </w:rPr>
              <w:t xml:space="preserve"> </w:t>
            </w:r>
            <w:proofErr w:type="spellStart"/>
            <w:r w:rsidRPr="004178B9">
              <w:rPr>
                <w:rFonts w:eastAsiaTheme="minorEastAsia"/>
                <w:b/>
                <w:bCs/>
                <w:lang w:val="en-GB" w:eastAsia="zh-CN"/>
              </w:rPr>
              <w:t>tandt</w:t>
            </w:r>
            <w:proofErr w:type="spellEnd"/>
            <w:r w:rsidRPr="004178B9">
              <w:rPr>
                <w:rFonts w:eastAsiaTheme="minorEastAsia"/>
                <w:b/>
                <w:bCs/>
                <w:lang w:val="en-GB" w:eastAsia="zh-CN"/>
              </w:rPr>
              <w:t xml:space="preserve"> in EE</w:t>
            </w:r>
            <w:r w:rsidR="004178B9" w:rsidRPr="004178B9">
              <w:rPr>
                <w:rFonts w:eastAsiaTheme="minorEastAsia" w:hint="cs"/>
                <w:b/>
                <w:bCs/>
                <w:rtl/>
                <w:lang w:val="en-GB" w:eastAsia="zh-CN"/>
              </w:rPr>
              <w:t xml:space="preserve"> سابقاً</w:t>
            </w:r>
            <w:r w:rsidRPr="004178B9">
              <w:rPr>
                <w:rFonts w:eastAsiaTheme="minorEastAsia" w:hint="cs"/>
                <w:b/>
                <w:bCs/>
                <w:rtl/>
                <w:lang w:val="en-GB" w:eastAsia="zh-CN"/>
              </w:rPr>
              <w:t>)</w:t>
            </w:r>
            <w:r w:rsidRPr="004178B9">
              <w:rPr>
                <w:rFonts w:eastAsiaTheme="minorEastAsia" w:hint="cs"/>
                <w:b/>
                <w:bCs/>
                <w:rtl/>
                <w:lang w:eastAsia="zh-CN" w:bidi="ar-EG"/>
              </w:rPr>
              <w:t xml:space="preserve"> بعد اجتماع لجنة الدراسات</w:t>
            </w:r>
            <w:r w:rsidRPr="004178B9">
              <w:rPr>
                <w:rFonts w:eastAsiaTheme="minorEastAsia" w:hint="eastAsia"/>
                <w:b/>
                <w:bCs/>
                <w:rtl/>
                <w:lang w:eastAsia="zh-CN" w:bidi="ar-EG"/>
              </w:rPr>
              <w:t> </w:t>
            </w:r>
            <w:r w:rsidRPr="004178B9">
              <w:rPr>
                <w:rFonts w:eastAsiaTheme="minorEastAsia"/>
                <w:b/>
                <w:bCs/>
                <w:lang w:eastAsia="zh-CN"/>
              </w:rPr>
              <w:t>5</w:t>
            </w:r>
            <w:r w:rsidRPr="004178B9">
              <w:rPr>
                <w:rFonts w:eastAsiaTheme="minorEastAsia" w:hint="cs"/>
                <w:b/>
                <w:bCs/>
                <w:rtl/>
                <w:lang w:eastAsia="zh-CN" w:bidi="ar-EG"/>
              </w:rPr>
              <w:t xml:space="preserve"> لقطاع تقييس الاتصالات (</w:t>
            </w:r>
            <w:r w:rsidRPr="004178B9">
              <w:rPr>
                <w:rFonts w:eastAsiaTheme="minorEastAsia"/>
                <w:b/>
                <w:bCs/>
                <w:lang w:val="fr-FR" w:eastAsia="zh-CN"/>
              </w:rPr>
              <w:t>24-15</w:t>
            </w:r>
            <w:r w:rsidRPr="004178B9">
              <w:rPr>
                <w:rFonts w:eastAsiaTheme="minorEastAsia" w:hint="cs"/>
                <w:b/>
                <w:bCs/>
                <w:rtl/>
                <w:lang w:eastAsia="zh-CN"/>
              </w:rPr>
              <w:t xml:space="preserve"> مايو </w:t>
            </w:r>
            <w:r w:rsidRPr="004178B9">
              <w:rPr>
                <w:rFonts w:eastAsiaTheme="minorEastAsia"/>
                <w:b/>
                <w:bCs/>
                <w:lang w:eastAsia="zh-CN"/>
              </w:rPr>
              <w:t>2017</w:t>
            </w:r>
            <w:r w:rsidRPr="004178B9">
              <w:rPr>
                <w:rFonts w:eastAsiaTheme="minorEastAsia" w:hint="cs"/>
                <w:b/>
                <w:bCs/>
                <w:rtl/>
                <w:lang w:eastAsia="zh-CN"/>
              </w:rPr>
              <w:t>، جنيف</w:t>
            </w:r>
            <w:r w:rsidRPr="004178B9">
              <w:rPr>
                <w:rFonts w:eastAsiaTheme="minorEastAsia" w:hint="cs"/>
                <w:b/>
                <w:bCs/>
                <w:rtl/>
                <w:lang w:eastAsia="zh-CN" w:bidi="ar-EG"/>
              </w:rPr>
              <w:t>)</w:t>
            </w:r>
          </w:p>
        </w:tc>
      </w:tr>
    </w:tbl>
    <w:p w:rsidR="00A15845" w:rsidRPr="00A15845" w:rsidRDefault="00A15845" w:rsidP="004403F2">
      <w:pPr>
        <w:keepNext/>
        <w:tabs>
          <w:tab w:val="left" w:pos="1361"/>
          <w:tab w:val="left" w:pos="1928"/>
          <w:tab w:val="left" w:pos="2495"/>
          <w:tab w:val="right" w:pos="3062"/>
          <w:tab w:val="left" w:pos="3629"/>
          <w:tab w:val="left" w:pos="4196"/>
          <w:tab w:val="left" w:pos="4763"/>
          <w:tab w:val="left" w:pos="5330"/>
          <w:tab w:val="left" w:pos="5897"/>
          <w:tab w:val="left" w:pos="6464"/>
          <w:tab w:val="left" w:pos="7031"/>
          <w:tab w:val="left" w:pos="7598"/>
          <w:tab w:val="left" w:pos="8165"/>
          <w:tab w:val="left" w:pos="8732"/>
          <w:tab w:val="left" w:pos="9299"/>
        </w:tabs>
        <w:spacing w:before="600"/>
        <w:rPr>
          <w:rFonts w:eastAsiaTheme="minorEastAsia"/>
          <w:rtl/>
          <w:lang w:eastAsia="zh-CN" w:bidi="ar-SY"/>
        </w:rPr>
      </w:pPr>
      <w:r w:rsidRPr="00A15845">
        <w:rPr>
          <w:rFonts w:eastAsiaTheme="minorEastAsia" w:hint="cs"/>
          <w:rtl/>
          <w:lang w:eastAsia="zh-CN" w:bidi="ar-SY"/>
        </w:rPr>
        <w:t>حضرات السادة والسيدات،</w:t>
      </w:r>
    </w:p>
    <w:p w:rsidR="00A15845" w:rsidRPr="00A15845" w:rsidRDefault="00A15845" w:rsidP="00A15845">
      <w:pPr>
        <w:tabs>
          <w:tab w:val="left" w:pos="1361"/>
          <w:tab w:val="left" w:pos="1928"/>
          <w:tab w:val="left" w:pos="2495"/>
          <w:tab w:val="right" w:pos="3062"/>
          <w:tab w:val="left" w:pos="3629"/>
          <w:tab w:val="left" w:pos="4196"/>
          <w:tab w:val="left" w:pos="4763"/>
          <w:tab w:val="left" w:pos="5330"/>
          <w:tab w:val="left" w:pos="5897"/>
          <w:tab w:val="left" w:pos="6464"/>
          <w:tab w:val="left" w:pos="7031"/>
          <w:tab w:val="left" w:pos="7598"/>
          <w:tab w:val="left" w:pos="8165"/>
          <w:tab w:val="left" w:pos="8732"/>
          <w:tab w:val="left" w:pos="9299"/>
        </w:tabs>
        <w:rPr>
          <w:rFonts w:eastAsiaTheme="minorEastAsia"/>
          <w:rtl/>
          <w:lang w:eastAsia="zh-CN"/>
        </w:rPr>
      </w:pPr>
      <w:r w:rsidRPr="00A15845">
        <w:rPr>
          <w:rFonts w:eastAsiaTheme="minorEastAsia" w:hint="cs"/>
          <w:rtl/>
          <w:lang w:eastAsia="zh-CN"/>
        </w:rPr>
        <w:t>تحية طيبة وبعد،</w:t>
      </w:r>
    </w:p>
    <w:p w:rsidR="00EC50F1" w:rsidRPr="004B4B5B" w:rsidRDefault="00EC50F1" w:rsidP="004B4B5B">
      <w:pPr>
        <w:spacing w:after="240"/>
        <w:rPr>
          <w:spacing w:val="2"/>
          <w:rtl/>
          <w:lang w:bidi="ar-EG"/>
        </w:rPr>
      </w:pPr>
      <w:r w:rsidRPr="004B4B5B">
        <w:rPr>
          <w:spacing w:val="2"/>
          <w:lang w:bidi="ar-EG"/>
        </w:rPr>
        <w:t>1</w:t>
      </w:r>
      <w:r w:rsidRPr="004B4B5B">
        <w:rPr>
          <w:spacing w:val="2"/>
          <w:lang w:bidi="ar-EG"/>
        </w:rPr>
        <w:tab/>
      </w:r>
      <w:r w:rsidR="00D67713" w:rsidRPr="004B4B5B">
        <w:rPr>
          <w:rFonts w:hint="cs"/>
          <w:spacing w:val="2"/>
          <w:rtl/>
        </w:rPr>
        <w:t>إلحاقاً</w:t>
      </w:r>
      <w:r w:rsidRPr="004B4B5B">
        <w:rPr>
          <w:rFonts w:hint="cs"/>
          <w:spacing w:val="2"/>
          <w:rtl/>
        </w:rPr>
        <w:t xml:space="preserve"> بالإعلان </w:t>
      </w:r>
      <w:hyperlink r:id="rId12" w:history="1">
        <w:r w:rsidRPr="004B4B5B">
          <w:rPr>
            <w:rStyle w:val="Hyperlink"/>
            <w:spacing w:val="2"/>
            <w:lang w:bidi="ar-EG"/>
          </w:rPr>
          <w:t>AAP-4</w:t>
        </w:r>
      </w:hyperlink>
      <w:r w:rsidRPr="004B4B5B">
        <w:rPr>
          <w:rFonts w:hint="cs"/>
          <w:spacing w:val="2"/>
          <w:rtl/>
        </w:rPr>
        <w:t xml:space="preserve"> </w:t>
      </w:r>
      <w:r w:rsidR="00D67713" w:rsidRPr="004B4B5B">
        <w:rPr>
          <w:rFonts w:hint="cs"/>
          <w:spacing w:val="2"/>
          <w:rtl/>
          <w:lang w:bidi="ar-EG"/>
        </w:rPr>
        <w:t>المؤرخ</w:t>
      </w:r>
      <w:r w:rsidRPr="004B4B5B">
        <w:rPr>
          <w:rFonts w:hint="cs"/>
          <w:spacing w:val="2"/>
          <w:rtl/>
          <w:lang w:bidi="ar-EG"/>
        </w:rPr>
        <w:t xml:space="preserve"> </w:t>
      </w:r>
      <w:r w:rsidRPr="004B4B5B">
        <w:rPr>
          <w:spacing w:val="2"/>
          <w:lang w:bidi="ar-EG"/>
        </w:rPr>
        <w:t>16</w:t>
      </w:r>
      <w:r w:rsidRPr="004B4B5B">
        <w:rPr>
          <w:rFonts w:hint="cs"/>
          <w:spacing w:val="2"/>
          <w:rtl/>
          <w:lang w:bidi="ar-EG"/>
        </w:rPr>
        <w:t xml:space="preserve"> يناير </w:t>
      </w:r>
      <w:r w:rsidRPr="004B4B5B">
        <w:rPr>
          <w:spacing w:val="2"/>
          <w:lang w:bidi="ar-EG"/>
        </w:rPr>
        <w:t>2017</w:t>
      </w:r>
      <w:r w:rsidRPr="004B4B5B">
        <w:rPr>
          <w:rFonts w:hint="cs"/>
          <w:spacing w:val="2"/>
          <w:rtl/>
          <w:lang w:bidi="ar-EG"/>
        </w:rPr>
        <w:t xml:space="preserve"> والإعلان </w:t>
      </w:r>
      <w:hyperlink r:id="rId13" w:history="1">
        <w:r w:rsidRPr="004B4B5B">
          <w:rPr>
            <w:rStyle w:val="Hyperlink"/>
            <w:spacing w:val="2"/>
            <w:lang w:val="en-GB" w:bidi="ar-EG"/>
          </w:rPr>
          <w:t>AAP-9</w:t>
        </w:r>
      </w:hyperlink>
      <w:r w:rsidRPr="004B4B5B">
        <w:rPr>
          <w:rFonts w:hint="cs"/>
          <w:spacing w:val="2"/>
          <w:rtl/>
          <w:lang w:bidi="ar-EG"/>
        </w:rPr>
        <w:t xml:space="preserve"> المؤرخ </w:t>
      </w:r>
      <w:r w:rsidRPr="004B4B5B">
        <w:rPr>
          <w:spacing w:val="2"/>
          <w:lang w:bidi="ar-EG"/>
        </w:rPr>
        <w:t>1</w:t>
      </w:r>
      <w:r w:rsidRPr="004B4B5B">
        <w:rPr>
          <w:rFonts w:hint="cs"/>
          <w:spacing w:val="2"/>
          <w:rtl/>
          <w:lang w:bidi="ar-EG"/>
        </w:rPr>
        <w:t xml:space="preserve"> أبريل </w:t>
      </w:r>
      <w:r w:rsidRPr="004B4B5B">
        <w:rPr>
          <w:spacing w:val="2"/>
          <w:lang w:bidi="ar-EG"/>
        </w:rPr>
        <w:t>2017</w:t>
      </w:r>
      <w:r w:rsidRPr="004B4B5B">
        <w:rPr>
          <w:rFonts w:hint="cs"/>
          <w:spacing w:val="2"/>
          <w:rtl/>
          <w:lang w:bidi="ar-EG"/>
        </w:rPr>
        <w:t xml:space="preserve"> </w:t>
      </w:r>
      <w:r w:rsidR="00D67713" w:rsidRPr="004B4B5B">
        <w:rPr>
          <w:rFonts w:hint="cs"/>
          <w:spacing w:val="2"/>
          <w:rtl/>
          <w:lang w:bidi="ar-EG"/>
        </w:rPr>
        <w:t>لمكتب</w:t>
      </w:r>
      <w:r w:rsidRPr="004B4B5B">
        <w:rPr>
          <w:rFonts w:hint="cs"/>
          <w:spacing w:val="2"/>
          <w:rtl/>
          <w:lang w:bidi="ar-EG"/>
        </w:rPr>
        <w:t xml:space="preserve"> تقييس الاتصالات وعملاً بالفقرة</w:t>
      </w:r>
      <w:r w:rsidRPr="004B4B5B">
        <w:rPr>
          <w:rFonts w:hint="eastAsia"/>
          <w:spacing w:val="2"/>
          <w:rtl/>
          <w:lang w:bidi="ar-EG"/>
        </w:rPr>
        <w:t> </w:t>
      </w:r>
      <w:r w:rsidRPr="004B4B5B">
        <w:rPr>
          <w:spacing w:val="2"/>
          <w:lang w:bidi="ar-EG"/>
        </w:rPr>
        <w:t>2.6</w:t>
      </w:r>
      <w:r w:rsidRPr="004B4B5B">
        <w:rPr>
          <w:rFonts w:hint="cs"/>
          <w:spacing w:val="2"/>
          <w:rtl/>
          <w:lang w:bidi="ar-EG"/>
        </w:rPr>
        <w:t xml:space="preserve"> من التوصية</w:t>
      </w:r>
      <w:r w:rsidRPr="004B4B5B">
        <w:rPr>
          <w:rFonts w:hint="eastAsia"/>
          <w:spacing w:val="2"/>
          <w:rtl/>
          <w:lang w:bidi="ar-EG"/>
        </w:rPr>
        <w:t> </w:t>
      </w:r>
      <w:r w:rsidRPr="004B4B5B">
        <w:rPr>
          <w:spacing w:val="2"/>
        </w:rPr>
        <w:t>ITU</w:t>
      </w:r>
      <w:r w:rsidRPr="004B4B5B">
        <w:rPr>
          <w:spacing w:val="2"/>
        </w:rPr>
        <w:noBreakHyphen/>
        <w:t>T A.8</w:t>
      </w:r>
      <w:r w:rsidRPr="004B4B5B">
        <w:rPr>
          <w:rFonts w:hint="cs"/>
          <w:spacing w:val="2"/>
          <w:rtl/>
          <w:lang w:bidi="ar-EG"/>
        </w:rPr>
        <w:t xml:space="preserve"> (جوهانسبرغ، </w:t>
      </w:r>
      <w:r w:rsidRPr="004B4B5B">
        <w:rPr>
          <w:spacing w:val="2"/>
          <w:lang w:bidi="ar-EG"/>
        </w:rPr>
        <w:t>2008</w:t>
      </w:r>
      <w:r w:rsidRPr="004B4B5B">
        <w:rPr>
          <w:rFonts w:hint="cs"/>
          <w:spacing w:val="2"/>
          <w:rtl/>
          <w:lang w:bidi="ar-EG"/>
        </w:rPr>
        <w:t xml:space="preserve">)، أود إبلاغكم بأن </w:t>
      </w:r>
      <w:r w:rsidR="00D67713" w:rsidRPr="004B4B5B">
        <w:rPr>
          <w:rFonts w:hint="cs"/>
          <w:spacing w:val="2"/>
          <w:rtl/>
          <w:lang w:bidi="ar-EG"/>
        </w:rPr>
        <w:t>لجنة</w:t>
      </w:r>
      <w:r w:rsidRPr="004B4B5B">
        <w:rPr>
          <w:rFonts w:hint="cs"/>
          <w:spacing w:val="2"/>
          <w:rtl/>
          <w:lang w:bidi="ar-EG"/>
        </w:rPr>
        <w:t xml:space="preserve"> الدراسات </w:t>
      </w:r>
      <w:r w:rsidRPr="004B4B5B">
        <w:rPr>
          <w:spacing w:val="2"/>
          <w:lang w:bidi="ar-EG"/>
        </w:rPr>
        <w:t>5</w:t>
      </w:r>
      <w:r w:rsidRPr="004B4B5B">
        <w:rPr>
          <w:rFonts w:hint="cs"/>
          <w:spacing w:val="2"/>
          <w:rtl/>
          <w:lang w:bidi="ar-EG"/>
        </w:rPr>
        <w:t xml:space="preserve"> لقطاع تقييس الاتصالات توصلت إلى القرار التالي خلال جلستها العامة </w:t>
      </w:r>
      <w:r w:rsidR="004178B9" w:rsidRPr="004B4B5B">
        <w:rPr>
          <w:rFonts w:hint="cs"/>
          <w:spacing w:val="2"/>
          <w:rtl/>
          <w:lang w:bidi="ar-EG"/>
        </w:rPr>
        <w:t>التي عُقدت</w:t>
      </w:r>
      <w:r w:rsidRPr="004B4B5B">
        <w:rPr>
          <w:rFonts w:hint="cs"/>
          <w:spacing w:val="2"/>
          <w:rtl/>
          <w:lang w:bidi="ar-EG"/>
        </w:rPr>
        <w:t xml:space="preserve"> في</w:t>
      </w:r>
      <w:r w:rsidRPr="004B4B5B">
        <w:rPr>
          <w:rFonts w:hint="eastAsia"/>
          <w:spacing w:val="2"/>
          <w:rtl/>
          <w:lang w:bidi="ar-EG"/>
        </w:rPr>
        <w:t> </w:t>
      </w:r>
      <w:r w:rsidRPr="004B4B5B">
        <w:rPr>
          <w:spacing w:val="2"/>
          <w:lang w:val="fr-FR" w:bidi="ar-EG"/>
        </w:rPr>
        <w:t>24</w:t>
      </w:r>
      <w:r w:rsidRPr="004B4B5B">
        <w:rPr>
          <w:rFonts w:hint="eastAsia"/>
          <w:spacing w:val="2"/>
          <w:rtl/>
          <w:lang w:val="fr-FR"/>
        </w:rPr>
        <w:t> </w:t>
      </w:r>
      <w:r w:rsidRPr="004B4B5B">
        <w:rPr>
          <w:rFonts w:hint="cs"/>
          <w:spacing w:val="2"/>
          <w:rtl/>
          <w:lang w:val="fr-FR"/>
        </w:rPr>
        <w:t>مايو</w:t>
      </w:r>
      <w:r w:rsidRPr="004B4B5B">
        <w:rPr>
          <w:rFonts w:hint="eastAsia"/>
          <w:spacing w:val="2"/>
          <w:rtl/>
          <w:lang w:val="fr-FR"/>
        </w:rPr>
        <w:t> </w:t>
      </w:r>
      <w:r w:rsidRPr="004B4B5B">
        <w:rPr>
          <w:spacing w:val="2"/>
          <w:lang w:val="fr-FR"/>
        </w:rPr>
        <w:t>2017</w:t>
      </w:r>
      <w:r w:rsidRPr="004B4B5B">
        <w:rPr>
          <w:rFonts w:hint="cs"/>
          <w:spacing w:val="2"/>
          <w:rtl/>
          <w:lang w:val="fr-FR"/>
        </w:rPr>
        <w:t xml:space="preserve"> </w:t>
      </w:r>
      <w:r w:rsidR="004178B9" w:rsidRPr="004B4B5B">
        <w:rPr>
          <w:rFonts w:hint="cs"/>
          <w:spacing w:val="2"/>
          <w:rtl/>
          <w:lang w:val="fr-FR"/>
        </w:rPr>
        <w:t>فيما يتعلق بمشروعي التوصيتين التاليتين</w:t>
      </w:r>
      <w:r w:rsidRPr="004B4B5B">
        <w:rPr>
          <w:rFonts w:hint="cs"/>
          <w:spacing w:val="2"/>
          <w:rtl/>
          <w:lang w:val="fr-FR"/>
        </w:rPr>
        <w:t xml:space="preserve"> لقطاع تقييس</w:t>
      </w:r>
      <w:r w:rsidR="004B4B5B">
        <w:rPr>
          <w:rFonts w:hint="eastAsia"/>
          <w:spacing w:val="2"/>
          <w:rtl/>
          <w:lang w:val="fr-FR"/>
        </w:rPr>
        <w:t> </w:t>
      </w:r>
      <w:r w:rsidRPr="004B4B5B">
        <w:rPr>
          <w:rFonts w:hint="cs"/>
          <w:spacing w:val="2"/>
          <w:rtl/>
          <w:lang w:val="fr-FR"/>
        </w:rPr>
        <w:t>الاتصالات:</w:t>
      </w: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7"/>
        <w:gridCol w:w="5946"/>
        <w:gridCol w:w="1276"/>
      </w:tblGrid>
      <w:tr w:rsidR="00D67713" w:rsidRPr="00D81B02" w:rsidTr="002672CB">
        <w:trPr>
          <w:tblHeader/>
          <w:jc w:val="center"/>
        </w:trPr>
        <w:tc>
          <w:tcPr>
            <w:tcW w:w="0" w:type="auto"/>
            <w:tcBorders>
              <w:bottom w:val="single" w:sz="12" w:space="0" w:color="auto"/>
            </w:tcBorders>
          </w:tcPr>
          <w:p w:rsidR="00EC50F1" w:rsidRPr="00D81B02" w:rsidRDefault="00EC50F1" w:rsidP="002672CB">
            <w:pPr>
              <w:pStyle w:val="Tablehead"/>
              <w:spacing w:line="340" w:lineRule="exact"/>
              <w:rPr>
                <w:b w:val="0"/>
                <w:bCs w:val="0"/>
                <w:sz w:val="22"/>
                <w:szCs w:val="30"/>
              </w:rPr>
            </w:pPr>
            <w:r w:rsidRPr="00D81B02">
              <w:rPr>
                <w:b w:val="0"/>
                <w:sz w:val="22"/>
                <w:szCs w:val="30"/>
                <w:rtl/>
              </w:rPr>
              <w:t>الرقم</w:t>
            </w:r>
          </w:p>
        </w:tc>
        <w:tc>
          <w:tcPr>
            <w:tcW w:w="5946" w:type="dxa"/>
            <w:tcBorders>
              <w:bottom w:val="single" w:sz="12" w:space="0" w:color="auto"/>
            </w:tcBorders>
          </w:tcPr>
          <w:p w:rsidR="00EC50F1" w:rsidRPr="00D81B02" w:rsidRDefault="00EC50F1" w:rsidP="002672CB">
            <w:pPr>
              <w:pStyle w:val="Tablehead"/>
              <w:spacing w:line="340" w:lineRule="exact"/>
              <w:rPr>
                <w:b w:val="0"/>
                <w:bCs w:val="0"/>
                <w:sz w:val="22"/>
                <w:szCs w:val="30"/>
              </w:rPr>
            </w:pPr>
            <w:r w:rsidRPr="00D81B02">
              <w:rPr>
                <w:b w:val="0"/>
                <w:sz w:val="22"/>
                <w:szCs w:val="30"/>
                <w:rtl/>
              </w:rPr>
              <w:t>العنوان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EC50F1" w:rsidRPr="00D81B02" w:rsidRDefault="00EC50F1" w:rsidP="002672CB">
            <w:pPr>
              <w:pStyle w:val="Tablehead"/>
              <w:spacing w:line="340" w:lineRule="exact"/>
              <w:rPr>
                <w:b w:val="0"/>
                <w:bCs w:val="0"/>
                <w:sz w:val="22"/>
                <w:szCs w:val="30"/>
              </w:rPr>
            </w:pPr>
            <w:r w:rsidRPr="00D81B02">
              <w:rPr>
                <w:b w:val="0"/>
                <w:sz w:val="22"/>
                <w:szCs w:val="30"/>
                <w:rtl/>
              </w:rPr>
              <w:t>القرار</w:t>
            </w:r>
          </w:p>
        </w:tc>
      </w:tr>
      <w:tr w:rsidR="00D67713" w:rsidRPr="00D81B02" w:rsidTr="002672CB">
        <w:trPr>
          <w:tblHeader/>
          <w:jc w:val="center"/>
        </w:trPr>
        <w:tc>
          <w:tcPr>
            <w:tcW w:w="0" w:type="auto"/>
            <w:tcBorders>
              <w:bottom w:val="single" w:sz="12" w:space="0" w:color="auto"/>
            </w:tcBorders>
          </w:tcPr>
          <w:p w:rsidR="00EC50F1" w:rsidRPr="00D81B02" w:rsidRDefault="00B347D9" w:rsidP="002672CB">
            <w:pPr>
              <w:pStyle w:val="Tablehead"/>
              <w:spacing w:line="340" w:lineRule="exact"/>
              <w:jc w:val="left"/>
              <w:rPr>
                <w:b w:val="0"/>
                <w:sz w:val="22"/>
                <w:szCs w:val="30"/>
                <w:rtl/>
              </w:rPr>
            </w:pPr>
            <w:hyperlink r:id="rId14" w:history="1">
              <w:bookmarkStart w:id="0" w:name="lt_pId046"/>
              <w:r w:rsidR="00EC50F1" w:rsidRPr="00EC50F1">
                <w:rPr>
                  <w:rStyle w:val="Hyperlink"/>
                  <w:b w:val="0"/>
                  <w:lang w:val="es-ES"/>
                </w:rPr>
                <w:t>K.44</w:t>
              </w:r>
              <w:bookmarkEnd w:id="0"/>
            </w:hyperlink>
          </w:p>
        </w:tc>
        <w:tc>
          <w:tcPr>
            <w:tcW w:w="5946" w:type="dxa"/>
            <w:tcBorders>
              <w:bottom w:val="single" w:sz="12" w:space="0" w:color="auto"/>
            </w:tcBorders>
          </w:tcPr>
          <w:p w:rsidR="00EC50F1" w:rsidRPr="00EC50F1" w:rsidRDefault="00EC50F1" w:rsidP="000A32EF">
            <w:pPr>
              <w:pStyle w:val="Tablehead"/>
              <w:spacing w:line="340" w:lineRule="exact"/>
              <w:jc w:val="left"/>
              <w:rPr>
                <w:bCs w:val="0"/>
                <w:sz w:val="22"/>
                <w:szCs w:val="30"/>
                <w:rtl/>
              </w:rPr>
            </w:pPr>
            <w:r w:rsidRPr="00EC50F1">
              <w:rPr>
                <w:bCs w:val="0"/>
                <w:sz w:val="22"/>
                <w:szCs w:val="30"/>
                <w:rtl/>
                <w:lang w:bidi="ar-SA"/>
              </w:rPr>
              <w:t>اختبارات المقاومة لتجهيزات الاتصال</w:t>
            </w:r>
            <w:r w:rsidR="00D67713">
              <w:rPr>
                <w:rFonts w:hint="cs"/>
                <w:bCs w:val="0"/>
                <w:sz w:val="22"/>
                <w:szCs w:val="30"/>
                <w:rtl/>
                <w:lang w:bidi="ar-SA"/>
              </w:rPr>
              <w:t>ات</w:t>
            </w:r>
            <w:r w:rsidRPr="00EC50F1">
              <w:rPr>
                <w:bCs w:val="0"/>
                <w:sz w:val="22"/>
                <w:szCs w:val="30"/>
                <w:rtl/>
                <w:lang w:bidi="ar-SA"/>
              </w:rPr>
              <w:t xml:space="preserve"> المعرّضة لفرط </w:t>
            </w:r>
            <w:r w:rsidR="00D67713">
              <w:rPr>
                <w:rFonts w:hint="cs"/>
                <w:bCs w:val="0"/>
                <w:sz w:val="22"/>
                <w:szCs w:val="30"/>
                <w:rtl/>
                <w:lang w:bidi="ar-SA"/>
              </w:rPr>
              <w:t>الفلطية</w:t>
            </w:r>
            <w:r w:rsidRPr="00EC50F1">
              <w:rPr>
                <w:bCs w:val="0"/>
                <w:sz w:val="22"/>
                <w:szCs w:val="30"/>
                <w:rtl/>
                <w:lang w:bidi="ar-SA"/>
              </w:rPr>
              <w:t xml:space="preserve"> وفرط التيار</w:t>
            </w:r>
            <w:r w:rsidR="000A32EF">
              <w:rPr>
                <w:rFonts w:hint="cs"/>
                <w:bCs w:val="0"/>
                <w:sz w:val="22"/>
                <w:szCs w:val="30"/>
                <w:rtl/>
                <w:lang w:bidi="ar-SA"/>
              </w:rPr>
              <w:t> </w:t>
            </w:r>
            <w:r w:rsidRPr="00EC50F1">
              <w:rPr>
                <w:bCs w:val="0"/>
                <w:sz w:val="22"/>
                <w:szCs w:val="30"/>
                <w:rtl/>
                <w:lang w:bidi="ar-SA"/>
              </w:rPr>
              <w:t>- توصية أساسية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EC50F1" w:rsidRPr="00D81B02" w:rsidRDefault="00D67713" w:rsidP="002672CB">
            <w:pPr>
              <w:spacing w:before="60" w:after="60" w:line="340" w:lineRule="exact"/>
              <w:jc w:val="center"/>
              <w:rPr>
                <w:b/>
                <w:rtl/>
              </w:rPr>
            </w:pPr>
            <w:r>
              <w:rPr>
                <w:rFonts w:hint="cs"/>
                <w:rtl/>
              </w:rPr>
              <w:t>تمت</w:t>
            </w:r>
            <w:r w:rsidR="002672CB">
              <w:br/>
            </w:r>
            <w:r>
              <w:rPr>
                <w:rFonts w:hint="cs"/>
                <w:rtl/>
              </w:rPr>
              <w:t>الموافقة</w:t>
            </w:r>
            <w:r w:rsidR="003B42C1" w:rsidRPr="003B42C1">
              <w:rPr>
                <w:rtl/>
              </w:rPr>
              <w:t xml:space="preserve"> عليها</w:t>
            </w:r>
          </w:p>
        </w:tc>
      </w:tr>
      <w:tr w:rsidR="00D67713" w:rsidRPr="00D81B02" w:rsidTr="002672CB">
        <w:trPr>
          <w:jc w:val="center"/>
        </w:trPr>
        <w:tc>
          <w:tcPr>
            <w:tcW w:w="0" w:type="auto"/>
          </w:tcPr>
          <w:p w:rsidR="00EC50F1" w:rsidRPr="00D67713" w:rsidRDefault="00B347D9" w:rsidP="002672CB">
            <w:pPr>
              <w:pStyle w:val="Tabletext"/>
              <w:spacing w:line="340" w:lineRule="exact"/>
              <w:jc w:val="left"/>
              <w:rPr>
                <w:sz w:val="22"/>
                <w:szCs w:val="30"/>
                <w:lang w:val="es-ES"/>
              </w:rPr>
            </w:pPr>
            <w:hyperlink r:id="rId15" w:history="1">
              <w:bookmarkStart w:id="1" w:name="lt_pId049"/>
              <w:r w:rsidR="00EC50F1" w:rsidRPr="00E005C4">
                <w:rPr>
                  <w:rStyle w:val="Hyperlink"/>
                  <w:rFonts w:asciiTheme="minorHAnsi" w:hAnsiTheme="minorHAnsi"/>
                  <w:szCs w:val="22"/>
                  <w:lang w:val="es-ES"/>
                </w:rPr>
                <w:t>L.1315</w:t>
              </w:r>
              <w:r w:rsidR="00D67713" w:rsidRPr="00E005C4">
                <w:rPr>
                  <w:rStyle w:val="Hyperlink"/>
                  <w:rFonts w:asciiTheme="minorHAnsi" w:hAnsiTheme="minorHAnsi"/>
                  <w:szCs w:val="22"/>
                  <w:rtl/>
                  <w:lang w:val="es-ES"/>
                </w:rPr>
                <w:t xml:space="preserve"> </w:t>
              </w:r>
              <w:bookmarkEnd w:id="1"/>
              <w:r w:rsidR="00D67713" w:rsidRPr="00E005C4">
                <w:rPr>
                  <w:rStyle w:val="Hyperlink"/>
                  <w:rFonts w:asciiTheme="minorHAnsi" w:hAnsiTheme="minorHAnsi"/>
                  <w:szCs w:val="22"/>
                  <w:rtl/>
                  <w:lang w:val="es-ES" w:bidi="ar-SA"/>
                </w:rPr>
                <w:t>(</w:t>
              </w:r>
              <w:proofErr w:type="spellStart"/>
              <w:r w:rsidR="00D67713" w:rsidRPr="00E005C4">
                <w:rPr>
                  <w:rStyle w:val="Hyperlink"/>
                  <w:rFonts w:asciiTheme="minorHAnsi" w:hAnsiTheme="minorHAnsi"/>
                  <w:szCs w:val="22"/>
                  <w:lang w:val="en-GB"/>
                </w:rPr>
                <w:t>L.std</w:t>
              </w:r>
              <w:proofErr w:type="spellEnd"/>
              <w:r w:rsidR="00D67713" w:rsidRPr="00E005C4">
                <w:rPr>
                  <w:rStyle w:val="Hyperlink"/>
                  <w:rFonts w:asciiTheme="minorHAnsi" w:hAnsiTheme="minorHAnsi"/>
                  <w:szCs w:val="22"/>
                  <w:lang w:val="en-GB"/>
                </w:rPr>
                <w:t xml:space="preserve"> </w:t>
              </w:r>
              <w:proofErr w:type="spellStart"/>
              <w:r w:rsidR="00D67713" w:rsidRPr="00E005C4">
                <w:rPr>
                  <w:rStyle w:val="Hyperlink"/>
                  <w:rFonts w:asciiTheme="minorHAnsi" w:hAnsiTheme="minorHAnsi"/>
                  <w:szCs w:val="22"/>
                  <w:lang w:val="en-GB"/>
                </w:rPr>
                <w:t>tandt</w:t>
              </w:r>
              <w:proofErr w:type="spellEnd"/>
              <w:r w:rsidR="00D67713" w:rsidRPr="00E005C4">
                <w:rPr>
                  <w:rStyle w:val="Hyperlink"/>
                  <w:rFonts w:asciiTheme="minorHAnsi" w:hAnsiTheme="minorHAnsi"/>
                  <w:szCs w:val="22"/>
                  <w:lang w:val="en-GB"/>
                </w:rPr>
                <w:t xml:space="preserve"> in EE</w:t>
              </w:r>
              <w:r w:rsidR="00D67713" w:rsidRPr="00E005C4">
                <w:rPr>
                  <w:rStyle w:val="Hyperlink"/>
                  <w:rFonts w:asciiTheme="minorHAnsi" w:hAnsiTheme="minorHAnsi"/>
                  <w:szCs w:val="22"/>
                  <w:rtl/>
                  <w:lang w:val="es-ES" w:bidi="ar-SA"/>
                </w:rPr>
                <w:t xml:space="preserve"> </w:t>
              </w:r>
              <w:r w:rsidR="00D67713" w:rsidRPr="00D67713">
                <w:rPr>
                  <w:rStyle w:val="Hyperlink"/>
                  <w:rFonts w:hint="cs"/>
                  <w:sz w:val="20"/>
                  <w:szCs w:val="26"/>
                  <w:rtl/>
                  <w:lang w:val="es-ES" w:bidi="ar-SA"/>
                </w:rPr>
                <w:t>سابقاً</w:t>
              </w:r>
              <w:r w:rsidR="00D67713" w:rsidRPr="00D67713">
                <w:rPr>
                  <w:rStyle w:val="Hyperlink"/>
                  <w:rFonts w:hint="cs"/>
                  <w:sz w:val="20"/>
                  <w:szCs w:val="26"/>
                  <w:u w:val="none"/>
                  <w:rtl/>
                  <w:lang w:val="es-ES" w:bidi="ar-SA"/>
                </w:rPr>
                <w:t>)</w:t>
              </w:r>
            </w:hyperlink>
          </w:p>
        </w:tc>
        <w:tc>
          <w:tcPr>
            <w:tcW w:w="5946" w:type="dxa"/>
          </w:tcPr>
          <w:p w:rsidR="00EC50F1" w:rsidRPr="00D81B02" w:rsidRDefault="003B42C1" w:rsidP="002672CB">
            <w:pPr>
              <w:spacing w:before="60" w:after="60" w:line="340" w:lineRule="exact"/>
              <w:jc w:val="left"/>
              <w:rPr>
                <w:lang w:val="fr-CH"/>
              </w:rPr>
            </w:pPr>
            <w:r w:rsidRPr="003B42C1">
              <w:rPr>
                <w:rtl/>
              </w:rPr>
              <w:t xml:space="preserve">مصطلحات واتجاهات التقييس </w:t>
            </w:r>
            <w:r w:rsidR="00D67713">
              <w:rPr>
                <w:rFonts w:hint="cs"/>
                <w:rtl/>
              </w:rPr>
              <w:t>بشأن</w:t>
            </w:r>
            <w:r w:rsidRPr="003B42C1">
              <w:rPr>
                <w:rFonts w:hint="eastAsia"/>
                <w:rtl/>
              </w:rPr>
              <w:t> </w:t>
            </w:r>
            <w:r w:rsidRPr="003B42C1">
              <w:rPr>
                <w:rtl/>
              </w:rPr>
              <w:t>كفاءة استخدام الطاقة</w:t>
            </w:r>
          </w:p>
        </w:tc>
        <w:tc>
          <w:tcPr>
            <w:tcW w:w="1276" w:type="dxa"/>
          </w:tcPr>
          <w:p w:rsidR="00EC50F1" w:rsidRPr="00D81B02" w:rsidRDefault="00D67713" w:rsidP="002672CB">
            <w:pPr>
              <w:pStyle w:val="Tabletext"/>
              <w:spacing w:line="340" w:lineRule="exact"/>
              <w:rPr>
                <w:sz w:val="22"/>
                <w:szCs w:val="30"/>
              </w:rPr>
            </w:pPr>
            <w:r>
              <w:rPr>
                <w:rFonts w:hint="cs"/>
                <w:sz w:val="22"/>
                <w:szCs w:val="30"/>
                <w:rtl/>
              </w:rPr>
              <w:t>تمت</w:t>
            </w:r>
            <w:r w:rsidR="002672CB">
              <w:rPr>
                <w:sz w:val="22"/>
                <w:szCs w:val="30"/>
              </w:rPr>
              <w:br/>
            </w:r>
            <w:r>
              <w:rPr>
                <w:rFonts w:hint="cs"/>
                <w:sz w:val="22"/>
                <w:szCs w:val="30"/>
                <w:rtl/>
              </w:rPr>
              <w:t>الموافقة</w:t>
            </w:r>
            <w:r w:rsidR="00EC50F1" w:rsidRPr="00D81B02">
              <w:rPr>
                <w:sz w:val="22"/>
                <w:szCs w:val="30"/>
                <w:rtl/>
              </w:rPr>
              <w:t xml:space="preserve"> عليها</w:t>
            </w:r>
          </w:p>
        </w:tc>
      </w:tr>
    </w:tbl>
    <w:p w:rsidR="00EC50F1" w:rsidRDefault="00EC50F1" w:rsidP="00EC50F1">
      <w:pPr>
        <w:rPr>
          <w:lang w:bidi="ar-EG"/>
        </w:rPr>
      </w:pPr>
      <w:r>
        <w:rPr>
          <w:lang w:bidi="ar-EG"/>
        </w:rPr>
        <w:br w:type="page"/>
      </w:r>
    </w:p>
    <w:p w:rsidR="00EC50F1" w:rsidRPr="00BA6D30" w:rsidRDefault="00EC50F1" w:rsidP="00D67713">
      <w:pPr>
        <w:rPr>
          <w:spacing w:val="-2"/>
          <w:rtl/>
          <w:lang w:bidi="ar-EG"/>
        </w:rPr>
      </w:pPr>
      <w:r w:rsidRPr="00AC5114">
        <w:rPr>
          <w:spacing w:val="-2"/>
          <w:lang w:bidi="ar-EG"/>
        </w:rPr>
        <w:lastRenderedPageBreak/>
        <w:t>2</w:t>
      </w:r>
      <w:r w:rsidRPr="00AC5114">
        <w:rPr>
          <w:rFonts w:hint="cs"/>
          <w:spacing w:val="-2"/>
          <w:rtl/>
          <w:lang w:bidi="ar-EG"/>
        </w:rPr>
        <w:tab/>
      </w:r>
      <w:r w:rsidR="00D67713" w:rsidRPr="00BA6D30">
        <w:rPr>
          <w:rFonts w:hint="cs"/>
          <w:spacing w:val="-2"/>
          <w:rtl/>
        </w:rPr>
        <w:t>ويمكن</w:t>
      </w:r>
      <w:r w:rsidRPr="00BA6D30">
        <w:rPr>
          <w:rFonts w:hint="cs"/>
          <w:spacing w:val="-2"/>
          <w:rtl/>
          <w:lang w:bidi="ar-EG"/>
        </w:rPr>
        <w:t xml:space="preserve"> الاطلاع على </w:t>
      </w:r>
      <w:r w:rsidR="00D67713" w:rsidRPr="00BA6D30">
        <w:rPr>
          <w:rFonts w:hint="cs"/>
          <w:spacing w:val="-2"/>
          <w:rtl/>
          <w:lang w:bidi="ar-EG"/>
        </w:rPr>
        <w:t>المعلومات</w:t>
      </w:r>
      <w:r w:rsidRPr="00BA6D30">
        <w:rPr>
          <w:rFonts w:hint="cs"/>
          <w:spacing w:val="-2"/>
          <w:rtl/>
          <w:lang w:bidi="ar-EG"/>
        </w:rPr>
        <w:t xml:space="preserve"> </w:t>
      </w:r>
      <w:r w:rsidR="00D67713" w:rsidRPr="00BA6D30">
        <w:rPr>
          <w:rFonts w:hint="cs"/>
          <w:spacing w:val="-2"/>
          <w:rtl/>
          <w:lang w:bidi="ar-EG"/>
        </w:rPr>
        <w:t>المتاحة</w:t>
      </w:r>
      <w:r w:rsidRPr="00BA6D30">
        <w:rPr>
          <w:rFonts w:hint="cs"/>
          <w:spacing w:val="-2"/>
          <w:rtl/>
          <w:lang w:bidi="ar-EG"/>
        </w:rPr>
        <w:t xml:space="preserve"> بشأن براءات الاختراع بالرجوع إلى </w:t>
      </w:r>
      <w:hyperlink r:id="rId16" w:history="1">
        <w:r w:rsidR="00D67713" w:rsidRPr="00BA6D30">
          <w:rPr>
            <w:rStyle w:val="Hyperlink"/>
            <w:rFonts w:hint="cs"/>
            <w:spacing w:val="-2"/>
            <w:rtl/>
            <w:lang w:bidi="ar-EG"/>
          </w:rPr>
          <w:t>الموقع</w:t>
        </w:r>
        <w:r w:rsidRPr="00BA6D30">
          <w:rPr>
            <w:rStyle w:val="Hyperlink"/>
            <w:rFonts w:hint="cs"/>
            <w:spacing w:val="-2"/>
            <w:rtl/>
            <w:lang w:bidi="ar-EG"/>
          </w:rPr>
          <w:t xml:space="preserve"> الإلكتروني لقطاع تقييس</w:t>
        </w:r>
        <w:r w:rsidRPr="00BA6D30">
          <w:rPr>
            <w:rStyle w:val="Hyperlink"/>
            <w:rFonts w:hint="eastAsia"/>
            <w:spacing w:val="-2"/>
            <w:rtl/>
            <w:lang w:bidi="ar-EG"/>
          </w:rPr>
          <w:t> </w:t>
        </w:r>
        <w:r w:rsidRPr="00BA6D30">
          <w:rPr>
            <w:rStyle w:val="Hyperlink"/>
            <w:rFonts w:hint="cs"/>
            <w:spacing w:val="-2"/>
            <w:rtl/>
            <w:lang w:bidi="ar-EG"/>
          </w:rPr>
          <w:t>الاتصالات</w:t>
        </w:r>
      </w:hyperlink>
      <w:r w:rsidRPr="00BA6D30">
        <w:rPr>
          <w:rFonts w:hint="cs"/>
          <w:spacing w:val="-2"/>
          <w:rtl/>
          <w:lang w:bidi="ar-EG"/>
        </w:rPr>
        <w:t>.</w:t>
      </w:r>
    </w:p>
    <w:p w:rsidR="00EC50F1" w:rsidRPr="00BA6D30" w:rsidRDefault="00EC50F1" w:rsidP="000A32EF">
      <w:pPr>
        <w:rPr>
          <w:rtl/>
          <w:lang w:bidi="ar-EG"/>
        </w:rPr>
      </w:pPr>
      <w:r w:rsidRPr="00BA6D30">
        <w:rPr>
          <w:lang w:bidi="ar-EG"/>
        </w:rPr>
        <w:t>3</w:t>
      </w:r>
      <w:r w:rsidRPr="00BA6D30">
        <w:rPr>
          <w:rFonts w:hint="cs"/>
          <w:rtl/>
          <w:lang w:bidi="ar-EG"/>
        </w:rPr>
        <w:tab/>
        <w:t xml:space="preserve">وسيتاح قريباً نص </w:t>
      </w:r>
      <w:r w:rsidR="00D67713" w:rsidRPr="00BA6D30">
        <w:rPr>
          <w:rFonts w:hint="cs"/>
          <w:rtl/>
          <w:lang w:bidi="ar-EG"/>
        </w:rPr>
        <w:t>كل من التوصيتين بالصيغة</w:t>
      </w:r>
      <w:r w:rsidRPr="00BA6D30">
        <w:rPr>
          <w:rFonts w:hint="cs"/>
          <w:rtl/>
          <w:lang w:bidi="ar-EG"/>
        </w:rPr>
        <w:t xml:space="preserve"> السابقة للنشر في </w:t>
      </w:r>
      <w:r w:rsidR="00D67713" w:rsidRPr="00BA6D30">
        <w:rPr>
          <w:rFonts w:hint="cs"/>
          <w:rtl/>
          <w:lang w:bidi="ar-EG"/>
        </w:rPr>
        <w:t>الموقع</w:t>
      </w:r>
      <w:r w:rsidRPr="00BA6D30">
        <w:rPr>
          <w:rFonts w:hint="cs"/>
          <w:rtl/>
          <w:lang w:bidi="ar-EG"/>
        </w:rPr>
        <w:t xml:space="preserve"> الإلكتروني لقطاع تقييس</w:t>
      </w:r>
      <w:r w:rsidRPr="00BA6D30">
        <w:rPr>
          <w:rFonts w:hint="eastAsia"/>
          <w:rtl/>
          <w:lang w:bidi="ar-EG"/>
        </w:rPr>
        <w:t> </w:t>
      </w:r>
      <w:r w:rsidRPr="00BA6D30">
        <w:rPr>
          <w:rFonts w:hint="cs"/>
          <w:rtl/>
          <w:lang w:bidi="ar-EG"/>
        </w:rPr>
        <w:t>الاتصالات في</w:t>
      </w:r>
      <w:r w:rsidR="000A32EF">
        <w:rPr>
          <w:rFonts w:hint="eastAsia"/>
          <w:rtl/>
          <w:lang w:bidi="ar-EG"/>
        </w:rPr>
        <w:t> </w:t>
      </w:r>
      <w:r w:rsidRPr="00BA6D30">
        <w:rPr>
          <w:rFonts w:hint="cs"/>
          <w:rtl/>
          <w:lang w:bidi="ar-EG"/>
        </w:rPr>
        <w:t>العنوان التالي:</w:t>
      </w:r>
      <w:r w:rsidR="00BA6D30" w:rsidRPr="00BA6D30">
        <w:rPr>
          <w:rFonts w:hint="cs"/>
          <w:rtl/>
        </w:rPr>
        <w:t xml:space="preserve"> </w:t>
      </w:r>
      <w:hyperlink r:id="rId17" w:history="1">
        <w:r w:rsidR="003B42C1" w:rsidRPr="00BA6D30">
          <w:rPr>
            <w:rStyle w:val="Hyperlink"/>
            <w:lang w:val="en-GB"/>
          </w:rPr>
          <w:t>http://itu.int/itu-t/recommendations/</w:t>
        </w:r>
      </w:hyperlink>
      <w:r w:rsidRPr="00BA6D30">
        <w:rPr>
          <w:rFonts w:hint="cs"/>
          <w:rtl/>
        </w:rPr>
        <w:t>.</w:t>
      </w:r>
    </w:p>
    <w:p w:rsidR="00EC50F1" w:rsidRPr="00521E65" w:rsidRDefault="00EC50F1" w:rsidP="00D67713">
      <w:pPr>
        <w:rPr>
          <w:rtl/>
          <w:lang w:bidi="ar-EG"/>
        </w:rPr>
      </w:pPr>
      <w:r w:rsidRPr="00BA6D30">
        <w:rPr>
          <w:lang w:bidi="ar-EG"/>
        </w:rPr>
        <w:t>4</w:t>
      </w:r>
      <w:r w:rsidRPr="00BA6D30">
        <w:rPr>
          <w:rFonts w:hint="cs"/>
          <w:rtl/>
          <w:lang w:bidi="ar-EG"/>
        </w:rPr>
        <w:tab/>
        <w:t xml:space="preserve">وسوف ينشر </w:t>
      </w:r>
      <w:r w:rsidR="00D67713" w:rsidRPr="00BA6D30">
        <w:rPr>
          <w:rFonts w:hint="cs"/>
          <w:rtl/>
          <w:lang w:bidi="ar-EG"/>
        </w:rPr>
        <w:t>الاتحاد</w:t>
      </w:r>
      <w:r w:rsidRPr="00BA6D30">
        <w:rPr>
          <w:rFonts w:hint="cs"/>
          <w:rtl/>
          <w:lang w:bidi="ar-EG"/>
        </w:rPr>
        <w:t xml:space="preserve"> </w:t>
      </w:r>
      <w:r w:rsidR="00D67713" w:rsidRPr="00BA6D30">
        <w:rPr>
          <w:rFonts w:hint="cs"/>
          <w:rtl/>
          <w:lang w:bidi="ar-EG"/>
        </w:rPr>
        <w:t>نصي هاتين التوصي</w:t>
      </w:r>
      <w:r w:rsidR="00BA6D30" w:rsidRPr="00BA6D30">
        <w:rPr>
          <w:rFonts w:hint="cs"/>
          <w:rtl/>
          <w:lang w:bidi="ar-EG"/>
        </w:rPr>
        <w:t>تين</w:t>
      </w:r>
      <w:r w:rsidRPr="00BA6D30">
        <w:rPr>
          <w:rFonts w:hint="cs"/>
          <w:rtl/>
          <w:lang w:bidi="ar-EG"/>
        </w:rPr>
        <w:t xml:space="preserve"> في أقرب وقت </w:t>
      </w:r>
      <w:r w:rsidR="00D67713" w:rsidRPr="00BA6D30">
        <w:rPr>
          <w:rFonts w:hint="cs"/>
          <w:rtl/>
          <w:lang w:bidi="ar-EG"/>
        </w:rPr>
        <w:t>ممكن</w:t>
      </w:r>
      <w:r w:rsidRPr="00BA6D30">
        <w:rPr>
          <w:rFonts w:hint="cs"/>
          <w:rtl/>
          <w:lang w:bidi="ar-EG"/>
        </w:rPr>
        <w:t>.</w:t>
      </w:r>
    </w:p>
    <w:p w:rsidR="00EC50F1" w:rsidRDefault="00EC50F1" w:rsidP="00EC50F1">
      <w:pPr>
        <w:spacing w:before="240"/>
        <w:rPr>
          <w:lang w:bidi="ar-EG"/>
        </w:rPr>
      </w:pPr>
      <w:r w:rsidRPr="00521E65">
        <w:rPr>
          <w:rFonts w:hint="cs"/>
          <w:rtl/>
          <w:lang w:bidi="ar-EG"/>
        </w:rPr>
        <w:t>وتفضلوا بقبول فائق التقدير والاحترام.</w:t>
      </w:r>
    </w:p>
    <w:p w:rsidR="00B347D9" w:rsidRDefault="00B347D9" w:rsidP="00EC50F1">
      <w:pPr>
        <w:spacing w:before="240"/>
        <w:rPr>
          <w:lang w:bidi="ar-EG"/>
        </w:rPr>
      </w:pPr>
    </w:p>
    <w:p w:rsidR="00B347D9" w:rsidRDefault="00B347D9" w:rsidP="00EC50F1">
      <w:pPr>
        <w:spacing w:before="240"/>
        <w:rPr>
          <w:rtl/>
          <w:lang w:bidi="ar-EG"/>
        </w:rPr>
      </w:pPr>
      <w:bookmarkStart w:id="2" w:name="_GoBack"/>
      <w:bookmarkEnd w:id="2"/>
    </w:p>
    <w:p w:rsidR="00EC50F1" w:rsidRDefault="00D67713" w:rsidP="00B347D9">
      <w:pPr>
        <w:spacing w:before="40"/>
        <w:jc w:val="left"/>
        <w:rPr>
          <w:rtl/>
          <w:lang w:bidi="ar-SY"/>
        </w:rPr>
      </w:pPr>
      <w:r>
        <w:rPr>
          <w:rFonts w:hint="cs"/>
          <w:rtl/>
          <w:lang w:bidi="ar-SY"/>
        </w:rPr>
        <w:t>تشيساب</w:t>
      </w:r>
      <w:r w:rsidR="00EC50F1">
        <w:rPr>
          <w:rtl/>
          <w:lang w:bidi="ar-SY"/>
        </w:rPr>
        <w:t xml:space="preserve"> </w:t>
      </w:r>
      <w:r w:rsidR="00EC50F1">
        <w:rPr>
          <w:rFonts w:hint="cs"/>
          <w:rtl/>
          <w:lang w:bidi="ar-SY"/>
        </w:rPr>
        <w:t>لي</w:t>
      </w:r>
      <w:r w:rsidR="00EC50F1">
        <w:rPr>
          <w:rtl/>
          <w:lang w:bidi="ar-SY"/>
        </w:rPr>
        <w:br/>
      </w:r>
      <w:r w:rsidR="00EC50F1">
        <w:rPr>
          <w:rFonts w:hint="cs"/>
          <w:rtl/>
          <w:lang w:bidi="ar-SY"/>
        </w:rPr>
        <w:t>مدير</w:t>
      </w:r>
      <w:r w:rsidR="00EC50F1">
        <w:rPr>
          <w:rtl/>
          <w:lang w:bidi="ar-SY"/>
        </w:rPr>
        <w:t xml:space="preserve"> </w:t>
      </w:r>
      <w:r w:rsidR="00EC50F1">
        <w:rPr>
          <w:rFonts w:hint="cs"/>
          <w:rtl/>
          <w:lang w:bidi="ar-SY"/>
        </w:rPr>
        <w:t>مكتب</w:t>
      </w:r>
      <w:r w:rsidR="00EC50F1">
        <w:rPr>
          <w:rtl/>
          <w:lang w:bidi="ar-SY"/>
        </w:rPr>
        <w:t xml:space="preserve"> </w:t>
      </w:r>
      <w:r w:rsidR="00EC50F1">
        <w:rPr>
          <w:rFonts w:hint="cs"/>
          <w:rtl/>
          <w:lang w:bidi="ar-SY"/>
        </w:rPr>
        <w:t>تقييس</w:t>
      </w:r>
      <w:r w:rsidR="00EC50F1">
        <w:rPr>
          <w:rtl/>
          <w:lang w:bidi="ar-SY"/>
        </w:rPr>
        <w:t xml:space="preserve"> </w:t>
      </w:r>
      <w:r w:rsidR="00EC50F1">
        <w:rPr>
          <w:rFonts w:hint="cs"/>
          <w:rtl/>
          <w:lang w:bidi="ar-SY"/>
        </w:rPr>
        <w:t>الاتصالات</w:t>
      </w:r>
    </w:p>
    <w:sectPr w:rsidR="00EC50F1" w:rsidSect="008B5B5D">
      <w:headerReference w:type="default" r:id="rId18"/>
      <w:footerReference w:type="default" r:id="rId19"/>
      <w:footerReference w:type="first" r:id="rId20"/>
      <w:type w:val="oddPage"/>
      <w:pgSz w:w="11907" w:h="16840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020B" w:rsidRDefault="004E020B" w:rsidP="00E07379">
      <w:pPr>
        <w:spacing w:before="0" w:line="240" w:lineRule="auto"/>
      </w:pPr>
      <w:r>
        <w:separator/>
      </w:r>
    </w:p>
  </w:endnote>
  <w:endnote w:type="continuationSeparator" w:id="0">
    <w:p w:rsidR="004E020B" w:rsidRDefault="004E020B" w:rsidP="00E07379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 Bold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0C50" w:rsidRPr="00424FD9" w:rsidRDefault="00BD0C50" w:rsidP="00341500">
    <w:pPr>
      <w:pStyle w:val="Footer"/>
      <w:tabs>
        <w:tab w:val="clear" w:pos="5812"/>
        <w:tab w:val="right" w:pos="5670"/>
      </w:tabs>
      <w:rPr>
        <w:lang w:val="fr-CH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845" w:rsidRPr="00A15845" w:rsidRDefault="00A15845" w:rsidP="00A15845">
    <w:pPr>
      <w:tabs>
        <w:tab w:val="left" w:pos="1191"/>
        <w:tab w:val="left" w:pos="1588"/>
        <w:tab w:val="left" w:pos="1985"/>
      </w:tabs>
      <w:bidi w:val="0"/>
      <w:spacing w:before="160" w:line="240" w:lineRule="auto"/>
      <w:ind w:left="-397" w:right="-397"/>
      <w:jc w:val="center"/>
      <w:rPr>
        <w:rFonts w:asciiTheme="minorHAnsi" w:hAnsiTheme="minorHAnsi" w:cs="Times New Roman"/>
        <w:sz w:val="18"/>
        <w:szCs w:val="18"/>
        <w:lang w:val="fr-CH"/>
      </w:rPr>
    </w:pPr>
    <w:r w:rsidRPr="00A15845">
      <w:rPr>
        <w:rFonts w:asciiTheme="minorHAnsi" w:hAnsiTheme="minorHAnsi" w:cs="Times New Roman"/>
        <w:sz w:val="18"/>
        <w:szCs w:val="18"/>
        <w:lang w:val="fr-CH"/>
      </w:rPr>
      <w:t>International Telecommunication Union • Place des Nations • CH</w:t>
    </w:r>
    <w:r w:rsidRPr="00A15845">
      <w:rPr>
        <w:rFonts w:asciiTheme="minorHAnsi" w:hAnsiTheme="minorHAnsi" w:cs="Times New Roman"/>
        <w:sz w:val="18"/>
        <w:szCs w:val="18"/>
        <w:lang w:val="fr-CH"/>
      </w:rPr>
      <w:noBreakHyphen/>
      <w:t xml:space="preserve">1211 Geneva 20 • Switzerland </w:t>
    </w:r>
    <w:r w:rsidRPr="00A15845">
      <w:rPr>
        <w:rFonts w:asciiTheme="minorHAnsi" w:hAnsiTheme="minorHAnsi" w:cs="Times New Roman"/>
        <w:sz w:val="18"/>
        <w:szCs w:val="18"/>
        <w:lang w:val="fr-CH"/>
      </w:rPr>
      <w:br/>
      <w:t xml:space="preserve">Tel: +41 22 730 5111 • Fax: +41 22 733 7256 • E-mail: </w:t>
    </w:r>
    <w:hyperlink r:id="rId1" w:history="1">
      <w:r w:rsidRPr="00A15845">
        <w:rPr>
          <w:rFonts w:asciiTheme="minorHAnsi" w:hAnsiTheme="minorHAnsi" w:cs="Times New Roman"/>
          <w:color w:val="0000FF"/>
          <w:sz w:val="18"/>
          <w:szCs w:val="18"/>
          <w:u w:val="single"/>
          <w:lang w:val="fr-CH"/>
        </w:rPr>
        <w:t>itumail@itu.int</w:t>
      </w:r>
    </w:hyperlink>
    <w:r w:rsidRPr="00A15845">
      <w:rPr>
        <w:rFonts w:asciiTheme="minorHAnsi" w:hAnsiTheme="minorHAnsi" w:cs="Times New Roman"/>
        <w:sz w:val="18"/>
        <w:szCs w:val="18"/>
        <w:lang w:val="fr-CH"/>
      </w:rPr>
      <w:t xml:space="preserve"> • </w:t>
    </w:r>
    <w:hyperlink r:id="rId2" w:history="1">
      <w:r w:rsidRPr="00A15845">
        <w:rPr>
          <w:rFonts w:asciiTheme="minorHAnsi" w:hAnsiTheme="minorHAnsi" w:cs="Times New Roman"/>
          <w:color w:val="0000FF"/>
          <w:sz w:val="18"/>
          <w:szCs w:val="18"/>
          <w:u w:val="single"/>
          <w:lang w:val="fr-CH"/>
        </w:rPr>
        <w:t>www.itu.int</w:t>
      </w:r>
    </w:hyperlink>
    <w:r w:rsidRPr="00A15845">
      <w:rPr>
        <w:rFonts w:asciiTheme="minorHAnsi" w:hAnsiTheme="minorHAnsi" w:cs="Times New Roman"/>
        <w:sz w:val="18"/>
        <w:szCs w:val="18"/>
        <w:lang w:val="fr-CH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020B" w:rsidRDefault="004E020B" w:rsidP="00E07379">
      <w:pPr>
        <w:spacing w:before="0" w:line="240" w:lineRule="auto"/>
      </w:pPr>
      <w:r>
        <w:separator/>
      </w:r>
    </w:p>
  </w:footnote>
  <w:footnote w:type="continuationSeparator" w:id="0">
    <w:p w:rsidR="004E020B" w:rsidRDefault="004E020B" w:rsidP="00E07379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45D" w:rsidRPr="008B5B5D" w:rsidRDefault="00A15845" w:rsidP="00A15845">
    <w:pPr>
      <w:bidi w:val="0"/>
      <w:spacing w:after="240" w:line="240" w:lineRule="auto"/>
      <w:jc w:val="center"/>
      <w:rPr>
        <w:rStyle w:val="PageNumber"/>
        <w:rtl/>
        <w:lang w:bidi="ar-EG"/>
      </w:rPr>
    </w:pPr>
    <w:r>
      <w:rPr>
        <w:rStyle w:val="PageNumber"/>
      </w:rPr>
      <w:t xml:space="preserve">- </w:t>
    </w:r>
    <w:r w:rsidR="0022345D" w:rsidRPr="008B5B5D">
      <w:rPr>
        <w:rStyle w:val="PageNumber"/>
      </w:rPr>
      <w:fldChar w:fldCharType="begin"/>
    </w:r>
    <w:r w:rsidR="0022345D" w:rsidRPr="008B5B5D">
      <w:rPr>
        <w:rStyle w:val="PageNumber"/>
      </w:rPr>
      <w:instrText xml:space="preserve"> PAGE </w:instrText>
    </w:r>
    <w:r w:rsidR="0022345D" w:rsidRPr="008B5B5D">
      <w:rPr>
        <w:rStyle w:val="PageNumber"/>
      </w:rPr>
      <w:fldChar w:fldCharType="separate"/>
    </w:r>
    <w:r w:rsidR="00B347D9">
      <w:rPr>
        <w:rStyle w:val="PageNumber"/>
        <w:noProof/>
      </w:rPr>
      <w:t>2</w:t>
    </w:r>
    <w:r w:rsidR="0022345D" w:rsidRPr="008B5B5D"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B227C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E9C70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8648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866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F9822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EA1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E46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48C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EF0A5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84CF0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738E586B"/>
    <w:multiLevelType w:val="hybridMultilevel"/>
    <w:tmpl w:val="58681AD6"/>
    <w:lvl w:ilvl="0" w:tplc="D61A398E">
      <w:start w:val="1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20B"/>
    <w:rsid w:val="000124CC"/>
    <w:rsid w:val="00041F8B"/>
    <w:rsid w:val="00046444"/>
    <w:rsid w:val="0006023B"/>
    <w:rsid w:val="0008638B"/>
    <w:rsid w:val="00090574"/>
    <w:rsid w:val="00092FC2"/>
    <w:rsid w:val="000A1677"/>
    <w:rsid w:val="000A32EF"/>
    <w:rsid w:val="000B407F"/>
    <w:rsid w:val="000C13C2"/>
    <w:rsid w:val="000D4C64"/>
    <w:rsid w:val="000F0B1C"/>
    <w:rsid w:val="000F1D42"/>
    <w:rsid w:val="000F4D07"/>
    <w:rsid w:val="00102A03"/>
    <w:rsid w:val="001040A3"/>
    <w:rsid w:val="00173915"/>
    <w:rsid w:val="0018584F"/>
    <w:rsid w:val="0022345D"/>
    <w:rsid w:val="00225854"/>
    <w:rsid w:val="0023283D"/>
    <w:rsid w:val="00252E0C"/>
    <w:rsid w:val="002672CB"/>
    <w:rsid w:val="00276881"/>
    <w:rsid w:val="002916BE"/>
    <w:rsid w:val="002978F4"/>
    <w:rsid w:val="002B028D"/>
    <w:rsid w:val="002B435E"/>
    <w:rsid w:val="002C4DAE"/>
    <w:rsid w:val="002D6669"/>
    <w:rsid w:val="002E6541"/>
    <w:rsid w:val="002F5560"/>
    <w:rsid w:val="0030486B"/>
    <w:rsid w:val="003231B9"/>
    <w:rsid w:val="003275AC"/>
    <w:rsid w:val="00333D29"/>
    <w:rsid w:val="003409F4"/>
    <w:rsid w:val="00341500"/>
    <w:rsid w:val="00357185"/>
    <w:rsid w:val="003B42C1"/>
    <w:rsid w:val="003C106D"/>
    <w:rsid w:val="003C475F"/>
    <w:rsid w:val="003E4132"/>
    <w:rsid w:val="003F678F"/>
    <w:rsid w:val="004178B9"/>
    <w:rsid w:val="00424FD9"/>
    <w:rsid w:val="00425492"/>
    <w:rsid w:val="0042686F"/>
    <w:rsid w:val="004367CE"/>
    <w:rsid w:val="004403F2"/>
    <w:rsid w:val="00443869"/>
    <w:rsid w:val="004712C6"/>
    <w:rsid w:val="00497703"/>
    <w:rsid w:val="004B4B5B"/>
    <w:rsid w:val="004E020B"/>
    <w:rsid w:val="004F0F06"/>
    <w:rsid w:val="00501E0E"/>
    <w:rsid w:val="005204D7"/>
    <w:rsid w:val="00530420"/>
    <w:rsid w:val="00552BC5"/>
    <w:rsid w:val="0055516A"/>
    <w:rsid w:val="0056374C"/>
    <w:rsid w:val="0056614F"/>
    <w:rsid w:val="0057656F"/>
    <w:rsid w:val="00576731"/>
    <w:rsid w:val="0059285F"/>
    <w:rsid w:val="005A24B1"/>
    <w:rsid w:val="005B7B8A"/>
    <w:rsid w:val="005D6476"/>
    <w:rsid w:val="005D6C0D"/>
    <w:rsid w:val="005E5283"/>
    <w:rsid w:val="005E58F5"/>
    <w:rsid w:val="00606660"/>
    <w:rsid w:val="006157A3"/>
    <w:rsid w:val="00620E60"/>
    <w:rsid w:val="0063315A"/>
    <w:rsid w:val="0065591D"/>
    <w:rsid w:val="00662C5A"/>
    <w:rsid w:val="00670AF5"/>
    <w:rsid w:val="006C1556"/>
    <w:rsid w:val="006F267F"/>
    <w:rsid w:val="006F63F7"/>
    <w:rsid w:val="006F6F03"/>
    <w:rsid w:val="00706D7A"/>
    <w:rsid w:val="00726AEC"/>
    <w:rsid w:val="007530CA"/>
    <w:rsid w:val="0079553D"/>
    <w:rsid w:val="007B01CC"/>
    <w:rsid w:val="007B26D5"/>
    <w:rsid w:val="007D4F32"/>
    <w:rsid w:val="007E7C6C"/>
    <w:rsid w:val="007F6238"/>
    <w:rsid w:val="007F646C"/>
    <w:rsid w:val="00801FCD"/>
    <w:rsid w:val="00803D7E"/>
    <w:rsid w:val="00803F08"/>
    <w:rsid w:val="008235CD"/>
    <w:rsid w:val="00823A07"/>
    <w:rsid w:val="00835FEC"/>
    <w:rsid w:val="008513CB"/>
    <w:rsid w:val="00874D9C"/>
    <w:rsid w:val="008A1810"/>
    <w:rsid w:val="008B5B5D"/>
    <w:rsid w:val="00917694"/>
    <w:rsid w:val="009263CD"/>
    <w:rsid w:val="00930E6D"/>
    <w:rsid w:val="00972CA2"/>
    <w:rsid w:val="00982B28"/>
    <w:rsid w:val="00984EA5"/>
    <w:rsid w:val="00992593"/>
    <w:rsid w:val="009B01DF"/>
    <w:rsid w:val="009C17E1"/>
    <w:rsid w:val="009C35ED"/>
    <w:rsid w:val="009F1C12"/>
    <w:rsid w:val="00A124CB"/>
    <w:rsid w:val="00A15845"/>
    <w:rsid w:val="00A2167A"/>
    <w:rsid w:val="00A25A43"/>
    <w:rsid w:val="00A3295B"/>
    <w:rsid w:val="00A42AE5"/>
    <w:rsid w:val="00A52B61"/>
    <w:rsid w:val="00A64820"/>
    <w:rsid w:val="00A71DD6"/>
    <w:rsid w:val="00A723C7"/>
    <w:rsid w:val="00A80E11"/>
    <w:rsid w:val="00A97F94"/>
    <w:rsid w:val="00AB1309"/>
    <w:rsid w:val="00AC2C52"/>
    <w:rsid w:val="00AD1503"/>
    <w:rsid w:val="00AE7244"/>
    <w:rsid w:val="00AF3FEE"/>
    <w:rsid w:val="00B02F46"/>
    <w:rsid w:val="00B06A79"/>
    <w:rsid w:val="00B2000C"/>
    <w:rsid w:val="00B20ADE"/>
    <w:rsid w:val="00B23C4B"/>
    <w:rsid w:val="00B347D9"/>
    <w:rsid w:val="00B66B9A"/>
    <w:rsid w:val="00B82089"/>
    <w:rsid w:val="00B970AE"/>
    <w:rsid w:val="00BA1427"/>
    <w:rsid w:val="00BA6D30"/>
    <w:rsid w:val="00BD0C50"/>
    <w:rsid w:val="00BE49D0"/>
    <w:rsid w:val="00BF2C38"/>
    <w:rsid w:val="00C059C2"/>
    <w:rsid w:val="00C23331"/>
    <w:rsid w:val="00C265DA"/>
    <w:rsid w:val="00C442F2"/>
    <w:rsid w:val="00C674FE"/>
    <w:rsid w:val="00C7297D"/>
    <w:rsid w:val="00C75633"/>
    <w:rsid w:val="00C8242E"/>
    <w:rsid w:val="00C82615"/>
    <w:rsid w:val="00C867DB"/>
    <w:rsid w:val="00CA2A38"/>
    <w:rsid w:val="00CA50FF"/>
    <w:rsid w:val="00CC3CD2"/>
    <w:rsid w:val="00CC43BE"/>
    <w:rsid w:val="00CD123C"/>
    <w:rsid w:val="00CD2085"/>
    <w:rsid w:val="00CE2EE1"/>
    <w:rsid w:val="00CF3FFD"/>
    <w:rsid w:val="00CF5ED3"/>
    <w:rsid w:val="00D0494C"/>
    <w:rsid w:val="00D14BEB"/>
    <w:rsid w:val="00D21C89"/>
    <w:rsid w:val="00D45542"/>
    <w:rsid w:val="00D67713"/>
    <w:rsid w:val="00D77D0F"/>
    <w:rsid w:val="00DA1CF0"/>
    <w:rsid w:val="00DB2271"/>
    <w:rsid w:val="00DB5659"/>
    <w:rsid w:val="00DC24B4"/>
    <w:rsid w:val="00DD7A05"/>
    <w:rsid w:val="00DF16DC"/>
    <w:rsid w:val="00DF5361"/>
    <w:rsid w:val="00E005C4"/>
    <w:rsid w:val="00E009A1"/>
    <w:rsid w:val="00E00D15"/>
    <w:rsid w:val="00E071BE"/>
    <w:rsid w:val="00E07379"/>
    <w:rsid w:val="00E14494"/>
    <w:rsid w:val="00E17033"/>
    <w:rsid w:val="00E22744"/>
    <w:rsid w:val="00E32189"/>
    <w:rsid w:val="00E45211"/>
    <w:rsid w:val="00E7380C"/>
    <w:rsid w:val="00E74BE7"/>
    <w:rsid w:val="00E86CC9"/>
    <w:rsid w:val="00E96624"/>
    <w:rsid w:val="00EC50F1"/>
    <w:rsid w:val="00EE52D2"/>
    <w:rsid w:val="00F126F1"/>
    <w:rsid w:val="00F2106A"/>
    <w:rsid w:val="00F36D8B"/>
    <w:rsid w:val="00F401D0"/>
    <w:rsid w:val="00F45F2B"/>
    <w:rsid w:val="00F57AE4"/>
    <w:rsid w:val="00F67150"/>
    <w:rsid w:val="00F84366"/>
    <w:rsid w:val="00F85089"/>
    <w:rsid w:val="00F85564"/>
    <w:rsid w:val="00F86CFA"/>
    <w:rsid w:val="00FD2867"/>
    <w:rsid w:val="00FD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5:chartTrackingRefBased/>
  <w15:docId w15:val="{62BFCD13-719C-4848-A85D-8C863DF2D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iPriority="0" w:unhideWhenUsed="1" w:qFormat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iPriority="0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5492"/>
    <w:pPr>
      <w:tabs>
        <w:tab w:val="left" w:pos="794"/>
      </w:tabs>
      <w:bidi/>
      <w:spacing w:before="120" w:after="0" w:line="192" w:lineRule="auto"/>
      <w:jc w:val="both"/>
    </w:pPr>
    <w:rPr>
      <w:rFonts w:ascii="Calibri" w:eastAsia="Times New Roman" w:hAnsi="Calibri" w:cs="Traditional Arabic"/>
      <w:szCs w:val="30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C106D"/>
    <w:pPr>
      <w:keepNext/>
      <w:keepLines/>
      <w:spacing w:before="360"/>
      <w:ind w:left="1134" w:hanging="1134"/>
      <w:outlineLvl w:val="0"/>
    </w:pPr>
    <w:rPr>
      <w:b/>
      <w:bCs/>
      <w:kern w:val="32"/>
      <w:sz w:val="26"/>
      <w:szCs w:val="36"/>
      <w:lang w:bidi="ar-EG"/>
    </w:rPr>
  </w:style>
  <w:style w:type="paragraph" w:styleId="Heading2">
    <w:name w:val="heading 2"/>
    <w:basedOn w:val="Heading1"/>
    <w:next w:val="Normal"/>
    <w:link w:val="Heading2Char"/>
    <w:qFormat/>
    <w:rsid w:val="007E7C6C"/>
    <w:pPr>
      <w:spacing w:before="240"/>
      <w:outlineLvl w:val="1"/>
    </w:pPr>
    <w:rPr>
      <w:kern w:val="14"/>
      <w:sz w:val="24"/>
      <w:szCs w:val="32"/>
    </w:rPr>
  </w:style>
  <w:style w:type="paragraph" w:styleId="Heading3">
    <w:name w:val="heading 3"/>
    <w:basedOn w:val="Heading1"/>
    <w:next w:val="Normal"/>
    <w:link w:val="Heading3Char"/>
    <w:qFormat/>
    <w:rsid w:val="007E7C6C"/>
    <w:pPr>
      <w:spacing w:before="200"/>
      <w:outlineLvl w:val="2"/>
    </w:pPr>
    <w:rPr>
      <w:kern w:val="14"/>
      <w:sz w:val="22"/>
      <w:szCs w:val="30"/>
    </w:rPr>
  </w:style>
  <w:style w:type="paragraph" w:styleId="Heading4">
    <w:name w:val="heading 4"/>
    <w:basedOn w:val="Heading3"/>
    <w:next w:val="Normal"/>
    <w:link w:val="Heading4Char"/>
    <w:qFormat/>
    <w:rsid w:val="007E7C6C"/>
    <w:pPr>
      <w:spacing w:before="160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7E7C6C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7E7C6C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7E7C6C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7E7C6C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7E7C6C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_title"/>
    <w:basedOn w:val="Annextitle"/>
    <w:next w:val="Normalaftertitle"/>
    <w:rsid w:val="003C106D"/>
    <w:pPr>
      <w:tabs>
        <w:tab w:val="clear" w:pos="567"/>
        <w:tab w:val="clear" w:pos="1701"/>
        <w:tab w:val="clear" w:pos="2835"/>
        <w:tab w:val="left" w:pos="1871"/>
      </w:tabs>
      <w:bidi w:val="0"/>
    </w:pPr>
    <w:rPr>
      <w:lang w:val="en-GB"/>
    </w:rPr>
  </w:style>
  <w:style w:type="character" w:customStyle="1" w:styleId="Heading1Char">
    <w:name w:val="Heading 1 Char"/>
    <w:basedOn w:val="DefaultParagraphFont"/>
    <w:link w:val="Heading1"/>
    <w:rsid w:val="003C106D"/>
    <w:rPr>
      <w:rFonts w:ascii="Calibri" w:eastAsia="Times New Roman" w:hAnsi="Calibri" w:cs="Traditional Arabic"/>
      <w:b/>
      <w:bCs/>
      <w:kern w:val="32"/>
      <w:sz w:val="26"/>
      <w:szCs w:val="36"/>
      <w:lang w:eastAsia="en-US" w:bidi="ar-EG"/>
    </w:rPr>
  </w:style>
  <w:style w:type="character" w:customStyle="1" w:styleId="Heading2Char">
    <w:name w:val="Heading 2 Char"/>
    <w:basedOn w:val="DefaultParagraphFont"/>
    <w:link w:val="Heading2"/>
    <w:rsid w:val="007E7C6C"/>
    <w:rPr>
      <w:rFonts w:ascii="Times New Roman Bold" w:eastAsia="Times New Roman" w:hAnsi="Times New Roman Bold" w:cs="Traditional Arabic"/>
      <w:b/>
      <w:bCs/>
      <w:kern w:val="14"/>
      <w:sz w:val="24"/>
      <w:szCs w:val="32"/>
      <w:lang w:eastAsia="en-US" w:bidi="ar-EG"/>
    </w:rPr>
  </w:style>
  <w:style w:type="character" w:customStyle="1" w:styleId="Heading3Char">
    <w:name w:val="Heading 3 Char"/>
    <w:basedOn w:val="DefaultParagraphFont"/>
    <w:link w:val="Heading3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4Char">
    <w:name w:val="Heading 4 Char"/>
    <w:basedOn w:val="DefaultParagraphFont"/>
    <w:link w:val="Heading4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5Char">
    <w:name w:val="Heading 5 Char"/>
    <w:basedOn w:val="DefaultParagraphFont"/>
    <w:link w:val="Heading5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6Char">
    <w:name w:val="Heading 6 Char"/>
    <w:basedOn w:val="DefaultParagraphFont"/>
    <w:link w:val="Heading6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7Char">
    <w:name w:val="Heading 7 Char"/>
    <w:basedOn w:val="DefaultParagraphFont"/>
    <w:link w:val="Heading7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8Char">
    <w:name w:val="Heading 8 Char"/>
    <w:basedOn w:val="DefaultParagraphFont"/>
    <w:link w:val="Heading8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9Char">
    <w:name w:val="Heading 9 Char"/>
    <w:basedOn w:val="DefaultParagraphFont"/>
    <w:link w:val="Heading9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paragraph" w:customStyle="1" w:styleId="Headingi">
    <w:name w:val="Heading_i"/>
    <w:basedOn w:val="Heading3"/>
    <w:next w:val="Normal"/>
    <w:qFormat/>
    <w:rsid w:val="002916BE"/>
    <w:pPr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60"/>
      <w:ind w:left="0" w:firstLine="0"/>
      <w:textAlignment w:val="baseline"/>
      <w:outlineLvl w:val="0"/>
    </w:pPr>
    <w:rPr>
      <w:i/>
      <w:iCs/>
      <w:kern w:val="0"/>
      <w:lang w:val="en-GB"/>
    </w:rPr>
  </w:style>
  <w:style w:type="paragraph" w:customStyle="1" w:styleId="AnnexNo">
    <w:name w:val="Annex_No"/>
    <w:basedOn w:val="Normal"/>
    <w:qFormat/>
    <w:rsid w:val="007E7C6C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OpinionNo">
    <w:name w:val="Opinion_No"/>
    <w:basedOn w:val="ResNo"/>
    <w:next w:val="Opiniontitle"/>
    <w:rsid w:val="002916BE"/>
    <w:pPr>
      <w:overflowPunct w:val="0"/>
      <w:autoSpaceDE w:val="0"/>
      <w:autoSpaceDN w:val="0"/>
      <w:adjustRightInd w:val="0"/>
      <w:textAlignment w:val="baseline"/>
    </w:pPr>
    <w:rPr>
      <w:caps/>
      <w:lang w:val="en-GB"/>
    </w:rPr>
  </w:style>
  <w:style w:type="paragraph" w:styleId="Footer">
    <w:name w:val="footer"/>
    <w:basedOn w:val="Normal"/>
    <w:link w:val="FooterChar"/>
    <w:qFormat/>
    <w:rsid w:val="007E7C6C"/>
    <w:pPr>
      <w:tabs>
        <w:tab w:val="left" w:pos="5812"/>
        <w:tab w:val="right" w:pos="9639"/>
      </w:tabs>
      <w:bidi w:val="0"/>
    </w:pPr>
    <w:rPr>
      <w:rFonts w:cs="Times New Roman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7E7C6C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customStyle="1" w:styleId="Call">
    <w:name w:val="Call"/>
    <w:basedOn w:val="Normal"/>
    <w:next w:val="Normal"/>
    <w:link w:val="CallChar"/>
    <w:rsid w:val="003C106D"/>
    <w:pPr>
      <w:keepNext/>
      <w:keepLines/>
      <w:spacing w:before="180"/>
      <w:ind w:firstLine="1134"/>
    </w:pPr>
    <w:rPr>
      <w:i/>
      <w:iCs/>
    </w:rPr>
  </w:style>
  <w:style w:type="paragraph" w:styleId="Date">
    <w:name w:val="Date"/>
    <w:basedOn w:val="Normal"/>
    <w:next w:val="Normal"/>
    <w:link w:val="DateChar"/>
    <w:uiPriority w:val="99"/>
    <w:unhideWhenUsed/>
    <w:rsid w:val="007D4F32"/>
    <w:pPr>
      <w:keepNext/>
      <w:keepLines/>
      <w:spacing w:after="24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7D4F32"/>
    <w:rPr>
      <w:rFonts w:ascii="Calibri" w:eastAsia="Times New Roman" w:hAnsi="Calibri" w:cs="Traditional Arabic"/>
      <w:szCs w:val="30"/>
      <w:lang w:eastAsia="en-US"/>
    </w:rPr>
  </w:style>
  <w:style w:type="paragraph" w:customStyle="1" w:styleId="Figurelegend">
    <w:name w:val="Figure legend"/>
    <w:basedOn w:val="Normal"/>
    <w:qFormat/>
    <w:rsid w:val="007E7C6C"/>
    <w:pPr>
      <w:spacing w:before="60"/>
    </w:pPr>
    <w:rPr>
      <w:lang w:bidi="ar-SY"/>
    </w:rPr>
  </w:style>
  <w:style w:type="paragraph" w:styleId="FootnoteText">
    <w:name w:val="footnote text"/>
    <w:basedOn w:val="Normal"/>
    <w:link w:val="FootnoteTextChar"/>
    <w:rsid w:val="003C106D"/>
    <w:pPr>
      <w:tabs>
        <w:tab w:val="left" w:pos="372"/>
      </w:tabs>
      <w:spacing w:before="60" w:line="168" w:lineRule="auto"/>
      <w:ind w:left="374" w:hanging="374"/>
    </w:pPr>
    <w:rPr>
      <w:sz w:val="20"/>
      <w:szCs w:val="26"/>
      <w:lang w:bidi="ar-EG"/>
    </w:rPr>
  </w:style>
  <w:style w:type="character" w:styleId="FootnoteReference">
    <w:name w:val="footnote reference"/>
    <w:basedOn w:val="DefaultParagraphFont"/>
    <w:rsid w:val="003C106D"/>
    <w:rPr>
      <w:rFonts w:ascii="Calibri" w:hAnsi="Calibri" w:cs="Calibr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character" w:customStyle="1" w:styleId="FootnoteTextChar">
    <w:name w:val="Footnote Text Char"/>
    <w:basedOn w:val="DefaultParagraphFont"/>
    <w:link w:val="FootnoteText"/>
    <w:rsid w:val="003C106D"/>
    <w:rPr>
      <w:rFonts w:ascii="Calibri" w:eastAsia="Times New Roman" w:hAnsi="Calibri" w:cs="Traditional Arabic"/>
      <w:sz w:val="20"/>
      <w:szCs w:val="26"/>
      <w:lang w:eastAsia="en-US" w:bidi="ar-EG"/>
    </w:rPr>
  </w:style>
  <w:style w:type="paragraph" w:customStyle="1" w:styleId="Normalaftertitle">
    <w:name w:val="Normal after title"/>
    <w:basedOn w:val="Normal"/>
    <w:next w:val="Normal"/>
    <w:link w:val="NormalaftertitleChar"/>
    <w:qFormat/>
    <w:rsid w:val="002916BE"/>
    <w:pPr>
      <w:keepNext/>
      <w:spacing w:before="360"/>
    </w:pPr>
  </w:style>
  <w:style w:type="paragraph" w:customStyle="1" w:styleId="Note">
    <w:name w:val="Note"/>
    <w:basedOn w:val="Normal"/>
    <w:qFormat/>
    <w:rsid w:val="003C106D"/>
    <w:pPr>
      <w:tabs>
        <w:tab w:val="left" w:pos="851"/>
      </w:tabs>
      <w:spacing w:before="80"/>
    </w:pPr>
    <w:rPr>
      <w:b/>
      <w:bCs/>
      <w:lang w:bidi="ar-EG"/>
    </w:rPr>
  </w:style>
  <w:style w:type="paragraph" w:customStyle="1" w:styleId="Proposal">
    <w:name w:val="Proposal"/>
    <w:basedOn w:val="Normal"/>
    <w:next w:val="Normal"/>
    <w:qFormat/>
    <w:rsid w:val="003C106D"/>
    <w:pPr>
      <w:keepNext/>
      <w:keepLines/>
      <w:spacing w:before="240"/>
      <w:outlineLvl w:val="0"/>
    </w:pPr>
    <w:rPr>
      <w:b/>
      <w:bCs/>
      <w:lang w:bidi="ar-EG"/>
    </w:rPr>
  </w:style>
  <w:style w:type="paragraph" w:customStyle="1" w:styleId="Reasons">
    <w:name w:val="Reasons"/>
    <w:basedOn w:val="Normal"/>
    <w:next w:val="Normal"/>
    <w:link w:val="ReasonsChar"/>
    <w:rsid w:val="003C106D"/>
    <w:rPr>
      <w:b/>
      <w:bCs/>
    </w:rPr>
  </w:style>
  <w:style w:type="paragraph" w:customStyle="1" w:styleId="RecNo">
    <w:name w:val="Rec_No"/>
    <w:basedOn w:val="Normal"/>
    <w:rsid w:val="002916BE"/>
    <w:pPr>
      <w:keepNext/>
      <w:keepLines/>
      <w:spacing w:before="360" w:after="120"/>
      <w:jc w:val="center"/>
    </w:pPr>
    <w:rPr>
      <w:sz w:val="28"/>
      <w:szCs w:val="40"/>
    </w:rPr>
  </w:style>
  <w:style w:type="paragraph" w:customStyle="1" w:styleId="Rectitle">
    <w:name w:val="Rec_title"/>
    <w:basedOn w:val="Annextitle"/>
    <w:qFormat/>
    <w:rsid w:val="003C106D"/>
  </w:style>
  <w:style w:type="paragraph" w:customStyle="1" w:styleId="Reftitle">
    <w:name w:val="Ref_title"/>
    <w:basedOn w:val="Normal"/>
    <w:qFormat/>
    <w:rsid w:val="003C106D"/>
    <w:pPr>
      <w:keepNext/>
      <w:keepLines/>
      <w:spacing w:before="480" w:after="240"/>
      <w:jc w:val="center"/>
    </w:pPr>
    <w:rPr>
      <w:b/>
      <w:bCs/>
      <w:sz w:val="28"/>
      <w:szCs w:val="40"/>
    </w:rPr>
  </w:style>
  <w:style w:type="paragraph" w:customStyle="1" w:styleId="Source">
    <w:name w:val="Source"/>
    <w:basedOn w:val="Normal"/>
    <w:next w:val="Normal"/>
    <w:rsid w:val="00B23C4B"/>
    <w:pPr>
      <w:keepNext/>
      <w:keepLines/>
      <w:spacing w:before="840" w:after="240"/>
      <w:jc w:val="center"/>
    </w:pPr>
    <w:rPr>
      <w:b/>
      <w:bCs/>
      <w:snapToGrid w:val="0"/>
      <w:sz w:val="32"/>
      <w:szCs w:val="44"/>
      <w:lang w:bidi="ar-EG"/>
    </w:rPr>
  </w:style>
  <w:style w:type="paragraph" w:customStyle="1" w:styleId="Annexref">
    <w:name w:val="Annex_ref"/>
    <w:qFormat/>
    <w:rsid w:val="000D4C64"/>
    <w:pPr>
      <w:keepLines/>
      <w:bidi/>
      <w:spacing w:before="120" w:after="120" w:line="192" w:lineRule="auto"/>
    </w:pPr>
    <w:rPr>
      <w:rFonts w:ascii="Calibri" w:eastAsia="Times New Roman" w:hAnsi="Calibri" w:cs="Traditional Arabic"/>
      <w:b/>
      <w:bCs/>
      <w:szCs w:val="30"/>
      <w:lang w:eastAsia="en-US" w:bidi="ar-SY"/>
    </w:rPr>
  </w:style>
  <w:style w:type="paragraph" w:customStyle="1" w:styleId="Annextitle">
    <w:name w:val="Annex_title"/>
    <w:basedOn w:val="Normal"/>
    <w:next w:val="Normal"/>
    <w:link w:val="AnnextitleChar"/>
    <w:rsid w:val="000D4C64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0D4C64"/>
    <w:rPr>
      <w:rFonts w:ascii="Calibri" w:eastAsia="Times New Roman" w:hAnsi="Calibri" w:cs="Traditional Arabic"/>
      <w:b/>
      <w:bCs/>
      <w:sz w:val="28"/>
      <w:szCs w:val="40"/>
      <w:lang w:eastAsia="en-US"/>
    </w:rPr>
  </w:style>
  <w:style w:type="paragraph" w:customStyle="1" w:styleId="Title1">
    <w:name w:val="Title 1"/>
    <w:basedOn w:val="Normal"/>
    <w:next w:val="Normal"/>
    <w:rsid w:val="000C13C2"/>
    <w:pPr>
      <w:keepNext/>
      <w:keepLines/>
      <w:tabs>
        <w:tab w:val="left" w:pos="567"/>
        <w:tab w:val="left" w:pos="1701"/>
        <w:tab w:val="left" w:pos="2268"/>
        <w:tab w:val="left" w:pos="2835"/>
      </w:tabs>
      <w:spacing w:before="240" w:after="120"/>
      <w:jc w:val="center"/>
    </w:pPr>
    <w:rPr>
      <w:w w:val="120"/>
      <w:sz w:val="28"/>
      <w:szCs w:val="40"/>
      <w:lang w:bidi="ar-EG"/>
    </w:rPr>
  </w:style>
  <w:style w:type="paragraph" w:customStyle="1" w:styleId="Title2">
    <w:name w:val="Title 2"/>
    <w:basedOn w:val="Title1"/>
    <w:next w:val="Normal"/>
    <w:rsid w:val="00E22744"/>
    <w:rPr>
      <w:w w:val="110"/>
    </w:rPr>
  </w:style>
  <w:style w:type="paragraph" w:customStyle="1" w:styleId="Title3">
    <w:name w:val="Title 3"/>
    <w:basedOn w:val="Title2"/>
    <w:next w:val="Normal"/>
    <w:rsid w:val="00E22744"/>
    <w:rPr>
      <w:w w:val="100"/>
      <w:sz w:val="26"/>
      <w:szCs w:val="36"/>
    </w:rPr>
  </w:style>
  <w:style w:type="paragraph" w:styleId="TOC1">
    <w:name w:val="toc 1"/>
    <w:basedOn w:val="Normal"/>
    <w:rsid w:val="0022345D"/>
    <w:pPr>
      <w:tabs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2">
    <w:name w:val="toc 2"/>
    <w:basedOn w:val="Normal"/>
    <w:autoRedefine/>
    <w:rsid w:val="0022345D"/>
    <w:pPr>
      <w:keepLines/>
      <w:tabs>
        <w:tab w:val="left" w:pos="680"/>
        <w:tab w:val="left" w:pos="1417"/>
        <w:tab w:val="left" w:leader="dot" w:pos="8788"/>
        <w:tab w:val="right" w:pos="9639"/>
      </w:tabs>
      <w:spacing w:before="80"/>
      <w:ind w:left="1417" w:right="851" w:hanging="737"/>
    </w:pPr>
  </w:style>
  <w:style w:type="paragraph" w:styleId="TOC3">
    <w:name w:val="toc 3"/>
    <w:basedOn w:val="Normal"/>
    <w:next w:val="Normal"/>
    <w:rsid w:val="0022345D"/>
    <w:pPr>
      <w:tabs>
        <w:tab w:val="left" w:pos="1417"/>
        <w:tab w:val="left" w:pos="2126"/>
        <w:tab w:val="left" w:leader="dot" w:pos="8789"/>
        <w:tab w:val="right" w:pos="9639"/>
      </w:tabs>
      <w:spacing w:before="60"/>
      <w:ind w:left="2127" w:right="851" w:hanging="709"/>
    </w:pPr>
  </w:style>
  <w:style w:type="paragraph" w:styleId="TOC4">
    <w:name w:val="toc 4"/>
    <w:basedOn w:val="TOC3"/>
    <w:rsid w:val="0022345D"/>
    <w:pPr>
      <w:spacing w:before="80"/>
    </w:pPr>
  </w:style>
  <w:style w:type="paragraph" w:styleId="TOC5">
    <w:name w:val="toc 5"/>
    <w:basedOn w:val="TOC4"/>
    <w:rsid w:val="0022345D"/>
  </w:style>
  <w:style w:type="paragraph" w:styleId="TOC6">
    <w:name w:val="toc 6"/>
    <w:basedOn w:val="TOC4"/>
    <w:rsid w:val="0022345D"/>
  </w:style>
  <w:style w:type="paragraph" w:styleId="TOC7">
    <w:name w:val="toc 7"/>
    <w:basedOn w:val="TOC4"/>
    <w:rsid w:val="0022345D"/>
  </w:style>
  <w:style w:type="paragraph" w:styleId="TOC8">
    <w:name w:val="toc 8"/>
    <w:basedOn w:val="TOC4"/>
    <w:rsid w:val="0022345D"/>
  </w:style>
  <w:style w:type="paragraph" w:styleId="TOC9">
    <w:name w:val="toc 9"/>
    <w:basedOn w:val="TOC4"/>
    <w:rsid w:val="0022345D"/>
  </w:style>
  <w:style w:type="paragraph" w:styleId="Header">
    <w:name w:val="header"/>
    <w:basedOn w:val="Normal"/>
    <w:link w:val="HeaderChar"/>
    <w:rsid w:val="0022345D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rsid w:val="0022345D"/>
    <w:rPr>
      <w:rFonts w:ascii="Times New Roman" w:eastAsia="Times New Roman" w:hAnsi="Times New Roman" w:cs="Traditional Arabic"/>
      <w:szCs w:val="30"/>
      <w:lang w:eastAsia="en-US"/>
    </w:rPr>
  </w:style>
  <w:style w:type="character" w:styleId="Emphasis">
    <w:name w:val="Emphasis"/>
    <w:basedOn w:val="DefaultParagraphFont"/>
    <w:uiPriority w:val="20"/>
    <w:rsid w:val="00B970AE"/>
    <w:rPr>
      <w:i/>
      <w:iCs/>
      <w:color w:val="FF0000"/>
    </w:rPr>
  </w:style>
  <w:style w:type="paragraph" w:styleId="Quote">
    <w:name w:val="Quote"/>
    <w:basedOn w:val="Normal"/>
    <w:next w:val="Normal"/>
    <w:link w:val="QuoteChar"/>
    <w:uiPriority w:val="29"/>
    <w:rsid w:val="00B970AE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B970AE"/>
    <w:rPr>
      <w:rFonts w:ascii="Times New Roman" w:hAnsi="Times New Roman" w:cs="Traditional Arabic"/>
      <w:i/>
      <w:iCs/>
      <w:color w:val="FF0000"/>
      <w:szCs w:val="30"/>
    </w:rPr>
  </w:style>
  <w:style w:type="paragraph" w:customStyle="1" w:styleId="AppendixNo">
    <w:name w:val="Appendix_No"/>
    <w:basedOn w:val="AnnexNo"/>
    <w:qFormat/>
    <w:rsid w:val="007E7C6C"/>
  </w:style>
  <w:style w:type="paragraph" w:customStyle="1" w:styleId="Appendixtitle">
    <w:name w:val="Appendix_title"/>
    <w:basedOn w:val="Annextitle"/>
    <w:next w:val="Normal"/>
    <w:rsid w:val="007E7C6C"/>
  </w:style>
  <w:style w:type="paragraph" w:customStyle="1" w:styleId="Headingb">
    <w:name w:val="Heading_b"/>
    <w:basedOn w:val="Heading2"/>
    <w:rsid w:val="002916BE"/>
    <w:pPr>
      <w:spacing w:before="180"/>
      <w:ind w:left="0" w:firstLine="0"/>
    </w:pPr>
  </w:style>
  <w:style w:type="paragraph" w:customStyle="1" w:styleId="Tablelegend">
    <w:name w:val="Table legend"/>
    <w:basedOn w:val="Normal"/>
    <w:qFormat/>
    <w:rsid w:val="000C13C2"/>
    <w:pPr>
      <w:spacing w:before="80"/>
    </w:pPr>
    <w:rPr>
      <w:lang w:bidi="ar-SY"/>
    </w:rPr>
  </w:style>
  <w:style w:type="character" w:styleId="Hyperlink">
    <w:name w:val="Hyperlink"/>
    <w:basedOn w:val="DefaultParagraphFont"/>
    <w:uiPriority w:val="99"/>
    <w:unhideWhenUsed/>
    <w:rsid w:val="003C106D"/>
    <w:rPr>
      <w:rFonts w:ascii="Calibri" w:hAnsi="Calibri" w:cs="Traditional Arabic"/>
      <w:b w:val="0"/>
      <w:bCs w:val="0"/>
      <w:i w:val="0"/>
      <w:iCs w:val="0"/>
      <w:color w:val="0000FF"/>
      <w:sz w:val="22"/>
      <w:szCs w:val="30"/>
      <w:u w:val="single"/>
    </w:rPr>
  </w:style>
  <w:style w:type="paragraph" w:customStyle="1" w:styleId="enumlev2">
    <w:name w:val="enumlev2"/>
    <w:basedOn w:val="enumlev1"/>
    <w:next w:val="Normal"/>
    <w:link w:val="enumlev2Char"/>
    <w:qFormat/>
    <w:rsid w:val="007E7C6C"/>
    <w:pPr>
      <w:ind w:left="1814" w:hanging="680"/>
    </w:pPr>
  </w:style>
  <w:style w:type="character" w:customStyle="1" w:styleId="enumlev2Char">
    <w:name w:val="enumlev2 Char"/>
    <w:basedOn w:val="enumlev1Char"/>
    <w:link w:val="enumlev2"/>
    <w:rsid w:val="007E7C6C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Tablehead">
    <w:name w:val="Table_head"/>
    <w:basedOn w:val="Normal"/>
    <w:link w:val="TableheadChar"/>
    <w:qFormat/>
    <w:rsid w:val="000D4C64"/>
    <w:pPr>
      <w:keepNext/>
      <w:spacing w:before="60" w:after="60" w:line="260" w:lineRule="exact"/>
      <w:jc w:val="center"/>
    </w:pPr>
    <w:rPr>
      <w:b/>
      <w:bCs/>
      <w:sz w:val="20"/>
      <w:szCs w:val="26"/>
      <w:lang w:bidi="ar-EG"/>
    </w:rPr>
  </w:style>
  <w:style w:type="character" w:customStyle="1" w:styleId="TableheadChar">
    <w:name w:val="Table_head Char"/>
    <w:basedOn w:val="DefaultParagraphFont"/>
    <w:link w:val="Tablehead"/>
    <w:rsid w:val="000D4C64"/>
    <w:rPr>
      <w:rFonts w:ascii="Calibri" w:eastAsia="Times New Roman" w:hAnsi="Calibri" w:cs="Traditional Arabic"/>
      <w:b/>
      <w:bCs/>
      <w:sz w:val="20"/>
      <w:szCs w:val="26"/>
      <w:lang w:eastAsia="en-US" w:bidi="ar-EG"/>
    </w:rPr>
  </w:style>
  <w:style w:type="paragraph" w:customStyle="1" w:styleId="Tabletitle">
    <w:name w:val="Table_title"/>
    <w:basedOn w:val="Normal"/>
    <w:next w:val="Normal"/>
    <w:rsid w:val="000D4C64"/>
    <w:pPr>
      <w:keepNext/>
      <w:keepLines/>
      <w:tabs>
        <w:tab w:val="left" w:pos="2948"/>
        <w:tab w:val="left" w:pos="4082"/>
      </w:tabs>
      <w:spacing w:after="120"/>
      <w:jc w:val="center"/>
    </w:pPr>
    <w:rPr>
      <w:b/>
      <w:bCs/>
    </w:rPr>
  </w:style>
  <w:style w:type="paragraph" w:customStyle="1" w:styleId="TableNo">
    <w:name w:val="Table_No"/>
    <w:basedOn w:val="Normal"/>
    <w:next w:val="Normal"/>
    <w:link w:val="TableNoChar"/>
    <w:qFormat/>
    <w:rsid w:val="000C13C2"/>
    <w:pPr>
      <w:keepNext/>
      <w:keepLines/>
      <w:spacing w:before="240" w:after="120"/>
      <w:jc w:val="center"/>
    </w:pPr>
  </w:style>
  <w:style w:type="character" w:customStyle="1" w:styleId="TableNoChar">
    <w:name w:val="Table_No Char"/>
    <w:basedOn w:val="DefaultParagraphFont"/>
    <w:link w:val="TableNo"/>
    <w:locked/>
    <w:rsid w:val="000C13C2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Tabletext">
    <w:name w:val="Table_text"/>
    <w:basedOn w:val="Normal"/>
    <w:link w:val="TabletextChar"/>
    <w:qFormat/>
    <w:rsid w:val="000C13C2"/>
    <w:pPr>
      <w:spacing w:before="60" w:after="60" w:line="260" w:lineRule="exact"/>
      <w:jc w:val="center"/>
    </w:pPr>
    <w:rPr>
      <w:sz w:val="20"/>
      <w:szCs w:val="26"/>
      <w:lang w:val="fr-FR" w:bidi="ar-EG"/>
    </w:rPr>
  </w:style>
  <w:style w:type="character" w:customStyle="1" w:styleId="TabletextChar">
    <w:name w:val="Table_text Char"/>
    <w:basedOn w:val="DefaultParagraphFont"/>
    <w:link w:val="Tabletext"/>
    <w:locked/>
    <w:rsid w:val="000C13C2"/>
    <w:rPr>
      <w:rFonts w:ascii="Times New Roman" w:eastAsia="Times New Roman" w:hAnsi="Times New Roman" w:cs="Traditional Arabic"/>
      <w:sz w:val="20"/>
      <w:szCs w:val="26"/>
      <w:lang w:val="fr-FR" w:eastAsia="en-US" w:bidi="ar-EG"/>
    </w:rPr>
  </w:style>
  <w:style w:type="paragraph" w:customStyle="1" w:styleId="enumlev1">
    <w:name w:val="enumlev1"/>
    <w:basedOn w:val="Normal"/>
    <w:next w:val="Normal"/>
    <w:link w:val="enumlev1Char"/>
    <w:qFormat/>
    <w:rsid w:val="007E7C6C"/>
    <w:pPr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rsid w:val="007E7C6C"/>
    <w:rPr>
      <w:rFonts w:ascii="Times New Roman" w:eastAsia="Times New Roman" w:hAnsi="Times New Roman" w:cs="Traditional Arabic"/>
      <w:szCs w:val="30"/>
      <w:lang w:eastAsia="en-US"/>
    </w:rPr>
  </w:style>
  <w:style w:type="character" w:customStyle="1" w:styleId="CallChar">
    <w:name w:val="Call Char"/>
    <w:basedOn w:val="DefaultParagraphFont"/>
    <w:link w:val="Call"/>
    <w:locked/>
    <w:rsid w:val="003C106D"/>
    <w:rPr>
      <w:rFonts w:ascii="Calibri" w:eastAsia="Times New Roman" w:hAnsi="Calibri" w:cs="Traditional Arabic"/>
      <w:i/>
      <w:iCs/>
      <w:szCs w:val="30"/>
      <w:lang w:eastAsia="en-US"/>
    </w:rPr>
  </w:style>
  <w:style w:type="paragraph" w:customStyle="1" w:styleId="Questiontitle">
    <w:name w:val="Question_title"/>
    <w:basedOn w:val="Normal"/>
    <w:next w:val="Normal"/>
    <w:qFormat/>
    <w:rsid w:val="003C106D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40"/>
      <w:lang w:bidi="ar-EG"/>
    </w:rPr>
  </w:style>
  <w:style w:type="paragraph" w:customStyle="1" w:styleId="QuestionNo">
    <w:name w:val="Question_No"/>
    <w:basedOn w:val="Normal"/>
    <w:next w:val="Questiontitle"/>
    <w:qFormat/>
    <w:rsid w:val="002916BE"/>
    <w:pPr>
      <w:keepNext/>
      <w:keepLines/>
      <w:spacing w:before="360" w:after="120"/>
      <w:jc w:val="center"/>
    </w:pPr>
    <w:rPr>
      <w:sz w:val="28"/>
      <w:szCs w:val="40"/>
      <w:lang w:bidi="ar-EG"/>
    </w:rPr>
  </w:style>
  <w:style w:type="paragraph" w:customStyle="1" w:styleId="Title4">
    <w:name w:val="Title 4"/>
    <w:basedOn w:val="Title3"/>
    <w:next w:val="Heading1"/>
    <w:rsid w:val="000D4C64"/>
    <w:rPr>
      <w:b/>
      <w:bCs/>
      <w:sz w:val="24"/>
      <w:szCs w:val="32"/>
    </w:rPr>
  </w:style>
  <w:style w:type="paragraph" w:customStyle="1" w:styleId="Committee">
    <w:name w:val="Committee"/>
    <w:basedOn w:val="Normal"/>
    <w:qFormat/>
    <w:rsid w:val="007E7C6C"/>
    <w:pPr>
      <w:framePr w:hSpace="180" w:wrap="around" w:hAnchor="margin" w:y="-675"/>
      <w:tabs>
        <w:tab w:val="left" w:pos="851"/>
        <w:tab w:val="left" w:pos="1871"/>
        <w:tab w:val="left" w:pos="2268"/>
      </w:tabs>
      <w:overflowPunct w:val="0"/>
      <w:autoSpaceDE w:val="0"/>
      <w:autoSpaceDN w:val="0"/>
      <w:bidi w:val="0"/>
      <w:adjustRightInd w:val="0"/>
      <w:spacing w:before="60" w:line="168" w:lineRule="auto"/>
      <w:jc w:val="left"/>
      <w:textAlignment w:val="baseline"/>
    </w:pPr>
    <w:rPr>
      <w:rFonts w:ascii="Verdana Bold" w:hAnsi="Verdana Bold"/>
      <w:b/>
      <w:bCs/>
      <w:sz w:val="19"/>
      <w:lang w:val="en-GB"/>
    </w:rPr>
  </w:style>
  <w:style w:type="paragraph" w:customStyle="1" w:styleId="Adress">
    <w:name w:val="Adress"/>
    <w:qFormat/>
    <w:rsid w:val="00A124CB"/>
    <w:pPr>
      <w:framePr w:hSpace="180" w:wrap="around" w:hAnchor="text" w:xAlign="right" w:y="-394"/>
      <w:bidi/>
      <w:spacing w:before="60" w:after="0" w:line="168" w:lineRule="auto"/>
    </w:pPr>
    <w:rPr>
      <w:rFonts w:ascii="Verdana Bold" w:eastAsia="Times New Roman" w:hAnsi="Verdana Bold" w:cs="Traditional Arabic"/>
      <w:b/>
      <w:bCs/>
      <w:sz w:val="19"/>
      <w:szCs w:val="30"/>
      <w:lang w:eastAsia="en-US" w:bidi="ar-EG"/>
    </w:rPr>
  </w:style>
  <w:style w:type="paragraph" w:customStyle="1" w:styleId="Agendaitem">
    <w:name w:val="Agenda_item"/>
    <w:qFormat/>
    <w:rsid w:val="000D4C64"/>
    <w:pPr>
      <w:keepNext/>
      <w:keepLines/>
      <w:bidi/>
      <w:spacing w:before="240" w:after="240" w:line="192" w:lineRule="auto"/>
      <w:jc w:val="center"/>
    </w:pPr>
    <w:rPr>
      <w:rFonts w:ascii="Calibri" w:eastAsia="Times New Roman" w:hAnsi="Calibri" w:cs="Traditional Arabic"/>
      <w:sz w:val="28"/>
      <w:szCs w:val="40"/>
      <w:lang w:val="en-GB" w:eastAsia="en-US" w:bidi="ar-EG"/>
    </w:rPr>
  </w:style>
  <w:style w:type="character" w:styleId="PageNumber">
    <w:name w:val="page number"/>
    <w:basedOn w:val="DefaultParagraphFont"/>
    <w:rsid w:val="003C106D"/>
    <w:rPr>
      <w:rFonts w:ascii="Calibri" w:hAnsi="Calibri" w:cs="Times New Roman"/>
      <w:b w:val="0"/>
      <w:bCs w:val="0"/>
      <w:i w:val="0"/>
      <w:iCs w:val="0"/>
      <w:color w:val="auto"/>
      <w:spacing w:val="0"/>
      <w:w w:val="100"/>
      <w:position w:val="0"/>
      <w:sz w:val="20"/>
      <w:szCs w:val="20"/>
      <w:u w:val="none"/>
    </w:rPr>
  </w:style>
  <w:style w:type="paragraph" w:customStyle="1" w:styleId="ChapNo">
    <w:name w:val="Chap_No"/>
    <w:basedOn w:val="Normal"/>
    <w:qFormat/>
    <w:rsid w:val="007E7C6C"/>
    <w:pPr>
      <w:keepNext/>
      <w:keepLines/>
      <w:overflowPunct w:val="0"/>
      <w:autoSpaceDE w:val="0"/>
      <w:autoSpaceDN w:val="0"/>
      <w:adjustRightInd w:val="0"/>
      <w:spacing w:before="48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Opiniontitle">
    <w:name w:val="Opinion_title"/>
    <w:next w:val="Normal"/>
    <w:qFormat/>
    <w:rsid w:val="003C106D"/>
    <w:pPr>
      <w:keepNext/>
      <w:keepLines/>
      <w:bidi/>
      <w:spacing w:before="120" w:after="360" w:line="192" w:lineRule="auto"/>
      <w:jc w:val="center"/>
    </w:pPr>
    <w:rPr>
      <w:rFonts w:ascii="Calibri" w:eastAsia="Times New Roman" w:hAnsi="Calibri" w:cs="Traditional Arabic"/>
      <w:b/>
      <w:bCs/>
      <w:sz w:val="28"/>
      <w:szCs w:val="40"/>
      <w:lang w:val="fr-FR" w:eastAsia="en-US" w:bidi="ar-EG"/>
    </w:rPr>
  </w:style>
  <w:style w:type="paragraph" w:customStyle="1" w:styleId="Opinionref">
    <w:name w:val="Opinion_ref"/>
    <w:basedOn w:val="Normal"/>
    <w:qFormat/>
    <w:rsid w:val="003C106D"/>
    <w:pPr>
      <w:keepNext/>
      <w:spacing w:after="120"/>
    </w:pPr>
    <w:rPr>
      <w:i/>
      <w:iCs/>
      <w:lang w:bidi="ar-EG"/>
    </w:rPr>
  </w:style>
  <w:style w:type="paragraph" w:customStyle="1" w:styleId="Chaptitle">
    <w:name w:val="Chap_title"/>
    <w:basedOn w:val="Agendaitem"/>
    <w:qFormat/>
    <w:rsid w:val="000D4C64"/>
    <w:pPr>
      <w:spacing w:after="360"/>
    </w:pPr>
    <w:rPr>
      <w:b/>
      <w:bCs/>
    </w:rPr>
  </w:style>
  <w:style w:type="character" w:styleId="EndnoteReference">
    <w:name w:val="endnote reference"/>
    <w:basedOn w:val="DefaultParagraphFont"/>
    <w:rsid w:val="003C106D"/>
    <w:rPr>
      <w:rFonts w:ascii="Calibri" w:hAnsi="Calibri" w:cs="Calibr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paragraph" w:customStyle="1" w:styleId="enumlev3">
    <w:name w:val="enumlev3"/>
    <w:basedOn w:val="enumlev2"/>
    <w:next w:val="Normal"/>
    <w:link w:val="enumlev3Char"/>
    <w:qFormat/>
    <w:rsid w:val="007E7C6C"/>
    <w:pPr>
      <w:tabs>
        <w:tab w:val="left" w:pos="2500"/>
      </w:tabs>
      <w:ind w:left="2494"/>
    </w:pPr>
  </w:style>
  <w:style w:type="character" w:customStyle="1" w:styleId="enumlev3Char">
    <w:name w:val="enumlev3 Char"/>
    <w:basedOn w:val="enumlev2Char"/>
    <w:link w:val="enumlev3"/>
    <w:rsid w:val="007E7C6C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FigureNo">
    <w:name w:val="Figure_No"/>
    <w:basedOn w:val="Normal"/>
    <w:qFormat/>
    <w:rsid w:val="007E7C6C"/>
    <w:pPr>
      <w:keepNext/>
      <w:keepLines/>
      <w:tabs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</w:style>
  <w:style w:type="paragraph" w:customStyle="1" w:styleId="Figuretitle">
    <w:name w:val="Figure_title"/>
    <w:qFormat/>
    <w:rsid w:val="000D4C64"/>
    <w:pPr>
      <w:keepNext/>
      <w:keepLines/>
      <w:bidi/>
      <w:spacing w:before="120" w:after="240" w:line="192" w:lineRule="auto"/>
      <w:jc w:val="center"/>
    </w:pPr>
    <w:rPr>
      <w:rFonts w:ascii="Calibri" w:eastAsia="Times New Roman" w:hAnsi="Calibri" w:cs="Traditional Arabic"/>
      <w:b/>
      <w:bCs/>
      <w:szCs w:val="30"/>
      <w:lang w:eastAsia="en-US" w:bidi="ar-EG"/>
    </w:rPr>
  </w:style>
  <w:style w:type="paragraph" w:customStyle="1" w:styleId="LOGO">
    <w:name w:val="LOGO"/>
    <w:qFormat/>
    <w:rsid w:val="0022345D"/>
    <w:pPr>
      <w:framePr w:hSpace="180" w:wrap="around" w:hAnchor="text" w:xAlign="right" w:y="-394"/>
      <w:bidi/>
      <w:spacing w:before="240" w:after="0" w:line="156" w:lineRule="auto"/>
    </w:pPr>
    <w:rPr>
      <w:rFonts w:ascii="Verdana Bold" w:eastAsia="Times New Roman" w:hAnsi="Verdana Bold" w:cs="Traditional Arabic"/>
      <w:b/>
      <w:bCs/>
      <w:sz w:val="27"/>
      <w:szCs w:val="40"/>
      <w:lang w:eastAsia="en-US" w:bidi="ar-EG"/>
    </w:rPr>
  </w:style>
  <w:style w:type="character" w:customStyle="1" w:styleId="NormalaftertitleChar">
    <w:name w:val="Normal after title Char"/>
    <w:basedOn w:val="DefaultParagraphFont"/>
    <w:link w:val="Normalaftertitle"/>
    <w:rsid w:val="002916BE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Normalend">
    <w:name w:val="Normal_end"/>
    <w:basedOn w:val="Normal"/>
    <w:qFormat/>
    <w:rsid w:val="0022345D"/>
    <w:pPr>
      <w:spacing w:before="0" w:line="240" w:lineRule="auto"/>
    </w:pPr>
    <w:rPr>
      <w:lang w:bidi="ar-EG"/>
    </w:rPr>
  </w:style>
  <w:style w:type="paragraph" w:customStyle="1" w:styleId="Parttitle">
    <w:name w:val="Part_title"/>
    <w:basedOn w:val="Normal"/>
    <w:qFormat/>
    <w:rsid w:val="003C106D"/>
    <w:pPr>
      <w:keepNext/>
      <w:keepLines/>
      <w:tabs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40"/>
      <w:lang w:val="en-GB" w:bidi="ar-EG"/>
    </w:rPr>
  </w:style>
  <w:style w:type="paragraph" w:customStyle="1" w:styleId="Part1">
    <w:name w:val="Part_1"/>
    <w:basedOn w:val="Parttitle"/>
    <w:qFormat/>
    <w:rsid w:val="003C106D"/>
    <w:pPr>
      <w:tabs>
        <w:tab w:val="clear" w:pos="794"/>
        <w:tab w:val="clear" w:pos="1191"/>
        <w:tab w:val="clear" w:pos="1588"/>
        <w:tab w:val="clear" w:pos="1985"/>
        <w:tab w:val="left" w:pos="1928"/>
        <w:tab w:val="left" w:pos="2495"/>
        <w:tab w:val="center" w:pos="4820"/>
      </w:tabs>
      <w:overflowPunct/>
      <w:autoSpaceDE/>
      <w:autoSpaceDN/>
      <w:adjustRightInd/>
      <w:spacing w:after="120"/>
      <w:textAlignment w:val="auto"/>
    </w:pPr>
    <w:rPr>
      <w:sz w:val="24"/>
      <w:szCs w:val="32"/>
      <w:lang w:val="en-US"/>
    </w:rPr>
  </w:style>
  <w:style w:type="paragraph" w:customStyle="1" w:styleId="PartNo">
    <w:name w:val="Part_No"/>
    <w:basedOn w:val="Normal"/>
    <w:qFormat/>
    <w:rsid w:val="002916BE"/>
    <w:pPr>
      <w:keepNext/>
      <w:keepLines/>
      <w:spacing w:before="360" w:after="120"/>
      <w:jc w:val="center"/>
    </w:pPr>
    <w:rPr>
      <w:sz w:val="28"/>
      <w:szCs w:val="40"/>
      <w:lang w:bidi="ar-EG"/>
    </w:rPr>
  </w:style>
  <w:style w:type="character" w:customStyle="1" w:styleId="ReasonsChar">
    <w:name w:val="Reasons Char"/>
    <w:basedOn w:val="DefaultParagraphFont"/>
    <w:link w:val="Reasons"/>
    <w:rsid w:val="003C106D"/>
    <w:rPr>
      <w:rFonts w:ascii="Calibri" w:eastAsia="Times New Roman" w:hAnsi="Calibri" w:cs="Traditional Arabic"/>
      <w:b/>
      <w:bCs/>
      <w:szCs w:val="30"/>
      <w:lang w:eastAsia="en-US"/>
    </w:rPr>
  </w:style>
  <w:style w:type="paragraph" w:customStyle="1" w:styleId="Reftext">
    <w:name w:val="Ref_text"/>
    <w:basedOn w:val="Normal"/>
    <w:rsid w:val="002916BE"/>
    <w:pPr>
      <w:ind w:left="794" w:right="794" w:hanging="794"/>
    </w:pPr>
  </w:style>
  <w:style w:type="paragraph" w:customStyle="1" w:styleId="ResNo">
    <w:name w:val="Res_No"/>
    <w:basedOn w:val="Normal"/>
    <w:next w:val="Normal"/>
    <w:link w:val="ResNoChar"/>
    <w:rsid w:val="002916BE"/>
    <w:pPr>
      <w:keepNext/>
      <w:keepLines/>
      <w:spacing w:before="360" w:after="120"/>
      <w:jc w:val="center"/>
    </w:pPr>
    <w:rPr>
      <w:sz w:val="28"/>
      <w:szCs w:val="40"/>
      <w:lang w:bidi="ar-EG"/>
    </w:rPr>
  </w:style>
  <w:style w:type="character" w:customStyle="1" w:styleId="ResNoChar">
    <w:name w:val="Res_No Char"/>
    <w:basedOn w:val="DefaultParagraphFont"/>
    <w:link w:val="ResNo"/>
    <w:rsid w:val="002916BE"/>
    <w:rPr>
      <w:rFonts w:ascii="Times New Roman" w:eastAsia="Times New Roman" w:hAnsi="Times New Roman" w:cs="Traditional Arabic"/>
      <w:sz w:val="28"/>
      <w:szCs w:val="40"/>
      <w:lang w:eastAsia="en-US" w:bidi="ar-EG"/>
    </w:rPr>
  </w:style>
  <w:style w:type="paragraph" w:customStyle="1" w:styleId="Restitle">
    <w:name w:val="Res_title"/>
    <w:basedOn w:val="Annextitle"/>
    <w:next w:val="Normal"/>
    <w:link w:val="RestitleChar"/>
    <w:rsid w:val="003C106D"/>
  </w:style>
  <w:style w:type="character" w:customStyle="1" w:styleId="RestitleChar">
    <w:name w:val="Res_title Char"/>
    <w:basedOn w:val="AnnextitleChar"/>
    <w:link w:val="Restitle"/>
    <w:rsid w:val="003C106D"/>
    <w:rPr>
      <w:rFonts w:ascii="Calibri" w:eastAsia="Times New Roman" w:hAnsi="Calibri" w:cs="Traditional Arabic"/>
      <w:b/>
      <w:bCs/>
      <w:sz w:val="28"/>
      <w:szCs w:val="40"/>
      <w:lang w:eastAsia="en-US"/>
    </w:rPr>
  </w:style>
  <w:style w:type="paragraph" w:customStyle="1" w:styleId="Section1">
    <w:name w:val="Section_1"/>
    <w:basedOn w:val="Normal"/>
    <w:link w:val="Section1Char"/>
    <w:qFormat/>
    <w:rsid w:val="003C106D"/>
    <w:pPr>
      <w:keepNext/>
      <w:keepLines/>
      <w:spacing w:before="240" w:after="120"/>
      <w:jc w:val="center"/>
    </w:pPr>
    <w:rPr>
      <w:b/>
      <w:bCs/>
      <w:sz w:val="24"/>
      <w:szCs w:val="32"/>
      <w:lang w:bidi="ar-EG"/>
    </w:rPr>
  </w:style>
  <w:style w:type="character" w:customStyle="1" w:styleId="Section1Char">
    <w:name w:val="Section_1 Char"/>
    <w:link w:val="Section1"/>
    <w:rsid w:val="003C106D"/>
    <w:rPr>
      <w:rFonts w:ascii="Calibri" w:eastAsia="Times New Roman" w:hAnsi="Calibri" w:cs="Traditional Arabic"/>
      <w:b/>
      <w:bCs/>
      <w:sz w:val="24"/>
      <w:szCs w:val="32"/>
      <w:lang w:eastAsia="en-US" w:bidi="ar-EG"/>
    </w:rPr>
  </w:style>
  <w:style w:type="paragraph" w:customStyle="1" w:styleId="Section2">
    <w:name w:val="Section_2"/>
    <w:basedOn w:val="Section1"/>
    <w:rsid w:val="003C106D"/>
    <w:pPr>
      <w:tabs>
        <w:tab w:val="center" w:pos="4820"/>
      </w:tabs>
      <w:bidi w:val="0"/>
      <w:spacing w:before="360"/>
    </w:pPr>
    <w:rPr>
      <w:b w:val="0"/>
      <w:bCs w:val="0"/>
      <w:i/>
      <w:iCs/>
      <w:lang w:val="en-GB" w:bidi="ar-SA"/>
    </w:rPr>
  </w:style>
  <w:style w:type="paragraph" w:customStyle="1" w:styleId="Section3">
    <w:name w:val="Section_3‎"/>
    <w:qFormat/>
    <w:rsid w:val="003C106D"/>
    <w:pPr>
      <w:keepNext/>
      <w:keepLines/>
      <w:spacing w:before="240" w:after="120" w:line="192" w:lineRule="auto"/>
      <w:jc w:val="center"/>
    </w:pPr>
    <w:rPr>
      <w:rFonts w:ascii="Calibri" w:eastAsia="Times New Roman" w:hAnsi="Calibri" w:cs="Traditional Arabic"/>
      <w:sz w:val="24"/>
      <w:szCs w:val="32"/>
      <w:lang w:eastAsia="en-US" w:bidi="ar-EG"/>
    </w:rPr>
  </w:style>
  <w:style w:type="paragraph" w:customStyle="1" w:styleId="SectionNo">
    <w:name w:val="Section_No"/>
    <w:basedOn w:val="Normal"/>
    <w:next w:val="Normal"/>
    <w:rsid w:val="000C13C2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SpecialFooter">
    <w:name w:val="Special Footer"/>
    <w:basedOn w:val="Normal"/>
    <w:semiHidden/>
    <w:rsid w:val="0022345D"/>
    <w:pPr>
      <w:tabs>
        <w:tab w:val="left" w:pos="567"/>
        <w:tab w:val="left" w:pos="1701"/>
        <w:tab w:val="left" w:pos="2268"/>
        <w:tab w:val="left" w:pos="2835"/>
        <w:tab w:val="left" w:pos="5954"/>
        <w:tab w:val="right" w:pos="9639"/>
      </w:tabs>
      <w:bidi w:val="0"/>
      <w:spacing w:line="240" w:lineRule="auto"/>
    </w:pPr>
    <w:rPr>
      <w:rFonts w:cs="Times New Roman"/>
      <w:caps/>
      <w:sz w:val="16"/>
      <w:szCs w:val="16"/>
    </w:rPr>
  </w:style>
  <w:style w:type="paragraph" w:customStyle="1" w:styleId="Styletoc0LinespacingExactly14pt">
    <w:name w:val="Style toc 0 + Line spacing:  Exactly 14 pt"/>
    <w:basedOn w:val="Normal"/>
    <w:semiHidden/>
    <w:rsid w:val="0022345D"/>
    <w:pPr>
      <w:spacing w:line="280" w:lineRule="exact"/>
    </w:pPr>
    <w:rPr>
      <w:rFonts w:ascii="Times New Roman Bold" w:hAnsi="Times New Roman Bold"/>
      <w:bCs/>
      <w:szCs w:val="32"/>
    </w:rPr>
  </w:style>
  <w:style w:type="paragraph" w:customStyle="1" w:styleId="Tablefin">
    <w:name w:val="Table_fin"/>
    <w:basedOn w:val="Normal"/>
    <w:rsid w:val="0022345D"/>
    <w:pPr>
      <w:tabs>
        <w:tab w:val="left" w:pos="1871"/>
        <w:tab w:val="left" w:pos="2268"/>
      </w:tabs>
      <w:overflowPunct w:val="0"/>
      <w:autoSpaceDE w:val="0"/>
      <w:autoSpaceDN w:val="0"/>
      <w:bidi w:val="0"/>
      <w:adjustRightInd w:val="0"/>
      <w:spacing w:before="0" w:line="240" w:lineRule="auto"/>
      <w:textAlignment w:val="baseline"/>
    </w:pPr>
    <w:rPr>
      <w:rFonts w:cs="Times New Roman"/>
      <w:sz w:val="12"/>
      <w:szCs w:val="20"/>
      <w:lang w:val="fr-FR"/>
    </w:rPr>
  </w:style>
  <w:style w:type="character" w:customStyle="1" w:styleId="Tablefreq">
    <w:name w:val="Table_freq"/>
    <w:rsid w:val="000D4C64"/>
    <w:rPr>
      <w:rFonts w:ascii="Calibri" w:hAnsi="Calibri" w:cs="Traditional Arabic"/>
      <w:b/>
      <w:bCs/>
      <w:i w:val="0"/>
      <w:iCs w:val="0"/>
      <w:color w:val="auto"/>
      <w:sz w:val="20"/>
      <w:szCs w:val="26"/>
    </w:rPr>
  </w:style>
  <w:style w:type="paragraph" w:customStyle="1" w:styleId="Tablelegend0">
    <w:name w:val="Table_legend"/>
    <w:basedOn w:val="Normal"/>
    <w:link w:val="TablelegendChar"/>
    <w:rsid w:val="000D4C64"/>
    <w:pPr>
      <w:tabs>
        <w:tab w:val="left" w:pos="283"/>
        <w:tab w:val="left" w:pos="1531"/>
        <w:tab w:val="left" w:pos="2041"/>
      </w:tabs>
      <w:overflowPunct w:val="0"/>
      <w:autoSpaceDE w:val="0"/>
      <w:autoSpaceDN w:val="0"/>
      <w:adjustRightInd w:val="0"/>
      <w:spacing w:before="60" w:after="60"/>
      <w:ind w:left="567" w:hanging="567"/>
      <w:textAlignment w:val="baseline"/>
    </w:pPr>
    <w:rPr>
      <w:i/>
      <w:iCs/>
      <w:lang w:eastAsia="zh-CN" w:bidi="ar-EG"/>
    </w:rPr>
  </w:style>
  <w:style w:type="character" w:customStyle="1" w:styleId="TablelegendChar">
    <w:name w:val="Table_legend Char"/>
    <w:link w:val="Tablelegend0"/>
    <w:rsid w:val="000D4C64"/>
    <w:rPr>
      <w:rFonts w:ascii="Calibri" w:eastAsia="Times New Roman" w:hAnsi="Calibri" w:cs="Traditional Arabic"/>
      <w:i/>
      <w:iCs/>
      <w:szCs w:val="30"/>
      <w:lang w:bidi="ar-EG"/>
    </w:rPr>
  </w:style>
  <w:style w:type="paragraph" w:customStyle="1" w:styleId="Title10">
    <w:name w:val="Title1"/>
    <w:basedOn w:val="Normal"/>
    <w:semiHidden/>
    <w:rsid w:val="0022345D"/>
    <w:pPr>
      <w:spacing w:before="360" w:after="120"/>
      <w:jc w:val="center"/>
    </w:pPr>
    <w:rPr>
      <w:rFonts w:ascii="Times New Roman Bold" w:hAnsi="Times New Roman Bold"/>
      <w:b/>
      <w:bCs/>
      <w:sz w:val="26"/>
      <w:szCs w:val="36"/>
    </w:rPr>
  </w:style>
  <w:style w:type="paragraph" w:customStyle="1" w:styleId="toc0">
    <w:name w:val="toc 0"/>
    <w:basedOn w:val="Normal"/>
    <w:next w:val="Normal"/>
    <w:rsid w:val="0022345D"/>
    <w:pPr>
      <w:spacing w:line="240" w:lineRule="auto"/>
      <w:ind w:right="-142"/>
      <w:jc w:val="right"/>
    </w:pPr>
    <w:rPr>
      <w:rFonts w:ascii="Times New Roman Bold" w:hAnsi="Times New Roman Bold"/>
      <w:b/>
      <w:bCs/>
    </w:rPr>
  </w:style>
  <w:style w:type="paragraph" w:customStyle="1" w:styleId="Volumetitle">
    <w:name w:val="Volume_title"/>
    <w:basedOn w:val="Normal"/>
    <w:qFormat/>
    <w:rsid w:val="00E22744"/>
    <w:pPr>
      <w:keepNext/>
      <w:keepLines/>
      <w:spacing w:before="480" w:after="240"/>
      <w:jc w:val="center"/>
    </w:pPr>
    <w:rPr>
      <w:sz w:val="28"/>
      <w:szCs w:val="40"/>
    </w:rPr>
  </w:style>
  <w:style w:type="paragraph" w:customStyle="1" w:styleId="HeadingSummary">
    <w:name w:val="HeadingSummary"/>
    <w:basedOn w:val="Headingb"/>
    <w:qFormat/>
    <w:rsid w:val="002916BE"/>
    <w:rPr>
      <w:sz w:val="22"/>
      <w:szCs w:val="30"/>
    </w:rPr>
  </w:style>
  <w:style w:type="paragraph" w:customStyle="1" w:styleId="Recref">
    <w:name w:val="Rec_ref"/>
    <w:basedOn w:val="Normal"/>
    <w:qFormat/>
    <w:rsid w:val="000D4C64"/>
    <w:pPr>
      <w:keepNext/>
      <w:spacing w:after="120"/>
      <w:jc w:val="center"/>
    </w:pPr>
    <w:rPr>
      <w:i/>
      <w:iCs/>
    </w:rPr>
  </w:style>
  <w:style w:type="paragraph" w:customStyle="1" w:styleId="Resref">
    <w:name w:val="Res_ref"/>
    <w:basedOn w:val="Recref"/>
    <w:qFormat/>
    <w:rsid w:val="003C106D"/>
    <w:pPr>
      <w:keepLines/>
    </w:pPr>
  </w:style>
  <w:style w:type="character" w:styleId="PlaceholderText">
    <w:name w:val="Placeholder Text"/>
    <w:basedOn w:val="DefaultParagraphFont"/>
    <w:uiPriority w:val="99"/>
    <w:semiHidden/>
    <w:rsid w:val="006157A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0ADE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ADE"/>
    <w:rPr>
      <w:rFonts w:ascii="Segoe UI" w:eastAsia="Times New Roman" w:hAnsi="Segoe UI" w:cs="Segoe UI"/>
      <w:sz w:val="18"/>
      <w:szCs w:val="18"/>
      <w:lang w:eastAsia="en-US"/>
    </w:rPr>
  </w:style>
  <w:style w:type="paragraph" w:styleId="Title">
    <w:name w:val="Title"/>
    <w:basedOn w:val="Normal"/>
    <w:next w:val="Normal"/>
    <w:link w:val="TitleChar"/>
    <w:uiPriority w:val="10"/>
    <w:rsid w:val="000C13C2"/>
    <w:pPr>
      <w:spacing w:before="0" w:line="240" w:lineRule="auto"/>
      <w:contextualSpacing/>
    </w:pPr>
    <w:rPr>
      <w:rFonts w:asciiTheme="majorHAnsi" w:eastAsiaTheme="majorEastAsia" w:hAnsiTheme="majorHAnsi" w:cstheme="majorBidi"/>
      <w:color w:val="FF0000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C13C2"/>
    <w:rPr>
      <w:rFonts w:asciiTheme="majorHAnsi" w:eastAsiaTheme="majorEastAsia" w:hAnsiTheme="majorHAnsi" w:cstheme="majorBidi"/>
      <w:color w:val="FF0000"/>
      <w:spacing w:val="-10"/>
      <w:kern w:val="28"/>
      <w:sz w:val="56"/>
      <w:szCs w:val="56"/>
      <w:lang w:eastAsia="en-US"/>
    </w:rPr>
  </w:style>
  <w:style w:type="paragraph" w:customStyle="1" w:styleId="AnnexNo0">
    <w:name w:val="Annex No"/>
    <w:basedOn w:val="Normal"/>
    <w:qFormat/>
    <w:rsid w:val="00EC50F1"/>
    <w:pPr>
      <w:tabs>
        <w:tab w:val="left" w:pos="1361"/>
        <w:tab w:val="left" w:pos="1928"/>
        <w:tab w:val="left" w:pos="2495"/>
        <w:tab w:val="right" w:pos="3062"/>
        <w:tab w:val="left" w:pos="3629"/>
        <w:tab w:val="left" w:pos="4196"/>
        <w:tab w:val="left" w:pos="4763"/>
        <w:tab w:val="left" w:pos="5330"/>
        <w:tab w:val="left" w:pos="5897"/>
        <w:tab w:val="left" w:pos="6464"/>
        <w:tab w:val="left" w:pos="7031"/>
        <w:tab w:val="left" w:pos="7598"/>
        <w:tab w:val="left" w:pos="8165"/>
        <w:tab w:val="left" w:pos="8732"/>
        <w:tab w:val="left" w:pos="9299"/>
      </w:tabs>
      <w:spacing w:before="360" w:after="120"/>
      <w:jc w:val="center"/>
    </w:pPr>
    <w:rPr>
      <w:rFonts w:eastAsiaTheme="minorEastAsia"/>
      <w:sz w:val="26"/>
      <w:szCs w:val="36"/>
      <w:lang w:eastAsia="zh-CN" w:bidi="ar-SY"/>
    </w:rPr>
  </w:style>
  <w:style w:type="paragraph" w:customStyle="1" w:styleId="Annextitle0">
    <w:name w:val="Annex title"/>
    <w:basedOn w:val="AnnexNo0"/>
    <w:qFormat/>
    <w:rsid w:val="00EC50F1"/>
    <w:pPr>
      <w:keepNext/>
      <w:keepLines/>
      <w:spacing w:before="120" w:after="360"/>
    </w:pPr>
    <w:rPr>
      <w:b/>
      <w:bCs/>
      <w:sz w:val="28"/>
      <w:szCs w:val="40"/>
    </w:rPr>
  </w:style>
  <w:style w:type="paragraph" w:customStyle="1" w:styleId="enumlev10">
    <w:name w:val="enumlev 1"/>
    <w:basedOn w:val="Normal"/>
    <w:qFormat/>
    <w:rsid w:val="00EC50F1"/>
    <w:pPr>
      <w:tabs>
        <w:tab w:val="left" w:pos="1361"/>
        <w:tab w:val="left" w:pos="1928"/>
        <w:tab w:val="left" w:pos="2495"/>
        <w:tab w:val="right" w:pos="3062"/>
        <w:tab w:val="left" w:pos="3629"/>
        <w:tab w:val="left" w:pos="4196"/>
        <w:tab w:val="left" w:pos="4763"/>
        <w:tab w:val="left" w:pos="5330"/>
        <w:tab w:val="left" w:pos="5897"/>
        <w:tab w:val="left" w:pos="6464"/>
        <w:tab w:val="left" w:pos="7031"/>
        <w:tab w:val="left" w:pos="7598"/>
        <w:tab w:val="left" w:pos="8165"/>
        <w:tab w:val="left" w:pos="8732"/>
        <w:tab w:val="left" w:pos="9299"/>
      </w:tabs>
      <w:spacing w:before="80"/>
      <w:ind w:left="794" w:hanging="794"/>
      <w:outlineLvl w:val="0"/>
    </w:pPr>
    <w:rPr>
      <w:rFonts w:eastAsiaTheme="minorEastAsia"/>
      <w:lang w:eastAsia="zh-CN" w:bidi="ar-SY"/>
    </w:rPr>
  </w:style>
  <w:style w:type="character" w:styleId="FollowedHyperlink">
    <w:name w:val="FollowedHyperlink"/>
    <w:basedOn w:val="DefaultParagraphFont"/>
    <w:uiPriority w:val="99"/>
    <w:semiHidden/>
    <w:unhideWhenUsed/>
    <w:rsid w:val="0034150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itu.int/dms_pubaap/01/T0101001009.htm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s://www.itu.int/dms_pubaap/01/T0101001004.htm" TargetMode="External"/><Relationship Id="rId17" Type="http://schemas.openxmlformats.org/officeDocument/2006/relationships/hyperlink" Target="http://itu.int/itu-t/recommendations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itu.int/net4/ipr/search.aspx?sector=ITU&amp;class=PS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tsbsg5@itu.int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itu.int/ITU-T/workprog/wp_item.aspx?isn=13880" TargetMode="External"/><Relationship Id="rId10" Type="http://schemas.openxmlformats.org/officeDocument/2006/relationships/image" Target="media/image1.png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itu.int/ITU-T/workprog/wp_item.aspx?isn=13941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ARA\Arabic%20Templates\Arabic%20Templates%202017\ITU-T%20(TSB)\PA_TSB_CIR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de10a323-94a9-4e93-88b4-ea964576960d" targetNamespace="http://schemas.microsoft.com/office/2006/metadata/properties" ma:root="true" ma:fieldsID="d41af5c836d734370eb92e7ee5f83852" ns2:_="" ns3:_="">
    <xsd:import namespace="996b2e75-67fd-4955-a3b0-5ab9934cb50b"/>
    <xsd:import namespace="de10a323-94a9-4e93-88b4-ea964576960d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10a323-94a9-4e93-88b4-ea964576960d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de10a323-94a9-4e93-88b4-ea964576960d">Documents Proposals Manager (DPM)</DPM_x0020_Author>
    <DPM_x0020_File_x0020_name xmlns="de10a323-94a9-4e93-88b4-ea964576960d">T13-WTSA.16-C-0000!!MSW-A</DPM_x0020_File_x0020_name>
    <DPM_x0020_Version xmlns="de10a323-94a9-4e93-88b4-ea964576960d">DPM_v2016.12.12.1_prod</DPM_x0020_Version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F829E2-78C4-4AE9-B0CB-2D4C96A037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de10a323-94a9-4e93-88b4-ea96457696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3D58E2-EC10-4DC5-9074-AF807B63C28A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dcmitype/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de10a323-94a9-4e93-88b4-ea964576960d"/>
    <ds:schemaRef ds:uri="996b2e75-67fd-4955-a3b0-5ab9934cb50b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F7E4B64-8F4F-4CDF-9A12-3787C6289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PA_TSB_CIRC.dotx</Template>
  <TotalTime>35</TotalTime>
  <Pages>2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T13-WTSA.16-C-0000!!MSW-A</vt:lpstr>
    </vt:vector>
  </TitlesOfParts>
  <Company>International Telecommunication Union (ITU)</Company>
  <LinksUpToDate>false</LinksUpToDate>
  <CharactersWithSpaces>2122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T13-WTSA.16-C-0000!!MSW-A</dc:title>
  <dc:subject>World Telecommunication Standardization Assembly</dc:subject>
  <dc:creator>Gergis, Mina</dc:creator>
  <cp:keywords>DPM_v2016.12.12.1_prod</cp:keywords>
  <dc:description>Template used by DPM and CPI for the WTSA-16</dc:description>
  <cp:lastModifiedBy>Osvath, Alexandra</cp:lastModifiedBy>
  <cp:revision>16</cp:revision>
  <cp:lastPrinted>2017-07-03T14:53:00Z</cp:lastPrinted>
  <dcterms:created xsi:type="dcterms:W3CDTF">2017-06-30T11:51:00Z</dcterms:created>
  <dcterms:modified xsi:type="dcterms:W3CDTF">2017-07-03T14:54:00Z</dcterms:modified>
  <cp:category>Conference document</cp:category>
</cp:coreProperties>
</file>