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717CC9" w:rsidRPr="00B3596A" w:rsidTr="00CB634F">
        <w:trPr>
          <w:cantSplit/>
        </w:trPr>
        <w:tc>
          <w:tcPr>
            <w:tcW w:w="1418" w:type="dxa"/>
            <w:vAlign w:val="center"/>
          </w:tcPr>
          <w:p w:rsidR="008C3DE9" w:rsidRDefault="008C3DE9" w:rsidP="00073FD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noProof/>
                <w:lang w:val="en-US" w:eastAsia="zh-CN"/>
              </w:rPr>
            </w:pPr>
            <w:r>
              <w:rPr>
                <w:rFonts w:asciiTheme="minorHAnsi" w:hAnsiTheme="minorHAnsi"/>
                <w:noProof/>
                <w:lang w:val="en-US" w:eastAsia="zh-CN"/>
              </w:rPr>
              <w:t>`</w:t>
            </w:r>
          </w:p>
          <w:p w:rsidR="00341117" w:rsidRPr="00B3596A" w:rsidRDefault="00945FCE" w:rsidP="00073FD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B3596A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B3596A" w:rsidRDefault="00945FCE" w:rsidP="00073FD9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bookmarkStart w:id="0" w:name="lt_pId011"/>
            <w:r w:rsidRPr="00B3596A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  <w:bookmarkEnd w:id="0"/>
          </w:p>
          <w:p w:rsidR="00341117" w:rsidRPr="00B3596A" w:rsidRDefault="00945FCE" w:rsidP="00073FD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1" w:name="lt_pId012"/>
            <w:r w:rsidRPr="00B3596A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B3596A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  <w:bookmarkEnd w:id="1"/>
          </w:p>
        </w:tc>
        <w:tc>
          <w:tcPr>
            <w:tcW w:w="1984" w:type="dxa"/>
            <w:vAlign w:val="center"/>
          </w:tcPr>
          <w:p w:rsidR="00341117" w:rsidRPr="00B3596A" w:rsidRDefault="00805D04" w:rsidP="00073FD9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:rsidR="00341117" w:rsidRPr="00B3596A" w:rsidRDefault="00805D04" w:rsidP="00073FD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B3596A" w:rsidRDefault="00945FCE" w:rsidP="00073FD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B3596A">
        <w:rPr>
          <w:rFonts w:asciiTheme="minorHAnsi" w:hAnsiTheme="minorHAnsi"/>
        </w:rPr>
        <w:tab/>
      </w:r>
      <w:bookmarkStart w:id="2" w:name="lt_pId013"/>
      <w:r w:rsidRPr="00B3596A">
        <w:rPr>
          <w:rFonts w:asciiTheme="minorHAnsi" w:hAnsiTheme="minorHAnsi"/>
        </w:rPr>
        <w:t>Genève, le 22 mai 2017</w:t>
      </w:r>
      <w:bookmarkEnd w:id="2"/>
    </w:p>
    <w:p w:rsidR="00517A03" w:rsidRPr="00B3596A" w:rsidRDefault="00805D04" w:rsidP="00073FD9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034"/>
        <w:gridCol w:w="5038"/>
        <w:gridCol w:w="8"/>
      </w:tblGrid>
      <w:tr w:rsidR="00717CC9" w:rsidRPr="00B3596A" w:rsidTr="007C40B7">
        <w:trPr>
          <w:cantSplit/>
          <w:trHeight w:val="340"/>
        </w:trPr>
        <w:tc>
          <w:tcPr>
            <w:tcW w:w="843" w:type="dxa"/>
          </w:tcPr>
          <w:p w:rsidR="00517A03" w:rsidRPr="00B3596A" w:rsidRDefault="00945FCE" w:rsidP="00073FD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bookmarkStart w:id="3" w:name="lt_pId014"/>
            <w:r w:rsidRPr="00B3596A">
              <w:rPr>
                <w:rFonts w:asciiTheme="minorHAnsi" w:hAnsiTheme="minorHAnsi"/>
              </w:rPr>
              <w:t>Réf.:</w:t>
            </w:r>
            <w:bookmarkEnd w:id="3"/>
          </w:p>
          <w:p w:rsidR="00517A03" w:rsidRPr="00B3596A" w:rsidRDefault="00805D04" w:rsidP="00073FD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B3596A" w:rsidRDefault="00805D04" w:rsidP="00073FD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B3596A" w:rsidRDefault="00945FCE" w:rsidP="00073FD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bookmarkStart w:id="4" w:name="lt_pId015"/>
            <w:r w:rsidRPr="00B3596A">
              <w:rPr>
                <w:rFonts w:asciiTheme="minorHAnsi" w:hAnsiTheme="minorHAnsi"/>
              </w:rPr>
              <w:t>Tél.:</w:t>
            </w:r>
            <w:bookmarkEnd w:id="4"/>
            <w:r w:rsidRPr="00B3596A">
              <w:rPr>
                <w:rFonts w:asciiTheme="minorHAnsi" w:hAnsiTheme="minorHAnsi"/>
              </w:rPr>
              <w:br/>
            </w:r>
            <w:bookmarkStart w:id="5" w:name="lt_pId016"/>
            <w:r w:rsidRPr="00B3596A">
              <w:rPr>
                <w:rFonts w:asciiTheme="minorHAnsi" w:hAnsiTheme="minorHAnsi"/>
              </w:rPr>
              <w:t>Fax:</w:t>
            </w:r>
            <w:bookmarkEnd w:id="5"/>
            <w:r w:rsidRPr="00B3596A">
              <w:rPr>
                <w:rFonts w:asciiTheme="minorHAnsi" w:hAnsiTheme="minorHAnsi"/>
              </w:rPr>
              <w:br/>
            </w:r>
            <w:bookmarkStart w:id="6" w:name="lt_pId017"/>
            <w:r w:rsidRPr="00B3596A">
              <w:rPr>
                <w:rFonts w:asciiTheme="minorHAnsi" w:hAnsiTheme="minorHAnsi"/>
              </w:rPr>
              <w:t>E-mail:</w:t>
            </w:r>
            <w:bookmarkEnd w:id="6"/>
          </w:p>
        </w:tc>
        <w:tc>
          <w:tcPr>
            <w:tcW w:w="4034" w:type="dxa"/>
          </w:tcPr>
          <w:p w:rsidR="00517A03" w:rsidRPr="00B3596A" w:rsidRDefault="00945FCE" w:rsidP="00073FD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bookmarkStart w:id="7" w:name="lt_pId018"/>
            <w:r w:rsidRPr="00B3596A">
              <w:rPr>
                <w:rFonts w:asciiTheme="minorHAnsi" w:hAnsiTheme="minorHAnsi"/>
                <w:b/>
              </w:rPr>
              <w:t>Circulaire TSB 25</w:t>
            </w:r>
            <w:bookmarkEnd w:id="7"/>
          </w:p>
          <w:p w:rsidR="00517A03" w:rsidRPr="00B3596A" w:rsidRDefault="007C40B7" w:rsidP="00073FD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bookmarkStart w:id="8" w:name="lt_pId019"/>
            <w:r w:rsidRPr="00B3596A">
              <w:rPr>
                <w:rFonts w:asciiTheme="minorHAnsi" w:hAnsiTheme="minorHAnsi"/>
              </w:rPr>
              <w:t xml:space="preserve">CE </w:t>
            </w:r>
            <w:r w:rsidR="00254F00" w:rsidRPr="00B3596A">
              <w:rPr>
                <w:rFonts w:asciiTheme="minorHAnsi" w:hAnsiTheme="minorHAnsi"/>
              </w:rPr>
              <w:t>13</w:t>
            </w:r>
            <w:r w:rsidR="00945FCE" w:rsidRPr="00B3596A">
              <w:rPr>
                <w:rFonts w:asciiTheme="minorHAnsi" w:hAnsiTheme="minorHAnsi"/>
              </w:rPr>
              <w:t>/</w:t>
            </w:r>
            <w:bookmarkEnd w:id="8"/>
            <w:r w:rsidR="00254F00" w:rsidRPr="00B3596A">
              <w:rPr>
                <w:rFonts w:asciiTheme="minorHAnsi" w:hAnsiTheme="minorHAnsi"/>
              </w:rPr>
              <w:t>TK</w:t>
            </w:r>
          </w:p>
          <w:p w:rsidR="00517A03" w:rsidRPr="00B3596A" w:rsidRDefault="00805D04" w:rsidP="00073FD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B3596A" w:rsidRDefault="00945FCE" w:rsidP="00073FD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B3596A">
              <w:rPr>
                <w:rFonts w:asciiTheme="minorHAnsi" w:hAnsiTheme="minorHAnsi"/>
              </w:rPr>
              <w:t xml:space="preserve">+41 22 730 </w:t>
            </w:r>
            <w:proofErr w:type="gramStart"/>
            <w:r w:rsidR="00F306F8" w:rsidRPr="00B3596A">
              <w:rPr>
                <w:rFonts w:asciiTheme="minorHAnsi" w:hAnsiTheme="minorHAnsi"/>
              </w:rPr>
              <w:t>5126</w:t>
            </w:r>
            <w:r w:rsidRPr="00B3596A">
              <w:rPr>
                <w:rFonts w:asciiTheme="minorHAnsi" w:hAnsiTheme="minorHAnsi"/>
              </w:rPr>
              <w:br/>
              <w:t>+41 22 730 5853</w:t>
            </w:r>
            <w:r w:rsidRPr="00B3596A">
              <w:rPr>
                <w:rFonts w:asciiTheme="minorHAnsi" w:hAnsiTheme="minorHAnsi"/>
              </w:rPr>
              <w:br/>
            </w:r>
            <w:bookmarkStart w:id="9" w:name="lt_pId022"/>
            <w:r w:rsidR="00F306F8" w:rsidRPr="00B3596A">
              <w:rPr>
                <w:rFonts w:asciiTheme="minorHAnsi" w:hAnsiTheme="minorHAnsi"/>
              </w:rPr>
              <w:fldChar w:fldCharType="begin"/>
            </w:r>
            <w:r w:rsidR="00F306F8" w:rsidRPr="00B3596A">
              <w:rPr>
                <w:rFonts w:asciiTheme="minorHAnsi" w:hAnsiTheme="minorHAnsi"/>
              </w:rPr>
              <w:instrText xml:space="preserve"> HYPERLINK "mailto:tsbjcaimt2020@itu.int" </w:instrText>
            </w:r>
            <w:r w:rsidR="00F306F8" w:rsidRPr="00B3596A">
              <w:rPr>
                <w:rFonts w:asciiTheme="minorHAnsi" w:hAnsiTheme="minorHAnsi"/>
              </w:rPr>
              <w:fldChar w:fldCharType="separate"/>
            </w:r>
            <w:r w:rsidR="00F306F8" w:rsidRPr="00B3596A">
              <w:rPr>
                <w:rStyle w:val="Hyperlink"/>
                <w:rFonts w:asciiTheme="minorHAnsi" w:hAnsiTheme="minorHAnsi"/>
              </w:rPr>
              <w:t>tsbjcaimt2020@itu.int</w:t>
            </w:r>
            <w:proofErr w:type="gramEnd"/>
            <w:r w:rsidR="00F306F8" w:rsidRPr="00B3596A"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5046" w:type="dxa"/>
            <w:gridSpan w:val="2"/>
          </w:tcPr>
          <w:p w:rsidR="00517A03" w:rsidRPr="00B3596A" w:rsidRDefault="00DD1C4D" w:rsidP="00877C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2"/>
              </w:tabs>
              <w:spacing w:before="0"/>
              <w:ind w:left="362" w:hanging="285"/>
              <w:rPr>
                <w:rFonts w:asciiTheme="minorHAnsi" w:hAnsiTheme="minorHAnsi"/>
              </w:rPr>
            </w:pPr>
            <w:bookmarkStart w:id="10" w:name="Addressee_F"/>
            <w:bookmarkStart w:id="11" w:name="lt_pId025"/>
            <w:bookmarkEnd w:id="10"/>
            <w:r w:rsidRPr="00B3596A">
              <w:rPr>
                <w:rFonts w:asciiTheme="minorHAnsi" w:hAnsiTheme="minorHAnsi"/>
              </w:rPr>
              <w:t>–</w:t>
            </w:r>
            <w:r w:rsidRPr="00B3596A">
              <w:rPr>
                <w:rFonts w:asciiTheme="minorHAnsi" w:hAnsiTheme="minorHAnsi"/>
              </w:rPr>
              <w:tab/>
            </w:r>
            <w:bookmarkStart w:id="12" w:name="lt_pId023"/>
            <w:r w:rsidR="00073FD9" w:rsidRPr="00B3596A">
              <w:rPr>
                <w:rFonts w:asciiTheme="minorHAnsi" w:hAnsiTheme="minorHAnsi"/>
              </w:rPr>
              <w:t>Aux</w:t>
            </w:r>
            <w:bookmarkEnd w:id="12"/>
            <w:r w:rsidR="00073FD9" w:rsidRPr="00B3596A">
              <w:rPr>
                <w:rFonts w:asciiTheme="minorHAnsi" w:hAnsiTheme="minorHAnsi"/>
              </w:rPr>
              <w:t xml:space="preserve"> A</w:t>
            </w:r>
            <w:r w:rsidR="00945FCE" w:rsidRPr="00B3596A">
              <w:rPr>
                <w:rFonts w:asciiTheme="minorHAnsi" w:hAnsiTheme="minorHAnsi"/>
              </w:rPr>
              <w:t>dministrations des Etats Membres de l'Union</w:t>
            </w:r>
            <w:bookmarkEnd w:id="11"/>
          </w:p>
          <w:p w:rsidR="00DE2401" w:rsidRPr="00B3596A" w:rsidRDefault="00400094" w:rsidP="00073FD9">
            <w:pPr>
              <w:tabs>
                <w:tab w:val="clear" w:pos="794"/>
                <w:tab w:val="left" w:pos="362"/>
                <w:tab w:val="left" w:pos="4111"/>
              </w:tabs>
              <w:spacing w:before="0"/>
              <w:ind w:left="77"/>
              <w:rPr>
                <w:rFonts w:asciiTheme="minorHAnsi" w:hAnsiTheme="minorHAnsi"/>
              </w:rPr>
            </w:pPr>
            <w:bookmarkStart w:id="13" w:name="lt_pId027"/>
            <w:r w:rsidRPr="00B3596A">
              <w:rPr>
                <w:rFonts w:asciiTheme="minorHAnsi" w:hAnsiTheme="minorHAnsi"/>
              </w:rPr>
              <w:t>–</w:t>
            </w:r>
            <w:r w:rsidRPr="00B3596A">
              <w:rPr>
                <w:rFonts w:asciiTheme="minorHAnsi" w:hAnsiTheme="minorHAnsi"/>
              </w:rPr>
              <w:tab/>
            </w:r>
            <w:r w:rsidR="00073FD9" w:rsidRPr="00B3596A">
              <w:rPr>
                <w:rFonts w:asciiTheme="minorHAnsi" w:hAnsiTheme="minorHAnsi"/>
              </w:rPr>
              <w:t xml:space="preserve">Aux </w:t>
            </w:r>
            <w:r w:rsidR="00945FCE" w:rsidRPr="00B3596A">
              <w:rPr>
                <w:rFonts w:asciiTheme="minorHAnsi" w:hAnsiTheme="minorHAnsi"/>
              </w:rPr>
              <w:t>Membres du Secteur UIT-T;</w:t>
            </w:r>
            <w:bookmarkEnd w:id="13"/>
          </w:p>
          <w:p w:rsidR="00DE2401" w:rsidRPr="00B3596A" w:rsidRDefault="00DD1C4D" w:rsidP="00073FD9">
            <w:pPr>
              <w:tabs>
                <w:tab w:val="clear" w:pos="794"/>
                <w:tab w:val="left" w:pos="362"/>
                <w:tab w:val="left" w:pos="4111"/>
              </w:tabs>
              <w:spacing w:before="0"/>
              <w:ind w:left="77"/>
              <w:rPr>
                <w:rFonts w:asciiTheme="minorHAnsi" w:hAnsiTheme="minorHAnsi"/>
              </w:rPr>
            </w:pPr>
            <w:bookmarkStart w:id="14" w:name="lt_pId029"/>
            <w:r w:rsidRPr="00B3596A">
              <w:rPr>
                <w:rFonts w:asciiTheme="minorHAnsi" w:hAnsiTheme="minorHAnsi"/>
              </w:rPr>
              <w:t>–</w:t>
            </w:r>
            <w:r w:rsidRPr="00B3596A">
              <w:rPr>
                <w:rFonts w:asciiTheme="minorHAnsi" w:hAnsiTheme="minorHAnsi"/>
              </w:rPr>
              <w:tab/>
            </w:r>
            <w:r w:rsidR="00073FD9" w:rsidRPr="00B3596A">
              <w:rPr>
                <w:rFonts w:asciiTheme="minorHAnsi" w:hAnsiTheme="minorHAnsi"/>
              </w:rPr>
              <w:t xml:space="preserve">Aux </w:t>
            </w:r>
            <w:r w:rsidR="00945FCE" w:rsidRPr="00B3596A">
              <w:rPr>
                <w:rFonts w:asciiTheme="minorHAnsi" w:hAnsiTheme="minorHAnsi"/>
              </w:rPr>
              <w:t>Associés de l'UIT-T;</w:t>
            </w:r>
            <w:bookmarkEnd w:id="14"/>
          </w:p>
          <w:p w:rsidR="00DE2401" w:rsidRPr="00B3596A" w:rsidRDefault="00945FCE" w:rsidP="007C40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2"/>
              </w:tabs>
              <w:spacing w:before="0"/>
              <w:ind w:left="362" w:hanging="285"/>
              <w:rPr>
                <w:rFonts w:asciiTheme="minorHAnsi" w:hAnsiTheme="minorHAnsi"/>
              </w:rPr>
            </w:pPr>
            <w:r w:rsidRPr="00B3596A">
              <w:rPr>
                <w:rFonts w:asciiTheme="minorHAnsi" w:hAnsiTheme="minorHAnsi"/>
              </w:rPr>
              <w:t>–</w:t>
            </w:r>
            <w:r w:rsidRPr="00B3596A">
              <w:rPr>
                <w:rFonts w:asciiTheme="minorHAnsi" w:hAnsiTheme="minorHAnsi"/>
              </w:rPr>
              <w:tab/>
            </w:r>
            <w:bookmarkStart w:id="15" w:name="lt_pId031"/>
            <w:r w:rsidR="00073FD9" w:rsidRPr="00B3596A">
              <w:rPr>
                <w:rFonts w:asciiTheme="minorHAnsi" w:hAnsiTheme="minorHAnsi"/>
              </w:rPr>
              <w:t xml:space="preserve">Aux </w:t>
            </w:r>
            <w:r w:rsidR="007C40B7" w:rsidRPr="00B3596A">
              <w:rPr>
                <w:rFonts w:asciiTheme="minorHAnsi" w:hAnsiTheme="minorHAnsi"/>
              </w:rPr>
              <w:t>é</w:t>
            </w:r>
            <w:r w:rsidRPr="00B3596A">
              <w:rPr>
                <w:rFonts w:asciiTheme="minorHAnsi" w:hAnsiTheme="minorHAnsi"/>
              </w:rPr>
              <w:t>tablissements universitaires participant aux travaux de l'UIT</w:t>
            </w:r>
            <w:bookmarkEnd w:id="15"/>
            <w:r w:rsidR="004F7627" w:rsidRPr="00B3596A">
              <w:rPr>
                <w:rFonts w:asciiTheme="minorHAnsi" w:hAnsiTheme="minorHAnsi"/>
              </w:rPr>
              <w:t>;</w:t>
            </w:r>
          </w:p>
          <w:p w:rsidR="00DE2401" w:rsidRPr="00B3596A" w:rsidRDefault="00945FCE" w:rsidP="007C40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2"/>
              </w:tabs>
              <w:spacing w:before="0"/>
              <w:ind w:left="362" w:hanging="285"/>
              <w:rPr>
                <w:rFonts w:asciiTheme="minorHAnsi" w:hAnsiTheme="minorHAnsi"/>
              </w:rPr>
            </w:pPr>
            <w:r w:rsidRPr="00B3596A">
              <w:rPr>
                <w:rFonts w:asciiTheme="minorHAnsi" w:hAnsiTheme="minorHAnsi"/>
              </w:rPr>
              <w:t>–</w:t>
            </w:r>
            <w:r w:rsidRPr="00B3596A">
              <w:rPr>
                <w:rFonts w:asciiTheme="minorHAnsi" w:hAnsiTheme="minorHAnsi"/>
              </w:rPr>
              <w:tab/>
            </w:r>
            <w:bookmarkStart w:id="16" w:name="lt_pId033"/>
            <w:r w:rsidR="007C40B7" w:rsidRPr="00B3596A">
              <w:rPr>
                <w:rFonts w:asciiTheme="minorHAnsi" w:hAnsiTheme="minorHAnsi"/>
              </w:rPr>
              <w:t>Aux p</w:t>
            </w:r>
            <w:r w:rsidRPr="00B3596A">
              <w:rPr>
                <w:rFonts w:asciiTheme="minorHAnsi" w:hAnsiTheme="minorHAnsi"/>
              </w:rPr>
              <w:t>ar</w:t>
            </w:r>
            <w:r w:rsidR="00877CDE">
              <w:rPr>
                <w:rFonts w:asciiTheme="minorHAnsi" w:hAnsiTheme="minorHAnsi"/>
              </w:rPr>
              <w:t>ticipants aux travaux du Groupe </w:t>
            </w:r>
            <w:r w:rsidRPr="00B3596A">
              <w:rPr>
                <w:rFonts w:asciiTheme="minorHAnsi" w:hAnsiTheme="minorHAnsi"/>
              </w:rPr>
              <w:t>FG IMT</w:t>
            </w:r>
            <w:r w:rsidRPr="00B3596A">
              <w:rPr>
                <w:rFonts w:asciiTheme="minorHAnsi" w:hAnsiTheme="minorHAnsi"/>
              </w:rPr>
              <w:noBreakHyphen/>
              <w:t>2020</w:t>
            </w:r>
            <w:bookmarkEnd w:id="16"/>
          </w:p>
        </w:tc>
      </w:tr>
      <w:tr w:rsidR="00717CC9" w:rsidRPr="00B3596A" w:rsidTr="007C40B7">
        <w:trPr>
          <w:cantSplit/>
        </w:trPr>
        <w:tc>
          <w:tcPr>
            <w:tcW w:w="843" w:type="dxa"/>
          </w:tcPr>
          <w:p w:rsidR="00517A03" w:rsidRPr="00B3596A" w:rsidRDefault="00805D04" w:rsidP="00073FD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34" w:type="dxa"/>
          </w:tcPr>
          <w:p w:rsidR="00517A03" w:rsidRPr="00B3596A" w:rsidRDefault="00805D04" w:rsidP="00073FD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B3596A" w:rsidRDefault="00945FCE" w:rsidP="00073FD9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bookmarkStart w:id="17" w:name="lt_pId034"/>
            <w:r w:rsidRPr="00B3596A">
              <w:rPr>
                <w:rFonts w:asciiTheme="minorHAnsi" w:hAnsiTheme="minorHAnsi"/>
                <w:b/>
              </w:rPr>
              <w:t>Copie</w:t>
            </w:r>
            <w:r w:rsidRPr="00B3596A">
              <w:rPr>
                <w:rFonts w:asciiTheme="minorHAnsi" w:hAnsiTheme="minorHAnsi"/>
              </w:rPr>
              <w:t>:</w:t>
            </w:r>
            <w:bookmarkEnd w:id="17"/>
          </w:p>
          <w:p w:rsidR="00517A03" w:rsidRPr="00B3596A" w:rsidRDefault="007C40B7" w:rsidP="007C40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37"/>
                <w:tab w:val="left" w:pos="4111"/>
              </w:tabs>
              <w:spacing w:before="0"/>
              <w:ind w:left="337" w:hanging="260"/>
              <w:rPr>
                <w:rFonts w:asciiTheme="minorHAnsi" w:hAnsiTheme="minorHAnsi"/>
              </w:rPr>
            </w:pPr>
            <w:bookmarkStart w:id="18" w:name="lt_pId036"/>
            <w:r w:rsidRPr="00B3596A">
              <w:rPr>
                <w:rFonts w:asciiTheme="minorHAnsi" w:hAnsiTheme="minorHAnsi"/>
              </w:rPr>
              <w:t>–</w:t>
            </w:r>
            <w:r w:rsidRPr="00B3596A">
              <w:rPr>
                <w:rFonts w:asciiTheme="minorHAnsi" w:hAnsiTheme="minorHAnsi"/>
              </w:rPr>
              <w:tab/>
            </w:r>
            <w:r w:rsidR="00945FCE" w:rsidRPr="00B3596A">
              <w:rPr>
                <w:rFonts w:asciiTheme="minorHAnsi" w:hAnsiTheme="minorHAnsi"/>
              </w:rPr>
              <w:t>Aux Président</w:t>
            </w:r>
            <w:r w:rsidR="00400094" w:rsidRPr="00B3596A">
              <w:rPr>
                <w:rFonts w:asciiTheme="minorHAnsi" w:hAnsiTheme="minorHAnsi"/>
              </w:rPr>
              <w:t>s</w:t>
            </w:r>
            <w:r w:rsidR="00945FCE" w:rsidRPr="00B3596A">
              <w:rPr>
                <w:rFonts w:asciiTheme="minorHAnsi" w:hAnsiTheme="minorHAnsi"/>
              </w:rPr>
              <w:t xml:space="preserve"> et Vice-Présidents des Commissions d'études de l'UIT</w:t>
            </w:r>
            <w:r w:rsidR="00945FCE" w:rsidRPr="00B3596A">
              <w:rPr>
                <w:rFonts w:asciiTheme="minorHAnsi" w:hAnsiTheme="minorHAnsi"/>
              </w:rPr>
              <w:noBreakHyphen/>
              <w:t>T;</w:t>
            </w:r>
            <w:bookmarkEnd w:id="18"/>
          </w:p>
          <w:p w:rsidR="00517A03" w:rsidRPr="00B3596A" w:rsidRDefault="007C40B7" w:rsidP="00150A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37"/>
                <w:tab w:val="left" w:pos="4111"/>
              </w:tabs>
              <w:spacing w:before="0"/>
              <w:ind w:left="337" w:hanging="260"/>
              <w:rPr>
                <w:rFonts w:asciiTheme="minorHAnsi" w:hAnsiTheme="minorHAnsi"/>
              </w:rPr>
            </w:pPr>
            <w:bookmarkStart w:id="19" w:name="lt_pId038"/>
            <w:r w:rsidRPr="00B3596A">
              <w:rPr>
                <w:rFonts w:asciiTheme="minorHAnsi" w:hAnsiTheme="minorHAnsi"/>
              </w:rPr>
              <w:t>–</w:t>
            </w:r>
            <w:r w:rsidRPr="00B3596A">
              <w:rPr>
                <w:rFonts w:asciiTheme="minorHAnsi" w:hAnsiTheme="minorHAnsi"/>
              </w:rPr>
              <w:tab/>
            </w:r>
            <w:r w:rsidR="00945FCE" w:rsidRPr="00B3596A">
              <w:rPr>
                <w:rFonts w:asciiTheme="minorHAnsi" w:hAnsiTheme="minorHAnsi"/>
              </w:rPr>
              <w:t>Au Directeur du Bureau de développement des</w:t>
            </w:r>
            <w:r w:rsidR="00150AB2">
              <w:rPr>
                <w:rFonts w:asciiTheme="minorHAnsi" w:hAnsiTheme="minorHAnsi"/>
              </w:rPr>
              <w:t> </w:t>
            </w:r>
            <w:r w:rsidR="00945FCE" w:rsidRPr="00B3596A">
              <w:rPr>
                <w:rFonts w:asciiTheme="minorHAnsi" w:hAnsiTheme="minorHAnsi"/>
              </w:rPr>
              <w:t>télécommunications;</w:t>
            </w:r>
            <w:bookmarkEnd w:id="19"/>
          </w:p>
          <w:p w:rsidR="00517A03" w:rsidRPr="00B3596A" w:rsidRDefault="007C40B7" w:rsidP="007C40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37"/>
                <w:tab w:val="left" w:pos="4111"/>
              </w:tabs>
              <w:spacing w:before="0"/>
              <w:ind w:left="337" w:hanging="260"/>
              <w:rPr>
                <w:rFonts w:asciiTheme="minorHAnsi" w:hAnsiTheme="minorHAnsi"/>
              </w:rPr>
            </w:pPr>
            <w:bookmarkStart w:id="20" w:name="lt_pId040"/>
            <w:r w:rsidRPr="00B3596A">
              <w:rPr>
                <w:rFonts w:asciiTheme="minorHAnsi" w:hAnsiTheme="minorHAnsi"/>
              </w:rPr>
              <w:t>–</w:t>
            </w:r>
            <w:r w:rsidRPr="00B3596A">
              <w:rPr>
                <w:rFonts w:asciiTheme="minorHAnsi" w:hAnsiTheme="minorHAnsi"/>
              </w:rPr>
              <w:tab/>
            </w:r>
            <w:r w:rsidR="00945FCE" w:rsidRPr="00B3596A">
              <w:rPr>
                <w:rFonts w:asciiTheme="minorHAnsi" w:hAnsiTheme="minorHAnsi"/>
              </w:rPr>
              <w:t>Au Directeur du Bureau des radiocommunications</w:t>
            </w:r>
            <w:bookmarkEnd w:id="20"/>
          </w:p>
        </w:tc>
      </w:tr>
      <w:tr w:rsidR="00717CC9" w:rsidRPr="00B3596A" w:rsidTr="007C40B7">
        <w:trPr>
          <w:gridAfter w:val="1"/>
          <w:wAfter w:w="8" w:type="dxa"/>
          <w:cantSplit/>
          <w:trHeight w:val="680"/>
        </w:trPr>
        <w:tc>
          <w:tcPr>
            <w:tcW w:w="843" w:type="dxa"/>
            <w:tcMar>
              <w:left w:w="108" w:type="dxa"/>
              <w:right w:w="108" w:type="dxa"/>
            </w:tcMar>
          </w:tcPr>
          <w:p w:rsidR="00517A03" w:rsidRPr="00B3596A" w:rsidRDefault="00945FCE" w:rsidP="00073FD9">
            <w:pPr>
              <w:tabs>
                <w:tab w:val="left" w:pos="4111"/>
              </w:tabs>
              <w:spacing w:before="40" w:after="40"/>
              <w:rPr>
                <w:rFonts w:asciiTheme="minorHAnsi" w:hAnsiTheme="minorHAnsi"/>
                <w:b/>
                <w:bCs/>
                <w:szCs w:val="24"/>
              </w:rPr>
            </w:pPr>
            <w:bookmarkStart w:id="21" w:name="lt_pId041"/>
            <w:r w:rsidRPr="00B3596A">
              <w:rPr>
                <w:rFonts w:asciiTheme="minorHAnsi" w:hAnsiTheme="minorHAnsi"/>
                <w:b/>
                <w:bCs/>
                <w:szCs w:val="24"/>
              </w:rPr>
              <w:t>Objet:</w:t>
            </w:r>
            <w:bookmarkEnd w:id="21"/>
          </w:p>
        </w:tc>
        <w:tc>
          <w:tcPr>
            <w:tcW w:w="9072" w:type="dxa"/>
            <w:gridSpan w:val="2"/>
            <w:tcMar>
              <w:left w:w="108" w:type="dxa"/>
              <w:right w:w="108" w:type="dxa"/>
            </w:tcMar>
          </w:tcPr>
          <w:p w:rsidR="00517A03" w:rsidRPr="00B3596A" w:rsidRDefault="007C40B7" w:rsidP="007C40B7">
            <w:pPr>
              <w:pStyle w:val="Tabletext0"/>
              <w:tabs>
                <w:tab w:val="clear" w:pos="284"/>
              </w:tabs>
              <w:rPr>
                <w:rFonts w:asciiTheme="minorHAnsi" w:hAnsiTheme="minorHAnsi"/>
                <w:b/>
                <w:bCs/>
                <w:lang w:val="fr-FR"/>
              </w:rPr>
            </w:pPr>
            <w:bookmarkStart w:id="22" w:name="lt_pId042"/>
            <w:r w:rsidRPr="00B3596A">
              <w:rPr>
                <w:rFonts w:asciiTheme="minorHAnsi" w:hAnsiTheme="minorHAnsi"/>
                <w:b/>
                <w:bCs/>
                <w:lang w:val="fr-FR"/>
              </w:rPr>
              <w:t>Création</w:t>
            </w:r>
            <w:r w:rsidR="00A37829" w:rsidRPr="00B3596A">
              <w:rPr>
                <w:rFonts w:asciiTheme="minorHAnsi" w:hAnsiTheme="minorHAnsi"/>
                <w:b/>
                <w:bCs/>
                <w:lang w:val="fr-FR"/>
              </w:rPr>
              <w:t xml:space="preserve"> de l</w:t>
            </w:r>
            <w:r w:rsidR="00BB2DB1" w:rsidRPr="00B3596A">
              <w:rPr>
                <w:rFonts w:asciiTheme="minorHAnsi" w:hAnsiTheme="minorHAnsi"/>
                <w:b/>
                <w:bCs/>
                <w:lang w:val="fr-FR"/>
              </w:rPr>
              <w:t xml:space="preserve">a nouvelle </w:t>
            </w:r>
            <w:r w:rsidR="00A37829" w:rsidRPr="00B3596A">
              <w:rPr>
                <w:rFonts w:asciiTheme="minorHAnsi" w:hAnsiTheme="minorHAnsi"/>
                <w:b/>
                <w:bCs/>
                <w:lang w:val="fr-FR"/>
              </w:rPr>
              <w:t>activité conjointe de coordination sur</w:t>
            </w:r>
            <w:r w:rsidR="004176A4" w:rsidRPr="00B3596A">
              <w:rPr>
                <w:rFonts w:asciiTheme="minorHAnsi" w:hAnsiTheme="minorHAnsi"/>
                <w:b/>
                <w:bCs/>
                <w:lang w:val="fr-FR"/>
              </w:rPr>
              <w:t xml:space="preserve"> les IMT-2020</w:t>
            </w:r>
            <w:r w:rsidR="00945FCE" w:rsidRPr="00B3596A">
              <w:rPr>
                <w:rFonts w:asciiTheme="minorHAnsi" w:hAnsiTheme="minorHAnsi"/>
                <w:b/>
                <w:bCs/>
                <w:lang w:val="fr-FR"/>
              </w:rPr>
              <w:t xml:space="preserve"> </w:t>
            </w:r>
            <w:r w:rsidR="004176A4" w:rsidRPr="00B3596A">
              <w:rPr>
                <w:rFonts w:asciiTheme="minorHAnsi" w:hAnsiTheme="minorHAnsi"/>
                <w:b/>
                <w:bCs/>
                <w:lang w:val="fr-FR"/>
              </w:rPr>
              <w:t>(</w:t>
            </w:r>
            <w:r w:rsidR="00150AB2">
              <w:rPr>
                <w:rFonts w:asciiTheme="minorHAnsi" w:hAnsiTheme="minorHAnsi"/>
                <w:b/>
                <w:bCs/>
                <w:lang w:val="fr-FR"/>
              </w:rPr>
              <w:t>JCA</w:t>
            </w:r>
            <w:r w:rsidR="00150AB2">
              <w:rPr>
                <w:rFonts w:asciiTheme="minorHAnsi" w:hAnsiTheme="minorHAnsi"/>
                <w:b/>
                <w:bCs/>
                <w:lang w:val="fr-FR"/>
              </w:rPr>
              <w:noBreakHyphen/>
            </w:r>
            <w:r w:rsidR="00877CDE">
              <w:rPr>
                <w:rFonts w:asciiTheme="minorHAnsi" w:hAnsiTheme="minorHAnsi"/>
                <w:b/>
                <w:bCs/>
                <w:lang w:val="fr-FR"/>
              </w:rPr>
              <w:t>IMT2020</w:t>
            </w:r>
            <w:r w:rsidR="00945FCE" w:rsidRPr="00B3596A">
              <w:rPr>
                <w:rFonts w:asciiTheme="minorHAnsi" w:hAnsiTheme="minorHAnsi"/>
                <w:b/>
                <w:bCs/>
                <w:lang w:val="fr-FR"/>
              </w:rPr>
              <w:t xml:space="preserve">) </w:t>
            </w:r>
            <w:bookmarkEnd w:id="22"/>
            <w:r w:rsidR="004176A4" w:rsidRPr="00B3596A">
              <w:rPr>
                <w:rFonts w:asciiTheme="minorHAnsi" w:hAnsiTheme="minorHAnsi"/>
                <w:b/>
                <w:bCs/>
                <w:lang w:val="fr-FR"/>
              </w:rPr>
              <w:t xml:space="preserve">et invitation à sa </w:t>
            </w:r>
            <w:r w:rsidRPr="00B3596A">
              <w:rPr>
                <w:rFonts w:asciiTheme="minorHAnsi" w:hAnsiTheme="minorHAnsi"/>
                <w:b/>
                <w:bCs/>
                <w:lang w:val="fr-FR"/>
              </w:rPr>
              <w:t xml:space="preserve">première </w:t>
            </w:r>
            <w:r w:rsidR="004176A4" w:rsidRPr="00B3596A">
              <w:rPr>
                <w:rFonts w:asciiTheme="minorHAnsi" w:hAnsiTheme="minorHAnsi"/>
                <w:b/>
                <w:bCs/>
                <w:lang w:val="fr-FR"/>
              </w:rPr>
              <w:t xml:space="preserve">réunion </w:t>
            </w:r>
          </w:p>
        </w:tc>
      </w:tr>
    </w:tbl>
    <w:p w:rsidR="00517A03" w:rsidRPr="00B3596A" w:rsidRDefault="00945FCE" w:rsidP="00073FD9">
      <w:pPr>
        <w:spacing w:before="360"/>
        <w:rPr>
          <w:rFonts w:asciiTheme="minorHAnsi" w:hAnsiTheme="minorHAnsi"/>
        </w:rPr>
      </w:pPr>
      <w:bookmarkStart w:id="23" w:name="StartTyping_F"/>
      <w:bookmarkStart w:id="24" w:name="lt_pId043"/>
      <w:bookmarkEnd w:id="23"/>
      <w:r w:rsidRPr="00B3596A">
        <w:rPr>
          <w:rFonts w:asciiTheme="minorHAnsi" w:hAnsiTheme="minorHAnsi"/>
        </w:rPr>
        <w:t>Madame, Monsieur,</w:t>
      </w:r>
      <w:bookmarkEnd w:id="24"/>
    </w:p>
    <w:p w:rsidR="009E50CC" w:rsidRPr="00B3596A" w:rsidRDefault="00945FCE" w:rsidP="00073FD9">
      <w:pPr>
        <w:rPr>
          <w:rFonts w:asciiTheme="minorHAnsi" w:hAnsiTheme="minorHAnsi"/>
        </w:rPr>
      </w:pPr>
      <w:r w:rsidRPr="00B3596A">
        <w:rPr>
          <w:rFonts w:asciiTheme="minorHAnsi" w:hAnsiTheme="minorHAnsi"/>
        </w:rPr>
        <w:t>1</w:t>
      </w:r>
      <w:r w:rsidRPr="00B3596A">
        <w:rPr>
          <w:rFonts w:asciiTheme="minorHAnsi" w:hAnsiTheme="minorHAnsi"/>
        </w:rPr>
        <w:tab/>
      </w:r>
      <w:bookmarkStart w:id="25" w:name="lt_pId045"/>
      <w:r w:rsidR="00F306F8" w:rsidRPr="00B3596A">
        <w:rPr>
          <w:rFonts w:asciiTheme="minorHAnsi" w:hAnsiTheme="minorHAnsi"/>
        </w:rPr>
        <w:t>J</w:t>
      </w:r>
      <w:r w:rsidR="00BF0A00" w:rsidRPr="00B3596A">
        <w:rPr>
          <w:rFonts w:asciiTheme="minorHAnsi" w:hAnsiTheme="minorHAnsi"/>
        </w:rPr>
        <w:t>'</w:t>
      </w:r>
      <w:r w:rsidR="00F306F8" w:rsidRPr="00B3596A">
        <w:rPr>
          <w:rFonts w:asciiTheme="minorHAnsi" w:hAnsiTheme="minorHAnsi"/>
        </w:rPr>
        <w:t>ai l</w:t>
      </w:r>
      <w:r w:rsidR="00BF0A00" w:rsidRPr="00B3596A">
        <w:rPr>
          <w:rFonts w:asciiTheme="minorHAnsi" w:hAnsiTheme="minorHAnsi"/>
        </w:rPr>
        <w:t>'</w:t>
      </w:r>
      <w:r w:rsidR="00F306F8" w:rsidRPr="00B3596A">
        <w:rPr>
          <w:rFonts w:asciiTheme="minorHAnsi" w:hAnsiTheme="minorHAnsi"/>
        </w:rPr>
        <w:t>honneur de vous informer qu</w:t>
      </w:r>
      <w:r w:rsidR="00BF0A00" w:rsidRPr="00B3596A">
        <w:rPr>
          <w:rFonts w:asciiTheme="minorHAnsi" w:hAnsiTheme="minorHAnsi"/>
        </w:rPr>
        <w:t>'</w:t>
      </w:r>
      <w:r w:rsidR="00F306F8" w:rsidRPr="00B3596A">
        <w:rPr>
          <w:rFonts w:asciiTheme="minorHAnsi" w:hAnsiTheme="minorHAnsi"/>
        </w:rPr>
        <w:t>à sa réunion de février 2017, la Commission d</w:t>
      </w:r>
      <w:r w:rsidR="00BF0A00" w:rsidRPr="00B3596A">
        <w:rPr>
          <w:rFonts w:asciiTheme="minorHAnsi" w:hAnsiTheme="minorHAnsi"/>
        </w:rPr>
        <w:t>'</w:t>
      </w:r>
      <w:r w:rsidR="00F306F8" w:rsidRPr="00B3596A">
        <w:rPr>
          <w:rFonts w:asciiTheme="minorHAnsi" w:hAnsiTheme="minorHAnsi"/>
        </w:rPr>
        <w:t>études 13 de l</w:t>
      </w:r>
      <w:r w:rsidR="00BF0A00" w:rsidRPr="00B3596A">
        <w:rPr>
          <w:rFonts w:asciiTheme="minorHAnsi" w:hAnsiTheme="minorHAnsi"/>
        </w:rPr>
        <w:t>'</w:t>
      </w:r>
      <w:r w:rsidR="00F306F8" w:rsidRPr="00B3596A">
        <w:rPr>
          <w:rFonts w:asciiTheme="minorHAnsi" w:hAnsiTheme="minorHAnsi"/>
        </w:rPr>
        <w:t>UIT-T a convenu:</w:t>
      </w:r>
      <w:bookmarkEnd w:id="25"/>
      <w:r w:rsidRPr="00B3596A">
        <w:rPr>
          <w:rFonts w:asciiTheme="minorHAnsi" w:hAnsiTheme="minorHAnsi"/>
        </w:rPr>
        <w:t xml:space="preserve"> </w:t>
      </w:r>
    </w:p>
    <w:p w:rsidR="009E50CC" w:rsidRPr="00B3596A" w:rsidRDefault="00945FCE" w:rsidP="00BF0A00">
      <w:pPr>
        <w:pStyle w:val="enumlev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1.1</w:t>
      </w:r>
      <w:r w:rsidRPr="00B3596A">
        <w:rPr>
          <w:rFonts w:asciiTheme="minorHAnsi" w:hAnsiTheme="minorHAnsi"/>
        </w:rPr>
        <w:tab/>
      </w:r>
      <w:bookmarkStart w:id="26" w:name="lt_pId047"/>
      <w:proofErr w:type="gramStart"/>
      <w:r w:rsidR="00BF0A00" w:rsidRPr="00B3596A">
        <w:rPr>
          <w:rFonts w:asciiTheme="minorHAnsi" w:hAnsiTheme="minorHAnsi"/>
        </w:rPr>
        <w:t>de</w:t>
      </w:r>
      <w:proofErr w:type="gramEnd"/>
      <w:r w:rsidR="00BF0A00" w:rsidRPr="00B3596A">
        <w:rPr>
          <w:rFonts w:asciiTheme="minorHAnsi" w:hAnsiTheme="minorHAnsi"/>
        </w:rPr>
        <w:t xml:space="preserve"> créer, e</w:t>
      </w:r>
      <w:r w:rsidR="004176A4" w:rsidRPr="00B3596A">
        <w:rPr>
          <w:rFonts w:asciiTheme="minorHAnsi" w:hAnsiTheme="minorHAnsi"/>
        </w:rPr>
        <w:t>n application de la Résolution 92 (IMT-2020) de l</w:t>
      </w:r>
      <w:r w:rsidR="00BF0A00" w:rsidRPr="00B3596A">
        <w:rPr>
          <w:rFonts w:asciiTheme="minorHAnsi" w:hAnsiTheme="minorHAnsi"/>
        </w:rPr>
        <w:t>'</w:t>
      </w:r>
      <w:r w:rsidR="004176A4" w:rsidRPr="00B3596A">
        <w:rPr>
          <w:rFonts w:asciiTheme="minorHAnsi" w:hAnsiTheme="minorHAnsi"/>
        </w:rPr>
        <w:t xml:space="preserve">AMNT-16, </w:t>
      </w:r>
      <w:r w:rsidR="00A37829" w:rsidRPr="00B3596A">
        <w:rPr>
          <w:rFonts w:asciiTheme="minorHAnsi" w:hAnsiTheme="minorHAnsi"/>
        </w:rPr>
        <w:t>une activité conjointe de coordination</w:t>
      </w:r>
      <w:r w:rsidR="00BF40F8" w:rsidRPr="00B3596A">
        <w:rPr>
          <w:rFonts w:asciiTheme="minorHAnsi" w:hAnsiTheme="minorHAnsi"/>
        </w:rPr>
        <w:t xml:space="preserve"> </w:t>
      </w:r>
      <w:r w:rsidR="004176A4" w:rsidRPr="00B3596A">
        <w:rPr>
          <w:rFonts w:asciiTheme="minorHAnsi" w:hAnsiTheme="minorHAnsi"/>
        </w:rPr>
        <w:t>sur</w:t>
      </w:r>
      <w:r w:rsidR="00BF40F8" w:rsidRPr="00B3596A">
        <w:rPr>
          <w:rFonts w:asciiTheme="minorHAnsi" w:hAnsiTheme="minorHAnsi"/>
        </w:rPr>
        <w:t xml:space="preserve"> les</w:t>
      </w:r>
      <w:r w:rsidR="00A93E44" w:rsidRPr="00B3596A">
        <w:rPr>
          <w:rFonts w:asciiTheme="minorHAnsi" w:hAnsiTheme="minorHAnsi"/>
        </w:rPr>
        <w:t xml:space="preserve"> IMT-2020 (</w:t>
      </w:r>
      <w:r w:rsidR="00A93E44" w:rsidRPr="005A18FA">
        <w:rPr>
          <w:rFonts w:asciiTheme="minorHAnsi" w:hAnsiTheme="minorHAnsi"/>
          <w:b/>
          <w:bCs/>
        </w:rPr>
        <w:t>JCA</w:t>
      </w:r>
      <w:r w:rsidR="00BF0A00" w:rsidRPr="005A18FA">
        <w:rPr>
          <w:rFonts w:asciiTheme="minorHAnsi" w:hAnsiTheme="minorHAnsi"/>
          <w:b/>
          <w:bCs/>
        </w:rPr>
        <w:noBreakHyphen/>
      </w:r>
      <w:r w:rsidR="00A93E44" w:rsidRPr="005A18FA">
        <w:rPr>
          <w:rFonts w:asciiTheme="minorHAnsi" w:hAnsiTheme="minorHAnsi"/>
          <w:b/>
          <w:bCs/>
        </w:rPr>
        <w:t>IMT2020</w:t>
      </w:r>
      <w:r w:rsidR="00A93E44" w:rsidRPr="00B3596A">
        <w:rPr>
          <w:rFonts w:asciiTheme="minorHAnsi" w:hAnsiTheme="minorHAnsi"/>
        </w:rPr>
        <w:t>)</w:t>
      </w:r>
      <w:r w:rsidR="004176A4" w:rsidRPr="00B3596A">
        <w:rPr>
          <w:rFonts w:asciiTheme="minorHAnsi" w:hAnsiTheme="minorHAnsi"/>
        </w:rPr>
        <w:t xml:space="preserve">, dont le mandat est </w:t>
      </w:r>
      <w:r w:rsidR="00BF0A00" w:rsidRPr="00B3596A">
        <w:rPr>
          <w:rFonts w:asciiTheme="minorHAnsi" w:hAnsiTheme="minorHAnsi"/>
        </w:rPr>
        <w:t>reproduit</w:t>
      </w:r>
      <w:r w:rsidR="004176A4" w:rsidRPr="00B3596A">
        <w:rPr>
          <w:rFonts w:asciiTheme="minorHAnsi" w:hAnsiTheme="minorHAnsi"/>
        </w:rPr>
        <w:t xml:space="preserve"> dans l</w:t>
      </w:r>
      <w:r w:rsidR="00BF0A00" w:rsidRPr="00B3596A">
        <w:rPr>
          <w:rFonts w:asciiTheme="minorHAnsi" w:hAnsiTheme="minorHAnsi"/>
        </w:rPr>
        <w:t>'</w:t>
      </w:r>
      <w:hyperlink w:anchor="lt_pId078" w:history="1">
        <w:r w:rsidR="004176A4" w:rsidRPr="00B3596A">
          <w:rPr>
            <w:rStyle w:val="Hyperlink"/>
            <w:rFonts w:asciiTheme="minorHAnsi" w:hAnsiTheme="minorHAnsi"/>
          </w:rPr>
          <w:t>Annexe 1</w:t>
        </w:r>
      </w:hyperlink>
      <w:r w:rsidR="00A93E44" w:rsidRPr="00B3596A">
        <w:rPr>
          <w:rFonts w:asciiTheme="minorHAnsi" w:hAnsiTheme="minorHAnsi"/>
        </w:rPr>
        <w:t>;</w:t>
      </w:r>
      <w:bookmarkEnd w:id="26"/>
    </w:p>
    <w:p w:rsidR="009E50CC" w:rsidRPr="00B3596A" w:rsidRDefault="00945FCE" w:rsidP="00BF0A00">
      <w:pPr>
        <w:pStyle w:val="enumlev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1.2</w:t>
      </w:r>
      <w:r w:rsidRPr="00B3596A">
        <w:rPr>
          <w:rFonts w:asciiTheme="minorHAnsi" w:hAnsiTheme="minorHAnsi"/>
        </w:rPr>
        <w:tab/>
      </w:r>
      <w:bookmarkStart w:id="27" w:name="lt_pId049"/>
      <w:proofErr w:type="gramStart"/>
      <w:r w:rsidR="00B3596A">
        <w:rPr>
          <w:rFonts w:asciiTheme="minorHAnsi" w:hAnsiTheme="minorHAnsi"/>
        </w:rPr>
        <w:t>q</w:t>
      </w:r>
      <w:r w:rsidR="00A37829" w:rsidRPr="00B3596A">
        <w:rPr>
          <w:rFonts w:asciiTheme="minorHAnsi" w:hAnsiTheme="minorHAnsi"/>
        </w:rPr>
        <w:t>ue</w:t>
      </w:r>
      <w:proofErr w:type="gramEnd"/>
      <w:r w:rsidR="00A37829" w:rsidRPr="00B3596A">
        <w:rPr>
          <w:rFonts w:asciiTheme="minorHAnsi" w:hAnsiTheme="minorHAnsi"/>
        </w:rPr>
        <w:t xml:space="preserve"> la </w:t>
      </w:r>
      <w:r w:rsidR="00877CDE">
        <w:rPr>
          <w:rFonts w:asciiTheme="minorHAnsi" w:hAnsiTheme="minorHAnsi"/>
        </w:rPr>
        <w:t>JCA-IMT2020</w:t>
      </w:r>
      <w:r w:rsidR="00B340C6" w:rsidRPr="00B3596A">
        <w:rPr>
          <w:rFonts w:asciiTheme="minorHAnsi" w:hAnsiTheme="minorHAnsi"/>
        </w:rPr>
        <w:t xml:space="preserve"> </w:t>
      </w:r>
      <w:r w:rsidRPr="00B3596A">
        <w:rPr>
          <w:rFonts w:asciiTheme="minorHAnsi" w:hAnsiTheme="minorHAnsi"/>
        </w:rPr>
        <w:t>fera rapport</w:t>
      </w:r>
      <w:r w:rsidR="00930CB8" w:rsidRPr="00B3596A">
        <w:rPr>
          <w:rFonts w:asciiTheme="minorHAnsi" w:hAnsiTheme="minorHAnsi"/>
        </w:rPr>
        <w:t xml:space="preserve"> à la Commission d</w:t>
      </w:r>
      <w:r w:rsidR="00BF0A00" w:rsidRPr="00B3596A">
        <w:rPr>
          <w:rFonts w:asciiTheme="minorHAnsi" w:hAnsiTheme="minorHAnsi"/>
        </w:rPr>
        <w:t>'</w:t>
      </w:r>
      <w:r w:rsidR="00930CB8" w:rsidRPr="00B3596A">
        <w:rPr>
          <w:rFonts w:asciiTheme="minorHAnsi" w:hAnsiTheme="minorHAnsi"/>
        </w:rPr>
        <w:t>études 13 de l</w:t>
      </w:r>
      <w:r w:rsidR="00BF0A00" w:rsidRPr="00B3596A">
        <w:rPr>
          <w:rFonts w:asciiTheme="minorHAnsi" w:hAnsiTheme="minorHAnsi"/>
        </w:rPr>
        <w:t>'</w:t>
      </w:r>
      <w:r w:rsidR="00930CB8" w:rsidRPr="00B3596A">
        <w:rPr>
          <w:rFonts w:asciiTheme="minorHAnsi" w:hAnsiTheme="minorHAnsi"/>
        </w:rPr>
        <w:t>UIT-T.</w:t>
      </w:r>
      <w:bookmarkEnd w:id="27"/>
    </w:p>
    <w:p w:rsidR="009E50CC" w:rsidRPr="00B3596A" w:rsidRDefault="00945FCE" w:rsidP="00073FD9">
      <w:pPr>
        <w:rPr>
          <w:rFonts w:asciiTheme="minorHAnsi" w:hAnsiTheme="minorHAnsi"/>
        </w:rPr>
      </w:pPr>
      <w:r w:rsidRPr="00B3596A">
        <w:rPr>
          <w:rFonts w:asciiTheme="minorHAnsi" w:hAnsiTheme="minorHAnsi"/>
        </w:rPr>
        <w:t>2</w:t>
      </w:r>
      <w:r w:rsidRPr="00B3596A">
        <w:rPr>
          <w:rFonts w:asciiTheme="minorHAnsi" w:hAnsiTheme="minorHAnsi"/>
        </w:rPr>
        <w:tab/>
      </w:r>
      <w:bookmarkStart w:id="28" w:name="lt_pId051"/>
      <w:r w:rsidR="00D70084" w:rsidRPr="00B3596A">
        <w:rPr>
          <w:rFonts w:asciiTheme="minorHAnsi" w:hAnsiTheme="minorHAnsi"/>
        </w:rPr>
        <w:t xml:space="preserve">M. Scott Mansfield (Ericsson, Canada) a été désigné Président </w:t>
      </w:r>
      <w:r w:rsidR="00BF40F8" w:rsidRPr="00B3596A">
        <w:rPr>
          <w:rFonts w:asciiTheme="minorHAnsi" w:hAnsiTheme="minorHAnsi"/>
        </w:rPr>
        <w:t>de la</w:t>
      </w:r>
      <w:r w:rsidR="00D70084" w:rsidRPr="00B3596A">
        <w:rPr>
          <w:rFonts w:asciiTheme="minorHAnsi" w:hAnsiTheme="minorHAnsi"/>
        </w:rPr>
        <w:t xml:space="preserve"> </w:t>
      </w:r>
      <w:r w:rsidR="00BD6286" w:rsidRPr="00B3596A">
        <w:rPr>
          <w:rFonts w:asciiTheme="minorHAnsi" w:hAnsiTheme="minorHAnsi"/>
        </w:rPr>
        <w:t>JCA-IMT</w:t>
      </w:r>
      <w:r w:rsidR="00D70084" w:rsidRPr="00B3596A">
        <w:rPr>
          <w:rFonts w:asciiTheme="minorHAnsi" w:hAnsiTheme="minorHAnsi"/>
        </w:rPr>
        <w:t>2020, tandis que</w:t>
      </w:r>
      <w:bookmarkStart w:id="29" w:name="lt_pId052"/>
      <w:bookmarkEnd w:id="28"/>
      <w:r w:rsidR="00BF40F8" w:rsidRPr="00B3596A">
        <w:rPr>
          <w:rFonts w:asciiTheme="minorHAnsi" w:hAnsiTheme="minorHAnsi"/>
        </w:rPr>
        <w:t xml:space="preserve"> </w:t>
      </w:r>
      <w:r w:rsidR="00D82418" w:rsidRPr="00B3596A">
        <w:rPr>
          <w:rFonts w:asciiTheme="minorHAnsi" w:hAnsiTheme="minorHAnsi"/>
        </w:rPr>
        <w:t>Mme Ying Cheng (China Unicom) a été désignée Vice-Présidente.</w:t>
      </w:r>
      <w:bookmarkEnd w:id="29"/>
    </w:p>
    <w:p w:rsidR="009E50CC" w:rsidRPr="00B3596A" w:rsidRDefault="00945FCE" w:rsidP="001E0AF7">
      <w:pPr>
        <w:rPr>
          <w:rFonts w:asciiTheme="minorHAnsi" w:hAnsiTheme="minorHAnsi"/>
        </w:rPr>
      </w:pPr>
      <w:r w:rsidRPr="00B3596A">
        <w:rPr>
          <w:rFonts w:asciiTheme="minorHAnsi" w:hAnsiTheme="minorHAnsi"/>
        </w:rPr>
        <w:t>3</w:t>
      </w:r>
      <w:r w:rsidRPr="00B3596A">
        <w:rPr>
          <w:rFonts w:asciiTheme="minorHAnsi" w:hAnsiTheme="minorHAnsi"/>
        </w:rPr>
        <w:tab/>
      </w:r>
      <w:bookmarkStart w:id="30" w:name="lt_pId054"/>
      <w:r w:rsidR="00F20074" w:rsidRPr="00B3596A">
        <w:rPr>
          <w:rFonts w:asciiTheme="minorHAnsi" w:hAnsiTheme="minorHAnsi"/>
        </w:rPr>
        <w:t xml:space="preserve">La </w:t>
      </w:r>
      <w:r w:rsidR="00BD6286" w:rsidRPr="00B3596A">
        <w:rPr>
          <w:rFonts w:asciiTheme="minorHAnsi" w:hAnsiTheme="minorHAnsi"/>
        </w:rPr>
        <w:t>JCA-IMT</w:t>
      </w:r>
      <w:r w:rsidR="00F20074" w:rsidRPr="00B3596A">
        <w:rPr>
          <w:rFonts w:asciiTheme="minorHAnsi" w:hAnsiTheme="minorHAnsi"/>
        </w:rPr>
        <w:t xml:space="preserve">2020 a pour objet de coordonner les travaux de normalisation </w:t>
      </w:r>
      <w:r w:rsidR="001E0AF7" w:rsidRPr="00B3596A">
        <w:rPr>
          <w:rFonts w:asciiTheme="minorHAnsi" w:hAnsiTheme="minorHAnsi"/>
        </w:rPr>
        <w:t>de l'UIT</w:t>
      </w:r>
      <w:r w:rsidR="001E0AF7" w:rsidRPr="00B3596A">
        <w:rPr>
          <w:rFonts w:asciiTheme="minorHAnsi" w:hAnsiTheme="minorHAnsi"/>
        </w:rPr>
        <w:noBreakHyphen/>
        <w:t xml:space="preserve">T sur </w:t>
      </w:r>
      <w:proofErr w:type="gramStart"/>
      <w:r w:rsidR="001E0AF7" w:rsidRPr="00B3596A">
        <w:rPr>
          <w:rFonts w:asciiTheme="minorHAnsi" w:hAnsiTheme="minorHAnsi"/>
        </w:rPr>
        <w:t>les</w:t>
      </w:r>
      <w:proofErr w:type="gramEnd"/>
      <w:r w:rsidR="00150AB2">
        <w:rPr>
          <w:rFonts w:asciiTheme="minorHAnsi" w:hAnsiTheme="minorHAnsi"/>
        </w:rPr>
        <w:t> </w:t>
      </w:r>
      <w:r w:rsidR="00F20074" w:rsidRPr="00B3596A">
        <w:rPr>
          <w:rFonts w:asciiTheme="minorHAnsi" w:hAnsiTheme="minorHAnsi"/>
        </w:rPr>
        <w:t xml:space="preserve">IMT-2020 </w:t>
      </w:r>
      <w:r w:rsidR="001E0AF7" w:rsidRPr="00B3596A">
        <w:rPr>
          <w:rFonts w:asciiTheme="minorHAnsi" w:hAnsiTheme="minorHAnsi"/>
        </w:rPr>
        <w:t>axés sur les</w:t>
      </w:r>
      <w:r w:rsidR="00F20074" w:rsidRPr="00B3596A">
        <w:rPr>
          <w:rFonts w:asciiTheme="minorHAnsi" w:hAnsiTheme="minorHAnsi"/>
        </w:rPr>
        <w:t xml:space="preserve"> aspects non radioélectriques et de coordonner les communications avec les organisations de normalisation, consortiums et forums qui travaillent également sur des normes relatives aux IMT-2020</w:t>
      </w:r>
      <w:r w:rsidR="00D74F16" w:rsidRPr="00B3596A">
        <w:rPr>
          <w:rFonts w:asciiTheme="minorHAnsi" w:hAnsiTheme="minorHAnsi"/>
        </w:rPr>
        <w:t>.</w:t>
      </w:r>
      <w:bookmarkEnd w:id="30"/>
    </w:p>
    <w:p w:rsidR="009E50CC" w:rsidRPr="00B3596A" w:rsidRDefault="00945FCE" w:rsidP="001E0AF7">
      <w:pPr>
        <w:rPr>
          <w:rFonts w:asciiTheme="minorHAnsi" w:hAnsiTheme="minorHAnsi"/>
          <w:b/>
        </w:rPr>
      </w:pPr>
      <w:r w:rsidRPr="00B3596A">
        <w:rPr>
          <w:rFonts w:asciiTheme="minorHAnsi" w:hAnsiTheme="minorHAnsi"/>
        </w:rPr>
        <w:t>4</w:t>
      </w:r>
      <w:r w:rsidRPr="00B3596A">
        <w:rPr>
          <w:rFonts w:asciiTheme="minorHAnsi" w:hAnsiTheme="minorHAnsi"/>
        </w:rPr>
        <w:tab/>
      </w:r>
      <w:bookmarkStart w:id="31" w:name="lt_pId056"/>
      <w:r w:rsidR="00F20074" w:rsidRPr="00B3596A">
        <w:rPr>
          <w:rFonts w:asciiTheme="minorHAnsi" w:hAnsiTheme="minorHAnsi"/>
        </w:rPr>
        <w:t xml:space="preserve">La </w:t>
      </w:r>
      <w:r w:rsidR="00BD6286" w:rsidRPr="00B3596A">
        <w:rPr>
          <w:rFonts w:asciiTheme="minorHAnsi" w:hAnsiTheme="minorHAnsi"/>
        </w:rPr>
        <w:t>JCA-IMT</w:t>
      </w:r>
      <w:r w:rsidR="00F20074" w:rsidRPr="00B3596A">
        <w:rPr>
          <w:rFonts w:asciiTheme="minorHAnsi" w:hAnsiTheme="minorHAnsi"/>
        </w:rPr>
        <w:t>2020</w:t>
      </w:r>
      <w:r w:rsidR="001E0AF7" w:rsidRPr="00B3596A">
        <w:rPr>
          <w:rFonts w:asciiTheme="minorHAnsi" w:hAnsiTheme="minorHAnsi"/>
        </w:rPr>
        <w:t xml:space="preserve"> est ouverte aux m</w:t>
      </w:r>
      <w:r w:rsidR="00AD25DB" w:rsidRPr="00B3596A">
        <w:rPr>
          <w:rFonts w:asciiTheme="minorHAnsi" w:hAnsiTheme="minorHAnsi"/>
        </w:rPr>
        <w:t>embres de l'UIT-T.</w:t>
      </w:r>
      <w:bookmarkEnd w:id="31"/>
      <w:r w:rsidRPr="00B3596A">
        <w:rPr>
          <w:rFonts w:asciiTheme="minorHAnsi" w:hAnsiTheme="minorHAnsi"/>
        </w:rPr>
        <w:t xml:space="preserve"> </w:t>
      </w:r>
      <w:bookmarkStart w:id="32" w:name="lt_pId057"/>
      <w:r w:rsidR="004F658D" w:rsidRPr="00B3596A">
        <w:rPr>
          <w:rFonts w:asciiTheme="minorHAnsi" w:hAnsiTheme="minorHAnsi"/>
        </w:rPr>
        <w:t xml:space="preserve">Les </w:t>
      </w:r>
      <w:r w:rsidR="001E0AF7" w:rsidRPr="00B3596A">
        <w:rPr>
          <w:rFonts w:asciiTheme="minorHAnsi" w:hAnsiTheme="minorHAnsi"/>
        </w:rPr>
        <w:t>expert</w:t>
      </w:r>
      <w:r w:rsidR="004F658D" w:rsidRPr="00B3596A">
        <w:rPr>
          <w:rFonts w:asciiTheme="minorHAnsi" w:hAnsiTheme="minorHAnsi"/>
        </w:rPr>
        <w:t>s invités ainsi que des représentants désignés d</w:t>
      </w:r>
      <w:r w:rsidR="00BF0A00" w:rsidRPr="00B3596A">
        <w:rPr>
          <w:rFonts w:asciiTheme="minorHAnsi" w:hAnsiTheme="minorHAnsi"/>
        </w:rPr>
        <w:t>'</w:t>
      </w:r>
      <w:r w:rsidR="004F658D" w:rsidRPr="00B3596A">
        <w:rPr>
          <w:rFonts w:asciiTheme="minorHAnsi" w:hAnsiTheme="minorHAnsi"/>
        </w:rPr>
        <w:t xml:space="preserve">organisations de normalisation et de forums </w:t>
      </w:r>
      <w:r w:rsidR="001E0AF7" w:rsidRPr="00B3596A">
        <w:rPr>
          <w:rFonts w:asciiTheme="minorHAnsi" w:hAnsiTheme="minorHAnsi"/>
        </w:rPr>
        <w:t>intéressés</w:t>
      </w:r>
      <w:r w:rsidR="004F658D" w:rsidRPr="00B3596A">
        <w:rPr>
          <w:rFonts w:asciiTheme="minorHAnsi" w:hAnsiTheme="minorHAnsi"/>
        </w:rPr>
        <w:t xml:space="preserve"> peuvent également </w:t>
      </w:r>
      <w:r w:rsidR="001E0AF7" w:rsidRPr="00B3596A">
        <w:rPr>
          <w:rFonts w:asciiTheme="minorHAnsi" w:hAnsiTheme="minorHAnsi"/>
        </w:rPr>
        <w:t>prendre part aux travaux</w:t>
      </w:r>
      <w:r w:rsidR="004F658D" w:rsidRPr="00B3596A">
        <w:rPr>
          <w:rFonts w:asciiTheme="minorHAnsi" w:hAnsiTheme="minorHAnsi"/>
        </w:rPr>
        <w:t>.</w:t>
      </w:r>
      <w:bookmarkEnd w:id="32"/>
    </w:p>
    <w:p w:rsidR="009E50CC" w:rsidRPr="00B3596A" w:rsidRDefault="00945FCE" w:rsidP="00073FD9">
      <w:pPr>
        <w:rPr>
          <w:rFonts w:asciiTheme="minorHAnsi" w:hAnsiTheme="minorHAnsi"/>
        </w:rPr>
      </w:pPr>
      <w:r w:rsidRPr="00B3596A">
        <w:rPr>
          <w:rFonts w:asciiTheme="minorHAnsi" w:hAnsiTheme="minorHAnsi"/>
        </w:rPr>
        <w:t>5</w:t>
      </w:r>
      <w:r w:rsidRPr="00B3596A">
        <w:rPr>
          <w:rFonts w:asciiTheme="minorHAnsi" w:hAnsiTheme="minorHAnsi"/>
        </w:rPr>
        <w:tab/>
      </w:r>
      <w:bookmarkStart w:id="33" w:name="lt_pId059"/>
      <w:r w:rsidR="009A4A38" w:rsidRPr="00B3596A">
        <w:rPr>
          <w:rFonts w:asciiTheme="minorHAnsi" w:hAnsiTheme="minorHAnsi"/>
        </w:rPr>
        <w:t xml:space="preserve">La première réunion </w:t>
      </w:r>
      <w:r w:rsidR="00F20074" w:rsidRPr="00B3596A">
        <w:rPr>
          <w:rFonts w:asciiTheme="minorHAnsi" w:hAnsiTheme="minorHAnsi"/>
        </w:rPr>
        <w:t>de la</w:t>
      </w:r>
      <w:r w:rsidR="009A4A38" w:rsidRPr="00B3596A">
        <w:rPr>
          <w:rFonts w:asciiTheme="minorHAnsi" w:hAnsiTheme="minorHAnsi"/>
        </w:rPr>
        <w:t xml:space="preserve"> </w:t>
      </w:r>
      <w:r w:rsidR="00BD6286" w:rsidRPr="00B3596A">
        <w:rPr>
          <w:rFonts w:asciiTheme="minorHAnsi" w:hAnsiTheme="minorHAnsi"/>
        </w:rPr>
        <w:t>JCA-IMT</w:t>
      </w:r>
      <w:r w:rsidR="009A4A38" w:rsidRPr="00B3596A">
        <w:rPr>
          <w:rFonts w:asciiTheme="minorHAnsi" w:hAnsiTheme="minorHAnsi"/>
        </w:rPr>
        <w:t xml:space="preserve">2020 </w:t>
      </w:r>
      <w:r w:rsidR="00A37829" w:rsidRPr="00B3596A">
        <w:rPr>
          <w:rFonts w:asciiTheme="minorHAnsi" w:hAnsiTheme="minorHAnsi"/>
        </w:rPr>
        <w:t>se tiendra</w:t>
      </w:r>
      <w:r w:rsidR="002D3B22" w:rsidRPr="00B3596A">
        <w:rPr>
          <w:rFonts w:asciiTheme="minorHAnsi" w:hAnsiTheme="minorHAnsi"/>
        </w:rPr>
        <w:t xml:space="preserve"> à Genève le 10 juillet 2017, de 11 </w:t>
      </w:r>
      <w:r w:rsidR="009A4A38" w:rsidRPr="00B3596A">
        <w:rPr>
          <w:rFonts w:asciiTheme="minorHAnsi" w:hAnsiTheme="minorHAnsi"/>
        </w:rPr>
        <w:t xml:space="preserve">heures </w:t>
      </w:r>
      <w:bookmarkStart w:id="34" w:name="lt_pId061"/>
      <w:bookmarkEnd w:id="33"/>
      <w:r w:rsidR="00BB3C36" w:rsidRPr="00B3596A">
        <w:rPr>
          <w:rFonts w:asciiTheme="minorHAnsi" w:hAnsiTheme="minorHAnsi"/>
        </w:rPr>
        <w:t xml:space="preserve">à </w:t>
      </w:r>
      <w:r w:rsidR="007D4759" w:rsidRPr="00B3596A">
        <w:rPr>
          <w:rFonts w:asciiTheme="minorHAnsi" w:hAnsiTheme="minorHAnsi"/>
        </w:rPr>
        <w:t>13</w:t>
      </w:r>
      <w:r w:rsidR="001242E9" w:rsidRPr="00B3596A">
        <w:rPr>
          <w:rFonts w:asciiTheme="minorHAnsi" w:hAnsiTheme="minorHAnsi"/>
        </w:rPr>
        <w:t> </w:t>
      </w:r>
      <w:r w:rsidR="007D4759" w:rsidRPr="00B3596A">
        <w:rPr>
          <w:rFonts w:asciiTheme="minorHAnsi" w:hAnsiTheme="minorHAnsi"/>
        </w:rPr>
        <w:t>heures</w:t>
      </w:r>
      <w:r w:rsidR="001242E9" w:rsidRPr="00B3596A">
        <w:rPr>
          <w:rFonts w:asciiTheme="minorHAnsi" w:hAnsiTheme="minorHAnsi"/>
        </w:rPr>
        <w:t>, parallèlement aux</w:t>
      </w:r>
      <w:r w:rsidR="001E0AF7" w:rsidRPr="00B3596A">
        <w:rPr>
          <w:rFonts w:asciiTheme="minorHAnsi" w:hAnsiTheme="minorHAnsi"/>
        </w:rPr>
        <w:t xml:space="preserve"> réunions des</w:t>
      </w:r>
      <w:r w:rsidR="007D4759" w:rsidRPr="00B3596A">
        <w:rPr>
          <w:rFonts w:asciiTheme="minorHAnsi" w:hAnsiTheme="minorHAnsi"/>
        </w:rPr>
        <w:t xml:space="preserve"> Groupe</w:t>
      </w:r>
      <w:r w:rsidR="001E0AF7" w:rsidRPr="00B3596A">
        <w:rPr>
          <w:rFonts w:asciiTheme="minorHAnsi" w:hAnsiTheme="minorHAnsi"/>
        </w:rPr>
        <w:t>s du R</w:t>
      </w:r>
      <w:r w:rsidR="007D4759" w:rsidRPr="00B3596A">
        <w:rPr>
          <w:rFonts w:asciiTheme="minorHAnsi" w:hAnsiTheme="minorHAnsi"/>
        </w:rPr>
        <w:t>app</w:t>
      </w:r>
      <w:r w:rsidR="002D3B22" w:rsidRPr="00B3596A">
        <w:rPr>
          <w:rFonts w:asciiTheme="minorHAnsi" w:hAnsiTheme="minorHAnsi"/>
        </w:rPr>
        <w:t>orteur des Commissions d</w:t>
      </w:r>
      <w:r w:rsidR="00BF0A00" w:rsidRPr="00B3596A">
        <w:rPr>
          <w:rFonts w:asciiTheme="minorHAnsi" w:hAnsiTheme="minorHAnsi"/>
        </w:rPr>
        <w:t>'</w:t>
      </w:r>
      <w:r w:rsidR="002D3B22" w:rsidRPr="00B3596A">
        <w:rPr>
          <w:rFonts w:asciiTheme="minorHAnsi" w:hAnsiTheme="minorHAnsi"/>
        </w:rPr>
        <w:t>études </w:t>
      </w:r>
      <w:r w:rsidR="007D4759" w:rsidRPr="00B3596A">
        <w:rPr>
          <w:rFonts w:asciiTheme="minorHAnsi" w:hAnsiTheme="minorHAnsi"/>
        </w:rPr>
        <w:t>11 et 13 de l</w:t>
      </w:r>
      <w:r w:rsidR="00BF0A00" w:rsidRPr="00B3596A">
        <w:rPr>
          <w:rFonts w:asciiTheme="minorHAnsi" w:hAnsiTheme="minorHAnsi"/>
        </w:rPr>
        <w:t>'</w:t>
      </w:r>
      <w:r w:rsidR="007D4759" w:rsidRPr="00B3596A">
        <w:rPr>
          <w:rFonts w:asciiTheme="minorHAnsi" w:hAnsiTheme="minorHAnsi"/>
        </w:rPr>
        <w:t>UIT-T</w:t>
      </w:r>
      <w:bookmarkEnd w:id="34"/>
      <w:r w:rsidR="009C4232" w:rsidRPr="00B3596A">
        <w:rPr>
          <w:rFonts w:asciiTheme="minorHAnsi" w:hAnsiTheme="minorHAnsi"/>
        </w:rPr>
        <w:t>.</w:t>
      </w:r>
    </w:p>
    <w:p w:rsidR="009E50CC" w:rsidRPr="00B3596A" w:rsidRDefault="00945FCE" w:rsidP="00073FD9">
      <w:pPr>
        <w:rPr>
          <w:rFonts w:asciiTheme="minorHAnsi" w:hAnsiTheme="minorHAnsi"/>
        </w:rPr>
      </w:pPr>
      <w:r w:rsidRPr="00B3596A">
        <w:rPr>
          <w:rFonts w:asciiTheme="minorHAnsi" w:hAnsiTheme="minorHAnsi"/>
        </w:rPr>
        <w:lastRenderedPageBreak/>
        <w:t>6</w:t>
      </w:r>
      <w:r w:rsidRPr="00B3596A">
        <w:rPr>
          <w:rFonts w:asciiTheme="minorHAnsi" w:hAnsiTheme="minorHAnsi"/>
        </w:rPr>
        <w:tab/>
      </w:r>
      <w:bookmarkStart w:id="35" w:name="lt_pId063"/>
      <w:r w:rsidRPr="00B3596A">
        <w:rPr>
          <w:rFonts w:asciiTheme="minorHAnsi" w:hAnsiTheme="minorHAnsi"/>
        </w:rPr>
        <w:t>Conformément aux méthodes de travail de ce groupe, des outils de collaboration à distance seront utilisés pour cette réunion.</w:t>
      </w:r>
      <w:bookmarkEnd w:id="35"/>
      <w:r w:rsidRPr="00B3596A">
        <w:rPr>
          <w:rFonts w:asciiTheme="minorHAnsi" w:hAnsiTheme="minorHAnsi"/>
        </w:rPr>
        <w:t xml:space="preserve"> </w:t>
      </w:r>
      <w:bookmarkStart w:id="36" w:name="lt_pId064"/>
      <w:r w:rsidR="0088160C" w:rsidRPr="00B3596A">
        <w:rPr>
          <w:rFonts w:asciiTheme="minorHAnsi" w:hAnsiTheme="minorHAnsi"/>
        </w:rPr>
        <w:t xml:space="preserve">Pour plus de détails, veuillez consulter </w:t>
      </w:r>
      <w:hyperlink r:id="rId9" w:history="1">
        <w:r w:rsidR="0088160C" w:rsidRPr="00B3596A">
          <w:rPr>
            <w:rStyle w:val="Hyperlink"/>
            <w:rFonts w:asciiTheme="minorHAnsi" w:hAnsiTheme="minorHAnsi"/>
          </w:rPr>
          <w:t xml:space="preserve">la page d'accueil de la </w:t>
        </w:r>
        <w:bookmarkStart w:id="37" w:name="lt_pId065"/>
        <w:r w:rsidR="00BD6286" w:rsidRPr="00B3596A">
          <w:rPr>
            <w:rStyle w:val="Hyperlink"/>
            <w:rFonts w:asciiTheme="minorHAnsi" w:hAnsiTheme="minorHAnsi"/>
          </w:rPr>
          <w:t>JCA-IMT</w:t>
        </w:r>
        <w:r w:rsidR="0088160C" w:rsidRPr="00B3596A">
          <w:rPr>
            <w:rStyle w:val="Hyperlink"/>
            <w:rFonts w:asciiTheme="minorHAnsi" w:hAnsiTheme="minorHAnsi"/>
          </w:rPr>
          <w:t>2020</w:t>
        </w:r>
        <w:bookmarkEnd w:id="36"/>
      </w:hyperlink>
      <w:r w:rsidRPr="00B3596A">
        <w:rPr>
          <w:rFonts w:asciiTheme="minorHAnsi" w:hAnsiTheme="minorHAnsi"/>
        </w:rPr>
        <w:t>.</w:t>
      </w:r>
      <w:bookmarkEnd w:id="37"/>
    </w:p>
    <w:p w:rsidR="009E50CC" w:rsidRPr="00B3596A" w:rsidRDefault="00945FCE" w:rsidP="00073FD9">
      <w:pPr>
        <w:rPr>
          <w:rFonts w:asciiTheme="minorHAnsi" w:hAnsiTheme="minorHAnsi"/>
        </w:rPr>
      </w:pPr>
      <w:r w:rsidRPr="00B3596A">
        <w:rPr>
          <w:rFonts w:asciiTheme="minorHAnsi" w:hAnsiTheme="minorHAnsi"/>
        </w:rPr>
        <w:t>7</w:t>
      </w:r>
      <w:r w:rsidRPr="00B3596A">
        <w:rPr>
          <w:rFonts w:asciiTheme="minorHAnsi" w:hAnsiTheme="minorHAnsi"/>
        </w:rPr>
        <w:tab/>
      </w:r>
      <w:bookmarkStart w:id="38" w:name="lt_pId067"/>
      <w:r w:rsidRPr="00B3596A">
        <w:rPr>
          <w:rFonts w:asciiTheme="minorHAnsi" w:hAnsiTheme="minorHAnsi"/>
        </w:rPr>
        <w:t>Une page web a été créée pour la nouvelle JCA, et peut être consultée à l'adresse:</w:t>
      </w:r>
      <w:bookmarkEnd w:id="38"/>
      <w:r w:rsidRPr="00B3596A">
        <w:rPr>
          <w:rFonts w:asciiTheme="minorHAnsi" w:hAnsiTheme="minorHAnsi"/>
        </w:rPr>
        <w:t xml:space="preserve"> </w:t>
      </w:r>
      <w:bookmarkStart w:id="39" w:name="lt_pId068"/>
      <w:r w:rsidRPr="00B3596A">
        <w:fldChar w:fldCharType="begin"/>
      </w:r>
      <w:r w:rsidRPr="00B3596A">
        <w:instrText xml:space="preserve"> HYPERLINK "http://itu.int/en/ITU-T/jca/imt2020" </w:instrText>
      </w:r>
      <w:r w:rsidRPr="00B3596A">
        <w:fldChar w:fldCharType="separate"/>
      </w:r>
      <w:r w:rsidRPr="00B3596A">
        <w:rPr>
          <w:rStyle w:val="Hyperlink"/>
          <w:rFonts w:asciiTheme="minorHAnsi" w:hAnsiTheme="minorHAnsi"/>
        </w:rPr>
        <w:t>http://itu.int/en/ITU-T/jca/imt2020</w:t>
      </w:r>
      <w:r w:rsidRPr="00B3596A">
        <w:fldChar w:fldCharType="end"/>
      </w:r>
      <w:r w:rsidRPr="00B3596A">
        <w:rPr>
          <w:rFonts w:asciiTheme="minorHAnsi" w:hAnsiTheme="minorHAnsi"/>
        </w:rPr>
        <w:t>.</w:t>
      </w:r>
      <w:bookmarkEnd w:id="39"/>
      <w:r w:rsidRPr="00B3596A">
        <w:rPr>
          <w:rFonts w:asciiTheme="minorHAnsi" w:hAnsiTheme="minorHAnsi"/>
        </w:rPr>
        <w:t xml:space="preserve"> </w:t>
      </w:r>
      <w:bookmarkStart w:id="40" w:name="lt_pId069"/>
      <w:r w:rsidR="00F066CC" w:rsidRPr="00B3596A">
        <w:rPr>
          <w:rFonts w:asciiTheme="minorHAnsi" w:hAnsiTheme="minorHAnsi"/>
        </w:rPr>
        <w:t>Elle donne accès à un formulaire d'inscription en ligne ainsi qu'à des informations supplémentaires.</w:t>
      </w:r>
      <w:bookmarkEnd w:id="40"/>
      <w:r w:rsidRPr="00B3596A">
        <w:rPr>
          <w:rFonts w:asciiTheme="minorHAnsi" w:hAnsiTheme="minorHAnsi"/>
        </w:rPr>
        <w:t xml:space="preserve"> </w:t>
      </w:r>
      <w:bookmarkStart w:id="41" w:name="lt_pId070"/>
      <w:r w:rsidR="00374128" w:rsidRPr="00B3596A">
        <w:rPr>
          <w:rFonts w:asciiTheme="minorHAnsi" w:hAnsiTheme="minorHAnsi"/>
        </w:rPr>
        <w:t>Le projet d'ordre du jour de la première réunion est reproduit dans l</w:t>
      </w:r>
      <w:r w:rsidR="00BF0A00" w:rsidRPr="00B3596A">
        <w:rPr>
          <w:rFonts w:asciiTheme="minorHAnsi" w:hAnsiTheme="minorHAnsi"/>
        </w:rPr>
        <w:t>'</w:t>
      </w:r>
      <w:hyperlink w:anchor="lt_pId120" w:history="1">
        <w:r w:rsidR="00374128" w:rsidRPr="00B3596A">
          <w:rPr>
            <w:rStyle w:val="Hyperlink"/>
            <w:rFonts w:asciiTheme="minorHAnsi" w:hAnsiTheme="minorHAnsi"/>
          </w:rPr>
          <w:t>Annexe 2</w:t>
        </w:r>
      </w:hyperlink>
      <w:r w:rsidR="00374128" w:rsidRPr="00B3596A">
        <w:rPr>
          <w:rFonts w:asciiTheme="minorHAnsi" w:hAnsiTheme="minorHAnsi"/>
        </w:rPr>
        <w:t>.</w:t>
      </w:r>
      <w:bookmarkEnd w:id="41"/>
    </w:p>
    <w:p w:rsidR="00251828" w:rsidRDefault="00945FCE" w:rsidP="00073FD9">
      <w:pPr>
        <w:rPr>
          <w:rFonts w:asciiTheme="minorHAnsi" w:hAnsiTheme="minorHAnsi"/>
        </w:rPr>
      </w:pPr>
      <w:bookmarkStart w:id="42" w:name="lt_pId071"/>
      <w:r w:rsidRPr="00B3596A">
        <w:rPr>
          <w:rFonts w:asciiTheme="minorHAnsi" w:hAnsiTheme="minorHAnsi"/>
        </w:rPr>
        <w:t>Veuillez agréer, Madame, Monsieur, l'assurance de ma haute considération.</w:t>
      </w:r>
      <w:bookmarkStart w:id="43" w:name="lt_pId072"/>
      <w:bookmarkEnd w:id="42"/>
    </w:p>
    <w:p w:rsidR="002657D4" w:rsidRPr="00B3596A" w:rsidRDefault="002657D4" w:rsidP="00073FD9">
      <w:pPr>
        <w:rPr>
          <w:rFonts w:asciiTheme="minorHAnsi" w:hAnsiTheme="minorHAnsi"/>
        </w:rPr>
      </w:pPr>
    </w:p>
    <w:p w:rsidR="00517A03" w:rsidRPr="00B3596A" w:rsidRDefault="00945FCE" w:rsidP="00877CDE">
      <w:pPr>
        <w:spacing w:before="840"/>
        <w:rPr>
          <w:rFonts w:asciiTheme="minorHAnsi" w:hAnsiTheme="minorHAnsi"/>
        </w:rPr>
      </w:pPr>
      <w:r w:rsidRPr="00B3596A">
        <w:rPr>
          <w:rFonts w:asciiTheme="minorHAnsi" w:hAnsiTheme="minorHAnsi"/>
        </w:rPr>
        <w:t>Chaesub</w:t>
      </w:r>
      <w:bookmarkStart w:id="44" w:name="_GoBack"/>
      <w:bookmarkEnd w:id="44"/>
      <w:r w:rsidRPr="00B3596A">
        <w:rPr>
          <w:rFonts w:asciiTheme="minorHAnsi" w:hAnsiTheme="minorHAnsi"/>
        </w:rPr>
        <w:t xml:space="preserve"> Lee</w:t>
      </w:r>
      <w:bookmarkEnd w:id="43"/>
      <w:r w:rsidRPr="00B3596A">
        <w:rPr>
          <w:rFonts w:asciiTheme="minorHAnsi" w:hAnsiTheme="minorHAnsi"/>
        </w:rPr>
        <w:br/>
      </w:r>
      <w:bookmarkStart w:id="45" w:name="lt_pId073"/>
      <w:r w:rsidRPr="00B3596A">
        <w:rPr>
          <w:rFonts w:asciiTheme="minorHAnsi" w:hAnsiTheme="minorHAnsi"/>
        </w:rPr>
        <w:t>Directeur du Bureau de la</w:t>
      </w:r>
      <w:bookmarkStart w:id="46" w:name="lt_pId074"/>
      <w:bookmarkEnd w:id="45"/>
      <w:r w:rsidR="00877CDE">
        <w:rPr>
          <w:rFonts w:asciiTheme="minorHAnsi" w:hAnsiTheme="minorHAnsi"/>
        </w:rPr>
        <w:t xml:space="preserve"> </w:t>
      </w:r>
      <w:r w:rsidRPr="00B3596A">
        <w:rPr>
          <w:rFonts w:asciiTheme="minorHAnsi" w:hAnsiTheme="minorHAnsi"/>
        </w:rPr>
        <w:t xml:space="preserve">normalisation </w:t>
      </w:r>
      <w:r w:rsidR="00877CDE">
        <w:rPr>
          <w:rFonts w:asciiTheme="minorHAnsi" w:hAnsiTheme="minorHAnsi"/>
        </w:rPr>
        <w:br/>
      </w:r>
      <w:r w:rsidRPr="00B3596A">
        <w:rPr>
          <w:rFonts w:asciiTheme="minorHAnsi" w:hAnsiTheme="minorHAnsi"/>
        </w:rPr>
        <w:t>des télécommunications</w:t>
      </w:r>
      <w:bookmarkEnd w:id="46"/>
    </w:p>
    <w:p w:rsidR="00517A03" w:rsidRPr="00B3596A" w:rsidRDefault="00945FCE" w:rsidP="00B24617">
      <w:pPr>
        <w:spacing w:before="1000"/>
        <w:ind w:right="-284"/>
        <w:rPr>
          <w:rFonts w:asciiTheme="minorHAnsi" w:hAnsiTheme="minorHAnsi"/>
          <w:bCs/>
        </w:rPr>
      </w:pPr>
      <w:bookmarkStart w:id="47" w:name="lt_pId075"/>
      <w:r w:rsidRPr="00B3596A">
        <w:rPr>
          <w:rFonts w:asciiTheme="minorHAnsi" w:hAnsiTheme="minorHAnsi"/>
          <w:b/>
        </w:rPr>
        <w:t>Annexe</w:t>
      </w:r>
      <w:r w:rsidR="001E0AF7" w:rsidRPr="00B3596A">
        <w:rPr>
          <w:rFonts w:asciiTheme="minorHAnsi" w:hAnsiTheme="minorHAnsi"/>
          <w:b/>
        </w:rPr>
        <w:t>s</w:t>
      </w:r>
      <w:r w:rsidRPr="00B3596A">
        <w:rPr>
          <w:rFonts w:asciiTheme="minorHAnsi" w:hAnsiTheme="minorHAnsi"/>
          <w:bCs/>
        </w:rPr>
        <w:t>:</w:t>
      </w:r>
      <w:bookmarkEnd w:id="47"/>
      <w:r w:rsidRPr="00B3596A">
        <w:rPr>
          <w:rFonts w:asciiTheme="minorHAnsi" w:hAnsiTheme="minorHAnsi"/>
          <w:bCs/>
        </w:rPr>
        <w:t xml:space="preserve"> 2</w:t>
      </w:r>
    </w:p>
    <w:p w:rsidR="00BA11C4" w:rsidRPr="00B3596A" w:rsidRDefault="00945FCE" w:rsidP="00073FD9">
      <w:pPr>
        <w:spacing w:before="360"/>
        <w:ind w:right="-284"/>
        <w:rPr>
          <w:rFonts w:asciiTheme="minorHAnsi" w:hAnsiTheme="minorHAnsi"/>
          <w:bCs/>
        </w:rPr>
      </w:pPr>
      <w:r w:rsidRPr="00B3596A">
        <w:rPr>
          <w:rFonts w:asciiTheme="minorHAnsi" w:hAnsiTheme="minorHAnsi"/>
          <w:bCs/>
        </w:rPr>
        <w:br w:type="page"/>
      </w:r>
    </w:p>
    <w:p w:rsidR="00BA11C4" w:rsidRPr="00B3596A" w:rsidRDefault="00F84B1C" w:rsidP="00073FD9">
      <w:pPr>
        <w:pStyle w:val="Annex"/>
        <w:rPr>
          <w:rFonts w:asciiTheme="minorHAnsi" w:hAnsiTheme="minorHAnsi"/>
        </w:rPr>
      </w:pPr>
      <w:bookmarkStart w:id="48" w:name="lt_pId077"/>
      <w:r w:rsidRPr="00877CDE">
        <w:rPr>
          <w:rFonts w:asciiTheme="minorHAnsi" w:hAnsiTheme="minorHAnsi"/>
          <w:caps w:val="0"/>
          <w:sz w:val="28"/>
          <w:szCs w:val="28"/>
        </w:rPr>
        <w:lastRenderedPageBreak/>
        <w:t>A</w:t>
      </w:r>
      <w:r w:rsidR="008F1A11" w:rsidRPr="00877CDE">
        <w:rPr>
          <w:rFonts w:asciiTheme="minorHAnsi" w:hAnsiTheme="minorHAnsi"/>
          <w:caps w:val="0"/>
          <w:sz w:val="28"/>
          <w:szCs w:val="28"/>
        </w:rPr>
        <w:t>NNEXE</w:t>
      </w:r>
      <w:r w:rsidRPr="00877CDE">
        <w:rPr>
          <w:rFonts w:asciiTheme="minorHAnsi" w:hAnsiTheme="minorHAnsi"/>
          <w:caps w:val="0"/>
          <w:sz w:val="28"/>
          <w:szCs w:val="28"/>
        </w:rPr>
        <w:t xml:space="preserve"> 1</w:t>
      </w:r>
      <w:bookmarkEnd w:id="48"/>
      <w:r w:rsidR="00945FCE" w:rsidRPr="00B3596A">
        <w:rPr>
          <w:rFonts w:asciiTheme="minorHAnsi" w:hAnsiTheme="minorHAnsi"/>
          <w:caps w:val="0"/>
        </w:rPr>
        <w:br/>
      </w:r>
      <w:bookmarkStart w:id="49" w:name="lt_pId078"/>
      <w:r w:rsidR="000C4378" w:rsidRPr="00B3596A">
        <w:rPr>
          <w:rFonts w:asciiTheme="minorHAnsi" w:hAnsiTheme="minorHAnsi"/>
          <w:caps w:val="0"/>
        </w:rPr>
        <w:t>(de la Circulaire TSB 25)</w:t>
      </w:r>
      <w:bookmarkEnd w:id="49"/>
    </w:p>
    <w:p w:rsidR="00BA11C4" w:rsidRPr="00B3596A" w:rsidRDefault="00945FCE" w:rsidP="008F1A11">
      <w:pPr>
        <w:pStyle w:val="AnnexTitle"/>
        <w:rPr>
          <w:rFonts w:asciiTheme="minorHAnsi" w:hAnsiTheme="minorHAnsi"/>
          <w:bCs/>
          <w:sz w:val="28"/>
          <w:szCs w:val="28"/>
        </w:rPr>
      </w:pPr>
      <w:bookmarkStart w:id="50" w:name="lt_pId079"/>
      <w:r w:rsidRPr="00B3596A">
        <w:rPr>
          <w:rFonts w:asciiTheme="minorHAnsi" w:hAnsiTheme="minorHAnsi"/>
          <w:bCs/>
          <w:sz w:val="28"/>
          <w:szCs w:val="28"/>
        </w:rPr>
        <w:t>Activité conjointe de coordination sur les IMT</w:t>
      </w:r>
      <w:r w:rsidRPr="00B3596A">
        <w:rPr>
          <w:rFonts w:asciiTheme="minorHAnsi" w:hAnsiTheme="minorHAnsi"/>
          <w:bCs/>
          <w:sz w:val="28"/>
          <w:szCs w:val="28"/>
        </w:rPr>
        <w:noBreakHyphen/>
        <w:t>2020</w:t>
      </w:r>
      <w:bookmarkEnd w:id="50"/>
      <w:r w:rsidRPr="00B3596A">
        <w:rPr>
          <w:rFonts w:asciiTheme="minorHAnsi" w:hAnsiTheme="minorHAnsi"/>
          <w:bCs/>
          <w:sz w:val="28"/>
          <w:szCs w:val="28"/>
        </w:rPr>
        <w:br/>
      </w:r>
      <w:bookmarkStart w:id="51" w:name="lt_pId080"/>
      <w:r w:rsidRPr="00B3596A">
        <w:rPr>
          <w:rFonts w:asciiTheme="minorHAnsi" w:hAnsiTheme="minorHAnsi"/>
          <w:bCs/>
          <w:sz w:val="28"/>
          <w:szCs w:val="28"/>
        </w:rPr>
        <w:t>Mandat</w:t>
      </w:r>
      <w:bookmarkEnd w:id="51"/>
    </w:p>
    <w:p w:rsidR="00BA11C4" w:rsidRPr="00B3596A" w:rsidRDefault="00945FCE" w:rsidP="00073FD9">
      <w:pPr>
        <w:pStyle w:val="Heading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1</w:t>
      </w:r>
      <w:r w:rsidRPr="00B3596A">
        <w:rPr>
          <w:rFonts w:asciiTheme="minorHAnsi" w:hAnsiTheme="minorHAnsi"/>
        </w:rPr>
        <w:tab/>
      </w:r>
      <w:bookmarkStart w:id="52" w:name="lt_pId082"/>
      <w:r w:rsidR="009700A8" w:rsidRPr="00B3596A">
        <w:rPr>
          <w:rFonts w:asciiTheme="minorHAnsi" w:hAnsiTheme="minorHAnsi"/>
        </w:rPr>
        <w:t>Domaine de compétence</w:t>
      </w:r>
      <w:bookmarkEnd w:id="52"/>
    </w:p>
    <w:p w:rsidR="006824F7" w:rsidRPr="00B3596A" w:rsidRDefault="004E7556" w:rsidP="00943510">
      <w:pPr>
        <w:rPr>
          <w:rFonts w:asciiTheme="minorHAnsi" w:hAnsiTheme="minorHAnsi"/>
        </w:rPr>
      </w:pPr>
      <w:bookmarkStart w:id="53" w:name="lt_pId083"/>
      <w:r w:rsidRPr="00B3596A">
        <w:rPr>
          <w:rFonts w:asciiTheme="minorHAnsi" w:hAnsiTheme="minorHAnsi"/>
        </w:rPr>
        <w:t xml:space="preserve">La </w:t>
      </w:r>
      <w:r w:rsidR="00BD6286" w:rsidRPr="00B3596A">
        <w:rPr>
          <w:rFonts w:asciiTheme="minorHAnsi" w:hAnsiTheme="minorHAnsi"/>
        </w:rPr>
        <w:t>JCA-IMT</w:t>
      </w:r>
      <w:r w:rsidRPr="00B3596A">
        <w:rPr>
          <w:rFonts w:asciiTheme="minorHAnsi" w:hAnsiTheme="minorHAnsi"/>
        </w:rPr>
        <w:t>2020 a pour objet de coordonner les travaux de normalisation d</w:t>
      </w:r>
      <w:r w:rsidR="008F1A11" w:rsidRPr="00B3596A">
        <w:rPr>
          <w:rFonts w:asciiTheme="minorHAnsi" w:hAnsiTheme="minorHAnsi"/>
        </w:rPr>
        <w:t>e l'UIT</w:t>
      </w:r>
      <w:r w:rsidR="008F1A11" w:rsidRPr="00B3596A">
        <w:rPr>
          <w:rFonts w:asciiTheme="minorHAnsi" w:hAnsiTheme="minorHAnsi"/>
        </w:rPr>
        <w:noBreakHyphen/>
        <w:t>T sur les</w:t>
      </w:r>
      <w:r w:rsidRPr="00B3596A">
        <w:rPr>
          <w:rFonts w:asciiTheme="minorHAnsi" w:hAnsiTheme="minorHAnsi"/>
        </w:rPr>
        <w:t xml:space="preserve"> IMT</w:t>
      </w:r>
      <w:r w:rsidR="008F1A11" w:rsidRPr="00B3596A">
        <w:rPr>
          <w:rFonts w:asciiTheme="minorHAnsi" w:hAnsiTheme="minorHAnsi"/>
        </w:rPr>
        <w:noBreakHyphen/>
      </w:r>
      <w:r w:rsidRPr="00B3596A">
        <w:rPr>
          <w:rFonts w:asciiTheme="minorHAnsi" w:hAnsiTheme="minorHAnsi"/>
        </w:rPr>
        <w:t xml:space="preserve">2020 </w:t>
      </w:r>
      <w:r w:rsidR="008F1A11" w:rsidRPr="00B3596A">
        <w:rPr>
          <w:rFonts w:asciiTheme="minorHAnsi" w:hAnsiTheme="minorHAnsi"/>
        </w:rPr>
        <w:t>axés sur les</w:t>
      </w:r>
      <w:r w:rsidRPr="00B3596A">
        <w:rPr>
          <w:rFonts w:asciiTheme="minorHAnsi" w:hAnsiTheme="minorHAnsi"/>
        </w:rPr>
        <w:t xml:space="preserve"> aspects non</w:t>
      </w:r>
      <w:r w:rsidR="00BB3C36" w:rsidRPr="00B3596A">
        <w:rPr>
          <w:rFonts w:asciiTheme="minorHAnsi" w:hAnsiTheme="minorHAnsi"/>
        </w:rPr>
        <w:t xml:space="preserve"> </w:t>
      </w:r>
      <w:r w:rsidRPr="00B3596A">
        <w:rPr>
          <w:rFonts w:asciiTheme="minorHAnsi" w:hAnsiTheme="minorHAnsi"/>
        </w:rPr>
        <w:t>radioélectriques et de coordonner les communications avec les organisations de normalisation, consortiums et forums qui travaillent également sur des normes relatives aux IMT-2020.</w:t>
      </w:r>
      <w:bookmarkEnd w:id="53"/>
    </w:p>
    <w:p w:rsidR="00BA11C4" w:rsidRPr="00B3596A" w:rsidRDefault="008F1A11" w:rsidP="008F1A11">
      <w:pPr>
        <w:rPr>
          <w:rFonts w:asciiTheme="minorHAnsi" w:hAnsiTheme="minorHAnsi"/>
        </w:rPr>
      </w:pPr>
      <w:bookmarkStart w:id="54" w:name="lt_pId084"/>
      <w:r w:rsidRPr="00B3596A">
        <w:rPr>
          <w:rFonts w:asciiTheme="minorHAnsi" w:hAnsiTheme="minorHAnsi"/>
        </w:rPr>
        <w:t>Le JCA mène ses activités conformément aux</w:t>
      </w:r>
      <w:r w:rsidR="00945FCE" w:rsidRPr="00B3596A">
        <w:rPr>
          <w:rFonts w:asciiTheme="minorHAnsi" w:hAnsiTheme="minorHAnsi"/>
        </w:rPr>
        <w:t xml:space="preserve"> dispositions du § 2.2 de la Recommandation UIT</w:t>
      </w:r>
      <w:r w:rsidR="00945FCE" w:rsidRPr="00B3596A">
        <w:rPr>
          <w:rFonts w:asciiTheme="minorHAnsi" w:hAnsiTheme="minorHAnsi"/>
        </w:rPr>
        <w:noBreakHyphen/>
        <w:t xml:space="preserve">T A.1 </w:t>
      </w:r>
      <w:bookmarkStart w:id="55" w:name="lt_pId085"/>
      <w:bookmarkEnd w:id="54"/>
      <w:r w:rsidRPr="00B3596A">
        <w:rPr>
          <w:rFonts w:asciiTheme="minorHAnsi" w:hAnsiTheme="minorHAnsi"/>
        </w:rPr>
        <w:t>et</w:t>
      </w:r>
      <w:r w:rsidR="00470918" w:rsidRPr="00B3596A">
        <w:rPr>
          <w:rFonts w:asciiTheme="minorHAnsi" w:hAnsiTheme="minorHAnsi"/>
        </w:rPr>
        <w:t xml:space="preserve"> conformément aux </w:t>
      </w:r>
      <w:r w:rsidRPr="00B3596A">
        <w:rPr>
          <w:rFonts w:asciiTheme="minorHAnsi" w:hAnsiTheme="minorHAnsi"/>
        </w:rPr>
        <w:t>instructions données dans</w:t>
      </w:r>
      <w:r w:rsidR="00470918" w:rsidRPr="00B3596A">
        <w:rPr>
          <w:rFonts w:asciiTheme="minorHAnsi" w:hAnsiTheme="minorHAnsi"/>
        </w:rPr>
        <w:t xml:space="preserve"> la Résolution 92 (AMNT-16).</w:t>
      </w:r>
      <w:bookmarkEnd w:id="55"/>
    </w:p>
    <w:p w:rsidR="00BA11C4" w:rsidRPr="00B3596A" w:rsidRDefault="00945FCE" w:rsidP="003F1C47">
      <w:pPr>
        <w:pStyle w:val="Heading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2</w:t>
      </w:r>
      <w:r w:rsidRPr="00B3596A">
        <w:rPr>
          <w:rFonts w:asciiTheme="minorHAnsi" w:hAnsiTheme="minorHAnsi"/>
        </w:rPr>
        <w:tab/>
      </w:r>
      <w:bookmarkStart w:id="56" w:name="lt_pId087"/>
      <w:r w:rsidRPr="00B3596A">
        <w:rPr>
          <w:rFonts w:asciiTheme="minorHAnsi" w:hAnsiTheme="minorHAnsi"/>
        </w:rPr>
        <w:t>Objectifs</w:t>
      </w:r>
      <w:bookmarkEnd w:id="56"/>
    </w:p>
    <w:p w:rsidR="007A2887" w:rsidRPr="00B3596A" w:rsidRDefault="00945FCE" w:rsidP="003F1C47">
      <w:pPr>
        <w:rPr>
          <w:rFonts w:asciiTheme="minorHAnsi" w:hAnsiTheme="minorHAnsi"/>
        </w:rPr>
      </w:pPr>
      <w:r w:rsidRPr="00B3596A">
        <w:rPr>
          <w:rFonts w:asciiTheme="minorHAnsi" w:hAnsiTheme="minorHAnsi"/>
        </w:rPr>
        <w:t>2.1</w:t>
      </w:r>
      <w:r w:rsidRPr="00B3596A">
        <w:rPr>
          <w:rFonts w:asciiTheme="minorHAnsi" w:hAnsiTheme="minorHAnsi"/>
        </w:rPr>
        <w:tab/>
      </w:r>
      <w:bookmarkStart w:id="57" w:name="lt_pId089"/>
      <w:r w:rsidR="00B34C07" w:rsidRPr="00B3596A">
        <w:rPr>
          <w:rFonts w:asciiTheme="minorHAnsi" w:hAnsiTheme="minorHAnsi"/>
        </w:rPr>
        <w:t xml:space="preserve">La </w:t>
      </w:r>
      <w:r w:rsidR="00BD6286" w:rsidRPr="00B3596A">
        <w:rPr>
          <w:rFonts w:asciiTheme="minorHAnsi" w:hAnsiTheme="minorHAnsi"/>
        </w:rPr>
        <w:t>JCA-IMT</w:t>
      </w:r>
      <w:r w:rsidR="00B34C07" w:rsidRPr="00B3596A">
        <w:rPr>
          <w:rFonts w:asciiTheme="minorHAnsi" w:hAnsiTheme="minorHAnsi"/>
        </w:rPr>
        <w:t xml:space="preserve">2020 veillera </w:t>
      </w:r>
      <w:r w:rsidR="00943510">
        <w:rPr>
          <w:rFonts w:asciiTheme="minorHAnsi" w:hAnsiTheme="minorHAnsi"/>
        </w:rPr>
        <w:t xml:space="preserve">à </w:t>
      </w:r>
      <w:r w:rsidR="003F1C47" w:rsidRPr="00B3596A">
        <w:rPr>
          <w:rFonts w:asciiTheme="minorHAnsi" w:hAnsiTheme="minorHAnsi"/>
        </w:rPr>
        <w:t>la bonne coordination des</w:t>
      </w:r>
      <w:r w:rsidR="00B34C07" w:rsidRPr="00B3596A">
        <w:rPr>
          <w:rFonts w:asciiTheme="minorHAnsi" w:hAnsiTheme="minorHAnsi"/>
        </w:rPr>
        <w:t xml:space="preserve"> travaux de normalisation de</w:t>
      </w:r>
      <w:r w:rsidR="003F1C47" w:rsidRPr="00B3596A">
        <w:rPr>
          <w:rFonts w:asciiTheme="minorHAnsi" w:hAnsiTheme="minorHAnsi"/>
        </w:rPr>
        <w:t xml:space="preserve"> l'UIT</w:t>
      </w:r>
      <w:r w:rsidR="003F1C47" w:rsidRPr="00B3596A">
        <w:rPr>
          <w:rFonts w:asciiTheme="minorHAnsi" w:hAnsiTheme="minorHAnsi"/>
        </w:rPr>
        <w:noBreakHyphen/>
        <w:t>T sur les</w:t>
      </w:r>
      <w:r w:rsidR="00B34C07" w:rsidRPr="00B3596A">
        <w:rPr>
          <w:rFonts w:asciiTheme="minorHAnsi" w:hAnsiTheme="minorHAnsi"/>
        </w:rPr>
        <w:t xml:space="preserve"> IMT-20</w:t>
      </w:r>
      <w:r w:rsidR="009C4232" w:rsidRPr="00B3596A">
        <w:rPr>
          <w:rFonts w:asciiTheme="minorHAnsi" w:hAnsiTheme="minorHAnsi"/>
        </w:rPr>
        <w:t>2</w:t>
      </w:r>
      <w:r w:rsidR="00B34C07" w:rsidRPr="00B3596A">
        <w:rPr>
          <w:rFonts w:asciiTheme="minorHAnsi" w:hAnsiTheme="minorHAnsi"/>
        </w:rPr>
        <w:t>0 axés sur les aspects non</w:t>
      </w:r>
      <w:r w:rsidR="003F1C47" w:rsidRPr="00B3596A">
        <w:rPr>
          <w:rFonts w:asciiTheme="minorHAnsi" w:hAnsiTheme="minorHAnsi"/>
        </w:rPr>
        <w:t xml:space="preserve"> </w:t>
      </w:r>
      <w:r w:rsidR="00B34C07" w:rsidRPr="00B3596A">
        <w:rPr>
          <w:rFonts w:asciiTheme="minorHAnsi" w:hAnsiTheme="minorHAnsi"/>
        </w:rPr>
        <w:t>radioélectriques</w:t>
      </w:r>
      <w:r w:rsidR="003F1C47" w:rsidRPr="00B3596A">
        <w:rPr>
          <w:rFonts w:asciiTheme="minorHAnsi" w:hAnsiTheme="minorHAnsi"/>
        </w:rPr>
        <w:t>,</w:t>
      </w:r>
      <w:r w:rsidR="00B34C07" w:rsidRPr="00B3596A">
        <w:rPr>
          <w:rFonts w:asciiTheme="minorHAnsi" w:hAnsiTheme="minorHAnsi"/>
        </w:rPr>
        <w:t xml:space="preserve"> </w:t>
      </w:r>
      <w:r w:rsidR="003F1C47" w:rsidRPr="00B3596A">
        <w:rPr>
          <w:rFonts w:asciiTheme="minorHAnsi" w:hAnsiTheme="minorHAnsi"/>
        </w:rPr>
        <w:t>menés par</w:t>
      </w:r>
      <w:r w:rsidR="00943510">
        <w:rPr>
          <w:rFonts w:asciiTheme="minorHAnsi" w:hAnsiTheme="minorHAnsi"/>
        </w:rPr>
        <w:t xml:space="preserve"> les c</w:t>
      </w:r>
      <w:r w:rsidR="00B34C07" w:rsidRPr="00B3596A">
        <w:rPr>
          <w:rFonts w:asciiTheme="minorHAnsi" w:hAnsiTheme="minorHAnsi"/>
        </w:rPr>
        <w:t>ommissions d'études concernées, en particulier la Commission d'études 2 sur la gestion du réseau, la Commission d'études 11 sur les protocoles et l'interopér</w:t>
      </w:r>
      <w:r w:rsidR="009C4232" w:rsidRPr="00B3596A">
        <w:rPr>
          <w:rFonts w:asciiTheme="minorHAnsi" w:hAnsiTheme="minorHAnsi"/>
        </w:rPr>
        <w:t>abilité, la Commission d'études </w:t>
      </w:r>
      <w:r w:rsidR="00B34C07" w:rsidRPr="00B3596A">
        <w:rPr>
          <w:rFonts w:asciiTheme="minorHAnsi" w:hAnsiTheme="minorHAnsi"/>
        </w:rPr>
        <w:t>12 sur la qualité de service, la Commission d'études 15 sur le transport et le</w:t>
      </w:r>
      <w:r w:rsidR="00B633CD" w:rsidRPr="00B3596A">
        <w:rPr>
          <w:rFonts w:asciiTheme="minorHAnsi" w:hAnsiTheme="minorHAnsi"/>
        </w:rPr>
        <w:t xml:space="preserve">s </w:t>
      </w:r>
      <w:r w:rsidR="003F1C47" w:rsidRPr="00B3596A">
        <w:rPr>
          <w:rFonts w:asciiTheme="minorHAnsi" w:hAnsiTheme="minorHAnsi"/>
        </w:rPr>
        <w:t>liaisons</w:t>
      </w:r>
      <w:r w:rsidR="00B633CD" w:rsidRPr="00B3596A">
        <w:rPr>
          <w:rFonts w:asciiTheme="minorHAnsi" w:hAnsiTheme="minorHAnsi"/>
        </w:rPr>
        <w:t xml:space="preserve"> de</w:t>
      </w:r>
      <w:r w:rsidR="00B34C07" w:rsidRPr="00B3596A">
        <w:rPr>
          <w:rFonts w:asciiTheme="minorHAnsi" w:hAnsiTheme="minorHAnsi"/>
        </w:rPr>
        <w:t xml:space="preserve"> raccordement vers l</w:t>
      </w:r>
      <w:r w:rsidR="00BF0A00" w:rsidRPr="00B3596A">
        <w:rPr>
          <w:rFonts w:asciiTheme="minorHAnsi" w:hAnsiTheme="minorHAnsi"/>
        </w:rPr>
        <w:t>'</w:t>
      </w:r>
      <w:r w:rsidR="00B34C07" w:rsidRPr="00B3596A">
        <w:rPr>
          <w:rFonts w:asciiTheme="minorHAnsi" w:hAnsiTheme="minorHAnsi"/>
        </w:rPr>
        <w:t>avant</w:t>
      </w:r>
      <w:r w:rsidR="00B633CD" w:rsidRPr="00B3596A">
        <w:rPr>
          <w:rFonts w:asciiTheme="minorHAnsi" w:hAnsiTheme="minorHAnsi"/>
        </w:rPr>
        <w:t xml:space="preserve"> et </w:t>
      </w:r>
      <w:r w:rsidR="00B34C07" w:rsidRPr="00B3596A">
        <w:rPr>
          <w:rFonts w:asciiTheme="minorHAnsi" w:hAnsiTheme="minorHAnsi"/>
        </w:rPr>
        <w:t>vers l</w:t>
      </w:r>
      <w:r w:rsidR="00BF0A00" w:rsidRPr="00B3596A">
        <w:rPr>
          <w:rFonts w:asciiTheme="minorHAnsi" w:hAnsiTheme="minorHAnsi"/>
        </w:rPr>
        <w:t>'</w:t>
      </w:r>
      <w:r w:rsidR="00B34C07" w:rsidRPr="00B3596A">
        <w:rPr>
          <w:rFonts w:asciiTheme="minorHAnsi" w:hAnsiTheme="minorHAnsi"/>
        </w:rPr>
        <w:t>arrière, et la Commission d'études 17 sur la sécurité.</w:t>
      </w:r>
      <w:bookmarkEnd w:id="57"/>
    </w:p>
    <w:p w:rsidR="00BA11C4" w:rsidRPr="00B3596A" w:rsidRDefault="00945FCE" w:rsidP="003F1C47">
      <w:pPr>
        <w:rPr>
          <w:rFonts w:asciiTheme="minorHAnsi" w:hAnsiTheme="minorHAnsi"/>
        </w:rPr>
      </w:pPr>
      <w:r w:rsidRPr="00B3596A">
        <w:rPr>
          <w:rFonts w:asciiTheme="minorHAnsi" w:hAnsiTheme="minorHAnsi"/>
        </w:rPr>
        <w:t>2.2</w:t>
      </w:r>
      <w:r w:rsidRPr="00B3596A">
        <w:rPr>
          <w:rFonts w:asciiTheme="minorHAnsi" w:hAnsiTheme="minorHAnsi"/>
        </w:rPr>
        <w:tab/>
      </w:r>
      <w:bookmarkStart w:id="58" w:name="lt_pId091"/>
      <w:r w:rsidR="004B6080" w:rsidRPr="00B3596A">
        <w:rPr>
          <w:rFonts w:asciiTheme="minorHAnsi" w:hAnsiTheme="minorHAnsi"/>
        </w:rPr>
        <w:t>Si des problèmes de redondance des tâches ou de plani</w:t>
      </w:r>
      <w:r w:rsidR="00150AB2">
        <w:rPr>
          <w:rFonts w:asciiTheme="minorHAnsi" w:hAnsiTheme="minorHAnsi"/>
        </w:rPr>
        <w:t>fication sont constatés, la </w:t>
      </w:r>
      <w:r w:rsidR="003F1C47" w:rsidRPr="00B3596A">
        <w:rPr>
          <w:rFonts w:asciiTheme="minorHAnsi" w:hAnsiTheme="minorHAnsi"/>
        </w:rPr>
        <w:t>JCA</w:t>
      </w:r>
      <w:r w:rsidR="003F1C47" w:rsidRPr="00B3596A">
        <w:rPr>
          <w:rFonts w:asciiTheme="minorHAnsi" w:hAnsiTheme="minorHAnsi"/>
        </w:rPr>
        <w:noBreakHyphen/>
      </w:r>
      <w:r w:rsidR="00BD6286" w:rsidRPr="00B3596A">
        <w:rPr>
          <w:rFonts w:asciiTheme="minorHAnsi" w:hAnsiTheme="minorHAnsi"/>
        </w:rPr>
        <w:t>IMT</w:t>
      </w:r>
      <w:r w:rsidR="004B6080" w:rsidRPr="00B3596A">
        <w:rPr>
          <w:rFonts w:asciiTheme="minorHAnsi" w:hAnsiTheme="minorHAnsi"/>
        </w:rPr>
        <w:t xml:space="preserve">2020 en rendra compte à la Commission d'études 13 </w:t>
      </w:r>
      <w:r w:rsidR="00150AB2">
        <w:rPr>
          <w:rFonts w:asciiTheme="minorHAnsi" w:hAnsiTheme="minorHAnsi"/>
        </w:rPr>
        <w:t>en tant que Commission d'études </w:t>
      </w:r>
      <w:r w:rsidR="004B6080" w:rsidRPr="00B3596A">
        <w:rPr>
          <w:rFonts w:asciiTheme="minorHAnsi" w:hAnsiTheme="minorHAnsi"/>
        </w:rPr>
        <w:t>directrice chargée de coordonner toutes les activités liées aux IMT-2020 avec les autres Commissions d'études concernées.</w:t>
      </w:r>
      <w:bookmarkEnd w:id="58"/>
    </w:p>
    <w:p w:rsidR="00BA11C4" w:rsidRPr="00B3596A" w:rsidRDefault="00945FCE" w:rsidP="003F1C47">
      <w:pPr>
        <w:rPr>
          <w:rFonts w:asciiTheme="minorHAnsi" w:hAnsiTheme="minorHAnsi"/>
        </w:rPr>
      </w:pPr>
      <w:r w:rsidRPr="00B3596A">
        <w:rPr>
          <w:rFonts w:asciiTheme="minorHAnsi" w:hAnsiTheme="minorHAnsi"/>
        </w:rPr>
        <w:t>2.3</w:t>
      </w:r>
      <w:r w:rsidRPr="00B3596A">
        <w:rPr>
          <w:rFonts w:asciiTheme="minorHAnsi" w:hAnsiTheme="minorHAnsi"/>
        </w:rPr>
        <w:tab/>
      </w:r>
      <w:bookmarkStart w:id="59" w:name="lt_pId093"/>
      <w:r w:rsidR="009F54A9" w:rsidRPr="00B3596A">
        <w:rPr>
          <w:rFonts w:asciiTheme="minorHAnsi" w:hAnsiTheme="minorHAnsi"/>
        </w:rPr>
        <w:t xml:space="preserve">La </w:t>
      </w:r>
      <w:r w:rsidR="00BD6286" w:rsidRPr="00B3596A">
        <w:rPr>
          <w:rFonts w:asciiTheme="minorHAnsi" w:hAnsiTheme="minorHAnsi"/>
        </w:rPr>
        <w:t>JCA-IMT</w:t>
      </w:r>
      <w:r w:rsidR="009F54A9" w:rsidRPr="00B3596A">
        <w:rPr>
          <w:rFonts w:asciiTheme="minorHAnsi" w:hAnsiTheme="minorHAnsi"/>
        </w:rPr>
        <w:t>2020 étudiera et encouragera les possibilités de coopération sur les aspects non</w:t>
      </w:r>
      <w:r w:rsidR="009C4232" w:rsidRPr="00B3596A">
        <w:rPr>
          <w:rFonts w:asciiTheme="minorHAnsi" w:hAnsiTheme="minorHAnsi"/>
        </w:rPr>
        <w:t xml:space="preserve"> </w:t>
      </w:r>
      <w:r w:rsidR="009F54A9" w:rsidRPr="00B3596A">
        <w:rPr>
          <w:rFonts w:asciiTheme="minorHAnsi" w:hAnsiTheme="minorHAnsi"/>
        </w:rPr>
        <w:t>radioélectriques des IMT-2020, notamment avec les sous-groupes concernés</w:t>
      </w:r>
      <w:r w:rsidR="009C4232" w:rsidRPr="00B3596A">
        <w:rPr>
          <w:rFonts w:asciiTheme="minorHAnsi" w:hAnsiTheme="minorHAnsi"/>
        </w:rPr>
        <w:t xml:space="preserve"> (</w:t>
      </w:r>
      <w:r w:rsidR="009F54A9" w:rsidRPr="00B3596A">
        <w:rPr>
          <w:rFonts w:asciiTheme="minorHAnsi" w:hAnsiTheme="minorHAnsi"/>
        </w:rPr>
        <w:t xml:space="preserve">3GPP, BBF, ETSI, IEEE, IETF, MEF, NGMN, </w:t>
      </w:r>
      <w:r w:rsidR="009C4232" w:rsidRPr="00B3596A">
        <w:rPr>
          <w:rFonts w:asciiTheme="minorHAnsi" w:hAnsiTheme="minorHAnsi"/>
        </w:rPr>
        <w:t>etc</w:t>
      </w:r>
      <w:r w:rsidR="00DB0A00" w:rsidRPr="00B3596A">
        <w:rPr>
          <w:rFonts w:asciiTheme="minorHAnsi" w:hAnsiTheme="minorHAnsi"/>
        </w:rPr>
        <w:t>.</w:t>
      </w:r>
      <w:r w:rsidR="009C4232" w:rsidRPr="00B3596A">
        <w:rPr>
          <w:rFonts w:asciiTheme="minorHAnsi" w:hAnsiTheme="minorHAnsi"/>
        </w:rPr>
        <w:t xml:space="preserve">) </w:t>
      </w:r>
      <w:r w:rsidR="00302215" w:rsidRPr="00B3596A">
        <w:rPr>
          <w:rFonts w:asciiTheme="minorHAnsi" w:hAnsiTheme="minorHAnsi"/>
        </w:rPr>
        <w:t>et</w:t>
      </w:r>
      <w:r w:rsidR="009F54A9" w:rsidRPr="00B3596A">
        <w:rPr>
          <w:rFonts w:asciiTheme="minorHAnsi" w:hAnsiTheme="minorHAnsi"/>
        </w:rPr>
        <w:t xml:space="preserve"> la communauté </w:t>
      </w:r>
      <w:r w:rsidR="003F1C47" w:rsidRPr="00B3596A">
        <w:rPr>
          <w:rFonts w:asciiTheme="minorHAnsi" w:hAnsiTheme="minorHAnsi"/>
        </w:rPr>
        <w:t>du</w:t>
      </w:r>
      <w:r w:rsidR="009F54A9" w:rsidRPr="00B3596A">
        <w:rPr>
          <w:rFonts w:asciiTheme="minorHAnsi" w:hAnsiTheme="minorHAnsi"/>
        </w:rPr>
        <w:t xml:space="preserve"> code source ouvert.</w:t>
      </w:r>
      <w:bookmarkEnd w:id="59"/>
    </w:p>
    <w:p w:rsidR="006D6458" w:rsidRPr="00B3596A" w:rsidRDefault="00945FCE" w:rsidP="003F1C47">
      <w:pPr>
        <w:rPr>
          <w:rFonts w:asciiTheme="minorHAnsi" w:hAnsiTheme="minorHAnsi"/>
        </w:rPr>
      </w:pPr>
      <w:r w:rsidRPr="00B3596A">
        <w:rPr>
          <w:rFonts w:asciiTheme="minorHAnsi" w:hAnsiTheme="minorHAnsi"/>
        </w:rPr>
        <w:t>2.4</w:t>
      </w:r>
      <w:r w:rsidRPr="00B3596A">
        <w:rPr>
          <w:rFonts w:asciiTheme="minorHAnsi" w:hAnsiTheme="minorHAnsi"/>
        </w:rPr>
        <w:tab/>
      </w:r>
      <w:bookmarkStart w:id="60" w:name="lt_pId095"/>
      <w:r w:rsidR="00BB3C36" w:rsidRPr="00B3596A">
        <w:rPr>
          <w:rFonts w:asciiTheme="minorHAnsi" w:hAnsiTheme="minorHAnsi"/>
        </w:rPr>
        <w:t>La</w:t>
      </w:r>
      <w:r w:rsidR="00DB0A00" w:rsidRPr="00B3596A">
        <w:rPr>
          <w:rFonts w:asciiTheme="minorHAnsi" w:hAnsiTheme="minorHAnsi"/>
        </w:rPr>
        <w:t xml:space="preserve"> </w:t>
      </w:r>
      <w:r w:rsidR="00BD6286" w:rsidRPr="00B3596A">
        <w:rPr>
          <w:rFonts w:asciiTheme="minorHAnsi" w:hAnsiTheme="minorHAnsi"/>
        </w:rPr>
        <w:t>JCA-IMT</w:t>
      </w:r>
      <w:r w:rsidRPr="00B3596A">
        <w:rPr>
          <w:rFonts w:asciiTheme="minorHAnsi" w:hAnsiTheme="minorHAnsi"/>
        </w:rPr>
        <w:t xml:space="preserve">2020 analysera les travaux menés par les organisations de normalisation, </w:t>
      </w:r>
      <w:r w:rsidR="001048E8" w:rsidRPr="00B3596A">
        <w:rPr>
          <w:rFonts w:asciiTheme="minorHAnsi" w:hAnsiTheme="minorHAnsi"/>
        </w:rPr>
        <w:t xml:space="preserve">les </w:t>
      </w:r>
      <w:r w:rsidRPr="00B3596A">
        <w:rPr>
          <w:rFonts w:asciiTheme="minorHAnsi" w:hAnsiTheme="minorHAnsi"/>
        </w:rPr>
        <w:t xml:space="preserve">consortiums et </w:t>
      </w:r>
      <w:r w:rsidR="001048E8" w:rsidRPr="00B3596A">
        <w:rPr>
          <w:rFonts w:asciiTheme="minorHAnsi" w:hAnsiTheme="minorHAnsi"/>
        </w:rPr>
        <w:t xml:space="preserve">les </w:t>
      </w:r>
      <w:r w:rsidRPr="00B3596A">
        <w:rPr>
          <w:rFonts w:asciiTheme="minorHAnsi" w:hAnsiTheme="minorHAnsi"/>
        </w:rPr>
        <w:t xml:space="preserve">forums </w:t>
      </w:r>
      <w:r w:rsidR="003F1C47" w:rsidRPr="00B3596A">
        <w:rPr>
          <w:rFonts w:asciiTheme="minorHAnsi" w:hAnsiTheme="minorHAnsi"/>
        </w:rPr>
        <w:t xml:space="preserve">afin de mener à bien sa fonction de coordination, et communiquera </w:t>
      </w:r>
      <w:r w:rsidRPr="00B3596A">
        <w:rPr>
          <w:rFonts w:asciiTheme="minorHAnsi" w:hAnsiTheme="minorHAnsi"/>
        </w:rPr>
        <w:t>des informations</w:t>
      </w:r>
      <w:r w:rsidR="00665C66">
        <w:rPr>
          <w:rFonts w:asciiTheme="minorHAnsi" w:hAnsiTheme="minorHAnsi"/>
        </w:rPr>
        <w:t xml:space="preserve"> sur ces travaux aux C</w:t>
      </w:r>
      <w:r w:rsidRPr="00B3596A">
        <w:rPr>
          <w:rFonts w:asciiTheme="minorHAnsi" w:hAnsiTheme="minorHAnsi"/>
        </w:rPr>
        <w:t>ommissions d'études concer</w:t>
      </w:r>
      <w:r w:rsidR="003F1C47" w:rsidRPr="00B3596A">
        <w:rPr>
          <w:rFonts w:asciiTheme="minorHAnsi" w:hAnsiTheme="minorHAnsi"/>
        </w:rPr>
        <w:t xml:space="preserve">nées, qui les utiliseront pour </w:t>
      </w:r>
      <w:r w:rsidRPr="00B3596A">
        <w:rPr>
          <w:rFonts w:asciiTheme="minorHAnsi" w:hAnsiTheme="minorHAnsi"/>
        </w:rPr>
        <w:t>planifi</w:t>
      </w:r>
      <w:r w:rsidR="003F1C47" w:rsidRPr="00B3596A">
        <w:rPr>
          <w:rFonts w:asciiTheme="minorHAnsi" w:hAnsiTheme="minorHAnsi"/>
        </w:rPr>
        <w:t>er</w:t>
      </w:r>
      <w:r w:rsidRPr="00B3596A">
        <w:rPr>
          <w:rFonts w:asciiTheme="minorHAnsi" w:hAnsiTheme="minorHAnsi"/>
        </w:rPr>
        <w:t xml:space="preserve"> leurs travaux.</w:t>
      </w:r>
      <w:bookmarkEnd w:id="60"/>
    </w:p>
    <w:p w:rsidR="00BA11C4" w:rsidRPr="00B3596A" w:rsidRDefault="00945FCE" w:rsidP="003F1C47">
      <w:pPr>
        <w:rPr>
          <w:rFonts w:asciiTheme="minorHAnsi" w:hAnsiTheme="minorHAnsi"/>
        </w:rPr>
      </w:pPr>
      <w:r w:rsidRPr="00B3596A">
        <w:rPr>
          <w:rFonts w:asciiTheme="minorHAnsi" w:hAnsiTheme="minorHAnsi"/>
        </w:rPr>
        <w:t>2.5</w:t>
      </w:r>
      <w:r w:rsidRPr="00B3596A">
        <w:rPr>
          <w:rFonts w:asciiTheme="minorHAnsi" w:hAnsiTheme="minorHAnsi"/>
        </w:rPr>
        <w:tab/>
      </w:r>
      <w:bookmarkStart w:id="61" w:name="lt_pId097"/>
      <w:r w:rsidR="006E7169" w:rsidRPr="00B3596A">
        <w:rPr>
          <w:rFonts w:asciiTheme="minorHAnsi" w:hAnsiTheme="minorHAnsi"/>
        </w:rPr>
        <w:t>Afin d'éviter toute redondance des tâches et de faciliter la coordination des travaux d</w:t>
      </w:r>
      <w:r w:rsidR="00943510">
        <w:rPr>
          <w:rFonts w:asciiTheme="minorHAnsi" w:hAnsiTheme="minorHAnsi"/>
        </w:rPr>
        <w:t>es c</w:t>
      </w:r>
      <w:r w:rsidR="00DB0A00" w:rsidRPr="00B3596A">
        <w:rPr>
          <w:rFonts w:asciiTheme="minorHAnsi" w:hAnsiTheme="minorHAnsi"/>
        </w:rPr>
        <w:t xml:space="preserve">ommissions d'études, la </w:t>
      </w:r>
      <w:r w:rsidR="00BD6286" w:rsidRPr="00B3596A">
        <w:rPr>
          <w:rFonts w:asciiTheme="minorHAnsi" w:hAnsiTheme="minorHAnsi"/>
        </w:rPr>
        <w:t>JCA-IMT</w:t>
      </w:r>
      <w:r w:rsidR="006E7169" w:rsidRPr="00B3596A">
        <w:rPr>
          <w:rFonts w:asciiTheme="minorHAnsi" w:hAnsiTheme="minorHAnsi"/>
        </w:rPr>
        <w:t xml:space="preserve">2020 fera office de point de contact au sein de l'UIT-T et avec </w:t>
      </w:r>
      <w:r w:rsidR="00E3174C" w:rsidRPr="00B3596A">
        <w:rPr>
          <w:rFonts w:asciiTheme="minorHAnsi" w:hAnsiTheme="minorHAnsi"/>
        </w:rPr>
        <w:t>d</w:t>
      </w:r>
      <w:r w:rsidR="00BF0A00" w:rsidRPr="00B3596A">
        <w:rPr>
          <w:rFonts w:asciiTheme="minorHAnsi" w:hAnsiTheme="minorHAnsi"/>
        </w:rPr>
        <w:t>'</w:t>
      </w:r>
      <w:r w:rsidR="006E7169" w:rsidRPr="00B3596A">
        <w:rPr>
          <w:rFonts w:asciiTheme="minorHAnsi" w:hAnsiTheme="minorHAnsi"/>
        </w:rPr>
        <w:t xml:space="preserve">autres organisations de normalisation, consortiums et forums </w:t>
      </w:r>
      <w:r w:rsidR="003F1C47" w:rsidRPr="00B3596A">
        <w:rPr>
          <w:rFonts w:asciiTheme="minorHAnsi" w:hAnsiTheme="minorHAnsi"/>
        </w:rPr>
        <w:t>qui travaillent sur des normes relatives aux</w:t>
      </w:r>
      <w:r w:rsidR="006E7169" w:rsidRPr="00B3596A">
        <w:rPr>
          <w:rFonts w:asciiTheme="minorHAnsi" w:hAnsiTheme="minorHAnsi"/>
        </w:rPr>
        <w:t xml:space="preserve"> IMT-2020.</w:t>
      </w:r>
      <w:bookmarkEnd w:id="61"/>
    </w:p>
    <w:p w:rsidR="00BA11C4" w:rsidRPr="00B3596A" w:rsidRDefault="00945FCE" w:rsidP="003F1C47">
      <w:pPr>
        <w:rPr>
          <w:rFonts w:asciiTheme="minorHAnsi" w:hAnsiTheme="minorHAnsi"/>
        </w:rPr>
      </w:pPr>
      <w:r w:rsidRPr="00B3596A">
        <w:rPr>
          <w:rFonts w:asciiTheme="minorHAnsi" w:hAnsiTheme="minorHAnsi"/>
        </w:rPr>
        <w:t>2.6</w:t>
      </w:r>
      <w:r w:rsidRPr="00B3596A">
        <w:rPr>
          <w:rFonts w:asciiTheme="minorHAnsi" w:hAnsiTheme="minorHAnsi"/>
        </w:rPr>
        <w:tab/>
      </w:r>
      <w:bookmarkStart w:id="62" w:name="lt_pId099"/>
      <w:r w:rsidR="00C55A91" w:rsidRPr="00B3596A">
        <w:rPr>
          <w:rFonts w:asciiTheme="minorHAnsi" w:hAnsiTheme="minorHAnsi"/>
        </w:rPr>
        <w:t xml:space="preserve">La </w:t>
      </w:r>
      <w:r w:rsidR="00BD6286" w:rsidRPr="00B3596A">
        <w:rPr>
          <w:rFonts w:asciiTheme="minorHAnsi" w:hAnsiTheme="minorHAnsi"/>
        </w:rPr>
        <w:t>JCA-IMT</w:t>
      </w:r>
      <w:r w:rsidR="00C55A91" w:rsidRPr="00B3596A">
        <w:rPr>
          <w:rFonts w:asciiTheme="minorHAnsi" w:hAnsiTheme="minorHAnsi"/>
        </w:rPr>
        <w:t xml:space="preserve">2020 </w:t>
      </w:r>
      <w:r w:rsidR="003F1C47" w:rsidRPr="00B3596A">
        <w:rPr>
          <w:rFonts w:asciiTheme="minorHAnsi" w:hAnsiTheme="minorHAnsi"/>
        </w:rPr>
        <w:t>tiendra à jour</w:t>
      </w:r>
      <w:r w:rsidR="00C55A91" w:rsidRPr="00B3596A">
        <w:rPr>
          <w:rFonts w:asciiTheme="minorHAnsi" w:hAnsiTheme="minorHAnsi"/>
        </w:rPr>
        <w:t xml:space="preserve"> la feuille de route </w:t>
      </w:r>
      <w:r w:rsidR="003F1C47" w:rsidRPr="00B3596A">
        <w:rPr>
          <w:rFonts w:asciiTheme="minorHAnsi" w:hAnsiTheme="minorHAnsi"/>
        </w:rPr>
        <w:t>de</w:t>
      </w:r>
      <w:r w:rsidR="00C55A91" w:rsidRPr="00B3596A">
        <w:rPr>
          <w:rFonts w:asciiTheme="minorHAnsi" w:hAnsiTheme="minorHAnsi"/>
        </w:rPr>
        <w:t xml:space="preserve"> la normalisation des IMT-2020</w:t>
      </w:r>
      <w:r w:rsidR="003F1C47" w:rsidRPr="00B3596A">
        <w:rPr>
          <w:rFonts w:asciiTheme="minorHAnsi" w:hAnsiTheme="minorHAnsi"/>
        </w:rPr>
        <w:t xml:space="preserve">, relative aux </w:t>
      </w:r>
      <w:r w:rsidR="00C55A91" w:rsidRPr="00B3596A">
        <w:rPr>
          <w:rFonts w:asciiTheme="minorHAnsi" w:hAnsiTheme="minorHAnsi"/>
        </w:rPr>
        <w:t xml:space="preserve">spécifications </w:t>
      </w:r>
      <w:r w:rsidR="003F1C47" w:rsidRPr="00B3596A">
        <w:rPr>
          <w:rFonts w:asciiTheme="minorHAnsi" w:hAnsiTheme="minorHAnsi"/>
        </w:rPr>
        <w:t>en cours d'élaboration et aux spécifications</w:t>
      </w:r>
      <w:r w:rsidR="00B353CD" w:rsidRPr="00B3596A">
        <w:rPr>
          <w:rFonts w:asciiTheme="minorHAnsi" w:hAnsiTheme="minorHAnsi"/>
        </w:rPr>
        <w:t xml:space="preserve"> publiées par l</w:t>
      </w:r>
      <w:r w:rsidR="00BF0A00" w:rsidRPr="00B3596A">
        <w:rPr>
          <w:rFonts w:asciiTheme="minorHAnsi" w:hAnsiTheme="minorHAnsi"/>
        </w:rPr>
        <w:t>'</w:t>
      </w:r>
      <w:r w:rsidR="00B353CD" w:rsidRPr="00B3596A">
        <w:rPr>
          <w:rFonts w:asciiTheme="minorHAnsi" w:hAnsiTheme="minorHAnsi"/>
        </w:rPr>
        <w:t>UIT</w:t>
      </w:r>
      <w:r w:rsidR="003F1C47" w:rsidRPr="00B3596A">
        <w:rPr>
          <w:rFonts w:asciiTheme="minorHAnsi" w:hAnsiTheme="minorHAnsi"/>
        </w:rPr>
        <w:t>,</w:t>
      </w:r>
      <w:r w:rsidR="00B633CD" w:rsidRPr="00B3596A">
        <w:rPr>
          <w:rFonts w:asciiTheme="minorHAnsi" w:hAnsiTheme="minorHAnsi"/>
        </w:rPr>
        <w:t xml:space="preserve"> </w:t>
      </w:r>
      <w:r w:rsidR="00662C99" w:rsidRPr="00B3596A">
        <w:rPr>
          <w:rFonts w:asciiTheme="minorHAnsi" w:hAnsiTheme="minorHAnsi"/>
        </w:rPr>
        <w:t>d</w:t>
      </w:r>
      <w:r w:rsidR="00BF0A00" w:rsidRPr="00B3596A">
        <w:rPr>
          <w:rFonts w:asciiTheme="minorHAnsi" w:hAnsiTheme="minorHAnsi"/>
        </w:rPr>
        <w:t>'</w:t>
      </w:r>
      <w:r w:rsidR="00662C99" w:rsidRPr="00B3596A">
        <w:rPr>
          <w:rFonts w:asciiTheme="minorHAnsi" w:hAnsiTheme="minorHAnsi"/>
        </w:rPr>
        <w:t xml:space="preserve">autres organisations de normalisation, </w:t>
      </w:r>
      <w:r w:rsidR="003F1C47" w:rsidRPr="00B3596A">
        <w:rPr>
          <w:rFonts w:asciiTheme="minorHAnsi" w:hAnsiTheme="minorHAnsi"/>
        </w:rPr>
        <w:t xml:space="preserve">des </w:t>
      </w:r>
      <w:r w:rsidR="00C55A91" w:rsidRPr="00B3596A">
        <w:rPr>
          <w:rFonts w:asciiTheme="minorHAnsi" w:hAnsiTheme="minorHAnsi"/>
        </w:rPr>
        <w:t xml:space="preserve">consortiums et </w:t>
      </w:r>
      <w:r w:rsidR="003F1C47" w:rsidRPr="00B3596A">
        <w:rPr>
          <w:rFonts w:asciiTheme="minorHAnsi" w:hAnsiTheme="minorHAnsi"/>
        </w:rPr>
        <w:t xml:space="preserve">des </w:t>
      </w:r>
      <w:r w:rsidR="00C55A91" w:rsidRPr="00B3596A">
        <w:rPr>
          <w:rFonts w:asciiTheme="minorHAnsi" w:hAnsiTheme="minorHAnsi"/>
        </w:rPr>
        <w:t xml:space="preserve">forums </w:t>
      </w:r>
      <w:r w:rsidR="00B3596A" w:rsidRPr="00B3596A">
        <w:rPr>
          <w:rFonts w:asciiTheme="minorHAnsi" w:hAnsiTheme="minorHAnsi"/>
        </w:rPr>
        <w:t>concernés</w:t>
      </w:r>
      <w:r w:rsidR="00C55A91" w:rsidRPr="00B3596A">
        <w:rPr>
          <w:rFonts w:asciiTheme="minorHAnsi" w:hAnsiTheme="minorHAnsi"/>
        </w:rPr>
        <w:t>.</w:t>
      </w:r>
      <w:bookmarkEnd w:id="62"/>
    </w:p>
    <w:p w:rsidR="00BA11C4" w:rsidRPr="00B3596A" w:rsidRDefault="00945FCE" w:rsidP="00073FD9">
      <w:pPr>
        <w:rPr>
          <w:rFonts w:asciiTheme="minorHAnsi" w:hAnsiTheme="minorHAnsi"/>
        </w:rPr>
      </w:pPr>
      <w:r w:rsidRPr="00B3596A">
        <w:rPr>
          <w:rFonts w:asciiTheme="minorHAnsi" w:hAnsiTheme="minorHAnsi"/>
        </w:rPr>
        <w:t>2.7</w:t>
      </w:r>
      <w:r w:rsidRPr="00B3596A">
        <w:rPr>
          <w:rFonts w:asciiTheme="minorHAnsi" w:hAnsiTheme="minorHAnsi"/>
        </w:rPr>
        <w:tab/>
      </w:r>
      <w:bookmarkStart w:id="63" w:name="lt_pId101"/>
      <w:r w:rsidRPr="00B3596A">
        <w:rPr>
          <w:rFonts w:asciiTheme="minorHAnsi" w:hAnsiTheme="minorHAnsi"/>
        </w:rPr>
        <w:t>Le rôle de</w:t>
      </w:r>
      <w:r w:rsidR="006E0379" w:rsidRPr="00B3596A">
        <w:rPr>
          <w:rFonts w:asciiTheme="minorHAnsi" w:hAnsiTheme="minorHAnsi"/>
        </w:rPr>
        <w:t xml:space="preserve"> coordination interne de la </w:t>
      </w:r>
      <w:r w:rsidR="00BD6286" w:rsidRPr="00B3596A">
        <w:rPr>
          <w:rFonts w:asciiTheme="minorHAnsi" w:hAnsiTheme="minorHAnsi"/>
        </w:rPr>
        <w:t>JCA-IMT</w:t>
      </w:r>
      <w:r w:rsidRPr="00B3596A">
        <w:rPr>
          <w:rFonts w:asciiTheme="minorHAnsi" w:hAnsiTheme="minorHAnsi"/>
        </w:rPr>
        <w:t xml:space="preserve">2020 sera assuré grâce à la participation aux travaux </w:t>
      </w:r>
      <w:r w:rsidR="006E0379" w:rsidRPr="00B3596A">
        <w:rPr>
          <w:rFonts w:asciiTheme="minorHAnsi" w:hAnsiTheme="minorHAnsi"/>
        </w:rPr>
        <w:t xml:space="preserve">de la </w:t>
      </w:r>
      <w:r w:rsidR="00BD6286" w:rsidRPr="00B3596A">
        <w:rPr>
          <w:rFonts w:asciiTheme="minorHAnsi" w:hAnsiTheme="minorHAnsi"/>
        </w:rPr>
        <w:t>JCA-IMT</w:t>
      </w:r>
      <w:r w:rsidR="006E0379" w:rsidRPr="00B3596A">
        <w:rPr>
          <w:rFonts w:asciiTheme="minorHAnsi" w:hAnsiTheme="minorHAnsi"/>
        </w:rPr>
        <w:t xml:space="preserve">2020 </w:t>
      </w:r>
      <w:r w:rsidRPr="00B3596A">
        <w:rPr>
          <w:rFonts w:asciiTheme="minorHAnsi" w:hAnsiTheme="minorHAnsi"/>
        </w:rPr>
        <w:t xml:space="preserve">de représentants des </w:t>
      </w:r>
      <w:r w:rsidR="009D79C4" w:rsidRPr="00B3596A">
        <w:rPr>
          <w:rFonts w:asciiTheme="minorHAnsi" w:hAnsiTheme="minorHAnsi"/>
        </w:rPr>
        <w:t>c</w:t>
      </w:r>
      <w:r w:rsidRPr="00B3596A">
        <w:rPr>
          <w:rFonts w:asciiTheme="minorHAnsi" w:hAnsiTheme="minorHAnsi"/>
        </w:rPr>
        <w:t>ommissions d'études concernées de l'UIT</w:t>
      </w:r>
      <w:r w:rsidRPr="00B3596A">
        <w:rPr>
          <w:rFonts w:asciiTheme="minorHAnsi" w:hAnsiTheme="minorHAnsi"/>
        </w:rPr>
        <w:noBreakHyphen/>
        <w:t>T et d'autres groupes de l'UIT.</w:t>
      </w:r>
      <w:bookmarkEnd w:id="63"/>
    </w:p>
    <w:p w:rsidR="00BA11C4" w:rsidRPr="00B3596A" w:rsidRDefault="00945FCE" w:rsidP="003F1C47">
      <w:pPr>
        <w:rPr>
          <w:rFonts w:asciiTheme="minorHAnsi" w:hAnsiTheme="minorHAnsi"/>
        </w:rPr>
      </w:pPr>
      <w:r w:rsidRPr="00B3596A">
        <w:rPr>
          <w:rFonts w:asciiTheme="minorHAnsi" w:hAnsiTheme="minorHAnsi"/>
        </w:rPr>
        <w:lastRenderedPageBreak/>
        <w:t>2.8</w:t>
      </w:r>
      <w:r w:rsidRPr="00B3596A">
        <w:rPr>
          <w:rFonts w:asciiTheme="minorHAnsi" w:hAnsiTheme="minorHAnsi"/>
        </w:rPr>
        <w:tab/>
      </w:r>
      <w:bookmarkStart w:id="64" w:name="lt_pId103"/>
      <w:r w:rsidRPr="00B3596A">
        <w:rPr>
          <w:rFonts w:asciiTheme="minorHAnsi" w:hAnsiTheme="minorHAnsi"/>
        </w:rPr>
        <w:t xml:space="preserve">Pour assurer son rôle de collaboration extérieure, la </w:t>
      </w:r>
      <w:r w:rsidR="00BD6286" w:rsidRPr="00B3596A">
        <w:rPr>
          <w:rFonts w:asciiTheme="minorHAnsi" w:hAnsiTheme="minorHAnsi"/>
        </w:rPr>
        <w:t>JCA-IMT</w:t>
      </w:r>
      <w:r w:rsidRPr="00B3596A">
        <w:rPr>
          <w:rFonts w:asciiTheme="minorHAnsi" w:hAnsiTheme="minorHAnsi"/>
        </w:rPr>
        <w:t>2020 pourra inviter à participer à ses travaux des représentants d'autres organisations de normalisation, d'organisations régionales/nationales, de consortiums et de forums</w:t>
      </w:r>
      <w:r w:rsidR="003F1C47" w:rsidRPr="00B3596A">
        <w:rPr>
          <w:rFonts w:asciiTheme="minorHAnsi" w:hAnsiTheme="minorHAnsi"/>
        </w:rPr>
        <w:t xml:space="preserve"> concernés</w:t>
      </w:r>
      <w:r w:rsidRPr="00B3596A">
        <w:rPr>
          <w:rFonts w:asciiTheme="minorHAnsi" w:hAnsiTheme="minorHAnsi"/>
        </w:rPr>
        <w:t>.</w:t>
      </w:r>
      <w:bookmarkEnd w:id="64"/>
    </w:p>
    <w:p w:rsidR="00BA11C4" w:rsidRPr="00B3596A" w:rsidRDefault="00945FCE" w:rsidP="00073FD9">
      <w:pPr>
        <w:pStyle w:val="Heading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3</w:t>
      </w:r>
      <w:r w:rsidRPr="00B3596A">
        <w:rPr>
          <w:rFonts w:asciiTheme="minorHAnsi" w:hAnsiTheme="minorHAnsi"/>
        </w:rPr>
        <w:tab/>
      </w:r>
      <w:bookmarkStart w:id="65" w:name="lt_pId105"/>
      <w:r w:rsidRPr="00B3596A">
        <w:rPr>
          <w:rFonts w:asciiTheme="minorHAnsi" w:hAnsiTheme="minorHAnsi"/>
        </w:rPr>
        <w:t>Appui administratif</w:t>
      </w:r>
      <w:bookmarkEnd w:id="65"/>
    </w:p>
    <w:p w:rsidR="006824F7" w:rsidRPr="00B3596A" w:rsidRDefault="00945FCE" w:rsidP="00073FD9">
      <w:pPr>
        <w:rPr>
          <w:rFonts w:asciiTheme="minorHAnsi" w:hAnsiTheme="minorHAnsi"/>
        </w:rPr>
      </w:pPr>
      <w:bookmarkStart w:id="66" w:name="lt_pId106"/>
      <w:r w:rsidRPr="00B3596A">
        <w:rPr>
          <w:rFonts w:asciiTheme="minorHAnsi" w:hAnsiTheme="minorHAnsi"/>
        </w:rPr>
        <w:t>Le Bureau de la normalisation des télécommunications (TSB) de l'UIT</w:t>
      </w:r>
      <w:r w:rsidRPr="00B3596A">
        <w:rPr>
          <w:rFonts w:asciiTheme="minorHAnsi" w:hAnsiTheme="minorHAnsi"/>
        </w:rPr>
        <w:noBreakHyphen/>
        <w:t xml:space="preserve">T fournira à la </w:t>
      </w:r>
      <w:r w:rsidR="00BD6286" w:rsidRPr="00B3596A">
        <w:rPr>
          <w:rFonts w:asciiTheme="minorHAnsi" w:hAnsiTheme="minorHAnsi"/>
        </w:rPr>
        <w:t>JCA-IMT</w:t>
      </w:r>
      <w:r w:rsidRPr="00B3596A">
        <w:rPr>
          <w:rFonts w:asciiTheme="minorHAnsi" w:hAnsiTheme="minorHAnsi"/>
        </w:rPr>
        <w:t>2020 les services de secrétariat et les installations dont elle aura besoin.</w:t>
      </w:r>
      <w:bookmarkEnd w:id="66"/>
    </w:p>
    <w:p w:rsidR="00BA11C4" w:rsidRPr="00B3596A" w:rsidRDefault="00945FCE" w:rsidP="00073FD9">
      <w:pPr>
        <w:pStyle w:val="Heading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4</w:t>
      </w:r>
      <w:r w:rsidRPr="00B3596A">
        <w:rPr>
          <w:rFonts w:asciiTheme="minorHAnsi" w:hAnsiTheme="minorHAnsi"/>
        </w:rPr>
        <w:tab/>
      </w:r>
      <w:bookmarkStart w:id="67" w:name="lt_pId108"/>
      <w:r w:rsidRPr="00B3596A">
        <w:rPr>
          <w:rFonts w:asciiTheme="minorHAnsi" w:hAnsiTheme="minorHAnsi"/>
        </w:rPr>
        <w:t>Réunions</w:t>
      </w:r>
      <w:bookmarkEnd w:id="67"/>
    </w:p>
    <w:p w:rsidR="006824F7" w:rsidRPr="00B3596A" w:rsidRDefault="00945FCE" w:rsidP="00073FD9">
      <w:pPr>
        <w:rPr>
          <w:rFonts w:asciiTheme="minorHAnsi" w:hAnsiTheme="minorHAnsi"/>
        </w:rPr>
      </w:pPr>
      <w:bookmarkStart w:id="68" w:name="lt_pId109"/>
      <w:r w:rsidRPr="00B3596A">
        <w:rPr>
          <w:rFonts w:asciiTheme="minorHAnsi" w:hAnsiTheme="minorHAnsi"/>
        </w:rPr>
        <w:t xml:space="preserve">Pour ses travaux, la </w:t>
      </w:r>
      <w:r w:rsidR="00BD6286" w:rsidRPr="00B3596A">
        <w:rPr>
          <w:rFonts w:asciiTheme="minorHAnsi" w:hAnsiTheme="minorHAnsi"/>
        </w:rPr>
        <w:t>JCA-IMT</w:t>
      </w:r>
      <w:r w:rsidRPr="00B3596A">
        <w:rPr>
          <w:rFonts w:asciiTheme="minorHAnsi" w:hAnsiTheme="minorHAnsi"/>
        </w:rPr>
        <w:t>2020 organisera des téléconférences ainsi que des réunions physiques qui auront lieu en principe en même temps que le</w:t>
      </w:r>
      <w:r w:rsidR="00943510">
        <w:rPr>
          <w:rFonts w:asciiTheme="minorHAnsi" w:hAnsiTheme="minorHAnsi"/>
        </w:rPr>
        <w:t>s réunions des c</w:t>
      </w:r>
      <w:r w:rsidRPr="00B3596A">
        <w:rPr>
          <w:rFonts w:asciiTheme="minorHAnsi" w:hAnsiTheme="minorHAnsi"/>
        </w:rPr>
        <w:t xml:space="preserve">ommissions d'études participant aux travaux de la </w:t>
      </w:r>
      <w:r w:rsidR="00877CDE">
        <w:rPr>
          <w:rFonts w:asciiTheme="minorHAnsi" w:hAnsiTheme="minorHAnsi"/>
        </w:rPr>
        <w:t>JCA-IMT2020</w:t>
      </w:r>
      <w:r w:rsidRPr="00B3596A">
        <w:rPr>
          <w:rFonts w:asciiTheme="minorHAnsi" w:hAnsiTheme="minorHAnsi"/>
        </w:rPr>
        <w:t>, en particulier la CE 13.</w:t>
      </w:r>
      <w:bookmarkEnd w:id="68"/>
      <w:r w:rsidRPr="00B3596A">
        <w:rPr>
          <w:rFonts w:asciiTheme="minorHAnsi" w:hAnsiTheme="minorHAnsi"/>
        </w:rPr>
        <w:t xml:space="preserve"> </w:t>
      </w:r>
      <w:bookmarkStart w:id="69" w:name="lt_pId110"/>
      <w:r w:rsidRPr="00B3596A">
        <w:rPr>
          <w:rFonts w:asciiTheme="minorHAnsi" w:hAnsiTheme="minorHAnsi"/>
        </w:rPr>
        <w:t>La tenue de</w:t>
      </w:r>
      <w:r w:rsidR="006E0379" w:rsidRPr="00B3596A">
        <w:rPr>
          <w:rFonts w:asciiTheme="minorHAnsi" w:hAnsiTheme="minorHAnsi"/>
        </w:rPr>
        <w:t>s</w:t>
      </w:r>
      <w:r w:rsidRPr="00B3596A">
        <w:rPr>
          <w:rFonts w:asciiTheme="minorHAnsi" w:hAnsiTheme="minorHAnsi"/>
        </w:rPr>
        <w:t xml:space="preserve"> réunions sera déterminée par la </w:t>
      </w:r>
      <w:r w:rsidR="00877CDE">
        <w:rPr>
          <w:rFonts w:asciiTheme="minorHAnsi" w:hAnsiTheme="minorHAnsi"/>
        </w:rPr>
        <w:t>JCA-IMT2020</w:t>
      </w:r>
      <w:r w:rsidRPr="00B3596A">
        <w:rPr>
          <w:rFonts w:asciiTheme="minorHAnsi" w:hAnsiTheme="minorHAnsi"/>
        </w:rPr>
        <w:t xml:space="preserve"> et sera annoncée aux participants </w:t>
      </w:r>
      <w:r w:rsidR="006E0379" w:rsidRPr="00B3596A">
        <w:rPr>
          <w:rFonts w:asciiTheme="minorHAnsi" w:hAnsiTheme="minorHAnsi"/>
        </w:rPr>
        <w:t>au moyen d</w:t>
      </w:r>
      <w:r w:rsidR="007F42E7" w:rsidRPr="00B3596A">
        <w:rPr>
          <w:rFonts w:asciiTheme="minorHAnsi" w:hAnsiTheme="minorHAnsi"/>
        </w:rPr>
        <w:t>e son</w:t>
      </w:r>
      <w:r w:rsidR="006E0379" w:rsidRPr="00B3596A">
        <w:rPr>
          <w:rFonts w:asciiTheme="minorHAnsi" w:hAnsiTheme="minorHAnsi"/>
        </w:rPr>
        <w:t xml:space="preserve"> système de diffusion de messages électroniques et publiée</w:t>
      </w:r>
      <w:r w:rsidRPr="00B3596A">
        <w:rPr>
          <w:rFonts w:asciiTheme="minorHAnsi" w:hAnsiTheme="minorHAnsi"/>
        </w:rPr>
        <w:t xml:space="preserve"> sur </w:t>
      </w:r>
      <w:r w:rsidR="006E0379" w:rsidRPr="00B3596A">
        <w:rPr>
          <w:rFonts w:asciiTheme="minorHAnsi" w:hAnsiTheme="minorHAnsi"/>
        </w:rPr>
        <w:t>la page</w:t>
      </w:r>
      <w:r w:rsidRPr="00B3596A">
        <w:rPr>
          <w:rFonts w:asciiTheme="minorHAnsi" w:hAnsiTheme="minorHAnsi"/>
        </w:rPr>
        <w:t xml:space="preserve"> web de l'UIT</w:t>
      </w:r>
      <w:r w:rsidRPr="00B3596A">
        <w:rPr>
          <w:rFonts w:asciiTheme="minorHAnsi" w:hAnsiTheme="minorHAnsi"/>
        </w:rPr>
        <w:noBreakHyphen/>
        <w:t>T</w:t>
      </w:r>
      <w:r w:rsidR="006E0379" w:rsidRPr="00B3596A">
        <w:rPr>
          <w:rFonts w:asciiTheme="minorHAnsi" w:hAnsiTheme="minorHAnsi"/>
        </w:rPr>
        <w:t xml:space="preserve"> consacrée à la </w:t>
      </w:r>
      <w:r w:rsidR="00877CDE">
        <w:rPr>
          <w:rFonts w:asciiTheme="minorHAnsi" w:hAnsiTheme="minorHAnsi"/>
        </w:rPr>
        <w:t>JCA-IMT2020</w:t>
      </w:r>
      <w:r w:rsidRPr="00B3596A">
        <w:rPr>
          <w:rFonts w:asciiTheme="minorHAnsi" w:hAnsiTheme="minorHAnsi"/>
        </w:rPr>
        <w:t>.</w:t>
      </w:r>
      <w:bookmarkEnd w:id="69"/>
    </w:p>
    <w:p w:rsidR="006824F7" w:rsidRPr="00B3596A" w:rsidRDefault="00945FCE" w:rsidP="00073FD9">
      <w:pPr>
        <w:pStyle w:val="Heading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5</w:t>
      </w:r>
      <w:r w:rsidRPr="00B3596A">
        <w:rPr>
          <w:rFonts w:asciiTheme="minorHAnsi" w:hAnsiTheme="minorHAnsi"/>
        </w:rPr>
        <w:tab/>
      </w:r>
      <w:bookmarkStart w:id="70" w:name="lt_pId112"/>
      <w:r w:rsidRPr="00B3596A">
        <w:rPr>
          <w:rFonts w:asciiTheme="minorHAnsi" w:hAnsiTheme="minorHAnsi"/>
        </w:rPr>
        <w:t>Rattachement et rapports d'activité</w:t>
      </w:r>
      <w:bookmarkEnd w:id="70"/>
    </w:p>
    <w:p w:rsidR="00BA11C4" w:rsidRPr="00B3596A" w:rsidRDefault="00945FCE" w:rsidP="00073FD9">
      <w:pPr>
        <w:rPr>
          <w:rFonts w:asciiTheme="minorHAnsi" w:hAnsiTheme="minorHAnsi"/>
          <w:bCs/>
        </w:rPr>
      </w:pPr>
      <w:bookmarkStart w:id="71" w:name="lt_pId113"/>
      <w:r w:rsidRPr="00B3596A">
        <w:rPr>
          <w:rFonts w:asciiTheme="minorHAnsi" w:hAnsiTheme="minorHAnsi"/>
          <w:bCs/>
        </w:rPr>
        <w:t xml:space="preserve">La </w:t>
      </w:r>
      <w:r w:rsidR="00877CDE">
        <w:rPr>
          <w:rFonts w:asciiTheme="minorHAnsi" w:hAnsiTheme="minorHAnsi"/>
          <w:bCs/>
        </w:rPr>
        <w:t>JCA-IMT2020</w:t>
      </w:r>
      <w:r w:rsidRPr="00B3596A">
        <w:rPr>
          <w:rFonts w:asciiTheme="minorHAnsi" w:hAnsiTheme="minorHAnsi"/>
          <w:bCs/>
        </w:rPr>
        <w:t xml:space="preserve"> rendra compte de ses activités aux réunions de la CE 13.</w:t>
      </w:r>
      <w:bookmarkEnd w:id="71"/>
      <w:r w:rsidRPr="00B3596A">
        <w:rPr>
          <w:rFonts w:asciiTheme="minorHAnsi" w:hAnsiTheme="minorHAnsi"/>
          <w:bCs/>
        </w:rPr>
        <w:t xml:space="preserve"> </w:t>
      </w:r>
      <w:bookmarkStart w:id="72" w:name="lt_pId114"/>
      <w:r w:rsidR="006E0379" w:rsidRPr="00B3596A">
        <w:rPr>
          <w:rFonts w:asciiTheme="minorHAnsi" w:hAnsiTheme="minorHAnsi"/>
          <w:bCs/>
        </w:rPr>
        <w:t xml:space="preserve">Un résumé analytique sera envoyé à la CE 13 après chaque réunion de la </w:t>
      </w:r>
      <w:r w:rsidR="00877CDE">
        <w:rPr>
          <w:rFonts w:asciiTheme="minorHAnsi" w:hAnsiTheme="minorHAnsi"/>
          <w:bCs/>
        </w:rPr>
        <w:t>JCA-IMT2020</w:t>
      </w:r>
      <w:r w:rsidR="006E0379" w:rsidRPr="00B3596A">
        <w:rPr>
          <w:rFonts w:asciiTheme="minorHAnsi" w:hAnsiTheme="minorHAnsi"/>
          <w:bCs/>
        </w:rPr>
        <w:t xml:space="preserve">. </w:t>
      </w:r>
      <w:bookmarkEnd w:id="72"/>
      <w:r w:rsidR="002506DB" w:rsidRPr="00B3596A">
        <w:rPr>
          <w:rFonts w:asciiTheme="minorHAnsi" w:hAnsiTheme="minorHAnsi"/>
          <w:bCs/>
        </w:rPr>
        <w:t xml:space="preserve">Des rapports d'activité et des propositions seront envoyés aux </w:t>
      </w:r>
      <w:r w:rsidR="00877CDE">
        <w:rPr>
          <w:rFonts w:asciiTheme="minorHAnsi" w:hAnsiTheme="minorHAnsi"/>
          <w:bCs/>
        </w:rPr>
        <w:t>C</w:t>
      </w:r>
      <w:r w:rsidR="002506DB" w:rsidRPr="00B3596A">
        <w:rPr>
          <w:rFonts w:asciiTheme="minorHAnsi" w:hAnsiTheme="minorHAnsi"/>
          <w:bCs/>
        </w:rPr>
        <w:t>ommissions d'études concernées en fonction des besoins, conformément au § 2.2.7 de la Recommandation UIT-T A.1.</w:t>
      </w:r>
    </w:p>
    <w:p w:rsidR="00BA11C4" w:rsidRPr="00B3596A" w:rsidRDefault="00945FCE" w:rsidP="00073FD9">
      <w:pPr>
        <w:pStyle w:val="Heading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6</w:t>
      </w:r>
      <w:r w:rsidRPr="00B3596A">
        <w:rPr>
          <w:rFonts w:asciiTheme="minorHAnsi" w:hAnsiTheme="minorHAnsi"/>
        </w:rPr>
        <w:tab/>
      </w:r>
      <w:r w:rsidR="002506DB" w:rsidRPr="00B3596A">
        <w:rPr>
          <w:rFonts w:asciiTheme="minorHAnsi" w:hAnsiTheme="minorHAnsi"/>
        </w:rPr>
        <w:t>Durée</w:t>
      </w:r>
    </w:p>
    <w:p w:rsidR="00BA11C4" w:rsidRPr="00B3596A" w:rsidRDefault="003F1C47" w:rsidP="003F1C47">
      <w:pPr>
        <w:rPr>
          <w:rFonts w:asciiTheme="minorHAnsi" w:hAnsiTheme="minorHAnsi"/>
          <w:bCs/>
        </w:rPr>
      </w:pPr>
      <w:bookmarkStart w:id="73" w:name="lt_pId118"/>
      <w:r w:rsidRPr="00B3596A">
        <w:rPr>
          <w:rFonts w:asciiTheme="minorHAnsi" w:hAnsiTheme="minorHAnsi"/>
          <w:bCs/>
        </w:rPr>
        <w:t>Le maintien ou non en activité</w:t>
      </w:r>
      <w:r w:rsidR="00BF40F8" w:rsidRPr="00B3596A">
        <w:rPr>
          <w:rFonts w:asciiTheme="minorHAnsi" w:hAnsiTheme="minorHAnsi"/>
          <w:bCs/>
        </w:rPr>
        <w:t xml:space="preserve"> de la </w:t>
      </w:r>
      <w:r w:rsidR="00877CDE">
        <w:rPr>
          <w:rFonts w:asciiTheme="minorHAnsi" w:hAnsiTheme="minorHAnsi"/>
          <w:bCs/>
        </w:rPr>
        <w:t>JCA-IMT2020</w:t>
      </w:r>
      <w:r w:rsidRPr="00B3596A">
        <w:rPr>
          <w:rFonts w:asciiTheme="minorHAnsi" w:hAnsiTheme="minorHAnsi"/>
          <w:bCs/>
        </w:rPr>
        <w:t xml:space="preserve"> doit être revu d'ici la fin 2020, ou la </w:t>
      </w:r>
      <w:r w:rsidR="00877CDE">
        <w:rPr>
          <w:rFonts w:asciiTheme="minorHAnsi" w:hAnsiTheme="minorHAnsi"/>
          <w:bCs/>
        </w:rPr>
        <w:t>JCA-IMT2020</w:t>
      </w:r>
      <w:r w:rsidRPr="00B3596A">
        <w:rPr>
          <w:rFonts w:asciiTheme="minorHAnsi" w:hAnsiTheme="minorHAnsi"/>
          <w:bCs/>
        </w:rPr>
        <w:t xml:space="preserve"> peut être dissoute </w:t>
      </w:r>
      <w:r w:rsidR="00BF40F8" w:rsidRPr="00B3596A">
        <w:rPr>
          <w:rFonts w:asciiTheme="minorHAnsi" w:hAnsiTheme="minorHAnsi"/>
          <w:bCs/>
        </w:rPr>
        <w:t>conformément au § 2.2.10 de la Recommandation UIT-T A.1</w:t>
      </w:r>
      <w:r w:rsidR="00945FCE" w:rsidRPr="00B3596A">
        <w:rPr>
          <w:rFonts w:asciiTheme="minorHAnsi" w:hAnsiTheme="minorHAnsi"/>
          <w:bCs/>
        </w:rPr>
        <w:t>.</w:t>
      </w:r>
      <w:bookmarkEnd w:id="73"/>
      <w:r w:rsidR="00945FCE" w:rsidRPr="00B3596A">
        <w:rPr>
          <w:rFonts w:asciiTheme="minorHAnsi" w:hAnsiTheme="minorHAnsi"/>
          <w:bCs/>
        </w:rPr>
        <w:cr/>
      </w:r>
      <w:r w:rsidR="00945FCE" w:rsidRPr="00B3596A">
        <w:rPr>
          <w:rFonts w:asciiTheme="minorHAnsi" w:hAnsiTheme="minorHAnsi"/>
          <w:bCs/>
        </w:rPr>
        <w:br w:type="page"/>
      </w:r>
    </w:p>
    <w:p w:rsidR="00E5781F" w:rsidRPr="00B3596A" w:rsidRDefault="004D6D75" w:rsidP="00073FD9">
      <w:pPr>
        <w:pStyle w:val="Annex"/>
        <w:rPr>
          <w:rFonts w:asciiTheme="minorHAnsi" w:hAnsiTheme="minorHAnsi"/>
        </w:rPr>
      </w:pPr>
      <w:bookmarkStart w:id="74" w:name="_Draft_Agenda_for"/>
      <w:bookmarkStart w:id="75" w:name="lt_pId119"/>
      <w:bookmarkStart w:id="76" w:name="lt_pId120"/>
      <w:bookmarkEnd w:id="74"/>
      <w:r w:rsidRPr="00877CDE">
        <w:rPr>
          <w:rFonts w:asciiTheme="minorHAnsi" w:hAnsiTheme="minorHAnsi"/>
          <w:caps w:val="0"/>
          <w:sz w:val="28"/>
          <w:szCs w:val="28"/>
        </w:rPr>
        <w:lastRenderedPageBreak/>
        <w:t>A</w:t>
      </w:r>
      <w:r w:rsidR="00B3596A" w:rsidRPr="00877CDE">
        <w:rPr>
          <w:rFonts w:asciiTheme="minorHAnsi" w:hAnsiTheme="minorHAnsi"/>
          <w:caps w:val="0"/>
          <w:sz w:val="28"/>
          <w:szCs w:val="28"/>
        </w:rPr>
        <w:t>NNEXE</w:t>
      </w:r>
      <w:r w:rsidR="00945FCE" w:rsidRPr="00877CDE">
        <w:rPr>
          <w:rFonts w:asciiTheme="minorHAnsi" w:hAnsiTheme="minorHAnsi"/>
          <w:sz w:val="28"/>
          <w:szCs w:val="28"/>
        </w:rPr>
        <w:t xml:space="preserve"> </w:t>
      </w:r>
      <w:bookmarkEnd w:id="75"/>
      <w:r w:rsidR="00BF40F8" w:rsidRPr="00877CDE">
        <w:rPr>
          <w:rFonts w:asciiTheme="minorHAnsi" w:hAnsiTheme="minorHAnsi"/>
          <w:sz w:val="28"/>
          <w:szCs w:val="28"/>
        </w:rPr>
        <w:t>2</w:t>
      </w:r>
      <w:r w:rsidR="00945FCE" w:rsidRPr="00B3596A">
        <w:rPr>
          <w:rFonts w:asciiTheme="minorHAnsi" w:hAnsiTheme="minorHAnsi"/>
        </w:rPr>
        <w:br/>
        <w:t>(</w:t>
      </w:r>
      <w:r w:rsidRPr="00B3596A">
        <w:rPr>
          <w:rFonts w:asciiTheme="minorHAnsi" w:hAnsiTheme="minorHAnsi"/>
          <w:caps w:val="0"/>
        </w:rPr>
        <w:t>de la Circulaire TSB 25</w:t>
      </w:r>
      <w:r w:rsidR="00945FCE" w:rsidRPr="00B3596A">
        <w:rPr>
          <w:rFonts w:asciiTheme="minorHAnsi" w:hAnsiTheme="minorHAnsi"/>
        </w:rPr>
        <w:t>)</w:t>
      </w:r>
      <w:bookmarkEnd w:id="76"/>
    </w:p>
    <w:p w:rsidR="00BA11C4" w:rsidRPr="00B3596A" w:rsidRDefault="007A4748" w:rsidP="00073FD9">
      <w:pPr>
        <w:pStyle w:val="AnnexTitle"/>
        <w:rPr>
          <w:rFonts w:asciiTheme="minorHAnsi" w:hAnsiTheme="minorHAnsi"/>
        </w:rPr>
      </w:pPr>
      <w:bookmarkStart w:id="77" w:name="lt_pId121"/>
      <w:r w:rsidRPr="00877CDE">
        <w:rPr>
          <w:rFonts w:asciiTheme="minorHAnsi" w:hAnsiTheme="minorHAnsi"/>
          <w:sz w:val="28"/>
          <w:szCs w:val="28"/>
        </w:rPr>
        <w:t>Projet d</w:t>
      </w:r>
      <w:r w:rsidR="00BF0A00" w:rsidRPr="00877CDE">
        <w:rPr>
          <w:rFonts w:asciiTheme="minorHAnsi" w:hAnsiTheme="minorHAnsi"/>
          <w:sz w:val="28"/>
          <w:szCs w:val="28"/>
        </w:rPr>
        <w:t>'</w:t>
      </w:r>
      <w:r w:rsidR="00945FCE" w:rsidRPr="00877CDE">
        <w:rPr>
          <w:rFonts w:asciiTheme="minorHAnsi" w:hAnsiTheme="minorHAnsi"/>
          <w:sz w:val="28"/>
          <w:szCs w:val="28"/>
        </w:rPr>
        <w:t>ordre du jour</w:t>
      </w:r>
      <w:r w:rsidR="00610CCF" w:rsidRPr="00877CDE">
        <w:rPr>
          <w:rFonts w:asciiTheme="minorHAnsi" w:hAnsiTheme="minorHAnsi"/>
          <w:sz w:val="28"/>
          <w:szCs w:val="28"/>
        </w:rPr>
        <w:t xml:space="preserve"> de</w:t>
      </w:r>
      <w:r w:rsidR="00945FCE" w:rsidRPr="00877CDE">
        <w:rPr>
          <w:rFonts w:asciiTheme="minorHAnsi" w:hAnsiTheme="minorHAnsi"/>
          <w:sz w:val="28"/>
          <w:szCs w:val="28"/>
        </w:rPr>
        <w:t xml:space="preserve"> la première réunion de la JCA sur les IMT-2020</w:t>
      </w:r>
      <w:bookmarkEnd w:id="77"/>
      <w:r w:rsidR="00945FCE" w:rsidRPr="00B3596A">
        <w:rPr>
          <w:rFonts w:asciiTheme="minorHAnsi" w:hAnsiTheme="minorHAnsi"/>
        </w:rPr>
        <w:br/>
      </w:r>
      <w:bookmarkStart w:id="78" w:name="lt_pId122"/>
      <w:r w:rsidR="00945FCE" w:rsidRPr="00B3596A">
        <w:rPr>
          <w:rFonts w:asciiTheme="minorHAnsi" w:hAnsiTheme="minorHAnsi"/>
        </w:rPr>
        <w:t>(Genève, 10 juillet 2017)</w:t>
      </w:r>
      <w:bookmarkEnd w:id="78"/>
    </w:p>
    <w:p w:rsidR="00BA11C4" w:rsidRPr="00B3596A" w:rsidRDefault="00945FCE" w:rsidP="00877CDE">
      <w:pPr>
        <w:pStyle w:val="enumlev1"/>
        <w:spacing w:before="360"/>
        <w:rPr>
          <w:rFonts w:asciiTheme="minorHAnsi" w:hAnsiTheme="minorHAnsi"/>
        </w:rPr>
      </w:pPr>
      <w:r w:rsidRPr="00B3596A">
        <w:rPr>
          <w:rFonts w:asciiTheme="minorHAnsi" w:hAnsiTheme="minorHAnsi"/>
        </w:rPr>
        <w:t>1</w:t>
      </w:r>
      <w:r w:rsidR="00877CDE">
        <w:rPr>
          <w:rFonts w:asciiTheme="minorHAnsi" w:hAnsiTheme="minorHAnsi"/>
        </w:rPr>
        <w:t>)</w:t>
      </w:r>
      <w:r w:rsidRPr="00B3596A">
        <w:rPr>
          <w:rFonts w:asciiTheme="minorHAnsi" w:hAnsiTheme="minorHAnsi"/>
        </w:rPr>
        <w:tab/>
      </w:r>
      <w:bookmarkStart w:id="79" w:name="lt_pId124"/>
      <w:r w:rsidRPr="00B3596A">
        <w:rPr>
          <w:rFonts w:asciiTheme="minorHAnsi" w:hAnsiTheme="minorHAnsi"/>
        </w:rPr>
        <w:t>Ouverture, accueil et objectifs de la réunion</w:t>
      </w:r>
      <w:bookmarkEnd w:id="79"/>
    </w:p>
    <w:p w:rsidR="00BA11C4" w:rsidRPr="00B3596A" w:rsidRDefault="00945FCE" w:rsidP="00B3596A">
      <w:pPr>
        <w:pStyle w:val="enumlev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2</w:t>
      </w:r>
      <w:r w:rsidR="00877CDE">
        <w:rPr>
          <w:rFonts w:asciiTheme="minorHAnsi" w:hAnsiTheme="minorHAnsi"/>
        </w:rPr>
        <w:t>)</w:t>
      </w:r>
      <w:r w:rsidRPr="00B3596A">
        <w:rPr>
          <w:rFonts w:asciiTheme="minorHAnsi" w:hAnsiTheme="minorHAnsi"/>
        </w:rPr>
        <w:tab/>
      </w:r>
      <w:bookmarkStart w:id="80" w:name="lt_pId126"/>
      <w:r w:rsidRPr="00B3596A">
        <w:rPr>
          <w:rFonts w:asciiTheme="minorHAnsi" w:hAnsiTheme="minorHAnsi"/>
        </w:rPr>
        <w:t>A</w:t>
      </w:r>
      <w:r w:rsidR="00B3596A" w:rsidRPr="00B3596A">
        <w:rPr>
          <w:rFonts w:asciiTheme="minorHAnsi" w:hAnsiTheme="minorHAnsi"/>
        </w:rPr>
        <w:t>dop</w:t>
      </w:r>
      <w:r w:rsidRPr="00B3596A">
        <w:rPr>
          <w:rFonts w:asciiTheme="minorHAnsi" w:hAnsiTheme="minorHAnsi"/>
        </w:rPr>
        <w:t>tion de l'ordre du jour</w:t>
      </w:r>
      <w:bookmarkEnd w:id="80"/>
    </w:p>
    <w:p w:rsidR="00BA11C4" w:rsidRPr="00B3596A" w:rsidRDefault="00945FCE" w:rsidP="00B3596A">
      <w:pPr>
        <w:pStyle w:val="enumlev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3</w:t>
      </w:r>
      <w:r w:rsidR="00877CDE">
        <w:rPr>
          <w:rFonts w:asciiTheme="minorHAnsi" w:hAnsiTheme="minorHAnsi"/>
        </w:rPr>
        <w:t>)</w:t>
      </w:r>
      <w:r w:rsidRPr="00B3596A">
        <w:rPr>
          <w:rFonts w:asciiTheme="minorHAnsi" w:hAnsiTheme="minorHAnsi"/>
        </w:rPr>
        <w:tab/>
      </w:r>
      <w:bookmarkStart w:id="81" w:name="lt_pId128"/>
      <w:r w:rsidRPr="00B3596A">
        <w:rPr>
          <w:rFonts w:asciiTheme="minorHAnsi" w:eastAsia="Calibri" w:hAnsiTheme="minorHAnsi"/>
          <w:lang w:eastAsia="ja-JP"/>
        </w:rPr>
        <w:t>Examen du mandat</w:t>
      </w:r>
      <w:r w:rsidR="000B4624" w:rsidRPr="00B3596A">
        <w:rPr>
          <w:rFonts w:asciiTheme="minorHAnsi" w:hAnsiTheme="minorHAnsi"/>
        </w:rPr>
        <w:t xml:space="preserve"> </w:t>
      </w:r>
      <w:r w:rsidR="00B3596A" w:rsidRPr="00B3596A">
        <w:rPr>
          <w:rFonts w:asciiTheme="minorHAnsi" w:hAnsiTheme="minorHAnsi"/>
        </w:rPr>
        <w:t>de</w:t>
      </w:r>
      <w:r w:rsidR="000B4624" w:rsidRPr="00B3596A">
        <w:rPr>
          <w:rFonts w:asciiTheme="minorHAnsi" w:hAnsiTheme="minorHAnsi"/>
        </w:rPr>
        <w:t xml:space="preserve"> la </w:t>
      </w:r>
      <w:r w:rsidR="00877CDE">
        <w:rPr>
          <w:rFonts w:asciiTheme="minorHAnsi" w:hAnsiTheme="minorHAnsi"/>
        </w:rPr>
        <w:t>JCA-IMT2020</w:t>
      </w:r>
      <w:bookmarkEnd w:id="81"/>
      <w:r w:rsidRPr="00B3596A">
        <w:rPr>
          <w:rFonts w:asciiTheme="minorHAnsi" w:hAnsiTheme="minorHAnsi"/>
        </w:rPr>
        <w:t xml:space="preserve"> </w:t>
      </w:r>
    </w:p>
    <w:p w:rsidR="00BA11C4" w:rsidRPr="00B3596A" w:rsidRDefault="00945FCE" w:rsidP="00B3596A">
      <w:pPr>
        <w:pStyle w:val="enumlev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4</w:t>
      </w:r>
      <w:r w:rsidR="00877CDE">
        <w:rPr>
          <w:rFonts w:asciiTheme="minorHAnsi" w:hAnsiTheme="minorHAnsi"/>
        </w:rPr>
        <w:t>)</w:t>
      </w:r>
      <w:r w:rsidRPr="00B3596A">
        <w:rPr>
          <w:rFonts w:asciiTheme="minorHAnsi" w:hAnsiTheme="minorHAnsi"/>
        </w:rPr>
        <w:tab/>
      </w:r>
      <w:bookmarkStart w:id="82" w:name="lt_pId130"/>
      <w:r w:rsidR="0095219C" w:rsidRPr="00B3596A">
        <w:rPr>
          <w:rFonts w:asciiTheme="minorHAnsi" w:hAnsiTheme="minorHAnsi"/>
        </w:rPr>
        <w:t>Méthodes et outils de travail de l</w:t>
      </w:r>
      <w:r w:rsidR="00BF0A00" w:rsidRPr="00B3596A">
        <w:rPr>
          <w:rFonts w:asciiTheme="minorHAnsi" w:hAnsiTheme="minorHAnsi"/>
        </w:rPr>
        <w:t>'</w:t>
      </w:r>
      <w:r w:rsidR="00821468" w:rsidRPr="00B3596A">
        <w:rPr>
          <w:rFonts w:asciiTheme="minorHAnsi" w:hAnsiTheme="minorHAnsi"/>
        </w:rPr>
        <w:t>a</w:t>
      </w:r>
      <w:r w:rsidR="0095219C" w:rsidRPr="00B3596A">
        <w:rPr>
          <w:rFonts w:asciiTheme="minorHAnsi" w:hAnsiTheme="minorHAnsi"/>
        </w:rPr>
        <w:t xml:space="preserve">ctivité conjointe de coordination </w:t>
      </w:r>
      <w:bookmarkEnd w:id="82"/>
      <w:r w:rsidR="0095219C" w:rsidRPr="00B3596A">
        <w:rPr>
          <w:rFonts w:asciiTheme="minorHAnsi" w:hAnsiTheme="minorHAnsi"/>
        </w:rPr>
        <w:t xml:space="preserve">pour mener à bien ses </w:t>
      </w:r>
      <w:r w:rsidR="00BF40F8" w:rsidRPr="00B3596A">
        <w:rPr>
          <w:rFonts w:asciiTheme="minorHAnsi" w:hAnsiTheme="minorHAnsi"/>
        </w:rPr>
        <w:t>travaux</w:t>
      </w:r>
    </w:p>
    <w:p w:rsidR="00BA11C4" w:rsidRPr="00B3596A" w:rsidRDefault="00945FCE" w:rsidP="00B3596A">
      <w:pPr>
        <w:pStyle w:val="enumlev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5</w:t>
      </w:r>
      <w:r w:rsidR="00877CDE">
        <w:rPr>
          <w:rFonts w:asciiTheme="minorHAnsi" w:hAnsiTheme="minorHAnsi"/>
        </w:rPr>
        <w:t>)</w:t>
      </w:r>
      <w:r w:rsidRPr="00B3596A">
        <w:rPr>
          <w:rFonts w:asciiTheme="minorHAnsi" w:hAnsiTheme="minorHAnsi"/>
        </w:rPr>
        <w:tab/>
      </w:r>
      <w:bookmarkStart w:id="83" w:name="lt_pId132"/>
      <w:r w:rsidRPr="00B3596A">
        <w:rPr>
          <w:rFonts w:asciiTheme="minorHAnsi" w:hAnsiTheme="minorHAnsi"/>
        </w:rPr>
        <w:t>Document</w:t>
      </w:r>
      <w:bookmarkEnd w:id="83"/>
      <w:r w:rsidR="00B3596A" w:rsidRPr="00B3596A">
        <w:rPr>
          <w:rFonts w:asciiTheme="minorHAnsi" w:hAnsiTheme="minorHAnsi"/>
        </w:rPr>
        <w:t>ation</w:t>
      </w:r>
    </w:p>
    <w:p w:rsidR="00BA11C4" w:rsidRPr="00B3596A" w:rsidRDefault="00945FCE" w:rsidP="00B3596A">
      <w:pPr>
        <w:pStyle w:val="enumlev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6</w:t>
      </w:r>
      <w:r w:rsidR="00877CDE">
        <w:rPr>
          <w:rFonts w:asciiTheme="minorHAnsi" w:hAnsiTheme="minorHAnsi"/>
        </w:rPr>
        <w:t>)</w:t>
      </w:r>
      <w:r w:rsidRPr="00B3596A">
        <w:rPr>
          <w:rFonts w:asciiTheme="minorHAnsi" w:hAnsiTheme="minorHAnsi"/>
        </w:rPr>
        <w:tab/>
      </w:r>
      <w:bookmarkStart w:id="84" w:name="lt_pId134"/>
      <w:r w:rsidR="0095219C" w:rsidRPr="00B3596A">
        <w:rPr>
          <w:rFonts w:asciiTheme="minorHAnsi" w:hAnsiTheme="minorHAnsi"/>
        </w:rPr>
        <w:t xml:space="preserve">Examen des </w:t>
      </w:r>
      <w:r w:rsidR="00610CCF" w:rsidRPr="00B3596A">
        <w:rPr>
          <w:rFonts w:asciiTheme="minorHAnsi" w:hAnsiTheme="minorHAnsi"/>
        </w:rPr>
        <w:t>efforts de</w:t>
      </w:r>
      <w:r w:rsidR="00BF40F8" w:rsidRPr="00B3596A">
        <w:rPr>
          <w:rFonts w:asciiTheme="minorHAnsi" w:hAnsiTheme="minorHAnsi"/>
        </w:rPr>
        <w:t xml:space="preserve"> normalisation </w:t>
      </w:r>
      <w:r w:rsidR="00610CCF" w:rsidRPr="00B3596A">
        <w:rPr>
          <w:rFonts w:asciiTheme="minorHAnsi" w:hAnsiTheme="minorHAnsi"/>
        </w:rPr>
        <w:t>déployés actuellement au sein</w:t>
      </w:r>
      <w:r w:rsidR="00BF40F8" w:rsidRPr="00B3596A">
        <w:rPr>
          <w:rFonts w:asciiTheme="minorHAnsi" w:hAnsiTheme="minorHAnsi"/>
        </w:rPr>
        <w:t xml:space="preserve"> </w:t>
      </w:r>
      <w:r w:rsidR="00150AB2">
        <w:rPr>
          <w:rFonts w:asciiTheme="minorHAnsi" w:hAnsiTheme="minorHAnsi"/>
        </w:rPr>
        <w:t>des C</w:t>
      </w:r>
      <w:r w:rsidR="0095219C" w:rsidRPr="00B3596A">
        <w:rPr>
          <w:rFonts w:asciiTheme="minorHAnsi" w:hAnsiTheme="minorHAnsi"/>
        </w:rPr>
        <w:t>ommissions d</w:t>
      </w:r>
      <w:r w:rsidR="00BF0A00" w:rsidRPr="00B3596A">
        <w:rPr>
          <w:rFonts w:asciiTheme="minorHAnsi" w:hAnsiTheme="minorHAnsi"/>
        </w:rPr>
        <w:t>'</w:t>
      </w:r>
      <w:r w:rsidR="0095219C" w:rsidRPr="00B3596A">
        <w:rPr>
          <w:rFonts w:asciiTheme="minorHAnsi" w:hAnsiTheme="minorHAnsi"/>
        </w:rPr>
        <w:t>études de l</w:t>
      </w:r>
      <w:r w:rsidR="00BF0A00" w:rsidRPr="00B3596A">
        <w:rPr>
          <w:rFonts w:asciiTheme="minorHAnsi" w:hAnsiTheme="minorHAnsi"/>
        </w:rPr>
        <w:t>'</w:t>
      </w:r>
      <w:r w:rsidR="0095219C" w:rsidRPr="00B3596A">
        <w:rPr>
          <w:rFonts w:asciiTheme="minorHAnsi" w:hAnsiTheme="minorHAnsi"/>
        </w:rPr>
        <w:t>UIT-T, d</w:t>
      </w:r>
      <w:r w:rsidR="00BF0A00" w:rsidRPr="00B3596A">
        <w:rPr>
          <w:rFonts w:asciiTheme="minorHAnsi" w:hAnsiTheme="minorHAnsi"/>
        </w:rPr>
        <w:t>'</w:t>
      </w:r>
      <w:r w:rsidR="0095219C" w:rsidRPr="00B3596A">
        <w:rPr>
          <w:rFonts w:asciiTheme="minorHAnsi" w:hAnsiTheme="minorHAnsi"/>
        </w:rPr>
        <w:t>autres</w:t>
      </w:r>
      <w:r w:rsidR="00B3596A" w:rsidRPr="00B3596A">
        <w:rPr>
          <w:rFonts w:asciiTheme="minorHAnsi" w:hAnsiTheme="minorHAnsi"/>
        </w:rPr>
        <w:t xml:space="preserve"> organisations de normalisation et</w:t>
      </w:r>
      <w:r w:rsidR="0095219C" w:rsidRPr="00B3596A">
        <w:rPr>
          <w:rFonts w:asciiTheme="minorHAnsi" w:hAnsiTheme="minorHAnsi"/>
        </w:rPr>
        <w:t xml:space="preserve"> de forums</w:t>
      </w:r>
      <w:r w:rsidR="00821468" w:rsidRPr="00B3596A">
        <w:rPr>
          <w:rFonts w:asciiTheme="minorHAnsi" w:hAnsiTheme="minorHAnsi"/>
        </w:rPr>
        <w:t>;</w:t>
      </w:r>
      <w:r w:rsidR="00EE29EA" w:rsidRPr="00B3596A">
        <w:rPr>
          <w:rFonts w:asciiTheme="minorHAnsi" w:hAnsiTheme="minorHAnsi"/>
        </w:rPr>
        <w:t xml:space="preserve"> et</w:t>
      </w:r>
      <w:r w:rsidR="0095219C" w:rsidRPr="00B3596A">
        <w:rPr>
          <w:rFonts w:asciiTheme="minorHAnsi" w:hAnsiTheme="minorHAnsi"/>
        </w:rPr>
        <w:t xml:space="preserve"> feuille de route </w:t>
      </w:r>
      <w:r w:rsidR="00B3596A" w:rsidRPr="00B3596A">
        <w:rPr>
          <w:rFonts w:asciiTheme="minorHAnsi" w:hAnsiTheme="minorHAnsi"/>
        </w:rPr>
        <w:t>de</w:t>
      </w:r>
      <w:r w:rsidR="0095219C" w:rsidRPr="00B3596A">
        <w:rPr>
          <w:rFonts w:asciiTheme="minorHAnsi" w:hAnsiTheme="minorHAnsi"/>
        </w:rPr>
        <w:t xml:space="preserve"> la normalisation des IMT-2020</w:t>
      </w:r>
      <w:bookmarkEnd w:id="84"/>
    </w:p>
    <w:p w:rsidR="00BA11C4" w:rsidRPr="00B3596A" w:rsidRDefault="00945FCE" w:rsidP="00B3596A">
      <w:pPr>
        <w:pStyle w:val="enumlev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7</w:t>
      </w:r>
      <w:r w:rsidR="00877CDE">
        <w:rPr>
          <w:rFonts w:asciiTheme="minorHAnsi" w:hAnsiTheme="minorHAnsi"/>
        </w:rPr>
        <w:t>)</w:t>
      </w:r>
      <w:r w:rsidRPr="00B3596A">
        <w:rPr>
          <w:rFonts w:asciiTheme="minorHAnsi" w:hAnsiTheme="minorHAnsi"/>
        </w:rPr>
        <w:tab/>
      </w:r>
      <w:bookmarkStart w:id="85" w:name="lt_pId137"/>
      <w:r w:rsidRPr="00B3596A">
        <w:rPr>
          <w:rFonts w:asciiTheme="minorHAnsi" w:hAnsiTheme="minorHAnsi"/>
        </w:rPr>
        <w:t>Questions nécessitant une coordination</w:t>
      </w:r>
      <w:bookmarkEnd w:id="85"/>
    </w:p>
    <w:p w:rsidR="00BA11C4" w:rsidRPr="00B3596A" w:rsidRDefault="00945FCE" w:rsidP="00B3596A">
      <w:pPr>
        <w:pStyle w:val="enumlev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8</w:t>
      </w:r>
      <w:r w:rsidR="00877CDE">
        <w:rPr>
          <w:rFonts w:asciiTheme="minorHAnsi" w:hAnsiTheme="minorHAnsi"/>
        </w:rPr>
        <w:t>)</w:t>
      </w:r>
      <w:r w:rsidRPr="00B3596A">
        <w:rPr>
          <w:rFonts w:asciiTheme="minorHAnsi" w:hAnsiTheme="minorHAnsi"/>
        </w:rPr>
        <w:tab/>
      </w:r>
      <w:bookmarkStart w:id="86" w:name="lt_pId139"/>
      <w:r w:rsidRPr="00B3596A">
        <w:rPr>
          <w:rFonts w:asciiTheme="minorHAnsi" w:hAnsiTheme="minorHAnsi"/>
        </w:rPr>
        <w:t>Notes de liaison reçues</w:t>
      </w:r>
      <w:bookmarkEnd w:id="86"/>
    </w:p>
    <w:p w:rsidR="00BA11C4" w:rsidRPr="00B3596A" w:rsidRDefault="00945FCE" w:rsidP="00B3596A">
      <w:pPr>
        <w:pStyle w:val="enumlev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9</w:t>
      </w:r>
      <w:r w:rsidR="00877CDE">
        <w:rPr>
          <w:rFonts w:asciiTheme="minorHAnsi" w:hAnsiTheme="minorHAnsi"/>
        </w:rPr>
        <w:t>)</w:t>
      </w:r>
      <w:r w:rsidRPr="00B3596A">
        <w:rPr>
          <w:rFonts w:asciiTheme="minorHAnsi" w:hAnsiTheme="minorHAnsi"/>
        </w:rPr>
        <w:tab/>
      </w:r>
      <w:bookmarkStart w:id="87" w:name="lt_pId141"/>
      <w:r w:rsidR="00A0496E" w:rsidRPr="00B3596A">
        <w:rPr>
          <w:rFonts w:asciiTheme="minorHAnsi" w:hAnsiTheme="minorHAnsi"/>
        </w:rPr>
        <w:t>Désignation des représentants de commissions d</w:t>
      </w:r>
      <w:r w:rsidR="00BF0A00" w:rsidRPr="00B3596A">
        <w:rPr>
          <w:rFonts w:asciiTheme="minorHAnsi" w:hAnsiTheme="minorHAnsi"/>
        </w:rPr>
        <w:t>'</w:t>
      </w:r>
      <w:r w:rsidR="00A0496E" w:rsidRPr="00B3596A">
        <w:rPr>
          <w:rFonts w:asciiTheme="minorHAnsi" w:hAnsiTheme="minorHAnsi"/>
        </w:rPr>
        <w:t>études, d</w:t>
      </w:r>
      <w:r w:rsidR="00BF0A00" w:rsidRPr="00B3596A">
        <w:rPr>
          <w:rFonts w:asciiTheme="minorHAnsi" w:hAnsiTheme="minorHAnsi"/>
        </w:rPr>
        <w:t>'</w:t>
      </w:r>
      <w:r w:rsidR="00A0496E" w:rsidRPr="00B3596A">
        <w:rPr>
          <w:rFonts w:asciiTheme="minorHAnsi" w:hAnsiTheme="minorHAnsi"/>
        </w:rPr>
        <w:t xml:space="preserve">organisations de normalisation et de forums auprès de </w:t>
      </w:r>
      <w:bookmarkEnd w:id="87"/>
      <w:r w:rsidR="00A0496E" w:rsidRPr="00B3596A">
        <w:rPr>
          <w:rFonts w:asciiTheme="minorHAnsi" w:hAnsiTheme="minorHAnsi"/>
        </w:rPr>
        <w:t xml:space="preserve">la </w:t>
      </w:r>
      <w:r w:rsidR="00877CDE">
        <w:rPr>
          <w:rFonts w:asciiTheme="minorHAnsi" w:hAnsiTheme="minorHAnsi"/>
        </w:rPr>
        <w:t>JCA-IMT2020</w:t>
      </w:r>
    </w:p>
    <w:p w:rsidR="00BA11C4" w:rsidRPr="00B3596A" w:rsidRDefault="00945FCE" w:rsidP="00B3596A">
      <w:pPr>
        <w:pStyle w:val="enumlev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10</w:t>
      </w:r>
      <w:r w:rsidR="00877CDE">
        <w:rPr>
          <w:rFonts w:asciiTheme="minorHAnsi" w:hAnsiTheme="minorHAnsi"/>
        </w:rPr>
        <w:t>)</w:t>
      </w:r>
      <w:r w:rsidRPr="00B3596A">
        <w:rPr>
          <w:rFonts w:asciiTheme="minorHAnsi" w:hAnsiTheme="minorHAnsi"/>
        </w:rPr>
        <w:tab/>
      </w:r>
      <w:r w:rsidR="00A0496E" w:rsidRPr="00B3596A">
        <w:rPr>
          <w:rFonts w:asciiTheme="minorHAnsi" w:hAnsiTheme="minorHAnsi"/>
        </w:rPr>
        <w:t>Prochaines étapes</w:t>
      </w:r>
    </w:p>
    <w:p w:rsidR="00BA11C4" w:rsidRPr="00B3596A" w:rsidRDefault="00945FCE" w:rsidP="00B3596A">
      <w:pPr>
        <w:pStyle w:val="enumlev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11</w:t>
      </w:r>
      <w:r w:rsidR="00877CDE">
        <w:rPr>
          <w:rFonts w:asciiTheme="minorHAnsi" w:hAnsiTheme="minorHAnsi"/>
        </w:rPr>
        <w:t>)</w:t>
      </w:r>
      <w:r w:rsidRPr="00B3596A">
        <w:rPr>
          <w:rFonts w:asciiTheme="minorHAnsi" w:hAnsiTheme="minorHAnsi"/>
        </w:rPr>
        <w:tab/>
      </w:r>
      <w:r w:rsidR="000361E6" w:rsidRPr="00B3596A">
        <w:rPr>
          <w:rFonts w:asciiTheme="minorHAnsi" w:hAnsiTheme="minorHAnsi"/>
        </w:rPr>
        <w:t>Approbation de</w:t>
      </w:r>
      <w:r w:rsidR="00B3596A" w:rsidRPr="00B3596A">
        <w:rPr>
          <w:rFonts w:asciiTheme="minorHAnsi" w:hAnsiTheme="minorHAnsi"/>
        </w:rPr>
        <w:t>s</w:t>
      </w:r>
      <w:r w:rsidR="000361E6" w:rsidRPr="00B3596A">
        <w:rPr>
          <w:rFonts w:asciiTheme="minorHAnsi" w:hAnsiTheme="minorHAnsi"/>
        </w:rPr>
        <w:t xml:space="preserve"> notes de liaison à envoyer</w:t>
      </w:r>
    </w:p>
    <w:p w:rsidR="00BA11C4" w:rsidRPr="00B3596A" w:rsidRDefault="00945FCE" w:rsidP="00B3596A">
      <w:pPr>
        <w:pStyle w:val="enumlev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12</w:t>
      </w:r>
      <w:r w:rsidR="00877CDE">
        <w:rPr>
          <w:rFonts w:asciiTheme="minorHAnsi" w:hAnsiTheme="minorHAnsi"/>
        </w:rPr>
        <w:t>)</w:t>
      </w:r>
      <w:r w:rsidRPr="00B3596A">
        <w:rPr>
          <w:rFonts w:asciiTheme="minorHAnsi" w:hAnsiTheme="minorHAnsi"/>
        </w:rPr>
        <w:tab/>
      </w:r>
      <w:r w:rsidR="006438A1" w:rsidRPr="00B3596A">
        <w:rPr>
          <w:rFonts w:asciiTheme="minorHAnsi" w:hAnsiTheme="minorHAnsi"/>
        </w:rPr>
        <w:t>Réunion future</w:t>
      </w:r>
    </w:p>
    <w:p w:rsidR="00BA11C4" w:rsidRPr="00B3596A" w:rsidRDefault="00945FCE" w:rsidP="00B3596A">
      <w:pPr>
        <w:pStyle w:val="enumlev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13</w:t>
      </w:r>
      <w:r w:rsidR="00877CDE">
        <w:rPr>
          <w:rFonts w:asciiTheme="minorHAnsi" w:hAnsiTheme="minorHAnsi"/>
        </w:rPr>
        <w:t>)</w:t>
      </w:r>
      <w:r w:rsidRPr="00B3596A">
        <w:rPr>
          <w:rFonts w:asciiTheme="minorHAnsi" w:hAnsiTheme="minorHAnsi"/>
        </w:rPr>
        <w:tab/>
      </w:r>
      <w:bookmarkStart w:id="88" w:name="lt_pId149"/>
      <w:r w:rsidRPr="00B3596A">
        <w:rPr>
          <w:rFonts w:asciiTheme="minorHAnsi" w:hAnsiTheme="minorHAnsi"/>
        </w:rPr>
        <w:t>Divers</w:t>
      </w:r>
      <w:bookmarkEnd w:id="88"/>
    </w:p>
    <w:p w:rsidR="00BA11C4" w:rsidRPr="00B3596A" w:rsidRDefault="00945FCE" w:rsidP="00B3596A">
      <w:pPr>
        <w:pStyle w:val="enumlev1"/>
        <w:rPr>
          <w:rFonts w:asciiTheme="minorHAnsi" w:hAnsiTheme="minorHAnsi"/>
        </w:rPr>
      </w:pPr>
      <w:r w:rsidRPr="00B3596A">
        <w:rPr>
          <w:rFonts w:asciiTheme="minorHAnsi" w:hAnsiTheme="minorHAnsi"/>
        </w:rPr>
        <w:t>14</w:t>
      </w:r>
      <w:r w:rsidR="00877CDE">
        <w:rPr>
          <w:rFonts w:asciiTheme="minorHAnsi" w:hAnsiTheme="minorHAnsi"/>
        </w:rPr>
        <w:t>)</w:t>
      </w:r>
      <w:r w:rsidRPr="00B3596A">
        <w:rPr>
          <w:rFonts w:asciiTheme="minorHAnsi" w:hAnsiTheme="minorHAnsi"/>
        </w:rPr>
        <w:tab/>
      </w:r>
      <w:bookmarkStart w:id="89" w:name="lt_pId151"/>
      <w:r w:rsidRPr="00B3596A">
        <w:rPr>
          <w:rFonts w:asciiTheme="minorHAnsi" w:hAnsiTheme="minorHAnsi"/>
        </w:rPr>
        <w:t>Clôture</w:t>
      </w:r>
      <w:bookmarkEnd w:id="89"/>
    </w:p>
    <w:p w:rsidR="00F41808" w:rsidRPr="00B3596A" w:rsidRDefault="00805D04" w:rsidP="00073FD9">
      <w:pPr>
        <w:rPr>
          <w:rFonts w:asciiTheme="minorHAnsi" w:hAnsiTheme="minorHAnsi"/>
        </w:rPr>
      </w:pPr>
    </w:p>
    <w:p w:rsidR="00F41808" w:rsidRPr="00B3596A" w:rsidRDefault="00945FCE" w:rsidP="00877CDE">
      <w:pPr>
        <w:jc w:val="center"/>
        <w:rPr>
          <w:rFonts w:asciiTheme="minorHAnsi" w:hAnsiTheme="minorHAnsi"/>
        </w:rPr>
      </w:pPr>
      <w:r w:rsidRPr="00B3596A">
        <w:rPr>
          <w:rFonts w:asciiTheme="minorHAnsi" w:hAnsiTheme="minorHAnsi"/>
        </w:rPr>
        <w:t>______________</w:t>
      </w:r>
    </w:p>
    <w:sectPr w:rsidR="00F41808" w:rsidRPr="00B3596A" w:rsidSect="00A15179">
      <w:headerReference w:type="default" r:id="rId10"/>
      <w:footerReference w:type="default" r:id="rId11"/>
      <w:footerReference w:type="first" r:id="rId1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72D" w:rsidRDefault="00945FCE">
      <w:pPr>
        <w:spacing w:before="0"/>
      </w:pPr>
      <w:r>
        <w:separator/>
      </w:r>
    </w:p>
  </w:endnote>
  <w:endnote w:type="continuationSeparator" w:id="0">
    <w:p w:rsidR="001D572D" w:rsidRDefault="00945F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C9B" w:rsidRPr="00602C9B" w:rsidRDefault="00602C9B" w:rsidP="00602C9B">
    <w:pPr>
      <w:pStyle w:val="Footer"/>
      <w:rPr>
        <w:rFonts w:asciiTheme="minorHAnsi" w:hAnsiTheme="minorHAnsi"/>
        <w:sz w:val="16"/>
        <w:szCs w:val="16"/>
        <w:lang w:val="fr-CH"/>
      </w:rPr>
    </w:pPr>
    <w:r w:rsidRPr="00602C9B">
      <w:rPr>
        <w:rFonts w:asciiTheme="minorHAnsi" w:hAnsiTheme="minorHAnsi"/>
        <w:sz w:val="16"/>
        <w:szCs w:val="16"/>
        <w:lang w:val="fr-CH"/>
      </w:rPr>
      <w:t>ITU-T\BUREAU\CIRC\025F.DOC</w:t>
    </w:r>
  </w:p>
  <w:p w:rsidR="00697BC1" w:rsidRPr="00602C9B" w:rsidRDefault="00805D04" w:rsidP="00602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945FCE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bookmarkStart w:id="90" w:name="lt_pId002"/>
    <w:r w:rsidRPr="00BF0A00">
      <w:rPr>
        <w:rFonts w:asciiTheme="minorHAnsi" w:hAnsiTheme="minorHAnsi"/>
        <w:sz w:val="18"/>
        <w:szCs w:val="18"/>
        <w:lang w:val="fr-CH"/>
      </w:rPr>
      <w:t>Union internationale des télécommunications •</w:t>
    </w:r>
    <w:bookmarkEnd w:id="90"/>
    <w:r w:rsidRPr="00BF0A00">
      <w:rPr>
        <w:rFonts w:asciiTheme="minorHAnsi" w:hAnsiTheme="minorHAnsi"/>
        <w:sz w:val="18"/>
        <w:szCs w:val="18"/>
        <w:lang w:val="fr-CH"/>
      </w:rPr>
      <w:t xml:space="preserve"> </w:t>
    </w:r>
    <w:bookmarkStart w:id="91" w:name="lt_pId003"/>
    <w:r w:rsidRPr="00BF0A00">
      <w:rPr>
        <w:rFonts w:asciiTheme="minorHAnsi" w:hAnsiTheme="minorHAnsi"/>
        <w:sz w:val="18"/>
        <w:szCs w:val="18"/>
        <w:lang w:val="fr-CH"/>
      </w:rPr>
      <w:t>Place des Nations, CH</w:t>
    </w:r>
    <w:r w:rsidRPr="00BF0A00">
      <w:rPr>
        <w:rFonts w:asciiTheme="minorHAnsi" w:hAnsiTheme="minorHAnsi"/>
        <w:sz w:val="18"/>
        <w:szCs w:val="18"/>
        <w:lang w:val="fr-CH"/>
      </w:rPr>
      <w:noBreakHyphen/>
      <w:t>1211 Genève 20, Suisse</w:t>
    </w:r>
    <w:bookmarkEnd w:id="91"/>
    <w:r w:rsidRPr="00BF0A00">
      <w:rPr>
        <w:rFonts w:asciiTheme="minorHAnsi" w:hAnsiTheme="minorHAnsi"/>
        <w:sz w:val="18"/>
        <w:szCs w:val="18"/>
        <w:lang w:val="fr-CH"/>
      </w:rPr>
      <w:t xml:space="preserve"> </w:t>
    </w:r>
    <w:r w:rsidRPr="00BF0A00">
      <w:rPr>
        <w:rFonts w:asciiTheme="minorHAnsi" w:hAnsiTheme="minorHAnsi"/>
        <w:sz w:val="18"/>
        <w:szCs w:val="18"/>
        <w:lang w:val="fr-CH"/>
      </w:rPr>
      <w:br/>
    </w:r>
    <w:bookmarkStart w:id="92" w:name="lt_pId004"/>
    <w:r w:rsidRPr="00BF0A00">
      <w:rPr>
        <w:rFonts w:asciiTheme="minorHAnsi" w:hAnsiTheme="minorHAnsi"/>
        <w:sz w:val="18"/>
        <w:szCs w:val="18"/>
        <w:lang w:val="fr-CH"/>
      </w:rPr>
      <w:t>Tél</w:t>
    </w:r>
    <w:r w:rsidR="00BF0A00">
      <w:rPr>
        <w:rFonts w:asciiTheme="minorHAnsi" w:hAnsiTheme="minorHAnsi"/>
        <w:sz w:val="18"/>
        <w:szCs w:val="18"/>
        <w:lang w:val="fr-CH"/>
      </w:rPr>
      <w:t>.</w:t>
    </w:r>
    <w:r w:rsidRPr="00BF0A00">
      <w:rPr>
        <w:rFonts w:asciiTheme="minorHAnsi" w:hAnsiTheme="minorHAnsi"/>
        <w:sz w:val="18"/>
        <w:szCs w:val="18"/>
        <w:lang w:val="fr-CH"/>
      </w:rPr>
      <w:t>:</w:t>
    </w:r>
    <w:bookmarkEnd w:id="92"/>
    <w:r w:rsidRPr="00BF0A00">
      <w:rPr>
        <w:rFonts w:asciiTheme="minorHAnsi" w:hAnsiTheme="minorHAnsi"/>
        <w:sz w:val="18"/>
        <w:szCs w:val="18"/>
        <w:lang w:val="fr-CH"/>
      </w:rPr>
      <w:t xml:space="preserve"> +41 22 730 5111 • </w:t>
    </w:r>
    <w:bookmarkStart w:id="93" w:name="lt_pId006"/>
    <w:r w:rsidRPr="00BF0A00">
      <w:rPr>
        <w:rFonts w:asciiTheme="minorHAnsi" w:hAnsiTheme="minorHAnsi"/>
        <w:sz w:val="18"/>
        <w:szCs w:val="18"/>
        <w:lang w:val="fr-CH"/>
      </w:rPr>
      <w:t>Fax:</w:t>
    </w:r>
    <w:bookmarkEnd w:id="93"/>
    <w:r w:rsidRPr="00BF0A00">
      <w:rPr>
        <w:rFonts w:asciiTheme="minorHAnsi" w:hAnsiTheme="minorHAnsi"/>
        <w:sz w:val="18"/>
        <w:szCs w:val="18"/>
        <w:lang w:val="fr-CH"/>
      </w:rPr>
      <w:t xml:space="preserve"> +41 22 733 7256 • </w:t>
    </w:r>
    <w:bookmarkStart w:id="94" w:name="lt_pId008"/>
    <w:r w:rsidRPr="00BF0A00">
      <w:rPr>
        <w:rFonts w:asciiTheme="minorHAnsi" w:hAnsiTheme="minorHAnsi"/>
        <w:sz w:val="18"/>
        <w:szCs w:val="18"/>
        <w:lang w:val="fr-CH"/>
      </w:rPr>
      <w:t>courriel:</w:t>
    </w:r>
    <w:bookmarkEnd w:id="94"/>
    <w:r w:rsidRPr="00BF0A00">
      <w:rPr>
        <w:rFonts w:asciiTheme="minorHAnsi" w:hAnsiTheme="minorHAnsi"/>
        <w:sz w:val="18"/>
        <w:szCs w:val="18"/>
        <w:lang w:val="fr-CH"/>
      </w:rPr>
      <w:t xml:space="preserve"> </w:t>
    </w:r>
    <w:bookmarkStart w:id="95" w:name="lt_pId009"/>
    <w:r w:rsidRPr="00BF0A00">
      <w:fldChar w:fldCharType="begin"/>
    </w:r>
    <w:r w:rsidRPr="00BF0A00">
      <w:instrText xml:space="preserve"> HYPERLINK "mailto:itumail@itu.int" </w:instrText>
    </w:r>
    <w:r w:rsidRPr="00BF0A00">
      <w:fldChar w:fldCharType="separate"/>
    </w:r>
    <w:r w:rsidRPr="00BF0A00">
      <w:rPr>
        <w:rStyle w:val="Hyperlink"/>
        <w:rFonts w:asciiTheme="minorHAnsi" w:hAnsiTheme="minorHAnsi"/>
        <w:sz w:val="18"/>
        <w:szCs w:val="18"/>
      </w:rPr>
      <w:t>itumail@itu.int</w:t>
    </w:r>
    <w:r w:rsidRPr="00BF0A00">
      <w:fldChar w:fldCharType="end"/>
    </w:r>
    <w:r w:rsidRPr="00BF0A00">
      <w:rPr>
        <w:rFonts w:asciiTheme="minorHAnsi" w:hAnsiTheme="minorHAnsi"/>
        <w:sz w:val="18"/>
        <w:szCs w:val="18"/>
        <w:lang w:val="fr-CH"/>
      </w:rPr>
      <w:t xml:space="preserve"> •</w:t>
    </w:r>
    <w:bookmarkEnd w:id="95"/>
    <w:r w:rsidRPr="00BF0A00">
      <w:rPr>
        <w:rFonts w:asciiTheme="minorHAnsi" w:hAnsiTheme="minorHAnsi"/>
        <w:sz w:val="18"/>
        <w:szCs w:val="18"/>
        <w:lang w:val="fr-CH"/>
      </w:rPr>
      <w:t xml:space="preserve"> </w:t>
    </w:r>
    <w:hyperlink r:id="rId1" w:history="1">
      <w:bookmarkStart w:id="96" w:name="lt_pId010"/>
      <w:r w:rsidRPr="00BF0A00">
        <w:rPr>
          <w:rStyle w:val="Hyperlink"/>
          <w:rFonts w:asciiTheme="minorHAnsi" w:hAnsiTheme="minorHAnsi"/>
          <w:sz w:val="18"/>
          <w:szCs w:val="18"/>
        </w:rPr>
        <w:t>www.itu.int</w:t>
      </w:r>
      <w:bookmarkEnd w:id="96"/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72D" w:rsidRDefault="00945FCE">
      <w:pPr>
        <w:spacing w:before="0"/>
      </w:pPr>
      <w:r>
        <w:separator/>
      </w:r>
    </w:p>
  </w:footnote>
  <w:footnote w:type="continuationSeparator" w:id="0">
    <w:p w:rsidR="001D572D" w:rsidRDefault="00945FC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805D04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45FCE">
          <w:rPr>
            <w:rFonts w:asciiTheme="minorHAnsi" w:hAnsiTheme="minorHAnsi"/>
            <w:sz w:val="18"/>
            <w:szCs w:val="16"/>
          </w:rPr>
          <w:t>-</w:t>
        </w:r>
        <w:r w:rsidR="00945FCE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945FCE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945FCE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945FCE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5</w:t>
        </w:r>
        <w:r w:rsidR="00945FCE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945FCE">
      <w:rPr>
        <w:rFonts w:asciiTheme="minorHAnsi" w:hAnsiTheme="minorHAnsi"/>
        <w:noProof/>
        <w:sz w:val="18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72DE5184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BED234A2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85DEF76A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677EA544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98EC0A7C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793C68EA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56AEE326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C4D814E2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7D5A55B4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26C1431"/>
    <w:multiLevelType w:val="hybridMultilevel"/>
    <w:tmpl w:val="1E74C25A"/>
    <w:lvl w:ilvl="0" w:tplc="BD028A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A2AF30" w:tentative="1">
      <w:start w:val="1"/>
      <w:numFmt w:val="aiueoFullWidth"/>
      <w:lvlText w:val="(%2)"/>
      <w:lvlJc w:val="left"/>
      <w:pPr>
        <w:ind w:left="840" w:hanging="420"/>
      </w:pPr>
    </w:lvl>
    <w:lvl w:ilvl="2" w:tplc="774E8D5C" w:tentative="1">
      <w:start w:val="1"/>
      <w:numFmt w:val="decimalEnclosedCircle"/>
      <w:lvlText w:val="%3"/>
      <w:lvlJc w:val="left"/>
      <w:pPr>
        <w:ind w:left="1260" w:hanging="420"/>
      </w:pPr>
    </w:lvl>
    <w:lvl w:ilvl="3" w:tplc="91E20A56" w:tentative="1">
      <w:start w:val="1"/>
      <w:numFmt w:val="decimal"/>
      <w:lvlText w:val="%4."/>
      <w:lvlJc w:val="left"/>
      <w:pPr>
        <w:ind w:left="1680" w:hanging="420"/>
      </w:pPr>
    </w:lvl>
    <w:lvl w:ilvl="4" w:tplc="01047986" w:tentative="1">
      <w:start w:val="1"/>
      <w:numFmt w:val="aiueoFullWidth"/>
      <w:lvlText w:val="(%5)"/>
      <w:lvlJc w:val="left"/>
      <w:pPr>
        <w:ind w:left="2100" w:hanging="420"/>
      </w:pPr>
    </w:lvl>
    <w:lvl w:ilvl="5" w:tplc="92A41FDC" w:tentative="1">
      <w:start w:val="1"/>
      <w:numFmt w:val="decimalEnclosedCircle"/>
      <w:lvlText w:val="%6"/>
      <w:lvlJc w:val="left"/>
      <w:pPr>
        <w:ind w:left="2520" w:hanging="420"/>
      </w:pPr>
    </w:lvl>
    <w:lvl w:ilvl="6" w:tplc="90ACA0A0" w:tentative="1">
      <w:start w:val="1"/>
      <w:numFmt w:val="decimal"/>
      <w:lvlText w:val="%7."/>
      <w:lvlJc w:val="left"/>
      <w:pPr>
        <w:ind w:left="2940" w:hanging="420"/>
      </w:pPr>
    </w:lvl>
    <w:lvl w:ilvl="7" w:tplc="AD74C650" w:tentative="1">
      <w:start w:val="1"/>
      <w:numFmt w:val="aiueoFullWidth"/>
      <w:lvlText w:val="(%8)"/>
      <w:lvlJc w:val="left"/>
      <w:pPr>
        <w:ind w:left="3360" w:hanging="420"/>
      </w:pPr>
    </w:lvl>
    <w:lvl w:ilvl="8" w:tplc="9F82D6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233C6D85"/>
    <w:multiLevelType w:val="hybridMultilevel"/>
    <w:tmpl w:val="91CA560E"/>
    <w:lvl w:ilvl="0" w:tplc="9F1691D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ED94D830" w:tentative="1">
      <w:start w:val="1"/>
      <w:numFmt w:val="lowerLetter"/>
      <w:lvlText w:val="%2."/>
      <w:lvlJc w:val="left"/>
      <w:pPr>
        <w:ind w:left="1440" w:hanging="360"/>
      </w:pPr>
    </w:lvl>
    <w:lvl w:ilvl="2" w:tplc="319815B6" w:tentative="1">
      <w:start w:val="1"/>
      <w:numFmt w:val="lowerRoman"/>
      <w:lvlText w:val="%3."/>
      <w:lvlJc w:val="right"/>
      <w:pPr>
        <w:ind w:left="2160" w:hanging="180"/>
      </w:pPr>
    </w:lvl>
    <w:lvl w:ilvl="3" w:tplc="3358010A" w:tentative="1">
      <w:start w:val="1"/>
      <w:numFmt w:val="decimal"/>
      <w:lvlText w:val="%4."/>
      <w:lvlJc w:val="left"/>
      <w:pPr>
        <w:ind w:left="2880" w:hanging="360"/>
      </w:pPr>
    </w:lvl>
    <w:lvl w:ilvl="4" w:tplc="4DCCDF22" w:tentative="1">
      <w:start w:val="1"/>
      <w:numFmt w:val="lowerLetter"/>
      <w:lvlText w:val="%5."/>
      <w:lvlJc w:val="left"/>
      <w:pPr>
        <w:ind w:left="3600" w:hanging="360"/>
      </w:pPr>
    </w:lvl>
    <w:lvl w:ilvl="5" w:tplc="DAC6879C" w:tentative="1">
      <w:start w:val="1"/>
      <w:numFmt w:val="lowerRoman"/>
      <w:lvlText w:val="%6."/>
      <w:lvlJc w:val="right"/>
      <w:pPr>
        <w:ind w:left="4320" w:hanging="180"/>
      </w:pPr>
    </w:lvl>
    <w:lvl w:ilvl="6" w:tplc="D22A1064" w:tentative="1">
      <w:start w:val="1"/>
      <w:numFmt w:val="decimal"/>
      <w:lvlText w:val="%7."/>
      <w:lvlJc w:val="left"/>
      <w:pPr>
        <w:ind w:left="5040" w:hanging="360"/>
      </w:pPr>
    </w:lvl>
    <w:lvl w:ilvl="7" w:tplc="28663FDA" w:tentative="1">
      <w:start w:val="1"/>
      <w:numFmt w:val="lowerLetter"/>
      <w:lvlText w:val="%8."/>
      <w:lvlJc w:val="left"/>
      <w:pPr>
        <w:ind w:left="5760" w:hanging="360"/>
      </w:pPr>
    </w:lvl>
    <w:lvl w:ilvl="8" w:tplc="11069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574E4"/>
    <w:multiLevelType w:val="hybridMultilevel"/>
    <w:tmpl w:val="6AE678AE"/>
    <w:lvl w:ilvl="0" w:tplc="EFD67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F21E66" w:tentative="1">
      <w:start w:val="1"/>
      <w:numFmt w:val="aiueoFullWidth"/>
      <w:lvlText w:val="(%2)"/>
      <w:lvlJc w:val="left"/>
      <w:pPr>
        <w:ind w:left="840" w:hanging="420"/>
      </w:pPr>
    </w:lvl>
    <w:lvl w:ilvl="2" w:tplc="911C6462" w:tentative="1">
      <w:start w:val="1"/>
      <w:numFmt w:val="decimalEnclosedCircle"/>
      <w:lvlText w:val="%3"/>
      <w:lvlJc w:val="left"/>
      <w:pPr>
        <w:ind w:left="1260" w:hanging="420"/>
      </w:pPr>
    </w:lvl>
    <w:lvl w:ilvl="3" w:tplc="90AA2E1E" w:tentative="1">
      <w:start w:val="1"/>
      <w:numFmt w:val="decimal"/>
      <w:lvlText w:val="%4."/>
      <w:lvlJc w:val="left"/>
      <w:pPr>
        <w:ind w:left="1680" w:hanging="420"/>
      </w:pPr>
    </w:lvl>
    <w:lvl w:ilvl="4" w:tplc="B91E5280" w:tentative="1">
      <w:start w:val="1"/>
      <w:numFmt w:val="aiueoFullWidth"/>
      <w:lvlText w:val="(%5)"/>
      <w:lvlJc w:val="left"/>
      <w:pPr>
        <w:ind w:left="2100" w:hanging="420"/>
      </w:pPr>
    </w:lvl>
    <w:lvl w:ilvl="5" w:tplc="912A967A" w:tentative="1">
      <w:start w:val="1"/>
      <w:numFmt w:val="decimalEnclosedCircle"/>
      <w:lvlText w:val="%6"/>
      <w:lvlJc w:val="left"/>
      <w:pPr>
        <w:ind w:left="2520" w:hanging="420"/>
      </w:pPr>
    </w:lvl>
    <w:lvl w:ilvl="6" w:tplc="51DCE5EA" w:tentative="1">
      <w:start w:val="1"/>
      <w:numFmt w:val="decimal"/>
      <w:lvlText w:val="%7."/>
      <w:lvlJc w:val="left"/>
      <w:pPr>
        <w:ind w:left="2940" w:hanging="420"/>
      </w:pPr>
    </w:lvl>
    <w:lvl w:ilvl="7" w:tplc="D3A6335A" w:tentative="1">
      <w:start w:val="1"/>
      <w:numFmt w:val="aiueoFullWidth"/>
      <w:lvlText w:val="(%8)"/>
      <w:lvlJc w:val="left"/>
      <w:pPr>
        <w:ind w:left="3360" w:hanging="420"/>
      </w:pPr>
    </w:lvl>
    <w:lvl w:ilvl="8" w:tplc="846C860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437EF1"/>
    <w:multiLevelType w:val="hybridMultilevel"/>
    <w:tmpl w:val="45C875A2"/>
    <w:lvl w:ilvl="0" w:tplc="8D708F88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E0887608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73ACE916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ADA63704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EBEAFD82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E8B4F554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4828962A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52644A54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390E572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68ED2616"/>
    <w:multiLevelType w:val="hybridMultilevel"/>
    <w:tmpl w:val="1B5E38B0"/>
    <w:lvl w:ilvl="0" w:tplc="936E8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A14E9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20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05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AD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B8A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C47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A1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D67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CC4AD3"/>
    <w:multiLevelType w:val="hybridMultilevel"/>
    <w:tmpl w:val="622828BC"/>
    <w:lvl w:ilvl="0" w:tplc="BDB09AAC">
      <w:start w:val="1"/>
      <w:numFmt w:val="decimal"/>
      <w:lvlText w:val="%1"/>
      <w:lvlJc w:val="left"/>
      <w:pPr>
        <w:ind w:left="8306" w:hanging="792"/>
      </w:pPr>
      <w:rPr>
        <w:rFonts w:hint="default"/>
      </w:rPr>
    </w:lvl>
    <w:lvl w:ilvl="1" w:tplc="4EFED586" w:tentative="1">
      <w:start w:val="1"/>
      <w:numFmt w:val="lowerLetter"/>
      <w:lvlText w:val="%2."/>
      <w:lvlJc w:val="left"/>
      <w:pPr>
        <w:ind w:left="8594" w:hanging="360"/>
      </w:pPr>
    </w:lvl>
    <w:lvl w:ilvl="2" w:tplc="2BE66596" w:tentative="1">
      <w:start w:val="1"/>
      <w:numFmt w:val="lowerRoman"/>
      <w:lvlText w:val="%3."/>
      <w:lvlJc w:val="right"/>
      <w:pPr>
        <w:ind w:left="9314" w:hanging="180"/>
      </w:pPr>
    </w:lvl>
    <w:lvl w:ilvl="3" w:tplc="C79A14EE" w:tentative="1">
      <w:start w:val="1"/>
      <w:numFmt w:val="decimal"/>
      <w:lvlText w:val="%4."/>
      <w:lvlJc w:val="left"/>
      <w:pPr>
        <w:ind w:left="10034" w:hanging="360"/>
      </w:pPr>
    </w:lvl>
    <w:lvl w:ilvl="4" w:tplc="745C5D18" w:tentative="1">
      <w:start w:val="1"/>
      <w:numFmt w:val="lowerLetter"/>
      <w:lvlText w:val="%5."/>
      <w:lvlJc w:val="left"/>
      <w:pPr>
        <w:ind w:left="10754" w:hanging="360"/>
      </w:pPr>
    </w:lvl>
    <w:lvl w:ilvl="5" w:tplc="B4B40E82" w:tentative="1">
      <w:start w:val="1"/>
      <w:numFmt w:val="lowerRoman"/>
      <w:lvlText w:val="%6."/>
      <w:lvlJc w:val="right"/>
      <w:pPr>
        <w:ind w:left="11474" w:hanging="180"/>
      </w:pPr>
    </w:lvl>
    <w:lvl w:ilvl="6" w:tplc="116CC606" w:tentative="1">
      <w:start w:val="1"/>
      <w:numFmt w:val="decimal"/>
      <w:lvlText w:val="%7."/>
      <w:lvlJc w:val="left"/>
      <w:pPr>
        <w:ind w:left="12194" w:hanging="360"/>
      </w:pPr>
    </w:lvl>
    <w:lvl w:ilvl="7" w:tplc="55E22CFC" w:tentative="1">
      <w:start w:val="1"/>
      <w:numFmt w:val="lowerLetter"/>
      <w:lvlText w:val="%8."/>
      <w:lvlJc w:val="left"/>
      <w:pPr>
        <w:ind w:left="12914" w:hanging="360"/>
      </w:pPr>
    </w:lvl>
    <w:lvl w:ilvl="8" w:tplc="1E064356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C9"/>
    <w:rsid w:val="000361E6"/>
    <w:rsid w:val="00073FD9"/>
    <w:rsid w:val="000A3FAC"/>
    <w:rsid w:val="000B4624"/>
    <w:rsid w:val="000C4378"/>
    <w:rsid w:val="000E3010"/>
    <w:rsid w:val="001048E8"/>
    <w:rsid w:val="001242E9"/>
    <w:rsid w:val="00141D22"/>
    <w:rsid w:val="00150AB2"/>
    <w:rsid w:val="001C77DB"/>
    <w:rsid w:val="001D572D"/>
    <w:rsid w:val="001E0AF7"/>
    <w:rsid w:val="002506DB"/>
    <w:rsid w:val="00251828"/>
    <w:rsid w:val="00254F00"/>
    <w:rsid w:val="002657D4"/>
    <w:rsid w:val="002B4B7E"/>
    <w:rsid w:val="002C786C"/>
    <w:rsid w:val="002D3B22"/>
    <w:rsid w:val="00302215"/>
    <w:rsid w:val="00303894"/>
    <w:rsid w:val="00356BCC"/>
    <w:rsid w:val="0036790B"/>
    <w:rsid w:val="00374128"/>
    <w:rsid w:val="00393D7C"/>
    <w:rsid w:val="003F1C47"/>
    <w:rsid w:val="003F492C"/>
    <w:rsid w:val="00400094"/>
    <w:rsid w:val="004176A4"/>
    <w:rsid w:val="00470918"/>
    <w:rsid w:val="004B6080"/>
    <w:rsid w:val="004D6D75"/>
    <w:rsid w:val="004E7556"/>
    <w:rsid w:val="004F658D"/>
    <w:rsid w:val="004F7627"/>
    <w:rsid w:val="00543728"/>
    <w:rsid w:val="005A18FA"/>
    <w:rsid w:val="00602C9B"/>
    <w:rsid w:val="00610CCF"/>
    <w:rsid w:val="00624B7B"/>
    <w:rsid w:val="006438A1"/>
    <w:rsid w:val="00662C99"/>
    <w:rsid w:val="00665C66"/>
    <w:rsid w:val="00692176"/>
    <w:rsid w:val="006E0379"/>
    <w:rsid w:val="006E7169"/>
    <w:rsid w:val="00717CC9"/>
    <w:rsid w:val="007A4748"/>
    <w:rsid w:val="007C40B7"/>
    <w:rsid w:val="007D4759"/>
    <w:rsid w:val="007F42E7"/>
    <w:rsid w:val="00805D04"/>
    <w:rsid w:val="00821468"/>
    <w:rsid w:val="00822E2A"/>
    <w:rsid w:val="00877CDE"/>
    <w:rsid w:val="0088160C"/>
    <w:rsid w:val="008A423D"/>
    <w:rsid w:val="008C3DE9"/>
    <w:rsid w:val="008F1A11"/>
    <w:rsid w:val="00930CB8"/>
    <w:rsid w:val="00943510"/>
    <w:rsid w:val="00945FCE"/>
    <w:rsid w:val="0095219C"/>
    <w:rsid w:val="009700A8"/>
    <w:rsid w:val="009A4A38"/>
    <w:rsid w:val="009C4232"/>
    <w:rsid w:val="009D79C4"/>
    <w:rsid w:val="009F12E2"/>
    <w:rsid w:val="009F54A9"/>
    <w:rsid w:val="00A0496E"/>
    <w:rsid w:val="00A37829"/>
    <w:rsid w:val="00A93E44"/>
    <w:rsid w:val="00AC572E"/>
    <w:rsid w:val="00AD25DB"/>
    <w:rsid w:val="00B04830"/>
    <w:rsid w:val="00B24617"/>
    <w:rsid w:val="00B340C6"/>
    <w:rsid w:val="00B34C07"/>
    <w:rsid w:val="00B353CD"/>
    <w:rsid w:val="00B3596A"/>
    <w:rsid w:val="00B633CD"/>
    <w:rsid w:val="00BA24D3"/>
    <w:rsid w:val="00BB2DB1"/>
    <w:rsid w:val="00BB3C36"/>
    <w:rsid w:val="00BD6286"/>
    <w:rsid w:val="00BF0A00"/>
    <w:rsid w:val="00BF40F8"/>
    <w:rsid w:val="00C55A91"/>
    <w:rsid w:val="00D05752"/>
    <w:rsid w:val="00D70084"/>
    <w:rsid w:val="00D74F16"/>
    <w:rsid w:val="00D82418"/>
    <w:rsid w:val="00DB0A00"/>
    <w:rsid w:val="00DD1C4D"/>
    <w:rsid w:val="00DE2896"/>
    <w:rsid w:val="00E3174C"/>
    <w:rsid w:val="00EB2917"/>
    <w:rsid w:val="00EE29EA"/>
    <w:rsid w:val="00F066CC"/>
    <w:rsid w:val="00F17243"/>
    <w:rsid w:val="00F20074"/>
    <w:rsid w:val="00F306F8"/>
    <w:rsid w:val="00F84B1C"/>
    <w:rsid w:val="00FC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D7914AA-FA05-4192-8CE8-E254A8B0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DE240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Reasons">
    <w:name w:val="Reasons"/>
    <w:basedOn w:val="Normal"/>
    <w:qFormat/>
    <w:rsid w:val="00F418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9F12E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A24D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24D3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u.int/en/ITU-T/jca/imt2020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E939C-5E5A-4BAD-A802-5F8735C5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1204</TotalTime>
  <Pages>5</Pages>
  <Words>1190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Alidra, Patricia</dc:creator>
  <cp:lastModifiedBy>Osvath, Alexandra</cp:lastModifiedBy>
  <cp:revision>21</cp:revision>
  <cp:lastPrinted>2017-06-02T15:54:00Z</cp:lastPrinted>
  <dcterms:created xsi:type="dcterms:W3CDTF">2017-05-29T13:36:00Z</dcterms:created>
  <dcterms:modified xsi:type="dcterms:W3CDTF">2017-06-02T15:54:00Z</dcterms:modified>
</cp:coreProperties>
</file>