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1CA0742" wp14:editId="6E8565CF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2F5BE5">
            <w:pPr>
              <w:pStyle w:val="Tabletext"/>
              <w:spacing w:before="480" w:after="120"/>
            </w:pPr>
            <w:r>
              <w:t xml:space="preserve">Geneva, </w:t>
            </w:r>
            <w:r w:rsidR="008E0850">
              <w:t>2</w:t>
            </w:r>
            <w:r w:rsidR="002F5BE5">
              <w:t>8</w:t>
            </w:r>
            <w:r w:rsidR="008E0850">
              <w:t xml:space="preserve"> April 2017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8E0850">
              <w:rPr>
                <w:b/>
              </w:rPr>
              <w:t>21</w:t>
            </w:r>
          </w:p>
          <w:p w:rsidR="00932E45" w:rsidRPr="00F36AC4" w:rsidRDefault="008E0850" w:rsidP="00932E45">
            <w:pPr>
              <w:pStyle w:val="Tabletext"/>
            </w:pPr>
            <w:r>
              <w:t>TSB Workshops/KM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8E085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Kaoru Mizuno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8E0850">
              <w:t>6226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B81470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Chairm</w:t>
            </w:r>
            <w:r w:rsidR="002B5DF5">
              <w:t>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53753">
              <w:t>;</w:t>
            </w:r>
          </w:p>
          <w:p w:rsidR="003078E3" w:rsidRPr="006A20B0" w:rsidRDefault="003078E3" w:rsidP="003078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ab/>
            </w:r>
            <w:r w:rsidRPr="006A20B0">
              <w:t>To the Head of ITU Area Office for CIS Region, Moscow;</w:t>
            </w:r>
          </w:p>
          <w:p w:rsidR="003078E3" w:rsidRDefault="003078E3" w:rsidP="003078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Permanent Mission of </w:t>
            </w:r>
            <w:r>
              <w:t>the Republic of Uzbekistan in Geneva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222D56" w:rsidP="009B6449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 w:rsidR="008E0850">
              <w:rPr>
                <w:b/>
                <w:bCs/>
              </w:rPr>
              <w:t xml:space="preserve"> Smart Sustainable Cities</w:t>
            </w:r>
            <w:r w:rsidR="008E0850">
              <w:rPr>
                <w:b/>
                <w:bCs/>
              </w:rPr>
              <w:br/>
              <w:t>Samarkand, Uzbekistan, 1-2 June 2017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87300D" w:rsidRDefault="0087300D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0E1293" w:rsidRPr="000E1293">
        <w:t xml:space="preserve">At the kind invitation of the Ministry for Development of Information Technologies and Communications of </w:t>
      </w:r>
      <w:r w:rsidR="000E1293" w:rsidRPr="00253753">
        <w:t>the Republic of Uzbekistan</w:t>
      </w:r>
      <w:r w:rsidR="000E1293" w:rsidRPr="000E1293">
        <w:t xml:space="preserve">, the International Telecommunication Union </w:t>
      </w:r>
      <w:r w:rsidR="000E1293">
        <w:t xml:space="preserve">(ITU) </w:t>
      </w:r>
      <w:r w:rsidR="000E1293" w:rsidRPr="000E1293">
        <w:t>is organizing</w:t>
      </w:r>
      <w:r w:rsidR="00314622">
        <w:t xml:space="preserve"> </w:t>
      </w:r>
      <w:r>
        <w:t xml:space="preserve">a workshop on </w:t>
      </w:r>
      <w:r w:rsidR="008E0850">
        <w:t>Smart Sustainable Cities</w:t>
      </w:r>
      <w:r w:rsidR="000E1293">
        <w:t xml:space="preserve"> which</w:t>
      </w:r>
      <w:r w:rsidR="008E0850">
        <w:t xml:space="preserve"> </w:t>
      </w:r>
      <w:r>
        <w:t xml:space="preserve">will take place at </w:t>
      </w:r>
      <w:r w:rsidR="00D17C95" w:rsidRPr="00D17C95">
        <w:t>Registan Plaza Hotel</w:t>
      </w:r>
      <w:r>
        <w:t xml:space="preserve">, </w:t>
      </w:r>
      <w:r w:rsidR="008E0850">
        <w:t>Samarkand, Uzbekistan</w:t>
      </w:r>
      <w:r w:rsidR="00253753">
        <w:t>,</w:t>
      </w:r>
      <w:r>
        <w:t xml:space="preserve"> from </w:t>
      </w:r>
      <w:r w:rsidR="008E0850">
        <w:t xml:space="preserve">1 </w:t>
      </w:r>
      <w:r>
        <w:t xml:space="preserve">to </w:t>
      </w:r>
      <w:r w:rsidR="008E0850">
        <w:t>2 June 2017</w:t>
      </w:r>
      <w:r w:rsidR="00FC38B9">
        <w:t>,</w:t>
      </w:r>
      <w:r>
        <w:t xml:space="preserve"> inclusive.</w:t>
      </w:r>
    </w:p>
    <w:p w:rsidR="0087300D" w:rsidRDefault="0087300D" w:rsidP="00D17C95">
      <w:r>
        <w:t xml:space="preserve">The workshop will open </w:t>
      </w:r>
      <w:r w:rsidRPr="00E560FA">
        <w:t xml:space="preserve">at </w:t>
      </w:r>
      <w:r w:rsidR="00182083">
        <w:t>110</w:t>
      </w:r>
      <w:r w:rsidR="00B32A51" w:rsidRPr="00F82340">
        <w:t>0</w:t>
      </w:r>
      <w:r w:rsidR="002B5DF5" w:rsidRPr="00F82340">
        <w:t xml:space="preserve"> </w:t>
      </w:r>
      <w:r w:rsidRPr="00F82340">
        <w:t>hour</w:t>
      </w:r>
      <w:r w:rsidR="005A3191" w:rsidRPr="00F82340">
        <w:t>s</w:t>
      </w:r>
      <w:r w:rsidR="005A3191">
        <w:t xml:space="preserve"> on the first day. Participant</w:t>
      </w:r>
      <w:r w:rsidR="00182083">
        <w:t xml:space="preserve"> registration will begin at 100</w:t>
      </w:r>
      <w:r>
        <w:t xml:space="preserve">0 hours at the </w:t>
      </w:r>
      <w:r w:rsidR="00D17C95">
        <w:t>Workshop</w:t>
      </w:r>
      <w:r w:rsidR="008E0850">
        <w:t xml:space="preserve"> venue, </w:t>
      </w:r>
      <w:r w:rsidR="00D17C95" w:rsidRPr="00D17C95">
        <w:t>Registan Plaza Hotel, in</w:t>
      </w:r>
      <w:r w:rsidR="00D17C95">
        <w:t xml:space="preserve"> the 2nd floor Conference room</w:t>
      </w:r>
      <w:r>
        <w:t xml:space="preserve">. </w:t>
      </w:r>
    </w:p>
    <w:p w:rsidR="0087300D" w:rsidRPr="009273EC" w:rsidRDefault="0087300D" w:rsidP="008E0850">
      <w:r>
        <w:rPr>
          <w:bCs/>
        </w:rPr>
        <w:t>2</w:t>
      </w:r>
      <w:r>
        <w:tab/>
        <w:t xml:space="preserve">Discussions will be held in English </w:t>
      </w:r>
      <w:r w:rsidR="008E0850">
        <w:t xml:space="preserve">and Russian with simultaneous </w:t>
      </w:r>
      <w:r w:rsidR="00D17C95">
        <w:t>interpretation</w:t>
      </w:r>
      <w:r>
        <w:t>.</w:t>
      </w:r>
    </w:p>
    <w:p w:rsidR="0087300D" w:rsidRDefault="0087300D" w:rsidP="00253753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253753">
        <w:t>in</w:t>
      </w:r>
      <w:r w:rsidR="005A3191">
        <w:t xml:space="preserve"> the</w:t>
      </w:r>
      <w:r>
        <w:t xml:space="preserve"> workshop is free of charge</w:t>
      </w:r>
      <w:r w:rsidRPr="000E1293">
        <w:t>.</w:t>
      </w:r>
    </w:p>
    <w:p w:rsidR="008E0850" w:rsidRDefault="008E0850" w:rsidP="005E63C0">
      <w:r>
        <w:t>4</w:t>
      </w:r>
      <w:r>
        <w:tab/>
      </w:r>
      <w:r w:rsidRPr="008E0850">
        <w:t>The objective</w:t>
      </w:r>
      <w:r w:rsidR="001C1E1F">
        <w:t xml:space="preserve">s of the workshop are to share and </w:t>
      </w:r>
      <w:r w:rsidRPr="008E0850">
        <w:t xml:space="preserve">discuss the trends, best practices, studies, challenges and </w:t>
      </w:r>
      <w:r w:rsidRPr="005E63C0">
        <w:t xml:space="preserve">opportunities </w:t>
      </w:r>
      <w:r w:rsidR="00253753" w:rsidRPr="005E63C0">
        <w:t>relating to</w:t>
      </w:r>
      <w:r w:rsidR="005E63C0">
        <w:t xml:space="preserve"> </w:t>
      </w:r>
      <w:r w:rsidRPr="005E63C0">
        <w:t>Smart</w:t>
      </w:r>
      <w:r w:rsidRPr="008E0850">
        <w:t xml:space="preserve"> Sustainable Cities. The workshop also aims at promoting the work of ITU-T SG20 in the CIS region, and identifying a path forward.</w:t>
      </w:r>
    </w:p>
    <w:p w:rsidR="00AD7192" w:rsidRDefault="008E0850" w:rsidP="00F82340">
      <w:r>
        <w:rPr>
          <w:bCs/>
        </w:rPr>
        <w:t>5</w:t>
      </w:r>
      <w:r w:rsidR="0087300D">
        <w:tab/>
      </w:r>
      <w:r w:rsidR="00D17C95">
        <w:t xml:space="preserve">A draft programme will be made </w:t>
      </w:r>
      <w:r w:rsidR="0087300D">
        <w:t xml:space="preserve">available on the </w:t>
      </w:r>
      <w:r w:rsidR="005A3191">
        <w:t>event</w:t>
      </w:r>
      <w:r w:rsidR="0087300D">
        <w:t xml:space="preserve"> website at the following address: </w:t>
      </w:r>
      <w:hyperlink r:id="rId10" w:history="1">
        <w:r w:rsidR="00F82340">
          <w:rPr>
            <w:rStyle w:val="Hyperlink"/>
          </w:rPr>
          <w:t>www.itu.int/en/ITU-T/Workshops-and-Seminars/20170601/Pages/default.aspx</w:t>
        </w:r>
      </w:hyperlink>
      <w:r w:rsidR="0087300D">
        <w:t>.</w:t>
      </w:r>
      <w:r w:rsidR="00D17C95">
        <w:t xml:space="preserve"> </w:t>
      </w:r>
      <w:r w:rsidR="00BB4A59">
        <w:t xml:space="preserve">This website will be regularly updated as new or modified information become available. Participants are requested to check the website periodically. </w:t>
      </w:r>
    </w:p>
    <w:p w:rsidR="00BB4A59" w:rsidRDefault="00BB4A59" w:rsidP="00253753">
      <w:r>
        <w:lastRenderedPageBreak/>
        <w:t>6</w:t>
      </w:r>
      <w:r>
        <w:tab/>
        <w:t xml:space="preserve">General information for participants including hotel accommodation, transportation and visa requirements will be made available </w:t>
      </w:r>
      <w:r w:rsidR="00253753">
        <w:t>on</w:t>
      </w:r>
      <w:r>
        <w:t xml:space="preserve"> the above-mentioned ITU website.</w:t>
      </w:r>
    </w:p>
    <w:p w:rsidR="00B32A51" w:rsidRDefault="00B32A51">
      <w:r>
        <w:t>7</w:t>
      </w:r>
      <w:r>
        <w:tab/>
      </w:r>
      <w:r w:rsidRPr="00F82340">
        <w:rPr>
          <w:b/>
          <w:bCs/>
        </w:rPr>
        <w:t>FELLOWSHIPS:</w:t>
      </w:r>
      <w:r>
        <w:t xml:space="preserve"> </w:t>
      </w:r>
      <w:r w:rsidRPr="00B32A51">
        <w:t xml:space="preserve">To encourage the participation of low-income developing countries and subject to the availability of funds, the ITU will grant one full or two partial fellowships per eligible country of </w:t>
      </w:r>
      <w:r w:rsidRPr="00F82340">
        <w:rPr>
          <w:b/>
          <w:bCs/>
        </w:rPr>
        <w:t>the CIS Region</w:t>
      </w:r>
      <w:r w:rsidRPr="00B32A51">
        <w:t>. An application for a fellowship must be authorized by the relevant Administration. Those intending to apply for a fellowship are required to compl</w:t>
      </w:r>
      <w:r>
        <w:t>ete the Fellowship Form (</w:t>
      </w:r>
      <w:r w:rsidRPr="00F82340">
        <w:rPr>
          <w:b/>
          <w:bCs/>
        </w:rPr>
        <w:t xml:space="preserve">Annex </w:t>
      </w:r>
      <w:r w:rsidR="002F782E">
        <w:rPr>
          <w:b/>
          <w:bCs/>
        </w:rPr>
        <w:t>A</w:t>
      </w:r>
      <w:r w:rsidRPr="00B32A51">
        <w:t xml:space="preserve">) and send it to the ITU Fellowships Service by email: </w:t>
      </w:r>
      <w:hyperlink r:id="rId11" w:history="1">
        <w:r w:rsidRPr="003E4E1A">
          <w:rPr>
            <w:rStyle w:val="Hyperlink"/>
          </w:rPr>
          <w:t>fellowships@itu.int</w:t>
        </w:r>
      </w:hyperlink>
      <w:r>
        <w:t xml:space="preserve"> </w:t>
      </w:r>
      <w:r w:rsidRPr="00B32A51">
        <w:t xml:space="preserve">or by fax: +41 22 730 57 78 </w:t>
      </w:r>
      <w:r w:rsidRPr="00F82340">
        <w:rPr>
          <w:b/>
          <w:bCs/>
        </w:rPr>
        <w:t>no later than 11 May 2017</w:t>
      </w:r>
      <w:r w:rsidRPr="00B32A51">
        <w:t>.</w:t>
      </w:r>
    </w:p>
    <w:p w:rsidR="0087300D" w:rsidRPr="00443CF6" w:rsidRDefault="00B32A51" w:rsidP="00A2254B">
      <w:r>
        <w:t>8</w:t>
      </w:r>
      <w:r w:rsidR="0087300D">
        <w:tab/>
        <w:t xml:space="preserve">To enable TSB to make the necessary arrangements concerning the organization of the workshop, I should be grateful if you would register via the online form </w:t>
      </w:r>
      <w:hyperlink r:id="rId12" w:history="1">
        <w:r w:rsidR="00A2254B" w:rsidRPr="00E3564F">
          <w:rPr>
            <w:rStyle w:val="Hyperlink"/>
          </w:rPr>
          <w:t>http://itu.int/reg/tmisc/3000977</w:t>
        </w:r>
      </w:hyperlink>
      <w:r w:rsidR="00A2254B">
        <w:rPr>
          <w:color w:val="1F497D"/>
        </w:rPr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not later than </w:t>
      </w:r>
      <w:r w:rsidR="00443CF6">
        <w:rPr>
          <w:b/>
        </w:rPr>
        <w:t>15 May 2017.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443CF6">
        <w:rPr>
          <w:b/>
          <w:bCs/>
        </w:rPr>
        <w:t xml:space="preserve">registration of participants </w:t>
      </w:r>
      <w:r w:rsidR="00D76AE1" w:rsidRPr="00443CF6">
        <w:rPr>
          <w:b/>
          <w:bCs/>
        </w:rPr>
        <w:t xml:space="preserve">for </w:t>
      </w:r>
      <w:r w:rsidR="0087300D" w:rsidRPr="00443CF6">
        <w:rPr>
          <w:b/>
          <w:bCs/>
        </w:rPr>
        <w:t xml:space="preserve">workshops is carried out exclusively </w:t>
      </w:r>
      <w:r w:rsidR="0087300D" w:rsidRPr="00443CF6">
        <w:rPr>
          <w:b/>
          <w:bCs/>
          <w:i/>
          <w:iCs/>
        </w:rPr>
        <w:t>online</w:t>
      </w:r>
      <w:r w:rsidR="0087300D" w:rsidRPr="00443CF6">
        <w:rPr>
          <w:b/>
          <w:bCs/>
        </w:rPr>
        <w:t>.</w:t>
      </w:r>
    </w:p>
    <w:p w:rsidR="00443CF6" w:rsidRPr="00443CF6" w:rsidRDefault="00B32A51">
      <w:pPr>
        <w:rPr>
          <w:szCs w:val="24"/>
          <w:lang w:val="en-US"/>
        </w:rPr>
      </w:pPr>
      <w:r>
        <w:rPr>
          <w:szCs w:val="24"/>
        </w:rPr>
        <w:t>9</w:t>
      </w:r>
      <w:r w:rsidR="0087300D" w:rsidRPr="00443CF6">
        <w:rPr>
          <w:szCs w:val="24"/>
        </w:rPr>
        <w:tab/>
        <w:t>I would remind you that citizens of some countries are required to obtain a visa in order to enter a</w:t>
      </w:r>
      <w:r w:rsidR="00443CF6" w:rsidRPr="00443CF6">
        <w:rPr>
          <w:szCs w:val="24"/>
        </w:rPr>
        <w:t xml:space="preserve">nd spend any time in Uzbekistan. </w:t>
      </w:r>
      <w:r w:rsidR="00253753">
        <w:rPr>
          <w:szCs w:val="24"/>
        </w:rPr>
        <w:t xml:space="preserve">Those </w:t>
      </w:r>
      <w:r w:rsidR="00253753" w:rsidRPr="00443CF6">
        <w:rPr>
          <w:szCs w:val="24"/>
          <w:lang w:val="en-US"/>
        </w:rPr>
        <w:t>participants</w:t>
      </w:r>
      <w:r w:rsidR="00443CF6" w:rsidRPr="00443CF6">
        <w:rPr>
          <w:szCs w:val="24"/>
          <w:lang w:val="en-US"/>
        </w:rPr>
        <w:t xml:space="preserve"> requiring </w:t>
      </w:r>
      <w:r w:rsidR="00BB4A59">
        <w:rPr>
          <w:szCs w:val="24"/>
          <w:lang w:val="en-US"/>
        </w:rPr>
        <w:t xml:space="preserve">an </w:t>
      </w:r>
      <w:r w:rsidR="00443CF6" w:rsidRPr="00443CF6">
        <w:rPr>
          <w:szCs w:val="24"/>
          <w:lang w:val="en-US"/>
        </w:rPr>
        <w:t xml:space="preserve">entry visa are requested to contact their local Embassy/Consulate of the Republic of Uzbekistan for information well in advance and </w:t>
      </w:r>
      <w:r w:rsidR="00AE72E9">
        <w:rPr>
          <w:szCs w:val="24"/>
          <w:lang w:val="en-US"/>
        </w:rPr>
        <w:t>to fill out</w:t>
      </w:r>
      <w:r w:rsidR="00443CF6" w:rsidRPr="00443CF6">
        <w:rPr>
          <w:szCs w:val="24"/>
          <w:lang w:val="en-US"/>
        </w:rPr>
        <w:t xml:space="preserve"> a form at: </w:t>
      </w:r>
      <w:hyperlink r:id="rId13" w:history="1">
        <w:r w:rsidR="00443CF6" w:rsidRPr="00443CF6">
          <w:rPr>
            <w:rStyle w:val="Hyperlink"/>
            <w:szCs w:val="24"/>
          </w:rPr>
          <w:t>http://evisa.mfa.uz/registration.aspx</w:t>
        </w:r>
      </w:hyperlink>
      <w:r w:rsidR="00443CF6" w:rsidRPr="00443CF6">
        <w:rPr>
          <w:szCs w:val="24"/>
          <w:lang w:val="en-US"/>
        </w:rPr>
        <w:t xml:space="preserve">. </w:t>
      </w:r>
    </w:p>
    <w:p w:rsidR="00443CF6" w:rsidRPr="00443CF6" w:rsidRDefault="00443CF6" w:rsidP="00253753">
      <w:pPr>
        <w:rPr>
          <w:szCs w:val="24"/>
          <w:lang w:val="en-US"/>
        </w:rPr>
      </w:pPr>
      <w:r w:rsidRPr="00443CF6">
        <w:rPr>
          <w:szCs w:val="24"/>
        </w:rPr>
        <w:t xml:space="preserve">Visas are issued to foreign citizens </w:t>
      </w:r>
      <w:r w:rsidR="00253753">
        <w:rPr>
          <w:szCs w:val="24"/>
        </w:rPr>
        <w:t>at</w:t>
      </w:r>
      <w:r w:rsidRPr="00443CF6">
        <w:rPr>
          <w:szCs w:val="24"/>
        </w:rPr>
        <w:t xml:space="preserve"> the diplomatic </w:t>
      </w:r>
      <w:r w:rsidRPr="00443CF6">
        <w:rPr>
          <w:szCs w:val="24"/>
          <w:lang w:val="en-US"/>
        </w:rPr>
        <w:t xml:space="preserve">and consular missions of the Republic of Uzbekistan abroad on the basis of the </w:t>
      </w:r>
      <w:r w:rsidRPr="00443CF6">
        <w:rPr>
          <w:szCs w:val="24"/>
        </w:rPr>
        <w:t xml:space="preserve">Visa Support </w:t>
      </w:r>
      <w:r w:rsidRPr="00443CF6">
        <w:rPr>
          <w:rStyle w:val="grame"/>
          <w:szCs w:val="24"/>
        </w:rPr>
        <w:t xml:space="preserve">Letter </w:t>
      </w:r>
      <w:r w:rsidRPr="00443CF6">
        <w:rPr>
          <w:rStyle w:val="grame"/>
          <w:szCs w:val="24"/>
          <w:lang w:val="en-US"/>
        </w:rPr>
        <w:t>(</w:t>
      </w:r>
      <w:r w:rsidRPr="00443CF6">
        <w:rPr>
          <w:szCs w:val="24"/>
          <w:lang w:val="en-US"/>
        </w:rPr>
        <w:t xml:space="preserve">permission from the Ministry of Foreign Affairs of Uzbekistan). </w:t>
      </w:r>
    </w:p>
    <w:p w:rsidR="0087300D" w:rsidRPr="00253753" w:rsidRDefault="00443CF6" w:rsidP="00253753">
      <w:pPr>
        <w:rPr>
          <w:rFonts w:cs="Arial"/>
          <w:szCs w:val="24"/>
          <w:lang w:val="en-US"/>
        </w:rPr>
      </w:pPr>
      <w:r w:rsidRPr="00443CF6">
        <w:rPr>
          <w:szCs w:val="24"/>
        </w:rPr>
        <w:t xml:space="preserve">Should participants need visa support, they are kindly asked to complete the Online Visa Application form at </w:t>
      </w:r>
      <w:hyperlink r:id="rId14" w:history="1">
        <w:r w:rsidRPr="00443CF6">
          <w:rPr>
            <w:rStyle w:val="Hyperlink"/>
            <w:szCs w:val="24"/>
          </w:rPr>
          <w:t>http://evisa.mfa.uz/evisa_en/?action=vvod</w:t>
        </w:r>
      </w:hyperlink>
      <w:r w:rsidRPr="00443CF6">
        <w:rPr>
          <w:szCs w:val="24"/>
        </w:rPr>
        <w:t xml:space="preserve">, and send the copy of the signed application form together with the copy of participant’s passport </w:t>
      </w:r>
      <w:r w:rsidRPr="00443CF6">
        <w:rPr>
          <w:iCs/>
          <w:szCs w:val="24"/>
        </w:rPr>
        <w:t>to the national coordinator</w:t>
      </w:r>
      <w:r w:rsidR="00AE72E9">
        <w:rPr>
          <w:iCs/>
          <w:szCs w:val="24"/>
        </w:rPr>
        <w:t>,</w:t>
      </w:r>
      <w:r w:rsidRPr="00443CF6">
        <w:rPr>
          <w:iCs/>
          <w:szCs w:val="24"/>
        </w:rPr>
        <w:t xml:space="preserve"> </w:t>
      </w:r>
      <w:r w:rsidRPr="00443CF6">
        <w:rPr>
          <w:szCs w:val="24"/>
        </w:rPr>
        <w:t xml:space="preserve"> </w:t>
      </w:r>
      <w:r w:rsidR="00253753">
        <w:rPr>
          <w:b/>
          <w:bCs/>
          <w:szCs w:val="24"/>
          <w:lang w:val="en-US"/>
        </w:rPr>
        <w:t>Ms</w:t>
      </w:r>
      <w:r w:rsidRPr="00443CF6">
        <w:rPr>
          <w:b/>
          <w:bCs/>
          <w:szCs w:val="24"/>
          <w:lang w:val="en-US"/>
        </w:rPr>
        <w:t> </w:t>
      </w:r>
      <w:proofErr w:type="spellStart"/>
      <w:r w:rsidRPr="00443CF6">
        <w:rPr>
          <w:b/>
          <w:bCs/>
          <w:szCs w:val="24"/>
          <w:lang w:val="en-US"/>
        </w:rPr>
        <w:t>Umida</w:t>
      </w:r>
      <w:proofErr w:type="spellEnd"/>
      <w:r w:rsidRPr="00443CF6">
        <w:rPr>
          <w:b/>
          <w:bCs/>
          <w:szCs w:val="24"/>
          <w:lang w:val="en-US"/>
        </w:rPr>
        <w:t xml:space="preserve"> </w:t>
      </w:r>
      <w:proofErr w:type="spellStart"/>
      <w:r w:rsidRPr="00443CF6">
        <w:rPr>
          <w:b/>
          <w:bCs/>
          <w:szCs w:val="24"/>
          <w:lang w:val="en-US"/>
        </w:rPr>
        <w:t>Musayeva</w:t>
      </w:r>
      <w:proofErr w:type="spellEnd"/>
      <w:r w:rsidRPr="00443CF6">
        <w:rPr>
          <w:szCs w:val="24"/>
          <w:lang w:val="en-US"/>
        </w:rPr>
        <w:t>, Senior Specialist of</w:t>
      </w:r>
      <w:r w:rsidR="00253753">
        <w:rPr>
          <w:szCs w:val="24"/>
          <w:lang w:val="en-US"/>
        </w:rPr>
        <w:t xml:space="preserve"> the</w:t>
      </w:r>
      <w:r w:rsidRPr="00443CF6">
        <w:rPr>
          <w:szCs w:val="24"/>
          <w:lang w:val="en-US"/>
        </w:rPr>
        <w:t xml:space="preserve"> International Department of the Ministry for Development of Information Technologies and </w:t>
      </w:r>
      <w:r w:rsidR="00253753">
        <w:rPr>
          <w:szCs w:val="24"/>
          <w:lang w:val="en-US"/>
        </w:rPr>
        <w:t xml:space="preserve">Communications of the Republic </w:t>
      </w:r>
      <w:r w:rsidRPr="00443CF6">
        <w:rPr>
          <w:szCs w:val="24"/>
          <w:lang w:val="en-US"/>
        </w:rPr>
        <w:t>of Uzbekistan</w:t>
      </w:r>
      <w:r w:rsidR="00AE72E9">
        <w:rPr>
          <w:szCs w:val="24"/>
          <w:lang w:val="en-US"/>
        </w:rPr>
        <w:t>,</w:t>
      </w:r>
      <w:r w:rsidRPr="00443CF6">
        <w:rPr>
          <w:szCs w:val="24"/>
          <w:lang w:val="en-US"/>
        </w:rPr>
        <w:t xml:space="preserve"> </w:t>
      </w:r>
      <w:r w:rsidRPr="00443CF6">
        <w:rPr>
          <w:rFonts w:cs="Arial"/>
          <w:szCs w:val="24"/>
          <w:lang w:val="en-US"/>
        </w:rPr>
        <w:t xml:space="preserve">via e-mail </w:t>
      </w:r>
      <w:r w:rsidR="00AE72E9">
        <w:rPr>
          <w:rFonts w:cs="Arial"/>
          <w:szCs w:val="24"/>
          <w:lang w:val="en-US"/>
        </w:rPr>
        <w:t>at</w:t>
      </w:r>
      <w:r w:rsidRPr="00443CF6">
        <w:rPr>
          <w:rFonts w:cs="Arial"/>
          <w:szCs w:val="24"/>
          <w:lang w:val="en-US"/>
        </w:rPr>
        <w:t xml:space="preserve"> </w:t>
      </w:r>
      <w:hyperlink r:id="rId15" w:history="1">
        <w:r w:rsidRPr="00443CF6">
          <w:rPr>
            <w:rStyle w:val="Hyperlink"/>
            <w:rFonts w:cs="Arial"/>
            <w:szCs w:val="24"/>
            <w:lang w:val="en-US"/>
          </w:rPr>
          <w:t>mu.musaeva@mitc.uz</w:t>
        </w:r>
      </w:hyperlink>
      <w:r w:rsidRPr="00443CF6">
        <w:rPr>
          <w:rFonts w:cs="Arial"/>
          <w:szCs w:val="24"/>
          <w:lang w:val="en-US"/>
        </w:rPr>
        <w:t xml:space="preserve"> (</w:t>
      </w:r>
      <w:proofErr w:type="spellStart"/>
      <w:r w:rsidRPr="00443CF6">
        <w:rPr>
          <w:rFonts w:cs="Arial"/>
          <w:szCs w:val="24"/>
          <w:lang w:val="en-US"/>
        </w:rPr>
        <w:t>tel</w:t>
      </w:r>
      <w:proofErr w:type="spellEnd"/>
      <w:r w:rsidRPr="00443CF6">
        <w:rPr>
          <w:rFonts w:cs="Arial"/>
          <w:szCs w:val="24"/>
          <w:lang w:val="en-US"/>
        </w:rPr>
        <w:t>: +998 71 238-41-41, mob: +998 90 371-83-88)</w:t>
      </w:r>
      <w:r w:rsidR="009D7D7A" w:rsidRPr="009D7D7A">
        <w:rPr>
          <w:rFonts w:cs="Arial"/>
          <w:b/>
          <w:bCs/>
          <w:szCs w:val="24"/>
          <w:lang w:val="en-US"/>
        </w:rPr>
        <w:t xml:space="preserve"> </w:t>
      </w:r>
      <w:r w:rsidR="009D7D7A" w:rsidRPr="00443CF6">
        <w:rPr>
          <w:rFonts w:cs="Arial"/>
          <w:b/>
          <w:bCs/>
          <w:szCs w:val="24"/>
          <w:lang w:val="en-US"/>
        </w:rPr>
        <w:t>by 15 May 2017 at the latest</w:t>
      </w:r>
      <w:r w:rsidR="009D7D7A" w:rsidRPr="00443CF6">
        <w:rPr>
          <w:rFonts w:cs="Arial"/>
          <w:szCs w:val="24"/>
          <w:lang w:val="en-US"/>
        </w:rPr>
        <w:t>.</w:t>
      </w:r>
    </w:p>
    <w:p w:rsidR="00777A31" w:rsidRDefault="00777A31" w:rsidP="00777A31">
      <w:pPr>
        <w:spacing w:before="480"/>
        <w:ind w:right="92"/>
      </w:pPr>
      <w:r>
        <w:t>Yours faithfully,</w:t>
      </w:r>
    </w:p>
    <w:p w:rsidR="00E36E53" w:rsidRDefault="00E36E53" w:rsidP="00777A31">
      <w:pPr>
        <w:spacing w:before="0"/>
        <w:ind w:right="91"/>
      </w:pPr>
    </w:p>
    <w:p w:rsidR="00B81470" w:rsidRDefault="00B81470" w:rsidP="00777A31">
      <w:pPr>
        <w:spacing w:before="0"/>
        <w:ind w:right="91"/>
      </w:pPr>
      <w:bookmarkStart w:id="5" w:name="_GoBack"/>
      <w:bookmarkEnd w:id="5"/>
    </w:p>
    <w:p w:rsidR="0087300D" w:rsidRDefault="00F7771A" w:rsidP="00777A31">
      <w:pPr>
        <w:spacing w:before="0"/>
        <w:ind w:right="91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:rsidR="0087300D" w:rsidRPr="00AD6650" w:rsidRDefault="0087300D">
      <w:pPr>
        <w:spacing w:before="720"/>
        <w:ind w:right="92"/>
        <w:rPr>
          <w:lang w:val="en-US"/>
        </w:rPr>
      </w:pPr>
      <w:r w:rsidRPr="00B32A51">
        <w:rPr>
          <w:b/>
          <w:lang w:val="en-US"/>
        </w:rPr>
        <w:t>Annex:</w:t>
      </w:r>
      <w:r w:rsidR="00A05E8D">
        <w:rPr>
          <w:b/>
          <w:lang w:val="en-US"/>
        </w:rPr>
        <w:t xml:space="preserve"> </w:t>
      </w:r>
      <w:r w:rsidR="00A2254B">
        <w:rPr>
          <w:b/>
          <w:lang w:val="en-US"/>
        </w:rPr>
        <w:t>1</w:t>
      </w:r>
    </w:p>
    <w:p w:rsidR="00F82340" w:rsidRDefault="00F82340" w:rsidP="00F82340">
      <w:pPr>
        <w:jc w:val="center"/>
        <w:rPr>
          <w:lang w:val="en-US"/>
        </w:rPr>
      </w:pPr>
    </w:p>
    <w:p w:rsidR="00253753" w:rsidRDefault="002537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82340" w:rsidRPr="00253753" w:rsidRDefault="00F82340" w:rsidP="00F82340">
      <w:pPr>
        <w:spacing w:before="0"/>
        <w:jc w:val="center"/>
        <w:rPr>
          <w:b/>
          <w:bCs/>
          <w:sz w:val="28"/>
          <w:szCs w:val="22"/>
          <w:lang w:val="en-US"/>
        </w:rPr>
      </w:pPr>
      <w:r w:rsidRPr="00253753">
        <w:rPr>
          <w:b/>
          <w:bCs/>
          <w:sz w:val="28"/>
          <w:szCs w:val="22"/>
          <w:lang w:val="en-US"/>
        </w:rPr>
        <w:lastRenderedPageBreak/>
        <w:t>Annex A</w:t>
      </w:r>
      <w:bookmarkStart w:id="6" w:name="Duties"/>
      <w:bookmarkEnd w:id="6"/>
    </w:p>
    <w:p w:rsidR="00F82340" w:rsidRPr="00F82340" w:rsidRDefault="00F82340" w:rsidP="00253753">
      <w:pPr>
        <w:spacing w:before="0" w:after="120"/>
        <w:jc w:val="center"/>
        <w:rPr>
          <w:lang w:val="en-US"/>
        </w:rPr>
      </w:pPr>
      <w:r>
        <w:rPr>
          <w:lang w:val="en-US"/>
        </w:rPr>
        <w:t>(To TSB Circular 21)</w:t>
      </w:r>
    </w:p>
    <w:tbl>
      <w:tblPr>
        <w:tblW w:w="992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"/>
        <w:gridCol w:w="965"/>
        <w:gridCol w:w="1416"/>
        <w:gridCol w:w="142"/>
        <w:gridCol w:w="2976"/>
        <w:gridCol w:w="1357"/>
        <w:gridCol w:w="1809"/>
        <w:gridCol w:w="1070"/>
      </w:tblGrid>
      <w:tr w:rsidR="00F82340" w:rsidRPr="006745F6" w:rsidTr="006930CA">
        <w:trPr>
          <w:cantSplit/>
          <w:trHeight w:val="815"/>
          <w:tblHeader/>
          <w:jc w:val="center"/>
        </w:trPr>
        <w:tc>
          <w:tcPr>
            <w:tcW w:w="115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82340" w:rsidRPr="006745F6" w:rsidRDefault="00F82340" w:rsidP="003513BF">
            <w:pPr>
              <w:jc w:val="center"/>
              <w:rPr>
                <w:noProof/>
              </w:rPr>
            </w:pPr>
            <w:r w:rsidRPr="00A570C5">
              <w:rPr>
                <w:rFonts w:ascii="Arial" w:hAnsi="Arial" w:cs="Arial"/>
                <w:noProof/>
                <w:lang w:val="en-US" w:eastAsia="zh-CN"/>
              </w:rPr>
              <w:drawing>
                <wp:inline distT="0" distB="0" distL="0" distR="0" wp14:anchorId="79D73C78" wp14:editId="5137C1A7">
                  <wp:extent cx="642620" cy="676998"/>
                  <wp:effectExtent l="0" t="0" r="0" b="889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7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82340" w:rsidRPr="005D49BF" w:rsidRDefault="00F82340" w:rsidP="00F8234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ITU Workshop on Smart Sustainable Cities</w:t>
            </w:r>
          </w:p>
          <w:p w:rsidR="00F82340" w:rsidRPr="00203E65" w:rsidRDefault="00F82340" w:rsidP="00F82340">
            <w:pPr>
              <w:jc w:val="center"/>
              <w:rPr>
                <w:rFonts w:ascii="Calibri" w:hAnsi="Calibri" w:cs="Arial"/>
                <w:b/>
                <w:bCs/>
                <w:color w:val="005493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Samarkand</w:t>
            </w:r>
            <w:r w:rsidRPr="00372EFF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Uzbekistan</w:t>
            </w:r>
            <w:r w:rsidRPr="00372EF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1</w:t>
            </w:r>
            <w:r w:rsidRPr="00372EF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372EF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June 2017</w:t>
            </w:r>
          </w:p>
        </w:tc>
        <w:tc>
          <w:tcPr>
            <w:tcW w:w="10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82340" w:rsidRPr="006745F6" w:rsidRDefault="00F82340" w:rsidP="003513BF">
            <w:pPr>
              <w:jc w:val="center"/>
              <w:rPr>
                <w:noProof/>
              </w:rPr>
            </w:pPr>
            <w:r w:rsidRPr="00A570C5">
              <w:rPr>
                <w:rFonts w:ascii="Arial" w:hAnsi="Arial" w:cs="Arial"/>
                <w:noProof/>
                <w:lang w:val="en-US" w:eastAsia="zh-CN"/>
              </w:rPr>
              <w:drawing>
                <wp:inline distT="0" distB="0" distL="0" distR="0" wp14:anchorId="630CF976" wp14:editId="03CAFCE3">
                  <wp:extent cx="642620" cy="7334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340" w:rsidRPr="005E63C0" w:rsidTr="006930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2381" w:type="dxa"/>
            <w:gridSpan w:val="2"/>
          </w:tcPr>
          <w:p w:rsidR="00F82340" w:rsidRPr="008C349E" w:rsidRDefault="00F82340" w:rsidP="003513BF">
            <w:pPr>
              <w:rPr>
                <w:rFonts w:ascii="Calibri" w:hAnsi="Calibri" w:cs="Calibri"/>
                <w:b/>
                <w:bCs/>
                <w:iCs/>
              </w:rPr>
            </w:pPr>
            <w:r w:rsidRPr="008C349E">
              <w:rPr>
                <w:rFonts w:ascii="Calibri" w:hAnsi="Calibri"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82340" w:rsidRDefault="00F82340" w:rsidP="003513B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Support Services Division</w:t>
            </w:r>
          </w:p>
          <w:p w:rsidR="00F82340" w:rsidRPr="00203E65" w:rsidRDefault="00F82340" w:rsidP="003513BF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ITU/BDT </w:t>
            </w:r>
          </w:p>
          <w:p w:rsidR="00F82340" w:rsidRPr="00203E65" w:rsidRDefault="00F82340" w:rsidP="003513BF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4236" w:type="dxa"/>
            <w:gridSpan w:val="3"/>
          </w:tcPr>
          <w:p w:rsidR="00F82340" w:rsidRPr="00203E65" w:rsidRDefault="00253753" w:rsidP="003513BF">
            <w:pPr>
              <w:rPr>
                <w:rFonts w:ascii="Calibri" w:hAnsi="Calibri" w:cs="Calibri"/>
                <w:b/>
                <w:bCs/>
                <w:lang w:val="fr-F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fr-FR"/>
              </w:rPr>
              <w:t>E-mail</w:t>
            </w:r>
            <w:r w:rsidR="00F82340"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:</w:t>
            </w:r>
            <w:r w:rsidR="00F82340" w:rsidRPr="00AE0262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hyperlink r:id="rId18" w:history="1">
              <w:r w:rsidR="00F82340" w:rsidRPr="000373DF"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fellowships@itu.int</w:t>
              </w:r>
            </w:hyperlink>
          </w:p>
          <w:p w:rsidR="00F82340" w:rsidRPr="00203E65" w:rsidRDefault="00F82340" w:rsidP="003513BF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Tel: +41 22 730 5487</w:t>
            </w:r>
          </w:p>
          <w:p w:rsidR="00F82340" w:rsidRPr="00AE0262" w:rsidRDefault="00F82340" w:rsidP="003513BF">
            <w:pPr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</w:p>
        </w:tc>
      </w:tr>
      <w:tr w:rsidR="00F82340" w:rsidRPr="008C194D" w:rsidTr="008B3665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  <w:trHeight w:val="497"/>
        </w:trPr>
        <w:tc>
          <w:tcPr>
            <w:tcW w:w="973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F82340" w:rsidRPr="008C349E" w:rsidRDefault="00F82340" w:rsidP="003513BF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C349E"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>
              <w:rPr>
                <w:rFonts w:ascii="Calibri" w:hAnsi="Calibri" w:cs="Calibri"/>
                <w:b/>
                <w:iCs/>
                <w:lang w:val="en-US"/>
              </w:rPr>
              <w:t>11 May</w:t>
            </w:r>
            <w:r w:rsidRPr="008C349E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lang w:val="en-US"/>
              </w:rPr>
              <w:t>2017</w:t>
            </w:r>
            <w:r w:rsidRPr="008C349E">
              <w:rPr>
                <w:rFonts w:ascii="Calibri" w:hAnsi="Calibri" w:cs="Calibri"/>
                <w:b/>
                <w:iCs/>
                <w:lang w:val="en-US"/>
              </w:rPr>
              <w:t>  </w:t>
            </w:r>
          </w:p>
        </w:tc>
      </w:tr>
      <w:tr w:rsidR="00F82340" w:rsidRPr="00203E65" w:rsidTr="008B36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87" w:type="dxa"/>
          <w:trHeight w:val="510"/>
        </w:trPr>
        <w:tc>
          <w:tcPr>
            <w:tcW w:w="2523" w:type="dxa"/>
            <w:gridSpan w:val="3"/>
          </w:tcPr>
          <w:p w:rsidR="00F82340" w:rsidRPr="008C349E" w:rsidRDefault="00F82340" w:rsidP="003513BF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:rsidR="00F82340" w:rsidRPr="008C349E" w:rsidRDefault="00F82340" w:rsidP="003513BF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82340" w:rsidRPr="00203E65" w:rsidRDefault="00F82340" w:rsidP="008B3665">
            <w:pPr>
              <w:jc w:val="center"/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:rsidR="00F82340" w:rsidRPr="00203E65" w:rsidRDefault="00F82340" w:rsidP="003513B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82340" w:rsidRPr="008E7E9D" w:rsidTr="007457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  <w:trHeight w:val="6216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1281"/>
              <w:gridCol w:w="1559"/>
              <w:gridCol w:w="955"/>
              <w:gridCol w:w="605"/>
              <w:gridCol w:w="400"/>
              <w:gridCol w:w="405"/>
              <w:gridCol w:w="1852"/>
              <w:gridCol w:w="461"/>
              <w:gridCol w:w="600"/>
            </w:tblGrid>
            <w:tr w:rsidR="001A5D31" w:rsidTr="00B86146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 w:rsidRPr="00203E65"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Country: 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A5D31" w:rsidTr="00B86146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Pr="00203E65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 w:rsidRPr="00203E65"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Name of the Administration or Organization:</w:t>
                  </w: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A5D31" w:rsidTr="00B86146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Pr="00203E65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Mr / Ms /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E4DAA" w:rsidTr="004543A7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4DAA" w:rsidRPr="00203E65" w:rsidRDefault="00CE4DAA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CE4DAA" w:rsidRDefault="00CE4DAA" w:rsidP="00CE4DAA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                  (family name)</w:t>
                  </w: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ab/>
                  </w:r>
                </w:p>
              </w:tc>
              <w:tc>
                <w:tcPr>
                  <w:tcW w:w="4678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:rsidR="00CE4DAA" w:rsidRDefault="00CE4DAA" w:rsidP="00CE4DAA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 w:rsidRPr="004543A7"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(given</w:t>
                  </w:r>
                  <w:r w:rsidRPr="00203E65"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 name)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4DAA" w:rsidRDefault="00CE4DAA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E4DAA" w:rsidTr="00CE4DAA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4DAA" w:rsidRPr="00203E65" w:rsidRDefault="00CE4DAA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Title: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CE4DAA" w:rsidRDefault="00CE4DAA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4DAA" w:rsidRDefault="00CE4DAA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A5D31" w:rsidTr="00B86146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Pr="00203E65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Address: </w:t>
                  </w: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A5D31" w:rsidTr="00B86146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E601B" w:rsidTr="002E601B">
              <w:trPr>
                <w:gridAfter w:val="1"/>
                <w:wAfter w:w="600" w:type="dxa"/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Tel: 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 w:rsidRPr="002E601B"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2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2E601B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E601B" w:rsidTr="002E601B">
              <w:trPr>
                <w:gridAfter w:val="1"/>
                <w:wAfter w:w="600" w:type="dxa"/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E-mail: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A5D31" w:rsidTr="00B86146">
              <w:trPr>
                <w:trHeight w:val="397"/>
              </w:trPr>
              <w:tc>
                <w:tcPr>
                  <w:tcW w:w="2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3D32F3" w:rsidP="00C77208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PASSPORT INFORMATION:</w:t>
                  </w:r>
                </w:p>
              </w:tc>
              <w:tc>
                <w:tcPr>
                  <w:tcW w:w="623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A5D31" w:rsidTr="00B86146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Date of birth: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D31" w:rsidRDefault="001A5D31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E601B" w:rsidTr="002E601B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Nationality: </w:t>
                  </w:r>
                </w:p>
              </w:tc>
              <w:tc>
                <w:tcPr>
                  <w:tcW w:w="3795" w:type="dxa"/>
                  <w:gridSpan w:val="3"/>
                  <w:tcBorders>
                    <w:left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Passport number: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E601B" w:rsidRDefault="002E601B" w:rsidP="002E601B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01B" w:rsidRDefault="002E601B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3B7843" w:rsidTr="003B7843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 xml:space="preserve">Date of issue: </w:t>
                  </w:r>
                </w:p>
              </w:tc>
              <w:tc>
                <w:tcPr>
                  <w:tcW w:w="3795" w:type="dxa"/>
                  <w:gridSpan w:val="3"/>
                  <w:tcBorders>
                    <w:left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In (place):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B7843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B7843" w:rsidRDefault="003B7843" w:rsidP="002E601B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3B7843" w:rsidTr="003B7843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Valid until:</w:t>
                  </w:r>
                </w:p>
              </w:tc>
              <w:tc>
                <w:tcPr>
                  <w:tcW w:w="3795" w:type="dxa"/>
                  <w:gridSpan w:val="3"/>
                  <w:tcBorders>
                    <w:left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843" w:rsidRDefault="003B7843" w:rsidP="003513BF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82340" w:rsidRPr="008E7E9D" w:rsidRDefault="00F82340" w:rsidP="001A5D3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F82340" w:rsidRPr="008C349E" w:rsidTr="006930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trHeight w:hRule="exact" w:val="227"/>
        </w:trPr>
        <w:tc>
          <w:tcPr>
            <w:tcW w:w="9735" w:type="dxa"/>
            <w:gridSpan w:val="7"/>
            <w:tcBorders>
              <w:bottom w:val="nil"/>
            </w:tcBorders>
          </w:tcPr>
          <w:p w:rsidR="00F82340" w:rsidRPr="008C349E" w:rsidRDefault="00F82340" w:rsidP="003513BF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F82340" w:rsidRPr="00203E65" w:rsidTr="006930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trHeight w:hRule="exact" w:val="305"/>
        </w:trPr>
        <w:tc>
          <w:tcPr>
            <w:tcW w:w="9735" w:type="dxa"/>
            <w:gridSpan w:val="7"/>
            <w:tcBorders>
              <w:top w:val="nil"/>
              <w:bottom w:val="nil"/>
            </w:tcBorders>
            <w:vAlign w:val="center"/>
          </w:tcPr>
          <w:p w:rsidR="00F82340" w:rsidRPr="00203E65" w:rsidRDefault="00F82340" w:rsidP="0022519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</w:t>
            </w:r>
            <w:r w:rsidR="0022519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</w:t>
            </w: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ow income countries).</w:t>
            </w:r>
          </w:p>
        </w:tc>
      </w:tr>
      <w:tr w:rsidR="00F82340" w:rsidRPr="00203E65" w:rsidTr="006930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9735" w:type="dxa"/>
            <w:gridSpan w:val="7"/>
            <w:tcBorders>
              <w:top w:val="nil"/>
              <w:bottom w:val="nil"/>
            </w:tcBorders>
          </w:tcPr>
          <w:p w:rsidR="00F82340" w:rsidRPr="00203E65" w:rsidRDefault="00F82340" w:rsidP="003513BF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 One return ECO class air</w:t>
            </w:r>
            <w:r w:rsidR="001A5D31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ticket by the most direct/economical route</w:t>
            </w:r>
          </w:p>
        </w:tc>
      </w:tr>
      <w:tr w:rsidR="00F82340" w:rsidRPr="00203E65" w:rsidTr="006930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9735" w:type="dxa"/>
            <w:gridSpan w:val="7"/>
            <w:tcBorders>
              <w:top w:val="nil"/>
              <w:bottom w:val="nil"/>
            </w:tcBorders>
          </w:tcPr>
          <w:p w:rsidR="00F82340" w:rsidRPr="00F974BD" w:rsidRDefault="00F82340" w:rsidP="003513BF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A daily subsistence allowance to cover accommodation, meals and incidental expenses in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Samarkand</w:t>
            </w:r>
          </w:p>
        </w:tc>
      </w:tr>
      <w:tr w:rsidR="00F82340" w:rsidRPr="00203E65" w:rsidTr="006930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9735" w:type="dxa"/>
            <w:gridSpan w:val="7"/>
            <w:tcBorders>
              <w:top w:val="nil"/>
            </w:tcBorders>
          </w:tcPr>
          <w:p w:rsidR="00F82340" w:rsidRPr="00203E65" w:rsidRDefault="00F82340" w:rsidP="009C7726">
            <w:pPr>
              <w:spacing w:after="12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event</w:t>
            </w:r>
          </w:p>
        </w:tc>
      </w:tr>
      <w:tr w:rsidR="00F82340" w:rsidRPr="00203E65" w:rsidTr="009C772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  <w:trHeight w:val="157"/>
        </w:trPr>
        <w:tc>
          <w:tcPr>
            <w:tcW w:w="9735" w:type="dxa"/>
            <w:gridSpan w:val="7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119"/>
              <w:gridCol w:w="3265"/>
            </w:tblGrid>
            <w:tr w:rsidR="004820F5" w:rsidTr="004820F5">
              <w:trPr>
                <w:trHeight w:val="284"/>
              </w:trPr>
              <w:tc>
                <w:tcPr>
                  <w:tcW w:w="2530" w:type="dxa"/>
                </w:tcPr>
                <w:p w:rsidR="004820F5" w:rsidRDefault="004820F5" w:rsidP="009C7726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36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</w:pPr>
                  <w:r w:rsidRPr="00203E65"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  <w:t>Signature of fellowship candidate:</w:t>
                  </w:r>
                </w:p>
              </w:tc>
              <w:tc>
                <w:tcPr>
                  <w:tcW w:w="3119" w:type="dxa"/>
                  <w:vAlign w:val="bottom"/>
                </w:tcPr>
                <w:p w:rsidR="004820F5" w:rsidRDefault="004820F5" w:rsidP="009C7726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  <w:t>____________________________________</w:t>
                  </w:r>
                </w:p>
              </w:tc>
              <w:tc>
                <w:tcPr>
                  <w:tcW w:w="3265" w:type="dxa"/>
                </w:tcPr>
                <w:p w:rsidR="004820F5" w:rsidRDefault="004820F5" w:rsidP="003F7849">
                  <w:pPr>
                    <w:tabs>
                      <w:tab w:val="left" w:pos="170"/>
                      <w:tab w:val="left" w:pos="992"/>
                      <w:tab w:val="left" w:pos="2538"/>
                      <w:tab w:val="left" w:pos="2874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36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  <w:t>Date: ___________________________</w:t>
                  </w:r>
                </w:p>
              </w:tc>
            </w:tr>
          </w:tbl>
          <w:p w:rsidR="00F82340" w:rsidRPr="00203E65" w:rsidRDefault="00F82340" w:rsidP="009C772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after="12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F82340" w:rsidRPr="008C349E" w:rsidTr="006930C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</w:trPr>
        <w:tc>
          <w:tcPr>
            <w:tcW w:w="973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82340" w:rsidRPr="00B7658A" w:rsidRDefault="00F82340" w:rsidP="009C7726">
            <w:pPr>
              <w:spacing w:after="240"/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203E65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119"/>
              <w:gridCol w:w="3265"/>
            </w:tblGrid>
            <w:tr w:rsidR="004820F5" w:rsidTr="004820F5">
              <w:trPr>
                <w:trHeight w:val="284"/>
              </w:trPr>
              <w:tc>
                <w:tcPr>
                  <w:tcW w:w="2530" w:type="dxa"/>
                </w:tcPr>
                <w:p w:rsidR="004820F5" w:rsidRDefault="004820F5" w:rsidP="00B7658A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</w:pPr>
                  <w:r w:rsidRPr="00203E65"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  <w:t>Signature of fellowship candidate:</w:t>
                  </w:r>
                </w:p>
              </w:tc>
              <w:tc>
                <w:tcPr>
                  <w:tcW w:w="3119" w:type="dxa"/>
                </w:tcPr>
                <w:p w:rsidR="004820F5" w:rsidRDefault="004820F5" w:rsidP="00B7658A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  <w:t>____________________________________</w:t>
                  </w:r>
                </w:p>
              </w:tc>
              <w:tc>
                <w:tcPr>
                  <w:tcW w:w="3265" w:type="dxa"/>
                </w:tcPr>
                <w:p w:rsidR="004820F5" w:rsidRDefault="004820F5" w:rsidP="00B7658A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  <w:lang w:val="en-US"/>
                    </w:rPr>
                    <w:t>Date: ___________________________</w:t>
                  </w:r>
                </w:p>
              </w:tc>
            </w:tr>
          </w:tbl>
          <w:p w:rsidR="00F82340" w:rsidRPr="008C349E" w:rsidRDefault="00F82340" w:rsidP="009C7726">
            <w:pPr>
              <w:tabs>
                <w:tab w:val="left" w:pos="170"/>
                <w:tab w:val="right" w:leader="underscore" w:pos="10773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7300D" w:rsidRPr="0025770A" w:rsidRDefault="0025770A" w:rsidP="0025770A">
      <w:pPr>
        <w:jc w:val="center"/>
        <w:rPr>
          <w:lang w:val="fr-FR"/>
        </w:rPr>
      </w:pPr>
      <w:r>
        <w:rPr>
          <w:lang w:val="fr-FR"/>
        </w:rPr>
        <w:t>_______________</w:t>
      </w:r>
    </w:p>
    <w:sectPr w:rsidR="0087300D" w:rsidRPr="0025770A" w:rsidSect="003D32F3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75" w:rsidRDefault="00217375">
      <w:r>
        <w:separator/>
      </w:r>
    </w:p>
  </w:endnote>
  <w:endnote w:type="continuationSeparator" w:id="0">
    <w:p w:rsidR="00217375" w:rsidRDefault="0021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AE72E9" w:rsidP="00332E9D">
    <w:pPr>
      <w:pStyle w:val="Footer"/>
      <w:rPr>
        <w:lang w:val="fr-CH"/>
      </w:rPr>
    </w:pPr>
    <w:r>
      <w:rPr>
        <w:lang w:val="fr-CH"/>
      </w:rPr>
      <w:t>ITU-T\BUREAU\CIRC\021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75" w:rsidRDefault="00217375">
      <w:r>
        <w:t>____________________</w:t>
      </w:r>
    </w:p>
  </w:footnote>
  <w:footnote w:type="continuationSeparator" w:id="0">
    <w:p w:rsidR="00217375" w:rsidRDefault="0021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B81470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086C"/>
    <w:multiLevelType w:val="hybridMultilevel"/>
    <w:tmpl w:val="771C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50"/>
    <w:rsid w:val="0000612C"/>
    <w:rsid w:val="000069D4"/>
    <w:rsid w:val="000174AD"/>
    <w:rsid w:val="000A7D55"/>
    <w:rsid w:val="000C2E8E"/>
    <w:rsid w:val="000D49FB"/>
    <w:rsid w:val="000E0E7C"/>
    <w:rsid w:val="000E1293"/>
    <w:rsid w:val="000F1B4B"/>
    <w:rsid w:val="0012744F"/>
    <w:rsid w:val="0013103F"/>
    <w:rsid w:val="00156DFF"/>
    <w:rsid w:val="00156F66"/>
    <w:rsid w:val="00165FF9"/>
    <w:rsid w:val="00182083"/>
    <w:rsid w:val="00182528"/>
    <w:rsid w:val="0018500B"/>
    <w:rsid w:val="00196A19"/>
    <w:rsid w:val="001A5D31"/>
    <w:rsid w:val="001C1DD9"/>
    <w:rsid w:val="001C1E1F"/>
    <w:rsid w:val="001F69AE"/>
    <w:rsid w:val="00202DC1"/>
    <w:rsid w:val="002116EE"/>
    <w:rsid w:val="00217375"/>
    <w:rsid w:val="00222BA9"/>
    <w:rsid w:val="00222D56"/>
    <w:rsid w:val="00225198"/>
    <w:rsid w:val="002309D8"/>
    <w:rsid w:val="0024314F"/>
    <w:rsid w:val="00243A00"/>
    <w:rsid w:val="00253753"/>
    <w:rsid w:val="0025770A"/>
    <w:rsid w:val="002A1FFE"/>
    <w:rsid w:val="002A7FE2"/>
    <w:rsid w:val="002B5DF5"/>
    <w:rsid w:val="002E1B4F"/>
    <w:rsid w:val="002E601B"/>
    <w:rsid w:val="002F2E67"/>
    <w:rsid w:val="002F5BE5"/>
    <w:rsid w:val="002F782E"/>
    <w:rsid w:val="003078E3"/>
    <w:rsid w:val="00307BE5"/>
    <w:rsid w:val="00314622"/>
    <w:rsid w:val="00315546"/>
    <w:rsid w:val="00323D71"/>
    <w:rsid w:val="00326156"/>
    <w:rsid w:val="00330567"/>
    <w:rsid w:val="00332E9D"/>
    <w:rsid w:val="0033740D"/>
    <w:rsid w:val="00344BEA"/>
    <w:rsid w:val="0034621D"/>
    <w:rsid w:val="00351DA5"/>
    <w:rsid w:val="00355D59"/>
    <w:rsid w:val="00386A9D"/>
    <w:rsid w:val="00391081"/>
    <w:rsid w:val="003A15FD"/>
    <w:rsid w:val="003A7D29"/>
    <w:rsid w:val="003B2789"/>
    <w:rsid w:val="003B7843"/>
    <w:rsid w:val="003C13CE"/>
    <w:rsid w:val="003D32F3"/>
    <w:rsid w:val="003D38E3"/>
    <w:rsid w:val="003E2518"/>
    <w:rsid w:val="003F7849"/>
    <w:rsid w:val="00432F37"/>
    <w:rsid w:val="00443CF6"/>
    <w:rsid w:val="004543A7"/>
    <w:rsid w:val="00456F33"/>
    <w:rsid w:val="004820F5"/>
    <w:rsid w:val="004B1EF7"/>
    <w:rsid w:val="004B3FAD"/>
    <w:rsid w:val="004D0DCE"/>
    <w:rsid w:val="00501DCA"/>
    <w:rsid w:val="00513A47"/>
    <w:rsid w:val="00521349"/>
    <w:rsid w:val="005408DF"/>
    <w:rsid w:val="00573344"/>
    <w:rsid w:val="00583F9B"/>
    <w:rsid w:val="005A3191"/>
    <w:rsid w:val="005E1223"/>
    <w:rsid w:val="005E5C10"/>
    <w:rsid w:val="005E63C0"/>
    <w:rsid w:val="005F2C78"/>
    <w:rsid w:val="00607D1B"/>
    <w:rsid w:val="006144E4"/>
    <w:rsid w:val="00640A88"/>
    <w:rsid w:val="00642014"/>
    <w:rsid w:val="00650299"/>
    <w:rsid w:val="00655FC5"/>
    <w:rsid w:val="006930CA"/>
    <w:rsid w:val="00712796"/>
    <w:rsid w:val="00745748"/>
    <w:rsid w:val="00767230"/>
    <w:rsid w:val="00777A31"/>
    <w:rsid w:val="00787A3C"/>
    <w:rsid w:val="007D2F64"/>
    <w:rsid w:val="007D7EE3"/>
    <w:rsid w:val="00822581"/>
    <w:rsid w:val="008309DD"/>
    <w:rsid w:val="0083227A"/>
    <w:rsid w:val="00840BB0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B3665"/>
    <w:rsid w:val="008C12AD"/>
    <w:rsid w:val="008C26B8"/>
    <w:rsid w:val="008E0850"/>
    <w:rsid w:val="008F39FA"/>
    <w:rsid w:val="00917FF3"/>
    <w:rsid w:val="009252B8"/>
    <w:rsid w:val="009273EC"/>
    <w:rsid w:val="00932E45"/>
    <w:rsid w:val="00944808"/>
    <w:rsid w:val="00982084"/>
    <w:rsid w:val="00991A72"/>
    <w:rsid w:val="00995963"/>
    <w:rsid w:val="00995FA3"/>
    <w:rsid w:val="009B61EB"/>
    <w:rsid w:val="009B6449"/>
    <w:rsid w:val="009C2064"/>
    <w:rsid w:val="009C7726"/>
    <w:rsid w:val="009D1697"/>
    <w:rsid w:val="009D7D7A"/>
    <w:rsid w:val="00A014F8"/>
    <w:rsid w:val="00A024C9"/>
    <w:rsid w:val="00A05E8D"/>
    <w:rsid w:val="00A11DCA"/>
    <w:rsid w:val="00A2254B"/>
    <w:rsid w:val="00A5173C"/>
    <w:rsid w:val="00A5354B"/>
    <w:rsid w:val="00A61AEF"/>
    <w:rsid w:val="00A77C5E"/>
    <w:rsid w:val="00AB0FFD"/>
    <w:rsid w:val="00AD7192"/>
    <w:rsid w:val="00AE2E00"/>
    <w:rsid w:val="00AE72E9"/>
    <w:rsid w:val="00AF173A"/>
    <w:rsid w:val="00B066A4"/>
    <w:rsid w:val="00B07A13"/>
    <w:rsid w:val="00B143E2"/>
    <w:rsid w:val="00B32A51"/>
    <w:rsid w:val="00B40CC6"/>
    <w:rsid w:val="00B4279B"/>
    <w:rsid w:val="00B45FC9"/>
    <w:rsid w:val="00B70F79"/>
    <w:rsid w:val="00B7658A"/>
    <w:rsid w:val="00B81470"/>
    <w:rsid w:val="00B83461"/>
    <w:rsid w:val="00B86146"/>
    <w:rsid w:val="00BB4A59"/>
    <w:rsid w:val="00BC7CCF"/>
    <w:rsid w:val="00BE319C"/>
    <w:rsid w:val="00BE470B"/>
    <w:rsid w:val="00C57A91"/>
    <w:rsid w:val="00C71357"/>
    <w:rsid w:val="00C77208"/>
    <w:rsid w:val="00CC01C2"/>
    <w:rsid w:val="00CC3FC7"/>
    <w:rsid w:val="00CE4DAA"/>
    <w:rsid w:val="00CF21F2"/>
    <w:rsid w:val="00D02712"/>
    <w:rsid w:val="00D17C95"/>
    <w:rsid w:val="00D20FD4"/>
    <w:rsid w:val="00D214D0"/>
    <w:rsid w:val="00D2180F"/>
    <w:rsid w:val="00D6546B"/>
    <w:rsid w:val="00D72604"/>
    <w:rsid w:val="00D76AE1"/>
    <w:rsid w:val="00D97C31"/>
    <w:rsid w:val="00DC1CAB"/>
    <w:rsid w:val="00DD4BED"/>
    <w:rsid w:val="00DD7B1C"/>
    <w:rsid w:val="00DE069B"/>
    <w:rsid w:val="00DE39F0"/>
    <w:rsid w:val="00DF0AF3"/>
    <w:rsid w:val="00E0600D"/>
    <w:rsid w:val="00E27D7E"/>
    <w:rsid w:val="00E34935"/>
    <w:rsid w:val="00E36E53"/>
    <w:rsid w:val="00E42E13"/>
    <w:rsid w:val="00E560FA"/>
    <w:rsid w:val="00E6257C"/>
    <w:rsid w:val="00E63C59"/>
    <w:rsid w:val="00E95BDE"/>
    <w:rsid w:val="00ED0820"/>
    <w:rsid w:val="00F01D97"/>
    <w:rsid w:val="00F43EEB"/>
    <w:rsid w:val="00F5169C"/>
    <w:rsid w:val="00F54EF2"/>
    <w:rsid w:val="00F7771A"/>
    <w:rsid w:val="00F82340"/>
    <w:rsid w:val="00FA124A"/>
    <w:rsid w:val="00FC08DD"/>
    <w:rsid w:val="00FC2316"/>
    <w:rsid w:val="00FC2CFD"/>
    <w:rsid w:val="00FC370D"/>
    <w:rsid w:val="00FC38B9"/>
    <w:rsid w:val="00FC66FD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95215A5-F1A3-4082-B8C3-6BD10AB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paragraph" w:customStyle="1" w:styleId="section10">
    <w:name w:val="section1"/>
    <w:basedOn w:val="Normal"/>
    <w:rsid w:val="00443C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443CF6"/>
  </w:style>
  <w:style w:type="paragraph" w:styleId="NormalWeb">
    <w:name w:val="Normal (Web)"/>
    <w:basedOn w:val="Normal"/>
    <w:uiPriority w:val="99"/>
    <w:rsid w:val="00AE72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AE72E9"/>
    <w:pPr>
      <w:widowControl w:val="0"/>
      <w:tabs>
        <w:tab w:val="clear" w:pos="1134"/>
        <w:tab w:val="clear" w:pos="1871"/>
        <w:tab w:val="clear" w:pos="2268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padbot0">
    <w:name w:val="padbot0"/>
    <w:basedOn w:val="Normal"/>
    <w:rsid w:val="00AE72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right">
    <w:name w:val="right"/>
    <w:basedOn w:val="DefaultParagraphFont"/>
    <w:rsid w:val="00AE72E9"/>
  </w:style>
  <w:style w:type="paragraph" w:styleId="ListParagraph">
    <w:name w:val="List Paragraph"/>
    <w:basedOn w:val="Normal"/>
    <w:uiPriority w:val="34"/>
    <w:qFormat/>
    <w:rsid w:val="00840BB0"/>
    <w:pPr>
      <w:ind w:left="720"/>
      <w:contextualSpacing/>
    </w:pPr>
  </w:style>
  <w:style w:type="table" w:styleId="TableGrid">
    <w:name w:val="Table Grid"/>
    <w:basedOn w:val="TableNormal"/>
    <w:rsid w:val="001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visa.mfa.uz/Registration.aspx" TargetMode="External"/><Relationship Id="rId18" Type="http://schemas.openxmlformats.org/officeDocument/2006/relationships/hyperlink" Target="mailto: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77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lowship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.musaeva@mitc.u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Workshops-and-Seminars/20170601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evisa.mfa.uz/evisa_en/?action=vvod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C134-D3FA-4DE2-83AE-B4A08BEE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75</TotalTime>
  <Pages>3</Pages>
  <Words>873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29</cp:revision>
  <cp:lastPrinted>2017-04-28T14:38:00Z</cp:lastPrinted>
  <dcterms:created xsi:type="dcterms:W3CDTF">2017-04-28T10:30:00Z</dcterms:created>
  <dcterms:modified xsi:type="dcterms:W3CDTF">2017-04-28T14:38:00Z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