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526"/>
        <w:bidiVisual/>
        <w:tblW w:w="5000" w:type="pct"/>
        <w:tblLook w:val="0000" w:firstRow="0" w:lastRow="0" w:firstColumn="0" w:lastColumn="0" w:noHBand="0" w:noVBand="0"/>
      </w:tblPr>
      <w:tblGrid>
        <w:gridCol w:w="1236"/>
        <w:gridCol w:w="6248"/>
        <w:gridCol w:w="2155"/>
      </w:tblGrid>
      <w:tr w:rsidR="007739C9" w:rsidRPr="006D1882" w:rsidTr="006A4A90">
        <w:trPr>
          <w:cantSplit/>
          <w:trHeight w:val="1418"/>
        </w:trPr>
        <w:tc>
          <w:tcPr>
            <w:tcW w:w="635" w:type="pct"/>
          </w:tcPr>
          <w:p w:rsidR="007739C9" w:rsidRPr="006D1882" w:rsidRDefault="007739C9" w:rsidP="00CE5E07">
            <w:pPr>
              <w:tabs>
                <w:tab w:val="clear" w:pos="1134"/>
              </w:tabs>
              <w:spacing w:before="100" w:beforeAutospacing="1" w:after="100" w:afterAutospacing="1" w:line="240" w:lineRule="auto"/>
              <w:jc w:val="center"/>
              <w:rPr>
                <w:b/>
                <w:bCs/>
                <w:w w:val="120"/>
                <w:sz w:val="44"/>
                <w:szCs w:val="44"/>
                <w:rtl/>
              </w:rPr>
            </w:pPr>
            <w:r w:rsidRPr="006D1882">
              <w:rPr>
                <w:noProof/>
                <w:lang w:eastAsia="zh-CN"/>
              </w:rPr>
              <w:drawing>
                <wp:inline distT="0" distB="0" distL="0" distR="0" wp14:anchorId="0CE08740" wp14:editId="1CB15341">
                  <wp:extent cx="648000" cy="720000"/>
                  <wp:effectExtent l="0" t="0" r="0" b="4445"/>
                  <wp:docPr id="31" name="Picture 31" descr="itu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tu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4" w:type="pct"/>
          </w:tcPr>
          <w:p w:rsidR="007739C9" w:rsidRPr="006D1882" w:rsidRDefault="007739C9" w:rsidP="006A4A90">
            <w:pPr>
              <w:tabs>
                <w:tab w:val="clear" w:pos="1134"/>
              </w:tabs>
              <w:spacing w:after="60"/>
              <w:jc w:val="left"/>
              <w:rPr>
                <w:b/>
                <w:bCs/>
                <w:w w:val="120"/>
                <w:sz w:val="44"/>
                <w:szCs w:val="44"/>
                <w:rtl/>
              </w:rPr>
            </w:pPr>
            <w:r w:rsidRPr="006D1882">
              <w:rPr>
                <w:rFonts w:hint="cs"/>
                <w:b/>
                <w:bCs/>
                <w:w w:val="120"/>
                <w:sz w:val="44"/>
                <w:szCs w:val="44"/>
                <w:rtl/>
              </w:rPr>
              <w:t>الاتحـاد الدولـي للاتصـالات</w:t>
            </w:r>
          </w:p>
          <w:p w:rsidR="007739C9" w:rsidRPr="006D1882" w:rsidRDefault="007739C9" w:rsidP="006A4A90">
            <w:pPr>
              <w:tabs>
                <w:tab w:val="clear" w:pos="1134"/>
                <w:tab w:val="right" w:pos="6587"/>
              </w:tabs>
              <w:spacing w:before="60" w:after="60"/>
              <w:jc w:val="left"/>
              <w:rPr>
                <w:sz w:val="26"/>
                <w:szCs w:val="36"/>
                <w:lang w:bidi="ar-EG"/>
              </w:rPr>
            </w:pPr>
            <w:r w:rsidRPr="006D1882">
              <w:rPr>
                <w:rFonts w:hint="cs"/>
                <w:b/>
                <w:bCs/>
                <w:sz w:val="26"/>
                <w:szCs w:val="36"/>
                <w:rtl/>
              </w:rPr>
              <w:t>مكتب تقييس الاتصالات</w:t>
            </w:r>
          </w:p>
        </w:tc>
        <w:tc>
          <w:tcPr>
            <w:tcW w:w="1121" w:type="pct"/>
          </w:tcPr>
          <w:p w:rsidR="007739C9" w:rsidRPr="006D1882" w:rsidRDefault="007739C9" w:rsidP="006A4A90">
            <w:pPr>
              <w:tabs>
                <w:tab w:val="clear" w:pos="1134"/>
              </w:tabs>
              <w:spacing w:before="0" w:line="240" w:lineRule="auto"/>
              <w:jc w:val="center"/>
              <w:rPr>
                <w:b/>
                <w:bCs/>
                <w:sz w:val="44"/>
                <w:szCs w:val="44"/>
                <w:rtl/>
              </w:rPr>
            </w:pPr>
          </w:p>
        </w:tc>
      </w:tr>
    </w:tbl>
    <w:p w:rsidR="00360939" w:rsidRPr="006D1882" w:rsidRDefault="00360939" w:rsidP="00B9793E">
      <w:pPr>
        <w:spacing w:before="0"/>
        <w:rPr>
          <w:rtl/>
          <w:lang w:val="en-GB" w:bidi="ar-EG"/>
        </w:rPr>
      </w:pPr>
    </w:p>
    <w:tbl>
      <w:tblPr>
        <w:bidiVisual/>
        <w:tblW w:w="9633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3"/>
        <w:gridCol w:w="3340"/>
        <w:gridCol w:w="4760"/>
      </w:tblGrid>
      <w:tr w:rsidR="007739C9" w:rsidRPr="006D1882" w:rsidTr="006A4A90">
        <w:trPr>
          <w:cantSplit/>
          <w:trHeight w:val="340"/>
        </w:trPr>
        <w:tc>
          <w:tcPr>
            <w:tcW w:w="1533" w:type="dxa"/>
          </w:tcPr>
          <w:p w:rsidR="007739C9" w:rsidRPr="006D1882" w:rsidRDefault="007739C9" w:rsidP="00340771">
            <w:pPr>
              <w:tabs>
                <w:tab w:val="clear" w:pos="1134"/>
                <w:tab w:val="left" w:pos="4111"/>
              </w:tabs>
              <w:spacing w:before="60" w:after="60" w:line="300" w:lineRule="exact"/>
              <w:ind w:left="57"/>
            </w:pPr>
          </w:p>
        </w:tc>
        <w:tc>
          <w:tcPr>
            <w:tcW w:w="3340" w:type="dxa"/>
          </w:tcPr>
          <w:p w:rsidR="007739C9" w:rsidRPr="006D1882" w:rsidRDefault="007739C9" w:rsidP="00340771">
            <w:pPr>
              <w:tabs>
                <w:tab w:val="clear" w:pos="1134"/>
                <w:tab w:val="left" w:pos="4111"/>
              </w:tabs>
              <w:spacing w:before="60" w:after="60" w:line="300" w:lineRule="exact"/>
              <w:ind w:left="57"/>
              <w:rPr>
                <w:b/>
                <w:lang w:bidi="ar-EG"/>
              </w:rPr>
            </w:pPr>
          </w:p>
        </w:tc>
        <w:tc>
          <w:tcPr>
            <w:tcW w:w="4760" w:type="dxa"/>
          </w:tcPr>
          <w:p w:rsidR="007739C9" w:rsidRPr="006D1882" w:rsidRDefault="007739C9" w:rsidP="009856BC">
            <w:pPr>
              <w:tabs>
                <w:tab w:val="clear" w:pos="1134"/>
                <w:tab w:val="left" w:pos="4111"/>
              </w:tabs>
              <w:spacing w:before="60" w:after="60" w:line="300" w:lineRule="exact"/>
              <w:ind w:left="57"/>
              <w:rPr>
                <w:lang w:bidi="ar-EG"/>
              </w:rPr>
            </w:pPr>
            <w:r w:rsidRPr="006D1882">
              <w:rPr>
                <w:rFonts w:hint="cs"/>
                <w:rtl/>
              </w:rPr>
              <w:t>جنيف،</w:t>
            </w:r>
            <w:r w:rsidRPr="006D1882">
              <w:rPr>
                <w:rFonts w:hint="cs"/>
                <w:rtl/>
                <w:lang w:bidi="ar-EG"/>
              </w:rPr>
              <w:t xml:space="preserve"> </w:t>
            </w:r>
            <w:r w:rsidR="009856BC">
              <w:rPr>
                <w:lang w:bidi="ar-EG"/>
              </w:rPr>
              <w:t>26</w:t>
            </w:r>
            <w:r w:rsidR="00F41621">
              <w:rPr>
                <w:rFonts w:hint="cs"/>
                <w:rtl/>
                <w:lang w:bidi="ar-EG"/>
              </w:rPr>
              <w:t xml:space="preserve"> </w:t>
            </w:r>
            <w:r w:rsidR="009856BC">
              <w:rPr>
                <w:rFonts w:hint="cs"/>
                <w:rtl/>
                <w:lang w:bidi="ar-EG"/>
              </w:rPr>
              <w:t>يناير</w:t>
            </w:r>
            <w:r w:rsidR="00F41621">
              <w:rPr>
                <w:rFonts w:hint="cs"/>
                <w:rtl/>
                <w:lang w:bidi="ar-EG"/>
              </w:rPr>
              <w:t xml:space="preserve"> </w:t>
            </w:r>
            <w:r w:rsidR="009856BC">
              <w:rPr>
                <w:lang w:bidi="ar-EG"/>
              </w:rPr>
              <w:t>2017</w:t>
            </w:r>
          </w:p>
          <w:p w:rsidR="007739C9" w:rsidRPr="006D1882" w:rsidRDefault="007739C9" w:rsidP="00340771">
            <w:pPr>
              <w:tabs>
                <w:tab w:val="clear" w:pos="1134"/>
                <w:tab w:val="left" w:pos="4111"/>
              </w:tabs>
              <w:spacing w:before="60" w:after="60" w:line="300" w:lineRule="exact"/>
              <w:ind w:left="57"/>
            </w:pPr>
          </w:p>
        </w:tc>
      </w:tr>
      <w:tr w:rsidR="00E34B27" w:rsidRPr="006D1882" w:rsidTr="00E34B27">
        <w:trPr>
          <w:cantSplit/>
          <w:trHeight w:val="851"/>
        </w:trPr>
        <w:tc>
          <w:tcPr>
            <w:tcW w:w="1533" w:type="dxa"/>
          </w:tcPr>
          <w:p w:rsidR="00E34B27" w:rsidRPr="006D1882" w:rsidRDefault="00E34B27" w:rsidP="00B9793E">
            <w:pPr>
              <w:tabs>
                <w:tab w:val="clear" w:pos="1134"/>
                <w:tab w:val="left" w:pos="4111"/>
              </w:tabs>
              <w:spacing w:before="20" w:after="20" w:line="300" w:lineRule="exact"/>
              <w:ind w:left="57"/>
              <w:rPr>
                <w:rtl/>
                <w:lang w:bidi="ar-EG"/>
              </w:rPr>
            </w:pPr>
            <w:r w:rsidRPr="006D1882">
              <w:rPr>
                <w:rFonts w:hint="cs"/>
                <w:rtl/>
              </w:rPr>
              <w:t>المرجع:</w:t>
            </w:r>
          </w:p>
        </w:tc>
        <w:tc>
          <w:tcPr>
            <w:tcW w:w="3340" w:type="dxa"/>
          </w:tcPr>
          <w:p w:rsidR="00E34B27" w:rsidRPr="00F23E31" w:rsidRDefault="00E34B27" w:rsidP="00887AE2">
            <w:pPr>
              <w:tabs>
                <w:tab w:val="clear" w:pos="1134"/>
                <w:tab w:val="left" w:pos="4111"/>
              </w:tabs>
              <w:spacing w:before="20" w:after="20" w:line="300" w:lineRule="exact"/>
              <w:ind w:left="57"/>
              <w:jc w:val="left"/>
              <w:rPr>
                <w:bCs/>
                <w:rtl/>
                <w:lang w:bidi="ar-EG"/>
              </w:rPr>
            </w:pPr>
            <w:r w:rsidRPr="006D1882">
              <w:rPr>
                <w:b/>
              </w:rPr>
              <w:t>TSB Circular</w:t>
            </w:r>
            <w:r>
              <w:rPr>
                <w:b/>
              </w:rPr>
              <w:t> </w:t>
            </w:r>
            <w:r w:rsidR="00C442A1">
              <w:rPr>
                <w:b/>
              </w:rPr>
              <w:t>9</w:t>
            </w:r>
            <w:r>
              <w:rPr>
                <w:b/>
                <w:rtl/>
                <w:lang w:bidi="ar-EG"/>
              </w:rPr>
              <w:br/>
            </w:r>
            <w:r w:rsidRPr="00F36AC4">
              <w:t>TSB</w:t>
            </w:r>
            <w:r w:rsidR="00887AE2">
              <w:t> </w:t>
            </w:r>
            <w:r w:rsidRPr="00F36AC4">
              <w:t>Workshops/</w:t>
            </w:r>
            <w:r>
              <w:t>CB</w:t>
            </w:r>
          </w:p>
        </w:tc>
        <w:tc>
          <w:tcPr>
            <w:tcW w:w="4760" w:type="dxa"/>
            <w:vMerge w:val="restart"/>
          </w:tcPr>
          <w:p w:rsidR="00E34B27" w:rsidRPr="00300244" w:rsidRDefault="00E34B27" w:rsidP="00B9793E">
            <w:pPr>
              <w:tabs>
                <w:tab w:val="clear" w:pos="1134"/>
                <w:tab w:val="left" w:pos="284"/>
                <w:tab w:val="left" w:pos="4111"/>
              </w:tabs>
              <w:spacing w:before="20" w:after="20" w:line="300" w:lineRule="exact"/>
              <w:ind w:left="284" w:hanging="227"/>
              <w:rPr>
                <w:b/>
                <w:bCs/>
                <w:rtl/>
                <w:lang w:bidi="ar-EG"/>
              </w:rPr>
            </w:pPr>
            <w:r w:rsidRPr="00300244">
              <w:rPr>
                <w:rFonts w:hint="cs"/>
                <w:b/>
                <w:bCs/>
                <w:rtl/>
                <w:lang w:bidi="ar-EG"/>
              </w:rPr>
              <w:t>إلى:</w:t>
            </w:r>
          </w:p>
          <w:p w:rsidR="00E34B27" w:rsidRPr="006D1882" w:rsidRDefault="00E34B27" w:rsidP="00B9793E">
            <w:pPr>
              <w:tabs>
                <w:tab w:val="clear" w:pos="1134"/>
                <w:tab w:val="left" w:pos="284"/>
                <w:tab w:val="left" w:pos="4111"/>
              </w:tabs>
              <w:spacing w:before="20" w:after="20" w:line="300" w:lineRule="exact"/>
              <w:ind w:left="284" w:hanging="227"/>
              <w:rPr>
                <w:rtl/>
                <w:lang w:bidi="ar-EG"/>
              </w:rPr>
            </w:pPr>
            <w:r w:rsidRPr="006D1882">
              <w:rPr>
                <w:rFonts w:hint="cs"/>
                <w:rtl/>
              </w:rPr>
              <w:t>-</w:t>
            </w:r>
            <w:r w:rsidRPr="006D1882">
              <w:rPr>
                <w:rtl/>
              </w:rPr>
              <w:tab/>
            </w:r>
            <w:r w:rsidRPr="006D1882">
              <w:rPr>
                <w:rFonts w:hint="cs"/>
                <w:rtl/>
              </w:rPr>
              <w:t>إدارات الدول الأعضاء في الات</w:t>
            </w:r>
            <w:r>
              <w:rPr>
                <w:rFonts w:hint="cs"/>
                <w:rtl/>
              </w:rPr>
              <w:t>‍</w:t>
            </w:r>
            <w:r w:rsidRPr="006D1882">
              <w:rPr>
                <w:rFonts w:hint="cs"/>
                <w:rtl/>
              </w:rPr>
              <w:t>حاد</w:t>
            </w:r>
            <w:r w:rsidRPr="006D1882">
              <w:rPr>
                <w:rFonts w:hint="cs"/>
                <w:rtl/>
                <w:lang w:bidi="ar-EG"/>
              </w:rPr>
              <w:t>؛</w:t>
            </w:r>
          </w:p>
          <w:p w:rsidR="00E34B27" w:rsidRPr="006D1882" w:rsidRDefault="00E34B27" w:rsidP="00B9793E">
            <w:pPr>
              <w:tabs>
                <w:tab w:val="clear" w:pos="1134"/>
                <w:tab w:val="left" w:pos="284"/>
                <w:tab w:val="left" w:pos="4111"/>
              </w:tabs>
              <w:spacing w:before="20" w:after="20" w:line="300" w:lineRule="exact"/>
              <w:ind w:left="284" w:hanging="227"/>
              <w:rPr>
                <w:rtl/>
              </w:rPr>
            </w:pPr>
            <w:r w:rsidRPr="006D1882">
              <w:rPr>
                <w:rFonts w:hint="cs"/>
                <w:rtl/>
              </w:rPr>
              <w:t>-</w:t>
            </w:r>
            <w:r w:rsidRPr="006D1882">
              <w:rPr>
                <w:rtl/>
              </w:rPr>
              <w:tab/>
            </w:r>
            <w:r w:rsidRPr="006D1882">
              <w:rPr>
                <w:rFonts w:hint="cs"/>
                <w:rtl/>
              </w:rPr>
              <w:t>أعضاء قطاع تقييس الاتصالات</w:t>
            </w:r>
            <w:r w:rsidR="005A6C0A">
              <w:rPr>
                <w:rFonts w:hint="cs"/>
                <w:rtl/>
              </w:rPr>
              <w:t xml:space="preserve"> </w:t>
            </w:r>
            <w:r w:rsidR="005A6C0A" w:rsidRPr="006D1882">
              <w:rPr>
                <w:rFonts w:hint="cs"/>
                <w:rtl/>
              </w:rPr>
              <w:t>في الات</w:t>
            </w:r>
            <w:r w:rsidR="005A6C0A">
              <w:rPr>
                <w:rFonts w:hint="cs"/>
                <w:rtl/>
              </w:rPr>
              <w:t>‍</w:t>
            </w:r>
            <w:r w:rsidR="005A6C0A" w:rsidRPr="006D1882">
              <w:rPr>
                <w:rFonts w:hint="cs"/>
                <w:rtl/>
              </w:rPr>
              <w:t>حاد</w:t>
            </w:r>
            <w:r w:rsidRPr="006D1882">
              <w:rPr>
                <w:rFonts w:hint="cs"/>
                <w:rtl/>
              </w:rPr>
              <w:t>؛</w:t>
            </w:r>
          </w:p>
          <w:p w:rsidR="00E34B27" w:rsidRPr="006D1882" w:rsidRDefault="00E34B27" w:rsidP="00B9793E">
            <w:pPr>
              <w:tabs>
                <w:tab w:val="clear" w:pos="1134"/>
                <w:tab w:val="left" w:pos="284"/>
                <w:tab w:val="left" w:pos="4111"/>
              </w:tabs>
              <w:spacing w:before="20" w:after="20" w:line="300" w:lineRule="exact"/>
              <w:ind w:left="284" w:hanging="227"/>
              <w:rPr>
                <w:rtl/>
              </w:rPr>
            </w:pPr>
            <w:r w:rsidRPr="006D1882">
              <w:rPr>
                <w:rFonts w:hint="cs"/>
                <w:rtl/>
              </w:rPr>
              <w:t>-</w:t>
            </w:r>
            <w:r w:rsidRPr="006D1882">
              <w:rPr>
                <w:rtl/>
              </w:rPr>
              <w:tab/>
              <w:t>ال</w:t>
            </w:r>
            <w:r>
              <w:rPr>
                <w:rFonts w:hint="cs"/>
                <w:rtl/>
              </w:rPr>
              <w:t>‍</w:t>
            </w:r>
            <w:r w:rsidRPr="006D1882">
              <w:rPr>
                <w:rtl/>
              </w:rPr>
              <w:t xml:space="preserve">منتسبين </w:t>
            </w:r>
            <w:r w:rsidRPr="006D1882">
              <w:rPr>
                <w:rFonts w:hint="cs"/>
                <w:rtl/>
              </w:rPr>
              <w:t>إلى</w:t>
            </w:r>
            <w:r w:rsidRPr="006D1882">
              <w:rPr>
                <w:rtl/>
              </w:rPr>
              <w:t xml:space="preserve"> قطاع تقييس الاتصالات</w:t>
            </w:r>
            <w:r w:rsidRPr="006D1882">
              <w:rPr>
                <w:rFonts w:hint="cs"/>
                <w:rtl/>
              </w:rPr>
              <w:t>؛</w:t>
            </w:r>
          </w:p>
          <w:p w:rsidR="00E34B27" w:rsidRPr="006D1882" w:rsidRDefault="00E34B27" w:rsidP="00B9793E">
            <w:pPr>
              <w:tabs>
                <w:tab w:val="clear" w:pos="1134"/>
                <w:tab w:val="left" w:pos="284"/>
                <w:tab w:val="left" w:pos="3730"/>
              </w:tabs>
              <w:spacing w:before="20" w:after="20" w:line="300" w:lineRule="exact"/>
              <w:ind w:left="284" w:hanging="227"/>
            </w:pPr>
            <w:r w:rsidRPr="006D1882">
              <w:rPr>
                <w:rFonts w:hint="cs"/>
                <w:rtl/>
              </w:rPr>
              <w:t>-</w:t>
            </w:r>
            <w:r w:rsidRPr="006D1882">
              <w:rPr>
                <w:rtl/>
              </w:rPr>
              <w:tab/>
            </w:r>
            <w:r w:rsidRPr="006D1882">
              <w:rPr>
                <w:rFonts w:hint="cs"/>
                <w:rtl/>
              </w:rPr>
              <w:t>الهيئات الأكادي</w:t>
            </w:r>
            <w:r>
              <w:rPr>
                <w:rFonts w:hint="cs"/>
                <w:rtl/>
              </w:rPr>
              <w:t>‍</w:t>
            </w:r>
            <w:r w:rsidRPr="006D1882">
              <w:rPr>
                <w:rFonts w:hint="cs"/>
                <w:rtl/>
              </w:rPr>
              <w:t>مية ال</w:t>
            </w:r>
            <w:r>
              <w:rPr>
                <w:rFonts w:hint="cs"/>
                <w:rtl/>
              </w:rPr>
              <w:t>‍</w:t>
            </w:r>
            <w:r w:rsidRPr="006D1882">
              <w:rPr>
                <w:rFonts w:hint="cs"/>
                <w:rtl/>
              </w:rPr>
              <w:t xml:space="preserve">منضمة إلى </w:t>
            </w:r>
            <w:r>
              <w:rPr>
                <w:rFonts w:hint="cs"/>
                <w:rtl/>
              </w:rPr>
              <w:t>الات‍حاد</w:t>
            </w:r>
          </w:p>
        </w:tc>
      </w:tr>
      <w:tr w:rsidR="00E34B27" w:rsidRPr="006D1882" w:rsidTr="00EF0A2F">
        <w:trPr>
          <w:cantSplit/>
          <w:trHeight w:val="418"/>
        </w:trPr>
        <w:tc>
          <w:tcPr>
            <w:tcW w:w="1533" w:type="dxa"/>
          </w:tcPr>
          <w:p w:rsidR="00C442A1" w:rsidRDefault="00C442A1" w:rsidP="00B9793E">
            <w:pPr>
              <w:tabs>
                <w:tab w:val="clear" w:pos="1134"/>
                <w:tab w:val="left" w:pos="1103"/>
              </w:tabs>
              <w:spacing w:before="20" w:after="20" w:line="300" w:lineRule="exact"/>
              <w:ind w:left="57"/>
              <w:rPr>
                <w:rtl/>
              </w:rPr>
            </w:pPr>
            <w:r>
              <w:rPr>
                <w:rFonts w:hint="cs"/>
                <w:rtl/>
              </w:rPr>
              <w:t>جهة الاتصال:</w:t>
            </w:r>
          </w:p>
          <w:p w:rsidR="00E34B27" w:rsidRPr="006D1882" w:rsidRDefault="00E34B27" w:rsidP="00B9793E">
            <w:pPr>
              <w:tabs>
                <w:tab w:val="clear" w:pos="1134"/>
                <w:tab w:val="left" w:pos="1103"/>
              </w:tabs>
              <w:spacing w:before="20" w:after="20" w:line="300" w:lineRule="exact"/>
              <w:ind w:left="57"/>
              <w:rPr>
                <w:rtl/>
                <w:lang w:bidi="ar-EG"/>
              </w:rPr>
            </w:pPr>
            <w:r w:rsidRPr="006D1882">
              <w:rPr>
                <w:rFonts w:hint="cs"/>
                <w:rtl/>
                <w:lang w:bidi="ar-SY"/>
              </w:rPr>
              <w:t>الهاتف</w:t>
            </w:r>
            <w:r w:rsidRPr="006D1882">
              <w:rPr>
                <w:rFonts w:hint="cs"/>
                <w:rtl/>
              </w:rPr>
              <w:t>:</w:t>
            </w:r>
          </w:p>
        </w:tc>
        <w:tc>
          <w:tcPr>
            <w:tcW w:w="3340" w:type="dxa"/>
          </w:tcPr>
          <w:p w:rsidR="00C442A1" w:rsidRDefault="00C442A1" w:rsidP="00887AE2">
            <w:pPr>
              <w:tabs>
                <w:tab w:val="clear" w:pos="1134"/>
                <w:tab w:val="left" w:pos="4111"/>
              </w:tabs>
              <w:spacing w:before="20" w:after="20" w:line="300" w:lineRule="exact"/>
              <w:ind w:left="57"/>
              <w:jc w:val="left"/>
              <w:rPr>
                <w:szCs w:val="24"/>
                <w:rtl/>
                <w:lang w:val="en-GB"/>
              </w:rPr>
            </w:pPr>
            <w:r w:rsidRPr="009856BC">
              <w:rPr>
                <w:b/>
                <w:bCs/>
                <w:color w:val="000000"/>
                <w:rtl/>
              </w:rPr>
              <w:t>كريستينا بويتي</w:t>
            </w:r>
            <w:r w:rsidRPr="009856BC">
              <w:rPr>
                <w:rFonts w:hint="cs"/>
                <w:color w:val="000000"/>
                <w:rtl/>
              </w:rPr>
              <w:t xml:space="preserve"> </w:t>
            </w:r>
            <w:r w:rsidRPr="009856BC">
              <w:rPr>
                <w:b/>
                <w:bCs/>
                <w:color w:val="000000"/>
              </w:rPr>
              <w:t>(</w:t>
            </w:r>
            <w:r w:rsidRPr="009856BC">
              <w:rPr>
                <w:b/>
              </w:rPr>
              <w:t>Cristina</w:t>
            </w:r>
            <w:r w:rsidR="00887AE2">
              <w:rPr>
                <w:b/>
              </w:rPr>
              <w:t> </w:t>
            </w:r>
            <w:r w:rsidRPr="009856BC">
              <w:rPr>
                <w:b/>
              </w:rPr>
              <w:t>Bueti)</w:t>
            </w:r>
          </w:p>
          <w:p w:rsidR="00E34B27" w:rsidRPr="006D1882" w:rsidRDefault="00E34B27" w:rsidP="00B9793E">
            <w:pPr>
              <w:tabs>
                <w:tab w:val="clear" w:pos="1134"/>
                <w:tab w:val="left" w:pos="4111"/>
              </w:tabs>
              <w:spacing w:before="20" w:after="20" w:line="300" w:lineRule="exact"/>
              <w:ind w:left="57"/>
              <w:jc w:val="left"/>
              <w:rPr>
                <w:b/>
              </w:rPr>
            </w:pPr>
            <w:r w:rsidRPr="00B0357F">
              <w:rPr>
                <w:szCs w:val="24"/>
                <w:lang w:val="en-GB"/>
              </w:rPr>
              <w:t>+41</w:t>
            </w:r>
            <w:r>
              <w:rPr>
                <w:szCs w:val="24"/>
                <w:lang w:val="en-GB"/>
              </w:rPr>
              <w:t> </w:t>
            </w:r>
            <w:r w:rsidRPr="00B0357F">
              <w:rPr>
                <w:szCs w:val="24"/>
                <w:lang w:val="en-GB"/>
              </w:rPr>
              <w:t>22</w:t>
            </w:r>
            <w:r>
              <w:rPr>
                <w:szCs w:val="24"/>
                <w:lang w:val="en-GB"/>
              </w:rPr>
              <w:t> </w:t>
            </w:r>
            <w:r w:rsidRPr="00B0357F">
              <w:rPr>
                <w:szCs w:val="24"/>
                <w:lang w:val="en-GB"/>
              </w:rPr>
              <w:t>730</w:t>
            </w:r>
            <w:r>
              <w:rPr>
                <w:szCs w:val="24"/>
                <w:lang w:val="en-GB"/>
              </w:rPr>
              <w:t> </w:t>
            </w:r>
            <w:r w:rsidRPr="00B0357F">
              <w:rPr>
                <w:szCs w:val="24"/>
                <w:lang w:val="en-GB"/>
              </w:rPr>
              <w:t>6301</w:t>
            </w:r>
          </w:p>
        </w:tc>
        <w:tc>
          <w:tcPr>
            <w:tcW w:w="4760" w:type="dxa"/>
            <w:vMerge/>
          </w:tcPr>
          <w:p w:rsidR="00E34B27" w:rsidRDefault="00E34B27" w:rsidP="00B9793E">
            <w:pPr>
              <w:tabs>
                <w:tab w:val="clear" w:pos="1134"/>
                <w:tab w:val="left" w:pos="284"/>
                <w:tab w:val="left" w:pos="4111"/>
              </w:tabs>
              <w:spacing w:before="20" w:after="20" w:line="300" w:lineRule="exact"/>
              <w:ind w:left="284" w:hanging="227"/>
              <w:rPr>
                <w:rtl/>
              </w:rPr>
            </w:pPr>
          </w:p>
        </w:tc>
      </w:tr>
      <w:tr w:rsidR="00E34B27" w:rsidRPr="006D1882" w:rsidTr="00EF0A2F">
        <w:trPr>
          <w:cantSplit/>
          <w:trHeight w:val="418"/>
        </w:trPr>
        <w:tc>
          <w:tcPr>
            <w:tcW w:w="1533" w:type="dxa"/>
          </w:tcPr>
          <w:p w:rsidR="00E34B27" w:rsidRPr="006D1882" w:rsidRDefault="00E34B27" w:rsidP="00B9793E">
            <w:pPr>
              <w:tabs>
                <w:tab w:val="clear" w:pos="1134"/>
                <w:tab w:val="left" w:pos="4111"/>
              </w:tabs>
              <w:spacing w:before="20" w:after="20" w:line="300" w:lineRule="exact"/>
              <w:ind w:left="57"/>
              <w:rPr>
                <w:rtl/>
                <w:lang w:bidi="ar-EG"/>
              </w:rPr>
            </w:pPr>
            <w:r w:rsidRPr="006D1882">
              <w:rPr>
                <w:rFonts w:hint="cs"/>
                <w:rtl/>
              </w:rPr>
              <w:t>الفاكس:</w:t>
            </w:r>
          </w:p>
        </w:tc>
        <w:tc>
          <w:tcPr>
            <w:tcW w:w="3340" w:type="dxa"/>
          </w:tcPr>
          <w:p w:rsidR="00E34B27" w:rsidRPr="00B0357F" w:rsidRDefault="00E34B27" w:rsidP="00B9793E">
            <w:pPr>
              <w:tabs>
                <w:tab w:val="clear" w:pos="1134"/>
                <w:tab w:val="left" w:pos="4111"/>
              </w:tabs>
              <w:spacing w:before="20" w:after="20" w:line="300" w:lineRule="exact"/>
              <w:ind w:left="57"/>
              <w:jc w:val="left"/>
              <w:rPr>
                <w:b/>
                <w:rtl/>
                <w:lang w:bidi="ar-EG"/>
              </w:rPr>
            </w:pPr>
            <w:r w:rsidRPr="00B0357F">
              <w:rPr>
                <w:szCs w:val="24"/>
                <w:lang w:val="en-GB"/>
              </w:rPr>
              <w:t>+41</w:t>
            </w:r>
            <w:r>
              <w:rPr>
                <w:szCs w:val="24"/>
                <w:lang w:val="en-GB"/>
              </w:rPr>
              <w:t> </w:t>
            </w:r>
            <w:r w:rsidRPr="00B0357F">
              <w:rPr>
                <w:szCs w:val="24"/>
                <w:lang w:val="en-GB"/>
              </w:rPr>
              <w:t>22</w:t>
            </w:r>
            <w:r>
              <w:rPr>
                <w:szCs w:val="24"/>
                <w:lang w:val="en-GB"/>
              </w:rPr>
              <w:t> </w:t>
            </w:r>
            <w:r w:rsidRPr="00B0357F">
              <w:rPr>
                <w:szCs w:val="24"/>
                <w:lang w:val="en-GB"/>
              </w:rPr>
              <w:t>730</w:t>
            </w:r>
            <w:r>
              <w:rPr>
                <w:szCs w:val="24"/>
                <w:lang w:val="en-GB"/>
              </w:rPr>
              <w:t> </w:t>
            </w:r>
            <w:r w:rsidRPr="00B0357F">
              <w:rPr>
                <w:szCs w:val="24"/>
                <w:lang w:val="en-GB"/>
              </w:rPr>
              <w:t>5853</w:t>
            </w:r>
          </w:p>
        </w:tc>
        <w:tc>
          <w:tcPr>
            <w:tcW w:w="4760" w:type="dxa"/>
            <w:vMerge/>
          </w:tcPr>
          <w:p w:rsidR="00E34B27" w:rsidRDefault="00E34B27" w:rsidP="00B9793E">
            <w:pPr>
              <w:tabs>
                <w:tab w:val="clear" w:pos="1134"/>
                <w:tab w:val="left" w:pos="284"/>
                <w:tab w:val="left" w:pos="4111"/>
              </w:tabs>
              <w:spacing w:before="20" w:after="20" w:line="300" w:lineRule="exact"/>
              <w:ind w:left="284" w:hanging="227"/>
              <w:rPr>
                <w:rtl/>
              </w:rPr>
            </w:pPr>
          </w:p>
        </w:tc>
      </w:tr>
      <w:tr w:rsidR="00E34B27" w:rsidRPr="006D1882" w:rsidTr="006A4A90">
        <w:trPr>
          <w:cantSplit/>
        </w:trPr>
        <w:tc>
          <w:tcPr>
            <w:tcW w:w="1533" w:type="dxa"/>
          </w:tcPr>
          <w:p w:rsidR="00E34B27" w:rsidRPr="006D1882" w:rsidRDefault="00E34B27" w:rsidP="00B9793E">
            <w:pPr>
              <w:tabs>
                <w:tab w:val="clear" w:pos="1134"/>
              </w:tabs>
              <w:spacing w:before="20" w:after="20" w:line="300" w:lineRule="exact"/>
              <w:ind w:left="57"/>
            </w:pPr>
            <w:r w:rsidRPr="006D1882">
              <w:rPr>
                <w:rFonts w:hint="cs"/>
                <w:rtl/>
              </w:rPr>
              <w:t>البريد الإلكتروني:</w:t>
            </w:r>
          </w:p>
        </w:tc>
        <w:tc>
          <w:tcPr>
            <w:tcW w:w="3340" w:type="dxa"/>
          </w:tcPr>
          <w:p w:rsidR="00E34B27" w:rsidRPr="006D1882" w:rsidRDefault="00995EC2" w:rsidP="00B9793E">
            <w:pPr>
              <w:tabs>
                <w:tab w:val="clear" w:pos="1134"/>
                <w:tab w:val="right" w:pos="1432"/>
                <w:tab w:val="left" w:pos="4111"/>
              </w:tabs>
              <w:spacing w:before="20" w:after="20" w:line="300" w:lineRule="exact"/>
              <w:ind w:left="57"/>
              <w:jc w:val="left"/>
              <w:rPr>
                <w:rtl/>
                <w:lang w:bidi="ar-EG"/>
              </w:rPr>
            </w:pPr>
            <w:hyperlink r:id="rId9" w:history="1">
              <w:r w:rsidR="00E34B27" w:rsidRPr="000C433A">
                <w:rPr>
                  <w:rStyle w:val="Hyperlink"/>
                  <w:szCs w:val="22"/>
                </w:rPr>
                <w:t>tsbsg20@itu.int</w:t>
              </w:r>
            </w:hyperlink>
          </w:p>
        </w:tc>
        <w:tc>
          <w:tcPr>
            <w:tcW w:w="4760" w:type="dxa"/>
          </w:tcPr>
          <w:p w:rsidR="00E34B27" w:rsidRPr="006D1882" w:rsidRDefault="00E34B27" w:rsidP="00B9793E">
            <w:pPr>
              <w:tabs>
                <w:tab w:val="clear" w:pos="1134"/>
                <w:tab w:val="left" w:pos="284"/>
                <w:tab w:val="left" w:pos="4111"/>
              </w:tabs>
              <w:spacing w:before="20" w:after="20" w:line="300" w:lineRule="exact"/>
              <w:ind w:left="284" w:hanging="227"/>
              <w:rPr>
                <w:b/>
                <w:bCs/>
                <w:rtl/>
              </w:rPr>
            </w:pPr>
            <w:r w:rsidRPr="006D1882">
              <w:rPr>
                <w:rFonts w:hint="cs"/>
                <w:b/>
                <w:bCs/>
                <w:rtl/>
              </w:rPr>
              <w:t>نسخة إلى:</w:t>
            </w:r>
          </w:p>
          <w:p w:rsidR="00E34B27" w:rsidRDefault="00E34B27" w:rsidP="00B9793E">
            <w:pPr>
              <w:tabs>
                <w:tab w:val="clear" w:pos="1134"/>
                <w:tab w:val="left" w:pos="284"/>
                <w:tab w:val="left" w:pos="4111"/>
              </w:tabs>
              <w:spacing w:before="20" w:after="20" w:line="300" w:lineRule="exact"/>
              <w:ind w:left="284" w:hanging="227"/>
              <w:rPr>
                <w:rtl/>
              </w:rPr>
            </w:pPr>
            <w:r w:rsidRPr="003F3ECF">
              <w:rPr>
                <w:rFonts w:hint="cs"/>
                <w:rtl/>
              </w:rPr>
              <w:t>-</w:t>
            </w:r>
            <w:r w:rsidRPr="003F3ECF">
              <w:rPr>
                <w:rtl/>
              </w:rPr>
              <w:tab/>
            </w:r>
            <w:r>
              <w:rPr>
                <w:rFonts w:hint="cs"/>
                <w:rtl/>
              </w:rPr>
              <w:t>رؤساء ل‍جان دراسات قطاع تقييس الاتصالات ونوابهم؛</w:t>
            </w:r>
          </w:p>
          <w:p w:rsidR="00E34B27" w:rsidRPr="003F3ECF" w:rsidRDefault="00E34B27" w:rsidP="00B9793E">
            <w:pPr>
              <w:tabs>
                <w:tab w:val="clear" w:pos="1134"/>
                <w:tab w:val="left" w:pos="284"/>
                <w:tab w:val="left" w:pos="4111"/>
              </w:tabs>
              <w:spacing w:before="20" w:after="20" w:line="300" w:lineRule="exact"/>
              <w:ind w:left="284" w:hanging="227"/>
              <w:rPr>
                <w:rtl/>
                <w:lang w:bidi="ar-EG"/>
              </w:rPr>
            </w:pPr>
            <w:r>
              <w:rPr>
                <w:rFonts w:hint="cs"/>
                <w:rtl/>
              </w:rPr>
              <w:t>-</w:t>
            </w:r>
            <w:r>
              <w:rPr>
                <w:rtl/>
              </w:rPr>
              <w:tab/>
            </w:r>
            <w:r w:rsidRPr="003F3ECF">
              <w:rPr>
                <w:rtl/>
              </w:rPr>
              <w:t>مدير مكتب تنمية الاتصالات</w:t>
            </w:r>
            <w:r w:rsidRPr="003F3ECF">
              <w:rPr>
                <w:rFonts w:hint="cs"/>
                <w:rtl/>
              </w:rPr>
              <w:t>؛</w:t>
            </w:r>
          </w:p>
          <w:p w:rsidR="00E34B27" w:rsidRPr="006D1882" w:rsidRDefault="00E34B27" w:rsidP="00B9793E">
            <w:pPr>
              <w:tabs>
                <w:tab w:val="clear" w:pos="1134"/>
                <w:tab w:val="left" w:pos="284"/>
                <w:tab w:val="left" w:pos="4111"/>
              </w:tabs>
              <w:spacing w:before="20" w:after="20" w:line="300" w:lineRule="exact"/>
              <w:ind w:left="284" w:hanging="227"/>
              <w:rPr>
                <w:rtl/>
                <w:lang w:bidi="ar-EG"/>
              </w:rPr>
            </w:pPr>
            <w:r w:rsidRPr="003F3ECF">
              <w:rPr>
                <w:rFonts w:hint="cs"/>
                <w:rtl/>
              </w:rPr>
              <w:t>-</w:t>
            </w:r>
            <w:r w:rsidRPr="003F3ECF">
              <w:rPr>
                <w:rtl/>
              </w:rPr>
              <w:tab/>
              <w:t>مدير مكتب الاتصالات الراديوية</w:t>
            </w:r>
          </w:p>
        </w:tc>
      </w:tr>
      <w:tr w:rsidR="00E34B27" w:rsidRPr="006D1882" w:rsidTr="00B9793E">
        <w:trPr>
          <w:cantSplit/>
          <w:trHeight w:val="227"/>
        </w:trPr>
        <w:tc>
          <w:tcPr>
            <w:tcW w:w="1533" w:type="dxa"/>
          </w:tcPr>
          <w:p w:rsidR="00E34B27" w:rsidRPr="006D1882" w:rsidRDefault="00E34B27" w:rsidP="00B9793E">
            <w:pPr>
              <w:tabs>
                <w:tab w:val="clear" w:pos="1134"/>
              </w:tabs>
              <w:spacing w:before="0" w:line="200" w:lineRule="exact"/>
              <w:ind w:left="57"/>
              <w:rPr>
                <w:rtl/>
                <w:lang w:bidi="ar-SY"/>
              </w:rPr>
            </w:pPr>
          </w:p>
        </w:tc>
        <w:tc>
          <w:tcPr>
            <w:tcW w:w="3340" w:type="dxa"/>
          </w:tcPr>
          <w:p w:rsidR="00E34B27" w:rsidRPr="006D1882" w:rsidRDefault="00E34B27" w:rsidP="00B9793E">
            <w:pPr>
              <w:tabs>
                <w:tab w:val="clear" w:pos="1134"/>
                <w:tab w:val="right" w:pos="1432"/>
                <w:tab w:val="left" w:pos="4111"/>
              </w:tabs>
              <w:spacing w:before="0" w:line="200" w:lineRule="exact"/>
              <w:ind w:left="57"/>
              <w:jc w:val="left"/>
              <w:rPr>
                <w:rtl/>
                <w:lang w:bidi="ar-EG"/>
              </w:rPr>
            </w:pPr>
          </w:p>
        </w:tc>
        <w:tc>
          <w:tcPr>
            <w:tcW w:w="4760" w:type="dxa"/>
          </w:tcPr>
          <w:p w:rsidR="00E34B27" w:rsidRPr="006D1882" w:rsidRDefault="00E34B27" w:rsidP="00B9793E">
            <w:pPr>
              <w:tabs>
                <w:tab w:val="clear" w:pos="1134"/>
                <w:tab w:val="left" w:pos="284"/>
                <w:tab w:val="left" w:pos="4111"/>
              </w:tabs>
              <w:spacing w:before="0" w:line="200" w:lineRule="exact"/>
              <w:ind w:left="284" w:hanging="227"/>
              <w:rPr>
                <w:b/>
                <w:bCs/>
                <w:rtl/>
                <w:lang w:bidi="ar-EG"/>
              </w:rPr>
            </w:pPr>
          </w:p>
        </w:tc>
      </w:tr>
      <w:tr w:rsidR="00E34B27" w:rsidRPr="006D1882" w:rsidTr="006A4A90">
        <w:trPr>
          <w:cantSplit/>
        </w:trPr>
        <w:tc>
          <w:tcPr>
            <w:tcW w:w="1533" w:type="dxa"/>
          </w:tcPr>
          <w:p w:rsidR="00E34B27" w:rsidRPr="006D1882" w:rsidRDefault="00E34B27" w:rsidP="00E34B27">
            <w:pPr>
              <w:tabs>
                <w:tab w:val="clear" w:pos="1134"/>
              </w:tabs>
              <w:spacing w:after="120"/>
              <w:ind w:left="57"/>
              <w:rPr>
                <w:rtl/>
                <w:lang w:bidi="ar-SY"/>
              </w:rPr>
            </w:pPr>
            <w:r w:rsidRPr="006D1882">
              <w:rPr>
                <w:rFonts w:hint="cs"/>
                <w:rtl/>
              </w:rPr>
              <w:t>الموضوع:</w:t>
            </w:r>
          </w:p>
        </w:tc>
        <w:tc>
          <w:tcPr>
            <w:tcW w:w="8100" w:type="dxa"/>
            <w:gridSpan w:val="2"/>
          </w:tcPr>
          <w:p w:rsidR="00E34B27" w:rsidRPr="00526D18" w:rsidRDefault="00E34B27" w:rsidP="004A2D8D">
            <w:pPr>
              <w:tabs>
                <w:tab w:val="clear" w:pos="1134"/>
                <w:tab w:val="left" w:pos="284"/>
                <w:tab w:val="left" w:pos="4111"/>
              </w:tabs>
              <w:spacing w:after="120"/>
              <w:ind w:left="57"/>
              <w:jc w:val="left"/>
              <w:rPr>
                <w:b/>
                <w:bCs/>
                <w:spacing w:val="4"/>
                <w:rtl/>
              </w:rPr>
            </w:pPr>
            <w:r w:rsidRPr="00526D18">
              <w:rPr>
                <w:rFonts w:hint="cs"/>
                <w:b/>
                <w:bCs/>
                <w:spacing w:val="4"/>
                <w:rtl/>
              </w:rPr>
              <w:t xml:space="preserve">منتدى بشأن </w:t>
            </w:r>
            <w:r w:rsidR="004A2D8D">
              <w:rPr>
                <w:rFonts w:hint="cs"/>
                <w:b/>
                <w:bCs/>
                <w:spacing w:val="4"/>
                <w:rtl/>
              </w:rPr>
              <w:t>إدارة البيانات</w:t>
            </w:r>
            <w:r w:rsidRPr="00526D18">
              <w:rPr>
                <w:rFonts w:hint="cs"/>
                <w:b/>
                <w:bCs/>
                <w:spacing w:val="4"/>
                <w:rtl/>
              </w:rPr>
              <w:t xml:space="preserve">: </w:t>
            </w:r>
            <w:r w:rsidR="004A2D8D">
              <w:rPr>
                <w:rFonts w:hint="cs"/>
                <w:b/>
                <w:bCs/>
                <w:spacing w:val="4"/>
                <w:rtl/>
              </w:rPr>
              <w:t>تحويل البيانات إلى قيمة</w:t>
            </w:r>
            <w:r w:rsidRPr="00526D18">
              <w:rPr>
                <w:rFonts w:hint="cs"/>
                <w:b/>
                <w:bCs/>
                <w:spacing w:val="4"/>
                <w:rtl/>
              </w:rPr>
              <w:t xml:space="preserve"> </w:t>
            </w:r>
            <w:r w:rsidRPr="00526D18">
              <w:rPr>
                <w:b/>
                <w:bCs/>
                <w:spacing w:val="4"/>
                <w:rtl/>
              </w:rPr>
              <w:br/>
            </w:r>
            <w:r w:rsidR="009856BC">
              <w:rPr>
                <w:rFonts w:hint="cs"/>
                <w:b/>
                <w:bCs/>
                <w:spacing w:val="4"/>
                <w:rtl/>
                <w:lang w:bidi="ar-SY"/>
              </w:rPr>
              <w:t>دبي</w:t>
            </w:r>
            <w:r w:rsidRPr="00526D18">
              <w:rPr>
                <w:rFonts w:hint="cs"/>
                <w:b/>
                <w:bCs/>
                <w:spacing w:val="4"/>
                <w:rtl/>
                <w:lang w:bidi="ar-SY"/>
              </w:rPr>
              <w:t>،</w:t>
            </w:r>
            <w:r w:rsidR="009856BC">
              <w:rPr>
                <w:rFonts w:hint="cs"/>
                <w:b/>
                <w:bCs/>
                <w:spacing w:val="4"/>
                <w:rtl/>
                <w:lang w:bidi="ar-SY"/>
              </w:rPr>
              <w:t xml:space="preserve"> الإمارات العربية المتحدة،</w:t>
            </w:r>
            <w:r w:rsidRPr="00526D18">
              <w:rPr>
                <w:rFonts w:hint="cs"/>
                <w:b/>
                <w:bCs/>
                <w:spacing w:val="4"/>
                <w:rtl/>
                <w:lang w:bidi="ar-SY"/>
              </w:rPr>
              <w:t xml:space="preserve"> </w:t>
            </w:r>
            <w:r w:rsidR="009856BC">
              <w:rPr>
                <w:b/>
                <w:bCs/>
                <w:spacing w:val="4"/>
              </w:rPr>
              <w:t>12</w:t>
            </w:r>
            <w:r w:rsidRPr="00526D18">
              <w:rPr>
                <w:rFonts w:hint="cs"/>
                <w:b/>
                <w:bCs/>
                <w:spacing w:val="4"/>
                <w:rtl/>
                <w:lang w:bidi="ar-SY"/>
              </w:rPr>
              <w:t xml:space="preserve"> </w:t>
            </w:r>
            <w:r w:rsidR="009856BC">
              <w:rPr>
                <w:rFonts w:hint="cs"/>
                <w:b/>
                <w:bCs/>
                <w:spacing w:val="4"/>
                <w:rtl/>
                <w:lang w:bidi="ar-SY"/>
              </w:rPr>
              <w:t>مارس</w:t>
            </w:r>
            <w:r w:rsidRPr="00526D18">
              <w:rPr>
                <w:rFonts w:hint="cs"/>
                <w:b/>
                <w:bCs/>
                <w:spacing w:val="4"/>
                <w:rtl/>
                <w:lang w:bidi="ar-SY"/>
              </w:rPr>
              <w:t xml:space="preserve"> </w:t>
            </w:r>
            <w:r w:rsidR="009856BC">
              <w:rPr>
                <w:b/>
                <w:bCs/>
                <w:spacing w:val="4"/>
              </w:rPr>
              <w:t>2017</w:t>
            </w:r>
          </w:p>
        </w:tc>
      </w:tr>
    </w:tbl>
    <w:p w:rsidR="007F1746" w:rsidRPr="00A748BD" w:rsidRDefault="007F1746" w:rsidP="00020A62">
      <w:pPr>
        <w:spacing w:before="600" w:line="187" w:lineRule="auto"/>
        <w:rPr>
          <w:rtl/>
          <w:lang w:bidi="ar-EG"/>
        </w:rPr>
      </w:pPr>
      <w:r w:rsidRPr="00A748BD">
        <w:rPr>
          <w:rFonts w:hint="cs"/>
          <w:rtl/>
        </w:rPr>
        <w:t>حضرات السادة والسيدات،</w:t>
      </w:r>
    </w:p>
    <w:p w:rsidR="007F1746" w:rsidRPr="00A748BD" w:rsidRDefault="007F1746" w:rsidP="00A0246D">
      <w:pPr>
        <w:rPr>
          <w:rtl/>
        </w:rPr>
      </w:pPr>
      <w:r w:rsidRPr="00A748BD">
        <w:rPr>
          <w:rFonts w:hint="cs"/>
          <w:rtl/>
        </w:rPr>
        <w:t>ت‍حية طيبة وبعد،</w:t>
      </w:r>
    </w:p>
    <w:p w:rsidR="0065033F" w:rsidRPr="00A7192F" w:rsidRDefault="0065033F" w:rsidP="00A0246D">
      <w:pPr>
        <w:rPr>
          <w:spacing w:val="2"/>
          <w:rtl/>
          <w:lang w:bidi="ar-EG"/>
        </w:rPr>
      </w:pPr>
      <w:r w:rsidRPr="00A7192F">
        <w:rPr>
          <w:spacing w:val="2"/>
        </w:rPr>
        <w:t>1</w:t>
      </w:r>
      <w:r w:rsidRPr="00A7192F">
        <w:rPr>
          <w:spacing w:val="2"/>
        </w:rPr>
        <w:tab/>
      </w:r>
      <w:r w:rsidRPr="00A7192F">
        <w:rPr>
          <w:rFonts w:hint="cs"/>
          <w:spacing w:val="2"/>
          <w:rtl/>
        </w:rPr>
        <w:t>أود إبلاغكم أن</w:t>
      </w:r>
      <w:r w:rsidRPr="00A7192F">
        <w:rPr>
          <w:rFonts w:hint="eastAsia"/>
          <w:spacing w:val="2"/>
          <w:rtl/>
        </w:rPr>
        <w:t> </w:t>
      </w:r>
      <w:r w:rsidRPr="00A7192F">
        <w:rPr>
          <w:rFonts w:hint="cs"/>
          <w:b/>
          <w:bCs/>
          <w:spacing w:val="2"/>
          <w:rtl/>
        </w:rPr>
        <w:t xml:space="preserve">منتدى </w:t>
      </w:r>
      <w:r w:rsidR="004A2D8D" w:rsidRPr="00A7192F">
        <w:rPr>
          <w:rFonts w:hint="cs"/>
          <w:b/>
          <w:bCs/>
          <w:spacing w:val="2"/>
          <w:rtl/>
        </w:rPr>
        <w:t>بشأن إدارة البيانات: تحويل البيانات إلى قيمة</w:t>
      </w:r>
      <w:r w:rsidR="004A2D8D" w:rsidRPr="00A7192F">
        <w:rPr>
          <w:rFonts w:hint="cs"/>
          <w:spacing w:val="2"/>
          <w:rtl/>
        </w:rPr>
        <w:t xml:space="preserve"> </w:t>
      </w:r>
      <w:r w:rsidRPr="00A7192F">
        <w:rPr>
          <w:rFonts w:hint="cs"/>
          <w:spacing w:val="2"/>
          <w:rtl/>
        </w:rPr>
        <w:t>سيُعقد</w:t>
      </w:r>
      <w:r w:rsidR="00867F41" w:rsidRPr="00A7192F">
        <w:rPr>
          <w:rFonts w:hint="eastAsia"/>
          <w:spacing w:val="2"/>
          <w:rtl/>
        </w:rPr>
        <w:t> </w:t>
      </w:r>
      <w:r w:rsidRPr="00A7192F">
        <w:rPr>
          <w:rFonts w:hint="cs"/>
          <w:spacing w:val="2"/>
          <w:rtl/>
        </w:rPr>
        <w:t>في</w:t>
      </w:r>
      <w:r w:rsidR="002F5FAC" w:rsidRPr="00A7192F">
        <w:rPr>
          <w:rFonts w:hint="eastAsia"/>
          <w:spacing w:val="2"/>
          <w:rtl/>
          <w:lang w:bidi="ar-EG"/>
        </w:rPr>
        <w:t> </w:t>
      </w:r>
      <w:r w:rsidR="00683EFB" w:rsidRPr="00A7192F">
        <w:rPr>
          <w:rFonts w:hint="cs"/>
          <w:spacing w:val="2"/>
          <w:rtl/>
        </w:rPr>
        <w:t>دبي</w:t>
      </w:r>
      <w:r w:rsidRPr="00A7192F">
        <w:rPr>
          <w:rFonts w:hint="cs"/>
          <w:spacing w:val="2"/>
          <w:rtl/>
        </w:rPr>
        <w:t>،</w:t>
      </w:r>
      <w:r w:rsidR="00683EFB" w:rsidRPr="00A7192F">
        <w:rPr>
          <w:rFonts w:hint="cs"/>
          <w:spacing w:val="2"/>
          <w:rtl/>
        </w:rPr>
        <w:t xml:space="preserve"> الإمارات العربية المتحد</w:t>
      </w:r>
      <w:r w:rsidR="00A7192F" w:rsidRPr="00A7192F">
        <w:rPr>
          <w:rFonts w:hint="cs"/>
          <w:spacing w:val="2"/>
          <w:rtl/>
        </w:rPr>
        <w:t>ة</w:t>
      </w:r>
      <w:r w:rsidR="00955299" w:rsidRPr="00A7192F">
        <w:rPr>
          <w:rFonts w:hint="eastAsia"/>
          <w:spacing w:val="2"/>
          <w:rtl/>
        </w:rPr>
        <w:t> </w:t>
      </w:r>
      <w:r w:rsidR="00955299" w:rsidRPr="00A7192F">
        <w:rPr>
          <w:spacing w:val="2"/>
        </w:rPr>
        <w:t>(UAE</w:t>
      </w:r>
      <w:proofErr w:type="gramStart"/>
      <w:r w:rsidR="00955299" w:rsidRPr="00A7192F">
        <w:rPr>
          <w:spacing w:val="2"/>
        </w:rPr>
        <w:t>)</w:t>
      </w:r>
      <w:r w:rsidR="00683EFB" w:rsidRPr="00A7192F">
        <w:rPr>
          <w:rFonts w:hint="cs"/>
          <w:spacing w:val="2"/>
          <w:rtl/>
        </w:rPr>
        <w:t>،</w:t>
      </w:r>
      <w:proofErr w:type="gramEnd"/>
      <w:r w:rsidR="00571A25" w:rsidRPr="00A7192F">
        <w:rPr>
          <w:rFonts w:hint="cs"/>
          <w:spacing w:val="2"/>
          <w:rtl/>
        </w:rPr>
        <w:t xml:space="preserve"> يوم</w:t>
      </w:r>
      <w:r w:rsidRPr="00A7192F">
        <w:rPr>
          <w:rFonts w:hint="cs"/>
          <w:spacing w:val="2"/>
          <w:rtl/>
        </w:rPr>
        <w:t xml:space="preserve"> </w:t>
      </w:r>
      <w:r w:rsidR="00683EFB" w:rsidRPr="00A7192F">
        <w:rPr>
          <w:spacing w:val="2"/>
        </w:rPr>
        <w:t>12</w:t>
      </w:r>
      <w:r w:rsidRPr="00A7192F">
        <w:rPr>
          <w:rFonts w:hint="eastAsia"/>
          <w:spacing w:val="2"/>
          <w:rtl/>
        </w:rPr>
        <w:t> </w:t>
      </w:r>
      <w:r w:rsidR="00683EFB" w:rsidRPr="00A7192F">
        <w:rPr>
          <w:rFonts w:hint="cs"/>
          <w:spacing w:val="2"/>
          <w:rtl/>
        </w:rPr>
        <w:t>مارس</w:t>
      </w:r>
      <w:r w:rsidRPr="00A7192F">
        <w:rPr>
          <w:rFonts w:hint="eastAsia"/>
          <w:spacing w:val="2"/>
          <w:rtl/>
        </w:rPr>
        <w:t> </w:t>
      </w:r>
      <w:r w:rsidR="00683EFB" w:rsidRPr="00A7192F">
        <w:rPr>
          <w:spacing w:val="2"/>
        </w:rPr>
        <w:t>2017</w:t>
      </w:r>
      <w:r w:rsidRPr="00A7192F">
        <w:rPr>
          <w:rFonts w:hint="cs"/>
          <w:spacing w:val="2"/>
          <w:rtl/>
        </w:rPr>
        <w:t>.</w:t>
      </w:r>
      <w:r w:rsidRPr="00A7192F">
        <w:rPr>
          <w:rFonts w:hint="cs"/>
          <w:spacing w:val="2"/>
          <w:rtl/>
          <w:lang w:bidi="ar-EG"/>
        </w:rPr>
        <w:t xml:space="preserve"> </w:t>
      </w:r>
      <w:r w:rsidR="004E6910" w:rsidRPr="00A7192F">
        <w:rPr>
          <w:rFonts w:hint="cs"/>
          <w:spacing w:val="2"/>
          <w:rtl/>
          <w:lang w:bidi="ar-EG"/>
        </w:rPr>
        <w:t>و</w:t>
      </w:r>
      <w:r w:rsidR="0079481F" w:rsidRPr="00A7192F">
        <w:rPr>
          <w:rFonts w:hint="cs"/>
          <w:spacing w:val="2"/>
          <w:rtl/>
          <w:lang w:bidi="ar-EG"/>
        </w:rPr>
        <w:t xml:space="preserve">سيُعقد </w:t>
      </w:r>
      <w:r w:rsidR="004E6910" w:rsidRPr="00A7192F">
        <w:rPr>
          <w:rFonts w:hint="cs"/>
          <w:spacing w:val="2"/>
          <w:rtl/>
          <w:lang w:bidi="ar-EG"/>
        </w:rPr>
        <w:t>المنتدى</w:t>
      </w:r>
      <w:r w:rsidR="0079481F" w:rsidRPr="00A7192F">
        <w:rPr>
          <w:rFonts w:hint="cs"/>
          <w:spacing w:val="2"/>
          <w:rtl/>
          <w:lang w:bidi="ar-EG"/>
        </w:rPr>
        <w:t xml:space="preserve"> قبل</w:t>
      </w:r>
      <w:r w:rsidRPr="00A7192F">
        <w:rPr>
          <w:rFonts w:hint="cs"/>
          <w:spacing w:val="2"/>
          <w:rtl/>
          <w:lang w:bidi="ar-EG"/>
        </w:rPr>
        <w:t xml:space="preserve"> اجتماع </w:t>
      </w:r>
      <w:r w:rsidR="00A7192F" w:rsidRPr="00A7192F">
        <w:rPr>
          <w:rFonts w:hint="cs"/>
          <w:spacing w:val="2"/>
          <w:rtl/>
          <w:lang w:bidi="ar-EG"/>
        </w:rPr>
        <w:t>لجنة</w:t>
      </w:r>
      <w:r w:rsidRPr="00A7192F">
        <w:rPr>
          <w:rFonts w:hint="cs"/>
          <w:spacing w:val="2"/>
          <w:rtl/>
          <w:lang w:bidi="ar-EG"/>
        </w:rPr>
        <w:t xml:space="preserve"> الدراسات </w:t>
      </w:r>
      <w:r w:rsidRPr="00A7192F">
        <w:rPr>
          <w:spacing w:val="2"/>
        </w:rPr>
        <w:t>20</w:t>
      </w:r>
      <w:r w:rsidRPr="00A7192F">
        <w:rPr>
          <w:rFonts w:hint="cs"/>
          <w:spacing w:val="2"/>
          <w:rtl/>
          <w:lang w:bidi="ar-EG"/>
        </w:rPr>
        <w:t xml:space="preserve"> لقطاع تقييس الاتصالات بشأن "</w:t>
      </w:r>
      <w:r w:rsidR="004E6910" w:rsidRPr="00A7192F">
        <w:rPr>
          <w:rFonts w:hint="cs"/>
          <w:spacing w:val="2"/>
          <w:rtl/>
          <w:lang w:bidi="ar-SY"/>
        </w:rPr>
        <w:t>إنترنت</w:t>
      </w:r>
      <w:r w:rsidR="004E6910" w:rsidRPr="00A7192F">
        <w:rPr>
          <w:spacing w:val="2"/>
          <w:rtl/>
          <w:lang w:bidi="ar-SY"/>
        </w:rPr>
        <w:t xml:space="preserve"> </w:t>
      </w:r>
      <w:r w:rsidR="004E6910" w:rsidRPr="00A7192F">
        <w:rPr>
          <w:rFonts w:hint="cs"/>
          <w:spacing w:val="2"/>
          <w:rtl/>
          <w:lang w:bidi="ar-SY"/>
        </w:rPr>
        <w:t>الأشياء</w:t>
      </w:r>
      <w:r w:rsidR="005A6C0A" w:rsidRPr="00A7192F">
        <w:rPr>
          <w:rFonts w:hint="cs"/>
          <w:spacing w:val="2"/>
          <w:rtl/>
          <w:lang w:bidi="ar-SY"/>
        </w:rPr>
        <w:t> </w:t>
      </w:r>
      <w:r w:rsidR="004E6910" w:rsidRPr="00A7192F">
        <w:rPr>
          <w:spacing w:val="2"/>
          <w:lang w:bidi="ar-SY"/>
        </w:rPr>
        <w:t>(IoT)</w:t>
      </w:r>
      <w:r w:rsidR="004E6910" w:rsidRPr="00A7192F">
        <w:rPr>
          <w:rFonts w:hint="cs"/>
          <w:spacing w:val="2"/>
          <w:rtl/>
          <w:lang w:bidi="ar-SY"/>
        </w:rPr>
        <w:t xml:space="preserve"> والمدن</w:t>
      </w:r>
      <w:r w:rsidR="004E6910" w:rsidRPr="00A7192F">
        <w:rPr>
          <w:spacing w:val="2"/>
          <w:rtl/>
          <w:lang w:bidi="ar-SY"/>
        </w:rPr>
        <w:t xml:space="preserve"> </w:t>
      </w:r>
      <w:r w:rsidR="004E6910" w:rsidRPr="00A7192F">
        <w:rPr>
          <w:rFonts w:hint="cs"/>
          <w:spacing w:val="2"/>
          <w:rtl/>
          <w:lang w:bidi="ar-SY"/>
        </w:rPr>
        <w:t>والمجتمعات</w:t>
      </w:r>
      <w:r w:rsidR="004E6910" w:rsidRPr="00A7192F">
        <w:rPr>
          <w:spacing w:val="2"/>
          <w:rtl/>
          <w:lang w:bidi="ar-SY"/>
        </w:rPr>
        <w:t xml:space="preserve"> </w:t>
      </w:r>
      <w:r w:rsidR="004E6910" w:rsidRPr="00A7192F">
        <w:rPr>
          <w:rFonts w:hint="cs"/>
          <w:spacing w:val="2"/>
          <w:rtl/>
          <w:lang w:bidi="ar-SY"/>
        </w:rPr>
        <w:t>الذكية</w:t>
      </w:r>
      <w:r w:rsidR="004E6910" w:rsidRPr="00A7192F">
        <w:rPr>
          <w:spacing w:val="2"/>
          <w:rtl/>
        </w:rPr>
        <w:t xml:space="preserve"> </w:t>
      </w:r>
      <w:r w:rsidR="004E6910" w:rsidRPr="00A7192F">
        <w:rPr>
          <w:spacing w:val="2"/>
        </w:rPr>
        <w:t>(SC&amp;C)</w:t>
      </w:r>
      <w:r w:rsidRPr="00A7192F">
        <w:rPr>
          <w:rFonts w:hint="cs"/>
          <w:spacing w:val="2"/>
          <w:rtl/>
          <w:lang w:bidi="ar-EG"/>
        </w:rPr>
        <w:t>" الذي سي</w:t>
      </w:r>
      <w:r w:rsidR="00FB7AFC" w:rsidRPr="00A7192F">
        <w:rPr>
          <w:rFonts w:hint="cs"/>
          <w:spacing w:val="2"/>
          <w:rtl/>
          <w:lang w:bidi="ar-EG"/>
        </w:rPr>
        <w:t>ُ</w:t>
      </w:r>
      <w:r w:rsidRPr="00A7192F">
        <w:rPr>
          <w:rFonts w:hint="cs"/>
          <w:spacing w:val="2"/>
          <w:rtl/>
          <w:lang w:bidi="ar-EG"/>
        </w:rPr>
        <w:t xml:space="preserve">عقد في الفترة من </w:t>
      </w:r>
      <w:r w:rsidR="004E6910" w:rsidRPr="00A7192F">
        <w:rPr>
          <w:spacing w:val="2"/>
        </w:rPr>
        <w:t>13</w:t>
      </w:r>
      <w:r w:rsidRPr="00A7192F">
        <w:rPr>
          <w:rFonts w:hint="cs"/>
          <w:spacing w:val="2"/>
          <w:rtl/>
          <w:lang w:bidi="ar-EG"/>
        </w:rPr>
        <w:t xml:space="preserve"> إلى </w:t>
      </w:r>
      <w:r w:rsidR="004E6910" w:rsidRPr="00A7192F">
        <w:rPr>
          <w:spacing w:val="2"/>
        </w:rPr>
        <w:t>23</w:t>
      </w:r>
      <w:r w:rsidR="002F5FAC" w:rsidRPr="00A7192F">
        <w:rPr>
          <w:rFonts w:hint="eastAsia"/>
          <w:spacing w:val="2"/>
          <w:rtl/>
          <w:lang w:bidi="ar-EG"/>
        </w:rPr>
        <w:t> </w:t>
      </w:r>
      <w:r w:rsidR="004E6910" w:rsidRPr="00A7192F">
        <w:rPr>
          <w:rFonts w:hint="cs"/>
          <w:spacing w:val="2"/>
          <w:rtl/>
          <w:lang w:bidi="ar-EG"/>
        </w:rPr>
        <w:t>مارس</w:t>
      </w:r>
      <w:r w:rsidR="00DB6B1E" w:rsidRPr="00A7192F">
        <w:rPr>
          <w:rFonts w:hint="eastAsia"/>
          <w:spacing w:val="2"/>
          <w:rtl/>
          <w:lang w:bidi="ar-EG"/>
        </w:rPr>
        <w:t> </w:t>
      </w:r>
      <w:r w:rsidR="004E6910" w:rsidRPr="00A7192F">
        <w:rPr>
          <w:spacing w:val="2"/>
          <w:lang w:bidi="ar-EG"/>
        </w:rPr>
        <w:t>2017</w:t>
      </w:r>
      <w:r w:rsidR="009725F1" w:rsidRPr="00A7192F">
        <w:rPr>
          <w:rFonts w:hint="cs"/>
          <w:spacing w:val="2"/>
          <w:rtl/>
        </w:rPr>
        <w:t>، و</w:t>
      </w:r>
      <w:r w:rsidR="0079481F" w:rsidRPr="00A7192F">
        <w:rPr>
          <w:rFonts w:hint="cs"/>
          <w:spacing w:val="2"/>
          <w:rtl/>
        </w:rPr>
        <w:t xml:space="preserve">نشاط </w:t>
      </w:r>
      <w:r w:rsidR="009725F1" w:rsidRPr="00A7192F">
        <w:rPr>
          <w:color w:val="000000"/>
          <w:spacing w:val="2"/>
          <w:rtl/>
        </w:rPr>
        <w:t>التنسيق المشترك بشأن إنترنت الأشياء</w:t>
      </w:r>
      <w:r w:rsidR="001C0556" w:rsidRPr="00A7192F">
        <w:rPr>
          <w:rFonts w:hint="cs"/>
          <w:color w:val="000000"/>
          <w:spacing w:val="2"/>
          <w:rtl/>
        </w:rPr>
        <w:t xml:space="preserve"> </w:t>
      </w:r>
      <w:r w:rsidR="009725F1" w:rsidRPr="00A7192F">
        <w:rPr>
          <w:color w:val="000000"/>
          <w:spacing w:val="2"/>
          <w:rtl/>
        </w:rPr>
        <w:t>والمدن والمجتمعات الذكية</w:t>
      </w:r>
      <w:r w:rsidR="009D5533" w:rsidRPr="00A7192F">
        <w:rPr>
          <w:rFonts w:hint="cs"/>
          <w:color w:val="000000"/>
          <w:spacing w:val="2"/>
          <w:rtl/>
        </w:rPr>
        <w:t xml:space="preserve"> </w:t>
      </w:r>
      <w:r w:rsidR="009725F1" w:rsidRPr="00A7192F">
        <w:rPr>
          <w:color w:val="000000"/>
          <w:spacing w:val="2"/>
        </w:rPr>
        <w:t>(</w:t>
      </w:r>
      <w:r w:rsidR="0079481F" w:rsidRPr="00A7192F">
        <w:rPr>
          <w:color w:val="000000"/>
          <w:spacing w:val="2"/>
        </w:rPr>
        <w:t>JCA-IoT</w:t>
      </w:r>
      <w:r w:rsidR="008C6092" w:rsidRPr="00A7192F">
        <w:rPr>
          <w:color w:val="000000"/>
          <w:spacing w:val="2"/>
        </w:rPr>
        <w:t> </w:t>
      </w:r>
      <w:r w:rsidR="0079481F" w:rsidRPr="00A7192F">
        <w:rPr>
          <w:color w:val="000000"/>
          <w:spacing w:val="2"/>
        </w:rPr>
        <w:t>and</w:t>
      </w:r>
      <w:r w:rsidR="00876743">
        <w:rPr>
          <w:color w:val="000000"/>
          <w:spacing w:val="2"/>
        </w:rPr>
        <w:t> </w:t>
      </w:r>
      <w:r w:rsidR="009725F1" w:rsidRPr="00A7192F">
        <w:rPr>
          <w:color w:val="000000"/>
          <w:spacing w:val="2"/>
        </w:rPr>
        <w:t>SC&amp;C)</w:t>
      </w:r>
      <w:r w:rsidR="009D5533" w:rsidRPr="00A7192F">
        <w:rPr>
          <w:rFonts w:hint="cs"/>
          <w:spacing w:val="2"/>
          <w:rtl/>
          <w:lang w:bidi="ar-EG"/>
        </w:rPr>
        <w:t xml:space="preserve"> </w:t>
      </w:r>
      <w:r w:rsidR="001C0556" w:rsidRPr="00A7192F">
        <w:rPr>
          <w:rFonts w:hint="cs"/>
          <w:spacing w:val="2"/>
          <w:rtl/>
        </w:rPr>
        <w:t xml:space="preserve">الذي سيعقد </w:t>
      </w:r>
      <w:r w:rsidR="0079481F" w:rsidRPr="00A7192F">
        <w:rPr>
          <w:rFonts w:hint="cs"/>
          <w:spacing w:val="2"/>
          <w:rtl/>
        </w:rPr>
        <w:t>بعد ظهر يوم</w:t>
      </w:r>
      <w:r w:rsidR="001C0556" w:rsidRPr="00A7192F">
        <w:rPr>
          <w:rFonts w:hint="cs"/>
          <w:spacing w:val="2"/>
          <w:rtl/>
        </w:rPr>
        <w:t xml:space="preserve"> </w:t>
      </w:r>
      <w:r w:rsidR="001C0556" w:rsidRPr="00A7192F">
        <w:rPr>
          <w:spacing w:val="2"/>
        </w:rPr>
        <w:t>16</w:t>
      </w:r>
      <w:r w:rsidR="00A7192F" w:rsidRPr="00A7192F">
        <w:rPr>
          <w:rFonts w:hint="eastAsia"/>
          <w:spacing w:val="2"/>
          <w:rtl/>
        </w:rPr>
        <w:t> </w:t>
      </w:r>
      <w:r w:rsidR="001C0556" w:rsidRPr="00A7192F">
        <w:rPr>
          <w:rFonts w:hint="cs"/>
          <w:spacing w:val="2"/>
          <w:rtl/>
        </w:rPr>
        <w:t>مارس</w:t>
      </w:r>
      <w:r w:rsidR="00A7192F" w:rsidRPr="00A7192F">
        <w:rPr>
          <w:rFonts w:hint="eastAsia"/>
          <w:spacing w:val="2"/>
          <w:rtl/>
        </w:rPr>
        <w:t> </w:t>
      </w:r>
      <w:r w:rsidR="001C0556" w:rsidRPr="00A7192F">
        <w:rPr>
          <w:spacing w:val="2"/>
        </w:rPr>
        <w:t>2017</w:t>
      </w:r>
      <w:r w:rsidR="001C0556" w:rsidRPr="00A7192F">
        <w:rPr>
          <w:rFonts w:hint="cs"/>
          <w:spacing w:val="2"/>
          <w:rtl/>
        </w:rPr>
        <w:t xml:space="preserve">. </w:t>
      </w:r>
      <w:r w:rsidR="00D20260" w:rsidRPr="00A7192F">
        <w:rPr>
          <w:rFonts w:hint="cs"/>
          <w:spacing w:val="2"/>
          <w:rtl/>
          <w:lang w:bidi="ar-EG"/>
        </w:rPr>
        <w:t>وستتكرم</w:t>
      </w:r>
      <w:r w:rsidR="00DB6B1E" w:rsidRPr="00A7192F">
        <w:rPr>
          <w:rFonts w:hint="eastAsia"/>
          <w:spacing w:val="2"/>
          <w:rtl/>
          <w:lang w:bidi="ar-EG"/>
        </w:rPr>
        <w:t> </w:t>
      </w:r>
      <w:r w:rsidR="009F65B5" w:rsidRPr="00A7192F">
        <w:rPr>
          <w:color w:val="000000"/>
          <w:spacing w:val="2"/>
          <w:rtl/>
        </w:rPr>
        <w:t>هيئة تنظيم الاتصالات</w:t>
      </w:r>
      <w:r w:rsidR="009F65B5" w:rsidRPr="00A7192F">
        <w:rPr>
          <w:rFonts w:hint="cs"/>
          <w:color w:val="000000"/>
          <w:spacing w:val="2"/>
          <w:rtl/>
        </w:rPr>
        <w:t xml:space="preserve"> في</w:t>
      </w:r>
      <w:r w:rsidR="009F65B5" w:rsidRPr="00A7192F">
        <w:rPr>
          <w:color w:val="000000"/>
          <w:spacing w:val="2"/>
          <w:rtl/>
        </w:rPr>
        <w:t xml:space="preserve"> </w:t>
      </w:r>
      <w:r w:rsidR="009F65B5" w:rsidRPr="00A7192F">
        <w:rPr>
          <w:rFonts w:hint="cs"/>
          <w:color w:val="000000"/>
          <w:spacing w:val="2"/>
          <w:rtl/>
        </w:rPr>
        <w:t>ا</w:t>
      </w:r>
      <w:r w:rsidR="009F65B5" w:rsidRPr="00A7192F">
        <w:rPr>
          <w:color w:val="000000"/>
          <w:spacing w:val="2"/>
          <w:rtl/>
        </w:rPr>
        <w:t xml:space="preserve">لإمارات العربية المتحدة </w:t>
      </w:r>
      <w:r w:rsidR="00D20260" w:rsidRPr="00A7192F">
        <w:rPr>
          <w:rFonts w:hint="cs"/>
          <w:spacing w:val="2"/>
          <w:rtl/>
          <w:lang w:bidi="ar-EG"/>
        </w:rPr>
        <w:t xml:space="preserve">باستضافة </w:t>
      </w:r>
      <w:r w:rsidR="00C558AB" w:rsidRPr="00A7192F">
        <w:rPr>
          <w:rFonts w:hint="cs"/>
          <w:spacing w:val="2"/>
          <w:rtl/>
          <w:lang w:bidi="ar-EG"/>
        </w:rPr>
        <w:t xml:space="preserve">هذين </w:t>
      </w:r>
      <w:r w:rsidR="00933377" w:rsidRPr="00A7192F">
        <w:rPr>
          <w:rFonts w:hint="cs"/>
          <w:spacing w:val="2"/>
          <w:rtl/>
          <w:lang w:bidi="ar-EG"/>
        </w:rPr>
        <w:t>الحدثين</w:t>
      </w:r>
      <w:r w:rsidR="00D20260" w:rsidRPr="00A7192F">
        <w:rPr>
          <w:rFonts w:hint="cs"/>
          <w:spacing w:val="2"/>
          <w:rtl/>
          <w:lang w:bidi="ar-EG"/>
        </w:rPr>
        <w:t>.</w:t>
      </w:r>
    </w:p>
    <w:p w:rsidR="0065033F" w:rsidRPr="00B009E9" w:rsidRDefault="0065033F" w:rsidP="00A0246D">
      <w:pPr>
        <w:rPr>
          <w:spacing w:val="4"/>
          <w:rtl/>
          <w:lang w:bidi="ar-SY"/>
        </w:rPr>
      </w:pPr>
      <w:r w:rsidRPr="00B009E9">
        <w:rPr>
          <w:rFonts w:hint="cs"/>
          <w:spacing w:val="4"/>
          <w:rtl/>
          <w:lang w:bidi="ar-SY"/>
        </w:rPr>
        <w:t>سيُفتتح ال</w:t>
      </w:r>
      <w:r w:rsidR="007E0F1E" w:rsidRPr="00B009E9">
        <w:rPr>
          <w:rFonts w:hint="cs"/>
          <w:spacing w:val="4"/>
          <w:rtl/>
          <w:lang w:bidi="ar-SY"/>
        </w:rPr>
        <w:t>‍</w:t>
      </w:r>
      <w:r w:rsidRPr="00B009E9">
        <w:rPr>
          <w:rFonts w:hint="cs"/>
          <w:spacing w:val="4"/>
          <w:rtl/>
          <w:lang w:bidi="ar-SY"/>
        </w:rPr>
        <w:t>منتدى في الساعة</w:t>
      </w:r>
      <w:r w:rsidRPr="00B009E9">
        <w:rPr>
          <w:rFonts w:hint="eastAsia"/>
          <w:spacing w:val="4"/>
          <w:rtl/>
          <w:lang w:bidi="ar-SY"/>
        </w:rPr>
        <w:t> </w:t>
      </w:r>
      <w:r w:rsidR="00C66AC2" w:rsidRPr="00B009E9">
        <w:rPr>
          <w:spacing w:val="4"/>
        </w:rPr>
        <w:t>083</w:t>
      </w:r>
      <w:r w:rsidR="00571A25" w:rsidRPr="00B009E9">
        <w:rPr>
          <w:spacing w:val="4"/>
        </w:rPr>
        <w:t>0</w:t>
      </w:r>
      <w:r w:rsidRPr="00B009E9">
        <w:rPr>
          <w:rFonts w:hint="cs"/>
          <w:spacing w:val="4"/>
          <w:rtl/>
          <w:lang w:bidi="ar-SY"/>
        </w:rPr>
        <w:t xml:space="preserve"> يوم </w:t>
      </w:r>
      <w:r w:rsidR="00C66AC2" w:rsidRPr="00B009E9">
        <w:rPr>
          <w:spacing w:val="4"/>
        </w:rPr>
        <w:t>12</w:t>
      </w:r>
      <w:r w:rsidRPr="00B009E9">
        <w:rPr>
          <w:rFonts w:hint="cs"/>
          <w:spacing w:val="4"/>
          <w:rtl/>
          <w:lang w:bidi="ar-EG"/>
        </w:rPr>
        <w:t xml:space="preserve"> </w:t>
      </w:r>
      <w:r w:rsidR="00C66AC2" w:rsidRPr="00B009E9">
        <w:rPr>
          <w:rFonts w:hint="cs"/>
          <w:spacing w:val="4"/>
          <w:rtl/>
          <w:lang w:bidi="ar-EG"/>
        </w:rPr>
        <w:t>مارس</w:t>
      </w:r>
      <w:r w:rsidR="002F5FAC" w:rsidRPr="00B009E9">
        <w:rPr>
          <w:rFonts w:hint="eastAsia"/>
          <w:spacing w:val="4"/>
          <w:rtl/>
          <w:lang w:bidi="ar-EG"/>
        </w:rPr>
        <w:t> </w:t>
      </w:r>
      <w:r w:rsidR="00C66AC2" w:rsidRPr="00B009E9">
        <w:rPr>
          <w:spacing w:val="4"/>
        </w:rPr>
        <w:t>2017</w:t>
      </w:r>
      <w:r w:rsidRPr="00B009E9">
        <w:rPr>
          <w:rFonts w:hint="cs"/>
          <w:spacing w:val="4"/>
          <w:rtl/>
          <w:lang w:bidi="ar-SY"/>
        </w:rPr>
        <w:t xml:space="preserve">. وسيبدأ </w:t>
      </w:r>
      <w:r w:rsidR="00653661" w:rsidRPr="00B009E9">
        <w:rPr>
          <w:rFonts w:hint="cs"/>
          <w:spacing w:val="4"/>
          <w:rtl/>
          <w:lang w:bidi="ar-SY"/>
        </w:rPr>
        <w:t>تسجيل</w:t>
      </w:r>
      <w:r w:rsidRPr="00B009E9">
        <w:rPr>
          <w:rFonts w:hint="cs"/>
          <w:spacing w:val="4"/>
          <w:rtl/>
          <w:lang w:bidi="ar-SY"/>
        </w:rPr>
        <w:t xml:space="preserve"> </w:t>
      </w:r>
      <w:r w:rsidR="00653661" w:rsidRPr="00B009E9">
        <w:rPr>
          <w:rFonts w:hint="cs"/>
          <w:spacing w:val="4"/>
          <w:rtl/>
          <w:lang w:bidi="ar-SY"/>
        </w:rPr>
        <w:t>المشاركين</w:t>
      </w:r>
      <w:r w:rsidRPr="00B009E9">
        <w:rPr>
          <w:rFonts w:hint="cs"/>
          <w:spacing w:val="4"/>
          <w:rtl/>
          <w:lang w:bidi="ar-SY"/>
        </w:rPr>
        <w:t xml:space="preserve"> في</w:t>
      </w:r>
      <w:r w:rsidRPr="00B009E9">
        <w:rPr>
          <w:rFonts w:hint="eastAsia"/>
          <w:spacing w:val="4"/>
          <w:rtl/>
          <w:lang w:bidi="ar-SY"/>
        </w:rPr>
        <w:t> </w:t>
      </w:r>
      <w:r w:rsidRPr="00B009E9">
        <w:rPr>
          <w:rFonts w:hint="cs"/>
          <w:spacing w:val="4"/>
          <w:rtl/>
          <w:lang w:bidi="ar-SY"/>
        </w:rPr>
        <w:t>الساعة</w:t>
      </w:r>
      <w:r w:rsidRPr="00B009E9">
        <w:rPr>
          <w:rFonts w:hint="eastAsia"/>
          <w:spacing w:val="4"/>
          <w:rtl/>
          <w:lang w:bidi="ar-SY"/>
        </w:rPr>
        <w:t> </w:t>
      </w:r>
      <w:r w:rsidR="004A6515" w:rsidRPr="00B009E9">
        <w:rPr>
          <w:spacing w:val="4"/>
        </w:rPr>
        <w:t>0800</w:t>
      </w:r>
      <w:r w:rsidRPr="00B009E9">
        <w:rPr>
          <w:rFonts w:hint="cs"/>
          <w:spacing w:val="4"/>
          <w:rtl/>
          <w:lang w:bidi="ar-EG"/>
        </w:rPr>
        <w:t xml:space="preserve"> </w:t>
      </w:r>
      <w:r w:rsidR="00E214DA" w:rsidRPr="00B009E9">
        <w:rPr>
          <w:rFonts w:hint="cs"/>
          <w:color w:val="000000"/>
          <w:spacing w:val="4"/>
          <w:rtl/>
        </w:rPr>
        <w:t xml:space="preserve">في </w:t>
      </w:r>
      <w:r w:rsidR="0079481F" w:rsidRPr="00B009E9">
        <w:rPr>
          <w:rFonts w:hint="cs"/>
          <w:color w:val="000000"/>
          <w:spacing w:val="4"/>
          <w:rtl/>
        </w:rPr>
        <w:t>ف</w:t>
      </w:r>
      <w:r w:rsidR="00726326">
        <w:rPr>
          <w:rFonts w:hint="cs"/>
          <w:color w:val="000000"/>
          <w:spacing w:val="4"/>
          <w:rtl/>
        </w:rPr>
        <w:t>ندق ومركز مؤتمرات الميريديان في</w:t>
      </w:r>
      <w:r w:rsidR="00726326">
        <w:rPr>
          <w:rFonts w:hint="eastAsia"/>
          <w:color w:val="000000"/>
          <w:spacing w:val="4"/>
          <w:rtl/>
        </w:rPr>
        <w:t> </w:t>
      </w:r>
      <w:r w:rsidR="0079481F" w:rsidRPr="00B009E9">
        <w:rPr>
          <w:rFonts w:hint="cs"/>
          <w:color w:val="000000"/>
          <w:spacing w:val="4"/>
          <w:rtl/>
        </w:rPr>
        <w:t>دبي</w:t>
      </w:r>
      <w:r w:rsidRPr="00B009E9">
        <w:rPr>
          <w:rFonts w:hint="cs"/>
          <w:spacing w:val="4"/>
          <w:rtl/>
          <w:lang w:bidi="ar-SY"/>
        </w:rPr>
        <w:t>.</w:t>
      </w:r>
    </w:p>
    <w:p w:rsidR="0065033F" w:rsidRPr="00B009E9" w:rsidRDefault="0065033F" w:rsidP="00A0246D">
      <w:pPr>
        <w:rPr>
          <w:spacing w:val="4"/>
          <w:rtl/>
          <w:lang w:bidi="ar-SY"/>
        </w:rPr>
      </w:pPr>
      <w:r w:rsidRPr="00B009E9">
        <w:rPr>
          <w:spacing w:val="4"/>
        </w:rPr>
        <w:t>2</w:t>
      </w:r>
      <w:r w:rsidRPr="00B009E9">
        <w:rPr>
          <w:spacing w:val="4"/>
        </w:rPr>
        <w:tab/>
      </w:r>
      <w:r w:rsidRPr="00B009E9">
        <w:rPr>
          <w:rFonts w:hint="cs"/>
          <w:spacing w:val="4"/>
          <w:rtl/>
        </w:rPr>
        <w:t xml:space="preserve">ستجرى </w:t>
      </w:r>
      <w:r w:rsidR="00BB79B7">
        <w:rPr>
          <w:rFonts w:hint="cs"/>
          <w:spacing w:val="4"/>
          <w:rtl/>
        </w:rPr>
        <w:t>المناقشات</w:t>
      </w:r>
      <w:r w:rsidRPr="00B009E9">
        <w:rPr>
          <w:rFonts w:hint="cs"/>
          <w:spacing w:val="4"/>
          <w:rtl/>
        </w:rPr>
        <w:t xml:space="preserve"> باللغة الإنكليزية فقط</w:t>
      </w:r>
      <w:r w:rsidRPr="00B009E9">
        <w:rPr>
          <w:rFonts w:hint="cs"/>
          <w:spacing w:val="4"/>
          <w:rtl/>
          <w:lang w:bidi="ar-SY"/>
        </w:rPr>
        <w:t>.</w:t>
      </w:r>
    </w:p>
    <w:p w:rsidR="0065033F" w:rsidRPr="00B15081" w:rsidRDefault="0065033F" w:rsidP="00A0246D">
      <w:pPr>
        <w:rPr>
          <w:spacing w:val="4"/>
          <w:rtl/>
        </w:rPr>
      </w:pPr>
      <w:r w:rsidRPr="00B15081">
        <w:rPr>
          <w:spacing w:val="4"/>
        </w:rPr>
        <w:t>3</w:t>
      </w:r>
      <w:r w:rsidRPr="00B15081">
        <w:rPr>
          <w:spacing w:val="4"/>
          <w:rtl/>
          <w:lang w:bidi="ar-EG"/>
        </w:rPr>
        <w:tab/>
      </w:r>
      <w:r w:rsidR="0008373F">
        <w:rPr>
          <w:rFonts w:hint="cs"/>
          <w:spacing w:val="4"/>
          <w:rtl/>
          <w:lang w:bidi="ar-EG"/>
        </w:rPr>
        <w:t>و</w:t>
      </w:r>
      <w:r w:rsidRPr="00B15081">
        <w:rPr>
          <w:rFonts w:hint="cs"/>
          <w:spacing w:val="4"/>
          <w:rtl/>
        </w:rPr>
        <w:t xml:space="preserve">باب </w:t>
      </w:r>
      <w:r w:rsidR="00BB79B7">
        <w:rPr>
          <w:rFonts w:hint="cs"/>
          <w:spacing w:val="4"/>
          <w:rtl/>
        </w:rPr>
        <w:t>المشاركة</w:t>
      </w:r>
      <w:r w:rsidRPr="00B15081">
        <w:rPr>
          <w:rFonts w:hint="cs"/>
          <w:spacing w:val="4"/>
          <w:rtl/>
        </w:rPr>
        <w:t xml:space="preserve"> مفتوح أمام الدول الأعضاء في </w:t>
      </w:r>
      <w:r w:rsidR="009D315D">
        <w:rPr>
          <w:rFonts w:hint="cs"/>
          <w:spacing w:val="4"/>
          <w:rtl/>
        </w:rPr>
        <w:t>الاتحاد</w:t>
      </w:r>
      <w:r w:rsidRPr="00B15081">
        <w:rPr>
          <w:rFonts w:hint="cs"/>
          <w:spacing w:val="4"/>
          <w:rtl/>
        </w:rPr>
        <w:t xml:space="preserve"> وأعضاء القطاع </w:t>
      </w:r>
      <w:r w:rsidR="00BB79B7">
        <w:rPr>
          <w:rFonts w:hint="cs"/>
          <w:spacing w:val="4"/>
          <w:rtl/>
        </w:rPr>
        <w:t>والمنتسبين</w:t>
      </w:r>
      <w:r w:rsidR="009D3C40" w:rsidRPr="00B15081">
        <w:rPr>
          <w:rFonts w:hint="cs"/>
          <w:spacing w:val="4"/>
          <w:rtl/>
        </w:rPr>
        <w:t xml:space="preserve"> إليه </w:t>
      </w:r>
      <w:r w:rsidR="00BB79B7">
        <w:rPr>
          <w:rFonts w:hint="cs"/>
          <w:spacing w:val="4"/>
          <w:rtl/>
        </w:rPr>
        <w:t>والمؤسسات</w:t>
      </w:r>
      <w:r w:rsidR="009D3C40" w:rsidRPr="00B15081">
        <w:rPr>
          <w:rFonts w:hint="cs"/>
          <w:spacing w:val="4"/>
          <w:rtl/>
        </w:rPr>
        <w:t xml:space="preserve"> </w:t>
      </w:r>
      <w:r w:rsidR="00BB79B7">
        <w:rPr>
          <w:rFonts w:hint="cs"/>
          <w:spacing w:val="4"/>
          <w:rtl/>
        </w:rPr>
        <w:t>الأكاديمية</w:t>
      </w:r>
      <w:r w:rsidR="009D3C40" w:rsidRPr="00B15081">
        <w:rPr>
          <w:rFonts w:hint="cs"/>
          <w:spacing w:val="4"/>
          <w:rtl/>
        </w:rPr>
        <w:t xml:space="preserve"> </w:t>
      </w:r>
      <w:r w:rsidRPr="00B15081">
        <w:rPr>
          <w:rFonts w:hint="cs"/>
          <w:spacing w:val="4"/>
          <w:rtl/>
        </w:rPr>
        <w:t>وأمام أي</w:t>
      </w:r>
      <w:r w:rsidRPr="00B15081">
        <w:rPr>
          <w:rFonts w:hint="eastAsia"/>
          <w:spacing w:val="4"/>
          <w:rtl/>
        </w:rPr>
        <w:t> </w:t>
      </w:r>
      <w:r w:rsidRPr="00B15081">
        <w:rPr>
          <w:rFonts w:hint="cs"/>
          <w:spacing w:val="4"/>
          <w:rtl/>
        </w:rPr>
        <w:t xml:space="preserve">شخص من أي بلد عضو في </w:t>
      </w:r>
      <w:r w:rsidR="00BB79B7">
        <w:rPr>
          <w:rFonts w:hint="cs"/>
          <w:spacing w:val="4"/>
          <w:rtl/>
        </w:rPr>
        <w:t>الاتحاد</w:t>
      </w:r>
      <w:r w:rsidRPr="00B15081">
        <w:rPr>
          <w:rFonts w:hint="cs"/>
          <w:spacing w:val="4"/>
          <w:rtl/>
        </w:rPr>
        <w:t xml:space="preserve"> يرغب في </w:t>
      </w:r>
      <w:r w:rsidR="00BB79B7">
        <w:rPr>
          <w:rFonts w:hint="cs"/>
          <w:spacing w:val="4"/>
          <w:rtl/>
        </w:rPr>
        <w:t>المساهمة</w:t>
      </w:r>
      <w:r w:rsidRPr="00B15081">
        <w:rPr>
          <w:rFonts w:hint="cs"/>
          <w:spacing w:val="4"/>
          <w:rtl/>
        </w:rPr>
        <w:t xml:space="preserve"> في العمل. ويشمل ذلك أيضاً الأفراد الأعضاء في</w:t>
      </w:r>
      <w:r w:rsidRPr="00B15081">
        <w:rPr>
          <w:rFonts w:hint="eastAsia"/>
          <w:spacing w:val="4"/>
          <w:rtl/>
        </w:rPr>
        <w:t> </w:t>
      </w:r>
      <w:r w:rsidR="00BB79B7">
        <w:rPr>
          <w:rFonts w:hint="cs"/>
          <w:spacing w:val="4"/>
          <w:rtl/>
        </w:rPr>
        <w:t>المنظمات</w:t>
      </w:r>
      <w:r w:rsidRPr="00B15081">
        <w:rPr>
          <w:rFonts w:hint="cs"/>
          <w:spacing w:val="4"/>
          <w:rtl/>
        </w:rPr>
        <w:t xml:space="preserve"> الدولية والإقليمية والوطنية. </w:t>
      </w:r>
      <w:r w:rsidR="00BB79B7">
        <w:rPr>
          <w:rFonts w:hint="cs"/>
          <w:spacing w:val="4"/>
          <w:rtl/>
        </w:rPr>
        <w:t>والمشاركة</w:t>
      </w:r>
      <w:r w:rsidRPr="00B15081">
        <w:rPr>
          <w:rFonts w:hint="cs"/>
          <w:spacing w:val="4"/>
          <w:rtl/>
        </w:rPr>
        <w:t xml:space="preserve"> في </w:t>
      </w:r>
      <w:r w:rsidR="00BB79B7">
        <w:rPr>
          <w:rFonts w:hint="cs"/>
          <w:spacing w:val="4"/>
          <w:rtl/>
          <w:lang w:bidi="ar-EG"/>
        </w:rPr>
        <w:t>المنتدى</w:t>
      </w:r>
      <w:r w:rsidRPr="00B15081">
        <w:rPr>
          <w:rFonts w:hint="cs"/>
          <w:spacing w:val="4"/>
          <w:rtl/>
        </w:rPr>
        <w:t xml:space="preserve"> </w:t>
      </w:r>
      <w:r w:rsidR="00BB79B7">
        <w:rPr>
          <w:rFonts w:hint="cs"/>
          <w:spacing w:val="4"/>
          <w:rtl/>
        </w:rPr>
        <w:t>مجانية</w:t>
      </w:r>
      <w:r w:rsidRPr="00B15081">
        <w:rPr>
          <w:rFonts w:hint="cs"/>
          <w:spacing w:val="4"/>
          <w:rtl/>
        </w:rPr>
        <w:t xml:space="preserve"> </w:t>
      </w:r>
      <w:r w:rsidR="00BB79B7">
        <w:rPr>
          <w:rFonts w:hint="cs"/>
          <w:spacing w:val="4"/>
          <w:rtl/>
        </w:rPr>
        <w:t>ولكن</w:t>
      </w:r>
      <w:r w:rsidRPr="00B15081">
        <w:rPr>
          <w:rFonts w:hint="cs"/>
          <w:spacing w:val="4"/>
          <w:rtl/>
        </w:rPr>
        <w:t xml:space="preserve"> لن تُقدم أي</w:t>
      </w:r>
      <w:r w:rsidR="002F5FAC" w:rsidRPr="00B15081">
        <w:rPr>
          <w:rFonts w:hint="eastAsia"/>
          <w:spacing w:val="4"/>
          <w:rtl/>
          <w:lang w:bidi="ar-EG"/>
        </w:rPr>
        <w:t> </w:t>
      </w:r>
      <w:r w:rsidRPr="00B15081">
        <w:rPr>
          <w:rFonts w:hint="cs"/>
          <w:spacing w:val="4"/>
          <w:rtl/>
        </w:rPr>
        <w:t xml:space="preserve">منح </w:t>
      </w:r>
      <w:r w:rsidR="00BB79B7">
        <w:rPr>
          <w:rFonts w:hint="cs"/>
          <w:spacing w:val="4"/>
          <w:rtl/>
        </w:rPr>
        <w:t>لحضوره</w:t>
      </w:r>
      <w:r w:rsidR="00D223B0" w:rsidRPr="00B15081">
        <w:rPr>
          <w:rFonts w:hint="cs"/>
          <w:spacing w:val="4"/>
          <w:rtl/>
        </w:rPr>
        <w:t>.</w:t>
      </w:r>
    </w:p>
    <w:p w:rsidR="0065033F" w:rsidRPr="00B04C6A" w:rsidRDefault="0065033F" w:rsidP="00A0246D">
      <w:pPr>
        <w:rPr>
          <w:spacing w:val="4"/>
          <w:rtl/>
          <w:lang w:bidi="ar-EG"/>
        </w:rPr>
      </w:pPr>
      <w:r w:rsidRPr="00B04C6A">
        <w:rPr>
          <w:spacing w:val="4"/>
        </w:rPr>
        <w:t>4</w:t>
      </w:r>
      <w:r w:rsidRPr="00B04C6A">
        <w:rPr>
          <w:spacing w:val="4"/>
          <w:rtl/>
          <w:lang w:bidi="ar-EG"/>
        </w:rPr>
        <w:tab/>
      </w:r>
      <w:r w:rsidR="006F62C1" w:rsidRPr="00B04C6A">
        <w:rPr>
          <w:rFonts w:hint="cs"/>
          <w:spacing w:val="4"/>
          <w:rtl/>
          <w:lang w:bidi="ar-EG"/>
        </w:rPr>
        <w:t>و</w:t>
      </w:r>
      <w:r w:rsidRPr="00B04C6A">
        <w:rPr>
          <w:rFonts w:hint="cs"/>
          <w:spacing w:val="4"/>
          <w:rtl/>
          <w:lang w:bidi="ar-EG"/>
        </w:rPr>
        <w:t xml:space="preserve">الغرض من هذا </w:t>
      </w:r>
      <w:r w:rsidR="00670A93" w:rsidRPr="00B04C6A">
        <w:rPr>
          <w:rFonts w:hint="cs"/>
          <w:spacing w:val="4"/>
          <w:rtl/>
          <w:lang w:bidi="ar-EG"/>
        </w:rPr>
        <w:t>المنتدى</w:t>
      </w:r>
      <w:r w:rsidRPr="00B04C6A">
        <w:rPr>
          <w:rFonts w:hint="cs"/>
          <w:spacing w:val="4"/>
          <w:rtl/>
          <w:lang w:bidi="ar-EG"/>
        </w:rPr>
        <w:t xml:space="preserve"> </w:t>
      </w:r>
      <w:r w:rsidR="009D3C40" w:rsidRPr="00B04C6A">
        <w:rPr>
          <w:rFonts w:hint="cs"/>
          <w:spacing w:val="4"/>
          <w:rtl/>
          <w:lang w:bidi="ar-EG"/>
        </w:rPr>
        <w:t xml:space="preserve">تيسير </w:t>
      </w:r>
      <w:r w:rsidR="00DC0764">
        <w:rPr>
          <w:rFonts w:hint="cs"/>
          <w:spacing w:val="4"/>
          <w:rtl/>
          <w:lang w:bidi="ar-EG"/>
        </w:rPr>
        <w:t>التحاور</w:t>
      </w:r>
      <w:r w:rsidR="009D3C40" w:rsidRPr="00B04C6A">
        <w:rPr>
          <w:rFonts w:hint="cs"/>
          <w:spacing w:val="4"/>
          <w:rtl/>
          <w:lang w:bidi="ar-EG"/>
        </w:rPr>
        <w:t xml:space="preserve"> بشأن</w:t>
      </w:r>
      <w:r w:rsidR="001935C7" w:rsidRPr="00B04C6A">
        <w:rPr>
          <w:rFonts w:hint="cs"/>
          <w:spacing w:val="4"/>
          <w:rtl/>
          <w:lang w:bidi="ar-EG"/>
        </w:rPr>
        <w:t xml:space="preserve"> موضوع</w:t>
      </w:r>
      <w:r w:rsidR="009D3C40" w:rsidRPr="00B04C6A">
        <w:rPr>
          <w:rFonts w:hint="cs"/>
          <w:spacing w:val="4"/>
          <w:rtl/>
          <w:lang w:bidi="ar-EG"/>
        </w:rPr>
        <w:t xml:space="preserve"> كيف يمكن تحويل البيانات إلى قيمة وكيف يمكن </w:t>
      </w:r>
      <w:r w:rsidR="004A5824">
        <w:rPr>
          <w:rFonts w:hint="cs"/>
          <w:spacing w:val="4"/>
          <w:rtl/>
          <w:lang w:bidi="ar-EG"/>
        </w:rPr>
        <w:t>للمعايير</w:t>
      </w:r>
      <w:r w:rsidR="009D3C40" w:rsidRPr="00B04C6A">
        <w:rPr>
          <w:rFonts w:hint="cs"/>
          <w:spacing w:val="4"/>
          <w:rtl/>
          <w:lang w:bidi="ar-EG"/>
        </w:rPr>
        <w:t xml:space="preserve"> الدولية تيسير هذه العملية. </w:t>
      </w:r>
      <w:r w:rsidR="00007D4F">
        <w:rPr>
          <w:rFonts w:hint="cs"/>
          <w:spacing w:val="4"/>
          <w:rtl/>
          <w:lang w:bidi="ar-EG"/>
        </w:rPr>
        <w:t>وسيتمكن</w:t>
      </w:r>
      <w:r w:rsidR="001935C7" w:rsidRPr="00B04C6A">
        <w:rPr>
          <w:rFonts w:hint="cs"/>
          <w:spacing w:val="4"/>
          <w:rtl/>
          <w:lang w:bidi="ar-EG"/>
        </w:rPr>
        <w:t xml:space="preserve"> المشاركون من معرفة الحالة الراهنة لإدارة البيانات، وتباحث سبل معالجة قضايا قابلية التشغيل البيني والأمن، واستكشاف القدرات والبروتوكولات اللازمة لإدارة البيانات في مجال إنترنت الأشياء</w:t>
      </w:r>
      <w:r w:rsidR="00933377" w:rsidRPr="00B04C6A">
        <w:rPr>
          <w:rFonts w:hint="eastAsia"/>
          <w:spacing w:val="4"/>
          <w:rtl/>
          <w:lang w:bidi="ar-EG"/>
        </w:rPr>
        <w:t> </w:t>
      </w:r>
      <w:r w:rsidR="001935C7" w:rsidRPr="00B04C6A">
        <w:rPr>
          <w:spacing w:val="4"/>
          <w:lang w:bidi="ar-EG"/>
        </w:rPr>
        <w:t>(IoT)</w:t>
      </w:r>
      <w:r w:rsidR="00A748BD" w:rsidRPr="00B04C6A">
        <w:rPr>
          <w:rFonts w:hint="cs"/>
          <w:spacing w:val="4"/>
          <w:rtl/>
          <w:lang w:bidi="ar-EG"/>
        </w:rPr>
        <w:t xml:space="preserve"> في</w:t>
      </w:r>
      <w:r w:rsidR="00A748BD" w:rsidRPr="00B04C6A">
        <w:rPr>
          <w:rFonts w:hint="eastAsia"/>
          <w:spacing w:val="4"/>
          <w:rtl/>
          <w:lang w:bidi="ar-EG"/>
        </w:rPr>
        <w:t> </w:t>
      </w:r>
      <w:r w:rsidR="001935C7" w:rsidRPr="00B04C6A">
        <w:rPr>
          <w:rFonts w:hint="cs"/>
          <w:spacing w:val="4"/>
          <w:rtl/>
          <w:lang w:bidi="ar-EG"/>
        </w:rPr>
        <w:t xml:space="preserve">المدن الذكية. </w:t>
      </w:r>
      <w:r w:rsidR="00EA62CF">
        <w:rPr>
          <w:rFonts w:hint="cs"/>
          <w:spacing w:val="4"/>
          <w:rtl/>
          <w:lang w:bidi="ar-EG"/>
        </w:rPr>
        <w:t>وسيجمع</w:t>
      </w:r>
      <w:r w:rsidRPr="00B04C6A">
        <w:rPr>
          <w:rFonts w:hint="cs"/>
          <w:spacing w:val="4"/>
          <w:rtl/>
          <w:lang w:bidi="ar-EG"/>
        </w:rPr>
        <w:t xml:space="preserve"> هذا </w:t>
      </w:r>
      <w:r w:rsidR="009F780E" w:rsidRPr="00B04C6A">
        <w:rPr>
          <w:rFonts w:hint="cs"/>
          <w:spacing w:val="4"/>
          <w:rtl/>
          <w:lang w:bidi="ar-EG"/>
        </w:rPr>
        <w:t>المنتدى</w:t>
      </w:r>
      <w:r w:rsidRPr="00B04C6A">
        <w:rPr>
          <w:rFonts w:hint="cs"/>
          <w:spacing w:val="4"/>
          <w:rtl/>
          <w:lang w:bidi="ar-EG"/>
        </w:rPr>
        <w:t xml:space="preserve"> بين </w:t>
      </w:r>
      <w:r w:rsidR="009F780E" w:rsidRPr="00B04C6A">
        <w:rPr>
          <w:rFonts w:hint="cs"/>
          <w:spacing w:val="4"/>
          <w:rtl/>
          <w:lang w:bidi="ar-EG"/>
        </w:rPr>
        <w:t>أصحاب</w:t>
      </w:r>
      <w:r w:rsidRPr="00B04C6A">
        <w:rPr>
          <w:rFonts w:hint="cs"/>
          <w:spacing w:val="4"/>
          <w:rtl/>
          <w:lang w:bidi="ar-EG"/>
        </w:rPr>
        <w:t xml:space="preserve"> </w:t>
      </w:r>
      <w:r w:rsidR="00CD485D" w:rsidRPr="00B04C6A">
        <w:rPr>
          <w:rFonts w:hint="cs"/>
          <w:spacing w:val="4"/>
          <w:rtl/>
          <w:lang w:bidi="ar-EG"/>
        </w:rPr>
        <w:t>المصلحة</w:t>
      </w:r>
      <w:r w:rsidRPr="00B04C6A">
        <w:rPr>
          <w:rFonts w:hint="cs"/>
          <w:spacing w:val="4"/>
          <w:rtl/>
          <w:lang w:bidi="ar-EG"/>
        </w:rPr>
        <w:t xml:space="preserve"> </w:t>
      </w:r>
      <w:r w:rsidR="00670A93" w:rsidRPr="00B04C6A">
        <w:rPr>
          <w:rFonts w:hint="cs"/>
          <w:spacing w:val="4"/>
          <w:rtl/>
          <w:lang w:bidi="ar-EG"/>
        </w:rPr>
        <w:t>المعنيين</w:t>
      </w:r>
      <w:r w:rsidRPr="00B04C6A">
        <w:rPr>
          <w:rFonts w:hint="cs"/>
          <w:spacing w:val="4"/>
          <w:rtl/>
          <w:lang w:bidi="ar-EG"/>
        </w:rPr>
        <w:t xml:space="preserve"> </w:t>
      </w:r>
      <w:r w:rsidR="009F780E" w:rsidRPr="00B04C6A">
        <w:rPr>
          <w:rFonts w:hint="cs"/>
          <w:spacing w:val="4"/>
          <w:rtl/>
          <w:lang w:bidi="ar-EG"/>
        </w:rPr>
        <w:t>بالمدن</w:t>
      </w:r>
      <w:r w:rsidRPr="00B04C6A">
        <w:rPr>
          <w:rFonts w:hint="cs"/>
          <w:spacing w:val="4"/>
          <w:rtl/>
          <w:lang w:bidi="ar-EG"/>
        </w:rPr>
        <w:t xml:space="preserve"> الذكية </w:t>
      </w:r>
      <w:r w:rsidR="002E294E" w:rsidRPr="00B04C6A">
        <w:rPr>
          <w:rFonts w:hint="cs"/>
          <w:spacing w:val="4"/>
          <w:rtl/>
          <w:lang w:bidi="ar-EG"/>
        </w:rPr>
        <w:t>و</w:t>
      </w:r>
      <w:r w:rsidR="002E294E" w:rsidRPr="00B04C6A">
        <w:rPr>
          <w:spacing w:val="4"/>
          <w:rtl/>
        </w:rPr>
        <w:t>إنترنت الأشياء</w:t>
      </w:r>
      <w:r w:rsidR="002E294E" w:rsidRPr="00B04C6A">
        <w:rPr>
          <w:rFonts w:hint="cs"/>
          <w:spacing w:val="4"/>
          <w:rtl/>
        </w:rPr>
        <w:t>،</w:t>
      </w:r>
      <w:r w:rsidR="002E294E" w:rsidRPr="00B04C6A">
        <w:rPr>
          <w:spacing w:val="4"/>
          <w:rtl/>
        </w:rPr>
        <w:t xml:space="preserve"> </w:t>
      </w:r>
      <w:r w:rsidR="00670A93" w:rsidRPr="00B04C6A">
        <w:rPr>
          <w:rFonts w:hint="cs"/>
          <w:spacing w:val="4"/>
          <w:rtl/>
          <w:lang w:bidi="ar-EG"/>
        </w:rPr>
        <w:t>والمديرين والمهندسين</w:t>
      </w:r>
      <w:r w:rsidR="00933377" w:rsidRPr="00B04C6A">
        <w:rPr>
          <w:spacing w:val="4"/>
          <w:rtl/>
        </w:rPr>
        <w:t xml:space="preserve"> الذين يعملون في</w:t>
      </w:r>
      <w:r w:rsidR="00933377" w:rsidRPr="00B04C6A">
        <w:rPr>
          <w:rFonts w:hint="cs"/>
          <w:spacing w:val="4"/>
          <w:rtl/>
        </w:rPr>
        <w:t> </w:t>
      </w:r>
      <w:r w:rsidR="00670A93" w:rsidRPr="00B04C6A">
        <w:rPr>
          <w:rFonts w:hint="cs"/>
          <w:spacing w:val="4"/>
          <w:rtl/>
        </w:rPr>
        <w:t>مجال</w:t>
      </w:r>
      <w:r w:rsidR="002E294E" w:rsidRPr="00B04C6A">
        <w:rPr>
          <w:rFonts w:hint="cs"/>
          <w:spacing w:val="4"/>
          <w:rtl/>
        </w:rPr>
        <w:t xml:space="preserve"> </w:t>
      </w:r>
      <w:r w:rsidR="002E294E" w:rsidRPr="00B04C6A">
        <w:rPr>
          <w:color w:val="000000"/>
          <w:spacing w:val="4"/>
          <w:rtl/>
        </w:rPr>
        <w:t xml:space="preserve">البيانات </w:t>
      </w:r>
      <w:r w:rsidR="004C7CD3">
        <w:rPr>
          <w:rFonts w:hint="cs"/>
          <w:color w:val="000000"/>
          <w:spacing w:val="4"/>
          <w:rtl/>
        </w:rPr>
        <w:t>الضخمة</w:t>
      </w:r>
      <w:r w:rsidRPr="00B04C6A">
        <w:rPr>
          <w:spacing w:val="4"/>
          <w:rtl/>
        </w:rPr>
        <w:t xml:space="preserve"> </w:t>
      </w:r>
      <w:r w:rsidR="001935C7" w:rsidRPr="00B04C6A">
        <w:rPr>
          <w:rFonts w:hint="cs"/>
          <w:spacing w:val="4"/>
          <w:rtl/>
        </w:rPr>
        <w:t>وتحليل البيانات</w:t>
      </w:r>
      <w:r w:rsidR="002E294E" w:rsidRPr="00B04C6A">
        <w:rPr>
          <w:rFonts w:hint="cs"/>
          <w:spacing w:val="4"/>
          <w:rtl/>
        </w:rPr>
        <w:t>،</w:t>
      </w:r>
      <w:r w:rsidRPr="00B04C6A">
        <w:rPr>
          <w:spacing w:val="4"/>
          <w:rtl/>
        </w:rPr>
        <w:t xml:space="preserve"> </w:t>
      </w:r>
      <w:r w:rsidRPr="00B04C6A">
        <w:rPr>
          <w:rFonts w:hint="cs"/>
          <w:spacing w:val="4"/>
          <w:rtl/>
        </w:rPr>
        <w:t>و</w:t>
      </w:r>
      <w:r w:rsidRPr="00B04C6A">
        <w:rPr>
          <w:spacing w:val="4"/>
          <w:rtl/>
        </w:rPr>
        <w:t xml:space="preserve">مقدمي </w:t>
      </w:r>
      <w:r w:rsidR="00670A93" w:rsidRPr="00B04C6A">
        <w:rPr>
          <w:rFonts w:hint="cs"/>
          <w:spacing w:val="4"/>
          <w:rtl/>
        </w:rPr>
        <w:t>الخدمات</w:t>
      </w:r>
      <w:r w:rsidRPr="00B04C6A">
        <w:rPr>
          <w:spacing w:val="4"/>
          <w:rtl/>
        </w:rPr>
        <w:t xml:space="preserve"> </w:t>
      </w:r>
      <w:r w:rsidRPr="00B04C6A">
        <w:rPr>
          <w:rFonts w:hint="cs"/>
          <w:spacing w:val="4"/>
          <w:rtl/>
        </w:rPr>
        <w:t xml:space="preserve">الذين </w:t>
      </w:r>
      <w:r w:rsidR="00670A93" w:rsidRPr="00B04C6A">
        <w:rPr>
          <w:rFonts w:hint="cs"/>
          <w:spacing w:val="4"/>
          <w:rtl/>
        </w:rPr>
        <w:t>يخططون</w:t>
      </w:r>
      <w:r w:rsidRPr="00B04C6A">
        <w:rPr>
          <w:rFonts w:hint="cs"/>
          <w:spacing w:val="4"/>
          <w:rtl/>
        </w:rPr>
        <w:t xml:space="preserve"> </w:t>
      </w:r>
      <w:r w:rsidRPr="00B04C6A">
        <w:rPr>
          <w:spacing w:val="4"/>
          <w:rtl/>
        </w:rPr>
        <w:t>لتقدي</w:t>
      </w:r>
      <w:r w:rsidR="0030521A" w:rsidRPr="00B04C6A">
        <w:rPr>
          <w:rFonts w:hint="cs"/>
          <w:spacing w:val="4"/>
          <w:rtl/>
        </w:rPr>
        <w:t>‍</w:t>
      </w:r>
      <w:r w:rsidRPr="00B04C6A">
        <w:rPr>
          <w:spacing w:val="4"/>
          <w:rtl/>
        </w:rPr>
        <w:t>م حلول قائمة على إنترنت</w:t>
      </w:r>
      <w:r w:rsidR="00256404" w:rsidRPr="00B04C6A">
        <w:rPr>
          <w:rFonts w:hint="cs"/>
          <w:spacing w:val="4"/>
          <w:rtl/>
        </w:rPr>
        <w:t> </w:t>
      </w:r>
      <w:r w:rsidRPr="00B04C6A">
        <w:rPr>
          <w:spacing w:val="4"/>
          <w:rtl/>
        </w:rPr>
        <w:t>الأشياء وواضعي</w:t>
      </w:r>
      <w:r w:rsidR="00B04C6A" w:rsidRPr="00B04C6A">
        <w:rPr>
          <w:rFonts w:hint="cs"/>
          <w:spacing w:val="4"/>
          <w:rtl/>
        </w:rPr>
        <w:t> </w:t>
      </w:r>
      <w:r w:rsidRPr="00B04C6A">
        <w:rPr>
          <w:spacing w:val="4"/>
          <w:rtl/>
        </w:rPr>
        <w:t xml:space="preserve">السياسات </w:t>
      </w:r>
      <w:r w:rsidR="00670A93" w:rsidRPr="00B04C6A">
        <w:rPr>
          <w:rFonts w:hint="cs"/>
          <w:spacing w:val="4"/>
          <w:rtl/>
        </w:rPr>
        <w:t>والمعايير</w:t>
      </w:r>
      <w:r w:rsidRPr="00B04C6A">
        <w:rPr>
          <w:spacing w:val="4"/>
          <w:rtl/>
        </w:rPr>
        <w:t>.</w:t>
      </w:r>
    </w:p>
    <w:p w:rsidR="003B3244" w:rsidRPr="00A748BD" w:rsidRDefault="0065033F" w:rsidP="00A0246D">
      <w:pPr>
        <w:jc w:val="left"/>
        <w:rPr>
          <w:rtl/>
        </w:rPr>
      </w:pPr>
      <w:r w:rsidRPr="00A748BD">
        <w:lastRenderedPageBreak/>
        <w:t>5</w:t>
      </w:r>
      <w:r w:rsidRPr="00A748BD">
        <w:tab/>
      </w:r>
      <w:r w:rsidRPr="00A748BD">
        <w:rPr>
          <w:rFonts w:hint="cs"/>
          <w:rtl/>
        </w:rPr>
        <w:t xml:space="preserve">سيُتاح </w:t>
      </w:r>
      <w:r w:rsidRPr="00A748BD">
        <w:rPr>
          <w:rFonts w:hint="cs"/>
          <w:rtl/>
          <w:lang w:bidi="ar-EG"/>
        </w:rPr>
        <w:t xml:space="preserve">مشروع برنامج </w:t>
      </w:r>
      <w:r w:rsidR="006022EC">
        <w:rPr>
          <w:rFonts w:hint="cs"/>
          <w:rtl/>
          <w:lang w:bidi="ar-EG"/>
        </w:rPr>
        <w:t>المنتدى</w:t>
      </w:r>
      <w:r w:rsidRPr="00A748BD">
        <w:rPr>
          <w:rFonts w:hint="cs"/>
          <w:rtl/>
          <w:lang w:bidi="ar-EG"/>
        </w:rPr>
        <w:t xml:space="preserve"> في </w:t>
      </w:r>
      <w:r w:rsidR="006022EC">
        <w:rPr>
          <w:rFonts w:hint="cs"/>
          <w:rtl/>
          <w:lang w:bidi="ar-EG"/>
        </w:rPr>
        <w:t>الموقع</w:t>
      </w:r>
      <w:r w:rsidRPr="00A748BD">
        <w:rPr>
          <w:rFonts w:hint="cs"/>
          <w:rtl/>
          <w:lang w:bidi="ar-EG"/>
        </w:rPr>
        <w:t xml:space="preserve"> الإلكتروني</w:t>
      </w:r>
      <w:proofErr w:type="gramStart"/>
      <w:r w:rsidRPr="00A748BD">
        <w:rPr>
          <w:rFonts w:hint="cs"/>
          <w:rtl/>
          <w:lang w:bidi="ar-EG"/>
        </w:rPr>
        <w:t>:</w:t>
      </w:r>
      <w:proofErr w:type="gramEnd"/>
      <w:r w:rsidR="001935C7" w:rsidRPr="00A748BD">
        <w:rPr>
          <w:rtl/>
          <w:lang w:bidi="ar-EG"/>
        </w:rPr>
        <w:br/>
      </w:r>
      <w:hyperlink r:id="rId10" w:history="1">
        <w:r w:rsidR="00CC656D" w:rsidRPr="00A748BD">
          <w:rPr>
            <w:rStyle w:val="Hyperlink"/>
          </w:rPr>
          <w:t>http://www.itu.int/en/ITU-T/Workshops-and-Seminars/iot/201703/Pages/programme.aspx</w:t>
        </w:r>
      </w:hyperlink>
      <w:r w:rsidR="00374710" w:rsidRPr="00A748BD">
        <w:rPr>
          <w:rFonts w:hint="cs"/>
          <w:rtl/>
          <w:lang w:bidi="ar-EG"/>
        </w:rPr>
        <w:t>.</w:t>
      </w:r>
    </w:p>
    <w:p w:rsidR="0065033F" w:rsidRPr="00A748BD" w:rsidRDefault="0065033F" w:rsidP="00A0246D">
      <w:pPr>
        <w:rPr>
          <w:rtl/>
          <w:lang w:bidi="ar-EG"/>
        </w:rPr>
      </w:pPr>
      <w:r w:rsidRPr="00A748BD">
        <w:rPr>
          <w:rtl/>
        </w:rPr>
        <w:t xml:space="preserve">وسيخضع هذا </w:t>
      </w:r>
      <w:r w:rsidR="006022EC">
        <w:rPr>
          <w:rFonts w:hint="cs"/>
          <w:rtl/>
        </w:rPr>
        <w:t>الموقع</w:t>
      </w:r>
      <w:r w:rsidRPr="00A748BD">
        <w:rPr>
          <w:rtl/>
        </w:rPr>
        <w:t xml:space="preserve"> الإلكتروني </w:t>
      </w:r>
      <w:r w:rsidR="00F52654">
        <w:rPr>
          <w:rFonts w:hint="cs"/>
          <w:rtl/>
        </w:rPr>
        <w:t>للتحديث</w:t>
      </w:r>
      <w:r w:rsidRPr="00A748BD">
        <w:rPr>
          <w:rtl/>
        </w:rPr>
        <w:t xml:space="preserve"> بانتظام كلما وردت معلومات جديدة أو </w:t>
      </w:r>
      <w:r w:rsidR="0098625D">
        <w:rPr>
          <w:rFonts w:hint="cs"/>
          <w:rtl/>
        </w:rPr>
        <w:t>معدّلة</w:t>
      </w:r>
      <w:r w:rsidRPr="00A748BD">
        <w:rPr>
          <w:rtl/>
        </w:rPr>
        <w:t xml:space="preserve">. ويرجى من </w:t>
      </w:r>
      <w:r w:rsidR="006022EC">
        <w:rPr>
          <w:rFonts w:hint="cs"/>
          <w:rtl/>
        </w:rPr>
        <w:t>المشاركين</w:t>
      </w:r>
      <w:r w:rsidRPr="00A748BD">
        <w:rPr>
          <w:rtl/>
        </w:rPr>
        <w:t xml:space="preserve"> زيارته بانتظام للاطلاع على أحدث</w:t>
      </w:r>
      <w:r w:rsidR="00BB6BE3" w:rsidRPr="00A748BD">
        <w:rPr>
          <w:rFonts w:hint="cs"/>
          <w:rtl/>
        </w:rPr>
        <w:t> </w:t>
      </w:r>
      <w:r w:rsidR="00FB3D4D">
        <w:rPr>
          <w:rFonts w:hint="cs"/>
          <w:rtl/>
        </w:rPr>
        <w:t>المعلومات</w:t>
      </w:r>
      <w:r w:rsidRPr="00A748BD">
        <w:rPr>
          <w:rFonts w:hint="cs"/>
          <w:rtl/>
          <w:lang w:bidi="ar-EG"/>
        </w:rPr>
        <w:t>.</w:t>
      </w:r>
    </w:p>
    <w:p w:rsidR="003B3244" w:rsidRPr="00A748BD" w:rsidRDefault="0065033F" w:rsidP="00A0246D">
      <w:pPr>
        <w:tabs>
          <w:tab w:val="clear" w:pos="1134"/>
        </w:tabs>
        <w:rPr>
          <w:rtl/>
          <w:lang w:bidi="ar-EG"/>
        </w:rPr>
      </w:pPr>
      <w:r w:rsidRPr="00A748BD">
        <w:t>6</w:t>
      </w:r>
      <w:r w:rsidRPr="00A748BD">
        <w:rPr>
          <w:rtl/>
          <w:lang w:bidi="ar-EG"/>
        </w:rPr>
        <w:tab/>
      </w:r>
      <w:r w:rsidR="00EA79D5" w:rsidRPr="00A748BD">
        <w:rPr>
          <w:rFonts w:hint="cs"/>
          <w:rtl/>
        </w:rPr>
        <w:t>وتتاح</w:t>
      </w:r>
      <w:r w:rsidR="003B3244" w:rsidRPr="00A748BD">
        <w:rPr>
          <w:rFonts w:hint="cs"/>
          <w:rtl/>
        </w:rPr>
        <w:t xml:space="preserve"> معلومات تتعلق </w:t>
      </w:r>
      <w:r w:rsidR="006022EC">
        <w:rPr>
          <w:rFonts w:hint="cs"/>
          <w:rtl/>
        </w:rPr>
        <w:t>بالمنتدى</w:t>
      </w:r>
      <w:r w:rsidR="003B3244" w:rsidRPr="00A748BD">
        <w:rPr>
          <w:rFonts w:hint="cs"/>
          <w:rtl/>
        </w:rPr>
        <w:t xml:space="preserve">، ب‍ما في ذلك معلومات عملية </w:t>
      </w:r>
      <w:r w:rsidR="007A76C2">
        <w:rPr>
          <w:rFonts w:hint="cs"/>
          <w:rtl/>
        </w:rPr>
        <w:t>للمشاركين</w:t>
      </w:r>
      <w:r w:rsidR="003B3244" w:rsidRPr="00A748BD">
        <w:rPr>
          <w:rFonts w:hint="cs"/>
          <w:rtl/>
        </w:rPr>
        <w:t xml:space="preserve">، </w:t>
      </w:r>
      <w:r w:rsidR="00EA79D5" w:rsidRPr="00A748BD">
        <w:rPr>
          <w:rFonts w:hint="cs"/>
          <w:rtl/>
        </w:rPr>
        <w:t>في</w:t>
      </w:r>
      <w:r w:rsidR="003B3244" w:rsidRPr="00A748BD">
        <w:rPr>
          <w:rFonts w:hint="cs"/>
          <w:rtl/>
        </w:rPr>
        <w:t xml:space="preserve"> </w:t>
      </w:r>
      <w:r w:rsidR="00FB3D4D">
        <w:rPr>
          <w:rFonts w:hint="cs"/>
          <w:rtl/>
        </w:rPr>
        <w:t>الموقع</w:t>
      </w:r>
      <w:r w:rsidR="003B3244" w:rsidRPr="00A748BD">
        <w:rPr>
          <w:rFonts w:hint="cs"/>
          <w:rtl/>
        </w:rPr>
        <w:t xml:space="preserve"> الإلكتروني لقطاع</w:t>
      </w:r>
      <w:r w:rsidR="003B3244" w:rsidRPr="00A748BD">
        <w:rPr>
          <w:rFonts w:hint="eastAsia"/>
          <w:rtl/>
        </w:rPr>
        <w:t> </w:t>
      </w:r>
      <w:r w:rsidR="003B3244" w:rsidRPr="00A748BD">
        <w:rPr>
          <w:rFonts w:hint="cs"/>
          <w:rtl/>
        </w:rPr>
        <w:t>تقييس الاتصالات في</w:t>
      </w:r>
      <w:r w:rsidR="00EA79D5" w:rsidRPr="00A748BD">
        <w:rPr>
          <w:rFonts w:hint="eastAsia"/>
          <w:rtl/>
        </w:rPr>
        <w:t> </w:t>
      </w:r>
      <w:r w:rsidR="003B3244" w:rsidRPr="00A748BD">
        <w:rPr>
          <w:rFonts w:hint="cs"/>
          <w:rtl/>
        </w:rPr>
        <w:t xml:space="preserve">العنوان التالي: </w:t>
      </w:r>
      <w:hyperlink r:id="rId11" w:history="1">
        <w:r w:rsidR="00CA0D68" w:rsidRPr="00A748BD">
          <w:rPr>
            <w:rStyle w:val="Hyperlink"/>
          </w:rPr>
          <w:t>http://www.itu.int/en/ITU-T/Workshops-and-Seminars/iot/201703/Pages/default.aspx</w:t>
        </w:r>
      </w:hyperlink>
      <w:r w:rsidR="003B3244" w:rsidRPr="00A748BD">
        <w:rPr>
          <w:rFonts w:hint="cs"/>
          <w:rtl/>
          <w:lang w:bidi="ar-EG"/>
        </w:rPr>
        <w:t>.</w:t>
      </w:r>
    </w:p>
    <w:p w:rsidR="00A2548C" w:rsidRPr="00A748BD" w:rsidRDefault="00775315" w:rsidP="00A0246D">
      <w:pPr>
        <w:tabs>
          <w:tab w:val="clear" w:pos="1134"/>
        </w:tabs>
        <w:rPr>
          <w:rtl/>
          <w:lang w:bidi="ar-EG"/>
        </w:rPr>
      </w:pPr>
      <w:r w:rsidRPr="00A748BD">
        <w:rPr>
          <w:lang w:bidi="ar-EG"/>
        </w:rPr>
        <w:t>7</w:t>
      </w:r>
      <w:r w:rsidRPr="00A748BD">
        <w:rPr>
          <w:lang w:bidi="ar-EG"/>
        </w:rPr>
        <w:tab/>
      </w:r>
      <w:r w:rsidR="00BC5FBE">
        <w:rPr>
          <w:rFonts w:hint="cs"/>
          <w:rtl/>
        </w:rPr>
        <w:t>ولتمكين</w:t>
      </w:r>
      <w:r w:rsidR="00A2548C" w:rsidRPr="00A748BD">
        <w:rPr>
          <w:rFonts w:hint="cs"/>
          <w:rtl/>
        </w:rPr>
        <w:t xml:space="preserve"> مكتب </w:t>
      </w:r>
      <w:r w:rsidRPr="00A748BD">
        <w:rPr>
          <w:rFonts w:hint="cs"/>
          <w:rtl/>
        </w:rPr>
        <w:t>تقييس الاتصالات من ات‍خاذ الت</w:t>
      </w:r>
      <w:r w:rsidR="001935C7" w:rsidRPr="00A748BD">
        <w:rPr>
          <w:rFonts w:hint="cs"/>
          <w:rtl/>
        </w:rPr>
        <w:t xml:space="preserve">رتيبات اللازمة </w:t>
      </w:r>
      <w:r w:rsidR="006C7137">
        <w:rPr>
          <w:rFonts w:hint="cs"/>
          <w:rtl/>
        </w:rPr>
        <w:t>المتعلقة</w:t>
      </w:r>
      <w:r w:rsidR="001935C7" w:rsidRPr="00A748BD">
        <w:rPr>
          <w:rFonts w:hint="cs"/>
          <w:rtl/>
        </w:rPr>
        <w:t xml:space="preserve"> بتنظيم </w:t>
      </w:r>
      <w:r w:rsidR="006C7137">
        <w:rPr>
          <w:rFonts w:hint="cs"/>
          <w:rtl/>
        </w:rPr>
        <w:t>المنتدى</w:t>
      </w:r>
      <w:r w:rsidRPr="00A748BD">
        <w:rPr>
          <w:rFonts w:hint="cs"/>
          <w:rtl/>
          <w:lang w:bidi="ar-SY"/>
        </w:rPr>
        <w:t>،</w:t>
      </w:r>
      <w:r w:rsidR="00A2548C" w:rsidRPr="00A748BD">
        <w:rPr>
          <w:rFonts w:hint="cs"/>
          <w:rtl/>
          <w:lang w:bidi="ar-SY"/>
        </w:rPr>
        <w:t xml:space="preserve"> أكون شاكراً لو تكرمتم </w:t>
      </w:r>
      <w:r w:rsidR="001150FF">
        <w:rPr>
          <w:rFonts w:hint="cs"/>
          <w:rtl/>
          <w:lang w:bidi="ar-SY"/>
        </w:rPr>
        <w:t>بالتسجيل</w:t>
      </w:r>
      <w:r w:rsidR="001935C7" w:rsidRPr="00A748BD">
        <w:rPr>
          <w:rFonts w:hint="cs"/>
          <w:rtl/>
        </w:rPr>
        <w:t xml:space="preserve"> </w:t>
      </w:r>
      <w:r w:rsidRPr="00A748BD">
        <w:rPr>
          <w:rFonts w:hint="cs"/>
          <w:rtl/>
        </w:rPr>
        <w:t xml:space="preserve">من خلال </w:t>
      </w:r>
      <w:r w:rsidR="006C7137">
        <w:rPr>
          <w:rFonts w:hint="cs"/>
          <w:rtl/>
        </w:rPr>
        <w:t>الاستمارة</w:t>
      </w:r>
      <w:r w:rsidRPr="00A748BD">
        <w:rPr>
          <w:rFonts w:hint="cs"/>
          <w:rtl/>
        </w:rPr>
        <w:t xml:space="preserve"> </w:t>
      </w:r>
      <w:r w:rsidR="00CD26BD">
        <w:rPr>
          <w:rFonts w:hint="cs"/>
          <w:rtl/>
        </w:rPr>
        <w:t>المتاحة</w:t>
      </w:r>
      <w:r w:rsidRPr="00A748BD">
        <w:rPr>
          <w:rFonts w:hint="cs"/>
          <w:rtl/>
        </w:rPr>
        <w:t xml:space="preserve"> على </w:t>
      </w:r>
      <w:r w:rsidR="006C7137">
        <w:rPr>
          <w:rFonts w:hint="cs"/>
          <w:rtl/>
        </w:rPr>
        <w:t>الخط</w:t>
      </w:r>
      <w:r w:rsidRPr="00A748BD">
        <w:rPr>
          <w:rFonts w:hint="cs"/>
          <w:rtl/>
        </w:rPr>
        <w:t xml:space="preserve"> مباشرةً في </w:t>
      </w:r>
      <w:r w:rsidR="00F011F2">
        <w:rPr>
          <w:rFonts w:hint="cs"/>
          <w:rtl/>
        </w:rPr>
        <w:t>الموقع</w:t>
      </w:r>
      <w:r w:rsidRPr="00A748BD">
        <w:rPr>
          <w:rFonts w:hint="cs"/>
          <w:rtl/>
          <w:lang w:bidi="ar-EG"/>
        </w:rPr>
        <w:t>:</w:t>
      </w:r>
    </w:p>
    <w:p w:rsidR="00775315" w:rsidRPr="00A748BD" w:rsidRDefault="00995EC2" w:rsidP="00A0246D">
      <w:pPr>
        <w:tabs>
          <w:tab w:val="clear" w:pos="1134"/>
        </w:tabs>
        <w:spacing w:before="0"/>
        <w:rPr>
          <w:b/>
          <w:bCs/>
          <w:rtl/>
          <w:lang w:bidi="ar-EG"/>
        </w:rPr>
      </w:pPr>
      <w:hyperlink r:id="rId12" w:history="1">
        <w:r w:rsidR="00CA0D68" w:rsidRPr="00A748BD">
          <w:rPr>
            <w:rStyle w:val="Hyperlink"/>
          </w:rPr>
          <w:t>https://www.itu.int/online/regsys/ITU-T/misc/edrs.registration.form?_eventid=3000943</w:t>
        </w:r>
      </w:hyperlink>
      <w:hyperlink r:id="rId13" w:history="1"/>
      <w:r w:rsidR="00A2548C" w:rsidRPr="00A748BD">
        <w:rPr>
          <w:rFonts w:hint="cs"/>
          <w:rtl/>
        </w:rPr>
        <w:t xml:space="preserve">، </w:t>
      </w:r>
      <w:r w:rsidR="00775315" w:rsidRPr="00A748BD">
        <w:rPr>
          <w:rFonts w:hint="cs"/>
          <w:rtl/>
        </w:rPr>
        <w:t>في أقرب</w:t>
      </w:r>
      <w:r w:rsidR="00A2548C" w:rsidRPr="00A748BD">
        <w:rPr>
          <w:rFonts w:hint="cs"/>
          <w:rtl/>
        </w:rPr>
        <w:t xml:space="preserve"> وقت ممكن</w:t>
      </w:r>
      <w:r w:rsidR="00775315" w:rsidRPr="00A748BD">
        <w:rPr>
          <w:rFonts w:hint="cs"/>
          <w:rtl/>
        </w:rPr>
        <w:t xml:space="preserve"> ولكن في </w:t>
      </w:r>
      <w:r w:rsidR="00775315" w:rsidRPr="00A748BD">
        <w:rPr>
          <w:rFonts w:hint="cs"/>
          <w:b/>
          <w:bCs/>
          <w:rtl/>
        </w:rPr>
        <w:t xml:space="preserve">موعد لا يتجاوز </w:t>
      </w:r>
      <w:r w:rsidR="00CA0D68" w:rsidRPr="00A748BD">
        <w:rPr>
          <w:b/>
          <w:bCs/>
          <w:i/>
          <w:iCs/>
          <w:lang w:bidi="ar-EG"/>
        </w:rPr>
        <w:t>26</w:t>
      </w:r>
      <w:r w:rsidR="00775315" w:rsidRPr="00A748BD">
        <w:rPr>
          <w:rFonts w:hint="eastAsia"/>
          <w:b/>
          <w:bCs/>
          <w:i/>
          <w:iCs/>
          <w:rtl/>
          <w:lang w:bidi="ar-EG"/>
        </w:rPr>
        <w:t> </w:t>
      </w:r>
      <w:r w:rsidR="00CA0D68" w:rsidRPr="00A748BD">
        <w:rPr>
          <w:rFonts w:hint="cs"/>
          <w:b/>
          <w:bCs/>
          <w:i/>
          <w:iCs/>
          <w:rtl/>
          <w:lang w:bidi="ar-EG"/>
        </w:rPr>
        <w:t>فبراير</w:t>
      </w:r>
      <w:r w:rsidR="00775315" w:rsidRPr="00A748BD">
        <w:rPr>
          <w:rFonts w:hint="eastAsia"/>
          <w:b/>
          <w:bCs/>
          <w:i/>
          <w:iCs/>
          <w:rtl/>
          <w:lang w:bidi="ar-EG"/>
        </w:rPr>
        <w:t> </w:t>
      </w:r>
      <w:r w:rsidR="00CA0D68" w:rsidRPr="00A748BD">
        <w:rPr>
          <w:b/>
          <w:bCs/>
          <w:i/>
          <w:iCs/>
          <w:lang w:bidi="ar-EG"/>
        </w:rPr>
        <w:t>2017</w:t>
      </w:r>
      <w:r w:rsidR="00775315" w:rsidRPr="00A748BD">
        <w:rPr>
          <w:rFonts w:hint="cs"/>
          <w:b/>
          <w:bCs/>
          <w:rtl/>
          <w:lang w:bidi="ar-EG"/>
        </w:rPr>
        <w:t>. ويرجى</w:t>
      </w:r>
      <w:r w:rsidR="00775315" w:rsidRPr="00A748BD">
        <w:rPr>
          <w:rFonts w:hint="eastAsia"/>
          <w:b/>
          <w:bCs/>
          <w:rtl/>
          <w:lang w:bidi="ar-EG"/>
        </w:rPr>
        <w:t> </w:t>
      </w:r>
      <w:r w:rsidR="00BE5FE8" w:rsidRPr="00A748BD">
        <w:rPr>
          <w:rFonts w:hint="cs"/>
          <w:b/>
          <w:bCs/>
          <w:rtl/>
          <w:lang w:bidi="ar-EG"/>
        </w:rPr>
        <w:t>ملاحظة أن</w:t>
      </w:r>
      <w:r w:rsidR="00775315" w:rsidRPr="00A748BD">
        <w:rPr>
          <w:rFonts w:hint="cs"/>
          <w:b/>
          <w:bCs/>
          <w:rtl/>
          <w:lang w:bidi="ar-EG"/>
        </w:rPr>
        <w:t xml:space="preserve"> التسجيل المسبق للمشاركين في </w:t>
      </w:r>
      <w:r w:rsidR="00D92FE5" w:rsidRPr="00A748BD">
        <w:rPr>
          <w:rFonts w:hint="cs"/>
          <w:b/>
          <w:bCs/>
          <w:rtl/>
          <w:lang w:bidi="ar-EG"/>
        </w:rPr>
        <w:t>المنتدى</w:t>
      </w:r>
      <w:r w:rsidR="00775315" w:rsidRPr="00A748BD">
        <w:rPr>
          <w:rFonts w:hint="cs"/>
          <w:b/>
          <w:bCs/>
          <w:rtl/>
          <w:lang w:bidi="ar-EG"/>
        </w:rPr>
        <w:t xml:space="preserve"> لا</w:t>
      </w:r>
      <w:r w:rsidR="00775315" w:rsidRPr="00A748BD">
        <w:rPr>
          <w:rFonts w:hint="eastAsia"/>
          <w:b/>
          <w:bCs/>
          <w:rtl/>
          <w:lang w:bidi="ar-EG"/>
        </w:rPr>
        <w:t> </w:t>
      </w:r>
      <w:r w:rsidR="00775315" w:rsidRPr="00A748BD">
        <w:rPr>
          <w:rFonts w:hint="cs"/>
          <w:b/>
          <w:bCs/>
          <w:rtl/>
          <w:lang w:bidi="ar-EG"/>
        </w:rPr>
        <w:t xml:space="preserve">بد أن يجري </w:t>
      </w:r>
      <w:r w:rsidR="00775315" w:rsidRPr="00A748BD">
        <w:rPr>
          <w:rFonts w:hint="cs"/>
          <w:b/>
          <w:bCs/>
          <w:i/>
          <w:iCs/>
          <w:rtl/>
          <w:lang w:bidi="ar-EG"/>
        </w:rPr>
        <w:t xml:space="preserve">على الخط </w:t>
      </w:r>
      <w:r w:rsidR="00775315" w:rsidRPr="00A748BD">
        <w:rPr>
          <w:rFonts w:hint="cs"/>
          <w:b/>
          <w:bCs/>
          <w:rtl/>
          <w:lang w:bidi="ar-EG"/>
        </w:rPr>
        <w:t>حصراً.</w:t>
      </w:r>
    </w:p>
    <w:p w:rsidR="00E7315B" w:rsidRPr="003D56E6" w:rsidRDefault="00E7315B" w:rsidP="00A0246D">
      <w:pPr>
        <w:tabs>
          <w:tab w:val="clear" w:pos="1134"/>
        </w:tabs>
        <w:rPr>
          <w:spacing w:val="-2"/>
          <w:rtl/>
        </w:rPr>
      </w:pPr>
      <w:r w:rsidRPr="003D56E6">
        <w:rPr>
          <w:spacing w:val="-2"/>
          <w:lang w:bidi="ar-SY"/>
        </w:rPr>
        <w:t>8</w:t>
      </w:r>
      <w:r w:rsidRPr="003D56E6">
        <w:rPr>
          <w:rFonts w:hint="cs"/>
          <w:spacing w:val="-2"/>
          <w:rtl/>
        </w:rPr>
        <w:tab/>
        <w:t xml:space="preserve">وأود أن أذكركم بأن على مواطني بعض البلدان </w:t>
      </w:r>
      <w:r w:rsidR="00550609">
        <w:rPr>
          <w:rFonts w:hint="cs"/>
          <w:spacing w:val="-2"/>
          <w:rtl/>
        </w:rPr>
        <w:t>الحصول</w:t>
      </w:r>
      <w:r w:rsidRPr="003D56E6">
        <w:rPr>
          <w:rFonts w:hint="cs"/>
          <w:spacing w:val="-2"/>
          <w:rtl/>
        </w:rPr>
        <w:t xml:space="preserve"> على تأشيرة للدخول إلى </w:t>
      </w:r>
      <w:r w:rsidR="00825B70" w:rsidRPr="003D56E6">
        <w:rPr>
          <w:rFonts w:hint="cs"/>
          <w:spacing w:val="-2"/>
          <w:rtl/>
          <w:lang w:bidi="ar-SY"/>
        </w:rPr>
        <w:t>الإمارات العربية المتحدة</w:t>
      </w:r>
      <w:r w:rsidR="0000211E" w:rsidRPr="003D56E6">
        <w:rPr>
          <w:rFonts w:hint="eastAsia"/>
          <w:spacing w:val="-2"/>
          <w:rtl/>
          <w:lang w:bidi="ar-SY"/>
        </w:rPr>
        <w:t> </w:t>
      </w:r>
      <w:r w:rsidR="00825B70" w:rsidRPr="003D56E6">
        <w:rPr>
          <w:spacing w:val="-2"/>
          <w:lang w:bidi="ar-SY"/>
        </w:rPr>
        <w:t>(UAE)</w:t>
      </w:r>
      <w:r w:rsidRPr="003D56E6">
        <w:rPr>
          <w:rFonts w:hint="cs"/>
          <w:spacing w:val="-2"/>
          <w:rtl/>
        </w:rPr>
        <w:t xml:space="preserve"> وقضاء أي وقت فيها. </w:t>
      </w:r>
      <w:r w:rsidRPr="003D56E6">
        <w:rPr>
          <w:rFonts w:hint="cs"/>
          <w:b/>
          <w:bCs/>
          <w:spacing w:val="-2"/>
          <w:rtl/>
        </w:rPr>
        <w:t xml:space="preserve">ويجب طلب التأشيرة قبل تاريخ بدء المنتدى بأربعة </w:t>
      </w:r>
      <w:r w:rsidRPr="003D56E6">
        <w:rPr>
          <w:b/>
          <w:bCs/>
          <w:spacing w:val="-2"/>
        </w:rPr>
        <w:t>(4)</w:t>
      </w:r>
      <w:r w:rsidRPr="003D56E6">
        <w:rPr>
          <w:rFonts w:hint="cs"/>
          <w:b/>
          <w:bCs/>
          <w:spacing w:val="-2"/>
          <w:rtl/>
          <w:lang w:bidi="ar-EG"/>
        </w:rPr>
        <w:t xml:space="preserve"> أسابيع على الأقل</w:t>
      </w:r>
      <w:r w:rsidRPr="003D56E6">
        <w:rPr>
          <w:rFonts w:hint="cs"/>
          <w:spacing w:val="-2"/>
          <w:rtl/>
          <w:lang w:bidi="ar-EG"/>
        </w:rPr>
        <w:t xml:space="preserve">، </w:t>
      </w:r>
      <w:r w:rsidR="004959BD">
        <w:rPr>
          <w:rFonts w:hint="cs"/>
          <w:spacing w:val="-2"/>
          <w:rtl/>
        </w:rPr>
        <w:t>والحصول</w:t>
      </w:r>
      <w:r w:rsidRPr="003D56E6">
        <w:rPr>
          <w:rFonts w:hint="cs"/>
          <w:spacing w:val="-2"/>
          <w:rtl/>
        </w:rPr>
        <w:t xml:space="preserve"> عليها من </w:t>
      </w:r>
      <w:r w:rsidR="00CE3DA8">
        <w:rPr>
          <w:rFonts w:hint="cs"/>
          <w:spacing w:val="-2"/>
          <w:rtl/>
        </w:rPr>
        <w:t>المكتب</w:t>
      </w:r>
      <w:r w:rsidRPr="003D56E6">
        <w:rPr>
          <w:rFonts w:hint="cs"/>
          <w:spacing w:val="-2"/>
          <w:rtl/>
        </w:rPr>
        <w:t xml:space="preserve"> (السفارة</w:t>
      </w:r>
      <w:r w:rsidRPr="003D56E6">
        <w:rPr>
          <w:rFonts w:hint="eastAsia"/>
          <w:spacing w:val="-2"/>
          <w:rtl/>
        </w:rPr>
        <w:t> </w:t>
      </w:r>
      <w:r w:rsidRPr="003D56E6">
        <w:rPr>
          <w:rFonts w:hint="cs"/>
          <w:spacing w:val="-2"/>
          <w:rtl/>
        </w:rPr>
        <w:t>أو</w:t>
      </w:r>
      <w:r w:rsidRPr="003D56E6">
        <w:rPr>
          <w:rFonts w:hint="eastAsia"/>
          <w:spacing w:val="-2"/>
          <w:rtl/>
        </w:rPr>
        <w:t> </w:t>
      </w:r>
      <w:r w:rsidRPr="003D56E6">
        <w:rPr>
          <w:rFonts w:hint="cs"/>
          <w:spacing w:val="-2"/>
          <w:rtl/>
        </w:rPr>
        <w:t xml:space="preserve">القنصلية) الذي ي‍مثل </w:t>
      </w:r>
      <w:r w:rsidR="00825B70" w:rsidRPr="003D56E6">
        <w:rPr>
          <w:rFonts w:hint="cs"/>
          <w:spacing w:val="-2"/>
          <w:rtl/>
          <w:lang w:bidi="ar-SY"/>
        </w:rPr>
        <w:t xml:space="preserve">الإمارات العربية المتحدة </w:t>
      </w:r>
      <w:r w:rsidRPr="003D56E6">
        <w:rPr>
          <w:rFonts w:hint="cs"/>
          <w:spacing w:val="-2"/>
          <w:rtl/>
        </w:rPr>
        <w:t>في بلدكم، أو م</w:t>
      </w:r>
      <w:r w:rsidR="00D545D8" w:rsidRPr="003D56E6">
        <w:rPr>
          <w:rFonts w:hint="cs"/>
          <w:spacing w:val="-2"/>
          <w:rtl/>
        </w:rPr>
        <w:t xml:space="preserve">ن أقرب مكتب من بلد </w:t>
      </w:r>
      <w:r w:rsidR="00781706">
        <w:rPr>
          <w:rFonts w:hint="cs"/>
          <w:spacing w:val="-2"/>
          <w:rtl/>
        </w:rPr>
        <w:t>المغادرة</w:t>
      </w:r>
      <w:r w:rsidR="00D545D8" w:rsidRPr="003D56E6">
        <w:rPr>
          <w:rFonts w:hint="cs"/>
          <w:spacing w:val="-2"/>
          <w:rtl/>
        </w:rPr>
        <w:t xml:space="preserve"> في</w:t>
      </w:r>
      <w:r w:rsidR="00D545D8" w:rsidRPr="003D56E6">
        <w:rPr>
          <w:rFonts w:hint="eastAsia"/>
          <w:spacing w:val="-2"/>
          <w:rtl/>
        </w:rPr>
        <w:t> </w:t>
      </w:r>
      <w:r w:rsidRPr="003D56E6">
        <w:rPr>
          <w:rFonts w:hint="cs"/>
          <w:spacing w:val="-2"/>
          <w:rtl/>
        </w:rPr>
        <w:t>حالة عدم وجود مثل هذا ال‍مكتب في</w:t>
      </w:r>
      <w:r w:rsidRPr="003D56E6">
        <w:rPr>
          <w:rFonts w:hint="eastAsia"/>
          <w:spacing w:val="-2"/>
          <w:rtl/>
        </w:rPr>
        <w:t> </w:t>
      </w:r>
      <w:r w:rsidRPr="003D56E6">
        <w:rPr>
          <w:rFonts w:hint="cs"/>
          <w:spacing w:val="-2"/>
          <w:rtl/>
        </w:rPr>
        <w:t>بلدكم.</w:t>
      </w:r>
      <w:r w:rsidR="008240C2" w:rsidRPr="003D56E6">
        <w:rPr>
          <w:rFonts w:hint="cs"/>
          <w:spacing w:val="-2"/>
          <w:rtl/>
        </w:rPr>
        <w:t xml:space="preserve"> وي</w:t>
      </w:r>
      <w:r w:rsidR="00B17236" w:rsidRPr="003D56E6">
        <w:rPr>
          <w:rFonts w:hint="cs"/>
          <w:spacing w:val="-2"/>
          <w:rtl/>
        </w:rPr>
        <w:t>‍</w:t>
      </w:r>
      <w:r w:rsidR="008240C2" w:rsidRPr="003D56E6">
        <w:rPr>
          <w:rFonts w:hint="cs"/>
          <w:spacing w:val="-2"/>
          <w:rtl/>
        </w:rPr>
        <w:t xml:space="preserve">مكن الاطلاع على مزيد من </w:t>
      </w:r>
      <w:r w:rsidR="00781706">
        <w:rPr>
          <w:rFonts w:hint="cs"/>
          <w:spacing w:val="-2"/>
          <w:rtl/>
        </w:rPr>
        <w:t>المعلومات</w:t>
      </w:r>
      <w:r w:rsidR="008240C2" w:rsidRPr="003D56E6">
        <w:rPr>
          <w:rFonts w:hint="cs"/>
          <w:spacing w:val="-2"/>
          <w:rtl/>
        </w:rPr>
        <w:t xml:space="preserve"> </w:t>
      </w:r>
      <w:r w:rsidR="00781706">
        <w:rPr>
          <w:rFonts w:hint="cs"/>
          <w:spacing w:val="-2"/>
          <w:rtl/>
        </w:rPr>
        <w:t>العملية</w:t>
      </w:r>
      <w:r w:rsidR="008240C2" w:rsidRPr="003D56E6">
        <w:rPr>
          <w:rFonts w:hint="cs"/>
          <w:spacing w:val="-2"/>
          <w:rtl/>
        </w:rPr>
        <w:t xml:space="preserve"> </w:t>
      </w:r>
      <w:r w:rsidR="008240C2" w:rsidRPr="003D56E6">
        <w:rPr>
          <w:color w:val="000000"/>
          <w:spacing w:val="-2"/>
          <w:rtl/>
        </w:rPr>
        <w:t xml:space="preserve">بشأن كيفية </w:t>
      </w:r>
      <w:r w:rsidR="00781706">
        <w:rPr>
          <w:rFonts w:hint="cs"/>
          <w:color w:val="000000"/>
          <w:spacing w:val="-2"/>
          <w:rtl/>
        </w:rPr>
        <w:t>الحصول</w:t>
      </w:r>
      <w:r w:rsidR="008240C2" w:rsidRPr="003D56E6">
        <w:rPr>
          <w:color w:val="000000"/>
          <w:spacing w:val="-2"/>
          <w:rtl/>
        </w:rPr>
        <w:t xml:space="preserve"> على تأشيرة الدخول</w:t>
      </w:r>
      <w:r w:rsidR="008240C2" w:rsidRPr="003D56E6">
        <w:rPr>
          <w:rFonts w:hint="cs"/>
          <w:spacing w:val="-2"/>
          <w:rtl/>
        </w:rPr>
        <w:t xml:space="preserve"> </w:t>
      </w:r>
      <w:r w:rsidR="004D31DF" w:rsidRPr="003D56E6">
        <w:rPr>
          <w:rFonts w:hint="cs"/>
          <w:spacing w:val="-2"/>
          <w:rtl/>
        </w:rPr>
        <w:t>في</w:t>
      </w:r>
      <w:r w:rsidR="00A748BD" w:rsidRPr="003D56E6">
        <w:rPr>
          <w:rFonts w:hint="eastAsia"/>
          <w:spacing w:val="-2"/>
          <w:rtl/>
        </w:rPr>
        <w:t> </w:t>
      </w:r>
      <w:r w:rsidR="00781706">
        <w:rPr>
          <w:rFonts w:hint="cs"/>
          <w:spacing w:val="-2"/>
          <w:rtl/>
        </w:rPr>
        <w:t>الموقع</w:t>
      </w:r>
      <w:r w:rsidR="008240C2" w:rsidRPr="003D56E6">
        <w:rPr>
          <w:rFonts w:hint="cs"/>
          <w:spacing w:val="-2"/>
          <w:rtl/>
        </w:rPr>
        <w:t xml:space="preserve"> الإلكتروني</w:t>
      </w:r>
      <w:r w:rsidR="00A2548C" w:rsidRPr="003D56E6">
        <w:rPr>
          <w:rFonts w:hint="cs"/>
          <w:spacing w:val="-2"/>
          <w:rtl/>
        </w:rPr>
        <w:t xml:space="preserve"> </w:t>
      </w:r>
      <w:r w:rsidR="00503112">
        <w:rPr>
          <w:rFonts w:hint="cs"/>
          <w:spacing w:val="-2"/>
          <w:rtl/>
        </w:rPr>
        <w:t>للمنتدى</w:t>
      </w:r>
      <w:r w:rsidR="00A2548C" w:rsidRPr="003D56E6">
        <w:rPr>
          <w:rFonts w:hint="cs"/>
          <w:spacing w:val="-2"/>
          <w:rtl/>
        </w:rPr>
        <w:t>:</w:t>
      </w:r>
      <w:r w:rsidR="003D56E6" w:rsidRPr="003D56E6">
        <w:rPr>
          <w:rFonts w:hint="cs"/>
          <w:spacing w:val="-2"/>
          <w:rtl/>
        </w:rPr>
        <w:t xml:space="preserve"> </w:t>
      </w:r>
      <w:hyperlink r:id="rId14" w:history="1">
        <w:r w:rsidR="00CD1AA8" w:rsidRPr="003D56E6">
          <w:rPr>
            <w:rStyle w:val="Hyperlink"/>
            <w:spacing w:val="-2"/>
          </w:rPr>
          <w:t>http://www.itu.int/en/ITU-T/Workshops-and-Seminars/iot/201703/Pages/default.aspx</w:t>
        </w:r>
      </w:hyperlink>
      <w:r w:rsidR="008240C2" w:rsidRPr="003D56E6">
        <w:rPr>
          <w:rFonts w:hint="cs"/>
          <w:spacing w:val="-2"/>
          <w:rtl/>
        </w:rPr>
        <w:t>.</w:t>
      </w:r>
    </w:p>
    <w:p w:rsidR="00630AFF" w:rsidRDefault="007F1746" w:rsidP="006E2316">
      <w:pPr>
        <w:spacing w:before="240" w:line="187" w:lineRule="auto"/>
        <w:rPr>
          <w:lang w:bidi="ar-EG"/>
        </w:rPr>
      </w:pPr>
      <w:r w:rsidRPr="00A748BD">
        <w:rPr>
          <w:rFonts w:hint="cs"/>
          <w:rtl/>
          <w:lang w:bidi="ar-EG"/>
        </w:rPr>
        <w:t>وتفضلوا بقبول فائق التقدير والاحترام.</w:t>
      </w:r>
    </w:p>
    <w:p w:rsidR="00D411C7" w:rsidRPr="00256206" w:rsidRDefault="00D411C7" w:rsidP="006E2316">
      <w:pPr>
        <w:spacing w:before="240" w:line="187" w:lineRule="auto"/>
        <w:rPr>
          <w:rtl/>
          <w:lang w:bidi="ar-EG"/>
        </w:rPr>
      </w:pPr>
    </w:p>
    <w:p w:rsidR="007F1746" w:rsidRPr="00A748BD" w:rsidRDefault="002F4E55" w:rsidP="00D411C7">
      <w:pPr>
        <w:spacing w:before="480"/>
        <w:rPr>
          <w:rtl/>
          <w:lang w:bidi="ar-EG"/>
        </w:rPr>
      </w:pPr>
      <w:r w:rsidRPr="00A748BD">
        <w:rPr>
          <w:rFonts w:hint="cs"/>
          <w:rtl/>
        </w:rPr>
        <w:t>تشيساب</w:t>
      </w:r>
      <w:r w:rsidR="002D77D3" w:rsidRPr="00A748BD">
        <w:rPr>
          <w:rFonts w:hint="cs"/>
          <w:rtl/>
        </w:rPr>
        <w:t> </w:t>
      </w:r>
      <w:r w:rsidR="007F1746" w:rsidRPr="00A748BD">
        <w:rPr>
          <w:rFonts w:hint="eastAsia"/>
          <w:rtl/>
        </w:rPr>
        <w:t>لي</w:t>
      </w:r>
    </w:p>
    <w:p w:rsidR="007F1746" w:rsidRPr="00A748BD" w:rsidRDefault="007F1746" w:rsidP="007F1746">
      <w:pPr>
        <w:spacing w:before="0"/>
        <w:rPr>
          <w:rtl/>
          <w:lang w:bidi="ar-EG"/>
        </w:rPr>
      </w:pPr>
      <w:r w:rsidRPr="00A748BD">
        <w:rPr>
          <w:rFonts w:hint="cs"/>
          <w:rtl/>
          <w:lang w:bidi="ar-EG"/>
        </w:rPr>
        <w:t>مدير مكتب تقييس الاتصالات</w:t>
      </w:r>
      <w:bookmarkStart w:id="0" w:name="_GoBack"/>
      <w:bookmarkEnd w:id="0"/>
    </w:p>
    <w:sectPr w:rsidR="007F1746" w:rsidRPr="00A748BD" w:rsidSect="004F2C3B">
      <w:headerReference w:type="default" r:id="rId15"/>
      <w:footerReference w:type="first" r:id="rId16"/>
      <w:type w:val="oddPage"/>
      <w:pgSz w:w="11907" w:h="16834" w:code="9"/>
      <w:pgMar w:top="1418" w:right="1134" w:bottom="1134" w:left="1134" w:header="567" w:footer="567" w:gutter="0"/>
      <w:cols w:space="720"/>
      <w:titlePg/>
      <w:bidi/>
      <w:rtlGutter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127F" w:rsidRDefault="0049127F">
      <w:r>
        <w:separator/>
      </w:r>
    </w:p>
  </w:endnote>
  <w:endnote w:type="continuationSeparator" w:id="0">
    <w:p w:rsidR="0049127F" w:rsidRDefault="00491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Futura Lt BT">
    <w:altName w:val="Century Gothic"/>
    <w:charset w:val="00"/>
    <w:family w:val="swiss"/>
    <w:pitch w:val="variable"/>
    <w:sig w:usb0="00000001" w:usb1="00000000" w:usb2="00000000" w:usb3="00000000" w:csb0="0000001B" w:csb1="00000000"/>
  </w:font>
  <w:font w:name="Verdana Bold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3032" w:rsidRPr="00D13032" w:rsidRDefault="00D13032" w:rsidP="00D13032">
    <w:pPr>
      <w:tabs>
        <w:tab w:val="clear" w:pos="1134"/>
      </w:tabs>
      <w:bidi w:val="0"/>
      <w:spacing w:before="40" w:line="240" w:lineRule="auto"/>
      <w:ind w:left="-397" w:right="-397"/>
      <w:jc w:val="center"/>
      <w:rPr>
        <w:rFonts w:asciiTheme="minorHAnsi" w:hAnsiTheme="minorHAnsi" w:cs="Times New Roman"/>
        <w:sz w:val="16"/>
        <w:szCs w:val="20"/>
        <w:lang w:val="en-GB"/>
      </w:rPr>
    </w:pPr>
    <w:r w:rsidRPr="00D13032">
      <w:rPr>
        <w:rFonts w:asciiTheme="minorHAnsi" w:hAnsiTheme="minorHAnsi" w:cs="Times New Roman"/>
        <w:sz w:val="18"/>
        <w:szCs w:val="18"/>
        <w:lang w:val="fr-CH"/>
      </w:rPr>
      <w:t>International Telecommunication Union • Place des Nations • CH</w:t>
    </w:r>
    <w:r w:rsidRPr="00D13032">
      <w:rPr>
        <w:rFonts w:asciiTheme="minorHAnsi" w:hAnsiTheme="minorHAnsi" w:cs="Times New Roman"/>
        <w:sz w:val="18"/>
        <w:szCs w:val="18"/>
        <w:lang w:val="fr-CH"/>
      </w:rPr>
      <w:noBreakHyphen/>
      <w:t xml:space="preserve">1211 Geneva 20 • Switzerland </w:t>
    </w:r>
    <w:r w:rsidRPr="00D13032">
      <w:rPr>
        <w:rFonts w:asciiTheme="minorHAnsi" w:hAnsiTheme="minorHAnsi" w:cs="Times New Roman"/>
        <w:sz w:val="18"/>
        <w:szCs w:val="18"/>
        <w:lang w:val="fr-CH"/>
      </w:rPr>
      <w:br/>
      <w:t xml:space="preserve">Tel: +41 22 730 5111 • Fax: +41 22 733 7256 • E-mail: </w:t>
    </w:r>
    <w:hyperlink r:id="rId1" w:history="1">
      <w:r w:rsidRPr="00D13032">
        <w:rPr>
          <w:rFonts w:asciiTheme="minorHAnsi" w:hAnsiTheme="minorHAnsi" w:cs="Times New Roman"/>
          <w:color w:val="0000FF"/>
          <w:sz w:val="18"/>
          <w:szCs w:val="18"/>
          <w:u w:val="single"/>
          <w:lang w:val="fr-CH"/>
        </w:rPr>
        <w:t>itumail@itu.int</w:t>
      </w:r>
    </w:hyperlink>
    <w:r w:rsidRPr="00D13032">
      <w:rPr>
        <w:rFonts w:asciiTheme="minorHAnsi" w:hAnsiTheme="minorHAnsi" w:cs="Times New Roman"/>
        <w:sz w:val="18"/>
        <w:szCs w:val="18"/>
        <w:lang w:val="fr-CH"/>
      </w:rPr>
      <w:t xml:space="preserve"> • </w:t>
    </w:r>
    <w:hyperlink r:id="rId2" w:history="1">
      <w:r w:rsidRPr="00D13032">
        <w:rPr>
          <w:rFonts w:asciiTheme="minorHAnsi" w:hAnsiTheme="minorHAnsi" w:cs="Times New Roman"/>
          <w:color w:val="0000FF"/>
          <w:sz w:val="18"/>
          <w:szCs w:val="18"/>
          <w:u w:val="single"/>
          <w:lang w:val="fr-CH"/>
        </w:rPr>
        <w:t>www.itu.int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127F" w:rsidRDefault="0049127F">
      <w:r>
        <w:t>____________________</w:t>
      </w:r>
    </w:p>
  </w:footnote>
  <w:footnote w:type="continuationSeparator" w:id="0">
    <w:p w:rsidR="0049127F" w:rsidRDefault="004912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2829" w:rsidRPr="00B77C83" w:rsidRDefault="00995EC2" w:rsidP="00122829">
    <w:pPr>
      <w:bidi w:val="0"/>
      <w:spacing w:after="240" w:line="240" w:lineRule="auto"/>
      <w:jc w:val="center"/>
      <w:rPr>
        <w:rStyle w:val="PageNumber"/>
        <w:sz w:val="18"/>
        <w:szCs w:val="18"/>
      </w:rPr>
    </w:pPr>
    <w:sdt>
      <w:sdtPr>
        <w:rPr>
          <w:rStyle w:val="PageNumber"/>
          <w:sz w:val="18"/>
          <w:szCs w:val="18"/>
        </w:rPr>
        <w:id w:val="-907615004"/>
        <w:docPartObj>
          <w:docPartGallery w:val="Page Numbers (Top of Page)"/>
          <w:docPartUnique/>
        </w:docPartObj>
      </w:sdtPr>
      <w:sdtEndPr>
        <w:rPr>
          <w:rStyle w:val="PageNumber"/>
        </w:rPr>
      </w:sdtEndPr>
      <w:sdtContent>
        <w:r w:rsidR="00122829" w:rsidRPr="00B77C83">
          <w:rPr>
            <w:rStyle w:val="PageNumber"/>
            <w:sz w:val="18"/>
            <w:szCs w:val="18"/>
          </w:rPr>
          <w:t xml:space="preserve">- </w:t>
        </w:r>
        <w:r w:rsidR="00122829" w:rsidRPr="00B77C83">
          <w:rPr>
            <w:rStyle w:val="PageNumber"/>
            <w:sz w:val="18"/>
            <w:szCs w:val="18"/>
          </w:rPr>
          <w:fldChar w:fldCharType="begin"/>
        </w:r>
        <w:r w:rsidR="00122829" w:rsidRPr="00B77C83">
          <w:rPr>
            <w:rStyle w:val="PageNumber"/>
            <w:sz w:val="18"/>
            <w:szCs w:val="18"/>
          </w:rPr>
          <w:instrText xml:space="preserve"> PAGE   \* MERGEFORMAT </w:instrText>
        </w:r>
        <w:r w:rsidR="00122829" w:rsidRPr="00B77C83">
          <w:rPr>
            <w:rStyle w:val="PageNumber"/>
            <w:sz w:val="18"/>
            <w:szCs w:val="18"/>
          </w:rPr>
          <w:fldChar w:fldCharType="separate"/>
        </w:r>
        <w:r>
          <w:rPr>
            <w:rStyle w:val="PageNumber"/>
            <w:noProof/>
            <w:sz w:val="18"/>
            <w:szCs w:val="18"/>
          </w:rPr>
          <w:t>2</w:t>
        </w:r>
        <w:r w:rsidR="00122829" w:rsidRPr="00B77C83">
          <w:rPr>
            <w:rStyle w:val="PageNumber"/>
            <w:sz w:val="18"/>
            <w:szCs w:val="18"/>
          </w:rPr>
          <w:fldChar w:fldCharType="end"/>
        </w:r>
      </w:sdtContent>
    </w:sdt>
    <w:r w:rsidR="00122829" w:rsidRPr="00B77C83">
      <w:rPr>
        <w:rStyle w:val="PageNumber"/>
        <w:sz w:val="18"/>
        <w:szCs w:val="18"/>
      </w:rPr>
      <w:t xml:space="preserve"> -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68A8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3C626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044A32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5ADCB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9AD5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6F1325"/>
    <w:multiLevelType w:val="hybridMultilevel"/>
    <w:tmpl w:val="F4D06434"/>
    <w:lvl w:ilvl="0" w:tplc="FAB241B2">
      <w:start w:val="1"/>
      <w:numFmt w:val="decimal"/>
      <w:lvlText w:val="%1."/>
      <w:lvlJc w:val="left"/>
      <w:pPr>
        <w:ind w:left="1077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2" w15:restartNumberingAfterBreak="0">
    <w:nsid w:val="31001363"/>
    <w:multiLevelType w:val="hybridMultilevel"/>
    <w:tmpl w:val="D85CFECE"/>
    <w:lvl w:ilvl="0" w:tplc="A6AE0770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5" w15:restartNumberingAfterBreak="0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38E586B"/>
    <w:multiLevelType w:val="hybridMultilevel"/>
    <w:tmpl w:val="58681AD6"/>
    <w:lvl w:ilvl="0" w:tplc="D61A398E">
      <w:start w:val="1"/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6"/>
  </w:num>
  <w:num w:numId="3">
    <w:abstractNumId w:val="15"/>
  </w:num>
  <w:num w:numId="4">
    <w:abstractNumId w:val="10"/>
  </w:num>
  <w:num w:numId="5">
    <w:abstractNumId w:val="9"/>
  </w:num>
  <w:num w:numId="6">
    <w:abstractNumId w:val="13"/>
  </w:num>
  <w:num w:numId="7">
    <w:abstractNumId w:val="11"/>
  </w:num>
  <w:num w:numId="8">
    <w:abstractNumId w:val="14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B8A"/>
    <w:rsid w:val="0000211E"/>
    <w:rsid w:val="000027E5"/>
    <w:rsid w:val="00002C12"/>
    <w:rsid w:val="00002C60"/>
    <w:rsid w:val="000050E8"/>
    <w:rsid w:val="0000698E"/>
    <w:rsid w:val="00007D4F"/>
    <w:rsid w:val="00011C34"/>
    <w:rsid w:val="00014E87"/>
    <w:rsid w:val="00016557"/>
    <w:rsid w:val="00020A62"/>
    <w:rsid w:val="00031451"/>
    <w:rsid w:val="0003406E"/>
    <w:rsid w:val="00034EA0"/>
    <w:rsid w:val="00035F12"/>
    <w:rsid w:val="0003637C"/>
    <w:rsid w:val="0004347D"/>
    <w:rsid w:val="000457F5"/>
    <w:rsid w:val="00045950"/>
    <w:rsid w:val="00054188"/>
    <w:rsid w:val="00054601"/>
    <w:rsid w:val="00054872"/>
    <w:rsid w:val="000560F9"/>
    <w:rsid w:val="00056861"/>
    <w:rsid w:val="00060365"/>
    <w:rsid w:val="00060E46"/>
    <w:rsid w:val="000653D4"/>
    <w:rsid w:val="000709AD"/>
    <w:rsid w:val="000826AD"/>
    <w:rsid w:val="0008373F"/>
    <w:rsid w:val="00084AC0"/>
    <w:rsid w:val="0008542A"/>
    <w:rsid w:val="00087A8D"/>
    <w:rsid w:val="00091AC5"/>
    <w:rsid w:val="000A38B3"/>
    <w:rsid w:val="000B14F9"/>
    <w:rsid w:val="000C2E6B"/>
    <w:rsid w:val="000C50B4"/>
    <w:rsid w:val="000E039B"/>
    <w:rsid w:val="000E15C1"/>
    <w:rsid w:val="000E1FD3"/>
    <w:rsid w:val="000E3B42"/>
    <w:rsid w:val="000E6342"/>
    <w:rsid w:val="000E64DA"/>
    <w:rsid w:val="000F32F0"/>
    <w:rsid w:val="000F478C"/>
    <w:rsid w:val="000F527D"/>
    <w:rsid w:val="000F661A"/>
    <w:rsid w:val="000F69FC"/>
    <w:rsid w:val="001036BA"/>
    <w:rsid w:val="00104116"/>
    <w:rsid w:val="001100DC"/>
    <w:rsid w:val="00112CEA"/>
    <w:rsid w:val="00113D21"/>
    <w:rsid w:val="001150FF"/>
    <w:rsid w:val="00115700"/>
    <w:rsid w:val="001214B1"/>
    <w:rsid w:val="00122829"/>
    <w:rsid w:val="001237E5"/>
    <w:rsid w:val="00125720"/>
    <w:rsid w:val="001319D1"/>
    <w:rsid w:val="00147889"/>
    <w:rsid w:val="0015135A"/>
    <w:rsid w:val="00155598"/>
    <w:rsid w:val="00156C99"/>
    <w:rsid w:val="001601E6"/>
    <w:rsid w:val="00165390"/>
    <w:rsid w:val="00182940"/>
    <w:rsid w:val="001831FE"/>
    <w:rsid w:val="00183840"/>
    <w:rsid w:val="00184AED"/>
    <w:rsid w:val="00191B25"/>
    <w:rsid w:val="001935C7"/>
    <w:rsid w:val="0019759A"/>
    <w:rsid w:val="001A0649"/>
    <w:rsid w:val="001A3617"/>
    <w:rsid w:val="001B7711"/>
    <w:rsid w:val="001C0556"/>
    <w:rsid w:val="001C1587"/>
    <w:rsid w:val="001C6A25"/>
    <w:rsid w:val="001C7CC5"/>
    <w:rsid w:val="001D088A"/>
    <w:rsid w:val="001D2044"/>
    <w:rsid w:val="001D3680"/>
    <w:rsid w:val="001D70DF"/>
    <w:rsid w:val="001E15AA"/>
    <w:rsid w:val="001E5B91"/>
    <w:rsid w:val="00205392"/>
    <w:rsid w:val="002054BC"/>
    <w:rsid w:val="00206E2B"/>
    <w:rsid w:val="00210B45"/>
    <w:rsid w:val="00211F37"/>
    <w:rsid w:val="00213424"/>
    <w:rsid w:val="00214592"/>
    <w:rsid w:val="0021678D"/>
    <w:rsid w:val="00227F65"/>
    <w:rsid w:val="002421F6"/>
    <w:rsid w:val="00243E97"/>
    <w:rsid w:val="00245D85"/>
    <w:rsid w:val="002536AB"/>
    <w:rsid w:val="00255729"/>
    <w:rsid w:val="00255CB4"/>
    <w:rsid w:val="00256206"/>
    <w:rsid w:val="00256378"/>
    <w:rsid w:val="00256404"/>
    <w:rsid w:val="00261CC7"/>
    <w:rsid w:val="00265FB4"/>
    <w:rsid w:val="00267579"/>
    <w:rsid w:val="0027066B"/>
    <w:rsid w:val="002774D3"/>
    <w:rsid w:val="00280939"/>
    <w:rsid w:val="00282CA7"/>
    <w:rsid w:val="00282F5B"/>
    <w:rsid w:val="0028763F"/>
    <w:rsid w:val="002902F6"/>
    <w:rsid w:val="00291965"/>
    <w:rsid w:val="0029372B"/>
    <w:rsid w:val="00293A66"/>
    <w:rsid w:val="00295CF0"/>
    <w:rsid w:val="00296665"/>
    <w:rsid w:val="002A165F"/>
    <w:rsid w:val="002A25A5"/>
    <w:rsid w:val="002A7C51"/>
    <w:rsid w:val="002B2113"/>
    <w:rsid w:val="002B5BFC"/>
    <w:rsid w:val="002B6321"/>
    <w:rsid w:val="002B78CF"/>
    <w:rsid w:val="002C1088"/>
    <w:rsid w:val="002C2803"/>
    <w:rsid w:val="002C4D64"/>
    <w:rsid w:val="002D0905"/>
    <w:rsid w:val="002D135D"/>
    <w:rsid w:val="002D1878"/>
    <w:rsid w:val="002D5459"/>
    <w:rsid w:val="002D6CAB"/>
    <w:rsid w:val="002D77D3"/>
    <w:rsid w:val="002E248A"/>
    <w:rsid w:val="002E294E"/>
    <w:rsid w:val="002E3D99"/>
    <w:rsid w:val="002E4D0E"/>
    <w:rsid w:val="002E4E0E"/>
    <w:rsid w:val="002F2736"/>
    <w:rsid w:val="002F2AB8"/>
    <w:rsid w:val="002F4E55"/>
    <w:rsid w:val="002F4F19"/>
    <w:rsid w:val="002F5FAC"/>
    <w:rsid w:val="003000DC"/>
    <w:rsid w:val="00300244"/>
    <w:rsid w:val="00300EC9"/>
    <w:rsid w:val="00302C14"/>
    <w:rsid w:val="0030307F"/>
    <w:rsid w:val="00303CB8"/>
    <w:rsid w:val="00304EBD"/>
    <w:rsid w:val="0030521A"/>
    <w:rsid w:val="003059C8"/>
    <w:rsid w:val="00313C0E"/>
    <w:rsid w:val="00313D4C"/>
    <w:rsid w:val="003156E8"/>
    <w:rsid w:val="00322642"/>
    <w:rsid w:val="00322ED0"/>
    <w:rsid w:val="00331EC0"/>
    <w:rsid w:val="003358C0"/>
    <w:rsid w:val="00336E3E"/>
    <w:rsid w:val="00336E9C"/>
    <w:rsid w:val="003372F0"/>
    <w:rsid w:val="00340771"/>
    <w:rsid w:val="00343581"/>
    <w:rsid w:val="00343889"/>
    <w:rsid w:val="0034549F"/>
    <w:rsid w:val="00345BA1"/>
    <w:rsid w:val="00346793"/>
    <w:rsid w:val="00346F50"/>
    <w:rsid w:val="00347513"/>
    <w:rsid w:val="00347898"/>
    <w:rsid w:val="003505F7"/>
    <w:rsid w:val="003509EC"/>
    <w:rsid w:val="0035274D"/>
    <w:rsid w:val="003556E3"/>
    <w:rsid w:val="00356917"/>
    <w:rsid w:val="00360939"/>
    <w:rsid w:val="00361257"/>
    <w:rsid w:val="00361845"/>
    <w:rsid w:val="00363ED9"/>
    <w:rsid w:val="00366CAA"/>
    <w:rsid w:val="00367C9B"/>
    <w:rsid w:val="00372DDF"/>
    <w:rsid w:val="00374710"/>
    <w:rsid w:val="003748DC"/>
    <w:rsid w:val="00380E7B"/>
    <w:rsid w:val="003831DA"/>
    <w:rsid w:val="00383402"/>
    <w:rsid w:val="0038507E"/>
    <w:rsid w:val="003876AA"/>
    <w:rsid w:val="00395BAC"/>
    <w:rsid w:val="003A5F46"/>
    <w:rsid w:val="003B13FD"/>
    <w:rsid w:val="003B1F70"/>
    <w:rsid w:val="003B3244"/>
    <w:rsid w:val="003B7DDB"/>
    <w:rsid w:val="003C6C82"/>
    <w:rsid w:val="003C7EAF"/>
    <w:rsid w:val="003D35AF"/>
    <w:rsid w:val="003D3993"/>
    <w:rsid w:val="003D56E6"/>
    <w:rsid w:val="003E1AA5"/>
    <w:rsid w:val="003E358C"/>
    <w:rsid w:val="003E36D2"/>
    <w:rsid w:val="003F11E8"/>
    <w:rsid w:val="003F18DA"/>
    <w:rsid w:val="003F31EA"/>
    <w:rsid w:val="003F37B4"/>
    <w:rsid w:val="003F3ECF"/>
    <w:rsid w:val="003F4F45"/>
    <w:rsid w:val="003F7EC5"/>
    <w:rsid w:val="0040647E"/>
    <w:rsid w:val="0041074E"/>
    <w:rsid w:val="004116FE"/>
    <w:rsid w:val="004140EA"/>
    <w:rsid w:val="004141ED"/>
    <w:rsid w:val="00414F27"/>
    <w:rsid w:val="00424BBF"/>
    <w:rsid w:val="00425771"/>
    <w:rsid w:val="004257B2"/>
    <w:rsid w:val="0042695F"/>
    <w:rsid w:val="0043071A"/>
    <w:rsid w:val="00430B9B"/>
    <w:rsid w:val="004317F3"/>
    <w:rsid w:val="00431957"/>
    <w:rsid w:val="0043229B"/>
    <w:rsid w:val="004376A1"/>
    <w:rsid w:val="004406E3"/>
    <w:rsid w:val="004419E0"/>
    <w:rsid w:val="0044634B"/>
    <w:rsid w:val="004557C0"/>
    <w:rsid w:val="00456BF9"/>
    <w:rsid w:val="004642A0"/>
    <w:rsid w:val="00464F94"/>
    <w:rsid w:val="00476E3B"/>
    <w:rsid w:val="00477F6C"/>
    <w:rsid w:val="00487139"/>
    <w:rsid w:val="00487940"/>
    <w:rsid w:val="0049127F"/>
    <w:rsid w:val="00492574"/>
    <w:rsid w:val="00492792"/>
    <w:rsid w:val="004959BD"/>
    <w:rsid w:val="00495F6C"/>
    <w:rsid w:val="0049609D"/>
    <w:rsid w:val="004A2D8D"/>
    <w:rsid w:val="004A3117"/>
    <w:rsid w:val="004A5096"/>
    <w:rsid w:val="004A5264"/>
    <w:rsid w:val="004A5824"/>
    <w:rsid w:val="004A5AB1"/>
    <w:rsid w:val="004A6515"/>
    <w:rsid w:val="004A74A1"/>
    <w:rsid w:val="004B06BF"/>
    <w:rsid w:val="004B0A1A"/>
    <w:rsid w:val="004B2C23"/>
    <w:rsid w:val="004B4A0F"/>
    <w:rsid w:val="004B5962"/>
    <w:rsid w:val="004C1881"/>
    <w:rsid w:val="004C2117"/>
    <w:rsid w:val="004C2C28"/>
    <w:rsid w:val="004C658C"/>
    <w:rsid w:val="004C7CD3"/>
    <w:rsid w:val="004D002A"/>
    <w:rsid w:val="004D2E10"/>
    <w:rsid w:val="004D31DF"/>
    <w:rsid w:val="004D367D"/>
    <w:rsid w:val="004D3E72"/>
    <w:rsid w:val="004D4D0D"/>
    <w:rsid w:val="004D59A6"/>
    <w:rsid w:val="004E0525"/>
    <w:rsid w:val="004E2200"/>
    <w:rsid w:val="004E6910"/>
    <w:rsid w:val="004F26AE"/>
    <w:rsid w:val="004F2816"/>
    <w:rsid w:val="004F2C3B"/>
    <w:rsid w:val="004F449F"/>
    <w:rsid w:val="004F6C5A"/>
    <w:rsid w:val="004F7CB4"/>
    <w:rsid w:val="00503112"/>
    <w:rsid w:val="00523460"/>
    <w:rsid w:val="005265A8"/>
    <w:rsid w:val="00526D18"/>
    <w:rsid w:val="00531765"/>
    <w:rsid w:val="00534539"/>
    <w:rsid w:val="005356CF"/>
    <w:rsid w:val="005363C9"/>
    <w:rsid w:val="00541370"/>
    <w:rsid w:val="00544DAC"/>
    <w:rsid w:val="00550609"/>
    <w:rsid w:val="00550E51"/>
    <w:rsid w:val="005512C6"/>
    <w:rsid w:val="005525F0"/>
    <w:rsid w:val="00552B9F"/>
    <w:rsid w:val="00571A25"/>
    <w:rsid w:val="00577C7E"/>
    <w:rsid w:val="00581FEB"/>
    <w:rsid w:val="00583CBE"/>
    <w:rsid w:val="00590B10"/>
    <w:rsid w:val="00591465"/>
    <w:rsid w:val="0059277E"/>
    <w:rsid w:val="00595800"/>
    <w:rsid w:val="00595F69"/>
    <w:rsid w:val="005964F6"/>
    <w:rsid w:val="00597AD8"/>
    <w:rsid w:val="005A3F23"/>
    <w:rsid w:val="005A48B8"/>
    <w:rsid w:val="005A48E7"/>
    <w:rsid w:val="005A6C0A"/>
    <w:rsid w:val="005A720B"/>
    <w:rsid w:val="005A7668"/>
    <w:rsid w:val="005C1560"/>
    <w:rsid w:val="005C25AD"/>
    <w:rsid w:val="005C48B8"/>
    <w:rsid w:val="005C4C9C"/>
    <w:rsid w:val="005C4EA1"/>
    <w:rsid w:val="005D495B"/>
    <w:rsid w:val="005D7484"/>
    <w:rsid w:val="005F010E"/>
    <w:rsid w:val="005F130D"/>
    <w:rsid w:val="005F316A"/>
    <w:rsid w:val="005F6EB4"/>
    <w:rsid w:val="005F7F4C"/>
    <w:rsid w:val="00601BDB"/>
    <w:rsid w:val="006022EC"/>
    <w:rsid w:val="006045AD"/>
    <w:rsid w:val="0061272A"/>
    <w:rsid w:val="006136BC"/>
    <w:rsid w:val="006148EA"/>
    <w:rsid w:val="00615B93"/>
    <w:rsid w:val="00616077"/>
    <w:rsid w:val="00617DF8"/>
    <w:rsid w:val="00621B08"/>
    <w:rsid w:val="00624358"/>
    <w:rsid w:val="00624534"/>
    <w:rsid w:val="00624EB7"/>
    <w:rsid w:val="00625B74"/>
    <w:rsid w:val="00630AFF"/>
    <w:rsid w:val="00631E58"/>
    <w:rsid w:val="0063311A"/>
    <w:rsid w:val="00636F14"/>
    <w:rsid w:val="00636F29"/>
    <w:rsid w:val="00637C9D"/>
    <w:rsid w:val="0065033F"/>
    <w:rsid w:val="00652799"/>
    <w:rsid w:val="00653661"/>
    <w:rsid w:val="00653A9C"/>
    <w:rsid w:val="00660ABA"/>
    <w:rsid w:val="00662935"/>
    <w:rsid w:val="006642B5"/>
    <w:rsid w:val="006647C5"/>
    <w:rsid w:val="006660BB"/>
    <w:rsid w:val="00666748"/>
    <w:rsid w:val="00670A93"/>
    <w:rsid w:val="00671425"/>
    <w:rsid w:val="00676D1F"/>
    <w:rsid w:val="00680D74"/>
    <w:rsid w:val="006830FF"/>
    <w:rsid w:val="00683EFB"/>
    <w:rsid w:val="0068752A"/>
    <w:rsid w:val="006900D5"/>
    <w:rsid w:val="0069356C"/>
    <w:rsid w:val="006939D7"/>
    <w:rsid w:val="006A36F9"/>
    <w:rsid w:val="006A4A90"/>
    <w:rsid w:val="006A7F44"/>
    <w:rsid w:val="006B3C17"/>
    <w:rsid w:val="006B3F95"/>
    <w:rsid w:val="006B4238"/>
    <w:rsid w:val="006B7D2A"/>
    <w:rsid w:val="006C067A"/>
    <w:rsid w:val="006C36B8"/>
    <w:rsid w:val="006C3715"/>
    <w:rsid w:val="006C7137"/>
    <w:rsid w:val="006D098E"/>
    <w:rsid w:val="006D1882"/>
    <w:rsid w:val="006D5405"/>
    <w:rsid w:val="006D72AA"/>
    <w:rsid w:val="006D7D73"/>
    <w:rsid w:val="006E2316"/>
    <w:rsid w:val="006E37D4"/>
    <w:rsid w:val="006E4000"/>
    <w:rsid w:val="006F62C1"/>
    <w:rsid w:val="006F6D31"/>
    <w:rsid w:val="006F7730"/>
    <w:rsid w:val="0070268E"/>
    <w:rsid w:val="00702A71"/>
    <w:rsid w:val="00703A1A"/>
    <w:rsid w:val="00704B1D"/>
    <w:rsid w:val="00706AFC"/>
    <w:rsid w:val="0071106C"/>
    <w:rsid w:val="00715DA5"/>
    <w:rsid w:val="007166AF"/>
    <w:rsid w:val="00720E3E"/>
    <w:rsid w:val="00726326"/>
    <w:rsid w:val="00726C95"/>
    <w:rsid w:val="00736ACC"/>
    <w:rsid w:val="00736AD1"/>
    <w:rsid w:val="00743983"/>
    <w:rsid w:val="00746900"/>
    <w:rsid w:val="007503E5"/>
    <w:rsid w:val="00753840"/>
    <w:rsid w:val="00755913"/>
    <w:rsid w:val="00760506"/>
    <w:rsid w:val="0076432B"/>
    <w:rsid w:val="00767CDF"/>
    <w:rsid w:val="007712F6"/>
    <w:rsid w:val="007739C9"/>
    <w:rsid w:val="00774681"/>
    <w:rsid w:val="00775315"/>
    <w:rsid w:val="007764F8"/>
    <w:rsid w:val="00781706"/>
    <w:rsid w:val="0078735C"/>
    <w:rsid w:val="007906D8"/>
    <w:rsid w:val="007920FB"/>
    <w:rsid w:val="0079481F"/>
    <w:rsid w:val="0079588C"/>
    <w:rsid w:val="007A0FA3"/>
    <w:rsid w:val="007A11CC"/>
    <w:rsid w:val="007A43CC"/>
    <w:rsid w:val="007A76C2"/>
    <w:rsid w:val="007B03F4"/>
    <w:rsid w:val="007B1616"/>
    <w:rsid w:val="007D1764"/>
    <w:rsid w:val="007D2E7C"/>
    <w:rsid w:val="007D67F9"/>
    <w:rsid w:val="007D7747"/>
    <w:rsid w:val="007D7DA2"/>
    <w:rsid w:val="007E0F1E"/>
    <w:rsid w:val="007E11B1"/>
    <w:rsid w:val="007E2D27"/>
    <w:rsid w:val="007E6ED9"/>
    <w:rsid w:val="007F1746"/>
    <w:rsid w:val="007F5321"/>
    <w:rsid w:val="00807275"/>
    <w:rsid w:val="0080728E"/>
    <w:rsid w:val="00811453"/>
    <w:rsid w:val="00811467"/>
    <w:rsid w:val="008115E9"/>
    <w:rsid w:val="00814428"/>
    <w:rsid w:val="00815DF5"/>
    <w:rsid w:val="00822FE7"/>
    <w:rsid w:val="008240C2"/>
    <w:rsid w:val="008255DA"/>
    <w:rsid w:val="00825B70"/>
    <w:rsid w:val="00830823"/>
    <w:rsid w:val="00833563"/>
    <w:rsid w:val="008401C7"/>
    <w:rsid w:val="00844359"/>
    <w:rsid w:val="00851887"/>
    <w:rsid w:val="0085626A"/>
    <w:rsid w:val="0085754B"/>
    <w:rsid w:val="0086260A"/>
    <w:rsid w:val="00866157"/>
    <w:rsid w:val="00866FC7"/>
    <w:rsid w:val="008671B6"/>
    <w:rsid w:val="00867F41"/>
    <w:rsid w:val="00876743"/>
    <w:rsid w:val="00881D43"/>
    <w:rsid w:val="008829F9"/>
    <w:rsid w:val="00887AE2"/>
    <w:rsid w:val="0089406B"/>
    <w:rsid w:val="00895063"/>
    <w:rsid w:val="00896A4D"/>
    <w:rsid w:val="008A0571"/>
    <w:rsid w:val="008A5D2A"/>
    <w:rsid w:val="008A7341"/>
    <w:rsid w:val="008B22D3"/>
    <w:rsid w:val="008B65D7"/>
    <w:rsid w:val="008C00D1"/>
    <w:rsid w:val="008C1F82"/>
    <w:rsid w:val="008C29C9"/>
    <w:rsid w:val="008C6092"/>
    <w:rsid w:val="008C6B62"/>
    <w:rsid w:val="008C7846"/>
    <w:rsid w:val="008D4874"/>
    <w:rsid w:val="008D4AD5"/>
    <w:rsid w:val="008D5BE5"/>
    <w:rsid w:val="008E3271"/>
    <w:rsid w:val="008E6F90"/>
    <w:rsid w:val="008F2234"/>
    <w:rsid w:val="008F3452"/>
    <w:rsid w:val="008F4384"/>
    <w:rsid w:val="008F7DBB"/>
    <w:rsid w:val="00904B58"/>
    <w:rsid w:val="00906290"/>
    <w:rsid w:val="009063D5"/>
    <w:rsid w:val="009128EB"/>
    <w:rsid w:val="00914373"/>
    <w:rsid w:val="00915614"/>
    <w:rsid w:val="00920940"/>
    <w:rsid w:val="00932AD4"/>
    <w:rsid w:val="00933377"/>
    <w:rsid w:val="0093776F"/>
    <w:rsid w:val="00941710"/>
    <w:rsid w:val="0095366B"/>
    <w:rsid w:val="00953E6B"/>
    <w:rsid w:val="009541DC"/>
    <w:rsid w:val="00954BC5"/>
    <w:rsid w:val="00955299"/>
    <w:rsid w:val="00955A06"/>
    <w:rsid w:val="009560A9"/>
    <w:rsid w:val="009564BD"/>
    <w:rsid w:val="00962801"/>
    <w:rsid w:val="00963292"/>
    <w:rsid w:val="009676DC"/>
    <w:rsid w:val="009725F1"/>
    <w:rsid w:val="009742A2"/>
    <w:rsid w:val="009746CA"/>
    <w:rsid w:val="0097570D"/>
    <w:rsid w:val="00980D6F"/>
    <w:rsid w:val="00981D1F"/>
    <w:rsid w:val="00982F48"/>
    <w:rsid w:val="00983FA9"/>
    <w:rsid w:val="009846D5"/>
    <w:rsid w:val="009856BC"/>
    <w:rsid w:val="00985FBF"/>
    <w:rsid w:val="0098625D"/>
    <w:rsid w:val="009866FB"/>
    <w:rsid w:val="00986CBB"/>
    <w:rsid w:val="009949F9"/>
    <w:rsid w:val="00995EC2"/>
    <w:rsid w:val="009A19A1"/>
    <w:rsid w:val="009B149C"/>
    <w:rsid w:val="009B404D"/>
    <w:rsid w:val="009B65A3"/>
    <w:rsid w:val="009C5C74"/>
    <w:rsid w:val="009C7697"/>
    <w:rsid w:val="009D315D"/>
    <w:rsid w:val="009D3966"/>
    <w:rsid w:val="009D3C40"/>
    <w:rsid w:val="009D4D23"/>
    <w:rsid w:val="009D5533"/>
    <w:rsid w:val="009D6B8A"/>
    <w:rsid w:val="009E0F67"/>
    <w:rsid w:val="009E14F3"/>
    <w:rsid w:val="009E1957"/>
    <w:rsid w:val="009E4A58"/>
    <w:rsid w:val="009E50BC"/>
    <w:rsid w:val="009F5D57"/>
    <w:rsid w:val="009F65B5"/>
    <w:rsid w:val="009F6D66"/>
    <w:rsid w:val="009F780E"/>
    <w:rsid w:val="009F7B0E"/>
    <w:rsid w:val="00A0246D"/>
    <w:rsid w:val="00A026D8"/>
    <w:rsid w:val="00A02C41"/>
    <w:rsid w:val="00A049F2"/>
    <w:rsid w:val="00A06093"/>
    <w:rsid w:val="00A108D0"/>
    <w:rsid w:val="00A1207A"/>
    <w:rsid w:val="00A21104"/>
    <w:rsid w:val="00A2548C"/>
    <w:rsid w:val="00A266A3"/>
    <w:rsid w:val="00A3018F"/>
    <w:rsid w:val="00A3152E"/>
    <w:rsid w:val="00A32FAA"/>
    <w:rsid w:val="00A373D8"/>
    <w:rsid w:val="00A47C2F"/>
    <w:rsid w:val="00A50E76"/>
    <w:rsid w:val="00A56F71"/>
    <w:rsid w:val="00A6795F"/>
    <w:rsid w:val="00A7192F"/>
    <w:rsid w:val="00A72161"/>
    <w:rsid w:val="00A74808"/>
    <w:rsid w:val="00A748BD"/>
    <w:rsid w:val="00A75283"/>
    <w:rsid w:val="00A80F18"/>
    <w:rsid w:val="00A902F7"/>
    <w:rsid w:val="00A90C2C"/>
    <w:rsid w:val="00A92117"/>
    <w:rsid w:val="00A93949"/>
    <w:rsid w:val="00A96BA2"/>
    <w:rsid w:val="00A97FED"/>
    <w:rsid w:val="00AA0E30"/>
    <w:rsid w:val="00AA14CB"/>
    <w:rsid w:val="00AA3D35"/>
    <w:rsid w:val="00AA548D"/>
    <w:rsid w:val="00AA77F0"/>
    <w:rsid w:val="00AB07C5"/>
    <w:rsid w:val="00AB09B0"/>
    <w:rsid w:val="00AB1202"/>
    <w:rsid w:val="00AC0458"/>
    <w:rsid w:val="00AC35BF"/>
    <w:rsid w:val="00AC47BC"/>
    <w:rsid w:val="00AC4F90"/>
    <w:rsid w:val="00AD008F"/>
    <w:rsid w:val="00AD0435"/>
    <w:rsid w:val="00AD2AC4"/>
    <w:rsid w:val="00AD57F7"/>
    <w:rsid w:val="00AF03AA"/>
    <w:rsid w:val="00AF0C7D"/>
    <w:rsid w:val="00AF121B"/>
    <w:rsid w:val="00B009E9"/>
    <w:rsid w:val="00B0173F"/>
    <w:rsid w:val="00B0357F"/>
    <w:rsid w:val="00B044BC"/>
    <w:rsid w:val="00B04C6A"/>
    <w:rsid w:val="00B06F9C"/>
    <w:rsid w:val="00B100D7"/>
    <w:rsid w:val="00B1199A"/>
    <w:rsid w:val="00B15081"/>
    <w:rsid w:val="00B17236"/>
    <w:rsid w:val="00B17B2F"/>
    <w:rsid w:val="00B23DAF"/>
    <w:rsid w:val="00B24105"/>
    <w:rsid w:val="00B24F0F"/>
    <w:rsid w:val="00B26E42"/>
    <w:rsid w:val="00B30F2D"/>
    <w:rsid w:val="00B33B00"/>
    <w:rsid w:val="00B36CB2"/>
    <w:rsid w:val="00B36DAA"/>
    <w:rsid w:val="00B37EDD"/>
    <w:rsid w:val="00B41659"/>
    <w:rsid w:val="00B479AF"/>
    <w:rsid w:val="00B52B8B"/>
    <w:rsid w:val="00B56B5B"/>
    <w:rsid w:val="00B57344"/>
    <w:rsid w:val="00B57E28"/>
    <w:rsid w:val="00B675E5"/>
    <w:rsid w:val="00B72244"/>
    <w:rsid w:val="00B750E2"/>
    <w:rsid w:val="00B77485"/>
    <w:rsid w:val="00B77C83"/>
    <w:rsid w:val="00B8363C"/>
    <w:rsid w:val="00B83DAF"/>
    <w:rsid w:val="00B859BB"/>
    <w:rsid w:val="00B86329"/>
    <w:rsid w:val="00B87E04"/>
    <w:rsid w:val="00B907CF"/>
    <w:rsid w:val="00B9104C"/>
    <w:rsid w:val="00B9727D"/>
    <w:rsid w:val="00B9793E"/>
    <w:rsid w:val="00BB0CFD"/>
    <w:rsid w:val="00BB6BE3"/>
    <w:rsid w:val="00BB79B7"/>
    <w:rsid w:val="00BC5FBE"/>
    <w:rsid w:val="00BC7983"/>
    <w:rsid w:val="00BD1BC2"/>
    <w:rsid w:val="00BE0E03"/>
    <w:rsid w:val="00BE1EA5"/>
    <w:rsid w:val="00BE41C6"/>
    <w:rsid w:val="00BE5FE8"/>
    <w:rsid w:val="00BE7B35"/>
    <w:rsid w:val="00BF528D"/>
    <w:rsid w:val="00C00750"/>
    <w:rsid w:val="00C04F5E"/>
    <w:rsid w:val="00C0568C"/>
    <w:rsid w:val="00C17831"/>
    <w:rsid w:val="00C20921"/>
    <w:rsid w:val="00C22A24"/>
    <w:rsid w:val="00C25797"/>
    <w:rsid w:val="00C26438"/>
    <w:rsid w:val="00C30535"/>
    <w:rsid w:val="00C34B05"/>
    <w:rsid w:val="00C35E97"/>
    <w:rsid w:val="00C41A67"/>
    <w:rsid w:val="00C442A1"/>
    <w:rsid w:val="00C4488C"/>
    <w:rsid w:val="00C46E6F"/>
    <w:rsid w:val="00C50031"/>
    <w:rsid w:val="00C558AB"/>
    <w:rsid w:val="00C566A9"/>
    <w:rsid w:val="00C573C6"/>
    <w:rsid w:val="00C6238C"/>
    <w:rsid w:val="00C639FD"/>
    <w:rsid w:val="00C650D7"/>
    <w:rsid w:val="00C656D2"/>
    <w:rsid w:val="00C66AC2"/>
    <w:rsid w:val="00C66B22"/>
    <w:rsid w:val="00C7280B"/>
    <w:rsid w:val="00C771CC"/>
    <w:rsid w:val="00C81F81"/>
    <w:rsid w:val="00C86494"/>
    <w:rsid w:val="00C87F0B"/>
    <w:rsid w:val="00C9006B"/>
    <w:rsid w:val="00C93323"/>
    <w:rsid w:val="00C953C7"/>
    <w:rsid w:val="00C96105"/>
    <w:rsid w:val="00CA0843"/>
    <w:rsid w:val="00CA0D68"/>
    <w:rsid w:val="00CA440F"/>
    <w:rsid w:val="00CA5E66"/>
    <w:rsid w:val="00CA70F7"/>
    <w:rsid w:val="00CB34C7"/>
    <w:rsid w:val="00CB42CB"/>
    <w:rsid w:val="00CB4CC7"/>
    <w:rsid w:val="00CC5B81"/>
    <w:rsid w:val="00CC656D"/>
    <w:rsid w:val="00CC7461"/>
    <w:rsid w:val="00CC74B7"/>
    <w:rsid w:val="00CD1AA8"/>
    <w:rsid w:val="00CD26BD"/>
    <w:rsid w:val="00CD35C8"/>
    <w:rsid w:val="00CD37DE"/>
    <w:rsid w:val="00CD485D"/>
    <w:rsid w:val="00CE233B"/>
    <w:rsid w:val="00CE3B5A"/>
    <w:rsid w:val="00CE3DA8"/>
    <w:rsid w:val="00CE5CC5"/>
    <w:rsid w:val="00CE5E07"/>
    <w:rsid w:val="00CE7188"/>
    <w:rsid w:val="00CF0A8D"/>
    <w:rsid w:val="00D0356E"/>
    <w:rsid w:val="00D05018"/>
    <w:rsid w:val="00D10F48"/>
    <w:rsid w:val="00D1294D"/>
    <w:rsid w:val="00D13032"/>
    <w:rsid w:val="00D16D08"/>
    <w:rsid w:val="00D20260"/>
    <w:rsid w:val="00D209D0"/>
    <w:rsid w:val="00D2107D"/>
    <w:rsid w:val="00D222CF"/>
    <w:rsid w:val="00D223B0"/>
    <w:rsid w:val="00D246AF"/>
    <w:rsid w:val="00D2615F"/>
    <w:rsid w:val="00D30998"/>
    <w:rsid w:val="00D31D83"/>
    <w:rsid w:val="00D35752"/>
    <w:rsid w:val="00D35BA5"/>
    <w:rsid w:val="00D35BB0"/>
    <w:rsid w:val="00D35D75"/>
    <w:rsid w:val="00D411C7"/>
    <w:rsid w:val="00D445F6"/>
    <w:rsid w:val="00D463D0"/>
    <w:rsid w:val="00D46C3C"/>
    <w:rsid w:val="00D53712"/>
    <w:rsid w:val="00D53AC5"/>
    <w:rsid w:val="00D53F95"/>
    <w:rsid w:val="00D545D8"/>
    <w:rsid w:val="00D57BE9"/>
    <w:rsid w:val="00D60149"/>
    <w:rsid w:val="00D6107F"/>
    <w:rsid w:val="00D61395"/>
    <w:rsid w:val="00D63FE3"/>
    <w:rsid w:val="00D65CC6"/>
    <w:rsid w:val="00D7095C"/>
    <w:rsid w:val="00D744B4"/>
    <w:rsid w:val="00D801FE"/>
    <w:rsid w:val="00D84A96"/>
    <w:rsid w:val="00D90212"/>
    <w:rsid w:val="00D92FE5"/>
    <w:rsid w:val="00DA48FE"/>
    <w:rsid w:val="00DB4B6B"/>
    <w:rsid w:val="00DB6B1E"/>
    <w:rsid w:val="00DC0764"/>
    <w:rsid w:val="00DC11B1"/>
    <w:rsid w:val="00DC6ADD"/>
    <w:rsid w:val="00DD1573"/>
    <w:rsid w:val="00DD253A"/>
    <w:rsid w:val="00DD6C32"/>
    <w:rsid w:val="00DE2089"/>
    <w:rsid w:val="00DE2D91"/>
    <w:rsid w:val="00DE5534"/>
    <w:rsid w:val="00DE78C0"/>
    <w:rsid w:val="00DF021C"/>
    <w:rsid w:val="00DF0B6C"/>
    <w:rsid w:val="00DF1389"/>
    <w:rsid w:val="00DF17F5"/>
    <w:rsid w:val="00DF5476"/>
    <w:rsid w:val="00DF628B"/>
    <w:rsid w:val="00E053EE"/>
    <w:rsid w:val="00E060BC"/>
    <w:rsid w:val="00E07FB8"/>
    <w:rsid w:val="00E10186"/>
    <w:rsid w:val="00E11584"/>
    <w:rsid w:val="00E214DA"/>
    <w:rsid w:val="00E22BEB"/>
    <w:rsid w:val="00E25CCE"/>
    <w:rsid w:val="00E27296"/>
    <w:rsid w:val="00E346D2"/>
    <w:rsid w:val="00E34B27"/>
    <w:rsid w:val="00E40CCB"/>
    <w:rsid w:val="00E42191"/>
    <w:rsid w:val="00E47F59"/>
    <w:rsid w:val="00E51BBA"/>
    <w:rsid w:val="00E52C4E"/>
    <w:rsid w:val="00E64F67"/>
    <w:rsid w:val="00E72CE8"/>
    <w:rsid w:val="00E7315B"/>
    <w:rsid w:val="00E7531B"/>
    <w:rsid w:val="00E822C1"/>
    <w:rsid w:val="00E830E2"/>
    <w:rsid w:val="00E90D53"/>
    <w:rsid w:val="00EA52B2"/>
    <w:rsid w:val="00EA62CF"/>
    <w:rsid w:val="00EA79D5"/>
    <w:rsid w:val="00EB37A7"/>
    <w:rsid w:val="00EB3B6B"/>
    <w:rsid w:val="00EB486F"/>
    <w:rsid w:val="00EC19F2"/>
    <w:rsid w:val="00EC1BAE"/>
    <w:rsid w:val="00EC4525"/>
    <w:rsid w:val="00EC710F"/>
    <w:rsid w:val="00ED7EB5"/>
    <w:rsid w:val="00EF0A2F"/>
    <w:rsid w:val="00EF4AFA"/>
    <w:rsid w:val="00EF61A1"/>
    <w:rsid w:val="00EF6519"/>
    <w:rsid w:val="00F011F2"/>
    <w:rsid w:val="00F02384"/>
    <w:rsid w:val="00F06088"/>
    <w:rsid w:val="00F0691B"/>
    <w:rsid w:val="00F14D3E"/>
    <w:rsid w:val="00F15D84"/>
    <w:rsid w:val="00F16718"/>
    <w:rsid w:val="00F20B03"/>
    <w:rsid w:val="00F20C25"/>
    <w:rsid w:val="00F23B42"/>
    <w:rsid w:val="00F23E31"/>
    <w:rsid w:val="00F270CC"/>
    <w:rsid w:val="00F3023D"/>
    <w:rsid w:val="00F36A15"/>
    <w:rsid w:val="00F41621"/>
    <w:rsid w:val="00F42095"/>
    <w:rsid w:val="00F42740"/>
    <w:rsid w:val="00F4417B"/>
    <w:rsid w:val="00F454D3"/>
    <w:rsid w:val="00F52654"/>
    <w:rsid w:val="00F64975"/>
    <w:rsid w:val="00F70DB8"/>
    <w:rsid w:val="00F73CCA"/>
    <w:rsid w:val="00F807EB"/>
    <w:rsid w:val="00F814DF"/>
    <w:rsid w:val="00F8169E"/>
    <w:rsid w:val="00F8329A"/>
    <w:rsid w:val="00F87D19"/>
    <w:rsid w:val="00F90B9A"/>
    <w:rsid w:val="00FA1BDF"/>
    <w:rsid w:val="00FA5DF8"/>
    <w:rsid w:val="00FA78E0"/>
    <w:rsid w:val="00FB3B42"/>
    <w:rsid w:val="00FB3D4D"/>
    <w:rsid w:val="00FB52DC"/>
    <w:rsid w:val="00FB5D2D"/>
    <w:rsid w:val="00FB7AFC"/>
    <w:rsid w:val="00FC1511"/>
    <w:rsid w:val="00FC6453"/>
    <w:rsid w:val="00FD2639"/>
    <w:rsid w:val="00FD3FE7"/>
    <w:rsid w:val="00FD5814"/>
    <w:rsid w:val="00FD7AB0"/>
    <w:rsid w:val="00FD7BF5"/>
    <w:rsid w:val="00FE3115"/>
    <w:rsid w:val="00FE4E0F"/>
    <w:rsid w:val="00FF212E"/>
    <w:rsid w:val="00FF5351"/>
    <w:rsid w:val="00FF5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."/>
  <w:listSeparator w:val=";"/>
  <w15:docId w15:val="{A2E1D820-248C-4FFA-83DD-441032AE1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4A90"/>
    <w:pPr>
      <w:tabs>
        <w:tab w:val="left" w:pos="1134"/>
      </w:tabs>
      <w:bidi/>
      <w:spacing w:before="120" w:line="192" w:lineRule="auto"/>
      <w:jc w:val="both"/>
    </w:pPr>
    <w:rPr>
      <w:rFonts w:ascii="Calibri" w:hAnsi="Calibri" w:cs="Traditional Arabic"/>
      <w:sz w:val="22"/>
      <w:szCs w:val="30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240"/>
      <w:outlineLvl w:val="1"/>
    </w:pPr>
  </w:style>
  <w:style w:type="paragraph" w:styleId="Heading3">
    <w:name w:val="heading 3"/>
    <w:basedOn w:val="Heading1"/>
    <w:next w:val="Normal"/>
    <w:qFormat/>
    <w:pPr>
      <w:spacing w:before="160"/>
      <w:outlineLvl w:val="2"/>
    </w:pPr>
  </w:style>
  <w:style w:type="paragraph" w:styleId="Heading4">
    <w:name w:val="heading 4"/>
    <w:basedOn w:val="Heading3"/>
    <w:next w:val="Normal"/>
    <w:qFormat/>
    <w:pPr>
      <w:tabs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tabs>
        <w:tab w:val="clear" w:pos="102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title">
    <w:name w:val="Annex_No &amp; title"/>
    <w:basedOn w:val="Normal"/>
    <w:next w:val="Normalaftertitle"/>
    <w:pPr>
      <w:keepNext/>
      <w:keepLines/>
      <w:spacing w:before="480"/>
      <w:jc w:val="center"/>
    </w:pPr>
    <w:rPr>
      <w:b/>
      <w:sz w:val="28"/>
    </w:rPr>
  </w:style>
  <w:style w:type="paragraph" w:customStyle="1" w:styleId="Normalaftertitle">
    <w:name w:val="Normal_after_title"/>
    <w:basedOn w:val="Normal"/>
    <w:next w:val="Normal"/>
    <w:pPr>
      <w:spacing w:before="360"/>
    </w:pPr>
  </w:style>
  <w:style w:type="paragraph" w:customStyle="1" w:styleId="AppendixNotitle">
    <w:name w:val="Appendix_No &amp; title"/>
    <w:basedOn w:val="AnnexNotitle"/>
    <w:next w:val="Normalaftertitle"/>
  </w:style>
  <w:style w:type="paragraph" w:customStyle="1" w:styleId="Figure">
    <w:name w:val="Figure"/>
    <w:basedOn w:val="Normal"/>
    <w:next w:val="FigureNotitle"/>
    <w:pPr>
      <w:keepNext/>
      <w:keepLines/>
      <w:spacing w:before="240" w:after="120"/>
      <w:jc w:val="center"/>
    </w:pPr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paragraph" w:customStyle="1" w:styleId="FigureNotitle">
    <w:name w:val="Figure_No &amp; title"/>
    <w:basedOn w:val="Normal"/>
    <w:next w:val="Normalaftertitle"/>
    <w:pPr>
      <w:keepLines/>
      <w:spacing w:before="240" w:after="120"/>
      <w:jc w:val="center"/>
    </w:pPr>
    <w:rPr>
      <w:b/>
    </w:rPr>
  </w:style>
  <w:style w:type="paragraph" w:customStyle="1" w:styleId="FooterQP">
    <w:name w:val="Footer_QP"/>
    <w:basedOn w:val="Normal"/>
    <w:pPr>
      <w:tabs>
        <w:tab w:val="left" w:pos="907"/>
        <w:tab w:val="right" w:pos="8789"/>
        <w:tab w:val="right" w:pos="9639"/>
      </w:tabs>
      <w:spacing w:before="0"/>
    </w:pPr>
    <w:rPr>
      <w:b/>
    </w:rPr>
  </w:style>
  <w:style w:type="paragraph" w:customStyle="1" w:styleId="Formal">
    <w:name w:val="Formal"/>
    <w:basedOn w:val="ASN1"/>
    <w:rPr>
      <w:b w:val="0"/>
    </w:rPr>
  </w:style>
  <w:style w:type="paragraph" w:customStyle="1" w:styleId="ASN1">
    <w:name w:val="ASN.1"/>
    <w:basedOn w:val="Normal"/>
    <w:pPr>
      <w:tabs>
        <w:tab w:val="left" w:pos="567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qFormat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qFormat/>
    <w:rsid w:val="00206E2B"/>
    <w:pPr>
      <w:keepNext/>
      <w:keepLines/>
      <w:spacing w:before="240"/>
      <w:jc w:val="center"/>
    </w:pPr>
    <w:rPr>
      <w:rFonts w:ascii="Times New Roman Bold" w:hAnsi="Times New Roman Bold"/>
      <w:b/>
      <w:bCs/>
      <w:sz w:val="26"/>
      <w:szCs w:val="36"/>
    </w:rPr>
  </w:style>
  <w:style w:type="character" w:customStyle="1" w:styleId="Artref">
    <w:name w:val="Art_ref"/>
    <w:basedOn w:val="DefaultParagraphFont"/>
  </w:style>
  <w:style w:type="paragraph" w:customStyle="1" w:styleId="Call">
    <w:name w:val="Call"/>
    <w:basedOn w:val="Normal"/>
    <w:next w:val="Normal"/>
    <w:link w:val="CallChar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"/>
    <w:qFormat/>
    <w:pPr>
      <w:keepNext/>
      <w:keepLines/>
      <w:spacing w:before="240"/>
      <w:jc w:val="center"/>
    </w:pPr>
    <w:rPr>
      <w:b/>
      <w:sz w:val="28"/>
    </w:rPr>
  </w:style>
  <w:style w:type="character" w:styleId="PageNumber">
    <w:name w:val="page number"/>
    <w:basedOn w:val="DefaultParagraphFont"/>
  </w:style>
  <w:style w:type="paragraph" w:customStyle="1" w:styleId="RecNoBR">
    <w:name w:val="Rec_No_BR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Normal"/>
    <w:next w:val="Normalaftertitle"/>
    <w:qFormat/>
    <w:pPr>
      <w:keepNext/>
      <w:keepLines/>
      <w:spacing w:before="360"/>
      <w:jc w:val="center"/>
    </w:pPr>
    <w:rPr>
      <w:b/>
      <w:sz w:val="28"/>
    </w:rPr>
  </w:style>
  <w:style w:type="paragraph" w:customStyle="1" w:styleId="QuestionNoBR">
    <w:name w:val="Question_No_BR"/>
    <w:basedOn w:val="RecNoBR"/>
    <w:next w:val="Questiontitle"/>
  </w:style>
  <w:style w:type="paragraph" w:customStyle="1" w:styleId="Questiontitle">
    <w:name w:val="Question_title"/>
    <w:basedOn w:val="Rectitle"/>
    <w:next w:val="Questionref"/>
  </w:style>
  <w:style w:type="paragraph" w:customStyle="1" w:styleId="Questionref">
    <w:name w:val="Question_ref"/>
    <w:basedOn w:val="Recref"/>
    <w:next w:val="Questiondate"/>
  </w:style>
  <w:style w:type="paragraph" w:customStyle="1" w:styleId="Recref">
    <w:name w:val="Rec_ref"/>
    <w:basedOn w:val="Normal"/>
    <w:next w:val="Recdate"/>
    <w:pPr>
      <w:keepNext/>
      <w:keepLines/>
      <w:jc w:val="center"/>
    </w:pPr>
  </w:style>
  <w:style w:type="paragraph" w:customStyle="1" w:styleId="Recdate">
    <w:name w:val="Rec_date"/>
    <w:basedOn w:val="Normal"/>
    <w:next w:val="Normalaftertitle"/>
    <w:pPr>
      <w:keepNext/>
      <w:keepLines/>
      <w:jc w:val="right"/>
    </w:pPr>
  </w:style>
  <w:style w:type="paragraph" w:customStyle="1" w:styleId="Questiondate">
    <w:name w:val="Question_date"/>
    <w:basedOn w:val="Recdate"/>
    <w:next w:val="Normalaftertitle"/>
  </w:style>
  <w:style w:type="character" w:styleId="EndnoteReference">
    <w:name w:val="endnote reference"/>
    <w:basedOn w:val="DefaultParagraphFont"/>
    <w:rPr>
      <w:vertAlign w:val="superscript"/>
    </w:rPr>
  </w:style>
  <w:style w:type="paragraph" w:customStyle="1" w:styleId="enumlev1">
    <w:name w:val="enumlev1"/>
    <w:basedOn w:val="Normal"/>
    <w:link w:val="enumlev1Char"/>
    <w:qFormat/>
    <w:pPr>
      <w:spacing w:before="80"/>
      <w:ind w:left="794" w:hanging="794"/>
    </w:pPr>
  </w:style>
  <w:style w:type="paragraph" w:customStyle="1" w:styleId="enumlev2">
    <w:name w:val="enumlev2"/>
    <w:basedOn w:val="enumlev1"/>
    <w:link w:val="enumlev2Char"/>
    <w:qFormat/>
    <w:pPr>
      <w:ind w:left="1191" w:hanging="397"/>
    </w:pPr>
  </w:style>
  <w:style w:type="paragraph" w:customStyle="1" w:styleId="enumlev3">
    <w:name w:val="enumlev3"/>
    <w:basedOn w:val="enumlev2"/>
    <w:link w:val="enumlev3Char"/>
    <w:qFormat/>
    <w:pPr>
      <w:ind w:left="1588"/>
    </w:pPr>
  </w:style>
  <w:style w:type="paragraph" w:customStyle="1" w:styleId="Equation">
    <w:name w:val="Equation"/>
    <w:basedOn w:val="Normal"/>
    <w:pPr>
      <w:tabs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pPr>
      <w:tabs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RepNoBR">
    <w:name w:val="Rep_No_BR"/>
    <w:basedOn w:val="RecNoBR"/>
    <w:next w:val="Reptitle"/>
  </w:style>
  <w:style w:type="paragraph" w:customStyle="1" w:styleId="Reptitle">
    <w:name w:val="Rep_title"/>
    <w:basedOn w:val="Rectitle"/>
    <w:next w:val="Repref"/>
  </w:style>
  <w:style w:type="paragraph" w:customStyle="1" w:styleId="Repref">
    <w:name w:val="Rep_ref"/>
    <w:basedOn w:val="Recref"/>
    <w:next w:val="Repdate"/>
  </w:style>
  <w:style w:type="paragraph" w:customStyle="1" w:styleId="Repdate">
    <w:name w:val="Rep_date"/>
    <w:basedOn w:val="Recdate"/>
    <w:next w:val="Normalaftertitle"/>
  </w:style>
  <w:style w:type="paragraph" w:customStyle="1" w:styleId="ResNoBR">
    <w:name w:val="Res_No_BR"/>
    <w:basedOn w:val="RecNoBR"/>
    <w:next w:val="Restitle"/>
  </w:style>
  <w:style w:type="paragraph" w:customStyle="1" w:styleId="Restitle">
    <w:name w:val="Res_title"/>
    <w:basedOn w:val="Rectitle"/>
    <w:next w:val="Resref"/>
    <w:link w:val="RestitleChar"/>
  </w:style>
  <w:style w:type="paragraph" w:customStyle="1" w:styleId="Resref">
    <w:name w:val="Res_ref"/>
    <w:basedOn w:val="Recref"/>
    <w:next w:val="Resdate"/>
  </w:style>
  <w:style w:type="paragraph" w:customStyle="1" w:styleId="Resdate">
    <w:name w:val="Res_date"/>
    <w:basedOn w:val="Recdate"/>
    <w:next w:val="Normalaftertitle"/>
  </w:style>
  <w:style w:type="paragraph" w:customStyle="1" w:styleId="Section1">
    <w:name w:val="Section_1"/>
    <w:basedOn w:val="Normal"/>
    <w:next w:val="Normal"/>
    <w:link w:val="Section1Char"/>
    <w:qFormat/>
    <w:pPr>
      <w:spacing w:before="624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pPr>
      <w:keepLines/>
      <w:spacing w:before="240" w:after="120"/>
      <w:jc w:val="center"/>
    </w:pPr>
  </w:style>
  <w:style w:type="paragraph" w:styleId="Footer">
    <w:name w:val="footer"/>
    <w:aliases w:val="pie de página,fo"/>
    <w:basedOn w:val="Normal"/>
    <w:link w:val="FooterChar"/>
    <w:rsid w:val="00206E2B"/>
    <w:pPr>
      <w:tabs>
        <w:tab w:val="left" w:pos="6379"/>
        <w:tab w:val="right" w:pos="9639"/>
      </w:tabs>
      <w:bidi w:val="0"/>
      <w:spacing w:line="240" w:lineRule="auto"/>
    </w:pPr>
    <w:rPr>
      <w:noProof/>
      <w:sz w:val="16"/>
    </w:rPr>
  </w:style>
  <w:style w:type="paragraph" w:customStyle="1" w:styleId="FirstFooter">
    <w:name w:val="FirstFooter"/>
    <w:basedOn w:val="Footer"/>
    <w:pPr>
      <w:tabs>
        <w:tab w:val="clear" w:pos="9639"/>
      </w:tabs>
      <w:spacing w:before="40"/>
    </w:pPr>
    <w:rPr>
      <w:caps/>
      <w:noProof w:val="0"/>
    </w:rPr>
  </w:style>
  <w:style w:type="character" w:styleId="FootnoteReference">
    <w:name w:val="footnote reference"/>
    <w:basedOn w:val="DefaultParagraphFont"/>
    <w:qFormat/>
    <w:rPr>
      <w:position w:val="6"/>
      <w:sz w:val="18"/>
    </w:rPr>
  </w:style>
  <w:style w:type="paragraph" w:styleId="FootnoteText">
    <w:name w:val="footnote text"/>
    <w:basedOn w:val="Note"/>
    <w:link w:val="FootnoteTextChar"/>
    <w:uiPriority w:val="99"/>
    <w:qFormat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qFormat/>
    <w:pPr>
      <w:spacing w:before="80"/>
    </w:pPr>
  </w:style>
  <w:style w:type="paragraph" w:styleId="Header">
    <w:name w:val="header"/>
    <w:basedOn w:val="Normal"/>
    <w:link w:val="HeaderChar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qFormat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qFormat/>
    <w:pPr>
      <w:keepNext/>
      <w:spacing w:before="160"/>
    </w:pPr>
    <w:rPr>
      <w:i/>
    </w:rPr>
  </w:style>
  <w:style w:type="paragraph" w:styleId="Index1">
    <w:name w:val="index 1"/>
    <w:basedOn w:val="Normal"/>
    <w:next w:val="Normal"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customStyle="1" w:styleId="Section2">
    <w:name w:val="Section_2"/>
    <w:basedOn w:val="Normal"/>
    <w:next w:val="Normal"/>
    <w:pPr>
      <w:spacing w:before="240"/>
      <w:jc w:val="center"/>
    </w:pPr>
    <w:rPr>
      <w:i/>
    </w:rPr>
  </w:style>
  <w:style w:type="paragraph" w:customStyle="1" w:styleId="TableNotitle">
    <w:name w:val="Table_No &amp; title"/>
    <w:basedOn w:val="Normal"/>
    <w:next w:val="Tablehead"/>
    <w:pPr>
      <w:keepNext/>
      <w:keepLines/>
      <w:spacing w:before="360" w:after="120"/>
      <w:jc w:val="center"/>
    </w:pPr>
    <w:rPr>
      <w:b/>
    </w:rPr>
  </w:style>
  <w:style w:type="paragraph" w:customStyle="1" w:styleId="Tablehead">
    <w:name w:val="Table_head"/>
    <w:basedOn w:val="Normal"/>
    <w:next w:val="Tabletext"/>
    <w:qFormat/>
    <w:pPr>
      <w:keepNext/>
      <w:tabs>
        <w:tab w:val="left" w:pos="284"/>
        <w:tab w:val="left" w:pos="567"/>
        <w:tab w:val="left" w:pos="851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</w:rPr>
  </w:style>
  <w:style w:type="paragraph" w:customStyle="1" w:styleId="Tabletext">
    <w:name w:val="Table_text"/>
    <w:basedOn w:val="Normal"/>
    <w:pPr>
      <w:tabs>
        <w:tab w:val="left" w:pos="284"/>
        <w:tab w:val="left" w:pos="567"/>
        <w:tab w:val="left" w:pos="851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TableNoBR">
    <w:name w:val="Table_No_BR"/>
    <w:basedOn w:val="Normal"/>
    <w:next w:val="TabletitleBR"/>
    <w:pPr>
      <w:keepNext/>
      <w:spacing w:before="560" w:after="120"/>
      <w:jc w:val="center"/>
    </w:pPr>
    <w:rPr>
      <w:caps/>
    </w:rPr>
  </w:style>
  <w:style w:type="paragraph" w:customStyle="1" w:styleId="TabletitleBR">
    <w:name w:val="Table_title_BR"/>
    <w:basedOn w:val="Normal"/>
    <w:next w:val="Tablehead"/>
    <w:pPr>
      <w:keepNext/>
      <w:keepLines/>
      <w:spacing w:before="0" w:after="120"/>
      <w:jc w:val="center"/>
    </w:pPr>
    <w:rPr>
      <w:b/>
    </w:rPr>
  </w:style>
  <w:style w:type="paragraph" w:customStyle="1" w:styleId="Infodoc">
    <w:name w:val="Infodoc"/>
    <w:basedOn w:val="Normal"/>
    <w:pPr>
      <w:tabs>
        <w:tab w:val="left" w:pos="1418"/>
      </w:tabs>
      <w:spacing w:before="0"/>
      <w:ind w:left="1418" w:hanging="1418"/>
    </w:pPr>
  </w:style>
  <w:style w:type="paragraph" w:customStyle="1" w:styleId="Address">
    <w:name w:val="Address"/>
    <w:basedOn w:val="Normal"/>
    <w:pPr>
      <w:tabs>
        <w:tab w:val="left" w:pos="4820"/>
        <w:tab w:val="left" w:pos="5529"/>
      </w:tabs>
      <w:ind w:left="794"/>
    </w:pPr>
  </w:style>
  <w:style w:type="paragraph" w:customStyle="1" w:styleId="itu">
    <w:name w:val="itu"/>
    <w:basedOn w:val="Normal"/>
    <w:pPr>
      <w:tabs>
        <w:tab w:val="left" w:pos="709"/>
      </w:tabs>
      <w:spacing w:before="0"/>
    </w:pPr>
    <w:rPr>
      <w:rFonts w:ascii="Futura Lt BT" w:hAnsi="Futura Lt BT"/>
      <w:sz w:val="18"/>
    </w:rPr>
  </w:style>
  <w:style w:type="paragraph" w:customStyle="1" w:styleId="PartNo">
    <w:name w:val="Part_No"/>
    <w:basedOn w:val="Normal"/>
    <w:next w:val="Partref"/>
    <w:qFormat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qFormat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No">
    <w:name w:val="Rec_No"/>
    <w:basedOn w:val="Normal"/>
    <w:next w:val="Rectitle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Questiontitle"/>
  </w:style>
  <w:style w:type="character" w:customStyle="1" w:styleId="Recdef">
    <w:name w:val="Rec_def"/>
    <w:basedOn w:val="DefaultParagraphFont"/>
    <w:rPr>
      <w:b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b/>
    </w:rPr>
  </w:style>
  <w:style w:type="paragraph" w:customStyle="1" w:styleId="RepNo">
    <w:name w:val="Rep_No"/>
    <w:basedOn w:val="RecNo"/>
    <w:next w:val="Reptitle"/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link w:val="ResNoChar"/>
  </w:style>
  <w:style w:type="paragraph" w:customStyle="1" w:styleId="SectionNo">
    <w:name w:val="Section_No"/>
    <w:basedOn w:val="Normal"/>
    <w:next w:val="Sectiontitl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pPr>
      <w:tabs>
        <w:tab w:val="left" w:pos="567"/>
        <w:tab w:val="left" w:pos="1701"/>
        <w:tab w:val="left" w:pos="2268"/>
        <w:tab w:val="left" w:pos="2835"/>
      </w:tabs>
    </w:pPr>
    <w:rPr>
      <w:caps/>
      <w:noProof w:val="0"/>
    </w:rPr>
  </w:style>
  <w:style w:type="character" w:customStyle="1" w:styleId="Tablefreq">
    <w:name w:val="Table_freq"/>
    <w:basedOn w:val="DefaultParagraphFont"/>
    <w:rPr>
      <w:b/>
      <w:color w:val="auto"/>
    </w:rPr>
  </w:style>
  <w:style w:type="paragraph" w:customStyle="1" w:styleId="Tablelegend">
    <w:name w:val="Table_legend"/>
    <w:basedOn w:val="Normal"/>
    <w:link w:val="TablelegendChar"/>
    <w:pPr>
      <w:tabs>
        <w:tab w:val="left" w:pos="284"/>
        <w:tab w:val="left" w:pos="567"/>
        <w:tab w:val="left" w:pos="851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</w:style>
  <w:style w:type="paragraph" w:customStyle="1" w:styleId="Tableref">
    <w:name w:val="Table_ref"/>
    <w:basedOn w:val="Normal"/>
    <w:next w:val="TabletitleBR"/>
    <w:pPr>
      <w:keepNext/>
      <w:spacing w:before="0" w:after="120"/>
      <w:jc w:val="center"/>
    </w:pPr>
  </w:style>
  <w:style w:type="paragraph" w:customStyle="1" w:styleId="Title1">
    <w:name w:val="Title 1"/>
    <w:basedOn w:val="Source"/>
    <w:next w:val="Title2"/>
    <w:pPr>
      <w:tabs>
        <w:tab w:val="left" w:pos="567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</w:style>
  <w:style w:type="paragraph" w:customStyle="1" w:styleId="Title3">
    <w:name w:val="Title 3"/>
    <w:basedOn w:val="Title2"/>
    <w:next w:val="Title4"/>
    <w:rPr>
      <w:caps w:val="0"/>
    </w:rPr>
  </w:style>
  <w:style w:type="paragraph" w:customStyle="1" w:styleId="Title4">
    <w:name w:val="Title 4"/>
    <w:basedOn w:val="Title3"/>
    <w:next w:val="Heading1"/>
    <w:rPr>
      <w:b/>
    </w:rPr>
  </w:style>
  <w:style w:type="paragraph" w:customStyle="1" w:styleId="toc0">
    <w:name w:val="toc 0"/>
    <w:basedOn w:val="Normal"/>
    <w:next w:val="TOC1"/>
    <w:pPr>
      <w:tabs>
        <w:tab w:val="right" w:pos="9639"/>
      </w:tabs>
    </w:pPr>
    <w:rPr>
      <w:b/>
    </w:rPr>
  </w:style>
  <w:style w:type="paragraph" w:styleId="TOC1">
    <w:name w:val="toc 1"/>
    <w:basedOn w:val="Normal"/>
    <w:pPr>
      <w:keepLines/>
      <w:tabs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pPr>
      <w:spacing w:before="80"/>
      <w:ind w:left="1531" w:hanging="851"/>
    </w:pPr>
  </w:style>
  <w:style w:type="paragraph" w:styleId="TOC3">
    <w:name w:val="toc 3"/>
    <w:basedOn w:val="TOC2"/>
  </w:style>
  <w:style w:type="paragraph" w:styleId="TOC4">
    <w:name w:val="toc 4"/>
    <w:basedOn w:val="TOC3"/>
  </w:style>
  <w:style w:type="paragraph" w:styleId="TOC5">
    <w:name w:val="toc 5"/>
    <w:basedOn w:val="TOC4"/>
    <w:semiHidden/>
  </w:style>
  <w:style w:type="paragraph" w:styleId="TOC6">
    <w:name w:val="toc 6"/>
    <w:basedOn w:val="TOC4"/>
    <w:semiHidden/>
  </w:style>
  <w:style w:type="paragraph" w:styleId="TOC7">
    <w:name w:val="toc 7"/>
    <w:basedOn w:val="TOC4"/>
    <w:semiHidden/>
  </w:style>
  <w:style w:type="paragraph" w:styleId="TOC8">
    <w:name w:val="toc 8"/>
    <w:basedOn w:val="TOC4"/>
    <w:semiHidden/>
  </w:style>
  <w:style w:type="paragraph" w:customStyle="1" w:styleId="FiguretitleBR">
    <w:name w:val="Figure_title_BR"/>
    <w:basedOn w:val="TabletitleBR"/>
    <w:next w:val="Figurewithouttitle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pPr>
      <w:keepNext/>
      <w:keepLines/>
      <w:spacing w:before="480" w:after="120"/>
      <w:jc w:val="center"/>
    </w:pPr>
    <w:rPr>
      <w:caps/>
    </w:rPr>
  </w:style>
  <w:style w:type="table" w:styleId="TableGrid">
    <w:name w:val="Table Grid"/>
    <w:basedOn w:val="TableNormal"/>
    <w:uiPriority w:val="59"/>
    <w:rsid w:val="001E15A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AC4F90"/>
    <w:rPr>
      <w:color w:val="0000FF" w:themeColor="hyperlink"/>
      <w:u w:val="single"/>
    </w:rPr>
  </w:style>
  <w:style w:type="paragraph" w:customStyle="1" w:styleId="AnnexNo">
    <w:name w:val="Annex_No"/>
    <w:basedOn w:val="AnnexNotitle"/>
    <w:qFormat/>
    <w:rsid w:val="0027066B"/>
    <w:pPr>
      <w:spacing w:before="360" w:after="120"/>
    </w:pPr>
    <w:rPr>
      <w:rFonts w:ascii="Times New Roman Bold" w:hAnsi="Times New Roman Bold"/>
      <w:sz w:val="26"/>
      <w:szCs w:val="36"/>
    </w:rPr>
  </w:style>
  <w:style w:type="paragraph" w:customStyle="1" w:styleId="AnnexTitle">
    <w:name w:val="Annex_Title"/>
    <w:basedOn w:val="AnnexNo"/>
    <w:rsid w:val="009949F9"/>
    <w:pPr>
      <w:tabs>
        <w:tab w:val="clear" w:pos="1134"/>
      </w:tabs>
      <w:spacing w:before="120" w:after="360"/>
    </w:pPr>
    <w:rPr>
      <w:rFonts w:ascii="Calibri" w:hAnsi="Calibri"/>
      <w:bCs/>
      <w:sz w:val="28"/>
      <w:szCs w:val="40"/>
    </w:rPr>
  </w:style>
  <w:style w:type="paragraph" w:customStyle="1" w:styleId="NormalafterTitel">
    <w:name w:val="Normal after Titel"/>
    <w:basedOn w:val="Normal"/>
    <w:link w:val="NormalafterTitelChar"/>
    <w:rsid w:val="00054601"/>
    <w:pPr>
      <w:tabs>
        <w:tab w:val="left" w:pos="1928"/>
        <w:tab w:val="left" w:pos="2495"/>
      </w:tabs>
      <w:spacing w:before="360"/>
    </w:pPr>
    <w:rPr>
      <w:lang w:bidi="ar-EG"/>
    </w:rPr>
  </w:style>
  <w:style w:type="character" w:customStyle="1" w:styleId="NormalafterTitelChar">
    <w:name w:val="Normal after Titel Char"/>
    <w:link w:val="NormalafterTitel"/>
    <w:rsid w:val="00054601"/>
    <w:rPr>
      <w:rFonts w:ascii="Calibri" w:hAnsi="Calibri" w:cs="Traditional Arabic"/>
      <w:sz w:val="22"/>
      <w:szCs w:val="30"/>
      <w:lang w:eastAsia="en-US" w:bidi="ar-EG"/>
    </w:rPr>
  </w:style>
  <w:style w:type="character" w:customStyle="1" w:styleId="FooterChar">
    <w:name w:val="Footer Char"/>
    <w:aliases w:val="pie de página Char,fo Char"/>
    <w:basedOn w:val="DefaultParagraphFont"/>
    <w:link w:val="Footer"/>
    <w:uiPriority w:val="99"/>
    <w:rsid w:val="000826AD"/>
    <w:rPr>
      <w:rFonts w:ascii="Calibri" w:hAnsi="Calibri" w:cs="Traditional Arabic"/>
      <w:noProof/>
      <w:sz w:val="16"/>
      <w:szCs w:val="30"/>
      <w:lang w:eastAsia="en-US"/>
    </w:rPr>
  </w:style>
  <w:style w:type="paragraph" w:styleId="Index7">
    <w:name w:val="index 7"/>
    <w:basedOn w:val="Normal"/>
    <w:next w:val="Normal"/>
    <w:semiHidden/>
    <w:rsid w:val="007F1746"/>
    <w:pPr>
      <w:tabs>
        <w:tab w:val="left" w:pos="1871"/>
        <w:tab w:val="left" w:pos="2268"/>
      </w:tabs>
      <w:ind w:left="1698" w:right="1698"/>
    </w:pPr>
    <w:rPr>
      <w:rFonts w:asciiTheme="minorHAnsi" w:hAnsiTheme="minorHAnsi"/>
    </w:rPr>
  </w:style>
  <w:style w:type="paragraph" w:styleId="Index6">
    <w:name w:val="index 6"/>
    <w:basedOn w:val="Normal"/>
    <w:next w:val="Normal"/>
    <w:semiHidden/>
    <w:rsid w:val="007F1746"/>
    <w:pPr>
      <w:tabs>
        <w:tab w:val="left" w:pos="1871"/>
        <w:tab w:val="left" w:pos="2268"/>
      </w:tabs>
      <w:ind w:left="1415" w:right="1415"/>
    </w:pPr>
    <w:rPr>
      <w:rFonts w:asciiTheme="minorHAnsi" w:hAnsiTheme="minorHAnsi"/>
    </w:rPr>
  </w:style>
  <w:style w:type="paragraph" w:styleId="Index5">
    <w:name w:val="index 5"/>
    <w:basedOn w:val="Normal"/>
    <w:next w:val="Normal"/>
    <w:semiHidden/>
    <w:rsid w:val="007F1746"/>
    <w:pPr>
      <w:tabs>
        <w:tab w:val="left" w:pos="1871"/>
        <w:tab w:val="left" w:pos="2268"/>
      </w:tabs>
      <w:ind w:left="1132" w:right="1132"/>
    </w:pPr>
    <w:rPr>
      <w:rFonts w:asciiTheme="minorHAnsi" w:hAnsiTheme="minorHAnsi"/>
    </w:rPr>
  </w:style>
  <w:style w:type="paragraph" w:styleId="Index4">
    <w:name w:val="index 4"/>
    <w:basedOn w:val="Normal"/>
    <w:next w:val="Normal"/>
    <w:semiHidden/>
    <w:rsid w:val="007F1746"/>
    <w:pPr>
      <w:tabs>
        <w:tab w:val="left" w:pos="1871"/>
        <w:tab w:val="left" w:pos="2268"/>
      </w:tabs>
      <w:ind w:left="849" w:right="849"/>
    </w:pPr>
    <w:rPr>
      <w:rFonts w:asciiTheme="minorHAnsi" w:hAnsiTheme="minorHAnsi"/>
    </w:rPr>
  </w:style>
  <w:style w:type="paragraph" w:styleId="IndexHeading">
    <w:name w:val="index heading"/>
    <w:basedOn w:val="Normal"/>
    <w:next w:val="Index1"/>
    <w:semiHidden/>
    <w:rsid w:val="007F1746"/>
    <w:pPr>
      <w:tabs>
        <w:tab w:val="left" w:pos="1871"/>
        <w:tab w:val="left" w:pos="2268"/>
      </w:tabs>
    </w:pPr>
    <w:rPr>
      <w:rFonts w:asciiTheme="minorHAnsi" w:hAnsiTheme="minorHAns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F1746"/>
    <w:rPr>
      <w:rFonts w:ascii="Calibri" w:hAnsi="Calibri" w:cs="Traditional Arabic"/>
      <w:sz w:val="22"/>
      <w:szCs w:val="30"/>
      <w:lang w:eastAsia="en-US"/>
    </w:rPr>
  </w:style>
  <w:style w:type="paragraph" w:customStyle="1" w:styleId="Normalaftertitle0">
    <w:name w:val="Normal after title"/>
    <w:basedOn w:val="Normal"/>
    <w:next w:val="Normal"/>
    <w:link w:val="NormalaftertitleChar"/>
    <w:rsid w:val="007F1746"/>
    <w:pPr>
      <w:tabs>
        <w:tab w:val="left" w:pos="1871"/>
        <w:tab w:val="left" w:pos="2268"/>
      </w:tabs>
      <w:spacing w:before="280"/>
    </w:pPr>
    <w:rPr>
      <w:rFonts w:asciiTheme="minorHAnsi" w:hAnsiTheme="minorHAnsi"/>
    </w:rPr>
  </w:style>
  <w:style w:type="character" w:customStyle="1" w:styleId="NormalaftertitleChar">
    <w:name w:val="Normal after title Char"/>
    <w:basedOn w:val="DefaultParagraphFont"/>
    <w:link w:val="Normalaftertitle0"/>
    <w:rsid w:val="007F1746"/>
    <w:rPr>
      <w:rFonts w:asciiTheme="minorHAnsi" w:hAnsiTheme="minorHAnsi" w:cs="Traditional Arabic"/>
      <w:sz w:val="22"/>
      <w:szCs w:val="30"/>
      <w:lang w:eastAsia="en-US"/>
    </w:rPr>
  </w:style>
  <w:style w:type="character" w:customStyle="1" w:styleId="HeaderChar">
    <w:name w:val="Header Char"/>
    <w:basedOn w:val="DefaultParagraphFont"/>
    <w:link w:val="Header"/>
    <w:rsid w:val="007F1746"/>
    <w:rPr>
      <w:rFonts w:ascii="Calibri" w:hAnsi="Calibri" w:cs="Traditional Arabic"/>
      <w:sz w:val="18"/>
      <w:szCs w:val="30"/>
      <w:lang w:eastAsia="en-US"/>
    </w:rPr>
  </w:style>
  <w:style w:type="paragraph" w:styleId="TOC9">
    <w:name w:val="toc 9"/>
    <w:basedOn w:val="TOC4"/>
    <w:semiHidden/>
    <w:rsid w:val="007F1746"/>
    <w:pPr>
      <w:keepLines w:val="0"/>
      <w:tabs>
        <w:tab w:val="clear" w:pos="964"/>
        <w:tab w:val="clear" w:pos="1134"/>
        <w:tab w:val="left" w:pos="1417"/>
        <w:tab w:val="left" w:pos="1871"/>
        <w:tab w:val="left" w:pos="2126"/>
        <w:tab w:val="left" w:pos="2268"/>
      </w:tabs>
      <w:ind w:left="2127" w:hanging="709"/>
    </w:pPr>
    <w:rPr>
      <w:rFonts w:asciiTheme="minorHAnsi" w:hAnsiTheme="minorHAnsi"/>
    </w:rPr>
  </w:style>
  <w:style w:type="paragraph" w:styleId="List5">
    <w:name w:val="List 5"/>
    <w:basedOn w:val="Normal"/>
    <w:rsid w:val="007F1746"/>
    <w:pPr>
      <w:tabs>
        <w:tab w:val="left" w:pos="1871"/>
        <w:tab w:val="left" w:pos="2268"/>
      </w:tabs>
    </w:pPr>
    <w:rPr>
      <w:rFonts w:asciiTheme="minorHAnsi" w:hAnsiTheme="minorHAnsi"/>
    </w:rPr>
  </w:style>
  <w:style w:type="paragraph" w:customStyle="1" w:styleId="Styletoc0LinespacingExactly14pt">
    <w:name w:val="Style toc 0 + Line spacing:  Exactly 14 pt"/>
    <w:basedOn w:val="Normal"/>
    <w:semiHidden/>
    <w:rsid w:val="007F1746"/>
    <w:pPr>
      <w:tabs>
        <w:tab w:val="left" w:pos="1871"/>
        <w:tab w:val="left" w:pos="2268"/>
      </w:tabs>
      <w:spacing w:line="280" w:lineRule="exact"/>
    </w:pPr>
    <w:rPr>
      <w:rFonts w:ascii="Times New Roman Bold" w:hAnsi="Times New Roman Bold"/>
      <w:bCs/>
      <w:szCs w:val="32"/>
    </w:rPr>
  </w:style>
  <w:style w:type="character" w:customStyle="1" w:styleId="CallChar">
    <w:name w:val="Call Char"/>
    <w:basedOn w:val="DefaultParagraphFont"/>
    <w:link w:val="Call"/>
    <w:locked/>
    <w:rsid w:val="007F1746"/>
    <w:rPr>
      <w:rFonts w:ascii="Calibri" w:hAnsi="Calibri" w:cs="Traditional Arabic"/>
      <w:i/>
      <w:sz w:val="22"/>
      <w:szCs w:val="30"/>
      <w:lang w:eastAsia="en-US"/>
    </w:rPr>
  </w:style>
  <w:style w:type="character" w:customStyle="1" w:styleId="enumlev1Char">
    <w:name w:val="enumlev1 Char"/>
    <w:basedOn w:val="DefaultParagraphFont"/>
    <w:link w:val="enumlev1"/>
    <w:rsid w:val="007F1746"/>
    <w:rPr>
      <w:rFonts w:ascii="Calibri" w:hAnsi="Calibri" w:cs="Traditional Arabic"/>
      <w:sz w:val="22"/>
      <w:szCs w:val="30"/>
      <w:lang w:eastAsia="en-US"/>
    </w:rPr>
  </w:style>
  <w:style w:type="character" w:customStyle="1" w:styleId="enumlev2Char">
    <w:name w:val="enumlev2 Char"/>
    <w:basedOn w:val="enumlev1Char"/>
    <w:link w:val="enumlev2"/>
    <w:rsid w:val="007F1746"/>
    <w:rPr>
      <w:rFonts w:ascii="Calibri" w:hAnsi="Calibri" w:cs="Traditional Arabic"/>
      <w:sz w:val="22"/>
      <w:szCs w:val="30"/>
      <w:lang w:eastAsia="en-US"/>
    </w:rPr>
  </w:style>
  <w:style w:type="character" w:customStyle="1" w:styleId="enumlev3Char">
    <w:name w:val="enumlev3 Char"/>
    <w:basedOn w:val="enumlev2Char"/>
    <w:link w:val="enumlev3"/>
    <w:rsid w:val="007F1746"/>
    <w:rPr>
      <w:rFonts w:ascii="Calibri" w:hAnsi="Calibri" w:cs="Traditional Arabic"/>
      <w:sz w:val="22"/>
      <w:szCs w:val="30"/>
      <w:lang w:eastAsia="en-US"/>
    </w:rPr>
  </w:style>
  <w:style w:type="paragraph" w:customStyle="1" w:styleId="Tabletitle">
    <w:name w:val="Table_title"/>
    <w:basedOn w:val="Normal"/>
    <w:next w:val="Normal"/>
    <w:rsid w:val="007F1746"/>
    <w:pPr>
      <w:keepNext/>
      <w:tabs>
        <w:tab w:val="left" w:pos="1871"/>
        <w:tab w:val="left" w:pos="2268"/>
        <w:tab w:val="left" w:pos="2948"/>
        <w:tab w:val="left" w:pos="4082"/>
      </w:tabs>
      <w:spacing w:before="60" w:after="120"/>
      <w:jc w:val="center"/>
    </w:pPr>
    <w:rPr>
      <w:rFonts w:asciiTheme="minorHAnsi" w:hAnsiTheme="minorHAnsi"/>
      <w:b/>
      <w:bCs/>
    </w:rPr>
  </w:style>
  <w:style w:type="paragraph" w:customStyle="1" w:styleId="Title10">
    <w:name w:val="Title1"/>
    <w:basedOn w:val="Normal"/>
    <w:semiHidden/>
    <w:rsid w:val="007F1746"/>
    <w:pPr>
      <w:tabs>
        <w:tab w:val="left" w:pos="1871"/>
        <w:tab w:val="left" w:pos="2268"/>
      </w:tabs>
      <w:spacing w:before="360" w:after="120"/>
      <w:jc w:val="center"/>
    </w:pPr>
    <w:rPr>
      <w:rFonts w:ascii="Times New Roman Bold" w:hAnsi="Times New Roman Bold"/>
      <w:b/>
      <w:bCs/>
      <w:sz w:val="26"/>
      <w:szCs w:val="36"/>
    </w:rPr>
  </w:style>
  <w:style w:type="paragraph" w:customStyle="1" w:styleId="Proposal">
    <w:name w:val="Proposal"/>
    <w:basedOn w:val="Normal"/>
    <w:next w:val="Normal"/>
    <w:qFormat/>
    <w:rsid w:val="007F1746"/>
    <w:pPr>
      <w:keepNext/>
      <w:tabs>
        <w:tab w:val="left" w:pos="1871"/>
        <w:tab w:val="left" w:pos="2268"/>
      </w:tabs>
      <w:spacing w:before="240"/>
      <w:outlineLvl w:val="0"/>
    </w:pPr>
    <w:rPr>
      <w:rFonts w:asciiTheme="minorHAnsi" w:hAnsiTheme="minorHAnsi"/>
      <w:b/>
      <w:bCs/>
      <w:lang w:bidi="ar-EG"/>
    </w:rPr>
  </w:style>
  <w:style w:type="character" w:customStyle="1" w:styleId="ResNoChar">
    <w:name w:val="Res_No Char"/>
    <w:basedOn w:val="DefaultParagraphFont"/>
    <w:link w:val="ResNo"/>
    <w:rsid w:val="007F1746"/>
    <w:rPr>
      <w:rFonts w:ascii="Calibri" w:hAnsi="Calibri" w:cs="Traditional Arabic"/>
      <w:b/>
      <w:sz w:val="28"/>
      <w:szCs w:val="30"/>
      <w:lang w:eastAsia="en-US"/>
    </w:rPr>
  </w:style>
  <w:style w:type="paragraph" w:customStyle="1" w:styleId="HeadingI0">
    <w:name w:val="Heading_I"/>
    <w:basedOn w:val="Normal"/>
    <w:next w:val="Normal"/>
    <w:rsid w:val="007F1746"/>
    <w:pPr>
      <w:keepNext/>
      <w:tabs>
        <w:tab w:val="left" w:pos="1871"/>
        <w:tab w:val="left" w:pos="2268"/>
      </w:tabs>
      <w:spacing w:before="180"/>
    </w:pPr>
    <w:rPr>
      <w:rFonts w:asciiTheme="minorHAnsi" w:hAnsiTheme="minorHAnsi"/>
      <w:i/>
      <w:iCs/>
      <w:sz w:val="24"/>
      <w:szCs w:val="32"/>
    </w:rPr>
  </w:style>
  <w:style w:type="character" w:customStyle="1" w:styleId="Section1Char">
    <w:name w:val="Section_1 Char"/>
    <w:link w:val="Section1"/>
    <w:rsid w:val="007F1746"/>
    <w:rPr>
      <w:rFonts w:ascii="Calibri" w:hAnsi="Calibri" w:cs="Traditional Arabic"/>
      <w:b/>
      <w:sz w:val="22"/>
      <w:szCs w:val="30"/>
      <w:lang w:eastAsia="en-US"/>
    </w:rPr>
  </w:style>
  <w:style w:type="paragraph" w:customStyle="1" w:styleId="Reasons">
    <w:name w:val="Reasons"/>
    <w:basedOn w:val="Normal"/>
    <w:next w:val="Normal"/>
    <w:link w:val="ReasonsChar"/>
    <w:rsid w:val="007F1746"/>
    <w:pPr>
      <w:tabs>
        <w:tab w:val="left" w:pos="1871"/>
        <w:tab w:val="left" w:pos="2268"/>
      </w:tabs>
    </w:pPr>
    <w:rPr>
      <w:rFonts w:asciiTheme="minorHAnsi" w:hAnsiTheme="minorHAnsi"/>
      <w:b/>
      <w:bCs/>
    </w:rPr>
  </w:style>
  <w:style w:type="character" w:customStyle="1" w:styleId="ReasonsChar">
    <w:name w:val="Reasons Char"/>
    <w:basedOn w:val="DefaultParagraphFont"/>
    <w:link w:val="Reasons"/>
    <w:rsid w:val="007F1746"/>
    <w:rPr>
      <w:rFonts w:asciiTheme="minorHAnsi" w:hAnsiTheme="minorHAnsi" w:cs="Traditional Arabic"/>
      <w:b/>
      <w:bCs/>
      <w:sz w:val="22"/>
      <w:szCs w:val="30"/>
      <w:lang w:eastAsia="en-US"/>
    </w:rPr>
  </w:style>
  <w:style w:type="paragraph" w:customStyle="1" w:styleId="TableNo">
    <w:name w:val="Table_No"/>
    <w:basedOn w:val="Normal"/>
    <w:next w:val="Normal"/>
    <w:qFormat/>
    <w:rsid w:val="007F1746"/>
    <w:pPr>
      <w:keepNext/>
      <w:tabs>
        <w:tab w:val="left" w:pos="1871"/>
        <w:tab w:val="left" w:pos="2268"/>
      </w:tabs>
      <w:spacing w:before="240"/>
      <w:jc w:val="center"/>
    </w:pPr>
    <w:rPr>
      <w:rFonts w:asciiTheme="minorHAnsi" w:hAnsiTheme="minorHAnsi"/>
    </w:rPr>
  </w:style>
  <w:style w:type="paragraph" w:customStyle="1" w:styleId="LOGO">
    <w:name w:val="LOGO"/>
    <w:qFormat/>
    <w:rsid w:val="007F1746"/>
    <w:pPr>
      <w:framePr w:hSpace="180" w:wrap="around" w:hAnchor="text" w:xAlign="right" w:y="-394"/>
      <w:bidi/>
      <w:spacing w:before="240" w:line="156" w:lineRule="auto"/>
    </w:pPr>
    <w:rPr>
      <w:rFonts w:ascii="Verdana Bold" w:hAnsi="Verdana Bold" w:cs="Traditional Arabic"/>
      <w:b/>
      <w:bCs/>
      <w:sz w:val="27"/>
      <w:szCs w:val="40"/>
      <w:lang w:eastAsia="en-US" w:bidi="ar-EG"/>
    </w:rPr>
  </w:style>
  <w:style w:type="paragraph" w:customStyle="1" w:styleId="Adress">
    <w:name w:val="Adress"/>
    <w:qFormat/>
    <w:rsid w:val="007F1746"/>
    <w:pPr>
      <w:framePr w:hSpace="180" w:wrap="around" w:hAnchor="text" w:y="-612"/>
      <w:bidi/>
      <w:spacing w:before="20" w:line="168" w:lineRule="auto"/>
    </w:pPr>
    <w:rPr>
      <w:rFonts w:ascii="Calibri" w:hAnsi="Calibri" w:cs="Traditional Arabic"/>
      <w:b/>
      <w:bCs/>
      <w:sz w:val="22"/>
      <w:szCs w:val="30"/>
      <w:lang w:eastAsia="en-US" w:bidi="ar-EG"/>
    </w:rPr>
  </w:style>
  <w:style w:type="paragraph" w:customStyle="1" w:styleId="Annextitle0">
    <w:name w:val="Annex_title"/>
    <w:basedOn w:val="Normal"/>
    <w:next w:val="Normal"/>
    <w:link w:val="AnnextitleChar"/>
    <w:rsid w:val="007F1746"/>
    <w:pPr>
      <w:keepNext/>
      <w:tabs>
        <w:tab w:val="left" w:pos="1871"/>
        <w:tab w:val="left" w:pos="2268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rFonts w:asciiTheme="minorHAnsi" w:hAnsiTheme="minorHAnsi"/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0"/>
    <w:rsid w:val="007F1746"/>
    <w:rPr>
      <w:rFonts w:asciiTheme="minorHAnsi" w:hAnsiTheme="minorHAnsi" w:cs="Traditional Arabic"/>
      <w:b/>
      <w:bCs/>
      <w:sz w:val="28"/>
      <w:szCs w:val="40"/>
      <w:lang w:eastAsia="en-US"/>
    </w:rPr>
  </w:style>
  <w:style w:type="paragraph" w:customStyle="1" w:styleId="Appendixtitle">
    <w:name w:val="Appendix_title"/>
    <w:basedOn w:val="Annextitle0"/>
    <w:next w:val="Normal"/>
    <w:rsid w:val="007F1746"/>
  </w:style>
  <w:style w:type="character" w:customStyle="1" w:styleId="RestitleChar">
    <w:name w:val="Res_title Char"/>
    <w:basedOn w:val="AnnextitleChar"/>
    <w:link w:val="Restitle"/>
    <w:rsid w:val="007F1746"/>
    <w:rPr>
      <w:rFonts w:ascii="Calibri" w:hAnsi="Calibri" w:cs="Traditional Arabic"/>
      <w:b/>
      <w:bCs w:val="0"/>
      <w:sz w:val="28"/>
      <w:szCs w:val="30"/>
      <w:lang w:eastAsia="en-US"/>
    </w:rPr>
  </w:style>
  <w:style w:type="paragraph" w:customStyle="1" w:styleId="Normalend">
    <w:name w:val="Normal_end"/>
    <w:basedOn w:val="Normal"/>
    <w:qFormat/>
    <w:rsid w:val="007F1746"/>
    <w:pPr>
      <w:tabs>
        <w:tab w:val="left" w:pos="1871"/>
        <w:tab w:val="left" w:pos="2268"/>
      </w:tabs>
      <w:spacing w:before="0" w:line="240" w:lineRule="auto"/>
    </w:pPr>
    <w:rPr>
      <w:rFonts w:asciiTheme="minorHAnsi" w:hAnsiTheme="minorHAnsi"/>
      <w:lang w:bidi="ar-EG"/>
    </w:rPr>
  </w:style>
  <w:style w:type="paragraph" w:customStyle="1" w:styleId="FigureNo">
    <w:name w:val="Figure_No"/>
    <w:basedOn w:val="Normal"/>
    <w:qFormat/>
    <w:rsid w:val="007F1746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871"/>
        <w:tab w:val="left" w:pos="1985"/>
        <w:tab w:val="left" w:pos="2268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rFonts w:asciiTheme="minorHAnsi" w:hAnsiTheme="minorHAnsi"/>
    </w:rPr>
  </w:style>
  <w:style w:type="paragraph" w:customStyle="1" w:styleId="AppendixNo">
    <w:name w:val="Appendix_No"/>
    <w:basedOn w:val="AnnexNo"/>
    <w:qFormat/>
    <w:rsid w:val="007F1746"/>
    <w:pPr>
      <w:keepLines w:val="0"/>
      <w:tabs>
        <w:tab w:val="left" w:pos="1871"/>
        <w:tab w:val="left" w:pos="2268"/>
      </w:tabs>
      <w:overflowPunct w:val="0"/>
      <w:autoSpaceDE w:val="0"/>
      <w:autoSpaceDN w:val="0"/>
      <w:adjustRightInd w:val="0"/>
      <w:spacing w:before="480" w:after="0"/>
      <w:textAlignment w:val="baseline"/>
    </w:pPr>
    <w:rPr>
      <w:rFonts w:asciiTheme="minorHAnsi" w:hAnsiTheme="minorHAnsi"/>
      <w:b w:val="0"/>
      <w:sz w:val="28"/>
      <w:szCs w:val="40"/>
      <w:lang w:val="en-GB" w:bidi="ar-EG"/>
    </w:rPr>
  </w:style>
  <w:style w:type="paragraph" w:customStyle="1" w:styleId="Opiniontitle">
    <w:name w:val="Opinion_title"/>
    <w:basedOn w:val="Rectitle"/>
    <w:next w:val="Normalaftertitle0"/>
    <w:qFormat/>
    <w:rsid w:val="007F1746"/>
    <w:pPr>
      <w:keepLines w:val="0"/>
      <w:tabs>
        <w:tab w:val="left" w:pos="1871"/>
        <w:tab w:val="left" w:pos="2268"/>
      </w:tabs>
      <w:overflowPunct w:val="0"/>
      <w:autoSpaceDE w:val="0"/>
      <w:autoSpaceDN w:val="0"/>
      <w:adjustRightInd w:val="0"/>
      <w:spacing w:before="240"/>
      <w:textAlignment w:val="baseline"/>
    </w:pPr>
    <w:rPr>
      <w:rFonts w:asciiTheme="minorHAnsi" w:hAnsiTheme="minorHAnsi"/>
      <w:bCs/>
      <w:szCs w:val="40"/>
    </w:rPr>
  </w:style>
  <w:style w:type="paragraph" w:customStyle="1" w:styleId="DecisionNo">
    <w:name w:val="Decision_No"/>
    <w:basedOn w:val="Normal"/>
    <w:qFormat/>
    <w:rsid w:val="007F1746"/>
    <w:pPr>
      <w:keepNext/>
      <w:tabs>
        <w:tab w:val="left" w:pos="1871"/>
        <w:tab w:val="left" w:pos="2268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asciiTheme="minorHAnsi" w:hAnsiTheme="minorHAnsi"/>
      <w:sz w:val="28"/>
      <w:szCs w:val="40"/>
      <w:lang w:val="en-GB" w:bidi="ar-EG"/>
    </w:rPr>
  </w:style>
  <w:style w:type="paragraph" w:customStyle="1" w:styleId="Decisiontitle">
    <w:name w:val="Decision_title"/>
    <w:basedOn w:val="Normal"/>
    <w:qFormat/>
    <w:rsid w:val="007F1746"/>
    <w:pPr>
      <w:keepNext/>
      <w:tabs>
        <w:tab w:val="left" w:pos="1871"/>
        <w:tab w:val="left" w:pos="2268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rFonts w:asciiTheme="minorHAnsi" w:hAnsiTheme="minorHAnsi"/>
      <w:b/>
      <w:bCs/>
      <w:sz w:val="28"/>
      <w:szCs w:val="40"/>
    </w:rPr>
  </w:style>
  <w:style w:type="paragraph" w:customStyle="1" w:styleId="AnnexRef">
    <w:name w:val="Annex_Ref"/>
    <w:qFormat/>
    <w:rsid w:val="007F1746"/>
    <w:pPr>
      <w:bidi/>
      <w:spacing w:before="480" w:line="192" w:lineRule="auto"/>
    </w:pPr>
    <w:rPr>
      <w:rFonts w:asciiTheme="minorHAnsi" w:hAnsiTheme="minorHAnsi" w:cs="Traditional Arabic"/>
      <w:b/>
      <w:bCs/>
      <w:sz w:val="22"/>
      <w:szCs w:val="30"/>
      <w:lang w:eastAsia="en-US" w:bidi="ar-SY"/>
    </w:rPr>
  </w:style>
  <w:style w:type="paragraph" w:customStyle="1" w:styleId="Figuretitle">
    <w:name w:val="Figure_title"/>
    <w:qFormat/>
    <w:rsid w:val="007F1746"/>
    <w:pPr>
      <w:keepNext/>
      <w:keepLines/>
      <w:bidi/>
      <w:jc w:val="center"/>
    </w:pPr>
    <w:rPr>
      <w:rFonts w:asciiTheme="minorHAnsi" w:hAnsiTheme="minorHAnsi" w:cs="Traditional Arabic"/>
      <w:b/>
      <w:bCs/>
      <w:sz w:val="22"/>
      <w:szCs w:val="30"/>
      <w:lang w:eastAsia="en-US" w:bidi="ar-EG"/>
    </w:rPr>
  </w:style>
  <w:style w:type="paragraph" w:styleId="List">
    <w:name w:val="List"/>
    <w:basedOn w:val="Normal"/>
    <w:semiHidden/>
    <w:rsid w:val="007F1746"/>
    <w:pPr>
      <w:tabs>
        <w:tab w:val="left" w:pos="1871"/>
        <w:tab w:val="left" w:pos="2268"/>
      </w:tabs>
    </w:pPr>
    <w:rPr>
      <w:rFonts w:asciiTheme="minorHAnsi" w:hAnsiTheme="minorHAnsi"/>
    </w:rPr>
  </w:style>
  <w:style w:type="paragraph" w:styleId="ListBullet5">
    <w:name w:val="List Bullet 5"/>
    <w:basedOn w:val="Normal"/>
    <w:semiHidden/>
    <w:rsid w:val="007F1746"/>
    <w:pPr>
      <w:tabs>
        <w:tab w:val="left" w:pos="1871"/>
        <w:tab w:val="left" w:pos="2268"/>
      </w:tabs>
    </w:pPr>
    <w:rPr>
      <w:rFonts w:asciiTheme="minorHAnsi" w:hAnsiTheme="minorHAnsi"/>
    </w:rPr>
  </w:style>
  <w:style w:type="paragraph" w:styleId="List3">
    <w:name w:val="List 3"/>
    <w:basedOn w:val="Normal"/>
    <w:semiHidden/>
    <w:rsid w:val="007F1746"/>
    <w:pPr>
      <w:tabs>
        <w:tab w:val="left" w:pos="1871"/>
        <w:tab w:val="left" w:pos="2268"/>
      </w:tabs>
    </w:pPr>
    <w:rPr>
      <w:rFonts w:asciiTheme="minorHAnsi" w:hAnsiTheme="minorHAnsi"/>
    </w:rPr>
  </w:style>
  <w:style w:type="paragraph" w:styleId="ListContinue">
    <w:name w:val="List Continue"/>
    <w:basedOn w:val="ListBullet5"/>
    <w:semiHidden/>
    <w:rsid w:val="007F1746"/>
  </w:style>
  <w:style w:type="paragraph" w:styleId="ListBullet">
    <w:name w:val="List Bullet"/>
    <w:basedOn w:val="List5"/>
    <w:semiHidden/>
    <w:rsid w:val="007F1746"/>
  </w:style>
  <w:style w:type="paragraph" w:styleId="ListNumber">
    <w:name w:val="List Number"/>
    <w:basedOn w:val="Normal"/>
    <w:rsid w:val="007F1746"/>
    <w:pPr>
      <w:tabs>
        <w:tab w:val="left" w:pos="1871"/>
        <w:tab w:val="left" w:pos="2268"/>
      </w:tabs>
    </w:pPr>
    <w:rPr>
      <w:rFonts w:asciiTheme="minorHAnsi" w:hAnsiTheme="minorHAnsi"/>
    </w:rPr>
  </w:style>
  <w:style w:type="paragraph" w:styleId="ListNumber4">
    <w:name w:val="List Number 4"/>
    <w:basedOn w:val="Normal"/>
    <w:semiHidden/>
    <w:rsid w:val="007F1746"/>
    <w:pPr>
      <w:tabs>
        <w:tab w:val="num" w:pos="1209"/>
        <w:tab w:val="left" w:pos="1871"/>
        <w:tab w:val="left" w:pos="2268"/>
      </w:tabs>
      <w:ind w:left="1209" w:hanging="360"/>
      <w:contextualSpacing/>
    </w:pPr>
    <w:rPr>
      <w:rFonts w:asciiTheme="minorHAnsi" w:hAnsiTheme="minorHAnsi"/>
    </w:rPr>
  </w:style>
  <w:style w:type="paragraph" w:styleId="ListNumber5">
    <w:name w:val="List Number 5"/>
    <w:basedOn w:val="Normal"/>
    <w:semiHidden/>
    <w:rsid w:val="007F1746"/>
    <w:pPr>
      <w:tabs>
        <w:tab w:val="num" w:pos="1492"/>
        <w:tab w:val="left" w:pos="1871"/>
        <w:tab w:val="left" w:pos="2268"/>
      </w:tabs>
      <w:ind w:left="1492" w:hanging="360"/>
      <w:contextualSpacing/>
    </w:pPr>
    <w:rPr>
      <w:rFonts w:asciiTheme="minorHAnsi" w:hAnsiTheme="minorHAnsi"/>
    </w:rPr>
  </w:style>
  <w:style w:type="paragraph" w:styleId="ListParagraph">
    <w:name w:val="List Paragraph"/>
    <w:basedOn w:val="Normal"/>
    <w:uiPriority w:val="34"/>
    <w:qFormat/>
    <w:rsid w:val="007F1746"/>
    <w:pPr>
      <w:tabs>
        <w:tab w:val="left" w:pos="1871"/>
        <w:tab w:val="left" w:pos="2268"/>
      </w:tabs>
      <w:ind w:left="720"/>
      <w:contextualSpacing/>
    </w:pPr>
    <w:rPr>
      <w:rFonts w:asciiTheme="minorHAnsi" w:hAnsiTheme="minorHAnsi"/>
    </w:rPr>
  </w:style>
  <w:style w:type="paragraph" w:customStyle="1" w:styleId="Logo-1">
    <w:name w:val="Logo-1"/>
    <w:basedOn w:val="LOGO"/>
    <w:qFormat/>
    <w:rsid w:val="007F1746"/>
    <w:pPr>
      <w:framePr w:wrap="around"/>
    </w:pPr>
  </w:style>
  <w:style w:type="paragraph" w:customStyle="1" w:styleId="Dash">
    <w:name w:val="Dash"/>
    <w:basedOn w:val="Normal"/>
    <w:qFormat/>
    <w:rsid w:val="007F1746"/>
    <w:pPr>
      <w:tabs>
        <w:tab w:val="left" w:pos="1871"/>
        <w:tab w:val="left" w:pos="2268"/>
      </w:tabs>
      <w:spacing w:before="600"/>
      <w:jc w:val="center"/>
    </w:pPr>
    <w:rPr>
      <w:rFonts w:asciiTheme="minorHAnsi" w:hAnsiTheme="minorHAnsi"/>
      <w:bCs/>
      <w:noProof/>
      <w:lang w:bidi="ar-EG"/>
    </w:rPr>
  </w:style>
  <w:style w:type="paragraph" w:customStyle="1" w:styleId="Tablefin">
    <w:name w:val="Table_fin"/>
    <w:basedOn w:val="Normal"/>
    <w:rsid w:val="007F1746"/>
    <w:pPr>
      <w:tabs>
        <w:tab w:val="clear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uto"/>
      <w:textAlignment w:val="baseline"/>
    </w:pPr>
    <w:rPr>
      <w:rFonts w:asciiTheme="minorHAnsi" w:hAnsiTheme="minorHAnsi" w:cs="Times New Roman"/>
      <w:sz w:val="12"/>
      <w:szCs w:val="20"/>
      <w:lang w:val="fr-FR"/>
    </w:rPr>
  </w:style>
  <w:style w:type="paragraph" w:customStyle="1" w:styleId="Agendaitem">
    <w:name w:val="Agenda_item"/>
    <w:qFormat/>
    <w:rsid w:val="007F1746"/>
    <w:pPr>
      <w:bidi/>
      <w:jc w:val="center"/>
    </w:pPr>
    <w:rPr>
      <w:rFonts w:asciiTheme="minorHAnsi" w:hAnsiTheme="minorHAnsi" w:cs="Traditional Arabic"/>
      <w:sz w:val="28"/>
      <w:szCs w:val="40"/>
      <w:lang w:val="en-GB" w:eastAsia="en-US" w:bidi="ar-EG"/>
    </w:rPr>
  </w:style>
  <w:style w:type="paragraph" w:customStyle="1" w:styleId="subsection1">
    <w:name w:val="subsection_1‎"/>
    <w:basedOn w:val="Section1"/>
    <w:qFormat/>
    <w:rsid w:val="007F1746"/>
    <w:pPr>
      <w:keepNext/>
      <w:tabs>
        <w:tab w:val="left" w:pos="1871"/>
        <w:tab w:val="left" w:pos="2268"/>
      </w:tabs>
      <w:overflowPunct w:val="0"/>
      <w:autoSpaceDE w:val="0"/>
      <w:autoSpaceDN w:val="0"/>
      <w:adjustRightInd w:val="0"/>
      <w:spacing w:before="240"/>
      <w:textAlignment w:val="baseline"/>
    </w:pPr>
    <w:rPr>
      <w:rFonts w:asciiTheme="minorHAnsi" w:hAnsiTheme="minorHAnsi"/>
      <w:bCs/>
      <w:sz w:val="24"/>
      <w:szCs w:val="32"/>
      <w:lang w:bidi="ar-EG"/>
    </w:rPr>
  </w:style>
  <w:style w:type="character" w:customStyle="1" w:styleId="TablelegendChar">
    <w:name w:val="Table_legend Char"/>
    <w:link w:val="Tablelegend"/>
    <w:rsid w:val="007F1746"/>
    <w:rPr>
      <w:rFonts w:ascii="Calibri" w:hAnsi="Calibri" w:cs="Traditional Arabic"/>
      <w:sz w:val="22"/>
      <w:szCs w:val="30"/>
      <w:lang w:eastAsia="en-US"/>
    </w:rPr>
  </w:style>
  <w:style w:type="paragraph" w:customStyle="1" w:styleId="Section3">
    <w:name w:val="Section_3‎"/>
    <w:qFormat/>
    <w:rsid w:val="007F1746"/>
    <w:rPr>
      <w:rFonts w:asciiTheme="minorHAnsi" w:hAnsiTheme="minorHAnsi" w:cs="Traditional Arabic"/>
      <w:sz w:val="24"/>
      <w:szCs w:val="32"/>
      <w:lang w:eastAsia="en-US" w:bidi="ar-EG"/>
    </w:rPr>
  </w:style>
  <w:style w:type="paragraph" w:customStyle="1" w:styleId="Chapno0">
    <w:name w:val="Chap_no"/>
    <w:basedOn w:val="Normal"/>
    <w:qFormat/>
    <w:rsid w:val="007F1746"/>
    <w:pPr>
      <w:tabs>
        <w:tab w:val="clear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asciiTheme="minorHAnsi" w:hAnsiTheme="minorHAnsi"/>
      <w:sz w:val="28"/>
      <w:szCs w:val="40"/>
      <w:lang w:val="en-GB" w:bidi="ar-EG"/>
    </w:rPr>
  </w:style>
  <w:style w:type="paragraph" w:customStyle="1" w:styleId="ApptoAnnex">
    <w:name w:val="App_to_Annex"/>
    <w:basedOn w:val="AppendixNo"/>
    <w:qFormat/>
    <w:rsid w:val="007F1746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0"/>
    <w:qFormat/>
    <w:rsid w:val="007F1746"/>
    <w:pPr>
      <w:keepNext w:val="0"/>
      <w:keepLines w:val="0"/>
      <w:tabs>
        <w:tab w:val="clear" w:pos="1134"/>
      </w:tabs>
    </w:pPr>
    <w:rPr>
      <w:rFonts w:asciiTheme="minorHAnsi" w:hAnsiTheme="minorHAnsi"/>
      <w:sz w:val="28"/>
      <w:szCs w:val="40"/>
      <w:lang w:bidi="ar-EG"/>
    </w:rPr>
  </w:style>
  <w:style w:type="paragraph" w:customStyle="1" w:styleId="AppArtNo">
    <w:name w:val="App_Art_No"/>
    <w:basedOn w:val="ArtNo"/>
    <w:next w:val="AppArttitle"/>
    <w:qFormat/>
    <w:rsid w:val="007F1746"/>
    <w:pPr>
      <w:keepNext w:val="0"/>
      <w:keepLines w:val="0"/>
      <w:tabs>
        <w:tab w:val="clear" w:pos="1134"/>
      </w:tabs>
    </w:pPr>
    <w:rPr>
      <w:rFonts w:asciiTheme="minorHAnsi" w:hAnsiTheme="minorHAnsi"/>
      <w:caps w:val="0"/>
      <w:szCs w:val="40"/>
      <w:lang w:bidi="ar-EG"/>
    </w:rPr>
  </w:style>
  <w:style w:type="paragraph" w:customStyle="1" w:styleId="Volumetitle">
    <w:name w:val="Volume_title"/>
    <w:basedOn w:val="ArtNo"/>
    <w:qFormat/>
    <w:rsid w:val="007F1746"/>
    <w:pPr>
      <w:keepNext w:val="0"/>
      <w:keepLines w:val="0"/>
      <w:tabs>
        <w:tab w:val="clear" w:pos="1134"/>
      </w:tabs>
    </w:pPr>
    <w:rPr>
      <w:rFonts w:asciiTheme="minorHAnsi" w:hAnsiTheme="minorHAnsi"/>
      <w:b/>
      <w:caps w:val="0"/>
      <w:szCs w:val="40"/>
      <w:lang w:bidi="ar-EG"/>
    </w:rPr>
  </w:style>
  <w:style w:type="paragraph" w:customStyle="1" w:styleId="TabletextS5">
    <w:name w:val="Table_textS5"/>
    <w:basedOn w:val="Normal"/>
    <w:rsid w:val="007F1746"/>
    <w:pPr>
      <w:tabs>
        <w:tab w:val="clear" w:pos="1134"/>
        <w:tab w:val="left" w:pos="1871"/>
        <w:tab w:val="left" w:pos="2268"/>
        <w:tab w:val="left" w:pos="3016"/>
      </w:tabs>
      <w:overflowPunct w:val="0"/>
      <w:autoSpaceDE w:val="0"/>
      <w:autoSpaceDN w:val="0"/>
      <w:adjustRightInd w:val="0"/>
      <w:spacing w:before="0" w:line="300" w:lineRule="exact"/>
      <w:jc w:val="left"/>
      <w:textAlignment w:val="baseline"/>
    </w:pPr>
    <w:rPr>
      <w:rFonts w:asciiTheme="minorHAnsi" w:hAnsiTheme="minorHAnsi"/>
      <w:sz w:val="20"/>
      <w:szCs w:val="26"/>
      <w:lang w:bidi="ar-EG"/>
    </w:rPr>
  </w:style>
  <w:style w:type="paragraph" w:customStyle="1" w:styleId="Part1">
    <w:name w:val="Part_1"/>
    <w:basedOn w:val="Parttitle"/>
    <w:qFormat/>
    <w:rsid w:val="007F1746"/>
    <w:pPr>
      <w:keepLines w:val="0"/>
      <w:tabs>
        <w:tab w:val="clear" w:pos="1134"/>
        <w:tab w:val="left" w:pos="1871"/>
        <w:tab w:val="left" w:pos="1928"/>
        <w:tab w:val="left" w:pos="2268"/>
        <w:tab w:val="left" w:pos="2495"/>
        <w:tab w:val="center" w:pos="4820"/>
      </w:tabs>
      <w:spacing w:after="0"/>
    </w:pPr>
    <w:rPr>
      <w:rFonts w:asciiTheme="minorHAnsi" w:hAnsiTheme="minorHAnsi"/>
      <w:bCs/>
      <w:sz w:val="24"/>
      <w:szCs w:val="32"/>
      <w:lang w:bidi="ar-EG"/>
    </w:rPr>
  </w:style>
  <w:style w:type="paragraph" w:customStyle="1" w:styleId="Section20">
    <w:name w:val="Section 2"/>
    <w:basedOn w:val="Section1"/>
    <w:qFormat/>
    <w:rsid w:val="007F1746"/>
    <w:pPr>
      <w:keepNext/>
      <w:framePr w:hSpace="180" w:wrap="around" w:hAnchor="text" w:y="-612"/>
      <w:tabs>
        <w:tab w:val="left" w:pos="1871"/>
        <w:tab w:val="left" w:pos="2268"/>
      </w:tabs>
      <w:overflowPunct w:val="0"/>
      <w:autoSpaceDE w:val="0"/>
      <w:autoSpaceDN w:val="0"/>
      <w:adjustRightInd w:val="0"/>
      <w:spacing w:before="240"/>
      <w:textAlignment w:val="baseline"/>
    </w:pPr>
    <w:rPr>
      <w:rFonts w:asciiTheme="minorHAnsi" w:hAnsiTheme="minorHAnsi" w:cstheme="minorHAnsi"/>
      <w:b w:val="0"/>
      <w:bCs/>
      <w:i/>
      <w:sz w:val="24"/>
      <w:szCs w:val="32"/>
      <w:lang w:bidi="ar-EG"/>
    </w:rPr>
  </w:style>
  <w:style w:type="paragraph" w:customStyle="1" w:styleId="OpinionNo">
    <w:name w:val="Opinion_No"/>
    <w:basedOn w:val="RecNo"/>
    <w:next w:val="Opiniontitle"/>
    <w:qFormat/>
    <w:rsid w:val="007F1746"/>
    <w:pPr>
      <w:keepNext w:val="0"/>
      <w:keepLines w:val="0"/>
      <w:tabs>
        <w:tab w:val="left" w:pos="1871"/>
        <w:tab w:val="left" w:pos="2268"/>
      </w:tabs>
      <w:spacing w:before="240"/>
      <w:jc w:val="center"/>
    </w:pPr>
    <w:rPr>
      <w:rFonts w:asciiTheme="minorHAnsi" w:hAnsiTheme="minorHAnsi"/>
      <w:b w:val="0"/>
      <w:szCs w:val="40"/>
    </w:rPr>
  </w:style>
  <w:style w:type="paragraph" w:customStyle="1" w:styleId="end">
    <w:name w:val="end"/>
    <w:basedOn w:val="Normal"/>
    <w:qFormat/>
    <w:rsid w:val="007F1746"/>
    <w:pPr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600"/>
      <w:jc w:val="center"/>
      <w:textAlignment w:val="baseline"/>
    </w:pPr>
    <w:rPr>
      <w:lang w:val="en-GB" w:bidi="ar-EG"/>
    </w:rPr>
  </w:style>
  <w:style w:type="character" w:customStyle="1" w:styleId="Heading1Char">
    <w:name w:val="Heading 1 Char"/>
    <w:basedOn w:val="DefaultParagraphFont"/>
    <w:link w:val="Heading1"/>
    <w:rsid w:val="007F1746"/>
    <w:rPr>
      <w:rFonts w:ascii="Calibri" w:hAnsi="Calibri" w:cs="Traditional Arabic"/>
      <w:b/>
      <w:sz w:val="22"/>
      <w:szCs w:val="30"/>
      <w:lang w:eastAsia="en-US"/>
    </w:rPr>
  </w:style>
  <w:style w:type="character" w:styleId="FollowedHyperlink">
    <w:name w:val="FollowedHyperlink"/>
    <w:basedOn w:val="DefaultParagraphFont"/>
    <w:semiHidden/>
    <w:unhideWhenUsed/>
    <w:rsid w:val="007F1746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7F1746"/>
    <w:pPr>
      <w:tabs>
        <w:tab w:val="left" w:pos="1871"/>
        <w:tab w:val="left" w:pos="2268"/>
      </w:tabs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F174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itu.int/online/regsys/ITU-T/misc/edrs.registration.form?_eventid=3000737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tu.int/online/regsys/ITU-T/misc/edrs.registration.form?_eventid=3000943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tu.int/en/ITU-T/Workshops-and-Seminars/iot/201703/Pages/default.aspx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itu.int/en/ITU-T/Workshops-and-Seminars/iot/201703/Pages/programme.aspx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sbsg20@itu.int" TargetMode="External"/><Relationship Id="rId14" Type="http://schemas.openxmlformats.org/officeDocument/2006/relationships/hyperlink" Target="http://www.itu.int/en/ITU-T/Workshops-and-Seminars/iot/201703/Pages/default.aspx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en/pages/default.aspx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z\AppData\Roaming\Microsoft\Templates\POOL%20A%20-%20ITU\PA_BRcir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11EAF4-42BD-4873-96D8-A6721DFF4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PA_BRcirc.dotx</Template>
  <TotalTime>56</TotalTime>
  <Pages>2</Pages>
  <Words>546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INTERNATIONAL TELECOMMUNICATION UNION</vt:lpstr>
    </vt:vector>
  </TitlesOfParts>
  <Company>ITU</Company>
  <LinksUpToDate>false</LinksUpToDate>
  <CharactersWithSpaces>4289</CharactersWithSpaces>
  <SharedDoc>false</SharedDoc>
  <HLinks>
    <vt:vector size="6" baseType="variant">
      <vt:variant>
        <vt:i4>2752612</vt:i4>
      </vt:variant>
      <vt:variant>
        <vt:i4>12</vt:i4>
      </vt:variant>
      <vt:variant>
        <vt:i4>0</vt:i4>
      </vt:variant>
      <vt:variant>
        <vt:i4>5</vt:i4>
      </vt:variant>
      <vt:variant>
        <vt:lpwstr>http://www.itu.int/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TELECOMMUNICATION UNION</dc:title>
  <dc:creator>Riz, Imad</dc:creator>
  <cp:lastModifiedBy>Osvath, Alexandra</cp:lastModifiedBy>
  <cp:revision>69</cp:revision>
  <cp:lastPrinted>2017-02-07T13:20:00Z</cp:lastPrinted>
  <dcterms:created xsi:type="dcterms:W3CDTF">2017-02-02T15:55:00Z</dcterms:created>
  <dcterms:modified xsi:type="dcterms:W3CDTF">2017-02-07T13:20:00Z</dcterms:modified>
</cp:coreProperties>
</file>