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84"/>
        <w:gridCol w:w="357"/>
        <w:gridCol w:w="67"/>
        <w:gridCol w:w="507"/>
        <w:gridCol w:w="3097"/>
        <w:gridCol w:w="88"/>
        <w:gridCol w:w="4566"/>
        <w:gridCol w:w="57"/>
      </w:tblGrid>
      <w:tr w:rsidR="0045055D" w:rsidRPr="0045055D" w14:paraId="0A2BD66E" w14:textId="77777777" w:rsidTr="0045055D">
        <w:trPr>
          <w:gridAfter w:val="1"/>
          <w:wAfter w:w="57" w:type="dxa"/>
          <w:cantSplit/>
        </w:trPr>
        <w:tc>
          <w:tcPr>
            <w:tcW w:w="1184" w:type="dxa"/>
            <w:vMerge w:val="restart"/>
          </w:tcPr>
          <w:p w14:paraId="2B2AC048" w14:textId="77777777" w:rsidR="0045055D" w:rsidRPr="0045055D" w:rsidRDefault="0045055D" w:rsidP="0045055D">
            <w:pPr>
              <w:rPr>
                <w:sz w:val="20"/>
                <w:szCs w:val="20"/>
              </w:rPr>
            </w:pPr>
            <w:bookmarkStart w:id="0" w:name="dnum" w:colFirst="2" w:colLast="2"/>
            <w:bookmarkStart w:id="1" w:name="dtableau"/>
            <w:r w:rsidRPr="0045055D">
              <w:rPr>
                <w:noProof/>
                <w:sz w:val="20"/>
                <w:szCs w:val="20"/>
                <w:lang w:eastAsia="zh-CN"/>
              </w:rPr>
              <w:drawing>
                <wp:inline distT="0" distB="0" distL="0" distR="0" wp14:anchorId="017733DA" wp14:editId="550CE18D">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28" w:type="dxa"/>
            <w:gridSpan w:val="4"/>
            <w:vMerge w:val="restart"/>
          </w:tcPr>
          <w:p w14:paraId="221F443A" w14:textId="77777777" w:rsidR="0045055D" w:rsidRPr="0045055D" w:rsidRDefault="0045055D" w:rsidP="0045055D">
            <w:pPr>
              <w:rPr>
                <w:sz w:val="16"/>
                <w:szCs w:val="16"/>
              </w:rPr>
            </w:pPr>
            <w:r w:rsidRPr="0045055D">
              <w:rPr>
                <w:sz w:val="16"/>
                <w:szCs w:val="16"/>
              </w:rPr>
              <w:t>INTERNATIONAL TELECOMMUNICATION UNION</w:t>
            </w:r>
          </w:p>
          <w:p w14:paraId="24893625" w14:textId="77777777" w:rsidR="0045055D" w:rsidRPr="0045055D" w:rsidRDefault="0045055D" w:rsidP="0045055D">
            <w:pPr>
              <w:rPr>
                <w:b/>
                <w:bCs/>
                <w:sz w:val="26"/>
                <w:szCs w:val="26"/>
              </w:rPr>
            </w:pPr>
            <w:r w:rsidRPr="0045055D">
              <w:rPr>
                <w:b/>
                <w:bCs/>
                <w:sz w:val="26"/>
                <w:szCs w:val="26"/>
              </w:rPr>
              <w:t>TELECOMMUNICATION</w:t>
            </w:r>
            <w:r w:rsidRPr="0045055D">
              <w:rPr>
                <w:b/>
                <w:bCs/>
                <w:sz w:val="26"/>
                <w:szCs w:val="26"/>
              </w:rPr>
              <w:br/>
              <w:t>STANDARDIZATION SECTOR</w:t>
            </w:r>
          </w:p>
          <w:p w14:paraId="3EEEF173" w14:textId="77777777" w:rsidR="0045055D" w:rsidRPr="0045055D" w:rsidRDefault="0045055D" w:rsidP="0045055D">
            <w:pPr>
              <w:rPr>
                <w:sz w:val="20"/>
                <w:szCs w:val="20"/>
              </w:rPr>
            </w:pPr>
            <w:r w:rsidRPr="0045055D">
              <w:rPr>
                <w:sz w:val="20"/>
                <w:szCs w:val="20"/>
              </w:rPr>
              <w:t xml:space="preserve">STUDY PERIOD </w:t>
            </w:r>
            <w:bookmarkStart w:id="2" w:name="dstudyperiod"/>
            <w:r w:rsidRPr="0045055D">
              <w:rPr>
                <w:sz w:val="20"/>
                <w:szCs w:val="20"/>
              </w:rPr>
              <w:t>2017-2020</w:t>
            </w:r>
            <w:bookmarkEnd w:id="2"/>
          </w:p>
        </w:tc>
        <w:tc>
          <w:tcPr>
            <w:tcW w:w="4654" w:type="dxa"/>
            <w:gridSpan w:val="2"/>
            <w:vAlign w:val="center"/>
          </w:tcPr>
          <w:p w14:paraId="6FB1919B" w14:textId="7B0ABD14" w:rsidR="0045055D" w:rsidRPr="0045055D" w:rsidRDefault="0045055D" w:rsidP="0045055D">
            <w:pPr>
              <w:pStyle w:val="Docnumber"/>
              <w:rPr>
                <w:sz w:val="32"/>
              </w:rPr>
            </w:pPr>
            <w:r>
              <w:rPr>
                <w:sz w:val="32"/>
              </w:rPr>
              <w:t>SG2-LS244</w:t>
            </w:r>
          </w:p>
        </w:tc>
      </w:tr>
      <w:tr w:rsidR="0045055D" w:rsidRPr="0045055D" w14:paraId="2E3E85B8" w14:textId="77777777" w:rsidTr="0045055D">
        <w:trPr>
          <w:gridAfter w:val="1"/>
          <w:wAfter w:w="57" w:type="dxa"/>
          <w:cantSplit/>
        </w:trPr>
        <w:tc>
          <w:tcPr>
            <w:tcW w:w="1184" w:type="dxa"/>
            <w:vMerge/>
          </w:tcPr>
          <w:p w14:paraId="4ECDFBD3" w14:textId="77777777" w:rsidR="0045055D" w:rsidRPr="0045055D" w:rsidRDefault="0045055D" w:rsidP="0045055D">
            <w:pPr>
              <w:rPr>
                <w:smallCaps/>
                <w:sz w:val="20"/>
              </w:rPr>
            </w:pPr>
            <w:bookmarkStart w:id="3" w:name="dsg" w:colFirst="2" w:colLast="2"/>
            <w:bookmarkEnd w:id="0"/>
          </w:p>
        </w:tc>
        <w:tc>
          <w:tcPr>
            <w:tcW w:w="4028" w:type="dxa"/>
            <w:gridSpan w:val="4"/>
            <w:vMerge/>
          </w:tcPr>
          <w:p w14:paraId="4F429A87" w14:textId="77777777" w:rsidR="0045055D" w:rsidRPr="0045055D" w:rsidRDefault="0045055D" w:rsidP="0045055D">
            <w:pPr>
              <w:rPr>
                <w:smallCaps/>
                <w:sz w:val="20"/>
              </w:rPr>
            </w:pPr>
          </w:p>
        </w:tc>
        <w:tc>
          <w:tcPr>
            <w:tcW w:w="4654" w:type="dxa"/>
            <w:gridSpan w:val="2"/>
          </w:tcPr>
          <w:p w14:paraId="492F14D2" w14:textId="3752B587" w:rsidR="0045055D" w:rsidRPr="0045055D" w:rsidRDefault="0045055D" w:rsidP="0045055D">
            <w:pPr>
              <w:jc w:val="right"/>
              <w:rPr>
                <w:b/>
                <w:bCs/>
                <w:smallCaps/>
                <w:sz w:val="28"/>
                <w:szCs w:val="28"/>
              </w:rPr>
            </w:pPr>
            <w:r>
              <w:rPr>
                <w:b/>
                <w:bCs/>
                <w:smallCaps/>
                <w:sz w:val="28"/>
                <w:szCs w:val="28"/>
              </w:rPr>
              <w:t>STUDY GROUP 2</w:t>
            </w:r>
          </w:p>
        </w:tc>
      </w:tr>
      <w:bookmarkEnd w:id="3"/>
      <w:tr w:rsidR="0045055D" w:rsidRPr="0045055D" w14:paraId="50DBE8D4" w14:textId="77777777" w:rsidTr="0045055D">
        <w:trPr>
          <w:gridAfter w:val="1"/>
          <w:wAfter w:w="57" w:type="dxa"/>
          <w:cantSplit/>
        </w:trPr>
        <w:tc>
          <w:tcPr>
            <w:tcW w:w="1184" w:type="dxa"/>
            <w:vMerge/>
            <w:tcBorders>
              <w:bottom w:val="single" w:sz="12" w:space="0" w:color="auto"/>
            </w:tcBorders>
          </w:tcPr>
          <w:p w14:paraId="2F9CBDFC" w14:textId="77777777" w:rsidR="0045055D" w:rsidRPr="0045055D" w:rsidRDefault="0045055D" w:rsidP="0045055D">
            <w:pPr>
              <w:rPr>
                <w:b/>
                <w:bCs/>
                <w:sz w:val="26"/>
              </w:rPr>
            </w:pPr>
          </w:p>
        </w:tc>
        <w:tc>
          <w:tcPr>
            <w:tcW w:w="4028" w:type="dxa"/>
            <w:gridSpan w:val="4"/>
            <w:vMerge/>
            <w:tcBorders>
              <w:bottom w:val="single" w:sz="12" w:space="0" w:color="auto"/>
            </w:tcBorders>
          </w:tcPr>
          <w:p w14:paraId="2B3133BB" w14:textId="77777777" w:rsidR="0045055D" w:rsidRPr="0045055D" w:rsidRDefault="0045055D" w:rsidP="0045055D">
            <w:pPr>
              <w:rPr>
                <w:b/>
                <w:bCs/>
                <w:sz w:val="26"/>
              </w:rPr>
            </w:pPr>
          </w:p>
        </w:tc>
        <w:tc>
          <w:tcPr>
            <w:tcW w:w="4654" w:type="dxa"/>
            <w:gridSpan w:val="2"/>
            <w:tcBorders>
              <w:bottom w:val="single" w:sz="12" w:space="0" w:color="auto"/>
            </w:tcBorders>
            <w:vAlign w:val="center"/>
          </w:tcPr>
          <w:p w14:paraId="199A55D7" w14:textId="77777777" w:rsidR="0045055D" w:rsidRPr="0045055D" w:rsidRDefault="0045055D" w:rsidP="0045055D">
            <w:pPr>
              <w:jc w:val="right"/>
              <w:rPr>
                <w:b/>
                <w:bCs/>
                <w:sz w:val="28"/>
                <w:szCs w:val="28"/>
              </w:rPr>
            </w:pPr>
            <w:r w:rsidRPr="0045055D">
              <w:rPr>
                <w:b/>
                <w:bCs/>
                <w:sz w:val="28"/>
                <w:szCs w:val="28"/>
              </w:rPr>
              <w:t>Original: English</w:t>
            </w:r>
          </w:p>
        </w:tc>
      </w:tr>
      <w:tr w:rsidR="0045055D" w:rsidRPr="0045055D" w14:paraId="2B137175" w14:textId="77777777" w:rsidTr="0045055D">
        <w:trPr>
          <w:gridAfter w:val="1"/>
          <w:wAfter w:w="57" w:type="dxa"/>
          <w:cantSplit/>
        </w:trPr>
        <w:tc>
          <w:tcPr>
            <w:tcW w:w="1608" w:type="dxa"/>
            <w:gridSpan w:val="3"/>
          </w:tcPr>
          <w:p w14:paraId="1F7FF10C" w14:textId="77777777" w:rsidR="0045055D" w:rsidRPr="0045055D" w:rsidRDefault="0045055D" w:rsidP="0045055D">
            <w:pPr>
              <w:rPr>
                <w:b/>
                <w:bCs/>
              </w:rPr>
            </w:pPr>
            <w:bookmarkStart w:id="4" w:name="dbluepink" w:colFirst="1" w:colLast="1"/>
            <w:bookmarkStart w:id="5" w:name="dmeeting" w:colFirst="2" w:colLast="2"/>
            <w:r w:rsidRPr="0045055D">
              <w:rPr>
                <w:b/>
                <w:bCs/>
              </w:rPr>
              <w:t>Question(s):</w:t>
            </w:r>
          </w:p>
        </w:tc>
        <w:tc>
          <w:tcPr>
            <w:tcW w:w="3604" w:type="dxa"/>
            <w:gridSpan w:val="2"/>
          </w:tcPr>
          <w:p w14:paraId="0A4F1FA5" w14:textId="66049B94" w:rsidR="0045055D" w:rsidRPr="0045055D" w:rsidRDefault="0045055D" w:rsidP="0045055D">
            <w:r w:rsidRPr="0045055D">
              <w:t>5/2</w:t>
            </w:r>
          </w:p>
        </w:tc>
        <w:tc>
          <w:tcPr>
            <w:tcW w:w="4654" w:type="dxa"/>
            <w:gridSpan w:val="2"/>
          </w:tcPr>
          <w:p w14:paraId="187DBEF5" w14:textId="6B2D0E71" w:rsidR="0045055D" w:rsidRPr="0045055D" w:rsidRDefault="0045055D" w:rsidP="0045055D">
            <w:pPr>
              <w:jc w:val="right"/>
            </w:pPr>
          </w:p>
        </w:tc>
      </w:tr>
      <w:tr w:rsidR="0045055D" w:rsidRPr="0045055D" w14:paraId="6E7B0D06" w14:textId="77777777" w:rsidTr="0045055D">
        <w:trPr>
          <w:gridAfter w:val="1"/>
          <w:wAfter w:w="57" w:type="dxa"/>
          <w:cantSplit/>
        </w:trPr>
        <w:tc>
          <w:tcPr>
            <w:tcW w:w="9866" w:type="dxa"/>
            <w:gridSpan w:val="7"/>
          </w:tcPr>
          <w:p w14:paraId="23F44EAD" w14:textId="6C2BB5A8" w:rsidR="0045055D" w:rsidRPr="0045055D" w:rsidRDefault="0045055D" w:rsidP="0045055D">
            <w:pPr>
              <w:jc w:val="center"/>
              <w:rPr>
                <w:b/>
                <w:bCs/>
              </w:rPr>
            </w:pPr>
            <w:bookmarkStart w:id="6" w:name="ddoctype" w:colFirst="0" w:colLast="0"/>
            <w:bookmarkEnd w:id="4"/>
            <w:bookmarkEnd w:id="5"/>
            <w:r>
              <w:rPr>
                <w:b/>
                <w:bCs/>
              </w:rPr>
              <w:t>(</w:t>
            </w:r>
            <w:r w:rsidRPr="0045055D">
              <w:rPr>
                <w:b/>
                <w:bCs/>
              </w:rPr>
              <w:t xml:space="preserve">Ref.: </w:t>
            </w:r>
            <w:hyperlink r:id="rId12" w:history="1">
              <w:r w:rsidRPr="0045055D">
                <w:rPr>
                  <w:rStyle w:val="Hyperlink"/>
                  <w:rFonts w:ascii="Times New Roman" w:hAnsi="Times New Roman"/>
                  <w:b/>
                  <w:bCs/>
                </w:rPr>
                <w:t>SG2-TD1534R2/GEN</w:t>
              </w:r>
            </w:hyperlink>
            <w:r>
              <w:rPr>
                <w:b/>
                <w:bCs/>
              </w:rPr>
              <w:t>)</w:t>
            </w:r>
          </w:p>
        </w:tc>
      </w:tr>
      <w:tr w:rsidR="0045055D" w:rsidRPr="0045055D" w14:paraId="60C3B088" w14:textId="77777777" w:rsidTr="0045055D">
        <w:trPr>
          <w:gridAfter w:val="1"/>
          <w:wAfter w:w="57" w:type="dxa"/>
          <w:cantSplit/>
        </w:trPr>
        <w:tc>
          <w:tcPr>
            <w:tcW w:w="1608" w:type="dxa"/>
            <w:gridSpan w:val="3"/>
          </w:tcPr>
          <w:p w14:paraId="01AF98A5" w14:textId="77777777" w:rsidR="0045055D" w:rsidRPr="0045055D" w:rsidRDefault="0045055D" w:rsidP="0045055D">
            <w:pPr>
              <w:rPr>
                <w:b/>
                <w:bCs/>
              </w:rPr>
            </w:pPr>
            <w:bookmarkStart w:id="7" w:name="dsource" w:colFirst="1" w:colLast="1"/>
            <w:bookmarkEnd w:id="6"/>
            <w:r w:rsidRPr="0045055D">
              <w:rPr>
                <w:b/>
                <w:bCs/>
              </w:rPr>
              <w:t>Source:</w:t>
            </w:r>
          </w:p>
        </w:tc>
        <w:tc>
          <w:tcPr>
            <w:tcW w:w="8258" w:type="dxa"/>
            <w:gridSpan w:val="4"/>
          </w:tcPr>
          <w:p w14:paraId="487F8FFD" w14:textId="4B405617" w:rsidR="0045055D" w:rsidRPr="0045055D" w:rsidRDefault="0045055D" w:rsidP="0045055D">
            <w:r w:rsidRPr="005335B9">
              <w:t>ITU-T Study Group 2</w:t>
            </w:r>
          </w:p>
        </w:tc>
      </w:tr>
      <w:tr w:rsidR="0045055D" w:rsidRPr="0045055D" w14:paraId="6DB8C8F4" w14:textId="77777777" w:rsidTr="0045055D">
        <w:trPr>
          <w:gridAfter w:val="1"/>
          <w:wAfter w:w="57" w:type="dxa"/>
          <w:cantSplit/>
        </w:trPr>
        <w:tc>
          <w:tcPr>
            <w:tcW w:w="1608" w:type="dxa"/>
            <w:gridSpan w:val="3"/>
          </w:tcPr>
          <w:p w14:paraId="4E583729" w14:textId="77777777" w:rsidR="0045055D" w:rsidRPr="0045055D" w:rsidRDefault="0045055D" w:rsidP="0045055D">
            <w:bookmarkStart w:id="8" w:name="dtitle1" w:colFirst="1" w:colLast="1"/>
            <w:bookmarkEnd w:id="7"/>
            <w:r w:rsidRPr="0045055D">
              <w:rPr>
                <w:b/>
                <w:bCs/>
              </w:rPr>
              <w:t>Title:</w:t>
            </w:r>
          </w:p>
        </w:tc>
        <w:tc>
          <w:tcPr>
            <w:tcW w:w="8258" w:type="dxa"/>
            <w:gridSpan w:val="4"/>
          </w:tcPr>
          <w:p w14:paraId="2948ECFF" w14:textId="6E5F0A15" w:rsidR="0045055D" w:rsidRPr="0045055D" w:rsidRDefault="0045055D" w:rsidP="0045055D">
            <w:r w:rsidRPr="0045055D">
              <w:t xml:space="preserve">LS on Telecommunication Management and OAM Project Plan </w:t>
            </w:r>
          </w:p>
        </w:tc>
      </w:tr>
      <w:bookmarkEnd w:id="8"/>
      <w:bookmarkEnd w:id="1"/>
      <w:tr w:rsidR="00D26004" w14:paraId="1E6815D2" w14:textId="77777777" w:rsidTr="00082984">
        <w:tblPrEx>
          <w:tblLook w:val="04A0" w:firstRow="1" w:lastRow="0" w:firstColumn="1" w:lastColumn="0" w:noHBand="0" w:noVBand="1"/>
        </w:tblPrEx>
        <w:trPr>
          <w:cantSplit/>
          <w:trHeight w:val="357"/>
        </w:trPr>
        <w:tc>
          <w:tcPr>
            <w:tcW w:w="9923" w:type="dxa"/>
            <w:gridSpan w:val="8"/>
            <w:tcBorders>
              <w:top w:val="single" w:sz="12" w:space="0" w:color="auto"/>
            </w:tcBorders>
          </w:tcPr>
          <w:p w14:paraId="26DA43CF" w14:textId="77777777" w:rsidR="00D26004" w:rsidRDefault="000A078F">
            <w:pPr>
              <w:jc w:val="center"/>
              <w:rPr>
                <w:b/>
              </w:rPr>
            </w:pPr>
            <w:r>
              <w:rPr>
                <w:b/>
              </w:rPr>
              <w:t>LIAISON STATEMENT</w:t>
            </w:r>
          </w:p>
        </w:tc>
      </w:tr>
      <w:tr w:rsidR="00D26004" w14:paraId="507D629B" w14:textId="77777777" w:rsidTr="0045055D">
        <w:tblPrEx>
          <w:tblLook w:val="04A0" w:firstRow="1" w:lastRow="0" w:firstColumn="1" w:lastColumn="0" w:noHBand="0" w:noVBand="1"/>
        </w:tblPrEx>
        <w:trPr>
          <w:cantSplit/>
          <w:trHeight w:val="357"/>
        </w:trPr>
        <w:tc>
          <w:tcPr>
            <w:tcW w:w="2115" w:type="dxa"/>
            <w:gridSpan w:val="4"/>
          </w:tcPr>
          <w:p w14:paraId="1A19E6EB" w14:textId="77777777" w:rsidR="00D26004" w:rsidRDefault="000A078F">
            <w:pPr>
              <w:rPr>
                <w:b/>
                <w:bCs/>
              </w:rPr>
            </w:pPr>
            <w:r>
              <w:rPr>
                <w:b/>
                <w:bCs/>
              </w:rPr>
              <w:t>For action to:</w:t>
            </w:r>
          </w:p>
        </w:tc>
        <w:tc>
          <w:tcPr>
            <w:tcW w:w="7808" w:type="dxa"/>
            <w:gridSpan w:val="4"/>
          </w:tcPr>
          <w:p w14:paraId="6EBC7FBD" w14:textId="77777777" w:rsidR="00D26004" w:rsidRDefault="000A078F">
            <w:pPr>
              <w:pStyle w:val="LSForAction"/>
              <w:rPr>
                <w:szCs w:val="24"/>
              </w:rPr>
            </w:pPr>
            <w:r>
              <w:rPr>
                <w:szCs w:val="24"/>
              </w:rPr>
              <w:t>All ITU-T SGs</w:t>
            </w:r>
          </w:p>
        </w:tc>
      </w:tr>
      <w:tr w:rsidR="00082984" w14:paraId="6F08A925" w14:textId="77777777" w:rsidTr="0045055D">
        <w:tblPrEx>
          <w:tblLook w:val="04A0" w:firstRow="1" w:lastRow="0" w:firstColumn="1" w:lastColumn="0" w:noHBand="0" w:noVBand="1"/>
        </w:tblPrEx>
        <w:trPr>
          <w:cantSplit/>
          <w:trHeight w:val="357"/>
        </w:trPr>
        <w:tc>
          <w:tcPr>
            <w:tcW w:w="2115" w:type="dxa"/>
            <w:gridSpan w:val="4"/>
            <w:shd w:val="clear" w:color="auto" w:fill="auto"/>
          </w:tcPr>
          <w:p w14:paraId="1E86B5A2" w14:textId="77777777" w:rsidR="00082984" w:rsidRDefault="00082984" w:rsidP="00C61EA6">
            <w:pPr>
              <w:rPr>
                <w:b/>
                <w:bCs/>
              </w:rPr>
            </w:pPr>
            <w:r>
              <w:rPr>
                <w:b/>
                <w:bCs/>
              </w:rPr>
              <w:t>For comment to:</w:t>
            </w:r>
          </w:p>
        </w:tc>
        <w:tc>
          <w:tcPr>
            <w:tcW w:w="7808" w:type="dxa"/>
            <w:gridSpan w:val="4"/>
            <w:shd w:val="thinDiagCross" w:color="auto" w:fill="auto"/>
          </w:tcPr>
          <w:p w14:paraId="30F2D601" w14:textId="77777777" w:rsidR="00082984" w:rsidRDefault="00082984" w:rsidP="00C61EA6">
            <w:pPr>
              <w:pStyle w:val="LSForAction"/>
            </w:pPr>
          </w:p>
        </w:tc>
      </w:tr>
      <w:tr w:rsidR="00D26004" w14:paraId="573E1917" w14:textId="77777777" w:rsidTr="0045055D">
        <w:tblPrEx>
          <w:tblLook w:val="04A0" w:firstRow="1" w:lastRow="0" w:firstColumn="1" w:lastColumn="0" w:noHBand="0" w:noVBand="1"/>
        </w:tblPrEx>
        <w:trPr>
          <w:cantSplit/>
          <w:trHeight w:val="357"/>
        </w:trPr>
        <w:tc>
          <w:tcPr>
            <w:tcW w:w="2115" w:type="dxa"/>
            <w:gridSpan w:val="4"/>
          </w:tcPr>
          <w:p w14:paraId="12739D71" w14:textId="77777777" w:rsidR="00D26004" w:rsidRDefault="000A078F">
            <w:pPr>
              <w:rPr>
                <w:b/>
                <w:bCs/>
              </w:rPr>
            </w:pPr>
            <w:r>
              <w:rPr>
                <w:b/>
                <w:bCs/>
              </w:rPr>
              <w:t>For information to:</w:t>
            </w:r>
          </w:p>
        </w:tc>
        <w:tc>
          <w:tcPr>
            <w:tcW w:w="7808" w:type="dxa"/>
            <w:gridSpan w:val="4"/>
          </w:tcPr>
          <w:p w14:paraId="786BB650" w14:textId="77777777" w:rsidR="00D26004" w:rsidRDefault="000A078F">
            <w:pPr>
              <w:pStyle w:val="LSForInfo"/>
              <w:rPr>
                <w:szCs w:val="24"/>
              </w:rPr>
            </w:pPr>
            <w:r>
              <w:rPr>
                <w:szCs w:val="24"/>
              </w:rPr>
              <w:t>TSAG</w:t>
            </w:r>
          </w:p>
        </w:tc>
      </w:tr>
      <w:tr w:rsidR="00D26004" w14:paraId="35A4A1D5" w14:textId="77777777" w:rsidTr="0045055D">
        <w:tblPrEx>
          <w:tblLook w:val="04A0" w:firstRow="1" w:lastRow="0" w:firstColumn="1" w:lastColumn="0" w:noHBand="0" w:noVBand="1"/>
        </w:tblPrEx>
        <w:trPr>
          <w:cantSplit/>
          <w:trHeight w:val="357"/>
        </w:trPr>
        <w:tc>
          <w:tcPr>
            <w:tcW w:w="2115" w:type="dxa"/>
            <w:gridSpan w:val="4"/>
          </w:tcPr>
          <w:p w14:paraId="04557547" w14:textId="77777777" w:rsidR="00D26004" w:rsidRDefault="000A078F">
            <w:pPr>
              <w:rPr>
                <w:b/>
                <w:bCs/>
              </w:rPr>
            </w:pPr>
            <w:r>
              <w:rPr>
                <w:b/>
                <w:bCs/>
              </w:rPr>
              <w:t>Approval:</w:t>
            </w:r>
          </w:p>
        </w:tc>
        <w:tc>
          <w:tcPr>
            <w:tcW w:w="7808" w:type="dxa"/>
            <w:gridSpan w:val="4"/>
          </w:tcPr>
          <w:p w14:paraId="5D80EA2D" w14:textId="55109D98" w:rsidR="00D26004" w:rsidRDefault="000A078F">
            <w:pPr>
              <w:rPr>
                <w:b/>
                <w:bCs/>
              </w:rPr>
            </w:pPr>
            <w:r>
              <w:rPr>
                <w:lang w:val="en-US" w:eastAsia="zh-CN"/>
              </w:rPr>
              <w:t>ITU-T Study Group 2</w:t>
            </w:r>
            <w:r w:rsidR="00082984">
              <w:rPr>
                <w:lang w:val="en-US" w:eastAsia="zh-CN"/>
              </w:rPr>
              <w:t xml:space="preserve"> meeting</w:t>
            </w:r>
            <w:r>
              <w:rPr>
                <w:lang w:val="en-US" w:eastAsia="zh-CN"/>
              </w:rPr>
              <w:t xml:space="preserve"> (</w:t>
            </w:r>
            <w:r w:rsidR="00780B4C">
              <w:t>virtual</w:t>
            </w:r>
            <w:r>
              <w:t xml:space="preserve">, </w:t>
            </w:r>
            <w:r w:rsidR="00C32E94">
              <w:t>19 November</w:t>
            </w:r>
            <w:r w:rsidR="00C32E94">
              <w:rPr>
                <w:rFonts w:hint="eastAsia"/>
              </w:rPr>
              <w:t xml:space="preserve"> </w:t>
            </w:r>
            <w:r>
              <w:t>2021</w:t>
            </w:r>
            <w:r>
              <w:rPr>
                <w:lang w:val="en-US" w:eastAsia="zh-CN"/>
              </w:rPr>
              <w:t>)</w:t>
            </w:r>
          </w:p>
        </w:tc>
      </w:tr>
      <w:tr w:rsidR="00D26004" w14:paraId="20D1B339" w14:textId="77777777" w:rsidTr="0045055D">
        <w:tblPrEx>
          <w:tblLook w:val="04A0" w:firstRow="1" w:lastRow="0" w:firstColumn="1" w:lastColumn="0" w:noHBand="0" w:noVBand="1"/>
        </w:tblPrEx>
        <w:trPr>
          <w:cantSplit/>
          <w:trHeight w:val="357"/>
        </w:trPr>
        <w:tc>
          <w:tcPr>
            <w:tcW w:w="2115" w:type="dxa"/>
            <w:gridSpan w:val="4"/>
            <w:tcBorders>
              <w:bottom w:val="single" w:sz="12" w:space="0" w:color="auto"/>
            </w:tcBorders>
          </w:tcPr>
          <w:p w14:paraId="07E127EC" w14:textId="77777777" w:rsidR="00D26004" w:rsidRDefault="000A078F">
            <w:pPr>
              <w:rPr>
                <w:b/>
                <w:bCs/>
              </w:rPr>
            </w:pPr>
            <w:r>
              <w:rPr>
                <w:b/>
                <w:bCs/>
              </w:rPr>
              <w:t>Deadline:</w:t>
            </w:r>
          </w:p>
        </w:tc>
        <w:tc>
          <w:tcPr>
            <w:tcW w:w="7808" w:type="dxa"/>
            <w:gridSpan w:val="4"/>
            <w:tcBorders>
              <w:bottom w:val="single" w:sz="12" w:space="0" w:color="auto"/>
            </w:tcBorders>
          </w:tcPr>
          <w:p w14:paraId="63C53D68" w14:textId="77777777" w:rsidR="00D26004" w:rsidRDefault="000A078F" w:rsidP="00C32E94">
            <w:pPr>
              <w:pStyle w:val="LSDeadline"/>
              <w:rPr>
                <w:rFonts w:eastAsia="SimSun"/>
                <w:szCs w:val="24"/>
                <w:lang w:val="en-US" w:eastAsia="zh-CN"/>
              </w:rPr>
            </w:pPr>
            <w:r>
              <w:rPr>
                <w:rFonts w:eastAsia="SimSun"/>
                <w:szCs w:val="24"/>
                <w:lang w:val="en-US" w:eastAsia="zh-CN"/>
              </w:rPr>
              <w:t xml:space="preserve">1 </w:t>
            </w:r>
            <w:r w:rsidR="00C32E94">
              <w:rPr>
                <w:rFonts w:eastAsia="SimSun"/>
                <w:szCs w:val="24"/>
                <w:lang w:val="en-US" w:eastAsia="zh-CN"/>
              </w:rPr>
              <w:t>April</w:t>
            </w:r>
            <w:r>
              <w:rPr>
                <w:rFonts w:eastAsia="SimSun" w:hint="eastAsia"/>
                <w:szCs w:val="24"/>
                <w:lang w:val="en-US" w:eastAsia="zh-CN"/>
              </w:rPr>
              <w:t xml:space="preserve"> </w:t>
            </w:r>
            <w:r>
              <w:rPr>
                <w:szCs w:val="24"/>
              </w:rPr>
              <w:t>2021</w:t>
            </w:r>
          </w:p>
        </w:tc>
      </w:tr>
      <w:tr w:rsidR="00D26004" w:rsidRPr="0045055D" w14:paraId="3C448980" w14:textId="77777777" w:rsidTr="0045055D">
        <w:tblPrEx>
          <w:tblLook w:val="04A0" w:firstRow="1" w:lastRow="0" w:firstColumn="1" w:lastColumn="0" w:noHBand="0" w:noVBand="1"/>
        </w:tblPrEx>
        <w:trPr>
          <w:cantSplit/>
        </w:trPr>
        <w:tc>
          <w:tcPr>
            <w:tcW w:w="1541" w:type="dxa"/>
            <w:gridSpan w:val="2"/>
            <w:tcBorders>
              <w:top w:val="single" w:sz="8" w:space="0" w:color="auto"/>
              <w:bottom w:val="single" w:sz="8" w:space="0" w:color="auto"/>
            </w:tcBorders>
          </w:tcPr>
          <w:p w14:paraId="27D54F86" w14:textId="77777777" w:rsidR="00D26004" w:rsidRDefault="000A078F">
            <w:pPr>
              <w:rPr>
                <w:b/>
                <w:bCs/>
              </w:rPr>
            </w:pPr>
            <w:r>
              <w:rPr>
                <w:b/>
                <w:bCs/>
              </w:rPr>
              <w:t>Contact:</w:t>
            </w:r>
          </w:p>
        </w:tc>
        <w:tc>
          <w:tcPr>
            <w:tcW w:w="3759" w:type="dxa"/>
            <w:gridSpan w:val="4"/>
            <w:tcBorders>
              <w:top w:val="single" w:sz="8" w:space="0" w:color="auto"/>
              <w:bottom w:val="single" w:sz="8" w:space="0" w:color="auto"/>
            </w:tcBorders>
          </w:tcPr>
          <w:p w14:paraId="3D589BE6" w14:textId="77777777" w:rsidR="00D26004" w:rsidRDefault="002638CD">
            <w:sdt>
              <w:sdtPr>
                <w:rPr>
                  <w:lang w:eastAsia="zh-CN"/>
                </w:rPr>
                <w:alias w:val="ContactNameOrgCountry"/>
                <w:tag w:val="ContactNameOrgCountry"/>
                <w:id w:val="-130639986"/>
                <w:placeholder>
                  <w:docPart w:val="0CF14200784F43C2887C69D46375BF5C"/>
                </w:placeholder>
                <w:text w:multiLine="1"/>
              </w:sdtPr>
              <w:sdtEndPr/>
              <w:sdtContent>
                <w:r w:rsidR="000A078F">
                  <w:rPr>
                    <w:lang w:eastAsia="zh-CN"/>
                  </w:rPr>
                  <w:t>Zhao Ping</w:t>
                </w:r>
                <w:r w:rsidR="000A078F">
                  <w:rPr>
                    <w:lang w:eastAsia="zh-CN"/>
                  </w:rPr>
                  <w:br/>
                  <w:t>China Telecom Cor.</w:t>
                </w:r>
                <w:r w:rsidR="000A078F">
                  <w:rPr>
                    <w:lang w:eastAsia="zh-CN"/>
                  </w:rPr>
                  <w:br/>
                  <w:t>China</w:t>
                </w:r>
              </w:sdtContent>
            </w:sdt>
          </w:p>
        </w:tc>
        <w:sdt>
          <w:sdtPr>
            <w:alias w:val="ContactTelFaxEmail"/>
            <w:tag w:val="ContactTelFaxEmail"/>
            <w:id w:val="-2140561428"/>
            <w:placeholder>
              <w:docPart w:val="9CD8DEA6139347E38CA28E2838EF54D0"/>
            </w:placeholder>
          </w:sdtPr>
          <w:sdtEndPr/>
          <w:sdtContent>
            <w:tc>
              <w:tcPr>
                <w:tcW w:w="4623" w:type="dxa"/>
                <w:gridSpan w:val="2"/>
                <w:tcBorders>
                  <w:top w:val="single" w:sz="8" w:space="0" w:color="auto"/>
                  <w:bottom w:val="single" w:sz="8" w:space="0" w:color="auto"/>
                </w:tcBorders>
              </w:tcPr>
              <w:p w14:paraId="0B61A6B1" w14:textId="77777777" w:rsidR="00D26004" w:rsidRDefault="000A078F">
                <w:pPr>
                  <w:rPr>
                    <w:lang w:val="pt-BR"/>
                  </w:rPr>
                </w:pPr>
                <w:r>
                  <w:rPr>
                    <w:lang w:val="pt-BR"/>
                  </w:rPr>
                  <w:t xml:space="preserve">Tel: </w:t>
                </w:r>
                <w:r>
                  <w:rPr>
                    <w:lang w:val="pt-BR"/>
                  </w:rPr>
                  <w:tab/>
                  <w:t>+</w:t>
                </w:r>
                <w:r>
                  <w:rPr>
                    <w:lang w:val="fr-CH" w:eastAsia="zh-CN"/>
                  </w:rPr>
                  <w:t>86 20 3863 9086</w:t>
                </w:r>
                <w:r>
                  <w:rPr>
                    <w:lang w:val="pt-BR"/>
                  </w:rPr>
                  <w:br/>
                  <w:t xml:space="preserve">E-mail: </w:t>
                </w:r>
                <w:hyperlink r:id="rId13" w:history="1">
                  <w:r>
                    <w:rPr>
                      <w:rStyle w:val="Hyperlink"/>
                      <w:rFonts w:ascii="Times New Roman" w:hAnsi="Times New Roman"/>
                      <w:lang w:val="fr-CH"/>
                    </w:rPr>
                    <w:t>zhaop@gsta.com</w:t>
                  </w:r>
                </w:hyperlink>
              </w:p>
            </w:tc>
          </w:sdtContent>
        </w:sdt>
      </w:tr>
      <w:tr w:rsidR="00D26004" w:rsidRPr="0045055D" w14:paraId="03BB92A7" w14:textId="77777777" w:rsidTr="0045055D">
        <w:tblPrEx>
          <w:tblLook w:val="04A0" w:firstRow="1" w:lastRow="0" w:firstColumn="1" w:lastColumn="0" w:noHBand="0" w:noVBand="1"/>
        </w:tblPrEx>
        <w:trPr>
          <w:cantSplit/>
        </w:trPr>
        <w:tc>
          <w:tcPr>
            <w:tcW w:w="1541" w:type="dxa"/>
            <w:gridSpan w:val="2"/>
            <w:tcBorders>
              <w:top w:val="single" w:sz="8" w:space="0" w:color="auto"/>
              <w:bottom w:val="single" w:sz="8" w:space="0" w:color="auto"/>
            </w:tcBorders>
          </w:tcPr>
          <w:p w14:paraId="2C5BCBFE" w14:textId="77777777" w:rsidR="00D26004" w:rsidRDefault="000A078F">
            <w:pPr>
              <w:rPr>
                <w:b/>
                <w:bCs/>
              </w:rPr>
            </w:pPr>
            <w:r>
              <w:rPr>
                <w:b/>
                <w:bCs/>
              </w:rPr>
              <w:t>Contact:</w:t>
            </w:r>
          </w:p>
        </w:tc>
        <w:tc>
          <w:tcPr>
            <w:tcW w:w="3759" w:type="dxa"/>
            <w:gridSpan w:val="4"/>
            <w:tcBorders>
              <w:top w:val="single" w:sz="8" w:space="0" w:color="auto"/>
              <w:bottom w:val="single" w:sz="8" w:space="0" w:color="auto"/>
            </w:tcBorders>
          </w:tcPr>
          <w:p w14:paraId="58AD969B" w14:textId="77777777" w:rsidR="00D26004" w:rsidRDefault="002638CD">
            <w:sdt>
              <w:sdtPr>
                <w:alias w:val="ContactNameOrgCountry"/>
                <w:tag w:val="ContactNameOrgCountry"/>
                <w:id w:val="1190260270"/>
                <w:placeholder>
                  <w:docPart w:val="5436C9C2D19349A38363F219C9A584F1"/>
                </w:placeholder>
                <w:text w:multiLine="1"/>
              </w:sdtPr>
              <w:sdtEndPr/>
              <w:sdtContent>
                <w:r w:rsidR="000A078F">
                  <w:t>Dmitry Cherkesov</w:t>
                </w:r>
                <w:r w:rsidR="000A078F">
                  <w:br/>
                  <w:t>Russian Federation</w:t>
                </w:r>
              </w:sdtContent>
            </w:sdt>
          </w:p>
        </w:tc>
        <w:sdt>
          <w:sdtPr>
            <w:alias w:val="ContactTelFaxEmail"/>
            <w:tag w:val="ContactTelFaxEmail"/>
            <w:id w:val="-962347338"/>
            <w:placeholder>
              <w:docPart w:val="F79F891F56ED4720920DF23C44B2F4FA"/>
            </w:placeholder>
          </w:sdtPr>
          <w:sdtEndPr/>
          <w:sdtContent>
            <w:tc>
              <w:tcPr>
                <w:tcW w:w="4623" w:type="dxa"/>
                <w:gridSpan w:val="2"/>
                <w:tcBorders>
                  <w:top w:val="single" w:sz="8" w:space="0" w:color="auto"/>
                  <w:bottom w:val="single" w:sz="8" w:space="0" w:color="auto"/>
                </w:tcBorders>
              </w:tcPr>
              <w:p w14:paraId="16778F27" w14:textId="77777777" w:rsidR="00D26004" w:rsidRDefault="000A078F">
                <w:pPr>
                  <w:rPr>
                    <w:lang w:val="pt-BR"/>
                  </w:rPr>
                </w:pPr>
                <w:r>
                  <w:rPr>
                    <w:lang w:val="pt-BR"/>
                  </w:rPr>
                  <w:t xml:space="preserve">Tel: </w:t>
                </w:r>
                <w:r>
                  <w:rPr>
                    <w:lang w:val="pt-BR"/>
                  </w:rPr>
                  <w:tab/>
                </w:r>
                <w:r>
                  <w:rPr>
                    <w:lang w:val="fr-CH"/>
                  </w:rPr>
                  <w:t>+7 985 239 06 00</w:t>
                </w:r>
                <w:r>
                  <w:rPr>
                    <w:lang w:val="pt-BR"/>
                  </w:rPr>
                  <w:br/>
                  <w:t xml:space="preserve">E-mail: </w:t>
                </w:r>
                <w:hyperlink r:id="rId14" w:history="1">
                  <w:r>
                    <w:rPr>
                      <w:rStyle w:val="Hyperlink"/>
                      <w:rFonts w:ascii="Times New Roman" w:hAnsi="Times New Roman"/>
                      <w:lang w:val="fr-CH"/>
                    </w:rPr>
                    <w:t>dcherkesov@gmail.com</w:t>
                  </w:r>
                </w:hyperlink>
                <w:r>
                  <w:rPr>
                    <w:lang w:val="fr-CH"/>
                  </w:rPr>
                  <w:t xml:space="preserve"> </w:t>
                </w:r>
              </w:p>
            </w:tc>
          </w:sdtContent>
        </w:sdt>
      </w:tr>
    </w:tbl>
    <w:p w14:paraId="4DF5CF15" w14:textId="77777777" w:rsidR="00D26004" w:rsidRDefault="00D26004">
      <w:pPr>
        <w:rPr>
          <w:lang w:val="pt-BR"/>
        </w:rPr>
      </w:pPr>
    </w:p>
    <w:tbl>
      <w:tblPr>
        <w:tblW w:w="9923" w:type="dxa"/>
        <w:tblLayout w:type="fixed"/>
        <w:tblCellMar>
          <w:left w:w="57" w:type="dxa"/>
          <w:right w:w="57" w:type="dxa"/>
        </w:tblCellMar>
        <w:tblLook w:val="04A0" w:firstRow="1" w:lastRow="0" w:firstColumn="1" w:lastColumn="0" w:noHBand="0" w:noVBand="1"/>
      </w:tblPr>
      <w:tblGrid>
        <w:gridCol w:w="1641"/>
        <w:gridCol w:w="8282"/>
      </w:tblGrid>
      <w:tr w:rsidR="00D26004" w14:paraId="253BB5EE" w14:textId="77777777">
        <w:trPr>
          <w:cantSplit/>
        </w:trPr>
        <w:tc>
          <w:tcPr>
            <w:tcW w:w="1641" w:type="dxa"/>
          </w:tcPr>
          <w:p w14:paraId="6A163E3B" w14:textId="77777777" w:rsidR="00D26004" w:rsidRDefault="000A078F">
            <w:pPr>
              <w:rPr>
                <w:b/>
                <w:bCs/>
              </w:rPr>
            </w:pPr>
            <w:r>
              <w:rPr>
                <w:b/>
                <w:bCs/>
              </w:rPr>
              <w:t>Keywords:</w:t>
            </w:r>
          </w:p>
        </w:tc>
        <w:tc>
          <w:tcPr>
            <w:tcW w:w="8282" w:type="dxa"/>
          </w:tcPr>
          <w:p w14:paraId="725E42F5" w14:textId="72874B5C" w:rsidR="00D26004" w:rsidRDefault="002638CD">
            <w:sdt>
              <w:sdtPr>
                <w:alias w:val="Keywords"/>
                <w:tag w:val="Keywords"/>
                <w:id w:val="-1329598096"/>
                <w:placeholder>
                  <w:docPart w:val="0747E8C3C0B94E57A2B87F941A299AA0"/>
                </w:placeholder>
                <w:text/>
              </w:sdtPr>
              <w:sdtEndPr/>
              <w:sdtContent>
                <w:r w:rsidR="000A078F">
                  <w:t>Telecommunication Management; TM&amp;OAM PP</w:t>
                </w:r>
                <w:r w:rsidR="00780B4C">
                  <w:t>.</w:t>
                </w:r>
              </w:sdtContent>
            </w:sdt>
          </w:p>
        </w:tc>
      </w:tr>
      <w:tr w:rsidR="00D26004" w14:paraId="69CCAA57" w14:textId="77777777">
        <w:trPr>
          <w:cantSplit/>
        </w:trPr>
        <w:tc>
          <w:tcPr>
            <w:tcW w:w="1641" w:type="dxa"/>
          </w:tcPr>
          <w:p w14:paraId="7EBF27ED" w14:textId="77777777" w:rsidR="00D26004" w:rsidRDefault="000A078F">
            <w:pPr>
              <w:rPr>
                <w:b/>
                <w:bCs/>
              </w:rPr>
            </w:pPr>
            <w:r>
              <w:rPr>
                <w:b/>
                <w:bCs/>
              </w:rPr>
              <w:t>Abstract:</w:t>
            </w:r>
          </w:p>
        </w:tc>
        <w:sdt>
          <w:sdtPr>
            <w:rPr>
              <w:lang w:eastAsia="en-US"/>
            </w:rPr>
            <w:alias w:val="Abstract"/>
            <w:tag w:val="Abstract"/>
            <w:id w:val="-939903723"/>
            <w:placeholder>
              <w:docPart w:val="AC14B36049EE4F7F9B8ACAEB3B0ACAED"/>
            </w:placeholder>
            <w:text w:multiLine="1"/>
          </w:sdtPr>
          <w:sdtEndPr/>
          <w:sdtContent>
            <w:tc>
              <w:tcPr>
                <w:tcW w:w="8282" w:type="dxa"/>
              </w:tcPr>
              <w:p w14:paraId="066B9F58" w14:textId="76D83D4E" w:rsidR="00D26004" w:rsidRDefault="000A078F">
                <w:r>
                  <w:rPr>
                    <w:lang w:eastAsia="en-US"/>
                  </w:rPr>
                  <w:t xml:space="preserve">WTSA-16 has assigned the Lead SG role for Telecommunication Management to SG2. In that context, Q5/2 is responsible for maintaining the Telecommunications Management and OAM Project Plan, to monitor and manage all these activities and issues for the ITU-T. Internal to the ITU-T, this leadership involves providing a kind of framework for Telecommunications Management and OAM activities that can be used to identify and resolve appropriate issues across </w:t>
                </w:r>
                <w:r w:rsidR="00780B4C">
                  <w:rPr>
                    <w:lang w:eastAsia="en-US"/>
                  </w:rPr>
                  <w:t>study groups</w:t>
                </w:r>
                <w:r>
                  <w:rPr>
                    <w:lang w:eastAsia="en-US"/>
                  </w:rPr>
                  <w:t xml:space="preserve">. This </w:t>
                </w:r>
                <w:r w:rsidR="00780B4C">
                  <w:rPr>
                    <w:lang w:eastAsia="en-US"/>
                  </w:rPr>
                  <w:t>Liaison Statement</w:t>
                </w:r>
                <w:r>
                  <w:rPr>
                    <w:lang w:eastAsia="en-US"/>
                  </w:rPr>
                  <w:t xml:space="preserve"> request</w:t>
                </w:r>
                <w:r w:rsidR="00780B4C">
                  <w:rPr>
                    <w:lang w:eastAsia="en-US"/>
                  </w:rPr>
                  <w:t>s</w:t>
                </w:r>
                <w:r>
                  <w:rPr>
                    <w:lang w:eastAsia="en-US"/>
                  </w:rPr>
                  <w:t xml:space="preserve"> to share with SG2 information about different telecommunication management and maintenance activity within ITU-T.</w:t>
                </w:r>
              </w:p>
            </w:tc>
          </w:sdtContent>
        </w:sdt>
      </w:tr>
    </w:tbl>
    <w:p w14:paraId="6BAFAE5C" w14:textId="461017CB" w:rsidR="00D26004" w:rsidRDefault="000A078F">
      <w:pPr>
        <w:spacing w:before="360"/>
      </w:pPr>
      <w:r>
        <w:t xml:space="preserve">The last version of the TM&amp;OAM PP is </w:t>
      </w:r>
      <w:r w:rsidR="00C32E94">
        <w:t>in</w:t>
      </w:r>
      <w:r w:rsidR="00780B4C">
        <w:t xml:space="preserve"> </w:t>
      </w:r>
      <w:hyperlink r:id="rId15" w:history="1">
        <w:r w:rsidR="00780B4C" w:rsidRPr="00780B4C">
          <w:rPr>
            <w:rStyle w:val="Hyperlink"/>
            <w:rFonts w:ascii="Times New Roman" w:hAnsi="Times New Roman"/>
          </w:rPr>
          <w:t>SG2-TD036</w:t>
        </w:r>
        <w:r w:rsidR="00780B4C" w:rsidRPr="00780B4C">
          <w:rPr>
            <w:rStyle w:val="Hyperlink"/>
            <w:rFonts w:ascii="Times New Roman" w:hAnsi="Times New Roman"/>
          </w:rPr>
          <w:t>R</w:t>
        </w:r>
        <w:r w:rsidR="00780B4C" w:rsidRPr="00780B4C">
          <w:rPr>
            <w:rStyle w:val="Hyperlink"/>
            <w:rFonts w:ascii="Times New Roman" w:hAnsi="Times New Roman"/>
          </w:rPr>
          <w:t>1/PLEN</w:t>
        </w:r>
      </w:hyperlink>
      <w:r w:rsidR="00780B4C">
        <w:t>.</w:t>
      </w:r>
    </w:p>
    <w:p w14:paraId="4DC0E8B2" w14:textId="030FB452" w:rsidR="00D26004" w:rsidRDefault="000A078F">
      <w:r>
        <w:t xml:space="preserve">Updated versions are placed on a regular basis </w:t>
      </w:r>
      <w:r w:rsidR="00780B4C">
        <w:t>on the</w:t>
      </w:r>
      <w:r>
        <w:t xml:space="preserve"> SG2 web-page</w:t>
      </w:r>
      <w:r w:rsidR="00780B4C">
        <w:t>. T</w:t>
      </w:r>
      <w:r>
        <w:t xml:space="preserve">he last revision of the Plan is attached to this Liaison. This revision includes information received before the </w:t>
      </w:r>
      <w:r w:rsidR="00C32E94">
        <w:t>November</w:t>
      </w:r>
      <w:r>
        <w:t xml:space="preserve"> 2021 SG2 meeting from </w:t>
      </w:r>
      <w:r w:rsidR="00C32E94">
        <w:t xml:space="preserve">SG11, </w:t>
      </w:r>
      <w:r>
        <w:t>SG13, SG17</w:t>
      </w:r>
      <w:r w:rsidR="00780B4C">
        <w:t xml:space="preserve"> and </w:t>
      </w:r>
      <w:r>
        <w:t>SG20.</w:t>
      </w:r>
    </w:p>
    <w:p w14:paraId="7CABD671" w14:textId="77777777" w:rsidR="00D26004" w:rsidRDefault="000A078F">
      <w:r>
        <w:t>The main purpose of</w:t>
      </w:r>
      <w:r>
        <w:rPr>
          <w:lang w:eastAsia="en-US"/>
        </w:rPr>
        <w:t xml:space="preserve"> </w:t>
      </w:r>
      <w:r>
        <w:t>the Telecommunication Management and OAM Project is to help identify:</w:t>
      </w:r>
    </w:p>
    <w:p w14:paraId="674EAED3" w14:textId="77777777" w:rsidR="00D26004" w:rsidRDefault="000A078F">
      <w:pPr>
        <w:pStyle w:val="Standard1"/>
        <w:numPr>
          <w:ilvl w:val="0"/>
          <w:numId w:val="1"/>
        </w:numPr>
        <w:tabs>
          <w:tab w:val="clear" w:pos="720"/>
        </w:tabs>
        <w:spacing w:before="40"/>
        <w:ind w:left="794" w:hanging="794"/>
        <w:rPr>
          <w:szCs w:val="24"/>
          <w:lang w:val="en-US"/>
        </w:rPr>
      </w:pPr>
      <w:r>
        <w:rPr>
          <w:szCs w:val="24"/>
          <w:lang w:val="en-US"/>
        </w:rPr>
        <w:t>the substance of Telecommunications Management and OAM from various directions;</w:t>
      </w:r>
    </w:p>
    <w:p w14:paraId="5095C592" w14:textId="2AB26368" w:rsidR="00D26004" w:rsidRDefault="000A078F">
      <w:pPr>
        <w:pStyle w:val="Standard1"/>
        <w:numPr>
          <w:ilvl w:val="0"/>
          <w:numId w:val="1"/>
        </w:numPr>
        <w:tabs>
          <w:tab w:val="clear" w:pos="720"/>
        </w:tabs>
        <w:spacing w:before="40"/>
        <w:ind w:left="794" w:hanging="794"/>
        <w:rPr>
          <w:szCs w:val="24"/>
          <w:lang w:val="en-US"/>
        </w:rPr>
      </w:pPr>
      <w:r>
        <w:rPr>
          <w:szCs w:val="24"/>
          <w:lang w:val="en-US"/>
        </w:rPr>
        <w:t xml:space="preserve">existing Recommendations/other ITU </w:t>
      </w:r>
      <w:r w:rsidR="00780B4C">
        <w:rPr>
          <w:szCs w:val="24"/>
          <w:lang w:val="en-US"/>
        </w:rPr>
        <w:t xml:space="preserve">documents </w:t>
      </w:r>
      <w:r>
        <w:rPr>
          <w:szCs w:val="24"/>
          <w:lang w:val="en-US"/>
        </w:rPr>
        <w:t>and their relationships;</w:t>
      </w:r>
    </w:p>
    <w:p w14:paraId="1CC9419E" w14:textId="618BCADC" w:rsidR="00D26004" w:rsidRDefault="000A078F">
      <w:pPr>
        <w:pStyle w:val="Standard1"/>
        <w:numPr>
          <w:ilvl w:val="0"/>
          <w:numId w:val="1"/>
        </w:numPr>
        <w:tabs>
          <w:tab w:val="clear" w:pos="720"/>
        </w:tabs>
        <w:spacing w:before="40"/>
        <w:ind w:left="794" w:hanging="794"/>
        <w:rPr>
          <w:szCs w:val="24"/>
          <w:lang w:val="en-US"/>
        </w:rPr>
      </w:pPr>
      <w:r>
        <w:rPr>
          <w:szCs w:val="24"/>
          <w:lang w:val="en-US"/>
        </w:rPr>
        <w:t>Recommendations/</w:t>
      </w:r>
      <w:r w:rsidR="00780B4C">
        <w:rPr>
          <w:szCs w:val="24"/>
          <w:lang w:val="en-US"/>
        </w:rPr>
        <w:t xml:space="preserve">documents </w:t>
      </w:r>
      <w:r>
        <w:rPr>
          <w:szCs w:val="24"/>
          <w:lang w:val="en-US"/>
        </w:rPr>
        <w:t>under development;</w:t>
      </w:r>
    </w:p>
    <w:p w14:paraId="6FE6FA20" w14:textId="39755B92" w:rsidR="00D26004" w:rsidRDefault="00780B4C">
      <w:pPr>
        <w:pStyle w:val="Standard1"/>
        <w:numPr>
          <w:ilvl w:val="0"/>
          <w:numId w:val="1"/>
        </w:numPr>
        <w:tabs>
          <w:tab w:val="clear" w:pos="720"/>
        </w:tabs>
        <w:spacing w:before="40"/>
        <w:ind w:left="794" w:hanging="794"/>
        <w:rPr>
          <w:szCs w:val="24"/>
          <w:lang w:val="en-US"/>
        </w:rPr>
      </w:pPr>
      <w:r>
        <w:rPr>
          <w:szCs w:val="24"/>
          <w:lang w:val="en-US"/>
        </w:rPr>
        <w:t>gaps</w:t>
      </w:r>
      <w:r w:rsidR="000A078F">
        <w:rPr>
          <w:szCs w:val="24"/>
          <w:lang w:val="en-US"/>
        </w:rPr>
        <w:t>, duplications/overlaps and inconsistency in Recommendations/</w:t>
      </w:r>
      <w:r>
        <w:rPr>
          <w:szCs w:val="24"/>
          <w:lang w:val="en-US"/>
        </w:rPr>
        <w:t>documents</w:t>
      </w:r>
      <w:r w:rsidR="000A078F">
        <w:rPr>
          <w:szCs w:val="24"/>
          <w:lang w:val="en-US"/>
        </w:rPr>
        <w:t>;</w:t>
      </w:r>
    </w:p>
    <w:p w14:paraId="0B169284" w14:textId="1279852F" w:rsidR="00D26004" w:rsidRDefault="000A078F">
      <w:pPr>
        <w:pStyle w:val="Standard1"/>
        <w:numPr>
          <w:ilvl w:val="0"/>
          <w:numId w:val="1"/>
        </w:numPr>
        <w:tabs>
          <w:tab w:val="clear" w:pos="720"/>
        </w:tabs>
        <w:spacing w:before="40"/>
        <w:ind w:left="794" w:hanging="794"/>
        <w:rPr>
          <w:szCs w:val="24"/>
          <w:lang w:val="en-US"/>
        </w:rPr>
      </w:pPr>
      <w:r>
        <w:rPr>
          <w:szCs w:val="24"/>
          <w:lang w:val="en-US"/>
        </w:rPr>
        <w:t>market needs and priorities for new/future Recommendations/</w:t>
      </w:r>
      <w:r w:rsidR="00780B4C">
        <w:rPr>
          <w:szCs w:val="24"/>
          <w:lang w:val="en-US"/>
        </w:rPr>
        <w:t>documents</w:t>
      </w:r>
      <w:r>
        <w:rPr>
          <w:szCs w:val="24"/>
          <w:lang w:val="en-US"/>
        </w:rPr>
        <w:t>.</w:t>
      </w:r>
    </w:p>
    <w:p w14:paraId="7BFF9336" w14:textId="220C230B" w:rsidR="00D26004" w:rsidRDefault="00780B4C">
      <w:r>
        <w:lastRenderedPageBreak/>
        <w:t>The t</w:t>
      </w:r>
      <w:r w:rsidR="000A078F">
        <w:t xml:space="preserve">elecommunication management and OAM standardization activities under this </w:t>
      </w:r>
      <w:r>
        <w:t xml:space="preserve">project </w:t>
      </w:r>
      <w:r w:rsidR="000A078F">
        <w:t xml:space="preserve">include generic and technology-specific architectures, functional requirements, information models, and protocols </w:t>
      </w:r>
      <w:r w:rsidR="000A078F">
        <w:rPr>
          <w:u w:val="single"/>
        </w:rPr>
        <w:t>for the specification of management and OAM interfaces</w:t>
      </w:r>
      <w:r w:rsidR="000A078F">
        <w:t xml:space="preserve"> between network elements, between network elements and management systems, and also between management systems.</w:t>
      </w:r>
    </w:p>
    <w:p w14:paraId="16BF86D7" w14:textId="77777777" w:rsidR="00D26004" w:rsidRDefault="000A078F">
      <w:r>
        <w:t>Hot topics for current and nearest future activities within ITU-T that SG2 taking into account at the last meeting are:</w:t>
      </w:r>
    </w:p>
    <w:p w14:paraId="4CA4A246" w14:textId="77777777" w:rsidR="00D26004" w:rsidRDefault="00D26004">
      <w:pPr>
        <w:rPr>
          <w:lang w:bidi="th-TH"/>
        </w:rPr>
      </w:pPr>
    </w:p>
    <w:p w14:paraId="6B24BA8C" w14:textId="5118BDD3" w:rsidR="00780B4C" w:rsidRPr="00780B4C" w:rsidRDefault="00780B4C" w:rsidP="00780B4C">
      <w:pPr>
        <w:pStyle w:val="enumlev1"/>
        <w:rPr>
          <w:lang w:val="en-US"/>
        </w:rPr>
      </w:pPr>
      <w:r w:rsidRPr="00780B4C">
        <w:rPr>
          <w:lang w:val="en-US"/>
        </w:rPr>
        <w:t>-</w:t>
      </w:r>
      <w:r w:rsidRPr="00780B4C">
        <w:rPr>
          <w:lang w:val="en-US"/>
        </w:rPr>
        <w:tab/>
      </w:r>
      <w:r>
        <w:rPr>
          <w:lang w:val="en-US"/>
        </w:rPr>
        <w:t xml:space="preserve">ITU-T </w:t>
      </w:r>
      <w:r w:rsidRPr="00780B4C">
        <w:rPr>
          <w:lang w:val="en-US"/>
        </w:rPr>
        <w:t>M.3381 – Requirements for energy saving management of 5G RAN system with AI (</w:t>
      </w:r>
      <w:hyperlink r:id="rId16" w:history="1">
        <w:r w:rsidRPr="00780B4C">
          <w:rPr>
            <w:rStyle w:val="Hyperlink"/>
            <w:rFonts w:ascii="Times New Roman" w:hAnsi="Times New Roman"/>
          </w:rPr>
          <w:t>SG2-TD0</w:t>
        </w:r>
        <w:r>
          <w:rPr>
            <w:rStyle w:val="Hyperlink"/>
            <w:rFonts w:ascii="Times New Roman" w:hAnsi="Times New Roman"/>
          </w:rPr>
          <w:t>83</w:t>
        </w:r>
        <w:r w:rsidRPr="00780B4C">
          <w:rPr>
            <w:rStyle w:val="Hyperlink"/>
            <w:rFonts w:ascii="Times New Roman" w:hAnsi="Times New Roman"/>
          </w:rPr>
          <w:t>R</w:t>
        </w:r>
        <w:r>
          <w:rPr>
            <w:rStyle w:val="Hyperlink"/>
            <w:rFonts w:ascii="Times New Roman" w:hAnsi="Times New Roman"/>
          </w:rPr>
          <w:t>2</w:t>
        </w:r>
        <w:r w:rsidRPr="00780B4C">
          <w:rPr>
            <w:rStyle w:val="Hyperlink"/>
            <w:rFonts w:ascii="Times New Roman" w:hAnsi="Times New Roman"/>
          </w:rPr>
          <w:t>/</w:t>
        </w:r>
        <w:r w:rsidRPr="00780B4C">
          <w:rPr>
            <w:rStyle w:val="Hyperlink"/>
            <w:rFonts w:ascii="Times New Roman" w:hAnsi="Times New Roman"/>
          </w:rPr>
          <w:t>PLEN</w:t>
        </w:r>
      </w:hyperlink>
      <w:r w:rsidRPr="00780B4C">
        <w:rPr>
          <w:lang w:val="en-US"/>
        </w:rPr>
        <w:t>) in SG2</w:t>
      </w:r>
      <w:r>
        <w:rPr>
          <w:lang w:val="en-US"/>
        </w:rPr>
        <w:t>.</w:t>
      </w:r>
    </w:p>
    <w:p w14:paraId="7B158950" w14:textId="1310F19A" w:rsidR="00780B4C" w:rsidRPr="00780B4C" w:rsidRDefault="00780B4C" w:rsidP="00780B4C">
      <w:pPr>
        <w:pStyle w:val="enumlev1"/>
        <w:rPr>
          <w:lang w:val="en-US"/>
        </w:rPr>
      </w:pPr>
      <w:r w:rsidRPr="00780B4C">
        <w:rPr>
          <w:lang w:val="en-US"/>
        </w:rPr>
        <w:t>-</w:t>
      </w:r>
      <w:r w:rsidRPr="00780B4C">
        <w:rPr>
          <w:lang w:val="en-US"/>
        </w:rPr>
        <w:tab/>
      </w:r>
      <w:r>
        <w:rPr>
          <w:lang w:val="en-US"/>
        </w:rPr>
        <w:t xml:space="preserve">ITU-T </w:t>
      </w:r>
      <w:r w:rsidRPr="00780B4C">
        <w:rPr>
          <w:lang w:val="en-US"/>
        </w:rPr>
        <w:t>Q.819 – REST-based management services (SG2-TD0</w:t>
      </w:r>
      <w:r>
        <w:rPr>
          <w:lang w:val="en-US"/>
        </w:rPr>
        <w:t>95R1</w:t>
      </w:r>
      <w:r w:rsidRPr="00780B4C">
        <w:rPr>
          <w:lang w:val="en-US"/>
        </w:rPr>
        <w:t>/PLEN) in SG2</w:t>
      </w:r>
      <w:r>
        <w:rPr>
          <w:lang w:val="en-US"/>
        </w:rPr>
        <w:t>.</w:t>
      </w:r>
    </w:p>
    <w:p w14:paraId="0441B708" w14:textId="59A7610A" w:rsidR="00780B4C" w:rsidRPr="00780B4C" w:rsidRDefault="00780B4C" w:rsidP="00780B4C">
      <w:pPr>
        <w:pStyle w:val="enumlev1"/>
        <w:rPr>
          <w:lang w:val="en-US"/>
        </w:rPr>
      </w:pPr>
      <w:r w:rsidRPr="00780B4C">
        <w:rPr>
          <w:lang w:val="en-US"/>
        </w:rPr>
        <w:t>-</w:t>
      </w:r>
      <w:r w:rsidRPr="00780B4C">
        <w:rPr>
          <w:lang w:val="en-US"/>
        </w:rPr>
        <w:tab/>
      </w:r>
      <w:r>
        <w:rPr>
          <w:lang w:val="en-US"/>
        </w:rPr>
        <w:t xml:space="preserve">ITU-T </w:t>
      </w:r>
      <w:r w:rsidRPr="00780B4C">
        <w:rPr>
          <w:lang w:val="en-US"/>
        </w:rPr>
        <w:t>X.786 – Guidelines for implementation conformance statement proformas associated with REST-based management systems (</w:t>
      </w:r>
      <w:r w:rsidR="002638CD" w:rsidRPr="00780B4C">
        <w:rPr>
          <w:lang w:val="en-US"/>
        </w:rPr>
        <w:t>SG2-TD0</w:t>
      </w:r>
      <w:r w:rsidR="002638CD">
        <w:rPr>
          <w:lang w:val="en-US"/>
        </w:rPr>
        <w:t>9</w:t>
      </w:r>
      <w:r w:rsidR="002638CD">
        <w:rPr>
          <w:lang w:val="en-US"/>
        </w:rPr>
        <w:t>3</w:t>
      </w:r>
      <w:r w:rsidR="002638CD">
        <w:rPr>
          <w:lang w:val="en-US"/>
        </w:rPr>
        <w:t>R1</w:t>
      </w:r>
      <w:r w:rsidR="002638CD" w:rsidRPr="00780B4C">
        <w:rPr>
          <w:lang w:val="en-US"/>
        </w:rPr>
        <w:t>/PLEN</w:t>
      </w:r>
      <w:r w:rsidRPr="00780B4C">
        <w:rPr>
          <w:lang w:val="en-US"/>
        </w:rPr>
        <w:t>) in SG2</w:t>
      </w:r>
      <w:r>
        <w:rPr>
          <w:lang w:val="en-US"/>
        </w:rPr>
        <w:t>.</w:t>
      </w:r>
    </w:p>
    <w:p w14:paraId="68174FD9" w14:textId="2AB2D5D4" w:rsidR="00780B4C" w:rsidRPr="00780B4C" w:rsidRDefault="00780B4C" w:rsidP="00780B4C">
      <w:pPr>
        <w:pStyle w:val="enumlev1"/>
        <w:rPr>
          <w:lang w:val="en-US"/>
        </w:rPr>
      </w:pPr>
      <w:r w:rsidRPr="00780B4C">
        <w:rPr>
          <w:lang w:val="en-US"/>
        </w:rPr>
        <w:t>-</w:t>
      </w:r>
      <w:r w:rsidRPr="00780B4C">
        <w:rPr>
          <w:lang w:val="en-US"/>
        </w:rPr>
        <w:tab/>
      </w:r>
      <w:r>
        <w:rPr>
          <w:lang w:val="en-US"/>
        </w:rPr>
        <w:t xml:space="preserve">ITU-T </w:t>
      </w:r>
      <w:r w:rsidRPr="00780B4C">
        <w:rPr>
          <w:lang w:val="en-US"/>
        </w:rPr>
        <w:t>M.rwop-AI – Requirements for work orders processing in telecom management with AI (</w:t>
      </w:r>
      <w:r w:rsidR="002638CD" w:rsidRPr="00780B4C">
        <w:rPr>
          <w:lang w:val="en-US"/>
        </w:rPr>
        <w:t>SG2-TD0</w:t>
      </w:r>
      <w:r w:rsidR="002638CD">
        <w:rPr>
          <w:lang w:val="en-US"/>
        </w:rPr>
        <w:t>54</w:t>
      </w:r>
      <w:r w:rsidR="002638CD">
        <w:rPr>
          <w:lang w:val="en-US"/>
        </w:rPr>
        <w:t>R1</w:t>
      </w:r>
      <w:r w:rsidR="002638CD" w:rsidRPr="00780B4C">
        <w:rPr>
          <w:lang w:val="en-US"/>
        </w:rPr>
        <w:t>/PLEN</w:t>
      </w:r>
      <w:r w:rsidRPr="00780B4C">
        <w:rPr>
          <w:lang w:val="en-US"/>
        </w:rPr>
        <w:t>) in SG2</w:t>
      </w:r>
      <w:r>
        <w:rPr>
          <w:lang w:val="en-US"/>
        </w:rPr>
        <w:t>.</w:t>
      </w:r>
    </w:p>
    <w:p w14:paraId="615F1C89" w14:textId="4797C9B0" w:rsidR="00780B4C" w:rsidRPr="00780B4C" w:rsidRDefault="00780B4C" w:rsidP="00780B4C">
      <w:pPr>
        <w:pStyle w:val="enumlev1"/>
        <w:rPr>
          <w:lang w:val="en-US"/>
        </w:rPr>
      </w:pPr>
      <w:r w:rsidRPr="00780B4C">
        <w:rPr>
          <w:lang w:val="en-US"/>
        </w:rPr>
        <w:t>-</w:t>
      </w:r>
      <w:r w:rsidRPr="00780B4C">
        <w:rPr>
          <w:lang w:val="en-US"/>
        </w:rPr>
        <w:tab/>
      </w:r>
      <w:r>
        <w:rPr>
          <w:lang w:val="en-US"/>
        </w:rPr>
        <w:t xml:space="preserve">ITU-T </w:t>
      </w:r>
      <w:r w:rsidRPr="00780B4C">
        <w:rPr>
          <w:lang w:val="en-US"/>
        </w:rPr>
        <w:t>M.rla-AI – Requirements for Log Analysis with AI-enhanced Management System (</w:t>
      </w:r>
      <w:r w:rsidR="002638CD" w:rsidRPr="00780B4C">
        <w:rPr>
          <w:lang w:val="en-US"/>
        </w:rPr>
        <w:t>SG2-TD0</w:t>
      </w:r>
      <w:r w:rsidR="002638CD">
        <w:rPr>
          <w:lang w:val="en-US"/>
        </w:rPr>
        <w:t>87</w:t>
      </w:r>
      <w:r w:rsidR="002638CD" w:rsidRPr="00780B4C">
        <w:rPr>
          <w:lang w:val="en-US"/>
        </w:rPr>
        <w:t>/PLEN</w:t>
      </w:r>
      <w:r w:rsidRPr="00780B4C">
        <w:rPr>
          <w:lang w:val="en-US"/>
        </w:rPr>
        <w:t>) in SG2</w:t>
      </w:r>
      <w:r>
        <w:rPr>
          <w:lang w:val="en-US"/>
        </w:rPr>
        <w:t>.</w:t>
      </w:r>
    </w:p>
    <w:p w14:paraId="18D69268" w14:textId="712568B9" w:rsidR="00780B4C" w:rsidRPr="00780B4C" w:rsidRDefault="00780B4C" w:rsidP="00780B4C">
      <w:pPr>
        <w:pStyle w:val="enumlev1"/>
        <w:rPr>
          <w:lang w:val="en-US"/>
        </w:rPr>
      </w:pPr>
      <w:r w:rsidRPr="00780B4C">
        <w:rPr>
          <w:lang w:val="en-US"/>
        </w:rPr>
        <w:t>-</w:t>
      </w:r>
      <w:r w:rsidRPr="00780B4C">
        <w:rPr>
          <w:lang w:val="en-US"/>
        </w:rPr>
        <w:tab/>
      </w:r>
      <w:r>
        <w:rPr>
          <w:lang w:val="en-US"/>
        </w:rPr>
        <w:t xml:space="preserve">ITU-T </w:t>
      </w:r>
      <w:r w:rsidRPr="00780B4C">
        <w:rPr>
          <w:lang w:val="en-US"/>
        </w:rPr>
        <w:t>M.rmnoc-AI – Requirements for the management of network operation cost within AITOM in telecom operational aspects (</w:t>
      </w:r>
      <w:r w:rsidR="002638CD" w:rsidRPr="00780B4C">
        <w:rPr>
          <w:lang w:val="en-US"/>
        </w:rPr>
        <w:t>SG2-TD0</w:t>
      </w:r>
      <w:r w:rsidR="002638CD">
        <w:rPr>
          <w:lang w:val="en-US"/>
        </w:rPr>
        <w:t>84</w:t>
      </w:r>
      <w:r w:rsidR="002638CD" w:rsidRPr="00780B4C">
        <w:rPr>
          <w:lang w:val="en-US"/>
        </w:rPr>
        <w:t>/PLEN</w:t>
      </w:r>
      <w:r w:rsidRPr="00780B4C">
        <w:rPr>
          <w:lang w:val="en-US"/>
        </w:rPr>
        <w:t>) in SG2</w:t>
      </w:r>
      <w:r>
        <w:rPr>
          <w:lang w:val="en-US"/>
        </w:rPr>
        <w:t>.</w:t>
      </w:r>
    </w:p>
    <w:p w14:paraId="7ABB6310" w14:textId="45F8365A" w:rsidR="00780B4C" w:rsidRPr="00780B4C" w:rsidRDefault="00780B4C" w:rsidP="00780B4C">
      <w:pPr>
        <w:pStyle w:val="enumlev1"/>
        <w:rPr>
          <w:lang w:val="en-US"/>
        </w:rPr>
      </w:pPr>
      <w:r w:rsidRPr="00780B4C">
        <w:rPr>
          <w:lang w:val="en-US"/>
        </w:rPr>
        <w:t>-</w:t>
      </w:r>
      <w:r w:rsidRPr="00780B4C">
        <w:rPr>
          <w:lang w:val="en-US"/>
        </w:rPr>
        <w:tab/>
      </w:r>
      <w:r>
        <w:rPr>
          <w:lang w:val="en-US"/>
        </w:rPr>
        <w:t xml:space="preserve">ITU-T </w:t>
      </w:r>
      <w:r w:rsidRPr="00780B4C">
        <w:rPr>
          <w:lang w:val="en-US"/>
        </w:rPr>
        <w:t>M.rfmls – Management Requirements for Federated Machine Learning Systems (</w:t>
      </w:r>
      <w:r w:rsidR="002638CD" w:rsidRPr="00780B4C">
        <w:rPr>
          <w:lang w:val="en-US"/>
        </w:rPr>
        <w:t>SG2-TD0</w:t>
      </w:r>
      <w:r w:rsidR="002638CD">
        <w:rPr>
          <w:lang w:val="en-US"/>
        </w:rPr>
        <w:t>88</w:t>
      </w:r>
      <w:r w:rsidR="002638CD" w:rsidRPr="00780B4C">
        <w:rPr>
          <w:lang w:val="en-US"/>
        </w:rPr>
        <w:t>/PLEN</w:t>
      </w:r>
      <w:r w:rsidRPr="00780B4C">
        <w:rPr>
          <w:lang w:val="en-US"/>
        </w:rPr>
        <w:t>) in SG2</w:t>
      </w:r>
      <w:r>
        <w:rPr>
          <w:lang w:val="en-US"/>
        </w:rPr>
        <w:t>.</w:t>
      </w:r>
    </w:p>
    <w:p w14:paraId="120E48F3" w14:textId="769BADBD" w:rsidR="00D26004" w:rsidRPr="00C32E94" w:rsidRDefault="00780B4C" w:rsidP="00780B4C">
      <w:pPr>
        <w:pStyle w:val="enumlev1"/>
        <w:rPr>
          <w:lang w:val="en-US"/>
        </w:rPr>
      </w:pPr>
      <w:r w:rsidRPr="00780B4C">
        <w:rPr>
          <w:lang w:val="en-US"/>
        </w:rPr>
        <w:t>-</w:t>
      </w:r>
      <w:r w:rsidRPr="00780B4C">
        <w:rPr>
          <w:lang w:val="en-US"/>
        </w:rPr>
        <w:tab/>
      </w:r>
      <w:r>
        <w:rPr>
          <w:lang w:val="en-US"/>
        </w:rPr>
        <w:t xml:space="preserve">ITU-T </w:t>
      </w:r>
      <w:r w:rsidRPr="00780B4C">
        <w:rPr>
          <w:lang w:val="en-US"/>
        </w:rPr>
        <w:t>M.il-AITOM – Intelligence Levels of AI enhanced Telecom Operation and Management (</w:t>
      </w:r>
      <w:r w:rsidR="002638CD" w:rsidRPr="00780B4C">
        <w:rPr>
          <w:lang w:val="en-US"/>
        </w:rPr>
        <w:t>SG2-TD0</w:t>
      </w:r>
      <w:r w:rsidR="002638CD">
        <w:rPr>
          <w:lang w:val="en-US"/>
        </w:rPr>
        <w:t>57R2</w:t>
      </w:r>
      <w:r w:rsidR="002638CD" w:rsidRPr="00780B4C">
        <w:rPr>
          <w:lang w:val="en-US"/>
        </w:rPr>
        <w:t>/PLEN</w:t>
      </w:r>
      <w:r w:rsidRPr="00780B4C">
        <w:rPr>
          <w:lang w:val="en-US"/>
        </w:rPr>
        <w:t>) in SG2</w:t>
      </w:r>
      <w:r>
        <w:rPr>
          <w:lang w:val="en-US"/>
        </w:rPr>
        <w:t>.</w:t>
      </w:r>
    </w:p>
    <w:p w14:paraId="49114F92" w14:textId="77777777" w:rsidR="00D26004" w:rsidRDefault="000A078F">
      <w:pPr>
        <w:spacing w:before="240"/>
        <w:jc w:val="both"/>
        <w:rPr>
          <w:lang w:val="en-US" w:eastAsia="zh-CN"/>
        </w:rPr>
      </w:pPr>
      <w:r>
        <w:rPr>
          <w:lang w:val="en-US" w:eastAsia="zh-CN"/>
        </w:rPr>
        <w:t>Q5/2 would again like to draw your attention to the document and would appreciate any suggestions and comments concerning keeping this document current. We are looking for qualified assistance in the whole ITU-T community. Please be explicit pointing out appropriate Recommendation number, description, document classification, last draft text source (TD num</w:t>
      </w:r>
      <w:r>
        <w:rPr>
          <w:rFonts w:hint="eastAsia"/>
          <w:lang w:val="en-US" w:eastAsia="zh-CN"/>
        </w:rPr>
        <w:t>b</w:t>
      </w:r>
      <w:r>
        <w:rPr>
          <w:lang w:val="en-US" w:eastAsia="zh-CN"/>
        </w:rPr>
        <w:t>er), planned consent dates, Study Questions, editors (taking into account results of WTSA-16 and current activity).</w:t>
      </w:r>
    </w:p>
    <w:p w14:paraId="38266C36" w14:textId="77777777" w:rsidR="00D26004" w:rsidRDefault="000A078F">
      <w:pPr>
        <w:spacing w:before="240"/>
        <w:jc w:val="both"/>
        <w:rPr>
          <w:lang w:val="en-US" w:eastAsia="zh-CN"/>
        </w:rPr>
      </w:pPr>
      <w:r>
        <w:rPr>
          <w:lang w:val="en-US" w:eastAsia="zh-CN"/>
        </w:rPr>
        <w:t>In developing of this project we want to be sure we reflect all substantial efforts in your SG related to the Project Plan (including hot topics as above).</w:t>
      </w:r>
    </w:p>
    <w:p w14:paraId="35122D4F" w14:textId="77777777" w:rsidR="00D26004" w:rsidRDefault="000A078F">
      <w:pPr>
        <w:spacing w:before="240"/>
        <w:jc w:val="both"/>
        <w:rPr>
          <w:lang w:val="en-US" w:eastAsia="zh-CN"/>
        </w:rPr>
      </w:pPr>
      <w:r>
        <w:rPr>
          <w:lang w:val="en-US" w:eastAsia="zh-CN"/>
        </w:rPr>
        <w:t>Thank you for your highly qualified assistance on our request.</w:t>
      </w:r>
    </w:p>
    <w:p w14:paraId="1560F370" w14:textId="77777777" w:rsidR="00D26004" w:rsidRDefault="00D26004"/>
    <w:p w14:paraId="3D6F0AF2" w14:textId="77777777" w:rsidR="00780B4C" w:rsidRDefault="000A078F">
      <w:r>
        <w:t>Attach</w:t>
      </w:r>
      <w:r w:rsidR="00780B4C">
        <w:t>:</w:t>
      </w:r>
    </w:p>
    <w:p w14:paraId="4367CAF5" w14:textId="5B250FAC" w:rsidR="00D26004" w:rsidRDefault="000A078F" w:rsidP="00780B4C">
      <w:pPr>
        <w:pStyle w:val="enumlev1"/>
      </w:pPr>
      <w:r>
        <w:t>–</w:t>
      </w:r>
      <w:r w:rsidR="00780B4C">
        <w:tab/>
      </w:r>
      <w:hyperlink r:id="rId17" w:history="1">
        <w:r w:rsidR="00780B4C" w:rsidRPr="00780B4C">
          <w:rPr>
            <w:rStyle w:val="Hyperlink"/>
            <w:rFonts w:ascii="Times New Roman" w:hAnsi="Times New Roman"/>
          </w:rPr>
          <w:t>SG2-TD036R1/PLEN</w:t>
        </w:r>
      </w:hyperlink>
      <w:r w:rsidR="00780B4C">
        <w:t xml:space="preserve">, </w:t>
      </w:r>
      <w:r w:rsidR="00780B4C" w:rsidRPr="00780B4C">
        <w:t>Telecommunications management and OAM project plan</w:t>
      </w:r>
      <w:r w:rsidR="00780B4C">
        <w:t>.</w:t>
      </w:r>
    </w:p>
    <w:p w14:paraId="7FE1E67A" w14:textId="77777777" w:rsidR="00D26004" w:rsidRDefault="00D26004"/>
    <w:p w14:paraId="1853CF7B" w14:textId="77777777" w:rsidR="00DE5541" w:rsidRDefault="000A078F" w:rsidP="00266251">
      <w:pPr>
        <w:jc w:val="center"/>
      </w:pPr>
      <w:r>
        <w:t>_______________________</w:t>
      </w:r>
    </w:p>
    <w:sectPr w:rsidR="00DE5541" w:rsidSect="0045055D">
      <w:headerReference w:type="default" r:id="rId18"/>
      <w:pgSz w:w="11907" w:h="16840"/>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85E38" w14:textId="77777777" w:rsidR="004B504A" w:rsidRDefault="004B504A" w:rsidP="0045055D">
      <w:pPr>
        <w:spacing w:before="0"/>
      </w:pPr>
      <w:r>
        <w:separator/>
      </w:r>
    </w:p>
  </w:endnote>
  <w:endnote w:type="continuationSeparator" w:id="0">
    <w:p w14:paraId="2939C9E2" w14:textId="77777777" w:rsidR="004B504A" w:rsidRDefault="004B504A" w:rsidP="0045055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Lucida Console">
    <w:panose1 w:val="020B0609040504020204"/>
    <w:charset w:val="00"/>
    <w:family w:val="modern"/>
    <w:pitch w:val="fixed"/>
    <w:sig w:usb0="8000028F" w:usb1="00001800" w:usb2="00000000" w:usb3="00000000" w:csb0="0000001F" w:csb1="00000000"/>
  </w:font>
  <w:font w:name="SimSun">
    <w:altName w:val="宋体"/>
    <w:panose1 w:val="02010600030101010101"/>
    <w:charset w:val="86"/>
    <w:family w:val="auto"/>
    <w:pitch w:val="variable"/>
    <w:sig w:usb0="00000003" w:usb1="288F0000" w:usb2="00000016" w:usb3="00000000" w:csb0="00040001" w:csb1="00000000"/>
  </w:font>
  <w:font w:name="????">
    <w:altName w:val="Yu Gothic"/>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C130D" w14:textId="77777777" w:rsidR="004B504A" w:rsidRDefault="004B504A" w:rsidP="0045055D">
      <w:pPr>
        <w:spacing w:before="0"/>
      </w:pPr>
      <w:r>
        <w:separator/>
      </w:r>
    </w:p>
  </w:footnote>
  <w:footnote w:type="continuationSeparator" w:id="0">
    <w:p w14:paraId="3AAC543A" w14:textId="77777777" w:rsidR="004B504A" w:rsidRDefault="004B504A" w:rsidP="0045055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DE5B8" w14:textId="67318B9D" w:rsidR="00D26004" w:rsidRPr="0045055D" w:rsidRDefault="0045055D" w:rsidP="0045055D">
    <w:pPr>
      <w:pStyle w:val="Header"/>
      <w:rPr>
        <w:sz w:val="18"/>
      </w:rPr>
    </w:pPr>
    <w:r w:rsidRPr="0045055D">
      <w:rPr>
        <w:sz w:val="18"/>
      </w:rPr>
      <w:t xml:space="preserve">- </w:t>
    </w:r>
    <w:r w:rsidRPr="0045055D">
      <w:rPr>
        <w:sz w:val="18"/>
      </w:rPr>
      <w:fldChar w:fldCharType="begin"/>
    </w:r>
    <w:r w:rsidRPr="0045055D">
      <w:rPr>
        <w:sz w:val="18"/>
      </w:rPr>
      <w:instrText xml:space="preserve"> PAGE  \* MERGEFORMAT </w:instrText>
    </w:r>
    <w:r w:rsidRPr="0045055D">
      <w:rPr>
        <w:sz w:val="18"/>
      </w:rPr>
      <w:fldChar w:fldCharType="separate"/>
    </w:r>
    <w:r w:rsidRPr="0045055D">
      <w:rPr>
        <w:noProof/>
        <w:sz w:val="18"/>
      </w:rPr>
      <w:t>1</w:t>
    </w:r>
    <w:r w:rsidRPr="0045055D">
      <w:rPr>
        <w:sz w:val="18"/>
      </w:rPr>
      <w:fldChar w:fldCharType="end"/>
    </w:r>
    <w:r w:rsidRPr="0045055D">
      <w:rPr>
        <w:sz w:val="18"/>
      </w:rPr>
      <w:t xml:space="preserve"> -</w:t>
    </w:r>
  </w:p>
  <w:p w14:paraId="72C5F47A" w14:textId="3A4E31B1" w:rsidR="0045055D" w:rsidRPr="0045055D" w:rsidRDefault="0045055D" w:rsidP="0045055D">
    <w:pPr>
      <w:pStyle w:val="Header"/>
      <w:spacing w:after="240"/>
      <w:rPr>
        <w:sz w:val="18"/>
      </w:rPr>
    </w:pPr>
    <w:r w:rsidRPr="0045055D">
      <w:rPr>
        <w:sz w:val="18"/>
      </w:rPr>
      <w:fldChar w:fldCharType="begin"/>
    </w:r>
    <w:r w:rsidRPr="0045055D">
      <w:rPr>
        <w:sz w:val="18"/>
      </w:rPr>
      <w:instrText xml:space="preserve"> STYLEREF  Docnumber  </w:instrText>
    </w:r>
    <w:r w:rsidRPr="0045055D">
      <w:rPr>
        <w:sz w:val="18"/>
      </w:rPr>
      <w:fldChar w:fldCharType="separate"/>
    </w:r>
    <w:r w:rsidR="002638CD">
      <w:rPr>
        <w:noProof/>
        <w:sz w:val="18"/>
      </w:rPr>
      <w:t>SG2-LS244</w:t>
    </w:r>
    <w:r w:rsidRPr="0045055D">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DE4D23"/>
    <w:multiLevelType w:val="multilevel"/>
    <w:tmpl w:val="38DE4D23"/>
    <w:lvl w:ilvl="0">
      <w:start w:val="17"/>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D3D63A1"/>
    <w:multiLevelType w:val="multilevel"/>
    <w:tmpl w:val="4D3D63A1"/>
    <w:lvl w:ilvl="0">
      <w:start w:val="17"/>
      <w:numFmt w:val="bullet"/>
      <w:lvlText w:val="-"/>
      <w:lvlJc w:val="left"/>
      <w:pPr>
        <w:tabs>
          <w:tab w:val="left" w:pos="720"/>
        </w:tabs>
        <w:ind w:left="720" w:hanging="360"/>
      </w:pPr>
      <w:rPr>
        <w:rFonts w:ascii="Times New Roman" w:eastAsia="MS Mincho"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300"/>
    <w:rsid w:val="00010770"/>
    <w:rsid w:val="00014F69"/>
    <w:rsid w:val="000171DB"/>
    <w:rsid w:val="00023D9A"/>
    <w:rsid w:val="0003582E"/>
    <w:rsid w:val="00043D75"/>
    <w:rsid w:val="00057000"/>
    <w:rsid w:val="00061268"/>
    <w:rsid w:val="000640E0"/>
    <w:rsid w:val="00082984"/>
    <w:rsid w:val="000966A8"/>
    <w:rsid w:val="000A078F"/>
    <w:rsid w:val="000A5CA2"/>
    <w:rsid w:val="000C397B"/>
    <w:rsid w:val="000D0E03"/>
    <w:rsid w:val="000E6125"/>
    <w:rsid w:val="00100450"/>
    <w:rsid w:val="00113DBE"/>
    <w:rsid w:val="001200A6"/>
    <w:rsid w:val="00124A40"/>
    <w:rsid w:val="001251DA"/>
    <w:rsid w:val="00125432"/>
    <w:rsid w:val="00135F43"/>
    <w:rsid w:val="00136DDD"/>
    <w:rsid w:val="00137F40"/>
    <w:rsid w:val="00144BDF"/>
    <w:rsid w:val="00144EC0"/>
    <w:rsid w:val="00146DC8"/>
    <w:rsid w:val="00155DDC"/>
    <w:rsid w:val="0016099E"/>
    <w:rsid w:val="00161830"/>
    <w:rsid w:val="00170BCE"/>
    <w:rsid w:val="0017751D"/>
    <w:rsid w:val="001871EC"/>
    <w:rsid w:val="00192BA0"/>
    <w:rsid w:val="001A20C3"/>
    <w:rsid w:val="001A4986"/>
    <w:rsid w:val="001A670F"/>
    <w:rsid w:val="001B2A87"/>
    <w:rsid w:val="001B6A45"/>
    <w:rsid w:val="001C62B8"/>
    <w:rsid w:val="001D22D8"/>
    <w:rsid w:val="001D4296"/>
    <w:rsid w:val="001E1C1A"/>
    <w:rsid w:val="001E7B0E"/>
    <w:rsid w:val="001F141D"/>
    <w:rsid w:val="0020037B"/>
    <w:rsid w:val="00200A06"/>
    <w:rsid w:val="00200A98"/>
    <w:rsid w:val="00201AFA"/>
    <w:rsid w:val="00203602"/>
    <w:rsid w:val="0020797C"/>
    <w:rsid w:val="0021324C"/>
    <w:rsid w:val="002229F1"/>
    <w:rsid w:val="00233F75"/>
    <w:rsid w:val="00235912"/>
    <w:rsid w:val="00252F53"/>
    <w:rsid w:val="00253DBE"/>
    <w:rsid w:val="00253DC6"/>
    <w:rsid w:val="0025489C"/>
    <w:rsid w:val="002622FA"/>
    <w:rsid w:val="00263518"/>
    <w:rsid w:val="002637F9"/>
    <w:rsid w:val="002638CD"/>
    <w:rsid w:val="00266251"/>
    <w:rsid w:val="0027352F"/>
    <w:rsid w:val="00275839"/>
    <w:rsid w:val="002759E7"/>
    <w:rsid w:val="00277326"/>
    <w:rsid w:val="00290C46"/>
    <w:rsid w:val="002A11C4"/>
    <w:rsid w:val="002A399B"/>
    <w:rsid w:val="002C26C0"/>
    <w:rsid w:val="002C2BC5"/>
    <w:rsid w:val="002E0407"/>
    <w:rsid w:val="002E3C52"/>
    <w:rsid w:val="002E79CB"/>
    <w:rsid w:val="002F7F55"/>
    <w:rsid w:val="0030745F"/>
    <w:rsid w:val="00314630"/>
    <w:rsid w:val="0032090A"/>
    <w:rsid w:val="00321CDE"/>
    <w:rsid w:val="00333E15"/>
    <w:rsid w:val="003449F4"/>
    <w:rsid w:val="003571BC"/>
    <w:rsid w:val="0036090C"/>
    <w:rsid w:val="00361116"/>
    <w:rsid w:val="00362562"/>
    <w:rsid w:val="003771AF"/>
    <w:rsid w:val="00385FB5"/>
    <w:rsid w:val="0038715D"/>
    <w:rsid w:val="0039174C"/>
    <w:rsid w:val="00394DBF"/>
    <w:rsid w:val="003957A6"/>
    <w:rsid w:val="003961DF"/>
    <w:rsid w:val="003A43EF"/>
    <w:rsid w:val="003A4BD1"/>
    <w:rsid w:val="003B13E1"/>
    <w:rsid w:val="003C608D"/>
    <w:rsid w:val="003C7445"/>
    <w:rsid w:val="003E39A2"/>
    <w:rsid w:val="003E57AB"/>
    <w:rsid w:val="003F2BED"/>
    <w:rsid w:val="003F77A0"/>
    <w:rsid w:val="00400B49"/>
    <w:rsid w:val="00404389"/>
    <w:rsid w:val="004366CA"/>
    <w:rsid w:val="00443878"/>
    <w:rsid w:val="0045055D"/>
    <w:rsid w:val="004539A8"/>
    <w:rsid w:val="004712CA"/>
    <w:rsid w:val="00473782"/>
    <w:rsid w:val="0047422E"/>
    <w:rsid w:val="00486D76"/>
    <w:rsid w:val="0049090D"/>
    <w:rsid w:val="0049674B"/>
    <w:rsid w:val="004B504A"/>
    <w:rsid w:val="004B6F21"/>
    <w:rsid w:val="004C0673"/>
    <w:rsid w:val="004C4E4E"/>
    <w:rsid w:val="004F2811"/>
    <w:rsid w:val="004F3816"/>
    <w:rsid w:val="0050586A"/>
    <w:rsid w:val="00520DBF"/>
    <w:rsid w:val="0053731C"/>
    <w:rsid w:val="00543D41"/>
    <w:rsid w:val="00556A5B"/>
    <w:rsid w:val="00566EDA"/>
    <w:rsid w:val="0057081A"/>
    <w:rsid w:val="00572654"/>
    <w:rsid w:val="005844DC"/>
    <w:rsid w:val="005976A1"/>
    <w:rsid w:val="005B5629"/>
    <w:rsid w:val="005C0300"/>
    <w:rsid w:val="005C04FB"/>
    <w:rsid w:val="005C27A2"/>
    <w:rsid w:val="005D4FEB"/>
    <w:rsid w:val="005F4B6A"/>
    <w:rsid w:val="006010F3"/>
    <w:rsid w:val="00601DA6"/>
    <w:rsid w:val="00615A0A"/>
    <w:rsid w:val="00625E9B"/>
    <w:rsid w:val="00626673"/>
    <w:rsid w:val="006333D4"/>
    <w:rsid w:val="006369B2"/>
    <w:rsid w:val="0063718D"/>
    <w:rsid w:val="00647525"/>
    <w:rsid w:val="00647A71"/>
    <w:rsid w:val="006570B0"/>
    <w:rsid w:val="0066022F"/>
    <w:rsid w:val="0066421E"/>
    <w:rsid w:val="006813BC"/>
    <w:rsid w:val="006823F3"/>
    <w:rsid w:val="0069210B"/>
    <w:rsid w:val="00695DD7"/>
    <w:rsid w:val="006A4055"/>
    <w:rsid w:val="006A7C27"/>
    <w:rsid w:val="006B2FE4"/>
    <w:rsid w:val="006B3544"/>
    <w:rsid w:val="006B37B0"/>
    <w:rsid w:val="006B5A22"/>
    <w:rsid w:val="006C5641"/>
    <w:rsid w:val="006D1089"/>
    <w:rsid w:val="006D1B86"/>
    <w:rsid w:val="006D7355"/>
    <w:rsid w:val="006D77BA"/>
    <w:rsid w:val="006F7DEE"/>
    <w:rsid w:val="00715551"/>
    <w:rsid w:val="00715CA6"/>
    <w:rsid w:val="00721FF6"/>
    <w:rsid w:val="00731135"/>
    <w:rsid w:val="007324AF"/>
    <w:rsid w:val="007409B4"/>
    <w:rsid w:val="00741974"/>
    <w:rsid w:val="0075525E"/>
    <w:rsid w:val="00756D3D"/>
    <w:rsid w:val="007806C2"/>
    <w:rsid w:val="00780B4C"/>
    <w:rsid w:val="00781FEE"/>
    <w:rsid w:val="00785D07"/>
    <w:rsid w:val="007903F8"/>
    <w:rsid w:val="00792F1C"/>
    <w:rsid w:val="00794F4F"/>
    <w:rsid w:val="007974BE"/>
    <w:rsid w:val="007A0916"/>
    <w:rsid w:val="007A0DFD"/>
    <w:rsid w:val="007A6A04"/>
    <w:rsid w:val="007C7122"/>
    <w:rsid w:val="007D3F11"/>
    <w:rsid w:val="007E2C69"/>
    <w:rsid w:val="007E53E4"/>
    <w:rsid w:val="007E55D6"/>
    <w:rsid w:val="007E656A"/>
    <w:rsid w:val="007F1BEB"/>
    <w:rsid w:val="007F3CAA"/>
    <w:rsid w:val="007F664D"/>
    <w:rsid w:val="00806E79"/>
    <w:rsid w:val="00837203"/>
    <w:rsid w:val="00842137"/>
    <w:rsid w:val="008513AD"/>
    <w:rsid w:val="00853F5F"/>
    <w:rsid w:val="008623ED"/>
    <w:rsid w:val="00875AA6"/>
    <w:rsid w:val="00880944"/>
    <w:rsid w:val="00881F10"/>
    <w:rsid w:val="0089088E"/>
    <w:rsid w:val="00892297"/>
    <w:rsid w:val="008964D6"/>
    <w:rsid w:val="008A7580"/>
    <w:rsid w:val="008B5123"/>
    <w:rsid w:val="008D1D40"/>
    <w:rsid w:val="008E0172"/>
    <w:rsid w:val="00910CE8"/>
    <w:rsid w:val="00933AEE"/>
    <w:rsid w:val="00936852"/>
    <w:rsid w:val="0094045D"/>
    <w:rsid w:val="009406B5"/>
    <w:rsid w:val="00946166"/>
    <w:rsid w:val="00976DA9"/>
    <w:rsid w:val="00983164"/>
    <w:rsid w:val="00983CE4"/>
    <w:rsid w:val="009972EF"/>
    <w:rsid w:val="009A09D3"/>
    <w:rsid w:val="009B5035"/>
    <w:rsid w:val="009C3160"/>
    <w:rsid w:val="009C3410"/>
    <w:rsid w:val="009E766E"/>
    <w:rsid w:val="009F1960"/>
    <w:rsid w:val="009F67FE"/>
    <w:rsid w:val="009F7128"/>
    <w:rsid w:val="009F715E"/>
    <w:rsid w:val="00A03D3D"/>
    <w:rsid w:val="00A10DBB"/>
    <w:rsid w:val="00A11720"/>
    <w:rsid w:val="00A13718"/>
    <w:rsid w:val="00A21247"/>
    <w:rsid w:val="00A31D47"/>
    <w:rsid w:val="00A359A6"/>
    <w:rsid w:val="00A4013E"/>
    <w:rsid w:val="00A4045F"/>
    <w:rsid w:val="00A427CD"/>
    <w:rsid w:val="00A45FEE"/>
    <w:rsid w:val="00A4600B"/>
    <w:rsid w:val="00A50506"/>
    <w:rsid w:val="00A51EF0"/>
    <w:rsid w:val="00A67A81"/>
    <w:rsid w:val="00A730A6"/>
    <w:rsid w:val="00A90679"/>
    <w:rsid w:val="00A94391"/>
    <w:rsid w:val="00A971A0"/>
    <w:rsid w:val="00AA1CB6"/>
    <w:rsid w:val="00AA1F22"/>
    <w:rsid w:val="00AC2EBE"/>
    <w:rsid w:val="00AC3854"/>
    <w:rsid w:val="00AC4750"/>
    <w:rsid w:val="00AF2601"/>
    <w:rsid w:val="00B05821"/>
    <w:rsid w:val="00B100D6"/>
    <w:rsid w:val="00B164C9"/>
    <w:rsid w:val="00B26C28"/>
    <w:rsid w:val="00B4174C"/>
    <w:rsid w:val="00B43641"/>
    <w:rsid w:val="00B453F5"/>
    <w:rsid w:val="00B61624"/>
    <w:rsid w:val="00B66481"/>
    <w:rsid w:val="00B7189C"/>
    <w:rsid w:val="00B718A5"/>
    <w:rsid w:val="00B90AD6"/>
    <w:rsid w:val="00BA788A"/>
    <w:rsid w:val="00BB4983"/>
    <w:rsid w:val="00BB7597"/>
    <w:rsid w:val="00BC2AAB"/>
    <w:rsid w:val="00BC62E2"/>
    <w:rsid w:val="00BD2155"/>
    <w:rsid w:val="00C32E94"/>
    <w:rsid w:val="00C37820"/>
    <w:rsid w:val="00C42125"/>
    <w:rsid w:val="00C6047E"/>
    <w:rsid w:val="00C62814"/>
    <w:rsid w:val="00C67B25"/>
    <w:rsid w:val="00C748F7"/>
    <w:rsid w:val="00C74937"/>
    <w:rsid w:val="00C835DA"/>
    <w:rsid w:val="00CB2599"/>
    <w:rsid w:val="00CD2139"/>
    <w:rsid w:val="00CD6848"/>
    <w:rsid w:val="00CE5986"/>
    <w:rsid w:val="00D24406"/>
    <w:rsid w:val="00D26004"/>
    <w:rsid w:val="00D37B7A"/>
    <w:rsid w:val="00D546B9"/>
    <w:rsid w:val="00D647EF"/>
    <w:rsid w:val="00D7206A"/>
    <w:rsid w:val="00D73137"/>
    <w:rsid w:val="00D8080A"/>
    <w:rsid w:val="00D84D75"/>
    <w:rsid w:val="00D84FCD"/>
    <w:rsid w:val="00D977A2"/>
    <w:rsid w:val="00DA1D47"/>
    <w:rsid w:val="00DD50DE"/>
    <w:rsid w:val="00DE3062"/>
    <w:rsid w:val="00DE5541"/>
    <w:rsid w:val="00E0581D"/>
    <w:rsid w:val="00E204DD"/>
    <w:rsid w:val="00E353EC"/>
    <w:rsid w:val="00E41E3E"/>
    <w:rsid w:val="00E51F61"/>
    <w:rsid w:val="00E53C24"/>
    <w:rsid w:val="00E56E77"/>
    <w:rsid w:val="00E87795"/>
    <w:rsid w:val="00E951D4"/>
    <w:rsid w:val="00EB444D"/>
    <w:rsid w:val="00ED5B66"/>
    <w:rsid w:val="00EE5C0D"/>
    <w:rsid w:val="00EF4792"/>
    <w:rsid w:val="00F02294"/>
    <w:rsid w:val="00F27ACC"/>
    <w:rsid w:val="00F30DE7"/>
    <w:rsid w:val="00F357AC"/>
    <w:rsid w:val="00F35F57"/>
    <w:rsid w:val="00F50467"/>
    <w:rsid w:val="00F562A0"/>
    <w:rsid w:val="00F57FA4"/>
    <w:rsid w:val="00F8015B"/>
    <w:rsid w:val="00FA02CB"/>
    <w:rsid w:val="00FA2177"/>
    <w:rsid w:val="00FB0783"/>
    <w:rsid w:val="00FB7A8B"/>
    <w:rsid w:val="00FD282F"/>
    <w:rsid w:val="00FD439E"/>
    <w:rsid w:val="00FD76CB"/>
    <w:rsid w:val="00FE152B"/>
    <w:rsid w:val="00FE239E"/>
    <w:rsid w:val="00FF4546"/>
    <w:rsid w:val="00FF538F"/>
    <w:rsid w:val="2A91286D"/>
    <w:rsid w:val="2B967742"/>
    <w:rsid w:val="50B4025C"/>
    <w:rsid w:val="5D754334"/>
    <w:rsid w:val="64104AA4"/>
    <w:rsid w:val="74F6669E"/>
    <w:rsid w:val="79A5569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127F3"/>
  <w15:docId w15:val="{45B6E016-F005-443A-AAA3-52B6AE0B4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ru-RU" w:eastAsia="ru-RU"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lsdException w:name="heading 3" w:uiPriority="0" w:qFormat="1"/>
    <w:lsdException w:name="heading 4" w:uiPriority="0" w:qFormat="1"/>
    <w:lsdException w:name="heading 5" w:uiPriority="0" w:qFormat="1"/>
    <w:lsdException w:name="heading 6" w:uiPriority="0"/>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qFormat="1"/>
    <w:lsdException w:name="HTML Preformatted" w:semiHidden="1" w:unhideWhenUsed="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004"/>
    <w:pPr>
      <w:spacing w:before="120" w:after="0" w:line="240" w:lineRule="auto"/>
    </w:pPr>
    <w:rPr>
      <w:sz w:val="24"/>
      <w:szCs w:val="24"/>
      <w:lang w:val="en-GB" w:eastAsia="ja-JP" w:bidi="ar-SA"/>
    </w:rPr>
  </w:style>
  <w:style w:type="paragraph" w:styleId="Heading1">
    <w:name w:val="heading 1"/>
    <w:basedOn w:val="Normal"/>
    <w:next w:val="Normal"/>
    <w:link w:val="Heading1Char"/>
    <w:qFormat/>
    <w:rsid w:val="00D26004"/>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D26004"/>
    <w:pPr>
      <w:spacing w:before="240"/>
      <w:outlineLvl w:val="1"/>
    </w:pPr>
  </w:style>
  <w:style w:type="paragraph" w:styleId="Heading3">
    <w:name w:val="heading 3"/>
    <w:basedOn w:val="Heading1"/>
    <w:next w:val="Normal"/>
    <w:link w:val="Heading3Char"/>
    <w:qFormat/>
    <w:rsid w:val="00D26004"/>
    <w:pPr>
      <w:spacing w:before="160"/>
      <w:outlineLvl w:val="2"/>
    </w:pPr>
  </w:style>
  <w:style w:type="paragraph" w:styleId="Heading4">
    <w:name w:val="heading 4"/>
    <w:basedOn w:val="Heading3"/>
    <w:next w:val="Normal"/>
    <w:link w:val="Heading4Char"/>
    <w:qFormat/>
    <w:rsid w:val="00D26004"/>
    <w:pPr>
      <w:tabs>
        <w:tab w:val="clear" w:pos="794"/>
        <w:tab w:val="left" w:pos="1021"/>
      </w:tabs>
      <w:ind w:left="1021" w:hanging="1021"/>
      <w:outlineLvl w:val="3"/>
    </w:pPr>
  </w:style>
  <w:style w:type="paragraph" w:styleId="Heading5">
    <w:name w:val="heading 5"/>
    <w:basedOn w:val="Heading4"/>
    <w:next w:val="Normal"/>
    <w:link w:val="Heading5Char"/>
    <w:qFormat/>
    <w:rsid w:val="00D26004"/>
    <w:pPr>
      <w:outlineLvl w:val="4"/>
    </w:pPr>
  </w:style>
  <w:style w:type="paragraph" w:styleId="Heading6">
    <w:name w:val="heading 6"/>
    <w:basedOn w:val="Heading4"/>
    <w:next w:val="Normal"/>
    <w:link w:val="Heading6Char"/>
    <w:rsid w:val="00D26004"/>
    <w:pPr>
      <w:tabs>
        <w:tab w:val="clear" w:pos="1021"/>
        <w:tab w:val="clear" w:pos="1191"/>
      </w:tabs>
      <w:ind w:left="1588" w:hanging="1588"/>
      <w:outlineLvl w:val="5"/>
    </w:pPr>
  </w:style>
  <w:style w:type="paragraph" w:styleId="Heading7">
    <w:name w:val="heading 7"/>
    <w:basedOn w:val="Heading6"/>
    <w:next w:val="Normal"/>
    <w:link w:val="Heading7Char"/>
    <w:qFormat/>
    <w:rsid w:val="00D26004"/>
    <w:pPr>
      <w:outlineLvl w:val="6"/>
    </w:pPr>
  </w:style>
  <w:style w:type="paragraph" w:styleId="Heading8">
    <w:name w:val="heading 8"/>
    <w:basedOn w:val="Heading6"/>
    <w:next w:val="Normal"/>
    <w:link w:val="Heading8Char"/>
    <w:qFormat/>
    <w:rsid w:val="00D26004"/>
    <w:pPr>
      <w:outlineLvl w:val="7"/>
    </w:pPr>
  </w:style>
  <w:style w:type="paragraph" w:styleId="Heading9">
    <w:name w:val="heading 9"/>
    <w:basedOn w:val="Heading6"/>
    <w:next w:val="Normal"/>
    <w:link w:val="Heading9Char"/>
    <w:qFormat/>
    <w:rsid w:val="00D26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rsid w:val="00D26004"/>
    <w:pPr>
      <w:spacing w:before="0" w:after="200"/>
    </w:pPr>
    <w:rPr>
      <w:i/>
      <w:iCs/>
      <w:color w:val="44546A" w:themeColor="text2"/>
      <w:sz w:val="18"/>
      <w:szCs w:val="18"/>
    </w:rPr>
  </w:style>
  <w:style w:type="paragraph" w:styleId="TOC3">
    <w:name w:val="toc 3"/>
    <w:basedOn w:val="TOC2"/>
    <w:next w:val="Normal"/>
    <w:qFormat/>
    <w:rsid w:val="00D26004"/>
    <w:pPr>
      <w:ind w:left="2269"/>
    </w:pPr>
  </w:style>
  <w:style w:type="paragraph" w:styleId="TOC2">
    <w:name w:val="toc 2"/>
    <w:basedOn w:val="TOC1"/>
    <w:next w:val="Normal"/>
    <w:qFormat/>
    <w:rsid w:val="00D26004"/>
    <w:pPr>
      <w:spacing w:before="80"/>
      <w:ind w:left="1531" w:hanging="851"/>
    </w:pPr>
  </w:style>
  <w:style w:type="paragraph" w:styleId="TOC1">
    <w:name w:val="toc 1"/>
    <w:basedOn w:val="Normal"/>
    <w:next w:val="Normal"/>
    <w:qFormat/>
    <w:rsid w:val="00D26004"/>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rsid w:val="00D26004"/>
    <w:pPr>
      <w:spacing w:before="0"/>
    </w:pPr>
    <w:rPr>
      <w:rFonts w:ascii="Segoe UI" w:hAnsi="Segoe UI" w:cs="Segoe UI"/>
      <w:sz w:val="18"/>
      <w:szCs w:val="18"/>
    </w:rPr>
  </w:style>
  <w:style w:type="paragraph" w:styleId="Footer">
    <w:name w:val="footer"/>
    <w:basedOn w:val="Normal"/>
    <w:link w:val="FooterChar"/>
    <w:uiPriority w:val="99"/>
    <w:unhideWhenUsed/>
    <w:qFormat/>
    <w:rsid w:val="00D26004"/>
    <w:pPr>
      <w:tabs>
        <w:tab w:val="center" w:pos="4680"/>
        <w:tab w:val="right" w:pos="9360"/>
      </w:tabs>
      <w:spacing w:before="0"/>
    </w:pPr>
  </w:style>
  <w:style w:type="paragraph" w:styleId="Header">
    <w:name w:val="header"/>
    <w:basedOn w:val="Normal"/>
    <w:link w:val="HeaderChar"/>
    <w:unhideWhenUsed/>
    <w:qFormat/>
    <w:rsid w:val="00D26004"/>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rsid w:val="00D26004"/>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rsid w:val="00D26004"/>
    <w:pPr>
      <w:tabs>
        <w:tab w:val="right" w:leader="dot" w:pos="9639"/>
      </w:tabs>
    </w:pPr>
    <w:rPr>
      <w:rFonts w:eastAsia="MS Mincho"/>
    </w:rPr>
  </w:style>
  <w:style w:type="paragraph" w:styleId="NormalWeb">
    <w:name w:val="Normal (Web)"/>
    <w:basedOn w:val="Normal"/>
    <w:semiHidden/>
    <w:unhideWhenUsed/>
    <w:qFormat/>
    <w:rsid w:val="00D26004"/>
    <w:pPr>
      <w:tabs>
        <w:tab w:val="left" w:pos="794"/>
        <w:tab w:val="left" w:pos="1191"/>
        <w:tab w:val="left" w:pos="1588"/>
        <w:tab w:val="left" w:pos="1985"/>
      </w:tabs>
      <w:overflowPunct w:val="0"/>
      <w:autoSpaceDE w:val="0"/>
      <w:autoSpaceDN w:val="0"/>
      <w:adjustRightInd w:val="0"/>
      <w:spacing w:before="100" w:beforeAutospacing="1" w:after="100" w:afterAutospacing="1" w:line="276" w:lineRule="auto"/>
    </w:pPr>
    <w:rPr>
      <w:rFonts w:cs="Angsana New"/>
      <w:szCs w:val="20"/>
      <w:lang w:val="en-US" w:eastAsia="zh-CN" w:bidi="th-TH"/>
    </w:rPr>
  </w:style>
  <w:style w:type="character" w:styleId="Strong">
    <w:name w:val="Strong"/>
    <w:basedOn w:val="DefaultParagraphFont"/>
    <w:uiPriority w:val="22"/>
    <w:qFormat/>
    <w:rsid w:val="00D26004"/>
    <w:rPr>
      <w:b/>
      <w:bCs/>
    </w:rPr>
  </w:style>
  <w:style w:type="character" w:styleId="FollowedHyperlink">
    <w:name w:val="FollowedHyperlink"/>
    <w:basedOn w:val="DefaultParagraphFont"/>
    <w:uiPriority w:val="99"/>
    <w:semiHidden/>
    <w:unhideWhenUsed/>
    <w:qFormat/>
    <w:rsid w:val="00D26004"/>
    <w:rPr>
      <w:color w:val="954F72" w:themeColor="followedHyperlink"/>
      <w:u w:val="single"/>
    </w:rPr>
  </w:style>
  <w:style w:type="character" w:styleId="Emphasis">
    <w:name w:val="Emphasis"/>
    <w:basedOn w:val="DefaultParagraphFont"/>
    <w:uiPriority w:val="20"/>
    <w:qFormat/>
    <w:rsid w:val="00D26004"/>
    <w:rPr>
      <w:i/>
      <w:iCs/>
    </w:rPr>
  </w:style>
  <w:style w:type="character" w:styleId="HTMLTypewriter">
    <w:name w:val="HTML Typewriter"/>
    <w:basedOn w:val="DefaultParagraphFont"/>
    <w:uiPriority w:val="99"/>
    <w:semiHidden/>
    <w:unhideWhenUsed/>
    <w:qFormat/>
    <w:rsid w:val="00D26004"/>
    <w:rPr>
      <w:rFonts w:ascii="Lucida Console" w:eastAsia="Lucida Console" w:hAnsi="Lucida Console" w:cs="Lucida Console"/>
      <w:sz w:val="24"/>
      <w:szCs w:val="24"/>
    </w:rPr>
  </w:style>
  <w:style w:type="character" w:styleId="Hyperlink">
    <w:name w:val="Hyperlink"/>
    <w:basedOn w:val="DefaultParagraphFont"/>
    <w:qFormat/>
    <w:rsid w:val="00D26004"/>
    <w:rPr>
      <w:rFonts w:asciiTheme="majorBidi" w:hAnsiTheme="majorBidi"/>
      <w:color w:val="0000FF"/>
      <w:u w:val="single"/>
    </w:rPr>
  </w:style>
  <w:style w:type="character" w:styleId="HTMLCode">
    <w:name w:val="HTML Code"/>
    <w:basedOn w:val="DefaultParagraphFont"/>
    <w:uiPriority w:val="99"/>
    <w:semiHidden/>
    <w:unhideWhenUsed/>
    <w:qFormat/>
    <w:rsid w:val="00D26004"/>
    <w:rPr>
      <w:rFonts w:ascii="Lucida Console" w:eastAsia="Lucida Console" w:hAnsi="Lucida Console" w:cs="Lucida Console" w:hint="default"/>
      <w:sz w:val="24"/>
      <w:szCs w:val="24"/>
    </w:rPr>
  </w:style>
  <w:style w:type="character" w:styleId="HTMLKeyboard">
    <w:name w:val="HTML Keyboard"/>
    <w:basedOn w:val="DefaultParagraphFont"/>
    <w:uiPriority w:val="99"/>
    <w:semiHidden/>
    <w:unhideWhenUsed/>
    <w:qFormat/>
    <w:rsid w:val="00D26004"/>
    <w:rPr>
      <w:rFonts w:ascii="Lucida Console" w:eastAsia="Lucida Console" w:hAnsi="Lucida Console" w:cs="Lucida Console" w:hint="default"/>
      <w:sz w:val="24"/>
      <w:szCs w:val="24"/>
    </w:rPr>
  </w:style>
  <w:style w:type="character" w:styleId="HTMLSample">
    <w:name w:val="HTML Sample"/>
    <w:basedOn w:val="DefaultParagraphFont"/>
    <w:uiPriority w:val="99"/>
    <w:semiHidden/>
    <w:unhideWhenUsed/>
    <w:qFormat/>
    <w:rsid w:val="00D26004"/>
    <w:rPr>
      <w:rFonts w:ascii="Lucida Console" w:eastAsia="Lucida Console" w:hAnsi="Lucida Console" w:cs="Lucida Console" w:hint="default"/>
      <w:sz w:val="24"/>
      <w:szCs w:val="24"/>
    </w:rPr>
  </w:style>
  <w:style w:type="character" w:styleId="PlaceholderText">
    <w:name w:val="Placeholder Text"/>
    <w:basedOn w:val="DefaultParagraphFont"/>
    <w:uiPriority w:val="99"/>
    <w:semiHidden/>
    <w:qFormat/>
    <w:rsid w:val="00D26004"/>
    <w:rPr>
      <w:rFonts w:ascii="Times New Roman" w:hAnsi="Times New Roman"/>
      <w:color w:val="808080"/>
    </w:rPr>
  </w:style>
  <w:style w:type="paragraph" w:customStyle="1" w:styleId="Docnumber">
    <w:name w:val="Docnumber"/>
    <w:basedOn w:val="Normal"/>
    <w:link w:val="DocnumberChar"/>
    <w:qFormat/>
    <w:rsid w:val="00D26004"/>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qFormat/>
    <w:rsid w:val="00D26004"/>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qFormat/>
    <w:rsid w:val="00D26004"/>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rsid w:val="00D26004"/>
  </w:style>
  <w:style w:type="paragraph" w:customStyle="1" w:styleId="CorrectionSeparatorBegin">
    <w:name w:val="Correction Separator Begin"/>
    <w:basedOn w:val="Normal"/>
    <w:qFormat/>
    <w:rsid w:val="00D2600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rsid w:val="00D26004"/>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rsid w:val="00D2600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D2600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rsid w:val="00D2600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rsid w:val="00D26004"/>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rsid w:val="00D26004"/>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D26004"/>
    <w:rPr>
      <w:rFonts w:eastAsiaTheme="minorEastAsia"/>
      <w:b/>
      <w:bCs/>
      <w:lang w:eastAsia="ja-JP"/>
    </w:rPr>
  </w:style>
  <w:style w:type="paragraph" w:customStyle="1" w:styleId="Normalbeforetable">
    <w:name w:val="Normal before table"/>
    <w:basedOn w:val="Normal"/>
    <w:qFormat/>
    <w:rsid w:val="00D26004"/>
    <w:pPr>
      <w:keepNext/>
      <w:spacing w:after="120"/>
    </w:pPr>
    <w:rPr>
      <w:rFonts w:eastAsia="????"/>
      <w:lang w:eastAsia="en-US"/>
    </w:rPr>
  </w:style>
  <w:style w:type="paragraph" w:customStyle="1" w:styleId="RecNo">
    <w:name w:val="Rec_No"/>
    <w:basedOn w:val="Normal"/>
    <w:next w:val="Normal"/>
    <w:qFormat/>
    <w:rsid w:val="00D2600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rsid w:val="00D2600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rsid w:val="00D26004"/>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rsid w:val="00D2600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rsid w:val="00D260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D2600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rsid w:val="00D260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sid w:val="00D26004"/>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sid w:val="00D26004"/>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sid w:val="00D26004"/>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sid w:val="00D26004"/>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sid w:val="00D26004"/>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sid w:val="00D26004"/>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sid w:val="00D26004"/>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sid w:val="00D26004"/>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sid w:val="00D26004"/>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sid w:val="00D26004"/>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sid w:val="00D26004"/>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sid w:val="00D26004"/>
    <w:rPr>
      <w:color w:val="595959" w:themeColor="text1" w:themeTint="A6"/>
      <w:spacing w:val="15"/>
      <w:lang w:val="en-GB" w:eastAsia="ja-JP"/>
    </w:rPr>
  </w:style>
  <w:style w:type="paragraph" w:styleId="Quote">
    <w:name w:val="Quote"/>
    <w:basedOn w:val="Normal"/>
    <w:next w:val="Normal"/>
    <w:link w:val="QuoteChar"/>
    <w:uiPriority w:val="29"/>
    <w:qFormat/>
    <w:rsid w:val="00D260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D26004"/>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sid w:val="00D26004"/>
    <w:rPr>
      <w:rFonts w:ascii="Segoe UI" w:hAnsi="Segoe UI" w:cs="Segoe UI"/>
      <w:sz w:val="18"/>
      <w:szCs w:val="18"/>
      <w:lang w:val="en-GB" w:eastAsia="ja-JP"/>
    </w:rPr>
  </w:style>
  <w:style w:type="paragraph" w:customStyle="1" w:styleId="LSDeadline">
    <w:name w:val="LSDeadline"/>
    <w:basedOn w:val="LSForAction"/>
    <w:next w:val="Normal"/>
    <w:qFormat/>
    <w:rsid w:val="00D26004"/>
    <w:rPr>
      <w:bCs w:val="0"/>
    </w:rPr>
  </w:style>
  <w:style w:type="paragraph" w:customStyle="1" w:styleId="LSForAction">
    <w:name w:val="LSForAction"/>
    <w:basedOn w:val="Normal"/>
    <w:qFormat/>
    <w:rsid w:val="00D26004"/>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rsid w:val="00D26004"/>
  </w:style>
  <w:style w:type="paragraph" w:customStyle="1" w:styleId="LSForComment">
    <w:name w:val="LSForComment"/>
    <w:basedOn w:val="LSForAction"/>
    <w:next w:val="Normal"/>
    <w:qFormat/>
    <w:rsid w:val="00D26004"/>
  </w:style>
  <w:style w:type="paragraph" w:customStyle="1" w:styleId="enumlev1">
    <w:name w:val="enumlev1"/>
    <w:basedOn w:val="Normal"/>
    <w:qFormat/>
    <w:rsid w:val="00D26004"/>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rsid w:val="00D26004"/>
    <w:pPr>
      <w:ind w:left="1191" w:hanging="397"/>
    </w:pPr>
  </w:style>
  <w:style w:type="paragraph" w:customStyle="1" w:styleId="enumlev3">
    <w:name w:val="enumlev3"/>
    <w:basedOn w:val="enumlev2"/>
    <w:qFormat/>
    <w:rsid w:val="00D26004"/>
    <w:pPr>
      <w:ind w:left="1588"/>
    </w:pPr>
  </w:style>
  <w:style w:type="paragraph" w:customStyle="1" w:styleId="LSSource">
    <w:name w:val="LSSource"/>
    <w:basedOn w:val="LSForAction"/>
    <w:next w:val="Normal"/>
    <w:qFormat/>
    <w:rsid w:val="00D26004"/>
    <w:rPr>
      <w:rFonts w:eastAsiaTheme="minorHAnsi"/>
      <w:bCs w:val="0"/>
    </w:rPr>
  </w:style>
  <w:style w:type="paragraph" w:customStyle="1" w:styleId="LSTitle">
    <w:name w:val="LSTitle"/>
    <w:basedOn w:val="LSForAction"/>
    <w:next w:val="Normal"/>
    <w:qFormat/>
    <w:rsid w:val="00D26004"/>
    <w:rPr>
      <w:rFonts w:eastAsiaTheme="minorHAnsi"/>
      <w:bCs w:val="0"/>
    </w:rPr>
  </w:style>
  <w:style w:type="paragraph" w:styleId="ListParagraph">
    <w:name w:val="List Paragraph"/>
    <w:basedOn w:val="Normal"/>
    <w:uiPriority w:val="34"/>
    <w:qFormat/>
    <w:rsid w:val="00D26004"/>
    <w:pPr>
      <w:ind w:left="720"/>
      <w:contextualSpacing/>
    </w:pPr>
  </w:style>
  <w:style w:type="paragraph" w:customStyle="1" w:styleId="Standard1">
    <w:name w:val="Standard1"/>
    <w:qFormat/>
    <w:rsid w:val="00D26004"/>
    <w:pPr>
      <w:widowControl w:val="0"/>
      <w:tabs>
        <w:tab w:val="left" w:pos="794"/>
        <w:tab w:val="left" w:pos="1191"/>
        <w:tab w:val="left" w:pos="1588"/>
        <w:tab w:val="left" w:pos="1985"/>
      </w:tabs>
      <w:overflowPunct w:val="0"/>
      <w:autoSpaceDE w:val="0"/>
      <w:autoSpaceDN w:val="0"/>
      <w:adjustRightInd w:val="0"/>
      <w:spacing w:before="136" w:after="0" w:line="240" w:lineRule="auto"/>
    </w:pPr>
    <w:rPr>
      <w:rFonts w:eastAsia="MS Mincho"/>
      <w:sz w:val="24"/>
      <w:lang w:val="de-DE" w:eastAsia="en-US" w:bidi="ar-SA"/>
    </w:rPr>
  </w:style>
  <w:style w:type="character" w:customStyle="1" w:styleId="ListLabel75">
    <w:name w:val="ListLabel 75"/>
    <w:qFormat/>
    <w:rsid w:val="00D26004"/>
  </w:style>
  <w:style w:type="character" w:customStyle="1" w:styleId="UnresolvedMention1">
    <w:name w:val="Unresolved Mention1"/>
    <w:basedOn w:val="DefaultParagraphFont"/>
    <w:uiPriority w:val="99"/>
    <w:semiHidden/>
    <w:unhideWhenUsed/>
    <w:rsid w:val="00D26004"/>
    <w:rPr>
      <w:color w:val="605E5C"/>
      <w:shd w:val="clear" w:color="auto" w:fill="E1DFDD"/>
    </w:rPr>
  </w:style>
  <w:style w:type="paragraph" w:styleId="Revision">
    <w:name w:val="Revision"/>
    <w:hidden/>
    <w:uiPriority w:val="99"/>
    <w:semiHidden/>
    <w:rsid w:val="0020037B"/>
    <w:pPr>
      <w:spacing w:after="0" w:line="240" w:lineRule="auto"/>
    </w:pPr>
    <w:rPr>
      <w:sz w:val="24"/>
      <w:szCs w:val="24"/>
      <w:lang w:val="en-GB" w:eastAsia="ja-JP" w:bidi="ar-SA"/>
    </w:rPr>
  </w:style>
  <w:style w:type="character" w:styleId="UnresolvedMention">
    <w:name w:val="Unresolved Mention"/>
    <w:basedOn w:val="DefaultParagraphFont"/>
    <w:uiPriority w:val="99"/>
    <w:semiHidden/>
    <w:unhideWhenUsed/>
    <w:rsid w:val="004505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haop@gsta.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itu.int/md/T17-SG02-211108-TD-GEN-1534/en" TargetMode="External"/><Relationship Id="rId17" Type="http://schemas.openxmlformats.org/officeDocument/2006/relationships/hyperlink" Target="https://www.itu.int/md/T17-SG02-211108-TD-PLEN-0036" TargetMode="External"/><Relationship Id="rId2" Type="http://schemas.openxmlformats.org/officeDocument/2006/relationships/customXml" Target="../customXml/item2.xml"/><Relationship Id="rId16" Type="http://schemas.openxmlformats.org/officeDocument/2006/relationships/hyperlink" Target="https://www.itu.int/md/T17-SG02-211108-TD-PLEN-0083"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https://www.itu.int/md/T17-SG02-211108-TD-PLEN-0036"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cherkesov@gmail.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156EE6" w:rsidRDefault="00156EE6">
          <w:pPr>
            <w:pStyle w:val="0747E8C3C0B94E57A2B87F941A299AA025"/>
          </w:pPr>
          <w:r>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156EE6" w:rsidRDefault="00156EE6">
          <w:pPr>
            <w:pStyle w:val="AC14B36049EE4F7F9B8ACAEB3B0ACAED25"/>
          </w:pPr>
          <w:r>
            <w:rPr>
              <w:rStyle w:val="PlaceholderText"/>
            </w:rPr>
            <w:t>Insert an abstract under 200 words that describes the content of the document, including a clear description of any proposals it may contain.</w:t>
          </w:r>
        </w:p>
      </w:docPartBody>
    </w:docPart>
    <w:docPart>
      <w:docPartPr>
        <w:name w:val="5436C9C2D19349A38363F219C9A584F1"/>
        <w:category>
          <w:name w:val="General"/>
          <w:gallery w:val="placeholder"/>
        </w:category>
        <w:types>
          <w:type w:val="bbPlcHdr"/>
        </w:types>
        <w:behaviors>
          <w:behavior w:val="content"/>
        </w:behaviors>
        <w:guid w:val="{ABD8098E-E5F9-4427-9D7E-8B49864871FA}"/>
      </w:docPartPr>
      <w:docPartBody>
        <w:p w:rsidR="00156EE6" w:rsidRDefault="00156EE6">
          <w:pPr>
            <w:pStyle w:val="5436C9C2D19349A38363F219C9A584F1"/>
          </w:pPr>
          <w:r>
            <w:rPr>
              <w:rStyle w:val="PlaceholderText"/>
            </w:rPr>
            <w:t>Click here to enter text.</w:t>
          </w:r>
        </w:p>
      </w:docPartBody>
    </w:docPart>
    <w:docPart>
      <w:docPartPr>
        <w:name w:val="F79F891F56ED4720920DF23C44B2F4FA"/>
        <w:category>
          <w:name w:val="General"/>
          <w:gallery w:val="placeholder"/>
        </w:category>
        <w:types>
          <w:type w:val="bbPlcHdr"/>
        </w:types>
        <w:behaviors>
          <w:behavior w:val="content"/>
        </w:behaviors>
        <w:guid w:val="{B64832BA-798D-4407-9C2C-B7E2EE1746BF}"/>
      </w:docPartPr>
      <w:docPartBody>
        <w:p w:rsidR="00156EE6" w:rsidRDefault="00156EE6">
          <w:pPr>
            <w:pStyle w:val="F79F891F56ED4720920DF23C44B2F4FA"/>
          </w:pPr>
          <w:r>
            <w:rPr>
              <w:rStyle w:val="PlaceholderText"/>
            </w:rPr>
            <w:t>Click here to enter text.</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156EE6" w:rsidRDefault="00156EE6">
          <w:pPr>
            <w:pStyle w:val="0CF14200784F43C2887C69D46375BF5C"/>
          </w:pPr>
          <w:r>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156EE6" w:rsidRDefault="00156EE6">
          <w:pPr>
            <w:pStyle w:val="9CD8DEA6139347E38CA28E2838EF54D0"/>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Lucida Console">
    <w:panose1 w:val="020B0609040504020204"/>
    <w:charset w:val="00"/>
    <w:family w:val="modern"/>
    <w:pitch w:val="fixed"/>
    <w:sig w:usb0="8000028F" w:usb1="00001800" w:usb2="00000000" w:usb3="00000000" w:csb0="0000001F" w:csb1="00000000"/>
  </w:font>
  <w:font w:name="SimSun">
    <w:altName w:val="宋体"/>
    <w:panose1 w:val="02010600030101010101"/>
    <w:charset w:val="86"/>
    <w:family w:val="auto"/>
    <w:pitch w:val="variable"/>
    <w:sig w:usb0="00000003" w:usb1="288F0000" w:usb2="00000016" w:usb3="00000000" w:csb0="00040001" w:csb1="00000000"/>
  </w:font>
  <w:font w:name="????">
    <w:altName w:val="Yu Gothic"/>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6431B1"/>
    <w:rsid w:val="000277EB"/>
    <w:rsid w:val="00037F0A"/>
    <w:rsid w:val="00050609"/>
    <w:rsid w:val="00061607"/>
    <w:rsid w:val="000E25BB"/>
    <w:rsid w:val="000F0160"/>
    <w:rsid w:val="00156EE6"/>
    <w:rsid w:val="00162F49"/>
    <w:rsid w:val="001A1C4C"/>
    <w:rsid w:val="002507CD"/>
    <w:rsid w:val="00256D54"/>
    <w:rsid w:val="00290911"/>
    <w:rsid w:val="002A0AE4"/>
    <w:rsid w:val="002D391A"/>
    <w:rsid w:val="002D6447"/>
    <w:rsid w:val="00300983"/>
    <w:rsid w:val="00315226"/>
    <w:rsid w:val="00325284"/>
    <w:rsid w:val="00325869"/>
    <w:rsid w:val="00363697"/>
    <w:rsid w:val="00382CA9"/>
    <w:rsid w:val="003962CD"/>
    <w:rsid w:val="003B491B"/>
    <w:rsid w:val="003F520B"/>
    <w:rsid w:val="00400FFE"/>
    <w:rsid w:val="00402B48"/>
    <w:rsid w:val="00403A9C"/>
    <w:rsid w:val="00464382"/>
    <w:rsid w:val="004657FC"/>
    <w:rsid w:val="004D3A5B"/>
    <w:rsid w:val="004E2252"/>
    <w:rsid w:val="004F124B"/>
    <w:rsid w:val="00521197"/>
    <w:rsid w:val="00523410"/>
    <w:rsid w:val="005B0AEB"/>
    <w:rsid w:val="005B38F3"/>
    <w:rsid w:val="005F6CD5"/>
    <w:rsid w:val="0061640A"/>
    <w:rsid w:val="0061653B"/>
    <w:rsid w:val="006431B1"/>
    <w:rsid w:val="006D2486"/>
    <w:rsid w:val="006F6568"/>
    <w:rsid w:val="00726DDE"/>
    <w:rsid w:val="00731377"/>
    <w:rsid w:val="00747A76"/>
    <w:rsid w:val="00760477"/>
    <w:rsid w:val="00841C9F"/>
    <w:rsid w:val="008D554D"/>
    <w:rsid w:val="00947D8D"/>
    <w:rsid w:val="00992675"/>
    <w:rsid w:val="009A4B03"/>
    <w:rsid w:val="009D1D8D"/>
    <w:rsid w:val="009F2F69"/>
    <w:rsid w:val="00A3586C"/>
    <w:rsid w:val="00A65845"/>
    <w:rsid w:val="00A8359E"/>
    <w:rsid w:val="00AB0F92"/>
    <w:rsid w:val="00AD49AA"/>
    <w:rsid w:val="00AF3CAC"/>
    <w:rsid w:val="00B56CB4"/>
    <w:rsid w:val="00B603E6"/>
    <w:rsid w:val="00BD3E6D"/>
    <w:rsid w:val="00BF10DB"/>
    <w:rsid w:val="00BF3BC1"/>
    <w:rsid w:val="00C02C21"/>
    <w:rsid w:val="00C7519D"/>
    <w:rsid w:val="00C7745A"/>
    <w:rsid w:val="00C96709"/>
    <w:rsid w:val="00D13A99"/>
    <w:rsid w:val="00D352FB"/>
    <w:rsid w:val="00D40096"/>
    <w:rsid w:val="00D440DE"/>
    <w:rsid w:val="00D677E6"/>
    <w:rsid w:val="00DB774F"/>
    <w:rsid w:val="00DD7F58"/>
    <w:rsid w:val="00DF1651"/>
    <w:rsid w:val="00E24248"/>
    <w:rsid w:val="00E465CE"/>
    <w:rsid w:val="00E537BD"/>
    <w:rsid w:val="00E66F7A"/>
    <w:rsid w:val="00E8408F"/>
    <w:rsid w:val="00EE281E"/>
    <w:rsid w:val="00F176CB"/>
    <w:rsid w:val="00F45E3C"/>
    <w:rsid w:val="00F869EF"/>
    <w:rsid w:val="00F91D8E"/>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EE6"/>
    <w:pPr>
      <w:spacing w:after="160" w:line="259" w:lineRule="auto"/>
    </w:pPr>
    <w:rPr>
      <w:sz w:val="22"/>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315226"/>
    <w:rPr>
      <w:rFonts w:ascii="Times New Roman" w:hAnsi="Times New Roman"/>
      <w:color w:val="808080"/>
    </w:rPr>
  </w:style>
  <w:style w:type="paragraph" w:customStyle="1" w:styleId="5436C9C2D19349A38363F219C9A584F1">
    <w:name w:val="5436C9C2D19349A38363F219C9A584F1"/>
    <w:qFormat/>
    <w:rsid w:val="00156EE6"/>
    <w:pPr>
      <w:spacing w:after="160" w:line="259" w:lineRule="auto"/>
    </w:pPr>
    <w:rPr>
      <w:sz w:val="22"/>
      <w:szCs w:val="22"/>
      <w:lang w:val="en-US" w:eastAsia="zh-CN" w:bidi="ar-SA"/>
    </w:rPr>
  </w:style>
  <w:style w:type="paragraph" w:customStyle="1" w:styleId="F79F891F56ED4720920DF23C44B2F4FA">
    <w:name w:val="F79F891F56ED4720920DF23C44B2F4FA"/>
    <w:qFormat/>
    <w:rsid w:val="00156EE6"/>
    <w:pPr>
      <w:spacing w:after="160" w:line="259" w:lineRule="auto"/>
    </w:pPr>
    <w:rPr>
      <w:sz w:val="22"/>
      <w:szCs w:val="22"/>
      <w:lang w:val="en-US" w:eastAsia="zh-CN" w:bidi="ar-SA"/>
    </w:rPr>
  </w:style>
  <w:style w:type="paragraph" w:customStyle="1" w:styleId="0CF14200784F43C2887C69D46375BF5C">
    <w:name w:val="0CF14200784F43C2887C69D46375BF5C"/>
    <w:qFormat/>
    <w:rsid w:val="00156EE6"/>
    <w:pPr>
      <w:spacing w:after="160" w:line="259" w:lineRule="auto"/>
    </w:pPr>
    <w:rPr>
      <w:sz w:val="22"/>
      <w:szCs w:val="22"/>
      <w:lang w:val="en-US" w:eastAsia="zh-CN" w:bidi="ar-SA"/>
    </w:rPr>
  </w:style>
  <w:style w:type="paragraph" w:customStyle="1" w:styleId="9CD8DEA6139347E38CA28E2838EF54D0">
    <w:name w:val="9CD8DEA6139347E38CA28E2838EF54D0"/>
    <w:qFormat/>
    <w:rsid w:val="00156EE6"/>
    <w:pPr>
      <w:spacing w:after="160" w:line="259" w:lineRule="auto"/>
    </w:pPr>
    <w:rPr>
      <w:sz w:val="22"/>
      <w:szCs w:val="22"/>
      <w:lang w:val="en-US" w:eastAsia="zh-CN" w:bidi="ar-SA"/>
    </w:rPr>
  </w:style>
  <w:style w:type="paragraph" w:customStyle="1" w:styleId="0747E8C3C0B94E57A2B87F941A299AA025">
    <w:name w:val="0747E8C3C0B94E57A2B87F941A299AA025"/>
    <w:qFormat/>
    <w:rsid w:val="00156EE6"/>
    <w:pPr>
      <w:spacing w:before="120" w:after="0" w:line="240" w:lineRule="auto"/>
    </w:pPr>
    <w:rPr>
      <w:rFonts w:ascii="Times New Roman" w:hAnsi="Times New Roman" w:cs="Times New Roman"/>
      <w:sz w:val="24"/>
      <w:szCs w:val="24"/>
      <w:lang w:val="en-GB" w:eastAsia="ja-JP" w:bidi="ar-SA"/>
    </w:rPr>
  </w:style>
  <w:style w:type="paragraph" w:customStyle="1" w:styleId="AC14B36049EE4F7F9B8ACAEB3B0ACAED25">
    <w:name w:val="AC14B36049EE4F7F9B8ACAEB3B0ACAED25"/>
    <w:qFormat/>
    <w:rsid w:val="00156EE6"/>
    <w:pPr>
      <w:spacing w:before="120" w:after="0" w:line="240" w:lineRule="auto"/>
    </w:pPr>
    <w:rPr>
      <w:rFonts w:ascii="Times New Roman" w:hAnsi="Times New Roman" w:cs="Times New Roman"/>
      <w:sz w:val="24"/>
      <w:szCs w:val="24"/>
      <w:lang w:val="en-GB" w:eastAsia="ja-JP" w:bidi="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 xsi:nil="true"/>
    <Purpose xmlns="3f6fad35-1f81-480e-a4e5-6e5474dcfb96">Information</Purpose>
    <Abstract xmlns="3f6fad35-1f81-480e-a4e5-6e5474dcfb96">WTSA-16 has assigned the Lead SG role for Telecommunication Management to SG2. In that context, Q.5/2 is responsible for maintaining the Telecommunications Management and OAM Project Plan, to monitor and manage all these activities and issues for the ITU-T. Internal to the ITU-T, this leadership involves providing a kind of framework for Telecommunications Management and OAM activities that can be used to identify and resolve appropriate issues across Study Groups. This LS request to share with SG2 the information about different telecommunication management and maintenance activity within ITU-T.</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5/2</QuestionText>
    <DocTypeText xmlns="3f6fad35-1f81-480e-a4e5-6e5474dcfb96">TD</DocTypeText>
    <CategoryDescription xmlns="http://schemas.microsoft.com/sharepoint.v3" xsi:nil="true"/>
    <ShortName xmlns="3f6fad35-1f81-480e-a4e5-6e5474dcfb96" xsi:nil="true"/>
    <Place xmlns="3f6fad35-1f81-480e-a4e5-6e5474dcfb96" xsi:nil="true"/>
    <Observations xmlns="3f6fad35-1f81-480e-a4e5-6e5474dcfb96" xsi:nil="true"/>
    <DocumentSource xmlns="3f6fad35-1f81-480e-a4e5-6e5474dcfb96">Rapporteur Q5/2</DocumentSourc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LS/o on Telecommunication Management and OAM Project Plan [to All ITU-T SGs and TSAG]</vt:lpstr>
    </vt:vector>
  </TitlesOfParts>
  <Manager>ITU-T</Manager>
  <Company>International Telecommunication Union (ITU)</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Telecommunication Management and OAM Project Plan [to All ITU-T SGs and TSAG]</dc:title>
  <dc:creator>Rapporteur, Q5/2</dc:creator>
  <cp:keywords>Telecommunication Management; TM&amp;OAM PP;</cp:keywords>
  <dc:description>SG2-LS244  For: Virtual, 8-19 November 2021_x000d_Document date: _x000d_Saved by ITU51014924 at 17:14:21 on 22.11.21</dc:description>
  <cp:lastModifiedBy>TSB (RC)</cp:lastModifiedBy>
  <cp:revision>8</cp:revision>
  <cp:lastPrinted>2016-12-23T12:52:00Z</cp:lastPrinted>
  <dcterms:created xsi:type="dcterms:W3CDTF">2021-11-22T16:13:00Z</dcterms:created>
  <dcterms:modified xsi:type="dcterms:W3CDTF">2021-11-23T07:27:00Z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SG2-LS244</vt:lpwstr>
  </property>
  <property fmtid="{D5CDD505-2E9C-101B-9397-08002B2CF9AE}" pid="3" name="Docdate">
    <vt:lpwstr/>
  </property>
  <property fmtid="{D5CDD505-2E9C-101B-9397-08002B2CF9AE}" pid="4" name="Docorlang">
    <vt:lpwstr/>
  </property>
  <property fmtid="{D5CDD505-2E9C-101B-9397-08002B2CF9AE}" pid="5" name="Docbluepink">
    <vt:lpwstr>5/2</vt:lpwstr>
  </property>
  <property fmtid="{D5CDD505-2E9C-101B-9397-08002B2CF9AE}" pid="6" name="Docdest">
    <vt:lpwstr>Virtual, 8-19 November 2021</vt:lpwstr>
  </property>
  <property fmtid="{D5CDD505-2E9C-101B-9397-08002B2CF9AE}" pid="7" name="Docauthor">
    <vt:lpwstr>Rapporteur, Q5/2</vt:lpwstr>
  </property>
  <property fmtid="{D5CDD505-2E9C-101B-9397-08002B2CF9AE}" pid="8" name="KSOProductBuildVer">
    <vt:lpwstr>2052-11.1.0.9662</vt:lpwstr>
  </property>
</Properties>
</file>