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644B70">
        <w:trPr>
          <w:cantSplit/>
        </w:trPr>
        <w:tc>
          <w:tcPr>
            <w:tcW w:w="1191" w:type="dxa"/>
            <w:vMerge w:val="restart"/>
          </w:tcPr>
          <w:p w:rsidR="00644B70" w:rsidRDefault="00F30BB6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644B70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058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:rsidR="00644B70" w:rsidRDefault="00F30BB6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:rsidR="00644B70" w:rsidRDefault="00F30BB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:rsidR="00644B70" w:rsidRDefault="00F30BB6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:rsidR="00644B70" w:rsidRDefault="00F30BB6">
            <w:pPr>
              <w:pStyle w:val="Docnumber"/>
            </w:pPr>
            <w:r>
              <w:rPr>
                <w:sz w:val="32"/>
              </w:rPr>
              <w:t>TSAG-TD1233</w:t>
            </w:r>
          </w:p>
        </w:tc>
      </w:tr>
      <w:tr w:rsidR="00644B70">
        <w:trPr>
          <w:cantSplit/>
          <w:trHeight w:val="461"/>
        </w:trPr>
        <w:tc>
          <w:tcPr>
            <w:tcW w:w="1191" w:type="dxa"/>
            <w:vMerge/>
          </w:tcPr>
          <w:p w:rsidR="00644B70" w:rsidRDefault="00644B70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:rsidR="00644B70" w:rsidRDefault="00644B70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:rsidR="00644B70" w:rsidRDefault="00F30BB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644B70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644B70" w:rsidRDefault="00644B70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:rsidR="00644B70" w:rsidRDefault="00644B70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644B70" w:rsidRDefault="00F30BB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44B70">
        <w:trPr>
          <w:cantSplit/>
          <w:trHeight w:val="357"/>
        </w:trPr>
        <w:tc>
          <w:tcPr>
            <w:tcW w:w="1550" w:type="dxa"/>
            <w:gridSpan w:val="2"/>
          </w:tcPr>
          <w:p w:rsidR="00644B70" w:rsidRDefault="00F30BB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:rsidR="00644B70" w:rsidRDefault="00FB17A3">
            <w:r>
              <w:t>N/A</w:t>
            </w:r>
          </w:p>
        </w:tc>
        <w:tc>
          <w:tcPr>
            <w:tcW w:w="3629" w:type="dxa"/>
          </w:tcPr>
          <w:p w:rsidR="00644B70" w:rsidRDefault="00F30BB6">
            <w:pPr>
              <w:jc w:val="right"/>
            </w:pPr>
            <w:r>
              <w:t>E-Meeting, 10-17 January 2022</w:t>
            </w:r>
          </w:p>
        </w:tc>
      </w:tr>
      <w:tr w:rsidR="00644B70">
        <w:trPr>
          <w:cantSplit/>
          <w:trHeight w:val="357"/>
        </w:trPr>
        <w:tc>
          <w:tcPr>
            <w:tcW w:w="9923" w:type="dxa"/>
            <w:gridSpan w:val="5"/>
          </w:tcPr>
          <w:p w:rsidR="00644B70" w:rsidRDefault="00F30BB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FB17A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SG2-LS218</w:t>
              </w:r>
            </w:hyperlink>
            <w:r>
              <w:t>)</w:t>
            </w:r>
          </w:p>
        </w:tc>
      </w:tr>
      <w:tr w:rsidR="00644B70">
        <w:trPr>
          <w:cantSplit/>
          <w:trHeight w:val="357"/>
        </w:trPr>
        <w:tc>
          <w:tcPr>
            <w:tcW w:w="1550" w:type="dxa"/>
            <w:gridSpan w:val="2"/>
          </w:tcPr>
          <w:p w:rsidR="00644B70" w:rsidRDefault="00F30BB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:rsidR="00644B70" w:rsidRDefault="00F30BB6">
            <w:r>
              <w:t>ITU-T Study Group2</w:t>
            </w:r>
          </w:p>
        </w:tc>
      </w:tr>
      <w:tr w:rsidR="00644B70">
        <w:trPr>
          <w:cantSplit/>
          <w:trHeight w:val="357"/>
        </w:trPr>
        <w:tc>
          <w:tcPr>
            <w:tcW w:w="1550" w:type="dxa"/>
            <w:gridSpan w:val="2"/>
          </w:tcPr>
          <w:p w:rsidR="00644B70" w:rsidRDefault="00F30BB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:rsidR="00644B70" w:rsidRDefault="00F30BB6">
            <w:pPr>
              <w:spacing w:after="120"/>
            </w:pPr>
            <w:r>
              <w:t>LS/r on streamlining WTSA Resolutions (reply to TSAG-LS30-R1)</w:t>
            </w:r>
            <w:r w:rsidR="00FB17A3">
              <w:t xml:space="preserve"> [from ITU-T SG2]</w:t>
            </w:r>
            <w:bookmarkStart w:id="8" w:name="_GoBack"/>
            <w:bookmarkEnd w:id="8"/>
          </w:p>
        </w:tc>
      </w:tr>
      <w:bookmarkEnd w:id="7"/>
      <w:tr w:rsidR="00644B70">
        <w:trPr>
          <w:cantSplit/>
          <w:trHeight w:val="357"/>
        </w:trPr>
        <w:tc>
          <w:tcPr>
            <w:tcW w:w="1550" w:type="dxa"/>
            <w:gridSpan w:val="2"/>
          </w:tcPr>
          <w:p w:rsidR="00644B70" w:rsidRDefault="00F30BB6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:rsidR="00644B70" w:rsidRDefault="00FB17A3">
            <w:r>
              <w:t>Information</w:t>
            </w:r>
          </w:p>
        </w:tc>
      </w:tr>
      <w:tr w:rsidR="00644B70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644B70" w:rsidRDefault="00F30BB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44B70">
        <w:trPr>
          <w:cantSplit/>
          <w:trHeight w:val="357"/>
        </w:trPr>
        <w:tc>
          <w:tcPr>
            <w:tcW w:w="2250" w:type="dxa"/>
            <w:gridSpan w:val="3"/>
          </w:tcPr>
          <w:p w:rsidR="00644B70" w:rsidRDefault="00F30BB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:rsidR="00644B70" w:rsidRDefault="00F30BB6">
            <w:r>
              <w:t>-</w:t>
            </w:r>
          </w:p>
        </w:tc>
      </w:tr>
      <w:tr w:rsidR="00644B70">
        <w:trPr>
          <w:cantSplit/>
          <w:trHeight w:val="357"/>
        </w:trPr>
        <w:tc>
          <w:tcPr>
            <w:tcW w:w="2250" w:type="dxa"/>
            <w:gridSpan w:val="3"/>
          </w:tcPr>
          <w:p w:rsidR="00644B70" w:rsidRDefault="00F30BB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:rsidR="00644B70" w:rsidRDefault="00F30BB6">
            <w:r>
              <w:t>-</w:t>
            </w:r>
          </w:p>
        </w:tc>
      </w:tr>
      <w:tr w:rsidR="00644B70">
        <w:trPr>
          <w:cantSplit/>
          <w:trHeight w:val="357"/>
        </w:trPr>
        <w:tc>
          <w:tcPr>
            <w:tcW w:w="2250" w:type="dxa"/>
            <w:gridSpan w:val="3"/>
          </w:tcPr>
          <w:p w:rsidR="00644B70" w:rsidRDefault="00F30BB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:rsidR="00644B70" w:rsidRDefault="00F30BB6">
            <w:r>
              <w:t>TSAG</w:t>
            </w:r>
          </w:p>
        </w:tc>
      </w:tr>
      <w:tr w:rsidR="00644B70">
        <w:trPr>
          <w:cantSplit/>
          <w:trHeight w:val="357"/>
        </w:trPr>
        <w:tc>
          <w:tcPr>
            <w:tcW w:w="2250" w:type="dxa"/>
            <w:gridSpan w:val="3"/>
          </w:tcPr>
          <w:p w:rsidR="00644B70" w:rsidRDefault="00F30BB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:rsidR="00644B70" w:rsidRDefault="00F30BB6">
            <w:r>
              <w:t>ITU-T Study Group 2 meeting (virtual, 19 November 2021)</w:t>
            </w:r>
          </w:p>
        </w:tc>
      </w:tr>
      <w:tr w:rsidR="00644B70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44B70" w:rsidRDefault="00F30BB6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:rsidR="00644B70" w:rsidRDefault="00F30BB6">
            <w:r>
              <w:t>-</w:t>
            </w:r>
          </w:p>
        </w:tc>
      </w:tr>
      <w:tr w:rsidR="00644B70" w:rsidRPr="00FB17A3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44B70" w:rsidRDefault="00F30BB6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:rsidR="00644B70" w:rsidRDefault="00F30BB6" w:rsidP="00FB17A3">
            <w:r>
              <w:t>Phil Rushton</w:t>
            </w:r>
            <w:r>
              <w:br/>
              <w:t>UK DCMS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644B70" w:rsidRPr="00FB17A3" w:rsidRDefault="00F30BB6" w:rsidP="00FB17A3">
            <w:pPr>
              <w:rPr>
                <w:lang w:val="fr-CH"/>
              </w:rPr>
            </w:pPr>
            <w:r w:rsidRPr="00FB17A3">
              <w:rPr>
                <w:lang w:val="fr-CH"/>
              </w:rPr>
              <w:t>Tel:</w:t>
            </w:r>
            <w:r w:rsidRPr="00FB17A3">
              <w:rPr>
                <w:lang w:val="fr-CH"/>
              </w:rPr>
              <w:tab/>
              <w:t xml:space="preserve"> +44 20 3286 3085</w:t>
            </w:r>
            <w:r w:rsidRPr="00FB17A3">
              <w:rPr>
                <w:lang w:val="fr-CH"/>
              </w:rPr>
              <w:br/>
              <w:t xml:space="preserve">E-mail: </w:t>
            </w:r>
            <w:hyperlink r:id="rId9" w:history="1">
              <w:r w:rsidR="00FB17A3" w:rsidRPr="00D0574C">
                <w:rPr>
                  <w:rStyle w:val="Hyperlink"/>
                  <w:lang w:val="fr-CH"/>
                </w:rPr>
                <w:t>philrushton@rcc-uk.uk</w:t>
              </w:r>
            </w:hyperlink>
            <w:r w:rsidR="00FB17A3">
              <w:rPr>
                <w:lang w:val="fr-CH"/>
              </w:rPr>
              <w:t xml:space="preserve"> </w:t>
            </w:r>
          </w:p>
        </w:tc>
      </w:tr>
    </w:tbl>
    <w:p w:rsidR="00644B70" w:rsidRDefault="00F30BB6">
      <w:r>
        <w:t xml:space="preserve">This liaison statement answers </w:t>
      </w:r>
      <w:hyperlink r:id="rId10" w:history="1">
        <w:r>
          <w:rPr>
            <w:rStyle w:val="Hyperlink"/>
          </w:rPr>
          <w:t>TSAG-LS30R1</w:t>
        </w:r>
      </w:hyperlink>
      <w:r>
        <w:t xml:space="preserve">, </w:t>
      </w:r>
      <w:hyperlink r:id="rId11" w:history="1">
        <w:r>
          <w:rPr>
            <w:rStyle w:val="Hyperlink"/>
          </w:rPr>
          <w:t>TSAG-LS30R1</w:t>
        </w:r>
      </w:hyperlink>
      <w:r>
        <w:t>.</w:t>
      </w:r>
    </w:p>
    <w:p w:rsidR="00644B70" w:rsidRDefault="00644B70"/>
    <w:p w:rsidR="00644B70" w:rsidRDefault="00F30BB6">
      <w:pPr>
        <w:rPr>
          <w:szCs w:val="24"/>
        </w:rPr>
      </w:pPr>
      <w:r>
        <w:t>A new liaison statement has been received from SG2.</w:t>
      </w:r>
    </w:p>
    <w:p w:rsidR="00644B70" w:rsidRDefault="00F30BB6">
      <w:pPr>
        <w:rPr>
          <w:szCs w:val="24"/>
        </w:rPr>
      </w:pPr>
      <w:r>
        <w:t>This liaison statement is available in the attachment.</w:t>
      </w:r>
    </w:p>
    <w:p w:rsidR="00644B70" w:rsidRDefault="00644B70">
      <w:pPr>
        <w:spacing w:before="0"/>
        <w:jc w:val="center"/>
      </w:pPr>
    </w:p>
    <w:p w:rsidR="00FB17A3" w:rsidRDefault="00FB17A3">
      <w:pPr>
        <w:spacing w:before="0"/>
        <w:jc w:val="center"/>
      </w:pPr>
    </w:p>
    <w:p w:rsidR="00FB17A3" w:rsidRDefault="00FB17A3">
      <w:pPr>
        <w:spacing w:before="0"/>
        <w:jc w:val="center"/>
      </w:pPr>
      <w:r>
        <w:t>__________________</w:t>
      </w:r>
    </w:p>
    <w:sectPr w:rsidR="00FB17A3" w:rsidSect="00644B70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B70" w:rsidRDefault="00F30BB6">
      <w:r>
        <w:separator/>
      </w:r>
    </w:p>
  </w:endnote>
  <w:endnote w:type="continuationSeparator" w:id="0">
    <w:p w:rsidR="00644B70" w:rsidRDefault="00F3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B70" w:rsidRDefault="00F30BB6">
      <w:r>
        <w:separator/>
      </w:r>
    </w:p>
  </w:footnote>
  <w:footnote w:type="continuationSeparator" w:id="0">
    <w:p w:rsidR="00644B70" w:rsidRDefault="00F30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B70" w:rsidRDefault="00F30BB6">
    <w:pPr>
      <w:pStyle w:val="Header"/>
    </w:pPr>
    <w:r>
      <w:t xml:space="preserve">- </w:t>
    </w:r>
    <w:r w:rsidR="00644B70">
      <w:fldChar w:fldCharType="begin"/>
    </w:r>
    <w:r w:rsidR="00644B70">
      <w:instrText xml:space="preserve"> PAGE \* MERGEFORMAT </w:instrText>
    </w:r>
    <w:r w:rsidR="00644B70">
      <w:fldChar w:fldCharType="separate"/>
    </w:r>
    <w:r>
      <w:rPr>
        <w:noProof/>
      </w:rPr>
      <w:t>1</w:t>
    </w:r>
    <w:r w:rsidR="00644B70">
      <w:rPr>
        <w:noProof/>
      </w:rPr>
      <w:fldChar w:fldCharType="end"/>
    </w:r>
    <w:r>
      <w:t xml:space="preserve"> -</w:t>
    </w:r>
  </w:p>
  <w:p w:rsidR="00644B70" w:rsidRDefault="00F30BB6">
    <w:pPr>
      <w:pStyle w:val="Header"/>
      <w:spacing w:after="240"/>
    </w:pPr>
    <w:r>
      <w:t>TSAG-TD1233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B70"/>
    <w:rsid w:val="00644B70"/>
    <w:rsid w:val="00F30BB6"/>
    <w:rsid w:val="00FB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7C86EB30"/>
  <w15:docId w15:val="{C25A00A1-6ACE-47D9-BF44-47F15196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2-oLS-00218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fa/t/2017/ls/tsag/sp16-tsag-oLS-00030r1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tu.int/ifa/t/2017/ls/tsag/sp16-tsag-oLS-0003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rushton@rcc-uk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948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streamlining WTSA Resolutions (reply to TSAG-LS30-R1)</dc:title>
  <dc:subject/>
  <dc:creator>ITU-T Study Group2</dc:creator>
  <cp:keywords>All/TSAG</cp:keywords>
  <dc:description>[TSAG-TD1233]  For: E-Meeting, 10-17 January 2022
Document date: yyyy-MM-dd
    </dc:description>
  <cp:lastModifiedBy>Al-Mnini, Lara</cp:lastModifiedBy>
  <cp:revision>3</cp:revision>
  <dcterms:created xsi:type="dcterms:W3CDTF">2021-11-23T09:56:00Z</dcterms:created>
  <dcterms:modified xsi:type="dcterms:W3CDTF">2021-11-23T10:14:00Z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[TSAG-TD1233]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Group2</vt:lpwstr>
  </property>
</Properties>
</file>