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0279B3" w14:paraId="2F8C9B6B" w14:textId="77777777" w:rsidTr="00A11251">
        <w:trPr>
          <w:cantSplit/>
        </w:trPr>
        <w:tc>
          <w:tcPr>
            <w:tcW w:w="1190" w:type="dxa"/>
            <w:vMerge w:val="restart"/>
          </w:tcPr>
          <w:p w14:paraId="781EF1D2" w14:textId="77777777" w:rsidR="00A11251" w:rsidRPr="000279B3" w:rsidRDefault="00A11251" w:rsidP="00A11251">
            <w:pPr>
              <w:spacing w:before="120"/>
              <w:rPr>
                <w:rFonts w:ascii="Times New Roman" w:hAnsi="Times New Roman" w:cs="Times New Roman"/>
                <w:sz w:val="20"/>
                <w:szCs w:val="20"/>
              </w:rPr>
            </w:pPr>
            <w:bookmarkStart w:id="0" w:name="dnum" w:colFirst="2" w:colLast="2"/>
            <w:bookmarkStart w:id="1" w:name="dtableau"/>
            <w:r w:rsidRPr="000279B3">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0279B3" w:rsidRDefault="00A11251" w:rsidP="00A11251">
            <w:pPr>
              <w:spacing w:before="120"/>
              <w:rPr>
                <w:rFonts w:ascii="Times New Roman" w:hAnsi="Times New Roman" w:cs="Times New Roman"/>
                <w:sz w:val="16"/>
                <w:szCs w:val="16"/>
              </w:rPr>
            </w:pPr>
            <w:r w:rsidRPr="000279B3">
              <w:rPr>
                <w:rFonts w:ascii="Times New Roman" w:hAnsi="Times New Roman" w:cs="Times New Roman"/>
                <w:sz w:val="16"/>
                <w:szCs w:val="16"/>
              </w:rPr>
              <w:t>INTERNATIONAL TELECOMMUNICATION UNION</w:t>
            </w:r>
          </w:p>
          <w:p w14:paraId="09A057EC" w14:textId="77777777" w:rsidR="00A11251" w:rsidRPr="000279B3" w:rsidRDefault="00A11251" w:rsidP="00A11251">
            <w:pPr>
              <w:spacing w:before="120"/>
              <w:rPr>
                <w:rFonts w:ascii="Times New Roman" w:hAnsi="Times New Roman" w:cs="Times New Roman"/>
                <w:b/>
                <w:bCs/>
                <w:sz w:val="26"/>
                <w:szCs w:val="26"/>
              </w:rPr>
            </w:pPr>
            <w:r w:rsidRPr="000279B3">
              <w:rPr>
                <w:rFonts w:ascii="Times New Roman" w:hAnsi="Times New Roman" w:cs="Times New Roman"/>
                <w:b/>
                <w:bCs/>
                <w:sz w:val="26"/>
                <w:szCs w:val="26"/>
              </w:rPr>
              <w:t>TELECOMMUNICATION</w:t>
            </w:r>
            <w:r w:rsidRPr="000279B3">
              <w:rPr>
                <w:rFonts w:ascii="Times New Roman" w:hAnsi="Times New Roman" w:cs="Times New Roman"/>
                <w:b/>
                <w:bCs/>
                <w:sz w:val="26"/>
                <w:szCs w:val="26"/>
              </w:rPr>
              <w:br/>
              <w:t>STANDARDIZATION SECTOR</w:t>
            </w:r>
          </w:p>
          <w:p w14:paraId="6759B713" w14:textId="77777777" w:rsidR="00A11251" w:rsidRPr="000279B3" w:rsidRDefault="00A11251" w:rsidP="00A11251">
            <w:pPr>
              <w:spacing w:before="120"/>
              <w:rPr>
                <w:rFonts w:ascii="Times New Roman" w:hAnsi="Times New Roman" w:cs="Times New Roman"/>
                <w:sz w:val="20"/>
                <w:szCs w:val="20"/>
              </w:rPr>
            </w:pPr>
            <w:r w:rsidRPr="000279B3">
              <w:rPr>
                <w:rFonts w:ascii="Times New Roman" w:hAnsi="Times New Roman" w:cs="Times New Roman"/>
                <w:sz w:val="20"/>
                <w:szCs w:val="20"/>
              </w:rPr>
              <w:t xml:space="preserve">STUDY PERIOD </w:t>
            </w:r>
            <w:bookmarkStart w:id="2" w:name="dstudyperiod"/>
            <w:r w:rsidRPr="000279B3">
              <w:rPr>
                <w:rFonts w:ascii="Times New Roman" w:hAnsi="Times New Roman" w:cs="Times New Roman"/>
                <w:sz w:val="20"/>
                <w:szCs w:val="20"/>
              </w:rPr>
              <w:t>2017-2020</w:t>
            </w:r>
            <w:bookmarkEnd w:id="2"/>
          </w:p>
        </w:tc>
        <w:tc>
          <w:tcPr>
            <w:tcW w:w="4681" w:type="dxa"/>
            <w:vAlign w:val="center"/>
          </w:tcPr>
          <w:p w14:paraId="77D13289" w14:textId="31877DDD" w:rsidR="00A11251" w:rsidRPr="000279B3" w:rsidRDefault="00A11251" w:rsidP="00ED589B">
            <w:pPr>
              <w:pStyle w:val="Docnumber"/>
              <w:rPr>
                <w:sz w:val="32"/>
              </w:rPr>
            </w:pPr>
            <w:r w:rsidRPr="00B01B32">
              <w:rPr>
                <w:sz w:val="32"/>
              </w:rPr>
              <w:t>T</w:t>
            </w:r>
            <w:r w:rsidR="001D23F1">
              <w:rPr>
                <w:sz w:val="32"/>
              </w:rPr>
              <w:t>SAG-T</w:t>
            </w:r>
            <w:r w:rsidRPr="00B01B32">
              <w:rPr>
                <w:sz w:val="32"/>
              </w:rPr>
              <w:t>D</w:t>
            </w:r>
            <w:r w:rsidR="009733F4">
              <w:rPr>
                <w:sz w:val="32"/>
              </w:rPr>
              <w:t>1149</w:t>
            </w:r>
            <w:ins w:id="3" w:author="Euchner, Martin" w:date="2021-10-28T12:06:00Z">
              <w:r w:rsidR="00BB2F8F">
                <w:rPr>
                  <w:sz w:val="32"/>
                </w:rPr>
                <w:t>R1</w:t>
              </w:r>
            </w:ins>
          </w:p>
        </w:tc>
      </w:tr>
      <w:tr w:rsidR="00A11251" w:rsidRPr="000279B3" w14:paraId="5CE83052" w14:textId="77777777" w:rsidTr="00A11251">
        <w:trPr>
          <w:cantSplit/>
        </w:trPr>
        <w:tc>
          <w:tcPr>
            <w:tcW w:w="1190" w:type="dxa"/>
            <w:vMerge/>
          </w:tcPr>
          <w:p w14:paraId="40333635" w14:textId="77777777" w:rsidR="00A11251" w:rsidRPr="000279B3"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0279B3" w:rsidRDefault="00A11251" w:rsidP="00A11251">
            <w:pPr>
              <w:spacing w:before="120"/>
              <w:rPr>
                <w:rFonts w:ascii="Times New Roman" w:hAnsi="Times New Roman" w:cs="Times New Roman"/>
                <w:smallCaps/>
                <w:sz w:val="20"/>
              </w:rPr>
            </w:pPr>
          </w:p>
        </w:tc>
        <w:tc>
          <w:tcPr>
            <w:tcW w:w="4681" w:type="dxa"/>
          </w:tcPr>
          <w:p w14:paraId="0704C437" w14:textId="5A0338BE" w:rsidR="00A11251" w:rsidRPr="000279B3" w:rsidRDefault="000279B3" w:rsidP="000279B3">
            <w:pPr>
              <w:pStyle w:val="Docnumber"/>
              <w:rPr>
                <w:sz w:val="32"/>
              </w:rPr>
            </w:pPr>
            <w:r w:rsidRPr="007A5EA1">
              <w:rPr>
                <w:sz w:val="32"/>
              </w:rPr>
              <w:t>TSAG</w:t>
            </w:r>
          </w:p>
        </w:tc>
      </w:tr>
      <w:bookmarkEnd w:id="4"/>
      <w:tr w:rsidR="00A11251" w:rsidRPr="000279B3" w14:paraId="0326F2BA" w14:textId="77777777" w:rsidTr="00A11251">
        <w:trPr>
          <w:cantSplit/>
        </w:trPr>
        <w:tc>
          <w:tcPr>
            <w:tcW w:w="1190" w:type="dxa"/>
            <w:vMerge/>
            <w:tcBorders>
              <w:bottom w:val="single" w:sz="12" w:space="0" w:color="auto"/>
            </w:tcBorders>
          </w:tcPr>
          <w:p w14:paraId="5292986C" w14:textId="77777777" w:rsidR="00A11251" w:rsidRPr="000279B3"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0279B3"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0279B3" w:rsidRDefault="00A11251" w:rsidP="00A11251">
            <w:pPr>
              <w:spacing w:before="120"/>
              <w:jc w:val="right"/>
              <w:rPr>
                <w:rFonts w:ascii="Times New Roman" w:hAnsi="Times New Roman" w:cs="Times New Roman"/>
                <w:b/>
                <w:bCs/>
                <w:sz w:val="28"/>
                <w:szCs w:val="28"/>
              </w:rPr>
            </w:pPr>
            <w:r w:rsidRPr="000279B3">
              <w:rPr>
                <w:rFonts w:ascii="Times New Roman" w:hAnsi="Times New Roman" w:cs="Times New Roman"/>
                <w:b/>
                <w:bCs/>
                <w:sz w:val="28"/>
                <w:szCs w:val="28"/>
              </w:rPr>
              <w:t>Original: English</w:t>
            </w:r>
          </w:p>
        </w:tc>
      </w:tr>
      <w:tr w:rsidR="00A11251" w:rsidRPr="00F947D7" w14:paraId="3C624FFA" w14:textId="77777777" w:rsidTr="00A11251">
        <w:trPr>
          <w:cantSplit/>
        </w:trPr>
        <w:tc>
          <w:tcPr>
            <w:tcW w:w="1616" w:type="dxa"/>
            <w:gridSpan w:val="3"/>
          </w:tcPr>
          <w:p w14:paraId="083A73C2" w14:textId="77777777" w:rsidR="00A11251" w:rsidRPr="00F947D7"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F947D7">
              <w:rPr>
                <w:rFonts w:ascii="Times New Roman" w:hAnsi="Times New Roman" w:cs="Times New Roman"/>
                <w:b/>
                <w:bCs/>
                <w:sz w:val="24"/>
                <w:szCs w:val="24"/>
              </w:rPr>
              <w:t>Question(s):</w:t>
            </w:r>
          </w:p>
        </w:tc>
        <w:tc>
          <w:tcPr>
            <w:tcW w:w="3626" w:type="dxa"/>
          </w:tcPr>
          <w:p w14:paraId="45779712" w14:textId="77777777" w:rsidR="00A11251" w:rsidRPr="00F947D7" w:rsidRDefault="00D57458" w:rsidP="00A11251">
            <w:pPr>
              <w:spacing w:before="120" w:after="0"/>
              <w:rPr>
                <w:rFonts w:ascii="Times New Roman" w:hAnsi="Times New Roman" w:cs="Times New Roman"/>
                <w:sz w:val="24"/>
                <w:szCs w:val="24"/>
              </w:rPr>
            </w:pPr>
            <w:r w:rsidRPr="00F947D7">
              <w:rPr>
                <w:rFonts w:ascii="Times New Roman" w:hAnsi="Times New Roman" w:cs="Times New Roman"/>
                <w:sz w:val="24"/>
                <w:szCs w:val="24"/>
                <w:lang w:eastAsia="ja-JP"/>
              </w:rPr>
              <w:t>N/A</w:t>
            </w:r>
          </w:p>
        </w:tc>
        <w:tc>
          <w:tcPr>
            <w:tcW w:w="4681" w:type="dxa"/>
          </w:tcPr>
          <w:p w14:paraId="17EB63DA" w14:textId="328D389A" w:rsidR="00A11251" w:rsidRPr="00F947D7" w:rsidRDefault="009733F4" w:rsidP="00ED589B">
            <w:pPr>
              <w:spacing w:before="120" w:after="0"/>
              <w:jc w:val="right"/>
              <w:rPr>
                <w:rFonts w:ascii="Times New Roman" w:hAnsi="Times New Roman" w:cs="Times New Roman"/>
                <w:sz w:val="24"/>
                <w:szCs w:val="24"/>
              </w:rPr>
            </w:pPr>
            <w:r w:rsidRPr="00F947D7">
              <w:rPr>
                <w:rFonts w:ascii="Times New Roman" w:hAnsi="Times New Roman" w:cs="Times New Roman"/>
                <w:sz w:val="24"/>
                <w:szCs w:val="24"/>
              </w:rPr>
              <w:t>Virtual, 25-29 October 2021</w:t>
            </w:r>
          </w:p>
        </w:tc>
      </w:tr>
      <w:tr w:rsidR="00A11251" w:rsidRPr="00F947D7" w14:paraId="62B65D3A" w14:textId="77777777" w:rsidTr="00C64029">
        <w:trPr>
          <w:cantSplit/>
        </w:trPr>
        <w:tc>
          <w:tcPr>
            <w:tcW w:w="9923" w:type="dxa"/>
            <w:gridSpan w:val="5"/>
          </w:tcPr>
          <w:p w14:paraId="22A302FD" w14:textId="77777777" w:rsidR="00A11251" w:rsidRPr="00F947D7"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F947D7">
              <w:rPr>
                <w:rFonts w:ascii="Times New Roman" w:hAnsi="Times New Roman" w:cs="Times New Roman"/>
                <w:b/>
                <w:bCs/>
                <w:sz w:val="24"/>
                <w:szCs w:val="24"/>
              </w:rPr>
              <w:t>TD</w:t>
            </w:r>
          </w:p>
        </w:tc>
      </w:tr>
      <w:tr w:rsidR="00A11251" w:rsidRPr="00F947D7" w14:paraId="63DBB859" w14:textId="77777777" w:rsidTr="00A11251">
        <w:trPr>
          <w:cantSplit/>
        </w:trPr>
        <w:tc>
          <w:tcPr>
            <w:tcW w:w="1616" w:type="dxa"/>
            <w:gridSpan w:val="3"/>
          </w:tcPr>
          <w:p w14:paraId="0923788E" w14:textId="77777777" w:rsidR="00A11251" w:rsidRPr="00F947D7" w:rsidRDefault="00A11251" w:rsidP="00A11251">
            <w:pPr>
              <w:spacing w:before="120" w:after="0"/>
              <w:rPr>
                <w:rFonts w:ascii="Times New Roman" w:hAnsi="Times New Roman" w:cs="Times New Roman"/>
                <w:b/>
                <w:bCs/>
                <w:sz w:val="24"/>
                <w:szCs w:val="24"/>
              </w:rPr>
            </w:pPr>
            <w:bookmarkStart w:id="8" w:name="dsource" w:colFirst="1" w:colLast="1"/>
            <w:bookmarkEnd w:id="7"/>
            <w:r w:rsidRPr="00F947D7">
              <w:rPr>
                <w:rFonts w:ascii="Times New Roman" w:hAnsi="Times New Roman" w:cs="Times New Roman"/>
                <w:b/>
                <w:bCs/>
                <w:sz w:val="24"/>
                <w:szCs w:val="24"/>
              </w:rPr>
              <w:t>Source:</w:t>
            </w:r>
          </w:p>
        </w:tc>
        <w:tc>
          <w:tcPr>
            <w:tcW w:w="8307" w:type="dxa"/>
            <w:gridSpan w:val="2"/>
          </w:tcPr>
          <w:p w14:paraId="30D48414" w14:textId="157F0FF4" w:rsidR="00A11251" w:rsidRPr="00F947D7" w:rsidRDefault="00A11251" w:rsidP="00A11251">
            <w:pPr>
              <w:spacing w:before="120" w:after="100" w:afterAutospacing="1"/>
              <w:rPr>
                <w:rFonts w:ascii="Times New Roman" w:hAnsi="Times New Roman" w:cs="Times New Roman"/>
                <w:sz w:val="24"/>
                <w:szCs w:val="24"/>
              </w:rPr>
            </w:pPr>
            <w:r w:rsidRPr="00F947D7">
              <w:rPr>
                <w:rFonts w:ascii="Times New Roman" w:hAnsi="Times New Roman" w:cs="Times New Roman"/>
                <w:sz w:val="24"/>
                <w:szCs w:val="24"/>
              </w:rPr>
              <w:t>Rapporteur</w:t>
            </w:r>
            <w:r w:rsidR="00046DD4" w:rsidRPr="00F947D7">
              <w:rPr>
                <w:rFonts w:ascii="Times New Roman" w:hAnsi="Times New Roman" w:cs="Times New Roman"/>
                <w:sz w:val="24"/>
                <w:szCs w:val="24"/>
              </w:rPr>
              <w:t>,</w:t>
            </w:r>
            <w:r w:rsidRPr="00F947D7">
              <w:rPr>
                <w:rFonts w:ascii="Times New Roman" w:hAnsi="Times New Roman" w:cs="Times New Roman"/>
                <w:sz w:val="24"/>
                <w:szCs w:val="24"/>
              </w:rPr>
              <w:t xml:space="preserve"> RG-</w:t>
            </w:r>
            <w:r w:rsidR="00483DA9" w:rsidRPr="00F947D7">
              <w:rPr>
                <w:rFonts w:ascii="Times New Roman" w:hAnsi="Times New Roman" w:cs="Times New Roman"/>
                <w:sz w:val="24"/>
                <w:szCs w:val="24"/>
              </w:rPr>
              <w:t>SC</w:t>
            </w:r>
          </w:p>
        </w:tc>
      </w:tr>
      <w:tr w:rsidR="00A11251" w:rsidRPr="00F947D7" w14:paraId="41638CF6" w14:textId="77777777" w:rsidTr="00A11251">
        <w:trPr>
          <w:cantSplit/>
        </w:trPr>
        <w:tc>
          <w:tcPr>
            <w:tcW w:w="1616" w:type="dxa"/>
            <w:gridSpan w:val="3"/>
          </w:tcPr>
          <w:p w14:paraId="7F3C1A4D" w14:textId="77777777" w:rsidR="00A11251" w:rsidRPr="00F947D7" w:rsidRDefault="00A11251" w:rsidP="00A11251">
            <w:pPr>
              <w:spacing w:before="120" w:after="0"/>
              <w:rPr>
                <w:rFonts w:ascii="Times New Roman" w:hAnsi="Times New Roman" w:cs="Times New Roman"/>
                <w:sz w:val="24"/>
                <w:szCs w:val="24"/>
              </w:rPr>
            </w:pPr>
            <w:bookmarkStart w:id="9" w:name="dtitle1" w:colFirst="1" w:colLast="1"/>
            <w:bookmarkEnd w:id="8"/>
            <w:r w:rsidRPr="00F947D7">
              <w:rPr>
                <w:rFonts w:ascii="Times New Roman" w:hAnsi="Times New Roman" w:cs="Times New Roman"/>
                <w:b/>
                <w:bCs/>
                <w:sz w:val="24"/>
                <w:szCs w:val="24"/>
              </w:rPr>
              <w:t>Title:</w:t>
            </w:r>
          </w:p>
        </w:tc>
        <w:tc>
          <w:tcPr>
            <w:tcW w:w="8307" w:type="dxa"/>
            <w:gridSpan w:val="2"/>
          </w:tcPr>
          <w:p w14:paraId="3FC9F25C" w14:textId="0E108826" w:rsidR="00A11251" w:rsidRPr="00F947D7" w:rsidRDefault="00D31BAB" w:rsidP="00CE51C6">
            <w:pPr>
              <w:spacing w:before="120" w:after="100" w:afterAutospacing="1"/>
              <w:rPr>
                <w:rFonts w:ascii="Times New Roman" w:hAnsi="Times New Roman" w:cs="Times New Roman"/>
                <w:sz w:val="24"/>
                <w:szCs w:val="24"/>
              </w:rPr>
            </w:pPr>
            <w:r w:rsidRPr="00F947D7">
              <w:rPr>
                <w:rFonts w:ascii="Times New Roman" w:hAnsi="Times New Roman" w:cs="Times New Roman"/>
                <w:sz w:val="24"/>
                <w:szCs w:val="24"/>
              </w:rPr>
              <w:t>WTSA Res</w:t>
            </w:r>
            <w:r w:rsidR="008F1992" w:rsidRPr="00F947D7">
              <w:rPr>
                <w:rFonts w:ascii="Times New Roman" w:hAnsi="Times New Roman" w:cs="Times New Roman"/>
                <w:sz w:val="24"/>
                <w:szCs w:val="24"/>
              </w:rPr>
              <w:t>o</w:t>
            </w:r>
            <w:r w:rsidRPr="00F947D7">
              <w:rPr>
                <w:rFonts w:ascii="Times New Roman" w:hAnsi="Times New Roman" w:cs="Times New Roman"/>
                <w:sz w:val="24"/>
                <w:szCs w:val="24"/>
              </w:rPr>
              <w:t xml:space="preserve">lution </w:t>
            </w:r>
            <w:r w:rsidR="00483DA9" w:rsidRPr="00F947D7">
              <w:rPr>
                <w:rFonts w:ascii="Times New Roman" w:hAnsi="Times New Roman" w:cs="Times New Roman"/>
                <w:sz w:val="24"/>
                <w:szCs w:val="24"/>
              </w:rPr>
              <w:t>90</w:t>
            </w:r>
            <w:r w:rsidRPr="00F947D7">
              <w:rPr>
                <w:rFonts w:ascii="Times New Roman" w:hAnsi="Times New Roman" w:cs="Times New Roman"/>
                <w:sz w:val="24"/>
                <w:szCs w:val="24"/>
              </w:rPr>
              <w:t xml:space="preserve"> proposals side-by-side</w:t>
            </w:r>
          </w:p>
        </w:tc>
      </w:tr>
      <w:tr w:rsidR="00A11251" w:rsidRPr="00F947D7" w14:paraId="68831518" w14:textId="77777777" w:rsidTr="00A11251">
        <w:trPr>
          <w:cantSplit/>
        </w:trPr>
        <w:tc>
          <w:tcPr>
            <w:tcW w:w="1616" w:type="dxa"/>
            <w:gridSpan w:val="3"/>
            <w:tcBorders>
              <w:bottom w:val="single" w:sz="8" w:space="0" w:color="auto"/>
            </w:tcBorders>
          </w:tcPr>
          <w:p w14:paraId="23239588" w14:textId="77777777" w:rsidR="00A11251" w:rsidRPr="00F947D7" w:rsidRDefault="00A11251" w:rsidP="00A11251">
            <w:pPr>
              <w:spacing w:before="120" w:after="0"/>
              <w:rPr>
                <w:rFonts w:ascii="Times New Roman" w:hAnsi="Times New Roman" w:cs="Times New Roman"/>
                <w:b/>
                <w:bCs/>
                <w:sz w:val="24"/>
                <w:szCs w:val="24"/>
              </w:rPr>
            </w:pPr>
            <w:bookmarkStart w:id="10" w:name="dpurpose" w:colFirst="1" w:colLast="1"/>
            <w:bookmarkEnd w:id="9"/>
            <w:r w:rsidRPr="00F947D7">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F947D7" w:rsidRDefault="00D31BAB" w:rsidP="00A11251">
            <w:pPr>
              <w:spacing w:before="120" w:after="100" w:afterAutospacing="1"/>
              <w:rPr>
                <w:rFonts w:ascii="Times New Roman" w:hAnsi="Times New Roman" w:cs="Times New Roman"/>
                <w:sz w:val="24"/>
                <w:szCs w:val="24"/>
                <w:lang w:eastAsia="ja-JP"/>
              </w:rPr>
            </w:pPr>
            <w:r w:rsidRPr="00F947D7">
              <w:rPr>
                <w:rFonts w:ascii="Times New Roman" w:hAnsi="Times New Roman" w:cs="Times New Roman"/>
                <w:sz w:val="24"/>
                <w:szCs w:val="24"/>
                <w:lang w:eastAsia="ja-JP"/>
              </w:rPr>
              <w:t xml:space="preserve">Information, </w:t>
            </w:r>
            <w:r w:rsidR="00A11251" w:rsidRPr="00F947D7">
              <w:rPr>
                <w:rFonts w:ascii="Times New Roman" w:hAnsi="Times New Roman" w:cs="Times New Roman"/>
                <w:sz w:val="24"/>
                <w:szCs w:val="24"/>
                <w:lang w:eastAsia="ja-JP"/>
              </w:rPr>
              <w:t>Discussion</w:t>
            </w:r>
          </w:p>
        </w:tc>
      </w:tr>
      <w:bookmarkEnd w:id="1"/>
      <w:bookmarkEnd w:id="10"/>
      <w:tr w:rsidR="00483DA9" w:rsidRPr="00F947D7"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483DA9" w:rsidRPr="00F947D7" w:rsidRDefault="00483DA9" w:rsidP="00483DA9">
            <w:pPr>
              <w:spacing w:before="120" w:after="100" w:afterAutospacing="1"/>
              <w:rPr>
                <w:rFonts w:ascii="Times New Roman" w:hAnsi="Times New Roman" w:cs="Times New Roman"/>
                <w:b/>
                <w:bCs/>
                <w:sz w:val="24"/>
                <w:szCs w:val="24"/>
                <w:lang w:eastAsia="ja-JP"/>
              </w:rPr>
            </w:pPr>
            <w:r w:rsidRPr="00F947D7">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08AD86A1" w:rsidR="00483DA9" w:rsidRPr="00F947D7" w:rsidRDefault="00483DA9" w:rsidP="00483DA9">
            <w:pPr>
              <w:spacing w:before="120" w:after="100" w:afterAutospacing="1"/>
              <w:rPr>
                <w:rFonts w:ascii="Times New Roman" w:hAnsi="Times New Roman" w:cs="Times New Roman"/>
                <w:sz w:val="24"/>
                <w:szCs w:val="24"/>
                <w:highlight w:val="yellow"/>
                <w:lang w:val="fr-CH"/>
              </w:rPr>
            </w:pPr>
            <w:r w:rsidRPr="00F947D7">
              <w:rPr>
                <w:rFonts w:ascii="Times New Roman" w:hAnsi="Times New Roman" w:cs="Times New Roman"/>
                <w:sz w:val="24"/>
                <w:szCs w:val="24"/>
                <w:lang w:val="fr-FR"/>
              </w:rPr>
              <w:t>Glenn Parsons</w:t>
            </w:r>
            <w:bookmarkStart w:id="11" w:name="_GoBack"/>
            <w:bookmarkEnd w:id="11"/>
            <w:r w:rsidRPr="00F947D7">
              <w:rPr>
                <w:rFonts w:ascii="Times New Roman" w:hAnsi="Times New Roman" w:cs="Times New Roman"/>
                <w:sz w:val="24"/>
                <w:szCs w:val="24"/>
                <w:lang w:val="fr-FR"/>
              </w:rPr>
              <w:br/>
              <w:t>Rapporteur TSAG RG-SC</w:t>
            </w:r>
          </w:p>
        </w:tc>
        <w:tc>
          <w:tcPr>
            <w:tcW w:w="4681" w:type="dxa"/>
            <w:tcBorders>
              <w:top w:val="single" w:sz="8" w:space="0" w:color="auto"/>
              <w:bottom w:val="single" w:sz="8" w:space="0" w:color="auto"/>
            </w:tcBorders>
          </w:tcPr>
          <w:p w14:paraId="4CCE432C" w14:textId="53A3A2D3" w:rsidR="00483DA9" w:rsidRPr="00F947D7" w:rsidRDefault="00483DA9" w:rsidP="00483DA9">
            <w:pPr>
              <w:spacing w:before="120" w:after="100" w:afterAutospacing="1"/>
              <w:rPr>
                <w:rFonts w:ascii="Times New Roman" w:hAnsi="Times New Roman" w:cs="Times New Roman"/>
                <w:sz w:val="24"/>
                <w:szCs w:val="24"/>
                <w:highlight w:val="yellow"/>
                <w:lang w:val="fr-CH"/>
              </w:rPr>
            </w:pPr>
            <w:r w:rsidRPr="00F947D7">
              <w:rPr>
                <w:rFonts w:ascii="Times New Roman" w:hAnsi="Times New Roman" w:cs="Times New Roman"/>
                <w:sz w:val="24"/>
                <w:szCs w:val="24"/>
                <w:lang w:val="fr-FR"/>
              </w:rPr>
              <w:t>Tel:</w:t>
            </w:r>
            <w:r w:rsidRPr="00F947D7">
              <w:rPr>
                <w:rFonts w:ascii="Times New Roman" w:hAnsi="Times New Roman" w:cs="Times New Roman"/>
                <w:sz w:val="24"/>
                <w:szCs w:val="24"/>
                <w:lang w:val="fr-FR"/>
              </w:rPr>
              <w:tab/>
              <w:t>+1 613 963 8141</w:t>
            </w:r>
            <w:r w:rsidRPr="00F947D7">
              <w:rPr>
                <w:rFonts w:ascii="Times New Roman" w:hAnsi="Times New Roman" w:cs="Times New Roman"/>
                <w:sz w:val="24"/>
                <w:szCs w:val="24"/>
                <w:lang w:val="fr-FR"/>
              </w:rPr>
              <w:br/>
              <w:t xml:space="preserve">E-mail: </w:t>
            </w:r>
            <w:hyperlink r:id="rId9" w:history="1">
              <w:r w:rsidRPr="00F947D7">
                <w:rPr>
                  <w:rStyle w:val="Hyperlink"/>
                  <w:rFonts w:ascii="Times New Roman" w:hAnsi="Times New Roman" w:cs="Times New Roman"/>
                  <w:sz w:val="24"/>
                  <w:szCs w:val="24"/>
                  <w:lang w:val="fr-FR"/>
                </w:rPr>
                <w:t>glenn.parsons@ericsson.com</w:t>
              </w:r>
            </w:hyperlink>
          </w:p>
        </w:tc>
      </w:tr>
    </w:tbl>
    <w:p w14:paraId="64AE8C5E" w14:textId="77777777" w:rsidR="00D57458" w:rsidRPr="00F947D7"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F947D7" w14:paraId="14A5C1C5" w14:textId="77777777" w:rsidTr="003B481C">
        <w:trPr>
          <w:cantSplit/>
        </w:trPr>
        <w:tc>
          <w:tcPr>
            <w:tcW w:w="1616" w:type="dxa"/>
          </w:tcPr>
          <w:p w14:paraId="174BE47E" w14:textId="77777777" w:rsidR="00146C7B" w:rsidRPr="00F947D7" w:rsidRDefault="00146C7B" w:rsidP="00F34C41">
            <w:pPr>
              <w:spacing w:before="120" w:after="100" w:afterAutospacing="1" w:line="240" w:lineRule="auto"/>
              <w:rPr>
                <w:rFonts w:ascii="Times New Roman" w:hAnsi="Times New Roman" w:cs="Times New Roman"/>
                <w:b/>
                <w:bCs/>
                <w:sz w:val="24"/>
                <w:szCs w:val="24"/>
                <w:highlight w:val="yellow"/>
              </w:rPr>
            </w:pPr>
            <w:r w:rsidRPr="00F947D7">
              <w:rPr>
                <w:rFonts w:ascii="Times New Roman" w:hAnsi="Times New Roman" w:cs="Times New Roman"/>
                <w:b/>
                <w:bCs/>
                <w:sz w:val="24"/>
                <w:szCs w:val="24"/>
              </w:rPr>
              <w:t>Keywords:</w:t>
            </w:r>
          </w:p>
        </w:tc>
        <w:tc>
          <w:tcPr>
            <w:tcW w:w="8307" w:type="dxa"/>
          </w:tcPr>
          <w:p w14:paraId="5589704B" w14:textId="38580A16" w:rsidR="00146C7B" w:rsidRPr="00F947D7" w:rsidRDefault="00D31BAB" w:rsidP="00314C47">
            <w:pPr>
              <w:spacing w:before="120" w:after="100" w:afterAutospacing="1" w:line="240" w:lineRule="auto"/>
              <w:rPr>
                <w:rFonts w:ascii="Times New Roman" w:hAnsi="Times New Roman" w:cs="Times New Roman"/>
                <w:sz w:val="24"/>
                <w:szCs w:val="24"/>
              </w:rPr>
            </w:pPr>
            <w:r w:rsidRPr="00F947D7">
              <w:rPr>
                <w:rFonts w:ascii="Times New Roman" w:hAnsi="Times New Roman" w:cs="Times New Roman"/>
                <w:sz w:val="24"/>
                <w:szCs w:val="24"/>
              </w:rPr>
              <w:t xml:space="preserve">WTSA Resolution </w:t>
            </w:r>
            <w:r w:rsidR="001C1846" w:rsidRPr="00F947D7">
              <w:rPr>
                <w:rFonts w:ascii="Times New Roman" w:hAnsi="Times New Roman" w:cs="Times New Roman"/>
                <w:sz w:val="24"/>
                <w:szCs w:val="24"/>
              </w:rPr>
              <w:t>90</w:t>
            </w:r>
            <w:r w:rsidR="002871CC" w:rsidRPr="00F947D7">
              <w:rPr>
                <w:rFonts w:ascii="Times New Roman" w:hAnsi="Times New Roman" w:cs="Times New Roman"/>
                <w:sz w:val="24"/>
                <w:szCs w:val="24"/>
              </w:rPr>
              <w:t>;</w:t>
            </w:r>
          </w:p>
        </w:tc>
      </w:tr>
      <w:tr w:rsidR="00146C7B" w:rsidRPr="00F947D7" w14:paraId="75EB10A1" w14:textId="77777777" w:rsidTr="003B481C">
        <w:trPr>
          <w:cantSplit/>
        </w:trPr>
        <w:tc>
          <w:tcPr>
            <w:tcW w:w="1616" w:type="dxa"/>
          </w:tcPr>
          <w:p w14:paraId="360751D9" w14:textId="77777777" w:rsidR="00146C7B" w:rsidRPr="00F947D7" w:rsidRDefault="00146C7B" w:rsidP="00F34C41">
            <w:pPr>
              <w:spacing w:before="120" w:after="100" w:afterAutospacing="1"/>
              <w:rPr>
                <w:rFonts w:ascii="Times New Roman" w:hAnsi="Times New Roman" w:cs="Times New Roman"/>
                <w:b/>
                <w:bCs/>
                <w:sz w:val="24"/>
                <w:szCs w:val="24"/>
                <w:highlight w:val="yellow"/>
              </w:rPr>
            </w:pPr>
            <w:r w:rsidRPr="00F947D7">
              <w:rPr>
                <w:rFonts w:ascii="Times New Roman" w:hAnsi="Times New Roman" w:cs="Times New Roman"/>
                <w:b/>
                <w:bCs/>
                <w:sz w:val="24"/>
                <w:szCs w:val="24"/>
              </w:rPr>
              <w:t>Abstract:</w:t>
            </w:r>
          </w:p>
        </w:tc>
        <w:tc>
          <w:tcPr>
            <w:tcW w:w="8307" w:type="dxa"/>
          </w:tcPr>
          <w:p w14:paraId="51DBBCE9" w14:textId="0589DDED" w:rsidR="00146C7B" w:rsidRPr="00F947D7" w:rsidRDefault="00092B81" w:rsidP="00CE51C6">
            <w:pPr>
              <w:spacing w:before="120" w:after="100" w:afterAutospacing="1"/>
              <w:rPr>
                <w:rFonts w:ascii="Times New Roman" w:hAnsi="Times New Roman" w:cs="Times New Roman"/>
                <w:sz w:val="24"/>
                <w:szCs w:val="24"/>
              </w:rPr>
            </w:pPr>
            <w:r w:rsidRPr="00F947D7">
              <w:rPr>
                <w:rFonts w:ascii="Times New Roman" w:hAnsi="Times New Roman" w:cs="Times New Roman"/>
                <w:sz w:val="24"/>
                <w:szCs w:val="24"/>
              </w:rPr>
              <w:t xml:space="preserve">This TD provides the contact/focal points for WTSA Resolution </w:t>
            </w:r>
            <w:r w:rsidR="00483DA9" w:rsidRPr="00F947D7">
              <w:rPr>
                <w:rFonts w:ascii="Times New Roman" w:hAnsi="Times New Roman" w:cs="Times New Roman"/>
                <w:sz w:val="24"/>
                <w:szCs w:val="24"/>
              </w:rPr>
              <w:t>90</w:t>
            </w:r>
            <w:r w:rsidRPr="00F947D7">
              <w:rPr>
                <w:rFonts w:ascii="Times New Roman" w:hAnsi="Times New Roman" w:cs="Times New Roman"/>
                <w:sz w:val="24"/>
                <w:szCs w:val="24"/>
              </w:rPr>
              <w:t>, and the proposals in a side-by-side view</w:t>
            </w:r>
            <w:r w:rsidR="00F24960" w:rsidRPr="00F947D7">
              <w:rPr>
                <w:rFonts w:ascii="Times New Roman" w:hAnsi="Times New Roman" w:cs="Times New Roman"/>
                <w:sz w:val="24"/>
                <w:szCs w:val="24"/>
              </w:rPr>
              <w:t>.</w:t>
            </w:r>
          </w:p>
        </w:tc>
      </w:tr>
    </w:tbl>
    <w:p w14:paraId="7DBB82B8" w14:textId="07803792" w:rsidR="0072357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2019DF" w:rsidRDefault="002019DF" w:rsidP="002019DF">
      <w:pPr>
        <w:spacing w:after="120"/>
        <w:rPr>
          <w:rFonts w:ascii="Times New Roman" w:hAnsi="Times New Roman" w:cs="Times New Roman"/>
          <w:b/>
          <w:bCs/>
          <w:sz w:val="24"/>
          <w:szCs w:val="24"/>
        </w:rPr>
      </w:pPr>
      <w:r w:rsidRPr="002019DF">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4"/>
        <w:gridCol w:w="1129"/>
        <w:gridCol w:w="3529"/>
        <w:gridCol w:w="4007"/>
      </w:tblGrid>
      <w:tr w:rsidR="00244B17" w:rsidRPr="00244B17" w14:paraId="51D6C35A" w14:textId="77777777" w:rsidTr="005E635E">
        <w:tc>
          <w:tcPr>
            <w:tcW w:w="964" w:type="dxa"/>
            <w:tcBorders>
              <w:bottom w:val="single" w:sz="12" w:space="0" w:color="auto"/>
            </w:tcBorders>
          </w:tcPr>
          <w:p w14:paraId="52439137" w14:textId="0F97AF11"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RTO</w:t>
            </w:r>
            <w:r w:rsidR="005E635E">
              <w:rPr>
                <w:rFonts w:ascii="Times New Roman" w:hAnsi="Times New Roman" w:cs="Times New Roman"/>
                <w:b/>
                <w:bCs/>
                <w:sz w:val="24"/>
                <w:szCs w:val="24"/>
              </w:rPr>
              <w:t>, SG</w:t>
            </w:r>
          </w:p>
        </w:tc>
        <w:tc>
          <w:tcPr>
            <w:tcW w:w="1129" w:type="dxa"/>
            <w:tcBorders>
              <w:bottom w:val="single" w:sz="12" w:space="0" w:color="auto"/>
            </w:tcBorders>
          </w:tcPr>
          <w:p w14:paraId="0526D66E"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Proposal type</w:t>
            </w:r>
          </w:p>
        </w:tc>
        <w:tc>
          <w:tcPr>
            <w:tcW w:w="3565" w:type="dxa"/>
            <w:tcBorders>
              <w:bottom w:val="single" w:sz="12" w:space="0" w:color="auto"/>
            </w:tcBorders>
          </w:tcPr>
          <w:p w14:paraId="3DFCFF92"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Contact(s)/focal point(s)</w:t>
            </w:r>
          </w:p>
        </w:tc>
        <w:tc>
          <w:tcPr>
            <w:tcW w:w="4036" w:type="dxa"/>
            <w:tcBorders>
              <w:bottom w:val="single" w:sz="12" w:space="0" w:color="auto"/>
            </w:tcBorders>
          </w:tcPr>
          <w:p w14:paraId="2DE55410"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e-mail address</w:t>
            </w:r>
          </w:p>
        </w:tc>
      </w:tr>
      <w:tr w:rsidR="00244B17" w:rsidRPr="00244B17" w14:paraId="19C6AEFD" w14:textId="77777777" w:rsidTr="008E4160">
        <w:tc>
          <w:tcPr>
            <w:tcW w:w="964" w:type="dxa"/>
            <w:tcBorders>
              <w:top w:val="single" w:sz="12" w:space="0" w:color="auto"/>
              <w:bottom w:val="single" w:sz="12" w:space="0" w:color="auto"/>
            </w:tcBorders>
          </w:tcPr>
          <w:p w14:paraId="37112FDC" w14:textId="4E796EFE" w:rsidR="00244B17" w:rsidRPr="00244B17" w:rsidRDefault="00CD75B6" w:rsidP="002F2302">
            <w:pPr>
              <w:rPr>
                <w:rFonts w:ascii="Times New Roman" w:hAnsi="Times New Roman" w:cs="Times New Roman"/>
                <w:b/>
                <w:bCs/>
                <w:sz w:val="24"/>
                <w:szCs w:val="24"/>
              </w:rPr>
            </w:pPr>
            <w:r>
              <w:rPr>
                <w:rFonts w:ascii="Times New Roman" w:hAnsi="Times New Roman" w:cs="Times New Roman"/>
                <w:b/>
                <w:bCs/>
                <w:sz w:val="24"/>
                <w:szCs w:val="24"/>
              </w:rPr>
              <w:t>CITEL</w:t>
            </w:r>
          </w:p>
        </w:tc>
        <w:tc>
          <w:tcPr>
            <w:tcW w:w="1129" w:type="dxa"/>
            <w:tcBorders>
              <w:top w:val="single" w:sz="12" w:space="0" w:color="auto"/>
              <w:bottom w:val="single" w:sz="12" w:space="0" w:color="auto"/>
            </w:tcBorders>
          </w:tcPr>
          <w:p w14:paraId="2965CE6F" w14:textId="70E68635" w:rsidR="00244B17" w:rsidRPr="00244B17" w:rsidRDefault="00CD75B6" w:rsidP="002F2302">
            <w:pPr>
              <w:rPr>
                <w:rFonts w:ascii="Times New Roman" w:hAnsi="Times New Roman" w:cs="Times New Roman"/>
                <w:sz w:val="24"/>
                <w:szCs w:val="24"/>
              </w:rPr>
            </w:pPr>
            <w:r>
              <w:rPr>
                <w:rFonts w:ascii="Times New Roman" w:hAnsi="Times New Roman" w:cs="Times New Roman"/>
                <w:sz w:val="24"/>
                <w:szCs w:val="24"/>
              </w:rPr>
              <w:t>SUP</w:t>
            </w:r>
          </w:p>
        </w:tc>
        <w:tc>
          <w:tcPr>
            <w:tcW w:w="3565" w:type="dxa"/>
            <w:tcBorders>
              <w:top w:val="single" w:sz="12" w:space="0" w:color="auto"/>
              <w:bottom w:val="single" w:sz="12" w:space="0" w:color="auto"/>
            </w:tcBorders>
          </w:tcPr>
          <w:p w14:paraId="41AD450D" w14:textId="2D741024" w:rsidR="00244B17" w:rsidRPr="00244B17" w:rsidRDefault="00CD75B6" w:rsidP="002F2302">
            <w:pPr>
              <w:rPr>
                <w:rFonts w:ascii="Times New Roman" w:hAnsi="Times New Roman" w:cs="Times New Roman"/>
                <w:sz w:val="24"/>
                <w:szCs w:val="24"/>
                <w:highlight w:val="yellow"/>
              </w:rPr>
            </w:pPr>
            <w:r w:rsidRPr="00CD75B6">
              <w:rPr>
                <w:rFonts w:ascii="Times New Roman" w:hAnsi="Times New Roman" w:cs="Times New Roman"/>
                <w:sz w:val="24"/>
                <w:szCs w:val="24"/>
              </w:rPr>
              <w:t xml:space="preserve">Paul </w:t>
            </w:r>
            <w:r w:rsidR="00E53E71" w:rsidRPr="00CD75B6">
              <w:rPr>
                <w:rFonts w:ascii="Times New Roman" w:hAnsi="Times New Roman" w:cs="Times New Roman"/>
                <w:sz w:val="24"/>
                <w:szCs w:val="24"/>
              </w:rPr>
              <w:t>Najarian</w:t>
            </w:r>
          </w:p>
        </w:tc>
        <w:tc>
          <w:tcPr>
            <w:tcW w:w="4036" w:type="dxa"/>
            <w:tcBorders>
              <w:top w:val="single" w:sz="12" w:space="0" w:color="auto"/>
              <w:bottom w:val="single" w:sz="12" w:space="0" w:color="auto"/>
            </w:tcBorders>
          </w:tcPr>
          <w:p w14:paraId="2F3EDD90" w14:textId="6C989318" w:rsidR="00244B17" w:rsidRPr="00244B17" w:rsidRDefault="00F947D7" w:rsidP="002F2302">
            <w:pPr>
              <w:rPr>
                <w:rFonts w:ascii="Times New Roman" w:hAnsi="Times New Roman" w:cs="Times New Roman"/>
                <w:sz w:val="24"/>
                <w:szCs w:val="24"/>
                <w:highlight w:val="yellow"/>
              </w:rPr>
            </w:pPr>
            <w:hyperlink r:id="rId10" w:history="1">
              <w:r w:rsidR="00CD75B6" w:rsidRPr="000D6D33">
                <w:rPr>
                  <w:rStyle w:val="Hyperlink"/>
                  <w:rFonts w:ascii="Times New Roman" w:hAnsi="Times New Roman" w:cs="Times New Roman"/>
                  <w:sz w:val="24"/>
                  <w:szCs w:val="24"/>
                </w:rPr>
                <w:t>najarianpb@state.gov</w:t>
              </w:r>
            </w:hyperlink>
            <w:r w:rsidR="00CD75B6">
              <w:rPr>
                <w:rFonts w:ascii="Times New Roman" w:hAnsi="Times New Roman" w:cs="Times New Roman"/>
                <w:sz w:val="24"/>
                <w:szCs w:val="24"/>
              </w:rPr>
              <w:t xml:space="preserve">; </w:t>
            </w:r>
          </w:p>
        </w:tc>
      </w:tr>
      <w:tr w:rsidR="00244B17" w:rsidRPr="00244B17" w14:paraId="38CBAB75" w14:textId="77777777" w:rsidTr="008E4160">
        <w:trPr>
          <w:trHeight w:val="368"/>
        </w:trPr>
        <w:tc>
          <w:tcPr>
            <w:tcW w:w="964" w:type="dxa"/>
            <w:tcBorders>
              <w:top w:val="single" w:sz="12" w:space="0" w:color="auto"/>
              <w:bottom w:val="single" w:sz="12" w:space="0" w:color="auto"/>
            </w:tcBorders>
          </w:tcPr>
          <w:p w14:paraId="7633D2EF" w14:textId="116C112F" w:rsidR="00244B17" w:rsidRPr="00244B17" w:rsidRDefault="00A70365" w:rsidP="002F2302">
            <w:pPr>
              <w:rPr>
                <w:rFonts w:ascii="Times New Roman" w:hAnsi="Times New Roman" w:cs="Times New Roman"/>
                <w:b/>
                <w:bCs/>
                <w:sz w:val="24"/>
                <w:szCs w:val="24"/>
              </w:rPr>
            </w:pPr>
            <w:r>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3D300F6A" w14:textId="1225C748" w:rsidR="00244B17" w:rsidRPr="00244B17" w:rsidRDefault="00A70365" w:rsidP="002F2302">
            <w:pPr>
              <w:rPr>
                <w:rFonts w:ascii="Times New Roman" w:hAnsi="Times New Roman" w:cs="Times New Roman"/>
                <w:sz w:val="24"/>
                <w:szCs w:val="24"/>
              </w:rPr>
            </w:pPr>
            <w:r>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77CC2142" w14:textId="75D2A098" w:rsidR="00244B17" w:rsidRPr="00244B17" w:rsidRDefault="00A70365" w:rsidP="002F2302">
            <w:pPr>
              <w:rPr>
                <w:rFonts w:ascii="Times New Roman" w:hAnsi="Times New Roman" w:cs="Times New Roman"/>
                <w:sz w:val="24"/>
                <w:szCs w:val="24"/>
                <w:highlight w:val="yellow"/>
              </w:rPr>
            </w:pPr>
            <w:r w:rsidRPr="00A70365">
              <w:rPr>
                <w:rFonts w:ascii="Times New Roman" w:hAnsi="Times New Roman" w:cs="Times New Roman"/>
                <w:sz w:val="24"/>
                <w:szCs w:val="24"/>
              </w:rPr>
              <w:t>Dmitry</w:t>
            </w:r>
            <w:r>
              <w:rPr>
                <w:rFonts w:ascii="Times New Roman" w:hAnsi="Times New Roman" w:cs="Times New Roman"/>
                <w:sz w:val="24"/>
                <w:szCs w:val="24"/>
              </w:rPr>
              <w:t xml:space="preserve"> </w:t>
            </w:r>
            <w:r w:rsidR="00E53E71" w:rsidRPr="00A70365">
              <w:rPr>
                <w:rFonts w:ascii="Times New Roman" w:hAnsi="Times New Roman" w:cs="Times New Roman"/>
                <w:sz w:val="24"/>
                <w:szCs w:val="24"/>
              </w:rPr>
              <w:t>Cherkesov</w:t>
            </w:r>
          </w:p>
        </w:tc>
        <w:tc>
          <w:tcPr>
            <w:tcW w:w="4036" w:type="dxa"/>
            <w:tcBorders>
              <w:top w:val="single" w:sz="12" w:space="0" w:color="auto"/>
              <w:bottom w:val="single" w:sz="12" w:space="0" w:color="auto"/>
            </w:tcBorders>
          </w:tcPr>
          <w:p w14:paraId="6D24D351" w14:textId="09B19A98" w:rsidR="00244B17" w:rsidRPr="00244B17" w:rsidRDefault="00F947D7" w:rsidP="002F2302">
            <w:pPr>
              <w:rPr>
                <w:rFonts w:ascii="Times New Roman" w:hAnsi="Times New Roman" w:cs="Times New Roman"/>
                <w:sz w:val="24"/>
                <w:szCs w:val="24"/>
                <w:highlight w:val="yellow"/>
              </w:rPr>
            </w:pPr>
            <w:hyperlink r:id="rId11" w:history="1">
              <w:r w:rsidR="00A70365" w:rsidRPr="000D6D33">
                <w:rPr>
                  <w:rStyle w:val="Hyperlink"/>
                  <w:rFonts w:ascii="Times New Roman" w:hAnsi="Times New Roman" w:cs="Times New Roman"/>
                  <w:sz w:val="24"/>
                  <w:szCs w:val="24"/>
                </w:rPr>
                <w:t>dcherkesov@gmail.com</w:t>
              </w:r>
            </w:hyperlink>
            <w:r w:rsidR="00A70365">
              <w:rPr>
                <w:rFonts w:ascii="Times New Roman" w:hAnsi="Times New Roman" w:cs="Times New Roman"/>
                <w:sz w:val="24"/>
                <w:szCs w:val="24"/>
              </w:rPr>
              <w:t xml:space="preserve">; </w:t>
            </w:r>
          </w:p>
        </w:tc>
      </w:tr>
      <w:tr w:rsidR="005E635E" w:rsidRPr="00244B17" w14:paraId="1C6E878D" w14:textId="77777777" w:rsidTr="008E4160">
        <w:trPr>
          <w:trHeight w:val="368"/>
        </w:trPr>
        <w:tc>
          <w:tcPr>
            <w:tcW w:w="964" w:type="dxa"/>
            <w:tcBorders>
              <w:top w:val="single" w:sz="12" w:space="0" w:color="auto"/>
              <w:bottom w:val="single" w:sz="12" w:space="0" w:color="auto"/>
            </w:tcBorders>
          </w:tcPr>
          <w:p w14:paraId="15DD6F26" w14:textId="047D4813" w:rsidR="005E635E" w:rsidRDefault="005E635E" w:rsidP="002F2302">
            <w:pPr>
              <w:rPr>
                <w:rFonts w:ascii="Times New Roman" w:hAnsi="Times New Roman" w:cs="Times New Roman"/>
                <w:b/>
                <w:bCs/>
                <w:sz w:val="24"/>
                <w:szCs w:val="24"/>
              </w:rPr>
            </w:pPr>
            <w:r>
              <w:rPr>
                <w:rFonts w:ascii="Times New Roman" w:hAnsi="Times New Roman" w:cs="Times New Roman"/>
                <w:b/>
                <w:bCs/>
                <w:sz w:val="24"/>
                <w:szCs w:val="24"/>
              </w:rPr>
              <w:t>SG15</w:t>
            </w:r>
          </w:p>
        </w:tc>
        <w:tc>
          <w:tcPr>
            <w:tcW w:w="1129" w:type="dxa"/>
            <w:tcBorders>
              <w:top w:val="single" w:sz="12" w:space="0" w:color="auto"/>
              <w:bottom w:val="single" w:sz="12" w:space="0" w:color="auto"/>
            </w:tcBorders>
          </w:tcPr>
          <w:p w14:paraId="6AFDC517" w14:textId="3F099237" w:rsidR="005E635E" w:rsidRDefault="005E635E" w:rsidP="002F2302">
            <w:pPr>
              <w:rPr>
                <w:rFonts w:ascii="Times New Roman" w:hAnsi="Times New Roman" w:cs="Times New Roman"/>
                <w:sz w:val="24"/>
                <w:szCs w:val="24"/>
              </w:rPr>
            </w:pPr>
            <w:r>
              <w:rPr>
                <w:rFonts w:ascii="Times New Roman" w:hAnsi="Times New Roman" w:cs="Times New Roman"/>
                <w:sz w:val="24"/>
                <w:szCs w:val="24"/>
              </w:rPr>
              <w:t>SUP</w:t>
            </w:r>
          </w:p>
        </w:tc>
        <w:tc>
          <w:tcPr>
            <w:tcW w:w="3565" w:type="dxa"/>
            <w:tcBorders>
              <w:top w:val="single" w:sz="12" w:space="0" w:color="auto"/>
              <w:bottom w:val="single" w:sz="12" w:space="0" w:color="auto"/>
            </w:tcBorders>
          </w:tcPr>
          <w:p w14:paraId="247EFDB7" w14:textId="77777777" w:rsidR="005E635E" w:rsidRPr="00A70365" w:rsidRDefault="005E635E" w:rsidP="002F2302">
            <w:pPr>
              <w:rPr>
                <w:rFonts w:ascii="Times New Roman" w:hAnsi="Times New Roman" w:cs="Times New Roman"/>
                <w:sz w:val="24"/>
                <w:szCs w:val="24"/>
              </w:rPr>
            </w:pPr>
          </w:p>
        </w:tc>
        <w:tc>
          <w:tcPr>
            <w:tcW w:w="4036" w:type="dxa"/>
            <w:tcBorders>
              <w:top w:val="single" w:sz="12" w:space="0" w:color="auto"/>
              <w:bottom w:val="single" w:sz="12" w:space="0" w:color="auto"/>
            </w:tcBorders>
          </w:tcPr>
          <w:p w14:paraId="36D820C9" w14:textId="77777777" w:rsidR="005E635E" w:rsidRDefault="005E635E" w:rsidP="002F2302"/>
        </w:tc>
      </w:tr>
      <w:tr w:rsidR="00244B17" w:rsidRPr="00244B17" w14:paraId="5CA14A1E" w14:textId="77777777" w:rsidTr="008E4160">
        <w:tc>
          <w:tcPr>
            <w:tcW w:w="964" w:type="dxa"/>
            <w:tcBorders>
              <w:top w:val="single" w:sz="12" w:space="0" w:color="auto"/>
            </w:tcBorders>
          </w:tcPr>
          <w:p w14:paraId="2EBABD53" w14:textId="582B05E8" w:rsidR="00244B17" w:rsidRPr="00244B17" w:rsidRDefault="00DD0C6E" w:rsidP="002F2302">
            <w:pPr>
              <w:rPr>
                <w:rFonts w:ascii="Times New Roman" w:hAnsi="Times New Roman" w:cs="Times New Roman"/>
                <w:b/>
                <w:bCs/>
                <w:sz w:val="24"/>
                <w:szCs w:val="24"/>
              </w:rPr>
            </w:pPr>
            <w:r>
              <w:rPr>
                <w:rFonts w:ascii="Times New Roman" w:hAnsi="Times New Roman" w:cs="Times New Roman"/>
                <w:b/>
                <w:bCs/>
                <w:sz w:val="24"/>
                <w:szCs w:val="24"/>
              </w:rPr>
              <w:t>TSB</w:t>
            </w:r>
          </w:p>
        </w:tc>
        <w:tc>
          <w:tcPr>
            <w:tcW w:w="1129" w:type="dxa"/>
            <w:tcBorders>
              <w:top w:val="single" w:sz="12" w:space="0" w:color="auto"/>
            </w:tcBorders>
          </w:tcPr>
          <w:p w14:paraId="4CFDE701" w14:textId="71B36399" w:rsidR="00244B17" w:rsidRPr="00244B17" w:rsidRDefault="00DD0C6E" w:rsidP="002F2302">
            <w:pPr>
              <w:rPr>
                <w:rFonts w:ascii="Times New Roman" w:hAnsi="Times New Roman" w:cs="Times New Roman"/>
                <w:sz w:val="24"/>
                <w:szCs w:val="24"/>
              </w:rPr>
            </w:pPr>
            <w:r>
              <w:rPr>
                <w:rFonts w:ascii="Times New Roman" w:hAnsi="Times New Roman" w:cs="Times New Roman"/>
                <w:sz w:val="24"/>
                <w:szCs w:val="24"/>
              </w:rPr>
              <w:t>---</w:t>
            </w:r>
          </w:p>
        </w:tc>
        <w:tc>
          <w:tcPr>
            <w:tcW w:w="3565" w:type="dxa"/>
            <w:tcBorders>
              <w:top w:val="single" w:sz="12" w:space="0" w:color="auto"/>
            </w:tcBorders>
          </w:tcPr>
          <w:p w14:paraId="4393E0A3" w14:textId="24FE5BD5" w:rsidR="00244B17" w:rsidRPr="00244B17" w:rsidRDefault="00DD0C6E" w:rsidP="002F2302">
            <w:pPr>
              <w:rPr>
                <w:rFonts w:ascii="Times New Roman" w:hAnsi="Times New Roman" w:cs="Times New Roman"/>
                <w:sz w:val="24"/>
                <w:szCs w:val="24"/>
                <w:highlight w:val="yellow"/>
              </w:rPr>
            </w:pPr>
            <w:r w:rsidRPr="00DD0C6E">
              <w:rPr>
                <w:rFonts w:ascii="Times New Roman" w:hAnsi="Times New Roman" w:cs="Times New Roman"/>
                <w:sz w:val="24"/>
                <w:szCs w:val="24"/>
              </w:rPr>
              <w:t xml:space="preserve">Martin </w:t>
            </w:r>
            <w:r w:rsidR="00E53E71" w:rsidRPr="00DD0C6E">
              <w:rPr>
                <w:rFonts w:ascii="Times New Roman" w:hAnsi="Times New Roman" w:cs="Times New Roman"/>
                <w:sz w:val="24"/>
                <w:szCs w:val="24"/>
              </w:rPr>
              <w:t>Euchner</w:t>
            </w:r>
          </w:p>
        </w:tc>
        <w:tc>
          <w:tcPr>
            <w:tcW w:w="4036" w:type="dxa"/>
            <w:tcBorders>
              <w:top w:val="single" w:sz="12" w:space="0" w:color="auto"/>
            </w:tcBorders>
          </w:tcPr>
          <w:p w14:paraId="1B1DADCD" w14:textId="20EC86A7" w:rsidR="00244B17" w:rsidRPr="00244B17" w:rsidRDefault="00F947D7" w:rsidP="002F2302">
            <w:pPr>
              <w:rPr>
                <w:rFonts w:ascii="Times New Roman" w:hAnsi="Times New Roman" w:cs="Times New Roman"/>
                <w:sz w:val="24"/>
                <w:szCs w:val="24"/>
                <w:highlight w:val="yellow"/>
              </w:rPr>
            </w:pPr>
            <w:hyperlink r:id="rId12" w:history="1">
              <w:r w:rsidR="00DD0C6E" w:rsidRPr="000D6D33">
                <w:rPr>
                  <w:rStyle w:val="Hyperlink"/>
                  <w:rFonts w:ascii="Times New Roman" w:hAnsi="Times New Roman" w:cs="Times New Roman"/>
                  <w:sz w:val="24"/>
                  <w:szCs w:val="24"/>
                </w:rPr>
                <w:t>martin.euchner@itu.int</w:t>
              </w:r>
            </w:hyperlink>
            <w:r w:rsidR="00DD0C6E">
              <w:rPr>
                <w:rFonts w:ascii="Times New Roman" w:hAnsi="Times New Roman" w:cs="Times New Roman"/>
                <w:sz w:val="24"/>
                <w:szCs w:val="24"/>
              </w:rPr>
              <w:t xml:space="preserve">; </w:t>
            </w:r>
          </w:p>
        </w:tc>
      </w:tr>
    </w:tbl>
    <w:p w14:paraId="5CE09C53" w14:textId="2FDA1683" w:rsidR="007576D9" w:rsidRPr="00244B17" w:rsidRDefault="007576D9" w:rsidP="00723572">
      <w:pPr>
        <w:spacing w:line="240" w:lineRule="auto"/>
        <w:rPr>
          <w:rFonts w:ascii="Times New Roman" w:eastAsia="Times New Roman" w:hAnsi="Times New Roman" w:cs="Times New Roman"/>
          <w:kern w:val="36"/>
          <w:sz w:val="24"/>
          <w:szCs w:val="24"/>
        </w:rPr>
      </w:pPr>
    </w:p>
    <w:p w14:paraId="4474BBDA" w14:textId="77777777" w:rsidR="007576D9" w:rsidRPr="00282E1E" w:rsidRDefault="007576D9" w:rsidP="007576D9">
      <w:pPr>
        <w:rPr>
          <w:highlight w:val="yellow"/>
        </w:rPr>
      </w:pPr>
    </w:p>
    <w:p w14:paraId="02785D6E" w14:textId="77777777" w:rsidR="007576D9" w:rsidRDefault="007576D9" w:rsidP="007576D9">
      <w:pPr>
        <w:rPr>
          <w:highlight w:val="yellow"/>
        </w:rPr>
        <w:sectPr w:rsidR="007576D9" w:rsidSect="00C6402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cols w:space="720"/>
          <w:docGrid w:linePitch="360"/>
        </w:sectPr>
      </w:pPr>
    </w:p>
    <w:p w14:paraId="0CE20CEA" w14:textId="42447576" w:rsidR="00831E2F" w:rsidRPr="00686213" w:rsidRDefault="00831E2F" w:rsidP="00831E2F">
      <w:pPr>
        <w:jc w:val="center"/>
        <w:rPr>
          <w:rFonts w:ascii="Times New Roman" w:hAnsi="Times New Roman" w:cs="Times New Roman"/>
          <w:b/>
          <w:bCs/>
          <w:sz w:val="24"/>
          <w:szCs w:val="24"/>
          <w:u w:val="single"/>
        </w:rPr>
      </w:pPr>
      <w:r w:rsidRPr="00686213">
        <w:rPr>
          <w:rFonts w:ascii="Times New Roman" w:hAnsi="Times New Roman" w:cs="Times New Roman"/>
          <w:b/>
          <w:bCs/>
          <w:sz w:val="24"/>
          <w:szCs w:val="24"/>
          <w:u w:val="single"/>
        </w:rPr>
        <w:lastRenderedPageBreak/>
        <w:t xml:space="preserve">Resolution </w:t>
      </w:r>
      <w:r w:rsidR="00C61041">
        <w:rPr>
          <w:rFonts w:ascii="Times New Roman" w:hAnsi="Times New Roman" w:cs="Times New Roman"/>
          <w:b/>
          <w:bCs/>
          <w:sz w:val="24"/>
          <w:szCs w:val="24"/>
          <w:u w:val="single"/>
        </w:rPr>
        <w:t>90</w:t>
      </w:r>
      <w:r w:rsidRPr="00686213">
        <w:rPr>
          <w:rFonts w:ascii="Times New Roman" w:hAnsi="Times New Roman" w:cs="Times New Roman"/>
          <w:b/>
          <w:bCs/>
          <w:sz w:val="24"/>
          <w:szCs w:val="24"/>
          <w:u w:val="single"/>
        </w:rPr>
        <w:t xml:space="preserve"> proposals side-by-side</w:t>
      </w:r>
    </w:p>
    <w:p w14:paraId="7614FC8B" w14:textId="77777777" w:rsidR="00BB62F7" w:rsidRDefault="00BB62F7" w:rsidP="00BB62F7"/>
    <w:tbl>
      <w:tblPr>
        <w:tblW w:w="21825" w:type="dxa"/>
        <w:tblLook w:val="04A0" w:firstRow="1" w:lastRow="0" w:firstColumn="1" w:lastColumn="0" w:noHBand="0" w:noVBand="1"/>
      </w:tblPr>
      <w:tblGrid>
        <w:gridCol w:w="9792"/>
        <w:gridCol w:w="1523"/>
        <w:gridCol w:w="10510"/>
      </w:tblGrid>
      <w:tr w:rsidR="00AA45EB" w:rsidRPr="00AB02C0" w14:paraId="0443DD69" w14:textId="2BAA066E" w:rsidTr="00682A03">
        <w:trPr>
          <w:tblHeader/>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542BA" w14:textId="64C86384" w:rsidR="00AA45EB" w:rsidRPr="00AB02C0" w:rsidRDefault="00AA45EB" w:rsidP="002F2302">
            <w:pPr>
              <w:jc w:val="center"/>
              <w:rPr>
                <w:rFonts w:ascii="Times New Roman" w:hAnsi="Times New Roman" w:cs="Times New Roman"/>
                <w:b/>
                <w:bCs/>
                <w:sz w:val="24"/>
                <w:szCs w:val="24"/>
              </w:rPr>
            </w:pPr>
            <w:r w:rsidRPr="00AB02C0">
              <w:rPr>
                <w:rFonts w:ascii="Times New Roman" w:hAnsi="Times New Roman" w:cs="Times New Roman"/>
                <w:b/>
                <w:bCs/>
                <w:sz w:val="24"/>
                <w:szCs w:val="24"/>
              </w:rPr>
              <w:t xml:space="preserve">PROPOSAL 1 (SUP, </w:t>
            </w:r>
            <w:hyperlink r:id="rId19" w:history="1">
              <w:r w:rsidR="007A5EA1" w:rsidRPr="00AB02C0">
                <w:rPr>
                  <w:rStyle w:val="Hyperlink"/>
                  <w:rFonts w:ascii="Times New Roman" w:hAnsi="Times New Roman" w:cs="Times New Roman"/>
                  <w:b/>
                  <w:bCs/>
                  <w:sz w:val="24"/>
                  <w:szCs w:val="24"/>
                </w:rPr>
                <w:t>WTSA C-039_IAP_Add08</w:t>
              </w:r>
            </w:hyperlink>
            <w:r w:rsidRPr="00AB02C0">
              <w:rPr>
                <w:rFonts w:ascii="Times New Roman" w:hAnsi="Times New Roman" w:cs="Times New Roman"/>
                <w:b/>
                <w:bCs/>
                <w:sz w:val="24"/>
                <w:szCs w:val="24"/>
              </w:rPr>
              <w:t>)</w:t>
            </w:r>
            <w:r w:rsidRPr="00AB02C0">
              <w:rPr>
                <w:rFonts w:ascii="Times New Roman" w:hAnsi="Times New Roman" w:cs="Times New Roman"/>
                <w:sz w:val="24"/>
                <w:szCs w:val="24"/>
              </w:rPr>
              <w:t xml:space="preserve"> </w:t>
            </w:r>
            <w:r w:rsidRPr="00AB02C0">
              <w:rPr>
                <w:rFonts w:ascii="Times New Roman" w:hAnsi="Times New Roman" w:cs="Times New Roman"/>
                <w:b/>
                <w:bCs/>
                <w:sz w:val="24"/>
                <w:szCs w:val="24"/>
              </w:rPr>
              <w:t>(CITEL)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A0F2" w14:textId="1077EC03" w:rsidR="00AA45EB" w:rsidRPr="00AB02C0" w:rsidRDefault="00AA45EB" w:rsidP="002F2302">
            <w:pPr>
              <w:jc w:val="center"/>
              <w:rPr>
                <w:rFonts w:ascii="Times New Roman" w:hAnsi="Times New Roman" w:cs="Times New Roman"/>
                <w:b/>
                <w:bCs/>
                <w:sz w:val="24"/>
                <w:szCs w:val="24"/>
              </w:rPr>
            </w:pPr>
            <w:r w:rsidRPr="00AB02C0">
              <w:rPr>
                <w:rFonts w:ascii="Times New Roman" w:hAnsi="Times New Roman" w:cs="Times New Roman"/>
                <w:b/>
                <w:bCs/>
                <w:sz w:val="24"/>
                <w:szCs w:val="24"/>
              </w:rPr>
              <w:t>PROPOSAL 2 (SUP)</w:t>
            </w:r>
            <w:r w:rsidRPr="00AB02C0">
              <w:rPr>
                <w:rFonts w:ascii="Times New Roman" w:hAnsi="Times New Roman" w:cs="Times New Roman"/>
                <w:sz w:val="24"/>
                <w:szCs w:val="24"/>
              </w:rPr>
              <w:t xml:space="preserve"> </w:t>
            </w:r>
            <w:r w:rsidRPr="00AB02C0">
              <w:rPr>
                <w:rFonts w:ascii="Times New Roman" w:hAnsi="Times New Roman" w:cs="Times New Roman"/>
                <w:b/>
                <w:bCs/>
                <w:sz w:val="24"/>
                <w:szCs w:val="24"/>
              </w:rPr>
              <w:t>(SG15)</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5B537980" w:rsidR="00AA45EB" w:rsidRPr="00AB02C0" w:rsidRDefault="00AA45EB" w:rsidP="002F2302">
            <w:pPr>
              <w:jc w:val="center"/>
              <w:rPr>
                <w:rFonts w:ascii="Times New Roman" w:hAnsi="Times New Roman" w:cs="Times New Roman"/>
                <w:b/>
                <w:bCs/>
                <w:sz w:val="24"/>
                <w:szCs w:val="24"/>
              </w:rPr>
            </w:pPr>
            <w:r w:rsidRPr="00AB02C0">
              <w:rPr>
                <w:rFonts w:ascii="Times New Roman" w:hAnsi="Times New Roman" w:cs="Times New Roman"/>
                <w:b/>
                <w:bCs/>
                <w:sz w:val="24"/>
                <w:szCs w:val="24"/>
              </w:rPr>
              <w:t>PROPOSAL 2 (MOD,</w:t>
            </w:r>
            <w:r w:rsidR="003C362E" w:rsidRPr="00AB02C0">
              <w:rPr>
                <w:rFonts w:ascii="Times New Roman" w:hAnsi="Times New Roman" w:cs="Times New Roman"/>
                <w:b/>
                <w:bCs/>
                <w:sz w:val="24"/>
                <w:szCs w:val="24"/>
              </w:rPr>
              <w:t xml:space="preserve"> </w:t>
            </w:r>
            <w:hyperlink r:id="rId20" w:history="1">
              <w:r w:rsidR="00911730" w:rsidRPr="00AB02C0">
                <w:rPr>
                  <w:rStyle w:val="Hyperlink"/>
                  <w:rFonts w:ascii="Times New Roman" w:hAnsi="Times New Roman" w:cs="Times New Roman"/>
                  <w:b/>
                  <w:bCs/>
                  <w:sz w:val="24"/>
                  <w:szCs w:val="24"/>
                </w:rPr>
                <w:t>TSAG-C187</w:t>
              </w:r>
            </w:hyperlink>
            <w:ins w:id="13" w:author="Euchner, Martin" w:date="2021-10-28T12:06:00Z">
              <w:r w:rsidR="00BB2F8F" w:rsidRPr="00AB02C0">
                <w:rPr>
                  <w:rStyle w:val="Hyperlink"/>
                  <w:rFonts w:ascii="Times New Roman" w:hAnsi="Times New Roman" w:cs="Times New Roman"/>
                  <w:b/>
                  <w:bCs/>
                  <w:sz w:val="24"/>
                  <w:szCs w:val="24"/>
                </w:rPr>
                <w:t>R1</w:t>
              </w:r>
            </w:ins>
            <w:r w:rsidRPr="00AB02C0">
              <w:rPr>
                <w:rStyle w:val="Hyperlink"/>
                <w:rFonts w:ascii="Times New Roman" w:hAnsi="Times New Roman" w:cs="Times New Roman"/>
                <w:b/>
                <w:bCs/>
                <w:sz w:val="24"/>
                <w:szCs w:val="24"/>
              </w:rPr>
              <w:t>)</w:t>
            </w:r>
            <w:r w:rsidRPr="00AB02C0">
              <w:rPr>
                <w:rFonts w:ascii="Times New Roman" w:hAnsi="Times New Roman" w:cs="Times New Roman"/>
                <w:sz w:val="24"/>
                <w:szCs w:val="24"/>
              </w:rPr>
              <w:t xml:space="preserve"> </w:t>
            </w:r>
            <w:r w:rsidRPr="00AB02C0">
              <w:rPr>
                <w:rFonts w:ascii="Times New Roman" w:hAnsi="Times New Roman" w:cs="Times New Roman"/>
                <w:b/>
                <w:bCs/>
                <w:sz w:val="24"/>
                <w:szCs w:val="24"/>
              </w:rPr>
              <w:t>(RCC)</w:t>
            </w:r>
          </w:p>
        </w:tc>
      </w:tr>
      <w:tr w:rsidR="00AA45EB" w:rsidRPr="00AB02C0" w14:paraId="12A9AFC4" w14:textId="1894BEB1"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82D29" w14:textId="77777777" w:rsidR="003355E1" w:rsidRPr="00AB02C0" w:rsidRDefault="003355E1" w:rsidP="00F02943">
            <w:pPr>
              <w:pStyle w:val="Proposal"/>
              <w:keepNext w:val="0"/>
              <w:rPr>
                <w:rFonts w:hAnsi="Times New Roman"/>
                <w:szCs w:val="24"/>
              </w:rPr>
            </w:pPr>
            <w:r w:rsidRPr="00AB02C0">
              <w:rPr>
                <w:rFonts w:hAnsi="Times New Roman"/>
                <w:szCs w:val="24"/>
              </w:rPr>
              <w:t>SUP</w:t>
            </w:r>
            <w:r w:rsidRPr="00AB02C0">
              <w:rPr>
                <w:rFonts w:hAnsi="Times New Roman"/>
                <w:szCs w:val="24"/>
              </w:rPr>
              <w:tab/>
              <w:t>IAP/39A8/1</w:t>
            </w:r>
          </w:p>
          <w:p w14:paraId="06593831" w14:textId="77777777" w:rsidR="003355E1" w:rsidRPr="00AB02C0" w:rsidRDefault="003355E1" w:rsidP="003355E1">
            <w:pPr>
              <w:pStyle w:val="ResNo"/>
              <w:rPr>
                <w:sz w:val="24"/>
                <w:szCs w:val="24"/>
                <w:lang w:val="en-US"/>
              </w:rPr>
            </w:pPr>
            <w:bookmarkStart w:id="14" w:name="_Toc475345317"/>
            <w:r w:rsidRPr="00AB02C0">
              <w:rPr>
                <w:sz w:val="24"/>
                <w:szCs w:val="24"/>
                <w:lang w:val="en-US"/>
              </w:rPr>
              <w:t xml:space="preserve">RESOLUTION </w:t>
            </w:r>
            <w:r w:rsidRPr="00AB02C0">
              <w:rPr>
                <w:rStyle w:val="href"/>
                <w:sz w:val="24"/>
                <w:szCs w:val="24"/>
                <w:lang w:val="en-US"/>
              </w:rPr>
              <w:t xml:space="preserve">90 </w:t>
            </w:r>
            <w:r w:rsidRPr="00AB02C0">
              <w:rPr>
                <w:sz w:val="24"/>
                <w:szCs w:val="24"/>
                <w:lang w:val="en-US"/>
              </w:rPr>
              <w:t>(Hammamet, 2016)</w:t>
            </w:r>
            <w:bookmarkEnd w:id="14"/>
          </w:p>
          <w:p w14:paraId="27CD6F6B" w14:textId="77777777" w:rsidR="003355E1" w:rsidRPr="00AB02C0" w:rsidRDefault="003355E1" w:rsidP="003355E1">
            <w:pPr>
              <w:pStyle w:val="Restitle"/>
              <w:rPr>
                <w:sz w:val="24"/>
                <w:szCs w:val="24"/>
                <w:lang w:val="en-US"/>
              </w:rPr>
            </w:pPr>
            <w:bookmarkStart w:id="15" w:name="_Toc475345318"/>
            <w:r w:rsidRPr="00AB02C0">
              <w:rPr>
                <w:sz w:val="24"/>
                <w:szCs w:val="24"/>
                <w:lang w:val="en-US"/>
              </w:rPr>
              <w:t>Open source in the ITU Telecommunication Standardization Sector</w:t>
            </w:r>
            <w:bookmarkEnd w:id="15"/>
          </w:p>
          <w:p w14:paraId="0F381784" w14:textId="77777777" w:rsidR="003355E1" w:rsidRPr="00AB02C0" w:rsidRDefault="003355E1" w:rsidP="003355E1">
            <w:pPr>
              <w:pStyle w:val="Resref"/>
              <w:rPr>
                <w:szCs w:val="24"/>
              </w:rPr>
            </w:pPr>
            <w:r w:rsidRPr="00AB02C0">
              <w:rPr>
                <w:szCs w:val="24"/>
              </w:rPr>
              <w:t>(</w:t>
            </w:r>
            <w:proofErr w:type="spellStart"/>
            <w:r w:rsidRPr="00AB02C0">
              <w:rPr>
                <w:szCs w:val="24"/>
              </w:rPr>
              <w:t>Hammamet</w:t>
            </w:r>
            <w:proofErr w:type="spellEnd"/>
            <w:r w:rsidRPr="00AB02C0">
              <w:rPr>
                <w:szCs w:val="24"/>
              </w:rPr>
              <w:t>, 2016)</w:t>
            </w:r>
          </w:p>
          <w:p w14:paraId="75EAECE8" w14:textId="77777777" w:rsidR="003355E1" w:rsidRPr="00AB02C0" w:rsidRDefault="003355E1" w:rsidP="003355E1">
            <w:pPr>
              <w:pStyle w:val="Normalaftertitle"/>
              <w:rPr>
                <w:szCs w:val="24"/>
              </w:rPr>
            </w:pPr>
            <w:r w:rsidRPr="00AB02C0">
              <w:rPr>
                <w:szCs w:val="24"/>
              </w:rPr>
              <w:t>The World Telecommunication Standardization Assembly (</w:t>
            </w:r>
            <w:proofErr w:type="spellStart"/>
            <w:r w:rsidRPr="00AB02C0">
              <w:rPr>
                <w:szCs w:val="24"/>
              </w:rPr>
              <w:t>Hammamet</w:t>
            </w:r>
            <w:proofErr w:type="spellEnd"/>
            <w:r w:rsidRPr="00AB02C0">
              <w:rPr>
                <w:szCs w:val="24"/>
              </w:rPr>
              <w:t>, 2016),</w:t>
            </w:r>
          </w:p>
          <w:p w14:paraId="0668AB86" w14:textId="249A9C5C" w:rsidR="00AA45EB" w:rsidRPr="00AB02C0" w:rsidRDefault="003355E1" w:rsidP="003355E1">
            <w:pPr>
              <w:pStyle w:val="Reasons"/>
              <w:rPr>
                <w:szCs w:val="24"/>
              </w:rPr>
            </w:pPr>
            <w:r w:rsidRPr="00AB02C0">
              <w:rPr>
                <w:b/>
                <w:szCs w:val="24"/>
              </w:rPr>
              <w:t>Reasons:</w:t>
            </w:r>
            <w:r w:rsidRPr="00AB02C0">
              <w:rPr>
                <w:szCs w:val="24"/>
              </w:rPr>
              <w:tab/>
              <w:t>Open source engagement is key to the rapid development and evolution of the standardization process. Nevertheless, Resolution 90 (</w:t>
            </w:r>
            <w:proofErr w:type="spellStart"/>
            <w:r w:rsidRPr="00AB02C0">
              <w:rPr>
                <w:szCs w:val="24"/>
              </w:rPr>
              <w:t>Hammamet</w:t>
            </w:r>
            <w:proofErr w:type="spellEnd"/>
            <w:r w:rsidRPr="00AB02C0">
              <w:rPr>
                <w:szCs w:val="24"/>
              </w:rPr>
              <w:t>, 2016) has proven unnecessary, given that many study groups already reap the benefits of open source for the development of ITU</w:t>
            </w:r>
            <w:r w:rsidRPr="00AB02C0">
              <w:rPr>
                <w:szCs w:val="24"/>
              </w:rPr>
              <w:noBreakHyphen/>
              <w:t xml:space="preserve">T Recommendations. For example, in ITU-T Study Group 15, Question 14/15 utilizes open source tooling and develops YANG models leveraging the IETF’s YANG </w:t>
            </w:r>
            <w:proofErr w:type="spellStart"/>
            <w:r w:rsidRPr="00AB02C0">
              <w:rPr>
                <w:szCs w:val="24"/>
              </w:rPr>
              <w:t>Catalog</w:t>
            </w:r>
            <w:proofErr w:type="spellEnd"/>
            <w:r w:rsidRPr="00AB02C0">
              <w:rPr>
                <w:szCs w:val="24"/>
              </w:rPr>
              <w:t xml:space="preserve"> and repository. There is cooperative engagement with IETF, ONF, MEF and IEEE 802.1 on the advancement of technologies that rely on open source tool operation and development.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7A476" w14:textId="318CF344" w:rsidR="00AA45EB" w:rsidRPr="00AB02C0" w:rsidRDefault="00AA45EB" w:rsidP="00376743">
            <w:pPr>
              <w:pStyle w:val="TopHeader"/>
              <w:rPr>
                <w:rFonts w:ascii="Times New Roman" w:hAnsi="Times New Roman" w:cs="Times New Roman"/>
                <w:lang w:val="en-US"/>
              </w:rPr>
            </w:pPr>
            <w:r w:rsidRPr="00AB02C0">
              <w:rPr>
                <w:rFonts w:ascii="Times New Roman" w:hAnsi="Times New Roman" w:cs="Times New Roman"/>
              </w:rPr>
              <w:t>SUP</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5A959" w14:textId="77777777" w:rsidR="00AB02C0" w:rsidRPr="00AB02C0" w:rsidRDefault="00AB02C0" w:rsidP="00AB02C0">
            <w:pPr>
              <w:pStyle w:val="ResNo"/>
              <w:rPr>
                <w:sz w:val="24"/>
                <w:szCs w:val="24"/>
                <w:lang w:val="en-US"/>
              </w:rPr>
            </w:pPr>
            <w:r w:rsidRPr="00AB02C0">
              <w:rPr>
                <w:sz w:val="24"/>
                <w:szCs w:val="24"/>
                <w:lang w:val="en-US"/>
              </w:rPr>
              <w:t xml:space="preserve">MOD resolution </w:t>
            </w:r>
            <w:r w:rsidRPr="00AB02C0">
              <w:rPr>
                <w:rStyle w:val="href"/>
                <w:sz w:val="24"/>
                <w:szCs w:val="24"/>
                <w:lang w:val="en-US"/>
              </w:rPr>
              <w:t xml:space="preserve">90 </w:t>
            </w:r>
            <w:r w:rsidRPr="00AB02C0">
              <w:rPr>
                <w:sz w:val="24"/>
                <w:szCs w:val="24"/>
                <w:lang w:val="en-GB"/>
              </w:rPr>
              <w:t>(</w:t>
            </w:r>
            <w:ins w:id="16" w:author="RUS" w:date="2020-10-25T23:32:00Z">
              <w:r w:rsidRPr="00AB02C0">
                <w:rPr>
                  <w:caps w:val="0"/>
                  <w:sz w:val="24"/>
                  <w:szCs w:val="24"/>
                  <w:lang w:val="en-GB"/>
                </w:rPr>
                <w:t>R</w:t>
              </w:r>
            </w:ins>
            <w:ins w:id="17" w:author="RUS" w:date="2020-10-25T23:33:00Z">
              <w:r w:rsidRPr="00AB02C0">
                <w:rPr>
                  <w:caps w:val="0"/>
                  <w:sz w:val="24"/>
                  <w:szCs w:val="24"/>
                  <w:lang w:val="en-GB"/>
                </w:rPr>
                <w:t>ev.</w:t>
              </w:r>
            </w:ins>
            <w:ins w:id="18" w:author="CP RCC" w:date="2021-10-27T08:18:00Z">
              <w:r w:rsidRPr="00AB02C0" w:rsidDel="00520F6B">
                <w:rPr>
                  <w:caps w:val="0"/>
                  <w:sz w:val="24"/>
                  <w:szCs w:val="24"/>
                  <w:lang w:val="en-GB"/>
                </w:rPr>
                <w:t xml:space="preserve"> </w:t>
              </w:r>
            </w:ins>
            <w:del w:id="19" w:author="RUS" w:date="2020-10-25T22:57:00Z">
              <w:r w:rsidRPr="00AB02C0" w:rsidDel="008875A0">
                <w:rPr>
                  <w:caps w:val="0"/>
                  <w:sz w:val="24"/>
                  <w:szCs w:val="24"/>
                  <w:lang w:val="en-GB"/>
                </w:rPr>
                <w:delText>Hammamet</w:delText>
              </w:r>
            </w:del>
            <w:ins w:id="20" w:author="CP RCC" w:date="2021-10-27T08:19:00Z">
              <w:r w:rsidRPr="00AB02C0">
                <w:rPr>
                  <w:caps w:val="0"/>
                  <w:sz w:val="24"/>
                  <w:szCs w:val="24"/>
                  <w:lang w:val="en-GB"/>
                </w:rPr>
                <w:t>Geneva</w:t>
              </w:r>
            </w:ins>
            <w:del w:id="21" w:author="RUS" w:date="2020-10-25T22:57:00Z">
              <w:r w:rsidRPr="00AB02C0" w:rsidDel="008875A0">
                <w:rPr>
                  <w:sz w:val="24"/>
                  <w:szCs w:val="24"/>
                  <w:lang w:val="en-GB"/>
                </w:rPr>
                <w:delText>, 2016</w:delText>
              </w:r>
            </w:del>
            <w:ins w:id="22" w:author="CP RCC" w:date="2021-10-27T08:19:00Z">
              <w:r w:rsidRPr="00AB02C0">
                <w:rPr>
                  <w:sz w:val="24"/>
                  <w:szCs w:val="24"/>
                  <w:lang w:val="en-GB"/>
                </w:rPr>
                <w:t>2022</w:t>
              </w:r>
            </w:ins>
            <w:r w:rsidRPr="00AB02C0">
              <w:rPr>
                <w:sz w:val="24"/>
                <w:szCs w:val="24"/>
                <w:lang w:val="en-GB"/>
              </w:rPr>
              <w:t>)</w:t>
            </w:r>
          </w:p>
          <w:p w14:paraId="374EC2BA" w14:textId="77777777" w:rsidR="00AB02C0" w:rsidRPr="00AB02C0" w:rsidRDefault="00AB02C0" w:rsidP="00AB02C0">
            <w:pPr>
              <w:pStyle w:val="Restitle"/>
              <w:rPr>
                <w:sz w:val="24"/>
                <w:szCs w:val="24"/>
                <w:lang w:val="en-GB"/>
              </w:rPr>
            </w:pPr>
            <w:r w:rsidRPr="00AB02C0">
              <w:rPr>
                <w:sz w:val="24"/>
                <w:szCs w:val="24"/>
                <w:lang w:val="en-GB"/>
              </w:rPr>
              <w:t>Open source in the ITU Telecommunication Standardization Sector</w:t>
            </w:r>
          </w:p>
          <w:p w14:paraId="63913C19" w14:textId="77777777" w:rsidR="00AB02C0" w:rsidRPr="00AB02C0" w:rsidRDefault="00AB02C0" w:rsidP="00AB02C0">
            <w:pPr>
              <w:pStyle w:val="Resref"/>
              <w:rPr>
                <w:szCs w:val="24"/>
              </w:rPr>
            </w:pPr>
            <w:r w:rsidRPr="00AB02C0">
              <w:rPr>
                <w:szCs w:val="24"/>
              </w:rPr>
              <w:t>(</w:t>
            </w:r>
            <w:del w:id="23" w:author="CP RCC" w:date="2021-10-27T08:20:00Z">
              <w:r w:rsidRPr="00AB02C0" w:rsidDel="00520F6B">
                <w:rPr>
                  <w:szCs w:val="24"/>
                </w:rPr>
                <w:delText>Hammamet</w:delText>
              </w:r>
            </w:del>
            <w:ins w:id="24" w:author="CP RCC" w:date="2021-10-27T08:20:00Z">
              <w:r w:rsidRPr="00AB02C0">
                <w:rPr>
                  <w:szCs w:val="24"/>
                </w:rPr>
                <w:t>Geneva</w:t>
              </w:r>
            </w:ins>
            <w:r w:rsidRPr="00AB02C0">
              <w:rPr>
                <w:szCs w:val="24"/>
              </w:rPr>
              <w:t xml:space="preserve">, </w:t>
            </w:r>
            <w:del w:id="25" w:author="CP RCC" w:date="2021-10-27T08:20:00Z">
              <w:r w:rsidRPr="00AB02C0" w:rsidDel="00520F6B">
                <w:rPr>
                  <w:szCs w:val="24"/>
                </w:rPr>
                <w:delText>2016</w:delText>
              </w:r>
            </w:del>
            <w:ins w:id="26" w:author="CP RCC" w:date="2021-10-27T08:20:00Z">
              <w:r w:rsidRPr="00AB02C0">
                <w:rPr>
                  <w:szCs w:val="24"/>
                </w:rPr>
                <w:t>2022</w:t>
              </w:r>
            </w:ins>
            <w:r w:rsidRPr="00AB02C0">
              <w:rPr>
                <w:szCs w:val="24"/>
              </w:rPr>
              <w:t>)</w:t>
            </w:r>
          </w:p>
          <w:p w14:paraId="341A1A19" w14:textId="39EEC840" w:rsidR="00AA45EB" w:rsidRPr="00AB02C0" w:rsidRDefault="00AB02C0" w:rsidP="002F2302">
            <w:pPr>
              <w:pStyle w:val="Normalaftertitle"/>
              <w:rPr>
                <w:szCs w:val="24"/>
              </w:rPr>
            </w:pPr>
            <w:r w:rsidRPr="00AB02C0">
              <w:rPr>
                <w:szCs w:val="24"/>
              </w:rPr>
              <w:t>The World Telecommunication Standardization Assembly (</w:t>
            </w:r>
            <w:del w:id="27" w:author="RUS" w:date="2020-10-25T23:32:00Z">
              <w:r w:rsidRPr="00AB02C0" w:rsidDel="00465CA9">
                <w:rPr>
                  <w:szCs w:val="24"/>
                </w:rPr>
                <w:delText>Hammamet, 2016</w:delText>
              </w:r>
            </w:del>
            <w:ins w:id="28" w:author="CP RCC" w:date="2021-10-27T08:20:00Z">
              <w:r w:rsidRPr="00AB02C0">
                <w:rPr>
                  <w:szCs w:val="24"/>
                </w:rPr>
                <w:t>Geneva, 2022</w:t>
              </w:r>
            </w:ins>
            <w:r w:rsidRPr="00AB02C0">
              <w:rPr>
                <w:szCs w:val="24"/>
              </w:rPr>
              <w:t>),</w:t>
            </w:r>
          </w:p>
        </w:tc>
      </w:tr>
      <w:tr w:rsidR="00AA45EB" w:rsidRPr="00AB02C0" w14:paraId="11506758" w14:textId="29A1EA75"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3EE2" w14:textId="77777777" w:rsidR="00AA45EB" w:rsidRPr="00AB02C0" w:rsidRDefault="00AA45EB" w:rsidP="00F02943">
            <w:pPr>
              <w:pStyle w:val="Call"/>
              <w:keepNext w:val="0"/>
              <w:keepLines w:val="0"/>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3DC04"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23B50" w14:textId="77777777" w:rsidR="00AB02C0" w:rsidRPr="00AB02C0" w:rsidRDefault="00AB02C0" w:rsidP="00AB02C0">
            <w:pPr>
              <w:pStyle w:val="Call"/>
              <w:rPr>
                <w:szCs w:val="24"/>
                <w:lang w:val="en-US"/>
              </w:rPr>
            </w:pPr>
            <w:r w:rsidRPr="00AB02C0">
              <w:rPr>
                <w:szCs w:val="24"/>
                <w:lang w:val="en-US"/>
              </w:rPr>
              <w:t>recalling</w:t>
            </w:r>
          </w:p>
          <w:p w14:paraId="516A56E9"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i/>
                <w:iCs/>
                <w:sz w:val="24"/>
                <w:szCs w:val="24"/>
                <w:lang w:val="en-US"/>
              </w:rPr>
              <w:t>a)</w:t>
            </w:r>
            <w:r w:rsidRPr="00AB02C0">
              <w:rPr>
                <w:rFonts w:ascii="Times New Roman" w:hAnsi="Times New Roman" w:cs="Times New Roman"/>
                <w:sz w:val="24"/>
                <w:szCs w:val="24"/>
                <w:lang w:val="en-US"/>
              </w:rPr>
              <w:tab/>
              <w:t>§ 10e) and § 23o) of the Geneva Plan of Action of the World Summit on the Information Society (WSIS);</w:t>
            </w:r>
          </w:p>
          <w:p w14:paraId="7795033B"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i/>
                <w:iCs/>
                <w:sz w:val="24"/>
                <w:szCs w:val="24"/>
                <w:lang w:val="en-US"/>
              </w:rPr>
              <w:t>b)</w:t>
            </w:r>
            <w:r w:rsidRPr="00AB02C0">
              <w:rPr>
                <w:rFonts w:ascii="Times New Roman" w:hAnsi="Times New Roman" w:cs="Times New Roman"/>
                <w:sz w:val="24"/>
                <w:szCs w:val="24"/>
                <w:lang w:val="en-US"/>
              </w:rPr>
              <w:tab/>
              <w:t>§ 29) of the Tunis Commitment of WSIS;</w:t>
            </w:r>
          </w:p>
          <w:p w14:paraId="2AA9DF6D"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i/>
                <w:iCs/>
                <w:sz w:val="24"/>
                <w:szCs w:val="24"/>
                <w:lang w:val="en-US"/>
              </w:rPr>
              <w:t>c)</w:t>
            </w:r>
            <w:r w:rsidRPr="00AB02C0">
              <w:rPr>
                <w:rFonts w:ascii="Times New Roman" w:hAnsi="Times New Roman" w:cs="Times New Roman"/>
                <w:sz w:val="24"/>
                <w:szCs w:val="24"/>
                <w:lang w:val="en-US"/>
              </w:rPr>
              <w:tab/>
              <w:t>§ 49) of the Tunis Agenda for the Information Society of WSIS;</w:t>
            </w:r>
          </w:p>
          <w:p w14:paraId="51ED2F24"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i/>
                <w:iCs/>
                <w:sz w:val="24"/>
                <w:szCs w:val="24"/>
                <w:lang w:val="en-US"/>
              </w:rPr>
              <w:t>d)</w:t>
            </w:r>
            <w:r w:rsidRPr="00AB02C0">
              <w:rPr>
                <w:rFonts w:ascii="Times New Roman" w:hAnsi="Times New Roman" w:cs="Times New Roman"/>
                <w:sz w:val="24"/>
                <w:szCs w:val="24"/>
                <w:lang w:val="en-US"/>
              </w:rPr>
              <w:tab/>
              <w:t>Resolution 44 (Rev. </w:t>
            </w:r>
            <w:proofErr w:type="spellStart"/>
            <w:r w:rsidRPr="00AB02C0">
              <w:rPr>
                <w:rFonts w:ascii="Times New Roman" w:hAnsi="Times New Roman" w:cs="Times New Roman"/>
                <w:sz w:val="24"/>
                <w:szCs w:val="24"/>
              </w:rPr>
              <w:t>Hammamet</w:t>
            </w:r>
            <w:proofErr w:type="spellEnd"/>
            <w:r w:rsidRPr="00AB02C0">
              <w:rPr>
                <w:rFonts w:ascii="Times New Roman" w:hAnsi="Times New Roman" w:cs="Times New Roman"/>
                <w:sz w:val="24"/>
                <w:szCs w:val="24"/>
              </w:rPr>
              <w:t>, 2016) of this assembly,</w:t>
            </w:r>
            <w:r w:rsidRPr="00AB02C0">
              <w:rPr>
                <w:rFonts w:ascii="Times New Roman" w:hAnsi="Times New Roman" w:cs="Times New Roman"/>
                <w:sz w:val="24"/>
                <w:szCs w:val="24"/>
                <w:lang w:val="en-US"/>
              </w:rPr>
              <w:t xml:space="preserve"> on bridging the standardization gap between developing</w:t>
            </w:r>
            <w:r w:rsidRPr="00AB02C0">
              <w:rPr>
                <w:rStyle w:val="FootnoteReference"/>
                <w:rFonts w:ascii="Times New Roman" w:hAnsi="Times New Roman"/>
                <w:sz w:val="24"/>
                <w:szCs w:val="24"/>
                <w:lang w:val="en-US"/>
              </w:rPr>
              <w:footnoteReference w:customMarkFollows="1" w:id="1"/>
              <w:t>1</w:t>
            </w:r>
            <w:r w:rsidRPr="00AB02C0">
              <w:rPr>
                <w:rFonts w:ascii="Times New Roman" w:hAnsi="Times New Roman" w:cs="Times New Roman"/>
                <w:sz w:val="24"/>
                <w:szCs w:val="24"/>
                <w:lang w:val="en-US"/>
              </w:rPr>
              <w:t xml:space="preserve"> and developed countries;</w:t>
            </w:r>
          </w:p>
          <w:p w14:paraId="1031582B" w14:textId="6DBC0BB3" w:rsidR="00AA45EB" w:rsidRPr="00AB02C0" w:rsidRDefault="00AB02C0" w:rsidP="002F2302">
            <w:pPr>
              <w:rPr>
                <w:rFonts w:ascii="Times New Roman" w:hAnsi="Times New Roman" w:cs="Times New Roman"/>
                <w:sz w:val="24"/>
                <w:szCs w:val="24"/>
                <w:lang w:val="en-US"/>
              </w:rPr>
            </w:pPr>
            <w:r w:rsidRPr="00AB02C0">
              <w:rPr>
                <w:rFonts w:ascii="Times New Roman" w:hAnsi="Times New Roman" w:cs="Times New Roman"/>
                <w:i/>
                <w:iCs/>
                <w:sz w:val="24"/>
                <w:szCs w:val="24"/>
                <w:lang w:val="en-US"/>
              </w:rPr>
              <w:t>e)</w:t>
            </w:r>
            <w:r w:rsidRPr="00AB02C0">
              <w:rPr>
                <w:rFonts w:ascii="Times New Roman" w:hAnsi="Times New Roman" w:cs="Times New Roman"/>
                <w:sz w:val="24"/>
                <w:szCs w:val="24"/>
                <w:lang w:val="en-US"/>
              </w:rPr>
              <w:tab/>
              <w:t>Resolution 58 (Rev. Dubai, 2014) of World Telecommunication Development Conference, which resolves to invite Member States to promote and undertake research and development of ICT-accessible equipment, services and software, with emphasis on free and open-source software and affordable equipment and services,</w:t>
            </w:r>
          </w:p>
        </w:tc>
      </w:tr>
      <w:tr w:rsidR="00AA45EB" w:rsidRPr="00AB02C0" w14:paraId="074BCDCA" w14:textId="46EE7D03"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7BA8" w14:textId="77777777" w:rsidR="00AA45EB" w:rsidRPr="00AB02C0" w:rsidRDefault="00AA45EB" w:rsidP="00F02943">
            <w:pPr>
              <w:pStyle w:val="Call"/>
              <w:keepNext w:val="0"/>
              <w:keepLines w:val="0"/>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90FE"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0D521" w14:textId="77777777" w:rsidR="00AB02C0" w:rsidRPr="00AB02C0" w:rsidRDefault="00AB02C0" w:rsidP="00AB02C0">
            <w:pPr>
              <w:pStyle w:val="Call"/>
              <w:rPr>
                <w:ins w:id="29" w:author="RUS" w:date="2020-10-25T22:51:00Z"/>
                <w:szCs w:val="24"/>
                <w:lang w:val="en-US"/>
              </w:rPr>
            </w:pPr>
            <w:ins w:id="30" w:author="RUS" w:date="2020-10-25T22:51:00Z">
              <w:r w:rsidRPr="00AB02C0">
                <w:rPr>
                  <w:szCs w:val="24"/>
                  <w:lang w:val="en-US"/>
                </w:rPr>
                <w:t>recognizing</w:t>
              </w:r>
            </w:ins>
          </w:p>
          <w:p w14:paraId="4D5D51D7" w14:textId="77777777" w:rsidR="00AB02C0" w:rsidRPr="00AB02C0" w:rsidRDefault="00AB02C0" w:rsidP="00AB02C0">
            <w:pPr>
              <w:rPr>
                <w:ins w:id="31" w:author="RUS" w:date="2020-10-25T22:51:00Z"/>
                <w:rFonts w:ascii="Times New Roman" w:hAnsi="Times New Roman" w:cs="Times New Roman"/>
                <w:sz w:val="24"/>
                <w:szCs w:val="24"/>
                <w:lang w:val="en-US"/>
              </w:rPr>
            </w:pPr>
            <w:ins w:id="32" w:author="RUS" w:date="2020-10-25T22:51:00Z">
              <w:r w:rsidRPr="00AB02C0">
                <w:rPr>
                  <w:rFonts w:ascii="Times New Roman" w:hAnsi="Times New Roman" w:cs="Times New Roman"/>
                  <w:i/>
                  <w:sz w:val="24"/>
                  <w:szCs w:val="24"/>
                  <w:lang w:val="en-US"/>
                </w:rPr>
                <w:t>a)</w:t>
              </w:r>
              <w:r w:rsidRPr="00AB02C0">
                <w:rPr>
                  <w:rFonts w:ascii="Times New Roman" w:hAnsi="Times New Roman" w:cs="Times New Roman"/>
                  <w:sz w:val="24"/>
                  <w:szCs w:val="24"/>
                  <w:lang w:val="en-US"/>
                </w:rPr>
                <w:t xml:space="preserve"> </w:t>
              </w:r>
              <w:r w:rsidRPr="00AB02C0">
                <w:rPr>
                  <w:rFonts w:ascii="Times New Roman" w:hAnsi="Times New Roman" w:cs="Times New Roman"/>
                  <w:sz w:val="24"/>
                  <w:szCs w:val="24"/>
                  <w:lang w:val="en-US"/>
                </w:rPr>
                <w:tab/>
                <w:t xml:space="preserve">that the implementation of </w:t>
              </w:r>
            </w:ins>
            <w:ins w:id="33" w:author="RUS" w:date="2020-10-25T22:53:00Z">
              <w:r w:rsidRPr="00AB02C0">
                <w:rPr>
                  <w:rFonts w:ascii="Times New Roman" w:hAnsi="Times New Roman" w:cs="Times New Roman"/>
                  <w:sz w:val="24"/>
                  <w:szCs w:val="24"/>
                  <w:lang w:val="en-US"/>
                </w:rPr>
                <w:t xml:space="preserve">WTSA </w:t>
              </w:r>
            </w:ins>
            <w:ins w:id="34" w:author="RUS" w:date="2020-10-25T22:51:00Z">
              <w:r w:rsidRPr="00AB02C0">
                <w:rPr>
                  <w:rFonts w:ascii="Times New Roman" w:hAnsi="Times New Roman" w:cs="Times New Roman"/>
                  <w:sz w:val="24"/>
                  <w:szCs w:val="24"/>
                  <w:lang w:val="en-US"/>
                </w:rPr>
                <w:t>Resolution 90 (</w:t>
              </w:r>
              <w:proofErr w:type="spellStart"/>
              <w:r w:rsidRPr="00AB02C0">
                <w:rPr>
                  <w:rFonts w:ascii="Times New Roman" w:hAnsi="Times New Roman" w:cs="Times New Roman"/>
                  <w:sz w:val="24"/>
                  <w:szCs w:val="24"/>
                  <w:lang w:val="en-US"/>
                </w:rPr>
                <w:t>Hammamet</w:t>
              </w:r>
              <w:proofErr w:type="spellEnd"/>
              <w:r w:rsidRPr="00AB02C0">
                <w:rPr>
                  <w:rFonts w:ascii="Times New Roman" w:hAnsi="Times New Roman" w:cs="Times New Roman"/>
                  <w:sz w:val="24"/>
                  <w:szCs w:val="24"/>
                  <w:lang w:val="en-US"/>
                </w:rPr>
                <w:t xml:space="preserve">, 2016) received positive feedback from </w:t>
              </w:r>
            </w:ins>
            <w:ins w:id="35" w:author="RUS" w:date="2020-10-25T22:52:00Z">
              <w:r w:rsidRPr="00AB02C0">
                <w:rPr>
                  <w:rFonts w:ascii="Times New Roman" w:hAnsi="Times New Roman" w:cs="Times New Roman"/>
                  <w:sz w:val="24"/>
                  <w:szCs w:val="24"/>
                  <w:lang w:val="en-US"/>
                </w:rPr>
                <w:t>study groups</w:t>
              </w:r>
            </w:ins>
            <w:ins w:id="36" w:author="RUS" w:date="2020-10-25T22:51:00Z">
              <w:r w:rsidRPr="00AB02C0">
                <w:rPr>
                  <w:rFonts w:ascii="Times New Roman" w:hAnsi="Times New Roman" w:cs="Times New Roman"/>
                  <w:sz w:val="24"/>
                  <w:szCs w:val="24"/>
                  <w:lang w:val="en-US"/>
                </w:rPr>
                <w:t xml:space="preserve"> regarding the use of open source solutions in ITU-T Recommendations</w:t>
              </w:r>
            </w:ins>
          </w:p>
          <w:p w14:paraId="1A0104B6" w14:textId="732ED6D7" w:rsidR="00AA45EB" w:rsidRPr="00AB02C0" w:rsidRDefault="00AB02C0" w:rsidP="002F2302">
            <w:pPr>
              <w:rPr>
                <w:rFonts w:ascii="Times New Roman" w:hAnsi="Times New Roman" w:cs="Times New Roman"/>
                <w:sz w:val="24"/>
                <w:szCs w:val="24"/>
                <w:lang w:val="en-US"/>
              </w:rPr>
            </w:pPr>
            <w:ins w:id="37" w:author="RUS" w:date="2020-10-25T22:51:00Z">
              <w:r w:rsidRPr="00AB02C0">
                <w:rPr>
                  <w:rFonts w:ascii="Times New Roman" w:hAnsi="Times New Roman" w:cs="Times New Roman"/>
                  <w:sz w:val="24"/>
                  <w:szCs w:val="24"/>
                  <w:lang w:val="en-US"/>
                </w:rPr>
                <w:t xml:space="preserve">b) that no negative feedback has been received in the implementation of </w:t>
              </w:r>
            </w:ins>
            <w:ins w:id="38" w:author="RUS" w:date="2020-10-25T22:53:00Z">
              <w:r w:rsidRPr="00AB02C0">
                <w:rPr>
                  <w:rFonts w:ascii="Times New Roman" w:hAnsi="Times New Roman" w:cs="Times New Roman"/>
                  <w:sz w:val="24"/>
                  <w:szCs w:val="24"/>
                  <w:lang w:val="en-US"/>
                </w:rPr>
                <w:t xml:space="preserve">WTSA </w:t>
              </w:r>
            </w:ins>
            <w:ins w:id="39" w:author="RUS" w:date="2020-10-25T22:51:00Z">
              <w:r w:rsidRPr="00AB02C0">
                <w:rPr>
                  <w:rFonts w:ascii="Times New Roman" w:hAnsi="Times New Roman" w:cs="Times New Roman"/>
                  <w:sz w:val="24"/>
                  <w:szCs w:val="24"/>
                  <w:lang w:val="en-US"/>
                </w:rPr>
                <w:t>Resolution 90 (</w:t>
              </w:r>
              <w:proofErr w:type="spellStart"/>
              <w:r w:rsidRPr="00AB02C0">
                <w:rPr>
                  <w:rFonts w:ascii="Times New Roman" w:hAnsi="Times New Roman" w:cs="Times New Roman"/>
                  <w:sz w:val="24"/>
                  <w:szCs w:val="24"/>
                  <w:lang w:val="en-US"/>
                </w:rPr>
                <w:t>Hammamet</w:t>
              </w:r>
              <w:proofErr w:type="spellEnd"/>
              <w:r w:rsidRPr="00AB02C0">
                <w:rPr>
                  <w:rFonts w:ascii="Times New Roman" w:hAnsi="Times New Roman" w:cs="Times New Roman"/>
                  <w:sz w:val="24"/>
                  <w:szCs w:val="24"/>
                  <w:lang w:val="en-US"/>
                </w:rPr>
                <w:t>, 2016)</w:t>
              </w:r>
            </w:ins>
          </w:p>
        </w:tc>
      </w:tr>
      <w:tr w:rsidR="00AA45EB" w:rsidRPr="00AB02C0" w14:paraId="5C28ED47" w14:textId="6F7A15C2"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E1C0" w14:textId="77777777" w:rsidR="00AA45EB" w:rsidRPr="00AB02C0" w:rsidRDefault="00AA45EB" w:rsidP="00F02943">
            <w:pPr>
              <w:pStyle w:val="Call"/>
              <w:keepNext w:val="0"/>
              <w:keepLines w:val="0"/>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F5ED"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93801" w14:textId="77777777" w:rsidR="00AB02C0" w:rsidRPr="00AB02C0" w:rsidRDefault="00AB02C0" w:rsidP="00AB02C0">
            <w:pPr>
              <w:pStyle w:val="Call"/>
              <w:rPr>
                <w:szCs w:val="24"/>
                <w:lang w:val="en-US"/>
              </w:rPr>
            </w:pPr>
            <w:r w:rsidRPr="00AB02C0">
              <w:rPr>
                <w:szCs w:val="24"/>
                <w:lang w:val="en-US"/>
              </w:rPr>
              <w:t>resolves</w:t>
            </w:r>
          </w:p>
          <w:p w14:paraId="131C8DEE" w14:textId="7738C1D6" w:rsidR="00AA45EB" w:rsidRPr="00AB02C0" w:rsidRDefault="00AB02C0" w:rsidP="002F2302">
            <w:pPr>
              <w:rPr>
                <w:rFonts w:ascii="Times New Roman" w:hAnsi="Times New Roman" w:cs="Times New Roman"/>
                <w:sz w:val="24"/>
                <w:szCs w:val="24"/>
                <w:lang w:val="en-US"/>
              </w:rPr>
            </w:pPr>
            <w:r w:rsidRPr="00AB02C0">
              <w:rPr>
                <w:rFonts w:ascii="Times New Roman" w:hAnsi="Times New Roman" w:cs="Times New Roman"/>
                <w:sz w:val="24"/>
                <w:szCs w:val="24"/>
                <w:lang w:val="en-US"/>
              </w:rPr>
              <w:t>that the Telecommunication Standardization Advisory Group (TSAG) continue to work on the benefits and disadvantages of the implementation of open-source projects in relation with the work of the ITU Telecommunication Standardization Sector (ITU</w:t>
            </w:r>
            <w:r w:rsidRPr="00AB02C0">
              <w:rPr>
                <w:rFonts w:ascii="Times New Roman" w:hAnsi="Times New Roman" w:cs="Times New Roman"/>
                <w:sz w:val="24"/>
                <w:szCs w:val="24"/>
                <w:lang w:val="en-US"/>
              </w:rPr>
              <w:noBreakHyphen/>
              <w:t>T), as appropriate,</w:t>
            </w:r>
          </w:p>
        </w:tc>
      </w:tr>
      <w:tr w:rsidR="00AA45EB" w:rsidRPr="00AB02C0" w14:paraId="622600C2" w14:textId="0AB094F6"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6C7E" w14:textId="77777777" w:rsidR="00AA45EB" w:rsidRPr="00AB02C0" w:rsidRDefault="00AA45EB" w:rsidP="00C93DB1">
            <w:pPr>
              <w:pStyle w:val="Call"/>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2DE84"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0E0B" w14:textId="77777777" w:rsidR="00AB02C0" w:rsidRPr="00AB02C0" w:rsidRDefault="00AB02C0" w:rsidP="00AB02C0">
            <w:pPr>
              <w:pStyle w:val="Call"/>
              <w:rPr>
                <w:szCs w:val="24"/>
                <w:lang w:val="en-US"/>
              </w:rPr>
            </w:pPr>
            <w:r w:rsidRPr="00AB02C0">
              <w:rPr>
                <w:szCs w:val="24"/>
                <w:lang w:val="en-US"/>
              </w:rPr>
              <w:t>instructs all applicable study groups of the ITU Telecommunication Standardization Sector, within available financial resources</w:t>
            </w:r>
          </w:p>
          <w:p w14:paraId="49F9776A"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sz w:val="24"/>
                <w:szCs w:val="24"/>
                <w:lang w:val="en-US"/>
              </w:rPr>
              <w:t>1</w:t>
            </w:r>
            <w:r w:rsidRPr="00AB02C0">
              <w:rPr>
                <w:rFonts w:ascii="Times New Roman" w:hAnsi="Times New Roman" w:cs="Times New Roman"/>
                <w:sz w:val="24"/>
                <w:szCs w:val="24"/>
                <w:lang w:val="en-US"/>
              </w:rPr>
              <w:tab/>
              <w:t>to provide inputs to TSAG enquiries on open source as listed in TSAG Report 8, July 2016;</w:t>
            </w:r>
          </w:p>
          <w:p w14:paraId="0266F8ED"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sz w:val="24"/>
                <w:szCs w:val="24"/>
                <w:lang w:val="en-US"/>
              </w:rPr>
              <w:t>2</w:t>
            </w:r>
            <w:r w:rsidRPr="00AB02C0">
              <w:rPr>
                <w:rFonts w:ascii="Times New Roman" w:hAnsi="Times New Roman" w:cs="Times New Roman"/>
                <w:sz w:val="24"/>
                <w:szCs w:val="24"/>
                <w:lang w:val="en-US"/>
              </w:rPr>
              <w:tab/>
              <w:t>to consider output from TSAG on open source, in order to study the value of using open source to develop reference implementations of ITU</w:t>
            </w:r>
            <w:r w:rsidRPr="00AB02C0">
              <w:rPr>
                <w:rFonts w:ascii="Times New Roman" w:hAnsi="Times New Roman" w:cs="Times New Roman"/>
                <w:sz w:val="24"/>
                <w:szCs w:val="24"/>
                <w:lang w:val="en-US"/>
              </w:rPr>
              <w:noBreakHyphen/>
              <w:t>T Recommendations, as appropriate;</w:t>
            </w:r>
          </w:p>
          <w:p w14:paraId="4368404A"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sz w:val="24"/>
                <w:szCs w:val="24"/>
                <w:lang w:val="en-US"/>
              </w:rPr>
              <w:t>3</w:t>
            </w:r>
            <w:r w:rsidRPr="00AB02C0">
              <w:rPr>
                <w:rFonts w:ascii="Times New Roman" w:hAnsi="Times New Roman" w:cs="Times New Roman"/>
                <w:sz w:val="24"/>
                <w:szCs w:val="24"/>
                <w:lang w:val="en-US"/>
              </w:rPr>
              <w:tab/>
              <w:t xml:space="preserve">considering the output of the studies under </w:t>
            </w:r>
            <w:r w:rsidRPr="00AB02C0">
              <w:rPr>
                <w:rFonts w:ascii="Times New Roman" w:hAnsi="Times New Roman" w:cs="Times New Roman"/>
                <w:i/>
                <w:iCs/>
                <w:sz w:val="24"/>
                <w:szCs w:val="24"/>
                <w:lang w:val="en-US"/>
              </w:rPr>
              <w:t>instructs </w:t>
            </w:r>
            <w:r w:rsidRPr="00AB02C0">
              <w:rPr>
                <w:rFonts w:ascii="Times New Roman" w:hAnsi="Times New Roman" w:cs="Times New Roman"/>
                <w:sz w:val="24"/>
                <w:szCs w:val="24"/>
                <w:lang w:val="en-US"/>
              </w:rPr>
              <w:t>2</w:t>
            </w:r>
            <w:ins w:id="40" w:author="RUS" w:date="2020-10-25T22:53:00Z">
              <w:r w:rsidRPr="00AB02C0">
                <w:rPr>
                  <w:rFonts w:ascii="Times New Roman" w:hAnsi="Times New Roman" w:cs="Times New Roman"/>
                  <w:sz w:val="24"/>
                  <w:szCs w:val="24"/>
                  <w:lang w:val="en-US"/>
                </w:rPr>
                <w:t xml:space="preserve"> and </w:t>
              </w:r>
            </w:ins>
            <w:ins w:id="41" w:author="RUS" w:date="2020-10-25T22:54:00Z">
              <w:r w:rsidRPr="00AB02C0">
                <w:rPr>
                  <w:rFonts w:ascii="Times New Roman" w:hAnsi="Times New Roman" w:cs="Times New Roman"/>
                  <w:i/>
                  <w:sz w:val="24"/>
                  <w:szCs w:val="24"/>
                  <w:lang w:val="en-US"/>
                </w:rPr>
                <w:t>recognizing</w:t>
              </w:r>
            </w:ins>
            <w:r w:rsidRPr="00AB02C0">
              <w:rPr>
                <w:rFonts w:ascii="Times New Roman" w:hAnsi="Times New Roman" w:cs="Times New Roman"/>
                <w:sz w:val="24"/>
                <w:szCs w:val="24"/>
                <w:lang w:val="en-US"/>
              </w:rPr>
              <w:t xml:space="preserve"> above, to continue using open source as appropriate</w:t>
            </w:r>
            <w:ins w:id="42" w:author="RUS" w:date="2020-10-25T22:56:00Z">
              <w:r w:rsidRPr="00AB02C0">
                <w:rPr>
                  <w:rFonts w:ascii="Times New Roman" w:hAnsi="Times New Roman" w:cs="Times New Roman"/>
                  <w:sz w:val="24"/>
                  <w:szCs w:val="24"/>
                  <w:lang w:val="en-US"/>
                </w:rPr>
                <w:t xml:space="preserve"> as a common ITU-T standard working tool;</w:t>
              </w:r>
            </w:ins>
            <w:r w:rsidRPr="00AB02C0">
              <w:rPr>
                <w:rFonts w:ascii="Times New Roman" w:hAnsi="Times New Roman" w:cs="Times New Roman"/>
                <w:sz w:val="24"/>
                <w:szCs w:val="24"/>
                <w:lang w:val="en-US"/>
              </w:rPr>
              <w:t>;</w:t>
            </w:r>
          </w:p>
          <w:p w14:paraId="11772676"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sz w:val="24"/>
                <w:szCs w:val="24"/>
                <w:lang w:val="en-US"/>
              </w:rPr>
              <w:t>4</w:t>
            </w:r>
            <w:r w:rsidRPr="00AB02C0">
              <w:rPr>
                <w:rFonts w:ascii="Times New Roman" w:hAnsi="Times New Roman" w:cs="Times New Roman"/>
                <w:sz w:val="24"/>
                <w:szCs w:val="24"/>
                <w:lang w:val="en-US"/>
              </w:rPr>
              <w:tab/>
              <w:t xml:space="preserve">to support the use of open-source projects in their work, as appropriate, taking into account the outcome of the TSAG study; </w:t>
            </w:r>
          </w:p>
          <w:p w14:paraId="5C5337B5" w14:textId="0AFF1D7E" w:rsidR="00AA45EB" w:rsidRPr="00AB02C0" w:rsidRDefault="00AB02C0" w:rsidP="002F2302">
            <w:pPr>
              <w:rPr>
                <w:rFonts w:ascii="Times New Roman" w:hAnsi="Times New Roman" w:cs="Times New Roman"/>
                <w:sz w:val="24"/>
                <w:szCs w:val="24"/>
                <w:lang w:val="en-US"/>
              </w:rPr>
            </w:pPr>
            <w:r w:rsidRPr="00AB02C0">
              <w:rPr>
                <w:rFonts w:ascii="Times New Roman" w:hAnsi="Times New Roman" w:cs="Times New Roman"/>
                <w:sz w:val="24"/>
                <w:szCs w:val="24"/>
                <w:lang w:val="en-US"/>
              </w:rPr>
              <w:t>5</w:t>
            </w:r>
            <w:r w:rsidRPr="00AB02C0">
              <w:rPr>
                <w:rFonts w:ascii="Times New Roman" w:hAnsi="Times New Roman" w:cs="Times New Roman"/>
                <w:sz w:val="24"/>
                <w:szCs w:val="24"/>
                <w:lang w:val="en-US"/>
              </w:rPr>
              <w:tab/>
              <w:t xml:space="preserve">to continue engaging with open-source projects, </w:t>
            </w:r>
          </w:p>
        </w:tc>
      </w:tr>
      <w:tr w:rsidR="00AA45EB" w:rsidRPr="00AB02C0" w14:paraId="10914B89" w14:textId="041AE3CB"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4EC79" w14:textId="77777777" w:rsidR="00AA45EB" w:rsidRPr="00AB02C0" w:rsidRDefault="00AA45EB" w:rsidP="00C93DB1">
            <w:pPr>
              <w:pStyle w:val="Call"/>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6E61B"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B04F" w14:textId="77777777" w:rsidR="00AB02C0" w:rsidRPr="00AB02C0" w:rsidRDefault="00AB02C0" w:rsidP="00AB02C0">
            <w:pPr>
              <w:pStyle w:val="Call"/>
              <w:rPr>
                <w:szCs w:val="24"/>
                <w:lang w:val="en-US"/>
              </w:rPr>
            </w:pPr>
            <w:r w:rsidRPr="00AB02C0">
              <w:rPr>
                <w:szCs w:val="24"/>
                <w:lang w:val="en-US"/>
              </w:rPr>
              <w:t>instructs the Director of the Telecommunication Standardization Bureau</w:t>
            </w:r>
          </w:p>
          <w:p w14:paraId="2A028890" w14:textId="77777777" w:rsidR="00AB02C0" w:rsidRPr="00AB02C0" w:rsidRDefault="00AB02C0" w:rsidP="00AB02C0">
            <w:pPr>
              <w:rPr>
                <w:rFonts w:ascii="Times New Roman" w:hAnsi="Times New Roman" w:cs="Times New Roman"/>
                <w:sz w:val="24"/>
                <w:szCs w:val="24"/>
                <w:lang w:val="en-US"/>
              </w:rPr>
            </w:pPr>
            <w:r w:rsidRPr="00AB02C0">
              <w:rPr>
                <w:rFonts w:ascii="Times New Roman" w:hAnsi="Times New Roman" w:cs="Times New Roman"/>
                <w:sz w:val="24"/>
                <w:szCs w:val="24"/>
                <w:lang w:val="en-US"/>
              </w:rPr>
              <w:t>1</w:t>
            </w:r>
            <w:r w:rsidRPr="00AB02C0">
              <w:rPr>
                <w:rFonts w:ascii="Times New Roman" w:hAnsi="Times New Roman" w:cs="Times New Roman"/>
                <w:sz w:val="24"/>
                <w:szCs w:val="24"/>
                <w:lang w:val="en-US"/>
              </w:rPr>
              <w:tab/>
              <w:t>to provide open source related training (e.g. tutorials, seminars, workshops) to ITU</w:t>
            </w:r>
            <w:r w:rsidRPr="00AB02C0">
              <w:rPr>
                <w:rFonts w:ascii="Times New Roman" w:hAnsi="Times New Roman" w:cs="Times New Roman"/>
                <w:sz w:val="24"/>
                <w:szCs w:val="24"/>
                <w:lang w:val="en-US"/>
              </w:rPr>
              <w:noBreakHyphen/>
              <w:t>T participants, in collaboration with open-source communities and the Telecommunication Development Bureau, taking into account the ITU</w:t>
            </w:r>
            <w:r w:rsidRPr="00AB02C0">
              <w:rPr>
                <w:rFonts w:ascii="Times New Roman" w:hAnsi="Times New Roman" w:cs="Times New Roman"/>
                <w:sz w:val="24"/>
                <w:szCs w:val="24"/>
                <w:lang w:val="en-US"/>
              </w:rPr>
              <w:noBreakHyphen/>
              <w:t>T objective to bridge the standardization gap and digital gender gap and the budgetary constraints of the Union;</w:t>
            </w:r>
          </w:p>
          <w:p w14:paraId="555355FF" w14:textId="216253ED" w:rsidR="00AA45EB" w:rsidRPr="00AB02C0" w:rsidRDefault="00AB02C0" w:rsidP="002F2302">
            <w:pPr>
              <w:rPr>
                <w:rFonts w:ascii="Times New Roman" w:hAnsi="Times New Roman" w:cs="Times New Roman"/>
                <w:sz w:val="24"/>
                <w:szCs w:val="24"/>
                <w:lang w:val="en-US"/>
              </w:rPr>
            </w:pPr>
            <w:r w:rsidRPr="00AB02C0">
              <w:rPr>
                <w:rFonts w:ascii="Times New Roman" w:hAnsi="Times New Roman" w:cs="Times New Roman"/>
                <w:sz w:val="24"/>
                <w:szCs w:val="24"/>
                <w:lang w:val="en-US"/>
              </w:rPr>
              <w:t>2</w:t>
            </w:r>
            <w:r w:rsidRPr="00AB02C0">
              <w:rPr>
                <w:rFonts w:ascii="Times New Roman" w:hAnsi="Times New Roman" w:cs="Times New Roman"/>
                <w:sz w:val="24"/>
                <w:szCs w:val="24"/>
                <w:lang w:val="en-US"/>
              </w:rPr>
              <w:tab/>
              <w:t>to submit a report to TSAG annually on progress achieved in implementing this resolution,</w:t>
            </w:r>
          </w:p>
        </w:tc>
      </w:tr>
      <w:tr w:rsidR="00AA45EB" w:rsidRPr="00AB02C0" w14:paraId="299DED4D" w14:textId="4FF8BB49"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6133" w14:textId="77777777" w:rsidR="00AA45EB" w:rsidRPr="00AB02C0" w:rsidRDefault="00AA45EB" w:rsidP="00C93DB1">
            <w:pPr>
              <w:pStyle w:val="Call"/>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C9D9"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3EC9" w14:textId="77777777" w:rsidR="00AB02C0" w:rsidRPr="00AB02C0" w:rsidRDefault="00AB02C0" w:rsidP="00AB02C0">
            <w:pPr>
              <w:pStyle w:val="Call"/>
              <w:rPr>
                <w:szCs w:val="24"/>
                <w:lang w:val="en-US"/>
              </w:rPr>
            </w:pPr>
            <w:r w:rsidRPr="00AB02C0">
              <w:rPr>
                <w:szCs w:val="24"/>
                <w:lang w:val="en-US"/>
              </w:rPr>
              <w:t>instructs the Telecommunication Standardization Advisory Group</w:t>
            </w:r>
          </w:p>
          <w:p w14:paraId="62E101ED" w14:textId="077F3D6F" w:rsidR="00AA45EB" w:rsidRPr="00AB02C0" w:rsidRDefault="00AB02C0" w:rsidP="00C93DB1">
            <w:pPr>
              <w:rPr>
                <w:rFonts w:ascii="Times New Roman" w:hAnsi="Times New Roman" w:cs="Times New Roman"/>
                <w:sz w:val="24"/>
                <w:szCs w:val="24"/>
                <w:lang w:val="en-US"/>
              </w:rPr>
            </w:pPr>
            <w:r w:rsidRPr="00AB02C0">
              <w:rPr>
                <w:rFonts w:ascii="Times New Roman" w:hAnsi="Times New Roman" w:cs="Times New Roman"/>
                <w:sz w:val="24"/>
                <w:szCs w:val="24"/>
                <w:lang w:val="en-US"/>
              </w:rPr>
              <w:t>to continue fulfilling of the outcomes of TSAG Report 8 concerning open source,</w:t>
            </w:r>
          </w:p>
        </w:tc>
      </w:tr>
      <w:tr w:rsidR="00AA45EB" w:rsidRPr="00AB02C0" w14:paraId="30A7FDDE" w14:textId="6A96814B"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1C847" w14:textId="77777777" w:rsidR="00AA45EB" w:rsidRPr="00AB02C0" w:rsidRDefault="00AA45EB" w:rsidP="00C93DB1">
            <w:pPr>
              <w:pStyle w:val="Call"/>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9D591"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0DB36" w14:textId="77777777" w:rsidR="00AB02C0" w:rsidRPr="00AB02C0" w:rsidRDefault="00AB02C0" w:rsidP="00AB02C0">
            <w:pPr>
              <w:pStyle w:val="Call"/>
              <w:rPr>
                <w:szCs w:val="24"/>
                <w:lang w:val="en-US"/>
              </w:rPr>
            </w:pPr>
            <w:r w:rsidRPr="00AB02C0">
              <w:rPr>
                <w:szCs w:val="24"/>
                <w:lang w:val="en-US"/>
              </w:rPr>
              <w:t>invites the ITU Council Working Group on financial and human resources</w:t>
            </w:r>
          </w:p>
          <w:p w14:paraId="7D93EDBB" w14:textId="1DA484B2" w:rsidR="00AA45EB" w:rsidRPr="00AB02C0" w:rsidRDefault="00AB02C0" w:rsidP="002F2302">
            <w:pPr>
              <w:rPr>
                <w:rFonts w:ascii="Times New Roman" w:hAnsi="Times New Roman" w:cs="Times New Roman"/>
                <w:sz w:val="24"/>
                <w:szCs w:val="24"/>
                <w:lang w:val="en-US"/>
              </w:rPr>
            </w:pPr>
            <w:r w:rsidRPr="00AB02C0">
              <w:rPr>
                <w:rFonts w:ascii="Times New Roman" w:hAnsi="Times New Roman" w:cs="Times New Roman"/>
                <w:sz w:val="24"/>
                <w:szCs w:val="24"/>
                <w:lang w:val="en-US"/>
              </w:rPr>
              <w:t>to evaluate any potential financial implications for the Union of implementing this resolution,</w:t>
            </w:r>
          </w:p>
        </w:tc>
      </w:tr>
      <w:tr w:rsidR="00AA45EB" w:rsidRPr="00AB02C0" w14:paraId="49C286B8" w14:textId="77777777"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0911" w14:textId="77777777" w:rsidR="00AA45EB" w:rsidRPr="00AB02C0" w:rsidRDefault="00AA45EB" w:rsidP="00C93DB1">
            <w:pPr>
              <w:pStyle w:val="Call"/>
              <w:rPr>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381BD" w14:textId="77777777" w:rsidR="00AA45EB" w:rsidRPr="00AB02C0" w:rsidRDefault="00AA45EB" w:rsidP="00C93DB1">
            <w:pPr>
              <w:pStyle w:val="Call"/>
              <w:rPr>
                <w:szCs w:val="24"/>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18E25" w14:textId="77777777" w:rsidR="00AB02C0" w:rsidRPr="00AB02C0" w:rsidRDefault="00AB02C0" w:rsidP="00AB02C0">
            <w:pPr>
              <w:pStyle w:val="Call"/>
              <w:rPr>
                <w:szCs w:val="24"/>
                <w:lang w:val="en-US"/>
              </w:rPr>
            </w:pPr>
            <w:r w:rsidRPr="00AB02C0">
              <w:rPr>
                <w:szCs w:val="24"/>
                <w:lang w:val="en-US"/>
              </w:rPr>
              <w:t>invites the ITU membership</w:t>
            </w:r>
          </w:p>
          <w:p w14:paraId="171DB865" w14:textId="5A78C682" w:rsidR="00AA45EB" w:rsidRPr="00AB02C0" w:rsidRDefault="00AB02C0" w:rsidP="00C93DB1">
            <w:pPr>
              <w:rPr>
                <w:rFonts w:ascii="Times New Roman" w:hAnsi="Times New Roman" w:cs="Times New Roman"/>
                <w:sz w:val="24"/>
                <w:szCs w:val="24"/>
                <w:lang w:val="en-US"/>
              </w:rPr>
            </w:pPr>
            <w:r w:rsidRPr="00AB02C0">
              <w:rPr>
                <w:rFonts w:ascii="Times New Roman" w:hAnsi="Times New Roman" w:cs="Times New Roman"/>
                <w:sz w:val="24"/>
                <w:szCs w:val="24"/>
                <w:lang w:val="en-US"/>
              </w:rPr>
              <w:t>to contribute to the implementation of this resolution.</w:t>
            </w:r>
          </w:p>
        </w:tc>
      </w:tr>
    </w:tbl>
    <w:p w14:paraId="6DF50E9A" w14:textId="77777777" w:rsidR="00206BA7" w:rsidRDefault="00206BA7" w:rsidP="00206BA7">
      <w:pPr>
        <w:spacing w:line="240" w:lineRule="auto"/>
        <w:rPr>
          <w:rFonts w:asciiTheme="majorBidi" w:eastAsia="Times New Roman" w:hAnsiTheme="majorBidi" w:cstheme="majorBidi"/>
          <w:kern w:val="36"/>
          <w:sz w:val="24"/>
          <w:szCs w:val="24"/>
        </w:rPr>
      </w:pPr>
    </w:p>
    <w:p w14:paraId="62124099" w14:textId="7B0AF20E" w:rsidR="007F493D" w:rsidRPr="000279B3" w:rsidRDefault="007F493D" w:rsidP="00230F5D">
      <w:pPr>
        <w:spacing w:line="240" w:lineRule="auto"/>
        <w:jc w:val="center"/>
        <w:rPr>
          <w:rFonts w:asciiTheme="majorBidi" w:hAnsiTheme="majorBidi" w:cstheme="majorBidi"/>
          <w:sz w:val="24"/>
          <w:szCs w:val="24"/>
        </w:rPr>
      </w:pPr>
      <w:r w:rsidRPr="000279B3">
        <w:rPr>
          <w:rFonts w:asciiTheme="majorBidi" w:eastAsia="Times New Roman" w:hAnsiTheme="majorBidi" w:cstheme="majorBidi"/>
          <w:kern w:val="36"/>
          <w:sz w:val="24"/>
          <w:szCs w:val="24"/>
        </w:rPr>
        <w:t>______</w:t>
      </w:r>
      <w:r w:rsidR="00D57458" w:rsidRPr="000279B3">
        <w:rPr>
          <w:rFonts w:asciiTheme="majorBidi" w:eastAsia="Times New Roman" w:hAnsiTheme="majorBidi" w:cstheme="majorBidi"/>
          <w:kern w:val="36"/>
          <w:sz w:val="24"/>
          <w:szCs w:val="24"/>
        </w:rPr>
        <w:t>_________________</w:t>
      </w:r>
    </w:p>
    <w:sectPr w:rsidR="007F493D" w:rsidRPr="000279B3" w:rsidSect="00D81558">
      <w:headerReference w:type="default" r:id="rId21"/>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22AB8" w14:textId="77777777" w:rsidR="00D34C8D" w:rsidRDefault="00D34C8D" w:rsidP="008C3F2D">
      <w:pPr>
        <w:spacing w:after="0" w:line="240" w:lineRule="auto"/>
      </w:pPr>
      <w:r>
        <w:separator/>
      </w:r>
    </w:p>
  </w:endnote>
  <w:endnote w:type="continuationSeparator" w:id="0">
    <w:p w14:paraId="0C7F87D4" w14:textId="77777777" w:rsidR="00D34C8D" w:rsidRDefault="00D34C8D"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D2DA" w14:textId="77777777" w:rsidR="00BB2F8F" w:rsidRDefault="00BB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3F1C" w14:textId="77777777" w:rsidR="00BB2F8F" w:rsidRDefault="00BB2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B54F" w14:textId="77777777" w:rsidR="00BB2F8F" w:rsidRDefault="00BB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1533" w14:textId="77777777" w:rsidR="00D34C8D" w:rsidRDefault="00D34C8D" w:rsidP="008C3F2D">
      <w:pPr>
        <w:spacing w:after="0" w:line="240" w:lineRule="auto"/>
      </w:pPr>
      <w:r>
        <w:separator/>
      </w:r>
    </w:p>
  </w:footnote>
  <w:footnote w:type="continuationSeparator" w:id="0">
    <w:p w14:paraId="6D553C5A" w14:textId="77777777" w:rsidR="00D34C8D" w:rsidRDefault="00D34C8D" w:rsidP="008C3F2D">
      <w:pPr>
        <w:spacing w:after="0" w:line="240" w:lineRule="auto"/>
      </w:pPr>
      <w:r>
        <w:continuationSeparator/>
      </w:r>
    </w:p>
  </w:footnote>
  <w:footnote w:id="1">
    <w:p w14:paraId="24C3A3A0" w14:textId="77777777" w:rsidR="00AB02C0" w:rsidRPr="004D4499" w:rsidRDefault="00AB02C0" w:rsidP="00AB02C0">
      <w:pPr>
        <w:pStyle w:val="FootnoteText"/>
        <w:rPr>
          <w:lang w:val="en-US"/>
        </w:rPr>
      </w:pPr>
      <w:r w:rsidRPr="007940B1">
        <w:rPr>
          <w:rStyle w:val="FootnoteReference"/>
          <w:lang w:val="en-US"/>
        </w:rPr>
        <w:t>1</w:t>
      </w:r>
      <w:r w:rsidRPr="007940B1">
        <w:rPr>
          <w:lang w:val="en-US"/>
        </w:rPr>
        <w:t xml:space="preserve"> </w:t>
      </w:r>
      <w:r w:rsidRPr="007940B1">
        <w:rPr>
          <w:lang w:val="en-US"/>
        </w:rPr>
        <w:tab/>
        <w:t xml:space="preserve">These include the least developed countries, small island developing states, landlocked </w:t>
      </w:r>
      <w:r w:rsidRPr="007940B1">
        <w:rPr>
          <w:rFonts w:eastAsia="SimSun"/>
          <w:lang w:val="en-US" w:eastAsia="zh-CN"/>
        </w:rPr>
        <w:t>developing</w:t>
      </w:r>
      <w:r w:rsidRPr="007940B1">
        <w:rPr>
          <w:lang w:val="en-US"/>
        </w:rPr>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FD08" w14:textId="77777777" w:rsidR="00BB2F8F" w:rsidRDefault="00BB2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4DAD" w14:textId="77777777" w:rsidR="00BB2F8F" w:rsidRDefault="00BB2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6071F319" w:rsidR="003F05E6" w:rsidRPr="001D23F1" w:rsidRDefault="003F05E6">
    <w:pPr>
      <w:pStyle w:val="Header"/>
      <w:jc w:val="center"/>
      <w:rPr>
        <w:rFonts w:ascii="Times New Roman" w:hAnsi="Times New Roman" w:cs="Times New Roman"/>
        <w:sz w:val="18"/>
        <w:szCs w:val="18"/>
      </w:rPr>
    </w:pPr>
    <w:r w:rsidRPr="001D23F1">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1D23F1">
          <w:rPr>
            <w:rFonts w:ascii="Times New Roman" w:hAnsi="Times New Roman" w:cs="Times New Roman"/>
            <w:sz w:val="18"/>
            <w:szCs w:val="18"/>
          </w:rPr>
          <w:fldChar w:fldCharType="begin"/>
        </w:r>
        <w:r w:rsidRPr="001D23F1">
          <w:rPr>
            <w:rFonts w:ascii="Times New Roman" w:hAnsi="Times New Roman" w:cs="Times New Roman"/>
            <w:sz w:val="18"/>
            <w:szCs w:val="18"/>
          </w:rPr>
          <w:instrText xml:space="preserve"> PAGE   \* MERGEFORMAT </w:instrText>
        </w:r>
        <w:r w:rsidRPr="001D23F1">
          <w:rPr>
            <w:rFonts w:ascii="Times New Roman" w:hAnsi="Times New Roman" w:cs="Times New Roman"/>
            <w:sz w:val="18"/>
            <w:szCs w:val="18"/>
          </w:rPr>
          <w:fldChar w:fldCharType="separate"/>
        </w:r>
        <w:r w:rsidR="00F947D7">
          <w:rPr>
            <w:rFonts w:ascii="Times New Roman" w:hAnsi="Times New Roman" w:cs="Times New Roman"/>
            <w:noProof/>
            <w:sz w:val="18"/>
            <w:szCs w:val="18"/>
          </w:rPr>
          <w:t>2</w:t>
        </w:r>
        <w:r w:rsidRPr="001D23F1">
          <w:rPr>
            <w:rFonts w:ascii="Times New Roman" w:hAnsi="Times New Roman" w:cs="Times New Roman"/>
            <w:noProof/>
            <w:sz w:val="18"/>
            <w:szCs w:val="18"/>
          </w:rPr>
          <w:fldChar w:fldCharType="end"/>
        </w:r>
        <w:r w:rsidRPr="001D23F1">
          <w:rPr>
            <w:rFonts w:ascii="Times New Roman" w:hAnsi="Times New Roman" w:cs="Times New Roman"/>
            <w:noProof/>
            <w:sz w:val="18"/>
            <w:szCs w:val="18"/>
          </w:rPr>
          <w:t xml:space="preserve"> -</w:t>
        </w:r>
      </w:sdtContent>
    </w:sdt>
  </w:p>
  <w:p w14:paraId="4159222E" w14:textId="73DC3282" w:rsidR="00D02551" w:rsidRPr="001D23F1" w:rsidRDefault="003F05E6" w:rsidP="00D02551">
    <w:pPr>
      <w:pStyle w:val="Header"/>
      <w:jc w:val="center"/>
      <w:rPr>
        <w:rFonts w:ascii="Times New Roman" w:hAnsi="Times New Roman" w:cs="Times New Roman"/>
        <w:sz w:val="18"/>
        <w:szCs w:val="18"/>
        <w:lang w:val="en-US"/>
      </w:rPr>
    </w:pPr>
    <w:r w:rsidRPr="001D23F1">
      <w:rPr>
        <w:rFonts w:ascii="Times New Roman" w:hAnsi="Times New Roman" w:cs="Times New Roman"/>
        <w:sz w:val="18"/>
        <w:szCs w:val="18"/>
        <w:lang w:val="en-US"/>
      </w:rPr>
      <w:t>TSAG</w:t>
    </w:r>
    <w:r w:rsidR="00A97607" w:rsidRPr="001D23F1">
      <w:rPr>
        <w:rFonts w:ascii="Times New Roman" w:hAnsi="Times New Roman" w:cs="Times New Roman"/>
        <w:sz w:val="18"/>
        <w:szCs w:val="18"/>
        <w:lang w:val="en-US"/>
      </w:rPr>
      <w:t>-</w:t>
    </w:r>
    <w:r w:rsidRPr="001D23F1">
      <w:rPr>
        <w:rFonts w:ascii="Times New Roman" w:hAnsi="Times New Roman" w:cs="Times New Roman"/>
        <w:sz w:val="18"/>
        <w:szCs w:val="18"/>
        <w:lang w:val="en-US"/>
      </w:rPr>
      <w:t>TD</w:t>
    </w:r>
    <w:r w:rsidR="00A97607" w:rsidRPr="001D23F1">
      <w:rPr>
        <w:rFonts w:ascii="Times New Roman" w:hAnsi="Times New Roman" w:cs="Times New Roman"/>
        <w:sz w:val="18"/>
        <w:szCs w:val="18"/>
        <w:lang w:val="en-US"/>
      </w:rPr>
      <w:t>1149</w:t>
    </w:r>
    <w:ins w:id="12" w:author="Euchner, Martin" w:date="2021-10-28T12:06:00Z">
      <w:r w:rsidR="00BB2F8F">
        <w:rPr>
          <w:rFonts w:ascii="Times New Roman" w:hAnsi="Times New Roman" w:cs="Times New Roman"/>
          <w:sz w:val="18"/>
          <w:szCs w:val="18"/>
          <w:lang w:val="en-US"/>
        </w:rPr>
        <w:t>R1</w: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2C6C3731"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F947D7">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4268CF83" w:rsidR="00A11251" w:rsidRPr="00A11251" w:rsidRDefault="00AF0FCD" w:rsidP="00AF0FCD">
    <w:pPr>
      <w:pStyle w:val="Header"/>
      <w:spacing w:after="240"/>
      <w:jc w:val="center"/>
      <w:rPr>
        <w:rFonts w:ascii="Times New Roman" w:hAnsi="Times New Roman" w:cs="Times New Roman"/>
        <w:sz w:val="18"/>
      </w:rPr>
    </w:pPr>
    <w:r w:rsidRPr="00B01B32">
      <w:rPr>
        <w:rFonts w:ascii="Times New Roman" w:hAnsi="Times New Roman" w:cs="Times New Roman"/>
        <w:sz w:val="18"/>
      </w:rPr>
      <w:t>TSAG</w:t>
    </w:r>
    <w:r w:rsidR="00E0262F">
      <w:rPr>
        <w:rFonts w:ascii="Times New Roman" w:hAnsi="Times New Roman" w:cs="Times New Roman"/>
        <w:sz w:val="18"/>
      </w:rPr>
      <w:t>-</w:t>
    </w:r>
    <w:r w:rsidRPr="00B01B32">
      <w:rPr>
        <w:rFonts w:ascii="Times New Roman" w:hAnsi="Times New Roman" w:cs="Times New Roman"/>
        <w:sz w:val="18"/>
      </w:rPr>
      <w:t>TD</w:t>
    </w:r>
    <w:r w:rsidR="00E0262F">
      <w:rPr>
        <w:rFonts w:ascii="Times New Roman" w:hAnsi="Times New Roman" w:cs="Times New Roman"/>
        <w:sz w:val="18"/>
      </w:rPr>
      <w:t>1149</w:t>
    </w:r>
    <w:ins w:id="43" w:author="Euchner, Martin" w:date="2021-10-28T12:06:00Z">
      <w:r w:rsidR="00BB2F8F">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12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5706"/>
    <w:rsid w:val="00166620"/>
    <w:rsid w:val="00174056"/>
    <w:rsid w:val="001769DC"/>
    <w:rsid w:val="00183D6D"/>
    <w:rsid w:val="001840BD"/>
    <w:rsid w:val="00186934"/>
    <w:rsid w:val="00190500"/>
    <w:rsid w:val="001A0CC6"/>
    <w:rsid w:val="001A3338"/>
    <w:rsid w:val="001C1603"/>
    <w:rsid w:val="001C1846"/>
    <w:rsid w:val="001C70EC"/>
    <w:rsid w:val="001D23F1"/>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E64"/>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1908"/>
    <w:rsid w:val="003355E1"/>
    <w:rsid w:val="00346DE5"/>
    <w:rsid w:val="00352966"/>
    <w:rsid w:val="003615DF"/>
    <w:rsid w:val="00361CA0"/>
    <w:rsid w:val="003630D6"/>
    <w:rsid w:val="00364F1D"/>
    <w:rsid w:val="00367DAD"/>
    <w:rsid w:val="003709F2"/>
    <w:rsid w:val="00376743"/>
    <w:rsid w:val="00386367"/>
    <w:rsid w:val="003915F6"/>
    <w:rsid w:val="00391BE9"/>
    <w:rsid w:val="003971AD"/>
    <w:rsid w:val="003A0581"/>
    <w:rsid w:val="003A238B"/>
    <w:rsid w:val="003A64F7"/>
    <w:rsid w:val="003A7828"/>
    <w:rsid w:val="003A79F5"/>
    <w:rsid w:val="003B0E74"/>
    <w:rsid w:val="003B1B28"/>
    <w:rsid w:val="003B1EF9"/>
    <w:rsid w:val="003B481C"/>
    <w:rsid w:val="003B54A1"/>
    <w:rsid w:val="003C0319"/>
    <w:rsid w:val="003C1B79"/>
    <w:rsid w:val="003C362E"/>
    <w:rsid w:val="003C5154"/>
    <w:rsid w:val="003C5475"/>
    <w:rsid w:val="003D25FE"/>
    <w:rsid w:val="003D48A6"/>
    <w:rsid w:val="003D493F"/>
    <w:rsid w:val="003D6422"/>
    <w:rsid w:val="003D6872"/>
    <w:rsid w:val="003E0C41"/>
    <w:rsid w:val="003E3EA9"/>
    <w:rsid w:val="003E6665"/>
    <w:rsid w:val="003F05E6"/>
    <w:rsid w:val="00404D91"/>
    <w:rsid w:val="00405255"/>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3DA9"/>
    <w:rsid w:val="004856AC"/>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035"/>
    <w:rsid w:val="005925B0"/>
    <w:rsid w:val="00593E94"/>
    <w:rsid w:val="00594A7D"/>
    <w:rsid w:val="00595A15"/>
    <w:rsid w:val="00595AFB"/>
    <w:rsid w:val="005A46DB"/>
    <w:rsid w:val="005B765B"/>
    <w:rsid w:val="005C4849"/>
    <w:rsid w:val="005E4581"/>
    <w:rsid w:val="005E635E"/>
    <w:rsid w:val="006011F2"/>
    <w:rsid w:val="006026CA"/>
    <w:rsid w:val="00604D12"/>
    <w:rsid w:val="006072F1"/>
    <w:rsid w:val="00625FDD"/>
    <w:rsid w:val="006262FA"/>
    <w:rsid w:val="00631A92"/>
    <w:rsid w:val="0063464F"/>
    <w:rsid w:val="00643DDD"/>
    <w:rsid w:val="006452DD"/>
    <w:rsid w:val="0065111B"/>
    <w:rsid w:val="006606AD"/>
    <w:rsid w:val="00663915"/>
    <w:rsid w:val="00665C81"/>
    <w:rsid w:val="00665D48"/>
    <w:rsid w:val="00682A03"/>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41C2"/>
    <w:rsid w:val="00744E31"/>
    <w:rsid w:val="00745221"/>
    <w:rsid w:val="007530FA"/>
    <w:rsid w:val="00753F00"/>
    <w:rsid w:val="0075444E"/>
    <w:rsid w:val="0075629F"/>
    <w:rsid w:val="007576D9"/>
    <w:rsid w:val="00760621"/>
    <w:rsid w:val="00762C91"/>
    <w:rsid w:val="007651A7"/>
    <w:rsid w:val="00770DBD"/>
    <w:rsid w:val="00770DE5"/>
    <w:rsid w:val="007724F3"/>
    <w:rsid w:val="00775A99"/>
    <w:rsid w:val="007813A7"/>
    <w:rsid w:val="007969BC"/>
    <w:rsid w:val="0079720B"/>
    <w:rsid w:val="007A5EA1"/>
    <w:rsid w:val="007A7ABD"/>
    <w:rsid w:val="007B27B7"/>
    <w:rsid w:val="007B6E1A"/>
    <w:rsid w:val="007C36AF"/>
    <w:rsid w:val="007C44EF"/>
    <w:rsid w:val="007D0E2F"/>
    <w:rsid w:val="007D2133"/>
    <w:rsid w:val="007D34D8"/>
    <w:rsid w:val="007E0FE7"/>
    <w:rsid w:val="007F0FC4"/>
    <w:rsid w:val="007F493D"/>
    <w:rsid w:val="00803948"/>
    <w:rsid w:val="00803A91"/>
    <w:rsid w:val="00805217"/>
    <w:rsid w:val="00805DF8"/>
    <w:rsid w:val="008075CE"/>
    <w:rsid w:val="008135CF"/>
    <w:rsid w:val="00822DA5"/>
    <w:rsid w:val="0082583B"/>
    <w:rsid w:val="00827CFA"/>
    <w:rsid w:val="008314B1"/>
    <w:rsid w:val="00831E2F"/>
    <w:rsid w:val="00834463"/>
    <w:rsid w:val="008376A4"/>
    <w:rsid w:val="008376A7"/>
    <w:rsid w:val="00837A0C"/>
    <w:rsid w:val="00840A8C"/>
    <w:rsid w:val="00840F4D"/>
    <w:rsid w:val="00842E60"/>
    <w:rsid w:val="0084435B"/>
    <w:rsid w:val="008460AA"/>
    <w:rsid w:val="00851014"/>
    <w:rsid w:val="00851762"/>
    <w:rsid w:val="00851931"/>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4160"/>
    <w:rsid w:val="008E5F5E"/>
    <w:rsid w:val="008E6859"/>
    <w:rsid w:val="008F1992"/>
    <w:rsid w:val="008F6AA9"/>
    <w:rsid w:val="009006D1"/>
    <w:rsid w:val="00903144"/>
    <w:rsid w:val="009043C2"/>
    <w:rsid w:val="0090488C"/>
    <w:rsid w:val="009076F7"/>
    <w:rsid w:val="00911730"/>
    <w:rsid w:val="009227DD"/>
    <w:rsid w:val="009264CC"/>
    <w:rsid w:val="00926561"/>
    <w:rsid w:val="009268AD"/>
    <w:rsid w:val="0092770A"/>
    <w:rsid w:val="00933C34"/>
    <w:rsid w:val="00936E37"/>
    <w:rsid w:val="00946075"/>
    <w:rsid w:val="009462B9"/>
    <w:rsid w:val="009513D8"/>
    <w:rsid w:val="00952360"/>
    <w:rsid w:val="009552E5"/>
    <w:rsid w:val="00955A65"/>
    <w:rsid w:val="00962211"/>
    <w:rsid w:val="009625C4"/>
    <w:rsid w:val="009633B2"/>
    <w:rsid w:val="00965F90"/>
    <w:rsid w:val="009733F4"/>
    <w:rsid w:val="00973A69"/>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14D"/>
    <w:rsid w:val="00A24238"/>
    <w:rsid w:val="00A24DD8"/>
    <w:rsid w:val="00A26513"/>
    <w:rsid w:val="00A2657E"/>
    <w:rsid w:val="00A429C8"/>
    <w:rsid w:val="00A47D3A"/>
    <w:rsid w:val="00A53ACD"/>
    <w:rsid w:val="00A60B0C"/>
    <w:rsid w:val="00A64CE9"/>
    <w:rsid w:val="00A64EDE"/>
    <w:rsid w:val="00A70365"/>
    <w:rsid w:val="00A744A0"/>
    <w:rsid w:val="00A82B25"/>
    <w:rsid w:val="00A833F9"/>
    <w:rsid w:val="00A877A1"/>
    <w:rsid w:val="00A91372"/>
    <w:rsid w:val="00A97607"/>
    <w:rsid w:val="00AA3147"/>
    <w:rsid w:val="00AA45EB"/>
    <w:rsid w:val="00AA674E"/>
    <w:rsid w:val="00AB02C0"/>
    <w:rsid w:val="00AB0CF4"/>
    <w:rsid w:val="00AC1F59"/>
    <w:rsid w:val="00AC3668"/>
    <w:rsid w:val="00AC7ABE"/>
    <w:rsid w:val="00AD5191"/>
    <w:rsid w:val="00AE33AE"/>
    <w:rsid w:val="00AE7D8B"/>
    <w:rsid w:val="00AF09E5"/>
    <w:rsid w:val="00AF0FCD"/>
    <w:rsid w:val="00AF4308"/>
    <w:rsid w:val="00AF6326"/>
    <w:rsid w:val="00B00D65"/>
    <w:rsid w:val="00B01B32"/>
    <w:rsid w:val="00B06210"/>
    <w:rsid w:val="00B10FBD"/>
    <w:rsid w:val="00B1138A"/>
    <w:rsid w:val="00B14782"/>
    <w:rsid w:val="00B236B4"/>
    <w:rsid w:val="00B23CA2"/>
    <w:rsid w:val="00B2593D"/>
    <w:rsid w:val="00B31033"/>
    <w:rsid w:val="00B31961"/>
    <w:rsid w:val="00B322C3"/>
    <w:rsid w:val="00B32E99"/>
    <w:rsid w:val="00B36FD1"/>
    <w:rsid w:val="00B37E6A"/>
    <w:rsid w:val="00B443CD"/>
    <w:rsid w:val="00B51AFE"/>
    <w:rsid w:val="00B5349E"/>
    <w:rsid w:val="00B56169"/>
    <w:rsid w:val="00B57D87"/>
    <w:rsid w:val="00B728FA"/>
    <w:rsid w:val="00B75880"/>
    <w:rsid w:val="00B82421"/>
    <w:rsid w:val="00B83E1B"/>
    <w:rsid w:val="00B841C7"/>
    <w:rsid w:val="00B91865"/>
    <w:rsid w:val="00B91FB8"/>
    <w:rsid w:val="00B9272A"/>
    <w:rsid w:val="00B95901"/>
    <w:rsid w:val="00BA13FA"/>
    <w:rsid w:val="00BA2DFB"/>
    <w:rsid w:val="00BA32D2"/>
    <w:rsid w:val="00BA43E6"/>
    <w:rsid w:val="00BA4D31"/>
    <w:rsid w:val="00BB2F8F"/>
    <w:rsid w:val="00BB4945"/>
    <w:rsid w:val="00BB62F7"/>
    <w:rsid w:val="00BB75DB"/>
    <w:rsid w:val="00BC620F"/>
    <w:rsid w:val="00BD0344"/>
    <w:rsid w:val="00BD0E7A"/>
    <w:rsid w:val="00BD2011"/>
    <w:rsid w:val="00BE1178"/>
    <w:rsid w:val="00BE179B"/>
    <w:rsid w:val="00BE2D9D"/>
    <w:rsid w:val="00BE780C"/>
    <w:rsid w:val="00BF38DE"/>
    <w:rsid w:val="00BF430B"/>
    <w:rsid w:val="00BF57C9"/>
    <w:rsid w:val="00BF5DF1"/>
    <w:rsid w:val="00BF61B6"/>
    <w:rsid w:val="00C16077"/>
    <w:rsid w:val="00C17C17"/>
    <w:rsid w:val="00C227EC"/>
    <w:rsid w:val="00C27D6D"/>
    <w:rsid w:val="00C3425F"/>
    <w:rsid w:val="00C3718D"/>
    <w:rsid w:val="00C4358B"/>
    <w:rsid w:val="00C43BB6"/>
    <w:rsid w:val="00C47151"/>
    <w:rsid w:val="00C47B3C"/>
    <w:rsid w:val="00C60B25"/>
    <w:rsid w:val="00C61041"/>
    <w:rsid w:val="00C64029"/>
    <w:rsid w:val="00C70138"/>
    <w:rsid w:val="00C70EA5"/>
    <w:rsid w:val="00C72EC8"/>
    <w:rsid w:val="00C81183"/>
    <w:rsid w:val="00C8414E"/>
    <w:rsid w:val="00C857BC"/>
    <w:rsid w:val="00C85BFD"/>
    <w:rsid w:val="00C87B3D"/>
    <w:rsid w:val="00C93DB1"/>
    <w:rsid w:val="00C9761C"/>
    <w:rsid w:val="00CA2158"/>
    <w:rsid w:val="00CC108E"/>
    <w:rsid w:val="00CC20CF"/>
    <w:rsid w:val="00CC2B29"/>
    <w:rsid w:val="00CD2791"/>
    <w:rsid w:val="00CD3068"/>
    <w:rsid w:val="00CD4ABE"/>
    <w:rsid w:val="00CD75B6"/>
    <w:rsid w:val="00CE06E1"/>
    <w:rsid w:val="00CE3686"/>
    <w:rsid w:val="00CE51C6"/>
    <w:rsid w:val="00CE7C3D"/>
    <w:rsid w:val="00CF0539"/>
    <w:rsid w:val="00CF4B76"/>
    <w:rsid w:val="00D00BED"/>
    <w:rsid w:val="00D010A9"/>
    <w:rsid w:val="00D02551"/>
    <w:rsid w:val="00D06D40"/>
    <w:rsid w:val="00D0789D"/>
    <w:rsid w:val="00D119C6"/>
    <w:rsid w:val="00D12B96"/>
    <w:rsid w:val="00D16231"/>
    <w:rsid w:val="00D22CC8"/>
    <w:rsid w:val="00D2592A"/>
    <w:rsid w:val="00D26E8E"/>
    <w:rsid w:val="00D271B1"/>
    <w:rsid w:val="00D276F5"/>
    <w:rsid w:val="00D30EF1"/>
    <w:rsid w:val="00D31BAB"/>
    <w:rsid w:val="00D31F5D"/>
    <w:rsid w:val="00D34203"/>
    <w:rsid w:val="00D34C8D"/>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0C6E"/>
    <w:rsid w:val="00DD5A88"/>
    <w:rsid w:val="00DD5BAA"/>
    <w:rsid w:val="00DE20A9"/>
    <w:rsid w:val="00DE2787"/>
    <w:rsid w:val="00DE344F"/>
    <w:rsid w:val="00DE5198"/>
    <w:rsid w:val="00DE572F"/>
    <w:rsid w:val="00DF1A29"/>
    <w:rsid w:val="00DF2F8B"/>
    <w:rsid w:val="00E0262F"/>
    <w:rsid w:val="00E06A28"/>
    <w:rsid w:val="00E12CE6"/>
    <w:rsid w:val="00E157BD"/>
    <w:rsid w:val="00E2019D"/>
    <w:rsid w:val="00E262F8"/>
    <w:rsid w:val="00E33312"/>
    <w:rsid w:val="00E35903"/>
    <w:rsid w:val="00E40167"/>
    <w:rsid w:val="00E414B8"/>
    <w:rsid w:val="00E422B7"/>
    <w:rsid w:val="00E42A24"/>
    <w:rsid w:val="00E51DBB"/>
    <w:rsid w:val="00E53E71"/>
    <w:rsid w:val="00E57E4D"/>
    <w:rsid w:val="00E602CC"/>
    <w:rsid w:val="00E61598"/>
    <w:rsid w:val="00E61D63"/>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7CA2"/>
    <w:rsid w:val="00F00404"/>
    <w:rsid w:val="00F02943"/>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83313"/>
    <w:rsid w:val="00F942CB"/>
    <w:rsid w:val="00F947D7"/>
    <w:rsid w:val="00F964CF"/>
    <w:rsid w:val="00FB22D0"/>
    <w:rsid w:val="00FC0ABB"/>
    <w:rsid w:val="00FC29D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uiPriority w:val="99"/>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74282814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artin.euchner@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itu.int/md/meetingdoc.asp?lang=en&amp;parent=T17-TSAG-C-0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herkesov@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najarianpb@state.gov" TargetMode="External"/><Relationship Id="rId19" Type="http://schemas.openxmlformats.org/officeDocument/2006/relationships/hyperlink" Target="https://www.itu.int/dms_pub/itu-t/md/17/wtsa.20/c/T17-WTSA.20-C-0039!A8!MSW-E.docx"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52A0-CD27-4207-9AFA-94332C9F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4505</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90 proposals side-by-side</vt:lpstr>
      <vt:lpstr/>
    </vt:vector>
  </TitlesOfParts>
  <Manager>ITU-T</Manager>
  <Company>International Telecommunication Union (ITU)</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90 proposals side-by-side</dc:title>
  <dc:subject/>
  <dc:creator>TSB-MEU</dc:creator>
  <cp:keywords/>
  <dc:description/>
  <cp:lastModifiedBy>Al-Mnini, Lara</cp:lastModifiedBy>
  <cp:revision>3</cp:revision>
  <cp:lastPrinted>2017-04-28T08:40:00Z</cp:lastPrinted>
  <dcterms:created xsi:type="dcterms:W3CDTF">2021-10-28T10:11:00Z</dcterms:created>
  <dcterms:modified xsi:type="dcterms:W3CDTF">2021-10-28T10:12:00Z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