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"http://www.itu.int/ITU-T/workprog/wp_item.aspx?isn=13509"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D.Framework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for ICT service delivery with the guaranteed QoS and requested bitrate on fixed &amp; mobile data networks, for development of efficient economic mechanisms and models of interaction in the "operator-provider-user" chain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2016-03-09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"http://www.itu.int/ITU-T/workprog/wp_item.aspx?isn=13495"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STUDY_COMMAG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Study of the use of commercial agreements for international telecommunications services arrangements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2013-08-20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98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"http://www.itu.int/ITU-T/workprog/wp_item.aspx?isn=15104"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STUDY_doublecharging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Study on 'double charging' in terms of accounting/settlement mechanisms for International telecommunications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2019-05-14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"http://www.itu.int/ITU-T/workprog/wp_item.aspx?isn=13520"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D.Classification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Classification of telecommunications services in data networks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2016-03-09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"http://www.itu.int/ITU-T/workprog/wp_item.aspx?isn=14603"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D.datatariff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Principles for tariff regulation of Data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2019-03-01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"http://www.itu.int/ITU-T/workprog/wp_item.aspx?isn=13505"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D.GVR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Towards better governance of telecommunication regulation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2020-03-18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"http://www.itu.int/ITU-T/workprog/wp_item.aspx?isn=14122"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D.IoTpolicy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on Tariff and regulatory aspects of Internet of Things (IoT)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2018-04-12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"http://www.itu.int/ITU-T/workprog/wp_item.aspx?isn=13518"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D.Licensing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Mechanisms for pricing of licenses for mobile/broadband/fixed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2016-03-09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"http://www.itu.int/ITU-T/workprog/wp_item.aspx?isn=15106"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STUDY_DTRANS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Future of Regulation for Digital Transformation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2019-05-14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"http://www.itu.int/ITU-T/workprog/wp_item.aspx?isn=14611"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Study_EPQoS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Study of economic and policy factors relevant to the efficient provision of international telecommunication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2018-04-18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"http://www.itu.int/ITU-T/workprog/wp_item.aspx?isn=15105"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STUDY_IMT2020MVNOs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5G related policy considering MVNOs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2020-03-17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"http://www.itu.int/ITU-T/workprog/wp_item.aspx?isn=14568"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D.50.Suppl.3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Reducing the cost of the international Internet connectivity of the Central African Backbone (CAB) project, Central African Republic component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2020-03-02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"http://www.itu.int/ITU-T/workprog/wp_item.aspx?isn=14114"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D.BGPE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Proposed new recommendation on International Internet Connectivity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2017-04-08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"http://www.itu.int/ITU-T/workprog/wp_item.aspx?isn=14115"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D.CompIIC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Draft Recommendation ITU-T D.XX on Framework for the Competitive Provision of International Internet Connectivity (IIC)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2020-03-18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"http://www.itu.int/ITU-T/workprog/wp_item.aspx?isn=13510"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D.CostModelIIC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Cost model for international Internet connectivity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2019-03-01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"http://www.itu.int/ITU-T/workprog/wp_item.aspx?isn=13499"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STUDY_IIC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International Internet Connectivity, including IP peering, Regional Traffic Exchange Points,  and cost of provision of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2013-08-20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98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"http://www.itu.int/ITU-T/workprog/wp_item.aspx?isn=13498"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STUDY_IPV6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Economic impact of transition from IPv4 to IPv6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2016-01-29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"http://www.itu.int/ITU-T/workprog/wp_item.aspx?isn=15109"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D.IoT/M2M Roaming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Roaming aspects of IoT and M2M including any related development and tariff principles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2019-05-14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Q8/3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"http://www.itu.int/ITU-T/workprog/wp_item.aspx?isn=14610"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D.SIMBOX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Economic impact of SIMBOX bypass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2019-03-28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Q8/3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"http://www.itu.int/ITU-T/workprog/wp_item.aspx?isn=13497"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STUDY_ACPMIS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Alternative Calling Procedures, and misappropriation and misuse of facilities and services (CLI, CPND and OI)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2013-08-20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98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"http://www.itu.int/ITU-T/workprog/wp_item.aspx?isn=13500"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D.50Supp_OTT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OTTs in the context of IIC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2015-03-24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79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"http://www.itu.int/ITU-T/workprog/wp_item.aspx?isn=14124"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STUDY_Convergence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Study on the economic impact of convergence of technology and services and the role of the Regulator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"http://www.itu.int/ITU-T/workprog/wp_item.aspx?isn=16537"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TR_OTTbypass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Report on OTT bypass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2020-04-28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Q10/3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"http://www.itu.int/ITU-T/workprog/wp_item.aspx?isn=13523"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D.CrossBorderSMP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Quantifying cross-border market power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2020-03-17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Q10/3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"http://www.itu.int/ITU-T/workprog/wp_item.aspx?isn=13524"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D.DynamicTariff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Impact of Dynamic Tariffing on Market Competitiveness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2016-03-09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Q10/3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"http://www.itu.int/ITU-T/workprog/wp_item.aspx?isn=14125"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D.NumberPort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Recommendation ITU-T "Methodological guide for determining the impact of numerical portability on competition"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2017-04-18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"http://www.itu.int/ITU-T/workprog/wp_item.aspx?isn=14127"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Study_bigdata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Paper on economic and policy aspects of Big Data in international telecommunication services and networks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2020-03-18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"http://www.itu.int/ITU-T/workprog/wp_item.aspx?isn=14128"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D.AgentMFS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for Mobile Financial Service Agents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2017-05-03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"http://www.itu.int/ITU-T/workprog/wp_item.aspx?isn=14130"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D.EMoneyMFS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for e-money issuers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2017-05-05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"http://www.itu.int/ITU-T/workprog/wp_item.aspx?isn=14133"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D.MFSCM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Mobile Financial Services Transaction Cost Model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2019-02-27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"http://www.itu.int/ITU-T/workprog/wp_item.aspx?isn=14606"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D.MFScoop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for MOU between telecommunications regulators and central banks taking into account the Zambian experience and existing MOU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2019-03-01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Q12/3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"http://www.itu.int/ITU-T/workprog/wp_item.aspx?isn=15110"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STUDY_DCB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Direct Carrier Billing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2020-04-08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10/6/2021 2:01:54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SG3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30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SG3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8">
    <w:nsid w:val="00000027"/>
    <w:multiLevelType w:val="multilevel"/>
    <w:tmpl w:val="0000002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9">
    <w:nsid w:val="00000028"/>
    <w:multiLevelType w:val="multilevel"/>
    <w:tmpl w:val="0000002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0">
    <w:nsid w:val="00000029"/>
    <w:multiLevelType w:val="multilevel"/>
    <w:tmpl w:val="0000002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