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6953BA" w:rsidRPr="006953BA" w14:paraId="100DA43E" w14:textId="77777777" w:rsidTr="003F6975">
        <w:trPr>
          <w:cantSplit/>
        </w:trPr>
        <w:tc>
          <w:tcPr>
            <w:tcW w:w="1191" w:type="dxa"/>
            <w:vMerge w:val="restart"/>
          </w:tcPr>
          <w:p w14:paraId="0BDF7E26" w14:textId="77777777" w:rsidR="006953BA" w:rsidRPr="006953BA" w:rsidRDefault="006953BA" w:rsidP="006953BA">
            <w:pPr>
              <w:rPr>
                <w:sz w:val="20"/>
                <w:szCs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6953BA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1060128" wp14:editId="4E67360B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17F7316D" w14:textId="77777777" w:rsidR="006953BA" w:rsidRPr="006953BA" w:rsidRDefault="006953BA" w:rsidP="006953BA">
            <w:pPr>
              <w:rPr>
                <w:sz w:val="16"/>
                <w:szCs w:val="16"/>
              </w:rPr>
            </w:pPr>
            <w:r w:rsidRPr="006953BA">
              <w:rPr>
                <w:sz w:val="16"/>
                <w:szCs w:val="16"/>
              </w:rPr>
              <w:t>INTERNATIONAL TELECOMMUNICATION UNION</w:t>
            </w:r>
          </w:p>
          <w:p w14:paraId="012FF03A" w14:textId="77777777" w:rsidR="006953BA" w:rsidRPr="006953BA" w:rsidRDefault="006953BA" w:rsidP="006953BA">
            <w:pPr>
              <w:rPr>
                <w:b/>
                <w:bCs/>
                <w:sz w:val="26"/>
                <w:szCs w:val="26"/>
              </w:rPr>
            </w:pPr>
            <w:r w:rsidRPr="006953BA">
              <w:rPr>
                <w:b/>
                <w:bCs/>
                <w:sz w:val="26"/>
                <w:szCs w:val="26"/>
              </w:rPr>
              <w:t>TELECOMMUNICATION</w:t>
            </w:r>
            <w:r w:rsidRPr="006953B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1F9B71" w14:textId="77777777" w:rsidR="006953BA" w:rsidRPr="006953BA" w:rsidRDefault="006953BA" w:rsidP="006953BA">
            <w:pPr>
              <w:rPr>
                <w:sz w:val="20"/>
                <w:szCs w:val="20"/>
              </w:rPr>
            </w:pPr>
            <w:r w:rsidRPr="006953BA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953BA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29B04A3" w14:textId="3CC5C435" w:rsidR="006953BA" w:rsidRPr="006953BA" w:rsidRDefault="006953BA" w:rsidP="006953BA">
            <w:pPr>
              <w:pStyle w:val="Docnumber"/>
            </w:pPr>
            <w:r>
              <w:t>TSAG-TD990</w:t>
            </w:r>
          </w:p>
        </w:tc>
      </w:tr>
      <w:tr w:rsidR="006953BA" w:rsidRPr="006953BA" w14:paraId="56AEE7A3" w14:textId="77777777" w:rsidTr="003F6975">
        <w:trPr>
          <w:cantSplit/>
        </w:trPr>
        <w:tc>
          <w:tcPr>
            <w:tcW w:w="1191" w:type="dxa"/>
            <w:vMerge/>
          </w:tcPr>
          <w:p w14:paraId="76629123" w14:textId="77777777" w:rsidR="006953BA" w:rsidRPr="006953BA" w:rsidRDefault="006953BA" w:rsidP="006953BA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3"/>
            <w:vMerge/>
          </w:tcPr>
          <w:p w14:paraId="3E66E42A" w14:textId="77777777" w:rsidR="006953BA" w:rsidRPr="006953BA" w:rsidRDefault="006953BA" w:rsidP="006953B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C4BE578" w14:textId="28396433" w:rsidR="006953BA" w:rsidRPr="006953BA" w:rsidRDefault="006953BA" w:rsidP="006953B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6953BA" w:rsidRPr="006953BA" w14:paraId="19F573AA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EF93727" w14:textId="77777777" w:rsidR="006953BA" w:rsidRPr="006953BA" w:rsidRDefault="006953BA" w:rsidP="006953B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09C58BF8" w14:textId="77777777" w:rsidR="006953BA" w:rsidRPr="006953BA" w:rsidRDefault="006953BA" w:rsidP="006953B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A97506E" w14:textId="77777777" w:rsidR="006953BA" w:rsidRPr="006953BA" w:rsidRDefault="006953BA" w:rsidP="006953BA">
            <w:pPr>
              <w:jc w:val="right"/>
              <w:rPr>
                <w:b/>
                <w:bCs/>
                <w:sz w:val="28"/>
                <w:szCs w:val="28"/>
              </w:rPr>
            </w:pPr>
            <w:r w:rsidRPr="006953B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953BA" w:rsidRPr="006953BA" w14:paraId="30034911" w14:textId="77777777" w:rsidTr="003F6975">
        <w:trPr>
          <w:cantSplit/>
        </w:trPr>
        <w:tc>
          <w:tcPr>
            <w:tcW w:w="1617" w:type="dxa"/>
            <w:gridSpan w:val="3"/>
          </w:tcPr>
          <w:p w14:paraId="78630337" w14:textId="77777777" w:rsidR="006953BA" w:rsidRPr="006953BA" w:rsidRDefault="006953BA" w:rsidP="006953BA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6953B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097F599B" w14:textId="6A7F1338" w:rsidR="006953BA" w:rsidRPr="006953BA" w:rsidRDefault="00AB7A9C" w:rsidP="006953BA">
            <w:r>
              <w:t>N/A</w:t>
            </w:r>
          </w:p>
        </w:tc>
        <w:tc>
          <w:tcPr>
            <w:tcW w:w="4681" w:type="dxa"/>
            <w:gridSpan w:val="2"/>
          </w:tcPr>
          <w:p w14:paraId="759D5643" w14:textId="7B552D87" w:rsidR="006953BA" w:rsidRPr="006953BA" w:rsidRDefault="006953BA" w:rsidP="006953BA">
            <w:pPr>
              <w:jc w:val="right"/>
            </w:pPr>
            <w:r w:rsidRPr="006953BA">
              <w:t>Virtual, 11-18 January 2021</w:t>
            </w:r>
          </w:p>
        </w:tc>
      </w:tr>
      <w:tr w:rsidR="006953BA" w:rsidRPr="006953BA" w14:paraId="4F9EC5FC" w14:textId="77777777" w:rsidTr="003F6975">
        <w:trPr>
          <w:cantSplit/>
        </w:trPr>
        <w:tc>
          <w:tcPr>
            <w:tcW w:w="9923" w:type="dxa"/>
            <w:gridSpan w:val="6"/>
          </w:tcPr>
          <w:p w14:paraId="0916ED6B" w14:textId="77777777" w:rsidR="006953BA" w:rsidRPr="006953BA" w:rsidRDefault="006953BA" w:rsidP="006953BA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</w:p>
        </w:tc>
      </w:tr>
      <w:tr w:rsidR="006953BA" w:rsidRPr="00AB7A9C" w14:paraId="5B33B4C5" w14:textId="77777777" w:rsidTr="003F6975">
        <w:trPr>
          <w:cantSplit/>
        </w:trPr>
        <w:tc>
          <w:tcPr>
            <w:tcW w:w="1617" w:type="dxa"/>
            <w:gridSpan w:val="3"/>
          </w:tcPr>
          <w:p w14:paraId="191E4385" w14:textId="77777777" w:rsidR="006953BA" w:rsidRPr="006953BA" w:rsidRDefault="006953BA" w:rsidP="006953BA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6953B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3910F92B" w14:textId="0DC07F45" w:rsidR="006953BA" w:rsidRPr="00AB7A9C" w:rsidRDefault="006953BA" w:rsidP="006953BA">
            <w:pPr>
              <w:rPr>
                <w:lang w:val="fr-FR"/>
              </w:rPr>
            </w:pPr>
            <w:r w:rsidRPr="00AB7A9C">
              <w:rPr>
                <w:lang w:val="fr-FR"/>
              </w:rPr>
              <w:t>ITU-T/IETF Liaison Rapporteur</w:t>
            </w:r>
          </w:p>
        </w:tc>
      </w:tr>
      <w:tr w:rsidR="006953BA" w:rsidRPr="006953BA" w14:paraId="334D4E46" w14:textId="77777777" w:rsidTr="003F6975">
        <w:trPr>
          <w:cantSplit/>
        </w:trPr>
        <w:tc>
          <w:tcPr>
            <w:tcW w:w="1617" w:type="dxa"/>
            <w:gridSpan w:val="3"/>
          </w:tcPr>
          <w:p w14:paraId="69AAD4B6" w14:textId="77777777" w:rsidR="006953BA" w:rsidRPr="006953BA" w:rsidRDefault="006953BA" w:rsidP="006953BA">
            <w:bookmarkStart w:id="9" w:name="dtitle1" w:colFirst="1" w:colLast="1"/>
            <w:bookmarkEnd w:id="8"/>
            <w:r w:rsidRPr="006953B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59AF4094" w14:textId="2CDF2AD9" w:rsidR="006953BA" w:rsidRPr="006953BA" w:rsidRDefault="006953BA" w:rsidP="006953BA">
            <w:r>
              <w:t>IETF Liaison report</w:t>
            </w:r>
          </w:p>
        </w:tc>
      </w:tr>
      <w:tr w:rsidR="006953BA" w:rsidRPr="006953BA" w14:paraId="24E99BAD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37C0AB79" w14:textId="77777777" w:rsidR="006953BA" w:rsidRPr="006953BA" w:rsidRDefault="006953BA" w:rsidP="006953BA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6953B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757F04D7" w14:textId="6DD6EB5D" w:rsidR="006953BA" w:rsidRPr="006953BA" w:rsidRDefault="00AB7A9C" w:rsidP="006953BA">
            <w:r>
              <w:t>Information</w:t>
            </w:r>
          </w:p>
        </w:tc>
      </w:tr>
      <w:bookmarkEnd w:id="2"/>
      <w:bookmarkEnd w:id="10"/>
      <w:tr w:rsidR="00856C7A" w:rsidRPr="006953BA" w14:paraId="0DCC6962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72E93F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56AEBFB" w14:textId="286008C5" w:rsidR="00856C7A" w:rsidRPr="00136DDD" w:rsidRDefault="00AB7A9C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7A391A">
                  <w:rPr>
                    <w:lang w:val="en-US"/>
                  </w:rPr>
                  <w:t>Scott Mansfield</w:t>
                </w:r>
                <w:r w:rsidR="007A391A">
                  <w:rPr>
                    <w:lang w:val="en-US"/>
                  </w:rPr>
                  <w:br/>
                  <w:t>Ericsson Canada</w:t>
                </w:r>
                <w:r w:rsidR="007A391A">
                  <w:rPr>
                    <w:lang w:val="en-US"/>
                  </w:rPr>
                  <w:br/>
                </w:r>
                <w:proofErr w:type="spellStart"/>
                <w:r w:rsidR="007A391A">
                  <w:rPr>
                    <w:lang w:val="en-US"/>
                  </w:rPr>
                  <w:t>Canada</w:t>
                </w:r>
                <w:proofErr w:type="spellEnd"/>
                <w:r w:rsidR="007A391A">
                  <w:rPr>
                    <w:lang w:val="en-US"/>
                  </w:rPr>
                  <w:t xml:space="preserve"> 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1EBCAB5" w14:textId="440140EB"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A53689">
                  <w:rPr>
                    <w:lang w:val="pt-BR"/>
                  </w:rPr>
                  <w:t>1 514 279 9012</w:t>
                </w:r>
                <w:r w:rsidRPr="00FF1151">
                  <w:rPr>
                    <w:lang w:val="pt-BR"/>
                  </w:rPr>
                  <w:br/>
                  <w:t>E-mail:</w:t>
                </w:r>
                <w:r w:rsidR="00A53689">
                  <w:rPr>
                    <w:lang w:val="pt-BR"/>
                  </w:rPr>
                  <w:t xml:space="preserve"> </w:t>
                </w:r>
                <w:hyperlink r:id="rId11" w:history="1">
                  <w:r w:rsidR="00AB7A9C" w:rsidRPr="00707EE9">
                    <w:rPr>
                      <w:rStyle w:val="Hyperlink"/>
                      <w:rFonts w:ascii="Times New Roman" w:hAnsi="Times New Roman"/>
                      <w:lang w:val="pt-BR"/>
                    </w:rPr>
                    <w:t>scott.mansfield@ericsson.com</w:t>
                  </w:r>
                </w:hyperlink>
                <w:r w:rsidR="00AB7A9C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75F39017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5FA2E98E" w14:textId="77777777" w:rsidTr="001E012C">
        <w:trPr>
          <w:cantSplit/>
        </w:trPr>
        <w:tc>
          <w:tcPr>
            <w:tcW w:w="1607" w:type="dxa"/>
          </w:tcPr>
          <w:p w14:paraId="1BEBCB1A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3FDB6AF4" w14:textId="28113631" w:rsidR="0089088E" w:rsidRPr="00136DDD" w:rsidRDefault="00AB7A9C" w:rsidP="005976A1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A391A">
                  <w:t>IETF; Liaison; Working Methods</w:t>
                </w:r>
                <w:r>
                  <w:t>;</w:t>
                </w:r>
              </w:sdtContent>
            </w:sdt>
          </w:p>
        </w:tc>
      </w:tr>
      <w:tr w:rsidR="0089088E" w:rsidRPr="00136DDD" w14:paraId="29DCBA19" w14:textId="77777777" w:rsidTr="001E012C">
        <w:trPr>
          <w:cantSplit/>
        </w:trPr>
        <w:tc>
          <w:tcPr>
            <w:tcW w:w="1607" w:type="dxa"/>
          </w:tcPr>
          <w:p w14:paraId="07E6E167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61E6B6" w14:textId="4E5D10F1" w:rsidR="0089088E" w:rsidRPr="00136DDD" w:rsidRDefault="007A391A" w:rsidP="008B5123">
                <w:r>
                  <w:t>This liaison report provides information about the collaboration mechanism with the IETF, a list of future meetings, and recent liaison activity.</w:t>
                </w:r>
              </w:p>
            </w:tc>
          </w:sdtContent>
        </w:sdt>
      </w:tr>
    </w:tbl>
    <w:p w14:paraId="75C79B2F" w14:textId="77777777" w:rsidR="001E012C" w:rsidRDefault="001E012C" w:rsidP="001E012C">
      <w:pPr>
        <w:rPr>
          <w:rFonts w:eastAsia="Arial Unicode MS"/>
          <w:sz w:val="22"/>
        </w:rPr>
      </w:pPr>
    </w:p>
    <w:p w14:paraId="5F7B7BB8" w14:textId="77777777" w:rsidR="00A5723A" w:rsidRDefault="00A5723A" w:rsidP="00A5723A">
      <w:pPr>
        <w:pStyle w:val="Headingb"/>
        <w:rPr>
          <w:rFonts w:eastAsia="Arial Unicode MS"/>
        </w:rPr>
      </w:pPr>
      <w:r>
        <w:rPr>
          <w:rFonts w:eastAsia="Arial Unicode MS"/>
        </w:rPr>
        <w:t>Introduction</w:t>
      </w:r>
    </w:p>
    <w:p w14:paraId="214995AA" w14:textId="50F844FD" w:rsidR="001E012C" w:rsidRDefault="001E012C" w:rsidP="001E012C">
      <w:p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A description of the collaboration mechanism between the IETF and the ITU-T is found in </w:t>
      </w:r>
      <w:proofErr w:type="spellStart"/>
      <w:r>
        <w:rPr>
          <w:rFonts w:eastAsia="Arial Unicode MS"/>
          <w:sz w:val="22"/>
        </w:rPr>
        <w:t>A.</w:t>
      </w:r>
      <w:r w:rsidR="00CA53E1">
        <w:rPr>
          <w:rFonts w:eastAsia="Arial Unicode MS"/>
          <w:sz w:val="22"/>
        </w:rPr>
        <w:t>S</w:t>
      </w:r>
      <w:r>
        <w:rPr>
          <w:rFonts w:eastAsia="Arial Unicode MS"/>
          <w:sz w:val="22"/>
        </w:rPr>
        <w:t>upp</w:t>
      </w:r>
      <w:r w:rsidR="00CA53E1">
        <w:rPr>
          <w:rFonts w:eastAsia="Arial Unicode MS"/>
          <w:sz w:val="22"/>
        </w:rPr>
        <w:t>l</w:t>
      </w:r>
      <w:proofErr w:type="spellEnd"/>
      <w:r w:rsidR="00CA53E1">
        <w:rPr>
          <w:rFonts w:eastAsia="Arial Unicode MS"/>
          <w:sz w:val="22"/>
        </w:rPr>
        <w:t xml:space="preserve">. </w:t>
      </w:r>
      <w:r>
        <w:rPr>
          <w:rFonts w:eastAsia="Arial Unicode MS"/>
          <w:sz w:val="22"/>
        </w:rPr>
        <w:t>3 [1].</w:t>
      </w:r>
      <w:r w:rsidR="00E00388">
        <w:rPr>
          <w:rFonts w:eastAsia="Arial Unicode MS"/>
          <w:sz w:val="22"/>
        </w:rPr>
        <w:t xml:space="preserve">  </w:t>
      </w:r>
      <w:r w:rsidR="00E00388" w:rsidRPr="00E00388">
        <w:rPr>
          <w:i/>
          <w:iCs/>
          <w:lang w:val="en-US"/>
        </w:rPr>
        <w:t>The IETF process: an informal guide</w:t>
      </w:r>
      <w:r w:rsidR="00E00388">
        <w:rPr>
          <w:rFonts w:eastAsia="Arial Unicode MS"/>
          <w:sz w:val="22"/>
        </w:rPr>
        <w:t xml:space="preserve"> [2] provides background on the IETF for those unfamiliar to the working methods in the IETF.</w:t>
      </w:r>
    </w:p>
    <w:p w14:paraId="1EFF62EB" w14:textId="77777777" w:rsidR="001E012C" w:rsidRDefault="001E012C" w:rsidP="001E012C">
      <w:pPr>
        <w:rPr>
          <w:rFonts w:eastAsia="Arial Unicode MS"/>
          <w:sz w:val="22"/>
        </w:rPr>
      </w:pPr>
      <w:r>
        <w:rPr>
          <w:rFonts w:eastAsia="Arial Unicode MS"/>
          <w:sz w:val="22"/>
        </w:rPr>
        <w:t>Additional information about the IETF and role of the IETF in the standards ecosystem can be found on the IETF web site (</w:t>
      </w:r>
      <w:hyperlink r:id="rId12" w:history="1">
        <w:r>
          <w:rPr>
            <w:rStyle w:val="Hyperlink"/>
          </w:rPr>
          <w:t>http://www.ietf.org</w:t>
        </w:r>
      </w:hyperlink>
      <w:r>
        <w:rPr>
          <w:rFonts w:eastAsia="Arial Unicode MS"/>
          <w:sz w:val="22"/>
        </w:rPr>
        <w:t xml:space="preserve">).  </w:t>
      </w:r>
    </w:p>
    <w:p w14:paraId="468281C6" w14:textId="60549189" w:rsidR="001E012C" w:rsidRDefault="001E012C" w:rsidP="001E012C">
      <w:p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IETF meets three times a year.  </w:t>
      </w:r>
      <w:r w:rsidR="00CA53E1">
        <w:rPr>
          <w:rFonts w:eastAsia="Arial Unicode MS"/>
          <w:sz w:val="22"/>
        </w:rPr>
        <w:t xml:space="preserve">The IETF upcoming </w:t>
      </w:r>
      <w:r>
        <w:rPr>
          <w:rFonts w:eastAsia="Arial Unicode MS"/>
          <w:sz w:val="22"/>
        </w:rPr>
        <w:t xml:space="preserve">meeting schedule </w:t>
      </w:r>
      <w:r w:rsidR="00CA53E1">
        <w:rPr>
          <w:rFonts w:eastAsia="Arial Unicode MS"/>
          <w:sz w:val="22"/>
        </w:rPr>
        <w:t>is available (</w:t>
      </w:r>
      <w:hyperlink r:id="rId13" w:history="1">
        <w:r w:rsidR="00CA53E1" w:rsidRPr="002E0110">
          <w:rPr>
            <w:rStyle w:val="Hyperlink"/>
            <w:rFonts w:ascii="Times New Roman" w:eastAsia="Arial Unicode MS" w:hAnsi="Times New Roman"/>
            <w:sz w:val="22"/>
          </w:rPr>
          <w:t>https://www.ietf.org/how/meetings/upcoming/</w:t>
        </w:r>
      </w:hyperlink>
      <w:r w:rsidR="00CA53E1">
        <w:rPr>
          <w:rFonts w:eastAsia="Arial Unicode MS"/>
          <w:sz w:val="22"/>
        </w:rPr>
        <w:t>) and for ease of reference, the IETF meetings for 2021:</w:t>
      </w:r>
    </w:p>
    <w:p w14:paraId="3BDCCAC5" w14:textId="77777777" w:rsidR="00CA53E1" w:rsidRPr="00CA53E1" w:rsidRDefault="00AB7A9C" w:rsidP="00CA53E1">
      <w:pPr>
        <w:pStyle w:val="ListParagraph"/>
        <w:numPr>
          <w:ilvl w:val="0"/>
          <w:numId w:val="11"/>
        </w:numPr>
        <w:rPr>
          <w:rFonts w:eastAsia="Arial Unicode MS"/>
          <w:sz w:val="22"/>
          <w:lang w:val="en-US"/>
        </w:rPr>
      </w:pPr>
      <w:hyperlink r:id="rId14" w:history="1">
        <w:r w:rsidR="00CA53E1" w:rsidRPr="00CA53E1">
          <w:rPr>
            <w:rStyle w:val="Hyperlink"/>
            <w:rFonts w:ascii="Times New Roman" w:eastAsia="Arial Unicode MS" w:hAnsi="Times New Roman"/>
            <w:sz w:val="22"/>
            <w:lang w:val="en-US"/>
          </w:rPr>
          <w:t>IETF 110</w:t>
        </w:r>
      </w:hyperlink>
    </w:p>
    <w:p w14:paraId="205BAF46" w14:textId="4761B711" w:rsidR="00CA53E1" w:rsidRPr="00CA53E1" w:rsidRDefault="00CA53E1" w:rsidP="00CA53E1">
      <w:pPr>
        <w:pStyle w:val="ListParagraph"/>
        <w:numPr>
          <w:ilvl w:val="1"/>
          <w:numId w:val="11"/>
        </w:numPr>
        <w:rPr>
          <w:rFonts w:eastAsia="Arial Unicode MS"/>
          <w:sz w:val="22"/>
          <w:lang w:val="en-US"/>
        </w:rPr>
      </w:pPr>
      <w:r w:rsidRPr="00CA53E1">
        <w:rPr>
          <w:rFonts w:eastAsia="Arial Unicode MS"/>
          <w:sz w:val="22"/>
          <w:lang w:val="en-US"/>
        </w:rPr>
        <w:t>March 6-12, 2021</w:t>
      </w:r>
      <w:r w:rsidRPr="00CA53E1">
        <w:rPr>
          <w:rFonts w:eastAsia="Arial Unicode MS"/>
          <w:sz w:val="22"/>
          <w:lang w:val="en-US"/>
        </w:rPr>
        <w:br/>
        <w:t>Location: Online</w:t>
      </w:r>
    </w:p>
    <w:p w14:paraId="785FE3BF" w14:textId="77777777" w:rsidR="00CA53E1" w:rsidRPr="00CA53E1" w:rsidRDefault="00AB7A9C" w:rsidP="00CA53E1">
      <w:pPr>
        <w:pStyle w:val="ListParagraph"/>
        <w:numPr>
          <w:ilvl w:val="0"/>
          <w:numId w:val="11"/>
        </w:numPr>
        <w:rPr>
          <w:rFonts w:eastAsia="Arial Unicode MS"/>
          <w:sz w:val="22"/>
          <w:lang w:val="en-US"/>
        </w:rPr>
      </w:pPr>
      <w:hyperlink r:id="rId15" w:history="1">
        <w:r w:rsidR="00CA53E1" w:rsidRPr="00CA53E1">
          <w:rPr>
            <w:rStyle w:val="Hyperlink"/>
            <w:rFonts w:ascii="Times New Roman" w:eastAsia="Arial Unicode MS" w:hAnsi="Times New Roman"/>
            <w:sz w:val="22"/>
            <w:lang w:val="en-US"/>
          </w:rPr>
          <w:t>IETF 111</w:t>
        </w:r>
      </w:hyperlink>
    </w:p>
    <w:p w14:paraId="11B115FE" w14:textId="0AB8D568" w:rsidR="00CA53E1" w:rsidRPr="00CA53E1" w:rsidRDefault="00CA53E1" w:rsidP="00CA53E1">
      <w:pPr>
        <w:pStyle w:val="ListParagraph"/>
        <w:numPr>
          <w:ilvl w:val="1"/>
          <w:numId w:val="11"/>
        </w:numPr>
        <w:rPr>
          <w:rFonts w:eastAsia="Arial Unicode MS"/>
          <w:sz w:val="22"/>
          <w:lang w:val="en-US"/>
        </w:rPr>
      </w:pPr>
      <w:r w:rsidRPr="00CA53E1">
        <w:rPr>
          <w:rFonts w:eastAsia="Arial Unicode MS"/>
          <w:sz w:val="22"/>
          <w:lang w:val="en-US"/>
        </w:rPr>
        <w:t>July 24-30, 2021</w:t>
      </w:r>
      <w:r w:rsidRPr="00CA53E1">
        <w:rPr>
          <w:rFonts w:eastAsia="Arial Unicode MS"/>
          <w:sz w:val="22"/>
          <w:lang w:val="en-US"/>
        </w:rPr>
        <w:br/>
        <w:t>Location: San Francisco, CA, USA - Hilton Union Square</w:t>
      </w:r>
    </w:p>
    <w:p w14:paraId="51A571A3" w14:textId="77777777" w:rsidR="00CA53E1" w:rsidRPr="00CA53E1" w:rsidRDefault="00AB7A9C" w:rsidP="00CA53E1">
      <w:pPr>
        <w:pStyle w:val="ListParagraph"/>
        <w:numPr>
          <w:ilvl w:val="0"/>
          <w:numId w:val="11"/>
        </w:numPr>
        <w:rPr>
          <w:rFonts w:eastAsia="Arial Unicode MS"/>
          <w:sz w:val="22"/>
          <w:lang w:val="en-US"/>
        </w:rPr>
      </w:pPr>
      <w:hyperlink r:id="rId16" w:history="1">
        <w:r w:rsidR="00CA53E1" w:rsidRPr="00CA53E1">
          <w:rPr>
            <w:rStyle w:val="Hyperlink"/>
            <w:rFonts w:ascii="Times New Roman" w:eastAsia="Arial Unicode MS" w:hAnsi="Times New Roman"/>
            <w:sz w:val="22"/>
            <w:lang w:val="en-US"/>
          </w:rPr>
          <w:t>IETF 112</w:t>
        </w:r>
      </w:hyperlink>
    </w:p>
    <w:p w14:paraId="61039ADC" w14:textId="72B93B48" w:rsidR="007C1740" w:rsidRPr="007C1740" w:rsidRDefault="00CA53E1" w:rsidP="001E012C">
      <w:pPr>
        <w:pStyle w:val="ListParagraph"/>
        <w:numPr>
          <w:ilvl w:val="1"/>
          <w:numId w:val="11"/>
        </w:numPr>
        <w:rPr>
          <w:rFonts w:eastAsia="Arial Unicode MS"/>
          <w:sz w:val="22"/>
          <w:lang w:val="en-US"/>
        </w:rPr>
      </w:pPr>
      <w:r w:rsidRPr="00CA53E1">
        <w:rPr>
          <w:rFonts w:eastAsia="Arial Unicode MS"/>
          <w:sz w:val="22"/>
          <w:lang w:val="en-US"/>
        </w:rPr>
        <w:t>November 6-12, 2021</w:t>
      </w:r>
      <w:r w:rsidRPr="00CA53E1">
        <w:rPr>
          <w:rFonts w:eastAsia="Arial Unicode MS"/>
          <w:sz w:val="22"/>
          <w:lang w:val="en-US"/>
        </w:rPr>
        <w:br/>
        <w:t>Location: Madrid, Spain - Melia Castilla Hotel</w:t>
      </w:r>
    </w:p>
    <w:p w14:paraId="11E205F6" w14:textId="4A6AF2B9" w:rsidR="00A5723A" w:rsidRDefault="00A5723A" w:rsidP="00A5723A">
      <w:pPr>
        <w:pStyle w:val="Headingb"/>
        <w:rPr>
          <w:rFonts w:eastAsia="Arial Unicode MS"/>
        </w:rPr>
      </w:pPr>
      <w:r>
        <w:rPr>
          <w:rFonts w:eastAsia="Arial Unicode MS"/>
        </w:rPr>
        <w:t>2020 Meetings</w:t>
      </w:r>
    </w:p>
    <w:p w14:paraId="3C527B9C" w14:textId="5AC6A62D" w:rsidR="00E35F49" w:rsidRDefault="00E35F49" w:rsidP="001E012C">
      <w:pPr>
        <w:rPr>
          <w:rFonts w:eastAsia="Arial Unicode MS"/>
          <w:sz w:val="22"/>
        </w:rPr>
      </w:pPr>
      <w:r>
        <w:rPr>
          <w:rFonts w:eastAsia="Arial Unicode MS"/>
          <w:sz w:val="22"/>
        </w:rPr>
        <w:t>2020 has been a busy and unusual year, with all IETF meetings this year taking place online.  The proceedings from each of the 2020 meetings</w:t>
      </w:r>
      <w:r w:rsidR="00F67C3C">
        <w:rPr>
          <w:rFonts w:eastAsia="Arial Unicode MS"/>
          <w:sz w:val="22"/>
        </w:rPr>
        <w:t xml:space="preserve"> along with the IAB report are below:</w:t>
      </w:r>
    </w:p>
    <w:p w14:paraId="1631D8E7" w14:textId="65C2DB12" w:rsidR="00E35F49" w:rsidRDefault="00E35F49" w:rsidP="00E35F49">
      <w:pPr>
        <w:pStyle w:val="ListParagraph"/>
        <w:numPr>
          <w:ilvl w:val="0"/>
          <w:numId w:val="1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IETF 107: </w:t>
      </w:r>
      <w:hyperlink r:id="rId17" w:history="1">
        <w:r w:rsidRPr="008711F2">
          <w:rPr>
            <w:rStyle w:val="Hyperlink"/>
            <w:rFonts w:ascii="Times New Roman" w:eastAsia="Arial Unicode MS" w:hAnsi="Times New Roman"/>
            <w:sz w:val="22"/>
          </w:rPr>
          <w:t>https://datatracker.ietf.org/meeting/107/proceedings</w:t>
        </w:r>
      </w:hyperlink>
    </w:p>
    <w:p w14:paraId="7F5B2591" w14:textId="3228A069" w:rsidR="00F67C3C" w:rsidRDefault="00F67C3C" w:rsidP="00E35F49">
      <w:pPr>
        <w:pStyle w:val="ListParagraph"/>
        <w:numPr>
          <w:ilvl w:val="0"/>
          <w:numId w:val="1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IAB Report for IETF 107: </w:t>
      </w:r>
      <w:hyperlink r:id="rId18" w:history="1">
        <w:r w:rsidRPr="008711F2">
          <w:rPr>
            <w:rStyle w:val="Hyperlink"/>
            <w:rFonts w:ascii="Times New Roman" w:eastAsia="Arial Unicode MS" w:hAnsi="Times New Roman"/>
            <w:sz w:val="22"/>
          </w:rPr>
          <w:t>https://www.iab.org/2020/03/18/iab-report-to-the-community-for-ietf-107/</w:t>
        </w:r>
      </w:hyperlink>
      <w:r>
        <w:rPr>
          <w:rFonts w:eastAsia="Arial Unicode MS"/>
          <w:sz w:val="22"/>
        </w:rPr>
        <w:t xml:space="preserve"> </w:t>
      </w:r>
    </w:p>
    <w:p w14:paraId="393532DE" w14:textId="55C965FB" w:rsidR="00E35F49" w:rsidRDefault="00E35F49" w:rsidP="00E35F49">
      <w:pPr>
        <w:pStyle w:val="ListParagraph"/>
        <w:numPr>
          <w:ilvl w:val="0"/>
          <w:numId w:val="1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IETF 108: </w:t>
      </w:r>
      <w:hyperlink r:id="rId19" w:history="1">
        <w:r w:rsidRPr="008711F2">
          <w:rPr>
            <w:rStyle w:val="Hyperlink"/>
            <w:rFonts w:ascii="Times New Roman" w:eastAsia="Arial Unicode MS" w:hAnsi="Times New Roman"/>
            <w:sz w:val="22"/>
          </w:rPr>
          <w:t>https://datatracker.ietf.org/meeting/108/proceedings</w:t>
        </w:r>
      </w:hyperlink>
    </w:p>
    <w:p w14:paraId="2A5A386F" w14:textId="41D01EF8" w:rsidR="00F67C3C" w:rsidRDefault="00F67C3C" w:rsidP="00E35F49">
      <w:pPr>
        <w:pStyle w:val="ListParagraph"/>
        <w:numPr>
          <w:ilvl w:val="0"/>
          <w:numId w:val="1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lastRenderedPageBreak/>
        <w:t xml:space="preserve">IAB Report for IETF 108: </w:t>
      </w:r>
      <w:hyperlink r:id="rId20" w:history="1">
        <w:r w:rsidRPr="008711F2">
          <w:rPr>
            <w:rStyle w:val="Hyperlink"/>
            <w:rFonts w:ascii="Times New Roman" w:eastAsia="Arial Unicode MS" w:hAnsi="Times New Roman"/>
            <w:sz w:val="22"/>
          </w:rPr>
          <w:t>https://www.iab.org/2020/07/24/iab-report-to-the-community-for-ietf-108/</w:t>
        </w:r>
      </w:hyperlink>
      <w:r>
        <w:rPr>
          <w:rFonts w:eastAsia="Arial Unicode MS"/>
          <w:sz w:val="22"/>
        </w:rPr>
        <w:t xml:space="preserve"> </w:t>
      </w:r>
    </w:p>
    <w:p w14:paraId="778486CB" w14:textId="6840DEFE" w:rsidR="00E35F49" w:rsidRDefault="00E35F49" w:rsidP="00E35F49">
      <w:pPr>
        <w:pStyle w:val="ListParagraph"/>
        <w:numPr>
          <w:ilvl w:val="0"/>
          <w:numId w:val="1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IETF 109: </w:t>
      </w:r>
      <w:hyperlink r:id="rId21" w:history="1">
        <w:r w:rsidRPr="008711F2">
          <w:rPr>
            <w:rStyle w:val="Hyperlink"/>
            <w:rFonts w:ascii="Times New Roman" w:eastAsia="Arial Unicode MS" w:hAnsi="Times New Roman"/>
            <w:sz w:val="22"/>
          </w:rPr>
          <w:t>https://datatracker.ietf.org/meeting/109/proceedings</w:t>
        </w:r>
      </w:hyperlink>
    </w:p>
    <w:p w14:paraId="49198046" w14:textId="69149437" w:rsidR="00E35F49" w:rsidRDefault="00F67C3C" w:rsidP="00E35F49">
      <w:pPr>
        <w:pStyle w:val="ListParagraph"/>
        <w:numPr>
          <w:ilvl w:val="0"/>
          <w:numId w:val="12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IAB Report for IETF 109: </w:t>
      </w:r>
      <w:hyperlink r:id="rId22" w:history="1">
        <w:r w:rsidRPr="008711F2">
          <w:rPr>
            <w:rStyle w:val="Hyperlink"/>
            <w:rFonts w:ascii="Times New Roman" w:eastAsia="Arial Unicode MS" w:hAnsi="Times New Roman"/>
            <w:sz w:val="22"/>
          </w:rPr>
          <w:t>https://www.iab.org/2020/11/13/iab-report-to-the-community-for-ietf-109/</w:t>
        </w:r>
      </w:hyperlink>
      <w:r>
        <w:rPr>
          <w:rFonts w:eastAsia="Arial Unicode MS"/>
          <w:sz w:val="22"/>
        </w:rPr>
        <w:t xml:space="preserve"> </w:t>
      </w:r>
    </w:p>
    <w:p w14:paraId="6CA485B9" w14:textId="08B96AD4" w:rsidR="00CA2684" w:rsidRDefault="00CA2684" w:rsidP="00CA2684">
      <w:pPr>
        <w:pStyle w:val="Headingb"/>
        <w:rPr>
          <w:rFonts w:eastAsia="Arial Unicode MS"/>
        </w:rPr>
      </w:pPr>
      <w:r>
        <w:rPr>
          <w:rFonts w:eastAsia="Arial Unicode MS"/>
        </w:rPr>
        <w:t>2020 Progress Reports</w:t>
      </w:r>
    </w:p>
    <w:p w14:paraId="5586E991" w14:textId="087787E1" w:rsidR="00F67C3C" w:rsidRPr="00F67C3C" w:rsidRDefault="00F67C3C" w:rsidP="00F67C3C">
      <w:p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Within each of the IETF proceeding reports there is a progress report that lists the new working groups created, the working groups that concluded, and the new RFCs that have been published.  See </w:t>
      </w:r>
      <w:hyperlink r:id="rId23" w:history="1">
        <w:r w:rsidRPr="008711F2">
          <w:rPr>
            <w:rStyle w:val="Hyperlink"/>
            <w:rFonts w:ascii="Times New Roman" w:eastAsia="Arial Unicode MS" w:hAnsi="Times New Roman"/>
            <w:sz w:val="22"/>
          </w:rPr>
          <w:t>https://datatracker.ietf.org/meeting/109/proceedings/progress-report/</w:t>
        </w:r>
      </w:hyperlink>
      <w:r>
        <w:rPr>
          <w:rFonts w:eastAsia="Arial Unicode MS"/>
          <w:sz w:val="22"/>
        </w:rPr>
        <w:t xml:space="preserve"> for the latest.</w:t>
      </w:r>
    </w:p>
    <w:p w14:paraId="61066182" w14:textId="4D37614C" w:rsidR="00CA2684" w:rsidRDefault="00CA2684" w:rsidP="00CA2684">
      <w:pPr>
        <w:pStyle w:val="Headingb"/>
        <w:rPr>
          <w:rFonts w:eastAsia="Arial Unicode MS"/>
        </w:rPr>
      </w:pPr>
      <w:r>
        <w:rPr>
          <w:rFonts w:eastAsia="Arial Unicode MS"/>
        </w:rPr>
        <w:t>Birds of a Feather</w:t>
      </w:r>
    </w:p>
    <w:p w14:paraId="050CC27A" w14:textId="7A9C80CE" w:rsidR="007C1740" w:rsidRDefault="007C1740" w:rsidP="001E012C">
      <w:p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The Birds of a Feather process (see </w:t>
      </w:r>
      <w:hyperlink r:id="rId24" w:history="1">
        <w:r w:rsidRPr="008711F2">
          <w:rPr>
            <w:rStyle w:val="Hyperlink"/>
            <w:rFonts w:ascii="Times New Roman" w:eastAsia="Arial Unicode MS" w:hAnsi="Times New Roman"/>
            <w:sz w:val="22"/>
          </w:rPr>
          <w:t>https://www.ietf.org/how/bofs/</w:t>
        </w:r>
      </w:hyperlink>
      <w:r>
        <w:rPr>
          <w:rFonts w:eastAsia="Arial Unicode MS"/>
          <w:sz w:val="22"/>
        </w:rPr>
        <w:t xml:space="preserve">) provides a way to submit a proposal for a meeting session at an upcoming IETF meeting to discuss a topic. There is a summary of the </w:t>
      </w:r>
      <w:proofErr w:type="spellStart"/>
      <w:r>
        <w:rPr>
          <w:rFonts w:eastAsia="Arial Unicode MS"/>
          <w:sz w:val="22"/>
        </w:rPr>
        <w:t>BoF</w:t>
      </w:r>
      <w:proofErr w:type="spellEnd"/>
      <w:r>
        <w:rPr>
          <w:rFonts w:eastAsia="Arial Unicode MS"/>
          <w:sz w:val="22"/>
        </w:rPr>
        <w:t xml:space="preserve"> sessions published after each IETF meeting in the form of a blog post.  See </w:t>
      </w:r>
      <w:hyperlink r:id="rId25" w:history="1">
        <w:r w:rsidRPr="008711F2">
          <w:rPr>
            <w:rStyle w:val="Hyperlink"/>
            <w:rFonts w:ascii="Times New Roman" w:eastAsia="Arial Unicode MS" w:hAnsi="Times New Roman"/>
            <w:sz w:val="22"/>
          </w:rPr>
          <w:t>https://www.ietf.org/blog/ietf109-bofs/</w:t>
        </w:r>
      </w:hyperlink>
      <w:r>
        <w:rPr>
          <w:rFonts w:eastAsia="Arial Unicode MS"/>
          <w:sz w:val="22"/>
        </w:rPr>
        <w:t xml:space="preserve"> for a summary of the </w:t>
      </w:r>
      <w:proofErr w:type="spellStart"/>
      <w:r>
        <w:rPr>
          <w:rFonts w:eastAsia="Arial Unicode MS"/>
          <w:sz w:val="22"/>
        </w:rPr>
        <w:t>BoFs</w:t>
      </w:r>
      <w:proofErr w:type="spellEnd"/>
      <w:r>
        <w:rPr>
          <w:rFonts w:eastAsia="Arial Unicode MS"/>
          <w:sz w:val="22"/>
        </w:rPr>
        <w:t xml:space="preserve"> at the last IETF meeting (IETF 109 held virtually from 16 November – 20 November 2020.</w:t>
      </w:r>
    </w:p>
    <w:p w14:paraId="2C271C5F" w14:textId="77777777" w:rsidR="00CA2684" w:rsidRDefault="00CA2684" w:rsidP="00A5723A">
      <w:pPr>
        <w:pStyle w:val="Headingb"/>
        <w:rPr>
          <w:rFonts w:eastAsia="Arial Unicode MS"/>
        </w:rPr>
      </w:pPr>
    </w:p>
    <w:p w14:paraId="1554209D" w14:textId="77777777" w:rsidR="00CA2684" w:rsidRDefault="00CA2684" w:rsidP="00CA2684">
      <w:pPr>
        <w:pStyle w:val="Headingb"/>
        <w:jc w:val="center"/>
        <w:rPr>
          <w:rFonts w:eastAsia="Arial Unicode MS"/>
        </w:rPr>
      </w:pPr>
      <w:r>
        <w:rPr>
          <w:rFonts w:eastAsia="Arial Unicode MS"/>
        </w:rPr>
        <w:t>Annex</w:t>
      </w:r>
    </w:p>
    <w:p w14:paraId="60A0F135" w14:textId="502E2527" w:rsidR="00A5723A" w:rsidRDefault="00A5723A" w:rsidP="00CA2684">
      <w:pPr>
        <w:pStyle w:val="Headingb"/>
        <w:jc w:val="center"/>
        <w:rPr>
          <w:rFonts w:eastAsia="Arial Unicode MS"/>
        </w:rPr>
      </w:pPr>
      <w:r>
        <w:rPr>
          <w:rFonts w:eastAsia="Arial Unicode MS"/>
        </w:rPr>
        <w:t>Liaison Report for 2020</w:t>
      </w:r>
    </w:p>
    <w:p w14:paraId="4D77825A" w14:textId="4839A057" w:rsidR="004F5CC2" w:rsidRDefault="004F5CC2" w:rsidP="001E012C">
      <w:p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There were 4 incoming liaisons from the IETF to the ITU-T from January 1, 2020 through December 18, 2020. See </w:t>
      </w:r>
      <w:r>
        <w:rPr>
          <w:rFonts w:eastAsia="Arial Unicode MS"/>
          <w:sz w:val="22"/>
        </w:rPr>
        <w:fldChar w:fldCharType="begin"/>
      </w:r>
      <w:r>
        <w:rPr>
          <w:rFonts w:eastAsia="Arial Unicode MS"/>
          <w:sz w:val="22"/>
        </w:rPr>
        <w:instrText xml:space="preserve"> REF _Ref59190803 \h </w:instrText>
      </w:r>
      <w:r>
        <w:rPr>
          <w:rFonts w:eastAsia="Arial Unicode MS"/>
          <w:sz w:val="22"/>
        </w:rPr>
      </w:r>
      <w:r>
        <w:rPr>
          <w:rFonts w:eastAsia="Arial Unicode MS"/>
          <w:sz w:val="22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rFonts w:eastAsia="Arial Unicode MS"/>
          <w:sz w:val="22"/>
        </w:rPr>
        <w:fldChar w:fldCharType="end"/>
      </w:r>
      <w:r>
        <w:rPr>
          <w:rFonts w:eastAsia="Arial Unicode MS"/>
          <w:sz w:val="22"/>
        </w:rPr>
        <w:t xml:space="preserve"> below.</w:t>
      </w:r>
    </w:p>
    <w:p w14:paraId="40479EFB" w14:textId="77777777" w:rsidR="004F5CC2" w:rsidRDefault="004F5CC2" w:rsidP="001E012C">
      <w:pPr>
        <w:rPr>
          <w:rFonts w:eastAsia="Arial Unicode MS"/>
          <w:sz w:val="22"/>
        </w:rPr>
      </w:pPr>
    </w:p>
    <w:p w14:paraId="5688AB3C" w14:textId="600132ED" w:rsidR="004F5CC2" w:rsidRPr="004F5CC2" w:rsidRDefault="004F5CC2" w:rsidP="004F5CC2">
      <w:pPr>
        <w:spacing w:before="0" w:after="240"/>
        <w:rPr>
          <w:rFonts w:eastAsia="Times New Roman"/>
          <w:lang w:val="en-US" w:eastAsia="en-US"/>
        </w:rPr>
      </w:pPr>
      <w:r w:rsidRPr="00A5723A">
        <w:t>Outgoing from: IETF [Internet Engineering Task Force]</w:t>
      </w:r>
      <w:r w:rsidRPr="00A5723A">
        <w:br/>
        <w:t>Incoming to: Any</w:t>
      </w:r>
      <w:r w:rsidRPr="00A5723A">
        <w:br/>
        <w:t>Approved between: 2020-01-01 and 2020-12-18</w:t>
      </w:r>
      <w:r w:rsidRPr="004F5CC2">
        <w:rPr>
          <w:rFonts w:eastAsia="Times New Roman"/>
          <w:lang w:val="en-US" w:eastAsia="en-US"/>
        </w:rPr>
        <w:br/>
        <w:t>Report generated the 2020-12-18</w:t>
      </w:r>
    </w:p>
    <w:tbl>
      <w:tblPr>
        <w:tblW w:w="4999" w:type="pct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1"/>
        <w:gridCol w:w="828"/>
        <w:gridCol w:w="2505"/>
        <w:gridCol w:w="1029"/>
        <w:gridCol w:w="1079"/>
        <w:gridCol w:w="901"/>
        <w:gridCol w:w="1260"/>
        <w:gridCol w:w="1258"/>
      </w:tblGrid>
      <w:tr w:rsidR="00175C69" w:rsidRPr="004F5CC2" w14:paraId="156F286B" w14:textId="77777777" w:rsidTr="00175C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41DEE2B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proofErr w:type="spellStart"/>
            <w:r w:rsidRPr="004F5CC2">
              <w:rPr>
                <w:rFonts w:eastAsia="Times New Roman"/>
                <w:b/>
                <w:bCs/>
                <w:lang w:val="en-US" w:eastAsia="en-US"/>
              </w:rPr>
              <w:t>oLS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B46CB81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Source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5F9CC37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Title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B1BFDDF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For action to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BE72E13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For comment to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EDF757B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For info. to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DAABCB5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Deadline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7A5F9DB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Approved on</w:t>
            </w:r>
          </w:p>
        </w:tc>
      </w:tr>
      <w:tr w:rsidR="00175C69" w:rsidRPr="004F5CC2" w14:paraId="7966C509" w14:textId="77777777" w:rsidTr="00175C69"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E4CE3" w14:textId="77777777" w:rsidR="00A5723A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26" w:history="1">
              <w:r w:rsidR="00A5723A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IETF-LS19</w:t>
              </w:r>
            </w:hyperlink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88D42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IETF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01349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LS/r on FG Net2030 Deliverables (reply to SG13-LS166)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0D087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CB25E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3AC93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SG13;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03096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801B8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2020-11-24</w:t>
            </w:r>
          </w:p>
        </w:tc>
      </w:tr>
      <w:tr w:rsidR="00175C69" w:rsidRPr="004F5CC2" w14:paraId="65661686" w14:textId="77777777" w:rsidTr="00175C69"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6A1D843" w14:textId="77777777" w:rsidR="00A5723A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27" w:history="1">
              <w:r w:rsidR="00A5723A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IETF-LS18</w:t>
              </w:r>
            </w:hyperlink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9F2750E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IETF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5817786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LS/r on new IP, shaping future network (TSAG-LS23) [from IETF]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2D3168F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71565B6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AEBB109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TSAG;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EF38FC5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0F94202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2020-03-30</w:t>
            </w:r>
          </w:p>
        </w:tc>
      </w:tr>
      <w:tr w:rsidR="00175C69" w:rsidRPr="004F5CC2" w14:paraId="5CA7B27C" w14:textId="77777777" w:rsidTr="00175C69"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AFDAE" w14:textId="77777777" w:rsidR="00A5723A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28" w:history="1">
              <w:r w:rsidR="00A5723A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IETF DRIP-IETF-DRIP-LS2</w:t>
              </w:r>
            </w:hyperlink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2BE5F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IETF-DRIP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E2B44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Drone Remote Identification Protocol (DRIP) Requirements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E80A1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991C8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A71B6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SG20;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9149A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2020-09-23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04BC6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2020-08-25</w:t>
            </w:r>
          </w:p>
        </w:tc>
      </w:tr>
      <w:tr w:rsidR="00175C69" w:rsidRPr="004F5CC2" w14:paraId="1EEDD5F0" w14:textId="77777777" w:rsidTr="00175C69"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8772ACC" w14:textId="77777777" w:rsidR="00A5723A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29" w:history="1">
              <w:r w:rsidR="00A5723A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IETF DRIP-IETF-</w:t>
              </w:r>
              <w:r w:rsidR="00A5723A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lastRenderedPageBreak/>
                <w:t>DRIP-LS1</w:t>
              </w:r>
            </w:hyperlink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EB18F39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lastRenderedPageBreak/>
              <w:t>IETF DRIP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CD089F8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Drone Remote ID Protocol working group (DRIP)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749F07E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A9C064A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EAA09AA" w14:textId="77777777" w:rsidR="00A5723A" w:rsidRPr="004F5CC2" w:rsidRDefault="00A5723A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SG20;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C41B539" w14:textId="77777777" w:rsidR="00A5723A" w:rsidRPr="004F5CC2" w:rsidRDefault="00A5723A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73A341B" w14:textId="77777777" w:rsidR="00A5723A" w:rsidRPr="004F5CC2" w:rsidRDefault="00A5723A" w:rsidP="004F5CC2">
            <w:pPr>
              <w:keepNext/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2020-05-27</w:t>
            </w:r>
          </w:p>
        </w:tc>
      </w:tr>
    </w:tbl>
    <w:p w14:paraId="7C67CC39" w14:textId="5BE3CBF5" w:rsidR="004F5CC2" w:rsidRDefault="004F5CC2" w:rsidP="004F5CC2">
      <w:pPr>
        <w:pStyle w:val="Caption"/>
        <w:jc w:val="center"/>
        <w:rPr>
          <w:rFonts w:eastAsia="Arial Unicode MS"/>
          <w:sz w:val="22"/>
        </w:rPr>
      </w:pPr>
      <w:bookmarkStart w:id="11" w:name="_Ref5919080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1"/>
    </w:p>
    <w:p w14:paraId="0376F894" w14:textId="3FE8E801" w:rsidR="00CA53E1" w:rsidRDefault="004F5CC2" w:rsidP="001E012C">
      <w:p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There were 18 outgoing liaisons from the ITU-T to the IETF from January 1, 2020 through December 18, 2020. See </w:t>
      </w:r>
      <w:r>
        <w:rPr>
          <w:rFonts w:eastAsia="Arial Unicode MS"/>
          <w:sz w:val="22"/>
        </w:rPr>
        <w:fldChar w:fldCharType="begin"/>
      </w:r>
      <w:r>
        <w:rPr>
          <w:rFonts w:eastAsia="Arial Unicode MS"/>
          <w:sz w:val="22"/>
        </w:rPr>
        <w:instrText xml:space="preserve"> REF _Ref59190994 \h </w:instrText>
      </w:r>
      <w:r>
        <w:rPr>
          <w:rFonts w:eastAsia="Arial Unicode MS"/>
          <w:sz w:val="22"/>
        </w:rPr>
      </w:r>
      <w:r>
        <w:rPr>
          <w:rFonts w:eastAsia="Arial Unicode MS"/>
          <w:sz w:val="22"/>
        </w:rPr>
        <w:fldChar w:fldCharType="separate"/>
      </w:r>
      <w:r>
        <w:t xml:space="preserve">Table </w:t>
      </w:r>
      <w:r>
        <w:rPr>
          <w:noProof/>
        </w:rPr>
        <w:t>2</w:t>
      </w:r>
      <w:r>
        <w:rPr>
          <w:rFonts w:eastAsia="Arial Unicode MS"/>
          <w:sz w:val="22"/>
        </w:rPr>
        <w:fldChar w:fldCharType="end"/>
      </w:r>
      <w:r>
        <w:rPr>
          <w:rFonts w:eastAsia="Arial Unicode MS"/>
          <w:sz w:val="22"/>
        </w:rPr>
        <w:t xml:space="preserve"> below.</w:t>
      </w:r>
    </w:p>
    <w:p w14:paraId="27605C68" w14:textId="77777777" w:rsidR="004F5CC2" w:rsidRDefault="004F5CC2" w:rsidP="001E012C">
      <w:pPr>
        <w:rPr>
          <w:rFonts w:eastAsia="Arial Unicode MS"/>
          <w:sz w:val="22"/>
        </w:rPr>
      </w:pPr>
    </w:p>
    <w:p w14:paraId="15FED776" w14:textId="290BA0F7" w:rsidR="004F5CC2" w:rsidRPr="004F5CC2" w:rsidRDefault="004F5CC2" w:rsidP="004F5CC2">
      <w:pPr>
        <w:spacing w:before="0" w:after="240"/>
        <w:rPr>
          <w:rFonts w:eastAsia="Times New Roman"/>
          <w:lang w:val="en-US" w:eastAsia="en-US"/>
        </w:rPr>
      </w:pPr>
      <w:r w:rsidRPr="00A5723A">
        <w:t>Outgoing from: Any</w:t>
      </w:r>
      <w:r w:rsidRPr="00A5723A">
        <w:br/>
        <w:t>Incoming to: IETF [Internet Engineering Task Force]</w:t>
      </w:r>
      <w:r w:rsidRPr="00A5723A">
        <w:br/>
        <w:t>Approved between: 2020-01-01 and 2020-12-18</w:t>
      </w:r>
      <w:r w:rsidRPr="004F5CC2">
        <w:rPr>
          <w:rFonts w:eastAsia="Times New Roman"/>
          <w:lang w:val="en-US" w:eastAsia="en-US"/>
        </w:rPr>
        <w:br/>
        <w:t>Report generated the 2020-12-18</w:t>
      </w:r>
    </w:p>
    <w:tbl>
      <w:tblPr>
        <w:tblW w:w="5000" w:type="pct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1"/>
        <w:gridCol w:w="901"/>
        <w:gridCol w:w="1990"/>
        <w:gridCol w:w="1530"/>
        <w:gridCol w:w="1080"/>
        <w:gridCol w:w="1260"/>
        <w:gridCol w:w="990"/>
        <w:gridCol w:w="901"/>
      </w:tblGrid>
      <w:tr w:rsidR="00175C69" w:rsidRPr="004F5CC2" w14:paraId="0929CD27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C9C7A0B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proofErr w:type="spellStart"/>
            <w:r w:rsidRPr="004F5CC2">
              <w:rPr>
                <w:rFonts w:eastAsia="Times New Roman"/>
                <w:b/>
                <w:bCs/>
                <w:lang w:val="en-US" w:eastAsia="en-US"/>
              </w:rPr>
              <w:t>oLS</w:t>
            </w:r>
            <w:proofErr w:type="spellEnd"/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A02F055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Source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DCABBED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Title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5986524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For action to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26CDB3D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For comment to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5237FBC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For info. to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DE8418F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Deadline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54668A8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4F5CC2">
              <w:rPr>
                <w:rFonts w:eastAsia="Times New Roman"/>
                <w:b/>
                <w:bCs/>
                <w:lang w:val="en-US" w:eastAsia="en-US"/>
              </w:rPr>
              <w:t>Approved on</w:t>
            </w:r>
          </w:p>
        </w:tc>
      </w:tr>
      <w:tr w:rsidR="00175C69" w:rsidRPr="004F5CC2" w14:paraId="7056A1A1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00CAA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30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SG20-LS189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291C7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20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F45BA" w14:textId="77777777" w:rsidR="00175C69" w:rsidRPr="006953BA" w:rsidRDefault="00175C69" w:rsidP="004F5CC2">
            <w:pPr>
              <w:spacing w:before="0"/>
              <w:rPr>
                <w:rFonts w:eastAsia="Times New Roman"/>
                <w:lang w:val="fr-FR" w:eastAsia="en-US"/>
              </w:rPr>
            </w:pPr>
            <w:r w:rsidRPr="006953BA">
              <w:rPr>
                <w:rFonts w:eastAsia="Times New Roman"/>
                <w:lang w:val="fr-FR" w:eastAsia="en-US"/>
              </w:rPr>
              <w:t xml:space="preserve">LS on draft </w:t>
            </w:r>
            <w:proofErr w:type="spellStart"/>
            <w:r w:rsidRPr="006953BA">
              <w:rPr>
                <w:rFonts w:eastAsia="Times New Roman"/>
                <w:lang w:val="fr-FR" w:eastAsia="en-US"/>
              </w:rPr>
              <w:t>Recommendation</w:t>
            </w:r>
            <w:proofErr w:type="spellEnd"/>
            <w:r w:rsidRPr="006953BA">
              <w:rPr>
                <w:rFonts w:eastAsia="Times New Roman"/>
                <w:lang w:val="fr-FR" w:eastAsia="en-US"/>
              </w:rPr>
              <w:t xml:space="preserve"> ITU-T </w:t>
            </w:r>
            <w:proofErr w:type="spellStart"/>
            <w:r w:rsidRPr="006953BA">
              <w:rPr>
                <w:rFonts w:eastAsia="Times New Roman"/>
                <w:lang w:val="fr-FR" w:eastAsia="en-US"/>
              </w:rPr>
              <w:t>Y.UAV.arch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2C084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ITU-R WP 5A; ITU-R WP 5D; ICAO; IETF DRIP;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080E3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D64E5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49CA2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2021-03-01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854B6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2020-11-06</w:t>
            </w:r>
          </w:p>
        </w:tc>
      </w:tr>
      <w:tr w:rsidR="00175C69" w:rsidRPr="004F5CC2" w14:paraId="4BD17AD7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683A3AF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31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SG15-LS288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32B56B4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15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0AA00F8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Updates to MPLS-TP Recommendations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4F4122B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269E0FF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2E98DA0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IETF MPLS;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4EAF7B0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41F9CDD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2020-09-18</w:t>
            </w:r>
          </w:p>
        </w:tc>
      </w:tr>
      <w:tr w:rsidR="00175C69" w:rsidRPr="004F5CC2" w14:paraId="67E569A6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2588E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32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SG15-LS270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C203E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15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DD080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coordination of Ethernet information and data modelling work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4A082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IEEE 802.1;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E652E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C7A44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BROADBAND FORUM; TM Forum; IETF; MEF; ONF; IEEE.802.3;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B5366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2021-04-07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95E5A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2020-09-18</w:t>
            </w:r>
          </w:p>
        </w:tc>
      </w:tr>
      <w:tr w:rsidR="00175C69" w:rsidRPr="004F5CC2" w14:paraId="445C9A68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7130608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33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SG15-LS268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FDB3CFE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15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8BFBF2D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OTNT Standardization Work Plan Issue 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F16188E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ATIS; IETF; IEC; MEF; IEEE 802.1; IEEE 802.3 Working Group; TIA; OIF; SG12; SG13; SG17; TSAG;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DB8FF7D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D2E3AA5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18CBCC8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2021-05-01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A561B28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2020-09-18</w:t>
            </w:r>
          </w:p>
        </w:tc>
      </w:tr>
      <w:tr w:rsidR="00175C69" w:rsidRPr="004F5CC2" w14:paraId="2537F7BE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C6F8F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34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SG17-LS270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08A62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17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98561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LS on SG17 new work item 'Security Methodology for Zero-Touch </w:t>
            </w:r>
            <w:r w:rsidRPr="004F5CC2">
              <w:rPr>
                <w:rFonts w:eastAsia="Times New Roman"/>
                <w:lang w:val="en-US" w:eastAsia="en-US"/>
              </w:rPr>
              <w:lastRenderedPageBreak/>
              <w:t>Massive IoT Deployment'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EA16C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37524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1B5CE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3GPP TSG SA3; ETSI ISG ZSM; W3C DID; GSMA </w:t>
            </w:r>
            <w:r w:rsidRPr="004F5CC2">
              <w:rPr>
                <w:rFonts w:eastAsia="Times New Roman"/>
                <w:lang w:val="en-US" w:eastAsia="en-US"/>
              </w:rPr>
              <w:lastRenderedPageBreak/>
              <w:t xml:space="preserve">SIM; IETF ANIMA;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85D81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lastRenderedPageBreak/>
              <w:t xml:space="preserve">-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847D1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2020-09-03</w:t>
            </w:r>
          </w:p>
        </w:tc>
      </w:tr>
      <w:tr w:rsidR="00175C69" w:rsidRPr="004F5CC2" w14:paraId="6C21FD9D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F27ED31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35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SG13-LS181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9C36157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13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77A4038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the new work item on "Scenarios and Requirements of Intent-Based Network for network evolution (Y.IBN-</w:t>
            </w:r>
            <w:proofErr w:type="spellStart"/>
            <w:r w:rsidRPr="004F5CC2">
              <w:rPr>
                <w:rFonts w:eastAsia="Times New Roman"/>
                <w:lang w:val="en-US" w:eastAsia="en-US"/>
              </w:rPr>
              <w:t>reqts</w:t>
            </w:r>
            <w:proofErr w:type="spellEnd"/>
            <w:r w:rsidRPr="004F5CC2">
              <w:rPr>
                <w:rFonts w:eastAsia="Times New Roman"/>
                <w:lang w:val="en-US" w:eastAsia="en-US"/>
              </w:rPr>
              <w:t>)"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7FE5040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2599205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143C3DF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3GPP; IETF;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FBE3E2B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04AAED6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2020-07-31</w:t>
            </w:r>
          </w:p>
        </w:tc>
      </w:tr>
      <w:tr w:rsidR="00175C69" w:rsidRPr="004F5CC2" w14:paraId="79C47F68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B60E0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36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SG13-LS178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0607F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13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2AA00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initiation of new work on "Cloud computing - Functional requirements of edge cloud" (</w:t>
            </w:r>
            <w:proofErr w:type="spellStart"/>
            <w:proofErr w:type="gramStart"/>
            <w:r w:rsidRPr="004F5CC2">
              <w:rPr>
                <w:rFonts w:eastAsia="Times New Roman"/>
                <w:lang w:val="en-US" w:eastAsia="en-US"/>
              </w:rPr>
              <w:t>Y.ecloud</w:t>
            </w:r>
            <w:proofErr w:type="gramEnd"/>
            <w:r w:rsidRPr="004F5CC2">
              <w:rPr>
                <w:rFonts w:eastAsia="Times New Roman"/>
                <w:lang w:val="en-US" w:eastAsia="en-US"/>
              </w:rPr>
              <w:t>-reqts</w:t>
            </w:r>
            <w:proofErr w:type="spellEnd"/>
            <w:r w:rsidRPr="004F5CC2">
              <w:rPr>
                <w:rFonts w:eastAsia="Times New Roman"/>
                <w:lang w:val="en-US" w:eastAsia="en-US"/>
              </w:rPr>
              <w:t>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08EE1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60F26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01498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ETSI; IETF; ISO/IEC JTC1/SC38; SG11; SG16; SG17;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30BB9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7C81A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2020-07-31</w:t>
            </w:r>
          </w:p>
        </w:tc>
      </w:tr>
      <w:tr w:rsidR="00175C69" w:rsidRPr="004F5CC2" w14:paraId="270C562D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258C38D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37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SG13-LS175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252BAFC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13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ADC2951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initiation of new work on "Edge computing - Overview and requirements"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B29FC1D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4B9CFC2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7641C8C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3GPP; ETSI; IETF; ISO/IEC JTC1/SC38; SG11; SG16; SG17; SG20;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6A7DCE2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55488AE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2020-07-31</w:t>
            </w:r>
          </w:p>
        </w:tc>
      </w:tr>
      <w:tr w:rsidR="00175C69" w:rsidRPr="004F5CC2" w14:paraId="2C27BB56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2C375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38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SG13-LS166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12171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13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CBFE6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LS/o on Deliverables of Focus Group NET2030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A97D9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029A2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3GPP; ATIS; BROADBAND FORUM; CCSA; ETSI; ITU-R; GSMA; IETF; MEF; IEEE; ARIB; TTA; TTC; OIF; CENELEC; IRTF; NGMN; ONF; </w:t>
            </w:r>
            <w:proofErr w:type="spellStart"/>
            <w:r w:rsidRPr="004F5CC2">
              <w:rPr>
                <w:rFonts w:eastAsia="Times New Roman"/>
                <w:lang w:val="en-US" w:eastAsia="en-US"/>
              </w:rPr>
              <w:t>WiFi</w:t>
            </w:r>
            <w:proofErr w:type="spellEnd"/>
            <w:r w:rsidRPr="004F5CC2">
              <w:rPr>
                <w:rFonts w:eastAsia="Times New Roman"/>
                <w:lang w:val="en-US" w:eastAsia="en-US"/>
              </w:rPr>
              <w:t xml:space="preserve"> Alliance; </w:t>
            </w:r>
            <w:r w:rsidRPr="004F5CC2">
              <w:rPr>
                <w:rFonts w:eastAsia="Times New Roman"/>
                <w:lang w:val="en-US" w:eastAsia="en-US"/>
              </w:rPr>
              <w:lastRenderedPageBreak/>
              <w:t xml:space="preserve">SG2; SG3; SG5; SG9; SG11; SG12; SG15; SG16; SG17; TSAG; SG20;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A28D5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lastRenderedPageBreak/>
              <w:t xml:space="preserve">TM Forum; European Commission; TSDSI; 5G PPP; </w:t>
            </w:r>
            <w:proofErr w:type="spellStart"/>
            <w:r w:rsidRPr="004F5CC2">
              <w:rPr>
                <w:rFonts w:eastAsia="Times New Roman"/>
                <w:lang w:val="en-US" w:eastAsia="en-US"/>
              </w:rPr>
              <w:t>Sigcomm</w:t>
            </w:r>
            <w:proofErr w:type="spellEnd"/>
            <w:r w:rsidRPr="004F5CC2">
              <w:rPr>
                <w:rFonts w:eastAsia="Times New Roman"/>
                <w:lang w:val="en-US" w:eastAsia="en-US"/>
              </w:rPr>
              <w:t xml:space="preserve">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D4C51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2020-11-30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38F29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2020-07-31</w:t>
            </w:r>
          </w:p>
        </w:tc>
      </w:tr>
      <w:tr w:rsidR="00175C69" w:rsidRPr="004F5CC2" w14:paraId="5AE40E6B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4AA8DD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39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SG13-LS165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A3CEFDD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13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ECAD95D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Deliverables of Focus Group ML5G to ITU-T, ITU-R study groups and other groups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70183B9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027403A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CD7B9C0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3GPP; ISO/IEC JTC1/SC29; ITU-R; GSMA; IETF; IEC; IEEE; NGMN; </w:t>
            </w:r>
            <w:proofErr w:type="spellStart"/>
            <w:r w:rsidRPr="004F5CC2">
              <w:rPr>
                <w:rFonts w:eastAsia="Times New Roman"/>
                <w:lang w:val="en-US" w:eastAsia="en-US"/>
              </w:rPr>
              <w:t>WiFi</w:t>
            </w:r>
            <w:proofErr w:type="spellEnd"/>
            <w:r w:rsidRPr="004F5CC2">
              <w:rPr>
                <w:rFonts w:eastAsia="Times New Roman"/>
                <w:lang w:val="en-US" w:eastAsia="en-US"/>
              </w:rPr>
              <w:t xml:space="preserve"> Alliance; SG2; SG3; SG5; SG9; SG11; SG12; SG15; SG16; SG17; TSAG; SG20; WBA; ONAP; IIC; BDVA; ETSI ISG ZSM; ETSI ISG ENI; ISO/TMB; AIRI; 5GAA; 5G PPP; ISO/IEC JTC1/SC42;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AFDDBEF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3B17BB7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2020-07-31</w:t>
            </w:r>
          </w:p>
        </w:tc>
      </w:tr>
      <w:tr w:rsidR="00175C69" w:rsidRPr="004F5CC2" w14:paraId="13F5F8AF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A1122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40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SG13-LS160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045A0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13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C0A22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LS on information about consent of Machine Learning related ITU-T </w:t>
            </w:r>
            <w:r w:rsidRPr="004F5CC2">
              <w:rPr>
                <w:rFonts w:eastAsia="Times New Roman"/>
                <w:lang w:val="en-US" w:eastAsia="en-US"/>
              </w:rPr>
              <w:lastRenderedPageBreak/>
              <w:t>Recommendation Y.3176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D6955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EB773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07AE4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3GPP; ISO/IEC JTC1/SC29; IETF; NGMN; </w:t>
            </w:r>
            <w:r w:rsidRPr="004F5CC2">
              <w:rPr>
                <w:rFonts w:eastAsia="Times New Roman"/>
                <w:lang w:val="en-US" w:eastAsia="en-US"/>
              </w:rPr>
              <w:lastRenderedPageBreak/>
              <w:t xml:space="preserve">SG2; SG3; SG5; SG9; SG11; SG12; SG15; SG16; SG17; SG20; ETSI ISG ENI; ISO/IEC JTC1/SC42;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73493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lastRenderedPageBreak/>
              <w:t xml:space="preserve">-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2A3E2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2020-07-31</w:t>
            </w:r>
          </w:p>
        </w:tc>
      </w:tr>
      <w:tr w:rsidR="00175C69" w:rsidRPr="004F5CC2" w14:paraId="0C7C417C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E521469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41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SG11-LS152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DE5DAE3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11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60AE8AB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the consent of draft new Recommendation ITU-T Q.3059 “</w:t>
            </w:r>
            <w:proofErr w:type="spellStart"/>
            <w:r w:rsidRPr="004F5CC2">
              <w:rPr>
                <w:rFonts w:eastAsia="Times New Roman"/>
                <w:lang w:val="en-US" w:eastAsia="en-US"/>
              </w:rPr>
              <w:t>Signalling</w:t>
            </w:r>
            <w:proofErr w:type="spellEnd"/>
            <w:r w:rsidRPr="004F5CC2">
              <w:rPr>
                <w:rFonts w:eastAsia="Times New Roman"/>
                <w:lang w:val="en-US" w:eastAsia="en-US"/>
              </w:rPr>
              <w:t xml:space="preserve"> requirements for service function discovery”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B8CB66C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03F1FF4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0B9C1DD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IETF; SG13; JCA-IMT2020;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14EF62F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ACBEE28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2020-07-31</w:t>
            </w:r>
          </w:p>
        </w:tc>
      </w:tr>
      <w:tr w:rsidR="00175C69" w:rsidRPr="004F5CC2" w14:paraId="18381FF3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8FA6E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42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JCA-IMT2020-LS8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C1346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JCA-IMT2020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C1895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Invitation to update the information in the IMT2020 roadmap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7CFCA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BROADBAND FORUM; ITU-R SG 5; ITU-D SG 2; TM Forum; MEF; TTA; IEEE 802.1; 3GPP RAN; ONF; oneM2M; ETSI ISG NFV; IETF SFC; IEEE 1914; SG2; SG3; SG5; SG9; SG11; SG12; SG13; SG15; SG16; SG17; SG20; TSDSI; SCF; OASIS Tosca; ETSI ISG MEC; ETSI MWT; ONAP; OSSDN; IETF DETNET; </w:t>
            </w:r>
            <w:r w:rsidRPr="004F5CC2">
              <w:rPr>
                <w:rFonts w:eastAsia="Times New Roman"/>
                <w:lang w:val="en-US" w:eastAsia="en-US"/>
              </w:rPr>
              <w:lastRenderedPageBreak/>
              <w:t xml:space="preserve">IETF DMM; 3GPPP CNT; 3GPP SSA; GSMA Netwrok2020;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B530B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DC4F5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9BD80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2021-03-31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7092F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2020-07-13</w:t>
            </w:r>
          </w:p>
        </w:tc>
      </w:tr>
      <w:tr w:rsidR="00175C69" w:rsidRPr="004F5CC2" w14:paraId="65CE2B92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C2E78E1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43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SG16-LS212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DE03424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SG16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D3D3233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versatile video coding (VVC) [to various organizations]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FBBC8A9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20DD83B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82D2B4B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3GPP; ATSC; DVB; ECMA International; ETSI; ITU-R SG 6; IEC TC 100; SCTE; OMA; ARIB; IETF AVT Working Group; SMPTE; W3C; Blu-ray Disc Association; OIPF; DLNA; EBU; CEA; WBU; ABU; DMB; VESA; </w:t>
            </w:r>
            <w:proofErr w:type="spellStart"/>
            <w:r w:rsidRPr="004F5CC2">
              <w:rPr>
                <w:rFonts w:eastAsia="Times New Roman"/>
                <w:lang w:val="en-US" w:eastAsia="en-US"/>
              </w:rPr>
              <w:t>WiFi</w:t>
            </w:r>
            <w:proofErr w:type="spellEnd"/>
            <w:r w:rsidRPr="004F5CC2">
              <w:rPr>
                <w:rFonts w:eastAsia="Times New Roman"/>
                <w:lang w:val="en-US" w:eastAsia="en-US"/>
              </w:rPr>
              <w:t xml:space="preserve"> Alliance; SG9; SG12; CTA; DASH-IF; VRIF; UHD Alliance; UHD Forum; VSF; MC-IF; UCI-F; SET; SVA;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7E2D09B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D0F0F64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2020-07-03</w:t>
            </w:r>
          </w:p>
        </w:tc>
      </w:tr>
      <w:tr w:rsidR="00175C69" w:rsidRPr="004F5CC2" w14:paraId="2000C90D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A5B61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44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SG13-LS157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05BD3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ITU-T Study </w:t>
            </w:r>
            <w:r w:rsidRPr="004F5CC2">
              <w:rPr>
                <w:rFonts w:eastAsia="Times New Roman"/>
                <w:lang w:val="en-US" w:eastAsia="en-US"/>
              </w:rPr>
              <w:lastRenderedPageBreak/>
              <w:t>Group 13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F8159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lastRenderedPageBreak/>
              <w:t>LS on synchronization of Y.DNI-</w:t>
            </w:r>
            <w:proofErr w:type="spellStart"/>
            <w:r w:rsidRPr="004F5CC2">
              <w:rPr>
                <w:rFonts w:eastAsia="Times New Roman"/>
                <w:lang w:val="en-US" w:eastAsia="en-US"/>
              </w:rPr>
              <w:t>fr</w:t>
            </w:r>
            <w:proofErr w:type="spellEnd"/>
            <w:r w:rsidRPr="004F5CC2">
              <w:rPr>
                <w:rFonts w:eastAsia="Times New Roman"/>
                <w:lang w:val="en-US" w:eastAsia="en-US"/>
              </w:rPr>
              <w:t xml:space="preserve"> </w:t>
            </w:r>
            <w:r w:rsidRPr="004F5CC2">
              <w:rPr>
                <w:rFonts w:eastAsia="Times New Roman"/>
                <w:lang w:val="en-US" w:eastAsia="en-US"/>
              </w:rPr>
              <w:lastRenderedPageBreak/>
              <w:t>"Framework and Requirements of Decentralized Trustworthy Network Infrastructure" in Q2/13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2090D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209C6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3GPP; ETSI; </w:t>
            </w:r>
            <w:r w:rsidRPr="004F5CC2">
              <w:rPr>
                <w:rFonts w:eastAsia="Times New Roman"/>
                <w:lang w:val="en-US" w:eastAsia="en-US"/>
              </w:rPr>
              <w:lastRenderedPageBreak/>
              <w:t xml:space="preserve">IETF; IEEE;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DA070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lastRenderedPageBreak/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0A250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2020-06-30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E16E3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2020-03-13</w:t>
            </w:r>
          </w:p>
        </w:tc>
      </w:tr>
      <w:tr w:rsidR="00175C69" w:rsidRPr="004F5CC2" w14:paraId="0DCC7DD3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92DAF3E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45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SG15-LS251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8A8CE37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15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EFBF504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Coordination of Ethernet information and data modelling work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2F3568B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IEEE 802.1;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C4C0642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99043F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BROADBAND FORUM; TM Forum; IETF; MEF; IEEE 802.3 Working Group; ONF;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8449884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2020-08-21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31CAAAD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2020-02-07</w:t>
            </w:r>
          </w:p>
        </w:tc>
      </w:tr>
      <w:tr w:rsidR="00175C69" w:rsidRPr="004F5CC2" w14:paraId="071BE719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3CC5C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46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SG15-LS249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3D4EB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 15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BF9A2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- Intent to initiate the approval process for revised MPLS-TP Recommendations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4B9E1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BDAA8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04AC7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IETF MPLS;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195EC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- 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5445A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2020-02-07</w:t>
            </w:r>
          </w:p>
        </w:tc>
      </w:tr>
      <w:tr w:rsidR="00175C69" w:rsidRPr="004F5CC2" w14:paraId="279C3420" w14:textId="77777777" w:rsidTr="00175C69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47D589D" w14:textId="77777777" w:rsidR="00175C69" w:rsidRPr="004F5CC2" w:rsidRDefault="00AB7A9C" w:rsidP="004F5CC2">
            <w:pPr>
              <w:spacing w:before="0"/>
              <w:rPr>
                <w:rFonts w:eastAsia="Times New Roman"/>
                <w:lang w:val="en-US" w:eastAsia="en-US"/>
              </w:rPr>
            </w:pPr>
            <w:hyperlink r:id="rId47" w:history="1">
              <w:r w:rsidR="00175C69" w:rsidRPr="004F5CC2">
                <w:rPr>
                  <w:rFonts w:eastAsia="Times New Roman"/>
                  <w:color w:val="0000FF"/>
                  <w:u w:val="single"/>
                  <w:lang w:val="en-US" w:eastAsia="en-US"/>
                </w:rPr>
                <w:t>SG15-LS245</w:t>
              </w:r>
            </w:hyperlink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7BD5128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ITU-T Study Group15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4DF485E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LS on OTNT Standardization Work Plan Issue 27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4E81A02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 xml:space="preserve">ATIS; IETF; IEC; MEF; IEEE 802.1; IEEE 802.3 Working Group; TIA; OIF; SG12; SG13; TSAG;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73AB317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1F55691" w14:textId="77777777" w:rsidR="00175C69" w:rsidRPr="004F5CC2" w:rsidRDefault="00175C69" w:rsidP="004F5CC2">
            <w:pPr>
              <w:spacing w:before="0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C06D105" w14:textId="77777777" w:rsidR="00175C69" w:rsidRPr="004F5CC2" w:rsidRDefault="00175C69" w:rsidP="004F5CC2">
            <w:pPr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2020-08-17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79704B3" w14:textId="77777777" w:rsidR="00175C69" w:rsidRPr="004F5CC2" w:rsidRDefault="00175C69" w:rsidP="004F5CC2">
            <w:pPr>
              <w:keepNext/>
              <w:spacing w:before="0"/>
              <w:jc w:val="center"/>
              <w:rPr>
                <w:rFonts w:eastAsia="Times New Roman"/>
                <w:lang w:val="en-US" w:eastAsia="en-US"/>
              </w:rPr>
            </w:pPr>
            <w:r w:rsidRPr="004F5CC2">
              <w:rPr>
                <w:rFonts w:eastAsia="Times New Roman"/>
                <w:lang w:val="en-US" w:eastAsia="en-US"/>
              </w:rPr>
              <w:t>2020-02-07</w:t>
            </w:r>
          </w:p>
        </w:tc>
      </w:tr>
    </w:tbl>
    <w:p w14:paraId="4DD9E2D6" w14:textId="074CB8FF" w:rsidR="004F5CC2" w:rsidRDefault="004F5CC2" w:rsidP="004F5CC2">
      <w:pPr>
        <w:pStyle w:val="Caption"/>
        <w:jc w:val="center"/>
        <w:rPr>
          <w:rFonts w:eastAsia="Arial Unicode MS"/>
          <w:sz w:val="22"/>
        </w:rPr>
      </w:pPr>
      <w:bookmarkStart w:id="12" w:name="_Ref5919099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2"/>
    </w:p>
    <w:p w14:paraId="41235DC5" w14:textId="1B55318C" w:rsidR="007C1740" w:rsidRDefault="007C1740" w:rsidP="00E00388"/>
    <w:p w14:paraId="4185E544" w14:textId="2561D3B9" w:rsidR="00E00388" w:rsidRDefault="00CA53E1" w:rsidP="00E00388">
      <w:r>
        <w:t xml:space="preserve">[1] </w:t>
      </w:r>
      <w:r w:rsidR="00E00388" w:rsidRPr="00E00388">
        <w:rPr>
          <w:i/>
          <w:iCs/>
        </w:rPr>
        <w:t>IETF and ITU-T collaboration guidelines</w:t>
      </w:r>
      <w:r w:rsidR="00E00388" w:rsidRPr="00E00388">
        <w:t xml:space="preserve"> (A Suppl. 3). (2012). ITU-T. </w:t>
      </w:r>
      <w:hyperlink r:id="rId48" w:history="1">
        <w:r w:rsidR="00E00388" w:rsidRPr="002E0110">
          <w:rPr>
            <w:rStyle w:val="Hyperlink"/>
            <w:rFonts w:ascii="Times New Roman" w:hAnsi="Times New Roman"/>
          </w:rPr>
          <w:t>http://handle.itu.int/11.1002/1000/11724</w:t>
        </w:r>
      </w:hyperlink>
    </w:p>
    <w:p w14:paraId="13634329" w14:textId="4F896675" w:rsidR="00E00388" w:rsidRPr="00E00388" w:rsidRDefault="00E00388" w:rsidP="00E00388">
      <w:pPr>
        <w:rPr>
          <w:lang w:val="en-US"/>
        </w:rPr>
      </w:pPr>
      <w:r>
        <w:t xml:space="preserve">[2] </w:t>
      </w:r>
      <w:r w:rsidRPr="00E00388">
        <w:rPr>
          <w:i/>
          <w:iCs/>
          <w:lang w:val="en-US"/>
        </w:rPr>
        <w:t>The IETF process: an informal guide</w:t>
      </w:r>
      <w:r w:rsidRPr="00E00388">
        <w:rPr>
          <w:lang w:val="en-US"/>
        </w:rPr>
        <w:t xml:space="preserve">. (2020, June 26). IETF. </w:t>
      </w:r>
      <w:hyperlink r:id="rId49" w:history="1">
        <w:r w:rsidRPr="002E0110">
          <w:rPr>
            <w:rStyle w:val="Hyperlink"/>
            <w:rFonts w:ascii="Times New Roman" w:hAnsi="Times New Roman"/>
            <w:lang w:val="en-US"/>
          </w:rPr>
          <w:t>https://www.ietf.org/standards/process/informal/</w:t>
        </w:r>
      </w:hyperlink>
      <w:r>
        <w:rPr>
          <w:lang w:val="en-US"/>
        </w:rPr>
        <w:t xml:space="preserve"> </w:t>
      </w:r>
    </w:p>
    <w:p w14:paraId="20D84837" w14:textId="621447F2" w:rsidR="00E00388" w:rsidRPr="00E00388" w:rsidRDefault="00E00388" w:rsidP="00E00388"/>
    <w:p w14:paraId="38D3DAC4" w14:textId="77777777" w:rsidR="00CA53E1" w:rsidRDefault="00CA53E1" w:rsidP="001E012C">
      <w:pPr>
        <w:rPr>
          <w:rFonts w:eastAsia="Arial Unicode MS"/>
          <w:sz w:val="22"/>
        </w:rPr>
      </w:pPr>
    </w:p>
    <w:p w14:paraId="13DC0CBA" w14:textId="77777777" w:rsidR="0089088E" w:rsidRDefault="0089088E" w:rsidP="0089088E"/>
    <w:p w14:paraId="7BE10585" w14:textId="77777777" w:rsidR="00794F4F" w:rsidRDefault="00394DBF" w:rsidP="001200A6">
      <w:pPr>
        <w:jc w:val="center"/>
      </w:pPr>
      <w:r>
        <w:t>_______________________</w:t>
      </w:r>
    </w:p>
    <w:sectPr w:rsidR="00794F4F" w:rsidSect="006953BA">
      <w:headerReference w:type="default" r:id="rId50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12BD9" w14:textId="77777777" w:rsidR="001E2AE3" w:rsidRDefault="001E2AE3" w:rsidP="00C42125">
      <w:pPr>
        <w:spacing w:before="0"/>
      </w:pPr>
      <w:r>
        <w:separator/>
      </w:r>
    </w:p>
  </w:endnote>
  <w:endnote w:type="continuationSeparator" w:id="0">
    <w:p w14:paraId="29A52A32" w14:textId="77777777" w:rsidR="001E2AE3" w:rsidRDefault="001E2AE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C5D11" w14:textId="77777777" w:rsidR="001E2AE3" w:rsidRDefault="001E2AE3" w:rsidP="00C42125">
      <w:pPr>
        <w:spacing w:before="0"/>
      </w:pPr>
      <w:r>
        <w:separator/>
      </w:r>
    </w:p>
  </w:footnote>
  <w:footnote w:type="continuationSeparator" w:id="0">
    <w:p w14:paraId="511B2F92" w14:textId="77777777" w:rsidR="001E2AE3" w:rsidRDefault="001E2AE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21E0C" w14:textId="1A240D4C" w:rsidR="005976A1" w:rsidRPr="006953BA" w:rsidRDefault="006953BA" w:rsidP="006953BA">
    <w:pPr>
      <w:pStyle w:val="Header"/>
      <w:rPr>
        <w:sz w:val="18"/>
      </w:rPr>
    </w:pPr>
    <w:r w:rsidRPr="006953BA">
      <w:rPr>
        <w:sz w:val="18"/>
      </w:rPr>
      <w:t xml:space="preserve">- </w:t>
    </w:r>
    <w:r w:rsidRPr="006953BA">
      <w:rPr>
        <w:sz w:val="18"/>
      </w:rPr>
      <w:fldChar w:fldCharType="begin"/>
    </w:r>
    <w:r w:rsidRPr="006953BA">
      <w:rPr>
        <w:sz w:val="18"/>
      </w:rPr>
      <w:instrText xml:space="preserve"> PAGE  \* MERGEFORMAT </w:instrText>
    </w:r>
    <w:r w:rsidRPr="006953BA">
      <w:rPr>
        <w:sz w:val="18"/>
      </w:rPr>
      <w:fldChar w:fldCharType="separate"/>
    </w:r>
    <w:r w:rsidRPr="006953BA">
      <w:rPr>
        <w:noProof/>
        <w:sz w:val="18"/>
      </w:rPr>
      <w:t>1</w:t>
    </w:r>
    <w:r w:rsidRPr="006953BA">
      <w:rPr>
        <w:sz w:val="18"/>
      </w:rPr>
      <w:fldChar w:fldCharType="end"/>
    </w:r>
    <w:r w:rsidRPr="006953BA">
      <w:rPr>
        <w:sz w:val="18"/>
      </w:rPr>
      <w:t xml:space="preserve"> -</w:t>
    </w:r>
  </w:p>
  <w:p w14:paraId="741ED5A1" w14:textId="54751BEE" w:rsidR="006953BA" w:rsidRPr="006953BA" w:rsidRDefault="00AB7A9C" w:rsidP="006953BA">
    <w:pPr>
      <w:pStyle w:val="Header"/>
      <w:spacing w:after="240"/>
      <w:rPr>
        <w:sz w:val="18"/>
      </w:rPr>
    </w:pPr>
    <w:r>
      <w:rPr>
        <w:sz w:val="18"/>
      </w:rPr>
      <w:t>TSAG-TD990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A62A1"/>
    <w:multiLevelType w:val="hybridMultilevel"/>
    <w:tmpl w:val="0A00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B2EF3"/>
    <w:multiLevelType w:val="hybridMultilevel"/>
    <w:tmpl w:val="C504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597D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75C69"/>
    <w:rsid w:val="001871EC"/>
    <w:rsid w:val="001A20C3"/>
    <w:rsid w:val="001A670F"/>
    <w:rsid w:val="001B6A45"/>
    <w:rsid w:val="001C1003"/>
    <w:rsid w:val="001C62B8"/>
    <w:rsid w:val="001D22D8"/>
    <w:rsid w:val="001D4296"/>
    <w:rsid w:val="001E012C"/>
    <w:rsid w:val="001E2AE3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301E5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4F5CC2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3BA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1F99"/>
    <w:rsid w:val="0075525E"/>
    <w:rsid w:val="00756D3D"/>
    <w:rsid w:val="007806C2"/>
    <w:rsid w:val="00781FEE"/>
    <w:rsid w:val="00784DEA"/>
    <w:rsid w:val="007903F8"/>
    <w:rsid w:val="00794F4F"/>
    <w:rsid w:val="007974BE"/>
    <w:rsid w:val="007A0916"/>
    <w:rsid w:val="007A0DFD"/>
    <w:rsid w:val="007A391A"/>
    <w:rsid w:val="007C1740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2EE"/>
    <w:rsid w:val="0089088E"/>
    <w:rsid w:val="00892297"/>
    <w:rsid w:val="008964D6"/>
    <w:rsid w:val="008B5123"/>
    <w:rsid w:val="008E0172"/>
    <w:rsid w:val="00924DE9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021BC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3689"/>
    <w:rsid w:val="00A5723A"/>
    <w:rsid w:val="00A67A81"/>
    <w:rsid w:val="00A730A6"/>
    <w:rsid w:val="00A96899"/>
    <w:rsid w:val="00A971A0"/>
    <w:rsid w:val="00AA1186"/>
    <w:rsid w:val="00AA1F22"/>
    <w:rsid w:val="00AB7A9C"/>
    <w:rsid w:val="00AF7486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42125"/>
    <w:rsid w:val="00C62814"/>
    <w:rsid w:val="00C67B25"/>
    <w:rsid w:val="00C748F7"/>
    <w:rsid w:val="00C74937"/>
    <w:rsid w:val="00CA2684"/>
    <w:rsid w:val="00CA53E1"/>
    <w:rsid w:val="00CB2599"/>
    <w:rsid w:val="00CC386F"/>
    <w:rsid w:val="00CD2139"/>
    <w:rsid w:val="00CE58EB"/>
    <w:rsid w:val="00CE5986"/>
    <w:rsid w:val="00D26477"/>
    <w:rsid w:val="00D647EF"/>
    <w:rsid w:val="00D73137"/>
    <w:rsid w:val="00D977A2"/>
    <w:rsid w:val="00DA1D47"/>
    <w:rsid w:val="00DA527C"/>
    <w:rsid w:val="00DB0706"/>
    <w:rsid w:val="00DD50DE"/>
    <w:rsid w:val="00DE3062"/>
    <w:rsid w:val="00E00388"/>
    <w:rsid w:val="00E0581D"/>
    <w:rsid w:val="00E1590B"/>
    <w:rsid w:val="00E204DD"/>
    <w:rsid w:val="00E228B7"/>
    <w:rsid w:val="00E353EC"/>
    <w:rsid w:val="00E35F49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300B6"/>
    <w:rsid w:val="00F30DE7"/>
    <w:rsid w:val="00F35F57"/>
    <w:rsid w:val="00F50467"/>
    <w:rsid w:val="00F562A0"/>
    <w:rsid w:val="00F57FA4"/>
    <w:rsid w:val="00F67C3C"/>
    <w:rsid w:val="00FA02CB"/>
    <w:rsid w:val="00FA2177"/>
    <w:rsid w:val="00FB0783"/>
    <w:rsid w:val="00FB7A8B"/>
    <w:rsid w:val="00FB7C81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9A8D6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styleId="UnresolvedMention">
    <w:name w:val="Unresolved Mention"/>
    <w:basedOn w:val="DefaultParagraphFont"/>
    <w:uiPriority w:val="99"/>
    <w:semiHidden/>
    <w:unhideWhenUsed/>
    <w:rsid w:val="00CA53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53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etf.org/how/meetings/upcoming/" TargetMode="External"/><Relationship Id="rId18" Type="http://schemas.openxmlformats.org/officeDocument/2006/relationships/hyperlink" Target="https://www.iab.org/2020/03/18/iab-report-to-the-community-for-ietf-107/" TargetMode="External"/><Relationship Id="rId26" Type="http://schemas.openxmlformats.org/officeDocument/2006/relationships/hyperlink" Target="https://www.itu.int/ifa/t/2017/ls/ietf/sp16-ietf-iLS-00019.docx" TargetMode="External"/><Relationship Id="rId39" Type="http://schemas.openxmlformats.org/officeDocument/2006/relationships/hyperlink" Target="https://www.itu.int/ifa/t/2017/ls/sg13/sp16-sg13-oLS-00165.docx" TargetMode="External"/><Relationship Id="rId21" Type="http://schemas.openxmlformats.org/officeDocument/2006/relationships/hyperlink" Target="https://datatracker.ietf.org/meeting/109/proceedings" TargetMode="External"/><Relationship Id="rId34" Type="http://schemas.openxmlformats.org/officeDocument/2006/relationships/hyperlink" Target="https://www.itu.int/ifa/t/2017/ls/sg17/sp16-sg17-oLS-00270.docx" TargetMode="External"/><Relationship Id="rId42" Type="http://schemas.openxmlformats.org/officeDocument/2006/relationships/hyperlink" Target="https://www.itu.int/ifa/t/2017/ls/jca-imt2020/sp16-jca-imt2020-oLS-00008.doc" TargetMode="External"/><Relationship Id="rId47" Type="http://schemas.openxmlformats.org/officeDocument/2006/relationships/hyperlink" Target="https://www.itu.int/ifa/t/2017/ls/sg15/sp16-sg15-oLS-00245.zip" TargetMode="External"/><Relationship Id="rId50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etf.org/how/meetings/112/" TargetMode="External"/><Relationship Id="rId29" Type="http://schemas.openxmlformats.org/officeDocument/2006/relationships/hyperlink" Target="https://www.itu.int/ifa/t/2017/ls/ietfdrip/sp16-ietfdrip-iLS-00001.docx" TargetMode="External"/><Relationship Id="rId11" Type="http://schemas.openxmlformats.org/officeDocument/2006/relationships/hyperlink" Target="mailto:scott.mansfield@ericsson.com" TargetMode="External"/><Relationship Id="rId24" Type="http://schemas.openxmlformats.org/officeDocument/2006/relationships/hyperlink" Target="https://www.ietf.org/how/bofs/" TargetMode="External"/><Relationship Id="rId32" Type="http://schemas.openxmlformats.org/officeDocument/2006/relationships/hyperlink" Target="https://www.itu.int/ifa/t/2017/ls/sg15/sp16-sg15-oLS-00270.docx" TargetMode="External"/><Relationship Id="rId37" Type="http://schemas.openxmlformats.org/officeDocument/2006/relationships/hyperlink" Target="https://www.itu.int/ifa/t/2017/ls/sg13/sp16-sg13-oLS-00175.zip" TargetMode="External"/><Relationship Id="rId40" Type="http://schemas.openxmlformats.org/officeDocument/2006/relationships/hyperlink" Target="https://www.itu.int/ifa/t/2017/ls/sg13/sp16-sg13-oLS-00160.zip" TargetMode="External"/><Relationship Id="rId45" Type="http://schemas.openxmlformats.org/officeDocument/2006/relationships/hyperlink" Target="https://www.itu.int/ifa/t/2017/ls/sg15/sp16-sg15-oLS-00251.zip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19" Type="http://schemas.openxmlformats.org/officeDocument/2006/relationships/hyperlink" Target="https://datatracker.ietf.org/meeting/108/proceedings" TargetMode="External"/><Relationship Id="rId31" Type="http://schemas.openxmlformats.org/officeDocument/2006/relationships/hyperlink" Target="https://www.itu.int/ifa/t/2017/ls/sg15/sp16-sg15-oLS-00288.docx" TargetMode="External"/><Relationship Id="rId44" Type="http://schemas.openxmlformats.org/officeDocument/2006/relationships/hyperlink" Target="https://www.itu.int/ifa/t/2017/ls/sg13/sp16-sg13-oLS-00157.zip" TargetMode="External"/><Relationship Id="rId52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etf.org/how/meetings/110/" TargetMode="External"/><Relationship Id="rId22" Type="http://schemas.openxmlformats.org/officeDocument/2006/relationships/hyperlink" Target="https://www.iab.org/2020/11/13/iab-report-to-the-community-for-ietf-109/" TargetMode="External"/><Relationship Id="rId27" Type="http://schemas.openxmlformats.org/officeDocument/2006/relationships/hyperlink" Target="https://www.itu.int/ifa/t/2017/ls/ietf/sp16-ietf-iLS-00018.docx" TargetMode="External"/><Relationship Id="rId30" Type="http://schemas.openxmlformats.org/officeDocument/2006/relationships/hyperlink" Target="https://www.itu.int/ifa/t/2017/ls/sg20/sp16-sg20-oLS-00189.zip" TargetMode="External"/><Relationship Id="rId35" Type="http://schemas.openxmlformats.org/officeDocument/2006/relationships/hyperlink" Target="https://www.itu.int/ifa/t/2017/ls/sg13/sp16-sg13-oLS-00181.zip" TargetMode="External"/><Relationship Id="rId43" Type="http://schemas.openxmlformats.org/officeDocument/2006/relationships/hyperlink" Target="https://www.itu.int/ifa/t/2017/ls/sg16/sp16-sg16-oLS-00212.docx" TargetMode="External"/><Relationship Id="rId48" Type="http://schemas.openxmlformats.org/officeDocument/2006/relationships/hyperlink" Target="http://handle.itu.int/11.1002/1000/11724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www.ietf.org" TargetMode="External"/><Relationship Id="rId17" Type="http://schemas.openxmlformats.org/officeDocument/2006/relationships/hyperlink" Target="https://datatracker.ietf.org/meeting/107/proceedings" TargetMode="External"/><Relationship Id="rId25" Type="http://schemas.openxmlformats.org/officeDocument/2006/relationships/hyperlink" Target="https://www.ietf.org/blog/ietf109-bofs/" TargetMode="External"/><Relationship Id="rId33" Type="http://schemas.openxmlformats.org/officeDocument/2006/relationships/hyperlink" Target="https://www.itu.int/ifa/t/2017/ls/sg15/sp16-sg15-oLS-00268.zip" TargetMode="External"/><Relationship Id="rId38" Type="http://schemas.openxmlformats.org/officeDocument/2006/relationships/hyperlink" Target="https://www.itu.int/ifa/t/2017/ls/sg13/sp16-sg13-oLS-00166.docx" TargetMode="External"/><Relationship Id="rId46" Type="http://schemas.openxmlformats.org/officeDocument/2006/relationships/hyperlink" Target="https://www.itu.int/ifa/t/2017/ls/sg15/sp16-sg15-oLS-00249.zip" TargetMode="External"/><Relationship Id="rId20" Type="http://schemas.openxmlformats.org/officeDocument/2006/relationships/hyperlink" Target="https://www.iab.org/2020/07/24/iab-report-to-the-community-for-ietf-108/" TargetMode="External"/><Relationship Id="rId41" Type="http://schemas.openxmlformats.org/officeDocument/2006/relationships/hyperlink" Target="https://www.itu.int/ifa/t/2017/ls/sg11/sp16-sg11-oLS-00152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etf.org/how/meetings/111/" TargetMode="External"/><Relationship Id="rId23" Type="http://schemas.openxmlformats.org/officeDocument/2006/relationships/hyperlink" Target="https://datatracker.ietf.org/meeting/109/proceedings/progress-report/" TargetMode="External"/><Relationship Id="rId28" Type="http://schemas.openxmlformats.org/officeDocument/2006/relationships/hyperlink" Target="https://www.itu.int/ifa/t/2017/ls/ietfdrip/sp16-ietfdrip-iLS-00002.zip" TargetMode="External"/><Relationship Id="rId36" Type="http://schemas.openxmlformats.org/officeDocument/2006/relationships/hyperlink" Target="https://www.itu.int/ifa/t/2017/ls/sg13/sp16-sg13-oLS-00178.zip" TargetMode="External"/><Relationship Id="rId49" Type="http://schemas.openxmlformats.org/officeDocument/2006/relationships/hyperlink" Target="https://www.ietf.org/standards/process/informa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120C5A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120C5A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120C5A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120C5A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120C5A"/>
    <w:rsid w:val="003518B3"/>
    <w:rsid w:val="004D3864"/>
    <w:rsid w:val="004F6B5B"/>
    <w:rsid w:val="006004F4"/>
    <w:rsid w:val="008701DB"/>
    <w:rsid w:val="009E6AAE"/>
    <w:rsid w:val="00AC6D16"/>
    <w:rsid w:val="00D313B8"/>
    <w:rsid w:val="00E24CCF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1DB"/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/>
    <IsRevision xmlns="3f6fad35-1f81-480e-a4e5-6e5474dcfb96">false</IsRevision>
    <Purpose1 xmlns="3f6fad35-1f81-480e-a4e5-6e5474dcfb96">Information</Purpose1>
    <Abstract xmlns="3f6fad35-1f81-480e-a4e5-6e5474dcfb96">This liaison report provides information about the collaboration mechanism with the IETF, a list of future meetings, and recent liaison activity.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ITU-T/IETF Liaison Rapporteur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.v3"/>
    <ds:schemaRef ds:uri="3f6fad35-1f81-480e-a4e5-6e5474dcfb96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0</TotalTime>
  <Pages>8</Pages>
  <Words>1704</Words>
  <Characters>9713</Characters>
  <Application>Microsoft Office Word</Application>
  <DocSecurity>4</DocSecurity>
  <Lines>1079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IETF Liaison report</vt:lpstr>
    </vt:vector>
  </TitlesOfParts>
  <Manager/>
  <Company>ITU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IETF Liaison report</dc:title>
  <dc:subject/>
  <dc:creator>Simão Campos-Neto</dc:creator>
  <cp:keywords>IETF; Liaison; Working Methods;</cp:keywords>
  <dc:description/>
  <cp:lastModifiedBy>Al-Mnini, Lara</cp:lastModifiedBy>
  <cp:revision>2</cp:revision>
  <cp:lastPrinted>2016-12-23T12:52:00Z</cp:lastPrinted>
  <dcterms:created xsi:type="dcterms:W3CDTF">2020-12-24T08:38:00Z</dcterms:created>
  <dcterms:modified xsi:type="dcterms:W3CDTF">2020-12-24T08:38:00Z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TSAG-TD990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Virtual, 11-18 January 2021</vt:lpwstr>
  </property>
  <property fmtid="{D5CDD505-2E9C-101B-9397-08002B2CF9AE}" pid="7" name="Docauthor">
    <vt:lpwstr>ITU-T/IETF Liaison Rapporteur</vt:lpwstr>
  </property>
</Properties>
</file>