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23" w:type="dxa"/>
        <w:tblLayout w:type="fixed"/>
        <w:tblCellMar>
          <w:left w:w="57" w:type="dxa"/>
          <w:right w:w="57" w:type="dxa"/>
        </w:tblCellMar>
        <w:tblLook w:val="0000" w:firstRow="0" w:lastRow="0" w:firstColumn="0" w:lastColumn="0" w:noHBand="0" w:noVBand="0"/>
      </w:tblPr>
      <w:tblGrid>
        <w:gridCol w:w="1191"/>
        <w:gridCol w:w="417"/>
        <w:gridCol w:w="9"/>
        <w:gridCol w:w="3625"/>
        <w:gridCol w:w="145"/>
        <w:gridCol w:w="4536"/>
      </w:tblGrid>
      <w:tr w:rsidR="00204F0B" w:rsidRPr="00FA700F" w14:paraId="4BBC43C1" w14:textId="77777777" w:rsidTr="003F6975">
        <w:trPr>
          <w:cantSplit/>
        </w:trPr>
        <w:tc>
          <w:tcPr>
            <w:tcW w:w="1191" w:type="dxa"/>
            <w:vMerge w:val="restart"/>
          </w:tcPr>
          <w:p w14:paraId="034B3B97" w14:textId="77777777" w:rsidR="00204F0B" w:rsidRPr="00FA700F" w:rsidRDefault="00204F0B" w:rsidP="00204F0B">
            <w:pPr>
              <w:rPr>
                <w:sz w:val="20"/>
                <w:szCs w:val="20"/>
              </w:rPr>
            </w:pPr>
            <w:bookmarkStart w:id="0" w:name="dnum" w:colFirst="2" w:colLast="2"/>
            <w:bookmarkStart w:id="1" w:name="dtableau"/>
            <w:r w:rsidRPr="00FA700F">
              <w:rPr>
                <w:noProof/>
                <w:sz w:val="20"/>
                <w:szCs w:val="20"/>
                <w:lang w:eastAsia="zh-CN"/>
              </w:rPr>
              <w:drawing>
                <wp:inline distT="0" distB="0" distL="0" distR="0" wp14:anchorId="56DF759F" wp14:editId="55B02C0D">
                  <wp:extent cx="647700" cy="828675"/>
                  <wp:effectExtent l="0" t="0" r="0" b="0"/>
                  <wp:docPr id="3" name="Picture 3"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51" w:type="dxa"/>
            <w:gridSpan w:val="3"/>
            <w:vMerge w:val="restart"/>
          </w:tcPr>
          <w:p w14:paraId="7839BF22" w14:textId="77777777" w:rsidR="00204F0B" w:rsidRPr="00FA700F" w:rsidRDefault="00204F0B" w:rsidP="00204F0B">
            <w:pPr>
              <w:rPr>
                <w:sz w:val="16"/>
                <w:szCs w:val="16"/>
              </w:rPr>
            </w:pPr>
            <w:r w:rsidRPr="00FA700F">
              <w:rPr>
                <w:sz w:val="16"/>
                <w:szCs w:val="16"/>
              </w:rPr>
              <w:t>INTERNATIONAL TELECOMMUNICATION UNION</w:t>
            </w:r>
          </w:p>
          <w:p w14:paraId="5A666CCB" w14:textId="77777777" w:rsidR="00204F0B" w:rsidRPr="00FA700F" w:rsidRDefault="00204F0B" w:rsidP="00204F0B">
            <w:pPr>
              <w:rPr>
                <w:b/>
                <w:bCs/>
                <w:sz w:val="26"/>
                <w:szCs w:val="26"/>
              </w:rPr>
            </w:pPr>
            <w:r w:rsidRPr="00FA700F">
              <w:rPr>
                <w:b/>
                <w:bCs/>
                <w:sz w:val="26"/>
                <w:szCs w:val="26"/>
              </w:rPr>
              <w:t>TELECOMMUNICATION</w:t>
            </w:r>
            <w:r w:rsidRPr="00FA700F">
              <w:rPr>
                <w:b/>
                <w:bCs/>
                <w:sz w:val="26"/>
                <w:szCs w:val="26"/>
              </w:rPr>
              <w:br/>
              <w:t>STANDARDIZATION SECTOR</w:t>
            </w:r>
          </w:p>
          <w:p w14:paraId="266898D1" w14:textId="77777777" w:rsidR="00204F0B" w:rsidRPr="00FA700F" w:rsidRDefault="00204F0B" w:rsidP="00204F0B">
            <w:pPr>
              <w:rPr>
                <w:sz w:val="20"/>
                <w:szCs w:val="20"/>
              </w:rPr>
            </w:pPr>
            <w:r w:rsidRPr="00FA700F">
              <w:rPr>
                <w:sz w:val="20"/>
                <w:szCs w:val="20"/>
              </w:rPr>
              <w:t xml:space="preserve">STUDY PERIOD </w:t>
            </w:r>
            <w:bookmarkStart w:id="2" w:name="dstudyperiod"/>
            <w:r w:rsidRPr="00FA700F">
              <w:rPr>
                <w:sz w:val="20"/>
                <w:szCs w:val="20"/>
              </w:rPr>
              <w:t>2017-2020</w:t>
            </w:r>
            <w:bookmarkEnd w:id="2"/>
          </w:p>
        </w:tc>
        <w:tc>
          <w:tcPr>
            <w:tcW w:w="4681" w:type="dxa"/>
            <w:gridSpan w:val="2"/>
            <w:vAlign w:val="center"/>
          </w:tcPr>
          <w:p w14:paraId="15BB4113" w14:textId="723D9A96" w:rsidR="00204F0B" w:rsidRPr="00FA700F" w:rsidRDefault="00204F0B" w:rsidP="00204F0B">
            <w:pPr>
              <w:pStyle w:val="Docnumber"/>
            </w:pPr>
            <w:r w:rsidRPr="00FA700F">
              <w:t>TSAG-TD</w:t>
            </w:r>
            <w:r w:rsidR="004B36AC">
              <w:t>968</w:t>
            </w:r>
          </w:p>
        </w:tc>
      </w:tr>
      <w:tr w:rsidR="00204F0B" w:rsidRPr="00FA700F" w14:paraId="3B603FC7" w14:textId="77777777" w:rsidTr="003F6975">
        <w:trPr>
          <w:cantSplit/>
        </w:trPr>
        <w:tc>
          <w:tcPr>
            <w:tcW w:w="1191" w:type="dxa"/>
            <w:vMerge/>
          </w:tcPr>
          <w:p w14:paraId="10801264" w14:textId="77777777" w:rsidR="00204F0B" w:rsidRPr="00FA700F" w:rsidRDefault="00204F0B" w:rsidP="00204F0B">
            <w:pPr>
              <w:rPr>
                <w:smallCaps/>
                <w:sz w:val="20"/>
              </w:rPr>
            </w:pPr>
            <w:bookmarkStart w:id="3" w:name="dsg" w:colFirst="2" w:colLast="2"/>
            <w:bookmarkEnd w:id="0"/>
          </w:p>
        </w:tc>
        <w:tc>
          <w:tcPr>
            <w:tcW w:w="4051" w:type="dxa"/>
            <w:gridSpan w:val="3"/>
            <w:vMerge/>
          </w:tcPr>
          <w:p w14:paraId="1C4E408D" w14:textId="77777777" w:rsidR="00204F0B" w:rsidRPr="00FA700F" w:rsidRDefault="00204F0B" w:rsidP="00204F0B">
            <w:pPr>
              <w:rPr>
                <w:smallCaps/>
                <w:sz w:val="20"/>
              </w:rPr>
            </w:pPr>
          </w:p>
        </w:tc>
        <w:tc>
          <w:tcPr>
            <w:tcW w:w="4681" w:type="dxa"/>
            <w:gridSpan w:val="2"/>
          </w:tcPr>
          <w:p w14:paraId="010F19DF" w14:textId="55E9C71E" w:rsidR="00204F0B" w:rsidRPr="00FA700F" w:rsidRDefault="00204F0B" w:rsidP="00204F0B">
            <w:pPr>
              <w:jc w:val="right"/>
              <w:rPr>
                <w:b/>
                <w:bCs/>
                <w:smallCaps/>
                <w:sz w:val="28"/>
                <w:szCs w:val="28"/>
              </w:rPr>
            </w:pPr>
            <w:r w:rsidRPr="00FA700F">
              <w:rPr>
                <w:b/>
                <w:bCs/>
                <w:smallCaps/>
                <w:sz w:val="28"/>
                <w:szCs w:val="28"/>
              </w:rPr>
              <w:t>TSAG</w:t>
            </w:r>
          </w:p>
        </w:tc>
      </w:tr>
      <w:bookmarkEnd w:id="3"/>
      <w:tr w:rsidR="00204F0B" w:rsidRPr="00FA700F" w14:paraId="5BDAA45A" w14:textId="77777777" w:rsidTr="003F6975">
        <w:trPr>
          <w:cantSplit/>
        </w:trPr>
        <w:tc>
          <w:tcPr>
            <w:tcW w:w="1191" w:type="dxa"/>
            <w:vMerge/>
            <w:tcBorders>
              <w:bottom w:val="single" w:sz="12" w:space="0" w:color="auto"/>
            </w:tcBorders>
          </w:tcPr>
          <w:p w14:paraId="767B7EDF" w14:textId="77777777" w:rsidR="00204F0B" w:rsidRPr="00FA700F" w:rsidRDefault="00204F0B" w:rsidP="00204F0B">
            <w:pPr>
              <w:rPr>
                <w:b/>
                <w:bCs/>
                <w:sz w:val="26"/>
              </w:rPr>
            </w:pPr>
          </w:p>
        </w:tc>
        <w:tc>
          <w:tcPr>
            <w:tcW w:w="4051" w:type="dxa"/>
            <w:gridSpan w:val="3"/>
            <w:vMerge/>
            <w:tcBorders>
              <w:bottom w:val="single" w:sz="12" w:space="0" w:color="auto"/>
            </w:tcBorders>
          </w:tcPr>
          <w:p w14:paraId="7ABF248C" w14:textId="77777777" w:rsidR="00204F0B" w:rsidRPr="00FA700F" w:rsidRDefault="00204F0B" w:rsidP="00204F0B">
            <w:pPr>
              <w:rPr>
                <w:b/>
                <w:bCs/>
                <w:sz w:val="26"/>
              </w:rPr>
            </w:pPr>
          </w:p>
        </w:tc>
        <w:tc>
          <w:tcPr>
            <w:tcW w:w="4681" w:type="dxa"/>
            <w:gridSpan w:val="2"/>
            <w:tcBorders>
              <w:bottom w:val="single" w:sz="12" w:space="0" w:color="auto"/>
            </w:tcBorders>
            <w:vAlign w:val="center"/>
          </w:tcPr>
          <w:p w14:paraId="11EA12A9" w14:textId="77777777" w:rsidR="00204F0B" w:rsidRPr="00FA700F" w:rsidRDefault="00204F0B" w:rsidP="00204F0B">
            <w:pPr>
              <w:jc w:val="right"/>
              <w:rPr>
                <w:b/>
                <w:bCs/>
                <w:sz w:val="28"/>
                <w:szCs w:val="28"/>
              </w:rPr>
            </w:pPr>
            <w:r w:rsidRPr="00FA700F">
              <w:rPr>
                <w:b/>
                <w:bCs/>
                <w:sz w:val="28"/>
                <w:szCs w:val="28"/>
              </w:rPr>
              <w:t>Original: English</w:t>
            </w:r>
          </w:p>
        </w:tc>
      </w:tr>
      <w:tr w:rsidR="00204F0B" w:rsidRPr="00FA700F" w14:paraId="3CCBE991" w14:textId="77777777" w:rsidTr="003F6975">
        <w:trPr>
          <w:cantSplit/>
        </w:trPr>
        <w:tc>
          <w:tcPr>
            <w:tcW w:w="1617" w:type="dxa"/>
            <w:gridSpan w:val="3"/>
          </w:tcPr>
          <w:p w14:paraId="6DDFEB0E" w14:textId="77777777" w:rsidR="00204F0B" w:rsidRPr="00FA700F" w:rsidRDefault="00204F0B" w:rsidP="00204F0B">
            <w:pPr>
              <w:rPr>
                <w:b/>
                <w:bCs/>
              </w:rPr>
            </w:pPr>
            <w:bookmarkStart w:id="4" w:name="dbluepink" w:colFirst="1" w:colLast="1"/>
            <w:bookmarkStart w:id="5" w:name="dmeeting" w:colFirst="2" w:colLast="2"/>
            <w:r w:rsidRPr="00FA700F">
              <w:rPr>
                <w:b/>
                <w:bCs/>
              </w:rPr>
              <w:t>Question(s):</w:t>
            </w:r>
          </w:p>
        </w:tc>
        <w:tc>
          <w:tcPr>
            <w:tcW w:w="3625" w:type="dxa"/>
          </w:tcPr>
          <w:p w14:paraId="42497A89" w14:textId="314080A1" w:rsidR="00204F0B" w:rsidRPr="00FA700F" w:rsidRDefault="00204F0B" w:rsidP="00204F0B">
            <w:r w:rsidRPr="00FA700F">
              <w:t>N/A</w:t>
            </w:r>
          </w:p>
        </w:tc>
        <w:tc>
          <w:tcPr>
            <w:tcW w:w="4681" w:type="dxa"/>
            <w:gridSpan w:val="2"/>
          </w:tcPr>
          <w:p w14:paraId="17EEBCC1" w14:textId="1525B3C2" w:rsidR="00204F0B" w:rsidRPr="00FA700F" w:rsidRDefault="004B36AC" w:rsidP="00204F0B">
            <w:pPr>
              <w:jc w:val="right"/>
            </w:pPr>
            <w:r>
              <w:t>Virtual</w:t>
            </w:r>
            <w:r w:rsidR="00204F0B" w:rsidRPr="00FA700F">
              <w:t xml:space="preserve">, </w:t>
            </w:r>
            <w:r w:rsidR="00503D69" w:rsidRPr="00FA700F">
              <w:t>11-18 January 2021</w:t>
            </w:r>
          </w:p>
        </w:tc>
      </w:tr>
      <w:tr w:rsidR="00204F0B" w:rsidRPr="00FA700F" w14:paraId="361AD663" w14:textId="77777777" w:rsidTr="003F6975">
        <w:trPr>
          <w:cantSplit/>
        </w:trPr>
        <w:tc>
          <w:tcPr>
            <w:tcW w:w="9923" w:type="dxa"/>
            <w:gridSpan w:val="6"/>
          </w:tcPr>
          <w:p w14:paraId="75CC3504" w14:textId="6834DCF6" w:rsidR="00204F0B" w:rsidRPr="00FA700F" w:rsidRDefault="00204F0B" w:rsidP="00204F0B">
            <w:pPr>
              <w:jc w:val="center"/>
              <w:rPr>
                <w:b/>
                <w:bCs/>
              </w:rPr>
            </w:pPr>
            <w:bookmarkStart w:id="6" w:name="ddoctype" w:colFirst="0" w:colLast="0"/>
            <w:bookmarkEnd w:id="4"/>
            <w:bookmarkEnd w:id="5"/>
            <w:r w:rsidRPr="00FA700F">
              <w:rPr>
                <w:b/>
                <w:bCs/>
              </w:rPr>
              <w:t>TD</w:t>
            </w:r>
          </w:p>
        </w:tc>
      </w:tr>
      <w:tr w:rsidR="00204F0B" w:rsidRPr="00FA700F" w14:paraId="188DB91C" w14:textId="77777777" w:rsidTr="003F6975">
        <w:trPr>
          <w:cantSplit/>
        </w:trPr>
        <w:tc>
          <w:tcPr>
            <w:tcW w:w="1617" w:type="dxa"/>
            <w:gridSpan w:val="3"/>
          </w:tcPr>
          <w:p w14:paraId="3E9F583A" w14:textId="77777777" w:rsidR="00204F0B" w:rsidRPr="00FA700F" w:rsidRDefault="00204F0B" w:rsidP="00204F0B">
            <w:pPr>
              <w:rPr>
                <w:b/>
                <w:bCs/>
              </w:rPr>
            </w:pPr>
            <w:bookmarkStart w:id="7" w:name="dsource" w:colFirst="1" w:colLast="1"/>
            <w:bookmarkEnd w:id="6"/>
            <w:r w:rsidRPr="00FA700F">
              <w:rPr>
                <w:b/>
                <w:bCs/>
              </w:rPr>
              <w:t>Source:</w:t>
            </w:r>
          </w:p>
        </w:tc>
        <w:tc>
          <w:tcPr>
            <w:tcW w:w="8306" w:type="dxa"/>
            <w:gridSpan w:val="3"/>
          </w:tcPr>
          <w:p w14:paraId="02086EC2" w14:textId="6DF83F3B" w:rsidR="00204F0B" w:rsidRPr="00FA700F" w:rsidRDefault="00204F0B" w:rsidP="00204F0B">
            <w:r w:rsidRPr="00FA700F">
              <w:t>Director, TSB</w:t>
            </w:r>
          </w:p>
        </w:tc>
      </w:tr>
      <w:tr w:rsidR="00204F0B" w:rsidRPr="00FA700F" w14:paraId="6C0317F5" w14:textId="77777777" w:rsidTr="003F6975">
        <w:trPr>
          <w:cantSplit/>
        </w:trPr>
        <w:tc>
          <w:tcPr>
            <w:tcW w:w="1617" w:type="dxa"/>
            <w:gridSpan w:val="3"/>
          </w:tcPr>
          <w:p w14:paraId="1003163C" w14:textId="77777777" w:rsidR="00204F0B" w:rsidRPr="00FA700F" w:rsidRDefault="00204F0B" w:rsidP="00204F0B">
            <w:bookmarkStart w:id="8" w:name="dtitle1" w:colFirst="1" w:colLast="1"/>
            <w:bookmarkEnd w:id="7"/>
            <w:r w:rsidRPr="00FA700F">
              <w:rPr>
                <w:b/>
                <w:bCs/>
              </w:rPr>
              <w:t>Title:</w:t>
            </w:r>
          </w:p>
        </w:tc>
        <w:tc>
          <w:tcPr>
            <w:tcW w:w="8306" w:type="dxa"/>
            <w:gridSpan w:val="3"/>
          </w:tcPr>
          <w:p w14:paraId="6178A29C" w14:textId="679EAB93" w:rsidR="00204F0B" w:rsidRPr="00FA700F" w:rsidRDefault="00204F0B" w:rsidP="00204F0B">
            <w:r w:rsidRPr="00FA700F">
              <w:t xml:space="preserve">Evaluation of Kaleidoscope 2020 </w:t>
            </w:r>
            <w:bookmarkStart w:id="9" w:name="_Hlk31201032"/>
            <w:r w:rsidRPr="00FA700F">
              <w:t>papers with respect to relevance in ITU activities</w:t>
            </w:r>
            <w:bookmarkEnd w:id="9"/>
          </w:p>
        </w:tc>
      </w:tr>
      <w:tr w:rsidR="00204F0B" w:rsidRPr="00FA700F" w14:paraId="7DF2637C" w14:textId="77777777" w:rsidTr="003F6975">
        <w:trPr>
          <w:cantSplit/>
        </w:trPr>
        <w:tc>
          <w:tcPr>
            <w:tcW w:w="1617" w:type="dxa"/>
            <w:gridSpan w:val="3"/>
            <w:tcBorders>
              <w:bottom w:val="single" w:sz="8" w:space="0" w:color="auto"/>
            </w:tcBorders>
          </w:tcPr>
          <w:p w14:paraId="4DBAF150" w14:textId="77777777" w:rsidR="00204F0B" w:rsidRPr="00FA700F" w:rsidRDefault="00204F0B" w:rsidP="00204F0B">
            <w:pPr>
              <w:rPr>
                <w:b/>
                <w:bCs/>
              </w:rPr>
            </w:pPr>
            <w:bookmarkStart w:id="10" w:name="dpurpose" w:colFirst="1" w:colLast="1"/>
            <w:bookmarkEnd w:id="8"/>
            <w:r w:rsidRPr="00FA700F">
              <w:rPr>
                <w:b/>
                <w:bCs/>
              </w:rPr>
              <w:t>Purpose:</w:t>
            </w:r>
          </w:p>
        </w:tc>
        <w:tc>
          <w:tcPr>
            <w:tcW w:w="8306" w:type="dxa"/>
            <w:gridSpan w:val="3"/>
            <w:tcBorders>
              <w:bottom w:val="single" w:sz="8" w:space="0" w:color="auto"/>
            </w:tcBorders>
          </w:tcPr>
          <w:p w14:paraId="17C865B4" w14:textId="03BBFEC3" w:rsidR="00204F0B" w:rsidRPr="00FA700F" w:rsidRDefault="00204F0B" w:rsidP="00204F0B">
            <w:r w:rsidRPr="00FA700F">
              <w:t>Information</w:t>
            </w:r>
          </w:p>
        </w:tc>
      </w:tr>
      <w:bookmarkEnd w:id="1"/>
      <w:bookmarkEnd w:id="10"/>
      <w:tr w:rsidR="00856C7A" w:rsidRPr="004B36AC" w14:paraId="687905CF" w14:textId="77777777" w:rsidTr="00856C7A">
        <w:trPr>
          <w:cantSplit/>
        </w:trPr>
        <w:tc>
          <w:tcPr>
            <w:tcW w:w="1608" w:type="dxa"/>
            <w:gridSpan w:val="2"/>
            <w:tcBorders>
              <w:top w:val="single" w:sz="8" w:space="0" w:color="auto"/>
              <w:bottom w:val="single" w:sz="8" w:space="0" w:color="auto"/>
            </w:tcBorders>
          </w:tcPr>
          <w:p w14:paraId="56C7B823" w14:textId="77777777" w:rsidR="00856C7A" w:rsidRPr="00FA700F" w:rsidRDefault="00856C7A" w:rsidP="00856C7A">
            <w:pPr>
              <w:rPr>
                <w:b/>
                <w:bCs/>
              </w:rPr>
            </w:pPr>
            <w:r w:rsidRPr="00FA700F">
              <w:rPr>
                <w:b/>
                <w:bCs/>
              </w:rPr>
              <w:t>Contact:</w:t>
            </w:r>
          </w:p>
        </w:tc>
        <w:tc>
          <w:tcPr>
            <w:tcW w:w="3779" w:type="dxa"/>
            <w:gridSpan w:val="3"/>
            <w:tcBorders>
              <w:top w:val="single" w:sz="8" w:space="0" w:color="auto"/>
              <w:bottom w:val="single" w:sz="8" w:space="0" w:color="auto"/>
            </w:tcBorders>
          </w:tcPr>
          <w:p w14:paraId="46EFFEA4" w14:textId="26D9C310" w:rsidR="00856C7A" w:rsidRPr="00FA700F" w:rsidRDefault="00255558" w:rsidP="00856C7A">
            <w:sdt>
              <w:sdtPr>
                <w:alias w:val="ContactNameOrgCountry"/>
                <w:tag w:val="ContactNameOrgCountry"/>
                <w:id w:val="-130639986"/>
                <w:placeholder>
                  <w:docPart w:val="A91B5E6354D743CBB3191FC91212D428"/>
                </w:placeholder>
                <w:text w:multiLine="1"/>
              </w:sdtPr>
              <w:sdtEndPr/>
              <w:sdtContent>
                <w:r w:rsidR="00204F0B" w:rsidRPr="00FA700F">
                  <w:t>Alessia Magliarditi</w:t>
                </w:r>
                <w:r w:rsidR="00204F0B" w:rsidRPr="00FA700F">
                  <w:br/>
                  <w:t>TSB/ITU</w:t>
                </w:r>
              </w:sdtContent>
            </w:sdt>
          </w:p>
        </w:tc>
        <w:sdt>
          <w:sdtPr>
            <w:alias w:val="ContactTelFaxEmail"/>
            <w:tag w:val="ContactTelFaxEmail"/>
            <w:id w:val="-2140561428"/>
            <w:placeholder>
              <w:docPart w:val="437903216CDF42D8AFCFCB5DAA1ABCBD"/>
            </w:placeholder>
          </w:sdtPr>
          <w:sdtEndPr/>
          <w:sdtContent>
            <w:tc>
              <w:tcPr>
                <w:tcW w:w="4536" w:type="dxa"/>
                <w:tcBorders>
                  <w:top w:val="single" w:sz="8" w:space="0" w:color="auto"/>
                  <w:bottom w:val="single" w:sz="8" w:space="0" w:color="auto"/>
                </w:tcBorders>
              </w:tcPr>
              <w:p w14:paraId="0008B0F3" w14:textId="32715B7A" w:rsidR="00856C7A" w:rsidRPr="00AB73E1" w:rsidRDefault="00856C7A" w:rsidP="00856C7A">
                <w:pPr>
                  <w:rPr>
                    <w:lang w:val="fr-FR"/>
                  </w:rPr>
                </w:pPr>
                <w:proofErr w:type="gramStart"/>
                <w:r w:rsidRPr="00AB73E1">
                  <w:rPr>
                    <w:lang w:val="fr-FR"/>
                  </w:rPr>
                  <w:t>Tel:</w:t>
                </w:r>
                <w:proofErr w:type="gramEnd"/>
                <w:r w:rsidRPr="00AB73E1">
                  <w:rPr>
                    <w:lang w:val="fr-FR"/>
                  </w:rPr>
                  <w:t xml:space="preserve"> +</w:t>
                </w:r>
                <w:r w:rsidR="00204F0B" w:rsidRPr="00AB73E1">
                  <w:rPr>
                    <w:lang w:val="fr-FR"/>
                  </w:rPr>
                  <w:t>41 22 730 5882</w:t>
                </w:r>
                <w:r w:rsidRPr="00AB73E1">
                  <w:rPr>
                    <w:lang w:val="fr-FR"/>
                  </w:rPr>
                  <w:br/>
                  <w:t xml:space="preserve">E-mail: </w:t>
                </w:r>
                <w:hyperlink r:id="rId11" w:history="1">
                  <w:r w:rsidR="00255558" w:rsidRPr="00D404FC">
                    <w:rPr>
                      <w:rStyle w:val="Hyperlink"/>
                      <w:rFonts w:ascii="Times New Roman" w:hAnsi="Times New Roman"/>
                      <w:lang w:val="fr-FR"/>
                    </w:rPr>
                    <w:t>kaleidoscope@itu.int</w:t>
                  </w:r>
                </w:hyperlink>
                <w:r w:rsidR="00255558">
                  <w:rPr>
                    <w:lang w:val="fr-FR"/>
                  </w:rPr>
                  <w:t xml:space="preserve"> </w:t>
                </w:r>
              </w:p>
            </w:tc>
          </w:sdtContent>
        </w:sdt>
      </w:tr>
    </w:tbl>
    <w:p w14:paraId="05E0C480" w14:textId="77777777" w:rsidR="00DB0706" w:rsidRPr="00AB73E1" w:rsidRDefault="00DB0706" w:rsidP="0089088E">
      <w:pPr>
        <w:rPr>
          <w:lang w:val="fr-FR"/>
        </w:rPr>
      </w:pPr>
    </w:p>
    <w:tbl>
      <w:tblPr>
        <w:tblW w:w="9923" w:type="dxa"/>
        <w:tblLayout w:type="fixed"/>
        <w:tblCellMar>
          <w:left w:w="57" w:type="dxa"/>
          <w:right w:w="57" w:type="dxa"/>
        </w:tblCellMar>
        <w:tblLook w:val="0000" w:firstRow="0" w:lastRow="0" w:firstColumn="0" w:lastColumn="0" w:noHBand="0" w:noVBand="0"/>
      </w:tblPr>
      <w:tblGrid>
        <w:gridCol w:w="1607"/>
        <w:gridCol w:w="8316"/>
      </w:tblGrid>
      <w:tr w:rsidR="0089088E" w:rsidRPr="00FA700F" w14:paraId="77C74B40" w14:textId="77777777" w:rsidTr="005571A4">
        <w:trPr>
          <w:cantSplit/>
        </w:trPr>
        <w:tc>
          <w:tcPr>
            <w:tcW w:w="1616" w:type="dxa"/>
          </w:tcPr>
          <w:p w14:paraId="1ADF0BA3" w14:textId="77777777" w:rsidR="0089088E" w:rsidRPr="00FA700F" w:rsidRDefault="0089088E" w:rsidP="005976A1">
            <w:pPr>
              <w:rPr>
                <w:b/>
                <w:bCs/>
              </w:rPr>
            </w:pPr>
            <w:r w:rsidRPr="00FA700F">
              <w:rPr>
                <w:b/>
                <w:bCs/>
              </w:rPr>
              <w:t>Keywords:</w:t>
            </w:r>
          </w:p>
        </w:tc>
        <w:tc>
          <w:tcPr>
            <w:tcW w:w="8363" w:type="dxa"/>
          </w:tcPr>
          <w:p w14:paraId="79CE3B56" w14:textId="60D622FF" w:rsidR="0089088E" w:rsidRPr="00FA700F" w:rsidRDefault="00255558" w:rsidP="005976A1">
            <w:sdt>
              <w:sdtPr>
                <w:alias w:val="Keywords"/>
                <w:tag w:val="Keywords"/>
                <w:id w:val="-1329598096"/>
                <w:placeholder>
                  <w:docPart w:val="C259800AD439456F86001229E9F6B8CD"/>
                </w:placeholder>
                <w:dataBinding w:prefixMappings="xmlns:ns0='http://purl.org/dc/elements/1.1/' xmlns:ns1='http://schemas.openxmlformats.org/package/2006/metadata/core-properties' " w:xpath="/ns1:coreProperties[1]/ns1:keywords[1]" w:storeItemID="{6C3C8BC8-F283-45AE-878A-BAB7291924A1}"/>
                <w:text/>
              </w:sdtPr>
              <w:sdtEndPr/>
              <w:sdtContent>
                <w:r w:rsidR="00204F0B" w:rsidRPr="00FA700F">
                  <w:t>Kaleidoscope; academic papers</w:t>
                </w:r>
                <w:r>
                  <w:t>;</w:t>
                </w:r>
              </w:sdtContent>
            </w:sdt>
          </w:p>
        </w:tc>
      </w:tr>
      <w:tr w:rsidR="0089088E" w:rsidRPr="00FA700F" w14:paraId="631C1E1F" w14:textId="77777777" w:rsidTr="005571A4">
        <w:trPr>
          <w:cantSplit/>
        </w:trPr>
        <w:tc>
          <w:tcPr>
            <w:tcW w:w="1616" w:type="dxa"/>
          </w:tcPr>
          <w:p w14:paraId="339EBD94" w14:textId="77777777" w:rsidR="0089088E" w:rsidRPr="00FA700F" w:rsidRDefault="0089088E" w:rsidP="005976A1">
            <w:pPr>
              <w:rPr>
                <w:b/>
                <w:bCs/>
              </w:rPr>
            </w:pPr>
            <w:r w:rsidRPr="00FA700F">
              <w:rPr>
                <w:b/>
                <w:bCs/>
              </w:rPr>
              <w:t>Abstract:</w:t>
            </w:r>
          </w:p>
        </w:tc>
        <w:sdt>
          <w:sdtPr>
            <w:alias w:val="Abstract"/>
            <w:tag w:val="Abstract"/>
            <w:id w:val="-939903723"/>
            <w:placeholder>
              <w:docPart w:val="492BE26494BC4227B909FEB578E10484"/>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multiLine="1"/>
          </w:sdtPr>
          <w:sdtEndPr/>
          <w:sdtContent>
            <w:tc>
              <w:tcPr>
                <w:tcW w:w="8363" w:type="dxa"/>
              </w:tcPr>
              <w:p w14:paraId="6BDB9CD2" w14:textId="444218FE" w:rsidR="0089088E" w:rsidRPr="00FA700F" w:rsidRDefault="00204F0B" w:rsidP="007A2A44">
                <w:pPr>
                  <w:jc w:val="both"/>
                </w:pPr>
                <w:r w:rsidRPr="00FA700F">
                  <w:t>This document provides an overview of the ITU Kaleidoscope academic conference 2020 (K-2020) that was held online from 7-11 December 2020. Attached to this TD is a document which presents two keynote summaries, two keynote papers, one invited paper and accepted papers selected for presentation and publication and identifies links to related activities in ITU-T and other ITU sectors.</w:t>
                </w:r>
              </w:p>
            </w:tc>
          </w:sdtContent>
        </w:sdt>
      </w:tr>
    </w:tbl>
    <w:p w14:paraId="48BC7296" w14:textId="77777777" w:rsidR="0089088E" w:rsidRPr="00FA700F" w:rsidRDefault="0089088E" w:rsidP="0089088E"/>
    <w:p w14:paraId="57C935E4" w14:textId="77777777" w:rsidR="00204F0B" w:rsidRPr="00FA700F" w:rsidRDefault="00204F0B" w:rsidP="0019575C">
      <w:pPr>
        <w:pStyle w:val="Headingb"/>
        <w:spacing w:before="240" w:after="240"/>
        <w:jc w:val="both"/>
        <w:rPr>
          <w:szCs w:val="24"/>
        </w:rPr>
      </w:pPr>
      <w:r w:rsidRPr="00FA700F">
        <w:rPr>
          <w:szCs w:val="24"/>
        </w:rPr>
        <w:t>Action required</w:t>
      </w:r>
    </w:p>
    <w:p w14:paraId="5D25419F" w14:textId="77777777" w:rsidR="00204F0B" w:rsidRPr="00FA700F" w:rsidRDefault="00204F0B" w:rsidP="0019575C">
      <w:pPr>
        <w:spacing w:after="120"/>
        <w:jc w:val="both"/>
      </w:pPr>
      <w:r w:rsidRPr="00FA700F">
        <w:t>TSAG, ITU-T study groups and focus groups are invited to review the papers relevant to their scope of work, and to take into consideration this input from the research community. Tailored TDs are also being submitted to the ITU-T study groups and focus groups. In addition, this report will be transmitted to RAG and TDAG.</w:t>
      </w:r>
    </w:p>
    <w:p w14:paraId="795349C6" w14:textId="77777777" w:rsidR="00204F0B" w:rsidRPr="00FA700F" w:rsidRDefault="00204F0B" w:rsidP="0019575C">
      <w:pPr>
        <w:pStyle w:val="Headingb"/>
        <w:spacing w:before="240" w:after="240"/>
        <w:jc w:val="both"/>
        <w:rPr>
          <w:rFonts w:eastAsiaTheme="minorEastAsia"/>
          <w:szCs w:val="24"/>
        </w:rPr>
      </w:pPr>
      <w:r w:rsidRPr="00FA700F">
        <w:rPr>
          <w:rFonts w:eastAsiaTheme="minorEastAsia"/>
          <w:szCs w:val="24"/>
        </w:rPr>
        <w:t>Highlights of the conference</w:t>
      </w:r>
    </w:p>
    <w:p w14:paraId="0784A6CB" w14:textId="2BB088F2" w:rsidR="00204F0B" w:rsidRPr="00FA700F" w:rsidRDefault="00204F0B" w:rsidP="0019575C">
      <w:pPr>
        <w:jc w:val="both"/>
      </w:pPr>
      <w:r w:rsidRPr="00FA700F">
        <w:t xml:space="preserve">The winning papers </w:t>
      </w:r>
      <w:r w:rsidR="00D073F3">
        <w:t xml:space="preserve">of </w:t>
      </w:r>
      <w:r w:rsidR="00D073F3" w:rsidRPr="00FA700F">
        <w:t>ITU Kaleidoscope conference 2020 (K-2020)</w:t>
      </w:r>
      <w:r w:rsidR="00D073F3">
        <w:t xml:space="preserve">, </w:t>
      </w:r>
      <w:r w:rsidR="00D073F3" w:rsidRPr="00FA700F">
        <w:t>held online</w:t>
      </w:r>
      <w:r w:rsidR="00D073F3">
        <w:t xml:space="preserve"> on</w:t>
      </w:r>
      <w:r w:rsidR="00D073F3" w:rsidRPr="00FA700F">
        <w:t xml:space="preserve"> 7-11 December 2020</w:t>
      </w:r>
      <w:r w:rsidR="00950FAB">
        <w:t>,</w:t>
      </w:r>
      <w:r w:rsidR="00D073F3">
        <w:t xml:space="preserve"> </w:t>
      </w:r>
      <w:r w:rsidRPr="00FA700F">
        <w:t xml:space="preserve">are: </w:t>
      </w:r>
    </w:p>
    <w:p w14:paraId="06FF7FA8" w14:textId="18FB59B6" w:rsidR="00204F0B" w:rsidRPr="00FA700F" w:rsidRDefault="00204F0B" w:rsidP="00253132">
      <w:pPr>
        <w:pStyle w:val="ListParagraph"/>
        <w:numPr>
          <w:ilvl w:val="0"/>
          <w:numId w:val="12"/>
        </w:numPr>
        <w:jc w:val="both"/>
      </w:pPr>
      <w:r w:rsidRPr="00FA700F">
        <w:rPr>
          <w:rStyle w:val="Strong"/>
        </w:rPr>
        <w:t>FIRST best paper</w:t>
      </w:r>
      <w:r w:rsidRPr="00253132">
        <w:rPr>
          <w:rStyle w:val="ms-rtefontface-131"/>
          <w:rFonts w:ascii="Times New Roman" w:hAnsi="Times New Roman" w:cs="Times New Roman"/>
        </w:rPr>
        <w:t>: "</w:t>
      </w:r>
      <w:hyperlink r:id="rId12" w:history="1">
        <w:r w:rsidRPr="00253132">
          <w:rPr>
            <w:rStyle w:val="Hyperlink"/>
            <w:rFonts w:ascii="Times New Roman" w:hAnsi="Times New Roman"/>
            <w:color w:val="auto"/>
            <w:shd w:val="clear" w:color="auto" w:fill="FFFFFF"/>
          </w:rPr>
          <w:t>Automation of computational resource control of cyber-physical systems with machine learning</w:t>
        </w:r>
      </w:hyperlink>
      <w:r w:rsidRPr="00253132">
        <w:rPr>
          <w:rStyle w:val="ms-rtefontface-131"/>
          <w:rFonts w:ascii="Times New Roman" w:hAnsi="Times New Roman" w:cs="Times New Roman"/>
        </w:rPr>
        <w:t xml:space="preserve">" by </w:t>
      </w:r>
      <w:hyperlink r:id="rId13" w:history="1">
        <w:r w:rsidRPr="00253132">
          <w:rPr>
            <w:rStyle w:val="Hyperlink"/>
            <w:rFonts w:ascii="Times New Roman" w:hAnsi="Times New Roman"/>
            <w:color w:val="auto"/>
            <w:u w:val="none"/>
          </w:rPr>
          <w:t>Ved P. Kafle</w:t>
        </w:r>
      </w:hyperlink>
      <w:r w:rsidR="00A82633" w:rsidRPr="00FA700F">
        <w:t xml:space="preserve"> </w:t>
      </w:r>
      <w:r w:rsidRPr="00FA700F">
        <w:t xml:space="preserve">and Abu </w:t>
      </w:r>
      <w:proofErr w:type="spellStart"/>
      <w:r w:rsidRPr="00FA700F">
        <w:t>Hena</w:t>
      </w:r>
      <w:proofErr w:type="spellEnd"/>
      <w:r w:rsidRPr="00FA700F">
        <w:t xml:space="preserve"> Al </w:t>
      </w:r>
      <w:proofErr w:type="spellStart"/>
      <w:r w:rsidRPr="00FA700F">
        <w:t>Muktadir</w:t>
      </w:r>
      <w:proofErr w:type="spellEnd"/>
      <w:r w:rsidRPr="00FA700F">
        <w:t>, National Institute of Information and Communications Technology (NICT), Japan</w:t>
      </w:r>
      <w:r w:rsidRPr="00253132">
        <w:rPr>
          <w:rStyle w:val="ms-rtethemeforecolor-2-01"/>
          <w:color w:val="auto"/>
        </w:rPr>
        <w:t>.</w:t>
      </w:r>
    </w:p>
    <w:p w14:paraId="12D11591" w14:textId="14FDF081" w:rsidR="00204F0B" w:rsidRPr="00FA700F" w:rsidRDefault="00204F0B" w:rsidP="00253132">
      <w:pPr>
        <w:pStyle w:val="ListParagraph"/>
        <w:numPr>
          <w:ilvl w:val="0"/>
          <w:numId w:val="12"/>
        </w:numPr>
        <w:jc w:val="both"/>
      </w:pPr>
      <w:r w:rsidRPr="00FA700F">
        <w:rPr>
          <w:rStyle w:val="Strong"/>
        </w:rPr>
        <w:t>SECOND best paper</w:t>
      </w:r>
      <w:r w:rsidRPr="00253132">
        <w:rPr>
          <w:rStyle w:val="ms-rtefontface-131"/>
          <w:rFonts w:ascii="Times New Roman" w:hAnsi="Times New Roman" w:cs="Times New Roman"/>
        </w:rPr>
        <w:t xml:space="preserve">: </w:t>
      </w:r>
      <w:r w:rsidRPr="00253132">
        <w:rPr>
          <w:rStyle w:val="ms-rtethemeforecolor-2-01"/>
          <w:color w:val="auto"/>
        </w:rPr>
        <w:t>"</w:t>
      </w:r>
      <w:hyperlink r:id="rId14" w:history="1">
        <w:r w:rsidRPr="00253132">
          <w:rPr>
            <w:rStyle w:val="Hyperlink"/>
            <w:rFonts w:ascii="Times New Roman" w:hAnsi="Times New Roman"/>
            <w:color w:val="auto"/>
          </w:rPr>
          <w:t>AI-based W-band suspicious object detection system for moving persons using GAN: Solutions, performance evaluation and standardization activities</w:t>
        </w:r>
      </w:hyperlink>
      <w:r w:rsidRPr="00253132">
        <w:rPr>
          <w:rStyle w:val="ms-rtethemeforecolor-2-01"/>
          <w:color w:val="auto"/>
        </w:rPr>
        <w:t xml:space="preserve">" by </w:t>
      </w:r>
      <w:r w:rsidRPr="00FA700F">
        <w:t xml:space="preserve">Yutaka </w:t>
      </w:r>
      <w:proofErr w:type="spellStart"/>
      <w:r w:rsidRPr="00FA700F">
        <w:t>Katsuyama</w:t>
      </w:r>
      <w:proofErr w:type="spellEnd"/>
      <w:r w:rsidRPr="00FA700F">
        <w:t xml:space="preserve">, </w:t>
      </w:r>
      <w:hyperlink r:id="rId15" w:history="1">
        <w:proofErr w:type="spellStart"/>
        <w:r w:rsidRPr="00253132">
          <w:rPr>
            <w:rStyle w:val="Hyperlink"/>
            <w:rFonts w:ascii="Times New Roman" w:hAnsi="Times New Roman"/>
            <w:color w:val="auto"/>
            <w:u w:val="none"/>
          </w:rPr>
          <w:t>Keping</w:t>
        </w:r>
        <w:proofErr w:type="spellEnd"/>
        <w:r w:rsidRPr="00253132">
          <w:rPr>
            <w:rStyle w:val="Hyperlink"/>
            <w:rFonts w:ascii="Times New Roman" w:hAnsi="Times New Roman"/>
            <w:color w:val="auto"/>
            <w:u w:val="none"/>
          </w:rPr>
          <w:t xml:space="preserve"> Yu</w:t>
        </w:r>
      </w:hyperlink>
      <w:r w:rsidRPr="00FA700F">
        <w:t xml:space="preserve">, San Hlaing </w:t>
      </w:r>
      <w:proofErr w:type="spellStart"/>
      <w:r w:rsidRPr="00FA700F">
        <w:t>Myint</w:t>
      </w:r>
      <w:proofErr w:type="spellEnd"/>
      <w:r w:rsidRPr="00FA700F">
        <w:t xml:space="preserve">, Toshio Sato, Zheng Wen and Xin Qi, </w:t>
      </w:r>
      <w:proofErr w:type="spellStart"/>
      <w:r w:rsidRPr="00FA700F">
        <w:t>Waseda</w:t>
      </w:r>
      <w:proofErr w:type="spellEnd"/>
      <w:r w:rsidRPr="00FA700F">
        <w:t xml:space="preserve"> University, Japan</w:t>
      </w:r>
      <w:r w:rsidRPr="00253132">
        <w:rPr>
          <w:rStyle w:val="ms-rtethemeforecolor-2-01"/>
          <w:color w:val="auto"/>
        </w:rPr>
        <w:t>.</w:t>
      </w:r>
    </w:p>
    <w:p w14:paraId="7A3524BA" w14:textId="2421EFE4" w:rsidR="00204F0B" w:rsidRPr="00253132" w:rsidRDefault="00204F0B" w:rsidP="00253132">
      <w:pPr>
        <w:pStyle w:val="ListParagraph"/>
        <w:numPr>
          <w:ilvl w:val="0"/>
          <w:numId w:val="12"/>
        </w:numPr>
        <w:jc w:val="both"/>
        <w:rPr>
          <w:rStyle w:val="ms-rtethemeforecolor-2-01"/>
          <w:color w:val="auto"/>
        </w:rPr>
      </w:pPr>
      <w:r w:rsidRPr="00FA700F">
        <w:rPr>
          <w:rStyle w:val="Strong"/>
        </w:rPr>
        <w:t xml:space="preserve">THIRD (ex </w:t>
      </w:r>
      <w:proofErr w:type="spellStart"/>
      <w:r w:rsidRPr="00FA700F">
        <w:rPr>
          <w:rStyle w:val="Strong"/>
        </w:rPr>
        <w:t>aequo</w:t>
      </w:r>
      <w:proofErr w:type="spellEnd"/>
      <w:r w:rsidRPr="00FA700F">
        <w:rPr>
          <w:rStyle w:val="Strong"/>
        </w:rPr>
        <w:t>) best paper</w:t>
      </w:r>
      <w:r w:rsidRPr="00FA700F">
        <w:t>: "</w:t>
      </w:r>
      <w:hyperlink r:id="rId16" w:history="1">
        <w:r w:rsidRPr="00253132">
          <w:rPr>
            <w:rStyle w:val="Hyperlink"/>
            <w:rFonts w:ascii="Times New Roman" w:hAnsi="Times New Roman"/>
            <w:color w:val="auto"/>
          </w:rPr>
          <w:t>Digital transformation via 5G: Deployment plans</w:t>
        </w:r>
      </w:hyperlink>
      <w:r w:rsidRPr="00FA700F">
        <w:t xml:space="preserve">" by </w:t>
      </w:r>
      <w:proofErr w:type="spellStart"/>
      <w:r w:rsidRPr="00253132">
        <w:rPr>
          <w:shd w:val="clear" w:color="auto" w:fill="FFFFFF"/>
        </w:rPr>
        <w:t>Abolfazl</w:t>
      </w:r>
      <w:proofErr w:type="spellEnd"/>
      <w:r w:rsidRPr="00253132">
        <w:rPr>
          <w:shd w:val="clear" w:color="auto" w:fill="FFFFFF"/>
        </w:rPr>
        <w:t xml:space="preserve"> </w:t>
      </w:r>
      <w:proofErr w:type="spellStart"/>
      <w:r w:rsidRPr="00253132">
        <w:rPr>
          <w:shd w:val="clear" w:color="auto" w:fill="FFFFFF"/>
        </w:rPr>
        <w:t>Zakeri</w:t>
      </w:r>
      <w:proofErr w:type="spellEnd"/>
      <w:r w:rsidRPr="00253132">
        <w:rPr>
          <w:shd w:val="clear" w:color="auto" w:fill="FFFFFF"/>
        </w:rPr>
        <w:t>,</w:t>
      </w:r>
      <w:r w:rsidR="00A82633" w:rsidRPr="00253132">
        <w:rPr>
          <w:shd w:val="clear" w:color="auto" w:fill="FFFFFF"/>
        </w:rPr>
        <w:t xml:space="preserve"> </w:t>
      </w:r>
      <w:hyperlink r:id="rId17" w:history="1">
        <w:proofErr w:type="spellStart"/>
        <w:r w:rsidRPr="00253132">
          <w:rPr>
            <w:rStyle w:val="Hyperlink"/>
            <w:rFonts w:ascii="Times New Roman" w:hAnsi="Times New Roman"/>
            <w:color w:val="auto"/>
            <w:u w:val="none"/>
            <w:bdr w:val="none" w:sz="0" w:space="0" w:color="auto" w:frame="1"/>
            <w:shd w:val="clear" w:color="auto" w:fill="FFFFFF"/>
          </w:rPr>
          <w:t>Narges</w:t>
        </w:r>
        <w:proofErr w:type="spellEnd"/>
        <w:r w:rsidRPr="00253132">
          <w:rPr>
            <w:rStyle w:val="Hyperlink"/>
            <w:rFonts w:ascii="Times New Roman" w:hAnsi="Times New Roman"/>
            <w:color w:val="auto"/>
            <w:u w:val="none"/>
            <w:bdr w:val="none" w:sz="0" w:space="0" w:color="auto" w:frame="1"/>
            <w:shd w:val="clear" w:color="auto" w:fill="FFFFFF"/>
          </w:rPr>
          <w:t xml:space="preserve"> </w:t>
        </w:r>
        <w:proofErr w:type="spellStart"/>
        <w:r w:rsidRPr="00253132">
          <w:rPr>
            <w:rStyle w:val="Hyperlink"/>
            <w:rFonts w:ascii="Times New Roman" w:hAnsi="Times New Roman"/>
            <w:color w:val="auto"/>
            <w:u w:val="none"/>
            <w:bdr w:val="none" w:sz="0" w:space="0" w:color="auto" w:frame="1"/>
            <w:shd w:val="clear" w:color="auto" w:fill="FFFFFF"/>
          </w:rPr>
          <w:t>Gholipoor</w:t>
        </w:r>
        <w:proofErr w:type="spellEnd"/>
      </w:hyperlink>
      <w:r w:rsidRPr="00253132">
        <w:rPr>
          <w:shd w:val="clear" w:color="auto" w:fill="FFFFFF"/>
        </w:rPr>
        <w:t xml:space="preserve">, Mohsen </w:t>
      </w:r>
      <w:proofErr w:type="spellStart"/>
      <w:r w:rsidRPr="00253132">
        <w:rPr>
          <w:shd w:val="clear" w:color="auto" w:fill="FFFFFF"/>
        </w:rPr>
        <w:t>Tajallifar</w:t>
      </w:r>
      <w:proofErr w:type="spellEnd"/>
      <w:r w:rsidRPr="00253132">
        <w:rPr>
          <w:shd w:val="clear" w:color="auto" w:fill="FFFFFF"/>
        </w:rPr>
        <w:t xml:space="preserve"> and </w:t>
      </w:r>
      <w:proofErr w:type="spellStart"/>
      <w:r w:rsidRPr="00253132">
        <w:rPr>
          <w:shd w:val="clear" w:color="auto" w:fill="FFFFFF"/>
        </w:rPr>
        <w:t>Sina</w:t>
      </w:r>
      <w:proofErr w:type="spellEnd"/>
      <w:r w:rsidRPr="00253132">
        <w:rPr>
          <w:shd w:val="clear" w:color="auto" w:fill="FFFFFF"/>
        </w:rPr>
        <w:t xml:space="preserve"> Ebrahimi, </w:t>
      </w:r>
      <w:proofErr w:type="spellStart"/>
      <w:r w:rsidRPr="00253132">
        <w:rPr>
          <w:shd w:val="clear" w:color="auto" w:fill="FFFFFF"/>
        </w:rPr>
        <w:t>Tarbiat</w:t>
      </w:r>
      <w:proofErr w:type="spellEnd"/>
      <w:r w:rsidRPr="00253132">
        <w:rPr>
          <w:shd w:val="clear" w:color="auto" w:fill="FFFFFF"/>
        </w:rPr>
        <w:t xml:space="preserve"> </w:t>
      </w:r>
      <w:proofErr w:type="spellStart"/>
      <w:r w:rsidRPr="00253132">
        <w:rPr>
          <w:shd w:val="clear" w:color="auto" w:fill="FFFFFF"/>
        </w:rPr>
        <w:t>Modares</w:t>
      </w:r>
      <w:proofErr w:type="spellEnd"/>
      <w:r w:rsidRPr="00253132">
        <w:rPr>
          <w:shd w:val="clear" w:color="auto" w:fill="FFFFFF"/>
        </w:rPr>
        <w:t xml:space="preserve"> University, Iran; Mohammad Reza Javan, </w:t>
      </w:r>
      <w:proofErr w:type="spellStart"/>
      <w:r w:rsidRPr="00253132">
        <w:rPr>
          <w:shd w:val="clear" w:color="auto" w:fill="FFFFFF"/>
        </w:rPr>
        <w:t>Shahrood</w:t>
      </w:r>
      <w:proofErr w:type="spellEnd"/>
      <w:r w:rsidRPr="00253132">
        <w:rPr>
          <w:shd w:val="clear" w:color="auto" w:fill="FFFFFF"/>
        </w:rPr>
        <w:t xml:space="preserve"> University of Technology, Iran; Nader </w:t>
      </w:r>
      <w:proofErr w:type="spellStart"/>
      <w:r w:rsidRPr="00253132">
        <w:rPr>
          <w:shd w:val="clear" w:color="auto" w:fill="FFFFFF"/>
        </w:rPr>
        <w:t>Mokari</w:t>
      </w:r>
      <w:proofErr w:type="spellEnd"/>
      <w:r w:rsidRPr="00253132">
        <w:rPr>
          <w:shd w:val="clear" w:color="auto" w:fill="FFFFFF"/>
        </w:rPr>
        <w:t xml:space="preserve"> and Ahmad R. Sharafat, </w:t>
      </w:r>
      <w:proofErr w:type="spellStart"/>
      <w:r w:rsidRPr="00253132">
        <w:rPr>
          <w:shd w:val="clear" w:color="auto" w:fill="FFFFFF"/>
        </w:rPr>
        <w:t>Tarbiat</w:t>
      </w:r>
      <w:proofErr w:type="spellEnd"/>
      <w:r w:rsidRPr="00253132">
        <w:rPr>
          <w:shd w:val="clear" w:color="auto" w:fill="FFFFFF"/>
        </w:rPr>
        <w:t xml:space="preserve"> </w:t>
      </w:r>
      <w:proofErr w:type="spellStart"/>
      <w:r w:rsidRPr="00253132">
        <w:rPr>
          <w:shd w:val="clear" w:color="auto" w:fill="FFFFFF"/>
        </w:rPr>
        <w:t>Modares</w:t>
      </w:r>
      <w:proofErr w:type="spellEnd"/>
      <w:r w:rsidRPr="00253132">
        <w:rPr>
          <w:shd w:val="clear" w:color="auto" w:fill="FFFFFF"/>
        </w:rPr>
        <w:t xml:space="preserve"> University, Iran</w:t>
      </w:r>
      <w:r w:rsidRPr="00253132">
        <w:rPr>
          <w:rStyle w:val="ms-rtethemeforecolor-2-01"/>
          <w:color w:val="auto"/>
        </w:rPr>
        <w:t>.</w:t>
      </w:r>
    </w:p>
    <w:p w14:paraId="63CEF798" w14:textId="437EACD0" w:rsidR="00204F0B" w:rsidRPr="00FA700F" w:rsidRDefault="00204F0B" w:rsidP="00253132">
      <w:pPr>
        <w:pStyle w:val="ListParagraph"/>
        <w:numPr>
          <w:ilvl w:val="0"/>
          <w:numId w:val="12"/>
        </w:numPr>
        <w:jc w:val="both"/>
      </w:pPr>
      <w:r w:rsidRPr="00FA700F">
        <w:rPr>
          <w:rStyle w:val="Strong"/>
        </w:rPr>
        <w:t xml:space="preserve">THIRD (ex </w:t>
      </w:r>
      <w:proofErr w:type="spellStart"/>
      <w:r w:rsidRPr="00FA700F">
        <w:rPr>
          <w:rStyle w:val="Strong"/>
        </w:rPr>
        <w:t>aequo</w:t>
      </w:r>
      <w:proofErr w:type="spellEnd"/>
      <w:r w:rsidRPr="00FA700F">
        <w:rPr>
          <w:rStyle w:val="Strong"/>
        </w:rPr>
        <w:t>) best paper</w:t>
      </w:r>
      <w:r w:rsidRPr="00FA700F">
        <w:t>: "</w:t>
      </w:r>
      <w:hyperlink r:id="rId18" w:history="1">
        <w:r w:rsidRPr="00253132">
          <w:rPr>
            <w:rStyle w:val="Hyperlink"/>
            <w:rFonts w:ascii="Times New Roman" w:hAnsi="Times New Roman"/>
            <w:color w:val="auto"/>
          </w:rPr>
          <w:t xml:space="preserve">Flexible multiplexing mechanism for coexistence of URLLC and </w:t>
        </w:r>
        <w:proofErr w:type="spellStart"/>
        <w:r w:rsidRPr="00253132">
          <w:rPr>
            <w:rStyle w:val="Hyperlink"/>
            <w:rFonts w:ascii="Times New Roman" w:hAnsi="Times New Roman"/>
            <w:color w:val="auto"/>
          </w:rPr>
          <w:t>eMBB</w:t>
        </w:r>
        <w:proofErr w:type="spellEnd"/>
        <w:r w:rsidRPr="00253132">
          <w:rPr>
            <w:rStyle w:val="Hyperlink"/>
            <w:rFonts w:ascii="Times New Roman" w:hAnsi="Times New Roman"/>
            <w:color w:val="auto"/>
          </w:rPr>
          <w:t xml:space="preserve"> services in 5G networks</w:t>
        </w:r>
      </w:hyperlink>
      <w:r w:rsidRPr="00FA700F">
        <w:t xml:space="preserve">" by </w:t>
      </w:r>
      <w:hyperlink r:id="rId19" w:history="1">
        <w:r w:rsidRPr="00253132">
          <w:rPr>
            <w:rStyle w:val="Hyperlink"/>
            <w:rFonts w:ascii="Times New Roman" w:hAnsi="Times New Roman"/>
            <w:color w:val="auto"/>
            <w:u w:val="none"/>
            <w:bdr w:val="none" w:sz="0" w:space="0" w:color="auto" w:frame="1"/>
            <w:shd w:val="clear" w:color="auto" w:fill="FFFFFF"/>
          </w:rPr>
          <w:t>Kai Xiao</w:t>
        </w:r>
      </w:hyperlink>
      <w:r w:rsidRPr="00253132">
        <w:rPr>
          <w:shd w:val="clear" w:color="auto" w:fill="FFFFFF"/>
        </w:rPr>
        <w:t xml:space="preserve"> and Xing Liu, ZTE Corporation </w:t>
      </w:r>
      <w:r w:rsidRPr="00253132">
        <w:rPr>
          <w:shd w:val="clear" w:color="auto" w:fill="FFFFFF"/>
        </w:rPr>
        <w:lastRenderedPageBreak/>
        <w:t xml:space="preserve">and State Key Laboratory of Mobile Network and Mobile Multimedia, China; </w:t>
      </w:r>
      <w:proofErr w:type="spellStart"/>
      <w:r w:rsidRPr="00253132">
        <w:rPr>
          <w:shd w:val="clear" w:color="auto" w:fill="FFFFFF"/>
        </w:rPr>
        <w:t>Xianghui</w:t>
      </w:r>
      <w:proofErr w:type="spellEnd"/>
      <w:r w:rsidRPr="00253132">
        <w:rPr>
          <w:shd w:val="clear" w:color="auto" w:fill="FFFFFF"/>
        </w:rPr>
        <w:t xml:space="preserve"> Han, Peng Hao, </w:t>
      </w:r>
      <w:proofErr w:type="spellStart"/>
      <w:r w:rsidRPr="00253132">
        <w:rPr>
          <w:shd w:val="clear" w:color="auto" w:fill="FFFFFF"/>
        </w:rPr>
        <w:t>Junfeng</w:t>
      </w:r>
      <w:proofErr w:type="spellEnd"/>
      <w:r w:rsidRPr="00253132">
        <w:rPr>
          <w:shd w:val="clear" w:color="auto" w:fill="FFFFFF"/>
        </w:rPr>
        <w:t xml:space="preserve"> Zhang, Dong Zhou and </w:t>
      </w:r>
      <w:proofErr w:type="spellStart"/>
      <w:r w:rsidR="00255558">
        <w:fldChar w:fldCharType="begin"/>
      </w:r>
      <w:r w:rsidR="00255558">
        <w:instrText xml:space="preserve"> HYPERLINK "https://www.itu.int/en/ITU-T/academia/kaleidoscope/2020/Pages/Xingguang-Wei.aspx" </w:instrText>
      </w:r>
      <w:r w:rsidR="00255558">
        <w:fldChar w:fldCharType="separate"/>
      </w:r>
      <w:r w:rsidRPr="00253132">
        <w:rPr>
          <w:rStyle w:val="Strong"/>
          <w:b w:val="0"/>
          <w:bCs w:val="0"/>
          <w:bdr w:val="none" w:sz="0" w:space="0" w:color="auto" w:frame="1"/>
          <w:shd w:val="clear" w:color="auto" w:fill="FFFFFF"/>
        </w:rPr>
        <w:t>Xingguang</w:t>
      </w:r>
      <w:proofErr w:type="spellEnd"/>
      <w:r w:rsidRPr="00253132">
        <w:rPr>
          <w:rStyle w:val="Strong"/>
          <w:b w:val="0"/>
          <w:bCs w:val="0"/>
          <w:bdr w:val="none" w:sz="0" w:space="0" w:color="auto" w:frame="1"/>
          <w:shd w:val="clear" w:color="auto" w:fill="FFFFFF"/>
        </w:rPr>
        <w:t xml:space="preserve"> Wei</w:t>
      </w:r>
      <w:r w:rsidR="00255558">
        <w:rPr>
          <w:rStyle w:val="Strong"/>
          <w:b w:val="0"/>
          <w:bCs w:val="0"/>
          <w:bdr w:val="none" w:sz="0" w:space="0" w:color="auto" w:frame="1"/>
          <w:shd w:val="clear" w:color="auto" w:fill="FFFFFF"/>
        </w:rPr>
        <w:fldChar w:fldCharType="end"/>
      </w:r>
      <w:r w:rsidRPr="00253132">
        <w:rPr>
          <w:rStyle w:val="Strong"/>
          <w:b w:val="0"/>
          <w:bCs w:val="0"/>
          <w:bdr w:val="none" w:sz="0" w:space="0" w:color="auto" w:frame="1"/>
          <w:shd w:val="clear" w:color="auto" w:fill="FFFFFF"/>
        </w:rPr>
        <w:t>,</w:t>
      </w:r>
      <w:r w:rsidRPr="00253132">
        <w:rPr>
          <w:shd w:val="clear" w:color="auto" w:fill="FFFFFF"/>
        </w:rPr>
        <w:t> ZTE Corporation, China</w:t>
      </w:r>
      <w:r w:rsidRPr="00FA700F">
        <w:rPr>
          <w:noProof/>
        </w:rPr>
        <w:t>.</w:t>
      </w:r>
    </w:p>
    <w:p w14:paraId="15FD5E29" w14:textId="498195D1" w:rsidR="00204F0B" w:rsidRPr="00FA700F" w:rsidRDefault="00204F0B" w:rsidP="0019575C">
      <w:pPr>
        <w:jc w:val="both"/>
      </w:pPr>
      <w:r w:rsidRPr="00FA700F">
        <w:t xml:space="preserve">Alongside the winners of </w:t>
      </w:r>
      <w:r w:rsidR="0042432C" w:rsidRPr="00FA700F">
        <w:t>the best paper awards</w:t>
      </w:r>
      <w:r w:rsidRPr="00FA700F">
        <w:t xml:space="preserve">, 22 entrants received </w:t>
      </w:r>
      <w:r w:rsidRPr="00FA700F">
        <w:rPr>
          <w:b/>
        </w:rPr>
        <w:t>Young Author Recognition Certificates</w:t>
      </w:r>
      <w:r w:rsidRPr="00FA700F">
        <w:t>.</w:t>
      </w:r>
    </w:p>
    <w:p w14:paraId="5B1BE7B4" w14:textId="77777777" w:rsidR="00D073F3" w:rsidRDefault="00204F0B" w:rsidP="0019575C">
      <w:pPr>
        <w:jc w:val="both"/>
      </w:pPr>
      <w:r w:rsidRPr="00FA700F">
        <w:t xml:space="preserve">Kaleidoscope 2020 </w:t>
      </w:r>
      <w:r w:rsidR="00D073F3">
        <w:t xml:space="preserve">also </w:t>
      </w:r>
      <w:r w:rsidRPr="00FA700F">
        <w:t xml:space="preserve">featured </w:t>
      </w:r>
    </w:p>
    <w:p w14:paraId="4AE7D2A4" w14:textId="524D541D" w:rsidR="00D073F3" w:rsidRDefault="00962C82" w:rsidP="00D073F3">
      <w:pPr>
        <w:pStyle w:val="ListParagraph"/>
        <w:numPr>
          <w:ilvl w:val="0"/>
          <w:numId w:val="11"/>
        </w:numPr>
        <w:jc w:val="both"/>
      </w:pPr>
      <w:r w:rsidRPr="00FA700F">
        <w:t xml:space="preserve">one </w:t>
      </w:r>
      <w:hyperlink r:id="rId20" w:history="1">
        <w:r w:rsidRPr="00950FAB">
          <w:rPr>
            <w:rStyle w:val="Hyperlink"/>
            <w:rFonts w:ascii="Times New Roman" w:hAnsi="Times New Roman"/>
            <w:b/>
            <w:bCs/>
            <w:color w:val="auto"/>
            <w:shd w:val="clear" w:color="auto" w:fill="FFFFFF"/>
          </w:rPr>
          <w:t>Video Demonstration Track</w:t>
        </w:r>
      </w:hyperlink>
      <w:r w:rsidRPr="007A2A44">
        <w:rPr>
          <w:rStyle w:val="Hyperlink"/>
          <w:rFonts w:ascii="Times New Roman" w:hAnsi="Times New Roman"/>
          <w:color w:val="auto"/>
          <w:u w:val="none"/>
          <w:shd w:val="clear" w:color="auto" w:fill="FFFFFF"/>
        </w:rPr>
        <w:t xml:space="preserve"> </w:t>
      </w:r>
      <w:r w:rsidRPr="00FA700F">
        <w:t xml:space="preserve">on Cybersecurity automation that was authored and presented by </w:t>
      </w:r>
      <w:hyperlink r:id="rId21" w:history="1">
        <w:r w:rsidRPr="00950FAB">
          <w:rPr>
            <w:rStyle w:val="Hyperlink"/>
            <w:rFonts w:ascii="Times New Roman" w:hAnsi="Times New Roman"/>
            <w:color w:val="auto"/>
            <w:u w:val="none"/>
          </w:rPr>
          <w:t xml:space="preserve">Duncan </w:t>
        </w:r>
        <w:proofErr w:type="spellStart"/>
        <w:r w:rsidRPr="00950FAB">
          <w:rPr>
            <w:rStyle w:val="Hyperlink"/>
            <w:rFonts w:ascii="Times New Roman" w:hAnsi="Times New Roman"/>
            <w:color w:val="auto"/>
            <w:u w:val="none"/>
          </w:rPr>
          <w:t>Sparrell</w:t>
        </w:r>
        <w:proofErr w:type="spellEnd"/>
      </w:hyperlink>
      <w:r w:rsidRPr="00950FAB">
        <w:rPr>
          <w:rStyle w:val="Hyperlink"/>
          <w:rFonts w:ascii="Times New Roman" w:hAnsi="Times New Roman"/>
          <w:color w:val="auto"/>
          <w:u w:val="none"/>
        </w:rPr>
        <w:t xml:space="preserve"> (</w:t>
      </w:r>
      <w:r w:rsidRPr="00FA700F">
        <w:t xml:space="preserve">CISSP, CSSLP, CCSK, Senior Member IEEE; </w:t>
      </w:r>
      <w:proofErr w:type="spellStart"/>
      <w:r w:rsidRPr="00FA700F">
        <w:t>sFractal</w:t>
      </w:r>
      <w:proofErr w:type="spellEnd"/>
      <w:r w:rsidRPr="00FA700F">
        <w:t xml:space="preserve"> Consulting, USA); </w:t>
      </w:r>
    </w:p>
    <w:p w14:paraId="7BA0C97A" w14:textId="77777777" w:rsidR="00253132" w:rsidRDefault="00253132" w:rsidP="00253132">
      <w:pPr>
        <w:pStyle w:val="ListParagraph"/>
        <w:jc w:val="both"/>
      </w:pPr>
    </w:p>
    <w:p w14:paraId="6AA4B415" w14:textId="77777777" w:rsidR="00D073F3" w:rsidRDefault="00962C82" w:rsidP="00D073F3">
      <w:pPr>
        <w:pStyle w:val="ListParagraph"/>
        <w:numPr>
          <w:ilvl w:val="0"/>
          <w:numId w:val="11"/>
        </w:numPr>
        <w:jc w:val="both"/>
      </w:pPr>
      <w:r w:rsidRPr="00FA700F">
        <w:t xml:space="preserve">two </w:t>
      </w:r>
      <w:r w:rsidR="00204F0B" w:rsidRPr="00950FAB">
        <w:rPr>
          <w:b/>
        </w:rPr>
        <w:t>special panels</w:t>
      </w:r>
      <w:r w:rsidR="00204F0B" w:rsidRPr="00FA700F">
        <w:t xml:space="preserve">, entitled </w:t>
      </w:r>
    </w:p>
    <w:p w14:paraId="0B70122C" w14:textId="272C3E60" w:rsidR="00D073F3" w:rsidRPr="00AB73E1" w:rsidRDefault="002126DB" w:rsidP="00D073F3">
      <w:pPr>
        <w:pStyle w:val="ListParagraph"/>
        <w:numPr>
          <w:ilvl w:val="1"/>
          <w:numId w:val="11"/>
        </w:numPr>
        <w:jc w:val="both"/>
        <w:rPr>
          <w:rStyle w:val="Hyperlink"/>
          <w:rFonts w:ascii="Times New Roman" w:hAnsi="Times New Roman"/>
          <w:color w:val="auto"/>
          <w:u w:val="none"/>
        </w:rPr>
      </w:pPr>
      <w:r w:rsidRPr="00950FAB">
        <w:rPr>
          <w:rStyle w:val="ms-rtefontface-131"/>
          <w:rFonts w:ascii="Times New Roman" w:hAnsi="Times New Roman" w:cs="Times New Roman"/>
        </w:rPr>
        <w:t>"</w:t>
      </w:r>
      <w:hyperlink r:id="rId22" w:history="1">
        <w:r w:rsidR="0042432C" w:rsidRPr="00950FAB">
          <w:rPr>
            <w:rStyle w:val="Hyperlink"/>
            <w:rFonts w:ascii="Times New Roman" w:hAnsi="Times New Roman"/>
            <w:b/>
            <w:bCs/>
            <w:color w:val="auto"/>
            <w:shd w:val="clear" w:color="auto" w:fill="FFFFFF"/>
          </w:rPr>
          <w:t>The role of ICT for future pandemics</w:t>
        </w:r>
      </w:hyperlink>
      <w:r w:rsidRPr="00950FAB">
        <w:rPr>
          <w:rStyle w:val="Hyperlink"/>
          <w:rFonts w:ascii="Times New Roman" w:hAnsi="Times New Roman"/>
          <w:color w:val="auto"/>
          <w:u w:val="none"/>
          <w:shd w:val="clear" w:color="auto" w:fill="FFFFFF"/>
        </w:rPr>
        <w:t>"</w:t>
      </w:r>
      <w:r w:rsidR="0042432C" w:rsidRPr="00950FAB">
        <w:rPr>
          <w:rStyle w:val="Hyperlink"/>
          <w:rFonts w:ascii="Times New Roman" w:hAnsi="Times New Roman"/>
          <w:color w:val="auto"/>
          <w:u w:val="none"/>
          <w:shd w:val="clear" w:color="auto" w:fill="FFFFFF"/>
        </w:rPr>
        <w:t xml:space="preserve"> (in collaboration with PAHO/WHO</w:t>
      </w:r>
      <w:proofErr w:type="gramStart"/>
      <w:r w:rsidR="0042432C" w:rsidRPr="00950FAB">
        <w:rPr>
          <w:rStyle w:val="Hyperlink"/>
          <w:rFonts w:ascii="Times New Roman" w:hAnsi="Times New Roman"/>
          <w:color w:val="auto"/>
          <w:u w:val="none"/>
          <w:shd w:val="clear" w:color="auto" w:fill="FFFFFF"/>
        </w:rPr>
        <w:t>)</w:t>
      </w:r>
      <w:r w:rsidR="00D073F3">
        <w:rPr>
          <w:rStyle w:val="Hyperlink"/>
          <w:rFonts w:ascii="Times New Roman" w:hAnsi="Times New Roman"/>
          <w:color w:val="auto"/>
          <w:u w:val="none"/>
          <w:shd w:val="clear" w:color="auto" w:fill="FFFFFF"/>
        </w:rPr>
        <w:t>;</w:t>
      </w:r>
      <w:proofErr w:type="gramEnd"/>
    </w:p>
    <w:p w14:paraId="33CE28DE" w14:textId="7327DBAD" w:rsidR="00D073F3" w:rsidRDefault="00255558" w:rsidP="00D073F3">
      <w:pPr>
        <w:pStyle w:val="ListParagraph"/>
        <w:numPr>
          <w:ilvl w:val="1"/>
          <w:numId w:val="11"/>
        </w:numPr>
        <w:jc w:val="both"/>
      </w:pPr>
      <w:hyperlink r:id="rId23" w:history="1"/>
      <w:r w:rsidR="002126DB" w:rsidRPr="00950FAB">
        <w:rPr>
          <w:rStyle w:val="ms-rtefontface-131"/>
          <w:rFonts w:ascii="Times New Roman" w:hAnsi="Times New Roman" w:cs="Times New Roman"/>
        </w:rPr>
        <w:t>"</w:t>
      </w:r>
      <w:r w:rsidR="00204F0B" w:rsidRPr="00950FAB">
        <w:rPr>
          <w:b/>
          <w:bCs/>
          <w:iCs/>
        </w:rPr>
        <w:t>Meet the ITU</w:t>
      </w:r>
      <w:r w:rsidR="002126DB" w:rsidRPr="00950FAB">
        <w:rPr>
          <w:iCs/>
        </w:rPr>
        <w:t>"</w:t>
      </w:r>
      <w:r w:rsidR="000339A3" w:rsidRPr="00D073F3">
        <w:rPr>
          <w:i/>
          <w:iCs/>
        </w:rPr>
        <w:t xml:space="preserve"> </w:t>
      </w:r>
      <w:r w:rsidR="000339A3" w:rsidRPr="00FA700F">
        <w:t>(with TSB Director and Chiefs of ITU-T and ITU-R Study Groups</w:t>
      </w:r>
      <w:proofErr w:type="gramStart"/>
      <w:r w:rsidR="000339A3" w:rsidRPr="00FA700F">
        <w:t>)</w:t>
      </w:r>
      <w:r w:rsidR="00962C82" w:rsidRPr="00FA700F">
        <w:t>;</w:t>
      </w:r>
      <w:proofErr w:type="gramEnd"/>
    </w:p>
    <w:p w14:paraId="5B2379BA" w14:textId="77777777" w:rsidR="00253132" w:rsidRDefault="00253132" w:rsidP="00253132">
      <w:pPr>
        <w:pStyle w:val="ListParagraph"/>
        <w:ind w:left="1440"/>
        <w:jc w:val="both"/>
      </w:pPr>
    </w:p>
    <w:p w14:paraId="6B4938A0" w14:textId="57552441" w:rsidR="00D073F3" w:rsidRDefault="00962C82" w:rsidP="00D073F3">
      <w:pPr>
        <w:pStyle w:val="ListParagraph"/>
        <w:numPr>
          <w:ilvl w:val="0"/>
          <w:numId w:val="11"/>
        </w:numPr>
        <w:jc w:val="both"/>
      </w:pPr>
      <w:r w:rsidRPr="007A2A44">
        <w:t>two</w:t>
      </w:r>
      <w:r w:rsidR="00204F0B" w:rsidRPr="00950FAB">
        <w:rPr>
          <w:b/>
          <w:bCs/>
        </w:rPr>
        <w:t xml:space="preserve"> special sessions</w:t>
      </w:r>
      <w:r w:rsidR="0042432C" w:rsidRPr="00FA700F">
        <w:t>:</w:t>
      </w:r>
      <w:r w:rsidR="00204F0B" w:rsidRPr="00FA700F">
        <w:t xml:space="preserve"> </w:t>
      </w:r>
    </w:p>
    <w:p w14:paraId="543C1780" w14:textId="2B4E5C9E" w:rsidR="00D073F3" w:rsidRPr="00AB73E1" w:rsidRDefault="00D073F3" w:rsidP="00D073F3">
      <w:pPr>
        <w:pStyle w:val="ListParagraph"/>
        <w:numPr>
          <w:ilvl w:val="1"/>
          <w:numId w:val="11"/>
        </w:numPr>
        <w:jc w:val="both"/>
        <w:rPr>
          <w:rStyle w:val="Emphasis"/>
          <w:i w:val="0"/>
          <w:iCs w:val="0"/>
        </w:rPr>
      </w:pPr>
      <w:r>
        <w:t>one</w:t>
      </w:r>
      <w:r w:rsidR="00204F0B" w:rsidRPr="00FA700F">
        <w:t xml:space="preserve"> dedicated to the K-2020 supporter, IEEE Technology and Engineering Management Society (TEMS), </w:t>
      </w:r>
      <w:r w:rsidR="00CF02E8" w:rsidRPr="00FA700F">
        <w:t>featuring a presentation given</w:t>
      </w:r>
      <w:r w:rsidR="00204F0B" w:rsidRPr="00FA700F">
        <w:t xml:space="preserve"> by </w:t>
      </w:r>
      <w:hyperlink r:id="rId24" w:history="1">
        <w:r w:rsidR="00204F0B" w:rsidRPr="00950FAB">
          <w:rPr>
            <w:rStyle w:val="Hyperlink"/>
            <w:rFonts w:ascii="Times New Roman" w:hAnsi="Times New Roman"/>
            <w:color w:val="auto"/>
            <w:u w:val="none"/>
            <w:bdr w:val="none" w:sz="0" w:space="0" w:color="auto" w:frame="1"/>
          </w:rPr>
          <w:t xml:space="preserve">Gustavo </w:t>
        </w:r>
        <w:proofErr w:type="spellStart"/>
        <w:r w:rsidR="00204F0B" w:rsidRPr="00950FAB">
          <w:rPr>
            <w:rStyle w:val="Hyperlink"/>
            <w:rFonts w:ascii="Times New Roman" w:hAnsi="Times New Roman"/>
            <w:color w:val="auto"/>
            <w:u w:val="none"/>
            <w:bdr w:val="none" w:sz="0" w:space="0" w:color="auto" w:frame="1"/>
          </w:rPr>
          <w:t>Giannattasio</w:t>
        </w:r>
        <w:proofErr w:type="spellEnd"/>
      </w:hyperlink>
      <w:r w:rsidR="00204F0B" w:rsidRPr="00FA700F">
        <w:t xml:space="preserve"> (IEEE TEMS Member of the Board 2020-2021, Uruguay) on</w:t>
      </w:r>
      <w:r w:rsidR="00204F0B" w:rsidRPr="00950FAB">
        <w:rPr>
          <w:rStyle w:val="Emphasis"/>
          <w:bdr w:val="none" w:sz="0" w:space="0" w:color="auto" w:frame="1"/>
        </w:rPr>
        <w:t xml:space="preserve"> Managing industry 4.0</w:t>
      </w:r>
      <w:r w:rsidR="0042432C" w:rsidRPr="00950FAB">
        <w:rPr>
          <w:rStyle w:val="Emphasis"/>
          <w:bdr w:val="none" w:sz="0" w:space="0" w:color="auto" w:frame="1"/>
        </w:rPr>
        <w:t>;</w:t>
      </w:r>
    </w:p>
    <w:p w14:paraId="24C18593" w14:textId="4173EFE9" w:rsidR="00204F0B" w:rsidRPr="00253132" w:rsidRDefault="00882845" w:rsidP="00AB73E1">
      <w:pPr>
        <w:pStyle w:val="ListParagraph"/>
        <w:numPr>
          <w:ilvl w:val="1"/>
          <w:numId w:val="11"/>
        </w:numPr>
        <w:jc w:val="both"/>
      </w:pPr>
      <w:r w:rsidRPr="00D073F3">
        <w:rPr>
          <w:shd w:val="clear" w:color="auto" w:fill="FFFFFF"/>
        </w:rPr>
        <w:t xml:space="preserve">one </w:t>
      </w:r>
      <w:r w:rsidR="00962C82" w:rsidRPr="00D073F3">
        <w:rPr>
          <w:shd w:val="clear" w:color="auto" w:fill="FFFFFF"/>
        </w:rPr>
        <w:t>on</w:t>
      </w:r>
      <w:r w:rsidR="0042432C" w:rsidRPr="00D073F3">
        <w:rPr>
          <w:shd w:val="clear" w:color="auto" w:fill="FFFFFF"/>
        </w:rPr>
        <w:t xml:space="preserve"> the new </w:t>
      </w:r>
      <w:hyperlink r:id="rId25" w:history="1">
        <w:r w:rsidR="0042432C" w:rsidRPr="00950FAB">
          <w:rPr>
            <w:rStyle w:val="Hyperlink"/>
            <w:rFonts w:ascii="Times New Roman" w:hAnsi="Times New Roman"/>
            <w:b/>
            <w:bCs/>
            <w:color w:val="auto"/>
            <w:shd w:val="clear" w:color="auto" w:fill="FFFFFF"/>
          </w:rPr>
          <w:t>ITU Journal on Future and Evolving Technologies</w:t>
        </w:r>
      </w:hyperlink>
      <w:r w:rsidR="008C63F8" w:rsidRPr="00950FAB">
        <w:rPr>
          <w:rStyle w:val="Strong"/>
          <w:bdr w:val="none" w:sz="0" w:space="0" w:color="auto" w:frame="1"/>
          <w:shd w:val="clear" w:color="auto" w:fill="FFFFFF"/>
        </w:rPr>
        <w:t xml:space="preserve"> </w:t>
      </w:r>
      <w:r w:rsidR="0042432C" w:rsidRPr="00D073F3">
        <w:rPr>
          <w:rStyle w:val="Strong"/>
          <w:b w:val="0"/>
          <w:bCs w:val="0"/>
          <w:bdr w:val="none" w:sz="0" w:space="0" w:color="auto" w:frame="1"/>
          <w:shd w:val="clear" w:color="auto" w:fill="FFFFFF"/>
        </w:rPr>
        <w:t>(ITU J-FET)</w:t>
      </w:r>
      <w:r w:rsidR="0042432C" w:rsidRPr="00D073F3">
        <w:rPr>
          <w:b/>
          <w:bCs/>
          <w:bdr w:val="none" w:sz="0" w:space="0" w:color="auto" w:frame="1"/>
        </w:rPr>
        <w:t xml:space="preserve"> </w:t>
      </w:r>
      <w:r w:rsidR="00962C82" w:rsidRPr="00D073F3">
        <w:rPr>
          <w:bdr w:val="none" w:sz="0" w:space="0" w:color="auto" w:frame="1"/>
        </w:rPr>
        <w:t>that</w:t>
      </w:r>
      <w:r w:rsidR="0042432C" w:rsidRPr="00D073F3">
        <w:rPr>
          <w:bdr w:val="none" w:sz="0" w:space="0" w:color="auto" w:frame="1"/>
        </w:rPr>
        <w:t xml:space="preserve"> was presented</w:t>
      </w:r>
      <w:r w:rsidR="0042432C" w:rsidRPr="00D073F3">
        <w:rPr>
          <w:b/>
          <w:bCs/>
          <w:bdr w:val="none" w:sz="0" w:space="0" w:color="auto" w:frame="1"/>
        </w:rPr>
        <w:t xml:space="preserve"> </w:t>
      </w:r>
      <w:r w:rsidR="0042432C" w:rsidRPr="00D073F3">
        <w:rPr>
          <w:shd w:val="clear" w:color="auto" w:fill="FFFFFF"/>
        </w:rPr>
        <w:t xml:space="preserve">by </w:t>
      </w:r>
      <w:r w:rsidR="00962C82" w:rsidRPr="00D073F3">
        <w:rPr>
          <w:shd w:val="clear" w:color="auto" w:fill="FFFFFF"/>
        </w:rPr>
        <w:t xml:space="preserve">its Editor-in-Chief, </w:t>
      </w:r>
      <w:r w:rsidR="00204F0B" w:rsidRPr="00D073F3">
        <w:rPr>
          <w:rStyle w:val="Strong"/>
          <w:b w:val="0"/>
          <w:bCs w:val="0"/>
          <w:bdr w:val="none" w:sz="0" w:space="0" w:color="auto" w:frame="1"/>
          <w:shd w:val="clear" w:color="auto" w:fill="FFFFFF"/>
        </w:rPr>
        <w:t>Prof.</w:t>
      </w:r>
      <w:r w:rsidR="00204F0B" w:rsidRPr="00D073F3">
        <w:rPr>
          <w:rStyle w:val="Strong"/>
          <w:bdr w:val="none" w:sz="0" w:space="0" w:color="auto" w:frame="1"/>
          <w:shd w:val="clear" w:color="auto" w:fill="FFFFFF"/>
        </w:rPr>
        <w:t xml:space="preserve"> </w:t>
      </w:r>
      <w:hyperlink r:id="rId26" w:history="1">
        <w:r w:rsidR="00204F0B" w:rsidRPr="00950FAB">
          <w:rPr>
            <w:bdr w:val="none" w:sz="0" w:space="0" w:color="auto" w:frame="1"/>
          </w:rPr>
          <w:t xml:space="preserve">Ian F. </w:t>
        </w:r>
        <w:proofErr w:type="spellStart"/>
        <w:r w:rsidR="00204F0B" w:rsidRPr="00950FAB">
          <w:rPr>
            <w:bdr w:val="none" w:sz="0" w:space="0" w:color="auto" w:frame="1"/>
          </w:rPr>
          <w:t>Akyildiz</w:t>
        </w:r>
        <w:proofErr w:type="spellEnd"/>
      </w:hyperlink>
      <w:r w:rsidR="007A2A44">
        <w:rPr>
          <w:shd w:val="clear" w:color="auto" w:fill="FFFFFF"/>
        </w:rPr>
        <w:t>;</w:t>
      </w:r>
    </w:p>
    <w:p w14:paraId="17C79B28" w14:textId="77777777" w:rsidR="00253132" w:rsidRPr="007A2A44" w:rsidRDefault="00253132" w:rsidP="00253132">
      <w:pPr>
        <w:pStyle w:val="ListParagraph"/>
        <w:ind w:left="1440"/>
        <w:jc w:val="both"/>
      </w:pPr>
    </w:p>
    <w:p w14:paraId="43FCBA58" w14:textId="6700857A" w:rsidR="00AB73E1" w:rsidRPr="007A2A44" w:rsidRDefault="007A2A44" w:rsidP="007A2A44">
      <w:pPr>
        <w:pStyle w:val="ListParagraph"/>
        <w:numPr>
          <w:ilvl w:val="0"/>
          <w:numId w:val="11"/>
        </w:numPr>
        <w:spacing w:after="120"/>
        <w:jc w:val="both"/>
        <w:rPr>
          <w:lang w:val="en-US"/>
        </w:rPr>
      </w:pPr>
      <w:r>
        <w:rPr>
          <w:shd w:val="clear" w:color="auto" w:fill="FFFFFF"/>
        </w:rPr>
        <w:t>a</w:t>
      </w:r>
      <w:r w:rsidR="00AB73E1" w:rsidRPr="00AB73E1">
        <w:rPr>
          <w:shd w:val="clear" w:color="auto" w:fill="FFFFFF"/>
        </w:rPr>
        <w:t xml:space="preserve">nd </w:t>
      </w:r>
      <w:r w:rsidR="00AB73E1" w:rsidRPr="006A6E62">
        <w:rPr>
          <w:lang w:val="en-US"/>
        </w:rPr>
        <w:t xml:space="preserve">a </w:t>
      </w:r>
      <w:r w:rsidR="00AB73E1">
        <w:rPr>
          <w:lang w:val="en-US"/>
        </w:rPr>
        <w:t>full set of</w:t>
      </w:r>
      <w:r w:rsidR="00AB73E1" w:rsidRPr="006A6E62">
        <w:rPr>
          <w:lang w:val="en-US"/>
        </w:rPr>
        <w:t xml:space="preserve"> </w:t>
      </w:r>
      <w:r w:rsidR="00AB73E1" w:rsidRPr="006A6E62">
        <w:rPr>
          <w:b/>
          <w:bCs/>
          <w:lang w:val="en-US"/>
        </w:rPr>
        <w:t>online networking opportunities</w:t>
      </w:r>
      <w:r w:rsidR="00AB73E1">
        <w:rPr>
          <w:lang w:val="en-US"/>
        </w:rPr>
        <w:t xml:space="preserve">. </w:t>
      </w:r>
      <w:r w:rsidR="00AB73E1" w:rsidRPr="00AB73E1">
        <w:rPr>
          <w:lang w:val="en-US"/>
        </w:rPr>
        <w:t xml:space="preserve">Making use of the in-built functions in this year’s online conferencing tool, </w:t>
      </w:r>
      <w:proofErr w:type="spellStart"/>
      <w:r w:rsidR="00AB73E1" w:rsidRPr="00AB73E1">
        <w:rPr>
          <w:lang w:val="en-US"/>
        </w:rPr>
        <w:t>MyEvents</w:t>
      </w:r>
      <w:proofErr w:type="spellEnd"/>
      <w:r w:rsidR="00AB73E1" w:rsidRPr="00AB73E1">
        <w:rPr>
          <w:lang w:val="en-US"/>
        </w:rPr>
        <w:t xml:space="preserve">, as well as including other innovative external tools, </w:t>
      </w:r>
      <w:hyperlink r:id="rId27" w:history="1">
        <w:r w:rsidR="00AB73E1" w:rsidRPr="00253132">
          <w:rPr>
            <w:rStyle w:val="Hyperlink"/>
            <w:rFonts w:ascii="Times New Roman" w:hAnsi="Times New Roman"/>
            <w:color w:val="auto"/>
          </w:rPr>
          <w:t>virtual coffee breaks</w:t>
        </w:r>
      </w:hyperlink>
      <w:r w:rsidR="00AB73E1" w:rsidRPr="00AB73E1">
        <w:rPr>
          <w:lang w:val="en-US"/>
        </w:rPr>
        <w:t xml:space="preserve"> and </w:t>
      </w:r>
      <w:hyperlink r:id="rId28" w:history="1">
        <w:r w:rsidR="00AB73E1" w:rsidRPr="00253132">
          <w:rPr>
            <w:rStyle w:val="Hyperlink"/>
            <w:rFonts w:ascii="Times New Roman" w:hAnsi="Times New Roman"/>
            <w:color w:val="auto"/>
          </w:rPr>
          <w:t>Mystery Coffee</w:t>
        </w:r>
      </w:hyperlink>
      <w:r w:rsidR="00AB73E1" w:rsidRPr="00AB73E1">
        <w:rPr>
          <w:lang w:val="en-US"/>
        </w:rPr>
        <w:t xml:space="preserve"> </w:t>
      </w:r>
      <w:r w:rsidR="00AB73E1">
        <w:rPr>
          <w:lang w:val="en-US"/>
        </w:rPr>
        <w:t>p</w:t>
      </w:r>
      <w:proofErr w:type="spellStart"/>
      <w:r w:rsidR="00AB73E1">
        <w:t>rovided</w:t>
      </w:r>
      <w:proofErr w:type="spellEnd"/>
      <w:r w:rsidR="00AB73E1">
        <w:t xml:space="preserve"> a platform for participants to develop meaningful connections and engage in discussions </w:t>
      </w:r>
      <w:r w:rsidR="00AB73E1" w:rsidRPr="00AB73E1">
        <w:rPr>
          <w:lang w:val="en-US"/>
        </w:rPr>
        <w:t xml:space="preserve">before, during and after Kaleidoscope 2020. </w:t>
      </w:r>
    </w:p>
    <w:p w14:paraId="2F2E0E47" w14:textId="4C9ACAFD" w:rsidR="00204F0B" w:rsidRPr="00FA700F" w:rsidRDefault="00204F0B" w:rsidP="0019575C">
      <w:pPr>
        <w:jc w:val="both"/>
        <w:rPr>
          <w:lang w:eastAsia="zh-CN"/>
        </w:rPr>
      </w:pPr>
      <w:r w:rsidRPr="00FA700F">
        <w:t xml:space="preserve">Programme, presentations, </w:t>
      </w:r>
      <w:r w:rsidR="007A2A44" w:rsidRPr="00FA700F">
        <w:t>abstracts,</w:t>
      </w:r>
      <w:r w:rsidRPr="00FA700F">
        <w:t xml:space="preserve"> and biographies are available</w:t>
      </w:r>
      <w:r w:rsidRPr="00FA700F">
        <w:rPr>
          <w:lang w:eastAsia="zh-CN"/>
        </w:rPr>
        <w:t xml:space="preserve"> </w:t>
      </w:r>
      <w:hyperlink r:id="rId29" w:history="1">
        <w:r w:rsidRPr="00FA700F">
          <w:rPr>
            <w:rStyle w:val="Hyperlink"/>
            <w:rFonts w:ascii="Times New Roman" w:hAnsi="Times New Roman"/>
            <w:color w:val="auto"/>
            <w:lang w:eastAsia="zh-CN"/>
          </w:rPr>
          <w:t>online</w:t>
        </w:r>
      </w:hyperlink>
      <w:r w:rsidRPr="00FA700F">
        <w:t>.</w:t>
      </w:r>
      <w:r w:rsidRPr="00FA700F">
        <w:rPr>
          <w:lang w:eastAsia="zh-CN"/>
        </w:rPr>
        <w:t xml:space="preserve"> </w:t>
      </w:r>
    </w:p>
    <w:p w14:paraId="29D48E96" w14:textId="77777777" w:rsidR="00D073F3" w:rsidRDefault="00204F0B" w:rsidP="0019575C">
      <w:pPr>
        <w:spacing w:after="120"/>
        <w:jc w:val="both"/>
      </w:pPr>
      <w:r w:rsidRPr="00FA700F">
        <w:t xml:space="preserve">Full papers are reproduced in the </w:t>
      </w:r>
      <w:hyperlink r:id="rId30" w:history="1">
        <w:r w:rsidRPr="00FA700F">
          <w:rPr>
            <w:rStyle w:val="Hyperlink"/>
            <w:rFonts w:ascii="Times New Roman" w:hAnsi="Times New Roman"/>
            <w:b/>
            <w:bCs/>
            <w:color w:val="auto"/>
          </w:rPr>
          <w:t>Conference Proceedings</w:t>
        </w:r>
      </w:hyperlink>
      <w:r w:rsidRPr="00FA700F">
        <w:rPr>
          <w:b/>
          <w:bCs/>
        </w:rPr>
        <w:t>.</w:t>
      </w:r>
      <w:r w:rsidRPr="00FA700F">
        <w:t xml:space="preserve"> All papers will be also available shortly on the IEEE </w:t>
      </w:r>
      <w:r w:rsidRPr="00FA700F">
        <w:rPr>
          <w:i/>
        </w:rPr>
        <w:t>Xplore</w:t>
      </w:r>
      <w:r w:rsidRPr="00FA700F">
        <w:t xml:space="preserve"> Digital Library. </w:t>
      </w:r>
    </w:p>
    <w:p w14:paraId="14E68446" w14:textId="4C8873F0" w:rsidR="00204F0B" w:rsidRPr="00FA700F" w:rsidRDefault="00204F0B" w:rsidP="0019575C">
      <w:pPr>
        <w:spacing w:after="120"/>
        <w:jc w:val="both"/>
      </w:pPr>
      <w:r w:rsidRPr="00FA700F">
        <w:t xml:space="preserve">The best papers will be evaluated for potential publication in IEEE Communications Standards Magazine and other international journals. Please contact </w:t>
      </w:r>
      <w:hyperlink r:id="rId31" w:history="1">
        <w:r w:rsidRPr="00FA700F">
          <w:rPr>
            <w:rStyle w:val="Hyperlink"/>
            <w:rFonts w:ascii="Times New Roman" w:hAnsi="Times New Roman"/>
            <w:color w:val="auto"/>
          </w:rPr>
          <w:t>kaleidoscope@itu.int</w:t>
        </w:r>
      </w:hyperlink>
      <w:r w:rsidRPr="00FA700F">
        <w:t xml:space="preserve"> for any queries. </w:t>
      </w:r>
    </w:p>
    <w:p w14:paraId="6A6D3A08" w14:textId="3EF07CC7" w:rsidR="00204F0B" w:rsidRPr="00FA700F" w:rsidRDefault="00204F0B" w:rsidP="0019575C">
      <w:pPr>
        <w:spacing w:after="120"/>
        <w:jc w:val="both"/>
      </w:pPr>
      <w:r w:rsidRPr="00FA700F">
        <w:t xml:space="preserve">Attached is a document presenting two keynote summaries, two keynote papers, one invited paper and 20 accepted that have been selected by the Steering and Technical Programme Committees of Kaleidoscope 2020 and identifies links to related activities in ITU-T and other ITU sectors. </w:t>
      </w:r>
    </w:p>
    <w:p w14:paraId="7B58457B" w14:textId="3066BE45" w:rsidR="00204F0B" w:rsidRPr="00FA700F" w:rsidRDefault="00204F0B" w:rsidP="0019575C">
      <w:pPr>
        <w:spacing w:after="120"/>
        <w:jc w:val="both"/>
      </w:pPr>
      <w:r w:rsidRPr="00FA700F">
        <w:t xml:space="preserve">Upon request, the ITU Kaleidoscope Secretariat can establish contact between Study Groups/Focus Groups and authors, </w:t>
      </w:r>
      <w:proofErr w:type="gramStart"/>
      <w:r w:rsidRPr="00FA700F">
        <w:t>e.g</w:t>
      </w:r>
      <w:r w:rsidR="00E379B6" w:rsidRPr="00FA700F">
        <w:t>.</w:t>
      </w:r>
      <w:proofErr w:type="gramEnd"/>
      <w:r w:rsidRPr="00FA700F">
        <w:t xml:space="preserve"> to arrange for a remote presentation of the findings of the paper during a Study Group/Focus Group meeting.</w:t>
      </w:r>
    </w:p>
    <w:p w14:paraId="046E7433" w14:textId="069D6B90" w:rsidR="00204F0B" w:rsidRPr="00FA700F" w:rsidRDefault="00204F0B" w:rsidP="0019575C">
      <w:pPr>
        <w:jc w:val="both"/>
      </w:pPr>
      <w:r w:rsidRPr="00FA700F">
        <w:t xml:space="preserve">The attached document is structured as follows: </w:t>
      </w:r>
      <w:r w:rsidRPr="00FA700F">
        <w:rPr>
          <w:b/>
          <w:bCs/>
        </w:rPr>
        <w:t>Table 1</w:t>
      </w:r>
      <w:r w:rsidRPr="00FA700F">
        <w:t xml:space="preserve"> gives an overview of all papers and keynote speech</w:t>
      </w:r>
      <w:r w:rsidR="00CF02E8" w:rsidRPr="00FA700F">
        <w:t>es</w:t>
      </w:r>
      <w:r w:rsidRPr="00FA700F">
        <w:t xml:space="preserve">. </w:t>
      </w:r>
      <w:r w:rsidRPr="00FA700F">
        <w:rPr>
          <w:b/>
          <w:bCs/>
        </w:rPr>
        <w:t>Table 2</w:t>
      </w:r>
      <w:r w:rsidRPr="00FA700F">
        <w:t xml:space="preserve"> maps the papers and keynote speech</w:t>
      </w:r>
      <w:r w:rsidR="00CF02E8" w:rsidRPr="00FA700F">
        <w:t>es</w:t>
      </w:r>
      <w:r w:rsidRPr="00FA700F">
        <w:t xml:space="preserve"> to ongoing ITU activities, if applicable. Table 2 also includes links to the respective presentations.</w:t>
      </w:r>
    </w:p>
    <w:p w14:paraId="222C270B" w14:textId="30CA7D6A" w:rsidR="00D073F3" w:rsidRPr="00FA700F" w:rsidRDefault="00D073F3" w:rsidP="00D073F3">
      <w:pPr>
        <w:jc w:val="both"/>
      </w:pPr>
      <w:r w:rsidRPr="00FA700F">
        <w:t>Nearly 150 delegates from 41 countries participated at the conference.</w:t>
      </w:r>
      <w:r w:rsidRPr="00FA700F">
        <w:rPr>
          <w:lang w:eastAsia="zh-CN"/>
        </w:rPr>
        <w:t xml:space="preserve"> </w:t>
      </w:r>
      <w:r w:rsidRPr="00FA700F">
        <w:t xml:space="preserve">The inhouse tool/platform, MyMeetings, was used and general information can be found on the event´s </w:t>
      </w:r>
      <w:hyperlink r:id="rId32" w:history="1">
        <w:r w:rsidRPr="00FA700F">
          <w:rPr>
            <w:rStyle w:val="Hyperlink"/>
            <w:rFonts w:ascii="Times New Roman" w:hAnsi="Times New Roman"/>
            <w:color w:val="auto"/>
          </w:rPr>
          <w:t>webpage</w:t>
        </w:r>
      </w:hyperlink>
      <w:r w:rsidRPr="00FA700F">
        <w:t xml:space="preserve">. </w:t>
      </w:r>
    </w:p>
    <w:p w14:paraId="12E28EF7" w14:textId="77777777" w:rsidR="00D073F3" w:rsidRPr="00FA700F" w:rsidRDefault="00D073F3" w:rsidP="00D073F3">
      <w:pPr>
        <w:jc w:val="both"/>
      </w:pPr>
      <w:r w:rsidRPr="00FA700F">
        <w:t>The event was technically co-sponsored by the Institute of Electrical and Electronics Engineers (</w:t>
      </w:r>
      <w:hyperlink r:id="rId33" w:history="1">
        <w:r w:rsidRPr="00FA700F">
          <w:rPr>
            <w:rStyle w:val="Hyperlink"/>
            <w:rFonts w:ascii="Times New Roman" w:hAnsi="Times New Roman"/>
            <w:color w:val="auto"/>
            <w:u w:val="none"/>
          </w:rPr>
          <w:t>IEEE</w:t>
        </w:r>
      </w:hyperlink>
      <w:r w:rsidRPr="00FA700F">
        <w:t>) and the IEEE Communication Society (</w:t>
      </w:r>
      <w:hyperlink r:id="rId34" w:history="1">
        <w:r w:rsidRPr="00FA700F">
          <w:rPr>
            <w:rStyle w:val="Hyperlink"/>
            <w:rFonts w:ascii="Times New Roman" w:hAnsi="Times New Roman"/>
            <w:color w:val="auto"/>
            <w:u w:val="none"/>
          </w:rPr>
          <w:t xml:space="preserve">IEEE </w:t>
        </w:r>
        <w:proofErr w:type="spellStart"/>
        <w:r w:rsidRPr="00FA700F">
          <w:rPr>
            <w:rStyle w:val="Hyperlink"/>
            <w:rFonts w:ascii="Times New Roman" w:hAnsi="Times New Roman"/>
            <w:color w:val="auto"/>
            <w:u w:val="none"/>
          </w:rPr>
          <w:t>ComSoc</w:t>
        </w:r>
        <w:proofErr w:type="spellEnd"/>
      </w:hyperlink>
      <w:r w:rsidRPr="00FA700F">
        <w:t>) and supported by the IEEE Technology and Engineering Management Society (TEMS).</w:t>
      </w:r>
    </w:p>
    <w:p w14:paraId="680C411D" w14:textId="77777777" w:rsidR="00D073F3" w:rsidRDefault="00D073F3" w:rsidP="00D073F3">
      <w:pPr>
        <w:jc w:val="both"/>
      </w:pPr>
      <w:r w:rsidRPr="00FA700F">
        <w:t xml:space="preserve">A 12-month, substantial preparatory process was required for this Kaleidoscope edition which involved the efforts and collaboration of </w:t>
      </w:r>
    </w:p>
    <w:p w14:paraId="2BDD00F6" w14:textId="77777777" w:rsidR="00D073F3" w:rsidRDefault="00D073F3" w:rsidP="00D073F3">
      <w:pPr>
        <w:pStyle w:val="ListParagraph"/>
        <w:numPr>
          <w:ilvl w:val="0"/>
          <w:numId w:val="11"/>
        </w:numPr>
        <w:jc w:val="both"/>
      </w:pPr>
      <w:r w:rsidRPr="00FA700F">
        <w:lastRenderedPageBreak/>
        <w:t xml:space="preserve">dedicated Steering Committee members: </w:t>
      </w:r>
      <w:hyperlink r:id="rId35" w:history="1">
        <w:r w:rsidRPr="00950FAB">
          <w:rPr>
            <w:rStyle w:val="Hyperlink"/>
            <w:rFonts w:ascii="Times New Roman" w:hAnsi="Times New Roman"/>
            <w:bCs/>
            <w:color w:val="auto"/>
            <w:u w:val="none"/>
          </w:rPr>
          <w:t>Andy Chen</w:t>
        </w:r>
      </w:hyperlink>
      <w:r w:rsidRPr="00FA700F">
        <w:t xml:space="preserve"> (</w:t>
      </w:r>
      <w:proofErr w:type="spellStart"/>
      <w:r w:rsidRPr="00FA700F">
        <w:t>Catronic</w:t>
      </w:r>
      <w:proofErr w:type="spellEnd"/>
      <w:r w:rsidRPr="00FA700F">
        <w:t xml:space="preserve"> Enterprise &amp; REDDS Capital, Canada and IEEE TEMS), </w:t>
      </w:r>
      <w:hyperlink r:id="rId36" w:history="1">
        <w:r w:rsidRPr="00950FAB">
          <w:rPr>
            <w:rStyle w:val="Hyperlink"/>
            <w:rFonts w:ascii="Times New Roman" w:hAnsi="Times New Roman"/>
            <w:bCs/>
            <w:color w:val="auto"/>
            <w:u w:val="none"/>
          </w:rPr>
          <w:t xml:space="preserve">Christoph </w:t>
        </w:r>
        <w:proofErr w:type="spellStart"/>
        <w:r w:rsidRPr="00950FAB">
          <w:rPr>
            <w:rStyle w:val="Hyperlink"/>
            <w:rFonts w:ascii="Times New Roman" w:hAnsi="Times New Roman"/>
            <w:bCs/>
            <w:color w:val="auto"/>
            <w:u w:val="none"/>
          </w:rPr>
          <w:t>Dosch</w:t>
        </w:r>
        <w:proofErr w:type="spellEnd"/>
      </w:hyperlink>
      <w:r w:rsidRPr="00FA700F">
        <w:t xml:space="preserve"> (ITU-R Study Group 6 Vice-Chairman; IRT GmbH, Germany), </w:t>
      </w:r>
      <w:hyperlink r:id="rId37" w:history="1">
        <w:r w:rsidRPr="00950FAB">
          <w:rPr>
            <w:rStyle w:val="Hyperlink"/>
            <w:rFonts w:ascii="Times New Roman" w:hAnsi="Times New Roman"/>
            <w:bCs/>
            <w:color w:val="auto"/>
            <w:u w:val="none"/>
          </w:rPr>
          <w:t xml:space="preserve">Eva </w:t>
        </w:r>
        <w:proofErr w:type="spellStart"/>
        <w:r w:rsidRPr="00950FAB">
          <w:rPr>
            <w:rStyle w:val="Hyperlink"/>
            <w:rFonts w:ascii="Times New Roman" w:hAnsi="Times New Roman"/>
            <w:bCs/>
            <w:color w:val="auto"/>
            <w:u w:val="none"/>
          </w:rPr>
          <w:t>Ibarrola</w:t>
        </w:r>
        <w:proofErr w:type="spellEnd"/>
      </w:hyperlink>
      <w:r w:rsidRPr="00FA700F">
        <w:t xml:space="preserve"> (University of the Basque Country, Spain), </w:t>
      </w:r>
      <w:hyperlink r:id="rId38" w:history="1">
        <w:r w:rsidRPr="00950FAB">
          <w:rPr>
            <w:rStyle w:val="Hyperlink"/>
            <w:rFonts w:ascii="Times New Roman" w:hAnsi="Times New Roman"/>
            <w:bCs/>
            <w:color w:val="auto"/>
            <w:u w:val="none"/>
          </w:rPr>
          <w:t xml:space="preserve">Kai </w:t>
        </w:r>
        <w:proofErr w:type="spellStart"/>
        <w:r w:rsidRPr="00950FAB">
          <w:rPr>
            <w:rStyle w:val="Hyperlink"/>
            <w:rFonts w:ascii="Times New Roman" w:hAnsi="Times New Roman"/>
            <w:bCs/>
            <w:color w:val="auto"/>
            <w:u w:val="none"/>
          </w:rPr>
          <w:t>Jakobs</w:t>
        </w:r>
        <w:proofErr w:type="spellEnd"/>
      </w:hyperlink>
      <w:r w:rsidRPr="00950FAB">
        <w:rPr>
          <w:b/>
          <w:bCs/>
        </w:rPr>
        <w:t xml:space="preserve"> </w:t>
      </w:r>
      <w:r w:rsidRPr="00FA700F">
        <w:t>(RWTH Aachen University, Germany),</w:t>
      </w:r>
      <w:r w:rsidRPr="00950FAB">
        <w:rPr>
          <w:shd w:val="clear" w:color="auto" w:fill="FFFFFF"/>
        </w:rPr>
        <w:t xml:space="preserve"> </w:t>
      </w:r>
      <w:hyperlink r:id="rId39" w:history="1">
        <w:r w:rsidRPr="00950FAB">
          <w:rPr>
            <w:rStyle w:val="Hyperlink"/>
            <w:rFonts w:ascii="Times New Roman" w:hAnsi="Times New Roman"/>
            <w:bCs/>
            <w:color w:val="auto"/>
            <w:u w:val="none"/>
          </w:rPr>
          <w:t>Gyu Myoung Lee</w:t>
        </w:r>
      </w:hyperlink>
      <w:r w:rsidRPr="00950FAB">
        <w:rPr>
          <w:shd w:val="clear" w:color="auto" w:fill="FFFFFF"/>
        </w:rPr>
        <w:t xml:space="preserve"> (Liverpool John </w:t>
      </w:r>
      <w:proofErr w:type="spellStart"/>
      <w:r w:rsidRPr="00950FAB">
        <w:rPr>
          <w:shd w:val="clear" w:color="auto" w:fill="FFFFFF"/>
        </w:rPr>
        <w:t>Moores</w:t>
      </w:r>
      <w:proofErr w:type="spellEnd"/>
      <w:r w:rsidRPr="00950FAB">
        <w:rPr>
          <w:shd w:val="clear" w:color="auto" w:fill="FFFFFF"/>
        </w:rPr>
        <w:t xml:space="preserve"> University, United Kingdom),</w:t>
      </w:r>
      <w:r w:rsidRPr="00FA700F">
        <w:t xml:space="preserve"> </w:t>
      </w:r>
      <w:proofErr w:type="spellStart"/>
      <w:r w:rsidRPr="00FA700F">
        <w:t>Mitsuji</w:t>
      </w:r>
      <w:proofErr w:type="spellEnd"/>
      <w:r w:rsidRPr="00FA700F">
        <w:t xml:space="preserve"> Matsumoto (Professor Emeritus </w:t>
      </w:r>
      <w:proofErr w:type="spellStart"/>
      <w:r w:rsidRPr="00FA700F">
        <w:t>Waseda</w:t>
      </w:r>
      <w:proofErr w:type="spellEnd"/>
      <w:r w:rsidRPr="00FA700F">
        <w:t xml:space="preserve"> University, Japan), </w:t>
      </w:r>
      <w:hyperlink r:id="rId40" w:history="1">
        <w:r w:rsidRPr="00950FAB">
          <w:rPr>
            <w:rStyle w:val="Hyperlink"/>
            <w:rFonts w:ascii="Times New Roman" w:hAnsi="Times New Roman"/>
            <w:bCs/>
            <w:color w:val="auto"/>
            <w:u w:val="none"/>
          </w:rPr>
          <w:t>Roberto Minerva</w:t>
        </w:r>
      </w:hyperlink>
      <w:r w:rsidRPr="00950FAB">
        <w:rPr>
          <w:shd w:val="clear" w:color="auto" w:fill="FFFFFF"/>
        </w:rPr>
        <w:t>, (</w:t>
      </w:r>
      <w:proofErr w:type="spellStart"/>
      <w:r w:rsidRPr="00950FAB">
        <w:rPr>
          <w:shd w:val="clear" w:color="auto" w:fill="FFFFFF"/>
        </w:rPr>
        <w:t>Télécom</w:t>
      </w:r>
      <w:proofErr w:type="spellEnd"/>
      <w:r w:rsidRPr="00950FAB">
        <w:rPr>
          <w:shd w:val="clear" w:color="auto" w:fill="FFFFFF"/>
        </w:rPr>
        <w:t xml:space="preserve"> </w:t>
      </w:r>
      <w:proofErr w:type="spellStart"/>
      <w:r w:rsidRPr="00950FAB">
        <w:rPr>
          <w:shd w:val="clear" w:color="auto" w:fill="FFFFFF"/>
        </w:rPr>
        <w:t>SudParis</w:t>
      </w:r>
      <w:proofErr w:type="spellEnd"/>
      <w:r w:rsidRPr="00950FAB">
        <w:rPr>
          <w:shd w:val="clear" w:color="auto" w:fill="FFFFFF"/>
        </w:rPr>
        <w:t>, France) and</w:t>
      </w:r>
      <w:r w:rsidRPr="00FA700F">
        <w:t xml:space="preserve"> </w:t>
      </w:r>
      <w:hyperlink r:id="rId41" w:history="1">
        <w:r w:rsidRPr="00950FAB">
          <w:rPr>
            <w:rStyle w:val="Hyperlink"/>
            <w:rFonts w:ascii="Times New Roman" w:hAnsi="Times New Roman"/>
            <w:bCs/>
            <w:color w:val="auto"/>
            <w:u w:val="none"/>
          </w:rPr>
          <w:t xml:space="preserve">Mostafa Hashem </w:t>
        </w:r>
        <w:proofErr w:type="spellStart"/>
        <w:r w:rsidRPr="00950FAB">
          <w:rPr>
            <w:rStyle w:val="Hyperlink"/>
            <w:rFonts w:ascii="Times New Roman" w:hAnsi="Times New Roman"/>
            <w:bCs/>
            <w:color w:val="auto"/>
            <w:u w:val="none"/>
          </w:rPr>
          <w:t>Sherif</w:t>
        </w:r>
        <w:proofErr w:type="spellEnd"/>
      </w:hyperlink>
      <w:r w:rsidRPr="00FA700F">
        <w:t xml:space="preserve"> (Consultant, USA); </w:t>
      </w:r>
    </w:p>
    <w:p w14:paraId="6EB78018" w14:textId="37C4300D" w:rsidR="00D073F3" w:rsidRDefault="00D073F3" w:rsidP="00D073F3">
      <w:pPr>
        <w:pStyle w:val="ListParagraph"/>
        <w:numPr>
          <w:ilvl w:val="0"/>
          <w:numId w:val="11"/>
        </w:numPr>
        <w:jc w:val="both"/>
      </w:pPr>
      <w:r w:rsidRPr="00FA700F">
        <w:t>Technical Programme Committee (TPC) of 68 members</w:t>
      </w:r>
      <w:r>
        <w:t xml:space="preserve">, chaired by Mostafa Hashem </w:t>
      </w:r>
      <w:proofErr w:type="spellStart"/>
      <w:r>
        <w:t>Sherif</w:t>
      </w:r>
      <w:proofErr w:type="spellEnd"/>
      <w:r>
        <w:t xml:space="preserve">. All members are </w:t>
      </w:r>
      <w:r w:rsidRPr="00FA700F">
        <w:t xml:space="preserve">internationally recognized ICT experts from academia, research institutes and the private sector, ensuring transparency through the double-blind peer-review </w:t>
      </w:r>
      <w:proofErr w:type="gramStart"/>
      <w:r w:rsidRPr="00FA700F">
        <w:t>process;</w:t>
      </w:r>
      <w:proofErr w:type="gramEnd"/>
      <w:r w:rsidRPr="00FA700F">
        <w:t xml:space="preserve"> </w:t>
      </w:r>
    </w:p>
    <w:p w14:paraId="18935587" w14:textId="65E07363" w:rsidR="00D073F3" w:rsidRPr="00FA700F" w:rsidRDefault="00D073F3" w:rsidP="00AB73E1">
      <w:pPr>
        <w:pStyle w:val="ListParagraph"/>
        <w:numPr>
          <w:ilvl w:val="0"/>
          <w:numId w:val="11"/>
        </w:numPr>
        <w:jc w:val="both"/>
      </w:pPr>
      <w:r w:rsidRPr="00FA700F">
        <w:t xml:space="preserve">partnering organizations which supported the promotion of the conference: </w:t>
      </w:r>
      <w:hyperlink r:id="rId42" w:history="1">
        <w:proofErr w:type="spellStart"/>
        <w:r w:rsidRPr="00950FAB">
          <w:rPr>
            <w:rStyle w:val="Hyperlink"/>
            <w:rFonts w:ascii="Times New Roman" w:hAnsi="Times New Roman"/>
            <w:bCs/>
            <w:color w:val="auto"/>
            <w:u w:val="none"/>
          </w:rPr>
          <w:t>Waseda</w:t>
        </w:r>
        <w:proofErr w:type="spellEnd"/>
        <w:r w:rsidRPr="00950FAB">
          <w:rPr>
            <w:rStyle w:val="Hyperlink"/>
            <w:rFonts w:ascii="Times New Roman" w:hAnsi="Times New Roman"/>
            <w:bCs/>
            <w:color w:val="auto"/>
            <w:u w:val="none"/>
          </w:rPr>
          <w:t xml:space="preserve"> University</w:t>
        </w:r>
      </w:hyperlink>
      <w:r w:rsidRPr="00FA700F">
        <w:t xml:space="preserve">, the </w:t>
      </w:r>
      <w:hyperlink r:id="rId43" w:history="1">
        <w:r w:rsidRPr="00950FAB">
          <w:rPr>
            <w:rStyle w:val="Hyperlink"/>
            <w:rFonts w:ascii="Times New Roman" w:hAnsi="Times New Roman"/>
            <w:bCs/>
            <w:color w:val="auto"/>
            <w:u w:val="none"/>
          </w:rPr>
          <w:t>Institute of Image Electronics Engineers of Japan</w:t>
        </w:r>
      </w:hyperlink>
      <w:r w:rsidRPr="00D073F3">
        <w:rPr>
          <w:rStyle w:val="Hyperlink"/>
          <w:rFonts w:ascii="Times New Roman" w:hAnsi="Times New Roman"/>
          <w:bCs/>
          <w:color w:val="auto"/>
          <w:u w:val="none"/>
        </w:rPr>
        <w:t xml:space="preserve"> </w:t>
      </w:r>
      <w:r w:rsidRPr="00FA700F">
        <w:t xml:space="preserve">(IIEEJ), </w:t>
      </w:r>
      <w:r w:rsidRPr="00950FAB">
        <w:rPr>
          <w:rStyle w:val="Hyperlink"/>
          <w:rFonts w:ascii="Times New Roman" w:hAnsi="Times New Roman"/>
          <w:bCs/>
          <w:color w:val="auto"/>
          <w:u w:val="none"/>
        </w:rPr>
        <w:t xml:space="preserve">the </w:t>
      </w:r>
      <w:hyperlink r:id="rId44" w:history="1">
        <w:r w:rsidRPr="00950FAB">
          <w:rPr>
            <w:rStyle w:val="Hyperlink"/>
            <w:rFonts w:ascii="Times New Roman" w:hAnsi="Times New Roman"/>
            <w:bCs/>
            <w:color w:val="auto"/>
            <w:u w:val="none"/>
          </w:rPr>
          <w:t>Institute of Electronics, Information and Communication Engineers of Japan</w:t>
        </w:r>
      </w:hyperlink>
      <w:r w:rsidRPr="00D073F3">
        <w:rPr>
          <w:rStyle w:val="Hyperlink"/>
          <w:rFonts w:ascii="Times New Roman" w:hAnsi="Times New Roman"/>
          <w:bCs/>
          <w:color w:val="auto"/>
          <w:u w:val="none"/>
        </w:rPr>
        <w:t xml:space="preserve"> </w:t>
      </w:r>
      <w:r w:rsidRPr="00FA700F">
        <w:t xml:space="preserve">(IEICE) of Japan, the </w:t>
      </w:r>
      <w:hyperlink r:id="rId45" w:history="1">
        <w:r w:rsidRPr="00950FAB">
          <w:rPr>
            <w:rStyle w:val="Hyperlink"/>
            <w:rFonts w:ascii="Times New Roman" w:hAnsi="Times New Roman"/>
            <w:bCs/>
            <w:color w:val="auto"/>
            <w:u w:val="none"/>
          </w:rPr>
          <w:t>Chair of Communication and Distributed Systems at RWTH Aachen University</w:t>
        </w:r>
      </w:hyperlink>
      <w:r w:rsidRPr="00FA700F">
        <w:t xml:space="preserve">, the </w:t>
      </w:r>
      <w:hyperlink r:id="rId46" w:history="1">
        <w:r w:rsidRPr="00950FAB">
          <w:rPr>
            <w:rStyle w:val="Hyperlink"/>
            <w:rFonts w:ascii="Times New Roman" w:hAnsi="Times New Roman"/>
            <w:bCs/>
            <w:color w:val="auto"/>
            <w:u w:val="none"/>
          </w:rPr>
          <w:t>European Academy for Standardization</w:t>
        </w:r>
      </w:hyperlink>
      <w:r w:rsidRPr="00FA700F">
        <w:t xml:space="preserve"> (EURAS), the </w:t>
      </w:r>
      <w:hyperlink r:id="rId47" w:history="1">
        <w:r w:rsidRPr="00950FAB">
          <w:rPr>
            <w:rStyle w:val="Hyperlink"/>
            <w:rFonts w:ascii="Times New Roman" w:hAnsi="Times New Roman"/>
            <w:bCs/>
            <w:color w:val="auto"/>
            <w:u w:val="none"/>
          </w:rPr>
          <w:t>University of the Basque Country</w:t>
        </w:r>
      </w:hyperlink>
      <w:r w:rsidRPr="00D073F3">
        <w:rPr>
          <w:rStyle w:val="Hyperlink"/>
          <w:rFonts w:ascii="Times New Roman" w:hAnsi="Times New Roman"/>
          <w:bCs/>
          <w:color w:val="auto"/>
          <w:u w:val="none"/>
        </w:rPr>
        <w:t xml:space="preserve">, and </w:t>
      </w:r>
      <w:hyperlink r:id="rId48" w:history="1">
        <w:r w:rsidRPr="00950FAB">
          <w:rPr>
            <w:rStyle w:val="Hyperlink"/>
            <w:rFonts w:ascii="Times New Roman" w:hAnsi="Times New Roman"/>
            <w:bCs/>
            <w:color w:val="auto"/>
            <w:u w:val="none"/>
          </w:rPr>
          <w:t xml:space="preserve">Liverpool John </w:t>
        </w:r>
        <w:proofErr w:type="spellStart"/>
        <w:r w:rsidRPr="00950FAB">
          <w:rPr>
            <w:rStyle w:val="Hyperlink"/>
            <w:rFonts w:ascii="Times New Roman" w:hAnsi="Times New Roman"/>
            <w:bCs/>
            <w:color w:val="auto"/>
            <w:u w:val="none"/>
          </w:rPr>
          <w:t>M</w:t>
        </w:r>
        <w:r w:rsidRPr="00D073F3">
          <w:rPr>
            <w:rStyle w:val="Hyperlink"/>
            <w:rFonts w:ascii="Times New Roman" w:hAnsi="Times New Roman"/>
            <w:bCs/>
            <w:color w:val="auto"/>
            <w:u w:val="none"/>
          </w:rPr>
          <w:t>oores</w:t>
        </w:r>
        <w:proofErr w:type="spellEnd"/>
        <w:r w:rsidRPr="00D073F3">
          <w:rPr>
            <w:rStyle w:val="Hyperlink"/>
            <w:rFonts w:ascii="Times New Roman" w:hAnsi="Times New Roman"/>
            <w:bCs/>
            <w:color w:val="auto"/>
            <w:u w:val="none"/>
          </w:rPr>
          <w:t xml:space="preserve"> University</w:t>
        </w:r>
      </w:hyperlink>
      <w:r w:rsidRPr="00FA700F">
        <w:t>.</w:t>
      </w:r>
    </w:p>
    <w:p w14:paraId="67EE6AC3" w14:textId="77777777" w:rsidR="00D073F3" w:rsidRPr="00FA700F" w:rsidRDefault="00D073F3" w:rsidP="00204F0B"/>
    <w:p w14:paraId="0B78E609" w14:textId="7D0A53A6" w:rsidR="00204F0B" w:rsidRPr="00FA700F" w:rsidRDefault="00882845" w:rsidP="00204F0B">
      <w:r w:rsidRPr="00FA700F">
        <w:object w:dxaOrig="1562" w:dyaOrig="1011" w14:anchorId="17CC8C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51pt" o:ole="">
            <v:imagedata r:id="rId49" o:title=""/>
          </v:shape>
          <o:OLEObject Type="Embed" ProgID="Excel.Sheet.12" ShapeID="_x0000_i1025" DrawAspect="Icon" ObjectID="_1670137349" r:id="rId50"/>
        </w:object>
      </w:r>
    </w:p>
    <w:p w14:paraId="0E3DEBB5" w14:textId="77777777" w:rsidR="00FC28A3" w:rsidRPr="00FA700F" w:rsidRDefault="00FC28A3" w:rsidP="00204F0B">
      <w:pPr>
        <w:jc w:val="both"/>
      </w:pPr>
    </w:p>
    <w:p w14:paraId="0084D0D8" w14:textId="5614FFBA" w:rsidR="00794F4F" w:rsidRPr="00FA700F" w:rsidRDefault="00394DBF" w:rsidP="001200A6">
      <w:pPr>
        <w:jc w:val="center"/>
      </w:pPr>
      <w:r w:rsidRPr="00FA700F">
        <w:t>_______________________</w:t>
      </w:r>
    </w:p>
    <w:p w14:paraId="7EA369E5" w14:textId="77777777" w:rsidR="00204F0B" w:rsidRPr="00FA700F" w:rsidRDefault="00204F0B" w:rsidP="001200A6">
      <w:pPr>
        <w:jc w:val="center"/>
      </w:pPr>
    </w:p>
    <w:sectPr w:rsidR="00204F0B" w:rsidRPr="00FA700F" w:rsidSect="00204F0B">
      <w:headerReference w:type="default" r:id="rId51"/>
      <w:pgSz w:w="11907" w:h="16840" w:code="9"/>
      <w:pgMar w:top="1417" w:right="1134" w:bottom="1417"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346C39" w14:textId="77777777" w:rsidR="003C337A" w:rsidRDefault="003C337A" w:rsidP="00C42125">
      <w:pPr>
        <w:spacing w:before="0"/>
      </w:pPr>
      <w:r>
        <w:separator/>
      </w:r>
    </w:p>
  </w:endnote>
  <w:endnote w:type="continuationSeparator" w:id="0">
    <w:p w14:paraId="737E8E36" w14:textId="77777777" w:rsidR="003C337A" w:rsidRDefault="003C337A" w:rsidP="00C4212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
    <w:altName w:val="Yu Gothic UI"/>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2629ED" w14:textId="77777777" w:rsidR="003C337A" w:rsidRDefault="003C337A" w:rsidP="00C42125">
      <w:pPr>
        <w:spacing w:before="0"/>
      </w:pPr>
      <w:r>
        <w:separator/>
      </w:r>
    </w:p>
  </w:footnote>
  <w:footnote w:type="continuationSeparator" w:id="0">
    <w:p w14:paraId="727914A6" w14:textId="77777777" w:rsidR="003C337A" w:rsidRDefault="003C337A" w:rsidP="00C42125">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510B93" w14:textId="321C5E94" w:rsidR="005976A1" w:rsidRPr="00204F0B" w:rsidRDefault="00204F0B" w:rsidP="00204F0B">
    <w:pPr>
      <w:pStyle w:val="Header"/>
      <w:rPr>
        <w:sz w:val="18"/>
      </w:rPr>
    </w:pPr>
    <w:r w:rsidRPr="00204F0B">
      <w:rPr>
        <w:sz w:val="18"/>
      </w:rPr>
      <w:t xml:space="preserve">- </w:t>
    </w:r>
    <w:r w:rsidRPr="00204F0B">
      <w:rPr>
        <w:sz w:val="18"/>
      </w:rPr>
      <w:fldChar w:fldCharType="begin"/>
    </w:r>
    <w:r w:rsidRPr="00204F0B">
      <w:rPr>
        <w:sz w:val="18"/>
      </w:rPr>
      <w:instrText xml:space="preserve"> PAGE  \* MERGEFORMAT </w:instrText>
    </w:r>
    <w:r w:rsidRPr="00204F0B">
      <w:rPr>
        <w:sz w:val="18"/>
      </w:rPr>
      <w:fldChar w:fldCharType="separate"/>
    </w:r>
    <w:r w:rsidRPr="00204F0B">
      <w:rPr>
        <w:noProof/>
        <w:sz w:val="18"/>
      </w:rPr>
      <w:t>1</w:t>
    </w:r>
    <w:r w:rsidRPr="00204F0B">
      <w:rPr>
        <w:sz w:val="18"/>
      </w:rPr>
      <w:fldChar w:fldCharType="end"/>
    </w:r>
    <w:r w:rsidRPr="00204F0B">
      <w:rPr>
        <w:sz w:val="18"/>
      </w:rPr>
      <w:t xml:space="preserve"> -</w:t>
    </w:r>
  </w:p>
  <w:p w14:paraId="05652AB0" w14:textId="0176CE7C" w:rsidR="00204F0B" w:rsidRPr="00204F0B" w:rsidRDefault="00204F0B" w:rsidP="00204F0B">
    <w:pPr>
      <w:pStyle w:val="Header"/>
      <w:spacing w:after="240"/>
      <w:rPr>
        <w:sz w:val="18"/>
      </w:rPr>
    </w:pPr>
    <w:r w:rsidRPr="00204F0B">
      <w:rPr>
        <w:sz w:val="18"/>
      </w:rPr>
      <w:fldChar w:fldCharType="begin"/>
    </w:r>
    <w:r w:rsidRPr="00204F0B">
      <w:rPr>
        <w:sz w:val="18"/>
      </w:rPr>
      <w:instrText xml:space="preserve"> STYLEREF  Docnumber  </w:instrText>
    </w:r>
    <w:r w:rsidRPr="00204F0B">
      <w:rPr>
        <w:sz w:val="18"/>
      </w:rPr>
      <w:fldChar w:fldCharType="separate"/>
    </w:r>
    <w:r w:rsidR="00255558">
      <w:rPr>
        <w:noProof/>
        <w:sz w:val="18"/>
      </w:rPr>
      <w:t>TSAG-TD968</w:t>
    </w:r>
    <w:r w:rsidRPr="00204F0B">
      <w:rPr>
        <w:sz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6DEC9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7601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6CA4D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60247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F7E33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F043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CF81E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864D3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8526E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588F8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DAC7E6F"/>
    <w:multiLevelType w:val="hybridMultilevel"/>
    <w:tmpl w:val="78724018"/>
    <w:lvl w:ilvl="0" w:tplc="A6BAB03C">
      <w:numFmt w:val="bullet"/>
      <w:lvlText w:val="-"/>
      <w:lvlJc w:val="left"/>
      <w:pPr>
        <w:ind w:left="720" w:hanging="360"/>
      </w:pPr>
      <w:rPr>
        <w:rFonts w:ascii="Times New Roman" w:eastAsiaTheme="minorEastAsia"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EDB7C73"/>
    <w:multiLevelType w:val="hybridMultilevel"/>
    <w:tmpl w:val="A4A27EE8"/>
    <w:lvl w:ilvl="0" w:tplc="5742198E">
      <w:start w:val="7"/>
      <w:numFmt w:val="bullet"/>
      <w:lvlText w:val="-"/>
      <w:lvlJc w:val="left"/>
      <w:pPr>
        <w:ind w:left="720" w:hanging="360"/>
      </w:pPr>
      <w:rPr>
        <w:rFonts w:ascii="Times New Roman" w:eastAsiaTheme="minorEastAsia"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899"/>
    <w:rsid w:val="00014F69"/>
    <w:rsid w:val="000171DB"/>
    <w:rsid w:val="00023D9A"/>
    <w:rsid w:val="000339A3"/>
    <w:rsid w:val="0003582E"/>
    <w:rsid w:val="00043D75"/>
    <w:rsid w:val="00057000"/>
    <w:rsid w:val="000640E0"/>
    <w:rsid w:val="00086D80"/>
    <w:rsid w:val="000966A8"/>
    <w:rsid w:val="000A0A5C"/>
    <w:rsid w:val="000A5CA2"/>
    <w:rsid w:val="000E3C61"/>
    <w:rsid w:val="000E3E55"/>
    <w:rsid w:val="000E6083"/>
    <w:rsid w:val="000E6125"/>
    <w:rsid w:val="00100BAF"/>
    <w:rsid w:val="00104320"/>
    <w:rsid w:val="001073F9"/>
    <w:rsid w:val="00113DBE"/>
    <w:rsid w:val="001200A6"/>
    <w:rsid w:val="001251DA"/>
    <w:rsid w:val="00125432"/>
    <w:rsid w:val="00136DDD"/>
    <w:rsid w:val="00137F40"/>
    <w:rsid w:val="00144BDF"/>
    <w:rsid w:val="00155DDC"/>
    <w:rsid w:val="001871EC"/>
    <w:rsid w:val="0019575C"/>
    <w:rsid w:val="001A20C3"/>
    <w:rsid w:val="001A670F"/>
    <w:rsid w:val="001B6A45"/>
    <w:rsid w:val="001C1003"/>
    <w:rsid w:val="001C62B8"/>
    <w:rsid w:val="001D1674"/>
    <w:rsid w:val="001D22D8"/>
    <w:rsid w:val="001D4296"/>
    <w:rsid w:val="001E7B0E"/>
    <w:rsid w:val="001F141D"/>
    <w:rsid w:val="00200A06"/>
    <w:rsid w:val="00200A98"/>
    <w:rsid w:val="00201AFA"/>
    <w:rsid w:val="00204F0B"/>
    <w:rsid w:val="002126DB"/>
    <w:rsid w:val="002229F1"/>
    <w:rsid w:val="002272E0"/>
    <w:rsid w:val="00233F75"/>
    <w:rsid w:val="00246276"/>
    <w:rsid w:val="00253132"/>
    <w:rsid w:val="00253DBE"/>
    <w:rsid w:val="00253DC6"/>
    <w:rsid w:val="0025489C"/>
    <w:rsid w:val="00255558"/>
    <w:rsid w:val="002622FA"/>
    <w:rsid w:val="00263518"/>
    <w:rsid w:val="0027153F"/>
    <w:rsid w:val="002759E7"/>
    <w:rsid w:val="00277326"/>
    <w:rsid w:val="002A11C4"/>
    <w:rsid w:val="002A399B"/>
    <w:rsid w:val="002C26C0"/>
    <w:rsid w:val="002C2BC5"/>
    <w:rsid w:val="002D47B8"/>
    <w:rsid w:val="002E0407"/>
    <w:rsid w:val="002E1492"/>
    <w:rsid w:val="002E79CB"/>
    <w:rsid w:val="002F0471"/>
    <w:rsid w:val="002F1714"/>
    <w:rsid w:val="002F7F55"/>
    <w:rsid w:val="0030745F"/>
    <w:rsid w:val="00314630"/>
    <w:rsid w:val="0032090A"/>
    <w:rsid w:val="00321CDE"/>
    <w:rsid w:val="00333E15"/>
    <w:rsid w:val="003571BC"/>
    <w:rsid w:val="0036090C"/>
    <w:rsid w:val="00364979"/>
    <w:rsid w:val="00385B9C"/>
    <w:rsid w:val="00385FB5"/>
    <w:rsid w:val="0038715D"/>
    <w:rsid w:val="00392E84"/>
    <w:rsid w:val="00394DBF"/>
    <w:rsid w:val="003957A6"/>
    <w:rsid w:val="003A43EF"/>
    <w:rsid w:val="003B60A2"/>
    <w:rsid w:val="003C337A"/>
    <w:rsid w:val="003C7445"/>
    <w:rsid w:val="003E39A2"/>
    <w:rsid w:val="003E57AB"/>
    <w:rsid w:val="003F2BED"/>
    <w:rsid w:val="00400B49"/>
    <w:rsid w:val="0042432C"/>
    <w:rsid w:val="00443878"/>
    <w:rsid w:val="004539A8"/>
    <w:rsid w:val="004712CA"/>
    <w:rsid w:val="0047422E"/>
    <w:rsid w:val="0049674B"/>
    <w:rsid w:val="004B36AC"/>
    <w:rsid w:val="004C0673"/>
    <w:rsid w:val="004C4E4E"/>
    <w:rsid w:val="004F3816"/>
    <w:rsid w:val="004F500A"/>
    <w:rsid w:val="00503D69"/>
    <w:rsid w:val="005126A0"/>
    <w:rsid w:val="00530417"/>
    <w:rsid w:val="00543D41"/>
    <w:rsid w:val="00545472"/>
    <w:rsid w:val="00555521"/>
    <w:rsid w:val="005571A4"/>
    <w:rsid w:val="00566EDA"/>
    <w:rsid w:val="0057081A"/>
    <w:rsid w:val="00572654"/>
    <w:rsid w:val="005976A1"/>
    <w:rsid w:val="005A34E7"/>
    <w:rsid w:val="005B5629"/>
    <w:rsid w:val="005C0300"/>
    <w:rsid w:val="005C27A2"/>
    <w:rsid w:val="005D4FEB"/>
    <w:rsid w:val="005D65ED"/>
    <w:rsid w:val="005E0E6C"/>
    <w:rsid w:val="005F4B6A"/>
    <w:rsid w:val="006010F3"/>
    <w:rsid w:val="00615A0A"/>
    <w:rsid w:val="006333D4"/>
    <w:rsid w:val="006369B2"/>
    <w:rsid w:val="0063718D"/>
    <w:rsid w:val="00647525"/>
    <w:rsid w:val="00647608"/>
    <w:rsid w:val="00647A71"/>
    <w:rsid w:val="006530A8"/>
    <w:rsid w:val="006570B0"/>
    <w:rsid w:val="0066022F"/>
    <w:rsid w:val="006823F3"/>
    <w:rsid w:val="0069210B"/>
    <w:rsid w:val="00695DD7"/>
    <w:rsid w:val="006A4055"/>
    <w:rsid w:val="006A7C27"/>
    <w:rsid w:val="006B2FE4"/>
    <w:rsid w:val="006B37B0"/>
    <w:rsid w:val="006C5641"/>
    <w:rsid w:val="006D1089"/>
    <w:rsid w:val="006D1B86"/>
    <w:rsid w:val="006D7355"/>
    <w:rsid w:val="006F7DEE"/>
    <w:rsid w:val="00715CA6"/>
    <w:rsid w:val="00731135"/>
    <w:rsid w:val="007324AF"/>
    <w:rsid w:val="007409B4"/>
    <w:rsid w:val="00741974"/>
    <w:rsid w:val="0075525E"/>
    <w:rsid w:val="00756D3D"/>
    <w:rsid w:val="007806C2"/>
    <w:rsid w:val="00781FEE"/>
    <w:rsid w:val="007903F8"/>
    <w:rsid w:val="00794F4F"/>
    <w:rsid w:val="007974BE"/>
    <w:rsid w:val="007A0916"/>
    <w:rsid w:val="007A0DFD"/>
    <w:rsid w:val="007A2A44"/>
    <w:rsid w:val="007B52D0"/>
    <w:rsid w:val="007C0C2E"/>
    <w:rsid w:val="007C7122"/>
    <w:rsid w:val="007D3F11"/>
    <w:rsid w:val="007E2C69"/>
    <w:rsid w:val="007E53E4"/>
    <w:rsid w:val="007E656A"/>
    <w:rsid w:val="007F3CAA"/>
    <w:rsid w:val="007F5E26"/>
    <w:rsid w:val="007F664D"/>
    <w:rsid w:val="00804EB1"/>
    <w:rsid w:val="00837203"/>
    <w:rsid w:val="00842137"/>
    <w:rsid w:val="00853F5F"/>
    <w:rsid w:val="00856C7A"/>
    <w:rsid w:val="008623ED"/>
    <w:rsid w:val="00870EA1"/>
    <w:rsid w:val="00875AA6"/>
    <w:rsid w:val="00875F21"/>
    <w:rsid w:val="00880944"/>
    <w:rsid w:val="00882845"/>
    <w:rsid w:val="0089088E"/>
    <w:rsid w:val="00892297"/>
    <w:rsid w:val="008964D6"/>
    <w:rsid w:val="008B2F40"/>
    <w:rsid w:val="008B5123"/>
    <w:rsid w:val="008C63F8"/>
    <w:rsid w:val="008E0172"/>
    <w:rsid w:val="009121C0"/>
    <w:rsid w:val="00936852"/>
    <w:rsid w:val="0094045D"/>
    <w:rsid w:val="009406B5"/>
    <w:rsid w:val="00946166"/>
    <w:rsid w:val="00950FAB"/>
    <w:rsid w:val="00962C82"/>
    <w:rsid w:val="00972427"/>
    <w:rsid w:val="00983164"/>
    <w:rsid w:val="0099658E"/>
    <w:rsid w:val="009972EF"/>
    <w:rsid w:val="009B5035"/>
    <w:rsid w:val="009C3160"/>
    <w:rsid w:val="009D644B"/>
    <w:rsid w:val="009E766E"/>
    <w:rsid w:val="009F1960"/>
    <w:rsid w:val="009F4B1A"/>
    <w:rsid w:val="009F715E"/>
    <w:rsid w:val="00A10DBB"/>
    <w:rsid w:val="00A11720"/>
    <w:rsid w:val="00A21247"/>
    <w:rsid w:val="00A31D47"/>
    <w:rsid w:val="00A4013E"/>
    <w:rsid w:val="00A4045F"/>
    <w:rsid w:val="00A427CD"/>
    <w:rsid w:val="00A450D7"/>
    <w:rsid w:val="00A45FEE"/>
    <w:rsid w:val="00A4600B"/>
    <w:rsid w:val="00A50506"/>
    <w:rsid w:val="00A51EF0"/>
    <w:rsid w:val="00A67A81"/>
    <w:rsid w:val="00A730A6"/>
    <w:rsid w:val="00A82633"/>
    <w:rsid w:val="00A96899"/>
    <w:rsid w:val="00A971A0"/>
    <w:rsid w:val="00AA1186"/>
    <w:rsid w:val="00AA1F22"/>
    <w:rsid w:val="00AA6356"/>
    <w:rsid w:val="00AB73E1"/>
    <w:rsid w:val="00AE351D"/>
    <w:rsid w:val="00B05821"/>
    <w:rsid w:val="00B100D6"/>
    <w:rsid w:val="00B164C9"/>
    <w:rsid w:val="00B26C28"/>
    <w:rsid w:val="00B4174C"/>
    <w:rsid w:val="00B453F5"/>
    <w:rsid w:val="00B47ACA"/>
    <w:rsid w:val="00B61624"/>
    <w:rsid w:val="00B66481"/>
    <w:rsid w:val="00B7189C"/>
    <w:rsid w:val="00B718A5"/>
    <w:rsid w:val="00BA788A"/>
    <w:rsid w:val="00BB4983"/>
    <w:rsid w:val="00BB7597"/>
    <w:rsid w:val="00BC62E2"/>
    <w:rsid w:val="00BF503E"/>
    <w:rsid w:val="00C42125"/>
    <w:rsid w:val="00C62814"/>
    <w:rsid w:val="00C67B25"/>
    <w:rsid w:val="00C748F7"/>
    <w:rsid w:val="00C74937"/>
    <w:rsid w:val="00C961F6"/>
    <w:rsid w:val="00CB2599"/>
    <w:rsid w:val="00CB5469"/>
    <w:rsid w:val="00CC386F"/>
    <w:rsid w:val="00CD2139"/>
    <w:rsid w:val="00CE5986"/>
    <w:rsid w:val="00CF02E8"/>
    <w:rsid w:val="00D073F3"/>
    <w:rsid w:val="00D26477"/>
    <w:rsid w:val="00D647EF"/>
    <w:rsid w:val="00D73137"/>
    <w:rsid w:val="00D977A2"/>
    <w:rsid w:val="00DA1D47"/>
    <w:rsid w:val="00DB0706"/>
    <w:rsid w:val="00DD50DE"/>
    <w:rsid w:val="00DE3062"/>
    <w:rsid w:val="00E0581D"/>
    <w:rsid w:val="00E1590B"/>
    <w:rsid w:val="00E204DD"/>
    <w:rsid w:val="00E228B7"/>
    <w:rsid w:val="00E34052"/>
    <w:rsid w:val="00E353EC"/>
    <w:rsid w:val="00E379B6"/>
    <w:rsid w:val="00E51F61"/>
    <w:rsid w:val="00E53C24"/>
    <w:rsid w:val="00E56E77"/>
    <w:rsid w:val="00EA0BE7"/>
    <w:rsid w:val="00EB444D"/>
    <w:rsid w:val="00EE1A06"/>
    <w:rsid w:val="00EE5C0D"/>
    <w:rsid w:val="00EF4792"/>
    <w:rsid w:val="00F02294"/>
    <w:rsid w:val="00F30DE7"/>
    <w:rsid w:val="00F35F57"/>
    <w:rsid w:val="00F50467"/>
    <w:rsid w:val="00F562A0"/>
    <w:rsid w:val="00F57FA4"/>
    <w:rsid w:val="00F72D8F"/>
    <w:rsid w:val="00FA02CB"/>
    <w:rsid w:val="00FA2177"/>
    <w:rsid w:val="00FA700F"/>
    <w:rsid w:val="00FB0783"/>
    <w:rsid w:val="00FB361C"/>
    <w:rsid w:val="00FB7A8B"/>
    <w:rsid w:val="00FC2485"/>
    <w:rsid w:val="00FC28A3"/>
    <w:rsid w:val="00FD1977"/>
    <w:rsid w:val="00FD439E"/>
    <w:rsid w:val="00FD76CB"/>
    <w:rsid w:val="00FE152B"/>
    <w:rsid w:val="00FE239E"/>
    <w:rsid w:val="00FE6B93"/>
    <w:rsid w:val="00FF1151"/>
    <w:rsid w:val="00FF288C"/>
    <w:rsid w:val="00FF4546"/>
    <w:rsid w:val="00FF538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2B434D"/>
  <w15:chartTrackingRefBased/>
  <w15:docId w15:val="{771BBDFE-E432-4368-8E63-B6D99736F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65ED"/>
    <w:pPr>
      <w:spacing w:before="120" w:after="0" w:line="240" w:lineRule="auto"/>
    </w:pPr>
    <w:rPr>
      <w:rFonts w:ascii="Times New Roman" w:hAnsi="Times New Roman" w:cs="Times New Roman"/>
      <w:sz w:val="24"/>
      <w:szCs w:val="24"/>
      <w:lang w:val="en-GB" w:eastAsia="ja-JP"/>
    </w:rPr>
  </w:style>
  <w:style w:type="paragraph" w:styleId="Heading1">
    <w:name w:val="heading 1"/>
    <w:basedOn w:val="Normal"/>
    <w:next w:val="Normal"/>
    <w:link w:val="Heading1Char"/>
    <w:rsid w:val="005D65ED"/>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pPr>
    <w:rPr>
      <w:rFonts w:eastAsia="Times New Roman"/>
      <w:b/>
      <w:szCs w:val="20"/>
      <w:lang w:eastAsia="en-US"/>
    </w:rPr>
  </w:style>
  <w:style w:type="paragraph" w:styleId="Heading2">
    <w:name w:val="heading 2"/>
    <w:basedOn w:val="Heading1"/>
    <w:next w:val="Normal"/>
    <w:link w:val="Heading2Char"/>
    <w:rsid w:val="005D65ED"/>
    <w:pPr>
      <w:spacing w:before="240"/>
      <w:outlineLvl w:val="1"/>
    </w:pPr>
  </w:style>
  <w:style w:type="paragraph" w:styleId="Heading3">
    <w:name w:val="heading 3"/>
    <w:basedOn w:val="Heading1"/>
    <w:next w:val="Normal"/>
    <w:link w:val="Heading3Char"/>
    <w:rsid w:val="005D65ED"/>
    <w:pPr>
      <w:spacing w:before="160"/>
      <w:outlineLvl w:val="2"/>
    </w:pPr>
  </w:style>
  <w:style w:type="paragraph" w:styleId="Heading4">
    <w:name w:val="heading 4"/>
    <w:basedOn w:val="Heading3"/>
    <w:next w:val="Normal"/>
    <w:link w:val="Heading4Char"/>
    <w:qFormat/>
    <w:rsid w:val="005D65ED"/>
    <w:pPr>
      <w:tabs>
        <w:tab w:val="clear" w:pos="794"/>
        <w:tab w:val="left" w:pos="1021"/>
      </w:tabs>
      <w:ind w:left="1021" w:hanging="1021"/>
      <w:outlineLvl w:val="3"/>
    </w:pPr>
  </w:style>
  <w:style w:type="paragraph" w:styleId="Heading5">
    <w:name w:val="heading 5"/>
    <w:basedOn w:val="Heading4"/>
    <w:next w:val="Normal"/>
    <w:link w:val="Heading5Char"/>
    <w:qFormat/>
    <w:rsid w:val="005D65ED"/>
    <w:pPr>
      <w:outlineLvl w:val="4"/>
    </w:pPr>
  </w:style>
  <w:style w:type="paragraph" w:styleId="Heading6">
    <w:name w:val="heading 6"/>
    <w:basedOn w:val="Heading4"/>
    <w:next w:val="Normal"/>
    <w:link w:val="Heading6Char"/>
    <w:rsid w:val="005D65ED"/>
    <w:pPr>
      <w:tabs>
        <w:tab w:val="clear" w:pos="1021"/>
        <w:tab w:val="clear" w:pos="1191"/>
      </w:tabs>
      <w:ind w:left="1588" w:hanging="1588"/>
      <w:outlineLvl w:val="5"/>
    </w:pPr>
  </w:style>
  <w:style w:type="paragraph" w:styleId="Heading7">
    <w:name w:val="heading 7"/>
    <w:basedOn w:val="Heading6"/>
    <w:next w:val="Normal"/>
    <w:link w:val="Heading7Char"/>
    <w:rsid w:val="005D65ED"/>
    <w:pPr>
      <w:outlineLvl w:val="6"/>
    </w:pPr>
  </w:style>
  <w:style w:type="paragraph" w:styleId="Heading8">
    <w:name w:val="heading 8"/>
    <w:basedOn w:val="Heading6"/>
    <w:next w:val="Normal"/>
    <w:link w:val="Heading8Char"/>
    <w:rsid w:val="005D65ED"/>
    <w:pPr>
      <w:outlineLvl w:val="7"/>
    </w:pPr>
  </w:style>
  <w:style w:type="paragraph" w:styleId="Heading9">
    <w:name w:val="heading 9"/>
    <w:basedOn w:val="Heading6"/>
    <w:next w:val="Normal"/>
    <w:link w:val="Heading9Char"/>
    <w:rsid w:val="005D65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65ED"/>
    <w:rPr>
      <w:rFonts w:ascii="Times New Roman" w:hAnsi="Times New Roman"/>
      <w:color w:val="808080"/>
    </w:rPr>
  </w:style>
  <w:style w:type="paragraph" w:customStyle="1" w:styleId="Docnumber">
    <w:name w:val="Docnumber"/>
    <w:basedOn w:val="Normal"/>
    <w:link w:val="DocnumberChar"/>
    <w:qFormat/>
    <w:rsid w:val="005D65ED"/>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5D65ED"/>
    <w:rPr>
      <w:rFonts w:ascii="Times New Roman" w:eastAsia="SimSun" w:hAnsi="Times New Roman" w:cs="Times New Roman"/>
      <w:b/>
      <w:sz w:val="32"/>
      <w:szCs w:val="20"/>
      <w:lang w:val="en-GB" w:eastAsia="en-US"/>
    </w:rPr>
  </w:style>
  <w:style w:type="paragraph" w:customStyle="1" w:styleId="AnnexNotitle">
    <w:name w:val="Annex_No &amp; title"/>
    <w:basedOn w:val="Normal"/>
    <w:next w:val="Normal"/>
    <w:rsid w:val="005D65ED"/>
    <w:pPr>
      <w:keepNext/>
      <w:keepLines/>
      <w:tabs>
        <w:tab w:val="left" w:pos="794"/>
        <w:tab w:val="left" w:pos="1191"/>
        <w:tab w:val="left" w:pos="1588"/>
        <w:tab w:val="left" w:pos="1985"/>
      </w:tabs>
      <w:overflowPunct w:val="0"/>
      <w:autoSpaceDE w:val="0"/>
      <w:autoSpaceDN w:val="0"/>
      <w:adjustRightInd w:val="0"/>
      <w:spacing w:before="480"/>
      <w:jc w:val="center"/>
      <w:textAlignment w:val="baseline"/>
      <w:outlineLvl w:val="0"/>
    </w:pPr>
    <w:rPr>
      <w:rFonts w:eastAsia="Times New Roman"/>
      <w:b/>
      <w:sz w:val="28"/>
      <w:szCs w:val="20"/>
      <w:lang w:eastAsia="en-US"/>
    </w:rPr>
  </w:style>
  <w:style w:type="paragraph" w:customStyle="1" w:styleId="AppendixNotitle">
    <w:name w:val="Appendix_No &amp; title"/>
    <w:basedOn w:val="AnnexNotitle"/>
    <w:next w:val="Normal"/>
    <w:rsid w:val="005D65ED"/>
  </w:style>
  <w:style w:type="paragraph" w:customStyle="1" w:styleId="CorrectionSeparatorBegin">
    <w:name w:val="Correction Separator Begin"/>
    <w:basedOn w:val="Normal"/>
    <w:rsid w:val="005D65ED"/>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5D65ED"/>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5D65ED"/>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5D65ED"/>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Formal">
    <w:name w:val="Formal"/>
    <w:basedOn w:val="Normal"/>
    <w:rsid w:val="005D65ED"/>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Headingb">
    <w:name w:val="Heading_b"/>
    <w:basedOn w:val="Normal"/>
    <w:next w:val="Normal"/>
    <w:qFormat/>
    <w:rsid w:val="005D65ED"/>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b/>
      <w:szCs w:val="20"/>
      <w:lang w:eastAsia="en-US"/>
    </w:rPr>
  </w:style>
  <w:style w:type="paragraph" w:customStyle="1" w:styleId="Headingi">
    <w:name w:val="Heading_i"/>
    <w:basedOn w:val="Normal"/>
    <w:next w:val="Normal"/>
    <w:rsid w:val="005D65ED"/>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i/>
      <w:szCs w:val="20"/>
      <w:lang w:eastAsia="en-US"/>
    </w:rPr>
  </w:style>
  <w:style w:type="paragraph" w:customStyle="1" w:styleId="Headingib">
    <w:name w:val="Heading_ib"/>
    <w:basedOn w:val="Headingi"/>
    <w:next w:val="Normal"/>
    <w:qFormat/>
    <w:rsid w:val="005D65ED"/>
    <w:rPr>
      <w:rFonts w:eastAsiaTheme="minorEastAsia"/>
      <w:b/>
      <w:bCs/>
      <w:lang w:eastAsia="ja-JP"/>
    </w:rPr>
  </w:style>
  <w:style w:type="paragraph" w:customStyle="1" w:styleId="Normalbeforetable">
    <w:name w:val="Normal before table"/>
    <w:basedOn w:val="Normal"/>
    <w:rsid w:val="005D65ED"/>
    <w:pPr>
      <w:keepNext/>
      <w:spacing w:after="120"/>
    </w:pPr>
    <w:rPr>
      <w:rFonts w:eastAsia="????"/>
      <w:lang w:eastAsia="en-US"/>
    </w:rPr>
  </w:style>
  <w:style w:type="paragraph" w:customStyle="1" w:styleId="RecNo">
    <w:name w:val="Rec_No"/>
    <w:basedOn w:val="Normal"/>
    <w:next w:val="Normal"/>
    <w:rsid w:val="005D65ED"/>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5D65ED"/>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5D65ED"/>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head">
    <w:name w:val="Table_head"/>
    <w:basedOn w:val="Normal"/>
    <w:next w:val="Normal"/>
    <w:rsid w:val="005D65ED"/>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5D65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title">
    <w:name w:val="Table_No &amp; title"/>
    <w:basedOn w:val="Normal"/>
    <w:next w:val="Normal"/>
    <w:qFormat/>
    <w:rsid w:val="005D65ED"/>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text">
    <w:name w:val="Table_text"/>
    <w:basedOn w:val="Normal"/>
    <w:rsid w:val="005D65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styleId="TableofFigures">
    <w:name w:val="table of figures"/>
    <w:basedOn w:val="Normal"/>
    <w:next w:val="Normal"/>
    <w:uiPriority w:val="99"/>
    <w:rsid w:val="005D65ED"/>
    <w:pPr>
      <w:tabs>
        <w:tab w:val="right" w:leader="dot" w:pos="9639"/>
      </w:tabs>
    </w:pPr>
    <w:rPr>
      <w:rFonts w:eastAsia="MS Mincho"/>
    </w:rPr>
  </w:style>
  <w:style w:type="paragraph" w:styleId="TOC1">
    <w:name w:val="toc 1"/>
    <w:basedOn w:val="Normal"/>
    <w:rsid w:val="005D65ED"/>
    <w:pPr>
      <w:keepLines/>
      <w:tabs>
        <w:tab w:val="left" w:pos="964"/>
        <w:tab w:val="left" w:leader="dot" w:pos="9356"/>
        <w:tab w:val="righ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rsid w:val="005D65ED"/>
    <w:pPr>
      <w:tabs>
        <w:tab w:val="clear" w:pos="964"/>
      </w:tabs>
      <w:spacing w:before="80"/>
      <w:ind w:left="1531" w:hanging="851"/>
    </w:pPr>
  </w:style>
  <w:style w:type="paragraph" w:styleId="TOC3">
    <w:name w:val="toc 3"/>
    <w:basedOn w:val="TOC2"/>
    <w:rsid w:val="005D65ED"/>
    <w:pPr>
      <w:ind w:left="2269"/>
    </w:pPr>
  </w:style>
  <w:style w:type="character" w:styleId="Hyperlink">
    <w:name w:val="Hyperlink"/>
    <w:basedOn w:val="DefaultParagraphFont"/>
    <w:uiPriority w:val="99"/>
    <w:rsid w:val="005D65ED"/>
    <w:rPr>
      <w:rFonts w:asciiTheme="majorBidi" w:hAnsiTheme="majorBidi"/>
      <w:color w:val="0000FF"/>
      <w:u w:val="single"/>
    </w:rPr>
  </w:style>
  <w:style w:type="character" w:customStyle="1" w:styleId="Heading1Char">
    <w:name w:val="Heading 1 Char"/>
    <w:basedOn w:val="DefaultParagraphFont"/>
    <w:link w:val="Heading1"/>
    <w:rsid w:val="005D65ED"/>
    <w:rPr>
      <w:rFonts w:ascii="Times New Roman" w:eastAsia="Times New Roman" w:hAnsi="Times New Roman" w:cs="Times New Roman"/>
      <w:b/>
      <w:sz w:val="24"/>
      <w:szCs w:val="20"/>
      <w:lang w:val="en-GB" w:eastAsia="en-US"/>
    </w:rPr>
  </w:style>
  <w:style w:type="character" w:customStyle="1" w:styleId="Heading2Char">
    <w:name w:val="Heading 2 Char"/>
    <w:basedOn w:val="DefaultParagraphFont"/>
    <w:link w:val="Heading2"/>
    <w:rsid w:val="005D65ED"/>
    <w:rPr>
      <w:rFonts w:ascii="Times New Roman" w:eastAsia="Times New Roman" w:hAnsi="Times New Roman" w:cs="Times New Roman"/>
      <w:b/>
      <w:sz w:val="24"/>
      <w:szCs w:val="20"/>
      <w:lang w:val="en-GB" w:eastAsia="en-US"/>
    </w:rPr>
  </w:style>
  <w:style w:type="character" w:customStyle="1" w:styleId="Heading3Char">
    <w:name w:val="Heading 3 Char"/>
    <w:basedOn w:val="DefaultParagraphFont"/>
    <w:link w:val="Heading3"/>
    <w:rsid w:val="005D65ED"/>
    <w:rPr>
      <w:rFonts w:ascii="Times New Roman" w:eastAsia="Times New Roman" w:hAnsi="Times New Roman" w:cs="Times New Roman"/>
      <w:b/>
      <w:sz w:val="24"/>
      <w:szCs w:val="20"/>
      <w:lang w:val="en-GB" w:eastAsia="en-US"/>
    </w:rPr>
  </w:style>
  <w:style w:type="character" w:customStyle="1" w:styleId="Heading4Char">
    <w:name w:val="Heading 4 Char"/>
    <w:basedOn w:val="DefaultParagraphFont"/>
    <w:link w:val="Heading4"/>
    <w:rsid w:val="005D65ED"/>
    <w:rPr>
      <w:rFonts w:ascii="Times New Roman" w:eastAsia="Times New Roman" w:hAnsi="Times New Roman" w:cs="Times New Roman"/>
      <w:b/>
      <w:sz w:val="24"/>
      <w:szCs w:val="20"/>
      <w:lang w:val="en-GB" w:eastAsia="en-US"/>
    </w:rPr>
  </w:style>
  <w:style w:type="character" w:customStyle="1" w:styleId="Heading5Char">
    <w:name w:val="Heading 5 Char"/>
    <w:basedOn w:val="DefaultParagraphFont"/>
    <w:link w:val="Heading5"/>
    <w:rsid w:val="005D65ED"/>
    <w:rPr>
      <w:rFonts w:ascii="Times New Roman" w:eastAsia="Times New Roman" w:hAnsi="Times New Roman" w:cs="Times New Roman"/>
      <w:b/>
      <w:sz w:val="24"/>
      <w:szCs w:val="20"/>
      <w:lang w:val="en-GB" w:eastAsia="en-US"/>
    </w:rPr>
  </w:style>
  <w:style w:type="character" w:customStyle="1" w:styleId="Heading6Char">
    <w:name w:val="Heading 6 Char"/>
    <w:basedOn w:val="DefaultParagraphFont"/>
    <w:link w:val="Heading6"/>
    <w:rsid w:val="005D65ED"/>
    <w:rPr>
      <w:rFonts w:ascii="Times New Roman" w:eastAsia="Times New Roman" w:hAnsi="Times New Roman" w:cs="Times New Roman"/>
      <w:b/>
      <w:sz w:val="24"/>
      <w:szCs w:val="20"/>
      <w:lang w:val="en-GB" w:eastAsia="en-US"/>
    </w:rPr>
  </w:style>
  <w:style w:type="character" w:customStyle="1" w:styleId="Heading7Char">
    <w:name w:val="Heading 7 Char"/>
    <w:basedOn w:val="DefaultParagraphFont"/>
    <w:link w:val="Heading7"/>
    <w:rsid w:val="005D65ED"/>
    <w:rPr>
      <w:rFonts w:ascii="Times New Roman" w:eastAsia="Times New Roman" w:hAnsi="Times New Roman" w:cs="Times New Roman"/>
      <w:b/>
      <w:sz w:val="24"/>
      <w:szCs w:val="20"/>
      <w:lang w:val="en-GB" w:eastAsia="en-US"/>
    </w:rPr>
  </w:style>
  <w:style w:type="character" w:customStyle="1" w:styleId="Heading8Char">
    <w:name w:val="Heading 8 Char"/>
    <w:basedOn w:val="DefaultParagraphFont"/>
    <w:link w:val="Heading8"/>
    <w:rsid w:val="005D65ED"/>
    <w:rPr>
      <w:rFonts w:ascii="Times New Roman" w:eastAsia="Times New Roman" w:hAnsi="Times New Roman" w:cs="Times New Roman"/>
      <w:b/>
      <w:sz w:val="24"/>
      <w:szCs w:val="20"/>
      <w:lang w:val="en-GB" w:eastAsia="en-US"/>
    </w:rPr>
  </w:style>
  <w:style w:type="character" w:customStyle="1" w:styleId="Heading9Char">
    <w:name w:val="Heading 9 Char"/>
    <w:basedOn w:val="DefaultParagraphFont"/>
    <w:link w:val="Heading9"/>
    <w:rsid w:val="005D65ED"/>
    <w:rPr>
      <w:rFonts w:ascii="Times New Roman" w:eastAsia="Times New Roman" w:hAnsi="Times New Roman" w:cs="Times New Roman"/>
      <w:b/>
      <w:sz w:val="24"/>
      <w:szCs w:val="20"/>
      <w:lang w:val="en-GB" w:eastAsia="en-US"/>
    </w:rPr>
  </w:style>
  <w:style w:type="paragraph" w:styleId="Caption">
    <w:name w:val="caption"/>
    <w:basedOn w:val="Normal"/>
    <w:next w:val="Normal"/>
    <w:uiPriority w:val="35"/>
    <w:semiHidden/>
    <w:unhideWhenUsed/>
    <w:rsid w:val="005D65ED"/>
    <w:pPr>
      <w:spacing w:before="0" w:after="200"/>
    </w:pPr>
    <w:rPr>
      <w:i/>
      <w:iCs/>
      <w:color w:val="44546A" w:themeColor="text2"/>
      <w:sz w:val="18"/>
      <w:szCs w:val="18"/>
    </w:rPr>
  </w:style>
  <w:style w:type="paragraph" w:styleId="Header">
    <w:name w:val="header"/>
    <w:basedOn w:val="Normal"/>
    <w:link w:val="HeaderChar"/>
    <w:unhideWhenUsed/>
    <w:rsid w:val="005D65ED"/>
    <w:pPr>
      <w:tabs>
        <w:tab w:val="center" w:pos="4680"/>
        <w:tab w:val="right" w:pos="9360"/>
      </w:tabs>
      <w:spacing w:before="0"/>
      <w:jc w:val="center"/>
    </w:pPr>
    <w:rPr>
      <w:sz w:val="20"/>
      <w:szCs w:val="20"/>
    </w:rPr>
  </w:style>
  <w:style w:type="character" w:customStyle="1" w:styleId="HeaderChar">
    <w:name w:val="Header Char"/>
    <w:basedOn w:val="DefaultParagraphFont"/>
    <w:link w:val="Header"/>
    <w:rsid w:val="005D65ED"/>
    <w:rPr>
      <w:rFonts w:ascii="Times New Roman" w:hAnsi="Times New Roman" w:cs="Times New Roman"/>
      <w:sz w:val="20"/>
      <w:szCs w:val="20"/>
      <w:lang w:val="en-GB" w:eastAsia="ja-JP"/>
    </w:rPr>
  </w:style>
  <w:style w:type="paragraph" w:styleId="Footer">
    <w:name w:val="footer"/>
    <w:basedOn w:val="Normal"/>
    <w:link w:val="FooterChar"/>
    <w:uiPriority w:val="99"/>
    <w:unhideWhenUsed/>
    <w:rsid w:val="005D65ED"/>
    <w:pPr>
      <w:tabs>
        <w:tab w:val="center" w:pos="4680"/>
        <w:tab w:val="right" w:pos="9360"/>
      </w:tabs>
      <w:spacing w:before="0"/>
    </w:pPr>
    <w:rPr>
      <w:sz w:val="20"/>
    </w:rPr>
  </w:style>
  <w:style w:type="character" w:customStyle="1" w:styleId="FooterChar">
    <w:name w:val="Footer Char"/>
    <w:basedOn w:val="DefaultParagraphFont"/>
    <w:link w:val="Footer"/>
    <w:uiPriority w:val="99"/>
    <w:rsid w:val="005D65ED"/>
    <w:rPr>
      <w:rFonts w:ascii="Times New Roman" w:hAnsi="Times New Roman" w:cs="Times New Roman"/>
      <w:sz w:val="20"/>
      <w:szCs w:val="24"/>
      <w:lang w:val="en-GB" w:eastAsia="ja-JP"/>
    </w:rPr>
  </w:style>
  <w:style w:type="character" w:styleId="Emphasis">
    <w:name w:val="Emphasis"/>
    <w:basedOn w:val="DefaultParagraphFont"/>
    <w:uiPriority w:val="20"/>
    <w:qFormat/>
    <w:rsid w:val="005D65ED"/>
    <w:rPr>
      <w:i/>
      <w:iCs/>
    </w:rPr>
  </w:style>
  <w:style w:type="paragraph" w:styleId="Quote">
    <w:name w:val="Quote"/>
    <w:basedOn w:val="Normal"/>
    <w:next w:val="Normal"/>
    <w:link w:val="QuoteChar"/>
    <w:uiPriority w:val="29"/>
    <w:rsid w:val="005D65E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D65ED"/>
    <w:rPr>
      <w:rFonts w:ascii="Times New Roman" w:hAnsi="Times New Roman" w:cs="Times New Roman"/>
      <w:i/>
      <w:iCs/>
      <w:color w:val="404040" w:themeColor="text1" w:themeTint="BF"/>
      <w:sz w:val="24"/>
      <w:szCs w:val="24"/>
      <w:lang w:val="en-GB" w:eastAsia="ja-JP"/>
    </w:rPr>
  </w:style>
  <w:style w:type="paragraph" w:styleId="BalloonText">
    <w:name w:val="Balloon Text"/>
    <w:basedOn w:val="Normal"/>
    <w:link w:val="BalloonTextChar"/>
    <w:uiPriority w:val="99"/>
    <w:semiHidden/>
    <w:unhideWhenUsed/>
    <w:rsid w:val="006A7C27"/>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C27"/>
    <w:rPr>
      <w:rFonts w:ascii="Segoe UI" w:hAnsi="Segoe UI" w:cs="Segoe UI"/>
      <w:sz w:val="18"/>
      <w:szCs w:val="18"/>
      <w:lang w:val="en-GB" w:eastAsia="ja-JP"/>
    </w:rPr>
  </w:style>
  <w:style w:type="paragraph" w:customStyle="1" w:styleId="enumlev1">
    <w:name w:val="enumlev1"/>
    <w:basedOn w:val="Normal"/>
    <w:rsid w:val="005D65ED"/>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Times New Roman"/>
      <w:szCs w:val="20"/>
      <w:lang w:eastAsia="en-US"/>
    </w:rPr>
  </w:style>
  <w:style w:type="paragraph" w:customStyle="1" w:styleId="enumlev2">
    <w:name w:val="enumlev2"/>
    <w:basedOn w:val="enumlev1"/>
    <w:rsid w:val="005D65ED"/>
    <w:pPr>
      <w:ind w:left="1191" w:hanging="397"/>
    </w:pPr>
  </w:style>
  <w:style w:type="paragraph" w:customStyle="1" w:styleId="enumlev3">
    <w:name w:val="enumlev3"/>
    <w:basedOn w:val="enumlev2"/>
    <w:rsid w:val="005D65ED"/>
    <w:pPr>
      <w:ind w:left="1588"/>
    </w:pPr>
  </w:style>
  <w:style w:type="character" w:styleId="Strong">
    <w:name w:val="Strong"/>
    <w:basedOn w:val="DefaultParagraphFont"/>
    <w:uiPriority w:val="22"/>
    <w:qFormat/>
    <w:rsid w:val="00204F0B"/>
    <w:rPr>
      <w:b/>
      <w:bCs/>
    </w:rPr>
  </w:style>
  <w:style w:type="character" w:customStyle="1" w:styleId="ms-rtefontface-131">
    <w:name w:val="ms-rtefontface-131"/>
    <w:basedOn w:val="DefaultParagraphFont"/>
    <w:rsid w:val="00204F0B"/>
    <w:rPr>
      <w:rFonts w:ascii="Arial" w:hAnsi="Arial" w:cs="Arial" w:hint="default"/>
    </w:rPr>
  </w:style>
  <w:style w:type="character" w:customStyle="1" w:styleId="ms-rtethemeforecolor-2-01">
    <w:name w:val="ms-rtethemeforecolor-2-01"/>
    <w:basedOn w:val="DefaultParagraphFont"/>
    <w:rsid w:val="00204F0B"/>
    <w:rPr>
      <w:color w:val="444444"/>
    </w:rPr>
  </w:style>
  <w:style w:type="character" w:styleId="UnresolvedMention">
    <w:name w:val="Unresolved Mention"/>
    <w:basedOn w:val="DefaultParagraphFont"/>
    <w:uiPriority w:val="99"/>
    <w:semiHidden/>
    <w:unhideWhenUsed/>
    <w:rsid w:val="00FB361C"/>
    <w:rPr>
      <w:color w:val="605E5C"/>
      <w:shd w:val="clear" w:color="auto" w:fill="E1DFDD"/>
    </w:rPr>
  </w:style>
  <w:style w:type="character" w:styleId="CommentReference">
    <w:name w:val="annotation reference"/>
    <w:basedOn w:val="DefaultParagraphFont"/>
    <w:uiPriority w:val="99"/>
    <w:semiHidden/>
    <w:unhideWhenUsed/>
    <w:rsid w:val="00CF02E8"/>
    <w:rPr>
      <w:sz w:val="16"/>
      <w:szCs w:val="16"/>
    </w:rPr>
  </w:style>
  <w:style w:type="paragraph" w:styleId="CommentText">
    <w:name w:val="annotation text"/>
    <w:basedOn w:val="Normal"/>
    <w:link w:val="CommentTextChar"/>
    <w:uiPriority w:val="99"/>
    <w:semiHidden/>
    <w:unhideWhenUsed/>
    <w:rsid w:val="00CF02E8"/>
    <w:rPr>
      <w:sz w:val="20"/>
      <w:szCs w:val="20"/>
    </w:rPr>
  </w:style>
  <w:style w:type="character" w:customStyle="1" w:styleId="CommentTextChar">
    <w:name w:val="Comment Text Char"/>
    <w:basedOn w:val="DefaultParagraphFont"/>
    <w:link w:val="CommentText"/>
    <w:uiPriority w:val="99"/>
    <w:semiHidden/>
    <w:rsid w:val="00CF02E8"/>
    <w:rPr>
      <w:rFonts w:ascii="Times New Roman" w:hAnsi="Times New Roman" w:cs="Times New Roman"/>
      <w:sz w:val="20"/>
      <w:szCs w:val="20"/>
      <w:lang w:val="en-GB" w:eastAsia="ja-JP"/>
    </w:rPr>
  </w:style>
  <w:style w:type="paragraph" w:styleId="CommentSubject">
    <w:name w:val="annotation subject"/>
    <w:basedOn w:val="CommentText"/>
    <w:next w:val="CommentText"/>
    <w:link w:val="CommentSubjectChar"/>
    <w:uiPriority w:val="99"/>
    <w:semiHidden/>
    <w:unhideWhenUsed/>
    <w:rsid w:val="00CF02E8"/>
    <w:rPr>
      <w:b/>
      <w:bCs/>
    </w:rPr>
  </w:style>
  <w:style w:type="character" w:customStyle="1" w:styleId="CommentSubjectChar">
    <w:name w:val="Comment Subject Char"/>
    <w:basedOn w:val="CommentTextChar"/>
    <w:link w:val="CommentSubject"/>
    <w:uiPriority w:val="99"/>
    <w:semiHidden/>
    <w:rsid w:val="00CF02E8"/>
    <w:rPr>
      <w:rFonts w:ascii="Times New Roman" w:hAnsi="Times New Roman" w:cs="Times New Roman"/>
      <w:b/>
      <w:bCs/>
      <w:sz w:val="20"/>
      <w:szCs w:val="20"/>
      <w:lang w:val="en-GB" w:eastAsia="ja-JP"/>
    </w:rPr>
  </w:style>
  <w:style w:type="paragraph" w:styleId="Revision">
    <w:name w:val="Revision"/>
    <w:hidden/>
    <w:uiPriority w:val="99"/>
    <w:semiHidden/>
    <w:rsid w:val="00CF02E8"/>
    <w:pPr>
      <w:spacing w:after="0" w:line="240" w:lineRule="auto"/>
    </w:pPr>
    <w:rPr>
      <w:rFonts w:ascii="Times New Roman" w:hAnsi="Times New Roman" w:cs="Times New Roman"/>
      <w:sz w:val="24"/>
      <w:szCs w:val="24"/>
      <w:lang w:val="en-GB" w:eastAsia="ja-JP"/>
    </w:rPr>
  </w:style>
  <w:style w:type="paragraph" w:styleId="ListParagraph">
    <w:name w:val="List Paragraph"/>
    <w:basedOn w:val="Normal"/>
    <w:uiPriority w:val="34"/>
    <w:qFormat/>
    <w:rsid w:val="00D073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3485536">
      <w:bodyDiv w:val="1"/>
      <w:marLeft w:val="0"/>
      <w:marRight w:val="0"/>
      <w:marTop w:val="0"/>
      <w:marBottom w:val="0"/>
      <w:divBdr>
        <w:top w:val="none" w:sz="0" w:space="0" w:color="auto"/>
        <w:left w:val="none" w:sz="0" w:space="0" w:color="auto"/>
        <w:bottom w:val="none" w:sz="0" w:space="0" w:color="auto"/>
        <w:right w:val="none" w:sz="0" w:space="0" w:color="auto"/>
      </w:divBdr>
      <w:divsChild>
        <w:div w:id="242841623">
          <w:blockQuote w:val="1"/>
          <w:marLeft w:val="600"/>
          <w:marRight w:val="0"/>
          <w:marTop w:val="0"/>
          <w:marBottom w:val="0"/>
          <w:divBdr>
            <w:top w:val="none" w:sz="0" w:space="0" w:color="auto"/>
            <w:left w:val="none" w:sz="0" w:space="0" w:color="auto"/>
            <w:bottom w:val="none" w:sz="0" w:space="0" w:color="auto"/>
            <w:right w:val="none" w:sz="0" w:space="0" w:color="auto"/>
          </w:divBdr>
        </w:div>
        <w:div w:id="885720212">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654484455">
      <w:bodyDiv w:val="1"/>
      <w:marLeft w:val="0"/>
      <w:marRight w:val="0"/>
      <w:marTop w:val="0"/>
      <w:marBottom w:val="0"/>
      <w:divBdr>
        <w:top w:val="none" w:sz="0" w:space="0" w:color="auto"/>
        <w:left w:val="none" w:sz="0" w:space="0" w:color="auto"/>
        <w:bottom w:val="none" w:sz="0" w:space="0" w:color="auto"/>
        <w:right w:val="none" w:sz="0" w:space="0" w:color="auto"/>
      </w:divBdr>
      <w:divsChild>
        <w:div w:id="1314332087">
          <w:blockQuote w:val="1"/>
          <w:marLeft w:val="600"/>
          <w:marRight w:val="0"/>
          <w:marTop w:val="0"/>
          <w:marBottom w:val="0"/>
          <w:divBdr>
            <w:top w:val="none" w:sz="0" w:space="0" w:color="auto"/>
            <w:left w:val="none" w:sz="0" w:space="0" w:color="auto"/>
            <w:bottom w:val="none" w:sz="0" w:space="0" w:color="auto"/>
            <w:right w:val="none" w:sz="0" w:space="0" w:color="auto"/>
          </w:divBdr>
        </w:div>
        <w:div w:id="59258262">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tu.int/en/ITU-T/academia/kaleidoscope/2020/Pages/Ved-P-Kafle.aspx" TargetMode="External"/><Relationship Id="rId18" Type="http://schemas.openxmlformats.org/officeDocument/2006/relationships/hyperlink" Target="https://www.itu.int/en/ITU-T/academia/kaleidoscope/2020/Documents/Presentations/S3.2_Flexible%20multiplexing%20mechanism%20for%20coexistence.pdf" TargetMode="External"/><Relationship Id="rId26" Type="http://schemas.openxmlformats.org/officeDocument/2006/relationships/hyperlink" Target="https://www.itu.int/en/ITU-T/academia/kaleidoscope/2020/Pages/Ian-Akyildiz.aspx" TargetMode="External"/><Relationship Id="rId39" Type="http://schemas.openxmlformats.org/officeDocument/2006/relationships/hyperlink" Target="https://www.itu.int/en/ITU-T/academia/kaleidoscope/2020/Pages/Gyu-Myoung-Lee.aspx" TargetMode="External"/><Relationship Id="rId21" Type="http://schemas.openxmlformats.org/officeDocument/2006/relationships/hyperlink" Target="https://www.itu.int/en/ITU-T/academia/kaleidoscope/2020/Pages/Duncan-Sparrell.aspx" TargetMode="External"/><Relationship Id="rId34" Type="http://schemas.openxmlformats.org/officeDocument/2006/relationships/hyperlink" Target="http://www.comsoc.org/" TargetMode="External"/><Relationship Id="rId42" Type="http://schemas.openxmlformats.org/officeDocument/2006/relationships/hyperlink" Target="https://www.waseda.jp/top/en" TargetMode="External"/><Relationship Id="rId47" Type="http://schemas.openxmlformats.org/officeDocument/2006/relationships/hyperlink" Target="https://www.ehu.eus/en/web/guest/en-home" TargetMode="External"/><Relationship Id="rId50" Type="http://schemas.openxmlformats.org/officeDocument/2006/relationships/package" Target="embeddings/Microsoft_Excel_Worksheet.xlsx"/><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itu.int/en/ITU-T/academia/kaleidoscope/2020/Documents/Presentations/S3.1_Digital%20transformation%20via%205G.pdf" TargetMode="External"/><Relationship Id="rId29" Type="http://schemas.openxmlformats.org/officeDocument/2006/relationships/hyperlink" Target="https://www.itu.int/en/ITU-T/academia/kaleidoscope/2020/Pages/programme.aspx" TargetMode="External"/><Relationship Id="rId11" Type="http://schemas.openxmlformats.org/officeDocument/2006/relationships/hyperlink" Target="mailto:kaleidoscope@itu.int" TargetMode="External"/><Relationship Id="rId24" Type="http://schemas.openxmlformats.org/officeDocument/2006/relationships/hyperlink" Target="https://www.itu.int/en/ITU-T/academia/kaleidoscope/2020/Pages/Gustavo-Giannattasio.aspx" TargetMode="External"/><Relationship Id="rId32" Type="http://schemas.openxmlformats.org/officeDocument/2006/relationships/hyperlink" Target="http://www.itu.int/en/ITU-T/academia/kaleidoscope/2020/Pages/default.aspx" TargetMode="External"/><Relationship Id="rId37" Type="http://schemas.openxmlformats.org/officeDocument/2006/relationships/hyperlink" Target="https://www.itu.int/en/ITU-T/academia/kaleidoscope/2020/Pages/Eva-Ibarrola.aspx" TargetMode="External"/><Relationship Id="rId40" Type="http://schemas.openxmlformats.org/officeDocument/2006/relationships/hyperlink" Target="https://www.itu.int/en/ITU-T/academia/kaleidoscope/2020/Pages/Roberto-Minerva.aspx" TargetMode="External"/><Relationship Id="rId45" Type="http://schemas.openxmlformats.org/officeDocument/2006/relationships/hyperlink" Target="http://www.rwth-aachen.de/" TargetMode="External"/><Relationship Id="rId53" Type="http://schemas.openxmlformats.org/officeDocument/2006/relationships/glossaryDocument" Target="glossary/document.xml"/><Relationship Id="rId5" Type="http://schemas.openxmlformats.org/officeDocument/2006/relationships/styles" Target="styles.xml"/><Relationship Id="rId10" Type="http://schemas.openxmlformats.org/officeDocument/2006/relationships/image" Target="media/image1.gif"/><Relationship Id="rId19" Type="http://schemas.openxmlformats.org/officeDocument/2006/relationships/hyperlink" Target="https://www.itu.int/en/ITU-T/academia/kaleidoscope/2020/Pages/Kai-Xiao.aspx" TargetMode="External"/><Relationship Id="rId31" Type="http://schemas.openxmlformats.org/officeDocument/2006/relationships/hyperlink" Target="mailto:kaleidoscope@itu.int" TargetMode="External"/><Relationship Id="rId44" Type="http://schemas.openxmlformats.org/officeDocument/2006/relationships/hyperlink" Target="http://www.ieice.org/eng/index.html" TargetMode="External"/><Relationship Id="rId52"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itu.int/en/ITU-T/academia/kaleidoscope/2020/Documents/Presentations/S7.1_AI-based%20W-band%20suspicious%20object%20detection.pdf" TargetMode="External"/><Relationship Id="rId22" Type="http://schemas.openxmlformats.org/officeDocument/2006/relationships/hyperlink" Target="https://www.itu.int/en/ITU-T/academia/kaleidoscope/2020/Pages/special-panel-pandemics.aspx" TargetMode="External"/><Relationship Id="rId27" Type="http://schemas.openxmlformats.org/officeDocument/2006/relationships/hyperlink" Target="https://www.itu.int/en/ITU-T/academia/kaleidoscope/2020/Documents/Networking%202020/ITU%20K2020-Virtual%20coffee%20break%20schedule.pdf?csf=1&amp;e=s3DJQo" TargetMode="External"/><Relationship Id="rId30" Type="http://schemas.openxmlformats.org/officeDocument/2006/relationships/hyperlink" Target="https://www.itu.int/pub/T-PROC-KALEI-2020" TargetMode="External"/><Relationship Id="rId35" Type="http://schemas.openxmlformats.org/officeDocument/2006/relationships/hyperlink" Target="https://www.itu.int/en/ITU-T/academia/kaleidoscope/2020/Pages/Andy-Chen.aspx" TargetMode="External"/><Relationship Id="rId43" Type="http://schemas.openxmlformats.org/officeDocument/2006/relationships/hyperlink" Target="http://www.iieej.org/eng/" TargetMode="External"/><Relationship Id="rId48" Type="http://schemas.openxmlformats.org/officeDocument/2006/relationships/hyperlink" Target="https://www.ljmu.ac.uk/" TargetMode="External"/><Relationship Id="rId8" Type="http://schemas.openxmlformats.org/officeDocument/2006/relationships/footnotes" Target="footnotes.xml"/><Relationship Id="rId51"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hyperlink" Target="https://www.itu.int/en/ITU-T/academia/kaleidoscope/2020/Documents/Presentations/S2.2_Automation%20of%20computational%20resource%20control.pdf" TargetMode="External"/><Relationship Id="rId17" Type="http://schemas.openxmlformats.org/officeDocument/2006/relationships/hyperlink" Target="https://www.itu.int/en/ITU-T/academia/kaleidoscope/2020/Pages/Narges-Gholipoor.aspx" TargetMode="External"/><Relationship Id="rId25" Type="http://schemas.openxmlformats.org/officeDocument/2006/relationships/hyperlink" Target="https://www.itu.int/en/journal/j-fet/Pages/default.aspx" TargetMode="External"/><Relationship Id="rId33" Type="http://schemas.openxmlformats.org/officeDocument/2006/relationships/hyperlink" Target="http://www.ieee.org/index.html" TargetMode="External"/><Relationship Id="rId38" Type="http://schemas.openxmlformats.org/officeDocument/2006/relationships/hyperlink" Target="https://www.itu.int/en/ITU-T/academia/kaleidoscope/2020/Pages/Kai-Jakobs.aspx" TargetMode="External"/><Relationship Id="rId46" Type="http://schemas.openxmlformats.org/officeDocument/2006/relationships/hyperlink" Target="http://www.euras.org/web1/" TargetMode="External"/><Relationship Id="rId20" Type="http://schemas.openxmlformats.org/officeDocument/2006/relationships/hyperlink" Target="https://www.itu.int/en/ITU-T/academia/kaleidoscope/2020/Pages/demos.aspx" TargetMode="External"/><Relationship Id="rId41" Type="http://schemas.openxmlformats.org/officeDocument/2006/relationships/hyperlink" Target="https://www.itu.int/en/ITU-T/academia/kaleidoscope/2020/Pages/Mostafa-Hashem-Sherif.aspx"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itu.int/en/ITU-T/academia/kaleidoscope/2020/Pages/Keping-Yu.aspx" TargetMode="External"/><Relationship Id="rId23" Type="http://schemas.openxmlformats.org/officeDocument/2006/relationships/hyperlink" Target="https://www.itu.int/en/ITU-T/academia/kaleidoscope/2020/Pages/special-panel-pandemics.aspx" TargetMode="External"/><Relationship Id="rId28" Type="http://schemas.openxmlformats.org/officeDocument/2006/relationships/hyperlink" Target="https://www.mysterycoffee.com/?gclid=EAIaIQobChMI-5a-0bnf7QIVGud3Ch0tYQ6UEAAYASAAEgKUmvD_BwE" TargetMode="External"/><Relationship Id="rId36" Type="http://schemas.openxmlformats.org/officeDocument/2006/relationships/hyperlink" Target="https://www.itu.int/en/ITU-T/academia/kaleidoscope/2020/Pages/Christoph-Dosch.aspx" TargetMode="External"/><Relationship Id="rId49"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D:\usr\campos\_acloud\Dropbox\Work\T17-Templates\StudyGroup_Document-v20170405.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91B5E6354D743CBB3191FC91212D428"/>
        <w:category>
          <w:name w:val="General"/>
          <w:gallery w:val="placeholder"/>
        </w:category>
        <w:types>
          <w:type w:val="bbPlcHdr"/>
        </w:types>
        <w:behaviors>
          <w:behavior w:val="content"/>
        </w:behaviors>
        <w:guid w:val="{E20C64AD-AB73-4F4B-BB55-A0723FC13AF1}"/>
      </w:docPartPr>
      <w:docPartBody>
        <w:p w:rsidR="001D3AA5" w:rsidRDefault="00FE399B">
          <w:pPr>
            <w:pStyle w:val="A91B5E6354D743CBB3191FC91212D428"/>
          </w:pPr>
          <w:r w:rsidRPr="001229A4">
            <w:rPr>
              <w:rStyle w:val="PlaceholderText"/>
            </w:rPr>
            <w:t>Click here to enter text.</w:t>
          </w:r>
        </w:p>
      </w:docPartBody>
    </w:docPart>
    <w:docPart>
      <w:docPartPr>
        <w:name w:val="437903216CDF42D8AFCFCB5DAA1ABCBD"/>
        <w:category>
          <w:name w:val="General"/>
          <w:gallery w:val="placeholder"/>
        </w:category>
        <w:types>
          <w:type w:val="bbPlcHdr"/>
        </w:types>
        <w:behaviors>
          <w:behavior w:val="content"/>
        </w:behaviors>
        <w:guid w:val="{94288A4E-4847-41EC-8A1A-8F7500FF6FAB}"/>
      </w:docPartPr>
      <w:docPartBody>
        <w:p w:rsidR="001D3AA5" w:rsidRDefault="00FE399B">
          <w:pPr>
            <w:pStyle w:val="437903216CDF42D8AFCFCB5DAA1ABCBD"/>
          </w:pPr>
          <w:r w:rsidRPr="001229A4">
            <w:rPr>
              <w:rStyle w:val="PlaceholderText"/>
            </w:rPr>
            <w:t>Click here to enter text.</w:t>
          </w:r>
        </w:p>
      </w:docPartBody>
    </w:docPart>
    <w:docPart>
      <w:docPartPr>
        <w:name w:val="C259800AD439456F86001229E9F6B8CD"/>
        <w:category>
          <w:name w:val="General"/>
          <w:gallery w:val="placeholder"/>
        </w:category>
        <w:types>
          <w:type w:val="bbPlcHdr"/>
        </w:types>
        <w:behaviors>
          <w:behavior w:val="content"/>
        </w:behaviors>
        <w:guid w:val="{04CF0DCB-494C-42D1-836F-773D20172C47}"/>
      </w:docPartPr>
      <w:docPartBody>
        <w:p w:rsidR="001D3AA5" w:rsidRDefault="00FE399B">
          <w:pPr>
            <w:pStyle w:val="C259800AD439456F86001229E9F6B8CD"/>
          </w:pPr>
          <w:r w:rsidRPr="00136DDD">
            <w:rPr>
              <w:rStyle w:val="PlaceholderText"/>
            </w:rPr>
            <w:t>Insert keywords separated by semicolon (;)</w:t>
          </w:r>
        </w:p>
      </w:docPartBody>
    </w:docPart>
    <w:docPart>
      <w:docPartPr>
        <w:name w:val="492BE26494BC4227B909FEB578E10484"/>
        <w:category>
          <w:name w:val="General"/>
          <w:gallery w:val="placeholder"/>
        </w:category>
        <w:types>
          <w:type w:val="bbPlcHdr"/>
        </w:types>
        <w:behaviors>
          <w:behavior w:val="content"/>
        </w:behaviors>
        <w:guid w:val="{902D594D-3570-4461-A16E-8834FE2D6B47}"/>
      </w:docPartPr>
      <w:docPartBody>
        <w:p w:rsidR="001D3AA5" w:rsidRDefault="00FE399B">
          <w:pPr>
            <w:pStyle w:val="492BE26494BC4227B909FEB578E10484"/>
          </w:pPr>
          <w:r w:rsidRPr="00136DDD">
            <w:rPr>
              <w:rStyle w:val="PlaceholderText"/>
            </w:rPr>
            <w:t>Insert an abstract under 200 words that describes the content of the document, including a clear description of any proposals it may contain.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
    <w:altName w:val="Yu Gothic UI"/>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99B"/>
    <w:rsid w:val="001D3AA5"/>
    <w:rsid w:val="00211EE9"/>
    <w:rsid w:val="00483BF4"/>
    <w:rsid w:val="005A2369"/>
    <w:rsid w:val="00670CBE"/>
    <w:rsid w:val="006D06C4"/>
    <w:rsid w:val="009E1974"/>
    <w:rsid w:val="00AE3565"/>
    <w:rsid w:val="00B40645"/>
    <w:rsid w:val="00C43471"/>
    <w:rsid w:val="00FE399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rFonts w:ascii="Times New Roman" w:hAnsi="Times New Roman"/>
      <w:color w:val="808080"/>
    </w:rPr>
  </w:style>
  <w:style w:type="paragraph" w:customStyle="1" w:styleId="A91B5E6354D743CBB3191FC91212D428">
    <w:name w:val="A91B5E6354D743CBB3191FC91212D428"/>
  </w:style>
  <w:style w:type="paragraph" w:customStyle="1" w:styleId="437903216CDF42D8AFCFCB5DAA1ABCBD">
    <w:name w:val="437903216CDF42D8AFCFCB5DAA1ABCBD"/>
  </w:style>
  <w:style w:type="paragraph" w:customStyle="1" w:styleId="C259800AD439456F86001229E9F6B8CD">
    <w:name w:val="C259800AD439456F86001229E9F6B8CD"/>
  </w:style>
  <w:style w:type="paragraph" w:customStyle="1" w:styleId="492BE26494BC4227B909FEB578E10484">
    <w:name w:val="492BE26494BC4227B909FEB578E104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When xmlns="3f6fad35-1f81-480e-a4e5-6e5474dcfb96" xsi:nil="true"/>
    <Meeting xmlns="3f6fad35-1f81-480e-a4e5-6e5474dcfb96" xsi:nil="true"/>
    <IsReservedDoc xmlns="3f6fad35-1f81-480e-a4e5-6e5474dcfb96">false</IsReservedDoc>
    <SgText xmlns="3f6fad35-1f81-480e-a4e5-6e5474dcfb96"/>
    <IsRevision xmlns="3f6fad35-1f81-480e-a4e5-6e5474dcfb96">false</IsRevision>
    <Purpose1 xmlns="3f6fad35-1f81-480e-a4e5-6e5474dcfb96" xsi:nil="true"/>
    <Abstract xmlns="3f6fad35-1f81-480e-a4e5-6e5474dcfb96">This document provides an overview of the ITU Kaleidoscope academic conference 2020 (K-2020) that was held online from 7-11 December 2020. Attached to this TD is a document which presents two keynote summaries, two keynote papers, one invited paper and accepted papers selected for presentation and publication and identifies links to related activities in ITU-T and other ITU sectors.</Abstract>
    <SourceRGM xmlns="3f6fad35-1f81-480e-a4e5-6e5474dcfb96" xsi:nil="true"/>
    <DocStatus xmlns="3f6fad35-1f81-480e-a4e5-6e5474dcfb96">pending</DocStatus>
    <IsAttachment xmlns="3f6fad35-1f81-480e-a4e5-6e5474dcfb96">false</IsAttachment>
    <StudyGroup xmlns="3f6fad35-1f81-480e-a4e5-6e5474dcfb96" xsi:nil="true"/>
    <DocType xmlns="3f6fad35-1f81-480e-a4e5-6e5474dcfb96">TD</DocType>
    <QuestionText xmlns="3f6fad35-1f81-480e-a4e5-6e5474dcfb96" xsi:nil="true"/>
    <DocTypeText xmlns="3f6fad35-1f81-480e-a4e5-6e5474dcfb96">CONTRIBUTION</DocTypeText>
    <CategoryDescription xmlns="http://schemas.microsoft.com/sharepoint.v3" xsi:nil="true"/>
    <ShortName xmlns="3f6fad35-1f81-480e-a4e5-6e5474dcfb96"/>
    <Place xmlns="3f6fad35-1f81-480e-a4e5-6e5474dcfb96" xsi:nil="true"/>
    <IsTooLateSubmitted xmlns="3f6fad35-1f81-480e-a4e5-6e5474dcfb96">false</IsTooLateSubmitted>
    <Observations xmlns="3f6fad35-1f81-480e-a4e5-6e5474dcfb96" xsi:nil="true"/>
    <DocumentSource xmlns="3f6fad35-1f81-480e-a4e5-6e5474dcfb96" xsi:nil="true"/>
    <IsUpdated xmlns="3f6fad35-1f81-480e-a4e5-6e5474dcfb96">false</IsUpdated>
    <DocStatusText xmlns="3f6fad35-1f81-480e-a4e5-6e5474dcfb9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gmtgdoc" ma:contentTypeID="0x01010072A901B997EC694AA911983CD90730E7007F0A6DBBFCF81C42B058037CF5C154B4" ma:contentTypeVersion="0" ma:contentTypeDescription="" ma:contentTypeScope="" ma:versionID="b38c0ae08faba23d7c6abeffb8399391">
  <xsd:schema xmlns:xsd="http://www.w3.org/2001/XMLSchema" xmlns:xs="http://www.w3.org/2001/XMLSchema" xmlns:p="http://schemas.microsoft.com/office/2006/metadata/properties" xmlns:ns2="3f6fad35-1f81-480e-a4e5-6e5474dcfb96" xmlns:ns4="http://schemas.microsoft.com/sharepoint.v3" targetNamespace="http://schemas.microsoft.com/office/2006/metadata/properties" ma:root="true" ma:fieldsID="5d3a130ecb8803d657ebbd11a257378a" ns2:_="" ns4:_="">
    <xsd:import namespace="3f6fad35-1f81-480e-a4e5-6e5474dcfb96"/>
    <xsd:import namespace="http://schemas.microsoft.com/sharepoint.v3"/>
    <xsd:element name="properties">
      <xsd:complexType>
        <xsd:sequence>
          <xsd:element name="documentManagement">
            <xsd:complexType>
              <xsd:all>
                <xsd:element ref="ns2:ShortName" minOccurs="0"/>
                <xsd:element ref="ns2:DocType" minOccurs="0"/>
                <xsd:element ref="ns2:Purpose1" minOccurs="0"/>
                <xsd:element ref="ns2:SourceRGM" minOccurs="0"/>
                <xsd:element ref="ns2:Abstract" minOccurs="0"/>
                <xsd:element ref="ns2:Observations" minOccurs="0"/>
                <xsd:element ref="ns2:DocStatus" minOccurs="0"/>
                <xsd:element ref="ns2:IsReservedDoc" minOccurs="0"/>
                <xsd:element ref="ns2:IsRevision" minOccurs="0"/>
                <xsd:element ref="ns2:IsAttachment" minOccurs="0"/>
                <xsd:element ref="ns2:IsTooLateSubmitted" minOccurs="0"/>
                <xsd:element ref="ns2:DocTypeText" minOccurs="0"/>
                <xsd:element ref="ns4:CategoryDescription" minOccurs="0"/>
                <xsd:element ref="ns2:Place" minOccurs="0"/>
                <xsd:element ref="ns2:When" minOccurs="0"/>
                <xsd:element ref="ns2:SgText" minOccurs="0"/>
                <xsd:element ref="ns2:QuestionText" minOccurs="0"/>
                <xsd:element ref="ns2:Meeting" minOccurs="0"/>
                <xsd:element ref="ns2:StudyGroup" minOccurs="0"/>
                <xsd:element ref="ns2:DocumentSource" minOccurs="0"/>
                <xsd:element ref="ns2:IsUpdated" minOccurs="0"/>
                <xsd:element ref="ns2:DocStatusTex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6fad35-1f81-480e-a4e5-6e5474dcfb96" elementFormDefault="qualified">
    <xsd:import namespace="http://schemas.microsoft.com/office/2006/documentManagement/types"/>
    <xsd:import namespace="http://schemas.microsoft.com/office/infopath/2007/PartnerControls"/>
    <xsd:element name="ShortName" ma:index="2" nillable="true" ma:displayName="ShortName" ma:internalName="ShortName">
      <xsd:simpleType>
        <xsd:restriction base="dms:Text">
          <xsd:maxLength value="255"/>
        </xsd:restriction>
      </xsd:simpleType>
    </xsd:element>
    <xsd:element name="DocType" ma:index="3" nillable="true" ma:displayName="DocType" ma:format="Dropdown" ma:internalName="DocType">
      <xsd:simpleType>
        <xsd:restriction base="dms:Choice">
          <xsd:enumeration value="C"/>
          <xsd:enumeration value="TD"/>
          <xsd:enumeration value="DOC"/>
        </xsd:restriction>
      </xsd:simpleType>
    </xsd:element>
    <xsd:element name="Purpose1" ma:index="5" nillable="true" ma:displayName="Purpose" ma:default="Other" ma:format="Dropdown" ma:internalName="Purpose1">
      <xsd:simpleType>
        <xsd:restriction base="dms:Choice">
          <xsd:enumeration value="Admin"/>
          <xsd:enumeration value="Discussion"/>
          <xsd:enumeration value="Information"/>
          <xsd:enumeration value="Proposal"/>
          <xsd:enumeration value="Other"/>
        </xsd:restriction>
      </xsd:simpleType>
    </xsd:element>
    <xsd:element name="SourceRGM" ma:index="7" nillable="true" ma:displayName="SourceRGM" ma:description="Source of the TD/Doc" ma:internalName="SourceRGM">
      <xsd:simpleType>
        <xsd:restriction base="dms:Text">
          <xsd:maxLength value="255"/>
        </xsd:restriction>
      </xsd:simpleType>
    </xsd:element>
    <xsd:element name="Abstract" ma:index="8" nillable="true" ma:displayName="Abstract" ma:internalName="Abstract">
      <xsd:simpleType>
        <xsd:restriction base="dms:Note"/>
      </xsd:simpleType>
    </xsd:element>
    <xsd:element name="Observations" ma:index="10" nillable="true" ma:displayName="Observations" ma:description="Other remarks on the document" ma:internalName="Observations">
      <xsd:simpleType>
        <xsd:restriction base="dms:Text">
          <xsd:maxLength value="255"/>
        </xsd:restriction>
      </xsd:simpleType>
    </xsd:element>
    <xsd:element name="DocStatus" ma:index="11" nillable="true" ma:displayName="DocStatus" ma:default="pending" ma:format="Dropdown" ma:internalName="DocStatus">
      <xsd:simpleType>
        <xsd:restriction base="dms:Choice">
          <xsd:enumeration value="pending"/>
          <xsd:enumeration value="accepted"/>
          <xsd:enumeration value="rejected/withdrawn"/>
          <xsd:enumeration value="accepted (late)"/>
        </xsd:restriction>
      </xsd:simpleType>
    </xsd:element>
    <xsd:element name="IsReservedDoc" ma:index="12" nillable="true" ma:displayName="IsReservedDoc" ma:default="0" ma:internalName="IsReservedDoc">
      <xsd:simpleType>
        <xsd:restriction base="dms:Boolean"/>
      </xsd:simpleType>
    </xsd:element>
    <xsd:element name="IsRevision" ma:index="13" nillable="true" ma:displayName="IsRevision" ma:default="0" ma:description="Yes if document is a revision" ma:internalName="IsRevision">
      <xsd:simpleType>
        <xsd:restriction base="dms:Boolean"/>
      </xsd:simpleType>
    </xsd:element>
    <xsd:element name="IsAttachment" ma:index="14" nillable="true" ma:displayName="IsAttachment" ma:default="0" ma:internalName="IsAttachment">
      <xsd:simpleType>
        <xsd:restriction base="dms:Boolean"/>
      </xsd:simpleType>
    </xsd:element>
    <xsd:element name="IsTooLateSubmitted" ma:index="15" nillable="true" ma:displayName="IsTooLateSubmitted" ma:default="0" ma:description="Check if the document is submitted after the deadline" ma:internalName="IsTooLateSubmitted">
      <xsd:simpleType>
        <xsd:restriction base="dms:Boolean"/>
      </xsd:simpleType>
    </xsd:element>
    <xsd:element name="DocTypeText" ma:index="16" nillable="true" ma:displayName="DocTypeText" ma:internalName="DocTypeText">
      <xsd:simpleType>
        <xsd:restriction base="dms:Text">
          <xsd:maxLength value="25"/>
        </xsd:restriction>
      </xsd:simpleType>
    </xsd:element>
    <xsd:element name="Place" ma:index="18" nillable="true" ma:displayName="Place" ma:internalName="Place">
      <xsd:simpleType>
        <xsd:restriction base="dms:Text">
          <xsd:maxLength value="255"/>
        </xsd:restriction>
      </xsd:simpleType>
    </xsd:element>
    <xsd:element name="When" ma:index="19" nillable="true" ma:displayName="When" ma:internalName="When">
      <xsd:simpleType>
        <xsd:restriction base="dms:Text">
          <xsd:maxLength value="255"/>
        </xsd:restriction>
      </xsd:simpleType>
    </xsd:element>
    <xsd:element name="SgText" ma:index="20" nillable="true" ma:displayName="SgText" ma:internalName="SgText">
      <xsd:simpleType>
        <xsd:restriction base="dms:Text">
          <xsd:maxLength value="255"/>
        </xsd:restriction>
      </xsd:simpleType>
    </xsd:element>
    <xsd:element name="QuestionText" ma:index="21" nillable="true" ma:displayName="QuestionText" ma:internalName="QuestionText">
      <xsd:simpleType>
        <xsd:restriction base="dms:Text">
          <xsd:maxLength value="255"/>
        </xsd:restriction>
      </xsd:simpleType>
    </xsd:element>
    <xsd:element name="Meeting" ma:index="22" nillable="true" ma:displayName="Meeting" ma:internalName="Meeting" ma:readOnly="false" ma:showField="Title">
      <xsd:simpleType>
        <xsd:restriction base="dms:Lookup"/>
      </xsd:simpleType>
    </xsd:element>
    <xsd:element name="StudyGroup" ma:index="23" nillable="true" ma:displayName="StudyGroup" ma:internalName="StudyGroup" ma:readOnly="false" ma:showField="Title">
      <xsd:simpleType>
        <xsd:restriction base="dms:Lookup"/>
      </xsd:simpleType>
    </xsd:element>
    <xsd:element name="DocumentSource" ma:index="24" nillable="true" ma:displayName="DocumentSource" ma:internalName="DocumentSource">
      <xsd:simpleType>
        <xsd:restriction base="dms:Text">
          <xsd:maxLength value="255"/>
        </xsd:restriction>
      </xsd:simpleType>
    </xsd:element>
    <xsd:element name="IsUpdated" ma:index="25" nillable="true" ma:displayName="IsUpdated" ma:default="0" ma:internalName="IsUpdated">
      <xsd:simpleType>
        <xsd:restriction base="dms:Boolean"/>
      </xsd:simpleType>
    </xsd:element>
    <xsd:element name="DocStatusText" ma:index="36" nillable="true" ma:displayName="DocStatusText" ma:internalName="DocStatusTex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17" nillable="true" ma:displayName="Description" ma:internalName="CategoryDescrip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xsd:element name="keywords" minOccurs="0" maxOccurs="1" type="xsd:string" ma:index="9"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8523CC-DEB2-463D-9A27-DF0B8D2CAEC3}">
  <ds:schemaRefs>
    <ds:schemaRef ds:uri="http://purl.org/dc/elements/1.1/"/>
    <ds:schemaRef ds:uri="http://schemas.microsoft.com/office/2006/documentManagement/types"/>
    <ds:schemaRef ds:uri="http://schemas.openxmlformats.org/package/2006/metadata/core-properties"/>
    <ds:schemaRef ds:uri="http://www.w3.org/XML/1998/namespace"/>
    <ds:schemaRef ds:uri="http://purl.org/dc/dcmitype/"/>
    <ds:schemaRef ds:uri="http://schemas.microsoft.com/office/2006/metadata/properties"/>
    <ds:schemaRef ds:uri="http://schemas.microsoft.com/office/infopath/2007/PartnerControls"/>
    <ds:schemaRef ds:uri="http://schemas.microsoft.com/sharepoint.v3"/>
    <ds:schemaRef ds:uri="3f6fad35-1f81-480e-a4e5-6e5474dcfb96"/>
    <ds:schemaRef ds:uri="http://purl.org/dc/terms/"/>
  </ds:schemaRefs>
</ds:datastoreItem>
</file>

<file path=customXml/itemProps2.xml><?xml version="1.0" encoding="utf-8"?>
<ds:datastoreItem xmlns:ds="http://schemas.openxmlformats.org/officeDocument/2006/customXml" ds:itemID="{33751D69-C054-4D4D-81C3-C6AE3340C6F4}">
  <ds:schemaRefs>
    <ds:schemaRef ds:uri="http://schemas.microsoft.com/sharepoint/v3/contenttype/forms"/>
  </ds:schemaRefs>
</ds:datastoreItem>
</file>

<file path=customXml/itemProps3.xml><?xml version="1.0" encoding="utf-8"?>
<ds:datastoreItem xmlns:ds="http://schemas.openxmlformats.org/officeDocument/2006/customXml" ds:itemID="{15D33395-2A06-47C4-8E8C-930225F12A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6fad35-1f81-480e-a4e5-6e5474dcfb96"/>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StudyGroup_Document-v20170405.dotx</Template>
  <TotalTime>3</TotalTime>
  <Pages>3</Pages>
  <Words>1529</Words>
  <Characters>8719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[Insert title]</vt:lpstr>
    </vt:vector>
  </TitlesOfParts>
  <Manager>ITU-T</Manager>
  <Company>International Telecommunication Union (ITU)</Company>
  <LinksUpToDate>false</LinksUpToDate>
  <CharactersWithSpaces>10228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title]</dc:title>
  <dc:subject/>
  <dc:creator>[Insert source(s)]</dc:creator>
  <cp:keywords>Kaleidoscope; academic papers;</cp:keywords>
  <dc:description>TSAG-TD  For: [Venue, date]_x000d_Document date: _x000d_Saved by ITU51014256 at 15:16:20 on 21/12/2020</dc:description>
  <cp:lastModifiedBy>Al-Mnini, Lara</cp:lastModifiedBy>
  <cp:revision>3</cp:revision>
  <cp:lastPrinted>2016-12-23T12:52:00Z</cp:lastPrinted>
  <dcterms:created xsi:type="dcterms:W3CDTF">2020-12-22T09:12:00Z</dcterms:created>
  <dcterms:modified xsi:type="dcterms:W3CDTF">2020-12-22T09:16:00Z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TSAG-TD</vt:lpwstr>
  </property>
  <property fmtid="{D5CDD505-2E9C-101B-9397-08002B2CF9AE}" pid="3" name="Docdate">
    <vt:lpwstr/>
  </property>
  <property fmtid="{D5CDD505-2E9C-101B-9397-08002B2CF9AE}" pid="4" name="Docorlang">
    <vt:lpwstr/>
  </property>
  <property fmtid="{D5CDD505-2E9C-101B-9397-08002B2CF9AE}" pid="5" name="Docbluepink">
    <vt:lpwstr>[Question(s) number(s)]</vt:lpwstr>
  </property>
  <property fmtid="{D5CDD505-2E9C-101B-9397-08002B2CF9AE}" pid="6" name="Docdest">
    <vt:lpwstr>[Venue, date]</vt:lpwstr>
  </property>
  <property fmtid="{D5CDD505-2E9C-101B-9397-08002B2CF9AE}" pid="7" name="Docauthor">
    <vt:lpwstr>[Insert source(s)]</vt:lpwstr>
  </property>
</Properties>
</file>