
<file path=[Content_Types].xml><?xml version="1.0" encoding="utf-8"?>
<Types xmlns="http://schemas.openxmlformats.org/package/2006/content-types">
  <Default Extension="emf" ContentType="image/x-emf"/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91"/>
        <w:gridCol w:w="359"/>
        <w:gridCol w:w="700"/>
        <w:gridCol w:w="2995"/>
        <w:gridCol w:w="1049"/>
        <w:gridCol w:w="3629"/>
      </w:tblGrid>
      <w:tr w:rsidR="001B6330" w14:paraId="2AA5C420" w14:textId="77777777">
        <w:trPr>
          <w:cantSplit/>
        </w:trPr>
        <w:tc>
          <w:tcPr>
            <w:tcW w:w="1191" w:type="dxa"/>
            <w:vMerge w:val="restart"/>
          </w:tcPr>
          <w:p w14:paraId="3068D909" w14:textId="77777777" w:rsidR="001B6330" w:rsidRDefault="007E3A4A">
            <w:pPr>
              <w:rPr>
                <w:b/>
                <w:bCs/>
                <w:sz w:val="26"/>
              </w:rPr>
            </w:pPr>
            <w:bookmarkStart w:id="0" w:name="dnum" w:colFirst="2" w:colLast="2"/>
            <w:r w:rsidRPr="001B6330">
              <w:rPr>
                <w:noProof/>
                <w:sz w:val="20"/>
                <w:lang w:val="en-US" w:eastAsia="zh-CN"/>
              </w:rPr>
              <w:drawing>
                <wp:inline distT="0" distB="0" distL="0" distR="0" wp14:anchorId="71C3DB49" wp14:editId="01C069FF">
                  <wp:extent cx="647700" cy="828675"/>
                  <wp:effectExtent l="0" t="0" r="0" b="0"/>
                  <wp:docPr id="1" name="Picture 1" title="IT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 title="ITU logo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-1" b="-12987"/>
                          <a:stretch/>
                        </pic:blipFill>
                        <pic:spPr bwMode="auto">
                          <a:xfrm>
                            <a:off x="0" y="0"/>
                            <a:ext cx="647700" cy="828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03" w:type="dxa"/>
            <w:gridSpan w:val="4"/>
            <w:vMerge w:val="restart"/>
          </w:tcPr>
          <w:p w14:paraId="415B0D81" w14:textId="77777777" w:rsidR="001B6330" w:rsidRDefault="007E3A4A">
            <w:pPr>
              <w:rPr>
                <w:sz w:val="20"/>
              </w:rPr>
            </w:pPr>
            <w:r>
              <w:rPr>
                <w:sz w:val="20"/>
              </w:rPr>
              <w:t>INTERNATIONAL TELECOMMUNICATION UNION</w:t>
            </w:r>
          </w:p>
          <w:p w14:paraId="5D21E288" w14:textId="77777777" w:rsidR="001B6330" w:rsidRDefault="007E3A4A">
            <w:pPr>
              <w:rPr>
                <w:b/>
                <w:bCs/>
                <w:sz w:val="26"/>
              </w:rPr>
            </w:pPr>
            <w:r>
              <w:rPr>
                <w:b/>
                <w:bCs/>
                <w:sz w:val="26"/>
              </w:rPr>
              <w:t>TELECOMMUNICATION STANDARDIZATION SECTOR</w:t>
            </w:r>
          </w:p>
          <w:p w14:paraId="77FC5EFC" w14:textId="77777777" w:rsidR="001B6330" w:rsidRDefault="007E3A4A">
            <w:pPr>
              <w:rPr>
                <w:sz w:val="20"/>
              </w:rPr>
            </w:pPr>
            <w:r>
              <w:rPr>
                <w:sz w:val="20"/>
              </w:rPr>
              <w:t>STUDY PERIOD 2017-2020</w:t>
            </w:r>
          </w:p>
        </w:tc>
        <w:tc>
          <w:tcPr>
            <w:tcW w:w="3629" w:type="dxa"/>
          </w:tcPr>
          <w:p w14:paraId="27D4D2BF" w14:textId="77777777" w:rsidR="001B6330" w:rsidRDefault="007E3A4A">
            <w:pPr>
              <w:pStyle w:val="Docnumber"/>
            </w:pPr>
            <w:r>
              <w:rPr>
                <w:sz w:val="32"/>
              </w:rPr>
              <w:t>TSAG-TD907</w:t>
            </w:r>
          </w:p>
        </w:tc>
      </w:tr>
      <w:tr w:rsidR="001B6330" w14:paraId="66FF1F7A" w14:textId="77777777">
        <w:trPr>
          <w:cantSplit/>
          <w:trHeight w:val="461"/>
        </w:trPr>
        <w:tc>
          <w:tcPr>
            <w:tcW w:w="1191" w:type="dxa"/>
            <w:vMerge/>
          </w:tcPr>
          <w:p w14:paraId="3461D831" w14:textId="77777777" w:rsidR="001B6330" w:rsidRDefault="001B6330">
            <w:pPr>
              <w:rPr>
                <w:smallCaps/>
                <w:sz w:val="20"/>
              </w:rPr>
            </w:pPr>
            <w:bookmarkStart w:id="1" w:name="dsg" w:colFirst="2" w:colLast="2"/>
            <w:bookmarkEnd w:id="0"/>
          </w:p>
        </w:tc>
        <w:tc>
          <w:tcPr>
            <w:tcW w:w="5103" w:type="dxa"/>
            <w:gridSpan w:val="4"/>
            <w:vMerge/>
          </w:tcPr>
          <w:p w14:paraId="28AF9E1A" w14:textId="77777777" w:rsidR="001B6330" w:rsidRDefault="001B6330">
            <w:pPr>
              <w:rPr>
                <w:smallCaps/>
                <w:sz w:val="20"/>
              </w:rPr>
            </w:pPr>
          </w:p>
        </w:tc>
        <w:tc>
          <w:tcPr>
            <w:tcW w:w="3629" w:type="dxa"/>
            <w:tcBorders>
              <w:bottom w:val="nil"/>
            </w:tcBorders>
          </w:tcPr>
          <w:p w14:paraId="74511E2A" w14:textId="77777777" w:rsidR="001B6330" w:rsidRDefault="007E3A4A">
            <w:pPr>
              <w:jc w:val="right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>TSAG</w:t>
            </w:r>
          </w:p>
        </w:tc>
      </w:tr>
      <w:tr w:rsidR="001B6330" w14:paraId="29D491C1" w14:textId="77777777">
        <w:trPr>
          <w:cantSplit/>
          <w:trHeight w:val="379"/>
        </w:trPr>
        <w:tc>
          <w:tcPr>
            <w:tcW w:w="1191" w:type="dxa"/>
            <w:vMerge/>
            <w:tcBorders>
              <w:bottom w:val="single" w:sz="12" w:space="0" w:color="auto"/>
            </w:tcBorders>
          </w:tcPr>
          <w:p w14:paraId="64676CA6" w14:textId="77777777" w:rsidR="001B6330" w:rsidRDefault="001B6330">
            <w:pPr>
              <w:rPr>
                <w:b/>
                <w:bCs/>
                <w:sz w:val="26"/>
              </w:rPr>
            </w:pPr>
            <w:bookmarkStart w:id="2" w:name="dorlang" w:colFirst="2" w:colLast="2"/>
            <w:bookmarkEnd w:id="1"/>
          </w:p>
        </w:tc>
        <w:tc>
          <w:tcPr>
            <w:tcW w:w="5103" w:type="dxa"/>
            <w:gridSpan w:val="4"/>
            <w:vMerge/>
            <w:tcBorders>
              <w:bottom w:val="single" w:sz="12" w:space="0" w:color="auto"/>
            </w:tcBorders>
          </w:tcPr>
          <w:p w14:paraId="6EC01AA2" w14:textId="77777777" w:rsidR="001B6330" w:rsidRDefault="001B6330">
            <w:pPr>
              <w:rPr>
                <w:b/>
                <w:bCs/>
                <w:sz w:val="26"/>
              </w:rPr>
            </w:pPr>
          </w:p>
        </w:tc>
        <w:tc>
          <w:tcPr>
            <w:tcW w:w="3629" w:type="dxa"/>
            <w:tcBorders>
              <w:bottom w:val="single" w:sz="12" w:space="0" w:color="auto"/>
            </w:tcBorders>
          </w:tcPr>
          <w:p w14:paraId="5ACA9C21" w14:textId="77777777" w:rsidR="001B6330" w:rsidRDefault="007E3A4A">
            <w:pPr>
              <w:jc w:val="right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>Original: English</w:t>
            </w:r>
          </w:p>
        </w:tc>
      </w:tr>
      <w:tr w:rsidR="001B6330" w14:paraId="7CE38472" w14:textId="77777777">
        <w:trPr>
          <w:cantSplit/>
          <w:trHeight w:val="357"/>
        </w:trPr>
        <w:tc>
          <w:tcPr>
            <w:tcW w:w="1550" w:type="dxa"/>
            <w:gridSpan w:val="2"/>
          </w:tcPr>
          <w:p w14:paraId="5AE864F0" w14:textId="77777777" w:rsidR="001B6330" w:rsidRDefault="007E3A4A">
            <w:pPr>
              <w:rPr>
                <w:b/>
                <w:bCs/>
              </w:rPr>
            </w:pPr>
            <w:bookmarkStart w:id="3" w:name="dmeeting" w:colFirst="2" w:colLast="2"/>
            <w:bookmarkStart w:id="4" w:name="dbluepink" w:colFirst="1" w:colLast="1"/>
            <w:bookmarkEnd w:id="2"/>
            <w:r>
              <w:rPr>
                <w:b/>
                <w:bCs/>
              </w:rPr>
              <w:t>Question(s):</w:t>
            </w:r>
          </w:p>
        </w:tc>
        <w:tc>
          <w:tcPr>
            <w:tcW w:w="4744" w:type="dxa"/>
            <w:gridSpan w:val="3"/>
          </w:tcPr>
          <w:p w14:paraId="20754480" w14:textId="464BB990" w:rsidR="001B6330" w:rsidRDefault="00E20AC3">
            <w:r>
              <w:t>N/A</w:t>
            </w:r>
          </w:p>
        </w:tc>
        <w:tc>
          <w:tcPr>
            <w:tcW w:w="3629" w:type="dxa"/>
          </w:tcPr>
          <w:p w14:paraId="4DD198E6" w14:textId="77777777" w:rsidR="001B6330" w:rsidRDefault="007E3A4A">
            <w:pPr>
              <w:jc w:val="right"/>
            </w:pPr>
            <w:r>
              <w:t>E-Meeting, 21-25 September 2020</w:t>
            </w:r>
          </w:p>
        </w:tc>
      </w:tr>
      <w:tr w:rsidR="001B6330" w14:paraId="6E1EB163" w14:textId="77777777">
        <w:trPr>
          <w:cantSplit/>
          <w:trHeight w:val="357"/>
        </w:trPr>
        <w:tc>
          <w:tcPr>
            <w:tcW w:w="9923" w:type="dxa"/>
            <w:gridSpan w:val="6"/>
          </w:tcPr>
          <w:p w14:paraId="3F5D01E6" w14:textId="621AA0C1" w:rsidR="001B6330" w:rsidRDefault="007E3A4A">
            <w:pPr>
              <w:jc w:val="center"/>
              <w:rPr>
                <w:b/>
                <w:bCs/>
              </w:rPr>
            </w:pPr>
            <w:bookmarkStart w:id="5" w:name="dtitle" w:colFirst="0" w:colLast="0"/>
            <w:bookmarkEnd w:id="3"/>
            <w:bookmarkEnd w:id="4"/>
            <w:r>
              <w:rPr>
                <w:b/>
                <w:bCs/>
              </w:rPr>
              <w:t>TD</w:t>
            </w:r>
            <w:r>
              <w:rPr>
                <w:b/>
                <w:bCs/>
              </w:rPr>
              <w:br/>
              <w:t>(Ref</w:t>
            </w:r>
            <w:r w:rsidR="00E20AC3">
              <w:rPr>
                <w:b/>
                <w:bCs/>
              </w:rPr>
              <w:t>.</w:t>
            </w:r>
            <w:r>
              <w:rPr>
                <w:b/>
                <w:bCs/>
              </w:rPr>
              <w:t xml:space="preserve">: </w:t>
            </w:r>
            <w:hyperlink r:id="rId8" w:tooltip="ITU-T ftp file restricted to TIES access only" w:history="1">
              <w:r>
                <w:rPr>
                  <w:rStyle w:val="Hyperlink"/>
                </w:rPr>
                <w:t>SG12-LS126</w:t>
              </w:r>
            </w:hyperlink>
            <w:r>
              <w:t>)</w:t>
            </w:r>
          </w:p>
        </w:tc>
      </w:tr>
      <w:tr w:rsidR="001B6330" w14:paraId="7236D36C" w14:textId="77777777">
        <w:trPr>
          <w:cantSplit/>
          <w:trHeight w:val="357"/>
        </w:trPr>
        <w:tc>
          <w:tcPr>
            <w:tcW w:w="1550" w:type="dxa"/>
            <w:gridSpan w:val="2"/>
          </w:tcPr>
          <w:p w14:paraId="2A882531" w14:textId="77777777" w:rsidR="001B6330" w:rsidRDefault="007E3A4A">
            <w:pPr>
              <w:rPr>
                <w:b/>
                <w:bCs/>
              </w:rPr>
            </w:pPr>
            <w:bookmarkStart w:id="6" w:name="dsource" w:colFirst="1" w:colLast="1"/>
            <w:bookmarkEnd w:id="5"/>
            <w:r>
              <w:rPr>
                <w:b/>
                <w:bCs/>
              </w:rPr>
              <w:t>Source:</w:t>
            </w:r>
          </w:p>
        </w:tc>
        <w:tc>
          <w:tcPr>
            <w:tcW w:w="8373" w:type="dxa"/>
            <w:gridSpan w:val="4"/>
          </w:tcPr>
          <w:p w14:paraId="440796F3" w14:textId="77777777" w:rsidR="001B6330" w:rsidRDefault="007E3A4A">
            <w:r>
              <w:t>ITU-T Study Group 12</w:t>
            </w:r>
          </w:p>
        </w:tc>
      </w:tr>
      <w:tr w:rsidR="001B6330" w14:paraId="397FB4E6" w14:textId="77777777">
        <w:trPr>
          <w:cantSplit/>
          <w:trHeight w:val="357"/>
        </w:trPr>
        <w:tc>
          <w:tcPr>
            <w:tcW w:w="1550" w:type="dxa"/>
            <w:gridSpan w:val="2"/>
          </w:tcPr>
          <w:p w14:paraId="3C59CCB2" w14:textId="77777777" w:rsidR="001B6330" w:rsidRDefault="007E3A4A">
            <w:pPr>
              <w:rPr>
                <w:b/>
                <w:bCs/>
              </w:rPr>
            </w:pPr>
            <w:bookmarkStart w:id="7" w:name="dtitle1" w:colFirst="1" w:colLast="1"/>
            <w:bookmarkEnd w:id="6"/>
            <w:r>
              <w:rPr>
                <w:b/>
                <w:bCs/>
              </w:rPr>
              <w:t>Title:</w:t>
            </w:r>
          </w:p>
        </w:tc>
        <w:tc>
          <w:tcPr>
            <w:tcW w:w="8373" w:type="dxa"/>
            <w:gridSpan w:val="4"/>
          </w:tcPr>
          <w:p w14:paraId="5C0EA93F" w14:textId="5DAC6E10" w:rsidR="001B6330" w:rsidRDefault="00475160">
            <w:pPr>
              <w:spacing w:after="120"/>
            </w:pPr>
            <w:r w:rsidRPr="00381EFA">
              <w:t xml:space="preserve">LS on </w:t>
            </w:r>
            <w:r>
              <w:t>u</w:t>
            </w:r>
            <w:r w:rsidRPr="00381EFA">
              <w:t xml:space="preserve">pdated </w:t>
            </w:r>
            <w:r>
              <w:t>o</w:t>
            </w:r>
            <w:r w:rsidRPr="00381EFA">
              <w:t xml:space="preserve">perational </w:t>
            </w:r>
            <w:r>
              <w:t>p</w:t>
            </w:r>
            <w:r w:rsidRPr="00381EFA">
              <w:t xml:space="preserve">lan </w:t>
            </w:r>
            <w:r>
              <w:t xml:space="preserve">for </w:t>
            </w:r>
            <w:r w:rsidRPr="00381EFA">
              <w:t>WTSA</w:t>
            </w:r>
            <w:r>
              <w:t>-16</w:t>
            </w:r>
            <w:r w:rsidRPr="00381EFA">
              <w:t xml:space="preserve"> Resolution 95</w:t>
            </w:r>
            <w:r>
              <w:t xml:space="preserve">: ITU-T </w:t>
            </w:r>
            <w:r w:rsidRPr="004C5E8E">
              <w:t>initiatives to raise awareness on best practices and policies related to service quality</w:t>
            </w:r>
            <w:r>
              <w:t xml:space="preserve"> </w:t>
            </w:r>
            <w:r w:rsidR="007E3A4A">
              <w:t>[from ITU-T SG12]</w:t>
            </w:r>
          </w:p>
        </w:tc>
      </w:tr>
      <w:bookmarkEnd w:id="7"/>
      <w:tr w:rsidR="001B6330" w14:paraId="28D49860" w14:textId="77777777">
        <w:trPr>
          <w:cantSplit/>
          <w:trHeight w:val="357"/>
        </w:trPr>
        <w:tc>
          <w:tcPr>
            <w:tcW w:w="1550" w:type="dxa"/>
            <w:gridSpan w:val="2"/>
          </w:tcPr>
          <w:p w14:paraId="734B9B51" w14:textId="77777777" w:rsidR="001B6330" w:rsidRDefault="007E3A4A">
            <w:pPr>
              <w:rPr>
                <w:b/>
                <w:bCs/>
              </w:rPr>
            </w:pPr>
            <w:r>
              <w:rPr>
                <w:b/>
                <w:bCs/>
              </w:rPr>
              <w:t>Purpose:</w:t>
            </w:r>
          </w:p>
        </w:tc>
        <w:tc>
          <w:tcPr>
            <w:tcW w:w="8373" w:type="dxa"/>
            <w:gridSpan w:val="4"/>
          </w:tcPr>
          <w:p w14:paraId="3692625F" w14:textId="04EE671F" w:rsidR="001B6330" w:rsidRDefault="00475160">
            <w:r>
              <w:t>Information</w:t>
            </w:r>
          </w:p>
        </w:tc>
      </w:tr>
      <w:tr w:rsidR="001B6330" w14:paraId="68271886" w14:textId="77777777">
        <w:trPr>
          <w:cantSplit/>
          <w:trHeight w:val="357"/>
        </w:trPr>
        <w:tc>
          <w:tcPr>
            <w:tcW w:w="9923" w:type="dxa"/>
            <w:gridSpan w:val="6"/>
            <w:tcBorders>
              <w:top w:val="single" w:sz="12" w:space="0" w:color="auto"/>
            </w:tcBorders>
          </w:tcPr>
          <w:p w14:paraId="7EE667BF" w14:textId="77777777" w:rsidR="001B6330" w:rsidRDefault="007E3A4A">
            <w:pPr>
              <w:jc w:val="center"/>
              <w:rPr>
                <w:b/>
              </w:rPr>
            </w:pPr>
            <w:r>
              <w:rPr>
                <w:b/>
              </w:rPr>
              <w:t>LIAISON STATEMENT</w:t>
            </w:r>
          </w:p>
        </w:tc>
      </w:tr>
      <w:tr w:rsidR="001B6330" w14:paraId="01641829" w14:textId="77777777">
        <w:trPr>
          <w:cantSplit/>
          <w:trHeight w:val="357"/>
        </w:trPr>
        <w:tc>
          <w:tcPr>
            <w:tcW w:w="2250" w:type="dxa"/>
            <w:gridSpan w:val="3"/>
          </w:tcPr>
          <w:p w14:paraId="3EE4BC8C" w14:textId="77777777" w:rsidR="001B6330" w:rsidRDefault="007E3A4A">
            <w:pPr>
              <w:rPr>
                <w:b/>
                <w:bCs/>
              </w:rPr>
            </w:pPr>
            <w:r>
              <w:rPr>
                <w:b/>
                <w:bCs/>
              </w:rPr>
              <w:t>For action to:</w:t>
            </w:r>
          </w:p>
        </w:tc>
        <w:tc>
          <w:tcPr>
            <w:tcW w:w="7673" w:type="dxa"/>
            <w:gridSpan w:val="3"/>
          </w:tcPr>
          <w:p w14:paraId="682227F7" w14:textId="77777777" w:rsidR="001B6330" w:rsidRDefault="007E3A4A">
            <w:r>
              <w:t>-</w:t>
            </w:r>
          </w:p>
        </w:tc>
      </w:tr>
      <w:tr w:rsidR="001B6330" w14:paraId="1A2AAC3E" w14:textId="77777777">
        <w:trPr>
          <w:cantSplit/>
          <w:trHeight w:val="357"/>
        </w:trPr>
        <w:tc>
          <w:tcPr>
            <w:tcW w:w="2250" w:type="dxa"/>
            <w:gridSpan w:val="3"/>
          </w:tcPr>
          <w:p w14:paraId="77FF7FCF" w14:textId="77777777" w:rsidR="001B6330" w:rsidRDefault="007E3A4A">
            <w:pPr>
              <w:rPr>
                <w:b/>
                <w:bCs/>
              </w:rPr>
            </w:pPr>
            <w:r>
              <w:rPr>
                <w:b/>
                <w:bCs/>
              </w:rPr>
              <w:t>For comment to:</w:t>
            </w:r>
          </w:p>
        </w:tc>
        <w:tc>
          <w:tcPr>
            <w:tcW w:w="7673" w:type="dxa"/>
            <w:gridSpan w:val="3"/>
          </w:tcPr>
          <w:p w14:paraId="1FD71AC5" w14:textId="77777777" w:rsidR="001B6330" w:rsidRDefault="007E3A4A">
            <w:r>
              <w:t>-</w:t>
            </w:r>
          </w:p>
        </w:tc>
      </w:tr>
      <w:tr w:rsidR="001B6330" w14:paraId="61792E22" w14:textId="77777777">
        <w:trPr>
          <w:cantSplit/>
          <w:trHeight w:val="357"/>
        </w:trPr>
        <w:tc>
          <w:tcPr>
            <w:tcW w:w="2250" w:type="dxa"/>
            <w:gridSpan w:val="3"/>
          </w:tcPr>
          <w:p w14:paraId="721E9499" w14:textId="77777777" w:rsidR="001B6330" w:rsidRDefault="007E3A4A">
            <w:pPr>
              <w:rPr>
                <w:b/>
                <w:bCs/>
              </w:rPr>
            </w:pPr>
            <w:r>
              <w:rPr>
                <w:b/>
                <w:bCs/>
              </w:rPr>
              <w:t>For information to:</w:t>
            </w:r>
          </w:p>
        </w:tc>
        <w:tc>
          <w:tcPr>
            <w:tcW w:w="7673" w:type="dxa"/>
            <w:gridSpan w:val="3"/>
          </w:tcPr>
          <w:p w14:paraId="1A3795C4" w14:textId="77777777" w:rsidR="001B6330" w:rsidRDefault="007E3A4A">
            <w:r>
              <w:t>TSAG</w:t>
            </w:r>
          </w:p>
        </w:tc>
      </w:tr>
      <w:tr w:rsidR="001B6330" w14:paraId="3A45FEFF" w14:textId="77777777">
        <w:trPr>
          <w:cantSplit/>
          <w:trHeight w:val="357"/>
        </w:trPr>
        <w:tc>
          <w:tcPr>
            <w:tcW w:w="2250" w:type="dxa"/>
            <w:gridSpan w:val="3"/>
          </w:tcPr>
          <w:p w14:paraId="00EBB575" w14:textId="77777777" w:rsidR="001B6330" w:rsidRDefault="007E3A4A">
            <w:pPr>
              <w:rPr>
                <w:b/>
                <w:bCs/>
              </w:rPr>
            </w:pPr>
            <w:r>
              <w:rPr>
                <w:b/>
                <w:bCs/>
              </w:rPr>
              <w:t>Approval:</w:t>
            </w:r>
          </w:p>
        </w:tc>
        <w:tc>
          <w:tcPr>
            <w:tcW w:w="7673" w:type="dxa"/>
            <w:gridSpan w:val="3"/>
          </w:tcPr>
          <w:p w14:paraId="6D9CFA94" w14:textId="59AA81FB" w:rsidR="001B6330" w:rsidRDefault="00E20AC3">
            <w:r>
              <w:t xml:space="preserve">ITU-T </w:t>
            </w:r>
            <w:r w:rsidR="007E3A4A">
              <w:t>SG12 meeting (E-meeting, 11 September 2020)</w:t>
            </w:r>
          </w:p>
        </w:tc>
      </w:tr>
      <w:tr w:rsidR="001B6330" w14:paraId="6E689BF8" w14:textId="77777777">
        <w:trPr>
          <w:cantSplit/>
          <w:trHeight w:val="357"/>
        </w:trPr>
        <w:tc>
          <w:tcPr>
            <w:tcW w:w="2250" w:type="dxa"/>
            <w:gridSpan w:val="3"/>
            <w:tcBorders>
              <w:bottom w:val="single" w:sz="12" w:space="0" w:color="auto"/>
            </w:tcBorders>
          </w:tcPr>
          <w:p w14:paraId="2A544BFD" w14:textId="77777777" w:rsidR="001B6330" w:rsidRDefault="007E3A4A">
            <w:r>
              <w:rPr>
                <w:b/>
              </w:rPr>
              <w:t>Deadline:</w:t>
            </w:r>
          </w:p>
        </w:tc>
        <w:tc>
          <w:tcPr>
            <w:tcW w:w="7673" w:type="dxa"/>
            <w:gridSpan w:val="3"/>
            <w:tcBorders>
              <w:bottom w:val="single" w:sz="12" w:space="0" w:color="auto"/>
            </w:tcBorders>
          </w:tcPr>
          <w:p w14:paraId="7EF3EA18" w14:textId="77777777" w:rsidR="001B6330" w:rsidRDefault="007E3A4A">
            <w:r>
              <w:t>January 2021</w:t>
            </w:r>
          </w:p>
        </w:tc>
      </w:tr>
      <w:tr w:rsidR="001B6330" w14:paraId="1BEE3EA2" w14:textId="77777777" w:rsidTr="00E20AC3">
        <w:trPr>
          <w:trHeight w:val="204"/>
        </w:trPr>
        <w:tc>
          <w:tcPr>
            <w:tcW w:w="2250" w:type="dxa"/>
            <w:gridSpan w:val="3"/>
            <w:tcBorders>
              <w:bottom w:val="single" w:sz="12" w:space="0" w:color="auto"/>
            </w:tcBorders>
          </w:tcPr>
          <w:p w14:paraId="3E345FAC" w14:textId="77777777" w:rsidR="001B6330" w:rsidRDefault="007E3A4A">
            <w:pPr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Contact:</w:t>
            </w:r>
          </w:p>
        </w:tc>
        <w:tc>
          <w:tcPr>
            <w:tcW w:w="2995" w:type="dxa"/>
            <w:tcBorders>
              <w:bottom w:val="single" w:sz="12" w:space="0" w:color="auto"/>
            </w:tcBorders>
          </w:tcPr>
          <w:p w14:paraId="7A471695" w14:textId="77777777" w:rsidR="001B6330" w:rsidRDefault="007E3A4A" w:rsidP="00E20AC3">
            <w:r>
              <w:t xml:space="preserve">Kwame </w:t>
            </w:r>
            <w:proofErr w:type="spellStart"/>
            <w:r>
              <w:t>Baah-Acheamfuor</w:t>
            </w:r>
            <w:proofErr w:type="spellEnd"/>
            <w:r>
              <w:br/>
              <w:t>Ministry of Communications</w:t>
            </w:r>
            <w:r>
              <w:br/>
              <w:t>Ghana</w:t>
            </w:r>
          </w:p>
        </w:tc>
        <w:tc>
          <w:tcPr>
            <w:tcW w:w="4678" w:type="dxa"/>
            <w:gridSpan w:val="2"/>
            <w:tcBorders>
              <w:bottom w:val="single" w:sz="12" w:space="0" w:color="auto"/>
            </w:tcBorders>
          </w:tcPr>
          <w:p w14:paraId="143A4ED0" w14:textId="1E038081" w:rsidR="001B6330" w:rsidRDefault="007E3A4A" w:rsidP="00E20AC3">
            <w:r>
              <w:t xml:space="preserve">Email: </w:t>
            </w:r>
            <w:hyperlink r:id="rId9" w:history="1">
              <w:r w:rsidR="00E20AC3" w:rsidRPr="003D4FAB">
                <w:rPr>
                  <w:rStyle w:val="Hyperlink"/>
                </w:rPr>
                <w:t>kwame.baah-acheamfuor@moc.gov.gh</w:t>
              </w:r>
            </w:hyperlink>
            <w:r w:rsidR="00E20AC3">
              <w:t xml:space="preserve"> </w:t>
            </w:r>
          </w:p>
        </w:tc>
      </w:tr>
    </w:tbl>
    <w:p w14:paraId="1DE581C1" w14:textId="77777777" w:rsidR="001B6330" w:rsidRDefault="001B6330"/>
    <w:p w14:paraId="08AF85BC" w14:textId="77777777" w:rsidR="001B6330" w:rsidRDefault="007E3A4A">
      <w:pPr>
        <w:rPr>
          <w:szCs w:val="24"/>
        </w:rPr>
      </w:pPr>
      <w:r>
        <w:t>A new liaison statement has been received from SG12.</w:t>
      </w:r>
    </w:p>
    <w:p w14:paraId="50AA2EC0" w14:textId="77777777" w:rsidR="001B6330" w:rsidRDefault="007E3A4A">
      <w:pPr>
        <w:rPr>
          <w:szCs w:val="24"/>
        </w:rPr>
      </w:pPr>
      <w:r>
        <w:t>This liaison statement is available in the attachment.</w:t>
      </w:r>
    </w:p>
    <w:p w14:paraId="2BD05118" w14:textId="5C0C8F65" w:rsidR="001B6330" w:rsidRDefault="001B6330">
      <w:pPr>
        <w:spacing w:before="0"/>
        <w:jc w:val="center"/>
      </w:pPr>
    </w:p>
    <w:p w14:paraId="68E609FA" w14:textId="038FDF11" w:rsidR="00E20AC3" w:rsidRDefault="00E20AC3">
      <w:pPr>
        <w:spacing w:before="0"/>
        <w:jc w:val="center"/>
      </w:pPr>
      <w:r>
        <w:t>______________</w:t>
      </w:r>
    </w:p>
    <w:sectPr w:rsidR="00E20AC3" w:rsidSect="001B6330">
      <w:headerReference w:type="default" r:id="rId10"/>
      <w:pgSz w:w="11907" w:h="16840"/>
      <w:pgMar w:top="1417" w:right="1134" w:bottom="1417" w:left="1134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4561835" w14:textId="77777777" w:rsidR="001B6330" w:rsidRDefault="007E3A4A">
      <w:r>
        <w:separator/>
      </w:r>
    </w:p>
  </w:endnote>
  <w:endnote w:type="continuationSeparator" w:id="0">
    <w:p w14:paraId="49D9E151" w14:textId="77777777" w:rsidR="001B6330" w:rsidRDefault="007E3A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DAF1375" w14:textId="77777777" w:rsidR="001B6330" w:rsidRDefault="007E3A4A">
      <w:r>
        <w:separator/>
      </w:r>
    </w:p>
  </w:footnote>
  <w:footnote w:type="continuationSeparator" w:id="0">
    <w:p w14:paraId="6606E84E" w14:textId="77777777" w:rsidR="001B6330" w:rsidRDefault="007E3A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0E73D5A" w14:textId="77777777" w:rsidR="001B6330" w:rsidRDefault="007E3A4A">
    <w:pPr>
      <w:pStyle w:val="Header"/>
    </w:pPr>
    <w:r>
      <w:t xml:space="preserve">- </w:t>
    </w:r>
    <w:r w:rsidR="001B6330">
      <w:fldChar w:fldCharType="begin"/>
    </w:r>
    <w:r w:rsidR="001B6330">
      <w:instrText xml:space="preserve"> PAGE \* MERGEFORMAT </w:instrText>
    </w:r>
    <w:r w:rsidR="001B6330">
      <w:fldChar w:fldCharType="separate"/>
    </w:r>
    <w:r>
      <w:rPr>
        <w:noProof/>
      </w:rPr>
      <w:t>1</w:t>
    </w:r>
    <w:r w:rsidR="001B6330">
      <w:rPr>
        <w:noProof/>
      </w:rPr>
      <w:fldChar w:fldCharType="end"/>
    </w:r>
    <w:r>
      <w:t xml:space="preserve"> -</w:t>
    </w:r>
  </w:p>
  <w:p w14:paraId="2229A0CE" w14:textId="77777777" w:rsidR="001B6330" w:rsidRDefault="007E3A4A">
    <w:pPr>
      <w:pStyle w:val="Header"/>
      <w:spacing w:after="240"/>
    </w:pPr>
    <w:r>
      <w:t>TSAG-TD907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B"/>
    <w:multiLevelType w:val="multilevel"/>
    <w:tmpl w:val="EA6CC02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4D3810D8"/>
    <w:multiLevelType w:val="hybridMultilevel"/>
    <w:tmpl w:val="A15000EA"/>
    <w:lvl w:ilvl="0" w:tplc="04090001">
      <w:start w:val="1"/>
      <w:numFmt w:val="bullet"/>
      <w:lvlText w:val="ï‚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ï‚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ï‚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ï‚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ï‚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ï‚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proofState w:spelling="clean"/>
  <w:defaultTabStop w:val="567"/>
  <w:hyphenationZone w:val="425"/>
  <w:doNotHyphenateCaps/>
  <w:drawingGridHorizontalSpacing w:val="120"/>
  <w:displayHorizontalDrawingGridEvery w:val="0"/>
  <w:displayVerticalDrawingGridEvery w:val="0"/>
  <w:doNotShadeFormData/>
  <w:noPunctuationKerning/>
  <w:characterSpacingControl w:val="doNotCompress"/>
  <w:savePreviewPicture/>
  <w:hdrShapeDefaults>
    <o:shapedefaults v:ext="edit" spidmax="819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6330"/>
    <w:rsid w:val="001B6330"/>
    <w:rsid w:val="00475160"/>
    <w:rsid w:val="007E3A4A"/>
    <w:rsid w:val="00E20A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."/>
  <w:listSeparator w:val=","/>
  <w14:docId w14:val="431B1461"/>
  <w15:docId w15:val="{FBBE18EC-ACC9-4E59-9D6A-6C2FA8720B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S Mincho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9336F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sz w:val="24"/>
    </w:rPr>
  </w:style>
  <w:style w:type="paragraph" w:styleId="Heading1">
    <w:name w:val="heading 1"/>
    <w:basedOn w:val="Normal"/>
    <w:next w:val="Normal"/>
    <w:qFormat/>
    <w:rsid w:val="0079336F"/>
    <w:pPr>
      <w:keepNext/>
      <w:keepLines/>
      <w:spacing w:before="360"/>
      <w:ind w:left="794" w:hanging="794"/>
      <w:outlineLvl w:val="0"/>
    </w:pPr>
    <w:rPr>
      <w:b/>
    </w:rPr>
  </w:style>
  <w:style w:type="paragraph" w:styleId="Heading2">
    <w:name w:val="heading 2"/>
    <w:basedOn w:val="Heading1"/>
    <w:next w:val="Normal"/>
    <w:qFormat/>
    <w:rsid w:val="0079336F"/>
    <w:pPr>
      <w:spacing w:before="240"/>
      <w:outlineLvl w:val="1"/>
    </w:pPr>
  </w:style>
  <w:style w:type="paragraph" w:styleId="Heading3">
    <w:name w:val="heading 3"/>
    <w:basedOn w:val="Heading1"/>
    <w:next w:val="Normal"/>
    <w:qFormat/>
    <w:rsid w:val="0079336F"/>
    <w:pPr>
      <w:spacing w:before="160"/>
      <w:outlineLvl w:val="2"/>
    </w:pPr>
  </w:style>
  <w:style w:type="paragraph" w:styleId="Heading4">
    <w:name w:val="heading 4"/>
    <w:basedOn w:val="Heading3"/>
    <w:next w:val="Normal"/>
    <w:qFormat/>
    <w:rsid w:val="0079336F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qFormat/>
    <w:rsid w:val="0079336F"/>
    <w:pPr>
      <w:outlineLvl w:val="4"/>
    </w:pPr>
  </w:style>
  <w:style w:type="paragraph" w:styleId="Heading6">
    <w:name w:val="heading 6"/>
    <w:basedOn w:val="Heading4"/>
    <w:next w:val="Normal"/>
    <w:qFormat/>
    <w:rsid w:val="0079336F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qFormat/>
    <w:rsid w:val="0079336F"/>
    <w:pPr>
      <w:outlineLvl w:val="6"/>
    </w:pPr>
  </w:style>
  <w:style w:type="paragraph" w:styleId="Heading8">
    <w:name w:val="heading 8"/>
    <w:basedOn w:val="Heading6"/>
    <w:next w:val="Normal"/>
    <w:qFormat/>
    <w:rsid w:val="0079336F"/>
    <w:pPr>
      <w:outlineLvl w:val="7"/>
    </w:pPr>
  </w:style>
  <w:style w:type="paragraph" w:styleId="Heading9">
    <w:name w:val="heading 9"/>
    <w:basedOn w:val="Heading6"/>
    <w:next w:val="Normal"/>
    <w:qFormat/>
    <w:rsid w:val="0079336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nnexNotitle">
    <w:name w:val="Annex_No &amp; title"/>
    <w:basedOn w:val="Normal"/>
    <w:next w:val="Normal"/>
    <w:rsid w:val="0079336F"/>
    <w:pPr>
      <w:keepNext/>
      <w:keepLines/>
      <w:spacing w:before="480"/>
      <w:jc w:val="center"/>
    </w:pPr>
    <w:rPr>
      <w:b/>
      <w:sz w:val="28"/>
    </w:rPr>
  </w:style>
  <w:style w:type="character" w:customStyle="1" w:styleId="Appdef">
    <w:name w:val="App_def"/>
    <w:basedOn w:val="DefaultParagraphFont"/>
    <w:rsid w:val="0079336F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79336F"/>
  </w:style>
  <w:style w:type="paragraph" w:customStyle="1" w:styleId="AppendixNotitle">
    <w:name w:val="Appendix_No &amp; title"/>
    <w:basedOn w:val="AnnexNotitle"/>
    <w:next w:val="Normal"/>
    <w:rsid w:val="0079336F"/>
  </w:style>
  <w:style w:type="character" w:customStyle="1" w:styleId="Artdef">
    <w:name w:val="Art_def"/>
    <w:basedOn w:val="DefaultParagraphFont"/>
    <w:rsid w:val="0079336F"/>
    <w:rPr>
      <w:rFonts w:ascii="Times New Roman" w:hAnsi="Times New Roman"/>
      <w:b/>
    </w:rPr>
  </w:style>
  <w:style w:type="paragraph" w:customStyle="1" w:styleId="Artheading">
    <w:name w:val="Art_heading"/>
    <w:basedOn w:val="Normal"/>
    <w:next w:val="Normal"/>
    <w:rsid w:val="0079336F"/>
    <w:pPr>
      <w:spacing w:before="480"/>
      <w:jc w:val="center"/>
    </w:pPr>
    <w:rPr>
      <w:b/>
      <w:sz w:val="28"/>
    </w:rPr>
  </w:style>
  <w:style w:type="paragraph" w:customStyle="1" w:styleId="ArtNo">
    <w:name w:val="Art_No"/>
    <w:basedOn w:val="Normal"/>
    <w:next w:val="Normal"/>
    <w:rsid w:val="0079336F"/>
    <w:pPr>
      <w:keepNext/>
      <w:keepLines/>
      <w:spacing w:before="480"/>
      <w:jc w:val="center"/>
    </w:pPr>
    <w:rPr>
      <w:caps/>
      <w:sz w:val="28"/>
    </w:rPr>
  </w:style>
  <w:style w:type="character" w:customStyle="1" w:styleId="Artref">
    <w:name w:val="Art_ref"/>
    <w:basedOn w:val="DefaultParagraphFont"/>
    <w:rsid w:val="0079336F"/>
  </w:style>
  <w:style w:type="paragraph" w:customStyle="1" w:styleId="Arttitle">
    <w:name w:val="Art_title"/>
    <w:basedOn w:val="Normal"/>
    <w:next w:val="Normal"/>
    <w:rsid w:val="0079336F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rsid w:val="0079336F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Call">
    <w:name w:val="Call"/>
    <w:basedOn w:val="Normal"/>
    <w:next w:val="Normal"/>
    <w:rsid w:val="0079336F"/>
    <w:pPr>
      <w:keepNext/>
      <w:keepLines/>
      <w:spacing w:before="160"/>
      <w:ind w:left="794"/>
    </w:pPr>
    <w:rPr>
      <w:i/>
    </w:rPr>
  </w:style>
  <w:style w:type="paragraph" w:customStyle="1" w:styleId="ChapNo">
    <w:name w:val="Chap_No"/>
    <w:basedOn w:val="Normal"/>
    <w:next w:val="Normal"/>
    <w:rsid w:val="0079336F"/>
    <w:pPr>
      <w:keepNext/>
      <w:keepLines/>
      <w:spacing w:before="480"/>
      <w:jc w:val="center"/>
    </w:pPr>
    <w:rPr>
      <w:b/>
      <w:caps/>
      <w:sz w:val="28"/>
    </w:rPr>
  </w:style>
  <w:style w:type="paragraph" w:customStyle="1" w:styleId="Chaptitle">
    <w:name w:val="Chap_title"/>
    <w:basedOn w:val="Normal"/>
    <w:next w:val="Normal"/>
    <w:rsid w:val="0079336F"/>
    <w:pPr>
      <w:keepNext/>
      <w:keepLines/>
      <w:spacing w:before="240"/>
      <w:jc w:val="center"/>
    </w:pPr>
    <w:rPr>
      <w:b/>
      <w:sz w:val="28"/>
    </w:rPr>
  </w:style>
  <w:style w:type="character" w:styleId="EndnoteReference">
    <w:name w:val="endnote reference"/>
    <w:basedOn w:val="DefaultParagraphFont"/>
    <w:semiHidden/>
    <w:rsid w:val="0079336F"/>
    <w:rPr>
      <w:vertAlign w:val="superscript"/>
    </w:rPr>
  </w:style>
  <w:style w:type="paragraph" w:customStyle="1" w:styleId="enumlev1">
    <w:name w:val="enumlev1"/>
    <w:basedOn w:val="Normal"/>
    <w:rsid w:val="0079336F"/>
    <w:pPr>
      <w:spacing w:before="80"/>
      <w:ind w:left="794" w:hanging="794"/>
    </w:pPr>
  </w:style>
  <w:style w:type="paragraph" w:customStyle="1" w:styleId="enumlev2">
    <w:name w:val="enumlev2"/>
    <w:basedOn w:val="enumlev1"/>
    <w:rsid w:val="0079336F"/>
    <w:pPr>
      <w:ind w:left="1191" w:hanging="397"/>
    </w:pPr>
  </w:style>
  <w:style w:type="paragraph" w:customStyle="1" w:styleId="enumlev3">
    <w:name w:val="enumlev3"/>
    <w:basedOn w:val="enumlev2"/>
    <w:rsid w:val="0079336F"/>
    <w:pPr>
      <w:ind w:left="1588"/>
    </w:pPr>
  </w:style>
  <w:style w:type="paragraph" w:customStyle="1" w:styleId="Equation">
    <w:name w:val="Equation"/>
    <w:basedOn w:val="Normal"/>
    <w:rsid w:val="0079336F"/>
    <w:pPr>
      <w:tabs>
        <w:tab w:val="clear" w:pos="1191"/>
        <w:tab w:val="clear" w:pos="1588"/>
        <w:tab w:val="clear" w:pos="1985"/>
        <w:tab w:val="center" w:pos="4820"/>
        <w:tab w:val="right" w:pos="9639"/>
      </w:tabs>
    </w:pPr>
  </w:style>
  <w:style w:type="paragraph" w:customStyle="1" w:styleId="Equationlegend">
    <w:name w:val="Equation_legend"/>
    <w:basedOn w:val="Normal"/>
    <w:rsid w:val="0079336F"/>
    <w:pPr>
      <w:tabs>
        <w:tab w:val="clear" w:pos="794"/>
        <w:tab w:val="clear" w:pos="1191"/>
        <w:tab w:val="clear" w:pos="1588"/>
        <w:tab w:val="right" w:pos="1814"/>
      </w:tabs>
      <w:spacing w:before="80"/>
      <w:ind w:left="1985" w:hanging="1985"/>
    </w:pPr>
  </w:style>
  <w:style w:type="paragraph" w:customStyle="1" w:styleId="Figure">
    <w:name w:val="Figure"/>
    <w:basedOn w:val="Normal"/>
    <w:next w:val="Normal"/>
    <w:rsid w:val="0079336F"/>
    <w:pPr>
      <w:keepNext/>
      <w:keepLines/>
      <w:spacing w:before="240" w:after="120"/>
      <w:jc w:val="center"/>
    </w:pPr>
  </w:style>
  <w:style w:type="paragraph" w:customStyle="1" w:styleId="Figurelegend">
    <w:name w:val="Figure_legend"/>
    <w:basedOn w:val="Normal"/>
    <w:rsid w:val="0079336F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20" w:after="20"/>
    </w:pPr>
    <w:rPr>
      <w:sz w:val="18"/>
    </w:rPr>
  </w:style>
  <w:style w:type="paragraph" w:customStyle="1" w:styleId="FigureNotitle">
    <w:name w:val="Figure_No &amp; title"/>
    <w:basedOn w:val="Normal"/>
    <w:next w:val="Normal"/>
    <w:rsid w:val="0079336F"/>
    <w:pPr>
      <w:keepLines/>
      <w:spacing w:before="240" w:after="120"/>
      <w:jc w:val="center"/>
    </w:pPr>
    <w:rPr>
      <w:b/>
    </w:rPr>
  </w:style>
  <w:style w:type="paragraph" w:customStyle="1" w:styleId="FigureNoBR">
    <w:name w:val="Figure_No_BR"/>
    <w:basedOn w:val="Normal"/>
    <w:next w:val="Normal"/>
    <w:rsid w:val="0079336F"/>
    <w:pPr>
      <w:keepNext/>
      <w:keepLines/>
      <w:spacing w:before="480" w:after="120"/>
      <w:jc w:val="center"/>
    </w:pPr>
    <w:rPr>
      <w:caps/>
    </w:rPr>
  </w:style>
  <w:style w:type="paragraph" w:customStyle="1" w:styleId="TabletitleBR">
    <w:name w:val="Table_title_BR"/>
    <w:basedOn w:val="Normal"/>
    <w:next w:val="Normal"/>
    <w:rsid w:val="0079336F"/>
    <w:pPr>
      <w:keepNext/>
      <w:keepLines/>
      <w:spacing w:before="0" w:after="120"/>
      <w:jc w:val="center"/>
    </w:pPr>
    <w:rPr>
      <w:b/>
    </w:rPr>
  </w:style>
  <w:style w:type="paragraph" w:customStyle="1" w:styleId="FiguretitleBR">
    <w:name w:val="Figure_title_BR"/>
    <w:basedOn w:val="TabletitleBR"/>
    <w:next w:val="Normal"/>
    <w:rsid w:val="0079336F"/>
    <w:pPr>
      <w:keepNext w:val="0"/>
      <w:spacing w:after="480"/>
    </w:pPr>
  </w:style>
  <w:style w:type="paragraph" w:customStyle="1" w:styleId="Figurewithouttitle">
    <w:name w:val="Figure_without_title"/>
    <w:basedOn w:val="Normal"/>
    <w:next w:val="Normal"/>
    <w:rsid w:val="0079336F"/>
    <w:pPr>
      <w:keepLines/>
      <w:spacing w:before="240" w:after="120"/>
      <w:jc w:val="center"/>
    </w:pPr>
  </w:style>
  <w:style w:type="paragraph" w:styleId="Footer">
    <w:name w:val="footer"/>
    <w:basedOn w:val="Normal"/>
    <w:rsid w:val="0079336F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Footer"/>
    <w:rsid w:val="0079336F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paragraph" w:customStyle="1" w:styleId="FooterQP">
    <w:name w:val="Footer_QP"/>
    <w:basedOn w:val="Normal"/>
    <w:rsid w:val="0079336F"/>
    <w:pPr>
      <w:tabs>
        <w:tab w:val="clear" w:pos="794"/>
        <w:tab w:val="clear" w:pos="1191"/>
        <w:tab w:val="clear" w:pos="1588"/>
        <w:tab w:val="clear" w:pos="1985"/>
        <w:tab w:val="left" w:pos="907"/>
        <w:tab w:val="right" w:pos="8789"/>
        <w:tab w:val="right" w:pos="9639"/>
      </w:tabs>
      <w:spacing w:before="0"/>
    </w:pPr>
    <w:rPr>
      <w:b/>
      <w:sz w:val="22"/>
    </w:rPr>
  </w:style>
  <w:style w:type="character" w:styleId="FootnoteReference">
    <w:name w:val="footnote reference"/>
    <w:basedOn w:val="DefaultParagraphFont"/>
    <w:semiHidden/>
    <w:rsid w:val="0079336F"/>
    <w:rPr>
      <w:position w:val="6"/>
      <w:sz w:val="18"/>
    </w:rPr>
  </w:style>
  <w:style w:type="paragraph" w:customStyle="1" w:styleId="Note">
    <w:name w:val="Note"/>
    <w:basedOn w:val="Normal"/>
    <w:rsid w:val="0079336F"/>
    <w:pPr>
      <w:spacing w:before="80"/>
    </w:pPr>
  </w:style>
  <w:style w:type="paragraph" w:styleId="FootnoteText">
    <w:name w:val="footnote text"/>
    <w:basedOn w:val="Note"/>
    <w:semiHidden/>
    <w:rsid w:val="0079336F"/>
    <w:pPr>
      <w:keepLines/>
      <w:tabs>
        <w:tab w:val="left" w:pos="255"/>
      </w:tabs>
      <w:ind w:left="255" w:hanging="255"/>
    </w:pPr>
  </w:style>
  <w:style w:type="paragraph" w:customStyle="1" w:styleId="Formal">
    <w:name w:val="Formal"/>
    <w:basedOn w:val="ASN1"/>
    <w:rsid w:val="0079336F"/>
    <w:rPr>
      <w:b w:val="0"/>
    </w:rPr>
  </w:style>
  <w:style w:type="paragraph" w:styleId="Header">
    <w:name w:val="header"/>
    <w:basedOn w:val="Normal"/>
    <w:rsid w:val="0079336F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paragraph" w:customStyle="1" w:styleId="Headingb">
    <w:name w:val="Heading_b"/>
    <w:basedOn w:val="Normal"/>
    <w:next w:val="Normal"/>
    <w:rsid w:val="0079336F"/>
    <w:pPr>
      <w:keepNext/>
      <w:spacing w:before="160"/>
    </w:pPr>
    <w:rPr>
      <w:b/>
    </w:rPr>
  </w:style>
  <w:style w:type="paragraph" w:customStyle="1" w:styleId="Headingi">
    <w:name w:val="Heading_i"/>
    <w:basedOn w:val="Normal"/>
    <w:next w:val="Normal"/>
    <w:rsid w:val="0079336F"/>
    <w:pPr>
      <w:keepNext/>
      <w:spacing w:before="160"/>
    </w:pPr>
    <w:rPr>
      <w:i/>
    </w:rPr>
  </w:style>
  <w:style w:type="paragraph" w:styleId="Index1">
    <w:name w:val="index 1"/>
    <w:basedOn w:val="Normal"/>
    <w:next w:val="Normal"/>
    <w:semiHidden/>
    <w:rsid w:val="0079336F"/>
  </w:style>
  <w:style w:type="paragraph" w:styleId="Index2">
    <w:name w:val="index 2"/>
    <w:basedOn w:val="Normal"/>
    <w:next w:val="Normal"/>
    <w:semiHidden/>
    <w:rsid w:val="0079336F"/>
    <w:pPr>
      <w:ind w:left="283"/>
    </w:pPr>
  </w:style>
  <w:style w:type="paragraph" w:styleId="Index3">
    <w:name w:val="index 3"/>
    <w:basedOn w:val="Normal"/>
    <w:next w:val="Normal"/>
    <w:semiHidden/>
    <w:rsid w:val="0079336F"/>
    <w:pPr>
      <w:ind w:left="566"/>
    </w:pPr>
  </w:style>
  <w:style w:type="paragraph" w:customStyle="1" w:styleId="Normalaftertitle">
    <w:name w:val="Normal_after_title"/>
    <w:basedOn w:val="Normal"/>
    <w:next w:val="Normal"/>
    <w:rsid w:val="0079336F"/>
    <w:pPr>
      <w:spacing w:before="360"/>
    </w:pPr>
  </w:style>
  <w:style w:type="character" w:styleId="PageNumber">
    <w:name w:val="page number"/>
    <w:basedOn w:val="DefaultParagraphFont"/>
    <w:rsid w:val="0079336F"/>
  </w:style>
  <w:style w:type="paragraph" w:customStyle="1" w:styleId="PartNo">
    <w:name w:val="Part_No"/>
    <w:basedOn w:val="Normal"/>
    <w:next w:val="Normal"/>
    <w:rsid w:val="0079336F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Partref">
    <w:name w:val="Part_ref"/>
    <w:basedOn w:val="Normal"/>
    <w:next w:val="Normal"/>
    <w:rsid w:val="0079336F"/>
    <w:pPr>
      <w:keepNext/>
      <w:keepLines/>
      <w:spacing w:before="280"/>
      <w:jc w:val="center"/>
    </w:pPr>
  </w:style>
  <w:style w:type="paragraph" w:customStyle="1" w:styleId="Parttitle">
    <w:name w:val="Part_title"/>
    <w:basedOn w:val="Normal"/>
    <w:next w:val="Normalaftertitle"/>
    <w:rsid w:val="0079336F"/>
    <w:pPr>
      <w:keepNext/>
      <w:keepLines/>
      <w:spacing w:before="240" w:after="280"/>
      <w:jc w:val="center"/>
    </w:pPr>
    <w:rPr>
      <w:b/>
      <w:sz w:val="28"/>
    </w:rPr>
  </w:style>
  <w:style w:type="paragraph" w:customStyle="1" w:styleId="Recdate">
    <w:name w:val="Rec_date"/>
    <w:basedOn w:val="Normal"/>
    <w:next w:val="Normalaftertitle"/>
    <w:rsid w:val="0079336F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right"/>
    </w:pPr>
    <w:rPr>
      <w:i/>
      <w:sz w:val="22"/>
    </w:rPr>
  </w:style>
  <w:style w:type="paragraph" w:customStyle="1" w:styleId="Questiondate">
    <w:name w:val="Question_date"/>
    <w:basedOn w:val="Recdate"/>
    <w:next w:val="Normalaftertitle"/>
    <w:rsid w:val="0079336F"/>
  </w:style>
  <w:style w:type="paragraph" w:customStyle="1" w:styleId="RecNo">
    <w:name w:val="Rec_No"/>
    <w:basedOn w:val="Normal"/>
    <w:next w:val="Normal"/>
    <w:rsid w:val="0079336F"/>
    <w:pPr>
      <w:keepNext/>
      <w:keepLines/>
      <w:spacing w:before="0"/>
    </w:pPr>
    <w:rPr>
      <w:b/>
      <w:sz w:val="28"/>
    </w:rPr>
  </w:style>
  <w:style w:type="paragraph" w:customStyle="1" w:styleId="QuestionNo">
    <w:name w:val="Question_No"/>
    <w:basedOn w:val="RecNo"/>
    <w:next w:val="Normal"/>
    <w:rsid w:val="0079336F"/>
  </w:style>
  <w:style w:type="paragraph" w:customStyle="1" w:styleId="RecNoBR">
    <w:name w:val="Rec_No_BR"/>
    <w:basedOn w:val="Normal"/>
    <w:next w:val="Normal"/>
    <w:rsid w:val="0079336F"/>
    <w:pPr>
      <w:keepNext/>
      <w:keepLines/>
      <w:spacing w:before="480"/>
      <w:jc w:val="center"/>
    </w:pPr>
    <w:rPr>
      <w:caps/>
      <w:sz w:val="28"/>
    </w:rPr>
  </w:style>
  <w:style w:type="paragraph" w:customStyle="1" w:styleId="QuestionNoBR">
    <w:name w:val="Question_No_BR"/>
    <w:basedOn w:val="RecNoBR"/>
    <w:next w:val="Normal"/>
    <w:rsid w:val="0079336F"/>
  </w:style>
  <w:style w:type="paragraph" w:customStyle="1" w:styleId="Recref">
    <w:name w:val="Rec_ref"/>
    <w:basedOn w:val="Normal"/>
    <w:next w:val="Recdate"/>
    <w:rsid w:val="0079336F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center"/>
    </w:pPr>
    <w:rPr>
      <w:i/>
    </w:rPr>
  </w:style>
  <w:style w:type="paragraph" w:customStyle="1" w:styleId="Questionref">
    <w:name w:val="Question_ref"/>
    <w:basedOn w:val="Recref"/>
    <w:next w:val="Questiondate"/>
    <w:rsid w:val="0079336F"/>
  </w:style>
  <w:style w:type="paragraph" w:customStyle="1" w:styleId="Rectitle">
    <w:name w:val="Rec_title"/>
    <w:basedOn w:val="Normal"/>
    <w:next w:val="Normalaftertitle"/>
    <w:rsid w:val="0079336F"/>
    <w:pPr>
      <w:keepNext/>
      <w:keepLines/>
      <w:spacing w:before="360"/>
      <w:jc w:val="center"/>
    </w:pPr>
    <w:rPr>
      <w:b/>
      <w:sz w:val="28"/>
    </w:rPr>
  </w:style>
  <w:style w:type="paragraph" w:customStyle="1" w:styleId="Questiontitle">
    <w:name w:val="Question_title"/>
    <w:basedOn w:val="Rectitle"/>
    <w:next w:val="Questionref"/>
    <w:rsid w:val="0079336F"/>
  </w:style>
  <w:style w:type="character" w:customStyle="1" w:styleId="Recdef">
    <w:name w:val="Rec_def"/>
    <w:basedOn w:val="DefaultParagraphFont"/>
    <w:rsid w:val="0079336F"/>
    <w:rPr>
      <w:b/>
    </w:rPr>
  </w:style>
  <w:style w:type="paragraph" w:customStyle="1" w:styleId="Reftext">
    <w:name w:val="Ref_text"/>
    <w:basedOn w:val="Normal"/>
    <w:rsid w:val="0079336F"/>
    <w:pPr>
      <w:ind w:left="794" w:hanging="794"/>
    </w:pPr>
  </w:style>
  <w:style w:type="paragraph" w:customStyle="1" w:styleId="Reftitle">
    <w:name w:val="Ref_title"/>
    <w:basedOn w:val="Normal"/>
    <w:next w:val="Reftext"/>
    <w:rsid w:val="0079336F"/>
    <w:pPr>
      <w:spacing w:before="480"/>
      <w:jc w:val="center"/>
    </w:pPr>
    <w:rPr>
      <w:b/>
    </w:rPr>
  </w:style>
  <w:style w:type="paragraph" w:customStyle="1" w:styleId="Repdate">
    <w:name w:val="Rep_date"/>
    <w:basedOn w:val="Recdate"/>
    <w:next w:val="Normalaftertitle"/>
    <w:rsid w:val="0079336F"/>
  </w:style>
  <w:style w:type="paragraph" w:customStyle="1" w:styleId="RepNo">
    <w:name w:val="Rep_No"/>
    <w:basedOn w:val="RecNo"/>
    <w:next w:val="Normal"/>
    <w:rsid w:val="0079336F"/>
  </w:style>
  <w:style w:type="paragraph" w:customStyle="1" w:styleId="RepNoBR">
    <w:name w:val="Rep_No_BR"/>
    <w:basedOn w:val="RecNoBR"/>
    <w:next w:val="Normal"/>
    <w:rsid w:val="0079336F"/>
  </w:style>
  <w:style w:type="paragraph" w:customStyle="1" w:styleId="Repref">
    <w:name w:val="Rep_ref"/>
    <w:basedOn w:val="Recref"/>
    <w:next w:val="Repdate"/>
    <w:rsid w:val="0079336F"/>
  </w:style>
  <w:style w:type="paragraph" w:customStyle="1" w:styleId="Reptitle">
    <w:name w:val="Rep_title"/>
    <w:basedOn w:val="Rectitle"/>
    <w:next w:val="Repref"/>
    <w:rsid w:val="0079336F"/>
  </w:style>
  <w:style w:type="paragraph" w:customStyle="1" w:styleId="Resdate">
    <w:name w:val="Res_date"/>
    <w:basedOn w:val="Recdate"/>
    <w:next w:val="Normalaftertitle"/>
    <w:rsid w:val="0079336F"/>
  </w:style>
  <w:style w:type="character" w:customStyle="1" w:styleId="Resdef">
    <w:name w:val="Res_def"/>
    <w:basedOn w:val="DefaultParagraphFont"/>
    <w:rsid w:val="0079336F"/>
    <w:rPr>
      <w:rFonts w:ascii="Times New Roman" w:hAnsi="Times New Roman"/>
      <w:b/>
    </w:rPr>
  </w:style>
  <w:style w:type="paragraph" w:customStyle="1" w:styleId="ResNo">
    <w:name w:val="Res_No"/>
    <w:basedOn w:val="RecNo"/>
    <w:next w:val="Normal"/>
    <w:rsid w:val="0079336F"/>
  </w:style>
  <w:style w:type="paragraph" w:customStyle="1" w:styleId="ResNoBR">
    <w:name w:val="Res_No_BR"/>
    <w:basedOn w:val="RecNoBR"/>
    <w:next w:val="Normal"/>
    <w:rsid w:val="0079336F"/>
  </w:style>
  <w:style w:type="paragraph" w:customStyle="1" w:styleId="Resref">
    <w:name w:val="Res_ref"/>
    <w:basedOn w:val="Recref"/>
    <w:next w:val="Resdate"/>
    <w:rsid w:val="0079336F"/>
  </w:style>
  <w:style w:type="paragraph" w:customStyle="1" w:styleId="Restitle">
    <w:name w:val="Res_title"/>
    <w:basedOn w:val="Rectitle"/>
    <w:next w:val="Resref"/>
    <w:rsid w:val="0079336F"/>
  </w:style>
  <w:style w:type="paragraph" w:customStyle="1" w:styleId="Section1">
    <w:name w:val="Section_1"/>
    <w:basedOn w:val="Normal"/>
    <w:next w:val="Normal"/>
    <w:rsid w:val="0079336F"/>
    <w:pPr>
      <w:tabs>
        <w:tab w:val="clear" w:pos="794"/>
        <w:tab w:val="clear" w:pos="1191"/>
        <w:tab w:val="clear" w:pos="1588"/>
        <w:tab w:val="clear" w:pos="1985"/>
      </w:tabs>
      <w:spacing w:before="624"/>
      <w:jc w:val="center"/>
    </w:pPr>
    <w:rPr>
      <w:b/>
    </w:rPr>
  </w:style>
  <w:style w:type="paragraph" w:customStyle="1" w:styleId="Section2">
    <w:name w:val="Section_2"/>
    <w:basedOn w:val="Normal"/>
    <w:next w:val="Normal"/>
    <w:rsid w:val="0079336F"/>
    <w:pPr>
      <w:tabs>
        <w:tab w:val="clear" w:pos="794"/>
        <w:tab w:val="clear" w:pos="1191"/>
        <w:tab w:val="clear" w:pos="1588"/>
        <w:tab w:val="clear" w:pos="1985"/>
      </w:tabs>
      <w:spacing w:before="240"/>
      <w:jc w:val="center"/>
    </w:pPr>
    <w:rPr>
      <w:i/>
    </w:rPr>
  </w:style>
  <w:style w:type="paragraph" w:customStyle="1" w:styleId="SectionNo">
    <w:name w:val="Section_No"/>
    <w:basedOn w:val="Normal"/>
    <w:next w:val="Normal"/>
    <w:rsid w:val="0079336F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Sectiontitle">
    <w:name w:val="Section_title"/>
    <w:basedOn w:val="Normal"/>
    <w:next w:val="Normalaftertitle"/>
    <w:rsid w:val="0079336F"/>
    <w:pPr>
      <w:keepNext/>
      <w:keepLines/>
      <w:spacing w:before="480" w:after="280"/>
      <w:jc w:val="center"/>
    </w:pPr>
    <w:rPr>
      <w:b/>
      <w:sz w:val="28"/>
    </w:rPr>
  </w:style>
  <w:style w:type="paragraph" w:customStyle="1" w:styleId="Source">
    <w:name w:val="Source"/>
    <w:basedOn w:val="Normal"/>
    <w:next w:val="Normalaftertitle"/>
    <w:rsid w:val="0079336F"/>
    <w:pPr>
      <w:spacing w:before="840" w:after="20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79336F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character" w:customStyle="1" w:styleId="Tablefreq">
    <w:name w:val="Table_freq"/>
    <w:basedOn w:val="DefaultParagraphFont"/>
    <w:rsid w:val="0079336F"/>
    <w:rPr>
      <w:b/>
      <w:color w:val="auto"/>
    </w:rPr>
  </w:style>
  <w:style w:type="paragraph" w:customStyle="1" w:styleId="Tablehead">
    <w:name w:val="Table_head"/>
    <w:basedOn w:val="Normal"/>
    <w:next w:val="Normal"/>
    <w:rsid w:val="0079336F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sz w:val="22"/>
    </w:rPr>
  </w:style>
  <w:style w:type="paragraph" w:customStyle="1" w:styleId="Tablelegend">
    <w:name w:val="Table_legend"/>
    <w:basedOn w:val="Normal"/>
    <w:rsid w:val="0079336F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after="40"/>
    </w:pPr>
    <w:rPr>
      <w:sz w:val="22"/>
    </w:rPr>
  </w:style>
  <w:style w:type="paragraph" w:customStyle="1" w:styleId="TableNotitle">
    <w:name w:val="Table_No &amp; title"/>
    <w:basedOn w:val="Normal"/>
    <w:next w:val="Tablehead"/>
    <w:rsid w:val="0079336F"/>
    <w:pPr>
      <w:keepNext/>
      <w:keepLines/>
      <w:spacing w:before="360" w:after="120"/>
      <w:jc w:val="center"/>
    </w:pPr>
    <w:rPr>
      <w:b/>
    </w:rPr>
  </w:style>
  <w:style w:type="paragraph" w:customStyle="1" w:styleId="TableNoBR">
    <w:name w:val="Table_No_BR"/>
    <w:basedOn w:val="Normal"/>
    <w:next w:val="TabletitleBR"/>
    <w:rsid w:val="0079336F"/>
    <w:pPr>
      <w:keepNext/>
      <w:spacing w:before="560" w:after="120"/>
      <w:jc w:val="center"/>
    </w:pPr>
    <w:rPr>
      <w:caps/>
    </w:rPr>
  </w:style>
  <w:style w:type="paragraph" w:customStyle="1" w:styleId="Tableref">
    <w:name w:val="Table_ref"/>
    <w:basedOn w:val="Normal"/>
    <w:next w:val="TabletitleBR"/>
    <w:rsid w:val="0079336F"/>
    <w:pPr>
      <w:keepNext/>
      <w:spacing w:before="0" w:after="120"/>
      <w:jc w:val="center"/>
    </w:pPr>
  </w:style>
  <w:style w:type="paragraph" w:customStyle="1" w:styleId="Tabletext">
    <w:name w:val="Table_text"/>
    <w:basedOn w:val="Normal"/>
    <w:rsid w:val="0079336F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Title1">
    <w:name w:val="Title 1"/>
    <w:basedOn w:val="Source"/>
    <w:next w:val="Normal"/>
    <w:rsid w:val="0079336F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Normal"/>
    <w:rsid w:val="0079336F"/>
  </w:style>
  <w:style w:type="paragraph" w:customStyle="1" w:styleId="Title3">
    <w:name w:val="Title 3"/>
    <w:basedOn w:val="Title2"/>
    <w:next w:val="Normal"/>
    <w:rsid w:val="0079336F"/>
    <w:rPr>
      <w:caps w:val="0"/>
    </w:rPr>
  </w:style>
  <w:style w:type="paragraph" w:customStyle="1" w:styleId="Title4">
    <w:name w:val="Title 4"/>
    <w:basedOn w:val="Title3"/>
    <w:next w:val="Heading1"/>
    <w:rsid w:val="0079336F"/>
    <w:rPr>
      <w:b/>
    </w:rPr>
  </w:style>
  <w:style w:type="paragraph" w:customStyle="1" w:styleId="toc0">
    <w:name w:val="toc 0"/>
    <w:basedOn w:val="Normal"/>
    <w:next w:val="TOC1"/>
    <w:rsid w:val="0079336F"/>
    <w:pPr>
      <w:tabs>
        <w:tab w:val="clear" w:pos="794"/>
        <w:tab w:val="clear" w:pos="1191"/>
        <w:tab w:val="clear" w:pos="1588"/>
        <w:tab w:val="clear" w:pos="1985"/>
        <w:tab w:val="right" w:pos="9639"/>
      </w:tabs>
    </w:pPr>
    <w:rPr>
      <w:b/>
    </w:rPr>
  </w:style>
  <w:style w:type="paragraph" w:styleId="TOC1">
    <w:name w:val="toc 1"/>
    <w:basedOn w:val="Normal"/>
    <w:semiHidden/>
    <w:rsid w:val="0079336F"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spacing w:before="240"/>
      <w:ind w:left="680" w:right="851" w:hanging="680"/>
    </w:pPr>
  </w:style>
  <w:style w:type="paragraph" w:styleId="TOC2">
    <w:name w:val="toc 2"/>
    <w:basedOn w:val="TOC1"/>
    <w:semiHidden/>
    <w:rsid w:val="0079336F"/>
    <w:pPr>
      <w:spacing w:before="80"/>
      <w:ind w:left="1531" w:hanging="851"/>
    </w:pPr>
  </w:style>
  <w:style w:type="paragraph" w:styleId="TOC3">
    <w:name w:val="toc 3"/>
    <w:basedOn w:val="TOC2"/>
    <w:semiHidden/>
    <w:rsid w:val="0079336F"/>
  </w:style>
  <w:style w:type="paragraph" w:styleId="TOC4">
    <w:name w:val="toc 4"/>
    <w:basedOn w:val="TOC3"/>
    <w:semiHidden/>
    <w:rsid w:val="0079336F"/>
  </w:style>
  <w:style w:type="paragraph" w:styleId="TOC5">
    <w:name w:val="toc 5"/>
    <w:basedOn w:val="TOC4"/>
    <w:semiHidden/>
    <w:rsid w:val="0079336F"/>
  </w:style>
  <w:style w:type="paragraph" w:styleId="TOC6">
    <w:name w:val="toc 6"/>
    <w:basedOn w:val="TOC4"/>
    <w:semiHidden/>
    <w:rsid w:val="0079336F"/>
  </w:style>
  <w:style w:type="paragraph" w:styleId="TOC7">
    <w:name w:val="toc 7"/>
    <w:basedOn w:val="TOC4"/>
    <w:semiHidden/>
    <w:rsid w:val="0079336F"/>
  </w:style>
  <w:style w:type="paragraph" w:styleId="TOC8">
    <w:name w:val="toc 8"/>
    <w:basedOn w:val="TOC4"/>
    <w:semiHidden/>
    <w:rsid w:val="0079336F"/>
  </w:style>
  <w:style w:type="character" w:styleId="Hyperlink">
    <w:name w:val="Hyperlink"/>
    <w:basedOn w:val="DefaultParagraphFont"/>
    <w:rsid w:val="00D7556A"/>
    <w:rPr>
      <w:color w:val="0000FF"/>
      <w:u w:val="single"/>
    </w:rPr>
  </w:style>
  <w:style w:type="character" w:customStyle="1" w:styleId="apple-style-span">
    <w:name w:val="apple-style-span"/>
    <w:basedOn w:val="DefaultParagraphFont"/>
    <w:rsid w:val="004244BE"/>
  </w:style>
  <w:style w:type="paragraph" w:styleId="BalloonText">
    <w:name w:val="Balloon Text"/>
    <w:basedOn w:val="Normal"/>
    <w:semiHidden/>
    <w:rsid w:val="004C23D3"/>
    <w:rPr>
      <w:rFonts w:ascii="Tahoma" w:hAnsi="Tahoma" w:cs="Tahoma"/>
      <w:sz w:val="16"/>
      <w:szCs w:val="16"/>
    </w:rPr>
  </w:style>
  <w:style w:type="paragraph" w:customStyle="1" w:styleId="Docnumber">
    <w:name w:val="Docnumber"/>
    <w:basedOn w:val="Normal"/>
    <w:link w:val="DocnumberChar"/>
    <w:rsid w:val="009E7527"/>
    <w:pPr>
      <w:jc w:val="right"/>
    </w:pPr>
    <w:rPr>
      <w:b/>
      <w:bCs/>
      <w:sz w:val="40"/>
    </w:rPr>
  </w:style>
  <w:style w:type="character" w:customStyle="1" w:styleId="DocnumberChar">
    <w:name w:val="Docnumber Char"/>
    <w:link w:val="Docnumber"/>
    <w:rsid w:val="009E7527"/>
    <w:rPr>
      <w:rFonts w:ascii="Times New Roman" w:hAnsi="Times New Roman" w:cs="Times New Roman"/>
      <w:b/>
      <w:bCs/>
      <w:sz w:val="40"/>
    </w:rPr>
  </w:style>
  <w:style w:type="character" w:styleId="UnresolvedMention">
    <w:name w:val="Unresolved Mention"/>
    <w:basedOn w:val="DefaultParagraphFont"/>
    <w:uiPriority w:val="99"/>
    <w:semiHidden/>
    <w:unhideWhenUsed/>
    <w:rsid w:val="00E20AC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handle.itu.int/11.1002/ls/sp16-sg12-oLS-00126.zip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kwame.baah-acheamfuor@moc.gov.gh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153</Words>
  <Characters>874</Characters>
  <Application>Microsoft Office Word</Application>
  <DocSecurity>0</DocSecurity>
  <Lines>7</Lines>
  <Paragraphs>2</Paragraphs>
  <ScaleCrop>false</ScaleCrop>
  <Manager>ITU-T</Manager>
  <Company>International Telecommunication Union (ITU)</Company>
  <LinksUpToDate>false</LinksUpToDate>
  <CharactersWithSpaces>1025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Reserved for: LS on updated operational plan for WTSA-16 Resolution 95: ITU-T initiatives to raise awareness [from ITU-T SG12]</dc:title>
  <dc:subject/>
  <dc:creator>ITU-T Study Group 12</dc:creator>
  <cp:keywords>All/TSAG</cp:keywords>
  <dc:description>[TSAG-TD907]  For: E-Meeting, 21-25 September 2020
Document date: 2020-09-15
    </dc:description>
  <cp:lastModifiedBy>Al-Mnini, Lara</cp:lastModifiedBy>
  <cp:revision>4</cp:revision>
  <cp:lastPrinted>2009-11-11T07:20:00Z</cp:lastPrinted>
  <dcterms:created xsi:type="dcterms:W3CDTF">2020-09-15T07:21:00Z</dcterms:created>
  <dcterms:modified xsi:type="dcterms:W3CDTF">2020-09-15T07:46:00Z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[TSAG-TD907]</vt:lpwstr>
  </property>
  <property fmtid="{D5CDD505-2E9C-101B-9397-08002B2CF9AE}" pid="3" name="Docdate">
    <vt:lpwstr/>
  </property>
  <property fmtid="{D5CDD505-2E9C-101B-9397-08002B2CF9AE}" pid="4" name="Docorlang">
    <vt:lpwstr>English</vt:lpwstr>
  </property>
  <property fmtid="{D5CDD505-2E9C-101B-9397-08002B2CF9AE}" pid="5" name="Docbluepink">
    <vt:lpwstr>All/TSAG</vt:lpwstr>
  </property>
  <property fmtid="{D5CDD505-2E9C-101B-9397-08002B2CF9AE}" pid="6" name="Docdest">
    <vt:lpwstr>E-Meeting, 21-25 September 2020</vt:lpwstr>
  </property>
  <property fmtid="{D5CDD505-2E9C-101B-9397-08002B2CF9AE}" pid="7" name="Docauthor">
    <vt:lpwstr>ITU-T Study Group 12</vt:lpwstr>
  </property>
</Properties>
</file>