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jc w:val="center"/>
        <w:tblLayout w:type="fixed"/>
        <w:tblCellMar>
          <w:left w:w="57" w:type="dxa"/>
          <w:right w:w="57" w:type="dxa"/>
        </w:tblCellMar>
        <w:tblLook w:val="0000" w:firstRow="0" w:lastRow="0" w:firstColumn="0" w:lastColumn="0" w:noHBand="0" w:noVBand="0"/>
      </w:tblPr>
      <w:tblGrid>
        <w:gridCol w:w="1134"/>
        <w:gridCol w:w="284"/>
        <w:gridCol w:w="832"/>
        <w:gridCol w:w="2853"/>
        <w:gridCol w:w="142"/>
        <w:gridCol w:w="284"/>
        <w:gridCol w:w="567"/>
        <w:gridCol w:w="3827"/>
      </w:tblGrid>
      <w:tr w:rsidR="009E6045" w:rsidRPr="0037415F" w14:paraId="367946FC" w14:textId="77777777" w:rsidTr="002643F4">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de-DE" w:eastAsia="de-DE"/>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820" w:type="dxa"/>
            <w:gridSpan w:val="4"/>
            <w:vAlign w:val="center"/>
          </w:tcPr>
          <w:p w14:paraId="036E387A" w14:textId="320E00A9" w:rsidR="009E6045" w:rsidRPr="00314630" w:rsidRDefault="003845B1"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C2D6B">
                  <w:t>TSAG-LS35</w:t>
                </w:r>
              </w:sdtContent>
            </w:sdt>
          </w:p>
        </w:tc>
      </w:tr>
      <w:tr w:rsidR="009E6045" w:rsidRPr="0037415F" w14:paraId="7C28F025" w14:textId="77777777" w:rsidTr="002643F4">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820" w:type="dxa"/>
                <w:gridSpan w:val="4"/>
              </w:tcPr>
              <w:p w14:paraId="1D2DABEA" w14:textId="4BECCBE8" w:rsidR="009E6045" w:rsidRPr="00715CA6" w:rsidRDefault="0012591B" w:rsidP="009E6045">
                <w:pPr>
                  <w:jc w:val="right"/>
                  <w:rPr>
                    <w:b/>
                    <w:bCs/>
                    <w:sz w:val="28"/>
                    <w:szCs w:val="28"/>
                  </w:rPr>
                </w:pPr>
                <w:r>
                  <w:rPr>
                    <w:b/>
                    <w:bCs/>
                    <w:sz w:val="28"/>
                    <w:szCs w:val="28"/>
                  </w:rPr>
                  <w:t>TSAG</w:t>
                </w:r>
              </w:p>
            </w:tc>
          </w:sdtContent>
        </w:sdt>
      </w:tr>
      <w:tr w:rsidR="009E6045" w:rsidRPr="0037415F" w14:paraId="0D318256" w14:textId="77777777" w:rsidTr="002643F4">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820" w:type="dxa"/>
            <w:gridSpan w:val="4"/>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2643F4">
        <w:trPr>
          <w:cantSplit/>
          <w:jc w:val="center"/>
        </w:trPr>
        <w:tc>
          <w:tcPr>
            <w:tcW w:w="1418" w:type="dxa"/>
            <w:gridSpan w:val="2"/>
          </w:tcPr>
          <w:p w14:paraId="5CD5CDC0" w14:textId="091D8D9B" w:rsidR="009E6045" w:rsidRPr="0037415F" w:rsidRDefault="009E6045" w:rsidP="00EB6775">
            <w:pPr>
              <w:rPr>
                <w:b/>
                <w:bCs/>
              </w:rPr>
            </w:pPr>
            <w:bookmarkStart w:id="1" w:name="InsertLogo"/>
            <w:bookmarkStart w:id="2" w:name="dbluepink" w:colFirst="1" w:colLast="1"/>
            <w:bookmarkEnd w:id="1"/>
          </w:p>
        </w:tc>
        <w:tc>
          <w:tcPr>
            <w:tcW w:w="3827" w:type="dxa"/>
            <w:gridSpan w:val="3"/>
          </w:tcPr>
          <w:p w14:paraId="114322A2" w14:textId="6E9CD1EB" w:rsidR="009E6045" w:rsidRPr="0037415F" w:rsidRDefault="009E6045" w:rsidP="00EB6775"/>
        </w:tc>
        <w:tc>
          <w:tcPr>
            <w:tcW w:w="4678" w:type="dxa"/>
            <w:gridSpan w:val="3"/>
          </w:tcPr>
          <w:p w14:paraId="57945932" w14:textId="72996B82" w:rsidR="009E6045" w:rsidRPr="0037415F" w:rsidRDefault="003845B1" w:rsidP="00EB6775">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C2D6B">
                  <w:t xml:space="preserve"> </w:t>
                </w:r>
                <w:r w:rsidR="00DF2EDB">
                  <w:t xml:space="preserve">TSAG </w:t>
                </w:r>
                <w:r w:rsidR="001C2D6B">
                  <w:t>RG</w:t>
                </w:r>
                <w:r w:rsidR="002D60D5">
                  <w:t>-</w:t>
                </w:r>
                <w:r w:rsidR="001C2D6B">
                  <w:t>WP 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3400D4">
                  <w:t>5-7 August 2020</w:t>
                </w:r>
              </w:sdtContent>
            </w:sdt>
          </w:p>
        </w:tc>
      </w:tr>
      <w:bookmarkEnd w:id="2"/>
      <w:tr w:rsidR="009E6045" w:rsidRPr="0037415F" w14:paraId="3590DE92" w14:textId="77777777" w:rsidTr="002643F4">
        <w:trPr>
          <w:cantSplit/>
          <w:jc w:val="center"/>
        </w:trPr>
        <w:tc>
          <w:tcPr>
            <w:tcW w:w="9923" w:type="dxa"/>
            <w:gridSpan w:val="8"/>
          </w:tcPr>
          <w:p w14:paraId="2A19A9B9" w14:textId="6BFFED14" w:rsidR="009E6045" w:rsidRPr="0037415F" w:rsidRDefault="001C2D6B" w:rsidP="0089088E">
            <w:pPr>
              <w:jc w:val="center"/>
              <w:rPr>
                <w:b/>
                <w:bCs/>
              </w:rPr>
            </w:pPr>
            <w:r w:rsidRPr="00BD2968">
              <w:rPr>
                <w:b/>
              </w:rPr>
              <w:t>LIAISON STATEMENT</w:t>
            </w:r>
          </w:p>
        </w:tc>
      </w:tr>
      <w:tr w:rsidR="009E6045" w:rsidRPr="0037415F" w14:paraId="4454EEE5" w14:textId="77777777" w:rsidTr="002643F4">
        <w:trPr>
          <w:cantSplit/>
          <w:jc w:val="center"/>
        </w:trPr>
        <w:tc>
          <w:tcPr>
            <w:tcW w:w="1418" w:type="dxa"/>
            <w:gridSpan w:val="2"/>
          </w:tcPr>
          <w:p w14:paraId="11B76201"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505" w:type="dxa"/>
                <w:gridSpan w:val="6"/>
              </w:tcPr>
              <w:p w14:paraId="43378778" w14:textId="0416378B" w:rsidR="009E6045" w:rsidRDefault="009F6735" w:rsidP="00277326">
                <w:r>
                  <w:t>TSAG</w:t>
                </w:r>
              </w:p>
            </w:tc>
          </w:sdtContent>
        </w:sdt>
      </w:tr>
      <w:tr w:rsidR="009E6045" w:rsidRPr="0037415F" w14:paraId="2731CCE7" w14:textId="77777777" w:rsidTr="002643F4">
        <w:trPr>
          <w:cantSplit/>
          <w:jc w:val="center"/>
        </w:trPr>
        <w:tc>
          <w:tcPr>
            <w:tcW w:w="1418" w:type="dxa"/>
            <w:gridSpan w:val="2"/>
          </w:tcPr>
          <w:p w14:paraId="095D9B0A" w14:textId="77777777" w:rsidR="009E6045" w:rsidRPr="0037415F" w:rsidRDefault="009E6045" w:rsidP="00EB6775">
            <w:r w:rsidRPr="0037415F">
              <w:rPr>
                <w:b/>
                <w:bCs/>
              </w:rPr>
              <w:t>Title:</w:t>
            </w:r>
          </w:p>
        </w:tc>
        <w:tc>
          <w:tcPr>
            <w:tcW w:w="8505" w:type="dxa"/>
            <w:gridSpan w:val="6"/>
          </w:tcPr>
          <w:p w14:paraId="67118BEC" w14:textId="17AC64F4" w:rsidR="009E6045" w:rsidRPr="0037415F" w:rsidRDefault="003845B1" w:rsidP="00EB6775">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5969BD" w:rsidRPr="005969BD">
                  <w:t>Draft LS on WTSA-20 preparations concerning work programme and structure [to Regional Organizations]</w:t>
                </w:r>
              </w:sdtContent>
            </w:sdt>
          </w:p>
        </w:tc>
      </w:tr>
      <w:tr w:rsidR="00D245EC" w:rsidRPr="00611983" w14:paraId="1D1ACF8D" w14:textId="77777777" w:rsidTr="002643F4">
        <w:trPr>
          <w:cantSplit/>
          <w:jc w:val="center"/>
        </w:trPr>
        <w:tc>
          <w:tcPr>
            <w:tcW w:w="1418" w:type="dxa"/>
            <w:gridSpan w:val="2"/>
            <w:tcBorders>
              <w:top w:val="single" w:sz="6" w:space="0" w:color="auto"/>
              <w:bottom w:val="single" w:sz="6" w:space="0" w:color="auto"/>
            </w:tcBorders>
          </w:tcPr>
          <w:p w14:paraId="3B7A35AC" w14:textId="77777777" w:rsidR="00D245EC" w:rsidRPr="008F7104" w:rsidRDefault="00D245EC" w:rsidP="00D245EC">
            <w:pPr>
              <w:rPr>
                <w:b/>
                <w:bCs/>
              </w:rPr>
            </w:pPr>
            <w:r w:rsidRPr="008F7104">
              <w:rPr>
                <w:b/>
                <w:bCs/>
              </w:rPr>
              <w:t>Contact:</w:t>
            </w:r>
          </w:p>
        </w:tc>
        <w:tc>
          <w:tcPr>
            <w:tcW w:w="4111" w:type="dxa"/>
            <w:gridSpan w:val="4"/>
            <w:tcBorders>
              <w:top w:val="single" w:sz="6" w:space="0" w:color="auto"/>
              <w:bottom w:val="single" w:sz="6" w:space="0" w:color="auto"/>
            </w:tcBorders>
          </w:tcPr>
          <w:p w14:paraId="5A69D136" w14:textId="59BFE444" w:rsidR="00D245EC" w:rsidRPr="005969BD" w:rsidRDefault="00D245EC" w:rsidP="00D245EC">
            <w:pPr>
              <w:rPr>
                <w:lang w:val="fr-FR"/>
              </w:rPr>
            </w:pPr>
            <w:r w:rsidRPr="00BD2968">
              <w:t>Bruce Gracie</w:t>
            </w:r>
            <w:r w:rsidRPr="00BD2968">
              <w:br/>
              <w:t>TSAG Chairman</w:t>
            </w:r>
          </w:p>
        </w:tc>
        <w:tc>
          <w:tcPr>
            <w:tcW w:w="4394" w:type="dxa"/>
            <w:gridSpan w:val="2"/>
            <w:tcBorders>
              <w:top w:val="single" w:sz="6" w:space="0" w:color="auto"/>
              <w:bottom w:val="single" w:sz="6" w:space="0" w:color="auto"/>
            </w:tcBorders>
          </w:tcPr>
          <w:p w14:paraId="288BFAA2" w14:textId="1E2DDE55" w:rsidR="00D245EC" w:rsidRPr="00DC40A4" w:rsidRDefault="00D245EC" w:rsidP="00D245EC">
            <w:pPr>
              <w:rPr>
                <w:lang w:val="de-DE"/>
              </w:rPr>
            </w:pPr>
            <w:r w:rsidRPr="00611983">
              <w:rPr>
                <w:lang w:val="de-DE"/>
              </w:rPr>
              <w:t xml:space="preserve">Tel: </w:t>
            </w:r>
            <w:r w:rsidRPr="00611983">
              <w:rPr>
                <w:lang w:val="de-DE"/>
              </w:rPr>
              <w:tab/>
              <w:t>+1 613 592-3180</w:t>
            </w:r>
            <w:r w:rsidRPr="00611983">
              <w:rPr>
                <w:lang w:val="de-DE"/>
              </w:rPr>
              <w:br/>
              <w:t>E-mail:</w:t>
            </w:r>
            <w:r w:rsidRPr="00611983">
              <w:rPr>
                <w:lang w:val="de-DE"/>
              </w:rPr>
              <w:tab/>
            </w:r>
            <w:hyperlink r:id="rId11" w:history="1">
              <w:r w:rsidRPr="00611983">
                <w:rPr>
                  <w:rStyle w:val="Hyperlink"/>
                  <w:lang w:val="de-DE"/>
                </w:rPr>
                <w:t>bruce.gracie@ericsson.com</w:t>
              </w:r>
            </w:hyperlink>
          </w:p>
        </w:tc>
      </w:tr>
      <w:tr w:rsidR="00D245EC" w:rsidRPr="00611983" w14:paraId="5CEF1824" w14:textId="77777777" w:rsidTr="002643F4">
        <w:trPr>
          <w:cantSplit/>
          <w:jc w:val="center"/>
        </w:trPr>
        <w:tc>
          <w:tcPr>
            <w:tcW w:w="1418" w:type="dxa"/>
            <w:gridSpan w:val="2"/>
            <w:tcBorders>
              <w:top w:val="single" w:sz="6" w:space="0" w:color="auto"/>
              <w:bottom w:val="single" w:sz="6" w:space="0" w:color="auto"/>
            </w:tcBorders>
          </w:tcPr>
          <w:p w14:paraId="28991EA1" w14:textId="77777777" w:rsidR="00D245EC" w:rsidRPr="008F7104" w:rsidRDefault="00D245EC" w:rsidP="00D245EC">
            <w:pPr>
              <w:rPr>
                <w:b/>
                <w:bCs/>
              </w:rPr>
            </w:pPr>
            <w:r w:rsidRPr="008F7104">
              <w:rPr>
                <w:b/>
                <w:bCs/>
              </w:rPr>
              <w:t>Contact:</w:t>
            </w:r>
          </w:p>
        </w:tc>
        <w:tc>
          <w:tcPr>
            <w:tcW w:w="4111" w:type="dxa"/>
            <w:gridSpan w:val="4"/>
            <w:tcBorders>
              <w:top w:val="single" w:sz="6" w:space="0" w:color="auto"/>
              <w:bottom w:val="single" w:sz="6" w:space="0" w:color="auto"/>
            </w:tcBorders>
          </w:tcPr>
          <w:p w14:paraId="1538C821" w14:textId="3299F141" w:rsidR="00D245EC" w:rsidRPr="00D245EC" w:rsidRDefault="00D245EC" w:rsidP="00B14347">
            <w:pPr>
              <w:rPr>
                <w:lang w:val="fr-FR"/>
              </w:rPr>
            </w:pPr>
            <w:r w:rsidRPr="00776788">
              <w:rPr>
                <w:rFonts w:asciiTheme="majorBidi" w:hAnsiTheme="majorBidi" w:cstheme="majorBidi"/>
                <w:lang w:val="fr-FR"/>
              </w:rPr>
              <w:t>Reiner Liebler</w:t>
            </w:r>
            <w:r w:rsidR="00B14347">
              <w:rPr>
                <w:rFonts w:asciiTheme="majorBidi" w:hAnsiTheme="majorBidi" w:cstheme="majorBidi"/>
                <w:lang w:val="fr-FR"/>
              </w:rPr>
              <w:br/>
            </w:r>
            <w:r w:rsidRPr="00776788">
              <w:rPr>
                <w:rFonts w:asciiTheme="majorBidi" w:hAnsiTheme="majorBidi" w:cstheme="majorBidi"/>
                <w:lang w:val="fr-FR"/>
              </w:rPr>
              <w:t>Rapporteur TSAG RG-WP</w:t>
            </w:r>
          </w:p>
        </w:tc>
        <w:tc>
          <w:tcPr>
            <w:tcW w:w="4394" w:type="dxa"/>
            <w:gridSpan w:val="2"/>
            <w:tcBorders>
              <w:top w:val="single" w:sz="6" w:space="0" w:color="auto"/>
              <w:bottom w:val="single" w:sz="6" w:space="0" w:color="auto"/>
            </w:tcBorders>
          </w:tcPr>
          <w:p w14:paraId="3E6251F6" w14:textId="15C80091" w:rsidR="00D245EC" w:rsidRPr="00611983" w:rsidRDefault="00D245EC" w:rsidP="00D245EC">
            <w:pPr>
              <w:rPr>
                <w:lang w:val="de-DE"/>
              </w:rPr>
            </w:pPr>
            <w:r w:rsidRPr="00DC40A4">
              <w:rPr>
                <w:lang w:val="de-DE"/>
              </w:rPr>
              <w:t>Tel:</w:t>
            </w:r>
            <w:r w:rsidRPr="00DC40A4">
              <w:rPr>
                <w:lang w:val="de-DE"/>
              </w:rPr>
              <w:tab/>
              <w:t>+49 228 14-3000</w:t>
            </w:r>
            <w:r w:rsidRPr="00DC40A4">
              <w:rPr>
                <w:lang w:val="de-DE"/>
              </w:rPr>
              <w:br/>
              <w:t>E-mail:</w:t>
            </w:r>
            <w:r w:rsidRPr="00DC40A4">
              <w:rPr>
                <w:lang w:val="de-DE"/>
              </w:rPr>
              <w:tab/>
            </w:r>
            <w:hyperlink r:id="rId12" w:history="1">
              <w:r w:rsidRPr="00DC40A4">
                <w:rPr>
                  <w:rStyle w:val="Hyperlink"/>
                  <w:lang w:val="de-DE"/>
                </w:rPr>
                <w:t>reiner.liebler@bnetza.de</w:t>
              </w:r>
            </w:hyperlink>
            <w:r w:rsidRPr="00DC40A4">
              <w:rPr>
                <w:lang w:val="de-DE"/>
              </w:rPr>
              <w:t xml:space="preserve"> </w:t>
            </w:r>
          </w:p>
        </w:tc>
      </w:tr>
      <w:tr w:rsidR="00D245EC" w:rsidRPr="00BD2968" w14:paraId="53052FC0" w14:textId="77777777" w:rsidTr="005969BD">
        <w:tblPrEx>
          <w:jc w:val="left"/>
        </w:tblPrEx>
        <w:trPr>
          <w:cantSplit/>
          <w:trHeight w:val="357"/>
        </w:trPr>
        <w:tc>
          <w:tcPr>
            <w:tcW w:w="9923" w:type="dxa"/>
            <w:gridSpan w:val="8"/>
            <w:tcBorders>
              <w:top w:val="single" w:sz="12" w:space="0" w:color="auto"/>
            </w:tcBorders>
          </w:tcPr>
          <w:p w14:paraId="5ABB003E" w14:textId="77777777" w:rsidR="00D245EC" w:rsidRPr="00BD2968" w:rsidRDefault="00D245EC" w:rsidP="00D245EC">
            <w:pPr>
              <w:jc w:val="center"/>
              <w:rPr>
                <w:b/>
              </w:rPr>
            </w:pPr>
            <w:r w:rsidRPr="00BD2968">
              <w:rPr>
                <w:b/>
              </w:rPr>
              <w:t>LIAISON STATEMENT</w:t>
            </w:r>
          </w:p>
        </w:tc>
      </w:tr>
      <w:tr w:rsidR="00D245EC" w:rsidRPr="00BD2968" w14:paraId="43A6383D" w14:textId="77777777" w:rsidTr="005969BD">
        <w:tblPrEx>
          <w:jc w:val="left"/>
        </w:tblPrEx>
        <w:trPr>
          <w:cantSplit/>
          <w:trHeight w:val="357"/>
        </w:trPr>
        <w:tc>
          <w:tcPr>
            <w:tcW w:w="2250" w:type="dxa"/>
            <w:gridSpan w:val="3"/>
          </w:tcPr>
          <w:p w14:paraId="0905C1CE" w14:textId="77777777" w:rsidR="00D245EC" w:rsidRPr="00BD2968" w:rsidRDefault="00D245EC" w:rsidP="00D245EC">
            <w:pPr>
              <w:rPr>
                <w:b/>
                <w:bCs/>
              </w:rPr>
            </w:pPr>
            <w:r w:rsidRPr="00BD2968">
              <w:rPr>
                <w:b/>
                <w:bCs/>
              </w:rPr>
              <w:t>For action to:</w:t>
            </w:r>
          </w:p>
        </w:tc>
        <w:tc>
          <w:tcPr>
            <w:tcW w:w="7673" w:type="dxa"/>
            <w:gridSpan w:val="5"/>
          </w:tcPr>
          <w:p w14:paraId="3CE8A246" w14:textId="77777777" w:rsidR="00D245EC" w:rsidRPr="00BD2968" w:rsidRDefault="00D245EC" w:rsidP="00D245EC">
            <w:r>
              <w:t>APT, ATU, CEPT, CITEL, LAS, RCC</w:t>
            </w:r>
          </w:p>
        </w:tc>
      </w:tr>
      <w:tr w:rsidR="00D245EC" w:rsidRPr="00BD2968" w14:paraId="09823CCF" w14:textId="77777777" w:rsidTr="005969BD">
        <w:tblPrEx>
          <w:jc w:val="left"/>
        </w:tblPrEx>
        <w:trPr>
          <w:cantSplit/>
          <w:trHeight w:val="357"/>
        </w:trPr>
        <w:tc>
          <w:tcPr>
            <w:tcW w:w="2250" w:type="dxa"/>
            <w:gridSpan w:val="3"/>
          </w:tcPr>
          <w:p w14:paraId="5AC849B6" w14:textId="77777777" w:rsidR="00D245EC" w:rsidRPr="00BD2968" w:rsidRDefault="00D245EC" w:rsidP="00D245EC">
            <w:pPr>
              <w:rPr>
                <w:b/>
                <w:bCs/>
              </w:rPr>
            </w:pPr>
            <w:r w:rsidRPr="00BD2968">
              <w:rPr>
                <w:b/>
                <w:bCs/>
              </w:rPr>
              <w:t>For comment to:</w:t>
            </w:r>
          </w:p>
        </w:tc>
        <w:tc>
          <w:tcPr>
            <w:tcW w:w="7673" w:type="dxa"/>
            <w:gridSpan w:val="5"/>
          </w:tcPr>
          <w:p w14:paraId="50C0A4E1" w14:textId="77777777" w:rsidR="00D245EC" w:rsidRPr="00BD2968" w:rsidRDefault="00D245EC" w:rsidP="00D245EC">
            <w:r w:rsidRPr="00BD2968">
              <w:t>-</w:t>
            </w:r>
          </w:p>
        </w:tc>
      </w:tr>
      <w:tr w:rsidR="00D245EC" w:rsidRPr="00BD2968" w14:paraId="1A78B65A" w14:textId="77777777" w:rsidTr="005969BD">
        <w:tblPrEx>
          <w:jc w:val="left"/>
        </w:tblPrEx>
        <w:trPr>
          <w:cantSplit/>
          <w:trHeight w:val="357"/>
        </w:trPr>
        <w:tc>
          <w:tcPr>
            <w:tcW w:w="2250" w:type="dxa"/>
            <w:gridSpan w:val="3"/>
          </w:tcPr>
          <w:p w14:paraId="64638858" w14:textId="77777777" w:rsidR="00D245EC" w:rsidRPr="00BD2968" w:rsidRDefault="00D245EC" w:rsidP="00D245EC">
            <w:pPr>
              <w:rPr>
                <w:b/>
                <w:bCs/>
              </w:rPr>
            </w:pPr>
            <w:r w:rsidRPr="00BD2968">
              <w:rPr>
                <w:b/>
                <w:bCs/>
              </w:rPr>
              <w:t>For information to:</w:t>
            </w:r>
          </w:p>
        </w:tc>
        <w:tc>
          <w:tcPr>
            <w:tcW w:w="7673" w:type="dxa"/>
            <w:gridSpan w:val="5"/>
          </w:tcPr>
          <w:p w14:paraId="59728C2E" w14:textId="77777777" w:rsidR="00D245EC" w:rsidRPr="00BD2968" w:rsidRDefault="00D245EC" w:rsidP="00D245EC">
            <w:r>
              <w:t>-</w:t>
            </w:r>
          </w:p>
        </w:tc>
      </w:tr>
      <w:tr w:rsidR="00D245EC" w:rsidRPr="00BD2968" w14:paraId="5915A394" w14:textId="77777777" w:rsidTr="005969BD">
        <w:tblPrEx>
          <w:jc w:val="left"/>
        </w:tblPrEx>
        <w:trPr>
          <w:cantSplit/>
          <w:trHeight w:val="357"/>
        </w:trPr>
        <w:tc>
          <w:tcPr>
            <w:tcW w:w="2250" w:type="dxa"/>
            <w:gridSpan w:val="3"/>
          </w:tcPr>
          <w:p w14:paraId="23F854EB" w14:textId="77777777" w:rsidR="00D245EC" w:rsidRPr="00BD2968" w:rsidRDefault="00D245EC" w:rsidP="00D245EC">
            <w:pPr>
              <w:rPr>
                <w:b/>
                <w:bCs/>
              </w:rPr>
            </w:pPr>
            <w:r w:rsidRPr="00BD2968">
              <w:rPr>
                <w:b/>
                <w:bCs/>
              </w:rPr>
              <w:t>Approval:</w:t>
            </w:r>
          </w:p>
        </w:tc>
        <w:tc>
          <w:tcPr>
            <w:tcW w:w="7673" w:type="dxa"/>
            <w:gridSpan w:val="5"/>
          </w:tcPr>
          <w:p w14:paraId="08DE7405" w14:textId="3291A86C" w:rsidR="00D245EC" w:rsidRPr="00BD2968" w:rsidRDefault="00D245EC" w:rsidP="00D245EC">
            <w:r w:rsidRPr="00BD2968">
              <w:t xml:space="preserve">TSAG </w:t>
            </w:r>
            <w:r>
              <w:t xml:space="preserve">RG-WP interim </w:t>
            </w:r>
            <w:r w:rsidRPr="00BD2968">
              <w:t>meeting (</w:t>
            </w:r>
            <w:r>
              <w:t>e-meeting</w:t>
            </w:r>
            <w:r w:rsidRPr="00BD2968">
              <w:t xml:space="preserve">, </w:t>
            </w:r>
            <w:r>
              <w:t>7 August 2020</w:t>
            </w:r>
            <w:r w:rsidRPr="00BD2968">
              <w:t>)</w:t>
            </w:r>
          </w:p>
        </w:tc>
      </w:tr>
      <w:tr w:rsidR="00D245EC" w:rsidRPr="00BD2968" w14:paraId="45802952" w14:textId="77777777" w:rsidTr="005969BD">
        <w:tblPrEx>
          <w:jc w:val="left"/>
        </w:tblPrEx>
        <w:trPr>
          <w:cantSplit/>
          <w:trHeight w:val="357"/>
        </w:trPr>
        <w:tc>
          <w:tcPr>
            <w:tcW w:w="2250" w:type="dxa"/>
            <w:gridSpan w:val="3"/>
            <w:tcBorders>
              <w:bottom w:val="single" w:sz="4" w:space="0" w:color="auto"/>
            </w:tcBorders>
          </w:tcPr>
          <w:p w14:paraId="2E3154B6" w14:textId="77777777" w:rsidR="00D245EC" w:rsidRPr="00BD2968" w:rsidRDefault="00D245EC" w:rsidP="00D245EC">
            <w:r w:rsidRPr="00BD2968">
              <w:rPr>
                <w:b/>
              </w:rPr>
              <w:t>Deadline:</w:t>
            </w:r>
          </w:p>
        </w:tc>
        <w:tc>
          <w:tcPr>
            <w:tcW w:w="7673" w:type="dxa"/>
            <w:gridSpan w:val="5"/>
            <w:tcBorders>
              <w:bottom w:val="single" w:sz="4" w:space="0" w:color="auto"/>
            </w:tcBorders>
          </w:tcPr>
          <w:p w14:paraId="358B8BD5" w14:textId="4830F945" w:rsidR="00D245EC" w:rsidRPr="00BD2968" w:rsidRDefault="00D245EC" w:rsidP="00D245EC">
            <w:r>
              <w:t>11</w:t>
            </w:r>
            <w:r w:rsidRPr="00BD2968">
              <w:t xml:space="preserve"> </w:t>
            </w:r>
            <w:r>
              <w:t>September 2020</w:t>
            </w:r>
          </w:p>
        </w:tc>
      </w:tr>
      <w:tr w:rsidR="00D245EC" w:rsidRPr="00611983" w14:paraId="4419D24B" w14:textId="77777777" w:rsidTr="00D245EC">
        <w:tblPrEx>
          <w:jc w:val="left"/>
        </w:tblPrEx>
        <w:trPr>
          <w:trHeight w:val="204"/>
        </w:trPr>
        <w:tc>
          <w:tcPr>
            <w:tcW w:w="2250" w:type="dxa"/>
            <w:gridSpan w:val="3"/>
            <w:tcBorders>
              <w:top w:val="single" w:sz="4" w:space="0" w:color="auto"/>
              <w:bottom w:val="single" w:sz="4" w:space="0" w:color="auto"/>
            </w:tcBorders>
          </w:tcPr>
          <w:p w14:paraId="75DF494E" w14:textId="77777777" w:rsidR="00D245EC" w:rsidRPr="00BD2968" w:rsidRDefault="00D245EC" w:rsidP="00D245EC">
            <w:pPr>
              <w:rPr>
                <w:b/>
                <w:bCs/>
              </w:rPr>
            </w:pPr>
            <w:r w:rsidRPr="00BD2968">
              <w:rPr>
                <w:b/>
                <w:bCs/>
              </w:rPr>
              <w:t>Contact:</w:t>
            </w:r>
          </w:p>
        </w:tc>
        <w:tc>
          <w:tcPr>
            <w:tcW w:w="3846" w:type="dxa"/>
            <w:gridSpan w:val="4"/>
            <w:tcBorders>
              <w:top w:val="single" w:sz="4" w:space="0" w:color="auto"/>
              <w:bottom w:val="single" w:sz="4" w:space="0" w:color="auto"/>
            </w:tcBorders>
          </w:tcPr>
          <w:p w14:paraId="76D3DEE1" w14:textId="0DBC5528" w:rsidR="00D245EC" w:rsidRPr="00776788" w:rsidRDefault="00D245EC" w:rsidP="001C2D6B">
            <w:pPr>
              <w:rPr>
                <w:lang w:val="fr-FR"/>
              </w:rPr>
            </w:pPr>
            <w:r w:rsidRPr="00BD2968">
              <w:t>Bruce Gracie</w:t>
            </w:r>
            <w:r w:rsidRPr="00BD2968">
              <w:br/>
              <w:t>TSAG Chairman</w:t>
            </w:r>
          </w:p>
        </w:tc>
        <w:tc>
          <w:tcPr>
            <w:tcW w:w="3827" w:type="dxa"/>
            <w:tcBorders>
              <w:top w:val="single" w:sz="4" w:space="0" w:color="auto"/>
              <w:bottom w:val="single" w:sz="4" w:space="0" w:color="auto"/>
            </w:tcBorders>
          </w:tcPr>
          <w:p w14:paraId="391A6177" w14:textId="0D1BA930" w:rsidR="00D245EC" w:rsidRPr="00DC40A4" w:rsidRDefault="00D245EC" w:rsidP="00D245EC">
            <w:pPr>
              <w:tabs>
                <w:tab w:val="left" w:pos="934"/>
              </w:tabs>
              <w:rPr>
                <w:lang w:val="de-DE"/>
              </w:rPr>
            </w:pPr>
            <w:r w:rsidRPr="00611983">
              <w:rPr>
                <w:lang w:val="de-DE"/>
              </w:rPr>
              <w:t xml:space="preserve">Tel: </w:t>
            </w:r>
            <w:r w:rsidRPr="00611983">
              <w:rPr>
                <w:lang w:val="de-DE"/>
              </w:rPr>
              <w:tab/>
              <w:t>+1 613 592-3180</w:t>
            </w:r>
            <w:r w:rsidRPr="00611983">
              <w:rPr>
                <w:lang w:val="de-DE"/>
              </w:rPr>
              <w:br/>
              <w:t>E-mail:</w:t>
            </w:r>
            <w:r w:rsidRPr="00611983">
              <w:rPr>
                <w:lang w:val="de-DE"/>
              </w:rPr>
              <w:tab/>
            </w:r>
            <w:hyperlink r:id="rId13" w:history="1">
              <w:r w:rsidRPr="00611983">
                <w:rPr>
                  <w:rStyle w:val="Hyperlink"/>
                  <w:lang w:val="de-DE"/>
                </w:rPr>
                <w:t>bruce.gracie@ericsson.com</w:t>
              </w:r>
            </w:hyperlink>
          </w:p>
        </w:tc>
      </w:tr>
      <w:tr w:rsidR="00D245EC" w:rsidRPr="00611983" w14:paraId="1BF0AD5E" w14:textId="77777777" w:rsidTr="005969BD">
        <w:tblPrEx>
          <w:jc w:val="left"/>
        </w:tblPrEx>
        <w:trPr>
          <w:trHeight w:val="204"/>
        </w:trPr>
        <w:tc>
          <w:tcPr>
            <w:tcW w:w="2250" w:type="dxa"/>
            <w:gridSpan w:val="3"/>
            <w:tcBorders>
              <w:top w:val="single" w:sz="4" w:space="0" w:color="auto"/>
              <w:bottom w:val="single" w:sz="12" w:space="0" w:color="auto"/>
            </w:tcBorders>
          </w:tcPr>
          <w:p w14:paraId="56547C78" w14:textId="77777777" w:rsidR="00D245EC" w:rsidRPr="00611983" w:rsidRDefault="00D245EC" w:rsidP="00D245EC">
            <w:pPr>
              <w:rPr>
                <w:b/>
                <w:bCs/>
                <w:lang w:val="de-DE"/>
              </w:rPr>
            </w:pPr>
          </w:p>
        </w:tc>
        <w:tc>
          <w:tcPr>
            <w:tcW w:w="3846" w:type="dxa"/>
            <w:gridSpan w:val="4"/>
            <w:tcBorders>
              <w:top w:val="single" w:sz="4" w:space="0" w:color="auto"/>
              <w:bottom w:val="single" w:sz="12" w:space="0" w:color="auto"/>
            </w:tcBorders>
          </w:tcPr>
          <w:p w14:paraId="0237EF99" w14:textId="08E70026" w:rsidR="00D245EC" w:rsidRPr="00776788" w:rsidRDefault="00D245EC" w:rsidP="001C2D6B">
            <w:pPr>
              <w:rPr>
                <w:rFonts w:asciiTheme="majorBidi" w:hAnsiTheme="majorBidi" w:cstheme="majorBidi"/>
                <w:lang w:val="fr-FR"/>
              </w:rPr>
            </w:pPr>
            <w:r w:rsidRPr="00776788">
              <w:rPr>
                <w:rFonts w:asciiTheme="majorBidi" w:hAnsiTheme="majorBidi" w:cstheme="majorBidi"/>
                <w:lang w:val="fr-FR"/>
              </w:rPr>
              <w:t>Reiner Liebler</w:t>
            </w:r>
            <w:r w:rsidR="001C2D6B">
              <w:rPr>
                <w:rFonts w:asciiTheme="majorBidi" w:hAnsiTheme="majorBidi" w:cstheme="majorBidi"/>
                <w:lang w:val="fr-FR"/>
              </w:rPr>
              <w:br/>
            </w:r>
            <w:r w:rsidRPr="00776788">
              <w:rPr>
                <w:rFonts w:asciiTheme="majorBidi" w:hAnsiTheme="majorBidi" w:cstheme="majorBidi"/>
                <w:lang w:val="fr-FR"/>
              </w:rPr>
              <w:t>Rapporteur TSAG RG-WP</w:t>
            </w:r>
          </w:p>
        </w:tc>
        <w:tc>
          <w:tcPr>
            <w:tcW w:w="3827" w:type="dxa"/>
            <w:tcBorders>
              <w:top w:val="single" w:sz="4" w:space="0" w:color="auto"/>
              <w:bottom w:val="single" w:sz="12" w:space="0" w:color="auto"/>
            </w:tcBorders>
          </w:tcPr>
          <w:p w14:paraId="36EF788E" w14:textId="7F151A15" w:rsidR="00D245EC" w:rsidRPr="00DC40A4" w:rsidRDefault="00D245EC" w:rsidP="00D245EC">
            <w:pPr>
              <w:tabs>
                <w:tab w:val="left" w:pos="934"/>
              </w:tabs>
              <w:rPr>
                <w:lang w:val="de-DE"/>
              </w:rPr>
            </w:pPr>
            <w:r w:rsidRPr="00DC40A4">
              <w:rPr>
                <w:lang w:val="de-DE"/>
              </w:rPr>
              <w:t>Tel:</w:t>
            </w:r>
            <w:r w:rsidRPr="00DC40A4">
              <w:rPr>
                <w:lang w:val="de-DE"/>
              </w:rPr>
              <w:tab/>
              <w:t>+49 228 14-3000</w:t>
            </w:r>
            <w:r w:rsidRPr="00DC40A4">
              <w:rPr>
                <w:lang w:val="de-DE"/>
              </w:rPr>
              <w:br/>
              <w:t>E-mail:</w:t>
            </w:r>
            <w:r w:rsidRPr="00DC40A4">
              <w:rPr>
                <w:lang w:val="de-DE"/>
              </w:rPr>
              <w:tab/>
            </w:r>
            <w:hyperlink r:id="rId14" w:history="1">
              <w:r w:rsidRPr="00DC40A4">
                <w:rPr>
                  <w:rStyle w:val="Hyperlink"/>
                  <w:lang w:val="de-DE"/>
                </w:rPr>
                <w:t>reiner.liebler@bnetza.de</w:t>
              </w:r>
            </w:hyperlink>
            <w:r w:rsidRPr="00DC40A4">
              <w:rPr>
                <w:lang w:val="de-DE"/>
              </w:rPr>
              <w:t xml:space="preserve"> </w:t>
            </w:r>
          </w:p>
        </w:tc>
      </w:tr>
    </w:tbl>
    <w:p w14:paraId="481B4F38" w14:textId="77777777" w:rsidR="005969BD" w:rsidRPr="00DC40A4" w:rsidRDefault="005969BD" w:rsidP="0089088E">
      <w:pPr>
        <w:rPr>
          <w:lang w:val="de-DE"/>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1" w:type="dxa"/>
          </w:tcPr>
          <w:p w14:paraId="75E3B1EF" w14:textId="41949289" w:rsidR="0089088E" w:rsidRDefault="003845B1" w:rsidP="00EB6775">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5969BD" w:rsidRPr="005969BD">
                  <w:t>WTSA-20; Restructuring</w:t>
                </w:r>
                <w:r w:rsidR="001C2D6B">
                  <w:t>;</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06A7B256" w:rsidR="0089088E" w:rsidRDefault="005969BD" w:rsidP="00EB6775">
                <w:r w:rsidRPr="005969BD">
                  <w:t xml:space="preserve">This LS contains an update on the discussions in the </w:t>
                </w:r>
                <w:r>
                  <w:t>interim e-</w:t>
                </w:r>
                <w:r w:rsidRPr="005969BD">
                  <w:t xml:space="preserve">meeting of Rapporteur Group on Work Programme and Structure (RG-WP), </w:t>
                </w:r>
                <w:r>
                  <w:t>5-7 August</w:t>
                </w:r>
                <w:r w:rsidRPr="005969BD">
                  <w:t xml:space="preserve"> 2020 on WTSA-20 preparations concerning work programme and structure. This LS also provides a mapping of contributions </w:t>
                </w:r>
                <w:r>
                  <w:t>provided</w:t>
                </w:r>
                <w:r w:rsidRPr="005969BD">
                  <w:t xml:space="preserve"> to the WTSA-16 high-level restructuring principles, as well as a summary of the current restructuring proposals.</w:t>
                </w:r>
              </w:p>
            </w:tc>
          </w:sdtContent>
        </w:sdt>
      </w:tr>
      <w:bookmarkEnd w:id="0"/>
    </w:tbl>
    <w:p w14:paraId="58589E1E" w14:textId="77777777" w:rsidR="0089088E" w:rsidRDefault="0089088E" w:rsidP="0089088E"/>
    <w:p w14:paraId="4BFCE0B0" w14:textId="43775800" w:rsidR="005969BD" w:rsidRDefault="005969BD" w:rsidP="005969BD">
      <w:r>
        <w:t xml:space="preserve">At the </w:t>
      </w:r>
      <w:r w:rsidRPr="005969BD">
        <w:t>interim e-meeting of Rapporteur Group on Work Programme and Structure (RG-WP), 5-7 August 2020</w:t>
      </w:r>
      <w:r>
        <w:t>, the meeting reviewed a number of contributions and TDs, most focusing on restructuring principles and macro-level restructuring proposals.</w:t>
      </w:r>
    </w:p>
    <w:p w14:paraId="384CD445" w14:textId="77777777" w:rsidR="00166D25" w:rsidRDefault="00166D25" w:rsidP="005969BD">
      <w:pPr>
        <w:rPr>
          <w:rFonts w:eastAsia="SimSun"/>
          <w:szCs w:val="20"/>
          <w:lang w:eastAsia="en-US"/>
        </w:rPr>
      </w:pPr>
      <w:bookmarkStart w:id="3" w:name="_Hlk32511384"/>
      <w:bookmarkStart w:id="4" w:name="_Hlk516251517"/>
    </w:p>
    <w:p w14:paraId="574A4025" w14:textId="77777777" w:rsidR="00166D25" w:rsidRDefault="00166D25" w:rsidP="00166D25">
      <w:pPr>
        <w:pStyle w:val="Heading2"/>
        <w:keepLines w:val="0"/>
        <w:tabs>
          <w:tab w:val="clear" w:pos="794"/>
          <w:tab w:val="clear" w:pos="1191"/>
          <w:tab w:val="clear" w:pos="1588"/>
          <w:tab w:val="clear" w:pos="1985"/>
        </w:tabs>
        <w:overflowPunct/>
        <w:autoSpaceDE/>
        <w:autoSpaceDN/>
        <w:adjustRightInd/>
        <w:spacing w:after="60"/>
        <w:textAlignment w:val="auto"/>
      </w:pPr>
      <w:bookmarkStart w:id="5" w:name="_Toc32565395"/>
      <w:r>
        <w:t>Summary of discussion on principle and structure proposals</w:t>
      </w:r>
      <w:bookmarkEnd w:id="5"/>
    </w:p>
    <w:p w14:paraId="568BB53D" w14:textId="762940E4" w:rsidR="00166D25" w:rsidRDefault="00166D25" w:rsidP="00166D25">
      <w:r>
        <w:t>There is consensus that the process of restruc</w:t>
      </w:r>
      <w:r w:rsidR="006C7E88">
        <w:t>t</w:t>
      </w:r>
      <w:r>
        <w:t>uring is to be started. However, there are diverging views with regard to the extent and timeframe restructuring should occur.</w:t>
      </w:r>
    </w:p>
    <w:p w14:paraId="48B4D148" w14:textId="77777777" w:rsidR="00166D25" w:rsidRDefault="00166D25" w:rsidP="00166D25">
      <w:r>
        <w:t>Various members expressed that changes need to be done carefully.</w:t>
      </w:r>
    </w:p>
    <w:p w14:paraId="5BCD951D" w14:textId="7BD21B7A" w:rsidR="00166D25" w:rsidRDefault="00166D25" w:rsidP="00166D25">
      <w:r>
        <w:lastRenderedPageBreak/>
        <w:t xml:space="preserve">Some members propose that some changes should be done already at WTSA-20/21. There are proposals for merging whole SGs as well as for moving parts of existing SGs into new SGs (or adding them to other existing SGs). None of the available proposals favours changes to SG 15. </w:t>
      </w:r>
      <w:r w:rsidR="006C7E88">
        <w:t>None of the proposals favour enlarging the number of SGs.</w:t>
      </w:r>
    </w:p>
    <w:p w14:paraId="78DE7131" w14:textId="723A18CE" w:rsidR="00166D25" w:rsidRDefault="00166D25" w:rsidP="00166D25">
      <w:r>
        <w:t>A tendency was observed to keep current SG17’s work in one place as well as SG12’s QoS/QoE work in one place.  It was pointed out that being the Lead Study Group does not necessarily mean the SG does all the work that the SG leads.</w:t>
      </w:r>
    </w:p>
    <w:p w14:paraId="08A96814" w14:textId="59776433" w:rsidR="00166D25" w:rsidRDefault="00166D25" w:rsidP="00166D25">
      <w:r>
        <w:t xml:space="preserve">Some members propose that before restructuring measures are implemented, a thorough analytical study identifying criteria for restructuring measures should be undertaken by TSAG &amp; SG leaders supported by TSB. This study may make it possible to do changes to the structure during the next Study Period or at WTSA-24. An evaluation of options for restructuring should be made against results of this study. A starting point of the study could be using the seven high level SG structure principles generated by WTSA-16 enhanced by more scientific and systematic criteria, inter alia taking into account data about participation and statistics. </w:t>
      </w:r>
    </w:p>
    <w:p w14:paraId="3F44A82A" w14:textId="3EEDD54D" w:rsidR="005969BD" w:rsidRDefault="005969BD" w:rsidP="005969BD">
      <w:pPr>
        <w:rPr>
          <w:rFonts w:eastAsia="SimSun"/>
          <w:szCs w:val="20"/>
          <w:lang w:eastAsia="en-US"/>
        </w:rPr>
      </w:pPr>
      <w:r>
        <w:rPr>
          <w:rFonts w:eastAsia="SimSun"/>
          <w:szCs w:val="20"/>
          <w:lang w:eastAsia="en-US"/>
        </w:rPr>
        <w:t xml:space="preserve">Table 1 hereinafter contains the seven high-level principles used for WTSA-16, and </w:t>
      </w:r>
      <w:r w:rsidRPr="00355440">
        <w:rPr>
          <w:rFonts w:eastAsia="SimSun"/>
          <w:szCs w:val="20"/>
          <w:lang w:eastAsia="en-US"/>
        </w:rPr>
        <w:t>a number of contributions relating to the restructuring principles</w:t>
      </w:r>
      <w:r>
        <w:rPr>
          <w:rFonts w:eastAsia="SimSun"/>
          <w:szCs w:val="20"/>
          <w:lang w:eastAsia="en-US"/>
        </w:rPr>
        <w:t xml:space="preserve"> were received. Attachment 1 contains for your information a mapping of the various proposals.</w:t>
      </w:r>
    </w:p>
    <w:bookmarkEnd w:id="3"/>
    <w:p w14:paraId="47F42022" w14:textId="6D55CC09" w:rsidR="005969BD" w:rsidRDefault="005969BD" w:rsidP="005969BD">
      <w:pPr>
        <w:rPr>
          <w:rFonts w:eastAsia="SimSun"/>
          <w:szCs w:val="20"/>
          <w:lang w:eastAsia="en-US"/>
        </w:rPr>
      </w:pPr>
      <w:r>
        <w:rPr>
          <w:rFonts w:eastAsia="SimSun"/>
          <w:szCs w:val="20"/>
          <w:lang w:eastAsia="en-US"/>
        </w:rPr>
        <w:t xml:space="preserve">Concerning macro-level restructuring proposals, </w:t>
      </w:r>
      <w:r>
        <w:rPr>
          <w:rFonts w:asciiTheme="majorBidi" w:eastAsia="SimSun" w:hAnsiTheme="majorBidi"/>
          <w:szCs w:val="20"/>
          <w:lang w:eastAsia="en-US"/>
        </w:rPr>
        <w:t>Attachment 2</w:t>
      </w:r>
      <w:r>
        <w:rPr>
          <w:rFonts w:eastAsia="SimSun"/>
          <w:szCs w:val="20"/>
          <w:lang w:eastAsia="en-US"/>
        </w:rPr>
        <w:t xml:space="preserve"> summarizes the various structure proposals provided so far. This is provided for information, highlighting that there was a consensus that any changes to the SG structure being discussed are to be considered with care.</w:t>
      </w:r>
    </w:p>
    <w:p w14:paraId="6512F483" w14:textId="77777777" w:rsidR="00D245EC" w:rsidRDefault="00D245EC" w:rsidP="005969BD">
      <w:pPr>
        <w:rPr>
          <w:rFonts w:eastAsia="SimSun"/>
          <w:szCs w:val="20"/>
          <w:lang w:eastAsia="en-US"/>
        </w:rPr>
      </w:pPr>
    </w:p>
    <w:p w14:paraId="36E8DB6B" w14:textId="60F2FE4F" w:rsidR="005969BD" w:rsidRDefault="005969BD" w:rsidP="005969BD">
      <w:pPr>
        <w:rPr>
          <w:rFonts w:eastAsia="SimSun"/>
          <w:szCs w:val="20"/>
          <w:lang w:eastAsia="en-US"/>
        </w:rPr>
      </w:pPr>
      <w:r>
        <w:rPr>
          <w:rFonts w:eastAsia="SimSun"/>
          <w:szCs w:val="20"/>
          <w:lang w:eastAsia="en-US"/>
        </w:rPr>
        <w:t xml:space="preserve">TSAG would </w:t>
      </w:r>
      <w:r w:rsidRPr="0038673B">
        <w:t>look forward to receiving feedback from the various regional organizations on the current status of their WTSA-20 preparations</w:t>
      </w:r>
      <w:r>
        <w:t>, and in particular information on their restructuring considerations</w:t>
      </w:r>
      <w:r w:rsidRPr="0038673B">
        <w:t>.</w:t>
      </w:r>
      <w:r>
        <w:rPr>
          <w:rFonts w:eastAsia="SimSun"/>
          <w:szCs w:val="20"/>
          <w:lang w:eastAsia="en-US"/>
        </w:rPr>
        <w:t xml:space="preserve"> </w:t>
      </w:r>
      <w:r w:rsidR="00BE038F">
        <w:rPr>
          <w:rFonts w:eastAsia="SimSun"/>
          <w:szCs w:val="20"/>
          <w:lang w:eastAsia="en-US"/>
        </w:rPr>
        <w:t xml:space="preserve"> Please note that the following meetings are planned:</w:t>
      </w:r>
    </w:p>
    <w:p w14:paraId="6E872323" w14:textId="7A128308" w:rsidR="00BE038F" w:rsidRPr="00BE038F" w:rsidRDefault="00BE038F" w:rsidP="00BE038F">
      <w:pPr>
        <w:pStyle w:val="ListParagraph"/>
        <w:numPr>
          <w:ilvl w:val="0"/>
          <w:numId w:val="12"/>
        </w:numPr>
        <w:rPr>
          <w:rFonts w:eastAsia="SimSun"/>
          <w:szCs w:val="20"/>
          <w:lang w:eastAsia="en-US"/>
        </w:rPr>
      </w:pPr>
      <w:r w:rsidRPr="00BE038F">
        <w:rPr>
          <w:rFonts w:eastAsia="SimSun"/>
          <w:szCs w:val="20"/>
          <w:lang w:eastAsia="en-US"/>
        </w:rPr>
        <w:t>Interregional Meeting for Preparation of WTSA-20, virtual, 18 September 2020</w:t>
      </w:r>
      <w:r>
        <w:rPr>
          <w:rFonts w:eastAsia="SimSun"/>
          <w:szCs w:val="20"/>
          <w:lang w:eastAsia="en-US"/>
        </w:rPr>
        <w:t xml:space="preserve"> (</w:t>
      </w:r>
      <w:hyperlink r:id="rId15" w:history="1">
        <w:r>
          <w:rPr>
            <w:rStyle w:val="Hyperlink"/>
          </w:rPr>
          <w:t>https://www.itu.int/md/T17-TSB-CIR-0234/en</w:t>
        </w:r>
      </w:hyperlink>
      <w:r>
        <w:t>)</w:t>
      </w:r>
    </w:p>
    <w:p w14:paraId="0DA8E2FD" w14:textId="5160F404" w:rsidR="00BE038F" w:rsidRDefault="00BE038F" w:rsidP="00BE038F">
      <w:pPr>
        <w:pStyle w:val="ListParagraph"/>
        <w:numPr>
          <w:ilvl w:val="0"/>
          <w:numId w:val="12"/>
        </w:numPr>
        <w:rPr>
          <w:rFonts w:eastAsia="SimSun"/>
          <w:szCs w:val="20"/>
          <w:lang w:eastAsia="en-US"/>
        </w:rPr>
      </w:pPr>
      <w:r w:rsidRPr="00BE038F">
        <w:rPr>
          <w:rFonts w:eastAsia="SimSun"/>
          <w:szCs w:val="20"/>
          <w:lang w:eastAsia="en-US"/>
        </w:rPr>
        <w:t>TSAG, virtual, 21-25 September 2020, inclusive</w:t>
      </w:r>
      <w:r>
        <w:rPr>
          <w:rFonts w:eastAsia="SimSun"/>
          <w:szCs w:val="20"/>
          <w:lang w:eastAsia="en-US"/>
        </w:rPr>
        <w:t xml:space="preserve"> (</w:t>
      </w:r>
      <w:hyperlink r:id="rId16" w:history="1">
        <w:r>
          <w:rPr>
            <w:rStyle w:val="Hyperlink"/>
          </w:rPr>
          <w:t>https://www.itu.int/md/T17-TSAG-COL-0006/en</w:t>
        </w:r>
      </w:hyperlink>
      <w:r>
        <w:t>)</w:t>
      </w:r>
    </w:p>
    <w:p w14:paraId="32E3489A" w14:textId="09A2AAA7" w:rsidR="00BE038F" w:rsidRDefault="00BE038F" w:rsidP="00BE038F">
      <w:pPr>
        <w:rPr>
          <w:rFonts w:eastAsia="SimSun"/>
          <w:szCs w:val="20"/>
          <w:lang w:eastAsia="en-US"/>
        </w:rPr>
      </w:pPr>
    </w:p>
    <w:p w14:paraId="4079776C" w14:textId="77777777" w:rsidR="00BE038F" w:rsidRPr="00BE038F" w:rsidRDefault="00BE038F" w:rsidP="00BE038F">
      <w:pPr>
        <w:rPr>
          <w:rFonts w:eastAsia="SimSun"/>
          <w:szCs w:val="20"/>
          <w:lang w:eastAsia="en-US"/>
        </w:rPr>
      </w:pPr>
    </w:p>
    <w:p w14:paraId="1E367203" w14:textId="77777777" w:rsidR="005969BD" w:rsidRPr="00B92526" w:rsidRDefault="005969BD" w:rsidP="005969BD">
      <w:pPr>
        <w:pStyle w:val="TableNotitle"/>
      </w:pPr>
      <w:bookmarkStart w:id="6" w:name="Principles"/>
      <w:r>
        <w:t>Table 1</w:t>
      </w:r>
      <w:bookmarkEnd w:id="6"/>
      <w:r w:rsidRPr="00B92526">
        <w:t xml:space="preserve">: </w:t>
      </w:r>
      <w:r w:rsidRPr="00B92526">
        <w:br/>
        <w:t>Seven high-level study group structure principles</w:t>
      </w:r>
      <w:r>
        <w:t xml:space="preserve"> (WTSA-16)</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088"/>
      </w:tblGrid>
      <w:tr w:rsidR="005969BD" w:rsidRPr="00B92526" w14:paraId="5E6ADA55" w14:textId="77777777" w:rsidTr="008D6F77">
        <w:trPr>
          <w:tblHeader/>
          <w:jc w:val="center"/>
        </w:trPr>
        <w:tc>
          <w:tcPr>
            <w:tcW w:w="5088" w:type="dxa"/>
            <w:tcBorders>
              <w:top w:val="single" w:sz="12" w:space="0" w:color="auto"/>
              <w:left w:val="single" w:sz="12" w:space="0" w:color="auto"/>
              <w:bottom w:val="single" w:sz="12" w:space="0" w:color="auto"/>
              <w:right w:val="single" w:sz="12" w:space="0" w:color="auto"/>
            </w:tcBorders>
            <w:hideMark/>
          </w:tcPr>
          <w:p w14:paraId="29C0A446" w14:textId="77777777" w:rsidR="005969BD" w:rsidRPr="00B92526" w:rsidRDefault="005969BD" w:rsidP="008D6F77">
            <w:pPr>
              <w:pStyle w:val="Tablehead"/>
              <w:rPr>
                <w:rFonts w:asciiTheme="majorBidi" w:hAnsiTheme="majorBidi" w:cstheme="majorBidi"/>
                <w:sz w:val="24"/>
                <w:szCs w:val="24"/>
                <w:lang w:eastAsia="zh-CN"/>
              </w:rPr>
            </w:pPr>
            <w:r w:rsidRPr="00B92526">
              <w:rPr>
                <w:rFonts w:asciiTheme="majorBidi" w:hAnsiTheme="majorBidi" w:cstheme="majorBidi"/>
                <w:sz w:val="24"/>
                <w:szCs w:val="24"/>
              </w:rPr>
              <w:t>High level SG structure principles</w:t>
            </w:r>
          </w:p>
        </w:tc>
      </w:tr>
      <w:tr w:rsidR="005969BD" w:rsidRPr="00B92526" w14:paraId="6ECABBC2" w14:textId="77777777" w:rsidTr="008D6F77">
        <w:trPr>
          <w:jc w:val="center"/>
        </w:trPr>
        <w:tc>
          <w:tcPr>
            <w:tcW w:w="5088" w:type="dxa"/>
            <w:tcBorders>
              <w:top w:val="single" w:sz="12" w:space="0" w:color="auto"/>
              <w:left w:val="single" w:sz="12" w:space="0" w:color="auto"/>
              <w:bottom w:val="single" w:sz="4" w:space="0" w:color="auto"/>
              <w:right w:val="single" w:sz="12" w:space="0" w:color="auto"/>
            </w:tcBorders>
            <w:hideMark/>
          </w:tcPr>
          <w:p w14:paraId="4446E4F7" w14:textId="77777777" w:rsidR="005969BD" w:rsidRPr="00B92526" w:rsidRDefault="005969BD" w:rsidP="008D6F77">
            <w:pPr>
              <w:pStyle w:val="Tabletext"/>
              <w:keepNext/>
              <w:rPr>
                <w:rFonts w:asciiTheme="majorBidi" w:hAnsiTheme="majorBidi" w:cstheme="majorBidi"/>
                <w:sz w:val="24"/>
                <w:szCs w:val="24"/>
              </w:rPr>
            </w:pPr>
            <w:r w:rsidRPr="00B92526">
              <w:rPr>
                <w:rFonts w:asciiTheme="majorBidi" w:hAnsiTheme="majorBidi" w:cstheme="majorBidi"/>
                <w:sz w:val="24"/>
                <w:szCs w:val="24"/>
              </w:rPr>
              <w:t>A: Optimized structure</w:t>
            </w:r>
          </w:p>
        </w:tc>
      </w:tr>
      <w:tr w:rsidR="005969BD" w:rsidRPr="00B92526" w14:paraId="636903C9" w14:textId="77777777" w:rsidTr="008D6F77">
        <w:trPr>
          <w:jc w:val="center"/>
        </w:trPr>
        <w:tc>
          <w:tcPr>
            <w:tcW w:w="5088" w:type="dxa"/>
            <w:tcBorders>
              <w:top w:val="single" w:sz="4" w:space="0" w:color="auto"/>
              <w:left w:val="single" w:sz="12" w:space="0" w:color="auto"/>
              <w:bottom w:val="single" w:sz="4" w:space="0" w:color="auto"/>
              <w:right w:val="single" w:sz="12" w:space="0" w:color="auto"/>
            </w:tcBorders>
            <w:hideMark/>
          </w:tcPr>
          <w:p w14:paraId="7291EE1F" w14:textId="77777777" w:rsidR="005969BD" w:rsidRPr="00B92526" w:rsidRDefault="005969BD" w:rsidP="008D6F77">
            <w:pPr>
              <w:pStyle w:val="Tabletext"/>
              <w:keepNext/>
              <w:rPr>
                <w:rFonts w:asciiTheme="majorBidi" w:hAnsiTheme="majorBidi" w:cstheme="majorBidi"/>
                <w:sz w:val="24"/>
                <w:szCs w:val="24"/>
              </w:rPr>
            </w:pPr>
            <w:r w:rsidRPr="00B92526">
              <w:rPr>
                <w:rFonts w:asciiTheme="majorBidi" w:hAnsiTheme="majorBidi" w:cstheme="majorBidi"/>
                <w:sz w:val="24"/>
                <w:szCs w:val="24"/>
              </w:rPr>
              <w:t>B: Clear mandates</w:t>
            </w:r>
          </w:p>
        </w:tc>
      </w:tr>
      <w:tr w:rsidR="005969BD" w:rsidRPr="00B92526" w14:paraId="2E8322BB" w14:textId="77777777" w:rsidTr="008D6F77">
        <w:trPr>
          <w:jc w:val="center"/>
        </w:trPr>
        <w:tc>
          <w:tcPr>
            <w:tcW w:w="5088" w:type="dxa"/>
            <w:tcBorders>
              <w:top w:val="single" w:sz="4" w:space="0" w:color="auto"/>
              <w:left w:val="single" w:sz="12" w:space="0" w:color="auto"/>
              <w:bottom w:val="single" w:sz="4" w:space="0" w:color="auto"/>
              <w:right w:val="single" w:sz="12" w:space="0" w:color="auto"/>
            </w:tcBorders>
            <w:hideMark/>
          </w:tcPr>
          <w:p w14:paraId="4EC31ED8" w14:textId="77777777" w:rsidR="005969BD" w:rsidRPr="00B92526" w:rsidRDefault="005969BD" w:rsidP="008D6F77">
            <w:pPr>
              <w:pStyle w:val="Tabletext"/>
              <w:keepNext/>
              <w:rPr>
                <w:rFonts w:asciiTheme="majorBidi" w:hAnsiTheme="majorBidi" w:cstheme="majorBidi"/>
                <w:sz w:val="24"/>
                <w:szCs w:val="24"/>
              </w:rPr>
            </w:pPr>
            <w:r w:rsidRPr="00B92526">
              <w:rPr>
                <w:rFonts w:asciiTheme="majorBidi" w:hAnsiTheme="majorBidi" w:cstheme="majorBidi"/>
                <w:sz w:val="24"/>
                <w:szCs w:val="24"/>
              </w:rPr>
              <w:t>C: Enhanced coordination and cooperation</w:t>
            </w:r>
          </w:p>
        </w:tc>
      </w:tr>
      <w:tr w:rsidR="005969BD" w:rsidRPr="00B92526" w14:paraId="3A531373" w14:textId="77777777" w:rsidTr="008D6F77">
        <w:trPr>
          <w:jc w:val="center"/>
        </w:trPr>
        <w:tc>
          <w:tcPr>
            <w:tcW w:w="5088" w:type="dxa"/>
            <w:tcBorders>
              <w:top w:val="single" w:sz="4" w:space="0" w:color="auto"/>
              <w:left w:val="single" w:sz="12" w:space="0" w:color="auto"/>
              <w:bottom w:val="single" w:sz="4" w:space="0" w:color="auto"/>
              <w:right w:val="single" w:sz="12" w:space="0" w:color="auto"/>
            </w:tcBorders>
            <w:hideMark/>
          </w:tcPr>
          <w:p w14:paraId="77D826BD" w14:textId="77777777" w:rsidR="005969BD" w:rsidRPr="00B92526" w:rsidRDefault="005969BD" w:rsidP="008D6F77">
            <w:pPr>
              <w:pStyle w:val="Tabletext"/>
              <w:rPr>
                <w:rFonts w:asciiTheme="majorBidi" w:hAnsiTheme="majorBidi" w:cstheme="majorBidi"/>
                <w:sz w:val="24"/>
                <w:szCs w:val="24"/>
                <w:lang w:eastAsia="zh-CN"/>
              </w:rPr>
            </w:pPr>
            <w:r w:rsidRPr="00B92526">
              <w:rPr>
                <w:rFonts w:asciiTheme="majorBidi" w:hAnsiTheme="majorBidi" w:cstheme="majorBidi"/>
                <w:sz w:val="24"/>
                <w:szCs w:val="24"/>
              </w:rPr>
              <w:t>D: Cost-effectiveness and attractiveness</w:t>
            </w:r>
          </w:p>
        </w:tc>
      </w:tr>
      <w:tr w:rsidR="005969BD" w:rsidRPr="00B92526" w14:paraId="3B0378F7" w14:textId="77777777" w:rsidTr="008D6F77">
        <w:trPr>
          <w:jc w:val="center"/>
        </w:trPr>
        <w:tc>
          <w:tcPr>
            <w:tcW w:w="5088" w:type="dxa"/>
            <w:tcBorders>
              <w:top w:val="single" w:sz="4" w:space="0" w:color="auto"/>
              <w:left w:val="single" w:sz="12" w:space="0" w:color="auto"/>
              <w:bottom w:val="single" w:sz="4" w:space="0" w:color="auto"/>
              <w:right w:val="single" w:sz="12" w:space="0" w:color="auto"/>
            </w:tcBorders>
            <w:hideMark/>
          </w:tcPr>
          <w:p w14:paraId="201E071C" w14:textId="77777777" w:rsidR="005969BD" w:rsidRPr="00B92526" w:rsidRDefault="005969BD" w:rsidP="008D6F77">
            <w:pPr>
              <w:pStyle w:val="Tabletext"/>
              <w:rPr>
                <w:rFonts w:asciiTheme="majorBidi" w:hAnsiTheme="majorBidi" w:cstheme="majorBidi"/>
                <w:sz w:val="24"/>
                <w:szCs w:val="24"/>
                <w:lang w:eastAsia="zh-CN"/>
              </w:rPr>
            </w:pPr>
            <w:r w:rsidRPr="00B92526">
              <w:rPr>
                <w:rFonts w:asciiTheme="majorBidi" w:hAnsiTheme="majorBidi" w:cstheme="majorBidi"/>
                <w:sz w:val="24"/>
                <w:szCs w:val="24"/>
              </w:rPr>
              <w:t>E: Efficient and productive working methods</w:t>
            </w:r>
          </w:p>
        </w:tc>
      </w:tr>
      <w:tr w:rsidR="005969BD" w:rsidRPr="00B92526" w14:paraId="50147713" w14:textId="77777777" w:rsidTr="008D6F77">
        <w:trPr>
          <w:jc w:val="center"/>
        </w:trPr>
        <w:tc>
          <w:tcPr>
            <w:tcW w:w="5088" w:type="dxa"/>
            <w:tcBorders>
              <w:top w:val="single" w:sz="4" w:space="0" w:color="auto"/>
              <w:left w:val="single" w:sz="12" w:space="0" w:color="auto"/>
              <w:bottom w:val="single" w:sz="4" w:space="0" w:color="auto"/>
              <w:right w:val="single" w:sz="12" w:space="0" w:color="auto"/>
            </w:tcBorders>
            <w:hideMark/>
          </w:tcPr>
          <w:p w14:paraId="0F4473A0" w14:textId="77777777" w:rsidR="005969BD" w:rsidRPr="00B92526" w:rsidRDefault="005969BD" w:rsidP="008D6F77">
            <w:pPr>
              <w:pStyle w:val="Tabletext"/>
              <w:rPr>
                <w:rFonts w:asciiTheme="majorBidi" w:hAnsiTheme="majorBidi" w:cstheme="majorBidi"/>
                <w:sz w:val="24"/>
                <w:szCs w:val="24"/>
                <w:lang w:eastAsia="zh-CN"/>
              </w:rPr>
            </w:pPr>
            <w:r w:rsidRPr="00B92526">
              <w:rPr>
                <w:rFonts w:asciiTheme="majorBidi" w:hAnsiTheme="majorBidi" w:cstheme="majorBidi"/>
                <w:sz w:val="24"/>
                <w:szCs w:val="24"/>
              </w:rPr>
              <w:t>F: Timely identification of standardization needs</w:t>
            </w:r>
          </w:p>
        </w:tc>
      </w:tr>
      <w:tr w:rsidR="005969BD" w:rsidRPr="00B92526" w14:paraId="07F3722F" w14:textId="77777777" w:rsidTr="008D6F77">
        <w:trPr>
          <w:jc w:val="center"/>
        </w:trPr>
        <w:tc>
          <w:tcPr>
            <w:tcW w:w="5088" w:type="dxa"/>
            <w:tcBorders>
              <w:top w:val="single" w:sz="4" w:space="0" w:color="auto"/>
              <w:left w:val="single" w:sz="12" w:space="0" w:color="auto"/>
              <w:bottom w:val="single" w:sz="12" w:space="0" w:color="auto"/>
              <w:right w:val="single" w:sz="12" w:space="0" w:color="auto"/>
            </w:tcBorders>
            <w:hideMark/>
          </w:tcPr>
          <w:p w14:paraId="3C28E55A" w14:textId="77777777" w:rsidR="005969BD" w:rsidRPr="00B92526" w:rsidRDefault="005969BD" w:rsidP="008D6F77">
            <w:pPr>
              <w:pStyle w:val="Tabletext"/>
              <w:rPr>
                <w:rFonts w:asciiTheme="majorBidi" w:hAnsiTheme="majorBidi" w:cstheme="majorBidi"/>
                <w:sz w:val="24"/>
                <w:szCs w:val="24"/>
                <w:lang w:eastAsia="zh-CN"/>
              </w:rPr>
            </w:pPr>
            <w:r w:rsidRPr="00B92526">
              <w:rPr>
                <w:rFonts w:asciiTheme="majorBidi" w:hAnsiTheme="majorBidi" w:cstheme="majorBidi"/>
                <w:sz w:val="24"/>
                <w:szCs w:val="24"/>
              </w:rPr>
              <w:t>G: Support for bridging the standardization gap</w:t>
            </w:r>
          </w:p>
        </w:tc>
      </w:tr>
    </w:tbl>
    <w:p w14:paraId="2170294D" w14:textId="77777777" w:rsidR="005969BD" w:rsidRDefault="005969BD" w:rsidP="005969BD">
      <w:pPr>
        <w:rPr>
          <w:rFonts w:eastAsia="SimSun"/>
          <w:szCs w:val="20"/>
          <w:lang w:eastAsia="en-US"/>
        </w:rPr>
      </w:pPr>
    </w:p>
    <w:p w14:paraId="66ED3999" w14:textId="75C50DDA" w:rsidR="005969BD" w:rsidRDefault="005969BD" w:rsidP="005969BD">
      <w:pPr>
        <w:pStyle w:val="Headingb"/>
      </w:pPr>
      <w:r>
        <w:lastRenderedPageBreak/>
        <w:t>Attachments:</w:t>
      </w:r>
    </w:p>
    <w:p w14:paraId="35C79F7D" w14:textId="631C2055" w:rsidR="005969BD" w:rsidRDefault="005969BD" w:rsidP="005969BD">
      <w:pPr>
        <w:numPr>
          <w:ilvl w:val="0"/>
          <w:numId w:val="11"/>
        </w:numPr>
        <w:overflowPunct w:val="0"/>
        <w:autoSpaceDE w:val="0"/>
        <w:autoSpaceDN w:val="0"/>
        <w:adjustRightInd w:val="0"/>
        <w:ind w:left="567" w:hanging="567"/>
        <w:textAlignment w:val="baseline"/>
        <w:rPr>
          <w:szCs w:val="22"/>
        </w:rPr>
      </w:pPr>
      <w:r>
        <w:rPr>
          <w:rFonts w:asciiTheme="majorBidi" w:hAnsiTheme="majorBidi"/>
          <w:szCs w:val="22"/>
        </w:rPr>
        <w:t>RGWP-TD2R1</w:t>
      </w:r>
      <w:r w:rsidRPr="00A33BA6">
        <w:rPr>
          <w:szCs w:val="22"/>
        </w:rPr>
        <w:t xml:space="preserve">: </w:t>
      </w:r>
      <w:r>
        <w:rPr>
          <w:szCs w:val="22"/>
        </w:rPr>
        <w:t xml:space="preserve">Rapporteur RG-WP - </w:t>
      </w:r>
      <w:r w:rsidRPr="00A33BA6">
        <w:rPr>
          <w:szCs w:val="22"/>
        </w:rPr>
        <w:t>Consolidation of TSAG restructuring proposals</w:t>
      </w:r>
    </w:p>
    <w:p w14:paraId="30B4AFB6" w14:textId="3E2722E7" w:rsidR="005969BD" w:rsidRPr="005969BD" w:rsidRDefault="005969BD" w:rsidP="005969BD">
      <w:pPr>
        <w:numPr>
          <w:ilvl w:val="0"/>
          <w:numId w:val="11"/>
        </w:numPr>
        <w:overflowPunct w:val="0"/>
        <w:autoSpaceDE w:val="0"/>
        <w:autoSpaceDN w:val="0"/>
        <w:adjustRightInd w:val="0"/>
        <w:ind w:left="567" w:hanging="567"/>
        <w:textAlignment w:val="baseline"/>
        <w:rPr>
          <w:szCs w:val="22"/>
          <w:lang w:val="en-US"/>
        </w:rPr>
      </w:pPr>
      <w:r w:rsidRPr="005969BD">
        <w:rPr>
          <w:rFonts w:asciiTheme="majorBidi" w:hAnsiTheme="majorBidi"/>
          <w:szCs w:val="22"/>
          <w:lang w:val="en-US"/>
        </w:rPr>
        <w:t>RGWP</w:t>
      </w:r>
      <w:r w:rsidRPr="005969BD">
        <w:rPr>
          <w:szCs w:val="22"/>
          <w:lang w:val="en-US"/>
        </w:rPr>
        <w:t>-TD3R2: Rapporteur RG-WP - Summary of restructuring proposals</w:t>
      </w:r>
    </w:p>
    <w:p w14:paraId="463E5062" w14:textId="77777777" w:rsidR="005969BD" w:rsidRPr="005969BD" w:rsidRDefault="005969BD" w:rsidP="005969BD">
      <w:pPr>
        <w:rPr>
          <w:rFonts w:eastAsia="SimSun"/>
          <w:szCs w:val="20"/>
          <w:lang w:val="en-US" w:eastAsia="en-US"/>
        </w:rPr>
      </w:pPr>
    </w:p>
    <w:bookmarkEnd w:id="4"/>
    <w:p w14:paraId="1913DED2" w14:textId="77777777" w:rsidR="00C42125" w:rsidRDefault="00C42125" w:rsidP="00DE3062"/>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even" r:id="rId17"/>
      <w:headerReference w:type="default" r:id="rId18"/>
      <w:footerReference w:type="even" r:id="rId19"/>
      <w:footerReference w:type="default" r:id="rId20"/>
      <w:headerReference w:type="first" r:id="rId21"/>
      <w:footerReference w:type="first" r:id="rId2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114CE" w14:textId="77777777" w:rsidR="00A07B2A" w:rsidRDefault="00A07B2A" w:rsidP="00C42125">
      <w:pPr>
        <w:spacing w:before="0"/>
      </w:pPr>
      <w:r>
        <w:separator/>
      </w:r>
    </w:p>
  </w:endnote>
  <w:endnote w:type="continuationSeparator" w:id="0">
    <w:p w14:paraId="74E7E3EC" w14:textId="77777777" w:rsidR="00A07B2A" w:rsidRDefault="00A07B2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E001C" w14:textId="77777777" w:rsidR="001C2D6B" w:rsidRDefault="001C2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E89FF" w14:textId="77777777" w:rsidR="001C2D6B" w:rsidRDefault="001C2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59128" w14:textId="77777777" w:rsidR="001C2D6B" w:rsidRDefault="001C2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78E16" w14:textId="77777777" w:rsidR="00A07B2A" w:rsidRDefault="00A07B2A" w:rsidP="00C42125">
      <w:pPr>
        <w:spacing w:before="0"/>
      </w:pPr>
      <w:r>
        <w:separator/>
      </w:r>
    </w:p>
  </w:footnote>
  <w:footnote w:type="continuationSeparator" w:id="0">
    <w:p w14:paraId="37B78E0C" w14:textId="77777777" w:rsidR="00A07B2A" w:rsidRDefault="00A07B2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B9450" w14:textId="77777777" w:rsidR="001C2D6B" w:rsidRDefault="001C2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31FECDC9"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611983">
      <w:rPr>
        <w:noProof/>
      </w:rPr>
      <w:t>2</w:t>
    </w:r>
    <w:r w:rsidRPr="00C42125">
      <w:fldChar w:fldCharType="end"/>
    </w:r>
    <w:r w:rsidRPr="00C42125">
      <w:t xml:space="preserve"> -</w:t>
    </w:r>
  </w:p>
  <w:p w14:paraId="2360415B" w14:textId="7B775CBF"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3845B1">
      <w:rPr>
        <w:noProof/>
      </w:rPr>
      <w:t>TSAG-LS35</w:t>
    </w:r>
    <w:r w:rsidRPr="00C4212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2F36B" w14:textId="77777777" w:rsidR="001C2D6B" w:rsidRDefault="001C2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9123FF"/>
    <w:multiLevelType w:val="hybridMultilevel"/>
    <w:tmpl w:val="3B78ED2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C5091F"/>
    <w:multiLevelType w:val="hybridMultilevel"/>
    <w:tmpl w:val="3F5400C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21A"/>
    <w:rsid w:val="00007E26"/>
    <w:rsid w:val="00023D9A"/>
    <w:rsid w:val="00036034"/>
    <w:rsid w:val="00057000"/>
    <w:rsid w:val="000640E0"/>
    <w:rsid w:val="000A5CA2"/>
    <w:rsid w:val="000D7078"/>
    <w:rsid w:val="000E6A3A"/>
    <w:rsid w:val="00125432"/>
    <w:rsid w:val="0012591B"/>
    <w:rsid w:val="001328C5"/>
    <w:rsid w:val="00137F40"/>
    <w:rsid w:val="00166D25"/>
    <w:rsid w:val="001871EC"/>
    <w:rsid w:val="001A670F"/>
    <w:rsid w:val="001C2D6B"/>
    <w:rsid w:val="001C62B8"/>
    <w:rsid w:val="001E7B0E"/>
    <w:rsid w:val="001F141D"/>
    <w:rsid w:val="00200A06"/>
    <w:rsid w:val="002622FA"/>
    <w:rsid w:val="00263518"/>
    <w:rsid w:val="002643F4"/>
    <w:rsid w:val="00277326"/>
    <w:rsid w:val="002A401B"/>
    <w:rsid w:val="002B3C3D"/>
    <w:rsid w:val="002C26C0"/>
    <w:rsid w:val="002D60D5"/>
    <w:rsid w:val="002E79CB"/>
    <w:rsid w:val="002F7879"/>
    <w:rsid w:val="002F7F55"/>
    <w:rsid w:val="0030745F"/>
    <w:rsid w:val="00314630"/>
    <w:rsid w:val="0032090A"/>
    <w:rsid w:val="00321CDE"/>
    <w:rsid w:val="00333E15"/>
    <w:rsid w:val="003400D4"/>
    <w:rsid w:val="0036651C"/>
    <w:rsid w:val="003845B1"/>
    <w:rsid w:val="0038715D"/>
    <w:rsid w:val="00394DBF"/>
    <w:rsid w:val="003A43EF"/>
    <w:rsid w:val="003F2BED"/>
    <w:rsid w:val="00443878"/>
    <w:rsid w:val="004712CA"/>
    <w:rsid w:val="0047422E"/>
    <w:rsid w:val="004C0673"/>
    <w:rsid w:val="004F3816"/>
    <w:rsid w:val="00566EDA"/>
    <w:rsid w:val="00572654"/>
    <w:rsid w:val="005969BD"/>
    <w:rsid w:val="005B5629"/>
    <w:rsid w:val="005C0300"/>
    <w:rsid w:val="005F4B6A"/>
    <w:rsid w:val="00611983"/>
    <w:rsid w:val="00615A0A"/>
    <w:rsid w:val="00621A25"/>
    <w:rsid w:val="006333D4"/>
    <w:rsid w:val="006369B2"/>
    <w:rsid w:val="00652C03"/>
    <w:rsid w:val="006570B0"/>
    <w:rsid w:val="0069023B"/>
    <w:rsid w:val="0069210B"/>
    <w:rsid w:val="006A4055"/>
    <w:rsid w:val="006C5641"/>
    <w:rsid w:val="006C7E88"/>
    <w:rsid w:val="006D1089"/>
    <w:rsid w:val="006D7355"/>
    <w:rsid w:val="00731135"/>
    <w:rsid w:val="007324AF"/>
    <w:rsid w:val="007409B4"/>
    <w:rsid w:val="0075525E"/>
    <w:rsid w:val="00780566"/>
    <w:rsid w:val="007903F8"/>
    <w:rsid w:val="00794F4F"/>
    <w:rsid w:val="007974BE"/>
    <w:rsid w:val="007A0916"/>
    <w:rsid w:val="007A0DFD"/>
    <w:rsid w:val="007C7122"/>
    <w:rsid w:val="007D3F11"/>
    <w:rsid w:val="007F664D"/>
    <w:rsid w:val="00842137"/>
    <w:rsid w:val="0089088E"/>
    <w:rsid w:val="00892297"/>
    <w:rsid w:val="008A10B2"/>
    <w:rsid w:val="008D599B"/>
    <w:rsid w:val="008E0172"/>
    <w:rsid w:val="00930F6B"/>
    <w:rsid w:val="009406B5"/>
    <w:rsid w:val="00946166"/>
    <w:rsid w:val="00983164"/>
    <w:rsid w:val="009972EF"/>
    <w:rsid w:val="009D66D3"/>
    <w:rsid w:val="009E1720"/>
    <w:rsid w:val="009E6045"/>
    <w:rsid w:val="009E766E"/>
    <w:rsid w:val="009F6735"/>
    <w:rsid w:val="009F715E"/>
    <w:rsid w:val="00A07B2A"/>
    <w:rsid w:val="00A10DBB"/>
    <w:rsid w:val="00A25503"/>
    <w:rsid w:val="00A4013E"/>
    <w:rsid w:val="00A427CD"/>
    <w:rsid w:val="00A4600B"/>
    <w:rsid w:val="00A679D3"/>
    <w:rsid w:val="00A67A81"/>
    <w:rsid w:val="00A728A3"/>
    <w:rsid w:val="00A730A6"/>
    <w:rsid w:val="00A971A0"/>
    <w:rsid w:val="00AA1F22"/>
    <w:rsid w:val="00B05821"/>
    <w:rsid w:val="00B14347"/>
    <w:rsid w:val="00B26C28"/>
    <w:rsid w:val="00B40D8C"/>
    <w:rsid w:val="00B453F5"/>
    <w:rsid w:val="00B53D1B"/>
    <w:rsid w:val="00B718A5"/>
    <w:rsid w:val="00BB5FCA"/>
    <w:rsid w:val="00BE038F"/>
    <w:rsid w:val="00C42125"/>
    <w:rsid w:val="00C62814"/>
    <w:rsid w:val="00C74937"/>
    <w:rsid w:val="00C9460E"/>
    <w:rsid w:val="00D203E1"/>
    <w:rsid w:val="00D245EC"/>
    <w:rsid w:val="00DA4797"/>
    <w:rsid w:val="00DA4E93"/>
    <w:rsid w:val="00DC40A4"/>
    <w:rsid w:val="00DE3062"/>
    <w:rsid w:val="00DF2EDB"/>
    <w:rsid w:val="00E1406C"/>
    <w:rsid w:val="00E204DD"/>
    <w:rsid w:val="00E53C24"/>
    <w:rsid w:val="00E744A4"/>
    <w:rsid w:val="00EB444D"/>
    <w:rsid w:val="00F00EFD"/>
    <w:rsid w:val="00F02294"/>
    <w:rsid w:val="00F075D9"/>
    <w:rsid w:val="00F11CD1"/>
    <w:rsid w:val="00F35F57"/>
    <w:rsid w:val="00F50467"/>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link w:val="TableheadChar"/>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qFormat/>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HeadingbChar">
    <w:name w:val="Heading_b Char"/>
    <w:link w:val="Headingb"/>
    <w:qFormat/>
    <w:locked/>
    <w:rsid w:val="005969BD"/>
    <w:rPr>
      <w:rFonts w:ascii="Times New Roman" w:eastAsia="Times New Roman" w:hAnsi="Times New Roman" w:cs="Times New Roman"/>
      <w:b/>
      <w:sz w:val="24"/>
      <w:szCs w:val="20"/>
      <w:lang w:val="en-GB" w:eastAsia="en-US"/>
    </w:rPr>
  </w:style>
  <w:style w:type="table" w:styleId="TableGrid">
    <w:name w:val="Table Grid"/>
    <w:basedOn w:val="TableNormal"/>
    <w:uiPriority w:val="39"/>
    <w:rsid w:val="00596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Centered">
    <w:name w:val="Heading 1 Centered"/>
    <w:basedOn w:val="Heading1"/>
    <w:rsid w:val="005969BD"/>
    <w:pPr>
      <w:ind w:left="0" w:firstLine="0"/>
      <w:jc w:val="center"/>
    </w:pPr>
    <w:rPr>
      <w:rFonts w:eastAsiaTheme="minorHAnsi"/>
      <w:bCs/>
    </w:rPr>
  </w:style>
  <w:style w:type="character" w:customStyle="1" w:styleId="TableheadChar">
    <w:name w:val="Table_head Char"/>
    <w:link w:val="Tablehead"/>
    <w:rsid w:val="005969BD"/>
    <w:rPr>
      <w:rFonts w:ascii="Times New Roman" w:eastAsia="Times New Roman" w:hAnsi="Times New Roman" w:cs="Times New Roman"/>
      <w:b/>
      <w:szCs w:val="20"/>
      <w:lang w:val="en-GB" w:eastAsia="en-US"/>
    </w:rPr>
  </w:style>
  <w:style w:type="character" w:customStyle="1" w:styleId="TabletextChar">
    <w:name w:val="Table_text Char"/>
    <w:link w:val="Tabletext"/>
    <w:qFormat/>
    <w:locked/>
    <w:rsid w:val="005969BD"/>
    <w:rPr>
      <w:rFonts w:ascii="Times New Roman" w:eastAsia="Times New Roman" w:hAnsi="Times New Roman" w:cs="Times New Roman"/>
      <w:szCs w:val="20"/>
      <w:lang w:val="en-GB" w:eastAsia="en-US"/>
    </w:rPr>
  </w:style>
  <w:style w:type="character" w:customStyle="1" w:styleId="UnresolvedMention1">
    <w:name w:val="Unresolved Mention1"/>
    <w:basedOn w:val="DefaultParagraphFont"/>
    <w:uiPriority w:val="99"/>
    <w:semiHidden/>
    <w:unhideWhenUsed/>
    <w:rsid w:val="005969BD"/>
    <w:rPr>
      <w:color w:val="605E5C"/>
      <w:shd w:val="clear" w:color="auto" w:fill="E1DFDD"/>
    </w:rPr>
  </w:style>
  <w:style w:type="paragraph" w:styleId="ListParagraph">
    <w:name w:val="List Paragraph"/>
    <w:basedOn w:val="Normal"/>
    <w:uiPriority w:val="34"/>
    <w:qFormat/>
    <w:rsid w:val="00BE038F"/>
    <w:pPr>
      <w:ind w:left="720"/>
      <w:contextualSpacing/>
    </w:pPr>
  </w:style>
  <w:style w:type="paragraph" w:styleId="BalloonText">
    <w:name w:val="Balloon Text"/>
    <w:basedOn w:val="Normal"/>
    <w:link w:val="BalloonTextChar"/>
    <w:uiPriority w:val="99"/>
    <w:semiHidden/>
    <w:unhideWhenUsed/>
    <w:rsid w:val="0061198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983"/>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bruce.gracie@ericsson.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mailto:reiner.liebler@bnetza.de"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md/T17-TSAG-COL-0006/e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ruce.gracie@ericsson.com"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www.itu.int/md/T17-TSB-CIR-0234/en" TargetMode="External"/><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einer.liebler@bnetza.de"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86EBF"/>
    <w:rsid w:val="001878F0"/>
    <w:rsid w:val="001E0067"/>
    <w:rsid w:val="002106A7"/>
    <w:rsid w:val="00390E6F"/>
    <w:rsid w:val="005E55FD"/>
    <w:rsid w:val="006431B1"/>
    <w:rsid w:val="007428AF"/>
    <w:rsid w:val="007C51FC"/>
    <w:rsid w:val="008A5615"/>
    <w:rsid w:val="008D462F"/>
    <w:rsid w:val="008E6F4D"/>
    <w:rsid w:val="00960CC3"/>
    <w:rsid w:val="00A5137C"/>
    <w:rsid w:val="00B06175"/>
    <w:rsid w:val="00B13965"/>
    <w:rsid w:val="00B91473"/>
    <w:rsid w:val="00BE619E"/>
    <w:rsid w:val="00C870BF"/>
    <w:rsid w:val="00EE487C"/>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5-7 August 2020</When>
    <Meeting xmlns="3f6fad35-1f81-480e-a4e5-6e5474dcfb96">402</Meeting>
    <IsReservedDoc xmlns="3f6fad35-1f81-480e-a4e5-6e5474dcfb96">false</IsReservedDoc>
    <SgText xmlns="3f6fad35-1f81-480e-a4e5-6e5474dcfb96">TSAG</SgText>
    <IsRevision xmlns="3f6fad35-1f81-480e-a4e5-6e5474dcfb96">false</IsRevision>
    <Purpose1 xmlns="3f6fad35-1f81-480e-a4e5-6e5474dcfb96">Discussion</Purpose1>
    <Abstract xmlns="3f6fad35-1f81-480e-a4e5-6e5474dcfb96">This LS contains an update on the discussions in the interim e-meeting of Rapporteur Group on Work Programme and Structure (RG-WP), 5-7 August 2020 on WTSA-20 preparations concerning work programme and structure. This LS also provides a mapping of contributions provided to the WTSA-16 high-level restructuring principles, as well as a summary of the current restructuring proposals.</Abstract>
    <SourceRGM xmlns="3f6fad35-1f81-480e-a4e5-6e5474dcfb96">Rapporteur RG-WP</SourceRGM>
    <DocStatus xmlns="3f6fad35-1f81-480e-a4e5-6e5474dcfb96">accepted</DocStatus>
    <IsAttachment xmlns="3f6fad35-1f81-480e-a4e5-6e5474dcfb96">false</IsAttachment>
    <StudyGroup xmlns="3f6fad35-1f81-480e-a4e5-6e5474dcfb96">6</StudyGroup>
    <DocType xmlns="3f6fad35-1f81-480e-a4e5-6e5474dcfb96">TD</DocType>
    <QuestionText xmlns="3f6fad35-1f81-480e-a4e5-6e5474dcfb96">RGWP</QuestionText>
    <DocTypeText xmlns="3f6fad35-1f81-480e-a4e5-6e5474dcfb96">TD</DocTypeText>
    <CategoryDescription xmlns="http://schemas.microsoft.com/sharepoint.v3">TSAG RG-WP e-meeting</CategoryDescription>
    <ShortName xmlns="3f6fad35-1f81-480e-a4e5-6e5474dcfb96">TSAG-LS35</ShortName>
    <Place xmlns="3f6fad35-1f81-480e-a4e5-6e5474dcfb96"> TSAG RG-WP E-Meeting</Place>
    <IsTooLateSubmitted xmlns="3f6fad35-1f81-480e-a4e5-6e5474dcfb96">false</IsTooLateSubmitted>
    <Observations xmlns="3f6fad35-1f81-480e-a4e5-6e5474dcfb96" xsi:nil="true"/>
    <DocumentSource xmlns="3f6fad35-1f81-480e-a4e5-6e5474dcfb96">TSAG</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RGWP</TermName>
          <TermId xmlns="http://schemas.microsoft.com/office/infopath/2007/PartnerControls">e9b26076-5126-4ac7-b0fd-87827ca1e035</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817</Value>
    </TaxCatchAll>
    <IsLastVersion xmlns="3f6fad35-1f81-480e-a4e5-6e5474dcfb96">true</IsLastVersion>
    <Area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AB366ACEC0D52A458D9501200BB45EA3" ma:contentTypeVersion="0" ma:contentTypeDescription="" ma:contentTypeScope="" ma:versionID="9a8ee71108dbf200c0842594fa232913">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80ad04e365e637941fe84aff2712831"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purl.org/dc/terms/"/>
    <ds:schemaRef ds:uri="http://purl.org/dc/dcmitype/"/>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sharepoint.v3"/>
    <ds:schemaRef ds:uri="3f6fad35-1f81-480e-a4e5-6e5474dcfb96"/>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2BC8FB7F-4468-455A-8F9D-86BD7E12B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TotalTime>
  <Pages>3</Pages>
  <Words>743</Words>
  <Characters>4240</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LS on WTSA-20 preparations concerning work programme and structure [to Regional Organizations]</vt:lpstr>
      <vt:lpstr>Draft LS on WTSA-20 preparations concerning work programme and structure [to Regional Organizations]</vt:lpstr>
    </vt:vector>
  </TitlesOfParts>
  <Company>ITU</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on WTSA-20 preparations concerning work programme and structure [to Regional Organizations]</dc:title>
  <dc:subject/>
  <dc:creator>Dayao, Al</dc:creator>
  <cp:keywords>WTSA-20; Restructuring;</cp:keywords>
  <dc:description/>
  <cp:lastModifiedBy>Al-Mnini, Lara</cp:lastModifiedBy>
  <cp:revision>5</cp:revision>
  <dcterms:created xsi:type="dcterms:W3CDTF">2020-08-07T15:53:00Z</dcterms:created>
  <dcterms:modified xsi:type="dcterms:W3CDTF">2020-08-07T16:00:00Z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0x01010072A901B997EC694AA911983CD90730E700AB366ACEC0D52A458D9501200BB45EA3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817;#RGWP|e9b26076-5126-4ac7-b0fd-87827ca1e035</vt:lpwstr>
  </property>
</Properties>
</file>