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4056DB" w:rsidRPr="00FA02F0" w14:paraId="1B1D465C" w14:textId="77777777" w:rsidTr="23338864">
        <w:trPr>
          <w:cantSplit/>
        </w:trPr>
        <w:tc>
          <w:tcPr>
            <w:tcW w:w="1190" w:type="dxa"/>
            <w:vMerge w:val="restart"/>
          </w:tcPr>
          <w:p w14:paraId="6FDE3573" w14:textId="2BF7763D" w:rsidR="004056DB" w:rsidRPr="00FA02F0" w:rsidRDefault="004056DB" w:rsidP="004056DB">
            <w:pPr>
              <w:rPr>
                <w:sz w:val="20"/>
              </w:rPr>
            </w:pPr>
            <w:r w:rsidRPr="00FA02F0">
              <w:rPr>
                <w:noProof/>
                <w:sz w:val="20"/>
                <w:lang w:eastAsia="en-GB"/>
              </w:rPr>
              <w:drawing>
                <wp:inline distT="0" distB="0" distL="0" distR="0" wp14:anchorId="26867D5D" wp14:editId="10842A3C">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AB569CC" w14:textId="77777777" w:rsidR="004056DB" w:rsidRPr="00FA02F0" w:rsidRDefault="004056DB" w:rsidP="004056DB">
            <w:pPr>
              <w:rPr>
                <w:sz w:val="16"/>
                <w:szCs w:val="16"/>
              </w:rPr>
            </w:pPr>
            <w:r w:rsidRPr="00FA02F0">
              <w:rPr>
                <w:sz w:val="16"/>
                <w:szCs w:val="16"/>
              </w:rPr>
              <w:t>INTERNATIONAL TELECOMMUNICATION UNION</w:t>
            </w:r>
          </w:p>
          <w:p w14:paraId="5CA89C09" w14:textId="77777777" w:rsidR="004056DB" w:rsidRPr="00FA02F0" w:rsidRDefault="004056DB" w:rsidP="004056DB">
            <w:pPr>
              <w:rPr>
                <w:b/>
                <w:bCs/>
                <w:sz w:val="26"/>
                <w:szCs w:val="26"/>
              </w:rPr>
            </w:pPr>
            <w:r w:rsidRPr="00FA02F0">
              <w:rPr>
                <w:b/>
                <w:bCs/>
                <w:sz w:val="26"/>
                <w:szCs w:val="26"/>
              </w:rPr>
              <w:t>TELECOMMUNICATION</w:t>
            </w:r>
            <w:r w:rsidRPr="00FA02F0">
              <w:rPr>
                <w:b/>
                <w:bCs/>
                <w:sz w:val="26"/>
                <w:szCs w:val="26"/>
              </w:rPr>
              <w:br/>
              <w:t>STANDARDIZATION SECTOR</w:t>
            </w:r>
          </w:p>
          <w:p w14:paraId="4B76F8CF" w14:textId="77777777" w:rsidR="004056DB" w:rsidRPr="00FA02F0" w:rsidRDefault="004056DB" w:rsidP="004056DB">
            <w:pPr>
              <w:rPr>
                <w:sz w:val="20"/>
              </w:rPr>
            </w:pPr>
            <w:r w:rsidRPr="00FA02F0">
              <w:rPr>
                <w:sz w:val="20"/>
              </w:rPr>
              <w:t xml:space="preserve">STUDY PERIOD </w:t>
            </w:r>
            <w:bookmarkStart w:id="0" w:name="dstudyperiod"/>
            <w:r w:rsidRPr="00FA02F0">
              <w:rPr>
                <w:sz w:val="20"/>
              </w:rPr>
              <w:t>2017-2020</w:t>
            </w:r>
            <w:bookmarkEnd w:id="0"/>
          </w:p>
        </w:tc>
        <w:tc>
          <w:tcPr>
            <w:tcW w:w="4680" w:type="dxa"/>
            <w:vAlign w:val="center"/>
          </w:tcPr>
          <w:p w14:paraId="2E33FA7D" w14:textId="08A69CBF" w:rsidR="004056DB" w:rsidRPr="00FA02F0" w:rsidRDefault="004056DB" w:rsidP="0075056A">
            <w:pPr>
              <w:pStyle w:val="Docnumber"/>
              <w:rPr>
                <w:highlight w:val="yellow"/>
              </w:rPr>
            </w:pPr>
            <w:r w:rsidRPr="00FA02F0">
              <w:rPr>
                <w:rFonts w:eastAsia="SimSun"/>
                <w:szCs w:val="32"/>
              </w:rPr>
              <w:t>TSAG</w:t>
            </w:r>
            <w:r w:rsidR="00375350" w:rsidRPr="00FA02F0">
              <w:rPr>
                <w:rFonts w:eastAsia="SimSun"/>
                <w:szCs w:val="32"/>
              </w:rPr>
              <w:t>-TD774</w:t>
            </w:r>
          </w:p>
        </w:tc>
      </w:tr>
      <w:tr w:rsidR="004056DB" w:rsidRPr="00FA02F0" w14:paraId="420F06F6" w14:textId="77777777" w:rsidTr="23338864">
        <w:trPr>
          <w:cantSplit/>
        </w:trPr>
        <w:tc>
          <w:tcPr>
            <w:tcW w:w="1190" w:type="dxa"/>
            <w:vMerge/>
          </w:tcPr>
          <w:p w14:paraId="4D20ECB2" w14:textId="77777777" w:rsidR="004056DB" w:rsidRPr="00FA02F0" w:rsidRDefault="004056DB" w:rsidP="004056DB">
            <w:pPr>
              <w:rPr>
                <w:smallCaps/>
                <w:sz w:val="20"/>
              </w:rPr>
            </w:pPr>
          </w:p>
        </w:tc>
        <w:tc>
          <w:tcPr>
            <w:tcW w:w="4053" w:type="dxa"/>
            <w:gridSpan w:val="3"/>
            <w:vMerge/>
          </w:tcPr>
          <w:p w14:paraId="03254820" w14:textId="77777777" w:rsidR="004056DB" w:rsidRPr="00FA02F0" w:rsidRDefault="004056DB" w:rsidP="004056DB">
            <w:pPr>
              <w:rPr>
                <w:smallCaps/>
                <w:sz w:val="20"/>
              </w:rPr>
            </w:pPr>
          </w:p>
        </w:tc>
        <w:tc>
          <w:tcPr>
            <w:tcW w:w="4680" w:type="dxa"/>
          </w:tcPr>
          <w:p w14:paraId="484CB6D6" w14:textId="644DDBD1" w:rsidR="004056DB" w:rsidRPr="00FA02F0" w:rsidRDefault="00375350" w:rsidP="0075056A">
            <w:pPr>
              <w:jc w:val="right"/>
              <w:rPr>
                <w:b/>
                <w:bCs/>
                <w:sz w:val="28"/>
                <w:szCs w:val="28"/>
              </w:rPr>
            </w:pPr>
            <w:r w:rsidRPr="00FA02F0">
              <w:rPr>
                <w:b/>
                <w:bCs/>
                <w:smallCaps/>
                <w:sz w:val="28"/>
                <w:szCs w:val="28"/>
              </w:rPr>
              <w:t>TSAG</w:t>
            </w:r>
          </w:p>
        </w:tc>
      </w:tr>
      <w:tr w:rsidR="00F4411E" w:rsidRPr="00FA02F0" w14:paraId="1D1CD0AE" w14:textId="77777777" w:rsidTr="23338864">
        <w:trPr>
          <w:cantSplit/>
        </w:trPr>
        <w:tc>
          <w:tcPr>
            <w:tcW w:w="1190" w:type="dxa"/>
            <w:vMerge/>
          </w:tcPr>
          <w:p w14:paraId="558AE654" w14:textId="77777777" w:rsidR="00F4411E" w:rsidRPr="00FA02F0" w:rsidRDefault="00F4411E" w:rsidP="00090266">
            <w:pPr>
              <w:rPr>
                <w:b/>
                <w:bCs/>
                <w:sz w:val="26"/>
              </w:rPr>
            </w:pPr>
          </w:p>
        </w:tc>
        <w:tc>
          <w:tcPr>
            <w:tcW w:w="4053" w:type="dxa"/>
            <w:gridSpan w:val="3"/>
            <w:vMerge/>
          </w:tcPr>
          <w:p w14:paraId="4CB311FC" w14:textId="77777777" w:rsidR="00F4411E" w:rsidRPr="00FA02F0" w:rsidRDefault="00F4411E" w:rsidP="00090266">
            <w:pPr>
              <w:rPr>
                <w:b/>
                <w:bCs/>
                <w:sz w:val="26"/>
              </w:rPr>
            </w:pPr>
          </w:p>
        </w:tc>
        <w:tc>
          <w:tcPr>
            <w:tcW w:w="4680" w:type="dxa"/>
            <w:tcBorders>
              <w:bottom w:val="single" w:sz="12" w:space="0" w:color="auto"/>
            </w:tcBorders>
            <w:vAlign w:val="center"/>
          </w:tcPr>
          <w:p w14:paraId="0CC5D8DA" w14:textId="77777777" w:rsidR="00F4411E" w:rsidRPr="00FA02F0" w:rsidRDefault="00F4411E" w:rsidP="00090266">
            <w:pPr>
              <w:jc w:val="right"/>
              <w:rPr>
                <w:b/>
                <w:bCs/>
                <w:sz w:val="28"/>
                <w:szCs w:val="28"/>
              </w:rPr>
            </w:pPr>
            <w:r w:rsidRPr="00FA02F0">
              <w:rPr>
                <w:b/>
                <w:bCs/>
                <w:sz w:val="28"/>
                <w:szCs w:val="28"/>
              </w:rPr>
              <w:t>Original: English</w:t>
            </w:r>
          </w:p>
        </w:tc>
      </w:tr>
      <w:tr w:rsidR="00F4411E" w:rsidRPr="00FA02F0" w14:paraId="387E5779" w14:textId="77777777" w:rsidTr="23338864">
        <w:trPr>
          <w:cantSplit/>
        </w:trPr>
        <w:tc>
          <w:tcPr>
            <w:tcW w:w="1616" w:type="dxa"/>
            <w:gridSpan w:val="3"/>
            <w:tcBorders>
              <w:top w:val="single" w:sz="12" w:space="0" w:color="auto"/>
            </w:tcBorders>
            <w:shd w:val="clear" w:color="auto" w:fill="auto"/>
          </w:tcPr>
          <w:p w14:paraId="757E6080" w14:textId="77777777" w:rsidR="00F4411E" w:rsidRPr="00FA02F0" w:rsidRDefault="00F4411E" w:rsidP="00090266">
            <w:pPr>
              <w:rPr>
                <w:b/>
                <w:bCs/>
              </w:rPr>
            </w:pPr>
            <w:r w:rsidRPr="00FA02F0">
              <w:rPr>
                <w:b/>
                <w:bCs/>
              </w:rPr>
              <w:t>Question(s):</w:t>
            </w:r>
          </w:p>
        </w:tc>
        <w:tc>
          <w:tcPr>
            <w:tcW w:w="3627" w:type="dxa"/>
            <w:tcBorders>
              <w:top w:val="single" w:sz="12" w:space="0" w:color="auto"/>
            </w:tcBorders>
            <w:shd w:val="clear" w:color="auto" w:fill="auto"/>
          </w:tcPr>
          <w:p w14:paraId="0C48FEAC" w14:textId="77777777" w:rsidR="00F4411E" w:rsidRPr="00FA02F0" w:rsidRDefault="00F4411E" w:rsidP="00090266">
            <w:r w:rsidRPr="00FA02F0">
              <w:t>N/A</w:t>
            </w:r>
          </w:p>
        </w:tc>
        <w:tc>
          <w:tcPr>
            <w:tcW w:w="4680" w:type="dxa"/>
            <w:tcBorders>
              <w:top w:val="single" w:sz="12" w:space="0" w:color="auto"/>
            </w:tcBorders>
            <w:shd w:val="clear" w:color="auto" w:fill="auto"/>
          </w:tcPr>
          <w:p w14:paraId="675EBCD0" w14:textId="2514DB5A" w:rsidR="00F4411E" w:rsidRPr="00FA02F0" w:rsidRDefault="00C0352C" w:rsidP="0080722E">
            <w:pPr>
              <w:jc w:val="right"/>
            </w:pPr>
            <w:r>
              <w:t>E-Meeting</w:t>
            </w:r>
            <w:r w:rsidR="00375350" w:rsidRPr="00FA02F0">
              <w:t>, 21-25 September 2020</w:t>
            </w:r>
          </w:p>
        </w:tc>
      </w:tr>
      <w:tr w:rsidR="00F4411E" w:rsidRPr="00FA02F0" w14:paraId="163C02E4" w14:textId="77777777" w:rsidTr="23338864">
        <w:trPr>
          <w:cantSplit/>
        </w:trPr>
        <w:tc>
          <w:tcPr>
            <w:tcW w:w="9923" w:type="dxa"/>
            <w:gridSpan w:val="5"/>
          </w:tcPr>
          <w:p w14:paraId="61EE839D" w14:textId="4874262C" w:rsidR="00F4411E" w:rsidRPr="00FA02F0" w:rsidRDefault="00375350" w:rsidP="004056DB">
            <w:pPr>
              <w:jc w:val="center"/>
              <w:rPr>
                <w:b/>
                <w:bCs/>
              </w:rPr>
            </w:pPr>
            <w:bookmarkStart w:id="1" w:name="ddoctype" w:colFirst="0" w:colLast="0"/>
            <w:r w:rsidRPr="00FA02F0">
              <w:rPr>
                <w:b/>
                <w:bCs/>
              </w:rPr>
              <w:t>TD</w:t>
            </w:r>
          </w:p>
        </w:tc>
      </w:tr>
      <w:bookmarkEnd w:id="1"/>
      <w:tr w:rsidR="00F4411E" w:rsidRPr="00FA02F0" w14:paraId="517220C8" w14:textId="77777777" w:rsidTr="23338864">
        <w:trPr>
          <w:cantSplit/>
        </w:trPr>
        <w:tc>
          <w:tcPr>
            <w:tcW w:w="1616" w:type="dxa"/>
            <w:gridSpan w:val="3"/>
          </w:tcPr>
          <w:p w14:paraId="1747AB0A" w14:textId="77777777" w:rsidR="00F4411E" w:rsidRPr="00FA02F0" w:rsidRDefault="00F4411E" w:rsidP="00090266">
            <w:pPr>
              <w:rPr>
                <w:b/>
                <w:bCs/>
              </w:rPr>
            </w:pPr>
            <w:r w:rsidRPr="00FA02F0">
              <w:rPr>
                <w:b/>
                <w:bCs/>
              </w:rPr>
              <w:t>Source:</w:t>
            </w:r>
          </w:p>
        </w:tc>
        <w:tc>
          <w:tcPr>
            <w:tcW w:w="8307" w:type="dxa"/>
            <w:gridSpan w:val="2"/>
          </w:tcPr>
          <w:p w14:paraId="337959AD" w14:textId="56BBDBF9" w:rsidR="00F4411E" w:rsidRPr="00FA02F0" w:rsidRDefault="0086740F" w:rsidP="00F4411E">
            <w:r>
              <w:t>TSAG Chairman</w:t>
            </w:r>
          </w:p>
        </w:tc>
      </w:tr>
      <w:tr w:rsidR="00F4411E" w:rsidRPr="00FA02F0" w14:paraId="055E93D4" w14:textId="77777777" w:rsidTr="23338864">
        <w:trPr>
          <w:cantSplit/>
        </w:trPr>
        <w:tc>
          <w:tcPr>
            <w:tcW w:w="1616" w:type="dxa"/>
            <w:gridSpan w:val="3"/>
          </w:tcPr>
          <w:p w14:paraId="226077D1" w14:textId="77777777" w:rsidR="00F4411E" w:rsidRPr="00FA02F0" w:rsidRDefault="00F4411E" w:rsidP="00090266">
            <w:r w:rsidRPr="00FA02F0">
              <w:rPr>
                <w:b/>
                <w:bCs/>
              </w:rPr>
              <w:t>Title:</w:t>
            </w:r>
          </w:p>
        </w:tc>
        <w:tc>
          <w:tcPr>
            <w:tcW w:w="8307" w:type="dxa"/>
            <w:gridSpan w:val="2"/>
          </w:tcPr>
          <w:p w14:paraId="69E15AA0" w14:textId="688BF6C8" w:rsidR="00F4411E" w:rsidRPr="00FA02F0" w:rsidRDefault="0086740F" w:rsidP="00903CD0">
            <w:pPr>
              <w:spacing w:line="256" w:lineRule="auto"/>
              <w:rPr>
                <w:lang w:eastAsia="zh-CN"/>
              </w:rPr>
            </w:pPr>
            <w:r>
              <w:t xml:space="preserve">Draft </w:t>
            </w:r>
            <w:r w:rsidR="00F4411E" w:rsidRPr="00FA02F0">
              <w:t xml:space="preserve">Report of the </w:t>
            </w:r>
            <w:r w:rsidR="00C445AF">
              <w:t>sixth</w:t>
            </w:r>
            <w:r w:rsidR="00F4411E" w:rsidRPr="00FA02F0">
              <w:t xml:space="preserve"> TSAG meeting (</w:t>
            </w:r>
            <w:r w:rsidR="00125402">
              <w:t>E-Meeting</w:t>
            </w:r>
            <w:r w:rsidR="00BB1C1B" w:rsidRPr="00BB1C1B">
              <w:t>, 21-25 September 2020</w:t>
            </w:r>
            <w:r w:rsidR="00F4411E" w:rsidRPr="00FA02F0">
              <w:t>)</w:t>
            </w:r>
          </w:p>
        </w:tc>
      </w:tr>
      <w:tr w:rsidR="00F4411E" w:rsidRPr="00FA02F0" w14:paraId="2A69C6F0" w14:textId="77777777" w:rsidTr="23338864">
        <w:trPr>
          <w:cantSplit/>
        </w:trPr>
        <w:tc>
          <w:tcPr>
            <w:tcW w:w="1616" w:type="dxa"/>
            <w:gridSpan w:val="3"/>
            <w:tcBorders>
              <w:bottom w:val="single" w:sz="8" w:space="0" w:color="auto"/>
            </w:tcBorders>
          </w:tcPr>
          <w:p w14:paraId="1859EE7B" w14:textId="77777777" w:rsidR="00F4411E" w:rsidRPr="00FA02F0" w:rsidRDefault="00F4411E" w:rsidP="00090266">
            <w:pPr>
              <w:rPr>
                <w:b/>
                <w:bCs/>
              </w:rPr>
            </w:pPr>
            <w:bookmarkStart w:id="2" w:name="dpurpose" w:colFirst="1" w:colLast="1"/>
            <w:r w:rsidRPr="00FA02F0">
              <w:rPr>
                <w:b/>
                <w:bCs/>
              </w:rPr>
              <w:t>Purpose:</w:t>
            </w:r>
          </w:p>
        </w:tc>
        <w:tc>
          <w:tcPr>
            <w:tcW w:w="8307" w:type="dxa"/>
            <w:gridSpan w:val="2"/>
            <w:tcBorders>
              <w:bottom w:val="single" w:sz="8" w:space="0" w:color="auto"/>
            </w:tcBorders>
          </w:tcPr>
          <w:p w14:paraId="4D1E9C94" w14:textId="4FB22684" w:rsidR="00F4411E" w:rsidRPr="00FA02F0" w:rsidRDefault="00F4411E" w:rsidP="00090266">
            <w:r w:rsidRPr="00FA02F0">
              <w:t>Admin</w:t>
            </w:r>
          </w:p>
        </w:tc>
      </w:tr>
      <w:bookmarkEnd w:id="2"/>
      <w:tr w:rsidR="0037105C" w:rsidRPr="00FA02F0" w14:paraId="3EDC5A71" w14:textId="77777777" w:rsidTr="23338864">
        <w:trPr>
          <w:cantSplit/>
        </w:trPr>
        <w:tc>
          <w:tcPr>
            <w:tcW w:w="1607" w:type="dxa"/>
            <w:gridSpan w:val="2"/>
            <w:tcBorders>
              <w:top w:val="single" w:sz="8" w:space="0" w:color="auto"/>
              <w:bottom w:val="single" w:sz="8" w:space="0" w:color="auto"/>
            </w:tcBorders>
          </w:tcPr>
          <w:p w14:paraId="3701B19D" w14:textId="77777777" w:rsidR="0037105C" w:rsidRPr="00FA02F0" w:rsidRDefault="0037105C" w:rsidP="0037105C">
            <w:pPr>
              <w:rPr>
                <w:b/>
                <w:bCs/>
              </w:rPr>
            </w:pPr>
            <w:r w:rsidRPr="00FA02F0">
              <w:rPr>
                <w:b/>
                <w:bCs/>
              </w:rPr>
              <w:t>Contact:</w:t>
            </w:r>
          </w:p>
        </w:tc>
        <w:tc>
          <w:tcPr>
            <w:tcW w:w="3636" w:type="dxa"/>
            <w:gridSpan w:val="2"/>
            <w:tcBorders>
              <w:top w:val="single" w:sz="8" w:space="0" w:color="auto"/>
              <w:bottom w:val="single" w:sz="8" w:space="0" w:color="auto"/>
            </w:tcBorders>
          </w:tcPr>
          <w:p w14:paraId="5707B85D" w14:textId="52926558" w:rsidR="0037105C" w:rsidRPr="00FA02F0" w:rsidRDefault="00125402" w:rsidP="0037105C">
            <w:sdt>
              <w:sdtPr>
                <w:alias w:val="ContactNameOrgCountry"/>
                <w:tag w:val="ContactNameOrgCountry"/>
                <w:id w:val="-130639986"/>
                <w:placeholder>
                  <w:docPart w:val="BA7A4CFF1FB249039B3651CDAFCF108F"/>
                </w:placeholder>
                <w:text w:multiLine="1"/>
              </w:sdtPr>
              <w:sdtEndPr/>
              <w:sdtContent>
                <w:r w:rsidR="0037105C" w:rsidRPr="00FA02F0">
                  <w:t>Bruce Gracie</w:t>
                </w:r>
                <w:r w:rsidR="0037105C" w:rsidRPr="00FA02F0">
                  <w:br/>
                  <w:t>TSAG Chairman</w:t>
                </w:r>
              </w:sdtContent>
            </w:sdt>
          </w:p>
        </w:tc>
        <w:tc>
          <w:tcPr>
            <w:tcW w:w="4680" w:type="dxa"/>
            <w:tcBorders>
              <w:top w:val="single" w:sz="8" w:space="0" w:color="auto"/>
              <w:bottom w:val="single" w:sz="8" w:space="0" w:color="auto"/>
            </w:tcBorders>
          </w:tcPr>
          <w:p w14:paraId="5E38A9F1" w14:textId="23B7643A" w:rsidR="0037105C" w:rsidRPr="00FA02F0" w:rsidRDefault="00125402" w:rsidP="00125402">
            <w:pPr>
              <w:spacing w:after="60"/>
            </w:pPr>
            <w:sdt>
              <w:sdtPr>
                <w:alias w:val="ContactTelFaxEmail"/>
                <w:tag w:val="ContactTelFaxEmail"/>
                <w:id w:val="-2140561428"/>
                <w:placeholder>
                  <w:docPart w:val="0E58279923544097B0C2B2F8251972BD"/>
                </w:placeholder>
              </w:sdtPr>
              <w:sdtEndPr/>
              <w:sdtContent>
                <w:sdt>
                  <w:sdtPr>
                    <w:alias w:val="ContactTelFaxEmail"/>
                    <w:tag w:val="ContactTelFaxEmail"/>
                    <w:id w:val="719797225"/>
                    <w:placeholder>
                      <w:docPart w:val="F7A39F13464B4190BE8D3CC086589F71"/>
                    </w:placeholder>
                  </w:sdtPr>
                  <w:sdtEndPr/>
                  <w:sdtContent>
                    <w:r w:rsidR="0037105C" w:rsidRPr="00FA02F0">
                      <w:t>Tel:</w:t>
                    </w:r>
                    <w:r w:rsidR="0037105C" w:rsidRPr="00FA02F0">
                      <w:tab/>
                    </w:r>
                    <w:r w:rsidR="0037105C" w:rsidRPr="00FA02F0">
                      <w:tab/>
                      <w:t>+1 613 592-3180</w:t>
                    </w:r>
                    <w:r w:rsidR="0037105C" w:rsidRPr="00FA02F0">
                      <w:br/>
                      <w:t>E-mail:</w:t>
                    </w:r>
                    <w:r w:rsidR="0037105C" w:rsidRPr="00FA02F0">
                      <w:tab/>
                    </w:r>
                    <w:hyperlink r:id="rId12" w:history="1">
                      <w:r w:rsidR="0037105C" w:rsidRPr="00FA02F0">
                        <w:rPr>
                          <w:rStyle w:val="Hyperlink"/>
                        </w:rPr>
                        <w:t>bruce.gracie@ericsson.com</w:t>
                      </w:r>
                    </w:hyperlink>
                  </w:sdtContent>
                </w:sdt>
              </w:sdtContent>
            </w:sdt>
          </w:p>
        </w:tc>
      </w:tr>
    </w:tbl>
    <w:p w14:paraId="78464595" w14:textId="679B6A81" w:rsidR="0022347D" w:rsidRPr="00FA02F0" w:rsidRDefault="0022347D" w:rsidP="00E75B45"/>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FA02F0" w14:paraId="5B27D9CF" w14:textId="77777777" w:rsidTr="00E75B45">
        <w:trPr>
          <w:cantSplit/>
        </w:trPr>
        <w:tc>
          <w:tcPr>
            <w:tcW w:w="1616" w:type="dxa"/>
          </w:tcPr>
          <w:p w14:paraId="1D574CAB" w14:textId="77777777" w:rsidR="00E75B45" w:rsidRPr="00FA02F0" w:rsidRDefault="00E75B45" w:rsidP="00437E58">
            <w:pPr>
              <w:spacing w:after="60"/>
              <w:rPr>
                <w:b/>
                <w:bCs/>
              </w:rPr>
            </w:pPr>
            <w:r w:rsidRPr="00FA02F0">
              <w:rPr>
                <w:b/>
                <w:bCs/>
              </w:rPr>
              <w:t>Keywords:</w:t>
            </w:r>
          </w:p>
        </w:tc>
        <w:tc>
          <w:tcPr>
            <w:tcW w:w="8363" w:type="dxa"/>
          </w:tcPr>
          <w:p w14:paraId="3924FDC2" w14:textId="4DBF3B3D" w:rsidR="00E75B45" w:rsidRPr="00FA02F0" w:rsidRDefault="00125402" w:rsidP="00437E58">
            <w:pPr>
              <w:spacing w:after="60"/>
            </w:pPr>
            <w:sdt>
              <w:sdtPr>
                <w:alias w:val="Keywords"/>
                <w:tag w:val="Keywords"/>
                <w:id w:val="-1329598096"/>
                <w:placeholder>
                  <w:docPart w:val="38026FA4C89C4860B2CB8DDE5C664247"/>
                </w:placeholder>
                <w:dataBinding w:prefixMappings="xmlns:ns0='http://purl.org/dc/elements/1.1/' xmlns:ns1='http://schemas.openxmlformats.org/package/2006/metadata/core-properties' " w:xpath="/ns1:coreProperties[1]/ns1:keywords[1]" w:storeItemID="{6C3C8BC8-F283-45AE-878A-BAB7291924A1}"/>
                <w:text/>
              </w:sdtPr>
              <w:sdtEndPr/>
              <w:sdtContent>
                <w:r w:rsidR="00933078" w:rsidRPr="00FA02F0">
                  <w:t>TSAG; report</w:t>
                </w:r>
                <w:r w:rsidR="00437E58" w:rsidRPr="00FA02F0">
                  <w:t>;</w:t>
                </w:r>
              </w:sdtContent>
            </w:sdt>
          </w:p>
        </w:tc>
      </w:tr>
      <w:tr w:rsidR="00E75B45" w:rsidRPr="00FA02F0" w14:paraId="20417A5A" w14:textId="77777777" w:rsidTr="00E75B45">
        <w:trPr>
          <w:cantSplit/>
        </w:trPr>
        <w:tc>
          <w:tcPr>
            <w:tcW w:w="1616" w:type="dxa"/>
          </w:tcPr>
          <w:p w14:paraId="22DBCE57" w14:textId="77777777" w:rsidR="00E75B45" w:rsidRPr="00FA02F0" w:rsidRDefault="00E75B45" w:rsidP="00437E58">
            <w:pPr>
              <w:spacing w:after="60"/>
              <w:rPr>
                <w:b/>
                <w:bCs/>
              </w:rPr>
            </w:pPr>
            <w:r w:rsidRPr="00FA02F0">
              <w:rPr>
                <w:b/>
                <w:bCs/>
              </w:rPr>
              <w:t>Abstract:</w:t>
            </w:r>
          </w:p>
        </w:tc>
        <w:sdt>
          <w:sdtPr>
            <w:alias w:val="Abstract"/>
            <w:tag w:val="Abstract"/>
            <w:id w:val="-939903723"/>
            <w:placeholder>
              <w:docPart w:val="F03DB1C3C1114CF3B19DB92D44F5F83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587A7E9" w14:textId="51C6488E" w:rsidR="00E75B45" w:rsidRPr="00FA02F0" w:rsidRDefault="00375350" w:rsidP="0080722E">
                <w:pPr>
                  <w:spacing w:after="60"/>
                </w:pPr>
                <w:r w:rsidRPr="00FA02F0">
                  <w:t xml:space="preserve">The </w:t>
                </w:r>
                <w:r w:rsidR="0086740F">
                  <w:t xml:space="preserve">draft </w:t>
                </w:r>
                <w:r w:rsidRPr="00FA02F0">
                  <w:t>report of the sixth meeting of the ITU-T Telecommunication Standardization Advisory Group (virtual, 21-25 September 2020) in the 2017-2020 study period.</w:t>
                </w:r>
              </w:p>
            </w:tc>
          </w:sdtContent>
        </w:sdt>
      </w:tr>
    </w:tbl>
    <w:p w14:paraId="40DD866F" w14:textId="236D6944" w:rsidR="00213E4F" w:rsidRPr="00FA02F0" w:rsidRDefault="002D7DC3" w:rsidP="00FE05F9">
      <w:pPr>
        <w:spacing w:before="240"/>
        <w:rPr>
          <w:rFonts w:asciiTheme="majorBidi" w:hAnsiTheme="majorBidi" w:cstheme="majorBidi"/>
        </w:rPr>
      </w:pPr>
      <w:r w:rsidRPr="00FA02F0">
        <w:rPr>
          <w:rFonts w:asciiTheme="majorBidi" w:hAnsiTheme="majorBidi" w:cstheme="majorBidi"/>
        </w:rPr>
        <w:t>NOTE </w:t>
      </w:r>
      <w:r w:rsidR="008F7872" w:rsidRPr="00FA02F0">
        <w:rPr>
          <w:rFonts w:asciiTheme="majorBidi" w:hAnsiTheme="majorBidi" w:cstheme="majorBidi"/>
        </w:rPr>
        <w:t xml:space="preserve">1 </w:t>
      </w:r>
      <w:r w:rsidRPr="00FA02F0">
        <w:rPr>
          <w:rFonts w:asciiTheme="majorBidi" w:hAnsiTheme="majorBidi" w:cstheme="majorBidi"/>
        </w:rPr>
        <w:t>–This report contains the conclusions and actions decided at this TSAG meeting.</w:t>
      </w:r>
    </w:p>
    <w:p w14:paraId="2F8DC79B" w14:textId="5D5E8F51" w:rsidR="008F7872" w:rsidRPr="00FA02F0" w:rsidRDefault="008F7872" w:rsidP="008F7872">
      <w:r w:rsidRPr="00FA02F0">
        <w:t xml:space="preserve">NOTE 2 – Unless otherwise noted, all </w:t>
      </w:r>
      <w:r w:rsidR="001B21EA" w:rsidRPr="00FA02F0">
        <w:t xml:space="preserve">Contributions </w:t>
      </w:r>
      <w:r w:rsidR="00056EC5" w:rsidRPr="00FA02F0">
        <w:t xml:space="preserve">and </w:t>
      </w:r>
      <w:r w:rsidRPr="00FA02F0">
        <w:t xml:space="preserve">TDs referenced in this report are </w:t>
      </w:r>
      <w:r w:rsidR="001B21EA" w:rsidRPr="00FA02F0">
        <w:t xml:space="preserve">of the </w:t>
      </w:r>
      <w:r w:rsidRPr="00FA02F0">
        <w:t xml:space="preserve">TSAG </w:t>
      </w:r>
      <w:r w:rsidR="001B21EA" w:rsidRPr="00FA02F0">
        <w:t>series of documents</w:t>
      </w:r>
      <w:r w:rsidRPr="00FA02F0">
        <w:t>.</w:t>
      </w:r>
    </w:p>
    <w:sdt>
      <w:sdtPr>
        <w:rPr>
          <w:highlight w:val="yellow"/>
        </w:rPr>
        <w:id w:val="-1746104318"/>
        <w:docPartObj>
          <w:docPartGallery w:val="Table of Contents"/>
          <w:docPartUnique/>
        </w:docPartObj>
      </w:sdtPr>
      <w:sdtEndPr>
        <w:rPr>
          <w:b/>
          <w:bCs/>
        </w:rPr>
      </w:sdtEndPr>
      <w:sdtContent>
        <w:p w14:paraId="27B60D9C" w14:textId="78F29E5F" w:rsidR="003B08D1" w:rsidRPr="00FA02F0" w:rsidRDefault="004B6747" w:rsidP="004B6747">
          <w:pPr>
            <w:pageBreakBefore/>
            <w:jc w:val="center"/>
            <w:rPr>
              <w:b/>
              <w:bCs/>
            </w:rPr>
          </w:pPr>
          <w:r w:rsidRPr="00FA02F0">
            <w:rPr>
              <w:b/>
              <w:bCs/>
            </w:rPr>
            <w:t>CONTENTS</w:t>
          </w:r>
        </w:p>
        <w:p w14:paraId="0D2C2A1C" w14:textId="15B37640" w:rsidR="00353AA1" w:rsidRDefault="003B08D1">
          <w:pPr>
            <w:pStyle w:val="TOC1"/>
            <w:rPr>
              <w:rFonts w:asciiTheme="minorHAnsi" w:eastAsiaTheme="minorEastAsia" w:hAnsiTheme="minorHAnsi" w:cstheme="minorBidi"/>
              <w:sz w:val="22"/>
              <w:szCs w:val="22"/>
              <w:lang w:eastAsia="en-GB"/>
            </w:rPr>
          </w:pPr>
          <w:r w:rsidRPr="00FA02F0">
            <w:rPr>
              <w:b/>
              <w:bCs/>
              <w:noProof w:val="0"/>
              <w:highlight w:val="yellow"/>
            </w:rPr>
            <w:fldChar w:fldCharType="begin"/>
          </w:r>
          <w:r w:rsidRPr="00FA02F0">
            <w:rPr>
              <w:b/>
              <w:bCs/>
              <w:noProof w:val="0"/>
              <w:highlight w:val="yellow"/>
            </w:rPr>
            <w:instrText xml:space="preserve"> TOC \o "1-3" \h \z \u </w:instrText>
          </w:r>
          <w:r w:rsidRPr="00FA02F0">
            <w:rPr>
              <w:b/>
              <w:bCs/>
              <w:noProof w:val="0"/>
              <w:highlight w:val="yellow"/>
            </w:rPr>
            <w:fldChar w:fldCharType="separate"/>
          </w:r>
          <w:hyperlink w:anchor="_Toc53038147" w:history="1">
            <w:r w:rsidR="00353AA1" w:rsidRPr="005E6C48">
              <w:rPr>
                <w:rStyle w:val="Hyperlink"/>
                <w:rFonts w:asciiTheme="majorBidi" w:hAnsiTheme="majorBidi" w:cstheme="majorBidi"/>
              </w:rPr>
              <w:t>1</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Opening of the meeting, TSAG Chairman</w:t>
            </w:r>
            <w:r w:rsidR="00353AA1">
              <w:rPr>
                <w:webHidden/>
              </w:rPr>
              <w:tab/>
            </w:r>
            <w:r w:rsidR="00353AA1">
              <w:rPr>
                <w:webHidden/>
              </w:rPr>
              <w:fldChar w:fldCharType="begin"/>
            </w:r>
            <w:r w:rsidR="00353AA1">
              <w:rPr>
                <w:webHidden/>
              </w:rPr>
              <w:instrText xml:space="preserve"> PAGEREF _Toc53038147 \h </w:instrText>
            </w:r>
            <w:r w:rsidR="00353AA1">
              <w:rPr>
                <w:webHidden/>
              </w:rPr>
            </w:r>
            <w:r w:rsidR="00353AA1">
              <w:rPr>
                <w:webHidden/>
              </w:rPr>
              <w:fldChar w:fldCharType="separate"/>
            </w:r>
            <w:r w:rsidR="00353AA1">
              <w:rPr>
                <w:webHidden/>
              </w:rPr>
              <w:t>3</w:t>
            </w:r>
            <w:r w:rsidR="00353AA1">
              <w:rPr>
                <w:webHidden/>
              </w:rPr>
              <w:fldChar w:fldCharType="end"/>
            </w:r>
          </w:hyperlink>
        </w:p>
        <w:p w14:paraId="72583E7F" w14:textId="5F2444A3" w:rsidR="00353AA1" w:rsidRDefault="00125402">
          <w:pPr>
            <w:pStyle w:val="TOC1"/>
            <w:rPr>
              <w:rFonts w:asciiTheme="minorHAnsi" w:eastAsiaTheme="minorEastAsia" w:hAnsiTheme="minorHAnsi" w:cstheme="minorBidi"/>
              <w:sz w:val="22"/>
              <w:szCs w:val="22"/>
              <w:lang w:eastAsia="en-GB"/>
            </w:rPr>
          </w:pPr>
          <w:hyperlink w:anchor="_Toc53038148" w:history="1">
            <w:r w:rsidR="00353AA1" w:rsidRPr="005E6C48">
              <w:rPr>
                <w:rStyle w:val="Hyperlink"/>
                <w:rFonts w:asciiTheme="majorBidi" w:hAnsiTheme="majorBidi" w:cstheme="majorBidi"/>
              </w:rPr>
              <w:t>2</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Approval of the agenda, document allocation and time management plan</w:t>
            </w:r>
            <w:r w:rsidR="00353AA1">
              <w:rPr>
                <w:webHidden/>
              </w:rPr>
              <w:tab/>
            </w:r>
            <w:r w:rsidR="00353AA1">
              <w:rPr>
                <w:webHidden/>
              </w:rPr>
              <w:fldChar w:fldCharType="begin"/>
            </w:r>
            <w:r w:rsidR="00353AA1">
              <w:rPr>
                <w:webHidden/>
              </w:rPr>
              <w:instrText xml:space="preserve"> PAGEREF _Toc53038148 \h </w:instrText>
            </w:r>
            <w:r w:rsidR="00353AA1">
              <w:rPr>
                <w:webHidden/>
              </w:rPr>
            </w:r>
            <w:r w:rsidR="00353AA1">
              <w:rPr>
                <w:webHidden/>
              </w:rPr>
              <w:fldChar w:fldCharType="separate"/>
            </w:r>
            <w:r w:rsidR="00353AA1">
              <w:rPr>
                <w:webHidden/>
              </w:rPr>
              <w:t>5</w:t>
            </w:r>
            <w:r w:rsidR="00353AA1">
              <w:rPr>
                <w:webHidden/>
              </w:rPr>
              <w:fldChar w:fldCharType="end"/>
            </w:r>
          </w:hyperlink>
        </w:p>
        <w:p w14:paraId="3E629588" w14:textId="69FC0FC2" w:rsidR="00353AA1" w:rsidRDefault="00125402">
          <w:pPr>
            <w:pStyle w:val="TOC1"/>
            <w:rPr>
              <w:rFonts w:asciiTheme="minorHAnsi" w:eastAsiaTheme="minorEastAsia" w:hAnsiTheme="minorHAnsi" w:cstheme="minorBidi"/>
              <w:sz w:val="22"/>
              <w:szCs w:val="22"/>
              <w:lang w:eastAsia="en-GB"/>
            </w:rPr>
          </w:pPr>
          <w:hyperlink w:anchor="_Toc53038149" w:history="1">
            <w:r w:rsidR="00353AA1" w:rsidRPr="005E6C48">
              <w:rPr>
                <w:rStyle w:val="Hyperlink"/>
                <w:rFonts w:asciiTheme="majorBidi" w:hAnsiTheme="majorBidi" w:cstheme="majorBidi"/>
              </w:rPr>
              <w:t>3</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Reports by the TSB Director</w:t>
            </w:r>
            <w:r w:rsidR="00353AA1">
              <w:rPr>
                <w:webHidden/>
              </w:rPr>
              <w:tab/>
            </w:r>
            <w:r w:rsidR="00353AA1">
              <w:rPr>
                <w:webHidden/>
              </w:rPr>
              <w:fldChar w:fldCharType="begin"/>
            </w:r>
            <w:r w:rsidR="00353AA1">
              <w:rPr>
                <w:webHidden/>
              </w:rPr>
              <w:instrText xml:space="preserve"> PAGEREF _Toc53038149 \h </w:instrText>
            </w:r>
            <w:r w:rsidR="00353AA1">
              <w:rPr>
                <w:webHidden/>
              </w:rPr>
            </w:r>
            <w:r w:rsidR="00353AA1">
              <w:rPr>
                <w:webHidden/>
              </w:rPr>
              <w:fldChar w:fldCharType="separate"/>
            </w:r>
            <w:r w:rsidR="00353AA1">
              <w:rPr>
                <w:webHidden/>
              </w:rPr>
              <w:t>5</w:t>
            </w:r>
            <w:r w:rsidR="00353AA1">
              <w:rPr>
                <w:webHidden/>
              </w:rPr>
              <w:fldChar w:fldCharType="end"/>
            </w:r>
          </w:hyperlink>
        </w:p>
        <w:p w14:paraId="670F64EF" w14:textId="436E1CC6" w:rsidR="00353AA1" w:rsidRDefault="00125402">
          <w:pPr>
            <w:pStyle w:val="TOC1"/>
            <w:rPr>
              <w:rFonts w:asciiTheme="minorHAnsi" w:eastAsiaTheme="minorEastAsia" w:hAnsiTheme="minorHAnsi" w:cstheme="minorBidi"/>
              <w:sz w:val="22"/>
              <w:szCs w:val="22"/>
              <w:lang w:eastAsia="en-GB"/>
            </w:rPr>
          </w:pPr>
          <w:hyperlink w:anchor="_Toc53038150" w:history="1">
            <w:r w:rsidR="00353AA1" w:rsidRPr="005E6C48">
              <w:rPr>
                <w:rStyle w:val="Hyperlink"/>
                <w:rFonts w:asciiTheme="majorBidi" w:hAnsiTheme="majorBidi" w:cstheme="majorBidi"/>
              </w:rPr>
              <w:t>4</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Appointments</w:t>
            </w:r>
            <w:r w:rsidR="00353AA1">
              <w:rPr>
                <w:webHidden/>
              </w:rPr>
              <w:tab/>
            </w:r>
            <w:r w:rsidR="00353AA1">
              <w:rPr>
                <w:webHidden/>
              </w:rPr>
              <w:fldChar w:fldCharType="begin"/>
            </w:r>
            <w:r w:rsidR="00353AA1">
              <w:rPr>
                <w:webHidden/>
              </w:rPr>
              <w:instrText xml:space="preserve"> PAGEREF _Toc53038150 \h </w:instrText>
            </w:r>
            <w:r w:rsidR="00353AA1">
              <w:rPr>
                <w:webHidden/>
              </w:rPr>
            </w:r>
            <w:r w:rsidR="00353AA1">
              <w:rPr>
                <w:webHidden/>
              </w:rPr>
              <w:fldChar w:fldCharType="separate"/>
            </w:r>
            <w:r w:rsidR="00353AA1">
              <w:rPr>
                <w:webHidden/>
              </w:rPr>
              <w:t>6</w:t>
            </w:r>
            <w:r w:rsidR="00353AA1">
              <w:rPr>
                <w:webHidden/>
              </w:rPr>
              <w:fldChar w:fldCharType="end"/>
            </w:r>
          </w:hyperlink>
        </w:p>
        <w:p w14:paraId="54A01F8E" w14:textId="3707BCBA" w:rsidR="00353AA1" w:rsidRDefault="00125402">
          <w:pPr>
            <w:pStyle w:val="TOC1"/>
            <w:rPr>
              <w:rFonts w:asciiTheme="minorHAnsi" w:eastAsiaTheme="minorEastAsia" w:hAnsiTheme="minorHAnsi" w:cstheme="minorBidi"/>
              <w:sz w:val="22"/>
              <w:szCs w:val="22"/>
              <w:lang w:eastAsia="en-GB"/>
            </w:rPr>
          </w:pPr>
          <w:hyperlink w:anchor="_Toc53038151" w:history="1">
            <w:r w:rsidR="00353AA1" w:rsidRPr="005E6C48">
              <w:rPr>
                <w:rStyle w:val="Hyperlink"/>
                <w:rFonts w:asciiTheme="majorBidi" w:hAnsiTheme="majorBidi" w:cstheme="majorBidi"/>
              </w:rPr>
              <w:t>5</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Focus Groups</w:t>
            </w:r>
            <w:r w:rsidR="00353AA1">
              <w:rPr>
                <w:webHidden/>
              </w:rPr>
              <w:tab/>
            </w:r>
            <w:r w:rsidR="00353AA1">
              <w:rPr>
                <w:webHidden/>
              </w:rPr>
              <w:fldChar w:fldCharType="begin"/>
            </w:r>
            <w:r w:rsidR="00353AA1">
              <w:rPr>
                <w:webHidden/>
              </w:rPr>
              <w:instrText xml:space="preserve"> PAGEREF _Toc53038151 \h </w:instrText>
            </w:r>
            <w:r w:rsidR="00353AA1">
              <w:rPr>
                <w:webHidden/>
              </w:rPr>
            </w:r>
            <w:r w:rsidR="00353AA1">
              <w:rPr>
                <w:webHidden/>
              </w:rPr>
              <w:fldChar w:fldCharType="separate"/>
            </w:r>
            <w:r w:rsidR="00353AA1">
              <w:rPr>
                <w:webHidden/>
              </w:rPr>
              <w:t>6</w:t>
            </w:r>
            <w:r w:rsidR="00353AA1">
              <w:rPr>
                <w:webHidden/>
              </w:rPr>
              <w:fldChar w:fldCharType="end"/>
            </w:r>
          </w:hyperlink>
        </w:p>
        <w:p w14:paraId="1DE778A8" w14:textId="5024619E" w:rsidR="00353AA1" w:rsidRDefault="00125402">
          <w:pPr>
            <w:pStyle w:val="TOC2"/>
            <w:rPr>
              <w:rFonts w:asciiTheme="minorHAnsi" w:eastAsiaTheme="minorEastAsia" w:hAnsiTheme="minorHAnsi" w:cstheme="minorBidi"/>
              <w:sz w:val="22"/>
              <w:szCs w:val="22"/>
              <w:lang w:eastAsia="en-GB"/>
            </w:rPr>
          </w:pPr>
          <w:hyperlink w:anchor="_Toc53038152" w:history="1">
            <w:r w:rsidR="00353AA1" w:rsidRPr="005E6C48">
              <w:rPr>
                <w:rStyle w:val="Hyperlink"/>
              </w:rPr>
              <w:t>5.1</w:t>
            </w:r>
            <w:r w:rsidR="00353AA1">
              <w:rPr>
                <w:rFonts w:asciiTheme="minorHAnsi" w:eastAsiaTheme="minorEastAsia" w:hAnsiTheme="minorHAnsi" w:cstheme="minorBidi"/>
                <w:sz w:val="22"/>
                <w:szCs w:val="22"/>
                <w:lang w:eastAsia="en-GB"/>
              </w:rPr>
              <w:tab/>
            </w:r>
            <w:r w:rsidR="00353AA1" w:rsidRPr="005E6C48">
              <w:rPr>
                <w:rStyle w:val="Hyperlink"/>
              </w:rPr>
              <w:t>ITU-T Focus Group on Quantum Information Technology for Networks (FG-QIT4N)</w:t>
            </w:r>
            <w:r w:rsidR="00353AA1">
              <w:rPr>
                <w:webHidden/>
              </w:rPr>
              <w:tab/>
            </w:r>
            <w:r w:rsidR="00353AA1">
              <w:rPr>
                <w:webHidden/>
              </w:rPr>
              <w:fldChar w:fldCharType="begin"/>
            </w:r>
            <w:r w:rsidR="00353AA1">
              <w:rPr>
                <w:webHidden/>
              </w:rPr>
              <w:instrText xml:space="preserve"> PAGEREF _Toc53038152 \h </w:instrText>
            </w:r>
            <w:r w:rsidR="00353AA1">
              <w:rPr>
                <w:webHidden/>
              </w:rPr>
            </w:r>
            <w:r w:rsidR="00353AA1">
              <w:rPr>
                <w:webHidden/>
              </w:rPr>
              <w:fldChar w:fldCharType="separate"/>
            </w:r>
            <w:r w:rsidR="00353AA1">
              <w:rPr>
                <w:webHidden/>
              </w:rPr>
              <w:t>6</w:t>
            </w:r>
            <w:r w:rsidR="00353AA1">
              <w:rPr>
                <w:webHidden/>
              </w:rPr>
              <w:fldChar w:fldCharType="end"/>
            </w:r>
          </w:hyperlink>
        </w:p>
        <w:p w14:paraId="540C985A" w14:textId="5702812A" w:rsidR="00353AA1" w:rsidRDefault="00125402">
          <w:pPr>
            <w:pStyle w:val="TOC2"/>
            <w:rPr>
              <w:rFonts w:asciiTheme="minorHAnsi" w:eastAsiaTheme="minorEastAsia" w:hAnsiTheme="minorHAnsi" w:cstheme="minorBidi"/>
              <w:sz w:val="22"/>
              <w:szCs w:val="22"/>
              <w:lang w:eastAsia="en-GB"/>
            </w:rPr>
          </w:pPr>
          <w:hyperlink w:anchor="_Toc53038153" w:history="1">
            <w:r w:rsidR="00353AA1" w:rsidRPr="005E6C48">
              <w:rPr>
                <w:rStyle w:val="Hyperlink"/>
              </w:rPr>
              <w:t>5.2</w:t>
            </w:r>
            <w:r w:rsidR="00353AA1">
              <w:rPr>
                <w:rFonts w:asciiTheme="minorHAnsi" w:eastAsiaTheme="minorEastAsia" w:hAnsiTheme="minorHAnsi" w:cstheme="minorBidi"/>
                <w:sz w:val="22"/>
                <w:szCs w:val="22"/>
                <w:lang w:eastAsia="en-GB"/>
              </w:rPr>
              <w:tab/>
            </w:r>
            <w:r w:rsidR="00353AA1" w:rsidRPr="005E6C48">
              <w:rPr>
                <w:rStyle w:val="Hyperlink"/>
              </w:rPr>
              <w:t>ITU-T Focus Group on Machine Learning for Future Networks including 5G (FG-ML5G)</w:t>
            </w:r>
            <w:r w:rsidR="00353AA1">
              <w:rPr>
                <w:webHidden/>
              </w:rPr>
              <w:tab/>
            </w:r>
            <w:r w:rsidR="00353AA1">
              <w:rPr>
                <w:webHidden/>
              </w:rPr>
              <w:fldChar w:fldCharType="begin"/>
            </w:r>
            <w:r w:rsidR="00353AA1">
              <w:rPr>
                <w:webHidden/>
              </w:rPr>
              <w:instrText xml:space="preserve"> PAGEREF _Toc53038153 \h </w:instrText>
            </w:r>
            <w:r w:rsidR="00353AA1">
              <w:rPr>
                <w:webHidden/>
              </w:rPr>
            </w:r>
            <w:r w:rsidR="00353AA1">
              <w:rPr>
                <w:webHidden/>
              </w:rPr>
              <w:fldChar w:fldCharType="separate"/>
            </w:r>
            <w:r w:rsidR="00353AA1">
              <w:rPr>
                <w:webHidden/>
              </w:rPr>
              <w:t>7</w:t>
            </w:r>
            <w:r w:rsidR="00353AA1">
              <w:rPr>
                <w:webHidden/>
              </w:rPr>
              <w:fldChar w:fldCharType="end"/>
            </w:r>
          </w:hyperlink>
        </w:p>
        <w:p w14:paraId="023D8DF0" w14:textId="04940127" w:rsidR="00353AA1" w:rsidRDefault="00125402">
          <w:pPr>
            <w:pStyle w:val="TOC2"/>
            <w:rPr>
              <w:rFonts w:asciiTheme="minorHAnsi" w:eastAsiaTheme="minorEastAsia" w:hAnsiTheme="minorHAnsi" w:cstheme="minorBidi"/>
              <w:sz w:val="22"/>
              <w:szCs w:val="22"/>
              <w:lang w:eastAsia="en-GB"/>
            </w:rPr>
          </w:pPr>
          <w:hyperlink w:anchor="_Toc53038154" w:history="1">
            <w:r w:rsidR="00353AA1" w:rsidRPr="005E6C48">
              <w:rPr>
                <w:rStyle w:val="Hyperlink"/>
              </w:rPr>
              <w:t>5.3</w:t>
            </w:r>
            <w:r w:rsidR="00353AA1">
              <w:rPr>
                <w:rFonts w:asciiTheme="minorHAnsi" w:eastAsiaTheme="minorEastAsia" w:hAnsiTheme="minorHAnsi" w:cstheme="minorBidi"/>
                <w:sz w:val="22"/>
                <w:szCs w:val="22"/>
                <w:lang w:eastAsia="en-GB"/>
              </w:rPr>
              <w:tab/>
            </w:r>
            <w:r w:rsidR="00353AA1" w:rsidRPr="005E6C48">
              <w:rPr>
                <w:rStyle w:val="Hyperlink"/>
              </w:rPr>
              <w:t>ITU-T Focus Group on Technologies for Network 2030 (FG NET-2030)</w:t>
            </w:r>
            <w:r w:rsidR="00353AA1">
              <w:rPr>
                <w:webHidden/>
              </w:rPr>
              <w:tab/>
            </w:r>
            <w:r w:rsidR="00353AA1">
              <w:rPr>
                <w:webHidden/>
              </w:rPr>
              <w:fldChar w:fldCharType="begin"/>
            </w:r>
            <w:r w:rsidR="00353AA1">
              <w:rPr>
                <w:webHidden/>
              </w:rPr>
              <w:instrText xml:space="preserve"> PAGEREF _Toc53038154 \h </w:instrText>
            </w:r>
            <w:r w:rsidR="00353AA1">
              <w:rPr>
                <w:webHidden/>
              </w:rPr>
            </w:r>
            <w:r w:rsidR="00353AA1">
              <w:rPr>
                <w:webHidden/>
              </w:rPr>
              <w:fldChar w:fldCharType="separate"/>
            </w:r>
            <w:r w:rsidR="00353AA1">
              <w:rPr>
                <w:webHidden/>
              </w:rPr>
              <w:t>7</w:t>
            </w:r>
            <w:r w:rsidR="00353AA1">
              <w:rPr>
                <w:webHidden/>
              </w:rPr>
              <w:fldChar w:fldCharType="end"/>
            </w:r>
          </w:hyperlink>
        </w:p>
        <w:p w14:paraId="0E7AF07B" w14:textId="03B95C01" w:rsidR="00353AA1" w:rsidRDefault="00125402">
          <w:pPr>
            <w:pStyle w:val="TOC1"/>
            <w:rPr>
              <w:rFonts w:asciiTheme="minorHAnsi" w:eastAsiaTheme="minorEastAsia" w:hAnsiTheme="minorHAnsi" w:cstheme="minorBidi"/>
              <w:sz w:val="22"/>
              <w:szCs w:val="22"/>
              <w:lang w:eastAsia="en-GB"/>
            </w:rPr>
          </w:pPr>
          <w:hyperlink w:anchor="_Toc53038155" w:history="1">
            <w:r w:rsidR="00353AA1" w:rsidRPr="005E6C48">
              <w:rPr>
                <w:rStyle w:val="Hyperlink"/>
                <w:rFonts w:asciiTheme="majorBidi" w:hAnsiTheme="majorBidi" w:cstheme="majorBidi"/>
              </w:rPr>
              <w:t>6</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Joint Coordination Activities (JCAs)</w:t>
            </w:r>
            <w:r w:rsidR="00353AA1">
              <w:rPr>
                <w:webHidden/>
              </w:rPr>
              <w:tab/>
            </w:r>
            <w:r w:rsidR="00353AA1">
              <w:rPr>
                <w:webHidden/>
              </w:rPr>
              <w:fldChar w:fldCharType="begin"/>
            </w:r>
            <w:r w:rsidR="00353AA1">
              <w:rPr>
                <w:webHidden/>
              </w:rPr>
              <w:instrText xml:space="preserve"> PAGEREF _Toc53038155 \h </w:instrText>
            </w:r>
            <w:r w:rsidR="00353AA1">
              <w:rPr>
                <w:webHidden/>
              </w:rPr>
            </w:r>
            <w:r w:rsidR="00353AA1">
              <w:rPr>
                <w:webHidden/>
              </w:rPr>
              <w:fldChar w:fldCharType="separate"/>
            </w:r>
            <w:r w:rsidR="00353AA1">
              <w:rPr>
                <w:webHidden/>
              </w:rPr>
              <w:t>7</w:t>
            </w:r>
            <w:r w:rsidR="00353AA1">
              <w:rPr>
                <w:webHidden/>
              </w:rPr>
              <w:fldChar w:fldCharType="end"/>
            </w:r>
          </w:hyperlink>
        </w:p>
        <w:p w14:paraId="1D684C52" w14:textId="1BB4DCA7" w:rsidR="00353AA1" w:rsidRDefault="00125402">
          <w:pPr>
            <w:pStyle w:val="TOC2"/>
            <w:rPr>
              <w:rFonts w:asciiTheme="minorHAnsi" w:eastAsiaTheme="minorEastAsia" w:hAnsiTheme="minorHAnsi" w:cstheme="minorBidi"/>
              <w:sz w:val="22"/>
              <w:szCs w:val="22"/>
              <w:lang w:eastAsia="en-GB"/>
            </w:rPr>
          </w:pPr>
          <w:hyperlink w:anchor="_Toc53038156" w:history="1">
            <w:r w:rsidR="00353AA1" w:rsidRPr="005E6C48">
              <w:rPr>
                <w:rStyle w:val="Hyperlink"/>
              </w:rPr>
              <w:t>6.1</w:t>
            </w:r>
            <w:r w:rsidR="00353AA1">
              <w:rPr>
                <w:rFonts w:asciiTheme="minorHAnsi" w:eastAsiaTheme="minorEastAsia" w:hAnsiTheme="minorHAnsi" w:cstheme="minorBidi"/>
                <w:sz w:val="22"/>
                <w:szCs w:val="22"/>
                <w:lang w:eastAsia="en-GB"/>
              </w:rPr>
              <w:tab/>
            </w:r>
            <w:r w:rsidR="00353AA1" w:rsidRPr="005E6C48">
              <w:rPr>
                <w:rStyle w:val="Hyperlink"/>
              </w:rPr>
              <w:t>Joint Coordination Activities on Accessibility and Human factors (JCA-AHF)</w:t>
            </w:r>
            <w:r w:rsidR="00353AA1">
              <w:rPr>
                <w:webHidden/>
              </w:rPr>
              <w:tab/>
            </w:r>
            <w:r w:rsidR="00353AA1">
              <w:rPr>
                <w:webHidden/>
              </w:rPr>
              <w:fldChar w:fldCharType="begin"/>
            </w:r>
            <w:r w:rsidR="00353AA1">
              <w:rPr>
                <w:webHidden/>
              </w:rPr>
              <w:instrText xml:space="preserve"> PAGEREF _Toc53038156 \h </w:instrText>
            </w:r>
            <w:r w:rsidR="00353AA1">
              <w:rPr>
                <w:webHidden/>
              </w:rPr>
            </w:r>
            <w:r w:rsidR="00353AA1">
              <w:rPr>
                <w:webHidden/>
              </w:rPr>
              <w:fldChar w:fldCharType="separate"/>
            </w:r>
            <w:r w:rsidR="00353AA1">
              <w:rPr>
                <w:webHidden/>
              </w:rPr>
              <w:t>7</w:t>
            </w:r>
            <w:r w:rsidR="00353AA1">
              <w:rPr>
                <w:webHidden/>
              </w:rPr>
              <w:fldChar w:fldCharType="end"/>
            </w:r>
          </w:hyperlink>
        </w:p>
        <w:p w14:paraId="4544A1A8" w14:textId="1F84CD19" w:rsidR="00353AA1" w:rsidRDefault="00125402">
          <w:pPr>
            <w:pStyle w:val="TOC2"/>
            <w:rPr>
              <w:rFonts w:asciiTheme="minorHAnsi" w:eastAsiaTheme="minorEastAsia" w:hAnsiTheme="minorHAnsi" w:cstheme="minorBidi"/>
              <w:sz w:val="22"/>
              <w:szCs w:val="22"/>
              <w:lang w:eastAsia="en-GB"/>
            </w:rPr>
          </w:pPr>
          <w:hyperlink w:anchor="_Toc53038157" w:history="1">
            <w:r w:rsidR="00353AA1" w:rsidRPr="005E6C48">
              <w:rPr>
                <w:rStyle w:val="Hyperlink"/>
              </w:rPr>
              <w:t>6.2</w:t>
            </w:r>
            <w:r w:rsidR="00353AA1">
              <w:rPr>
                <w:rFonts w:asciiTheme="minorHAnsi" w:eastAsiaTheme="minorEastAsia" w:hAnsiTheme="minorHAnsi" w:cstheme="minorBidi"/>
                <w:sz w:val="22"/>
                <w:szCs w:val="22"/>
                <w:lang w:eastAsia="en-GB"/>
              </w:rPr>
              <w:tab/>
            </w:r>
            <w:r w:rsidR="00353AA1" w:rsidRPr="005E6C48">
              <w:rPr>
                <w:rStyle w:val="Hyperlink"/>
              </w:rPr>
              <w:t>Joint Coordination Activity for IMT-2020 (JCA-IMT2020)</w:t>
            </w:r>
            <w:r w:rsidR="00353AA1">
              <w:rPr>
                <w:webHidden/>
              </w:rPr>
              <w:tab/>
            </w:r>
            <w:r w:rsidR="00353AA1">
              <w:rPr>
                <w:webHidden/>
              </w:rPr>
              <w:fldChar w:fldCharType="begin"/>
            </w:r>
            <w:r w:rsidR="00353AA1">
              <w:rPr>
                <w:webHidden/>
              </w:rPr>
              <w:instrText xml:space="preserve"> PAGEREF _Toc53038157 \h </w:instrText>
            </w:r>
            <w:r w:rsidR="00353AA1">
              <w:rPr>
                <w:webHidden/>
              </w:rPr>
            </w:r>
            <w:r w:rsidR="00353AA1">
              <w:rPr>
                <w:webHidden/>
              </w:rPr>
              <w:fldChar w:fldCharType="separate"/>
            </w:r>
            <w:r w:rsidR="00353AA1">
              <w:rPr>
                <w:webHidden/>
              </w:rPr>
              <w:t>7</w:t>
            </w:r>
            <w:r w:rsidR="00353AA1">
              <w:rPr>
                <w:webHidden/>
              </w:rPr>
              <w:fldChar w:fldCharType="end"/>
            </w:r>
          </w:hyperlink>
        </w:p>
        <w:p w14:paraId="74FA88E3" w14:textId="16429ED5" w:rsidR="00353AA1" w:rsidRDefault="00125402">
          <w:pPr>
            <w:pStyle w:val="TOC1"/>
            <w:rPr>
              <w:rFonts w:asciiTheme="minorHAnsi" w:eastAsiaTheme="minorEastAsia" w:hAnsiTheme="minorHAnsi" w:cstheme="minorBidi"/>
              <w:sz w:val="22"/>
              <w:szCs w:val="22"/>
              <w:lang w:eastAsia="en-GB"/>
            </w:rPr>
          </w:pPr>
          <w:hyperlink w:anchor="_Toc53038158" w:history="1">
            <w:r w:rsidR="00353AA1" w:rsidRPr="005E6C48">
              <w:rPr>
                <w:rStyle w:val="Hyperlink"/>
                <w:rFonts w:asciiTheme="majorBidi" w:hAnsiTheme="majorBidi" w:cstheme="majorBidi"/>
              </w:rPr>
              <w:t>7</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"New IP", "Future Vertical Communications Networks and Protocols (FVCN)", Network 2030</w:t>
            </w:r>
            <w:r w:rsidR="00353AA1">
              <w:rPr>
                <w:webHidden/>
              </w:rPr>
              <w:tab/>
            </w:r>
            <w:r w:rsidR="00353AA1">
              <w:rPr>
                <w:webHidden/>
              </w:rPr>
              <w:fldChar w:fldCharType="begin"/>
            </w:r>
            <w:r w:rsidR="00353AA1">
              <w:rPr>
                <w:webHidden/>
              </w:rPr>
              <w:instrText xml:space="preserve"> PAGEREF _Toc53038158 \h </w:instrText>
            </w:r>
            <w:r w:rsidR="00353AA1">
              <w:rPr>
                <w:webHidden/>
              </w:rPr>
            </w:r>
            <w:r w:rsidR="00353AA1">
              <w:rPr>
                <w:webHidden/>
              </w:rPr>
              <w:fldChar w:fldCharType="separate"/>
            </w:r>
            <w:r w:rsidR="00353AA1">
              <w:rPr>
                <w:webHidden/>
              </w:rPr>
              <w:t>7</w:t>
            </w:r>
            <w:r w:rsidR="00353AA1">
              <w:rPr>
                <w:webHidden/>
              </w:rPr>
              <w:fldChar w:fldCharType="end"/>
            </w:r>
          </w:hyperlink>
        </w:p>
        <w:p w14:paraId="4A626B05" w14:textId="3BE7F4E3" w:rsidR="00353AA1" w:rsidRDefault="00125402">
          <w:pPr>
            <w:pStyle w:val="TOC1"/>
            <w:rPr>
              <w:rFonts w:asciiTheme="minorHAnsi" w:eastAsiaTheme="minorEastAsia" w:hAnsiTheme="minorHAnsi" w:cstheme="minorBidi"/>
              <w:sz w:val="22"/>
              <w:szCs w:val="22"/>
              <w:lang w:eastAsia="en-GB"/>
            </w:rPr>
          </w:pPr>
          <w:hyperlink w:anchor="_Toc53038159" w:history="1">
            <w:r w:rsidR="00353AA1" w:rsidRPr="005E6C48">
              <w:rPr>
                <w:rStyle w:val="Hyperlink"/>
                <w:rFonts w:asciiTheme="majorBidi" w:hAnsiTheme="majorBidi" w:cstheme="majorBidi"/>
              </w:rPr>
              <w:t>8</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Languages</w:t>
            </w:r>
            <w:r w:rsidR="00353AA1">
              <w:rPr>
                <w:webHidden/>
              </w:rPr>
              <w:tab/>
            </w:r>
            <w:r w:rsidR="00353AA1">
              <w:rPr>
                <w:webHidden/>
              </w:rPr>
              <w:fldChar w:fldCharType="begin"/>
            </w:r>
            <w:r w:rsidR="00353AA1">
              <w:rPr>
                <w:webHidden/>
              </w:rPr>
              <w:instrText xml:space="preserve"> PAGEREF _Toc53038159 \h </w:instrText>
            </w:r>
            <w:r w:rsidR="00353AA1">
              <w:rPr>
                <w:webHidden/>
              </w:rPr>
            </w:r>
            <w:r w:rsidR="00353AA1">
              <w:rPr>
                <w:webHidden/>
              </w:rPr>
              <w:fldChar w:fldCharType="separate"/>
            </w:r>
            <w:r w:rsidR="00353AA1">
              <w:rPr>
                <w:webHidden/>
              </w:rPr>
              <w:t>10</w:t>
            </w:r>
            <w:r w:rsidR="00353AA1">
              <w:rPr>
                <w:webHidden/>
              </w:rPr>
              <w:fldChar w:fldCharType="end"/>
            </w:r>
          </w:hyperlink>
        </w:p>
        <w:p w14:paraId="3CB070B7" w14:textId="64502ECB" w:rsidR="00353AA1" w:rsidRDefault="00125402">
          <w:pPr>
            <w:pStyle w:val="TOC1"/>
            <w:rPr>
              <w:rFonts w:asciiTheme="minorHAnsi" w:eastAsiaTheme="minorEastAsia" w:hAnsiTheme="minorHAnsi" w:cstheme="minorBidi"/>
              <w:sz w:val="22"/>
              <w:szCs w:val="22"/>
              <w:lang w:eastAsia="en-GB"/>
            </w:rPr>
          </w:pPr>
          <w:hyperlink w:anchor="_Toc53038160" w:history="1">
            <w:r w:rsidR="00353AA1" w:rsidRPr="005E6C48">
              <w:rPr>
                <w:rStyle w:val="Hyperlink"/>
                <w:rFonts w:asciiTheme="majorBidi" w:hAnsiTheme="majorBidi" w:cstheme="majorBidi"/>
              </w:rPr>
              <w:t>9</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Kaleidoscope</w:t>
            </w:r>
            <w:r w:rsidR="00353AA1">
              <w:rPr>
                <w:webHidden/>
              </w:rPr>
              <w:tab/>
            </w:r>
            <w:r w:rsidR="00353AA1">
              <w:rPr>
                <w:webHidden/>
              </w:rPr>
              <w:fldChar w:fldCharType="begin"/>
            </w:r>
            <w:r w:rsidR="00353AA1">
              <w:rPr>
                <w:webHidden/>
              </w:rPr>
              <w:instrText xml:space="preserve"> PAGEREF _Toc53038160 \h </w:instrText>
            </w:r>
            <w:r w:rsidR="00353AA1">
              <w:rPr>
                <w:webHidden/>
              </w:rPr>
            </w:r>
            <w:r w:rsidR="00353AA1">
              <w:rPr>
                <w:webHidden/>
              </w:rPr>
              <w:fldChar w:fldCharType="separate"/>
            </w:r>
            <w:r w:rsidR="00353AA1">
              <w:rPr>
                <w:webHidden/>
              </w:rPr>
              <w:t>10</w:t>
            </w:r>
            <w:r w:rsidR="00353AA1">
              <w:rPr>
                <w:webHidden/>
              </w:rPr>
              <w:fldChar w:fldCharType="end"/>
            </w:r>
          </w:hyperlink>
        </w:p>
        <w:p w14:paraId="57E0E469" w14:textId="74604592" w:rsidR="00353AA1" w:rsidRDefault="00125402">
          <w:pPr>
            <w:pStyle w:val="TOC1"/>
            <w:rPr>
              <w:rFonts w:asciiTheme="minorHAnsi" w:eastAsiaTheme="minorEastAsia" w:hAnsiTheme="minorHAnsi" w:cstheme="minorBidi"/>
              <w:sz w:val="22"/>
              <w:szCs w:val="22"/>
              <w:lang w:eastAsia="en-GB"/>
            </w:rPr>
          </w:pPr>
          <w:hyperlink w:anchor="_Toc53038161" w:history="1">
            <w:r w:rsidR="00353AA1" w:rsidRPr="005E6C48">
              <w:rPr>
                <w:rStyle w:val="Hyperlink"/>
                <w:rFonts w:asciiTheme="majorBidi" w:eastAsia="SimSun" w:hAnsiTheme="majorBidi" w:cstheme="majorBidi"/>
                <w:bCs/>
              </w:rPr>
              <w:t>10</w:t>
            </w:r>
            <w:r w:rsidR="00353AA1">
              <w:rPr>
                <w:rFonts w:asciiTheme="minorHAnsi" w:eastAsiaTheme="minorEastAsia" w:hAnsiTheme="minorHAnsi" w:cstheme="minorBidi"/>
                <w:sz w:val="22"/>
                <w:szCs w:val="22"/>
                <w:lang w:eastAsia="en-GB"/>
              </w:rPr>
              <w:tab/>
            </w:r>
            <w:r w:rsidR="00353AA1" w:rsidRPr="005E6C48">
              <w:rPr>
                <w:rStyle w:val="Hyperlink"/>
                <w:rFonts w:asciiTheme="majorBidi" w:eastAsia="SimSun" w:hAnsiTheme="majorBidi" w:cstheme="majorBidi"/>
                <w:bCs/>
              </w:rPr>
              <w:t>ITU Journal on Future and Evolving Technologies</w:t>
            </w:r>
            <w:r w:rsidR="00353AA1">
              <w:rPr>
                <w:webHidden/>
              </w:rPr>
              <w:tab/>
            </w:r>
            <w:r w:rsidR="00353AA1">
              <w:rPr>
                <w:webHidden/>
              </w:rPr>
              <w:fldChar w:fldCharType="begin"/>
            </w:r>
            <w:r w:rsidR="00353AA1">
              <w:rPr>
                <w:webHidden/>
              </w:rPr>
              <w:instrText xml:space="preserve"> PAGEREF _Toc53038161 \h </w:instrText>
            </w:r>
            <w:r w:rsidR="00353AA1">
              <w:rPr>
                <w:webHidden/>
              </w:rPr>
            </w:r>
            <w:r w:rsidR="00353AA1">
              <w:rPr>
                <w:webHidden/>
              </w:rPr>
              <w:fldChar w:fldCharType="separate"/>
            </w:r>
            <w:r w:rsidR="00353AA1">
              <w:rPr>
                <w:webHidden/>
              </w:rPr>
              <w:t>11</w:t>
            </w:r>
            <w:r w:rsidR="00353AA1">
              <w:rPr>
                <w:webHidden/>
              </w:rPr>
              <w:fldChar w:fldCharType="end"/>
            </w:r>
          </w:hyperlink>
        </w:p>
        <w:p w14:paraId="69A7785E" w14:textId="64460F29" w:rsidR="00353AA1" w:rsidRDefault="00125402">
          <w:pPr>
            <w:pStyle w:val="TOC1"/>
            <w:rPr>
              <w:rFonts w:asciiTheme="minorHAnsi" w:eastAsiaTheme="minorEastAsia" w:hAnsiTheme="minorHAnsi" w:cstheme="minorBidi"/>
              <w:sz w:val="22"/>
              <w:szCs w:val="22"/>
              <w:lang w:eastAsia="en-GB"/>
            </w:rPr>
          </w:pPr>
          <w:hyperlink w:anchor="_Toc53038162" w:history="1">
            <w:r w:rsidR="00353AA1" w:rsidRPr="005E6C48">
              <w:rPr>
                <w:rStyle w:val="Hyperlink"/>
                <w:rFonts w:asciiTheme="majorBidi" w:hAnsiTheme="majorBidi" w:cstheme="majorBidi"/>
              </w:rPr>
              <w:t>11</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Inter-regional meeting</w:t>
            </w:r>
            <w:r w:rsidR="00353AA1">
              <w:rPr>
                <w:webHidden/>
              </w:rPr>
              <w:tab/>
            </w:r>
            <w:r w:rsidR="00353AA1">
              <w:rPr>
                <w:webHidden/>
              </w:rPr>
              <w:fldChar w:fldCharType="begin"/>
            </w:r>
            <w:r w:rsidR="00353AA1">
              <w:rPr>
                <w:webHidden/>
              </w:rPr>
              <w:instrText xml:space="preserve"> PAGEREF _Toc53038162 \h </w:instrText>
            </w:r>
            <w:r w:rsidR="00353AA1">
              <w:rPr>
                <w:webHidden/>
              </w:rPr>
            </w:r>
            <w:r w:rsidR="00353AA1">
              <w:rPr>
                <w:webHidden/>
              </w:rPr>
              <w:fldChar w:fldCharType="separate"/>
            </w:r>
            <w:r w:rsidR="00353AA1">
              <w:rPr>
                <w:webHidden/>
              </w:rPr>
              <w:t>11</w:t>
            </w:r>
            <w:r w:rsidR="00353AA1">
              <w:rPr>
                <w:webHidden/>
              </w:rPr>
              <w:fldChar w:fldCharType="end"/>
            </w:r>
          </w:hyperlink>
        </w:p>
        <w:p w14:paraId="58C1A163" w14:textId="43D09700" w:rsidR="00353AA1" w:rsidRDefault="00125402">
          <w:pPr>
            <w:pStyle w:val="TOC1"/>
            <w:rPr>
              <w:rFonts w:asciiTheme="minorHAnsi" w:eastAsiaTheme="minorEastAsia" w:hAnsiTheme="minorHAnsi" w:cstheme="minorBidi"/>
              <w:sz w:val="22"/>
              <w:szCs w:val="22"/>
              <w:lang w:eastAsia="en-GB"/>
            </w:rPr>
          </w:pPr>
          <w:hyperlink w:anchor="_Toc53038163" w:history="1">
            <w:r w:rsidR="00353AA1" w:rsidRPr="005E6C48">
              <w:rPr>
                <w:rStyle w:val="Hyperlink"/>
                <w:rFonts w:asciiTheme="majorBidi" w:hAnsiTheme="majorBidi" w:cstheme="majorBidi"/>
              </w:rPr>
              <w:t>12</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Results of TSAG Rapporteur Groups</w:t>
            </w:r>
            <w:r w:rsidR="00353AA1">
              <w:rPr>
                <w:webHidden/>
              </w:rPr>
              <w:tab/>
            </w:r>
            <w:r w:rsidR="00353AA1">
              <w:rPr>
                <w:webHidden/>
              </w:rPr>
              <w:fldChar w:fldCharType="begin"/>
            </w:r>
            <w:r w:rsidR="00353AA1">
              <w:rPr>
                <w:webHidden/>
              </w:rPr>
              <w:instrText xml:space="preserve"> PAGEREF _Toc53038163 \h </w:instrText>
            </w:r>
            <w:r w:rsidR="00353AA1">
              <w:rPr>
                <w:webHidden/>
              </w:rPr>
            </w:r>
            <w:r w:rsidR="00353AA1">
              <w:rPr>
                <w:webHidden/>
              </w:rPr>
              <w:fldChar w:fldCharType="separate"/>
            </w:r>
            <w:r w:rsidR="00353AA1">
              <w:rPr>
                <w:webHidden/>
              </w:rPr>
              <w:t>11</w:t>
            </w:r>
            <w:r w:rsidR="00353AA1">
              <w:rPr>
                <w:webHidden/>
              </w:rPr>
              <w:fldChar w:fldCharType="end"/>
            </w:r>
          </w:hyperlink>
        </w:p>
        <w:p w14:paraId="17593ABE" w14:textId="4D68469B" w:rsidR="00353AA1" w:rsidRDefault="00125402">
          <w:pPr>
            <w:pStyle w:val="TOC2"/>
            <w:rPr>
              <w:rFonts w:asciiTheme="minorHAnsi" w:eastAsiaTheme="minorEastAsia" w:hAnsiTheme="minorHAnsi" w:cstheme="minorBidi"/>
              <w:sz w:val="22"/>
              <w:szCs w:val="22"/>
              <w:lang w:eastAsia="en-GB"/>
            </w:rPr>
          </w:pPr>
          <w:hyperlink w:anchor="_Toc53038164" w:history="1">
            <w:r w:rsidR="00353AA1" w:rsidRPr="005E6C48">
              <w:rPr>
                <w:rStyle w:val="Hyperlink"/>
                <w:lang w:eastAsia="zh-CN"/>
              </w:rPr>
              <w:t>12.1</w:t>
            </w:r>
            <w:r w:rsidR="00353AA1">
              <w:rPr>
                <w:rFonts w:asciiTheme="minorHAnsi" w:eastAsiaTheme="minorEastAsia" w:hAnsiTheme="minorHAnsi" w:cstheme="minorBidi"/>
                <w:sz w:val="22"/>
                <w:szCs w:val="22"/>
                <w:lang w:eastAsia="en-GB"/>
              </w:rPr>
              <w:tab/>
            </w:r>
            <w:r w:rsidR="00353AA1" w:rsidRPr="005E6C48">
              <w:rPr>
                <w:rStyle w:val="Hyperlink"/>
                <w:lang w:eastAsia="zh-CN"/>
              </w:rPr>
              <w:t>TSAG Rapporteur Group on Review of Resolutions (RG-ResReview)</w:t>
            </w:r>
            <w:r w:rsidR="00353AA1">
              <w:rPr>
                <w:webHidden/>
              </w:rPr>
              <w:tab/>
            </w:r>
            <w:r w:rsidR="00353AA1">
              <w:rPr>
                <w:webHidden/>
              </w:rPr>
              <w:fldChar w:fldCharType="begin"/>
            </w:r>
            <w:r w:rsidR="00353AA1">
              <w:rPr>
                <w:webHidden/>
              </w:rPr>
              <w:instrText xml:space="preserve"> PAGEREF _Toc53038164 \h </w:instrText>
            </w:r>
            <w:r w:rsidR="00353AA1">
              <w:rPr>
                <w:webHidden/>
              </w:rPr>
            </w:r>
            <w:r w:rsidR="00353AA1">
              <w:rPr>
                <w:webHidden/>
              </w:rPr>
              <w:fldChar w:fldCharType="separate"/>
            </w:r>
            <w:r w:rsidR="00353AA1">
              <w:rPr>
                <w:webHidden/>
              </w:rPr>
              <w:t>11</w:t>
            </w:r>
            <w:r w:rsidR="00353AA1">
              <w:rPr>
                <w:webHidden/>
              </w:rPr>
              <w:fldChar w:fldCharType="end"/>
            </w:r>
          </w:hyperlink>
        </w:p>
        <w:p w14:paraId="552F5474" w14:textId="6CE91A88" w:rsidR="00353AA1" w:rsidRDefault="00125402">
          <w:pPr>
            <w:pStyle w:val="TOC2"/>
            <w:rPr>
              <w:rFonts w:asciiTheme="minorHAnsi" w:eastAsiaTheme="minorEastAsia" w:hAnsiTheme="minorHAnsi" w:cstheme="minorBidi"/>
              <w:sz w:val="22"/>
              <w:szCs w:val="22"/>
              <w:lang w:eastAsia="en-GB"/>
            </w:rPr>
          </w:pPr>
          <w:hyperlink w:anchor="_Toc53038165" w:history="1">
            <w:r w:rsidR="00353AA1" w:rsidRPr="005E6C48">
              <w:rPr>
                <w:rStyle w:val="Hyperlink"/>
                <w:lang w:eastAsia="zh-CN"/>
              </w:rPr>
              <w:t>12.2</w:t>
            </w:r>
            <w:r w:rsidR="00353AA1">
              <w:rPr>
                <w:rFonts w:asciiTheme="minorHAnsi" w:eastAsiaTheme="minorEastAsia" w:hAnsiTheme="minorHAnsi" w:cstheme="minorBidi"/>
                <w:sz w:val="22"/>
                <w:szCs w:val="22"/>
                <w:lang w:eastAsia="en-GB"/>
              </w:rPr>
              <w:tab/>
            </w:r>
            <w:r w:rsidR="00353AA1" w:rsidRPr="005E6C48">
              <w:rPr>
                <w:rStyle w:val="Hyperlink"/>
                <w:lang w:eastAsia="zh-CN"/>
              </w:rPr>
              <w:t>TSAG Rapporteur Group on Strengthening Collaboration (RG-SC)</w:t>
            </w:r>
            <w:r w:rsidR="00353AA1">
              <w:rPr>
                <w:webHidden/>
              </w:rPr>
              <w:tab/>
            </w:r>
            <w:r w:rsidR="00353AA1">
              <w:rPr>
                <w:webHidden/>
              </w:rPr>
              <w:fldChar w:fldCharType="begin"/>
            </w:r>
            <w:r w:rsidR="00353AA1">
              <w:rPr>
                <w:webHidden/>
              </w:rPr>
              <w:instrText xml:space="preserve"> PAGEREF _Toc53038165 \h </w:instrText>
            </w:r>
            <w:r w:rsidR="00353AA1">
              <w:rPr>
                <w:webHidden/>
              </w:rPr>
            </w:r>
            <w:r w:rsidR="00353AA1">
              <w:rPr>
                <w:webHidden/>
              </w:rPr>
              <w:fldChar w:fldCharType="separate"/>
            </w:r>
            <w:r w:rsidR="00353AA1">
              <w:rPr>
                <w:webHidden/>
              </w:rPr>
              <w:t>11</w:t>
            </w:r>
            <w:r w:rsidR="00353AA1">
              <w:rPr>
                <w:webHidden/>
              </w:rPr>
              <w:fldChar w:fldCharType="end"/>
            </w:r>
          </w:hyperlink>
        </w:p>
        <w:p w14:paraId="13C7C048" w14:textId="52FE88EA" w:rsidR="00353AA1" w:rsidRDefault="00125402">
          <w:pPr>
            <w:pStyle w:val="TOC2"/>
            <w:rPr>
              <w:rFonts w:asciiTheme="minorHAnsi" w:eastAsiaTheme="minorEastAsia" w:hAnsiTheme="minorHAnsi" w:cstheme="minorBidi"/>
              <w:sz w:val="22"/>
              <w:szCs w:val="22"/>
              <w:lang w:eastAsia="en-GB"/>
            </w:rPr>
          </w:pPr>
          <w:hyperlink w:anchor="_Toc53038166" w:history="1">
            <w:r w:rsidR="00353AA1" w:rsidRPr="005E6C48">
              <w:rPr>
                <w:rStyle w:val="Hyperlink"/>
                <w:lang w:eastAsia="zh-CN"/>
              </w:rPr>
              <w:t>12.3</w:t>
            </w:r>
            <w:r w:rsidR="00353AA1">
              <w:rPr>
                <w:rFonts w:asciiTheme="minorHAnsi" w:eastAsiaTheme="minorEastAsia" w:hAnsiTheme="minorHAnsi" w:cstheme="minorBidi"/>
                <w:sz w:val="22"/>
                <w:szCs w:val="22"/>
                <w:lang w:eastAsia="en-GB"/>
              </w:rPr>
              <w:tab/>
            </w:r>
            <w:r w:rsidR="00353AA1" w:rsidRPr="005E6C48">
              <w:rPr>
                <w:rStyle w:val="Hyperlink"/>
                <w:lang w:eastAsia="zh-CN"/>
              </w:rPr>
              <w:t>TSAG Rapporteur Group on Strategic and Operational Plan (RG-SOP)</w:t>
            </w:r>
            <w:r w:rsidR="00353AA1">
              <w:rPr>
                <w:webHidden/>
              </w:rPr>
              <w:tab/>
            </w:r>
            <w:r w:rsidR="00353AA1">
              <w:rPr>
                <w:webHidden/>
              </w:rPr>
              <w:fldChar w:fldCharType="begin"/>
            </w:r>
            <w:r w:rsidR="00353AA1">
              <w:rPr>
                <w:webHidden/>
              </w:rPr>
              <w:instrText xml:space="preserve"> PAGEREF _Toc53038166 \h </w:instrText>
            </w:r>
            <w:r w:rsidR="00353AA1">
              <w:rPr>
                <w:webHidden/>
              </w:rPr>
            </w:r>
            <w:r w:rsidR="00353AA1">
              <w:rPr>
                <w:webHidden/>
              </w:rPr>
              <w:fldChar w:fldCharType="separate"/>
            </w:r>
            <w:r w:rsidR="00353AA1">
              <w:rPr>
                <w:webHidden/>
              </w:rPr>
              <w:t>12</w:t>
            </w:r>
            <w:r w:rsidR="00353AA1">
              <w:rPr>
                <w:webHidden/>
              </w:rPr>
              <w:fldChar w:fldCharType="end"/>
            </w:r>
          </w:hyperlink>
        </w:p>
        <w:p w14:paraId="71285156" w14:textId="7D578E60" w:rsidR="00353AA1" w:rsidRDefault="00125402">
          <w:pPr>
            <w:pStyle w:val="TOC2"/>
            <w:rPr>
              <w:rFonts w:asciiTheme="minorHAnsi" w:eastAsiaTheme="minorEastAsia" w:hAnsiTheme="minorHAnsi" w:cstheme="minorBidi"/>
              <w:sz w:val="22"/>
              <w:szCs w:val="22"/>
              <w:lang w:eastAsia="en-GB"/>
            </w:rPr>
          </w:pPr>
          <w:hyperlink w:anchor="_Toc53038167" w:history="1">
            <w:r w:rsidR="00353AA1" w:rsidRPr="005E6C48">
              <w:rPr>
                <w:rStyle w:val="Hyperlink"/>
                <w:lang w:eastAsia="zh-CN"/>
              </w:rPr>
              <w:t>12.4</w:t>
            </w:r>
            <w:r w:rsidR="00353AA1">
              <w:rPr>
                <w:rFonts w:asciiTheme="minorHAnsi" w:eastAsiaTheme="minorEastAsia" w:hAnsiTheme="minorHAnsi" w:cstheme="minorBidi"/>
                <w:sz w:val="22"/>
                <w:szCs w:val="22"/>
                <w:lang w:eastAsia="en-GB"/>
              </w:rPr>
              <w:tab/>
            </w:r>
            <w:r w:rsidR="00353AA1" w:rsidRPr="005E6C48">
              <w:rPr>
                <w:rStyle w:val="Hyperlink"/>
                <w:lang w:eastAsia="zh-CN"/>
              </w:rPr>
              <w:t>TSAG Rapporteur Group on Standardization Strategy (RG-StdsStrat)</w:t>
            </w:r>
            <w:r w:rsidR="00353AA1">
              <w:rPr>
                <w:webHidden/>
              </w:rPr>
              <w:tab/>
            </w:r>
            <w:r w:rsidR="00353AA1">
              <w:rPr>
                <w:webHidden/>
              </w:rPr>
              <w:fldChar w:fldCharType="begin"/>
            </w:r>
            <w:r w:rsidR="00353AA1">
              <w:rPr>
                <w:webHidden/>
              </w:rPr>
              <w:instrText xml:space="preserve"> PAGEREF _Toc53038167 \h </w:instrText>
            </w:r>
            <w:r w:rsidR="00353AA1">
              <w:rPr>
                <w:webHidden/>
              </w:rPr>
            </w:r>
            <w:r w:rsidR="00353AA1">
              <w:rPr>
                <w:webHidden/>
              </w:rPr>
              <w:fldChar w:fldCharType="separate"/>
            </w:r>
            <w:r w:rsidR="00353AA1">
              <w:rPr>
                <w:webHidden/>
              </w:rPr>
              <w:t>12</w:t>
            </w:r>
            <w:r w:rsidR="00353AA1">
              <w:rPr>
                <w:webHidden/>
              </w:rPr>
              <w:fldChar w:fldCharType="end"/>
            </w:r>
          </w:hyperlink>
        </w:p>
        <w:p w14:paraId="32C53F83" w14:textId="13CE3E14" w:rsidR="00353AA1" w:rsidRDefault="00125402">
          <w:pPr>
            <w:pStyle w:val="TOC2"/>
            <w:rPr>
              <w:rFonts w:asciiTheme="minorHAnsi" w:eastAsiaTheme="minorEastAsia" w:hAnsiTheme="minorHAnsi" w:cstheme="minorBidi"/>
              <w:sz w:val="22"/>
              <w:szCs w:val="22"/>
              <w:lang w:eastAsia="en-GB"/>
            </w:rPr>
          </w:pPr>
          <w:hyperlink w:anchor="_Toc53038168" w:history="1">
            <w:r w:rsidR="00353AA1" w:rsidRPr="005E6C48">
              <w:rPr>
                <w:rStyle w:val="Hyperlink"/>
                <w:lang w:eastAsia="zh-CN"/>
              </w:rPr>
              <w:t>12.5</w:t>
            </w:r>
            <w:r w:rsidR="00353AA1">
              <w:rPr>
                <w:rFonts w:asciiTheme="minorHAnsi" w:eastAsiaTheme="minorEastAsia" w:hAnsiTheme="minorHAnsi" w:cstheme="minorBidi"/>
                <w:sz w:val="22"/>
                <w:szCs w:val="22"/>
                <w:lang w:eastAsia="en-GB"/>
              </w:rPr>
              <w:tab/>
            </w:r>
            <w:r w:rsidR="00353AA1" w:rsidRPr="005E6C48">
              <w:rPr>
                <w:rStyle w:val="Hyperlink"/>
                <w:lang w:eastAsia="zh-CN"/>
              </w:rPr>
              <w:t>TSAG Rapporteur Group on Work Programme (RG-WP)</w:t>
            </w:r>
            <w:r w:rsidR="00353AA1">
              <w:rPr>
                <w:webHidden/>
              </w:rPr>
              <w:tab/>
            </w:r>
            <w:r w:rsidR="00353AA1">
              <w:rPr>
                <w:webHidden/>
              </w:rPr>
              <w:fldChar w:fldCharType="begin"/>
            </w:r>
            <w:r w:rsidR="00353AA1">
              <w:rPr>
                <w:webHidden/>
              </w:rPr>
              <w:instrText xml:space="preserve"> PAGEREF _Toc53038168 \h </w:instrText>
            </w:r>
            <w:r w:rsidR="00353AA1">
              <w:rPr>
                <w:webHidden/>
              </w:rPr>
            </w:r>
            <w:r w:rsidR="00353AA1">
              <w:rPr>
                <w:webHidden/>
              </w:rPr>
              <w:fldChar w:fldCharType="separate"/>
            </w:r>
            <w:r w:rsidR="00353AA1">
              <w:rPr>
                <w:webHidden/>
              </w:rPr>
              <w:t>13</w:t>
            </w:r>
            <w:r w:rsidR="00353AA1">
              <w:rPr>
                <w:webHidden/>
              </w:rPr>
              <w:fldChar w:fldCharType="end"/>
            </w:r>
          </w:hyperlink>
        </w:p>
        <w:p w14:paraId="54225463" w14:textId="5E22DEF8" w:rsidR="00353AA1" w:rsidRDefault="00125402">
          <w:pPr>
            <w:pStyle w:val="TOC2"/>
            <w:rPr>
              <w:rFonts w:asciiTheme="minorHAnsi" w:eastAsiaTheme="minorEastAsia" w:hAnsiTheme="minorHAnsi" w:cstheme="minorBidi"/>
              <w:sz w:val="22"/>
              <w:szCs w:val="22"/>
              <w:lang w:eastAsia="en-GB"/>
            </w:rPr>
          </w:pPr>
          <w:hyperlink w:anchor="_Toc53038169" w:history="1">
            <w:r w:rsidR="00353AA1" w:rsidRPr="005E6C48">
              <w:rPr>
                <w:rStyle w:val="Hyperlink"/>
                <w:lang w:eastAsia="zh-CN"/>
              </w:rPr>
              <w:t>12.6</w:t>
            </w:r>
            <w:r w:rsidR="00353AA1">
              <w:rPr>
                <w:rFonts w:asciiTheme="minorHAnsi" w:eastAsiaTheme="minorEastAsia" w:hAnsiTheme="minorHAnsi" w:cstheme="minorBidi"/>
                <w:sz w:val="22"/>
                <w:szCs w:val="22"/>
                <w:lang w:eastAsia="en-GB"/>
              </w:rPr>
              <w:tab/>
            </w:r>
            <w:r w:rsidR="00353AA1" w:rsidRPr="005E6C48">
              <w:rPr>
                <w:rStyle w:val="Hyperlink"/>
                <w:lang w:eastAsia="zh-CN"/>
              </w:rPr>
              <w:t>TSAG Rapporteur Group on Working Methods (RG-WM)</w:t>
            </w:r>
            <w:r w:rsidR="00353AA1">
              <w:rPr>
                <w:webHidden/>
              </w:rPr>
              <w:tab/>
            </w:r>
            <w:r w:rsidR="00353AA1">
              <w:rPr>
                <w:webHidden/>
              </w:rPr>
              <w:fldChar w:fldCharType="begin"/>
            </w:r>
            <w:r w:rsidR="00353AA1">
              <w:rPr>
                <w:webHidden/>
              </w:rPr>
              <w:instrText xml:space="preserve"> PAGEREF _Toc53038169 \h </w:instrText>
            </w:r>
            <w:r w:rsidR="00353AA1">
              <w:rPr>
                <w:webHidden/>
              </w:rPr>
            </w:r>
            <w:r w:rsidR="00353AA1">
              <w:rPr>
                <w:webHidden/>
              </w:rPr>
              <w:fldChar w:fldCharType="separate"/>
            </w:r>
            <w:r w:rsidR="00353AA1">
              <w:rPr>
                <w:webHidden/>
              </w:rPr>
              <w:t>14</w:t>
            </w:r>
            <w:r w:rsidR="00353AA1">
              <w:rPr>
                <w:webHidden/>
              </w:rPr>
              <w:fldChar w:fldCharType="end"/>
            </w:r>
          </w:hyperlink>
        </w:p>
        <w:p w14:paraId="440C44F6" w14:textId="42B9DB13" w:rsidR="00353AA1" w:rsidRDefault="00125402">
          <w:pPr>
            <w:pStyle w:val="TOC1"/>
            <w:rPr>
              <w:rFonts w:asciiTheme="minorHAnsi" w:eastAsiaTheme="minorEastAsia" w:hAnsiTheme="minorHAnsi" w:cstheme="minorBidi"/>
              <w:sz w:val="22"/>
              <w:szCs w:val="22"/>
              <w:lang w:eastAsia="en-GB"/>
            </w:rPr>
          </w:pPr>
          <w:hyperlink w:anchor="_Toc53038170" w:history="1">
            <w:r w:rsidR="00353AA1" w:rsidRPr="005E6C48">
              <w:rPr>
                <w:rStyle w:val="Hyperlink"/>
                <w:rFonts w:asciiTheme="majorBidi" w:hAnsiTheme="majorBidi" w:cstheme="majorBidi"/>
              </w:rPr>
              <w:t>13</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ITU-T meeting schedule including date of next TSAG meeting</w:t>
            </w:r>
            <w:r w:rsidR="00353AA1">
              <w:rPr>
                <w:webHidden/>
              </w:rPr>
              <w:tab/>
            </w:r>
            <w:r w:rsidR="00353AA1">
              <w:rPr>
                <w:webHidden/>
              </w:rPr>
              <w:fldChar w:fldCharType="begin"/>
            </w:r>
            <w:r w:rsidR="00353AA1">
              <w:rPr>
                <w:webHidden/>
              </w:rPr>
              <w:instrText xml:space="preserve"> PAGEREF _Toc53038170 \h </w:instrText>
            </w:r>
            <w:r w:rsidR="00353AA1">
              <w:rPr>
                <w:webHidden/>
              </w:rPr>
            </w:r>
            <w:r w:rsidR="00353AA1">
              <w:rPr>
                <w:webHidden/>
              </w:rPr>
              <w:fldChar w:fldCharType="separate"/>
            </w:r>
            <w:r w:rsidR="00353AA1">
              <w:rPr>
                <w:webHidden/>
              </w:rPr>
              <w:t>14</w:t>
            </w:r>
            <w:r w:rsidR="00353AA1">
              <w:rPr>
                <w:webHidden/>
              </w:rPr>
              <w:fldChar w:fldCharType="end"/>
            </w:r>
          </w:hyperlink>
        </w:p>
        <w:p w14:paraId="25BE79E5" w14:textId="3139372F" w:rsidR="00353AA1" w:rsidRDefault="00125402">
          <w:pPr>
            <w:pStyle w:val="TOC1"/>
            <w:rPr>
              <w:rFonts w:asciiTheme="minorHAnsi" w:eastAsiaTheme="minorEastAsia" w:hAnsiTheme="minorHAnsi" w:cstheme="minorBidi"/>
              <w:sz w:val="22"/>
              <w:szCs w:val="22"/>
              <w:lang w:eastAsia="en-GB"/>
            </w:rPr>
          </w:pPr>
          <w:hyperlink w:anchor="_Toc53038171" w:history="1">
            <w:r w:rsidR="00353AA1" w:rsidRPr="005E6C48">
              <w:rPr>
                <w:rStyle w:val="Hyperlink"/>
                <w:rFonts w:asciiTheme="majorBidi" w:hAnsiTheme="majorBidi" w:cstheme="majorBidi"/>
              </w:rPr>
              <w:t>14</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Any other business</w:t>
            </w:r>
            <w:r w:rsidR="00353AA1">
              <w:rPr>
                <w:webHidden/>
              </w:rPr>
              <w:tab/>
            </w:r>
            <w:r w:rsidR="00353AA1">
              <w:rPr>
                <w:webHidden/>
              </w:rPr>
              <w:fldChar w:fldCharType="begin"/>
            </w:r>
            <w:r w:rsidR="00353AA1">
              <w:rPr>
                <w:webHidden/>
              </w:rPr>
              <w:instrText xml:space="preserve"> PAGEREF _Toc53038171 \h </w:instrText>
            </w:r>
            <w:r w:rsidR="00353AA1">
              <w:rPr>
                <w:webHidden/>
              </w:rPr>
            </w:r>
            <w:r w:rsidR="00353AA1">
              <w:rPr>
                <w:webHidden/>
              </w:rPr>
              <w:fldChar w:fldCharType="separate"/>
            </w:r>
            <w:r w:rsidR="00353AA1">
              <w:rPr>
                <w:webHidden/>
              </w:rPr>
              <w:t>15</w:t>
            </w:r>
            <w:r w:rsidR="00353AA1">
              <w:rPr>
                <w:webHidden/>
              </w:rPr>
              <w:fldChar w:fldCharType="end"/>
            </w:r>
          </w:hyperlink>
        </w:p>
        <w:p w14:paraId="17570895" w14:textId="65C71254" w:rsidR="00353AA1" w:rsidRDefault="00125402">
          <w:pPr>
            <w:pStyle w:val="TOC1"/>
            <w:rPr>
              <w:rFonts w:asciiTheme="minorHAnsi" w:eastAsiaTheme="minorEastAsia" w:hAnsiTheme="minorHAnsi" w:cstheme="minorBidi"/>
              <w:sz w:val="22"/>
              <w:szCs w:val="22"/>
              <w:lang w:eastAsia="en-GB"/>
            </w:rPr>
          </w:pPr>
          <w:hyperlink w:anchor="_Toc53038172" w:history="1">
            <w:r w:rsidR="00353AA1" w:rsidRPr="005E6C48">
              <w:rPr>
                <w:rStyle w:val="Hyperlink"/>
                <w:rFonts w:asciiTheme="majorBidi" w:hAnsiTheme="majorBidi" w:cstheme="majorBidi"/>
              </w:rPr>
              <w:t>15</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Consideration of draft meeting Report</w:t>
            </w:r>
            <w:r w:rsidR="00353AA1">
              <w:rPr>
                <w:webHidden/>
              </w:rPr>
              <w:tab/>
            </w:r>
            <w:r w:rsidR="00353AA1">
              <w:rPr>
                <w:webHidden/>
              </w:rPr>
              <w:fldChar w:fldCharType="begin"/>
            </w:r>
            <w:r w:rsidR="00353AA1">
              <w:rPr>
                <w:webHidden/>
              </w:rPr>
              <w:instrText xml:space="preserve"> PAGEREF _Toc53038172 \h </w:instrText>
            </w:r>
            <w:r w:rsidR="00353AA1">
              <w:rPr>
                <w:webHidden/>
              </w:rPr>
            </w:r>
            <w:r w:rsidR="00353AA1">
              <w:rPr>
                <w:webHidden/>
              </w:rPr>
              <w:fldChar w:fldCharType="separate"/>
            </w:r>
            <w:r w:rsidR="00353AA1">
              <w:rPr>
                <w:webHidden/>
              </w:rPr>
              <w:t>15</w:t>
            </w:r>
            <w:r w:rsidR="00353AA1">
              <w:rPr>
                <w:webHidden/>
              </w:rPr>
              <w:fldChar w:fldCharType="end"/>
            </w:r>
          </w:hyperlink>
        </w:p>
        <w:p w14:paraId="00F0ED10" w14:textId="4D749EE4" w:rsidR="00353AA1" w:rsidRDefault="00125402">
          <w:pPr>
            <w:pStyle w:val="TOC1"/>
            <w:rPr>
              <w:rFonts w:asciiTheme="minorHAnsi" w:eastAsiaTheme="minorEastAsia" w:hAnsiTheme="minorHAnsi" w:cstheme="minorBidi"/>
              <w:sz w:val="22"/>
              <w:szCs w:val="22"/>
              <w:lang w:eastAsia="en-GB"/>
            </w:rPr>
          </w:pPr>
          <w:hyperlink w:anchor="_Toc53038173" w:history="1">
            <w:r w:rsidR="00353AA1" w:rsidRPr="005E6C48">
              <w:rPr>
                <w:rStyle w:val="Hyperlink"/>
                <w:rFonts w:asciiTheme="majorBidi" w:hAnsiTheme="majorBidi" w:cstheme="majorBidi"/>
              </w:rPr>
              <w:t>16</w:t>
            </w:r>
            <w:r w:rsidR="00353AA1">
              <w:rPr>
                <w:rFonts w:asciiTheme="minorHAnsi" w:eastAsiaTheme="minorEastAsia" w:hAnsiTheme="minorHAnsi" w:cstheme="minorBidi"/>
                <w:sz w:val="22"/>
                <w:szCs w:val="22"/>
                <w:lang w:eastAsia="en-GB"/>
              </w:rPr>
              <w:tab/>
            </w:r>
            <w:r w:rsidR="00353AA1" w:rsidRPr="005E6C48">
              <w:rPr>
                <w:rStyle w:val="Hyperlink"/>
                <w:rFonts w:asciiTheme="majorBidi" w:hAnsiTheme="majorBidi" w:cstheme="majorBidi"/>
              </w:rPr>
              <w:t>Closure of meeting</w:t>
            </w:r>
            <w:r w:rsidR="00353AA1">
              <w:rPr>
                <w:webHidden/>
              </w:rPr>
              <w:tab/>
            </w:r>
            <w:r w:rsidR="00353AA1">
              <w:rPr>
                <w:webHidden/>
              </w:rPr>
              <w:fldChar w:fldCharType="begin"/>
            </w:r>
            <w:r w:rsidR="00353AA1">
              <w:rPr>
                <w:webHidden/>
              </w:rPr>
              <w:instrText xml:space="preserve"> PAGEREF _Toc53038173 \h </w:instrText>
            </w:r>
            <w:r w:rsidR="00353AA1">
              <w:rPr>
                <w:webHidden/>
              </w:rPr>
            </w:r>
            <w:r w:rsidR="00353AA1">
              <w:rPr>
                <w:webHidden/>
              </w:rPr>
              <w:fldChar w:fldCharType="separate"/>
            </w:r>
            <w:r w:rsidR="00353AA1">
              <w:rPr>
                <w:webHidden/>
              </w:rPr>
              <w:t>15</w:t>
            </w:r>
            <w:r w:rsidR="00353AA1">
              <w:rPr>
                <w:webHidden/>
              </w:rPr>
              <w:fldChar w:fldCharType="end"/>
            </w:r>
          </w:hyperlink>
        </w:p>
        <w:p w14:paraId="35C32361" w14:textId="2A51BCA2" w:rsidR="00353AA1" w:rsidRDefault="00125402">
          <w:pPr>
            <w:pStyle w:val="TOC1"/>
            <w:rPr>
              <w:rFonts w:asciiTheme="minorHAnsi" w:eastAsiaTheme="minorEastAsia" w:hAnsiTheme="minorHAnsi" w:cstheme="minorBidi"/>
              <w:sz w:val="22"/>
              <w:szCs w:val="22"/>
              <w:lang w:eastAsia="en-GB"/>
            </w:rPr>
          </w:pPr>
          <w:hyperlink w:anchor="_Toc53038174" w:history="1">
            <w:r w:rsidR="00353AA1" w:rsidRPr="005E6C48">
              <w:rPr>
                <w:rStyle w:val="Hyperlink"/>
              </w:rPr>
              <w:t>Annex A Summary of results of the TSAG Plenary and of the TSAG Rapporteur Groups</w:t>
            </w:r>
            <w:r w:rsidR="00353AA1">
              <w:rPr>
                <w:webHidden/>
              </w:rPr>
              <w:tab/>
            </w:r>
            <w:r w:rsidR="00353AA1">
              <w:rPr>
                <w:webHidden/>
              </w:rPr>
              <w:fldChar w:fldCharType="begin"/>
            </w:r>
            <w:r w:rsidR="00353AA1">
              <w:rPr>
                <w:webHidden/>
              </w:rPr>
              <w:instrText xml:space="preserve"> PAGEREF _Toc53038174 \h </w:instrText>
            </w:r>
            <w:r w:rsidR="00353AA1">
              <w:rPr>
                <w:webHidden/>
              </w:rPr>
            </w:r>
            <w:r w:rsidR="00353AA1">
              <w:rPr>
                <w:webHidden/>
              </w:rPr>
              <w:fldChar w:fldCharType="separate"/>
            </w:r>
            <w:r w:rsidR="00353AA1">
              <w:rPr>
                <w:webHidden/>
              </w:rPr>
              <w:t>16</w:t>
            </w:r>
            <w:r w:rsidR="00353AA1">
              <w:rPr>
                <w:webHidden/>
              </w:rPr>
              <w:fldChar w:fldCharType="end"/>
            </w:r>
          </w:hyperlink>
        </w:p>
        <w:p w14:paraId="1A310C4B" w14:textId="4DF8C452" w:rsidR="00353AA1" w:rsidRDefault="00125402">
          <w:pPr>
            <w:pStyle w:val="TOC1"/>
            <w:rPr>
              <w:rFonts w:asciiTheme="minorHAnsi" w:eastAsiaTheme="minorEastAsia" w:hAnsiTheme="minorHAnsi" w:cstheme="minorBidi"/>
              <w:sz w:val="22"/>
              <w:szCs w:val="22"/>
              <w:lang w:eastAsia="en-GB"/>
            </w:rPr>
          </w:pPr>
          <w:hyperlink w:anchor="_Toc53038175" w:history="1">
            <w:r w:rsidR="00353AA1" w:rsidRPr="005E6C48">
              <w:rPr>
                <w:rStyle w:val="Hyperlink"/>
              </w:rPr>
              <w:t>Annex B TSAG work programme</w:t>
            </w:r>
            <w:r w:rsidR="00353AA1">
              <w:rPr>
                <w:webHidden/>
              </w:rPr>
              <w:tab/>
            </w:r>
            <w:r w:rsidR="00353AA1">
              <w:rPr>
                <w:webHidden/>
              </w:rPr>
              <w:fldChar w:fldCharType="begin"/>
            </w:r>
            <w:r w:rsidR="00353AA1">
              <w:rPr>
                <w:webHidden/>
              </w:rPr>
              <w:instrText xml:space="preserve"> PAGEREF _Toc53038175 \h </w:instrText>
            </w:r>
            <w:r w:rsidR="00353AA1">
              <w:rPr>
                <w:webHidden/>
              </w:rPr>
            </w:r>
            <w:r w:rsidR="00353AA1">
              <w:rPr>
                <w:webHidden/>
              </w:rPr>
              <w:fldChar w:fldCharType="separate"/>
            </w:r>
            <w:r w:rsidR="00353AA1">
              <w:rPr>
                <w:webHidden/>
              </w:rPr>
              <w:t>17</w:t>
            </w:r>
            <w:r w:rsidR="00353AA1">
              <w:rPr>
                <w:webHidden/>
              </w:rPr>
              <w:fldChar w:fldCharType="end"/>
            </w:r>
          </w:hyperlink>
        </w:p>
        <w:p w14:paraId="0E34DA90" w14:textId="35DA278D" w:rsidR="003B08D1" w:rsidRPr="00FA02F0" w:rsidRDefault="003B08D1" w:rsidP="002F3E14">
          <w:pPr>
            <w:spacing w:before="40" w:after="40"/>
            <w:rPr>
              <w:highlight w:val="yellow"/>
            </w:rPr>
          </w:pPr>
          <w:r w:rsidRPr="00FA02F0">
            <w:rPr>
              <w:b/>
              <w:bCs/>
              <w:highlight w:val="yellow"/>
            </w:rPr>
            <w:fldChar w:fldCharType="end"/>
          </w:r>
        </w:p>
      </w:sdtContent>
    </w:sdt>
    <w:p w14:paraId="6E0F35B3" w14:textId="3E46B698" w:rsidR="002D7DC3" w:rsidRPr="00FA02F0" w:rsidRDefault="00284329" w:rsidP="002C4877">
      <w:pPr>
        <w:pStyle w:val="Heading1"/>
        <w:pageBreakBefore/>
        <w:numPr>
          <w:ilvl w:val="0"/>
          <w:numId w:val="2"/>
        </w:numPr>
        <w:rPr>
          <w:rFonts w:asciiTheme="majorBidi" w:hAnsiTheme="majorBidi" w:cstheme="majorBidi"/>
          <w:szCs w:val="24"/>
        </w:rPr>
      </w:pPr>
      <w:bookmarkStart w:id="3" w:name="_Toc53038147"/>
      <w:r w:rsidRPr="00FA02F0">
        <w:rPr>
          <w:rFonts w:asciiTheme="majorBidi" w:hAnsiTheme="majorBidi" w:cstheme="majorBidi"/>
          <w:szCs w:val="24"/>
        </w:rPr>
        <w:lastRenderedPageBreak/>
        <w:t>Opening of the meeting, TSAG C</w:t>
      </w:r>
      <w:r w:rsidR="002D7DC3" w:rsidRPr="00FA02F0">
        <w:rPr>
          <w:rFonts w:asciiTheme="majorBidi" w:hAnsiTheme="majorBidi" w:cstheme="majorBidi"/>
          <w:szCs w:val="24"/>
        </w:rPr>
        <w:t>hairman</w:t>
      </w:r>
      <w:bookmarkEnd w:id="3"/>
    </w:p>
    <w:p w14:paraId="69BF77E6" w14:textId="3FEC3FC2" w:rsidR="00076116" w:rsidRPr="00FA02F0" w:rsidRDefault="00A16900" w:rsidP="008F7AFC">
      <w:bookmarkStart w:id="4" w:name="_Annex_B_Summary"/>
      <w:bookmarkStart w:id="5" w:name="_Annex_B_Summary_1"/>
      <w:bookmarkStart w:id="6" w:name="_Annex_A_Summary"/>
      <w:bookmarkStart w:id="7" w:name="_Annex_C_Terms"/>
      <w:bookmarkStart w:id="8" w:name="_Annex_B_Terms"/>
      <w:bookmarkEnd w:id="4"/>
      <w:bookmarkEnd w:id="5"/>
      <w:bookmarkEnd w:id="6"/>
      <w:bookmarkEnd w:id="7"/>
      <w:bookmarkEnd w:id="8"/>
      <w:r w:rsidRPr="00FA02F0">
        <w:rPr>
          <w:rFonts w:asciiTheme="majorBidi" w:hAnsiTheme="majorBidi" w:cstheme="majorBidi"/>
        </w:rPr>
        <w:t xml:space="preserve">The TSAG Chairman, Mr Bruce Gracie (Ericsson Canada), welcomed the TSAG participants to the </w:t>
      </w:r>
      <w:r w:rsidR="001D11DE" w:rsidRPr="00FA02F0">
        <w:rPr>
          <w:rFonts w:asciiTheme="majorBidi" w:hAnsiTheme="majorBidi" w:cstheme="majorBidi"/>
        </w:rPr>
        <w:t>sixth</w:t>
      </w:r>
      <w:r w:rsidRPr="00FA02F0">
        <w:t xml:space="preserve"> meeting of the Telecommunication Standardization Advisory Group (TSAG) for the 2017-2020 study period, which was held </w:t>
      </w:r>
      <w:r w:rsidR="001D11DE" w:rsidRPr="00FA02F0">
        <w:t>fully virtually,</w:t>
      </w:r>
      <w:r w:rsidR="007D15DF" w:rsidRPr="00FA02F0">
        <w:t xml:space="preserve"> </w:t>
      </w:r>
      <w:r w:rsidR="001D11DE" w:rsidRPr="00FA02F0">
        <w:t>21-25 September</w:t>
      </w:r>
      <w:r w:rsidR="0028784F" w:rsidRPr="00FA02F0">
        <w:t xml:space="preserve"> 2020</w:t>
      </w:r>
      <w:r w:rsidRPr="00FA02F0">
        <w:t>.</w:t>
      </w:r>
      <w:r w:rsidR="005D75F9" w:rsidRPr="00FA02F0">
        <w:t xml:space="preserve"> Mr Gracie was assisted by Mr Bilel Jamoussi, Chief of ITU-T study groups department.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467B94D7" w14:textId="77777777" w:rsidTr="5DABF021">
        <w:tc>
          <w:tcPr>
            <w:tcW w:w="714" w:type="dxa"/>
          </w:tcPr>
          <w:p w14:paraId="18A6CC38" w14:textId="262E015C" w:rsidR="00076116" w:rsidRPr="00FA02F0" w:rsidRDefault="00076116" w:rsidP="00076116">
            <w:pPr>
              <w:rPr>
                <w:lang w:eastAsia="en-US"/>
              </w:rPr>
            </w:pPr>
            <w:r w:rsidRPr="00FA02F0">
              <w:rPr>
                <w:lang w:eastAsia="en-US"/>
              </w:rPr>
              <w:t>1.1</w:t>
            </w:r>
          </w:p>
        </w:tc>
        <w:tc>
          <w:tcPr>
            <w:tcW w:w="9214" w:type="dxa"/>
            <w:tcMar>
              <w:left w:w="57" w:type="dxa"/>
              <w:right w:w="57" w:type="dxa"/>
            </w:tcMar>
          </w:tcPr>
          <w:p w14:paraId="51F53192" w14:textId="07673AAA" w:rsidR="004C4EC6" w:rsidRPr="00FA02F0" w:rsidRDefault="00076116" w:rsidP="00A60475">
            <w:pPr>
              <w:rPr>
                <w:lang w:eastAsia="en-US"/>
              </w:rPr>
            </w:pPr>
            <w:r w:rsidRPr="5B50EFDE">
              <w:rPr>
                <w:rFonts w:asciiTheme="majorBidi" w:hAnsiTheme="majorBidi" w:cstheme="majorBidi"/>
              </w:rPr>
              <w:t>Real-time captioning</w:t>
            </w:r>
            <w:r w:rsidRPr="5B50EFDE">
              <w:rPr>
                <w:rStyle w:val="FootnoteReference"/>
                <w:rFonts w:asciiTheme="majorBidi" w:hAnsiTheme="majorBidi"/>
                <w:vertAlign w:val="superscript"/>
              </w:rPr>
              <w:footnoteReference w:id="2"/>
            </w:r>
            <w:r w:rsidRPr="5B50EFDE">
              <w:rPr>
                <w:rFonts w:asciiTheme="majorBidi" w:hAnsiTheme="majorBidi" w:cstheme="majorBidi"/>
              </w:rPr>
              <w:t>, interpretation in six languages, remote participation using a</w:t>
            </w:r>
            <w:r w:rsidR="00023AB7" w:rsidRPr="5B50EFDE">
              <w:rPr>
                <w:rFonts w:asciiTheme="majorBidi" w:hAnsiTheme="majorBidi" w:cstheme="majorBidi"/>
              </w:rPr>
              <w:t xml:space="preserve">n enhanced MyMeetings </w:t>
            </w:r>
            <w:r w:rsidRPr="5B50EFDE">
              <w:rPr>
                <w:rFonts w:asciiTheme="majorBidi" w:hAnsiTheme="majorBidi" w:cstheme="majorBidi"/>
              </w:rPr>
              <w:t>tool and webcasting</w:t>
            </w:r>
            <w:r w:rsidRPr="5B50EFDE">
              <w:rPr>
                <w:rFonts w:asciiTheme="majorBidi" w:hAnsiTheme="majorBidi" w:cstheme="majorBidi"/>
                <w:sz w:val="22"/>
                <w:szCs w:val="22"/>
                <w:vertAlign w:val="superscript"/>
              </w:rPr>
              <w:footnoteReference w:id="3"/>
            </w:r>
            <w:r w:rsidRPr="5B50EFDE">
              <w:rPr>
                <w:rFonts w:asciiTheme="majorBidi" w:hAnsiTheme="majorBidi" w:cstheme="majorBidi"/>
              </w:rPr>
              <w:t xml:space="preserve"> were provided at this TSAG meeting including its </w:t>
            </w:r>
            <w:r w:rsidR="00023AB7" w:rsidRPr="5B50EFDE">
              <w:rPr>
                <w:rFonts w:asciiTheme="majorBidi" w:hAnsiTheme="majorBidi" w:cstheme="majorBidi"/>
              </w:rPr>
              <w:t>four</w:t>
            </w:r>
            <w:r w:rsidRPr="5B50EFDE">
              <w:rPr>
                <w:rFonts w:asciiTheme="majorBidi" w:hAnsiTheme="majorBidi" w:cstheme="majorBidi"/>
              </w:rPr>
              <w:t xml:space="preserve"> Rapporteur Group meetings</w:t>
            </w:r>
            <w:r w:rsidRPr="00FA02F0">
              <w:rPr>
                <w:lang w:eastAsia="en-US"/>
              </w:rPr>
              <w:t>.</w:t>
            </w:r>
            <w:r w:rsidR="004F0289" w:rsidRPr="00FA02F0">
              <w:rPr>
                <w:lang w:eastAsia="en-US"/>
              </w:rPr>
              <w:t xml:space="preserve"> At the beginning of the meeting, the Chairman read out the note contained in </w:t>
            </w:r>
            <w:hyperlink r:id="rId13" w:history="1">
              <w:r w:rsidR="004F0289" w:rsidRPr="00FA02F0">
                <w:rPr>
                  <w:rStyle w:val="Hyperlink"/>
                  <w:lang w:eastAsia="en-US"/>
                </w:rPr>
                <w:t>TD847</w:t>
              </w:r>
            </w:hyperlink>
            <w:r w:rsidR="004F0289" w:rsidRPr="00FA02F0">
              <w:rPr>
                <w:lang w:eastAsia="en-US"/>
              </w:rPr>
              <w:t xml:space="preserve">, </w:t>
            </w:r>
            <w:r w:rsidR="007B46A0" w:rsidRPr="00FA02F0">
              <w:rPr>
                <w:lang w:eastAsia="en-US"/>
              </w:rPr>
              <w:t xml:space="preserve">which provided guidance on using the MyMeetings remote participation platform, the public chat, and the </w:t>
            </w:r>
            <w:r w:rsidR="191AC49B" w:rsidRPr="00FA02F0">
              <w:rPr>
                <w:lang w:eastAsia="en-US"/>
              </w:rPr>
              <w:t xml:space="preserve">intention to </w:t>
            </w:r>
            <w:r w:rsidR="007B46A0" w:rsidRPr="00FA02F0">
              <w:rPr>
                <w:lang w:eastAsia="en-US"/>
              </w:rPr>
              <w:t>mak</w:t>
            </w:r>
            <w:r w:rsidR="37B226A8" w:rsidRPr="00FA02F0">
              <w:rPr>
                <w:lang w:eastAsia="en-US"/>
              </w:rPr>
              <w:t>e</w:t>
            </w:r>
            <w:r w:rsidR="007B46A0" w:rsidRPr="00FA02F0">
              <w:rPr>
                <w:lang w:eastAsia="en-US"/>
              </w:rPr>
              <w:t xml:space="preserve"> decisions by consensus</w:t>
            </w:r>
            <w:r w:rsidR="002E4406">
              <w:rPr>
                <w:lang w:eastAsia="en-US"/>
              </w:rPr>
              <w:t xml:space="preserve"> as had been the practice in all virtual study group meetings</w:t>
            </w:r>
            <w:r w:rsidR="004F0289" w:rsidRPr="00FA02F0">
              <w:rPr>
                <w:lang w:eastAsia="en-US"/>
              </w:rPr>
              <w:t>.</w:t>
            </w:r>
          </w:p>
        </w:tc>
      </w:tr>
      <w:tr w:rsidR="00B244EB" w:rsidRPr="00FA02F0" w14:paraId="13856445" w14:textId="77777777" w:rsidTr="5DABF021">
        <w:tc>
          <w:tcPr>
            <w:tcW w:w="714" w:type="dxa"/>
          </w:tcPr>
          <w:p w14:paraId="184C8CBB" w14:textId="5C0642C6" w:rsidR="00A60475" w:rsidRPr="00FA02F0" w:rsidRDefault="00A60475" w:rsidP="00076116">
            <w:pPr>
              <w:rPr>
                <w:lang w:eastAsia="en-US"/>
              </w:rPr>
            </w:pPr>
            <w:r w:rsidRPr="00FA02F0">
              <w:rPr>
                <w:lang w:eastAsia="en-US"/>
              </w:rPr>
              <w:t>1.1.1</w:t>
            </w:r>
          </w:p>
        </w:tc>
        <w:tc>
          <w:tcPr>
            <w:tcW w:w="9214" w:type="dxa"/>
            <w:tcMar>
              <w:left w:w="57" w:type="dxa"/>
              <w:right w:w="57" w:type="dxa"/>
            </w:tcMar>
          </w:tcPr>
          <w:p w14:paraId="1D42E65C" w14:textId="58EF4A16" w:rsidR="000A3C2B" w:rsidRDefault="00A60475" w:rsidP="00D84700">
            <w:pPr>
              <w:rPr>
                <w:lang w:eastAsia="en-US"/>
              </w:rPr>
            </w:pPr>
            <w:r w:rsidRPr="5DABF021">
              <w:rPr>
                <w:lang w:eastAsia="en-US"/>
              </w:rPr>
              <w:t>As the</w:t>
            </w:r>
            <w:r w:rsidR="4F6F3C28" w:rsidRPr="5DABF021">
              <w:rPr>
                <w:lang w:eastAsia="en-US"/>
              </w:rPr>
              <w:t>re was an unprecedented malfunction of</w:t>
            </w:r>
            <w:r w:rsidRPr="5DABF021">
              <w:rPr>
                <w:lang w:eastAsia="en-US"/>
              </w:rPr>
              <w:t xml:space="preserve"> MyMeetings </w:t>
            </w:r>
            <w:r w:rsidR="343497D6" w:rsidRPr="5DABF021">
              <w:rPr>
                <w:lang w:eastAsia="en-US"/>
              </w:rPr>
              <w:t>platform</w:t>
            </w:r>
            <w:r w:rsidRPr="5DABF021">
              <w:rPr>
                <w:lang w:eastAsia="en-US"/>
              </w:rPr>
              <w:t xml:space="preserve"> during the opening plenary</w:t>
            </w:r>
            <w:r w:rsidR="60A17F53" w:rsidRPr="5DABF021">
              <w:rPr>
                <w:lang w:eastAsia="en-US"/>
              </w:rPr>
              <w:t xml:space="preserve"> </w:t>
            </w:r>
            <w:r w:rsidR="13C1F2E3" w:rsidRPr="5DABF021">
              <w:rPr>
                <w:lang w:eastAsia="en-US"/>
              </w:rPr>
              <w:t xml:space="preserve">preventing some </w:t>
            </w:r>
            <w:r w:rsidRPr="5DABF021">
              <w:rPr>
                <w:lang w:eastAsia="en-US"/>
              </w:rPr>
              <w:t xml:space="preserve">delegates </w:t>
            </w:r>
            <w:r w:rsidR="1BFBE06F" w:rsidRPr="5DABF021">
              <w:rPr>
                <w:lang w:eastAsia="en-US"/>
              </w:rPr>
              <w:t>from expressing their views and positions,</w:t>
            </w:r>
            <w:r w:rsidRPr="5DABF021">
              <w:rPr>
                <w:lang w:eastAsia="en-US"/>
              </w:rPr>
              <w:t xml:space="preserve"> the meeting refrained from making decisions during the opening plenary. </w:t>
            </w:r>
            <w:r w:rsidR="000A3C2B" w:rsidRPr="5DABF021">
              <w:rPr>
                <w:rFonts w:asciiTheme="majorBidi" w:hAnsiTheme="majorBidi" w:cstheme="majorBidi"/>
              </w:rPr>
              <w:t xml:space="preserve">Mr Vladimir </w:t>
            </w:r>
            <w:proofErr w:type="spellStart"/>
            <w:r w:rsidR="000A3C2B" w:rsidRPr="5DABF021">
              <w:rPr>
                <w:rFonts w:asciiTheme="majorBidi" w:hAnsiTheme="majorBidi" w:cstheme="majorBidi"/>
              </w:rPr>
              <w:t>Minkin</w:t>
            </w:r>
            <w:proofErr w:type="spellEnd"/>
            <w:r w:rsidR="000A3C2B" w:rsidRPr="5DABF021">
              <w:rPr>
                <w:rFonts w:asciiTheme="majorBidi" w:hAnsiTheme="majorBidi" w:cstheme="majorBidi"/>
              </w:rPr>
              <w:t xml:space="preserve"> (Russian Federation) took over chairing the opening plenary</w:t>
            </w:r>
            <w:r w:rsidR="00630D5C" w:rsidRPr="5DABF021">
              <w:rPr>
                <w:rFonts w:asciiTheme="majorBidi" w:hAnsiTheme="majorBidi" w:cstheme="majorBidi"/>
              </w:rPr>
              <w:t xml:space="preserve"> </w:t>
            </w:r>
            <w:r w:rsidR="276E31B5" w:rsidRPr="5DABF021">
              <w:rPr>
                <w:rFonts w:asciiTheme="majorBidi" w:hAnsiTheme="majorBidi" w:cstheme="majorBidi"/>
              </w:rPr>
              <w:t>briefly</w:t>
            </w:r>
            <w:r w:rsidR="000A3C2B" w:rsidRPr="5DABF021">
              <w:rPr>
                <w:rFonts w:asciiTheme="majorBidi" w:hAnsiTheme="majorBidi" w:cstheme="majorBidi"/>
              </w:rPr>
              <w:t xml:space="preserve">, </w:t>
            </w:r>
            <w:r w:rsidR="00630D5C" w:rsidRPr="5DABF021">
              <w:rPr>
                <w:rFonts w:asciiTheme="majorBidi" w:hAnsiTheme="majorBidi" w:cstheme="majorBidi"/>
              </w:rPr>
              <w:t>during the absence of</w:t>
            </w:r>
            <w:r w:rsidR="000A3C2B" w:rsidRPr="5DABF021">
              <w:rPr>
                <w:rFonts w:asciiTheme="majorBidi" w:hAnsiTheme="majorBidi" w:cstheme="majorBidi"/>
              </w:rPr>
              <w:t xml:space="preserve"> </w:t>
            </w:r>
            <w:r w:rsidR="00630D5C" w:rsidRPr="5DABF021">
              <w:rPr>
                <w:rFonts w:asciiTheme="majorBidi" w:hAnsiTheme="majorBidi" w:cstheme="majorBidi"/>
              </w:rPr>
              <w:t>Mr</w:t>
            </w:r>
            <w:r w:rsidR="000A3C2B" w:rsidRPr="5DABF021">
              <w:rPr>
                <w:rFonts w:asciiTheme="majorBidi" w:hAnsiTheme="majorBidi" w:cstheme="majorBidi"/>
              </w:rPr>
              <w:t xml:space="preserve"> Gracie </w:t>
            </w:r>
            <w:r w:rsidR="373CA45A" w:rsidRPr="5DABF021">
              <w:rPr>
                <w:rFonts w:asciiTheme="majorBidi" w:hAnsiTheme="majorBidi" w:cstheme="majorBidi"/>
              </w:rPr>
              <w:t xml:space="preserve">who was </w:t>
            </w:r>
            <w:r w:rsidR="34462006" w:rsidRPr="5DABF021">
              <w:rPr>
                <w:rFonts w:asciiTheme="majorBidi" w:hAnsiTheme="majorBidi" w:cstheme="majorBidi"/>
              </w:rPr>
              <w:t>temporarily</w:t>
            </w:r>
            <w:r w:rsidR="373CA45A" w:rsidRPr="5DABF021">
              <w:rPr>
                <w:rFonts w:asciiTheme="majorBidi" w:hAnsiTheme="majorBidi" w:cstheme="majorBidi"/>
              </w:rPr>
              <w:t xml:space="preserve"> </w:t>
            </w:r>
            <w:r w:rsidR="000A3C2B" w:rsidRPr="5DABF021">
              <w:rPr>
                <w:rFonts w:asciiTheme="majorBidi" w:hAnsiTheme="majorBidi" w:cstheme="majorBidi"/>
              </w:rPr>
              <w:t>disconnected.</w:t>
            </w:r>
          </w:p>
          <w:p w14:paraId="4BBFAE0F" w14:textId="26FCB727" w:rsidR="00A60475" w:rsidRPr="00FA02F0" w:rsidRDefault="577995D4" w:rsidP="00D84700">
            <w:pPr>
              <w:rPr>
                <w:lang w:eastAsia="en-US"/>
              </w:rPr>
            </w:pPr>
            <w:r w:rsidRPr="5DABF021">
              <w:rPr>
                <w:lang w:eastAsia="en-US"/>
              </w:rPr>
              <w:t>A</w:t>
            </w:r>
            <w:r w:rsidR="00A60475" w:rsidRPr="5DABF021">
              <w:rPr>
                <w:lang w:eastAsia="en-US"/>
              </w:rPr>
              <w:t xml:space="preserve">s the </w:t>
            </w:r>
            <w:r w:rsidR="5452F7BC" w:rsidRPr="5DABF021">
              <w:rPr>
                <w:lang w:eastAsia="en-US"/>
              </w:rPr>
              <w:t xml:space="preserve">persistent </w:t>
            </w:r>
            <w:r w:rsidR="00A60475" w:rsidRPr="5DABF021">
              <w:rPr>
                <w:lang w:eastAsia="en-US"/>
              </w:rPr>
              <w:t xml:space="preserve">problems </w:t>
            </w:r>
            <w:r w:rsidR="0037137F" w:rsidRPr="5DABF021">
              <w:rPr>
                <w:lang w:eastAsia="en-US"/>
              </w:rPr>
              <w:t xml:space="preserve">did </w:t>
            </w:r>
            <w:r w:rsidR="26E5B432" w:rsidRPr="5DABF021">
              <w:rPr>
                <w:lang w:eastAsia="en-US"/>
              </w:rPr>
              <w:t>not allow a reasonable continuation of the meeting</w:t>
            </w:r>
            <w:r w:rsidR="0037137F" w:rsidRPr="5DABF021">
              <w:rPr>
                <w:lang w:eastAsia="en-US"/>
              </w:rPr>
              <w:t xml:space="preserve"> </w:t>
            </w:r>
            <w:r w:rsidR="00A60475" w:rsidRPr="5DABF021">
              <w:rPr>
                <w:lang w:eastAsia="en-US"/>
              </w:rPr>
              <w:t>the opening plenary session had to be suspended</w:t>
            </w:r>
            <w:r w:rsidR="78A6D43D" w:rsidRPr="5DABF021">
              <w:rPr>
                <w:lang w:eastAsia="en-US"/>
              </w:rPr>
              <w:t>.</w:t>
            </w:r>
          </w:p>
        </w:tc>
      </w:tr>
      <w:tr w:rsidR="00B244EB" w:rsidRPr="00FA02F0" w14:paraId="01C1B8BC" w14:textId="77777777" w:rsidTr="5DABF021">
        <w:tc>
          <w:tcPr>
            <w:tcW w:w="714" w:type="dxa"/>
          </w:tcPr>
          <w:p w14:paraId="646F5761" w14:textId="01C7E24F" w:rsidR="00A60475" w:rsidRPr="00FA02F0" w:rsidRDefault="00A60475" w:rsidP="00076116">
            <w:pPr>
              <w:rPr>
                <w:lang w:eastAsia="en-US"/>
              </w:rPr>
            </w:pPr>
            <w:r w:rsidRPr="00FA02F0">
              <w:rPr>
                <w:lang w:eastAsia="en-US"/>
              </w:rPr>
              <w:t>1.1.2</w:t>
            </w:r>
          </w:p>
        </w:tc>
        <w:tc>
          <w:tcPr>
            <w:tcW w:w="9214" w:type="dxa"/>
            <w:tcMar>
              <w:left w:w="57" w:type="dxa"/>
              <w:right w:w="57" w:type="dxa"/>
            </w:tcMar>
          </w:tcPr>
          <w:p w14:paraId="249E01A3" w14:textId="15A9F2EC" w:rsidR="00A60475" w:rsidRPr="00FA02F0" w:rsidRDefault="00A60475" w:rsidP="3A8CA9D4">
            <w:pPr>
              <w:spacing w:line="257" w:lineRule="auto"/>
              <w:rPr>
                <w:rFonts w:ascii="Calibri" w:eastAsia="Calibri" w:hAnsi="Calibri" w:cs="Calibri"/>
                <w:sz w:val="22"/>
                <w:szCs w:val="22"/>
                <w:lang w:val="en-US"/>
              </w:rPr>
            </w:pPr>
            <w:r w:rsidRPr="00FA02F0">
              <w:rPr>
                <w:lang w:eastAsia="en-US"/>
              </w:rPr>
              <w:t>An extra-ordinary plenary session for continuation of the opening plenary session was organized on 22 September 2020</w:t>
            </w:r>
            <w:r w:rsidR="14AFFCFA" w:rsidRPr="3A8CA9D4">
              <w:rPr>
                <w:lang w:eastAsia="en-US"/>
              </w:rPr>
              <w:t>.</w:t>
            </w:r>
          </w:p>
          <w:p w14:paraId="260717B5" w14:textId="662A13FC" w:rsidR="00A60475" w:rsidRPr="008747CF" w:rsidRDefault="18CE9F2F" w:rsidP="008747CF">
            <w:pPr>
              <w:spacing w:line="257" w:lineRule="auto"/>
              <w:rPr>
                <w:lang w:val="en-US" w:eastAsia="en-US"/>
              </w:rPr>
            </w:pPr>
            <w:r w:rsidRPr="008747CF">
              <w:rPr>
                <w:lang w:val="en-US" w:eastAsia="en-US"/>
              </w:rPr>
              <w:t>The TSB Director sincerely apologi</w:t>
            </w:r>
            <w:r w:rsidR="007F74D0" w:rsidRPr="008747CF">
              <w:rPr>
                <w:lang w:val="en-US" w:eastAsia="en-US"/>
              </w:rPr>
              <w:t>z</w:t>
            </w:r>
            <w:r w:rsidRPr="008747CF">
              <w:rPr>
                <w:lang w:val="en-US" w:eastAsia="en-US"/>
              </w:rPr>
              <w:t xml:space="preserve">ed about the unprecedented malfunctioning of MyMeetings during the TSAG meeting. Unprecedented because </w:t>
            </w:r>
            <w:r w:rsidR="4FB31095" w:rsidRPr="008747CF">
              <w:rPr>
                <w:lang w:val="en-US" w:eastAsia="en-US"/>
              </w:rPr>
              <w:t xml:space="preserve">TSB has </w:t>
            </w:r>
            <w:r w:rsidRPr="008747CF">
              <w:rPr>
                <w:lang w:val="en-US" w:eastAsia="en-US"/>
              </w:rPr>
              <w:t>been using this platform successfully for all ITU-T SG meetings this year since March. TSB has been continuously improving the tool and adding new features based on feedback and requests from Membership and staff.</w:t>
            </w:r>
          </w:p>
          <w:p w14:paraId="72B59142" w14:textId="073C83F8" w:rsidR="00A60475" w:rsidRPr="008747CF" w:rsidRDefault="6DF8F8D9" w:rsidP="008747CF">
            <w:pPr>
              <w:spacing w:line="257" w:lineRule="auto"/>
              <w:rPr>
                <w:lang w:val="en-US" w:eastAsia="en-US"/>
              </w:rPr>
            </w:pPr>
            <w:r w:rsidRPr="5DABF021">
              <w:rPr>
                <w:lang w:val="en-US" w:eastAsia="en-US"/>
              </w:rPr>
              <w:t>On Monday</w:t>
            </w:r>
            <w:r w:rsidR="18CE9F2F" w:rsidRPr="5DABF021">
              <w:rPr>
                <w:lang w:val="en-US" w:eastAsia="en-US"/>
              </w:rPr>
              <w:t xml:space="preserve">, a new feature </w:t>
            </w:r>
            <w:r w:rsidR="57CF4279" w:rsidRPr="5DABF021">
              <w:rPr>
                <w:lang w:val="en-US" w:eastAsia="en-US"/>
              </w:rPr>
              <w:t xml:space="preserve">for </w:t>
            </w:r>
            <w:r w:rsidR="18CE9F2F" w:rsidRPr="5DABF021">
              <w:rPr>
                <w:lang w:val="en-US" w:eastAsia="en-US"/>
              </w:rPr>
              <w:t>interpretation was used for the first time in a large meeting. This feature uses software switching of the interpretation channel instead of the hardware channel switching. In addition, another feature filtering delegation by affiliation (</w:t>
            </w:r>
            <w:r w:rsidR="3B2BEF97" w:rsidRPr="5DABF021">
              <w:rPr>
                <w:lang w:val="en-US" w:eastAsia="en-US"/>
              </w:rPr>
              <w:t xml:space="preserve">e.g., </w:t>
            </w:r>
            <w:proofErr w:type="spellStart"/>
            <w:r w:rsidR="18CE9F2F" w:rsidRPr="5DABF021">
              <w:rPr>
                <w:lang w:val="en-US" w:eastAsia="en-US"/>
              </w:rPr>
              <w:t>HoD</w:t>
            </w:r>
            <w:proofErr w:type="spellEnd"/>
            <w:r w:rsidR="18CE9F2F" w:rsidRPr="5DABF021">
              <w:rPr>
                <w:lang w:val="en-US" w:eastAsia="en-US"/>
              </w:rPr>
              <w:t xml:space="preserve">) </w:t>
            </w:r>
            <w:r w:rsidR="58A94087" w:rsidRPr="5DABF021">
              <w:rPr>
                <w:lang w:val="en-US" w:eastAsia="en-US"/>
              </w:rPr>
              <w:t xml:space="preserve">was </w:t>
            </w:r>
            <w:r w:rsidR="18CE9F2F" w:rsidRPr="5DABF021">
              <w:rPr>
                <w:lang w:val="en-US" w:eastAsia="en-US"/>
              </w:rPr>
              <w:t xml:space="preserve">also implemented. However, </w:t>
            </w:r>
            <w:r w:rsidR="46F57389" w:rsidRPr="5DABF021">
              <w:rPr>
                <w:lang w:val="en-US" w:eastAsia="en-US"/>
              </w:rPr>
              <w:t>th</w:t>
            </w:r>
            <w:r w:rsidR="00DF16E0" w:rsidRPr="5DABF021">
              <w:rPr>
                <w:lang w:val="en-US" w:eastAsia="en-US"/>
              </w:rPr>
              <w:t>ose features</w:t>
            </w:r>
            <w:r w:rsidR="18CE9F2F" w:rsidRPr="5DABF021">
              <w:rPr>
                <w:lang w:val="en-US" w:eastAsia="en-US"/>
              </w:rPr>
              <w:t xml:space="preserve"> added significant load to the server especially as </w:t>
            </w:r>
            <w:r w:rsidR="00DF16E0" w:rsidRPr="5DABF021">
              <w:rPr>
                <w:lang w:val="en-US" w:eastAsia="en-US"/>
              </w:rPr>
              <w:t>the meeting</w:t>
            </w:r>
            <w:r w:rsidR="18CE9F2F" w:rsidRPr="5DABF021">
              <w:rPr>
                <w:lang w:val="en-US" w:eastAsia="en-US"/>
              </w:rPr>
              <w:t xml:space="preserve"> reached 240 participants.</w:t>
            </w:r>
          </w:p>
          <w:p w14:paraId="44C96FC8" w14:textId="0E9A7C77" w:rsidR="00A60475" w:rsidRPr="008747CF" w:rsidRDefault="074E60EA" w:rsidP="008747CF">
            <w:pPr>
              <w:spacing w:line="257" w:lineRule="auto"/>
              <w:rPr>
                <w:lang w:val="en-US" w:eastAsia="en-US"/>
              </w:rPr>
            </w:pPr>
            <w:r w:rsidRPr="008747CF">
              <w:rPr>
                <w:lang w:val="en-US" w:eastAsia="en-US"/>
              </w:rPr>
              <w:t xml:space="preserve">On Tuesday, TSB </w:t>
            </w:r>
            <w:r w:rsidR="18CE9F2F" w:rsidRPr="008747CF">
              <w:rPr>
                <w:lang w:val="en-US" w:eastAsia="en-US"/>
              </w:rPr>
              <w:t xml:space="preserve">rolled back to an older version of MyMeetings that </w:t>
            </w:r>
            <w:r w:rsidR="00A02E0E">
              <w:rPr>
                <w:lang w:val="en-US" w:eastAsia="en-US"/>
              </w:rPr>
              <w:t>wa</w:t>
            </w:r>
            <w:r w:rsidR="18CE9F2F" w:rsidRPr="008747CF">
              <w:rPr>
                <w:lang w:val="en-US" w:eastAsia="en-US"/>
              </w:rPr>
              <w:t>s more stable but d</w:t>
            </w:r>
            <w:r w:rsidR="00A02E0E">
              <w:rPr>
                <w:lang w:val="en-US" w:eastAsia="en-US"/>
              </w:rPr>
              <w:t>id</w:t>
            </w:r>
            <w:r w:rsidR="18CE9F2F" w:rsidRPr="008747CF">
              <w:rPr>
                <w:lang w:val="en-US" w:eastAsia="en-US"/>
              </w:rPr>
              <w:t xml:space="preserve"> not have all the latest features. It </w:t>
            </w:r>
            <w:r w:rsidR="00A02E0E">
              <w:rPr>
                <w:lang w:val="en-US" w:eastAsia="en-US"/>
              </w:rPr>
              <w:t>wa</w:t>
            </w:r>
            <w:r w:rsidR="18CE9F2F" w:rsidRPr="008747CF">
              <w:rPr>
                <w:lang w:val="en-US" w:eastAsia="en-US"/>
              </w:rPr>
              <w:t xml:space="preserve">s in fact the same version as successfully used by ITU-T SG3 with </w:t>
            </w:r>
            <w:r w:rsidR="00A02E0E">
              <w:rPr>
                <w:lang w:val="en-US" w:eastAsia="en-US"/>
              </w:rPr>
              <w:t>i</w:t>
            </w:r>
            <w:r w:rsidR="18CE9F2F" w:rsidRPr="008747CF">
              <w:rPr>
                <w:lang w:val="en-US" w:eastAsia="en-US"/>
              </w:rPr>
              <w:t>nterpretation in August</w:t>
            </w:r>
            <w:r w:rsidR="00A02E0E">
              <w:rPr>
                <w:lang w:val="en-US" w:eastAsia="en-US"/>
              </w:rPr>
              <w:t xml:space="preserve"> 2020</w:t>
            </w:r>
            <w:r w:rsidR="18CE9F2F" w:rsidRPr="008747CF">
              <w:rPr>
                <w:lang w:val="en-US" w:eastAsia="en-US"/>
              </w:rPr>
              <w:t>.</w:t>
            </w:r>
          </w:p>
          <w:p w14:paraId="57E14DCF" w14:textId="087FF2D3" w:rsidR="00A60475" w:rsidRPr="008747CF" w:rsidRDefault="18CE9F2F" w:rsidP="008747CF">
            <w:pPr>
              <w:spacing w:line="257" w:lineRule="auto"/>
              <w:rPr>
                <w:lang w:val="en-US" w:eastAsia="en-US"/>
              </w:rPr>
            </w:pPr>
            <w:r w:rsidRPr="008747CF">
              <w:rPr>
                <w:lang w:val="en-US" w:eastAsia="en-US"/>
              </w:rPr>
              <w:t xml:space="preserve">ITU staff conducted a stress test of this software version </w:t>
            </w:r>
            <w:r w:rsidR="00A02E0E">
              <w:rPr>
                <w:lang w:val="en-US" w:eastAsia="en-US"/>
              </w:rPr>
              <w:t xml:space="preserve">on </w:t>
            </w:r>
            <w:r w:rsidR="4C299B21" w:rsidRPr="008747CF">
              <w:rPr>
                <w:lang w:val="en-US" w:eastAsia="en-US"/>
              </w:rPr>
              <w:t xml:space="preserve">Tuesday </w:t>
            </w:r>
            <w:r w:rsidRPr="008747CF">
              <w:rPr>
                <w:lang w:val="en-US" w:eastAsia="en-US"/>
              </w:rPr>
              <w:t xml:space="preserve">morning and could reach 230 participants comfortably. Therefore, </w:t>
            </w:r>
            <w:r w:rsidR="00A02E0E">
              <w:rPr>
                <w:lang w:val="en-US" w:eastAsia="en-US"/>
              </w:rPr>
              <w:t xml:space="preserve">the </w:t>
            </w:r>
            <w:r w:rsidR="036CE422" w:rsidRPr="008747CF">
              <w:rPr>
                <w:lang w:val="en-US" w:eastAsia="en-US"/>
              </w:rPr>
              <w:t>TSB Director</w:t>
            </w:r>
            <w:r w:rsidRPr="008747CF">
              <w:rPr>
                <w:lang w:val="en-US" w:eastAsia="en-US"/>
              </w:rPr>
              <w:t xml:space="preserve"> </w:t>
            </w:r>
            <w:r w:rsidR="61350D9B" w:rsidRPr="008747CF">
              <w:rPr>
                <w:lang w:val="en-US" w:eastAsia="en-US"/>
              </w:rPr>
              <w:t xml:space="preserve">requested delegates </w:t>
            </w:r>
            <w:r w:rsidRPr="008747CF">
              <w:rPr>
                <w:lang w:val="en-US" w:eastAsia="en-US"/>
              </w:rPr>
              <w:t xml:space="preserve">to connect with a single device if possible, to keep the load down. In </w:t>
            </w:r>
            <w:r w:rsidR="1452658F" w:rsidRPr="008747CF">
              <w:rPr>
                <w:lang w:val="en-US" w:eastAsia="en-US"/>
              </w:rPr>
              <w:t>addition, TSB</w:t>
            </w:r>
            <w:r w:rsidRPr="008747CF">
              <w:rPr>
                <w:lang w:val="en-US" w:eastAsia="en-US"/>
              </w:rPr>
              <w:t xml:space="preserve"> staff that d</w:t>
            </w:r>
            <w:r w:rsidR="00A02E0E">
              <w:rPr>
                <w:lang w:val="en-US" w:eastAsia="en-US"/>
              </w:rPr>
              <w:t>id</w:t>
            </w:r>
            <w:r w:rsidRPr="008747CF">
              <w:rPr>
                <w:lang w:val="en-US" w:eastAsia="en-US"/>
              </w:rPr>
              <w:t xml:space="preserve"> not have an active role </w:t>
            </w:r>
            <w:proofErr w:type="gramStart"/>
            <w:r w:rsidRPr="008747CF">
              <w:rPr>
                <w:lang w:val="en-US" w:eastAsia="en-US"/>
              </w:rPr>
              <w:t>in a given</w:t>
            </w:r>
            <w:proofErr w:type="gramEnd"/>
            <w:r w:rsidRPr="008747CF">
              <w:rPr>
                <w:lang w:val="en-US" w:eastAsia="en-US"/>
              </w:rPr>
              <w:t xml:space="preserve"> session </w:t>
            </w:r>
            <w:r w:rsidR="50A34A58" w:rsidRPr="008747CF">
              <w:rPr>
                <w:lang w:val="en-US" w:eastAsia="en-US"/>
              </w:rPr>
              <w:t xml:space="preserve">were requested </w:t>
            </w:r>
            <w:r w:rsidRPr="008747CF">
              <w:rPr>
                <w:lang w:val="en-US" w:eastAsia="en-US"/>
              </w:rPr>
              <w:t>to follow the meeting on the webcast.</w:t>
            </w:r>
          </w:p>
          <w:p w14:paraId="048C054D" w14:textId="2F934EA3" w:rsidR="00A60475" w:rsidRPr="008747CF" w:rsidRDefault="18CE9F2F" w:rsidP="008747CF">
            <w:pPr>
              <w:spacing w:line="257" w:lineRule="auto"/>
              <w:rPr>
                <w:lang w:val="en-US" w:eastAsia="en-US"/>
              </w:rPr>
            </w:pPr>
            <w:r w:rsidRPr="008747CF">
              <w:rPr>
                <w:lang w:val="en-US" w:eastAsia="en-US"/>
              </w:rPr>
              <w:t xml:space="preserve">Captioning </w:t>
            </w:r>
            <w:r w:rsidR="41C448C4" w:rsidRPr="008747CF">
              <w:rPr>
                <w:lang w:val="en-US" w:eastAsia="en-US"/>
              </w:rPr>
              <w:t xml:space="preserve">was made </w:t>
            </w:r>
            <w:r w:rsidRPr="008747CF">
              <w:rPr>
                <w:lang w:val="en-US" w:eastAsia="en-US"/>
              </w:rPr>
              <w:t xml:space="preserve">available but on a separate link also to keep the load down. Related URL </w:t>
            </w:r>
            <w:r w:rsidR="00A02E0E">
              <w:rPr>
                <w:lang w:val="en-US" w:eastAsia="en-US"/>
              </w:rPr>
              <w:t>wa</w:t>
            </w:r>
            <w:r w:rsidRPr="008747CF">
              <w:rPr>
                <w:lang w:val="en-US" w:eastAsia="en-US"/>
              </w:rPr>
              <w:t xml:space="preserve">s indicated at the top of </w:t>
            </w:r>
            <w:r w:rsidR="683B0AF9" w:rsidRPr="008747CF">
              <w:rPr>
                <w:lang w:val="en-US" w:eastAsia="en-US"/>
              </w:rPr>
              <w:t xml:space="preserve">Tuesday's </w:t>
            </w:r>
            <w:r w:rsidRPr="008747CF">
              <w:rPr>
                <w:lang w:val="en-US" w:eastAsia="en-US"/>
              </w:rPr>
              <w:t>agenda.</w:t>
            </w:r>
          </w:p>
          <w:p w14:paraId="2C64D5EA" w14:textId="22EB6973" w:rsidR="00A60475" w:rsidRPr="00FA02F0" w:rsidRDefault="42378D75" w:rsidP="008747CF">
            <w:pPr>
              <w:spacing w:line="257" w:lineRule="auto"/>
              <w:rPr>
                <w:lang w:val="en-US" w:eastAsia="en-US"/>
              </w:rPr>
            </w:pPr>
            <w:r w:rsidRPr="008747CF">
              <w:rPr>
                <w:lang w:val="en-US" w:eastAsia="en-US"/>
              </w:rPr>
              <w:t xml:space="preserve">Finally, </w:t>
            </w:r>
            <w:r w:rsidR="00A02E0E">
              <w:rPr>
                <w:lang w:val="en-US" w:eastAsia="en-US"/>
              </w:rPr>
              <w:t xml:space="preserve">the </w:t>
            </w:r>
            <w:r w:rsidRPr="008747CF">
              <w:rPr>
                <w:lang w:val="en-US" w:eastAsia="en-US"/>
              </w:rPr>
              <w:t>TSB Director informed that i</w:t>
            </w:r>
            <w:r w:rsidR="18CE9F2F" w:rsidRPr="008747CF">
              <w:rPr>
                <w:lang w:val="en-US" w:eastAsia="en-US"/>
              </w:rPr>
              <w:t xml:space="preserve">n case </w:t>
            </w:r>
            <w:r w:rsidR="5D7F3A82" w:rsidRPr="008747CF">
              <w:rPr>
                <w:lang w:val="en-US" w:eastAsia="en-US"/>
              </w:rPr>
              <w:t>TSAG</w:t>
            </w:r>
            <w:r w:rsidR="6C800CB3" w:rsidRPr="008747CF">
              <w:rPr>
                <w:lang w:val="en-US" w:eastAsia="en-US"/>
              </w:rPr>
              <w:t xml:space="preserve"> </w:t>
            </w:r>
            <w:r w:rsidR="00A02E0E">
              <w:rPr>
                <w:lang w:val="en-US" w:eastAsia="en-US"/>
              </w:rPr>
              <w:t xml:space="preserve">would </w:t>
            </w:r>
            <w:r w:rsidR="18CE9F2F" w:rsidRPr="008747CF">
              <w:rPr>
                <w:lang w:val="en-US" w:eastAsia="en-US"/>
              </w:rPr>
              <w:t xml:space="preserve">encounter any </w:t>
            </w:r>
            <w:r w:rsidR="3AF46EF9" w:rsidRPr="008747CF">
              <w:rPr>
                <w:lang w:val="en-US" w:eastAsia="en-US"/>
              </w:rPr>
              <w:t xml:space="preserve">other </w:t>
            </w:r>
            <w:r w:rsidR="18CE9F2F" w:rsidRPr="008747CF">
              <w:rPr>
                <w:lang w:val="en-US" w:eastAsia="en-US"/>
              </w:rPr>
              <w:t xml:space="preserve">scalability issues during the meeting, </w:t>
            </w:r>
            <w:r w:rsidR="303ED88E" w:rsidRPr="008747CF">
              <w:rPr>
                <w:lang w:val="en-US" w:eastAsia="en-US"/>
              </w:rPr>
              <w:t xml:space="preserve">TSB </w:t>
            </w:r>
            <w:r w:rsidR="00A02E0E">
              <w:rPr>
                <w:lang w:val="en-US" w:eastAsia="en-US"/>
              </w:rPr>
              <w:t>would</w:t>
            </w:r>
            <w:r w:rsidR="18CE9F2F" w:rsidRPr="008747CF">
              <w:rPr>
                <w:lang w:val="en-US" w:eastAsia="en-US"/>
              </w:rPr>
              <w:t xml:space="preserve"> switch over to an English only version of MyMeetings </w:t>
            </w:r>
            <w:r w:rsidR="18CE9F2F" w:rsidRPr="008747CF">
              <w:rPr>
                <w:lang w:val="en-US" w:eastAsia="en-US"/>
              </w:rPr>
              <w:lastRenderedPageBreak/>
              <w:t xml:space="preserve">used successfully by SG15 </w:t>
            </w:r>
            <w:r w:rsidR="0D0C559D" w:rsidRPr="008747CF">
              <w:rPr>
                <w:lang w:val="en-US" w:eastAsia="en-US"/>
              </w:rPr>
              <w:t>the week</w:t>
            </w:r>
            <w:r w:rsidR="3D68D7B0" w:rsidRPr="008747CF">
              <w:rPr>
                <w:lang w:val="en-US" w:eastAsia="en-US"/>
              </w:rPr>
              <w:t xml:space="preserve"> before TSAG</w:t>
            </w:r>
            <w:r w:rsidR="18CE9F2F" w:rsidRPr="008747CF">
              <w:rPr>
                <w:lang w:val="en-US" w:eastAsia="en-US"/>
              </w:rPr>
              <w:t xml:space="preserve"> with a total of 340 participants. </w:t>
            </w:r>
            <w:r w:rsidR="4451099C" w:rsidRPr="008747CF">
              <w:rPr>
                <w:lang w:val="en-US" w:eastAsia="en-US"/>
              </w:rPr>
              <w:t xml:space="preserve">TSB </w:t>
            </w:r>
            <w:r w:rsidR="00A02E0E">
              <w:rPr>
                <w:lang w:val="en-US" w:eastAsia="en-US"/>
              </w:rPr>
              <w:t>wa</w:t>
            </w:r>
            <w:r w:rsidR="4451099C" w:rsidRPr="008747CF">
              <w:rPr>
                <w:lang w:val="en-US" w:eastAsia="en-US"/>
              </w:rPr>
              <w:t xml:space="preserve">s </w:t>
            </w:r>
            <w:r w:rsidR="18CE9F2F" w:rsidRPr="008747CF">
              <w:rPr>
                <w:lang w:val="en-US" w:eastAsia="en-US"/>
              </w:rPr>
              <w:t xml:space="preserve">prepared to do the switch over in less than </w:t>
            </w:r>
            <w:r w:rsidR="00A02E0E">
              <w:rPr>
                <w:lang w:val="en-US" w:eastAsia="en-US"/>
              </w:rPr>
              <w:t>five</w:t>
            </w:r>
            <w:r w:rsidR="18CE9F2F" w:rsidRPr="008747CF">
              <w:rPr>
                <w:lang w:val="en-US" w:eastAsia="en-US"/>
              </w:rPr>
              <w:t xml:space="preserve"> minutes.</w:t>
            </w:r>
          </w:p>
          <w:p w14:paraId="0AFF04B9" w14:textId="1DEC7752" w:rsidR="00A60475" w:rsidRPr="00FA02F0" w:rsidRDefault="10BDAB5D" w:rsidP="3A8CA9D4">
            <w:pPr>
              <w:spacing w:line="257" w:lineRule="auto"/>
              <w:rPr>
                <w:lang w:eastAsia="en-US"/>
              </w:rPr>
            </w:pPr>
            <w:r w:rsidRPr="54562FB3">
              <w:rPr>
                <w:lang w:eastAsia="en-US"/>
              </w:rPr>
              <w:t>The meeting agreed t</w:t>
            </w:r>
            <w:r w:rsidR="0DF37568" w:rsidRPr="54562FB3">
              <w:rPr>
                <w:lang w:eastAsia="en-US"/>
              </w:rPr>
              <w:t>o continue in English-only should any serious degradation on audio quality occur again, and to handle any other unforeseen matters pragmatically on a case-by-case basis.</w:t>
            </w:r>
          </w:p>
          <w:p w14:paraId="1E78221F" w14:textId="759ED067" w:rsidR="00A60475" w:rsidRPr="00FA02F0" w:rsidRDefault="663E4F32" w:rsidP="00D84700">
            <w:pPr>
              <w:rPr>
                <w:lang w:eastAsia="en-US"/>
              </w:rPr>
            </w:pPr>
            <w:r w:rsidRPr="54562FB3">
              <w:rPr>
                <w:lang w:eastAsia="en-US"/>
              </w:rPr>
              <w:t>The meeting reaffirmed the possibility to make decisions remotely by consensus at this TSAG meeting.</w:t>
            </w:r>
          </w:p>
        </w:tc>
      </w:tr>
      <w:tr w:rsidR="00B244EB" w:rsidRPr="00FA02F0" w14:paraId="09AF1F56" w14:textId="77777777" w:rsidTr="5DABF021">
        <w:tc>
          <w:tcPr>
            <w:tcW w:w="714" w:type="dxa"/>
          </w:tcPr>
          <w:p w14:paraId="0DB4181A" w14:textId="3E95D599" w:rsidR="00EA1093" w:rsidRPr="00FA02F0" w:rsidRDefault="00EA1093" w:rsidP="00076116">
            <w:pPr>
              <w:rPr>
                <w:lang w:eastAsia="en-US"/>
              </w:rPr>
            </w:pPr>
            <w:r w:rsidRPr="00FA02F0">
              <w:rPr>
                <w:lang w:eastAsia="en-US"/>
              </w:rPr>
              <w:lastRenderedPageBreak/>
              <w:t>1.1.3</w:t>
            </w:r>
          </w:p>
        </w:tc>
        <w:tc>
          <w:tcPr>
            <w:tcW w:w="9214" w:type="dxa"/>
            <w:tcMar>
              <w:left w:w="57" w:type="dxa"/>
              <w:right w:w="57" w:type="dxa"/>
            </w:tcMar>
          </w:tcPr>
          <w:p w14:paraId="510D6381" w14:textId="68AE04A3" w:rsidR="00EA1093" w:rsidRPr="00FA02F0" w:rsidRDefault="00EA1093" w:rsidP="00D84700">
            <w:pPr>
              <w:rPr>
                <w:lang w:eastAsia="en-US"/>
              </w:rPr>
            </w:pPr>
            <w:r w:rsidRPr="00FA02F0">
              <w:rPr>
                <w:lang w:eastAsia="en-US"/>
              </w:rPr>
              <w:t xml:space="preserve">During the closing plenary on 25 September 2020, the MyMeetings platform encountered </w:t>
            </w:r>
            <w:r w:rsidR="704729C4" w:rsidRPr="40DBF1D9">
              <w:rPr>
                <w:lang w:eastAsia="en-US"/>
              </w:rPr>
              <w:t>a</w:t>
            </w:r>
            <w:r w:rsidR="00DE122A">
              <w:rPr>
                <w:lang w:eastAsia="en-US"/>
              </w:rPr>
              <w:t>nother</w:t>
            </w:r>
            <w:r w:rsidR="704729C4" w:rsidRPr="40DBF1D9">
              <w:rPr>
                <w:lang w:eastAsia="en-US"/>
              </w:rPr>
              <w:t xml:space="preserve"> </w:t>
            </w:r>
            <w:r w:rsidR="00AD3240" w:rsidRPr="00FA02F0">
              <w:rPr>
                <w:lang w:eastAsia="en-US"/>
              </w:rPr>
              <w:t xml:space="preserve">technical </w:t>
            </w:r>
            <w:r w:rsidRPr="00FA02F0">
              <w:rPr>
                <w:lang w:eastAsia="en-US"/>
              </w:rPr>
              <w:t>problem</w:t>
            </w:r>
            <w:r w:rsidR="5EF67CDD" w:rsidRPr="40DBF1D9">
              <w:rPr>
                <w:lang w:eastAsia="en-US"/>
              </w:rPr>
              <w:t xml:space="preserve"> due to a temporary ITU Network overload</w:t>
            </w:r>
            <w:r w:rsidRPr="00FA02F0">
              <w:rPr>
                <w:lang w:eastAsia="en-US"/>
              </w:rPr>
              <w:t>, the meeting had to run in English only</w:t>
            </w:r>
            <w:r w:rsidR="00EE4147" w:rsidRPr="00FA02F0">
              <w:rPr>
                <w:lang w:eastAsia="en-US"/>
              </w:rPr>
              <w:t xml:space="preserve"> for a </w:t>
            </w:r>
            <w:r w:rsidR="1A88F135" w:rsidRPr="40DBF1D9">
              <w:rPr>
                <w:lang w:eastAsia="en-US"/>
              </w:rPr>
              <w:t xml:space="preserve">short </w:t>
            </w:r>
            <w:r w:rsidR="00EE4147" w:rsidRPr="00FA02F0">
              <w:rPr>
                <w:lang w:eastAsia="en-US"/>
              </w:rPr>
              <w:t>while</w:t>
            </w:r>
            <w:r w:rsidRPr="00FA02F0">
              <w:rPr>
                <w:lang w:eastAsia="en-US"/>
              </w:rPr>
              <w:t>, and then the meeting had to be suspended to restart the platform</w:t>
            </w:r>
            <w:r w:rsidR="00EE4147" w:rsidRPr="00FA02F0">
              <w:rPr>
                <w:lang w:eastAsia="en-US"/>
              </w:rPr>
              <w:t>, such that quality and live interpretation worked again</w:t>
            </w:r>
            <w:r w:rsidRPr="00FA02F0">
              <w:rPr>
                <w:lang w:eastAsia="en-US"/>
              </w:rPr>
              <w:t>.</w:t>
            </w:r>
          </w:p>
        </w:tc>
      </w:tr>
      <w:tr w:rsidR="00B244EB" w:rsidRPr="00FA02F0" w14:paraId="7DC3DE12" w14:textId="77777777" w:rsidTr="5DABF021">
        <w:tc>
          <w:tcPr>
            <w:tcW w:w="714" w:type="dxa"/>
          </w:tcPr>
          <w:p w14:paraId="0E09DE0A" w14:textId="14CB6C45" w:rsidR="00076116" w:rsidRPr="00FA02F0" w:rsidRDefault="00076116" w:rsidP="00076116">
            <w:pPr>
              <w:rPr>
                <w:lang w:eastAsia="en-US"/>
              </w:rPr>
            </w:pPr>
            <w:r w:rsidRPr="00FA02F0">
              <w:rPr>
                <w:lang w:eastAsia="en-US"/>
              </w:rPr>
              <w:t>1.2</w:t>
            </w:r>
          </w:p>
        </w:tc>
        <w:tc>
          <w:tcPr>
            <w:tcW w:w="9214" w:type="dxa"/>
            <w:tcMar>
              <w:left w:w="57" w:type="dxa"/>
              <w:right w:w="57" w:type="dxa"/>
            </w:tcMar>
          </w:tcPr>
          <w:p w14:paraId="2B97E89F" w14:textId="104B0487" w:rsidR="00076116" w:rsidRPr="00FA02F0" w:rsidRDefault="00076116" w:rsidP="003666FD">
            <w:pPr>
              <w:rPr>
                <w:lang w:eastAsia="en-US"/>
              </w:rPr>
            </w:pPr>
            <w:r w:rsidRPr="00FA02F0">
              <w:rPr>
                <w:rFonts w:asciiTheme="majorBidi" w:hAnsiTheme="majorBidi" w:cstheme="majorBidi"/>
              </w:rPr>
              <w:t xml:space="preserve">Mr Gracie welcomed the ITU Secretary General, Mr </w:t>
            </w:r>
            <w:proofErr w:type="spellStart"/>
            <w:r w:rsidRPr="00FA02F0">
              <w:rPr>
                <w:rFonts w:asciiTheme="majorBidi" w:hAnsiTheme="majorBidi" w:cstheme="majorBidi"/>
              </w:rPr>
              <w:t>Houlin</w:t>
            </w:r>
            <w:proofErr w:type="spellEnd"/>
            <w:r w:rsidRPr="00FA02F0">
              <w:rPr>
                <w:rFonts w:asciiTheme="majorBidi" w:hAnsiTheme="majorBidi" w:cstheme="majorBidi"/>
              </w:rPr>
              <w:t xml:space="preserve"> Zhao, the TSB Director, Mr Chaesub Lee; the BDT </w:t>
            </w:r>
            <w:r w:rsidR="002F3723" w:rsidRPr="00FA02F0">
              <w:rPr>
                <w:rFonts w:asciiTheme="majorBidi" w:hAnsiTheme="majorBidi" w:cstheme="majorBidi"/>
              </w:rPr>
              <w:t>Director</w:t>
            </w:r>
            <w:r w:rsidRPr="00FA02F0">
              <w:rPr>
                <w:rFonts w:asciiTheme="majorBidi" w:hAnsiTheme="majorBidi" w:cstheme="majorBidi"/>
              </w:rPr>
              <w:t xml:space="preserve">, Ms Doreen Bogdan-Martin; </w:t>
            </w:r>
            <w:r w:rsidR="00A62D03" w:rsidRPr="00FA02F0">
              <w:rPr>
                <w:rFonts w:asciiTheme="majorBidi" w:hAnsiTheme="majorBidi" w:cstheme="majorBidi"/>
              </w:rPr>
              <w:t>and the BR Director, Mr Mario Maniewicz</w:t>
            </w:r>
            <w:r w:rsidRPr="00FA02F0">
              <w:rPr>
                <w:rFonts w:asciiTheme="majorBidi" w:hAnsiTheme="majorBidi" w:cstheme="majorBidi"/>
              </w:rPr>
              <w:t>.</w:t>
            </w:r>
          </w:p>
        </w:tc>
      </w:tr>
      <w:tr w:rsidR="00B244EB" w:rsidRPr="00FA02F0" w14:paraId="7D34F7F0" w14:textId="77777777" w:rsidTr="5DABF021">
        <w:tc>
          <w:tcPr>
            <w:tcW w:w="714" w:type="dxa"/>
          </w:tcPr>
          <w:p w14:paraId="5E2B4F39" w14:textId="281A9EE3" w:rsidR="00076116" w:rsidRPr="00FA02F0" w:rsidRDefault="00076116" w:rsidP="00076116">
            <w:pPr>
              <w:rPr>
                <w:lang w:eastAsia="en-US"/>
              </w:rPr>
            </w:pPr>
            <w:r w:rsidRPr="00FA02F0">
              <w:rPr>
                <w:lang w:eastAsia="en-US"/>
              </w:rPr>
              <w:t>1.3</w:t>
            </w:r>
          </w:p>
        </w:tc>
        <w:tc>
          <w:tcPr>
            <w:tcW w:w="9214" w:type="dxa"/>
            <w:tcMar>
              <w:left w:w="57" w:type="dxa"/>
              <w:right w:w="57" w:type="dxa"/>
            </w:tcMar>
          </w:tcPr>
          <w:p w14:paraId="3E8B331F" w14:textId="6CE2079E" w:rsidR="00076116" w:rsidRPr="00FA02F0" w:rsidRDefault="00076116" w:rsidP="006471D5">
            <w:pPr>
              <w:rPr>
                <w:lang w:eastAsia="en-US"/>
              </w:rPr>
            </w:pPr>
            <w:r w:rsidRPr="5DABF021">
              <w:rPr>
                <w:rFonts w:asciiTheme="majorBidi" w:hAnsiTheme="majorBidi" w:cstheme="majorBidi"/>
              </w:rPr>
              <w:t xml:space="preserve">The following TSAG Vice-Chairmen attended the meeting: Ms Rim </w:t>
            </w:r>
            <w:proofErr w:type="spellStart"/>
            <w:r w:rsidRPr="5DABF021">
              <w:rPr>
                <w:rFonts w:asciiTheme="majorBidi" w:hAnsiTheme="majorBidi" w:cstheme="majorBidi"/>
              </w:rPr>
              <w:t>Belhassine-Cherif</w:t>
            </w:r>
            <w:proofErr w:type="spellEnd"/>
            <w:r w:rsidRPr="5DABF021">
              <w:rPr>
                <w:rFonts w:asciiTheme="majorBidi" w:hAnsiTheme="majorBidi" w:cstheme="majorBidi"/>
              </w:rPr>
              <w:t xml:space="preserve"> (</w:t>
            </w:r>
            <w:proofErr w:type="spellStart"/>
            <w:r w:rsidRPr="5DABF021">
              <w:rPr>
                <w:rFonts w:asciiTheme="majorBidi" w:hAnsiTheme="majorBidi" w:cstheme="majorBidi"/>
              </w:rPr>
              <w:t>Tunisi</w:t>
            </w:r>
            <w:r w:rsidR="0060126A" w:rsidRPr="5DABF021">
              <w:rPr>
                <w:rFonts w:asciiTheme="majorBidi" w:hAnsiTheme="majorBidi" w:cstheme="majorBidi"/>
              </w:rPr>
              <w:t>e</w:t>
            </w:r>
            <w:proofErr w:type="spellEnd"/>
            <w:r w:rsidR="0060126A" w:rsidRPr="5DABF021">
              <w:rPr>
                <w:rFonts w:asciiTheme="majorBidi" w:hAnsiTheme="majorBidi" w:cstheme="majorBidi"/>
              </w:rPr>
              <w:t xml:space="preserve"> Telecom</w:t>
            </w:r>
            <w:r w:rsidRPr="5DABF021">
              <w:rPr>
                <w:rFonts w:asciiTheme="majorBidi" w:hAnsiTheme="majorBidi" w:cstheme="majorBidi"/>
              </w:rPr>
              <w:t xml:space="preserve">), Mr Reiner </w:t>
            </w:r>
            <w:proofErr w:type="spellStart"/>
            <w:r w:rsidRPr="5DABF021">
              <w:rPr>
                <w:rFonts w:asciiTheme="majorBidi" w:hAnsiTheme="majorBidi" w:cstheme="majorBidi"/>
              </w:rPr>
              <w:t>Liebler</w:t>
            </w:r>
            <w:proofErr w:type="spellEnd"/>
            <w:r w:rsidRPr="5DABF021">
              <w:rPr>
                <w:rFonts w:asciiTheme="majorBidi" w:hAnsiTheme="majorBidi" w:cstheme="majorBidi"/>
              </w:rPr>
              <w:t xml:space="preserve"> (Germany), Mr Victor Manuel Martinez Vanegas (Mexico), Mr Vladimir </w:t>
            </w:r>
            <w:proofErr w:type="spellStart"/>
            <w:r w:rsidRPr="5DABF021">
              <w:rPr>
                <w:rFonts w:asciiTheme="majorBidi" w:hAnsiTheme="majorBidi" w:cstheme="majorBidi"/>
              </w:rPr>
              <w:t>Minkin</w:t>
            </w:r>
            <w:proofErr w:type="spellEnd"/>
            <w:r w:rsidRPr="5DABF021">
              <w:rPr>
                <w:rFonts w:asciiTheme="majorBidi" w:hAnsiTheme="majorBidi" w:cstheme="majorBidi"/>
              </w:rPr>
              <w:t xml:space="preserve"> (Russian Federation), </w:t>
            </w:r>
            <w:r w:rsidR="2814EF50" w:rsidRPr="5DABF021">
              <w:rPr>
                <w:rFonts w:asciiTheme="majorBidi" w:hAnsiTheme="majorBidi" w:cstheme="majorBidi"/>
              </w:rPr>
              <w:t>Ms Weiling Xu (China, P.R.),</w:t>
            </w:r>
            <w:r w:rsidR="3D092996" w:rsidRPr="5DABF021">
              <w:rPr>
                <w:rFonts w:asciiTheme="majorBidi" w:hAnsiTheme="majorBidi" w:cstheme="majorBidi"/>
              </w:rPr>
              <w:t xml:space="preserve"> </w:t>
            </w:r>
            <w:r w:rsidRPr="5DABF021">
              <w:rPr>
                <w:rFonts w:asciiTheme="majorBidi" w:hAnsiTheme="majorBidi" w:cstheme="majorBidi"/>
              </w:rPr>
              <w:t xml:space="preserve">and Mr Matano Ndaro (Kenya). Mr Omar </w:t>
            </w:r>
            <w:proofErr w:type="spellStart"/>
            <w:r w:rsidRPr="5DABF021">
              <w:rPr>
                <w:rFonts w:asciiTheme="majorBidi" w:hAnsiTheme="majorBidi" w:cstheme="majorBidi"/>
              </w:rPr>
              <w:t>Tayseer</w:t>
            </w:r>
            <w:proofErr w:type="spellEnd"/>
            <w:r w:rsidRPr="5DABF021">
              <w:rPr>
                <w:rFonts w:asciiTheme="majorBidi" w:hAnsiTheme="majorBidi" w:cstheme="majorBidi"/>
              </w:rPr>
              <w:t xml:space="preserve"> Al-Odat (Jordan) and Ms Monique Morrow (United States) were not able to attend and sent </w:t>
            </w:r>
            <w:r w:rsidR="002F3723" w:rsidRPr="5DABF021">
              <w:rPr>
                <w:rFonts w:asciiTheme="majorBidi" w:hAnsiTheme="majorBidi" w:cstheme="majorBidi"/>
              </w:rPr>
              <w:t>t</w:t>
            </w:r>
            <w:r w:rsidRPr="5DABF021">
              <w:rPr>
                <w:rFonts w:asciiTheme="majorBidi" w:hAnsiTheme="majorBidi" w:cstheme="majorBidi"/>
              </w:rPr>
              <w:t>he</w:t>
            </w:r>
            <w:r w:rsidR="002F3723" w:rsidRPr="5DABF021">
              <w:rPr>
                <w:rFonts w:asciiTheme="majorBidi" w:hAnsiTheme="majorBidi" w:cstheme="majorBidi"/>
              </w:rPr>
              <w:t>i</w:t>
            </w:r>
            <w:r w:rsidRPr="5DABF021">
              <w:rPr>
                <w:rFonts w:asciiTheme="majorBidi" w:hAnsiTheme="majorBidi" w:cstheme="majorBidi"/>
              </w:rPr>
              <w:t>r regrets.</w:t>
            </w:r>
          </w:p>
        </w:tc>
      </w:tr>
      <w:tr w:rsidR="00B244EB" w:rsidRPr="00FA02F0" w14:paraId="051453BC" w14:textId="77777777" w:rsidTr="5DABF021">
        <w:tc>
          <w:tcPr>
            <w:tcW w:w="714" w:type="dxa"/>
          </w:tcPr>
          <w:p w14:paraId="74189D8F" w14:textId="033F9346" w:rsidR="00076116" w:rsidRPr="00FA02F0" w:rsidRDefault="00076116" w:rsidP="00076116">
            <w:pPr>
              <w:rPr>
                <w:lang w:eastAsia="en-US"/>
              </w:rPr>
            </w:pPr>
            <w:r w:rsidRPr="00FA02F0">
              <w:rPr>
                <w:lang w:eastAsia="en-US"/>
              </w:rPr>
              <w:t>1.4</w:t>
            </w:r>
          </w:p>
        </w:tc>
        <w:tc>
          <w:tcPr>
            <w:tcW w:w="9214" w:type="dxa"/>
            <w:tcMar>
              <w:left w:w="57" w:type="dxa"/>
              <w:right w:w="57" w:type="dxa"/>
            </w:tcMar>
          </w:tcPr>
          <w:p w14:paraId="6F615C06" w14:textId="1C2B2961" w:rsidR="00076116" w:rsidRPr="00FA02F0" w:rsidRDefault="00125402" w:rsidP="5DABF021">
            <w:pPr>
              <w:rPr>
                <w:rFonts w:asciiTheme="majorBidi" w:hAnsiTheme="majorBidi" w:cstheme="majorBidi"/>
              </w:rPr>
            </w:pPr>
            <w:hyperlink r:id="rId14">
              <w:r w:rsidR="00F9572F" w:rsidRPr="5DABF021">
                <w:rPr>
                  <w:rStyle w:val="Hyperlink"/>
                  <w:lang w:eastAsia="zh-CN"/>
                </w:rPr>
                <w:t>TD821</w:t>
              </w:r>
            </w:hyperlink>
            <w:r w:rsidR="00F9572F">
              <w:t xml:space="preserve"> </w:t>
            </w:r>
            <w:r w:rsidR="7AED04A5">
              <w:t>reflects</w:t>
            </w:r>
            <w:r w:rsidR="00076116">
              <w:t xml:space="preserve"> the final list of participants. In total, </w:t>
            </w:r>
            <w:r w:rsidR="001D5653">
              <w:t>33</w:t>
            </w:r>
            <w:r w:rsidR="00B728C0">
              <w:t>7</w:t>
            </w:r>
            <w:r w:rsidR="00076116">
              <w:t xml:space="preserve"> participants attended this </w:t>
            </w:r>
            <w:r w:rsidR="00F9572F">
              <w:t>sixth</w:t>
            </w:r>
            <w:r w:rsidR="00076116">
              <w:t xml:space="preserve"> TSAG meeting</w:t>
            </w:r>
            <w:r w:rsidR="00272E31">
              <w:t>:</w:t>
            </w:r>
            <w:r w:rsidR="00076116">
              <w:t xml:space="preserve"> 4</w:t>
            </w:r>
            <w:r w:rsidR="001D5653">
              <w:t>9</w:t>
            </w:r>
            <w:r w:rsidR="00076116">
              <w:t xml:space="preserve"> Member States, </w:t>
            </w:r>
            <w:r w:rsidR="008A0EAE">
              <w:t>ten</w:t>
            </w:r>
            <w:r w:rsidR="00076116">
              <w:t xml:space="preserve"> Sector Members (ROAs), </w:t>
            </w:r>
            <w:r w:rsidR="008A0EAE">
              <w:t>25</w:t>
            </w:r>
            <w:r w:rsidR="00076116">
              <w:t xml:space="preserve"> Sector Members (SIOs), </w:t>
            </w:r>
            <w:r w:rsidR="00492701">
              <w:t>ten</w:t>
            </w:r>
            <w:r w:rsidR="00076116">
              <w:t xml:space="preserve"> Sector Members (RIOs), </w:t>
            </w:r>
            <w:r w:rsidR="002F3723">
              <w:t>one</w:t>
            </w:r>
            <w:r w:rsidR="00076116">
              <w:t xml:space="preserve"> Sector Member (Other entities), </w:t>
            </w:r>
            <w:r w:rsidR="00D95ECD">
              <w:t>two</w:t>
            </w:r>
            <w:r w:rsidR="00076116">
              <w:t xml:space="preserve"> Regional Organization</w:t>
            </w:r>
            <w:r w:rsidR="00D95ECD">
              <w:t>s</w:t>
            </w:r>
            <w:r w:rsidR="00076116">
              <w:t xml:space="preserve">, </w:t>
            </w:r>
            <w:r w:rsidR="009C6A9E">
              <w:t>five</w:t>
            </w:r>
            <w:r w:rsidR="00076116">
              <w:t xml:space="preserve"> Permanent Mission</w:t>
            </w:r>
            <w:r w:rsidR="009C6A9E">
              <w:t>s</w:t>
            </w:r>
            <w:r w:rsidR="00076116">
              <w:t xml:space="preserve">, </w:t>
            </w:r>
            <w:r w:rsidR="009C6A9E">
              <w:t>four</w:t>
            </w:r>
            <w:r w:rsidR="00076116">
              <w:t xml:space="preserve"> Academia, </w:t>
            </w:r>
            <w:r w:rsidR="00566532">
              <w:t>one</w:t>
            </w:r>
            <w:r w:rsidR="00076116">
              <w:t xml:space="preserve"> </w:t>
            </w:r>
            <w:r w:rsidR="00841489">
              <w:t xml:space="preserve">as per </w:t>
            </w:r>
            <w:r w:rsidR="00076116">
              <w:t xml:space="preserve">Resolution 99, </w:t>
            </w:r>
            <w:r w:rsidR="002F3723">
              <w:t>two</w:t>
            </w:r>
            <w:r w:rsidR="00076116">
              <w:t xml:space="preserve"> invited experts, and </w:t>
            </w:r>
            <w:r w:rsidR="002035DD">
              <w:t>62</w:t>
            </w:r>
            <w:r w:rsidR="00076116">
              <w:t xml:space="preserve"> ITU staff</w:t>
            </w:r>
            <w:r w:rsidR="00C036F2">
              <w:t xml:space="preserve">, and </w:t>
            </w:r>
            <w:r w:rsidR="000D2A96">
              <w:t>four</w:t>
            </w:r>
            <w:r w:rsidR="00C036F2">
              <w:t xml:space="preserve"> elected officials of the ITU</w:t>
            </w:r>
            <w:r w:rsidR="00BE3EF5">
              <w:t>.</w:t>
            </w:r>
          </w:p>
        </w:tc>
      </w:tr>
      <w:tr w:rsidR="00B244EB" w:rsidRPr="00FA02F0" w14:paraId="070D692B" w14:textId="77777777" w:rsidTr="5DABF021">
        <w:tc>
          <w:tcPr>
            <w:tcW w:w="714" w:type="dxa"/>
          </w:tcPr>
          <w:p w14:paraId="60CC7AA4" w14:textId="4EB24C33" w:rsidR="0073701C" w:rsidRPr="00FA02F0" w:rsidRDefault="0073701C" w:rsidP="00076116">
            <w:pPr>
              <w:rPr>
                <w:lang w:eastAsia="en-US"/>
              </w:rPr>
            </w:pPr>
            <w:r w:rsidRPr="00FA02F0">
              <w:rPr>
                <w:lang w:eastAsia="en-US"/>
              </w:rPr>
              <w:t>1.</w:t>
            </w:r>
            <w:r w:rsidR="0082709D">
              <w:rPr>
                <w:lang w:eastAsia="en-US"/>
              </w:rPr>
              <w:t>5</w:t>
            </w:r>
          </w:p>
        </w:tc>
        <w:tc>
          <w:tcPr>
            <w:tcW w:w="9214" w:type="dxa"/>
            <w:tcMar>
              <w:left w:w="57" w:type="dxa"/>
              <w:right w:w="57" w:type="dxa"/>
            </w:tcMar>
          </w:tcPr>
          <w:p w14:paraId="2F2753F5" w14:textId="4D5AD73E" w:rsidR="00414F82" w:rsidRPr="00FA02F0" w:rsidRDefault="0073701C" w:rsidP="0073701C">
            <w:pPr>
              <w:rPr>
                <w:lang w:eastAsia="en-US"/>
              </w:rPr>
            </w:pPr>
            <w:r w:rsidRPr="5DABF021">
              <w:rPr>
                <w:lang w:eastAsia="en-US"/>
              </w:rPr>
              <w:t xml:space="preserve">The ITU Secretary General, Mr </w:t>
            </w:r>
            <w:proofErr w:type="spellStart"/>
            <w:r w:rsidRPr="5DABF021">
              <w:rPr>
                <w:lang w:eastAsia="en-US"/>
              </w:rPr>
              <w:t>Houlin</w:t>
            </w:r>
            <w:proofErr w:type="spellEnd"/>
            <w:r w:rsidRPr="5DABF021">
              <w:rPr>
                <w:lang w:eastAsia="en-US"/>
              </w:rPr>
              <w:t xml:space="preserve"> Zhao, provided his opening remarks.</w:t>
            </w:r>
            <w:r w:rsidR="00B85311" w:rsidRPr="5DABF021">
              <w:rPr>
                <w:lang w:eastAsia="en-US"/>
              </w:rPr>
              <w:t xml:space="preserve"> He reflected that since force majeure of COVID-19 mid of March 2020, all ITU-T meetings were successfully conducted virtual</w:t>
            </w:r>
            <w:r w:rsidR="66CCB6BD" w:rsidRPr="5DABF021">
              <w:rPr>
                <w:lang w:eastAsia="en-US"/>
              </w:rPr>
              <w:t>ly</w:t>
            </w:r>
            <w:r w:rsidR="00B85311" w:rsidRPr="5DABF021">
              <w:rPr>
                <w:lang w:eastAsia="en-US"/>
              </w:rPr>
              <w:t>, including also important decision</w:t>
            </w:r>
            <w:r w:rsidR="680E2075" w:rsidRPr="5DABF021">
              <w:rPr>
                <w:lang w:eastAsia="en-US"/>
              </w:rPr>
              <w:t>-</w:t>
            </w:r>
            <w:r w:rsidR="00B85311" w:rsidRPr="5DABF021">
              <w:rPr>
                <w:lang w:eastAsia="en-US"/>
              </w:rPr>
              <w:t>making meetings like RRB, and virtual Council consultation meeting. He praised the efforts of TSB to develop the MyMeetings platform and tools.</w:t>
            </w:r>
          </w:p>
          <w:p w14:paraId="1F89DDC4" w14:textId="07CE6475" w:rsidR="0073701C" w:rsidRPr="00FA02F0" w:rsidRDefault="00414F82" w:rsidP="000D0161">
            <w:pPr>
              <w:rPr>
                <w:lang w:eastAsia="en-US"/>
              </w:rPr>
            </w:pPr>
            <w:r w:rsidRPr="00FA02F0">
              <w:rPr>
                <w:lang w:eastAsia="en-US"/>
              </w:rPr>
              <w:t xml:space="preserve">The next </w:t>
            </w:r>
            <w:r w:rsidR="0050200D">
              <w:rPr>
                <w:lang w:eastAsia="en-US"/>
              </w:rPr>
              <w:t>WTSA</w:t>
            </w:r>
            <w:r w:rsidRPr="00FA02F0">
              <w:rPr>
                <w:lang w:eastAsia="en-US"/>
              </w:rPr>
              <w:t xml:space="preserve"> will be a key event to give the strategic directions and work</w:t>
            </w:r>
            <w:r w:rsidR="0011220D">
              <w:rPr>
                <w:lang w:eastAsia="en-US"/>
              </w:rPr>
              <w:t>ing</w:t>
            </w:r>
            <w:r w:rsidRPr="00FA02F0">
              <w:rPr>
                <w:lang w:eastAsia="en-US"/>
              </w:rPr>
              <w:t xml:space="preserve"> methods for the future of ITU-T for the next four years ahead. He encouraged members to provide leadership for WTSA-20. </w:t>
            </w:r>
            <w:r w:rsidR="00D130A6" w:rsidRPr="00FA02F0">
              <w:rPr>
                <w:lang w:eastAsia="en-US"/>
              </w:rPr>
              <w:t>He pointed to the forthcoming virtual Council meeting in November 2020, which is assumed to determine the issue of the location of WTSA-20.</w:t>
            </w:r>
          </w:p>
        </w:tc>
      </w:tr>
      <w:tr w:rsidR="00B244EB" w:rsidRPr="00FA02F0" w14:paraId="5A891146" w14:textId="77777777" w:rsidTr="5DABF021">
        <w:tc>
          <w:tcPr>
            <w:tcW w:w="714" w:type="dxa"/>
          </w:tcPr>
          <w:p w14:paraId="679F7E97" w14:textId="40AE4E6D" w:rsidR="0073701C" w:rsidRPr="00FA02F0" w:rsidRDefault="0073701C" w:rsidP="00076116">
            <w:pPr>
              <w:rPr>
                <w:lang w:eastAsia="en-US"/>
              </w:rPr>
            </w:pPr>
            <w:r w:rsidRPr="00FA02F0">
              <w:rPr>
                <w:lang w:eastAsia="en-US"/>
              </w:rPr>
              <w:t>1.</w:t>
            </w:r>
            <w:r w:rsidR="0082709D">
              <w:rPr>
                <w:lang w:eastAsia="en-US"/>
              </w:rPr>
              <w:t>6</w:t>
            </w:r>
          </w:p>
        </w:tc>
        <w:tc>
          <w:tcPr>
            <w:tcW w:w="9214" w:type="dxa"/>
            <w:tcMar>
              <w:left w:w="57" w:type="dxa"/>
              <w:right w:w="57" w:type="dxa"/>
            </w:tcMar>
          </w:tcPr>
          <w:p w14:paraId="6CC84843" w14:textId="0C8E4D73" w:rsidR="00757073" w:rsidRPr="00FA02F0" w:rsidRDefault="0073701C" w:rsidP="00C21FFC">
            <w:pPr>
              <w:rPr>
                <w:highlight w:val="yellow"/>
                <w:lang w:eastAsia="en-US"/>
              </w:rPr>
            </w:pPr>
            <w:r w:rsidRPr="00FA02F0">
              <w:rPr>
                <w:rFonts w:asciiTheme="majorBidi" w:hAnsiTheme="majorBidi" w:cstheme="majorBidi"/>
              </w:rPr>
              <w:t>The TSB Director welcomed all delegates to this sixth meeting of TSAG in this 2017-2020 study period</w:t>
            </w:r>
            <w:r w:rsidR="00C21FFC" w:rsidRPr="00FA02F0">
              <w:rPr>
                <w:rFonts w:asciiTheme="majorBidi" w:hAnsiTheme="majorBidi" w:cstheme="majorBidi"/>
              </w:rPr>
              <w:t>. H</w:t>
            </w:r>
            <w:r w:rsidRPr="00FA02F0">
              <w:rPr>
                <w:rFonts w:asciiTheme="majorBidi" w:hAnsiTheme="majorBidi" w:cstheme="majorBidi"/>
              </w:rPr>
              <w:t>is speech is contained in</w:t>
            </w:r>
            <w:r w:rsidRPr="00FA02F0">
              <w:t xml:space="preserve"> </w:t>
            </w:r>
            <w:hyperlink r:id="rId15" w:history="1">
              <w:r w:rsidRPr="00FA02F0">
                <w:rPr>
                  <w:rStyle w:val="Hyperlink"/>
                  <w:lang w:eastAsia="zh-CN"/>
                </w:rPr>
                <w:t>TD825</w:t>
              </w:r>
            </w:hyperlink>
            <w:r w:rsidRPr="00FA02F0">
              <w:t>.</w:t>
            </w:r>
          </w:p>
        </w:tc>
      </w:tr>
      <w:tr w:rsidR="00B244EB" w:rsidRPr="00FA02F0" w14:paraId="6076108E" w14:textId="77777777" w:rsidTr="5DABF021">
        <w:tc>
          <w:tcPr>
            <w:tcW w:w="714" w:type="dxa"/>
          </w:tcPr>
          <w:p w14:paraId="58E6C36A" w14:textId="3CFFAFCB" w:rsidR="0073701C" w:rsidRPr="00FA02F0" w:rsidRDefault="0073701C" w:rsidP="00076116">
            <w:pPr>
              <w:rPr>
                <w:lang w:eastAsia="en-US"/>
              </w:rPr>
            </w:pPr>
            <w:r w:rsidRPr="00FA02F0">
              <w:rPr>
                <w:lang w:eastAsia="en-US"/>
              </w:rPr>
              <w:t>1.</w:t>
            </w:r>
            <w:r w:rsidR="0082709D">
              <w:rPr>
                <w:lang w:eastAsia="en-US"/>
              </w:rPr>
              <w:t>7</w:t>
            </w:r>
          </w:p>
        </w:tc>
        <w:tc>
          <w:tcPr>
            <w:tcW w:w="9214" w:type="dxa"/>
            <w:tcMar>
              <w:left w:w="57" w:type="dxa"/>
              <w:right w:w="57" w:type="dxa"/>
            </w:tcMar>
          </w:tcPr>
          <w:p w14:paraId="27E39273" w14:textId="111DA759" w:rsidR="00623E92" w:rsidRPr="00FA02F0" w:rsidRDefault="00042498" w:rsidP="0073701C">
            <w:r w:rsidRPr="00FA02F0">
              <w:rPr>
                <w:rFonts w:asciiTheme="majorBidi" w:hAnsiTheme="majorBidi" w:cstheme="majorBidi"/>
              </w:rPr>
              <w:t xml:space="preserve">Ms </w:t>
            </w:r>
            <w:r w:rsidRPr="00FA02F0">
              <w:t>Doreen Bogdan</w:t>
            </w:r>
            <w:r w:rsidR="00151D3C">
              <w:t xml:space="preserve"> </w:t>
            </w:r>
            <w:r w:rsidRPr="00FA02F0">
              <w:t>Martin</w:t>
            </w:r>
            <w:r w:rsidR="00151D3C">
              <w:t xml:space="preserve"> Garcia</w:t>
            </w:r>
            <w:r w:rsidRPr="00FA02F0">
              <w:t xml:space="preserve">, </w:t>
            </w:r>
            <w:r w:rsidR="0073701C" w:rsidRPr="00FA02F0">
              <w:rPr>
                <w:rFonts w:asciiTheme="majorBidi" w:hAnsiTheme="majorBidi" w:cstheme="majorBidi"/>
              </w:rPr>
              <w:t>BDT Director</w:t>
            </w:r>
            <w:r w:rsidRPr="00FA02F0">
              <w:rPr>
                <w:rFonts w:asciiTheme="majorBidi" w:hAnsiTheme="majorBidi" w:cstheme="majorBidi"/>
              </w:rPr>
              <w:t xml:space="preserve">, </w:t>
            </w:r>
            <w:r w:rsidR="00623E92" w:rsidRPr="00FA02F0">
              <w:rPr>
                <w:rFonts w:asciiTheme="majorBidi" w:hAnsiTheme="majorBidi" w:cstheme="majorBidi"/>
              </w:rPr>
              <w:t xml:space="preserve">welcomed the meeting by pointing out that on this very </w:t>
            </w:r>
            <w:r w:rsidR="00623E92" w:rsidRPr="00FA02F0">
              <w:t>day the UN is commemorating its 75th birthday. The UN engaged on a global conversation on our future, which clearly demonstrated that there is more that unites us than divides. Connectivity is something that unites today and making this meeting possible. COVID-19 has made the case for connectivity and it has also shown that the ITU mission to connect the world has never been so important. The greatest digital challenge before us is to meet the needs and the expectations of the 3.6 billion that are unconnected. It is necessary to bring them more connectivity and better digital skills improved affordability and safety amongst other things.</w:t>
            </w:r>
            <w:r w:rsidR="00DE2D93" w:rsidRPr="00FA02F0">
              <w:t xml:space="preserve"> T</w:t>
            </w:r>
            <w:r w:rsidR="00623E92" w:rsidRPr="00FA02F0">
              <w:t>hese are all areas that the ITU Development Sector has prioritized. She acknowledged great collaboration between the TSB and the BDT both here in ITU headquarters and in the field</w:t>
            </w:r>
            <w:r w:rsidR="00DE2D93" w:rsidRPr="00FA02F0">
              <w:t xml:space="preserve">; such as </w:t>
            </w:r>
            <w:r w:rsidR="00623E92" w:rsidRPr="00FA02F0">
              <w:t xml:space="preserve">helping to bridge the standardization gap, inclusion, accessibility, broadband climate change, Smart Cities, smart villages, digital financial </w:t>
            </w:r>
            <w:r w:rsidR="00623E92" w:rsidRPr="00FA02F0">
              <w:lastRenderedPageBreak/>
              <w:t xml:space="preserve">inclusion and many other topics. </w:t>
            </w:r>
            <w:r w:rsidR="00DE2D93" w:rsidRPr="00FA02F0">
              <w:t xml:space="preserve">It is important </w:t>
            </w:r>
            <w:r w:rsidR="00623E92" w:rsidRPr="00FA02F0">
              <w:t xml:space="preserve">to leverage the spirit of collaboration in the run of WTSA and WTDC next year and help </w:t>
            </w:r>
            <w:r w:rsidR="00DE2D93" w:rsidRPr="00FA02F0">
              <w:t xml:space="preserve">ITU </w:t>
            </w:r>
            <w:r w:rsidR="00623E92" w:rsidRPr="00FA02F0">
              <w:t xml:space="preserve">members build back better by putting digital at the </w:t>
            </w:r>
            <w:r w:rsidR="00FA02F0" w:rsidRPr="00FA02F0">
              <w:t>centre</w:t>
            </w:r>
            <w:r w:rsidR="00623E92" w:rsidRPr="00FA02F0">
              <w:t xml:space="preserve"> of their recovery efforts.</w:t>
            </w:r>
          </w:p>
        </w:tc>
      </w:tr>
      <w:tr w:rsidR="00B244EB" w:rsidRPr="00FA02F0" w14:paraId="3A3E009F" w14:textId="77777777" w:rsidTr="5DABF021">
        <w:tc>
          <w:tcPr>
            <w:tcW w:w="714" w:type="dxa"/>
          </w:tcPr>
          <w:p w14:paraId="7CC70B0B" w14:textId="71D30D58" w:rsidR="0073701C" w:rsidRPr="00FA02F0" w:rsidRDefault="0073701C" w:rsidP="00076116">
            <w:pPr>
              <w:rPr>
                <w:lang w:eastAsia="en-US"/>
              </w:rPr>
            </w:pPr>
            <w:r w:rsidRPr="00FA02F0">
              <w:rPr>
                <w:lang w:eastAsia="en-US"/>
              </w:rPr>
              <w:lastRenderedPageBreak/>
              <w:t>1.</w:t>
            </w:r>
            <w:r w:rsidR="0082709D">
              <w:rPr>
                <w:lang w:eastAsia="en-US"/>
              </w:rPr>
              <w:t>8</w:t>
            </w:r>
          </w:p>
        </w:tc>
        <w:tc>
          <w:tcPr>
            <w:tcW w:w="9214" w:type="dxa"/>
            <w:tcMar>
              <w:left w:w="57" w:type="dxa"/>
              <w:right w:w="57" w:type="dxa"/>
            </w:tcMar>
          </w:tcPr>
          <w:p w14:paraId="7AFF9682" w14:textId="0527EB3C" w:rsidR="0073701C" w:rsidRPr="00FA02F0" w:rsidRDefault="001D5653" w:rsidP="00484CC4">
            <w:pPr>
              <w:rPr>
                <w:rFonts w:asciiTheme="majorBidi" w:hAnsiTheme="majorBidi" w:cstheme="majorBidi"/>
              </w:rPr>
            </w:pPr>
            <w:r w:rsidRPr="00FA02F0">
              <w:rPr>
                <w:rFonts w:asciiTheme="majorBidi" w:hAnsiTheme="majorBidi" w:cstheme="majorBidi"/>
              </w:rPr>
              <w:t xml:space="preserve">Mr Mario </w:t>
            </w:r>
            <w:r w:rsidR="00351AD4" w:rsidRPr="00FA02F0">
              <w:rPr>
                <w:rFonts w:asciiTheme="majorBidi" w:hAnsiTheme="majorBidi" w:cstheme="majorBidi"/>
              </w:rPr>
              <w:t>Maniewicz, BR Director, recognize</w:t>
            </w:r>
            <w:r w:rsidR="009917B8" w:rsidRPr="00FA02F0">
              <w:rPr>
                <w:rFonts w:asciiTheme="majorBidi" w:hAnsiTheme="majorBidi" w:cstheme="majorBidi"/>
              </w:rPr>
              <w:t>d</w:t>
            </w:r>
            <w:r w:rsidR="00351AD4" w:rsidRPr="00FA02F0">
              <w:rPr>
                <w:rFonts w:asciiTheme="majorBidi" w:hAnsiTheme="majorBidi" w:cstheme="majorBidi"/>
              </w:rPr>
              <w:t xml:space="preserve"> the concept of collaboration between ITU-T and ITU-R Sector to address commonalities</w:t>
            </w:r>
            <w:r w:rsidR="00E97F70" w:rsidRPr="00FA02F0">
              <w:rPr>
                <w:rFonts w:asciiTheme="majorBidi" w:hAnsiTheme="majorBidi" w:cstheme="majorBidi"/>
              </w:rPr>
              <w:t xml:space="preserve">, where both Sector </w:t>
            </w:r>
            <w:r w:rsidR="00E97F70" w:rsidRPr="00FA02F0">
              <w:t>are committed to provide training and necessary support to increase the participation and leadership of women in ITU meetings</w:t>
            </w:r>
            <w:r w:rsidR="00351AD4" w:rsidRPr="00FA02F0">
              <w:rPr>
                <w:rFonts w:asciiTheme="majorBidi" w:hAnsiTheme="majorBidi" w:cstheme="majorBidi"/>
              </w:rPr>
              <w:t>. T</w:t>
            </w:r>
            <w:r w:rsidR="00351AD4" w:rsidRPr="00FA02F0">
              <w:t xml:space="preserve">he 2020 edition of the </w:t>
            </w:r>
            <w:r w:rsidR="0050200D">
              <w:t>R</w:t>
            </w:r>
            <w:r w:rsidR="00351AD4" w:rsidRPr="00FA02F0">
              <w:t xml:space="preserve">adio </w:t>
            </w:r>
            <w:r w:rsidR="0050200D">
              <w:t>R</w:t>
            </w:r>
            <w:r w:rsidR="00351AD4" w:rsidRPr="00FA02F0">
              <w:t xml:space="preserve">egulations, which incorporates the decisions of WRC-19 to the international treaty that governs the use of spectrum and satellite orbits, is now available for download from the ITU website in six languages. Since the COVID-19 pandemic, ITU-R has seen a 100 per cent increase of participation in their remote meetings. ITU-R is developing regulations and standards for IMT-2020 or 5G systems and </w:t>
            </w:r>
            <w:r w:rsidR="005467F8" w:rsidRPr="00FA02F0">
              <w:t xml:space="preserve">is </w:t>
            </w:r>
            <w:r w:rsidR="00351AD4" w:rsidRPr="00FA02F0">
              <w:t>collaborating with ITU-T</w:t>
            </w:r>
            <w:r w:rsidR="005467F8" w:rsidRPr="00FA02F0">
              <w:t xml:space="preserve"> on aspects of network architecture, network management and fixed mobile conversion</w:t>
            </w:r>
            <w:r w:rsidR="00C42AAF" w:rsidRPr="00FA02F0">
              <w:t xml:space="preserve">. ITU-R is finalizing the technical specifications for the terrestrial radio interface technologies of IMT-2020. </w:t>
            </w:r>
            <w:r w:rsidR="00484CC4" w:rsidRPr="00FA02F0">
              <w:t xml:space="preserve">ITU is considering electromagnetic radiation and developing a clear guidance on measurement and assessment of human exposure to </w:t>
            </w:r>
            <w:r w:rsidR="00D67FB5" w:rsidRPr="00FA02F0">
              <w:t xml:space="preserve">electromagnetic </w:t>
            </w:r>
            <w:r w:rsidR="00484CC4" w:rsidRPr="00FA02F0">
              <w:t xml:space="preserve">fields. </w:t>
            </w:r>
            <w:r w:rsidR="00452466">
              <w:t>C</w:t>
            </w:r>
            <w:r w:rsidR="00484CC4" w:rsidRPr="00FA02F0">
              <w:t xml:space="preserve">ircular economy is being looked at towards the achievement of Sustainable Development Goal </w:t>
            </w:r>
            <w:r w:rsidR="0050200D">
              <w:t xml:space="preserve">(SDG) </w:t>
            </w:r>
            <w:r w:rsidR="00484CC4" w:rsidRPr="00FA02F0">
              <w:t>12 on responsible consumption and production.</w:t>
            </w:r>
          </w:p>
        </w:tc>
      </w:tr>
      <w:tr w:rsidR="00B244EB" w:rsidRPr="00FA02F0" w14:paraId="4A282156" w14:textId="77777777" w:rsidTr="5DABF021">
        <w:tc>
          <w:tcPr>
            <w:tcW w:w="714" w:type="dxa"/>
          </w:tcPr>
          <w:p w14:paraId="2891B96F" w14:textId="7E5351BC" w:rsidR="0073701C" w:rsidRPr="00FA02F0" w:rsidRDefault="0073701C" w:rsidP="00076116">
            <w:pPr>
              <w:rPr>
                <w:lang w:eastAsia="en-US"/>
              </w:rPr>
            </w:pPr>
            <w:r w:rsidRPr="00FA02F0">
              <w:rPr>
                <w:lang w:eastAsia="en-US"/>
              </w:rPr>
              <w:t>1.</w:t>
            </w:r>
            <w:r w:rsidR="0082709D">
              <w:rPr>
                <w:lang w:eastAsia="en-US"/>
              </w:rPr>
              <w:t>9</w:t>
            </w:r>
          </w:p>
        </w:tc>
        <w:tc>
          <w:tcPr>
            <w:tcW w:w="9214" w:type="dxa"/>
            <w:tcMar>
              <w:left w:w="57" w:type="dxa"/>
              <w:right w:w="57" w:type="dxa"/>
            </w:tcMar>
          </w:tcPr>
          <w:p w14:paraId="7983A399" w14:textId="2062B5B4" w:rsidR="00295A8F" w:rsidRPr="00FA02F0" w:rsidRDefault="00295A8F" w:rsidP="5DABF021">
            <w:pPr>
              <w:rPr>
                <w:rFonts w:asciiTheme="majorBidi" w:hAnsiTheme="majorBidi" w:cstheme="majorBidi"/>
              </w:rPr>
            </w:pPr>
            <w:r w:rsidRPr="5DABF021">
              <w:rPr>
                <w:rFonts w:asciiTheme="majorBidi" w:hAnsiTheme="majorBidi" w:cstheme="majorBidi"/>
              </w:rPr>
              <w:t xml:space="preserve">Mr Gracie identified the challenge for this virtual TSAG meeting, with the necessity to </w:t>
            </w:r>
            <w:r>
              <w:t xml:space="preserve">adjust the working </w:t>
            </w:r>
            <w:proofErr w:type="gramStart"/>
            <w:r>
              <w:t>methods</w:t>
            </w:r>
            <w:proofErr w:type="gramEnd"/>
            <w:r>
              <w:t xml:space="preserve"> accordingly, having </w:t>
            </w:r>
            <w:r w:rsidR="00267BE4">
              <w:t xml:space="preserve">limited </w:t>
            </w:r>
            <w:r>
              <w:t>time available to consider the large number of documents</w:t>
            </w:r>
            <w:r w:rsidR="00267BE4">
              <w:t>. The time management plan</w:t>
            </w:r>
            <w:r w:rsidR="00A648BA">
              <w:t xml:space="preserve"> </w:t>
            </w:r>
            <w:r w:rsidR="00267BE4">
              <w:t>took those factors into account with</w:t>
            </w:r>
            <w:r w:rsidR="00A648BA">
              <w:t xml:space="preserve"> reduced number of </w:t>
            </w:r>
            <w:proofErr w:type="gramStart"/>
            <w:r w:rsidR="00A648BA">
              <w:t>sessions</w:t>
            </w:r>
            <w:r w:rsidR="00267BE4">
              <w:t>, and</w:t>
            </w:r>
            <w:proofErr w:type="gramEnd"/>
            <w:r w:rsidR="00267BE4">
              <w:t xml:space="preserve"> shortened daily working hours to accommodate for the different time zones</w:t>
            </w:r>
            <w:r w:rsidR="00A1071D">
              <w:t xml:space="preserve">. </w:t>
            </w:r>
            <w:r w:rsidR="00267BE4">
              <w:t>He saw this</w:t>
            </w:r>
            <w:r w:rsidR="005B7AF7">
              <w:t xml:space="preserve"> TSAG meeting in the context of preparing the grounds for WTSA-20.</w:t>
            </w:r>
          </w:p>
        </w:tc>
      </w:tr>
      <w:tr w:rsidR="00B244EB" w:rsidRPr="00FA02F0" w14:paraId="5AC853AB" w14:textId="77777777" w:rsidTr="5DABF021">
        <w:tc>
          <w:tcPr>
            <w:tcW w:w="714" w:type="dxa"/>
          </w:tcPr>
          <w:p w14:paraId="48997C8E" w14:textId="7AA32583" w:rsidR="0082709D" w:rsidRPr="00FA02F0" w:rsidRDefault="0082709D" w:rsidP="0082709D">
            <w:pPr>
              <w:rPr>
                <w:lang w:eastAsia="en-US"/>
              </w:rPr>
            </w:pPr>
            <w:r w:rsidRPr="00FA02F0">
              <w:rPr>
                <w:lang w:eastAsia="en-US"/>
              </w:rPr>
              <w:t>1.</w:t>
            </w:r>
            <w:r>
              <w:rPr>
                <w:lang w:eastAsia="en-US"/>
              </w:rPr>
              <w:t>10</w:t>
            </w:r>
          </w:p>
        </w:tc>
        <w:tc>
          <w:tcPr>
            <w:tcW w:w="9214" w:type="dxa"/>
            <w:tcMar>
              <w:left w:w="57" w:type="dxa"/>
              <w:right w:w="57" w:type="dxa"/>
            </w:tcMar>
          </w:tcPr>
          <w:p w14:paraId="434C2230" w14:textId="28B5212E" w:rsidR="0082709D" w:rsidRDefault="0082709D" w:rsidP="0082709D">
            <w:pPr>
              <w:rPr>
                <w:rFonts w:asciiTheme="majorBidi" w:hAnsiTheme="majorBidi" w:cstheme="majorBidi"/>
              </w:rPr>
            </w:pPr>
            <w:r w:rsidRPr="00FA02F0">
              <w:t>The TSAG Rapporteur Groups on Strengthening Collaboration (RG-SC), on Standardization Strategy (RG-</w:t>
            </w:r>
            <w:proofErr w:type="spellStart"/>
            <w:r w:rsidRPr="00FA02F0">
              <w:t>StdsStrat</w:t>
            </w:r>
            <w:proofErr w:type="spellEnd"/>
            <w:r w:rsidRPr="00FA02F0">
              <w:t>), on Work Programme (RG-WP) and on Working Methods (RG-WM) met during this TSAG meeting. The TSAG Rapporteur Groups on Strategic and Operational Plan (RG-SOP) and on Review of WTSA Resolutions (RG-</w:t>
            </w:r>
            <w:proofErr w:type="spellStart"/>
            <w:r w:rsidRPr="00FA02F0">
              <w:t>ResReview</w:t>
            </w:r>
            <w:proofErr w:type="spellEnd"/>
            <w:r w:rsidRPr="00FA02F0">
              <w:t>) could not meet during this TSAG meeting.</w:t>
            </w:r>
          </w:p>
        </w:tc>
      </w:tr>
      <w:tr w:rsidR="00B244EB" w:rsidRPr="00FA02F0" w14:paraId="3B5F6327" w14:textId="77777777" w:rsidTr="5DABF021">
        <w:tc>
          <w:tcPr>
            <w:tcW w:w="714" w:type="dxa"/>
          </w:tcPr>
          <w:p w14:paraId="646CDCE0" w14:textId="5477B710" w:rsidR="0082709D" w:rsidRPr="00FA02F0" w:rsidRDefault="0082709D" w:rsidP="0082709D">
            <w:pPr>
              <w:rPr>
                <w:lang w:eastAsia="en-US"/>
              </w:rPr>
            </w:pPr>
            <w:r>
              <w:rPr>
                <w:lang w:eastAsia="en-US"/>
              </w:rPr>
              <w:t>1.11</w:t>
            </w:r>
          </w:p>
        </w:tc>
        <w:tc>
          <w:tcPr>
            <w:tcW w:w="9214" w:type="dxa"/>
            <w:tcMar>
              <w:left w:w="57" w:type="dxa"/>
              <w:right w:w="57" w:type="dxa"/>
            </w:tcMar>
          </w:tcPr>
          <w:p w14:paraId="3F625B8F" w14:textId="320E1E26" w:rsidR="0082709D" w:rsidRPr="00FA02F0" w:rsidRDefault="00125402" w:rsidP="0082709D">
            <w:hyperlink w:anchor="_Annex_A_Summary_1" w:history="1">
              <w:r w:rsidR="00A80BD7" w:rsidRPr="009121AF">
                <w:rPr>
                  <w:rStyle w:val="Hyperlink"/>
                </w:rPr>
                <w:t>Annex A</w:t>
              </w:r>
            </w:hyperlink>
            <w:r w:rsidR="00A80BD7">
              <w:t xml:space="preserve"> of this report summarizes the key outcomes (reports, liaison statements, next meetings) of this TSAG meeting.</w:t>
            </w:r>
            <w:r w:rsidR="009121AF">
              <w:t xml:space="preserve"> </w:t>
            </w:r>
          </w:p>
        </w:tc>
      </w:tr>
    </w:tbl>
    <w:p w14:paraId="586BF04A" w14:textId="77777777" w:rsidR="008F7AFC" w:rsidRPr="00FA02F0" w:rsidRDefault="008F7AFC" w:rsidP="008F7AFC">
      <w:pPr>
        <w:pStyle w:val="Heading1"/>
        <w:numPr>
          <w:ilvl w:val="0"/>
          <w:numId w:val="2"/>
        </w:numPr>
        <w:rPr>
          <w:rFonts w:asciiTheme="majorBidi" w:hAnsiTheme="majorBidi" w:cstheme="majorBidi"/>
          <w:szCs w:val="24"/>
        </w:rPr>
      </w:pPr>
      <w:bookmarkStart w:id="9" w:name="_Toc53038148"/>
      <w:r w:rsidRPr="00FA02F0">
        <w:rPr>
          <w:rFonts w:asciiTheme="majorBidi" w:hAnsiTheme="majorBidi" w:cstheme="majorBidi"/>
          <w:szCs w:val="24"/>
        </w:rPr>
        <w:t>Approval of the agenda, document allocation and time management plan</w:t>
      </w:r>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57F47EAF" w14:textId="77777777" w:rsidTr="009842DB">
        <w:tc>
          <w:tcPr>
            <w:tcW w:w="714" w:type="dxa"/>
          </w:tcPr>
          <w:p w14:paraId="2D16CE9F" w14:textId="1CF15A9D" w:rsidR="00D53657" w:rsidRPr="00FA02F0" w:rsidRDefault="0073701C" w:rsidP="00D84700">
            <w:pPr>
              <w:rPr>
                <w:lang w:eastAsia="en-US"/>
              </w:rPr>
            </w:pPr>
            <w:r w:rsidRPr="00FA02F0">
              <w:rPr>
                <w:lang w:eastAsia="en-US"/>
              </w:rPr>
              <w:t>2</w:t>
            </w:r>
            <w:r w:rsidR="00D53657" w:rsidRPr="00FA02F0">
              <w:rPr>
                <w:lang w:eastAsia="en-US"/>
              </w:rPr>
              <w:t>.1</w:t>
            </w:r>
          </w:p>
        </w:tc>
        <w:tc>
          <w:tcPr>
            <w:tcW w:w="9214" w:type="dxa"/>
            <w:tcMar>
              <w:left w:w="57" w:type="dxa"/>
              <w:right w:w="57" w:type="dxa"/>
            </w:tcMar>
          </w:tcPr>
          <w:p w14:paraId="5F018266" w14:textId="14AAF541" w:rsidR="0050200D" w:rsidRPr="00FA02F0" w:rsidRDefault="00D53657" w:rsidP="0050200D">
            <w:pPr>
              <w:rPr>
                <w:rFonts w:asciiTheme="majorBidi" w:hAnsiTheme="majorBidi" w:cstheme="majorBidi"/>
              </w:rPr>
            </w:pPr>
            <w:r w:rsidRPr="00FA02F0">
              <w:rPr>
                <w:rFonts w:asciiTheme="majorBidi" w:hAnsiTheme="majorBidi" w:cstheme="majorBidi"/>
              </w:rPr>
              <w:t>The TSAG Chairman presented the draft agenda, document allocation and work plan (</w:t>
            </w:r>
            <w:hyperlink r:id="rId16" w:history="1">
              <w:r w:rsidR="00ED3A1D" w:rsidRPr="00FA02F0">
                <w:rPr>
                  <w:rStyle w:val="Hyperlink"/>
                  <w:lang w:eastAsia="zh-CN"/>
                </w:rPr>
                <w:t>TD772</w:t>
              </w:r>
              <w:r w:rsidR="00ED3A1D" w:rsidRPr="00FA02F0">
                <w:rPr>
                  <w:rStyle w:val="Hyperlink"/>
                </w:rPr>
                <w:t>-R1</w:t>
              </w:r>
            </w:hyperlink>
            <w:r w:rsidRPr="00FA02F0">
              <w:rPr>
                <w:rFonts w:asciiTheme="majorBidi" w:eastAsiaTheme="majorEastAsia" w:hAnsiTheme="majorBidi" w:cstheme="majorBidi"/>
              </w:rPr>
              <w:t>)</w:t>
            </w:r>
            <w:r w:rsidRPr="00FA02F0">
              <w:rPr>
                <w:rFonts w:asciiTheme="majorBidi" w:hAnsiTheme="majorBidi" w:cstheme="majorBidi"/>
              </w:rPr>
              <w:t xml:space="preserve">. </w:t>
            </w:r>
            <w:r w:rsidR="00ED3A1D" w:rsidRPr="00FA02F0">
              <w:rPr>
                <w:rFonts w:asciiTheme="majorBidi" w:hAnsiTheme="majorBidi" w:cstheme="majorBidi"/>
              </w:rPr>
              <w:t xml:space="preserve">The agendas in </w:t>
            </w:r>
            <w:r w:rsidRPr="00FA02F0">
              <w:rPr>
                <w:rFonts w:asciiTheme="majorBidi" w:hAnsiTheme="majorBidi" w:cstheme="majorBidi"/>
              </w:rPr>
              <w:t>TD</w:t>
            </w:r>
            <w:r w:rsidR="00ED3A1D" w:rsidRPr="00FA02F0">
              <w:rPr>
                <w:rFonts w:asciiTheme="majorBidi" w:hAnsiTheme="majorBidi" w:cstheme="majorBidi"/>
              </w:rPr>
              <w:t>772</w:t>
            </w:r>
            <w:r w:rsidRPr="00FA02F0">
              <w:rPr>
                <w:rFonts w:asciiTheme="majorBidi" w:hAnsiTheme="majorBidi" w:cstheme="majorBidi"/>
              </w:rPr>
              <w:t>-R1</w:t>
            </w:r>
            <w:r w:rsidR="00ED3A1D" w:rsidRPr="00FA02F0">
              <w:rPr>
                <w:rFonts w:asciiTheme="majorBidi" w:hAnsiTheme="majorBidi" w:cstheme="majorBidi"/>
              </w:rPr>
              <w:t xml:space="preserve">, and additional agendas for continuation of the opening plenary </w:t>
            </w:r>
            <w:r w:rsidR="004B5B0A" w:rsidRPr="00FA02F0">
              <w:rPr>
                <w:rFonts w:asciiTheme="majorBidi" w:hAnsiTheme="majorBidi" w:cstheme="majorBidi"/>
              </w:rPr>
              <w:t xml:space="preserve">on Tuesday 22 September 2020 </w:t>
            </w:r>
            <w:r w:rsidR="00ED3A1D" w:rsidRPr="00FA02F0">
              <w:rPr>
                <w:rFonts w:asciiTheme="majorBidi" w:hAnsiTheme="majorBidi" w:cstheme="majorBidi"/>
              </w:rPr>
              <w:t xml:space="preserve">in </w:t>
            </w:r>
            <w:hyperlink r:id="rId17" w:history="1">
              <w:r w:rsidR="00ED3A1D" w:rsidRPr="00FA02F0">
                <w:rPr>
                  <w:rStyle w:val="Hyperlink"/>
                  <w:rFonts w:asciiTheme="majorBidi" w:hAnsiTheme="majorBidi" w:cstheme="majorBidi"/>
                </w:rPr>
                <w:t>TD911</w:t>
              </w:r>
            </w:hyperlink>
            <w:r w:rsidR="00ED3A1D" w:rsidRPr="00FA02F0">
              <w:rPr>
                <w:rFonts w:asciiTheme="majorBidi" w:hAnsiTheme="majorBidi" w:cstheme="majorBidi"/>
              </w:rPr>
              <w:t xml:space="preserve">, and </w:t>
            </w:r>
            <w:r w:rsidR="004B5B0A" w:rsidRPr="00FA02F0">
              <w:rPr>
                <w:rFonts w:asciiTheme="majorBidi" w:hAnsiTheme="majorBidi" w:cstheme="majorBidi"/>
              </w:rPr>
              <w:t xml:space="preserve">on Thursday 24 September 2020 </w:t>
            </w:r>
            <w:r w:rsidR="00ED3A1D" w:rsidRPr="00FA02F0">
              <w:rPr>
                <w:rFonts w:asciiTheme="majorBidi" w:hAnsiTheme="majorBidi" w:cstheme="majorBidi"/>
              </w:rPr>
              <w:t xml:space="preserve">in </w:t>
            </w:r>
            <w:hyperlink r:id="rId18" w:history="1">
              <w:r w:rsidR="00ED3A1D" w:rsidRPr="00FA02F0">
                <w:rPr>
                  <w:rStyle w:val="Hyperlink"/>
                  <w:rFonts w:asciiTheme="majorBidi" w:hAnsiTheme="majorBidi" w:cstheme="majorBidi"/>
                </w:rPr>
                <w:t>TD772-R2</w:t>
              </w:r>
            </w:hyperlink>
            <w:r w:rsidR="004B5B0A" w:rsidRPr="00FA02F0">
              <w:rPr>
                <w:rFonts w:asciiTheme="majorBidi" w:hAnsiTheme="majorBidi" w:cstheme="majorBidi"/>
              </w:rPr>
              <w:t xml:space="preserve">, </w:t>
            </w:r>
            <w:r w:rsidR="00ED3A1D" w:rsidRPr="00FA02F0">
              <w:rPr>
                <w:rFonts w:asciiTheme="majorBidi" w:hAnsiTheme="majorBidi" w:cstheme="majorBidi"/>
              </w:rPr>
              <w:t>were</w:t>
            </w:r>
            <w:r w:rsidRPr="00FA02F0">
              <w:rPr>
                <w:rFonts w:asciiTheme="majorBidi" w:hAnsiTheme="majorBidi" w:cstheme="majorBidi"/>
              </w:rPr>
              <w:t xml:space="preserve"> adopted.</w:t>
            </w:r>
            <w:r w:rsidRPr="00FA02F0">
              <w:rPr>
                <w:rFonts w:asciiTheme="majorBidi" w:hAnsiTheme="majorBidi" w:cstheme="majorBidi"/>
              </w:rPr>
              <w:br/>
              <w:t>TSAG accepted the time management plan in</w:t>
            </w:r>
            <w:r w:rsidR="00ED3A1D" w:rsidRPr="00FA02F0">
              <w:t xml:space="preserve"> </w:t>
            </w:r>
            <w:hyperlink r:id="rId19" w:history="1">
              <w:r w:rsidR="00ED3A1D" w:rsidRPr="00FA02F0">
                <w:rPr>
                  <w:rStyle w:val="Hyperlink"/>
                  <w:lang w:eastAsia="zh-CN"/>
                </w:rPr>
                <w:t>TD771</w:t>
              </w:r>
              <w:r w:rsidR="00ED3A1D" w:rsidRPr="00FA02F0">
                <w:rPr>
                  <w:rStyle w:val="Hyperlink"/>
                </w:rPr>
                <w:t>-R1</w:t>
              </w:r>
            </w:hyperlink>
            <w:r w:rsidRPr="00FA02F0">
              <w:rPr>
                <w:rFonts w:asciiTheme="majorBidi" w:hAnsiTheme="majorBidi" w:cstheme="majorBidi"/>
              </w:rPr>
              <w:t>, which was further revised into TD</w:t>
            </w:r>
            <w:r w:rsidR="00ED3A1D" w:rsidRPr="00FA02F0">
              <w:rPr>
                <w:rFonts w:asciiTheme="majorBidi" w:hAnsiTheme="majorBidi" w:cstheme="majorBidi"/>
              </w:rPr>
              <w:t>771</w:t>
            </w:r>
            <w:r w:rsidRPr="00FA02F0">
              <w:rPr>
                <w:rFonts w:asciiTheme="majorBidi" w:hAnsiTheme="majorBidi" w:cstheme="majorBidi"/>
              </w:rPr>
              <w:t>-R</w:t>
            </w:r>
            <w:r w:rsidR="00ED3A1D" w:rsidRPr="00FA02F0">
              <w:rPr>
                <w:rFonts w:asciiTheme="majorBidi" w:hAnsiTheme="majorBidi" w:cstheme="majorBidi"/>
              </w:rPr>
              <w:t>2</w:t>
            </w:r>
            <w:r w:rsidRPr="00FA02F0">
              <w:rPr>
                <w:rFonts w:asciiTheme="majorBidi" w:hAnsiTheme="majorBidi" w:cstheme="majorBidi"/>
              </w:rPr>
              <w:t xml:space="preserve">, and the overview </w:t>
            </w:r>
            <w:r w:rsidRPr="00F374CA">
              <w:rPr>
                <w:rFonts w:asciiTheme="majorBidi" w:hAnsiTheme="majorBidi" w:cstheme="majorBidi"/>
              </w:rPr>
              <w:t>of the agendas and reports in</w:t>
            </w:r>
            <w:r w:rsidR="00ED3A1D" w:rsidRPr="00F374CA">
              <w:t xml:space="preserve"> </w:t>
            </w:r>
            <w:hyperlink r:id="rId20" w:history="1">
              <w:r w:rsidR="00ED3A1D" w:rsidRPr="00F374CA">
                <w:rPr>
                  <w:rStyle w:val="Hyperlink"/>
                </w:rPr>
                <w:t>TD775</w:t>
              </w:r>
            </w:hyperlink>
            <w:r w:rsidRPr="00F374CA">
              <w:rPr>
                <w:rFonts w:asciiTheme="majorBidi" w:hAnsiTheme="majorBidi" w:cstheme="majorBidi"/>
              </w:rPr>
              <w:t>.</w:t>
            </w:r>
          </w:p>
        </w:tc>
      </w:tr>
      <w:tr w:rsidR="00B244EB" w:rsidRPr="00FA02F0" w14:paraId="12B63F86" w14:textId="77777777" w:rsidTr="009842DB">
        <w:tc>
          <w:tcPr>
            <w:tcW w:w="714" w:type="dxa"/>
          </w:tcPr>
          <w:p w14:paraId="59ACF489" w14:textId="43D46F1A" w:rsidR="00D53657" w:rsidRPr="00FA02F0" w:rsidRDefault="0073701C" w:rsidP="00D84700">
            <w:pPr>
              <w:rPr>
                <w:lang w:eastAsia="en-US"/>
              </w:rPr>
            </w:pPr>
            <w:r w:rsidRPr="00FA02F0">
              <w:rPr>
                <w:lang w:eastAsia="en-US"/>
              </w:rPr>
              <w:t>2</w:t>
            </w:r>
            <w:r w:rsidR="00D53657" w:rsidRPr="00FA02F0">
              <w:rPr>
                <w:lang w:eastAsia="en-US"/>
              </w:rPr>
              <w:t>.2</w:t>
            </w:r>
          </w:p>
        </w:tc>
        <w:tc>
          <w:tcPr>
            <w:tcW w:w="9214" w:type="dxa"/>
            <w:tcMar>
              <w:left w:w="57" w:type="dxa"/>
              <w:right w:w="57" w:type="dxa"/>
            </w:tcMar>
          </w:tcPr>
          <w:p w14:paraId="5B2E1A5D" w14:textId="1D4210E7" w:rsidR="00D53657" w:rsidRPr="00FA02F0" w:rsidRDefault="00D53657">
            <w:r w:rsidRPr="00FA02F0">
              <w:t xml:space="preserve">TSAG adopted </w:t>
            </w:r>
            <w:hyperlink r:id="rId21" w:history="1">
              <w:r w:rsidR="00ED3A1D" w:rsidRPr="00FA02F0">
                <w:rPr>
                  <w:rStyle w:val="Hyperlink"/>
                  <w:lang w:eastAsia="zh-CN"/>
                </w:rPr>
                <w:t>TD773</w:t>
              </w:r>
            </w:hyperlink>
            <w:r w:rsidR="006606E7" w:rsidRPr="00FA02F0">
              <w:rPr>
                <w:rStyle w:val="Hyperlink"/>
                <w:lang w:eastAsia="zh-CN"/>
              </w:rPr>
              <w:t>-</w:t>
            </w:r>
            <w:r w:rsidR="006606E7" w:rsidRPr="00FA02F0">
              <w:rPr>
                <w:rStyle w:val="Hyperlink"/>
              </w:rPr>
              <w:t>R1</w:t>
            </w:r>
            <w:r w:rsidR="00ED3A1D" w:rsidRPr="00FA02F0">
              <w:t xml:space="preserve"> </w:t>
            </w:r>
            <w:r w:rsidR="009842DB" w:rsidRPr="00FA02F0">
              <w:rPr>
                <w:rFonts w:asciiTheme="majorBidi" w:hAnsiTheme="majorBidi" w:cstheme="majorBidi"/>
              </w:rPr>
              <w:t xml:space="preserve">containing </w:t>
            </w:r>
            <w:r w:rsidRPr="00FA02F0">
              <w:rPr>
                <w:rFonts w:asciiTheme="majorBidi" w:hAnsiTheme="majorBidi" w:cstheme="majorBidi"/>
              </w:rPr>
              <w:t xml:space="preserve">the agenda for the TSAG </w:t>
            </w:r>
            <w:r w:rsidR="009842DB" w:rsidRPr="00FA02F0">
              <w:rPr>
                <w:rFonts w:asciiTheme="majorBidi" w:hAnsiTheme="majorBidi" w:cstheme="majorBidi"/>
              </w:rPr>
              <w:t xml:space="preserve">closing </w:t>
            </w:r>
            <w:r w:rsidRPr="00FA02F0">
              <w:rPr>
                <w:rFonts w:asciiTheme="majorBidi" w:hAnsiTheme="majorBidi" w:cstheme="majorBidi"/>
              </w:rPr>
              <w:t xml:space="preserve">plenary </w:t>
            </w:r>
            <w:r w:rsidR="009842DB" w:rsidRPr="00FA02F0">
              <w:rPr>
                <w:rFonts w:asciiTheme="majorBidi" w:hAnsiTheme="majorBidi" w:cstheme="majorBidi"/>
              </w:rPr>
              <w:t>meeting that t</w:t>
            </w:r>
            <w:r w:rsidR="00C84982" w:rsidRPr="00FA02F0">
              <w:rPr>
                <w:rFonts w:asciiTheme="majorBidi" w:hAnsiTheme="majorBidi" w:cstheme="majorBidi"/>
              </w:rPr>
              <w:t>ook</w:t>
            </w:r>
            <w:r w:rsidR="009842DB" w:rsidRPr="00FA02F0">
              <w:rPr>
                <w:rFonts w:asciiTheme="majorBidi" w:hAnsiTheme="majorBidi" w:cstheme="majorBidi"/>
              </w:rPr>
              <w:t xml:space="preserve"> place </w:t>
            </w:r>
            <w:r w:rsidRPr="00FA02F0">
              <w:rPr>
                <w:rFonts w:asciiTheme="majorBidi" w:hAnsiTheme="majorBidi" w:cstheme="majorBidi"/>
              </w:rPr>
              <w:t xml:space="preserve">on </w:t>
            </w:r>
            <w:r w:rsidR="006606E7" w:rsidRPr="00FA02F0">
              <w:rPr>
                <w:rFonts w:asciiTheme="majorBidi" w:hAnsiTheme="majorBidi" w:cstheme="majorBidi"/>
              </w:rPr>
              <w:t>25 September</w:t>
            </w:r>
            <w:r w:rsidRPr="00FA02F0">
              <w:rPr>
                <w:rFonts w:asciiTheme="majorBidi" w:hAnsiTheme="majorBidi" w:cstheme="majorBidi"/>
              </w:rPr>
              <w:t xml:space="preserve"> 2020.</w:t>
            </w:r>
          </w:p>
        </w:tc>
      </w:tr>
      <w:tr w:rsidR="00B244EB" w:rsidRPr="00FA02F0" w14:paraId="62B1B058" w14:textId="77777777" w:rsidTr="009842DB">
        <w:tc>
          <w:tcPr>
            <w:tcW w:w="714" w:type="dxa"/>
          </w:tcPr>
          <w:p w14:paraId="74AFB412" w14:textId="6128A9C1" w:rsidR="00D53657" w:rsidRPr="00FA02F0" w:rsidRDefault="0073701C" w:rsidP="00D84700">
            <w:pPr>
              <w:rPr>
                <w:lang w:eastAsia="en-US"/>
              </w:rPr>
            </w:pPr>
            <w:r w:rsidRPr="00FA02F0">
              <w:rPr>
                <w:lang w:eastAsia="en-US"/>
              </w:rPr>
              <w:t>2</w:t>
            </w:r>
            <w:r w:rsidR="00D53657" w:rsidRPr="00FA02F0">
              <w:rPr>
                <w:lang w:eastAsia="en-US"/>
              </w:rPr>
              <w:t>.3</w:t>
            </w:r>
          </w:p>
        </w:tc>
        <w:tc>
          <w:tcPr>
            <w:tcW w:w="9214" w:type="dxa"/>
            <w:tcMar>
              <w:left w:w="57" w:type="dxa"/>
              <w:right w:w="57" w:type="dxa"/>
            </w:tcMar>
          </w:tcPr>
          <w:p w14:paraId="139BFFD1" w14:textId="30472F34" w:rsidR="00D53657" w:rsidRPr="00FA02F0" w:rsidRDefault="00125402" w:rsidP="00756FEF">
            <w:pPr>
              <w:rPr>
                <w:rFonts w:asciiTheme="majorBidi" w:hAnsiTheme="majorBidi" w:cstheme="majorBidi"/>
              </w:rPr>
            </w:pPr>
            <w:hyperlink r:id="rId22" w:history="1">
              <w:r w:rsidR="001D72E9" w:rsidRPr="00FA02F0">
                <w:rPr>
                  <w:rStyle w:val="Hyperlink"/>
                  <w:lang w:eastAsia="zh-CN"/>
                </w:rPr>
                <w:t>TD829</w:t>
              </w:r>
            </w:hyperlink>
            <w:r w:rsidR="001D72E9" w:rsidRPr="00FA02F0">
              <w:rPr>
                <w:rFonts w:asciiTheme="majorBidi" w:hAnsiTheme="majorBidi" w:cstheme="majorBidi"/>
              </w:rPr>
              <w:t xml:space="preserve"> </w:t>
            </w:r>
            <w:r w:rsidR="00D53657" w:rsidRPr="00FA02F0">
              <w:rPr>
                <w:rFonts w:asciiTheme="majorBidi" w:hAnsiTheme="majorBidi" w:cstheme="majorBidi"/>
              </w:rPr>
              <w:t xml:space="preserve">lists all the contributions submitted and considered during this </w:t>
            </w:r>
            <w:r w:rsidR="001D72E9" w:rsidRPr="00FA02F0">
              <w:rPr>
                <w:rFonts w:asciiTheme="majorBidi" w:hAnsiTheme="majorBidi" w:cstheme="majorBidi"/>
              </w:rPr>
              <w:t>6</w:t>
            </w:r>
            <w:r w:rsidR="00756FEF" w:rsidRPr="00FA02F0">
              <w:t xml:space="preserve">th </w:t>
            </w:r>
            <w:r w:rsidR="00D53657" w:rsidRPr="00FA02F0">
              <w:rPr>
                <w:rFonts w:asciiTheme="majorBidi" w:hAnsiTheme="majorBidi" w:cstheme="majorBidi"/>
              </w:rPr>
              <w:t>TSAG meeting and its Rapporteur Groups.</w:t>
            </w:r>
            <w:r w:rsidR="007D7868" w:rsidRPr="00FA02F0">
              <w:rPr>
                <w:rFonts w:asciiTheme="majorBidi" w:hAnsiTheme="majorBidi" w:cstheme="majorBidi"/>
              </w:rPr>
              <w:t xml:space="preserve"> </w:t>
            </w:r>
            <w:hyperlink r:id="rId23" w:history="1">
              <w:r w:rsidR="001D72E9" w:rsidRPr="00FA02F0">
                <w:rPr>
                  <w:rStyle w:val="Hyperlink"/>
                  <w:lang w:eastAsia="zh-CN"/>
                </w:rPr>
                <w:t>TD830</w:t>
              </w:r>
            </w:hyperlink>
            <w:r w:rsidR="001D72E9" w:rsidRPr="00FA02F0">
              <w:t xml:space="preserve"> </w:t>
            </w:r>
            <w:r w:rsidR="007D7868" w:rsidRPr="00FA02F0">
              <w:t xml:space="preserve">provides the list of </w:t>
            </w:r>
            <w:r w:rsidR="00756FEF" w:rsidRPr="00FA02F0">
              <w:t xml:space="preserve">all the </w:t>
            </w:r>
            <w:r w:rsidR="007D7868" w:rsidRPr="00FA02F0">
              <w:t xml:space="preserve">TDs of the meeting and </w:t>
            </w:r>
            <w:r w:rsidR="00756FEF" w:rsidRPr="00FA02F0">
              <w:t xml:space="preserve">of the </w:t>
            </w:r>
            <w:r w:rsidR="007D7868" w:rsidRPr="00FA02F0">
              <w:t>Rapporteur Groups.</w:t>
            </w:r>
            <w:r w:rsidR="008131DC">
              <w:t xml:space="preserve"> </w:t>
            </w:r>
            <w:hyperlink r:id="rId24" w:history="1">
              <w:r w:rsidR="008131DC" w:rsidRPr="00F26596">
                <w:rPr>
                  <w:rStyle w:val="Hyperlink"/>
                  <w:lang w:eastAsia="zh-CN"/>
                </w:rPr>
                <w:t>TD828</w:t>
              </w:r>
            </w:hyperlink>
            <w:r w:rsidR="008131DC" w:rsidRPr="00E328DB">
              <w:rPr>
                <w:rStyle w:val="Hyperlink"/>
                <w:lang w:eastAsia="zh-CN"/>
              </w:rPr>
              <w:t>-R3</w:t>
            </w:r>
            <w:r w:rsidR="008131DC" w:rsidRPr="00106381">
              <w:t xml:space="preserve"> </w:t>
            </w:r>
            <w:r w:rsidR="008131DC" w:rsidRPr="00E328DB">
              <w:rPr>
                <w:lang w:eastAsia="en-US"/>
              </w:rPr>
              <w:t>summarizes the incoming statements received by TSAG since 15 February 2020, and the outgoing liaison statements approved by the meeting and sent up to 28 October 2020.</w:t>
            </w:r>
          </w:p>
        </w:tc>
      </w:tr>
    </w:tbl>
    <w:p w14:paraId="18FF5495" w14:textId="14289A9A" w:rsidR="008F7AFC" w:rsidRPr="00FA02F0" w:rsidRDefault="008F7AFC" w:rsidP="008F7AFC">
      <w:pPr>
        <w:pStyle w:val="Heading1"/>
        <w:numPr>
          <w:ilvl w:val="0"/>
          <w:numId w:val="2"/>
        </w:numPr>
        <w:rPr>
          <w:rFonts w:asciiTheme="majorBidi" w:hAnsiTheme="majorBidi" w:cstheme="majorBidi"/>
          <w:szCs w:val="24"/>
        </w:rPr>
      </w:pPr>
      <w:bookmarkStart w:id="10" w:name="_Toc53038149"/>
      <w:r w:rsidRPr="00FA02F0">
        <w:rPr>
          <w:rFonts w:asciiTheme="majorBidi" w:hAnsiTheme="majorBidi" w:cstheme="majorBidi"/>
          <w:szCs w:val="24"/>
        </w:rPr>
        <w:t>Report</w:t>
      </w:r>
      <w:r w:rsidR="00D22253" w:rsidRPr="00FA02F0">
        <w:rPr>
          <w:rFonts w:asciiTheme="majorBidi" w:hAnsiTheme="majorBidi" w:cstheme="majorBidi"/>
          <w:szCs w:val="24"/>
        </w:rPr>
        <w:t>s</w:t>
      </w:r>
      <w:r w:rsidRPr="00FA02F0">
        <w:rPr>
          <w:rFonts w:asciiTheme="majorBidi" w:hAnsiTheme="majorBidi" w:cstheme="majorBidi"/>
          <w:szCs w:val="24"/>
        </w:rPr>
        <w:t xml:space="preserve"> by the TSB Director</w:t>
      </w:r>
      <w:bookmarkEnd w:id="1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4A7736C7" w14:textId="77777777" w:rsidTr="5DABF021">
        <w:tc>
          <w:tcPr>
            <w:tcW w:w="714" w:type="dxa"/>
          </w:tcPr>
          <w:p w14:paraId="14B160CF" w14:textId="217C5D4C" w:rsidR="00EA20F8" w:rsidRPr="00D47734" w:rsidRDefault="0073701C" w:rsidP="00D84700">
            <w:pPr>
              <w:rPr>
                <w:lang w:eastAsia="en-US"/>
              </w:rPr>
            </w:pPr>
            <w:r w:rsidRPr="00D47734">
              <w:rPr>
                <w:lang w:eastAsia="en-US"/>
              </w:rPr>
              <w:t>3</w:t>
            </w:r>
            <w:r w:rsidR="00EA20F8" w:rsidRPr="00D47734">
              <w:rPr>
                <w:lang w:eastAsia="en-US"/>
              </w:rPr>
              <w:t>.1</w:t>
            </w:r>
          </w:p>
        </w:tc>
        <w:tc>
          <w:tcPr>
            <w:tcW w:w="9214" w:type="dxa"/>
            <w:tcMar>
              <w:left w:w="57" w:type="dxa"/>
              <w:right w:w="57" w:type="dxa"/>
            </w:tcMar>
          </w:tcPr>
          <w:p w14:paraId="73DB9886" w14:textId="77777777" w:rsidR="00EA20F8" w:rsidRPr="00D47734" w:rsidRDefault="00EA20F8" w:rsidP="00E3023C">
            <w:pPr>
              <w:rPr>
                <w:rFonts w:asciiTheme="majorBidi" w:hAnsiTheme="majorBidi" w:cstheme="majorBidi"/>
              </w:rPr>
            </w:pPr>
            <w:r w:rsidRPr="00D47734">
              <w:rPr>
                <w:rFonts w:asciiTheme="majorBidi" w:hAnsiTheme="majorBidi" w:cstheme="majorBidi"/>
              </w:rPr>
              <w:t xml:space="preserve">The TSB Director presented the </w:t>
            </w:r>
            <w:r w:rsidR="00437FA4" w:rsidRPr="00D47734">
              <w:rPr>
                <w:rFonts w:asciiTheme="majorBidi" w:hAnsiTheme="majorBidi" w:cstheme="majorBidi"/>
              </w:rPr>
              <w:t xml:space="preserve">ITU-T </w:t>
            </w:r>
            <w:r w:rsidRPr="00D47734">
              <w:rPr>
                <w:rFonts w:asciiTheme="majorBidi" w:hAnsiTheme="majorBidi" w:cstheme="majorBidi"/>
              </w:rPr>
              <w:t>activity report (</w:t>
            </w:r>
            <w:hyperlink r:id="rId25" w:history="1">
              <w:r w:rsidR="00D47734" w:rsidRPr="00D47734">
                <w:rPr>
                  <w:rStyle w:val="Hyperlink"/>
                </w:rPr>
                <w:t>TD788</w:t>
              </w:r>
            </w:hyperlink>
            <w:r w:rsidRPr="00D47734">
              <w:rPr>
                <w:rFonts w:asciiTheme="majorBidi" w:hAnsiTheme="majorBidi" w:cstheme="majorBidi"/>
              </w:rPr>
              <w:t xml:space="preserve">, slide set in Addendum 1) highlighting the key results achieved in ITU-T standardization from </w:t>
            </w:r>
            <w:r w:rsidR="00D47734" w:rsidRPr="00D47734">
              <w:rPr>
                <w:rFonts w:asciiTheme="majorBidi" w:hAnsiTheme="majorBidi" w:cstheme="majorBidi"/>
              </w:rPr>
              <w:t>January to August 2020</w:t>
            </w:r>
            <w:r w:rsidRPr="00D47734">
              <w:rPr>
                <w:rFonts w:asciiTheme="majorBidi" w:hAnsiTheme="majorBidi" w:cstheme="majorBidi"/>
              </w:rPr>
              <w:t>.</w:t>
            </w:r>
          </w:p>
        </w:tc>
      </w:tr>
      <w:tr w:rsidR="00B244EB" w:rsidRPr="00FA02F0" w14:paraId="1471BCC1" w14:textId="77777777" w:rsidTr="5DABF021">
        <w:tc>
          <w:tcPr>
            <w:tcW w:w="714" w:type="dxa"/>
          </w:tcPr>
          <w:p w14:paraId="0590D35B" w14:textId="58EBD953" w:rsidR="00EA20F8" w:rsidRPr="00F52601" w:rsidRDefault="0073701C" w:rsidP="00EA20F8">
            <w:pPr>
              <w:rPr>
                <w:lang w:eastAsia="en-US"/>
              </w:rPr>
            </w:pPr>
            <w:r w:rsidRPr="00F52601">
              <w:rPr>
                <w:lang w:eastAsia="en-US"/>
              </w:rPr>
              <w:lastRenderedPageBreak/>
              <w:t>3</w:t>
            </w:r>
            <w:r w:rsidR="00EA20F8" w:rsidRPr="00F52601">
              <w:rPr>
                <w:lang w:eastAsia="en-US"/>
              </w:rPr>
              <w:t>.1.</w:t>
            </w:r>
            <w:r w:rsidR="00D47734" w:rsidRPr="00F52601">
              <w:rPr>
                <w:lang w:eastAsia="en-US"/>
              </w:rPr>
              <w:t>1</w:t>
            </w:r>
          </w:p>
        </w:tc>
        <w:tc>
          <w:tcPr>
            <w:tcW w:w="9214" w:type="dxa"/>
            <w:tcMar>
              <w:left w:w="57" w:type="dxa"/>
              <w:right w:w="57" w:type="dxa"/>
            </w:tcMar>
          </w:tcPr>
          <w:p w14:paraId="200900D5" w14:textId="37604A58" w:rsidR="00EA20F8" w:rsidRPr="00F52601" w:rsidRDefault="00EA20F8" w:rsidP="00D84700">
            <w:pPr>
              <w:rPr>
                <w:rFonts w:asciiTheme="majorBidi" w:hAnsiTheme="majorBidi" w:cstheme="majorBidi"/>
              </w:rPr>
            </w:pPr>
            <w:r w:rsidRPr="00F52601">
              <w:rPr>
                <w:rFonts w:asciiTheme="majorBidi" w:hAnsiTheme="majorBidi" w:cstheme="majorBidi"/>
              </w:rPr>
              <w:t>TSAG took note of the TSB Director</w:t>
            </w:r>
            <w:r w:rsidR="00F46A3A">
              <w:rPr>
                <w:rFonts w:asciiTheme="majorBidi" w:hAnsiTheme="majorBidi" w:cstheme="majorBidi"/>
              </w:rPr>
              <w:t>'</w:t>
            </w:r>
            <w:r w:rsidRPr="00F52601">
              <w:rPr>
                <w:rFonts w:asciiTheme="majorBidi" w:hAnsiTheme="majorBidi" w:cstheme="majorBidi"/>
              </w:rPr>
              <w:t>s report in TD</w:t>
            </w:r>
            <w:r w:rsidR="00D47734" w:rsidRPr="00F52601">
              <w:rPr>
                <w:rFonts w:asciiTheme="majorBidi" w:hAnsiTheme="majorBidi" w:cstheme="majorBidi"/>
              </w:rPr>
              <w:t>788</w:t>
            </w:r>
            <w:r w:rsidRPr="00F52601">
              <w:rPr>
                <w:rFonts w:asciiTheme="majorBidi" w:hAnsiTheme="majorBidi" w:cstheme="majorBidi"/>
              </w:rPr>
              <w:t>.</w:t>
            </w:r>
          </w:p>
        </w:tc>
      </w:tr>
      <w:tr w:rsidR="00B244EB" w:rsidRPr="00FA02F0" w14:paraId="7506C4F8" w14:textId="77777777" w:rsidTr="5DABF021">
        <w:tc>
          <w:tcPr>
            <w:tcW w:w="714" w:type="dxa"/>
          </w:tcPr>
          <w:p w14:paraId="79FE3F1B" w14:textId="0E6C01B2" w:rsidR="00EA20F8" w:rsidRPr="00FA02F0" w:rsidRDefault="0073701C" w:rsidP="00EA20F8">
            <w:pPr>
              <w:rPr>
                <w:highlight w:val="yellow"/>
                <w:lang w:eastAsia="en-US"/>
              </w:rPr>
            </w:pPr>
            <w:r w:rsidRPr="00F52601">
              <w:rPr>
                <w:lang w:eastAsia="en-US"/>
              </w:rPr>
              <w:t>3</w:t>
            </w:r>
            <w:r w:rsidR="00EA20F8" w:rsidRPr="00F52601">
              <w:rPr>
                <w:lang w:eastAsia="en-US"/>
              </w:rPr>
              <w:t>.2</w:t>
            </w:r>
          </w:p>
        </w:tc>
        <w:tc>
          <w:tcPr>
            <w:tcW w:w="9214" w:type="dxa"/>
            <w:tcMar>
              <w:left w:w="57" w:type="dxa"/>
              <w:right w:w="57" w:type="dxa"/>
            </w:tcMar>
          </w:tcPr>
          <w:p w14:paraId="29C7E772" w14:textId="0AFC49BF" w:rsidR="00EA20F8" w:rsidRPr="00F52601" w:rsidRDefault="00F52601" w:rsidP="00F214EC">
            <w:pPr>
              <w:rPr>
                <w:rFonts w:asciiTheme="majorBidi" w:hAnsiTheme="majorBidi" w:cstheme="majorBidi"/>
              </w:rPr>
            </w:pPr>
            <w:r w:rsidRPr="00F52601">
              <w:rPr>
                <w:rFonts w:asciiTheme="majorBidi" w:hAnsiTheme="majorBidi" w:cstheme="majorBidi"/>
              </w:rPr>
              <w:t>TSAG deferred presentation</w:t>
            </w:r>
            <w:r w:rsidR="006632C3">
              <w:rPr>
                <w:rFonts w:asciiTheme="majorBidi" w:hAnsiTheme="majorBidi" w:cstheme="majorBidi"/>
              </w:rPr>
              <w:t>s</w:t>
            </w:r>
            <w:r w:rsidRPr="00F52601">
              <w:rPr>
                <w:rFonts w:asciiTheme="majorBidi" w:hAnsiTheme="majorBidi" w:cstheme="majorBidi"/>
              </w:rPr>
              <w:t xml:space="preserve"> and </w:t>
            </w:r>
            <w:r w:rsidRPr="006632C3">
              <w:rPr>
                <w:rFonts w:asciiTheme="majorBidi" w:hAnsiTheme="majorBidi" w:cstheme="majorBidi"/>
              </w:rPr>
              <w:t>discussion</w:t>
            </w:r>
            <w:r w:rsidR="006632C3" w:rsidRPr="006632C3">
              <w:rPr>
                <w:rFonts w:asciiTheme="majorBidi" w:hAnsiTheme="majorBidi" w:cstheme="majorBidi"/>
              </w:rPr>
              <w:t>s</w:t>
            </w:r>
            <w:r w:rsidRPr="006632C3">
              <w:rPr>
                <w:rFonts w:asciiTheme="majorBidi" w:hAnsiTheme="majorBidi" w:cstheme="majorBidi"/>
              </w:rPr>
              <w:t xml:space="preserve"> of </w:t>
            </w:r>
            <w:hyperlink r:id="rId26" w:history="1">
              <w:r w:rsidR="006632C3" w:rsidRPr="006632C3">
                <w:rPr>
                  <w:rStyle w:val="Hyperlink"/>
                </w:rPr>
                <w:t>TD791</w:t>
              </w:r>
            </w:hyperlink>
            <w:r w:rsidR="006632C3" w:rsidRPr="006632C3">
              <w:rPr>
                <w:rFonts w:asciiTheme="majorBidi" w:hAnsiTheme="majorBidi" w:cstheme="majorBidi"/>
              </w:rPr>
              <w:t xml:space="preserve"> </w:t>
            </w:r>
            <w:r w:rsidR="00F46A3A">
              <w:rPr>
                <w:rFonts w:asciiTheme="majorBidi" w:hAnsiTheme="majorBidi" w:cstheme="majorBidi"/>
              </w:rPr>
              <w:t>"</w:t>
            </w:r>
            <w:r w:rsidR="006632C3" w:rsidRPr="006632C3">
              <w:rPr>
                <w:rFonts w:asciiTheme="majorBidi" w:hAnsiTheme="majorBidi" w:cstheme="majorBidi"/>
              </w:rPr>
              <w:t>I</w:t>
            </w:r>
            <w:r w:rsidR="006632C3" w:rsidRPr="006632C3">
              <w:t>TU draft Operational Plan for 2021-2024</w:t>
            </w:r>
            <w:r w:rsidR="00F46A3A">
              <w:rPr>
                <w:rFonts w:asciiTheme="majorBidi" w:hAnsiTheme="majorBidi" w:cstheme="majorBidi"/>
              </w:rPr>
              <w:t>"</w:t>
            </w:r>
            <w:r w:rsidR="006632C3" w:rsidRPr="006632C3">
              <w:rPr>
                <w:rFonts w:asciiTheme="majorBidi" w:hAnsiTheme="majorBidi" w:cstheme="majorBidi"/>
              </w:rPr>
              <w:t xml:space="preserve"> and of </w:t>
            </w:r>
            <w:hyperlink r:id="rId27" w:history="1">
              <w:r w:rsidRPr="006632C3">
                <w:rPr>
                  <w:rStyle w:val="Hyperlink"/>
                </w:rPr>
                <w:t>TD795</w:t>
              </w:r>
            </w:hyperlink>
            <w:r w:rsidRPr="006632C3">
              <w:rPr>
                <w:rFonts w:asciiTheme="majorBidi" w:hAnsiTheme="majorBidi" w:cstheme="majorBidi"/>
              </w:rPr>
              <w:t xml:space="preserve"> </w:t>
            </w:r>
            <w:r w:rsidR="00F46A3A">
              <w:rPr>
                <w:rFonts w:asciiTheme="majorBidi" w:hAnsiTheme="majorBidi" w:cstheme="majorBidi"/>
              </w:rPr>
              <w:t>"</w:t>
            </w:r>
            <w:r w:rsidRPr="006632C3">
              <w:rPr>
                <w:rFonts w:asciiTheme="majorBidi" w:hAnsiTheme="majorBidi" w:cstheme="majorBidi"/>
                <w:bCs/>
              </w:rPr>
              <w:t>Contribution</w:t>
            </w:r>
            <w:r w:rsidRPr="00F52601">
              <w:rPr>
                <w:rFonts w:asciiTheme="majorBidi" w:hAnsiTheme="majorBidi" w:cstheme="majorBidi"/>
                <w:bCs/>
              </w:rPr>
              <w:t xml:space="preserve"> of the ITU Regional Offices to the ITU-T Operational Plan and Coordination activities with TSB</w:t>
            </w:r>
            <w:r w:rsidR="00F46A3A">
              <w:rPr>
                <w:rFonts w:asciiTheme="majorBidi" w:hAnsiTheme="majorBidi" w:cstheme="majorBidi"/>
              </w:rPr>
              <w:t>"</w:t>
            </w:r>
            <w:r w:rsidRPr="00F52601">
              <w:rPr>
                <w:rFonts w:asciiTheme="majorBidi" w:hAnsiTheme="majorBidi" w:cstheme="majorBidi"/>
              </w:rPr>
              <w:t xml:space="preserve"> to an interim e-meeting of RG-SOP.</w:t>
            </w:r>
          </w:p>
        </w:tc>
      </w:tr>
      <w:tr w:rsidR="00B244EB" w:rsidRPr="00FA02F0" w14:paraId="28C002E7" w14:textId="77777777" w:rsidTr="5DABF021">
        <w:tc>
          <w:tcPr>
            <w:tcW w:w="714" w:type="dxa"/>
          </w:tcPr>
          <w:p w14:paraId="64CFEF3B" w14:textId="1EE80491" w:rsidR="00EA20F8" w:rsidRPr="00461156" w:rsidRDefault="0073701C" w:rsidP="00EA20F8">
            <w:pPr>
              <w:rPr>
                <w:lang w:eastAsia="en-US"/>
              </w:rPr>
            </w:pPr>
            <w:r w:rsidRPr="00461156">
              <w:rPr>
                <w:lang w:eastAsia="en-US"/>
              </w:rPr>
              <w:t>3</w:t>
            </w:r>
            <w:r w:rsidR="00EA20F8" w:rsidRPr="00461156">
              <w:rPr>
                <w:lang w:eastAsia="en-US"/>
              </w:rPr>
              <w:t>.</w:t>
            </w:r>
            <w:r w:rsidR="00F52601" w:rsidRPr="00461156">
              <w:rPr>
                <w:lang w:eastAsia="en-US"/>
              </w:rPr>
              <w:t>3</w:t>
            </w:r>
          </w:p>
        </w:tc>
        <w:tc>
          <w:tcPr>
            <w:tcW w:w="9214" w:type="dxa"/>
            <w:tcMar>
              <w:left w:w="57" w:type="dxa"/>
              <w:right w:w="57" w:type="dxa"/>
            </w:tcMar>
          </w:tcPr>
          <w:p w14:paraId="181996EF" w14:textId="5CFE0BA9" w:rsidR="00EA20F8" w:rsidRPr="00461156" w:rsidRDefault="00277268" w:rsidP="5DABF021">
            <w:pPr>
              <w:rPr>
                <w:rFonts w:asciiTheme="majorBidi" w:hAnsiTheme="majorBidi" w:cstheme="majorBidi"/>
              </w:rPr>
            </w:pPr>
            <w:r w:rsidRPr="5DABF021">
              <w:rPr>
                <w:rFonts w:asciiTheme="majorBidi" w:hAnsiTheme="majorBidi" w:cstheme="majorBidi"/>
              </w:rPr>
              <w:t xml:space="preserve">TSAG took note of the updated WTSA-16 Action Plan (in </w:t>
            </w:r>
            <w:hyperlink r:id="rId28">
              <w:r w:rsidRPr="5DABF021">
                <w:rPr>
                  <w:rStyle w:val="Hyperlink"/>
                </w:rPr>
                <w:t>TD789</w:t>
              </w:r>
            </w:hyperlink>
            <w:r w:rsidRPr="5DABF021">
              <w:rPr>
                <w:rFonts w:asciiTheme="majorBidi" w:hAnsiTheme="majorBidi" w:cstheme="majorBidi"/>
              </w:rPr>
              <w:t xml:space="preserve">), and of the updated PP-18 Action Plan (in </w:t>
            </w:r>
            <w:hyperlink r:id="rId29">
              <w:r w:rsidRPr="5DABF021">
                <w:rPr>
                  <w:rStyle w:val="Hyperlink"/>
                </w:rPr>
                <w:t>TD790</w:t>
              </w:r>
            </w:hyperlink>
            <w:r w:rsidRPr="5DABF021">
              <w:rPr>
                <w:rFonts w:asciiTheme="majorBidi" w:hAnsiTheme="majorBidi" w:cstheme="majorBidi"/>
              </w:rPr>
              <w:t xml:space="preserve">) and deferred both </w:t>
            </w:r>
            <w:r w:rsidR="3503D780" w:rsidRPr="5DABF021">
              <w:rPr>
                <w:rFonts w:asciiTheme="majorBidi" w:hAnsiTheme="majorBidi" w:cstheme="majorBidi"/>
              </w:rPr>
              <w:t>documents</w:t>
            </w:r>
            <w:r w:rsidRPr="5DABF021">
              <w:rPr>
                <w:rFonts w:asciiTheme="majorBidi" w:hAnsiTheme="majorBidi" w:cstheme="majorBidi"/>
              </w:rPr>
              <w:t xml:space="preserve"> for further consideration to the RG-</w:t>
            </w:r>
            <w:proofErr w:type="spellStart"/>
            <w:r w:rsidRPr="5DABF021">
              <w:rPr>
                <w:rFonts w:asciiTheme="majorBidi" w:hAnsiTheme="majorBidi" w:cstheme="majorBidi"/>
              </w:rPr>
              <w:t>ResReview</w:t>
            </w:r>
            <w:proofErr w:type="spellEnd"/>
            <w:r w:rsidRPr="5DABF021">
              <w:rPr>
                <w:rFonts w:asciiTheme="majorBidi" w:hAnsiTheme="majorBidi" w:cstheme="majorBidi"/>
              </w:rPr>
              <w:t xml:space="preserve"> interim meeting.</w:t>
            </w:r>
          </w:p>
        </w:tc>
      </w:tr>
    </w:tbl>
    <w:p w14:paraId="49C435A5" w14:textId="6C698546" w:rsidR="00F62DBB" w:rsidRDefault="00F62DBB" w:rsidP="00507546">
      <w:pPr>
        <w:pStyle w:val="Heading1"/>
        <w:numPr>
          <w:ilvl w:val="0"/>
          <w:numId w:val="2"/>
        </w:numPr>
        <w:rPr>
          <w:rFonts w:asciiTheme="majorBidi" w:hAnsiTheme="majorBidi" w:cstheme="majorBidi"/>
          <w:szCs w:val="24"/>
        </w:rPr>
      </w:pPr>
      <w:bookmarkStart w:id="11" w:name="_Toc53038150"/>
      <w:r w:rsidRPr="00F62DBB">
        <w:rPr>
          <w:rFonts w:asciiTheme="majorBidi" w:hAnsiTheme="majorBidi" w:cstheme="majorBidi"/>
          <w:szCs w:val="24"/>
        </w:rPr>
        <w:t>Appointments</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461156" w14:paraId="5200C871" w14:textId="77777777" w:rsidTr="008477DD">
        <w:tc>
          <w:tcPr>
            <w:tcW w:w="714" w:type="dxa"/>
          </w:tcPr>
          <w:p w14:paraId="2F6F5A27" w14:textId="2EF893DE" w:rsidR="00F62DBB" w:rsidRPr="00461156" w:rsidRDefault="00F62DBB" w:rsidP="008477DD">
            <w:pPr>
              <w:rPr>
                <w:lang w:eastAsia="en-US"/>
              </w:rPr>
            </w:pPr>
            <w:r>
              <w:rPr>
                <w:lang w:eastAsia="en-US"/>
              </w:rPr>
              <w:t>4</w:t>
            </w:r>
            <w:r w:rsidRPr="00461156">
              <w:rPr>
                <w:lang w:eastAsia="en-US"/>
              </w:rPr>
              <w:t>.</w:t>
            </w:r>
            <w:r>
              <w:rPr>
                <w:lang w:eastAsia="en-US"/>
              </w:rPr>
              <w:t>1</w:t>
            </w:r>
          </w:p>
        </w:tc>
        <w:tc>
          <w:tcPr>
            <w:tcW w:w="9214" w:type="dxa"/>
            <w:tcMar>
              <w:left w:w="57" w:type="dxa"/>
              <w:right w:w="57" w:type="dxa"/>
            </w:tcMar>
          </w:tcPr>
          <w:p w14:paraId="6880018F" w14:textId="43A9EC9E" w:rsidR="00F62DBB" w:rsidRPr="00F62DBB" w:rsidRDefault="00F62DBB" w:rsidP="008477DD">
            <w:pPr>
              <w:rPr>
                <w:rFonts w:asciiTheme="majorBidi" w:hAnsiTheme="majorBidi" w:cstheme="majorBidi"/>
              </w:rPr>
            </w:pPr>
            <w:r w:rsidRPr="00F62DBB">
              <w:rPr>
                <w:rFonts w:asciiTheme="majorBidi" w:hAnsiTheme="majorBidi" w:cstheme="majorBidi"/>
              </w:rPr>
              <w:t>Due to changes of the affiliation</w:t>
            </w:r>
            <w:r w:rsidR="008477DD">
              <w:rPr>
                <w:rFonts w:asciiTheme="majorBidi" w:hAnsiTheme="majorBidi" w:cstheme="majorBidi"/>
              </w:rPr>
              <w:t>s</w:t>
            </w:r>
            <w:r w:rsidRPr="00F62DBB">
              <w:rPr>
                <w:rFonts w:asciiTheme="majorBidi" w:hAnsiTheme="majorBidi" w:cstheme="majorBidi"/>
              </w:rPr>
              <w:t xml:space="preserve"> and composition of the TSAG representatives to the ISO-IEC-ITU-T Standardization Program Coordination Group (SPCG), TSAG appointed</w:t>
            </w:r>
            <w:r>
              <w:rPr>
                <w:rFonts w:asciiTheme="majorBidi" w:hAnsiTheme="majorBidi" w:cstheme="majorBidi"/>
              </w:rPr>
              <w:t>:</w:t>
            </w:r>
          </w:p>
          <w:p w14:paraId="2BBB5034" w14:textId="6235DF96" w:rsidR="00F62DBB" w:rsidRPr="00226105" w:rsidRDefault="00F62DBB" w:rsidP="00226105">
            <w:pPr>
              <w:pStyle w:val="ListParagraph"/>
              <w:keepNext/>
              <w:keepLines/>
              <w:numPr>
                <w:ilvl w:val="0"/>
                <w:numId w:val="28"/>
              </w:numPr>
              <w:tabs>
                <w:tab w:val="left" w:pos="720"/>
              </w:tabs>
              <w:spacing w:after="40"/>
              <w:ind w:left="357" w:hanging="357"/>
              <w:contextualSpacing w:val="0"/>
              <w:rPr>
                <w:rFonts w:asciiTheme="majorBidi" w:hAnsiTheme="majorBidi" w:cstheme="majorBidi"/>
              </w:rPr>
            </w:pPr>
            <w:r w:rsidRPr="00226105">
              <w:rPr>
                <w:rFonts w:asciiTheme="majorBidi" w:hAnsiTheme="majorBidi" w:cstheme="majorBidi"/>
              </w:rPr>
              <w:t xml:space="preserve">Ms Miho </w:t>
            </w:r>
            <w:proofErr w:type="spellStart"/>
            <w:r w:rsidRPr="00226105">
              <w:rPr>
                <w:rFonts w:asciiTheme="majorBidi" w:hAnsiTheme="majorBidi" w:cstheme="majorBidi"/>
              </w:rPr>
              <w:t>Naganuma</w:t>
            </w:r>
            <w:proofErr w:type="spellEnd"/>
            <w:r w:rsidRPr="00226105">
              <w:rPr>
                <w:rFonts w:asciiTheme="majorBidi" w:hAnsiTheme="majorBidi" w:cstheme="majorBidi"/>
              </w:rPr>
              <w:t xml:space="preserve"> (NEC Corporation)</w:t>
            </w:r>
            <w:r w:rsidR="00EC5636">
              <w:rPr>
                <w:rFonts w:asciiTheme="majorBidi" w:hAnsiTheme="majorBidi" w:cstheme="majorBidi"/>
              </w:rPr>
              <w:t xml:space="preserve"> replacing Mr </w:t>
            </w:r>
            <w:r w:rsidR="00EC5636" w:rsidRPr="00E161FB">
              <w:rPr>
                <w:rFonts w:asciiTheme="majorBidi" w:hAnsiTheme="majorBidi" w:cstheme="majorBidi"/>
              </w:rPr>
              <w:t>Yoichi Maeda</w:t>
            </w:r>
            <w:r w:rsidR="00EC5636">
              <w:rPr>
                <w:rFonts w:asciiTheme="majorBidi" w:hAnsiTheme="majorBidi" w:cstheme="majorBidi"/>
              </w:rPr>
              <w:t xml:space="preserve"> (Japan)</w:t>
            </w:r>
            <w:r w:rsidRPr="00226105">
              <w:rPr>
                <w:rFonts w:asciiTheme="majorBidi" w:hAnsiTheme="majorBidi" w:cstheme="majorBidi"/>
              </w:rPr>
              <w:t>,</w:t>
            </w:r>
          </w:p>
          <w:p w14:paraId="347E2D16" w14:textId="7467D2F4" w:rsidR="00F62DBB" w:rsidRPr="00226105" w:rsidRDefault="00F62DBB" w:rsidP="00226105">
            <w:pPr>
              <w:pStyle w:val="ListParagraph"/>
              <w:keepNext/>
              <w:keepLines/>
              <w:numPr>
                <w:ilvl w:val="0"/>
                <w:numId w:val="28"/>
              </w:numPr>
              <w:tabs>
                <w:tab w:val="left" w:pos="720"/>
              </w:tabs>
              <w:spacing w:after="40"/>
              <w:ind w:left="357" w:hanging="357"/>
              <w:contextualSpacing w:val="0"/>
              <w:rPr>
                <w:rFonts w:asciiTheme="majorBidi" w:hAnsiTheme="majorBidi" w:cstheme="majorBidi"/>
              </w:rPr>
            </w:pPr>
            <w:r w:rsidRPr="00226105">
              <w:rPr>
                <w:rFonts w:asciiTheme="majorBidi" w:hAnsiTheme="majorBidi" w:cstheme="majorBidi"/>
              </w:rPr>
              <w:t xml:space="preserve">Mr Per </w:t>
            </w:r>
            <w:proofErr w:type="spellStart"/>
            <w:r w:rsidRPr="00226105">
              <w:rPr>
                <w:rFonts w:asciiTheme="majorBidi" w:hAnsiTheme="majorBidi" w:cstheme="majorBidi"/>
              </w:rPr>
              <w:t>Fröjdh</w:t>
            </w:r>
            <w:proofErr w:type="spellEnd"/>
            <w:r w:rsidRPr="00226105">
              <w:rPr>
                <w:rFonts w:asciiTheme="majorBidi" w:hAnsiTheme="majorBidi" w:cstheme="majorBidi"/>
              </w:rPr>
              <w:t xml:space="preserve"> (</w:t>
            </w:r>
            <w:proofErr w:type="spellStart"/>
            <w:r w:rsidRPr="00226105">
              <w:rPr>
                <w:rFonts w:asciiTheme="majorBidi" w:hAnsiTheme="majorBidi" w:cstheme="majorBidi"/>
              </w:rPr>
              <w:t>Telefon</w:t>
            </w:r>
            <w:proofErr w:type="spellEnd"/>
            <w:r w:rsidRPr="00226105">
              <w:rPr>
                <w:rFonts w:asciiTheme="majorBidi" w:hAnsiTheme="majorBidi" w:cstheme="majorBidi"/>
              </w:rPr>
              <w:t xml:space="preserve"> AB - LM Ericsson),</w:t>
            </w:r>
            <w:r w:rsidR="00226105" w:rsidRPr="00226105">
              <w:rPr>
                <w:rFonts w:asciiTheme="majorBidi" w:hAnsiTheme="majorBidi" w:cstheme="majorBidi"/>
              </w:rPr>
              <w:t xml:space="preserve"> and</w:t>
            </w:r>
          </w:p>
          <w:p w14:paraId="736F2B14" w14:textId="2398630E" w:rsidR="00F62DBB" w:rsidRPr="00226105" w:rsidRDefault="00F62DBB" w:rsidP="00226105">
            <w:pPr>
              <w:pStyle w:val="ListParagraph"/>
              <w:keepNext/>
              <w:keepLines/>
              <w:numPr>
                <w:ilvl w:val="0"/>
                <w:numId w:val="28"/>
              </w:numPr>
              <w:tabs>
                <w:tab w:val="left" w:pos="720"/>
              </w:tabs>
              <w:spacing w:after="40"/>
              <w:ind w:left="357" w:hanging="357"/>
              <w:contextualSpacing w:val="0"/>
              <w:rPr>
                <w:rFonts w:asciiTheme="majorBidi" w:hAnsiTheme="majorBidi" w:cstheme="majorBidi"/>
              </w:rPr>
            </w:pPr>
            <w:r w:rsidRPr="00226105">
              <w:rPr>
                <w:rFonts w:asciiTheme="majorBidi" w:hAnsiTheme="majorBidi" w:cstheme="majorBidi"/>
              </w:rPr>
              <w:t xml:space="preserve">Ms </w:t>
            </w:r>
            <w:proofErr w:type="spellStart"/>
            <w:r w:rsidRPr="00226105">
              <w:rPr>
                <w:rFonts w:asciiTheme="majorBidi" w:hAnsiTheme="majorBidi" w:cstheme="majorBidi"/>
              </w:rPr>
              <w:t>Gaelle</w:t>
            </w:r>
            <w:proofErr w:type="spellEnd"/>
            <w:r w:rsidRPr="00226105">
              <w:rPr>
                <w:rFonts w:asciiTheme="majorBidi" w:hAnsiTheme="majorBidi" w:cstheme="majorBidi"/>
              </w:rPr>
              <w:t xml:space="preserve"> Martin-</w:t>
            </w:r>
            <w:proofErr w:type="spellStart"/>
            <w:r w:rsidRPr="00226105">
              <w:rPr>
                <w:rFonts w:asciiTheme="majorBidi" w:hAnsiTheme="majorBidi" w:cstheme="majorBidi"/>
              </w:rPr>
              <w:t>Cocher</w:t>
            </w:r>
            <w:proofErr w:type="spellEnd"/>
            <w:r w:rsidRPr="00226105">
              <w:rPr>
                <w:rFonts w:asciiTheme="majorBidi" w:hAnsiTheme="majorBidi" w:cstheme="majorBidi"/>
              </w:rPr>
              <w:t xml:space="preserve"> (</w:t>
            </w:r>
            <w:proofErr w:type="spellStart"/>
            <w:r w:rsidRPr="00226105">
              <w:rPr>
                <w:rFonts w:asciiTheme="majorBidi" w:hAnsiTheme="majorBidi" w:cstheme="majorBidi"/>
              </w:rPr>
              <w:t>InterDigital</w:t>
            </w:r>
            <w:proofErr w:type="spellEnd"/>
            <w:r w:rsidRPr="00226105">
              <w:rPr>
                <w:rFonts w:asciiTheme="majorBidi" w:hAnsiTheme="majorBidi" w:cstheme="majorBidi"/>
              </w:rPr>
              <w:t xml:space="preserve"> Canada </w:t>
            </w:r>
            <w:proofErr w:type="spellStart"/>
            <w:r w:rsidRPr="00226105">
              <w:rPr>
                <w:rFonts w:asciiTheme="majorBidi" w:hAnsiTheme="majorBidi" w:cstheme="majorBidi"/>
              </w:rPr>
              <w:t>Ltee</w:t>
            </w:r>
            <w:proofErr w:type="spellEnd"/>
            <w:r w:rsidRPr="00226105">
              <w:rPr>
                <w:rFonts w:asciiTheme="majorBidi" w:hAnsiTheme="majorBidi" w:cstheme="majorBidi"/>
              </w:rPr>
              <w:t>),</w:t>
            </w:r>
          </w:p>
          <w:p w14:paraId="5DE269C6" w14:textId="60A6158E" w:rsidR="0050200D" w:rsidRPr="00461156" w:rsidRDefault="00F62DBB" w:rsidP="008477DD">
            <w:pPr>
              <w:rPr>
                <w:rFonts w:asciiTheme="majorBidi" w:hAnsiTheme="majorBidi" w:cstheme="majorBidi"/>
              </w:rPr>
            </w:pPr>
            <w:r w:rsidRPr="00F62DBB">
              <w:rPr>
                <w:rFonts w:asciiTheme="majorBidi" w:hAnsiTheme="majorBidi" w:cstheme="majorBidi"/>
              </w:rPr>
              <w:t>as TSAG representative</w:t>
            </w:r>
            <w:r w:rsidR="00EC5636">
              <w:rPr>
                <w:rFonts w:asciiTheme="majorBidi" w:hAnsiTheme="majorBidi" w:cstheme="majorBidi"/>
              </w:rPr>
              <w:t>s</w:t>
            </w:r>
            <w:r w:rsidRPr="00F62DBB">
              <w:rPr>
                <w:rFonts w:asciiTheme="majorBidi" w:hAnsiTheme="majorBidi" w:cstheme="majorBidi"/>
              </w:rPr>
              <w:t xml:space="preserve"> to the ISO-IEC-ITU-T SPCG.</w:t>
            </w:r>
          </w:p>
        </w:tc>
      </w:tr>
      <w:tr w:rsidR="00B244EB" w:rsidRPr="00461156" w14:paraId="42F51EDC" w14:textId="77777777" w:rsidTr="008477DD">
        <w:tc>
          <w:tcPr>
            <w:tcW w:w="714" w:type="dxa"/>
          </w:tcPr>
          <w:p w14:paraId="64916B7B" w14:textId="32BA3D86" w:rsidR="008477DD" w:rsidRDefault="008477DD" w:rsidP="008477DD">
            <w:pPr>
              <w:rPr>
                <w:lang w:eastAsia="en-US"/>
              </w:rPr>
            </w:pPr>
            <w:r>
              <w:rPr>
                <w:lang w:eastAsia="en-US"/>
              </w:rPr>
              <w:t>4.2</w:t>
            </w:r>
          </w:p>
        </w:tc>
        <w:tc>
          <w:tcPr>
            <w:tcW w:w="9214" w:type="dxa"/>
            <w:tcMar>
              <w:left w:w="57" w:type="dxa"/>
              <w:right w:w="57" w:type="dxa"/>
            </w:tcMar>
          </w:tcPr>
          <w:p w14:paraId="39D5323D" w14:textId="1F6649F0" w:rsidR="008477DD" w:rsidRPr="00F62DBB" w:rsidRDefault="00EC5636" w:rsidP="008477DD">
            <w:pPr>
              <w:rPr>
                <w:rFonts w:asciiTheme="majorBidi" w:hAnsiTheme="majorBidi" w:cstheme="majorBidi"/>
              </w:rPr>
            </w:pPr>
            <w:r>
              <w:rPr>
                <w:rFonts w:asciiTheme="majorBidi" w:hAnsiTheme="majorBidi" w:cstheme="majorBidi"/>
              </w:rPr>
              <w:t xml:space="preserve">The Administration of the United States, after the </w:t>
            </w:r>
            <w:r w:rsidR="00B35C8B">
              <w:rPr>
                <w:rFonts w:asciiTheme="majorBidi" w:hAnsiTheme="majorBidi" w:cstheme="majorBidi"/>
              </w:rPr>
              <w:t xml:space="preserve">end of the </w:t>
            </w:r>
            <w:r>
              <w:rPr>
                <w:rFonts w:asciiTheme="majorBidi" w:hAnsiTheme="majorBidi" w:cstheme="majorBidi"/>
              </w:rPr>
              <w:t xml:space="preserve">opening plenary session, confirmed </w:t>
            </w:r>
            <w:r w:rsidR="00957711">
              <w:rPr>
                <w:rFonts w:asciiTheme="majorBidi" w:hAnsiTheme="majorBidi" w:cstheme="majorBidi"/>
              </w:rPr>
              <w:t xml:space="preserve">its support of </w:t>
            </w:r>
            <w:r>
              <w:rPr>
                <w:rFonts w:asciiTheme="majorBidi" w:hAnsiTheme="majorBidi" w:cstheme="majorBidi"/>
              </w:rPr>
              <w:t xml:space="preserve">the continuation of Mr </w:t>
            </w:r>
            <w:proofErr w:type="spellStart"/>
            <w:r w:rsidRPr="003B7945">
              <w:rPr>
                <w:rFonts w:asciiTheme="majorBidi" w:hAnsiTheme="majorBidi" w:cstheme="majorBidi"/>
              </w:rPr>
              <w:t>Ajit</w:t>
            </w:r>
            <w:proofErr w:type="spellEnd"/>
            <w:r w:rsidRPr="003B7945">
              <w:rPr>
                <w:rFonts w:asciiTheme="majorBidi" w:hAnsiTheme="majorBidi" w:cstheme="majorBidi"/>
              </w:rPr>
              <w:t xml:space="preserve"> </w:t>
            </w:r>
            <w:proofErr w:type="spellStart"/>
            <w:r w:rsidRPr="003B7945">
              <w:rPr>
                <w:rFonts w:asciiTheme="majorBidi" w:hAnsiTheme="majorBidi" w:cstheme="majorBidi"/>
              </w:rPr>
              <w:t>Jillavenkatesa</w:t>
            </w:r>
            <w:proofErr w:type="spellEnd"/>
            <w:r>
              <w:rPr>
                <w:rFonts w:asciiTheme="majorBidi" w:hAnsiTheme="majorBidi" w:cstheme="majorBidi"/>
              </w:rPr>
              <w:t xml:space="preserve"> </w:t>
            </w:r>
            <w:r w:rsidR="00957711">
              <w:rPr>
                <w:rFonts w:asciiTheme="majorBidi" w:hAnsiTheme="majorBidi" w:cstheme="majorBidi"/>
              </w:rPr>
              <w:t>(</w:t>
            </w:r>
            <w:r>
              <w:rPr>
                <w:rFonts w:asciiTheme="majorBidi" w:hAnsiTheme="majorBidi" w:cstheme="majorBidi"/>
              </w:rPr>
              <w:t>United States</w:t>
            </w:r>
            <w:r w:rsidR="00957711">
              <w:rPr>
                <w:rFonts w:asciiTheme="majorBidi" w:hAnsiTheme="majorBidi" w:cstheme="majorBidi"/>
              </w:rPr>
              <w:t>)</w:t>
            </w:r>
            <w:r>
              <w:rPr>
                <w:rFonts w:asciiTheme="majorBidi" w:hAnsiTheme="majorBidi" w:cstheme="majorBidi"/>
              </w:rPr>
              <w:t xml:space="preserve"> in the TSAG delegation to the SPCG.</w:t>
            </w:r>
          </w:p>
        </w:tc>
      </w:tr>
      <w:tr w:rsidR="00B244EB" w:rsidRPr="00461156" w14:paraId="2E372F8C" w14:textId="77777777" w:rsidTr="008477DD">
        <w:tc>
          <w:tcPr>
            <w:tcW w:w="714" w:type="dxa"/>
          </w:tcPr>
          <w:p w14:paraId="3129DEFE" w14:textId="33A9B04B" w:rsidR="008477DD" w:rsidRDefault="008477DD" w:rsidP="008477DD">
            <w:pPr>
              <w:rPr>
                <w:lang w:eastAsia="en-US"/>
              </w:rPr>
            </w:pPr>
            <w:r>
              <w:rPr>
                <w:lang w:eastAsia="en-US"/>
              </w:rPr>
              <w:t>4.3</w:t>
            </w:r>
          </w:p>
        </w:tc>
        <w:tc>
          <w:tcPr>
            <w:tcW w:w="9214" w:type="dxa"/>
            <w:tcMar>
              <w:left w:w="57" w:type="dxa"/>
              <w:right w:w="57" w:type="dxa"/>
            </w:tcMar>
          </w:tcPr>
          <w:p w14:paraId="2E5C83C0" w14:textId="40A084A4" w:rsidR="008477DD" w:rsidRPr="00F62DBB" w:rsidRDefault="008477DD" w:rsidP="00EC5636">
            <w:pPr>
              <w:tabs>
                <w:tab w:val="left" w:pos="570"/>
              </w:tabs>
              <w:rPr>
                <w:rFonts w:asciiTheme="majorBidi" w:hAnsiTheme="majorBidi" w:cstheme="majorBidi"/>
              </w:rPr>
            </w:pPr>
            <w:r>
              <w:rPr>
                <w:rFonts w:asciiTheme="majorBidi" w:hAnsiTheme="majorBidi" w:cstheme="majorBidi"/>
              </w:rPr>
              <w:t xml:space="preserve">TSAG </w:t>
            </w:r>
            <w:r w:rsidRPr="00E161FB">
              <w:rPr>
                <w:rFonts w:asciiTheme="majorBidi" w:hAnsiTheme="majorBidi" w:cstheme="majorBidi"/>
              </w:rPr>
              <w:t xml:space="preserve">thanked Mr Yoichi Maeda for his excellent support for the SPCG. The meeting welcomed the new reconstituted ITU-T delegation from TSAG to </w:t>
            </w:r>
            <w:r w:rsidR="002D2737">
              <w:rPr>
                <w:rFonts w:asciiTheme="majorBidi" w:hAnsiTheme="majorBidi" w:cstheme="majorBidi"/>
              </w:rPr>
              <w:t xml:space="preserve">the </w:t>
            </w:r>
            <w:r w:rsidRPr="00E161FB">
              <w:rPr>
                <w:rFonts w:asciiTheme="majorBidi" w:hAnsiTheme="majorBidi" w:cstheme="majorBidi"/>
              </w:rPr>
              <w:t>SPCG.</w:t>
            </w:r>
          </w:p>
        </w:tc>
      </w:tr>
    </w:tbl>
    <w:p w14:paraId="4BB1710C" w14:textId="6B80DDA7" w:rsidR="008F7AFC" w:rsidRPr="00FA02F0" w:rsidRDefault="008F7AFC" w:rsidP="00507546">
      <w:pPr>
        <w:pStyle w:val="Heading1"/>
        <w:numPr>
          <w:ilvl w:val="0"/>
          <w:numId w:val="2"/>
        </w:numPr>
        <w:rPr>
          <w:rFonts w:asciiTheme="majorBidi" w:hAnsiTheme="majorBidi" w:cstheme="majorBidi"/>
          <w:szCs w:val="24"/>
        </w:rPr>
      </w:pPr>
      <w:bookmarkStart w:id="12" w:name="_Toc53038151"/>
      <w:r w:rsidRPr="00FA02F0">
        <w:rPr>
          <w:rFonts w:asciiTheme="majorBidi" w:hAnsiTheme="majorBidi" w:cstheme="majorBidi"/>
          <w:szCs w:val="24"/>
        </w:rPr>
        <w:t>Focus Groups</w:t>
      </w:r>
      <w:bookmarkEnd w:id="12"/>
    </w:p>
    <w:p w14:paraId="3DBF0E33" w14:textId="33C99235" w:rsidR="005A028E" w:rsidRPr="00FA02F0" w:rsidRDefault="00F62DBB" w:rsidP="00661F62">
      <w:pPr>
        <w:pStyle w:val="Heading2"/>
        <w:spacing w:before="120"/>
        <w:ind w:left="0" w:firstLine="0"/>
      </w:pPr>
      <w:bookmarkStart w:id="13" w:name="_Toc53038152"/>
      <w:r>
        <w:t>5</w:t>
      </w:r>
      <w:r w:rsidR="00661F62" w:rsidRPr="00FA02F0">
        <w:t>.1</w:t>
      </w:r>
      <w:r w:rsidR="00661F62" w:rsidRPr="00FA02F0">
        <w:tab/>
      </w:r>
      <w:r w:rsidR="006C427A" w:rsidRPr="00FA02F0">
        <w:t>ITU-T Focus Group on Quantum Information Technology for Networks (FG-QIT4N)</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239BE388" w14:textId="77777777" w:rsidTr="40DBF1D9">
        <w:tc>
          <w:tcPr>
            <w:tcW w:w="714" w:type="dxa"/>
          </w:tcPr>
          <w:p w14:paraId="0F00D143" w14:textId="214402FF" w:rsidR="003F1C96" w:rsidRPr="00FA02F0" w:rsidRDefault="00F62DBB" w:rsidP="00D84700">
            <w:pPr>
              <w:rPr>
                <w:lang w:eastAsia="en-US"/>
              </w:rPr>
            </w:pPr>
            <w:r>
              <w:rPr>
                <w:lang w:eastAsia="en-US"/>
              </w:rPr>
              <w:t>5</w:t>
            </w:r>
            <w:r w:rsidR="0073701C" w:rsidRPr="00FA02F0">
              <w:rPr>
                <w:lang w:eastAsia="en-US"/>
              </w:rPr>
              <w:t>.</w:t>
            </w:r>
            <w:r w:rsidR="003F1C96" w:rsidRPr="00FA02F0">
              <w:rPr>
                <w:lang w:eastAsia="en-US"/>
              </w:rPr>
              <w:t>1.1</w:t>
            </w:r>
          </w:p>
        </w:tc>
        <w:tc>
          <w:tcPr>
            <w:tcW w:w="9214" w:type="dxa"/>
            <w:tcMar>
              <w:left w:w="57" w:type="dxa"/>
              <w:right w:w="57" w:type="dxa"/>
            </w:tcMar>
          </w:tcPr>
          <w:p w14:paraId="2D68AC04" w14:textId="2CC93DB1" w:rsidR="003F1C96" w:rsidRPr="00FA02F0" w:rsidRDefault="003F1C96" w:rsidP="00D84700">
            <w:pPr>
              <w:rPr>
                <w:lang w:eastAsia="en-US"/>
              </w:rPr>
            </w:pPr>
            <w:r w:rsidRPr="00FA02F0">
              <w:rPr>
                <w:lang w:eastAsia="en-US"/>
              </w:rPr>
              <w:t xml:space="preserve">The meeting considered in </w:t>
            </w:r>
            <w:hyperlink r:id="rId30" w:history="1">
              <w:r w:rsidRPr="00FA02F0">
                <w:rPr>
                  <w:rStyle w:val="Hyperlink"/>
                </w:rPr>
                <w:t>TD796</w:t>
              </w:r>
            </w:hyperlink>
            <w:r w:rsidRPr="00FA02F0">
              <w:rPr>
                <w:lang w:eastAsia="en-US"/>
              </w:rPr>
              <w:t xml:space="preserve"> the proposed extension of the lifetime of ITU-T FG QIT4N.</w:t>
            </w:r>
          </w:p>
        </w:tc>
      </w:tr>
      <w:tr w:rsidR="00B244EB" w:rsidRPr="00FA02F0" w14:paraId="6708B438" w14:textId="77777777" w:rsidTr="40DBF1D9">
        <w:tc>
          <w:tcPr>
            <w:tcW w:w="714" w:type="dxa"/>
          </w:tcPr>
          <w:p w14:paraId="07CC411E" w14:textId="4B74DF8C" w:rsidR="00076116" w:rsidRPr="002C1D6E" w:rsidRDefault="002C1D6E" w:rsidP="00D84700">
            <w:pPr>
              <w:rPr>
                <w:lang w:eastAsia="en-US"/>
              </w:rPr>
            </w:pPr>
            <w:r w:rsidRPr="002C1D6E">
              <w:rPr>
                <w:lang w:eastAsia="en-US"/>
              </w:rPr>
              <w:t>5</w:t>
            </w:r>
            <w:r w:rsidR="00076116" w:rsidRPr="002C1D6E">
              <w:rPr>
                <w:lang w:eastAsia="en-US"/>
              </w:rPr>
              <w:t>.1.</w:t>
            </w:r>
            <w:r w:rsidR="003F1C96" w:rsidRPr="002C1D6E">
              <w:rPr>
                <w:lang w:eastAsia="en-US"/>
              </w:rPr>
              <w:t>2</w:t>
            </w:r>
          </w:p>
        </w:tc>
        <w:tc>
          <w:tcPr>
            <w:tcW w:w="9214" w:type="dxa"/>
            <w:tcMar>
              <w:left w:w="57" w:type="dxa"/>
              <w:right w:w="57" w:type="dxa"/>
            </w:tcMar>
          </w:tcPr>
          <w:p w14:paraId="6FF8B3BA" w14:textId="21BDFEC9" w:rsidR="003F1C96" w:rsidRPr="002C1D6E" w:rsidRDefault="00076116" w:rsidP="00D84700">
            <w:pPr>
              <w:rPr>
                <w:lang w:eastAsia="en-US"/>
              </w:rPr>
            </w:pPr>
            <w:r w:rsidRPr="002C1D6E">
              <w:rPr>
                <w:lang w:eastAsia="en-US"/>
              </w:rPr>
              <w:t>The United States</w:t>
            </w:r>
            <w:r w:rsidR="003F1C96" w:rsidRPr="002C1D6E">
              <w:rPr>
                <w:lang w:eastAsia="en-US"/>
              </w:rPr>
              <w:t xml:space="preserve"> requested to include the </w:t>
            </w:r>
            <w:r w:rsidR="774728CE" w:rsidRPr="40DBF1D9">
              <w:rPr>
                <w:lang w:eastAsia="en-US"/>
              </w:rPr>
              <w:t>following</w:t>
            </w:r>
            <w:r w:rsidR="37CE3C4C" w:rsidRPr="40DBF1D9">
              <w:rPr>
                <w:lang w:eastAsia="en-US"/>
              </w:rPr>
              <w:t xml:space="preserve"> </w:t>
            </w:r>
            <w:r w:rsidR="003F1C96" w:rsidRPr="002C1D6E">
              <w:rPr>
                <w:lang w:eastAsia="en-US"/>
              </w:rPr>
              <w:t xml:space="preserve">reservation statement </w:t>
            </w:r>
            <w:r w:rsidR="7BACFD82" w:rsidRPr="40DBF1D9">
              <w:rPr>
                <w:lang w:eastAsia="en-US"/>
              </w:rPr>
              <w:t xml:space="preserve">regarding the proposed extension of the FG-QIT4N </w:t>
            </w:r>
            <w:r w:rsidR="003F1C96" w:rsidRPr="002C1D6E">
              <w:rPr>
                <w:lang w:eastAsia="en-US"/>
              </w:rPr>
              <w:t>into the meeting report:</w:t>
            </w:r>
          </w:p>
          <w:p w14:paraId="41EAC808" w14:textId="7EF0CAC8" w:rsidR="00076116" w:rsidRPr="002C1D6E" w:rsidRDefault="003F1C96" w:rsidP="003F1C96">
            <w:pPr>
              <w:ind w:left="567"/>
              <w:rPr>
                <w:rFonts w:eastAsiaTheme="minorHAnsi"/>
                <w:sz w:val="22"/>
                <w:szCs w:val="22"/>
                <w:lang w:eastAsia="en-GB"/>
              </w:rPr>
            </w:pPr>
            <w:r w:rsidRPr="002C1D6E">
              <w:t>While the United States does not object to the extension of the Focus Group on Quantum Information Technology for Networks (FG-QIT4N), it expresses concern regarding the utility of the output of the Focus Group at the end of this extension to advance the work of the Study Groups. The Terms of Reference request the Focus Group to complete its work (</w:t>
            </w:r>
            <w:r w:rsidRPr="002C1D6E">
              <w:rPr>
                <w:i/>
                <w:iCs/>
              </w:rPr>
              <w:t>i.e.</w:t>
            </w:r>
            <w:r w:rsidRPr="002C1D6E">
              <w:t>, pre-standardization work, terminology, analysis of the ecosystem, gap analyses, etc.) prior to the initiation of standardization activities in the Study Groups. Nevertheless, concurrent with the extension of the Focus Group, several Study Groups already have ongoing, newly approved, or even completed work items related to quantum communications technologies. As a result, the output of FG-QIT4N will not contribute to the Study Groups, contrary to the purpose of ITU-T Focus Groups as set forth in Recommendation ITU-T A.7. A Focus Group requires resources from the TSB as well as its participants, and these resources are better served by the Study Groups themselves.</w:t>
            </w:r>
          </w:p>
        </w:tc>
      </w:tr>
      <w:tr w:rsidR="00B244EB" w:rsidRPr="00FA02F0" w14:paraId="7CE4C9E8" w14:textId="77777777" w:rsidTr="40DBF1D9">
        <w:tc>
          <w:tcPr>
            <w:tcW w:w="714" w:type="dxa"/>
          </w:tcPr>
          <w:p w14:paraId="53F6B5F7" w14:textId="04C15BCC" w:rsidR="00076116" w:rsidRPr="00FA02F0" w:rsidRDefault="002C1D6E" w:rsidP="00D84700">
            <w:pPr>
              <w:rPr>
                <w:lang w:eastAsia="en-US"/>
              </w:rPr>
            </w:pPr>
            <w:r>
              <w:rPr>
                <w:lang w:eastAsia="en-US"/>
              </w:rPr>
              <w:t>5</w:t>
            </w:r>
            <w:r w:rsidR="00076116" w:rsidRPr="00FA02F0">
              <w:rPr>
                <w:lang w:eastAsia="en-US"/>
              </w:rPr>
              <w:t>.1.</w:t>
            </w:r>
            <w:r w:rsidR="003F1C96" w:rsidRPr="00FA02F0">
              <w:rPr>
                <w:lang w:eastAsia="en-US"/>
              </w:rPr>
              <w:t>3</w:t>
            </w:r>
          </w:p>
        </w:tc>
        <w:tc>
          <w:tcPr>
            <w:tcW w:w="9214" w:type="dxa"/>
            <w:tcMar>
              <w:left w:w="57" w:type="dxa"/>
              <w:right w:w="57" w:type="dxa"/>
            </w:tcMar>
          </w:tcPr>
          <w:p w14:paraId="3AAF949B" w14:textId="10E41B32" w:rsidR="00076116" w:rsidRPr="00FA02F0" w:rsidRDefault="003F1C96" w:rsidP="00165F45">
            <w:pPr>
              <w:rPr>
                <w:lang w:eastAsia="en-US"/>
              </w:rPr>
            </w:pPr>
            <w:r w:rsidRPr="00FA02F0">
              <w:rPr>
                <w:lang w:eastAsia="en-US"/>
              </w:rPr>
              <w:t xml:space="preserve">TSAG reached agreement to extend the lifetime of the ITU-T FG-QIT4N by one additional year to </w:t>
            </w:r>
            <w:r w:rsidR="00DD2275">
              <w:rPr>
                <w:lang w:eastAsia="en-US"/>
              </w:rPr>
              <w:t>December</w:t>
            </w:r>
            <w:r w:rsidR="00DD2275" w:rsidRPr="00FA02F0">
              <w:rPr>
                <w:lang w:eastAsia="en-US"/>
              </w:rPr>
              <w:t xml:space="preserve"> </w:t>
            </w:r>
            <w:r w:rsidRPr="00FA02F0">
              <w:rPr>
                <w:lang w:eastAsia="en-US"/>
              </w:rPr>
              <w:t>2021.</w:t>
            </w:r>
          </w:p>
        </w:tc>
      </w:tr>
    </w:tbl>
    <w:p w14:paraId="46D9155F" w14:textId="1AB0AD54" w:rsidR="000D7D91" w:rsidRPr="00FA02F0" w:rsidRDefault="00463F94" w:rsidP="003E4740">
      <w:pPr>
        <w:pStyle w:val="Heading2"/>
        <w:spacing w:before="120"/>
        <w:ind w:left="0" w:firstLine="0"/>
      </w:pPr>
      <w:bookmarkStart w:id="14" w:name="_Toc53038153"/>
      <w:r>
        <w:lastRenderedPageBreak/>
        <w:t>5</w:t>
      </w:r>
      <w:r w:rsidR="000D7D91" w:rsidRPr="00FA02F0">
        <w:t>.2</w:t>
      </w:r>
      <w:r w:rsidR="000D7D91" w:rsidRPr="00FA02F0">
        <w:tab/>
        <w:t>ITU-T Focus Group on Machine Learning for Future Networks including 5G (FG-ML5G)</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5633F29F" w14:textId="77777777" w:rsidTr="001F753A">
        <w:tc>
          <w:tcPr>
            <w:tcW w:w="714" w:type="dxa"/>
          </w:tcPr>
          <w:p w14:paraId="6F1F1148" w14:textId="70F965DD" w:rsidR="000D7D91" w:rsidRPr="00FA02F0" w:rsidRDefault="00463F94" w:rsidP="001F753A">
            <w:pPr>
              <w:rPr>
                <w:lang w:eastAsia="en-US"/>
              </w:rPr>
            </w:pPr>
            <w:r>
              <w:rPr>
                <w:lang w:eastAsia="en-US"/>
              </w:rPr>
              <w:t>5</w:t>
            </w:r>
            <w:r w:rsidR="000D7D91" w:rsidRPr="00FA02F0">
              <w:rPr>
                <w:lang w:eastAsia="en-US"/>
              </w:rPr>
              <w:t>.2.1</w:t>
            </w:r>
          </w:p>
        </w:tc>
        <w:tc>
          <w:tcPr>
            <w:tcW w:w="9214" w:type="dxa"/>
            <w:tcMar>
              <w:left w:w="57" w:type="dxa"/>
              <w:right w:w="57" w:type="dxa"/>
            </w:tcMar>
          </w:tcPr>
          <w:p w14:paraId="15E6E6E1" w14:textId="1BA277B9" w:rsidR="000D7D91" w:rsidRPr="00FA02F0" w:rsidRDefault="000D7D91" w:rsidP="001F753A">
            <w:pPr>
              <w:rPr>
                <w:lang w:eastAsia="en-US"/>
              </w:rPr>
            </w:pPr>
            <w:r w:rsidRPr="00FA02F0">
              <w:rPr>
                <w:lang w:eastAsia="en-US"/>
              </w:rPr>
              <w:t xml:space="preserve">The meeting took note of the liaison statement from ITU-T SG13 in </w:t>
            </w:r>
            <w:hyperlink r:id="rId31" w:history="1">
              <w:r w:rsidRPr="00FA02F0">
                <w:rPr>
                  <w:rStyle w:val="Hyperlink"/>
                  <w:bCs/>
                </w:rPr>
                <w:t>TD891</w:t>
              </w:r>
            </w:hyperlink>
            <w:r w:rsidRPr="00FA02F0">
              <w:rPr>
                <w:bCs/>
              </w:rPr>
              <w:t xml:space="preserve"> on Deliverables of Focus Group ML5G to ITU-T, ITU-R study groups and other groups, and the meeting </w:t>
            </w:r>
            <w:r w:rsidRPr="00FA02F0">
              <w:rPr>
                <w:rFonts w:asciiTheme="majorBidi" w:hAnsiTheme="majorBidi" w:cstheme="majorBidi"/>
              </w:rPr>
              <w:t xml:space="preserve">took note </w:t>
            </w:r>
            <w:r w:rsidR="006843A3" w:rsidRPr="00FA02F0">
              <w:rPr>
                <w:rFonts w:asciiTheme="majorBidi" w:hAnsiTheme="majorBidi" w:cstheme="majorBidi"/>
              </w:rPr>
              <w:t xml:space="preserve">of </w:t>
            </w:r>
            <w:r w:rsidRPr="00FA02F0">
              <w:rPr>
                <w:rFonts w:asciiTheme="majorBidi" w:hAnsiTheme="majorBidi" w:cstheme="majorBidi"/>
              </w:rPr>
              <w:t xml:space="preserve">the termination of ITU-T FG ML5G, and </w:t>
            </w:r>
            <w:r w:rsidR="00A836AD">
              <w:rPr>
                <w:rFonts w:asciiTheme="majorBidi" w:hAnsiTheme="majorBidi" w:cstheme="majorBidi"/>
              </w:rPr>
              <w:t xml:space="preserve">of </w:t>
            </w:r>
            <w:r w:rsidRPr="00FA02F0">
              <w:rPr>
                <w:rFonts w:asciiTheme="majorBidi" w:hAnsiTheme="majorBidi" w:cstheme="majorBidi"/>
              </w:rPr>
              <w:t>its deliverables.</w:t>
            </w:r>
          </w:p>
        </w:tc>
      </w:tr>
    </w:tbl>
    <w:p w14:paraId="1CB5E13F" w14:textId="75E1C14C" w:rsidR="00232311" w:rsidRPr="00FA02F0" w:rsidRDefault="00463F94" w:rsidP="003E4740">
      <w:pPr>
        <w:pStyle w:val="Heading2"/>
        <w:spacing w:before="120"/>
        <w:ind w:left="0" w:firstLine="0"/>
      </w:pPr>
      <w:bookmarkStart w:id="15" w:name="_Toc53038154"/>
      <w:r>
        <w:t>5</w:t>
      </w:r>
      <w:r w:rsidR="00232311" w:rsidRPr="00FA02F0">
        <w:t>.3</w:t>
      </w:r>
      <w:r w:rsidR="00232311" w:rsidRPr="00FA02F0">
        <w:tab/>
        <w:t>ITU-T Focus Group on Technologies for Network 2030 (FG NET-2030)</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FA02F0" w14:paraId="407D5FB6" w14:textId="77777777" w:rsidTr="001F753A">
        <w:tc>
          <w:tcPr>
            <w:tcW w:w="714" w:type="dxa"/>
          </w:tcPr>
          <w:p w14:paraId="088EEC75" w14:textId="145943E7" w:rsidR="00232311" w:rsidRPr="00FA02F0" w:rsidRDefault="00463F94" w:rsidP="001F753A">
            <w:pPr>
              <w:rPr>
                <w:lang w:eastAsia="en-US"/>
              </w:rPr>
            </w:pPr>
            <w:r>
              <w:rPr>
                <w:lang w:eastAsia="en-US"/>
              </w:rPr>
              <w:t>5</w:t>
            </w:r>
            <w:r w:rsidR="00232311" w:rsidRPr="00FA02F0">
              <w:rPr>
                <w:lang w:eastAsia="en-US"/>
              </w:rPr>
              <w:t>.3.1</w:t>
            </w:r>
          </w:p>
        </w:tc>
        <w:tc>
          <w:tcPr>
            <w:tcW w:w="9214" w:type="dxa"/>
            <w:tcMar>
              <w:left w:w="57" w:type="dxa"/>
              <w:right w:w="57" w:type="dxa"/>
            </w:tcMar>
          </w:tcPr>
          <w:p w14:paraId="6E11EB50" w14:textId="6A65AF21" w:rsidR="00232311" w:rsidRPr="00FA02F0" w:rsidRDefault="00232311" w:rsidP="001F753A">
            <w:pPr>
              <w:rPr>
                <w:lang w:eastAsia="en-US"/>
              </w:rPr>
            </w:pPr>
            <w:r w:rsidRPr="00FA02F0">
              <w:rPr>
                <w:lang w:eastAsia="en-US"/>
              </w:rPr>
              <w:t xml:space="preserve">The meeting took note of the liaison statement from ITU-T SG13 in </w:t>
            </w:r>
            <w:hyperlink r:id="rId32" w:history="1">
              <w:r w:rsidRPr="00FA02F0">
                <w:rPr>
                  <w:rStyle w:val="Hyperlink"/>
                  <w:bCs/>
                </w:rPr>
                <w:t>TD892</w:t>
              </w:r>
            </w:hyperlink>
            <w:r w:rsidRPr="00FA02F0">
              <w:rPr>
                <w:lang w:eastAsia="en-US"/>
              </w:rPr>
              <w:t xml:space="preserve"> </w:t>
            </w:r>
            <w:r w:rsidRPr="00FA02F0">
              <w:rPr>
                <w:bCs/>
              </w:rPr>
              <w:t xml:space="preserve">on Deliverables of Focus Group NET2030, and the meeting </w:t>
            </w:r>
            <w:r w:rsidRPr="00FA02F0">
              <w:rPr>
                <w:rFonts w:asciiTheme="majorBidi" w:hAnsiTheme="majorBidi" w:cstheme="majorBidi"/>
              </w:rPr>
              <w:t>took note of the termination of ITU-T FG NET2030, and its deliverables.</w:t>
            </w:r>
          </w:p>
        </w:tc>
      </w:tr>
    </w:tbl>
    <w:p w14:paraId="1CC0BD14" w14:textId="26758378" w:rsidR="006A3439" w:rsidRPr="00FA02F0" w:rsidRDefault="008F7AFC" w:rsidP="00646E23">
      <w:pPr>
        <w:pStyle w:val="Heading1"/>
        <w:numPr>
          <w:ilvl w:val="0"/>
          <w:numId w:val="2"/>
        </w:numPr>
        <w:rPr>
          <w:rFonts w:asciiTheme="majorBidi" w:hAnsiTheme="majorBidi" w:cstheme="majorBidi"/>
          <w:szCs w:val="24"/>
        </w:rPr>
      </w:pPr>
      <w:bookmarkStart w:id="16" w:name="_Toc53038155"/>
      <w:r w:rsidRPr="00FA02F0">
        <w:rPr>
          <w:rFonts w:asciiTheme="majorBidi" w:hAnsiTheme="majorBidi" w:cstheme="majorBidi"/>
          <w:szCs w:val="24"/>
        </w:rPr>
        <w:t>Joint Coordination Activit</w:t>
      </w:r>
      <w:r w:rsidR="006A3439" w:rsidRPr="00FA02F0">
        <w:rPr>
          <w:rFonts w:asciiTheme="majorBidi" w:hAnsiTheme="majorBidi" w:cstheme="majorBidi"/>
          <w:szCs w:val="24"/>
        </w:rPr>
        <w:t>ies (JCAs)</w:t>
      </w:r>
      <w:bookmarkEnd w:id="16"/>
    </w:p>
    <w:p w14:paraId="415678E2" w14:textId="192283B0" w:rsidR="00646E23" w:rsidRPr="00FA02F0" w:rsidRDefault="00463F94" w:rsidP="00423ECD">
      <w:pPr>
        <w:pStyle w:val="Heading2"/>
        <w:spacing w:before="120"/>
        <w:ind w:left="0" w:firstLine="0"/>
      </w:pPr>
      <w:bookmarkStart w:id="17" w:name="_Toc53038156"/>
      <w:r>
        <w:t>6</w:t>
      </w:r>
      <w:r w:rsidR="006A3439" w:rsidRPr="00FA02F0">
        <w:t>.1</w:t>
      </w:r>
      <w:r w:rsidR="006A3439" w:rsidRPr="00FA02F0">
        <w:tab/>
        <w:t xml:space="preserve">Joint Coordination Activities </w:t>
      </w:r>
      <w:r w:rsidR="008F7AFC" w:rsidRPr="00FA02F0">
        <w:t>on Accessibility and Human factors (JCA-AHF)</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FA02F0" w14:paraId="08AA618C" w14:textId="77777777" w:rsidTr="5DABF021">
        <w:tc>
          <w:tcPr>
            <w:tcW w:w="816" w:type="dxa"/>
          </w:tcPr>
          <w:p w14:paraId="77A8B1B8" w14:textId="3A1CA39F" w:rsidR="00FF5B6D" w:rsidRPr="00FA02F0" w:rsidRDefault="00463F94" w:rsidP="00D84700">
            <w:pPr>
              <w:rPr>
                <w:lang w:eastAsia="en-US"/>
              </w:rPr>
            </w:pPr>
            <w:r>
              <w:rPr>
                <w:lang w:eastAsia="en-US"/>
              </w:rPr>
              <w:t>6</w:t>
            </w:r>
            <w:r w:rsidR="00FF5B6D" w:rsidRPr="00FA02F0">
              <w:rPr>
                <w:lang w:eastAsia="en-US"/>
              </w:rPr>
              <w:t>.1</w:t>
            </w:r>
            <w:r w:rsidR="006A3439" w:rsidRPr="00FA02F0">
              <w:rPr>
                <w:lang w:eastAsia="en-US"/>
              </w:rPr>
              <w:t>.1</w:t>
            </w:r>
          </w:p>
        </w:tc>
        <w:tc>
          <w:tcPr>
            <w:tcW w:w="9112" w:type="dxa"/>
            <w:tcMar>
              <w:left w:w="57" w:type="dxa"/>
              <w:right w:w="57" w:type="dxa"/>
            </w:tcMar>
          </w:tcPr>
          <w:p w14:paraId="1DB6CB85" w14:textId="6614D6A0" w:rsidR="00FF5B6D" w:rsidRPr="00FA02F0" w:rsidRDefault="74EDF20D" w:rsidP="00E346BE">
            <w:pPr>
              <w:rPr>
                <w:lang w:eastAsia="en-US"/>
              </w:rPr>
            </w:pPr>
            <w:r w:rsidRPr="5DABF021">
              <w:rPr>
                <w:lang w:eastAsia="en-US"/>
              </w:rPr>
              <w:t>T</w:t>
            </w:r>
            <w:r w:rsidR="006A3439" w:rsidRPr="5DABF021">
              <w:rPr>
                <w:lang w:eastAsia="en-US"/>
              </w:rPr>
              <w:t>SAG</w:t>
            </w:r>
            <w:r w:rsidRPr="5DABF021">
              <w:rPr>
                <w:lang w:eastAsia="en-US"/>
              </w:rPr>
              <w:t xml:space="preserve"> took note of the ITU-T JCA-AHF progress report in </w:t>
            </w:r>
            <w:hyperlink r:id="rId33">
              <w:r w:rsidRPr="5DABF021">
                <w:rPr>
                  <w:rStyle w:val="Hyperlink"/>
                </w:rPr>
                <w:t>TD808</w:t>
              </w:r>
            </w:hyperlink>
            <w:r w:rsidR="55F893ED" w:rsidRPr="5DABF021">
              <w:rPr>
                <w:lang w:eastAsia="en-US"/>
              </w:rPr>
              <w:t xml:space="preserve">, </w:t>
            </w:r>
            <w:r w:rsidR="1B59E7CE" w:rsidRPr="5DABF021">
              <w:rPr>
                <w:lang w:eastAsia="en-US"/>
              </w:rPr>
              <w:t>observing</w:t>
            </w:r>
            <w:r w:rsidR="55F893ED" w:rsidRPr="5DABF021">
              <w:rPr>
                <w:lang w:eastAsia="en-US"/>
              </w:rPr>
              <w:t xml:space="preserve"> that the </w:t>
            </w:r>
            <w:r w:rsidR="3B05C703" w:rsidRPr="5DABF021">
              <w:rPr>
                <w:lang w:eastAsia="en-US"/>
              </w:rPr>
              <w:t xml:space="preserve">JCA-AHF meeting </w:t>
            </w:r>
            <w:r w:rsidR="3B05C703">
              <w:t xml:space="preserve">on 21 May 2020 was </w:t>
            </w:r>
            <w:r w:rsidR="3B05C703" w:rsidRPr="5DABF021">
              <w:rPr>
                <w:lang w:eastAsia="en-US"/>
              </w:rPr>
              <w:t xml:space="preserve">joint with Q26/16, and </w:t>
            </w:r>
            <w:r w:rsidR="2A336832" w:rsidRPr="5DABF021">
              <w:rPr>
                <w:lang w:eastAsia="en-US"/>
              </w:rPr>
              <w:t xml:space="preserve">that </w:t>
            </w:r>
            <w:r w:rsidR="3B05C703" w:rsidRPr="5DABF021">
              <w:rPr>
                <w:lang w:eastAsia="en-US"/>
              </w:rPr>
              <w:t xml:space="preserve">the </w:t>
            </w:r>
            <w:r w:rsidR="55F893ED" w:rsidRPr="5DABF021">
              <w:rPr>
                <w:lang w:eastAsia="en-US"/>
              </w:rPr>
              <w:t xml:space="preserve">next meeting of JCA-AHF </w:t>
            </w:r>
            <w:r w:rsidR="3B05C703" w:rsidRPr="5DABF021">
              <w:rPr>
                <w:lang w:eastAsia="en-US"/>
              </w:rPr>
              <w:t>would also likely</w:t>
            </w:r>
            <w:r w:rsidR="55F893ED" w:rsidRPr="5DABF021">
              <w:rPr>
                <w:lang w:eastAsia="en-US"/>
              </w:rPr>
              <w:t xml:space="preserve"> be joint with Q26/16</w:t>
            </w:r>
            <w:r w:rsidR="0F909EA3" w:rsidRPr="5DABF021">
              <w:rPr>
                <w:lang w:eastAsia="en-US"/>
              </w:rPr>
              <w:t>, with particular emphasis on the impact of COVID-19</w:t>
            </w:r>
            <w:r w:rsidR="27B91DD9" w:rsidRPr="5DABF021">
              <w:rPr>
                <w:lang w:eastAsia="en-US"/>
              </w:rPr>
              <w:t xml:space="preserve"> on accessibility for persons with disabilities and special needs</w:t>
            </w:r>
            <w:r w:rsidR="55F893ED" w:rsidRPr="5DABF021">
              <w:rPr>
                <w:lang w:eastAsia="en-US"/>
              </w:rPr>
              <w:t>.</w:t>
            </w:r>
          </w:p>
        </w:tc>
      </w:tr>
    </w:tbl>
    <w:p w14:paraId="0E7F2F1B" w14:textId="4A0CA9AC" w:rsidR="006A3439" w:rsidRPr="00FA02F0" w:rsidRDefault="00463F94" w:rsidP="00423ECD">
      <w:pPr>
        <w:pStyle w:val="Heading2"/>
        <w:spacing w:before="120"/>
        <w:ind w:left="0" w:firstLine="0"/>
      </w:pPr>
      <w:bookmarkStart w:id="18" w:name="_Toc53038157"/>
      <w:r>
        <w:t>6</w:t>
      </w:r>
      <w:r w:rsidR="006A3439" w:rsidRPr="00FA02F0">
        <w:t>.2</w:t>
      </w:r>
      <w:r w:rsidR="006A3439" w:rsidRPr="00FA02F0">
        <w:tab/>
        <w:t>Joint Coordination Activity for IMT-2020 (JCA-IMT2020)</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FA02F0" w14:paraId="0ECF6B35" w14:textId="77777777" w:rsidTr="001F753A">
        <w:tc>
          <w:tcPr>
            <w:tcW w:w="816" w:type="dxa"/>
          </w:tcPr>
          <w:p w14:paraId="74BBBB29" w14:textId="04A0B3E8" w:rsidR="006A3439" w:rsidRPr="00FA02F0" w:rsidRDefault="00463F94" w:rsidP="001F753A">
            <w:pPr>
              <w:rPr>
                <w:lang w:eastAsia="en-US"/>
              </w:rPr>
            </w:pPr>
            <w:r>
              <w:rPr>
                <w:lang w:eastAsia="en-US"/>
              </w:rPr>
              <w:t>6</w:t>
            </w:r>
            <w:r w:rsidR="006A3439" w:rsidRPr="00FA02F0">
              <w:rPr>
                <w:lang w:eastAsia="en-US"/>
              </w:rPr>
              <w:t>.2.1</w:t>
            </w:r>
          </w:p>
        </w:tc>
        <w:tc>
          <w:tcPr>
            <w:tcW w:w="9112" w:type="dxa"/>
            <w:tcMar>
              <w:left w:w="57" w:type="dxa"/>
              <w:right w:w="57" w:type="dxa"/>
            </w:tcMar>
          </w:tcPr>
          <w:p w14:paraId="610819B7" w14:textId="792D3561" w:rsidR="006A3439" w:rsidRPr="00FA02F0" w:rsidRDefault="006A3439" w:rsidP="001F753A">
            <w:pPr>
              <w:rPr>
                <w:lang w:eastAsia="en-US"/>
              </w:rPr>
            </w:pPr>
            <w:r w:rsidRPr="00FA02F0">
              <w:rPr>
                <w:lang w:eastAsia="en-US"/>
              </w:rPr>
              <w:t>TSAG</w:t>
            </w:r>
            <w:r w:rsidR="004B7E63" w:rsidRPr="00FA02F0">
              <w:rPr>
                <w:lang w:eastAsia="en-US"/>
              </w:rPr>
              <w:t>, recognizing the importance of IMT-2020</w:t>
            </w:r>
            <w:r w:rsidR="00CE6F24">
              <w:rPr>
                <w:lang w:eastAsia="en-US"/>
              </w:rPr>
              <w:t xml:space="preserve"> </w:t>
            </w:r>
            <w:r w:rsidR="00404AF5">
              <w:rPr>
                <w:lang w:eastAsia="en-US"/>
              </w:rPr>
              <w:t>to</w:t>
            </w:r>
            <w:r w:rsidR="00CE6F24">
              <w:rPr>
                <w:lang w:eastAsia="en-US"/>
              </w:rPr>
              <w:t xml:space="preserve"> the Union</w:t>
            </w:r>
            <w:r w:rsidR="004B7E63" w:rsidRPr="00FA02F0">
              <w:rPr>
                <w:lang w:eastAsia="en-US"/>
              </w:rPr>
              <w:t>, supported</w:t>
            </w:r>
            <w:r w:rsidRPr="00FA02F0">
              <w:rPr>
                <w:lang w:eastAsia="en-US"/>
              </w:rPr>
              <w:t xml:space="preserve"> </w:t>
            </w:r>
            <w:r w:rsidRPr="00FA02F0">
              <w:rPr>
                <w:rFonts w:asciiTheme="majorBidi" w:hAnsiTheme="majorBidi" w:cstheme="majorBidi"/>
              </w:rPr>
              <w:t xml:space="preserve">the continuation of JCA-IMT2020 through the year 2021 with the revised Terms of Reference </w:t>
            </w:r>
            <w:r w:rsidRPr="00FA02F0">
              <w:rPr>
                <w:lang w:eastAsia="en-US"/>
              </w:rPr>
              <w:t xml:space="preserve">in </w:t>
            </w:r>
            <w:hyperlink r:id="rId34" w:history="1">
              <w:r w:rsidRPr="00FA02F0">
                <w:rPr>
                  <w:rStyle w:val="Hyperlink"/>
                </w:rPr>
                <w:t>TD8</w:t>
              </w:r>
              <w:r w:rsidR="003D7C2A">
                <w:rPr>
                  <w:rStyle w:val="Hyperlink"/>
                </w:rPr>
                <w:t>90</w:t>
              </w:r>
            </w:hyperlink>
            <w:r w:rsidRPr="00FA02F0">
              <w:rPr>
                <w:lang w:eastAsia="en-US"/>
              </w:rPr>
              <w:t>.</w:t>
            </w:r>
          </w:p>
        </w:tc>
      </w:tr>
    </w:tbl>
    <w:p w14:paraId="76D52DB8" w14:textId="5665B0AA" w:rsidR="007E1E86" w:rsidRPr="00FA02F0" w:rsidRDefault="00463F94" w:rsidP="008C25B5">
      <w:pPr>
        <w:pStyle w:val="Heading1"/>
        <w:rPr>
          <w:rFonts w:asciiTheme="majorBidi" w:hAnsiTheme="majorBidi" w:cstheme="majorBidi"/>
        </w:rPr>
      </w:pPr>
      <w:bookmarkStart w:id="19" w:name="_Toc53038158"/>
      <w:r w:rsidRPr="40DBF1D9">
        <w:rPr>
          <w:rFonts w:asciiTheme="majorBidi" w:hAnsiTheme="majorBidi" w:cstheme="majorBidi"/>
        </w:rPr>
        <w:t>7</w:t>
      </w:r>
      <w:r w:rsidR="007E1E86" w:rsidRPr="00FA02F0">
        <w:rPr>
          <w:rFonts w:asciiTheme="majorBidi" w:hAnsiTheme="majorBidi" w:cstheme="majorBidi"/>
          <w:szCs w:val="24"/>
        </w:rPr>
        <w:tab/>
      </w:r>
      <w:r w:rsidR="00F46A3A" w:rsidRPr="40DBF1D9">
        <w:rPr>
          <w:rFonts w:asciiTheme="majorBidi" w:hAnsiTheme="majorBidi" w:cstheme="majorBidi"/>
        </w:rPr>
        <w:t>"</w:t>
      </w:r>
      <w:r w:rsidR="007E1E86" w:rsidRPr="40DBF1D9">
        <w:rPr>
          <w:rFonts w:asciiTheme="majorBidi" w:hAnsiTheme="majorBidi" w:cstheme="majorBidi"/>
        </w:rPr>
        <w:t>New IP</w:t>
      </w:r>
      <w:r w:rsidR="00F46A3A" w:rsidRPr="40DBF1D9">
        <w:rPr>
          <w:rFonts w:asciiTheme="majorBidi" w:hAnsiTheme="majorBidi" w:cstheme="majorBidi"/>
        </w:rPr>
        <w:t>"</w:t>
      </w:r>
      <w:r w:rsidR="007E1E86" w:rsidRPr="40DBF1D9">
        <w:rPr>
          <w:rFonts w:asciiTheme="majorBidi" w:hAnsiTheme="majorBidi" w:cstheme="majorBidi"/>
        </w:rPr>
        <w:t xml:space="preserve">, </w:t>
      </w:r>
      <w:r w:rsidR="00F46A3A" w:rsidRPr="40DBF1D9">
        <w:rPr>
          <w:rFonts w:asciiTheme="majorBidi" w:hAnsiTheme="majorBidi" w:cstheme="majorBidi"/>
        </w:rPr>
        <w:t>"</w:t>
      </w:r>
      <w:r w:rsidR="007E1E86" w:rsidRPr="40DBF1D9">
        <w:rPr>
          <w:rFonts w:asciiTheme="majorBidi" w:hAnsiTheme="majorBidi" w:cstheme="majorBidi"/>
        </w:rPr>
        <w:t>Future Vertical Communications Networks and Protocols (</w:t>
      </w:r>
      <w:r w:rsidR="160693D1" w:rsidRPr="40DBF1D9">
        <w:rPr>
          <w:rFonts w:asciiTheme="majorBidi" w:hAnsiTheme="majorBidi" w:cstheme="majorBidi"/>
        </w:rPr>
        <w:t>FVCN</w:t>
      </w:r>
      <w:r w:rsidR="007E1E86" w:rsidRPr="40DBF1D9">
        <w:rPr>
          <w:rFonts w:asciiTheme="majorBidi" w:hAnsiTheme="majorBidi" w:cstheme="majorBidi"/>
        </w:rPr>
        <w:t>)</w:t>
      </w:r>
      <w:r w:rsidR="00F46A3A" w:rsidRPr="40DBF1D9">
        <w:rPr>
          <w:rFonts w:asciiTheme="majorBidi" w:hAnsiTheme="majorBidi" w:cstheme="majorBidi"/>
        </w:rPr>
        <w:t>"</w:t>
      </w:r>
      <w:r w:rsidR="007E1E86" w:rsidRPr="40DBF1D9">
        <w:rPr>
          <w:rFonts w:asciiTheme="majorBidi" w:hAnsiTheme="majorBidi" w:cstheme="majorBidi"/>
        </w:rPr>
        <w:t>, Network 2030</w:t>
      </w:r>
      <w:bookmarkEnd w:id="19"/>
    </w:p>
    <w:p w14:paraId="1BC29054" w14:textId="36CE2140" w:rsidR="007E1E86" w:rsidRPr="00FA02F0" w:rsidRDefault="007E1E86" w:rsidP="007E1E86">
      <w:pPr>
        <w:rPr>
          <w:lang w:eastAsia="en-US"/>
        </w:rPr>
      </w:pPr>
      <w:r w:rsidRPr="00FA02F0">
        <w:rPr>
          <w:lang w:eastAsia="en-US"/>
        </w:rPr>
        <w:t xml:space="preserve">The meeting considered </w:t>
      </w:r>
      <w:r w:rsidR="00336E61" w:rsidRPr="00FA02F0">
        <w:rPr>
          <w:lang w:eastAsia="en-US"/>
        </w:rPr>
        <w:t xml:space="preserve">and discussed </w:t>
      </w:r>
      <w:r w:rsidRPr="00FA02F0">
        <w:rPr>
          <w:lang w:eastAsia="en-US"/>
        </w:rPr>
        <w:t>a number of liaison statements</w:t>
      </w:r>
      <w:r w:rsidR="00B75E08" w:rsidRPr="00FA02F0">
        <w:rPr>
          <w:lang w:eastAsia="en-US"/>
        </w:rPr>
        <w:t xml:space="preserve"> (in reply to </w:t>
      </w:r>
      <w:hyperlink r:id="rId35" w:history="1">
        <w:r w:rsidR="00B75E08" w:rsidRPr="00FA02F0">
          <w:rPr>
            <w:rStyle w:val="Hyperlink"/>
          </w:rPr>
          <w:t>TSAG-LS23</w:t>
        </w:r>
      </w:hyperlink>
      <w:r w:rsidR="00B75E08" w:rsidRPr="00FA02F0">
        <w:rPr>
          <w:lang w:eastAsia="en-US"/>
        </w:rPr>
        <w:t>) and new liaison statements</w:t>
      </w:r>
      <w:r w:rsidRPr="00FA02F0">
        <w:rPr>
          <w:lang w:eastAsia="en-US"/>
        </w:rPr>
        <w:t>, TDs and Contributions</w:t>
      </w:r>
      <w:r w:rsidR="006741D0" w:rsidRPr="00FA02F0">
        <w:rPr>
          <w:lang w:eastAsia="en-US"/>
        </w:rPr>
        <w:t xml:space="preserve">. The meeting agreed to </w:t>
      </w:r>
      <w:r w:rsidR="00FD347A">
        <w:rPr>
          <w:lang w:eastAsia="en-US"/>
        </w:rPr>
        <w:t>provide</w:t>
      </w:r>
      <w:r w:rsidR="006741D0" w:rsidRPr="00FA02F0">
        <w:rPr>
          <w:lang w:eastAsia="en-US"/>
        </w:rPr>
        <w:t xml:space="preserve"> a short summary</w:t>
      </w:r>
      <w:r w:rsidR="00FD347A">
        <w:rPr>
          <w:lang w:eastAsia="en-US"/>
        </w:rPr>
        <w:t xml:space="preserve"> of </w:t>
      </w:r>
      <w:r w:rsidR="00FD347A" w:rsidRPr="00FA02F0">
        <w:rPr>
          <w:lang w:eastAsia="en-US"/>
        </w:rPr>
        <w:t>the presentations</w:t>
      </w:r>
      <w:r w:rsidR="006741D0" w:rsidRPr="00FA02F0">
        <w:rPr>
          <w:lang w:eastAsia="en-US"/>
        </w:rPr>
        <w:t xml:space="preserve">, and the key points of the debate in the </w:t>
      </w:r>
      <w:r w:rsidR="00FD347A">
        <w:rPr>
          <w:lang w:eastAsia="en-US"/>
        </w:rPr>
        <w:t xml:space="preserve">TSAG </w:t>
      </w:r>
      <w:r w:rsidR="006741D0" w:rsidRPr="00FA02F0">
        <w:rPr>
          <w:lang w:eastAsia="en-US"/>
        </w:rPr>
        <w:t xml:space="preserve">meeting report, without making any </w:t>
      </w:r>
      <w:r w:rsidR="00693716" w:rsidRPr="00FA02F0">
        <w:rPr>
          <w:lang w:eastAsia="en-US"/>
        </w:rPr>
        <w:t>judgements</w:t>
      </w:r>
      <w:r w:rsidR="006741D0" w:rsidRPr="00FA02F0">
        <w:rPr>
          <w:lang w:eastAsia="en-US"/>
        </w:rPr>
        <w: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B244EB" w:rsidRPr="00FA02F0" w14:paraId="54364E16" w14:textId="77777777" w:rsidTr="5DABF021">
        <w:tc>
          <w:tcPr>
            <w:tcW w:w="816" w:type="dxa"/>
          </w:tcPr>
          <w:p w14:paraId="4A6A11E2" w14:textId="5FCD460B" w:rsidR="007E1E86" w:rsidRPr="00FA02F0" w:rsidRDefault="00463F94" w:rsidP="001F753A">
            <w:pPr>
              <w:rPr>
                <w:lang w:eastAsia="en-US"/>
              </w:rPr>
            </w:pPr>
            <w:r>
              <w:rPr>
                <w:lang w:eastAsia="en-US"/>
              </w:rPr>
              <w:t>7</w:t>
            </w:r>
            <w:r w:rsidR="007E1E86" w:rsidRPr="00FA02F0">
              <w:rPr>
                <w:lang w:eastAsia="en-US"/>
              </w:rPr>
              <w:t>.1</w:t>
            </w:r>
          </w:p>
        </w:tc>
        <w:tc>
          <w:tcPr>
            <w:tcW w:w="9112" w:type="dxa"/>
            <w:tcMar>
              <w:left w:w="57" w:type="dxa"/>
              <w:right w:w="57" w:type="dxa"/>
            </w:tcMar>
          </w:tcPr>
          <w:p w14:paraId="623CDEA5" w14:textId="171F424A" w:rsidR="007E1E86" w:rsidRPr="00FA02F0" w:rsidRDefault="007A7E74" w:rsidP="001F753A">
            <w:pPr>
              <w:rPr>
                <w:lang w:eastAsia="en-US"/>
              </w:rPr>
            </w:pPr>
            <w:r w:rsidRPr="00FA02F0">
              <w:rPr>
                <w:lang w:eastAsia="en-US"/>
              </w:rPr>
              <w:t xml:space="preserve">The </w:t>
            </w:r>
            <w:r w:rsidR="00B75E08" w:rsidRPr="00FA02F0">
              <w:rPr>
                <w:lang w:eastAsia="en-US"/>
              </w:rPr>
              <w:t xml:space="preserve">acting ITU-T SG5 Chairman presented in </w:t>
            </w:r>
            <w:hyperlink r:id="rId36" w:history="1">
              <w:r w:rsidR="00B75E08" w:rsidRPr="00FA02F0">
                <w:rPr>
                  <w:rStyle w:val="Hyperlink"/>
                </w:rPr>
                <w:t>TD879</w:t>
              </w:r>
            </w:hyperlink>
            <w:r w:rsidR="00B75E08" w:rsidRPr="00FA02F0">
              <w:rPr>
                <w:lang w:eastAsia="en-US"/>
              </w:rPr>
              <w:t xml:space="preserve"> </w:t>
            </w:r>
            <w:r w:rsidR="000226D3" w:rsidRPr="00FA02F0">
              <w:rPr>
                <w:lang w:eastAsia="en-US"/>
              </w:rPr>
              <w:t>SG5</w:t>
            </w:r>
            <w:r w:rsidR="00F46A3A">
              <w:rPr>
                <w:lang w:eastAsia="en-US"/>
              </w:rPr>
              <w:t>'</w:t>
            </w:r>
            <w:r w:rsidR="000226D3" w:rsidRPr="00FA02F0">
              <w:rPr>
                <w:lang w:eastAsia="en-US"/>
              </w:rPr>
              <w:t xml:space="preserve">s </w:t>
            </w:r>
            <w:r w:rsidR="00B75E08" w:rsidRPr="00FA02F0">
              <w:rPr>
                <w:lang w:eastAsia="en-US"/>
              </w:rPr>
              <w:t>liaison response</w:t>
            </w:r>
            <w:r w:rsidR="00B75E08" w:rsidRPr="00FA02F0">
              <w:t xml:space="preserve"> on New IP, Shaping Future Network (reply to TSAG-LS23)</w:t>
            </w:r>
            <w:r w:rsidR="007E1E86" w:rsidRPr="00FA02F0">
              <w:rPr>
                <w:lang w:eastAsia="en-US"/>
              </w:rPr>
              <w:t>.</w:t>
            </w:r>
            <w:r w:rsidR="00B75E08" w:rsidRPr="00FA02F0">
              <w:rPr>
                <w:lang w:eastAsia="en-US"/>
              </w:rPr>
              <w:t xml:space="preserve"> TSAG took note of TD879.</w:t>
            </w:r>
          </w:p>
        </w:tc>
      </w:tr>
      <w:tr w:rsidR="00B244EB" w:rsidRPr="00FA02F0" w14:paraId="697DC524" w14:textId="77777777" w:rsidTr="5DABF021">
        <w:tc>
          <w:tcPr>
            <w:tcW w:w="816" w:type="dxa"/>
          </w:tcPr>
          <w:p w14:paraId="61EB639D" w14:textId="71B4B6BE" w:rsidR="000226D3" w:rsidRPr="00FA02F0" w:rsidRDefault="00463F94" w:rsidP="001F753A">
            <w:pPr>
              <w:rPr>
                <w:lang w:eastAsia="en-US"/>
              </w:rPr>
            </w:pPr>
            <w:r>
              <w:rPr>
                <w:lang w:eastAsia="en-US"/>
              </w:rPr>
              <w:t>7</w:t>
            </w:r>
            <w:r w:rsidR="000226D3" w:rsidRPr="00FA02F0">
              <w:rPr>
                <w:lang w:eastAsia="en-US"/>
              </w:rPr>
              <w:t>.2</w:t>
            </w:r>
          </w:p>
        </w:tc>
        <w:tc>
          <w:tcPr>
            <w:tcW w:w="9112" w:type="dxa"/>
            <w:tcMar>
              <w:left w:w="57" w:type="dxa"/>
              <w:right w:w="57" w:type="dxa"/>
            </w:tcMar>
          </w:tcPr>
          <w:p w14:paraId="1E5978D8" w14:textId="3D8B30B3" w:rsidR="000226D3" w:rsidRPr="00FA02F0" w:rsidRDefault="007A7E74" w:rsidP="001F753A">
            <w:pPr>
              <w:rPr>
                <w:lang w:eastAsia="en-US"/>
              </w:rPr>
            </w:pPr>
            <w:r w:rsidRPr="00FA02F0">
              <w:rPr>
                <w:lang w:eastAsia="en-US"/>
              </w:rPr>
              <w:t>The</w:t>
            </w:r>
            <w:r w:rsidR="000226D3" w:rsidRPr="00FA02F0">
              <w:rPr>
                <w:lang w:eastAsia="en-US"/>
              </w:rPr>
              <w:t xml:space="preserve"> </w:t>
            </w:r>
            <w:r w:rsidR="003D2871" w:rsidRPr="00FA02F0">
              <w:rPr>
                <w:lang w:eastAsia="en-US"/>
              </w:rPr>
              <w:t>WP3/12 Chairman</w:t>
            </w:r>
            <w:r w:rsidR="000226D3" w:rsidRPr="00FA02F0">
              <w:rPr>
                <w:lang w:eastAsia="en-US"/>
              </w:rPr>
              <w:t xml:space="preserve"> presented </w:t>
            </w:r>
            <w:r w:rsidR="003D2871" w:rsidRPr="00FA02F0">
              <w:rPr>
                <w:lang w:eastAsia="en-US"/>
              </w:rPr>
              <w:t xml:space="preserve">in </w:t>
            </w:r>
            <w:hyperlink r:id="rId37" w:history="1">
              <w:r w:rsidR="003D2871" w:rsidRPr="00FA02F0">
                <w:rPr>
                  <w:rStyle w:val="Hyperlink"/>
                </w:rPr>
                <w:t>TD906</w:t>
              </w:r>
            </w:hyperlink>
            <w:r w:rsidR="003D2871" w:rsidRPr="00FA02F0">
              <w:rPr>
                <w:lang w:eastAsia="en-US"/>
              </w:rPr>
              <w:t xml:space="preserve"> SG12</w:t>
            </w:r>
            <w:r w:rsidR="00F46A3A">
              <w:rPr>
                <w:lang w:eastAsia="en-US"/>
              </w:rPr>
              <w:t>'</w:t>
            </w:r>
            <w:r w:rsidR="003D2871" w:rsidRPr="00FA02F0">
              <w:rPr>
                <w:lang w:eastAsia="en-US"/>
              </w:rPr>
              <w:t xml:space="preserve">s liaison response in reply to </w:t>
            </w:r>
            <w:hyperlink r:id="rId38" w:history="1">
              <w:r w:rsidR="003D2871" w:rsidRPr="00FA02F0">
                <w:rPr>
                  <w:rStyle w:val="Hyperlink"/>
                </w:rPr>
                <w:t>FG NET2030-LS5</w:t>
              </w:r>
            </w:hyperlink>
            <w:r w:rsidR="003D2871" w:rsidRPr="00FA02F0">
              <w:rPr>
                <w:lang w:eastAsia="en-US"/>
              </w:rPr>
              <w:t xml:space="preserve">) about TSAG Information Session on Network 2030. He also presented in </w:t>
            </w:r>
            <w:hyperlink r:id="rId39" w:history="1">
              <w:r w:rsidR="003D2871" w:rsidRPr="00FA02F0">
                <w:rPr>
                  <w:rStyle w:val="Hyperlink"/>
                </w:rPr>
                <w:t>TD832</w:t>
              </w:r>
            </w:hyperlink>
            <w:r w:rsidR="003D2871" w:rsidRPr="00FA02F0">
              <w:rPr>
                <w:lang w:eastAsia="en-US"/>
              </w:rPr>
              <w:t xml:space="preserve"> SG12</w:t>
            </w:r>
            <w:r w:rsidR="00F46A3A">
              <w:rPr>
                <w:lang w:eastAsia="en-US"/>
              </w:rPr>
              <w:t>'</w:t>
            </w:r>
            <w:r w:rsidR="003D2871" w:rsidRPr="00FA02F0">
              <w:rPr>
                <w:lang w:eastAsia="en-US"/>
              </w:rPr>
              <w:t xml:space="preserve">s response </w:t>
            </w:r>
            <w:r w:rsidR="003D2871" w:rsidRPr="00FA02F0">
              <w:t>about TSAG Information Session on Network 2030. TSAG took note of TD906 and of TD832.</w:t>
            </w:r>
          </w:p>
        </w:tc>
      </w:tr>
      <w:tr w:rsidR="00B244EB" w:rsidRPr="00FA02F0" w14:paraId="11F0A572" w14:textId="77777777" w:rsidTr="5DABF021">
        <w:tc>
          <w:tcPr>
            <w:tcW w:w="816" w:type="dxa"/>
          </w:tcPr>
          <w:p w14:paraId="3DA6DB0B" w14:textId="463102F0" w:rsidR="003D2871" w:rsidRPr="00FA02F0" w:rsidRDefault="00463F94" w:rsidP="001F753A">
            <w:pPr>
              <w:rPr>
                <w:lang w:eastAsia="en-US"/>
              </w:rPr>
            </w:pPr>
            <w:r>
              <w:rPr>
                <w:lang w:eastAsia="en-US"/>
              </w:rPr>
              <w:t>7</w:t>
            </w:r>
            <w:r w:rsidR="003D2871" w:rsidRPr="00FA02F0">
              <w:rPr>
                <w:lang w:eastAsia="en-US"/>
              </w:rPr>
              <w:t>.3</w:t>
            </w:r>
          </w:p>
        </w:tc>
        <w:tc>
          <w:tcPr>
            <w:tcW w:w="9112" w:type="dxa"/>
            <w:tcMar>
              <w:left w:w="57" w:type="dxa"/>
              <w:right w:w="57" w:type="dxa"/>
            </w:tcMar>
          </w:tcPr>
          <w:p w14:paraId="452E07DE" w14:textId="3EFDF7A9" w:rsidR="003D2871" w:rsidRPr="00FA02F0" w:rsidRDefault="007A7E74" w:rsidP="001F753A">
            <w:pPr>
              <w:rPr>
                <w:lang w:eastAsia="en-US"/>
              </w:rPr>
            </w:pPr>
            <w:r w:rsidRPr="00FA02F0">
              <w:rPr>
                <w:lang w:eastAsia="en-US"/>
              </w:rPr>
              <w:t>The</w:t>
            </w:r>
            <w:r w:rsidR="001F753A" w:rsidRPr="00FA02F0">
              <w:rPr>
                <w:lang w:eastAsia="en-US"/>
              </w:rPr>
              <w:t xml:space="preserve"> ITU-T liaison officer to IETF presented in </w:t>
            </w:r>
            <w:hyperlink r:id="rId40" w:history="1">
              <w:r w:rsidR="00413225" w:rsidRPr="00FA02F0">
                <w:rPr>
                  <w:rStyle w:val="Hyperlink"/>
                </w:rPr>
                <w:t>TD837</w:t>
              </w:r>
            </w:hyperlink>
            <w:r w:rsidR="001F753A" w:rsidRPr="00FA02F0">
              <w:rPr>
                <w:lang w:eastAsia="en-US"/>
              </w:rPr>
              <w:t xml:space="preserve"> </w:t>
            </w:r>
            <w:r w:rsidR="001F753A" w:rsidRPr="00FA02F0">
              <w:t>IETF</w:t>
            </w:r>
            <w:r w:rsidR="00F46A3A">
              <w:t>'</w:t>
            </w:r>
            <w:r w:rsidR="001F753A" w:rsidRPr="00FA02F0">
              <w:t xml:space="preserve">s response </w:t>
            </w:r>
            <w:r w:rsidR="00413225" w:rsidRPr="00FA02F0">
              <w:t>on new IP, shaping future network (reply to TSAG-LS23).</w:t>
            </w:r>
          </w:p>
        </w:tc>
      </w:tr>
      <w:tr w:rsidR="00B244EB" w:rsidRPr="00FA02F0" w14:paraId="573980F2" w14:textId="77777777" w:rsidTr="5DABF021">
        <w:tc>
          <w:tcPr>
            <w:tcW w:w="816" w:type="dxa"/>
          </w:tcPr>
          <w:p w14:paraId="666E4055" w14:textId="0EEE6732" w:rsidR="00CB6B76" w:rsidRPr="00FA02F0" w:rsidRDefault="00463F94" w:rsidP="001F753A">
            <w:pPr>
              <w:rPr>
                <w:lang w:eastAsia="en-US"/>
              </w:rPr>
            </w:pPr>
            <w:r>
              <w:rPr>
                <w:lang w:eastAsia="en-US"/>
              </w:rPr>
              <w:t>7</w:t>
            </w:r>
            <w:r w:rsidR="00CB6B76" w:rsidRPr="00FA02F0">
              <w:rPr>
                <w:lang w:eastAsia="en-US"/>
              </w:rPr>
              <w:t>.3.1</w:t>
            </w:r>
          </w:p>
        </w:tc>
        <w:tc>
          <w:tcPr>
            <w:tcW w:w="9112" w:type="dxa"/>
            <w:tcMar>
              <w:left w:w="57" w:type="dxa"/>
              <w:right w:w="57" w:type="dxa"/>
            </w:tcMar>
          </w:tcPr>
          <w:p w14:paraId="2EA6FCB5" w14:textId="438A5EE1" w:rsidR="00CB6B76" w:rsidRPr="00FA02F0" w:rsidRDefault="00C74AD3" w:rsidP="001F753A">
            <w:pPr>
              <w:rPr>
                <w:lang w:eastAsia="en-US"/>
              </w:rPr>
            </w:pPr>
            <w:r w:rsidRPr="00FA02F0">
              <w:rPr>
                <w:lang w:eastAsia="en-US"/>
              </w:rPr>
              <w:t>Many</w:t>
            </w:r>
            <w:r w:rsidR="0011774B" w:rsidRPr="00FA02F0">
              <w:rPr>
                <w:lang w:eastAsia="en-US"/>
              </w:rPr>
              <w:t xml:space="preserve"> questions have been discussed since last year, and the term now in use is Future Vertical Communications Networks and Protocols (</w:t>
            </w:r>
            <w:r w:rsidR="0AA402CD" w:rsidRPr="40DBF1D9">
              <w:rPr>
                <w:lang w:eastAsia="en-US"/>
              </w:rPr>
              <w:t>FVCN</w:t>
            </w:r>
            <w:r w:rsidR="0011774B" w:rsidRPr="00FA02F0">
              <w:rPr>
                <w:lang w:eastAsia="en-US"/>
              </w:rPr>
              <w:t>).</w:t>
            </w:r>
            <w:r w:rsidRPr="00FA02F0">
              <w:rPr>
                <w:lang w:eastAsia="en-US"/>
              </w:rPr>
              <w:t xml:space="preserve"> </w:t>
            </w:r>
            <w:r w:rsidR="00E51427" w:rsidRPr="00FA02F0">
              <w:rPr>
                <w:lang w:eastAsia="en-US"/>
              </w:rPr>
              <w:t>However, several members found t</w:t>
            </w:r>
            <w:r w:rsidRPr="00FA02F0">
              <w:rPr>
                <w:lang w:eastAsia="en-US"/>
              </w:rPr>
              <w:t xml:space="preserve">he term </w:t>
            </w:r>
            <w:r w:rsidR="375E63AC" w:rsidRPr="40DBF1D9">
              <w:rPr>
                <w:lang w:eastAsia="en-US"/>
              </w:rPr>
              <w:t>FVCN</w:t>
            </w:r>
            <w:r w:rsidR="005F5760">
              <w:rPr>
                <w:lang w:eastAsia="en-US"/>
              </w:rPr>
              <w:t xml:space="preserve"> </w:t>
            </w:r>
            <w:r w:rsidRPr="00FA02F0">
              <w:rPr>
                <w:lang w:eastAsia="en-US"/>
              </w:rPr>
              <w:t xml:space="preserve">unclear and </w:t>
            </w:r>
            <w:r w:rsidR="00C447D1">
              <w:rPr>
                <w:lang w:eastAsia="en-US"/>
              </w:rPr>
              <w:t>that</w:t>
            </w:r>
            <w:r w:rsidRPr="00FA02F0">
              <w:rPr>
                <w:lang w:eastAsia="en-US"/>
              </w:rPr>
              <w:t xml:space="preserve"> there is a need to clarify </w:t>
            </w:r>
            <w:r w:rsidR="00E51427" w:rsidRPr="00FA02F0">
              <w:rPr>
                <w:lang w:eastAsia="en-US"/>
              </w:rPr>
              <w:t xml:space="preserve">corresponding </w:t>
            </w:r>
            <w:r w:rsidRPr="00FA02F0">
              <w:rPr>
                <w:lang w:eastAsia="en-US"/>
              </w:rPr>
              <w:t>terminology and technical concepts</w:t>
            </w:r>
            <w:r w:rsidR="00F86E93">
              <w:rPr>
                <w:lang w:eastAsia="en-US"/>
              </w:rPr>
              <w:t>,</w:t>
            </w:r>
            <w:r w:rsidRPr="00FA02F0">
              <w:rPr>
                <w:lang w:eastAsia="en-US"/>
              </w:rPr>
              <w:t xml:space="preserve"> and how they relate to </w:t>
            </w:r>
            <w:r w:rsidR="002E16E2">
              <w:rPr>
                <w:lang w:eastAsia="en-US"/>
              </w:rPr>
              <w:t xml:space="preserve">the </w:t>
            </w:r>
            <w:r w:rsidRPr="00FA02F0">
              <w:rPr>
                <w:lang w:eastAsia="en-US"/>
              </w:rPr>
              <w:t xml:space="preserve">Internet and </w:t>
            </w:r>
            <w:r w:rsidR="002E16E2">
              <w:rPr>
                <w:lang w:eastAsia="en-US"/>
              </w:rPr>
              <w:t xml:space="preserve">to </w:t>
            </w:r>
            <w:r w:rsidRPr="00FA02F0">
              <w:rPr>
                <w:lang w:eastAsia="en-US"/>
              </w:rPr>
              <w:t>I</w:t>
            </w:r>
            <w:r w:rsidR="002E16E2">
              <w:rPr>
                <w:lang w:eastAsia="en-US"/>
              </w:rPr>
              <w:t xml:space="preserve">nternet </w:t>
            </w:r>
            <w:r w:rsidRPr="00FA02F0">
              <w:rPr>
                <w:lang w:eastAsia="en-US"/>
              </w:rPr>
              <w:t>P</w:t>
            </w:r>
            <w:r w:rsidR="002E16E2">
              <w:rPr>
                <w:lang w:eastAsia="en-US"/>
              </w:rPr>
              <w:t>rotocols (IP)</w:t>
            </w:r>
            <w:r w:rsidRPr="00FA02F0">
              <w:rPr>
                <w:lang w:eastAsia="en-US"/>
              </w:rPr>
              <w:t>.</w:t>
            </w:r>
          </w:p>
        </w:tc>
      </w:tr>
      <w:tr w:rsidR="00B244EB" w:rsidRPr="00FA02F0" w14:paraId="1E6FCD47" w14:textId="77777777" w:rsidTr="5DABF021">
        <w:tc>
          <w:tcPr>
            <w:tcW w:w="816" w:type="dxa"/>
          </w:tcPr>
          <w:p w14:paraId="7CC5D551" w14:textId="6EAA3F19" w:rsidR="00375D60" w:rsidRPr="00FA02F0" w:rsidRDefault="00463F94" w:rsidP="001F753A">
            <w:pPr>
              <w:rPr>
                <w:lang w:eastAsia="en-US"/>
              </w:rPr>
            </w:pPr>
            <w:r>
              <w:rPr>
                <w:lang w:eastAsia="en-US"/>
              </w:rPr>
              <w:t>7</w:t>
            </w:r>
            <w:r w:rsidR="0073701C" w:rsidRPr="00FA02F0">
              <w:rPr>
                <w:lang w:eastAsia="en-US"/>
              </w:rPr>
              <w:t>.</w:t>
            </w:r>
            <w:r w:rsidR="00375D60" w:rsidRPr="00FA02F0">
              <w:rPr>
                <w:lang w:eastAsia="en-US"/>
              </w:rPr>
              <w:t>3.2</w:t>
            </w:r>
          </w:p>
        </w:tc>
        <w:tc>
          <w:tcPr>
            <w:tcW w:w="9112" w:type="dxa"/>
            <w:tcMar>
              <w:left w:w="57" w:type="dxa"/>
              <w:right w:w="57" w:type="dxa"/>
            </w:tcMar>
          </w:tcPr>
          <w:p w14:paraId="4C958082" w14:textId="04B719AC" w:rsidR="00194E95" w:rsidRPr="00FA02F0" w:rsidRDefault="007A7E74" w:rsidP="001F753A">
            <w:pPr>
              <w:rPr>
                <w:lang w:eastAsia="en-US"/>
              </w:rPr>
            </w:pPr>
            <w:r w:rsidRPr="00FA02F0">
              <w:rPr>
                <w:lang w:eastAsia="en-US"/>
              </w:rPr>
              <w:t>The</w:t>
            </w:r>
            <w:r w:rsidR="00693716" w:rsidRPr="00FA02F0">
              <w:rPr>
                <w:lang w:eastAsia="en-US"/>
              </w:rPr>
              <w:t xml:space="preserve">re are </w:t>
            </w:r>
            <w:r w:rsidR="00375D60" w:rsidRPr="00FA02F0">
              <w:rPr>
                <w:lang w:eastAsia="en-US"/>
              </w:rPr>
              <w:t xml:space="preserve">technical aspects and procedural aspects. TSAG </w:t>
            </w:r>
            <w:r w:rsidR="00693716" w:rsidRPr="00FA02F0">
              <w:rPr>
                <w:lang w:eastAsia="en-US"/>
              </w:rPr>
              <w:t xml:space="preserve">was asked to give guidance to </w:t>
            </w:r>
            <w:r w:rsidR="00375D60" w:rsidRPr="00FA02F0">
              <w:rPr>
                <w:lang w:eastAsia="en-US"/>
              </w:rPr>
              <w:t>study group</w:t>
            </w:r>
            <w:r w:rsidR="00693716" w:rsidRPr="00FA02F0">
              <w:rPr>
                <w:lang w:eastAsia="en-US"/>
              </w:rPr>
              <w:t>s</w:t>
            </w:r>
            <w:r w:rsidR="00375D60" w:rsidRPr="00FA02F0">
              <w:rPr>
                <w:lang w:eastAsia="en-US"/>
              </w:rPr>
              <w:t xml:space="preserve"> how to handle the pr</w:t>
            </w:r>
            <w:r w:rsidR="004B2182" w:rsidRPr="00FA02F0">
              <w:rPr>
                <w:lang w:eastAsia="en-US"/>
              </w:rPr>
              <w:t>ocedural</w:t>
            </w:r>
            <w:r w:rsidR="00375D60" w:rsidRPr="00FA02F0">
              <w:rPr>
                <w:lang w:eastAsia="en-US"/>
              </w:rPr>
              <w:t xml:space="preserve"> aspects</w:t>
            </w:r>
            <w:r w:rsidR="006E4965" w:rsidRPr="00FA02F0">
              <w:rPr>
                <w:lang w:eastAsia="en-US"/>
              </w:rPr>
              <w:t xml:space="preserve">, and how a </w:t>
            </w:r>
            <w:r w:rsidR="00CC6374" w:rsidRPr="00FA02F0">
              <w:rPr>
                <w:lang w:eastAsia="en-US"/>
              </w:rPr>
              <w:t>s</w:t>
            </w:r>
            <w:r w:rsidR="006E4965" w:rsidRPr="00FA02F0">
              <w:rPr>
                <w:lang w:eastAsia="en-US"/>
              </w:rPr>
              <w:t xml:space="preserve">tudy </w:t>
            </w:r>
            <w:r w:rsidR="00CC6374" w:rsidRPr="00FA02F0">
              <w:rPr>
                <w:lang w:eastAsia="en-US"/>
              </w:rPr>
              <w:t>g</w:t>
            </w:r>
            <w:r w:rsidR="006E4965" w:rsidRPr="00FA02F0">
              <w:rPr>
                <w:lang w:eastAsia="en-US"/>
              </w:rPr>
              <w:t>roup should find consensus</w:t>
            </w:r>
            <w:r w:rsidR="00CC6374" w:rsidRPr="00FA02F0">
              <w:rPr>
                <w:lang w:eastAsia="en-US"/>
              </w:rPr>
              <w:t xml:space="preserve"> on this matter</w:t>
            </w:r>
            <w:r w:rsidR="006E4965" w:rsidRPr="00FA02F0">
              <w:rPr>
                <w:lang w:eastAsia="en-US"/>
              </w:rPr>
              <w:t>, and asked TSAG to coordinate the activities in SG11 and SG13</w:t>
            </w:r>
            <w:r w:rsidR="00375D60" w:rsidRPr="00FA02F0">
              <w:rPr>
                <w:lang w:eastAsia="en-US"/>
              </w:rPr>
              <w:t>.</w:t>
            </w:r>
            <w:r w:rsidR="00194E95" w:rsidRPr="00FA02F0">
              <w:rPr>
                <w:lang w:eastAsia="en-US"/>
              </w:rPr>
              <w:t xml:space="preserve"> </w:t>
            </w:r>
          </w:p>
        </w:tc>
      </w:tr>
      <w:tr w:rsidR="00B244EB" w:rsidRPr="00FA02F0" w14:paraId="016FCE78" w14:textId="77777777" w:rsidTr="5DABF021">
        <w:tc>
          <w:tcPr>
            <w:tcW w:w="816" w:type="dxa"/>
          </w:tcPr>
          <w:p w14:paraId="7B210AE4" w14:textId="5A54A234" w:rsidR="00A86997" w:rsidRPr="00FA02F0" w:rsidRDefault="00463F94" w:rsidP="001F753A">
            <w:pPr>
              <w:rPr>
                <w:lang w:eastAsia="en-US"/>
              </w:rPr>
            </w:pPr>
            <w:r>
              <w:rPr>
                <w:lang w:eastAsia="en-US"/>
              </w:rPr>
              <w:t>7</w:t>
            </w:r>
            <w:r w:rsidR="0073701C" w:rsidRPr="00FA02F0">
              <w:rPr>
                <w:lang w:eastAsia="en-US"/>
              </w:rPr>
              <w:t>.</w:t>
            </w:r>
            <w:r w:rsidR="00A86997" w:rsidRPr="00FA02F0">
              <w:rPr>
                <w:lang w:eastAsia="en-US"/>
              </w:rPr>
              <w:t>3.</w:t>
            </w:r>
            <w:r w:rsidR="00DC330A" w:rsidRPr="00FA02F0">
              <w:rPr>
                <w:lang w:eastAsia="en-US"/>
              </w:rPr>
              <w:t>3</w:t>
            </w:r>
          </w:p>
        </w:tc>
        <w:tc>
          <w:tcPr>
            <w:tcW w:w="9112" w:type="dxa"/>
            <w:tcMar>
              <w:left w:w="57" w:type="dxa"/>
              <w:right w:w="57" w:type="dxa"/>
            </w:tcMar>
          </w:tcPr>
          <w:p w14:paraId="3DABC34A" w14:textId="14556572" w:rsidR="00A86997" w:rsidRPr="00FA02F0" w:rsidRDefault="00C11D00" w:rsidP="001F753A">
            <w:pPr>
              <w:rPr>
                <w:lang w:eastAsia="en-US"/>
              </w:rPr>
            </w:pPr>
            <w:r>
              <w:rPr>
                <w:lang w:eastAsia="en-US"/>
              </w:rPr>
              <w:t>T</w:t>
            </w:r>
            <w:r w:rsidR="00A86997" w:rsidRPr="00FA02F0">
              <w:rPr>
                <w:lang w:eastAsia="en-US"/>
              </w:rPr>
              <w:t xml:space="preserve">echnical </w:t>
            </w:r>
            <w:r w:rsidR="003E58BE" w:rsidRPr="00FA02F0">
              <w:rPr>
                <w:lang w:eastAsia="en-US"/>
              </w:rPr>
              <w:t xml:space="preserve">matters and </w:t>
            </w:r>
            <w:r w:rsidR="00A86997" w:rsidRPr="00FA02F0">
              <w:rPr>
                <w:lang w:eastAsia="en-US"/>
              </w:rPr>
              <w:t>details</w:t>
            </w:r>
            <w:r>
              <w:rPr>
                <w:lang w:eastAsia="en-US"/>
              </w:rPr>
              <w:t xml:space="preserve"> should </w:t>
            </w:r>
            <w:r w:rsidR="003E58BE" w:rsidRPr="00FA02F0">
              <w:rPr>
                <w:lang w:eastAsia="en-US"/>
              </w:rPr>
              <w:t>be addressed in the study groups.</w:t>
            </w:r>
          </w:p>
        </w:tc>
      </w:tr>
      <w:tr w:rsidR="00B244EB" w:rsidRPr="00FA02F0" w14:paraId="40620413" w14:textId="77777777" w:rsidTr="5DABF021">
        <w:tc>
          <w:tcPr>
            <w:tcW w:w="816" w:type="dxa"/>
          </w:tcPr>
          <w:p w14:paraId="337BDF07" w14:textId="43E3D1D4" w:rsidR="00A86997" w:rsidRPr="00FA02F0" w:rsidRDefault="00463F94" w:rsidP="001F753A">
            <w:pPr>
              <w:rPr>
                <w:lang w:eastAsia="en-US"/>
              </w:rPr>
            </w:pPr>
            <w:r>
              <w:rPr>
                <w:lang w:eastAsia="en-US"/>
              </w:rPr>
              <w:t>7</w:t>
            </w:r>
            <w:r w:rsidR="0073701C" w:rsidRPr="00FA02F0">
              <w:rPr>
                <w:lang w:eastAsia="en-US"/>
              </w:rPr>
              <w:t>.</w:t>
            </w:r>
            <w:r w:rsidR="00A86997" w:rsidRPr="00FA02F0">
              <w:rPr>
                <w:lang w:eastAsia="en-US"/>
              </w:rPr>
              <w:t>3.</w:t>
            </w:r>
            <w:r w:rsidR="00DC330A" w:rsidRPr="00FA02F0">
              <w:rPr>
                <w:lang w:eastAsia="en-US"/>
              </w:rPr>
              <w:t>4</w:t>
            </w:r>
          </w:p>
        </w:tc>
        <w:tc>
          <w:tcPr>
            <w:tcW w:w="9112" w:type="dxa"/>
            <w:tcMar>
              <w:left w:w="57" w:type="dxa"/>
              <w:right w:w="57" w:type="dxa"/>
            </w:tcMar>
          </w:tcPr>
          <w:p w14:paraId="3227EAA8" w14:textId="2B217698" w:rsidR="00A86997" w:rsidRPr="00FA02F0" w:rsidRDefault="00F5607D" w:rsidP="001F753A">
            <w:pPr>
              <w:rPr>
                <w:lang w:eastAsia="en-US"/>
              </w:rPr>
            </w:pPr>
            <w:r w:rsidRPr="00FA02F0">
              <w:rPr>
                <w:lang w:eastAsia="en-US"/>
              </w:rPr>
              <w:t>T</w:t>
            </w:r>
            <w:r w:rsidR="003E58BE" w:rsidRPr="00FA02F0">
              <w:rPr>
                <w:lang w:eastAsia="en-US"/>
              </w:rPr>
              <w:t xml:space="preserve">he current TCP/IP technology and protocols </w:t>
            </w:r>
            <w:r w:rsidRPr="00FA02F0">
              <w:rPr>
                <w:lang w:eastAsia="en-US"/>
              </w:rPr>
              <w:t xml:space="preserve">have certain gaps </w:t>
            </w:r>
            <w:r w:rsidR="003E58BE" w:rsidRPr="00FA02F0">
              <w:rPr>
                <w:lang w:eastAsia="en-US"/>
              </w:rPr>
              <w:t>such as on handling bandwidth, security</w:t>
            </w:r>
            <w:r w:rsidRPr="00FA02F0">
              <w:rPr>
                <w:lang w:eastAsia="en-US"/>
              </w:rPr>
              <w:t>. There is a</w:t>
            </w:r>
            <w:r w:rsidR="003E58BE" w:rsidRPr="00FA02F0">
              <w:rPr>
                <w:lang w:eastAsia="en-US"/>
              </w:rPr>
              <w:t xml:space="preserve"> need to have a technology available that is suitable to support many new future applications. </w:t>
            </w:r>
            <w:r w:rsidRPr="00FA02F0">
              <w:rPr>
                <w:lang w:eastAsia="en-US"/>
              </w:rPr>
              <w:t>C</w:t>
            </w:r>
            <w:r w:rsidR="003E58BE" w:rsidRPr="00FA02F0">
              <w:rPr>
                <w:lang w:eastAsia="en-US"/>
              </w:rPr>
              <w:t>ollaboration between ITU-T and IETF on any such gaps</w:t>
            </w:r>
            <w:r w:rsidRPr="00FA02F0">
              <w:rPr>
                <w:lang w:eastAsia="en-US"/>
              </w:rPr>
              <w:t xml:space="preserve"> should be encouraged</w:t>
            </w:r>
            <w:r w:rsidR="003E58BE" w:rsidRPr="00FA02F0">
              <w:rPr>
                <w:lang w:eastAsia="en-US"/>
              </w:rPr>
              <w:t>.</w:t>
            </w:r>
          </w:p>
        </w:tc>
      </w:tr>
      <w:tr w:rsidR="00B244EB" w:rsidRPr="00FA02F0" w14:paraId="01E3CE51" w14:textId="77777777" w:rsidTr="5DABF021">
        <w:tc>
          <w:tcPr>
            <w:tcW w:w="816" w:type="dxa"/>
          </w:tcPr>
          <w:p w14:paraId="145A618A" w14:textId="0DCD6CA3" w:rsidR="003E58BE" w:rsidRPr="00FA02F0" w:rsidRDefault="00463F94" w:rsidP="001F753A">
            <w:pPr>
              <w:rPr>
                <w:lang w:eastAsia="en-US"/>
              </w:rPr>
            </w:pPr>
            <w:r>
              <w:rPr>
                <w:lang w:eastAsia="en-US"/>
              </w:rPr>
              <w:lastRenderedPageBreak/>
              <w:t>7</w:t>
            </w:r>
            <w:r w:rsidR="0073701C" w:rsidRPr="00FA02F0">
              <w:rPr>
                <w:lang w:eastAsia="en-US"/>
              </w:rPr>
              <w:t>.</w:t>
            </w:r>
            <w:r w:rsidR="003E58BE" w:rsidRPr="00FA02F0">
              <w:rPr>
                <w:lang w:eastAsia="en-US"/>
              </w:rPr>
              <w:t>3.</w:t>
            </w:r>
            <w:r w:rsidR="00DC330A" w:rsidRPr="00FA02F0">
              <w:rPr>
                <w:lang w:eastAsia="en-US"/>
              </w:rPr>
              <w:t>5</w:t>
            </w:r>
          </w:p>
        </w:tc>
        <w:tc>
          <w:tcPr>
            <w:tcW w:w="9112" w:type="dxa"/>
            <w:tcMar>
              <w:left w:w="57" w:type="dxa"/>
              <w:right w:w="57" w:type="dxa"/>
            </w:tcMar>
          </w:tcPr>
          <w:p w14:paraId="6A5CB6F5" w14:textId="4D7CC679" w:rsidR="003E58BE" w:rsidRPr="00FA02F0" w:rsidRDefault="00E80861" w:rsidP="001F753A">
            <w:pPr>
              <w:rPr>
                <w:lang w:eastAsia="en-US"/>
              </w:rPr>
            </w:pPr>
            <w:r w:rsidRPr="00FA02F0">
              <w:rPr>
                <w:lang w:eastAsia="en-US"/>
              </w:rPr>
              <w:t xml:space="preserve">Some members supported </w:t>
            </w:r>
            <w:r w:rsidR="00F83D7C">
              <w:rPr>
                <w:lang w:eastAsia="en-US"/>
              </w:rPr>
              <w:t>to</w:t>
            </w:r>
            <w:r w:rsidRPr="00FA02F0">
              <w:rPr>
                <w:lang w:eastAsia="en-US"/>
              </w:rPr>
              <w:t xml:space="preserve"> forward t</w:t>
            </w:r>
            <w:r w:rsidR="00F5607D" w:rsidRPr="00FA02F0">
              <w:rPr>
                <w:lang w:eastAsia="en-US"/>
              </w:rPr>
              <w:t xml:space="preserve">he liaison </w:t>
            </w:r>
            <w:r w:rsidR="001C251F" w:rsidRPr="00FA02F0">
              <w:rPr>
                <w:lang w:eastAsia="en-US"/>
              </w:rPr>
              <w:t>to Study Group 11 and 13 for their consideration during the ongoing discussions</w:t>
            </w:r>
            <w:r w:rsidRPr="00FA02F0">
              <w:rPr>
                <w:lang w:eastAsia="en-US"/>
              </w:rPr>
              <w:t>; other members did not see that necessity.</w:t>
            </w:r>
          </w:p>
        </w:tc>
      </w:tr>
      <w:tr w:rsidR="00B244EB" w:rsidRPr="00FA02F0" w14:paraId="51B0F8A7" w14:textId="77777777" w:rsidTr="5DABF021">
        <w:tc>
          <w:tcPr>
            <w:tcW w:w="816" w:type="dxa"/>
          </w:tcPr>
          <w:p w14:paraId="5C31F877" w14:textId="3B8FFCD8" w:rsidR="002A66A4" w:rsidRPr="00FA02F0" w:rsidRDefault="00463F94" w:rsidP="001F753A">
            <w:pPr>
              <w:rPr>
                <w:lang w:eastAsia="en-US"/>
              </w:rPr>
            </w:pPr>
            <w:r>
              <w:rPr>
                <w:lang w:eastAsia="en-US"/>
              </w:rPr>
              <w:t>7</w:t>
            </w:r>
            <w:r w:rsidR="0073701C" w:rsidRPr="00FA02F0">
              <w:rPr>
                <w:lang w:eastAsia="en-US"/>
              </w:rPr>
              <w:t>.</w:t>
            </w:r>
            <w:r w:rsidR="002A66A4" w:rsidRPr="00FA02F0">
              <w:rPr>
                <w:lang w:eastAsia="en-US"/>
              </w:rPr>
              <w:t>3.6</w:t>
            </w:r>
          </w:p>
        </w:tc>
        <w:tc>
          <w:tcPr>
            <w:tcW w:w="9112" w:type="dxa"/>
            <w:tcMar>
              <w:left w:w="57" w:type="dxa"/>
              <w:right w:w="57" w:type="dxa"/>
            </w:tcMar>
          </w:tcPr>
          <w:p w14:paraId="0415C19B" w14:textId="644C992B" w:rsidR="002A66A4" w:rsidRPr="00FA02F0" w:rsidRDefault="00371760" w:rsidP="001F753A">
            <w:pPr>
              <w:rPr>
                <w:lang w:eastAsia="en-US"/>
              </w:rPr>
            </w:pPr>
            <w:r w:rsidRPr="00FA02F0">
              <w:rPr>
                <w:lang w:eastAsia="en-US"/>
              </w:rPr>
              <w:t xml:space="preserve">Processes and working methods for collaboration between ITU-T and IETF are available </w:t>
            </w:r>
            <w:r w:rsidR="002A66A4" w:rsidRPr="00FA02F0">
              <w:rPr>
                <w:lang w:eastAsia="en-US"/>
              </w:rPr>
              <w:t xml:space="preserve">in </w:t>
            </w:r>
            <w:hyperlink r:id="rId41" w:history="1">
              <w:r w:rsidR="002A66A4" w:rsidRPr="00FA02F0">
                <w:rPr>
                  <w:rStyle w:val="Hyperlink"/>
                  <w:lang w:eastAsia="en-US"/>
                </w:rPr>
                <w:t>ITU-T A-series Supplement 3</w:t>
              </w:r>
            </w:hyperlink>
            <w:r w:rsidR="002A66A4" w:rsidRPr="00FA02F0">
              <w:rPr>
                <w:lang w:eastAsia="en-US"/>
              </w:rPr>
              <w:t xml:space="preserve"> (also in </w:t>
            </w:r>
            <w:hyperlink r:id="rId42" w:anchor=":~:text=RFC%206756%20%2D%20Internet%20Engineering%20Task,Telecommunication%20Standardization%20Sector%20Collaboration%20Guidelines" w:history="1">
              <w:r w:rsidR="002A66A4" w:rsidRPr="00FA02F0">
                <w:rPr>
                  <w:rStyle w:val="Hyperlink"/>
                  <w:lang w:eastAsia="en-US"/>
                </w:rPr>
                <w:t>IETF RFC 6756</w:t>
              </w:r>
            </w:hyperlink>
            <w:r w:rsidR="002A66A4" w:rsidRPr="00FA02F0">
              <w:rPr>
                <w:lang w:eastAsia="en-US"/>
              </w:rPr>
              <w:t>).</w:t>
            </w:r>
          </w:p>
        </w:tc>
      </w:tr>
      <w:tr w:rsidR="00B244EB" w:rsidRPr="00FA02F0" w14:paraId="0B6DDE54" w14:textId="77777777" w:rsidTr="5DABF021">
        <w:tc>
          <w:tcPr>
            <w:tcW w:w="816" w:type="dxa"/>
          </w:tcPr>
          <w:p w14:paraId="20BB6124" w14:textId="750CFCD6" w:rsidR="00C93CBF" w:rsidRPr="00FA02F0" w:rsidRDefault="00463F94" w:rsidP="001F753A">
            <w:pPr>
              <w:rPr>
                <w:lang w:eastAsia="en-US"/>
              </w:rPr>
            </w:pPr>
            <w:r>
              <w:rPr>
                <w:lang w:eastAsia="en-US"/>
              </w:rPr>
              <w:t>7</w:t>
            </w:r>
            <w:r w:rsidR="0073701C" w:rsidRPr="00FA02F0">
              <w:rPr>
                <w:lang w:eastAsia="en-US"/>
              </w:rPr>
              <w:t>.</w:t>
            </w:r>
            <w:r w:rsidR="00C93CBF" w:rsidRPr="00FA02F0">
              <w:rPr>
                <w:lang w:eastAsia="en-US"/>
              </w:rPr>
              <w:t>3.7</w:t>
            </w:r>
          </w:p>
        </w:tc>
        <w:tc>
          <w:tcPr>
            <w:tcW w:w="9112" w:type="dxa"/>
            <w:tcMar>
              <w:left w:w="57" w:type="dxa"/>
              <w:right w:w="57" w:type="dxa"/>
            </w:tcMar>
          </w:tcPr>
          <w:p w14:paraId="4F8A65BD" w14:textId="0A8535B4" w:rsidR="00C93CBF" w:rsidRPr="00FA02F0" w:rsidRDefault="48F02EAF" w:rsidP="001F753A">
            <w:pPr>
              <w:rPr>
                <w:lang w:eastAsia="en-US"/>
              </w:rPr>
            </w:pPr>
            <w:r w:rsidRPr="5DABF021">
              <w:rPr>
                <w:lang w:eastAsia="en-US"/>
              </w:rPr>
              <w:t xml:space="preserve">Different views were expressed if </w:t>
            </w:r>
            <w:hyperlink r:id="rId43">
              <w:r w:rsidRPr="5DABF021">
                <w:rPr>
                  <w:rStyle w:val="Hyperlink"/>
                  <w:lang w:eastAsia="en-US"/>
                </w:rPr>
                <w:t>C140</w:t>
              </w:r>
            </w:hyperlink>
            <w:r w:rsidRPr="5DABF021">
              <w:rPr>
                <w:lang w:eastAsia="en-US"/>
              </w:rPr>
              <w:t xml:space="preserve"> on ecosystem collaboration </w:t>
            </w:r>
            <w:r w:rsidR="63E8CB00" w:rsidRPr="5DABF021">
              <w:rPr>
                <w:lang w:eastAsia="en-US"/>
              </w:rPr>
              <w:t xml:space="preserve">as currently drafted </w:t>
            </w:r>
            <w:r w:rsidRPr="5DABF021">
              <w:rPr>
                <w:lang w:eastAsia="en-US"/>
              </w:rPr>
              <w:t>provides a suitable solution</w:t>
            </w:r>
            <w:r w:rsidR="06E6300E" w:rsidRPr="5DABF021">
              <w:rPr>
                <w:lang w:eastAsia="en-US"/>
              </w:rPr>
              <w:t xml:space="preserve"> alone highlighting the possible need </w:t>
            </w:r>
            <w:r w:rsidR="65073B6C" w:rsidRPr="5DABF021">
              <w:rPr>
                <w:lang w:eastAsia="en-US"/>
              </w:rPr>
              <w:t>for engagement with this subject and many others in the standardization ecosystem</w:t>
            </w:r>
            <w:r w:rsidRPr="5DABF021">
              <w:rPr>
                <w:lang w:eastAsia="en-US"/>
              </w:rPr>
              <w:t>.</w:t>
            </w:r>
            <w:r w:rsidR="0D208E61" w:rsidRPr="5DABF021">
              <w:rPr>
                <w:lang w:eastAsia="en-US"/>
              </w:rPr>
              <w:t xml:space="preserve"> Work will continue on the application of the concept of gap analysis in the work of various groups in ITU-T.</w:t>
            </w:r>
          </w:p>
        </w:tc>
      </w:tr>
      <w:tr w:rsidR="00B244EB" w:rsidRPr="00FA02F0" w14:paraId="67D43186" w14:textId="77777777" w:rsidTr="5DABF021">
        <w:tc>
          <w:tcPr>
            <w:tcW w:w="816" w:type="dxa"/>
          </w:tcPr>
          <w:p w14:paraId="5D3F08AB" w14:textId="1770CB6D" w:rsidR="00C93CBF" w:rsidRPr="00FA02F0" w:rsidRDefault="00463F94" w:rsidP="001F753A">
            <w:pPr>
              <w:rPr>
                <w:lang w:eastAsia="en-US"/>
              </w:rPr>
            </w:pPr>
            <w:r>
              <w:rPr>
                <w:lang w:eastAsia="en-US"/>
              </w:rPr>
              <w:t>7</w:t>
            </w:r>
            <w:r w:rsidR="0073701C" w:rsidRPr="00FA02F0">
              <w:rPr>
                <w:lang w:eastAsia="en-US"/>
              </w:rPr>
              <w:t>.</w:t>
            </w:r>
            <w:r w:rsidR="00C93CBF" w:rsidRPr="00FA02F0">
              <w:rPr>
                <w:lang w:eastAsia="en-US"/>
              </w:rPr>
              <w:t>4</w:t>
            </w:r>
          </w:p>
        </w:tc>
        <w:tc>
          <w:tcPr>
            <w:tcW w:w="9112" w:type="dxa"/>
            <w:tcMar>
              <w:left w:w="57" w:type="dxa"/>
              <w:right w:w="57" w:type="dxa"/>
            </w:tcMar>
          </w:tcPr>
          <w:p w14:paraId="563C7152" w14:textId="3DBBF442" w:rsidR="00C93CBF" w:rsidRPr="00FA02F0" w:rsidRDefault="72186F24" w:rsidP="001F753A">
            <w:pPr>
              <w:rPr>
                <w:highlight w:val="yellow"/>
                <w:lang w:eastAsia="en-US"/>
              </w:rPr>
            </w:pPr>
            <w:r w:rsidRPr="5DABF021">
              <w:rPr>
                <w:lang w:eastAsia="en-US"/>
              </w:rPr>
              <w:t xml:space="preserve">The ITU-T SG11 </w:t>
            </w:r>
            <w:r w:rsidR="1D66B0AA" w:rsidRPr="5DABF021">
              <w:rPr>
                <w:lang w:eastAsia="en-US"/>
              </w:rPr>
              <w:t>Chairman presented SG11</w:t>
            </w:r>
            <w:r w:rsidR="00F46A3A" w:rsidRPr="5DABF021">
              <w:rPr>
                <w:lang w:eastAsia="en-US"/>
              </w:rPr>
              <w:t>'</w:t>
            </w:r>
            <w:r w:rsidR="1D66B0AA" w:rsidRPr="5DABF021">
              <w:rPr>
                <w:lang w:eastAsia="en-US"/>
              </w:rPr>
              <w:t xml:space="preserve">s liaison in </w:t>
            </w:r>
            <w:hyperlink r:id="rId44">
              <w:r w:rsidR="1129EA31" w:rsidRPr="5DABF021">
                <w:rPr>
                  <w:rStyle w:val="Hyperlink"/>
                </w:rPr>
                <w:t>TD887</w:t>
              </w:r>
            </w:hyperlink>
            <w:r w:rsidR="1D66B0AA" w:rsidRPr="5DABF021">
              <w:rPr>
                <w:lang w:eastAsia="en-US"/>
              </w:rPr>
              <w:t xml:space="preserve"> on New IP, Shaping Future Network, informing TSAG on the results of SG11</w:t>
            </w:r>
            <w:r w:rsidR="00F46A3A" w:rsidRPr="5DABF021">
              <w:rPr>
                <w:lang w:eastAsia="en-US"/>
              </w:rPr>
              <w:t>'</w:t>
            </w:r>
            <w:r w:rsidR="1D66B0AA" w:rsidRPr="5DABF021">
              <w:rPr>
                <w:lang w:eastAsia="en-US"/>
              </w:rPr>
              <w:t>s discussions on new Questions O/11 and P/11 proposed for next Study Period. SG11 is using the term Future Vertical Communications Networks and Protocols (</w:t>
            </w:r>
            <w:r w:rsidR="6BB3F7D9" w:rsidRPr="5DABF021">
              <w:rPr>
                <w:lang w:eastAsia="en-US"/>
              </w:rPr>
              <w:t>FVCN</w:t>
            </w:r>
            <w:r w:rsidR="1D66B0AA" w:rsidRPr="5DABF021">
              <w:rPr>
                <w:lang w:eastAsia="en-US"/>
              </w:rPr>
              <w:t>)</w:t>
            </w:r>
            <w:r w:rsidR="49F37949" w:rsidRPr="5DABF021">
              <w:rPr>
                <w:lang w:eastAsia="en-US"/>
              </w:rPr>
              <w:t>; the discussions in SG11 are ongoing</w:t>
            </w:r>
            <w:r w:rsidR="083AD4FA" w:rsidRPr="5DABF021">
              <w:rPr>
                <w:lang w:eastAsia="en-US"/>
              </w:rPr>
              <w:t xml:space="preserve"> and the December SG11 meeting will </w:t>
            </w:r>
            <w:proofErr w:type="gramStart"/>
            <w:r w:rsidR="083AD4FA" w:rsidRPr="5DABF021">
              <w:rPr>
                <w:lang w:eastAsia="en-US"/>
              </w:rPr>
              <w:t>make a decision</w:t>
            </w:r>
            <w:proofErr w:type="gramEnd"/>
            <w:r w:rsidR="7F29BFEF" w:rsidRPr="5DABF021">
              <w:rPr>
                <w:lang w:eastAsia="en-US"/>
              </w:rPr>
              <w:t xml:space="preserve"> on how to proceed</w:t>
            </w:r>
            <w:r w:rsidR="49F37949" w:rsidRPr="5DABF021">
              <w:rPr>
                <w:lang w:eastAsia="en-US"/>
              </w:rPr>
              <w:t>.</w:t>
            </w:r>
            <w:r w:rsidR="1F37D905" w:rsidRPr="5DABF021">
              <w:rPr>
                <w:lang w:eastAsia="en-US"/>
              </w:rPr>
              <w:t xml:space="preserve"> TSAG took note of TD887.</w:t>
            </w:r>
          </w:p>
        </w:tc>
      </w:tr>
      <w:tr w:rsidR="00B244EB" w:rsidRPr="00FA02F0" w14:paraId="78FF1DD1" w14:textId="77777777" w:rsidTr="5DABF021">
        <w:tc>
          <w:tcPr>
            <w:tcW w:w="816" w:type="dxa"/>
          </w:tcPr>
          <w:p w14:paraId="34A66FFA" w14:textId="0EE31F12" w:rsidR="00EA6754" w:rsidRPr="00FA02F0" w:rsidRDefault="00463F94" w:rsidP="001F753A">
            <w:pPr>
              <w:rPr>
                <w:lang w:eastAsia="en-US"/>
              </w:rPr>
            </w:pPr>
            <w:r>
              <w:rPr>
                <w:lang w:eastAsia="en-US"/>
              </w:rPr>
              <w:t>7</w:t>
            </w:r>
            <w:r w:rsidR="0073701C" w:rsidRPr="00FA02F0">
              <w:rPr>
                <w:lang w:eastAsia="en-US"/>
              </w:rPr>
              <w:t>.</w:t>
            </w:r>
            <w:r w:rsidR="00EA6754" w:rsidRPr="00FA02F0">
              <w:rPr>
                <w:lang w:eastAsia="en-US"/>
              </w:rPr>
              <w:t>5</w:t>
            </w:r>
          </w:p>
        </w:tc>
        <w:tc>
          <w:tcPr>
            <w:tcW w:w="9112" w:type="dxa"/>
            <w:tcMar>
              <w:left w:w="57" w:type="dxa"/>
              <w:right w:w="57" w:type="dxa"/>
            </w:tcMar>
          </w:tcPr>
          <w:p w14:paraId="7022901A" w14:textId="38F41FC5" w:rsidR="00EA6754" w:rsidRPr="00FA02F0" w:rsidRDefault="00D81F5C" w:rsidP="001F753A">
            <w:pPr>
              <w:rPr>
                <w:lang w:eastAsia="en-US"/>
              </w:rPr>
            </w:pPr>
            <w:r w:rsidRPr="00FA02F0">
              <w:rPr>
                <w:lang w:eastAsia="en-US"/>
              </w:rPr>
              <w:t>Germany</w:t>
            </w:r>
            <w:r w:rsidR="00EA6754" w:rsidRPr="00FA02F0">
              <w:rPr>
                <w:lang w:eastAsia="en-US"/>
              </w:rPr>
              <w:t xml:space="preserve"> presented </w:t>
            </w:r>
            <w:r w:rsidR="00E85417" w:rsidRPr="00FA02F0">
              <w:rPr>
                <w:lang w:eastAsia="en-US"/>
              </w:rPr>
              <w:t xml:space="preserve">the concerns </w:t>
            </w:r>
            <w:r w:rsidR="00EA6754" w:rsidRPr="00FA02F0">
              <w:rPr>
                <w:lang w:eastAsia="en-US"/>
              </w:rPr>
              <w:t xml:space="preserve">on </w:t>
            </w:r>
            <w:r w:rsidR="00F46A3A">
              <w:rPr>
                <w:rFonts w:asciiTheme="majorBidi" w:hAnsiTheme="majorBidi" w:cstheme="majorBidi"/>
              </w:rPr>
              <w:t>"</w:t>
            </w:r>
            <w:r w:rsidR="006A2E02" w:rsidRPr="00FA02F0">
              <w:rPr>
                <w:rFonts w:asciiTheme="majorBidi" w:hAnsiTheme="majorBidi" w:cstheme="majorBidi"/>
              </w:rPr>
              <w:t>New IP</w:t>
            </w:r>
            <w:r w:rsidR="00F46A3A">
              <w:rPr>
                <w:rFonts w:asciiTheme="majorBidi" w:hAnsiTheme="majorBidi" w:cstheme="majorBidi"/>
              </w:rPr>
              <w:t>"</w:t>
            </w:r>
            <w:r w:rsidR="00F10E11" w:rsidRPr="00FA02F0">
              <w:rPr>
                <w:rFonts w:asciiTheme="majorBidi" w:hAnsiTheme="majorBidi" w:cstheme="majorBidi"/>
              </w:rPr>
              <w:t xml:space="preserve"> </w:t>
            </w:r>
            <w:r w:rsidR="00F10E11" w:rsidRPr="00FA02F0">
              <w:rPr>
                <w:lang w:eastAsia="en-US"/>
              </w:rPr>
              <w:t xml:space="preserve">in </w:t>
            </w:r>
            <w:hyperlink r:id="rId45" w:history="1">
              <w:r w:rsidR="00F10E11" w:rsidRPr="00FA02F0">
                <w:rPr>
                  <w:rStyle w:val="Hyperlink"/>
                </w:rPr>
                <w:t>C139</w:t>
              </w:r>
            </w:hyperlink>
            <w:r w:rsidR="00F10E11" w:rsidRPr="00FA02F0">
              <w:rPr>
                <w:lang w:eastAsia="en-US"/>
              </w:rPr>
              <w:t xml:space="preserve"> (sourced by Austria, Czech Republic, Denmark, Estonia, the European Commission, Finland, France, Germany, Greece, GSMA, Italy, Latvia, Lithuania, Luxembourg, Malta, the Netherlands, Norway, Poland, Portugal, RIPE NCC, Romania, Slovakia, Slovenia, Spain, Sweden, UK)</w:t>
            </w:r>
            <w:r w:rsidR="006A2E02" w:rsidRPr="00FA02F0">
              <w:rPr>
                <w:rFonts w:asciiTheme="majorBidi" w:hAnsiTheme="majorBidi" w:cstheme="majorBidi"/>
              </w:rPr>
              <w:t>.</w:t>
            </w:r>
            <w:r w:rsidR="00E85417" w:rsidRPr="00FA02F0">
              <w:rPr>
                <w:rFonts w:asciiTheme="majorBidi" w:hAnsiTheme="majorBidi" w:cstheme="majorBidi"/>
              </w:rPr>
              <w:t xml:space="preserve"> </w:t>
            </w:r>
            <w:r w:rsidR="00C63601">
              <w:rPr>
                <w:rFonts w:asciiTheme="majorBidi" w:hAnsiTheme="majorBidi" w:cstheme="majorBidi"/>
              </w:rPr>
              <w:t>T</w:t>
            </w:r>
            <w:r w:rsidR="00E85417" w:rsidRPr="00FA02F0">
              <w:rPr>
                <w:rFonts w:asciiTheme="majorBidi" w:hAnsiTheme="majorBidi" w:cstheme="majorBidi"/>
              </w:rPr>
              <w:t xml:space="preserve">he </w:t>
            </w:r>
            <w:r w:rsidR="00121E71">
              <w:rPr>
                <w:rFonts w:asciiTheme="majorBidi" w:hAnsiTheme="majorBidi" w:cstheme="majorBidi"/>
              </w:rPr>
              <w:t xml:space="preserve">presenter noted that </w:t>
            </w:r>
            <w:r w:rsidR="005C4D95">
              <w:rPr>
                <w:rFonts w:asciiTheme="majorBidi" w:hAnsiTheme="majorBidi" w:cstheme="majorBidi"/>
              </w:rPr>
              <w:t xml:space="preserve">the </w:t>
            </w:r>
            <w:r w:rsidR="00E85417" w:rsidRPr="00FA02F0">
              <w:rPr>
                <w:rFonts w:asciiTheme="majorBidi" w:hAnsiTheme="majorBidi" w:cstheme="majorBidi"/>
              </w:rPr>
              <w:t>name has changed</w:t>
            </w:r>
            <w:r w:rsidR="006F647A" w:rsidRPr="00FA02F0">
              <w:rPr>
                <w:rFonts w:asciiTheme="majorBidi" w:hAnsiTheme="majorBidi" w:cstheme="majorBidi"/>
              </w:rPr>
              <w:t xml:space="preserve"> from </w:t>
            </w:r>
            <w:proofErr w:type="spellStart"/>
            <w:r w:rsidR="006F647A" w:rsidRPr="00FA02F0">
              <w:rPr>
                <w:rFonts w:asciiTheme="majorBidi" w:hAnsiTheme="majorBidi" w:cstheme="majorBidi"/>
              </w:rPr>
              <w:t>NewIP</w:t>
            </w:r>
            <w:proofErr w:type="spellEnd"/>
            <w:r w:rsidR="006F647A" w:rsidRPr="00FA02F0">
              <w:rPr>
                <w:rFonts w:asciiTheme="majorBidi" w:hAnsiTheme="majorBidi" w:cstheme="majorBidi"/>
              </w:rPr>
              <w:t xml:space="preserve"> to </w:t>
            </w:r>
            <w:r w:rsidR="006F647A" w:rsidRPr="00FA02F0">
              <w:rPr>
                <w:lang w:eastAsia="en-US"/>
              </w:rPr>
              <w:t>Future Vertical Communications Networks and Protocols,</w:t>
            </w:r>
            <w:r w:rsidR="00E85417" w:rsidRPr="00FA02F0">
              <w:rPr>
                <w:rFonts w:asciiTheme="majorBidi" w:hAnsiTheme="majorBidi" w:cstheme="majorBidi"/>
              </w:rPr>
              <w:t xml:space="preserve"> whereas the content has not, and such </w:t>
            </w:r>
            <w:r w:rsidR="006F647A" w:rsidRPr="00FA02F0">
              <w:rPr>
                <w:rFonts w:asciiTheme="majorBidi" w:hAnsiTheme="majorBidi" w:cstheme="majorBidi"/>
              </w:rPr>
              <w:t>is not</w:t>
            </w:r>
            <w:r w:rsidR="00E85417" w:rsidRPr="00FA02F0">
              <w:rPr>
                <w:rFonts w:asciiTheme="majorBidi" w:hAnsiTheme="majorBidi" w:cstheme="majorBidi"/>
              </w:rPr>
              <w:t xml:space="preserve"> understand</w:t>
            </w:r>
            <w:r w:rsidR="006F647A" w:rsidRPr="00FA02F0">
              <w:rPr>
                <w:rFonts w:asciiTheme="majorBidi" w:hAnsiTheme="majorBidi" w:cstheme="majorBidi"/>
              </w:rPr>
              <w:t>able</w:t>
            </w:r>
            <w:r w:rsidR="00E85417" w:rsidRPr="00FA02F0">
              <w:rPr>
                <w:rFonts w:asciiTheme="majorBidi" w:hAnsiTheme="majorBidi" w:cstheme="majorBidi"/>
              </w:rPr>
              <w:t xml:space="preserve">. While it is necessary to talk about IP and Internet, </w:t>
            </w:r>
            <w:r w:rsidR="00C63601">
              <w:rPr>
                <w:rFonts w:asciiTheme="majorBidi" w:hAnsiTheme="majorBidi" w:cstheme="majorBidi"/>
              </w:rPr>
              <w:t>it was</w:t>
            </w:r>
            <w:r w:rsidR="00E85417" w:rsidRPr="00FA02F0">
              <w:rPr>
                <w:rFonts w:asciiTheme="majorBidi" w:hAnsiTheme="majorBidi" w:cstheme="majorBidi"/>
              </w:rPr>
              <w:t xml:space="preserve"> questioned if ITU </w:t>
            </w:r>
            <w:r w:rsidR="006F647A" w:rsidRPr="00FA02F0">
              <w:rPr>
                <w:rFonts w:asciiTheme="majorBidi" w:hAnsiTheme="majorBidi" w:cstheme="majorBidi"/>
              </w:rPr>
              <w:t xml:space="preserve">has enough expertise and information in that area, and </w:t>
            </w:r>
            <w:r w:rsidR="00D74FD7" w:rsidRPr="00FA02F0">
              <w:rPr>
                <w:rFonts w:asciiTheme="majorBidi" w:hAnsiTheme="majorBidi" w:cstheme="majorBidi"/>
              </w:rPr>
              <w:t>considered</w:t>
            </w:r>
            <w:r w:rsidR="006F647A" w:rsidRPr="00FA02F0">
              <w:rPr>
                <w:rFonts w:asciiTheme="majorBidi" w:hAnsiTheme="majorBidi" w:cstheme="majorBidi"/>
              </w:rPr>
              <w:t xml:space="preserve"> the activities </w:t>
            </w:r>
            <w:r w:rsidR="00D74FD7" w:rsidRPr="00FA02F0">
              <w:rPr>
                <w:rFonts w:asciiTheme="majorBidi" w:hAnsiTheme="majorBidi" w:cstheme="majorBidi"/>
              </w:rPr>
              <w:t xml:space="preserve">having </w:t>
            </w:r>
            <w:r w:rsidR="006F647A" w:rsidRPr="00FA02F0">
              <w:rPr>
                <w:rFonts w:asciiTheme="majorBidi" w:hAnsiTheme="majorBidi" w:cstheme="majorBidi"/>
              </w:rPr>
              <w:t xml:space="preserve">too </w:t>
            </w:r>
            <w:r w:rsidR="00D74FD7" w:rsidRPr="00FA02F0">
              <w:rPr>
                <w:rFonts w:asciiTheme="majorBidi" w:hAnsiTheme="majorBidi" w:cstheme="majorBidi"/>
              </w:rPr>
              <w:t xml:space="preserve">much </w:t>
            </w:r>
            <w:r w:rsidR="006F647A" w:rsidRPr="00FA02F0">
              <w:rPr>
                <w:rFonts w:asciiTheme="majorBidi" w:hAnsiTheme="majorBidi" w:cstheme="majorBidi"/>
              </w:rPr>
              <w:t>research</w:t>
            </w:r>
            <w:r w:rsidR="00D74FD7" w:rsidRPr="00FA02F0">
              <w:rPr>
                <w:rFonts w:asciiTheme="majorBidi" w:hAnsiTheme="majorBidi" w:cstheme="majorBidi"/>
              </w:rPr>
              <w:t xml:space="preserve"> character</w:t>
            </w:r>
            <w:r w:rsidR="006F647A" w:rsidRPr="00FA02F0">
              <w:rPr>
                <w:rFonts w:asciiTheme="majorBidi" w:hAnsiTheme="majorBidi" w:cstheme="majorBidi"/>
              </w:rPr>
              <w:t xml:space="preserve">. </w:t>
            </w:r>
            <w:r w:rsidR="00C63601">
              <w:rPr>
                <w:rFonts w:asciiTheme="majorBidi" w:hAnsiTheme="majorBidi" w:cstheme="majorBidi"/>
              </w:rPr>
              <w:t xml:space="preserve">Not enough </w:t>
            </w:r>
            <w:r w:rsidR="00852D3B" w:rsidRPr="00FA02F0">
              <w:rPr>
                <w:rFonts w:asciiTheme="majorBidi" w:hAnsiTheme="majorBidi" w:cstheme="majorBidi"/>
              </w:rPr>
              <w:t xml:space="preserve">evidence </w:t>
            </w:r>
            <w:r w:rsidR="00C63601">
              <w:rPr>
                <w:rFonts w:asciiTheme="majorBidi" w:hAnsiTheme="majorBidi" w:cstheme="majorBidi"/>
              </w:rPr>
              <w:t xml:space="preserve">was seen </w:t>
            </w:r>
            <w:r w:rsidR="00852D3B" w:rsidRPr="00FA02F0">
              <w:rPr>
                <w:rFonts w:asciiTheme="majorBidi" w:hAnsiTheme="majorBidi" w:cstheme="majorBidi"/>
              </w:rPr>
              <w:t xml:space="preserve">that the current network could not satisfy the needs of </w:t>
            </w:r>
            <w:proofErr w:type="spellStart"/>
            <w:proofErr w:type="gramStart"/>
            <w:r w:rsidR="00852D3B" w:rsidRPr="00FA02F0">
              <w:rPr>
                <w:rFonts w:asciiTheme="majorBidi" w:hAnsiTheme="majorBidi" w:cstheme="majorBidi"/>
              </w:rPr>
              <w:t>NewIP</w:t>
            </w:r>
            <w:proofErr w:type="spellEnd"/>
            <w:r w:rsidR="00852D3B" w:rsidRPr="00FA02F0">
              <w:rPr>
                <w:rFonts w:asciiTheme="majorBidi" w:hAnsiTheme="majorBidi" w:cstheme="majorBidi"/>
              </w:rPr>
              <w:t>, or</w:t>
            </w:r>
            <w:proofErr w:type="gramEnd"/>
            <w:r w:rsidR="00852D3B" w:rsidRPr="00FA02F0">
              <w:rPr>
                <w:rFonts w:asciiTheme="majorBidi" w:hAnsiTheme="majorBidi" w:cstheme="majorBidi"/>
              </w:rPr>
              <w:t xml:space="preserve"> could suitably be enhanced. Thus, </w:t>
            </w:r>
            <w:r w:rsidR="00E07712">
              <w:rPr>
                <w:rFonts w:asciiTheme="majorBidi" w:hAnsiTheme="majorBidi" w:cstheme="majorBidi"/>
              </w:rPr>
              <w:t xml:space="preserve">the contribution </w:t>
            </w:r>
            <w:r w:rsidR="00B21EBF">
              <w:rPr>
                <w:rFonts w:asciiTheme="majorBidi" w:hAnsiTheme="majorBidi" w:cstheme="majorBidi"/>
              </w:rPr>
              <w:t xml:space="preserve">says that </w:t>
            </w:r>
            <w:r w:rsidR="00852D3B" w:rsidRPr="00FA02F0">
              <w:rPr>
                <w:rFonts w:asciiTheme="majorBidi" w:hAnsiTheme="majorBidi" w:cstheme="majorBidi"/>
              </w:rPr>
              <w:t xml:space="preserve">ITU-T should not start such new work, without having conducted a detailed gap analysis. The proponents </w:t>
            </w:r>
            <w:r w:rsidR="000410C4" w:rsidRPr="00FA02F0">
              <w:rPr>
                <w:rFonts w:asciiTheme="majorBidi" w:hAnsiTheme="majorBidi" w:cstheme="majorBidi"/>
              </w:rPr>
              <w:t xml:space="preserve">of C139 </w:t>
            </w:r>
            <w:r w:rsidR="00852D3B" w:rsidRPr="00FA02F0">
              <w:rPr>
                <w:rFonts w:asciiTheme="majorBidi" w:hAnsiTheme="majorBidi" w:cstheme="majorBidi"/>
              </w:rPr>
              <w:t>were of the view that the Internet architecture should be led by the IETF.</w:t>
            </w:r>
          </w:p>
        </w:tc>
      </w:tr>
      <w:tr w:rsidR="00B244EB" w:rsidRPr="00FA02F0" w14:paraId="56D570D0" w14:textId="77777777" w:rsidTr="5DABF021">
        <w:tc>
          <w:tcPr>
            <w:tcW w:w="816" w:type="dxa"/>
          </w:tcPr>
          <w:p w14:paraId="02C201F0" w14:textId="285E39F7" w:rsidR="001451F0" w:rsidRPr="00FA02F0" w:rsidRDefault="00463F94" w:rsidP="001F753A">
            <w:pPr>
              <w:rPr>
                <w:lang w:eastAsia="en-US"/>
              </w:rPr>
            </w:pPr>
            <w:r>
              <w:rPr>
                <w:lang w:eastAsia="en-US"/>
              </w:rPr>
              <w:t>7</w:t>
            </w:r>
            <w:r w:rsidR="0073701C" w:rsidRPr="00FA02F0">
              <w:rPr>
                <w:lang w:eastAsia="en-US"/>
              </w:rPr>
              <w:t>.</w:t>
            </w:r>
            <w:r w:rsidR="001451F0" w:rsidRPr="00FA02F0">
              <w:rPr>
                <w:lang w:eastAsia="en-US"/>
              </w:rPr>
              <w:t>5.1</w:t>
            </w:r>
          </w:p>
        </w:tc>
        <w:tc>
          <w:tcPr>
            <w:tcW w:w="9112" w:type="dxa"/>
            <w:tcMar>
              <w:left w:w="57" w:type="dxa"/>
              <w:right w:w="57" w:type="dxa"/>
            </w:tcMar>
          </w:tcPr>
          <w:p w14:paraId="67D0F860" w14:textId="5AB44CB9" w:rsidR="001451F0" w:rsidRPr="00FA02F0" w:rsidRDefault="001451F0" w:rsidP="001F753A">
            <w:pPr>
              <w:rPr>
                <w:lang w:eastAsia="en-US"/>
              </w:rPr>
            </w:pPr>
            <w:r w:rsidRPr="00FA02F0">
              <w:rPr>
                <w:lang w:eastAsia="en-US"/>
              </w:rPr>
              <w:t>The United State</w:t>
            </w:r>
            <w:r w:rsidR="00460175" w:rsidRPr="00FA02F0">
              <w:rPr>
                <w:lang w:eastAsia="en-US"/>
              </w:rPr>
              <w:t xml:space="preserve">s, Canada, and </w:t>
            </w:r>
            <w:r w:rsidR="00D81F5C" w:rsidRPr="00FA02F0">
              <w:rPr>
                <w:lang w:eastAsia="en-US"/>
              </w:rPr>
              <w:t>Japan</w:t>
            </w:r>
            <w:r w:rsidRPr="00FA02F0">
              <w:rPr>
                <w:lang w:eastAsia="en-US"/>
              </w:rPr>
              <w:t xml:space="preserve"> supported C139.</w:t>
            </w:r>
          </w:p>
        </w:tc>
      </w:tr>
      <w:tr w:rsidR="00B244EB" w:rsidRPr="00FA02F0" w14:paraId="4D153A9E" w14:textId="77777777" w:rsidTr="5DABF021">
        <w:tc>
          <w:tcPr>
            <w:tcW w:w="816" w:type="dxa"/>
          </w:tcPr>
          <w:p w14:paraId="246CC695" w14:textId="597E8E7D" w:rsidR="006445B9" w:rsidRPr="00FA02F0" w:rsidRDefault="00463F94" w:rsidP="001F753A">
            <w:pPr>
              <w:rPr>
                <w:lang w:eastAsia="en-US"/>
              </w:rPr>
            </w:pPr>
            <w:r>
              <w:rPr>
                <w:lang w:eastAsia="en-US"/>
              </w:rPr>
              <w:t>7</w:t>
            </w:r>
            <w:r w:rsidR="0073701C" w:rsidRPr="00FA02F0">
              <w:rPr>
                <w:lang w:eastAsia="en-US"/>
              </w:rPr>
              <w:t>.</w:t>
            </w:r>
            <w:r w:rsidR="006445B9" w:rsidRPr="00FA02F0">
              <w:rPr>
                <w:lang w:eastAsia="en-US"/>
              </w:rPr>
              <w:t>5.2</w:t>
            </w:r>
          </w:p>
        </w:tc>
        <w:tc>
          <w:tcPr>
            <w:tcW w:w="9112" w:type="dxa"/>
            <w:tcMar>
              <w:left w:w="57" w:type="dxa"/>
              <w:right w:w="57" w:type="dxa"/>
            </w:tcMar>
          </w:tcPr>
          <w:p w14:paraId="7C0B003E" w14:textId="5B1C61B3" w:rsidR="006445B9" w:rsidRPr="00FA02F0" w:rsidRDefault="00371760" w:rsidP="001F753A">
            <w:pPr>
              <w:rPr>
                <w:lang w:eastAsia="en-US"/>
              </w:rPr>
            </w:pPr>
            <w:r w:rsidRPr="00FA02F0">
              <w:rPr>
                <w:lang w:eastAsia="en-US"/>
              </w:rPr>
              <w:t>C</w:t>
            </w:r>
            <w:r w:rsidR="006445B9" w:rsidRPr="00FA02F0">
              <w:rPr>
                <w:lang w:eastAsia="en-US"/>
              </w:rPr>
              <w:t>ollaboration of ITU-T SG1</w:t>
            </w:r>
            <w:r w:rsidR="00D06F86" w:rsidRPr="00FA02F0">
              <w:rPr>
                <w:lang w:eastAsia="en-US"/>
              </w:rPr>
              <w:t>5</w:t>
            </w:r>
            <w:r w:rsidR="006445B9" w:rsidRPr="00FA02F0">
              <w:rPr>
                <w:lang w:eastAsia="en-US"/>
              </w:rPr>
              <w:t xml:space="preserve"> with IEEE on deterministic networking </w:t>
            </w:r>
            <w:r w:rsidRPr="00FA02F0">
              <w:rPr>
                <w:lang w:eastAsia="en-US"/>
              </w:rPr>
              <w:t xml:space="preserve">was not seen </w:t>
            </w:r>
            <w:r w:rsidR="006445B9" w:rsidRPr="00FA02F0">
              <w:rPr>
                <w:lang w:eastAsia="en-US"/>
              </w:rPr>
              <w:t xml:space="preserve">related to Future Vertical Communications Networks and </w:t>
            </w:r>
            <w:proofErr w:type="gramStart"/>
            <w:r w:rsidR="006445B9" w:rsidRPr="00FA02F0">
              <w:rPr>
                <w:lang w:eastAsia="en-US"/>
              </w:rPr>
              <w:t>Protocols, and</w:t>
            </w:r>
            <w:proofErr w:type="gramEnd"/>
            <w:r w:rsidR="006445B9" w:rsidRPr="00FA02F0">
              <w:rPr>
                <w:lang w:eastAsia="en-US"/>
              </w:rPr>
              <w:t xml:space="preserve"> believed that </w:t>
            </w:r>
            <w:r w:rsidR="48056562" w:rsidRPr="7297E345">
              <w:rPr>
                <w:lang w:eastAsia="en-US"/>
              </w:rPr>
              <w:t xml:space="preserve">FVCN </w:t>
            </w:r>
            <w:r w:rsidR="006445B9" w:rsidRPr="00FA02F0">
              <w:rPr>
                <w:lang w:eastAsia="en-US"/>
              </w:rPr>
              <w:t>does not equal Internet or Internet Protocols.</w:t>
            </w:r>
          </w:p>
        </w:tc>
      </w:tr>
      <w:tr w:rsidR="00B244EB" w:rsidRPr="00FA02F0" w14:paraId="31D0A757" w14:textId="77777777" w:rsidTr="5DABF021">
        <w:tc>
          <w:tcPr>
            <w:tcW w:w="816" w:type="dxa"/>
          </w:tcPr>
          <w:p w14:paraId="32409B19" w14:textId="11F2EC86" w:rsidR="006445B9" w:rsidRPr="00FA02F0" w:rsidRDefault="00463F94" w:rsidP="001F753A">
            <w:pPr>
              <w:rPr>
                <w:lang w:eastAsia="en-US"/>
              </w:rPr>
            </w:pPr>
            <w:r>
              <w:rPr>
                <w:lang w:eastAsia="en-US"/>
              </w:rPr>
              <w:t>7</w:t>
            </w:r>
            <w:r w:rsidR="0073701C" w:rsidRPr="00FA02F0">
              <w:rPr>
                <w:lang w:eastAsia="en-US"/>
              </w:rPr>
              <w:t>.</w:t>
            </w:r>
            <w:r w:rsidR="006445B9" w:rsidRPr="00FA02F0">
              <w:rPr>
                <w:lang w:eastAsia="en-US"/>
              </w:rPr>
              <w:t>5.3</w:t>
            </w:r>
          </w:p>
        </w:tc>
        <w:tc>
          <w:tcPr>
            <w:tcW w:w="9112" w:type="dxa"/>
            <w:tcMar>
              <w:left w:w="57" w:type="dxa"/>
              <w:right w:w="57" w:type="dxa"/>
            </w:tcMar>
          </w:tcPr>
          <w:p w14:paraId="738AE06D" w14:textId="18F947CA" w:rsidR="006445B9" w:rsidRPr="00FA02F0" w:rsidRDefault="007A7E74" w:rsidP="001F753A">
            <w:pPr>
              <w:rPr>
                <w:highlight w:val="yellow"/>
                <w:lang w:eastAsia="en-US"/>
              </w:rPr>
            </w:pPr>
            <w:r w:rsidRPr="00FA02F0">
              <w:rPr>
                <w:lang w:eastAsia="en-US"/>
              </w:rPr>
              <w:t>The</w:t>
            </w:r>
            <w:r w:rsidR="00C644B2" w:rsidRPr="00FA02F0">
              <w:rPr>
                <w:lang w:eastAsia="en-US"/>
              </w:rPr>
              <w:t xml:space="preserve"> </w:t>
            </w:r>
            <w:r w:rsidR="00371760" w:rsidRPr="00FA02F0">
              <w:rPr>
                <w:lang w:eastAsia="en-US"/>
              </w:rPr>
              <w:t xml:space="preserve">ITU-T Focus Group on Network 2030 </w:t>
            </w:r>
            <w:r w:rsidR="00C644B2" w:rsidRPr="00FA02F0">
              <w:rPr>
                <w:lang w:eastAsia="en-US"/>
              </w:rPr>
              <w:t>developed requirements for virtual network</w:t>
            </w:r>
            <w:r w:rsidR="00C10875" w:rsidRPr="00FA02F0">
              <w:rPr>
                <w:lang w:eastAsia="en-US"/>
              </w:rPr>
              <w:t>s</w:t>
            </w:r>
            <w:r w:rsidR="00371760" w:rsidRPr="00FA02F0">
              <w:rPr>
                <w:lang w:eastAsia="en-US"/>
              </w:rPr>
              <w:t xml:space="preserve">. </w:t>
            </w:r>
            <w:r w:rsidR="00C644B2" w:rsidRPr="00FA02F0">
              <w:rPr>
                <w:lang w:eastAsia="en-US"/>
              </w:rPr>
              <w:t xml:space="preserve">ITU-T, in particular, SG13 </w:t>
            </w:r>
            <w:r w:rsidR="00371760" w:rsidRPr="00FA02F0">
              <w:rPr>
                <w:lang w:eastAsia="en-US"/>
              </w:rPr>
              <w:t xml:space="preserve">was seen </w:t>
            </w:r>
            <w:r w:rsidR="00C644B2" w:rsidRPr="00FA02F0">
              <w:rPr>
                <w:lang w:eastAsia="en-US"/>
              </w:rPr>
              <w:t>as a good platform to continue the standardization, rather than doing it in other SDOs.</w:t>
            </w:r>
          </w:p>
        </w:tc>
      </w:tr>
      <w:tr w:rsidR="00B244EB" w:rsidRPr="00FA02F0" w14:paraId="2080C881" w14:textId="77777777" w:rsidTr="5DABF021">
        <w:tc>
          <w:tcPr>
            <w:tcW w:w="816" w:type="dxa"/>
          </w:tcPr>
          <w:p w14:paraId="3A494C20" w14:textId="3A8E217A" w:rsidR="00207FF1" w:rsidRPr="00FA02F0" w:rsidRDefault="00463F94" w:rsidP="001F753A">
            <w:pPr>
              <w:rPr>
                <w:lang w:eastAsia="en-US"/>
              </w:rPr>
            </w:pPr>
            <w:r>
              <w:rPr>
                <w:lang w:eastAsia="en-US"/>
              </w:rPr>
              <w:t>7</w:t>
            </w:r>
            <w:r w:rsidR="0073701C" w:rsidRPr="00FA02F0">
              <w:rPr>
                <w:lang w:eastAsia="en-US"/>
              </w:rPr>
              <w:t>.</w:t>
            </w:r>
            <w:r w:rsidR="00207FF1" w:rsidRPr="00FA02F0">
              <w:rPr>
                <w:lang w:eastAsia="en-US"/>
              </w:rPr>
              <w:t>5.</w:t>
            </w:r>
            <w:r w:rsidR="00C74AD3" w:rsidRPr="00FA02F0">
              <w:rPr>
                <w:lang w:eastAsia="en-US"/>
              </w:rPr>
              <w:t>4</w:t>
            </w:r>
          </w:p>
        </w:tc>
        <w:tc>
          <w:tcPr>
            <w:tcW w:w="9112" w:type="dxa"/>
            <w:tcMar>
              <w:left w:w="57" w:type="dxa"/>
              <w:right w:w="57" w:type="dxa"/>
            </w:tcMar>
          </w:tcPr>
          <w:p w14:paraId="28FA2C43" w14:textId="0415F569" w:rsidR="00207FF1" w:rsidRPr="00FA02F0" w:rsidRDefault="00693BDF" w:rsidP="00693BDF">
            <w:pPr>
              <w:rPr>
                <w:highlight w:val="yellow"/>
                <w:lang w:eastAsia="en-US"/>
              </w:rPr>
            </w:pPr>
            <w:r w:rsidRPr="00FA02F0">
              <w:rPr>
                <w:lang w:eastAsia="en-US"/>
              </w:rPr>
              <w:t xml:space="preserve">TSAG should not leave all </w:t>
            </w:r>
            <w:r w:rsidR="00395198" w:rsidRPr="00FA02F0">
              <w:rPr>
                <w:lang w:eastAsia="en-US"/>
              </w:rPr>
              <w:t xml:space="preserve">(technical) </w:t>
            </w:r>
            <w:r w:rsidRPr="00FA02F0">
              <w:rPr>
                <w:lang w:eastAsia="en-US"/>
              </w:rPr>
              <w:t xml:space="preserve">matters to the study groups. </w:t>
            </w:r>
            <w:r w:rsidR="00371760" w:rsidRPr="00FA02F0">
              <w:rPr>
                <w:lang w:eastAsia="en-US"/>
              </w:rPr>
              <w:t>I</w:t>
            </w:r>
            <w:r w:rsidR="00395198" w:rsidRPr="00FA02F0">
              <w:rPr>
                <w:lang w:eastAsia="en-US"/>
              </w:rPr>
              <w:t xml:space="preserve">s </w:t>
            </w:r>
            <w:r w:rsidR="00CC6374" w:rsidRPr="00FA02F0">
              <w:rPr>
                <w:lang w:eastAsia="en-US"/>
              </w:rPr>
              <w:t xml:space="preserve">it </w:t>
            </w:r>
            <w:r w:rsidR="00395198" w:rsidRPr="00FA02F0">
              <w:rPr>
                <w:lang w:eastAsia="en-US"/>
              </w:rPr>
              <w:t xml:space="preserve">appropriate </w:t>
            </w:r>
            <w:r w:rsidR="00CC6374" w:rsidRPr="00FA02F0">
              <w:rPr>
                <w:lang w:eastAsia="en-US"/>
              </w:rPr>
              <w:t xml:space="preserve">or necessary </w:t>
            </w:r>
            <w:r w:rsidRPr="00FA02F0">
              <w:rPr>
                <w:lang w:eastAsia="en-US"/>
              </w:rPr>
              <w:t>for ITU-T to ask other SDOs for permission for ITU-T to start new work</w:t>
            </w:r>
            <w:r w:rsidR="00371760" w:rsidRPr="00FA02F0">
              <w:rPr>
                <w:lang w:eastAsia="en-US"/>
              </w:rPr>
              <w:t>?</w:t>
            </w:r>
          </w:p>
        </w:tc>
      </w:tr>
      <w:tr w:rsidR="00B244EB" w:rsidRPr="00FA02F0" w14:paraId="7E91C3CA" w14:textId="77777777" w:rsidTr="5DABF021">
        <w:tc>
          <w:tcPr>
            <w:tcW w:w="816" w:type="dxa"/>
          </w:tcPr>
          <w:p w14:paraId="59B44681" w14:textId="2FB8915D" w:rsidR="00693BDF" w:rsidRPr="00FA02F0" w:rsidRDefault="00463F94" w:rsidP="001F753A">
            <w:pPr>
              <w:rPr>
                <w:lang w:eastAsia="en-US"/>
              </w:rPr>
            </w:pPr>
            <w:r>
              <w:rPr>
                <w:lang w:eastAsia="en-US"/>
              </w:rPr>
              <w:t>7</w:t>
            </w:r>
            <w:r w:rsidR="0073701C" w:rsidRPr="00FA02F0">
              <w:rPr>
                <w:lang w:eastAsia="en-US"/>
              </w:rPr>
              <w:t>.</w:t>
            </w:r>
            <w:r w:rsidR="00693BDF" w:rsidRPr="00FA02F0">
              <w:rPr>
                <w:lang w:eastAsia="en-US"/>
              </w:rPr>
              <w:t>5.</w:t>
            </w:r>
            <w:r w:rsidR="00C74AD3" w:rsidRPr="00FA02F0">
              <w:rPr>
                <w:lang w:eastAsia="en-US"/>
              </w:rPr>
              <w:t>5</w:t>
            </w:r>
          </w:p>
        </w:tc>
        <w:tc>
          <w:tcPr>
            <w:tcW w:w="9112" w:type="dxa"/>
            <w:tcMar>
              <w:left w:w="57" w:type="dxa"/>
              <w:right w:w="57" w:type="dxa"/>
            </w:tcMar>
          </w:tcPr>
          <w:p w14:paraId="7401A7DD" w14:textId="0C7F99FB" w:rsidR="00693BDF" w:rsidRPr="00FA02F0" w:rsidRDefault="00371760" w:rsidP="00693BDF">
            <w:pPr>
              <w:rPr>
                <w:highlight w:val="yellow"/>
                <w:lang w:eastAsia="en-US"/>
              </w:rPr>
            </w:pPr>
            <w:r w:rsidRPr="00FA02F0">
              <w:rPr>
                <w:lang w:eastAsia="en-US"/>
              </w:rPr>
              <w:t>A</w:t>
            </w:r>
            <w:r w:rsidR="00054606" w:rsidRPr="00FA02F0">
              <w:rPr>
                <w:lang w:eastAsia="en-US"/>
              </w:rPr>
              <w:t xml:space="preserve"> number of WTSA Resolutions relevant</w:t>
            </w:r>
            <w:r w:rsidR="00395198" w:rsidRPr="00FA02F0">
              <w:rPr>
                <w:lang w:eastAsia="en-US"/>
              </w:rPr>
              <w:t xml:space="preserve"> to the subject matter</w:t>
            </w:r>
            <w:r w:rsidRPr="00FA02F0">
              <w:rPr>
                <w:lang w:eastAsia="en-US"/>
              </w:rPr>
              <w:t xml:space="preserve"> were identified</w:t>
            </w:r>
            <w:r w:rsidR="00395198" w:rsidRPr="00FA02F0">
              <w:rPr>
                <w:lang w:eastAsia="en-US"/>
              </w:rPr>
              <w:t xml:space="preserve">, such as Resolution 47 on country-code top-level domain names, Resolution 48 on internationalized (multilingual) domain names, Resolution </w:t>
            </w:r>
            <w:r w:rsidR="007A79E9" w:rsidRPr="00FA02F0">
              <w:rPr>
                <w:lang w:eastAsia="en-US"/>
              </w:rPr>
              <w:t>64 on Internet protocol address allocation and facilitating the transition to and deployment of IPv6</w:t>
            </w:r>
            <w:r w:rsidR="00CC1611" w:rsidRPr="00FA02F0">
              <w:rPr>
                <w:lang w:eastAsia="en-US"/>
              </w:rPr>
              <w:t xml:space="preserve">, and thus ITU-T </w:t>
            </w:r>
            <w:r w:rsidR="00A2014E" w:rsidRPr="00FA02F0">
              <w:rPr>
                <w:lang w:eastAsia="en-US"/>
              </w:rPr>
              <w:t>was seen</w:t>
            </w:r>
            <w:r w:rsidR="00CC1611" w:rsidRPr="00FA02F0">
              <w:rPr>
                <w:lang w:eastAsia="en-US"/>
              </w:rPr>
              <w:t xml:space="preserve"> entitled to discuss the technical matters related to TCP/IP protocols.</w:t>
            </w:r>
          </w:p>
        </w:tc>
      </w:tr>
      <w:tr w:rsidR="00B244EB" w:rsidRPr="00FA02F0" w14:paraId="14E57AAC" w14:textId="77777777" w:rsidTr="5DABF021">
        <w:tc>
          <w:tcPr>
            <w:tcW w:w="816" w:type="dxa"/>
          </w:tcPr>
          <w:p w14:paraId="7939374F" w14:textId="184BBFBE" w:rsidR="00A86997" w:rsidRPr="00FA02F0" w:rsidRDefault="00463F94" w:rsidP="001F753A">
            <w:pPr>
              <w:rPr>
                <w:lang w:eastAsia="en-US"/>
              </w:rPr>
            </w:pPr>
            <w:r>
              <w:rPr>
                <w:lang w:eastAsia="en-US"/>
              </w:rPr>
              <w:t>7</w:t>
            </w:r>
            <w:r w:rsidR="0073701C" w:rsidRPr="00FA02F0">
              <w:rPr>
                <w:lang w:eastAsia="en-US"/>
              </w:rPr>
              <w:t>.</w:t>
            </w:r>
            <w:r w:rsidR="00C74AD3" w:rsidRPr="00FA02F0">
              <w:rPr>
                <w:lang w:eastAsia="en-US"/>
              </w:rPr>
              <w:t>5</w:t>
            </w:r>
            <w:r w:rsidR="00A86997" w:rsidRPr="00FA02F0">
              <w:rPr>
                <w:lang w:eastAsia="en-US"/>
              </w:rPr>
              <w:t>.</w:t>
            </w:r>
            <w:r w:rsidR="00C74AD3" w:rsidRPr="00FA02F0">
              <w:rPr>
                <w:lang w:eastAsia="en-US"/>
              </w:rPr>
              <w:t>6</w:t>
            </w:r>
          </w:p>
        </w:tc>
        <w:tc>
          <w:tcPr>
            <w:tcW w:w="9112" w:type="dxa"/>
            <w:tcMar>
              <w:left w:w="57" w:type="dxa"/>
              <w:right w:w="57" w:type="dxa"/>
            </w:tcMar>
          </w:tcPr>
          <w:p w14:paraId="44B7B157" w14:textId="77777777" w:rsidR="003602B8" w:rsidRPr="00FA02F0" w:rsidRDefault="00A86997" w:rsidP="001F753A">
            <w:pPr>
              <w:rPr>
                <w:lang w:eastAsia="en-US"/>
              </w:rPr>
            </w:pPr>
            <w:r w:rsidRPr="00FA02F0">
              <w:rPr>
                <w:lang w:eastAsia="en-US"/>
              </w:rPr>
              <w:t xml:space="preserve">The meeting concluded to recognize ongoing discussions within Study Group 11 and 13 in the context of new Questions. </w:t>
            </w:r>
            <w:r w:rsidR="003602B8" w:rsidRPr="00FA02F0">
              <w:rPr>
                <w:lang w:eastAsia="en-US"/>
              </w:rPr>
              <w:t>Interested experts were invited to join the correspondence group activities in the study groups.</w:t>
            </w:r>
          </w:p>
          <w:p w14:paraId="56BC9C40" w14:textId="77777777" w:rsidR="003602B8" w:rsidRPr="00FA02F0" w:rsidRDefault="00A86997" w:rsidP="001F753A">
            <w:pPr>
              <w:rPr>
                <w:lang w:eastAsia="en-US"/>
              </w:rPr>
            </w:pPr>
            <w:r w:rsidRPr="00FA02F0">
              <w:rPr>
                <w:lang w:eastAsia="en-US"/>
              </w:rPr>
              <w:t>The role of TSAG is to identify key issues or any difficulties.</w:t>
            </w:r>
          </w:p>
          <w:p w14:paraId="230BC085" w14:textId="6ECD582D" w:rsidR="00A86997" w:rsidRPr="00FA02F0" w:rsidRDefault="002A66A4" w:rsidP="001F753A">
            <w:pPr>
              <w:rPr>
                <w:lang w:eastAsia="en-US"/>
              </w:rPr>
            </w:pPr>
            <w:r w:rsidRPr="00FA02F0">
              <w:rPr>
                <w:lang w:eastAsia="en-US"/>
              </w:rPr>
              <w:t>The meeting recommended to follow the collaboration process in ITU-T A-series Supplement 3 between ITU-T and IETF.</w:t>
            </w:r>
          </w:p>
        </w:tc>
      </w:tr>
      <w:tr w:rsidR="00B244EB" w:rsidRPr="00FA02F0" w14:paraId="59378EFB" w14:textId="77777777" w:rsidTr="5DABF021">
        <w:tc>
          <w:tcPr>
            <w:tcW w:w="816" w:type="dxa"/>
          </w:tcPr>
          <w:p w14:paraId="2CBF22F1" w14:textId="31132AC6" w:rsidR="002A66A4" w:rsidRPr="00FA02F0" w:rsidRDefault="00463F94" w:rsidP="001F753A">
            <w:pPr>
              <w:rPr>
                <w:lang w:eastAsia="en-US"/>
              </w:rPr>
            </w:pPr>
            <w:r>
              <w:rPr>
                <w:lang w:eastAsia="en-US"/>
              </w:rPr>
              <w:lastRenderedPageBreak/>
              <w:t>7</w:t>
            </w:r>
            <w:r w:rsidR="0073701C" w:rsidRPr="00FA02F0">
              <w:rPr>
                <w:lang w:eastAsia="en-US"/>
              </w:rPr>
              <w:t>.</w:t>
            </w:r>
            <w:r w:rsidR="00C74AD3" w:rsidRPr="00FA02F0">
              <w:rPr>
                <w:lang w:eastAsia="en-US"/>
              </w:rPr>
              <w:t>6</w:t>
            </w:r>
          </w:p>
        </w:tc>
        <w:tc>
          <w:tcPr>
            <w:tcW w:w="9112" w:type="dxa"/>
            <w:tcMar>
              <w:left w:w="57" w:type="dxa"/>
              <w:right w:w="57" w:type="dxa"/>
            </w:tcMar>
          </w:tcPr>
          <w:p w14:paraId="3BAC39F0" w14:textId="294B15E1" w:rsidR="002A66A4" w:rsidRPr="00FA02F0" w:rsidRDefault="008E52FB" w:rsidP="001F753A">
            <w:pPr>
              <w:rPr>
                <w:highlight w:val="yellow"/>
                <w:lang w:eastAsia="en-US"/>
              </w:rPr>
            </w:pPr>
            <w:r w:rsidRPr="00FA02F0">
              <w:rPr>
                <w:lang w:eastAsia="en-US"/>
              </w:rPr>
              <w:t xml:space="preserve">Huawei Technologies Co., Ltd. presented </w:t>
            </w:r>
            <w:hyperlink r:id="rId46">
              <w:r w:rsidR="00371760" w:rsidRPr="54562FB3">
                <w:rPr>
                  <w:rStyle w:val="Hyperlink"/>
                </w:rPr>
                <w:t>C148</w:t>
              </w:r>
            </w:hyperlink>
            <w:r w:rsidRPr="00FA02F0">
              <w:rPr>
                <w:lang w:eastAsia="en-US"/>
              </w:rPr>
              <w:t xml:space="preserve"> </w:t>
            </w:r>
            <w:r w:rsidR="00F46A3A">
              <w:rPr>
                <w:lang w:eastAsia="en-US"/>
              </w:rPr>
              <w:t>"</w:t>
            </w:r>
            <w:r w:rsidRPr="00FA02F0">
              <w:rPr>
                <w:lang w:eastAsia="en-US"/>
              </w:rPr>
              <w:t xml:space="preserve">About the WTSA-20 preparation activities of ITU-T SG13 and SG11 concerning the proposed new </w:t>
            </w:r>
            <w:r w:rsidR="007204FD">
              <w:rPr>
                <w:lang w:eastAsia="en-US"/>
              </w:rPr>
              <w:t>Q</w:t>
            </w:r>
            <w:r w:rsidRPr="00FA02F0">
              <w:rPr>
                <w:lang w:eastAsia="en-US"/>
              </w:rPr>
              <w:t>uestions Q.F/13, Q.G/13, Q.O/11 and Q.P/11</w:t>
            </w:r>
            <w:r w:rsidR="00F46A3A">
              <w:rPr>
                <w:lang w:eastAsia="en-US"/>
              </w:rPr>
              <w:t>"</w:t>
            </w:r>
            <w:r w:rsidR="00224A92" w:rsidRPr="00FA02F0">
              <w:rPr>
                <w:lang w:eastAsia="en-US"/>
              </w:rPr>
              <w:t xml:space="preserve"> from Huawei Technologies Co. Ltd., China Telecom, and China Mobile</w:t>
            </w:r>
            <w:r w:rsidRPr="00FA02F0">
              <w:rPr>
                <w:lang w:eastAsia="en-US"/>
              </w:rPr>
              <w:t xml:space="preserve">. </w:t>
            </w:r>
            <w:r w:rsidR="00090C7D" w:rsidRPr="00FA02F0">
              <w:rPr>
                <w:lang w:eastAsia="en-US"/>
              </w:rPr>
              <w:t>The contribution provides suggestions for TSAG</w:t>
            </w:r>
            <w:r w:rsidR="00F46A3A">
              <w:rPr>
                <w:lang w:eastAsia="en-US"/>
              </w:rPr>
              <w:t>'</w:t>
            </w:r>
            <w:r w:rsidR="00DE105D">
              <w:rPr>
                <w:lang w:eastAsia="en-US"/>
              </w:rPr>
              <w:t>s</w:t>
            </w:r>
            <w:r w:rsidR="00090C7D" w:rsidRPr="00FA02F0">
              <w:rPr>
                <w:lang w:eastAsia="en-US"/>
              </w:rPr>
              <w:t xml:space="preserve"> consideration and promotion with respect to the WTSA-20 preparation activities of ITU-T SG13 and SG11 concerning the proposed new </w:t>
            </w:r>
            <w:r w:rsidR="007204FD">
              <w:rPr>
                <w:lang w:eastAsia="en-US"/>
              </w:rPr>
              <w:t>Q</w:t>
            </w:r>
            <w:r w:rsidR="00090C7D" w:rsidRPr="00FA02F0">
              <w:rPr>
                <w:lang w:eastAsia="en-US"/>
              </w:rPr>
              <w:t>uestions QF/13, QG/13, QO/</w:t>
            </w:r>
            <w:proofErr w:type="gramStart"/>
            <w:r w:rsidR="00090C7D" w:rsidRPr="00FA02F0">
              <w:rPr>
                <w:lang w:eastAsia="en-US"/>
              </w:rPr>
              <w:t>11</w:t>
            </w:r>
            <w:proofErr w:type="gramEnd"/>
            <w:r w:rsidR="00090C7D" w:rsidRPr="00FA02F0">
              <w:rPr>
                <w:lang w:eastAsia="en-US"/>
              </w:rPr>
              <w:t xml:space="preserve"> and QP/11 related to </w:t>
            </w:r>
            <w:r w:rsidR="01053D26" w:rsidRPr="54562FB3">
              <w:rPr>
                <w:lang w:eastAsia="en-US"/>
              </w:rPr>
              <w:t>FVCN</w:t>
            </w:r>
            <w:r w:rsidR="00090C7D" w:rsidRPr="00FA02F0">
              <w:rPr>
                <w:lang w:eastAsia="en-US"/>
              </w:rPr>
              <w:t>.</w:t>
            </w:r>
            <w:r w:rsidR="00C76A78" w:rsidRPr="00FA02F0">
              <w:rPr>
                <w:lang w:eastAsia="en-US"/>
              </w:rPr>
              <w:t xml:space="preserve"> It is proposed that SG11 and SG13 continued their discussion of the four proposed new Questions; whereas TSAG should encourage the strengthening of the collaboration between ITU-T and other SDOs.</w:t>
            </w:r>
          </w:p>
        </w:tc>
      </w:tr>
      <w:tr w:rsidR="00B244EB" w:rsidRPr="00FA02F0" w14:paraId="2DCD03D3" w14:textId="77777777" w:rsidTr="5DABF021">
        <w:tc>
          <w:tcPr>
            <w:tcW w:w="816" w:type="dxa"/>
          </w:tcPr>
          <w:p w14:paraId="1BC63CDB" w14:textId="0E1EAD0F" w:rsidR="00C76A78" w:rsidRPr="00FA02F0" w:rsidRDefault="00463F94" w:rsidP="001F753A">
            <w:pPr>
              <w:rPr>
                <w:lang w:eastAsia="en-US"/>
              </w:rPr>
            </w:pPr>
            <w:r>
              <w:rPr>
                <w:lang w:eastAsia="en-US"/>
              </w:rPr>
              <w:t>7</w:t>
            </w:r>
            <w:r w:rsidR="0073701C" w:rsidRPr="00FA02F0">
              <w:rPr>
                <w:lang w:eastAsia="en-US"/>
              </w:rPr>
              <w:t>.</w:t>
            </w:r>
            <w:r w:rsidR="00C74AD3" w:rsidRPr="00FA02F0">
              <w:rPr>
                <w:lang w:eastAsia="en-US"/>
              </w:rPr>
              <w:t>6</w:t>
            </w:r>
            <w:r w:rsidR="00C76A78" w:rsidRPr="00FA02F0">
              <w:rPr>
                <w:lang w:eastAsia="en-US"/>
              </w:rPr>
              <w:t>.1</w:t>
            </w:r>
          </w:p>
        </w:tc>
        <w:tc>
          <w:tcPr>
            <w:tcW w:w="9112" w:type="dxa"/>
            <w:tcMar>
              <w:left w:w="57" w:type="dxa"/>
              <w:right w:w="57" w:type="dxa"/>
            </w:tcMar>
          </w:tcPr>
          <w:p w14:paraId="1F196F3C" w14:textId="23C5561C" w:rsidR="00C76A78" w:rsidRPr="00FA02F0" w:rsidRDefault="00A30309" w:rsidP="001F753A">
            <w:pPr>
              <w:rPr>
                <w:highlight w:val="yellow"/>
                <w:lang w:eastAsia="en-US"/>
              </w:rPr>
            </w:pPr>
            <w:r w:rsidRPr="00FA02F0">
              <w:rPr>
                <w:lang w:eastAsia="en-US"/>
              </w:rPr>
              <w:t>Two</w:t>
            </w:r>
            <w:r w:rsidR="00371760" w:rsidRPr="00FA02F0">
              <w:rPr>
                <w:lang w:eastAsia="en-US"/>
              </w:rPr>
              <w:t xml:space="preserve"> Sector Member</w:t>
            </w:r>
            <w:r w:rsidRPr="00FA02F0">
              <w:rPr>
                <w:lang w:eastAsia="en-US"/>
              </w:rPr>
              <w:t>s</w:t>
            </w:r>
            <w:r w:rsidR="00EF2F32" w:rsidRPr="00FA02F0">
              <w:rPr>
                <w:lang w:eastAsia="en-US"/>
              </w:rPr>
              <w:t xml:space="preserve"> </w:t>
            </w:r>
            <w:r w:rsidR="000F39E1" w:rsidRPr="00FA02F0">
              <w:rPr>
                <w:lang w:eastAsia="en-US"/>
              </w:rPr>
              <w:t>indicat</w:t>
            </w:r>
            <w:r w:rsidR="007A7E74" w:rsidRPr="00FA02F0">
              <w:rPr>
                <w:lang w:eastAsia="en-US"/>
              </w:rPr>
              <w:t>ed</w:t>
            </w:r>
            <w:r w:rsidR="000F39E1" w:rsidRPr="00FA02F0">
              <w:rPr>
                <w:lang w:eastAsia="en-US"/>
              </w:rPr>
              <w:t xml:space="preserve"> having technical and other concerns with the debates of the study groups, </w:t>
            </w:r>
            <w:r w:rsidR="00C76A78" w:rsidRPr="00FA02F0">
              <w:rPr>
                <w:lang w:eastAsia="en-US"/>
              </w:rPr>
              <w:t>disagreed with the characterization in C148, and disagreed with C148.</w:t>
            </w:r>
          </w:p>
        </w:tc>
      </w:tr>
      <w:tr w:rsidR="00B244EB" w:rsidRPr="00FA02F0" w14:paraId="7ACA95BC" w14:textId="77777777" w:rsidTr="5DABF021">
        <w:tc>
          <w:tcPr>
            <w:tcW w:w="816" w:type="dxa"/>
          </w:tcPr>
          <w:p w14:paraId="2B043CC8" w14:textId="24CE5A55" w:rsidR="00C76A78" w:rsidRPr="00FA02F0" w:rsidRDefault="00463F94" w:rsidP="001F753A">
            <w:pPr>
              <w:rPr>
                <w:lang w:eastAsia="en-US"/>
              </w:rPr>
            </w:pPr>
            <w:r>
              <w:rPr>
                <w:lang w:eastAsia="en-US"/>
              </w:rPr>
              <w:t>7</w:t>
            </w:r>
            <w:r w:rsidR="0073701C" w:rsidRPr="00FA02F0">
              <w:rPr>
                <w:lang w:eastAsia="en-US"/>
              </w:rPr>
              <w:t>.</w:t>
            </w:r>
            <w:r w:rsidR="00C74AD3" w:rsidRPr="00FA02F0">
              <w:rPr>
                <w:lang w:eastAsia="en-US"/>
              </w:rPr>
              <w:t>7</w:t>
            </w:r>
          </w:p>
        </w:tc>
        <w:tc>
          <w:tcPr>
            <w:tcW w:w="9112" w:type="dxa"/>
            <w:tcMar>
              <w:left w:w="57" w:type="dxa"/>
              <w:right w:w="57" w:type="dxa"/>
            </w:tcMar>
          </w:tcPr>
          <w:p w14:paraId="5C9C7F40" w14:textId="5DBEB424" w:rsidR="006E6D93" w:rsidRPr="00FA02F0" w:rsidRDefault="007A7E74" w:rsidP="009E6D90">
            <w:pPr>
              <w:rPr>
                <w:lang w:eastAsia="en-US"/>
              </w:rPr>
            </w:pPr>
            <w:r w:rsidRPr="00FA02F0">
              <w:rPr>
                <w:lang w:eastAsia="en-US"/>
              </w:rPr>
              <w:t>The</w:t>
            </w:r>
            <w:r w:rsidR="000F39E1" w:rsidRPr="00FA02F0">
              <w:rPr>
                <w:lang w:eastAsia="en-US"/>
              </w:rPr>
              <w:t xml:space="preserve"> Russian Federation presented </w:t>
            </w:r>
            <w:hyperlink r:id="rId47" w:history="1">
              <w:r w:rsidR="000F39E1" w:rsidRPr="00FA02F0">
                <w:rPr>
                  <w:rStyle w:val="Hyperlink"/>
                </w:rPr>
                <w:t>C154</w:t>
              </w:r>
            </w:hyperlink>
            <w:r w:rsidR="000F39E1" w:rsidRPr="00FA02F0">
              <w:rPr>
                <w:lang w:eastAsia="en-US"/>
              </w:rPr>
              <w:t xml:space="preserve"> </w:t>
            </w:r>
            <w:r w:rsidR="00F46A3A">
              <w:rPr>
                <w:lang w:eastAsia="en-US"/>
              </w:rPr>
              <w:t>"</w:t>
            </w:r>
            <w:r w:rsidR="000F39E1" w:rsidRPr="00FA02F0">
              <w:rPr>
                <w:lang w:eastAsia="en-US"/>
              </w:rPr>
              <w:t>On conducting studies toward the new architecture of telecommunication networks and protocols in ITU-T SGs</w:t>
            </w:r>
            <w:r w:rsidR="00F46A3A">
              <w:rPr>
                <w:lang w:eastAsia="en-US"/>
              </w:rPr>
              <w:t>"</w:t>
            </w:r>
            <w:r w:rsidR="000F39E1" w:rsidRPr="00FA02F0">
              <w:rPr>
                <w:lang w:eastAsia="en-US"/>
              </w:rPr>
              <w:t xml:space="preserve">, </w:t>
            </w:r>
            <w:r w:rsidR="009E6D90" w:rsidRPr="00FA02F0">
              <w:rPr>
                <w:lang w:eastAsia="en-US"/>
              </w:rPr>
              <w:t>expresses concerns by trying to stop the possibility of research on topics that are within the mandate of ITU-T and its SG</w:t>
            </w:r>
            <w:r w:rsidR="005E665E">
              <w:rPr>
                <w:lang w:eastAsia="en-US"/>
              </w:rPr>
              <w:t>s;</w:t>
            </w:r>
            <w:r w:rsidR="009E6D90" w:rsidRPr="00FA02F0">
              <w:rPr>
                <w:lang w:eastAsia="en-US"/>
              </w:rPr>
              <w:t xml:space="preserve"> </w:t>
            </w:r>
            <w:r w:rsidR="005E665E">
              <w:rPr>
                <w:lang w:eastAsia="en-US"/>
              </w:rPr>
              <w:t xml:space="preserve">and </w:t>
            </w:r>
            <w:r w:rsidR="006E6D93" w:rsidRPr="00FA02F0">
              <w:rPr>
                <w:lang w:eastAsia="en-US"/>
              </w:rPr>
              <w:t>pointed out that SGs 11 and 13 are having separate discussions on the same issue, but both study groups are stuck in moving forward.</w:t>
            </w:r>
            <w:r w:rsidR="009E6D90" w:rsidRPr="00FA02F0">
              <w:rPr>
                <w:lang w:eastAsia="en-US"/>
              </w:rPr>
              <w:t xml:space="preserve"> Russian Federation stresses that the development of new protocols and architecture of telecommunication networks is fully consistent with the ITU-T mandate, which is a comprehensive and representative platform for addressing standardization issues for all ITU-T members</w:t>
            </w:r>
            <w:r w:rsidR="005E665E">
              <w:rPr>
                <w:lang w:eastAsia="en-US"/>
              </w:rPr>
              <w:t>; and e</w:t>
            </w:r>
            <w:r w:rsidR="009E6D90" w:rsidRPr="00FA02F0">
              <w:rPr>
                <w:lang w:eastAsia="en-US"/>
              </w:rPr>
              <w:t>ncourages relevant interested SDOs to increase their participation and substantive technical discussion of Questions within ITU through its ITU members or through its representatives in case of having ITU membership or through Memorandums of Understanding (</w:t>
            </w:r>
            <w:proofErr w:type="spellStart"/>
            <w:r w:rsidR="009E6D90" w:rsidRPr="00FA02F0">
              <w:rPr>
                <w:lang w:eastAsia="en-US"/>
              </w:rPr>
              <w:t>MoUs</w:t>
            </w:r>
            <w:proofErr w:type="spellEnd"/>
            <w:r w:rsidR="009E6D90" w:rsidRPr="00FA02F0">
              <w:rPr>
                <w:lang w:eastAsia="en-US"/>
              </w:rPr>
              <w:t>) and other forms of cooperation and participation in the work of ITU (if up to this point they are absent).</w:t>
            </w:r>
          </w:p>
        </w:tc>
      </w:tr>
      <w:tr w:rsidR="00B244EB" w:rsidRPr="00FA02F0" w14:paraId="58E5E807" w14:textId="77777777" w:rsidTr="5DABF021">
        <w:tc>
          <w:tcPr>
            <w:tcW w:w="816" w:type="dxa"/>
          </w:tcPr>
          <w:p w14:paraId="44153DEF" w14:textId="3B244E7C" w:rsidR="003E58BE" w:rsidRPr="00FA02F0" w:rsidRDefault="00463F94" w:rsidP="001F753A">
            <w:pPr>
              <w:rPr>
                <w:lang w:eastAsia="en-US"/>
              </w:rPr>
            </w:pPr>
            <w:r>
              <w:rPr>
                <w:lang w:eastAsia="en-US"/>
              </w:rPr>
              <w:t>7</w:t>
            </w:r>
            <w:r w:rsidR="0073701C" w:rsidRPr="00FA02F0">
              <w:rPr>
                <w:lang w:eastAsia="en-US"/>
              </w:rPr>
              <w:t>.</w:t>
            </w:r>
            <w:r w:rsidR="00C74AD3" w:rsidRPr="00FA02F0">
              <w:rPr>
                <w:lang w:eastAsia="en-US"/>
              </w:rPr>
              <w:t>7</w:t>
            </w:r>
            <w:r w:rsidR="009E6D90" w:rsidRPr="00FA02F0">
              <w:rPr>
                <w:lang w:eastAsia="en-US"/>
              </w:rPr>
              <w:t>.1</w:t>
            </w:r>
          </w:p>
        </w:tc>
        <w:tc>
          <w:tcPr>
            <w:tcW w:w="9112" w:type="dxa"/>
            <w:tcMar>
              <w:left w:w="57" w:type="dxa"/>
              <w:right w:w="57" w:type="dxa"/>
            </w:tcMar>
          </w:tcPr>
          <w:p w14:paraId="7DF5C726" w14:textId="50D6614A" w:rsidR="003E58BE" w:rsidRPr="00FA02F0" w:rsidRDefault="0416DC32" w:rsidP="001F753A">
            <w:pPr>
              <w:rPr>
                <w:lang w:eastAsia="en-US"/>
              </w:rPr>
            </w:pPr>
            <w:r w:rsidRPr="5DABF021">
              <w:rPr>
                <w:lang w:eastAsia="en-US"/>
              </w:rPr>
              <w:t xml:space="preserve">It was agreeable to discuss the </w:t>
            </w:r>
            <w:r w:rsidR="6BDC98DC" w:rsidRPr="5DABF021">
              <w:rPr>
                <w:lang w:eastAsia="en-US"/>
              </w:rPr>
              <w:t xml:space="preserve">issues raised </w:t>
            </w:r>
            <w:r w:rsidRPr="5DABF021">
              <w:rPr>
                <w:lang w:eastAsia="en-US"/>
              </w:rPr>
              <w:t>in a general manner.</w:t>
            </w:r>
          </w:p>
        </w:tc>
      </w:tr>
      <w:tr w:rsidR="00B244EB" w:rsidRPr="00FA02F0" w14:paraId="58FA8B59" w14:textId="77777777" w:rsidTr="5DABF021">
        <w:tc>
          <w:tcPr>
            <w:tcW w:w="816" w:type="dxa"/>
          </w:tcPr>
          <w:p w14:paraId="4E0F1407" w14:textId="535688DB" w:rsidR="009E6D90" w:rsidRPr="00FA02F0" w:rsidRDefault="00463F94" w:rsidP="001F753A">
            <w:pPr>
              <w:rPr>
                <w:lang w:eastAsia="en-US"/>
              </w:rPr>
            </w:pPr>
            <w:r>
              <w:rPr>
                <w:lang w:eastAsia="en-US"/>
              </w:rPr>
              <w:t>7</w:t>
            </w:r>
            <w:r w:rsidR="0073701C" w:rsidRPr="00FA02F0">
              <w:rPr>
                <w:lang w:eastAsia="en-US"/>
              </w:rPr>
              <w:t>.</w:t>
            </w:r>
            <w:r w:rsidR="00C74AD3" w:rsidRPr="00FA02F0">
              <w:rPr>
                <w:lang w:eastAsia="en-US"/>
              </w:rPr>
              <w:t>8</w:t>
            </w:r>
          </w:p>
        </w:tc>
        <w:tc>
          <w:tcPr>
            <w:tcW w:w="9112" w:type="dxa"/>
            <w:tcMar>
              <w:left w:w="57" w:type="dxa"/>
              <w:right w:w="57" w:type="dxa"/>
            </w:tcMar>
          </w:tcPr>
          <w:p w14:paraId="3380383F" w14:textId="733E4673" w:rsidR="009E6D90" w:rsidRPr="00FA02F0" w:rsidRDefault="00EF7491" w:rsidP="001F753A">
            <w:pPr>
              <w:rPr>
                <w:lang w:eastAsia="en-US"/>
              </w:rPr>
            </w:pPr>
            <w:r w:rsidRPr="00FA02F0">
              <w:rPr>
                <w:lang w:eastAsia="en-US"/>
              </w:rPr>
              <w:t xml:space="preserve">IEEE presented </w:t>
            </w:r>
            <w:hyperlink r:id="rId48" w:history="1">
              <w:r w:rsidRPr="00FA02F0">
                <w:rPr>
                  <w:rStyle w:val="Hyperlink"/>
                </w:rPr>
                <w:t>C156</w:t>
              </w:r>
            </w:hyperlink>
            <w:r w:rsidRPr="00FA02F0">
              <w:rPr>
                <w:lang w:eastAsia="en-US"/>
              </w:rPr>
              <w:t xml:space="preserve"> </w:t>
            </w:r>
            <w:r w:rsidR="00F46A3A">
              <w:rPr>
                <w:lang w:eastAsia="en-US"/>
              </w:rPr>
              <w:t>"</w:t>
            </w:r>
            <w:r w:rsidRPr="00FA02F0">
              <w:t>Statement on Standards Development for the Internet</w:t>
            </w:r>
            <w:r w:rsidR="00F46A3A">
              <w:rPr>
                <w:lang w:eastAsia="en-US"/>
              </w:rPr>
              <w:t>"</w:t>
            </w:r>
            <w:r w:rsidR="00E46A93" w:rsidRPr="00FA02F0">
              <w:rPr>
                <w:lang w:eastAsia="en-US"/>
              </w:rPr>
              <w:t xml:space="preserve">, which </w:t>
            </w:r>
            <w:r w:rsidR="00E46A93" w:rsidRPr="00FA02F0">
              <w:t xml:space="preserve">notes that collaborative standards development for the Internet of which IEEE SA is a participant. </w:t>
            </w:r>
            <w:r w:rsidR="00E46A93" w:rsidRPr="00FA02F0">
              <w:rPr>
                <w:lang w:eastAsia="en-US"/>
              </w:rPr>
              <w:t>TSAG took note of C156</w:t>
            </w:r>
            <w:r w:rsidR="00134FFB" w:rsidRPr="00FA02F0">
              <w:rPr>
                <w:lang w:eastAsia="en-US"/>
              </w:rPr>
              <w:t xml:space="preserve"> and noted </w:t>
            </w:r>
            <w:r w:rsidR="00134FFB" w:rsidRPr="00FA02F0">
              <w:t>the importance of collaboration on all discussions which take place in this space.</w:t>
            </w:r>
          </w:p>
        </w:tc>
      </w:tr>
      <w:tr w:rsidR="00B244EB" w:rsidRPr="00FA02F0" w14:paraId="533B5085" w14:textId="77777777" w:rsidTr="5DABF021">
        <w:tc>
          <w:tcPr>
            <w:tcW w:w="816" w:type="dxa"/>
          </w:tcPr>
          <w:p w14:paraId="73B084AB" w14:textId="14DF3E89" w:rsidR="007A7E74" w:rsidRPr="00FA02F0" w:rsidRDefault="00463F94" w:rsidP="001F753A">
            <w:pPr>
              <w:rPr>
                <w:lang w:eastAsia="en-US"/>
              </w:rPr>
            </w:pPr>
            <w:r>
              <w:rPr>
                <w:lang w:eastAsia="en-US"/>
              </w:rPr>
              <w:t>7</w:t>
            </w:r>
            <w:r w:rsidR="0073701C" w:rsidRPr="00FA02F0">
              <w:rPr>
                <w:lang w:eastAsia="en-US"/>
              </w:rPr>
              <w:t>.</w:t>
            </w:r>
            <w:r w:rsidR="00C74AD3" w:rsidRPr="00FA02F0">
              <w:rPr>
                <w:lang w:eastAsia="en-US"/>
              </w:rPr>
              <w:t>8</w:t>
            </w:r>
            <w:r w:rsidR="007A7E74" w:rsidRPr="00FA02F0">
              <w:rPr>
                <w:lang w:eastAsia="en-US"/>
              </w:rPr>
              <w:t>.1</w:t>
            </w:r>
          </w:p>
        </w:tc>
        <w:tc>
          <w:tcPr>
            <w:tcW w:w="9112" w:type="dxa"/>
            <w:tcMar>
              <w:left w:w="57" w:type="dxa"/>
              <w:right w:w="57" w:type="dxa"/>
            </w:tcMar>
          </w:tcPr>
          <w:p w14:paraId="55DE7BAC" w14:textId="3B9A2195" w:rsidR="007A7E74" w:rsidRPr="00FA02F0" w:rsidRDefault="00EC735B" w:rsidP="001F753A">
            <w:pPr>
              <w:rPr>
                <w:lang w:eastAsia="en-US"/>
              </w:rPr>
            </w:pPr>
            <w:r w:rsidRPr="00FA02F0">
              <w:rPr>
                <w:lang w:eastAsia="en-US"/>
              </w:rPr>
              <w:t>Saudi Arabia supported C156</w:t>
            </w:r>
            <w:r w:rsidR="00243A88" w:rsidRPr="00FA02F0">
              <w:rPr>
                <w:lang w:eastAsia="en-US"/>
              </w:rPr>
              <w:t>. T</w:t>
            </w:r>
            <w:r w:rsidRPr="00FA02F0">
              <w:rPr>
                <w:lang w:eastAsia="en-US"/>
              </w:rPr>
              <w:t xml:space="preserve">he </w:t>
            </w:r>
            <w:r w:rsidRPr="00FA02F0">
              <w:t>relevant SD</w:t>
            </w:r>
            <w:r w:rsidR="00243A88" w:rsidRPr="00FA02F0">
              <w:t>O</w:t>
            </w:r>
            <w:r w:rsidRPr="00FA02F0">
              <w:t xml:space="preserve">s </w:t>
            </w:r>
            <w:r w:rsidR="00243A88" w:rsidRPr="00FA02F0">
              <w:t>should</w:t>
            </w:r>
            <w:r w:rsidRPr="00FA02F0">
              <w:t xml:space="preserve"> contribute </w:t>
            </w:r>
            <w:r w:rsidR="00243A88" w:rsidRPr="00FA02F0">
              <w:t xml:space="preserve">on </w:t>
            </w:r>
            <w:r w:rsidRPr="00FA02F0">
              <w:t>challenges and gaps in the protocols</w:t>
            </w:r>
            <w:r w:rsidR="00243A88" w:rsidRPr="00FA02F0">
              <w:t xml:space="preserve">, and that such collaboration </w:t>
            </w:r>
            <w:r w:rsidR="32150362">
              <w:t>need</w:t>
            </w:r>
            <w:r w:rsidR="4AEBABE1">
              <w:t>s</w:t>
            </w:r>
            <w:r w:rsidR="00243A88" w:rsidRPr="00FA02F0">
              <w:t xml:space="preserve"> to be mutual between all the relevant SDOs.</w:t>
            </w:r>
          </w:p>
        </w:tc>
      </w:tr>
      <w:tr w:rsidR="00B244EB" w:rsidRPr="00FA02F0" w14:paraId="30244D29" w14:textId="77777777" w:rsidTr="5DABF021">
        <w:tc>
          <w:tcPr>
            <w:tcW w:w="816" w:type="dxa"/>
          </w:tcPr>
          <w:p w14:paraId="25186C8B" w14:textId="52F47A89" w:rsidR="005C2C66" w:rsidRPr="00FA02F0" w:rsidRDefault="00463F94" w:rsidP="001F753A">
            <w:pPr>
              <w:rPr>
                <w:lang w:eastAsia="en-US"/>
              </w:rPr>
            </w:pPr>
            <w:r>
              <w:rPr>
                <w:lang w:eastAsia="en-US"/>
              </w:rPr>
              <w:t>7</w:t>
            </w:r>
            <w:r w:rsidR="005C2C66" w:rsidRPr="00FA02F0">
              <w:rPr>
                <w:lang w:eastAsia="en-US"/>
              </w:rPr>
              <w:t>.8.2</w:t>
            </w:r>
          </w:p>
        </w:tc>
        <w:tc>
          <w:tcPr>
            <w:tcW w:w="9112" w:type="dxa"/>
            <w:tcMar>
              <w:left w:w="57" w:type="dxa"/>
              <w:right w:w="57" w:type="dxa"/>
            </w:tcMar>
          </w:tcPr>
          <w:p w14:paraId="3508DD73" w14:textId="409333B4" w:rsidR="005C2C66" w:rsidRPr="00FA02F0" w:rsidRDefault="005C2C66" w:rsidP="001F753A">
            <w:pPr>
              <w:rPr>
                <w:lang w:eastAsia="en-US"/>
              </w:rPr>
            </w:pPr>
            <w:r w:rsidRPr="00FA02F0">
              <w:rPr>
                <w:lang w:eastAsia="en-US"/>
              </w:rPr>
              <w:t>As a starting point for collaboration, a workshop could be held between ITU-T</w:t>
            </w:r>
            <w:r w:rsidR="00EC3A2A">
              <w:rPr>
                <w:lang w:eastAsia="en-US"/>
              </w:rPr>
              <w:t>,</w:t>
            </w:r>
            <w:r w:rsidRPr="00FA02F0">
              <w:rPr>
                <w:lang w:eastAsia="en-US"/>
              </w:rPr>
              <w:t xml:space="preserve"> IETF, </w:t>
            </w:r>
            <w:r w:rsidR="00EC3A2A">
              <w:rPr>
                <w:lang w:eastAsia="en-US"/>
              </w:rPr>
              <w:t xml:space="preserve">and </w:t>
            </w:r>
            <w:r w:rsidRPr="00FA02F0">
              <w:rPr>
                <w:lang w:eastAsia="en-US"/>
              </w:rPr>
              <w:t>IEEE on the future network related topics.</w:t>
            </w:r>
          </w:p>
        </w:tc>
      </w:tr>
      <w:tr w:rsidR="00B244EB" w:rsidRPr="00FA02F0" w14:paraId="67E87DC5" w14:textId="77777777" w:rsidTr="5DABF021">
        <w:tc>
          <w:tcPr>
            <w:tcW w:w="816" w:type="dxa"/>
          </w:tcPr>
          <w:p w14:paraId="1ADD88F3" w14:textId="60EA8BC8" w:rsidR="00E46A93" w:rsidRPr="00FA02F0" w:rsidRDefault="00463F94" w:rsidP="001F753A">
            <w:pPr>
              <w:rPr>
                <w:lang w:eastAsia="en-US"/>
              </w:rPr>
            </w:pPr>
            <w:r>
              <w:rPr>
                <w:lang w:eastAsia="en-US"/>
              </w:rPr>
              <w:t>7</w:t>
            </w:r>
            <w:r w:rsidR="0073701C" w:rsidRPr="00FA02F0">
              <w:rPr>
                <w:lang w:eastAsia="en-US"/>
              </w:rPr>
              <w:t>.</w:t>
            </w:r>
            <w:r w:rsidR="00C74AD3" w:rsidRPr="00FA02F0">
              <w:rPr>
                <w:lang w:eastAsia="en-US"/>
              </w:rPr>
              <w:t>9</w:t>
            </w:r>
          </w:p>
        </w:tc>
        <w:tc>
          <w:tcPr>
            <w:tcW w:w="9112" w:type="dxa"/>
            <w:tcMar>
              <w:left w:w="57" w:type="dxa"/>
              <w:right w:w="57" w:type="dxa"/>
            </w:tcMar>
          </w:tcPr>
          <w:p w14:paraId="3FDBA227" w14:textId="1BEB2134" w:rsidR="00E46A93" w:rsidRPr="00FA02F0" w:rsidRDefault="00134FFB" w:rsidP="001F753A">
            <w:pPr>
              <w:rPr>
                <w:lang w:eastAsia="en-US"/>
              </w:rPr>
            </w:pPr>
            <w:r w:rsidRPr="00FA02F0">
              <w:t>RTFM LLP</w:t>
            </w:r>
            <w:r w:rsidRPr="00FA02F0">
              <w:rPr>
                <w:lang w:eastAsia="en-US"/>
              </w:rPr>
              <w:t xml:space="preserve"> presented </w:t>
            </w:r>
            <w:hyperlink r:id="rId49" w:history="1">
              <w:r w:rsidRPr="00FA02F0">
                <w:rPr>
                  <w:rStyle w:val="Hyperlink"/>
                </w:rPr>
                <w:t>C151</w:t>
              </w:r>
            </w:hyperlink>
            <w:r w:rsidRPr="00FA02F0">
              <w:rPr>
                <w:lang w:eastAsia="en-US"/>
              </w:rPr>
              <w:t xml:space="preserve"> </w:t>
            </w:r>
            <w:r w:rsidR="00F46A3A">
              <w:rPr>
                <w:lang w:eastAsia="en-US"/>
              </w:rPr>
              <w:t>"</w:t>
            </w:r>
            <w:r w:rsidRPr="00FA02F0">
              <w:rPr>
                <w:lang w:eastAsia="en-US"/>
              </w:rPr>
              <w:t>Review of ITU-T Focus Groups</w:t>
            </w:r>
            <w:r w:rsidR="00F46A3A">
              <w:rPr>
                <w:lang w:eastAsia="en-US"/>
              </w:rPr>
              <w:t>"</w:t>
            </w:r>
            <w:r w:rsidRPr="00FA02F0">
              <w:rPr>
                <w:lang w:eastAsia="en-US"/>
              </w:rPr>
              <w:t>, which requests TSAG to conduct a review into the oversight mechanisms for ITU-T Focus Groups</w:t>
            </w:r>
            <w:r w:rsidR="001C0CE5" w:rsidRPr="00FA02F0">
              <w:rPr>
                <w:lang w:eastAsia="en-US"/>
              </w:rPr>
              <w:t>, with the aim to help ITU Focus Groups to become more productive</w:t>
            </w:r>
            <w:r w:rsidRPr="00FA02F0">
              <w:rPr>
                <w:lang w:eastAsia="en-US"/>
              </w:rPr>
              <w:t>. C151 was not meant to be any criticism of FG-Net2030.</w:t>
            </w:r>
          </w:p>
        </w:tc>
      </w:tr>
      <w:tr w:rsidR="00B244EB" w:rsidRPr="00FA02F0" w14:paraId="165BCB4C" w14:textId="77777777" w:rsidTr="5DABF021">
        <w:tc>
          <w:tcPr>
            <w:tcW w:w="816" w:type="dxa"/>
          </w:tcPr>
          <w:p w14:paraId="31AA59F9" w14:textId="7A85FA90" w:rsidR="00C313B4" w:rsidRPr="00FA02F0" w:rsidRDefault="00463F94" w:rsidP="001F753A">
            <w:pPr>
              <w:rPr>
                <w:lang w:eastAsia="en-US"/>
              </w:rPr>
            </w:pPr>
            <w:r>
              <w:rPr>
                <w:lang w:eastAsia="en-US"/>
              </w:rPr>
              <w:t>7</w:t>
            </w:r>
            <w:r w:rsidR="0073701C" w:rsidRPr="00FA02F0">
              <w:rPr>
                <w:lang w:eastAsia="en-US"/>
              </w:rPr>
              <w:t>.</w:t>
            </w:r>
            <w:r w:rsidR="00C74AD3" w:rsidRPr="00FA02F0">
              <w:rPr>
                <w:lang w:eastAsia="en-US"/>
              </w:rPr>
              <w:t>9</w:t>
            </w:r>
            <w:r w:rsidR="00C313B4" w:rsidRPr="00FA02F0">
              <w:rPr>
                <w:lang w:eastAsia="en-US"/>
              </w:rPr>
              <w:t>.1</w:t>
            </w:r>
          </w:p>
        </w:tc>
        <w:tc>
          <w:tcPr>
            <w:tcW w:w="9112" w:type="dxa"/>
            <w:tcMar>
              <w:left w:w="57" w:type="dxa"/>
              <w:right w:w="57" w:type="dxa"/>
            </w:tcMar>
          </w:tcPr>
          <w:p w14:paraId="6F4A7447" w14:textId="4C2FA35E" w:rsidR="00C313B4" w:rsidRPr="00FA02F0" w:rsidRDefault="3DB35CE8" w:rsidP="5DABF021">
            <w:pPr>
              <w:rPr>
                <w:lang w:eastAsia="en-US"/>
              </w:rPr>
            </w:pPr>
            <w:r w:rsidRPr="5DABF021">
              <w:rPr>
                <w:lang w:eastAsia="en-US"/>
              </w:rPr>
              <w:t>T</w:t>
            </w:r>
            <w:r w:rsidR="3E40B2E2" w:rsidRPr="5DABF021">
              <w:rPr>
                <w:lang w:eastAsia="en-US"/>
              </w:rPr>
              <w:t xml:space="preserve">he current Focus Group process </w:t>
            </w:r>
            <w:r w:rsidRPr="5DABF021">
              <w:rPr>
                <w:lang w:eastAsia="en-US"/>
              </w:rPr>
              <w:t xml:space="preserve">was considered as </w:t>
            </w:r>
            <w:r w:rsidR="2B750D91" w:rsidRPr="5DABF021">
              <w:rPr>
                <w:lang w:eastAsia="en-US"/>
              </w:rPr>
              <w:t xml:space="preserve">being </w:t>
            </w:r>
            <w:r w:rsidR="442FD324" w:rsidRPr="5DABF021">
              <w:rPr>
                <w:lang w:eastAsia="en-US"/>
              </w:rPr>
              <w:t xml:space="preserve">already </w:t>
            </w:r>
            <w:r w:rsidR="3E40B2E2" w:rsidRPr="5DABF021">
              <w:rPr>
                <w:lang w:eastAsia="en-US"/>
              </w:rPr>
              <w:t>fully transparent. Making Focus Group</w:t>
            </w:r>
            <w:r w:rsidR="7A8387ED" w:rsidRPr="5DABF021">
              <w:rPr>
                <w:lang w:eastAsia="en-US"/>
              </w:rPr>
              <w:t>s</w:t>
            </w:r>
            <w:r w:rsidR="3E40B2E2" w:rsidRPr="5DABF021">
              <w:rPr>
                <w:lang w:eastAsia="en-US"/>
              </w:rPr>
              <w:t xml:space="preserve"> operate like </w:t>
            </w:r>
            <w:r w:rsidR="587C1710" w:rsidRPr="5DABF021">
              <w:rPr>
                <w:lang w:eastAsia="en-US"/>
              </w:rPr>
              <w:t>s</w:t>
            </w:r>
            <w:r w:rsidR="3E40B2E2" w:rsidRPr="5DABF021">
              <w:rPr>
                <w:lang w:eastAsia="en-US"/>
              </w:rPr>
              <w:t xml:space="preserve">tudy </w:t>
            </w:r>
            <w:r w:rsidR="587C1710" w:rsidRPr="5DABF021">
              <w:rPr>
                <w:lang w:eastAsia="en-US"/>
              </w:rPr>
              <w:t>g</w:t>
            </w:r>
            <w:r w:rsidR="3E40B2E2" w:rsidRPr="5DABF021">
              <w:rPr>
                <w:lang w:eastAsia="en-US"/>
              </w:rPr>
              <w:t xml:space="preserve">roups would kill all the flexibility and result in micro-management of the Focus </w:t>
            </w:r>
            <w:proofErr w:type="gramStart"/>
            <w:r w:rsidR="3E40B2E2" w:rsidRPr="5DABF021">
              <w:rPr>
                <w:lang w:eastAsia="en-US"/>
              </w:rPr>
              <w:t>Groups</w:t>
            </w:r>
            <w:r w:rsidRPr="5DABF021">
              <w:rPr>
                <w:lang w:eastAsia="en-US"/>
              </w:rPr>
              <w:t>;  those</w:t>
            </w:r>
            <w:proofErr w:type="gramEnd"/>
            <w:r w:rsidRPr="5DABF021">
              <w:rPr>
                <w:lang w:eastAsia="en-US"/>
              </w:rPr>
              <w:t xml:space="preserve"> views were supported.</w:t>
            </w:r>
          </w:p>
        </w:tc>
      </w:tr>
      <w:tr w:rsidR="00B244EB" w:rsidRPr="00FA02F0" w14:paraId="3FF55F07" w14:textId="77777777" w:rsidTr="5DABF021">
        <w:tc>
          <w:tcPr>
            <w:tcW w:w="816" w:type="dxa"/>
          </w:tcPr>
          <w:p w14:paraId="62992803" w14:textId="0BD249DB" w:rsidR="003D4339" w:rsidRPr="00FA02F0" w:rsidRDefault="00463F94" w:rsidP="001F753A">
            <w:pPr>
              <w:rPr>
                <w:lang w:eastAsia="en-US"/>
              </w:rPr>
            </w:pPr>
            <w:r>
              <w:rPr>
                <w:lang w:eastAsia="en-US"/>
              </w:rPr>
              <w:t>7</w:t>
            </w:r>
            <w:r w:rsidR="0073701C" w:rsidRPr="00FA02F0">
              <w:rPr>
                <w:lang w:eastAsia="en-US"/>
              </w:rPr>
              <w:t>.</w:t>
            </w:r>
            <w:r w:rsidR="00C74AD3" w:rsidRPr="00FA02F0">
              <w:rPr>
                <w:lang w:eastAsia="en-US"/>
              </w:rPr>
              <w:t>9</w:t>
            </w:r>
            <w:r w:rsidR="003D4339" w:rsidRPr="00FA02F0">
              <w:rPr>
                <w:lang w:eastAsia="en-US"/>
              </w:rPr>
              <w:t>.2</w:t>
            </w:r>
          </w:p>
        </w:tc>
        <w:tc>
          <w:tcPr>
            <w:tcW w:w="9112" w:type="dxa"/>
            <w:tcMar>
              <w:left w:w="57" w:type="dxa"/>
              <w:right w:w="57" w:type="dxa"/>
            </w:tcMar>
          </w:tcPr>
          <w:p w14:paraId="28A0E81D" w14:textId="2373194C" w:rsidR="003D4339" w:rsidRPr="00FA02F0" w:rsidRDefault="00C74AD3" w:rsidP="001F753A">
            <w:pPr>
              <w:rPr>
                <w:lang w:eastAsia="en-US"/>
              </w:rPr>
            </w:pPr>
            <w:r w:rsidRPr="00FA02F0">
              <w:rPr>
                <w:lang w:eastAsia="en-US"/>
              </w:rPr>
              <w:t xml:space="preserve">The </w:t>
            </w:r>
            <w:r w:rsidR="003D4339" w:rsidRPr="00FA02F0">
              <w:rPr>
                <w:lang w:eastAsia="en-US"/>
              </w:rPr>
              <w:t>FG</w:t>
            </w:r>
            <w:r w:rsidRPr="00FA02F0">
              <w:rPr>
                <w:lang w:eastAsia="en-US"/>
              </w:rPr>
              <w:t xml:space="preserve"> on </w:t>
            </w:r>
            <w:r w:rsidR="003D4339" w:rsidRPr="00FA02F0">
              <w:rPr>
                <w:lang w:eastAsia="en-US"/>
              </w:rPr>
              <w:t>Net</w:t>
            </w:r>
            <w:r w:rsidR="00371760" w:rsidRPr="00FA02F0">
              <w:rPr>
                <w:lang w:eastAsia="en-US"/>
              </w:rPr>
              <w:t>work</w:t>
            </w:r>
            <w:r w:rsidR="00BE4E0A">
              <w:rPr>
                <w:lang w:eastAsia="en-US"/>
              </w:rPr>
              <w:t xml:space="preserve"> </w:t>
            </w:r>
            <w:r w:rsidR="003D4339" w:rsidRPr="00FA02F0">
              <w:rPr>
                <w:lang w:eastAsia="en-US"/>
              </w:rPr>
              <w:t xml:space="preserve">2030 reported regularly to its parent SG13, </w:t>
            </w:r>
            <w:r w:rsidR="00265D68" w:rsidRPr="00FA02F0">
              <w:rPr>
                <w:lang w:eastAsia="en-US"/>
              </w:rPr>
              <w:t>to whom this FG also s</w:t>
            </w:r>
            <w:r w:rsidR="003D4339" w:rsidRPr="00FA02F0">
              <w:rPr>
                <w:lang w:eastAsia="en-US"/>
              </w:rPr>
              <w:t>ent its final deliverables</w:t>
            </w:r>
            <w:r w:rsidR="00265D68" w:rsidRPr="00FA02F0">
              <w:rPr>
                <w:lang w:eastAsia="en-US"/>
              </w:rPr>
              <w:t>. This FG engaged in many liaison activities and achieved good collaboration</w:t>
            </w:r>
            <w:r w:rsidR="005854FD" w:rsidRPr="00FA02F0">
              <w:rPr>
                <w:lang w:eastAsia="en-US"/>
              </w:rPr>
              <w:t xml:space="preserve"> inside and outside of ITU-T</w:t>
            </w:r>
            <w:r w:rsidR="00265D68" w:rsidRPr="00FA02F0">
              <w:rPr>
                <w:lang w:eastAsia="en-US"/>
              </w:rPr>
              <w:t>.</w:t>
            </w:r>
          </w:p>
        </w:tc>
      </w:tr>
      <w:tr w:rsidR="00B244EB" w:rsidRPr="00FA02F0" w14:paraId="5F107C82" w14:textId="77777777" w:rsidTr="5DABF021">
        <w:tc>
          <w:tcPr>
            <w:tcW w:w="816" w:type="dxa"/>
          </w:tcPr>
          <w:p w14:paraId="2DDB8458" w14:textId="40D65C7D" w:rsidR="00265D68" w:rsidRPr="00FA02F0" w:rsidRDefault="00463F94" w:rsidP="001F753A">
            <w:pPr>
              <w:rPr>
                <w:lang w:eastAsia="en-US"/>
              </w:rPr>
            </w:pPr>
            <w:r>
              <w:rPr>
                <w:lang w:eastAsia="en-US"/>
              </w:rPr>
              <w:t>7</w:t>
            </w:r>
            <w:r w:rsidR="0073701C" w:rsidRPr="00FA02F0">
              <w:rPr>
                <w:lang w:eastAsia="en-US"/>
              </w:rPr>
              <w:t>.</w:t>
            </w:r>
            <w:r w:rsidR="00C74AD3" w:rsidRPr="00FA02F0">
              <w:rPr>
                <w:lang w:eastAsia="en-US"/>
              </w:rPr>
              <w:t>9</w:t>
            </w:r>
            <w:r w:rsidR="00265D68" w:rsidRPr="00FA02F0">
              <w:rPr>
                <w:lang w:eastAsia="en-US"/>
              </w:rPr>
              <w:t>.3</w:t>
            </w:r>
          </w:p>
        </w:tc>
        <w:tc>
          <w:tcPr>
            <w:tcW w:w="9112" w:type="dxa"/>
            <w:tcMar>
              <w:left w:w="57" w:type="dxa"/>
              <w:right w:w="57" w:type="dxa"/>
            </w:tcMar>
          </w:tcPr>
          <w:p w14:paraId="5970FFC1" w14:textId="556EC691" w:rsidR="00265D68" w:rsidRPr="00FA02F0" w:rsidRDefault="00C9233B" w:rsidP="001F753A">
            <w:pPr>
              <w:rPr>
                <w:lang w:eastAsia="en-US"/>
              </w:rPr>
            </w:pPr>
            <w:r w:rsidRPr="00FA02F0">
              <w:rPr>
                <w:lang w:eastAsia="en-US"/>
              </w:rPr>
              <w:t xml:space="preserve">Focus Groups </w:t>
            </w:r>
            <w:r w:rsidR="00371760" w:rsidRPr="00FA02F0">
              <w:rPr>
                <w:lang w:eastAsia="en-US"/>
              </w:rPr>
              <w:t>are</w:t>
            </w:r>
            <w:r w:rsidRPr="00FA02F0">
              <w:rPr>
                <w:lang w:eastAsia="en-US"/>
              </w:rPr>
              <w:t xml:space="preserve"> a good platform where industry could contribute. Also, ITU-T has a responsibility to start new work in emerging areas.</w:t>
            </w:r>
          </w:p>
        </w:tc>
      </w:tr>
      <w:tr w:rsidR="00B244EB" w:rsidRPr="00FA02F0" w14:paraId="50261CE0" w14:textId="77777777" w:rsidTr="5DABF021">
        <w:tc>
          <w:tcPr>
            <w:tcW w:w="816" w:type="dxa"/>
          </w:tcPr>
          <w:p w14:paraId="3ADAD85B" w14:textId="655CAEB6" w:rsidR="00EF2F32" w:rsidRPr="00FA02F0" w:rsidRDefault="00463F94" w:rsidP="001F753A">
            <w:pPr>
              <w:rPr>
                <w:lang w:eastAsia="en-US"/>
              </w:rPr>
            </w:pPr>
            <w:r>
              <w:rPr>
                <w:lang w:eastAsia="en-US"/>
              </w:rPr>
              <w:t>7</w:t>
            </w:r>
            <w:r w:rsidR="0073701C" w:rsidRPr="00FA02F0">
              <w:rPr>
                <w:lang w:eastAsia="en-US"/>
              </w:rPr>
              <w:t>.</w:t>
            </w:r>
            <w:r w:rsidR="00C74AD3" w:rsidRPr="00FA02F0">
              <w:rPr>
                <w:lang w:eastAsia="en-US"/>
              </w:rPr>
              <w:t>9</w:t>
            </w:r>
            <w:r w:rsidR="00EF2F32" w:rsidRPr="00FA02F0">
              <w:rPr>
                <w:lang w:eastAsia="en-US"/>
              </w:rPr>
              <w:t>.4</w:t>
            </w:r>
          </w:p>
        </w:tc>
        <w:tc>
          <w:tcPr>
            <w:tcW w:w="9112" w:type="dxa"/>
            <w:tcMar>
              <w:left w:w="57" w:type="dxa"/>
              <w:right w:w="57" w:type="dxa"/>
            </w:tcMar>
          </w:tcPr>
          <w:p w14:paraId="78AAEBD4" w14:textId="41B65B97" w:rsidR="00EF2F32" w:rsidRPr="00FA02F0" w:rsidRDefault="00371760" w:rsidP="00B73B40">
            <w:pPr>
              <w:rPr>
                <w:highlight w:val="yellow"/>
                <w:lang w:eastAsia="en-US"/>
              </w:rPr>
            </w:pPr>
            <w:r w:rsidRPr="00FA02F0">
              <w:rPr>
                <w:lang w:eastAsia="en-US"/>
              </w:rPr>
              <w:t>M</w:t>
            </w:r>
            <w:r w:rsidR="00EF2F32" w:rsidRPr="00FA02F0">
              <w:rPr>
                <w:lang w:eastAsia="en-US"/>
              </w:rPr>
              <w:t>ore</w:t>
            </w:r>
            <w:r w:rsidR="00EF2F32" w:rsidRPr="00FA02F0">
              <w:t xml:space="preserve"> requirements</w:t>
            </w:r>
            <w:r w:rsidR="00DC24BA">
              <w:t xml:space="preserve"> for</w:t>
            </w:r>
            <w:r w:rsidR="00EF2F32" w:rsidRPr="00FA02F0">
              <w:t xml:space="preserve"> definitions </w:t>
            </w:r>
            <w:r w:rsidR="00B73B40" w:rsidRPr="00FA02F0">
              <w:t xml:space="preserve">and discussions on use cases </w:t>
            </w:r>
            <w:r w:rsidRPr="00FA02F0">
              <w:t xml:space="preserve">should take place </w:t>
            </w:r>
            <w:r w:rsidR="00B73B40" w:rsidRPr="00FA02F0">
              <w:t xml:space="preserve">first </w:t>
            </w:r>
            <w:r w:rsidR="000615DA" w:rsidRPr="00FA02F0">
              <w:t xml:space="preserve">in order to find common grounds, </w:t>
            </w:r>
            <w:r w:rsidR="00EF2F32" w:rsidRPr="00FA02F0">
              <w:t xml:space="preserve">before starting technical </w:t>
            </w:r>
            <w:r w:rsidR="00B73B40" w:rsidRPr="00FA02F0">
              <w:t>standardization</w:t>
            </w:r>
            <w:r w:rsidR="00EF2F32" w:rsidRPr="00FA02F0">
              <w:t>.</w:t>
            </w:r>
            <w:r w:rsidR="00B73B40" w:rsidRPr="00FA02F0">
              <w:t xml:space="preserve"> </w:t>
            </w:r>
            <w:r w:rsidRPr="00FA02F0">
              <w:t>C</w:t>
            </w:r>
            <w:r w:rsidR="00B73B40" w:rsidRPr="00FA02F0">
              <w:t>aution</w:t>
            </w:r>
            <w:r w:rsidRPr="00FA02F0">
              <w:t xml:space="preserve"> is necessary </w:t>
            </w:r>
            <w:r w:rsidR="00B73B40" w:rsidRPr="00FA02F0">
              <w:lastRenderedPageBreak/>
              <w:t xml:space="preserve">to </w:t>
            </w:r>
            <w:proofErr w:type="gramStart"/>
            <w:r w:rsidR="00AF2A9D" w:rsidRPr="00FA02F0">
              <w:t xml:space="preserve">carefully and </w:t>
            </w:r>
            <w:r w:rsidR="00B73B40" w:rsidRPr="00FA02F0">
              <w:t>conservatively consider</w:t>
            </w:r>
            <w:proofErr w:type="gramEnd"/>
            <w:r w:rsidR="00B73B40" w:rsidRPr="00FA02F0">
              <w:t xml:space="preserve"> replacing one </w:t>
            </w:r>
            <w:r w:rsidR="002B59DB" w:rsidRPr="00FA02F0">
              <w:t xml:space="preserve">infrastructure </w:t>
            </w:r>
            <w:r w:rsidR="00B73B40" w:rsidRPr="00FA02F0">
              <w:t>technology by another one</w:t>
            </w:r>
            <w:r w:rsidRPr="00FA02F0">
              <w:t xml:space="preserve">, </w:t>
            </w:r>
            <w:r w:rsidR="00B73B40" w:rsidRPr="00FA02F0">
              <w:t xml:space="preserve">as </w:t>
            </w:r>
            <w:r w:rsidRPr="00FA02F0">
              <w:t xml:space="preserve">when </w:t>
            </w:r>
            <w:r w:rsidR="00590D21" w:rsidRPr="00FA02F0">
              <w:t xml:space="preserve">doing </w:t>
            </w:r>
            <w:r w:rsidR="00B73B40" w:rsidRPr="00FA02F0">
              <w:t>s</w:t>
            </w:r>
            <w:r w:rsidR="00144EDF" w:rsidRPr="00FA02F0">
              <w:t>o</w:t>
            </w:r>
            <w:r w:rsidR="00B73B40" w:rsidRPr="00FA02F0">
              <w:t xml:space="preserve"> would require huge amounts of human capital.</w:t>
            </w:r>
          </w:p>
        </w:tc>
      </w:tr>
      <w:tr w:rsidR="00B244EB" w:rsidRPr="00FA02F0" w14:paraId="049EBC76" w14:textId="77777777" w:rsidTr="5DABF021">
        <w:tc>
          <w:tcPr>
            <w:tcW w:w="816" w:type="dxa"/>
          </w:tcPr>
          <w:p w14:paraId="50B98B74" w14:textId="2FD6408D" w:rsidR="00134FFB" w:rsidRPr="00FA02F0" w:rsidRDefault="00463F94" w:rsidP="001F753A">
            <w:pPr>
              <w:rPr>
                <w:lang w:eastAsia="en-US"/>
              </w:rPr>
            </w:pPr>
            <w:r>
              <w:rPr>
                <w:lang w:eastAsia="en-US"/>
              </w:rPr>
              <w:lastRenderedPageBreak/>
              <w:t>7</w:t>
            </w:r>
            <w:r w:rsidR="0073701C" w:rsidRPr="00FA02F0">
              <w:rPr>
                <w:lang w:eastAsia="en-US"/>
              </w:rPr>
              <w:t>.</w:t>
            </w:r>
            <w:r w:rsidR="00C74AD3" w:rsidRPr="00FA02F0">
              <w:rPr>
                <w:lang w:eastAsia="en-US"/>
              </w:rPr>
              <w:t>9</w:t>
            </w:r>
            <w:r w:rsidR="00134FFB" w:rsidRPr="00FA02F0">
              <w:rPr>
                <w:lang w:eastAsia="en-US"/>
              </w:rPr>
              <w:t>.</w:t>
            </w:r>
            <w:r w:rsidR="009E2ECA" w:rsidRPr="00FA02F0">
              <w:rPr>
                <w:lang w:eastAsia="en-US"/>
              </w:rPr>
              <w:t>5</w:t>
            </w:r>
          </w:p>
        </w:tc>
        <w:tc>
          <w:tcPr>
            <w:tcW w:w="9112" w:type="dxa"/>
            <w:tcMar>
              <w:left w:w="57" w:type="dxa"/>
              <w:right w:w="57" w:type="dxa"/>
            </w:tcMar>
          </w:tcPr>
          <w:p w14:paraId="7927BD86" w14:textId="2897AC84" w:rsidR="00134FFB" w:rsidRPr="00FA02F0" w:rsidRDefault="00134FFB" w:rsidP="001F753A">
            <w:pPr>
              <w:rPr>
                <w:lang w:eastAsia="en-US"/>
              </w:rPr>
            </w:pPr>
            <w:r w:rsidRPr="00FA02F0">
              <w:t>TSAG considered C151 for the general discussion of ITU-T Focus Groups. The raised matter is subject for consideration by the Rapporteur group on working methods on the general aspects related to Recommendation ITU-T A.7 on Focus Groups, and RG-WM may want to consider some of the proposed procedures and processes for inclusion into ITU-T A.7 toward yielding improved transparency.</w:t>
            </w:r>
          </w:p>
        </w:tc>
      </w:tr>
      <w:tr w:rsidR="00B244EB" w:rsidRPr="00FA02F0" w14:paraId="0C253B11" w14:textId="77777777" w:rsidTr="5DABF021">
        <w:tc>
          <w:tcPr>
            <w:tcW w:w="816" w:type="dxa"/>
          </w:tcPr>
          <w:p w14:paraId="4441519A" w14:textId="6A61B5BD" w:rsidR="00693716" w:rsidRPr="00FA02F0" w:rsidRDefault="00463F94" w:rsidP="001F753A">
            <w:pPr>
              <w:rPr>
                <w:lang w:eastAsia="en-US"/>
              </w:rPr>
            </w:pPr>
            <w:r>
              <w:rPr>
                <w:lang w:eastAsia="en-US"/>
              </w:rPr>
              <w:t>7</w:t>
            </w:r>
            <w:r w:rsidR="0073701C" w:rsidRPr="00FA02F0">
              <w:rPr>
                <w:lang w:eastAsia="en-US"/>
              </w:rPr>
              <w:t>.</w:t>
            </w:r>
            <w:r w:rsidR="00C74AD3" w:rsidRPr="00FA02F0">
              <w:rPr>
                <w:lang w:eastAsia="en-US"/>
              </w:rPr>
              <w:t>1</w:t>
            </w:r>
            <w:r w:rsidR="005E1C98">
              <w:rPr>
                <w:lang w:eastAsia="en-US"/>
              </w:rPr>
              <w:t>0</w:t>
            </w:r>
          </w:p>
        </w:tc>
        <w:tc>
          <w:tcPr>
            <w:tcW w:w="9112" w:type="dxa"/>
            <w:tcMar>
              <w:left w:w="57" w:type="dxa"/>
              <w:right w:w="57" w:type="dxa"/>
            </w:tcMar>
          </w:tcPr>
          <w:p w14:paraId="7A47AD02" w14:textId="6A058B88" w:rsidR="00693716" w:rsidRPr="00FA02F0" w:rsidRDefault="00693716" w:rsidP="00693716">
            <w:r w:rsidRPr="00FA02F0">
              <w:rPr>
                <w:rFonts w:eastAsia="Times New Roman"/>
                <w:lang w:eastAsia="en-US"/>
              </w:rPr>
              <w:t xml:space="preserve">In </w:t>
            </w:r>
            <w:r w:rsidRPr="00FA02F0">
              <w:t xml:space="preserve">summary, TSAG heard a diversity of views on the documents on many points, but consensus </w:t>
            </w:r>
            <w:r w:rsidR="002F3A78">
              <w:t>wa</w:t>
            </w:r>
            <w:r w:rsidRPr="00FA02F0">
              <w:t>s elusive at this point.</w:t>
            </w:r>
          </w:p>
          <w:p w14:paraId="2AC50E1A" w14:textId="71C6C40F" w:rsidR="00693716" w:rsidRPr="00FA02F0" w:rsidRDefault="00693716" w:rsidP="00693716">
            <w:r w:rsidRPr="00FA02F0">
              <w:t xml:space="preserve">TSAG recognized the need to </w:t>
            </w:r>
            <w:r w:rsidR="00554629">
              <w:t xml:space="preserve">consider </w:t>
            </w:r>
            <w:r w:rsidRPr="00FA02F0">
              <w:t>work being undertaken on this topic in the standardization ecosystem and the need for collaboration and cooperation in this regard.</w:t>
            </w:r>
          </w:p>
          <w:p w14:paraId="18B2DB91" w14:textId="77777777" w:rsidR="00693716" w:rsidRPr="00FA02F0" w:rsidRDefault="00693716" w:rsidP="001F753A">
            <w:r w:rsidRPr="00FA02F0">
              <w:t>TSAG encourages open-minded discussions to be continued in the meetings organized over the next two months, including the December meetings of Study Groups 11 and 13, in order to find a suitable and equitable solution if possible.</w:t>
            </w:r>
          </w:p>
          <w:p w14:paraId="3B5C788E" w14:textId="768D0156" w:rsidR="00C42E81" w:rsidRPr="00FA02F0" w:rsidRDefault="00C42E81" w:rsidP="001F753A">
            <w:r w:rsidRPr="00FA02F0">
              <w:t xml:space="preserve">TSAG agreed to prepare a liaison statement </w:t>
            </w:r>
            <w:r w:rsidR="009E5742">
              <w:t xml:space="preserve">forwarding </w:t>
            </w:r>
            <w:r w:rsidRPr="00FA02F0">
              <w:t>all documents presented and discussed to Study Groups 11 and 13 for information, along with a brief synopsis of the contents and reflecting the main conclusions of the debate.</w:t>
            </w:r>
          </w:p>
          <w:p w14:paraId="18E45F35" w14:textId="769B06AA" w:rsidR="00C42E81" w:rsidRPr="00FA02F0" w:rsidRDefault="00C42E81" w:rsidP="009E5582">
            <w:pPr>
              <w:tabs>
                <w:tab w:val="left" w:pos="0"/>
              </w:tabs>
            </w:pPr>
            <w:r w:rsidRPr="00FA02F0">
              <w:t>TSAG agreed to send the outgoing d</w:t>
            </w:r>
            <w:r w:rsidRPr="00FA02F0">
              <w:rPr>
                <w:rFonts w:asciiTheme="majorBidi" w:eastAsia="SimSun" w:hAnsiTheme="majorBidi" w:cstheme="majorBidi"/>
              </w:rPr>
              <w:t xml:space="preserve">raft </w:t>
            </w:r>
            <w:r w:rsidR="008C2EB7" w:rsidRPr="00FA02F0">
              <w:rPr>
                <w:rFonts w:asciiTheme="majorBidi" w:eastAsia="SimSun" w:hAnsiTheme="majorBidi" w:cstheme="majorBidi"/>
              </w:rPr>
              <w:t xml:space="preserve">liaison in </w:t>
            </w:r>
            <w:hyperlink r:id="rId50" w:history="1">
              <w:r w:rsidR="008C2EB7" w:rsidRPr="00FA02F0">
                <w:rPr>
                  <w:rStyle w:val="Hyperlink"/>
                  <w:rFonts w:asciiTheme="majorBidi" w:hAnsiTheme="majorBidi" w:cstheme="majorBidi"/>
                </w:rPr>
                <w:t>TD913</w:t>
              </w:r>
            </w:hyperlink>
            <w:r w:rsidR="008C2EB7" w:rsidRPr="00FA02F0">
              <w:rPr>
                <w:rStyle w:val="Hyperlink"/>
                <w:rFonts w:asciiTheme="majorBidi" w:hAnsiTheme="majorBidi" w:cstheme="majorBidi"/>
              </w:rPr>
              <w:t>-R</w:t>
            </w:r>
            <w:r w:rsidR="00347C3A">
              <w:rPr>
                <w:rStyle w:val="Hyperlink"/>
                <w:rFonts w:asciiTheme="majorBidi" w:hAnsiTheme="majorBidi" w:cstheme="majorBidi"/>
              </w:rPr>
              <w:t>2</w:t>
            </w:r>
            <w:r w:rsidR="008C2EB7" w:rsidRPr="00FA02F0">
              <w:rPr>
                <w:rFonts w:asciiTheme="majorBidi" w:eastAsia="SimSun" w:hAnsiTheme="majorBidi" w:cstheme="majorBidi"/>
              </w:rPr>
              <w:t xml:space="preserve"> </w:t>
            </w:r>
            <w:r w:rsidRPr="00FA02F0">
              <w:rPr>
                <w:rFonts w:asciiTheme="majorBidi" w:eastAsia="SimSun" w:hAnsiTheme="majorBidi" w:cstheme="majorBidi"/>
              </w:rPr>
              <w:t xml:space="preserve">on </w:t>
            </w:r>
            <w:r w:rsidR="00F46A3A">
              <w:rPr>
                <w:rFonts w:asciiTheme="majorBidi" w:eastAsia="SimSun" w:hAnsiTheme="majorBidi" w:cstheme="majorBidi"/>
              </w:rPr>
              <w:t>"</w:t>
            </w:r>
            <w:r w:rsidRPr="00FA02F0">
              <w:rPr>
                <w:rFonts w:asciiTheme="majorBidi" w:eastAsia="SimSun" w:hAnsiTheme="majorBidi" w:cstheme="majorBidi"/>
              </w:rPr>
              <w:t>New IP</w:t>
            </w:r>
            <w:r w:rsidR="00F46A3A">
              <w:rPr>
                <w:rFonts w:asciiTheme="majorBidi" w:eastAsia="SimSun" w:hAnsiTheme="majorBidi" w:cstheme="majorBidi"/>
              </w:rPr>
              <w:t>"</w:t>
            </w:r>
            <w:r w:rsidRPr="00FA02F0">
              <w:rPr>
                <w:rFonts w:asciiTheme="majorBidi" w:eastAsia="SimSun" w:hAnsiTheme="majorBidi" w:cstheme="majorBidi"/>
              </w:rPr>
              <w:t xml:space="preserve">, </w:t>
            </w:r>
            <w:r w:rsidR="00F46A3A">
              <w:rPr>
                <w:rFonts w:asciiTheme="majorBidi" w:eastAsia="SimSun" w:hAnsiTheme="majorBidi" w:cstheme="majorBidi"/>
              </w:rPr>
              <w:t>"</w:t>
            </w:r>
            <w:r w:rsidRPr="00FA02F0">
              <w:rPr>
                <w:rFonts w:asciiTheme="majorBidi" w:eastAsia="SimSun" w:hAnsiTheme="majorBidi" w:cstheme="majorBidi"/>
              </w:rPr>
              <w:t>Future Vertical Communications Networks and Protocols (FVCN)</w:t>
            </w:r>
            <w:r w:rsidR="00F46A3A">
              <w:rPr>
                <w:rFonts w:asciiTheme="majorBidi" w:eastAsia="SimSun" w:hAnsiTheme="majorBidi" w:cstheme="majorBidi"/>
              </w:rPr>
              <w:t>"</w:t>
            </w:r>
            <w:r w:rsidRPr="00FA02F0">
              <w:rPr>
                <w:rFonts w:asciiTheme="majorBidi" w:eastAsia="SimSun" w:hAnsiTheme="majorBidi" w:cstheme="majorBidi"/>
              </w:rPr>
              <w:t>, Network 2030 [to ITU-T SGs 11 and 13]</w:t>
            </w:r>
            <w:r w:rsidR="00347C3A">
              <w:rPr>
                <w:rFonts w:asciiTheme="majorBidi" w:eastAsia="SimSun" w:hAnsiTheme="majorBidi" w:cstheme="majorBidi"/>
              </w:rPr>
              <w:t>.</w:t>
            </w:r>
          </w:p>
        </w:tc>
      </w:tr>
    </w:tbl>
    <w:p w14:paraId="57B8B5C4" w14:textId="6A3187C2" w:rsidR="00D21105" w:rsidRPr="00FA02F0" w:rsidRDefault="00463F94" w:rsidP="008C25B5">
      <w:pPr>
        <w:pStyle w:val="Heading1"/>
        <w:rPr>
          <w:rFonts w:asciiTheme="majorBidi" w:hAnsiTheme="majorBidi" w:cstheme="majorBidi"/>
          <w:szCs w:val="24"/>
        </w:rPr>
      </w:pPr>
      <w:bookmarkStart w:id="20" w:name="_Toc53038159"/>
      <w:r>
        <w:rPr>
          <w:rFonts w:asciiTheme="majorBidi" w:hAnsiTheme="majorBidi" w:cstheme="majorBidi"/>
          <w:szCs w:val="24"/>
        </w:rPr>
        <w:t>8</w:t>
      </w:r>
      <w:r w:rsidR="008A2653" w:rsidRPr="00FA02F0">
        <w:rPr>
          <w:rFonts w:asciiTheme="majorBidi" w:hAnsiTheme="majorBidi" w:cstheme="majorBidi"/>
          <w:szCs w:val="24"/>
        </w:rPr>
        <w:tab/>
      </w:r>
      <w:r w:rsidR="008F7AFC" w:rsidRPr="00FA02F0">
        <w:rPr>
          <w:rFonts w:asciiTheme="majorBidi" w:hAnsiTheme="majorBidi" w:cstheme="majorBidi"/>
          <w:szCs w:val="24"/>
        </w:rPr>
        <w:t>Languages</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FA02F0" w14:paraId="3CA3A595" w14:textId="77777777" w:rsidTr="00D84700">
        <w:tc>
          <w:tcPr>
            <w:tcW w:w="714" w:type="dxa"/>
          </w:tcPr>
          <w:p w14:paraId="7C537074" w14:textId="4B2F2272" w:rsidR="00646E23" w:rsidRPr="00FA02F0" w:rsidRDefault="00463F94" w:rsidP="00D84700">
            <w:pPr>
              <w:rPr>
                <w:lang w:eastAsia="en-US"/>
              </w:rPr>
            </w:pPr>
            <w:r>
              <w:rPr>
                <w:lang w:eastAsia="en-US"/>
              </w:rPr>
              <w:t>8</w:t>
            </w:r>
            <w:r w:rsidR="00423ECD" w:rsidRPr="00FA02F0">
              <w:rPr>
                <w:lang w:eastAsia="en-US"/>
              </w:rPr>
              <w:t>.</w:t>
            </w:r>
            <w:r w:rsidR="00646E23" w:rsidRPr="00FA02F0">
              <w:rPr>
                <w:lang w:eastAsia="en-US"/>
              </w:rPr>
              <w:t>1</w:t>
            </w:r>
          </w:p>
        </w:tc>
        <w:tc>
          <w:tcPr>
            <w:tcW w:w="9214" w:type="dxa"/>
            <w:tcMar>
              <w:left w:w="57" w:type="dxa"/>
              <w:right w:w="57" w:type="dxa"/>
            </w:tcMar>
          </w:tcPr>
          <w:p w14:paraId="280E035C" w14:textId="47FADD98" w:rsidR="00646E23" w:rsidRPr="00FA02F0" w:rsidRDefault="008603F7" w:rsidP="00D84700">
            <w:pPr>
              <w:rPr>
                <w:lang w:eastAsia="en-US"/>
              </w:rPr>
            </w:pPr>
            <w:r w:rsidRPr="00FA02F0">
              <w:rPr>
                <w:lang w:eastAsia="en-US"/>
              </w:rPr>
              <w:t xml:space="preserve">Ms Rim Belhaj, </w:t>
            </w:r>
            <w:r w:rsidRPr="00FA02F0">
              <w:t>Chairman SCV,</w:t>
            </w:r>
            <w:r w:rsidRPr="00FA02F0">
              <w:rPr>
                <w:lang w:eastAsia="en-US"/>
              </w:rPr>
              <w:t xml:space="preserve"> </w:t>
            </w:r>
            <w:r w:rsidR="63816EF0" w:rsidRPr="588D57AB">
              <w:rPr>
                <w:lang w:eastAsia="en-US"/>
              </w:rPr>
              <w:t xml:space="preserve">(Tunisia) </w:t>
            </w:r>
            <w:r w:rsidRPr="00FA02F0">
              <w:rPr>
                <w:lang w:eastAsia="en-US"/>
              </w:rPr>
              <w:t xml:space="preserve">presented </w:t>
            </w:r>
            <w:hyperlink r:id="rId51">
              <w:r w:rsidRPr="588D57AB">
                <w:rPr>
                  <w:rStyle w:val="Hyperlink"/>
                </w:rPr>
                <w:t>TD818</w:t>
              </w:r>
            </w:hyperlink>
            <w:r w:rsidRPr="00FA02F0">
              <w:rPr>
                <w:lang w:eastAsia="en-US"/>
              </w:rPr>
              <w:t xml:space="preserve"> </w:t>
            </w:r>
            <w:r w:rsidR="00F46A3A">
              <w:rPr>
                <w:lang w:eastAsia="en-US"/>
              </w:rPr>
              <w:t>"</w:t>
            </w:r>
            <w:r w:rsidRPr="00FA02F0">
              <w:rPr>
                <w:lang w:eastAsia="en-US"/>
              </w:rPr>
              <w:t>Status report of SCV activities</w:t>
            </w:r>
            <w:r w:rsidR="00F46A3A">
              <w:rPr>
                <w:lang w:eastAsia="en-US"/>
              </w:rPr>
              <w:t>"</w:t>
            </w:r>
            <w:r w:rsidRPr="00FA02F0">
              <w:rPr>
                <w:lang w:eastAsia="en-US"/>
              </w:rPr>
              <w:t>.</w:t>
            </w:r>
          </w:p>
        </w:tc>
      </w:tr>
      <w:tr w:rsidR="00C11D00" w:rsidRPr="00FA02F0" w14:paraId="3417DA26" w14:textId="77777777" w:rsidTr="00D84700">
        <w:tc>
          <w:tcPr>
            <w:tcW w:w="714" w:type="dxa"/>
          </w:tcPr>
          <w:p w14:paraId="44C420D1" w14:textId="42B2A425" w:rsidR="00C42E81" w:rsidRPr="00FA02F0" w:rsidRDefault="00463F94" w:rsidP="00D84700">
            <w:pPr>
              <w:rPr>
                <w:lang w:eastAsia="en-US"/>
              </w:rPr>
            </w:pPr>
            <w:r>
              <w:rPr>
                <w:lang w:eastAsia="en-US"/>
              </w:rPr>
              <w:t>8</w:t>
            </w:r>
            <w:r w:rsidR="00423ECD" w:rsidRPr="00FA02F0">
              <w:rPr>
                <w:lang w:eastAsia="en-US"/>
              </w:rPr>
              <w:t>.</w:t>
            </w:r>
            <w:r w:rsidR="000C2F59" w:rsidRPr="00FA02F0">
              <w:rPr>
                <w:lang w:eastAsia="en-US"/>
              </w:rPr>
              <w:t>1.1</w:t>
            </w:r>
          </w:p>
        </w:tc>
        <w:tc>
          <w:tcPr>
            <w:tcW w:w="9214" w:type="dxa"/>
            <w:tcMar>
              <w:left w:w="57" w:type="dxa"/>
              <w:right w:w="57" w:type="dxa"/>
            </w:tcMar>
          </w:tcPr>
          <w:p w14:paraId="332BD85B" w14:textId="100D1C23" w:rsidR="00C42E81" w:rsidRPr="00FA02F0" w:rsidRDefault="008C2EB7" w:rsidP="00D84700">
            <w:pPr>
              <w:rPr>
                <w:lang w:eastAsia="en-US"/>
              </w:rPr>
            </w:pPr>
            <w:r w:rsidRPr="00FA02F0">
              <w:rPr>
                <w:lang w:eastAsia="en-US"/>
              </w:rPr>
              <w:t>TSAG took note of TD818.</w:t>
            </w:r>
          </w:p>
        </w:tc>
      </w:tr>
      <w:tr w:rsidR="00C11D00" w:rsidRPr="00FA02F0" w14:paraId="09D6BF06" w14:textId="77777777" w:rsidTr="00D84700">
        <w:tc>
          <w:tcPr>
            <w:tcW w:w="714" w:type="dxa"/>
          </w:tcPr>
          <w:p w14:paraId="6D1411B4" w14:textId="671106A1" w:rsidR="00646E23" w:rsidRPr="00FA02F0" w:rsidRDefault="00463F94" w:rsidP="00D84700">
            <w:pPr>
              <w:rPr>
                <w:lang w:eastAsia="en-US"/>
              </w:rPr>
            </w:pPr>
            <w:r>
              <w:rPr>
                <w:lang w:eastAsia="en-US"/>
              </w:rPr>
              <w:t>8</w:t>
            </w:r>
            <w:r w:rsidR="00423ECD" w:rsidRPr="00FA02F0">
              <w:rPr>
                <w:lang w:eastAsia="en-US"/>
              </w:rPr>
              <w:t>.</w:t>
            </w:r>
            <w:r w:rsidR="003C271D" w:rsidRPr="00FA02F0">
              <w:rPr>
                <w:lang w:eastAsia="en-US"/>
              </w:rPr>
              <w:t>2</w:t>
            </w:r>
          </w:p>
        </w:tc>
        <w:tc>
          <w:tcPr>
            <w:tcW w:w="9214" w:type="dxa"/>
            <w:tcMar>
              <w:left w:w="57" w:type="dxa"/>
              <w:right w:w="57" w:type="dxa"/>
            </w:tcMar>
          </w:tcPr>
          <w:p w14:paraId="35F818A8" w14:textId="57F4D8B9" w:rsidR="00646E23" w:rsidRPr="00FA02F0" w:rsidRDefault="00F563CC" w:rsidP="00D84700">
            <w:pPr>
              <w:rPr>
                <w:lang w:eastAsia="en-US"/>
              </w:rPr>
            </w:pPr>
            <w:r w:rsidRPr="00FA02F0">
              <w:rPr>
                <w:lang w:eastAsia="en-US"/>
              </w:rPr>
              <w:t xml:space="preserve">Mr Heung-Youl Youm, Chairman ITU-T SG17, presented </w:t>
            </w:r>
            <w:hyperlink r:id="rId52" w:history="1">
              <w:r w:rsidRPr="00FA02F0">
                <w:rPr>
                  <w:rStyle w:val="Hyperlink"/>
                </w:rPr>
                <w:t>TD834</w:t>
              </w:r>
            </w:hyperlink>
            <w:r w:rsidRPr="00FA02F0">
              <w:rPr>
                <w:lang w:eastAsia="en-US"/>
              </w:rPr>
              <w:t xml:space="preserve"> </w:t>
            </w:r>
            <w:r w:rsidR="00F46A3A">
              <w:rPr>
                <w:lang w:eastAsia="en-US"/>
              </w:rPr>
              <w:t>"</w:t>
            </w:r>
            <w:r w:rsidRPr="00FA02F0">
              <w:t>LS on Request for guidance from TSAG on contribution to promote neutral language in SG17 Recommendations [from ITU-T SG17]</w:t>
            </w:r>
            <w:r w:rsidR="00F46A3A">
              <w:rPr>
                <w:lang w:eastAsia="en-US"/>
              </w:rPr>
              <w:t>"</w:t>
            </w:r>
            <w:r w:rsidR="004775F7">
              <w:rPr>
                <w:lang w:eastAsia="en-US"/>
              </w:rPr>
              <w:t>.</w:t>
            </w:r>
          </w:p>
        </w:tc>
      </w:tr>
      <w:tr w:rsidR="00C11D00" w:rsidRPr="00FA02F0" w14:paraId="18E2CE5D" w14:textId="77777777" w:rsidTr="00D84700">
        <w:tc>
          <w:tcPr>
            <w:tcW w:w="714" w:type="dxa"/>
          </w:tcPr>
          <w:p w14:paraId="0E6B026E" w14:textId="2A2B39E8" w:rsidR="00646E23" w:rsidRPr="00FA02F0" w:rsidRDefault="00463F94" w:rsidP="00D84700">
            <w:pPr>
              <w:rPr>
                <w:lang w:eastAsia="en-US"/>
              </w:rPr>
            </w:pPr>
            <w:r>
              <w:rPr>
                <w:lang w:eastAsia="en-US"/>
              </w:rPr>
              <w:t>8</w:t>
            </w:r>
            <w:r w:rsidR="00423ECD" w:rsidRPr="00FA02F0">
              <w:rPr>
                <w:lang w:eastAsia="en-US"/>
              </w:rPr>
              <w:t>.</w:t>
            </w:r>
            <w:r w:rsidR="003C271D" w:rsidRPr="00FA02F0">
              <w:rPr>
                <w:lang w:eastAsia="en-US"/>
              </w:rPr>
              <w:t>2</w:t>
            </w:r>
            <w:r w:rsidR="000C2F59" w:rsidRPr="00FA02F0">
              <w:rPr>
                <w:lang w:eastAsia="en-US"/>
              </w:rPr>
              <w:t>.1</w:t>
            </w:r>
          </w:p>
        </w:tc>
        <w:tc>
          <w:tcPr>
            <w:tcW w:w="9214" w:type="dxa"/>
            <w:tcMar>
              <w:left w:w="57" w:type="dxa"/>
              <w:right w:w="57" w:type="dxa"/>
            </w:tcMar>
          </w:tcPr>
          <w:p w14:paraId="719712B6" w14:textId="1A79343C" w:rsidR="00646E23" w:rsidRPr="00FA02F0" w:rsidRDefault="000578EE" w:rsidP="000323AD">
            <w:r w:rsidRPr="00FA02F0">
              <w:t xml:space="preserve">TSAG recognized that the issue raised not only affects all </w:t>
            </w:r>
            <w:r w:rsidR="57D055D1">
              <w:t xml:space="preserve">ITU-T </w:t>
            </w:r>
            <w:r w:rsidRPr="00FA02F0">
              <w:t xml:space="preserve">study groups, </w:t>
            </w:r>
            <w:r w:rsidR="7D9D2AA5">
              <w:t xml:space="preserve">but also, </w:t>
            </w:r>
            <w:r w:rsidRPr="00FA02F0">
              <w:t>the entire Union for which a solution is to be found such as to have ITU-wide principles for changing the documents</w:t>
            </w:r>
            <w:r w:rsidR="00646E23" w:rsidRPr="00FA02F0">
              <w:t>.</w:t>
            </w:r>
          </w:p>
          <w:p w14:paraId="3A48E0BF" w14:textId="1BB5A2FD" w:rsidR="000578EE" w:rsidRPr="00FA02F0" w:rsidRDefault="000578EE" w:rsidP="000323AD">
            <w:pPr>
              <w:rPr>
                <w:lang w:eastAsia="en-US"/>
              </w:rPr>
            </w:pPr>
            <w:r w:rsidRPr="00FA02F0">
              <w:t>TSAG advised the TSB Director to bring the matter to the attention of the Council Working Group on Languages.</w:t>
            </w:r>
          </w:p>
        </w:tc>
      </w:tr>
      <w:tr w:rsidR="00C11D00" w:rsidRPr="00FA02F0" w14:paraId="4086C927" w14:textId="77777777" w:rsidTr="00D84700">
        <w:tc>
          <w:tcPr>
            <w:tcW w:w="714" w:type="dxa"/>
          </w:tcPr>
          <w:p w14:paraId="3DF806FD" w14:textId="07BCA47A" w:rsidR="00D91CA1" w:rsidRPr="00FA02F0" w:rsidRDefault="00463F94" w:rsidP="00D84700">
            <w:pPr>
              <w:rPr>
                <w:lang w:eastAsia="en-US"/>
              </w:rPr>
            </w:pPr>
            <w:r>
              <w:rPr>
                <w:lang w:eastAsia="en-US"/>
              </w:rPr>
              <w:t>8</w:t>
            </w:r>
            <w:r w:rsidR="00423ECD" w:rsidRPr="00FA02F0">
              <w:rPr>
                <w:lang w:eastAsia="en-US"/>
              </w:rPr>
              <w:t>.</w:t>
            </w:r>
            <w:r w:rsidR="003C271D" w:rsidRPr="00FA02F0">
              <w:rPr>
                <w:lang w:eastAsia="en-US"/>
              </w:rPr>
              <w:t>3</w:t>
            </w:r>
          </w:p>
        </w:tc>
        <w:tc>
          <w:tcPr>
            <w:tcW w:w="9214" w:type="dxa"/>
            <w:tcMar>
              <w:left w:w="57" w:type="dxa"/>
              <w:right w:w="57" w:type="dxa"/>
            </w:tcMar>
          </w:tcPr>
          <w:p w14:paraId="6F30DC78" w14:textId="1F78FD1C" w:rsidR="00D91CA1" w:rsidRPr="00FA02F0" w:rsidRDefault="00D91CA1" w:rsidP="000323AD">
            <w:r w:rsidRPr="00FA02F0">
              <w:t xml:space="preserve">Mr Greg </w:t>
            </w:r>
            <w:proofErr w:type="spellStart"/>
            <w:r w:rsidRPr="00FA02F0">
              <w:t>Ratta</w:t>
            </w:r>
            <w:proofErr w:type="spellEnd"/>
            <w:r w:rsidRPr="00FA02F0">
              <w:t xml:space="preserve">, United States, presented </w:t>
            </w:r>
            <w:hyperlink r:id="rId53" w:history="1">
              <w:r w:rsidRPr="00FA02F0">
                <w:rPr>
                  <w:rStyle w:val="Hyperlink"/>
                </w:rPr>
                <w:t>C149</w:t>
              </w:r>
            </w:hyperlink>
            <w:r w:rsidRPr="00FA02F0">
              <w:t xml:space="preserve"> </w:t>
            </w:r>
            <w:r w:rsidR="00F46A3A">
              <w:t>"</w:t>
            </w:r>
            <w:r w:rsidRPr="00FA02F0">
              <w:t xml:space="preserve">Perspective on Resolution 67 (Rev. </w:t>
            </w:r>
            <w:proofErr w:type="spellStart"/>
            <w:r w:rsidRPr="00FA02F0">
              <w:t>Hammamet</w:t>
            </w:r>
            <w:proofErr w:type="spellEnd"/>
            <w:r w:rsidRPr="00FA02F0">
              <w:t>, 2016)</w:t>
            </w:r>
            <w:r w:rsidR="00F46A3A">
              <w:t>"</w:t>
            </w:r>
            <w:r w:rsidR="00AC2D19">
              <w:t>.</w:t>
            </w:r>
          </w:p>
        </w:tc>
      </w:tr>
      <w:tr w:rsidR="00C11D00" w:rsidRPr="00FA02F0" w14:paraId="476E881F" w14:textId="77777777" w:rsidTr="00D84700">
        <w:tc>
          <w:tcPr>
            <w:tcW w:w="714" w:type="dxa"/>
          </w:tcPr>
          <w:p w14:paraId="0C3CED02" w14:textId="3EC9CA2C" w:rsidR="00D91CA1" w:rsidRPr="00FA02F0" w:rsidRDefault="00463F94" w:rsidP="00D84700">
            <w:pPr>
              <w:rPr>
                <w:lang w:eastAsia="en-US"/>
              </w:rPr>
            </w:pPr>
            <w:r>
              <w:rPr>
                <w:lang w:eastAsia="en-US"/>
              </w:rPr>
              <w:t>8</w:t>
            </w:r>
            <w:r w:rsidR="00423ECD" w:rsidRPr="00FA02F0">
              <w:rPr>
                <w:lang w:eastAsia="en-US"/>
              </w:rPr>
              <w:t>.</w:t>
            </w:r>
            <w:r w:rsidR="003C271D" w:rsidRPr="00FA02F0">
              <w:rPr>
                <w:lang w:eastAsia="en-US"/>
              </w:rPr>
              <w:t>3</w:t>
            </w:r>
            <w:r w:rsidR="000C2F59" w:rsidRPr="00FA02F0">
              <w:rPr>
                <w:lang w:eastAsia="en-US"/>
              </w:rPr>
              <w:t>.1</w:t>
            </w:r>
          </w:p>
        </w:tc>
        <w:tc>
          <w:tcPr>
            <w:tcW w:w="9214" w:type="dxa"/>
            <w:tcMar>
              <w:left w:w="57" w:type="dxa"/>
              <w:right w:w="57" w:type="dxa"/>
            </w:tcMar>
          </w:tcPr>
          <w:p w14:paraId="185D1EAD" w14:textId="269401E1" w:rsidR="00D91CA1" w:rsidRPr="00FA02F0" w:rsidRDefault="00D91CA1" w:rsidP="000323AD">
            <w:r w:rsidRPr="00FA02F0">
              <w:t xml:space="preserve">TSAG recommended to hold consultations </w:t>
            </w:r>
            <w:r w:rsidR="00730C7B" w:rsidRPr="00FA02F0">
              <w:t>with other regions on the matter</w:t>
            </w:r>
            <w:r w:rsidR="000C2F59" w:rsidRPr="00FA02F0">
              <w:t>s of common interest such as on</w:t>
            </w:r>
            <w:r w:rsidR="00730C7B" w:rsidRPr="00FA02F0">
              <w:t xml:space="preserve"> modification of </w:t>
            </w:r>
            <w:r w:rsidR="00F46A3A">
              <w:t xml:space="preserve">WTSA </w:t>
            </w:r>
            <w:r w:rsidR="00730C7B" w:rsidRPr="00FA02F0">
              <w:t xml:space="preserve">Resolution 67 (rev., </w:t>
            </w:r>
            <w:proofErr w:type="spellStart"/>
            <w:r w:rsidR="00730C7B" w:rsidRPr="00FA02F0">
              <w:t>Hammamet</w:t>
            </w:r>
            <w:proofErr w:type="spellEnd"/>
            <w:r w:rsidR="00730C7B" w:rsidRPr="00FA02F0">
              <w:t>, 2016), with the aim to reach a preliminary agreement prior to WTSA-20.</w:t>
            </w:r>
          </w:p>
        </w:tc>
      </w:tr>
    </w:tbl>
    <w:p w14:paraId="63AA90A6" w14:textId="062B1FF6" w:rsidR="008F7AFC" w:rsidRPr="00FA02F0" w:rsidRDefault="00463F94" w:rsidP="008C25B5">
      <w:pPr>
        <w:pStyle w:val="Heading1"/>
        <w:rPr>
          <w:rFonts w:asciiTheme="majorBidi" w:hAnsiTheme="majorBidi" w:cstheme="majorBidi"/>
          <w:szCs w:val="24"/>
        </w:rPr>
      </w:pPr>
      <w:bookmarkStart w:id="21" w:name="_Toc53038160"/>
      <w:r>
        <w:rPr>
          <w:rFonts w:asciiTheme="majorBidi" w:hAnsiTheme="majorBidi" w:cstheme="majorBidi"/>
          <w:szCs w:val="24"/>
        </w:rPr>
        <w:t>9</w:t>
      </w:r>
      <w:r w:rsidR="008A2653" w:rsidRPr="00FA02F0">
        <w:rPr>
          <w:rFonts w:asciiTheme="majorBidi" w:hAnsiTheme="majorBidi" w:cstheme="majorBidi"/>
          <w:szCs w:val="24"/>
        </w:rPr>
        <w:tab/>
      </w:r>
      <w:r w:rsidR="00730C7B" w:rsidRPr="00FA02F0">
        <w:rPr>
          <w:rFonts w:asciiTheme="majorBidi" w:hAnsiTheme="majorBidi" w:cstheme="majorBidi"/>
          <w:szCs w:val="24"/>
        </w:rPr>
        <w:t>Kaleidoscope</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FA02F0" w14:paraId="2CEFDE56" w14:textId="77777777" w:rsidTr="00D84700">
        <w:tc>
          <w:tcPr>
            <w:tcW w:w="714" w:type="dxa"/>
          </w:tcPr>
          <w:p w14:paraId="3A3808D5" w14:textId="2C29D0E8" w:rsidR="00646E23" w:rsidRPr="00FA02F0" w:rsidRDefault="00463F94" w:rsidP="008A2653">
            <w:pPr>
              <w:rPr>
                <w:lang w:eastAsia="en-US"/>
              </w:rPr>
            </w:pPr>
            <w:r>
              <w:rPr>
                <w:lang w:eastAsia="en-US"/>
              </w:rPr>
              <w:t>9</w:t>
            </w:r>
            <w:r w:rsidR="00646E23" w:rsidRPr="00FA02F0">
              <w:rPr>
                <w:lang w:eastAsia="en-US"/>
              </w:rPr>
              <w:t>.1</w:t>
            </w:r>
          </w:p>
        </w:tc>
        <w:tc>
          <w:tcPr>
            <w:tcW w:w="9214" w:type="dxa"/>
            <w:tcMar>
              <w:left w:w="57" w:type="dxa"/>
              <w:right w:w="57" w:type="dxa"/>
            </w:tcMar>
          </w:tcPr>
          <w:p w14:paraId="12B7B6E3" w14:textId="09F143A5" w:rsidR="00646E23" w:rsidRPr="00FA02F0" w:rsidRDefault="00730C7B" w:rsidP="005511FE">
            <w:pPr>
              <w:spacing w:after="120"/>
              <w:rPr>
                <w:lang w:eastAsia="en-US"/>
              </w:rPr>
            </w:pPr>
            <w:r w:rsidRPr="00FA02F0">
              <w:rPr>
                <w:lang w:eastAsia="en-US"/>
              </w:rPr>
              <w:t xml:space="preserve">TSAG took note of </w:t>
            </w:r>
            <w:hyperlink r:id="rId54" w:history="1">
              <w:r w:rsidRPr="00FA02F0">
                <w:rPr>
                  <w:rStyle w:val="Hyperlink"/>
                </w:rPr>
                <w:t>TD826</w:t>
              </w:r>
            </w:hyperlink>
            <w:r w:rsidRPr="00FA02F0">
              <w:rPr>
                <w:lang w:eastAsia="en-US"/>
              </w:rPr>
              <w:t xml:space="preserve"> (TSB) </w:t>
            </w:r>
            <w:r w:rsidR="00F46A3A">
              <w:rPr>
                <w:lang w:eastAsia="en-US"/>
              </w:rPr>
              <w:t>"</w:t>
            </w:r>
            <w:r w:rsidRPr="00FA02F0">
              <w:rPr>
                <w:lang w:eastAsia="en-US"/>
              </w:rPr>
              <w:t>ITU Kaleidoscope 2020 – Industry-driven digital transformation</w:t>
            </w:r>
            <w:r w:rsidR="00F46A3A">
              <w:rPr>
                <w:lang w:eastAsia="en-US"/>
              </w:rPr>
              <w:t>"</w:t>
            </w:r>
            <w:r w:rsidRPr="00FA02F0">
              <w:rPr>
                <w:lang w:eastAsia="en-US"/>
              </w:rPr>
              <w:t xml:space="preserve">, which </w:t>
            </w:r>
            <w:r w:rsidRPr="00FA02F0">
              <w:rPr>
                <w:rFonts w:asciiTheme="majorBidi" w:hAnsiTheme="majorBidi" w:cstheme="majorBidi"/>
              </w:rPr>
              <w:t>announced that the 12th edition of the ITU Kaleidoscope academic conferences, will be held online 7-11 December 2020</w:t>
            </w:r>
            <w:r w:rsidR="00F46A3A">
              <w:rPr>
                <w:rFonts w:asciiTheme="majorBidi" w:hAnsiTheme="majorBidi" w:cstheme="majorBidi"/>
              </w:rPr>
              <w:t xml:space="preserve"> with the theme "</w:t>
            </w:r>
            <w:r w:rsidR="00F46A3A" w:rsidRPr="00FA02F0">
              <w:rPr>
                <w:rFonts w:asciiTheme="majorBidi" w:hAnsiTheme="majorBidi" w:cstheme="majorBidi"/>
              </w:rPr>
              <w:t>Industry-driven digital transformation</w:t>
            </w:r>
            <w:r w:rsidR="00F46A3A">
              <w:rPr>
                <w:rFonts w:asciiTheme="majorBidi" w:hAnsiTheme="majorBidi" w:cstheme="majorBidi"/>
              </w:rPr>
              <w:t>"</w:t>
            </w:r>
            <w:r w:rsidRPr="00FA02F0">
              <w:rPr>
                <w:rFonts w:asciiTheme="majorBidi" w:hAnsiTheme="majorBidi" w:cstheme="majorBidi"/>
              </w:rPr>
              <w:t>. Delegates are encouraged to attend and promote the conference among their relevant contacts</w:t>
            </w:r>
            <w:r w:rsidR="00646E23" w:rsidRPr="00FA02F0">
              <w:rPr>
                <w:lang w:eastAsia="en-US"/>
              </w:rPr>
              <w:t>.</w:t>
            </w:r>
          </w:p>
        </w:tc>
      </w:tr>
    </w:tbl>
    <w:p w14:paraId="6CB397E6" w14:textId="7D40553C" w:rsidR="003E172F" w:rsidRPr="00FA02F0" w:rsidRDefault="00463F94" w:rsidP="008C25B5">
      <w:pPr>
        <w:pStyle w:val="Heading1"/>
        <w:rPr>
          <w:rFonts w:asciiTheme="majorBidi" w:eastAsia="SimSun" w:hAnsiTheme="majorBidi" w:cstheme="majorBidi"/>
          <w:bCs/>
          <w:i/>
          <w:szCs w:val="24"/>
        </w:rPr>
      </w:pPr>
      <w:bookmarkStart w:id="22" w:name="_Toc53038161"/>
      <w:bookmarkStart w:id="23" w:name="_Ref482380328"/>
      <w:r>
        <w:rPr>
          <w:rFonts w:asciiTheme="majorBidi" w:eastAsia="SimSun" w:hAnsiTheme="majorBidi" w:cstheme="majorBidi"/>
          <w:bCs/>
          <w:szCs w:val="24"/>
        </w:rPr>
        <w:lastRenderedPageBreak/>
        <w:t>10</w:t>
      </w:r>
      <w:r w:rsidR="008A2653" w:rsidRPr="00FA02F0">
        <w:rPr>
          <w:rFonts w:asciiTheme="majorBidi" w:eastAsia="SimSun" w:hAnsiTheme="majorBidi" w:cstheme="majorBidi"/>
          <w:bCs/>
          <w:szCs w:val="24"/>
        </w:rPr>
        <w:tab/>
      </w:r>
      <w:r w:rsidR="00730C7B" w:rsidRPr="00FA02F0">
        <w:rPr>
          <w:rFonts w:asciiTheme="majorBidi" w:eastAsia="SimSun" w:hAnsiTheme="majorBidi" w:cstheme="majorBidi"/>
          <w:bCs/>
          <w:szCs w:val="24"/>
        </w:rPr>
        <w:t>ITU Journal on Future and Evolving Technologies</w:t>
      </w:r>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FA02F0" w14:paraId="57CBEE13" w14:textId="77777777" w:rsidTr="005511FE">
        <w:tc>
          <w:tcPr>
            <w:tcW w:w="714" w:type="dxa"/>
          </w:tcPr>
          <w:p w14:paraId="270A41D6" w14:textId="53D4B624" w:rsidR="00646E23" w:rsidRPr="00FA02F0" w:rsidRDefault="00463F94" w:rsidP="008A2653">
            <w:pPr>
              <w:rPr>
                <w:lang w:eastAsia="en-US"/>
              </w:rPr>
            </w:pPr>
            <w:r>
              <w:rPr>
                <w:lang w:eastAsia="en-US"/>
              </w:rPr>
              <w:t>10</w:t>
            </w:r>
            <w:r w:rsidR="00646E23" w:rsidRPr="00FA02F0">
              <w:rPr>
                <w:lang w:eastAsia="en-US"/>
              </w:rPr>
              <w:t>.1</w:t>
            </w:r>
          </w:p>
        </w:tc>
        <w:tc>
          <w:tcPr>
            <w:tcW w:w="9214" w:type="dxa"/>
            <w:tcMar>
              <w:left w:w="57" w:type="dxa"/>
              <w:right w:w="57" w:type="dxa"/>
            </w:tcMar>
          </w:tcPr>
          <w:p w14:paraId="4F8C6357" w14:textId="01629EE0" w:rsidR="00646E23" w:rsidRPr="00FA02F0" w:rsidRDefault="00730C7B" w:rsidP="00D84700">
            <w:pPr>
              <w:spacing w:after="120"/>
              <w:rPr>
                <w:lang w:eastAsia="en-US"/>
              </w:rPr>
            </w:pPr>
            <w:r w:rsidRPr="00FA02F0">
              <w:rPr>
                <w:lang w:eastAsia="en-US"/>
              </w:rPr>
              <w:t xml:space="preserve">TSAG took note of </w:t>
            </w:r>
            <w:hyperlink r:id="rId55" w:history="1">
              <w:r w:rsidRPr="00FA02F0">
                <w:rPr>
                  <w:rStyle w:val="Hyperlink"/>
                </w:rPr>
                <w:t>TD827</w:t>
              </w:r>
            </w:hyperlink>
            <w:r w:rsidRPr="00FA02F0">
              <w:rPr>
                <w:lang w:eastAsia="en-US"/>
              </w:rPr>
              <w:t xml:space="preserve"> (TSB)</w:t>
            </w:r>
            <w:r w:rsidRPr="00FA02F0">
              <w:rPr>
                <w:rFonts w:asciiTheme="majorBidi" w:eastAsia="SimSun" w:hAnsiTheme="majorBidi" w:cstheme="majorBidi"/>
                <w:bCs/>
              </w:rPr>
              <w:t xml:space="preserve">, which </w:t>
            </w:r>
            <w:r w:rsidRPr="00FA02F0">
              <w:rPr>
                <w:rFonts w:asciiTheme="majorBidi" w:hAnsiTheme="majorBidi" w:cstheme="majorBidi"/>
              </w:rPr>
              <w:t>provides information on the launch of the new ITU Journal on Future and Evolving Technologies (ITU J-FET) and announces the publication of the first special issue of the ITU-TUP</w:t>
            </w:r>
            <w:r w:rsidR="001A2BB9">
              <w:rPr>
                <w:rStyle w:val="FootnoteReference"/>
                <w:rFonts w:asciiTheme="majorBidi" w:hAnsiTheme="majorBidi"/>
              </w:rPr>
              <w:footnoteReference w:id="4"/>
            </w:r>
            <w:r w:rsidRPr="00FA02F0">
              <w:rPr>
                <w:rFonts w:asciiTheme="majorBidi" w:hAnsiTheme="majorBidi" w:cstheme="majorBidi"/>
              </w:rPr>
              <w:t xml:space="preserve"> joint Journal on Intelligent and Converged Networks (ICN)</w:t>
            </w:r>
            <w:r w:rsidR="00646E23" w:rsidRPr="00FA02F0">
              <w:rPr>
                <w:rFonts w:asciiTheme="majorBidi" w:eastAsia="SimSun" w:hAnsiTheme="majorBidi" w:cstheme="majorBidi"/>
              </w:rPr>
              <w:t>.</w:t>
            </w:r>
          </w:p>
        </w:tc>
      </w:tr>
    </w:tbl>
    <w:p w14:paraId="4F75FEFF" w14:textId="75B984DB" w:rsidR="00C17A61" w:rsidRPr="00FA02F0" w:rsidRDefault="00C17A61" w:rsidP="008C25B5">
      <w:pPr>
        <w:pStyle w:val="Heading1"/>
        <w:rPr>
          <w:rFonts w:asciiTheme="majorBidi" w:hAnsiTheme="majorBidi" w:cstheme="majorBidi"/>
          <w:szCs w:val="24"/>
        </w:rPr>
      </w:pPr>
      <w:bookmarkStart w:id="24" w:name="_Toc53038162"/>
      <w:r w:rsidRPr="00FA02F0">
        <w:rPr>
          <w:rFonts w:asciiTheme="majorBidi" w:hAnsiTheme="majorBidi" w:cstheme="majorBidi"/>
          <w:szCs w:val="24"/>
        </w:rPr>
        <w:t>1</w:t>
      </w:r>
      <w:r w:rsidR="00463F94">
        <w:rPr>
          <w:rFonts w:asciiTheme="majorBidi" w:hAnsiTheme="majorBidi" w:cstheme="majorBidi"/>
          <w:szCs w:val="24"/>
        </w:rPr>
        <w:t>1</w:t>
      </w:r>
      <w:r w:rsidRPr="00FA02F0">
        <w:rPr>
          <w:rFonts w:asciiTheme="majorBidi" w:hAnsiTheme="majorBidi" w:cstheme="majorBidi"/>
          <w:szCs w:val="24"/>
        </w:rPr>
        <w:tab/>
        <w:t>Inter-regional meeting</w:t>
      </w:r>
      <w:bookmarkEnd w:id="2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11D00" w:rsidRPr="00FA02F0" w14:paraId="5D999FB0" w14:textId="77777777" w:rsidTr="00E078F8">
        <w:tc>
          <w:tcPr>
            <w:tcW w:w="714" w:type="dxa"/>
          </w:tcPr>
          <w:p w14:paraId="4C387C41" w14:textId="61E879A7" w:rsidR="00C17A61" w:rsidRPr="00FA02F0" w:rsidRDefault="00C17A61" w:rsidP="00E078F8">
            <w:pPr>
              <w:rPr>
                <w:lang w:eastAsia="en-US"/>
              </w:rPr>
            </w:pPr>
            <w:r w:rsidRPr="00FA02F0">
              <w:rPr>
                <w:lang w:eastAsia="en-US"/>
              </w:rPr>
              <w:t>1</w:t>
            </w:r>
            <w:r w:rsidR="00463F94">
              <w:rPr>
                <w:lang w:eastAsia="en-US"/>
              </w:rPr>
              <w:t>1</w:t>
            </w:r>
            <w:r w:rsidRPr="00FA02F0">
              <w:rPr>
                <w:lang w:eastAsia="en-US"/>
              </w:rPr>
              <w:t>.1</w:t>
            </w:r>
          </w:p>
        </w:tc>
        <w:tc>
          <w:tcPr>
            <w:tcW w:w="9214" w:type="dxa"/>
            <w:tcMar>
              <w:left w:w="57" w:type="dxa"/>
              <w:right w:w="57" w:type="dxa"/>
            </w:tcMar>
          </w:tcPr>
          <w:p w14:paraId="2E03A9E6" w14:textId="3F75B44B" w:rsidR="00C17A61" w:rsidRPr="00FA02F0" w:rsidRDefault="00C17A61" w:rsidP="00E078F8">
            <w:pPr>
              <w:spacing w:after="120"/>
              <w:rPr>
                <w:lang w:eastAsia="en-US"/>
              </w:rPr>
            </w:pPr>
            <w:r w:rsidRPr="00FA02F0">
              <w:rPr>
                <w:lang w:eastAsia="en-US"/>
              </w:rPr>
              <w:t xml:space="preserve">TSAG approved </w:t>
            </w:r>
            <w:hyperlink r:id="rId56">
              <w:r w:rsidRPr="7035AEF8">
                <w:rPr>
                  <w:rStyle w:val="Hyperlink"/>
                </w:rPr>
                <w:t>TD831</w:t>
              </w:r>
            </w:hyperlink>
            <w:r w:rsidRPr="00FA02F0">
              <w:rPr>
                <w:lang w:eastAsia="en-US"/>
              </w:rPr>
              <w:t xml:space="preserve"> </w:t>
            </w:r>
            <w:r w:rsidR="00F46A3A">
              <w:rPr>
                <w:lang w:eastAsia="en-US"/>
              </w:rPr>
              <w:t>"</w:t>
            </w:r>
            <w:r w:rsidR="653255F4" w:rsidRPr="7035AEF8">
              <w:rPr>
                <w:lang w:eastAsia="en-US"/>
              </w:rPr>
              <w:t xml:space="preserve">Draft </w:t>
            </w:r>
            <w:r w:rsidR="69DF15BF">
              <w:t xml:space="preserve">meeting </w:t>
            </w:r>
            <w:r w:rsidR="65C91DA4">
              <w:t>r</w:t>
            </w:r>
            <w:r>
              <w:t>eport</w:t>
            </w:r>
            <w:r w:rsidRPr="00FA02F0">
              <w:rPr>
                <w:bCs/>
              </w:rPr>
              <w:t xml:space="preserve"> of the interregional meeting for preparation of WTSA-20 (18 September 2020, virtual)</w:t>
            </w:r>
            <w:r w:rsidR="00F46A3A">
              <w:rPr>
                <w:lang w:eastAsia="en-US"/>
              </w:rPr>
              <w:t>"</w:t>
            </w:r>
            <w:r w:rsidRPr="00FA02F0">
              <w:rPr>
                <w:rFonts w:asciiTheme="majorBidi" w:eastAsia="SimSun" w:hAnsiTheme="majorBidi" w:cstheme="majorBidi"/>
              </w:rPr>
              <w:t>.</w:t>
            </w:r>
          </w:p>
        </w:tc>
      </w:tr>
      <w:tr w:rsidR="00C11D00" w:rsidRPr="00FA02F0" w14:paraId="11A4A586" w14:textId="77777777" w:rsidTr="00E078F8">
        <w:tc>
          <w:tcPr>
            <w:tcW w:w="714" w:type="dxa"/>
          </w:tcPr>
          <w:p w14:paraId="67E33F11" w14:textId="313C0765" w:rsidR="00C17A61" w:rsidRPr="00FA02F0" w:rsidRDefault="00C17A61" w:rsidP="00E078F8">
            <w:pPr>
              <w:rPr>
                <w:lang w:eastAsia="en-US"/>
              </w:rPr>
            </w:pPr>
            <w:r w:rsidRPr="00FA02F0">
              <w:rPr>
                <w:lang w:eastAsia="en-US"/>
              </w:rPr>
              <w:t>1</w:t>
            </w:r>
            <w:r w:rsidR="00463F94">
              <w:rPr>
                <w:lang w:eastAsia="en-US"/>
              </w:rPr>
              <w:t>1</w:t>
            </w:r>
            <w:r w:rsidRPr="00FA02F0">
              <w:rPr>
                <w:lang w:eastAsia="en-US"/>
              </w:rPr>
              <w:t>.2</w:t>
            </w:r>
          </w:p>
        </w:tc>
        <w:tc>
          <w:tcPr>
            <w:tcW w:w="9214" w:type="dxa"/>
            <w:tcMar>
              <w:left w:w="57" w:type="dxa"/>
              <w:right w:w="57" w:type="dxa"/>
            </w:tcMar>
          </w:tcPr>
          <w:p w14:paraId="13F74F29" w14:textId="72CCFD57" w:rsidR="00C17A61" w:rsidRPr="00FA02F0" w:rsidRDefault="00C17A61" w:rsidP="00E078F8">
            <w:pPr>
              <w:spacing w:after="120"/>
              <w:rPr>
                <w:lang w:eastAsia="en-US"/>
              </w:rPr>
            </w:pPr>
            <w:r w:rsidRPr="00FA02F0">
              <w:rPr>
                <w:lang w:eastAsia="en-US"/>
              </w:rPr>
              <w:t xml:space="preserve">TSAG agreed to send </w:t>
            </w:r>
            <w:r w:rsidR="00F46A3A">
              <w:rPr>
                <w:lang w:eastAsia="en-US"/>
              </w:rPr>
              <w:t>the</w:t>
            </w:r>
            <w:r w:rsidR="00F46A3A" w:rsidRPr="00FA02F0">
              <w:rPr>
                <w:lang w:eastAsia="en-US"/>
              </w:rPr>
              <w:t xml:space="preserve"> </w:t>
            </w:r>
            <w:r w:rsidRPr="00FA02F0">
              <w:rPr>
                <w:lang w:eastAsia="en-US"/>
              </w:rPr>
              <w:t xml:space="preserve">outgoing liaison statement in </w:t>
            </w:r>
            <w:hyperlink r:id="rId57" w:history="1">
              <w:r w:rsidRPr="00FA02F0">
                <w:rPr>
                  <w:rStyle w:val="Hyperlink"/>
                  <w:rFonts w:asciiTheme="majorBidi" w:eastAsia="SimSun" w:hAnsiTheme="majorBidi" w:cstheme="majorBidi"/>
                </w:rPr>
                <w:t>TD868</w:t>
              </w:r>
            </w:hyperlink>
            <w:r w:rsidRPr="00FA02F0">
              <w:rPr>
                <w:lang w:eastAsia="en-US"/>
              </w:rPr>
              <w:t xml:space="preserve"> </w:t>
            </w:r>
            <w:r w:rsidRPr="00FA02F0">
              <w:rPr>
                <w:rFonts w:asciiTheme="majorBidi" w:eastAsia="SimSun" w:hAnsiTheme="majorBidi" w:cstheme="majorBidi"/>
              </w:rPr>
              <w:t>on ITU-T inter-regional meetings</w:t>
            </w:r>
            <w:r w:rsidRPr="00FA02F0">
              <w:rPr>
                <w:lang w:eastAsia="en-US"/>
              </w:rPr>
              <w:t xml:space="preserve">, which </w:t>
            </w:r>
            <w:r w:rsidRPr="00FA02F0">
              <w:rPr>
                <w:rFonts w:asciiTheme="majorBidi" w:eastAsia="SimSun" w:hAnsiTheme="majorBidi" w:cstheme="majorBidi"/>
                <w:bCs/>
              </w:rPr>
              <w:t>informs the regional organizations on the outcome of the first ITU-T inter-regional meeting of 18 September 2020, and invites the</w:t>
            </w:r>
            <w:r w:rsidR="00F46A3A">
              <w:rPr>
                <w:rFonts w:asciiTheme="majorBidi" w:eastAsia="SimSun" w:hAnsiTheme="majorBidi" w:cstheme="majorBidi"/>
                <w:bCs/>
              </w:rPr>
              <w:t>m</w:t>
            </w:r>
            <w:r w:rsidRPr="00FA02F0">
              <w:rPr>
                <w:rFonts w:asciiTheme="majorBidi" w:eastAsia="SimSun" w:hAnsiTheme="majorBidi" w:cstheme="majorBidi"/>
                <w:bCs/>
              </w:rPr>
              <w:t xml:space="preserve"> to contribute to and participate in </w:t>
            </w:r>
            <w:r w:rsidR="008747CF">
              <w:rPr>
                <w:rFonts w:asciiTheme="majorBidi" w:eastAsia="SimSun" w:hAnsiTheme="majorBidi" w:cstheme="majorBidi"/>
                <w:bCs/>
              </w:rPr>
              <w:t xml:space="preserve">the second inter-regional meeting on 8 January 2020, and </w:t>
            </w:r>
            <w:r w:rsidRPr="00FA02F0">
              <w:rPr>
                <w:rFonts w:asciiTheme="majorBidi" w:eastAsia="SimSun" w:hAnsiTheme="majorBidi" w:cstheme="majorBidi"/>
                <w:bCs/>
              </w:rPr>
              <w:t>the further planned ITU-T inter-regional activities</w:t>
            </w:r>
            <w:r w:rsidR="008747CF">
              <w:rPr>
                <w:rFonts w:asciiTheme="majorBidi" w:eastAsia="SimSun" w:hAnsiTheme="majorBidi" w:cstheme="majorBidi"/>
                <w:bCs/>
              </w:rPr>
              <w:t xml:space="preserve"> until WTSA-20</w:t>
            </w:r>
            <w:r w:rsidRPr="00FA02F0">
              <w:rPr>
                <w:rFonts w:asciiTheme="majorBidi" w:eastAsia="SimSun" w:hAnsiTheme="majorBidi" w:cstheme="majorBidi"/>
                <w:bCs/>
              </w:rPr>
              <w:t>.</w:t>
            </w:r>
          </w:p>
        </w:tc>
      </w:tr>
      <w:tr w:rsidR="00C11D00" w:rsidRPr="00FA02F0" w14:paraId="2807A70D" w14:textId="77777777" w:rsidTr="00E078F8">
        <w:tc>
          <w:tcPr>
            <w:tcW w:w="714" w:type="dxa"/>
          </w:tcPr>
          <w:p w14:paraId="38CC7585" w14:textId="296AD0EA" w:rsidR="00F17FDB" w:rsidRPr="00FA02F0" w:rsidRDefault="00F17FDB" w:rsidP="00E078F8">
            <w:pPr>
              <w:rPr>
                <w:lang w:eastAsia="en-US"/>
              </w:rPr>
            </w:pPr>
            <w:r w:rsidRPr="00FA02F0">
              <w:rPr>
                <w:lang w:eastAsia="en-US"/>
              </w:rPr>
              <w:t>1</w:t>
            </w:r>
            <w:r w:rsidR="00463F94">
              <w:rPr>
                <w:lang w:eastAsia="en-US"/>
              </w:rPr>
              <w:t>1</w:t>
            </w:r>
            <w:r w:rsidRPr="00FA02F0">
              <w:rPr>
                <w:lang w:eastAsia="en-US"/>
              </w:rPr>
              <w:t>.3</w:t>
            </w:r>
          </w:p>
        </w:tc>
        <w:tc>
          <w:tcPr>
            <w:tcW w:w="9214" w:type="dxa"/>
            <w:tcMar>
              <w:left w:w="57" w:type="dxa"/>
              <w:right w:w="57" w:type="dxa"/>
            </w:tcMar>
          </w:tcPr>
          <w:p w14:paraId="16C53ED1" w14:textId="589E1D2B" w:rsidR="00F17FDB" w:rsidRPr="00FA02F0" w:rsidRDefault="00F17FDB" w:rsidP="00E078F8">
            <w:pPr>
              <w:spacing w:after="120"/>
              <w:rPr>
                <w:lang w:eastAsia="en-US"/>
              </w:rPr>
            </w:pPr>
            <w:r w:rsidRPr="00FA02F0">
              <w:rPr>
                <w:lang w:eastAsia="en-US"/>
              </w:rPr>
              <w:t>Nominations for the WTSA-20 Committee Chairmen should be sent to the TSB Director.</w:t>
            </w:r>
          </w:p>
        </w:tc>
      </w:tr>
      <w:tr w:rsidR="00C11D00" w:rsidRPr="00FA02F0" w14:paraId="3715CFD9" w14:textId="77777777" w:rsidTr="00E078F8">
        <w:tc>
          <w:tcPr>
            <w:tcW w:w="714" w:type="dxa"/>
          </w:tcPr>
          <w:p w14:paraId="7399A050" w14:textId="2E28138E" w:rsidR="00BE0242" w:rsidRPr="00FA02F0" w:rsidRDefault="00BE0242" w:rsidP="00E078F8">
            <w:pPr>
              <w:rPr>
                <w:lang w:eastAsia="en-US"/>
              </w:rPr>
            </w:pPr>
            <w:r w:rsidRPr="00FA02F0">
              <w:rPr>
                <w:lang w:eastAsia="en-US"/>
              </w:rPr>
              <w:t>1</w:t>
            </w:r>
            <w:r w:rsidR="00463F94">
              <w:rPr>
                <w:lang w:eastAsia="en-US"/>
              </w:rPr>
              <w:t>1</w:t>
            </w:r>
            <w:r w:rsidRPr="00FA02F0">
              <w:rPr>
                <w:lang w:eastAsia="en-US"/>
              </w:rPr>
              <w:t>.</w:t>
            </w:r>
            <w:r w:rsidR="00F17FDB" w:rsidRPr="00FA02F0">
              <w:rPr>
                <w:lang w:eastAsia="en-US"/>
              </w:rPr>
              <w:t>4</w:t>
            </w:r>
          </w:p>
        </w:tc>
        <w:tc>
          <w:tcPr>
            <w:tcW w:w="9214" w:type="dxa"/>
            <w:tcMar>
              <w:left w:w="57" w:type="dxa"/>
              <w:right w:w="57" w:type="dxa"/>
            </w:tcMar>
          </w:tcPr>
          <w:p w14:paraId="67A81AB7" w14:textId="1BE01610" w:rsidR="00BE0242" w:rsidRPr="00FA02F0" w:rsidRDefault="00BE0242" w:rsidP="00E078F8">
            <w:pPr>
              <w:spacing w:after="120"/>
              <w:rPr>
                <w:lang w:eastAsia="en-US"/>
              </w:rPr>
            </w:pPr>
            <w:r w:rsidRPr="00FA02F0">
              <w:t xml:space="preserve">A request was made </w:t>
            </w:r>
            <w:r w:rsidR="004004AF">
              <w:t>for</w:t>
            </w:r>
            <w:r w:rsidR="004004AF" w:rsidRPr="00FA02F0">
              <w:t xml:space="preserve"> </w:t>
            </w:r>
            <w:r w:rsidRPr="00FA02F0">
              <w:t>Rapporteur groups to avoid Fridays</w:t>
            </w:r>
            <w:r w:rsidR="004004AF" w:rsidRPr="00FA02F0">
              <w:t xml:space="preserve"> for the planning of future meetings</w:t>
            </w:r>
            <w:r w:rsidRPr="00FA02F0">
              <w:t>.</w:t>
            </w:r>
          </w:p>
        </w:tc>
      </w:tr>
      <w:tr w:rsidR="00C11D00" w:rsidRPr="00FA02F0" w14:paraId="726DE653" w14:textId="77777777" w:rsidTr="00E078F8">
        <w:tc>
          <w:tcPr>
            <w:tcW w:w="714" w:type="dxa"/>
          </w:tcPr>
          <w:p w14:paraId="2B48449E" w14:textId="4C39E68F" w:rsidR="00C17A61" w:rsidRPr="00FA02F0" w:rsidRDefault="00C17A61" w:rsidP="00E078F8">
            <w:pPr>
              <w:rPr>
                <w:lang w:eastAsia="en-US"/>
              </w:rPr>
            </w:pPr>
            <w:r w:rsidRPr="00FA02F0">
              <w:rPr>
                <w:lang w:eastAsia="en-US"/>
              </w:rPr>
              <w:t>1</w:t>
            </w:r>
            <w:r w:rsidR="00463F94">
              <w:rPr>
                <w:lang w:eastAsia="en-US"/>
              </w:rPr>
              <w:t>1</w:t>
            </w:r>
            <w:r w:rsidRPr="00FA02F0">
              <w:rPr>
                <w:lang w:eastAsia="en-US"/>
              </w:rPr>
              <w:t>.</w:t>
            </w:r>
            <w:r w:rsidR="00F17FDB" w:rsidRPr="00FA02F0">
              <w:rPr>
                <w:lang w:eastAsia="en-US"/>
              </w:rPr>
              <w:t>5</w:t>
            </w:r>
          </w:p>
        </w:tc>
        <w:tc>
          <w:tcPr>
            <w:tcW w:w="9214" w:type="dxa"/>
            <w:tcMar>
              <w:left w:w="57" w:type="dxa"/>
              <w:right w:w="57" w:type="dxa"/>
            </w:tcMar>
          </w:tcPr>
          <w:p w14:paraId="0E7D27D6" w14:textId="7EBB2273" w:rsidR="00C17A61" w:rsidRPr="00FA02F0" w:rsidRDefault="00C17A61" w:rsidP="00E078F8">
            <w:pPr>
              <w:spacing w:after="120"/>
              <w:rPr>
                <w:lang w:eastAsia="en-US"/>
              </w:rPr>
            </w:pPr>
            <w:r w:rsidRPr="00FA02F0">
              <w:rPr>
                <w:lang w:eastAsia="en-US"/>
              </w:rPr>
              <w:t xml:space="preserve">TSAG was mindful that not all regional organizations might be ready </w:t>
            </w:r>
            <w:r w:rsidR="10A52112" w:rsidRPr="7035AEF8">
              <w:rPr>
                <w:lang w:eastAsia="en-US"/>
              </w:rPr>
              <w:t xml:space="preserve">for </w:t>
            </w:r>
            <w:r w:rsidR="004C5050" w:rsidRPr="00FA02F0">
              <w:rPr>
                <w:lang w:eastAsia="en-US"/>
              </w:rPr>
              <w:t xml:space="preserve">or in a position </w:t>
            </w:r>
            <w:r w:rsidRPr="00FA02F0">
              <w:rPr>
                <w:lang w:eastAsia="en-US"/>
              </w:rPr>
              <w:t>to contribute to the planned series of inter-regional meetings, in case</w:t>
            </w:r>
            <w:r w:rsidR="00BB5733">
              <w:rPr>
                <w:lang w:eastAsia="en-US"/>
              </w:rPr>
              <w:t>s where</w:t>
            </w:r>
            <w:r w:rsidRPr="00FA02F0">
              <w:rPr>
                <w:lang w:eastAsia="en-US"/>
              </w:rPr>
              <w:t xml:space="preserve"> the regional preparations have </w:t>
            </w:r>
            <w:r w:rsidR="00BB5733">
              <w:rPr>
                <w:lang w:eastAsia="en-US"/>
              </w:rPr>
              <w:t xml:space="preserve">not </w:t>
            </w:r>
            <w:r w:rsidRPr="00FA02F0">
              <w:rPr>
                <w:lang w:eastAsia="en-US"/>
              </w:rPr>
              <w:t>concluded.</w:t>
            </w:r>
          </w:p>
        </w:tc>
      </w:tr>
      <w:tr w:rsidR="00C11D00" w:rsidRPr="00FA02F0" w14:paraId="78BB1017" w14:textId="77777777" w:rsidTr="00E078F8">
        <w:tc>
          <w:tcPr>
            <w:tcW w:w="714" w:type="dxa"/>
          </w:tcPr>
          <w:p w14:paraId="131B67E2" w14:textId="2AA83D26" w:rsidR="00C17A61" w:rsidRPr="00FA02F0" w:rsidRDefault="00C17A61" w:rsidP="00E078F8">
            <w:pPr>
              <w:rPr>
                <w:lang w:eastAsia="en-US"/>
              </w:rPr>
            </w:pPr>
            <w:r w:rsidRPr="00FA02F0">
              <w:rPr>
                <w:lang w:eastAsia="en-US"/>
              </w:rPr>
              <w:t>1</w:t>
            </w:r>
            <w:r w:rsidR="00A60EB8">
              <w:rPr>
                <w:lang w:eastAsia="en-US"/>
              </w:rPr>
              <w:t>1</w:t>
            </w:r>
            <w:r w:rsidRPr="00FA02F0">
              <w:rPr>
                <w:lang w:eastAsia="en-US"/>
              </w:rPr>
              <w:t>.</w:t>
            </w:r>
            <w:r w:rsidR="00F17FDB" w:rsidRPr="00FA02F0">
              <w:rPr>
                <w:lang w:eastAsia="en-US"/>
              </w:rPr>
              <w:t>6</w:t>
            </w:r>
          </w:p>
        </w:tc>
        <w:tc>
          <w:tcPr>
            <w:tcW w:w="9214" w:type="dxa"/>
            <w:tcMar>
              <w:left w:w="57" w:type="dxa"/>
              <w:right w:w="57" w:type="dxa"/>
            </w:tcMar>
          </w:tcPr>
          <w:p w14:paraId="1D6CF9E2" w14:textId="0F720E35" w:rsidR="00C17A61" w:rsidRPr="00FA02F0" w:rsidRDefault="00C17A61" w:rsidP="00E078F8">
            <w:pPr>
              <w:spacing w:after="120"/>
              <w:rPr>
                <w:lang w:eastAsia="en-US"/>
              </w:rPr>
            </w:pPr>
            <w:r w:rsidRPr="00FA02F0">
              <w:rPr>
                <w:lang w:eastAsia="en-US"/>
              </w:rPr>
              <w:t>TSAG invited the regional organizations to utilize the mapping table for their consultations in advance of the Assembly. TSAG invited its respective Rapporteur Groups to discuss the proposals for the respective Resolutions and ITU-T A-series texts.</w:t>
            </w:r>
            <w:r w:rsidR="6F82EBE2" w:rsidRPr="7035AEF8">
              <w:rPr>
                <w:lang w:eastAsia="en-US"/>
              </w:rPr>
              <w:t xml:space="preserve"> </w:t>
            </w:r>
            <w:r w:rsidR="224618A3" w:rsidRPr="7035AEF8">
              <w:rPr>
                <w:lang w:eastAsia="en-US"/>
              </w:rPr>
              <w:t xml:space="preserve">The </w:t>
            </w:r>
            <w:r w:rsidR="17C002B7" w:rsidRPr="7035AEF8">
              <w:rPr>
                <w:lang w:eastAsia="en-US"/>
              </w:rPr>
              <w:t xml:space="preserve">TSB made available the </w:t>
            </w:r>
            <w:r w:rsidR="6F82EBE2" w:rsidRPr="7035AEF8">
              <w:rPr>
                <w:lang w:eastAsia="en-US"/>
              </w:rPr>
              <w:t>mapping</w:t>
            </w:r>
            <w:r w:rsidR="244B377C" w:rsidRPr="7035AEF8">
              <w:rPr>
                <w:lang w:eastAsia="en-US"/>
              </w:rPr>
              <w:t xml:space="preserve"> on the WTSA</w:t>
            </w:r>
            <w:r w:rsidR="29F5F3FF" w:rsidRPr="7035AEF8">
              <w:rPr>
                <w:lang w:eastAsia="en-US"/>
              </w:rPr>
              <w:t>-20</w:t>
            </w:r>
            <w:r w:rsidR="6F82EBE2" w:rsidRPr="7035AEF8">
              <w:rPr>
                <w:lang w:eastAsia="en-US"/>
              </w:rPr>
              <w:t xml:space="preserve"> </w:t>
            </w:r>
            <w:r w:rsidR="36D03867" w:rsidRPr="7035AEF8">
              <w:rPr>
                <w:lang w:eastAsia="en-US"/>
              </w:rPr>
              <w:t xml:space="preserve">Inter-regional coordination webpage that can be found </w:t>
            </w:r>
            <w:hyperlink r:id="rId58" w:history="1">
              <w:r w:rsidR="36D03867" w:rsidRPr="7035AEF8">
                <w:rPr>
                  <w:rStyle w:val="Hyperlink"/>
                  <w:lang w:eastAsia="en-US"/>
                </w:rPr>
                <w:t>here</w:t>
              </w:r>
            </w:hyperlink>
            <w:r w:rsidR="36D03867" w:rsidRPr="7035AEF8">
              <w:rPr>
                <w:rStyle w:val="Hyperlink"/>
                <w:lang w:eastAsia="en-US"/>
              </w:rPr>
              <w:t>.</w:t>
            </w:r>
          </w:p>
        </w:tc>
      </w:tr>
    </w:tbl>
    <w:p w14:paraId="1CA9EE5A" w14:textId="42267A5F" w:rsidR="008F7AFC" w:rsidRPr="00FA02F0" w:rsidRDefault="008A2653" w:rsidP="008C25B5">
      <w:pPr>
        <w:pStyle w:val="Heading1"/>
        <w:rPr>
          <w:rFonts w:asciiTheme="majorBidi" w:hAnsiTheme="majorBidi" w:cstheme="majorBidi"/>
          <w:szCs w:val="24"/>
        </w:rPr>
      </w:pPr>
      <w:bookmarkStart w:id="25" w:name="_Toc53038163"/>
      <w:r w:rsidRPr="00FA02F0">
        <w:rPr>
          <w:rFonts w:asciiTheme="majorBidi" w:hAnsiTheme="majorBidi" w:cstheme="majorBidi"/>
          <w:szCs w:val="24"/>
        </w:rPr>
        <w:t>1</w:t>
      </w:r>
      <w:r w:rsidR="00A60EB8">
        <w:rPr>
          <w:rFonts w:asciiTheme="majorBidi" w:hAnsiTheme="majorBidi" w:cstheme="majorBidi"/>
          <w:szCs w:val="24"/>
        </w:rPr>
        <w:t>2</w:t>
      </w:r>
      <w:r w:rsidRPr="00FA02F0">
        <w:rPr>
          <w:rFonts w:asciiTheme="majorBidi" w:hAnsiTheme="majorBidi" w:cstheme="majorBidi"/>
          <w:szCs w:val="24"/>
        </w:rPr>
        <w:tab/>
      </w:r>
      <w:r w:rsidR="008F7AFC" w:rsidRPr="00FA02F0">
        <w:rPr>
          <w:rFonts w:asciiTheme="majorBidi" w:hAnsiTheme="majorBidi" w:cstheme="majorBidi"/>
          <w:szCs w:val="24"/>
        </w:rPr>
        <w:t>Results of TSAG Rapporteur Groups</w:t>
      </w:r>
      <w:bookmarkEnd w:id="23"/>
      <w:bookmarkEnd w:id="25"/>
    </w:p>
    <w:p w14:paraId="3E29B442" w14:textId="45D6BDB2" w:rsidR="008F7AFC" w:rsidRPr="00FA02F0" w:rsidRDefault="00CF1249" w:rsidP="008F7AFC">
      <w:pPr>
        <w:rPr>
          <w:lang w:eastAsia="en-US"/>
        </w:rPr>
      </w:pPr>
      <w:r w:rsidRPr="00FA02F0">
        <w:rPr>
          <w:lang w:eastAsia="en-US"/>
        </w:rPr>
        <w:t>Four</w:t>
      </w:r>
      <w:r w:rsidR="008F7AFC" w:rsidRPr="00FA02F0">
        <w:rPr>
          <w:lang w:eastAsia="en-US"/>
        </w:rPr>
        <w:t xml:space="preserve"> TSAG Rapporteur Groups </w:t>
      </w:r>
      <w:r w:rsidR="00F46A3A">
        <w:rPr>
          <w:lang w:eastAsia="en-US"/>
        </w:rPr>
        <w:t>progressed</w:t>
      </w:r>
      <w:r w:rsidR="00F46A3A" w:rsidRPr="00FA02F0">
        <w:rPr>
          <w:lang w:eastAsia="en-US"/>
        </w:rPr>
        <w:t xml:space="preserve"> </w:t>
      </w:r>
      <w:r w:rsidR="008F7AFC" w:rsidRPr="00FA02F0">
        <w:rPr>
          <w:lang w:eastAsia="en-US"/>
        </w:rPr>
        <w:t xml:space="preserve">their work </w:t>
      </w:r>
      <w:r w:rsidR="00F46A3A">
        <w:rPr>
          <w:lang w:eastAsia="en-US"/>
        </w:rPr>
        <w:t xml:space="preserve">during this meeting </w:t>
      </w:r>
      <w:r w:rsidR="008F7AFC" w:rsidRPr="00FA02F0">
        <w:rPr>
          <w:lang w:eastAsia="en-US"/>
        </w:rPr>
        <w:t xml:space="preserve">and brought their results to the TSAG closing plenary. </w:t>
      </w:r>
      <w:r w:rsidR="0056688B" w:rsidRPr="00FA02F0">
        <w:rPr>
          <w:lang w:eastAsia="en-US"/>
        </w:rPr>
        <w:t>The r</w:t>
      </w:r>
      <w:r w:rsidR="008F7AFC" w:rsidRPr="00FA02F0">
        <w:rPr>
          <w:lang w:eastAsia="en-US"/>
        </w:rPr>
        <w:t xml:space="preserve">eports were </w:t>
      </w:r>
      <w:r w:rsidR="00BD0440" w:rsidRPr="00FA02F0">
        <w:rPr>
          <w:lang w:eastAsia="en-US"/>
        </w:rPr>
        <w:t>agreed</w:t>
      </w:r>
      <w:r w:rsidR="005511FE" w:rsidRPr="00FA02F0">
        <w:rPr>
          <w:lang w:eastAsia="en-US"/>
        </w:rPr>
        <w:t>.</w:t>
      </w:r>
      <w:r w:rsidR="008F7AFC" w:rsidRPr="00FA02F0">
        <w:rPr>
          <w:lang w:eastAsia="en-US"/>
        </w:rPr>
        <w:t xml:space="preserve"> </w:t>
      </w:r>
      <w:r w:rsidR="005511FE" w:rsidRPr="00FA02F0">
        <w:rPr>
          <w:lang w:eastAsia="en-US"/>
        </w:rPr>
        <w:t>T</w:t>
      </w:r>
      <w:r w:rsidR="008F7AFC" w:rsidRPr="00FA02F0">
        <w:rPr>
          <w:lang w:eastAsia="en-US"/>
        </w:rPr>
        <w:t xml:space="preserve">he Plenary decisions are summarized below. </w:t>
      </w:r>
      <w:hyperlink w:anchor="_Annex_B_Summary_1" w:history="1">
        <w:r w:rsidR="008F7AFC" w:rsidRPr="00FA02F0">
          <w:rPr>
            <w:rStyle w:val="Hyperlink"/>
            <w:lang w:eastAsia="en-US"/>
          </w:rPr>
          <w:t>Annex A</w:t>
        </w:r>
      </w:hyperlink>
      <w:r w:rsidR="008F7AFC" w:rsidRPr="00FA02F0">
        <w:rPr>
          <w:lang w:eastAsia="en-US"/>
        </w:rPr>
        <w:t xml:space="preserve"> </w:t>
      </w:r>
      <w:r w:rsidR="005511FE" w:rsidRPr="00FA02F0">
        <w:rPr>
          <w:lang w:eastAsia="en-US"/>
        </w:rPr>
        <w:t xml:space="preserve">to this report </w:t>
      </w:r>
      <w:r w:rsidR="008F7AFC" w:rsidRPr="00FA02F0">
        <w:rPr>
          <w:lang w:eastAsia="en-US"/>
        </w:rPr>
        <w:t xml:space="preserve">provides a table listing the TDs with the reports of the various Rapporteur Groups, the liaison statements they produced </w:t>
      </w:r>
      <w:r w:rsidR="005511FE" w:rsidRPr="00FA02F0">
        <w:rPr>
          <w:lang w:eastAsia="en-US"/>
        </w:rPr>
        <w:t>and</w:t>
      </w:r>
      <w:r w:rsidR="008F7AFC" w:rsidRPr="00FA02F0">
        <w:rPr>
          <w:lang w:eastAsia="en-US"/>
        </w:rPr>
        <w:t xml:space="preserve"> the interim activities that are planned.</w:t>
      </w:r>
    </w:p>
    <w:p w14:paraId="02854EEE" w14:textId="52C4FF34" w:rsidR="000A7F81" w:rsidRPr="00FA02F0" w:rsidRDefault="000A7F81" w:rsidP="00B2146C">
      <w:pPr>
        <w:pStyle w:val="Heading2"/>
        <w:rPr>
          <w:lang w:eastAsia="zh-CN"/>
        </w:rPr>
      </w:pPr>
      <w:bookmarkStart w:id="26" w:name="_Toc53038164"/>
      <w:bookmarkStart w:id="27" w:name="_Toc508133739"/>
      <w:bookmarkStart w:id="28" w:name="_Toc508133736"/>
      <w:r w:rsidRPr="00FA02F0">
        <w:rPr>
          <w:lang w:eastAsia="zh-CN"/>
        </w:rPr>
        <w:t>1</w:t>
      </w:r>
      <w:r w:rsidR="00A60EB8">
        <w:rPr>
          <w:lang w:eastAsia="zh-CN"/>
        </w:rPr>
        <w:t>2</w:t>
      </w:r>
      <w:r w:rsidRPr="00FA02F0">
        <w:rPr>
          <w:lang w:eastAsia="zh-CN"/>
        </w:rPr>
        <w:t>.1</w:t>
      </w:r>
      <w:r w:rsidRPr="00FA02F0">
        <w:rPr>
          <w:lang w:eastAsia="zh-CN"/>
        </w:rPr>
        <w:tab/>
        <w:t>TSAG Rapporteur Group on Review of Resolutions (RG-</w:t>
      </w:r>
      <w:proofErr w:type="spellStart"/>
      <w:r w:rsidRPr="00FA02F0">
        <w:rPr>
          <w:lang w:eastAsia="zh-CN"/>
        </w:rPr>
        <w:t>ResReview</w:t>
      </w:r>
      <w:proofErr w:type="spellEnd"/>
      <w:r w:rsidRPr="00FA02F0">
        <w:rPr>
          <w:lang w:eastAsia="zh-CN"/>
        </w:rPr>
        <w:t>)</w:t>
      </w:r>
      <w:bookmarkEnd w:id="26"/>
    </w:p>
    <w:p w14:paraId="4C2D7392" w14:textId="77777777" w:rsidR="000A7F81" w:rsidRPr="00FA02F0" w:rsidRDefault="000A7F81" w:rsidP="000A7F81">
      <w:pPr>
        <w:rPr>
          <w:rFonts w:eastAsia="Times New Roman"/>
          <w:lang w:eastAsia="en-US"/>
        </w:rPr>
      </w:pPr>
      <w:r w:rsidRPr="00FA02F0">
        <w:rPr>
          <w:rFonts w:asciiTheme="majorBidi" w:hAnsiTheme="majorBidi" w:cstheme="majorBidi"/>
        </w:rPr>
        <w:t>This Rapporteur Group did not meet at this TSAG meeting.</w:t>
      </w:r>
    </w:p>
    <w:p w14:paraId="07146626" w14:textId="56DB3805" w:rsidR="005F3116" w:rsidRPr="00FA02F0" w:rsidRDefault="008A2653" w:rsidP="00B2146C">
      <w:pPr>
        <w:pStyle w:val="Heading2"/>
        <w:rPr>
          <w:lang w:eastAsia="zh-CN"/>
        </w:rPr>
      </w:pPr>
      <w:bookmarkStart w:id="29" w:name="_Toc53038165"/>
      <w:r w:rsidRPr="00FA02F0">
        <w:rPr>
          <w:lang w:eastAsia="zh-CN"/>
        </w:rPr>
        <w:t>1</w:t>
      </w:r>
      <w:r w:rsidR="00A60EB8">
        <w:rPr>
          <w:lang w:eastAsia="zh-CN"/>
        </w:rPr>
        <w:t>2</w:t>
      </w:r>
      <w:r w:rsidRPr="00FA02F0">
        <w:rPr>
          <w:lang w:eastAsia="zh-CN"/>
        </w:rPr>
        <w:t>.</w:t>
      </w:r>
      <w:r w:rsidR="000A7F81" w:rsidRPr="00FA02F0">
        <w:rPr>
          <w:lang w:eastAsia="zh-CN"/>
        </w:rPr>
        <w:t>2</w:t>
      </w:r>
      <w:r w:rsidRPr="00FA02F0">
        <w:rPr>
          <w:lang w:eastAsia="zh-CN"/>
        </w:rPr>
        <w:tab/>
      </w:r>
      <w:r w:rsidR="005F3116" w:rsidRPr="00FA02F0">
        <w:rPr>
          <w:lang w:eastAsia="zh-CN"/>
        </w:rPr>
        <w:t>TSAG Rapporteur Group on Strengthening Collaboration (RG-SC)</w:t>
      </w:r>
      <w:bookmarkEnd w:id="27"/>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11D00" w:rsidRPr="00FA02F0" w14:paraId="45DF39B7" w14:textId="77777777" w:rsidTr="23338864">
        <w:tc>
          <w:tcPr>
            <w:tcW w:w="936" w:type="dxa"/>
          </w:tcPr>
          <w:p w14:paraId="3B44F535" w14:textId="3AB0AA4A" w:rsidR="00C8746D" w:rsidRPr="00FA02F0" w:rsidRDefault="009E09C5" w:rsidP="00D84700">
            <w:pPr>
              <w:rPr>
                <w:lang w:eastAsia="en-US"/>
              </w:rPr>
            </w:pPr>
            <w:r>
              <w:rPr>
                <w:lang w:eastAsia="en-US"/>
              </w:rPr>
              <w:t>12.</w:t>
            </w:r>
            <w:r w:rsidR="00997CC3" w:rsidRPr="00FA02F0">
              <w:rPr>
                <w:lang w:eastAsia="en-US"/>
              </w:rPr>
              <w:t>2</w:t>
            </w:r>
            <w:r w:rsidR="00C8746D" w:rsidRPr="00FA02F0">
              <w:rPr>
                <w:lang w:eastAsia="en-US"/>
              </w:rPr>
              <w:t>.1</w:t>
            </w:r>
          </w:p>
        </w:tc>
        <w:tc>
          <w:tcPr>
            <w:tcW w:w="8992" w:type="dxa"/>
            <w:tcMar>
              <w:left w:w="57" w:type="dxa"/>
              <w:right w:w="57" w:type="dxa"/>
            </w:tcMar>
          </w:tcPr>
          <w:p w14:paraId="5F7FD36F" w14:textId="7DF0A0A5" w:rsidR="00C8746D" w:rsidRPr="00FA02F0" w:rsidRDefault="00C8746D" w:rsidP="00B35D32">
            <w:pPr>
              <w:rPr>
                <w:rFonts w:asciiTheme="majorBidi" w:hAnsiTheme="majorBidi" w:cstheme="majorBidi"/>
              </w:rPr>
            </w:pPr>
            <w:r w:rsidRPr="00FA02F0">
              <w:rPr>
                <w:rFonts w:asciiTheme="majorBidi" w:hAnsiTheme="majorBidi" w:cstheme="majorBidi"/>
              </w:rPr>
              <w:t>The Rapporteur of RG-SC, Mr Glenn Parsons (Ericsson Canada), presented the report of RG-SC in</w:t>
            </w:r>
            <w:r w:rsidR="00997CC3" w:rsidRPr="00FA02F0">
              <w:t xml:space="preserve"> </w:t>
            </w:r>
            <w:hyperlink r:id="rId59" w:history="1">
              <w:r w:rsidR="00997CC3" w:rsidRPr="00FA02F0">
                <w:rPr>
                  <w:rStyle w:val="Hyperlink"/>
                </w:rPr>
                <w:t>TD779</w:t>
              </w:r>
            </w:hyperlink>
            <w:r w:rsidR="00997CC3" w:rsidRPr="00FA02F0">
              <w:rPr>
                <w:rStyle w:val="Hyperlink"/>
              </w:rPr>
              <w:t>-R1</w:t>
            </w:r>
            <w:r w:rsidRPr="00FA02F0">
              <w:rPr>
                <w:rFonts w:asciiTheme="majorBidi" w:hAnsiTheme="majorBidi" w:cstheme="majorBidi"/>
              </w:rPr>
              <w:t>.</w:t>
            </w:r>
            <w:r w:rsidR="009B69A4">
              <w:rPr>
                <w:rFonts w:asciiTheme="majorBidi" w:hAnsiTheme="majorBidi" w:cstheme="majorBidi"/>
              </w:rPr>
              <w:t xml:space="preserve"> No members had comments on this report except the Russian Federation, which are stated in clause 12.2.2.</w:t>
            </w:r>
          </w:p>
        </w:tc>
      </w:tr>
      <w:tr w:rsidR="00C11D00" w:rsidRPr="00FA02F0" w14:paraId="1B8B05BB" w14:textId="77777777" w:rsidTr="23338864">
        <w:tc>
          <w:tcPr>
            <w:tcW w:w="936" w:type="dxa"/>
          </w:tcPr>
          <w:p w14:paraId="1FB60D01" w14:textId="75EF0A22" w:rsidR="00C8746D" w:rsidRPr="00FA02F0" w:rsidRDefault="009E09C5" w:rsidP="00D84700">
            <w:pPr>
              <w:rPr>
                <w:lang w:eastAsia="en-US"/>
              </w:rPr>
            </w:pPr>
            <w:r>
              <w:rPr>
                <w:lang w:eastAsia="en-US"/>
              </w:rPr>
              <w:lastRenderedPageBreak/>
              <w:t>12.</w:t>
            </w:r>
            <w:r w:rsidR="00945E2C" w:rsidRPr="00FA02F0">
              <w:rPr>
                <w:lang w:eastAsia="en-US"/>
              </w:rPr>
              <w:t>2.</w:t>
            </w:r>
            <w:r w:rsidR="00B66A54" w:rsidRPr="00FA02F0">
              <w:rPr>
                <w:lang w:eastAsia="en-US"/>
              </w:rPr>
              <w:t>2</w:t>
            </w:r>
          </w:p>
        </w:tc>
        <w:tc>
          <w:tcPr>
            <w:tcW w:w="8992" w:type="dxa"/>
            <w:tcMar>
              <w:left w:w="57" w:type="dxa"/>
              <w:right w:w="57" w:type="dxa"/>
            </w:tcMar>
          </w:tcPr>
          <w:p w14:paraId="3A99A0ED" w14:textId="39FD7F85" w:rsidR="00A10D02" w:rsidRDefault="00A36F9F" w:rsidP="00A10D02">
            <w:pPr>
              <w:keepNext/>
              <w:keepLines/>
            </w:pPr>
            <w:r>
              <w:t>The Russian Federation strongly opposed the conclusion</w:t>
            </w:r>
            <w:r w:rsidR="00B66A54">
              <w:t>s</w:t>
            </w:r>
            <w:r>
              <w:t xml:space="preserve"> in </w:t>
            </w:r>
            <w:hyperlink r:id="rId60">
              <w:r w:rsidR="00B66A54" w:rsidRPr="23338864">
                <w:rPr>
                  <w:rStyle w:val="Hyperlink"/>
                </w:rPr>
                <w:t>TD779</w:t>
              </w:r>
            </w:hyperlink>
            <w:r w:rsidR="00B66A54" w:rsidRPr="23338864">
              <w:rPr>
                <w:rStyle w:val="Hyperlink"/>
              </w:rPr>
              <w:t>-R1</w:t>
            </w:r>
            <w:r w:rsidR="00B66A54">
              <w:t xml:space="preserve"> </w:t>
            </w:r>
            <w:r w:rsidR="00422326">
              <w:t xml:space="preserve">on oneM2M </w:t>
            </w:r>
            <w:r w:rsidR="00B66A54">
              <w:t xml:space="preserve">and did not believe them </w:t>
            </w:r>
            <w:r w:rsidR="0026270D">
              <w:t xml:space="preserve">accurate </w:t>
            </w:r>
            <w:r w:rsidR="00B66A54">
              <w:t>as an outcome of the meeting.</w:t>
            </w:r>
            <w:r w:rsidR="00A10D02">
              <w:t xml:space="preserve"> The Russian Federation expressed concerns that many of </w:t>
            </w:r>
            <w:r w:rsidR="006202F6">
              <w:t xml:space="preserve">the </w:t>
            </w:r>
            <w:r w:rsidR="00A10D02">
              <w:t xml:space="preserve">issues raised in C152 have not been answered as the RG-SC meeting could not finish the discussions due to the lack of time. The Russian Federation requested some editorial changes and other corrections to the RG-SC meeting report in TD779-R1 to read: </w:t>
            </w:r>
            <w:r w:rsidR="00A10D02" w:rsidRPr="23338864">
              <w:rPr>
                <w:i/>
                <w:iCs/>
              </w:rPr>
              <w:t>In particular, the Rapporteur Group [did not] identify (m)any issues or [any] conflicts of ITU joining oneM2M as a partner with the ITU-T A-series Recommendations and WTSA Resolutions as in the remit of RG-SC</w:t>
            </w:r>
            <w:r w:rsidR="00A10D02">
              <w:t>.</w:t>
            </w:r>
            <w:r w:rsidR="00D11996">
              <w:t xml:space="preserve"> The Russian Federation insisted to delete the wording "</w:t>
            </w:r>
            <w:r w:rsidR="00D11996" w:rsidRPr="23338864">
              <w:rPr>
                <w:i/>
                <w:iCs/>
              </w:rPr>
              <w:t>did not identify any issues....</w:t>
            </w:r>
            <w:r w:rsidR="00D11996">
              <w:t>"</w:t>
            </w:r>
            <w:r w:rsidR="00191766">
              <w:t xml:space="preserve"> in TD77</w:t>
            </w:r>
            <w:r w:rsidR="4D804BDE">
              <w:t>9</w:t>
            </w:r>
            <w:r w:rsidR="00191766">
              <w:t>-R1</w:t>
            </w:r>
            <w:r w:rsidR="00D11996">
              <w:t>.</w:t>
            </w:r>
          </w:p>
          <w:p w14:paraId="2803240E" w14:textId="535E7713" w:rsidR="00A10D02" w:rsidRPr="00FA02F0" w:rsidRDefault="00A10D02" w:rsidP="0025146D">
            <w:pPr>
              <w:keepNext/>
              <w:keepLines/>
              <w:rPr>
                <w:bCs/>
              </w:rPr>
            </w:pPr>
            <w:r>
              <w:rPr>
                <w:bCs/>
              </w:rPr>
              <w:t xml:space="preserve">The Russian Federation saw </w:t>
            </w:r>
            <w:r w:rsidRPr="00A10D02">
              <w:rPr>
                <w:bCs/>
              </w:rPr>
              <w:t>no compatibility between working methods</w:t>
            </w:r>
            <w:r>
              <w:rPr>
                <w:bCs/>
              </w:rPr>
              <w:t xml:space="preserve"> of ITU-T and </w:t>
            </w:r>
            <w:proofErr w:type="gramStart"/>
            <w:r>
              <w:rPr>
                <w:bCs/>
              </w:rPr>
              <w:t>oneM2M</w:t>
            </w:r>
            <w:r w:rsidR="00257A22">
              <w:rPr>
                <w:bCs/>
              </w:rPr>
              <w:t>, and</w:t>
            </w:r>
            <w:proofErr w:type="gramEnd"/>
            <w:r w:rsidR="00257A22">
              <w:rPr>
                <w:bCs/>
              </w:rPr>
              <w:t xml:space="preserve"> considered such issues in scope of the ITU-T A-series texts.</w:t>
            </w:r>
          </w:p>
        </w:tc>
      </w:tr>
      <w:tr w:rsidR="00C11D00" w:rsidRPr="00FA02F0" w14:paraId="425F021D" w14:textId="77777777" w:rsidTr="23338864">
        <w:tc>
          <w:tcPr>
            <w:tcW w:w="936" w:type="dxa"/>
          </w:tcPr>
          <w:p w14:paraId="33794FB3" w14:textId="5B35EFF5" w:rsidR="00B66A54" w:rsidRPr="00FA02F0" w:rsidRDefault="009E09C5" w:rsidP="00D84700">
            <w:pPr>
              <w:rPr>
                <w:lang w:eastAsia="en-US"/>
              </w:rPr>
            </w:pPr>
            <w:r>
              <w:rPr>
                <w:lang w:eastAsia="en-US"/>
              </w:rPr>
              <w:t>12.</w:t>
            </w:r>
            <w:r w:rsidR="00B66A54" w:rsidRPr="00FA02F0">
              <w:rPr>
                <w:lang w:eastAsia="en-US"/>
              </w:rPr>
              <w:t>2.3</w:t>
            </w:r>
          </w:p>
        </w:tc>
        <w:tc>
          <w:tcPr>
            <w:tcW w:w="8992" w:type="dxa"/>
            <w:tcMar>
              <w:left w:w="57" w:type="dxa"/>
              <w:right w:w="57" w:type="dxa"/>
            </w:tcMar>
          </w:tcPr>
          <w:p w14:paraId="4FF34305" w14:textId="1899D44E" w:rsidR="00B66A54" w:rsidRPr="00FA02F0" w:rsidRDefault="00B66A54" w:rsidP="0025146D">
            <w:pPr>
              <w:keepNext/>
              <w:keepLines/>
            </w:pPr>
            <w:r>
              <w:t xml:space="preserve">TSAG recognized the concerns of the Russian Federation, and agreed to reflect them in the </w:t>
            </w:r>
            <w:r w:rsidR="52342A65">
              <w:t xml:space="preserve">TSAG </w:t>
            </w:r>
            <w:r>
              <w:t>meeting report, with the understanding that the Russian Federation is still seek</w:t>
            </w:r>
            <w:r w:rsidR="001F4991">
              <w:t>ing</w:t>
            </w:r>
            <w:r>
              <w:t xml:space="preserve"> further clarification of ITU joining oneM2M as a partner type I, and for TSAG to give </w:t>
            </w:r>
            <w:r w:rsidR="00235D8D">
              <w:t>RG-SC in future interim meeting</w:t>
            </w:r>
            <w:r w:rsidR="0F46B3C1">
              <w:t>s</w:t>
            </w:r>
            <w:r w:rsidR="00235D8D">
              <w:t xml:space="preserve"> the opportunity to have </w:t>
            </w:r>
            <w:r>
              <w:t>more considerations with regards to the ITU-T A-series Recommendations.</w:t>
            </w:r>
          </w:p>
        </w:tc>
      </w:tr>
      <w:tr w:rsidR="00C408F0" w:rsidRPr="00FA02F0" w14:paraId="0512ACBA" w14:textId="77777777" w:rsidTr="23338864">
        <w:tc>
          <w:tcPr>
            <w:tcW w:w="936" w:type="dxa"/>
          </w:tcPr>
          <w:p w14:paraId="4834BAA9" w14:textId="3E00C324" w:rsidR="00C408F0" w:rsidRDefault="00C408F0" w:rsidP="00D84700">
            <w:pPr>
              <w:rPr>
                <w:lang w:eastAsia="en-US"/>
              </w:rPr>
            </w:pPr>
            <w:r>
              <w:rPr>
                <w:lang w:eastAsia="en-US"/>
              </w:rPr>
              <w:t>12.2.4</w:t>
            </w:r>
          </w:p>
        </w:tc>
        <w:tc>
          <w:tcPr>
            <w:tcW w:w="8992" w:type="dxa"/>
            <w:tcMar>
              <w:left w:w="57" w:type="dxa"/>
              <w:right w:w="57" w:type="dxa"/>
            </w:tcMar>
          </w:tcPr>
          <w:p w14:paraId="29E9B006" w14:textId="7E4D524A" w:rsidR="00C408F0" w:rsidRDefault="004418F4" w:rsidP="0025146D">
            <w:pPr>
              <w:keepNext/>
              <w:keepLines/>
            </w:pPr>
            <w:r w:rsidRPr="004418F4">
              <w:t>TSAG was aware of the opposition of the United Kingdom to the proposal for ITU-T to become a Type 1 partner in oneM2M, the reasons for which were not elaborated</w:t>
            </w:r>
            <w:r w:rsidR="00C66A3D" w:rsidRPr="00C66A3D">
              <w:t>.</w:t>
            </w:r>
          </w:p>
        </w:tc>
      </w:tr>
      <w:tr w:rsidR="00C11D00" w:rsidRPr="00FA02F0" w14:paraId="41399655" w14:textId="77777777" w:rsidTr="23338864">
        <w:tc>
          <w:tcPr>
            <w:tcW w:w="936" w:type="dxa"/>
          </w:tcPr>
          <w:p w14:paraId="164C05E2" w14:textId="3DC0B591" w:rsidR="00661092" w:rsidRPr="00FA02F0" w:rsidRDefault="009E09C5" w:rsidP="00D84700">
            <w:pPr>
              <w:rPr>
                <w:lang w:eastAsia="en-US"/>
              </w:rPr>
            </w:pPr>
            <w:r>
              <w:rPr>
                <w:lang w:eastAsia="en-US"/>
              </w:rPr>
              <w:t>12.</w:t>
            </w:r>
            <w:r w:rsidR="00661092" w:rsidRPr="00FA02F0">
              <w:rPr>
                <w:lang w:eastAsia="en-US"/>
              </w:rPr>
              <w:t>2.</w:t>
            </w:r>
            <w:r w:rsidR="00C408F0">
              <w:rPr>
                <w:lang w:eastAsia="en-US"/>
              </w:rPr>
              <w:t>5</w:t>
            </w:r>
          </w:p>
        </w:tc>
        <w:tc>
          <w:tcPr>
            <w:tcW w:w="8992" w:type="dxa"/>
            <w:tcMar>
              <w:left w:w="57" w:type="dxa"/>
              <w:right w:w="57" w:type="dxa"/>
            </w:tcMar>
          </w:tcPr>
          <w:p w14:paraId="7D8A645F" w14:textId="316DD6F8" w:rsidR="00661092" w:rsidRPr="00FA02F0" w:rsidRDefault="00661092" w:rsidP="0025146D">
            <w:pPr>
              <w:keepNext/>
              <w:keepLines/>
              <w:rPr>
                <w:bCs/>
              </w:rPr>
            </w:pPr>
            <w:r w:rsidRPr="00FA02F0">
              <w:rPr>
                <w:bCs/>
              </w:rPr>
              <w:t>The SG20 Chairman provided information on how the issue and proposal for ITU to join oneM2M had started within SG20.</w:t>
            </w:r>
          </w:p>
        </w:tc>
      </w:tr>
      <w:tr w:rsidR="00C11D00" w:rsidRPr="00FA02F0" w14:paraId="7329406A" w14:textId="77777777" w:rsidTr="23338864">
        <w:tc>
          <w:tcPr>
            <w:tcW w:w="936" w:type="dxa"/>
          </w:tcPr>
          <w:p w14:paraId="540E8E29" w14:textId="6DE81357" w:rsidR="00FE1120" w:rsidRPr="00FA02F0" w:rsidRDefault="009E09C5" w:rsidP="00D84700">
            <w:pPr>
              <w:rPr>
                <w:lang w:eastAsia="en-US"/>
              </w:rPr>
            </w:pPr>
            <w:r>
              <w:rPr>
                <w:lang w:eastAsia="en-US"/>
              </w:rPr>
              <w:t>12.</w:t>
            </w:r>
            <w:r w:rsidR="00FE1120" w:rsidRPr="00FA02F0">
              <w:rPr>
                <w:lang w:eastAsia="en-US"/>
              </w:rPr>
              <w:t>2.</w:t>
            </w:r>
            <w:r w:rsidR="00C408F0">
              <w:rPr>
                <w:lang w:eastAsia="en-US"/>
              </w:rPr>
              <w:t>6</w:t>
            </w:r>
          </w:p>
        </w:tc>
        <w:tc>
          <w:tcPr>
            <w:tcW w:w="8992" w:type="dxa"/>
            <w:tcMar>
              <w:left w:w="57" w:type="dxa"/>
              <w:right w:w="57" w:type="dxa"/>
            </w:tcMar>
          </w:tcPr>
          <w:p w14:paraId="4D7095A2" w14:textId="6CC7DE05" w:rsidR="00FE1120" w:rsidRPr="00FA02F0" w:rsidRDefault="00FE1120" w:rsidP="0025146D">
            <w:pPr>
              <w:keepNext/>
              <w:keepLines/>
              <w:rPr>
                <w:bCs/>
              </w:rPr>
            </w:pPr>
            <w:r w:rsidRPr="00FA02F0">
              <w:rPr>
                <w:bCs/>
              </w:rPr>
              <w:t xml:space="preserve">TSAG </w:t>
            </w:r>
            <w:r w:rsidR="009E55EF" w:rsidRPr="00FA02F0">
              <w:rPr>
                <w:bCs/>
              </w:rPr>
              <w:t>authorized RG-SC Rapporteur to invite</w:t>
            </w:r>
            <w:r w:rsidRPr="00FA02F0">
              <w:rPr>
                <w:bCs/>
              </w:rPr>
              <w:t xml:space="preserve"> oneM2M experts</w:t>
            </w:r>
            <w:r w:rsidR="009E55EF" w:rsidRPr="00FA02F0">
              <w:rPr>
                <w:bCs/>
              </w:rPr>
              <w:t xml:space="preserve"> </w:t>
            </w:r>
            <w:r w:rsidRPr="00FA02F0">
              <w:rPr>
                <w:bCs/>
              </w:rPr>
              <w:t>to future RG-SC meetings to facilitate the discussions.</w:t>
            </w:r>
          </w:p>
        </w:tc>
      </w:tr>
      <w:tr w:rsidR="00C11D00" w:rsidRPr="00FA02F0" w14:paraId="0A7C029C" w14:textId="77777777" w:rsidTr="23338864">
        <w:tc>
          <w:tcPr>
            <w:tcW w:w="936" w:type="dxa"/>
          </w:tcPr>
          <w:p w14:paraId="219EE812" w14:textId="1549C674" w:rsidR="00733CD0" w:rsidRPr="00FA02F0" w:rsidRDefault="009E09C5" w:rsidP="00D84700">
            <w:pPr>
              <w:rPr>
                <w:lang w:eastAsia="en-US"/>
              </w:rPr>
            </w:pPr>
            <w:r w:rsidRPr="6C0627DD">
              <w:rPr>
                <w:lang w:eastAsia="en-US"/>
              </w:rPr>
              <w:t>12.2.</w:t>
            </w:r>
            <w:r w:rsidR="00C408F0">
              <w:rPr>
                <w:lang w:eastAsia="en-US"/>
              </w:rPr>
              <w:t>7</w:t>
            </w:r>
          </w:p>
        </w:tc>
        <w:tc>
          <w:tcPr>
            <w:tcW w:w="8992" w:type="dxa"/>
            <w:tcMar>
              <w:left w:w="57" w:type="dxa"/>
              <w:right w:w="57" w:type="dxa"/>
            </w:tcMar>
          </w:tcPr>
          <w:p w14:paraId="6839BFB2" w14:textId="7D17490C" w:rsidR="00733CD0" w:rsidRPr="00FA02F0" w:rsidRDefault="00733CD0" w:rsidP="0025146D">
            <w:pPr>
              <w:keepNext/>
              <w:keepLines/>
            </w:pPr>
            <w:r>
              <w:t>TSAG asked the RG-SC Rapporteur and the Russian Federation to make the necessary corrections to the report in TD779-R1.</w:t>
            </w:r>
            <w:r w:rsidR="00C66A3D">
              <w:t xml:space="preserve"> The revised </w:t>
            </w:r>
            <w:r w:rsidR="008B657E">
              <w:t xml:space="preserve">and corrected </w:t>
            </w:r>
            <w:r w:rsidR="00C66A3D">
              <w:t xml:space="preserve">report is contained in </w:t>
            </w:r>
            <w:hyperlink r:id="rId61" w:history="1">
              <w:r w:rsidR="00C66A3D" w:rsidRPr="00C5317B">
                <w:rPr>
                  <w:rStyle w:val="Hyperlink"/>
                </w:rPr>
                <w:t>TD779-R2</w:t>
              </w:r>
            </w:hyperlink>
            <w:r w:rsidR="00C66A3D">
              <w:t>.</w:t>
            </w:r>
          </w:p>
        </w:tc>
      </w:tr>
      <w:tr w:rsidR="00C11D00" w:rsidRPr="00FA02F0" w14:paraId="51856FB4" w14:textId="77777777" w:rsidTr="23338864">
        <w:tc>
          <w:tcPr>
            <w:tcW w:w="936" w:type="dxa"/>
          </w:tcPr>
          <w:p w14:paraId="3F221173" w14:textId="5175344D" w:rsidR="00733CD0" w:rsidRPr="00FA02F0" w:rsidRDefault="009E09C5" w:rsidP="00D84700">
            <w:pPr>
              <w:rPr>
                <w:lang w:eastAsia="en-US"/>
              </w:rPr>
            </w:pPr>
            <w:r>
              <w:rPr>
                <w:lang w:eastAsia="en-US"/>
              </w:rPr>
              <w:t>12.</w:t>
            </w:r>
            <w:r w:rsidR="00733CD0" w:rsidRPr="00FA02F0">
              <w:rPr>
                <w:lang w:eastAsia="en-US"/>
              </w:rPr>
              <w:t>2.</w:t>
            </w:r>
            <w:r w:rsidR="00C408F0">
              <w:rPr>
                <w:lang w:eastAsia="en-US"/>
              </w:rPr>
              <w:t>8</w:t>
            </w:r>
          </w:p>
        </w:tc>
        <w:tc>
          <w:tcPr>
            <w:tcW w:w="8992" w:type="dxa"/>
            <w:tcMar>
              <w:left w:w="57" w:type="dxa"/>
              <w:right w:w="57" w:type="dxa"/>
            </w:tcMar>
          </w:tcPr>
          <w:p w14:paraId="3358ECE5" w14:textId="0AFB6AD9" w:rsidR="00733CD0" w:rsidRPr="00FA02F0" w:rsidRDefault="00733CD0" w:rsidP="0025146D">
            <w:pPr>
              <w:keepNext/>
              <w:keepLines/>
            </w:pPr>
            <w:r w:rsidRPr="00FA02F0">
              <w:rPr>
                <w:bCs/>
              </w:rPr>
              <w:t xml:space="preserve">TSAG advised the TSB Director </w:t>
            </w:r>
            <w:r w:rsidRPr="00FA02F0">
              <w:t xml:space="preserve">that </w:t>
            </w:r>
            <w:r w:rsidR="0512AC5D">
              <w:t xml:space="preserve">some </w:t>
            </w:r>
            <w:r w:rsidRPr="00FA02F0">
              <w:t xml:space="preserve">concerns </w:t>
            </w:r>
            <w:r w:rsidR="003E6E54" w:rsidRPr="00FA02F0">
              <w:t xml:space="preserve">and issues </w:t>
            </w:r>
            <w:r w:rsidR="2F2B5BE6">
              <w:t>remain</w:t>
            </w:r>
            <w:r w:rsidRPr="00FA02F0">
              <w:t>, particularly from the Russian Federation on certain matters</w:t>
            </w:r>
            <w:r w:rsidR="29E87D8E">
              <w:t>.</w:t>
            </w:r>
          </w:p>
          <w:p w14:paraId="02C8DBD0" w14:textId="58EC9433" w:rsidR="00733CD0" w:rsidRPr="00FA02F0" w:rsidRDefault="00733CD0" w:rsidP="0025146D">
            <w:pPr>
              <w:keepNext/>
              <w:keepLines/>
            </w:pPr>
            <w:r w:rsidRPr="00FA02F0">
              <w:t>TSAG encouraged discussions to continue and that all efforts be made to try to resolve them.</w:t>
            </w:r>
            <w:r w:rsidR="00A85935" w:rsidRPr="00FA02F0">
              <w:t xml:space="preserve"> TSAG will revisit the situation at its next TSAG meeting in January 2021.</w:t>
            </w:r>
          </w:p>
          <w:p w14:paraId="7891F658" w14:textId="77777777" w:rsidR="00733CD0" w:rsidRPr="00FA02F0" w:rsidRDefault="00733CD0" w:rsidP="0025146D">
            <w:pPr>
              <w:keepNext/>
              <w:keepLines/>
            </w:pPr>
            <w:r w:rsidRPr="00FA02F0">
              <w:t xml:space="preserve">TSAG requested that those concerns be clearly enumerated and identified, such that they form the base of further discussion in the future Rapporteur group SC </w:t>
            </w:r>
            <w:proofErr w:type="spellStart"/>
            <w:r w:rsidRPr="00FA02F0">
              <w:t>e-meetings</w:t>
            </w:r>
            <w:proofErr w:type="spellEnd"/>
            <w:r w:rsidRPr="00FA02F0">
              <w:t>.</w:t>
            </w:r>
          </w:p>
          <w:p w14:paraId="19043582" w14:textId="4B46DCD0" w:rsidR="00733CD0" w:rsidRPr="00FA02F0" w:rsidRDefault="00733CD0" w:rsidP="0025146D">
            <w:pPr>
              <w:keepNext/>
              <w:keepLines/>
              <w:rPr>
                <w:bCs/>
              </w:rPr>
            </w:pPr>
            <w:r w:rsidRPr="00FA02F0">
              <w:t>TSAG was conscious that some of the issues are within scope whereas other issues are beyond the scope of TSAG to resolve and these matters would need to be addressed accordingly.</w:t>
            </w:r>
          </w:p>
        </w:tc>
      </w:tr>
      <w:tr w:rsidR="00C11D00" w:rsidRPr="00FA02F0" w14:paraId="7B4C0A7E" w14:textId="77777777" w:rsidTr="23338864">
        <w:tc>
          <w:tcPr>
            <w:tcW w:w="936" w:type="dxa"/>
          </w:tcPr>
          <w:p w14:paraId="62D29CFC" w14:textId="6D76EF7A" w:rsidR="00B66A54" w:rsidRPr="00FA02F0" w:rsidRDefault="009E09C5" w:rsidP="00B66A54">
            <w:pPr>
              <w:rPr>
                <w:lang w:eastAsia="en-US"/>
              </w:rPr>
            </w:pPr>
            <w:r>
              <w:rPr>
                <w:lang w:eastAsia="en-US"/>
              </w:rPr>
              <w:t>12.</w:t>
            </w:r>
            <w:r w:rsidR="00B66A54" w:rsidRPr="00FA02F0">
              <w:rPr>
                <w:lang w:eastAsia="en-US"/>
              </w:rPr>
              <w:t>2.</w:t>
            </w:r>
            <w:r w:rsidR="00C408F0">
              <w:rPr>
                <w:lang w:eastAsia="en-US"/>
              </w:rPr>
              <w:t>9</w:t>
            </w:r>
          </w:p>
        </w:tc>
        <w:tc>
          <w:tcPr>
            <w:tcW w:w="8992" w:type="dxa"/>
            <w:tcMar>
              <w:left w:w="57" w:type="dxa"/>
              <w:right w:w="57" w:type="dxa"/>
            </w:tcMar>
          </w:tcPr>
          <w:p w14:paraId="44DD5D2B" w14:textId="5F2301E7" w:rsidR="00B66A54" w:rsidRPr="00FA02F0" w:rsidRDefault="00B66A54" w:rsidP="00B66A54">
            <w:pPr>
              <w:keepNext/>
              <w:keepLines/>
              <w:rPr>
                <w:bCs/>
              </w:rPr>
            </w:pPr>
            <w:r w:rsidRPr="00FA02F0">
              <w:rPr>
                <w:rFonts w:asciiTheme="majorBidi" w:hAnsiTheme="majorBidi" w:cstheme="majorBidi"/>
              </w:rPr>
              <w:t xml:space="preserve">TSAG approved the revised </w:t>
            </w:r>
            <w:r w:rsidRPr="00FA02F0">
              <w:rPr>
                <w:rFonts w:asciiTheme="majorBidi" w:hAnsiTheme="majorBidi" w:cstheme="majorBidi"/>
                <w:bCs/>
              </w:rPr>
              <w:t xml:space="preserve">IEC/ISO/ITU World Standards Cooperation (WSC) </w:t>
            </w:r>
            <w:r w:rsidRPr="00FA02F0">
              <w:rPr>
                <w:rFonts w:asciiTheme="majorBidi" w:hAnsiTheme="majorBidi" w:cstheme="majorBidi"/>
              </w:rPr>
              <w:t>Terms of Reference in</w:t>
            </w:r>
            <w:r w:rsidRPr="00FA02F0">
              <w:rPr>
                <w:b/>
                <w:bCs/>
              </w:rPr>
              <w:t xml:space="preserve"> </w:t>
            </w:r>
            <w:hyperlink r:id="rId62">
              <w:r w:rsidRPr="00FA02F0">
                <w:rPr>
                  <w:rStyle w:val="Hyperlink"/>
                </w:rPr>
                <w:t>TD895-R1.</w:t>
              </w:r>
            </w:hyperlink>
          </w:p>
        </w:tc>
      </w:tr>
      <w:tr w:rsidR="00C11D00" w:rsidRPr="00FA02F0" w14:paraId="51D9476A" w14:textId="77777777" w:rsidTr="23338864">
        <w:tc>
          <w:tcPr>
            <w:tcW w:w="936" w:type="dxa"/>
          </w:tcPr>
          <w:p w14:paraId="3F6785D7" w14:textId="364C8327" w:rsidR="00C8746D" w:rsidRPr="00FA02F0" w:rsidRDefault="009E09C5" w:rsidP="00D84700">
            <w:pPr>
              <w:rPr>
                <w:lang w:eastAsia="en-US"/>
              </w:rPr>
            </w:pPr>
            <w:r>
              <w:rPr>
                <w:lang w:eastAsia="en-US"/>
              </w:rPr>
              <w:t>12.</w:t>
            </w:r>
            <w:r w:rsidR="0099767C" w:rsidRPr="00FA02F0">
              <w:rPr>
                <w:lang w:eastAsia="en-US"/>
              </w:rPr>
              <w:t>2.</w:t>
            </w:r>
            <w:r w:rsidR="00C408F0">
              <w:rPr>
                <w:lang w:eastAsia="en-US"/>
              </w:rPr>
              <w:t>10</w:t>
            </w:r>
          </w:p>
        </w:tc>
        <w:tc>
          <w:tcPr>
            <w:tcW w:w="8992" w:type="dxa"/>
            <w:tcMar>
              <w:left w:w="57" w:type="dxa"/>
              <w:right w:w="57" w:type="dxa"/>
            </w:tcMar>
          </w:tcPr>
          <w:p w14:paraId="2EB0DB49" w14:textId="0C8F92C6" w:rsidR="00C8746D" w:rsidRPr="00FA02F0" w:rsidRDefault="0099767C" w:rsidP="00C8746D">
            <w:pPr>
              <w:rPr>
                <w:lang w:eastAsia="zh-CN"/>
              </w:rPr>
            </w:pPr>
            <w:r w:rsidRPr="00FA02F0">
              <w:t>TSAG authorize</w:t>
            </w:r>
            <w:r w:rsidR="005108DB">
              <w:t>d</w:t>
            </w:r>
            <w:r w:rsidRPr="00FA02F0">
              <w:t xml:space="preserve"> RG-SC to organize two interim </w:t>
            </w:r>
            <w:proofErr w:type="spellStart"/>
            <w:r w:rsidRPr="00FA02F0">
              <w:t>e-meetings</w:t>
            </w:r>
            <w:proofErr w:type="spellEnd"/>
            <w:r w:rsidRPr="00FA02F0">
              <w:t xml:space="preserve">. </w:t>
            </w:r>
            <w:r w:rsidR="00C8746D" w:rsidRPr="00FA02F0">
              <w:t xml:space="preserve">RG-SC will meet </w:t>
            </w:r>
            <w:r w:rsidR="000669C0" w:rsidRPr="00FA02F0">
              <w:t xml:space="preserve">during </w:t>
            </w:r>
            <w:r w:rsidR="00C8746D" w:rsidRPr="00FA02F0">
              <w:t xml:space="preserve">the </w:t>
            </w:r>
            <w:r w:rsidRPr="00FA02F0">
              <w:t>seventh</w:t>
            </w:r>
            <w:r w:rsidR="00C8746D" w:rsidRPr="00FA02F0">
              <w:t xml:space="preserve"> TSAG meeting.</w:t>
            </w:r>
          </w:p>
        </w:tc>
      </w:tr>
    </w:tbl>
    <w:p w14:paraId="432B09FC" w14:textId="6822CC39" w:rsidR="005F3116" w:rsidRPr="00FA02F0" w:rsidRDefault="009E09C5" w:rsidP="008C25B5">
      <w:pPr>
        <w:pStyle w:val="Heading2"/>
        <w:rPr>
          <w:lang w:eastAsia="zh-CN"/>
        </w:rPr>
      </w:pPr>
      <w:bookmarkStart w:id="30" w:name="_Toc508133740"/>
      <w:bookmarkStart w:id="31" w:name="_Toc53038166"/>
      <w:r>
        <w:rPr>
          <w:lang w:eastAsia="zh-CN"/>
        </w:rPr>
        <w:t>12.</w:t>
      </w:r>
      <w:r w:rsidR="000A7F81" w:rsidRPr="00FA02F0">
        <w:rPr>
          <w:lang w:eastAsia="zh-CN"/>
        </w:rPr>
        <w:t>3</w:t>
      </w:r>
      <w:r w:rsidR="008A2653" w:rsidRPr="00FA02F0">
        <w:rPr>
          <w:lang w:eastAsia="zh-CN"/>
        </w:rPr>
        <w:tab/>
      </w:r>
      <w:r w:rsidR="005F3116" w:rsidRPr="00FA02F0">
        <w:rPr>
          <w:lang w:eastAsia="zh-CN"/>
        </w:rPr>
        <w:t>TSAG Rapporteur Group on Strategic and Operational Plan (RG-SOP)</w:t>
      </w:r>
      <w:bookmarkEnd w:id="30"/>
      <w:bookmarkEnd w:id="31"/>
    </w:p>
    <w:p w14:paraId="652ADD37" w14:textId="77777777" w:rsidR="005F3116" w:rsidRPr="00FA02F0" w:rsidRDefault="005F3116" w:rsidP="005F3116">
      <w:pPr>
        <w:rPr>
          <w:rFonts w:eastAsia="Times New Roman"/>
          <w:lang w:eastAsia="en-US"/>
        </w:rPr>
      </w:pPr>
      <w:r w:rsidRPr="00FA02F0">
        <w:rPr>
          <w:rFonts w:asciiTheme="majorBidi" w:hAnsiTheme="majorBidi" w:cstheme="majorBidi"/>
        </w:rPr>
        <w:t>This Rapporteur Group did not meet at this TSAG meeting.</w:t>
      </w:r>
    </w:p>
    <w:p w14:paraId="38F82F40" w14:textId="2197F553" w:rsidR="0091557B" w:rsidRPr="00FA02F0" w:rsidRDefault="009E09C5" w:rsidP="008C25B5">
      <w:pPr>
        <w:pStyle w:val="Heading2"/>
        <w:rPr>
          <w:lang w:eastAsia="zh-CN"/>
        </w:rPr>
      </w:pPr>
      <w:bookmarkStart w:id="32" w:name="_Toc53038167"/>
      <w:r>
        <w:rPr>
          <w:lang w:eastAsia="zh-CN"/>
        </w:rPr>
        <w:t>12.</w:t>
      </w:r>
      <w:r w:rsidR="000A7F81" w:rsidRPr="00FA02F0">
        <w:rPr>
          <w:lang w:eastAsia="zh-CN"/>
        </w:rPr>
        <w:t>4</w:t>
      </w:r>
      <w:r w:rsidR="00A70C86" w:rsidRPr="00FA02F0">
        <w:rPr>
          <w:lang w:eastAsia="zh-CN"/>
        </w:rPr>
        <w:tab/>
      </w:r>
      <w:r w:rsidR="0091557B" w:rsidRPr="00FA02F0">
        <w:rPr>
          <w:lang w:eastAsia="zh-CN"/>
        </w:rPr>
        <w:t>TSAG Rapporteur Group on Standardization Strategy (RG-</w:t>
      </w:r>
      <w:proofErr w:type="spellStart"/>
      <w:r w:rsidR="0091557B" w:rsidRPr="00FA02F0">
        <w:rPr>
          <w:lang w:eastAsia="zh-CN"/>
        </w:rPr>
        <w:t>StdsStrat</w:t>
      </w:r>
      <w:proofErr w:type="spellEnd"/>
      <w:r w:rsidR="0091557B" w:rsidRPr="00FA02F0">
        <w:rPr>
          <w:lang w:eastAsia="zh-CN"/>
        </w:rPr>
        <w:t>)</w:t>
      </w:r>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0703BC74" w14:textId="77777777" w:rsidTr="00D84700">
        <w:tc>
          <w:tcPr>
            <w:tcW w:w="816" w:type="dxa"/>
          </w:tcPr>
          <w:p w14:paraId="5B40DB91" w14:textId="74D23A2F" w:rsidR="00C8746D" w:rsidRPr="00FA02F0" w:rsidRDefault="009E09C5" w:rsidP="00D84700">
            <w:pPr>
              <w:rPr>
                <w:lang w:eastAsia="en-US"/>
              </w:rPr>
            </w:pPr>
            <w:r>
              <w:rPr>
                <w:lang w:eastAsia="en-US"/>
              </w:rPr>
              <w:t>12.</w:t>
            </w:r>
            <w:r w:rsidR="0058373B" w:rsidRPr="00FA02F0">
              <w:rPr>
                <w:lang w:eastAsia="en-US"/>
              </w:rPr>
              <w:t>4</w:t>
            </w:r>
            <w:r w:rsidR="00C8746D" w:rsidRPr="00FA02F0">
              <w:rPr>
                <w:lang w:eastAsia="en-US"/>
              </w:rPr>
              <w:t>.1</w:t>
            </w:r>
          </w:p>
        </w:tc>
        <w:tc>
          <w:tcPr>
            <w:tcW w:w="9112" w:type="dxa"/>
            <w:tcMar>
              <w:left w:w="57" w:type="dxa"/>
              <w:right w:w="57" w:type="dxa"/>
            </w:tcMar>
          </w:tcPr>
          <w:p w14:paraId="62342F34" w14:textId="53700B30" w:rsidR="00C8746D" w:rsidRPr="00FA02F0" w:rsidRDefault="00C8746D" w:rsidP="009A64D1">
            <w:pPr>
              <w:rPr>
                <w:rFonts w:asciiTheme="majorBidi" w:hAnsiTheme="majorBidi" w:cstheme="majorBidi"/>
              </w:rPr>
            </w:pPr>
            <w:r w:rsidRPr="00FA02F0">
              <w:t>The Rapporteur of RG-</w:t>
            </w:r>
            <w:proofErr w:type="spellStart"/>
            <w:r w:rsidRPr="00FA02F0">
              <w:t>StdsStrat</w:t>
            </w:r>
            <w:proofErr w:type="spellEnd"/>
            <w:r w:rsidRPr="00FA02F0">
              <w:t>, M</w:t>
            </w:r>
            <w:r w:rsidR="0058373B" w:rsidRPr="00FA02F0">
              <w:t>r Ar</w:t>
            </w:r>
            <w:r w:rsidR="00DE219B" w:rsidRPr="00FA02F0">
              <w:t>n</w:t>
            </w:r>
            <w:r w:rsidR="0058373B" w:rsidRPr="00FA02F0">
              <w:t>aud Taddei</w:t>
            </w:r>
            <w:r w:rsidRPr="00FA02F0">
              <w:t xml:space="preserve"> (</w:t>
            </w:r>
            <w:r w:rsidR="00DE219B" w:rsidRPr="00FA02F0">
              <w:rPr>
                <w:rFonts w:asciiTheme="majorBidi" w:hAnsiTheme="majorBidi" w:cstheme="majorBidi"/>
              </w:rPr>
              <w:t>Broadcom</w:t>
            </w:r>
            <w:r w:rsidRPr="00FA02F0">
              <w:t>), presented the results and meeting report in</w:t>
            </w:r>
            <w:r w:rsidR="00DE219B" w:rsidRPr="00FA02F0">
              <w:t xml:space="preserve"> </w:t>
            </w:r>
            <w:hyperlink r:id="rId63" w:history="1">
              <w:r w:rsidR="00DE219B" w:rsidRPr="00FA02F0">
                <w:rPr>
                  <w:rStyle w:val="Hyperlink"/>
                </w:rPr>
                <w:t>TD783</w:t>
              </w:r>
            </w:hyperlink>
            <w:r w:rsidR="00DE219B" w:rsidRPr="00FA02F0">
              <w:rPr>
                <w:rStyle w:val="Hyperlink"/>
              </w:rPr>
              <w:t>-R1</w:t>
            </w:r>
            <w:r w:rsidRPr="00FA02F0">
              <w:rPr>
                <w:bCs/>
                <w:lang w:eastAsia="en-US"/>
              </w:rPr>
              <w:t xml:space="preserve">. </w:t>
            </w:r>
            <w:r w:rsidRPr="00FA02F0">
              <w:rPr>
                <w:rFonts w:asciiTheme="majorBidi" w:hAnsiTheme="majorBidi" w:cstheme="majorBidi"/>
              </w:rPr>
              <w:t>TSAG agreed th</w:t>
            </w:r>
            <w:r w:rsidR="009A64D1" w:rsidRPr="00FA02F0">
              <w:rPr>
                <w:rFonts w:asciiTheme="majorBidi" w:hAnsiTheme="majorBidi" w:cstheme="majorBidi"/>
              </w:rPr>
              <w:t>e</w:t>
            </w:r>
            <w:r w:rsidRPr="00FA02F0">
              <w:rPr>
                <w:rFonts w:asciiTheme="majorBidi" w:hAnsiTheme="majorBidi" w:cstheme="majorBidi"/>
              </w:rPr>
              <w:t xml:space="preserve"> report</w:t>
            </w:r>
            <w:r w:rsidR="00C00626" w:rsidRPr="00FA02F0">
              <w:rPr>
                <w:rFonts w:asciiTheme="majorBidi" w:hAnsiTheme="majorBidi" w:cstheme="majorBidi"/>
              </w:rPr>
              <w:t xml:space="preserve"> in </w:t>
            </w:r>
            <w:hyperlink r:id="rId64" w:history="1">
              <w:r w:rsidR="00C00626" w:rsidRPr="00FA02F0">
                <w:rPr>
                  <w:rStyle w:val="Hyperlink"/>
                </w:rPr>
                <w:t>TD783</w:t>
              </w:r>
            </w:hyperlink>
            <w:r w:rsidR="00C00626" w:rsidRPr="00FA02F0">
              <w:rPr>
                <w:rStyle w:val="Hyperlink"/>
              </w:rPr>
              <w:t>-R2</w:t>
            </w:r>
            <w:r w:rsidR="00C00626" w:rsidRPr="00FA02F0">
              <w:rPr>
                <w:rFonts w:asciiTheme="majorBidi" w:hAnsiTheme="majorBidi" w:cstheme="majorBidi"/>
              </w:rPr>
              <w:t xml:space="preserve"> with minor editorial </w:t>
            </w:r>
            <w:r w:rsidR="0099679D" w:rsidRPr="00FA02F0">
              <w:rPr>
                <w:rFonts w:asciiTheme="majorBidi" w:hAnsiTheme="majorBidi" w:cstheme="majorBidi"/>
              </w:rPr>
              <w:t>correction</w:t>
            </w:r>
            <w:r w:rsidRPr="00FA02F0">
              <w:rPr>
                <w:rFonts w:asciiTheme="majorBidi" w:hAnsiTheme="majorBidi" w:cstheme="majorBidi"/>
              </w:rPr>
              <w:t>.</w:t>
            </w:r>
          </w:p>
        </w:tc>
      </w:tr>
      <w:tr w:rsidR="00C11D00" w:rsidRPr="00FA02F0" w14:paraId="11009D22" w14:textId="77777777" w:rsidTr="00D84700">
        <w:tc>
          <w:tcPr>
            <w:tcW w:w="816" w:type="dxa"/>
          </w:tcPr>
          <w:p w14:paraId="57BE8BB0" w14:textId="00D3C29D" w:rsidR="00C8746D" w:rsidRPr="00FA02F0" w:rsidRDefault="009E09C5" w:rsidP="00D84700">
            <w:pPr>
              <w:rPr>
                <w:lang w:eastAsia="en-US"/>
              </w:rPr>
            </w:pPr>
            <w:r>
              <w:rPr>
                <w:lang w:eastAsia="en-US"/>
              </w:rPr>
              <w:lastRenderedPageBreak/>
              <w:t>12.</w:t>
            </w:r>
            <w:r w:rsidR="00FF5D65" w:rsidRPr="00FA02F0">
              <w:rPr>
                <w:lang w:eastAsia="en-US"/>
              </w:rPr>
              <w:t>4</w:t>
            </w:r>
            <w:r w:rsidR="00C8746D" w:rsidRPr="00FA02F0">
              <w:rPr>
                <w:lang w:eastAsia="en-US"/>
              </w:rPr>
              <w:t>.</w:t>
            </w:r>
            <w:r w:rsidR="00FF5D65" w:rsidRPr="00FA02F0">
              <w:rPr>
                <w:lang w:eastAsia="en-US"/>
              </w:rPr>
              <w:t>2</w:t>
            </w:r>
          </w:p>
        </w:tc>
        <w:tc>
          <w:tcPr>
            <w:tcW w:w="9112" w:type="dxa"/>
            <w:tcMar>
              <w:left w:w="57" w:type="dxa"/>
              <w:right w:w="57" w:type="dxa"/>
            </w:tcMar>
          </w:tcPr>
          <w:p w14:paraId="4401B81A" w14:textId="05028627" w:rsidR="00C8746D" w:rsidRPr="00FA02F0" w:rsidRDefault="00C8746D" w:rsidP="006B25FA">
            <w:pPr>
              <w:rPr>
                <w:lang w:eastAsia="zh-CN"/>
              </w:rPr>
            </w:pPr>
            <w:r w:rsidRPr="00FA02F0">
              <w:rPr>
                <w:bCs/>
              </w:rPr>
              <w:t>TSAG authorized RG-</w:t>
            </w:r>
            <w:proofErr w:type="spellStart"/>
            <w:r w:rsidRPr="00FA02F0">
              <w:rPr>
                <w:bCs/>
              </w:rPr>
              <w:t>StdsStrat</w:t>
            </w:r>
            <w:proofErr w:type="spellEnd"/>
            <w:r w:rsidRPr="00FA02F0">
              <w:rPr>
                <w:bCs/>
              </w:rPr>
              <w:t xml:space="preserve"> to hold </w:t>
            </w:r>
            <w:r w:rsidRPr="00FA02F0">
              <w:t xml:space="preserve">up to </w:t>
            </w:r>
            <w:r w:rsidR="00FF5D65" w:rsidRPr="00FA02F0">
              <w:t>two</w:t>
            </w:r>
            <w:r w:rsidRPr="00FA02F0">
              <w:t xml:space="preserve"> interim </w:t>
            </w:r>
            <w:proofErr w:type="spellStart"/>
            <w:r w:rsidRPr="00FA02F0">
              <w:t>e-meetings</w:t>
            </w:r>
            <w:proofErr w:type="spellEnd"/>
            <w:r w:rsidRPr="00FA02F0">
              <w:t xml:space="preserve"> </w:t>
            </w:r>
            <w:r w:rsidR="00CE5D84" w:rsidRPr="00FA02F0">
              <w:t>if</w:t>
            </w:r>
            <w:r w:rsidRPr="00FA02F0">
              <w:t xml:space="preserve"> contributions </w:t>
            </w:r>
            <w:r w:rsidR="00CE5D84" w:rsidRPr="00FA02F0">
              <w:t>are</w:t>
            </w:r>
            <w:r w:rsidRPr="00FA02F0">
              <w:t xml:space="preserve"> received. RG-</w:t>
            </w:r>
            <w:proofErr w:type="spellStart"/>
            <w:r w:rsidRPr="00FA02F0">
              <w:t>StdsStrat</w:t>
            </w:r>
            <w:proofErr w:type="spellEnd"/>
            <w:r w:rsidRPr="00FA02F0">
              <w:t xml:space="preserve"> will meet </w:t>
            </w:r>
            <w:r w:rsidR="006B25FA" w:rsidRPr="00FA02F0">
              <w:t xml:space="preserve">during </w:t>
            </w:r>
            <w:r w:rsidRPr="00FA02F0">
              <w:t xml:space="preserve">the </w:t>
            </w:r>
            <w:r w:rsidR="00FF5D65" w:rsidRPr="00FA02F0">
              <w:t>seventh</w:t>
            </w:r>
            <w:r w:rsidRPr="00FA02F0">
              <w:t xml:space="preserve"> TSAG meeting.</w:t>
            </w:r>
            <w:r w:rsidR="0008738C" w:rsidRPr="00FA02F0">
              <w:t xml:space="preserve"> </w:t>
            </w:r>
            <w:r w:rsidR="00391E1B" w:rsidRPr="00FA02F0">
              <w:t xml:space="preserve">Subjects for discussion would include </w:t>
            </w:r>
            <w:r w:rsidR="00FF5D65" w:rsidRPr="00FA02F0">
              <w:t xml:space="preserve">continuation of discussions on documents and contributions from the 22 September 2020 Rapporteur Group e-meeting, with a focus on Hot Topics, </w:t>
            </w:r>
            <w:proofErr w:type="gramStart"/>
            <w:r w:rsidR="00FF5D65" w:rsidRPr="00FA02F0">
              <w:t>metrics</w:t>
            </w:r>
            <w:proofErr w:type="gramEnd"/>
            <w:r w:rsidR="00FF5D65" w:rsidRPr="00FA02F0">
              <w:t xml:space="preserve"> and the SDG mapping</w:t>
            </w:r>
            <w:r w:rsidR="00F76970" w:rsidRPr="00FA02F0">
              <w:t>.</w:t>
            </w:r>
          </w:p>
        </w:tc>
      </w:tr>
      <w:tr w:rsidR="00C11D00" w:rsidRPr="00FA02F0" w14:paraId="1BDF8D3D" w14:textId="77777777" w:rsidTr="00D84700">
        <w:tc>
          <w:tcPr>
            <w:tcW w:w="816" w:type="dxa"/>
          </w:tcPr>
          <w:p w14:paraId="758B9E6F" w14:textId="094D140A" w:rsidR="00C8746D" w:rsidRPr="00FA02F0" w:rsidRDefault="009E09C5" w:rsidP="00D84700">
            <w:pPr>
              <w:rPr>
                <w:lang w:eastAsia="en-US"/>
              </w:rPr>
            </w:pPr>
            <w:r>
              <w:rPr>
                <w:lang w:eastAsia="en-US"/>
              </w:rPr>
              <w:t>12.</w:t>
            </w:r>
            <w:r w:rsidR="00FF5D65" w:rsidRPr="00FA02F0">
              <w:rPr>
                <w:lang w:eastAsia="en-US"/>
              </w:rPr>
              <w:t>4</w:t>
            </w:r>
            <w:r w:rsidR="00C8746D" w:rsidRPr="00FA02F0">
              <w:rPr>
                <w:lang w:eastAsia="en-US"/>
              </w:rPr>
              <w:t>.</w:t>
            </w:r>
            <w:r w:rsidR="00FF5D65" w:rsidRPr="00FA02F0">
              <w:rPr>
                <w:lang w:eastAsia="en-US"/>
              </w:rPr>
              <w:t>3</w:t>
            </w:r>
          </w:p>
        </w:tc>
        <w:tc>
          <w:tcPr>
            <w:tcW w:w="9112" w:type="dxa"/>
            <w:tcMar>
              <w:left w:w="57" w:type="dxa"/>
              <w:right w:w="57" w:type="dxa"/>
            </w:tcMar>
          </w:tcPr>
          <w:p w14:paraId="084A0CF3" w14:textId="6A3ECB9D" w:rsidR="00C8746D" w:rsidRPr="00FA02F0" w:rsidRDefault="00FF5D65" w:rsidP="00C8746D">
            <w:pPr>
              <w:rPr>
                <w:rFonts w:asciiTheme="majorBidi" w:hAnsiTheme="majorBidi" w:cstheme="majorBidi"/>
                <w:bCs/>
              </w:rPr>
            </w:pPr>
            <w:r w:rsidRPr="00FA02F0">
              <w:rPr>
                <w:rFonts w:asciiTheme="majorBidi" w:hAnsiTheme="majorBidi" w:cstheme="majorBidi"/>
                <w:bCs/>
              </w:rPr>
              <w:t xml:space="preserve">Mr Arnaud Taddei continues </w:t>
            </w:r>
            <w:r w:rsidR="00F46A3A">
              <w:rPr>
                <w:rFonts w:asciiTheme="majorBidi" w:hAnsiTheme="majorBidi" w:cstheme="majorBidi"/>
                <w:bCs/>
              </w:rPr>
              <w:t xml:space="preserve">as Rapporteur </w:t>
            </w:r>
            <w:r w:rsidRPr="00FA02F0">
              <w:rPr>
                <w:rFonts w:asciiTheme="majorBidi" w:hAnsiTheme="majorBidi" w:cstheme="majorBidi"/>
                <w:bCs/>
              </w:rPr>
              <w:t>for RG-</w:t>
            </w:r>
            <w:proofErr w:type="spellStart"/>
            <w:r w:rsidRPr="00FA02F0">
              <w:rPr>
                <w:rFonts w:asciiTheme="majorBidi" w:hAnsiTheme="majorBidi" w:cstheme="majorBidi"/>
                <w:bCs/>
              </w:rPr>
              <w:t>StdsStrat</w:t>
            </w:r>
            <w:proofErr w:type="spellEnd"/>
            <w:r w:rsidRPr="00FA02F0">
              <w:rPr>
                <w:rFonts w:asciiTheme="majorBidi" w:hAnsiTheme="majorBidi" w:cstheme="majorBidi"/>
                <w:bCs/>
              </w:rPr>
              <w:t xml:space="preserve"> until the January 2021 TSAG meeting</w:t>
            </w:r>
            <w:r w:rsidR="00C8746D" w:rsidRPr="00FA02F0">
              <w:t>.</w:t>
            </w:r>
          </w:p>
        </w:tc>
      </w:tr>
    </w:tbl>
    <w:p w14:paraId="0482FBE0" w14:textId="46013BC6" w:rsidR="008F7AFC" w:rsidRPr="00FA02F0" w:rsidRDefault="009E09C5" w:rsidP="008C25B5">
      <w:pPr>
        <w:pStyle w:val="Heading2"/>
        <w:rPr>
          <w:lang w:eastAsia="zh-CN"/>
        </w:rPr>
      </w:pPr>
      <w:bookmarkStart w:id="33" w:name="_Toc508133737"/>
      <w:bookmarkStart w:id="34" w:name="_Toc53038168"/>
      <w:bookmarkEnd w:id="28"/>
      <w:r>
        <w:rPr>
          <w:lang w:eastAsia="zh-CN"/>
        </w:rPr>
        <w:t>12.</w:t>
      </w:r>
      <w:r w:rsidR="000A7F81" w:rsidRPr="00FA02F0">
        <w:rPr>
          <w:lang w:eastAsia="zh-CN"/>
        </w:rPr>
        <w:t>5</w:t>
      </w:r>
      <w:r w:rsidR="00A70C86" w:rsidRPr="00FA02F0">
        <w:rPr>
          <w:lang w:eastAsia="zh-CN"/>
        </w:rPr>
        <w:tab/>
      </w:r>
      <w:r w:rsidR="008F7AFC" w:rsidRPr="00FA02F0">
        <w:rPr>
          <w:lang w:eastAsia="zh-CN"/>
        </w:rPr>
        <w:t>TSAG Rapporteur Group on Work Programme (RG-WP)</w:t>
      </w:r>
      <w:bookmarkEnd w:id="33"/>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46AAF73F" w14:textId="77777777" w:rsidTr="63EB191F">
        <w:tc>
          <w:tcPr>
            <w:tcW w:w="816" w:type="dxa"/>
          </w:tcPr>
          <w:p w14:paraId="419AE3A5" w14:textId="566F2F06" w:rsidR="00490F81" w:rsidRPr="00FA02F0" w:rsidRDefault="009E09C5" w:rsidP="00D84700">
            <w:pPr>
              <w:rPr>
                <w:lang w:eastAsia="en-US"/>
              </w:rPr>
            </w:pPr>
            <w:r>
              <w:rPr>
                <w:lang w:eastAsia="en-US"/>
              </w:rPr>
              <w:t>12.</w:t>
            </w:r>
            <w:r w:rsidR="006B2195" w:rsidRPr="00FA02F0">
              <w:rPr>
                <w:lang w:eastAsia="en-US"/>
              </w:rPr>
              <w:t>5</w:t>
            </w:r>
            <w:r w:rsidR="00490F81" w:rsidRPr="00FA02F0">
              <w:rPr>
                <w:lang w:eastAsia="en-US"/>
              </w:rPr>
              <w:t>.1</w:t>
            </w:r>
          </w:p>
        </w:tc>
        <w:tc>
          <w:tcPr>
            <w:tcW w:w="9112" w:type="dxa"/>
            <w:tcMar>
              <w:left w:w="57" w:type="dxa"/>
              <w:right w:w="57" w:type="dxa"/>
            </w:tcMar>
          </w:tcPr>
          <w:p w14:paraId="6E1C16FE" w14:textId="6A37F7AA" w:rsidR="00490F81" w:rsidRPr="00FA02F0" w:rsidRDefault="00490F81" w:rsidP="00C6538D">
            <w:pPr>
              <w:rPr>
                <w:rFonts w:asciiTheme="majorBidi" w:hAnsiTheme="majorBidi" w:cstheme="majorBidi"/>
              </w:rPr>
            </w:pPr>
            <w:r w:rsidRPr="00FA02F0">
              <w:rPr>
                <w:rFonts w:asciiTheme="majorBidi" w:hAnsiTheme="majorBidi" w:cstheme="majorBidi"/>
                <w:bCs/>
              </w:rPr>
              <w:t xml:space="preserve">The Rapporteur of RG-WP, </w:t>
            </w:r>
            <w:r w:rsidRPr="00FA02F0">
              <w:rPr>
                <w:bCs/>
              </w:rPr>
              <w:t xml:space="preserve">Mr Reiner </w:t>
            </w:r>
            <w:proofErr w:type="spellStart"/>
            <w:r w:rsidRPr="00FA02F0">
              <w:rPr>
                <w:bCs/>
              </w:rPr>
              <w:t>Liebler</w:t>
            </w:r>
            <w:proofErr w:type="spellEnd"/>
            <w:r w:rsidRPr="00FA02F0">
              <w:rPr>
                <w:bCs/>
              </w:rPr>
              <w:t xml:space="preserve"> (Germany), </w:t>
            </w:r>
            <w:r w:rsidRPr="00FA02F0">
              <w:rPr>
                <w:rFonts w:asciiTheme="majorBidi" w:hAnsiTheme="majorBidi" w:cstheme="majorBidi"/>
                <w:bCs/>
              </w:rPr>
              <w:t xml:space="preserve">presented the </w:t>
            </w:r>
            <w:r w:rsidR="003D2F66" w:rsidRPr="00FA02F0">
              <w:rPr>
                <w:rFonts w:asciiTheme="majorBidi" w:hAnsiTheme="majorBidi" w:cstheme="majorBidi"/>
                <w:bCs/>
              </w:rPr>
              <w:t>draft report for the TSAG Rapporteur Group meeting on Work Program and Structure (e-meeting, 5-7 August 2020)</w:t>
            </w:r>
            <w:r w:rsidRPr="00FA02F0">
              <w:rPr>
                <w:rFonts w:asciiTheme="majorBidi" w:hAnsiTheme="majorBidi" w:cstheme="majorBidi"/>
                <w:bCs/>
              </w:rPr>
              <w:t xml:space="preserve"> in</w:t>
            </w:r>
            <w:r w:rsidR="003D2F66" w:rsidRPr="00FA02F0">
              <w:t xml:space="preserve"> </w:t>
            </w:r>
            <w:hyperlink r:id="rId65" w:history="1">
              <w:r w:rsidR="003D2F66" w:rsidRPr="00FA02F0">
                <w:rPr>
                  <w:rStyle w:val="Hyperlink"/>
                </w:rPr>
                <w:t>TD812</w:t>
              </w:r>
            </w:hyperlink>
            <w:r w:rsidRPr="00FA02F0">
              <w:rPr>
                <w:rFonts w:asciiTheme="majorBidi" w:hAnsiTheme="majorBidi" w:cstheme="majorBidi"/>
                <w:bCs/>
              </w:rPr>
              <w:t>.</w:t>
            </w:r>
          </w:p>
        </w:tc>
      </w:tr>
      <w:tr w:rsidR="00C11D00" w:rsidRPr="00FA02F0" w14:paraId="00BED45A" w14:textId="77777777" w:rsidTr="63EB191F">
        <w:tc>
          <w:tcPr>
            <w:tcW w:w="816" w:type="dxa"/>
          </w:tcPr>
          <w:p w14:paraId="7AB0C13B" w14:textId="5C80F061" w:rsidR="00845F60" w:rsidRPr="00FA02F0" w:rsidRDefault="009E09C5" w:rsidP="00D84700">
            <w:pPr>
              <w:rPr>
                <w:lang w:eastAsia="en-US"/>
              </w:rPr>
            </w:pPr>
            <w:r>
              <w:rPr>
                <w:lang w:eastAsia="en-US"/>
              </w:rPr>
              <w:t>12.</w:t>
            </w:r>
            <w:r w:rsidR="00845F60" w:rsidRPr="00FA02F0">
              <w:rPr>
                <w:lang w:eastAsia="en-US"/>
              </w:rPr>
              <w:t>5.2</w:t>
            </w:r>
          </w:p>
        </w:tc>
        <w:tc>
          <w:tcPr>
            <w:tcW w:w="9112" w:type="dxa"/>
            <w:tcMar>
              <w:left w:w="57" w:type="dxa"/>
              <w:right w:w="57" w:type="dxa"/>
            </w:tcMar>
          </w:tcPr>
          <w:p w14:paraId="69F1EA85" w14:textId="2AFB470C" w:rsidR="00845F60" w:rsidRPr="00FA02F0" w:rsidRDefault="00845F60" w:rsidP="00845F60">
            <w:pPr>
              <w:rPr>
                <w:rFonts w:asciiTheme="majorBidi" w:hAnsiTheme="majorBidi" w:cstheme="majorBidi"/>
                <w:bCs/>
              </w:rPr>
            </w:pPr>
            <w:r w:rsidRPr="00FA02F0">
              <w:rPr>
                <w:rFonts w:asciiTheme="majorBidi" w:hAnsiTheme="majorBidi" w:cstheme="majorBidi"/>
                <w:bCs/>
              </w:rPr>
              <w:t xml:space="preserve">United Arab Emirates observed that a request </w:t>
            </w:r>
            <w:r w:rsidR="000407EB" w:rsidRPr="00FA02F0">
              <w:rPr>
                <w:rFonts w:asciiTheme="majorBidi" w:hAnsiTheme="majorBidi" w:cstheme="majorBidi"/>
                <w:bCs/>
              </w:rPr>
              <w:t>w</w:t>
            </w:r>
            <w:r w:rsidRPr="00FA02F0">
              <w:rPr>
                <w:rFonts w:asciiTheme="majorBidi" w:hAnsiTheme="majorBidi" w:cstheme="majorBidi"/>
                <w:bCs/>
              </w:rPr>
              <w:t xml:space="preserve">as made during the interim RG-WP e-meeting </w:t>
            </w:r>
            <w:r w:rsidRPr="00FA02F0">
              <w:t>that it be indicated what is the value of the change</w:t>
            </w:r>
            <w:r w:rsidR="000407EB" w:rsidRPr="00FA02F0">
              <w:t>s</w:t>
            </w:r>
            <w:r w:rsidRPr="00FA02F0">
              <w:t xml:space="preserve"> in the context of the ITU-T study group</w:t>
            </w:r>
            <w:r w:rsidR="00F46A3A">
              <w:t>'</w:t>
            </w:r>
            <w:r w:rsidRPr="00FA02F0">
              <w:t xml:space="preserve">s restructuring, and which </w:t>
            </w:r>
            <w:r w:rsidR="000407EB" w:rsidRPr="00FA02F0">
              <w:t xml:space="preserve">dedicated </w:t>
            </w:r>
            <w:r w:rsidRPr="00FA02F0">
              <w:t xml:space="preserve">group is to be created for this purpose. However, the report in </w:t>
            </w:r>
            <w:hyperlink r:id="rId66" w:history="1">
              <w:r w:rsidRPr="0029547F">
                <w:rPr>
                  <w:rStyle w:val="Hyperlink"/>
                </w:rPr>
                <w:t>TD812</w:t>
              </w:r>
            </w:hyperlink>
            <w:r w:rsidRPr="00FA02F0">
              <w:t xml:space="preserve"> does not reflect these </w:t>
            </w:r>
            <w:r w:rsidR="00841F9F">
              <w:t>requests</w:t>
            </w:r>
            <w:r w:rsidR="00841F9F" w:rsidRPr="00FA02F0">
              <w:t xml:space="preserve"> </w:t>
            </w:r>
            <w:r w:rsidRPr="00FA02F0">
              <w:t>and does not mention the establishment of such a group.</w:t>
            </w:r>
            <w:r w:rsidR="00841F9F">
              <w:t xml:space="preserve"> However, it should also be noted that clause 5.3 of </w:t>
            </w:r>
            <w:hyperlink r:id="rId67" w:history="1">
              <w:r w:rsidR="00841F9F" w:rsidRPr="0029547F">
                <w:rPr>
                  <w:rStyle w:val="Hyperlink"/>
                </w:rPr>
                <w:t>TD812</w:t>
              </w:r>
            </w:hyperlink>
            <w:r w:rsidR="00841F9F">
              <w:t xml:space="preserve"> mentions “</w:t>
            </w:r>
            <w:r w:rsidR="00841F9F" w:rsidRPr="00841F9F">
              <w:t>Some members propose that before restructuring measures are implemented, a thorough analytical study identifying criteria for restructuring measures should be undertaken by TSAG &amp; SG leaders supported by TSB.</w:t>
            </w:r>
            <w:r w:rsidR="00841F9F">
              <w:t>”</w:t>
            </w:r>
          </w:p>
        </w:tc>
      </w:tr>
      <w:tr w:rsidR="00C11D00" w:rsidRPr="00FA02F0" w14:paraId="530E2682" w14:textId="77777777" w:rsidTr="63EB191F">
        <w:tc>
          <w:tcPr>
            <w:tcW w:w="816" w:type="dxa"/>
          </w:tcPr>
          <w:p w14:paraId="7BCE5DB3" w14:textId="031C3ABE" w:rsidR="00845F60" w:rsidRPr="00FA02F0" w:rsidRDefault="009E09C5" w:rsidP="00D84700">
            <w:pPr>
              <w:rPr>
                <w:lang w:eastAsia="en-US"/>
              </w:rPr>
            </w:pPr>
            <w:r>
              <w:rPr>
                <w:lang w:eastAsia="en-US"/>
              </w:rPr>
              <w:t>12.</w:t>
            </w:r>
            <w:r w:rsidR="00845F60" w:rsidRPr="00FA02F0">
              <w:rPr>
                <w:lang w:eastAsia="en-US"/>
              </w:rPr>
              <w:t>5.3</w:t>
            </w:r>
          </w:p>
        </w:tc>
        <w:tc>
          <w:tcPr>
            <w:tcW w:w="9112" w:type="dxa"/>
            <w:tcMar>
              <w:left w:w="57" w:type="dxa"/>
              <w:right w:w="57" w:type="dxa"/>
            </w:tcMar>
          </w:tcPr>
          <w:p w14:paraId="36ED9231" w14:textId="1C388CAB" w:rsidR="00845F60" w:rsidRPr="00FA02F0" w:rsidRDefault="00845F60" w:rsidP="00845F60">
            <w:pPr>
              <w:rPr>
                <w:rFonts w:asciiTheme="majorBidi" w:hAnsiTheme="majorBidi" w:cstheme="majorBidi"/>
                <w:bCs/>
              </w:rPr>
            </w:pPr>
            <w:r w:rsidRPr="00FA02F0">
              <w:rPr>
                <w:rFonts w:asciiTheme="majorBidi" w:hAnsiTheme="majorBidi" w:cstheme="majorBidi"/>
                <w:bCs/>
              </w:rPr>
              <w:t xml:space="preserve">TSAG agreed to reflect this issue in the TSAG meeting </w:t>
            </w:r>
            <w:proofErr w:type="gramStart"/>
            <w:r w:rsidRPr="00FA02F0">
              <w:rPr>
                <w:rFonts w:asciiTheme="majorBidi" w:hAnsiTheme="majorBidi" w:cstheme="majorBidi"/>
                <w:bCs/>
              </w:rPr>
              <w:t>report</w:t>
            </w:r>
            <w:r w:rsidR="00C6538D" w:rsidRPr="00FA02F0">
              <w:rPr>
                <w:rFonts w:asciiTheme="majorBidi" w:hAnsiTheme="majorBidi" w:cstheme="majorBidi"/>
                <w:bCs/>
              </w:rPr>
              <w:t>, and</w:t>
            </w:r>
            <w:proofErr w:type="gramEnd"/>
            <w:r w:rsidR="00C6538D" w:rsidRPr="00FA02F0">
              <w:rPr>
                <w:rFonts w:asciiTheme="majorBidi" w:hAnsiTheme="majorBidi" w:cstheme="majorBidi"/>
                <w:bCs/>
              </w:rPr>
              <w:t xml:space="preserve"> took note of TD812.</w:t>
            </w:r>
          </w:p>
        </w:tc>
      </w:tr>
      <w:tr w:rsidR="00C11D00" w:rsidRPr="00FA02F0" w14:paraId="2BDC51CD" w14:textId="77777777" w:rsidTr="63EB191F">
        <w:tc>
          <w:tcPr>
            <w:tcW w:w="816" w:type="dxa"/>
          </w:tcPr>
          <w:p w14:paraId="341D6C75" w14:textId="2964B3B4" w:rsidR="003D2F66" w:rsidRPr="00FA02F0" w:rsidRDefault="009E09C5" w:rsidP="00D84700">
            <w:pPr>
              <w:rPr>
                <w:highlight w:val="yellow"/>
                <w:lang w:eastAsia="en-US"/>
              </w:rPr>
            </w:pPr>
            <w:r>
              <w:rPr>
                <w:lang w:eastAsia="en-US"/>
              </w:rPr>
              <w:t>12.</w:t>
            </w:r>
            <w:r w:rsidR="003D2F66" w:rsidRPr="00FA02F0">
              <w:rPr>
                <w:lang w:eastAsia="en-US"/>
              </w:rPr>
              <w:t>5.</w:t>
            </w:r>
            <w:r w:rsidR="00845F60" w:rsidRPr="00FA02F0">
              <w:rPr>
                <w:lang w:eastAsia="en-US"/>
              </w:rPr>
              <w:t>4</w:t>
            </w:r>
          </w:p>
        </w:tc>
        <w:tc>
          <w:tcPr>
            <w:tcW w:w="9112" w:type="dxa"/>
            <w:tcMar>
              <w:left w:w="57" w:type="dxa"/>
              <w:right w:w="57" w:type="dxa"/>
            </w:tcMar>
          </w:tcPr>
          <w:p w14:paraId="67D685EA" w14:textId="082B0730" w:rsidR="003D2F66" w:rsidRPr="00FA02F0" w:rsidRDefault="003D2F66" w:rsidP="005A2076">
            <w:pPr>
              <w:rPr>
                <w:rFonts w:asciiTheme="majorBidi" w:hAnsiTheme="majorBidi" w:cstheme="majorBidi"/>
                <w:bCs/>
                <w:highlight w:val="yellow"/>
              </w:rPr>
            </w:pPr>
            <w:r w:rsidRPr="00FA02F0">
              <w:rPr>
                <w:rFonts w:asciiTheme="majorBidi" w:hAnsiTheme="majorBidi" w:cstheme="majorBidi"/>
                <w:bCs/>
              </w:rPr>
              <w:t xml:space="preserve">The Rapporteur of RG-WP </w:t>
            </w:r>
            <w:r w:rsidRPr="00474AE2">
              <w:t xml:space="preserve">presented </w:t>
            </w:r>
            <w:hyperlink r:id="rId68" w:history="1">
              <w:r w:rsidR="00474AE2" w:rsidRPr="00474AE2">
                <w:rPr>
                  <w:rStyle w:val="Hyperlink"/>
                </w:rPr>
                <w:t>TD787</w:t>
              </w:r>
            </w:hyperlink>
            <w:r w:rsidR="00474AE2">
              <w:t xml:space="preserve"> with </w:t>
            </w:r>
            <w:r w:rsidRPr="00474AE2">
              <w:t>the</w:t>
            </w:r>
            <w:r w:rsidRPr="00FA02F0">
              <w:rPr>
                <w:rFonts w:asciiTheme="majorBidi" w:hAnsiTheme="majorBidi" w:cstheme="majorBidi"/>
                <w:bCs/>
              </w:rPr>
              <w:t xml:space="preserve"> </w:t>
            </w:r>
            <w:r w:rsidR="00474AE2" w:rsidRPr="00FA02F0">
              <w:rPr>
                <w:rFonts w:asciiTheme="majorBidi" w:hAnsiTheme="majorBidi" w:cstheme="majorBidi"/>
                <w:bCs/>
              </w:rPr>
              <w:t xml:space="preserve">report </w:t>
            </w:r>
            <w:r w:rsidR="00474AE2">
              <w:rPr>
                <w:rFonts w:asciiTheme="majorBidi" w:hAnsiTheme="majorBidi" w:cstheme="majorBidi"/>
                <w:bCs/>
              </w:rPr>
              <w:t xml:space="preserve">of </w:t>
            </w:r>
            <w:r w:rsidRPr="00FA02F0">
              <w:rPr>
                <w:rFonts w:asciiTheme="majorBidi" w:hAnsiTheme="majorBidi" w:cstheme="majorBidi"/>
                <w:bCs/>
              </w:rPr>
              <w:t xml:space="preserve">RG-WP </w:t>
            </w:r>
            <w:r w:rsidR="00474AE2">
              <w:rPr>
                <w:rFonts w:asciiTheme="majorBidi" w:hAnsiTheme="majorBidi" w:cstheme="majorBidi"/>
                <w:bCs/>
              </w:rPr>
              <w:t>activities at this meeting</w:t>
            </w:r>
            <w:r w:rsidRPr="00FA02F0">
              <w:rPr>
                <w:rFonts w:asciiTheme="majorBidi" w:hAnsiTheme="majorBidi" w:cstheme="majorBidi"/>
                <w:bCs/>
              </w:rPr>
              <w:t xml:space="preserve">. </w:t>
            </w:r>
            <w:r w:rsidRPr="00FA02F0">
              <w:rPr>
                <w:rFonts w:asciiTheme="majorBidi" w:hAnsiTheme="majorBidi" w:cstheme="majorBidi"/>
              </w:rPr>
              <w:t xml:space="preserve">TSAG agreed </w:t>
            </w:r>
            <w:r w:rsidR="00080E55">
              <w:rPr>
                <w:rFonts w:asciiTheme="majorBidi" w:hAnsiTheme="majorBidi" w:cstheme="majorBidi"/>
              </w:rPr>
              <w:t xml:space="preserve">corrections and amendments to </w:t>
            </w:r>
            <w:r w:rsidR="008131DC">
              <w:rPr>
                <w:rFonts w:asciiTheme="majorBidi" w:hAnsiTheme="majorBidi" w:cstheme="majorBidi"/>
              </w:rPr>
              <w:t xml:space="preserve">be </w:t>
            </w:r>
            <w:r w:rsidR="00080E55">
              <w:rPr>
                <w:rFonts w:asciiTheme="majorBidi" w:hAnsiTheme="majorBidi" w:cstheme="majorBidi"/>
              </w:rPr>
              <w:t xml:space="preserve">reflected in </w:t>
            </w:r>
            <w:hyperlink r:id="rId69" w:history="1">
              <w:r w:rsidR="00080E55" w:rsidRPr="006359B6">
                <w:rPr>
                  <w:rStyle w:val="Hyperlink"/>
                  <w:rFonts w:asciiTheme="majorBidi" w:hAnsiTheme="majorBidi" w:cstheme="majorBidi"/>
                </w:rPr>
                <w:t>TD787-R1</w:t>
              </w:r>
            </w:hyperlink>
            <w:r w:rsidRPr="00FA02F0">
              <w:rPr>
                <w:rFonts w:asciiTheme="majorBidi" w:hAnsiTheme="majorBidi" w:cstheme="majorBidi"/>
                <w:bCs/>
              </w:rPr>
              <w:t>.</w:t>
            </w:r>
          </w:p>
        </w:tc>
      </w:tr>
      <w:tr w:rsidR="00C11D00" w:rsidRPr="00FA02F0" w14:paraId="713F1F03" w14:textId="77777777" w:rsidTr="63EB191F">
        <w:tc>
          <w:tcPr>
            <w:tcW w:w="816" w:type="dxa"/>
          </w:tcPr>
          <w:p w14:paraId="27DC1829" w14:textId="2E8B3828" w:rsidR="00490F81" w:rsidRPr="00FA02F0" w:rsidRDefault="009E09C5" w:rsidP="00D84700">
            <w:pPr>
              <w:rPr>
                <w:lang w:eastAsia="en-US"/>
              </w:rPr>
            </w:pPr>
            <w:r>
              <w:rPr>
                <w:lang w:eastAsia="en-US"/>
              </w:rPr>
              <w:t>12.</w:t>
            </w:r>
            <w:r w:rsidR="00E4602F" w:rsidRPr="00FA02F0">
              <w:rPr>
                <w:lang w:eastAsia="en-US"/>
              </w:rPr>
              <w:t>5</w:t>
            </w:r>
            <w:r w:rsidR="00490F81" w:rsidRPr="00FA02F0">
              <w:rPr>
                <w:lang w:eastAsia="en-US"/>
              </w:rPr>
              <w:t>.</w:t>
            </w:r>
            <w:r w:rsidR="00E4602F" w:rsidRPr="00FA02F0">
              <w:rPr>
                <w:lang w:eastAsia="en-US"/>
              </w:rPr>
              <w:t>5</w:t>
            </w:r>
          </w:p>
        </w:tc>
        <w:tc>
          <w:tcPr>
            <w:tcW w:w="9112" w:type="dxa"/>
            <w:tcMar>
              <w:left w:w="57" w:type="dxa"/>
              <w:right w:w="57" w:type="dxa"/>
            </w:tcMar>
          </w:tcPr>
          <w:p w14:paraId="4197A26E" w14:textId="3FD1C381" w:rsidR="00490F81" w:rsidRPr="00FA02F0" w:rsidRDefault="00474AE2" w:rsidP="63EB191F">
            <w:r w:rsidRPr="63EB191F">
              <w:rPr>
                <w:rFonts w:asciiTheme="majorBidi" w:hAnsiTheme="majorBidi" w:cstheme="majorBidi"/>
              </w:rPr>
              <w:t xml:space="preserve">The TSAG </w:t>
            </w:r>
            <w:r w:rsidR="00117A05" w:rsidRPr="63EB191F">
              <w:rPr>
                <w:rFonts w:asciiTheme="majorBidi" w:hAnsiTheme="majorBidi" w:cstheme="majorBidi"/>
              </w:rPr>
              <w:t>C</w:t>
            </w:r>
            <w:r w:rsidRPr="63EB191F">
              <w:rPr>
                <w:rFonts w:asciiTheme="majorBidi" w:hAnsiTheme="majorBidi" w:cstheme="majorBidi"/>
              </w:rPr>
              <w:t xml:space="preserve">hairman recalled that </w:t>
            </w:r>
            <w:r w:rsidR="00E4602F" w:rsidRPr="63EB191F">
              <w:rPr>
                <w:rFonts w:asciiTheme="majorBidi" w:hAnsiTheme="majorBidi" w:cstheme="majorBidi"/>
              </w:rPr>
              <w:t xml:space="preserve">TSAG gave guidance to the study groups on the </w:t>
            </w:r>
            <w:r w:rsidR="00E4602F" w:rsidRPr="63EB191F">
              <w:rPr>
                <w:rFonts w:asciiTheme="majorBidi" w:hAnsiTheme="majorBidi"/>
              </w:rPr>
              <w:t>way forward regarding the discussion on study group restructuring: S</w:t>
            </w:r>
            <w:r w:rsidR="00E4602F">
              <w:t xml:space="preserve">tudy groups may provide amendments to Resolution 2 (rev. </w:t>
            </w:r>
            <w:proofErr w:type="spellStart"/>
            <w:r w:rsidR="00E4602F">
              <w:t>Hammamet</w:t>
            </w:r>
            <w:proofErr w:type="spellEnd"/>
            <w:r w:rsidR="00E4602F">
              <w:t>, 2016), based on the current structure in place. However, this does not preclude discussions on possible reconfigurations of the study groups as part of the remit of any Rapporteur group or Working Group to prepare for the Assembly.</w:t>
            </w:r>
            <w:r w:rsidR="0E8DAB70">
              <w:t xml:space="preserve"> In this regard, those with restructuring proposals were encouraged to consult </w:t>
            </w:r>
            <w:r w:rsidR="5F79DB60">
              <w:t>and attempt to reconcile their proposals to assist the work of RG-WM.</w:t>
            </w:r>
          </w:p>
        </w:tc>
      </w:tr>
      <w:tr w:rsidR="00C11D00" w:rsidRPr="00FA02F0" w14:paraId="5C68CA69" w14:textId="77777777" w:rsidTr="63EB191F">
        <w:tc>
          <w:tcPr>
            <w:tcW w:w="816" w:type="dxa"/>
          </w:tcPr>
          <w:p w14:paraId="0AC33EA4" w14:textId="54447A41" w:rsidR="00133522" w:rsidRPr="00FA02F0" w:rsidRDefault="009E09C5" w:rsidP="00D84700">
            <w:pPr>
              <w:rPr>
                <w:lang w:eastAsia="en-US"/>
              </w:rPr>
            </w:pPr>
            <w:r>
              <w:rPr>
                <w:lang w:eastAsia="en-US"/>
              </w:rPr>
              <w:t>12.</w:t>
            </w:r>
            <w:r w:rsidR="00133522" w:rsidRPr="00FA02F0">
              <w:rPr>
                <w:lang w:eastAsia="en-US"/>
              </w:rPr>
              <w:t>5.6</w:t>
            </w:r>
          </w:p>
        </w:tc>
        <w:tc>
          <w:tcPr>
            <w:tcW w:w="9112" w:type="dxa"/>
            <w:tcMar>
              <w:left w:w="57" w:type="dxa"/>
              <w:right w:w="57" w:type="dxa"/>
            </w:tcMar>
          </w:tcPr>
          <w:p w14:paraId="7F46DBBC" w14:textId="4B1B825A" w:rsidR="00133522" w:rsidRPr="00FA02F0" w:rsidRDefault="00133522" w:rsidP="00133522">
            <w:pPr>
              <w:pStyle w:val="TableofFigures"/>
              <w:tabs>
                <w:tab w:val="left" w:pos="2760"/>
              </w:tabs>
              <w:rPr>
                <w:rFonts w:asciiTheme="majorBidi" w:hAnsiTheme="majorBidi" w:cstheme="majorBidi"/>
                <w:bCs/>
              </w:rPr>
            </w:pPr>
            <w:r w:rsidRPr="00FA02F0">
              <w:rPr>
                <w:rFonts w:asciiTheme="majorBidi" w:hAnsiTheme="majorBidi"/>
              </w:rPr>
              <w:t xml:space="preserve">TSAG endorsed </w:t>
            </w:r>
            <w:hyperlink r:id="rId70" w:history="1">
              <w:r w:rsidRPr="00FA02F0">
                <w:rPr>
                  <w:rStyle w:val="Hyperlink"/>
                </w:rPr>
                <w:t>TD869</w:t>
              </w:r>
            </w:hyperlink>
            <w:r w:rsidRPr="00FA02F0">
              <w:rPr>
                <w:rFonts w:asciiTheme="majorBidi" w:hAnsiTheme="majorBidi"/>
              </w:rPr>
              <w:t xml:space="preserve"> </w:t>
            </w:r>
            <w:r w:rsidR="00F46A3A">
              <w:rPr>
                <w:rFonts w:asciiTheme="majorBidi" w:hAnsiTheme="majorBidi"/>
              </w:rPr>
              <w:t>"</w:t>
            </w:r>
            <w:r w:rsidRPr="00FA02F0">
              <w:rPr>
                <w:rFonts w:asciiTheme="majorBidi" w:hAnsiTheme="majorBidi"/>
              </w:rPr>
              <w:t>Adjustments to harmonize the WTSA-20 proposals by SG16 and SG20</w:t>
            </w:r>
            <w:r w:rsidR="00F46A3A">
              <w:rPr>
                <w:rFonts w:asciiTheme="majorBidi" w:hAnsiTheme="majorBidi"/>
              </w:rPr>
              <w:t>"</w:t>
            </w:r>
            <w:r w:rsidR="00474AE2">
              <w:rPr>
                <w:rFonts w:asciiTheme="majorBidi" w:hAnsiTheme="majorBidi"/>
              </w:rPr>
              <w:t xml:space="preserve">, which amends the SG16 and SG20 </w:t>
            </w:r>
            <w:r w:rsidR="005B5201">
              <w:rPr>
                <w:rFonts w:asciiTheme="majorBidi" w:hAnsiTheme="majorBidi"/>
              </w:rPr>
              <w:t xml:space="preserve">WTSA </w:t>
            </w:r>
            <w:r w:rsidR="00474AE2">
              <w:rPr>
                <w:rFonts w:asciiTheme="majorBidi" w:hAnsiTheme="majorBidi"/>
              </w:rPr>
              <w:t>Res</w:t>
            </w:r>
            <w:r w:rsidR="00485A56">
              <w:rPr>
                <w:rFonts w:asciiTheme="majorBidi" w:hAnsiTheme="majorBidi"/>
              </w:rPr>
              <w:t xml:space="preserve">olution </w:t>
            </w:r>
            <w:r w:rsidR="00474AE2">
              <w:rPr>
                <w:rFonts w:asciiTheme="majorBidi" w:hAnsiTheme="majorBidi"/>
              </w:rPr>
              <w:t xml:space="preserve">2 proposals in </w:t>
            </w:r>
            <w:hyperlink r:id="rId71" w:history="1">
              <w:r w:rsidR="00474AE2" w:rsidRPr="00474AE2">
                <w:rPr>
                  <w:rStyle w:val="Hyperlink"/>
                  <w:rFonts w:asciiTheme="majorBidi" w:hAnsiTheme="majorBidi"/>
                </w:rPr>
                <w:t>TD884-R1</w:t>
              </w:r>
            </w:hyperlink>
            <w:r w:rsidR="00474AE2">
              <w:rPr>
                <w:rFonts w:asciiTheme="majorBidi" w:hAnsiTheme="majorBidi"/>
              </w:rPr>
              <w:t xml:space="preserve"> and </w:t>
            </w:r>
            <w:hyperlink r:id="rId72" w:history="1">
              <w:r w:rsidR="00474AE2" w:rsidRPr="00474AE2">
                <w:rPr>
                  <w:rStyle w:val="Hyperlink"/>
                  <w:rFonts w:asciiTheme="majorBidi" w:hAnsiTheme="majorBidi"/>
                </w:rPr>
                <w:t>TD883-R1</w:t>
              </w:r>
            </w:hyperlink>
            <w:r w:rsidRPr="00FA02F0">
              <w:rPr>
                <w:rFonts w:asciiTheme="majorBidi" w:hAnsiTheme="majorBidi"/>
              </w:rPr>
              <w:t>.</w:t>
            </w:r>
          </w:p>
        </w:tc>
      </w:tr>
      <w:tr w:rsidR="00C11D00" w:rsidRPr="00FA02F0" w14:paraId="13F9A080" w14:textId="77777777" w:rsidTr="63EB191F">
        <w:tc>
          <w:tcPr>
            <w:tcW w:w="816" w:type="dxa"/>
          </w:tcPr>
          <w:p w14:paraId="6B889139" w14:textId="3B93C583" w:rsidR="00F10FED" w:rsidRPr="00FA02F0" w:rsidRDefault="009E09C5" w:rsidP="00D84700">
            <w:pPr>
              <w:rPr>
                <w:lang w:eastAsia="en-US"/>
              </w:rPr>
            </w:pPr>
            <w:r>
              <w:rPr>
                <w:lang w:eastAsia="en-US"/>
              </w:rPr>
              <w:t>12.</w:t>
            </w:r>
            <w:r w:rsidR="00F10FED" w:rsidRPr="00FA02F0">
              <w:rPr>
                <w:lang w:eastAsia="en-US"/>
              </w:rPr>
              <w:t>5.7</w:t>
            </w:r>
          </w:p>
        </w:tc>
        <w:tc>
          <w:tcPr>
            <w:tcW w:w="9112" w:type="dxa"/>
            <w:tcMar>
              <w:left w:w="57" w:type="dxa"/>
              <w:right w:w="57" w:type="dxa"/>
            </w:tcMar>
          </w:tcPr>
          <w:p w14:paraId="71383296" w14:textId="40C4EB19" w:rsidR="00F10FED" w:rsidRPr="00FA02F0" w:rsidRDefault="00F10FED" w:rsidP="00133522">
            <w:pPr>
              <w:pStyle w:val="TableofFigures"/>
              <w:tabs>
                <w:tab w:val="left" w:pos="2760"/>
              </w:tabs>
              <w:rPr>
                <w:rFonts w:asciiTheme="majorBidi" w:hAnsiTheme="majorBidi"/>
              </w:rPr>
            </w:pPr>
            <w:r w:rsidRPr="00FA02F0">
              <w:rPr>
                <w:rFonts w:asciiTheme="majorBidi" w:hAnsiTheme="majorBidi"/>
              </w:rPr>
              <w:t xml:space="preserve">TSAG took note of </w:t>
            </w:r>
            <w:hyperlink r:id="rId73" w:history="1">
              <w:r w:rsidRPr="00FA02F0">
                <w:rPr>
                  <w:rStyle w:val="Hyperlink"/>
                </w:rPr>
                <w:t>TD840</w:t>
              </w:r>
              <w:r w:rsidR="00474AE2">
                <w:rPr>
                  <w:rStyle w:val="Hyperlink"/>
                </w:rPr>
                <w:t>-</w:t>
              </w:r>
              <w:r w:rsidRPr="00FA02F0">
                <w:rPr>
                  <w:rStyle w:val="Hyperlink"/>
                </w:rPr>
                <w:t>R1</w:t>
              </w:r>
            </w:hyperlink>
            <w:r w:rsidRPr="00FA02F0">
              <w:rPr>
                <w:rFonts w:asciiTheme="majorBidi" w:hAnsiTheme="majorBidi"/>
              </w:rPr>
              <w:t xml:space="preserve"> </w:t>
            </w:r>
            <w:r w:rsidR="00F46A3A">
              <w:rPr>
                <w:rFonts w:asciiTheme="majorBidi" w:hAnsiTheme="majorBidi"/>
              </w:rPr>
              <w:t>"</w:t>
            </w:r>
            <w:r w:rsidRPr="00FA02F0">
              <w:rPr>
                <w:rFonts w:asciiTheme="majorBidi" w:hAnsiTheme="majorBidi"/>
              </w:rPr>
              <w:t>Consolidated draft text for modifications to WTSA Resolution 2</w:t>
            </w:r>
            <w:r w:rsidR="00F46A3A">
              <w:rPr>
                <w:rFonts w:asciiTheme="majorBidi" w:hAnsiTheme="majorBidi"/>
              </w:rPr>
              <w:t>"</w:t>
            </w:r>
            <w:r w:rsidRPr="00FA02F0">
              <w:rPr>
                <w:rFonts w:asciiTheme="majorBidi" w:hAnsiTheme="majorBidi"/>
              </w:rPr>
              <w:t>.</w:t>
            </w:r>
          </w:p>
        </w:tc>
      </w:tr>
      <w:tr w:rsidR="00C11D00" w:rsidRPr="00FA02F0" w14:paraId="08F7E4EE" w14:textId="77777777" w:rsidTr="63EB191F">
        <w:tc>
          <w:tcPr>
            <w:tcW w:w="816" w:type="dxa"/>
          </w:tcPr>
          <w:p w14:paraId="1D95BA1E" w14:textId="067E296C" w:rsidR="00490F81" w:rsidRPr="00FA02F0" w:rsidRDefault="009E09C5" w:rsidP="00D84700">
            <w:pPr>
              <w:rPr>
                <w:lang w:eastAsia="en-US"/>
              </w:rPr>
            </w:pPr>
            <w:r>
              <w:rPr>
                <w:lang w:eastAsia="en-US"/>
              </w:rPr>
              <w:t>12.</w:t>
            </w:r>
            <w:r w:rsidR="00F837C6" w:rsidRPr="00FA02F0">
              <w:rPr>
                <w:lang w:eastAsia="en-US"/>
              </w:rPr>
              <w:t>5</w:t>
            </w:r>
            <w:r w:rsidR="00490F81" w:rsidRPr="00FA02F0">
              <w:rPr>
                <w:lang w:eastAsia="en-US"/>
              </w:rPr>
              <w:t>.</w:t>
            </w:r>
            <w:r w:rsidR="00F10FED" w:rsidRPr="00FA02F0">
              <w:rPr>
                <w:lang w:eastAsia="en-US"/>
              </w:rPr>
              <w:t>8</w:t>
            </w:r>
          </w:p>
        </w:tc>
        <w:tc>
          <w:tcPr>
            <w:tcW w:w="9112" w:type="dxa"/>
            <w:tcMar>
              <w:left w:w="57" w:type="dxa"/>
              <w:right w:w="57" w:type="dxa"/>
            </w:tcMar>
          </w:tcPr>
          <w:p w14:paraId="1411C67A" w14:textId="57F90E42" w:rsidR="007A17E4" w:rsidRPr="00FA02F0" w:rsidRDefault="00FC17C0" w:rsidP="00FC17C0">
            <w:r w:rsidRPr="00FA02F0">
              <w:t xml:space="preserve">TSAG requested </w:t>
            </w:r>
            <w:r w:rsidR="007A17E4" w:rsidRPr="00FA02F0">
              <w:rPr>
                <w:rFonts w:asciiTheme="majorBidi" w:hAnsiTheme="majorBidi"/>
              </w:rPr>
              <w:t xml:space="preserve">SG5 to provide a clarification </w:t>
            </w:r>
            <w:r w:rsidR="00DC7B1D" w:rsidRPr="00FA02F0">
              <w:rPr>
                <w:rFonts w:asciiTheme="majorBidi" w:hAnsiTheme="majorBidi"/>
              </w:rPr>
              <w:t xml:space="preserve">in the form of a liaison statement to TSAG </w:t>
            </w:r>
            <w:r w:rsidR="007A17E4" w:rsidRPr="00FA02F0">
              <w:rPr>
                <w:rFonts w:asciiTheme="majorBidi" w:hAnsiTheme="majorBidi"/>
              </w:rPr>
              <w:t>on what QoS work is intended to be done in SG5 (</w:t>
            </w:r>
            <w:r w:rsidR="00F46A3A">
              <w:rPr>
                <w:rFonts w:asciiTheme="majorBidi" w:hAnsiTheme="majorBidi"/>
              </w:rPr>
              <w:t>"</w:t>
            </w:r>
            <w:r w:rsidR="007A17E4" w:rsidRPr="00FA02F0">
              <w:rPr>
                <w:rFonts w:asciiTheme="majorBidi" w:hAnsiTheme="majorBidi"/>
              </w:rPr>
              <w:t>develop standards to guarantee a good quality of service (QoS), reliability and low latency for high speed networks services by providing requirements on network systems of transportation media</w:t>
            </w:r>
            <w:r w:rsidR="00F46A3A">
              <w:rPr>
                <w:rFonts w:asciiTheme="majorBidi" w:hAnsiTheme="majorBidi"/>
              </w:rPr>
              <w:t>"</w:t>
            </w:r>
            <w:r w:rsidR="007A17E4" w:rsidRPr="00FA02F0">
              <w:rPr>
                <w:rFonts w:asciiTheme="majorBidi" w:hAnsiTheme="majorBidi"/>
              </w:rPr>
              <w:t>)</w:t>
            </w:r>
            <w:r w:rsidRPr="00FA02F0">
              <w:rPr>
                <w:rFonts w:asciiTheme="majorBidi" w:hAnsiTheme="majorBidi"/>
              </w:rPr>
              <w:t xml:space="preserve"> </w:t>
            </w:r>
            <w:r w:rsidR="007A17E4" w:rsidRPr="00FA02F0">
              <w:rPr>
                <w:rFonts w:asciiTheme="majorBidi" w:hAnsiTheme="majorBidi"/>
              </w:rPr>
              <w:t>and what would be the demarcation line to the QoS work of SG12.</w:t>
            </w:r>
          </w:p>
        </w:tc>
      </w:tr>
      <w:tr w:rsidR="00C11D00" w:rsidRPr="00FA02F0" w14:paraId="1E6FCF68" w14:textId="77777777" w:rsidTr="63EB191F">
        <w:tc>
          <w:tcPr>
            <w:tcW w:w="816" w:type="dxa"/>
          </w:tcPr>
          <w:p w14:paraId="29163130" w14:textId="31771722" w:rsidR="00490F81" w:rsidRPr="00FA02F0" w:rsidRDefault="009E09C5" w:rsidP="00A70C86">
            <w:pPr>
              <w:rPr>
                <w:lang w:eastAsia="en-US"/>
              </w:rPr>
            </w:pPr>
            <w:r>
              <w:rPr>
                <w:lang w:eastAsia="en-US"/>
              </w:rPr>
              <w:t>12.</w:t>
            </w:r>
            <w:r w:rsidR="00227FBF" w:rsidRPr="00FA02F0">
              <w:rPr>
                <w:lang w:eastAsia="en-US"/>
              </w:rPr>
              <w:t>5</w:t>
            </w:r>
            <w:r w:rsidR="00490F81" w:rsidRPr="00FA02F0">
              <w:rPr>
                <w:lang w:eastAsia="en-US"/>
              </w:rPr>
              <w:t>.</w:t>
            </w:r>
            <w:r w:rsidR="00227FBF" w:rsidRPr="00FA02F0">
              <w:rPr>
                <w:lang w:eastAsia="en-US"/>
              </w:rPr>
              <w:t>8</w:t>
            </w:r>
          </w:p>
        </w:tc>
        <w:tc>
          <w:tcPr>
            <w:tcW w:w="9112" w:type="dxa"/>
            <w:tcMar>
              <w:left w:w="57" w:type="dxa"/>
              <w:right w:w="57" w:type="dxa"/>
            </w:tcMar>
          </w:tcPr>
          <w:p w14:paraId="5369D727" w14:textId="246CBCE1" w:rsidR="00305C62" w:rsidRPr="00FA02F0" w:rsidRDefault="005F0EA8" w:rsidP="00490F81">
            <w:pPr>
              <w:rPr>
                <w:rFonts w:asciiTheme="majorBidi" w:hAnsiTheme="majorBidi" w:cstheme="majorBidi"/>
                <w:bCs/>
              </w:rPr>
            </w:pPr>
            <w:r w:rsidRPr="00FA02F0">
              <w:rPr>
                <w:rFonts w:asciiTheme="majorBidi" w:hAnsiTheme="majorBidi" w:cstheme="majorBidi"/>
                <w:bCs/>
              </w:rPr>
              <w:t>TSAG request</w:t>
            </w:r>
            <w:r w:rsidR="00305C62" w:rsidRPr="00FA02F0">
              <w:rPr>
                <w:rFonts w:asciiTheme="majorBidi" w:hAnsiTheme="majorBidi" w:cstheme="majorBidi"/>
                <w:bCs/>
              </w:rPr>
              <w:t>ed</w:t>
            </w:r>
            <w:r w:rsidRPr="00FA02F0">
              <w:rPr>
                <w:rFonts w:asciiTheme="majorBidi" w:hAnsiTheme="majorBidi" w:cstheme="majorBidi"/>
                <w:bCs/>
              </w:rPr>
              <w:t xml:space="preserve"> the Chairmen of SG11 and SG17 to clarify the </w:t>
            </w:r>
            <w:r w:rsidR="00305C62" w:rsidRPr="00FA02F0">
              <w:rPr>
                <w:rFonts w:asciiTheme="majorBidi" w:hAnsiTheme="majorBidi" w:cstheme="majorBidi"/>
                <w:bCs/>
              </w:rPr>
              <w:t xml:space="preserve">potential overlap on security issues related to combatting against counterfeit devices and stolen devices issues as well as security of signalling </w:t>
            </w:r>
            <w:r w:rsidRPr="00FA02F0">
              <w:rPr>
                <w:rFonts w:asciiTheme="majorBidi" w:hAnsiTheme="majorBidi" w:cstheme="majorBidi"/>
                <w:bCs/>
              </w:rPr>
              <w:t>and come up with a solution</w:t>
            </w:r>
            <w:r w:rsidR="00305C62" w:rsidRPr="00FA02F0">
              <w:rPr>
                <w:rFonts w:asciiTheme="majorBidi" w:hAnsiTheme="majorBidi" w:cstheme="majorBidi"/>
                <w:bCs/>
              </w:rPr>
              <w:t>.</w:t>
            </w:r>
          </w:p>
        </w:tc>
      </w:tr>
      <w:tr w:rsidR="00C11D00" w:rsidRPr="00FA02F0" w14:paraId="38CCC2CA" w14:textId="77777777" w:rsidTr="63EB191F">
        <w:tc>
          <w:tcPr>
            <w:tcW w:w="816" w:type="dxa"/>
          </w:tcPr>
          <w:p w14:paraId="551C2FBA" w14:textId="0E8E215B" w:rsidR="00490F81" w:rsidRPr="00FA02F0" w:rsidRDefault="009E09C5" w:rsidP="00D84700">
            <w:pPr>
              <w:rPr>
                <w:lang w:eastAsia="en-US"/>
              </w:rPr>
            </w:pPr>
            <w:r>
              <w:rPr>
                <w:lang w:eastAsia="en-US"/>
              </w:rPr>
              <w:t>12.</w:t>
            </w:r>
            <w:r w:rsidR="00227FBF" w:rsidRPr="00FA02F0">
              <w:rPr>
                <w:lang w:eastAsia="en-US"/>
              </w:rPr>
              <w:t>5</w:t>
            </w:r>
            <w:r w:rsidR="00490F81" w:rsidRPr="00FA02F0">
              <w:rPr>
                <w:lang w:eastAsia="en-US"/>
              </w:rPr>
              <w:t>.</w:t>
            </w:r>
            <w:r w:rsidR="00227FBF" w:rsidRPr="00FA02F0">
              <w:rPr>
                <w:lang w:eastAsia="en-US"/>
              </w:rPr>
              <w:t>9</w:t>
            </w:r>
          </w:p>
        </w:tc>
        <w:tc>
          <w:tcPr>
            <w:tcW w:w="9112" w:type="dxa"/>
            <w:tcMar>
              <w:left w:w="57" w:type="dxa"/>
              <w:right w:w="57" w:type="dxa"/>
            </w:tcMar>
          </w:tcPr>
          <w:p w14:paraId="355FD720" w14:textId="18CC6F10" w:rsidR="00490F81" w:rsidRPr="00FA02F0" w:rsidRDefault="00490F81" w:rsidP="000D71D1">
            <w:r w:rsidRPr="00FA02F0">
              <w:t xml:space="preserve">TSAG authorized RG-WP to hold </w:t>
            </w:r>
            <w:r w:rsidR="00FE649F" w:rsidRPr="00FA02F0">
              <w:t>two</w:t>
            </w:r>
            <w:r w:rsidRPr="00FA02F0">
              <w:t xml:space="preserve"> interim meeting</w:t>
            </w:r>
            <w:r w:rsidR="00FE649F" w:rsidRPr="00FA02F0">
              <w:t>s to continue the discussion on ITU-T study group restructuring, including the regional organizations and their focal points</w:t>
            </w:r>
            <w:r w:rsidRPr="00FA02F0">
              <w:t xml:space="preserve">. RG-WP will meet at the </w:t>
            </w:r>
            <w:r w:rsidR="00FE649F" w:rsidRPr="00FA02F0">
              <w:t>seventh</w:t>
            </w:r>
            <w:r w:rsidRPr="00FA02F0">
              <w:t xml:space="preserve"> TSAG meeting.</w:t>
            </w:r>
          </w:p>
        </w:tc>
      </w:tr>
    </w:tbl>
    <w:p w14:paraId="3C8083AB" w14:textId="0A7A3BFC" w:rsidR="008F7AFC" w:rsidRPr="00FA02F0" w:rsidRDefault="009E09C5" w:rsidP="008C25B5">
      <w:pPr>
        <w:pStyle w:val="Heading2"/>
        <w:rPr>
          <w:lang w:eastAsia="zh-CN"/>
        </w:rPr>
      </w:pPr>
      <w:bookmarkStart w:id="35" w:name="_Toc508133738"/>
      <w:bookmarkStart w:id="36" w:name="_Toc53038169"/>
      <w:r>
        <w:rPr>
          <w:lang w:eastAsia="zh-CN"/>
        </w:rPr>
        <w:lastRenderedPageBreak/>
        <w:t>12.</w:t>
      </w:r>
      <w:r w:rsidR="000A7F81" w:rsidRPr="00FA02F0">
        <w:rPr>
          <w:lang w:eastAsia="zh-CN"/>
        </w:rPr>
        <w:t>6</w:t>
      </w:r>
      <w:r w:rsidR="00A70C86" w:rsidRPr="00FA02F0">
        <w:rPr>
          <w:lang w:eastAsia="zh-CN"/>
        </w:rPr>
        <w:tab/>
      </w:r>
      <w:r w:rsidR="008F7AFC" w:rsidRPr="00FA02F0">
        <w:rPr>
          <w:lang w:eastAsia="zh-CN"/>
        </w:rPr>
        <w:t>TSAG Rapporteur Group on Working Methods (RG-WM)</w:t>
      </w:r>
      <w:bookmarkEnd w:id="35"/>
      <w:bookmarkEnd w:id="3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5B549574" w14:textId="77777777" w:rsidTr="00D84700">
        <w:tc>
          <w:tcPr>
            <w:tcW w:w="816" w:type="dxa"/>
          </w:tcPr>
          <w:p w14:paraId="3B2BDCF7" w14:textId="12E4A296" w:rsidR="000D71D1" w:rsidRPr="00FA02F0" w:rsidRDefault="009E09C5" w:rsidP="00D84700">
            <w:pPr>
              <w:rPr>
                <w:lang w:eastAsia="en-US"/>
              </w:rPr>
            </w:pPr>
            <w:r>
              <w:rPr>
                <w:lang w:eastAsia="en-US"/>
              </w:rPr>
              <w:t>12.</w:t>
            </w:r>
            <w:r w:rsidR="004C1A69" w:rsidRPr="00FA02F0">
              <w:rPr>
                <w:lang w:eastAsia="en-US"/>
              </w:rPr>
              <w:t>6</w:t>
            </w:r>
            <w:r w:rsidR="000D71D1" w:rsidRPr="00FA02F0">
              <w:rPr>
                <w:lang w:eastAsia="en-US"/>
              </w:rPr>
              <w:t>.1</w:t>
            </w:r>
          </w:p>
        </w:tc>
        <w:tc>
          <w:tcPr>
            <w:tcW w:w="9112" w:type="dxa"/>
            <w:tcMar>
              <w:left w:w="57" w:type="dxa"/>
              <w:right w:w="57" w:type="dxa"/>
            </w:tcMar>
          </w:tcPr>
          <w:p w14:paraId="1CC8B857" w14:textId="0A9BFBA3" w:rsidR="000D71D1" w:rsidRPr="008747CF" w:rsidRDefault="000D71D1" w:rsidP="000B4869">
            <w:pPr>
              <w:rPr>
                <w:rFonts w:asciiTheme="majorBidi" w:hAnsiTheme="majorBidi" w:cstheme="majorBidi"/>
              </w:rPr>
            </w:pPr>
            <w:r w:rsidRPr="008747CF">
              <w:rPr>
                <w:rFonts w:asciiTheme="majorBidi" w:hAnsiTheme="majorBidi" w:cstheme="majorBidi"/>
              </w:rPr>
              <w:t>The Rapporteur of RG-WM, Mr Stephen Trowbridge (USA), presented the report of RG-WM in</w:t>
            </w:r>
            <w:r w:rsidR="004C1A69" w:rsidRPr="008747CF">
              <w:t xml:space="preserve"> </w:t>
            </w:r>
            <w:hyperlink r:id="rId74" w:history="1">
              <w:r w:rsidR="004C1A69" w:rsidRPr="008747CF">
                <w:rPr>
                  <w:rStyle w:val="Hyperlink"/>
                </w:rPr>
                <w:t>TD785</w:t>
              </w:r>
            </w:hyperlink>
            <w:r w:rsidRPr="008747CF">
              <w:t xml:space="preserve">. </w:t>
            </w:r>
            <w:r w:rsidRPr="008747CF">
              <w:rPr>
                <w:rFonts w:asciiTheme="majorBidi" w:hAnsiTheme="majorBidi" w:cstheme="majorBidi"/>
              </w:rPr>
              <w:t xml:space="preserve">TSAG agreed </w:t>
            </w:r>
            <w:r w:rsidR="00F077AF" w:rsidRPr="008747CF">
              <w:rPr>
                <w:rFonts w:asciiTheme="majorBidi" w:hAnsiTheme="majorBidi" w:cstheme="majorBidi"/>
              </w:rPr>
              <w:t xml:space="preserve">amendments to </w:t>
            </w:r>
            <w:r w:rsidRPr="008747CF">
              <w:rPr>
                <w:rFonts w:asciiTheme="majorBidi" w:hAnsiTheme="majorBidi" w:cstheme="majorBidi"/>
              </w:rPr>
              <w:t>th</w:t>
            </w:r>
            <w:r w:rsidR="000B4869" w:rsidRPr="008747CF">
              <w:rPr>
                <w:rFonts w:asciiTheme="majorBidi" w:hAnsiTheme="majorBidi" w:cstheme="majorBidi"/>
              </w:rPr>
              <w:t>e</w:t>
            </w:r>
            <w:r w:rsidRPr="008747CF">
              <w:rPr>
                <w:rFonts w:asciiTheme="majorBidi" w:hAnsiTheme="majorBidi" w:cstheme="majorBidi"/>
              </w:rPr>
              <w:t xml:space="preserve"> report</w:t>
            </w:r>
            <w:r w:rsidR="00F077AF" w:rsidRPr="008747CF">
              <w:rPr>
                <w:rFonts w:asciiTheme="majorBidi" w:hAnsiTheme="majorBidi" w:cstheme="majorBidi"/>
              </w:rPr>
              <w:t xml:space="preserve"> as reflected in </w:t>
            </w:r>
            <w:hyperlink r:id="rId75" w:history="1">
              <w:r w:rsidR="00F077AF" w:rsidRPr="008747CF">
                <w:rPr>
                  <w:rStyle w:val="Hyperlink"/>
                </w:rPr>
                <w:t>TD785</w:t>
              </w:r>
            </w:hyperlink>
            <w:r w:rsidRPr="008747CF">
              <w:rPr>
                <w:rFonts w:asciiTheme="majorBidi" w:hAnsiTheme="majorBidi" w:cstheme="majorBidi"/>
                <w:bCs/>
              </w:rPr>
              <w:t>.</w:t>
            </w:r>
          </w:p>
        </w:tc>
      </w:tr>
      <w:tr w:rsidR="00C11D00" w:rsidRPr="00FA02F0" w14:paraId="50B3239D" w14:textId="77777777" w:rsidTr="00D84700">
        <w:tc>
          <w:tcPr>
            <w:tcW w:w="816" w:type="dxa"/>
          </w:tcPr>
          <w:p w14:paraId="56F677A7" w14:textId="20D04268" w:rsidR="000D71D1" w:rsidRPr="00FA02F0" w:rsidRDefault="009E09C5" w:rsidP="00A70C86">
            <w:pPr>
              <w:rPr>
                <w:lang w:eastAsia="en-US"/>
              </w:rPr>
            </w:pPr>
            <w:r>
              <w:rPr>
                <w:lang w:eastAsia="en-US"/>
              </w:rPr>
              <w:t>12.</w:t>
            </w:r>
            <w:r w:rsidR="00F077AF" w:rsidRPr="00FA02F0">
              <w:rPr>
                <w:lang w:eastAsia="en-US"/>
              </w:rPr>
              <w:t>6</w:t>
            </w:r>
            <w:r w:rsidR="000D71D1" w:rsidRPr="00FA02F0">
              <w:rPr>
                <w:lang w:eastAsia="en-US"/>
              </w:rPr>
              <w:t>.2</w:t>
            </w:r>
          </w:p>
        </w:tc>
        <w:tc>
          <w:tcPr>
            <w:tcW w:w="9112" w:type="dxa"/>
            <w:tcMar>
              <w:left w:w="57" w:type="dxa"/>
              <w:right w:w="57" w:type="dxa"/>
            </w:tcMar>
          </w:tcPr>
          <w:p w14:paraId="67876824" w14:textId="2500874D" w:rsidR="000D71D1" w:rsidRPr="008747CF" w:rsidRDefault="000D71D1" w:rsidP="000D71D1">
            <w:pPr>
              <w:keepNext/>
              <w:keepLines/>
              <w:rPr>
                <w:rFonts w:asciiTheme="majorBidi" w:hAnsiTheme="majorBidi" w:cstheme="majorBidi"/>
              </w:rPr>
            </w:pPr>
            <w:r w:rsidRPr="008747CF">
              <w:rPr>
                <w:rFonts w:asciiTheme="majorBidi" w:hAnsiTheme="majorBidi" w:cstheme="majorBidi"/>
              </w:rPr>
              <w:t xml:space="preserve">TSAG </w:t>
            </w:r>
            <w:r w:rsidR="2947603F" w:rsidRPr="008747CF">
              <w:t xml:space="preserve">agreed </w:t>
            </w:r>
            <w:r w:rsidR="5B57B07F" w:rsidRPr="008747CF">
              <w:t>the</w:t>
            </w:r>
            <w:r w:rsidR="00F077AF" w:rsidRPr="008747CF">
              <w:t xml:space="preserve"> new edition of the </w:t>
            </w:r>
            <w:r w:rsidR="00F46A3A" w:rsidRPr="008747CF">
              <w:t>"</w:t>
            </w:r>
            <w:r w:rsidR="00F077AF" w:rsidRPr="008747CF">
              <w:t>Author</w:t>
            </w:r>
            <w:r w:rsidR="00F46A3A" w:rsidRPr="008747CF">
              <w:t>'</w:t>
            </w:r>
            <w:r w:rsidR="00F077AF" w:rsidRPr="008747CF">
              <w:t>s guide for drafting ITU-T Recommendations</w:t>
            </w:r>
            <w:r w:rsidR="00F46A3A" w:rsidRPr="008747CF">
              <w:t>"</w:t>
            </w:r>
            <w:r w:rsidR="00F077AF" w:rsidRPr="008747CF">
              <w:t xml:space="preserve"> for publication (</w:t>
            </w:r>
            <w:hyperlink r:id="rId76">
              <w:r w:rsidR="5B57B07F" w:rsidRPr="008747CF">
                <w:rPr>
                  <w:rStyle w:val="Hyperlink"/>
                </w:rPr>
                <w:t>TD902</w:t>
              </w:r>
            </w:hyperlink>
            <w:r w:rsidR="00F077AF" w:rsidRPr="008747CF">
              <w:t>), with the understanding that the Author</w:t>
            </w:r>
            <w:r w:rsidR="00F46A3A" w:rsidRPr="008747CF">
              <w:t>'</w:t>
            </w:r>
            <w:r w:rsidR="00F077AF" w:rsidRPr="008747CF">
              <w:t>s guide could be further amended during the next study period, should there be new versions of the ITU-T A-series texts available by then.</w:t>
            </w:r>
          </w:p>
        </w:tc>
      </w:tr>
      <w:tr w:rsidR="00C11D00" w:rsidRPr="00FA02F0" w14:paraId="0315E019" w14:textId="77777777" w:rsidTr="00D84700">
        <w:tc>
          <w:tcPr>
            <w:tcW w:w="816" w:type="dxa"/>
          </w:tcPr>
          <w:p w14:paraId="4FC7B7E1" w14:textId="6D9DEF12" w:rsidR="000D71D1" w:rsidRPr="00FA02F0" w:rsidRDefault="009E09C5" w:rsidP="00D84700">
            <w:pPr>
              <w:rPr>
                <w:lang w:eastAsia="en-US"/>
              </w:rPr>
            </w:pPr>
            <w:r>
              <w:rPr>
                <w:lang w:eastAsia="en-US"/>
              </w:rPr>
              <w:t>12.</w:t>
            </w:r>
            <w:r w:rsidR="00F077AF" w:rsidRPr="00FA02F0">
              <w:rPr>
                <w:lang w:eastAsia="en-US"/>
              </w:rPr>
              <w:t>6</w:t>
            </w:r>
            <w:r w:rsidR="000D71D1" w:rsidRPr="00FA02F0">
              <w:rPr>
                <w:lang w:eastAsia="en-US"/>
              </w:rPr>
              <w:t>.</w:t>
            </w:r>
            <w:r w:rsidR="00F077AF" w:rsidRPr="00FA02F0">
              <w:rPr>
                <w:lang w:eastAsia="en-US"/>
              </w:rPr>
              <w:t>3</w:t>
            </w:r>
          </w:p>
        </w:tc>
        <w:tc>
          <w:tcPr>
            <w:tcW w:w="9112" w:type="dxa"/>
            <w:tcMar>
              <w:left w:w="57" w:type="dxa"/>
              <w:right w:w="57" w:type="dxa"/>
            </w:tcMar>
          </w:tcPr>
          <w:p w14:paraId="3BE609E1" w14:textId="3CD606C7" w:rsidR="000D71D1" w:rsidRPr="00FA02F0" w:rsidRDefault="000D71D1" w:rsidP="000D71D1">
            <w:pPr>
              <w:keepNext/>
              <w:keepLines/>
              <w:rPr>
                <w:rFonts w:asciiTheme="majorBidi" w:hAnsiTheme="majorBidi" w:cstheme="majorBidi"/>
              </w:rPr>
            </w:pPr>
            <w:bookmarkStart w:id="37" w:name="_Hlk508115812"/>
            <w:r w:rsidRPr="00FA02F0">
              <w:rPr>
                <w:bCs/>
                <w:iCs/>
              </w:rPr>
              <w:t xml:space="preserve">TSAG authorized RG-WM </w:t>
            </w:r>
            <w:bookmarkEnd w:id="37"/>
            <w:r w:rsidR="00F077AF" w:rsidRPr="00FA02F0">
              <w:rPr>
                <w:bCs/>
                <w:iCs/>
              </w:rPr>
              <w:t xml:space="preserve">to organize at least two rapporteur group </w:t>
            </w:r>
            <w:proofErr w:type="spellStart"/>
            <w:r w:rsidR="00F077AF" w:rsidRPr="00FA02F0">
              <w:rPr>
                <w:bCs/>
                <w:iCs/>
              </w:rPr>
              <w:t>e-meetings</w:t>
            </w:r>
            <w:proofErr w:type="spellEnd"/>
            <w:r w:rsidR="00F077AF" w:rsidRPr="00FA02F0">
              <w:rPr>
                <w:bCs/>
                <w:iCs/>
              </w:rPr>
              <w:t xml:space="preserve"> and contingent correspondence activities to complete consideration of RG-WM contributions to the September 2020 TSAG meeting and consider additional working-methods proposals toward WTSA-20.</w:t>
            </w:r>
          </w:p>
        </w:tc>
      </w:tr>
    </w:tbl>
    <w:p w14:paraId="71E51E4A" w14:textId="45AA458A" w:rsidR="008F7AFC" w:rsidRPr="00FA02F0" w:rsidRDefault="00A70C86" w:rsidP="008C25B5">
      <w:pPr>
        <w:pStyle w:val="Heading1"/>
        <w:rPr>
          <w:rFonts w:asciiTheme="majorBidi" w:hAnsiTheme="majorBidi" w:cstheme="majorBidi"/>
          <w:szCs w:val="24"/>
        </w:rPr>
      </w:pPr>
      <w:bookmarkStart w:id="38" w:name="_TSAG_Rapporteur_Group"/>
      <w:bookmarkStart w:id="39" w:name="_Toc53038170"/>
      <w:bookmarkEnd w:id="38"/>
      <w:r w:rsidRPr="00FA02F0">
        <w:rPr>
          <w:rFonts w:asciiTheme="majorBidi" w:hAnsiTheme="majorBidi" w:cstheme="majorBidi"/>
          <w:szCs w:val="24"/>
        </w:rPr>
        <w:t>1</w:t>
      </w:r>
      <w:r w:rsidR="009E09C5">
        <w:rPr>
          <w:rFonts w:asciiTheme="majorBidi" w:hAnsiTheme="majorBidi" w:cstheme="majorBidi"/>
          <w:szCs w:val="24"/>
        </w:rPr>
        <w:t>3</w:t>
      </w:r>
      <w:r w:rsidRPr="00FA02F0">
        <w:rPr>
          <w:rFonts w:asciiTheme="majorBidi" w:hAnsiTheme="majorBidi" w:cstheme="majorBidi"/>
          <w:szCs w:val="24"/>
        </w:rPr>
        <w:tab/>
      </w:r>
      <w:r w:rsidR="008F7AFC" w:rsidRPr="00FA02F0">
        <w:rPr>
          <w:rFonts w:asciiTheme="majorBidi" w:hAnsiTheme="majorBidi" w:cstheme="majorBidi"/>
          <w:szCs w:val="24"/>
        </w:rPr>
        <w:t>ITU-T meeting schedule including date of next TSAG meeting</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6CF03037" w14:textId="77777777" w:rsidTr="00D84700">
        <w:tc>
          <w:tcPr>
            <w:tcW w:w="816" w:type="dxa"/>
          </w:tcPr>
          <w:p w14:paraId="1D3FB1B5" w14:textId="03035DBC" w:rsidR="00D84700" w:rsidRPr="00FA02F0" w:rsidRDefault="009E09C5" w:rsidP="00A70C86">
            <w:pPr>
              <w:rPr>
                <w:lang w:eastAsia="en-US"/>
              </w:rPr>
            </w:pPr>
            <w:r>
              <w:rPr>
                <w:lang w:eastAsia="en-US"/>
              </w:rPr>
              <w:t>13.</w:t>
            </w:r>
            <w:r w:rsidR="00D84700" w:rsidRPr="00FA02F0">
              <w:rPr>
                <w:lang w:eastAsia="en-US"/>
              </w:rPr>
              <w:t>1</w:t>
            </w:r>
          </w:p>
        </w:tc>
        <w:tc>
          <w:tcPr>
            <w:tcW w:w="9112" w:type="dxa"/>
            <w:tcMar>
              <w:left w:w="57" w:type="dxa"/>
              <w:right w:w="57" w:type="dxa"/>
            </w:tcMar>
          </w:tcPr>
          <w:p w14:paraId="2F911C1C" w14:textId="205360BA" w:rsidR="00D84700" w:rsidRPr="00FA02F0" w:rsidRDefault="00D84700" w:rsidP="0018651F">
            <w:r w:rsidRPr="00FA02F0">
              <w:t>TSAG took note of</w:t>
            </w:r>
            <w:r w:rsidR="00D42997" w:rsidRPr="00FA02F0">
              <w:t xml:space="preserve"> </w:t>
            </w:r>
            <w:hyperlink r:id="rId77">
              <w:r w:rsidR="5DFE2918" w:rsidRPr="7035AEF8">
                <w:rPr>
                  <w:rStyle w:val="Hyperlink"/>
                </w:rPr>
                <w:t>TD793</w:t>
              </w:r>
            </w:hyperlink>
            <w:r w:rsidR="00D42997" w:rsidRPr="00FA02F0">
              <w:rPr>
                <w:rStyle w:val="Hyperlink"/>
              </w:rPr>
              <w:t>-R3</w:t>
            </w:r>
            <w:r w:rsidRPr="00FA02F0">
              <w:t xml:space="preserve">, </w:t>
            </w:r>
            <w:r w:rsidR="0022299E" w:rsidRPr="00FA02F0">
              <w:t>with the s</w:t>
            </w:r>
            <w:r w:rsidRPr="00FA02F0">
              <w:t xml:space="preserve">chedule of ITU-T meetings </w:t>
            </w:r>
            <w:r w:rsidR="00DA52DB" w:rsidRPr="00FA02F0">
              <w:t>from mid</w:t>
            </w:r>
            <w:r w:rsidR="0D560A16">
              <w:t>-</w:t>
            </w:r>
            <w:r w:rsidR="00DA52DB" w:rsidRPr="00FA02F0">
              <w:t>September</w:t>
            </w:r>
            <w:r w:rsidRPr="00FA02F0">
              <w:t xml:space="preserve"> 2020</w:t>
            </w:r>
            <w:r w:rsidR="00D42997" w:rsidRPr="00FA02F0">
              <w:t xml:space="preserve"> </w:t>
            </w:r>
            <w:r w:rsidR="00060898" w:rsidRPr="00FA02F0">
              <w:t>until</w:t>
            </w:r>
            <w:r w:rsidR="00D42997" w:rsidRPr="00FA02F0">
              <w:t xml:space="preserve"> 2021</w:t>
            </w:r>
            <w:r w:rsidR="0022299E" w:rsidRPr="00FA02F0">
              <w:t>.</w:t>
            </w:r>
          </w:p>
        </w:tc>
      </w:tr>
      <w:tr w:rsidR="00C11D00" w:rsidRPr="00FA02F0" w14:paraId="1A1ED651" w14:textId="77777777" w:rsidTr="00D84700">
        <w:tc>
          <w:tcPr>
            <w:tcW w:w="816" w:type="dxa"/>
          </w:tcPr>
          <w:p w14:paraId="5576AA36" w14:textId="587D36AA" w:rsidR="00D84700" w:rsidRPr="00FA02F0" w:rsidRDefault="009E09C5" w:rsidP="00D84700">
            <w:pPr>
              <w:rPr>
                <w:lang w:eastAsia="en-US"/>
              </w:rPr>
            </w:pPr>
            <w:r>
              <w:rPr>
                <w:lang w:eastAsia="en-US"/>
              </w:rPr>
              <w:t>13.</w:t>
            </w:r>
            <w:r w:rsidR="00F37E46">
              <w:rPr>
                <w:lang w:eastAsia="en-US"/>
              </w:rPr>
              <w:t>2</w:t>
            </w:r>
          </w:p>
        </w:tc>
        <w:tc>
          <w:tcPr>
            <w:tcW w:w="9112" w:type="dxa"/>
            <w:tcMar>
              <w:left w:w="57" w:type="dxa"/>
              <w:right w:w="57" w:type="dxa"/>
            </w:tcMar>
          </w:tcPr>
          <w:p w14:paraId="31278597" w14:textId="05C9ED69" w:rsidR="00D84700" w:rsidRPr="00FA02F0" w:rsidRDefault="00D84700" w:rsidP="00D84700">
            <w:pPr>
              <w:rPr>
                <w:rFonts w:asciiTheme="majorBidi" w:eastAsia="SimSun" w:hAnsiTheme="majorBidi" w:cstheme="majorBidi"/>
                <w:bCs/>
              </w:rPr>
            </w:pPr>
            <w:r w:rsidRPr="00FA02F0">
              <w:t xml:space="preserve">TSAG agreed the schedule of the </w:t>
            </w:r>
            <w:r w:rsidR="00845B39" w:rsidRPr="00FA02F0">
              <w:rPr>
                <w:rFonts w:asciiTheme="majorBidi" w:eastAsia="SimSun" w:hAnsiTheme="majorBidi" w:cstheme="majorBidi"/>
                <w:bCs/>
              </w:rPr>
              <w:t xml:space="preserve">next TSAG Rapporteur Group </w:t>
            </w:r>
            <w:proofErr w:type="spellStart"/>
            <w:r w:rsidR="00845B39" w:rsidRPr="00FA02F0">
              <w:rPr>
                <w:rFonts w:asciiTheme="majorBidi" w:eastAsia="SimSun" w:hAnsiTheme="majorBidi" w:cstheme="majorBidi"/>
                <w:bCs/>
              </w:rPr>
              <w:t>e-meetings</w:t>
            </w:r>
            <w:proofErr w:type="spellEnd"/>
            <w:r w:rsidRPr="00FA02F0">
              <w:rPr>
                <w:rFonts w:asciiTheme="majorBidi" w:eastAsia="SimSun" w:hAnsiTheme="majorBidi" w:cstheme="majorBidi"/>
                <w:bCs/>
              </w:rPr>
              <w:t>:</w:t>
            </w:r>
          </w:p>
          <w:p w14:paraId="30F77796" w14:textId="77777777" w:rsidR="00845B39" w:rsidRPr="00FA02F0"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TSAG RG-</w:t>
            </w:r>
            <w:proofErr w:type="spellStart"/>
            <w:r w:rsidRPr="00FA02F0">
              <w:rPr>
                <w:rFonts w:asciiTheme="majorBidi" w:eastAsia="SimSun" w:hAnsiTheme="majorBidi" w:cstheme="majorBidi"/>
                <w:bCs/>
              </w:rPr>
              <w:t>ResReview</w:t>
            </w:r>
            <w:proofErr w:type="spellEnd"/>
            <w:r w:rsidRPr="00FA02F0">
              <w:rPr>
                <w:rFonts w:asciiTheme="majorBidi" w:eastAsia="SimSun" w:hAnsiTheme="majorBidi" w:cstheme="majorBidi"/>
                <w:bCs/>
              </w:rPr>
              <w:t xml:space="preserve"> e-meeting:</w:t>
            </w:r>
          </w:p>
          <w:p w14:paraId="20B38FDC" w14:textId="60C56744" w:rsidR="00845B39" w:rsidRPr="00FA02F0" w:rsidRDefault="00845B39" w:rsidP="00845B39">
            <w:pPr>
              <w:pStyle w:val="ListParagraph"/>
              <w:numPr>
                <w:ilvl w:val="1"/>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Thursday, 3 December 2020: 1200-1500 hours Geneva time.</w:t>
            </w:r>
          </w:p>
          <w:p w14:paraId="129B534F" w14:textId="77777777" w:rsidR="00F620F2" w:rsidRPr="00FA02F0" w:rsidRDefault="00F620F2" w:rsidP="00F620F2">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 xml:space="preserve">TSAG RG-SC </w:t>
            </w:r>
            <w:proofErr w:type="spellStart"/>
            <w:r w:rsidRPr="00FA02F0">
              <w:rPr>
                <w:rFonts w:asciiTheme="majorBidi" w:eastAsia="SimSun" w:hAnsiTheme="majorBidi" w:cstheme="majorBidi"/>
                <w:bCs/>
              </w:rPr>
              <w:t>e-meetings</w:t>
            </w:r>
            <w:proofErr w:type="spellEnd"/>
            <w:r w:rsidRPr="00FA02F0">
              <w:rPr>
                <w:rFonts w:asciiTheme="majorBidi" w:eastAsia="SimSun" w:hAnsiTheme="majorBidi" w:cstheme="majorBidi"/>
                <w:bCs/>
              </w:rPr>
              <w:t>:</w:t>
            </w:r>
          </w:p>
          <w:p w14:paraId="6BD7AEB1" w14:textId="708C1594" w:rsidR="00F620F2" w:rsidRPr="00FA02F0" w:rsidRDefault="001447B1" w:rsidP="00F620F2">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 xml:space="preserve">Monday, </w:t>
            </w:r>
            <w:r w:rsidR="00F620F2" w:rsidRPr="00FA02F0">
              <w:rPr>
                <w:rFonts w:asciiTheme="majorBidi" w:eastAsia="SimSun" w:hAnsiTheme="majorBidi" w:cstheme="majorBidi"/>
                <w:bCs/>
              </w:rPr>
              <w:t>26 October 2020: 1500</w:t>
            </w:r>
            <w:r w:rsidR="006F65B7">
              <w:rPr>
                <w:rFonts w:asciiTheme="majorBidi" w:eastAsia="SimSun" w:hAnsiTheme="majorBidi" w:cstheme="majorBidi"/>
                <w:bCs/>
              </w:rPr>
              <w:t>-</w:t>
            </w:r>
            <w:r w:rsidR="00B66D01">
              <w:rPr>
                <w:rFonts w:asciiTheme="majorBidi" w:eastAsia="SimSun" w:hAnsiTheme="majorBidi" w:cstheme="majorBidi"/>
                <w:bCs/>
              </w:rPr>
              <w:t>1700</w:t>
            </w:r>
            <w:r w:rsidR="00F620F2" w:rsidRPr="00FA02F0">
              <w:rPr>
                <w:rFonts w:asciiTheme="majorBidi" w:eastAsia="SimSun" w:hAnsiTheme="majorBidi" w:cstheme="majorBidi"/>
                <w:bCs/>
              </w:rPr>
              <w:t xml:space="preserve"> hours Geneva time</w:t>
            </w:r>
          </w:p>
          <w:p w14:paraId="4C55A550" w14:textId="2092BAF8" w:rsidR="00F620F2" w:rsidRPr="00FA02F0" w:rsidRDefault="001447B1" w:rsidP="00F620F2">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 xml:space="preserve">Monday, </w:t>
            </w:r>
            <w:r w:rsidR="00F620F2" w:rsidRPr="00FA02F0">
              <w:rPr>
                <w:rFonts w:asciiTheme="majorBidi" w:eastAsia="SimSun" w:hAnsiTheme="majorBidi" w:cstheme="majorBidi"/>
                <w:bCs/>
              </w:rPr>
              <w:t>23 November</w:t>
            </w:r>
            <w:r w:rsidRPr="00FA02F0">
              <w:rPr>
                <w:rFonts w:asciiTheme="majorBidi" w:eastAsia="SimSun" w:hAnsiTheme="majorBidi" w:cstheme="majorBidi"/>
                <w:bCs/>
              </w:rPr>
              <w:t xml:space="preserve"> 2020</w:t>
            </w:r>
            <w:r w:rsidR="00F620F2" w:rsidRPr="00FA02F0">
              <w:rPr>
                <w:rFonts w:asciiTheme="majorBidi" w:eastAsia="SimSun" w:hAnsiTheme="majorBidi" w:cstheme="majorBidi"/>
                <w:bCs/>
              </w:rPr>
              <w:t>: 1500</w:t>
            </w:r>
            <w:r w:rsidR="006F65B7">
              <w:rPr>
                <w:rFonts w:asciiTheme="majorBidi" w:eastAsia="SimSun" w:hAnsiTheme="majorBidi" w:cstheme="majorBidi"/>
                <w:bCs/>
              </w:rPr>
              <w:t>-</w:t>
            </w:r>
            <w:r w:rsidR="00B40468">
              <w:rPr>
                <w:rFonts w:asciiTheme="majorBidi" w:eastAsia="SimSun" w:hAnsiTheme="majorBidi" w:cstheme="majorBidi"/>
                <w:bCs/>
              </w:rPr>
              <w:t>1700</w:t>
            </w:r>
            <w:r w:rsidR="00F620F2" w:rsidRPr="00FA02F0">
              <w:rPr>
                <w:rFonts w:asciiTheme="majorBidi" w:eastAsia="SimSun" w:hAnsiTheme="majorBidi" w:cstheme="majorBidi"/>
                <w:bCs/>
              </w:rPr>
              <w:t xml:space="preserve"> hours Geneva time.</w:t>
            </w:r>
          </w:p>
          <w:p w14:paraId="53881C17" w14:textId="77777777" w:rsidR="00F620F2" w:rsidRPr="00FA02F0" w:rsidRDefault="00F620F2" w:rsidP="00F620F2">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TSAG RG-SOP e-meeting:</w:t>
            </w:r>
          </w:p>
          <w:p w14:paraId="27AA90CF" w14:textId="1179CFDC" w:rsidR="00F620F2" w:rsidRPr="00FA02F0" w:rsidRDefault="001447B1" w:rsidP="00F620F2">
            <w:pPr>
              <w:pStyle w:val="ListParagraph"/>
              <w:numPr>
                <w:ilvl w:val="1"/>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 xml:space="preserve">Monday, </w:t>
            </w:r>
            <w:r w:rsidR="00F620F2" w:rsidRPr="00FA02F0">
              <w:rPr>
                <w:rFonts w:asciiTheme="majorBidi" w:eastAsia="SimSun" w:hAnsiTheme="majorBidi" w:cstheme="majorBidi"/>
                <w:bCs/>
              </w:rPr>
              <w:t>9 November 2020: 1500</w:t>
            </w:r>
            <w:r w:rsidR="006F65B7">
              <w:rPr>
                <w:rFonts w:asciiTheme="majorBidi" w:eastAsia="SimSun" w:hAnsiTheme="majorBidi" w:cstheme="majorBidi"/>
                <w:bCs/>
              </w:rPr>
              <w:t>-</w:t>
            </w:r>
            <w:r w:rsidR="00B40468">
              <w:rPr>
                <w:rFonts w:asciiTheme="majorBidi" w:eastAsia="SimSun" w:hAnsiTheme="majorBidi" w:cstheme="majorBidi"/>
                <w:bCs/>
              </w:rPr>
              <w:t>1700</w:t>
            </w:r>
            <w:r w:rsidR="00F620F2" w:rsidRPr="00FA02F0">
              <w:rPr>
                <w:rFonts w:asciiTheme="majorBidi" w:eastAsia="SimSun" w:hAnsiTheme="majorBidi" w:cstheme="majorBidi"/>
                <w:bCs/>
              </w:rPr>
              <w:t xml:space="preserve"> hours Geneva time.</w:t>
            </w:r>
          </w:p>
          <w:p w14:paraId="2797CAB2" w14:textId="77777777" w:rsidR="00F620F2" w:rsidRPr="00FA02F0" w:rsidRDefault="00F620F2" w:rsidP="008747CF">
            <w:pPr>
              <w:pStyle w:val="ListParagraph"/>
              <w:keepNext/>
              <w:numPr>
                <w:ilvl w:val="0"/>
                <w:numId w:val="24"/>
              </w:numPr>
              <w:tabs>
                <w:tab w:val="clear" w:pos="794"/>
                <w:tab w:val="clear" w:pos="1191"/>
                <w:tab w:val="clear" w:pos="1588"/>
                <w:tab w:val="clear" w:pos="1985"/>
              </w:tabs>
              <w:spacing w:after="40"/>
              <w:ind w:left="357" w:hanging="357"/>
              <w:contextualSpacing w:val="0"/>
              <w:rPr>
                <w:rFonts w:asciiTheme="majorBidi" w:eastAsia="SimSun" w:hAnsiTheme="majorBidi" w:cstheme="majorBidi"/>
                <w:bCs/>
              </w:rPr>
            </w:pPr>
            <w:r w:rsidRPr="00FA02F0">
              <w:rPr>
                <w:rFonts w:asciiTheme="majorBidi" w:eastAsia="SimSun" w:hAnsiTheme="majorBidi" w:cstheme="majorBidi"/>
                <w:bCs/>
              </w:rPr>
              <w:t>TSAG RG-</w:t>
            </w:r>
            <w:proofErr w:type="spellStart"/>
            <w:r w:rsidRPr="00FA02F0">
              <w:rPr>
                <w:rFonts w:asciiTheme="majorBidi" w:eastAsia="SimSun" w:hAnsiTheme="majorBidi" w:cstheme="majorBidi"/>
                <w:bCs/>
              </w:rPr>
              <w:t>StdsStrat</w:t>
            </w:r>
            <w:proofErr w:type="spellEnd"/>
            <w:r w:rsidRPr="00FA02F0">
              <w:rPr>
                <w:rFonts w:asciiTheme="majorBidi" w:eastAsia="SimSun" w:hAnsiTheme="majorBidi" w:cstheme="majorBidi"/>
                <w:bCs/>
              </w:rPr>
              <w:t xml:space="preserve"> </w:t>
            </w:r>
            <w:proofErr w:type="spellStart"/>
            <w:r w:rsidRPr="00FA02F0">
              <w:rPr>
                <w:rFonts w:asciiTheme="majorBidi" w:eastAsia="SimSun" w:hAnsiTheme="majorBidi" w:cstheme="majorBidi"/>
                <w:bCs/>
              </w:rPr>
              <w:t>e-meetings</w:t>
            </w:r>
            <w:proofErr w:type="spellEnd"/>
            <w:r w:rsidRPr="00FA02F0">
              <w:rPr>
                <w:rFonts w:asciiTheme="majorBidi" w:eastAsia="SimSun" w:hAnsiTheme="majorBidi" w:cstheme="majorBidi"/>
                <w:bCs/>
              </w:rPr>
              <w:t>:</w:t>
            </w:r>
          </w:p>
          <w:p w14:paraId="0547D5C6" w14:textId="58976BB8" w:rsidR="00F620F2" w:rsidRPr="00FA02F0" w:rsidRDefault="001447B1" w:rsidP="00F620F2">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 xml:space="preserve">Monday, </w:t>
            </w:r>
            <w:r w:rsidR="00F620F2" w:rsidRPr="00FA02F0">
              <w:rPr>
                <w:rFonts w:asciiTheme="majorBidi" w:eastAsia="SimSun" w:hAnsiTheme="majorBidi" w:cstheme="majorBidi"/>
                <w:bCs/>
              </w:rPr>
              <w:t>26 October 2020: 1300-1500 hours Geneva time</w:t>
            </w:r>
          </w:p>
          <w:p w14:paraId="2FE0CEDE" w14:textId="276FA25C" w:rsidR="00F620F2" w:rsidRPr="00FA02F0" w:rsidRDefault="00F620F2" w:rsidP="00F620F2">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Wednesday, 2 December 2020: 1300-1500 hours Geneva time.</w:t>
            </w:r>
          </w:p>
          <w:p w14:paraId="23A2A0A6" w14:textId="77777777" w:rsidR="00845B39" w:rsidRPr="00FA02F0"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 xml:space="preserve">TSAG RG-WM </w:t>
            </w:r>
            <w:proofErr w:type="spellStart"/>
            <w:r w:rsidRPr="00FA02F0">
              <w:rPr>
                <w:rFonts w:asciiTheme="majorBidi" w:eastAsia="SimSun" w:hAnsiTheme="majorBidi" w:cstheme="majorBidi"/>
                <w:bCs/>
              </w:rPr>
              <w:t>e-meetings</w:t>
            </w:r>
            <w:proofErr w:type="spellEnd"/>
            <w:r w:rsidRPr="00FA02F0">
              <w:rPr>
                <w:rFonts w:asciiTheme="majorBidi" w:eastAsia="SimSun" w:hAnsiTheme="majorBidi" w:cstheme="majorBidi"/>
                <w:bCs/>
              </w:rPr>
              <w:t>:</w:t>
            </w:r>
          </w:p>
          <w:p w14:paraId="30F9BCD9" w14:textId="23F78A64" w:rsidR="00845B39" w:rsidRPr="00FA02F0" w:rsidRDefault="00845B39"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Tuesday, 20 October 2020: 1500-1700 hours Geneva time</w:t>
            </w:r>
          </w:p>
          <w:p w14:paraId="77CEA1AD" w14:textId="04A286D1" w:rsidR="00845B39" w:rsidRPr="00FA02F0" w:rsidRDefault="00845B39"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Wednesday, 21 October 2020: 1500-1700 hours Geneva time.</w:t>
            </w:r>
          </w:p>
          <w:p w14:paraId="5DA5D145" w14:textId="77777777" w:rsidR="00845B39" w:rsidRPr="00FA02F0" w:rsidRDefault="00845B39" w:rsidP="00845B39">
            <w:pPr>
              <w:pStyle w:val="ListParagraph"/>
              <w:numPr>
                <w:ilvl w:val="0"/>
                <w:numId w:val="24"/>
              </w:numPr>
              <w:tabs>
                <w:tab w:val="clear" w:pos="794"/>
                <w:tab w:val="clear" w:pos="1191"/>
                <w:tab w:val="clear" w:pos="1588"/>
                <w:tab w:val="clear" w:pos="1985"/>
              </w:tabs>
              <w:spacing w:after="40"/>
              <w:contextualSpacing w:val="0"/>
              <w:rPr>
                <w:rFonts w:asciiTheme="majorBidi" w:eastAsia="SimSun" w:hAnsiTheme="majorBidi" w:cstheme="majorBidi"/>
                <w:bCs/>
              </w:rPr>
            </w:pPr>
            <w:r w:rsidRPr="00FA02F0">
              <w:rPr>
                <w:rFonts w:asciiTheme="majorBidi" w:eastAsia="SimSun" w:hAnsiTheme="majorBidi" w:cstheme="majorBidi"/>
                <w:bCs/>
              </w:rPr>
              <w:t xml:space="preserve">TSAG RG-WP </w:t>
            </w:r>
            <w:proofErr w:type="spellStart"/>
            <w:r w:rsidRPr="00FA02F0">
              <w:rPr>
                <w:rFonts w:asciiTheme="majorBidi" w:eastAsia="SimSun" w:hAnsiTheme="majorBidi" w:cstheme="majorBidi"/>
                <w:bCs/>
              </w:rPr>
              <w:t>e-meetings</w:t>
            </w:r>
            <w:proofErr w:type="spellEnd"/>
            <w:r w:rsidRPr="00FA02F0">
              <w:rPr>
                <w:rFonts w:asciiTheme="majorBidi" w:eastAsia="SimSun" w:hAnsiTheme="majorBidi" w:cstheme="majorBidi"/>
                <w:bCs/>
              </w:rPr>
              <w:t>:</w:t>
            </w:r>
          </w:p>
          <w:p w14:paraId="3D5A228D" w14:textId="1AC3863A" w:rsidR="00845B39" w:rsidRPr="00FA02F0" w:rsidRDefault="001447B1" w:rsidP="00845B39">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 xml:space="preserve">Tuesday, </w:t>
            </w:r>
            <w:r w:rsidR="00845B39" w:rsidRPr="00FA02F0">
              <w:rPr>
                <w:rFonts w:asciiTheme="majorBidi" w:eastAsia="SimSun" w:hAnsiTheme="majorBidi" w:cstheme="majorBidi"/>
                <w:bCs/>
              </w:rPr>
              <w:t>3 November 2020: 1400</w:t>
            </w:r>
            <w:r w:rsidR="00F33D9A" w:rsidRPr="00FA02F0">
              <w:rPr>
                <w:rFonts w:asciiTheme="majorBidi" w:eastAsia="SimSun" w:hAnsiTheme="majorBidi" w:cstheme="majorBidi"/>
                <w:bCs/>
              </w:rPr>
              <w:t>-</w:t>
            </w:r>
            <w:r w:rsidR="00845B39" w:rsidRPr="00FA02F0">
              <w:rPr>
                <w:rFonts w:asciiTheme="majorBidi" w:eastAsia="SimSun" w:hAnsiTheme="majorBidi" w:cstheme="majorBidi"/>
                <w:bCs/>
              </w:rPr>
              <w:t xml:space="preserve">1600 </w:t>
            </w:r>
            <w:r w:rsidR="00F33D9A" w:rsidRPr="00FA02F0">
              <w:rPr>
                <w:rFonts w:asciiTheme="majorBidi" w:eastAsia="SimSun" w:hAnsiTheme="majorBidi" w:cstheme="majorBidi"/>
                <w:bCs/>
              </w:rPr>
              <w:t xml:space="preserve">hours </w:t>
            </w:r>
            <w:r w:rsidR="00845B39" w:rsidRPr="00FA02F0">
              <w:rPr>
                <w:rFonts w:asciiTheme="majorBidi" w:eastAsia="SimSun" w:hAnsiTheme="majorBidi" w:cstheme="majorBidi"/>
                <w:bCs/>
              </w:rPr>
              <w:t>Geneva time</w:t>
            </w:r>
          </w:p>
          <w:p w14:paraId="446CB9C0" w14:textId="764B355D" w:rsidR="00845B39" w:rsidRPr="00FA02F0" w:rsidRDefault="001447B1" w:rsidP="001447B1">
            <w:pPr>
              <w:pStyle w:val="ListParagraph"/>
              <w:numPr>
                <w:ilvl w:val="1"/>
                <w:numId w:val="24"/>
              </w:numPr>
              <w:tabs>
                <w:tab w:val="clear" w:pos="794"/>
                <w:tab w:val="clear" w:pos="1191"/>
                <w:tab w:val="clear" w:pos="1588"/>
                <w:tab w:val="clear" w:pos="1985"/>
              </w:tabs>
              <w:spacing w:before="0" w:after="40"/>
              <w:contextualSpacing w:val="0"/>
              <w:rPr>
                <w:rFonts w:asciiTheme="majorBidi" w:eastAsia="SimSun" w:hAnsiTheme="majorBidi" w:cstheme="majorBidi"/>
                <w:bCs/>
              </w:rPr>
            </w:pPr>
            <w:r w:rsidRPr="00FA02F0">
              <w:rPr>
                <w:rFonts w:asciiTheme="majorBidi" w:eastAsia="SimSun" w:hAnsiTheme="majorBidi" w:cstheme="majorBidi"/>
                <w:bCs/>
              </w:rPr>
              <w:t xml:space="preserve">Tuesday, </w:t>
            </w:r>
            <w:r w:rsidR="00845B39" w:rsidRPr="00FA02F0">
              <w:rPr>
                <w:rFonts w:asciiTheme="majorBidi" w:eastAsia="SimSun" w:hAnsiTheme="majorBidi" w:cstheme="majorBidi"/>
                <w:bCs/>
              </w:rPr>
              <w:t>8 December 2020: 1400</w:t>
            </w:r>
            <w:r w:rsidR="00F33D9A" w:rsidRPr="00FA02F0">
              <w:rPr>
                <w:rFonts w:asciiTheme="majorBidi" w:eastAsia="SimSun" w:hAnsiTheme="majorBidi" w:cstheme="majorBidi"/>
                <w:bCs/>
              </w:rPr>
              <w:t>-</w:t>
            </w:r>
            <w:r w:rsidR="00845B39" w:rsidRPr="00FA02F0">
              <w:rPr>
                <w:rFonts w:asciiTheme="majorBidi" w:eastAsia="SimSun" w:hAnsiTheme="majorBidi" w:cstheme="majorBidi"/>
                <w:bCs/>
              </w:rPr>
              <w:t xml:space="preserve">1600 </w:t>
            </w:r>
            <w:r w:rsidR="00F33D9A" w:rsidRPr="00FA02F0">
              <w:rPr>
                <w:rFonts w:asciiTheme="majorBidi" w:eastAsia="SimSun" w:hAnsiTheme="majorBidi" w:cstheme="majorBidi"/>
                <w:bCs/>
              </w:rPr>
              <w:t xml:space="preserve">hours </w:t>
            </w:r>
            <w:r w:rsidR="00845B39" w:rsidRPr="00FA02F0">
              <w:rPr>
                <w:rFonts w:asciiTheme="majorBidi" w:eastAsia="SimSun" w:hAnsiTheme="majorBidi" w:cstheme="majorBidi"/>
                <w:bCs/>
              </w:rPr>
              <w:t>Geneva time.</w:t>
            </w:r>
          </w:p>
        </w:tc>
      </w:tr>
      <w:tr w:rsidR="00C11D00" w:rsidRPr="00FA02F0" w14:paraId="7B818777" w14:textId="77777777" w:rsidTr="00D84700">
        <w:tc>
          <w:tcPr>
            <w:tcW w:w="816" w:type="dxa"/>
          </w:tcPr>
          <w:p w14:paraId="0D6EE05F" w14:textId="3E4B31D0" w:rsidR="001447B1" w:rsidRPr="00FA02F0" w:rsidRDefault="009E09C5" w:rsidP="00D84700">
            <w:pPr>
              <w:rPr>
                <w:lang w:eastAsia="en-US"/>
              </w:rPr>
            </w:pPr>
            <w:r>
              <w:rPr>
                <w:lang w:eastAsia="en-US"/>
              </w:rPr>
              <w:t>13.</w:t>
            </w:r>
            <w:r w:rsidR="00F37E46">
              <w:rPr>
                <w:lang w:eastAsia="en-US"/>
              </w:rPr>
              <w:t>3</w:t>
            </w:r>
          </w:p>
        </w:tc>
        <w:tc>
          <w:tcPr>
            <w:tcW w:w="9112" w:type="dxa"/>
            <w:tcMar>
              <w:left w:w="57" w:type="dxa"/>
              <w:right w:w="57" w:type="dxa"/>
            </w:tcMar>
          </w:tcPr>
          <w:p w14:paraId="35D51135" w14:textId="77777777" w:rsidR="001447B1" w:rsidRPr="00FA02F0" w:rsidRDefault="001447B1" w:rsidP="00B2572C">
            <w:pPr>
              <w:keepNext/>
              <w:keepLines/>
              <w:rPr>
                <w:rFonts w:asciiTheme="majorBidi" w:eastAsia="SimSun" w:hAnsiTheme="majorBidi" w:cstheme="majorBidi"/>
                <w:bCs/>
              </w:rPr>
            </w:pPr>
            <w:r w:rsidRPr="00FA02F0">
              <w:t xml:space="preserve">TSAG agreed the schedule of the </w:t>
            </w:r>
            <w:r w:rsidRPr="00FA02F0">
              <w:rPr>
                <w:rFonts w:asciiTheme="majorBidi" w:eastAsia="SimSun" w:hAnsiTheme="majorBidi" w:cstheme="majorBidi"/>
                <w:bCs/>
              </w:rPr>
              <w:t>seventh and last virtual TSAG meeting in this study period:</w:t>
            </w:r>
          </w:p>
          <w:p w14:paraId="71A2541B" w14:textId="17ECB1B5" w:rsidR="001447B1" w:rsidRPr="00FA02F0" w:rsidRDefault="001447B1" w:rsidP="00B2572C">
            <w:pPr>
              <w:pStyle w:val="ListParagraph"/>
              <w:keepNext/>
              <w:keepLines/>
              <w:numPr>
                <w:ilvl w:val="0"/>
                <w:numId w:val="24"/>
              </w:numPr>
              <w:tabs>
                <w:tab w:val="clear" w:pos="794"/>
                <w:tab w:val="clear" w:pos="1191"/>
                <w:tab w:val="clear" w:pos="1588"/>
                <w:tab w:val="clear" w:pos="1985"/>
              </w:tabs>
              <w:spacing w:before="40" w:after="40"/>
              <w:rPr>
                <w:rFonts w:asciiTheme="majorBidi" w:eastAsia="SimSun" w:hAnsiTheme="majorBidi" w:cstheme="majorBidi"/>
                <w:bCs/>
              </w:rPr>
            </w:pPr>
            <w:r w:rsidRPr="00FA02F0">
              <w:rPr>
                <w:rFonts w:asciiTheme="majorBidi" w:eastAsia="SimSun" w:hAnsiTheme="majorBidi" w:cstheme="majorBidi"/>
                <w:bCs/>
              </w:rPr>
              <w:t>Monday, 11 – Friday, 15 January 2021,</w:t>
            </w:r>
            <w:r w:rsidR="002A24E2" w:rsidRPr="00FA02F0">
              <w:rPr>
                <w:rFonts w:asciiTheme="majorBidi" w:eastAsia="SimSun" w:hAnsiTheme="majorBidi" w:cstheme="majorBidi"/>
                <w:bCs/>
              </w:rPr>
              <w:t xml:space="preserve"> and</w:t>
            </w:r>
            <w:r w:rsidR="002A24E2" w:rsidRPr="00FA02F0">
              <w:rPr>
                <w:rFonts w:asciiTheme="majorBidi" w:eastAsia="SimSun" w:hAnsiTheme="majorBidi" w:cstheme="majorBidi"/>
                <w:bCs/>
              </w:rPr>
              <w:br/>
            </w:r>
            <w:r w:rsidRPr="00FA02F0">
              <w:rPr>
                <w:rFonts w:asciiTheme="majorBidi" w:eastAsia="SimSun" w:hAnsiTheme="majorBidi" w:cstheme="majorBidi"/>
                <w:bCs/>
              </w:rPr>
              <w:t>Monday, 18 January 2021 dedicated to the TSAG Report.</w:t>
            </w:r>
          </w:p>
        </w:tc>
      </w:tr>
      <w:tr w:rsidR="00C11D00" w:rsidRPr="00FA02F0" w14:paraId="072D8F37" w14:textId="77777777" w:rsidTr="00D84700">
        <w:tc>
          <w:tcPr>
            <w:tcW w:w="816" w:type="dxa"/>
          </w:tcPr>
          <w:p w14:paraId="2C10938E" w14:textId="65C2CA4F" w:rsidR="00D84700" w:rsidRPr="00FA02F0" w:rsidRDefault="009E09C5" w:rsidP="00D84700">
            <w:pPr>
              <w:rPr>
                <w:highlight w:val="yellow"/>
                <w:lang w:eastAsia="en-US"/>
              </w:rPr>
            </w:pPr>
            <w:r>
              <w:rPr>
                <w:lang w:eastAsia="en-US"/>
              </w:rPr>
              <w:t>13.</w:t>
            </w:r>
            <w:r w:rsidR="00F37E46">
              <w:rPr>
                <w:lang w:eastAsia="en-US"/>
              </w:rPr>
              <w:t>4</w:t>
            </w:r>
          </w:p>
        </w:tc>
        <w:tc>
          <w:tcPr>
            <w:tcW w:w="9112" w:type="dxa"/>
            <w:tcMar>
              <w:left w:w="57" w:type="dxa"/>
              <w:right w:w="57" w:type="dxa"/>
            </w:tcMar>
          </w:tcPr>
          <w:p w14:paraId="35DECC45" w14:textId="63CE3EAA" w:rsidR="00845B39" w:rsidRPr="00FA02F0" w:rsidRDefault="00845B39" w:rsidP="00845B39">
            <w:pPr>
              <w:spacing w:after="120"/>
              <w:rPr>
                <w:rFonts w:asciiTheme="majorBidi" w:eastAsia="SimSun" w:hAnsiTheme="majorBidi" w:cstheme="majorBidi"/>
              </w:rPr>
            </w:pPr>
            <w:r w:rsidRPr="00FA02F0">
              <w:rPr>
                <w:rFonts w:asciiTheme="majorBidi" w:eastAsia="SimSun" w:hAnsiTheme="majorBidi" w:cstheme="majorBidi"/>
              </w:rPr>
              <w:t>T</w:t>
            </w:r>
            <w:r w:rsidR="00F33D9A" w:rsidRPr="00FA02F0">
              <w:rPr>
                <w:rFonts w:asciiTheme="majorBidi" w:eastAsia="SimSun" w:hAnsiTheme="majorBidi" w:cstheme="majorBidi"/>
              </w:rPr>
              <w:t>S</w:t>
            </w:r>
            <w:r w:rsidRPr="00FA02F0">
              <w:rPr>
                <w:rFonts w:asciiTheme="majorBidi" w:eastAsia="SimSun" w:hAnsiTheme="majorBidi" w:cstheme="majorBidi"/>
              </w:rPr>
              <w:t>AG took note of the planned first TSAG meeting in the new study period 2021-2024:</w:t>
            </w:r>
          </w:p>
          <w:p w14:paraId="12F975EC" w14:textId="2939DDEE" w:rsidR="00D84700" w:rsidRPr="00FA02F0" w:rsidRDefault="00845B39" w:rsidP="006F65B7">
            <w:pPr>
              <w:spacing w:after="120"/>
              <w:rPr>
                <w:rFonts w:asciiTheme="majorBidi" w:eastAsia="SimSun" w:hAnsiTheme="majorBidi" w:cstheme="majorBidi"/>
              </w:rPr>
            </w:pPr>
            <w:r w:rsidRPr="00FA02F0">
              <w:rPr>
                <w:rFonts w:asciiTheme="majorBidi" w:eastAsia="SimSun" w:hAnsiTheme="majorBidi" w:cstheme="majorBidi"/>
              </w:rPr>
              <w:t>Monday</w:t>
            </w:r>
            <w:r w:rsidR="00B2572C">
              <w:rPr>
                <w:rFonts w:asciiTheme="majorBidi" w:eastAsia="SimSun" w:hAnsiTheme="majorBidi" w:cstheme="majorBidi"/>
              </w:rPr>
              <w:t>,</w:t>
            </w:r>
            <w:r w:rsidRPr="00FA02F0">
              <w:rPr>
                <w:rFonts w:asciiTheme="majorBidi" w:eastAsia="SimSun" w:hAnsiTheme="majorBidi" w:cstheme="majorBidi"/>
              </w:rPr>
              <w:t xml:space="preserve"> 18 - Friday 22 October 2021 (preferred, tbc)</w:t>
            </w:r>
            <w:r w:rsidR="00F33D9A" w:rsidRPr="00FA02F0">
              <w:rPr>
                <w:rFonts w:asciiTheme="majorBidi" w:eastAsia="SimSun" w:hAnsiTheme="majorBidi" w:cstheme="majorBidi"/>
              </w:rPr>
              <w:t xml:space="preserve"> </w:t>
            </w:r>
            <w:r w:rsidRPr="00FA02F0">
              <w:rPr>
                <w:rFonts w:asciiTheme="majorBidi" w:eastAsia="SimSun" w:hAnsiTheme="majorBidi" w:cstheme="majorBidi"/>
              </w:rPr>
              <w:t>or</w:t>
            </w:r>
            <w:r w:rsidR="006F65B7">
              <w:rPr>
                <w:rFonts w:asciiTheme="majorBidi" w:eastAsia="SimSun" w:hAnsiTheme="majorBidi" w:cstheme="majorBidi"/>
              </w:rPr>
              <w:br/>
            </w:r>
            <w:r w:rsidRPr="00FA02F0">
              <w:rPr>
                <w:rFonts w:asciiTheme="majorBidi" w:eastAsia="SimSun" w:hAnsiTheme="majorBidi" w:cstheme="majorBidi"/>
              </w:rPr>
              <w:t>Monday</w:t>
            </w:r>
            <w:r w:rsidR="00B2572C">
              <w:rPr>
                <w:rFonts w:asciiTheme="majorBidi" w:eastAsia="SimSun" w:hAnsiTheme="majorBidi" w:cstheme="majorBidi"/>
              </w:rPr>
              <w:t>,</w:t>
            </w:r>
            <w:r w:rsidRPr="00FA02F0">
              <w:rPr>
                <w:rFonts w:asciiTheme="majorBidi" w:eastAsia="SimSun" w:hAnsiTheme="majorBidi" w:cstheme="majorBidi"/>
              </w:rPr>
              <w:t xml:space="preserve"> 25 - Friday 29 October 2021 (fall-back, tbc)</w:t>
            </w:r>
            <w:r w:rsidR="009356FE" w:rsidRPr="00FA02F0">
              <w:rPr>
                <w:rFonts w:asciiTheme="majorBidi" w:eastAsia="SimSun" w:hAnsiTheme="majorBidi" w:cstheme="majorBidi"/>
              </w:rPr>
              <w:t>.</w:t>
            </w:r>
          </w:p>
        </w:tc>
      </w:tr>
      <w:tr w:rsidR="00C11D00" w:rsidRPr="00FA02F0" w14:paraId="41B05371" w14:textId="77777777" w:rsidTr="00D84700">
        <w:tc>
          <w:tcPr>
            <w:tcW w:w="816" w:type="dxa"/>
          </w:tcPr>
          <w:p w14:paraId="36B5F5EE" w14:textId="7CD8190E" w:rsidR="00F33D9A" w:rsidRPr="00FA02F0" w:rsidRDefault="009E09C5" w:rsidP="00D84700">
            <w:pPr>
              <w:rPr>
                <w:lang w:eastAsia="en-US"/>
              </w:rPr>
            </w:pPr>
            <w:r>
              <w:rPr>
                <w:lang w:eastAsia="en-US"/>
              </w:rPr>
              <w:t>13.</w:t>
            </w:r>
            <w:r w:rsidR="00F37E46">
              <w:rPr>
                <w:lang w:eastAsia="en-US"/>
              </w:rPr>
              <w:t>5</w:t>
            </w:r>
          </w:p>
        </w:tc>
        <w:tc>
          <w:tcPr>
            <w:tcW w:w="9112" w:type="dxa"/>
            <w:tcMar>
              <w:left w:w="57" w:type="dxa"/>
              <w:right w:w="57" w:type="dxa"/>
            </w:tcMar>
          </w:tcPr>
          <w:p w14:paraId="7BC1A24E" w14:textId="620EF9C9" w:rsidR="00F33D9A" w:rsidRPr="00FA02F0" w:rsidRDefault="00F33D9A" w:rsidP="00845B39">
            <w:pPr>
              <w:spacing w:after="120"/>
              <w:rPr>
                <w:rFonts w:asciiTheme="majorBidi" w:eastAsia="SimSun" w:hAnsiTheme="majorBidi" w:cstheme="majorBidi"/>
                <w:bCs/>
              </w:rPr>
            </w:pPr>
            <w:r w:rsidRPr="00FA02F0">
              <w:rPr>
                <w:rFonts w:asciiTheme="majorBidi" w:eastAsia="SimSun" w:hAnsiTheme="majorBidi" w:cstheme="majorBidi"/>
                <w:bCs/>
              </w:rPr>
              <w:t>TSAG confirmed the second virtual interregional meeting for preparation of WTSA-20 on</w:t>
            </w:r>
            <w:r w:rsidR="006F65B7">
              <w:rPr>
                <w:rFonts w:asciiTheme="majorBidi" w:eastAsia="SimSun" w:hAnsiTheme="majorBidi" w:cstheme="majorBidi"/>
                <w:bCs/>
              </w:rPr>
              <w:t> </w:t>
            </w:r>
            <w:r w:rsidRPr="00FA02F0">
              <w:rPr>
                <w:rFonts w:asciiTheme="majorBidi" w:eastAsia="SimSun" w:hAnsiTheme="majorBidi" w:cstheme="majorBidi"/>
                <w:bCs/>
              </w:rPr>
              <w:t>8</w:t>
            </w:r>
            <w:r w:rsidR="006F65B7">
              <w:rPr>
                <w:rFonts w:asciiTheme="majorBidi" w:eastAsia="SimSun" w:hAnsiTheme="majorBidi" w:cstheme="majorBidi"/>
                <w:bCs/>
              </w:rPr>
              <w:t> </w:t>
            </w:r>
            <w:r w:rsidRPr="00FA02F0">
              <w:rPr>
                <w:rFonts w:asciiTheme="majorBidi" w:eastAsia="SimSun" w:hAnsiTheme="majorBidi" w:cstheme="majorBidi"/>
                <w:bCs/>
              </w:rPr>
              <w:t>January 2021.</w:t>
            </w:r>
          </w:p>
          <w:p w14:paraId="7DA86ED1" w14:textId="4E7C818C" w:rsidR="00450D8F" w:rsidRPr="00FA02F0" w:rsidRDefault="00450D8F" w:rsidP="00845B39">
            <w:pPr>
              <w:spacing w:after="120"/>
              <w:rPr>
                <w:rFonts w:asciiTheme="majorBidi" w:eastAsia="SimSun" w:hAnsiTheme="majorBidi" w:cstheme="majorBidi"/>
              </w:rPr>
            </w:pPr>
            <w:r w:rsidRPr="00FA02F0">
              <w:rPr>
                <w:rFonts w:asciiTheme="majorBidi" w:eastAsia="SimSun" w:hAnsiTheme="majorBidi" w:cstheme="majorBidi"/>
                <w:bCs/>
              </w:rPr>
              <w:t xml:space="preserve">The TSB will issue a TSB Circular to announce this </w:t>
            </w:r>
            <w:r w:rsidRPr="00FA02F0">
              <w:t>inter-regional meeting well in advance.</w:t>
            </w:r>
          </w:p>
        </w:tc>
      </w:tr>
    </w:tbl>
    <w:p w14:paraId="4D7EA68C" w14:textId="1875F492" w:rsidR="008F7AFC" w:rsidRPr="00FA02F0" w:rsidRDefault="00A70C86" w:rsidP="008C25B5">
      <w:pPr>
        <w:pStyle w:val="Heading1"/>
        <w:rPr>
          <w:rFonts w:asciiTheme="majorBidi" w:hAnsiTheme="majorBidi" w:cstheme="majorBidi"/>
          <w:szCs w:val="24"/>
        </w:rPr>
      </w:pPr>
      <w:bookmarkStart w:id="40" w:name="_Toc53038171"/>
      <w:r w:rsidRPr="00FA02F0">
        <w:rPr>
          <w:rFonts w:asciiTheme="majorBidi" w:hAnsiTheme="majorBidi" w:cstheme="majorBidi"/>
          <w:szCs w:val="24"/>
        </w:rPr>
        <w:lastRenderedPageBreak/>
        <w:t>1</w:t>
      </w:r>
      <w:r w:rsidR="009E09C5">
        <w:rPr>
          <w:rFonts w:asciiTheme="majorBidi" w:hAnsiTheme="majorBidi" w:cstheme="majorBidi"/>
          <w:szCs w:val="24"/>
        </w:rPr>
        <w:t>4</w:t>
      </w:r>
      <w:r w:rsidRPr="00FA02F0">
        <w:rPr>
          <w:rFonts w:asciiTheme="majorBidi" w:hAnsiTheme="majorBidi" w:cstheme="majorBidi"/>
          <w:szCs w:val="24"/>
        </w:rPr>
        <w:tab/>
      </w:r>
      <w:r w:rsidR="008F7AFC" w:rsidRPr="00FA02F0">
        <w:rPr>
          <w:rFonts w:asciiTheme="majorBidi" w:hAnsiTheme="majorBidi" w:cstheme="majorBidi"/>
          <w:szCs w:val="24"/>
        </w:rPr>
        <w:t>Any other business</w:t>
      </w:r>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7119853F" w14:textId="77777777" w:rsidTr="00845F60">
        <w:tc>
          <w:tcPr>
            <w:tcW w:w="816" w:type="dxa"/>
          </w:tcPr>
          <w:p w14:paraId="5949B871" w14:textId="0DDB4F8B" w:rsidR="00967443" w:rsidRPr="00FA02F0" w:rsidRDefault="00967443" w:rsidP="00845F60">
            <w:pPr>
              <w:rPr>
                <w:lang w:eastAsia="en-US"/>
              </w:rPr>
            </w:pPr>
            <w:r w:rsidRPr="00FA02F0">
              <w:rPr>
                <w:lang w:eastAsia="en-US"/>
              </w:rPr>
              <w:t>1</w:t>
            </w:r>
            <w:r w:rsidR="009E09C5">
              <w:rPr>
                <w:lang w:eastAsia="en-US"/>
              </w:rPr>
              <w:t>4</w:t>
            </w:r>
            <w:r w:rsidRPr="00FA02F0">
              <w:rPr>
                <w:lang w:eastAsia="en-US"/>
              </w:rPr>
              <w:t>.1</w:t>
            </w:r>
          </w:p>
        </w:tc>
        <w:tc>
          <w:tcPr>
            <w:tcW w:w="9112" w:type="dxa"/>
            <w:tcMar>
              <w:left w:w="57" w:type="dxa"/>
              <w:right w:w="57" w:type="dxa"/>
            </w:tcMar>
          </w:tcPr>
          <w:p w14:paraId="34CB2A10" w14:textId="2F8005FC" w:rsidR="00967443" w:rsidRPr="00FA02F0" w:rsidRDefault="002F5C02" w:rsidP="00845F60">
            <w:pPr>
              <w:spacing w:after="120"/>
              <w:rPr>
                <w:rFonts w:asciiTheme="majorBidi" w:eastAsia="SimSun" w:hAnsiTheme="majorBidi" w:cstheme="majorBidi"/>
              </w:rPr>
            </w:pPr>
            <w:r w:rsidRPr="00FA02F0">
              <w:rPr>
                <w:rFonts w:asciiTheme="majorBidi" w:eastAsia="SimSun" w:hAnsiTheme="majorBidi" w:cstheme="majorBidi"/>
                <w:bCs/>
              </w:rPr>
              <w:t xml:space="preserve">Chairmen of ITU-T </w:t>
            </w:r>
            <w:proofErr w:type="spellStart"/>
            <w:r w:rsidRPr="00FA02F0">
              <w:rPr>
                <w:rFonts w:asciiTheme="majorBidi" w:eastAsia="SimSun" w:hAnsiTheme="majorBidi" w:cstheme="majorBidi"/>
                <w:bCs/>
              </w:rPr>
              <w:t>e-meetings</w:t>
            </w:r>
            <w:proofErr w:type="spellEnd"/>
            <w:r w:rsidRPr="00FA02F0">
              <w:rPr>
                <w:rFonts w:asciiTheme="majorBidi" w:eastAsia="SimSun" w:hAnsiTheme="majorBidi" w:cstheme="majorBidi"/>
                <w:bCs/>
              </w:rPr>
              <w:t xml:space="preserve"> were</w:t>
            </w:r>
            <w:r w:rsidR="00967443" w:rsidRPr="00FA02F0">
              <w:rPr>
                <w:rFonts w:asciiTheme="majorBidi" w:eastAsia="SimSun" w:hAnsiTheme="majorBidi" w:cstheme="majorBidi"/>
                <w:bCs/>
              </w:rPr>
              <w:t xml:space="preserve"> advised to request delegates to withdraw their floor request before </w:t>
            </w:r>
            <w:r w:rsidR="008B67EC">
              <w:rPr>
                <w:rFonts w:asciiTheme="majorBidi" w:eastAsia="SimSun" w:hAnsiTheme="majorBidi" w:cstheme="majorBidi"/>
                <w:bCs/>
              </w:rPr>
              <w:t xml:space="preserve">the </w:t>
            </w:r>
            <w:r w:rsidR="006F65B7">
              <w:rPr>
                <w:rFonts w:asciiTheme="majorBidi" w:eastAsia="SimSun" w:hAnsiTheme="majorBidi" w:cstheme="majorBidi"/>
                <w:bCs/>
              </w:rPr>
              <w:t>chair</w:t>
            </w:r>
            <w:r w:rsidR="008B67EC">
              <w:rPr>
                <w:rFonts w:asciiTheme="majorBidi" w:eastAsia="SimSun" w:hAnsiTheme="majorBidi" w:cstheme="majorBidi"/>
                <w:bCs/>
              </w:rPr>
              <w:t>man</w:t>
            </w:r>
            <w:r w:rsidR="006F65B7">
              <w:rPr>
                <w:rFonts w:asciiTheme="majorBidi" w:eastAsia="SimSun" w:hAnsiTheme="majorBidi" w:cstheme="majorBidi"/>
                <w:bCs/>
              </w:rPr>
              <w:t xml:space="preserve"> </w:t>
            </w:r>
            <w:r w:rsidR="00967443" w:rsidRPr="00FA02F0">
              <w:rPr>
                <w:rFonts w:asciiTheme="majorBidi" w:eastAsia="SimSun" w:hAnsiTheme="majorBidi" w:cstheme="majorBidi"/>
                <w:bCs/>
              </w:rPr>
              <w:t>proceed</w:t>
            </w:r>
            <w:r w:rsidR="008B67EC">
              <w:rPr>
                <w:rFonts w:asciiTheme="majorBidi" w:eastAsia="SimSun" w:hAnsiTheme="majorBidi" w:cstheme="majorBidi"/>
                <w:bCs/>
              </w:rPr>
              <w:t>s</w:t>
            </w:r>
            <w:r w:rsidR="00967443" w:rsidRPr="00FA02F0">
              <w:rPr>
                <w:rFonts w:asciiTheme="majorBidi" w:eastAsia="SimSun" w:hAnsiTheme="majorBidi" w:cstheme="majorBidi"/>
                <w:bCs/>
              </w:rPr>
              <w:t xml:space="preserve"> </w:t>
            </w:r>
            <w:r w:rsidR="006F65B7">
              <w:rPr>
                <w:rFonts w:asciiTheme="majorBidi" w:eastAsia="SimSun" w:hAnsiTheme="majorBidi" w:cstheme="majorBidi"/>
                <w:bCs/>
              </w:rPr>
              <w:t xml:space="preserve">to </w:t>
            </w:r>
            <w:r w:rsidR="00967443" w:rsidRPr="00FA02F0">
              <w:rPr>
                <w:rFonts w:asciiTheme="majorBidi" w:eastAsia="SimSun" w:hAnsiTheme="majorBidi" w:cstheme="majorBidi"/>
                <w:bCs/>
              </w:rPr>
              <w:t>the next agenda item</w:t>
            </w:r>
            <w:r w:rsidR="00967443" w:rsidRPr="00FA02F0">
              <w:t>.</w:t>
            </w:r>
          </w:p>
        </w:tc>
      </w:tr>
      <w:tr w:rsidR="00C11D00" w:rsidRPr="00FA02F0" w14:paraId="31729BDB" w14:textId="77777777" w:rsidTr="00845F60">
        <w:tc>
          <w:tcPr>
            <w:tcW w:w="816" w:type="dxa"/>
          </w:tcPr>
          <w:p w14:paraId="201ED6A6" w14:textId="2AD26FA9" w:rsidR="00967443" w:rsidRPr="00FA02F0" w:rsidRDefault="00967443" w:rsidP="00845F60">
            <w:pPr>
              <w:rPr>
                <w:lang w:eastAsia="en-US"/>
              </w:rPr>
            </w:pPr>
            <w:r w:rsidRPr="00FA02F0">
              <w:rPr>
                <w:lang w:eastAsia="en-US"/>
              </w:rPr>
              <w:t>1</w:t>
            </w:r>
            <w:r w:rsidR="009E09C5">
              <w:rPr>
                <w:lang w:eastAsia="en-US"/>
              </w:rPr>
              <w:t>4</w:t>
            </w:r>
            <w:r w:rsidRPr="00FA02F0">
              <w:rPr>
                <w:lang w:eastAsia="en-US"/>
              </w:rPr>
              <w:t>.2</w:t>
            </w:r>
          </w:p>
        </w:tc>
        <w:tc>
          <w:tcPr>
            <w:tcW w:w="9112" w:type="dxa"/>
            <w:tcMar>
              <w:left w:w="57" w:type="dxa"/>
              <w:right w:w="57" w:type="dxa"/>
            </w:tcMar>
          </w:tcPr>
          <w:p w14:paraId="5A1D4F28" w14:textId="5D7253B6" w:rsidR="00967443" w:rsidRPr="00FA02F0" w:rsidRDefault="00967443" w:rsidP="00845F60">
            <w:pPr>
              <w:spacing w:after="120"/>
              <w:rPr>
                <w:rFonts w:asciiTheme="majorBidi" w:eastAsia="SimSun" w:hAnsiTheme="majorBidi" w:cstheme="majorBidi"/>
                <w:bCs/>
              </w:rPr>
            </w:pPr>
            <w:r w:rsidRPr="00FA02F0">
              <w:rPr>
                <w:rFonts w:asciiTheme="majorBidi" w:eastAsia="SimSun" w:hAnsiTheme="majorBidi" w:cstheme="majorBidi"/>
                <w:bCs/>
              </w:rPr>
              <w:t xml:space="preserve">The Russian Federation indicated </w:t>
            </w:r>
            <w:r w:rsidR="006F65B7">
              <w:rPr>
                <w:rFonts w:asciiTheme="majorBidi" w:eastAsia="SimSun" w:hAnsiTheme="majorBidi" w:cstheme="majorBidi"/>
                <w:bCs/>
              </w:rPr>
              <w:t>they would</w:t>
            </w:r>
            <w:r w:rsidR="006F65B7" w:rsidRPr="00FA02F0">
              <w:rPr>
                <w:rFonts w:asciiTheme="majorBidi" w:eastAsia="SimSun" w:hAnsiTheme="majorBidi" w:cstheme="majorBidi"/>
                <w:bCs/>
              </w:rPr>
              <w:t xml:space="preserve"> </w:t>
            </w:r>
            <w:r w:rsidRPr="00FA02F0">
              <w:rPr>
                <w:rFonts w:asciiTheme="majorBidi" w:eastAsia="SimSun" w:hAnsiTheme="majorBidi" w:cstheme="majorBidi"/>
                <w:bCs/>
              </w:rPr>
              <w:t>provide comments after the end of the meeting.</w:t>
            </w:r>
          </w:p>
        </w:tc>
      </w:tr>
      <w:tr w:rsidR="00C11D00" w:rsidRPr="00FA02F0" w14:paraId="266BACB9" w14:textId="77777777" w:rsidTr="00845F60">
        <w:tc>
          <w:tcPr>
            <w:tcW w:w="816" w:type="dxa"/>
          </w:tcPr>
          <w:p w14:paraId="4CC63CAE" w14:textId="29539D98" w:rsidR="00967443" w:rsidRPr="00FA02F0" w:rsidRDefault="00967443" w:rsidP="00845F60">
            <w:pPr>
              <w:rPr>
                <w:lang w:eastAsia="en-US"/>
              </w:rPr>
            </w:pPr>
            <w:r w:rsidRPr="00FA02F0">
              <w:rPr>
                <w:lang w:eastAsia="en-US"/>
              </w:rPr>
              <w:t>1</w:t>
            </w:r>
            <w:r w:rsidR="009E09C5">
              <w:rPr>
                <w:lang w:eastAsia="en-US"/>
              </w:rPr>
              <w:t>4</w:t>
            </w:r>
            <w:r w:rsidRPr="00FA02F0">
              <w:rPr>
                <w:lang w:eastAsia="en-US"/>
              </w:rPr>
              <w:t>.3</w:t>
            </w:r>
          </w:p>
        </w:tc>
        <w:tc>
          <w:tcPr>
            <w:tcW w:w="9112" w:type="dxa"/>
            <w:tcMar>
              <w:left w:w="57" w:type="dxa"/>
              <w:right w:w="57" w:type="dxa"/>
            </w:tcMar>
          </w:tcPr>
          <w:p w14:paraId="6C12C064" w14:textId="3C6128A9" w:rsidR="00967443" w:rsidRPr="00FA02F0" w:rsidRDefault="00967443" w:rsidP="00845F60">
            <w:pPr>
              <w:spacing w:after="120"/>
              <w:rPr>
                <w:rFonts w:asciiTheme="majorBidi" w:eastAsia="SimSun" w:hAnsiTheme="majorBidi" w:cstheme="majorBidi"/>
                <w:bCs/>
              </w:rPr>
            </w:pPr>
            <w:r w:rsidRPr="00FA02F0">
              <w:rPr>
                <w:rFonts w:asciiTheme="majorBidi" w:eastAsia="SimSun" w:hAnsiTheme="majorBidi" w:cstheme="majorBidi"/>
                <w:bCs/>
              </w:rPr>
              <w:t xml:space="preserve">The </w:t>
            </w:r>
            <w:r w:rsidR="008131DC">
              <w:rPr>
                <w:rFonts w:asciiTheme="majorBidi" w:eastAsia="SimSun" w:hAnsiTheme="majorBidi" w:cstheme="majorBidi"/>
                <w:bCs/>
              </w:rPr>
              <w:t>Chairman assured</w:t>
            </w:r>
            <w:r w:rsidRPr="00FA02F0">
              <w:rPr>
                <w:rFonts w:asciiTheme="majorBidi" w:eastAsia="SimSun" w:hAnsiTheme="majorBidi" w:cstheme="majorBidi"/>
                <w:bCs/>
              </w:rPr>
              <w:t xml:space="preserve"> that comments from captioning and audio records will be </w:t>
            </w:r>
            <w:r w:rsidR="5F7BD2E6" w:rsidRPr="3F66B0BD">
              <w:rPr>
                <w:rFonts w:asciiTheme="majorBidi" w:eastAsia="SimSun" w:hAnsiTheme="majorBidi" w:cstheme="majorBidi"/>
              </w:rPr>
              <w:t>used in preparing</w:t>
            </w:r>
            <w:r w:rsidRPr="00FA02F0">
              <w:rPr>
                <w:rFonts w:asciiTheme="majorBidi" w:eastAsia="SimSun" w:hAnsiTheme="majorBidi" w:cstheme="majorBidi"/>
                <w:bCs/>
              </w:rPr>
              <w:t xml:space="preserve"> the meeting report.</w:t>
            </w:r>
          </w:p>
        </w:tc>
      </w:tr>
    </w:tbl>
    <w:p w14:paraId="2EA021EF" w14:textId="7B056298" w:rsidR="008F7AFC" w:rsidRPr="00FA02F0" w:rsidRDefault="00A70C86" w:rsidP="00466A62">
      <w:pPr>
        <w:pStyle w:val="Heading1"/>
        <w:rPr>
          <w:rFonts w:asciiTheme="majorBidi" w:hAnsiTheme="majorBidi" w:cstheme="majorBidi"/>
          <w:szCs w:val="24"/>
        </w:rPr>
      </w:pPr>
      <w:bookmarkStart w:id="41" w:name="_Toc53038172"/>
      <w:r w:rsidRPr="00FA02F0">
        <w:rPr>
          <w:rFonts w:asciiTheme="majorBidi" w:hAnsiTheme="majorBidi" w:cstheme="majorBidi"/>
          <w:szCs w:val="24"/>
        </w:rPr>
        <w:t>1</w:t>
      </w:r>
      <w:r w:rsidR="009E09C5">
        <w:rPr>
          <w:rFonts w:asciiTheme="majorBidi" w:hAnsiTheme="majorBidi" w:cstheme="majorBidi"/>
          <w:szCs w:val="24"/>
        </w:rPr>
        <w:t>5</w:t>
      </w:r>
      <w:r w:rsidRPr="00FA02F0">
        <w:rPr>
          <w:rFonts w:asciiTheme="majorBidi" w:hAnsiTheme="majorBidi" w:cstheme="majorBidi"/>
          <w:szCs w:val="24"/>
        </w:rPr>
        <w:tab/>
      </w:r>
      <w:r w:rsidR="008F7AFC" w:rsidRPr="00FA02F0">
        <w:rPr>
          <w:rFonts w:asciiTheme="majorBidi" w:hAnsiTheme="majorBidi" w:cstheme="majorBidi"/>
          <w:szCs w:val="24"/>
        </w:rPr>
        <w:t>Consideration of draft meeting Report</w:t>
      </w:r>
      <w:bookmarkEnd w:id="41"/>
    </w:p>
    <w:p w14:paraId="50429B26" w14:textId="36D6C6B2" w:rsidR="008F7AFC" w:rsidRPr="00FA02F0" w:rsidRDefault="006F65B7" w:rsidP="008F7AFC">
      <w:pPr>
        <w:tabs>
          <w:tab w:val="left" w:pos="650"/>
          <w:tab w:val="left" w:pos="1384"/>
          <w:tab w:val="left" w:pos="4902"/>
          <w:tab w:val="left" w:pos="5753"/>
        </w:tabs>
      </w:pPr>
      <w:r>
        <w:t xml:space="preserve">The </w:t>
      </w:r>
      <w:r w:rsidR="00D9754D">
        <w:t>C</w:t>
      </w:r>
      <w:r>
        <w:t>hairman announced that, a</w:t>
      </w:r>
      <w:r w:rsidR="0079423B" w:rsidRPr="00FA02F0">
        <w:t>s</w:t>
      </w:r>
      <w:r w:rsidR="000518A9" w:rsidRPr="00FA02F0">
        <w:t xml:space="preserve"> </w:t>
      </w:r>
      <w:r>
        <w:t xml:space="preserve">per </w:t>
      </w:r>
      <w:r w:rsidR="000518A9" w:rsidRPr="00FA02F0">
        <w:t>the practice in past TSAG meeting</w:t>
      </w:r>
      <w:r w:rsidR="008B343D" w:rsidRPr="00FA02F0">
        <w:t>s</w:t>
      </w:r>
      <w:r w:rsidR="000518A9" w:rsidRPr="00FA02F0">
        <w:t xml:space="preserve">, </w:t>
      </w:r>
      <w:r w:rsidR="007B5F29" w:rsidRPr="00FA02F0">
        <w:t>the</w:t>
      </w:r>
      <w:r w:rsidR="000518A9" w:rsidRPr="00FA02F0">
        <w:t xml:space="preserve"> draft </w:t>
      </w:r>
      <w:r w:rsidR="007B5F29" w:rsidRPr="00FA02F0">
        <w:t xml:space="preserve">meeting </w:t>
      </w:r>
      <w:r w:rsidR="000518A9" w:rsidRPr="00FA02F0">
        <w:t>r</w:t>
      </w:r>
      <w:r w:rsidR="008F7AFC" w:rsidRPr="00FA02F0">
        <w:t xml:space="preserve">eport </w:t>
      </w:r>
      <w:r w:rsidR="005C671B">
        <w:t xml:space="preserve">in </w:t>
      </w:r>
      <w:hyperlink r:id="rId78" w:history="1">
        <w:r w:rsidR="005C671B" w:rsidRPr="008131DC">
          <w:rPr>
            <w:rStyle w:val="Hyperlink"/>
          </w:rPr>
          <w:t>TD744</w:t>
        </w:r>
      </w:hyperlink>
      <w:r w:rsidR="005C671B">
        <w:t xml:space="preserve"> </w:t>
      </w:r>
      <w:r w:rsidR="008F7AFC" w:rsidRPr="00FA02F0">
        <w:t>w</w:t>
      </w:r>
      <w:r>
        <w:t>ould</w:t>
      </w:r>
      <w:r w:rsidR="008F7AFC" w:rsidRPr="00FA02F0">
        <w:t xml:space="preserve"> be open for review and comment</w:t>
      </w:r>
      <w:r w:rsidR="00693DE5" w:rsidRPr="00FA02F0">
        <w:t>s</w:t>
      </w:r>
      <w:r w:rsidR="008F7AFC" w:rsidRPr="00FA02F0">
        <w:t xml:space="preserve"> </w:t>
      </w:r>
      <w:r w:rsidR="000518A9" w:rsidRPr="00FA02F0">
        <w:t xml:space="preserve">for </w:t>
      </w:r>
      <w:r w:rsidR="007B5F29" w:rsidRPr="00FA02F0">
        <w:t xml:space="preserve">a period of </w:t>
      </w:r>
      <w:r w:rsidR="000518A9" w:rsidRPr="00FA02F0">
        <w:t>two weeks</w:t>
      </w:r>
      <w:r w:rsidR="008F7AFC" w:rsidRPr="00FA02F0">
        <w:t>.</w:t>
      </w:r>
    </w:p>
    <w:p w14:paraId="2646EC07" w14:textId="012FAFC4" w:rsidR="008F7AFC" w:rsidRPr="00FA02F0" w:rsidRDefault="009E09C5" w:rsidP="008C25B5">
      <w:pPr>
        <w:pStyle w:val="Heading1"/>
        <w:rPr>
          <w:rFonts w:asciiTheme="majorBidi" w:hAnsiTheme="majorBidi" w:cstheme="majorBidi"/>
          <w:szCs w:val="24"/>
        </w:rPr>
      </w:pPr>
      <w:bookmarkStart w:id="42" w:name="_Toc53038173"/>
      <w:r>
        <w:rPr>
          <w:rFonts w:asciiTheme="majorBidi" w:hAnsiTheme="majorBidi" w:cstheme="majorBidi"/>
          <w:szCs w:val="24"/>
        </w:rPr>
        <w:t>16</w:t>
      </w:r>
      <w:r w:rsidR="00A70C86" w:rsidRPr="00FA02F0">
        <w:rPr>
          <w:rFonts w:asciiTheme="majorBidi" w:hAnsiTheme="majorBidi" w:cstheme="majorBidi"/>
          <w:szCs w:val="24"/>
        </w:rPr>
        <w:tab/>
      </w:r>
      <w:r w:rsidR="008F7AFC" w:rsidRPr="00FA02F0">
        <w:rPr>
          <w:rFonts w:asciiTheme="majorBidi" w:hAnsiTheme="majorBidi" w:cstheme="majorBidi"/>
          <w:szCs w:val="24"/>
        </w:rPr>
        <w:t>Closure of meeting</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FA02F0" w14:paraId="58621261" w14:textId="77777777" w:rsidTr="00E50258">
        <w:tc>
          <w:tcPr>
            <w:tcW w:w="816" w:type="dxa"/>
          </w:tcPr>
          <w:p w14:paraId="188F7239" w14:textId="2E91C243" w:rsidR="00D84700" w:rsidRPr="00FA02F0" w:rsidRDefault="009E09C5" w:rsidP="00D84700">
            <w:pPr>
              <w:rPr>
                <w:highlight w:val="yellow"/>
                <w:lang w:eastAsia="en-US"/>
              </w:rPr>
            </w:pPr>
            <w:r>
              <w:rPr>
                <w:lang w:eastAsia="en-US"/>
              </w:rPr>
              <w:t>16</w:t>
            </w:r>
            <w:r w:rsidR="00D84700" w:rsidRPr="00FA02F0">
              <w:rPr>
                <w:lang w:eastAsia="en-US"/>
              </w:rPr>
              <w:t>.1</w:t>
            </w:r>
          </w:p>
        </w:tc>
        <w:tc>
          <w:tcPr>
            <w:tcW w:w="9112" w:type="dxa"/>
            <w:tcMar>
              <w:left w:w="57" w:type="dxa"/>
              <w:right w:w="57" w:type="dxa"/>
            </w:tcMar>
          </w:tcPr>
          <w:p w14:paraId="39FF90C8" w14:textId="68915C60" w:rsidR="00C163F6" w:rsidRPr="00FA02F0" w:rsidRDefault="00D84700" w:rsidP="00E54640">
            <w:pPr>
              <w:rPr>
                <w:rFonts w:asciiTheme="majorBidi" w:hAnsiTheme="majorBidi" w:cstheme="majorBidi"/>
              </w:rPr>
            </w:pPr>
            <w:r w:rsidRPr="00FA02F0">
              <w:rPr>
                <w:rFonts w:asciiTheme="majorBidi" w:hAnsiTheme="majorBidi" w:cstheme="majorBidi"/>
              </w:rPr>
              <w:t xml:space="preserve">The TSB Director </w:t>
            </w:r>
            <w:r w:rsidR="00C163F6" w:rsidRPr="00FA02F0">
              <w:rPr>
                <w:rFonts w:asciiTheme="majorBidi" w:hAnsiTheme="majorBidi" w:cstheme="majorBidi"/>
              </w:rPr>
              <w:t xml:space="preserve">apologized once again for the technical problems of the MyMeetings platform during the closing </w:t>
            </w:r>
            <w:proofErr w:type="gramStart"/>
            <w:r w:rsidR="00C163F6" w:rsidRPr="00FA02F0">
              <w:rPr>
                <w:rFonts w:asciiTheme="majorBidi" w:hAnsiTheme="majorBidi" w:cstheme="majorBidi"/>
              </w:rPr>
              <w:t>plenary;</w:t>
            </w:r>
            <w:proofErr w:type="gramEnd"/>
            <w:r w:rsidR="00C163F6" w:rsidRPr="00FA02F0">
              <w:rPr>
                <w:rFonts w:asciiTheme="majorBidi" w:hAnsiTheme="majorBidi" w:cstheme="majorBidi"/>
              </w:rPr>
              <w:t xml:space="preserve"> where three parallel events caused performance and bandwidth issues. TSB will be analysing the problems and providing an improved platform.</w:t>
            </w:r>
          </w:p>
          <w:p w14:paraId="521DB2D2" w14:textId="5551DC80" w:rsidR="00D84700" w:rsidRPr="00FA02F0" w:rsidRDefault="003C4699" w:rsidP="003C4699">
            <w:pPr>
              <w:rPr>
                <w:highlight w:val="yellow"/>
              </w:rPr>
            </w:pPr>
            <w:r w:rsidRPr="00FA02F0">
              <w:rPr>
                <w:rFonts w:asciiTheme="majorBidi" w:hAnsiTheme="majorBidi" w:cstheme="majorBidi"/>
              </w:rPr>
              <w:t xml:space="preserve">With the additional TSAG meeting in January 2021, he expressed his </w:t>
            </w:r>
            <w:r w:rsidRPr="00FA02F0">
              <w:t>sincere expectation of the continued support and dedication</w:t>
            </w:r>
            <w:r w:rsidRPr="00FA02F0">
              <w:rPr>
                <w:rFonts w:asciiTheme="majorBidi" w:hAnsiTheme="majorBidi" w:cstheme="majorBidi"/>
              </w:rPr>
              <w:t xml:space="preserve"> by all</w:t>
            </w:r>
            <w:r w:rsidR="00B40468">
              <w:rPr>
                <w:rFonts w:asciiTheme="majorBidi" w:hAnsiTheme="majorBidi" w:cstheme="majorBidi"/>
              </w:rPr>
              <w:t xml:space="preserve"> during this TSAG meeting</w:t>
            </w:r>
            <w:r w:rsidRPr="00FA02F0">
              <w:rPr>
                <w:rFonts w:asciiTheme="majorBidi" w:hAnsiTheme="majorBidi" w:cstheme="majorBidi"/>
              </w:rPr>
              <w:t xml:space="preserve">. </w:t>
            </w:r>
            <w:r w:rsidR="00471101" w:rsidRPr="00FA02F0">
              <w:rPr>
                <w:rFonts w:asciiTheme="majorBidi" w:hAnsiTheme="majorBidi" w:cstheme="majorBidi"/>
              </w:rPr>
              <w:t xml:space="preserve">He expressed his thanks </w:t>
            </w:r>
            <w:r w:rsidR="005D7CAB" w:rsidRPr="00FA02F0">
              <w:rPr>
                <w:rFonts w:asciiTheme="majorBidi" w:hAnsiTheme="majorBidi" w:cstheme="majorBidi"/>
              </w:rPr>
              <w:t xml:space="preserve">and </w:t>
            </w:r>
            <w:r w:rsidR="005D7CAB" w:rsidRPr="00FA02F0">
              <w:t xml:space="preserve">sincere appreciations </w:t>
            </w:r>
            <w:r w:rsidR="00471101" w:rsidRPr="00FA02F0">
              <w:rPr>
                <w:rFonts w:asciiTheme="majorBidi" w:hAnsiTheme="majorBidi" w:cstheme="majorBidi"/>
              </w:rPr>
              <w:t xml:space="preserve">to the </w:t>
            </w:r>
            <w:r w:rsidR="005D7CAB" w:rsidRPr="00FA02F0">
              <w:t>participants, leaders, and Rapporteurs, Vice-Chairmen, Chairman, interpreters, and captioners</w:t>
            </w:r>
            <w:r w:rsidR="00637138" w:rsidRPr="00FA02F0">
              <w:t>, and TSB staff</w:t>
            </w:r>
            <w:r w:rsidR="005D7CAB" w:rsidRPr="00FA02F0">
              <w:t>.</w:t>
            </w:r>
          </w:p>
        </w:tc>
      </w:tr>
      <w:tr w:rsidR="00C11D00" w:rsidRPr="00FA02F0" w14:paraId="11FE493C" w14:textId="77777777" w:rsidTr="00E50258">
        <w:tc>
          <w:tcPr>
            <w:tcW w:w="816" w:type="dxa"/>
          </w:tcPr>
          <w:p w14:paraId="45680940" w14:textId="5716803E" w:rsidR="00D84700" w:rsidRPr="00FA02F0" w:rsidRDefault="009E09C5" w:rsidP="00D84700">
            <w:pPr>
              <w:rPr>
                <w:lang w:eastAsia="en-US"/>
              </w:rPr>
            </w:pPr>
            <w:r>
              <w:rPr>
                <w:lang w:eastAsia="en-US"/>
              </w:rPr>
              <w:t>16</w:t>
            </w:r>
            <w:r w:rsidR="00D84700" w:rsidRPr="00FA02F0">
              <w:rPr>
                <w:lang w:eastAsia="en-US"/>
              </w:rPr>
              <w:t>.2</w:t>
            </w:r>
          </w:p>
        </w:tc>
        <w:tc>
          <w:tcPr>
            <w:tcW w:w="9112" w:type="dxa"/>
            <w:tcMar>
              <w:left w:w="57" w:type="dxa"/>
              <w:right w:w="57" w:type="dxa"/>
            </w:tcMar>
          </w:tcPr>
          <w:p w14:paraId="4BCCFC77" w14:textId="64F424FD" w:rsidR="00D84700" w:rsidRPr="00FA02F0" w:rsidRDefault="00D84700" w:rsidP="00E50258">
            <w:pPr>
              <w:rPr>
                <w:rFonts w:asciiTheme="majorBidi" w:eastAsia="SimSun" w:hAnsiTheme="majorBidi" w:cstheme="majorBidi"/>
                <w:bCs/>
              </w:rPr>
            </w:pPr>
            <w:r w:rsidRPr="00FA02F0">
              <w:rPr>
                <w:rFonts w:asciiTheme="majorBidi" w:hAnsiTheme="majorBidi" w:cstheme="majorBidi"/>
              </w:rPr>
              <w:t xml:space="preserve">The TSAG Chairman thanked </w:t>
            </w:r>
            <w:r w:rsidR="00AF24E3" w:rsidRPr="00FA02F0">
              <w:rPr>
                <w:rFonts w:asciiTheme="majorBidi" w:hAnsiTheme="majorBidi" w:cstheme="majorBidi"/>
              </w:rPr>
              <w:t xml:space="preserve">participants </w:t>
            </w:r>
            <w:r w:rsidRPr="00FA02F0">
              <w:rPr>
                <w:rFonts w:asciiTheme="majorBidi" w:hAnsiTheme="majorBidi" w:cstheme="majorBidi"/>
              </w:rPr>
              <w:t xml:space="preserve">for the successful conclusion of this TSAG meeting, in particular the TSAG Vice Chairmen and Rapporteurs, the Chairmen of the study groups, </w:t>
            </w:r>
            <w:r w:rsidR="00EB2727">
              <w:rPr>
                <w:rFonts w:asciiTheme="majorBidi" w:hAnsiTheme="majorBidi" w:cstheme="majorBidi"/>
              </w:rPr>
              <w:t xml:space="preserve">and </w:t>
            </w:r>
            <w:r w:rsidRPr="00FA02F0">
              <w:rPr>
                <w:rFonts w:asciiTheme="majorBidi" w:hAnsiTheme="majorBidi" w:cstheme="majorBidi"/>
              </w:rPr>
              <w:t>the delegates for their active participation and their spirit of compromise</w:t>
            </w:r>
            <w:r w:rsidR="00EB2727">
              <w:rPr>
                <w:rFonts w:asciiTheme="majorBidi" w:hAnsiTheme="majorBidi" w:cstheme="majorBidi"/>
              </w:rPr>
              <w:t xml:space="preserve">. He also thanked </w:t>
            </w:r>
            <w:r w:rsidR="00EB2727" w:rsidRPr="00FA02F0">
              <w:rPr>
                <w:rFonts w:asciiTheme="majorBidi" w:hAnsiTheme="majorBidi" w:cstheme="majorBidi"/>
              </w:rPr>
              <w:t>M</w:t>
            </w:r>
            <w:r w:rsidR="00EB2727">
              <w:rPr>
                <w:rFonts w:asciiTheme="majorBidi" w:hAnsiTheme="majorBidi" w:cstheme="majorBidi"/>
              </w:rPr>
              <w:t>ess</w:t>
            </w:r>
            <w:r w:rsidR="00EB2727" w:rsidRPr="00FA02F0">
              <w:rPr>
                <w:rFonts w:asciiTheme="majorBidi" w:hAnsiTheme="majorBidi" w:cstheme="majorBidi"/>
              </w:rPr>
              <w:t>r</w:t>
            </w:r>
            <w:r w:rsidR="00EB2727">
              <w:rPr>
                <w:rFonts w:asciiTheme="majorBidi" w:hAnsiTheme="majorBidi" w:cstheme="majorBidi"/>
              </w:rPr>
              <w:t>s</w:t>
            </w:r>
            <w:r w:rsidR="00EB2727" w:rsidRPr="00FA02F0">
              <w:rPr>
                <w:rFonts w:asciiTheme="majorBidi" w:hAnsiTheme="majorBidi" w:cstheme="majorBidi"/>
              </w:rPr>
              <w:t xml:space="preserve"> Chaesub Lee, Bilel Jamoussi, Martin Euchner, Ms Lara Al-Mnini, the projection assistants, TSB </w:t>
            </w:r>
            <w:r w:rsidR="00EB2727">
              <w:rPr>
                <w:rFonts w:asciiTheme="majorBidi" w:hAnsiTheme="majorBidi" w:cstheme="majorBidi"/>
              </w:rPr>
              <w:t xml:space="preserve">and </w:t>
            </w:r>
            <w:r w:rsidR="004704F2">
              <w:rPr>
                <w:rFonts w:asciiTheme="majorBidi" w:hAnsiTheme="majorBidi" w:cstheme="majorBidi"/>
              </w:rPr>
              <w:t xml:space="preserve">the TSB IT </w:t>
            </w:r>
            <w:r w:rsidR="00EB2727" w:rsidRPr="00FA02F0">
              <w:rPr>
                <w:rFonts w:asciiTheme="majorBidi" w:hAnsiTheme="majorBidi" w:cstheme="majorBidi"/>
              </w:rPr>
              <w:t>staff</w:t>
            </w:r>
            <w:r w:rsidRPr="00FA02F0">
              <w:rPr>
                <w:rFonts w:asciiTheme="majorBidi" w:hAnsiTheme="majorBidi" w:cstheme="majorBidi"/>
              </w:rPr>
              <w:t xml:space="preserve">, </w:t>
            </w:r>
            <w:r w:rsidR="00E50258" w:rsidRPr="00FA02F0">
              <w:rPr>
                <w:rFonts w:asciiTheme="majorBidi" w:hAnsiTheme="majorBidi" w:cstheme="majorBidi"/>
              </w:rPr>
              <w:t xml:space="preserve">as well as </w:t>
            </w:r>
            <w:r w:rsidRPr="00FA02F0">
              <w:rPr>
                <w:rFonts w:asciiTheme="majorBidi" w:hAnsiTheme="majorBidi" w:cstheme="majorBidi"/>
              </w:rPr>
              <w:t xml:space="preserve">the interpreters and </w:t>
            </w:r>
            <w:r w:rsidR="008E6AB0" w:rsidRPr="00FA02F0">
              <w:rPr>
                <w:rFonts w:asciiTheme="majorBidi" w:hAnsiTheme="majorBidi" w:cstheme="majorBidi"/>
              </w:rPr>
              <w:t xml:space="preserve">the </w:t>
            </w:r>
            <w:r w:rsidRPr="00FA02F0">
              <w:rPr>
                <w:rFonts w:asciiTheme="majorBidi" w:hAnsiTheme="majorBidi" w:cstheme="majorBidi"/>
              </w:rPr>
              <w:t>captioners</w:t>
            </w:r>
            <w:r w:rsidR="00EB2727">
              <w:rPr>
                <w:rFonts w:asciiTheme="majorBidi" w:hAnsiTheme="majorBidi" w:cstheme="majorBidi"/>
              </w:rPr>
              <w:t>,</w:t>
            </w:r>
            <w:r w:rsidRPr="00FA02F0">
              <w:rPr>
                <w:rFonts w:asciiTheme="majorBidi" w:hAnsiTheme="majorBidi" w:cstheme="majorBidi"/>
              </w:rPr>
              <w:t xml:space="preserve"> for their support and work.</w:t>
            </w:r>
          </w:p>
        </w:tc>
      </w:tr>
      <w:tr w:rsidR="00C11D00" w:rsidRPr="00FA02F0" w14:paraId="1AA5C736" w14:textId="77777777" w:rsidTr="00E50258">
        <w:tc>
          <w:tcPr>
            <w:tcW w:w="816" w:type="dxa"/>
          </w:tcPr>
          <w:p w14:paraId="634C3AC4" w14:textId="4F3BAB03" w:rsidR="00D84700" w:rsidRPr="00FA02F0" w:rsidRDefault="009E09C5" w:rsidP="00D84700">
            <w:pPr>
              <w:rPr>
                <w:lang w:eastAsia="en-US"/>
              </w:rPr>
            </w:pPr>
            <w:r>
              <w:rPr>
                <w:lang w:eastAsia="en-US"/>
              </w:rPr>
              <w:t>16</w:t>
            </w:r>
            <w:r w:rsidR="00D84700" w:rsidRPr="00FA02F0">
              <w:rPr>
                <w:lang w:eastAsia="en-US"/>
              </w:rPr>
              <w:t>.3</w:t>
            </w:r>
          </w:p>
        </w:tc>
        <w:tc>
          <w:tcPr>
            <w:tcW w:w="9112" w:type="dxa"/>
            <w:tcMar>
              <w:left w:w="57" w:type="dxa"/>
              <w:right w:w="57" w:type="dxa"/>
            </w:tcMar>
          </w:tcPr>
          <w:p w14:paraId="4577A946" w14:textId="053BE145" w:rsidR="00D84700" w:rsidRPr="00FA02F0" w:rsidRDefault="00D84700" w:rsidP="00D84700">
            <w:pPr>
              <w:rPr>
                <w:rFonts w:asciiTheme="majorBidi" w:eastAsia="SimSun" w:hAnsiTheme="majorBidi" w:cstheme="majorBidi"/>
                <w:bCs/>
              </w:rPr>
            </w:pPr>
            <w:r w:rsidRPr="00FA02F0">
              <w:rPr>
                <w:rFonts w:asciiTheme="majorBidi" w:hAnsiTheme="majorBidi" w:cstheme="majorBidi"/>
              </w:rPr>
              <w:t xml:space="preserve">The TSAG meeting was closed on </w:t>
            </w:r>
            <w:r w:rsidR="00B2146C" w:rsidRPr="00FA02F0">
              <w:rPr>
                <w:rFonts w:asciiTheme="majorBidi" w:hAnsiTheme="majorBidi" w:cstheme="majorBidi"/>
              </w:rPr>
              <w:t>25 September</w:t>
            </w:r>
            <w:r w:rsidRPr="00FA02F0">
              <w:rPr>
                <w:rFonts w:asciiTheme="majorBidi" w:hAnsiTheme="majorBidi" w:cstheme="majorBidi"/>
              </w:rPr>
              <w:t xml:space="preserve"> 2020 at 1</w:t>
            </w:r>
            <w:r w:rsidR="008B3660" w:rsidRPr="00FA02F0">
              <w:rPr>
                <w:rFonts w:asciiTheme="majorBidi" w:hAnsiTheme="majorBidi" w:cstheme="majorBidi"/>
              </w:rPr>
              <w:t>555</w:t>
            </w:r>
            <w:r w:rsidRPr="00FA02F0">
              <w:rPr>
                <w:rFonts w:asciiTheme="majorBidi" w:hAnsiTheme="majorBidi" w:cstheme="majorBidi"/>
              </w:rPr>
              <w:t xml:space="preserve"> hours</w:t>
            </w:r>
            <w:r w:rsidR="008B3660" w:rsidRPr="00FA02F0">
              <w:rPr>
                <w:rFonts w:asciiTheme="majorBidi" w:hAnsiTheme="majorBidi" w:cstheme="majorBidi"/>
              </w:rPr>
              <w:t xml:space="preserve"> Geneva time</w:t>
            </w:r>
            <w:r w:rsidR="00C36872" w:rsidRPr="00FA02F0">
              <w:rPr>
                <w:rFonts w:asciiTheme="majorBidi" w:hAnsiTheme="majorBidi" w:cstheme="majorBidi"/>
              </w:rPr>
              <w:t xml:space="preserve"> and ended with a virtual applause</w:t>
            </w:r>
            <w:r w:rsidRPr="00FA02F0">
              <w:rPr>
                <w:rFonts w:asciiTheme="majorBidi" w:hAnsiTheme="majorBidi" w:cstheme="majorBidi"/>
              </w:rPr>
              <w:t>.</w:t>
            </w:r>
          </w:p>
        </w:tc>
      </w:tr>
    </w:tbl>
    <w:p w14:paraId="03086004" w14:textId="77777777" w:rsidR="008F7AFC" w:rsidRPr="00FA02F0" w:rsidRDefault="008F7AFC" w:rsidP="008F7AFC">
      <w:pPr>
        <w:rPr>
          <w:highlight w:val="yellow"/>
        </w:rPr>
      </w:pPr>
      <w:bookmarkStart w:id="43" w:name="_Annex_A_TSAG"/>
      <w:bookmarkEnd w:id="43"/>
    </w:p>
    <w:p w14:paraId="73582E0D" w14:textId="77777777" w:rsidR="008F7AFC" w:rsidRPr="00FA02F0" w:rsidRDefault="008F7AFC" w:rsidP="008F7AFC">
      <w:pPr>
        <w:rPr>
          <w:highlight w:val="yellow"/>
        </w:rPr>
        <w:sectPr w:rsidR="008F7AFC" w:rsidRPr="00FA02F0" w:rsidSect="004B6747">
          <w:headerReference w:type="default" r:id="rId79"/>
          <w:footerReference w:type="first" r:id="rId80"/>
          <w:pgSz w:w="11907" w:h="16840" w:code="9"/>
          <w:pgMar w:top="993" w:right="1134" w:bottom="1417" w:left="1134" w:header="426" w:footer="720" w:gutter="0"/>
          <w:cols w:space="720"/>
          <w:titlePg/>
          <w:docGrid w:linePitch="326"/>
        </w:sectPr>
      </w:pPr>
    </w:p>
    <w:p w14:paraId="18EB9633" w14:textId="34EF6C2E" w:rsidR="008F7AFC" w:rsidRPr="00FA02F0" w:rsidRDefault="008F7AFC" w:rsidP="008F7AFC">
      <w:pPr>
        <w:pStyle w:val="Heading1"/>
        <w:pageBreakBefore/>
        <w:tabs>
          <w:tab w:val="clear" w:pos="794"/>
        </w:tabs>
        <w:spacing w:after="120"/>
        <w:ind w:left="0" w:firstLine="0"/>
        <w:jc w:val="center"/>
      </w:pPr>
      <w:bookmarkStart w:id="44" w:name="_Annex_A_Summary_1"/>
      <w:bookmarkStart w:id="45" w:name="_Toc508133747"/>
      <w:bookmarkStart w:id="46" w:name="_Toc53038174"/>
      <w:bookmarkEnd w:id="44"/>
      <w:r w:rsidRPr="00FA02F0">
        <w:lastRenderedPageBreak/>
        <w:t>Annex A</w:t>
      </w:r>
      <w:r w:rsidRPr="00FA02F0">
        <w:br/>
        <w:t xml:space="preserve">Summary of results of the </w:t>
      </w:r>
      <w:r w:rsidR="00B2146C" w:rsidRPr="00FA02F0">
        <w:t xml:space="preserve">TSAG Plenary and of the </w:t>
      </w:r>
      <w:r w:rsidRPr="00FA02F0">
        <w:t>TSAG Rapporteur Groups</w:t>
      </w:r>
      <w:bookmarkEnd w:id="45"/>
      <w:bookmarkEnd w:id="46"/>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7"/>
        <w:gridCol w:w="986"/>
        <w:gridCol w:w="3110"/>
        <w:gridCol w:w="4343"/>
      </w:tblGrid>
      <w:tr w:rsidR="00367856" w:rsidRPr="00FA02F0" w14:paraId="3CB05416" w14:textId="77777777" w:rsidTr="00F167C0">
        <w:trPr>
          <w:cantSplit/>
          <w:tblHeader/>
          <w:jc w:val="center"/>
        </w:trPr>
        <w:tc>
          <w:tcPr>
            <w:tcW w:w="1329" w:type="dxa"/>
            <w:tcBorders>
              <w:top w:val="single" w:sz="12" w:space="0" w:color="auto"/>
              <w:bottom w:val="single" w:sz="12" w:space="0" w:color="auto"/>
            </w:tcBorders>
            <w:shd w:val="clear" w:color="auto" w:fill="auto"/>
            <w:vAlign w:val="center"/>
          </w:tcPr>
          <w:p w14:paraId="20EDD51B" w14:textId="69B0C3A0" w:rsidR="00367856" w:rsidRPr="00FA02F0" w:rsidRDefault="00367856" w:rsidP="0002259F">
            <w:pPr>
              <w:pStyle w:val="Tablehead"/>
            </w:pPr>
          </w:p>
        </w:tc>
        <w:tc>
          <w:tcPr>
            <w:tcW w:w="914" w:type="dxa"/>
            <w:tcBorders>
              <w:top w:val="single" w:sz="12" w:space="0" w:color="auto"/>
              <w:bottom w:val="single" w:sz="12" w:space="0" w:color="auto"/>
            </w:tcBorders>
            <w:shd w:val="clear" w:color="auto" w:fill="auto"/>
            <w:vAlign w:val="center"/>
          </w:tcPr>
          <w:p w14:paraId="5F153796" w14:textId="1B8994EA" w:rsidR="00367856" w:rsidRPr="00FA02F0" w:rsidRDefault="00367856" w:rsidP="0002259F">
            <w:pPr>
              <w:pStyle w:val="Tablehead"/>
            </w:pPr>
            <w:r w:rsidRPr="00FA02F0">
              <w:t>Report</w:t>
            </w:r>
          </w:p>
        </w:tc>
        <w:tc>
          <w:tcPr>
            <w:tcW w:w="3129" w:type="dxa"/>
            <w:tcBorders>
              <w:top w:val="single" w:sz="12" w:space="0" w:color="auto"/>
              <w:bottom w:val="single" w:sz="12" w:space="0" w:color="auto"/>
            </w:tcBorders>
            <w:shd w:val="clear" w:color="auto" w:fill="auto"/>
            <w:vAlign w:val="center"/>
          </w:tcPr>
          <w:p w14:paraId="4C0259F8" w14:textId="47068F60" w:rsidR="00367856" w:rsidRPr="00FA02F0" w:rsidRDefault="00367856" w:rsidP="0002259F">
            <w:pPr>
              <w:pStyle w:val="Tablehead"/>
            </w:pPr>
            <w:r w:rsidRPr="00FA02F0">
              <w:t>Outgoing liaison statements</w:t>
            </w:r>
          </w:p>
        </w:tc>
        <w:tc>
          <w:tcPr>
            <w:tcW w:w="4394" w:type="dxa"/>
            <w:tcBorders>
              <w:top w:val="single" w:sz="12" w:space="0" w:color="auto"/>
              <w:bottom w:val="single" w:sz="12" w:space="0" w:color="auto"/>
            </w:tcBorders>
            <w:shd w:val="clear" w:color="auto" w:fill="auto"/>
            <w:vAlign w:val="center"/>
          </w:tcPr>
          <w:p w14:paraId="11426F31" w14:textId="77777777" w:rsidR="00367856" w:rsidRPr="00FA02F0" w:rsidRDefault="00367856" w:rsidP="0002259F">
            <w:pPr>
              <w:pStyle w:val="Tablehead"/>
            </w:pPr>
            <w:r w:rsidRPr="00FA02F0">
              <w:t>Future meetings</w:t>
            </w:r>
          </w:p>
        </w:tc>
      </w:tr>
      <w:tr w:rsidR="00B2146C" w:rsidRPr="00FA02F0" w14:paraId="7DE1774C" w14:textId="77777777" w:rsidTr="00F167C0">
        <w:trPr>
          <w:jc w:val="center"/>
        </w:trPr>
        <w:tc>
          <w:tcPr>
            <w:tcW w:w="1329" w:type="dxa"/>
            <w:tcBorders>
              <w:top w:val="single" w:sz="4" w:space="0" w:color="auto"/>
              <w:bottom w:val="single" w:sz="2" w:space="0" w:color="auto"/>
            </w:tcBorders>
            <w:shd w:val="clear" w:color="auto" w:fill="auto"/>
          </w:tcPr>
          <w:p w14:paraId="28A6124C" w14:textId="3DE685FD" w:rsidR="00B2146C" w:rsidRPr="00AF49C9" w:rsidRDefault="00A95A2B" w:rsidP="00AF24E3">
            <w:pPr>
              <w:pStyle w:val="Tabletext"/>
              <w:rPr>
                <w:szCs w:val="22"/>
                <w:highlight w:val="yellow"/>
              </w:rPr>
            </w:pPr>
            <w:r w:rsidRPr="00AF49C9">
              <w:rPr>
                <w:szCs w:val="22"/>
              </w:rPr>
              <w:t>TSAG</w:t>
            </w:r>
          </w:p>
        </w:tc>
        <w:tc>
          <w:tcPr>
            <w:tcW w:w="914" w:type="dxa"/>
            <w:tcBorders>
              <w:top w:val="single" w:sz="4" w:space="0" w:color="auto"/>
              <w:bottom w:val="single" w:sz="2" w:space="0" w:color="auto"/>
            </w:tcBorders>
            <w:shd w:val="clear" w:color="auto" w:fill="auto"/>
          </w:tcPr>
          <w:p w14:paraId="27E97F13" w14:textId="4575E78E" w:rsidR="00B2146C" w:rsidRPr="00AF49C9" w:rsidRDefault="00FF2367" w:rsidP="00AF24E3">
            <w:pPr>
              <w:pStyle w:val="Tabletext"/>
              <w:rPr>
                <w:szCs w:val="22"/>
              </w:rPr>
            </w:pPr>
            <w:r w:rsidRPr="00AF49C9">
              <w:rPr>
                <w:szCs w:val="22"/>
              </w:rPr>
              <w:t>(</w:t>
            </w:r>
            <w:hyperlink r:id="rId81" w:history="1">
              <w:r w:rsidRPr="004F1097">
                <w:rPr>
                  <w:rStyle w:val="Hyperlink"/>
                  <w:szCs w:val="22"/>
                </w:rPr>
                <w:t>TD774</w:t>
              </w:r>
            </w:hyperlink>
            <w:r w:rsidRPr="00AF49C9">
              <w:rPr>
                <w:szCs w:val="22"/>
              </w:rPr>
              <w:t>)</w:t>
            </w:r>
          </w:p>
          <w:p w14:paraId="0618C6DA" w14:textId="74680B0F" w:rsidR="00FF2367" w:rsidRPr="00AF49C9" w:rsidRDefault="00FF2367" w:rsidP="00AF24E3">
            <w:pPr>
              <w:pStyle w:val="Tabletext"/>
              <w:rPr>
                <w:szCs w:val="22"/>
              </w:rPr>
            </w:pPr>
            <w:r w:rsidRPr="00AF49C9">
              <w:rPr>
                <w:szCs w:val="22"/>
              </w:rPr>
              <w:t>TSAG R10</w:t>
            </w:r>
          </w:p>
        </w:tc>
        <w:tc>
          <w:tcPr>
            <w:tcW w:w="3129" w:type="dxa"/>
            <w:tcBorders>
              <w:top w:val="single" w:sz="4" w:space="0" w:color="auto"/>
              <w:bottom w:val="single" w:sz="2" w:space="0" w:color="auto"/>
            </w:tcBorders>
            <w:shd w:val="clear" w:color="auto" w:fill="auto"/>
          </w:tcPr>
          <w:p w14:paraId="50C7096E" w14:textId="28CB3425" w:rsidR="00B2146C" w:rsidRPr="00AF49C9" w:rsidRDefault="00E67B4E"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AF49C9">
              <w:rPr>
                <w:szCs w:val="22"/>
              </w:rPr>
              <w:t xml:space="preserve">LS on </w:t>
            </w:r>
            <w:r w:rsidR="00F46A3A">
              <w:rPr>
                <w:szCs w:val="22"/>
              </w:rPr>
              <w:t>"</w:t>
            </w:r>
            <w:r w:rsidRPr="00AF49C9">
              <w:rPr>
                <w:szCs w:val="22"/>
              </w:rPr>
              <w:t>New IP</w:t>
            </w:r>
            <w:r w:rsidR="00F46A3A">
              <w:rPr>
                <w:szCs w:val="22"/>
              </w:rPr>
              <w:t>"</w:t>
            </w:r>
            <w:r w:rsidRPr="00AF49C9">
              <w:rPr>
                <w:szCs w:val="22"/>
              </w:rPr>
              <w:t xml:space="preserve">, </w:t>
            </w:r>
            <w:r w:rsidR="00F46A3A">
              <w:rPr>
                <w:szCs w:val="22"/>
              </w:rPr>
              <w:t>"</w:t>
            </w:r>
            <w:r w:rsidRPr="00AF49C9">
              <w:rPr>
                <w:szCs w:val="22"/>
              </w:rPr>
              <w:t>Future Vertical Communications Networks and Protocols (FVCN)</w:t>
            </w:r>
            <w:r w:rsidR="00F46A3A">
              <w:rPr>
                <w:szCs w:val="22"/>
              </w:rPr>
              <w:t>"</w:t>
            </w:r>
            <w:r w:rsidRPr="00AF49C9">
              <w:rPr>
                <w:szCs w:val="22"/>
              </w:rPr>
              <w:t>, Network 2030 [to ITU-T SGs 11 and 13] (</w:t>
            </w:r>
            <w:hyperlink r:id="rId82" w:history="1">
              <w:r w:rsidR="00E10D6D" w:rsidRPr="00683218">
                <w:rPr>
                  <w:rStyle w:val="Hyperlink"/>
                  <w:szCs w:val="22"/>
                </w:rPr>
                <w:t>LS36</w:t>
              </w:r>
            </w:hyperlink>
            <w:r w:rsidR="00E10D6D" w:rsidRPr="00683218">
              <w:rPr>
                <w:szCs w:val="22"/>
              </w:rPr>
              <w:t>,</w:t>
            </w:r>
            <w:r w:rsidR="00E10D6D">
              <w:rPr>
                <w:szCs w:val="22"/>
              </w:rPr>
              <w:t xml:space="preserve"> </w:t>
            </w:r>
            <w:hyperlink r:id="rId83" w:history="1">
              <w:r w:rsidRPr="00347C3A">
                <w:rPr>
                  <w:rStyle w:val="Hyperlink"/>
                  <w:rFonts w:asciiTheme="majorBidi" w:hAnsiTheme="majorBidi" w:cstheme="majorBidi"/>
                  <w:szCs w:val="22"/>
                </w:rPr>
                <w:t>TD913</w:t>
              </w:r>
            </w:hyperlink>
            <w:r w:rsidRPr="00347C3A">
              <w:rPr>
                <w:rStyle w:val="Hyperlink"/>
                <w:rFonts w:asciiTheme="majorBidi" w:hAnsiTheme="majorBidi" w:cstheme="majorBidi"/>
                <w:szCs w:val="22"/>
              </w:rPr>
              <w:t>-R2</w:t>
            </w:r>
            <w:r w:rsidRPr="00347C3A">
              <w:rPr>
                <w:szCs w:val="22"/>
              </w:rPr>
              <w:t>)</w:t>
            </w:r>
          </w:p>
          <w:p w14:paraId="7F91597B" w14:textId="39CA4B79" w:rsidR="00E67B4E" w:rsidRPr="00AF49C9" w:rsidRDefault="00E67B4E" w:rsidP="00AF24E3">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AF49C9">
              <w:rPr>
                <w:szCs w:val="22"/>
              </w:rPr>
              <w:t>LS on ITU-T inter-regional meetings [to APT, ATU, CEPT, CITEL, LAS, RCC] (</w:t>
            </w:r>
            <w:hyperlink r:id="rId84" w:history="1">
              <w:r w:rsidR="00E10D6D" w:rsidRPr="00E9263E">
                <w:rPr>
                  <w:rStyle w:val="Hyperlink"/>
                  <w:szCs w:val="22"/>
                </w:rPr>
                <w:t>LS37</w:t>
              </w:r>
            </w:hyperlink>
            <w:r w:rsidR="00E10D6D" w:rsidRPr="00E9263E">
              <w:rPr>
                <w:szCs w:val="22"/>
              </w:rPr>
              <w:t>,</w:t>
            </w:r>
            <w:r w:rsidR="00E10D6D">
              <w:rPr>
                <w:szCs w:val="22"/>
              </w:rPr>
              <w:t xml:space="preserve"> </w:t>
            </w:r>
            <w:hyperlink r:id="rId85" w:history="1">
              <w:r w:rsidRPr="00AF49C9">
                <w:rPr>
                  <w:rStyle w:val="Hyperlink"/>
                  <w:rFonts w:asciiTheme="majorBidi" w:eastAsia="SimSun" w:hAnsiTheme="majorBidi" w:cstheme="majorBidi"/>
                  <w:szCs w:val="22"/>
                </w:rPr>
                <w:t>TD868</w:t>
              </w:r>
            </w:hyperlink>
            <w:r w:rsidRPr="00AF49C9">
              <w:rPr>
                <w:szCs w:val="22"/>
              </w:rPr>
              <w:t>)</w:t>
            </w:r>
          </w:p>
        </w:tc>
        <w:tc>
          <w:tcPr>
            <w:tcW w:w="4394" w:type="dxa"/>
            <w:tcBorders>
              <w:top w:val="single" w:sz="4" w:space="0" w:color="auto"/>
              <w:bottom w:val="single" w:sz="2" w:space="0" w:color="auto"/>
            </w:tcBorders>
            <w:shd w:val="clear" w:color="auto" w:fill="auto"/>
          </w:tcPr>
          <w:p w14:paraId="7362A994" w14:textId="77777777" w:rsidR="00B2146C" w:rsidRPr="00AF49C9" w:rsidRDefault="00E67B4E" w:rsidP="00AF24E3">
            <w:pPr>
              <w:pStyle w:val="ListParagraph"/>
              <w:numPr>
                <w:ilvl w:val="0"/>
                <w:numId w:val="4"/>
              </w:numPr>
              <w:tabs>
                <w:tab w:val="left" w:pos="570"/>
              </w:tabs>
              <w:spacing w:before="40" w:after="120"/>
              <w:contextualSpacing w:val="0"/>
              <w:rPr>
                <w:sz w:val="22"/>
                <w:szCs w:val="22"/>
              </w:rPr>
            </w:pPr>
            <w:r w:rsidRPr="00AF49C9">
              <w:rPr>
                <w:rFonts w:asciiTheme="majorBidi" w:eastAsia="SimSun" w:hAnsiTheme="majorBidi" w:cstheme="majorBidi"/>
                <w:bCs/>
                <w:sz w:val="22"/>
                <w:szCs w:val="22"/>
              </w:rPr>
              <w:t>Monday, 11 – Friday, 15 January 2021, and</w:t>
            </w:r>
            <w:r w:rsidRPr="00AF49C9">
              <w:rPr>
                <w:rFonts w:asciiTheme="majorBidi" w:eastAsia="SimSun" w:hAnsiTheme="majorBidi" w:cstheme="majorBidi"/>
                <w:bCs/>
                <w:sz w:val="22"/>
                <w:szCs w:val="22"/>
              </w:rPr>
              <w:br/>
              <w:t>Monday, 18 January 2021 dedicated to the TSAG Report.</w:t>
            </w:r>
          </w:p>
          <w:p w14:paraId="2B108CAD" w14:textId="77777777" w:rsidR="007A3D41" w:rsidRPr="00AF49C9" w:rsidRDefault="007A3D41" w:rsidP="007A3D41">
            <w:pPr>
              <w:pStyle w:val="ListParagraph"/>
              <w:numPr>
                <w:ilvl w:val="0"/>
                <w:numId w:val="4"/>
              </w:numPr>
              <w:tabs>
                <w:tab w:val="left" w:pos="570"/>
              </w:tabs>
              <w:spacing w:before="40" w:after="120"/>
              <w:contextualSpacing w:val="0"/>
              <w:rPr>
                <w:rFonts w:asciiTheme="majorBidi" w:eastAsia="SimSun" w:hAnsiTheme="majorBidi" w:cstheme="majorBidi"/>
                <w:sz w:val="22"/>
                <w:szCs w:val="22"/>
              </w:rPr>
            </w:pPr>
            <w:r w:rsidRPr="00AF49C9">
              <w:rPr>
                <w:rFonts w:asciiTheme="majorBidi" w:eastAsia="SimSun" w:hAnsiTheme="majorBidi" w:cstheme="majorBidi"/>
                <w:sz w:val="22"/>
                <w:szCs w:val="22"/>
              </w:rPr>
              <w:t>Monday, 18 - Friday 22 October 2021 (preferred, tbc) or</w:t>
            </w:r>
          </w:p>
          <w:p w14:paraId="0622BE0C" w14:textId="34F190B4" w:rsidR="007A3D41" w:rsidRPr="00AF49C9" w:rsidRDefault="007A3D41" w:rsidP="007A3D41">
            <w:pPr>
              <w:pStyle w:val="ListParagraph"/>
              <w:tabs>
                <w:tab w:val="left" w:pos="570"/>
              </w:tabs>
              <w:spacing w:before="40" w:after="120"/>
              <w:ind w:left="360"/>
              <w:contextualSpacing w:val="0"/>
              <w:rPr>
                <w:sz w:val="22"/>
                <w:szCs w:val="22"/>
              </w:rPr>
            </w:pPr>
            <w:r w:rsidRPr="00AF49C9">
              <w:rPr>
                <w:rFonts w:asciiTheme="majorBidi" w:eastAsia="SimSun" w:hAnsiTheme="majorBidi" w:cstheme="majorBidi"/>
                <w:sz w:val="22"/>
                <w:szCs w:val="22"/>
              </w:rPr>
              <w:t>Monday, 25 - Friday 29 October 2021 (fall-back, tbc).</w:t>
            </w:r>
          </w:p>
        </w:tc>
      </w:tr>
      <w:tr w:rsidR="00AF24E3" w:rsidRPr="00FA02F0" w14:paraId="1182D82D" w14:textId="77777777" w:rsidTr="00F167C0">
        <w:trPr>
          <w:jc w:val="center"/>
        </w:trPr>
        <w:tc>
          <w:tcPr>
            <w:tcW w:w="1329" w:type="dxa"/>
            <w:tcBorders>
              <w:top w:val="single" w:sz="4" w:space="0" w:color="auto"/>
              <w:bottom w:val="single" w:sz="2" w:space="0" w:color="auto"/>
            </w:tcBorders>
            <w:shd w:val="clear" w:color="auto" w:fill="auto"/>
          </w:tcPr>
          <w:p w14:paraId="5396AD0D" w14:textId="77777777" w:rsidR="00AF24E3" w:rsidRPr="00AF49C9" w:rsidRDefault="00AF24E3" w:rsidP="00AF24E3">
            <w:pPr>
              <w:pStyle w:val="Tabletext"/>
              <w:rPr>
                <w:szCs w:val="22"/>
              </w:rPr>
            </w:pPr>
            <w:r w:rsidRPr="00AF49C9">
              <w:rPr>
                <w:szCs w:val="22"/>
              </w:rPr>
              <w:t>RG-</w:t>
            </w:r>
            <w:proofErr w:type="spellStart"/>
            <w:r w:rsidRPr="00AF49C9">
              <w:rPr>
                <w:szCs w:val="22"/>
              </w:rPr>
              <w:t>ResReview</w:t>
            </w:r>
            <w:proofErr w:type="spellEnd"/>
          </w:p>
        </w:tc>
        <w:tc>
          <w:tcPr>
            <w:tcW w:w="914" w:type="dxa"/>
            <w:tcBorders>
              <w:top w:val="single" w:sz="4" w:space="0" w:color="auto"/>
              <w:bottom w:val="single" w:sz="2" w:space="0" w:color="auto"/>
            </w:tcBorders>
            <w:shd w:val="clear" w:color="auto" w:fill="auto"/>
          </w:tcPr>
          <w:p w14:paraId="5679BC7D" w14:textId="7B30AFD4" w:rsidR="00AF24E3" w:rsidRPr="00AF49C9" w:rsidRDefault="00B2146C" w:rsidP="00AF24E3">
            <w:pPr>
              <w:pStyle w:val="Tabletext"/>
              <w:rPr>
                <w:szCs w:val="22"/>
              </w:rPr>
            </w:pPr>
            <w:r w:rsidRPr="00AF49C9">
              <w:rPr>
                <w:szCs w:val="22"/>
              </w:rPr>
              <w:t>---</w:t>
            </w:r>
          </w:p>
        </w:tc>
        <w:tc>
          <w:tcPr>
            <w:tcW w:w="3129" w:type="dxa"/>
            <w:tcBorders>
              <w:top w:val="single" w:sz="4" w:space="0" w:color="auto"/>
              <w:bottom w:val="single" w:sz="2" w:space="0" w:color="auto"/>
            </w:tcBorders>
            <w:shd w:val="clear" w:color="auto" w:fill="auto"/>
          </w:tcPr>
          <w:p w14:paraId="1740EF6A" w14:textId="5E494BEC" w:rsidR="00AF24E3" w:rsidRPr="00AF49C9" w:rsidRDefault="00B2146C" w:rsidP="00B214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AF49C9">
              <w:rPr>
                <w:szCs w:val="22"/>
              </w:rPr>
              <w:t>---</w:t>
            </w:r>
          </w:p>
        </w:tc>
        <w:tc>
          <w:tcPr>
            <w:tcW w:w="4394" w:type="dxa"/>
            <w:tcBorders>
              <w:top w:val="single" w:sz="4" w:space="0" w:color="auto"/>
              <w:bottom w:val="single" w:sz="2" w:space="0" w:color="auto"/>
            </w:tcBorders>
            <w:shd w:val="clear" w:color="auto" w:fill="auto"/>
          </w:tcPr>
          <w:p w14:paraId="36CDD576" w14:textId="0D483ABE" w:rsidR="00AF24E3" w:rsidRPr="00AF49C9" w:rsidRDefault="00872CB6"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szCs w:val="22"/>
                <w:lang w:eastAsia="ja-JP"/>
              </w:rPr>
            </w:pPr>
            <w:r w:rsidRPr="00AF49C9">
              <w:rPr>
                <w:rFonts w:asciiTheme="majorBidi" w:eastAsia="SimSun" w:hAnsiTheme="majorBidi" w:cstheme="majorBidi"/>
                <w:bCs/>
                <w:szCs w:val="22"/>
              </w:rPr>
              <w:t xml:space="preserve">Thursday, 3 December 2020: </w:t>
            </w:r>
            <w:r w:rsidR="00EB2727" w:rsidRPr="00AF49C9">
              <w:rPr>
                <w:rFonts w:asciiTheme="majorBidi" w:eastAsia="SimSun" w:hAnsiTheme="majorBidi" w:cstheme="majorBidi"/>
                <w:bCs/>
                <w:szCs w:val="22"/>
              </w:rPr>
              <w:t>1200</w:t>
            </w:r>
            <w:r w:rsidRPr="00AF49C9">
              <w:rPr>
                <w:rFonts w:asciiTheme="majorBidi" w:eastAsia="SimSun" w:hAnsiTheme="majorBidi" w:cstheme="majorBidi"/>
                <w:bCs/>
                <w:szCs w:val="22"/>
              </w:rPr>
              <w:t>-</w:t>
            </w:r>
            <w:r w:rsidR="00EB2727" w:rsidRPr="00AF49C9">
              <w:rPr>
                <w:rFonts w:asciiTheme="majorBidi" w:eastAsia="SimSun" w:hAnsiTheme="majorBidi" w:cstheme="majorBidi"/>
                <w:bCs/>
                <w:szCs w:val="22"/>
              </w:rPr>
              <w:t>1500</w:t>
            </w:r>
            <w:r w:rsidRPr="00AF49C9">
              <w:rPr>
                <w:rFonts w:asciiTheme="majorBidi" w:eastAsia="SimSun" w:hAnsiTheme="majorBidi" w:cstheme="majorBidi"/>
                <w:bCs/>
                <w:szCs w:val="22"/>
              </w:rPr>
              <w:t xml:space="preserve"> hours Geneva time</w:t>
            </w:r>
          </w:p>
        </w:tc>
      </w:tr>
      <w:tr w:rsidR="00AF24E3" w:rsidRPr="00FA02F0" w14:paraId="4E6C02E2" w14:textId="77777777" w:rsidTr="00F167C0">
        <w:trPr>
          <w:jc w:val="center"/>
        </w:trPr>
        <w:tc>
          <w:tcPr>
            <w:tcW w:w="1329" w:type="dxa"/>
            <w:shd w:val="clear" w:color="auto" w:fill="auto"/>
          </w:tcPr>
          <w:p w14:paraId="63ABF4B0" w14:textId="77777777" w:rsidR="00AF24E3" w:rsidRPr="00AF49C9" w:rsidRDefault="00AF24E3" w:rsidP="00AF24E3">
            <w:pPr>
              <w:pStyle w:val="Tabletext"/>
              <w:rPr>
                <w:szCs w:val="22"/>
              </w:rPr>
            </w:pPr>
            <w:r w:rsidRPr="00AF49C9">
              <w:rPr>
                <w:szCs w:val="22"/>
              </w:rPr>
              <w:t>RG-SC</w:t>
            </w:r>
          </w:p>
        </w:tc>
        <w:tc>
          <w:tcPr>
            <w:tcW w:w="914" w:type="dxa"/>
            <w:shd w:val="clear" w:color="auto" w:fill="auto"/>
          </w:tcPr>
          <w:p w14:paraId="56D6E292" w14:textId="1DBB2B7E" w:rsidR="00AF24E3" w:rsidRPr="00AF49C9" w:rsidRDefault="00125402" w:rsidP="00AF24E3">
            <w:pPr>
              <w:pStyle w:val="Tabletext"/>
              <w:rPr>
                <w:szCs w:val="22"/>
                <w:highlight w:val="yellow"/>
              </w:rPr>
            </w:pPr>
            <w:hyperlink r:id="rId86" w:history="1">
              <w:r w:rsidR="00AF49C9" w:rsidRPr="00F92560">
                <w:rPr>
                  <w:rStyle w:val="Hyperlink"/>
                  <w:szCs w:val="22"/>
                </w:rPr>
                <w:t>TD779</w:t>
              </w:r>
            </w:hyperlink>
            <w:r w:rsidR="00AF49C9" w:rsidRPr="00F92560">
              <w:rPr>
                <w:rStyle w:val="Hyperlink"/>
                <w:szCs w:val="22"/>
              </w:rPr>
              <w:t>-R</w:t>
            </w:r>
            <w:r w:rsidR="00096520">
              <w:rPr>
                <w:rStyle w:val="Hyperlink"/>
                <w:szCs w:val="22"/>
              </w:rPr>
              <w:t>2</w:t>
            </w:r>
          </w:p>
        </w:tc>
        <w:tc>
          <w:tcPr>
            <w:tcW w:w="3129" w:type="dxa"/>
            <w:shd w:val="clear" w:color="auto" w:fill="auto"/>
          </w:tcPr>
          <w:p w14:paraId="0CBEE4B1" w14:textId="74C972CB" w:rsidR="00AF24E3" w:rsidRPr="00AF49C9" w:rsidRDefault="00B2146C" w:rsidP="00B2146C">
            <w:pPr>
              <w:spacing w:before="40" w:after="60"/>
              <w:rPr>
                <w:sz w:val="22"/>
                <w:szCs w:val="22"/>
                <w:highlight w:val="yellow"/>
              </w:rPr>
            </w:pPr>
            <w:r w:rsidRPr="00AF49C9">
              <w:rPr>
                <w:sz w:val="22"/>
                <w:szCs w:val="22"/>
              </w:rPr>
              <w:t>---</w:t>
            </w:r>
          </w:p>
        </w:tc>
        <w:tc>
          <w:tcPr>
            <w:tcW w:w="4394" w:type="dxa"/>
            <w:shd w:val="clear" w:color="auto" w:fill="auto"/>
          </w:tcPr>
          <w:p w14:paraId="5D270B30" w14:textId="1BC88A50" w:rsidR="00AF49C9" w:rsidRPr="00AF49C9" w:rsidRDefault="00AF49C9"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szCs w:val="22"/>
              </w:rPr>
            </w:pPr>
            <w:r w:rsidRPr="00AF49C9">
              <w:rPr>
                <w:rFonts w:asciiTheme="majorBidi" w:eastAsia="SimSun" w:hAnsiTheme="majorBidi" w:cstheme="majorBidi"/>
                <w:bCs/>
                <w:szCs w:val="22"/>
              </w:rPr>
              <w:t xml:space="preserve">Monday, 26 October 2020: </w:t>
            </w:r>
            <w:r w:rsidR="00EB2727" w:rsidRPr="00AF49C9">
              <w:rPr>
                <w:rFonts w:asciiTheme="majorBidi" w:eastAsia="SimSun" w:hAnsiTheme="majorBidi" w:cstheme="majorBidi"/>
                <w:bCs/>
                <w:szCs w:val="22"/>
              </w:rPr>
              <w:t>1500</w:t>
            </w:r>
            <w:r w:rsidR="00EB2727">
              <w:rPr>
                <w:rFonts w:asciiTheme="majorBidi" w:eastAsia="SimSun" w:hAnsiTheme="majorBidi" w:cstheme="majorBidi"/>
                <w:bCs/>
                <w:szCs w:val="22"/>
              </w:rPr>
              <w:t>-</w:t>
            </w:r>
            <w:r w:rsidR="00044222">
              <w:rPr>
                <w:rFonts w:asciiTheme="majorBidi" w:eastAsia="SimSun" w:hAnsiTheme="majorBidi" w:cstheme="majorBidi"/>
                <w:bCs/>
                <w:szCs w:val="22"/>
              </w:rPr>
              <w:t>1700</w:t>
            </w:r>
            <w:r w:rsidRPr="00AF49C9">
              <w:rPr>
                <w:rFonts w:asciiTheme="majorBidi" w:eastAsia="SimSun" w:hAnsiTheme="majorBidi" w:cstheme="majorBidi"/>
                <w:bCs/>
                <w:szCs w:val="22"/>
              </w:rPr>
              <w:t xml:space="preserve"> hours Geneva time</w:t>
            </w:r>
          </w:p>
          <w:p w14:paraId="3EBB9665" w14:textId="74026D9C" w:rsidR="00AF49C9" w:rsidRPr="00AF49C9" w:rsidRDefault="00AF49C9"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szCs w:val="22"/>
              </w:rPr>
            </w:pPr>
            <w:r w:rsidRPr="00AF49C9">
              <w:rPr>
                <w:rFonts w:asciiTheme="majorBidi" w:eastAsia="SimSun" w:hAnsiTheme="majorBidi" w:cstheme="majorBidi"/>
                <w:bCs/>
                <w:szCs w:val="22"/>
              </w:rPr>
              <w:t xml:space="preserve">Monday, 23 November 2020: </w:t>
            </w:r>
            <w:r w:rsidR="00EB2727" w:rsidRPr="00AF49C9">
              <w:rPr>
                <w:rFonts w:asciiTheme="majorBidi" w:eastAsia="SimSun" w:hAnsiTheme="majorBidi" w:cstheme="majorBidi"/>
                <w:bCs/>
                <w:szCs w:val="22"/>
              </w:rPr>
              <w:t>1500</w:t>
            </w:r>
            <w:r w:rsidR="00EB2727">
              <w:rPr>
                <w:rFonts w:asciiTheme="majorBidi" w:eastAsia="SimSun" w:hAnsiTheme="majorBidi" w:cstheme="majorBidi"/>
                <w:bCs/>
                <w:szCs w:val="22"/>
              </w:rPr>
              <w:t>-</w:t>
            </w:r>
            <w:r w:rsidR="00044222">
              <w:rPr>
                <w:rFonts w:asciiTheme="majorBidi" w:eastAsia="SimSun" w:hAnsiTheme="majorBidi" w:cstheme="majorBidi"/>
                <w:bCs/>
                <w:szCs w:val="22"/>
              </w:rPr>
              <w:t>1700</w:t>
            </w:r>
            <w:r w:rsidRPr="00AF49C9">
              <w:rPr>
                <w:rFonts w:asciiTheme="majorBidi" w:eastAsia="SimSun" w:hAnsiTheme="majorBidi" w:cstheme="majorBidi"/>
                <w:bCs/>
                <w:szCs w:val="22"/>
              </w:rPr>
              <w:t xml:space="preserve"> hours Geneva time.</w:t>
            </w:r>
          </w:p>
          <w:p w14:paraId="4C936A90" w14:textId="4B921850" w:rsidR="00AF24E3" w:rsidRPr="00AF49C9" w:rsidRDefault="00AF24E3" w:rsidP="00AF49C9">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AF49C9">
              <w:rPr>
                <w:szCs w:val="22"/>
              </w:rPr>
              <w:t>Next TSAG meeting.</w:t>
            </w:r>
          </w:p>
        </w:tc>
      </w:tr>
      <w:tr w:rsidR="00AF24E3" w:rsidRPr="00FA02F0" w14:paraId="110543B9" w14:textId="77777777" w:rsidTr="00F167C0">
        <w:trPr>
          <w:jc w:val="center"/>
        </w:trPr>
        <w:tc>
          <w:tcPr>
            <w:tcW w:w="1329" w:type="dxa"/>
            <w:shd w:val="clear" w:color="auto" w:fill="auto"/>
          </w:tcPr>
          <w:p w14:paraId="20B77983" w14:textId="77777777" w:rsidR="00AF24E3" w:rsidRPr="00FA02F0" w:rsidRDefault="00AF24E3" w:rsidP="00AF24E3">
            <w:pPr>
              <w:pStyle w:val="Tabletext"/>
            </w:pPr>
            <w:r w:rsidRPr="00FA02F0">
              <w:t>RG-SOP</w:t>
            </w:r>
          </w:p>
        </w:tc>
        <w:tc>
          <w:tcPr>
            <w:tcW w:w="914" w:type="dxa"/>
            <w:shd w:val="clear" w:color="auto" w:fill="auto"/>
          </w:tcPr>
          <w:p w14:paraId="39BD4F29" w14:textId="01FE3E61" w:rsidR="00AF24E3" w:rsidRPr="00FA02F0" w:rsidRDefault="00AF24E3" w:rsidP="00AF24E3">
            <w:pPr>
              <w:pStyle w:val="Tabletext"/>
            </w:pPr>
            <w:r w:rsidRPr="00FA02F0">
              <w:t>---</w:t>
            </w:r>
          </w:p>
        </w:tc>
        <w:tc>
          <w:tcPr>
            <w:tcW w:w="3129" w:type="dxa"/>
            <w:shd w:val="clear" w:color="auto" w:fill="auto"/>
          </w:tcPr>
          <w:p w14:paraId="2E92B70E" w14:textId="1C0BA9D8" w:rsidR="00AF24E3" w:rsidRPr="00FA02F0" w:rsidRDefault="00B2146C" w:rsidP="00B2146C">
            <w:pPr>
              <w:tabs>
                <w:tab w:val="left" w:pos="570"/>
              </w:tabs>
              <w:spacing w:before="40" w:after="120"/>
              <w:rPr>
                <w:sz w:val="22"/>
                <w:szCs w:val="22"/>
              </w:rPr>
            </w:pPr>
            <w:r w:rsidRPr="00FA02F0">
              <w:rPr>
                <w:sz w:val="22"/>
                <w:szCs w:val="22"/>
              </w:rPr>
              <w:t>---</w:t>
            </w:r>
          </w:p>
        </w:tc>
        <w:tc>
          <w:tcPr>
            <w:tcW w:w="4394" w:type="dxa"/>
            <w:shd w:val="clear" w:color="auto" w:fill="auto"/>
          </w:tcPr>
          <w:p w14:paraId="4D8561C9" w14:textId="0E8D7494" w:rsidR="00AF24E3" w:rsidRPr="00AF49C9" w:rsidRDefault="00AF49C9" w:rsidP="00AF49C9">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FA02F0">
              <w:rPr>
                <w:rFonts w:asciiTheme="majorBidi" w:eastAsia="SimSun" w:hAnsiTheme="majorBidi" w:cstheme="majorBidi"/>
                <w:bCs/>
              </w:rPr>
              <w:t xml:space="preserve">Monday, 9 November 2020: </w:t>
            </w:r>
            <w:r w:rsidR="00EB2727" w:rsidRPr="00FA02F0">
              <w:rPr>
                <w:rFonts w:asciiTheme="majorBidi" w:eastAsia="SimSun" w:hAnsiTheme="majorBidi" w:cstheme="majorBidi"/>
                <w:bCs/>
              </w:rPr>
              <w:t>1500</w:t>
            </w:r>
            <w:r w:rsidR="00EB2727">
              <w:rPr>
                <w:rFonts w:asciiTheme="majorBidi" w:eastAsia="SimSun" w:hAnsiTheme="majorBidi" w:cstheme="majorBidi"/>
                <w:bCs/>
                <w:szCs w:val="22"/>
              </w:rPr>
              <w:t>-</w:t>
            </w:r>
            <w:r w:rsidR="00044222">
              <w:rPr>
                <w:rFonts w:asciiTheme="majorBidi" w:eastAsia="SimSun" w:hAnsiTheme="majorBidi" w:cstheme="majorBidi"/>
                <w:bCs/>
                <w:szCs w:val="22"/>
              </w:rPr>
              <w:t>1700</w:t>
            </w:r>
            <w:r w:rsidRPr="00FA02F0">
              <w:rPr>
                <w:rFonts w:asciiTheme="majorBidi" w:eastAsia="SimSun" w:hAnsiTheme="majorBidi" w:cstheme="majorBidi"/>
                <w:bCs/>
              </w:rPr>
              <w:t xml:space="preserve"> hours Geneva time.</w:t>
            </w:r>
          </w:p>
        </w:tc>
      </w:tr>
      <w:tr w:rsidR="00AF24E3" w:rsidRPr="00FA02F0" w14:paraId="7E409743" w14:textId="77777777" w:rsidTr="00F167C0">
        <w:trPr>
          <w:jc w:val="center"/>
        </w:trPr>
        <w:tc>
          <w:tcPr>
            <w:tcW w:w="1329" w:type="dxa"/>
            <w:tcBorders>
              <w:top w:val="single" w:sz="2" w:space="0" w:color="auto"/>
            </w:tcBorders>
            <w:shd w:val="clear" w:color="auto" w:fill="auto"/>
          </w:tcPr>
          <w:p w14:paraId="1203D2AC" w14:textId="77777777" w:rsidR="00AF24E3" w:rsidRPr="00FA02F0" w:rsidRDefault="00AF24E3" w:rsidP="00AF24E3">
            <w:pPr>
              <w:pStyle w:val="Tabletext"/>
            </w:pPr>
            <w:r w:rsidRPr="00FA02F0">
              <w:t>RG-</w:t>
            </w:r>
            <w:proofErr w:type="spellStart"/>
            <w:r w:rsidRPr="00FA02F0">
              <w:t>StdsStrat</w:t>
            </w:r>
            <w:proofErr w:type="spellEnd"/>
          </w:p>
        </w:tc>
        <w:tc>
          <w:tcPr>
            <w:tcW w:w="914" w:type="dxa"/>
            <w:tcBorders>
              <w:top w:val="single" w:sz="2" w:space="0" w:color="auto"/>
            </w:tcBorders>
            <w:shd w:val="clear" w:color="auto" w:fill="auto"/>
          </w:tcPr>
          <w:p w14:paraId="37B5C862" w14:textId="7783EC38" w:rsidR="00AF24E3" w:rsidRPr="00FA02F0" w:rsidRDefault="00125402" w:rsidP="00AF24E3">
            <w:pPr>
              <w:pStyle w:val="Tabletext"/>
              <w:rPr>
                <w:szCs w:val="22"/>
                <w:highlight w:val="yellow"/>
              </w:rPr>
            </w:pPr>
            <w:hyperlink r:id="rId87" w:history="1">
              <w:r w:rsidR="003979C4" w:rsidRPr="00FA02F0">
                <w:rPr>
                  <w:rStyle w:val="Hyperlink"/>
                </w:rPr>
                <w:t>TD783</w:t>
              </w:r>
            </w:hyperlink>
            <w:r w:rsidR="003979C4" w:rsidRPr="00FA02F0">
              <w:rPr>
                <w:rStyle w:val="Hyperlink"/>
              </w:rPr>
              <w:t>-R2</w:t>
            </w:r>
          </w:p>
        </w:tc>
        <w:tc>
          <w:tcPr>
            <w:tcW w:w="3129" w:type="dxa"/>
            <w:tcBorders>
              <w:top w:val="single" w:sz="2" w:space="0" w:color="auto"/>
            </w:tcBorders>
            <w:shd w:val="clear" w:color="auto" w:fill="auto"/>
          </w:tcPr>
          <w:p w14:paraId="53D51E68" w14:textId="35EE9712" w:rsidR="00AF24E3" w:rsidRPr="00FA02F0" w:rsidRDefault="00B2146C" w:rsidP="00B214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highlight w:val="yellow"/>
              </w:rPr>
            </w:pPr>
            <w:r w:rsidRPr="003979C4">
              <w:rPr>
                <w:szCs w:val="22"/>
              </w:rPr>
              <w:t>---</w:t>
            </w:r>
          </w:p>
        </w:tc>
        <w:tc>
          <w:tcPr>
            <w:tcW w:w="4394" w:type="dxa"/>
            <w:tcBorders>
              <w:top w:val="single" w:sz="2" w:space="0" w:color="auto"/>
            </w:tcBorders>
            <w:shd w:val="clear" w:color="auto" w:fill="auto"/>
          </w:tcPr>
          <w:p w14:paraId="10735F58" w14:textId="0AB99A43" w:rsidR="003979C4" w:rsidRPr="003979C4" w:rsidRDefault="003979C4"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Monday, 26 October 2020: </w:t>
            </w:r>
            <w:r w:rsidR="00EB2727" w:rsidRPr="003979C4">
              <w:rPr>
                <w:rFonts w:asciiTheme="majorBidi" w:eastAsia="SimSun" w:hAnsiTheme="majorBidi" w:cstheme="majorBidi"/>
                <w:bCs/>
              </w:rPr>
              <w:t>1300</w:t>
            </w:r>
            <w:r w:rsidRPr="003979C4">
              <w:rPr>
                <w:rFonts w:asciiTheme="majorBidi" w:eastAsia="SimSun" w:hAnsiTheme="majorBidi" w:cstheme="majorBidi"/>
                <w:bCs/>
              </w:rPr>
              <w:t>-</w:t>
            </w:r>
            <w:r w:rsidR="00EB2727" w:rsidRPr="003979C4">
              <w:rPr>
                <w:rFonts w:asciiTheme="majorBidi" w:eastAsia="SimSun" w:hAnsiTheme="majorBidi" w:cstheme="majorBidi"/>
                <w:bCs/>
              </w:rPr>
              <w:t>1500</w:t>
            </w:r>
            <w:r w:rsidRPr="003979C4">
              <w:rPr>
                <w:rFonts w:asciiTheme="majorBidi" w:eastAsia="SimSun" w:hAnsiTheme="majorBidi" w:cstheme="majorBidi"/>
                <w:bCs/>
              </w:rPr>
              <w:t xml:space="preserve"> hours Geneva time</w:t>
            </w:r>
          </w:p>
          <w:p w14:paraId="4EE6E8E5" w14:textId="29FA2155" w:rsidR="003979C4" w:rsidRPr="003979C4" w:rsidRDefault="003979C4" w:rsidP="008C25B5">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Wednesday, 2 December 2020: </w:t>
            </w:r>
            <w:r w:rsidR="00EB2727" w:rsidRPr="003979C4">
              <w:rPr>
                <w:rFonts w:asciiTheme="majorBidi" w:eastAsia="SimSun" w:hAnsiTheme="majorBidi" w:cstheme="majorBidi"/>
                <w:bCs/>
              </w:rPr>
              <w:t>1300</w:t>
            </w:r>
            <w:r w:rsidRPr="003979C4">
              <w:rPr>
                <w:rFonts w:asciiTheme="majorBidi" w:eastAsia="SimSun" w:hAnsiTheme="majorBidi" w:cstheme="majorBidi"/>
                <w:bCs/>
              </w:rPr>
              <w:t>-</w:t>
            </w:r>
            <w:r w:rsidR="00EB2727" w:rsidRPr="003979C4">
              <w:rPr>
                <w:rFonts w:asciiTheme="majorBidi" w:eastAsia="SimSun" w:hAnsiTheme="majorBidi" w:cstheme="majorBidi"/>
                <w:bCs/>
              </w:rPr>
              <w:t>1500</w:t>
            </w:r>
            <w:r w:rsidRPr="003979C4">
              <w:rPr>
                <w:rFonts w:asciiTheme="majorBidi" w:eastAsia="SimSun" w:hAnsiTheme="majorBidi" w:cstheme="majorBidi"/>
                <w:bCs/>
              </w:rPr>
              <w:t xml:space="preserve"> hours Geneva time.</w:t>
            </w:r>
          </w:p>
          <w:p w14:paraId="3BF3423B" w14:textId="6FD4B9C0" w:rsidR="00AF24E3" w:rsidRPr="003979C4" w:rsidRDefault="00AF24E3" w:rsidP="008C25B5">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szCs w:val="22"/>
              </w:rPr>
              <w:t>Next TSAG meeting.</w:t>
            </w:r>
          </w:p>
        </w:tc>
      </w:tr>
      <w:tr w:rsidR="00AF24E3" w:rsidRPr="00FA02F0" w14:paraId="0225BCAA" w14:textId="77777777" w:rsidTr="00F167C0">
        <w:trPr>
          <w:cantSplit/>
          <w:jc w:val="center"/>
        </w:trPr>
        <w:tc>
          <w:tcPr>
            <w:tcW w:w="1329" w:type="dxa"/>
            <w:shd w:val="clear" w:color="auto" w:fill="auto"/>
          </w:tcPr>
          <w:p w14:paraId="0EF7F0A3" w14:textId="77777777" w:rsidR="00AF24E3" w:rsidRPr="00FA02F0" w:rsidRDefault="00AF24E3" w:rsidP="00AF24E3">
            <w:pPr>
              <w:pStyle w:val="Tabletext"/>
              <w:rPr>
                <w:highlight w:val="yellow"/>
              </w:rPr>
            </w:pPr>
            <w:r w:rsidRPr="00FA02F0">
              <w:t>RG-WM</w:t>
            </w:r>
          </w:p>
        </w:tc>
        <w:tc>
          <w:tcPr>
            <w:tcW w:w="914" w:type="dxa"/>
            <w:shd w:val="clear" w:color="auto" w:fill="auto"/>
          </w:tcPr>
          <w:p w14:paraId="58D7441A" w14:textId="1379A6B5" w:rsidR="00AF24E3" w:rsidRPr="00FA02F0" w:rsidRDefault="00125402" w:rsidP="00AF24E3">
            <w:pPr>
              <w:pStyle w:val="Tabletext"/>
              <w:rPr>
                <w:szCs w:val="22"/>
                <w:highlight w:val="yellow"/>
              </w:rPr>
            </w:pPr>
            <w:hyperlink r:id="rId88" w:history="1">
              <w:r w:rsidR="003979C4" w:rsidRPr="00F92560">
                <w:rPr>
                  <w:rStyle w:val="Hyperlink"/>
                </w:rPr>
                <w:t>TD785</w:t>
              </w:r>
            </w:hyperlink>
          </w:p>
        </w:tc>
        <w:tc>
          <w:tcPr>
            <w:tcW w:w="3129" w:type="dxa"/>
            <w:shd w:val="clear" w:color="auto" w:fill="auto"/>
          </w:tcPr>
          <w:p w14:paraId="555C7DB3" w14:textId="51618AC9" w:rsidR="00AF24E3" w:rsidRPr="00FA02F0" w:rsidRDefault="00B2146C" w:rsidP="00B2146C">
            <w:pPr>
              <w:spacing w:before="40" w:after="60"/>
              <w:rPr>
                <w:sz w:val="22"/>
                <w:szCs w:val="22"/>
                <w:highlight w:val="yellow"/>
              </w:rPr>
            </w:pPr>
            <w:r w:rsidRPr="00FA02F0">
              <w:rPr>
                <w:sz w:val="22"/>
                <w:szCs w:val="22"/>
              </w:rPr>
              <w:t>---</w:t>
            </w:r>
          </w:p>
        </w:tc>
        <w:tc>
          <w:tcPr>
            <w:tcW w:w="4394" w:type="dxa"/>
            <w:shd w:val="clear" w:color="auto" w:fill="auto"/>
          </w:tcPr>
          <w:p w14:paraId="4A10ED24" w14:textId="7DEBF1D9" w:rsidR="003979C4" w:rsidRPr="003979C4" w:rsidRDefault="003979C4"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Tuesday, 20 October 2020: </w:t>
            </w:r>
            <w:r w:rsidR="00EB2727" w:rsidRPr="003979C4">
              <w:rPr>
                <w:rFonts w:asciiTheme="majorBidi" w:eastAsia="SimSun" w:hAnsiTheme="majorBidi" w:cstheme="majorBidi"/>
                <w:bCs/>
              </w:rPr>
              <w:t>1500</w:t>
            </w:r>
            <w:r w:rsidRPr="003979C4">
              <w:rPr>
                <w:rFonts w:asciiTheme="majorBidi" w:eastAsia="SimSun" w:hAnsiTheme="majorBidi" w:cstheme="majorBidi"/>
                <w:bCs/>
              </w:rPr>
              <w:t>-</w:t>
            </w:r>
            <w:r w:rsidR="00EB2727" w:rsidRPr="003979C4">
              <w:rPr>
                <w:rFonts w:asciiTheme="majorBidi" w:eastAsia="SimSun" w:hAnsiTheme="majorBidi" w:cstheme="majorBidi"/>
                <w:bCs/>
              </w:rPr>
              <w:t>1700</w:t>
            </w:r>
            <w:r w:rsidRPr="003979C4">
              <w:rPr>
                <w:rFonts w:asciiTheme="majorBidi" w:eastAsia="SimSun" w:hAnsiTheme="majorBidi" w:cstheme="majorBidi"/>
                <w:bCs/>
              </w:rPr>
              <w:t xml:space="preserve"> hours Geneva time</w:t>
            </w:r>
          </w:p>
          <w:p w14:paraId="0A69359A" w14:textId="1BF86435" w:rsidR="00AF24E3" w:rsidRPr="003979C4" w:rsidRDefault="003979C4"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Wednesday, 21 October 2020: </w:t>
            </w:r>
            <w:r w:rsidR="00EB2727" w:rsidRPr="003979C4">
              <w:rPr>
                <w:rFonts w:asciiTheme="majorBidi" w:eastAsia="SimSun" w:hAnsiTheme="majorBidi" w:cstheme="majorBidi"/>
                <w:bCs/>
              </w:rPr>
              <w:t>1500</w:t>
            </w:r>
            <w:r w:rsidRPr="003979C4">
              <w:rPr>
                <w:rFonts w:asciiTheme="majorBidi" w:eastAsia="SimSun" w:hAnsiTheme="majorBidi" w:cstheme="majorBidi"/>
                <w:bCs/>
              </w:rPr>
              <w:t>-</w:t>
            </w:r>
            <w:r w:rsidR="00EB2727" w:rsidRPr="003979C4">
              <w:rPr>
                <w:rFonts w:asciiTheme="majorBidi" w:eastAsia="SimSun" w:hAnsiTheme="majorBidi" w:cstheme="majorBidi"/>
                <w:bCs/>
              </w:rPr>
              <w:t>1700</w:t>
            </w:r>
            <w:r w:rsidRPr="003979C4">
              <w:rPr>
                <w:rFonts w:asciiTheme="majorBidi" w:eastAsia="SimSun" w:hAnsiTheme="majorBidi" w:cstheme="majorBidi"/>
                <w:bCs/>
              </w:rPr>
              <w:t xml:space="preserve"> hours Geneva time.</w:t>
            </w:r>
          </w:p>
          <w:p w14:paraId="76A71035" w14:textId="77777777" w:rsidR="00AF24E3" w:rsidRPr="003979C4" w:rsidRDefault="00AF24E3"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979C4">
              <w:rPr>
                <w:rFonts w:asciiTheme="majorBidi" w:eastAsia="SimSun" w:hAnsiTheme="majorBidi" w:cstheme="majorBidi"/>
                <w:bCs/>
              </w:rPr>
              <w:t>Next TSAG meeting.</w:t>
            </w:r>
          </w:p>
        </w:tc>
      </w:tr>
      <w:tr w:rsidR="00AF24E3" w:rsidRPr="00FA02F0" w14:paraId="60B25DDF" w14:textId="77777777" w:rsidTr="00F167C0">
        <w:trPr>
          <w:jc w:val="center"/>
        </w:trPr>
        <w:tc>
          <w:tcPr>
            <w:tcW w:w="1329" w:type="dxa"/>
            <w:shd w:val="clear" w:color="auto" w:fill="auto"/>
          </w:tcPr>
          <w:p w14:paraId="7CC37F86" w14:textId="77777777" w:rsidR="00AF24E3" w:rsidRPr="00FA02F0" w:rsidRDefault="00AF24E3" w:rsidP="00AF24E3">
            <w:pPr>
              <w:pStyle w:val="Tabletext"/>
              <w:rPr>
                <w:highlight w:val="yellow"/>
              </w:rPr>
            </w:pPr>
            <w:r w:rsidRPr="00FA02F0">
              <w:t>RG-WP</w:t>
            </w:r>
          </w:p>
        </w:tc>
        <w:tc>
          <w:tcPr>
            <w:tcW w:w="914" w:type="dxa"/>
            <w:shd w:val="clear" w:color="auto" w:fill="auto"/>
          </w:tcPr>
          <w:p w14:paraId="7300399B" w14:textId="6D268146" w:rsidR="00AF24E3" w:rsidRPr="00FA02F0" w:rsidRDefault="00125402" w:rsidP="00AF24E3">
            <w:pPr>
              <w:pStyle w:val="Tabletext"/>
              <w:rPr>
                <w:szCs w:val="22"/>
                <w:highlight w:val="yellow"/>
              </w:rPr>
            </w:pPr>
            <w:hyperlink r:id="rId89" w:history="1">
              <w:r w:rsidR="003979C4" w:rsidRPr="006359B6">
                <w:rPr>
                  <w:rStyle w:val="Hyperlink"/>
                </w:rPr>
                <w:t>TD787</w:t>
              </w:r>
            </w:hyperlink>
            <w:r w:rsidR="00080E55" w:rsidRPr="006359B6">
              <w:rPr>
                <w:rStyle w:val="Hyperlink"/>
              </w:rPr>
              <w:t>-R1</w:t>
            </w:r>
          </w:p>
        </w:tc>
        <w:tc>
          <w:tcPr>
            <w:tcW w:w="3129" w:type="dxa"/>
            <w:shd w:val="clear" w:color="auto" w:fill="auto"/>
          </w:tcPr>
          <w:p w14:paraId="6AAEDEE0" w14:textId="37CB5BF8" w:rsidR="00AF24E3" w:rsidRPr="00FA02F0" w:rsidRDefault="00B2146C" w:rsidP="00B2146C">
            <w:pPr>
              <w:spacing w:before="40" w:after="60"/>
              <w:rPr>
                <w:sz w:val="22"/>
                <w:szCs w:val="22"/>
                <w:highlight w:val="yellow"/>
              </w:rPr>
            </w:pPr>
            <w:r w:rsidRPr="003979C4">
              <w:rPr>
                <w:sz w:val="22"/>
                <w:szCs w:val="22"/>
              </w:rPr>
              <w:t>---</w:t>
            </w:r>
          </w:p>
        </w:tc>
        <w:tc>
          <w:tcPr>
            <w:tcW w:w="4394" w:type="dxa"/>
            <w:shd w:val="clear" w:color="auto" w:fill="auto"/>
          </w:tcPr>
          <w:p w14:paraId="4C2DDAE1" w14:textId="7708C206" w:rsidR="003979C4" w:rsidRPr="003979C4" w:rsidRDefault="003979C4"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Tuesday, 3 November 2020: </w:t>
            </w:r>
            <w:r w:rsidR="00EB2727" w:rsidRPr="003979C4">
              <w:rPr>
                <w:rFonts w:asciiTheme="majorBidi" w:eastAsia="SimSun" w:hAnsiTheme="majorBidi" w:cstheme="majorBidi"/>
                <w:bCs/>
              </w:rPr>
              <w:t>1400</w:t>
            </w:r>
            <w:r w:rsidRPr="003979C4">
              <w:rPr>
                <w:rFonts w:asciiTheme="majorBidi" w:eastAsia="SimSun" w:hAnsiTheme="majorBidi" w:cstheme="majorBidi"/>
                <w:bCs/>
              </w:rPr>
              <w:t>-</w:t>
            </w:r>
            <w:r w:rsidR="00EB2727" w:rsidRPr="003979C4">
              <w:rPr>
                <w:rFonts w:asciiTheme="majorBidi" w:eastAsia="SimSun" w:hAnsiTheme="majorBidi" w:cstheme="majorBidi"/>
                <w:bCs/>
              </w:rPr>
              <w:t>1600</w:t>
            </w:r>
            <w:r w:rsidRPr="003979C4">
              <w:rPr>
                <w:rFonts w:asciiTheme="majorBidi" w:eastAsia="SimSun" w:hAnsiTheme="majorBidi" w:cstheme="majorBidi"/>
                <w:bCs/>
              </w:rPr>
              <w:t xml:space="preserve"> hours Geneva time</w:t>
            </w:r>
          </w:p>
          <w:p w14:paraId="6D5E9EC5" w14:textId="28BA14B2" w:rsidR="00AF24E3" w:rsidRPr="003979C4" w:rsidRDefault="003979C4"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eastAsia="SimSun" w:hAnsiTheme="majorBidi" w:cstheme="majorBidi"/>
                <w:bCs/>
              </w:rPr>
            </w:pPr>
            <w:r w:rsidRPr="003979C4">
              <w:rPr>
                <w:rFonts w:asciiTheme="majorBidi" w:eastAsia="SimSun" w:hAnsiTheme="majorBidi" w:cstheme="majorBidi"/>
                <w:bCs/>
              </w:rPr>
              <w:t xml:space="preserve">Tuesday, 8 December 2020: </w:t>
            </w:r>
            <w:r w:rsidR="00EB2727" w:rsidRPr="003979C4">
              <w:rPr>
                <w:rFonts w:asciiTheme="majorBidi" w:eastAsia="SimSun" w:hAnsiTheme="majorBidi" w:cstheme="majorBidi"/>
                <w:bCs/>
              </w:rPr>
              <w:t>1400</w:t>
            </w:r>
            <w:r w:rsidRPr="003979C4">
              <w:rPr>
                <w:rFonts w:asciiTheme="majorBidi" w:eastAsia="SimSun" w:hAnsiTheme="majorBidi" w:cstheme="majorBidi"/>
                <w:bCs/>
              </w:rPr>
              <w:t>-</w:t>
            </w:r>
            <w:r w:rsidR="00EB2727" w:rsidRPr="003979C4">
              <w:rPr>
                <w:rFonts w:asciiTheme="majorBidi" w:eastAsia="SimSun" w:hAnsiTheme="majorBidi" w:cstheme="majorBidi"/>
                <w:bCs/>
              </w:rPr>
              <w:t>1600</w:t>
            </w:r>
            <w:r w:rsidRPr="003979C4">
              <w:rPr>
                <w:rFonts w:asciiTheme="majorBidi" w:eastAsia="SimSun" w:hAnsiTheme="majorBidi" w:cstheme="majorBidi"/>
                <w:bCs/>
              </w:rPr>
              <w:t xml:space="preserve"> hours Geneva time.</w:t>
            </w:r>
          </w:p>
          <w:p w14:paraId="51A9230C" w14:textId="0E58526B" w:rsidR="00AF24E3" w:rsidRPr="003979C4" w:rsidRDefault="00AF24E3" w:rsidP="003979C4">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3979C4">
              <w:rPr>
                <w:rFonts w:asciiTheme="majorBidi" w:eastAsia="SimSun" w:hAnsiTheme="majorBidi" w:cstheme="majorBidi"/>
                <w:bCs/>
              </w:rPr>
              <w:t>Next TSAG meeting.</w:t>
            </w:r>
          </w:p>
        </w:tc>
      </w:tr>
    </w:tbl>
    <w:p w14:paraId="7C24FB5B" w14:textId="19709BB9" w:rsidR="00B552CA" w:rsidRPr="00FA02F0" w:rsidRDefault="00B552CA" w:rsidP="008F7872">
      <w:pPr>
        <w:pStyle w:val="Heading1"/>
        <w:pageBreakBefore/>
        <w:spacing w:after="240"/>
        <w:ind w:left="0" w:firstLine="0"/>
        <w:jc w:val="center"/>
      </w:pPr>
      <w:bookmarkStart w:id="47" w:name="_Annex_B_Terms_1"/>
      <w:bookmarkStart w:id="48" w:name="_Toc53038175"/>
      <w:bookmarkStart w:id="49" w:name="_Toc508133748"/>
      <w:bookmarkEnd w:id="47"/>
      <w:r w:rsidRPr="00FA02F0">
        <w:lastRenderedPageBreak/>
        <w:t>Annex B</w:t>
      </w:r>
      <w:r w:rsidRPr="00FA02F0">
        <w:br/>
        <w:t>TSAG work programme</w:t>
      </w:r>
      <w:bookmarkEnd w:id="48"/>
    </w:p>
    <w:tbl>
      <w:tblPr>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785"/>
        <w:gridCol w:w="1260"/>
        <w:gridCol w:w="1150"/>
        <w:gridCol w:w="1538"/>
      </w:tblGrid>
      <w:tr w:rsidR="00186056" w:rsidRPr="00FA02F0" w14:paraId="636ABA3A" w14:textId="77777777" w:rsidTr="00757019">
        <w:trPr>
          <w:tblHeader/>
          <w:jc w:val="center"/>
        </w:trPr>
        <w:tc>
          <w:tcPr>
            <w:tcW w:w="996" w:type="dxa"/>
            <w:tcBorders>
              <w:top w:val="single" w:sz="12" w:space="0" w:color="auto"/>
              <w:bottom w:val="single" w:sz="12" w:space="0" w:color="auto"/>
            </w:tcBorders>
            <w:shd w:val="clear" w:color="auto" w:fill="auto"/>
          </w:tcPr>
          <w:p w14:paraId="5E194DBB" w14:textId="77777777" w:rsidR="00B552CA" w:rsidRPr="00FA02F0" w:rsidRDefault="00B552CA" w:rsidP="008F7872">
            <w:pPr>
              <w:pStyle w:val="Tablehead"/>
            </w:pPr>
            <w:r w:rsidRPr="00FA02F0">
              <w:t>Work item</w:t>
            </w:r>
          </w:p>
        </w:tc>
        <w:tc>
          <w:tcPr>
            <w:tcW w:w="1016" w:type="dxa"/>
            <w:tcBorders>
              <w:top w:val="single" w:sz="12" w:space="0" w:color="auto"/>
              <w:bottom w:val="single" w:sz="12" w:space="0" w:color="auto"/>
            </w:tcBorders>
            <w:shd w:val="clear" w:color="auto" w:fill="auto"/>
          </w:tcPr>
          <w:p w14:paraId="0BC7EA76" w14:textId="77777777" w:rsidR="00B552CA" w:rsidRPr="00FA02F0" w:rsidRDefault="00B552CA" w:rsidP="008F7872">
            <w:pPr>
              <w:pStyle w:val="Tablehead"/>
            </w:pPr>
            <w:r w:rsidRPr="00FA02F0">
              <w:t>New/ Revised</w:t>
            </w:r>
          </w:p>
        </w:tc>
        <w:tc>
          <w:tcPr>
            <w:tcW w:w="3785" w:type="dxa"/>
            <w:tcBorders>
              <w:top w:val="single" w:sz="12" w:space="0" w:color="auto"/>
              <w:bottom w:val="single" w:sz="12" w:space="0" w:color="auto"/>
            </w:tcBorders>
            <w:shd w:val="clear" w:color="auto" w:fill="auto"/>
          </w:tcPr>
          <w:p w14:paraId="0F7A5715" w14:textId="77777777" w:rsidR="00B552CA" w:rsidRPr="00FA02F0" w:rsidRDefault="00B552CA" w:rsidP="008F7872">
            <w:pPr>
              <w:pStyle w:val="Tablehead"/>
            </w:pPr>
            <w:r w:rsidRPr="00FA02F0">
              <w:t>Title</w:t>
            </w:r>
          </w:p>
        </w:tc>
        <w:tc>
          <w:tcPr>
            <w:tcW w:w="1260" w:type="dxa"/>
            <w:tcBorders>
              <w:top w:val="single" w:sz="12" w:space="0" w:color="auto"/>
              <w:bottom w:val="single" w:sz="12" w:space="0" w:color="auto"/>
            </w:tcBorders>
            <w:shd w:val="clear" w:color="auto" w:fill="auto"/>
          </w:tcPr>
          <w:p w14:paraId="636B8C88" w14:textId="77777777" w:rsidR="00B552CA" w:rsidRPr="00FA02F0" w:rsidRDefault="00B552CA" w:rsidP="008F7872">
            <w:pPr>
              <w:pStyle w:val="Tablehead"/>
            </w:pPr>
            <w:r w:rsidRPr="00FA02F0">
              <w:t>Editor</w:t>
            </w:r>
          </w:p>
        </w:tc>
        <w:tc>
          <w:tcPr>
            <w:tcW w:w="1150" w:type="dxa"/>
            <w:tcBorders>
              <w:top w:val="single" w:sz="12" w:space="0" w:color="auto"/>
              <w:bottom w:val="single" w:sz="12" w:space="0" w:color="auto"/>
            </w:tcBorders>
            <w:shd w:val="clear" w:color="auto" w:fill="auto"/>
          </w:tcPr>
          <w:p w14:paraId="2FFB1752" w14:textId="77777777" w:rsidR="00B552CA" w:rsidRPr="00FA02F0" w:rsidRDefault="00B552CA" w:rsidP="008F7872">
            <w:pPr>
              <w:pStyle w:val="Tablehead"/>
            </w:pPr>
            <w:r w:rsidRPr="00FA02F0">
              <w:t>Latest draft in</w:t>
            </w:r>
          </w:p>
        </w:tc>
        <w:tc>
          <w:tcPr>
            <w:tcW w:w="1538" w:type="dxa"/>
            <w:tcBorders>
              <w:top w:val="single" w:sz="12" w:space="0" w:color="auto"/>
              <w:bottom w:val="single" w:sz="12" w:space="0" w:color="auto"/>
            </w:tcBorders>
            <w:shd w:val="clear" w:color="auto" w:fill="auto"/>
          </w:tcPr>
          <w:p w14:paraId="4EBA7D6E" w14:textId="77777777" w:rsidR="00B552CA" w:rsidRPr="00FA02F0" w:rsidRDefault="00B552CA" w:rsidP="008F7872">
            <w:pPr>
              <w:pStyle w:val="Tablehead"/>
            </w:pPr>
            <w:r w:rsidRPr="00FA02F0">
              <w:t>Timing</w:t>
            </w:r>
          </w:p>
        </w:tc>
      </w:tr>
      <w:tr w:rsidR="00B552CA" w:rsidRPr="00FA02F0" w14:paraId="43BA5A80" w14:textId="77777777" w:rsidTr="00757019">
        <w:trPr>
          <w:jc w:val="center"/>
        </w:trPr>
        <w:tc>
          <w:tcPr>
            <w:tcW w:w="996" w:type="dxa"/>
            <w:tcBorders>
              <w:top w:val="single" w:sz="12" w:space="0" w:color="auto"/>
            </w:tcBorders>
            <w:shd w:val="clear" w:color="auto" w:fill="auto"/>
            <w:vAlign w:val="center"/>
          </w:tcPr>
          <w:p w14:paraId="3A2D4D0B" w14:textId="2D34504D" w:rsidR="00B552CA" w:rsidRPr="00FA02F0" w:rsidRDefault="005F6D53" w:rsidP="008F7872">
            <w:pPr>
              <w:pStyle w:val="Tabletext"/>
            </w:pPr>
            <w:r w:rsidRPr="00FA02F0">
              <w:t>None</w:t>
            </w:r>
          </w:p>
        </w:tc>
        <w:tc>
          <w:tcPr>
            <w:tcW w:w="1016" w:type="dxa"/>
            <w:tcBorders>
              <w:top w:val="single" w:sz="12" w:space="0" w:color="auto"/>
            </w:tcBorders>
            <w:shd w:val="clear" w:color="auto" w:fill="auto"/>
            <w:vAlign w:val="center"/>
          </w:tcPr>
          <w:p w14:paraId="76F16713" w14:textId="41F3EF5B" w:rsidR="00B552CA" w:rsidRPr="00FA02F0" w:rsidRDefault="00B552CA" w:rsidP="008F7872">
            <w:pPr>
              <w:pStyle w:val="Tabletext"/>
            </w:pPr>
          </w:p>
        </w:tc>
        <w:tc>
          <w:tcPr>
            <w:tcW w:w="3785" w:type="dxa"/>
            <w:tcBorders>
              <w:top w:val="single" w:sz="12" w:space="0" w:color="auto"/>
            </w:tcBorders>
            <w:shd w:val="clear" w:color="auto" w:fill="auto"/>
            <w:vAlign w:val="center"/>
          </w:tcPr>
          <w:p w14:paraId="260C3A11" w14:textId="43878B33" w:rsidR="00966A78" w:rsidRPr="00FA02F0" w:rsidRDefault="00966A78" w:rsidP="008F7872">
            <w:pPr>
              <w:pStyle w:val="Tabletext"/>
            </w:pPr>
          </w:p>
        </w:tc>
        <w:tc>
          <w:tcPr>
            <w:tcW w:w="1260" w:type="dxa"/>
            <w:tcBorders>
              <w:top w:val="single" w:sz="12" w:space="0" w:color="auto"/>
            </w:tcBorders>
            <w:shd w:val="clear" w:color="auto" w:fill="auto"/>
            <w:vAlign w:val="center"/>
          </w:tcPr>
          <w:p w14:paraId="3E1C62E3" w14:textId="279CC03C" w:rsidR="00B552CA" w:rsidRPr="00FA02F0" w:rsidRDefault="00B552CA" w:rsidP="008F7872">
            <w:pPr>
              <w:pStyle w:val="Tabletext"/>
            </w:pPr>
          </w:p>
        </w:tc>
        <w:tc>
          <w:tcPr>
            <w:tcW w:w="1150" w:type="dxa"/>
            <w:tcBorders>
              <w:top w:val="single" w:sz="12" w:space="0" w:color="auto"/>
            </w:tcBorders>
            <w:shd w:val="clear" w:color="auto" w:fill="auto"/>
            <w:vAlign w:val="center"/>
          </w:tcPr>
          <w:p w14:paraId="620A6798" w14:textId="290B0A74" w:rsidR="00025EB3" w:rsidRPr="00FA02F0" w:rsidRDefault="00025EB3" w:rsidP="008F7872">
            <w:pPr>
              <w:pStyle w:val="Tabletext"/>
              <w:rPr>
                <w:rStyle w:val="Hyperlink"/>
              </w:rPr>
            </w:pPr>
          </w:p>
        </w:tc>
        <w:tc>
          <w:tcPr>
            <w:tcW w:w="1538" w:type="dxa"/>
            <w:tcBorders>
              <w:top w:val="single" w:sz="12" w:space="0" w:color="auto"/>
            </w:tcBorders>
            <w:shd w:val="clear" w:color="auto" w:fill="auto"/>
            <w:vAlign w:val="center"/>
          </w:tcPr>
          <w:p w14:paraId="443516D9" w14:textId="660A0267" w:rsidR="00B552CA" w:rsidRPr="00FA02F0" w:rsidRDefault="00B552CA" w:rsidP="008F7872">
            <w:pPr>
              <w:pStyle w:val="Tabletext"/>
            </w:pPr>
          </w:p>
        </w:tc>
      </w:tr>
    </w:tbl>
    <w:p w14:paraId="493C43B9" w14:textId="0F6C8D41" w:rsidR="008222B8" w:rsidRPr="00FA02F0" w:rsidRDefault="008F7AFC" w:rsidP="008F7AFC">
      <w:pPr>
        <w:jc w:val="center"/>
      </w:pPr>
      <w:bookmarkStart w:id="50" w:name="_Annex_C_Terms_1"/>
      <w:bookmarkStart w:id="51" w:name="_Annex_D_Terms"/>
      <w:bookmarkStart w:id="52" w:name="_Annex_D_Statement"/>
      <w:bookmarkEnd w:id="49"/>
      <w:bookmarkEnd w:id="50"/>
      <w:bookmarkEnd w:id="51"/>
      <w:bookmarkEnd w:id="52"/>
      <w:r w:rsidRPr="00FA02F0">
        <w:t>____</w:t>
      </w:r>
      <w:r w:rsidR="00B54025" w:rsidRPr="00FA02F0">
        <w:t>_______________</w:t>
      </w:r>
    </w:p>
    <w:sectPr w:rsidR="008222B8" w:rsidRPr="00FA02F0" w:rsidSect="008F7AFC">
      <w:headerReference w:type="even" r:id="rId90"/>
      <w:headerReference w:type="default" r:id="rId91"/>
      <w:footerReference w:type="even" r:id="rId92"/>
      <w:footerReference w:type="default" r:id="rId93"/>
      <w:headerReference w:type="first" r:id="rId94"/>
      <w:footerReference w:type="first" r:id="rId95"/>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037D8" w14:textId="77777777" w:rsidR="005E1C98" w:rsidRDefault="005E1C98" w:rsidP="00F41B58">
      <w:pPr>
        <w:spacing w:before="2" w:after="2"/>
      </w:pPr>
      <w:r>
        <w:separator/>
      </w:r>
    </w:p>
  </w:endnote>
  <w:endnote w:type="continuationSeparator" w:id="0">
    <w:p w14:paraId="1419451A" w14:textId="77777777" w:rsidR="005E1C98" w:rsidRDefault="005E1C98" w:rsidP="00F41B58">
      <w:pPr>
        <w:spacing w:before="2" w:after="2"/>
      </w:pPr>
      <w:r>
        <w:continuationSeparator/>
      </w:r>
    </w:p>
  </w:endnote>
  <w:endnote w:type="continuationNotice" w:id="1">
    <w:p w14:paraId="51C35214" w14:textId="77777777" w:rsidR="005E1C98" w:rsidRDefault="005E1C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BA2D2" w14:textId="77777777" w:rsidR="005E1C98" w:rsidRPr="00C43493" w:rsidRDefault="005E1C98"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1F3E" w14:textId="77777777" w:rsidR="005E1C98" w:rsidRDefault="005E1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8255" w14:textId="77777777" w:rsidR="005E1C98" w:rsidRDefault="005E1C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8FD" w14:textId="77777777" w:rsidR="005E1C98" w:rsidRPr="00C43493" w:rsidRDefault="005E1C98"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5BEF3" w14:textId="77777777" w:rsidR="005E1C98" w:rsidRDefault="005E1C98" w:rsidP="00F41B58">
      <w:pPr>
        <w:spacing w:before="2" w:after="2"/>
      </w:pPr>
      <w:r>
        <w:separator/>
      </w:r>
    </w:p>
  </w:footnote>
  <w:footnote w:type="continuationSeparator" w:id="0">
    <w:p w14:paraId="0403F148" w14:textId="77777777" w:rsidR="005E1C98" w:rsidRDefault="005E1C98" w:rsidP="00F41B58">
      <w:pPr>
        <w:spacing w:before="2" w:after="2"/>
      </w:pPr>
      <w:r>
        <w:continuationSeparator/>
      </w:r>
    </w:p>
  </w:footnote>
  <w:footnote w:type="continuationNotice" w:id="1">
    <w:p w14:paraId="4DC24037" w14:textId="77777777" w:rsidR="005E1C98" w:rsidRDefault="005E1C98">
      <w:pPr>
        <w:spacing w:before="0"/>
      </w:pPr>
    </w:p>
  </w:footnote>
  <w:footnote w:id="2">
    <w:p w14:paraId="73336A4B" w14:textId="77777777" w:rsidR="005E1C98" w:rsidRPr="006000CB" w:rsidRDefault="005E1C98" w:rsidP="00076116">
      <w:pPr>
        <w:pStyle w:val="FootnoteText"/>
        <w:rPr>
          <w:sz w:val="20"/>
          <w:szCs w:val="20"/>
          <w:lang w:val="en-US"/>
        </w:rPr>
      </w:pPr>
      <w:r>
        <w:rPr>
          <w:rStyle w:val="FootnoteReference"/>
        </w:rPr>
        <w:footnoteRef/>
      </w:r>
      <w:r>
        <w:t xml:space="preserve"> </w:t>
      </w:r>
      <w:hyperlink r:id="rId1" w:history="1">
        <w:r w:rsidRPr="006000CB">
          <w:rPr>
            <w:rStyle w:val="Hyperlink"/>
            <w:sz w:val="20"/>
            <w:szCs w:val="20"/>
          </w:rPr>
          <w:t>https://extranet.itu.int/sites/itu-t/studygroups/2017-2020/tsag/SitePages/Captioning-Archive.aspx</w:t>
        </w:r>
      </w:hyperlink>
    </w:p>
  </w:footnote>
  <w:footnote w:id="3">
    <w:p w14:paraId="1681A5AD" w14:textId="77777777" w:rsidR="005E1C98" w:rsidRPr="00AD4EFE" w:rsidRDefault="005E1C98" w:rsidP="00076116">
      <w:pPr>
        <w:pStyle w:val="FootnoteText"/>
        <w:rPr>
          <w:sz w:val="20"/>
        </w:rPr>
      </w:pPr>
      <w:r w:rsidRPr="004755B7">
        <w:rPr>
          <w:rStyle w:val="FootnoteReference"/>
          <w:sz w:val="20"/>
        </w:rPr>
        <w:footnoteRef/>
      </w:r>
      <w:r w:rsidRPr="004755B7">
        <w:rPr>
          <w:sz w:val="20"/>
        </w:rPr>
        <w:t xml:space="preserve"> </w:t>
      </w:r>
      <w:r w:rsidRPr="00C22B5F">
        <w:rPr>
          <w:rFonts w:asciiTheme="majorBidi" w:hAnsiTheme="majorBidi" w:cstheme="majorBidi"/>
          <w:sz w:val="20"/>
        </w:rPr>
        <w:t xml:space="preserve">Webcast </w:t>
      </w:r>
      <w:r w:rsidRPr="00C22B5F">
        <w:rPr>
          <w:rFonts w:asciiTheme="majorBidi" w:hAnsiTheme="majorBidi" w:cstheme="majorBidi"/>
          <w:sz w:val="20"/>
          <w:szCs w:val="20"/>
        </w:rPr>
        <w:t xml:space="preserve">recording is available at </w:t>
      </w:r>
      <w:hyperlink r:id="rId2" w:history="1">
        <w:r w:rsidRPr="00C22B5F">
          <w:rPr>
            <w:rStyle w:val="Hyperlink"/>
            <w:sz w:val="20"/>
            <w:szCs w:val="20"/>
          </w:rPr>
          <w:t>https://www.itu.int/en/ITU-T/tsag/2017-2020/Pages/webcasts-l.aspx</w:t>
        </w:r>
      </w:hyperlink>
      <w:r w:rsidRPr="00C22B5F">
        <w:rPr>
          <w:rFonts w:asciiTheme="majorBidi" w:hAnsiTheme="majorBidi" w:cstheme="majorBidi"/>
          <w:sz w:val="20"/>
          <w:szCs w:val="20"/>
        </w:rPr>
        <w:t>.</w:t>
      </w:r>
      <w:r w:rsidRPr="00C22B5F">
        <w:rPr>
          <w:rFonts w:asciiTheme="majorBidi" w:hAnsiTheme="majorBidi" w:cstheme="majorBidi"/>
          <w:sz w:val="20"/>
        </w:rPr>
        <w:t xml:space="preserve"> The direct link to the archived webcast is </w:t>
      </w:r>
      <w:hyperlink r:id="rId3" w:history="1">
        <w:r w:rsidRPr="0050075D">
          <w:rPr>
            <w:rStyle w:val="Hyperlink"/>
            <w:rFonts w:asciiTheme="majorBidi" w:hAnsiTheme="majorBidi" w:cstheme="majorBidi"/>
            <w:sz w:val="20"/>
          </w:rPr>
          <w:t>here</w:t>
        </w:r>
      </w:hyperlink>
      <w:r w:rsidRPr="0050075D">
        <w:rPr>
          <w:rFonts w:asciiTheme="majorBidi" w:hAnsiTheme="majorBidi" w:cstheme="majorBidi"/>
          <w:sz w:val="20"/>
        </w:rPr>
        <w:t>.</w:t>
      </w:r>
    </w:p>
  </w:footnote>
  <w:footnote w:id="4">
    <w:p w14:paraId="776E4B0F" w14:textId="395A74B8" w:rsidR="005E1C98" w:rsidRPr="008747CF" w:rsidRDefault="005E1C98">
      <w:pPr>
        <w:pStyle w:val="FootnoteText"/>
        <w:rPr>
          <w:lang w:val="en-US"/>
        </w:rPr>
      </w:pPr>
      <w:r>
        <w:rPr>
          <w:rStyle w:val="FootnoteReference"/>
        </w:rPr>
        <w:footnoteRef/>
      </w:r>
      <w:r>
        <w:t xml:space="preserve"> TUP: </w:t>
      </w:r>
      <w:r w:rsidRPr="001A2BB9">
        <w:t>Tsinghua University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B681" w14:textId="28901A2D" w:rsidR="005E1C98" w:rsidRPr="004905E6" w:rsidRDefault="005E1C98" w:rsidP="0007354D">
    <w:pPr>
      <w:pStyle w:val="Header"/>
      <w:rPr>
        <w:sz w:val="18"/>
        <w:szCs w:val="18"/>
        <w:lang w:val="pt-BR"/>
      </w:rPr>
    </w:pPr>
    <w:r w:rsidRPr="004905E6">
      <w:rPr>
        <w:sz w:val="18"/>
        <w:szCs w:val="18"/>
      </w:rPr>
      <w:t xml:space="preserve">- </w:t>
    </w:r>
    <w:r w:rsidRPr="004905E6">
      <w:rPr>
        <w:sz w:val="18"/>
        <w:szCs w:val="18"/>
      </w:rPr>
      <w:fldChar w:fldCharType="begin"/>
    </w:r>
    <w:r w:rsidRPr="004905E6">
      <w:rPr>
        <w:sz w:val="18"/>
        <w:szCs w:val="18"/>
      </w:rPr>
      <w:instrText xml:space="preserve"> PAGE  \* MERGEFORMAT </w:instrText>
    </w:r>
    <w:r w:rsidRPr="004905E6">
      <w:rPr>
        <w:sz w:val="18"/>
        <w:szCs w:val="18"/>
      </w:rPr>
      <w:fldChar w:fldCharType="separate"/>
    </w:r>
    <w:r>
      <w:rPr>
        <w:noProof/>
        <w:sz w:val="18"/>
        <w:szCs w:val="18"/>
      </w:rPr>
      <w:t>2</w:t>
    </w:r>
    <w:r w:rsidRPr="004905E6">
      <w:rPr>
        <w:noProof/>
        <w:sz w:val="18"/>
        <w:szCs w:val="18"/>
      </w:rPr>
      <w:fldChar w:fldCharType="end"/>
    </w:r>
    <w:r w:rsidRPr="004905E6">
      <w:rPr>
        <w:sz w:val="18"/>
        <w:szCs w:val="18"/>
        <w:lang w:val="pt-BR"/>
      </w:rPr>
      <w:t xml:space="preserve"> </w:t>
    </w:r>
    <w:r w:rsidRPr="004905E6">
      <w:rPr>
        <w:sz w:val="18"/>
        <w:szCs w:val="18"/>
        <w:lang w:val="pt-BR"/>
      </w:rPr>
      <w:t>-</w:t>
    </w:r>
  </w:p>
  <w:p w14:paraId="51D66906" w14:textId="1ABF64E8" w:rsidR="005E1C98" w:rsidRPr="004905E6" w:rsidRDefault="005E1C98" w:rsidP="0007354D">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125402" w:rsidRPr="00125402">
      <w:rPr>
        <w:noProof/>
        <w:sz w:val="18"/>
        <w:szCs w:val="18"/>
        <w:lang w:val="en-US"/>
      </w:rPr>
      <w:t>TSAG-TD774</w:t>
    </w:r>
    <w:r w:rsidRPr="004905E6">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9257" w14:textId="77777777" w:rsidR="005E1C98" w:rsidRDefault="005E1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2FEC3" w14:textId="289749B8" w:rsidR="005E1C98" w:rsidRPr="00A04458" w:rsidRDefault="005E1C98" w:rsidP="00A0445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Pr>
        <w:noProof/>
        <w:sz w:val="18"/>
      </w:rPr>
      <w:t>14</w:t>
    </w:r>
    <w:r w:rsidRPr="00A04458">
      <w:rPr>
        <w:sz w:val="18"/>
      </w:rPr>
      <w:fldChar w:fldCharType="end"/>
    </w:r>
    <w:r w:rsidRPr="00A04458">
      <w:rPr>
        <w:sz w:val="18"/>
      </w:rPr>
      <w:t xml:space="preserve"> -</w:t>
    </w:r>
  </w:p>
  <w:p w14:paraId="35786DCB" w14:textId="2B252178" w:rsidR="005E1C98" w:rsidRPr="00481C67" w:rsidRDefault="005E1C98" w:rsidP="00481C67">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125402" w:rsidRPr="00125402">
      <w:rPr>
        <w:noProof/>
        <w:sz w:val="18"/>
        <w:szCs w:val="18"/>
        <w:lang w:val="en-US"/>
      </w:rPr>
      <w:t>TSAG-TD774</w:t>
    </w:r>
    <w:r w:rsidRPr="004905E6">
      <w:rPr>
        <w:noProof/>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9878" w14:textId="6EC114DD" w:rsidR="005E1C98" w:rsidRPr="00A04458" w:rsidRDefault="005E1C98" w:rsidP="008E1368">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rPr>
        <w:noProof/>
        <w:sz w:val="18"/>
      </w:rPr>
      <w:t>12</w:t>
    </w:r>
    <w:r w:rsidRPr="00A04458">
      <w:rPr>
        <w:sz w:val="18"/>
      </w:rPr>
      <w:fldChar w:fldCharType="end"/>
    </w:r>
    <w:r w:rsidRPr="00A04458">
      <w:rPr>
        <w:sz w:val="18"/>
      </w:rPr>
      <w:t xml:space="preserve"> -</w:t>
    </w:r>
  </w:p>
  <w:p w14:paraId="2CB8E1C8" w14:textId="4DE6722B" w:rsidR="005E1C98" w:rsidRPr="005212AF" w:rsidRDefault="005E1C98" w:rsidP="005212AF">
    <w:pPr>
      <w:pStyle w:val="Header"/>
    </w:pPr>
    <w:r w:rsidRPr="004905E6">
      <w:rPr>
        <w:noProof/>
        <w:sz w:val="18"/>
        <w:szCs w:val="18"/>
      </w:rPr>
      <w:fldChar w:fldCharType="begin"/>
    </w:r>
    <w:r w:rsidRPr="004905E6">
      <w:rPr>
        <w:noProof/>
        <w:sz w:val="18"/>
        <w:szCs w:val="18"/>
      </w:rPr>
      <w:instrText xml:space="preserve"> STYLEREF  Docnumber  \* MERGEFORMAT </w:instrText>
    </w:r>
    <w:r w:rsidRPr="004905E6">
      <w:rPr>
        <w:noProof/>
        <w:sz w:val="18"/>
        <w:szCs w:val="18"/>
      </w:rPr>
      <w:fldChar w:fldCharType="separate"/>
    </w:r>
    <w:r w:rsidR="00125402" w:rsidRPr="00125402">
      <w:rPr>
        <w:noProof/>
        <w:sz w:val="18"/>
        <w:szCs w:val="18"/>
        <w:lang w:val="en-US"/>
      </w:rPr>
      <w:t>TSAG-TD774</w:t>
    </w:r>
    <w:r w:rsidRPr="004905E6">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CB67DE"/>
    <w:multiLevelType w:val="multilevel"/>
    <w:tmpl w:val="9EA482A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61500B"/>
    <w:multiLevelType w:val="multilevel"/>
    <w:tmpl w:val="F1A015F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B5107"/>
    <w:multiLevelType w:val="multilevel"/>
    <w:tmpl w:val="F5BA78F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811387"/>
    <w:multiLevelType w:val="hybridMultilevel"/>
    <w:tmpl w:val="78D60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F3122F"/>
    <w:multiLevelType w:val="multilevel"/>
    <w:tmpl w:val="917AA39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284B7652"/>
    <w:multiLevelType w:val="hybridMultilevel"/>
    <w:tmpl w:val="6010B490"/>
    <w:lvl w:ilvl="0" w:tplc="2AAC77FE">
      <w:start w:val="1"/>
      <w:numFmt w:val="bullet"/>
      <w:lvlText w:val=""/>
      <w:lvlJc w:val="left"/>
      <w:pPr>
        <w:ind w:left="360" w:hanging="360"/>
      </w:pPr>
      <w:rPr>
        <w:rFonts w:ascii="Symbol" w:hAnsi="Symbol" w:hint="default"/>
      </w:rPr>
    </w:lvl>
    <w:lvl w:ilvl="1" w:tplc="AEA0B180">
      <w:start w:val="1"/>
      <w:numFmt w:val="bullet"/>
      <w:lvlText w:val="o"/>
      <w:lvlJc w:val="left"/>
      <w:pPr>
        <w:ind w:left="1080" w:hanging="360"/>
      </w:pPr>
      <w:rPr>
        <w:rFonts w:ascii="Courier New" w:hAnsi="Courier New" w:cs="Courier New" w:hint="default"/>
      </w:rPr>
    </w:lvl>
    <w:lvl w:ilvl="2" w:tplc="2AC8A44E" w:tentative="1">
      <w:start w:val="1"/>
      <w:numFmt w:val="bullet"/>
      <w:lvlText w:val=""/>
      <w:lvlJc w:val="left"/>
      <w:pPr>
        <w:ind w:left="1800" w:hanging="360"/>
      </w:pPr>
      <w:rPr>
        <w:rFonts w:ascii="Wingdings" w:hAnsi="Wingdings" w:hint="default"/>
      </w:rPr>
    </w:lvl>
    <w:lvl w:ilvl="3" w:tplc="C09E1034" w:tentative="1">
      <w:start w:val="1"/>
      <w:numFmt w:val="bullet"/>
      <w:lvlText w:val=""/>
      <w:lvlJc w:val="left"/>
      <w:pPr>
        <w:ind w:left="2520" w:hanging="360"/>
      </w:pPr>
      <w:rPr>
        <w:rFonts w:ascii="Symbol" w:hAnsi="Symbol" w:hint="default"/>
      </w:rPr>
    </w:lvl>
    <w:lvl w:ilvl="4" w:tplc="04E630B8" w:tentative="1">
      <w:start w:val="1"/>
      <w:numFmt w:val="bullet"/>
      <w:lvlText w:val="o"/>
      <w:lvlJc w:val="left"/>
      <w:pPr>
        <w:ind w:left="3240" w:hanging="360"/>
      </w:pPr>
      <w:rPr>
        <w:rFonts w:ascii="Courier New" w:hAnsi="Courier New" w:cs="Courier New" w:hint="default"/>
      </w:rPr>
    </w:lvl>
    <w:lvl w:ilvl="5" w:tplc="69BE1134" w:tentative="1">
      <w:start w:val="1"/>
      <w:numFmt w:val="bullet"/>
      <w:lvlText w:val=""/>
      <w:lvlJc w:val="left"/>
      <w:pPr>
        <w:ind w:left="3960" w:hanging="360"/>
      </w:pPr>
      <w:rPr>
        <w:rFonts w:ascii="Wingdings" w:hAnsi="Wingdings" w:hint="default"/>
      </w:rPr>
    </w:lvl>
    <w:lvl w:ilvl="6" w:tplc="4BAEADCA" w:tentative="1">
      <w:start w:val="1"/>
      <w:numFmt w:val="bullet"/>
      <w:lvlText w:val=""/>
      <w:lvlJc w:val="left"/>
      <w:pPr>
        <w:ind w:left="4680" w:hanging="360"/>
      </w:pPr>
      <w:rPr>
        <w:rFonts w:ascii="Symbol" w:hAnsi="Symbol" w:hint="default"/>
      </w:rPr>
    </w:lvl>
    <w:lvl w:ilvl="7" w:tplc="C69863DC" w:tentative="1">
      <w:start w:val="1"/>
      <w:numFmt w:val="bullet"/>
      <w:lvlText w:val="o"/>
      <w:lvlJc w:val="left"/>
      <w:pPr>
        <w:ind w:left="5400" w:hanging="360"/>
      </w:pPr>
      <w:rPr>
        <w:rFonts w:ascii="Courier New" w:hAnsi="Courier New" w:cs="Courier New" w:hint="default"/>
      </w:rPr>
    </w:lvl>
    <w:lvl w:ilvl="8" w:tplc="85F6AB76" w:tentative="1">
      <w:start w:val="1"/>
      <w:numFmt w:val="bullet"/>
      <w:lvlText w:val=""/>
      <w:lvlJc w:val="left"/>
      <w:pPr>
        <w:ind w:left="6120" w:hanging="360"/>
      </w:pPr>
      <w:rPr>
        <w:rFonts w:ascii="Wingdings" w:hAnsi="Wingdings" w:hint="default"/>
      </w:rPr>
    </w:lvl>
  </w:abstractNum>
  <w:abstractNum w:abstractNumId="10"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973FBA"/>
    <w:multiLevelType w:val="multilevel"/>
    <w:tmpl w:val="7CB4966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5" w15:restartNumberingAfterBreak="0">
    <w:nsid w:val="3DBC0DA5"/>
    <w:multiLevelType w:val="multilevel"/>
    <w:tmpl w:val="C4A4827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F846FA"/>
    <w:multiLevelType w:val="multilevel"/>
    <w:tmpl w:val="DC24E642"/>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B60B8"/>
    <w:multiLevelType w:val="multilevel"/>
    <w:tmpl w:val="F62EFE88"/>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9532B0"/>
    <w:multiLevelType w:val="multilevel"/>
    <w:tmpl w:val="56B4BA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24" w15:restartNumberingAfterBreak="0">
    <w:nsid w:val="688B6551"/>
    <w:multiLevelType w:val="multilevel"/>
    <w:tmpl w:val="A378C73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AF31D4"/>
    <w:multiLevelType w:val="multilevel"/>
    <w:tmpl w:val="810E86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5A3272"/>
    <w:multiLevelType w:val="multilevel"/>
    <w:tmpl w:val="D41CE686"/>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num w:numId="1">
    <w:abstractNumId w:val="4"/>
  </w:num>
  <w:num w:numId="2">
    <w:abstractNumId w:val="11"/>
  </w:num>
  <w:num w:numId="3">
    <w:abstractNumId w:val="28"/>
  </w:num>
  <w:num w:numId="4">
    <w:abstractNumId w:val="18"/>
  </w:num>
  <w:num w:numId="5">
    <w:abstractNumId w:val="9"/>
  </w:num>
  <w:num w:numId="6">
    <w:abstractNumId w:val="14"/>
  </w:num>
  <w:num w:numId="7">
    <w:abstractNumId w:val="12"/>
  </w:num>
  <w:num w:numId="8">
    <w:abstractNumId w:val="23"/>
  </w:num>
  <w:num w:numId="9">
    <w:abstractNumId w:val="20"/>
  </w:num>
  <w:num w:numId="10">
    <w:abstractNumId w:val="15"/>
  </w:num>
  <w:num w:numId="11">
    <w:abstractNumId w:val="3"/>
  </w:num>
  <w:num w:numId="12">
    <w:abstractNumId w:val="5"/>
  </w:num>
  <w:num w:numId="13">
    <w:abstractNumId w:val="21"/>
  </w:num>
  <w:num w:numId="14">
    <w:abstractNumId w:val="2"/>
  </w:num>
  <w:num w:numId="15">
    <w:abstractNumId w:val="16"/>
  </w:num>
  <w:num w:numId="16">
    <w:abstractNumId w:val="22"/>
  </w:num>
  <w:num w:numId="17">
    <w:abstractNumId w:val="8"/>
  </w:num>
  <w:num w:numId="18">
    <w:abstractNumId w:val="25"/>
  </w:num>
  <w:num w:numId="19">
    <w:abstractNumId w:val="1"/>
  </w:num>
  <w:num w:numId="20">
    <w:abstractNumId w:val="26"/>
  </w:num>
  <w:num w:numId="21">
    <w:abstractNumId w:val="24"/>
  </w:num>
  <w:num w:numId="22">
    <w:abstractNumId w:val="17"/>
  </w:num>
  <w:num w:numId="23">
    <w:abstractNumId w:val="7"/>
  </w:num>
  <w:num w:numId="24">
    <w:abstractNumId w:val="6"/>
  </w:num>
  <w:num w:numId="25">
    <w:abstractNumId w:val="13"/>
  </w:num>
  <w:num w:numId="26">
    <w:abstractNumId w:val="19"/>
  </w:num>
  <w:num w:numId="27">
    <w:abstractNumId w:val="27"/>
  </w:num>
  <w:num w:numId="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11F2"/>
    <w:rsid w:val="000024E8"/>
    <w:rsid w:val="00002612"/>
    <w:rsid w:val="00002788"/>
    <w:rsid w:val="000032E5"/>
    <w:rsid w:val="000034BD"/>
    <w:rsid w:val="00003755"/>
    <w:rsid w:val="00004400"/>
    <w:rsid w:val="000044AE"/>
    <w:rsid w:val="00004925"/>
    <w:rsid w:val="00004D4A"/>
    <w:rsid w:val="000057A7"/>
    <w:rsid w:val="000069B4"/>
    <w:rsid w:val="00006EC4"/>
    <w:rsid w:val="00006FA7"/>
    <w:rsid w:val="00007110"/>
    <w:rsid w:val="00007380"/>
    <w:rsid w:val="00007ABE"/>
    <w:rsid w:val="00007DC3"/>
    <w:rsid w:val="00010A40"/>
    <w:rsid w:val="00010CF9"/>
    <w:rsid w:val="000113E7"/>
    <w:rsid w:val="000116A1"/>
    <w:rsid w:val="00011EBD"/>
    <w:rsid w:val="00012178"/>
    <w:rsid w:val="0001228F"/>
    <w:rsid w:val="00012690"/>
    <w:rsid w:val="00012758"/>
    <w:rsid w:val="000127C3"/>
    <w:rsid w:val="00012924"/>
    <w:rsid w:val="00012EF5"/>
    <w:rsid w:val="0001304C"/>
    <w:rsid w:val="00013238"/>
    <w:rsid w:val="000138F9"/>
    <w:rsid w:val="00013BA9"/>
    <w:rsid w:val="00013DE5"/>
    <w:rsid w:val="000149A4"/>
    <w:rsid w:val="00015255"/>
    <w:rsid w:val="0001529A"/>
    <w:rsid w:val="00015CA8"/>
    <w:rsid w:val="00016B8A"/>
    <w:rsid w:val="00016D44"/>
    <w:rsid w:val="000176D4"/>
    <w:rsid w:val="00017895"/>
    <w:rsid w:val="0001789B"/>
    <w:rsid w:val="00017F57"/>
    <w:rsid w:val="000211AD"/>
    <w:rsid w:val="00021619"/>
    <w:rsid w:val="0002181A"/>
    <w:rsid w:val="0002259F"/>
    <w:rsid w:val="000226D3"/>
    <w:rsid w:val="000226DF"/>
    <w:rsid w:val="00022CE3"/>
    <w:rsid w:val="000232FB"/>
    <w:rsid w:val="0002382B"/>
    <w:rsid w:val="00023AB7"/>
    <w:rsid w:val="00024A4B"/>
    <w:rsid w:val="00024CAA"/>
    <w:rsid w:val="00024EF6"/>
    <w:rsid w:val="00025550"/>
    <w:rsid w:val="00025EB3"/>
    <w:rsid w:val="000262A0"/>
    <w:rsid w:val="0002686F"/>
    <w:rsid w:val="00026DA3"/>
    <w:rsid w:val="00026EDF"/>
    <w:rsid w:val="0002752E"/>
    <w:rsid w:val="00027D17"/>
    <w:rsid w:val="00027D31"/>
    <w:rsid w:val="000301B9"/>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7D8"/>
    <w:rsid w:val="00032AD7"/>
    <w:rsid w:val="000330F5"/>
    <w:rsid w:val="00034369"/>
    <w:rsid w:val="00034C67"/>
    <w:rsid w:val="00034CBF"/>
    <w:rsid w:val="00035421"/>
    <w:rsid w:val="00035474"/>
    <w:rsid w:val="00035FD8"/>
    <w:rsid w:val="00036550"/>
    <w:rsid w:val="000366EC"/>
    <w:rsid w:val="00036A28"/>
    <w:rsid w:val="00036C41"/>
    <w:rsid w:val="000371A4"/>
    <w:rsid w:val="00037EA3"/>
    <w:rsid w:val="000407EB"/>
    <w:rsid w:val="00040862"/>
    <w:rsid w:val="00040E21"/>
    <w:rsid w:val="00040F18"/>
    <w:rsid w:val="000410C4"/>
    <w:rsid w:val="00041317"/>
    <w:rsid w:val="00042498"/>
    <w:rsid w:val="00042667"/>
    <w:rsid w:val="00042B58"/>
    <w:rsid w:val="00042BE1"/>
    <w:rsid w:val="000433DC"/>
    <w:rsid w:val="000439D0"/>
    <w:rsid w:val="00043A08"/>
    <w:rsid w:val="00043E14"/>
    <w:rsid w:val="00044222"/>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908"/>
    <w:rsid w:val="00053F32"/>
    <w:rsid w:val="00054606"/>
    <w:rsid w:val="000547D5"/>
    <w:rsid w:val="000548E6"/>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8EE"/>
    <w:rsid w:val="000605F9"/>
    <w:rsid w:val="00060819"/>
    <w:rsid w:val="00060898"/>
    <w:rsid w:val="000608CF"/>
    <w:rsid w:val="00060977"/>
    <w:rsid w:val="00061189"/>
    <w:rsid w:val="000615DA"/>
    <w:rsid w:val="0006189A"/>
    <w:rsid w:val="000626A5"/>
    <w:rsid w:val="00062706"/>
    <w:rsid w:val="00063598"/>
    <w:rsid w:val="000635A9"/>
    <w:rsid w:val="00063D64"/>
    <w:rsid w:val="00063EBF"/>
    <w:rsid w:val="00063FFD"/>
    <w:rsid w:val="000643B1"/>
    <w:rsid w:val="000646B8"/>
    <w:rsid w:val="00064D9E"/>
    <w:rsid w:val="00064E5D"/>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8C0"/>
    <w:rsid w:val="000728F6"/>
    <w:rsid w:val="00072D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23A"/>
    <w:rsid w:val="0008038A"/>
    <w:rsid w:val="00080D7E"/>
    <w:rsid w:val="00080E55"/>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A64"/>
    <w:rsid w:val="00083AD9"/>
    <w:rsid w:val="00083C32"/>
    <w:rsid w:val="00083C71"/>
    <w:rsid w:val="00085010"/>
    <w:rsid w:val="000851CC"/>
    <w:rsid w:val="00085464"/>
    <w:rsid w:val="00085521"/>
    <w:rsid w:val="00085911"/>
    <w:rsid w:val="000859C4"/>
    <w:rsid w:val="00085AA6"/>
    <w:rsid w:val="0008640A"/>
    <w:rsid w:val="0008642C"/>
    <w:rsid w:val="00086593"/>
    <w:rsid w:val="00086AAF"/>
    <w:rsid w:val="0008738C"/>
    <w:rsid w:val="0008776E"/>
    <w:rsid w:val="00087DCE"/>
    <w:rsid w:val="00087E97"/>
    <w:rsid w:val="00090266"/>
    <w:rsid w:val="000902A1"/>
    <w:rsid w:val="000902B8"/>
    <w:rsid w:val="00090445"/>
    <w:rsid w:val="0009047E"/>
    <w:rsid w:val="00090C7D"/>
    <w:rsid w:val="00090D0C"/>
    <w:rsid w:val="00091DFE"/>
    <w:rsid w:val="000922BB"/>
    <w:rsid w:val="0009245D"/>
    <w:rsid w:val="00092D03"/>
    <w:rsid w:val="00093A4F"/>
    <w:rsid w:val="00094153"/>
    <w:rsid w:val="00094689"/>
    <w:rsid w:val="00094F7C"/>
    <w:rsid w:val="00095062"/>
    <w:rsid w:val="00095241"/>
    <w:rsid w:val="000953E6"/>
    <w:rsid w:val="00095CCE"/>
    <w:rsid w:val="00095FB7"/>
    <w:rsid w:val="00096020"/>
    <w:rsid w:val="00096194"/>
    <w:rsid w:val="00096490"/>
    <w:rsid w:val="00096520"/>
    <w:rsid w:val="00096703"/>
    <w:rsid w:val="0009677F"/>
    <w:rsid w:val="000967CC"/>
    <w:rsid w:val="00096B5B"/>
    <w:rsid w:val="0009759E"/>
    <w:rsid w:val="00097644"/>
    <w:rsid w:val="00097DDE"/>
    <w:rsid w:val="00097F00"/>
    <w:rsid w:val="000A073E"/>
    <w:rsid w:val="000A082A"/>
    <w:rsid w:val="000A08B9"/>
    <w:rsid w:val="000A09C1"/>
    <w:rsid w:val="000A180E"/>
    <w:rsid w:val="000A1FDE"/>
    <w:rsid w:val="000A246E"/>
    <w:rsid w:val="000A248A"/>
    <w:rsid w:val="000A2C3D"/>
    <w:rsid w:val="000A3354"/>
    <w:rsid w:val="000A3A0B"/>
    <w:rsid w:val="000A3C2B"/>
    <w:rsid w:val="000A4822"/>
    <w:rsid w:val="000A517E"/>
    <w:rsid w:val="000A5236"/>
    <w:rsid w:val="000A61BA"/>
    <w:rsid w:val="000A622F"/>
    <w:rsid w:val="000A64CA"/>
    <w:rsid w:val="000A6509"/>
    <w:rsid w:val="000A6520"/>
    <w:rsid w:val="000A668A"/>
    <w:rsid w:val="000A66F4"/>
    <w:rsid w:val="000A6D07"/>
    <w:rsid w:val="000A6E53"/>
    <w:rsid w:val="000A6FD3"/>
    <w:rsid w:val="000A7009"/>
    <w:rsid w:val="000A709F"/>
    <w:rsid w:val="000A7173"/>
    <w:rsid w:val="000A75CB"/>
    <w:rsid w:val="000A78F0"/>
    <w:rsid w:val="000A7BC5"/>
    <w:rsid w:val="000A7F81"/>
    <w:rsid w:val="000B032F"/>
    <w:rsid w:val="000B09CD"/>
    <w:rsid w:val="000B0B32"/>
    <w:rsid w:val="000B1B3E"/>
    <w:rsid w:val="000B1CA2"/>
    <w:rsid w:val="000B2362"/>
    <w:rsid w:val="000B23EE"/>
    <w:rsid w:val="000B2869"/>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C9D"/>
    <w:rsid w:val="000C043D"/>
    <w:rsid w:val="000C1281"/>
    <w:rsid w:val="000C13DB"/>
    <w:rsid w:val="000C170E"/>
    <w:rsid w:val="000C187F"/>
    <w:rsid w:val="000C1D74"/>
    <w:rsid w:val="000C1EBF"/>
    <w:rsid w:val="000C2293"/>
    <w:rsid w:val="000C2919"/>
    <w:rsid w:val="000C2E38"/>
    <w:rsid w:val="000C2E67"/>
    <w:rsid w:val="000C2F59"/>
    <w:rsid w:val="000C382F"/>
    <w:rsid w:val="000C3C0D"/>
    <w:rsid w:val="000C4610"/>
    <w:rsid w:val="000C46AA"/>
    <w:rsid w:val="000C4A37"/>
    <w:rsid w:val="000C50F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FC"/>
    <w:rsid w:val="000D070B"/>
    <w:rsid w:val="000D07D5"/>
    <w:rsid w:val="000D0C5D"/>
    <w:rsid w:val="000D110F"/>
    <w:rsid w:val="000D1166"/>
    <w:rsid w:val="000D16D4"/>
    <w:rsid w:val="000D1A95"/>
    <w:rsid w:val="000D2097"/>
    <w:rsid w:val="000D21FA"/>
    <w:rsid w:val="000D2A96"/>
    <w:rsid w:val="000D324A"/>
    <w:rsid w:val="000D335A"/>
    <w:rsid w:val="000D39B9"/>
    <w:rsid w:val="000D4089"/>
    <w:rsid w:val="000D42D3"/>
    <w:rsid w:val="000D431F"/>
    <w:rsid w:val="000D4CCE"/>
    <w:rsid w:val="000D4CD2"/>
    <w:rsid w:val="000D4EE1"/>
    <w:rsid w:val="000D5033"/>
    <w:rsid w:val="000D5C5A"/>
    <w:rsid w:val="000D5C7D"/>
    <w:rsid w:val="000D65F4"/>
    <w:rsid w:val="000D67C8"/>
    <w:rsid w:val="000D69CC"/>
    <w:rsid w:val="000D69E0"/>
    <w:rsid w:val="000D6CB5"/>
    <w:rsid w:val="000D71D1"/>
    <w:rsid w:val="000D7CA0"/>
    <w:rsid w:val="000D7D91"/>
    <w:rsid w:val="000E0430"/>
    <w:rsid w:val="000E05BD"/>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BB5"/>
    <w:rsid w:val="000E7E2E"/>
    <w:rsid w:val="000F0047"/>
    <w:rsid w:val="000F012D"/>
    <w:rsid w:val="000F09DF"/>
    <w:rsid w:val="000F0FBD"/>
    <w:rsid w:val="000F13C9"/>
    <w:rsid w:val="000F15C0"/>
    <w:rsid w:val="000F1E8F"/>
    <w:rsid w:val="000F2120"/>
    <w:rsid w:val="000F2ED2"/>
    <w:rsid w:val="000F39E1"/>
    <w:rsid w:val="000F3C7A"/>
    <w:rsid w:val="000F3EB5"/>
    <w:rsid w:val="000F3F00"/>
    <w:rsid w:val="000F4C0B"/>
    <w:rsid w:val="000F5246"/>
    <w:rsid w:val="000F5280"/>
    <w:rsid w:val="000F5430"/>
    <w:rsid w:val="000F5549"/>
    <w:rsid w:val="000F5AAE"/>
    <w:rsid w:val="000F5FD6"/>
    <w:rsid w:val="000F62A0"/>
    <w:rsid w:val="000F62B6"/>
    <w:rsid w:val="000F66FB"/>
    <w:rsid w:val="000F6EB9"/>
    <w:rsid w:val="000F7729"/>
    <w:rsid w:val="000F7864"/>
    <w:rsid w:val="000F7A9E"/>
    <w:rsid w:val="001006F5"/>
    <w:rsid w:val="001008FD"/>
    <w:rsid w:val="0010092D"/>
    <w:rsid w:val="00100BC4"/>
    <w:rsid w:val="001012CB"/>
    <w:rsid w:val="00101446"/>
    <w:rsid w:val="001020E7"/>
    <w:rsid w:val="00102808"/>
    <w:rsid w:val="00102D19"/>
    <w:rsid w:val="00103324"/>
    <w:rsid w:val="00103924"/>
    <w:rsid w:val="00103E64"/>
    <w:rsid w:val="001041CB"/>
    <w:rsid w:val="00104256"/>
    <w:rsid w:val="001043F4"/>
    <w:rsid w:val="00104C39"/>
    <w:rsid w:val="001050A3"/>
    <w:rsid w:val="001053C5"/>
    <w:rsid w:val="00105E19"/>
    <w:rsid w:val="0010621E"/>
    <w:rsid w:val="0010707E"/>
    <w:rsid w:val="0010716A"/>
    <w:rsid w:val="00107651"/>
    <w:rsid w:val="00107CDD"/>
    <w:rsid w:val="00110787"/>
    <w:rsid w:val="00111148"/>
    <w:rsid w:val="0011121B"/>
    <w:rsid w:val="0011173D"/>
    <w:rsid w:val="00111A82"/>
    <w:rsid w:val="00111C7B"/>
    <w:rsid w:val="0011220D"/>
    <w:rsid w:val="00112D77"/>
    <w:rsid w:val="00112FB9"/>
    <w:rsid w:val="00113483"/>
    <w:rsid w:val="001139D2"/>
    <w:rsid w:val="00114B72"/>
    <w:rsid w:val="00115169"/>
    <w:rsid w:val="00115260"/>
    <w:rsid w:val="001153AF"/>
    <w:rsid w:val="00115FB7"/>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C0D"/>
    <w:rsid w:val="0012142A"/>
    <w:rsid w:val="00121ABD"/>
    <w:rsid w:val="00121BFE"/>
    <w:rsid w:val="00121D1A"/>
    <w:rsid w:val="00121E71"/>
    <w:rsid w:val="00122FFA"/>
    <w:rsid w:val="001241AD"/>
    <w:rsid w:val="00125402"/>
    <w:rsid w:val="00126B87"/>
    <w:rsid w:val="00126EBD"/>
    <w:rsid w:val="0012706D"/>
    <w:rsid w:val="00127543"/>
    <w:rsid w:val="00127811"/>
    <w:rsid w:val="00130002"/>
    <w:rsid w:val="00130065"/>
    <w:rsid w:val="00130073"/>
    <w:rsid w:val="001300A9"/>
    <w:rsid w:val="00130139"/>
    <w:rsid w:val="001303A9"/>
    <w:rsid w:val="00130A9A"/>
    <w:rsid w:val="001315CC"/>
    <w:rsid w:val="00132416"/>
    <w:rsid w:val="00132912"/>
    <w:rsid w:val="00133522"/>
    <w:rsid w:val="0013379D"/>
    <w:rsid w:val="00133967"/>
    <w:rsid w:val="00133ED5"/>
    <w:rsid w:val="0013420E"/>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4CD"/>
    <w:rsid w:val="001376CA"/>
    <w:rsid w:val="0013788F"/>
    <w:rsid w:val="0013798D"/>
    <w:rsid w:val="00137AED"/>
    <w:rsid w:val="0014052B"/>
    <w:rsid w:val="001406B7"/>
    <w:rsid w:val="0014145D"/>
    <w:rsid w:val="00141D35"/>
    <w:rsid w:val="00141FD6"/>
    <w:rsid w:val="001421F0"/>
    <w:rsid w:val="0014263E"/>
    <w:rsid w:val="001427DB"/>
    <w:rsid w:val="001432CA"/>
    <w:rsid w:val="00143912"/>
    <w:rsid w:val="00143AE5"/>
    <w:rsid w:val="00143DB0"/>
    <w:rsid w:val="001440B5"/>
    <w:rsid w:val="001447B1"/>
    <w:rsid w:val="00144889"/>
    <w:rsid w:val="00144D6F"/>
    <w:rsid w:val="00144EDF"/>
    <w:rsid w:val="0014512B"/>
    <w:rsid w:val="001451F0"/>
    <w:rsid w:val="0014546C"/>
    <w:rsid w:val="001455B7"/>
    <w:rsid w:val="00145821"/>
    <w:rsid w:val="001458AE"/>
    <w:rsid w:val="001459F7"/>
    <w:rsid w:val="00145BF5"/>
    <w:rsid w:val="0014622F"/>
    <w:rsid w:val="001462AE"/>
    <w:rsid w:val="001464F7"/>
    <w:rsid w:val="001466BD"/>
    <w:rsid w:val="00146726"/>
    <w:rsid w:val="00146887"/>
    <w:rsid w:val="00146A66"/>
    <w:rsid w:val="00146F24"/>
    <w:rsid w:val="0014793F"/>
    <w:rsid w:val="00151464"/>
    <w:rsid w:val="00151716"/>
    <w:rsid w:val="00151D3C"/>
    <w:rsid w:val="0015285C"/>
    <w:rsid w:val="00153901"/>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672"/>
    <w:rsid w:val="00161FA2"/>
    <w:rsid w:val="00162844"/>
    <w:rsid w:val="00162BFD"/>
    <w:rsid w:val="00162D47"/>
    <w:rsid w:val="00162D9B"/>
    <w:rsid w:val="00162E74"/>
    <w:rsid w:val="0016444E"/>
    <w:rsid w:val="00164491"/>
    <w:rsid w:val="001645C7"/>
    <w:rsid w:val="001656CE"/>
    <w:rsid w:val="00165EA3"/>
    <w:rsid w:val="00165EE2"/>
    <w:rsid w:val="00165F45"/>
    <w:rsid w:val="0016684E"/>
    <w:rsid w:val="00166977"/>
    <w:rsid w:val="00166D7F"/>
    <w:rsid w:val="001671AC"/>
    <w:rsid w:val="00167BDC"/>
    <w:rsid w:val="00167F5B"/>
    <w:rsid w:val="00170215"/>
    <w:rsid w:val="00170426"/>
    <w:rsid w:val="0017183F"/>
    <w:rsid w:val="00171BE4"/>
    <w:rsid w:val="00171DC6"/>
    <w:rsid w:val="00171FD4"/>
    <w:rsid w:val="00172AE1"/>
    <w:rsid w:val="00172BCE"/>
    <w:rsid w:val="00172EB1"/>
    <w:rsid w:val="00173359"/>
    <w:rsid w:val="00173A9B"/>
    <w:rsid w:val="0017423D"/>
    <w:rsid w:val="00174452"/>
    <w:rsid w:val="0017448D"/>
    <w:rsid w:val="00175283"/>
    <w:rsid w:val="001752A7"/>
    <w:rsid w:val="001756E1"/>
    <w:rsid w:val="00175CEC"/>
    <w:rsid w:val="00176814"/>
    <w:rsid w:val="00176ACF"/>
    <w:rsid w:val="0017727C"/>
    <w:rsid w:val="00177350"/>
    <w:rsid w:val="00177516"/>
    <w:rsid w:val="001776A1"/>
    <w:rsid w:val="00177933"/>
    <w:rsid w:val="001779DA"/>
    <w:rsid w:val="00177CB8"/>
    <w:rsid w:val="00180047"/>
    <w:rsid w:val="001800AD"/>
    <w:rsid w:val="0018088C"/>
    <w:rsid w:val="001809CD"/>
    <w:rsid w:val="00180E30"/>
    <w:rsid w:val="00180EB1"/>
    <w:rsid w:val="00181B4A"/>
    <w:rsid w:val="001821A4"/>
    <w:rsid w:val="00182BF0"/>
    <w:rsid w:val="00182C48"/>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51F"/>
    <w:rsid w:val="001867DF"/>
    <w:rsid w:val="001868E8"/>
    <w:rsid w:val="00186A65"/>
    <w:rsid w:val="00186AB2"/>
    <w:rsid w:val="00186E57"/>
    <w:rsid w:val="00187093"/>
    <w:rsid w:val="00187F61"/>
    <w:rsid w:val="001905FE"/>
    <w:rsid w:val="00190826"/>
    <w:rsid w:val="00191284"/>
    <w:rsid w:val="001913D9"/>
    <w:rsid w:val="00191766"/>
    <w:rsid w:val="00191ACB"/>
    <w:rsid w:val="00191CEE"/>
    <w:rsid w:val="00191EC6"/>
    <w:rsid w:val="0019203E"/>
    <w:rsid w:val="00192D68"/>
    <w:rsid w:val="00192D78"/>
    <w:rsid w:val="001932C9"/>
    <w:rsid w:val="0019361A"/>
    <w:rsid w:val="001939F6"/>
    <w:rsid w:val="00193AA4"/>
    <w:rsid w:val="00193CE6"/>
    <w:rsid w:val="001947A0"/>
    <w:rsid w:val="00194E95"/>
    <w:rsid w:val="00194FB0"/>
    <w:rsid w:val="00195160"/>
    <w:rsid w:val="00195FFD"/>
    <w:rsid w:val="001960C1"/>
    <w:rsid w:val="00196285"/>
    <w:rsid w:val="00196C2E"/>
    <w:rsid w:val="001A006E"/>
    <w:rsid w:val="001A032B"/>
    <w:rsid w:val="001A0C47"/>
    <w:rsid w:val="001A0CC2"/>
    <w:rsid w:val="001A1588"/>
    <w:rsid w:val="001A19EC"/>
    <w:rsid w:val="001A1E09"/>
    <w:rsid w:val="001A2241"/>
    <w:rsid w:val="001A2B94"/>
    <w:rsid w:val="001A2BB9"/>
    <w:rsid w:val="001A2C63"/>
    <w:rsid w:val="001A2CC7"/>
    <w:rsid w:val="001A3C40"/>
    <w:rsid w:val="001A3D9B"/>
    <w:rsid w:val="001A414C"/>
    <w:rsid w:val="001A4561"/>
    <w:rsid w:val="001A56F1"/>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90"/>
    <w:rsid w:val="001B21EA"/>
    <w:rsid w:val="001B2378"/>
    <w:rsid w:val="001B291F"/>
    <w:rsid w:val="001B2EFA"/>
    <w:rsid w:val="001B3195"/>
    <w:rsid w:val="001B3681"/>
    <w:rsid w:val="001B38AD"/>
    <w:rsid w:val="001B39E5"/>
    <w:rsid w:val="001B3A40"/>
    <w:rsid w:val="001B3B03"/>
    <w:rsid w:val="001B48A4"/>
    <w:rsid w:val="001B5B8C"/>
    <w:rsid w:val="001B5CD9"/>
    <w:rsid w:val="001B6379"/>
    <w:rsid w:val="001B6594"/>
    <w:rsid w:val="001B7F1F"/>
    <w:rsid w:val="001B7F90"/>
    <w:rsid w:val="001C0153"/>
    <w:rsid w:val="001C01A2"/>
    <w:rsid w:val="001C046B"/>
    <w:rsid w:val="001C0497"/>
    <w:rsid w:val="001C08C5"/>
    <w:rsid w:val="001C09F5"/>
    <w:rsid w:val="001C0CE5"/>
    <w:rsid w:val="001C12C5"/>
    <w:rsid w:val="001C14EA"/>
    <w:rsid w:val="001C1E4E"/>
    <w:rsid w:val="001C2437"/>
    <w:rsid w:val="001C251F"/>
    <w:rsid w:val="001C2D16"/>
    <w:rsid w:val="001C3335"/>
    <w:rsid w:val="001C341E"/>
    <w:rsid w:val="001C3542"/>
    <w:rsid w:val="001C393C"/>
    <w:rsid w:val="001C462D"/>
    <w:rsid w:val="001C47F0"/>
    <w:rsid w:val="001C4849"/>
    <w:rsid w:val="001C48FD"/>
    <w:rsid w:val="001C5736"/>
    <w:rsid w:val="001C5D6E"/>
    <w:rsid w:val="001C6E29"/>
    <w:rsid w:val="001C72D8"/>
    <w:rsid w:val="001C7647"/>
    <w:rsid w:val="001C7D68"/>
    <w:rsid w:val="001C7E01"/>
    <w:rsid w:val="001D0800"/>
    <w:rsid w:val="001D116A"/>
    <w:rsid w:val="001D11DE"/>
    <w:rsid w:val="001D13BB"/>
    <w:rsid w:val="001D1448"/>
    <w:rsid w:val="001D168B"/>
    <w:rsid w:val="001D1D09"/>
    <w:rsid w:val="001D1D1F"/>
    <w:rsid w:val="001D2453"/>
    <w:rsid w:val="001D2646"/>
    <w:rsid w:val="001D2A9E"/>
    <w:rsid w:val="001D3C22"/>
    <w:rsid w:val="001D4180"/>
    <w:rsid w:val="001D431B"/>
    <w:rsid w:val="001D4589"/>
    <w:rsid w:val="001D4665"/>
    <w:rsid w:val="001D491C"/>
    <w:rsid w:val="001D4CF2"/>
    <w:rsid w:val="001D517E"/>
    <w:rsid w:val="001D547B"/>
    <w:rsid w:val="001D5653"/>
    <w:rsid w:val="001D5B79"/>
    <w:rsid w:val="001D61F2"/>
    <w:rsid w:val="001D666E"/>
    <w:rsid w:val="001D678B"/>
    <w:rsid w:val="001D693D"/>
    <w:rsid w:val="001D6AC7"/>
    <w:rsid w:val="001D7143"/>
    <w:rsid w:val="001D71E5"/>
    <w:rsid w:val="001D72E9"/>
    <w:rsid w:val="001D7B9C"/>
    <w:rsid w:val="001E082A"/>
    <w:rsid w:val="001E0840"/>
    <w:rsid w:val="001E0A0C"/>
    <w:rsid w:val="001E0C86"/>
    <w:rsid w:val="001E16B1"/>
    <w:rsid w:val="001E1732"/>
    <w:rsid w:val="001E254F"/>
    <w:rsid w:val="001E2CF4"/>
    <w:rsid w:val="001E2E66"/>
    <w:rsid w:val="001E3D7A"/>
    <w:rsid w:val="001E4770"/>
    <w:rsid w:val="001E5684"/>
    <w:rsid w:val="001E5CF8"/>
    <w:rsid w:val="001E6A00"/>
    <w:rsid w:val="001E6E32"/>
    <w:rsid w:val="001E72A0"/>
    <w:rsid w:val="001E751F"/>
    <w:rsid w:val="001E7726"/>
    <w:rsid w:val="001E7A1D"/>
    <w:rsid w:val="001F04A0"/>
    <w:rsid w:val="001F0EA7"/>
    <w:rsid w:val="001F1690"/>
    <w:rsid w:val="001F1803"/>
    <w:rsid w:val="001F1966"/>
    <w:rsid w:val="001F1DF4"/>
    <w:rsid w:val="001F29F2"/>
    <w:rsid w:val="001F2B63"/>
    <w:rsid w:val="001F3D26"/>
    <w:rsid w:val="001F3F7A"/>
    <w:rsid w:val="001F45A4"/>
    <w:rsid w:val="001F4991"/>
    <w:rsid w:val="001F4BE6"/>
    <w:rsid w:val="001F4CBC"/>
    <w:rsid w:val="001F56D2"/>
    <w:rsid w:val="001F5CB2"/>
    <w:rsid w:val="001F5DD4"/>
    <w:rsid w:val="001F6F62"/>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318F"/>
    <w:rsid w:val="002035DD"/>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07FF1"/>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5A0"/>
    <w:rsid w:val="002228D2"/>
    <w:rsid w:val="0022299E"/>
    <w:rsid w:val="00222D72"/>
    <w:rsid w:val="0022347D"/>
    <w:rsid w:val="00223541"/>
    <w:rsid w:val="00223C5C"/>
    <w:rsid w:val="00224884"/>
    <w:rsid w:val="00224A92"/>
    <w:rsid w:val="00224D27"/>
    <w:rsid w:val="002251AA"/>
    <w:rsid w:val="002257EE"/>
    <w:rsid w:val="002258F6"/>
    <w:rsid w:val="0022590A"/>
    <w:rsid w:val="00225CCB"/>
    <w:rsid w:val="00225DA7"/>
    <w:rsid w:val="00226105"/>
    <w:rsid w:val="0022621D"/>
    <w:rsid w:val="00226222"/>
    <w:rsid w:val="002262D6"/>
    <w:rsid w:val="00226323"/>
    <w:rsid w:val="00226867"/>
    <w:rsid w:val="002269E1"/>
    <w:rsid w:val="00227904"/>
    <w:rsid w:val="00227A3B"/>
    <w:rsid w:val="00227CE1"/>
    <w:rsid w:val="00227FBF"/>
    <w:rsid w:val="002303C0"/>
    <w:rsid w:val="002305DB"/>
    <w:rsid w:val="00230BC3"/>
    <w:rsid w:val="0023113C"/>
    <w:rsid w:val="00231C5E"/>
    <w:rsid w:val="00232046"/>
    <w:rsid w:val="00232077"/>
    <w:rsid w:val="002321F5"/>
    <w:rsid w:val="00232311"/>
    <w:rsid w:val="00232CA7"/>
    <w:rsid w:val="00232CEA"/>
    <w:rsid w:val="002330CB"/>
    <w:rsid w:val="002335A3"/>
    <w:rsid w:val="00233D0F"/>
    <w:rsid w:val="00233ED2"/>
    <w:rsid w:val="002342E3"/>
    <w:rsid w:val="0023446F"/>
    <w:rsid w:val="002344BE"/>
    <w:rsid w:val="0023465F"/>
    <w:rsid w:val="00234B7B"/>
    <w:rsid w:val="00234BFD"/>
    <w:rsid w:val="00234DFD"/>
    <w:rsid w:val="00234F07"/>
    <w:rsid w:val="00234FBD"/>
    <w:rsid w:val="00235013"/>
    <w:rsid w:val="00235715"/>
    <w:rsid w:val="00235873"/>
    <w:rsid w:val="00235A08"/>
    <w:rsid w:val="00235A4E"/>
    <w:rsid w:val="00235A5E"/>
    <w:rsid w:val="00235D8D"/>
    <w:rsid w:val="00235EA4"/>
    <w:rsid w:val="00235F74"/>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510"/>
    <w:rsid w:val="0024270A"/>
    <w:rsid w:val="00242D2B"/>
    <w:rsid w:val="00243418"/>
    <w:rsid w:val="00243A88"/>
    <w:rsid w:val="00243E12"/>
    <w:rsid w:val="00244370"/>
    <w:rsid w:val="0024449B"/>
    <w:rsid w:val="0024484E"/>
    <w:rsid w:val="00245124"/>
    <w:rsid w:val="00245284"/>
    <w:rsid w:val="002456C3"/>
    <w:rsid w:val="00245A24"/>
    <w:rsid w:val="00245A7E"/>
    <w:rsid w:val="00245AA5"/>
    <w:rsid w:val="00245D29"/>
    <w:rsid w:val="00246684"/>
    <w:rsid w:val="0024679A"/>
    <w:rsid w:val="002467A1"/>
    <w:rsid w:val="00247076"/>
    <w:rsid w:val="002474C0"/>
    <w:rsid w:val="00250283"/>
    <w:rsid w:val="00250342"/>
    <w:rsid w:val="0025061A"/>
    <w:rsid w:val="00250C09"/>
    <w:rsid w:val="0025131B"/>
    <w:rsid w:val="0025146D"/>
    <w:rsid w:val="002517DF"/>
    <w:rsid w:val="00251946"/>
    <w:rsid w:val="00251AB5"/>
    <w:rsid w:val="00251F66"/>
    <w:rsid w:val="0025220A"/>
    <w:rsid w:val="002526AB"/>
    <w:rsid w:val="0025275F"/>
    <w:rsid w:val="00252F56"/>
    <w:rsid w:val="00253206"/>
    <w:rsid w:val="00253958"/>
    <w:rsid w:val="00253A35"/>
    <w:rsid w:val="00253CEB"/>
    <w:rsid w:val="00253D21"/>
    <w:rsid w:val="00253EE9"/>
    <w:rsid w:val="00254723"/>
    <w:rsid w:val="00254E33"/>
    <w:rsid w:val="002556DA"/>
    <w:rsid w:val="00256FC3"/>
    <w:rsid w:val="002578A6"/>
    <w:rsid w:val="00257A22"/>
    <w:rsid w:val="00257D08"/>
    <w:rsid w:val="00257D6C"/>
    <w:rsid w:val="002600A4"/>
    <w:rsid w:val="00260573"/>
    <w:rsid w:val="00260717"/>
    <w:rsid w:val="00260BF5"/>
    <w:rsid w:val="00260DAC"/>
    <w:rsid w:val="0026116E"/>
    <w:rsid w:val="00261195"/>
    <w:rsid w:val="002615CD"/>
    <w:rsid w:val="00261BB7"/>
    <w:rsid w:val="002620F8"/>
    <w:rsid w:val="0026220A"/>
    <w:rsid w:val="00262347"/>
    <w:rsid w:val="0026270D"/>
    <w:rsid w:val="002628B5"/>
    <w:rsid w:val="00262AA2"/>
    <w:rsid w:val="00262CC4"/>
    <w:rsid w:val="0026305E"/>
    <w:rsid w:val="0026337E"/>
    <w:rsid w:val="00263501"/>
    <w:rsid w:val="00263CDF"/>
    <w:rsid w:val="0026435A"/>
    <w:rsid w:val="002650B1"/>
    <w:rsid w:val="00265421"/>
    <w:rsid w:val="00265506"/>
    <w:rsid w:val="00265D68"/>
    <w:rsid w:val="002662A8"/>
    <w:rsid w:val="0026640E"/>
    <w:rsid w:val="00267476"/>
    <w:rsid w:val="00267957"/>
    <w:rsid w:val="00267AF0"/>
    <w:rsid w:val="00267BE4"/>
    <w:rsid w:val="00270152"/>
    <w:rsid w:val="0027022C"/>
    <w:rsid w:val="002702A0"/>
    <w:rsid w:val="00270BC3"/>
    <w:rsid w:val="002716D2"/>
    <w:rsid w:val="002717E6"/>
    <w:rsid w:val="0027189A"/>
    <w:rsid w:val="00271EC6"/>
    <w:rsid w:val="002720B3"/>
    <w:rsid w:val="00272203"/>
    <w:rsid w:val="0027240F"/>
    <w:rsid w:val="0027252E"/>
    <w:rsid w:val="0027267D"/>
    <w:rsid w:val="0027273D"/>
    <w:rsid w:val="0027284C"/>
    <w:rsid w:val="00272A03"/>
    <w:rsid w:val="00272E31"/>
    <w:rsid w:val="00272FE8"/>
    <w:rsid w:val="00273010"/>
    <w:rsid w:val="002735FE"/>
    <w:rsid w:val="0027389B"/>
    <w:rsid w:val="002744EF"/>
    <w:rsid w:val="00274641"/>
    <w:rsid w:val="0027514E"/>
    <w:rsid w:val="00276574"/>
    <w:rsid w:val="00276926"/>
    <w:rsid w:val="002769D6"/>
    <w:rsid w:val="00276C66"/>
    <w:rsid w:val="00276F75"/>
    <w:rsid w:val="00277268"/>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E20"/>
    <w:rsid w:val="0028400F"/>
    <w:rsid w:val="002841A0"/>
    <w:rsid w:val="00284329"/>
    <w:rsid w:val="00284367"/>
    <w:rsid w:val="002846A2"/>
    <w:rsid w:val="00284E4D"/>
    <w:rsid w:val="0028596C"/>
    <w:rsid w:val="00285A07"/>
    <w:rsid w:val="002862D0"/>
    <w:rsid w:val="00286B5C"/>
    <w:rsid w:val="00286CA3"/>
    <w:rsid w:val="00286F60"/>
    <w:rsid w:val="0028772F"/>
    <w:rsid w:val="0028784F"/>
    <w:rsid w:val="0028790F"/>
    <w:rsid w:val="00287964"/>
    <w:rsid w:val="00287E00"/>
    <w:rsid w:val="00290A0B"/>
    <w:rsid w:val="00291B2D"/>
    <w:rsid w:val="00291C93"/>
    <w:rsid w:val="00291FC6"/>
    <w:rsid w:val="0029235E"/>
    <w:rsid w:val="00293457"/>
    <w:rsid w:val="002936E2"/>
    <w:rsid w:val="00293A81"/>
    <w:rsid w:val="00293F6D"/>
    <w:rsid w:val="00294004"/>
    <w:rsid w:val="0029489D"/>
    <w:rsid w:val="00294921"/>
    <w:rsid w:val="00294C3B"/>
    <w:rsid w:val="0029547F"/>
    <w:rsid w:val="00295908"/>
    <w:rsid w:val="00295A8F"/>
    <w:rsid w:val="00295EEC"/>
    <w:rsid w:val="00296056"/>
    <w:rsid w:val="002962D3"/>
    <w:rsid w:val="0029636F"/>
    <w:rsid w:val="00296C15"/>
    <w:rsid w:val="00297BC1"/>
    <w:rsid w:val="00297CD0"/>
    <w:rsid w:val="00297D4A"/>
    <w:rsid w:val="002A0164"/>
    <w:rsid w:val="002A0896"/>
    <w:rsid w:val="002A08A6"/>
    <w:rsid w:val="002A0C08"/>
    <w:rsid w:val="002A1410"/>
    <w:rsid w:val="002A1664"/>
    <w:rsid w:val="002A17C9"/>
    <w:rsid w:val="002A1B3F"/>
    <w:rsid w:val="002A24E2"/>
    <w:rsid w:val="002A2AD8"/>
    <w:rsid w:val="002A372D"/>
    <w:rsid w:val="002A5B51"/>
    <w:rsid w:val="002A5B90"/>
    <w:rsid w:val="002A5DCA"/>
    <w:rsid w:val="002A66A4"/>
    <w:rsid w:val="002A67E6"/>
    <w:rsid w:val="002A7365"/>
    <w:rsid w:val="002A73CD"/>
    <w:rsid w:val="002A7960"/>
    <w:rsid w:val="002A7A27"/>
    <w:rsid w:val="002A7D9B"/>
    <w:rsid w:val="002A7E53"/>
    <w:rsid w:val="002B006C"/>
    <w:rsid w:val="002B02B7"/>
    <w:rsid w:val="002B0D31"/>
    <w:rsid w:val="002B0F5D"/>
    <w:rsid w:val="002B180E"/>
    <w:rsid w:val="002B1CB4"/>
    <w:rsid w:val="002B1E8A"/>
    <w:rsid w:val="002B2AFA"/>
    <w:rsid w:val="002B2F82"/>
    <w:rsid w:val="002B30DF"/>
    <w:rsid w:val="002B3750"/>
    <w:rsid w:val="002B3C41"/>
    <w:rsid w:val="002B3E96"/>
    <w:rsid w:val="002B40E5"/>
    <w:rsid w:val="002B4160"/>
    <w:rsid w:val="002B45BD"/>
    <w:rsid w:val="002B4704"/>
    <w:rsid w:val="002B49DA"/>
    <w:rsid w:val="002B5061"/>
    <w:rsid w:val="002B5402"/>
    <w:rsid w:val="002B5617"/>
    <w:rsid w:val="002B59DB"/>
    <w:rsid w:val="002B5C0A"/>
    <w:rsid w:val="002B5DC0"/>
    <w:rsid w:val="002B5F69"/>
    <w:rsid w:val="002B6321"/>
    <w:rsid w:val="002B67DC"/>
    <w:rsid w:val="002B7443"/>
    <w:rsid w:val="002B747D"/>
    <w:rsid w:val="002B7490"/>
    <w:rsid w:val="002B7711"/>
    <w:rsid w:val="002B7910"/>
    <w:rsid w:val="002B7AEA"/>
    <w:rsid w:val="002B7B89"/>
    <w:rsid w:val="002B7D46"/>
    <w:rsid w:val="002C064C"/>
    <w:rsid w:val="002C0BA5"/>
    <w:rsid w:val="002C1880"/>
    <w:rsid w:val="002C1BB8"/>
    <w:rsid w:val="002C1D6E"/>
    <w:rsid w:val="002C228C"/>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D10F9"/>
    <w:rsid w:val="002D1B2B"/>
    <w:rsid w:val="002D20F4"/>
    <w:rsid w:val="002D24F5"/>
    <w:rsid w:val="002D2737"/>
    <w:rsid w:val="002D27B8"/>
    <w:rsid w:val="002D3019"/>
    <w:rsid w:val="002D34BD"/>
    <w:rsid w:val="002D3C5B"/>
    <w:rsid w:val="002D3FEA"/>
    <w:rsid w:val="002D499C"/>
    <w:rsid w:val="002D59F3"/>
    <w:rsid w:val="002D602A"/>
    <w:rsid w:val="002D621A"/>
    <w:rsid w:val="002D66A4"/>
    <w:rsid w:val="002D675D"/>
    <w:rsid w:val="002D6909"/>
    <w:rsid w:val="002D6926"/>
    <w:rsid w:val="002D7599"/>
    <w:rsid w:val="002D76D8"/>
    <w:rsid w:val="002D793B"/>
    <w:rsid w:val="002D7B6E"/>
    <w:rsid w:val="002D7D94"/>
    <w:rsid w:val="002D7DC3"/>
    <w:rsid w:val="002E0331"/>
    <w:rsid w:val="002E10DC"/>
    <w:rsid w:val="002E11E2"/>
    <w:rsid w:val="002E12F0"/>
    <w:rsid w:val="002E16E2"/>
    <w:rsid w:val="002E1C82"/>
    <w:rsid w:val="002E23D0"/>
    <w:rsid w:val="002E2503"/>
    <w:rsid w:val="002E2743"/>
    <w:rsid w:val="002E29F6"/>
    <w:rsid w:val="002E337B"/>
    <w:rsid w:val="002E38A3"/>
    <w:rsid w:val="002E38C1"/>
    <w:rsid w:val="002E3B5A"/>
    <w:rsid w:val="002E3CD6"/>
    <w:rsid w:val="002E3E79"/>
    <w:rsid w:val="002E4319"/>
    <w:rsid w:val="002E4406"/>
    <w:rsid w:val="002E44E5"/>
    <w:rsid w:val="002E51AE"/>
    <w:rsid w:val="002E55C4"/>
    <w:rsid w:val="002E5860"/>
    <w:rsid w:val="002E6252"/>
    <w:rsid w:val="002E6799"/>
    <w:rsid w:val="002E69A9"/>
    <w:rsid w:val="002E6C19"/>
    <w:rsid w:val="002E7315"/>
    <w:rsid w:val="002E7861"/>
    <w:rsid w:val="002E7D8B"/>
    <w:rsid w:val="002F07B6"/>
    <w:rsid w:val="002F0A8A"/>
    <w:rsid w:val="002F1286"/>
    <w:rsid w:val="002F1B32"/>
    <w:rsid w:val="002F1C05"/>
    <w:rsid w:val="002F234E"/>
    <w:rsid w:val="002F25A2"/>
    <w:rsid w:val="002F3190"/>
    <w:rsid w:val="002F3723"/>
    <w:rsid w:val="002F3A1C"/>
    <w:rsid w:val="002F3A78"/>
    <w:rsid w:val="002F3AD7"/>
    <w:rsid w:val="002F3E14"/>
    <w:rsid w:val="002F403D"/>
    <w:rsid w:val="002F4269"/>
    <w:rsid w:val="002F4648"/>
    <w:rsid w:val="002F49FC"/>
    <w:rsid w:val="002F4AAA"/>
    <w:rsid w:val="002F53EB"/>
    <w:rsid w:val="002F5554"/>
    <w:rsid w:val="002F5906"/>
    <w:rsid w:val="002F5C02"/>
    <w:rsid w:val="002F5F34"/>
    <w:rsid w:val="002F5FED"/>
    <w:rsid w:val="002F6AB7"/>
    <w:rsid w:val="002F6E23"/>
    <w:rsid w:val="002F70DC"/>
    <w:rsid w:val="002F786B"/>
    <w:rsid w:val="002F7ED6"/>
    <w:rsid w:val="00300ACC"/>
    <w:rsid w:val="00300E57"/>
    <w:rsid w:val="00300F7A"/>
    <w:rsid w:val="003011A5"/>
    <w:rsid w:val="00301DBF"/>
    <w:rsid w:val="003023F5"/>
    <w:rsid w:val="003033A7"/>
    <w:rsid w:val="003035EF"/>
    <w:rsid w:val="00303D42"/>
    <w:rsid w:val="00303F4B"/>
    <w:rsid w:val="00304030"/>
    <w:rsid w:val="003040BC"/>
    <w:rsid w:val="003041AB"/>
    <w:rsid w:val="0030424D"/>
    <w:rsid w:val="00304C22"/>
    <w:rsid w:val="00304EC9"/>
    <w:rsid w:val="0030579B"/>
    <w:rsid w:val="00305C62"/>
    <w:rsid w:val="00306459"/>
    <w:rsid w:val="003064FA"/>
    <w:rsid w:val="00306E88"/>
    <w:rsid w:val="00307C69"/>
    <w:rsid w:val="003115D5"/>
    <w:rsid w:val="0031183D"/>
    <w:rsid w:val="00311AA1"/>
    <w:rsid w:val="00311C2C"/>
    <w:rsid w:val="00312A72"/>
    <w:rsid w:val="00313D75"/>
    <w:rsid w:val="00314531"/>
    <w:rsid w:val="003157F3"/>
    <w:rsid w:val="00315CA2"/>
    <w:rsid w:val="00316027"/>
    <w:rsid w:val="00316569"/>
    <w:rsid w:val="00316AAF"/>
    <w:rsid w:val="003171E7"/>
    <w:rsid w:val="00317636"/>
    <w:rsid w:val="00317938"/>
    <w:rsid w:val="0031798E"/>
    <w:rsid w:val="00317BF2"/>
    <w:rsid w:val="00320A25"/>
    <w:rsid w:val="003210BB"/>
    <w:rsid w:val="0032148B"/>
    <w:rsid w:val="00321761"/>
    <w:rsid w:val="0032184D"/>
    <w:rsid w:val="003220DA"/>
    <w:rsid w:val="00322139"/>
    <w:rsid w:val="0032262D"/>
    <w:rsid w:val="00323019"/>
    <w:rsid w:val="0032308B"/>
    <w:rsid w:val="00323D87"/>
    <w:rsid w:val="00323E8F"/>
    <w:rsid w:val="00323EB8"/>
    <w:rsid w:val="00323F59"/>
    <w:rsid w:val="00324154"/>
    <w:rsid w:val="003245EA"/>
    <w:rsid w:val="0032520A"/>
    <w:rsid w:val="00325E71"/>
    <w:rsid w:val="003268F6"/>
    <w:rsid w:val="00326B7C"/>
    <w:rsid w:val="00326C53"/>
    <w:rsid w:val="003271CE"/>
    <w:rsid w:val="00327629"/>
    <w:rsid w:val="00327827"/>
    <w:rsid w:val="00327CFE"/>
    <w:rsid w:val="00327DBE"/>
    <w:rsid w:val="00327DDA"/>
    <w:rsid w:val="00330740"/>
    <w:rsid w:val="0033126F"/>
    <w:rsid w:val="003318C0"/>
    <w:rsid w:val="0033199A"/>
    <w:rsid w:val="00332757"/>
    <w:rsid w:val="0033294A"/>
    <w:rsid w:val="00332E95"/>
    <w:rsid w:val="003333D7"/>
    <w:rsid w:val="0033370F"/>
    <w:rsid w:val="0033375C"/>
    <w:rsid w:val="00333769"/>
    <w:rsid w:val="00333876"/>
    <w:rsid w:val="003338DA"/>
    <w:rsid w:val="00333E74"/>
    <w:rsid w:val="0033411D"/>
    <w:rsid w:val="0033415E"/>
    <w:rsid w:val="00334792"/>
    <w:rsid w:val="00334F41"/>
    <w:rsid w:val="00335631"/>
    <w:rsid w:val="003359D4"/>
    <w:rsid w:val="00335BA2"/>
    <w:rsid w:val="00335C2B"/>
    <w:rsid w:val="00335CCE"/>
    <w:rsid w:val="00335E95"/>
    <w:rsid w:val="00336CCB"/>
    <w:rsid w:val="00336E61"/>
    <w:rsid w:val="00336EFA"/>
    <w:rsid w:val="00337022"/>
    <w:rsid w:val="00337027"/>
    <w:rsid w:val="0033707B"/>
    <w:rsid w:val="0033792C"/>
    <w:rsid w:val="00337FDF"/>
    <w:rsid w:val="0034036D"/>
    <w:rsid w:val="00340750"/>
    <w:rsid w:val="00340A71"/>
    <w:rsid w:val="00340A90"/>
    <w:rsid w:val="00340B94"/>
    <w:rsid w:val="00340D8E"/>
    <w:rsid w:val="0034195A"/>
    <w:rsid w:val="00341C30"/>
    <w:rsid w:val="0034259D"/>
    <w:rsid w:val="00342935"/>
    <w:rsid w:val="00343A19"/>
    <w:rsid w:val="00343A26"/>
    <w:rsid w:val="00343A58"/>
    <w:rsid w:val="00343A6F"/>
    <w:rsid w:val="00343ADB"/>
    <w:rsid w:val="00343B8B"/>
    <w:rsid w:val="00343CBA"/>
    <w:rsid w:val="00343E6C"/>
    <w:rsid w:val="00344165"/>
    <w:rsid w:val="003446B5"/>
    <w:rsid w:val="00344A98"/>
    <w:rsid w:val="00344C44"/>
    <w:rsid w:val="00345B20"/>
    <w:rsid w:val="00345C8B"/>
    <w:rsid w:val="00345F0A"/>
    <w:rsid w:val="003465CE"/>
    <w:rsid w:val="003465EA"/>
    <w:rsid w:val="00346640"/>
    <w:rsid w:val="00346644"/>
    <w:rsid w:val="0034677D"/>
    <w:rsid w:val="003468A8"/>
    <w:rsid w:val="00346EEB"/>
    <w:rsid w:val="00346F38"/>
    <w:rsid w:val="003470DC"/>
    <w:rsid w:val="00347117"/>
    <w:rsid w:val="00347C3A"/>
    <w:rsid w:val="00347E59"/>
    <w:rsid w:val="00350226"/>
    <w:rsid w:val="0035025C"/>
    <w:rsid w:val="00350AAB"/>
    <w:rsid w:val="00350BA6"/>
    <w:rsid w:val="00350DAB"/>
    <w:rsid w:val="00351005"/>
    <w:rsid w:val="00351355"/>
    <w:rsid w:val="003513CB"/>
    <w:rsid w:val="003515EF"/>
    <w:rsid w:val="00351865"/>
    <w:rsid w:val="003519D7"/>
    <w:rsid w:val="00351AD4"/>
    <w:rsid w:val="0035236E"/>
    <w:rsid w:val="0035268D"/>
    <w:rsid w:val="00352920"/>
    <w:rsid w:val="0035317A"/>
    <w:rsid w:val="00353810"/>
    <w:rsid w:val="003539A7"/>
    <w:rsid w:val="00353AA1"/>
    <w:rsid w:val="00353E6F"/>
    <w:rsid w:val="00354866"/>
    <w:rsid w:val="003549DB"/>
    <w:rsid w:val="00354C24"/>
    <w:rsid w:val="00354D72"/>
    <w:rsid w:val="00354EAA"/>
    <w:rsid w:val="003556B9"/>
    <w:rsid w:val="00355876"/>
    <w:rsid w:val="00355B55"/>
    <w:rsid w:val="00356547"/>
    <w:rsid w:val="00356993"/>
    <w:rsid w:val="00357026"/>
    <w:rsid w:val="00357273"/>
    <w:rsid w:val="003576DF"/>
    <w:rsid w:val="003579C9"/>
    <w:rsid w:val="003602B8"/>
    <w:rsid w:val="00360E18"/>
    <w:rsid w:val="00360FBF"/>
    <w:rsid w:val="0036116E"/>
    <w:rsid w:val="00361184"/>
    <w:rsid w:val="00361986"/>
    <w:rsid w:val="003621CA"/>
    <w:rsid w:val="00362666"/>
    <w:rsid w:val="00362BFB"/>
    <w:rsid w:val="003637B3"/>
    <w:rsid w:val="00363C8B"/>
    <w:rsid w:val="00363F2B"/>
    <w:rsid w:val="00363FBF"/>
    <w:rsid w:val="00364012"/>
    <w:rsid w:val="003641EF"/>
    <w:rsid w:val="00364735"/>
    <w:rsid w:val="00364827"/>
    <w:rsid w:val="003648E8"/>
    <w:rsid w:val="0036500C"/>
    <w:rsid w:val="0036557A"/>
    <w:rsid w:val="00365597"/>
    <w:rsid w:val="00365AA6"/>
    <w:rsid w:val="003660D2"/>
    <w:rsid w:val="003666FD"/>
    <w:rsid w:val="00366A7E"/>
    <w:rsid w:val="00366B2A"/>
    <w:rsid w:val="00366E10"/>
    <w:rsid w:val="00367349"/>
    <w:rsid w:val="0036749F"/>
    <w:rsid w:val="00367856"/>
    <w:rsid w:val="003678B6"/>
    <w:rsid w:val="00367D83"/>
    <w:rsid w:val="00370329"/>
    <w:rsid w:val="00370469"/>
    <w:rsid w:val="0037105C"/>
    <w:rsid w:val="0037108A"/>
    <w:rsid w:val="0037137F"/>
    <w:rsid w:val="003713D6"/>
    <w:rsid w:val="00371760"/>
    <w:rsid w:val="00371992"/>
    <w:rsid w:val="00371BF8"/>
    <w:rsid w:val="00372301"/>
    <w:rsid w:val="003727EB"/>
    <w:rsid w:val="003729D0"/>
    <w:rsid w:val="00372AC3"/>
    <w:rsid w:val="0037312B"/>
    <w:rsid w:val="00373855"/>
    <w:rsid w:val="00373C5A"/>
    <w:rsid w:val="00373F01"/>
    <w:rsid w:val="00374CDC"/>
    <w:rsid w:val="00374D67"/>
    <w:rsid w:val="00375329"/>
    <w:rsid w:val="00375350"/>
    <w:rsid w:val="00375D60"/>
    <w:rsid w:val="00375DF4"/>
    <w:rsid w:val="003763B5"/>
    <w:rsid w:val="0037695F"/>
    <w:rsid w:val="00376B1D"/>
    <w:rsid w:val="00376C9E"/>
    <w:rsid w:val="00376E0D"/>
    <w:rsid w:val="00377158"/>
    <w:rsid w:val="003771BD"/>
    <w:rsid w:val="003775B6"/>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0D"/>
    <w:rsid w:val="00387475"/>
    <w:rsid w:val="0038753F"/>
    <w:rsid w:val="00390712"/>
    <w:rsid w:val="00390727"/>
    <w:rsid w:val="003911E5"/>
    <w:rsid w:val="0039126E"/>
    <w:rsid w:val="003914D7"/>
    <w:rsid w:val="00391600"/>
    <w:rsid w:val="003916D0"/>
    <w:rsid w:val="00391E1B"/>
    <w:rsid w:val="00391E2E"/>
    <w:rsid w:val="00392075"/>
    <w:rsid w:val="00392DD7"/>
    <w:rsid w:val="0039359F"/>
    <w:rsid w:val="00393685"/>
    <w:rsid w:val="00393BEE"/>
    <w:rsid w:val="00393F42"/>
    <w:rsid w:val="00393F77"/>
    <w:rsid w:val="0039405D"/>
    <w:rsid w:val="0039475B"/>
    <w:rsid w:val="00394805"/>
    <w:rsid w:val="00394856"/>
    <w:rsid w:val="00394BCC"/>
    <w:rsid w:val="00395198"/>
    <w:rsid w:val="00395433"/>
    <w:rsid w:val="00395664"/>
    <w:rsid w:val="00395BB4"/>
    <w:rsid w:val="00396145"/>
    <w:rsid w:val="00396239"/>
    <w:rsid w:val="00396F19"/>
    <w:rsid w:val="00397097"/>
    <w:rsid w:val="003975C6"/>
    <w:rsid w:val="003975F3"/>
    <w:rsid w:val="003979C4"/>
    <w:rsid w:val="00397DB0"/>
    <w:rsid w:val="0039C52D"/>
    <w:rsid w:val="003A010A"/>
    <w:rsid w:val="003A068D"/>
    <w:rsid w:val="003A0757"/>
    <w:rsid w:val="003A0B7D"/>
    <w:rsid w:val="003A1868"/>
    <w:rsid w:val="003A23CC"/>
    <w:rsid w:val="003A28EC"/>
    <w:rsid w:val="003A2F4B"/>
    <w:rsid w:val="003A3187"/>
    <w:rsid w:val="003A39E2"/>
    <w:rsid w:val="003A498B"/>
    <w:rsid w:val="003A4B8E"/>
    <w:rsid w:val="003A4BC4"/>
    <w:rsid w:val="003A50D0"/>
    <w:rsid w:val="003A6132"/>
    <w:rsid w:val="003A624D"/>
    <w:rsid w:val="003A639B"/>
    <w:rsid w:val="003A63DF"/>
    <w:rsid w:val="003A67B8"/>
    <w:rsid w:val="003A6D65"/>
    <w:rsid w:val="003A7B73"/>
    <w:rsid w:val="003A7CE1"/>
    <w:rsid w:val="003A7F40"/>
    <w:rsid w:val="003A7F42"/>
    <w:rsid w:val="003A7F77"/>
    <w:rsid w:val="003A7FBC"/>
    <w:rsid w:val="003B02DE"/>
    <w:rsid w:val="003B08D1"/>
    <w:rsid w:val="003B0B4A"/>
    <w:rsid w:val="003B1ACB"/>
    <w:rsid w:val="003B2210"/>
    <w:rsid w:val="003B361D"/>
    <w:rsid w:val="003B3F04"/>
    <w:rsid w:val="003B4428"/>
    <w:rsid w:val="003B4447"/>
    <w:rsid w:val="003B4AED"/>
    <w:rsid w:val="003B4DC8"/>
    <w:rsid w:val="003B583B"/>
    <w:rsid w:val="003B5CA5"/>
    <w:rsid w:val="003B5EE1"/>
    <w:rsid w:val="003B6175"/>
    <w:rsid w:val="003B6DBF"/>
    <w:rsid w:val="003B6F5F"/>
    <w:rsid w:val="003B7A09"/>
    <w:rsid w:val="003B7CDB"/>
    <w:rsid w:val="003C0410"/>
    <w:rsid w:val="003C10DB"/>
    <w:rsid w:val="003C123F"/>
    <w:rsid w:val="003C12D9"/>
    <w:rsid w:val="003C1C1B"/>
    <w:rsid w:val="003C1D4D"/>
    <w:rsid w:val="003C258F"/>
    <w:rsid w:val="003C271D"/>
    <w:rsid w:val="003C2C50"/>
    <w:rsid w:val="003C3181"/>
    <w:rsid w:val="003C38D3"/>
    <w:rsid w:val="003C3B20"/>
    <w:rsid w:val="003C3C56"/>
    <w:rsid w:val="003C3D05"/>
    <w:rsid w:val="003C4699"/>
    <w:rsid w:val="003C4A4A"/>
    <w:rsid w:val="003C4F52"/>
    <w:rsid w:val="003C588E"/>
    <w:rsid w:val="003C6781"/>
    <w:rsid w:val="003C6C6A"/>
    <w:rsid w:val="003C6C72"/>
    <w:rsid w:val="003C74F5"/>
    <w:rsid w:val="003C78E5"/>
    <w:rsid w:val="003C7D83"/>
    <w:rsid w:val="003C7E75"/>
    <w:rsid w:val="003C7ECC"/>
    <w:rsid w:val="003D0066"/>
    <w:rsid w:val="003D0318"/>
    <w:rsid w:val="003D156B"/>
    <w:rsid w:val="003D1A6A"/>
    <w:rsid w:val="003D1CE4"/>
    <w:rsid w:val="003D1F8B"/>
    <w:rsid w:val="003D2289"/>
    <w:rsid w:val="003D250D"/>
    <w:rsid w:val="003D26DA"/>
    <w:rsid w:val="003D27BA"/>
    <w:rsid w:val="003D2871"/>
    <w:rsid w:val="003D2CC3"/>
    <w:rsid w:val="003D2ED0"/>
    <w:rsid w:val="003D2F4D"/>
    <w:rsid w:val="003D2F66"/>
    <w:rsid w:val="003D304C"/>
    <w:rsid w:val="003D349A"/>
    <w:rsid w:val="003D3580"/>
    <w:rsid w:val="003D3BAE"/>
    <w:rsid w:val="003D4119"/>
    <w:rsid w:val="003D4339"/>
    <w:rsid w:val="003D55AC"/>
    <w:rsid w:val="003D5738"/>
    <w:rsid w:val="003D5E37"/>
    <w:rsid w:val="003D6509"/>
    <w:rsid w:val="003D665A"/>
    <w:rsid w:val="003D6917"/>
    <w:rsid w:val="003D69BD"/>
    <w:rsid w:val="003D6C55"/>
    <w:rsid w:val="003D6CC4"/>
    <w:rsid w:val="003D6CCB"/>
    <w:rsid w:val="003D6FB6"/>
    <w:rsid w:val="003D7C2A"/>
    <w:rsid w:val="003D7CAA"/>
    <w:rsid w:val="003D7FA9"/>
    <w:rsid w:val="003E0279"/>
    <w:rsid w:val="003E0345"/>
    <w:rsid w:val="003E0E02"/>
    <w:rsid w:val="003E1087"/>
    <w:rsid w:val="003E172F"/>
    <w:rsid w:val="003E198D"/>
    <w:rsid w:val="003E1AEA"/>
    <w:rsid w:val="003E223D"/>
    <w:rsid w:val="003E27B4"/>
    <w:rsid w:val="003E2B63"/>
    <w:rsid w:val="003E2DAC"/>
    <w:rsid w:val="003E3C6E"/>
    <w:rsid w:val="003E4309"/>
    <w:rsid w:val="003E4740"/>
    <w:rsid w:val="003E478D"/>
    <w:rsid w:val="003E4D8C"/>
    <w:rsid w:val="003E58BE"/>
    <w:rsid w:val="003E5BCA"/>
    <w:rsid w:val="003E5EBE"/>
    <w:rsid w:val="003E6561"/>
    <w:rsid w:val="003E6863"/>
    <w:rsid w:val="003E6941"/>
    <w:rsid w:val="003E6A8C"/>
    <w:rsid w:val="003E6E54"/>
    <w:rsid w:val="003E7008"/>
    <w:rsid w:val="003E7060"/>
    <w:rsid w:val="003E77A3"/>
    <w:rsid w:val="003E7FDA"/>
    <w:rsid w:val="003F0221"/>
    <w:rsid w:val="003F04AC"/>
    <w:rsid w:val="003F1C96"/>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04AF"/>
    <w:rsid w:val="0040108D"/>
    <w:rsid w:val="00401257"/>
    <w:rsid w:val="00401B1A"/>
    <w:rsid w:val="004023FB"/>
    <w:rsid w:val="00402444"/>
    <w:rsid w:val="0040261F"/>
    <w:rsid w:val="00402F6C"/>
    <w:rsid w:val="004034BE"/>
    <w:rsid w:val="00403C12"/>
    <w:rsid w:val="00404204"/>
    <w:rsid w:val="0040461B"/>
    <w:rsid w:val="00404AF5"/>
    <w:rsid w:val="00404E7C"/>
    <w:rsid w:val="004056DB"/>
    <w:rsid w:val="00405D9F"/>
    <w:rsid w:val="00405E77"/>
    <w:rsid w:val="004067E2"/>
    <w:rsid w:val="00406C6B"/>
    <w:rsid w:val="00406F11"/>
    <w:rsid w:val="00406FAC"/>
    <w:rsid w:val="00407550"/>
    <w:rsid w:val="00407D2F"/>
    <w:rsid w:val="00410C38"/>
    <w:rsid w:val="00410F40"/>
    <w:rsid w:val="00411128"/>
    <w:rsid w:val="00411382"/>
    <w:rsid w:val="004113D8"/>
    <w:rsid w:val="004115FE"/>
    <w:rsid w:val="00411877"/>
    <w:rsid w:val="00411E12"/>
    <w:rsid w:val="004130A4"/>
    <w:rsid w:val="00413225"/>
    <w:rsid w:val="00413297"/>
    <w:rsid w:val="004135D8"/>
    <w:rsid w:val="00413B36"/>
    <w:rsid w:val="0041493D"/>
    <w:rsid w:val="00414B91"/>
    <w:rsid w:val="00414C0D"/>
    <w:rsid w:val="00414F82"/>
    <w:rsid w:val="00415005"/>
    <w:rsid w:val="00415444"/>
    <w:rsid w:val="00415AB3"/>
    <w:rsid w:val="00415CFF"/>
    <w:rsid w:val="00415D06"/>
    <w:rsid w:val="00415F6A"/>
    <w:rsid w:val="00416180"/>
    <w:rsid w:val="00416B66"/>
    <w:rsid w:val="00416F33"/>
    <w:rsid w:val="00417025"/>
    <w:rsid w:val="004179A7"/>
    <w:rsid w:val="004201C9"/>
    <w:rsid w:val="00421116"/>
    <w:rsid w:val="00421628"/>
    <w:rsid w:val="00421767"/>
    <w:rsid w:val="004218B2"/>
    <w:rsid w:val="00421AA7"/>
    <w:rsid w:val="00421BAA"/>
    <w:rsid w:val="004222F7"/>
    <w:rsid w:val="00422326"/>
    <w:rsid w:val="0042238B"/>
    <w:rsid w:val="00422871"/>
    <w:rsid w:val="00422AE0"/>
    <w:rsid w:val="00422D30"/>
    <w:rsid w:val="004238FA"/>
    <w:rsid w:val="00423ECD"/>
    <w:rsid w:val="0042427A"/>
    <w:rsid w:val="00425227"/>
    <w:rsid w:val="0042586D"/>
    <w:rsid w:val="004259EB"/>
    <w:rsid w:val="00425B36"/>
    <w:rsid w:val="00425CC8"/>
    <w:rsid w:val="00425DD3"/>
    <w:rsid w:val="00425F22"/>
    <w:rsid w:val="00426512"/>
    <w:rsid w:val="004269D6"/>
    <w:rsid w:val="004273AB"/>
    <w:rsid w:val="0043052A"/>
    <w:rsid w:val="0043057A"/>
    <w:rsid w:val="0043059F"/>
    <w:rsid w:val="0043064A"/>
    <w:rsid w:val="004313FE"/>
    <w:rsid w:val="00431458"/>
    <w:rsid w:val="00431A3D"/>
    <w:rsid w:val="00431B73"/>
    <w:rsid w:val="00431EAA"/>
    <w:rsid w:val="0043287B"/>
    <w:rsid w:val="00432C53"/>
    <w:rsid w:val="00432EE9"/>
    <w:rsid w:val="00433126"/>
    <w:rsid w:val="00433C3E"/>
    <w:rsid w:val="00433E55"/>
    <w:rsid w:val="00433EC8"/>
    <w:rsid w:val="0043516D"/>
    <w:rsid w:val="004351EC"/>
    <w:rsid w:val="0043530D"/>
    <w:rsid w:val="00435F93"/>
    <w:rsid w:val="00436297"/>
    <w:rsid w:val="004362F5"/>
    <w:rsid w:val="004368F1"/>
    <w:rsid w:val="00436C89"/>
    <w:rsid w:val="00436EB1"/>
    <w:rsid w:val="004373C0"/>
    <w:rsid w:val="004375C6"/>
    <w:rsid w:val="004376A0"/>
    <w:rsid w:val="004378B1"/>
    <w:rsid w:val="0043790D"/>
    <w:rsid w:val="00437DC4"/>
    <w:rsid w:val="00437E58"/>
    <w:rsid w:val="00437FA4"/>
    <w:rsid w:val="0044074B"/>
    <w:rsid w:val="0044084E"/>
    <w:rsid w:val="00440C4D"/>
    <w:rsid w:val="00440E57"/>
    <w:rsid w:val="0044102B"/>
    <w:rsid w:val="0044142A"/>
    <w:rsid w:val="004418F4"/>
    <w:rsid w:val="00441DC5"/>
    <w:rsid w:val="00441DE8"/>
    <w:rsid w:val="00441FAE"/>
    <w:rsid w:val="00442051"/>
    <w:rsid w:val="004421A9"/>
    <w:rsid w:val="00443253"/>
    <w:rsid w:val="00443470"/>
    <w:rsid w:val="004434DE"/>
    <w:rsid w:val="00443E79"/>
    <w:rsid w:val="004441B2"/>
    <w:rsid w:val="00444251"/>
    <w:rsid w:val="004443B6"/>
    <w:rsid w:val="00444DBB"/>
    <w:rsid w:val="00444F35"/>
    <w:rsid w:val="00445306"/>
    <w:rsid w:val="00445788"/>
    <w:rsid w:val="00445975"/>
    <w:rsid w:val="00446555"/>
    <w:rsid w:val="004468E1"/>
    <w:rsid w:val="00446DBE"/>
    <w:rsid w:val="00447637"/>
    <w:rsid w:val="00447688"/>
    <w:rsid w:val="00447A17"/>
    <w:rsid w:val="00447C10"/>
    <w:rsid w:val="004504C4"/>
    <w:rsid w:val="00450905"/>
    <w:rsid w:val="00450999"/>
    <w:rsid w:val="00450D8F"/>
    <w:rsid w:val="004512AC"/>
    <w:rsid w:val="00451D55"/>
    <w:rsid w:val="00451DBE"/>
    <w:rsid w:val="00452465"/>
    <w:rsid w:val="00452466"/>
    <w:rsid w:val="00452CD8"/>
    <w:rsid w:val="00452D87"/>
    <w:rsid w:val="00453397"/>
    <w:rsid w:val="0045352B"/>
    <w:rsid w:val="004538EF"/>
    <w:rsid w:val="00453CF8"/>
    <w:rsid w:val="00453D39"/>
    <w:rsid w:val="00454479"/>
    <w:rsid w:val="00454825"/>
    <w:rsid w:val="004548B1"/>
    <w:rsid w:val="00455110"/>
    <w:rsid w:val="00455541"/>
    <w:rsid w:val="004562AB"/>
    <w:rsid w:val="00456300"/>
    <w:rsid w:val="00456A90"/>
    <w:rsid w:val="00456AE1"/>
    <w:rsid w:val="00456D00"/>
    <w:rsid w:val="00457A5E"/>
    <w:rsid w:val="00460175"/>
    <w:rsid w:val="00460569"/>
    <w:rsid w:val="00460DC2"/>
    <w:rsid w:val="00461156"/>
    <w:rsid w:val="004614D3"/>
    <w:rsid w:val="00461BF5"/>
    <w:rsid w:val="00461C71"/>
    <w:rsid w:val="00461E23"/>
    <w:rsid w:val="004621BC"/>
    <w:rsid w:val="00462744"/>
    <w:rsid w:val="00462AF0"/>
    <w:rsid w:val="0046307D"/>
    <w:rsid w:val="00463083"/>
    <w:rsid w:val="00463560"/>
    <w:rsid w:val="00463DB8"/>
    <w:rsid w:val="00463F94"/>
    <w:rsid w:val="00463FB1"/>
    <w:rsid w:val="00464520"/>
    <w:rsid w:val="004649F4"/>
    <w:rsid w:val="00464E5E"/>
    <w:rsid w:val="00464E9F"/>
    <w:rsid w:val="00464FA4"/>
    <w:rsid w:val="004651D2"/>
    <w:rsid w:val="00465979"/>
    <w:rsid w:val="00465B7C"/>
    <w:rsid w:val="00465C3E"/>
    <w:rsid w:val="0046609B"/>
    <w:rsid w:val="004665D6"/>
    <w:rsid w:val="00466724"/>
    <w:rsid w:val="004667CB"/>
    <w:rsid w:val="00466829"/>
    <w:rsid w:val="00466A62"/>
    <w:rsid w:val="00466B07"/>
    <w:rsid w:val="00467279"/>
    <w:rsid w:val="0046733E"/>
    <w:rsid w:val="00467FB9"/>
    <w:rsid w:val="0047028F"/>
    <w:rsid w:val="004704F2"/>
    <w:rsid w:val="004705B7"/>
    <w:rsid w:val="00470967"/>
    <w:rsid w:val="00470E8E"/>
    <w:rsid w:val="00471101"/>
    <w:rsid w:val="00471ADA"/>
    <w:rsid w:val="00471BD1"/>
    <w:rsid w:val="004720D5"/>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AFE"/>
    <w:rsid w:val="00476DE1"/>
    <w:rsid w:val="00477110"/>
    <w:rsid w:val="00477245"/>
    <w:rsid w:val="004772CE"/>
    <w:rsid w:val="004775F7"/>
    <w:rsid w:val="00477CE2"/>
    <w:rsid w:val="00480A72"/>
    <w:rsid w:val="00480FB1"/>
    <w:rsid w:val="0048193B"/>
    <w:rsid w:val="00481B30"/>
    <w:rsid w:val="00481C67"/>
    <w:rsid w:val="00482225"/>
    <w:rsid w:val="004825A0"/>
    <w:rsid w:val="004826DB"/>
    <w:rsid w:val="00482709"/>
    <w:rsid w:val="004827BB"/>
    <w:rsid w:val="00482957"/>
    <w:rsid w:val="00483021"/>
    <w:rsid w:val="00483A1C"/>
    <w:rsid w:val="00483D46"/>
    <w:rsid w:val="00484B12"/>
    <w:rsid w:val="00484CC4"/>
    <w:rsid w:val="00484D24"/>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B18"/>
    <w:rsid w:val="00487D1A"/>
    <w:rsid w:val="00490551"/>
    <w:rsid w:val="004905E6"/>
    <w:rsid w:val="00490F81"/>
    <w:rsid w:val="0049135F"/>
    <w:rsid w:val="004913DA"/>
    <w:rsid w:val="004915A0"/>
    <w:rsid w:val="00491701"/>
    <w:rsid w:val="004921F9"/>
    <w:rsid w:val="0049238B"/>
    <w:rsid w:val="00492405"/>
    <w:rsid w:val="0049257D"/>
    <w:rsid w:val="004926EE"/>
    <w:rsid w:val="00492701"/>
    <w:rsid w:val="00492B8F"/>
    <w:rsid w:val="00492F6D"/>
    <w:rsid w:val="00493069"/>
    <w:rsid w:val="004933F1"/>
    <w:rsid w:val="00493625"/>
    <w:rsid w:val="00493847"/>
    <w:rsid w:val="004942C2"/>
    <w:rsid w:val="00494567"/>
    <w:rsid w:val="00494A8B"/>
    <w:rsid w:val="00494AE4"/>
    <w:rsid w:val="00494C51"/>
    <w:rsid w:val="00495098"/>
    <w:rsid w:val="0049519A"/>
    <w:rsid w:val="0049533A"/>
    <w:rsid w:val="00495D86"/>
    <w:rsid w:val="00496CFD"/>
    <w:rsid w:val="00496F19"/>
    <w:rsid w:val="00497267"/>
    <w:rsid w:val="00497426"/>
    <w:rsid w:val="00497D3C"/>
    <w:rsid w:val="00497E5D"/>
    <w:rsid w:val="004A0AA8"/>
    <w:rsid w:val="004A1238"/>
    <w:rsid w:val="004A1982"/>
    <w:rsid w:val="004A1A47"/>
    <w:rsid w:val="004A2ACC"/>
    <w:rsid w:val="004A36BA"/>
    <w:rsid w:val="004A39E1"/>
    <w:rsid w:val="004A3BD6"/>
    <w:rsid w:val="004A3FFD"/>
    <w:rsid w:val="004A543C"/>
    <w:rsid w:val="004A5DF4"/>
    <w:rsid w:val="004A6045"/>
    <w:rsid w:val="004A63C4"/>
    <w:rsid w:val="004A73C7"/>
    <w:rsid w:val="004A7E49"/>
    <w:rsid w:val="004B0028"/>
    <w:rsid w:val="004B0047"/>
    <w:rsid w:val="004B03DC"/>
    <w:rsid w:val="004B0481"/>
    <w:rsid w:val="004B075D"/>
    <w:rsid w:val="004B090E"/>
    <w:rsid w:val="004B0B9D"/>
    <w:rsid w:val="004B0FC1"/>
    <w:rsid w:val="004B202C"/>
    <w:rsid w:val="004B2121"/>
    <w:rsid w:val="004B2182"/>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B0A"/>
    <w:rsid w:val="004B5D40"/>
    <w:rsid w:val="004B61EE"/>
    <w:rsid w:val="004B6747"/>
    <w:rsid w:val="004B6793"/>
    <w:rsid w:val="004B6FFA"/>
    <w:rsid w:val="004B7A90"/>
    <w:rsid w:val="004B7B0E"/>
    <w:rsid w:val="004B7E63"/>
    <w:rsid w:val="004C004B"/>
    <w:rsid w:val="004C0068"/>
    <w:rsid w:val="004C009A"/>
    <w:rsid w:val="004C081E"/>
    <w:rsid w:val="004C11E2"/>
    <w:rsid w:val="004C1A69"/>
    <w:rsid w:val="004C1C7F"/>
    <w:rsid w:val="004C1C92"/>
    <w:rsid w:val="004C1D0F"/>
    <w:rsid w:val="004C23D9"/>
    <w:rsid w:val="004C33F7"/>
    <w:rsid w:val="004C34B6"/>
    <w:rsid w:val="004C381E"/>
    <w:rsid w:val="004C3A79"/>
    <w:rsid w:val="004C3BFB"/>
    <w:rsid w:val="004C3D76"/>
    <w:rsid w:val="004C3ECF"/>
    <w:rsid w:val="004C4BE5"/>
    <w:rsid w:val="004C4EC6"/>
    <w:rsid w:val="004C4F98"/>
    <w:rsid w:val="004C5050"/>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C32"/>
    <w:rsid w:val="004D5D32"/>
    <w:rsid w:val="004D5DE0"/>
    <w:rsid w:val="004D6347"/>
    <w:rsid w:val="004D6A26"/>
    <w:rsid w:val="004D6B2D"/>
    <w:rsid w:val="004D6DC4"/>
    <w:rsid w:val="004D76E9"/>
    <w:rsid w:val="004D7DC4"/>
    <w:rsid w:val="004D7EE1"/>
    <w:rsid w:val="004D7F36"/>
    <w:rsid w:val="004E0382"/>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175"/>
    <w:rsid w:val="004F0258"/>
    <w:rsid w:val="004F0287"/>
    <w:rsid w:val="004F0289"/>
    <w:rsid w:val="004F0BBF"/>
    <w:rsid w:val="004F1097"/>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E22"/>
    <w:rsid w:val="004F70B7"/>
    <w:rsid w:val="004F7468"/>
    <w:rsid w:val="004F7896"/>
    <w:rsid w:val="005006DD"/>
    <w:rsid w:val="0050075D"/>
    <w:rsid w:val="00501120"/>
    <w:rsid w:val="0050195D"/>
    <w:rsid w:val="005019AD"/>
    <w:rsid w:val="00501AEB"/>
    <w:rsid w:val="0050200D"/>
    <w:rsid w:val="0050272C"/>
    <w:rsid w:val="0050273F"/>
    <w:rsid w:val="00502EBF"/>
    <w:rsid w:val="005034CB"/>
    <w:rsid w:val="00503DB4"/>
    <w:rsid w:val="0050432F"/>
    <w:rsid w:val="00504A81"/>
    <w:rsid w:val="00504FB7"/>
    <w:rsid w:val="0050517E"/>
    <w:rsid w:val="005053F0"/>
    <w:rsid w:val="00505620"/>
    <w:rsid w:val="00505676"/>
    <w:rsid w:val="0050583F"/>
    <w:rsid w:val="00505DC9"/>
    <w:rsid w:val="00506605"/>
    <w:rsid w:val="00506BFF"/>
    <w:rsid w:val="005071C8"/>
    <w:rsid w:val="00507546"/>
    <w:rsid w:val="005076E0"/>
    <w:rsid w:val="005079BE"/>
    <w:rsid w:val="005079C2"/>
    <w:rsid w:val="00510734"/>
    <w:rsid w:val="005108DB"/>
    <w:rsid w:val="005109ED"/>
    <w:rsid w:val="005114C1"/>
    <w:rsid w:val="00512A7B"/>
    <w:rsid w:val="00512AF0"/>
    <w:rsid w:val="00512C81"/>
    <w:rsid w:val="0051330F"/>
    <w:rsid w:val="0051355B"/>
    <w:rsid w:val="005137A9"/>
    <w:rsid w:val="00513898"/>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A74"/>
    <w:rsid w:val="00520360"/>
    <w:rsid w:val="00520AF2"/>
    <w:rsid w:val="00521057"/>
    <w:rsid w:val="005212AF"/>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8AB"/>
    <w:rsid w:val="005254B4"/>
    <w:rsid w:val="005254BC"/>
    <w:rsid w:val="0052638B"/>
    <w:rsid w:val="00526FB4"/>
    <w:rsid w:val="005279CF"/>
    <w:rsid w:val="00527BC5"/>
    <w:rsid w:val="00527EF8"/>
    <w:rsid w:val="00530379"/>
    <w:rsid w:val="0053056D"/>
    <w:rsid w:val="00530958"/>
    <w:rsid w:val="005310C4"/>
    <w:rsid w:val="00531246"/>
    <w:rsid w:val="005313B8"/>
    <w:rsid w:val="005315D3"/>
    <w:rsid w:val="00532264"/>
    <w:rsid w:val="005323BD"/>
    <w:rsid w:val="005328ED"/>
    <w:rsid w:val="00532A88"/>
    <w:rsid w:val="00532BEE"/>
    <w:rsid w:val="00532DB8"/>
    <w:rsid w:val="00532F65"/>
    <w:rsid w:val="0053347E"/>
    <w:rsid w:val="005334D1"/>
    <w:rsid w:val="00533759"/>
    <w:rsid w:val="00533BBD"/>
    <w:rsid w:val="00534742"/>
    <w:rsid w:val="0053489C"/>
    <w:rsid w:val="00534E75"/>
    <w:rsid w:val="00535156"/>
    <w:rsid w:val="00535380"/>
    <w:rsid w:val="005356A9"/>
    <w:rsid w:val="005356BF"/>
    <w:rsid w:val="00535F12"/>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C2D"/>
    <w:rsid w:val="00542CBD"/>
    <w:rsid w:val="005430C1"/>
    <w:rsid w:val="0054377C"/>
    <w:rsid w:val="00543FE8"/>
    <w:rsid w:val="005446EA"/>
    <w:rsid w:val="00544BAC"/>
    <w:rsid w:val="00544FAD"/>
    <w:rsid w:val="005455DB"/>
    <w:rsid w:val="005458ED"/>
    <w:rsid w:val="00545CFB"/>
    <w:rsid w:val="005466FB"/>
    <w:rsid w:val="005467F8"/>
    <w:rsid w:val="00546868"/>
    <w:rsid w:val="005468B4"/>
    <w:rsid w:val="005476C3"/>
    <w:rsid w:val="0054770F"/>
    <w:rsid w:val="0054793C"/>
    <w:rsid w:val="00547DE3"/>
    <w:rsid w:val="0055004D"/>
    <w:rsid w:val="00550226"/>
    <w:rsid w:val="00550256"/>
    <w:rsid w:val="00550386"/>
    <w:rsid w:val="005503E7"/>
    <w:rsid w:val="005511FE"/>
    <w:rsid w:val="00551806"/>
    <w:rsid w:val="00551A13"/>
    <w:rsid w:val="00551C81"/>
    <w:rsid w:val="00551EE5"/>
    <w:rsid w:val="00551FF5"/>
    <w:rsid w:val="00552567"/>
    <w:rsid w:val="005526DA"/>
    <w:rsid w:val="005528B6"/>
    <w:rsid w:val="00553808"/>
    <w:rsid w:val="00553C1D"/>
    <w:rsid w:val="00554508"/>
    <w:rsid w:val="00554629"/>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614C6"/>
    <w:rsid w:val="00561666"/>
    <w:rsid w:val="00561717"/>
    <w:rsid w:val="005619D5"/>
    <w:rsid w:val="00561A58"/>
    <w:rsid w:val="00561D7A"/>
    <w:rsid w:val="005620E9"/>
    <w:rsid w:val="00562344"/>
    <w:rsid w:val="00562A6B"/>
    <w:rsid w:val="00563537"/>
    <w:rsid w:val="005635B5"/>
    <w:rsid w:val="005635CE"/>
    <w:rsid w:val="005637E5"/>
    <w:rsid w:val="00563A63"/>
    <w:rsid w:val="00564487"/>
    <w:rsid w:val="0056492D"/>
    <w:rsid w:val="00564AE0"/>
    <w:rsid w:val="00564ED4"/>
    <w:rsid w:val="005657C8"/>
    <w:rsid w:val="00565CEE"/>
    <w:rsid w:val="00565D44"/>
    <w:rsid w:val="0056622C"/>
    <w:rsid w:val="0056633A"/>
    <w:rsid w:val="00566532"/>
    <w:rsid w:val="0056688B"/>
    <w:rsid w:val="00566DC3"/>
    <w:rsid w:val="00567B28"/>
    <w:rsid w:val="00567BB9"/>
    <w:rsid w:val="00567D7B"/>
    <w:rsid w:val="005704D2"/>
    <w:rsid w:val="00571408"/>
    <w:rsid w:val="00571558"/>
    <w:rsid w:val="005715DA"/>
    <w:rsid w:val="00571B78"/>
    <w:rsid w:val="00571F13"/>
    <w:rsid w:val="005723B7"/>
    <w:rsid w:val="005724F6"/>
    <w:rsid w:val="00572783"/>
    <w:rsid w:val="0057281C"/>
    <w:rsid w:val="00573183"/>
    <w:rsid w:val="005731F4"/>
    <w:rsid w:val="00573555"/>
    <w:rsid w:val="005739EB"/>
    <w:rsid w:val="00574010"/>
    <w:rsid w:val="00574B46"/>
    <w:rsid w:val="00574D6A"/>
    <w:rsid w:val="00574E7A"/>
    <w:rsid w:val="005753E5"/>
    <w:rsid w:val="0057558F"/>
    <w:rsid w:val="00575626"/>
    <w:rsid w:val="00575DEC"/>
    <w:rsid w:val="0057623B"/>
    <w:rsid w:val="0057699B"/>
    <w:rsid w:val="00576CA8"/>
    <w:rsid w:val="0057769B"/>
    <w:rsid w:val="00577D1B"/>
    <w:rsid w:val="005803EB"/>
    <w:rsid w:val="00580746"/>
    <w:rsid w:val="00580806"/>
    <w:rsid w:val="005811FC"/>
    <w:rsid w:val="00581452"/>
    <w:rsid w:val="0058165D"/>
    <w:rsid w:val="005816A3"/>
    <w:rsid w:val="005816FC"/>
    <w:rsid w:val="00581E3E"/>
    <w:rsid w:val="005828B6"/>
    <w:rsid w:val="00582A49"/>
    <w:rsid w:val="00582C1D"/>
    <w:rsid w:val="0058373B"/>
    <w:rsid w:val="00583BDD"/>
    <w:rsid w:val="005842D2"/>
    <w:rsid w:val="005848FB"/>
    <w:rsid w:val="00584EED"/>
    <w:rsid w:val="005854FD"/>
    <w:rsid w:val="00586180"/>
    <w:rsid w:val="005863C5"/>
    <w:rsid w:val="00586669"/>
    <w:rsid w:val="0058668B"/>
    <w:rsid w:val="0058729A"/>
    <w:rsid w:val="00587676"/>
    <w:rsid w:val="0058782A"/>
    <w:rsid w:val="00590342"/>
    <w:rsid w:val="005905BA"/>
    <w:rsid w:val="00590A95"/>
    <w:rsid w:val="00590B37"/>
    <w:rsid w:val="00590D21"/>
    <w:rsid w:val="00591EDF"/>
    <w:rsid w:val="00592B93"/>
    <w:rsid w:val="00593098"/>
    <w:rsid w:val="00593370"/>
    <w:rsid w:val="00593907"/>
    <w:rsid w:val="0059434B"/>
    <w:rsid w:val="005944CA"/>
    <w:rsid w:val="005945B7"/>
    <w:rsid w:val="005950D1"/>
    <w:rsid w:val="00595381"/>
    <w:rsid w:val="005956A0"/>
    <w:rsid w:val="005957BE"/>
    <w:rsid w:val="005960E9"/>
    <w:rsid w:val="00596122"/>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076"/>
    <w:rsid w:val="005A2118"/>
    <w:rsid w:val="005A22CC"/>
    <w:rsid w:val="005A2B55"/>
    <w:rsid w:val="005A2C30"/>
    <w:rsid w:val="005A2F0D"/>
    <w:rsid w:val="005A32FE"/>
    <w:rsid w:val="005A3EEC"/>
    <w:rsid w:val="005A44FE"/>
    <w:rsid w:val="005A4A07"/>
    <w:rsid w:val="005A4B9A"/>
    <w:rsid w:val="005A4C0E"/>
    <w:rsid w:val="005A4D64"/>
    <w:rsid w:val="005A4DED"/>
    <w:rsid w:val="005A5382"/>
    <w:rsid w:val="005A56E0"/>
    <w:rsid w:val="005A57C3"/>
    <w:rsid w:val="005A5D61"/>
    <w:rsid w:val="005A6001"/>
    <w:rsid w:val="005A6BB3"/>
    <w:rsid w:val="005A6DAB"/>
    <w:rsid w:val="005A728E"/>
    <w:rsid w:val="005A7B17"/>
    <w:rsid w:val="005B120E"/>
    <w:rsid w:val="005B1327"/>
    <w:rsid w:val="005B1963"/>
    <w:rsid w:val="005B1B12"/>
    <w:rsid w:val="005B20A0"/>
    <w:rsid w:val="005B2570"/>
    <w:rsid w:val="005B274B"/>
    <w:rsid w:val="005B3187"/>
    <w:rsid w:val="005B3405"/>
    <w:rsid w:val="005B3A48"/>
    <w:rsid w:val="005B3B8B"/>
    <w:rsid w:val="005B3EE2"/>
    <w:rsid w:val="005B4F66"/>
    <w:rsid w:val="005B5201"/>
    <w:rsid w:val="005B558D"/>
    <w:rsid w:val="005B6B23"/>
    <w:rsid w:val="005B71A5"/>
    <w:rsid w:val="005B7694"/>
    <w:rsid w:val="005B7831"/>
    <w:rsid w:val="005B7AF7"/>
    <w:rsid w:val="005C0121"/>
    <w:rsid w:val="005C0A92"/>
    <w:rsid w:val="005C0AEF"/>
    <w:rsid w:val="005C109B"/>
    <w:rsid w:val="005C2C66"/>
    <w:rsid w:val="005C339C"/>
    <w:rsid w:val="005C3539"/>
    <w:rsid w:val="005C3603"/>
    <w:rsid w:val="005C383D"/>
    <w:rsid w:val="005C3AD8"/>
    <w:rsid w:val="005C3B28"/>
    <w:rsid w:val="005C3BBD"/>
    <w:rsid w:val="005C3DCB"/>
    <w:rsid w:val="005C4349"/>
    <w:rsid w:val="005C4972"/>
    <w:rsid w:val="005C4D95"/>
    <w:rsid w:val="005C501A"/>
    <w:rsid w:val="005C564B"/>
    <w:rsid w:val="005C5F86"/>
    <w:rsid w:val="005C5FCA"/>
    <w:rsid w:val="005C61BE"/>
    <w:rsid w:val="005C664F"/>
    <w:rsid w:val="005C671B"/>
    <w:rsid w:val="005C6748"/>
    <w:rsid w:val="005C6E37"/>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ABA"/>
    <w:rsid w:val="005E0DE4"/>
    <w:rsid w:val="005E10B0"/>
    <w:rsid w:val="005E196A"/>
    <w:rsid w:val="005E1C98"/>
    <w:rsid w:val="005E1F11"/>
    <w:rsid w:val="005E25FE"/>
    <w:rsid w:val="005E26E6"/>
    <w:rsid w:val="005E3300"/>
    <w:rsid w:val="005E363B"/>
    <w:rsid w:val="005E39FC"/>
    <w:rsid w:val="005E3A6A"/>
    <w:rsid w:val="005E3DF9"/>
    <w:rsid w:val="005E3FE1"/>
    <w:rsid w:val="005E400F"/>
    <w:rsid w:val="005E4047"/>
    <w:rsid w:val="005E4A87"/>
    <w:rsid w:val="005E4F1C"/>
    <w:rsid w:val="005E4F89"/>
    <w:rsid w:val="005E5406"/>
    <w:rsid w:val="005E58DF"/>
    <w:rsid w:val="005E5B29"/>
    <w:rsid w:val="005E5FC3"/>
    <w:rsid w:val="005E6246"/>
    <w:rsid w:val="005E665E"/>
    <w:rsid w:val="005E6AAB"/>
    <w:rsid w:val="005E6E5D"/>
    <w:rsid w:val="005E7777"/>
    <w:rsid w:val="005E7AFB"/>
    <w:rsid w:val="005F0116"/>
    <w:rsid w:val="005F01E6"/>
    <w:rsid w:val="005F0889"/>
    <w:rsid w:val="005F0EA8"/>
    <w:rsid w:val="005F0ECE"/>
    <w:rsid w:val="005F1492"/>
    <w:rsid w:val="005F1559"/>
    <w:rsid w:val="005F161E"/>
    <w:rsid w:val="005F23E2"/>
    <w:rsid w:val="005F2409"/>
    <w:rsid w:val="005F282F"/>
    <w:rsid w:val="005F2BB1"/>
    <w:rsid w:val="005F3116"/>
    <w:rsid w:val="005F320E"/>
    <w:rsid w:val="005F3CA3"/>
    <w:rsid w:val="005F4427"/>
    <w:rsid w:val="005F47D1"/>
    <w:rsid w:val="005F48CA"/>
    <w:rsid w:val="005F4DCE"/>
    <w:rsid w:val="005F4F62"/>
    <w:rsid w:val="005F5458"/>
    <w:rsid w:val="005F55A2"/>
    <w:rsid w:val="005F5760"/>
    <w:rsid w:val="005F586C"/>
    <w:rsid w:val="005F64A8"/>
    <w:rsid w:val="005F6D53"/>
    <w:rsid w:val="005F70AA"/>
    <w:rsid w:val="005F70C4"/>
    <w:rsid w:val="005F73F3"/>
    <w:rsid w:val="005F7413"/>
    <w:rsid w:val="005F742C"/>
    <w:rsid w:val="005F799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07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202F6"/>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3E92"/>
    <w:rsid w:val="006242CC"/>
    <w:rsid w:val="00624B62"/>
    <w:rsid w:val="00625115"/>
    <w:rsid w:val="0062593D"/>
    <w:rsid w:val="00625ECD"/>
    <w:rsid w:val="00625FCB"/>
    <w:rsid w:val="006260F3"/>
    <w:rsid w:val="0062680C"/>
    <w:rsid w:val="00626960"/>
    <w:rsid w:val="00627237"/>
    <w:rsid w:val="00627945"/>
    <w:rsid w:val="00627D22"/>
    <w:rsid w:val="006304C2"/>
    <w:rsid w:val="00630D56"/>
    <w:rsid w:val="00630D5C"/>
    <w:rsid w:val="00630E57"/>
    <w:rsid w:val="006310E4"/>
    <w:rsid w:val="00631F17"/>
    <w:rsid w:val="00632199"/>
    <w:rsid w:val="00632D96"/>
    <w:rsid w:val="00633A5E"/>
    <w:rsid w:val="00633EAF"/>
    <w:rsid w:val="006349BB"/>
    <w:rsid w:val="006359B6"/>
    <w:rsid w:val="00635F64"/>
    <w:rsid w:val="00636B1E"/>
    <w:rsid w:val="00637138"/>
    <w:rsid w:val="00637D13"/>
    <w:rsid w:val="0064079A"/>
    <w:rsid w:val="00640A60"/>
    <w:rsid w:val="00640FBD"/>
    <w:rsid w:val="00641218"/>
    <w:rsid w:val="00641553"/>
    <w:rsid w:val="00641E24"/>
    <w:rsid w:val="0064273A"/>
    <w:rsid w:val="0064273B"/>
    <w:rsid w:val="00642799"/>
    <w:rsid w:val="0064296F"/>
    <w:rsid w:val="006429E4"/>
    <w:rsid w:val="00642A39"/>
    <w:rsid w:val="00643A0D"/>
    <w:rsid w:val="006442F9"/>
    <w:rsid w:val="006445B9"/>
    <w:rsid w:val="006446C4"/>
    <w:rsid w:val="006446C6"/>
    <w:rsid w:val="00644951"/>
    <w:rsid w:val="00644ABE"/>
    <w:rsid w:val="00645941"/>
    <w:rsid w:val="00645B11"/>
    <w:rsid w:val="00645D25"/>
    <w:rsid w:val="00645D5B"/>
    <w:rsid w:val="00645E92"/>
    <w:rsid w:val="00646027"/>
    <w:rsid w:val="0064628A"/>
    <w:rsid w:val="00646701"/>
    <w:rsid w:val="0064674A"/>
    <w:rsid w:val="0064694F"/>
    <w:rsid w:val="00646C85"/>
    <w:rsid w:val="00646E23"/>
    <w:rsid w:val="006471D5"/>
    <w:rsid w:val="006471F5"/>
    <w:rsid w:val="006472B6"/>
    <w:rsid w:val="00647340"/>
    <w:rsid w:val="00647F34"/>
    <w:rsid w:val="0064E6F7"/>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43"/>
    <w:rsid w:val="00655E66"/>
    <w:rsid w:val="006566D1"/>
    <w:rsid w:val="00656C36"/>
    <w:rsid w:val="00657890"/>
    <w:rsid w:val="00657CD4"/>
    <w:rsid w:val="00657D91"/>
    <w:rsid w:val="00657FF2"/>
    <w:rsid w:val="006606E7"/>
    <w:rsid w:val="00660B2C"/>
    <w:rsid w:val="00660DAB"/>
    <w:rsid w:val="00660EF2"/>
    <w:rsid w:val="00660F09"/>
    <w:rsid w:val="00661092"/>
    <w:rsid w:val="00661F62"/>
    <w:rsid w:val="00662A73"/>
    <w:rsid w:val="006632C3"/>
    <w:rsid w:val="00663BD8"/>
    <w:rsid w:val="00663E34"/>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1D0"/>
    <w:rsid w:val="006746B3"/>
    <w:rsid w:val="00674BD4"/>
    <w:rsid w:val="00674D0A"/>
    <w:rsid w:val="00674EDD"/>
    <w:rsid w:val="00675B1B"/>
    <w:rsid w:val="006763CC"/>
    <w:rsid w:val="00676568"/>
    <w:rsid w:val="00676AE5"/>
    <w:rsid w:val="0067775C"/>
    <w:rsid w:val="00677EC3"/>
    <w:rsid w:val="00680927"/>
    <w:rsid w:val="00680A6E"/>
    <w:rsid w:val="00680B40"/>
    <w:rsid w:val="00680D3F"/>
    <w:rsid w:val="00680EBE"/>
    <w:rsid w:val="0068110A"/>
    <w:rsid w:val="00681152"/>
    <w:rsid w:val="00681848"/>
    <w:rsid w:val="00681E48"/>
    <w:rsid w:val="0068257A"/>
    <w:rsid w:val="006828CB"/>
    <w:rsid w:val="00682B8A"/>
    <w:rsid w:val="00683218"/>
    <w:rsid w:val="006839CD"/>
    <w:rsid w:val="00683C0C"/>
    <w:rsid w:val="006843A3"/>
    <w:rsid w:val="0068540D"/>
    <w:rsid w:val="006854B0"/>
    <w:rsid w:val="00685CC1"/>
    <w:rsid w:val="0068643F"/>
    <w:rsid w:val="006864A1"/>
    <w:rsid w:val="0068771C"/>
    <w:rsid w:val="00690577"/>
    <w:rsid w:val="00690ED3"/>
    <w:rsid w:val="00690F36"/>
    <w:rsid w:val="00690FFD"/>
    <w:rsid w:val="00691443"/>
    <w:rsid w:val="0069200C"/>
    <w:rsid w:val="006920AB"/>
    <w:rsid w:val="006925BE"/>
    <w:rsid w:val="006927B9"/>
    <w:rsid w:val="006927BC"/>
    <w:rsid w:val="006929F5"/>
    <w:rsid w:val="00692A61"/>
    <w:rsid w:val="00692B62"/>
    <w:rsid w:val="006932D1"/>
    <w:rsid w:val="006933C2"/>
    <w:rsid w:val="00693716"/>
    <w:rsid w:val="00693A36"/>
    <w:rsid w:val="00693ABC"/>
    <w:rsid w:val="00693BDF"/>
    <w:rsid w:val="00693C0D"/>
    <w:rsid w:val="00693DE5"/>
    <w:rsid w:val="0069414C"/>
    <w:rsid w:val="00694240"/>
    <w:rsid w:val="00694DA2"/>
    <w:rsid w:val="00694F96"/>
    <w:rsid w:val="00695A55"/>
    <w:rsid w:val="006963D4"/>
    <w:rsid w:val="00696931"/>
    <w:rsid w:val="00696C93"/>
    <w:rsid w:val="00696D0B"/>
    <w:rsid w:val="006A070C"/>
    <w:rsid w:val="006A0862"/>
    <w:rsid w:val="006A0D64"/>
    <w:rsid w:val="006A159B"/>
    <w:rsid w:val="006A1DAD"/>
    <w:rsid w:val="006A1F2A"/>
    <w:rsid w:val="006A28A0"/>
    <w:rsid w:val="006A296B"/>
    <w:rsid w:val="006A2BF8"/>
    <w:rsid w:val="006A2E02"/>
    <w:rsid w:val="006A31B1"/>
    <w:rsid w:val="006A3439"/>
    <w:rsid w:val="006A38FD"/>
    <w:rsid w:val="006A4785"/>
    <w:rsid w:val="006A4914"/>
    <w:rsid w:val="006A4B94"/>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5FA"/>
    <w:rsid w:val="006B2D0A"/>
    <w:rsid w:val="006B2E38"/>
    <w:rsid w:val="006B2F8B"/>
    <w:rsid w:val="006B3393"/>
    <w:rsid w:val="006B33B7"/>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AD5"/>
    <w:rsid w:val="006C0F80"/>
    <w:rsid w:val="006C2127"/>
    <w:rsid w:val="006C2BA0"/>
    <w:rsid w:val="006C3341"/>
    <w:rsid w:val="006C354A"/>
    <w:rsid w:val="006C3824"/>
    <w:rsid w:val="006C3A46"/>
    <w:rsid w:val="006C427A"/>
    <w:rsid w:val="006C460B"/>
    <w:rsid w:val="006C47D8"/>
    <w:rsid w:val="006C4E5A"/>
    <w:rsid w:val="006C52D7"/>
    <w:rsid w:val="006C5D70"/>
    <w:rsid w:val="006C6020"/>
    <w:rsid w:val="006C60C4"/>
    <w:rsid w:val="006C6827"/>
    <w:rsid w:val="006C6A72"/>
    <w:rsid w:val="006C6A78"/>
    <w:rsid w:val="006C71E1"/>
    <w:rsid w:val="006C74E0"/>
    <w:rsid w:val="006D0839"/>
    <w:rsid w:val="006D0CA8"/>
    <w:rsid w:val="006D0CFE"/>
    <w:rsid w:val="006D117C"/>
    <w:rsid w:val="006D12E2"/>
    <w:rsid w:val="006D14A7"/>
    <w:rsid w:val="006D3037"/>
    <w:rsid w:val="006D34A9"/>
    <w:rsid w:val="006D37B7"/>
    <w:rsid w:val="006D41B8"/>
    <w:rsid w:val="006D4344"/>
    <w:rsid w:val="006D4627"/>
    <w:rsid w:val="006D52A0"/>
    <w:rsid w:val="006D5491"/>
    <w:rsid w:val="006D585A"/>
    <w:rsid w:val="006D5B46"/>
    <w:rsid w:val="006D601C"/>
    <w:rsid w:val="006D6308"/>
    <w:rsid w:val="006D6B0B"/>
    <w:rsid w:val="006D7797"/>
    <w:rsid w:val="006D7E2B"/>
    <w:rsid w:val="006E0068"/>
    <w:rsid w:val="006E086E"/>
    <w:rsid w:val="006E0892"/>
    <w:rsid w:val="006E08E9"/>
    <w:rsid w:val="006E1218"/>
    <w:rsid w:val="006E14DB"/>
    <w:rsid w:val="006E1B60"/>
    <w:rsid w:val="006E1D7A"/>
    <w:rsid w:val="006E1E13"/>
    <w:rsid w:val="006E20A6"/>
    <w:rsid w:val="006E2353"/>
    <w:rsid w:val="006E3552"/>
    <w:rsid w:val="006E36E4"/>
    <w:rsid w:val="006E3F3C"/>
    <w:rsid w:val="006E4190"/>
    <w:rsid w:val="006E43D8"/>
    <w:rsid w:val="006E4681"/>
    <w:rsid w:val="006E4965"/>
    <w:rsid w:val="006E4D09"/>
    <w:rsid w:val="006E5900"/>
    <w:rsid w:val="006E59C1"/>
    <w:rsid w:val="006E5AC5"/>
    <w:rsid w:val="006E6322"/>
    <w:rsid w:val="006E670C"/>
    <w:rsid w:val="006E6D93"/>
    <w:rsid w:val="006E6DC5"/>
    <w:rsid w:val="006E6DDB"/>
    <w:rsid w:val="006E71D2"/>
    <w:rsid w:val="006E7342"/>
    <w:rsid w:val="006E7430"/>
    <w:rsid w:val="006E7D2E"/>
    <w:rsid w:val="006E7D70"/>
    <w:rsid w:val="006F0C54"/>
    <w:rsid w:val="006F0F9C"/>
    <w:rsid w:val="006F10C6"/>
    <w:rsid w:val="006F138E"/>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7A"/>
    <w:rsid w:val="006F64BF"/>
    <w:rsid w:val="006F651E"/>
    <w:rsid w:val="006F65B7"/>
    <w:rsid w:val="006F6ABE"/>
    <w:rsid w:val="006F6C42"/>
    <w:rsid w:val="006F6C5C"/>
    <w:rsid w:val="006F6D8F"/>
    <w:rsid w:val="006F72DA"/>
    <w:rsid w:val="006F7A78"/>
    <w:rsid w:val="006F7A7E"/>
    <w:rsid w:val="007000BF"/>
    <w:rsid w:val="007002D6"/>
    <w:rsid w:val="00700F96"/>
    <w:rsid w:val="00701729"/>
    <w:rsid w:val="00701754"/>
    <w:rsid w:val="00702203"/>
    <w:rsid w:val="00702A1A"/>
    <w:rsid w:val="00702D7B"/>
    <w:rsid w:val="00702FD3"/>
    <w:rsid w:val="00703AAF"/>
    <w:rsid w:val="00703CC4"/>
    <w:rsid w:val="00703EAD"/>
    <w:rsid w:val="0070407F"/>
    <w:rsid w:val="0070452A"/>
    <w:rsid w:val="00704996"/>
    <w:rsid w:val="00704E74"/>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45A5"/>
    <w:rsid w:val="007148AE"/>
    <w:rsid w:val="00714922"/>
    <w:rsid w:val="00715298"/>
    <w:rsid w:val="00715845"/>
    <w:rsid w:val="00716799"/>
    <w:rsid w:val="00716B06"/>
    <w:rsid w:val="00716F4E"/>
    <w:rsid w:val="0071734B"/>
    <w:rsid w:val="0071736A"/>
    <w:rsid w:val="00717CCA"/>
    <w:rsid w:val="00717F8B"/>
    <w:rsid w:val="007204FD"/>
    <w:rsid w:val="0072053D"/>
    <w:rsid w:val="00720F49"/>
    <w:rsid w:val="007213AE"/>
    <w:rsid w:val="00721D13"/>
    <w:rsid w:val="00721EDE"/>
    <w:rsid w:val="0072223E"/>
    <w:rsid w:val="00724070"/>
    <w:rsid w:val="007242C4"/>
    <w:rsid w:val="00724B95"/>
    <w:rsid w:val="007254B4"/>
    <w:rsid w:val="00725595"/>
    <w:rsid w:val="007260CD"/>
    <w:rsid w:val="00726F28"/>
    <w:rsid w:val="00726F40"/>
    <w:rsid w:val="0072740E"/>
    <w:rsid w:val="007278F1"/>
    <w:rsid w:val="00727C29"/>
    <w:rsid w:val="0073009D"/>
    <w:rsid w:val="0073049F"/>
    <w:rsid w:val="00730A65"/>
    <w:rsid w:val="00730C7B"/>
    <w:rsid w:val="00730DD9"/>
    <w:rsid w:val="00730E11"/>
    <w:rsid w:val="00730E8C"/>
    <w:rsid w:val="00731703"/>
    <w:rsid w:val="007317DA"/>
    <w:rsid w:val="00732087"/>
    <w:rsid w:val="007326CA"/>
    <w:rsid w:val="00732A22"/>
    <w:rsid w:val="00732A84"/>
    <w:rsid w:val="00732FB2"/>
    <w:rsid w:val="007333C7"/>
    <w:rsid w:val="00733CD0"/>
    <w:rsid w:val="00734278"/>
    <w:rsid w:val="00734A43"/>
    <w:rsid w:val="00734DE3"/>
    <w:rsid w:val="00735A3F"/>
    <w:rsid w:val="00735FD4"/>
    <w:rsid w:val="00736046"/>
    <w:rsid w:val="00736364"/>
    <w:rsid w:val="00736441"/>
    <w:rsid w:val="00736980"/>
    <w:rsid w:val="0073701C"/>
    <w:rsid w:val="007376DE"/>
    <w:rsid w:val="007377DF"/>
    <w:rsid w:val="00740199"/>
    <w:rsid w:val="0074056C"/>
    <w:rsid w:val="0074063D"/>
    <w:rsid w:val="00740715"/>
    <w:rsid w:val="007407D4"/>
    <w:rsid w:val="007409D9"/>
    <w:rsid w:val="00740D22"/>
    <w:rsid w:val="00740E2C"/>
    <w:rsid w:val="0074114F"/>
    <w:rsid w:val="00741C37"/>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9CE"/>
    <w:rsid w:val="00747F95"/>
    <w:rsid w:val="007502FB"/>
    <w:rsid w:val="0075056A"/>
    <w:rsid w:val="007505DE"/>
    <w:rsid w:val="00750934"/>
    <w:rsid w:val="00750FAD"/>
    <w:rsid w:val="007515EE"/>
    <w:rsid w:val="00751A21"/>
    <w:rsid w:val="00752231"/>
    <w:rsid w:val="0075225C"/>
    <w:rsid w:val="0075227F"/>
    <w:rsid w:val="007526F6"/>
    <w:rsid w:val="00752937"/>
    <w:rsid w:val="00752AD5"/>
    <w:rsid w:val="00752B05"/>
    <w:rsid w:val="00752B6B"/>
    <w:rsid w:val="00752C0D"/>
    <w:rsid w:val="00752E6E"/>
    <w:rsid w:val="00753742"/>
    <w:rsid w:val="00754463"/>
    <w:rsid w:val="00754561"/>
    <w:rsid w:val="00754D41"/>
    <w:rsid w:val="00754DA8"/>
    <w:rsid w:val="00754E9E"/>
    <w:rsid w:val="00754F11"/>
    <w:rsid w:val="00755315"/>
    <w:rsid w:val="00755ADB"/>
    <w:rsid w:val="00755CA4"/>
    <w:rsid w:val="00756506"/>
    <w:rsid w:val="00756F62"/>
    <w:rsid w:val="00756FEF"/>
    <w:rsid w:val="00757019"/>
    <w:rsid w:val="00757073"/>
    <w:rsid w:val="00757359"/>
    <w:rsid w:val="0075758C"/>
    <w:rsid w:val="00757963"/>
    <w:rsid w:val="0076018E"/>
    <w:rsid w:val="0076047A"/>
    <w:rsid w:val="00760659"/>
    <w:rsid w:val="00760749"/>
    <w:rsid w:val="007607A2"/>
    <w:rsid w:val="00761818"/>
    <w:rsid w:val="00761A79"/>
    <w:rsid w:val="007622B9"/>
    <w:rsid w:val="007627FA"/>
    <w:rsid w:val="00762A60"/>
    <w:rsid w:val="00762CBB"/>
    <w:rsid w:val="00762D44"/>
    <w:rsid w:val="00762E91"/>
    <w:rsid w:val="00762F73"/>
    <w:rsid w:val="007631EE"/>
    <w:rsid w:val="007632E4"/>
    <w:rsid w:val="0076355A"/>
    <w:rsid w:val="007639FD"/>
    <w:rsid w:val="00763BE8"/>
    <w:rsid w:val="00763D29"/>
    <w:rsid w:val="0076440B"/>
    <w:rsid w:val="00764631"/>
    <w:rsid w:val="007653AC"/>
    <w:rsid w:val="00765E52"/>
    <w:rsid w:val="0076637C"/>
    <w:rsid w:val="007667D5"/>
    <w:rsid w:val="00766CF1"/>
    <w:rsid w:val="007673B4"/>
    <w:rsid w:val="007674D7"/>
    <w:rsid w:val="00767D1C"/>
    <w:rsid w:val="0077028D"/>
    <w:rsid w:val="00770520"/>
    <w:rsid w:val="007708EE"/>
    <w:rsid w:val="00770985"/>
    <w:rsid w:val="00770E17"/>
    <w:rsid w:val="00770E1E"/>
    <w:rsid w:val="007711CB"/>
    <w:rsid w:val="007716AD"/>
    <w:rsid w:val="00771708"/>
    <w:rsid w:val="00771A49"/>
    <w:rsid w:val="0077291A"/>
    <w:rsid w:val="00772CF2"/>
    <w:rsid w:val="0077355F"/>
    <w:rsid w:val="007737E8"/>
    <w:rsid w:val="00773856"/>
    <w:rsid w:val="00773C96"/>
    <w:rsid w:val="00773F98"/>
    <w:rsid w:val="00774317"/>
    <w:rsid w:val="007747D3"/>
    <w:rsid w:val="007747DD"/>
    <w:rsid w:val="00774957"/>
    <w:rsid w:val="00774B55"/>
    <w:rsid w:val="00774C0B"/>
    <w:rsid w:val="00775E43"/>
    <w:rsid w:val="00775FAD"/>
    <w:rsid w:val="00776051"/>
    <w:rsid w:val="00776216"/>
    <w:rsid w:val="00776B5C"/>
    <w:rsid w:val="00776D14"/>
    <w:rsid w:val="0077726D"/>
    <w:rsid w:val="00777281"/>
    <w:rsid w:val="007775FC"/>
    <w:rsid w:val="007777E8"/>
    <w:rsid w:val="00777CA5"/>
    <w:rsid w:val="00777CF9"/>
    <w:rsid w:val="00777FF5"/>
    <w:rsid w:val="0078002C"/>
    <w:rsid w:val="007803CE"/>
    <w:rsid w:val="00780826"/>
    <w:rsid w:val="00780DA3"/>
    <w:rsid w:val="00781008"/>
    <w:rsid w:val="00781540"/>
    <w:rsid w:val="00781544"/>
    <w:rsid w:val="007816BB"/>
    <w:rsid w:val="007819CB"/>
    <w:rsid w:val="00781AB4"/>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517F"/>
    <w:rsid w:val="007851A4"/>
    <w:rsid w:val="007856BC"/>
    <w:rsid w:val="00785F07"/>
    <w:rsid w:val="007863DB"/>
    <w:rsid w:val="007865C6"/>
    <w:rsid w:val="007867BC"/>
    <w:rsid w:val="007869C2"/>
    <w:rsid w:val="00786BB7"/>
    <w:rsid w:val="007872A5"/>
    <w:rsid w:val="00787C31"/>
    <w:rsid w:val="00790CAF"/>
    <w:rsid w:val="0079121C"/>
    <w:rsid w:val="00791877"/>
    <w:rsid w:val="00791B33"/>
    <w:rsid w:val="00791FC7"/>
    <w:rsid w:val="00792CA7"/>
    <w:rsid w:val="00792CD9"/>
    <w:rsid w:val="00793AEE"/>
    <w:rsid w:val="00793D09"/>
    <w:rsid w:val="00793D6F"/>
    <w:rsid w:val="0079423B"/>
    <w:rsid w:val="00794638"/>
    <w:rsid w:val="00794CC1"/>
    <w:rsid w:val="00794F16"/>
    <w:rsid w:val="00795691"/>
    <w:rsid w:val="00795B7B"/>
    <w:rsid w:val="007961F5"/>
    <w:rsid w:val="00796A9A"/>
    <w:rsid w:val="00796B8E"/>
    <w:rsid w:val="007971F2"/>
    <w:rsid w:val="0079738C"/>
    <w:rsid w:val="00797744"/>
    <w:rsid w:val="007A0702"/>
    <w:rsid w:val="007A080D"/>
    <w:rsid w:val="007A0F27"/>
    <w:rsid w:val="007A1283"/>
    <w:rsid w:val="007A17E4"/>
    <w:rsid w:val="007A1805"/>
    <w:rsid w:val="007A21D1"/>
    <w:rsid w:val="007A2974"/>
    <w:rsid w:val="007A2BD6"/>
    <w:rsid w:val="007A2BDD"/>
    <w:rsid w:val="007A3531"/>
    <w:rsid w:val="007A38F8"/>
    <w:rsid w:val="007A3CAA"/>
    <w:rsid w:val="007A3D20"/>
    <w:rsid w:val="007A3D41"/>
    <w:rsid w:val="007A4016"/>
    <w:rsid w:val="007A42C9"/>
    <w:rsid w:val="007A49DC"/>
    <w:rsid w:val="007A540D"/>
    <w:rsid w:val="007A6363"/>
    <w:rsid w:val="007A6AF0"/>
    <w:rsid w:val="007A7272"/>
    <w:rsid w:val="007A7590"/>
    <w:rsid w:val="007A75E6"/>
    <w:rsid w:val="007A78E8"/>
    <w:rsid w:val="007A792C"/>
    <w:rsid w:val="007A79E9"/>
    <w:rsid w:val="007A7AB4"/>
    <w:rsid w:val="007A7B63"/>
    <w:rsid w:val="007A7E74"/>
    <w:rsid w:val="007A7E82"/>
    <w:rsid w:val="007A7EA3"/>
    <w:rsid w:val="007B17F1"/>
    <w:rsid w:val="007B180F"/>
    <w:rsid w:val="007B1A46"/>
    <w:rsid w:val="007B1BA2"/>
    <w:rsid w:val="007B1C2F"/>
    <w:rsid w:val="007B1C6A"/>
    <w:rsid w:val="007B2017"/>
    <w:rsid w:val="007B2E35"/>
    <w:rsid w:val="007B3581"/>
    <w:rsid w:val="007B3D64"/>
    <w:rsid w:val="007B3ECA"/>
    <w:rsid w:val="007B4289"/>
    <w:rsid w:val="007B445A"/>
    <w:rsid w:val="007B45DF"/>
    <w:rsid w:val="007B46A0"/>
    <w:rsid w:val="007B5142"/>
    <w:rsid w:val="007B51EF"/>
    <w:rsid w:val="007B5301"/>
    <w:rsid w:val="007B53DD"/>
    <w:rsid w:val="007B590C"/>
    <w:rsid w:val="007B5A06"/>
    <w:rsid w:val="007B5E15"/>
    <w:rsid w:val="007B5F29"/>
    <w:rsid w:val="007B6060"/>
    <w:rsid w:val="007B60C1"/>
    <w:rsid w:val="007B60EA"/>
    <w:rsid w:val="007B6273"/>
    <w:rsid w:val="007B63AF"/>
    <w:rsid w:val="007B6546"/>
    <w:rsid w:val="007B6787"/>
    <w:rsid w:val="007B6939"/>
    <w:rsid w:val="007B72B9"/>
    <w:rsid w:val="007B76AA"/>
    <w:rsid w:val="007B7EDF"/>
    <w:rsid w:val="007C087C"/>
    <w:rsid w:val="007C099B"/>
    <w:rsid w:val="007C17C4"/>
    <w:rsid w:val="007C1860"/>
    <w:rsid w:val="007C18BE"/>
    <w:rsid w:val="007C1C13"/>
    <w:rsid w:val="007C1CFF"/>
    <w:rsid w:val="007C2EAC"/>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9C3"/>
    <w:rsid w:val="007D0EC0"/>
    <w:rsid w:val="007D1141"/>
    <w:rsid w:val="007D1161"/>
    <w:rsid w:val="007D12DC"/>
    <w:rsid w:val="007D1433"/>
    <w:rsid w:val="007D15DF"/>
    <w:rsid w:val="007D168E"/>
    <w:rsid w:val="007D1A6E"/>
    <w:rsid w:val="007D24F5"/>
    <w:rsid w:val="007D25D0"/>
    <w:rsid w:val="007D2AF3"/>
    <w:rsid w:val="007D2D1A"/>
    <w:rsid w:val="007D2E14"/>
    <w:rsid w:val="007D2F82"/>
    <w:rsid w:val="007D30B6"/>
    <w:rsid w:val="007D31E0"/>
    <w:rsid w:val="007D31F1"/>
    <w:rsid w:val="007D39C3"/>
    <w:rsid w:val="007D47A1"/>
    <w:rsid w:val="007D4D14"/>
    <w:rsid w:val="007D51E5"/>
    <w:rsid w:val="007D5577"/>
    <w:rsid w:val="007D559E"/>
    <w:rsid w:val="007D59DA"/>
    <w:rsid w:val="007D5FA9"/>
    <w:rsid w:val="007D5FB5"/>
    <w:rsid w:val="007D67E4"/>
    <w:rsid w:val="007D68C2"/>
    <w:rsid w:val="007D68D3"/>
    <w:rsid w:val="007D7868"/>
    <w:rsid w:val="007D7A4F"/>
    <w:rsid w:val="007E04B1"/>
    <w:rsid w:val="007E0EE4"/>
    <w:rsid w:val="007E11E9"/>
    <w:rsid w:val="007E1617"/>
    <w:rsid w:val="007E1E86"/>
    <w:rsid w:val="007E1F03"/>
    <w:rsid w:val="007E2027"/>
    <w:rsid w:val="007E2D7D"/>
    <w:rsid w:val="007E30A0"/>
    <w:rsid w:val="007E3980"/>
    <w:rsid w:val="007E402B"/>
    <w:rsid w:val="007E4144"/>
    <w:rsid w:val="007E4A75"/>
    <w:rsid w:val="007E59D2"/>
    <w:rsid w:val="007E5E1D"/>
    <w:rsid w:val="007E5ED3"/>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15C"/>
    <w:rsid w:val="007F448E"/>
    <w:rsid w:val="007F51E6"/>
    <w:rsid w:val="007F53F6"/>
    <w:rsid w:val="007F5C43"/>
    <w:rsid w:val="007F5D01"/>
    <w:rsid w:val="007F6028"/>
    <w:rsid w:val="007F61FF"/>
    <w:rsid w:val="007F6485"/>
    <w:rsid w:val="007F683A"/>
    <w:rsid w:val="007F7090"/>
    <w:rsid w:val="007F74D0"/>
    <w:rsid w:val="007F77F6"/>
    <w:rsid w:val="007F7982"/>
    <w:rsid w:val="007F7B8E"/>
    <w:rsid w:val="007F7C72"/>
    <w:rsid w:val="008002FF"/>
    <w:rsid w:val="00800485"/>
    <w:rsid w:val="0080142C"/>
    <w:rsid w:val="008016E9"/>
    <w:rsid w:val="0080179D"/>
    <w:rsid w:val="00801F37"/>
    <w:rsid w:val="00802216"/>
    <w:rsid w:val="0080267B"/>
    <w:rsid w:val="0080278D"/>
    <w:rsid w:val="00803461"/>
    <w:rsid w:val="008034AA"/>
    <w:rsid w:val="008040FA"/>
    <w:rsid w:val="008043B0"/>
    <w:rsid w:val="00804E73"/>
    <w:rsid w:val="0080540C"/>
    <w:rsid w:val="00805638"/>
    <w:rsid w:val="008060AB"/>
    <w:rsid w:val="008063C0"/>
    <w:rsid w:val="00806503"/>
    <w:rsid w:val="00806AB7"/>
    <w:rsid w:val="00806EB8"/>
    <w:rsid w:val="0080722E"/>
    <w:rsid w:val="00807C96"/>
    <w:rsid w:val="00807EA1"/>
    <w:rsid w:val="008101AA"/>
    <w:rsid w:val="00810767"/>
    <w:rsid w:val="00810EA7"/>
    <w:rsid w:val="00811726"/>
    <w:rsid w:val="00811769"/>
    <w:rsid w:val="0081194B"/>
    <w:rsid w:val="0081202E"/>
    <w:rsid w:val="008120EC"/>
    <w:rsid w:val="008131DC"/>
    <w:rsid w:val="008139DF"/>
    <w:rsid w:val="00813D78"/>
    <w:rsid w:val="00813E05"/>
    <w:rsid w:val="00813F8F"/>
    <w:rsid w:val="00814130"/>
    <w:rsid w:val="008144F0"/>
    <w:rsid w:val="00814E91"/>
    <w:rsid w:val="0081507E"/>
    <w:rsid w:val="00815792"/>
    <w:rsid w:val="00815839"/>
    <w:rsid w:val="00815896"/>
    <w:rsid w:val="008159F2"/>
    <w:rsid w:val="0081612E"/>
    <w:rsid w:val="008164CF"/>
    <w:rsid w:val="008169F7"/>
    <w:rsid w:val="00816BE5"/>
    <w:rsid w:val="00816CE2"/>
    <w:rsid w:val="0081744F"/>
    <w:rsid w:val="00817ED5"/>
    <w:rsid w:val="00820465"/>
    <w:rsid w:val="00820F62"/>
    <w:rsid w:val="00820F9F"/>
    <w:rsid w:val="00820FF0"/>
    <w:rsid w:val="00821022"/>
    <w:rsid w:val="00821648"/>
    <w:rsid w:val="0082177C"/>
    <w:rsid w:val="00821B97"/>
    <w:rsid w:val="00821D6E"/>
    <w:rsid w:val="00821E33"/>
    <w:rsid w:val="00821E7B"/>
    <w:rsid w:val="00822135"/>
    <w:rsid w:val="00822239"/>
    <w:rsid w:val="00822295"/>
    <w:rsid w:val="008222B8"/>
    <w:rsid w:val="008223C9"/>
    <w:rsid w:val="00822811"/>
    <w:rsid w:val="00822BC9"/>
    <w:rsid w:val="008231DB"/>
    <w:rsid w:val="0082388F"/>
    <w:rsid w:val="008238F1"/>
    <w:rsid w:val="00823F85"/>
    <w:rsid w:val="008246B5"/>
    <w:rsid w:val="008249C3"/>
    <w:rsid w:val="00824BB6"/>
    <w:rsid w:val="0082570D"/>
    <w:rsid w:val="00826A13"/>
    <w:rsid w:val="00826F2E"/>
    <w:rsid w:val="0082709D"/>
    <w:rsid w:val="00827F7B"/>
    <w:rsid w:val="00830005"/>
    <w:rsid w:val="00830186"/>
    <w:rsid w:val="008302F5"/>
    <w:rsid w:val="0083066F"/>
    <w:rsid w:val="0083082F"/>
    <w:rsid w:val="00830E60"/>
    <w:rsid w:val="008310B8"/>
    <w:rsid w:val="008314C7"/>
    <w:rsid w:val="008327D7"/>
    <w:rsid w:val="008327F7"/>
    <w:rsid w:val="00833252"/>
    <w:rsid w:val="0083377C"/>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40032"/>
    <w:rsid w:val="00840062"/>
    <w:rsid w:val="00840E37"/>
    <w:rsid w:val="00840E53"/>
    <w:rsid w:val="00841489"/>
    <w:rsid w:val="0084154B"/>
    <w:rsid w:val="00841662"/>
    <w:rsid w:val="00841F9F"/>
    <w:rsid w:val="008428D3"/>
    <w:rsid w:val="00842B0D"/>
    <w:rsid w:val="00843387"/>
    <w:rsid w:val="008437CC"/>
    <w:rsid w:val="008437D2"/>
    <w:rsid w:val="008439CC"/>
    <w:rsid w:val="00843B96"/>
    <w:rsid w:val="00843F22"/>
    <w:rsid w:val="00843F97"/>
    <w:rsid w:val="00844791"/>
    <w:rsid w:val="00844E55"/>
    <w:rsid w:val="008457CA"/>
    <w:rsid w:val="00845802"/>
    <w:rsid w:val="008459BC"/>
    <w:rsid w:val="00845A63"/>
    <w:rsid w:val="00845B39"/>
    <w:rsid w:val="00845EDA"/>
    <w:rsid w:val="00845F60"/>
    <w:rsid w:val="0084620C"/>
    <w:rsid w:val="00846779"/>
    <w:rsid w:val="00846926"/>
    <w:rsid w:val="00846B4C"/>
    <w:rsid w:val="00847455"/>
    <w:rsid w:val="008477DD"/>
    <w:rsid w:val="00847B0A"/>
    <w:rsid w:val="00847B20"/>
    <w:rsid w:val="00847C3F"/>
    <w:rsid w:val="00847E89"/>
    <w:rsid w:val="00850B6A"/>
    <w:rsid w:val="00850EA4"/>
    <w:rsid w:val="00851466"/>
    <w:rsid w:val="00851472"/>
    <w:rsid w:val="008520F6"/>
    <w:rsid w:val="00852C09"/>
    <w:rsid w:val="00852D3B"/>
    <w:rsid w:val="00852EC9"/>
    <w:rsid w:val="00853238"/>
    <w:rsid w:val="008534E0"/>
    <w:rsid w:val="0085374D"/>
    <w:rsid w:val="008537DB"/>
    <w:rsid w:val="00854326"/>
    <w:rsid w:val="00854E03"/>
    <w:rsid w:val="008551FB"/>
    <w:rsid w:val="0085546B"/>
    <w:rsid w:val="008555DE"/>
    <w:rsid w:val="0085649E"/>
    <w:rsid w:val="0085649F"/>
    <w:rsid w:val="00856A66"/>
    <w:rsid w:val="0085771B"/>
    <w:rsid w:val="0085796F"/>
    <w:rsid w:val="008603F7"/>
    <w:rsid w:val="008617DA"/>
    <w:rsid w:val="00862044"/>
    <w:rsid w:val="008620BE"/>
    <w:rsid w:val="00862533"/>
    <w:rsid w:val="008629B9"/>
    <w:rsid w:val="00862B9B"/>
    <w:rsid w:val="00862F7A"/>
    <w:rsid w:val="0086345B"/>
    <w:rsid w:val="0086397A"/>
    <w:rsid w:val="00863B0F"/>
    <w:rsid w:val="00863E7F"/>
    <w:rsid w:val="0086441E"/>
    <w:rsid w:val="00864B30"/>
    <w:rsid w:val="00865264"/>
    <w:rsid w:val="00865683"/>
    <w:rsid w:val="00866C34"/>
    <w:rsid w:val="0086740F"/>
    <w:rsid w:val="0086741C"/>
    <w:rsid w:val="00867E97"/>
    <w:rsid w:val="008702AA"/>
    <w:rsid w:val="00870BA8"/>
    <w:rsid w:val="00870EC8"/>
    <w:rsid w:val="00870F5B"/>
    <w:rsid w:val="008721E6"/>
    <w:rsid w:val="008728B3"/>
    <w:rsid w:val="00872CB6"/>
    <w:rsid w:val="00872E9C"/>
    <w:rsid w:val="0087331B"/>
    <w:rsid w:val="0087379F"/>
    <w:rsid w:val="0087384B"/>
    <w:rsid w:val="008739C6"/>
    <w:rsid w:val="0087412D"/>
    <w:rsid w:val="008747CF"/>
    <w:rsid w:val="0087485A"/>
    <w:rsid w:val="00874968"/>
    <w:rsid w:val="008755B9"/>
    <w:rsid w:val="008767F1"/>
    <w:rsid w:val="008770E7"/>
    <w:rsid w:val="00877283"/>
    <w:rsid w:val="0087737D"/>
    <w:rsid w:val="00877867"/>
    <w:rsid w:val="00877A66"/>
    <w:rsid w:val="008802D9"/>
    <w:rsid w:val="0088053B"/>
    <w:rsid w:val="00880880"/>
    <w:rsid w:val="0088139B"/>
    <w:rsid w:val="00881E98"/>
    <w:rsid w:val="0088206A"/>
    <w:rsid w:val="008820BB"/>
    <w:rsid w:val="00882235"/>
    <w:rsid w:val="00882EB4"/>
    <w:rsid w:val="00882F27"/>
    <w:rsid w:val="00883186"/>
    <w:rsid w:val="0088342E"/>
    <w:rsid w:val="00884282"/>
    <w:rsid w:val="00884560"/>
    <w:rsid w:val="00884AF4"/>
    <w:rsid w:val="00884BC2"/>
    <w:rsid w:val="00884C85"/>
    <w:rsid w:val="0088565B"/>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0EAE"/>
    <w:rsid w:val="008A1002"/>
    <w:rsid w:val="008A14C6"/>
    <w:rsid w:val="008A1618"/>
    <w:rsid w:val="008A16EA"/>
    <w:rsid w:val="008A1E20"/>
    <w:rsid w:val="008A2653"/>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F75"/>
    <w:rsid w:val="008B0516"/>
    <w:rsid w:val="008B0B27"/>
    <w:rsid w:val="008B1140"/>
    <w:rsid w:val="008B181A"/>
    <w:rsid w:val="008B1A2D"/>
    <w:rsid w:val="008B1F64"/>
    <w:rsid w:val="008B2135"/>
    <w:rsid w:val="008B2722"/>
    <w:rsid w:val="008B2985"/>
    <w:rsid w:val="008B2B82"/>
    <w:rsid w:val="008B2CA3"/>
    <w:rsid w:val="008B343D"/>
    <w:rsid w:val="008B34F8"/>
    <w:rsid w:val="008B35AC"/>
    <w:rsid w:val="008B3660"/>
    <w:rsid w:val="008B3852"/>
    <w:rsid w:val="008B3F97"/>
    <w:rsid w:val="008B4120"/>
    <w:rsid w:val="008B4912"/>
    <w:rsid w:val="008B4F60"/>
    <w:rsid w:val="008B5129"/>
    <w:rsid w:val="008B51AB"/>
    <w:rsid w:val="008B5362"/>
    <w:rsid w:val="008B5837"/>
    <w:rsid w:val="008B5C9C"/>
    <w:rsid w:val="008B64BA"/>
    <w:rsid w:val="008B657E"/>
    <w:rsid w:val="008B67EC"/>
    <w:rsid w:val="008B7626"/>
    <w:rsid w:val="008B7ABA"/>
    <w:rsid w:val="008B7EFC"/>
    <w:rsid w:val="008C01D1"/>
    <w:rsid w:val="008C0BBB"/>
    <w:rsid w:val="008C0C71"/>
    <w:rsid w:val="008C120D"/>
    <w:rsid w:val="008C150D"/>
    <w:rsid w:val="008C18D7"/>
    <w:rsid w:val="008C18DA"/>
    <w:rsid w:val="008C25B5"/>
    <w:rsid w:val="008C2B49"/>
    <w:rsid w:val="008C2E2B"/>
    <w:rsid w:val="008C2EB7"/>
    <w:rsid w:val="008C3143"/>
    <w:rsid w:val="008C3A57"/>
    <w:rsid w:val="008C3E9C"/>
    <w:rsid w:val="008C3F87"/>
    <w:rsid w:val="008C3FD9"/>
    <w:rsid w:val="008C42A0"/>
    <w:rsid w:val="008C48C4"/>
    <w:rsid w:val="008C4AF7"/>
    <w:rsid w:val="008C4F76"/>
    <w:rsid w:val="008C53B4"/>
    <w:rsid w:val="008C5ABE"/>
    <w:rsid w:val="008C657B"/>
    <w:rsid w:val="008C7601"/>
    <w:rsid w:val="008C79E7"/>
    <w:rsid w:val="008C7CD7"/>
    <w:rsid w:val="008D0350"/>
    <w:rsid w:val="008D0778"/>
    <w:rsid w:val="008D09CA"/>
    <w:rsid w:val="008D0AD3"/>
    <w:rsid w:val="008D169B"/>
    <w:rsid w:val="008D1D92"/>
    <w:rsid w:val="008D2C9E"/>
    <w:rsid w:val="008D3100"/>
    <w:rsid w:val="008D31D7"/>
    <w:rsid w:val="008D32FF"/>
    <w:rsid w:val="008D34BF"/>
    <w:rsid w:val="008D4010"/>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2FB"/>
    <w:rsid w:val="008E53F0"/>
    <w:rsid w:val="008E5499"/>
    <w:rsid w:val="008E551D"/>
    <w:rsid w:val="008E5921"/>
    <w:rsid w:val="008E655F"/>
    <w:rsid w:val="008E6A16"/>
    <w:rsid w:val="008E6AB0"/>
    <w:rsid w:val="008E72F9"/>
    <w:rsid w:val="008E76EE"/>
    <w:rsid w:val="008E7B18"/>
    <w:rsid w:val="008F04FE"/>
    <w:rsid w:val="008F0910"/>
    <w:rsid w:val="008F1D8B"/>
    <w:rsid w:val="008F2456"/>
    <w:rsid w:val="008F2C75"/>
    <w:rsid w:val="008F2CCA"/>
    <w:rsid w:val="008F2F17"/>
    <w:rsid w:val="008F3260"/>
    <w:rsid w:val="008F37C1"/>
    <w:rsid w:val="008F3A8A"/>
    <w:rsid w:val="008F4332"/>
    <w:rsid w:val="008F4625"/>
    <w:rsid w:val="008F4A84"/>
    <w:rsid w:val="008F4F1C"/>
    <w:rsid w:val="008F503A"/>
    <w:rsid w:val="008F5116"/>
    <w:rsid w:val="008F56B0"/>
    <w:rsid w:val="008F6030"/>
    <w:rsid w:val="008F61EA"/>
    <w:rsid w:val="008F673B"/>
    <w:rsid w:val="008F6966"/>
    <w:rsid w:val="008F6FD0"/>
    <w:rsid w:val="008F7872"/>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B8A"/>
    <w:rsid w:val="0090636F"/>
    <w:rsid w:val="009067C2"/>
    <w:rsid w:val="00906BE1"/>
    <w:rsid w:val="0090766E"/>
    <w:rsid w:val="0090768F"/>
    <w:rsid w:val="009079A0"/>
    <w:rsid w:val="00907F8A"/>
    <w:rsid w:val="00910184"/>
    <w:rsid w:val="009102D9"/>
    <w:rsid w:val="009109B8"/>
    <w:rsid w:val="00910A4F"/>
    <w:rsid w:val="00910EFB"/>
    <w:rsid w:val="0091160D"/>
    <w:rsid w:val="0091167E"/>
    <w:rsid w:val="009118D1"/>
    <w:rsid w:val="009120A3"/>
    <w:rsid w:val="009121AF"/>
    <w:rsid w:val="00912361"/>
    <w:rsid w:val="00912508"/>
    <w:rsid w:val="00912994"/>
    <w:rsid w:val="0091317D"/>
    <w:rsid w:val="009133D8"/>
    <w:rsid w:val="009133EA"/>
    <w:rsid w:val="009135F0"/>
    <w:rsid w:val="009138BD"/>
    <w:rsid w:val="00913AE6"/>
    <w:rsid w:val="009141DD"/>
    <w:rsid w:val="00914D9D"/>
    <w:rsid w:val="00914EB3"/>
    <w:rsid w:val="0091557B"/>
    <w:rsid w:val="009159CF"/>
    <w:rsid w:val="0091640A"/>
    <w:rsid w:val="00916A30"/>
    <w:rsid w:val="00916B2E"/>
    <w:rsid w:val="00916FDF"/>
    <w:rsid w:val="009176E7"/>
    <w:rsid w:val="0091783F"/>
    <w:rsid w:val="00917845"/>
    <w:rsid w:val="00917A04"/>
    <w:rsid w:val="00917CDB"/>
    <w:rsid w:val="009208A0"/>
    <w:rsid w:val="00920B18"/>
    <w:rsid w:val="00920D84"/>
    <w:rsid w:val="009213F7"/>
    <w:rsid w:val="0092257B"/>
    <w:rsid w:val="00922A73"/>
    <w:rsid w:val="00922B28"/>
    <w:rsid w:val="00923213"/>
    <w:rsid w:val="00923332"/>
    <w:rsid w:val="00923333"/>
    <w:rsid w:val="009233E9"/>
    <w:rsid w:val="00923DB0"/>
    <w:rsid w:val="00923ED9"/>
    <w:rsid w:val="009242B8"/>
    <w:rsid w:val="00924561"/>
    <w:rsid w:val="00924EE2"/>
    <w:rsid w:val="00924F8D"/>
    <w:rsid w:val="00925119"/>
    <w:rsid w:val="00925ADD"/>
    <w:rsid w:val="009263EE"/>
    <w:rsid w:val="009264F7"/>
    <w:rsid w:val="00926A87"/>
    <w:rsid w:val="00927036"/>
    <w:rsid w:val="00927BB5"/>
    <w:rsid w:val="00927CFA"/>
    <w:rsid w:val="00930153"/>
    <w:rsid w:val="0093044D"/>
    <w:rsid w:val="009306F9"/>
    <w:rsid w:val="00930C51"/>
    <w:rsid w:val="009313F9"/>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56FE"/>
    <w:rsid w:val="009360E1"/>
    <w:rsid w:val="00936192"/>
    <w:rsid w:val="00936291"/>
    <w:rsid w:val="009371FA"/>
    <w:rsid w:val="009372D3"/>
    <w:rsid w:val="009372DC"/>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CD3"/>
    <w:rsid w:val="00945719"/>
    <w:rsid w:val="00945E2C"/>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4227"/>
    <w:rsid w:val="0095445E"/>
    <w:rsid w:val="00954E19"/>
    <w:rsid w:val="009551FB"/>
    <w:rsid w:val="00956143"/>
    <w:rsid w:val="00957711"/>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F84"/>
    <w:rsid w:val="0096507C"/>
    <w:rsid w:val="00965631"/>
    <w:rsid w:val="00965AA3"/>
    <w:rsid w:val="00965B86"/>
    <w:rsid w:val="00965EDB"/>
    <w:rsid w:val="00965F88"/>
    <w:rsid w:val="00966004"/>
    <w:rsid w:val="00966717"/>
    <w:rsid w:val="0096689D"/>
    <w:rsid w:val="00966A78"/>
    <w:rsid w:val="00966EA0"/>
    <w:rsid w:val="0096730B"/>
    <w:rsid w:val="00967443"/>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CCB"/>
    <w:rsid w:val="009750CB"/>
    <w:rsid w:val="009764A8"/>
    <w:rsid w:val="009771EB"/>
    <w:rsid w:val="009772A0"/>
    <w:rsid w:val="0097760A"/>
    <w:rsid w:val="00977818"/>
    <w:rsid w:val="009800AD"/>
    <w:rsid w:val="009800CE"/>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FB6"/>
    <w:rsid w:val="009842DB"/>
    <w:rsid w:val="009849BE"/>
    <w:rsid w:val="00985355"/>
    <w:rsid w:val="00985A8F"/>
    <w:rsid w:val="00985DB6"/>
    <w:rsid w:val="009872CA"/>
    <w:rsid w:val="00987370"/>
    <w:rsid w:val="009875F2"/>
    <w:rsid w:val="00987EA8"/>
    <w:rsid w:val="009902A2"/>
    <w:rsid w:val="0099042D"/>
    <w:rsid w:val="00990856"/>
    <w:rsid w:val="00990CA2"/>
    <w:rsid w:val="00990D70"/>
    <w:rsid w:val="00991481"/>
    <w:rsid w:val="009917B8"/>
    <w:rsid w:val="009918D9"/>
    <w:rsid w:val="00991D07"/>
    <w:rsid w:val="00992051"/>
    <w:rsid w:val="00992E6C"/>
    <w:rsid w:val="00992F74"/>
    <w:rsid w:val="00992F84"/>
    <w:rsid w:val="009935C6"/>
    <w:rsid w:val="00993C85"/>
    <w:rsid w:val="00993F1C"/>
    <w:rsid w:val="00994917"/>
    <w:rsid w:val="00994A03"/>
    <w:rsid w:val="00994AF6"/>
    <w:rsid w:val="0099519F"/>
    <w:rsid w:val="0099679D"/>
    <w:rsid w:val="0099767C"/>
    <w:rsid w:val="00997B03"/>
    <w:rsid w:val="00997B14"/>
    <w:rsid w:val="00997C16"/>
    <w:rsid w:val="00997CC3"/>
    <w:rsid w:val="00997EDD"/>
    <w:rsid w:val="009A0522"/>
    <w:rsid w:val="009A087B"/>
    <w:rsid w:val="009A0950"/>
    <w:rsid w:val="009A0F93"/>
    <w:rsid w:val="009A0FB7"/>
    <w:rsid w:val="009A15D4"/>
    <w:rsid w:val="009A1AE1"/>
    <w:rsid w:val="009A1D2E"/>
    <w:rsid w:val="009A1DE6"/>
    <w:rsid w:val="009A2D96"/>
    <w:rsid w:val="009A3D30"/>
    <w:rsid w:val="009A4027"/>
    <w:rsid w:val="009A4491"/>
    <w:rsid w:val="009A5247"/>
    <w:rsid w:val="009A576B"/>
    <w:rsid w:val="009A5A19"/>
    <w:rsid w:val="009A64D1"/>
    <w:rsid w:val="009A68C5"/>
    <w:rsid w:val="009A7068"/>
    <w:rsid w:val="009A723B"/>
    <w:rsid w:val="009A732E"/>
    <w:rsid w:val="009A740E"/>
    <w:rsid w:val="009A74E2"/>
    <w:rsid w:val="009A76E0"/>
    <w:rsid w:val="009A7DF3"/>
    <w:rsid w:val="009A7F97"/>
    <w:rsid w:val="009B020B"/>
    <w:rsid w:val="009B1883"/>
    <w:rsid w:val="009B195F"/>
    <w:rsid w:val="009B1A21"/>
    <w:rsid w:val="009B1E7F"/>
    <w:rsid w:val="009B20B3"/>
    <w:rsid w:val="009B21E3"/>
    <w:rsid w:val="009B243B"/>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51B6"/>
    <w:rsid w:val="009B533B"/>
    <w:rsid w:val="009B58A2"/>
    <w:rsid w:val="009B62F1"/>
    <w:rsid w:val="009B6940"/>
    <w:rsid w:val="009B69A4"/>
    <w:rsid w:val="009B6D0A"/>
    <w:rsid w:val="009B701E"/>
    <w:rsid w:val="009B714D"/>
    <w:rsid w:val="009B7542"/>
    <w:rsid w:val="009B767F"/>
    <w:rsid w:val="009B7896"/>
    <w:rsid w:val="009B7C5C"/>
    <w:rsid w:val="009C052E"/>
    <w:rsid w:val="009C06D8"/>
    <w:rsid w:val="009C06FD"/>
    <w:rsid w:val="009C084E"/>
    <w:rsid w:val="009C0BA4"/>
    <w:rsid w:val="009C1540"/>
    <w:rsid w:val="009C1CF1"/>
    <w:rsid w:val="009C1D06"/>
    <w:rsid w:val="009C1DC5"/>
    <w:rsid w:val="009C243C"/>
    <w:rsid w:val="009C2E97"/>
    <w:rsid w:val="009C304A"/>
    <w:rsid w:val="009C37AD"/>
    <w:rsid w:val="009C4DD1"/>
    <w:rsid w:val="009C5046"/>
    <w:rsid w:val="009C53EA"/>
    <w:rsid w:val="009C5535"/>
    <w:rsid w:val="009C62DA"/>
    <w:rsid w:val="009C6A9E"/>
    <w:rsid w:val="009C7445"/>
    <w:rsid w:val="009C76B9"/>
    <w:rsid w:val="009C7A17"/>
    <w:rsid w:val="009C7DD0"/>
    <w:rsid w:val="009C7E07"/>
    <w:rsid w:val="009D00C9"/>
    <w:rsid w:val="009D042B"/>
    <w:rsid w:val="009D06C3"/>
    <w:rsid w:val="009D0A94"/>
    <w:rsid w:val="009D1426"/>
    <w:rsid w:val="009D16DF"/>
    <w:rsid w:val="009D2C17"/>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9C5"/>
    <w:rsid w:val="009E0D4C"/>
    <w:rsid w:val="009E0EC9"/>
    <w:rsid w:val="009E10D5"/>
    <w:rsid w:val="009E116E"/>
    <w:rsid w:val="009E12D6"/>
    <w:rsid w:val="009E1325"/>
    <w:rsid w:val="009E1385"/>
    <w:rsid w:val="009E23F3"/>
    <w:rsid w:val="009E2A68"/>
    <w:rsid w:val="009E2AE4"/>
    <w:rsid w:val="009E2DAE"/>
    <w:rsid w:val="009E2ECA"/>
    <w:rsid w:val="009E3B21"/>
    <w:rsid w:val="009E443D"/>
    <w:rsid w:val="009E472A"/>
    <w:rsid w:val="009E48E5"/>
    <w:rsid w:val="009E50D9"/>
    <w:rsid w:val="009E52B6"/>
    <w:rsid w:val="009E53A4"/>
    <w:rsid w:val="009E5582"/>
    <w:rsid w:val="009E55EF"/>
    <w:rsid w:val="009E5742"/>
    <w:rsid w:val="009E6B22"/>
    <w:rsid w:val="009E6D90"/>
    <w:rsid w:val="009E6E53"/>
    <w:rsid w:val="009E7975"/>
    <w:rsid w:val="009E7AAB"/>
    <w:rsid w:val="009E7ACE"/>
    <w:rsid w:val="009F095B"/>
    <w:rsid w:val="009F0984"/>
    <w:rsid w:val="009F11FB"/>
    <w:rsid w:val="009F1399"/>
    <w:rsid w:val="009F13D6"/>
    <w:rsid w:val="009F1E8D"/>
    <w:rsid w:val="009F2034"/>
    <w:rsid w:val="009F2BB2"/>
    <w:rsid w:val="009F2C0E"/>
    <w:rsid w:val="009F2F5C"/>
    <w:rsid w:val="009F326D"/>
    <w:rsid w:val="009F37A4"/>
    <w:rsid w:val="009F386F"/>
    <w:rsid w:val="009F4670"/>
    <w:rsid w:val="009F52AE"/>
    <w:rsid w:val="009F5405"/>
    <w:rsid w:val="009F73DA"/>
    <w:rsid w:val="009F785E"/>
    <w:rsid w:val="009F7AA7"/>
    <w:rsid w:val="009F7E73"/>
    <w:rsid w:val="00A00066"/>
    <w:rsid w:val="00A0006C"/>
    <w:rsid w:val="00A00096"/>
    <w:rsid w:val="00A0037A"/>
    <w:rsid w:val="00A0070C"/>
    <w:rsid w:val="00A00D36"/>
    <w:rsid w:val="00A00DBE"/>
    <w:rsid w:val="00A01246"/>
    <w:rsid w:val="00A016A6"/>
    <w:rsid w:val="00A0174D"/>
    <w:rsid w:val="00A01B3B"/>
    <w:rsid w:val="00A01C78"/>
    <w:rsid w:val="00A01F98"/>
    <w:rsid w:val="00A02613"/>
    <w:rsid w:val="00A02E0E"/>
    <w:rsid w:val="00A03314"/>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71D"/>
    <w:rsid w:val="00A10D02"/>
    <w:rsid w:val="00A10D25"/>
    <w:rsid w:val="00A1109C"/>
    <w:rsid w:val="00A117F2"/>
    <w:rsid w:val="00A11B6A"/>
    <w:rsid w:val="00A12714"/>
    <w:rsid w:val="00A12896"/>
    <w:rsid w:val="00A131E0"/>
    <w:rsid w:val="00A1342B"/>
    <w:rsid w:val="00A13719"/>
    <w:rsid w:val="00A14A5C"/>
    <w:rsid w:val="00A159BD"/>
    <w:rsid w:val="00A15E2C"/>
    <w:rsid w:val="00A16900"/>
    <w:rsid w:val="00A16D43"/>
    <w:rsid w:val="00A17534"/>
    <w:rsid w:val="00A2014E"/>
    <w:rsid w:val="00A203BC"/>
    <w:rsid w:val="00A203EF"/>
    <w:rsid w:val="00A204EE"/>
    <w:rsid w:val="00A204FF"/>
    <w:rsid w:val="00A20E4C"/>
    <w:rsid w:val="00A21909"/>
    <w:rsid w:val="00A21D81"/>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DA2"/>
    <w:rsid w:val="00A30309"/>
    <w:rsid w:val="00A303A6"/>
    <w:rsid w:val="00A31179"/>
    <w:rsid w:val="00A3135F"/>
    <w:rsid w:val="00A316DA"/>
    <w:rsid w:val="00A31A05"/>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6F9F"/>
    <w:rsid w:val="00A370E9"/>
    <w:rsid w:val="00A37649"/>
    <w:rsid w:val="00A40A06"/>
    <w:rsid w:val="00A40A3E"/>
    <w:rsid w:val="00A413EC"/>
    <w:rsid w:val="00A41A31"/>
    <w:rsid w:val="00A41F5E"/>
    <w:rsid w:val="00A41FAD"/>
    <w:rsid w:val="00A425A8"/>
    <w:rsid w:val="00A42972"/>
    <w:rsid w:val="00A43262"/>
    <w:rsid w:val="00A4336A"/>
    <w:rsid w:val="00A434FF"/>
    <w:rsid w:val="00A437AB"/>
    <w:rsid w:val="00A443FE"/>
    <w:rsid w:val="00A44716"/>
    <w:rsid w:val="00A44D1E"/>
    <w:rsid w:val="00A45612"/>
    <w:rsid w:val="00A45A35"/>
    <w:rsid w:val="00A45ACD"/>
    <w:rsid w:val="00A46756"/>
    <w:rsid w:val="00A472F9"/>
    <w:rsid w:val="00A47570"/>
    <w:rsid w:val="00A475BF"/>
    <w:rsid w:val="00A47A7E"/>
    <w:rsid w:val="00A47C51"/>
    <w:rsid w:val="00A47CF6"/>
    <w:rsid w:val="00A5016E"/>
    <w:rsid w:val="00A50292"/>
    <w:rsid w:val="00A50444"/>
    <w:rsid w:val="00A50A9C"/>
    <w:rsid w:val="00A50F74"/>
    <w:rsid w:val="00A51733"/>
    <w:rsid w:val="00A51F44"/>
    <w:rsid w:val="00A523EE"/>
    <w:rsid w:val="00A52596"/>
    <w:rsid w:val="00A5290D"/>
    <w:rsid w:val="00A52CCE"/>
    <w:rsid w:val="00A53021"/>
    <w:rsid w:val="00A53098"/>
    <w:rsid w:val="00A5346A"/>
    <w:rsid w:val="00A5456C"/>
    <w:rsid w:val="00A54598"/>
    <w:rsid w:val="00A5591B"/>
    <w:rsid w:val="00A55C83"/>
    <w:rsid w:val="00A561B2"/>
    <w:rsid w:val="00A56271"/>
    <w:rsid w:val="00A5637F"/>
    <w:rsid w:val="00A56973"/>
    <w:rsid w:val="00A57FC8"/>
    <w:rsid w:val="00A600EB"/>
    <w:rsid w:val="00A60207"/>
    <w:rsid w:val="00A60256"/>
    <w:rsid w:val="00A60475"/>
    <w:rsid w:val="00A6063D"/>
    <w:rsid w:val="00A60E32"/>
    <w:rsid w:val="00A60EB8"/>
    <w:rsid w:val="00A60F5D"/>
    <w:rsid w:val="00A61059"/>
    <w:rsid w:val="00A61E5A"/>
    <w:rsid w:val="00A6227A"/>
    <w:rsid w:val="00A62378"/>
    <w:rsid w:val="00A62508"/>
    <w:rsid w:val="00A6268A"/>
    <w:rsid w:val="00A6285B"/>
    <w:rsid w:val="00A62BE8"/>
    <w:rsid w:val="00A62D03"/>
    <w:rsid w:val="00A62F7F"/>
    <w:rsid w:val="00A630C0"/>
    <w:rsid w:val="00A63643"/>
    <w:rsid w:val="00A6385F"/>
    <w:rsid w:val="00A638FC"/>
    <w:rsid w:val="00A64010"/>
    <w:rsid w:val="00A6472F"/>
    <w:rsid w:val="00A64763"/>
    <w:rsid w:val="00A648BA"/>
    <w:rsid w:val="00A66006"/>
    <w:rsid w:val="00A67117"/>
    <w:rsid w:val="00A671C4"/>
    <w:rsid w:val="00A67E57"/>
    <w:rsid w:val="00A704E9"/>
    <w:rsid w:val="00A70785"/>
    <w:rsid w:val="00A70C86"/>
    <w:rsid w:val="00A70CC5"/>
    <w:rsid w:val="00A70EDA"/>
    <w:rsid w:val="00A717A1"/>
    <w:rsid w:val="00A71D0C"/>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724"/>
    <w:rsid w:val="00A77758"/>
    <w:rsid w:val="00A77769"/>
    <w:rsid w:val="00A77E93"/>
    <w:rsid w:val="00A802E0"/>
    <w:rsid w:val="00A80BD7"/>
    <w:rsid w:val="00A81171"/>
    <w:rsid w:val="00A818F2"/>
    <w:rsid w:val="00A81CB1"/>
    <w:rsid w:val="00A81EBE"/>
    <w:rsid w:val="00A81F32"/>
    <w:rsid w:val="00A82241"/>
    <w:rsid w:val="00A8235C"/>
    <w:rsid w:val="00A82362"/>
    <w:rsid w:val="00A82773"/>
    <w:rsid w:val="00A82B09"/>
    <w:rsid w:val="00A83328"/>
    <w:rsid w:val="00A836AD"/>
    <w:rsid w:val="00A83901"/>
    <w:rsid w:val="00A83F98"/>
    <w:rsid w:val="00A83FD1"/>
    <w:rsid w:val="00A841AB"/>
    <w:rsid w:val="00A84739"/>
    <w:rsid w:val="00A848E4"/>
    <w:rsid w:val="00A84B0B"/>
    <w:rsid w:val="00A84DF2"/>
    <w:rsid w:val="00A854BF"/>
    <w:rsid w:val="00A8570F"/>
    <w:rsid w:val="00A85935"/>
    <w:rsid w:val="00A86070"/>
    <w:rsid w:val="00A860B1"/>
    <w:rsid w:val="00A861FF"/>
    <w:rsid w:val="00A862D3"/>
    <w:rsid w:val="00A86997"/>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35C"/>
    <w:rsid w:val="00A92956"/>
    <w:rsid w:val="00A9306C"/>
    <w:rsid w:val="00A93625"/>
    <w:rsid w:val="00A936F5"/>
    <w:rsid w:val="00A93A03"/>
    <w:rsid w:val="00A93B70"/>
    <w:rsid w:val="00A9411C"/>
    <w:rsid w:val="00A94524"/>
    <w:rsid w:val="00A94855"/>
    <w:rsid w:val="00A9486F"/>
    <w:rsid w:val="00A94964"/>
    <w:rsid w:val="00A94DC8"/>
    <w:rsid w:val="00A94E62"/>
    <w:rsid w:val="00A95947"/>
    <w:rsid w:val="00A95A2B"/>
    <w:rsid w:val="00A95C83"/>
    <w:rsid w:val="00A9659E"/>
    <w:rsid w:val="00A967BE"/>
    <w:rsid w:val="00A96862"/>
    <w:rsid w:val="00A9702E"/>
    <w:rsid w:val="00A976C0"/>
    <w:rsid w:val="00AA005D"/>
    <w:rsid w:val="00AA0667"/>
    <w:rsid w:val="00AA09CF"/>
    <w:rsid w:val="00AA0AF5"/>
    <w:rsid w:val="00AA0D38"/>
    <w:rsid w:val="00AA0EC9"/>
    <w:rsid w:val="00AA17CF"/>
    <w:rsid w:val="00AA1807"/>
    <w:rsid w:val="00AA18B8"/>
    <w:rsid w:val="00AA266E"/>
    <w:rsid w:val="00AA2C2E"/>
    <w:rsid w:val="00AA33DD"/>
    <w:rsid w:val="00AA3652"/>
    <w:rsid w:val="00AA37C4"/>
    <w:rsid w:val="00AA3E20"/>
    <w:rsid w:val="00AA3EFB"/>
    <w:rsid w:val="00AA3FB5"/>
    <w:rsid w:val="00AA44AE"/>
    <w:rsid w:val="00AA4C5B"/>
    <w:rsid w:val="00AA4E3D"/>
    <w:rsid w:val="00AA513C"/>
    <w:rsid w:val="00AA57A2"/>
    <w:rsid w:val="00AA5F19"/>
    <w:rsid w:val="00AA68DD"/>
    <w:rsid w:val="00AA6B21"/>
    <w:rsid w:val="00AA6CD0"/>
    <w:rsid w:val="00AA6F4C"/>
    <w:rsid w:val="00AA75B0"/>
    <w:rsid w:val="00AA77D9"/>
    <w:rsid w:val="00AA781E"/>
    <w:rsid w:val="00AA7860"/>
    <w:rsid w:val="00AB010E"/>
    <w:rsid w:val="00AB05D9"/>
    <w:rsid w:val="00AB06AE"/>
    <w:rsid w:val="00AB077C"/>
    <w:rsid w:val="00AB0AD3"/>
    <w:rsid w:val="00AB0B7A"/>
    <w:rsid w:val="00AB0C0D"/>
    <w:rsid w:val="00AB0FC9"/>
    <w:rsid w:val="00AB10D4"/>
    <w:rsid w:val="00AB16A7"/>
    <w:rsid w:val="00AB1802"/>
    <w:rsid w:val="00AB1CB9"/>
    <w:rsid w:val="00AB212B"/>
    <w:rsid w:val="00AB226E"/>
    <w:rsid w:val="00AB33B0"/>
    <w:rsid w:val="00AB3624"/>
    <w:rsid w:val="00AB386C"/>
    <w:rsid w:val="00AB39E0"/>
    <w:rsid w:val="00AB3E09"/>
    <w:rsid w:val="00AB417C"/>
    <w:rsid w:val="00AB4483"/>
    <w:rsid w:val="00AB49C7"/>
    <w:rsid w:val="00AB524F"/>
    <w:rsid w:val="00AB5472"/>
    <w:rsid w:val="00AB5899"/>
    <w:rsid w:val="00AB5FCC"/>
    <w:rsid w:val="00AB6033"/>
    <w:rsid w:val="00AB61AE"/>
    <w:rsid w:val="00AB7015"/>
    <w:rsid w:val="00AB71A1"/>
    <w:rsid w:val="00AB75D0"/>
    <w:rsid w:val="00AB75E3"/>
    <w:rsid w:val="00AB78D4"/>
    <w:rsid w:val="00AB7AE5"/>
    <w:rsid w:val="00AC020B"/>
    <w:rsid w:val="00AC0577"/>
    <w:rsid w:val="00AC07A1"/>
    <w:rsid w:val="00AC0C96"/>
    <w:rsid w:val="00AC0DCE"/>
    <w:rsid w:val="00AC178D"/>
    <w:rsid w:val="00AC181A"/>
    <w:rsid w:val="00AC19A3"/>
    <w:rsid w:val="00AC2545"/>
    <w:rsid w:val="00AC28D1"/>
    <w:rsid w:val="00AC2A98"/>
    <w:rsid w:val="00AC2D19"/>
    <w:rsid w:val="00AC2D84"/>
    <w:rsid w:val="00AC3674"/>
    <w:rsid w:val="00AC3953"/>
    <w:rsid w:val="00AC3BE4"/>
    <w:rsid w:val="00AC3D9F"/>
    <w:rsid w:val="00AC40BF"/>
    <w:rsid w:val="00AC4F49"/>
    <w:rsid w:val="00AC514B"/>
    <w:rsid w:val="00AC5778"/>
    <w:rsid w:val="00AC5B4D"/>
    <w:rsid w:val="00AC5C2D"/>
    <w:rsid w:val="00AC5C4D"/>
    <w:rsid w:val="00AC625F"/>
    <w:rsid w:val="00AC704B"/>
    <w:rsid w:val="00AC71B1"/>
    <w:rsid w:val="00AC7924"/>
    <w:rsid w:val="00AC7CC1"/>
    <w:rsid w:val="00AD02F5"/>
    <w:rsid w:val="00AD04B8"/>
    <w:rsid w:val="00AD04C5"/>
    <w:rsid w:val="00AD09FC"/>
    <w:rsid w:val="00AD139D"/>
    <w:rsid w:val="00AD21B0"/>
    <w:rsid w:val="00AD234D"/>
    <w:rsid w:val="00AD2DBE"/>
    <w:rsid w:val="00AD3179"/>
    <w:rsid w:val="00AD31E7"/>
    <w:rsid w:val="00AD3240"/>
    <w:rsid w:val="00AD3776"/>
    <w:rsid w:val="00AD396D"/>
    <w:rsid w:val="00AD4755"/>
    <w:rsid w:val="00AD47A4"/>
    <w:rsid w:val="00AD4CD6"/>
    <w:rsid w:val="00AD4EFE"/>
    <w:rsid w:val="00AD502C"/>
    <w:rsid w:val="00AD5120"/>
    <w:rsid w:val="00AD5B08"/>
    <w:rsid w:val="00AD5C48"/>
    <w:rsid w:val="00AD62EC"/>
    <w:rsid w:val="00AD6367"/>
    <w:rsid w:val="00AD64F4"/>
    <w:rsid w:val="00AD6BA0"/>
    <w:rsid w:val="00AD6BAB"/>
    <w:rsid w:val="00AD6D99"/>
    <w:rsid w:val="00AD6EE5"/>
    <w:rsid w:val="00AD75B7"/>
    <w:rsid w:val="00AD75D7"/>
    <w:rsid w:val="00AD791C"/>
    <w:rsid w:val="00AD7B22"/>
    <w:rsid w:val="00AE064B"/>
    <w:rsid w:val="00AE069B"/>
    <w:rsid w:val="00AE07A8"/>
    <w:rsid w:val="00AE0943"/>
    <w:rsid w:val="00AE1025"/>
    <w:rsid w:val="00AE178B"/>
    <w:rsid w:val="00AE1C0C"/>
    <w:rsid w:val="00AE24B9"/>
    <w:rsid w:val="00AE2525"/>
    <w:rsid w:val="00AE294F"/>
    <w:rsid w:val="00AE2A70"/>
    <w:rsid w:val="00AE30D5"/>
    <w:rsid w:val="00AE32CD"/>
    <w:rsid w:val="00AE349E"/>
    <w:rsid w:val="00AE35C1"/>
    <w:rsid w:val="00AE3893"/>
    <w:rsid w:val="00AE397C"/>
    <w:rsid w:val="00AE3B5A"/>
    <w:rsid w:val="00AE3BE5"/>
    <w:rsid w:val="00AE3F67"/>
    <w:rsid w:val="00AE4788"/>
    <w:rsid w:val="00AE4845"/>
    <w:rsid w:val="00AE529E"/>
    <w:rsid w:val="00AE52CC"/>
    <w:rsid w:val="00AE5F6B"/>
    <w:rsid w:val="00AE618D"/>
    <w:rsid w:val="00AE74FD"/>
    <w:rsid w:val="00AE7733"/>
    <w:rsid w:val="00AE7996"/>
    <w:rsid w:val="00AE7A25"/>
    <w:rsid w:val="00AE7B89"/>
    <w:rsid w:val="00AE7D4F"/>
    <w:rsid w:val="00AF12E5"/>
    <w:rsid w:val="00AF14AD"/>
    <w:rsid w:val="00AF1857"/>
    <w:rsid w:val="00AF1E86"/>
    <w:rsid w:val="00AF2061"/>
    <w:rsid w:val="00AF2383"/>
    <w:rsid w:val="00AF24E3"/>
    <w:rsid w:val="00AF2714"/>
    <w:rsid w:val="00AF2A9D"/>
    <w:rsid w:val="00AF3AEC"/>
    <w:rsid w:val="00AF3B7E"/>
    <w:rsid w:val="00AF47C3"/>
    <w:rsid w:val="00AF48D9"/>
    <w:rsid w:val="00AF49C9"/>
    <w:rsid w:val="00AF54F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40E5"/>
    <w:rsid w:val="00B042E9"/>
    <w:rsid w:val="00B04E8D"/>
    <w:rsid w:val="00B05526"/>
    <w:rsid w:val="00B05C02"/>
    <w:rsid w:val="00B05C36"/>
    <w:rsid w:val="00B05C4C"/>
    <w:rsid w:val="00B06C08"/>
    <w:rsid w:val="00B06CBD"/>
    <w:rsid w:val="00B06D59"/>
    <w:rsid w:val="00B071AB"/>
    <w:rsid w:val="00B07757"/>
    <w:rsid w:val="00B07D0A"/>
    <w:rsid w:val="00B10BE2"/>
    <w:rsid w:val="00B10EB5"/>
    <w:rsid w:val="00B11BD4"/>
    <w:rsid w:val="00B1238B"/>
    <w:rsid w:val="00B12F12"/>
    <w:rsid w:val="00B12F48"/>
    <w:rsid w:val="00B136E8"/>
    <w:rsid w:val="00B13779"/>
    <w:rsid w:val="00B13836"/>
    <w:rsid w:val="00B148B5"/>
    <w:rsid w:val="00B1496C"/>
    <w:rsid w:val="00B15084"/>
    <w:rsid w:val="00B1564D"/>
    <w:rsid w:val="00B1568B"/>
    <w:rsid w:val="00B15A82"/>
    <w:rsid w:val="00B15F6D"/>
    <w:rsid w:val="00B161EE"/>
    <w:rsid w:val="00B17133"/>
    <w:rsid w:val="00B17140"/>
    <w:rsid w:val="00B20273"/>
    <w:rsid w:val="00B2032F"/>
    <w:rsid w:val="00B206C8"/>
    <w:rsid w:val="00B2099F"/>
    <w:rsid w:val="00B2146C"/>
    <w:rsid w:val="00B21A18"/>
    <w:rsid w:val="00B21AC2"/>
    <w:rsid w:val="00B21DFC"/>
    <w:rsid w:val="00B21E5A"/>
    <w:rsid w:val="00B21EBF"/>
    <w:rsid w:val="00B21ED2"/>
    <w:rsid w:val="00B22417"/>
    <w:rsid w:val="00B2247D"/>
    <w:rsid w:val="00B227C2"/>
    <w:rsid w:val="00B22C02"/>
    <w:rsid w:val="00B22D8D"/>
    <w:rsid w:val="00B22E5B"/>
    <w:rsid w:val="00B22EC1"/>
    <w:rsid w:val="00B23010"/>
    <w:rsid w:val="00B23805"/>
    <w:rsid w:val="00B2407D"/>
    <w:rsid w:val="00B244EB"/>
    <w:rsid w:val="00B247E2"/>
    <w:rsid w:val="00B248B1"/>
    <w:rsid w:val="00B24B9E"/>
    <w:rsid w:val="00B2526B"/>
    <w:rsid w:val="00B25568"/>
    <w:rsid w:val="00B2572C"/>
    <w:rsid w:val="00B25A74"/>
    <w:rsid w:val="00B26202"/>
    <w:rsid w:val="00B26497"/>
    <w:rsid w:val="00B26744"/>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5C8B"/>
    <w:rsid w:val="00B35D32"/>
    <w:rsid w:val="00B36F64"/>
    <w:rsid w:val="00B379E1"/>
    <w:rsid w:val="00B40012"/>
    <w:rsid w:val="00B400C8"/>
    <w:rsid w:val="00B40468"/>
    <w:rsid w:val="00B4049A"/>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144"/>
    <w:rsid w:val="00B43263"/>
    <w:rsid w:val="00B436CE"/>
    <w:rsid w:val="00B43B76"/>
    <w:rsid w:val="00B43C89"/>
    <w:rsid w:val="00B43C95"/>
    <w:rsid w:val="00B43E29"/>
    <w:rsid w:val="00B444BC"/>
    <w:rsid w:val="00B4476B"/>
    <w:rsid w:val="00B451E2"/>
    <w:rsid w:val="00B45276"/>
    <w:rsid w:val="00B452BA"/>
    <w:rsid w:val="00B45F92"/>
    <w:rsid w:val="00B46346"/>
    <w:rsid w:val="00B4660C"/>
    <w:rsid w:val="00B466DC"/>
    <w:rsid w:val="00B468F9"/>
    <w:rsid w:val="00B50055"/>
    <w:rsid w:val="00B51058"/>
    <w:rsid w:val="00B52626"/>
    <w:rsid w:val="00B52AF3"/>
    <w:rsid w:val="00B52C39"/>
    <w:rsid w:val="00B53871"/>
    <w:rsid w:val="00B53F2A"/>
    <w:rsid w:val="00B54025"/>
    <w:rsid w:val="00B5425B"/>
    <w:rsid w:val="00B54327"/>
    <w:rsid w:val="00B54529"/>
    <w:rsid w:val="00B55058"/>
    <w:rsid w:val="00B550CB"/>
    <w:rsid w:val="00B552CA"/>
    <w:rsid w:val="00B558E5"/>
    <w:rsid w:val="00B55D1B"/>
    <w:rsid w:val="00B56F16"/>
    <w:rsid w:val="00B56F57"/>
    <w:rsid w:val="00B57082"/>
    <w:rsid w:val="00B57492"/>
    <w:rsid w:val="00B57A8F"/>
    <w:rsid w:val="00B57B6D"/>
    <w:rsid w:val="00B57BB0"/>
    <w:rsid w:val="00B57DE1"/>
    <w:rsid w:val="00B57F44"/>
    <w:rsid w:val="00B602A5"/>
    <w:rsid w:val="00B61173"/>
    <w:rsid w:val="00B611EA"/>
    <w:rsid w:val="00B61992"/>
    <w:rsid w:val="00B619D1"/>
    <w:rsid w:val="00B61E0D"/>
    <w:rsid w:val="00B61F9F"/>
    <w:rsid w:val="00B62138"/>
    <w:rsid w:val="00B62488"/>
    <w:rsid w:val="00B62762"/>
    <w:rsid w:val="00B62998"/>
    <w:rsid w:val="00B62E5D"/>
    <w:rsid w:val="00B62F13"/>
    <w:rsid w:val="00B63041"/>
    <w:rsid w:val="00B63347"/>
    <w:rsid w:val="00B63502"/>
    <w:rsid w:val="00B63907"/>
    <w:rsid w:val="00B63987"/>
    <w:rsid w:val="00B63E90"/>
    <w:rsid w:val="00B6458E"/>
    <w:rsid w:val="00B64F2E"/>
    <w:rsid w:val="00B65123"/>
    <w:rsid w:val="00B654E4"/>
    <w:rsid w:val="00B66059"/>
    <w:rsid w:val="00B66A54"/>
    <w:rsid w:val="00B66AAE"/>
    <w:rsid w:val="00B66CC0"/>
    <w:rsid w:val="00B66D01"/>
    <w:rsid w:val="00B671B4"/>
    <w:rsid w:val="00B678A7"/>
    <w:rsid w:val="00B70011"/>
    <w:rsid w:val="00B70969"/>
    <w:rsid w:val="00B70BDD"/>
    <w:rsid w:val="00B70C02"/>
    <w:rsid w:val="00B70EEB"/>
    <w:rsid w:val="00B70F43"/>
    <w:rsid w:val="00B717FD"/>
    <w:rsid w:val="00B7203A"/>
    <w:rsid w:val="00B723FB"/>
    <w:rsid w:val="00B728C0"/>
    <w:rsid w:val="00B7292B"/>
    <w:rsid w:val="00B739D3"/>
    <w:rsid w:val="00B73B40"/>
    <w:rsid w:val="00B73DBE"/>
    <w:rsid w:val="00B73F25"/>
    <w:rsid w:val="00B744A2"/>
    <w:rsid w:val="00B7476B"/>
    <w:rsid w:val="00B74AD6"/>
    <w:rsid w:val="00B75116"/>
    <w:rsid w:val="00B754A3"/>
    <w:rsid w:val="00B75E08"/>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C27"/>
    <w:rsid w:val="00B82047"/>
    <w:rsid w:val="00B824D5"/>
    <w:rsid w:val="00B8257B"/>
    <w:rsid w:val="00B825CA"/>
    <w:rsid w:val="00B8285E"/>
    <w:rsid w:val="00B82A77"/>
    <w:rsid w:val="00B834FD"/>
    <w:rsid w:val="00B838CC"/>
    <w:rsid w:val="00B83CD4"/>
    <w:rsid w:val="00B83D77"/>
    <w:rsid w:val="00B83E08"/>
    <w:rsid w:val="00B84926"/>
    <w:rsid w:val="00B84F56"/>
    <w:rsid w:val="00B850D7"/>
    <w:rsid w:val="00B85260"/>
    <w:rsid w:val="00B85311"/>
    <w:rsid w:val="00B85578"/>
    <w:rsid w:val="00B85D51"/>
    <w:rsid w:val="00B86A18"/>
    <w:rsid w:val="00B86DC1"/>
    <w:rsid w:val="00B8792F"/>
    <w:rsid w:val="00B879BC"/>
    <w:rsid w:val="00B903E1"/>
    <w:rsid w:val="00B90845"/>
    <w:rsid w:val="00B90C9B"/>
    <w:rsid w:val="00B90D94"/>
    <w:rsid w:val="00B91471"/>
    <w:rsid w:val="00B917E8"/>
    <w:rsid w:val="00B91C44"/>
    <w:rsid w:val="00B91EDB"/>
    <w:rsid w:val="00B924D8"/>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98E"/>
    <w:rsid w:val="00B97FAD"/>
    <w:rsid w:val="00BA0FBF"/>
    <w:rsid w:val="00BA1270"/>
    <w:rsid w:val="00BA18AD"/>
    <w:rsid w:val="00BA1C12"/>
    <w:rsid w:val="00BA1CA4"/>
    <w:rsid w:val="00BA1D14"/>
    <w:rsid w:val="00BA2A07"/>
    <w:rsid w:val="00BA3869"/>
    <w:rsid w:val="00BA387C"/>
    <w:rsid w:val="00BA3F03"/>
    <w:rsid w:val="00BA4143"/>
    <w:rsid w:val="00BA4B70"/>
    <w:rsid w:val="00BA53CD"/>
    <w:rsid w:val="00BA565D"/>
    <w:rsid w:val="00BA589E"/>
    <w:rsid w:val="00BA5A23"/>
    <w:rsid w:val="00BA5B78"/>
    <w:rsid w:val="00BA66FF"/>
    <w:rsid w:val="00BA6B10"/>
    <w:rsid w:val="00BA6B61"/>
    <w:rsid w:val="00BA78E0"/>
    <w:rsid w:val="00BA7D20"/>
    <w:rsid w:val="00BA7D9E"/>
    <w:rsid w:val="00BA7EDD"/>
    <w:rsid w:val="00BB0029"/>
    <w:rsid w:val="00BB0222"/>
    <w:rsid w:val="00BB0A22"/>
    <w:rsid w:val="00BB0A80"/>
    <w:rsid w:val="00BB0BB2"/>
    <w:rsid w:val="00BB0FD3"/>
    <w:rsid w:val="00BB18DD"/>
    <w:rsid w:val="00BB1C1B"/>
    <w:rsid w:val="00BB1D7D"/>
    <w:rsid w:val="00BB1E80"/>
    <w:rsid w:val="00BB1EF4"/>
    <w:rsid w:val="00BB2189"/>
    <w:rsid w:val="00BB2377"/>
    <w:rsid w:val="00BB270C"/>
    <w:rsid w:val="00BB2AFE"/>
    <w:rsid w:val="00BB3084"/>
    <w:rsid w:val="00BB383E"/>
    <w:rsid w:val="00BB3C23"/>
    <w:rsid w:val="00BB3CDE"/>
    <w:rsid w:val="00BB411A"/>
    <w:rsid w:val="00BB464C"/>
    <w:rsid w:val="00BB4977"/>
    <w:rsid w:val="00BB4C17"/>
    <w:rsid w:val="00BB4C18"/>
    <w:rsid w:val="00BB4CA0"/>
    <w:rsid w:val="00BB530A"/>
    <w:rsid w:val="00BB5733"/>
    <w:rsid w:val="00BB5BC7"/>
    <w:rsid w:val="00BB5F28"/>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5AF"/>
    <w:rsid w:val="00BC26A8"/>
    <w:rsid w:val="00BC287A"/>
    <w:rsid w:val="00BC3E57"/>
    <w:rsid w:val="00BC3E6C"/>
    <w:rsid w:val="00BC40AE"/>
    <w:rsid w:val="00BC40D5"/>
    <w:rsid w:val="00BC4245"/>
    <w:rsid w:val="00BC533F"/>
    <w:rsid w:val="00BC53B1"/>
    <w:rsid w:val="00BC56B7"/>
    <w:rsid w:val="00BC56FD"/>
    <w:rsid w:val="00BC64EC"/>
    <w:rsid w:val="00BC6A29"/>
    <w:rsid w:val="00BC6E52"/>
    <w:rsid w:val="00BC71EA"/>
    <w:rsid w:val="00BC7615"/>
    <w:rsid w:val="00BD0440"/>
    <w:rsid w:val="00BD0C47"/>
    <w:rsid w:val="00BD0C86"/>
    <w:rsid w:val="00BD14FA"/>
    <w:rsid w:val="00BD1658"/>
    <w:rsid w:val="00BD16B1"/>
    <w:rsid w:val="00BD1D67"/>
    <w:rsid w:val="00BD1FDE"/>
    <w:rsid w:val="00BD278D"/>
    <w:rsid w:val="00BD2949"/>
    <w:rsid w:val="00BD2D05"/>
    <w:rsid w:val="00BD3287"/>
    <w:rsid w:val="00BD3AFC"/>
    <w:rsid w:val="00BD4489"/>
    <w:rsid w:val="00BD4A07"/>
    <w:rsid w:val="00BD4B41"/>
    <w:rsid w:val="00BD4DA0"/>
    <w:rsid w:val="00BD4EA6"/>
    <w:rsid w:val="00BD5E2C"/>
    <w:rsid w:val="00BD64A1"/>
    <w:rsid w:val="00BD6631"/>
    <w:rsid w:val="00BD6733"/>
    <w:rsid w:val="00BD6F0B"/>
    <w:rsid w:val="00BE0242"/>
    <w:rsid w:val="00BE0A01"/>
    <w:rsid w:val="00BE0A6F"/>
    <w:rsid w:val="00BE0A77"/>
    <w:rsid w:val="00BE1826"/>
    <w:rsid w:val="00BE1A4B"/>
    <w:rsid w:val="00BE201A"/>
    <w:rsid w:val="00BE246E"/>
    <w:rsid w:val="00BE2AD4"/>
    <w:rsid w:val="00BE2B9F"/>
    <w:rsid w:val="00BE30A6"/>
    <w:rsid w:val="00BE3743"/>
    <w:rsid w:val="00BE392C"/>
    <w:rsid w:val="00BE3B2B"/>
    <w:rsid w:val="00BE3EF5"/>
    <w:rsid w:val="00BE3FCD"/>
    <w:rsid w:val="00BE4107"/>
    <w:rsid w:val="00BE4E0A"/>
    <w:rsid w:val="00BE5068"/>
    <w:rsid w:val="00BE540A"/>
    <w:rsid w:val="00BE54F6"/>
    <w:rsid w:val="00BE59C5"/>
    <w:rsid w:val="00BE651C"/>
    <w:rsid w:val="00BE661F"/>
    <w:rsid w:val="00BE6695"/>
    <w:rsid w:val="00BE66FB"/>
    <w:rsid w:val="00BE6AE2"/>
    <w:rsid w:val="00BE6E26"/>
    <w:rsid w:val="00BE72FC"/>
    <w:rsid w:val="00BE798C"/>
    <w:rsid w:val="00BE7B77"/>
    <w:rsid w:val="00BE7F80"/>
    <w:rsid w:val="00BF0207"/>
    <w:rsid w:val="00BF0275"/>
    <w:rsid w:val="00BF0868"/>
    <w:rsid w:val="00BF08B4"/>
    <w:rsid w:val="00BF095F"/>
    <w:rsid w:val="00BF10D1"/>
    <w:rsid w:val="00BF1175"/>
    <w:rsid w:val="00BF1AF2"/>
    <w:rsid w:val="00BF2464"/>
    <w:rsid w:val="00BF27F5"/>
    <w:rsid w:val="00BF2D57"/>
    <w:rsid w:val="00BF311C"/>
    <w:rsid w:val="00BF4998"/>
    <w:rsid w:val="00BF5080"/>
    <w:rsid w:val="00BF5185"/>
    <w:rsid w:val="00BF575A"/>
    <w:rsid w:val="00BF5F2A"/>
    <w:rsid w:val="00BF6E64"/>
    <w:rsid w:val="00BF73DA"/>
    <w:rsid w:val="00BF7696"/>
    <w:rsid w:val="00C00626"/>
    <w:rsid w:val="00C0069B"/>
    <w:rsid w:val="00C00796"/>
    <w:rsid w:val="00C009B1"/>
    <w:rsid w:val="00C01098"/>
    <w:rsid w:val="00C0145C"/>
    <w:rsid w:val="00C0150B"/>
    <w:rsid w:val="00C0157F"/>
    <w:rsid w:val="00C01EDF"/>
    <w:rsid w:val="00C01F35"/>
    <w:rsid w:val="00C020E7"/>
    <w:rsid w:val="00C0239E"/>
    <w:rsid w:val="00C0246F"/>
    <w:rsid w:val="00C02A9D"/>
    <w:rsid w:val="00C02C57"/>
    <w:rsid w:val="00C02DBB"/>
    <w:rsid w:val="00C0352C"/>
    <w:rsid w:val="00C0364D"/>
    <w:rsid w:val="00C036F2"/>
    <w:rsid w:val="00C03789"/>
    <w:rsid w:val="00C03861"/>
    <w:rsid w:val="00C044E1"/>
    <w:rsid w:val="00C0457C"/>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9"/>
    <w:rsid w:val="00C0758C"/>
    <w:rsid w:val="00C07EAA"/>
    <w:rsid w:val="00C07F0A"/>
    <w:rsid w:val="00C10875"/>
    <w:rsid w:val="00C10BC1"/>
    <w:rsid w:val="00C10CC9"/>
    <w:rsid w:val="00C11028"/>
    <w:rsid w:val="00C11425"/>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9B0"/>
    <w:rsid w:val="00C14A97"/>
    <w:rsid w:val="00C1593D"/>
    <w:rsid w:val="00C159C2"/>
    <w:rsid w:val="00C15FAD"/>
    <w:rsid w:val="00C16293"/>
    <w:rsid w:val="00C162B3"/>
    <w:rsid w:val="00C163F6"/>
    <w:rsid w:val="00C16DD8"/>
    <w:rsid w:val="00C170C9"/>
    <w:rsid w:val="00C176C4"/>
    <w:rsid w:val="00C17A61"/>
    <w:rsid w:val="00C20AD4"/>
    <w:rsid w:val="00C20F94"/>
    <w:rsid w:val="00C217A9"/>
    <w:rsid w:val="00C21B97"/>
    <w:rsid w:val="00C21FFC"/>
    <w:rsid w:val="00C220A6"/>
    <w:rsid w:val="00C22137"/>
    <w:rsid w:val="00C22A9C"/>
    <w:rsid w:val="00C22B5F"/>
    <w:rsid w:val="00C230E4"/>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13B4"/>
    <w:rsid w:val="00C31975"/>
    <w:rsid w:val="00C328FD"/>
    <w:rsid w:val="00C329E3"/>
    <w:rsid w:val="00C32C59"/>
    <w:rsid w:val="00C330FF"/>
    <w:rsid w:val="00C33205"/>
    <w:rsid w:val="00C33712"/>
    <w:rsid w:val="00C33DA2"/>
    <w:rsid w:val="00C34512"/>
    <w:rsid w:val="00C3543D"/>
    <w:rsid w:val="00C35472"/>
    <w:rsid w:val="00C358ED"/>
    <w:rsid w:val="00C35BA2"/>
    <w:rsid w:val="00C3661C"/>
    <w:rsid w:val="00C36786"/>
    <w:rsid w:val="00C36872"/>
    <w:rsid w:val="00C368C9"/>
    <w:rsid w:val="00C36BC4"/>
    <w:rsid w:val="00C3734A"/>
    <w:rsid w:val="00C402BE"/>
    <w:rsid w:val="00C403FC"/>
    <w:rsid w:val="00C4076C"/>
    <w:rsid w:val="00C40897"/>
    <w:rsid w:val="00C408F0"/>
    <w:rsid w:val="00C41558"/>
    <w:rsid w:val="00C418B5"/>
    <w:rsid w:val="00C42096"/>
    <w:rsid w:val="00C42AAF"/>
    <w:rsid w:val="00C42B30"/>
    <w:rsid w:val="00C42C36"/>
    <w:rsid w:val="00C42E81"/>
    <w:rsid w:val="00C43493"/>
    <w:rsid w:val="00C436A1"/>
    <w:rsid w:val="00C43857"/>
    <w:rsid w:val="00C438C2"/>
    <w:rsid w:val="00C44167"/>
    <w:rsid w:val="00C445AF"/>
    <w:rsid w:val="00C4468D"/>
    <w:rsid w:val="00C447D1"/>
    <w:rsid w:val="00C4495C"/>
    <w:rsid w:val="00C44A0B"/>
    <w:rsid w:val="00C45914"/>
    <w:rsid w:val="00C45E4B"/>
    <w:rsid w:val="00C45FB7"/>
    <w:rsid w:val="00C46B13"/>
    <w:rsid w:val="00C47680"/>
    <w:rsid w:val="00C47898"/>
    <w:rsid w:val="00C50462"/>
    <w:rsid w:val="00C504D2"/>
    <w:rsid w:val="00C50CEF"/>
    <w:rsid w:val="00C5111E"/>
    <w:rsid w:val="00C512D8"/>
    <w:rsid w:val="00C5138B"/>
    <w:rsid w:val="00C51766"/>
    <w:rsid w:val="00C51986"/>
    <w:rsid w:val="00C519B2"/>
    <w:rsid w:val="00C51C78"/>
    <w:rsid w:val="00C520E5"/>
    <w:rsid w:val="00C5271D"/>
    <w:rsid w:val="00C529C1"/>
    <w:rsid w:val="00C52B87"/>
    <w:rsid w:val="00C52CFD"/>
    <w:rsid w:val="00C52DD8"/>
    <w:rsid w:val="00C52F46"/>
    <w:rsid w:val="00C53155"/>
    <w:rsid w:val="00C5317B"/>
    <w:rsid w:val="00C531D4"/>
    <w:rsid w:val="00C5338B"/>
    <w:rsid w:val="00C533B0"/>
    <w:rsid w:val="00C534E7"/>
    <w:rsid w:val="00C54B79"/>
    <w:rsid w:val="00C54C44"/>
    <w:rsid w:val="00C54DDA"/>
    <w:rsid w:val="00C5509A"/>
    <w:rsid w:val="00C550CC"/>
    <w:rsid w:val="00C551D5"/>
    <w:rsid w:val="00C55334"/>
    <w:rsid w:val="00C55A88"/>
    <w:rsid w:val="00C55DDB"/>
    <w:rsid w:val="00C55E49"/>
    <w:rsid w:val="00C561B9"/>
    <w:rsid w:val="00C56697"/>
    <w:rsid w:val="00C56EBD"/>
    <w:rsid w:val="00C5717D"/>
    <w:rsid w:val="00C571F3"/>
    <w:rsid w:val="00C575DE"/>
    <w:rsid w:val="00C5772D"/>
    <w:rsid w:val="00C57D91"/>
    <w:rsid w:val="00C57FCB"/>
    <w:rsid w:val="00C600A3"/>
    <w:rsid w:val="00C6014D"/>
    <w:rsid w:val="00C60236"/>
    <w:rsid w:val="00C6087D"/>
    <w:rsid w:val="00C60C86"/>
    <w:rsid w:val="00C60F24"/>
    <w:rsid w:val="00C61230"/>
    <w:rsid w:val="00C61375"/>
    <w:rsid w:val="00C61559"/>
    <w:rsid w:val="00C6173E"/>
    <w:rsid w:val="00C61811"/>
    <w:rsid w:val="00C61A94"/>
    <w:rsid w:val="00C61D17"/>
    <w:rsid w:val="00C61F66"/>
    <w:rsid w:val="00C61F6B"/>
    <w:rsid w:val="00C62765"/>
    <w:rsid w:val="00C628B4"/>
    <w:rsid w:val="00C630A3"/>
    <w:rsid w:val="00C63601"/>
    <w:rsid w:val="00C644B2"/>
    <w:rsid w:val="00C647A0"/>
    <w:rsid w:val="00C64A77"/>
    <w:rsid w:val="00C64AD6"/>
    <w:rsid w:val="00C64C98"/>
    <w:rsid w:val="00C65154"/>
    <w:rsid w:val="00C6538D"/>
    <w:rsid w:val="00C65537"/>
    <w:rsid w:val="00C65B58"/>
    <w:rsid w:val="00C65DDB"/>
    <w:rsid w:val="00C66293"/>
    <w:rsid w:val="00C666C9"/>
    <w:rsid w:val="00C66A3D"/>
    <w:rsid w:val="00C67852"/>
    <w:rsid w:val="00C703CA"/>
    <w:rsid w:val="00C70A23"/>
    <w:rsid w:val="00C7169E"/>
    <w:rsid w:val="00C7175A"/>
    <w:rsid w:val="00C721F5"/>
    <w:rsid w:val="00C722F4"/>
    <w:rsid w:val="00C73E96"/>
    <w:rsid w:val="00C743B7"/>
    <w:rsid w:val="00C746BA"/>
    <w:rsid w:val="00C746C6"/>
    <w:rsid w:val="00C74AD3"/>
    <w:rsid w:val="00C74D31"/>
    <w:rsid w:val="00C74EA0"/>
    <w:rsid w:val="00C75141"/>
    <w:rsid w:val="00C75527"/>
    <w:rsid w:val="00C759EA"/>
    <w:rsid w:val="00C75C90"/>
    <w:rsid w:val="00C75D75"/>
    <w:rsid w:val="00C7662F"/>
    <w:rsid w:val="00C76881"/>
    <w:rsid w:val="00C76A78"/>
    <w:rsid w:val="00C77057"/>
    <w:rsid w:val="00C7710A"/>
    <w:rsid w:val="00C7715D"/>
    <w:rsid w:val="00C77282"/>
    <w:rsid w:val="00C773B6"/>
    <w:rsid w:val="00C77985"/>
    <w:rsid w:val="00C77A33"/>
    <w:rsid w:val="00C77EC6"/>
    <w:rsid w:val="00C802AE"/>
    <w:rsid w:val="00C806B1"/>
    <w:rsid w:val="00C8096B"/>
    <w:rsid w:val="00C81363"/>
    <w:rsid w:val="00C8158D"/>
    <w:rsid w:val="00C82239"/>
    <w:rsid w:val="00C82BAB"/>
    <w:rsid w:val="00C82C0C"/>
    <w:rsid w:val="00C82CF5"/>
    <w:rsid w:val="00C82D1A"/>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B2A"/>
    <w:rsid w:val="00C9108C"/>
    <w:rsid w:val="00C911DD"/>
    <w:rsid w:val="00C917D4"/>
    <w:rsid w:val="00C91CDB"/>
    <w:rsid w:val="00C921B0"/>
    <w:rsid w:val="00C9233B"/>
    <w:rsid w:val="00C924D2"/>
    <w:rsid w:val="00C92F29"/>
    <w:rsid w:val="00C932D9"/>
    <w:rsid w:val="00C9339F"/>
    <w:rsid w:val="00C9396E"/>
    <w:rsid w:val="00C93A1A"/>
    <w:rsid w:val="00C93C2A"/>
    <w:rsid w:val="00C93CBF"/>
    <w:rsid w:val="00C93F3B"/>
    <w:rsid w:val="00C9433E"/>
    <w:rsid w:val="00C9492A"/>
    <w:rsid w:val="00C94FB3"/>
    <w:rsid w:val="00C94FBD"/>
    <w:rsid w:val="00C9508E"/>
    <w:rsid w:val="00C954AC"/>
    <w:rsid w:val="00C9569C"/>
    <w:rsid w:val="00C961B6"/>
    <w:rsid w:val="00C9664F"/>
    <w:rsid w:val="00C96AFF"/>
    <w:rsid w:val="00C96BF0"/>
    <w:rsid w:val="00C96D92"/>
    <w:rsid w:val="00C96DBA"/>
    <w:rsid w:val="00C96FD9"/>
    <w:rsid w:val="00C9767F"/>
    <w:rsid w:val="00C97F61"/>
    <w:rsid w:val="00CA03D2"/>
    <w:rsid w:val="00CA111D"/>
    <w:rsid w:val="00CA15FA"/>
    <w:rsid w:val="00CA1630"/>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5F15"/>
    <w:rsid w:val="00CA6094"/>
    <w:rsid w:val="00CA6294"/>
    <w:rsid w:val="00CA669E"/>
    <w:rsid w:val="00CA7461"/>
    <w:rsid w:val="00CA7538"/>
    <w:rsid w:val="00CA7917"/>
    <w:rsid w:val="00CA7D99"/>
    <w:rsid w:val="00CA7EA2"/>
    <w:rsid w:val="00CB01DF"/>
    <w:rsid w:val="00CB0913"/>
    <w:rsid w:val="00CB0B17"/>
    <w:rsid w:val="00CB0C65"/>
    <w:rsid w:val="00CB0D2C"/>
    <w:rsid w:val="00CB1039"/>
    <w:rsid w:val="00CB1274"/>
    <w:rsid w:val="00CB138C"/>
    <w:rsid w:val="00CB141A"/>
    <w:rsid w:val="00CB195B"/>
    <w:rsid w:val="00CB260F"/>
    <w:rsid w:val="00CB266A"/>
    <w:rsid w:val="00CB28B7"/>
    <w:rsid w:val="00CB2B9B"/>
    <w:rsid w:val="00CB2D81"/>
    <w:rsid w:val="00CB3CC5"/>
    <w:rsid w:val="00CB431A"/>
    <w:rsid w:val="00CB4850"/>
    <w:rsid w:val="00CB485E"/>
    <w:rsid w:val="00CB4B57"/>
    <w:rsid w:val="00CB4CC0"/>
    <w:rsid w:val="00CB608E"/>
    <w:rsid w:val="00CB60F1"/>
    <w:rsid w:val="00CB6B76"/>
    <w:rsid w:val="00CB7050"/>
    <w:rsid w:val="00CB77EC"/>
    <w:rsid w:val="00CB7A16"/>
    <w:rsid w:val="00CB7A64"/>
    <w:rsid w:val="00CB7A73"/>
    <w:rsid w:val="00CB7D60"/>
    <w:rsid w:val="00CC07AC"/>
    <w:rsid w:val="00CC09E4"/>
    <w:rsid w:val="00CC0B0D"/>
    <w:rsid w:val="00CC112F"/>
    <w:rsid w:val="00CC12CF"/>
    <w:rsid w:val="00CC1611"/>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200E"/>
    <w:rsid w:val="00CD257A"/>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BA4"/>
    <w:rsid w:val="00CE2F45"/>
    <w:rsid w:val="00CE30FB"/>
    <w:rsid w:val="00CE3164"/>
    <w:rsid w:val="00CE398C"/>
    <w:rsid w:val="00CE41EF"/>
    <w:rsid w:val="00CE4744"/>
    <w:rsid w:val="00CE4891"/>
    <w:rsid w:val="00CE5558"/>
    <w:rsid w:val="00CE5B16"/>
    <w:rsid w:val="00CE5D84"/>
    <w:rsid w:val="00CE607D"/>
    <w:rsid w:val="00CE6F24"/>
    <w:rsid w:val="00CE7010"/>
    <w:rsid w:val="00CE73A1"/>
    <w:rsid w:val="00CE7D8C"/>
    <w:rsid w:val="00CF07B5"/>
    <w:rsid w:val="00CF09F6"/>
    <w:rsid w:val="00CF0D20"/>
    <w:rsid w:val="00CF1249"/>
    <w:rsid w:val="00CF1B43"/>
    <w:rsid w:val="00CF1EF4"/>
    <w:rsid w:val="00CF230A"/>
    <w:rsid w:val="00CF2B14"/>
    <w:rsid w:val="00CF2BEB"/>
    <w:rsid w:val="00CF2CFD"/>
    <w:rsid w:val="00CF3335"/>
    <w:rsid w:val="00CF34DA"/>
    <w:rsid w:val="00CF3968"/>
    <w:rsid w:val="00CF3EBF"/>
    <w:rsid w:val="00CF40EC"/>
    <w:rsid w:val="00CF41BF"/>
    <w:rsid w:val="00CF460A"/>
    <w:rsid w:val="00CF484D"/>
    <w:rsid w:val="00CF4E66"/>
    <w:rsid w:val="00CF54DF"/>
    <w:rsid w:val="00CF5512"/>
    <w:rsid w:val="00CF57EC"/>
    <w:rsid w:val="00CF5AF3"/>
    <w:rsid w:val="00CF5B17"/>
    <w:rsid w:val="00CF60D3"/>
    <w:rsid w:val="00CF69C2"/>
    <w:rsid w:val="00D005A1"/>
    <w:rsid w:val="00D00DA0"/>
    <w:rsid w:val="00D010A2"/>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375"/>
    <w:rsid w:val="00D0653D"/>
    <w:rsid w:val="00D06F86"/>
    <w:rsid w:val="00D0713E"/>
    <w:rsid w:val="00D0731A"/>
    <w:rsid w:val="00D07382"/>
    <w:rsid w:val="00D07BF8"/>
    <w:rsid w:val="00D07EEB"/>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F4A"/>
    <w:rsid w:val="00D130A6"/>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BAA"/>
    <w:rsid w:val="00D16CDE"/>
    <w:rsid w:val="00D16CE6"/>
    <w:rsid w:val="00D16F85"/>
    <w:rsid w:val="00D1772E"/>
    <w:rsid w:val="00D17730"/>
    <w:rsid w:val="00D17DC7"/>
    <w:rsid w:val="00D20845"/>
    <w:rsid w:val="00D208CF"/>
    <w:rsid w:val="00D21105"/>
    <w:rsid w:val="00D213FA"/>
    <w:rsid w:val="00D217DD"/>
    <w:rsid w:val="00D217E4"/>
    <w:rsid w:val="00D219DE"/>
    <w:rsid w:val="00D22253"/>
    <w:rsid w:val="00D22405"/>
    <w:rsid w:val="00D2284F"/>
    <w:rsid w:val="00D229D0"/>
    <w:rsid w:val="00D231B0"/>
    <w:rsid w:val="00D23826"/>
    <w:rsid w:val="00D23A45"/>
    <w:rsid w:val="00D241AF"/>
    <w:rsid w:val="00D2476F"/>
    <w:rsid w:val="00D24D83"/>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3E3E"/>
    <w:rsid w:val="00D358C5"/>
    <w:rsid w:val="00D35C54"/>
    <w:rsid w:val="00D3661A"/>
    <w:rsid w:val="00D3669D"/>
    <w:rsid w:val="00D366A9"/>
    <w:rsid w:val="00D3673A"/>
    <w:rsid w:val="00D369D8"/>
    <w:rsid w:val="00D36EB4"/>
    <w:rsid w:val="00D378EE"/>
    <w:rsid w:val="00D40426"/>
    <w:rsid w:val="00D411CE"/>
    <w:rsid w:val="00D4161E"/>
    <w:rsid w:val="00D41983"/>
    <w:rsid w:val="00D41F2C"/>
    <w:rsid w:val="00D426B9"/>
    <w:rsid w:val="00D4290C"/>
    <w:rsid w:val="00D42997"/>
    <w:rsid w:val="00D4384E"/>
    <w:rsid w:val="00D43A7E"/>
    <w:rsid w:val="00D43D8E"/>
    <w:rsid w:val="00D440FC"/>
    <w:rsid w:val="00D447E3"/>
    <w:rsid w:val="00D45128"/>
    <w:rsid w:val="00D45242"/>
    <w:rsid w:val="00D45448"/>
    <w:rsid w:val="00D4547A"/>
    <w:rsid w:val="00D45F22"/>
    <w:rsid w:val="00D464B1"/>
    <w:rsid w:val="00D46541"/>
    <w:rsid w:val="00D47734"/>
    <w:rsid w:val="00D507CD"/>
    <w:rsid w:val="00D51950"/>
    <w:rsid w:val="00D51BA8"/>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37A"/>
    <w:rsid w:val="00D575D4"/>
    <w:rsid w:val="00D60282"/>
    <w:rsid w:val="00D602FE"/>
    <w:rsid w:val="00D6044F"/>
    <w:rsid w:val="00D605D7"/>
    <w:rsid w:val="00D605FB"/>
    <w:rsid w:val="00D60D60"/>
    <w:rsid w:val="00D61A8A"/>
    <w:rsid w:val="00D6296B"/>
    <w:rsid w:val="00D62B9D"/>
    <w:rsid w:val="00D62C41"/>
    <w:rsid w:val="00D62D1D"/>
    <w:rsid w:val="00D63A43"/>
    <w:rsid w:val="00D64006"/>
    <w:rsid w:val="00D6451E"/>
    <w:rsid w:val="00D647AA"/>
    <w:rsid w:val="00D65163"/>
    <w:rsid w:val="00D652F8"/>
    <w:rsid w:val="00D66533"/>
    <w:rsid w:val="00D66767"/>
    <w:rsid w:val="00D66F37"/>
    <w:rsid w:val="00D67824"/>
    <w:rsid w:val="00D67D53"/>
    <w:rsid w:val="00D67FB5"/>
    <w:rsid w:val="00D70955"/>
    <w:rsid w:val="00D70E05"/>
    <w:rsid w:val="00D70E35"/>
    <w:rsid w:val="00D71049"/>
    <w:rsid w:val="00D711E8"/>
    <w:rsid w:val="00D722D9"/>
    <w:rsid w:val="00D726D5"/>
    <w:rsid w:val="00D72A9A"/>
    <w:rsid w:val="00D72D14"/>
    <w:rsid w:val="00D72D39"/>
    <w:rsid w:val="00D7320E"/>
    <w:rsid w:val="00D74297"/>
    <w:rsid w:val="00D74CC1"/>
    <w:rsid w:val="00D74FD7"/>
    <w:rsid w:val="00D75051"/>
    <w:rsid w:val="00D758D6"/>
    <w:rsid w:val="00D75C3C"/>
    <w:rsid w:val="00D76710"/>
    <w:rsid w:val="00D76EBE"/>
    <w:rsid w:val="00D7740D"/>
    <w:rsid w:val="00D7747B"/>
    <w:rsid w:val="00D77608"/>
    <w:rsid w:val="00D77647"/>
    <w:rsid w:val="00D77ABE"/>
    <w:rsid w:val="00D77B61"/>
    <w:rsid w:val="00D80261"/>
    <w:rsid w:val="00D804AC"/>
    <w:rsid w:val="00D80580"/>
    <w:rsid w:val="00D80B76"/>
    <w:rsid w:val="00D80D87"/>
    <w:rsid w:val="00D8106F"/>
    <w:rsid w:val="00D81471"/>
    <w:rsid w:val="00D81A74"/>
    <w:rsid w:val="00D81BD9"/>
    <w:rsid w:val="00D81D43"/>
    <w:rsid w:val="00D81F5C"/>
    <w:rsid w:val="00D826C9"/>
    <w:rsid w:val="00D827E2"/>
    <w:rsid w:val="00D8330D"/>
    <w:rsid w:val="00D8348E"/>
    <w:rsid w:val="00D8378F"/>
    <w:rsid w:val="00D84700"/>
    <w:rsid w:val="00D849F3"/>
    <w:rsid w:val="00D84C91"/>
    <w:rsid w:val="00D84DC4"/>
    <w:rsid w:val="00D84E8E"/>
    <w:rsid w:val="00D84FCF"/>
    <w:rsid w:val="00D854A0"/>
    <w:rsid w:val="00D85D7B"/>
    <w:rsid w:val="00D85F4B"/>
    <w:rsid w:val="00D86034"/>
    <w:rsid w:val="00D861F1"/>
    <w:rsid w:val="00D868C0"/>
    <w:rsid w:val="00D86B08"/>
    <w:rsid w:val="00D86DE7"/>
    <w:rsid w:val="00D878F2"/>
    <w:rsid w:val="00D87CEA"/>
    <w:rsid w:val="00D87ECE"/>
    <w:rsid w:val="00D900AC"/>
    <w:rsid w:val="00D9076D"/>
    <w:rsid w:val="00D90E50"/>
    <w:rsid w:val="00D90E67"/>
    <w:rsid w:val="00D912E8"/>
    <w:rsid w:val="00D91CA1"/>
    <w:rsid w:val="00D92065"/>
    <w:rsid w:val="00D926F3"/>
    <w:rsid w:val="00D92B2F"/>
    <w:rsid w:val="00D92DF6"/>
    <w:rsid w:val="00D931A1"/>
    <w:rsid w:val="00D93CE0"/>
    <w:rsid w:val="00D947D5"/>
    <w:rsid w:val="00D94D52"/>
    <w:rsid w:val="00D94DBB"/>
    <w:rsid w:val="00D95AEE"/>
    <w:rsid w:val="00D95ECD"/>
    <w:rsid w:val="00D9633F"/>
    <w:rsid w:val="00D96584"/>
    <w:rsid w:val="00D974D3"/>
    <w:rsid w:val="00D9754D"/>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2DB"/>
    <w:rsid w:val="00DA54A9"/>
    <w:rsid w:val="00DA5738"/>
    <w:rsid w:val="00DA5BE0"/>
    <w:rsid w:val="00DA5C35"/>
    <w:rsid w:val="00DA5C4D"/>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44AE"/>
    <w:rsid w:val="00DB472C"/>
    <w:rsid w:val="00DB53B2"/>
    <w:rsid w:val="00DB58EB"/>
    <w:rsid w:val="00DB5D63"/>
    <w:rsid w:val="00DB5EFB"/>
    <w:rsid w:val="00DB6158"/>
    <w:rsid w:val="00DB6514"/>
    <w:rsid w:val="00DB6D7B"/>
    <w:rsid w:val="00DB7231"/>
    <w:rsid w:val="00DB7277"/>
    <w:rsid w:val="00DB74EA"/>
    <w:rsid w:val="00DB7D2F"/>
    <w:rsid w:val="00DB7D56"/>
    <w:rsid w:val="00DC0237"/>
    <w:rsid w:val="00DC093C"/>
    <w:rsid w:val="00DC1684"/>
    <w:rsid w:val="00DC16E1"/>
    <w:rsid w:val="00DC1709"/>
    <w:rsid w:val="00DC1D6C"/>
    <w:rsid w:val="00DC2038"/>
    <w:rsid w:val="00DC24BA"/>
    <w:rsid w:val="00DC26CB"/>
    <w:rsid w:val="00DC2ADE"/>
    <w:rsid w:val="00DC2DAA"/>
    <w:rsid w:val="00DC32B1"/>
    <w:rsid w:val="00DC330A"/>
    <w:rsid w:val="00DC35AC"/>
    <w:rsid w:val="00DC3692"/>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D0A71"/>
    <w:rsid w:val="00DD0D2F"/>
    <w:rsid w:val="00DD11AD"/>
    <w:rsid w:val="00DD1415"/>
    <w:rsid w:val="00DD1AA6"/>
    <w:rsid w:val="00DD2275"/>
    <w:rsid w:val="00DD28B2"/>
    <w:rsid w:val="00DD2F90"/>
    <w:rsid w:val="00DD31FD"/>
    <w:rsid w:val="00DD3938"/>
    <w:rsid w:val="00DD4039"/>
    <w:rsid w:val="00DD4798"/>
    <w:rsid w:val="00DD4816"/>
    <w:rsid w:val="00DD5B78"/>
    <w:rsid w:val="00DD5C03"/>
    <w:rsid w:val="00DD6251"/>
    <w:rsid w:val="00DD6724"/>
    <w:rsid w:val="00DD68F3"/>
    <w:rsid w:val="00DD6B67"/>
    <w:rsid w:val="00DD6CD0"/>
    <w:rsid w:val="00DD70DE"/>
    <w:rsid w:val="00DD72C2"/>
    <w:rsid w:val="00DD78BC"/>
    <w:rsid w:val="00DD7B32"/>
    <w:rsid w:val="00DD7E49"/>
    <w:rsid w:val="00DE039A"/>
    <w:rsid w:val="00DE0680"/>
    <w:rsid w:val="00DE0845"/>
    <w:rsid w:val="00DE0F46"/>
    <w:rsid w:val="00DE105D"/>
    <w:rsid w:val="00DE10E3"/>
    <w:rsid w:val="00DE11CB"/>
    <w:rsid w:val="00DE122A"/>
    <w:rsid w:val="00DE1524"/>
    <w:rsid w:val="00DE1539"/>
    <w:rsid w:val="00DE1C4D"/>
    <w:rsid w:val="00DE219B"/>
    <w:rsid w:val="00DE22C4"/>
    <w:rsid w:val="00DE2658"/>
    <w:rsid w:val="00DE283F"/>
    <w:rsid w:val="00DE2B99"/>
    <w:rsid w:val="00DE2D93"/>
    <w:rsid w:val="00DE2F9A"/>
    <w:rsid w:val="00DE2FB7"/>
    <w:rsid w:val="00DE332A"/>
    <w:rsid w:val="00DE34C4"/>
    <w:rsid w:val="00DE3AE1"/>
    <w:rsid w:val="00DE45B0"/>
    <w:rsid w:val="00DE4940"/>
    <w:rsid w:val="00DE4C7D"/>
    <w:rsid w:val="00DE4DD5"/>
    <w:rsid w:val="00DE4E82"/>
    <w:rsid w:val="00DE59D5"/>
    <w:rsid w:val="00DE5C78"/>
    <w:rsid w:val="00DE5E1D"/>
    <w:rsid w:val="00DE619C"/>
    <w:rsid w:val="00DE66EF"/>
    <w:rsid w:val="00DE67EE"/>
    <w:rsid w:val="00DE72B4"/>
    <w:rsid w:val="00DE7FDE"/>
    <w:rsid w:val="00DF005C"/>
    <w:rsid w:val="00DF1515"/>
    <w:rsid w:val="00DF16E0"/>
    <w:rsid w:val="00DF1A1C"/>
    <w:rsid w:val="00DF3208"/>
    <w:rsid w:val="00DF375C"/>
    <w:rsid w:val="00DF3C84"/>
    <w:rsid w:val="00DF4309"/>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2714"/>
    <w:rsid w:val="00E0376F"/>
    <w:rsid w:val="00E03A51"/>
    <w:rsid w:val="00E03FC7"/>
    <w:rsid w:val="00E042BD"/>
    <w:rsid w:val="00E05149"/>
    <w:rsid w:val="00E054D1"/>
    <w:rsid w:val="00E057CF"/>
    <w:rsid w:val="00E05876"/>
    <w:rsid w:val="00E05AEB"/>
    <w:rsid w:val="00E05D46"/>
    <w:rsid w:val="00E06B1C"/>
    <w:rsid w:val="00E06E90"/>
    <w:rsid w:val="00E071D7"/>
    <w:rsid w:val="00E07246"/>
    <w:rsid w:val="00E075C6"/>
    <w:rsid w:val="00E07712"/>
    <w:rsid w:val="00E078F8"/>
    <w:rsid w:val="00E07915"/>
    <w:rsid w:val="00E07AAE"/>
    <w:rsid w:val="00E10565"/>
    <w:rsid w:val="00E10997"/>
    <w:rsid w:val="00E10D6D"/>
    <w:rsid w:val="00E10F68"/>
    <w:rsid w:val="00E11A4A"/>
    <w:rsid w:val="00E11C25"/>
    <w:rsid w:val="00E12193"/>
    <w:rsid w:val="00E121FD"/>
    <w:rsid w:val="00E122B8"/>
    <w:rsid w:val="00E1280F"/>
    <w:rsid w:val="00E128FC"/>
    <w:rsid w:val="00E12A75"/>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A35"/>
    <w:rsid w:val="00E26B2A"/>
    <w:rsid w:val="00E26FB6"/>
    <w:rsid w:val="00E27183"/>
    <w:rsid w:val="00E271D6"/>
    <w:rsid w:val="00E272F1"/>
    <w:rsid w:val="00E30038"/>
    <w:rsid w:val="00E3023C"/>
    <w:rsid w:val="00E303BF"/>
    <w:rsid w:val="00E308A3"/>
    <w:rsid w:val="00E308F9"/>
    <w:rsid w:val="00E3248D"/>
    <w:rsid w:val="00E32769"/>
    <w:rsid w:val="00E328DB"/>
    <w:rsid w:val="00E32BE0"/>
    <w:rsid w:val="00E331A4"/>
    <w:rsid w:val="00E335EC"/>
    <w:rsid w:val="00E33AF3"/>
    <w:rsid w:val="00E3456F"/>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B83"/>
    <w:rsid w:val="00E40E87"/>
    <w:rsid w:val="00E4128F"/>
    <w:rsid w:val="00E41967"/>
    <w:rsid w:val="00E41B97"/>
    <w:rsid w:val="00E41EAA"/>
    <w:rsid w:val="00E422A8"/>
    <w:rsid w:val="00E428AB"/>
    <w:rsid w:val="00E42948"/>
    <w:rsid w:val="00E429DC"/>
    <w:rsid w:val="00E42A9C"/>
    <w:rsid w:val="00E42D49"/>
    <w:rsid w:val="00E42DDC"/>
    <w:rsid w:val="00E438C2"/>
    <w:rsid w:val="00E43BAF"/>
    <w:rsid w:val="00E43C34"/>
    <w:rsid w:val="00E43C38"/>
    <w:rsid w:val="00E44350"/>
    <w:rsid w:val="00E44797"/>
    <w:rsid w:val="00E44AE3"/>
    <w:rsid w:val="00E45104"/>
    <w:rsid w:val="00E45768"/>
    <w:rsid w:val="00E45964"/>
    <w:rsid w:val="00E45A97"/>
    <w:rsid w:val="00E46026"/>
    <w:rsid w:val="00E4602F"/>
    <w:rsid w:val="00E4640E"/>
    <w:rsid w:val="00E46950"/>
    <w:rsid w:val="00E46A93"/>
    <w:rsid w:val="00E46CF4"/>
    <w:rsid w:val="00E46E6F"/>
    <w:rsid w:val="00E47056"/>
    <w:rsid w:val="00E471FD"/>
    <w:rsid w:val="00E4740C"/>
    <w:rsid w:val="00E47781"/>
    <w:rsid w:val="00E47F0B"/>
    <w:rsid w:val="00E50258"/>
    <w:rsid w:val="00E5075E"/>
    <w:rsid w:val="00E50960"/>
    <w:rsid w:val="00E50DFB"/>
    <w:rsid w:val="00E51341"/>
    <w:rsid w:val="00E51427"/>
    <w:rsid w:val="00E51A43"/>
    <w:rsid w:val="00E52D45"/>
    <w:rsid w:val="00E531A0"/>
    <w:rsid w:val="00E53BC1"/>
    <w:rsid w:val="00E53C64"/>
    <w:rsid w:val="00E542DC"/>
    <w:rsid w:val="00E54600"/>
    <w:rsid w:val="00E54640"/>
    <w:rsid w:val="00E54689"/>
    <w:rsid w:val="00E54E6F"/>
    <w:rsid w:val="00E5511F"/>
    <w:rsid w:val="00E55273"/>
    <w:rsid w:val="00E55AB9"/>
    <w:rsid w:val="00E569A1"/>
    <w:rsid w:val="00E569EA"/>
    <w:rsid w:val="00E573F7"/>
    <w:rsid w:val="00E575C8"/>
    <w:rsid w:val="00E5796E"/>
    <w:rsid w:val="00E57F3C"/>
    <w:rsid w:val="00E57F49"/>
    <w:rsid w:val="00E6084D"/>
    <w:rsid w:val="00E6099D"/>
    <w:rsid w:val="00E61804"/>
    <w:rsid w:val="00E61EDF"/>
    <w:rsid w:val="00E6239C"/>
    <w:rsid w:val="00E626F5"/>
    <w:rsid w:val="00E62F97"/>
    <w:rsid w:val="00E632C7"/>
    <w:rsid w:val="00E6384D"/>
    <w:rsid w:val="00E63D8D"/>
    <w:rsid w:val="00E64BFB"/>
    <w:rsid w:val="00E650ED"/>
    <w:rsid w:val="00E65828"/>
    <w:rsid w:val="00E65B15"/>
    <w:rsid w:val="00E65B76"/>
    <w:rsid w:val="00E65C28"/>
    <w:rsid w:val="00E6604D"/>
    <w:rsid w:val="00E664D6"/>
    <w:rsid w:val="00E6667E"/>
    <w:rsid w:val="00E66A3A"/>
    <w:rsid w:val="00E66AD5"/>
    <w:rsid w:val="00E67277"/>
    <w:rsid w:val="00E67501"/>
    <w:rsid w:val="00E675A3"/>
    <w:rsid w:val="00E67B11"/>
    <w:rsid w:val="00E67B4E"/>
    <w:rsid w:val="00E67FE5"/>
    <w:rsid w:val="00E7036C"/>
    <w:rsid w:val="00E70874"/>
    <w:rsid w:val="00E70FA3"/>
    <w:rsid w:val="00E71138"/>
    <w:rsid w:val="00E715F8"/>
    <w:rsid w:val="00E7166D"/>
    <w:rsid w:val="00E717A4"/>
    <w:rsid w:val="00E71FB6"/>
    <w:rsid w:val="00E721BA"/>
    <w:rsid w:val="00E727DF"/>
    <w:rsid w:val="00E72F4C"/>
    <w:rsid w:val="00E73DAC"/>
    <w:rsid w:val="00E7460E"/>
    <w:rsid w:val="00E747C9"/>
    <w:rsid w:val="00E74B8D"/>
    <w:rsid w:val="00E75459"/>
    <w:rsid w:val="00E7549D"/>
    <w:rsid w:val="00E75642"/>
    <w:rsid w:val="00E75A8C"/>
    <w:rsid w:val="00E75B45"/>
    <w:rsid w:val="00E76D54"/>
    <w:rsid w:val="00E776FB"/>
    <w:rsid w:val="00E807E5"/>
    <w:rsid w:val="00E80861"/>
    <w:rsid w:val="00E80C19"/>
    <w:rsid w:val="00E80C27"/>
    <w:rsid w:val="00E81705"/>
    <w:rsid w:val="00E81709"/>
    <w:rsid w:val="00E81CA4"/>
    <w:rsid w:val="00E81D94"/>
    <w:rsid w:val="00E8264E"/>
    <w:rsid w:val="00E82678"/>
    <w:rsid w:val="00E82F21"/>
    <w:rsid w:val="00E83851"/>
    <w:rsid w:val="00E83CB2"/>
    <w:rsid w:val="00E83CE5"/>
    <w:rsid w:val="00E83E6D"/>
    <w:rsid w:val="00E8414A"/>
    <w:rsid w:val="00E84548"/>
    <w:rsid w:val="00E84863"/>
    <w:rsid w:val="00E84A60"/>
    <w:rsid w:val="00E84D6B"/>
    <w:rsid w:val="00E851C4"/>
    <w:rsid w:val="00E85417"/>
    <w:rsid w:val="00E85A5F"/>
    <w:rsid w:val="00E8607B"/>
    <w:rsid w:val="00E87979"/>
    <w:rsid w:val="00E87B11"/>
    <w:rsid w:val="00E90389"/>
    <w:rsid w:val="00E906CF"/>
    <w:rsid w:val="00E907E3"/>
    <w:rsid w:val="00E91402"/>
    <w:rsid w:val="00E91A3D"/>
    <w:rsid w:val="00E91B83"/>
    <w:rsid w:val="00E91BEB"/>
    <w:rsid w:val="00E91C0F"/>
    <w:rsid w:val="00E91DA8"/>
    <w:rsid w:val="00E9263E"/>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97F70"/>
    <w:rsid w:val="00EA061A"/>
    <w:rsid w:val="00EA06B9"/>
    <w:rsid w:val="00EA0CC1"/>
    <w:rsid w:val="00EA1093"/>
    <w:rsid w:val="00EA1CC1"/>
    <w:rsid w:val="00EA20F8"/>
    <w:rsid w:val="00EA24A1"/>
    <w:rsid w:val="00EA2555"/>
    <w:rsid w:val="00EA2DBA"/>
    <w:rsid w:val="00EA2F6B"/>
    <w:rsid w:val="00EA2FDD"/>
    <w:rsid w:val="00EA31F3"/>
    <w:rsid w:val="00EA3A7F"/>
    <w:rsid w:val="00EA3C84"/>
    <w:rsid w:val="00EA3DD7"/>
    <w:rsid w:val="00EA44F8"/>
    <w:rsid w:val="00EA455C"/>
    <w:rsid w:val="00EA4B95"/>
    <w:rsid w:val="00EA5CB4"/>
    <w:rsid w:val="00EA5FE1"/>
    <w:rsid w:val="00EA6321"/>
    <w:rsid w:val="00EA66B0"/>
    <w:rsid w:val="00EA6754"/>
    <w:rsid w:val="00EA67AC"/>
    <w:rsid w:val="00EA684F"/>
    <w:rsid w:val="00EA6889"/>
    <w:rsid w:val="00EA688C"/>
    <w:rsid w:val="00EA75E1"/>
    <w:rsid w:val="00EA7733"/>
    <w:rsid w:val="00EB06A1"/>
    <w:rsid w:val="00EB0E46"/>
    <w:rsid w:val="00EB106B"/>
    <w:rsid w:val="00EB10AF"/>
    <w:rsid w:val="00EB10C4"/>
    <w:rsid w:val="00EB12C6"/>
    <w:rsid w:val="00EB1596"/>
    <w:rsid w:val="00EB195F"/>
    <w:rsid w:val="00EB1EAF"/>
    <w:rsid w:val="00EB2153"/>
    <w:rsid w:val="00EB2525"/>
    <w:rsid w:val="00EB2727"/>
    <w:rsid w:val="00EB2C68"/>
    <w:rsid w:val="00EB353D"/>
    <w:rsid w:val="00EB3ACE"/>
    <w:rsid w:val="00EB470F"/>
    <w:rsid w:val="00EB481B"/>
    <w:rsid w:val="00EB4972"/>
    <w:rsid w:val="00EB4AE8"/>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93D"/>
    <w:rsid w:val="00EC3A2A"/>
    <w:rsid w:val="00EC3C0B"/>
    <w:rsid w:val="00EC3E94"/>
    <w:rsid w:val="00EC4B9E"/>
    <w:rsid w:val="00EC5636"/>
    <w:rsid w:val="00EC56BD"/>
    <w:rsid w:val="00EC5A17"/>
    <w:rsid w:val="00EC5F35"/>
    <w:rsid w:val="00EC6454"/>
    <w:rsid w:val="00EC7019"/>
    <w:rsid w:val="00EC731C"/>
    <w:rsid w:val="00EC735B"/>
    <w:rsid w:val="00EC7534"/>
    <w:rsid w:val="00EC7595"/>
    <w:rsid w:val="00EC789D"/>
    <w:rsid w:val="00EC7FD4"/>
    <w:rsid w:val="00ED035D"/>
    <w:rsid w:val="00ED05D2"/>
    <w:rsid w:val="00ED085F"/>
    <w:rsid w:val="00ED0B94"/>
    <w:rsid w:val="00ED0F52"/>
    <w:rsid w:val="00ED0F9E"/>
    <w:rsid w:val="00ED1A81"/>
    <w:rsid w:val="00ED204F"/>
    <w:rsid w:val="00ED2382"/>
    <w:rsid w:val="00ED2383"/>
    <w:rsid w:val="00ED24CB"/>
    <w:rsid w:val="00ED2B08"/>
    <w:rsid w:val="00ED32E4"/>
    <w:rsid w:val="00ED3508"/>
    <w:rsid w:val="00ED3660"/>
    <w:rsid w:val="00ED3A1D"/>
    <w:rsid w:val="00ED3E8B"/>
    <w:rsid w:val="00ED3F1A"/>
    <w:rsid w:val="00ED422D"/>
    <w:rsid w:val="00ED42A0"/>
    <w:rsid w:val="00ED4574"/>
    <w:rsid w:val="00ED5437"/>
    <w:rsid w:val="00ED5879"/>
    <w:rsid w:val="00ED5AF8"/>
    <w:rsid w:val="00ED5CD1"/>
    <w:rsid w:val="00ED5F4A"/>
    <w:rsid w:val="00ED68A6"/>
    <w:rsid w:val="00ED6AAF"/>
    <w:rsid w:val="00ED7036"/>
    <w:rsid w:val="00ED7608"/>
    <w:rsid w:val="00ED794A"/>
    <w:rsid w:val="00ED7AA7"/>
    <w:rsid w:val="00ED7B86"/>
    <w:rsid w:val="00ED7BF4"/>
    <w:rsid w:val="00ED7C2A"/>
    <w:rsid w:val="00EE004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147"/>
    <w:rsid w:val="00EE4A81"/>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E7C04"/>
    <w:rsid w:val="00EF0682"/>
    <w:rsid w:val="00EF07BF"/>
    <w:rsid w:val="00EF15A6"/>
    <w:rsid w:val="00EF22D4"/>
    <w:rsid w:val="00EF25E6"/>
    <w:rsid w:val="00EF27E0"/>
    <w:rsid w:val="00EF2960"/>
    <w:rsid w:val="00EF2AA8"/>
    <w:rsid w:val="00EF2B85"/>
    <w:rsid w:val="00EF2F32"/>
    <w:rsid w:val="00EF32DC"/>
    <w:rsid w:val="00EF33CB"/>
    <w:rsid w:val="00EF3FC8"/>
    <w:rsid w:val="00EF4733"/>
    <w:rsid w:val="00EF47B0"/>
    <w:rsid w:val="00EF4E4C"/>
    <w:rsid w:val="00EF4FA3"/>
    <w:rsid w:val="00EF5173"/>
    <w:rsid w:val="00EF5D6E"/>
    <w:rsid w:val="00EF62E1"/>
    <w:rsid w:val="00EF6870"/>
    <w:rsid w:val="00EF6957"/>
    <w:rsid w:val="00EF6C30"/>
    <w:rsid w:val="00EF7115"/>
    <w:rsid w:val="00EF726D"/>
    <w:rsid w:val="00EF7491"/>
    <w:rsid w:val="00EF75EC"/>
    <w:rsid w:val="00F0004F"/>
    <w:rsid w:val="00F00D54"/>
    <w:rsid w:val="00F0137B"/>
    <w:rsid w:val="00F019CE"/>
    <w:rsid w:val="00F01CB6"/>
    <w:rsid w:val="00F02E34"/>
    <w:rsid w:val="00F02E42"/>
    <w:rsid w:val="00F02F50"/>
    <w:rsid w:val="00F02FCE"/>
    <w:rsid w:val="00F030C7"/>
    <w:rsid w:val="00F03573"/>
    <w:rsid w:val="00F04037"/>
    <w:rsid w:val="00F040BB"/>
    <w:rsid w:val="00F045F8"/>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075A9"/>
    <w:rsid w:val="00F077AF"/>
    <w:rsid w:val="00F10256"/>
    <w:rsid w:val="00F102F1"/>
    <w:rsid w:val="00F104C8"/>
    <w:rsid w:val="00F107CF"/>
    <w:rsid w:val="00F10E11"/>
    <w:rsid w:val="00F10FED"/>
    <w:rsid w:val="00F11976"/>
    <w:rsid w:val="00F11A37"/>
    <w:rsid w:val="00F120FC"/>
    <w:rsid w:val="00F122C3"/>
    <w:rsid w:val="00F1242E"/>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31C5"/>
    <w:rsid w:val="00F233F8"/>
    <w:rsid w:val="00F236A9"/>
    <w:rsid w:val="00F23792"/>
    <w:rsid w:val="00F23D05"/>
    <w:rsid w:val="00F23D44"/>
    <w:rsid w:val="00F23F2D"/>
    <w:rsid w:val="00F246B8"/>
    <w:rsid w:val="00F24FD9"/>
    <w:rsid w:val="00F26596"/>
    <w:rsid w:val="00F26715"/>
    <w:rsid w:val="00F268D7"/>
    <w:rsid w:val="00F26BC3"/>
    <w:rsid w:val="00F26BE1"/>
    <w:rsid w:val="00F27E2A"/>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D9A"/>
    <w:rsid w:val="00F33F98"/>
    <w:rsid w:val="00F34393"/>
    <w:rsid w:val="00F34463"/>
    <w:rsid w:val="00F35071"/>
    <w:rsid w:val="00F350C3"/>
    <w:rsid w:val="00F35169"/>
    <w:rsid w:val="00F3523C"/>
    <w:rsid w:val="00F358CC"/>
    <w:rsid w:val="00F35A89"/>
    <w:rsid w:val="00F36EC9"/>
    <w:rsid w:val="00F374CA"/>
    <w:rsid w:val="00F375B4"/>
    <w:rsid w:val="00F37E46"/>
    <w:rsid w:val="00F4061D"/>
    <w:rsid w:val="00F40E64"/>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5F1E"/>
    <w:rsid w:val="00F467ED"/>
    <w:rsid w:val="00F46A3A"/>
    <w:rsid w:val="00F46BE7"/>
    <w:rsid w:val="00F46DDB"/>
    <w:rsid w:val="00F46EDA"/>
    <w:rsid w:val="00F47A1E"/>
    <w:rsid w:val="00F47C09"/>
    <w:rsid w:val="00F5016C"/>
    <w:rsid w:val="00F501B1"/>
    <w:rsid w:val="00F51D1C"/>
    <w:rsid w:val="00F51F33"/>
    <w:rsid w:val="00F52601"/>
    <w:rsid w:val="00F5279D"/>
    <w:rsid w:val="00F52AFC"/>
    <w:rsid w:val="00F52B2B"/>
    <w:rsid w:val="00F52E5D"/>
    <w:rsid w:val="00F53138"/>
    <w:rsid w:val="00F53141"/>
    <w:rsid w:val="00F53CA6"/>
    <w:rsid w:val="00F53E06"/>
    <w:rsid w:val="00F53EC8"/>
    <w:rsid w:val="00F53F9A"/>
    <w:rsid w:val="00F5401D"/>
    <w:rsid w:val="00F54020"/>
    <w:rsid w:val="00F54800"/>
    <w:rsid w:val="00F5500B"/>
    <w:rsid w:val="00F550BB"/>
    <w:rsid w:val="00F55ABD"/>
    <w:rsid w:val="00F5607D"/>
    <w:rsid w:val="00F563CC"/>
    <w:rsid w:val="00F569BF"/>
    <w:rsid w:val="00F56C12"/>
    <w:rsid w:val="00F5733F"/>
    <w:rsid w:val="00F57617"/>
    <w:rsid w:val="00F6019C"/>
    <w:rsid w:val="00F602E0"/>
    <w:rsid w:val="00F6084F"/>
    <w:rsid w:val="00F60D75"/>
    <w:rsid w:val="00F60E54"/>
    <w:rsid w:val="00F614FB"/>
    <w:rsid w:val="00F61AE9"/>
    <w:rsid w:val="00F61E25"/>
    <w:rsid w:val="00F620F2"/>
    <w:rsid w:val="00F628F7"/>
    <w:rsid w:val="00F62CFE"/>
    <w:rsid w:val="00F62DBB"/>
    <w:rsid w:val="00F6374F"/>
    <w:rsid w:val="00F63E9A"/>
    <w:rsid w:val="00F64F68"/>
    <w:rsid w:val="00F65511"/>
    <w:rsid w:val="00F6554C"/>
    <w:rsid w:val="00F65EA8"/>
    <w:rsid w:val="00F65FDC"/>
    <w:rsid w:val="00F6686A"/>
    <w:rsid w:val="00F66BEC"/>
    <w:rsid w:val="00F6716C"/>
    <w:rsid w:val="00F674A5"/>
    <w:rsid w:val="00F676F3"/>
    <w:rsid w:val="00F7058B"/>
    <w:rsid w:val="00F70BE5"/>
    <w:rsid w:val="00F7126E"/>
    <w:rsid w:val="00F71517"/>
    <w:rsid w:val="00F71D0C"/>
    <w:rsid w:val="00F721EB"/>
    <w:rsid w:val="00F72481"/>
    <w:rsid w:val="00F72787"/>
    <w:rsid w:val="00F72CFC"/>
    <w:rsid w:val="00F730E5"/>
    <w:rsid w:val="00F73B7C"/>
    <w:rsid w:val="00F73E31"/>
    <w:rsid w:val="00F74246"/>
    <w:rsid w:val="00F747BD"/>
    <w:rsid w:val="00F748DA"/>
    <w:rsid w:val="00F74925"/>
    <w:rsid w:val="00F74FE0"/>
    <w:rsid w:val="00F7505F"/>
    <w:rsid w:val="00F7630A"/>
    <w:rsid w:val="00F76393"/>
    <w:rsid w:val="00F76970"/>
    <w:rsid w:val="00F770E0"/>
    <w:rsid w:val="00F77147"/>
    <w:rsid w:val="00F7777A"/>
    <w:rsid w:val="00F77C9E"/>
    <w:rsid w:val="00F77F66"/>
    <w:rsid w:val="00F80527"/>
    <w:rsid w:val="00F810D7"/>
    <w:rsid w:val="00F815B6"/>
    <w:rsid w:val="00F82268"/>
    <w:rsid w:val="00F8237D"/>
    <w:rsid w:val="00F82678"/>
    <w:rsid w:val="00F82848"/>
    <w:rsid w:val="00F8290F"/>
    <w:rsid w:val="00F82BDE"/>
    <w:rsid w:val="00F837C6"/>
    <w:rsid w:val="00F83B15"/>
    <w:rsid w:val="00F83D7C"/>
    <w:rsid w:val="00F85DB8"/>
    <w:rsid w:val="00F85EEC"/>
    <w:rsid w:val="00F85FCC"/>
    <w:rsid w:val="00F860C6"/>
    <w:rsid w:val="00F860D3"/>
    <w:rsid w:val="00F86316"/>
    <w:rsid w:val="00F86E93"/>
    <w:rsid w:val="00F86F70"/>
    <w:rsid w:val="00F871D1"/>
    <w:rsid w:val="00F87499"/>
    <w:rsid w:val="00F87F87"/>
    <w:rsid w:val="00F87F9D"/>
    <w:rsid w:val="00F905C9"/>
    <w:rsid w:val="00F9063D"/>
    <w:rsid w:val="00F90913"/>
    <w:rsid w:val="00F90E2E"/>
    <w:rsid w:val="00F90FBC"/>
    <w:rsid w:val="00F91F6A"/>
    <w:rsid w:val="00F921B1"/>
    <w:rsid w:val="00F92560"/>
    <w:rsid w:val="00F9257A"/>
    <w:rsid w:val="00F92BC1"/>
    <w:rsid w:val="00F93D91"/>
    <w:rsid w:val="00F93FB9"/>
    <w:rsid w:val="00F943BD"/>
    <w:rsid w:val="00F946E8"/>
    <w:rsid w:val="00F94732"/>
    <w:rsid w:val="00F94ED4"/>
    <w:rsid w:val="00F95083"/>
    <w:rsid w:val="00F9539F"/>
    <w:rsid w:val="00F95527"/>
    <w:rsid w:val="00F9572F"/>
    <w:rsid w:val="00F96433"/>
    <w:rsid w:val="00F96986"/>
    <w:rsid w:val="00F96A9E"/>
    <w:rsid w:val="00F97703"/>
    <w:rsid w:val="00F97D05"/>
    <w:rsid w:val="00F97F76"/>
    <w:rsid w:val="00FA02F0"/>
    <w:rsid w:val="00FA08B2"/>
    <w:rsid w:val="00FA0F47"/>
    <w:rsid w:val="00FA0F58"/>
    <w:rsid w:val="00FA101D"/>
    <w:rsid w:val="00FA13FF"/>
    <w:rsid w:val="00FA1BE0"/>
    <w:rsid w:val="00FA2AC4"/>
    <w:rsid w:val="00FA2FDC"/>
    <w:rsid w:val="00FA31E9"/>
    <w:rsid w:val="00FA31EB"/>
    <w:rsid w:val="00FA3716"/>
    <w:rsid w:val="00FA38D8"/>
    <w:rsid w:val="00FA3F90"/>
    <w:rsid w:val="00FA3FE8"/>
    <w:rsid w:val="00FA56B4"/>
    <w:rsid w:val="00FA59CC"/>
    <w:rsid w:val="00FA5AB3"/>
    <w:rsid w:val="00FA5CF8"/>
    <w:rsid w:val="00FA5D96"/>
    <w:rsid w:val="00FA5F97"/>
    <w:rsid w:val="00FA6795"/>
    <w:rsid w:val="00FA6C78"/>
    <w:rsid w:val="00FA729C"/>
    <w:rsid w:val="00FA72C7"/>
    <w:rsid w:val="00FA7F29"/>
    <w:rsid w:val="00FB0AC3"/>
    <w:rsid w:val="00FB131F"/>
    <w:rsid w:val="00FB14AC"/>
    <w:rsid w:val="00FB1523"/>
    <w:rsid w:val="00FB1B8F"/>
    <w:rsid w:val="00FB1C65"/>
    <w:rsid w:val="00FB1EB8"/>
    <w:rsid w:val="00FB20BD"/>
    <w:rsid w:val="00FB2AA3"/>
    <w:rsid w:val="00FB2D3F"/>
    <w:rsid w:val="00FB2DB3"/>
    <w:rsid w:val="00FB359E"/>
    <w:rsid w:val="00FB49E1"/>
    <w:rsid w:val="00FB540E"/>
    <w:rsid w:val="00FB5ABA"/>
    <w:rsid w:val="00FB5DE8"/>
    <w:rsid w:val="00FB6A49"/>
    <w:rsid w:val="00FB6E7D"/>
    <w:rsid w:val="00FB723A"/>
    <w:rsid w:val="00FB7EFF"/>
    <w:rsid w:val="00FC0751"/>
    <w:rsid w:val="00FC0C44"/>
    <w:rsid w:val="00FC116A"/>
    <w:rsid w:val="00FC1587"/>
    <w:rsid w:val="00FC17C0"/>
    <w:rsid w:val="00FC1B17"/>
    <w:rsid w:val="00FC1CE3"/>
    <w:rsid w:val="00FC2226"/>
    <w:rsid w:val="00FC243C"/>
    <w:rsid w:val="00FC29C8"/>
    <w:rsid w:val="00FC2AA7"/>
    <w:rsid w:val="00FC322B"/>
    <w:rsid w:val="00FC3370"/>
    <w:rsid w:val="00FC3393"/>
    <w:rsid w:val="00FC3CEC"/>
    <w:rsid w:val="00FC3DBF"/>
    <w:rsid w:val="00FC3FEF"/>
    <w:rsid w:val="00FC454D"/>
    <w:rsid w:val="00FC45EF"/>
    <w:rsid w:val="00FC58C8"/>
    <w:rsid w:val="00FC5BF8"/>
    <w:rsid w:val="00FC5F5E"/>
    <w:rsid w:val="00FC6EB3"/>
    <w:rsid w:val="00FC7056"/>
    <w:rsid w:val="00FC7399"/>
    <w:rsid w:val="00FC743B"/>
    <w:rsid w:val="00FD0825"/>
    <w:rsid w:val="00FD0B87"/>
    <w:rsid w:val="00FD0EE3"/>
    <w:rsid w:val="00FD1113"/>
    <w:rsid w:val="00FD1366"/>
    <w:rsid w:val="00FD1486"/>
    <w:rsid w:val="00FD1566"/>
    <w:rsid w:val="00FD1A10"/>
    <w:rsid w:val="00FD2599"/>
    <w:rsid w:val="00FD2A03"/>
    <w:rsid w:val="00FD3104"/>
    <w:rsid w:val="00FD347A"/>
    <w:rsid w:val="00FD34DE"/>
    <w:rsid w:val="00FD398D"/>
    <w:rsid w:val="00FD461E"/>
    <w:rsid w:val="00FD4E0F"/>
    <w:rsid w:val="00FD4FD9"/>
    <w:rsid w:val="00FD5546"/>
    <w:rsid w:val="00FD5954"/>
    <w:rsid w:val="00FD6BE5"/>
    <w:rsid w:val="00FE00A9"/>
    <w:rsid w:val="00FE05F9"/>
    <w:rsid w:val="00FE1120"/>
    <w:rsid w:val="00FE13C9"/>
    <w:rsid w:val="00FE1D4C"/>
    <w:rsid w:val="00FE1EF8"/>
    <w:rsid w:val="00FE1F05"/>
    <w:rsid w:val="00FE2433"/>
    <w:rsid w:val="00FE29D0"/>
    <w:rsid w:val="00FE2A92"/>
    <w:rsid w:val="00FE306A"/>
    <w:rsid w:val="00FE330B"/>
    <w:rsid w:val="00FE3687"/>
    <w:rsid w:val="00FE369A"/>
    <w:rsid w:val="00FE376E"/>
    <w:rsid w:val="00FE47DC"/>
    <w:rsid w:val="00FE4E62"/>
    <w:rsid w:val="00FE4F0D"/>
    <w:rsid w:val="00FE522F"/>
    <w:rsid w:val="00FE579E"/>
    <w:rsid w:val="00FE649F"/>
    <w:rsid w:val="00FE69B3"/>
    <w:rsid w:val="00FE6FFE"/>
    <w:rsid w:val="00FE7187"/>
    <w:rsid w:val="00FE74FD"/>
    <w:rsid w:val="00FE7716"/>
    <w:rsid w:val="00FF031B"/>
    <w:rsid w:val="00FF08EB"/>
    <w:rsid w:val="00FF0F7A"/>
    <w:rsid w:val="00FF13C3"/>
    <w:rsid w:val="00FF13F7"/>
    <w:rsid w:val="00FF140E"/>
    <w:rsid w:val="00FF1896"/>
    <w:rsid w:val="00FF2367"/>
    <w:rsid w:val="00FF2C92"/>
    <w:rsid w:val="00FF4237"/>
    <w:rsid w:val="00FF44BB"/>
    <w:rsid w:val="00FF47DB"/>
    <w:rsid w:val="00FF4A1E"/>
    <w:rsid w:val="00FF503E"/>
    <w:rsid w:val="00FF5173"/>
    <w:rsid w:val="00FF57ED"/>
    <w:rsid w:val="00FF5809"/>
    <w:rsid w:val="00FF5815"/>
    <w:rsid w:val="00FF5881"/>
    <w:rsid w:val="00FF590F"/>
    <w:rsid w:val="00FF591E"/>
    <w:rsid w:val="00FF5B6D"/>
    <w:rsid w:val="00FF5D65"/>
    <w:rsid w:val="00FF6081"/>
    <w:rsid w:val="00FF6C40"/>
    <w:rsid w:val="00FF7472"/>
    <w:rsid w:val="00FF7922"/>
    <w:rsid w:val="01053D26"/>
    <w:rsid w:val="0138F9E5"/>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44B377C"/>
    <w:rsid w:val="24BB8D3E"/>
    <w:rsid w:val="24D53042"/>
    <w:rsid w:val="25A2F034"/>
    <w:rsid w:val="25C528E7"/>
    <w:rsid w:val="266A69C3"/>
    <w:rsid w:val="26E5B432"/>
    <w:rsid w:val="26E834FB"/>
    <w:rsid w:val="27396A3B"/>
    <w:rsid w:val="276E31B5"/>
    <w:rsid w:val="27941D7A"/>
    <w:rsid w:val="27B27B6E"/>
    <w:rsid w:val="27B91DD9"/>
    <w:rsid w:val="2814EF50"/>
    <w:rsid w:val="283C6CE0"/>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FD324"/>
    <w:rsid w:val="443CAB1B"/>
    <w:rsid w:val="4451099C"/>
    <w:rsid w:val="447530BE"/>
    <w:rsid w:val="448F8DA9"/>
    <w:rsid w:val="45CFF327"/>
    <w:rsid w:val="467A267E"/>
    <w:rsid w:val="4696E1E3"/>
    <w:rsid w:val="46A6BE8D"/>
    <w:rsid w:val="46F57389"/>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F2788C"/>
    <w:rsid w:val="59545E19"/>
    <w:rsid w:val="597CA751"/>
    <w:rsid w:val="5A8FC0AA"/>
    <w:rsid w:val="5AD28312"/>
    <w:rsid w:val="5B50EFDE"/>
    <w:rsid w:val="5B57B07F"/>
    <w:rsid w:val="5BD17F96"/>
    <w:rsid w:val="5BDEF175"/>
    <w:rsid w:val="5BFEB934"/>
    <w:rsid w:val="5C11B32A"/>
    <w:rsid w:val="5C809374"/>
    <w:rsid w:val="5C831284"/>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CB7AB97"/>
  <w15:docId w15:val="{B844CDD9-D5DE-472C-A023-B2112CC5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 w:type="character" w:styleId="UnresolvedMention">
    <w:name w:val="Unresolved Mention"/>
    <w:basedOn w:val="DefaultParagraphFont"/>
    <w:uiPriority w:val="99"/>
    <w:semiHidden/>
    <w:unhideWhenUsed/>
    <w:rsid w:val="00CD7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921-TD-GEN-0791" TargetMode="External"/><Relationship Id="rId21" Type="http://schemas.openxmlformats.org/officeDocument/2006/relationships/hyperlink" Target="https://www.itu.int/md/T17-TSAG-200921-TD-GEN-0773" TargetMode="External"/><Relationship Id="rId42" Type="http://schemas.openxmlformats.org/officeDocument/2006/relationships/hyperlink" Target="https://tools.ietf.org/html/rfc6756" TargetMode="External"/><Relationship Id="rId47" Type="http://schemas.openxmlformats.org/officeDocument/2006/relationships/hyperlink" Target="https://www.itu.int/md/T17-TSAG-C-0154" TargetMode="External"/><Relationship Id="rId63" Type="http://schemas.openxmlformats.org/officeDocument/2006/relationships/hyperlink" Target="https://www.itu.int/md/T17-TSAG-200921-TD-GEN-0783" TargetMode="External"/><Relationship Id="rId68" Type="http://schemas.openxmlformats.org/officeDocument/2006/relationships/hyperlink" Target="https://www.itu.int/md/T17-TSAG-200921-TD-GEN-0787" TargetMode="External"/><Relationship Id="rId84" Type="http://schemas.openxmlformats.org/officeDocument/2006/relationships/hyperlink" Target="https://www.itu.int/ifa/t/2017/ls/tsag/sp16-tsag-oLS-00037.zip" TargetMode="External"/><Relationship Id="rId89" Type="http://schemas.openxmlformats.org/officeDocument/2006/relationships/hyperlink" Target="https://www.itu.int/md/T17-TSAG-200921-TD-GEN-0787" TargetMode="External"/><Relationship Id="rId16" Type="http://schemas.openxmlformats.org/officeDocument/2006/relationships/hyperlink" Target="https://www.itu.int/md/T17-TSAG-200921-TD-GEN-0772" TargetMode="External"/><Relationship Id="rId11" Type="http://schemas.openxmlformats.org/officeDocument/2006/relationships/image" Target="media/image1.gif"/><Relationship Id="rId32" Type="http://schemas.openxmlformats.org/officeDocument/2006/relationships/hyperlink" Target="https://www.itu.int/md/T17-TSAG-200921-TD-GEN-0892" TargetMode="External"/><Relationship Id="rId37" Type="http://schemas.openxmlformats.org/officeDocument/2006/relationships/hyperlink" Target="https://www.itu.int/md/T17-TSAG-200921-TD-GEN-0906" TargetMode="External"/><Relationship Id="rId53" Type="http://schemas.openxmlformats.org/officeDocument/2006/relationships/hyperlink" Target="https://www.itu.int/md/T17-TSAG-C-0149" TargetMode="External"/><Relationship Id="rId58" Type="http://schemas.openxmlformats.org/officeDocument/2006/relationships/hyperlink" Target="https://www.itu.int/en/ITU-T/wtsa20/irc/Pages/default.aspx" TargetMode="External"/><Relationship Id="rId74" Type="http://schemas.openxmlformats.org/officeDocument/2006/relationships/hyperlink" Target="https://www.itu.int/md/T17-TSAG-200921-TD-GEN-0785" TargetMode="External"/><Relationship Id="rId79"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eader" Target="header2.xml"/><Relationship Id="rId95" Type="http://schemas.openxmlformats.org/officeDocument/2006/relationships/footer" Target="footer4.xml"/><Relationship Id="rId22" Type="http://schemas.openxmlformats.org/officeDocument/2006/relationships/hyperlink" Target="https://www.itu.int/md/T17-TSAG-200921-TD-GEN-0829" TargetMode="External"/><Relationship Id="rId27" Type="http://schemas.openxmlformats.org/officeDocument/2006/relationships/hyperlink" Target="https://www.itu.int/md/T17-TSAG-200921-TD-GEN-0795" TargetMode="External"/><Relationship Id="rId43" Type="http://schemas.openxmlformats.org/officeDocument/2006/relationships/hyperlink" Target="https://www.itu.int/md/T17-TSAG-C-0140" TargetMode="External"/><Relationship Id="rId48" Type="http://schemas.openxmlformats.org/officeDocument/2006/relationships/hyperlink" Target="https://www.itu.int/md/T17-TSAG-C-0156" TargetMode="External"/><Relationship Id="rId64" Type="http://schemas.openxmlformats.org/officeDocument/2006/relationships/hyperlink" Target="https://www.itu.int/md/T17-TSAG-200921-TD-GEN-0783" TargetMode="External"/><Relationship Id="rId69" Type="http://schemas.openxmlformats.org/officeDocument/2006/relationships/hyperlink" Target="https://www.itu.int/md/T17-TSAG-200921-TD-GEN-0787" TargetMode="External"/><Relationship Id="rId80" Type="http://schemas.openxmlformats.org/officeDocument/2006/relationships/footer" Target="footer1.xml"/><Relationship Id="rId85" Type="http://schemas.openxmlformats.org/officeDocument/2006/relationships/hyperlink" Target="https://www.itu.int/md/T17-TSAG-200921-TD-GEN-0868" TargetMode="External"/><Relationship Id="rId3" Type="http://schemas.openxmlformats.org/officeDocument/2006/relationships/customXml" Target="../customXml/item3.xml"/><Relationship Id="rId12" Type="http://schemas.openxmlformats.org/officeDocument/2006/relationships/hyperlink" Target="mailto:bruce.gracie@ericsson.com" TargetMode="External"/><Relationship Id="rId17" Type="http://schemas.openxmlformats.org/officeDocument/2006/relationships/hyperlink" Target="https://www.itu.int/md/T17-TSAG-200921-TD-GEN-0911" TargetMode="External"/><Relationship Id="rId25" Type="http://schemas.openxmlformats.org/officeDocument/2006/relationships/hyperlink" Target="https://www.itu.int/md/T17-TSAG-200921-TD-GEN-0788" TargetMode="External"/><Relationship Id="rId33" Type="http://schemas.openxmlformats.org/officeDocument/2006/relationships/hyperlink" Target="https://www.itu.int/md/T17-TSAG-200921-TD-GEN-0808" TargetMode="External"/><Relationship Id="rId38" Type="http://schemas.openxmlformats.org/officeDocument/2006/relationships/hyperlink" Target="https://www.itu.int/ifa/t/2017/ls/fgnet2030/sp16-fgnet2030-oLS-00005.docx" TargetMode="External"/><Relationship Id="rId46" Type="http://schemas.openxmlformats.org/officeDocument/2006/relationships/hyperlink" Target="https://www.itu.int/md/T17-TSAG-C-0148" TargetMode="External"/><Relationship Id="rId59" Type="http://schemas.openxmlformats.org/officeDocument/2006/relationships/hyperlink" Target="https://www.itu.int/md/T17-TSAG-200921-TD-GEN-0779" TargetMode="External"/><Relationship Id="rId67" Type="http://schemas.openxmlformats.org/officeDocument/2006/relationships/hyperlink" Target="https://www.itu.int/md/T17-TSAG-200921-TD-GEN-0812" TargetMode="External"/><Relationship Id="rId20" Type="http://schemas.openxmlformats.org/officeDocument/2006/relationships/hyperlink" Target="https://www.itu.int/md/T17-TSAG-200921-TD-GEN-0775" TargetMode="External"/><Relationship Id="rId41" Type="http://schemas.openxmlformats.org/officeDocument/2006/relationships/hyperlink" Target="https://www.itu.int/rec/T-REC-A.Sup3" TargetMode="External"/><Relationship Id="rId54" Type="http://schemas.openxmlformats.org/officeDocument/2006/relationships/hyperlink" Target="https://www.itu.int/md/T17-TSAG-200921-TD-GEN-0826" TargetMode="External"/><Relationship Id="rId62" Type="http://schemas.openxmlformats.org/officeDocument/2006/relationships/hyperlink" Target="https://www.itu.int/dms_pub/itu-t/md/17/tsag/td/200921/GEN/T17-TSAG-200921-TD-GEN-0895!R1!ZIP-E.zip" TargetMode="External"/><Relationship Id="rId70" Type="http://schemas.openxmlformats.org/officeDocument/2006/relationships/hyperlink" Target="https://www.itu.int/md/meetingdoc.asp?lang=en&amp;parent=T17-TSAG-200921-TD-GEN-0869" TargetMode="External"/><Relationship Id="rId75" Type="http://schemas.openxmlformats.org/officeDocument/2006/relationships/hyperlink" Target="https://www.itu.int/md/T17-TSAG-200921-TD-GEN-0785" TargetMode="External"/><Relationship Id="rId83" Type="http://schemas.openxmlformats.org/officeDocument/2006/relationships/hyperlink" Target="https://www.itu.int/md/T17-TSAG-200921-TD-GEN-0913" TargetMode="External"/><Relationship Id="rId88" Type="http://schemas.openxmlformats.org/officeDocument/2006/relationships/hyperlink" Target="https://www.itu.int/md/T17-TSAG-200921-TD-GEN-0785" TargetMode="External"/><Relationship Id="rId91" Type="http://schemas.openxmlformats.org/officeDocument/2006/relationships/header" Target="header3.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17-TSAG-200921-TD-GEN-0825" TargetMode="External"/><Relationship Id="rId23" Type="http://schemas.openxmlformats.org/officeDocument/2006/relationships/hyperlink" Target="https://www.itu.int/md/T17-TSAG-200921-TD-GEN-0830" TargetMode="External"/><Relationship Id="rId28" Type="http://schemas.openxmlformats.org/officeDocument/2006/relationships/hyperlink" Target="https://www.itu.int/md/T17-TSAG-200921-TD-GEN-0789" TargetMode="External"/><Relationship Id="rId36" Type="http://schemas.openxmlformats.org/officeDocument/2006/relationships/hyperlink" Target="https://www.itu.int/md/T17-TSAG-200921-TD-GEN-0879" TargetMode="External"/><Relationship Id="rId49" Type="http://schemas.openxmlformats.org/officeDocument/2006/relationships/hyperlink" Target="https://www.itu.int/md/T17-TSAG-C-0151" TargetMode="External"/><Relationship Id="rId57" Type="http://schemas.openxmlformats.org/officeDocument/2006/relationships/hyperlink" Target="https://www.itu.int/md/T17-TSAG-200921-TD-GEN-0868" TargetMode="External"/><Relationship Id="rId10" Type="http://schemas.openxmlformats.org/officeDocument/2006/relationships/endnotes" Target="endnotes.xml"/><Relationship Id="rId31" Type="http://schemas.openxmlformats.org/officeDocument/2006/relationships/hyperlink" Target="https://www.itu.int/md/T17-TSAG-200921-TD-GEN-0891" TargetMode="External"/><Relationship Id="rId44" Type="http://schemas.openxmlformats.org/officeDocument/2006/relationships/hyperlink" Target="https://www.itu.int/md/T17-TSAG-200921-TD-GEN-0887" TargetMode="External"/><Relationship Id="rId52" Type="http://schemas.openxmlformats.org/officeDocument/2006/relationships/hyperlink" Target="https://www.itu.int/md/T17-TSAG-200921-TD-GEN-0834" TargetMode="External"/><Relationship Id="rId60" Type="http://schemas.openxmlformats.org/officeDocument/2006/relationships/hyperlink" Target="https://www.itu.int/md/T17-TSAG-200921-TD-GEN-0779" TargetMode="External"/><Relationship Id="rId65" Type="http://schemas.openxmlformats.org/officeDocument/2006/relationships/hyperlink" Target="https://www.itu.int/md/T17-TSAG-200921-TD-GEN-0812" TargetMode="External"/><Relationship Id="rId73" Type="http://schemas.openxmlformats.org/officeDocument/2006/relationships/hyperlink" Target="https://www.itu.int/md/meetingdoc.asp?lang=en&amp;parent=T17-TSAG-200921-TD-GEN-0840" TargetMode="External"/><Relationship Id="rId78" Type="http://schemas.openxmlformats.org/officeDocument/2006/relationships/hyperlink" Target="https://www.itu.int/md/T17-TSAG-200921-TD-GEN-0744" TargetMode="External"/><Relationship Id="rId81" Type="http://schemas.openxmlformats.org/officeDocument/2006/relationships/hyperlink" Target="https://www.itu.int/md/T17-TSAG-200921-TD-GEN-0774" TargetMode="External"/><Relationship Id="rId86" Type="http://schemas.openxmlformats.org/officeDocument/2006/relationships/hyperlink" Target="https://www.itu.int/md/T17-TSAG-200921-TD-GEN-0779" TargetMode="External"/><Relationship Id="rId9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17-TSAG-200921-TD-GEN-0847" TargetMode="External"/><Relationship Id="rId18" Type="http://schemas.openxmlformats.org/officeDocument/2006/relationships/hyperlink" Target="https://www.itu.int/md/T17-TSAG-200921-TD-GEN-0772" TargetMode="External"/><Relationship Id="rId39" Type="http://schemas.openxmlformats.org/officeDocument/2006/relationships/hyperlink" Target="https://www.itu.int/md/T17-TSAG-200921-TD-GEN-0832" TargetMode="External"/><Relationship Id="rId34" Type="http://schemas.openxmlformats.org/officeDocument/2006/relationships/hyperlink" Target="https://www.itu.int/md/T17-TSAG-200921-TD-GEN-0890" TargetMode="External"/><Relationship Id="rId50" Type="http://schemas.openxmlformats.org/officeDocument/2006/relationships/hyperlink" Target="https://www.itu.int/md/T17-TSAG-200921-TD-GEN-0913" TargetMode="External"/><Relationship Id="rId55" Type="http://schemas.openxmlformats.org/officeDocument/2006/relationships/hyperlink" Target="https://www.itu.int/md/T17-TSAG-200921-TD-GEN-0827" TargetMode="External"/><Relationship Id="rId76" Type="http://schemas.openxmlformats.org/officeDocument/2006/relationships/hyperlink" Target="https://www.itu.int/md/meetingdoc.asp?lang=en&amp;parent=T17-TSAG-200921-TD-GEN-0902" TargetMode="External"/><Relationship Id="rId9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itu.int/md/meetingdoc.asp?lang=en&amp;parent=T17-TSAG-200921-TD-GEN-0884"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itu.int/md/T17-TSAG-200921-TD-GEN-0790" TargetMode="External"/><Relationship Id="rId24" Type="http://schemas.openxmlformats.org/officeDocument/2006/relationships/hyperlink" Target="https://www.itu.int/md/T17-TSAG-200921-TD-GEN-0828" TargetMode="External"/><Relationship Id="rId40" Type="http://schemas.openxmlformats.org/officeDocument/2006/relationships/hyperlink" Target="https://www.itu.int/md/T17-TSAG-200921-TD-GEN-0837" TargetMode="External"/><Relationship Id="rId45" Type="http://schemas.openxmlformats.org/officeDocument/2006/relationships/hyperlink" Target="https://www.itu.int/md/T17-TSAG-C-0139" TargetMode="External"/><Relationship Id="rId66" Type="http://schemas.openxmlformats.org/officeDocument/2006/relationships/hyperlink" Target="https://www.itu.int/md/T17-TSAG-200921-TD-GEN-0812" TargetMode="External"/><Relationship Id="rId87" Type="http://schemas.openxmlformats.org/officeDocument/2006/relationships/hyperlink" Target="https://www.itu.int/md/T17-TSAG-200921-TD-GEN-0783" TargetMode="External"/><Relationship Id="rId61" Type="http://schemas.openxmlformats.org/officeDocument/2006/relationships/hyperlink" Target="https://www.itu.int/md/T17-TSAG-200921-TD-GEN-0779" TargetMode="External"/><Relationship Id="rId82" Type="http://schemas.openxmlformats.org/officeDocument/2006/relationships/hyperlink" Target="https://www.itu.int/ifa/t/2017/ls/tsag/sp16-tsag-oLS-00036.zip" TargetMode="External"/><Relationship Id="rId19" Type="http://schemas.openxmlformats.org/officeDocument/2006/relationships/hyperlink" Target="https://www.itu.int/md/T17-TSAG-200921-TD-GEN-0771" TargetMode="External"/><Relationship Id="rId14" Type="http://schemas.openxmlformats.org/officeDocument/2006/relationships/hyperlink" Target="https://www.itu.int/md/T17-TSAG-200921-TD-GEN-0821" TargetMode="External"/><Relationship Id="rId30" Type="http://schemas.openxmlformats.org/officeDocument/2006/relationships/hyperlink" Target="https://www.itu.int/md/T17-TSAG-200921-TD-GEN-0796" TargetMode="External"/><Relationship Id="rId35" Type="http://schemas.openxmlformats.org/officeDocument/2006/relationships/hyperlink" Target="https://www.itu.int/ifa/t/2017/ls/tsag/sp16-tsag-oLS-00023.zip" TargetMode="External"/><Relationship Id="rId56" Type="http://schemas.openxmlformats.org/officeDocument/2006/relationships/hyperlink" Target="https://www.itu.int/md/T17-TSAG-200921-TD-GEN-0831" TargetMode="External"/><Relationship Id="rId77" Type="http://schemas.openxmlformats.org/officeDocument/2006/relationships/hyperlink" Target="https://www.itu.int/md/T17-TSAG-200921-TD-GEN-0793" TargetMode="External"/><Relationship Id="rId8" Type="http://schemas.openxmlformats.org/officeDocument/2006/relationships/webSettings" Target="webSettings.xml"/><Relationship Id="rId51" Type="http://schemas.openxmlformats.org/officeDocument/2006/relationships/hyperlink" Target="https://www.itu.int/md/T17-TSAG-200921-TD-GEN-0818" TargetMode="External"/><Relationship Id="rId72" Type="http://schemas.openxmlformats.org/officeDocument/2006/relationships/hyperlink" Target="https://www.itu.int/md/meetingdoc.asp?lang=en&amp;parent=T17-TSAG-200921-TD-GEN-0883" TargetMode="External"/><Relationship Id="rId93" Type="http://schemas.openxmlformats.org/officeDocument/2006/relationships/footer" Target="footer3.xm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026FA4C89C4860B2CB8DDE5C664247"/>
        <w:category>
          <w:name w:val="General"/>
          <w:gallery w:val="placeholder"/>
        </w:category>
        <w:types>
          <w:type w:val="bbPlcHdr"/>
        </w:types>
        <w:behaviors>
          <w:behavior w:val="content"/>
        </w:behaviors>
        <w:guid w:val="{8F3F85F4-B5AD-4D46-8121-48FC62523AA7}"/>
      </w:docPartPr>
      <w:docPartBody>
        <w:p w:rsidR="00182C48" w:rsidRDefault="00182C48" w:rsidP="00182C48">
          <w:pPr>
            <w:pStyle w:val="38026FA4C89C4860B2CB8DDE5C664247"/>
          </w:pPr>
          <w:r w:rsidRPr="00136DDD">
            <w:rPr>
              <w:rStyle w:val="PlaceholderText"/>
            </w:rPr>
            <w:t>Insert keywords separated by semicolon (;)</w:t>
          </w:r>
        </w:p>
      </w:docPartBody>
    </w:docPart>
    <w:docPart>
      <w:docPartPr>
        <w:name w:val="F03DB1C3C1114CF3B19DB92D44F5F83E"/>
        <w:category>
          <w:name w:val="General"/>
          <w:gallery w:val="placeholder"/>
        </w:category>
        <w:types>
          <w:type w:val="bbPlcHdr"/>
        </w:types>
        <w:behaviors>
          <w:behavior w:val="content"/>
        </w:behaviors>
        <w:guid w:val="{F2DA4122-4E69-49AF-ACA3-37831741C238}"/>
      </w:docPartPr>
      <w:docPartBody>
        <w:p w:rsidR="00182C48" w:rsidRDefault="00182C48" w:rsidP="00182C48">
          <w:pPr>
            <w:pStyle w:val="F03DB1C3C1114CF3B19DB92D44F5F83E"/>
          </w:pPr>
          <w:r w:rsidRPr="00136DDD">
            <w:rPr>
              <w:rStyle w:val="PlaceholderText"/>
            </w:rPr>
            <w:t>Insert an abstract under 200 words that describes the content of the document, including a clear description of any proposals it may contain.</w:t>
          </w:r>
        </w:p>
      </w:docPartBody>
    </w:docPart>
    <w:docPart>
      <w:docPartPr>
        <w:name w:val="BA7A4CFF1FB249039B3651CDAFCF108F"/>
        <w:category>
          <w:name w:val="General"/>
          <w:gallery w:val="placeholder"/>
        </w:category>
        <w:types>
          <w:type w:val="bbPlcHdr"/>
        </w:types>
        <w:behaviors>
          <w:behavior w:val="content"/>
        </w:behaviors>
        <w:guid w:val="{1DB6C87E-ECBC-454C-AF91-1C1A787DFC28}"/>
      </w:docPartPr>
      <w:docPartBody>
        <w:p w:rsidR="006668AF" w:rsidRDefault="00177350" w:rsidP="00177350">
          <w:pPr>
            <w:pStyle w:val="BA7A4CFF1FB249039B3651CDAFCF108F"/>
          </w:pPr>
          <w:r w:rsidRPr="001229A4">
            <w:rPr>
              <w:rStyle w:val="PlaceholderText"/>
            </w:rPr>
            <w:t>Click here to enter text.</w:t>
          </w:r>
        </w:p>
      </w:docPartBody>
    </w:docPart>
    <w:docPart>
      <w:docPartPr>
        <w:name w:val="0E58279923544097B0C2B2F8251972BD"/>
        <w:category>
          <w:name w:val="General"/>
          <w:gallery w:val="placeholder"/>
        </w:category>
        <w:types>
          <w:type w:val="bbPlcHdr"/>
        </w:types>
        <w:behaviors>
          <w:behavior w:val="content"/>
        </w:behaviors>
        <w:guid w:val="{D50EC20E-A269-4993-8AE0-FB4D2855179C}"/>
      </w:docPartPr>
      <w:docPartBody>
        <w:p w:rsidR="006668AF" w:rsidRDefault="00177350" w:rsidP="00177350">
          <w:pPr>
            <w:pStyle w:val="0E58279923544097B0C2B2F8251972BD"/>
          </w:pPr>
          <w:r w:rsidRPr="001229A4">
            <w:rPr>
              <w:rStyle w:val="PlaceholderText"/>
            </w:rPr>
            <w:t>Click here to enter text.</w:t>
          </w:r>
        </w:p>
      </w:docPartBody>
    </w:docPart>
    <w:docPart>
      <w:docPartPr>
        <w:name w:val="F7A39F13464B4190BE8D3CC086589F71"/>
        <w:category>
          <w:name w:val="General"/>
          <w:gallery w:val="placeholder"/>
        </w:category>
        <w:types>
          <w:type w:val="bbPlcHdr"/>
        </w:types>
        <w:behaviors>
          <w:behavior w:val="content"/>
        </w:behaviors>
        <w:guid w:val="{F578DE6C-1FA1-4AAD-84C0-5F43EDD06C8A}"/>
      </w:docPartPr>
      <w:docPartBody>
        <w:p w:rsidR="006668AF" w:rsidRDefault="00177350" w:rsidP="00177350">
          <w:pPr>
            <w:pStyle w:val="F7A39F13464B4190BE8D3CC086589F7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8"/>
    <w:rsid w:val="00023E09"/>
    <w:rsid w:val="00040046"/>
    <w:rsid w:val="0004393D"/>
    <w:rsid w:val="000543FF"/>
    <w:rsid w:val="00057A60"/>
    <w:rsid w:val="000776BC"/>
    <w:rsid w:val="00087CC1"/>
    <w:rsid w:val="00092390"/>
    <w:rsid w:val="000A1BD3"/>
    <w:rsid w:val="000C7D8B"/>
    <w:rsid w:val="000E0C23"/>
    <w:rsid w:val="0010602C"/>
    <w:rsid w:val="00116461"/>
    <w:rsid w:val="00131838"/>
    <w:rsid w:val="001540B0"/>
    <w:rsid w:val="00154435"/>
    <w:rsid w:val="00177350"/>
    <w:rsid w:val="00182C48"/>
    <w:rsid w:val="001A4587"/>
    <w:rsid w:val="001A5754"/>
    <w:rsid w:val="001C37F4"/>
    <w:rsid w:val="001C65AA"/>
    <w:rsid w:val="001E6126"/>
    <w:rsid w:val="001F3B73"/>
    <w:rsid w:val="002179B9"/>
    <w:rsid w:val="0022757A"/>
    <w:rsid w:val="00233CB5"/>
    <w:rsid w:val="0025363D"/>
    <w:rsid w:val="00271C42"/>
    <w:rsid w:val="00295AF4"/>
    <w:rsid w:val="002D7D15"/>
    <w:rsid w:val="00301E8A"/>
    <w:rsid w:val="00314BA3"/>
    <w:rsid w:val="00340DA3"/>
    <w:rsid w:val="00345FE3"/>
    <w:rsid w:val="00354A0D"/>
    <w:rsid w:val="00362C08"/>
    <w:rsid w:val="00374C5F"/>
    <w:rsid w:val="00376857"/>
    <w:rsid w:val="00383411"/>
    <w:rsid w:val="00397342"/>
    <w:rsid w:val="003A4227"/>
    <w:rsid w:val="003A5B42"/>
    <w:rsid w:val="003B4095"/>
    <w:rsid w:val="003C3C43"/>
    <w:rsid w:val="00411398"/>
    <w:rsid w:val="00464871"/>
    <w:rsid w:val="00481839"/>
    <w:rsid w:val="00482A0D"/>
    <w:rsid w:val="004B2147"/>
    <w:rsid w:val="004C35A5"/>
    <w:rsid w:val="004E04A0"/>
    <w:rsid w:val="004F0250"/>
    <w:rsid w:val="00505B5A"/>
    <w:rsid w:val="00563BB8"/>
    <w:rsid w:val="005A5563"/>
    <w:rsid w:val="005C52B6"/>
    <w:rsid w:val="005E2F5D"/>
    <w:rsid w:val="006148A1"/>
    <w:rsid w:val="00621716"/>
    <w:rsid w:val="00624D2E"/>
    <w:rsid w:val="00652500"/>
    <w:rsid w:val="006668AF"/>
    <w:rsid w:val="00683174"/>
    <w:rsid w:val="00696081"/>
    <w:rsid w:val="0069640F"/>
    <w:rsid w:val="006A54CE"/>
    <w:rsid w:val="006D100C"/>
    <w:rsid w:val="006F23CA"/>
    <w:rsid w:val="00701689"/>
    <w:rsid w:val="00713445"/>
    <w:rsid w:val="007215D6"/>
    <w:rsid w:val="00730B2B"/>
    <w:rsid w:val="00730B72"/>
    <w:rsid w:val="007353AC"/>
    <w:rsid w:val="00742655"/>
    <w:rsid w:val="00797329"/>
    <w:rsid w:val="007B5278"/>
    <w:rsid w:val="007C1F30"/>
    <w:rsid w:val="007D007B"/>
    <w:rsid w:val="008212C0"/>
    <w:rsid w:val="00834746"/>
    <w:rsid w:val="0084178D"/>
    <w:rsid w:val="00887812"/>
    <w:rsid w:val="0089723D"/>
    <w:rsid w:val="008C3AC5"/>
    <w:rsid w:val="008F2516"/>
    <w:rsid w:val="0090463F"/>
    <w:rsid w:val="009131C1"/>
    <w:rsid w:val="00914B69"/>
    <w:rsid w:val="009274A0"/>
    <w:rsid w:val="009359FF"/>
    <w:rsid w:val="00937250"/>
    <w:rsid w:val="00937D87"/>
    <w:rsid w:val="00945F3C"/>
    <w:rsid w:val="00971ED7"/>
    <w:rsid w:val="00977B12"/>
    <w:rsid w:val="00996A68"/>
    <w:rsid w:val="009A3C13"/>
    <w:rsid w:val="009E66E6"/>
    <w:rsid w:val="009F5EB2"/>
    <w:rsid w:val="009F7D06"/>
    <w:rsid w:val="00A10760"/>
    <w:rsid w:val="00A37D17"/>
    <w:rsid w:val="00A57EE9"/>
    <w:rsid w:val="00A63622"/>
    <w:rsid w:val="00AB6F25"/>
    <w:rsid w:val="00AF760D"/>
    <w:rsid w:val="00B22190"/>
    <w:rsid w:val="00B24EBF"/>
    <w:rsid w:val="00B3155E"/>
    <w:rsid w:val="00B57C9C"/>
    <w:rsid w:val="00B71A52"/>
    <w:rsid w:val="00BA124A"/>
    <w:rsid w:val="00BB0FAB"/>
    <w:rsid w:val="00BB3EB9"/>
    <w:rsid w:val="00BB5016"/>
    <w:rsid w:val="00BE0912"/>
    <w:rsid w:val="00C27B4D"/>
    <w:rsid w:val="00C618C9"/>
    <w:rsid w:val="00C6193C"/>
    <w:rsid w:val="00C9605E"/>
    <w:rsid w:val="00CC2A1E"/>
    <w:rsid w:val="00CC5DBF"/>
    <w:rsid w:val="00CF2135"/>
    <w:rsid w:val="00D03011"/>
    <w:rsid w:val="00D112A0"/>
    <w:rsid w:val="00D331B1"/>
    <w:rsid w:val="00D50582"/>
    <w:rsid w:val="00D82A5B"/>
    <w:rsid w:val="00D87D53"/>
    <w:rsid w:val="00D90A9A"/>
    <w:rsid w:val="00D9144A"/>
    <w:rsid w:val="00D923DB"/>
    <w:rsid w:val="00DB397B"/>
    <w:rsid w:val="00DC1E15"/>
    <w:rsid w:val="00DC508D"/>
    <w:rsid w:val="00DC5E7D"/>
    <w:rsid w:val="00DE718C"/>
    <w:rsid w:val="00E03134"/>
    <w:rsid w:val="00E15C99"/>
    <w:rsid w:val="00E2417A"/>
    <w:rsid w:val="00E300FC"/>
    <w:rsid w:val="00E4782A"/>
    <w:rsid w:val="00E638DD"/>
    <w:rsid w:val="00E80453"/>
    <w:rsid w:val="00E833E8"/>
    <w:rsid w:val="00EA5FB4"/>
    <w:rsid w:val="00F23E99"/>
    <w:rsid w:val="00F53ADF"/>
    <w:rsid w:val="00F6304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445"/>
    <w:rPr>
      <w:rFonts w:ascii="Times New Roman" w:hAnsi="Times New Roman"/>
      <w:color w:val="808080"/>
    </w:rPr>
  </w:style>
  <w:style w:type="paragraph" w:customStyle="1" w:styleId="38026FA4C89C4860B2CB8DDE5C664247">
    <w:name w:val="38026FA4C89C4860B2CB8DDE5C664247"/>
    <w:rsid w:val="00182C48"/>
  </w:style>
  <w:style w:type="paragraph" w:customStyle="1" w:styleId="F03DB1C3C1114CF3B19DB92D44F5F83E">
    <w:name w:val="F03DB1C3C1114CF3B19DB92D44F5F83E"/>
    <w:rsid w:val="00182C48"/>
  </w:style>
  <w:style w:type="paragraph" w:customStyle="1" w:styleId="BA7A4CFF1FB249039B3651CDAFCF108F">
    <w:name w:val="BA7A4CFF1FB249039B3651CDAFCF108F"/>
    <w:rsid w:val="00177350"/>
  </w:style>
  <w:style w:type="paragraph" w:customStyle="1" w:styleId="0E58279923544097B0C2B2F8251972BD">
    <w:name w:val="0E58279923544097B0C2B2F8251972BD"/>
    <w:rsid w:val="00177350"/>
  </w:style>
  <w:style w:type="paragraph" w:customStyle="1" w:styleId="F7A39F13464B4190BE8D3CC086589F71">
    <w:name w:val="F7A39F13464B4190BE8D3CC086589F71"/>
    <w:rsid w:val="00177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10299242-1a9f-41a3-ba29-0a43e323a3a2"/>
  </ds:schemaRefs>
</ds:datastoreItem>
</file>

<file path=customXml/itemProps2.xml><?xml version="1.0" encoding="utf-8"?>
<ds:datastoreItem xmlns:ds="http://schemas.openxmlformats.org/officeDocument/2006/customXml" ds:itemID="{042B2173-E0FC-445A-82DE-61597E3D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B928F-BB45-4EE6-B15D-DCB45488323E}">
  <ds:schemaRefs>
    <ds:schemaRef ds:uri="http://schemas.openxmlformats.org/officeDocument/2006/bibliography"/>
  </ds:schemaRefs>
</ds:datastoreItem>
</file>

<file path=customXml/itemProps4.xml><?xml version="1.0" encoding="utf-8"?>
<ds:datastoreItem xmlns:ds="http://schemas.openxmlformats.org/officeDocument/2006/customXml" ds:itemID="{E2E4A7AE-EB6B-4E04-BD29-5345AED03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17</Pages>
  <Words>6813</Words>
  <Characters>44307</Characters>
  <Application>Microsoft Office Word</Application>
  <DocSecurity>0</DocSecurity>
  <Lines>369</Lines>
  <Paragraphs>102</Paragraphs>
  <ScaleCrop>false</ScaleCrop>
  <Manager>ITU-T</Manager>
  <Company>International Telecommunication Union (ITU)</Company>
  <LinksUpToDate>false</LinksUpToDate>
  <CharactersWithSpaces>51018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Telecommunication Standardization Advisory Group</dc:creator>
  <cp:keywords>TSAG; report;</cp:keywords>
  <dc:description/>
  <cp:lastModifiedBy>Al-Mnini, Lara</cp:lastModifiedBy>
  <cp:revision>3</cp:revision>
  <cp:lastPrinted>2020-02-24T13:08:00Z</cp:lastPrinted>
  <dcterms:created xsi:type="dcterms:W3CDTF">2020-10-08T07:50:00Z</dcterms:created>
  <dcterms:modified xsi:type="dcterms:W3CDTF">2020-10-08T07:51:00Z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