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369"/>
        <w:gridCol w:w="3682"/>
        <w:gridCol w:w="287"/>
        <w:gridCol w:w="4110"/>
      </w:tblGrid>
      <w:tr w:rsidR="00985EB1" w:rsidRPr="00985EB1" w14:paraId="72E24F2F" w14:textId="77777777" w:rsidTr="00201236">
        <w:trPr>
          <w:cantSplit/>
        </w:trPr>
        <w:tc>
          <w:tcPr>
            <w:tcW w:w="1191" w:type="dxa"/>
            <w:vMerge w:val="restart"/>
          </w:tcPr>
          <w:p w14:paraId="6996A7AD" w14:textId="77777777" w:rsidR="00985EB1" w:rsidRPr="00985EB1" w:rsidRDefault="00985EB1" w:rsidP="00985EB1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985EB1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16333379" wp14:editId="454A66B3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14:paraId="53AB95CD" w14:textId="77777777" w:rsidR="00985EB1" w:rsidRPr="00985EB1" w:rsidRDefault="00985EB1" w:rsidP="00985EB1">
            <w:pPr>
              <w:rPr>
                <w:sz w:val="16"/>
                <w:szCs w:val="16"/>
              </w:rPr>
            </w:pPr>
            <w:r w:rsidRPr="00985EB1">
              <w:rPr>
                <w:sz w:val="16"/>
                <w:szCs w:val="16"/>
              </w:rPr>
              <w:t>INTERNATIONAL TELECOMMUNICATION UNION</w:t>
            </w:r>
          </w:p>
          <w:p w14:paraId="789EC045" w14:textId="77777777" w:rsidR="00985EB1" w:rsidRPr="00985EB1" w:rsidRDefault="00985EB1" w:rsidP="00985EB1">
            <w:pPr>
              <w:rPr>
                <w:b/>
                <w:bCs/>
                <w:sz w:val="26"/>
                <w:szCs w:val="26"/>
              </w:rPr>
            </w:pPr>
            <w:r w:rsidRPr="00985EB1">
              <w:rPr>
                <w:b/>
                <w:bCs/>
                <w:sz w:val="26"/>
                <w:szCs w:val="26"/>
              </w:rPr>
              <w:t>TELECOMMUNICATION</w:t>
            </w:r>
            <w:r w:rsidRPr="00985EB1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D431F5C" w14:textId="77777777" w:rsidR="00985EB1" w:rsidRPr="00985EB1" w:rsidRDefault="00985EB1" w:rsidP="00985EB1">
            <w:pPr>
              <w:rPr>
                <w:sz w:val="20"/>
                <w:szCs w:val="20"/>
              </w:rPr>
            </w:pPr>
            <w:r w:rsidRPr="00985EB1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985EB1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397" w:type="dxa"/>
            <w:gridSpan w:val="2"/>
            <w:vAlign w:val="center"/>
          </w:tcPr>
          <w:p w14:paraId="1316F5D9" w14:textId="630E1373" w:rsidR="00985EB1" w:rsidRPr="00FC6B5B" w:rsidRDefault="0049466E" w:rsidP="00B0428F">
            <w:pPr>
              <w:pStyle w:val="Docnumber"/>
              <w:rPr>
                <w:szCs w:val="32"/>
              </w:rPr>
            </w:pPr>
            <w:r w:rsidRPr="00FC6B5B">
              <w:rPr>
                <w:szCs w:val="32"/>
              </w:rPr>
              <w:t>T</w:t>
            </w:r>
            <w:r w:rsidR="00FC6B5B" w:rsidRPr="00FC6B5B">
              <w:rPr>
                <w:szCs w:val="32"/>
              </w:rPr>
              <w:t>SAG-T</w:t>
            </w:r>
            <w:r w:rsidRPr="00FC6B5B">
              <w:rPr>
                <w:szCs w:val="32"/>
              </w:rPr>
              <w:t>D</w:t>
            </w:r>
            <w:r w:rsidR="00B0428F">
              <w:rPr>
                <w:szCs w:val="32"/>
              </w:rPr>
              <w:t>599</w:t>
            </w:r>
          </w:p>
        </w:tc>
      </w:tr>
      <w:tr w:rsidR="00985EB1" w:rsidRPr="00985EB1" w14:paraId="15793C98" w14:textId="77777777" w:rsidTr="00201236">
        <w:trPr>
          <w:cantSplit/>
        </w:trPr>
        <w:tc>
          <w:tcPr>
            <w:tcW w:w="1191" w:type="dxa"/>
            <w:vMerge/>
          </w:tcPr>
          <w:p w14:paraId="6F04B79B" w14:textId="77777777" w:rsidR="00985EB1" w:rsidRPr="00985EB1" w:rsidRDefault="00985EB1" w:rsidP="00985EB1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14:paraId="2304A720" w14:textId="77777777" w:rsidR="00985EB1" w:rsidRPr="00985EB1" w:rsidRDefault="00985EB1" w:rsidP="00985EB1">
            <w:pPr>
              <w:rPr>
                <w:smallCaps/>
                <w:sz w:val="20"/>
              </w:rPr>
            </w:pPr>
          </w:p>
        </w:tc>
        <w:tc>
          <w:tcPr>
            <w:tcW w:w="4397" w:type="dxa"/>
            <w:gridSpan w:val="2"/>
          </w:tcPr>
          <w:p w14:paraId="048C4D2C" w14:textId="42DFA93F" w:rsidR="00985EB1" w:rsidRPr="00985EB1" w:rsidRDefault="00985EB1" w:rsidP="00985EB1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3"/>
      <w:tr w:rsidR="00985EB1" w:rsidRPr="00985EB1" w14:paraId="14A8574B" w14:textId="77777777" w:rsidTr="00201236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6716621E" w14:textId="77777777" w:rsidR="00985EB1" w:rsidRPr="00985EB1" w:rsidRDefault="00985EB1" w:rsidP="00985EB1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14:paraId="60BEFD00" w14:textId="77777777" w:rsidR="00985EB1" w:rsidRPr="00985EB1" w:rsidRDefault="00985EB1" w:rsidP="00985EB1">
            <w:pPr>
              <w:rPr>
                <w:b/>
                <w:bCs/>
                <w:sz w:val="26"/>
              </w:rPr>
            </w:pPr>
          </w:p>
        </w:tc>
        <w:tc>
          <w:tcPr>
            <w:tcW w:w="4397" w:type="dxa"/>
            <w:gridSpan w:val="2"/>
            <w:tcBorders>
              <w:bottom w:val="single" w:sz="12" w:space="0" w:color="auto"/>
            </w:tcBorders>
            <w:vAlign w:val="center"/>
          </w:tcPr>
          <w:p w14:paraId="19FCDC9E" w14:textId="77777777" w:rsidR="00985EB1" w:rsidRPr="00985EB1" w:rsidRDefault="00985EB1" w:rsidP="00985EB1">
            <w:pPr>
              <w:jc w:val="right"/>
              <w:rPr>
                <w:b/>
                <w:bCs/>
                <w:sz w:val="28"/>
                <w:szCs w:val="28"/>
              </w:rPr>
            </w:pPr>
            <w:r w:rsidRPr="00985EB1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985EB1" w:rsidRPr="00985EB1" w14:paraId="59FE21DD" w14:textId="77777777" w:rsidTr="00201236">
        <w:trPr>
          <w:cantSplit/>
        </w:trPr>
        <w:tc>
          <w:tcPr>
            <w:tcW w:w="1560" w:type="dxa"/>
            <w:gridSpan w:val="2"/>
          </w:tcPr>
          <w:p w14:paraId="19298D13" w14:textId="77777777" w:rsidR="00985EB1" w:rsidRPr="00985EB1" w:rsidRDefault="00985EB1" w:rsidP="00985EB1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985EB1">
              <w:rPr>
                <w:b/>
                <w:bCs/>
              </w:rPr>
              <w:t>Question(s):</w:t>
            </w:r>
          </w:p>
        </w:tc>
        <w:tc>
          <w:tcPr>
            <w:tcW w:w="3682" w:type="dxa"/>
          </w:tcPr>
          <w:p w14:paraId="6A15C78C" w14:textId="798A2525" w:rsidR="00985EB1" w:rsidRPr="00985EB1" w:rsidRDefault="00985EB1" w:rsidP="00985EB1">
            <w:r w:rsidRPr="00985EB1">
              <w:t>N/A</w:t>
            </w:r>
          </w:p>
        </w:tc>
        <w:tc>
          <w:tcPr>
            <w:tcW w:w="4397" w:type="dxa"/>
            <w:gridSpan w:val="2"/>
          </w:tcPr>
          <w:p w14:paraId="60954828" w14:textId="4AE8C3CF" w:rsidR="00985EB1" w:rsidRPr="00985EB1" w:rsidRDefault="0049466E" w:rsidP="001A5A07">
            <w:pPr>
              <w:jc w:val="right"/>
            </w:pPr>
            <w:r w:rsidRPr="00FC6B5B">
              <w:t xml:space="preserve">Geneva, </w:t>
            </w:r>
            <w:r w:rsidR="001A5A07">
              <w:t>September 2019</w:t>
            </w:r>
          </w:p>
        </w:tc>
      </w:tr>
      <w:tr w:rsidR="00985EB1" w:rsidRPr="00985EB1" w14:paraId="335CDF97" w14:textId="77777777" w:rsidTr="00201236">
        <w:trPr>
          <w:cantSplit/>
        </w:trPr>
        <w:tc>
          <w:tcPr>
            <w:tcW w:w="9639" w:type="dxa"/>
            <w:gridSpan w:val="5"/>
          </w:tcPr>
          <w:p w14:paraId="0565F461" w14:textId="22E0B0BC" w:rsidR="00985EB1" w:rsidRPr="00985EB1" w:rsidRDefault="00985EB1" w:rsidP="00985EB1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End w:id="4"/>
            <w:bookmarkEnd w:id="5"/>
            <w:r w:rsidRPr="00985EB1">
              <w:rPr>
                <w:b/>
                <w:bCs/>
              </w:rPr>
              <w:t>TD</w:t>
            </w:r>
          </w:p>
        </w:tc>
      </w:tr>
      <w:tr w:rsidR="00985EB1" w:rsidRPr="00985EB1" w14:paraId="7FE8E421" w14:textId="77777777" w:rsidTr="00201236">
        <w:trPr>
          <w:cantSplit/>
        </w:trPr>
        <w:tc>
          <w:tcPr>
            <w:tcW w:w="1560" w:type="dxa"/>
            <w:gridSpan w:val="2"/>
          </w:tcPr>
          <w:p w14:paraId="0CFA8018" w14:textId="77777777" w:rsidR="00985EB1" w:rsidRPr="00985EB1" w:rsidRDefault="00985EB1" w:rsidP="00985EB1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985EB1">
              <w:rPr>
                <w:b/>
                <w:bCs/>
              </w:rPr>
              <w:t>Source:</w:t>
            </w:r>
          </w:p>
        </w:tc>
        <w:tc>
          <w:tcPr>
            <w:tcW w:w="8079" w:type="dxa"/>
            <w:gridSpan w:val="3"/>
          </w:tcPr>
          <w:p w14:paraId="0110E334" w14:textId="1A71E77B" w:rsidR="00985EB1" w:rsidRPr="00985EB1" w:rsidRDefault="000268C4" w:rsidP="000268C4">
            <w:r w:rsidRPr="00985EB1">
              <w:t>Chairman</w:t>
            </w:r>
            <w:r>
              <w:t xml:space="preserve">, </w:t>
            </w:r>
            <w:r w:rsidR="00985EB1" w:rsidRPr="00985EB1">
              <w:t xml:space="preserve">ITU-T SG13 </w:t>
            </w:r>
          </w:p>
        </w:tc>
      </w:tr>
      <w:tr w:rsidR="00985EB1" w:rsidRPr="00985EB1" w14:paraId="051013E3" w14:textId="77777777" w:rsidTr="00201236">
        <w:trPr>
          <w:cantSplit/>
        </w:trPr>
        <w:tc>
          <w:tcPr>
            <w:tcW w:w="1560" w:type="dxa"/>
            <w:gridSpan w:val="2"/>
          </w:tcPr>
          <w:p w14:paraId="2484C692" w14:textId="77777777" w:rsidR="00985EB1" w:rsidRPr="00985EB1" w:rsidRDefault="00985EB1" w:rsidP="00985EB1">
            <w:bookmarkStart w:id="8" w:name="dtitle1" w:colFirst="1" w:colLast="1"/>
            <w:bookmarkEnd w:id="7"/>
            <w:r w:rsidRPr="00985EB1">
              <w:rPr>
                <w:b/>
                <w:bCs/>
              </w:rPr>
              <w:t>Title:</w:t>
            </w:r>
          </w:p>
        </w:tc>
        <w:tc>
          <w:tcPr>
            <w:tcW w:w="8079" w:type="dxa"/>
            <w:gridSpan w:val="3"/>
          </w:tcPr>
          <w:p w14:paraId="14C2825E" w14:textId="22467584" w:rsidR="00985EB1" w:rsidRPr="00985EB1" w:rsidRDefault="00BD6CC1" w:rsidP="001A5A07">
            <w:r>
              <w:t>Status o</w:t>
            </w:r>
            <w:r w:rsidR="001A5A07">
              <w:t>f</w:t>
            </w:r>
            <w:r>
              <w:t xml:space="preserve"> ITU-T Study Group 13 preparations for next study period (NSP)</w:t>
            </w:r>
          </w:p>
        </w:tc>
      </w:tr>
      <w:tr w:rsidR="00985EB1" w:rsidRPr="00985EB1" w14:paraId="3AE249BA" w14:textId="77777777" w:rsidTr="00201236">
        <w:trPr>
          <w:cantSplit/>
        </w:trPr>
        <w:tc>
          <w:tcPr>
            <w:tcW w:w="1560" w:type="dxa"/>
            <w:gridSpan w:val="2"/>
            <w:tcBorders>
              <w:bottom w:val="single" w:sz="8" w:space="0" w:color="auto"/>
            </w:tcBorders>
          </w:tcPr>
          <w:p w14:paraId="54D7A6BB" w14:textId="77777777" w:rsidR="00985EB1" w:rsidRPr="00985EB1" w:rsidRDefault="00985EB1" w:rsidP="00985EB1">
            <w:pPr>
              <w:rPr>
                <w:b/>
                <w:bCs/>
              </w:rPr>
            </w:pPr>
            <w:bookmarkStart w:id="9" w:name="dpurpose" w:colFirst="1" w:colLast="1"/>
            <w:bookmarkEnd w:id="8"/>
            <w:r w:rsidRPr="00985EB1">
              <w:rPr>
                <w:b/>
                <w:bCs/>
              </w:rPr>
              <w:t>Purpose:</w:t>
            </w:r>
          </w:p>
        </w:tc>
        <w:tc>
          <w:tcPr>
            <w:tcW w:w="8079" w:type="dxa"/>
            <w:gridSpan w:val="3"/>
            <w:tcBorders>
              <w:bottom w:val="single" w:sz="8" w:space="0" w:color="auto"/>
            </w:tcBorders>
          </w:tcPr>
          <w:p w14:paraId="702447C5" w14:textId="44343BA3" w:rsidR="00985EB1" w:rsidRPr="00985EB1" w:rsidRDefault="00985EB1" w:rsidP="00985EB1">
            <w:r w:rsidRPr="00985EB1">
              <w:t>Information</w:t>
            </w:r>
          </w:p>
        </w:tc>
      </w:tr>
      <w:bookmarkEnd w:id="1"/>
      <w:bookmarkEnd w:id="9"/>
      <w:tr w:rsidR="00691C94" w:rsidRPr="0037415F" w14:paraId="54FDCF36" w14:textId="77777777" w:rsidTr="00201236">
        <w:tblPrEx>
          <w:jc w:val="center"/>
        </w:tblPrEx>
        <w:trPr>
          <w:cantSplit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691C94" w:rsidRPr="008F7104" w:rsidRDefault="00691C94" w:rsidP="00691C94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B8DDD8B" w14:textId="1A1A1D54" w:rsidR="00691C94" w:rsidRDefault="00117946" w:rsidP="00691C94">
            <w:sdt>
              <w:sdtPr>
                <w:alias w:val="ContactNameOrgCountry"/>
                <w:tag w:val="ContactNameOrgCountry"/>
                <w:id w:val="-450624836"/>
                <w:placeholder>
                  <w:docPart w:val="B83B1DB948E34C538D1C0FE920AD6F8A"/>
                </w:placeholder>
                <w:text w:multiLine="1"/>
              </w:sdtPr>
              <w:sdtEndPr/>
              <w:sdtContent>
                <w:r w:rsidR="0070134E" w:rsidRPr="0070134E">
                  <w:t>Leo Lehmann</w:t>
                </w:r>
                <w:r w:rsidR="0070134E">
                  <w:br/>
                  <w:t>Switzerland</w:t>
                </w:r>
              </w:sdtContent>
            </w:sdt>
          </w:p>
        </w:tc>
        <w:sdt>
          <w:sdtPr>
            <w:alias w:val="ContactTelFaxEmail"/>
            <w:tag w:val="ContactTelFaxEmail"/>
            <w:id w:val="-1400744340"/>
            <w:placeholder>
              <w:docPart w:val="07782924B77D4DFBA735CF55B079A719"/>
            </w:placeholder>
          </w:sdtPr>
          <w:sdtEndPr/>
          <w:sdtContent>
            <w:tc>
              <w:tcPr>
                <w:tcW w:w="4110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4C78E534" w14:textId="534599BC" w:rsidR="00691C94" w:rsidRDefault="00B0428F" w:rsidP="00B0428F">
                <w:r>
                  <w:t xml:space="preserve">Email: </w:t>
                </w:r>
                <w:hyperlink r:id="rId11" w:history="1">
                  <w:r w:rsidRPr="00D90B05">
                    <w:rPr>
                      <w:rStyle w:val="Hyperlink"/>
                      <w:rFonts w:ascii="Times New Roman" w:hAnsi="Times New Roman"/>
                    </w:rPr>
                    <w:t>tsbsg13@itu.int</w:t>
                  </w:r>
                </w:hyperlink>
                <w:r>
                  <w:t xml:space="preserve"> </w:t>
                </w:r>
              </w:p>
            </w:tc>
          </w:sdtContent>
        </w:sdt>
      </w:tr>
    </w:tbl>
    <w:p w14:paraId="435A888D" w14:textId="1C770192" w:rsidR="00BD6CC1" w:rsidRDefault="00BD6CC1" w:rsidP="00BD6CC1"/>
    <w:p w14:paraId="30DB9D5C" w14:textId="041701FA" w:rsidR="00BD6CC1" w:rsidRDefault="00BD6CC1" w:rsidP="00117946">
      <w:pPr>
        <w:spacing w:line="276" w:lineRule="auto"/>
      </w:pPr>
      <w:r w:rsidRPr="00A2252B">
        <w:t>S</w:t>
      </w:r>
      <w:r>
        <w:t>tudy Group 13 (SG</w:t>
      </w:r>
      <w:r w:rsidRPr="00A2252B">
        <w:t>13</w:t>
      </w:r>
      <w:r>
        <w:t>)</w:t>
      </w:r>
      <w:r w:rsidRPr="00A2252B">
        <w:t xml:space="preserve"> has now started its preparatory work related to updates of the text of WTSA Resolution 2 and the Questions texts for the next study period. At its Joint Rappo</w:t>
      </w:r>
      <w:r>
        <w:t>rteur Group meeting in June 2019</w:t>
      </w:r>
      <w:r w:rsidRPr="00A2252B">
        <w:t xml:space="preserve"> an </w:t>
      </w:r>
      <w:proofErr w:type="spellStart"/>
      <w:r w:rsidRPr="00A2252B">
        <w:t>adhoc</w:t>
      </w:r>
      <w:proofErr w:type="spellEnd"/>
      <w:r w:rsidRPr="00A2252B">
        <w:t xml:space="preserve"> Group on Next Study period Preparation (</w:t>
      </w:r>
      <w:proofErr w:type="spellStart"/>
      <w:r w:rsidRPr="00A2252B">
        <w:t>adhoc</w:t>
      </w:r>
      <w:proofErr w:type="spellEnd"/>
      <w:r w:rsidRPr="00A2252B">
        <w:t xml:space="preserve"> NSP</w:t>
      </w:r>
      <w:r>
        <w:t xml:space="preserve">) was established as first step with the goal to start to </w:t>
      </w:r>
      <w:proofErr w:type="gramStart"/>
      <w:r>
        <w:t>identifying</w:t>
      </w:r>
      <w:proofErr w:type="gramEnd"/>
      <w:r>
        <w:t xml:space="preserve"> SG13 study areas that are relevant in the upcoming study period.</w:t>
      </w:r>
    </w:p>
    <w:p w14:paraId="2CF757A0" w14:textId="7FB19ADB" w:rsidR="00BD6CC1" w:rsidRDefault="00BD6CC1" w:rsidP="00117946">
      <w:pPr>
        <w:spacing w:line="276" w:lineRule="auto"/>
      </w:pPr>
      <w:r>
        <w:rPr>
          <w:rFonts w:eastAsia="MS Mincho"/>
        </w:rPr>
        <w:t xml:space="preserve">IMT-2020 becomes mature and the industry is moving from the study phase to the implementation phase. </w:t>
      </w:r>
      <w:r w:rsidR="00FE2DA7">
        <w:rPr>
          <w:rFonts w:eastAsia="MS Mincho"/>
        </w:rPr>
        <w:t>Consequently,</w:t>
      </w:r>
      <w:r>
        <w:rPr>
          <w:rFonts w:eastAsia="MS Mincho"/>
        </w:rPr>
        <w:t xml:space="preserve"> future work of SG13 on IMT-2020 non radio related network aspects </w:t>
      </w:r>
      <w:r>
        <w:t>consist</w:t>
      </w:r>
      <w:r w:rsidR="001A5A07">
        <w:t>s</w:t>
      </w:r>
      <w:r>
        <w:t xml:space="preserve"> of maintenance of related achievements and new studies concerning the application of IMT-202</w:t>
      </w:r>
      <w:r w:rsidR="0030754B">
        <w:t>0</w:t>
      </w:r>
      <w:r>
        <w:t xml:space="preserve"> in different business scenarios.  It is expected that </w:t>
      </w:r>
      <w:r w:rsidR="009A3705">
        <w:t>compared to current study period</w:t>
      </w:r>
      <w:r w:rsidRPr="00A2252B">
        <w:t xml:space="preserve"> less activiti</w:t>
      </w:r>
      <w:r>
        <w:t>es related to IMT-2020 remain in SG13.</w:t>
      </w:r>
    </w:p>
    <w:p w14:paraId="6ECB3AEF" w14:textId="77777777" w:rsidR="00F755F7" w:rsidRDefault="00E46583" w:rsidP="00117946">
      <w:pPr>
        <w:spacing w:line="276" w:lineRule="auto"/>
      </w:pPr>
      <w:r>
        <w:t>SG13 studies regarding Information Centric Networking (</w:t>
      </w:r>
      <w:r w:rsidRPr="00E46583">
        <w:t>ICN</w:t>
      </w:r>
      <w:r>
        <w:t>)</w:t>
      </w:r>
      <w:r w:rsidRPr="00E46583">
        <w:t>, also known as Dat</w:t>
      </w:r>
      <w:r>
        <w:t xml:space="preserve">a-Aware Networking (DAN) are considered </w:t>
      </w:r>
      <w:r w:rsidR="00F755F7">
        <w:t>as an important</w:t>
      </w:r>
      <w:r w:rsidRPr="00E46583">
        <w:t xml:space="preserve"> tec</w:t>
      </w:r>
      <w:r>
        <w:t>hnology for future networks and will be continued in NSP</w:t>
      </w:r>
      <w:r w:rsidR="00F755F7">
        <w:t>.</w:t>
      </w:r>
    </w:p>
    <w:p w14:paraId="3E08914C" w14:textId="101574DD" w:rsidR="00BD6CC1" w:rsidRDefault="00F755F7" w:rsidP="00117946">
      <w:pPr>
        <w:spacing w:line="276" w:lineRule="auto"/>
      </w:pPr>
      <w:r>
        <w:t xml:space="preserve">In addition emerging network concepts </w:t>
      </w:r>
      <w:r w:rsidRPr="00493D14">
        <w:t>be</w:t>
      </w:r>
      <w:r w:rsidR="0030754B">
        <w:t xml:space="preserve">yond 5G will </w:t>
      </w:r>
      <w:r>
        <w:t>gain significant relevance in NSP</w:t>
      </w:r>
      <w:r w:rsidR="00E46583" w:rsidRPr="00E46583">
        <w:t xml:space="preserve"> </w:t>
      </w:r>
      <w:r w:rsidR="00BD6CC1" w:rsidRPr="00493D14">
        <w:t xml:space="preserve">including studies on </w:t>
      </w:r>
      <w:proofErr w:type="spellStart"/>
      <w:r w:rsidR="00BD6CC1" w:rsidRPr="00493D14">
        <w:t>ManyNets</w:t>
      </w:r>
      <w:proofErr w:type="spellEnd"/>
      <w:r w:rsidR="00BD6CC1" w:rsidRPr="00493D14">
        <w:t xml:space="preserve"> Architecture, Deterministic Networks and terrestrial/satellite network convergence.  Currently, FG network</w:t>
      </w:r>
      <w:r w:rsidR="00BD6CC1">
        <w:t xml:space="preserve"> </w:t>
      </w:r>
      <w:r w:rsidR="00BD6CC1" w:rsidRPr="00493D14">
        <w:t>2030 is working in this area</w:t>
      </w:r>
      <w:r w:rsidR="00BD6CC1">
        <w:t>. Also n</w:t>
      </w:r>
      <w:r w:rsidR="00BD6CC1" w:rsidRPr="002C68AC">
        <w:t>etwork intelligence will be a major study subject in the next study period.  AI/ML will play roles in this area.  Currently, FG-ML5G are working in this area.</w:t>
      </w:r>
      <w:r w:rsidR="009A3705">
        <w:t xml:space="preserve"> The r</w:t>
      </w:r>
      <w:r w:rsidR="004D1835">
        <w:t>esults of these FG’s including the identified standardisation gaps are considered to form one of the SG13 key activities in NSP.</w:t>
      </w:r>
      <w:r w:rsidR="00E46583">
        <w:t xml:space="preserve"> </w:t>
      </w:r>
    </w:p>
    <w:p w14:paraId="69BAD5D7" w14:textId="77777777" w:rsidR="00BD6CC1" w:rsidRDefault="00BD6CC1" w:rsidP="00117946">
      <w:pPr>
        <w:spacing w:line="276" w:lineRule="auto"/>
      </w:pPr>
      <w:r w:rsidRPr="004517BB">
        <w:t>Study work related to C</w:t>
      </w:r>
      <w:r>
        <w:t>loud Computing, Big data and Trustworthy Networks</w:t>
      </w:r>
      <w:r w:rsidRPr="004517BB">
        <w:t xml:space="preserve"> is ongoing well and can be considered to be successfully continued in the </w:t>
      </w:r>
      <w:r>
        <w:t>next study period. New areas such as multi-cloud, cloud native, software defined server, big data market place and data quality are the candidate areas for SG13 in the next study period.</w:t>
      </w:r>
    </w:p>
    <w:p w14:paraId="0DD6C83D" w14:textId="3A6D5117" w:rsidR="00BD6CC1" w:rsidRDefault="00BD6CC1" w:rsidP="00117946">
      <w:pPr>
        <w:spacing w:line="276" w:lineRule="auto"/>
      </w:pPr>
      <w:r>
        <w:t>Current work on network Softwarization aspects i.e. applying computing technologies to networking and vice versa will be continued and might become some unique activity of SG13 in NSP.</w:t>
      </w:r>
    </w:p>
    <w:p w14:paraId="03CC8017" w14:textId="7023AC97" w:rsidR="00BD6CC1" w:rsidRDefault="00BD6CC1" w:rsidP="00117946">
      <w:pPr>
        <w:spacing w:line="276" w:lineRule="auto"/>
      </w:pPr>
      <w:r>
        <w:t xml:space="preserve">This study period SG13 has initiated new topic </w:t>
      </w:r>
      <w:r w:rsidRPr="00860CC6">
        <w:t>QKD</w:t>
      </w:r>
      <w:r>
        <w:t>N. This topic</w:t>
      </w:r>
      <w:r w:rsidR="00CE0D9C">
        <w:t xml:space="preserve"> and generally Q</w:t>
      </w:r>
      <w:r w:rsidR="00FE2DA7">
        <w:t>uantum</w:t>
      </w:r>
      <w:r w:rsidR="00CE0D9C">
        <w:t xml:space="preserve"> are considered to be highly </w:t>
      </w:r>
      <w:r w:rsidRPr="00860CC6">
        <w:t>relevant</w:t>
      </w:r>
      <w:r w:rsidR="00CE0D9C">
        <w:t xml:space="preserve"> SG13 study areas in NSP.</w:t>
      </w:r>
      <w:r w:rsidR="004C7906">
        <w:t xml:space="preserve"> </w:t>
      </w:r>
    </w:p>
    <w:p w14:paraId="0DDD9D00" w14:textId="140C97B4" w:rsidR="00C754C3" w:rsidRDefault="00C754C3" w:rsidP="00117946">
      <w:pPr>
        <w:spacing w:line="276" w:lineRule="auto"/>
      </w:pPr>
      <w:r>
        <w:lastRenderedPageBreak/>
        <w:t xml:space="preserve">The text above reflects </w:t>
      </w:r>
      <w:r w:rsidR="006B0586">
        <w:t xml:space="preserve">a </w:t>
      </w:r>
      <w:r w:rsidR="009A3705">
        <w:t xml:space="preserve">very </w:t>
      </w:r>
      <w:r>
        <w:t xml:space="preserve">initial </w:t>
      </w:r>
      <w:r w:rsidR="006B0586">
        <w:t xml:space="preserve">state of SG13 </w:t>
      </w:r>
      <w:r>
        <w:t>discussion</w:t>
      </w:r>
      <w:r w:rsidR="006B0586">
        <w:t>s related to</w:t>
      </w:r>
      <w:r w:rsidR="009A3705">
        <w:t xml:space="preserve"> NSP</w:t>
      </w:r>
      <w:r>
        <w:t>. I</w:t>
      </w:r>
      <w:r w:rsidR="009A3705">
        <w:t xml:space="preserve">t should be considered </w:t>
      </w:r>
      <w:r>
        <w:t xml:space="preserve">as </w:t>
      </w:r>
      <w:r w:rsidR="009A3705">
        <w:t xml:space="preserve">a first </w:t>
      </w:r>
      <w:r>
        <w:t>input for information</w:t>
      </w:r>
      <w:r w:rsidR="006B0586">
        <w:t xml:space="preserve"> </w:t>
      </w:r>
      <w:bookmarkStart w:id="10" w:name="_GoBack"/>
      <w:bookmarkEnd w:id="10"/>
      <w:r w:rsidR="009A3705">
        <w:t>to TSAG. More</w:t>
      </w:r>
      <w:r>
        <w:t xml:space="preserve"> details and first drafted modifications related to the text of Resolution 2 as well as SG13 Questions by </w:t>
      </w:r>
      <w:proofErr w:type="spellStart"/>
      <w:r>
        <w:t>adhoc</w:t>
      </w:r>
      <w:proofErr w:type="spellEnd"/>
      <w:r>
        <w:t xml:space="preserve"> NSP are expected from the upcoming SG13 meeting in October 2019.</w:t>
      </w:r>
    </w:p>
    <w:p w14:paraId="3593D87B" w14:textId="77777777" w:rsidR="00BD6CC1" w:rsidRDefault="00BD6CC1" w:rsidP="0089088E"/>
    <w:p w14:paraId="436FB0CE" w14:textId="2EDE97D1" w:rsidR="00C51A8C" w:rsidRDefault="00C51A8C" w:rsidP="00C51A8C">
      <w:pPr>
        <w:jc w:val="center"/>
      </w:pPr>
      <w:r>
        <w:t>___________________</w:t>
      </w:r>
    </w:p>
    <w:sectPr w:rsidR="00C51A8C" w:rsidSect="00D7714B">
      <w:headerReference w:type="default" r:id="rId12"/>
      <w:pgSz w:w="11907" w:h="16840" w:code="9"/>
      <w:pgMar w:top="1417" w:right="1134" w:bottom="1135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EEEE09" w14:textId="77777777" w:rsidR="006027BD" w:rsidRDefault="006027BD" w:rsidP="00C42125">
      <w:pPr>
        <w:spacing w:before="0"/>
      </w:pPr>
      <w:r>
        <w:separator/>
      </w:r>
    </w:p>
  </w:endnote>
  <w:endnote w:type="continuationSeparator" w:id="0">
    <w:p w14:paraId="1F11F4BE" w14:textId="77777777" w:rsidR="006027BD" w:rsidRDefault="006027BD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3CFB5" w14:textId="77777777" w:rsidR="006027BD" w:rsidRDefault="006027BD" w:rsidP="00C42125">
      <w:pPr>
        <w:spacing w:before="0"/>
      </w:pPr>
      <w:r>
        <w:separator/>
      </w:r>
    </w:p>
  </w:footnote>
  <w:footnote w:type="continuationSeparator" w:id="0">
    <w:p w14:paraId="30B3887A" w14:textId="77777777" w:rsidR="006027BD" w:rsidRDefault="006027BD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415B" w14:textId="73AE7F2E" w:rsidR="00C42125" w:rsidRPr="00985EB1" w:rsidRDefault="00985EB1" w:rsidP="00985EB1">
    <w:pPr>
      <w:pStyle w:val="Header"/>
      <w:rPr>
        <w:sz w:val="18"/>
      </w:rPr>
    </w:pPr>
    <w:r w:rsidRPr="00985EB1">
      <w:rPr>
        <w:sz w:val="18"/>
      </w:rPr>
      <w:t xml:space="preserve">- </w:t>
    </w:r>
    <w:r w:rsidRPr="00985EB1">
      <w:rPr>
        <w:sz w:val="18"/>
      </w:rPr>
      <w:fldChar w:fldCharType="begin"/>
    </w:r>
    <w:r w:rsidRPr="00985EB1">
      <w:rPr>
        <w:sz w:val="18"/>
      </w:rPr>
      <w:instrText xml:space="preserve"> PAGE  \* MERGEFORMAT </w:instrText>
    </w:r>
    <w:r w:rsidRPr="00985EB1">
      <w:rPr>
        <w:sz w:val="18"/>
      </w:rPr>
      <w:fldChar w:fldCharType="separate"/>
    </w:r>
    <w:r w:rsidR="00117946">
      <w:rPr>
        <w:noProof/>
        <w:sz w:val="18"/>
      </w:rPr>
      <w:t>2</w:t>
    </w:r>
    <w:r w:rsidRPr="00985EB1">
      <w:rPr>
        <w:sz w:val="18"/>
      </w:rPr>
      <w:fldChar w:fldCharType="end"/>
    </w:r>
    <w:r w:rsidRPr="00985EB1">
      <w:rPr>
        <w:sz w:val="18"/>
      </w:rPr>
      <w:t xml:space="preserve"> -</w:t>
    </w:r>
  </w:p>
  <w:p w14:paraId="6462F520" w14:textId="4D6854CB" w:rsidR="00985EB1" w:rsidRPr="00985EB1" w:rsidRDefault="00985EB1" w:rsidP="00985EB1">
    <w:pPr>
      <w:pStyle w:val="Header"/>
      <w:spacing w:after="240"/>
      <w:rPr>
        <w:sz w:val="18"/>
      </w:rPr>
    </w:pPr>
    <w:r w:rsidRPr="00985EB1">
      <w:rPr>
        <w:sz w:val="18"/>
      </w:rPr>
      <w:fldChar w:fldCharType="begin"/>
    </w:r>
    <w:r w:rsidRPr="00985EB1">
      <w:rPr>
        <w:sz w:val="18"/>
      </w:rPr>
      <w:instrText xml:space="preserve"> STYLEREF  Docnumber  </w:instrText>
    </w:r>
    <w:r w:rsidRPr="00985EB1">
      <w:rPr>
        <w:sz w:val="18"/>
      </w:rPr>
      <w:fldChar w:fldCharType="separate"/>
    </w:r>
    <w:r w:rsidR="00117946">
      <w:rPr>
        <w:noProof/>
        <w:sz w:val="18"/>
      </w:rPr>
      <w:t>TSAG-TD599</w:t>
    </w:r>
    <w:r w:rsidRPr="00985EB1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75048"/>
    <w:multiLevelType w:val="hybridMultilevel"/>
    <w:tmpl w:val="501E1E6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5338DD"/>
    <w:multiLevelType w:val="hybridMultilevel"/>
    <w:tmpl w:val="864EF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8E36F0"/>
    <w:multiLevelType w:val="hybridMultilevel"/>
    <w:tmpl w:val="9C84D9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9D43D4"/>
    <w:multiLevelType w:val="hybridMultilevel"/>
    <w:tmpl w:val="D4FC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CF61D3"/>
    <w:multiLevelType w:val="hybridMultilevel"/>
    <w:tmpl w:val="3B20B64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131442"/>
    <w:multiLevelType w:val="hybridMultilevel"/>
    <w:tmpl w:val="C5C0E3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B77B0"/>
    <w:multiLevelType w:val="hybridMultilevel"/>
    <w:tmpl w:val="D316A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80BD8"/>
    <w:multiLevelType w:val="hybridMultilevel"/>
    <w:tmpl w:val="82600976"/>
    <w:lvl w:ilvl="0" w:tplc="790A0C56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EB2702E"/>
    <w:multiLevelType w:val="hybridMultilevel"/>
    <w:tmpl w:val="B470E4C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1379D"/>
    <w:multiLevelType w:val="hybridMultilevel"/>
    <w:tmpl w:val="7610BD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603E0A"/>
    <w:multiLevelType w:val="hybridMultilevel"/>
    <w:tmpl w:val="E690A4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7"/>
  </w:num>
  <w:num w:numId="13">
    <w:abstractNumId w:val="16"/>
  </w:num>
  <w:num w:numId="14">
    <w:abstractNumId w:val="11"/>
  </w:num>
  <w:num w:numId="15">
    <w:abstractNumId w:val="14"/>
  </w:num>
  <w:num w:numId="16">
    <w:abstractNumId w:val="18"/>
  </w:num>
  <w:num w:numId="17">
    <w:abstractNumId w:val="10"/>
  </w:num>
  <w:num w:numId="18">
    <w:abstractNumId w:val="19"/>
  </w:num>
  <w:num w:numId="19">
    <w:abstractNumId w:val="15"/>
  </w:num>
  <w:num w:numId="20">
    <w:abstractNumId w:val="1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0"/>
    <w:rsid w:val="000171DB"/>
    <w:rsid w:val="00023D9A"/>
    <w:rsid w:val="0002490E"/>
    <w:rsid w:val="000268C4"/>
    <w:rsid w:val="00037538"/>
    <w:rsid w:val="0004107B"/>
    <w:rsid w:val="00043D75"/>
    <w:rsid w:val="00057000"/>
    <w:rsid w:val="00061F51"/>
    <w:rsid w:val="000640E0"/>
    <w:rsid w:val="00065183"/>
    <w:rsid w:val="00082793"/>
    <w:rsid w:val="000A5CA2"/>
    <w:rsid w:val="000B25B1"/>
    <w:rsid w:val="000C42AC"/>
    <w:rsid w:val="000D0AB9"/>
    <w:rsid w:val="0011251C"/>
    <w:rsid w:val="00117946"/>
    <w:rsid w:val="001251DA"/>
    <w:rsid w:val="00125432"/>
    <w:rsid w:val="00127E4D"/>
    <w:rsid w:val="00137F40"/>
    <w:rsid w:val="00155221"/>
    <w:rsid w:val="001871EC"/>
    <w:rsid w:val="00197B75"/>
    <w:rsid w:val="001A34C1"/>
    <w:rsid w:val="001A5A07"/>
    <w:rsid w:val="001A670F"/>
    <w:rsid w:val="001A759A"/>
    <w:rsid w:val="001B4948"/>
    <w:rsid w:val="001B49BD"/>
    <w:rsid w:val="001C3D5B"/>
    <w:rsid w:val="001C62B8"/>
    <w:rsid w:val="001C71DB"/>
    <w:rsid w:val="001D6D84"/>
    <w:rsid w:val="001E3019"/>
    <w:rsid w:val="001E7B0E"/>
    <w:rsid w:val="001F141D"/>
    <w:rsid w:val="00200A06"/>
    <w:rsid w:val="00201236"/>
    <w:rsid w:val="00205D93"/>
    <w:rsid w:val="00217835"/>
    <w:rsid w:val="002266AC"/>
    <w:rsid w:val="00234D1A"/>
    <w:rsid w:val="00241832"/>
    <w:rsid w:val="00253DBE"/>
    <w:rsid w:val="0026115A"/>
    <w:rsid w:val="002622FA"/>
    <w:rsid w:val="00263518"/>
    <w:rsid w:val="00271354"/>
    <w:rsid w:val="002746F0"/>
    <w:rsid w:val="002759E7"/>
    <w:rsid w:val="00275ED1"/>
    <w:rsid w:val="00277326"/>
    <w:rsid w:val="00286719"/>
    <w:rsid w:val="00292133"/>
    <w:rsid w:val="002A49E0"/>
    <w:rsid w:val="002A6363"/>
    <w:rsid w:val="002C015C"/>
    <w:rsid w:val="002C26C0"/>
    <w:rsid w:val="002C2BC5"/>
    <w:rsid w:val="002C424A"/>
    <w:rsid w:val="002D7744"/>
    <w:rsid w:val="002E79CB"/>
    <w:rsid w:val="002F118C"/>
    <w:rsid w:val="002F7F55"/>
    <w:rsid w:val="0030745F"/>
    <w:rsid w:val="0030754B"/>
    <w:rsid w:val="00314630"/>
    <w:rsid w:val="0032090A"/>
    <w:rsid w:val="00321CDE"/>
    <w:rsid w:val="003245D6"/>
    <w:rsid w:val="00333E15"/>
    <w:rsid w:val="00336046"/>
    <w:rsid w:val="00350492"/>
    <w:rsid w:val="00354FA1"/>
    <w:rsid w:val="0037422B"/>
    <w:rsid w:val="0038715D"/>
    <w:rsid w:val="00394DBF"/>
    <w:rsid w:val="003954DB"/>
    <w:rsid w:val="003957A6"/>
    <w:rsid w:val="00395C05"/>
    <w:rsid w:val="00397419"/>
    <w:rsid w:val="003A339F"/>
    <w:rsid w:val="003A43EF"/>
    <w:rsid w:val="003A632B"/>
    <w:rsid w:val="003B5FBE"/>
    <w:rsid w:val="003C7445"/>
    <w:rsid w:val="003D2CC8"/>
    <w:rsid w:val="003E50AB"/>
    <w:rsid w:val="003F2BED"/>
    <w:rsid w:val="004012A6"/>
    <w:rsid w:val="00413BDB"/>
    <w:rsid w:val="004362A9"/>
    <w:rsid w:val="00443878"/>
    <w:rsid w:val="00452C37"/>
    <w:rsid w:val="004539A8"/>
    <w:rsid w:val="004566E0"/>
    <w:rsid w:val="00457EC1"/>
    <w:rsid w:val="00457FCD"/>
    <w:rsid w:val="004610AA"/>
    <w:rsid w:val="004712CA"/>
    <w:rsid w:val="0047422E"/>
    <w:rsid w:val="0049466E"/>
    <w:rsid w:val="0049674B"/>
    <w:rsid w:val="004C0673"/>
    <w:rsid w:val="004C079A"/>
    <w:rsid w:val="004C4E4E"/>
    <w:rsid w:val="004C7906"/>
    <w:rsid w:val="004D1835"/>
    <w:rsid w:val="004D6590"/>
    <w:rsid w:val="004E39EA"/>
    <w:rsid w:val="004F3816"/>
    <w:rsid w:val="00512754"/>
    <w:rsid w:val="005212EC"/>
    <w:rsid w:val="00523B0A"/>
    <w:rsid w:val="0053684E"/>
    <w:rsid w:val="00543D41"/>
    <w:rsid w:val="00552142"/>
    <w:rsid w:val="0055782F"/>
    <w:rsid w:val="0056345D"/>
    <w:rsid w:val="005669C1"/>
    <w:rsid w:val="00566EDA"/>
    <w:rsid w:val="00572654"/>
    <w:rsid w:val="00583CED"/>
    <w:rsid w:val="00586D1C"/>
    <w:rsid w:val="00592B42"/>
    <w:rsid w:val="005A1240"/>
    <w:rsid w:val="005A493A"/>
    <w:rsid w:val="005A5DC2"/>
    <w:rsid w:val="005B3023"/>
    <w:rsid w:val="005B5629"/>
    <w:rsid w:val="005C0300"/>
    <w:rsid w:val="005C6049"/>
    <w:rsid w:val="005F4B6A"/>
    <w:rsid w:val="006010F3"/>
    <w:rsid w:val="006027BD"/>
    <w:rsid w:val="00615A0A"/>
    <w:rsid w:val="006236C0"/>
    <w:rsid w:val="006333D4"/>
    <w:rsid w:val="006369B2"/>
    <w:rsid w:val="006454D1"/>
    <w:rsid w:val="00647525"/>
    <w:rsid w:val="00652F08"/>
    <w:rsid w:val="006570B0"/>
    <w:rsid w:val="00670A93"/>
    <w:rsid w:val="00674A12"/>
    <w:rsid w:val="006831FD"/>
    <w:rsid w:val="00685A47"/>
    <w:rsid w:val="00691C94"/>
    <w:rsid w:val="0069210B"/>
    <w:rsid w:val="006A00D5"/>
    <w:rsid w:val="006A4055"/>
    <w:rsid w:val="006B0586"/>
    <w:rsid w:val="006B578E"/>
    <w:rsid w:val="006B706B"/>
    <w:rsid w:val="006C5641"/>
    <w:rsid w:val="006D1089"/>
    <w:rsid w:val="006D1B86"/>
    <w:rsid w:val="006D7355"/>
    <w:rsid w:val="006E25C2"/>
    <w:rsid w:val="006F2ACE"/>
    <w:rsid w:val="006F4133"/>
    <w:rsid w:val="0070134E"/>
    <w:rsid w:val="00715CA6"/>
    <w:rsid w:val="00731135"/>
    <w:rsid w:val="007324AF"/>
    <w:rsid w:val="00734AD2"/>
    <w:rsid w:val="00734D07"/>
    <w:rsid w:val="007362CE"/>
    <w:rsid w:val="007409B4"/>
    <w:rsid w:val="00741974"/>
    <w:rsid w:val="0075525E"/>
    <w:rsid w:val="00756D3D"/>
    <w:rsid w:val="007745D0"/>
    <w:rsid w:val="007806C2"/>
    <w:rsid w:val="007806E6"/>
    <w:rsid w:val="007903F8"/>
    <w:rsid w:val="00794CF4"/>
    <w:rsid w:val="00794F4F"/>
    <w:rsid w:val="007974BE"/>
    <w:rsid w:val="007A0916"/>
    <w:rsid w:val="007A0DFD"/>
    <w:rsid w:val="007A6474"/>
    <w:rsid w:val="007A7712"/>
    <w:rsid w:val="007B257B"/>
    <w:rsid w:val="007B6CE2"/>
    <w:rsid w:val="007C7122"/>
    <w:rsid w:val="007D3F11"/>
    <w:rsid w:val="007E53E4"/>
    <w:rsid w:val="007E656A"/>
    <w:rsid w:val="007F664D"/>
    <w:rsid w:val="00803AC1"/>
    <w:rsid w:val="008045BE"/>
    <w:rsid w:val="008128CE"/>
    <w:rsid w:val="0081653C"/>
    <w:rsid w:val="00821B84"/>
    <w:rsid w:val="008266DE"/>
    <w:rsid w:val="008336B7"/>
    <w:rsid w:val="00841217"/>
    <w:rsid w:val="00842137"/>
    <w:rsid w:val="0089088E"/>
    <w:rsid w:val="00892297"/>
    <w:rsid w:val="008B6F4A"/>
    <w:rsid w:val="008C1884"/>
    <w:rsid w:val="008E0172"/>
    <w:rsid w:val="008E6D43"/>
    <w:rsid w:val="008E6FDA"/>
    <w:rsid w:val="008F7BD9"/>
    <w:rsid w:val="00911DAD"/>
    <w:rsid w:val="00914912"/>
    <w:rsid w:val="0092036B"/>
    <w:rsid w:val="009406B5"/>
    <w:rsid w:val="00946166"/>
    <w:rsid w:val="00955C2E"/>
    <w:rsid w:val="009576FB"/>
    <w:rsid w:val="00983164"/>
    <w:rsid w:val="00985EB1"/>
    <w:rsid w:val="009972EF"/>
    <w:rsid w:val="009A3705"/>
    <w:rsid w:val="009B75B3"/>
    <w:rsid w:val="009C3160"/>
    <w:rsid w:val="009C5BEB"/>
    <w:rsid w:val="009E766E"/>
    <w:rsid w:val="009F0205"/>
    <w:rsid w:val="009F1960"/>
    <w:rsid w:val="009F715E"/>
    <w:rsid w:val="00A10DBB"/>
    <w:rsid w:val="00A215DD"/>
    <w:rsid w:val="00A31D47"/>
    <w:rsid w:val="00A4013E"/>
    <w:rsid w:val="00A4045F"/>
    <w:rsid w:val="00A427CD"/>
    <w:rsid w:val="00A4600B"/>
    <w:rsid w:val="00A50506"/>
    <w:rsid w:val="00A51EF0"/>
    <w:rsid w:val="00A572B1"/>
    <w:rsid w:val="00A64268"/>
    <w:rsid w:val="00A67A81"/>
    <w:rsid w:val="00A730A6"/>
    <w:rsid w:val="00A971A0"/>
    <w:rsid w:val="00AA1F22"/>
    <w:rsid w:val="00AA27B7"/>
    <w:rsid w:val="00AB0343"/>
    <w:rsid w:val="00AB0B51"/>
    <w:rsid w:val="00AB3329"/>
    <w:rsid w:val="00AB715E"/>
    <w:rsid w:val="00AB7B0F"/>
    <w:rsid w:val="00AD6586"/>
    <w:rsid w:val="00B0428F"/>
    <w:rsid w:val="00B05821"/>
    <w:rsid w:val="00B26C28"/>
    <w:rsid w:val="00B33955"/>
    <w:rsid w:val="00B403CD"/>
    <w:rsid w:val="00B4174C"/>
    <w:rsid w:val="00B453F5"/>
    <w:rsid w:val="00B46234"/>
    <w:rsid w:val="00B61624"/>
    <w:rsid w:val="00B718A5"/>
    <w:rsid w:val="00B96056"/>
    <w:rsid w:val="00BB61CF"/>
    <w:rsid w:val="00BC1FAE"/>
    <w:rsid w:val="00BC3A3F"/>
    <w:rsid w:val="00BC62E2"/>
    <w:rsid w:val="00BD6010"/>
    <w:rsid w:val="00BD6CC1"/>
    <w:rsid w:val="00BF4E57"/>
    <w:rsid w:val="00C164FC"/>
    <w:rsid w:val="00C2726A"/>
    <w:rsid w:val="00C3647D"/>
    <w:rsid w:val="00C40508"/>
    <w:rsid w:val="00C42125"/>
    <w:rsid w:val="00C51A8C"/>
    <w:rsid w:val="00C53AE4"/>
    <w:rsid w:val="00C62814"/>
    <w:rsid w:val="00C74937"/>
    <w:rsid w:val="00C754C3"/>
    <w:rsid w:val="00C96E5B"/>
    <w:rsid w:val="00C972AB"/>
    <w:rsid w:val="00CB5E6F"/>
    <w:rsid w:val="00CC0BFA"/>
    <w:rsid w:val="00CE0D9C"/>
    <w:rsid w:val="00CF5E01"/>
    <w:rsid w:val="00D02F91"/>
    <w:rsid w:val="00D510E2"/>
    <w:rsid w:val="00D57D7F"/>
    <w:rsid w:val="00D65676"/>
    <w:rsid w:val="00D71788"/>
    <w:rsid w:val="00D73137"/>
    <w:rsid w:val="00D7714B"/>
    <w:rsid w:val="00DB1307"/>
    <w:rsid w:val="00DC5FDD"/>
    <w:rsid w:val="00DD50DE"/>
    <w:rsid w:val="00DD6EB6"/>
    <w:rsid w:val="00DE3062"/>
    <w:rsid w:val="00E11890"/>
    <w:rsid w:val="00E204DD"/>
    <w:rsid w:val="00E2145E"/>
    <w:rsid w:val="00E353EC"/>
    <w:rsid w:val="00E46583"/>
    <w:rsid w:val="00E53C24"/>
    <w:rsid w:val="00E60B29"/>
    <w:rsid w:val="00E625BC"/>
    <w:rsid w:val="00E66F14"/>
    <w:rsid w:val="00E74134"/>
    <w:rsid w:val="00E84B39"/>
    <w:rsid w:val="00EA2929"/>
    <w:rsid w:val="00EA3D8B"/>
    <w:rsid w:val="00EB444D"/>
    <w:rsid w:val="00EB68CC"/>
    <w:rsid w:val="00ED7288"/>
    <w:rsid w:val="00EE78DE"/>
    <w:rsid w:val="00EF3017"/>
    <w:rsid w:val="00EF7D1D"/>
    <w:rsid w:val="00F02294"/>
    <w:rsid w:val="00F211F9"/>
    <w:rsid w:val="00F25254"/>
    <w:rsid w:val="00F34DCD"/>
    <w:rsid w:val="00F35F57"/>
    <w:rsid w:val="00F50467"/>
    <w:rsid w:val="00F562A0"/>
    <w:rsid w:val="00F63CC0"/>
    <w:rsid w:val="00F755F7"/>
    <w:rsid w:val="00F867D0"/>
    <w:rsid w:val="00FA2177"/>
    <w:rsid w:val="00FB0A28"/>
    <w:rsid w:val="00FB3CCA"/>
    <w:rsid w:val="00FC6B5B"/>
    <w:rsid w:val="00FD01DA"/>
    <w:rsid w:val="00FD439E"/>
    <w:rsid w:val="00FD76CB"/>
    <w:rsid w:val="00FE191C"/>
    <w:rsid w:val="00FE2DA7"/>
    <w:rsid w:val="00FF4546"/>
    <w:rsid w:val="00FF46F8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2A49E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paragraph" w:styleId="ListParagraph">
    <w:name w:val="List Paragraph"/>
    <w:basedOn w:val="Normal"/>
    <w:uiPriority w:val="34"/>
    <w:qFormat/>
    <w:rsid w:val="00701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MS Mincho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B61C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62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2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234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2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234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23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234"/>
    <w:rPr>
      <w:rFonts w:ascii="Segoe UI" w:hAnsi="Segoe UI" w:cs="Segoe UI"/>
      <w:sz w:val="18"/>
      <w:szCs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13@itu.in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83B1DB948E34C538D1C0FE920AD6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24DAD-3CE0-4A0B-A518-2284E6503BE1}"/>
      </w:docPartPr>
      <w:docPartBody>
        <w:p w:rsidR="008A3D52" w:rsidRDefault="003E3757" w:rsidP="003E3757">
          <w:pPr>
            <w:pStyle w:val="B83B1DB948E34C538D1C0FE920AD6F8A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7782924B77D4DFBA735CF55B079A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DEFD6-28E4-46D8-9881-304C65CC4D83}"/>
      </w:docPartPr>
      <w:docPartBody>
        <w:p w:rsidR="008A3D52" w:rsidRDefault="003E3757" w:rsidP="003E3757">
          <w:pPr>
            <w:pStyle w:val="07782924B77D4DFBA735CF55B079A719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B1"/>
    <w:rsid w:val="00000F46"/>
    <w:rsid w:val="00037F0A"/>
    <w:rsid w:val="000A36B3"/>
    <w:rsid w:val="00141F45"/>
    <w:rsid w:val="00256D54"/>
    <w:rsid w:val="00325869"/>
    <w:rsid w:val="003338A0"/>
    <w:rsid w:val="003E3757"/>
    <w:rsid w:val="003F520B"/>
    <w:rsid w:val="00400FFE"/>
    <w:rsid w:val="00403A9C"/>
    <w:rsid w:val="00597798"/>
    <w:rsid w:val="005B38F3"/>
    <w:rsid w:val="005B40DC"/>
    <w:rsid w:val="005E3104"/>
    <w:rsid w:val="00602DFB"/>
    <w:rsid w:val="006431B1"/>
    <w:rsid w:val="00726DDE"/>
    <w:rsid w:val="00731377"/>
    <w:rsid w:val="00747A76"/>
    <w:rsid w:val="0076446A"/>
    <w:rsid w:val="007E7151"/>
    <w:rsid w:val="00825C56"/>
    <w:rsid w:val="00841C9F"/>
    <w:rsid w:val="00883915"/>
    <w:rsid w:val="008A3D52"/>
    <w:rsid w:val="008D554D"/>
    <w:rsid w:val="00947D8D"/>
    <w:rsid w:val="0099071C"/>
    <w:rsid w:val="00A33DD7"/>
    <w:rsid w:val="00A3586C"/>
    <w:rsid w:val="00AC7F00"/>
    <w:rsid w:val="00AF3CAC"/>
    <w:rsid w:val="00C537FF"/>
    <w:rsid w:val="00C7519D"/>
    <w:rsid w:val="00C9640D"/>
    <w:rsid w:val="00D40096"/>
    <w:rsid w:val="00D634F1"/>
    <w:rsid w:val="00E02C8E"/>
    <w:rsid w:val="00E24248"/>
    <w:rsid w:val="00E64C6E"/>
    <w:rsid w:val="00E64CDA"/>
    <w:rsid w:val="00F9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38A0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6CC4335F5854A35803A00B83492733B">
    <w:name w:val="C6CC4335F5854A35803A00B83492733B"/>
    <w:rsid w:val="003E3757"/>
    <w:rPr>
      <w:lang w:eastAsia="en-US"/>
    </w:rPr>
  </w:style>
  <w:style w:type="paragraph" w:customStyle="1" w:styleId="FD6D8206FEAC4E6482660C09032C651F">
    <w:name w:val="FD6D8206FEAC4E6482660C09032C651F"/>
    <w:rsid w:val="003E3757"/>
    <w:rPr>
      <w:lang w:eastAsia="en-US"/>
    </w:rPr>
  </w:style>
  <w:style w:type="paragraph" w:customStyle="1" w:styleId="EFCB48EDA939458D9E1F29EA224AA2D1">
    <w:name w:val="EFCB48EDA939458D9E1F29EA224AA2D1"/>
    <w:rsid w:val="003E3757"/>
    <w:rPr>
      <w:lang w:eastAsia="en-US"/>
    </w:rPr>
  </w:style>
  <w:style w:type="paragraph" w:customStyle="1" w:styleId="3A7DDAC3E1EA47ABBF97C0FDC5524151">
    <w:name w:val="3A7DDAC3E1EA47ABBF97C0FDC5524151"/>
    <w:rsid w:val="003E3757"/>
    <w:rPr>
      <w:lang w:eastAsia="en-US"/>
    </w:rPr>
  </w:style>
  <w:style w:type="paragraph" w:customStyle="1" w:styleId="6375D2E03BB14E119ACE63B39A935C1F">
    <w:name w:val="6375D2E03BB14E119ACE63B39A935C1F"/>
    <w:rsid w:val="003E3757"/>
    <w:rPr>
      <w:lang w:eastAsia="en-US"/>
    </w:rPr>
  </w:style>
  <w:style w:type="paragraph" w:customStyle="1" w:styleId="0162380AE0B844FD9662D08FC2494B8B">
    <w:name w:val="0162380AE0B844FD9662D08FC2494B8B"/>
    <w:rsid w:val="003E3757"/>
    <w:rPr>
      <w:lang w:eastAsia="en-US"/>
    </w:rPr>
  </w:style>
  <w:style w:type="paragraph" w:customStyle="1" w:styleId="C30B5B6653444672ADE019F21FBC8790">
    <w:name w:val="C30B5B6653444672ADE019F21FBC8790"/>
    <w:rsid w:val="003E3757"/>
    <w:rPr>
      <w:lang w:eastAsia="en-US"/>
    </w:rPr>
  </w:style>
  <w:style w:type="paragraph" w:customStyle="1" w:styleId="4F1F8FCA1CA648938F1F4D1613EFB0E7">
    <w:name w:val="4F1F8FCA1CA648938F1F4D1613EFB0E7"/>
    <w:rsid w:val="003E3757"/>
    <w:rPr>
      <w:lang w:eastAsia="en-US"/>
    </w:rPr>
  </w:style>
  <w:style w:type="paragraph" w:customStyle="1" w:styleId="619FF553D7DC4E4CB41887748A03ED8C">
    <w:name w:val="619FF553D7DC4E4CB41887748A03ED8C"/>
    <w:rsid w:val="003E3757"/>
    <w:rPr>
      <w:lang w:eastAsia="en-US"/>
    </w:rPr>
  </w:style>
  <w:style w:type="paragraph" w:customStyle="1" w:styleId="3453FC1A79C943929EB8293371A94B14">
    <w:name w:val="3453FC1A79C943929EB8293371A94B14"/>
    <w:rsid w:val="003E3757"/>
    <w:rPr>
      <w:lang w:eastAsia="en-US"/>
    </w:rPr>
  </w:style>
  <w:style w:type="paragraph" w:customStyle="1" w:styleId="9AA611AEB2534C949762EA5E142ADCD1">
    <w:name w:val="9AA611AEB2534C949762EA5E142ADCD1"/>
    <w:rsid w:val="003E3757"/>
    <w:rPr>
      <w:lang w:eastAsia="en-US"/>
    </w:rPr>
  </w:style>
  <w:style w:type="paragraph" w:customStyle="1" w:styleId="DFA1FAF4C96942138E3EA462AD8B86B4">
    <w:name w:val="DFA1FAF4C96942138E3EA462AD8B86B4"/>
    <w:rsid w:val="003E3757"/>
    <w:rPr>
      <w:lang w:eastAsia="en-US"/>
    </w:rPr>
  </w:style>
  <w:style w:type="paragraph" w:customStyle="1" w:styleId="8D63DDD9A79F4A2E9A58D041182EEECD">
    <w:name w:val="8D63DDD9A79F4A2E9A58D041182EEECD"/>
    <w:rsid w:val="003E3757"/>
    <w:rPr>
      <w:lang w:eastAsia="en-US"/>
    </w:rPr>
  </w:style>
  <w:style w:type="paragraph" w:customStyle="1" w:styleId="2A4DACB0E532478581861EC6F291A5D7">
    <w:name w:val="2A4DACB0E532478581861EC6F291A5D7"/>
    <w:rsid w:val="003E3757"/>
    <w:rPr>
      <w:lang w:eastAsia="en-US"/>
    </w:rPr>
  </w:style>
  <w:style w:type="paragraph" w:customStyle="1" w:styleId="DB3A8A49EC2244EEBE447AAD03530AF9">
    <w:name w:val="DB3A8A49EC2244EEBE447AAD03530AF9"/>
    <w:rsid w:val="003E3757"/>
    <w:rPr>
      <w:lang w:eastAsia="en-US"/>
    </w:rPr>
  </w:style>
  <w:style w:type="paragraph" w:customStyle="1" w:styleId="DD17A97C04674568AEFD23BD9DADC0E3">
    <w:name w:val="DD17A97C04674568AEFD23BD9DADC0E3"/>
    <w:rsid w:val="003E3757"/>
    <w:rPr>
      <w:lang w:eastAsia="en-US"/>
    </w:rPr>
  </w:style>
  <w:style w:type="paragraph" w:customStyle="1" w:styleId="63DAB183A56B4E58BF091A8A646718A3">
    <w:name w:val="63DAB183A56B4E58BF091A8A646718A3"/>
    <w:rsid w:val="003E3757"/>
    <w:rPr>
      <w:lang w:eastAsia="en-US"/>
    </w:rPr>
  </w:style>
  <w:style w:type="paragraph" w:customStyle="1" w:styleId="360C7FD5C9094F6BB312F613C9E5134A">
    <w:name w:val="360C7FD5C9094F6BB312F613C9E5134A"/>
    <w:rsid w:val="003E3757"/>
    <w:rPr>
      <w:lang w:eastAsia="en-US"/>
    </w:rPr>
  </w:style>
  <w:style w:type="paragraph" w:customStyle="1" w:styleId="4AFFE34D115F4B958E08792B13DD5AEC">
    <w:name w:val="4AFFE34D115F4B958E08792B13DD5AEC"/>
    <w:rsid w:val="003E3757"/>
    <w:rPr>
      <w:lang w:eastAsia="en-US"/>
    </w:rPr>
  </w:style>
  <w:style w:type="paragraph" w:customStyle="1" w:styleId="52C66876E3D04CD2AB13E8854755DAC1">
    <w:name w:val="52C66876E3D04CD2AB13E8854755DAC1"/>
    <w:rsid w:val="003E3757"/>
    <w:rPr>
      <w:lang w:eastAsia="en-US"/>
    </w:rPr>
  </w:style>
  <w:style w:type="paragraph" w:customStyle="1" w:styleId="27CFC0B827BA48FC899AEADA08ADEB96">
    <w:name w:val="27CFC0B827BA48FC899AEADA08ADEB96"/>
    <w:rsid w:val="003E3757"/>
    <w:rPr>
      <w:lang w:eastAsia="en-US"/>
    </w:rPr>
  </w:style>
  <w:style w:type="paragraph" w:customStyle="1" w:styleId="E2F33FAA543B4B2B946151A3AA61067A">
    <w:name w:val="E2F33FAA543B4B2B946151A3AA61067A"/>
    <w:rsid w:val="003E3757"/>
    <w:rPr>
      <w:lang w:eastAsia="en-US"/>
    </w:rPr>
  </w:style>
  <w:style w:type="paragraph" w:customStyle="1" w:styleId="B83B1DB948E34C538D1C0FE920AD6F8A">
    <w:name w:val="B83B1DB948E34C538D1C0FE920AD6F8A"/>
    <w:rsid w:val="003E3757"/>
    <w:rPr>
      <w:lang w:eastAsia="en-US"/>
    </w:rPr>
  </w:style>
  <w:style w:type="paragraph" w:customStyle="1" w:styleId="07782924B77D4DFBA735CF55B079A719">
    <w:name w:val="07782924B77D4DFBA735CF55B079A719"/>
    <w:rsid w:val="003E3757"/>
    <w:rPr>
      <w:lang w:eastAsia="en-US"/>
    </w:rPr>
  </w:style>
  <w:style w:type="paragraph" w:customStyle="1" w:styleId="737B5B9BA371462C9A0AAC99D737CC3C">
    <w:name w:val="737B5B9BA371462C9A0AAC99D737CC3C"/>
    <w:rsid w:val="003E3757"/>
    <w:rPr>
      <w:lang w:eastAsia="en-US"/>
    </w:rPr>
  </w:style>
  <w:style w:type="paragraph" w:customStyle="1" w:styleId="0DA4EA34947D4DEC958CA621E52AD999">
    <w:name w:val="0DA4EA34947D4DEC958CA621E52AD999"/>
    <w:rsid w:val="003E3757"/>
    <w:rPr>
      <w:lang w:eastAsia="en-US"/>
    </w:rPr>
  </w:style>
  <w:style w:type="paragraph" w:customStyle="1" w:styleId="0EECF56A1BED47C68CD25549D599DEB4">
    <w:name w:val="0EECF56A1BED47C68CD25549D599DEB4"/>
    <w:rsid w:val="003338A0"/>
  </w:style>
  <w:style w:type="paragraph" w:customStyle="1" w:styleId="F023CC373CF14C78835CE40511B6E541">
    <w:name w:val="F023CC373CF14C78835CE40511B6E541"/>
    <w:rsid w:val="003338A0"/>
  </w:style>
  <w:style w:type="paragraph" w:customStyle="1" w:styleId="19B2414579D2454EA5BBC525800B9FCB">
    <w:name w:val="19B2414579D2454EA5BBC525800B9FCB"/>
    <w:rsid w:val="003338A0"/>
  </w:style>
  <w:style w:type="paragraph" w:customStyle="1" w:styleId="855EAE6B3D9D403C96C8A7C93048513A">
    <w:name w:val="855EAE6B3D9D403C96C8A7C93048513A"/>
    <w:rsid w:val="00333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gmtg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DocStatusText" ma:index="36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IsReservedDoc xmlns="3f6fad35-1f81-480e-a4e5-6e5474dcfb96">false</IsReservedDoc>
    <SgText xmlns="3f6fad35-1f81-480e-a4e5-6e5474dcfb96">TSAG</SgText>
    <IsRevision xmlns="3f6fad35-1f81-480e-a4e5-6e5474dcfb96">false</IsRevision>
    <Purpose1 xmlns="3f6fad35-1f81-480e-a4e5-6e5474dcfb96">Information</Purpose1>
    <Abstract xmlns="3f6fad35-1f81-480e-a4e5-6e5474dcfb96" xsi:nil="true"/>
    <SourceRGM xmlns="3f6fad35-1f81-480e-a4e5-6e5474dcfb96" xsi:nil="true"/>
    <DocStatus xmlns="3f6fad35-1f81-480e-a4e5-6e5474dcfb96">pending</DocStatus>
    <IsAttachment xmlns="3f6fad35-1f81-480e-a4e5-6e5474dcfb96">false</IsAttachment>
    <StudyGroup xmlns="3f6fad35-1f81-480e-a4e5-6e5474dcfb96" xsi:nil="true"/>
    <DocType xmlns="3f6fad35-1f81-480e-a4e5-6e5474dcfb96">TD</DocType>
    <QuestionText xmlns="3f6fad35-1f81-480e-a4e5-6e5474dcfb96">N/A</QuestionText>
    <DocTypeText xmlns="3f6fad35-1f81-480e-a4e5-6e5474dcfb96">CONTRIBUTION</DocTypeText>
    <CategoryDescription xmlns="http://schemas.microsoft.com/sharepoint.v3" xsi:nil="true"/>
    <ShortName xmlns="3f6fad35-1f81-480e-a4e5-6e5474dcfb96">TSAG-C.n</ShortName>
    <Place xmlns="3f6fad35-1f81-480e-a4e5-6e5474dcfb96" xsi:nil="true"/>
    <IsTooLateSubmitted xmlns="3f6fad35-1f81-480e-a4e5-6e5474dcfb96">false</IsTooLateSubmitted>
    <Observations xmlns="3f6fad35-1f81-480e-a4e5-6e5474dcfb96" xsi:nil="true"/>
    <DocumentSource xmlns="3f6fad35-1f81-480e-a4e5-6e5474dcfb96">ITU-T Study Group 13 Chairman</DocumentSource>
    <IsUpdated xmlns="3f6fad35-1f81-480e-a4e5-6e5474dcfb96">false</IsUpdated>
    <DocStatusText xmlns="3f6fad35-1f81-480e-a4e5-6e5474dcfb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.v3"/>
    <ds:schemaRef ds:uri="3f6fad35-1f81-480e-a4e5-6e5474dcfb9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3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Lead Study Group Report SG13</vt:lpstr>
      <vt:lpstr>Lead Study Group Report SG13</vt:lpstr>
    </vt:vector>
  </TitlesOfParts>
  <Manager>ITU-T</Manager>
  <Company>International Telecommunication Union (ITU)</Company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 Study Group Report SG13</dc:title>
  <dc:subject/>
  <dc:creator>ITU-T Study Group 13 Chairman</dc:creator>
  <cp:keywords/>
  <dc:description>TD 052  For: Geneva, 1-4 May 2017_x000d_Document date: _x000d_Saved by ITU51011605 at 14:44:03 on 11/04/2017</dc:description>
  <cp:lastModifiedBy>Al-Mnini, Lara</cp:lastModifiedBy>
  <cp:revision>4</cp:revision>
  <cp:lastPrinted>2017-02-22T09:55:00Z</cp:lastPrinted>
  <dcterms:created xsi:type="dcterms:W3CDTF">2019-09-18T10:51:00Z</dcterms:created>
  <dcterms:modified xsi:type="dcterms:W3CDTF">2019-09-18T10:53:00Z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0x01010072A901B997EC694AA911983CD90730E7007F0A6DBBFCF81C42B058037CF5C154B4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TD 052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>N/A</vt:lpwstr>
  </property>
  <property fmtid="{D5CDD505-2E9C-101B-9397-08002B2CF9AE}" pid="14" name="Docdest">
    <vt:lpwstr>Geneva, 1-4 May 2017</vt:lpwstr>
  </property>
  <property fmtid="{D5CDD505-2E9C-101B-9397-08002B2CF9AE}" pid="15" name="Docauthor">
    <vt:lpwstr>ITU-T Study Group 13 Chairman</vt:lpwstr>
  </property>
</Properties>
</file>