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8613A2" w:rsidRPr="008613A2" w14:paraId="021A61BF" w14:textId="77777777" w:rsidTr="003F6975">
        <w:trPr>
          <w:cantSplit/>
        </w:trPr>
        <w:tc>
          <w:tcPr>
            <w:tcW w:w="1191" w:type="dxa"/>
            <w:vMerge w:val="restart"/>
          </w:tcPr>
          <w:p w14:paraId="5D812B62" w14:textId="77777777" w:rsidR="008613A2" w:rsidRPr="008613A2" w:rsidRDefault="008613A2" w:rsidP="008613A2">
            <w:pPr>
              <w:rPr>
                <w:sz w:val="20"/>
                <w:szCs w:val="20"/>
              </w:rPr>
            </w:pPr>
            <w:bookmarkStart w:id="0" w:name="dnum" w:colFirst="2" w:colLast="2"/>
            <w:bookmarkStart w:id="1" w:name="dtableau"/>
            <w:r w:rsidRPr="008613A2">
              <w:rPr>
                <w:noProof/>
                <w:sz w:val="20"/>
                <w:szCs w:val="20"/>
                <w:lang w:eastAsia="zh-CN"/>
              </w:rPr>
              <w:drawing>
                <wp:inline distT="0" distB="0" distL="0" distR="0" wp14:anchorId="39234D2F" wp14:editId="1A54D79F">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3F6A4404" w14:textId="77777777" w:rsidR="008613A2" w:rsidRPr="008613A2" w:rsidRDefault="008613A2" w:rsidP="008613A2">
            <w:pPr>
              <w:rPr>
                <w:sz w:val="16"/>
                <w:szCs w:val="16"/>
              </w:rPr>
            </w:pPr>
            <w:r w:rsidRPr="008613A2">
              <w:rPr>
                <w:sz w:val="16"/>
                <w:szCs w:val="16"/>
              </w:rPr>
              <w:t>INTERNATIONAL TELECOMMUNICATION UNION</w:t>
            </w:r>
          </w:p>
          <w:p w14:paraId="6AC01921" w14:textId="77777777" w:rsidR="008613A2" w:rsidRPr="008613A2" w:rsidRDefault="008613A2" w:rsidP="008613A2">
            <w:pPr>
              <w:rPr>
                <w:b/>
                <w:bCs/>
                <w:sz w:val="26"/>
                <w:szCs w:val="26"/>
              </w:rPr>
            </w:pPr>
            <w:r w:rsidRPr="008613A2">
              <w:rPr>
                <w:b/>
                <w:bCs/>
                <w:sz w:val="26"/>
                <w:szCs w:val="26"/>
              </w:rPr>
              <w:t>TELECOMMUNICATION</w:t>
            </w:r>
            <w:r w:rsidRPr="008613A2">
              <w:rPr>
                <w:b/>
                <w:bCs/>
                <w:sz w:val="26"/>
                <w:szCs w:val="26"/>
              </w:rPr>
              <w:br/>
              <w:t>STANDARDIZATION SECTOR</w:t>
            </w:r>
          </w:p>
          <w:p w14:paraId="6690F25C" w14:textId="77777777" w:rsidR="008613A2" w:rsidRPr="008613A2" w:rsidRDefault="008613A2" w:rsidP="008613A2">
            <w:pPr>
              <w:rPr>
                <w:sz w:val="20"/>
                <w:szCs w:val="20"/>
              </w:rPr>
            </w:pPr>
            <w:r w:rsidRPr="008613A2">
              <w:rPr>
                <w:sz w:val="20"/>
                <w:szCs w:val="20"/>
              </w:rPr>
              <w:t xml:space="preserve">STUDY PERIOD </w:t>
            </w:r>
            <w:bookmarkStart w:id="2" w:name="dstudyperiod"/>
            <w:r w:rsidRPr="008613A2">
              <w:rPr>
                <w:sz w:val="20"/>
                <w:szCs w:val="20"/>
              </w:rPr>
              <w:t>2017-2020</w:t>
            </w:r>
            <w:bookmarkEnd w:id="2"/>
          </w:p>
        </w:tc>
        <w:tc>
          <w:tcPr>
            <w:tcW w:w="4681" w:type="dxa"/>
            <w:gridSpan w:val="2"/>
            <w:vAlign w:val="center"/>
          </w:tcPr>
          <w:p w14:paraId="61AE986C" w14:textId="7000C5B5" w:rsidR="008613A2" w:rsidRPr="008613A2" w:rsidRDefault="008613A2" w:rsidP="008613A2">
            <w:pPr>
              <w:pStyle w:val="Docnumber"/>
              <w:rPr>
                <w:sz w:val="32"/>
              </w:rPr>
            </w:pPr>
            <w:r>
              <w:rPr>
                <w:sz w:val="32"/>
              </w:rPr>
              <w:t>SG12-LS76</w:t>
            </w:r>
          </w:p>
        </w:tc>
      </w:tr>
      <w:tr w:rsidR="008613A2" w:rsidRPr="008613A2" w14:paraId="29335964" w14:textId="77777777" w:rsidTr="003F6975">
        <w:trPr>
          <w:cantSplit/>
        </w:trPr>
        <w:tc>
          <w:tcPr>
            <w:tcW w:w="1191" w:type="dxa"/>
            <w:vMerge/>
          </w:tcPr>
          <w:p w14:paraId="49248F30" w14:textId="77777777" w:rsidR="008613A2" w:rsidRPr="008613A2" w:rsidRDefault="008613A2" w:rsidP="008613A2">
            <w:pPr>
              <w:rPr>
                <w:smallCaps/>
                <w:sz w:val="20"/>
              </w:rPr>
            </w:pPr>
            <w:bookmarkStart w:id="3" w:name="dsg" w:colFirst="2" w:colLast="2"/>
            <w:bookmarkEnd w:id="0"/>
          </w:p>
        </w:tc>
        <w:tc>
          <w:tcPr>
            <w:tcW w:w="4051" w:type="dxa"/>
            <w:gridSpan w:val="4"/>
            <w:vMerge/>
          </w:tcPr>
          <w:p w14:paraId="1A960420" w14:textId="77777777" w:rsidR="008613A2" w:rsidRPr="008613A2" w:rsidRDefault="008613A2" w:rsidP="008613A2">
            <w:pPr>
              <w:rPr>
                <w:smallCaps/>
                <w:sz w:val="20"/>
              </w:rPr>
            </w:pPr>
          </w:p>
        </w:tc>
        <w:tc>
          <w:tcPr>
            <w:tcW w:w="4681" w:type="dxa"/>
            <w:gridSpan w:val="2"/>
          </w:tcPr>
          <w:p w14:paraId="08290862" w14:textId="46D18C50" w:rsidR="008613A2" w:rsidRPr="008613A2" w:rsidRDefault="008613A2" w:rsidP="008613A2">
            <w:pPr>
              <w:jc w:val="right"/>
              <w:rPr>
                <w:b/>
                <w:bCs/>
                <w:smallCaps/>
                <w:sz w:val="28"/>
                <w:szCs w:val="28"/>
              </w:rPr>
            </w:pPr>
            <w:r>
              <w:rPr>
                <w:b/>
                <w:bCs/>
                <w:smallCaps/>
                <w:sz w:val="28"/>
                <w:szCs w:val="28"/>
              </w:rPr>
              <w:t>STUDY GROUP 12</w:t>
            </w:r>
          </w:p>
        </w:tc>
      </w:tr>
      <w:bookmarkEnd w:id="3"/>
      <w:tr w:rsidR="008613A2" w:rsidRPr="008613A2" w14:paraId="24EA5582" w14:textId="77777777" w:rsidTr="003F6975">
        <w:trPr>
          <w:cantSplit/>
        </w:trPr>
        <w:tc>
          <w:tcPr>
            <w:tcW w:w="1191" w:type="dxa"/>
            <w:vMerge/>
            <w:tcBorders>
              <w:bottom w:val="single" w:sz="12" w:space="0" w:color="auto"/>
            </w:tcBorders>
          </w:tcPr>
          <w:p w14:paraId="31F9173D" w14:textId="77777777" w:rsidR="008613A2" w:rsidRPr="008613A2" w:rsidRDefault="008613A2" w:rsidP="008613A2">
            <w:pPr>
              <w:rPr>
                <w:b/>
                <w:bCs/>
                <w:sz w:val="26"/>
              </w:rPr>
            </w:pPr>
          </w:p>
        </w:tc>
        <w:tc>
          <w:tcPr>
            <w:tcW w:w="4051" w:type="dxa"/>
            <w:gridSpan w:val="4"/>
            <w:vMerge/>
            <w:tcBorders>
              <w:bottom w:val="single" w:sz="12" w:space="0" w:color="auto"/>
            </w:tcBorders>
          </w:tcPr>
          <w:p w14:paraId="3BFD44B2" w14:textId="77777777" w:rsidR="008613A2" w:rsidRPr="008613A2" w:rsidRDefault="008613A2" w:rsidP="008613A2">
            <w:pPr>
              <w:rPr>
                <w:b/>
                <w:bCs/>
                <w:sz w:val="26"/>
              </w:rPr>
            </w:pPr>
          </w:p>
        </w:tc>
        <w:tc>
          <w:tcPr>
            <w:tcW w:w="4681" w:type="dxa"/>
            <w:gridSpan w:val="2"/>
            <w:tcBorders>
              <w:bottom w:val="single" w:sz="12" w:space="0" w:color="auto"/>
            </w:tcBorders>
            <w:vAlign w:val="center"/>
          </w:tcPr>
          <w:p w14:paraId="7E4129B7" w14:textId="77777777" w:rsidR="008613A2" w:rsidRPr="008613A2" w:rsidRDefault="008613A2" w:rsidP="008613A2">
            <w:pPr>
              <w:jc w:val="right"/>
              <w:rPr>
                <w:b/>
                <w:bCs/>
                <w:sz w:val="28"/>
                <w:szCs w:val="28"/>
              </w:rPr>
            </w:pPr>
            <w:r w:rsidRPr="008613A2">
              <w:rPr>
                <w:b/>
                <w:bCs/>
                <w:sz w:val="28"/>
                <w:szCs w:val="28"/>
              </w:rPr>
              <w:t>Original: English</w:t>
            </w:r>
          </w:p>
        </w:tc>
      </w:tr>
      <w:tr w:rsidR="008613A2" w:rsidRPr="008613A2" w14:paraId="5881EFCB" w14:textId="77777777" w:rsidTr="003F6975">
        <w:trPr>
          <w:cantSplit/>
        </w:trPr>
        <w:tc>
          <w:tcPr>
            <w:tcW w:w="1617" w:type="dxa"/>
            <w:gridSpan w:val="3"/>
          </w:tcPr>
          <w:p w14:paraId="4CDF11CD" w14:textId="77777777" w:rsidR="008613A2" w:rsidRPr="008613A2" w:rsidRDefault="008613A2" w:rsidP="008613A2">
            <w:pPr>
              <w:rPr>
                <w:b/>
                <w:bCs/>
              </w:rPr>
            </w:pPr>
            <w:bookmarkStart w:id="4" w:name="dbluepink" w:colFirst="1" w:colLast="1"/>
            <w:bookmarkStart w:id="5" w:name="dmeeting" w:colFirst="2" w:colLast="2"/>
            <w:r w:rsidRPr="008613A2">
              <w:rPr>
                <w:b/>
                <w:bCs/>
              </w:rPr>
              <w:t>Question(s):</w:t>
            </w:r>
          </w:p>
        </w:tc>
        <w:tc>
          <w:tcPr>
            <w:tcW w:w="3625" w:type="dxa"/>
            <w:gridSpan w:val="2"/>
          </w:tcPr>
          <w:p w14:paraId="24BABA71" w14:textId="68AD9920" w:rsidR="008613A2" w:rsidRPr="008613A2" w:rsidRDefault="008613A2" w:rsidP="008613A2">
            <w:r w:rsidRPr="008613A2">
              <w:t>17/12</w:t>
            </w:r>
          </w:p>
        </w:tc>
        <w:tc>
          <w:tcPr>
            <w:tcW w:w="4681" w:type="dxa"/>
            <w:gridSpan w:val="2"/>
          </w:tcPr>
          <w:p w14:paraId="2A8F5A24" w14:textId="1BED33F8" w:rsidR="008613A2" w:rsidRPr="008613A2" w:rsidRDefault="008613A2" w:rsidP="00527864">
            <w:pPr>
              <w:jc w:val="right"/>
            </w:pPr>
            <w:r>
              <w:t xml:space="preserve">Berlin, </w:t>
            </w:r>
            <w:r w:rsidR="00527864">
              <w:t>5-7 M</w:t>
            </w:r>
            <w:r>
              <w:t>arch 2019</w:t>
            </w:r>
          </w:p>
        </w:tc>
      </w:tr>
      <w:tr w:rsidR="008613A2" w:rsidRPr="008613A2" w14:paraId="22ED0007" w14:textId="77777777" w:rsidTr="003F6975">
        <w:trPr>
          <w:cantSplit/>
        </w:trPr>
        <w:tc>
          <w:tcPr>
            <w:tcW w:w="9923" w:type="dxa"/>
            <w:gridSpan w:val="7"/>
          </w:tcPr>
          <w:p w14:paraId="0BD91AFD" w14:textId="50F52294" w:rsidR="008613A2" w:rsidRPr="008613A2" w:rsidRDefault="008613A2" w:rsidP="008613A2">
            <w:pPr>
              <w:jc w:val="center"/>
              <w:rPr>
                <w:b/>
                <w:bCs/>
              </w:rPr>
            </w:pPr>
            <w:bookmarkStart w:id="6" w:name="ddoctype" w:colFirst="0" w:colLast="0"/>
            <w:bookmarkEnd w:id="4"/>
            <w:bookmarkEnd w:id="5"/>
            <w:r w:rsidRPr="008613A2">
              <w:rPr>
                <w:b/>
                <w:bCs/>
              </w:rPr>
              <w:t>Ref.: SG12-TD777</w:t>
            </w:r>
          </w:p>
        </w:tc>
      </w:tr>
      <w:tr w:rsidR="008613A2" w:rsidRPr="008613A2" w14:paraId="6750A6F7" w14:textId="77777777" w:rsidTr="003F6975">
        <w:trPr>
          <w:cantSplit/>
        </w:trPr>
        <w:tc>
          <w:tcPr>
            <w:tcW w:w="1617" w:type="dxa"/>
            <w:gridSpan w:val="3"/>
          </w:tcPr>
          <w:p w14:paraId="7926D525" w14:textId="77777777" w:rsidR="008613A2" w:rsidRPr="008613A2" w:rsidRDefault="008613A2" w:rsidP="008613A2">
            <w:pPr>
              <w:rPr>
                <w:b/>
                <w:bCs/>
              </w:rPr>
            </w:pPr>
            <w:bookmarkStart w:id="7" w:name="dsource" w:colFirst="1" w:colLast="1"/>
            <w:bookmarkEnd w:id="6"/>
            <w:r w:rsidRPr="008613A2">
              <w:rPr>
                <w:b/>
                <w:bCs/>
              </w:rPr>
              <w:t>Source:</w:t>
            </w:r>
          </w:p>
        </w:tc>
        <w:tc>
          <w:tcPr>
            <w:tcW w:w="8306" w:type="dxa"/>
            <w:gridSpan w:val="4"/>
          </w:tcPr>
          <w:p w14:paraId="61CBED04" w14:textId="748332CE" w:rsidR="008613A2" w:rsidRPr="008613A2" w:rsidRDefault="00A04B47" w:rsidP="008613A2">
            <w:r>
              <w:t>ITU-T Study Group 12</w:t>
            </w:r>
          </w:p>
        </w:tc>
      </w:tr>
      <w:tr w:rsidR="008613A2" w:rsidRPr="008613A2" w14:paraId="044B1941" w14:textId="77777777" w:rsidTr="003F6975">
        <w:trPr>
          <w:cantSplit/>
        </w:trPr>
        <w:tc>
          <w:tcPr>
            <w:tcW w:w="1617" w:type="dxa"/>
            <w:gridSpan w:val="3"/>
          </w:tcPr>
          <w:p w14:paraId="1C223CE1" w14:textId="77777777" w:rsidR="008613A2" w:rsidRPr="008613A2" w:rsidRDefault="008613A2" w:rsidP="008613A2">
            <w:bookmarkStart w:id="8" w:name="dtitle1" w:colFirst="1" w:colLast="1"/>
            <w:bookmarkEnd w:id="7"/>
            <w:r w:rsidRPr="008613A2">
              <w:rPr>
                <w:b/>
                <w:bCs/>
              </w:rPr>
              <w:t>Title:</w:t>
            </w:r>
          </w:p>
        </w:tc>
        <w:tc>
          <w:tcPr>
            <w:tcW w:w="8306" w:type="dxa"/>
            <w:gridSpan w:val="4"/>
          </w:tcPr>
          <w:p w14:paraId="688653D6" w14:textId="600D1AE0" w:rsidR="008613A2" w:rsidRPr="008613A2" w:rsidRDefault="008613A2" w:rsidP="00383F59">
            <w:r w:rsidRPr="008613A2">
              <w:t>LS</w:t>
            </w:r>
            <w:r w:rsidR="00383F59">
              <w:t xml:space="preserve"> -</w:t>
            </w:r>
            <w:r w:rsidRPr="008613A2">
              <w:t xml:space="preserve"> Harmonization of IP Capacity and Latency Parameters: Revision of Draft Rec. Y.1540 on IP packet transfer performance parameters and New Annex A with Lab Evaluation Plan</w:t>
            </w:r>
          </w:p>
        </w:tc>
      </w:tr>
      <w:bookmarkEnd w:id="1"/>
      <w:bookmarkEnd w:id="8"/>
      <w:tr w:rsidR="00CD6848" w14:paraId="38A62C82" w14:textId="77777777" w:rsidTr="00626673">
        <w:trPr>
          <w:cantSplit/>
          <w:trHeight w:val="357"/>
        </w:trPr>
        <w:tc>
          <w:tcPr>
            <w:tcW w:w="9923" w:type="dxa"/>
            <w:gridSpan w:val="7"/>
            <w:tcBorders>
              <w:top w:val="single" w:sz="12" w:space="0" w:color="auto"/>
            </w:tcBorders>
          </w:tcPr>
          <w:p w14:paraId="1C8F185B" w14:textId="77777777" w:rsidR="00CD6848" w:rsidRDefault="00CD6848" w:rsidP="00F05E8B">
            <w:pPr>
              <w:jc w:val="center"/>
              <w:rPr>
                <w:b/>
              </w:rPr>
            </w:pPr>
            <w:r>
              <w:rPr>
                <w:b/>
              </w:rPr>
              <w:t>LIAISON STATEMENT</w:t>
            </w:r>
          </w:p>
        </w:tc>
      </w:tr>
      <w:tr w:rsidR="00CD6848" w:rsidRPr="002F0C9B" w14:paraId="3AEEDD62" w14:textId="77777777" w:rsidTr="00626673">
        <w:trPr>
          <w:cantSplit/>
          <w:trHeight w:val="357"/>
        </w:trPr>
        <w:tc>
          <w:tcPr>
            <w:tcW w:w="2127" w:type="dxa"/>
            <w:gridSpan w:val="4"/>
          </w:tcPr>
          <w:p w14:paraId="5A063BB6" w14:textId="77777777" w:rsidR="00CD6848" w:rsidRPr="003869CD" w:rsidRDefault="00CD6848" w:rsidP="00F05E8B">
            <w:pPr>
              <w:rPr>
                <w:b/>
                <w:bCs/>
              </w:rPr>
            </w:pPr>
            <w:r w:rsidRPr="003869CD">
              <w:rPr>
                <w:b/>
                <w:bCs/>
              </w:rPr>
              <w:t>For action to:</w:t>
            </w:r>
          </w:p>
        </w:tc>
        <w:tc>
          <w:tcPr>
            <w:tcW w:w="7796" w:type="dxa"/>
            <w:gridSpan w:val="3"/>
          </w:tcPr>
          <w:p w14:paraId="3C2D8FB5" w14:textId="05E8826D" w:rsidR="00CD6848" w:rsidRPr="006E55BB" w:rsidRDefault="00757D25" w:rsidP="00F05E8B">
            <w:pPr>
              <w:pStyle w:val="LSForAction"/>
            </w:pPr>
            <w:r>
              <w:t>ETSI STQ; IETF IPPM WG; BBF</w:t>
            </w:r>
            <w:r w:rsidRPr="006E55BB">
              <w:t xml:space="preserve">; </w:t>
            </w:r>
            <w:r w:rsidR="00D67AFE" w:rsidRPr="006E55BB">
              <w:t>ITU-T SG11</w:t>
            </w:r>
            <w:r w:rsidR="00877D24" w:rsidRPr="006E55BB">
              <w:t>; ETSI INT</w:t>
            </w:r>
          </w:p>
        </w:tc>
      </w:tr>
      <w:tr w:rsidR="00CD6848" w14:paraId="2973018F" w14:textId="77777777" w:rsidTr="00626673">
        <w:trPr>
          <w:cantSplit/>
          <w:trHeight w:val="357"/>
        </w:trPr>
        <w:tc>
          <w:tcPr>
            <w:tcW w:w="2127" w:type="dxa"/>
            <w:gridSpan w:val="4"/>
          </w:tcPr>
          <w:p w14:paraId="78AFCF24" w14:textId="77777777" w:rsidR="00CD6848" w:rsidRPr="003869CD" w:rsidRDefault="00CD6848" w:rsidP="00F05E8B">
            <w:pPr>
              <w:rPr>
                <w:b/>
                <w:bCs/>
              </w:rPr>
            </w:pPr>
            <w:r w:rsidRPr="003869CD">
              <w:rPr>
                <w:b/>
                <w:bCs/>
              </w:rPr>
              <w:t>For comment to:</w:t>
            </w:r>
          </w:p>
        </w:tc>
        <w:tc>
          <w:tcPr>
            <w:tcW w:w="7796" w:type="dxa"/>
            <w:gridSpan w:val="3"/>
          </w:tcPr>
          <w:p w14:paraId="0BAA906B" w14:textId="1590D5E3" w:rsidR="00CD6848" w:rsidRDefault="006E55BB" w:rsidP="00F05E8B">
            <w:pPr>
              <w:pStyle w:val="LSForComment"/>
            </w:pPr>
            <w:r>
              <w:t>-</w:t>
            </w:r>
          </w:p>
        </w:tc>
      </w:tr>
      <w:tr w:rsidR="00CD6848" w14:paraId="057FE425" w14:textId="77777777" w:rsidTr="00626673">
        <w:trPr>
          <w:cantSplit/>
          <w:trHeight w:val="357"/>
        </w:trPr>
        <w:tc>
          <w:tcPr>
            <w:tcW w:w="2127" w:type="dxa"/>
            <w:gridSpan w:val="4"/>
          </w:tcPr>
          <w:p w14:paraId="3C0F96A1" w14:textId="77777777" w:rsidR="00CD6848" w:rsidRPr="003869CD" w:rsidRDefault="00CD6848" w:rsidP="00F05E8B">
            <w:pPr>
              <w:rPr>
                <w:b/>
                <w:bCs/>
              </w:rPr>
            </w:pPr>
            <w:r w:rsidRPr="003869CD">
              <w:rPr>
                <w:b/>
                <w:bCs/>
              </w:rPr>
              <w:t>For information to:</w:t>
            </w:r>
          </w:p>
        </w:tc>
        <w:tc>
          <w:tcPr>
            <w:tcW w:w="7796" w:type="dxa"/>
            <w:gridSpan w:val="3"/>
          </w:tcPr>
          <w:p w14:paraId="3D12637F" w14:textId="4E74D798" w:rsidR="00CD6848" w:rsidRDefault="00757D25" w:rsidP="00F05E8B">
            <w:pPr>
              <w:pStyle w:val="LSForInfo"/>
            </w:pPr>
            <w:r>
              <w:t>TSAG;</w:t>
            </w:r>
          </w:p>
        </w:tc>
      </w:tr>
      <w:tr w:rsidR="00CD6848" w14:paraId="4CA876B2" w14:textId="77777777" w:rsidTr="00626673">
        <w:trPr>
          <w:cantSplit/>
          <w:trHeight w:val="357"/>
        </w:trPr>
        <w:tc>
          <w:tcPr>
            <w:tcW w:w="2127" w:type="dxa"/>
            <w:gridSpan w:val="4"/>
          </w:tcPr>
          <w:p w14:paraId="16600D3A" w14:textId="77777777" w:rsidR="00CD6848" w:rsidRDefault="00CD6848" w:rsidP="00F05E8B">
            <w:pPr>
              <w:rPr>
                <w:b/>
                <w:bCs/>
              </w:rPr>
            </w:pPr>
            <w:r>
              <w:rPr>
                <w:b/>
                <w:bCs/>
              </w:rPr>
              <w:t>Approval:</w:t>
            </w:r>
          </w:p>
        </w:tc>
        <w:tc>
          <w:tcPr>
            <w:tcW w:w="7796" w:type="dxa"/>
            <w:gridSpan w:val="3"/>
          </w:tcPr>
          <w:p w14:paraId="7DE81CDE" w14:textId="66E9492F" w:rsidR="00CD6848" w:rsidRPr="002102B4" w:rsidRDefault="00757D25" w:rsidP="002102B4">
            <w:r>
              <w:t>Q17/12</w:t>
            </w:r>
            <w:r w:rsidR="008613A2">
              <w:t xml:space="preserve"> Rapporteur meeting (</w:t>
            </w:r>
            <w:r w:rsidR="00B01C67">
              <w:t>7 March 2019)</w:t>
            </w:r>
          </w:p>
        </w:tc>
      </w:tr>
      <w:tr w:rsidR="00CD6848" w14:paraId="18D69991" w14:textId="77777777" w:rsidTr="00626673">
        <w:trPr>
          <w:cantSplit/>
          <w:trHeight w:val="357"/>
        </w:trPr>
        <w:tc>
          <w:tcPr>
            <w:tcW w:w="2127" w:type="dxa"/>
            <w:gridSpan w:val="4"/>
            <w:tcBorders>
              <w:bottom w:val="single" w:sz="12" w:space="0" w:color="auto"/>
            </w:tcBorders>
          </w:tcPr>
          <w:p w14:paraId="75DE62DA" w14:textId="77777777" w:rsidR="00CD6848" w:rsidRDefault="00CD6848" w:rsidP="00F05E8B">
            <w:pPr>
              <w:rPr>
                <w:b/>
                <w:bCs/>
              </w:rPr>
            </w:pPr>
            <w:r>
              <w:rPr>
                <w:b/>
                <w:bCs/>
              </w:rPr>
              <w:t>Deadline:</w:t>
            </w:r>
          </w:p>
        </w:tc>
        <w:tc>
          <w:tcPr>
            <w:tcW w:w="7796" w:type="dxa"/>
            <w:gridSpan w:val="3"/>
            <w:tcBorders>
              <w:bottom w:val="single" w:sz="12" w:space="0" w:color="auto"/>
            </w:tcBorders>
          </w:tcPr>
          <w:p w14:paraId="6F833D61" w14:textId="3431A6BF" w:rsidR="00CD6848" w:rsidRDefault="00757D25" w:rsidP="00F05E8B">
            <w:pPr>
              <w:pStyle w:val="LSDeadline"/>
            </w:pPr>
            <w:r>
              <w:t>1 May</w:t>
            </w:r>
            <w:r w:rsidR="003A339C">
              <w:t xml:space="preserve"> 2019</w:t>
            </w:r>
          </w:p>
        </w:tc>
      </w:tr>
      <w:tr w:rsidR="002A11C4" w:rsidRPr="000B4A31" w14:paraId="574D4B2C" w14:textId="77777777" w:rsidTr="000C397B">
        <w:trPr>
          <w:cantSplit/>
        </w:trPr>
        <w:tc>
          <w:tcPr>
            <w:tcW w:w="1607" w:type="dxa"/>
            <w:gridSpan w:val="2"/>
            <w:tcBorders>
              <w:top w:val="single" w:sz="8" w:space="0" w:color="auto"/>
              <w:bottom w:val="single" w:sz="8" w:space="0" w:color="auto"/>
            </w:tcBorders>
          </w:tcPr>
          <w:p w14:paraId="48A76415" w14:textId="77777777" w:rsidR="002A11C4" w:rsidRPr="00136DDD" w:rsidRDefault="002A11C4" w:rsidP="001A20C3">
            <w:pPr>
              <w:rPr>
                <w:b/>
                <w:bCs/>
              </w:rPr>
            </w:pPr>
            <w:r w:rsidRPr="00136DDD">
              <w:rPr>
                <w:b/>
                <w:bCs/>
              </w:rPr>
              <w:t>Contact:</w:t>
            </w:r>
          </w:p>
        </w:tc>
        <w:tc>
          <w:tcPr>
            <w:tcW w:w="3780" w:type="dxa"/>
            <w:gridSpan w:val="4"/>
            <w:tcBorders>
              <w:top w:val="single" w:sz="8" w:space="0" w:color="auto"/>
              <w:bottom w:val="single" w:sz="8" w:space="0" w:color="auto"/>
            </w:tcBorders>
          </w:tcPr>
          <w:p w14:paraId="58B756D7" w14:textId="121F3914" w:rsidR="002A11C4" w:rsidRPr="002559B8" w:rsidRDefault="00AA3A94" w:rsidP="00781FEE">
            <w:pPr>
              <w:rPr>
                <w:lang w:val="fr-CH"/>
              </w:rPr>
            </w:pPr>
            <w:sdt>
              <w:sdtPr>
                <w:rPr>
                  <w:lang w:val="fr-CH"/>
                </w:rPr>
                <w:alias w:val="ContactNameOrgCountry"/>
                <w:tag w:val="ContactNameOrgCountry"/>
                <w:id w:val="-130639986"/>
                <w:placeholder>
                  <w:docPart w:val="0CF14200784F43C2887C69D46375BF5C"/>
                </w:placeholder>
                <w:text w:multiLine="1"/>
              </w:sdtPr>
              <w:sdtEndPr/>
              <w:sdtContent>
                <w:r w:rsidR="00486B28" w:rsidRPr="002559B8">
                  <w:rPr>
                    <w:lang w:val="fr-CH"/>
                  </w:rPr>
                  <w:t>A.C.Morton, Rapporteur</w:t>
                </w:r>
                <w:r w:rsidR="00486B28" w:rsidRPr="002559B8">
                  <w:rPr>
                    <w:lang w:val="fr-CH"/>
                  </w:rPr>
                  <w:br/>
                </w:r>
                <w:r w:rsidR="008C3BDA" w:rsidRPr="002559B8">
                  <w:rPr>
                    <w:lang w:val="fr-CH"/>
                  </w:rPr>
                  <w:t>AT&amp;T</w:t>
                </w:r>
                <w:r w:rsidR="008C3BDA" w:rsidRPr="002559B8">
                  <w:rPr>
                    <w:lang w:val="fr-CH"/>
                  </w:rPr>
                  <w:br/>
                  <w:t>USA</w:t>
                </w:r>
              </w:sdtContent>
            </w:sdt>
          </w:p>
        </w:tc>
        <w:sdt>
          <w:sdtPr>
            <w:alias w:val="ContactTelFaxEmail"/>
            <w:tag w:val="ContactTelFaxEmail"/>
            <w:id w:val="-2140561428"/>
            <w:placeholder>
              <w:docPart w:val="9CD8DEA6139347E38CA28E2838EF54D0"/>
            </w:placeholder>
          </w:sdtPr>
          <w:sdtEndPr/>
          <w:sdtContent>
            <w:tc>
              <w:tcPr>
                <w:tcW w:w="4536" w:type="dxa"/>
                <w:tcBorders>
                  <w:top w:val="single" w:sz="8" w:space="0" w:color="auto"/>
                  <w:bottom w:val="single" w:sz="8" w:space="0" w:color="auto"/>
                </w:tcBorders>
              </w:tcPr>
              <w:p w14:paraId="0C8B4E73" w14:textId="398D2D82" w:rsidR="002A11C4" w:rsidRPr="00061268" w:rsidRDefault="008C3BDA" w:rsidP="002102B4">
                <w:pPr>
                  <w:rPr>
                    <w:lang w:val="pt-BR"/>
                  </w:rPr>
                </w:pPr>
                <w:r>
                  <w:rPr>
                    <w:lang w:val="pt-BR"/>
                  </w:rPr>
                  <w:t>Tel: +1 723 420 1571</w:t>
                </w:r>
                <w:r>
                  <w:rPr>
                    <w:lang w:val="pt-BR"/>
                  </w:rPr>
                  <w:br/>
                  <w:t xml:space="preserve">E-mail: </w:t>
                </w:r>
                <w:hyperlink r:id="rId11" w:history="1">
                  <w:r w:rsidR="002102B4" w:rsidRPr="00034DB3">
                    <w:rPr>
                      <w:rStyle w:val="Hyperlink"/>
                      <w:rFonts w:ascii="Times New Roman" w:hAnsi="Times New Roman"/>
                      <w:lang w:val="pt-BR"/>
                    </w:rPr>
                    <w:t>acmorton@att.com</w:t>
                  </w:r>
                </w:hyperlink>
                <w:r w:rsidR="002102B4">
                  <w:rPr>
                    <w:lang w:val="pt-BR"/>
                  </w:rPr>
                  <w:t xml:space="preserve"> </w:t>
                </w:r>
              </w:p>
            </w:tc>
          </w:sdtContent>
        </w:sdt>
      </w:tr>
    </w:tbl>
    <w:p w14:paraId="5870F72E" w14:textId="77777777" w:rsidR="000C397B" w:rsidRPr="00061268" w:rsidRDefault="000C397B"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89088E" w:rsidRPr="00136DDD" w14:paraId="3B2E1AE1" w14:textId="77777777" w:rsidTr="00361116">
        <w:trPr>
          <w:cantSplit/>
        </w:trPr>
        <w:tc>
          <w:tcPr>
            <w:tcW w:w="1616" w:type="dxa"/>
          </w:tcPr>
          <w:p w14:paraId="705E8A11" w14:textId="77777777" w:rsidR="0089088E" w:rsidRPr="00136DDD" w:rsidRDefault="0089088E" w:rsidP="005976A1">
            <w:pPr>
              <w:rPr>
                <w:b/>
                <w:bCs/>
              </w:rPr>
            </w:pPr>
            <w:r w:rsidRPr="00136DDD">
              <w:rPr>
                <w:b/>
                <w:bCs/>
              </w:rPr>
              <w:t>Keywords:</w:t>
            </w:r>
          </w:p>
        </w:tc>
        <w:tc>
          <w:tcPr>
            <w:tcW w:w="8157" w:type="dxa"/>
          </w:tcPr>
          <w:p w14:paraId="75E3B1EF" w14:textId="1DA52FC7" w:rsidR="0089088E" w:rsidRPr="00136DDD" w:rsidRDefault="00AA3A94" w:rsidP="00D67AFE">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D67AFE">
                  <w:t>IP Packet Transfer Performance</w:t>
                </w:r>
                <w:r>
                  <w:t>;</w:t>
                </w:r>
              </w:sdtContent>
            </w:sdt>
          </w:p>
        </w:tc>
      </w:tr>
      <w:tr w:rsidR="0089088E" w:rsidRPr="00136DDD" w14:paraId="7D0F8B1C" w14:textId="77777777" w:rsidTr="00361116">
        <w:trPr>
          <w:cantSplit/>
        </w:trPr>
        <w:tc>
          <w:tcPr>
            <w:tcW w:w="1616" w:type="dxa"/>
          </w:tcPr>
          <w:p w14:paraId="72CA09B8" w14:textId="77777777" w:rsidR="0089088E" w:rsidRPr="00136DDD" w:rsidRDefault="0089088E" w:rsidP="005976A1">
            <w:pPr>
              <w:rPr>
                <w:b/>
                <w:bCs/>
              </w:rPr>
            </w:pPr>
            <w:r w:rsidRPr="00136DDD">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157" w:type="dxa"/>
              </w:tcPr>
              <w:p w14:paraId="4BE3CBD5" w14:textId="6526AD13" w:rsidR="0089088E" w:rsidRPr="00136DDD" w:rsidRDefault="008E73D1" w:rsidP="00D67AFE">
                <w:r>
                  <w:t xml:space="preserve">Further </w:t>
                </w:r>
                <w:r w:rsidR="00944DF9" w:rsidRPr="00944DF9">
                  <w:t>Progress on Evaluating IP Capacity Metrics and Methods for Revised Recommendation Y.1540, “Internet protocol data communication service – IP packet transfer and availability performance parameters</w:t>
                </w:r>
                <w:r w:rsidR="00944DF9">
                  <w:t>”</w:t>
                </w:r>
                <w:r w:rsidR="00AA3A94">
                  <w:t>.</w:t>
                </w:r>
              </w:p>
            </w:tc>
          </w:sdtContent>
        </w:sdt>
      </w:tr>
    </w:tbl>
    <w:p w14:paraId="1E27E796" w14:textId="77777777" w:rsidR="000805E7" w:rsidRDefault="000805E7" w:rsidP="0089088E"/>
    <w:p w14:paraId="4F191D68" w14:textId="3A34C175" w:rsidR="00FC0D61" w:rsidRDefault="008E73D1" w:rsidP="006E55BB">
      <w:r>
        <w:t>A</w:t>
      </w:r>
      <w:r w:rsidR="00757D25">
        <w:t>s an update to</w:t>
      </w:r>
      <w:r w:rsidR="005930AD">
        <w:t xml:space="preserve"> our communications</w:t>
      </w:r>
      <w:r>
        <w:t xml:space="preserve"> from the Q17/12 Interim meeting (Darmstadt, 16-17 October 2018) </w:t>
      </w:r>
      <w:r w:rsidR="00757D25">
        <w:t xml:space="preserve">and the Geneva, 27 November </w:t>
      </w:r>
      <w:r w:rsidR="006E55BB">
        <w:t>-</w:t>
      </w:r>
      <w:r w:rsidR="00757D25">
        <w:t xml:space="preserve"> 6 December</w:t>
      </w:r>
      <w:r w:rsidR="00757D25" w:rsidRPr="002559B8">
        <w:t xml:space="preserve"> 2018</w:t>
      </w:r>
      <w:r w:rsidR="00757D25">
        <w:t xml:space="preserve"> meeting with the full SG12, </w:t>
      </w:r>
      <w:r>
        <w:t>we n</w:t>
      </w:r>
      <w:r w:rsidR="00757D25">
        <w:t>ow share further results from the Q17/12 Int</w:t>
      </w:r>
      <w:r w:rsidR="006E55BB">
        <w:t>erim meeting (Berlin, 5-7 March</w:t>
      </w:r>
      <w:r w:rsidR="00757D25">
        <w:t xml:space="preserve"> 2019)</w:t>
      </w:r>
      <w:r>
        <w:t xml:space="preserve">. </w:t>
      </w:r>
    </w:p>
    <w:p w14:paraId="0CDB1029" w14:textId="18919DB9" w:rsidR="00F65F1A" w:rsidRDefault="000A1DBD" w:rsidP="0089088E">
      <w:r>
        <w:t xml:space="preserve">We have completed </w:t>
      </w:r>
      <w:r w:rsidR="00F65F1A">
        <w:t xml:space="preserve">nearly </w:t>
      </w:r>
      <w:r>
        <w:t>all planned tests using</w:t>
      </w:r>
      <w:r w:rsidR="00FC0D61">
        <w:t xml:space="preserve"> the</w:t>
      </w:r>
      <w:r>
        <w:t xml:space="preserve"> Phase 1 Laboratory </w:t>
      </w:r>
      <w:r w:rsidR="008E73D1">
        <w:t xml:space="preserve">test bed that supports </w:t>
      </w:r>
      <w:r w:rsidR="00F65F1A">
        <w:t xml:space="preserve">development </w:t>
      </w:r>
      <w:r w:rsidR="008E73D1">
        <w:t xml:space="preserve">our </w:t>
      </w:r>
      <w:r w:rsidR="00FC0D61">
        <w:t xml:space="preserve">revised Rec. Y.1540 and new </w:t>
      </w:r>
      <w:r w:rsidR="002B2BD7">
        <w:t>Annex A</w:t>
      </w:r>
      <w:r w:rsidR="00FC0D61">
        <w:t>/Y.1540 specifications of</w:t>
      </w:r>
      <w:r w:rsidR="008E73D1">
        <w:t xml:space="preserve"> IP Capacity and Latency methods of measurement.</w:t>
      </w:r>
      <w:r w:rsidR="00FC0D61">
        <w:t xml:space="preserve"> </w:t>
      </w:r>
      <w:r w:rsidR="00F65F1A">
        <w:t xml:space="preserve">We have compared several existing measurement methods based on TCP and UDP transport. The Phase 2 Network tests </w:t>
      </w:r>
      <w:r w:rsidR="00A43EDE">
        <w:t>are just starting</w:t>
      </w:r>
      <w:r w:rsidR="003710B2">
        <w:t xml:space="preserve"> now</w:t>
      </w:r>
      <w:r w:rsidR="00A43EDE">
        <w:t>.</w:t>
      </w:r>
    </w:p>
    <w:p w14:paraId="21569F71" w14:textId="4B07A8D2" w:rsidR="008E73D1" w:rsidRDefault="00FC0D61" w:rsidP="0089088E">
      <w:r>
        <w:t>We continue to invite interested part</w:t>
      </w:r>
      <w:r w:rsidR="00F65F1A">
        <w:t>ies to join the testing efforts, and to coordinate on the development of a new generation of harmonized specifications of IP Capacity performance metrics and methods of measurement, and other key performance parameters.</w:t>
      </w:r>
    </w:p>
    <w:p w14:paraId="30C22528" w14:textId="476FF9B0" w:rsidR="003710B2" w:rsidRDefault="003710B2" w:rsidP="0089088E">
      <w:r>
        <w:t xml:space="preserve">Our key results </w:t>
      </w:r>
      <w:r w:rsidR="000D3052">
        <w:t xml:space="preserve">and current findings </w:t>
      </w:r>
      <w:r>
        <w:t>from the Berlin meeting are:</w:t>
      </w:r>
    </w:p>
    <w:p w14:paraId="08379428" w14:textId="77777777" w:rsidR="006A51D6" w:rsidRDefault="006A51D6" w:rsidP="0089088E"/>
    <w:p w14:paraId="124AFD32" w14:textId="77777777" w:rsidR="006A51D6" w:rsidRDefault="006A51D6" w:rsidP="006A51D6">
      <w:pPr>
        <w:pStyle w:val="ListParagraph"/>
        <w:numPr>
          <w:ilvl w:val="0"/>
          <w:numId w:val="11"/>
        </w:numPr>
        <w:tabs>
          <w:tab w:val="left" w:pos="794"/>
          <w:tab w:val="left" w:pos="1191"/>
          <w:tab w:val="left" w:pos="1588"/>
          <w:tab w:val="left" w:pos="1985"/>
        </w:tabs>
        <w:overflowPunct w:val="0"/>
        <w:autoSpaceDE w:val="0"/>
        <w:autoSpaceDN w:val="0"/>
        <w:adjustRightInd w:val="0"/>
        <w:spacing w:before="0" w:after="120"/>
        <w:textAlignment w:val="baseline"/>
      </w:pPr>
      <w:r>
        <w:t xml:space="preserve">The text of the IP Capacity definition and Methods of measurement, and the Phase 1 and Phase 2 sections of the test and evaluation plan were edited and agreed during the meeting. In the agreed text, the Phase 2 study will be carried-out in production networks, and lab </w:t>
      </w:r>
      <w:r>
        <w:lastRenderedPageBreak/>
        <w:t>networks if they are made available in a timely fashion. This material constitutes revisions to Y.1540 sections and the new ANNEX A/Y.1540. The meeting agreed to seek Consent on this material in May, 2018.</w:t>
      </w:r>
    </w:p>
    <w:p w14:paraId="61E0140B" w14:textId="13757DFF" w:rsidR="006A51D6" w:rsidRDefault="006A51D6" w:rsidP="006A51D6">
      <w:pPr>
        <w:numPr>
          <w:ilvl w:val="0"/>
          <w:numId w:val="11"/>
        </w:numPr>
        <w:tabs>
          <w:tab w:val="left" w:pos="794"/>
          <w:tab w:val="left" w:pos="1191"/>
          <w:tab w:val="left" w:pos="1588"/>
          <w:tab w:val="left" w:pos="1985"/>
        </w:tabs>
        <w:overflowPunct w:val="0"/>
        <w:autoSpaceDE w:val="0"/>
        <w:autoSpaceDN w:val="0"/>
        <w:adjustRightInd w:val="0"/>
        <w:textAlignment w:val="baseline"/>
      </w:pPr>
      <w:r>
        <w:t xml:space="preserve">The meeting agreed to prepare the Preliminary Test Summary (presented for the first time at </w:t>
      </w:r>
      <w:r w:rsidR="00083922">
        <w:t>t</w:t>
      </w:r>
      <w:r>
        <w:t>his meeting) as a new informative APPENDIX to Y.1540, to provide the supporting test data for the conclusions represented as requirements in the body and Annex A.</w:t>
      </w:r>
    </w:p>
    <w:p w14:paraId="4E9C2543" w14:textId="428EDB08" w:rsidR="006A51D6" w:rsidRDefault="006A51D6" w:rsidP="00C75521">
      <w:pPr>
        <w:numPr>
          <w:ilvl w:val="0"/>
          <w:numId w:val="11"/>
        </w:numPr>
        <w:tabs>
          <w:tab w:val="left" w:pos="794"/>
          <w:tab w:val="left" w:pos="1191"/>
          <w:tab w:val="left" w:pos="1588"/>
          <w:tab w:val="left" w:pos="1985"/>
        </w:tabs>
        <w:overflowPunct w:val="0"/>
        <w:autoSpaceDE w:val="0"/>
        <w:autoSpaceDN w:val="0"/>
        <w:adjustRightInd w:val="0"/>
        <w:textAlignment w:val="baseline"/>
      </w:pPr>
      <w:r>
        <w:t>Even without correction factors, the UDP measurements are considerably closer to the calibrated shaper rate than TCP, despite using the most favourable circumstances for TCP (no added delay or background traffic). With correction for headers that are viewed by the traffic shaper, UDP measurements using iPerf 2 are w</w:t>
      </w:r>
      <w:r w:rsidR="008770FD">
        <w:t>ithin 200ppm of the configured s</w:t>
      </w:r>
      <w:r>
        <w:t>haper rate.</w:t>
      </w:r>
      <w:r w:rsidR="005C5BDD">
        <w:t xml:space="preserve"> </w:t>
      </w:r>
      <w:r w:rsidR="00C75521">
        <w:t>UDP-based measurements are the benchmark for capacity, accurately assessing the “ground truth” of the traffic shaper rate under all tested conditions.</w:t>
      </w:r>
    </w:p>
    <w:p w14:paraId="574E4F09" w14:textId="2227341B" w:rsidR="006A51D6" w:rsidRDefault="006A51D6" w:rsidP="006A51D6">
      <w:pPr>
        <w:numPr>
          <w:ilvl w:val="0"/>
          <w:numId w:val="11"/>
        </w:numPr>
        <w:tabs>
          <w:tab w:val="left" w:pos="794"/>
          <w:tab w:val="left" w:pos="1191"/>
          <w:tab w:val="left" w:pos="1588"/>
          <w:tab w:val="left" w:pos="1985"/>
        </w:tabs>
        <w:overflowPunct w:val="0"/>
        <w:autoSpaceDE w:val="0"/>
        <w:autoSpaceDN w:val="0"/>
        <w:adjustRightInd w:val="0"/>
        <w:textAlignment w:val="baseline"/>
      </w:pPr>
      <w:r>
        <w:t>TCP measurements using iPerf2 underestimate the</w:t>
      </w:r>
      <w:r w:rsidR="008770FD">
        <w:t xml:space="preserve"> s</w:t>
      </w:r>
      <w:r>
        <w:t>haper rate</w:t>
      </w:r>
      <w:r w:rsidRPr="00A85C3F">
        <w:t xml:space="preserve"> </w:t>
      </w:r>
      <w:r>
        <w:t>with or without correction factors. Typical round-trip delay and the presence of competing/background traffic tend to make TCP-based estimates of available capacity appreciably worse.</w:t>
      </w:r>
    </w:p>
    <w:p w14:paraId="0BB924F3" w14:textId="77777777" w:rsidR="006A51D6" w:rsidRDefault="006A51D6" w:rsidP="006A51D6">
      <w:pPr>
        <w:numPr>
          <w:ilvl w:val="0"/>
          <w:numId w:val="11"/>
        </w:numPr>
        <w:tabs>
          <w:tab w:val="left" w:pos="794"/>
          <w:tab w:val="left" w:pos="1191"/>
          <w:tab w:val="left" w:pos="1588"/>
          <w:tab w:val="left" w:pos="1985"/>
        </w:tabs>
        <w:overflowPunct w:val="0"/>
        <w:autoSpaceDE w:val="0"/>
        <w:autoSpaceDN w:val="0"/>
        <w:adjustRightInd w:val="0"/>
        <w:textAlignment w:val="baseline"/>
      </w:pPr>
      <w:r>
        <w:t>Another contribution updated the overall academic Survey, adding material to one section on WiFi performance and one new section Encrypted stream Network QoS parameters and their relationship to QoE. Both topics introduce a set of KPIs/metrics prioritized through machine learning, and models of QoE.  The relevance to active testing includes the possible additional metrics collected, or input for stream design.</w:t>
      </w:r>
    </w:p>
    <w:p w14:paraId="3D69089D" w14:textId="3311A385" w:rsidR="008A3297" w:rsidRDefault="008A3297" w:rsidP="006A51D6">
      <w:pPr>
        <w:numPr>
          <w:ilvl w:val="0"/>
          <w:numId w:val="11"/>
        </w:numPr>
        <w:tabs>
          <w:tab w:val="left" w:pos="794"/>
          <w:tab w:val="left" w:pos="1191"/>
          <w:tab w:val="left" w:pos="1588"/>
          <w:tab w:val="left" w:pos="1985"/>
        </w:tabs>
        <w:overflowPunct w:val="0"/>
        <w:autoSpaceDE w:val="0"/>
        <w:autoSpaceDN w:val="0"/>
        <w:adjustRightInd w:val="0"/>
        <w:textAlignment w:val="baseline"/>
      </w:pPr>
      <w:r>
        <w:t>It is clear from the surveys presented that Internet subscriber use of TCP protocol is declining. Video and browser traffic has been shifting to UDP and higher-layer reliability mechanisms for years, with the most significant growth in 2018 due to CDN adoption.</w:t>
      </w:r>
      <w:r w:rsidR="002546B6">
        <w:t xml:space="preserve"> </w:t>
      </w:r>
    </w:p>
    <w:p w14:paraId="58CB3EDD" w14:textId="1FEC0ADA" w:rsidR="006A51D6" w:rsidRDefault="006A51D6" w:rsidP="006A51D6">
      <w:pPr>
        <w:numPr>
          <w:ilvl w:val="0"/>
          <w:numId w:val="11"/>
        </w:numPr>
        <w:tabs>
          <w:tab w:val="left" w:pos="794"/>
          <w:tab w:val="left" w:pos="1191"/>
          <w:tab w:val="left" w:pos="1588"/>
          <w:tab w:val="left" w:pos="1985"/>
        </w:tabs>
        <w:overflowPunct w:val="0"/>
        <w:autoSpaceDE w:val="0"/>
        <w:autoSpaceDN w:val="0"/>
        <w:adjustRightInd w:val="0"/>
        <w:textAlignment w:val="baseline"/>
      </w:pPr>
      <w:r>
        <w:t>There was a demonstration of a new prototype measurement tool that makes UDP-based Capacity, Latency, and Loss measurements while searching for the peak Cap</w:t>
      </w:r>
      <w:r w:rsidR="008770FD">
        <w:t>acity that can be supported on the</w:t>
      </w:r>
      <w:r>
        <w:t xml:space="preserve"> test</w:t>
      </w:r>
      <w:r w:rsidR="008770FD">
        <w:t>ed</w:t>
      </w:r>
      <w:r>
        <w:t xml:space="preserve"> path. The meeting provide</w:t>
      </w:r>
      <w:r w:rsidR="008770FD">
        <w:t xml:space="preserve">d useful feedback for </w:t>
      </w:r>
      <w:r w:rsidR="008A3297">
        <w:t xml:space="preserve">the </w:t>
      </w:r>
      <w:r w:rsidR="008770FD">
        <w:t>developer</w:t>
      </w:r>
      <w:r>
        <w:t>.</w:t>
      </w:r>
    </w:p>
    <w:p w14:paraId="749B8080" w14:textId="77777777" w:rsidR="003710B2" w:rsidRDefault="003710B2" w:rsidP="0089088E"/>
    <w:p w14:paraId="460CE364" w14:textId="77777777" w:rsidR="006E55BB" w:rsidRDefault="003A339C" w:rsidP="008E73D1">
      <w:r>
        <w:t xml:space="preserve">Q17/12 </w:t>
      </w:r>
      <w:r w:rsidR="005C5BDD">
        <w:t>and collaborating SDOs have</w:t>
      </w:r>
      <w:r w:rsidR="00994C58">
        <w:t xml:space="preserve"> covered many new areas of investigation, and are approaching the point where development of coordinated specifications can proceed. </w:t>
      </w:r>
    </w:p>
    <w:p w14:paraId="30F50A5A" w14:textId="443F28CC" w:rsidR="003A339C" w:rsidRDefault="00994C58" w:rsidP="008E73D1">
      <w:r>
        <w:t xml:space="preserve">All group members continue to seek additional SDO </w:t>
      </w:r>
      <w:r w:rsidR="009C0A9B">
        <w:t xml:space="preserve">and individual </w:t>
      </w:r>
      <w:r>
        <w:t>support, participation and/or constructive review, so that together, we can proceed toward the next generation of IP performance metrics.</w:t>
      </w:r>
    </w:p>
    <w:p w14:paraId="7DD5E230" w14:textId="77777777" w:rsidR="008E73D1" w:rsidRDefault="008E73D1" w:rsidP="0089088E"/>
    <w:p w14:paraId="0644A294" w14:textId="48ECFA7A" w:rsidR="000805E7" w:rsidRPr="006E55BB" w:rsidRDefault="003A2EA3" w:rsidP="00F43010">
      <w:pPr>
        <w:rPr>
          <w:b/>
          <w:bCs/>
        </w:rPr>
      </w:pPr>
      <w:r w:rsidRPr="006E55BB">
        <w:rPr>
          <w:b/>
          <w:bCs/>
        </w:rPr>
        <w:t>Attachments:</w:t>
      </w:r>
    </w:p>
    <w:p w14:paraId="762C4A24" w14:textId="43E66176" w:rsidR="00852892" w:rsidRPr="000B4A31" w:rsidRDefault="006E55BB" w:rsidP="006E55BB">
      <w:pPr>
        <w:pStyle w:val="enumlev1"/>
      </w:pPr>
      <w:r w:rsidRPr="000B4A31">
        <w:t>–</w:t>
      </w:r>
      <w:r w:rsidRPr="000B4A31">
        <w:tab/>
        <w:t>SG12-</w:t>
      </w:r>
      <w:r w:rsidR="00DE0971" w:rsidRPr="000B4A31">
        <w:t>TD</w:t>
      </w:r>
      <w:r w:rsidRPr="000B4A31">
        <w:t>775</w:t>
      </w:r>
      <w:r w:rsidR="00DE0971" w:rsidRPr="000B4A31">
        <w:t xml:space="preserve"> with revised </w:t>
      </w:r>
      <w:r w:rsidR="00B13609" w:rsidRPr="000B4A31">
        <w:t xml:space="preserve">Y.1540 clauses and new </w:t>
      </w:r>
      <w:r w:rsidR="00DE0971" w:rsidRPr="000B4A31">
        <w:t>Y.1540 Annex A</w:t>
      </w:r>
      <w:r w:rsidRPr="000B4A31">
        <w:t>;</w:t>
      </w:r>
    </w:p>
    <w:p w14:paraId="52E5257C" w14:textId="23FCEA52" w:rsidR="003A2EA3" w:rsidRDefault="006E55BB" w:rsidP="00A8071E">
      <w:pPr>
        <w:pStyle w:val="enumlev1"/>
      </w:pPr>
      <w:r w:rsidRPr="000B4A31">
        <w:t>–</w:t>
      </w:r>
      <w:r w:rsidRPr="000B4A31">
        <w:tab/>
        <w:t>SG12-</w:t>
      </w:r>
      <w:r w:rsidR="00994C58" w:rsidRPr="000B4A31">
        <w:t>TD</w:t>
      </w:r>
      <w:r w:rsidRPr="000B4A31">
        <w:t>77</w:t>
      </w:r>
      <w:r w:rsidR="000B4A31" w:rsidRPr="000B4A31">
        <w:t>6</w:t>
      </w:r>
      <w:r w:rsidR="00994C58" w:rsidRPr="000B4A31">
        <w:t xml:space="preserve"> with new Y.1540 Appendix, Phase 1 Test Summary</w:t>
      </w:r>
      <w:r w:rsidR="00B13609" w:rsidRPr="000B4A31">
        <w:t>.</w:t>
      </w:r>
    </w:p>
    <w:p w14:paraId="2658E33E" w14:textId="77777777" w:rsidR="000805E7" w:rsidRPr="00136DDD" w:rsidRDefault="000805E7" w:rsidP="00F43010"/>
    <w:p w14:paraId="2B3B28A6" w14:textId="31FD783D" w:rsidR="00794F4F" w:rsidRDefault="00394DBF" w:rsidP="001200A6">
      <w:pPr>
        <w:jc w:val="center"/>
      </w:pPr>
      <w:r>
        <w:t>_______________________</w:t>
      </w:r>
    </w:p>
    <w:sectPr w:rsidR="00794F4F" w:rsidSect="008613A2">
      <w:headerReference w:type="default" r:id="rId12"/>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A5EDD" w14:textId="77777777" w:rsidR="008A05EB" w:rsidRDefault="008A05EB" w:rsidP="00C42125">
      <w:pPr>
        <w:spacing w:before="0"/>
      </w:pPr>
      <w:r>
        <w:separator/>
      </w:r>
    </w:p>
  </w:endnote>
  <w:endnote w:type="continuationSeparator" w:id="0">
    <w:p w14:paraId="35E44D71" w14:textId="77777777" w:rsidR="008A05EB" w:rsidRDefault="008A05EB"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07AD2D" w14:textId="77777777" w:rsidR="008A05EB" w:rsidRDefault="008A05EB" w:rsidP="00C42125">
      <w:pPr>
        <w:spacing w:before="0"/>
      </w:pPr>
      <w:r>
        <w:separator/>
      </w:r>
    </w:p>
  </w:footnote>
  <w:footnote w:type="continuationSeparator" w:id="0">
    <w:p w14:paraId="4C968639" w14:textId="77777777" w:rsidR="008A05EB" w:rsidRDefault="008A05EB"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FB41A" w14:textId="05031063" w:rsidR="002559B8" w:rsidRPr="008613A2" w:rsidRDefault="008613A2" w:rsidP="008613A2">
    <w:pPr>
      <w:pStyle w:val="Header"/>
      <w:rPr>
        <w:sz w:val="18"/>
      </w:rPr>
    </w:pPr>
    <w:r w:rsidRPr="008613A2">
      <w:rPr>
        <w:sz w:val="18"/>
      </w:rPr>
      <w:t xml:space="preserve">- </w:t>
    </w:r>
    <w:r w:rsidRPr="008613A2">
      <w:rPr>
        <w:sz w:val="18"/>
      </w:rPr>
      <w:fldChar w:fldCharType="begin"/>
    </w:r>
    <w:r w:rsidRPr="008613A2">
      <w:rPr>
        <w:sz w:val="18"/>
      </w:rPr>
      <w:instrText xml:space="preserve"> PAGE  \* MERGEFORMAT </w:instrText>
    </w:r>
    <w:r w:rsidRPr="008613A2">
      <w:rPr>
        <w:sz w:val="18"/>
      </w:rPr>
      <w:fldChar w:fldCharType="separate"/>
    </w:r>
    <w:r w:rsidR="00AA3A94">
      <w:rPr>
        <w:noProof/>
        <w:sz w:val="18"/>
      </w:rPr>
      <w:t>2</w:t>
    </w:r>
    <w:r w:rsidRPr="008613A2">
      <w:rPr>
        <w:sz w:val="18"/>
      </w:rPr>
      <w:fldChar w:fldCharType="end"/>
    </w:r>
    <w:r w:rsidRPr="008613A2">
      <w:rPr>
        <w:sz w:val="18"/>
      </w:rPr>
      <w:t xml:space="preserve"> -</w:t>
    </w:r>
  </w:p>
  <w:p w14:paraId="3C302D28" w14:textId="29E055ED" w:rsidR="008613A2" w:rsidRPr="008613A2" w:rsidRDefault="008613A2" w:rsidP="008613A2">
    <w:pPr>
      <w:pStyle w:val="Header"/>
      <w:spacing w:after="240"/>
      <w:rPr>
        <w:sz w:val="18"/>
      </w:rPr>
    </w:pPr>
    <w:r w:rsidRPr="008613A2">
      <w:rPr>
        <w:sz w:val="18"/>
      </w:rPr>
      <w:fldChar w:fldCharType="begin"/>
    </w:r>
    <w:r w:rsidRPr="008613A2">
      <w:rPr>
        <w:sz w:val="18"/>
      </w:rPr>
      <w:instrText xml:space="preserve"> STYLEREF  Docnumber  </w:instrText>
    </w:r>
    <w:r w:rsidRPr="008613A2">
      <w:rPr>
        <w:sz w:val="18"/>
      </w:rPr>
      <w:fldChar w:fldCharType="separate"/>
    </w:r>
    <w:r w:rsidR="00AA3A94">
      <w:rPr>
        <w:noProof/>
        <w:sz w:val="18"/>
      </w:rPr>
      <w:t>SG12-LS76</w:t>
    </w:r>
    <w:r w:rsidRPr="008613A2">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03F1578"/>
    <w:multiLevelType w:val="hybridMultilevel"/>
    <w:tmpl w:val="678CD4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4F69"/>
    <w:rsid w:val="000171DB"/>
    <w:rsid w:val="00023D9A"/>
    <w:rsid w:val="0002485D"/>
    <w:rsid w:val="0003582E"/>
    <w:rsid w:val="00043D75"/>
    <w:rsid w:val="00057000"/>
    <w:rsid w:val="00061268"/>
    <w:rsid w:val="000640E0"/>
    <w:rsid w:val="000805E7"/>
    <w:rsid w:val="00083922"/>
    <w:rsid w:val="000966A8"/>
    <w:rsid w:val="000A1DBD"/>
    <w:rsid w:val="000A5CA2"/>
    <w:rsid w:val="000B4A31"/>
    <w:rsid w:val="000C3855"/>
    <w:rsid w:val="000C397B"/>
    <w:rsid w:val="000D1ADA"/>
    <w:rsid w:val="000D3052"/>
    <w:rsid w:val="000E6125"/>
    <w:rsid w:val="00101CE4"/>
    <w:rsid w:val="00113DBE"/>
    <w:rsid w:val="001200A6"/>
    <w:rsid w:val="00124A40"/>
    <w:rsid w:val="001251DA"/>
    <w:rsid w:val="00125432"/>
    <w:rsid w:val="001326A1"/>
    <w:rsid w:val="00136DDD"/>
    <w:rsid w:val="00137F40"/>
    <w:rsid w:val="00144BDF"/>
    <w:rsid w:val="00155DDC"/>
    <w:rsid w:val="00161830"/>
    <w:rsid w:val="00170D5E"/>
    <w:rsid w:val="001726A1"/>
    <w:rsid w:val="001871EC"/>
    <w:rsid w:val="001A20C3"/>
    <w:rsid w:val="001A670F"/>
    <w:rsid w:val="001B6A45"/>
    <w:rsid w:val="001C62B8"/>
    <w:rsid w:val="001D22D8"/>
    <w:rsid w:val="001D4296"/>
    <w:rsid w:val="001E7B0E"/>
    <w:rsid w:val="001F141D"/>
    <w:rsid w:val="00200A06"/>
    <w:rsid w:val="00200A98"/>
    <w:rsid w:val="00201AFA"/>
    <w:rsid w:val="002102B4"/>
    <w:rsid w:val="002229F1"/>
    <w:rsid w:val="00233F75"/>
    <w:rsid w:val="00253DBE"/>
    <w:rsid w:val="00253DC6"/>
    <w:rsid w:val="002546B6"/>
    <w:rsid w:val="0025489C"/>
    <w:rsid w:val="002559B8"/>
    <w:rsid w:val="002622FA"/>
    <w:rsid w:val="00263518"/>
    <w:rsid w:val="002759E7"/>
    <w:rsid w:val="00277326"/>
    <w:rsid w:val="002A11C4"/>
    <w:rsid w:val="002A399B"/>
    <w:rsid w:val="002B2BD7"/>
    <w:rsid w:val="002C26C0"/>
    <w:rsid w:val="002C2BC5"/>
    <w:rsid w:val="002E0407"/>
    <w:rsid w:val="002E3C52"/>
    <w:rsid w:val="002E79CB"/>
    <w:rsid w:val="002F0C9B"/>
    <w:rsid w:val="002F7F55"/>
    <w:rsid w:val="0030745F"/>
    <w:rsid w:val="00314630"/>
    <w:rsid w:val="0031616F"/>
    <w:rsid w:val="0032090A"/>
    <w:rsid w:val="00321CDE"/>
    <w:rsid w:val="00323272"/>
    <w:rsid w:val="00333E15"/>
    <w:rsid w:val="00340C9B"/>
    <w:rsid w:val="003449F4"/>
    <w:rsid w:val="003571BC"/>
    <w:rsid w:val="0036090C"/>
    <w:rsid w:val="00361116"/>
    <w:rsid w:val="00362562"/>
    <w:rsid w:val="003710B2"/>
    <w:rsid w:val="00383F59"/>
    <w:rsid w:val="00385FB5"/>
    <w:rsid w:val="0038715D"/>
    <w:rsid w:val="00394DBF"/>
    <w:rsid w:val="003957A6"/>
    <w:rsid w:val="003A2EA3"/>
    <w:rsid w:val="003A339C"/>
    <w:rsid w:val="003A43EF"/>
    <w:rsid w:val="003C7445"/>
    <w:rsid w:val="003D4D35"/>
    <w:rsid w:val="003E39A2"/>
    <w:rsid w:val="003E57AB"/>
    <w:rsid w:val="003F2BED"/>
    <w:rsid w:val="003F3587"/>
    <w:rsid w:val="00400B49"/>
    <w:rsid w:val="00434BF9"/>
    <w:rsid w:val="0044242E"/>
    <w:rsid w:val="00443878"/>
    <w:rsid w:val="004539A8"/>
    <w:rsid w:val="004712CA"/>
    <w:rsid w:val="00473782"/>
    <w:rsid w:val="0047422E"/>
    <w:rsid w:val="00486B28"/>
    <w:rsid w:val="0049090D"/>
    <w:rsid w:val="00493F7B"/>
    <w:rsid w:val="0049674B"/>
    <w:rsid w:val="004C0673"/>
    <w:rsid w:val="004C4E4E"/>
    <w:rsid w:val="004E0A66"/>
    <w:rsid w:val="004F3816"/>
    <w:rsid w:val="0050586A"/>
    <w:rsid w:val="005171DE"/>
    <w:rsid w:val="00520DBF"/>
    <w:rsid w:val="00524F0E"/>
    <w:rsid w:val="00527864"/>
    <w:rsid w:val="0053731C"/>
    <w:rsid w:val="00543D41"/>
    <w:rsid w:val="00556190"/>
    <w:rsid w:val="00556A5B"/>
    <w:rsid w:val="00566CEF"/>
    <w:rsid w:val="00566EDA"/>
    <w:rsid w:val="0057081A"/>
    <w:rsid w:val="00572654"/>
    <w:rsid w:val="0057677B"/>
    <w:rsid w:val="005930AD"/>
    <w:rsid w:val="005976A1"/>
    <w:rsid w:val="005A44C1"/>
    <w:rsid w:val="005B5629"/>
    <w:rsid w:val="005C0300"/>
    <w:rsid w:val="005C27A2"/>
    <w:rsid w:val="005C5BDD"/>
    <w:rsid w:val="005D3ABC"/>
    <w:rsid w:val="005D4FEB"/>
    <w:rsid w:val="005F4B6A"/>
    <w:rsid w:val="005F6475"/>
    <w:rsid w:val="006010F3"/>
    <w:rsid w:val="00615A0A"/>
    <w:rsid w:val="00626673"/>
    <w:rsid w:val="006333D4"/>
    <w:rsid w:val="006369B2"/>
    <w:rsid w:val="0063718D"/>
    <w:rsid w:val="00647086"/>
    <w:rsid w:val="00647525"/>
    <w:rsid w:val="00647A71"/>
    <w:rsid w:val="006570B0"/>
    <w:rsid w:val="0066022F"/>
    <w:rsid w:val="006813BC"/>
    <w:rsid w:val="006823F3"/>
    <w:rsid w:val="0069210B"/>
    <w:rsid w:val="00693A2B"/>
    <w:rsid w:val="00695DD7"/>
    <w:rsid w:val="006A4055"/>
    <w:rsid w:val="006A51D6"/>
    <w:rsid w:val="006A7C27"/>
    <w:rsid w:val="006B2FE4"/>
    <w:rsid w:val="006B37B0"/>
    <w:rsid w:val="006C5641"/>
    <w:rsid w:val="006D1089"/>
    <w:rsid w:val="006D1B86"/>
    <w:rsid w:val="006D7355"/>
    <w:rsid w:val="006E55BB"/>
    <w:rsid w:val="006F7DEE"/>
    <w:rsid w:val="0070313B"/>
    <w:rsid w:val="00704007"/>
    <w:rsid w:val="00715551"/>
    <w:rsid w:val="00715CA6"/>
    <w:rsid w:val="00716A0C"/>
    <w:rsid w:val="00731135"/>
    <w:rsid w:val="007324AF"/>
    <w:rsid w:val="007409B4"/>
    <w:rsid w:val="00741974"/>
    <w:rsid w:val="0075525E"/>
    <w:rsid w:val="00756D3D"/>
    <w:rsid w:val="00757D25"/>
    <w:rsid w:val="00771972"/>
    <w:rsid w:val="007806C2"/>
    <w:rsid w:val="00781FEE"/>
    <w:rsid w:val="00786709"/>
    <w:rsid w:val="007903F8"/>
    <w:rsid w:val="007943DF"/>
    <w:rsid w:val="00794F4F"/>
    <w:rsid w:val="007974BE"/>
    <w:rsid w:val="007A0916"/>
    <w:rsid w:val="007A0DC9"/>
    <w:rsid w:val="007A0DFD"/>
    <w:rsid w:val="007B0397"/>
    <w:rsid w:val="007C1124"/>
    <w:rsid w:val="007C7122"/>
    <w:rsid w:val="007D3F11"/>
    <w:rsid w:val="007E2C69"/>
    <w:rsid w:val="007E53E4"/>
    <w:rsid w:val="007E656A"/>
    <w:rsid w:val="007F3CAA"/>
    <w:rsid w:val="007F664D"/>
    <w:rsid w:val="00826E3E"/>
    <w:rsid w:val="00837203"/>
    <w:rsid w:val="00842137"/>
    <w:rsid w:val="00851A94"/>
    <w:rsid w:val="00852892"/>
    <w:rsid w:val="00853F5F"/>
    <w:rsid w:val="008613A2"/>
    <w:rsid w:val="008623ED"/>
    <w:rsid w:val="008657E5"/>
    <w:rsid w:val="00875AA6"/>
    <w:rsid w:val="008770FD"/>
    <w:rsid w:val="00877D24"/>
    <w:rsid w:val="00880944"/>
    <w:rsid w:val="0088461C"/>
    <w:rsid w:val="0089088E"/>
    <w:rsid w:val="00892297"/>
    <w:rsid w:val="008964D6"/>
    <w:rsid w:val="008972F9"/>
    <w:rsid w:val="008A05EB"/>
    <w:rsid w:val="008A3297"/>
    <w:rsid w:val="008B3BEF"/>
    <w:rsid w:val="008B5123"/>
    <w:rsid w:val="008C3BDA"/>
    <w:rsid w:val="008E0172"/>
    <w:rsid w:val="008E73D1"/>
    <w:rsid w:val="008F3E34"/>
    <w:rsid w:val="00913752"/>
    <w:rsid w:val="00936852"/>
    <w:rsid w:val="0094045D"/>
    <w:rsid w:val="009406B5"/>
    <w:rsid w:val="00944DF9"/>
    <w:rsid w:val="00946166"/>
    <w:rsid w:val="00952C2A"/>
    <w:rsid w:val="00974CD2"/>
    <w:rsid w:val="00983164"/>
    <w:rsid w:val="00994C58"/>
    <w:rsid w:val="009972EF"/>
    <w:rsid w:val="009A0FEE"/>
    <w:rsid w:val="009B5035"/>
    <w:rsid w:val="009C0A9B"/>
    <w:rsid w:val="009C3160"/>
    <w:rsid w:val="009E766E"/>
    <w:rsid w:val="009F1960"/>
    <w:rsid w:val="009F715E"/>
    <w:rsid w:val="00A04B47"/>
    <w:rsid w:val="00A10DBB"/>
    <w:rsid w:val="00A11720"/>
    <w:rsid w:val="00A21247"/>
    <w:rsid w:val="00A315E6"/>
    <w:rsid w:val="00A31D47"/>
    <w:rsid w:val="00A33C91"/>
    <w:rsid w:val="00A4013E"/>
    <w:rsid w:val="00A4045F"/>
    <w:rsid w:val="00A427CD"/>
    <w:rsid w:val="00A43EDE"/>
    <w:rsid w:val="00A45FEE"/>
    <w:rsid w:val="00A4600B"/>
    <w:rsid w:val="00A50506"/>
    <w:rsid w:val="00A51EF0"/>
    <w:rsid w:val="00A67A81"/>
    <w:rsid w:val="00A730A6"/>
    <w:rsid w:val="00A8071E"/>
    <w:rsid w:val="00A8710B"/>
    <w:rsid w:val="00A91C92"/>
    <w:rsid w:val="00A971A0"/>
    <w:rsid w:val="00AA1F22"/>
    <w:rsid w:val="00AA3A94"/>
    <w:rsid w:val="00B00C38"/>
    <w:rsid w:val="00B01C67"/>
    <w:rsid w:val="00B05821"/>
    <w:rsid w:val="00B100D6"/>
    <w:rsid w:val="00B110A7"/>
    <w:rsid w:val="00B13609"/>
    <w:rsid w:val="00B164C9"/>
    <w:rsid w:val="00B26C28"/>
    <w:rsid w:val="00B4174C"/>
    <w:rsid w:val="00B453F5"/>
    <w:rsid w:val="00B50F51"/>
    <w:rsid w:val="00B61624"/>
    <w:rsid w:val="00B66481"/>
    <w:rsid w:val="00B7189C"/>
    <w:rsid w:val="00B718A5"/>
    <w:rsid w:val="00B90AD6"/>
    <w:rsid w:val="00BA788A"/>
    <w:rsid w:val="00BB4983"/>
    <w:rsid w:val="00BB7597"/>
    <w:rsid w:val="00BC1C0E"/>
    <w:rsid w:val="00BC2AAB"/>
    <w:rsid w:val="00BC62E2"/>
    <w:rsid w:val="00BE1469"/>
    <w:rsid w:val="00C37820"/>
    <w:rsid w:val="00C42125"/>
    <w:rsid w:val="00C62814"/>
    <w:rsid w:val="00C67B25"/>
    <w:rsid w:val="00C748F7"/>
    <w:rsid w:val="00C74937"/>
    <w:rsid w:val="00C75521"/>
    <w:rsid w:val="00C85B2C"/>
    <w:rsid w:val="00CB2599"/>
    <w:rsid w:val="00CD2139"/>
    <w:rsid w:val="00CD6848"/>
    <w:rsid w:val="00CE5986"/>
    <w:rsid w:val="00CF55EE"/>
    <w:rsid w:val="00D02254"/>
    <w:rsid w:val="00D06EBC"/>
    <w:rsid w:val="00D25A4F"/>
    <w:rsid w:val="00D55953"/>
    <w:rsid w:val="00D647EF"/>
    <w:rsid w:val="00D673B0"/>
    <w:rsid w:val="00D67AFE"/>
    <w:rsid w:val="00D73137"/>
    <w:rsid w:val="00D977A2"/>
    <w:rsid w:val="00DA1D47"/>
    <w:rsid w:val="00DA5187"/>
    <w:rsid w:val="00DD24B8"/>
    <w:rsid w:val="00DD50DE"/>
    <w:rsid w:val="00DE0971"/>
    <w:rsid w:val="00DE3062"/>
    <w:rsid w:val="00DF5E4C"/>
    <w:rsid w:val="00E0016E"/>
    <w:rsid w:val="00E0581D"/>
    <w:rsid w:val="00E204DD"/>
    <w:rsid w:val="00E2119A"/>
    <w:rsid w:val="00E26C91"/>
    <w:rsid w:val="00E353EC"/>
    <w:rsid w:val="00E51F61"/>
    <w:rsid w:val="00E53C24"/>
    <w:rsid w:val="00E56E77"/>
    <w:rsid w:val="00E87795"/>
    <w:rsid w:val="00E96BE0"/>
    <w:rsid w:val="00EB444D"/>
    <w:rsid w:val="00ED5B66"/>
    <w:rsid w:val="00EE5C0D"/>
    <w:rsid w:val="00EF4792"/>
    <w:rsid w:val="00EF56CE"/>
    <w:rsid w:val="00F02294"/>
    <w:rsid w:val="00F30DE7"/>
    <w:rsid w:val="00F35F57"/>
    <w:rsid w:val="00F43010"/>
    <w:rsid w:val="00F43742"/>
    <w:rsid w:val="00F50467"/>
    <w:rsid w:val="00F52E1F"/>
    <w:rsid w:val="00F562A0"/>
    <w:rsid w:val="00F57FA4"/>
    <w:rsid w:val="00F65F1A"/>
    <w:rsid w:val="00F911F2"/>
    <w:rsid w:val="00F93BDA"/>
    <w:rsid w:val="00FA02CB"/>
    <w:rsid w:val="00FA2177"/>
    <w:rsid w:val="00FB0783"/>
    <w:rsid w:val="00FB7A8B"/>
    <w:rsid w:val="00FC09DA"/>
    <w:rsid w:val="00FC0D61"/>
    <w:rsid w:val="00FD439E"/>
    <w:rsid w:val="00FD76CB"/>
    <w:rsid w:val="00FE152B"/>
    <w:rsid w:val="00FE239E"/>
    <w:rsid w:val="00FE48F4"/>
    <w:rsid w:val="00FF4546"/>
    <w:rsid w:val="00FF538F"/>
    <w:rsid w:val="00FF56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DB2D29"/>
  <w15:docId w15:val="{2492ABEB-5343-40AF-9804-B92F2D59C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paragraph" w:styleId="ListParagraph">
    <w:name w:val="List Paragraph"/>
    <w:basedOn w:val="Normal"/>
    <w:uiPriority w:val="34"/>
    <w:qFormat/>
    <w:rsid w:val="00E26C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cmorton@att.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2D6447" w:rsidP="002D6447">
          <w:pPr>
            <w:pStyle w:val="0747E8C3C0B94E57A2B87F941A299AA025"/>
          </w:pPr>
          <w:r w:rsidRPr="00136DDD">
            <w:rPr>
              <w:rStyle w:val="PlaceholderText"/>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2D6447" w:rsidP="002D6447">
          <w:pPr>
            <w:pStyle w:val="AC14B36049EE4F7F9B8ACAEB3B0ACAED25"/>
          </w:pPr>
          <w:r w:rsidRPr="00136DDD">
            <w:rPr>
              <w:rStyle w:val="PlaceholderText"/>
            </w:rPr>
            <w:t>Insert an abstract under 200 words that describes the content of the document, including a clear description of any proposals it may contain.</w:t>
          </w:r>
        </w:p>
      </w:docPartBody>
    </w:docPart>
    <w:docPart>
      <w:docPartPr>
        <w:name w:val="0CF14200784F43C2887C69D46375BF5C"/>
        <w:category>
          <w:name w:val="General"/>
          <w:gallery w:val="placeholder"/>
        </w:category>
        <w:types>
          <w:type w:val="bbPlcHdr"/>
        </w:types>
        <w:behaviors>
          <w:behavior w:val="content"/>
        </w:behaviors>
        <w:guid w:val="{E91A9B86-5EA8-4BB8-94E0-17ACB84E4992}"/>
      </w:docPartPr>
      <w:docPartBody>
        <w:p w:rsidR="00300983" w:rsidRDefault="00300983" w:rsidP="00300983">
          <w:pPr>
            <w:pStyle w:val="0CF14200784F43C2887C69D46375BF5C"/>
          </w:pPr>
          <w:r w:rsidRPr="001229A4">
            <w:rPr>
              <w:rStyle w:val="PlaceholderText"/>
            </w:rPr>
            <w:t>Click here to enter text.</w:t>
          </w:r>
        </w:p>
      </w:docPartBody>
    </w:docPart>
    <w:docPart>
      <w:docPartPr>
        <w:name w:val="9CD8DEA6139347E38CA28E2838EF54D0"/>
        <w:category>
          <w:name w:val="General"/>
          <w:gallery w:val="placeholder"/>
        </w:category>
        <w:types>
          <w:type w:val="bbPlcHdr"/>
        </w:types>
        <w:behaviors>
          <w:behavior w:val="content"/>
        </w:behaviors>
        <w:guid w:val="{382C41A3-A092-4A08-B5B6-6D7E7B709519}"/>
      </w:docPartPr>
      <w:docPartBody>
        <w:p w:rsidR="00300983" w:rsidRDefault="00300983" w:rsidP="00300983">
          <w:pPr>
            <w:pStyle w:val="9CD8DEA6139347E38CA28E2838EF54D0"/>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1B1"/>
    <w:rsid w:val="000215F2"/>
    <w:rsid w:val="000277EB"/>
    <w:rsid w:val="00037F0A"/>
    <w:rsid w:val="00050609"/>
    <w:rsid w:val="00061607"/>
    <w:rsid w:val="000852A7"/>
    <w:rsid w:val="000E25BB"/>
    <w:rsid w:val="00141424"/>
    <w:rsid w:val="001A1C4C"/>
    <w:rsid w:val="002507CD"/>
    <w:rsid w:val="00256D54"/>
    <w:rsid w:val="002A0AE4"/>
    <w:rsid w:val="002D6447"/>
    <w:rsid w:val="00300983"/>
    <w:rsid w:val="00325284"/>
    <w:rsid w:val="00325869"/>
    <w:rsid w:val="003962CD"/>
    <w:rsid w:val="003B491B"/>
    <w:rsid w:val="003F520B"/>
    <w:rsid w:val="00400FFE"/>
    <w:rsid w:val="00402B48"/>
    <w:rsid w:val="00403A9C"/>
    <w:rsid w:val="00464382"/>
    <w:rsid w:val="004D3A5B"/>
    <w:rsid w:val="004E2252"/>
    <w:rsid w:val="004F124B"/>
    <w:rsid w:val="00521197"/>
    <w:rsid w:val="005B0AEB"/>
    <w:rsid w:val="005B38F3"/>
    <w:rsid w:val="005F6CD5"/>
    <w:rsid w:val="0061653B"/>
    <w:rsid w:val="006431B1"/>
    <w:rsid w:val="006723ED"/>
    <w:rsid w:val="006A4A36"/>
    <w:rsid w:val="006D2486"/>
    <w:rsid w:val="006F6568"/>
    <w:rsid w:val="00725E01"/>
    <w:rsid w:val="00726DDE"/>
    <w:rsid w:val="00731377"/>
    <w:rsid w:val="00747A76"/>
    <w:rsid w:val="00760477"/>
    <w:rsid w:val="00782996"/>
    <w:rsid w:val="007B2FD5"/>
    <w:rsid w:val="00821A75"/>
    <w:rsid w:val="00841C9F"/>
    <w:rsid w:val="00884214"/>
    <w:rsid w:val="008D554D"/>
    <w:rsid w:val="00947D8D"/>
    <w:rsid w:val="00992675"/>
    <w:rsid w:val="009A4B03"/>
    <w:rsid w:val="009C11A0"/>
    <w:rsid w:val="009F2F69"/>
    <w:rsid w:val="00A0140E"/>
    <w:rsid w:val="00A015BA"/>
    <w:rsid w:val="00A3586C"/>
    <w:rsid w:val="00A53694"/>
    <w:rsid w:val="00A65845"/>
    <w:rsid w:val="00A775E5"/>
    <w:rsid w:val="00A8359E"/>
    <w:rsid w:val="00AB0F92"/>
    <w:rsid w:val="00AD49AA"/>
    <w:rsid w:val="00AF3CAC"/>
    <w:rsid w:val="00B07457"/>
    <w:rsid w:val="00B603E6"/>
    <w:rsid w:val="00BF10DB"/>
    <w:rsid w:val="00BF3BC1"/>
    <w:rsid w:val="00C02C21"/>
    <w:rsid w:val="00C43D50"/>
    <w:rsid w:val="00C7519D"/>
    <w:rsid w:val="00CE26C3"/>
    <w:rsid w:val="00D13A99"/>
    <w:rsid w:val="00D352FB"/>
    <w:rsid w:val="00D40096"/>
    <w:rsid w:val="00D677E6"/>
    <w:rsid w:val="00DB71B2"/>
    <w:rsid w:val="00DB774F"/>
    <w:rsid w:val="00DD2142"/>
    <w:rsid w:val="00DD7F58"/>
    <w:rsid w:val="00E24248"/>
    <w:rsid w:val="00E66F7A"/>
    <w:rsid w:val="00E8408F"/>
    <w:rsid w:val="00EE281E"/>
    <w:rsid w:val="00F176CB"/>
    <w:rsid w:val="00F869EF"/>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644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4">
    <w:name w:val="11F0B7C57FF448BF88587FE136253F6D4"/>
    <w:rsid w:val="006F6568"/>
    <w:pPr>
      <w:spacing w:before="120" w:after="0" w:line="240" w:lineRule="auto"/>
    </w:pPr>
    <w:rPr>
      <w:rFonts w:ascii="Times New Roman" w:hAnsi="Times New Roman" w:cs="Times New Roman"/>
      <w:sz w:val="24"/>
      <w:szCs w:val="24"/>
      <w:lang w:val="en-GB" w:eastAsia="ja-JP"/>
    </w:rPr>
  </w:style>
  <w:style w:type="paragraph" w:customStyle="1" w:styleId="BE35CAB5F528406682BA1E5829CF48D04">
    <w:name w:val="BE35CAB5F528406682BA1E5829CF48D04"/>
    <w:rsid w:val="006F6568"/>
    <w:pPr>
      <w:spacing w:before="120" w:after="0" w:line="240" w:lineRule="auto"/>
    </w:pPr>
    <w:rPr>
      <w:rFonts w:ascii="Times New Roman" w:hAnsi="Times New Roman" w:cs="Times New Roman"/>
      <w:sz w:val="24"/>
      <w:szCs w:val="24"/>
      <w:lang w:val="en-GB" w:eastAsia="ja-JP"/>
    </w:rPr>
  </w:style>
  <w:style w:type="paragraph" w:customStyle="1" w:styleId="824E3C955CBF4A329B1AA45F443B5F3C4">
    <w:name w:val="824E3C955CBF4A329B1AA45F443B5F3C4"/>
    <w:rsid w:val="006F656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4">
    <w:name w:val="4878D547FE7D42D49B34F3CF010FA8A04"/>
    <w:rsid w:val="006F656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4">
    <w:name w:val="5CBD7EBD69124F0EAED39EC086BEB0EA4"/>
    <w:rsid w:val="006F656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4">
    <w:name w:val="96B519FF3E2B4EB2BE745E1BB58721D64"/>
    <w:rsid w:val="006F656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4">
    <w:name w:val="0747E8C3C0B94E57A2B87F941A299AA04"/>
    <w:rsid w:val="006F656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4">
    <w:name w:val="AC14B36049EE4F7F9B8ACAEB3B0ACAED4"/>
    <w:rsid w:val="006F6568"/>
    <w:pPr>
      <w:spacing w:before="120" w:after="0" w:line="240" w:lineRule="auto"/>
    </w:pPr>
    <w:rPr>
      <w:rFonts w:ascii="Times New Roman" w:hAnsi="Times New Roman" w:cs="Times New Roman"/>
      <w:sz w:val="24"/>
      <w:szCs w:val="24"/>
      <w:lang w:val="en-GB" w:eastAsia="ja-JP"/>
    </w:rPr>
  </w:style>
  <w:style w:type="paragraph" w:customStyle="1" w:styleId="5436C9C2D19349A38363F219C9A584F1">
    <w:name w:val="5436C9C2D19349A38363F219C9A584F1"/>
    <w:rsid w:val="005F6CD5"/>
  </w:style>
  <w:style w:type="paragraph" w:customStyle="1" w:styleId="F79F891F56ED4720920DF23C44B2F4FA">
    <w:name w:val="F79F891F56ED4720920DF23C44B2F4FA"/>
    <w:rsid w:val="005F6CD5"/>
  </w:style>
  <w:style w:type="paragraph" w:customStyle="1" w:styleId="04AF2F27F8E04A4AAF36D5A17874AB4C">
    <w:name w:val="04AF2F27F8E04A4AAF36D5A17874AB4C"/>
    <w:rsid w:val="005F6CD5"/>
  </w:style>
  <w:style w:type="paragraph" w:customStyle="1" w:styleId="CB47C48E320645A79CA735990F5BDBFD">
    <w:name w:val="CB47C48E320645A79CA735990F5BDBFD"/>
    <w:rsid w:val="005F6CD5"/>
  </w:style>
  <w:style w:type="paragraph" w:customStyle="1" w:styleId="11F0B7C57FF448BF88587FE136253F6D5">
    <w:name w:val="11F0B7C57FF448BF88587FE136253F6D5"/>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5">
    <w:name w:val="4878D547FE7D42D49B34F3CF010FA8A05"/>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5">
    <w:name w:val="5CBD7EBD69124F0EAED39EC086BEB0EA5"/>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5">
    <w:name w:val="96B519FF3E2B4EB2BE745E1BB58721D65"/>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5">
    <w:name w:val="0747E8C3C0B94E57A2B87F941A299AA05"/>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5">
    <w:name w:val="AC14B36049EE4F7F9B8ACAEB3B0ACAED5"/>
    <w:rsid w:val="005F6CD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6">
    <w:name w:val="11F0B7C57FF448BF88587FE136253F6D6"/>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6">
    <w:name w:val="4878D547FE7D42D49B34F3CF010FA8A06"/>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6">
    <w:name w:val="5CBD7EBD69124F0EAED39EC086BEB0EA6"/>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6">
    <w:name w:val="96B519FF3E2B4EB2BE745E1BB58721D66"/>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6">
    <w:name w:val="0747E8C3C0B94E57A2B87F941A299AA06"/>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6">
    <w:name w:val="AC14B36049EE4F7F9B8ACAEB3B0ACAED6"/>
    <w:rsid w:val="005F6CD5"/>
    <w:pPr>
      <w:spacing w:before="120" w:after="0" w:line="240" w:lineRule="auto"/>
    </w:pPr>
    <w:rPr>
      <w:rFonts w:ascii="Times New Roman" w:hAnsi="Times New Roman" w:cs="Times New Roman"/>
      <w:sz w:val="24"/>
      <w:szCs w:val="24"/>
      <w:lang w:val="en-GB" w:eastAsia="ja-JP"/>
    </w:rPr>
  </w:style>
  <w:style w:type="paragraph" w:customStyle="1" w:styleId="CB349864D24C4748AA73864A3D73AEC44">
    <w:name w:val="CB349864D24C4748AA73864A3D73AEC44"/>
    <w:rsid w:val="0032528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4">
    <w:name w:val="7CD813BF60154F87B6A958AF36422EB94"/>
    <w:rsid w:val="00325284"/>
    <w:pPr>
      <w:spacing w:before="120" w:after="0" w:line="240" w:lineRule="auto"/>
    </w:pPr>
    <w:rPr>
      <w:rFonts w:ascii="Times New Roman" w:hAnsi="Times New Roman" w:cs="Times New Roman"/>
      <w:sz w:val="24"/>
      <w:szCs w:val="24"/>
      <w:lang w:val="en-GB" w:eastAsia="ja-JP"/>
    </w:rPr>
  </w:style>
  <w:style w:type="paragraph" w:customStyle="1" w:styleId="11F0B7C57FF448BF88587FE136253F6D7">
    <w:name w:val="11F0B7C57FF448BF88587FE136253F6D7"/>
    <w:rsid w:val="00325284"/>
    <w:pPr>
      <w:spacing w:before="120" w:after="0" w:line="240" w:lineRule="auto"/>
    </w:pPr>
    <w:rPr>
      <w:rFonts w:ascii="Times New Roman" w:hAnsi="Times New Roman" w:cs="Times New Roman"/>
      <w:sz w:val="24"/>
      <w:szCs w:val="24"/>
      <w:lang w:val="en-GB" w:eastAsia="ja-JP"/>
    </w:rPr>
  </w:style>
  <w:style w:type="paragraph" w:customStyle="1" w:styleId="BE35CAB5F528406682BA1E5829CF48D05">
    <w:name w:val="BE35CAB5F528406682BA1E5829CF48D05"/>
    <w:rsid w:val="00325284"/>
    <w:pPr>
      <w:spacing w:before="120" w:after="0" w:line="240" w:lineRule="auto"/>
    </w:pPr>
    <w:rPr>
      <w:rFonts w:ascii="Times New Roman" w:hAnsi="Times New Roman" w:cs="Times New Roman"/>
      <w:sz w:val="24"/>
      <w:szCs w:val="24"/>
      <w:lang w:val="en-GB" w:eastAsia="ja-JP"/>
    </w:rPr>
  </w:style>
  <w:style w:type="paragraph" w:customStyle="1" w:styleId="824E3C955CBF4A329B1AA45F443B5F3C5">
    <w:name w:val="824E3C955CBF4A329B1AA45F443B5F3C5"/>
    <w:rsid w:val="00325284"/>
    <w:pPr>
      <w:spacing w:before="120" w:after="0" w:line="240" w:lineRule="auto"/>
    </w:pPr>
    <w:rPr>
      <w:rFonts w:ascii="Times New Roman" w:hAnsi="Times New Roman" w:cs="Times New Roman"/>
      <w:sz w:val="24"/>
      <w:szCs w:val="24"/>
      <w:lang w:val="en-GB" w:eastAsia="ja-JP"/>
    </w:rPr>
  </w:style>
  <w:style w:type="paragraph" w:customStyle="1" w:styleId="4878D547FE7D42D49B34F3CF010FA8A07">
    <w:name w:val="4878D547FE7D42D49B34F3CF010FA8A07"/>
    <w:rsid w:val="00325284"/>
    <w:pPr>
      <w:spacing w:before="120" w:after="0" w:line="240" w:lineRule="auto"/>
    </w:pPr>
    <w:rPr>
      <w:rFonts w:ascii="Times New Roman" w:hAnsi="Times New Roman" w:cs="Times New Roman"/>
      <w:sz w:val="24"/>
      <w:szCs w:val="24"/>
      <w:lang w:val="en-GB" w:eastAsia="ja-JP"/>
    </w:rPr>
  </w:style>
  <w:style w:type="paragraph" w:customStyle="1" w:styleId="5CBD7EBD69124F0EAED39EC086BEB0EA7">
    <w:name w:val="5CBD7EBD69124F0EAED39EC086BEB0EA7"/>
    <w:rsid w:val="00325284"/>
    <w:pPr>
      <w:spacing w:before="120" w:after="0" w:line="240" w:lineRule="auto"/>
    </w:pPr>
    <w:rPr>
      <w:rFonts w:ascii="Times New Roman" w:hAnsi="Times New Roman" w:cs="Times New Roman"/>
      <w:sz w:val="24"/>
      <w:szCs w:val="24"/>
      <w:lang w:val="en-GB" w:eastAsia="ja-JP"/>
    </w:rPr>
  </w:style>
  <w:style w:type="paragraph" w:customStyle="1" w:styleId="96B519FF3E2B4EB2BE745E1BB58721D67">
    <w:name w:val="96B519FF3E2B4EB2BE745E1BB58721D67"/>
    <w:rsid w:val="00325284"/>
    <w:pPr>
      <w:spacing w:before="120" w:after="0" w:line="240" w:lineRule="auto"/>
    </w:pPr>
    <w:rPr>
      <w:rFonts w:ascii="Times New Roman" w:hAnsi="Times New Roman" w:cs="Times New Roman"/>
      <w:sz w:val="24"/>
      <w:szCs w:val="24"/>
      <w:lang w:val="en-GB" w:eastAsia="ja-JP"/>
    </w:rPr>
  </w:style>
  <w:style w:type="paragraph" w:customStyle="1" w:styleId="0747E8C3C0B94E57A2B87F941A299AA07">
    <w:name w:val="0747E8C3C0B94E57A2B87F941A299AA07"/>
    <w:rsid w:val="00325284"/>
    <w:pPr>
      <w:spacing w:before="120" w:after="0" w:line="240" w:lineRule="auto"/>
    </w:pPr>
    <w:rPr>
      <w:rFonts w:ascii="Times New Roman" w:hAnsi="Times New Roman" w:cs="Times New Roman"/>
      <w:sz w:val="24"/>
      <w:szCs w:val="24"/>
      <w:lang w:val="en-GB" w:eastAsia="ja-JP"/>
    </w:rPr>
  </w:style>
  <w:style w:type="paragraph" w:customStyle="1" w:styleId="AC14B36049EE4F7F9B8ACAEB3B0ACAED7">
    <w:name w:val="AC14B36049EE4F7F9B8ACAEB3B0ACAED7"/>
    <w:rsid w:val="00325284"/>
    <w:pPr>
      <w:spacing w:before="120" w:after="0" w:line="240" w:lineRule="auto"/>
    </w:pPr>
    <w:rPr>
      <w:rFonts w:ascii="Times New Roman" w:hAnsi="Times New Roman" w:cs="Times New Roman"/>
      <w:sz w:val="24"/>
      <w:szCs w:val="24"/>
      <w:lang w:val="en-GB" w:eastAsia="ja-JP"/>
    </w:rPr>
  </w:style>
  <w:style w:type="paragraph" w:customStyle="1" w:styleId="CB349864D24C4748AA73864A3D73AEC45">
    <w:name w:val="CB349864D24C4748AA73864A3D73AEC45"/>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5">
    <w:name w:val="7CD813BF60154F87B6A958AF36422EB95"/>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8">
    <w:name w:val="11F0B7C57FF448BF88587FE136253F6D8"/>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6">
    <w:name w:val="BE35CAB5F528406682BA1E5829CF48D06"/>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6">
    <w:name w:val="824E3C955CBF4A329B1AA45F443B5F3C6"/>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8">
    <w:name w:val="4878D547FE7D42D49B34F3CF010FA8A08"/>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8">
    <w:name w:val="5CBD7EBD69124F0EAED39EC086BEB0EA8"/>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8">
    <w:name w:val="96B519FF3E2B4EB2BE745E1BB58721D68"/>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8">
    <w:name w:val="0747E8C3C0B94E57A2B87F941A299AA08"/>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8">
    <w:name w:val="AC14B36049EE4F7F9B8ACAEB3B0ACAED8"/>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
    <w:name w:val="38A333F0FDB64DFC85824C3547C1B1B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6">
    <w:name w:val="CB349864D24C4748AA73864A3D73AEC46"/>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6">
    <w:name w:val="7CD813BF60154F87B6A958AF36422EB96"/>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9">
    <w:name w:val="11F0B7C57FF448BF88587FE136253F6D9"/>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7">
    <w:name w:val="BE35CAB5F528406682BA1E5829CF48D07"/>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7">
    <w:name w:val="824E3C955CBF4A329B1AA45F443B5F3C7"/>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9">
    <w:name w:val="4878D547FE7D42D49B34F3CF010FA8A09"/>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9">
    <w:name w:val="5CBD7EBD69124F0EAED39EC086BEB0EA9"/>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9">
    <w:name w:val="96B519FF3E2B4EB2BE745E1BB58721D69"/>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9">
    <w:name w:val="0747E8C3C0B94E57A2B87F941A299AA09"/>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9">
    <w:name w:val="AC14B36049EE4F7F9B8ACAEB3B0ACAED9"/>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
    <w:name w:val="38A333F0FDB64DFC85824C3547C1B1B1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48A3482CAAD04FBDA4ECCF343AE42115">
    <w:name w:val="48A3482CAAD04FBDA4ECCF343AE42115"/>
    <w:rsid w:val="00A65845"/>
  </w:style>
  <w:style w:type="paragraph" w:customStyle="1" w:styleId="C9BA09C7D9A24E9DA1A29D3DBDC68FA7">
    <w:name w:val="C9BA09C7D9A24E9DA1A29D3DBDC68FA7"/>
    <w:rsid w:val="00A65845"/>
  </w:style>
  <w:style w:type="paragraph" w:customStyle="1" w:styleId="62F3F45565B747D3BBFB5E93F4C3D45B">
    <w:name w:val="62F3F45565B747D3BBFB5E93F4C3D45B"/>
    <w:rsid w:val="00A65845"/>
  </w:style>
  <w:style w:type="paragraph" w:customStyle="1" w:styleId="8AC155C31DF449A9A115C402E773EC65">
    <w:name w:val="8AC155C31DF449A9A115C402E773EC65"/>
    <w:rsid w:val="00A65845"/>
  </w:style>
  <w:style w:type="paragraph" w:customStyle="1" w:styleId="DBA2A2C983714D219A144FCC47815DBD">
    <w:name w:val="DBA2A2C983714D219A144FCC47815DBD"/>
    <w:rsid w:val="00A65845"/>
  </w:style>
  <w:style w:type="paragraph" w:customStyle="1" w:styleId="E888240CEFDF41C0949E241495CDF179">
    <w:name w:val="E888240CEFDF41C0949E241495CDF179"/>
    <w:rsid w:val="00A65845"/>
  </w:style>
  <w:style w:type="paragraph" w:customStyle="1" w:styleId="CB349864D24C4748AA73864A3D73AEC47">
    <w:name w:val="CB349864D24C4748AA73864A3D73AEC47"/>
    <w:rsid w:val="001A1C4C"/>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7">
    <w:name w:val="7CD813BF60154F87B6A958AF36422EB97"/>
    <w:rsid w:val="001A1C4C"/>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0">
    <w:name w:val="11F0B7C57FF448BF88587FE136253F6D10"/>
    <w:rsid w:val="001A1C4C"/>
    <w:pPr>
      <w:spacing w:before="120" w:after="0" w:line="240" w:lineRule="auto"/>
    </w:pPr>
    <w:rPr>
      <w:rFonts w:ascii="Times New Roman" w:hAnsi="Times New Roman" w:cs="Times New Roman"/>
      <w:sz w:val="24"/>
      <w:szCs w:val="24"/>
      <w:lang w:val="en-GB" w:eastAsia="ja-JP"/>
    </w:rPr>
  </w:style>
  <w:style w:type="paragraph" w:customStyle="1" w:styleId="BE35CAB5F528406682BA1E5829CF48D08">
    <w:name w:val="BE35CAB5F528406682BA1E5829CF48D08"/>
    <w:rsid w:val="001A1C4C"/>
    <w:pPr>
      <w:spacing w:before="120" w:after="0" w:line="240" w:lineRule="auto"/>
    </w:pPr>
    <w:rPr>
      <w:rFonts w:ascii="Times New Roman" w:hAnsi="Times New Roman" w:cs="Times New Roman"/>
      <w:sz w:val="24"/>
      <w:szCs w:val="24"/>
      <w:lang w:val="en-GB" w:eastAsia="ja-JP"/>
    </w:rPr>
  </w:style>
  <w:style w:type="paragraph" w:customStyle="1" w:styleId="824E3C955CBF4A329B1AA45F443B5F3C8">
    <w:name w:val="824E3C955CBF4A329B1AA45F443B5F3C8"/>
    <w:rsid w:val="001A1C4C"/>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0">
    <w:name w:val="4878D547FE7D42D49B34F3CF010FA8A010"/>
    <w:rsid w:val="001A1C4C"/>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0">
    <w:name w:val="5CBD7EBD69124F0EAED39EC086BEB0EA10"/>
    <w:rsid w:val="001A1C4C"/>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0">
    <w:name w:val="96B519FF3E2B4EB2BE745E1BB58721D610"/>
    <w:rsid w:val="001A1C4C"/>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0">
    <w:name w:val="0747E8C3C0B94E57A2B87F941A299AA010"/>
    <w:rsid w:val="001A1C4C"/>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0">
    <w:name w:val="AC14B36049EE4F7F9B8ACAEB3B0ACAED10"/>
    <w:rsid w:val="001A1C4C"/>
    <w:pPr>
      <w:spacing w:before="120" w:after="0" w:line="240" w:lineRule="auto"/>
    </w:pPr>
    <w:rPr>
      <w:rFonts w:ascii="Times New Roman" w:hAnsi="Times New Roman" w:cs="Times New Roman"/>
      <w:sz w:val="24"/>
      <w:szCs w:val="24"/>
      <w:lang w:val="en-GB" w:eastAsia="ja-JP"/>
    </w:rPr>
  </w:style>
  <w:style w:type="paragraph" w:customStyle="1" w:styleId="38A333F0FDB64DFC85824C3547C1B1B12">
    <w:name w:val="38A333F0FDB64DFC85824C3547C1B1B12"/>
    <w:rsid w:val="001A1C4C"/>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8A6B9F1E4C8649EF92A0BEBBCB925143">
    <w:name w:val="8A6B9F1E4C8649EF92A0BEBBCB925143"/>
    <w:rsid w:val="00300983"/>
  </w:style>
  <w:style w:type="paragraph" w:customStyle="1" w:styleId="3F34151B1EFC4559AEF74DF814933F43">
    <w:name w:val="3F34151B1EFC4559AEF74DF814933F43"/>
    <w:rsid w:val="00300983"/>
  </w:style>
  <w:style w:type="paragraph" w:customStyle="1" w:styleId="0B7407CD1284482B856D38C33B776C53">
    <w:name w:val="0B7407CD1284482B856D38C33B776C53"/>
    <w:rsid w:val="00300983"/>
  </w:style>
  <w:style w:type="paragraph" w:customStyle="1" w:styleId="899738D16B434D118C95DC9AA861E855">
    <w:name w:val="899738D16B434D118C95DC9AA861E855"/>
    <w:rsid w:val="00300983"/>
  </w:style>
  <w:style w:type="paragraph" w:customStyle="1" w:styleId="6D863D33C01F47E88BC15DD664CD31DC">
    <w:name w:val="6D863D33C01F47E88BC15DD664CD31DC"/>
    <w:rsid w:val="00300983"/>
  </w:style>
  <w:style w:type="paragraph" w:customStyle="1" w:styleId="3C72C4DBE1B141B88C9651F292D0C513">
    <w:name w:val="3C72C4DBE1B141B88C9651F292D0C513"/>
    <w:rsid w:val="00300983"/>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CB349864D24C4748AA73864A3D73AEC48">
    <w:name w:val="CB349864D24C4748AA73864A3D73AEC48"/>
    <w:rsid w:val="00A8359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8">
    <w:name w:val="7CD813BF60154F87B6A958AF36422EB98"/>
    <w:rsid w:val="00A8359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1">
    <w:name w:val="11F0B7C57FF448BF88587FE136253F6D11"/>
    <w:rsid w:val="00A8359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
    <w:name w:val="C0952A5808A24DD881C422ED76F0CB1D"/>
    <w:rsid w:val="00A8359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1">
    <w:name w:val="4878D547FE7D42D49B34F3CF010FA8A011"/>
    <w:rsid w:val="00A8359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1">
    <w:name w:val="5CBD7EBD69124F0EAED39EC086BEB0EA11"/>
    <w:rsid w:val="00A8359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1">
    <w:name w:val="96B519FF3E2B4EB2BE745E1BB58721D611"/>
    <w:rsid w:val="00A8359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1">
    <w:name w:val="0747E8C3C0B94E57A2B87F941A299AA011"/>
    <w:rsid w:val="00A8359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1">
    <w:name w:val="AC14B36049EE4F7F9B8ACAEB3B0ACAED11"/>
    <w:rsid w:val="00A8359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3">
    <w:name w:val="38A333F0FDB64DFC85824C3547C1B1B13"/>
    <w:rsid w:val="00A8359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9">
    <w:name w:val="CB349864D24C4748AA73864A3D73AEC49"/>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9">
    <w:name w:val="7CD813BF60154F87B6A958AF36422EB99"/>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2">
    <w:name w:val="11F0B7C57FF448BF88587FE136253F6D12"/>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
    <w:name w:val="C0952A5808A24DD881C422ED76F0CB1D1"/>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2">
    <w:name w:val="4878D547FE7D42D49B34F3CF010FA8A012"/>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2">
    <w:name w:val="5CBD7EBD69124F0EAED39EC086BEB0EA12"/>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2">
    <w:name w:val="96B519FF3E2B4EB2BE745E1BB58721D612"/>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2">
    <w:name w:val="0747E8C3C0B94E57A2B87F941A299AA012"/>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2">
    <w:name w:val="AC14B36049EE4F7F9B8ACAEB3B0ACAED12"/>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4">
    <w:name w:val="38A333F0FDB64DFC85824C3547C1B1B14"/>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0">
    <w:name w:val="CB349864D24C4748AA73864A3D73AEC410"/>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
    <w:name w:val="1F06BBE8B0A34943BF3380A52FFA875D"/>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3">
    <w:name w:val="11F0B7C57FF448BF88587FE136253F6D13"/>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2">
    <w:name w:val="C0952A5808A24DD881C422ED76F0CB1D2"/>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3">
    <w:name w:val="4878D547FE7D42D49B34F3CF010FA8A013"/>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3">
    <w:name w:val="5CBD7EBD69124F0EAED39EC086BEB0EA13"/>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3">
    <w:name w:val="96B519FF3E2B4EB2BE745E1BB58721D613"/>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3">
    <w:name w:val="0747E8C3C0B94E57A2B87F941A299AA013"/>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3">
    <w:name w:val="AC14B36049EE4F7F9B8ACAEB3B0ACAED13"/>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5">
    <w:name w:val="38A333F0FDB64DFC85824C3547C1B1B15"/>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1">
    <w:name w:val="CB349864D24C4748AA73864A3D73AEC411"/>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1">
    <w:name w:val="1F06BBE8B0A34943BF3380A52FFA875D1"/>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4">
    <w:name w:val="11F0B7C57FF448BF88587FE136253F6D14"/>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3">
    <w:name w:val="C0952A5808A24DD881C422ED76F0CB1D3"/>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4">
    <w:name w:val="4878D547FE7D42D49B34F3CF010FA8A014"/>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4">
    <w:name w:val="5CBD7EBD69124F0EAED39EC086BEB0EA14"/>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4">
    <w:name w:val="96B519FF3E2B4EB2BE745E1BB58721D614"/>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4">
    <w:name w:val="0747E8C3C0B94E57A2B87F941A299AA014"/>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4">
    <w:name w:val="AC14B36049EE4F7F9B8ACAEB3B0ACAED14"/>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6">
    <w:name w:val="38A333F0FDB64DFC85824C3547C1B1B16"/>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2">
    <w:name w:val="CB349864D24C4748AA73864A3D73AEC41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2">
    <w:name w:val="1F06BBE8B0A34943BF3380A52FFA875D2"/>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5">
    <w:name w:val="11F0B7C57FF448BF88587FE136253F6D15"/>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4">
    <w:name w:val="C0952A5808A24DD881C422ED76F0CB1D4"/>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5">
    <w:name w:val="4878D547FE7D42D49B34F3CF010FA8A015"/>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5">
    <w:name w:val="5CBD7EBD69124F0EAED39EC086BEB0EA15"/>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
    <w:name w:val="272FBD78AB1F4582865B443E8080462B"/>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5">
    <w:name w:val="0747E8C3C0B94E57A2B87F941A299AA015"/>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5">
    <w:name w:val="AC14B36049EE4F7F9B8ACAEB3B0ACAED15"/>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7">
    <w:name w:val="38A333F0FDB64DFC85824C3547C1B1B17"/>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
    <w:name w:val="CB14816397B94606805092A99B9220DD"/>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3">
    <w:name w:val="1F06BBE8B0A34943BF3380A52FFA875D3"/>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6">
    <w:name w:val="11F0B7C57FF448BF88587FE136253F6D16"/>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5">
    <w:name w:val="C0952A5808A24DD881C422ED76F0CB1D5"/>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6">
    <w:name w:val="4878D547FE7D42D49B34F3CF010FA8A016"/>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6">
    <w:name w:val="5CBD7EBD69124F0EAED39EC086BEB0EA16"/>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
    <w:name w:val="272FBD78AB1F4582865B443E8080462B1"/>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6">
    <w:name w:val="0747E8C3C0B94E57A2B87F941A299AA016"/>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6">
    <w:name w:val="AC14B36049EE4F7F9B8ACAEB3B0ACAED16"/>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8">
    <w:name w:val="38A333F0FDB64DFC85824C3547C1B1B18"/>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1">
    <w:name w:val="CB14816397B94606805092A99B9220DD1"/>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4">
    <w:name w:val="1F06BBE8B0A34943BF3380A52FFA875D4"/>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7">
    <w:name w:val="11F0B7C57FF448BF88587FE136253F6D17"/>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6">
    <w:name w:val="C0952A5808A24DD881C422ED76F0CB1D6"/>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7">
    <w:name w:val="4878D547FE7D42D49B34F3CF010FA8A017"/>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7">
    <w:name w:val="5CBD7EBD69124F0EAED39EC086BEB0EA17"/>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2">
    <w:name w:val="272FBD78AB1F4582865B443E8080462B2"/>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7">
    <w:name w:val="0747E8C3C0B94E57A2B87F941A299AA017"/>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7">
    <w:name w:val="AC14B36049EE4F7F9B8ACAEB3B0ACAED17"/>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9">
    <w:name w:val="38A333F0FDB64DFC85824C3547C1B1B19"/>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2">
    <w:name w:val="CB14816397B94606805092A99B9220DD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5">
    <w:name w:val="1F06BBE8B0A34943BF3380A52FFA875D5"/>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8">
    <w:name w:val="11F0B7C57FF448BF88587FE136253F6D18"/>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7">
    <w:name w:val="C0952A5808A24DD881C422ED76F0CB1D7"/>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8">
    <w:name w:val="4878D547FE7D42D49B34F3CF010FA8A018"/>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8">
    <w:name w:val="5CBD7EBD69124F0EAED39EC086BEB0EA18"/>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3">
    <w:name w:val="272FBD78AB1F4582865B443E8080462B3"/>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8">
    <w:name w:val="0747E8C3C0B94E57A2B87F941A299AA018"/>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8">
    <w:name w:val="AC14B36049EE4F7F9B8ACAEB3B0ACAED18"/>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0">
    <w:name w:val="38A333F0FDB64DFC85824C3547C1B1B110"/>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3">
    <w:name w:val="CB14816397B94606805092A99B9220DD3"/>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6">
    <w:name w:val="1F06BBE8B0A34943BF3380A52FFA875D6"/>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9">
    <w:name w:val="11F0B7C57FF448BF88587FE136253F6D19"/>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8">
    <w:name w:val="C0952A5808A24DD881C422ED76F0CB1D8"/>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9">
    <w:name w:val="4878D547FE7D42D49B34F3CF010FA8A019"/>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9">
    <w:name w:val="5CBD7EBD69124F0EAED39EC086BEB0EA19"/>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4">
    <w:name w:val="272FBD78AB1F4582865B443E8080462B4"/>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9">
    <w:name w:val="0747E8C3C0B94E57A2B87F941A299AA019"/>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9">
    <w:name w:val="AC14B36049EE4F7F9B8ACAEB3B0ACAED19"/>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1">
    <w:name w:val="38A333F0FDB64DFC85824C3547C1B1B111"/>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4">
    <w:name w:val="CB14816397B94606805092A99B9220DD4"/>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7">
    <w:name w:val="1F06BBE8B0A34943BF3380A52FFA875D7"/>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0">
    <w:name w:val="11F0B7C57FF448BF88587FE136253F6D20"/>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9">
    <w:name w:val="C0952A5808A24DD881C422ED76F0CB1D9"/>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0">
    <w:name w:val="4878D547FE7D42D49B34F3CF010FA8A020"/>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0">
    <w:name w:val="5CBD7EBD69124F0EAED39EC086BEB0EA20"/>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5">
    <w:name w:val="272FBD78AB1F4582865B443E8080462B5"/>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0">
    <w:name w:val="0747E8C3C0B94E57A2B87F941A299AA020"/>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0">
    <w:name w:val="AC14B36049EE4F7F9B8ACAEB3B0ACAED20"/>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2">
    <w:name w:val="38A333F0FDB64DFC85824C3547C1B1B112"/>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9DAC2459F64A4258B5DD4F0B9B554F12">
    <w:name w:val="9DAC2459F64A4258B5DD4F0B9B554F12"/>
    <w:rsid w:val="00AB0F92"/>
  </w:style>
  <w:style w:type="paragraph" w:customStyle="1" w:styleId="699F6135F6D04A0684E2D8B22957C80F">
    <w:name w:val="699F6135F6D04A0684E2D8B22957C80F"/>
    <w:rsid w:val="00AB0F92"/>
  </w:style>
  <w:style w:type="paragraph" w:customStyle="1" w:styleId="2CBD0DF1A64B426B9967CB553A109BCE">
    <w:name w:val="2CBD0DF1A64B426B9967CB553A109BCE"/>
    <w:rsid w:val="00AB0F92"/>
  </w:style>
  <w:style w:type="paragraph" w:customStyle="1" w:styleId="75BE603A012149178E8728B3D71BE866">
    <w:name w:val="75BE603A012149178E8728B3D71BE866"/>
    <w:rsid w:val="00AB0F92"/>
  </w:style>
  <w:style w:type="paragraph" w:customStyle="1" w:styleId="CB14816397B94606805092A99B9220DD5">
    <w:name w:val="CB14816397B94606805092A99B9220DD5"/>
    <w:rsid w:val="00F176CB"/>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8">
    <w:name w:val="1F06BBE8B0A34943BF3380A52FFA875D8"/>
    <w:rsid w:val="00F176CB"/>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1">
    <w:name w:val="11F0B7C57FF448BF88587FE136253F6D21"/>
    <w:rsid w:val="00F176CB"/>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0">
    <w:name w:val="C0952A5808A24DD881C422ED76F0CB1D10"/>
    <w:rsid w:val="00F176CB"/>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1">
    <w:name w:val="4878D547FE7D42D49B34F3CF010FA8A021"/>
    <w:rsid w:val="00F176CB"/>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1">
    <w:name w:val="5CBD7EBD69124F0EAED39EC086BEB0EA21"/>
    <w:rsid w:val="00F176CB"/>
    <w:pPr>
      <w:spacing w:before="120" w:after="0" w:line="240" w:lineRule="auto"/>
    </w:pPr>
    <w:rPr>
      <w:rFonts w:ascii="Times New Roman" w:hAnsi="Times New Roman" w:cs="Times New Roman"/>
      <w:sz w:val="24"/>
      <w:szCs w:val="24"/>
      <w:lang w:val="en-GB" w:eastAsia="ja-JP"/>
    </w:rPr>
  </w:style>
  <w:style w:type="paragraph" w:customStyle="1" w:styleId="272FBD78AB1F4582865B443E8080462B6">
    <w:name w:val="272FBD78AB1F4582865B443E8080462B6"/>
    <w:rsid w:val="00F176CB"/>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1">
    <w:name w:val="0747E8C3C0B94E57A2B87F941A299AA021"/>
    <w:rsid w:val="00F176CB"/>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1">
    <w:name w:val="AC14B36049EE4F7F9B8ACAEB3B0ACAED21"/>
    <w:rsid w:val="00F176CB"/>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3">
    <w:name w:val="38A333F0FDB64DFC85824C3547C1B1B113"/>
    <w:rsid w:val="00F176CB"/>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F0FF76B750214B549A0CD85084146AAB">
    <w:name w:val="F0FF76B750214B549A0CD85084146AAB"/>
    <w:rsid w:val="00061607"/>
  </w:style>
  <w:style w:type="paragraph" w:customStyle="1" w:styleId="6CEEA514635E4608A0FB27835EA14407">
    <w:name w:val="6CEEA514635E4608A0FB27835EA14407"/>
    <w:rsid w:val="00061607"/>
  </w:style>
  <w:style w:type="paragraph" w:customStyle="1" w:styleId="692BB8724E304D28908E1D8B2F4510D8">
    <w:name w:val="692BB8724E304D28908E1D8B2F4510D8"/>
    <w:rsid w:val="00061607"/>
  </w:style>
  <w:style w:type="paragraph" w:customStyle="1" w:styleId="CDD51279900B4252B2D0D289877D02EA">
    <w:name w:val="CDD51279900B4252B2D0D289877D02EA"/>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7">
    <w:name w:val="272FBD78AB1F4582865B443E8080462B7"/>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2">
    <w:name w:val="0747E8C3C0B94E57A2B87F941A299AA022"/>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2">
    <w:name w:val="AC14B36049EE4F7F9B8ACAEB3B0ACAED22"/>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4">
    <w:name w:val="38A333F0FDB64DFC85824C3547C1B1B114"/>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
    <w:name w:val="C73BD00CA2B044898144732F685C6056"/>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
    <w:name w:val="5147132A2F4C441CACEEA803DEFC6B7E"/>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1">
    <w:name w:val="CDD51279900B4252B2D0D289877D02EA1"/>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
    <w:name w:val="9BF32D5F830F466EA57F569162102AD8"/>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
    <w:name w:val="B0752FAD19004FD2B80DF36A0E97D4EB"/>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8">
    <w:name w:val="272FBD78AB1F4582865B443E8080462B8"/>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3">
    <w:name w:val="0747E8C3C0B94E57A2B87F941A299AA023"/>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3">
    <w:name w:val="AC14B36049EE4F7F9B8ACAEB3B0ACAED23"/>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5">
    <w:name w:val="38A333F0FDB64DFC85824C3547C1B1B115"/>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1">
    <w:name w:val="C73BD00CA2B044898144732F685C60561"/>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1">
    <w:name w:val="5147132A2F4C441CACEEA803DEFC6B7E1"/>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2">
    <w:name w:val="CDD51279900B4252B2D0D289877D02EA2"/>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1">
    <w:name w:val="9BF32D5F830F466EA57F569162102AD81"/>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1">
    <w:name w:val="B0752FAD19004FD2B80DF36A0E97D4EB1"/>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9">
    <w:name w:val="272FBD78AB1F4582865B443E8080462B9"/>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4">
    <w:name w:val="0747E8C3C0B94E57A2B87F941A299AA024"/>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4">
    <w:name w:val="AC14B36049EE4F7F9B8ACAEB3B0ACAED24"/>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6">
    <w:name w:val="38A333F0FDB64DFC85824C3547C1B1B116"/>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75FFB2C3F73E4D8C9F14D549EACC6830">
    <w:name w:val="75FFB2C3F73E4D8C9F14D549EACC6830"/>
    <w:rsid w:val="003B491B"/>
  </w:style>
  <w:style w:type="paragraph" w:customStyle="1" w:styleId="734D8A0831474F50AE4AE0467B4C851E">
    <w:name w:val="734D8A0831474F50AE4AE0467B4C851E"/>
    <w:rsid w:val="003B491B"/>
  </w:style>
  <w:style w:type="paragraph" w:customStyle="1" w:styleId="A3140D4E8F114BF1904A082A87F83A0A">
    <w:name w:val="A3140D4E8F114BF1904A082A87F83A0A"/>
    <w:rsid w:val="003B491B"/>
  </w:style>
  <w:style w:type="paragraph" w:customStyle="1" w:styleId="66F81134344D4EFCB1DF853DA5B635A4">
    <w:name w:val="66F81134344D4EFCB1DF853DA5B635A4"/>
    <w:rsid w:val="003B491B"/>
  </w:style>
  <w:style w:type="paragraph" w:customStyle="1" w:styleId="7DD8D401598F403E89C268394448093A">
    <w:name w:val="7DD8D401598F403E89C268394448093A"/>
    <w:rsid w:val="003B491B"/>
  </w:style>
  <w:style w:type="paragraph" w:customStyle="1" w:styleId="6256751337E64E7698B75368C82A5E64">
    <w:name w:val="6256751337E64E7698B75368C82A5E64"/>
    <w:rsid w:val="003B491B"/>
  </w:style>
  <w:style w:type="paragraph" w:customStyle="1" w:styleId="0A6255EA1C634C1CB008A6A18DDDD7F1">
    <w:name w:val="0A6255EA1C634C1CB008A6A18DDDD7F1"/>
    <w:rsid w:val="003B491B"/>
  </w:style>
  <w:style w:type="paragraph" w:customStyle="1" w:styleId="A19AE8AD5DAE456ABAA10654BCEAA342">
    <w:name w:val="A19AE8AD5DAE456ABAA10654BCEAA342"/>
    <w:rsid w:val="003B491B"/>
  </w:style>
  <w:style w:type="paragraph" w:customStyle="1" w:styleId="C17B2439A83A4933A0B1E02E043C30C8">
    <w:name w:val="C17B2439A83A4933A0B1E02E043C30C8"/>
    <w:rsid w:val="003B491B"/>
  </w:style>
  <w:style w:type="paragraph" w:customStyle="1" w:styleId="60698785955F439AAF7E22E4AECDB822">
    <w:name w:val="60698785955F439AAF7E22E4AECDB822"/>
    <w:rsid w:val="003B491B"/>
  </w:style>
  <w:style w:type="paragraph" w:customStyle="1" w:styleId="C73BD00CA2B044898144732F685C60562">
    <w:name w:val="C73BD00CA2B044898144732F685C60562"/>
    <w:rsid w:val="002D644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2">
    <w:name w:val="5147132A2F4C441CACEEA803DEFC6B7E2"/>
    <w:rsid w:val="002D6447"/>
    <w:pPr>
      <w:spacing w:before="120" w:after="0" w:line="240" w:lineRule="auto"/>
    </w:pPr>
    <w:rPr>
      <w:rFonts w:ascii="Times New Roman" w:hAnsi="Times New Roman" w:cs="Times New Roman"/>
      <w:sz w:val="24"/>
      <w:szCs w:val="24"/>
      <w:lang w:val="en-GB" w:eastAsia="ja-JP"/>
    </w:rPr>
  </w:style>
  <w:style w:type="paragraph" w:customStyle="1" w:styleId="B781E9BF262A484CAD8D569726A0EB1E">
    <w:name w:val="B781E9BF262A484CAD8D569726A0EB1E"/>
    <w:rsid w:val="002D644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2">
    <w:name w:val="9BF32D5F830F466EA57F569162102AD82"/>
    <w:rsid w:val="002D644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2">
    <w:name w:val="B0752FAD19004FD2B80DF36A0E97D4EB2"/>
    <w:rsid w:val="002D644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0">
    <w:name w:val="272FBD78AB1F4582865B443E8080462B10"/>
    <w:rsid w:val="002D644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5">
    <w:name w:val="0747E8C3C0B94E57A2B87F941A299AA025"/>
    <w:rsid w:val="002D644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2D644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7">
    <w:name w:val="38A333F0FDB64DFC85824C3547C1B1B117"/>
    <w:rsid w:val="002D6447"/>
    <w:pPr>
      <w:tabs>
        <w:tab w:val="center" w:pos="4680"/>
        <w:tab w:val="right" w:pos="9360"/>
      </w:tabs>
      <w:spacing w:after="0" w:line="240" w:lineRule="auto"/>
      <w:jc w:val="center"/>
    </w:pPr>
    <w:rPr>
      <w:rFonts w:ascii="Times New Roman" w:hAnsi="Times New Roman" w:cs="Times New Roman"/>
      <w:sz w:val="20"/>
      <w:szCs w:val="20"/>
      <w:lang w:val="en-GB"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12</SgText>
    <Purpose xmlns="3f6fad35-1f81-480e-a4e5-6e5474dcfb96">Proposal</Purpose>
    <Abstract xmlns="3f6fad35-1f81-480e-a4e5-6e5474dcfb96">Further Progress on Evaluating IP Capacity Metrics and Methods for Revised Recommendation Y.1540, “Internet protocol data communication service – IP packet transfer and availability performance parameters”.</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17</QuestionText>
    <DocTypeText xmlns="3f6fad35-1f81-480e-a4e5-6e5474dcfb96">TD</DocTypeText>
    <CategoryDescription xmlns="http://schemas.microsoft.com/sharepoint.v3" xsi:nil="true"/>
    <ShortName xmlns="3f6fad35-1f81-480e-a4e5-6e5474dcfb96" xsi:nil="true"/>
    <Place xmlns="3f6fad35-1f81-480e-a4e5-6e5474dcfb96">Geneva, 1-10 May 2018</Place>
    <Observations xmlns="3f6fad35-1f81-480e-a4e5-6e5474dcfb96" xsi:nil="true"/>
    <DocumentSource xmlns="3f6fad35-1f81-480e-a4e5-6e5474dcfb96">Study Group 12</DocumentSource>
  </documentManagement>
</p:properties>
</file>

<file path=customXml/item3.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openxmlformats.org/package/2006/metadata/core-properties"/>
    <ds:schemaRef ds:uri="http://schemas.microsoft.com/office/2006/documentManagement/types"/>
    <ds:schemaRef ds:uri="http://purl.org/dc/elements/1.1/"/>
    <ds:schemaRef ds:uri="http://purl.org/dc/dcmitype/"/>
    <ds:schemaRef ds:uri="http://schemas.microsoft.com/office/2006/metadata/properties"/>
    <ds:schemaRef ds:uri="3f6fad35-1f81-480e-a4e5-6e5474dcfb96"/>
    <ds:schemaRef ds:uri="http://schemas.microsoft.com/office/infopath/2007/PartnerControls"/>
    <ds:schemaRef ds:uri="http://schemas.microsoft.com/sharepoint.v3"/>
    <ds:schemaRef ds:uri="http://www.w3.org/XML/1998/namespace"/>
    <ds:schemaRef ds:uri="http://purl.org/dc/terms/"/>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736</Words>
  <Characters>4197</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LS/o Harmonization of IP Capacity and Latency Parameters: Revision of Draft Rec. Y.1540 on IP packet transfer performance parameters and New Annex A with Lab Evaluation Plan</vt:lpstr>
      <vt:lpstr>LR on current status of the draft Recommendation ITU-T Q.3961</vt:lpstr>
    </vt:vector>
  </TitlesOfParts>
  <Manager>ITU-T</Manager>
  <Company>International Telecommunication Union (ITU)</Company>
  <LinksUpToDate>false</LinksUpToDate>
  <CharactersWithSpaces>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Harmonization of IP Capacity and Latency Parameters: Revision of Draft Rec. Y.1540 on IP packet transfer performance parameters and New Annex A with Lab Evaluation Plan</dc:title>
  <dc:creator>Rapporteur 17/12</dc:creator>
  <cp:keywords>IP Packet Transfer Performance;</cp:keywords>
  <dc:description>SG12-LS76  For: _x000d_Document date: _x000d_Saved by ITU51010564 at 15:29:47 on 13/03/2019</dc:description>
  <cp:lastModifiedBy>Al-Mnini, Lara</cp:lastModifiedBy>
  <cp:revision>8</cp:revision>
  <cp:lastPrinted>2016-12-23T12:52:00Z</cp:lastPrinted>
  <dcterms:created xsi:type="dcterms:W3CDTF">2019-03-13T14:29:00Z</dcterms:created>
  <dcterms:modified xsi:type="dcterms:W3CDTF">2019-03-14T08:18:00Z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SG12-LS76</vt:lpwstr>
  </property>
  <property fmtid="{D5CDD505-2E9C-101B-9397-08002B2CF9AE}" pid="3" name="Docdate">
    <vt:lpwstr/>
  </property>
  <property fmtid="{D5CDD505-2E9C-101B-9397-08002B2CF9AE}" pid="4" name="Docorlang">
    <vt:lpwstr/>
  </property>
  <property fmtid="{D5CDD505-2E9C-101B-9397-08002B2CF9AE}" pid="5" name="Docbluepink">
    <vt:lpwstr>17/12</vt:lpwstr>
  </property>
  <property fmtid="{D5CDD505-2E9C-101B-9397-08002B2CF9AE}" pid="6" name="Docdest">
    <vt:lpwstr/>
  </property>
  <property fmtid="{D5CDD505-2E9C-101B-9397-08002B2CF9AE}" pid="7" name="Docauthor">
    <vt:lpwstr>Rapporteur 17/12</vt:lpwstr>
  </property>
</Properties>
</file>