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rsidTr="00F23C36">
        <w:trPr>
          <w:cantSplit/>
        </w:trPr>
        <w:tc>
          <w:tcPr>
            <w:tcW w:w="1191" w:type="dxa"/>
            <w:vMerge w:val="restart"/>
          </w:tcPr>
          <w:p w:rsidR="00BE3959" w:rsidRPr="00BE3959" w:rsidRDefault="00BE3959" w:rsidP="00BE3959">
            <w:pPr>
              <w:rPr>
                <w:sz w:val="20"/>
                <w:szCs w:val="20"/>
              </w:rPr>
            </w:pPr>
            <w:bookmarkStart w:id="0" w:name="dnum" w:colFirst="2" w:colLast="2"/>
            <w:bookmarkStart w:id="1" w:name="dtableau"/>
            <w:r w:rsidRPr="00BE3959">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BE3959" w:rsidRPr="00BE3959" w:rsidRDefault="00BE3959" w:rsidP="00BE3959">
            <w:pPr>
              <w:rPr>
                <w:sz w:val="16"/>
                <w:szCs w:val="16"/>
              </w:rPr>
            </w:pPr>
            <w:r w:rsidRPr="00BE3959">
              <w:rPr>
                <w:sz w:val="16"/>
                <w:szCs w:val="16"/>
              </w:rPr>
              <w:t>INTERNATIONAL TELECOMMUNICATION UNION</w:t>
            </w:r>
          </w:p>
          <w:p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rsidR="00BE3959" w:rsidRPr="00BE3959" w:rsidRDefault="00BE3959" w:rsidP="00BE3959">
            <w:pPr>
              <w:rPr>
                <w:sz w:val="20"/>
                <w:szCs w:val="20"/>
              </w:rPr>
            </w:pPr>
            <w:r w:rsidRPr="00BE3959">
              <w:rPr>
                <w:sz w:val="20"/>
                <w:szCs w:val="20"/>
              </w:rPr>
              <w:t xml:space="preserve">STUDY PERIOD </w:t>
            </w:r>
            <w:bookmarkStart w:id="2" w:name="dstudyperiod"/>
            <w:r w:rsidRPr="00BE3959">
              <w:rPr>
                <w:sz w:val="20"/>
                <w:szCs w:val="20"/>
              </w:rPr>
              <w:t>2017-2020</w:t>
            </w:r>
            <w:bookmarkEnd w:id="2"/>
          </w:p>
        </w:tc>
        <w:tc>
          <w:tcPr>
            <w:tcW w:w="4681" w:type="dxa"/>
            <w:gridSpan w:val="2"/>
            <w:vAlign w:val="center"/>
          </w:tcPr>
          <w:p w:rsidR="00BE3959" w:rsidRPr="00A73C42" w:rsidRDefault="00BE3959" w:rsidP="002608C1">
            <w:pPr>
              <w:pStyle w:val="Docnumber"/>
              <w:rPr>
                <w:szCs w:val="32"/>
              </w:rPr>
            </w:pPr>
            <w:r w:rsidRPr="00A73C42">
              <w:rPr>
                <w:szCs w:val="32"/>
              </w:rPr>
              <w:t>T</w:t>
            </w:r>
            <w:r w:rsidR="00A73C42" w:rsidRPr="00A73C42">
              <w:rPr>
                <w:szCs w:val="32"/>
              </w:rPr>
              <w:t>SAG-</w:t>
            </w:r>
            <w:r w:rsidR="002608C1">
              <w:rPr>
                <w:szCs w:val="32"/>
              </w:rPr>
              <w:t>TD314</w:t>
            </w:r>
            <w:r w:rsidRPr="00A73C42">
              <w:rPr>
                <w:szCs w:val="32"/>
              </w:rPr>
              <w:t xml:space="preserve"> </w:t>
            </w:r>
          </w:p>
        </w:tc>
      </w:tr>
      <w:tr w:rsidR="00BE3959" w:rsidRPr="00BE3959" w:rsidTr="00F23C36">
        <w:trPr>
          <w:cantSplit/>
        </w:trPr>
        <w:tc>
          <w:tcPr>
            <w:tcW w:w="1191" w:type="dxa"/>
            <w:vMerge/>
          </w:tcPr>
          <w:p w:rsidR="00BE3959" w:rsidRPr="00BE3959" w:rsidRDefault="00BE3959" w:rsidP="00BE3959">
            <w:pPr>
              <w:rPr>
                <w:smallCaps/>
                <w:sz w:val="20"/>
              </w:rPr>
            </w:pPr>
            <w:bookmarkStart w:id="3" w:name="dsg" w:colFirst="2" w:colLast="2"/>
            <w:bookmarkEnd w:id="0"/>
          </w:p>
        </w:tc>
        <w:tc>
          <w:tcPr>
            <w:tcW w:w="4051" w:type="dxa"/>
            <w:gridSpan w:val="3"/>
            <w:vMerge/>
          </w:tcPr>
          <w:p w:rsidR="00BE3959" w:rsidRPr="00BE3959" w:rsidRDefault="00BE3959" w:rsidP="00BE3959">
            <w:pPr>
              <w:rPr>
                <w:smallCaps/>
                <w:sz w:val="20"/>
              </w:rPr>
            </w:pPr>
          </w:p>
        </w:tc>
        <w:tc>
          <w:tcPr>
            <w:tcW w:w="4681" w:type="dxa"/>
            <w:gridSpan w:val="2"/>
          </w:tcPr>
          <w:p w:rsidR="00BE3959" w:rsidRPr="00BE3959" w:rsidRDefault="00BE3959" w:rsidP="00BE3959">
            <w:pPr>
              <w:jc w:val="right"/>
              <w:rPr>
                <w:b/>
                <w:bCs/>
                <w:smallCaps/>
                <w:sz w:val="28"/>
                <w:szCs w:val="28"/>
              </w:rPr>
            </w:pPr>
            <w:r>
              <w:rPr>
                <w:b/>
                <w:bCs/>
                <w:smallCaps/>
                <w:sz w:val="28"/>
                <w:szCs w:val="28"/>
              </w:rPr>
              <w:t>TSAG</w:t>
            </w:r>
          </w:p>
        </w:tc>
      </w:tr>
      <w:bookmarkEnd w:id="3"/>
      <w:tr w:rsidR="00BE3959" w:rsidRPr="00BE3959" w:rsidTr="00F23C36">
        <w:trPr>
          <w:cantSplit/>
        </w:trPr>
        <w:tc>
          <w:tcPr>
            <w:tcW w:w="1191" w:type="dxa"/>
            <w:vMerge/>
            <w:tcBorders>
              <w:bottom w:val="single" w:sz="12" w:space="0" w:color="auto"/>
            </w:tcBorders>
          </w:tcPr>
          <w:p w:rsidR="00BE3959" w:rsidRPr="00BE3959" w:rsidRDefault="00BE3959" w:rsidP="00BE3959">
            <w:pPr>
              <w:rPr>
                <w:b/>
                <w:bCs/>
                <w:sz w:val="26"/>
              </w:rPr>
            </w:pPr>
          </w:p>
        </w:tc>
        <w:tc>
          <w:tcPr>
            <w:tcW w:w="4051" w:type="dxa"/>
            <w:gridSpan w:val="3"/>
            <w:vMerge/>
            <w:tcBorders>
              <w:bottom w:val="single" w:sz="12" w:space="0" w:color="auto"/>
            </w:tcBorders>
          </w:tcPr>
          <w:p w:rsidR="00BE3959" w:rsidRPr="00BE3959" w:rsidRDefault="00BE3959" w:rsidP="00BE3959">
            <w:pPr>
              <w:rPr>
                <w:b/>
                <w:bCs/>
                <w:sz w:val="26"/>
              </w:rPr>
            </w:pPr>
          </w:p>
        </w:tc>
        <w:tc>
          <w:tcPr>
            <w:tcW w:w="4681" w:type="dxa"/>
            <w:gridSpan w:val="2"/>
            <w:tcBorders>
              <w:bottom w:val="single" w:sz="12" w:space="0" w:color="auto"/>
            </w:tcBorders>
            <w:vAlign w:val="center"/>
          </w:tcPr>
          <w:p w:rsidR="00BE3959" w:rsidRPr="00BE3959" w:rsidRDefault="00BE3959" w:rsidP="00BE3959">
            <w:pPr>
              <w:jc w:val="right"/>
              <w:rPr>
                <w:b/>
                <w:bCs/>
                <w:sz w:val="28"/>
                <w:szCs w:val="28"/>
              </w:rPr>
            </w:pPr>
            <w:r w:rsidRPr="00BE3959">
              <w:rPr>
                <w:b/>
                <w:bCs/>
                <w:sz w:val="28"/>
                <w:szCs w:val="28"/>
              </w:rPr>
              <w:t>Original: English</w:t>
            </w:r>
          </w:p>
        </w:tc>
      </w:tr>
      <w:tr w:rsidR="00BE3959" w:rsidRPr="003633EE" w:rsidTr="00F23C36">
        <w:trPr>
          <w:cantSplit/>
        </w:trPr>
        <w:tc>
          <w:tcPr>
            <w:tcW w:w="1617" w:type="dxa"/>
            <w:gridSpan w:val="3"/>
          </w:tcPr>
          <w:p w:rsidR="00BE3959" w:rsidRPr="003633EE" w:rsidRDefault="00BE3959" w:rsidP="00BE3959">
            <w:pPr>
              <w:rPr>
                <w:rFonts w:asciiTheme="majorBidi" w:hAnsiTheme="majorBidi" w:cstheme="majorBidi"/>
                <w:b/>
                <w:bCs/>
              </w:rPr>
            </w:pPr>
            <w:bookmarkStart w:id="4" w:name="dbluepink" w:colFirst="1" w:colLast="1"/>
            <w:bookmarkStart w:id="5" w:name="dmeeting" w:colFirst="2" w:colLast="2"/>
            <w:r w:rsidRPr="003633EE">
              <w:rPr>
                <w:rFonts w:asciiTheme="majorBidi" w:hAnsiTheme="majorBidi" w:cstheme="majorBidi"/>
                <w:b/>
                <w:bCs/>
              </w:rPr>
              <w:t>Question(s):</w:t>
            </w:r>
          </w:p>
        </w:tc>
        <w:tc>
          <w:tcPr>
            <w:tcW w:w="3625" w:type="dxa"/>
          </w:tcPr>
          <w:p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rsidR="00BE3959" w:rsidRPr="003633EE" w:rsidRDefault="00BE3959" w:rsidP="003633EE">
            <w:pPr>
              <w:ind w:left="720" w:hanging="720"/>
              <w:jc w:val="right"/>
              <w:rPr>
                <w:rFonts w:asciiTheme="majorBidi" w:hAnsiTheme="majorBidi" w:cstheme="majorBidi"/>
              </w:rPr>
            </w:pPr>
            <w:r w:rsidRPr="003633EE">
              <w:rPr>
                <w:rFonts w:asciiTheme="majorBidi" w:hAnsiTheme="majorBidi" w:cstheme="majorBidi"/>
              </w:rPr>
              <w:t xml:space="preserve">Geneva, </w:t>
            </w:r>
            <w:r w:rsidR="003633EE">
              <w:rPr>
                <w:rFonts w:asciiTheme="majorBidi" w:hAnsiTheme="majorBidi" w:cstheme="majorBidi"/>
              </w:rPr>
              <w:t>10-</w:t>
            </w:r>
            <w:bookmarkStart w:id="6" w:name="_GoBack"/>
            <w:bookmarkEnd w:id="6"/>
            <w:r w:rsidR="009D6F2F" w:rsidRPr="003633EE">
              <w:rPr>
                <w:rFonts w:asciiTheme="majorBidi" w:hAnsiTheme="majorBidi" w:cstheme="majorBidi"/>
              </w:rPr>
              <w:t>14 December</w:t>
            </w:r>
            <w:r w:rsidR="00A73C42" w:rsidRPr="003633EE">
              <w:rPr>
                <w:rFonts w:asciiTheme="majorBidi" w:hAnsiTheme="majorBidi" w:cstheme="majorBidi"/>
              </w:rPr>
              <w:t xml:space="preserve"> 2018</w:t>
            </w:r>
          </w:p>
        </w:tc>
      </w:tr>
      <w:tr w:rsidR="00BE3959" w:rsidRPr="003633EE" w:rsidTr="00F23C36">
        <w:trPr>
          <w:cantSplit/>
        </w:trPr>
        <w:tc>
          <w:tcPr>
            <w:tcW w:w="9923" w:type="dxa"/>
            <w:gridSpan w:val="6"/>
          </w:tcPr>
          <w:p w:rsidR="00BE3959" w:rsidRPr="003633EE" w:rsidRDefault="00BE3959" w:rsidP="00BE3959">
            <w:pPr>
              <w:jc w:val="center"/>
              <w:rPr>
                <w:rFonts w:asciiTheme="majorBidi" w:hAnsiTheme="majorBidi" w:cstheme="majorBidi"/>
                <w:b/>
                <w:bCs/>
              </w:rPr>
            </w:pPr>
            <w:bookmarkStart w:id="7" w:name="ddoctype" w:colFirst="0" w:colLast="0"/>
            <w:bookmarkEnd w:id="4"/>
            <w:bookmarkEnd w:id="5"/>
            <w:r w:rsidRPr="003633EE">
              <w:rPr>
                <w:rFonts w:asciiTheme="majorBidi" w:hAnsiTheme="majorBidi" w:cstheme="majorBidi"/>
                <w:b/>
                <w:bCs/>
              </w:rPr>
              <w:t>TD</w:t>
            </w:r>
          </w:p>
        </w:tc>
      </w:tr>
      <w:tr w:rsidR="00BE3959" w:rsidRPr="003633EE" w:rsidTr="00F23C36">
        <w:trPr>
          <w:cantSplit/>
        </w:trPr>
        <w:tc>
          <w:tcPr>
            <w:tcW w:w="1617" w:type="dxa"/>
            <w:gridSpan w:val="3"/>
          </w:tcPr>
          <w:p w:rsidR="00BE3959" w:rsidRPr="003633EE" w:rsidRDefault="00BE3959" w:rsidP="00BE3959">
            <w:pPr>
              <w:rPr>
                <w:rFonts w:asciiTheme="majorBidi" w:hAnsiTheme="majorBidi" w:cstheme="majorBidi"/>
                <w:b/>
                <w:bCs/>
              </w:rPr>
            </w:pPr>
            <w:bookmarkStart w:id="8" w:name="dsource" w:colFirst="1" w:colLast="1"/>
            <w:bookmarkEnd w:id="7"/>
            <w:r w:rsidRPr="003633EE">
              <w:rPr>
                <w:rFonts w:asciiTheme="majorBidi" w:hAnsiTheme="majorBidi" w:cstheme="majorBidi"/>
                <w:b/>
                <w:bCs/>
              </w:rPr>
              <w:t>Source:</w:t>
            </w:r>
          </w:p>
        </w:tc>
        <w:tc>
          <w:tcPr>
            <w:tcW w:w="8306" w:type="dxa"/>
            <w:gridSpan w:val="3"/>
          </w:tcPr>
          <w:p w:rsidR="00BE3959" w:rsidRPr="003633EE" w:rsidRDefault="00BE3959" w:rsidP="00BE3959">
            <w:pPr>
              <w:rPr>
                <w:rFonts w:asciiTheme="majorBidi" w:hAnsiTheme="majorBidi" w:cstheme="majorBidi"/>
              </w:rPr>
            </w:pPr>
            <w:r w:rsidRPr="003633EE">
              <w:rPr>
                <w:rFonts w:asciiTheme="majorBidi" w:hAnsiTheme="majorBidi" w:cstheme="majorBidi"/>
              </w:rPr>
              <w:t>Chairman, Collaboration on ITS Communication Standards</w:t>
            </w:r>
          </w:p>
        </w:tc>
      </w:tr>
      <w:tr w:rsidR="00BE3959" w:rsidRPr="003633EE" w:rsidTr="00F23C36">
        <w:trPr>
          <w:cantSplit/>
        </w:trPr>
        <w:tc>
          <w:tcPr>
            <w:tcW w:w="1617" w:type="dxa"/>
            <w:gridSpan w:val="3"/>
          </w:tcPr>
          <w:p w:rsidR="00BE3959" w:rsidRPr="003633EE" w:rsidRDefault="00BE3959" w:rsidP="00BE3959">
            <w:pPr>
              <w:rPr>
                <w:rFonts w:asciiTheme="majorBidi" w:hAnsiTheme="majorBidi" w:cstheme="majorBidi"/>
              </w:rPr>
            </w:pPr>
            <w:bookmarkStart w:id="9" w:name="dtitle1" w:colFirst="1" w:colLast="1"/>
            <w:bookmarkEnd w:id="8"/>
            <w:r w:rsidRPr="003633EE">
              <w:rPr>
                <w:rFonts w:asciiTheme="majorBidi" w:hAnsiTheme="majorBidi" w:cstheme="majorBidi"/>
                <w:b/>
                <w:bCs/>
              </w:rPr>
              <w:t>Title:</w:t>
            </w:r>
          </w:p>
        </w:tc>
        <w:tc>
          <w:tcPr>
            <w:tcW w:w="8306" w:type="dxa"/>
            <w:gridSpan w:val="3"/>
          </w:tcPr>
          <w:p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tr w:rsidR="00BE3959" w:rsidRPr="003633EE" w:rsidTr="00F23C36">
        <w:trPr>
          <w:cantSplit/>
        </w:trPr>
        <w:tc>
          <w:tcPr>
            <w:tcW w:w="1617" w:type="dxa"/>
            <w:gridSpan w:val="3"/>
            <w:tcBorders>
              <w:bottom w:val="single" w:sz="8" w:space="0" w:color="auto"/>
            </w:tcBorders>
          </w:tcPr>
          <w:p w:rsidR="00BE3959" w:rsidRPr="003633EE" w:rsidRDefault="00BE3959" w:rsidP="00BE3959">
            <w:pPr>
              <w:rPr>
                <w:rFonts w:asciiTheme="majorBidi" w:hAnsiTheme="majorBidi" w:cstheme="majorBidi"/>
                <w:b/>
                <w:bCs/>
              </w:rPr>
            </w:pPr>
            <w:bookmarkStart w:id="10" w:name="dpurpose" w:colFirst="1" w:colLast="1"/>
            <w:bookmarkEnd w:id="9"/>
            <w:r w:rsidRPr="003633EE">
              <w:rPr>
                <w:rFonts w:asciiTheme="majorBidi" w:hAnsiTheme="majorBidi" w:cstheme="majorBidi"/>
                <w:b/>
                <w:bCs/>
              </w:rPr>
              <w:t>Purpose:</w:t>
            </w:r>
          </w:p>
        </w:tc>
        <w:tc>
          <w:tcPr>
            <w:tcW w:w="8306" w:type="dxa"/>
            <w:gridSpan w:val="3"/>
            <w:tcBorders>
              <w:bottom w:val="single" w:sz="8" w:space="0" w:color="auto"/>
            </w:tcBorders>
          </w:tcPr>
          <w:p w:rsidR="00BE3959" w:rsidRPr="003633EE" w:rsidRDefault="00BE3959" w:rsidP="00BE3959">
            <w:pPr>
              <w:rPr>
                <w:rFonts w:asciiTheme="majorBidi" w:hAnsiTheme="majorBidi" w:cstheme="majorBidi"/>
              </w:rPr>
            </w:pPr>
            <w:r w:rsidRPr="003633EE">
              <w:rPr>
                <w:rFonts w:asciiTheme="majorBidi" w:hAnsiTheme="majorBidi" w:cstheme="majorBidi"/>
              </w:rPr>
              <w:t>Information</w:t>
            </w:r>
          </w:p>
        </w:tc>
      </w:tr>
      <w:bookmarkEnd w:id="1"/>
      <w:bookmarkEnd w:id="10"/>
      <w:tr w:rsidR="00856C7A" w:rsidRPr="003633EE" w:rsidTr="00856C7A">
        <w:trPr>
          <w:cantSplit/>
        </w:trPr>
        <w:tc>
          <w:tcPr>
            <w:tcW w:w="1608" w:type="dxa"/>
            <w:gridSpan w:val="2"/>
            <w:tcBorders>
              <w:top w:val="single" w:sz="8" w:space="0" w:color="auto"/>
              <w:bottom w:val="single" w:sz="8" w:space="0" w:color="auto"/>
            </w:tcBorders>
          </w:tcPr>
          <w:p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rsidR="00856C7A" w:rsidRPr="003633EE" w:rsidRDefault="006723BA" w:rsidP="0047439E">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47439E" w:rsidRPr="003633EE">
                  <w:rPr>
                    <w:rFonts w:asciiTheme="majorBidi" w:hAnsiTheme="majorBidi" w:cstheme="majorBidi"/>
                    <w:lang w:val="en-US"/>
                  </w:rPr>
                  <w:t>T. Russell Shields</w:t>
                </w:r>
                <w:r w:rsidR="0047439E" w:rsidRPr="003633EE">
                  <w:rPr>
                    <w:rFonts w:asciiTheme="majorBidi" w:hAnsiTheme="majorBidi" w:cstheme="majorBidi"/>
                    <w:lang w:val="en-US"/>
                  </w:rPr>
                  <w:br/>
                </w:r>
                <w:proofErr w:type="spellStart"/>
                <w:r w:rsidR="0047439E" w:rsidRPr="003633EE">
                  <w:rPr>
                    <w:rFonts w:asciiTheme="majorBidi" w:hAnsiTheme="majorBidi" w:cstheme="majorBidi"/>
                    <w:lang w:val="en-US"/>
                  </w:rPr>
                  <w:t>Ygomi</w:t>
                </w:r>
                <w:proofErr w:type="spellEnd"/>
                <w:r w:rsidR="0047439E" w:rsidRPr="003633EE">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3633EE" w:rsidRDefault="00856C7A" w:rsidP="00BE3959">
                <w:pPr>
                  <w:rPr>
                    <w:rFonts w:asciiTheme="majorBidi" w:hAnsiTheme="majorBidi" w:cstheme="majorBidi"/>
                    <w:lang w:val="pt-BR"/>
                  </w:rPr>
                </w:pPr>
                <w:r w:rsidRPr="003633EE">
                  <w:rPr>
                    <w:rFonts w:asciiTheme="majorBidi" w:hAnsiTheme="majorBidi" w:cstheme="majorBidi"/>
                    <w:lang w:val="pt-BR"/>
                  </w:rPr>
                  <w:t xml:space="preserve">E-mail: </w:t>
                </w:r>
                <w:r w:rsidR="006723BA" w:rsidRPr="003633EE">
                  <w:rPr>
                    <w:rStyle w:val="Hyperlink"/>
                    <w:rFonts w:cstheme="majorBidi"/>
                    <w:lang w:val="pt-BR"/>
                  </w:rPr>
                  <w:fldChar w:fldCharType="begin"/>
                </w:r>
                <w:r w:rsidR="006723BA" w:rsidRPr="003633EE">
                  <w:rPr>
                    <w:rStyle w:val="Hyperlink"/>
                    <w:rFonts w:cstheme="majorBidi"/>
                    <w:lang w:val="pt-BR"/>
                  </w:rPr>
                  <w:instrText xml:space="preserve"> HYPERLINK "mailto:trs@ygomi.com" </w:instrText>
                </w:r>
                <w:r w:rsidR="006723BA" w:rsidRPr="003633EE">
                  <w:rPr>
                    <w:rStyle w:val="Hyperlink"/>
                    <w:rFonts w:cstheme="majorBidi"/>
                    <w:lang w:val="pt-BR"/>
                  </w:rPr>
                  <w:fldChar w:fldCharType="separate"/>
                </w:r>
                <w:r w:rsidR="0047439E" w:rsidRPr="003633EE">
                  <w:rPr>
                    <w:rStyle w:val="Hyperlink"/>
                    <w:rFonts w:cstheme="majorBidi"/>
                    <w:lang w:val="pt-BR"/>
                  </w:rPr>
                  <w:t>trs@ygomi.com</w:t>
                </w:r>
                <w:r w:rsidR="006723BA" w:rsidRPr="003633EE">
                  <w:rPr>
                    <w:rStyle w:val="Hyperlink"/>
                    <w:rFonts w:cstheme="majorBidi"/>
                    <w:lang w:val="pt-BR"/>
                  </w:rPr>
                  <w:fldChar w:fldCharType="end"/>
                </w:r>
                <w:r w:rsidR="0047439E" w:rsidRPr="003633EE">
                  <w:rPr>
                    <w:rFonts w:asciiTheme="majorBidi" w:hAnsiTheme="majorBidi" w:cstheme="majorBidi"/>
                    <w:lang w:val="pt-BR"/>
                  </w:rPr>
                  <w:t xml:space="preserve"> </w:t>
                </w:r>
              </w:p>
            </w:tc>
          </w:sdtContent>
        </w:sdt>
      </w:tr>
    </w:tbl>
    <w:p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rsidTr="005571A4">
        <w:trPr>
          <w:cantSplit/>
        </w:trPr>
        <w:tc>
          <w:tcPr>
            <w:tcW w:w="1616" w:type="dxa"/>
          </w:tcPr>
          <w:p w:rsidR="0089088E" w:rsidRPr="003633EE" w:rsidRDefault="0089088E" w:rsidP="005976A1">
            <w:pPr>
              <w:rPr>
                <w:rFonts w:asciiTheme="majorBidi" w:hAnsiTheme="majorBidi" w:cstheme="majorBidi"/>
                <w:b/>
                <w:bCs/>
              </w:rPr>
            </w:pPr>
            <w:r w:rsidRPr="003633EE">
              <w:rPr>
                <w:rFonts w:asciiTheme="majorBidi" w:hAnsiTheme="majorBidi" w:cstheme="majorBidi"/>
                <w:b/>
                <w:bCs/>
              </w:rPr>
              <w:t>Keywords:</w:t>
            </w:r>
          </w:p>
        </w:tc>
        <w:tc>
          <w:tcPr>
            <w:tcW w:w="8363" w:type="dxa"/>
          </w:tcPr>
          <w:p w:rsidR="0089088E" w:rsidRPr="003633EE" w:rsidRDefault="006723BA" w:rsidP="0047439E">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47439E" w:rsidRPr="003633EE">
                  <w:rPr>
                    <w:rFonts w:asciiTheme="majorBidi" w:hAnsiTheme="majorBidi" w:cstheme="majorBidi"/>
                  </w:rPr>
                  <w:t>ITS; collaboration; standards; SDOs; connected vehicles</w:t>
                </w:r>
                <w:r>
                  <w:rPr>
                    <w:rFonts w:asciiTheme="majorBidi" w:hAnsiTheme="majorBidi" w:cstheme="majorBidi"/>
                  </w:rPr>
                  <w:t>;</w:t>
                </w:r>
              </w:sdtContent>
            </w:sdt>
          </w:p>
        </w:tc>
      </w:tr>
      <w:tr w:rsidR="0089088E" w:rsidRPr="003633EE" w:rsidTr="005571A4">
        <w:trPr>
          <w:cantSplit/>
        </w:trPr>
        <w:tc>
          <w:tcPr>
            <w:tcW w:w="1616" w:type="dxa"/>
          </w:tcPr>
          <w:p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3633EE" w:rsidRDefault="0047439E" w:rsidP="0047439E">
                <w:pPr>
                  <w:rPr>
                    <w:rFonts w:asciiTheme="majorBidi" w:hAnsiTheme="majorBidi" w:cstheme="majorBidi"/>
                  </w:rPr>
                </w:pPr>
                <w:r w:rsidRPr="003633EE">
                  <w:rPr>
                    <w:rFonts w:asciiTheme="majorBidi" w:hAnsiTheme="majorBidi" w:cstheme="majorBidi"/>
                  </w:rPr>
                  <w:t>The document summarizes ITU-T activities in the field of ITS communications since the last meeting of TSAG.</w:t>
                </w:r>
              </w:p>
            </w:tc>
          </w:sdtContent>
        </w:sdt>
      </w:tr>
    </w:tbl>
    <w:p w:rsidR="0047439E" w:rsidRPr="003633EE" w:rsidRDefault="0047439E" w:rsidP="0047439E">
      <w:pPr>
        <w:pStyle w:val="Heading1"/>
        <w:rPr>
          <w:rFonts w:asciiTheme="majorBidi" w:hAnsiTheme="majorBidi" w:cstheme="majorBidi"/>
          <w:szCs w:val="24"/>
        </w:rPr>
      </w:pPr>
      <w:r w:rsidRPr="003633EE">
        <w:rPr>
          <w:rFonts w:asciiTheme="majorBidi" w:hAnsiTheme="majorBidi" w:cstheme="majorBidi"/>
          <w:szCs w:val="24"/>
        </w:rPr>
        <w:t>Action required</w:t>
      </w:r>
    </w:p>
    <w:p w:rsidR="0047439E" w:rsidRPr="003633EE" w:rsidRDefault="0047439E" w:rsidP="0047439E">
      <w:pPr>
        <w:rPr>
          <w:rFonts w:asciiTheme="majorBidi" w:hAnsiTheme="majorBidi" w:cstheme="majorBidi"/>
        </w:rPr>
      </w:pPr>
      <w:r w:rsidRPr="003633EE">
        <w:rPr>
          <w:rFonts w:asciiTheme="majorBidi" w:hAnsiTheme="majorBidi" w:cstheme="majorBidi"/>
        </w:rPr>
        <w:t xml:space="preserve">TSAG </w:t>
      </w:r>
      <w:proofErr w:type="gramStart"/>
      <w:r w:rsidRPr="003633EE">
        <w:rPr>
          <w:rFonts w:asciiTheme="majorBidi" w:hAnsiTheme="majorBidi" w:cstheme="majorBidi"/>
        </w:rPr>
        <w:t>is invited</w:t>
      </w:r>
      <w:proofErr w:type="gramEnd"/>
      <w:r w:rsidRPr="003633EE">
        <w:rPr>
          <w:rFonts w:asciiTheme="majorBidi" w:hAnsiTheme="majorBidi" w:cstheme="majorBidi"/>
        </w:rPr>
        <w:t xml:space="preserve"> to note the report. </w:t>
      </w:r>
    </w:p>
    <w:p w:rsidR="0089088E" w:rsidRPr="003633EE" w:rsidRDefault="0047439E" w:rsidP="0047439E">
      <w:pPr>
        <w:rPr>
          <w:rFonts w:asciiTheme="majorBidi" w:hAnsiTheme="majorBidi" w:cstheme="majorBidi"/>
        </w:rPr>
      </w:pPr>
      <w:r w:rsidRPr="003633EE">
        <w:rPr>
          <w:rFonts w:asciiTheme="majorBidi" w:hAnsiTheme="majorBidi" w:cstheme="majorBidi"/>
        </w:rPr>
        <w:t>ITU-T Study Groups with activities related to ITS communications (SG12, SG16, SG17, SG20) are invited to provide regular updates on their ITS work items to the Collaboration on ITS Communication Standards (CITS).</w:t>
      </w:r>
    </w:p>
    <w:p w:rsidR="00B856B8" w:rsidRPr="003633EE" w:rsidRDefault="0047439E" w:rsidP="0019003B">
      <w:pPr>
        <w:pStyle w:val="Heading1"/>
        <w:rPr>
          <w:rFonts w:asciiTheme="majorBidi" w:hAnsiTheme="majorBidi" w:cstheme="majorBidi"/>
          <w:szCs w:val="24"/>
        </w:rPr>
      </w:pPr>
      <w:r w:rsidRPr="003633EE">
        <w:rPr>
          <w:rFonts w:asciiTheme="majorBidi" w:hAnsiTheme="majorBidi" w:cstheme="majorBidi"/>
          <w:szCs w:val="24"/>
        </w:rPr>
        <w:t>Summary</w:t>
      </w:r>
    </w:p>
    <w:p w:rsidR="00B856B8" w:rsidRPr="003633EE" w:rsidRDefault="00B856B8" w:rsidP="00CA5DD4">
      <w:pPr>
        <w:pStyle w:val="enumlev1"/>
        <w:spacing w:before="120"/>
        <w:rPr>
          <w:rFonts w:asciiTheme="majorBidi" w:hAnsiTheme="majorBidi" w:cstheme="majorBidi"/>
          <w:b/>
          <w:szCs w:val="24"/>
        </w:rPr>
      </w:pPr>
      <w:r w:rsidRPr="003633EE">
        <w:rPr>
          <w:rFonts w:asciiTheme="majorBidi" w:hAnsiTheme="majorBidi" w:cstheme="majorBidi"/>
          <w:b/>
          <w:szCs w:val="24"/>
        </w:rPr>
        <w:t>ITU-T Focus Group on Vehicular Multimedia (FG-VM)</w:t>
      </w:r>
    </w:p>
    <w:p w:rsidR="00A87647" w:rsidRPr="003633EE" w:rsidRDefault="00A87647" w:rsidP="0019003B">
      <w:pPr>
        <w:pStyle w:val="enumlev1"/>
        <w:tabs>
          <w:tab w:val="clear" w:pos="794"/>
          <w:tab w:val="clear" w:pos="1191"/>
          <w:tab w:val="clear" w:pos="1588"/>
          <w:tab w:val="clear" w:pos="1985"/>
        </w:tabs>
        <w:ind w:left="0" w:firstLine="0"/>
        <w:rPr>
          <w:rFonts w:asciiTheme="majorBidi" w:hAnsiTheme="majorBidi" w:cstheme="majorBidi"/>
          <w:szCs w:val="24"/>
          <w:lang w:val="en-US"/>
        </w:rPr>
      </w:pPr>
      <w:proofErr w:type="gramStart"/>
      <w:r w:rsidRPr="003633EE">
        <w:rPr>
          <w:rFonts w:asciiTheme="majorBidi" w:hAnsiTheme="majorBidi" w:cstheme="majorBidi"/>
          <w:szCs w:val="24"/>
          <w:lang w:val="en-US"/>
        </w:rPr>
        <w:t xml:space="preserve">The </w:t>
      </w:r>
      <w:hyperlink r:id="rId11" w:history="1">
        <w:r w:rsidR="00550B1A" w:rsidRPr="003633EE">
          <w:rPr>
            <w:rStyle w:val="Hyperlink"/>
            <w:rFonts w:cstheme="majorBidi"/>
            <w:szCs w:val="24"/>
            <w:lang w:val="en-US"/>
          </w:rPr>
          <w:t>ITU-T Focus Group on Vehicular Multimedia (FG-VM)</w:t>
        </w:r>
      </w:hyperlink>
      <w:r w:rsidR="00550B1A" w:rsidRPr="003633EE">
        <w:rPr>
          <w:rFonts w:asciiTheme="majorBidi" w:hAnsiTheme="majorBidi" w:cstheme="majorBidi"/>
          <w:szCs w:val="24"/>
          <w:lang w:val="en-US"/>
        </w:rPr>
        <w:t xml:space="preserve"> </w:t>
      </w:r>
      <w:r w:rsidRPr="003633EE">
        <w:rPr>
          <w:rFonts w:asciiTheme="majorBidi" w:hAnsiTheme="majorBidi" w:cstheme="majorBidi"/>
          <w:szCs w:val="24"/>
          <w:lang w:val="en-US"/>
        </w:rPr>
        <w:t>was established by ITU-T Study Group 16</w:t>
      </w:r>
      <w:proofErr w:type="gramEnd"/>
      <w:r w:rsidRPr="003633EE">
        <w:rPr>
          <w:rFonts w:asciiTheme="majorBidi" w:hAnsiTheme="majorBidi" w:cstheme="majorBidi"/>
          <w:szCs w:val="24"/>
          <w:lang w:val="en-US"/>
        </w:rPr>
        <w:t xml:space="preserve"> at its meeting in Ljubljana, 9-20 July 2018</w:t>
      </w:r>
    </w:p>
    <w:p w:rsidR="00A8764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eastAsia="en-GB"/>
        </w:rPr>
      </w:pPr>
      <w:r w:rsidRPr="003633EE">
        <w:rPr>
          <w:rFonts w:asciiTheme="majorBidi" w:hAnsiTheme="majorBidi" w:cstheme="majorBidi"/>
          <w:szCs w:val="24"/>
          <w:lang w:val="en-US"/>
        </w:rPr>
        <w:t xml:space="preserve">The Focus Group will analyze and identify gaps in the vehicular multimedia standardization landscape and draft technical reports and specifications covering, among others, vehicular multimedia use cases, requirements, applications, interfaces, protocols, architectures and security. </w:t>
      </w:r>
    </w:p>
    <w:p w:rsidR="00A87647" w:rsidRPr="003633EE" w:rsidRDefault="00A87647" w:rsidP="00881427">
      <w:pPr>
        <w:rPr>
          <w:rFonts w:asciiTheme="majorBidi" w:hAnsiTheme="majorBidi" w:cstheme="majorBidi"/>
          <w:lang w:val="en-US"/>
        </w:rPr>
      </w:pPr>
      <w:r w:rsidRPr="003633EE">
        <w:rPr>
          <w:rFonts w:asciiTheme="majorBidi" w:hAnsiTheme="majorBidi" w:cstheme="majorBidi"/>
          <w:lang w:val="en-US"/>
        </w:rPr>
        <w:t>The</w:t>
      </w:r>
      <w:r w:rsidR="00550B1A" w:rsidRPr="003633EE">
        <w:rPr>
          <w:rFonts w:asciiTheme="majorBidi" w:hAnsiTheme="majorBidi" w:cstheme="majorBidi"/>
          <w:lang w:val="en-US"/>
        </w:rPr>
        <w:t xml:space="preserve"> </w:t>
      </w:r>
      <w:hyperlink r:id="rId12" w:history="1">
        <w:proofErr w:type="gramStart"/>
        <w:r w:rsidR="00550B1A" w:rsidRPr="003633EE">
          <w:rPr>
            <w:rStyle w:val="Hyperlink"/>
            <w:rFonts w:cstheme="majorBidi"/>
            <w:lang w:val="en-US"/>
          </w:rPr>
          <w:t>1</w:t>
        </w:r>
        <w:r w:rsidR="00550B1A" w:rsidRPr="003633EE">
          <w:rPr>
            <w:rStyle w:val="Hyperlink"/>
            <w:rFonts w:cstheme="majorBidi"/>
            <w:vertAlign w:val="superscript"/>
            <w:lang w:val="en-US"/>
          </w:rPr>
          <w:t>st</w:t>
        </w:r>
        <w:proofErr w:type="gramEnd"/>
        <w:r w:rsidR="00550B1A" w:rsidRPr="003633EE">
          <w:rPr>
            <w:rStyle w:val="Hyperlink"/>
            <w:rFonts w:cstheme="majorBidi"/>
            <w:lang w:val="en-US"/>
          </w:rPr>
          <w:t xml:space="preserve"> meeting of the ITU-T FG-VM</w:t>
        </w:r>
      </w:hyperlink>
      <w:r w:rsidR="00550B1A" w:rsidRPr="003633EE">
        <w:rPr>
          <w:rFonts w:asciiTheme="majorBidi" w:hAnsiTheme="majorBidi" w:cstheme="majorBidi"/>
          <w:lang w:val="en-US"/>
        </w:rPr>
        <w:t xml:space="preserve"> </w:t>
      </w:r>
      <w:r w:rsidRPr="003633EE">
        <w:rPr>
          <w:rFonts w:asciiTheme="majorBidi" w:hAnsiTheme="majorBidi" w:cstheme="majorBidi"/>
          <w:lang w:val="en-US"/>
        </w:rPr>
        <w:t>was held on 11 October 2018 in Ottawa, Canada. A</w:t>
      </w:r>
      <w:r w:rsidR="00550B1A" w:rsidRPr="003633EE">
        <w:rPr>
          <w:rFonts w:asciiTheme="majorBidi" w:hAnsiTheme="majorBidi" w:cstheme="majorBidi"/>
          <w:lang w:val="en-US"/>
        </w:rPr>
        <w:t xml:space="preserve"> </w:t>
      </w:r>
      <w:hyperlink r:id="rId13" w:history="1">
        <w:r w:rsidR="00550B1A" w:rsidRPr="003633EE">
          <w:rPr>
            <w:rStyle w:val="Hyperlink"/>
            <w:rFonts w:cstheme="majorBidi"/>
            <w:lang w:val="en-US"/>
          </w:rPr>
          <w:t>Mini-Workshop</w:t>
        </w:r>
      </w:hyperlink>
      <w:r w:rsidR="00550B1A" w:rsidRPr="003633EE">
        <w:rPr>
          <w:rFonts w:asciiTheme="majorBidi" w:hAnsiTheme="majorBidi" w:cstheme="majorBidi"/>
          <w:lang w:val="en-US"/>
        </w:rPr>
        <w:t xml:space="preserve"> </w:t>
      </w:r>
      <w:proofErr w:type="gramStart"/>
      <w:r w:rsidRPr="003633EE">
        <w:rPr>
          <w:rFonts w:asciiTheme="majorBidi" w:hAnsiTheme="majorBidi" w:cstheme="majorBidi"/>
          <w:lang w:val="en-US"/>
        </w:rPr>
        <w:t>was organized</w:t>
      </w:r>
      <w:proofErr w:type="gramEnd"/>
      <w:r w:rsidRPr="003633EE">
        <w:rPr>
          <w:rFonts w:asciiTheme="majorBidi" w:hAnsiTheme="majorBidi" w:cstheme="majorBidi"/>
          <w:lang w:val="en-US"/>
        </w:rPr>
        <w:t xml:space="preserve"> to kick-off the FG meeting.</w:t>
      </w:r>
    </w:p>
    <w:p w:rsidR="0088142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Various objectives have been accomplished in Ottawa including agreement on the FG-VM working structure (three working groups on specific topics were established and the leadership of WG1 was agreed), an initial roadmap of expected deliverables, related working methods and future meeting plans.</w:t>
      </w:r>
    </w:p>
    <w:p w:rsidR="00A8764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 xml:space="preserve">It </w:t>
      </w:r>
      <w:proofErr w:type="gramStart"/>
      <w:r w:rsidRPr="003633EE">
        <w:rPr>
          <w:rFonts w:asciiTheme="majorBidi" w:hAnsiTheme="majorBidi" w:cstheme="majorBidi"/>
          <w:szCs w:val="24"/>
          <w:lang w:val="en-US"/>
        </w:rPr>
        <w:t>was also agreed</w:t>
      </w:r>
      <w:proofErr w:type="gramEnd"/>
      <w:r w:rsidRPr="003633EE">
        <w:rPr>
          <w:rFonts w:asciiTheme="majorBidi" w:hAnsiTheme="majorBidi" w:cstheme="majorBidi"/>
          <w:szCs w:val="24"/>
          <w:lang w:val="en-US"/>
        </w:rPr>
        <w:t xml:space="preserve"> to start working on a FG-VM Technical Report on “Use cases and requirement</w:t>
      </w:r>
      <w:r w:rsidR="0019003B" w:rsidRPr="003633EE">
        <w:rPr>
          <w:rFonts w:asciiTheme="majorBidi" w:hAnsiTheme="majorBidi" w:cstheme="majorBidi"/>
          <w:szCs w:val="24"/>
          <w:lang w:val="en-US"/>
        </w:rPr>
        <w:t>s</w:t>
      </w:r>
      <w:r w:rsidRPr="003633EE">
        <w:rPr>
          <w:rFonts w:asciiTheme="majorBidi" w:hAnsiTheme="majorBidi" w:cstheme="majorBidi"/>
          <w:szCs w:val="24"/>
          <w:lang w:val="en-US"/>
        </w:rPr>
        <w:t xml:space="preserve"> for the FG-VM system”. The TR will describe use cases and requirements for a converged network vehicular multimedia system, taking into account the autonomous levels defined by SAE J3016 and used in conjunction with ADAS (Advanced Driver </w:t>
      </w:r>
      <w:r w:rsidRPr="003633EE">
        <w:rPr>
          <w:rFonts w:asciiTheme="majorBidi" w:hAnsiTheme="majorBidi" w:cstheme="majorBidi"/>
          <w:szCs w:val="24"/>
          <w:lang w:val="en-US"/>
        </w:rPr>
        <w:lastRenderedPageBreak/>
        <w:t>Assistance System) and automatic driving technologies such as maps, voice command or natural language processing.</w:t>
      </w:r>
    </w:p>
    <w:p w:rsidR="0088142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The FG-VM Management Team is currently as follows (</w:t>
      </w:r>
      <w:r w:rsidR="0019003B" w:rsidRPr="003633EE">
        <w:rPr>
          <w:rFonts w:asciiTheme="majorBidi" w:hAnsiTheme="majorBidi" w:cstheme="majorBidi"/>
          <w:szCs w:val="24"/>
          <w:lang w:val="en-US"/>
        </w:rPr>
        <w:t xml:space="preserve">more members </w:t>
      </w:r>
      <w:r w:rsidRPr="003633EE">
        <w:rPr>
          <w:rFonts w:asciiTheme="majorBidi" w:hAnsiTheme="majorBidi" w:cstheme="majorBidi"/>
          <w:szCs w:val="24"/>
          <w:lang w:val="en-US"/>
        </w:rPr>
        <w:t xml:space="preserve">may </w:t>
      </w:r>
      <w:r w:rsidR="0019003B" w:rsidRPr="003633EE">
        <w:rPr>
          <w:rFonts w:asciiTheme="majorBidi" w:hAnsiTheme="majorBidi" w:cstheme="majorBidi"/>
          <w:szCs w:val="24"/>
          <w:lang w:val="en-US"/>
        </w:rPr>
        <w:t xml:space="preserve">be </w:t>
      </w:r>
      <w:r w:rsidRPr="003633EE">
        <w:rPr>
          <w:rFonts w:asciiTheme="majorBidi" w:hAnsiTheme="majorBidi" w:cstheme="majorBidi"/>
          <w:szCs w:val="24"/>
          <w:lang w:val="en-US"/>
        </w:rPr>
        <w:t>appoint</w:t>
      </w:r>
      <w:r w:rsidR="0019003B" w:rsidRPr="003633EE">
        <w:rPr>
          <w:rFonts w:asciiTheme="majorBidi" w:hAnsiTheme="majorBidi" w:cstheme="majorBidi"/>
          <w:szCs w:val="24"/>
          <w:lang w:val="en-US"/>
        </w:rPr>
        <w:t>ed</w:t>
      </w:r>
      <w:r w:rsidRPr="003633EE">
        <w:rPr>
          <w:rFonts w:asciiTheme="majorBidi" w:hAnsiTheme="majorBidi" w:cstheme="majorBidi"/>
          <w:szCs w:val="24"/>
          <w:lang w:val="en-US"/>
        </w:rPr>
        <w:t xml:space="preserve"> in the future):</w:t>
      </w:r>
    </w:p>
    <w:p w:rsidR="00A87647" w:rsidRPr="003633EE" w:rsidRDefault="00A87647" w:rsidP="00881427">
      <w:pPr>
        <w:pStyle w:val="ListParagraph"/>
        <w:rPr>
          <w:rFonts w:asciiTheme="majorBidi" w:hAnsiTheme="majorBidi" w:cstheme="majorBidi"/>
          <w:lang w:val="en-US"/>
        </w:rPr>
      </w:pPr>
      <w:r w:rsidRPr="003633EE">
        <w:rPr>
          <w:rFonts w:asciiTheme="majorBidi" w:hAnsiTheme="majorBidi" w:cstheme="majorBidi"/>
          <w:b/>
          <w:bCs/>
          <w:lang w:val="en-US"/>
        </w:rPr>
        <w:t>Chair</w:t>
      </w:r>
      <w:r w:rsidRPr="003633EE">
        <w:rPr>
          <w:rFonts w:asciiTheme="majorBidi" w:hAnsiTheme="majorBidi" w:cstheme="majorBidi"/>
          <w:lang w:val="en-US"/>
        </w:rPr>
        <w:t>: Jun (Harry) Li (TIAA, People's Republic of China</w:t>
      </w:r>
      <w:r w:rsidR="00550B1A" w:rsidRPr="003633EE">
        <w:rPr>
          <w:rFonts w:asciiTheme="majorBidi" w:hAnsiTheme="majorBidi" w:cstheme="majorBidi"/>
          <w:lang w:val="en-US"/>
        </w:rPr>
        <w:t xml:space="preserve">) </w:t>
      </w:r>
      <w:r w:rsidR="0019003B" w:rsidRPr="003633EE">
        <w:rPr>
          <w:rFonts w:asciiTheme="majorBidi" w:hAnsiTheme="majorBidi" w:cstheme="majorBidi"/>
          <w:lang w:val="en-US"/>
        </w:rPr>
        <w:br/>
      </w:r>
      <w:r w:rsidR="0019003B" w:rsidRPr="003633EE">
        <w:rPr>
          <w:rFonts w:asciiTheme="majorBidi" w:hAnsiTheme="majorBidi" w:cstheme="majorBidi"/>
          <w:b/>
          <w:bCs/>
          <w:lang w:val="en-US"/>
        </w:rPr>
        <w:t>Vice-Chair</w:t>
      </w:r>
      <w:r w:rsidR="0019003B" w:rsidRPr="003633EE">
        <w:rPr>
          <w:rFonts w:asciiTheme="majorBidi" w:hAnsiTheme="majorBidi" w:cstheme="majorBidi"/>
          <w:lang w:val="en-US"/>
        </w:rPr>
        <w:t xml:space="preserve">: </w:t>
      </w:r>
      <w:r w:rsidRPr="003633EE">
        <w:rPr>
          <w:rFonts w:asciiTheme="majorBidi" w:hAnsiTheme="majorBidi" w:cstheme="majorBidi"/>
          <w:lang w:val="en-US"/>
        </w:rPr>
        <w:t xml:space="preserve"> </w:t>
      </w:r>
      <w:proofErr w:type="spellStart"/>
      <w:r w:rsidRPr="003633EE">
        <w:rPr>
          <w:rFonts w:asciiTheme="majorBidi" w:hAnsiTheme="majorBidi" w:cstheme="majorBidi"/>
          <w:lang w:val="en-US"/>
        </w:rPr>
        <w:t>Gaëlle</w:t>
      </w:r>
      <w:proofErr w:type="spellEnd"/>
      <w:r w:rsidRPr="003633EE">
        <w:rPr>
          <w:rFonts w:asciiTheme="majorBidi" w:hAnsiTheme="majorBidi" w:cstheme="majorBidi"/>
          <w:lang w:val="en-US"/>
        </w:rPr>
        <w:t xml:space="preserve"> Martin-</w:t>
      </w:r>
      <w:proofErr w:type="spellStart"/>
      <w:r w:rsidRPr="003633EE">
        <w:rPr>
          <w:rFonts w:asciiTheme="majorBidi" w:hAnsiTheme="majorBidi" w:cstheme="majorBidi"/>
          <w:lang w:val="en-US"/>
        </w:rPr>
        <w:t>Cocher</w:t>
      </w:r>
      <w:proofErr w:type="spellEnd"/>
      <w:r w:rsidRPr="003633EE">
        <w:rPr>
          <w:rFonts w:asciiTheme="majorBidi" w:hAnsiTheme="majorBidi" w:cstheme="majorBidi"/>
          <w:lang w:val="en-US"/>
        </w:rPr>
        <w:t xml:space="preserve"> (Blackberry, Canada</w:t>
      </w:r>
      <w:r w:rsidR="00550B1A" w:rsidRPr="003633EE">
        <w:rPr>
          <w:rFonts w:asciiTheme="majorBidi" w:hAnsiTheme="majorBidi" w:cstheme="majorBidi"/>
          <w:lang w:val="en-US"/>
        </w:rPr>
        <w:t xml:space="preserve">) </w:t>
      </w:r>
      <w:r w:rsidRPr="003633EE">
        <w:rPr>
          <w:rFonts w:asciiTheme="majorBidi" w:hAnsiTheme="majorBidi" w:cstheme="majorBidi"/>
          <w:lang w:val="en-US"/>
        </w:rPr>
        <w:br/>
      </w:r>
      <w:r w:rsidRPr="003633EE">
        <w:rPr>
          <w:rFonts w:asciiTheme="majorBidi" w:hAnsiTheme="majorBidi" w:cstheme="majorBidi"/>
          <w:b/>
          <w:bCs/>
          <w:lang w:val="en-US"/>
        </w:rPr>
        <w:t>Vice-Chair</w:t>
      </w:r>
      <w:r w:rsidRPr="003633EE">
        <w:rPr>
          <w:rFonts w:asciiTheme="majorBidi" w:hAnsiTheme="majorBidi" w:cstheme="majorBidi"/>
          <w:lang w:val="en-US"/>
        </w:rPr>
        <w:t xml:space="preserve">: </w:t>
      </w:r>
      <w:proofErr w:type="spellStart"/>
      <w:r w:rsidRPr="003633EE">
        <w:rPr>
          <w:rFonts w:asciiTheme="majorBidi" w:hAnsiTheme="majorBidi" w:cstheme="majorBidi"/>
          <w:lang w:val="en-US"/>
        </w:rPr>
        <w:t>Kaname</w:t>
      </w:r>
      <w:proofErr w:type="spellEnd"/>
      <w:r w:rsidRPr="003633EE">
        <w:rPr>
          <w:rFonts w:asciiTheme="majorBidi" w:hAnsiTheme="majorBidi" w:cstheme="majorBidi"/>
          <w:lang w:val="en-US"/>
        </w:rPr>
        <w:t xml:space="preserve"> </w:t>
      </w:r>
      <w:proofErr w:type="spellStart"/>
      <w:r w:rsidRPr="003633EE">
        <w:rPr>
          <w:rFonts w:asciiTheme="majorBidi" w:hAnsiTheme="majorBidi" w:cstheme="majorBidi"/>
          <w:lang w:val="en-US"/>
        </w:rPr>
        <w:t>Tokita</w:t>
      </w:r>
      <w:proofErr w:type="spellEnd"/>
      <w:r w:rsidRPr="003633EE">
        <w:rPr>
          <w:rFonts w:asciiTheme="majorBidi" w:hAnsiTheme="majorBidi" w:cstheme="majorBidi"/>
          <w:lang w:val="en-US"/>
        </w:rPr>
        <w:t xml:space="preserve"> (Honda, Japan)</w:t>
      </w:r>
    </w:p>
    <w:p w:rsidR="0088142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 xml:space="preserve">The </w:t>
      </w:r>
      <w:proofErr w:type="gramStart"/>
      <w:r w:rsidRPr="003633EE">
        <w:rPr>
          <w:rFonts w:asciiTheme="majorBidi" w:hAnsiTheme="majorBidi" w:cstheme="majorBidi"/>
          <w:szCs w:val="24"/>
          <w:lang w:val="en-US"/>
        </w:rPr>
        <w:t>2</w:t>
      </w:r>
      <w:r w:rsidRPr="003633EE">
        <w:rPr>
          <w:rFonts w:asciiTheme="majorBidi" w:hAnsiTheme="majorBidi" w:cstheme="majorBidi"/>
          <w:szCs w:val="24"/>
          <w:vertAlign w:val="superscript"/>
          <w:lang w:val="en-US"/>
        </w:rPr>
        <w:t>nd</w:t>
      </w:r>
      <w:proofErr w:type="gramEnd"/>
      <w:r w:rsidRPr="003633EE">
        <w:rPr>
          <w:rFonts w:asciiTheme="majorBidi" w:hAnsiTheme="majorBidi" w:cstheme="majorBidi"/>
          <w:szCs w:val="24"/>
          <w:vertAlign w:val="superscript"/>
          <w:lang w:val="en-US"/>
        </w:rPr>
        <w:t xml:space="preserve"> </w:t>
      </w:r>
      <w:r w:rsidRPr="003633EE">
        <w:rPr>
          <w:rFonts w:asciiTheme="majorBidi" w:hAnsiTheme="majorBidi" w:cstheme="majorBidi"/>
          <w:szCs w:val="24"/>
          <w:lang w:val="en-US"/>
        </w:rPr>
        <w:t xml:space="preserve">meeting of the ITU FG-VM will be held in Tokyo, Japan, 23-25 January 2019. </w:t>
      </w:r>
      <w:r w:rsidR="00881427" w:rsidRPr="003633EE">
        <w:rPr>
          <w:rFonts w:asciiTheme="majorBidi" w:hAnsiTheme="majorBidi" w:cstheme="majorBidi"/>
          <w:szCs w:val="24"/>
          <w:lang w:val="en-US"/>
        </w:rPr>
        <w:t xml:space="preserve">On 23 </w:t>
      </w:r>
      <w:proofErr w:type="gramStart"/>
      <w:r w:rsidR="00881427" w:rsidRPr="003633EE">
        <w:rPr>
          <w:rFonts w:asciiTheme="majorBidi" w:hAnsiTheme="majorBidi" w:cstheme="majorBidi"/>
          <w:szCs w:val="24"/>
          <w:lang w:val="en-US"/>
        </w:rPr>
        <w:t>January</w:t>
      </w:r>
      <w:proofErr w:type="gramEnd"/>
      <w:r w:rsidR="00881427" w:rsidRPr="003633EE">
        <w:rPr>
          <w:rFonts w:asciiTheme="majorBidi" w:hAnsiTheme="majorBidi" w:cstheme="majorBidi"/>
          <w:szCs w:val="24"/>
          <w:lang w:val="en-US"/>
        </w:rPr>
        <w:t xml:space="preserve"> a </w:t>
      </w:r>
      <w:hyperlink r:id="rId14" w:history="1">
        <w:r w:rsidR="00881427" w:rsidRPr="003633EE">
          <w:rPr>
            <w:rStyle w:val="Hyperlink"/>
            <w:rFonts w:cstheme="majorBidi"/>
            <w:szCs w:val="24"/>
            <w:lang w:val="en-US"/>
          </w:rPr>
          <w:t>workshop on the Future of Vehicular Multimedia</w:t>
        </w:r>
      </w:hyperlink>
      <w:r w:rsidR="00881427" w:rsidRPr="003633EE">
        <w:rPr>
          <w:rFonts w:asciiTheme="majorBidi" w:hAnsiTheme="majorBidi" w:cstheme="majorBidi"/>
          <w:szCs w:val="24"/>
          <w:lang w:val="en-US"/>
        </w:rPr>
        <w:t xml:space="preserve"> will kick off the FG work. </w:t>
      </w:r>
    </w:p>
    <w:p w:rsidR="0088142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 xml:space="preserve">The </w:t>
      </w:r>
      <w:proofErr w:type="gramStart"/>
      <w:r w:rsidRPr="003633EE">
        <w:rPr>
          <w:rFonts w:asciiTheme="majorBidi" w:hAnsiTheme="majorBidi" w:cstheme="majorBidi"/>
          <w:szCs w:val="24"/>
          <w:lang w:val="en-US"/>
        </w:rPr>
        <w:t>3</w:t>
      </w:r>
      <w:r w:rsidRPr="003633EE">
        <w:rPr>
          <w:rFonts w:asciiTheme="majorBidi" w:hAnsiTheme="majorBidi" w:cstheme="majorBidi"/>
          <w:szCs w:val="24"/>
          <w:vertAlign w:val="superscript"/>
          <w:lang w:val="en-US"/>
        </w:rPr>
        <w:t>rd</w:t>
      </w:r>
      <w:proofErr w:type="gramEnd"/>
      <w:r w:rsidRPr="003633EE">
        <w:rPr>
          <w:rFonts w:asciiTheme="majorBidi" w:hAnsiTheme="majorBidi" w:cstheme="majorBidi"/>
          <w:szCs w:val="24"/>
          <w:lang w:val="en-US"/>
        </w:rPr>
        <w:t xml:space="preserve"> </w:t>
      </w:r>
      <w:r w:rsidR="00881427" w:rsidRPr="003633EE">
        <w:rPr>
          <w:rFonts w:asciiTheme="majorBidi" w:hAnsiTheme="majorBidi" w:cstheme="majorBidi"/>
          <w:szCs w:val="24"/>
          <w:lang w:val="en-US"/>
        </w:rPr>
        <w:t xml:space="preserve">FG-VM </w:t>
      </w:r>
      <w:r w:rsidRPr="003633EE">
        <w:rPr>
          <w:rFonts w:asciiTheme="majorBidi" w:hAnsiTheme="majorBidi" w:cstheme="majorBidi"/>
          <w:szCs w:val="24"/>
          <w:lang w:val="en-US"/>
        </w:rPr>
        <w:t>meeting will be in Geneva during SG16 on 1</w:t>
      </w:r>
      <w:r w:rsidR="0019003B" w:rsidRPr="003633EE">
        <w:rPr>
          <w:rFonts w:asciiTheme="majorBidi" w:hAnsiTheme="majorBidi" w:cstheme="majorBidi"/>
          <w:szCs w:val="24"/>
          <w:lang w:val="en-US"/>
        </w:rPr>
        <w:t>8</w:t>
      </w:r>
      <w:r w:rsidRPr="003633EE">
        <w:rPr>
          <w:rFonts w:asciiTheme="majorBidi" w:hAnsiTheme="majorBidi" w:cstheme="majorBidi"/>
          <w:szCs w:val="24"/>
          <w:lang w:val="en-US"/>
        </w:rPr>
        <w:t>-</w:t>
      </w:r>
      <w:r w:rsidR="0019003B" w:rsidRPr="003633EE">
        <w:rPr>
          <w:rFonts w:asciiTheme="majorBidi" w:hAnsiTheme="majorBidi" w:cstheme="majorBidi"/>
          <w:szCs w:val="24"/>
          <w:lang w:val="en-US"/>
        </w:rPr>
        <w:t>19</w:t>
      </w:r>
      <w:r w:rsidRPr="003633EE">
        <w:rPr>
          <w:rFonts w:asciiTheme="majorBidi" w:hAnsiTheme="majorBidi" w:cstheme="majorBidi"/>
          <w:szCs w:val="24"/>
          <w:lang w:val="en-US"/>
        </w:rPr>
        <w:t xml:space="preserve"> March 2019. </w:t>
      </w:r>
    </w:p>
    <w:p w:rsidR="00881427" w:rsidRPr="003633EE" w:rsidRDefault="0088142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 xml:space="preserve">The </w:t>
      </w:r>
      <w:proofErr w:type="gramStart"/>
      <w:r w:rsidRPr="003633EE">
        <w:rPr>
          <w:rFonts w:asciiTheme="majorBidi" w:hAnsiTheme="majorBidi" w:cstheme="majorBidi"/>
          <w:szCs w:val="24"/>
          <w:lang w:val="en-US"/>
        </w:rPr>
        <w:t>4</w:t>
      </w:r>
      <w:r w:rsidRPr="003633EE">
        <w:rPr>
          <w:rFonts w:asciiTheme="majorBidi" w:hAnsiTheme="majorBidi" w:cstheme="majorBidi"/>
          <w:szCs w:val="24"/>
          <w:vertAlign w:val="superscript"/>
          <w:lang w:val="en-US"/>
        </w:rPr>
        <w:t>th</w:t>
      </w:r>
      <w:proofErr w:type="gramEnd"/>
      <w:r w:rsidRPr="003633EE">
        <w:rPr>
          <w:rFonts w:asciiTheme="majorBidi" w:hAnsiTheme="majorBidi" w:cstheme="majorBidi"/>
          <w:szCs w:val="24"/>
          <w:lang w:val="en-US"/>
        </w:rPr>
        <w:t xml:space="preserve"> FG-VM meeting is planned in China in June 2019.</w:t>
      </w:r>
    </w:p>
    <w:p w:rsidR="0088142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 xml:space="preserve">More information is available on the FG-VM webpage: </w:t>
      </w:r>
      <w:hyperlink r:id="rId15" w:history="1">
        <w:r w:rsidRPr="003633EE">
          <w:rPr>
            <w:rStyle w:val="Hyperlink"/>
            <w:rFonts w:cstheme="majorBidi"/>
            <w:szCs w:val="24"/>
            <w:lang w:val="en-US"/>
          </w:rPr>
          <w:t>https://www.itu.int/en/ITU-T/focusgroups/vm/Pages/default.aspx</w:t>
        </w:r>
      </w:hyperlink>
      <w:r w:rsidRPr="003633EE">
        <w:rPr>
          <w:rFonts w:asciiTheme="majorBidi" w:hAnsiTheme="majorBidi" w:cstheme="majorBidi"/>
          <w:szCs w:val="24"/>
          <w:lang w:val="en-US"/>
        </w:rPr>
        <w:t xml:space="preserve"> . </w:t>
      </w:r>
    </w:p>
    <w:p w:rsidR="00A87647" w:rsidRPr="003633EE" w:rsidRDefault="00A87647"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633EE">
        <w:rPr>
          <w:rFonts w:asciiTheme="majorBidi" w:hAnsiTheme="majorBidi" w:cstheme="majorBidi"/>
          <w:szCs w:val="24"/>
          <w:lang w:val="en-US"/>
        </w:rPr>
        <w:t xml:space="preserve">FG VM contact is Stefano </w:t>
      </w:r>
      <w:proofErr w:type="spellStart"/>
      <w:r w:rsidRPr="003633EE">
        <w:rPr>
          <w:rFonts w:asciiTheme="majorBidi" w:hAnsiTheme="majorBidi" w:cstheme="majorBidi"/>
          <w:szCs w:val="24"/>
          <w:lang w:val="en-US"/>
        </w:rPr>
        <w:t>Polidori</w:t>
      </w:r>
      <w:proofErr w:type="spellEnd"/>
      <w:r w:rsidRPr="003633EE">
        <w:rPr>
          <w:rFonts w:asciiTheme="majorBidi" w:hAnsiTheme="majorBidi" w:cstheme="majorBidi"/>
          <w:szCs w:val="24"/>
          <w:lang w:val="en-US"/>
        </w:rPr>
        <w:t xml:space="preserve"> at </w:t>
      </w:r>
      <w:hyperlink r:id="rId16" w:history="1">
        <w:r w:rsidRPr="003633EE">
          <w:rPr>
            <w:rStyle w:val="Hyperlink"/>
            <w:rFonts w:cstheme="majorBidi"/>
            <w:szCs w:val="24"/>
          </w:rPr>
          <w:t>tsbfgvm@itu.int</w:t>
        </w:r>
      </w:hyperlink>
      <w:r w:rsidRPr="003633EE">
        <w:rPr>
          <w:rFonts w:asciiTheme="majorBidi" w:hAnsiTheme="majorBidi" w:cstheme="majorBidi"/>
          <w:szCs w:val="24"/>
          <w:lang w:val="en-US"/>
        </w:rPr>
        <w:t xml:space="preserve"> .</w:t>
      </w:r>
    </w:p>
    <w:p w:rsidR="00B856B8" w:rsidRPr="003633EE" w:rsidRDefault="00B856B8" w:rsidP="00CA5DD4">
      <w:pPr>
        <w:pStyle w:val="enumlev1"/>
        <w:spacing w:before="120"/>
        <w:rPr>
          <w:rFonts w:asciiTheme="majorBidi" w:hAnsiTheme="majorBidi" w:cstheme="majorBidi"/>
          <w:b/>
          <w:szCs w:val="24"/>
        </w:rPr>
      </w:pPr>
      <w:r w:rsidRPr="003633EE">
        <w:rPr>
          <w:rFonts w:asciiTheme="majorBidi" w:hAnsiTheme="majorBidi" w:cstheme="majorBidi"/>
          <w:b/>
          <w:szCs w:val="24"/>
        </w:rPr>
        <w:t>ITS Communication Standards online repository</w:t>
      </w:r>
    </w:p>
    <w:p w:rsidR="00845F60" w:rsidRPr="003633EE" w:rsidRDefault="002922EF" w:rsidP="00CA5DD4">
      <w:pPr>
        <w:pStyle w:val="enumlev1"/>
        <w:ind w:left="0" w:firstLine="0"/>
        <w:rPr>
          <w:rFonts w:asciiTheme="majorBidi" w:hAnsiTheme="majorBidi" w:cstheme="majorBidi"/>
          <w:szCs w:val="24"/>
        </w:rPr>
      </w:pPr>
      <w:r w:rsidRPr="003633EE">
        <w:rPr>
          <w:rFonts w:asciiTheme="majorBidi" w:hAnsiTheme="majorBidi" w:cstheme="majorBidi"/>
          <w:szCs w:val="24"/>
        </w:rPr>
        <w:t xml:space="preserve">As discussed during the </w:t>
      </w:r>
      <w:r w:rsidR="00CA5DD4" w:rsidRPr="003633EE">
        <w:rPr>
          <w:rFonts w:asciiTheme="majorBidi" w:hAnsiTheme="majorBidi" w:cstheme="majorBidi"/>
          <w:szCs w:val="24"/>
        </w:rPr>
        <w:t xml:space="preserve">last Collaboration on ITS Communication Standards (CITS) meeting, held in co-location with the </w:t>
      </w:r>
      <w:r w:rsidRPr="003633EE">
        <w:rPr>
          <w:rFonts w:asciiTheme="majorBidi" w:hAnsiTheme="majorBidi" w:cstheme="majorBidi"/>
          <w:szCs w:val="24"/>
        </w:rPr>
        <w:t>International Forum on Intelligent Transport Systems</w:t>
      </w:r>
      <w:r w:rsidR="00CA5DD4" w:rsidRPr="003633EE">
        <w:rPr>
          <w:rFonts w:asciiTheme="majorBidi" w:hAnsiTheme="majorBidi" w:cstheme="majorBidi"/>
          <w:szCs w:val="24"/>
        </w:rPr>
        <w:t>,</w:t>
      </w:r>
      <w:r w:rsidRPr="003633EE">
        <w:rPr>
          <w:rFonts w:asciiTheme="majorBidi" w:hAnsiTheme="majorBidi" w:cstheme="majorBidi"/>
          <w:szCs w:val="24"/>
        </w:rPr>
        <w:t xml:space="preserve"> </w:t>
      </w:r>
      <w:r w:rsidR="00CA5DD4" w:rsidRPr="003633EE">
        <w:rPr>
          <w:rFonts w:asciiTheme="majorBidi" w:hAnsiTheme="majorBidi" w:cstheme="majorBidi"/>
          <w:szCs w:val="24"/>
        </w:rPr>
        <w:t xml:space="preserve">6-7 </w:t>
      </w:r>
      <w:r w:rsidRPr="003633EE">
        <w:rPr>
          <w:rFonts w:asciiTheme="majorBidi" w:hAnsiTheme="majorBidi" w:cstheme="majorBidi"/>
          <w:szCs w:val="24"/>
        </w:rPr>
        <w:t>September 2018</w:t>
      </w:r>
      <w:r w:rsidR="00CA5DD4" w:rsidRPr="003633EE">
        <w:rPr>
          <w:rFonts w:asciiTheme="majorBidi" w:hAnsiTheme="majorBidi" w:cstheme="majorBidi"/>
          <w:szCs w:val="24"/>
        </w:rPr>
        <w:t>,</w:t>
      </w:r>
      <w:r w:rsidRPr="003633EE">
        <w:rPr>
          <w:rFonts w:asciiTheme="majorBidi" w:hAnsiTheme="majorBidi" w:cstheme="majorBidi"/>
          <w:szCs w:val="24"/>
        </w:rPr>
        <w:t xml:space="preserve"> Nanjing,</w:t>
      </w:r>
      <w:r w:rsidR="00CA5DD4" w:rsidRPr="003633EE">
        <w:rPr>
          <w:rFonts w:asciiTheme="majorBidi" w:hAnsiTheme="majorBidi" w:cstheme="majorBidi"/>
          <w:szCs w:val="24"/>
        </w:rPr>
        <w:t xml:space="preserve"> China,</w:t>
      </w:r>
      <w:r w:rsidRPr="003633EE">
        <w:rPr>
          <w:rFonts w:asciiTheme="majorBidi" w:hAnsiTheme="majorBidi" w:cstheme="majorBidi"/>
          <w:szCs w:val="24"/>
        </w:rPr>
        <w:t xml:space="preserve"> </w:t>
      </w:r>
      <w:r w:rsidR="00CA5DD4" w:rsidRPr="003633EE">
        <w:rPr>
          <w:rFonts w:asciiTheme="majorBidi" w:hAnsiTheme="majorBidi" w:cstheme="majorBidi"/>
          <w:szCs w:val="24"/>
        </w:rPr>
        <w:t>the CITS</w:t>
      </w:r>
      <w:r w:rsidRPr="003633EE">
        <w:rPr>
          <w:rFonts w:asciiTheme="majorBidi" w:hAnsiTheme="majorBidi" w:cstheme="majorBidi"/>
          <w:szCs w:val="24"/>
        </w:rPr>
        <w:t xml:space="preserve"> start</w:t>
      </w:r>
      <w:r w:rsidR="00CA5DD4" w:rsidRPr="003633EE">
        <w:rPr>
          <w:rFonts w:asciiTheme="majorBidi" w:hAnsiTheme="majorBidi" w:cstheme="majorBidi"/>
          <w:szCs w:val="24"/>
        </w:rPr>
        <w:t>ed</w:t>
      </w:r>
      <w:r w:rsidRPr="003633EE">
        <w:rPr>
          <w:rFonts w:asciiTheme="majorBidi" w:hAnsiTheme="majorBidi" w:cstheme="majorBidi"/>
          <w:szCs w:val="24"/>
        </w:rPr>
        <w:t xml:space="preserve"> development of a classification for ITS Communication Standards, in order to create an online database where standards from multiple SDOs </w:t>
      </w:r>
      <w:proofErr w:type="gramStart"/>
      <w:r w:rsidRPr="003633EE">
        <w:rPr>
          <w:rFonts w:asciiTheme="majorBidi" w:hAnsiTheme="majorBidi" w:cstheme="majorBidi"/>
          <w:szCs w:val="24"/>
        </w:rPr>
        <w:t>will be aggregated</w:t>
      </w:r>
      <w:proofErr w:type="gramEnd"/>
      <w:r w:rsidRPr="003633EE">
        <w:rPr>
          <w:rFonts w:asciiTheme="majorBidi" w:hAnsiTheme="majorBidi" w:cstheme="majorBidi"/>
          <w:szCs w:val="24"/>
        </w:rPr>
        <w:t xml:space="preserve"> to facilitate collaboration.</w:t>
      </w:r>
      <w:r w:rsidR="00845F60" w:rsidRPr="003633EE">
        <w:rPr>
          <w:rFonts w:asciiTheme="majorBidi" w:hAnsiTheme="majorBidi" w:cstheme="majorBidi"/>
          <w:szCs w:val="24"/>
        </w:rPr>
        <w:t xml:space="preserve"> </w:t>
      </w:r>
      <w:r w:rsidR="00CA5DD4" w:rsidRPr="003633EE">
        <w:rPr>
          <w:rFonts w:asciiTheme="majorBidi" w:hAnsiTheme="majorBidi" w:cstheme="majorBidi"/>
          <w:szCs w:val="24"/>
        </w:rPr>
        <w:t>TSB</w:t>
      </w:r>
      <w:r w:rsidR="00845F60" w:rsidRPr="003633EE">
        <w:rPr>
          <w:rFonts w:asciiTheme="majorBidi" w:hAnsiTheme="majorBidi" w:cstheme="majorBidi"/>
          <w:szCs w:val="24"/>
        </w:rPr>
        <w:t xml:space="preserve"> has proposed one of its database tool, already available, to be used for the ITS Communication Standards online repository.</w:t>
      </w:r>
    </w:p>
    <w:p w:rsidR="00845F60" w:rsidRPr="003633EE" w:rsidRDefault="00845F60" w:rsidP="003036C9">
      <w:pPr>
        <w:pStyle w:val="enumlev1"/>
        <w:ind w:left="0" w:firstLine="0"/>
        <w:rPr>
          <w:rFonts w:asciiTheme="majorBidi" w:hAnsiTheme="majorBidi" w:cstheme="majorBidi"/>
          <w:szCs w:val="24"/>
        </w:rPr>
      </w:pPr>
      <w:r w:rsidRPr="003633EE">
        <w:rPr>
          <w:rFonts w:asciiTheme="majorBidi" w:hAnsiTheme="majorBidi" w:cstheme="majorBidi"/>
          <w:szCs w:val="24"/>
        </w:rPr>
        <w:t xml:space="preserve">Since then, a classification </w:t>
      </w:r>
      <w:proofErr w:type="gramStart"/>
      <w:r w:rsidRPr="003633EE">
        <w:rPr>
          <w:rFonts w:asciiTheme="majorBidi" w:hAnsiTheme="majorBidi" w:cstheme="majorBidi"/>
          <w:szCs w:val="24"/>
        </w:rPr>
        <w:t>has been proposed</w:t>
      </w:r>
      <w:proofErr w:type="gramEnd"/>
      <w:r w:rsidRPr="003633EE">
        <w:rPr>
          <w:rFonts w:asciiTheme="majorBidi" w:hAnsiTheme="majorBidi" w:cstheme="majorBidi"/>
          <w:szCs w:val="24"/>
        </w:rPr>
        <w:t xml:space="preserve"> to categorize ITS communication standards. Currently, comments and inputs </w:t>
      </w:r>
      <w:proofErr w:type="gramStart"/>
      <w:r w:rsidRPr="003633EE">
        <w:rPr>
          <w:rFonts w:asciiTheme="majorBidi" w:hAnsiTheme="majorBidi" w:cstheme="majorBidi"/>
          <w:szCs w:val="24"/>
        </w:rPr>
        <w:t>are being collected</w:t>
      </w:r>
      <w:proofErr w:type="gramEnd"/>
      <w:r w:rsidRPr="003633EE">
        <w:rPr>
          <w:rFonts w:asciiTheme="majorBidi" w:hAnsiTheme="majorBidi" w:cstheme="majorBidi"/>
          <w:szCs w:val="24"/>
        </w:rPr>
        <w:t xml:space="preserve"> from SDOs and experts in order to finalize the classification. </w:t>
      </w:r>
    </w:p>
    <w:p w:rsidR="00845F60" w:rsidRPr="003633EE" w:rsidRDefault="00845F60" w:rsidP="00CA5DD4">
      <w:pPr>
        <w:pStyle w:val="enumlev1"/>
        <w:ind w:left="0" w:firstLine="0"/>
        <w:rPr>
          <w:rFonts w:asciiTheme="majorBidi" w:eastAsiaTheme="minorEastAsia" w:hAnsiTheme="majorBidi" w:cstheme="majorBidi"/>
          <w:szCs w:val="24"/>
          <w:lang w:eastAsia="ja-JP"/>
        </w:rPr>
      </w:pPr>
      <w:r w:rsidRPr="003633EE">
        <w:rPr>
          <w:rFonts w:asciiTheme="majorBidi" w:hAnsiTheme="majorBidi" w:cstheme="majorBidi"/>
          <w:szCs w:val="24"/>
        </w:rPr>
        <w:t>ITU-T is also currently in the process of providing SDOs with a preview of where their standards would fit within the classification</w:t>
      </w:r>
      <w:r w:rsidR="0000752B" w:rsidRPr="003633EE">
        <w:rPr>
          <w:rFonts w:asciiTheme="majorBidi" w:hAnsiTheme="majorBidi" w:cstheme="majorBidi"/>
          <w:szCs w:val="24"/>
        </w:rPr>
        <w:t xml:space="preserve">, and is soliciting comments to further develop the </w:t>
      </w:r>
      <w:r w:rsidR="00B21C4D" w:rsidRPr="003633EE">
        <w:rPr>
          <w:rFonts w:asciiTheme="majorBidi" w:hAnsiTheme="majorBidi" w:cstheme="majorBidi"/>
          <w:szCs w:val="24"/>
        </w:rPr>
        <w:t>classification</w:t>
      </w:r>
      <w:r w:rsidR="009D6F2F" w:rsidRPr="003633EE">
        <w:rPr>
          <w:rFonts w:asciiTheme="majorBidi" w:hAnsiTheme="majorBidi" w:cstheme="majorBidi"/>
          <w:szCs w:val="24"/>
        </w:rPr>
        <w:t xml:space="preserve"> and start to populate the database.</w:t>
      </w:r>
      <w:r w:rsidR="00B21C4D" w:rsidRPr="003633EE">
        <w:rPr>
          <w:rFonts w:asciiTheme="majorBidi" w:hAnsiTheme="majorBidi" w:cstheme="majorBidi"/>
          <w:szCs w:val="24"/>
        </w:rPr>
        <w:t xml:space="preserve"> </w:t>
      </w:r>
    </w:p>
    <w:p w:rsidR="00B21C4D" w:rsidRPr="003633EE" w:rsidRDefault="00B21C4D" w:rsidP="005356EA">
      <w:pPr>
        <w:pStyle w:val="enumlev1"/>
        <w:spacing w:before="120"/>
        <w:rPr>
          <w:rFonts w:asciiTheme="majorBidi" w:hAnsiTheme="majorBidi" w:cstheme="majorBidi"/>
          <w:b/>
          <w:szCs w:val="24"/>
        </w:rPr>
      </w:pPr>
      <w:r w:rsidRPr="003633EE">
        <w:rPr>
          <w:rFonts w:asciiTheme="majorBidi" w:eastAsiaTheme="minorEastAsia" w:hAnsiTheme="majorBidi" w:cstheme="majorBidi"/>
          <w:b/>
          <w:szCs w:val="24"/>
          <w:lang w:eastAsia="ja-JP"/>
        </w:rPr>
        <w:t>CITS</w:t>
      </w:r>
      <w:r w:rsidR="005356EA" w:rsidRPr="003633EE">
        <w:rPr>
          <w:rFonts w:asciiTheme="majorBidi" w:eastAsiaTheme="minorEastAsia" w:hAnsiTheme="majorBidi" w:cstheme="majorBidi"/>
          <w:b/>
          <w:szCs w:val="24"/>
          <w:lang w:eastAsia="ja-JP"/>
        </w:rPr>
        <w:t>-related e</w:t>
      </w:r>
      <w:r w:rsidRPr="003633EE">
        <w:rPr>
          <w:rFonts w:asciiTheme="majorBidi" w:eastAsiaTheme="minorEastAsia" w:hAnsiTheme="majorBidi" w:cstheme="majorBidi"/>
          <w:b/>
          <w:szCs w:val="24"/>
          <w:lang w:eastAsia="ja-JP"/>
        </w:rPr>
        <w:t>vents</w:t>
      </w:r>
    </w:p>
    <w:p w:rsidR="00D24F83" w:rsidRPr="003633EE" w:rsidRDefault="000407FF" w:rsidP="000407FF">
      <w:pPr>
        <w:rPr>
          <w:rFonts w:asciiTheme="majorBidi" w:hAnsiTheme="majorBidi" w:cstheme="majorBidi"/>
        </w:rPr>
      </w:pPr>
      <w:r w:rsidRPr="003633EE">
        <w:rPr>
          <w:rFonts w:asciiTheme="majorBidi" w:hAnsiTheme="majorBidi" w:cstheme="majorBidi"/>
        </w:rPr>
        <w:t>CITS has convened meetings</w:t>
      </w:r>
      <w:r w:rsidR="001D3825" w:rsidRPr="003633EE">
        <w:rPr>
          <w:rFonts w:asciiTheme="majorBidi" w:hAnsiTheme="majorBidi" w:cstheme="majorBidi"/>
        </w:rPr>
        <w:t xml:space="preserve"> and facilitated the organization of</w:t>
      </w:r>
      <w:r w:rsidR="000F2EA5" w:rsidRPr="003633EE">
        <w:rPr>
          <w:rFonts w:asciiTheme="majorBidi" w:hAnsiTheme="majorBidi" w:cstheme="majorBidi"/>
        </w:rPr>
        <w:t xml:space="preserve"> workshops and events</w:t>
      </w:r>
      <w:r w:rsidRPr="003633EE">
        <w:rPr>
          <w:rFonts w:asciiTheme="majorBidi" w:hAnsiTheme="majorBidi" w:cstheme="majorBidi"/>
        </w:rPr>
        <w:t xml:space="preserve"> since the last TSAG. The meeting</w:t>
      </w:r>
      <w:r w:rsidR="00A87647" w:rsidRPr="003633EE">
        <w:rPr>
          <w:rFonts w:asciiTheme="majorBidi" w:hAnsiTheme="majorBidi" w:cstheme="majorBidi"/>
        </w:rPr>
        <w:t>s</w:t>
      </w:r>
      <w:r w:rsidRPr="003633EE">
        <w:rPr>
          <w:rFonts w:asciiTheme="majorBidi" w:hAnsiTheme="majorBidi" w:cstheme="majorBidi"/>
        </w:rPr>
        <w:t xml:space="preserve"> took place in conjunction with other ITS related meetings</w:t>
      </w:r>
      <w:r w:rsidR="000309BC" w:rsidRPr="003633EE">
        <w:rPr>
          <w:rFonts w:asciiTheme="majorBidi" w:hAnsiTheme="majorBidi" w:cstheme="majorBidi"/>
        </w:rPr>
        <w:t xml:space="preserve">, workshops, </w:t>
      </w:r>
      <w:r w:rsidRPr="003633EE">
        <w:rPr>
          <w:rFonts w:asciiTheme="majorBidi" w:hAnsiTheme="majorBidi" w:cstheme="majorBidi"/>
        </w:rPr>
        <w:t>and events:</w:t>
      </w:r>
    </w:p>
    <w:p w:rsidR="000309BC" w:rsidRPr="003633EE" w:rsidRDefault="000309BC"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3633EE">
        <w:rPr>
          <w:rFonts w:asciiTheme="majorBidi" w:hAnsiTheme="majorBidi" w:cstheme="majorBidi"/>
          <w:b/>
          <w:bCs/>
          <w:szCs w:val="24"/>
        </w:rPr>
        <w:t>Geneva, Switzerland, 8-9 March 2018:</w:t>
      </w:r>
      <w:r w:rsidRPr="003633EE">
        <w:rPr>
          <w:rFonts w:asciiTheme="majorBidi" w:hAnsiTheme="majorBidi" w:cstheme="majorBidi"/>
          <w:szCs w:val="24"/>
        </w:rPr>
        <w:t xml:space="preserve"> </w:t>
      </w:r>
      <w:r w:rsidR="001D3825" w:rsidRPr="003633EE">
        <w:rPr>
          <w:rFonts w:asciiTheme="majorBidi" w:hAnsiTheme="majorBidi" w:cstheme="majorBidi"/>
          <w:szCs w:val="24"/>
        </w:rPr>
        <w:t>CITS meeting was h</w:t>
      </w:r>
      <w:r w:rsidRPr="003633EE">
        <w:rPr>
          <w:rFonts w:asciiTheme="majorBidi" w:hAnsiTheme="majorBidi" w:cstheme="majorBidi"/>
          <w:szCs w:val="24"/>
        </w:rPr>
        <w:t xml:space="preserve">eld in collocation with the </w:t>
      </w:r>
      <w:hyperlink r:id="rId17" w:history="1">
        <w:r w:rsidRPr="003633EE">
          <w:rPr>
            <w:rStyle w:val="Hyperlink"/>
            <w:rFonts w:cstheme="majorBidi"/>
            <w:szCs w:val="24"/>
          </w:rPr>
          <w:t>ITU Symposium on the Future Networked Car</w:t>
        </w:r>
      </w:hyperlink>
      <w:r w:rsidRPr="003633EE">
        <w:rPr>
          <w:rStyle w:val="Hyperlink"/>
          <w:rFonts w:cstheme="majorBidi"/>
          <w:szCs w:val="24"/>
        </w:rPr>
        <w:t xml:space="preserve"> (FNC-2018)</w:t>
      </w:r>
      <w:r w:rsidRPr="003633EE">
        <w:rPr>
          <w:rFonts w:asciiTheme="majorBidi" w:hAnsiTheme="majorBidi" w:cstheme="majorBidi"/>
          <w:szCs w:val="24"/>
        </w:rPr>
        <w:t xml:space="preserve"> at Geneva Motor Show (8 March 2017)</w:t>
      </w:r>
      <w:r w:rsidR="001D3825" w:rsidRPr="003633EE">
        <w:rPr>
          <w:rFonts w:asciiTheme="majorBidi" w:hAnsiTheme="majorBidi" w:cstheme="majorBidi"/>
          <w:szCs w:val="24"/>
        </w:rPr>
        <w:t xml:space="preserve">. The FNC-2018 </w:t>
      </w:r>
      <w:proofErr w:type="gramStart"/>
      <w:r w:rsidR="001D3825" w:rsidRPr="003633EE">
        <w:rPr>
          <w:rFonts w:asciiTheme="majorBidi" w:hAnsiTheme="majorBidi" w:cstheme="majorBidi"/>
          <w:szCs w:val="24"/>
        </w:rPr>
        <w:t>was co-organized</w:t>
      </w:r>
      <w:proofErr w:type="gramEnd"/>
      <w:r w:rsidR="001D3825" w:rsidRPr="003633EE">
        <w:rPr>
          <w:rFonts w:asciiTheme="majorBidi" w:hAnsiTheme="majorBidi" w:cstheme="majorBidi"/>
          <w:szCs w:val="24"/>
        </w:rPr>
        <w:t xml:space="preserve"> with UNECE. Detailed programme of FNC-2018 is available </w:t>
      </w:r>
      <w:hyperlink r:id="rId18" w:history="1">
        <w:r w:rsidR="001D3825" w:rsidRPr="003633EE">
          <w:rPr>
            <w:rStyle w:val="Hyperlink"/>
            <w:rFonts w:cstheme="majorBidi"/>
            <w:szCs w:val="24"/>
          </w:rPr>
          <w:t>here</w:t>
        </w:r>
      </w:hyperlink>
      <w:r w:rsidR="001D3825" w:rsidRPr="003633EE">
        <w:rPr>
          <w:rStyle w:val="Hyperlink"/>
          <w:rFonts w:cstheme="majorBidi"/>
          <w:szCs w:val="24"/>
        </w:rPr>
        <w:t xml:space="preserve">. </w:t>
      </w:r>
      <w:r w:rsidR="001D3825" w:rsidRPr="003633EE">
        <w:rPr>
          <w:rFonts w:asciiTheme="majorBidi" w:hAnsiTheme="majorBidi" w:cstheme="majorBidi"/>
          <w:szCs w:val="24"/>
        </w:rPr>
        <w:t>The</w:t>
      </w:r>
      <w:r w:rsidRPr="003633EE">
        <w:rPr>
          <w:rFonts w:asciiTheme="majorBidi" w:hAnsiTheme="majorBidi" w:cstheme="majorBidi"/>
          <w:szCs w:val="24"/>
        </w:rPr>
        <w:t xml:space="preserve"> </w:t>
      </w:r>
      <w:r w:rsidR="001D3825" w:rsidRPr="003633EE">
        <w:rPr>
          <w:rFonts w:asciiTheme="majorBidi" w:hAnsiTheme="majorBidi" w:cstheme="majorBidi"/>
          <w:szCs w:val="24"/>
        </w:rPr>
        <w:t>m</w:t>
      </w:r>
      <w:r w:rsidRPr="003633EE">
        <w:rPr>
          <w:rFonts w:asciiTheme="majorBidi" w:hAnsiTheme="majorBidi" w:cstheme="majorBidi"/>
          <w:szCs w:val="24"/>
        </w:rPr>
        <w:t xml:space="preserve">eeting of the Collaboration on ITS Communication Standards </w:t>
      </w:r>
      <w:r w:rsidR="001D3825" w:rsidRPr="003633EE">
        <w:rPr>
          <w:rFonts w:asciiTheme="majorBidi" w:hAnsiTheme="majorBidi" w:cstheme="majorBidi"/>
          <w:szCs w:val="24"/>
        </w:rPr>
        <w:t xml:space="preserve">took place at the ITU premises on </w:t>
      </w:r>
      <w:r w:rsidRPr="003633EE">
        <w:rPr>
          <w:rFonts w:asciiTheme="majorBidi" w:hAnsiTheme="majorBidi" w:cstheme="majorBidi"/>
          <w:szCs w:val="24"/>
        </w:rPr>
        <w:t>9 March 2017.</w:t>
      </w:r>
      <w:r w:rsidR="001D3825" w:rsidRPr="003633EE">
        <w:rPr>
          <w:rFonts w:asciiTheme="majorBidi" w:hAnsiTheme="majorBidi" w:cstheme="majorBidi"/>
          <w:szCs w:val="24"/>
        </w:rPr>
        <w:t xml:space="preserve"> The documents of the meeting are available </w:t>
      </w:r>
      <w:hyperlink r:id="rId19" w:history="1">
        <w:r w:rsidR="001D3825" w:rsidRPr="003633EE">
          <w:rPr>
            <w:rStyle w:val="Hyperlink"/>
            <w:rFonts w:cstheme="majorBidi"/>
            <w:szCs w:val="24"/>
          </w:rPr>
          <w:t>here</w:t>
        </w:r>
      </w:hyperlink>
      <w:r w:rsidR="001D3825" w:rsidRPr="003633EE">
        <w:rPr>
          <w:rFonts w:asciiTheme="majorBidi" w:hAnsiTheme="majorBidi" w:cstheme="majorBidi"/>
          <w:szCs w:val="24"/>
        </w:rPr>
        <w:t>.</w:t>
      </w:r>
    </w:p>
    <w:p w:rsidR="000309BC" w:rsidRPr="003633EE" w:rsidRDefault="00FD54AC"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3633EE">
        <w:rPr>
          <w:rFonts w:asciiTheme="majorBidi" w:hAnsiTheme="majorBidi" w:cstheme="majorBidi"/>
          <w:b/>
          <w:bCs/>
          <w:szCs w:val="24"/>
        </w:rPr>
        <w:t>Nanjing, China 6-7 September 2018:</w:t>
      </w:r>
      <w:r w:rsidRPr="003633EE">
        <w:rPr>
          <w:rFonts w:asciiTheme="majorBidi" w:hAnsiTheme="majorBidi" w:cstheme="majorBidi"/>
          <w:szCs w:val="24"/>
        </w:rPr>
        <w:t xml:space="preserve"> </w:t>
      </w:r>
      <w:r w:rsidR="001D3825" w:rsidRPr="003633EE">
        <w:rPr>
          <w:rFonts w:asciiTheme="majorBidi" w:hAnsiTheme="majorBidi" w:cstheme="majorBidi"/>
          <w:szCs w:val="24"/>
        </w:rPr>
        <w:t>CITS meeting was h</w:t>
      </w:r>
      <w:r w:rsidRPr="003633EE">
        <w:rPr>
          <w:rFonts w:asciiTheme="majorBidi" w:hAnsiTheme="majorBidi" w:cstheme="majorBidi"/>
          <w:szCs w:val="24"/>
        </w:rPr>
        <w:t xml:space="preserve">eld in collocation with the </w:t>
      </w:r>
      <w:hyperlink r:id="rId20" w:history="1">
        <w:r w:rsidRPr="003633EE">
          <w:rPr>
            <w:rStyle w:val="Hyperlink"/>
            <w:rFonts w:cstheme="majorBidi"/>
            <w:szCs w:val="24"/>
          </w:rPr>
          <w:t>International Forum on Intelligent Transport Systems</w:t>
        </w:r>
      </w:hyperlink>
      <w:r w:rsidRPr="003633EE">
        <w:rPr>
          <w:rFonts w:asciiTheme="majorBidi" w:hAnsiTheme="majorBidi" w:cstheme="majorBidi"/>
          <w:szCs w:val="24"/>
        </w:rPr>
        <w:t xml:space="preserve"> (6</w:t>
      </w:r>
      <w:r w:rsidR="001D3825" w:rsidRPr="003633EE">
        <w:rPr>
          <w:rFonts w:asciiTheme="majorBidi" w:hAnsiTheme="majorBidi" w:cstheme="majorBidi"/>
          <w:szCs w:val="24"/>
        </w:rPr>
        <w:t>-7</w:t>
      </w:r>
      <w:r w:rsidRPr="003633EE">
        <w:rPr>
          <w:rFonts w:asciiTheme="majorBidi" w:hAnsiTheme="majorBidi" w:cstheme="majorBidi"/>
          <w:szCs w:val="24"/>
        </w:rPr>
        <w:t xml:space="preserve"> September 2018)</w:t>
      </w:r>
      <w:r w:rsidR="007C02F4" w:rsidRPr="003633EE">
        <w:rPr>
          <w:rFonts w:asciiTheme="majorBidi" w:hAnsiTheme="majorBidi" w:cstheme="majorBidi"/>
          <w:szCs w:val="24"/>
        </w:rPr>
        <w:t>, which was co-organized and hosted by C-</w:t>
      </w:r>
      <w:proofErr w:type="gramStart"/>
      <w:r w:rsidR="007C02F4" w:rsidRPr="003633EE">
        <w:rPr>
          <w:rFonts w:asciiTheme="majorBidi" w:hAnsiTheme="majorBidi" w:cstheme="majorBidi"/>
          <w:szCs w:val="24"/>
        </w:rPr>
        <w:t>ITS</w:t>
      </w:r>
      <w:proofErr w:type="gramEnd"/>
      <w:r w:rsidR="007C02F4" w:rsidRPr="003633EE">
        <w:rPr>
          <w:rFonts w:asciiTheme="majorBidi" w:hAnsiTheme="majorBidi" w:cstheme="majorBidi"/>
          <w:szCs w:val="24"/>
        </w:rPr>
        <w:t xml:space="preserve"> of China</w:t>
      </w:r>
      <w:r w:rsidRPr="003633EE">
        <w:rPr>
          <w:rFonts w:asciiTheme="majorBidi" w:hAnsiTheme="majorBidi" w:cstheme="majorBidi"/>
          <w:szCs w:val="24"/>
        </w:rPr>
        <w:t>.</w:t>
      </w:r>
      <w:r w:rsidR="00A87647" w:rsidRPr="003633EE">
        <w:rPr>
          <w:rFonts w:asciiTheme="majorBidi" w:hAnsiTheme="majorBidi" w:cstheme="majorBidi"/>
          <w:szCs w:val="24"/>
        </w:rPr>
        <w:t xml:space="preserve"> The detailed program of the International Forum on Intelligent Transport Systems is available </w:t>
      </w:r>
      <w:hyperlink r:id="rId21" w:history="1">
        <w:r w:rsidR="00A87647" w:rsidRPr="003633EE">
          <w:rPr>
            <w:rStyle w:val="Hyperlink"/>
            <w:rFonts w:cstheme="majorBidi"/>
            <w:szCs w:val="24"/>
          </w:rPr>
          <w:t>here</w:t>
        </w:r>
      </w:hyperlink>
      <w:r w:rsidR="00A87647" w:rsidRPr="003633EE">
        <w:rPr>
          <w:rFonts w:asciiTheme="majorBidi" w:hAnsiTheme="majorBidi" w:cstheme="majorBidi"/>
          <w:szCs w:val="24"/>
        </w:rPr>
        <w:t>.</w:t>
      </w:r>
      <w:r w:rsidR="007C02F4" w:rsidRPr="003633EE">
        <w:rPr>
          <w:rFonts w:asciiTheme="majorBidi" w:hAnsiTheme="majorBidi" w:cstheme="majorBidi"/>
          <w:szCs w:val="24"/>
        </w:rPr>
        <w:t xml:space="preserve"> The meeting of the Collaboration on ITS Communication Standards took place at the same venue on 7 September 2018. The documents of the meeting are available </w:t>
      </w:r>
      <w:hyperlink r:id="rId22" w:history="1">
        <w:r w:rsidR="007C02F4" w:rsidRPr="003633EE">
          <w:rPr>
            <w:rStyle w:val="Hyperlink"/>
            <w:rFonts w:cstheme="majorBidi"/>
            <w:szCs w:val="24"/>
          </w:rPr>
          <w:t>here</w:t>
        </w:r>
      </w:hyperlink>
      <w:r w:rsidR="007C02F4" w:rsidRPr="003633EE">
        <w:rPr>
          <w:rFonts w:asciiTheme="majorBidi" w:hAnsiTheme="majorBidi" w:cstheme="majorBidi"/>
          <w:szCs w:val="24"/>
        </w:rPr>
        <w:t>.</w:t>
      </w:r>
    </w:p>
    <w:p w:rsidR="000309BC" w:rsidRPr="003633EE" w:rsidRDefault="000309BC"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3633EE">
        <w:rPr>
          <w:rFonts w:asciiTheme="majorBidi" w:hAnsiTheme="majorBidi" w:cstheme="majorBidi"/>
          <w:b/>
          <w:szCs w:val="24"/>
        </w:rPr>
        <w:t xml:space="preserve">Detroit, United-States, </w:t>
      </w:r>
      <w:proofErr w:type="gramStart"/>
      <w:r w:rsidRPr="003633EE">
        <w:rPr>
          <w:rFonts w:asciiTheme="majorBidi" w:hAnsiTheme="majorBidi" w:cstheme="majorBidi"/>
          <w:b/>
          <w:szCs w:val="24"/>
        </w:rPr>
        <w:t>8</w:t>
      </w:r>
      <w:proofErr w:type="gramEnd"/>
      <w:r w:rsidRPr="003633EE">
        <w:rPr>
          <w:rFonts w:asciiTheme="majorBidi" w:hAnsiTheme="majorBidi" w:cstheme="majorBidi"/>
          <w:b/>
          <w:szCs w:val="24"/>
        </w:rPr>
        <w:t>-9 October 2018</w:t>
      </w:r>
      <w:r w:rsidR="000F2EA5" w:rsidRPr="003633EE">
        <w:rPr>
          <w:rFonts w:asciiTheme="majorBidi" w:hAnsiTheme="majorBidi" w:cstheme="majorBidi"/>
          <w:szCs w:val="24"/>
        </w:rPr>
        <w:t xml:space="preserve">: </w:t>
      </w:r>
      <w:r w:rsidR="007C02F4" w:rsidRPr="003633EE">
        <w:rPr>
          <w:rFonts w:asciiTheme="majorBidi" w:hAnsiTheme="majorBidi" w:cstheme="majorBidi"/>
          <w:szCs w:val="24"/>
        </w:rPr>
        <w:t>The CITS has facilitated the organization of a j</w:t>
      </w:r>
      <w:r w:rsidR="000F2EA5" w:rsidRPr="003633EE">
        <w:rPr>
          <w:rFonts w:asciiTheme="majorBidi" w:hAnsiTheme="majorBidi" w:cstheme="majorBidi"/>
          <w:szCs w:val="24"/>
        </w:rPr>
        <w:t xml:space="preserve">oint workshop </w:t>
      </w:r>
      <w:r w:rsidR="007C02F4" w:rsidRPr="003633EE">
        <w:rPr>
          <w:rFonts w:asciiTheme="majorBidi" w:hAnsiTheme="majorBidi" w:cstheme="majorBidi"/>
          <w:szCs w:val="24"/>
        </w:rPr>
        <w:t xml:space="preserve">between </w:t>
      </w:r>
      <w:r w:rsidR="000F2EA5" w:rsidRPr="003633EE">
        <w:rPr>
          <w:rFonts w:asciiTheme="majorBidi" w:hAnsiTheme="majorBidi" w:cstheme="majorBidi"/>
          <w:szCs w:val="24"/>
        </w:rPr>
        <w:t>ITU and SAE international on “</w:t>
      </w:r>
      <w:hyperlink r:id="rId23" w:history="1">
        <w:r w:rsidR="000F2EA5" w:rsidRPr="003633EE">
          <w:rPr>
            <w:rStyle w:val="Hyperlink"/>
            <w:rFonts w:cstheme="majorBidi"/>
            <w:szCs w:val="24"/>
          </w:rPr>
          <w:t xml:space="preserve">How communications will change </w:t>
        </w:r>
        <w:r w:rsidR="000F2EA5" w:rsidRPr="003633EE">
          <w:rPr>
            <w:rStyle w:val="Hyperlink"/>
            <w:rFonts w:cstheme="majorBidi"/>
            <w:szCs w:val="24"/>
          </w:rPr>
          <w:lastRenderedPageBreak/>
          <w:t>vehicles and transport</w:t>
        </w:r>
      </w:hyperlink>
      <w:r w:rsidR="000F2EA5" w:rsidRPr="003633EE">
        <w:rPr>
          <w:rFonts w:asciiTheme="majorBidi" w:hAnsiTheme="majorBidi" w:cstheme="majorBidi"/>
          <w:szCs w:val="24"/>
        </w:rPr>
        <w:t>”</w:t>
      </w:r>
      <w:r w:rsidR="0056783D" w:rsidRPr="003633EE">
        <w:rPr>
          <w:rFonts w:asciiTheme="majorBidi" w:hAnsiTheme="majorBidi" w:cstheme="majorBidi"/>
          <w:szCs w:val="24"/>
        </w:rPr>
        <w:t xml:space="preserve">.  The detailed programme of the workshop is available </w:t>
      </w:r>
      <w:hyperlink r:id="rId24" w:history="1">
        <w:r w:rsidR="0056783D" w:rsidRPr="003633EE">
          <w:rPr>
            <w:rStyle w:val="Hyperlink"/>
            <w:rFonts w:cstheme="majorBidi"/>
            <w:szCs w:val="24"/>
          </w:rPr>
          <w:t>here</w:t>
        </w:r>
      </w:hyperlink>
      <w:r w:rsidR="0056783D" w:rsidRPr="003633EE">
        <w:rPr>
          <w:rFonts w:asciiTheme="majorBidi" w:hAnsiTheme="majorBidi" w:cstheme="majorBidi"/>
          <w:szCs w:val="24"/>
        </w:rPr>
        <w:t>.</w:t>
      </w:r>
      <w:r w:rsidR="007C02F4" w:rsidRPr="003633EE">
        <w:rPr>
          <w:rFonts w:asciiTheme="majorBidi" w:hAnsiTheme="majorBidi" w:cstheme="majorBidi"/>
          <w:szCs w:val="24"/>
        </w:rPr>
        <w:t xml:space="preserve"> The event was co-located with the SAE event “</w:t>
      </w:r>
      <w:hyperlink r:id="rId25" w:history="1">
        <w:r w:rsidR="007C02F4" w:rsidRPr="003633EE">
          <w:rPr>
            <w:rStyle w:val="Hyperlink"/>
            <w:rFonts w:cstheme="majorBidi"/>
            <w:szCs w:val="24"/>
          </w:rPr>
          <w:t>From ADAS to Automated Driving</w:t>
        </w:r>
      </w:hyperlink>
      <w:r w:rsidR="007C02F4" w:rsidRPr="003633EE">
        <w:rPr>
          <w:rFonts w:asciiTheme="majorBidi" w:hAnsiTheme="majorBidi" w:cstheme="majorBidi"/>
          <w:szCs w:val="24"/>
        </w:rPr>
        <w:t>”.</w:t>
      </w:r>
    </w:p>
    <w:p w:rsidR="005356EA" w:rsidRPr="003633EE" w:rsidRDefault="005356EA" w:rsidP="005356EA">
      <w:pPr>
        <w:rPr>
          <w:rFonts w:asciiTheme="majorBidi" w:hAnsiTheme="majorBidi" w:cstheme="majorBidi"/>
        </w:rPr>
      </w:pPr>
      <w:r w:rsidRPr="003633EE">
        <w:rPr>
          <w:rFonts w:asciiTheme="majorBidi" w:hAnsiTheme="majorBidi" w:cstheme="majorBidi"/>
        </w:rPr>
        <w:t xml:space="preserve">In addition, as earlier mentioned, the following meeting of the FG-VM </w:t>
      </w:r>
      <w:proofErr w:type="gramStart"/>
      <w:r w:rsidRPr="003633EE">
        <w:rPr>
          <w:rFonts w:asciiTheme="majorBidi" w:hAnsiTheme="majorBidi" w:cstheme="majorBidi"/>
        </w:rPr>
        <w:t>was organized</w:t>
      </w:r>
      <w:proofErr w:type="gramEnd"/>
      <w:r w:rsidRPr="003633EE">
        <w:rPr>
          <w:rFonts w:asciiTheme="majorBidi" w:hAnsiTheme="majorBidi" w:cstheme="majorBidi"/>
        </w:rPr>
        <w:t xml:space="preserve"> in Ottawa, Canada:</w:t>
      </w:r>
    </w:p>
    <w:p w:rsidR="0056783D" w:rsidRPr="003633EE" w:rsidRDefault="0056783D"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3633EE">
        <w:rPr>
          <w:rFonts w:asciiTheme="majorBidi" w:hAnsiTheme="majorBidi" w:cstheme="majorBidi"/>
          <w:b/>
          <w:szCs w:val="24"/>
        </w:rPr>
        <w:t>Ottawa, Canada, 11 October 2018</w:t>
      </w:r>
      <w:r w:rsidRPr="003633EE">
        <w:rPr>
          <w:rFonts w:asciiTheme="majorBidi" w:hAnsiTheme="majorBidi" w:cstheme="majorBidi"/>
          <w:szCs w:val="24"/>
        </w:rPr>
        <w:t xml:space="preserve">: First meeting of the </w:t>
      </w:r>
      <w:hyperlink r:id="rId26" w:history="1">
        <w:r w:rsidRPr="003633EE">
          <w:rPr>
            <w:rStyle w:val="Hyperlink"/>
            <w:rFonts w:cstheme="majorBidi"/>
            <w:szCs w:val="24"/>
          </w:rPr>
          <w:t>ITU-T Focus Group on Vehicular Multimedia</w:t>
        </w:r>
      </w:hyperlink>
      <w:r w:rsidR="005356EA" w:rsidRPr="003633EE">
        <w:rPr>
          <w:rFonts w:asciiTheme="majorBidi" w:hAnsiTheme="majorBidi" w:cstheme="majorBidi"/>
          <w:szCs w:val="24"/>
        </w:rPr>
        <w:t>, h</w:t>
      </w:r>
      <w:r w:rsidRPr="003633EE">
        <w:rPr>
          <w:rFonts w:asciiTheme="majorBidi" w:hAnsiTheme="majorBidi" w:cstheme="majorBidi"/>
          <w:szCs w:val="24"/>
        </w:rPr>
        <w:t>osted by Blackberry,</w:t>
      </w:r>
      <w:r w:rsidR="005356EA" w:rsidRPr="003633EE">
        <w:rPr>
          <w:rFonts w:asciiTheme="majorBidi" w:hAnsiTheme="majorBidi" w:cstheme="majorBidi"/>
          <w:szCs w:val="24"/>
        </w:rPr>
        <w:t xml:space="preserve"> Canada.</w:t>
      </w:r>
      <w:r w:rsidRPr="003633EE">
        <w:rPr>
          <w:rFonts w:asciiTheme="majorBidi" w:hAnsiTheme="majorBidi" w:cstheme="majorBidi"/>
          <w:szCs w:val="24"/>
        </w:rPr>
        <w:t xml:space="preserve"> </w:t>
      </w:r>
      <w:r w:rsidR="005356EA" w:rsidRPr="003633EE">
        <w:rPr>
          <w:rFonts w:asciiTheme="majorBidi" w:hAnsiTheme="majorBidi" w:cstheme="majorBidi"/>
          <w:szCs w:val="24"/>
        </w:rPr>
        <w:t xml:space="preserve">The meeting </w:t>
      </w:r>
      <w:proofErr w:type="gramStart"/>
      <w:r w:rsidR="005356EA" w:rsidRPr="003633EE">
        <w:rPr>
          <w:rFonts w:asciiTheme="majorBidi" w:hAnsiTheme="majorBidi" w:cstheme="majorBidi"/>
          <w:szCs w:val="24"/>
        </w:rPr>
        <w:t>was</w:t>
      </w:r>
      <w:r w:rsidRPr="003633EE">
        <w:rPr>
          <w:rFonts w:asciiTheme="majorBidi" w:hAnsiTheme="majorBidi" w:cstheme="majorBidi"/>
          <w:szCs w:val="24"/>
        </w:rPr>
        <w:t xml:space="preserve"> kicked-off</w:t>
      </w:r>
      <w:proofErr w:type="gramEnd"/>
      <w:r w:rsidRPr="003633EE">
        <w:rPr>
          <w:rFonts w:asciiTheme="majorBidi" w:hAnsiTheme="majorBidi" w:cstheme="majorBidi"/>
          <w:szCs w:val="24"/>
        </w:rPr>
        <w:t xml:space="preserve"> </w:t>
      </w:r>
      <w:r w:rsidR="005356EA" w:rsidRPr="003633EE">
        <w:rPr>
          <w:rFonts w:asciiTheme="majorBidi" w:hAnsiTheme="majorBidi" w:cstheme="majorBidi"/>
          <w:szCs w:val="24"/>
        </w:rPr>
        <w:t>by</w:t>
      </w:r>
      <w:r w:rsidRPr="003633EE">
        <w:rPr>
          <w:rFonts w:asciiTheme="majorBidi" w:hAnsiTheme="majorBidi" w:cstheme="majorBidi"/>
          <w:szCs w:val="24"/>
        </w:rPr>
        <w:t xml:space="preserve"> a </w:t>
      </w:r>
      <w:hyperlink r:id="rId27" w:history="1">
        <w:r w:rsidRPr="003633EE">
          <w:rPr>
            <w:rStyle w:val="Hyperlink"/>
            <w:rFonts w:cstheme="majorBidi"/>
            <w:szCs w:val="24"/>
          </w:rPr>
          <w:t>mini-workshop on industry perspectives on vehicular multimedia</w:t>
        </w:r>
      </w:hyperlink>
      <w:r w:rsidRPr="003633EE">
        <w:rPr>
          <w:rFonts w:asciiTheme="majorBidi" w:hAnsiTheme="majorBidi" w:cstheme="majorBidi"/>
          <w:szCs w:val="24"/>
        </w:rPr>
        <w:t>.</w:t>
      </w:r>
    </w:p>
    <w:p w:rsidR="005356EA" w:rsidRPr="003633EE" w:rsidRDefault="005356EA" w:rsidP="00061B4A">
      <w:pPr>
        <w:pStyle w:val="enumlev1"/>
        <w:ind w:left="0" w:firstLine="0"/>
        <w:rPr>
          <w:rFonts w:asciiTheme="majorBidi" w:hAnsiTheme="majorBidi" w:cstheme="majorBidi"/>
          <w:szCs w:val="24"/>
        </w:rPr>
      </w:pPr>
    </w:p>
    <w:p w:rsidR="005356EA" w:rsidRPr="003633EE" w:rsidRDefault="005356EA" w:rsidP="005356EA">
      <w:pPr>
        <w:pStyle w:val="enumlev1"/>
        <w:ind w:left="0" w:firstLine="0"/>
        <w:rPr>
          <w:rFonts w:asciiTheme="majorBidi" w:hAnsiTheme="majorBidi" w:cstheme="majorBidi"/>
          <w:szCs w:val="24"/>
        </w:rPr>
      </w:pPr>
      <w:r w:rsidRPr="003633EE">
        <w:rPr>
          <w:rFonts w:asciiTheme="majorBidi" w:eastAsiaTheme="minorEastAsia" w:hAnsiTheme="majorBidi" w:cstheme="majorBidi"/>
          <w:b/>
          <w:szCs w:val="24"/>
          <w:lang w:eastAsia="ja-JP"/>
        </w:rPr>
        <w:t>Planned CITS-related events</w:t>
      </w:r>
    </w:p>
    <w:p w:rsidR="00AD26D2" w:rsidRPr="003633EE" w:rsidRDefault="005356EA" w:rsidP="005356EA">
      <w:pPr>
        <w:pStyle w:val="enumlev1"/>
        <w:ind w:left="0" w:firstLine="0"/>
        <w:rPr>
          <w:rFonts w:asciiTheme="majorBidi" w:hAnsiTheme="majorBidi" w:cstheme="majorBidi"/>
          <w:szCs w:val="24"/>
        </w:rPr>
      </w:pPr>
      <w:r w:rsidRPr="003633EE">
        <w:rPr>
          <w:rFonts w:asciiTheme="majorBidi" w:hAnsiTheme="majorBidi" w:cstheme="majorBidi"/>
          <w:szCs w:val="24"/>
        </w:rPr>
        <w:t>Future</w:t>
      </w:r>
      <w:r w:rsidR="00AD26D2" w:rsidRPr="003633EE">
        <w:rPr>
          <w:rFonts w:asciiTheme="majorBidi" w:hAnsiTheme="majorBidi" w:cstheme="majorBidi"/>
          <w:szCs w:val="24"/>
        </w:rPr>
        <w:t xml:space="preserve"> activities are scheduled and planned</w:t>
      </w:r>
      <w:r w:rsidR="00061B4A" w:rsidRPr="003633EE">
        <w:rPr>
          <w:rFonts w:asciiTheme="majorBidi" w:hAnsiTheme="majorBidi" w:cstheme="majorBidi"/>
          <w:szCs w:val="24"/>
        </w:rPr>
        <w:t xml:space="preserve"> as follows</w:t>
      </w:r>
      <w:r w:rsidR="00AD26D2" w:rsidRPr="003633EE">
        <w:rPr>
          <w:rFonts w:asciiTheme="majorBidi" w:hAnsiTheme="majorBidi" w:cstheme="majorBidi"/>
          <w:szCs w:val="24"/>
        </w:rPr>
        <w:t>:</w:t>
      </w:r>
    </w:p>
    <w:p w:rsidR="0056783D" w:rsidRPr="003633EE" w:rsidRDefault="003F3D3B"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3633EE">
        <w:rPr>
          <w:rFonts w:asciiTheme="majorBidi" w:hAnsiTheme="majorBidi" w:cstheme="majorBidi"/>
          <w:b/>
          <w:szCs w:val="24"/>
        </w:rPr>
        <w:t>Tokyo, Japan, 23</w:t>
      </w:r>
      <w:r w:rsidR="0056783D" w:rsidRPr="003633EE">
        <w:rPr>
          <w:rFonts w:asciiTheme="majorBidi" w:hAnsiTheme="majorBidi" w:cstheme="majorBidi"/>
          <w:b/>
          <w:szCs w:val="24"/>
        </w:rPr>
        <w:t>-25 January 2019</w:t>
      </w:r>
      <w:r w:rsidR="0056783D" w:rsidRPr="003633EE">
        <w:rPr>
          <w:rFonts w:asciiTheme="majorBidi" w:hAnsiTheme="majorBidi" w:cstheme="majorBidi"/>
          <w:szCs w:val="24"/>
        </w:rPr>
        <w:t xml:space="preserve">: </w:t>
      </w:r>
      <w:r w:rsidR="005356EA" w:rsidRPr="003633EE">
        <w:rPr>
          <w:rFonts w:asciiTheme="majorBidi" w:hAnsiTheme="majorBidi" w:cstheme="majorBidi"/>
          <w:szCs w:val="24"/>
        </w:rPr>
        <w:t xml:space="preserve">A joint </w:t>
      </w:r>
      <w:r w:rsidRPr="003633EE">
        <w:rPr>
          <w:rFonts w:asciiTheme="majorBidi" w:hAnsiTheme="majorBidi" w:cstheme="majorBidi"/>
          <w:szCs w:val="24"/>
        </w:rPr>
        <w:t>workshop</w:t>
      </w:r>
      <w:r w:rsidR="005356EA" w:rsidRPr="003633EE">
        <w:rPr>
          <w:rFonts w:asciiTheme="majorBidi" w:hAnsiTheme="majorBidi" w:cstheme="majorBidi"/>
          <w:szCs w:val="24"/>
        </w:rPr>
        <w:t xml:space="preserve"> between ITU and TTC, Japan</w:t>
      </w:r>
      <w:r w:rsidRPr="003633EE">
        <w:rPr>
          <w:rFonts w:asciiTheme="majorBidi" w:hAnsiTheme="majorBidi" w:cstheme="majorBidi"/>
          <w:szCs w:val="24"/>
        </w:rPr>
        <w:t xml:space="preserve"> on “</w:t>
      </w:r>
      <w:hyperlink r:id="rId28" w:history="1">
        <w:r w:rsidRPr="003633EE">
          <w:rPr>
            <w:rStyle w:val="Hyperlink"/>
            <w:rFonts w:cstheme="majorBidi"/>
            <w:szCs w:val="24"/>
          </w:rPr>
          <w:t>The Future of Vehicular Multimedia</w:t>
        </w:r>
      </w:hyperlink>
      <w:r w:rsidRPr="003633EE">
        <w:rPr>
          <w:rFonts w:asciiTheme="majorBidi" w:hAnsiTheme="majorBidi" w:cstheme="majorBidi"/>
          <w:szCs w:val="24"/>
        </w:rPr>
        <w:t xml:space="preserve">” </w:t>
      </w:r>
      <w:r w:rsidR="005356EA" w:rsidRPr="003633EE">
        <w:rPr>
          <w:rFonts w:asciiTheme="majorBidi" w:hAnsiTheme="majorBidi" w:cstheme="majorBidi"/>
          <w:szCs w:val="24"/>
        </w:rPr>
        <w:t xml:space="preserve">is planned on </w:t>
      </w:r>
      <w:r w:rsidRPr="003633EE">
        <w:rPr>
          <w:rFonts w:asciiTheme="majorBidi" w:hAnsiTheme="majorBidi" w:cstheme="majorBidi"/>
          <w:szCs w:val="24"/>
        </w:rPr>
        <w:t>(23 January 2019)</w:t>
      </w:r>
      <w:r w:rsidR="005356EA" w:rsidRPr="003633EE">
        <w:rPr>
          <w:rFonts w:asciiTheme="majorBidi" w:hAnsiTheme="majorBidi" w:cstheme="majorBidi"/>
          <w:szCs w:val="24"/>
        </w:rPr>
        <w:t xml:space="preserve"> hosted by Telecommunication Technology Committee (TTC)</w:t>
      </w:r>
      <w:r w:rsidRPr="003633EE">
        <w:rPr>
          <w:rFonts w:asciiTheme="majorBidi" w:hAnsiTheme="majorBidi" w:cstheme="majorBidi"/>
          <w:szCs w:val="24"/>
        </w:rPr>
        <w:t xml:space="preserve">. </w:t>
      </w:r>
      <w:r w:rsidR="005356EA" w:rsidRPr="003633EE">
        <w:rPr>
          <w:rFonts w:asciiTheme="majorBidi" w:hAnsiTheme="majorBidi" w:cstheme="majorBidi"/>
          <w:szCs w:val="24"/>
        </w:rPr>
        <w:t xml:space="preserve">It will be followed by the </w:t>
      </w:r>
      <w:proofErr w:type="gramStart"/>
      <w:r w:rsidR="005356EA" w:rsidRPr="003633EE">
        <w:rPr>
          <w:rFonts w:asciiTheme="majorBidi" w:hAnsiTheme="majorBidi" w:cstheme="majorBidi"/>
          <w:szCs w:val="24"/>
        </w:rPr>
        <w:t>2</w:t>
      </w:r>
      <w:r w:rsidR="005356EA" w:rsidRPr="003633EE">
        <w:rPr>
          <w:rFonts w:asciiTheme="majorBidi" w:hAnsiTheme="majorBidi" w:cstheme="majorBidi"/>
          <w:szCs w:val="24"/>
          <w:vertAlign w:val="superscript"/>
        </w:rPr>
        <w:t>nd</w:t>
      </w:r>
      <w:proofErr w:type="gramEnd"/>
      <w:r w:rsidR="005356EA" w:rsidRPr="003633EE">
        <w:rPr>
          <w:rFonts w:asciiTheme="majorBidi" w:hAnsiTheme="majorBidi" w:cstheme="majorBidi"/>
          <w:szCs w:val="24"/>
        </w:rPr>
        <w:t xml:space="preserve"> </w:t>
      </w:r>
      <w:r w:rsidRPr="003633EE">
        <w:rPr>
          <w:rFonts w:asciiTheme="majorBidi" w:hAnsiTheme="majorBidi" w:cstheme="majorBidi"/>
          <w:szCs w:val="24"/>
        </w:rPr>
        <w:t xml:space="preserve">meeting of the </w:t>
      </w:r>
      <w:hyperlink r:id="rId29" w:history="1">
        <w:r w:rsidRPr="003633EE">
          <w:rPr>
            <w:rStyle w:val="Hyperlink"/>
            <w:rFonts w:cstheme="majorBidi"/>
            <w:szCs w:val="24"/>
          </w:rPr>
          <w:t>ITU-T FG-VM</w:t>
        </w:r>
      </w:hyperlink>
      <w:r w:rsidR="005A2D6F" w:rsidRPr="003633EE">
        <w:rPr>
          <w:rFonts w:asciiTheme="majorBidi" w:hAnsiTheme="majorBidi" w:cstheme="majorBidi"/>
          <w:szCs w:val="24"/>
        </w:rPr>
        <w:t xml:space="preserve"> </w:t>
      </w:r>
      <w:r w:rsidRPr="003633EE">
        <w:rPr>
          <w:rFonts w:asciiTheme="majorBidi" w:hAnsiTheme="majorBidi" w:cstheme="majorBidi"/>
          <w:szCs w:val="24"/>
        </w:rPr>
        <w:t>(24-25 January 2019)</w:t>
      </w:r>
      <w:r w:rsidR="005356EA" w:rsidRPr="003633EE">
        <w:rPr>
          <w:rFonts w:asciiTheme="majorBidi" w:hAnsiTheme="majorBidi" w:cstheme="majorBidi"/>
          <w:szCs w:val="24"/>
        </w:rPr>
        <w:t xml:space="preserve"> at the same venue</w:t>
      </w:r>
      <w:r w:rsidRPr="003633EE">
        <w:rPr>
          <w:rFonts w:asciiTheme="majorBidi" w:hAnsiTheme="majorBidi" w:cstheme="majorBidi"/>
          <w:szCs w:val="24"/>
        </w:rPr>
        <w:t>.</w:t>
      </w:r>
    </w:p>
    <w:p w:rsidR="00061B4A" w:rsidRPr="003633EE" w:rsidRDefault="00037CD3" w:rsidP="00E37672">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3633EE">
        <w:rPr>
          <w:rFonts w:asciiTheme="majorBidi" w:hAnsiTheme="majorBidi" w:cstheme="majorBidi"/>
          <w:b/>
          <w:bCs/>
          <w:szCs w:val="24"/>
        </w:rPr>
        <w:t xml:space="preserve">Geneva, </w:t>
      </w:r>
      <w:r w:rsidR="00550B1A" w:rsidRPr="003633EE">
        <w:rPr>
          <w:rFonts w:asciiTheme="majorBidi" w:hAnsiTheme="majorBidi" w:cstheme="majorBidi"/>
          <w:b/>
          <w:bCs/>
          <w:szCs w:val="24"/>
        </w:rPr>
        <w:t>7</w:t>
      </w:r>
      <w:r w:rsidR="0056783D" w:rsidRPr="003633EE">
        <w:rPr>
          <w:rFonts w:asciiTheme="majorBidi" w:hAnsiTheme="majorBidi" w:cstheme="majorBidi"/>
          <w:b/>
          <w:bCs/>
          <w:szCs w:val="24"/>
        </w:rPr>
        <w:t>-8</w:t>
      </w:r>
      <w:r w:rsidRPr="003633EE">
        <w:rPr>
          <w:rFonts w:asciiTheme="majorBidi" w:hAnsiTheme="majorBidi" w:cstheme="majorBidi"/>
          <w:b/>
          <w:bCs/>
          <w:szCs w:val="24"/>
        </w:rPr>
        <w:t xml:space="preserve"> March 201</w:t>
      </w:r>
      <w:r w:rsidR="000309BC" w:rsidRPr="003633EE">
        <w:rPr>
          <w:rFonts w:asciiTheme="majorBidi" w:hAnsiTheme="majorBidi" w:cstheme="majorBidi"/>
          <w:b/>
          <w:bCs/>
          <w:szCs w:val="24"/>
        </w:rPr>
        <w:t>9</w:t>
      </w:r>
      <w:r w:rsidRPr="003633EE">
        <w:rPr>
          <w:rFonts w:asciiTheme="majorBidi" w:hAnsiTheme="majorBidi" w:cstheme="majorBidi"/>
          <w:b/>
          <w:bCs/>
          <w:szCs w:val="24"/>
        </w:rPr>
        <w:t>:</w:t>
      </w:r>
      <w:r w:rsidRPr="003633EE">
        <w:rPr>
          <w:rFonts w:asciiTheme="majorBidi" w:hAnsiTheme="majorBidi" w:cstheme="majorBidi"/>
          <w:szCs w:val="24"/>
        </w:rPr>
        <w:t xml:space="preserve"> </w:t>
      </w:r>
      <w:r w:rsidR="005356EA" w:rsidRPr="003633EE">
        <w:rPr>
          <w:rFonts w:asciiTheme="majorBidi" w:hAnsiTheme="majorBidi" w:cstheme="majorBidi"/>
          <w:szCs w:val="24"/>
        </w:rPr>
        <w:t xml:space="preserve">CITS meeting will be held in </w:t>
      </w:r>
      <w:r w:rsidRPr="003633EE">
        <w:rPr>
          <w:rFonts w:asciiTheme="majorBidi" w:hAnsiTheme="majorBidi" w:cstheme="majorBidi"/>
          <w:szCs w:val="24"/>
        </w:rPr>
        <w:t>collocation with the</w:t>
      </w:r>
      <w:r w:rsidR="00550B1A" w:rsidRPr="003633EE">
        <w:rPr>
          <w:rFonts w:asciiTheme="majorBidi" w:hAnsiTheme="majorBidi" w:cstheme="majorBidi"/>
          <w:szCs w:val="24"/>
        </w:rPr>
        <w:t xml:space="preserve"> </w:t>
      </w:r>
      <w:hyperlink r:id="rId30" w:history="1">
        <w:r w:rsidR="00550B1A" w:rsidRPr="003633EE">
          <w:rPr>
            <w:rStyle w:val="Hyperlink"/>
            <w:rFonts w:cstheme="majorBidi"/>
            <w:szCs w:val="24"/>
          </w:rPr>
          <w:t>ITU/UNECE Symposium on the Future Networked Car (FNC-2019)</w:t>
        </w:r>
      </w:hyperlink>
      <w:r w:rsidR="00550B1A" w:rsidRPr="003633EE">
        <w:rPr>
          <w:rFonts w:asciiTheme="majorBidi" w:hAnsiTheme="majorBidi" w:cstheme="majorBidi"/>
          <w:szCs w:val="24"/>
        </w:rPr>
        <w:t xml:space="preserve"> at the</w:t>
      </w:r>
      <w:r w:rsidRPr="003633EE">
        <w:rPr>
          <w:rFonts w:asciiTheme="majorBidi" w:hAnsiTheme="majorBidi" w:cstheme="majorBidi"/>
          <w:szCs w:val="24"/>
        </w:rPr>
        <w:t xml:space="preserve"> Geneva</w:t>
      </w:r>
      <w:r w:rsidR="00550B1A" w:rsidRPr="003633EE">
        <w:rPr>
          <w:rFonts w:asciiTheme="majorBidi" w:hAnsiTheme="majorBidi" w:cstheme="majorBidi"/>
          <w:szCs w:val="24"/>
        </w:rPr>
        <w:t xml:space="preserve"> International</w:t>
      </w:r>
      <w:r w:rsidRPr="003633EE">
        <w:rPr>
          <w:rFonts w:asciiTheme="majorBidi" w:hAnsiTheme="majorBidi" w:cstheme="majorBidi"/>
          <w:szCs w:val="24"/>
        </w:rPr>
        <w:t xml:space="preserve"> Motor Show (</w:t>
      </w:r>
      <w:r w:rsidR="00550B1A" w:rsidRPr="003633EE">
        <w:rPr>
          <w:rFonts w:asciiTheme="majorBidi" w:hAnsiTheme="majorBidi" w:cstheme="majorBidi"/>
          <w:szCs w:val="24"/>
        </w:rPr>
        <w:t>7</w:t>
      </w:r>
      <w:r w:rsidRPr="003633EE">
        <w:rPr>
          <w:rFonts w:asciiTheme="majorBidi" w:hAnsiTheme="majorBidi" w:cstheme="majorBidi"/>
          <w:szCs w:val="24"/>
        </w:rPr>
        <w:t xml:space="preserve"> March 201</w:t>
      </w:r>
      <w:r w:rsidR="00550B1A" w:rsidRPr="003633EE">
        <w:rPr>
          <w:rFonts w:asciiTheme="majorBidi" w:hAnsiTheme="majorBidi" w:cstheme="majorBidi"/>
          <w:szCs w:val="24"/>
        </w:rPr>
        <w:t>9</w:t>
      </w:r>
      <w:r w:rsidRPr="003633EE">
        <w:rPr>
          <w:rFonts w:asciiTheme="majorBidi" w:hAnsiTheme="majorBidi" w:cstheme="majorBidi"/>
          <w:szCs w:val="24"/>
        </w:rPr>
        <w:t>)</w:t>
      </w:r>
      <w:r w:rsidR="005356EA" w:rsidRPr="003633EE">
        <w:rPr>
          <w:rFonts w:asciiTheme="majorBidi" w:hAnsiTheme="majorBidi" w:cstheme="majorBidi"/>
          <w:szCs w:val="24"/>
        </w:rPr>
        <w:t>.</w:t>
      </w:r>
      <w:r w:rsidR="00061B4A" w:rsidRPr="003633EE">
        <w:rPr>
          <w:rFonts w:asciiTheme="majorBidi" w:hAnsiTheme="majorBidi" w:cstheme="majorBidi"/>
          <w:szCs w:val="24"/>
        </w:rPr>
        <w:t xml:space="preserve"> </w:t>
      </w:r>
      <w:r w:rsidR="005356EA" w:rsidRPr="003633EE">
        <w:rPr>
          <w:rFonts w:asciiTheme="majorBidi" w:hAnsiTheme="majorBidi" w:cstheme="majorBidi"/>
          <w:szCs w:val="24"/>
        </w:rPr>
        <w:t xml:space="preserve">The FNC-2019 </w:t>
      </w:r>
      <w:proofErr w:type="gramStart"/>
      <w:r w:rsidR="005356EA" w:rsidRPr="003633EE">
        <w:rPr>
          <w:rFonts w:asciiTheme="majorBidi" w:hAnsiTheme="majorBidi" w:cstheme="majorBidi"/>
          <w:szCs w:val="24"/>
        </w:rPr>
        <w:t>is co-organized</w:t>
      </w:r>
      <w:proofErr w:type="gramEnd"/>
      <w:r w:rsidR="005356EA" w:rsidRPr="003633EE">
        <w:rPr>
          <w:rFonts w:asciiTheme="majorBidi" w:hAnsiTheme="majorBidi" w:cstheme="majorBidi"/>
          <w:szCs w:val="24"/>
        </w:rPr>
        <w:t xml:space="preserve"> with UNECE. </w:t>
      </w:r>
      <w:r w:rsidR="00E37672" w:rsidRPr="003633EE">
        <w:rPr>
          <w:rFonts w:asciiTheme="majorBidi" w:hAnsiTheme="majorBidi" w:cstheme="majorBidi"/>
          <w:szCs w:val="24"/>
        </w:rPr>
        <w:t xml:space="preserve">A draft </w:t>
      </w:r>
      <w:r w:rsidR="005356EA" w:rsidRPr="003633EE">
        <w:rPr>
          <w:rFonts w:asciiTheme="majorBidi" w:hAnsiTheme="majorBidi" w:cstheme="majorBidi"/>
          <w:szCs w:val="24"/>
        </w:rPr>
        <w:t xml:space="preserve">programme of FNC-2019 is available </w:t>
      </w:r>
      <w:hyperlink r:id="rId31" w:history="1">
        <w:r w:rsidR="005356EA" w:rsidRPr="003633EE">
          <w:rPr>
            <w:rStyle w:val="Hyperlink"/>
            <w:rFonts w:cstheme="majorBidi"/>
            <w:szCs w:val="24"/>
          </w:rPr>
          <w:t>here</w:t>
        </w:r>
      </w:hyperlink>
      <w:r w:rsidR="00E37672" w:rsidRPr="003633EE">
        <w:rPr>
          <w:rFonts w:asciiTheme="majorBidi" w:hAnsiTheme="majorBidi" w:cstheme="majorBidi"/>
          <w:szCs w:val="24"/>
        </w:rPr>
        <w:t>. The</w:t>
      </w:r>
      <w:r w:rsidR="00061B4A" w:rsidRPr="003633EE">
        <w:rPr>
          <w:rFonts w:asciiTheme="majorBidi" w:hAnsiTheme="majorBidi" w:cstheme="majorBidi"/>
          <w:szCs w:val="24"/>
        </w:rPr>
        <w:t xml:space="preserve"> </w:t>
      </w:r>
      <w:r w:rsidR="00E37672" w:rsidRPr="003633EE">
        <w:rPr>
          <w:rFonts w:asciiTheme="majorBidi" w:hAnsiTheme="majorBidi" w:cstheme="majorBidi"/>
          <w:szCs w:val="24"/>
        </w:rPr>
        <w:t>m</w:t>
      </w:r>
      <w:r w:rsidR="00061B4A" w:rsidRPr="003633EE">
        <w:rPr>
          <w:rFonts w:asciiTheme="majorBidi" w:hAnsiTheme="majorBidi" w:cstheme="majorBidi"/>
          <w:szCs w:val="24"/>
        </w:rPr>
        <w:t xml:space="preserve">eeting of the Collaboration on ITS Communication Standards </w:t>
      </w:r>
      <w:r w:rsidR="00E37672" w:rsidRPr="003633EE">
        <w:rPr>
          <w:rFonts w:asciiTheme="majorBidi" w:hAnsiTheme="majorBidi" w:cstheme="majorBidi"/>
          <w:szCs w:val="24"/>
        </w:rPr>
        <w:t>will take place at the ITU premises on 8 March 2019</w:t>
      </w:r>
      <w:r w:rsidRPr="003633EE">
        <w:rPr>
          <w:rFonts w:asciiTheme="majorBidi" w:hAnsiTheme="majorBidi" w:cstheme="majorBidi"/>
          <w:szCs w:val="24"/>
        </w:rPr>
        <w:t>.</w:t>
      </w:r>
    </w:p>
    <w:p w:rsidR="00E37672" w:rsidRPr="003633EE" w:rsidRDefault="00AD26D2" w:rsidP="00E37672">
      <w:pPr>
        <w:rPr>
          <w:rFonts w:asciiTheme="majorBidi" w:hAnsiTheme="majorBidi" w:cstheme="majorBidi"/>
        </w:rPr>
      </w:pPr>
      <w:r w:rsidRPr="003633EE">
        <w:rPr>
          <w:rFonts w:asciiTheme="majorBidi" w:hAnsiTheme="majorBidi" w:cstheme="majorBidi"/>
        </w:rPr>
        <w:t xml:space="preserve">CITS continued to provide the link between ITU and the </w:t>
      </w:r>
      <w:hyperlink r:id="rId32" w:history="1">
        <w:r w:rsidRPr="003633EE">
          <w:rPr>
            <w:rStyle w:val="Hyperlink"/>
            <w:rFonts w:cstheme="majorBidi"/>
          </w:rPr>
          <w:t>UNECE World Forum for Harmonization of Vehicle Regulations (WP.29)</w:t>
        </w:r>
      </w:hyperlink>
      <w:r w:rsidR="00E37672" w:rsidRPr="003633EE">
        <w:rPr>
          <w:rFonts w:asciiTheme="majorBidi" w:hAnsiTheme="majorBidi" w:cstheme="majorBidi"/>
        </w:rPr>
        <w:t xml:space="preserve">. </w:t>
      </w:r>
    </w:p>
    <w:p w:rsidR="00AD26D2" w:rsidRPr="003633EE" w:rsidRDefault="00E37672" w:rsidP="00E37672">
      <w:pPr>
        <w:rPr>
          <w:rFonts w:asciiTheme="majorBidi" w:hAnsiTheme="majorBidi" w:cstheme="majorBidi"/>
        </w:rPr>
      </w:pPr>
      <w:r w:rsidRPr="003633EE">
        <w:rPr>
          <w:rFonts w:asciiTheme="majorBidi" w:hAnsiTheme="majorBidi" w:cstheme="majorBidi"/>
        </w:rPr>
        <w:t xml:space="preserve">To </w:t>
      </w:r>
      <w:proofErr w:type="gramStart"/>
      <w:r w:rsidRPr="003633EE">
        <w:rPr>
          <w:rFonts w:asciiTheme="majorBidi" w:hAnsiTheme="majorBidi" w:cstheme="majorBidi"/>
        </w:rPr>
        <w:t>be noted</w:t>
      </w:r>
      <w:proofErr w:type="gramEnd"/>
      <w:r w:rsidRPr="003633EE">
        <w:rPr>
          <w:rFonts w:asciiTheme="majorBidi" w:hAnsiTheme="majorBidi" w:cstheme="majorBidi"/>
        </w:rPr>
        <w:t xml:space="preserve"> that, at its June 2018 session, the UNECE WP.29 activities related to automated, autonomous and connected vehicles, including the task force on cybersecurity and OTA issues were restructured. The previous Working Party on Brakes and Running Gear (GRRF) </w:t>
      </w:r>
      <w:proofErr w:type="gramStart"/>
      <w:r w:rsidRPr="003633EE">
        <w:rPr>
          <w:rFonts w:asciiTheme="majorBidi" w:hAnsiTheme="majorBidi" w:cstheme="majorBidi"/>
        </w:rPr>
        <w:t>was therefore revamped</w:t>
      </w:r>
      <w:proofErr w:type="gramEnd"/>
      <w:r w:rsidRPr="003633EE">
        <w:rPr>
          <w:rFonts w:asciiTheme="majorBidi" w:hAnsiTheme="majorBidi" w:cstheme="majorBidi"/>
        </w:rPr>
        <w:t xml:space="preserve"> into a new Working Party on Automated/Autonomous and Connected Vehicles (GRVA). This new GRVA will now take over also the activities previously handled under the banners “Intelligent Transport Systems and Automated Driving (</w:t>
      </w:r>
      <w:hyperlink r:id="rId33" w:history="1">
        <w:r w:rsidRPr="003633EE">
          <w:rPr>
            <w:rStyle w:val="Hyperlink"/>
            <w:rFonts w:cstheme="majorBidi"/>
          </w:rPr>
          <w:t>ITS/AD</w:t>
        </w:r>
      </w:hyperlink>
      <w:r w:rsidRPr="003633EE">
        <w:rPr>
          <w:rFonts w:asciiTheme="majorBidi" w:hAnsiTheme="majorBidi" w:cstheme="majorBidi"/>
        </w:rPr>
        <w:t>)” and “UN Task Force on Cyber security and OTA issues (</w:t>
      </w:r>
      <w:hyperlink r:id="rId34" w:history="1">
        <w:r w:rsidRPr="003633EE">
          <w:rPr>
            <w:rStyle w:val="Hyperlink"/>
            <w:rFonts w:cstheme="majorBidi"/>
          </w:rPr>
          <w:t>CS/OTA</w:t>
        </w:r>
      </w:hyperlink>
      <w:r w:rsidRPr="003633EE">
        <w:rPr>
          <w:rFonts w:asciiTheme="majorBidi" w:hAnsiTheme="majorBidi" w:cstheme="majorBidi"/>
        </w:rPr>
        <w:t>)”</w:t>
      </w:r>
      <w:r w:rsidR="00AD26D2" w:rsidRPr="003633EE">
        <w:rPr>
          <w:rFonts w:asciiTheme="majorBidi" w:hAnsiTheme="majorBidi" w:cstheme="majorBidi"/>
        </w:rPr>
        <w:t xml:space="preserve">. </w:t>
      </w:r>
    </w:p>
    <w:p w:rsidR="0047439E" w:rsidRPr="003633EE" w:rsidRDefault="00AD26D2" w:rsidP="00061B4A">
      <w:pPr>
        <w:rPr>
          <w:rFonts w:asciiTheme="majorBidi" w:hAnsiTheme="majorBidi" w:cstheme="majorBidi"/>
        </w:rPr>
      </w:pPr>
      <w:r w:rsidRPr="003633EE">
        <w:rPr>
          <w:rFonts w:asciiTheme="majorBidi" w:hAnsiTheme="majorBidi" w:cstheme="majorBidi"/>
        </w:rPr>
        <w:t xml:space="preserve">ITU delegates interested in participating in WP.29 activities </w:t>
      </w:r>
      <w:proofErr w:type="gramStart"/>
      <w:r w:rsidRPr="003633EE">
        <w:rPr>
          <w:rFonts w:asciiTheme="majorBidi" w:hAnsiTheme="majorBidi" w:cstheme="majorBidi"/>
        </w:rPr>
        <w:t>are invited</w:t>
      </w:r>
      <w:proofErr w:type="gramEnd"/>
      <w:r w:rsidRPr="003633EE">
        <w:rPr>
          <w:rFonts w:asciiTheme="majorBidi" w:hAnsiTheme="majorBidi" w:cstheme="majorBidi"/>
        </w:rPr>
        <w:t xml:space="preserve"> to consult the meeting schedule at </w:t>
      </w:r>
      <w:hyperlink r:id="rId35" w:history="1">
        <w:r w:rsidRPr="003633EE">
          <w:rPr>
            <w:rStyle w:val="Hyperlink"/>
            <w:rFonts w:cstheme="majorBidi"/>
          </w:rPr>
          <w:t>http://www.unece.org/trans/main/wp29/meetings_events.html</w:t>
        </w:r>
      </w:hyperlink>
      <w:r w:rsidRPr="003633EE">
        <w:rPr>
          <w:rFonts w:asciiTheme="majorBidi" w:hAnsiTheme="majorBidi" w:cstheme="majorBidi"/>
        </w:rPr>
        <w:t xml:space="preserve"> and to contact Mr </w:t>
      </w:r>
      <w:r w:rsidR="00061B4A" w:rsidRPr="003633EE">
        <w:rPr>
          <w:rFonts w:asciiTheme="majorBidi" w:hAnsiTheme="majorBidi" w:cstheme="majorBidi"/>
        </w:rPr>
        <w:t>Stefano</w:t>
      </w:r>
      <w:r w:rsidRPr="003633EE">
        <w:rPr>
          <w:rFonts w:asciiTheme="majorBidi" w:hAnsiTheme="majorBidi" w:cstheme="majorBidi"/>
        </w:rPr>
        <w:t xml:space="preserve"> </w:t>
      </w:r>
      <w:proofErr w:type="spellStart"/>
      <w:r w:rsidR="00061B4A" w:rsidRPr="003633EE">
        <w:rPr>
          <w:rFonts w:asciiTheme="majorBidi" w:hAnsiTheme="majorBidi" w:cstheme="majorBidi"/>
        </w:rPr>
        <w:t>Polidori</w:t>
      </w:r>
      <w:proofErr w:type="spellEnd"/>
      <w:r w:rsidRPr="003633EE">
        <w:rPr>
          <w:rFonts w:asciiTheme="majorBidi" w:hAnsiTheme="majorBidi" w:cstheme="majorBidi"/>
        </w:rPr>
        <w:t xml:space="preserve"> (ITU/TSB) at </w:t>
      </w:r>
      <w:hyperlink r:id="rId36" w:history="1">
        <w:r w:rsidR="00061B4A" w:rsidRPr="003633EE">
          <w:rPr>
            <w:rStyle w:val="Hyperlink"/>
            <w:rFonts w:cstheme="majorBidi"/>
          </w:rPr>
          <w:t>stefano.polidori@itu.int</w:t>
        </w:r>
      </w:hyperlink>
      <w:r w:rsidRPr="003633EE">
        <w:rPr>
          <w:rFonts w:asciiTheme="majorBidi" w:hAnsiTheme="majorBidi" w:cstheme="majorBidi"/>
        </w:rPr>
        <w:t xml:space="preserve"> for additional information and coordination. CITS will continue reviewing and discussing the progress in WP.29 and coordinate any ITS communications related input.</w:t>
      </w:r>
    </w:p>
    <w:p w:rsidR="00E37672" w:rsidRPr="003633EE" w:rsidRDefault="00E37672" w:rsidP="00E37672">
      <w:pPr>
        <w:pStyle w:val="enumlev1"/>
        <w:ind w:left="0" w:firstLine="0"/>
        <w:rPr>
          <w:rFonts w:asciiTheme="majorBidi" w:hAnsiTheme="majorBidi" w:cstheme="majorBidi"/>
          <w:szCs w:val="24"/>
        </w:rPr>
      </w:pPr>
      <w:r w:rsidRPr="003633EE">
        <w:rPr>
          <w:rFonts w:asciiTheme="majorBidi" w:hAnsiTheme="majorBidi" w:cstheme="majorBidi"/>
          <w:szCs w:val="24"/>
        </w:rPr>
        <w:t xml:space="preserve">Delegates </w:t>
      </w:r>
      <w:proofErr w:type="gramStart"/>
      <w:r w:rsidRPr="003633EE">
        <w:rPr>
          <w:rFonts w:asciiTheme="majorBidi" w:hAnsiTheme="majorBidi" w:cstheme="majorBidi"/>
          <w:szCs w:val="24"/>
        </w:rPr>
        <w:t>are invited</w:t>
      </w:r>
      <w:proofErr w:type="gramEnd"/>
      <w:r w:rsidRPr="003633EE">
        <w:rPr>
          <w:rFonts w:asciiTheme="majorBidi" w:hAnsiTheme="majorBidi" w:cstheme="majorBidi"/>
          <w:szCs w:val="24"/>
        </w:rPr>
        <w:t xml:space="preserve"> to consult the CITS website for further updates and information: </w:t>
      </w:r>
      <w:hyperlink r:id="rId37" w:history="1">
        <w:r w:rsidRPr="003633EE">
          <w:rPr>
            <w:rStyle w:val="Hyperlink"/>
            <w:rFonts w:cstheme="majorBidi"/>
            <w:szCs w:val="24"/>
          </w:rPr>
          <w:t>http://itu.int/go/ITScomms</w:t>
        </w:r>
      </w:hyperlink>
      <w:r w:rsidRPr="003633EE">
        <w:rPr>
          <w:rFonts w:asciiTheme="majorBidi" w:hAnsiTheme="majorBidi" w:cstheme="majorBidi"/>
          <w:szCs w:val="24"/>
        </w:rPr>
        <w:t xml:space="preserve">. </w:t>
      </w:r>
    </w:p>
    <w:p w:rsidR="00794F4F" w:rsidRPr="003633EE" w:rsidRDefault="006723BA" w:rsidP="001200A6">
      <w:pPr>
        <w:jc w:val="center"/>
        <w:rPr>
          <w:rFonts w:asciiTheme="majorBidi" w:hAnsiTheme="majorBidi" w:cstheme="majorBidi"/>
        </w:rPr>
      </w:pPr>
      <w:r>
        <w:rPr>
          <w:rFonts w:asciiTheme="majorBidi" w:hAnsiTheme="majorBidi" w:cstheme="majorBidi"/>
        </w:rPr>
        <w:t>___________________</w:t>
      </w:r>
    </w:p>
    <w:sectPr w:rsidR="00794F4F" w:rsidRPr="003633EE" w:rsidSect="00BE3959">
      <w:headerReference w:type="default" r:id="rId3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F1" w:rsidRDefault="007E14F1" w:rsidP="00C42125">
      <w:pPr>
        <w:spacing w:before="0"/>
      </w:pPr>
      <w:r>
        <w:separator/>
      </w:r>
    </w:p>
  </w:endnote>
  <w:endnote w:type="continuationSeparator" w:id="0">
    <w:p w:rsidR="007E14F1" w:rsidRDefault="007E14F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F1" w:rsidRDefault="007E14F1" w:rsidP="00C42125">
      <w:pPr>
        <w:spacing w:before="0"/>
      </w:pPr>
      <w:r>
        <w:separator/>
      </w:r>
    </w:p>
  </w:footnote>
  <w:footnote w:type="continuationSeparator" w:id="0">
    <w:p w:rsidR="007E14F1" w:rsidRDefault="007E14F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BE3959" w:rsidRDefault="00BE3959"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sidR="006723BA">
      <w:rPr>
        <w:noProof/>
        <w:sz w:val="18"/>
      </w:rPr>
      <w:t>3</w:t>
    </w:r>
    <w:r w:rsidRPr="00BE3959">
      <w:rPr>
        <w:sz w:val="18"/>
      </w:rPr>
      <w:fldChar w:fldCharType="end"/>
    </w:r>
    <w:r w:rsidRPr="00BE3959">
      <w:rPr>
        <w:sz w:val="18"/>
      </w:rPr>
      <w:t xml:space="preserve"> -</w:t>
    </w:r>
  </w:p>
  <w:p w:rsidR="00BE3959" w:rsidRPr="00BE3959" w:rsidRDefault="00BE3959"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6723BA">
      <w:rPr>
        <w:noProof/>
        <w:sz w:val="18"/>
      </w:rPr>
      <w:t>TSAG-TD314</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E3B41788"/>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752B"/>
    <w:rsid w:val="00014F69"/>
    <w:rsid w:val="000171DB"/>
    <w:rsid w:val="00023D9A"/>
    <w:rsid w:val="000309BC"/>
    <w:rsid w:val="0003582E"/>
    <w:rsid w:val="00037CD3"/>
    <w:rsid w:val="000407FF"/>
    <w:rsid w:val="00043D75"/>
    <w:rsid w:val="00057000"/>
    <w:rsid w:val="00061B4A"/>
    <w:rsid w:val="000640E0"/>
    <w:rsid w:val="00086D80"/>
    <w:rsid w:val="000966A8"/>
    <w:rsid w:val="000A0A5C"/>
    <w:rsid w:val="000A5CA2"/>
    <w:rsid w:val="000E3C61"/>
    <w:rsid w:val="000E3E55"/>
    <w:rsid w:val="000E6083"/>
    <w:rsid w:val="000E6125"/>
    <w:rsid w:val="000F2EA5"/>
    <w:rsid w:val="00100BAF"/>
    <w:rsid w:val="00113DBE"/>
    <w:rsid w:val="001200A6"/>
    <w:rsid w:val="001251DA"/>
    <w:rsid w:val="00125432"/>
    <w:rsid w:val="00136DDD"/>
    <w:rsid w:val="00137F40"/>
    <w:rsid w:val="00144BDF"/>
    <w:rsid w:val="00155DDC"/>
    <w:rsid w:val="001871EC"/>
    <w:rsid w:val="0019003B"/>
    <w:rsid w:val="001A20C3"/>
    <w:rsid w:val="001A670F"/>
    <w:rsid w:val="001B6A45"/>
    <w:rsid w:val="001C1003"/>
    <w:rsid w:val="001C62B8"/>
    <w:rsid w:val="001D22D8"/>
    <w:rsid w:val="001D3825"/>
    <w:rsid w:val="001D4296"/>
    <w:rsid w:val="001E7B0E"/>
    <w:rsid w:val="001F141D"/>
    <w:rsid w:val="00200A06"/>
    <w:rsid w:val="00200A98"/>
    <w:rsid w:val="00201AFA"/>
    <w:rsid w:val="002229F1"/>
    <w:rsid w:val="00233EB7"/>
    <w:rsid w:val="00233F75"/>
    <w:rsid w:val="00253DBE"/>
    <w:rsid w:val="00253DC6"/>
    <w:rsid w:val="0025489C"/>
    <w:rsid w:val="002608C1"/>
    <w:rsid w:val="002622FA"/>
    <w:rsid w:val="00263518"/>
    <w:rsid w:val="002759E7"/>
    <w:rsid w:val="00277326"/>
    <w:rsid w:val="002922EF"/>
    <w:rsid w:val="002A11C4"/>
    <w:rsid w:val="002A399B"/>
    <w:rsid w:val="002C26C0"/>
    <w:rsid w:val="002C2BC5"/>
    <w:rsid w:val="002E0407"/>
    <w:rsid w:val="002E79CB"/>
    <w:rsid w:val="002F0471"/>
    <w:rsid w:val="002F1714"/>
    <w:rsid w:val="002F7F55"/>
    <w:rsid w:val="003036C9"/>
    <w:rsid w:val="0030745F"/>
    <w:rsid w:val="00314630"/>
    <w:rsid w:val="0032090A"/>
    <w:rsid w:val="00321CDE"/>
    <w:rsid w:val="00333E15"/>
    <w:rsid w:val="003571BC"/>
    <w:rsid w:val="0036090C"/>
    <w:rsid w:val="003633EE"/>
    <w:rsid w:val="00364979"/>
    <w:rsid w:val="00385B9C"/>
    <w:rsid w:val="00385FB5"/>
    <w:rsid w:val="0038715D"/>
    <w:rsid w:val="00392E84"/>
    <w:rsid w:val="00394DBF"/>
    <w:rsid w:val="003957A6"/>
    <w:rsid w:val="003A43EF"/>
    <w:rsid w:val="003B60A2"/>
    <w:rsid w:val="003C7445"/>
    <w:rsid w:val="003E39A2"/>
    <w:rsid w:val="003E57AB"/>
    <w:rsid w:val="003F2BED"/>
    <w:rsid w:val="003F3D3B"/>
    <w:rsid w:val="00400B49"/>
    <w:rsid w:val="00443878"/>
    <w:rsid w:val="00446BA0"/>
    <w:rsid w:val="004539A8"/>
    <w:rsid w:val="004712CA"/>
    <w:rsid w:val="0047422E"/>
    <w:rsid w:val="0047439E"/>
    <w:rsid w:val="0049674B"/>
    <w:rsid w:val="004C0673"/>
    <w:rsid w:val="004C4E4E"/>
    <w:rsid w:val="004F3816"/>
    <w:rsid w:val="004F500A"/>
    <w:rsid w:val="005126A0"/>
    <w:rsid w:val="005356EA"/>
    <w:rsid w:val="00543D41"/>
    <w:rsid w:val="00545472"/>
    <w:rsid w:val="00550B1A"/>
    <w:rsid w:val="005571A4"/>
    <w:rsid w:val="00566EDA"/>
    <w:rsid w:val="0056783D"/>
    <w:rsid w:val="0057081A"/>
    <w:rsid w:val="00572654"/>
    <w:rsid w:val="005976A1"/>
    <w:rsid w:val="005A2D6F"/>
    <w:rsid w:val="005A34E7"/>
    <w:rsid w:val="005B5629"/>
    <w:rsid w:val="005C0300"/>
    <w:rsid w:val="005C27A2"/>
    <w:rsid w:val="005D4FEB"/>
    <w:rsid w:val="005D65ED"/>
    <w:rsid w:val="005E0DBB"/>
    <w:rsid w:val="005E0E6C"/>
    <w:rsid w:val="005F4B6A"/>
    <w:rsid w:val="006010F3"/>
    <w:rsid w:val="00615A0A"/>
    <w:rsid w:val="006333D4"/>
    <w:rsid w:val="006369B2"/>
    <w:rsid w:val="0063718D"/>
    <w:rsid w:val="00647525"/>
    <w:rsid w:val="00647A71"/>
    <w:rsid w:val="006530A8"/>
    <w:rsid w:val="006570B0"/>
    <w:rsid w:val="0066022F"/>
    <w:rsid w:val="006723BA"/>
    <w:rsid w:val="006823F3"/>
    <w:rsid w:val="00687846"/>
    <w:rsid w:val="0069210B"/>
    <w:rsid w:val="00695DD7"/>
    <w:rsid w:val="006A4055"/>
    <w:rsid w:val="006A7C27"/>
    <w:rsid w:val="006B2FE4"/>
    <w:rsid w:val="006B37B0"/>
    <w:rsid w:val="006C5641"/>
    <w:rsid w:val="006D1089"/>
    <w:rsid w:val="006D1B86"/>
    <w:rsid w:val="006D7355"/>
    <w:rsid w:val="006F7DEE"/>
    <w:rsid w:val="00702519"/>
    <w:rsid w:val="00715CA6"/>
    <w:rsid w:val="00731135"/>
    <w:rsid w:val="007324AF"/>
    <w:rsid w:val="00737154"/>
    <w:rsid w:val="007409B4"/>
    <w:rsid w:val="00741974"/>
    <w:rsid w:val="0075525E"/>
    <w:rsid w:val="00756D3D"/>
    <w:rsid w:val="007806C2"/>
    <w:rsid w:val="00781FEE"/>
    <w:rsid w:val="007903F8"/>
    <w:rsid w:val="00794F4F"/>
    <w:rsid w:val="007974BE"/>
    <w:rsid w:val="007A0916"/>
    <w:rsid w:val="007A0DFD"/>
    <w:rsid w:val="007C02F4"/>
    <w:rsid w:val="007C269C"/>
    <w:rsid w:val="007C7122"/>
    <w:rsid w:val="007D3F11"/>
    <w:rsid w:val="007E14F1"/>
    <w:rsid w:val="007E2C69"/>
    <w:rsid w:val="007E53E4"/>
    <w:rsid w:val="007E656A"/>
    <w:rsid w:val="007F3CAA"/>
    <w:rsid w:val="007F664D"/>
    <w:rsid w:val="00837203"/>
    <w:rsid w:val="00842137"/>
    <w:rsid w:val="00845F60"/>
    <w:rsid w:val="00853F5F"/>
    <w:rsid w:val="00856C7A"/>
    <w:rsid w:val="008623ED"/>
    <w:rsid w:val="00875AA6"/>
    <w:rsid w:val="00880944"/>
    <w:rsid w:val="00881427"/>
    <w:rsid w:val="0089088E"/>
    <w:rsid w:val="00892297"/>
    <w:rsid w:val="008964D6"/>
    <w:rsid w:val="0089661B"/>
    <w:rsid w:val="008B5123"/>
    <w:rsid w:val="008B652F"/>
    <w:rsid w:val="008C66A7"/>
    <w:rsid w:val="008E0172"/>
    <w:rsid w:val="00936852"/>
    <w:rsid w:val="0094045D"/>
    <w:rsid w:val="009406B5"/>
    <w:rsid w:val="00946166"/>
    <w:rsid w:val="00983164"/>
    <w:rsid w:val="009972D1"/>
    <w:rsid w:val="009972EF"/>
    <w:rsid w:val="009B5035"/>
    <w:rsid w:val="009C3160"/>
    <w:rsid w:val="009D644B"/>
    <w:rsid w:val="009D6F2F"/>
    <w:rsid w:val="009E766E"/>
    <w:rsid w:val="009F1960"/>
    <w:rsid w:val="009F4B1A"/>
    <w:rsid w:val="009F715E"/>
    <w:rsid w:val="00A10DBB"/>
    <w:rsid w:val="00A11720"/>
    <w:rsid w:val="00A21247"/>
    <w:rsid w:val="00A31D47"/>
    <w:rsid w:val="00A33145"/>
    <w:rsid w:val="00A4013E"/>
    <w:rsid w:val="00A4045F"/>
    <w:rsid w:val="00A427CD"/>
    <w:rsid w:val="00A45FEE"/>
    <w:rsid w:val="00A4600B"/>
    <w:rsid w:val="00A50506"/>
    <w:rsid w:val="00A51EF0"/>
    <w:rsid w:val="00A67A81"/>
    <w:rsid w:val="00A730A6"/>
    <w:rsid w:val="00A73C42"/>
    <w:rsid w:val="00A87647"/>
    <w:rsid w:val="00A96899"/>
    <w:rsid w:val="00A971A0"/>
    <w:rsid w:val="00AA1186"/>
    <w:rsid w:val="00AA1F22"/>
    <w:rsid w:val="00AD26D2"/>
    <w:rsid w:val="00B05821"/>
    <w:rsid w:val="00B100D6"/>
    <w:rsid w:val="00B164C9"/>
    <w:rsid w:val="00B21C4D"/>
    <w:rsid w:val="00B26C28"/>
    <w:rsid w:val="00B4174C"/>
    <w:rsid w:val="00B453F5"/>
    <w:rsid w:val="00B61624"/>
    <w:rsid w:val="00B66481"/>
    <w:rsid w:val="00B7189C"/>
    <w:rsid w:val="00B718A5"/>
    <w:rsid w:val="00B856B8"/>
    <w:rsid w:val="00BA788A"/>
    <w:rsid w:val="00BB4983"/>
    <w:rsid w:val="00BB7597"/>
    <w:rsid w:val="00BC62E2"/>
    <w:rsid w:val="00BD7268"/>
    <w:rsid w:val="00BE3959"/>
    <w:rsid w:val="00C42125"/>
    <w:rsid w:val="00C62814"/>
    <w:rsid w:val="00C67B25"/>
    <w:rsid w:val="00C748F7"/>
    <w:rsid w:val="00C74937"/>
    <w:rsid w:val="00CA5DD4"/>
    <w:rsid w:val="00CB2599"/>
    <w:rsid w:val="00CC386F"/>
    <w:rsid w:val="00CD2139"/>
    <w:rsid w:val="00CE5986"/>
    <w:rsid w:val="00D24F83"/>
    <w:rsid w:val="00D26477"/>
    <w:rsid w:val="00D647EF"/>
    <w:rsid w:val="00D73137"/>
    <w:rsid w:val="00D977A2"/>
    <w:rsid w:val="00DA1D47"/>
    <w:rsid w:val="00DB0706"/>
    <w:rsid w:val="00DD50DE"/>
    <w:rsid w:val="00DE3062"/>
    <w:rsid w:val="00E0581D"/>
    <w:rsid w:val="00E1590B"/>
    <w:rsid w:val="00E204DD"/>
    <w:rsid w:val="00E228B7"/>
    <w:rsid w:val="00E353EC"/>
    <w:rsid w:val="00E37672"/>
    <w:rsid w:val="00E51F61"/>
    <w:rsid w:val="00E53C24"/>
    <w:rsid w:val="00E56E77"/>
    <w:rsid w:val="00E735D0"/>
    <w:rsid w:val="00EA0BE7"/>
    <w:rsid w:val="00EB444D"/>
    <w:rsid w:val="00EE1A06"/>
    <w:rsid w:val="00EE2008"/>
    <w:rsid w:val="00EE5C0D"/>
    <w:rsid w:val="00EF4792"/>
    <w:rsid w:val="00F02294"/>
    <w:rsid w:val="00F30DE7"/>
    <w:rsid w:val="00F35F57"/>
    <w:rsid w:val="00F50467"/>
    <w:rsid w:val="00F562A0"/>
    <w:rsid w:val="00F57FA4"/>
    <w:rsid w:val="00FA02CB"/>
    <w:rsid w:val="00FA2177"/>
    <w:rsid w:val="00FB0783"/>
    <w:rsid w:val="00FB7A8B"/>
    <w:rsid w:val="00FC2485"/>
    <w:rsid w:val="00FD439E"/>
    <w:rsid w:val="00FD54AC"/>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736BA"/>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vm/Pages/11-11_Mini-workshop.aspx" TargetMode="External"/><Relationship Id="rId18" Type="http://schemas.openxmlformats.org/officeDocument/2006/relationships/hyperlink" Target="https://www.itu.int/en/fnc/2018/Pages/programme.aspx" TargetMode="External"/><Relationship Id="rId26" Type="http://schemas.openxmlformats.org/officeDocument/2006/relationships/hyperlink" Target="https://www.itu.int/en/ITU-T/focusgroups/vm/Pages/default.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T/Workshops-and-Seminars/20180906/Pages/Programme.aspx" TargetMode="External"/><Relationship Id="rId34" Type="http://schemas.openxmlformats.org/officeDocument/2006/relationships/hyperlink" Target="https://wiki.unece.org/pages/viewpage.action?pageId=40829521" TargetMode="External"/><Relationship Id="rId7" Type="http://schemas.openxmlformats.org/officeDocument/2006/relationships/webSettings" Target="webSettings.xml"/><Relationship Id="rId12" Type="http://schemas.openxmlformats.org/officeDocument/2006/relationships/hyperlink" Target="https://www.itu.int/md/T17-TSB-CIR-0110/en" TargetMode="External"/><Relationship Id="rId17" Type="http://schemas.openxmlformats.org/officeDocument/2006/relationships/hyperlink" Target="https://www.itu.int/en/fnc/2018/Pages/default.aspx" TargetMode="External"/><Relationship Id="rId25" Type="http://schemas.openxmlformats.org/officeDocument/2006/relationships/hyperlink" Target="https://www.sae.org/attend/adas" TargetMode="External"/><Relationship Id="rId33" Type="http://schemas.openxmlformats.org/officeDocument/2006/relationships/hyperlink" Target="https://wiki.unece.org/pages/viewpage.action?pageId=2523344"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fgvm@itu.int" TargetMode="External"/><Relationship Id="rId20" Type="http://schemas.openxmlformats.org/officeDocument/2006/relationships/hyperlink" Target="https://www.itu.int/en/ITU-T/Workshops-and-Seminars/20180906/Pages/default.aspx" TargetMode="External"/><Relationship Id="rId29" Type="http://schemas.openxmlformats.org/officeDocument/2006/relationships/hyperlink" Target="https://www.itu.int/en/ITU-T/focusgroups/vm/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focusgroups/vm/Pages/default.aspx" TargetMode="External"/><Relationship Id="rId24" Type="http://schemas.openxmlformats.org/officeDocument/2006/relationships/hyperlink" Target="https://www.itu.int/en/ITU-T/Workshops-and-Seminars/20181008/Pages/programme.aspx" TargetMode="External"/><Relationship Id="rId32" Type="http://schemas.openxmlformats.org/officeDocument/2006/relationships/hyperlink" Target="http://www.unece.org/trans/main/welcwp29.html" TargetMode="External"/><Relationship Id="rId37" Type="http://schemas.openxmlformats.org/officeDocument/2006/relationships/hyperlink" Target="http://itu.int/go/ITScomms"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en/ITU-T/focusgroups/vm/Pages/default.aspx" TargetMode="External"/><Relationship Id="rId23" Type="http://schemas.openxmlformats.org/officeDocument/2006/relationships/hyperlink" Target="https://www.itu.int/en/ITU-T/Workshops-and-Seminars/20181008/Pages/default.aspx" TargetMode="External"/><Relationship Id="rId28" Type="http://schemas.openxmlformats.org/officeDocument/2006/relationships/hyperlink" Target="https://www.itu.int/en/ITU-T/Workshops-and-Seminars/20190123/Pages/default.aspx" TargetMode="External"/><Relationship Id="rId36" Type="http://schemas.openxmlformats.org/officeDocument/2006/relationships/hyperlink" Target="mailto:stefano.polidori@itu.int" TargetMode="External"/><Relationship Id="rId10" Type="http://schemas.openxmlformats.org/officeDocument/2006/relationships/image" Target="media/image1.gif"/><Relationship Id="rId19" Type="http://schemas.openxmlformats.org/officeDocument/2006/relationships/hyperlink" Target="https://www.itu.int/en/ITU-T/extcoop/cits/Pages/meeting-documents.aspx?RootFolder=%2Fen%2FITU%2DT%2Fextcoop%2Fcits%2FDocuments%2FMeeting%2D20180309%2DGeneva&amp;FolderCTID=0x0120008D91490DA7927C4D8A0BB5A73929B07D&amp;View=%7B73BE16B3%2D22C9%2D43D5%2DA9FD%2DD8BC067A87FF%7D" TargetMode="External"/><Relationship Id="rId31" Type="http://schemas.openxmlformats.org/officeDocument/2006/relationships/hyperlink" Target="https://www.itu.int/en/fnc/2019/Pages/program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123/Pages/default.aspx" TargetMode="External"/><Relationship Id="rId22" Type="http://schemas.openxmlformats.org/officeDocument/2006/relationships/hyperlink" Target="https://www.itu.int/en/ITU-T/extcoop/cits/Pages/meeting-documents.aspx?RootFolder=%2Fen%2FITU%2DT%2Fextcoop%2Fcits%2FDocuments%2FMeeting%2D20180907%2DNanjing&amp;FolderCTID=0x0120008D91490DA7927C4D8A0BB5A73929B07D&amp;View=%7B73BE16B3%2D22C9%2D43D5%2DA9FD%2DD8BC067A87FF%7D" TargetMode="External"/><Relationship Id="rId27" Type="http://schemas.openxmlformats.org/officeDocument/2006/relationships/hyperlink" Target="https://www.itu.int/en/ITU-T/focusgroups/vm/Pages/11-11_Mini-workshop.aspx" TargetMode="External"/><Relationship Id="rId30" Type="http://schemas.openxmlformats.org/officeDocument/2006/relationships/hyperlink" Target="https://www.itu.int/en/fnc/2019/Pages/default.aspx" TargetMode="External"/><Relationship Id="rId35" Type="http://schemas.openxmlformats.org/officeDocument/2006/relationships/hyperlink" Target="http://www.unece.org/trans/main/wp29/meetings_ev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776C5"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776C5"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776C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E0CEB"/>
    <w:rsid w:val="00674E79"/>
    <w:rsid w:val="006D6D0D"/>
    <w:rsid w:val="00713605"/>
    <w:rsid w:val="007419E3"/>
    <w:rsid w:val="00D776C5"/>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The document summarizes ITU-T activities in the field of ITS communications since the last meeting of TSAG.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1-4 May 2017</Place>
    <IsTooLateSubmitted xmlns="3f6fad35-1f81-480e-a4e5-6e5474dcfb96">false</IsTooLateSubmitted>
    <Observations xmlns="3f6fad35-1f81-480e-a4e5-6e5474dcfb96" xsi:nil="true"/>
    <DocumentSource xmlns="3f6fad35-1f81-480e-a4e5-6e5474dcfb96">Chairman, Collaboration on ITS Communication Standards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3f6fad35-1f81-480e-a4e5-6e5474dcfb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3</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standards; SDOs; connected vehicles;</cp:keywords>
  <dc:description>TD 106  For: Geneva, 1-4 May 2017_x000d_Document date: _x000d_Saved by ITU51011769 at 13:26:02 on 28/04/2017</dc:description>
  <cp:lastModifiedBy>Al-Mnini, Lara</cp:lastModifiedBy>
  <cp:revision>4</cp:revision>
  <cp:lastPrinted>2016-12-23T12:52:00Z</cp:lastPrinted>
  <dcterms:created xsi:type="dcterms:W3CDTF">2018-12-11T07:44:00Z</dcterms:created>
  <dcterms:modified xsi:type="dcterms:W3CDTF">2018-12-11T07:46:00Z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ies>
</file>