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55152B" w:rsidRPr="0055152B" w:rsidTr="00F23C36">
        <w:trPr>
          <w:cantSplit/>
        </w:trPr>
        <w:tc>
          <w:tcPr>
            <w:tcW w:w="1191" w:type="dxa"/>
            <w:vMerge w:val="restart"/>
          </w:tcPr>
          <w:p w:rsidR="0055152B" w:rsidRPr="0055152B" w:rsidRDefault="0055152B" w:rsidP="0055152B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5152B"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55152B" w:rsidRPr="0055152B" w:rsidRDefault="0055152B" w:rsidP="0055152B">
            <w:pPr>
              <w:rPr>
                <w:sz w:val="16"/>
                <w:szCs w:val="16"/>
              </w:rPr>
            </w:pPr>
            <w:r w:rsidRPr="0055152B">
              <w:rPr>
                <w:sz w:val="16"/>
                <w:szCs w:val="16"/>
              </w:rPr>
              <w:t>INTERNATIONAL TELECOMMUNICATION UNION</w:t>
            </w:r>
          </w:p>
          <w:p w:rsidR="0055152B" w:rsidRPr="0055152B" w:rsidRDefault="0055152B" w:rsidP="0055152B">
            <w:pPr>
              <w:rPr>
                <w:b/>
                <w:bCs/>
                <w:sz w:val="26"/>
                <w:szCs w:val="26"/>
              </w:rPr>
            </w:pPr>
            <w:r w:rsidRPr="0055152B">
              <w:rPr>
                <w:b/>
                <w:bCs/>
                <w:sz w:val="26"/>
                <w:szCs w:val="26"/>
              </w:rPr>
              <w:t>TELECOMMUNICATION</w:t>
            </w:r>
            <w:r w:rsidRPr="0055152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55152B" w:rsidRPr="0055152B" w:rsidRDefault="0055152B" w:rsidP="0055152B">
            <w:pPr>
              <w:rPr>
                <w:sz w:val="20"/>
                <w:szCs w:val="20"/>
              </w:rPr>
            </w:pPr>
            <w:r w:rsidRPr="0055152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5152B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55152B" w:rsidRPr="0055152B" w:rsidRDefault="0055152B" w:rsidP="0055152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SG2-LS25</w:t>
            </w:r>
          </w:p>
        </w:tc>
      </w:tr>
      <w:tr w:rsidR="0055152B" w:rsidRPr="0055152B" w:rsidTr="00F23C36">
        <w:trPr>
          <w:cantSplit/>
        </w:trPr>
        <w:tc>
          <w:tcPr>
            <w:tcW w:w="1191" w:type="dxa"/>
            <w:vMerge/>
          </w:tcPr>
          <w:p w:rsidR="0055152B" w:rsidRPr="0055152B" w:rsidRDefault="0055152B" w:rsidP="0055152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55152B" w:rsidRPr="0055152B" w:rsidRDefault="0055152B" w:rsidP="0055152B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55152B" w:rsidRPr="0055152B" w:rsidRDefault="0055152B" w:rsidP="0055152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bookmarkEnd w:id="3"/>
      <w:tr w:rsidR="0055152B" w:rsidRPr="0055152B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55152B" w:rsidRPr="0055152B" w:rsidRDefault="0055152B" w:rsidP="0055152B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55152B" w:rsidRPr="0055152B" w:rsidRDefault="0055152B" w:rsidP="0055152B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55152B" w:rsidRPr="0055152B" w:rsidRDefault="0055152B" w:rsidP="0055152B">
            <w:pPr>
              <w:jc w:val="right"/>
              <w:rPr>
                <w:b/>
                <w:bCs/>
                <w:sz w:val="28"/>
                <w:szCs w:val="28"/>
              </w:rPr>
            </w:pPr>
            <w:r w:rsidRPr="0055152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5152B" w:rsidRPr="0055152B" w:rsidTr="00F23C36">
        <w:trPr>
          <w:cantSplit/>
        </w:trPr>
        <w:tc>
          <w:tcPr>
            <w:tcW w:w="1617" w:type="dxa"/>
            <w:gridSpan w:val="3"/>
          </w:tcPr>
          <w:p w:rsidR="0055152B" w:rsidRPr="0055152B" w:rsidRDefault="0055152B" w:rsidP="0055152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5152B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55152B" w:rsidRPr="0055152B" w:rsidRDefault="0055152B" w:rsidP="0055152B">
            <w:r w:rsidRPr="0055152B">
              <w:t>1/2</w:t>
            </w:r>
          </w:p>
        </w:tc>
        <w:tc>
          <w:tcPr>
            <w:tcW w:w="4681" w:type="dxa"/>
            <w:gridSpan w:val="2"/>
          </w:tcPr>
          <w:p w:rsidR="0055152B" w:rsidRPr="0055152B" w:rsidRDefault="0055152B" w:rsidP="0055152B">
            <w:pPr>
              <w:jc w:val="right"/>
            </w:pPr>
            <w:r w:rsidRPr="0055152B">
              <w:t>Geneva, 11-12 July 2017</w:t>
            </w:r>
          </w:p>
        </w:tc>
      </w:tr>
      <w:tr w:rsidR="0055152B" w:rsidRPr="0055152B" w:rsidTr="00F23C36">
        <w:trPr>
          <w:cantSplit/>
        </w:trPr>
        <w:tc>
          <w:tcPr>
            <w:tcW w:w="9923" w:type="dxa"/>
            <w:gridSpan w:val="7"/>
          </w:tcPr>
          <w:p w:rsidR="0055152B" w:rsidRPr="0055152B" w:rsidRDefault="0055152B" w:rsidP="0055152B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55152B">
              <w:rPr>
                <w:b/>
                <w:bCs/>
              </w:rPr>
              <w:t>Ref.: SG2-TD195/GEN</w:t>
            </w:r>
          </w:p>
        </w:tc>
      </w:tr>
      <w:tr w:rsidR="0055152B" w:rsidRPr="0055152B" w:rsidTr="00F23C36">
        <w:trPr>
          <w:cantSplit/>
        </w:trPr>
        <w:tc>
          <w:tcPr>
            <w:tcW w:w="1617" w:type="dxa"/>
            <w:gridSpan w:val="3"/>
          </w:tcPr>
          <w:p w:rsidR="0055152B" w:rsidRPr="0055152B" w:rsidRDefault="0055152B" w:rsidP="0055152B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5152B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55152B" w:rsidRPr="0055152B" w:rsidRDefault="00285322" w:rsidP="0055152B">
            <w:r>
              <w:t>ITU-T Study Group 2</w:t>
            </w:r>
          </w:p>
        </w:tc>
      </w:tr>
      <w:tr w:rsidR="0055152B" w:rsidRPr="0055152B" w:rsidTr="00F23C36">
        <w:trPr>
          <w:cantSplit/>
        </w:trPr>
        <w:tc>
          <w:tcPr>
            <w:tcW w:w="1617" w:type="dxa"/>
            <w:gridSpan w:val="3"/>
          </w:tcPr>
          <w:p w:rsidR="0055152B" w:rsidRPr="0055152B" w:rsidRDefault="0055152B" w:rsidP="0055152B">
            <w:bookmarkStart w:id="8" w:name="dtitle1" w:colFirst="1" w:colLast="1"/>
            <w:bookmarkEnd w:id="7"/>
            <w:r w:rsidRPr="0055152B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55152B" w:rsidRPr="0055152B" w:rsidRDefault="00285322" w:rsidP="00285322">
            <w:r>
              <w:t>LS</w:t>
            </w:r>
            <w:r w:rsidR="0055152B" w:rsidRPr="0055152B">
              <w:t xml:space="preserve"> to SG20 regarding SG2 work on certain aspects of IoT naming, numbering and identification</w:t>
            </w:r>
          </w:p>
        </w:tc>
      </w:tr>
      <w:bookmarkEnd w:id="1"/>
      <w:bookmarkEnd w:id="8"/>
      <w:tr w:rsidR="00CD6848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CD6848" w:rsidRDefault="00334A65" w:rsidP="00F05E8B">
            <w:pPr>
              <w:pStyle w:val="LSForAction"/>
            </w:pPr>
            <w:r>
              <w:t>ITU-T SG20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CD6848" w:rsidRDefault="00334A65" w:rsidP="00F05E8B">
            <w:pPr>
              <w:pStyle w:val="LSForComment"/>
            </w:pPr>
            <w:r>
              <w:t>-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CD6848" w:rsidRDefault="003B6A1F" w:rsidP="00F05E8B">
            <w:pPr>
              <w:pStyle w:val="LSForInfo"/>
            </w:pPr>
            <w:r>
              <w:t>TSAG</w:t>
            </w:r>
            <w:bookmarkStart w:id="9" w:name="_GoBack"/>
            <w:bookmarkEnd w:id="9"/>
          </w:p>
        </w:tc>
      </w:tr>
      <w:tr w:rsidR="00CD6848" w:rsidRPr="00EE6CA7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AF2F7D" w:rsidRDefault="00CD6848" w:rsidP="00F05E8B">
            <w:pPr>
              <w:rPr>
                <w:b/>
                <w:bCs/>
              </w:rPr>
            </w:pPr>
            <w:r w:rsidRPr="00AF2F7D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CD6848" w:rsidRPr="00EE6CA7" w:rsidRDefault="003910BC" w:rsidP="00EE6CA7">
            <w:r w:rsidRPr="00120579">
              <w:t>ITU-T SG2 management (</w:t>
            </w:r>
            <w:r>
              <w:t>24</w:t>
            </w:r>
            <w:r w:rsidRPr="00120579">
              <w:t xml:space="preserve"> </w:t>
            </w:r>
            <w:r>
              <w:t>July</w:t>
            </w:r>
            <w:r w:rsidRPr="00120579">
              <w:t xml:space="preserve"> 2017, by correspondence)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CD6848" w:rsidRDefault="0055152B" w:rsidP="00F05E8B">
            <w:pPr>
              <w:pStyle w:val="LSDeadline"/>
            </w:pPr>
            <w:r>
              <w:t>N/A</w:t>
            </w:r>
          </w:p>
        </w:tc>
      </w:tr>
      <w:tr w:rsidR="00EE6CA7" w:rsidRPr="0049090D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EE6CA7" w:rsidRPr="00136DDD" w:rsidRDefault="00EE6CA7" w:rsidP="00EE6CA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EE6CA7" w:rsidRPr="00136DDD" w:rsidRDefault="00F02F6D" w:rsidP="00EE6CA7">
            <w:sdt>
              <w:sdtPr>
                <w:rPr>
                  <w:lang w:val="fr-FR"/>
                </w:rPr>
                <w:alias w:val="ContactNameOrgCountry"/>
                <w:tag w:val="ContactNameOrgCountry"/>
                <w:id w:val="-130639986"/>
                <w:placeholder>
                  <w:docPart w:val="F55A7CFDB3E64490AEA5D55A5A17AB19"/>
                </w:placeholder>
                <w:text w:multiLine="1"/>
              </w:sdtPr>
              <w:sdtEndPr/>
              <w:sdtContent>
                <w:r w:rsidR="00EE6CA7" w:rsidRPr="00EE6CA7">
                  <w:rPr>
                    <w:lang w:val="fr-FR"/>
                  </w:rPr>
                  <w:t>Philippe Fouquart</w:t>
                </w:r>
                <w:r w:rsidR="00EE6CA7">
                  <w:rPr>
                    <w:lang w:val="fr-FR"/>
                  </w:rPr>
                  <w:br/>
                </w:r>
                <w:r w:rsidR="00EE6CA7" w:rsidRPr="00EE6CA7">
                  <w:rPr>
                    <w:lang w:val="fr-FR"/>
                  </w:rPr>
                  <w:t>Orange</w:t>
                </w:r>
                <w:r w:rsidR="00EE6CA7">
                  <w:rPr>
                    <w:lang w:val="fr-FR"/>
                  </w:rPr>
                  <w:br/>
                </w:r>
                <w:r w:rsidR="00EE6CA7" w:rsidRPr="00EE6CA7">
                  <w:rPr>
                    <w:lang w:val="fr-FR"/>
                  </w:rPr>
                  <w:t>France</w:t>
                </w:r>
              </w:sdtContent>
            </w:sdt>
          </w:p>
        </w:tc>
        <w:sdt>
          <w:sdtPr>
            <w:alias w:val="ContactTelFaxEmail"/>
            <w:tag w:val="ContactTelFaxEmail"/>
            <w:id w:val="-263381078"/>
            <w:placeholder>
              <w:docPart w:val="39FED299AF4144E580829FE341C55D29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EE6CA7" w:rsidRDefault="00EE6CA7" w:rsidP="00EE6CA7">
                <w:r w:rsidRPr="003420F3">
                  <w:t xml:space="preserve">Tel: </w:t>
                </w:r>
                <w:r w:rsidRPr="003420F3">
                  <w:tab/>
                  <w:t>+33 14529 5813</w:t>
                </w:r>
                <w:r w:rsidRPr="003420F3">
                  <w:br/>
                  <w:t xml:space="preserve">Email: </w:t>
                </w:r>
                <w:r w:rsidRPr="003420F3">
                  <w:tab/>
                </w:r>
                <w:hyperlink r:id="rId11" w:history="1">
                  <w:r w:rsidRPr="003420F3">
                    <w:rPr>
                      <w:rStyle w:val="Hyperlink"/>
                    </w:rPr>
                    <w:t>philippe.fouquart@orange.com</w:t>
                  </w:r>
                </w:hyperlink>
              </w:p>
            </w:tc>
          </w:sdtContent>
        </w:sdt>
      </w:tr>
    </w:tbl>
    <w:p w:rsidR="00EE6CA7" w:rsidRDefault="00EE6CA7" w:rsidP="00EE6CA7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EE6CA7" w:rsidRPr="0037415F" w:rsidTr="005E2772">
        <w:trPr>
          <w:cantSplit/>
          <w:jc w:val="center"/>
        </w:trPr>
        <w:tc>
          <w:tcPr>
            <w:tcW w:w="1418" w:type="dxa"/>
          </w:tcPr>
          <w:p w:rsidR="00EE6CA7" w:rsidRPr="008F7104" w:rsidRDefault="00EE6CA7" w:rsidP="005E2772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1" w:type="dxa"/>
          </w:tcPr>
          <w:p w:rsidR="00EE6CA7" w:rsidRDefault="00F02F6D" w:rsidP="005E2772">
            <w:sdt>
              <w:sdtPr>
                <w:alias w:val="Keywords"/>
                <w:id w:val="1948114608"/>
                <w:placeholder>
                  <w:docPart w:val="B0429B867CE24D2D91848775E0328839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EE6CA7">
                  <w:t>IoT, M2M</w:t>
                </w:r>
              </w:sdtContent>
            </w:sdt>
          </w:p>
        </w:tc>
      </w:tr>
      <w:tr w:rsidR="00EE6CA7" w:rsidRPr="0037415F" w:rsidTr="005E2772">
        <w:trPr>
          <w:cantSplit/>
          <w:jc w:val="center"/>
        </w:trPr>
        <w:tc>
          <w:tcPr>
            <w:tcW w:w="1418" w:type="dxa"/>
          </w:tcPr>
          <w:p w:rsidR="00EE6CA7" w:rsidRPr="008F7104" w:rsidRDefault="00EE6CA7" w:rsidP="005E2772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2091614412"/>
            <w:placeholder>
              <w:docPart w:val="E39699921194404BBEB8BAB8BCA2838C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1" w:type="dxa"/>
              </w:tcPr>
              <w:p w:rsidR="00EE6CA7" w:rsidRDefault="00EE6CA7" w:rsidP="005E2772">
                <w:r>
                  <w:t>Liaison to SG20 regarding SG2 work on certain aspects of IoT naming, numbering and identification</w:t>
                </w:r>
              </w:p>
            </w:tc>
          </w:sdtContent>
        </w:sdt>
      </w:tr>
    </w:tbl>
    <w:p w:rsidR="00EE6CA7" w:rsidRDefault="00EE6CA7" w:rsidP="00EE6CA7"/>
    <w:p w:rsidR="00EE6CA7" w:rsidRDefault="00EE6CA7" w:rsidP="00EE6CA7">
      <w:r>
        <w:t xml:space="preserve">ITU-T SG2 Q1/2 would like to keep SG20 being informed of our progress in the area of numbering, naming, addressing and identification for IoT. The current draft document NNAI-IoT is attached for your review. </w:t>
      </w:r>
    </w:p>
    <w:p w:rsidR="00EE6CA7" w:rsidRDefault="00EE6CA7" w:rsidP="00EE6CA7">
      <w:r>
        <w:t xml:space="preserve">As reflected in liaison </w:t>
      </w:r>
      <w:hyperlink r:id="rId12" w:history="1">
        <w:r w:rsidRPr="00334A65">
          <w:rPr>
            <w:rStyle w:val="Hyperlink"/>
            <w:rFonts w:ascii="Times New Roman" w:hAnsi="Times New Roman"/>
          </w:rPr>
          <w:t>SG2 - LS 3</w:t>
        </w:r>
      </w:hyperlink>
      <w:r>
        <w:t>, we are currently investigating the use cases for NNAI-IoT and Q1/2 would welcome your inputs.</w:t>
      </w:r>
    </w:p>
    <w:p w:rsidR="00EE6CA7" w:rsidRPr="00730002" w:rsidRDefault="00EE6CA7" w:rsidP="00EE6CA7"/>
    <w:p w:rsidR="00EE6CA7" w:rsidRPr="008D4AFD" w:rsidRDefault="00EE6CA7" w:rsidP="00EE6CA7">
      <w:pPr>
        <w:rPr>
          <w:lang w:val="fr-CH"/>
        </w:rPr>
      </w:pPr>
      <w:r w:rsidRPr="008D4AFD">
        <w:rPr>
          <w:lang w:val="fr-CH"/>
        </w:rPr>
        <w:t>Attachment: Draft ITU-T Recommendation E.IoT-NNAI</w:t>
      </w:r>
      <w:r>
        <w:rPr>
          <w:lang w:val="fr-CH"/>
        </w:rPr>
        <w:t xml:space="preserve"> (</w:t>
      </w:r>
      <w:hyperlink r:id="rId13" w:history="1">
        <w:r w:rsidRPr="00334A65">
          <w:rPr>
            <w:rStyle w:val="Hyperlink"/>
            <w:rFonts w:ascii="Times New Roman" w:hAnsi="Times New Roman"/>
            <w:lang w:val="fr-CH"/>
          </w:rPr>
          <w:t>SG2-TD198/GEN</w:t>
        </w:r>
      </w:hyperlink>
      <w:r>
        <w:rPr>
          <w:lang w:val="fr-CH"/>
        </w:rPr>
        <w:t>)</w:t>
      </w:r>
    </w:p>
    <w:p w:rsidR="00EE6CA7" w:rsidRPr="008D4AFD" w:rsidRDefault="00EE6CA7" w:rsidP="00EE6CA7">
      <w:pPr>
        <w:rPr>
          <w:lang w:val="fr-CH"/>
        </w:rPr>
      </w:pPr>
    </w:p>
    <w:p w:rsidR="00EE6CA7" w:rsidRPr="008D4AFD" w:rsidRDefault="00EE6CA7" w:rsidP="00EE6CA7">
      <w:pPr>
        <w:jc w:val="center"/>
        <w:rPr>
          <w:lang w:val="fr-CH"/>
        </w:rPr>
      </w:pPr>
      <w:r w:rsidRPr="008D4AFD">
        <w:rPr>
          <w:lang w:val="fr-CH"/>
        </w:rPr>
        <w:t>_______________________</w:t>
      </w:r>
    </w:p>
    <w:p w:rsidR="00EE6CA7" w:rsidRPr="008D4AFD" w:rsidRDefault="00EE6CA7" w:rsidP="00EE6CA7">
      <w:pPr>
        <w:rPr>
          <w:lang w:val="fr-CH"/>
        </w:rPr>
      </w:pPr>
    </w:p>
    <w:sectPr w:rsidR="00EE6CA7" w:rsidRPr="008D4AFD" w:rsidSect="0055152B">
      <w:headerReference w:type="default" r:id="rId14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F6D" w:rsidRDefault="00F02F6D" w:rsidP="00C42125">
      <w:pPr>
        <w:spacing w:before="0"/>
      </w:pPr>
      <w:r>
        <w:separator/>
      </w:r>
    </w:p>
  </w:endnote>
  <w:endnote w:type="continuationSeparator" w:id="0">
    <w:p w:rsidR="00F02F6D" w:rsidRDefault="00F02F6D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F6D" w:rsidRDefault="00F02F6D" w:rsidP="00C42125">
      <w:pPr>
        <w:spacing w:before="0"/>
      </w:pPr>
      <w:r>
        <w:separator/>
      </w:r>
    </w:p>
  </w:footnote>
  <w:footnote w:type="continuationSeparator" w:id="0">
    <w:p w:rsidR="00F02F6D" w:rsidRDefault="00F02F6D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CA7" w:rsidRPr="0055152B" w:rsidRDefault="0055152B" w:rsidP="0055152B">
    <w:pPr>
      <w:pStyle w:val="Header"/>
      <w:rPr>
        <w:sz w:val="18"/>
      </w:rPr>
    </w:pPr>
    <w:r w:rsidRPr="0055152B">
      <w:rPr>
        <w:sz w:val="18"/>
      </w:rPr>
      <w:t xml:space="preserve">- </w:t>
    </w:r>
    <w:r w:rsidRPr="0055152B">
      <w:rPr>
        <w:sz w:val="18"/>
      </w:rPr>
      <w:fldChar w:fldCharType="begin"/>
    </w:r>
    <w:r w:rsidRPr="0055152B">
      <w:rPr>
        <w:sz w:val="18"/>
      </w:rPr>
      <w:instrText xml:space="preserve"> PAGE  \* MERGEFORMAT </w:instrText>
    </w:r>
    <w:r w:rsidRPr="0055152B">
      <w:rPr>
        <w:sz w:val="18"/>
      </w:rPr>
      <w:fldChar w:fldCharType="separate"/>
    </w:r>
    <w:r>
      <w:rPr>
        <w:noProof/>
        <w:sz w:val="18"/>
      </w:rPr>
      <w:t>1</w:t>
    </w:r>
    <w:r w:rsidRPr="0055152B">
      <w:rPr>
        <w:sz w:val="18"/>
      </w:rPr>
      <w:fldChar w:fldCharType="end"/>
    </w:r>
    <w:r w:rsidRPr="0055152B">
      <w:rPr>
        <w:sz w:val="18"/>
      </w:rPr>
      <w:t xml:space="preserve"> -</w:t>
    </w:r>
  </w:p>
  <w:p w:rsidR="0055152B" w:rsidRPr="0055152B" w:rsidRDefault="0055152B" w:rsidP="0055152B">
    <w:pPr>
      <w:pStyle w:val="Header"/>
      <w:spacing w:after="240"/>
      <w:rPr>
        <w:sz w:val="18"/>
      </w:rPr>
    </w:pPr>
    <w:r w:rsidRPr="0055152B">
      <w:rPr>
        <w:sz w:val="18"/>
      </w:rPr>
      <w:fldChar w:fldCharType="begin"/>
    </w:r>
    <w:r w:rsidRPr="0055152B">
      <w:rPr>
        <w:sz w:val="18"/>
      </w:rPr>
      <w:instrText xml:space="preserve"> STYLEREF  Docnumber  </w:instrText>
    </w:r>
    <w:r w:rsidRPr="0055152B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CA7"/>
    <w:rsid w:val="00014F69"/>
    <w:rsid w:val="000171DB"/>
    <w:rsid w:val="00023D9A"/>
    <w:rsid w:val="0003582E"/>
    <w:rsid w:val="00043D75"/>
    <w:rsid w:val="00057000"/>
    <w:rsid w:val="00061268"/>
    <w:rsid w:val="000640E0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85322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34A65"/>
    <w:rsid w:val="003449F4"/>
    <w:rsid w:val="003571BC"/>
    <w:rsid w:val="0036090C"/>
    <w:rsid w:val="00361116"/>
    <w:rsid w:val="00362562"/>
    <w:rsid w:val="00385FB5"/>
    <w:rsid w:val="0038715D"/>
    <w:rsid w:val="003910BC"/>
    <w:rsid w:val="00394DBF"/>
    <w:rsid w:val="003957A6"/>
    <w:rsid w:val="003A43EF"/>
    <w:rsid w:val="003B6A1F"/>
    <w:rsid w:val="003C7445"/>
    <w:rsid w:val="003E39A2"/>
    <w:rsid w:val="003E57AB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3816"/>
    <w:rsid w:val="0050586A"/>
    <w:rsid w:val="00520DBF"/>
    <w:rsid w:val="0053731C"/>
    <w:rsid w:val="00543D41"/>
    <w:rsid w:val="0055152B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1C27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936852"/>
    <w:rsid w:val="0094045D"/>
    <w:rsid w:val="009406B5"/>
    <w:rsid w:val="00946166"/>
    <w:rsid w:val="00983164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F2F7D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647EF"/>
    <w:rsid w:val="00D73137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87795"/>
    <w:rsid w:val="00EB444D"/>
    <w:rsid w:val="00ED5B66"/>
    <w:rsid w:val="00EE5C0D"/>
    <w:rsid w:val="00EE6CA7"/>
    <w:rsid w:val="00EF4792"/>
    <w:rsid w:val="00F02294"/>
    <w:rsid w:val="00F02F6D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D16302-CECF-46F7-AC85-41ECEFCA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FollowedHyperlink">
    <w:name w:val="FollowedHyperlink"/>
    <w:basedOn w:val="DefaultParagraphFont"/>
    <w:uiPriority w:val="99"/>
    <w:semiHidden/>
    <w:unhideWhenUsed/>
    <w:rsid w:val="00334A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meetingdoc.asp?lang=en&amp;parent=T17-SG02-171127-TD-GEN-0198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ifa/t/2017/ls/sg2/sp16-sg2-oLS-00003.doc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hilippe.fouquart@orange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-T%20SG\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55A7CFDB3E64490AEA5D55A5A17AB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8F8A5B-55C3-4307-829F-CCDB777B164C}"/>
      </w:docPartPr>
      <w:docPartBody>
        <w:p w:rsidR="00E1276D" w:rsidRDefault="00872EE7" w:rsidP="00872EE7">
          <w:pPr>
            <w:pStyle w:val="F55A7CFDB3E64490AEA5D55A5A17AB1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9FED299AF4144E580829FE341C55D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A7AE98-5E9C-4C3C-BD32-36A55E16DEFA}"/>
      </w:docPartPr>
      <w:docPartBody>
        <w:p w:rsidR="00E1276D" w:rsidRDefault="00872EE7" w:rsidP="00872EE7">
          <w:pPr>
            <w:pStyle w:val="39FED299AF4144E580829FE341C55D2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0429B867CE24D2D91848775E03288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9777CA-46FA-4D3B-82FB-7AB9C5B808CD}"/>
      </w:docPartPr>
      <w:docPartBody>
        <w:p w:rsidR="00E1276D" w:rsidRDefault="00872EE7" w:rsidP="00872EE7">
          <w:pPr>
            <w:pStyle w:val="B0429B867CE24D2D91848775E0328839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39699921194404BBEB8BAB8BCA283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C495AE-9C57-485D-935E-7982139B8A0A}"/>
      </w:docPartPr>
      <w:docPartBody>
        <w:p w:rsidR="00E1276D" w:rsidRDefault="00872EE7" w:rsidP="00872EE7">
          <w:pPr>
            <w:pStyle w:val="E39699921194404BBEB8BAB8BCA2838C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EE7"/>
    <w:rsid w:val="00872EE7"/>
    <w:rsid w:val="00A51B3A"/>
    <w:rsid w:val="00E1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72EE7"/>
    <w:rPr>
      <w:color w:val="808080"/>
    </w:rPr>
  </w:style>
  <w:style w:type="paragraph" w:customStyle="1" w:styleId="6DFE1F8A4AEB4C709BFBE1E1A4261525">
    <w:name w:val="6DFE1F8A4AEB4C709BFBE1E1A4261525"/>
  </w:style>
  <w:style w:type="paragraph" w:customStyle="1" w:styleId="03CF39D078E3479EAF85E6430D8AFEEC">
    <w:name w:val="03CF39D078E3479EAF85E6430D8AFEEC"/>
  </w:style>
  <w:style w:type="paragraph" w:customStyle="1" w:styleId="3250BCF2F469444CA43B8F8551CAB361">
    <w:name w:val="3250BCF2F469444CA43B8F8551CAB361"/>
  </w:style>
  <w:style w:type="paragraph" w:customStyle="1" w:styleId="B52795040F864773B45B4B49AB2C0504">
    <w:name w:val="B52795040F864773B45B4B49AB2C0504"/>
  </w:style>
  <w:style w:type="paragraph" w:customStyle="1" w:styleId="00F377130C694A1595E30EA34FD59AD4">
    <w:name w:val="00F377130C694A1595E30EA34FD59AD4"/>
  </w:style>
  <w:style w:type="paragraph" w:customStyle="1" w:styleId="83B034AD816D4F979FD6424357D3942C">
    <w:name w:val="83B034AD816D4F979FD6424357D3942C"/>
  </w:style>
  <w:style w:type="paragraph" w:customStyle="1" w:styleId="2F309A0C14344BAD99269C4005852796">
    <w:name w:val="2F309A0C14344BAD99269C4005852796"/>
  </w:style>
  <w:style w:type="paragraph" w:customStyle="1" w:styleId="4DA7978972F24F92963061E00A2DAF67">
    <w:name w:val="4DA7978972F24F92963061E00A2DAF67"/>
  </w:style>
  <w:style w:type="paragraph" w:customStyle="1" w:styleId="8AAF604F8CF842D5AD06419853B67129">
    <w:name w:val="8AAF604F8CF842D5AD06419853B67129"/>
  </w:style>
  <w:style w:type="paragraph" w:customStyle="1" w:styleId="66F7058937EC4BA29E5A13CB862DD487">
    <w:name w:val="66F7058937EC4BA29E5A13CB862DD487"/>
  </w:style>
  <w:style w:type="paragraph" w:customStyle="1" w:styleId="D47AC076E502443387CB1A12197A3091">
    <w:name w:val="D47AC076E502443387CB1A12197A3091"/>
  </w:style>
  <w:style w:type="paragraph" w:customStyle="1" w:styleId="C015726C4FD84629AD8A5BC849D4D95F">
    <w:name w:val="C015726C4FD84629AD8A5BC849D4D95F"/>
  </w:style>
  <w:style w:type="paragraph" w:customStyle="1" w:styleId="F55A7CFDB3E64490AEA5D55A5A17AB19">
    <w:name w:val="F55A7CFDB3E64490AEA5D55A5A17AB19"/>
    <w:rsid w:val="00872EE7"/>
  </w:style>
  <w:style w:type="paragraph" w:customStyle="1" w:styleId="39FED299AF4144E580829FE341C55D29">
    <w:name w:val="39FED299AF4144E580829FE341C55D29"/>
    <w:rsid w:val="00872EE7"/>
  </w:style>
  <w:style w:type="paragraph" w:customStyle="1" w:styleId="B0429B867CE24D2D91848775E0328839">
    <w:name w:val="B0429B867CE24D2D91848775E0328839"/>
    <w:rsid w:val="00872EE7"/>
  </w:style>
  <w:style w:type="paragraph" w:customStyle="1" w:styleId="E39699921194404BBEB8BAB8BCA2838C">
    <w:name w:val="E39699921194404BBEB8BAB8BCA2838C"/>
    <w:rsid w:val="00872E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Admin</Purpose>
    <Abstract xmlns="3f6fad35-1f81-480e-a4e5-6e5474dcfb96">Liaison to SG20 regarding SG2 work on certain aspects of IoT naming, numbering and identification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1/2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>Rapporteur Q1/2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Liaison_Statement.dotx</Template>
  <TotalTime>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to SG20 regarding SG2 work on certain aspects of IoT naming, numbering and identification [to ITU-T SG20]</vt:lpstr>
    </vt:vector>
  </TitlesOfParts>
  <Manager>ITU-T</Manager>
  <Company>International Telecommunication Union (ITU)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to SG20 regarding SG2 work on certain aspects of IoT naming, numbering and identification [to ITU-T SG20]</dc:title>
  <dc:subject/>
  <dc:creator>Rapporteur Q1/2</dc:creator>
  <cp:keywords>IoT, M2M</cp:keywords>
  <dc:description>SG2-LS25  For: Geneva, 11-12 July 2017_x000d_Document date: _x000d_Saved by ITU51011599 at 09:29:04 on 14/07/2017</dc:description>
  <cp:lastModifiedBy>Zhang, Jie</cp:lastModifiedBy>
  <cp:revision>4</cp:revision>
  <cp:lastPrinted>2016-12-23T12:52:00Z</cp:lastPrinted>
  <dcterms:created xsi:type="dcterms:W3CDTF">2017-07-14T07:30:00Z</dcterms:created>
  <dcterms:modified xsi:type="dcterms:W3CDTF">2017-07-28T05:10:00Z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SG2-LS25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1/2</vt:lpwstr>
  </property>
  <property fmtid="{D5CDD505-2E9C-101B-9397-08002B2CF9AE}" pid="6" name="Docdest">
    <vt:lpwstr>Geneva, 11-12 July 2017</vt:lpwstr>
  </property>
  <property fmtid="{D5CDD505-2E9C-101B-9397-08002B2CF9AE}" pid="7" name="Docauthor">
    <vt:lpwstr>Rapporteur Q1/2</vt:lpwstr>
  </property>
</Properties>
</file>