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993"/>
        <w:gridCol w:w="3260"/>
      </w:tblGrid>
      <w:tr w:rsidR="00553DF7" w:rsidRPr="00A23258" w14:paraId="182552EB" w14:textId="77777777" w:rsidTr="00553DF7">
        <w:trPr>
          <w:cantSplit/>
        </w:trPr>
        <w:tc>
          <w:tcPr>
            <w:tcW w:w="1417" w:type="dxa"/>
            <w:vMerge w:val="restart"/>
          </w:tcPr>
          <w:p w14:paraId="741B15EB" w14:textId="77777777" w:rsidR="00553DF7" w:rsidRPr="00A23258" w:rsidRDefault="00553DF7" w:rsidP="00553DF7">
            <w:pPr>
              <w:rPr>
                <w:lang w:val="ru-RU"/>
              </w:rPr>
            </w:pPr>
            <w:bookmarkStart w:id="0" w:name="dnum" w:colFirst="2" w:colLast="2"/>
            <w:r w:rsidRPr="00A23258">
              <w:rPr>
                <w:b/>
                <w:noProof/>
                <w:sz w:val="36"/>
                <w:lang w:val="ru-RU" w:eastAsia="ru-RU"/>
              </w:rPr>
              <w:drawing>
                <wp:inline distT="0" distB="0" distL="0" distR="0" wp14:anchorId="5D66C7A6" wp14:editId="4B0607C4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14:paraId="4E24E0F7" w14:textId="77777777" w:rsidR="00553DF7" w:rsidRPr="00A23258" w:rsidRDefault="00553DF7" w:rsidP="00553DF7">
            <w:pPr>
              <w:rPr>
                <w:sz w:val="19"/>
                <w:szCs w:val="19"/>
                <w:lang w:val="ru-RU"/>
              </w:rPr>
            </w:pPr>
            <w:r w:rsidRPr="00A23258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77D742A9" w14:textId="674CCB0A" w:rsidR="00553DF7" w:rsidRPr="00A23258" w:rsidRDefault="00553DF7" w:rsidP="004B73E9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A23258">
              <w:rPr>
                <w:b/>
                <w:sz w:val="26"/>
                <w:szCs w:val="26"/>
                <w:lang w:val="ru-RU"/>
              </w:rPr>
              <w:t>TSAG – R 1</w:t>
            </w:r>
            <w:r w:rsidR="004B73E9">
              <w:rPr>
                <w:b/>
                <w:sz w:val="26"/>
                <w:szCs w:val="26"/>
                <w:lang w:val="ru-RU"/>
              </w:rPr>
              <w:t>8</w:t>
            </w:r>
            <w:r w:rsidRPr="00A23258">
              <w:rPr>
                <w:b/>
                <w:sz w:val="26"/>
                <w:szCs w:val="26"/>
                <w:lang w:val="ru-RU"/>
              </w:rPr>
              <w:t xml:space="preserve"> – R</w:t>
            </w:r>
          </w:p>
        </w:tc>
      </w:tr>
      <w:bookmarkEnd w:id="0"/>
      <w:tr w:rsidR="00553DF7" w:rsidRPr="00A23258" w14:paraId="483BB602" w14:textId="77777777" w:rsidTr="00553DF7">
        <w:trPr>
          <w:cantSplit/>
          <w:trHeight w:val="355"/>
        </w:trPr>
        <w:tc>
          <w:tcPr>
            <w:tcW w:w="1417" w:type="dxa"/>
            <w:vMerge/>
          </w:tcPr>
          <w:p w14:paraId="6AEACF12" w14:textId="77777777" w:rsidR="00553DF7" w:rsidRPr="00A23258" w:rsidRDefault="00553DF7" w:rsidP="00553DF7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 w:val="restart"/>
          </w:tcPr>
          <w:p w14:paraId="4D16CD3D" w14:textId="77777777" w:rsidR="00553DF7" w:rsidRPr="00A23258" w:rsidRDefault="00553DF7" w:rsidP="00553DF7">
            <w:pPr>
              <w:rPr>
                <w:b/>
                <w:bCs/>
                <w:caps/>
                <w:sz w:val="26"/>
                <w:lang w:val="ru-RU"/>
              </w:rPr>
            </w:pPr>
            <w:r w:rsidRPr="00A23258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A23258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7ECC85FB" w14:textId="77777777" w:rsidR="00553DF7" w:rsidRPr="00A23258" w:rsidRDefault="00553DF7" w:rsidP="00553DF7">
            <w:pPr>
              <w:rPr>
                <w:smallCaps/>
                <w:lang w:val="ru-RU"/>
              </w:rPr>
            </w:pPr>
            <w:r w:rsidRPr="00A23258">
              <w:rPr>
                <w:sz w:val="19"/>
                <w:szCs w:val="19"/>
                <w:lang w:val="ru-RU"/>
              </w:rPr>
              <w:t>ИССЛЕДОВАТЕЛЬСКИЙ ПЕРИОД 2017–2020 гг.</w:t>
            </w:r>
          </w:p>
        </w:tc>
        <w:tc>
          <w:tcPr>
            <w:tcW w:w="3260" w:type="dxa"/>
          </w:tcPr>
          <w:p w14:paraId="073CF2CF" w14:textId="77777777" w:rsidR="00553DF7" w:rsidRPr="00A23258" w:rsidRDefault="00553DF7" w:rsidP="00553DF7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23258">
              <w:rPr>
                <w:b/>
                <w:bCs/>
                <w:sz w:val="26"/>
                <w:szCs w:val="26"/>
                <w:lang w:val="ru-RU"/>
              </w:rPr>
              <w:t>КГСЭ</w:t>
            </w:r>
          </w:p>
        </w:tc>
      </w:tr>
      <w:tr w:rsidR="00553DF7" w:rsidRPr="00A23258" w14:paraId="29B0C623" w14:textId="77777777" w:rsidTr="00553DF7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35C23728" w14:textId="77777777" w:rsidR="00553DF7" w:rsidRPr="00A23258" w:rsidRDefault="00553DF7" w:rsidP="00553DF7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76CAB77E" w14:textId="77777777" w:rsidR="00553DF7" w:rsidRPr="00A23258" w:rsidRDefault="00553DF7" w:rsidP="00553DF7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59EE654B" w14:textId="77777777" w:rsidR="00553DF7" w:rsidRPr="00A23258" w:rsidRDefault="00553DF7" w:rsidP="00553DF7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23258">
              <w:rPr>
                <w:b/>
                <w:bCs/>
                <w:sz w:val="26"/>
                <w:szCs w:val="26"/>
                <w:lang w:val="ru-RU"/>
              </w:rPr>
              <w:t>Оригинал: английский</w:t>
            </w:r>
          </w:p>
        </w:tc>
      </w:tr>
      <w:tr w:rsidR="00553DF7" w:rsidRPr="00A23258" w14:paraId="3B9582F0" w14:textId="77777777" w:rsidTr="00553DF7">
        <w:trPr>
          <w:cantSplit/>
          <w:trHeight w:val="357"/>
        </w:trPr>
        <w:tc>
          <w:tcPr>
            <w:tcW w:w="1701" w:type="dxa"/>
            <w:gridSpan w:val="2"/>
          </w:tcPr>
          <w:p w14:paraId="7DAE0906" w14:textId="77777777" w:rsidR="00553DF7" w:rsidRPr="00A23258" w:rsidRDefault="00553DF7" w:rsidP="00553DF7">
            <w:pPr>
              <w:rPr>
                <w:b/>
                <w:bCs/>
                <w:szCs w:val="22"/>
                <w:lang w:val="ru-RU"/>
              </w:rPr>
            </w:pPr>
            <w:bookmarkStart w:id="1" w:name="dmeeting" w:colFirst="2" w:colLast="2"/>
            <w:r w:rsidRPr="00A23258">
              <w:rPr>
                <w:b/>
                <w:bCs/>
                <w:szCs w:val="22"/>
                <w:lang w:val="ru-RU"/>
              </w:rPr>
              <w:t>Вопрос(ы)</w:t>
            </w:r>
            <w:r w:rsidRPr="00A23258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14:paraId="189D22FE" w14:textId="77777777" w:rsidR="00553DF7" w:rsidRPr="00A23258" w:rsidRDefault="00553DF7" w:rsidP="00553DF7">
            <w:pPr>
              <w:rPr>
                <w:lang w:val="ru-RU"/>
              </w:rPr>
            </w:pPr>
            <w:r w:rsidRPr="00A23258">
              <w:rPr>
                <w:lang w:val="ru-RU"/>
              </w:rPr>
              <w:t>Н/П</w:t>
            </w:r>
          </w:p>
        </w:tc>
        <w:tc>
          <w:tcPr>
            <w:tcW w:w="4946" w:type="dxa"/>
            <w:gridSpan w:val="3"/>
          </w:tcPr>
          <w:p w14:paraId="5F542ED5" w14:textId="77777777" w:rsidR="00553DF7" w:rsidRPr="00A23258" w:rsidRDefault="00553DF7" w:rsidP="00553DF7">
            <w:pPr>
              <w:jc w:val="right"/>
              <w:rPr>
                <w:lang w:val="ru-RU"/>
              </w:rPr>
            </w:pPr>
            <w:r w:rsidRPr="00A23258">
              <w:rPr>
                <w:lang w:val="ru-RU"/>
              </w:rPr>
              <w:t>Виртуальное собрание, 11–18 января 2021 года</w:t>
            </w:r>
          </w:p>
        </w:tc>
      </w:tr>
      <w:bookmarkEnd w:id="1"/>
      <w:tr w:rsidR="00553DF7" w:rsidRPr="00A23258" w14:paraId="5F473E94" w14:textId="77777777" w:rsidTr="00553DF7">
        <w:trPr>
          <w:cantSplit/>
          <w:trHeight w:val="357"/>
        </w:trPr>
        <w:tc>
          <w:tcPr>
            <w:tcW w:w="9923" w:type="dxa"/>
            <w:gridSpan w:val="6"/>
          </w:tcPr>
          <w:p w14:paraId="71CCF7B1" w14:textId="77777777" w:rsidR="00553DF7" w:rsidRPr="00A23258" w:rsidRDefault="00553DF7" w:rsidP="00553DF7">
            <w:pPr>
              <w:jc w:val="center"/>
              <w:rPr>
                <w:b/>
                <w:bCs/>
                <w:sz w:val="24"/>
                <w:lang w:val="ru-RU"/>
              </w:rPr>
            </w:pPr>
            <w:r w:rsidRPr="00A23258">
              <w:rPr>
                <w:b/>
                <w:bCs/>
                <w:szCs w:val="22"/>
                <w:lang w:val="ru-RU"/>
              </w:rPr>
              <w:t>ОТЧЕТ</w:t>
            </w:r>
          </w:p>
        </w:tc>
      </w:tr>
      <w:tr w:rsidR="00553DF7" w:rsidRPr="00A23258" w14:paraId="66711336" w14:textId="77777777" w:rsidTr="00553DF7">
        <w:trPr>
          <w:cantSplit/>
          <w:trHeight w:val="357"/>
        </w:trPr>
        <w:tc>
          <w:tcPr>
            <w:tcW w:w="1701" w:type="dxa"/>
            <w:gridSpan w:val="2"/>
          </w:tcPr>
          <w:p w14:paraId="4B38A894" w14:textId="77777777" w:rsidR="00553DF7" w:rsidRPr="00A23258" w:rsidRDefault="00553DF7" w:rsidP="00553DF7">
            <w:pPr>
              <w:rPr>
                <w:b/>
                <w:bCs/>
                <w:szCs w:val="22"/>
                <w:lang w:val="ru-RU"/>
              </w:rPr>
            </w:pPr>
            <w:r w:rsidRPr="00A23258">
              <w:rPr>
                <w:b/>
                <w:bCs/>
                <w:szCs w:val="22"/>
                <w:lang w:val="ru-RU"/>
              </w:rPr>
              <w:t>Источник</w:t>
            </w:r>
            <w:r w:rsidRPr="00A23258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57A8166C" w14:textId="77777777" w:rsidR="00553DF7" w:rsidRPr="00A23258" w:rsidRDefault="00553DF7" w:rsidP="00553DF7">
            <w:pPr>
              <w:rPr>
                <w:szCs w:val="22"/>
                <w:lang w:val="ru-RU"/>
              </w:rPr>
            </w:pPr>
            <w:r w:rsidRPr="00A23258">
              <w:rPr>
                <w:szCs w:val="22"/>
                <w:lang w:val="ru-RU"/>
              </w:rPr>
              <w:t xml:space="preserve">КГСЭ </w:t>
            </w:r>
          </w:p>
        </w:tc>
      </w:tr>
      <w:tr w:rsidR="00553DF7" w:rsidRPr="00893FC0" w14:paraId="72DCF7D1" w14:textId="77777777" w:rsidTr="00553DF7">
        <w:trPr>
          <w:cantSplit/>
          <w:trHeight w:val="357"/>
        </w:trPr>
        <w:tc>
          <w:tcPr>
            <w:tcW w:w="1701" w:type="dxa"/>
            <w:gridSpan w:val="2"/>
          </w:tcPr>
          <w:p w14:paraId="1AFAE0A0" w14:textId="77777777" w:rsidR="00553DF7" w:rsidRPr="00A23258" w:rsidRDefault="00553DF7" w:rsidP="00553DF7">
            <w:pPr>
              <w:rPr>
                <w:szCs w:val="22"/>
                <w:lang w:val="ru-RU"/>
              </w:rPr>
            </w:pPr>
            <w:r w:rsidRPr="00A23258">
              <w:rPr>
                <w:b/>
                <w:bCs/>
                <w:szCs w:val="22"/>
                <w:lang w:val="ru-RU"/>
              </w:rPr>
              <w:t>Название</w:t>
            </w:r>
            <w:r w:rsidRPr="00A23258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5882415" w14:textId="6B3C309A" w:rsidR="00553DF7" w:rsidRPr="00A23258" w:rsidRDefault="00553DF7" w:rsidP="004B73E9">
            <w:pPr>
              <w:rPr>
                <w:szCs w:val="22"/>
                <w:lang w:val="ru-RU"/>
              </w:rPr>
            </w:pPr>
            <w:bookmarkStart w:id="2" w:name="lt_pId017"/>
            <w:r w:rsidRPr="00A23258">
              <w:rPr>
                <w:lang w:val="ru-RU"/>
              </w:rPr>
              <w:t>Отчет о седьмом собрании КГСЭ (виртуальное собрание, 11–18 января 2021 года)</w:t>
            </w:r>
            <w:r>
              <w:rPr>
                <w:lang w:val="ru-RU"/>
              </w:rPr>
              <w:t>.</w:t>
            </w:r>
            <w:r w:rsidRPr="00A23258">
              <w:rPr>
                <w:lang w:val="ru-RU"/>
              </w:rPr>
              <w:t xml:space="preserve"> </w:t>
            </w:r>
            <w:bookmarkEnd w:id="2"/>
            <w:r w:rsidRPr="00A23258">
              <w:rPr>
                <w:lang w:val="ru-RU"/>
              </w:rPr>
              <w:t xml:space="preserve">Одобренный комплекс Вопросов для </w:t>
            </w:r>
            <w:r w:rsidR="004B73E9">
              <w:rPr>
                <w:lang w:val="ru-RU"/>
              </w:rPr>
              <w:t>13</w:t>
            </w:r>
            <w:r w:rsidRPr="00A23258">
              <w:rPr>
                <w:lang w:val="ru-RU"/>
              </w:rPr>
              <w:noBreakHyphen/>
              <w:t>й Исследовательской комиссии</w:t>
            </w:r>
          </w:p>
        </w:tc>
      </w:tr>
      <w:tr w:rsidR="00553DF7" w:rsidRPr="00A23258" w14:paraId="369FA1FF" w14:textId="77777777" w:rsidTr="00553DF7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221C03FD" w14:textId="77777777" w:rsidR="00553DF7" w:rsidRPr="00A23258" w:rsidRDefault="00553DF7" w:rsidP="00553DF7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A23258">
              <w:rPr>
                <w:b/>
                <w:bCs/>
                <w:lang w:val="ru-RU"/>
              </w:rPr>
              <w:t>Назначение</w:t>
            </w:r>
            <w:r w:rsidRPr="00A23258">
              <w:rPr>
                <w:lang w:val="ru-RU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</w:tcPr>
          <w:p w14:paraId="27D1CC84" w14:textId="77777777" w:rsidR="00553DF7" w:rsidRPr="00A23258" w:rsidRDefault="00553DF7" w:rsidP="00553DF7">
            <w:pPr>
              <w:spacing w:after="120"/>
              <w:rPr>
                <w:szCs w:val="22"/>
                <w:lang w:val="ru-RU"/>
              </w:rPr>
            </w:pPr>
            <w:r w:rsidRPr="00A23258">
              <w:rPr>
                <w:lang w:val="ru-RU"/>
              </w:rPr>
              <w:t>Административный документ</w:t>
            </w:r>
          </w:p>
        </w:tc>
      </w:tr>
      <w:tr w:rsidR="00553DF7" w:rsidRPr="00773612" w14:paraId="09E2D089" w14:textId="77777777" w:rsidTr="00553DF7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167666" w14:textId="77777777" w:rsidR="00553DF7" w:rsidRPr="00A23258" w:rsidRDefault="00553DF7" w:rsidP="00553DF7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A23258">
              <w:rPr>
                <w:b/>
                <w:bCs/>
                <w:szCs w:val="22"/>
                <w:lang w:val="ru-RU"/>
              </w:rPr>
              <w:t>Для контактов</w:t>
            </w:r>
            <w:r w:rsidRPr="00A23258">
              <w:rPr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C8FAD3" w14:textId="77777777" w:rsidR="00553DF7" w:rsidRPr="00A23258" w:rsidRDefault="005B6F51" w:rsidP="00553DF7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1309BA74D22F45EBBF4E3A0B6EF89445"/>
                </w:placeholder>
                <w:text w:multiLine="1"/>
              </w:sdtPr>
              <w:sdtEndPr/>
              <w:sdtContent>
                <w:r w:rsidR="00553DF7" w:rsidRPr="00A23258">
                  <w:rPr>
                    <w:lang w:val="ru-RU"/>
                  </w:rPr>
                  <w:t>Секретариат</w:t>
                </w:r>
                <w:r w:rsidR="00553DF7" w:rsidRPr="00A23258" w:rsidDel="004A456F">
                  <w:rPr>
                    <w:lang w:val="ru-RU"/>
                  </w:rPr>
                  <w:t xml:space="preserve"> КГСЭ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4B4D56" w14:textId="77777777" w:rsidR="00553DF7" w:rsidRPr="00A23258" w:rsidRDefault="005B6F51" w:rsidP="00553DF7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D8F43D567DCF4674BF82FE10469D007A"/>
                </w:placeholder>
              </w:sdtPr>
              <w:sdtEndPr/>
              <w:sdtContent>
                <w:r w:rsidR="00553DF7" w:rsidRPr="00A23258">
                  <w:rPr>
                    <w:lang w:val="ru-RU"/>
                  </w:rPr>
                  <w:t>Эл. почта:</w:t>
                </w:r>
                <w:r w:rsidR="00553DF7" w:rsidRPr="00A23258">
                  <w:rPr>
                    <w:lang w:val="ru-RU"/>
                  </w:rPr>
                  <w:tab/>
                </w:r>
                <w:hyperlink r:id="rId12" w:history="1">
                  <w:r w:rsidR="00553DF7" w:rsidRPr="00A23258">
                    <w:rPr>
                      <w:rStyle w:val="Hyperlink"/>
                      <w:lang w:val="ru-RU"/>
                    </w:rPr>
                    <w:t>tsbtsag@itu.int</w:t>
                  </w:r>
                </w:hyperlink>
              </w:sdtContent>
            </w:sdt>
          </w:p>
        </w:tc>
      </w:tr>
    </w:tbl>
    <w:p w14:paraId="1A6732E5" w14:textId="77777777" w:rsidR="000961D4" w:rsidRDefault="000961D4" w:rsidP="000961D4">
      <w:pPr>
        <w:pStyle w:val="Normalaftertitle"/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553DF7" w:rsidRPr="00A23258" w14:paraId="0040DD67" w14:textId="77777777" w:rsidTr="00553DF7">
        <w:trPr>
          <w:cantSplit/>
        </w:trPr>
        <w:tc>
          <w:tcPr>
            <w:tcW w:w="1701" w:type="dxa"/>
          </w:tcPr>
          <w:p w14:paraId="26A609E0" w14:textId="77777777" w:rsidR="00553DF7" w:rsidRPr="00A23258" w:rsidRDefault="00553DF7" w:rsidP="00553DF7">
            <w:pPr>
              <w:rPr>
                <w:b/>
                <w:bCs/>
                <w:lang w:val="ru-RU"/>
              </w:rPr>
            </w:pPr>
            <w:r w:rsidRPr="00A23258">
              <w:rPr>
                <w:b/>
                <w:bCs/>
                <w:lang w:val="ru-RU"/>
              </w:rPr>
              <w:t>Ключевые слова</w:t>
            </w:r>
            <w:r w:rsidRPr="00A23258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4AD59EFB" w14:textId="77777777" w:rsidR="00553DF7" w:rsidRPr="00A23258" w:rsidRDefault="00553DF7" w:rsidP="00553DF7">
            <w:pPr>
              <w:rPr>
                <w:lang w:val="ru-RU"/>
              </w:rPr>
            </w:pPr>
            <w:r w:rsidRPr="00A23258">
              <w:rPr>
                <w:lang w:val="ru-RU"/>
              </w:rPr>
              <w:t>КГСЭ, обновленные Вопросы</w:t>
            </w:r>
          </w:p>
        </w:tc>
      </w:tr>
      <w:tr w:rsidR="00553DF7" w:rsidRPr="00773612" w14:paraId="088DDC1F" w14:textId="77777777" w:rsidTr="00553DF7">
        <w:trPr>
          <w:cantSplit/>
        </w:trPr>
        <w:tc>
          <w:tcPr>
            <w:tcW w:w="1701" w:type="dxa"/>
          </w:tcPr>
          <w:p w14:paraId="537A6034" w14:textId="77777777" w:rsidR="00553DF7" w:rsidRPr="00A23258" w:rsidRDefault="00553DF7" w:rsidP="00553DF7">
            <w:pPr>
              <w:rPr>
                <w:b/>
                <w:bCs/>
                <w:lang w:val="ru-RU"/>
              </w:rPr>
            </w:pPr>
            <w:r w:rsidRPr="00A23258">
              <w:rPr>
                <w:b/>
                <w:bCs/>
                <w:lang w:val="ru-RU"/>
              </w:rPr>
              <w:t>Краткое содержание</w:t>
            </w:r>
            <w:r w:rsidRPr="00A23258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18C9960B" w14:textId="49D618A8" w:rsidR="00553DF7" w:rsidRPr="00A23258" w:rsidRDefault="00553DF7" w:rsidP="004B73E9">
            <w:pPr>
              <w:jc w:val="both"/>
              <w:rPr>
                <w:lang w:val="ru-RU"/>
              </w:rPr>
            </w:pPr>
            <w:r w:rsidRPr="00A23258">
              <w:rPr>
                <w:lang w:val="ru-RU"/>
              </w:rPr>
              <w:t xml:space="preserve">В настоящем Отчете содержится чистый текст Вопросов, согласованных </w:t>
            </w:r>
            <w:r w:rsidR="004B73E9">
              <w:rPr>
                <w:lang w:val="ru-RU"/>
              </w:rPr>
              <w:t>13</w:t>
            </w:r>
            <w:r w:rsidRPr="00A23258">
              <w:rPr>
                <w:lang w:val="ru-RU"/>
              </w:rPr>
              <w:noBreakHyphen/>
              <w:t>й Исследовательской комиссией для представления ВАСЭ, которые были одобрены на виртуальном собрании КГСЭ, проходившем 11–18 января 2021 года. Данный комплекс Вопросов вступил в силу 18 января 2021 года до конца исследовательского периода.</w:t>
            </w:r>
          </w:p>
        </w:tc>
      </w:tr>
    </w:tbl>
    <w:p w14:paraId="76AFBB5B" w14:textId="77777777" w:rsidR="00553DF7" w:rsidRPr="00553DF7" w:rsidRDefault="00553DF7" w:rsidP="00553DF7">
      <w:pPr>
        <w:rPr>
          <w:lang w:val="ru-RU"/>
        </w:rPr>
      </w:pPr>
    </w:p>
    <w:p w14:paraId="7AD9C4D1" w14:textId="50B4A22D" w:rsidR="00C41CCC" w:rsidRPr="00124683" w:rsidRDefault="00C41CC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bookmarkStart w:id="3" w:name="_Toc487802615"/>
      <w:bookmarkStart w:id="4" w:name="_Toc536000260"/>
      <w:bookmarkStart w:id="5" w:name="_Toc27123799"/>
      <w:r w:rsidRPr="00124683">
        <w:rPr>
          <w:lang w:val="ru-RU"/>
        </w:rPr>
        <w:br w:type="page"/>
      </w:r>
    </w:p>
    <w:p w14:paraId="3CBE770F" w14:textId="62D759A5" w:rsidR="00C41CCC" w:rsidRPr="00124683" w:rsidRDefault="00C41CCC" w:rsidP="00976E5A">
      <w:pPr>
        <w:tabs>
          <w:tab w:val="clear" w:pos="794"/>
          <w:tab w:val="clear" w:pos="1191"/>
          <w:tab w:val="clear" w:pos="1588"/>
          <w:tab w:val="clear" w:pos="1985"/>
        </w:tabs>
        <w:spacing w:before="0" w:line="276" w:lineRule="auto"/>
        <w:jc w:val="center"/>
        <w:rPr>
          <w:lang w:val="ru-RU"/>
        </w:rPr>
      </w:pPr>
      <w:r w:rsidRPr="00124683">
        <w:rPr>
          <w:lang w:val="ru-RU"/>
        </w:rPr>
        <w:lastRenderedPageBreak/>
        <w:t>СОДЕРЖАНИЕ</w:t>
      </w:r>
    </w:p>
    <w:p w14:paraId="7A970699" w14:textId="181EE03A" w:rsidR="00C41CCC" w:rsidRPr="00124683" w:rsidRDefault="00C41CCC" w:rsidP="00976E5A">
      <w:pPr>
        <w:tabs>
          <w:tab w:val="clear" w:pos="794"/>
          <w:tab w:val="clear" w:pos="1191"/>
          <w:tab w:val="clear" w:pos="1588"/>
          <w:tab w:val="clear" w:pos="1985"/>
        </w:tabs>
        <w:spacing w:line="276" w:lineRule="auto"/>
        <w:jc w:val="right"/>
        <w:rPr>
          <w:lang w:val="ru-RU"/>
        </w:rPr>
      </w:pPr>
      <w:r w:rsidRPr="00124683">
        <w:rPr>
          <w:b/>
          <w:bCs/>
          <w:lang w:val="ru-RU"/>
        </w:rPr>
        <w:t>Стр</w:t>
      </w:r>
      <w:r w:rsidRPr="00124683">
        <w:rPr>
          <w:lang w:val="ru-RU"/>
        </w:rPr>
        <w:t>.</w:t>
      </w:r>
    </w:p>
    <w:p w14:paraId="3D4074C6" w14:textId="5267A3E9" w:rsidR="00416346" w:rsidRDefault="00B04226">
      <w:pPr>
        <w:pStyle w:val="TOC1"/>
        <w:rPr>
          <w:rFonts w:asciiTheme="minorHAnsi" w:eastAsiaTheme="minorEastAsia" w:hAnsiTheme="minorHAnsi" w:cstheme="minorBidi"/>
          <w:szCs w:val="22"/>
          <w:lang w:eastAsia="en-GB"/>
        </w:rPr>
      </w:pPr>
      <w:r w:rsidRPr="00B04226">
        <w:rPr>
          <w:lang w:val="ru-RU"/>
        </w:rPr>
        <w:fldChar w:fldCharType="begin"/>
      </w:r>
      <w:r w:rsidRPr="00B04226">
        <w:rPr>
          <w:lang w:val="ru-RU"/>
        </w:rPr>
        <w:instrText xml:space="preserve"> TOC \o "</w:instrText>
      </w:r>
      <w:r w:rsidR="0080089F">
        <w:rPr>
          <w:lang w:val="en-US"/>
        </w:rPr>
        <w:instrText>1</w:instrText>
      </w:r>
      <w:r w:rsidRPr="00B04226">
        <w:rPr>
          <w:lang w:val="ru-RU"/>
        </w:rPr>
        <w:instrText xml:space="preserve">-3"  </w:instrText>
      </w:r>
      <w:r w:rsidRPr="00B04226">
        <w:rPr>
          <w:lang w:val="ru-RU"/>
        </w:rPr>
        <w:fldChar w:fldCharType="separate"/>
      </w:r>
      <w:r w:rsidR="00416346" w:rsidRPr="00BA2372">
        <w:rPr>
          <w:lang w:val="ru-RU"/>
        </w:rPr>
        <w:t>1</w:t>
      </w:r>
      <w:r w:rsidR="00416346"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="00416346" w:rsidRPr="00BA2372">
        <w:rPr>
          <w:lang w:val="ru-RU"/>
        </w:rPr>
        <w:t>Введение</w:t>
      </w:r>
      <w:r w:rsidR="00416346">
        <w:tab/>
      </w:r>
      <w:r w:rsidR="00416346">
        <w:fldChar w:fldCharType="begin"/>
      </w:r>
      <w:r w:rsidR="00416346">
        <w:instrText xml:space="preserve"> PAGEREF _Toc70955720 \h </w:instrText>
      </w:r>
      <w:r w:rsidR="00416346">
        <w:fldChar w:fldCharType="separate"/>
      </w:r>
      <w:r w:rsidR="00416346">
        <w:t>3</w:t>
      </w:r>
      <w:r w:rsidR="00416346">
        <w:fldChar w:fldCharType="end"/>
      </w:r>
    </w:p>
    <w:p w14:paraId="6CCC96A9" w14:textId="7AF409D2" w:rsidR="00416346" w:rsidRDefault="00416346">
      <w:pPr>
        <w:pStyle w:val="TOC1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Формулировка Вопросов</w:t>
      </w:r>
      <w:r>
        <w:tab/>
      </w:r>
      <w:r>
        <w:fldChar w:fldCharType="begin"/>
      </w:r>
      <w:r>
        <w:instrText xml:space="preserve"> PAGEREF _Toc70955721 \h </w:instrText>
      </w:r>
      <w:r>
        <w:fldChar w:fldCharType="separate"/>
      </w:r>
      <w:r>
        <w:t>5</w:t>
      </w:r>
      <w:r>
        <w:fldChar w:fldCharType="end"/>
      </w:r>
    </w:p>
    <w:p w14:paraId="7FBCBD36" w14:textId="16D8E3FA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A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 1/13. Будущие сети: инновационные сценарии услуг, включая экологические и социально-экономические аспекты</w:t>
      </w:r>
      <w:r>
        <w:tab/>
      </w:r>
      <w:r>
        <w:fldChar w:fldCharType="begin"/>
      </w:r>
      <w:r>
        <w:instrText xml:space="preserve"> PAGEREF _Toc70955722 \h </w:instrText>
      </w:r>
      <w:r>
        <w:fldChar w:fldCharType="separate"/>
      </w:r>
      <w:r>
        <w:t>5</w:t>
      </w:r>
      <w:r>
        <w:fldChar w:fldCharType="end"/>
      </w:r>
    </w:p>
    <w:p w14:paraId="06B3CF82" w14:textId="77ED110B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A.1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_Toc70955723 \h </w:instrText>
      </w:r>
      <w:r>
        <w:fldChar w:fldCharType="separate"/>
      </w:r>
      <w:r>
        <w:t>5</w:t>
      </w:r>
      <w:r>
        <w:fldChar w:fldCharType="end"/>
      </w:r>
    </w:p>
    <w:p w14:paraId="3B2C70B0" w14:textId="435ABB5C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A.2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_Toc70955724 \h </w:instrText>
      </w:r>
      <w:r>
        <w:fldChar w:fldCharType="separate"/>
      </w:r>
      <w:r>
        <w:t>5</w:t>
      </w:r>
      <w:r>
        <w:fldChar w:fldCharType="end"/>
      </w:r>
    </w:p>
    <w:p w14:paraId="32EBEE33" w14:textId="05526F7A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A.3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_Toc70955725 \h </w:instrText>
      </w:r>
      <w:r>
        <w:fldChar w:fldCharType="separate"/>
      </w:r>
      <w:r>
        <w:t>5</w:t>
      </w:r>
      <w:r>
        <w:fldChar w:fldCharType="end"/>
      </w:r>
    </w:p>
    <w:p w14:paraId="201DE156" w14:textId="258E62FF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A.4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_Toc70955726 \h </w:instrText>
      </w:r>
      <w:r>
        <w:fldChar w:fldCharType="separate"/>
      </w:r>
      <w:r>
        <w:t>6</w:t>
      </w:r>
      <w:r>
        <w:fldChar w:fldCharType="end"/>
      </w:r>
    </w:p>
    <w:p w14:paraId="355A6CAC" w14:textId="187FEF61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B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 xml:space="preserve">Вопрос 2/13. </w:t>
      </w:r>
      <w:r w:rsidRPr="00BA2372">
        <w:rPr>
          <w:lang w:val="ru-RU" w:eastAsia="ja-JP"/>
        </w:rPr>
        <w:t>Развитие сетей последующих поколений (СПП) на основании инновационных технологий, включая организацию сетей с программируемыми параметрами (SDN) и виртуализацию сетевых функций (NFV)</w:t>
      </w:r>
      <w:r>
        <w:tab/>
      </w:r>
      <w:r>
        <w:fldChar w:fldCharType="begin"/>
      </w:r>
      <w:r>
        <w:instrText xml:space="preserve"> PAGEREF _Toc70955727 \h </w:instrText>
      </w:r>
      <w:r>
        <w:fldChar w:fldCharType="separate"/>
      </w:r>
      <w:r>
        <w:t>7</w:t>
      </w:r>
      <w:r>
        <w:fldChar w:fldCharType="end"/>
      </w:r>
    </w:p>
    <w:p w14:paraId="6907C073" w14:textId="4609C332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B.1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_Toc70955728 \h </w:instrText>
      </w:r>
      <w:r>
        <w:fldChar w:fldCharType="separate"/>
      </w:r>
      <w:r>
        <w:t>7</w:t>
      </w:r>
      <w:r>
        <w:fldChar w:fldCharType="end"/>
      </w:r>
    </w:p>
    <w:p w14:paraId="696EDDEE" w14:textId="65EB433D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B.2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_Toc70955729 \h </w:instrText>
      </w:r>
      <w:r>
        <w:fldChar w:fldCharType="separate"/>
      </w:r>
      <w:r>
        <w:t>7</w:t>
      </w:r>
      <w:r>
        <w:fldChar w:fldCharType="end"/>
      </w:r>
    </w:p>
    <w:p w14:paraId="5D44F1B7" w14:textId="3B4E5440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B.3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_Toc70955730 \h </w:instrText>
      </w:r>
      <w:r>
        <w:fldChar w:fldCharType="separate"/>
      </w:r>
      <w:r>
        <w:t>7</w:t>
      </w:r>
      <w:r>
        <w:fldChar w:fldCharType="end"/>
      </w:r>
    </w:p>
    <w:p w14:paraId="38F9D5CB" w14:textId="7C0BEDAC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B.4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_Toc70955731 \h </w:instrText>
      </w:r>
      <w:r>
        <w:fldChar w:fldCharType="separate"/>
      </w:r>
      <w:r>
        <w:t>8</w:t>
      </w:r>
      <w:r>
        <w:fldChar w:fldCharType="end"/>
      </w:r>
    </w:p>
    <w:p w14:paraId="638B9E31" w14:textId="60A162D5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С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 5/13. Применение будущих сетей и инноваций в развивающихся странах</w:t>
      </w:r>
      <w:r>
        <w:tab/>
      </w:r>
      <w:r>
        <w:fldChar w:fldCharType="begin"/>
      </w:r>
      <w:r>
        <w:instrText xml:space="preserve"> PAGEREF _Toc70955732 \h </w:instrText>
      </w:r>
      <w:r>
        <w:fldChar w:fldCharType="separate"/>
      </w:r>
      <w:r>
        <w:t>9</w:t>
      </w:r>
      <w:r>
        <w:fldChar w:fldCharType="end"/>
      </w:r>
    </w:p>
    <w:p w14:paraId="7E40A8A5" w14:textId="4B82EA25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С.1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_Toc70955733 \h </w:instrText>
      </w:r>
      <w:r>
        <w:fldChar w:fldCharType="separate"/>
      </w:r>
      <w:r>
        <w:t>9</w:t>
      </w:r>
      <w:r>
        <w:fldChar w:fldCharType="end"/>
      </w:r>
    </w:p>
    <w:p w14:paraId="1192C2E5" w14:textId="66D432FC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С.2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_Toc70955734 \h </w:instrText>
      </w:r>
      <w:r>
        <w:fldChar w:fldCharType="separate"/>
      </w:r>
      <w:r>
        <w:t>9</w:t>
      </w:r>
      <w:r>
        <w:fldChar w:fldCharType="end"/>
      </w:r>
    </w:p>
    <w:p w14:paraId="464B95E5" w14:textId="107B937F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C.3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_Toc70955735 \h </w:instrText>
      </w:r>
      <w:r>
        <w:fldChar w:fldCharType="separate"/>
      </w:r>
      <w:r>
        <w:t>10</w:t>
      </w:r>
      <w:r>
        <w:fldChar w:fldCharType="end"/>
      </w:r>
    </w:p>
    <w:p w14:paraId="5CC24FB3" w14:textId="7984CBFA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C.4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_Toc70955736 \h </w:instrText>
      </w:r>
      <w:r>
        <w:fldChar w:fldCharType="separate"/>
      </w:r>
      <w:r>
        <w:t>10</w:t>
      </w:r>
      <w:r>
        <w:fldChar w:fldCharType="end"/>
      </w:r>
    </w:p>
    <w:p w14:paraId="25787A3E" w14:textId="61201400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D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 6/13. Сети после IMT-2020: механизмы качества обслуживания (QoS)</w:t>
      </w:r>
      <w:r>
        <w:tab/>
      </w:r>
      <w:r>
        <w:fldChar w:fldCharType="begin"/>
      </w:r>
      <w:r>
        <w:instrText xml:space="preserve"> PAGEREF _Toc70955737 \h </w:instrText>
      </w:r>
      <w:r>
        <w:fldChar w:fldCharType="separate"/>
      </w:r>
      <w:r>
        <w:t>11</w:t>
      </w:r>
      <w:r>
        <w:fldChar w:fldCharType="end"/>
      </w:r>
    </w:p>
    <w:p w14:paraId="19F66BCD" w14:textId="2F25918D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D.1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_Toc70955738 \h </w:instrText>
      </w:r>
      <w:r>
        <w:fldChar w:fldCharType="separate"/>
      </w:r>
      <w:r>
        <w:t>11</w:t>
      </w:r>
      <w:r>
        <w:fldChar w:fldCharType="end"/>
      </w:r>
    </w:p>
    <w:p w14:paraId="1D9251B2" w14:textId="0737EFB1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D.2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_Toc70955739 \h </w:instrText>
      </w:r>
      <w:r>
        <w:fldChar w:fldCharType="separate"/>
      </w:r>
      <w:r>
        <w:t>11</w:t>
      </w:r>
      <w:r>
        <w:fldChar w:fldCharType="end"/>
      </w:r>
    </w:p>
    <w:p w14:paraId="1154D250" w14:textId="0F36E437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D.3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_Toc70955740 \h </w:instrText>
      </w:r>
      <w:r>
        <w:fldChar w:fldCharType="separate"/>
      </w:r>
      <w:r>
        <w:t>12</w:t>
      </w:r>
      <w:r>
        <w:fldChar w:fldCharType="end"/>
      </w:r>
    </w:p>
    <w:p w14:paraId="7E1506D3" w14:textId="7F739628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D.4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_Toc70955741 \h </w:instrText>
      </w:r>
      <w:r>
        <w:fldChar w:fldCharType="separate"/>
      </w:r>
      <w:r>
        <w:t>12</w:t>
      </w:r>
      <w:r>
        <w:fldChar w:fldCharType="end"/>
      </w:r>
    </w:p>
    <w:p w14:paraId="07B3BC99" w14:textId="0005286A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E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 7/13. Будущие сети: углубленная проверка пакетов и сетевой интеллект</w:t>
      </w:r>
      <w:r>
        <w:tab/>
      </w:r>
      <w:r>
        <w:fldChar w:fldCharType="begin"/>
      </w:r>
      <w:r>
        <w:instrText xml:space="preserve"> PAGEREF _Toc70955742 \h </w:instrText>
      </w:r>
      <w:r>
        <w:fldChar w:fldCharType="separate"/>
      </w:r>
      <w:r>
        <w:t>14</w:t>
      </w:r>
      <w:r>
        <w:fldChar w:fldCharType="end"/>
      </w:r>
    </w:p>
    <w:p w14:paraId="1556FB72" w14:textId="59B4E4DD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E.1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_Toc70955743 \h </w:instrText>
      </w:r>
      <w:r>
        <w:fldChar w:fldCharType="separate"/>
      </w:r>
      <w:r>
        <w:t>14</w:t>
      </w:r>
      <w:r>
        <w:fldChar w:fldCharType="end"/>
      </w:r>
    </w:p>
    <w:p w14:paraId="44F9114A" w14:textId="5B27FD92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E.2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_Toc70955744 \h </w:instrText>
      </w:r>
      <w:r>
        <w:fldChar w:fldCharType="separate"/>
      </w:r>
      <w:r>
        <w:t>14</w:t>
      </w:r>
      <w:r>
        <w:fldChar w:fldCharType="end"/>
      </w:r>
    </w:p>
    <w:p w14:paraId="22192BA9" w14:textId="46A8624E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E.3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_Toc70955745 \h </w:instrText>
      </w:r>
      <w:r>
        <w:fldChar w:fldCharType="separate"/>
      </w:r>
      <w:r>
        <w:t>15</w:t>
      </w:r>
      <w:r>
        <w:fldChar w:fldCharType="end"/>
      </w:r>
    </w:p>
    <w:p w14:paraId="3AACBBD3" w14:textId="0E085BC5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E.4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_Toc70955746 \h </w:instrText>
      </w:r>
      <w:r>
        <w:fldChar w:fldCharType="separate"/>
      </w:r>
      <w:r>
        <w:t>15</w:t>
      </w:r>
      <w:r>
        <w:fldChar w:fldCharType="end"/>
      </w:r>
    </w:p>
    <w:p w14:paraId="0FAE67CB" w14:textId="66833A2B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F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 16/13. Будущие сети: надежные и основанные на квантовых технологиях расширенные сети и услуги</w:t>
      </w:r>
      <w:r>
        <w:tab/>
      </w:r>
      <w:r>
        <w:fldChar w:fldCharType="begin"/>
      </w:r>
      <w:r>
        <w:instrText xml:space="preserve"> PAGEREF _Toc70955747 \h </w:instrText>
      </w:r>
      <w:r>
        <w:fldChar w:fldCharType="separate"/>
      </w:r>
      <w:r>
        <w:t>16</w:t>
      </w:r>
      <w:r>
        <w:fldChar w:fldCharType="end"/>
      </w:r>
    </w:p>
    <w:p w14:paraId="30D09DEE" w14:textId="6CBCE3C2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F.1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_Toc70955748 \h </w:instrText>
      </w:r>
      <w:r>
        <w:fldChar w:fldCharType="separate"/>
      </w:r>
      <w:r>
        <w:t>16</w:t>
      </w:r>
      <w:r>
        <w:fldChar w:fldCharType="end"/>
      </w:r>
    </w:p>
    <w:p w14:paraId="4E477C5E" w14:textId="4BB84B7D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F.2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_Toc70955749 \h </w:instrText>
      </w:r>
      <w:r>
        <w:fldChar w:fldCharType="separate"/>
      </w:r>
      <w:r>
        <w:t>16</w:t>
      </w:r>
      <w:r>
        <w:fldChar w:fldCharType="end"/>
      </w:r>
    </w:p>
    <w:p w14:paraId="277AF1E0" w14:textId="190021B7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F.3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_Toc70955750 \h </w:instrText>
      </w:r>
      <w:r>
        <w:fldChar w:fldCharType="separate"/>
      </w:r>
      <w:r>
        <w:t>17</w:t>
      </w:r>
      <w:r>
        <w:fldChar w:fldCharType="end"/>
      </w:r>
    </w:p>
    <w:p w14:paraId="329DDC0B" w14:textId="61BB0628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F.4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_Toc70955751 \h </w:instrText>
      </w:r>
      <w:r>
        <w:fldChar w:fldCharType="separate"/>
      </w:r>
      <w:r>
        <w:t>17</w:t>
      </w:r>
      <w:r>
        <w:fldChar w:fldCharType="end"/>
      </w:r>
    </w:p>
    <w:p w14:paraId="6D0F5847" w14:textId="76E9A70A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lastRenderedPageBreak/>
        <w:t>G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 17/13. Будущие сети: требования и возможности применительно к вычислениям, включая облачные вычисления и обработку данных</w:t>
      </w:r>
      <w:r>
        <w:tab/>
      </w:r>
      <w:r>
        <w:fldChar w:fldCharType="begin"/>
      </w:r>
      <w:r>
        <w:instrText xml:space="preserve"> PAGEREF _Toc70955752 \h </w:instrText>
      </w:r>
      <w:r>
        <w:fldChar w:fldCharType="separate"/>
      </w:r>
      <w:r>
        <w:t>19</w:t>
      </w:r>
      <w:r>
        <w:fldChar w:fldCharType="end"/>
      </w:r>
    </w:p>
    <w:p w14:paraId="00BA842C" w14:textId="66F7C0BD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G.1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_Toc70955753 \h </w:instrText>
      </w:r>
      <w:r>
        <w:fldChar w:fldCharType="separate"/>
      </w:r>
      <w:r>
        <w:t>19</w:t>
      </w:r>
      <w:r>
        <w:fldChar w:fldCharType="end"/>
      </w:r>
    </w:p>
    <w:p w14:paraId="0E6D4083" w14:textId="22AFFAFE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G.2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_Toc70955754 \h </w:instrText>
      </w:r>
      <w:r>
        <w:fldChar w:fldCharType="separate"/>
      </w:r>
      <w:r>
        <w:t>20</w:t>
      </w:r>
      <w:r>
        <w:fldChar w:fldCharType="end"/>
      </w:r>
    </w:p>
    <w:p w14:paraId="1050A1BC" w14:textId="296E2FA5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G.3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_Toc70955755 \h </w:instrText>
      </w:r>
      <w:r>
        <w:fldChar w:fldCharType="separate"/>
      </w:r>
      <w:r>
        <w:t>20</w:t>
      </w:r>
      <w:r>
        <w:fldChar w:fldCharType="end"/>
      </w:r>
    </w:p>
    <w:p w14:paraId="0059547F" w14:textId="12E0ADD8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G.4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_Toc70955756 \h </w:instrText>
      </w:r>
      <w:r>
        <w:fldChar w:fldCharType="separate"/>
      </w:r>
      <w:r>
        <w:t>20</w:t>
      </w:r>
      <w:r>
        <w:fldChar w:fldCharType="end"/>
      </w:r>
    </w:p>
    <w:p w14:paraId="7E0B47E3" w14:textId="25887DED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H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 18/13. Будущие сети: функциональная архитектура для вычислений, включая облачные вычисления и обработку данных</w:t>
      </w:r>
      <w:r>
        <w:tab/>
      </w:r>
      <w:r>
        <w:fldChar w:fldCharType="begin"/>
      </w:r>
      <w:r>
        <w:instrText xml:space="preserve"> PAGEREF _Toc70955757 \h </w:instrText>
      </w:r>
      <w:r>
        <w:fldChar w:fldCharType="separate"/>
      </w:r>
      <w:r>
        <w:t>22</w:t>
      </w:r>
      <w:r>
        <w:fldChar w:fldCharType="end"/>
      </w:r>
    </w:p>
    <w:p w14:paraId="11D1DD6C" w14:textId="0E8AEF51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H.1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_Toc70955758 \h </w:instrText>
      </w:r>
      <w:r>
        <w:fldChar w:fldCharType="separate"/>
      </w:r>
      <w:r>
        <w:t>22</w:t>
      </w:r>
      <w:r>
        <w:fldChar w:fldCharType="end"/>
      </w:r>
    </w:p>
    <w:p w14:paraId="3B282B90" w14:textId="0CF2CC35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H.2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_Toc70955759 \h </w:instrText>
      </w:r>
      <w:r>
        <w:fldChar w:fldCharType="separate"/>
      </w:r>
      <w:r>
        <w:t>23</w:t>
      </w:r>
      <w:r>
        <w:fldChar w:fldCharType="end"/>
      </w:r>
    </w:p>
    <w:p w14:paraId="0F1BF70D" w14:textId="056EF5BA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H.3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_Toc70955760 \h </w:instrText>
      </w:r>
      <w:r>
        <w:fldChar w:fldCharType="separate"/>
      </w:r>
      <w:r>
        <w:t>23</w:t>
      </w:r>
      <w:r>
        <w:fldChar w:fldCharType="end"/>
      </w:r>
    </w:p>
    <w:p w14:paraId="3EE168FE" w14:textId="5A803C67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H.4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_Toc70955761 \h </w:instrText>
      </w:r>
      <w:r>
        <w:fldChar w:fldCharType="separate"/>
      </w:r>
      <w:r>
        <w:t>23</w:t>
      </w:r>
      <w:r>
        <w:fldChar w:fldCharType="end"/>
      </w:r>
    </w:p>
    <w:p w14:paraId="6885A5BF" w14:textId="7B909134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I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 19/13. Будущие сети: сквозное управление, руководство и безопасность применительно к вычислениям, включая облачные вычисления и обработку данных</w:t>
      </w:r>
      <w:r>
        <w:tab/>
      </w:r>
      <w:r>
        <w:fldChar w:fldCharType="begin"/>
      </w:r>
      <w:r>
        <w:instrText xml:space="preserve"> PAGEREF _Toc70955762 \h </w:instrText>
      </w:r>
      <w:r>
        <w:fldChar w:fldCharType="separate"/>
      </w:r>
      <w:r>
        <w:t>25</w:t>
      </w:r>
      <w:r>
        <w:fldChar w:fldCharType="end"/>
      </w:r>
    </w:p>
    <w:p w14:paraId="6A34898B" w14:textId="09161A40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I.1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_Toc70955763 \h </w:instrText>
      </w:r>
      <w:r>
        <w:fldChar w:fldCharType="separate"/>
      </w:r>
      <w:r>
        <w:t>25</w:t>
      </w:r>
      <w:r>
        <w:fldChar w:fldCharType="end"/>
      </w:r>
    </w:p>
    <w:p w14:paraId="7C8D8EAE" w14:textId="282285DD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I.2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_Toc70955764 \h </w:instrText>
      </w:r>
      <w:r>
        <w:fldChar w:fldCharType="separate"/>
      </w:r>
      <w:r>
        <w:t>26</w:t>
      </w:r>
      <w:r>
        <w:fldChar w:fldCharType="end"/>
      </w:r>
    </w:p>
    <w:p w14:paraId="5DA7ACB5" w14:textId="00067EA2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I.3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_Toc70955765 \h </w:instrText>
      </w:r>
      <w:r>
        <w:fldChar w:fldCharType="separate"/>
      </w:r>
      <w:r>
        <w:t>26</w:t>
      </w:r>
      <w:r>
        <w:fldChar w:fldCharType="end"/>
      </w:r>
    </w:p>
    <w:p w14:paraId="04999391" w14:textId="7B1061A3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I.4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_Toc70955766 \h </w:instrText>
      </w:r>
      <w:r>
        <w:fldChar w:fldCharType="separate"/>
      </w:r>
      <w:r>
        <w:t>26</w:t>
      </w:r>
      <w:r>
        <w:fldChar w:fldCharType="end"/>
      </w:r>
    </w:p>
    <w:p w14:paraId="12BEE62A" w14:textId="146FDCB1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J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 20/13. Сети после IMT-2020 и машинное обучение: требования и архитектура</w:t>
      </w:r>
      <w:r>
        <w:tab/>
      </w:r>
      <w:r>
        <w:fldChar w:fldCharType="begin"/>
      </w:r>
      <w:r>
        <w:instrText xml:space="preserve"> PAGEREF _Toc70955767 \h </w:instrText>
      </w:r>
      <w:r>
        <w:fldChar w:fldCharType="separate"/>
      </w:r>
      <w:r>
        <w:t>28</w:t>
      </w:r>
      <w:r>
        <w:fldChar w:fldCharType="end"/>
      </w:r>
    </w:p>
    <w:p w14:paraId="40908D7C" w14:textId="7C2F02C9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J.1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_Toc70955768 \h </w:instrText>
      </w:r>
      <w:r>
        <w:fldChar w:fldCharType="separate"/>
      </w:r>
      <w:r>
        <w:t>28</w:t>
      </w:r>
      <w:r>
        <w:fldChar w:fldCharType="end"/>
      </w:r>
    </w:p>
    <w:p w14:paraId="049098AE" w14:textId="167CE29A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J.2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_Toc70955769 \h </w:instrText>
      </w:r>
      <w:r>
        <w:fldChar w:fldCharType="separate"/>
      </w:r>
      <w:r>
        <w:t>28</w:t>
      </w:r>
      <w:r>
        <w:fldChar w:fldCharType="end"/>
      </w:r>
    </w:p>
    <w:p w14:paraId="3A3DFB64" w14:textId="1216F9D6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J.3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_Toc70955770 \h </w:instrText>
      </w:r>
      <w:r>
        <w:fldChar w:fldCharType="separate"/>
      </w:r>
      <w:r>
        <w:t>29</w:t>
      </w:r>
      <w:r>
        <w:fldChar w:fldCharType="end"/>
      </w:r>
    </w:p>
    <w:p w14:paraId="76E1FD4C" w14:textId="5CAD3594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J.4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_Toc70955771 \h </w:instrText>
      </w:r>
      <w:r>
        <w:fldChar w:fldCharType="separate"/>
      </w:r>
      <w:r>
        <w:t>29</w:t>
      </w:r>
      <w:r>
        <w:fldChar w:fldCharType="end"/>
      </w:r>
    </w:p>
    <w:p w14:paraId="56BF41DF" w14:textId="1766E65D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K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 21/13. Сети после IMT-2020: программизация сетей</w:t>
      </w:r>
      <w:r>
        <w:tab/>
      </w:r>
      <w:r>
        <w:fldChar w:fldCharType="begin"/>
      </w:r>
      <w:r>
        <w:instrText xml:space="preserve"> PAGEREF _Toc70955772 \h </w:instrText>
      </w:r>
      <w:r>
        <w:fldChar w:fldCharType="separate"/>
      </w:r>
      <w:r>
        <w:t>30</w:t>
      </w:r>
      <w:r>
        <w:fldChar w:fldCharType="end"/>
      </w:r>
    </w:p>
    <w:p w14:paraId="024EEC32" w14:textId="641AB739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K.1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_Toc70955773 \h </w:instrText>
      </w:r>
      <w:r>
        <w:fldChar w:fldCharType="separate"/>
      </w:r>
      <w:r>
        <w:t>30</w:t>
      </w:r>
      <w:r>
        <w:fldChar w:fldCharType="end"/>
      </w:r>
    </w:p>
    <w:p w14:paraId="28C7E806" w14:textId="4F37DD95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K.2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_Toc70955774 \h </w:instrText>
      </w:r>
      <w:r>
        <w:fldChar w:fldCharType="separate"/>
      </w:r>
      <w:r>
        <w:t>30</w:t>
      </w:r>
      <w:r>
        <w:fldChar w:fldCharType="end"/>
      </w:r>
    </w:p>
    <w:p w14:paraId="181CE7F4" w14:textId="42912038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K.3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_Toc70955775 \h </w:instrText>
      </w:r>
      <w:r>
        <w:fldChar w:fldCharType="separate"/>
      </w:r>
      <w:r>
        <w:t>31</w:t>
      </w:r>
      <w:r>
        <w:fldChar w:fldCharType="end"/>
      </w:r>
    </w:p>
    <w:p w14:paraId="27FB47D8" w14:textId="30ADF2D8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K.4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_Toc70955776 \h </w:instrText>
      </w:r>
      <w:r>
        <w:fldChar w:fldCharType="separate"/>
      </w:r>
      <w:r>
        <w:t>31</w:t>
      </w:r>
      <w:r>
        <w:fldChar w:fldCharType="end"/>
      </w:r>
    </w:p>
    <w:p w14:paraId="6DFFF8E4" w14:textId="00F54B40" w:rsidR="00416346" w:rsidRDefault="00416346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L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 22/13. Сети после IMT-2020: появляющиеся сетевые технологии</w:t>
      </w:r>
      <w:r>
        <w:tab/>
      </w:r>
      <w:r>
        <w:fldChar w:fldCharType="begin"/>
      </w:r>
      <w:r>
        <w:instrText xml:space="preserve"> PAGEREF _Toc70955777 \h </w:instrText>
      </w:r>
      <w:r>
        <w:fldChar w:fldCharType="separate"/>
      </w:r>
      <w:r>
        <w:t>32</w:t>
      </w:r>
      <w:r>
        <w:fldChar w:fldCharType="end"/>
      </w:r>
    </w:p>
    <w:p w14:paraId="0FFC315A" w14:textId="1247590C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L.1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_Toc70955778 \h </w:instrText>
      </w:r>
      <w:r>
        <w:fldChar w:fldCharType="separate"/>
      </w:r>
      <w:r>
        <w:t>32</w:t>
      </w:r>
      <w:r>
        <w:fldChar w:fldCharType="end"/>
      </w:r>
    </w:p>
    <w:p w14:paraId="58FDFA2C" w14:textId="4EDD51EB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L.2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_Toc70955779 \h </w:instrText>
      </w:r>
      <w:r>
        <w:fldChar w:fldCharType="separate"/>
      </w:r>
      <w:r>
        <w:t>32</w:t>
      </w:r>
      <w:r>
        <w:fldChar w:fldCharType="end"/>
      </w:r>
    </w:p>
    <w:p w14:paraId="227357D5" w14:textId="061EF54F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L.3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_Toc70955780 \h </w:instrText>
      </w:r>
      <w:r>
        <w:fldChar w:fldCharType="separate"/>
      </w:r>
      <w:r>
        <w:t>32</w:t>
      </w:r>
      <w:r>
        <w:fldChar w:fldCharType="end"/>
      </w:r>
    </w:p>
    <w:p w14:paraId="3DFD44CB" w14:textId="6FD12963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L.4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_Toc70955781 \h </w:instrText>
      </w:r>
      <w:r>
        <w:fldChar w:fldCharType="separate"/>
      </w:r>
      <w:r>
        <w:t>33</w:t>
      </w:r>
      <w:r>
        <w:fldChar w:fldCharType="end"/>
      </w:r>
    </w:p>
    <w:p w14:paraId="3845055A" w14:textId="7A8E2CF2" w:rsidR="00416346" w:rsidRDefault="00416346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M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Вопрос 23/13. Сети после IMT-2020: конвергенция фиксированной, подвижной и спутниковой связи</w:t>
      </w:r>
      <w:r>
        <w:tab/>
      </w:r>
      <w:r>
        <w:fldChar w:fldCharType="begin"/>
      </w:r>
      <w:r>
        <w:instrText xml:space="preserve"> PAGEREF _Toc70955782 \h </w:instrText>
      </w:r>
      <w:r>
        <w:fldChar w:fldCharType="separate"/>
      </w:r>
      <w:r>
        <w:t>34</w:t>
      </w:r>
      <w:r>
        <w:fldChar w:fldCharType="end"/>
      </w:r>
    </w:p>
    <w:p w14:paraId="4AEB0CDC" w14:textId="1ACB8AE5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M.1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_Toc70955783 \h </w:instrText>
      </w:r>
      <w:r>
        <w:fldChar w:fldCharType="separate"/>
      </w:r>
      <w:r>
        <w:t>34</w:t>
      </w:r>
      <w:r>
        <w:fldChar w:fldCharType="end"/>
      </w:r>
    </w:p>
    <w:p w14:paraId="3659327B" w14:textId="1FDE3614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M.2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Подлежащие изучению вопросы</w:t>
      </w:r>
      <w:r>
        <w:tab/>
      </w:r>
      <w:r>
        <w:fldChar w:fldCharType="begin"/>
      </w:r>
      <w:r>
        <w:instrText xml:space="preserve"> PAGEREF _Toc70955784 \h </w:instrText>
      </w:r>
      <w:r>
        <w:fldChar w:fldCharType="separate"/>
      </w:r>
      <w:r>
        <w:t>34</w:t>
      </w:r>
      <w:r>
        <w:fldChar w:fldCharType="end"/>
      </w:r>
    </w:p>
    <w:p w14:paraId="16F27B5E" w14:textId="5B4B60B4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M.3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_Toc70955785 \h </w:instrText>
      </w:r>
      <w:r>
        <w:fldChar w:fldCharType="separate"/>
      </w:r>
      <w:r>
        <w:t>35</w:t>
      </w:r>
      <w:r>
        <w:fldChar w:fldCharType="end"/>
      </w:r>
    </w:p>
    <w:p w14:paraId="6F738117" w14:textId="25B4F35F" w:rsidR="00416346" w:rsidRDefault="00416346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BA2372">
        <w:rPr>
          <w:lang w:val="ru-RU"/>
        </w:rPr>
        <w:t>M.4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BA2372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_Toc70955786 \h </w:instrText>
      </w:r>
      <w:r>
        <w:fldChar w:fldCharType="separate"/>
      </w:r>
      <w:r>
        <w:t>35</w:t>
      </w:r>
      <w:r>
        <w:fldChar w:fldCharType="end"/>
      </w:r>
    </w:p>
    <w:p w14:paraId="6431424A" w14:textId="3D2C352F" w:rsidR="00DA4BCA" w:rsidRPr="00B04226" w:rsidRDefault="00B04226" w:rsidP="00124683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r w:rsidRPr="00B04226">
        <w:rPr>
          <w:lang w:val="ru-RU"/>
        </w:rPr>
        <w:fldChar w:fldCharType="end"/>
      </w:r>
      <w:r w:rsidR="00DA4BCA" w:rsidRPr="00B04226">
        <w:rPr>
          <w:lang w:val="ru-RU"/>
        </w:rPr>
        <w:br w:type="page"/>
      </w:r>
    </w:p>
    <w:p w14:paraId="6291BCBE" w14:textId="6615135B" w:rsidR="007E520D" w:rsidRPr="00124683" w:rsidRDefault="007E520D" w:rsidP="007E520D">
      <w:pPr>
        <w:pStyle w:val="Heading1"/>
        <w:rPr>
          <w:lang w:val="ru-RU"/>
        </w:rPr>
      </w:pPr>
      <w:bookmarkStart w:id="6" w:name="_Toc27382106"/>
      <w:bookmarkStart w:id="7" w:name="_Toc37860350"/>
      <w:bookmarkStart w:id="8" w:name="_Toc65673615"/>
      <w:bookmarkStart w:id="9" w:name="_Toc70955720"/>
      <w:r w:rsidRPr="00124683">
        <w:rPr>
          <w:lang w:val="ru-RU"/>
        </w:rPr>
        <w:lastRenderedPageBreak/>
        <w:t>1</w:t>
      </w:r>
      <w:r w:rsidRPr="00124683">
        <w:rPr>
          <w:lang w:val="ru-RU"/>
        </w:rPr>
        <w:tab/>
      </w:r>
      <w:bookmarkEnd w:id="3"/>
      <w:bookmarkEnd w:id="4"/>
      <w:bookmarkEnd w:id="5"/>
      <w:bookmarkEnd w:id="6"/>
      <w:bookmarkEnd w:id="7"/>
      <w:r w:rsidR="00831ED7" w:rsidRPr="00124683">
        <w:rPr>
          <w:lang w:val="ru-RU"/>
        </w:rPr>
        <w:t>Введение</w:t>
      </w:r>
      <w:bookmarkEnd w:id="8"/>
      <w:bookmarkEnd w:id="9"/>
    </w:p>
    <w:p w14:paraId="10A35C51" w14:textId="6FF9925C" w:rsidR="00F643A9" w:rsidRPr="00124683" w:rsidRDefault="00F643A9" w:rsidP="00AF53CE">
      <w:pPr>
        <w:jc w:val="both"/>
        <w:rPr>
          <w:lang w:val="ru-RU"/>
        </w:rPr>
      </w:pPr>
      <w:r w:rsidRPr="00124683">
        <w:rPr>
          <w:lang w:val="ru-RU"/>
        </w:rPr>
        <w:t xml:space="preserve">В настоящем документе содержится чистый текст Вопросов, согласованных </w:t>
      </w:r>
      <w:r w:rsidR="004173CC" w:rsidRPr="00124683">
        <w:rPr>
          <w:lang w:val="ru-RU"/>
        </w:rPr>
        <w:t>1</w:t>
      </w:r>
      <w:r w:rsidRPr="00124683">
        <w:rPr>
          <w:lang w:val="ru-RU"/>
        </w:rPr>
        <w:t>3</w:t>
      </w:r>
      <w:r w:rsidR="00AF53CE">
        <w:rPr>
          <w:lang w:val="ru-RU"/>
        </w:rPr>
        <w:noBreakHyphen/>
      </w:r>
      <w:r w:rsidRPr="00124683">
        <w:rPr>
          <w:lang w:val="ru-RU"/>
        </w:rPr>
        <w:t>й</w:t>
      </w:r>
      <w:r w:rsidR="00AF53CE">
        <w:rPr>
          <w:lang w:val="ru-RU"/>
        </w:rPr>
        <w:t> </w:t>
      </w:r>
      <w:r w:rsidRPr="00124683">
        <w:rPr>
          <w:lang w:val="ru-RU"/>
        </w:rPr>
        <w:t>Исследовательской комиссией для представления ВАСЭ, которые были одобрены на виртуальном собрании КГСЭ</w:t>
      </w:r>
      <w:r w:rsidR="00A82AE8" w:rsidRPr="00124683">
        <w:rPr>
          <w:lang w:val="ru-RU"/>
        </w:rPr>
        <w:t>,</w:t>
      </w:r>
      <w:r w:rsidRPr="00124683">
        <w:rPr>
          <w:lang w:val="ru-RU"/>
        </w:rPr>
        <w:t xml:space="preserve"> </w:t>
      </w:r>
      <w:r w:rsidR="00A82AE8" w:rsidRPr="00124683">
        <w:rPr>
          <w:lang w:val="ru-RU"/>
        </w:rPr>
        <w:t xml:space="preserve">проходившем </w:t>
      </w:r>
      <w:r w:rsidRPr="00124683">
        <w:rPr>
          <w:lang w:val="ru-RU"/>
        </w:rPr>
        <w:t>11</w:t>
      </w:r>
      <w:r w:rsidR="00A82AE8" w:rsidRPr="00124683">
        <w:rPr>
          <w:lang w:val="ru-RU"/>
        </w:rPr>
        <w:t>–</w:t>
      </w:r>
      <w:r w:rsidRPr="00124683">
        <w:rPr>
          <w:lang w:val="ru-RU"/>
        </w:rPr>
        <w:t>18</w:t>
      </w:r>
      <w:r w:rsidR="00AF53CE">
        <w:rPr>
          <w:lang w:val="ru-RU"/>
        </w:rPr>
        <w:t> </w:t>
      </w:r>
      <w:r w:rsidRPr="00124683">
        <w:rPr>
          <w:lang w:val="ru-RU"/>
        </w:rPr>
        <w:t>января 2021</w:t>
      </w:r>
      <w:r w:rsidR="00AF53CE">
        <w:rPr>
          <w:lang w:val="ru-RU"/>
        </w:rPr>
        <w:t> </w:t>
      </w:r>
      <w:r w:rsidRPr="00124683">
        <w:rPr>
          <w:lang w:val="ru-RU"/>
        </w:rPr>
        <w:t xml:space="preserve">года. Данный </w:t>
      </w:r>
      <w:r w:rsidR="00A82AE8" w:rsidRPr="00124683">
        <w:rPr>
          <w:lang w:val="ru-RU"/>
        </w:rPr>
        <w:t xml:space="preserve">комплекс </w:t>
      </w:r>
      <w:r w:rsidRPr="00124683">
        <w:rPr>
          <w:lang w:val="ru-RU"/>
        </w:rPr>
        <w:t>Вопросов вступил в силу 18</w:t>
      </w:r>
      <w:r w:rsidR="00AF53CE">
        <w:rPr>
          <w:lang w:val="ru-RU"/>
        </w:rPr>
        <w:t> </w:t>
      </w:r>
      <w:r w:rsidRPr="00124683">
        <w:rPr>
          <w:lang w:val="ru-RU"/>
        </w:rPr>
        <w:t>января 2021</w:t>
      </w:r>
      <w:r w:rsidR="00A82AE8" w:rsidRPr="00124683">
        <w:rPr>
          <w:lang w:val="ru-RU"/>
        </w:rPr>
        <w:t> </w:t>
      </w:r>
      <w:r w:rsidRPr="00124683">
        <w:rPr>
          <w:lang w:val="ru-RU"/>
        </w:rPr>
        <w:t>года до конца исследовательского периода.</w:t>
      </w:r>
    </w:p>
    <w:p w14:paraId="2A755C04" w14:textId="138AE3B7" w:rsidR="00831ED7" w:rsidRPr="00124683" w:rsidRDefault="00F643A9" w:rsidP="00AF53CE">
      <w:pPr>
        <w:jc w:val="both"/>
        <w:rPr>
          <w:lang w:val="ru-RU"/>
        </w:rPr>
      </w:pPr>
      <w:r w:rsidRPr="00124683">
        <w:rPr>
          <w:lang w:val="ru-RU"/>
        </w:rPr>
        <w:t xml:space="preserve">В </w:t>
      </w:r>
      <w:r w:rsidR="00AF53CE" w:rsidRPr="00124683">
        <w:rPr>
          <w:lang w:val="ru-RU"/>
        </w:rPr>
        <w:t>таблице</w:t>
      </w:r>
      <w:r w:rsidR="00AF53CE">
        <w:rPr>
          <w:lang w:val="ru-RU"/>
        </w:rPr>
        <w:t> </w:t>
      </w:r>
      <w:r w:rsidRPr="00124683">
        <w:rPr>
          <w:lang w:val="ru-RU"/>
        </w:rPr>
        <w:t xml:space="preserve">1 приведен перечень одобренных </w:t>
      </w:r>
      <w:r w:rsidR="00205B9F" w:rsidRPr="00124683">
        <w:rPr>
          <w:lang w:val="ru-RU"/>
        </w:rPr>
        <w:t xml:space="preserve">КГСЭ </w:t>
      </w:r>
      <w:r w:rsidR="004173CC" w:rsidRPr="00124683">
        <w:rPr>
          <w:lang w:val="ru-RU"/>
        </w:rPr>
        <w:t xml:space="preserve">Вопросов </w:t>
      </w:r>
      <w:r w:rsidRPr="00124683">
        <w:rPr>
          <w:lang w:val="ru-RU"/>
        </w:rPr>
        <w:t>и</w:t>
      </w:r>
      <w:r w:rsidR="00A82AE8" w:rsidRPr="00124683">
        <w:rPr>
          <w:lang w:val="ru-RU"/>
        </w:rPr>
        <w:t xml:space="preserve"> указана </w:t>
      </w:r>
      <w:r w:rsidRPr="00124683">
        <w:rPr>
          <w:lang w:val="ru-RU"/>
        </w:rPr>
        <w:t xml:space="preserve">их связь с ранее действовавшим </w:t>
      </w:r>
      <w:r w:rsidR="00A82AE8" w:rsidRPr="00124683">
        <w:rPr>
          <w:lang w:val="ru-RU"/>
        </w:rPr>
        <w:t xml:space="preserve">комплексом </w:t>
      </w:r>
      <w:r w:rsidRPr="00124683">
        <w:rPr>
          <w:lang w:val="ru-RU"/>
        </w:rPr>
        <w:t xml:space="preserve">Вопросов. </w:t>
      </w:r>
      <w:r w:rsidR="00F62E23" w:rsidRPr="00124683">
        <w:rPr>
          <w:lang w:val="ru-RU"/>
        </w:rPr>
        <w:t>Вопрос</w:t>
      </w:r>
      <w:r w:rsidR="00AF53CE">
        <w:rPr>
          <w:lang w:val="ru-RU"/>
        </w:rPr>
        <w:t> </w:t>
      </w:r>
      <w:r w:rsidR="00F62E23" w:rsidRPr="00124683">
        <w:rPr>
          <w:lang w:val="ru-RU"/>
        </w:rPr>
        <w:t>2/13 остается в его нынешнем виде (без изменений текста, одобренного ВАСЭ-16).</w:t>
      </w:r>
    </w:p>
    <w:p w14:paraId="73261DA5" w14:textId="52A51E12" w:rsidR="00831ED7" w:rsidRPr="00124683" w:rsidRDefault="00D124C0" w:rsidP="002156BF">
      <w:pPr>
        <w:pStyle w:val="TableNotitle"/>
        <w:rPr>
          <w:lang w:val="ru-RU"/>
        </w:rPr>
      </w:pPr>
      <w:bookmarkStart w:id="10" w:name="lt_pId034"/>
      <w:r w:rsidRPr="00124683">
        <w:rPr>
          <w:lang w:val="ru-RU"/>
        </w:rPr>
        <w:t>Таблица</w:t>
      </w:r>
      <w:r w:rsidR="00831ED7" w:rsidRPr="00124683">
        <w:rPr>
          <w:lang w:val="ru-RU"/>
        </w:rPr>
        <w:t xml:space="preserve"> 1</w:t>
      </w:r>
      <w:r w:rsidR="00AD0F3A">
        <w:rPr>
          <w:lang w:val="ru-RU"/>
        </w:rPr>
        <w:t>.</w:t>
      </w:r>
      <w:r w:rsidR="00831ED7" w:rsidRPr="00124683">
        <w:rPr>
          <w:lang w:val="ru-RU"/>
        </w:rPr>
        <w:t xml:space="preserve"> </w:t>
      </w:r>
      <w:r w:rsidR="00A82AE8" w:rsidRPr="00124683">
        <w:rPr>
          <w:lang w:val="ru-RU"/>
        </w:rPr>
        <w:t xml:space="preserve">Соответствие </w:t>
      </w:r>
      <w:r w:rsidR="008A5D21" w:rsidRPr="00124683">
        <w:rPr>
          <w:lang w:val="ru-RU"/>
        </w:rPr>
        <w:t>действующих Вопросов ИК</w:t>
      </w:r>
      <w:r w:rsidR="00205B9F" w:rsidRPr="00124683">
        <w:rPr>
          <w:lang w:val="ru-RU"/>
        </w:rPr>
        <w:t>1</w:t>
      </w:r>
      <w:r w:rsidR="008A5D21" w:rsidRPr="00124683">
        <w:rPr>
          <w:lang w:val="ru-RU"/>
        </w:rPr>
        <w:t>3</w:t>
      </w:r>
      <w:r w:rsidR="00831ED7" w:rsidRPr="00124683">
        <w:rPr>
          <w:lang w:val="ru-RU"/>
        </w:rPr>
        <w:t xml:space="preserve"> (</w:t>
      </w:r>
      <w:r w:rsidR="008A5D21" w:rsidRPr="00124683">
        <w:rPr>
          <w:lang w:val="ru-RU"/>
        </w:rPr>
        <w:t>одобренных</w:t>
      </w:r>
      <w:r w:rsidR="00831ED7" w:rsidRPr="00124683">
        <w:rPr>
          <w:lang w:val="ru-RU"/>
        </w:rPr>
        <w:t xml:space="preserve">, </w:t>
      </w:r>
      <w:r w:rsidR="008A5D21" w:rsidRPr="00124683">
        <w:rPr>
          <w:lang w:val="ru-RU"/>
        </w:rPr>
        <w:t>слева</w:t>
      </w:r>
      <w:r w:rsidR="00831ED7" w:rsidRPr="00124683">
        <w:rPr>
          <w:lang w:val="ru-RU"/>
        </w:rPr>
        <w:t xml:space="preserve">) </w:t>
      </w:r>
      <w:r w:rsidR="0080317D" w:rsidRPr="00124683">
        <w:rPr>
          <w:lang w:val="ru-RU"/>
        </w:rPr>
        <w:br/>
      </w:r>
      <w:r w:rsidR="008A5D21" w:rsidRPr="00124683">
        <w:rPr>
          <w:lang w:val="ru-RU"/>
        </w:rPr>
        <w:t>и предыдущих</w:t>
      </w:r>
      <w:r w:rsidR="00831ED7" w:rsidRPr="00124683">
        <w:rPr>
          <w:lang w:val="ru-RU"/>
        </w:rPr>
        <w:t xml:space="preserve"> (</w:t>
      </w:r>
      <w:r w:rsidR="008A5D21" w:rsidRPr="00124683">
        <w:rPr>
          <w:lang w:val="ru-RU"/>
        </w:rPr>
        <w:t>справа</w:t>
      </w:r>
      <w:r w:rsidR="00831ED7" w:rsidRPr="00124683">
        <w:rPr>
          <w:lang w:val="ru-RU"/>
        </w:rPr>
        <w:t>)</w:t>
      </w:r>
      <w:bookmarkEnd w:id="10"/>
    </w:p>
    <w:tbl>
      <w:tblPr>
        <w:tblStyle w:val="TableGrid1"/>
        <w:tblW w:w="5150" w:type="pct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81"/>
        <w:gridCol w:w="3119"/>
        <w:gridCol w:w="1457"/>
        <w:gridCol w:w="1317"/>
        <w:gridCol w:w="3174"/>
      </w:tblGrid>
      <w:tr w:rsidR="004173CC" w:rsidRPr="00124683" w14:paraId="2F1ECDF8" w14:textId="77777777" w:rsidTr="00AD0F3A">
        <w:trPr>
          <w:jc w:val="center"/>
        </w:trPr>
        <w:tc>
          <w:tcPr>
            <w:tcW w:w="532" w:type="pct"/>
            <w:shd w:val="clear" w:color="auto" w:fill="auto"/>
            <w:hideMark/>
          </w:tcPr>
          <w:p w14:paraId="378F5143" w14:textId="77777777" w:rsidR="004173CC" w:rsidRPr="00124683" w:rsidRDefault="004173CC" w:rsidP="004173CC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bookmarkStart w:id="11" w:name="_Hlk63695854"/>
            <w:r w:rsidRPr="00124683">
              <w:rPr>
                <w:lang w:val="ru-RU"/>
              </w:rPr>
              <w:t>Новый номер</w:t>
            </w:r>
          </w:p>
        </w:tc>
        <w:tc>
          <w:tcPr>
            <w:tcW w:w="1537" w:type="pct"/>
            <w:shd w:val="clear" w:color="auto" w:fill="auto"/>
            <w:hideMark/>
          </w:tcPr>
          <w:p w14:paraId="102D4E7C" w14:textId="77777777" w:rsidR="004173CC" w:rsidRPr="00124683" w:rsidRDefault="004173CC" w:rsidP="004173CC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r w:rsidRPr="00124683">
              <w:rPr>
                <w:lang w:val="ru-RU"/>
              </w:rPr>
              <w:t xml:space="preserve">Действующее название </w:t>
            </w:r>
            <w:r w:rsidRPr="00124683">
              <w:rPr>
                <w:lang w:val="ru-RU"/>
              </w:rPr>
              <w:br/>
              <w:t>Вопроса</w:t>
            </w:r>
          </w:p>
        </w:tc>
        <w:tc>
          <w:tcPr>
            <w:tcW w:w="718" w:type="pct"/>
            <w:shd w:val="clear" w:color="auto" w:fill="auto"/>
            <w:hideMark/>
          </w:tcPr>
          <w:p w14:paraId="3528A80A" w14:textId="77777777" w:rsidR="004173CC" w:rsidRPr="00124683" w:rsidRDefault="004173CC" w:rsidP="004173CC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r w:rsidRPr="00124683">
              <w:rPr>
                <w:lang w:val="ru-RU"/>
              </w:rPr>
              <w:t>Статус</w:t>
            </w:r>
          </w:p>
        </w:tc>
        <w:tc>
          <w:tcPr>
            <w:tcW w:w="649" w:type="pct"/>
            <w:shd w:val="clear" w:color="auto" w:fill="auto"/>
            <w:hideMark/>
          </w:tcPr>
          <w:p w14:paraId="73C35BED" w14:textId="77777777" w:rsidR="004173CC" w:rsidRPr="00124683" w:rsidRDefault="004173CC" w:rsidP="004173CC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r w:rsidRPr="00124683">
              <w:rPr>
                <w:lang w:val="ru-RU"/>
              </w:rPr>
              <w:t>Прежний номер</w:t>
            </w:r>
          </w:p>
        </w:tc>
        <w:tc>
          <w:tcPr>
            <w:tcW w:w="1565" w:type="pct"/>
            <w:shd w:val="clear" w:color="auto" w:fill="auto"/>
            <w:hideMark/>
          </w:tcPr>
          <w:p w14:paraId="28AA7A33" w14:textId="77777777" w:rsidR="004173CC" w:rsidRPr="00124683" w:rsidRDefault="004173CC" w:rsidP="004173CC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r w:rsidRPr="00124683">
              <w:rPr>
                <w:lang w:val="ru-RU"/>
              </w:rPr>
              <w:t xml:space="preserve">Прежнее название </w:t>
            </w:r>
            <w:r w:rsidRPr="00124683">
              <w:rPr>
                <w:lang w:val="ru-RU"/>
              </w:rPr>
              <w:br/>
              <w:t xml:space="preserve">Вопроса </w:t>
            </w:r>
          </w:p>
        </w:tc>
      </w:tr>
      <w:tr w:rsidR="004173CC" w:rsidRPr="00773612" w14:paraId="155FBC7C" w14:textId="77777777" w:rsidTr="00AD0F3A">
        <w:trPr>
          <w:jc w:val="center"/>
        </w:trPr>
        <w:tc>
          <w:tcPr>
            <w:tcW w:w="532" w:type="pct"/>
            <w:shd w:val="clear" w:color="auto" w:fill="auto"/>
          </w:tcPr>
          <w:p w14:paraId="4BD07BF5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1/13</w:t>
            </w:r>
          </w:p>
        </w:tc>
        <w:tc>
          <w:tcPr>
            <w:tcW w:w="1537" w:type="pct"/>
            <w:shd w:val="clear" w:color="auto" w:fill="auto"/>
          </w:tcPr>
          <w:p w14:paraId="1830502E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Будущие сети: инновационные сценарии услуг, включая экологические и социально-экономические аспекты</w:t>
            </w:r>
          </w:p>
        </w:tc>
        <w:tc>
          <w:tcPr>
            <w:tcW w:w="718" w:type="pct"/>
            <w:shd w:val="clear" w:color="auto" w:fill="auto"/>
          </w:tcPr>
          <w:p w14:paraId="1080B6F3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34F751A2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1/13</w:t>
            </w:r>
          </w:p>
        </w:tc>
        <w:tc>
          <w:tcPr>
            <w:tcW w:w="1565" w:type="pct"/>
            <w:shd w:val="clear" w:color="auto" w:fill="auto"/>
          </w:tcPr>
          <w:p w14:paraId="0F038706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Инновационные сценарии услуг, модели развертывания и вопросы миграции на основе будущих сетей</w:t>
            </w:r>
          </w:p>
        </w:tc>
      </w:tr>
      <w:tr w:rsidR="004173CC" w:rsidRPr="00773612" w14:paraId="47014DC5" w14:textId="77777777" w:rsidTr="00AD0F3A">
        <w:trPr>
          <w:jc w:val="center"/>
        </w:trPr>
        <w:tc>
          <w:tcPr>
            <w:tcW w:w="532" w:type="pct"/>
            <w:shd w:val="clear" w:color="auto" w:fill="auto"/>
          </w:tcPr>
          <w:p w14:paraId="14CEA995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2/13</w:t>
            </w:r>
          </w:p>
        </w:tc>
        <w:tc>
          <w:tcPr>
            <w:tcW w:w="1537" w:type="pct"/>
            <w:shd w:val="clear" w:color="auto" w:fill="auto"/>
          </w:tcPr>
          <w:p w14:paraId="574C6603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Развитие сетей последующих поколений (СПП) на основании инновационных технологий, включая организацию сетей с программируемыми параметрами (SDN) и виртуализацию сетевых функций (NFV)</w:t>
            </w:r>
          </w:p>
        </w:tc>
        <w:tc>
          <w:tcPr>
            <w:tcW w:w="718" w:type="pct"/>
            <w:shd w:val="clear" w:color="auto" w:fill="auto"/>
          </w:tcPr>
          <w:p w14:paraId="28F2535D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 без изменений</w:t>
            </w:r>
          </w:p>
        </w:tc>
        <w:tc>
          <w:tcPr>
            <w:tcW w:w="649" w:type="pct"/>
            <w:shd w:val="clear" w:color="auto" w:fill="auto"/>
          </w:tcPr>
          <w:p w14:paraId="7374DB31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2/13</w:t>
            </w:r>
          </w:p>
        </w:tc>
        <w:tc>
          <w:tcPr>
            <w:tcW w:w="1565" w:type="pct"/>
            <w:shd w:val="clear" w:color="auto" w:fill="auto"/>
          </w:tcPr>
          <w:p w14:paraId="6509E0C8" w14:textId="6DE8E72A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Развитие сетей последующих поколений (СПП) на основании инновационных технологий, включая организацию сетей с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программируемыми параметрами (SDN) и виртуализацию сетевых функций (NFV)</w:t>
            </w:r>
          </w:p>
        </w:tc>
      </w:tr>
      <w:tr w:rsidR="004173CC" w:rsidRPr="00773612" w14:paraId="05773ED2" w14:textId="77777777" w:rsidTr="00AD0F3A">
        <w:trPr>
          <w:jc w:val="center"/>
        </w:trPr>
        <w:tc>
          <w:tcPr>
            <w:tcW w:w="532" w:type="pct"/>
            <w:shd w:val="clear" w:color="auto" w:fill="auto"/>
          </w:tcPr>
          <w:p w14:paraId="181154BD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5/13</w:t>
            </w:r>
          </w:p>
        </w:tc>
        <w:tc>
          <w:tcPr>
            <w:tcW w:w="1537" w:type="pct"/>
            <w:shd w:val="clear" w:color="auto" w:fill="auto"/>
          </w:tcPr>
          <w:p w14:paraId="6BEC85CA" w14:textId="61894E34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Применение будущих сетей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инноваций в развивающихся странах</w:t>
            </w:r>
          </w:p>
        </w:tc>
        <w:tc>
          <w:tcPr>
            <w:tcW w:w="718" w:type="pct"/>
            <w:shd w:val="clear" w:color="auto" w:fill="auto"/>
          </w:tcPr>
          <w:p w14:paraId="6BD579E3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77B1DBB1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5/13</w:t>
            </w:r>
          </w:p>
        </w:tc>
        <w:tc>
          <w:tcPr>
            <w:tcW w:w="1565" w:type="pct"/>
            <w:shd w:val="clear" w:color="auto" w:fill="auto"/>
          </w:tcPr>
          <w:p w14:paraId="7D461A98" w14:textId="2B6C9B2E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Применение сетей будущего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инноваций в развивающихся странах</w:t>
            </w:r>
          </w:p>
        </w:tc>
      </w:tr>
      <w:tr w:rsidR="004173CC" w:rsidRPr="00773612" w14:paraId="5E77B1E5" w14:textId="77777777" w:rsidTr="00AD0F3A">
        <w:trPr>
          <w:jc w:val="center"/>
        </w:trPr>
        <w:tc>
          <w:tcPr>
            <w:tcW w:w="532" w:type="pct"/>
            <w:shd w:val="clear" w:color="auto" w:fill="auto"/>
            <w:hideMark/>
          </w:tcPr>
          <w:p w14:paraId="4AB1ACAB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6/13</w:t>
            </w:r>
          </w:p>
        </w:tc>
        <w:tc>
          <w:tcPr>
            <w:tcW w:w="1537" w:type="pct"/>
            <w:shd w:val="clear" w:color="auto" w:fill="auto"/>
            <w:hideMark/>
          </w:tcPr>
          <w:p w14:paraId="1D3A06AC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Сети после IMT-2020: механизмы качества обслуживания (QoS)</w:t>
            </w:r>
          </w:p>
        </w:tc>
        <w:tc>
          <w:tcPr>
            <w:tcW w:w="718" w:type="pct"/>
            <w:shd w:val="clear" w:color="auto" w:fill="auto"/>
            <w:hideMark/>
          </w:tcPr>
          <w:p w14:paraId="561EB333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72CD86A3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6/13</w:t>
            </w:r>
          </w:p>
        </w:tc>
        <w:tc>
          <w:tcPr>
            <w:tcW w:w="1565" w:type="pct"/>
            <w:shd w:val="clear" w:color="auto" w:fill="auto"/>
            <w:hideMark/>
          </w:tcPr>
          <w:p w14:paraId="51B3169F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Аспекты качества обслуживания (QoS), включая сети IMT</w:t>
            </w:r>
            <w:r w:rsidRPr="00124683">
              <w:rPr>
                <w:lang w:val="ru-RU"/>
              </w:rPr>
              <w:noBreakHyphen/>
              <w:t>2020</w:t>
            </w:r>
          </w:p>
        </w:tc>
      </w:tr>
      <w:tr w:rsidR="004173CC" w:rsidRPr="00773612" w14:paraId="62C0F742" w14:textId="77777777" w:rsidTr="00AD0F3A">
        <w:trPr>
          <w:jc w:val="center"/>
        </w:trPr>
        <w:tc>
          <w:tcPr>
            <w:tcW w:w="532" w:type="pct"/>
            <w:shd w:val="clear" w:color="auto" w:fill="auto"/>
          </w:tcPr>
          <w:p w14:paraId="30F079C1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7/13</w:t>
            </w:r>
          </w:p>
        </w:tc>
        <w:tc>
          <w:tcPr>
            <w:tcW w:w="1537" w:type="pct"/>
            <w:shd w:val="clear" w:color="auto" w:fill="auto"/>
          </w:tcPr>
          <w:p w14:paraId="147BB99B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Будущие сети: углубленная проверка пакетов и сетевой интеллект</w:t>
            </w:r>
          </w:p>
        </w:tc>
        <w:tc>
          <w:tcPr>
            <w:tcW w:w="718" w:type="pct"/>
            <w:shd w:val="clear" w:color="auto" w:fill="auto"/>
          </w:tcPr>
          <w:p w14:paraId="698C36A3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4319086C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7/13</w:t>
            </w:r>
          </w:p>
        </w:tc>
        <w:tc>
          <w:tcPr>
            <w:tcW w:w="1565" w:type="pct"/>
            <w:shd w:val="clear" w:color="auto" w:fill="auto"/>
          </w:tcPr>
          <w:p w14:paraId="3264DEB8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Определяемая большими данными организация сетей (bDDN) и углубленная проверка пакетов (DPI)</w:t>
            </w:r>
          </w:p>
        </w:tc>
      </w:tr>
      <w:tr w:rsidR="004173CC" w:rsidRPr="00773612" w14:paraId="611F32AC" w14:textId="77777777" w:rsidTr="00AD0F3A">
        <w:trPr>
          <w:jc w:val="center"/>
        </w:trPr>
        <w:tc>
          <w:tcPr>
            <w:tcW w:w="532" w:type="pct"/>
            <w:shd w:val="clear" w:color="auto" w:fill="auto"/>
          </w:tcPr>
          <w:p w14:paraId="1FDA8495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16/13</w:t>
            </w:r>
          </w:p>
        </w:tc>
        <w:tc>
          <w:tcPr>
            <w:tcW w:w="1537" w:type="pct"/>
            <w:shd w:val="clear" w:color="auto" w:fill="auto"/>
          </w:tcPr>
          <w:p w14:paraId="1D1D074C" w14:textId="31089735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Будущие сети: надежные и основанные на квантовых технологиях расширенные сети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услуги</w:t>
            </w:r>
          </w:p>
        </w:tc>
        <w:tc>
          <w:tcPr>
            <w:tcW w:w="718" w:type="pct"/>
            <w:shd w:val="clear" w:color="auto" w:fill="auto"/>
          </w:tcPr>
          <w:p w14:paraId="7DADA6CD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09E50F85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16/13</w:t>
            </w:r>
          </w:p>
        </w:tc>
        <w:tc>
          <w:tcPr>
            <w:tcW w:w="1565" w:type="pct"/>
            <w:shd w:val="clear" w:color="auto" w:fill="auto"/>
          </w:tcPr>
          <w:p w14:paraId="33911D56" w14:textId="47E991EB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Ориентированные на знания надежные организация сетей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услуги</w:t>
            </w:r>
          </w:p>
        </w:tc>
      </w:tr>
      <w:tr w:rsidR="004173CC" w:rsidRPr="00773612" w14:paraId="2FBC884B" w14:textId="77777777" w:rsidTr="00AD0F3A">
        <w:trPr>
          <w:jc w:val="center"/>
        </w:trPr>
        <w:tc>
          <w:tcPr>
            <w:tcW w:w="532" w:type="pct"/>
            <w:shd w:val="clear" w:color="auto" w:fill="auto"/>
          </w:tcPr>
          <w:p w14:paraId="04E7E6CD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17/13</w:t>
            </w:r>
          </w:p>
        </w:tc>
        <w:tc>
          <w:tcPr>
            <w:tcW w:w="1537" w:type="pct"/>
            <w:shd w:val="clear" w:color="auto" w:fill="auto"/>
          </w:tcPr>
          <w:p w14:paraId="4F8DF2AE" w14:textId="1D11ED0A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Будущие сети: требования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возможности применительно к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вычислениям, включая облачные вычисления и обработку данных</w:t>
            </w:r>
          </w:p>
        </w:tc>
        <w:tc>
          <w:tcPr>
            <w:tcW w:w="718" w:type="pct"/>
            <w:shd w:val="clear" w:color="auto" w:fill="auto"/>
          </w:tcPr>
          <w:p w14:paraId="13A3DD7F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10751447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17/13</w:t>
            </w:r>
          </w:p>
        </w:tc>
        <w:tc>
          <w:tcPr>
            <w:tcW w:w="1565" w:type="pct"/>
            <w:shd w:val="clear" w:color="auto" w:fill="auto"/>
          </w:tcPr>
          <w:p w14:paraId="769791AD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Требования к облачным вычислениям и большим данным, их экосистема и общие возможности</w:t>
            </w:r>
          </w:p>
        </w:tc>
      </w:tr>
      <w:tr w:rsidR="004173CC" w:rsidRPr="00773612" w14:paraId="1C58F098" w14:textId="77777777" w:rsidTr="00AD0F3A">
        <w:trPr>
          <w:jc w:val="center"/>
        </w:trPr>
        <w:tc>
          <w:tcPr>
            <w:tcW w:w="532" w:type="pct"/>
            <w:shd w:val="clear" w:color="auto" w:fill="auto"/>
          </w:tcPr>
          <w:p w14:paraId="6EC57531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18/13</w:t>
            </w:r>
          </w:p>
        </w:tc>
        <w:tc>
          <w:tcPr>
            <w:tcW w:w="1537" w:type="pct"/>
            <w:shd w:val="clear" w:color="auto" w:fill="auto"/>
          </w:tcPr>
          <w:p w14:paraId="282DD1BD" w14:textId="6E5BAE62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Будущие сети: функциональная архитектура для вычислений, включая облачные вычисления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 xml:space="preserve">обработку данных </w:t>
            </w:r>
          </w:p>
        </w:tc>
        <w:tc>
          <w:tcPr>
            <w:tcW w:w="718" w:type="pct"/>
            <w:shd w:val="clear" w:color="auto" w:fill="auto"/>
          </w:tcPr>
          <w:p w14:paraId="00D3F9BC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5F204C01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18/13</w:t>
            </w:r>
          </w:p>
        </w:tc>
        <w:tc>
          <w:tcPr>
            <w:tcW w:w="1565" w:type="pct"/>
            <w:shd w:val="clear" w:color="auto" w:fill="auto"/>
          </w:tcPr>
          <w:p w14:paraId="7510B0BB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Функциональная архитектура для облачных вычислений и больших данных</w:t>
            </w:r>
          </w:p>
        </w:tc>
      </w:tr>
      <w:tr w:rsidR="004173CC" w:rsidRPr="00773612" w14:paraId="31153924" w14:textId="77777777" w:rsidTr="00AD0F3A">
        <w:trPr>
          <w:jc w:val="center"/>
        </w:trPr>
        <w:tc>
          <w:tcPr>
            <w:tcW w:w="532" w:type="pct"/>
            <w:shd w:val="clear" w:color="auto" w:fill="auto"/>
          </w:tcPr>
          <w:p w14:paraId="1B12B809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19/13</w:t>
            </w:r>
          </w:p>
        </w:tc>
        <w:tc>
          <w:tcPr>
            <w:tcW w:w="1537" w:type="pct"/>
            <w:shd w:val="clear" w:color="auto" w:fill="auto"/>
          </w:tcPr>
          <w:p w14:paraId="382AE951" w14:textId="664F434B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Будущие сети: сквозное управление, руководство и безопасность применительно к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вычислениям, включая облачные вычисления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обработку данных</w:t>
            </w:r>
          </w:p>
        </w:tc>
        <w:tc>
          <w:tcPr>
            <w:tcW w:w="718" w:type="pct"/>
            <w:shd w:val="clear" w:color="auto" w:fill="auto"/>
          </w:tcPr>
          <w:p w14:paraId="61459D2B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46AB652B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19/13</w:t>
            </w:r>
          </w:p>
        </w:tc>
        <w:tc>
          <w:tcPr>
            <w:tcW w:w="1565" w:type="pct"/>
            <w:shd w:val="clear" w:color="auto" w:fill="auto"/>
          </w:tcPr>
          <w:p w14:paraId="385507B3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Сквозное управление облачными вычислениями, безопасность облака и управление большими данными</w:t>
            </w:r>
          </w:p>
        </w:tc>
      </w:tr>
    </w:tbl>
    <w:p w14:paraId="09D58BD6" w14:textId="77777777" w:rsidR="00AD0F3A" w:rsidRDefault="00AD0F3A">
      <w:pPr>
        <w:rPr>
          <w:lang w:val="ru-RU"/>
        </w:rPr>
      </w:pPr>
    </w:p>
    <w:p w14:paraId="5840EB70" w14:textId="42A6E97C" w:rsidR="00AD0F3A" w:rsidRPr="00124683" w:rsidRDefault="00AD0F3A" w:rsidP="00AD0F3A">
      <w:pPr>
        <w:pStyle w:val="TableNotitle"/>
        <w:rPr>
          <w:lang w:val="ru-RU"/>
        </w:rPr>
      </w:pPr>
      <w:r w:rsidRPr="00124683">
        <w:rPr>
          <w:lang w:val="ru-RU"/>
        </w:rPr>
        <w:lastRenderedPageBreak/>
        <w:t>Таблица</w:t>
      </w:r>
      <w:r>
        <w:rPr>
          <w:lang w:val="ru-RU"/>
        </w:rPr>
        <w:t> </w:t>
      </w:r>
      <w:r w:rsidRPr="00124683">
        <w:rPr>
          <w:lang w:val="ru-RU"/>
        </w:rPr>
        <w:t>1</w:t>
      </w:r>
      <w:r>
        <w:rPr>
          <w:lang w:val="ru-RU"/>
        </w:rPr>
        <w:t xml:space="preserve"> </w:t>
      </w:r>
      <w:r w:rsidRPr="00AD0F3A">
        <w:rPr>
          <w:b w:val="0"/>
          <w:lang w:val="ru-RU"/>
        </w:rPr>
        <w:t>(</w:t>
      </w:r>
      <w:r w:rsidRPr="00AD0F3A">
        <w:rPr>
          <w:b w:val="0"/>
          <w:i/>
          <w:lang w:val="ru-RU"/>
        </w:rPr>
        <w:t>окончание</w:t>
      </w:r>
      <w:r w:rsidRPr="00AD0F3A">
        <w:rPr>
          <w:b w:val="0"/>
          <w:lang w:val="ru-RU"/>
        </w:rPr>
        <w:t>)</w:t>
      </w:r>
    </w:p>
    <w:tbl>
      <w:tblPr>
        <w:tblStyle w:val="TableGrid1"/>
        <w:tblW w:w="5150" w:type="pct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83"/>
        <w:gridCol w:w="3119"/>
        <w:gridCol w:w="1457"/>
        <w:gridCol w:w="1317"/>
        <w:gridCol w:w="3172"/>
      </w:tblGrid>
      <w:tr w:rsidR="00AD0F3A" w:rsidRPr="00124683" w14:paraId="61F1DADA" w14:textId="77777777" w:rsidTr="00AD0F3A">
        <w:trPr>
          <w:jc w:val="center"/>
        </w:trPr>
        <w:tc>
          <w:tcPr>
            <w:tcW w:w="533" w:type="pct"/>
            <w:shd w:val="clear" w:color="auto" w:fill="auto"/>
            <w:hideMark/>
          </w:tcPr>
          <w:p w14:paraId="4D951190" w14:textId="77777777" w:rsidR="00AD0F3A" w:rsidRPr="00124683" w:rsidRDefault="00AD0F3A" w:rsidP="00B04226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r w:rsidRPr="00124683">
              <w:rPr>
                <w:lang w:val="ru-RU"/>
              </w:rPr>
              <w:t>Новый номер</w:t>
            </w:r>
          </w:p>
        </w:tc>
        <w:tc>
          <w:tcPr>
            <w:tcW w:w="1537" w:type="pct"/>
            <w:shd w:val="clear" w:color="auto" w:fill="auto"/>
            <w:hideMark/>
          </w:tcPr>
          <w:p w14:paraId="6ACF8E09" w14:textId="77777777" w:rsidR="00AD0F3A" w:rsidRPr="00124683" w:rsidRDefault="00AD0F3A" w:rsidP="00B04226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r w:rsidRPr="00124683">
              <w:rPr>
                <w:lang w:val="ru-RU"/>
              </w:rPr>
              <w:t xml:space="preserve">Действующее название </w:t>
            </w:r>
            <w:r w:rsidRPr="00124683">
              <w:rPr>
                <w:lang w:val="ru-RU"/>
              </w:rPr>
              <w:br/>
              <w:t>Вопроса</w:t>
            </w:r>
          </w:p>
        </w:tc>
        <w:tc>
          <w:tcPr>
            <w:tcW w:w="718" w:type="pct"/>
            <w:shd w:val="clear" w:color="auto" w:fill="auto"/>
            <w:hideMark/>
          </w:tcPr>
          <w:p w14:paraId="3788EF79" w14:textId="77777777" w:rsidR="00AD0F3A" w:rsidRPr="00124683" w:rsidRDefault="00AD0F3A" w:rsidP="00B04226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r w:rsidRPr="00124683">
              <w:rPr>
                <w:lang w:val="ru-RU"/>
              </w:rPr>
              <w:t>Статус</w:t>
            </w:r>
          </w:p>
        </w:tc>
        <w:tc>
          <w:tcPr>
            <w:tcW w:w="649" w:type="pct"/>
            <w:shd w:val="clear" w:color="auto" w:fill="auto"/>
            <w:hideMark/>
          </w:tcPr>
          <w:p w14:paraId="1B57C6B5" w14:textId="77777777" w:rsidR="00AD0F3A" w:rsidRPr="00124683" w:rsidRDefault="00AD0F3A" w:rsidP="00B04226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r w:rsidRPr="00124683">
              <w:rPr>
                <w:lang w:val="ru-RU"/>
              </w:rPr>
              <w:t>Прежний номер</w:t>
            </w:r>
          </w:p>
        </w:tc>
        <w:tc>
          <w:tcPr>
            <w:tcW w:w="1564" w:type="pct"/>
            <w:shd w:val="clear" w:color="auto" w:fill="auto"/>
            <w:hideMark/>
          </w:tcPr>
          <w:p w14:paraId="116EC7C0" w14:textId="77777777" w:rsidR="00AD0F3A" w:rsidRPr="00124683" w:rsidRDefault="00AD0F3A" w:rsidP="00B04226">
            <w:pPr>
              <w:pStyle w:val="TableHead0"/>
              <w:tabs>
                <w:tab w:val="left" w:pos="1871"/>
              </w:tabs>
              <w:rPr>
                <w:lang w:val="ru-RU"/>
              </w:rPr>
            </w:pPr>
            <w:r w:rsidRPr="00124683">
              <w:rPr>
                <w:lang w:val="ru-RU"/>
              </w:rPr>
              <w:t xml:space="preserve">Прежнее название </w:t>
            </w:r>
            <w:r w:rsidRPr="00124683">
              <w:rPr>
                <w:lang w:val="ru-RU"/>
              </w:rPr>
              <w:br/>
              <w:t xml:space="preserve">Вопроса </w:t>
            </w:r>
          </w:p>
        </w:tc>
      </w:tr>
      <w:tr w:rsidR="004173CC" w:rsidRPr="00773612" w14:paraId="4F009F8D" w14:textId="77777777" w:rsidTr="00AD0F3A">
        <w:trPr>
          <w:jc w:val="center"/>
        </w:trPr>
        <w:tc>
          <w:tcPr>
            <w:tcW w:w="533" w:type="pct"/>
            <w:shd w:val="clear" w:color="auto" w:fill="auto"/>
            <w:hideMark/>
          </w:tcPr>
          <w:p w14:paraId="163DEF20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20/13</w:t>
            </w:r>
          </w:p>
        </w:tc>
        <w:tc>
          <w:tcPr>
            <w:tcW w:w="1537" w:type="pct"/>
            <w:shd w:val="clear" w:color="auto" w:fill="auto"/>
            <w:hideMark/>
          </w:tcPr>
          <w:p w14:paraId="610B5851" w14:textId="6597A3F0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Сети после IMT-2020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машинное обучение: требования и архитектура</w:t>
            </w:r>
          </w:p>
        </w:tc>
        <w:tc>
          <w:tcPr>
            <w:tcW w:w="718" w:type="pct"/>
            <w:shd w:val="clear" w:color="auto" w:fill="auto"/>
            <w:hideMark/>
          </w:tcPr>
          <w:p w14:paraId="0B481663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678F8A36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20/13</w:t>
            </w:r>
          </w:p>
        </w:tc>
        <w:tc>
          <w:tcPr>
            <w:tcW w:w="1564" w:type="pct"/>
            <w:shd w:val="clear" w:color="auto" w:fill="auto"/>
            <w:hideMark/>
          </w:tcPr>
          <w:p w14:paraId="08B626F1" w14:textId="11830BB5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IMT-2020: Требования к сети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функциональная архитектура</w:t>
            </w:r>
          </w:p>
        </w:tc>
      </w:tr>
      <w:tr w:rsidR="004173CC" w:rsidRPr="00773612" w14:paraId="744C8102" w14:textId="77777777" w:rsidTr="00AD0F3A">
        <w:trPr>
          <w:trHeight w:val="940"/>
          <w:jc w:val="center"/>
        </w:trPr>
        <w:tc>
          <w:tcPr>
            <w:tcW w:w="533" w:type="pct"/>
            <w:shd w:val="clear" w:color="auto" w:fill="auto"/>
            <w:hideMark/>
          </w:tcPr>
          <w:p w14:paraId="65F5C04F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21/13</w:t>
            </w:r>
          </w:p>
        </w:tc>
        <w:tc>
          <w:tcPr>
            <w:tcW w:w="1537" w:type="pct"/>
            <w:shd w:val="clear" w:color="auto" w:fill="auto"/>
            <w:hideMark/>
          </w:tcPr>
          <w:p w14:paraId="1FDF799B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Сети после IMT-2020: программизация сетей</w:t>
            </w:r>
          </w:p>
        </w:tc>
        <w:tc>
          <w:tcPr>
            <w:tcW w:w="718" w:type="pct"/>
            <w:shd w:val="clear" w:color="auto" w:fill="auto"/>
            <w:hideMark/>
          </w:tcPr>
          <w:p w14:paraId="5B490028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1A97D800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21/13</w:t>
            </w:r>
          </w:p>
        </w:tc>
        <w:tc>
          <w:tcPr>
            <w:tcW w:w="1564" w:type="pct"/>
            <w:shd w:val="clear" w:color="auto" w:fill="auto"/>
            <w:hideMark/>
          </w:tcPr>
          <w:p w14:paraId="4E4626D4" w14:textId="05F5FB2E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Программизация сетей, в том числе организация сетей с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программируемыми параметрами, "нарезка"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оркестровка сетей</w:t>
            </w:r>
          </w:p>
        </w:tc>
      </w:tr>
      <w:tr w:rsidR="004173CC" w:rsidRPr="00773612" w14:paraId="697E2E54" w14:textId="77777777" w:rsidTr="00AD0F3A">
        <w:trPr>
          <w:trHeight w:val="390"/>
          <w:jc w:val="center"/>
        </w:trPr>
        <w:tc>
          <w:tcPr>
            <w:tcW w:w="533" w:type="pct"/>
            <w:shd w:val="clear" w:color="auto" w:fill="auto"/>
            <w:hideMark/>
          </w:tcPr>
          <w:p w14:paraId="35FE1C71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22/13</w:t>
            </w:r>
          </w:p>
        </w:tc>
        <w:tc>
          <w:tcPr>
            <w:tcW w:w="1537" w:type="pct"/>
            <w:shd w:val="clear" w:color="auto" w:fill="auto"/>
            <w:hideMark/>
          </w:tcPr>
          <w:p w14:paraId="7095F87C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Сети после IMT-2020: появляющиеся сетевые технологии</w:t>
            </w:r>
          </w:p>
        </w:tc>
        <w:tc>
          <w:tcPr>
            <w:tcW w:w="718" w:type="pct"/>
            <w:shd w:val="clear" w:color="auto" w:fill="auto"/>
            <w:hideMark/>
          </w:tcPr>
          <w:p w14:paraId="446A9A4B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48AE02CA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22/13</w:t>
            </w:r>
          </w:p>
        </w:tc>
        <w:tc>
          <w:tcPr>
            <w:tcW w:w="1564" w:type="pct"/>
            <w:shd w:val="clear" w:color="auto" w:fill="auto"/>
            <w:hideMark/>
          </w:tcPr>
          <w:p w14:paraId="56ADED87" w14:textId="67B1C86B" w:rsidR="004173CC" w:rsidRPr="00124683" w:rsidRDefault="004173CC" w:rsidP="00AD0F3A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Появляющиеся сетевые технологии для IMT</w:t>
            </w:r>
            <w:r w:rsidRPr="00124683">
              <w:rPr>
                <w:lang w:val="ru-RU"/>
              </w:rPr>
              <w:noBreakHyphen/>
              <w:t>2020 и</w:t>
            </w:r>
            <w:r w:rsidR="00AD0F3A">
              <w:rPr>
                <w:lang w:val="ru-RU"/>
              </w:rPr>
              <w:t> </w:t>
            </w:r>
            <w:r w:rsidRPr="00124683">
              <w:rPr>
                <w:lang w:val="ru-RU"/>
              </w:rPr>
              <w:t>будущих сетей</w:t>
            </w:r>
          </w:p>
        </w:tc>
      </w:tr>
      <w:tr w:rsidR="004173CC" w:rsidRPr="00773612" w14:paraId="4F56841D" w14:textId="77777777" w:rsidTr="00AD0F3A">
        <w:trPr>
          <w:trHeight w:val="405"/>
          <w:jc w:val="center"/>
        </w:trPr>
        <w:tc>
          <w:tcPr>
            <w:tcW w:w="533" w:type="pct"/>
            <w:shd w:val="clear" w:color="auto" w:fill="auto"/>
            <w:hideMark/>
          </w:tcPr>
          <w:p w14:paraId="28C44800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23/13</w:t>
            </w:r>
          </w:p>
        </w:tc>
        <w:tc>
          <w:tcPr>
            <w:tcW w:w="1537" w:type="pct"/>
            <w:shd w:val="clear" w:color="auto" w:fill="auto"/>
            <w:hideMark/>
          </w:tcPr>
          <w:p w14:paraId="0D0AE8AB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Сети после IMT-2020: конвергенция фиксированной, подвижной и спутниковой связи</w:t>
            </w:r>
          </w:p>
        </w:tc>
        <w:tc>
          <w:tcPr>
            <w:tcW w:w="718" w:type="pct"/>
            <w:shd w:val="clear" w:color="auto" w:fill="auto"/>
            <w:hideMark/>
          </w:tcPr>
          <w:p w14:paraId="768C923A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09D2BE6C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23/13</w:t>
            </w:r>
          </w:p>
        </w:tc>
        <w:tc>
          <w:tcPr>
            <w:tcW w:w="1564" w:type="pct"/>
            <w:shd w:val="clear" w:color="auto" w:fill="auto"/>
            <w:hideMark/>
          </w:tcPr>
          <w:p w14:paraId="74DFF8BE" w14:textId="77777777" w:rsidR="004173CC" w:rsidRPr="00124683" w:rsidRDefault="004173CC" w:rsidP="004173CC">
            <w:pPr>
              <w:pStyle w:val="Tabletext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124683">
              <w:rPr>
                <w:lang w:val="ru-RU"/>
              </w:rPr>
              <w:t>Конвергенция сетей фиксированной и подвижной связи, включая IMT</w:t>
            </w:r>
            <w:r w:rsidRPr="00124683">
              <w:rPr>
                <w:lang w:val="ru-RU"/>
              </w:rPr>
              <w:noBreakHyphen/>
              <w:t>2020</w:t>
            </w:r>
          </w:p>
        </w:tc>
      </w:tr>
      <w:bookmarkEnd w:id="11"/>
    </w:tbl>
    <w:p w14:paraId="092CE732" w14:textId="77777777" w:rsidR="00831ED7" w:rsidRPr="00124683" w:rsidRDefault="00831ED7" w:rsidP="00416346">
      <w:pPr>
        <w:rPr>
          <w:lang w:val="ru-RU"/>
        </w:rPr>
      </w:pPr>
      <w:r w:rsidRPr="00124683">
        <w:rPr>
          <w:lang w:val="ru-RU"/>
        </w:rPr>
        <w:br w:type="page"/>
      </w:r>
    </w:p>
    <w:p w14:paraId="2735B6D8" w14:textId="3F76CEBB" w:rsidR="00D124C0" w:rsidRPr="00124683" w:rsidRDefault="00D124C0" w:rsidP="00D124C0">
      <w:pPr>
        <w:pStyle w:val="Heading1"/>
        <w:rPr>
          <w:lang w:val="ru-RU"/>
        </w:rPr>
      </w:pPr>
      <w:bookmarkStart w:id="12" w:name="_Toc65673616"/>
      <w:bookmarkStart w:id="13" w:name="_Toc70955721"/>
      <w:r w:rsidRPr="00124683">
        <w:rPr>
          <w:lang w:val="ru-RU"/>
        </w:rPr>
        <w:lastRenderedPageBreak/>
        <w:t>2</w:t>
      </w:r>
      <w:r w:rsidRPr="00124683">
        <w:rPr>
          <w:lang w:val="ru-RU"/>
        </w:rPr>
        <w:tab/>
      </w:r>
      <w:r w:rsidR="002156BF" w:rsidRPr="00124683">
        <w:rPr>
          <w:lang w:val="ru-RU"/>
        </w:rPr>
        <w:t>Формулировка Вопросов</w:t>
      </w:r>
      <w:bookmarkEnd w:id="12"/>
      <w:bookmarkEnd w:id="13"/>
    </w:p>
    <w:p w14:paraId="3242279C" w14:textId="71B28013" w:rsidR="00B62EC7" w:rsidRPr="00124683" w:rsidRDefault="00B62EC7" w:rsidP="00B62EC7">
      <w:pPr>
        <w:pStyle w:val="Heading2"/>
        <w:rPr>
          <w:lang w:val="ru-RU"/>
        </w:rPr>
      </w:pPr>
      <w:bookmarkStart w:id="14" w:name="_Annex_D_Statement"/>
      <w:bookmarkStart w:id="15" w:name="_Toc65673617"/>
      <w:bookmarkStart w:id="16" w:name="_Toc70955722"/>
      <w:bookmarkEnd w:id="14"/>
      <w:r w:rsidRPr="00124683">
        <w:rPr>
          <w:lang w:val="ru-RU"/>
        </w:rPr>
        <w:t>A</w:t>
      </w:r>
      <w:r w:rsidRPr="00124683">
        <w:rPr>
          <w:lang w:val="ru-RU"/>
        </w:rPr>
        <w:tab/>
        <w:t>Вопрос 1/13</w:t>
      </w:r>
      <w:r w:rsidR="00251047">
        <w:rPr>
          <w:lang w:val="ru-RU"/>
        </w:rPr>
        <w:t xml:space="preserve">. </w:t>
      </w:r>
      <w:r w:rsidRPr="00124683">
        <w:rPr>
          <w:lang w:val="ru-RU"/>
        </w:rPr>
        <w:t>Будущие сети: инновационные сценарии услуг, включая экологические и</w:t>
      </w:r>
      <w:r w:rsidR="00AD0F3A">
        <w:rPr>
          <w:lang w:val="ru-RU"/>
        </w:rPr>
        <w:t> </w:t>
      </w:r>
      <w:r w:rsidRPr="00124683">
        <w:rPr>
          <w:lang w:val="ru-RU"/>
        </w:rPr>
        <w:t>социально</w:t>
      </w:r>
      <w:r w:rsidR="0028560F" w:rsidRPr="0028560F">
        <w:rPr>
          <w:lang w:val="ru-RU"/>
        </w:rPr>
        <w:t>-</w:t>
      </w:r>
      <w:r w:rsidRPr="00124683">
        <w:rPr>
          <w:lang w:val="ru-RU"/>
        </w:rPr>
        <w:t>экономические аспекты</w:t>
      </w:r>
      <w:bookmarkEnd w:id="15"/>
      <w:bookmarkEnd w:id="16"/>
    </w:p>
    <w:p w14:paraId="2EF6503C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Вопроса 1/13)</w:t>
      </w:r>
    </w:p>
    <w:p w14:paraId="3A70C8FE" w14:textId="62C3D2A4" w:rsidR="00B62EC7" w:rsidRPr="00124683" w:rsidRDefault="003E34E3" w:rsidP="00B62EC7">
      <w:pPr>
        <w:pStyle w:val="Heading3"/>
        <w:rPr>
          <w:lang w:val="ru-RU"/>
        </w:rPr>
      </w:pPr>
      <w:bookmarkStart w:id="17" w:name="_Toc65673618"/>
      <w:bookmarkStart w:id="18" w:name="_Toc70955723"/>
      <w:r w:rsidRPr="00124683">
        <w:rPr>
          <w:lang w:val="ru-RU"/>
        </w:rPr>
        <w:t>A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17"/>
      <w:bookmarkEnd w:id="18"/>
    </w:p>
    <w:p w14:paraId="7044E8FD" w14:textId="53F96187" w:rsidR="003E34E3" w:rsidRPr="00124683" w:rsidRDefault="00F62E23" w:rsidP="00AD0F3A">
      <w:pPr>
        <w:jc w:val="both"/>
        <w:rPr>
          <w:lang w:val="ru-RU"/>
        </w:rPr>
      </w:pPr>
      <w:bookmarkStart w:id="19" w:name="lt_pId625"/>
      <w:r w:rsidRPr="00124683">
        <w:rPr>
          <w:lang w:val="ru-RU"/>
        </w:rPr>
        <w:t xml:space="preserve">Инновационные сценарии </w:t>
      </w:r>
      <w:r w:rsidR="00734C39">
        <w:rPr>
          <w:lang w:val="ru-RU"/>
        </w:rPr>
        <w:t>услуг</w:t>
      </w:r>
      <w:r w:rsidRPr="00124683">
        <w:rPr>
          <w:lang w:val="ru-RU"/>
        </w:rPr>
        <w:t xml:space="preserve"> с поддержкой информационных технологий создают возможности для </w:t>
      </w:r>
      <w:r w:rsidR="000E19D2">
        <w:rPr>
          <w:lang w:val="ru-RU"/>
        </w:rPr>
        <w:t>создания</w:t>
      </w:r>
      <w:r w:rsidRPr="00124683">
        <w:rPr>
          <w:lang w:val="ru-RU"/>
        </w:rPr>
        <w:t xml:space="preserve"> новых услуг в различных </w:t>
      </w:r>
      <w:r w:rsidR="00F238FA">
        <w:rPr>
          <w:lang w:val="ru-RU"/>
        </w:rPr>
        <w:t>средах</w:t>
      </w:r>
      <w:r w:rsidRPr="00124683">
        <w:rPr>
          <w:lang w:val="ru-RU"/>
        </w:rPr>
        <w:t>, требу</w:t>
      </w:r>
      <w:r w:rsidR="00F238FA">
        <w:rPr>
          <w:lang w:val="ru-RU"/>
        </w:rPr>
        <w:t>ющих</w:t>
      </w:r>
      <w:r w:rsidRPr="00124683">
        <w:rPr>
          <w:lang w:val="ru-RU"/>
        </w:rPr>
        <w:t xml:space="preserve"> ИКТ-поддержк</w:t>
      </w:r>
      <w:r w:rsidR="00F238FA">
        <w:rPr>
          <w:lang w:val="ru-RU"/>
        </w:rPr>
        <w:t>и</w:t>
      </w:r>
      <w:r w:rsidRPr="00124683">
        <w:rPr>
          <w:lang w:val="ru-RU"/>
        </w:rPr>
        <w:t>.</w:t>
      </w:r>
      <w:r w:rsidR="003E34E3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Например, в наши дни быстро возрастает важность </w:t>
      </w:r>
      <w:r w:rsidR="00F238FA">
        <w:rPr>
          <w:lang w:val="ru-RU"/>
        </w:rPr>
        <w:t xml:space="preserve">сценариев </w:t>
      </w:r>
      <w:r w:rsidR="00761E3E" w:rsidRPr="00124683">
        <w:rPr>
          <w:lang w:val="ru-RU"/>
        </w:rPr>
        <w:t>услуг</w:t>
      </w:r>
      <w:r w:rsidRPr="00124683">
        <w:rPr>
          <w:lang w:val="ru-RU"/>
        </w:rPr>
        <w:t xml:space="preserve"> </w:t>
      </w:r>
      <w:r w:rsidR="00F238FA">
        <w:rPr>
          <w:lang w:val="ru-RU"/>
        </w:rPr>
        <w:t xml:space="preserve">с функцией </w:t>
      </w:r>
      <w:r w:rsidRPr="00124683">
        <w:rPr>
          <w:lang w:val="ru-RU"/>
        </w:rPr>
        <w:t>снижени</w:t>
      </w:r>
      <w:r w:rsidR="00F238FA">
        <w:rPr>
          <w:lang w:val="ru-RU"/>
        </w:rPr>
        <w:t>я</w:t>
      </w:r>
      <w:r w:rsidRPr="00124683">
        <w:rPr>
          <w:lang w:val="ru-RU"/>
        </w:rPr>
        <w:t xml:space="preserve"> рисков, связанных с воздействием климата на окружающую среду.</w:t>
      </w:r>
    </w:p>
    <w:p w14:paraId="262A7141" w14:textId="683EFC1C" w:rsidR="003E34E3" w:rsidRPr="00124683" w:rsidRDefault="00F62E23" w:rsidP="00AD0F3A">
      <w:pPr>
        <w:jc w:val="both"/>
        <w:rPr>
          <w:lang w:val="ru-RU"/>
        </w:rPr>
      </w:pPr>
      <w:r w:rsidRPr="00124683">
        <w:rPr>
          <w:lang w:val="ru-RU"/>
        </w:rPr>
        <w:t xml:space="preserve">Важно учитывать не только возможные прикладные услуги (описываемые сценариями использования), которые могут быть разработаны, но также и </w:t>
      </w:r>
      <w:r w:rsidR="00D66D68">
        <w:rPr>
          <w:lang w:val="ru-RU"/>
        </w:rPr>
        <w:t>предполагаемые</w:t>
      </w:r>
      <w:r w:rsidRPr="00124683">
        <w:rPr>
          <w:lang w:val="ru-RU"/>
        </w:rPr>
        <w:t xml:space="preserve"> сценарии </w:t>
      </w:r>
      <w:r w:rsidR="00D66D68">
        <w:rPr>
          <w:lang w:val="ru-RU"/>
        </w:rPr>
        <w:t>предоставления услуг</w:t>
      </w:r>
      <w:r w:rsidRPr="00124683">
        <w:rPr>
          <w:lang w:val="ru-RU"/>
        </w:rPr>
        <w:t xml:space="preserve"> и модели реализации услуг (описываемые моделями развертывания услуг).</w:t>
      </w:r>
      <w:r w:rsidR="003E34E3" w:rsidRPr="00124683">
        <w:rPr>
          <w:lang w:val="ru-RU"/>
        </w:rPr>
        <w:t xml:space="preserve"> </w:t>
      </w:r>
      <w:r w:rsidRPr="00124683">
        <w:rPr>
          <w:lang w:val="ru-RU"/>
        </w:rPr>
        <w:t>Эти</w:t>
      </w:r>
      <w:r w:rsidR="00AD0F3A">
        <w:rPr>
          <w:lang w:val="ru-RU"/>
        </w:rPr>
        <w:t> </w:t>
      </w:r>
      <w:r w:rsidRPr="00124683">
        <w:rPr>
          <w:lang w:val="ru-RU"/>
        </w:rPr>
        <w:t xml:space="preserve">соображения </w:t>
      </w:r>
      <w:r w:rsidR="00D66D68">
        <w:rPr>
          <w:lang w:val="ru-RU"/>
        </w:rPr>
        <w:t>могут помочь</w:t>
      </w:r>
      <w:r w:rsidRPr="00124683">
        <w:rPr>
          <w:lang w:val="ru-RU"/>
        </w:rPr>
        <w:t xml:space="preserve"> при планировании прикладных услуг и, возможно, даже ускорить процесс обеспечения доступности и автоматизации прикладных услуг в будущих сетях.</w:t>
      </w:r>
      <w:r w:rsidR="003E34E3" w:rsidRPr="00124683">
        <w:rPr>
          <w:lang w:val="ru-RU"/>
        </w:rPr>
        <w:t xml:space="preserve"> </w:t>
      </w:r>
      <w:r w:rsidRPr="00124683">
        <w:rPr>
          <w:lang w:val="ru-RU"/>
        </w:rPr>
        <w:t>Для</w:t>
      </w:r>
      <w:r w:rsidR="00AD0F3A">
        <w:rPr>
          <w:lang w:val="ru-RU"/>
        </w:rPr>
        <w:t> </w:t>
      </w:r>
      <w:r w:rsidR="00131F51">
        <w:rPr>
          <w:lang w:val="ru-RU"/>
        </w:rPr>
        <w:t xml:space="preserve">содействия </w:t>
      </w:r>
      <w:r w:rsidRPr="00124683">
        <w:rPr>
          <w:lang w:val="ru-RU"/>
        </w:rPr>
        <w:t>поставщик</w:t>
      </w:r>
      <w:r w:rsidR="00131F51">
        <w:rPr>
          <w:lang w:val="ru-RU"/>
        </w:rPr>
        <w:t>ам</w:t>
      </w:r>
      <w:r w:rsidRPr="00124683">
        <w:rPr>
          <w:lang w:val="ru-RU"/>
        </w:rPr>
        <w:t xml:space="preserve"> услуг </w:t>
      </w:r>
      <w:r w:rsidR="00131F51">
        <w:rPr>
          <w:lang w:val="ru-RU"/>
        </w:rPr>
        <w:t xml:space="preserve">в </w:t>
      </w:r>
      <w:r w:rsidR="00131F51" w:rsidRPr="00124683">
        <w:rPr>
          <w:lang w:val="ru-RU"/>
        </w:rPr>
        <w:t xml:space="preserve">модернизации </w:t>
      </w:r>
      <w:r w:rsidR="00131F51">
        <w:rPr>
          <w:lang w:val="ru-RU"/>
        </w:rPr>
        <w:t xml:space="preserve">их </w:t>
      </w:r>
      <w:r w:rsidR="00131F51" w:rsidRPr="00124683">
        <w:rPr>
          <w:lang w:val="ru-RU"/>
        </w:rPr>
        <w:t xml:space="preserve">бизнеса </w:t>
      </w:r>
      <w:r w:rsidRPr="00124683">
        <w:rPr>
          <w:lang w:val="ru-RU"/>
        </w:rPr>
        <w:t>могут быть разработаны модели развертывания услуг, основанные на будущих сетевых технологиях.</w:t>
      </w:r>
    </w:p>
    <w:p w14:paraId="45478701" w14:textId="535A9F2A" w:rsidR="003E34E3" w:rsidRPr="00124683" w:rsidRDefault="00F62E23" w:rsidP="00AD0F3A">
      <w:pPr>
        <w:jc w:val="both"/>
        <w:rPr>
          <w:lang w:val="ru-RU"/>
        </w:rPr>
      </w:pPr>
      <w:r w:rsidRPr="00124683">
        <w:rPr>
          <w:lang w:val="ru-RU"/>
        </w:rPr>
        <w:t xml:space="preserve">Сценарии использования должны </w:t>
      </w:r>
      <w:r w:rsidR="00A82D2B">
        <w:rPr>
          <w:lang w:val="ru-RU"/>
        </w:rPr>
        <w:t>учитывать</w:t>
      </w:r>
      <w:r w:rsidRPr="00124683">
        <w:rPr>
          <w:lang w:val="ru-RU"/>
        </w:rPr>
        <w:t xml:space="preserve"> точк</w:t>
      </w:r>
      <w:r w:rsidR="00A82D2B">
        <w:rPr>
          <w:lang w:val="ru-RU"/>
        </w:rPr>
        <w:t>у</w:t>
      </w:r>
      <w:r w:rsidRPr="00124683">
        <w:rPr>
          <w:lang w:val="ru-RU"/>
        </w:rPr>
        <w:t xml:space="preserve"> зрения пользователя, а модели развертывания услуг –</w:t>
      </w:r>
      <w:r w:rsidR="0028560F" w:rsidRPr="0028560F">
        <w:rPr>
          <w:lang w:val="ru-RU"/>
        </w:rPr>
        <w:t xml:space="preserve"> </w:t>
      </w:r>
      <w:r w:rsidRPr="00124683">
        <w:rPr>
          <w:lang w:val="ru-RU"/>
        </w:rPr>
        <w:t>точку зрения поставщиков услуг.</w:t>
      </w:r>
    </w:p>
    <w:p w14:paraId="2CFAB45B" w14:textId="76DDA9B2" w:rsidR="003E34E3" w:rsidRPr="00124683" w:rsidRDefault="00F62E23" w:rsidP="00AD0F3A">
      <w:pPr>
        <w:jc w:val="both"/>
        <w:rPr>
          <w:lang w:val="ru-RU"/>
        </w:rPr>
      </w:pPr>
      <w:r w:rsidRPr="00124683">
        <w:rPr>
          <w:lang w:val="ru-RU"/>
        </w:rPr>
        <w:t xml:space="preserve">В контексте этих исследований в данном Вопросе также будут рассмотрены экологические и социально-экономические аспекты </w:t>
      </w:r>
      <w:r w:rsidR="00A82D2B">
        <w:rPr>
          <w:lang w:val="ru-RU"/>
        </w:rPr>
        <w:t>в</w:t>
      </w:r>
      <w:r w:rsidRPr="00124683">
        <w:rPr>
          <w:lang w:val="ru-RU"/>
        </w:rPr>
        <w:t xml:space="preserve"> цел</w:t>
      </w:r>
      <w:r w:rsidR="00A82D2B">
        <w:rPr>
          <w:lang w:val="ru-RU"/>
        </w:rPr>
        <w:t>ях</w:t>
      </w:r>
      <w:r w:rsidRPr="00124683">
        <w:rPr>
          <w:lang w:val="ru-RU"/>
        </w:rPr>
        <w:t xml:space="preserve"> минимизации воздействия на окружающую среду, а также снижения входных барьеров для различных участников сетевой экосистемы.</w:t>
      </w:r>
    </w:p>
    <w:p w14:paraId="1482F22E" w14:textId="5C0194FB" w:rsidR="003E34E3" w:rsidRPr="00124683" w:rsidRDefault="00F62E23" w:rsidP="00AD0F3A">
      <w:pPr>
        <w:jc w:val="both"/>
        <w:rPr>
          <w:lang w:val="ru-RU"/>
        </w:rPr>
      </w:pPr>
      <w:r w:rsidRPr="00124683">
        <w:rPr>
          <w:lang w:val="ru-RU"/>
        </w:rPr>
        <w:t>К этому Вопросу относятся следующие Рекомендации:</w:t>
      </w:r>
    </w:p>
    <w:p w14:paraId="22AD2157" w14:textId="59DF122B" w:rsidR="003E34E3" w:rsidRPr="00124683" w:rsidRDefault="003E34E3" w:rsidP="00F62E23">
      <w:pPr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62E23" w:rsidRPr="00124683">
        <w:rPr>
          <w:lang w:val="ru-RU"/>
        </w:rPr>
        <w:t>Рекомендации серии</w:t>
      </w:r>
      <w:r w:rsidR="00AD0F3A">
        <w:rPr>
          <w:lang w:val="ru-RU"/>
        </w:rPr>
        <w:t> </w:t>
      </w:r>
      <w:r w:rsidR="00F62E23" w:rsidRPr="00124683">
        <w:rPr>
          <w:lang w:val="ru-RU"/>
        </w:rPr>
        <w:t>Y.</w:t>
      </w:r>
    </w:p>
    <w:p w14:paraId="66C65130" w14:textId="089AF933" w:rsidR="003E34E3" w:rsidRPr="00124683" w:rsidRDefault="003E34E3" w:rsidP="003E34E3">
      <w:pPr>
        <w:pStyle w:val="Heading3"/>
        <w:rPr>
          <w:lang w:val="ru-RU"/>
        </w:rPr>
      </w:pPr>
      <w:bookmarkStart w:id="20" w:name="_Toc65673619"/>
      <w:bookmarkStart w:id="21" w:name="_Toc70955724"/>
      <w:r w:rsidRPr="00124683">
        <w:rPr>
          <w:lang w:val="ru-RU"/>
        </w:rPr>
        <w:t>A.2</w:t>
      </w:r>
      <w:r w:rsidRPr="00124683">
        <w:rPr>
          <w:lang w:val="ru-RU"/>
        </w:rPr>
        <w:tab/>
      </w:r>
      <w:bookmarkEnd w:id="20"/>
      <w:r w:rsidR="00A82D2B">
        <w:rPr>
          <w:lang w:val="ru-RU"/>
        </w:rPr>
        <w:t>Подлежащие изучению вопросы</w:t>
      </w:r>
      <w:bookmarkEnd w:id="21"/>
    </w:p>
    <w:p w14:paraId="15EFEE5A" w14:textId="6811FBE5" w:rsidR="00B62EC7" w:rsidRPr="00124683" w:rsidRDefault="00B62EC7" w:rsidP="00AD0F3A">
      <w:pPr>
        <w:jc w:val="both"/>
        <w:rPr>
          <w:lang w:val="ru-RU" w:eastAsia="ja-JP"/>
        </w:rPr>
      </w:pPr>
      <w:r w:rsidRPr="00124683">
        <w:rPr>
          <w:lang w:val="ru-RU"/>
        </w:rPr>
        <w:t>К числу подлежащих изучению вопросов, наряду с прочими, относ</w:t>
      </w:r>
      <w:r w:rsidR="00A82D2B">
        <w:rPr>
          <w:lang w:val="ru-RU"/>
        </w:rPr>
        <w:t>я</w:t>
      </w:r>
      <w:r w:rsidRPr="00124683">
        <w:rPr>
          <w:lang w:val="ru-RU"/>
        </w:rPr>
        <w:t>тся</w:t>
      </w:r>
      <w:r w:rsidRPr="00124683">
        <w:rPr>
          <w:lang w:val="ru-RU" w:eastAsia="ja-JP"/>
        </w:rPr>
        <w:t>:</w:t>
      </w:r>
      <w:bookmarkEnd w:id="19"/>
      <w:r w:rsidRPr="00124683">
        <w:rPr>
          <w:lang w:val="ru-RU" w:eastAsia="ja-JP"/>
        </w:rPr>
        <w:t xml:space="preserve"> </w:t>
      </w:r>
    </w:p>
    <w:p w14:paraId="05A040DD" w14:textId="693670DF" w:rsidR="003E34E3" w:rsidRPr="00124683" w:rsidRDefault="003E34E3" w:rsidP="00AD0F3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9C6BEC" w:rsidRPr="00124683">
        <w:rPr>
          <w:lang w:val="ru-RU"/>
        </w:rPr>
        <w:t xml:space="preserve">сценарии использования </w:t>
      </w:r>
      <w:r w:rsidR="00A82D2B">
        <w:rPr>
          <w:lang w:val="ru-RU"/>
        </w:rPr>
        <w:t xml:space="preserve">и сценарии обслуживания применительно к </w:t>
      </w:r>
      <w:r w:rsidR="009C6BEC" w:rsidRPr="00124683">
        <w:rPr>
          <w:lang w:val="ru-RU"/>
        </w:rPr>
        <w:t>инновационны</w:t>
      </w:r>
      <w:r w:rsidR="00A82D2B">
        <w:rPr>
          <w:lang w:val="ru-RU"/>
        </w:rPr>
        <w:t>м</w:t>
      </w:r>
      <w:r w:rsidR="009C6BEC" w:rsidRPr="00124683">
        <w:rPr>
          <w:lang w:val="ru-RU"/>
        </w:rPr>
        <w:t xml:space="preserve"> прикладны</w:t>
      </w:r>
      <w:r w:rsidR="00A82D2B">
        <w:rPr>
          <w:lang w:val="ru-RU"/>
        </w:rPr>
        <w:t>м</w:t>
      </w:r>
      <w:r w:rsidR="009C6BEC" w:rsidRPr="00124683">
        <w:rPr>
          <w:lang w:val="ru-RU"/>
        </w:rPr>
        <w:t xml:space="preserve"> услуг</w:t>
      </w:r>
      <w:r w:rsidR="00A82D2B">
        <w:rPr>
          <w:lang w:val="ru-RU"/>
        </w:rPr>
        <w:t>ам</w:t>
      </w:r>
      <w:r w:rsidR="009C6BEC" w:rsidRPr="00124683">
        <w:rPr>
          <w:lang w:val="ru-RU"/>
        </w:rPr>
        <w:t xml:space="preserve"> в </w:t>
      </w:r>
      <w:r w:rsidR="00A82D2B">
        <w:rPr>
          <w:lang w:val="ru-RU"/>
        </w:rPr>
        <w:t>б</w:t>
      </w:r>
      <w:r w:rsidR="009C6BEC" w:rsidRPr="00124683">
        <w:rPr>
          <w:lang w:val="ru-RU"/>
        </w:rPr>
        <w:t>удущих сетях;</w:t>
      </w:r>
    </w:p>
    <w:p w14:paraId="412F3FCA" w14:textId="3A99D719" w:rsidR="003E34E3" w:rsidRPr="00124683" w:rsidRDefault="003E34E3" w:rsidP="00AD0F3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9C6BEC" w:rsidRPr="00124683">
        <w:rPr>
          <w:lang w:val="ru-RU"/>
        </w:rPr>
        <w:t xml:space="preserve">модели развертывания </w:t>
      </w:r>
      <w:r w:rsidR="00A82D2B">
        <w:rPr>
          <w:lang w:val="ru-RU"/>
        </w:rPr>
        <w:t xml:space="preserve">применительно к </w:t>
      </w:r>
      <w:r w:rsidR="009C6BEC" w:rsidRPr="00124683">
        <w:rPr>
          <w:lang w:val="ru-RU"/>
        </w:rPr>
        <w:t>инновационны</w:t>
      </w:r>
      <w:r w:rsidR="00A82D2B">
        <w:rPr>
          <w:lang w:val="ru-RU"/>
        </w:rPr>
        <w:t>м</w:t>
      </w:r>
      <w:r w:rsidR="009C6BEC" w:rsidRPr="00124683">
        <w:rPr>
          <w:lang w:val="ru-RU"/>
        </w:rPr>
        <w:t xml:space="preserve"> прикладны</w:t>
      </w:r>
      <w:r w:rsidR="00A82D2B">
        <w:rPr>
          <w:lang w:val="ru-RU"/>
        </w:rPr>
        <w:t>м</w:t>
      </w:r>
      <w:r w:rsidR="009C6BEC" w:rsidRPr="00124683">
        <w:rPr>
          <w:lang w:val="ru-RU"/>
        </w:rPr>
        <w:t xml:space="preserve"> услуг</w:t>
      </w:r>
      <w:r w:rsidR="00A82D2B">
        <w:rPr>
          <w:lang w:val="ru-RU"/>
        </w:rPr>
        <w:t>ам</w:t>
      </w:r>
      <w:r w:rsidR="009C6BEC" w:rsidRPr="00124683">
        <w:rPr>
          <w:lang w:val="ru-RU"/>
        </w:rPr>
        <w:t xml:space="preserve"> в </w:t>
      </w:r>
      <w:r w:rsidR="00A82D2B">
        <w:rPr>
          <w:lang w:val="ru-RU"/>
        </w:rPr>
        <w:t>б</w:t>
      </w:r>
      <w:r w:rsidR="009C6BEC" w:rsidRPr="00124683">
        <w:rPr>
          <w:lang w:val="ru-RU"/>
        </w:rPr>
        <w:t>удущих сетях;</w:t>
      </w:r>
    </w:p>
    <w:p w14:paraId="70319F2C" w14:textId="6EF704AC" w:rsidR="003E34E3" w:rsidRPr="00124683" w:rsidRDefault="003E34E3" w:rsidP="00AD0F3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9C6BEC" w:rsidRPr="00124683">
        <w:rPr>
          <w:lang w:val="ru-RU"/>
        </w:rPr>
        <w:t xml:space="preserve">поддержка </w:t>
      </w:r>
      <w:r w:rsidR="009E08FD">
        <w:rPr>
          <w:lang w:val="ru-RU"/>
        </w:rPr>
        <w:t>осведомленности в вопросах окружающей среды</w:t>
      </w:r>
      <w:r w:rsidR="009B22BB" w:rsidRPr="00124683">
        <w:rPr>
          <w:lang w:val="ru-RU" w:eastAsia="ja-JP"/>
        </w:rPr>
        <w:t xml:space="preserve"> </w:t>
      </w:r>
      <w:r w:rsidR="009C6BEC" w:rsidRPr="00124683">
        <w:rPr>
          <w:lang w:val="ru-RU"/>
        </w:rPr>
        <w:t xml:space="preserve">(например, </w:t>
      </w:r>
      <w:r w:rsidR="009E08FD">
        <w:rPr>
          <w:lang w:val="ru-RU"/>
        </w:rPr>
        <w:t>об</w:t>
      </w:r>
      <w:r w:rsidR="0035340A" w:rsidRPr="00124683">
        <w:rPr>
          <w:lang w:val="ru-RU"/>
        </w:rPr>
        <w:t xml:space="preserve"> </w:t>
      </w:r>
      <w:r w:rsidR="009C6BEC" w:rsidRPr="00124683">
        <w:rPr>
          <w:lang w:val="ru-RU"/>
        </w:rPr>
        <w:t>энергосбер</w:t>
      </w:r>
      <w:r w:rsidR="0035340A" w:rsidRPr="00124683">
        <w:rPr>
          <w:lang w:val="ru-RU"/>
        </w:rPr>
        <w:t>ежени</w:t>
      </w:r>
      <w:r w:rsidR="009E08FD">
        <w:rPr>
          <w:lang w:val="ru-RU"/>
        </w:rPr>
        <w:t>и</w:t>
      </w:r>
      <w:r w:rsidR="009C6BEC" w:rsidRPr="00124683">
        <w:rPr>
          <w:lang w:val="ru-RU"/>
        </w:rPr>
        <w:t xml:space="preserve">) в контексте инновационных прикладных услуг в </w:t>
      </w:r>
      <w:r w:rsidR="009E08FD">
        <w:rPr>
          <w:lang w:val="ru-RU"/>
        </w:rPr>
        <w:t>б</w:t>
      </w:r>
      <w:r w:rsidR="009C6BEC" w:rsidRPr="00124683">
        <w:rPr>
          <w:lang w:val="ru-RU"/>
        </w:rPr>
        <w:t>удущих сетях;</w:t>
      </w:r>
    </w:p>
    <w:p w14:paraId="300A8100" w14:textId="07307753" w:rsidR="003E34E3" w:rsidRPr="00124683" w:rsidRDefault="003E34E3" w:rsidP="00AD0F3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9C6BEC" w:rsidRPr="00124683">
        <w:rPr>
          <w:lang w:val="ru-RU"/>
        </w:rPr>
        <w:t xml:space="preserve">поддержка </w:t>
      </w:r>
      <w:r w:rsidR="009E08FD">
        <w:rPr>
          <w:lang w:val="ru-RU"/>
        </w:rPr>
        <w:t>осведомленности в</w:t>
      </w:r>
      <w:r w:rsidR="009B22BB" w:rsidRPr="00124683">
        <w:rPr>
          <w:lang w:val="ru-RU"/>
        </w:rPr>
        <w:t xml:space="preserve"> социально-экономических </w:t>
      </w:r>
      <w:r w:rsidR="009E08FD">
        <w:rPr>
          <w:lang w:val="ru-RU"/>
        </w:rPr>
        <w:t>вопросах</w:t>
      </w:r>
      <w:r w:rsidR="009B22BB" w:rsidRPr="00124683">
        <w:rPr>
          <w:lang w:val="ru-RU"/>
        </w:rPr>
        <w:t xml:space="preserve"> </w:t>
      </w:r>
      <w:r w:rsidR="009C6BEC" w:rsidRPr="00124683">
        <w:rPr>
          <w:lang w:val="ru-RU"/>
        </w:rPr>
        <w:t xml:space="preserve">в контексте инновационных прикладных услуг в </w:t>
      </w:r>
      <w:r w:rsidR="009E08FD">
        <w:rPr>
          <w:lang w:val="ru-RU"/>
        </w:rPr>
        <w:t>б</w:t>
      </w:r>
      <w:r w:rsidR="009C6BEC" w:rsidRPr="00124683">
        <w:rPr>
          <w:lang w:val="ru-RU"/>
        </w:rPr>
        <w:t>удущих сетях.</w:t>
      </w:r>
    </w:p>
    <w:p w14:paraId="452C5840" w14:textId="487C3F88" w:rsidR="00B62EC7" w:rsidRPr="00124683" w:rsidRDefault="00976E5A" w:rsidP="00B62EC7">
      <w:pPr>
        <w:pStyle w:val="Heading3"/>
        <w:rPr>
          <w:lang w:val="ru-RU"/>
        </w:rPr>
      </w:pPr>
      <w:bookmarkStart w:id="22" w:name="_Toc65673620"/>
      <w:bookmarkStart w:id="23" w:name="_Toc70955725"/>
      <w:r w:rsidRPr="00124683">
        <w:rPr>
          <w:lang w:val="ru-RU"/>
        </w:rPr>
        <w:t>A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22"/>
      <w:bookmarkEnd w:id="23"/>
    </w:p>
    <w:p w14:paraId="51426471" w14:textId="7EB18A84" w:rsidR="00B62EC7" w:rsidRPr="00124683" w:rsidRDefault="00B62EC7" w:rsidP="00AD0F3A">
      <w:pPr>
        <w:jc w:val="both"/>
        <w:rPr>
          <w:lang w:val="ru-RU"/>
        </w:rPr>
      </w:pPr>
      <w:r w:rsidRPr="00124683">
        <w:rPr>
          <w:lang w:val="ru-RU"/>
        </w:rPr>
        <w:t>Документы, подготавливаемые в рамках данного Вопроса, будут, как правило, публиковаться в</w:t>
      </w:r>
      <w:r w:rsidR="00AD0F3A">
        <w:rPr>
          <w:lang w:val="ru-RU"/>
        </w:rPr>
        <w:t> </w:t>
      </w:r>
      <w:r w:rsidRPr="00124683">
        <w:rPr>
          <w:lang w:val="ru-RU"/>
        </w:rPr>
        <w:t>качестве Добавлений, либо работа над ними будет осуществляться или координироваться с другими соответствующими Вопросами.</w:t>
      </w:r>
    </w:p>
    <w:p w14:paraId="7B14310B" w14:textId="552F5B12" w:rsidR="00B62EC7" w:rsidRPr="00124683" w:rsidRDefault="00B62EC7" w:rsidP="00AD0F3A">
      <w:pPr>
        <w:jc w:val="both"/>
        <w:rPr>
          <w:lang w:val="ru-RU"/>
        </w:rPr>
      </w:pPr>
      <w:r w:rsidRPr="00124683">
        <w:rPr>
          <w:lang w:val="ru-RU"/>
        </w:rPr>
        <w:t>К числу</w:t>
      </w:r>
      <w:r w:rsidR="009B22BB" w:rsidRPr="00124683">
        <w:rPr>
          <w:lang w:val="ru-RU"/>
        </w:rPr>
        <w:t xml:space="preserve"> задач, наряду с прочими, относи</w:t>
      </w:r>
      <w:r w:rsidRPr="00124683">
        <w:rPr>
          <w:lang w:val="ru-RU"/>
        </w:rPr>
        <w:t xml:space="preserve">тся </w:t>
      </w:r>
      <w:r w:rsidR="009B22BB" w:rsidRPr="00124683">
        <w:rPr>
          <w:lang w:val="ru-RU"/>
        </w:rPr>
        <w:t>разработка по мере необходимости документов по</w:t>
      </w:r>
      <w:r w:rsidR="00AD0F3A">
        <w:rPr>
          <w:lang w:val="ru-RU"/>
        </w:rPr>
        <w:t> </w:t>
      </w:r>
      <w:r w:rsidR="009B22BB" w:rsidRPr="00124683">
        <w:rPr>
          <w:lang w:val="ru-RU"/>
        </w:rPr>
        <w:t>следующим темам</w:t>
      </w:r>
      <w:r w:rsidRPr="00124683">
        <w:rPr>
          <w:lang w:val="ru-RU"/>
        </w:rPr>
        <w:t>:</w:t>
      </w:r>
    </w:p>
    <w:p w14:paraId="2AEAA684" w14:textId="6A1E156F" w:rsidR="009C6BEC" w:rsidRPr="00124683" w:rsidRDefault="003E34E3" w:rsidP="00545C66">
      <w:pPr>
        <w:pStyle w:val="enumlev1"/>
        <w:jc w:val="both"/>
        <w:rPr>
          <w:lang w:val="ru-RU"/>
        </w:rPr>
      </w:pPr>
      <w:r w:rsidRPr="00124683">
        <w:rPr>
          <w:rFonts w:ascii="Symbol" w:hAnsi="Symbol"/>
          <w:lang w:val="ru-RU"/>
        </w:rPr>
        <w:t></w:t>
      </w:r>
      <w:r w:rsidR="0041060B" w:rsidRPr="00124683">
        <w:rPr>
          <w:rFonts w:ascii="Symbol" w:hAnsi="Symbol"/>
          <w:lang w:val="ru-RU"/>
        </w:rPr>
        <w:tab/>
      </w:r>
      <w:r w:rsidR="009B22BB" w:rsidRPr="00124683">
        <w:rPr>
          <w:lang w:val="ru-RU"/>
        </w:rPr>
        <w:t xml:space="preserve">сценарии </w:t>
      </w:r>
      <w:r w:rsidR="009C6BEC" w:rsidRPr="00124683">
        <w:rPr>
          <w:lang w:val="ru-RU"/>
        </w:rPr>
        <w:t xml:space="preserve">использования, </w:t>
      </w:r>
      <w:r w:rsidR="009B22BB" w:rsidRPr="00124683">
        <w:rPr>
          <w:lang w:val="ru-RU"/>
        </w:rPr>
        <w:t xml:space="preserve">сценарии </w:t>
      </w:r>
      <w:r w:rsidR="009C6BEC" w:rsidRPr="00124683">
        <w:rPr>
          <w:lang w:val="ru-RU"/>
        </w:rPr>
        <w:t xml:space="preserve">обслуживания и модели развертывания </w:t>
      </w:r>
      <w:r w:rsidR="00DC14CF">
        <w:rPr>
          <w:lang w:val="ru-RU"/>
        </w:rPr>
        <w:t xml:space="preserve">применительно к </w:t>
      </w:r>
      <w:r w:rsidR="00DC14CF" w:rsidRPr="00124683">
        <w:rPr>
          <w:lang w:val="ru-RU"/>
        </w:rPr>
        <w:t>инновационны</w:t>
      </w:r>
      <w:r w:rsidR="00DC14CF">
        <w:rPr>
          <w:lang w:val="ru-RU"/>
        </w:rPr>
        <w:t>м</w:t>
      </w:r>
      <w:r w:rsidR="00DC14CF" w:rsidRPr="00124683">
        <w:rPr>
          <w:lang w:val="ru-RU"/>
        </w:rPr>
        <w:t xml:space="preserve"> прикладны</w:t>
      </w:r>
      <w:r w:rsidR="00DC14CF">
        <w:rPr>
          <w:lang w:val="ru-RU"/>
        </w:rPr>
        <w:t>м</w:t>
      </w:r>
      <w:r w:rsidR="00DC14CF" w:rsidRPr="00124683">
        <w:rPr>
          <w:lang w:val="ru-RU"/>
        </w:rPr>
        <w:t xml:space="preserve"> услуг</w:t>
      </w:r>
      <w:r w:rsidR="00DC14CF">
        <w:rPr>
          <w:lang w:val="ru-RU"/>
        </w:rPr>
        <w:t>ам</w:t>
      </w:r>
      <w:r w:rsidR="00DC14CF" w:rsidRPr="00124683">
        <w:rPr>
          <w:lang w:val="ru-RU"/>
        </w:rPr>
        <w:t xml:space="preserve"> </w:t>
      </w:r>
      <w:r w:rsidR="009B22BB" w:rsidRPr="00124683">
        <w:rPr>
          <w:lang w:val="ru-RU"/>
        </w:rPr>
        <w:t xml:space="preserve">в </w:t>
      </w:r>
      <w:r w:rsidR="00DC14CF">
        <w:rPr>
          <w:lang w:val="ru-RU"/>
        </w:rPr>
        <w:t>б</w:t>
      </w:r>
      <w:r w:rsidR="009B22BB" w:rsidRPr="00124683">
        <w:rPr>
          <w:lang w:val="ru-RU"/>
        </w:rPr>
        <w:t>удущих сетях, таки</w:t>
      </w:r>
      <w:r w:rsidR="00DC14CF">
        <w:rPr>
          <w:lang w:val="ru-RU"/>
        </w:rPr>
        <w:t>м</w:t>
      </w:r>
      <w:r w:rsidR="009C6BEC" w:rsidRPr="00124683">
        <w:rPr>
          <w:lang w:val="ru-RU"/>
        </w:rPr>
        <w:t xml:space="preserve"> как </w:t>
      </w:r>
      <w:r w:rsidR="00545C66">
        <w:rPr>
          <w:lang w:val="ru-RU"/>
        </w:rPr>
        <w:t>"</w:t>
      </w:r>
      <w:r w:rsidR="009C6BEC" w:rsidRPr="00124683">
        <w:rPr>
          <w:lang w:val="ru-RU"/>
        </w:rPr>
        <w:t>умное</w:t>
      </w:r>
      <w:r w:rsidR="00545C66">
        <w:rPr>
          <w:lang w:val="ru-RU"/>
        </w:rPr>
        <w:t>"</w:t>
      </w:r>
      <w:r w:rsidR="009C6BEC" w:rsidRPr="00124683">
        <w:rPr>
          <w:lang w:val="ru-RU"/>
        </w:rPr>
        <w:t xml:space="preserve"> сельское хозяйство, </w:t>
      </w:r>
      <w:r w:rsidR="00545C66">
        <w:rPr>
          <w:lang w:val="ru-RU"/>
        </w:rPr>
        <w:t>"</w:t>
      </w:r>
      <w:r w:rsidR="009C6BEC" w:rsidRPr="00124683">
        <w:rPr>
          <w:lang w:val="ru-RU"/>
        </w:rPr>
        <w:t>умное</w:t>
      </w:r>
      <w:r w:rsidR="00545C66">
        <w:rPr>
          <w:lang w:val="ru-RU"/>
        </w:rPr>
        <w:t>"</w:t>
      </w:r>
      <w:r w:rsidR="009C6BEC" w:rsidRPr="00124683">
        <w:rPr>
          <w:lang w:val="ru-RU"/>
        </w:rPr>
        <w:t xml:space="preserve"> обучен</w:t>
      </w:r>
      <w:r w:rsidR="009B22BB" w:rsidRPr="00124683">
        <w:rPr>
          <w:lang w:val="ru-RU"/>
        </w:rPr>
        <w:t xml:space="preserve">ие, </w:t>
      </w:r>
      <w:r w:rsidR="00545C66">
        <w:rPr>
          <w:lang w:val="ru-RU"/>
        </w:rPr>
        <w:t>"</w:t>
      </w:r>
      <w:r w:rsidR="009B22BB" w:rsidRPr="00124683">
        <w:rPr>
          <w:lang w:val="ru-RU"/>
        </w:rPr>
        <w:t>умн</w:t>
      </w:r>
      <w:r w:rsidR="00DC14CF">
        <w:rPr>
          <w:lang w:val="ru-RU"/>
        </w:rPr>
        <w:t>ы</w:t>
      </w:r>
      <w:r w:rsidR="009B22BB" w:rsidRPr="00124683">
        <w:rPr>
          <w:lang w:val="ru-RU"/>
        </w:rPr>
        <w:t>е</w:t>
      </w:r>
      <w:r w:rsidR="00545C66">
        <w:rPr>
          <w:lang w:val="ru-RU"/>
        </w:rPr>
        <w:t>"</w:t>
      </w:r>
      <w:r w:rsidR="009C6BEC" w:rsidRPr="00124683">
        <w:rPr>
          <w:lang w:val="ru-RU"/>
        </w:rPr>
        <w:t xml:space="preserve"> </w:t>
      </w:r>
      <w:r w:rsidR="00DC14CF">
        <w:rPr>
          <w:lang w:val="ru-RU"/>
        </w:rPr>
        <w:t>отрасли</w:t>
      </w:r>
      <w:r w:rsidR="009C6BEC" w:rsidRPr="00124683">
        <w:rPr>
          <w:lang w:val="ru-RU"/>
        </w:rPr>
        <w:t xml:space="preserve">, </w:t>
      </w:r>
      <w:r w:rsidR="00545C66">
        <w:rPr>
          <w:lang w:val="ru-RU"/>
        </w:rPr>
        <w:t>"</w:t>
      </w:r>
      <w:r w:rsidR="009C6BEC" w:rsidRPr="00124683">
        <w:rPr>
          <w:lang w:val="ru-RU"/>
        </w:rPr>
        <w:t>умное</w:t>
      </w:r>
      <w:r w:rsidR="00545C66">
        <w:rPr>
          <w:lang w:val="ru-RU"/>
        </w:rPr>
        <w:t>"</w:t>
      </w:r>
      <w:r w:rsidR="009C6BEC" w:rsidRPr="00124683">
        <w:rPr>
          <w:lang w:val="ru-RU"/>
        </w:rPr>
        <w:t xml:space="preserve"> управление энергопотреблением, </w:t>
      </w:r>
      <w:r w:rsidR="00545C66">
        <w:rPr>
          <w:lang w:val="ru-RU"/>
        </w:rPr>
        <w:t>"</w:t>
      </w:r>
      <w:r w:rsidR="009C6BEC" w:rsidRPr="00124683">
        <w:rPr>
          <w:lang w:val="ru-RU"/>
        </w:rPr>
        <w:t>умная</w:t>
      </w:r>
      <w:r w:rsidR="00545C66">
        <w:rPr>
          <w:lang w:val="ru-RU"/>
        </w:rPr>
        <w:t>"</w:t>
      </w:r>
      <w:r w:rsidR="009C6BEC" w:rsidRPr="00124683">
        <w:rPr>
          <w:lang w:val="ru-RU"/>
        </w:rPr>
        <w:t xml:space="preserve"> логистика, услуги на основе БПЛА (беспилотных летательных аппаратов);</w:t>
      </w:r>
    </w:p>
    <w:p w14:paraId="4FF7DD05" w14:textId="60940E04" w:rsidR="003E34E3" w:rsidRPr="00124683" w:rsidRDefault="003E34E3" w:rsidP="009C6BEC">
      <w:pPr>
        <w:pStyle w:val="enumlev1"/>
        <w:spacing w:before="0"/>
        <w:rPr>
          <w:color w:val="FFFFFF"/>
          <w:sz w:val="6"/>
          <w:lang w:val="ru-RU"/>
        </w:rPr>
      </w:pPr>
    </w:p>
    <w:p w14:paraId="7E08C71A" w14:textId="1CDD7EE4" w:rsidR="009B22BB" w:rsidRPr="00124683" w:rsidRDefault="00545C66" w:rsidP="00545C66">
      <w:pPr>
        <w:pStyle w:val="enumlev1"/>
        <w:jc w:val="both"/>
        <w:rPr>
          <w:lang w:val="ru-RU" w:eastAsia="ja-JP"/>
        </w:rPr>
      </w:pPr>
      <w:r w:rsidRPr="00124683">
        <w:rPr>
          <w:rFonts w:ascii="Symbol" w:hAnsi="Symbol"/>
          <w:lang w:val="ru-RU"/>
        </w:rPr>
        <w:lastRenderedPageBreak/>
        <w:t></w:t>
      </w:r>
      <w:r w:rsidRPr="00124683">
        <w:rPr>
          <w:rFonts w:ascii="Symbol" w:hAnsi="Symbol"/>
          <w:lang w:val="ru-RU"/>
        </w:rPr>
        <w:tab/>
      </w:r>
      <w:r w:rsidR="00734C39">
        <w:rPr>
          <w:lang w:val="ru-RU" w:eastAsia="ja-JP"/>
        </w:rPr>
        <w:t>о</w:t>
      </w:r>
      <w:r w:rsidR="00A724C3">
        <w:rPr>
          <w:lang w:val="ru-RU" w:eastAsia="ja-JP"/>
        </w:rPr>
        <w:t xml:space="preserve">сведомленность в </w:t>
      </w:r>
      <w:r w:rsidR="00A724C3">
        <w:rPr>
          <w:lang w:val="ru-RU"/>
        </w:rPr>
        <w:t>вопросах</w:t>
      </w:r>
      <w:r w:rsidR="00A724C3">
        <w:rPr>
          <w:lang w:val="ru-RU" w:eastAsia="ja-JP"/>
        </w:rPr>
        <w:t xml:space="preserve"> </w:t>
      </w:r>
      <w:r w:rsidR="009B22BB" w:rsidRPr="00124683">
        <w:rPr>
          <w:lang w:val="ru-RU" w:eastAsia="ja-JP"/>
        </w:rPr>
        <w:t>окружающей сред</w:t>
      </w:r>
      <w:r w:rsidR="00734C39">
        <w:rPr>
          <w:lang w:val="ru-RU" w:eastAsia="ja-JP"/>
        </w:rPr>
        <w:t>ы</w:t>
      </w:r>
      <w:r w:rsidR="009B22BB" w:rsidRPr="00124683">
        <w:rPr>
          <w:lang w:val="ru-RU" w:eastAsia="ja-JP"/>
        </w:rPr>
        <w:t xml:space="preserve"> </w:t>
      </w:r>
      <w:r w:rsidR="00734C39">
        <w:rPr>
          <w:lang w:val="ru-RU" w:eastAsia="ja-JP"/>
        </w:rPr>
        <w:t>в целях сокращения</w:t>
      </w:r>
      <w:r w:rsidR="009B22BB" w:rsidRPr="00124683">
        <w:rPr>
          <w:lang w:val="ru-RU" w:eastAsia="ja-JP"/>
        </w:rPr>
        <w:t xml:space="preserve"> энергопотребления и управления энергоэффективностью в контексте инновационных прикладных услуг в</w:t>
      </w:r>
      <w:r>
        <w:rPr>
          <w:lang w:val="ru-RU" w:eastAsia="ja-JP"/>
        </w:rPr>
        <w:t> </w:t>
      </w:r>
      <w:r w:rsidR="00734C39">
        <w:rPr>
          <w:lang w:val="ru-RU" w:eastAsia="ja-JP"/>
        </w:rPr>
        <w:t>б</w:t>
      </w:r>
      <w:r w:rsidR="009B22BB" w:rsidRPr="00124683">
        <w:rPr>
          <w:lang w:val="ru-RU" w:eastAsia="ja-JP"/>
        </w:rPr>
        <w:t>удущих сетях;</w:t>
      </w:r>
    </w:p>
    <w:p w14:paraId="67DB9C2B" w14:textId="6E144D54" w:rsidR="009B22BB" w:rsidRPr="00124683" w:rsidRDefault="00545C66" w:rsidP="00545C66">
      <w:pPr>
        <w:pStyle w:val="enumlev1"/>
        <w:jc w:val="both"/>
        <w:rPr>
          <w:lang w:val="ru-RU" w:eastAsia="ja-JP"/>
        </w:rPr>
      </w:pPr>
      <w:r w:rsidRPr="00124683">
        <w:rPr>
          <w:rFonts w:ascii="Symbol" w:hAnsi="Symbol"/>
          <w:lang w:val="ru-RU"/>
        </w:rPr>
        <w:t></w:t>
      </w:r>
      <w:r w:rsidRPr="00124683">
        <w:rPr>
          <w:rFonts w:ascii="Symbol" w:hAnsi="Symbol"/>
          <w:lang w:val="ru-RU"/>
        </w:rPr>
        <w:tab/>
      </w:r>
      <w:r w:rsidR="00734C39">
        <w:rPr>
          <w:lang w:val="ru-RU" w:eastAsia="ja-JP"/>
        </w:rPr>
        <w:t xml:space="preserve">осведомленность в </w:t>
      </w:r>
      <w:r w:rsidR="009B22BB" w:rsidRPr="00124683">
        <w:rPr>
          <w:lang w:val="ru-RU" w:eastAsia="ja-JP"/>
        </w:rPr>
        <w:t xml:space="preserve">социально-экономических </w:t>
      </w:r>
      <w:r w:rsidR="00734C39">
        <w:rPr>
          <w:lang w:val="ru-RU" w:eastAsia="ja-JP"/>
        </w:rPr>
        <w:t>вопросах</w:t>
      </w:r>
      <w:r w:rsidR="009B22BB" w:rsidRPr="00124683">
        <w:rPr>
          <w:lang w:val="ru-RU" w:eastAsia="ja-JP"/>
        </w:rPr>
        <w:t xml:space="preserve"> в контексте инновационных прикладных услуг в </w:t>
      </w:r>
      <w:r w:rsidR="00734C39">
        <w:rPr>
          <w:lang w:val="ru-RU" w:eastAsia="ja-JP"/>
        </w:rPr>
        <w:t>б</w:t>
      </w:r>
      <w:r w:rsidR="009B22BB" w:rsidRPr="00124683">
        <w:rPr>
          <w:lang w:val="ru-RU" w:eastAsia="ja-JP"/>
        </w:rPr>
        <w:t>удущих сетях.</w:t>
      </w:r>
    </w:p>
    <w:p w14:paraId="1600368B" w14:textId="640DE8E3" w:rsidR="003E34E3" w:rsidRPr="00124683" w:rsidRDefault="003E34E3" w:rsidP="00545C66">
      <w:pPr>
        <w:jc w:val="both"/>
        <w:rPr>
          <w:lang w:val="ru-RU" w:eastAsia="ja-JP"/>
        </w:rPr>
      </w:pPr>
      <w:r w:rsidRPr="00124683">
        <w:rPr>
          <w:lang w:val="ru-RU" w:eastAsia="ja-JP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13" w:history="1">
        <w:r w:rsidRPr="00124683">
          <w:rPr>
            <w:rStyle w:val="Hyperlink"/>
            <w:lang w:val="ru-RU" w:eastAsia="ja-JP"/>
          </w:rPr>
          <w:t>https://www.itu.int/ITU-T/workprog/wp_search.aspx?Q=1/13</w:t>
        </w:r>
      </w:hyperlink>
      <w:r w:rsidRPr="00124683">
        <w:rPr>
          <w:lang w:val="ru-RU" w:eastAsia="ja-JP"/>
        </w:rPr>
        <w:t>.</w:t>
      </w:r>
    </w:p>
    <w:p w14:paraId="31EAC232" w14:textId="26879B36" w:rsidR="00B62EC7" w:rsidRPr="00124683" w:rsidRDefault="003E34E3" w:rsidP="00B62EC7">
      <w:pPr>
        <w:pStyle w:val="Heading3"/>
        <w:rPr>
          <w:lang w:val="ru-RU"/>
        </w:rPr>
      </w:pPr>
      <w:bookmarkStart w:id="24" w:name="_Toc65673621"/>
      <w:bookmarkStart w:id="25" w:name="_Toc70955726"/>
      <w:r w:rsidRPr="00124683">
        <w:rPr>
          <w:lang w:val="ru-RU"/>
        </w:rPr>
        <w:t>A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24"/>
      <w:bookmarkEnd w:id="25"/>
    </w:p>
    <w:p w14:paraId="1628BB4D" w14:textId="738C2EC2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Рекомендации</w:t>
      </w:r>
    </w:p>
    <w:p w14:paraId="33A64939" w14:textId="22A4EEA3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•</w:t>
      </w:r>
      <w:r w:rsidRPr="00124683">
        <w:rPr>
          <w:lang w:val="ru-RU"/>
        </w:rPr>
        <w:tab/>
      </w:r>
      <w:r w:rsidRPr="00124683">
        <w:rPr>
          <w:rFonts w:eastAsia="Gulim"/>
          <w:lang w:val="ru-RU"/>
        </w:rPr>
        <w:t>Рекомендации серии</w:t>
      </w:r>
      <w:r w:rsidR="00545C66">
        <w:rPr>
          <w:rFonts w:eastAsia="Gulim"/>
          <w:lang w:val="ru-RU"/>
        </w:rPr>
        <w:t> </w:t>
      </w:r>
      <w:r w:rsidRPr="00124683">
        <w:rPr>
          <w:rFonts w:eastAsia="Gulim"/>
          <w:lang w:val="ru-RU"/>
        </w:rPr>
        <w:t>Y</w:t>
      </w:r>
    </w:p>
    <w:p w14:paraId="0D53D7CB" w14:textId="63EAB618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648A302E" w14:textId="416EF9CE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r w:rsidR="003E34E3" w:rsidRPr="00124683">
        <w:rPr>
          <w:lang w:val="ru-RU" w:eastAsia="ja-JP"/>
        </w:rPr>
        <w:t>Все Вопросы ИК13</w:t>
      </w:r>
    </w:p>
    <w:p w14:paraId="24673FB6" w14:textId="3E58AD08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2803EB48" w14:textId="4198DEF4" w:rsidR="00B62EC7" w:rsidRPr="00124683" w:rsidRDefault="00B62EC7" w:rsidP="00B62EC7">
      <w:pPr>
        <w:pStyle w:val="enumlev1"/>
        <w:rPr>
          <w:rFonts w:eastAsia="Gulim"/>
          <w:lang w:val="ru-RU"/>
        </w:rPr>
      </w:pPr>
      <w:r w:rsidRPr="00124683">
        <w:rPr>
          <w:lang w:val="ru-RU"/>
        </w:rPr>
        <w:t>•</w:t>
      </w:r>
      <w:r w:rsidRPr="00124683">
        <w:rPr>
          <w:lang w:val="ru-RU"/>
        </w:rPr>
        <w:tab/>
      </w:r>
      <w:r w:rsidRPr="00124683">
        <w:rPr>
          <w:rFonts w:eastAsia="Gulim"/>
          <w:lang w:val="ru-RU"/>
        </w:rPr>
        <w:t>5</w:t>
      </w:r>
      <w:r w:rsidR="00545C66">
        <w:rPr>
          <w:rFonts w:eastAsia="Gulim"/>
          <w:lang w:val="ru-RU"/>
        </w:rPr>
        <w:noBreakHyphen/>
      </w:r>
      <w:r w:rsidRPr="00124683">
        <w:rPr>
          <w:rFonts w:eastAsia="Gulim"/>
          <w:lang w:val="ru-RU"/>
        </w:rPr>
        <w:t>я, 11</w:t>
      </w:r>
      <w:r w:rsidR="00545C66">
        <w:rPr>
          <w:rFonts w:eastAsia="Gulim"/>
          <w:lang w:val="ru-RU"/>
        </w:rPr>
        <w:noBreakHyphen/>
      </w:r>
      <w:r w:rsidRPr="00124683">
        <w:rPr>
          <w:rFonts w:eastAsia="Gulim"/>
          <w:lang w:val="ru-RU"/>
        </w:rPr>
        <w:t>я, 16</w:t>
      </w:r>
      <w:r w:rsidR="00545C66">
        <w:rPr>
          <w:rFonts w:eastAsia="Gulim"/>
          <w:lang w:val="ru-RU"/>
        </w:rPr>
        <w:noBreakHyphen/>
      </w:r>
      <w:r w:rsidRPr="00124683">
        <w:rPr>
          <w:rFonts w:eastAsia="Gulim"/>
          <w:lang w:val="ru-RU"/>
        </w:rPr>
        <w:t>я, 17</w:t>
      </w:r>
      <w:r w:rsidR="00545C66">
        <w:rPr>
          <w:rFonts w:eastAsia="Gulim"/>
          <w:lang w:val="ru-RU"/>
        </w:rPr>
        <w:noBreakHyphen/>
      </w:r>
      <w:r w:rsidRPr="00124683">
        <w:rPr>
          <w:rFonts w:eastAsia="Gulim"/>
          <w:lang w:val="ru-RU"/>
        </w:rPr>
        <w:t>я и 20</w:t>
      </w:r>
      <w:r w:rsidR="00545C66">
        <w:rPr>
          <w:rFonts w:eastAsia="Gulim"/>
          <w:lang w:val="ru-RU"/>
        </w:rPr>
        <w:noBreakHyphen/>
      </w:r>
      <w:r w:rsidRPr="00124683">
        <w:rPr>
          <w:rFonts w:eastAsia="Gulim"/>
          <w:lang w:val="ru-RU"/>
        </w:rPr>
        <w:t>я</w:t>
      </w:r>
      <w:r w:rsidR="00545C66">
        <w:rPr>
          <w:rFonts w:eastAsia="Gulim"/>
          <w:lang w:val="ru-RU"/>
        </w:rPr>
        <w:t> </w:t>
      </w:r>
      <w:r w:rsidRPr="00124683">
        <w:rPr>
          <w:rFonts w:eastAsia="Gulim"/>
          <w:lang w:val="ru-RU"/>
        </w:rPr>
        <w:t>Исследовательские комиссии МСЭ-Т</w:t>
      </w:r>
    </w:p>
    <w:p w14:paraId="3965EB8B" w14:textId="18AA5124" w:rsidR="00B62EC7" w:rsidRPr="00124683" w:rsidRDefault="00B62EC7" w:rsidP="00B62EC7">
      <w:pPr>
        <w:pStyle w:val="enumlev1"/>
        <w:rPr>
          <w:rFonts w:eastAsia="Gulim"/>
          <w:lang w:val="ru-RU"/>
        </w:rPr>
      </w:pPr>
      <w:r w:rsidRPr="00124683">
        <w:rPr>
          <w:lang w:val="ru-RU"/>
        </w:rPr>
        <w:t>•</w:t>
      </w:r>
      <w:r w:rsidRPr="00124683">
        <w:rPr>
          <w:lang w:val="ru-RU"/>
        </w:rPr>
        <w:tab/>
      </w:r>
      <w:r w:rsidRPr="00124683">
        <w:rPr>
          <w:rFonts w:eastAsia="Gulim"/>
          <w:lang w:val="ru-RU"/>
        </w:rPr>
        <w:t>1</w:t>
      </w:r>
      <w:r w:rsidR="00545C66">
        <w:rPr>
          <w:rFonts w:eastAsia="Gulim"/>
          <w:lang w:val="ru-RU"/>
        </w:rPr>
        <w:noBreakHyphen/>
      </w:r>
      <w:r w:rsidRPr="00124683">
        <w:rPr>
          <w:rFonts w:eastAsia="Gulim"/>
          <w:lang w:val="ru-RU"/>
        </w:rPr>
        <w:t>я и 2</w:t>
      </w:r>
      <w:r w:rsidR="00545C66">
        <w:rPr>
          <w:rFonts w:eastAsia="Gulim"/>
          <w:lang w:val="ru-RU"/>
        </w:rPr>
        <w:noBreakHyphen/>
      </w:r>
      <w:r w:rsidRPr="00124683">
        <w:rPr>
          <w:rFonts w:eastAsia="Gulim"/>
          <w:lang w:val="ru-RU"/>
        </w:rPr>
        <w:t>я</w:t>
      </w:r>
      <w:r w:rsidR="00545C66">
        <w:rPr>
          <w:rFonts w:eastAsia="Gulim"/>
          <w:lang w:val="ru-RU"/>
        </w:rPr>
        <w:t> </w:t>
      </w:r>
      <w:r w:rsidRPr="00124683">
        <w:rPr>
          <w:lang w:val="ru-RU"/>
        </w:rPr>
        <w:t xml:space="preserve">Исследовательские комиссии </w:t>
      </w:r>
      <w:r w:rsidRPr="00124683">
        <w:rPr>
          <w:rFonts w:eastAsia="Gulim"/>
          <w:lang w:val="ru-RU"/>
        </w:rPr>
        <w:t>МСЭ-D</w:t>
      </w:r>
    </w:p>
    <w:p w14:paraId="160A0ACA" w14:textId="491DA4C5" w:rsidR="00B62EC7" w:rsidRPr="00124683" w:rsidRDefault="003E34E3" w:rsidP="00B62EC7">
      <w:pPr>
        <w:pStyle w:val="Headingb"/>
        <w:rPr>
          <w:rFonts w:asciiTheme="minorHAnsi" w:hAnsiTheme="minorHAnsi"/>
          <w:b w:val="0"/>
          <w:bCs/>
          <w:lang w:val="ru-RU"/>
        </w:rPr>
      </w:pPr>
      <w:r w:rsidRPr="00124683">
        <w:rPr>
          <w:lang w:val="ru-RU"/>
        </w:rPr>
        <w:t>Другие о</w:t>
      </w:r>
      <w:r w:rsidR="00B62EC7" w:rsidRPr="00124683">
        <w:rPr>
          <w:lang w:val="ru-RU"/>
        </w:rPr>
        <w:t>рганы</w:t>
      </w:r>
    </w:p>
    <w:p w14:paraId="1A4CB250" w14:textId="58F7A061" w:rsidR="00B62EC7" w:rsidRPr="00124683" w:rsidRDefault="003E34E3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6" w:name="lt_pId663"/>
      <w:r w:rsidR="00B62EC7" w:rsidRPr="00124683">
        <w:rPr>
          <w:lang w:val="ru-RU" w:eastAsia="ja-JP"/>
        </w:rPr>
        <w:t xml:space="preserve">ИСО, МЭК, </w:t>
      </w:r>
      <w:r w:rsidRPr="00124683">
        <w:rPr>
          <w:lang w:val="ru-RU" w:eastAsia="ja-JP"/>
        </w:rPr>
        <w:t xml:space="preserve">ANSI, </w:t>
      </w:r>
      <w:r w:rsidR="00B62EC7" w:rsidRPr="00124683">
        <w:rPr>
          <w:lang w:val="ru-RU" w:eastAsia="ja-JP"/>
        </w:rPr>
        <w:t>ЕТСИ</w:t>
      </w:r>
      <w:bookmarkEnd w:id="26"/>
    </w:p>
    <w:p w14:paraId="348A0763" w14:textId="59F578C2" w:rsidR="00B62EC7" w:rsidRPr="00773612" w:rsidRDefault="003E34E3" w:rsidP="00B62EC7">
      <w:pPr>
        <w:pStyle w:val="enumlev1"/>
        <w:rPr>
          <w:lang w:val="en-US" w:eastAsia="ja-JP"/>
        </w:rPr>
      </w:pPr>
      <w:r w:rsidRPr="00773612">
        <w:rPr>
          <w:lang w:val="en-US" w:eastAsia="ja-JP"/>
        </w:rPr>
        <w:t>−</w:t>
      </w:r>
      <w:r w:rsidR="00B62EC7" w:rsidRPr="00773612">
        <w:rPr>
          <w:lang w:val="en-US" w:eastAsia="ja-JP"/>
        </w:rPr>
        <w:tab/>
      </w:r>
      <w:bookmarkStart w:id="27" w:name="lt_pId665"/>
      <w:r w:rsidR="00B62EC7" w:rsidRPr="00773612">
        <w:rPr>
          <w:lang w:val="en-US" w:eastAsia="ja-JP"/>
        </w:rPr>
        <w:t>IEEE, IETF</w:t>
      </w:r>
      <w:bookmarkEnd w:id="27"/>
      <w:r w:rsidR="00773612" w:rsidRPr="00773612">
        <w:rPr>
          <w:lang w:val="en-US" w:eastAsia="ja-JP"/>
        </w:rPr>
        <w:t xml:space="preserve">, </w:t>
      </w:r>
      <w:bookmarkStart w:id="28" w:name="lt_pId667"/>
      <w:r w:rsidR="00B62EC7" w:rsidRPr="00773612">
        <w:rPr>
          <w:lang w:val="en-US" w:eastAsia="ja-JP"/>
        </w:rPr>
        <w:t>OMA, W3C</w:t>
      </w:r>
      <w:bookmarkEnd w:id="28"/>
    </w:p>
    <w:p w14:paraId="6F5492CD" w14:textId="413952D0" w:rsidR="00B62EC7" w:rsidRPr="00773612" w:rsidRDefault="003E34E3" w:rsidP="00B62EC7">
      <w:pPr>
        <w:pStyle w:val="enumlev1"/>
        <w:rPr>
          <w:lang w:val="en-US" w:eastAsia="ja-JP"/>
        </w:rPr>
      </w:pPr>
      <w:r w:rsidRPr="00773612">
        <w:rPr>
          <w:lang w:val="en-US" w:eastAsia="ja-JP"/>
        </w:rPr>
        <w:t>−</w:t>
      </w:r>
      <w:r w:rsidR="00B62EC7" w:rsidRPr="00773612">
        <w:rPr>
          <w:lang w:val="en-US" w:eastAsia="ja-JP"/>
        </w:rPr>
        <w:tab/>
      </w:r>
      <w:r w:rsidR="00225178">
        <w:rPr>
          <w:lang w:val="ru-RU" w:eastAsia="ja-JP"/>
        </w:rPr>
        <w:t>АТСЭ</w:t>
      </w:r>
      <w:r w:rsidR="00773612" w:rsidRPr="00773612">
        <w:rPr>
          <w:lang w:val="en-US" w:eastAsia="ja-JP"/>
        </w:rPr>
        <w:t xml:space="preserve">, </w:t>
      </w:r>
      <w:bookmarkStart w:id="29" w:name="lt_pId671"/>
      <w:r w:rsidR="00B62EC7" w:rsidRPr="00773612">
        <w:rPr>
          <w:lang w:val="en-US" w:eastAsia="ja-JP"/>
        </w:rPr>
        <w:t>GS1</w:t>
      </w:r>
      <w:bookmarkEnd w:id="29"/>
      <w:r w:rsidRPr="00773612">
        <w:rPr>
          <w:lang w:val="en-US" w:eastAsia="ja-JP"/>
        </w:rPr>
        <w:t xml:space="preserve">, </w:t>
      </w:r>
      <w:r w:rsidR="00225178">
        <w:rPr>
          <w:lang w:val="ru-RU" w:eastAsia="ja-JP"/>
        </w:rPr>
        <w:t>ФАО</w:t>
      </w:r>
    </w:p>
    <w:p w14:paraId="522917D1" w14:textId="77777777" w:rsidR="00B62EC7" w:rsidRPr="00124683" w:rsidRDefault="00B62EC7" w:rsidP="00B62EC7">
      <w:pPr>
        <w:pStyle w:val="Headingb"/>
        <w:rPr>
          <w:lang w:val="ru-RU"/>
        </w:rPr>
      </w:pPr>
      <w:r w:rsidRPr="00124683">
        <w:rPr>
          <w:lang w:val="ru-RU"/>
        </w:rPr>
        <w:t xml:space="preserve">Направления деятельности </w:t>
      </w:r>
      <w:bookmarkStart w:id="30" w:name="_Hlk66828350"/>
      <w:r w:rsidRPr="00124683">
        <w:rPr>
          <w:lang w:val="ru-RU"/>
        </w:rPr>
        <w:t>ВВУИО</w:t>
      </w:r>
      <w:bookmarkEnd w:id="30"/>
    </w:p>
    <w:p w14:paraId="0D839DD9" w14:textId="09F7076A" w:rsidR="00B62EC7" w:rsidRPr="00124683" w:rsidRDefault="00B62EC7" w:rsidP="00B62EC7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 xml:space="preserve">C2, C7 </w:t>
      </w:r>
      <w:r w:rsidR="00545C66">
        <w:rPr>
          <w:rFonts w:asciiTheme="majorBidi" w:hAnsiTheme="majorBidi" w:cstheme="majorBidi"/>
          <w:szCs w:val="24"/>
          <w:lang w:val="ru-RU"/>
        </w:rPr>
        <w:t>"</w:t>
      </w:r>
      <w:r w:rsidR="003822E0">
        <w:rPr>
          <w:rFonts w:asciiTheme="majorBidi" w:hAnsiTheme="majorBidi" w:cstheme="majorBidi"/>
          <w:szCs w:val="24"/>
          <w:lang w:val="ru-RU"/>
        </w:rPr>
        <w:t>Электронная охрана окружающей среды</w:t>
      </w:r>
      <w:r w:rsidR="00545C66">
        <w:rPr>
          <w:rFonts w:asciiTheme="majorBidi" w:hAnsiTheme="majorBidi" w:cstheme="majorBidi"/>
          <w:szCs w:val="24"/>
          <w:lang w:val="ru-RU"/>
        </w:rPr>
        <w:t>"</w:t>
      </w:r>
    </w:p>
    <w:p w14:paraId="0D4B370C" w14:textId="77777777" w:rsidR="00B62EC7" w:rsidRPr="00124683" w:rsidRDefault="00B62EC7" w:rsidP="00B62EC7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4A30AE6B" w14:textId="4466BA9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8, 9, 12, 13</w:t>
      </w:r>
    </w:p>
    <w:p w14:paraId="1A90B065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br w:type="page"/>
      </w:r>
    </w:p>
    <w:p w14:paraId="3BCBD827" w14:textId="68F5F025" w:rsidR="00B62EC7" w:rsidRPr="00124683" w:rsidRDefault="003E34E3" w:rsidP="00B62EC7">
      <w:pPr>
        <w:pStyle w:val="Heading2"/>
        <w:rPr>
          <w:lang w:val="ru-RU"/>
        </w:rPr>
      </w:pPr>
      <w:bookmarkStart w:id="31" w:name="_Toc65673622"/>
      <w:bookmarkStart w:id="32" w:name="_Toc70955727"/>
      <w:r w:rsidRPr="00124683">
        <w:rPr>
          <w:lang w:val="ru-RU"/>
        </w:rPr>
        <w:lastRenderedPageBreak/>
        <w:t>B</w:t>
      </w:r>
      <w:r w:rsidR="00B62EC7" w:rsidRPr="00124683">
        <w:rPr>
          <w:lang w:val="ru-RU"/>
        </w:rPr>
        <w:tab/>
        <w:t>Вопрос 2/13</w:t>
      </w:r>
      <w:r w:rsidR="00251047">
        <w:rPr>
          <w:lang w:val="ru-RU"/>
        </w:rPr>
        <w:t xml:space="preserve">. </w:t>
      </w:r>
      <w:r w:rsidR="00B62EC7" w:rsidRPr="00124683">
        <w:rPr>
          <w:lang w:val="ru-RU" w:eastAsia="ja-JP"/>
        </w:rPr>
        <w:t>Развитие сетей последующих поколений (СПП) на основании инновационных технологий, включая организацию сетей с программируемыми параметрами (SDN) и виртуализацию сетевых функций (NFV)</w:t>
      </w:r>
      <w:bookmarkEnd w:id="31"/>
      <w:bookmarkEnd w:id="32"/>
    </w:p>
    <w:p w14:paraId="16301242" w14:textId="4CFD8F28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</w:t>
      </w:r>
      <w:r w:rsidR="003E34E3" w:rsidRPr="00124683">
        <w:rPr>
          <w:lang w:val="ru-RU"/>
        </w:rPr>
        <w:t>а</w:t>
      </w:r>
      <w:r w:rsidRPr="00124683">
        <w:rPr>
          <w:lang w:val="ru-RU"/>
        </w:rPr>
        <w:t xml:space="preserve"> 2/1</w:t>
      </w:r>
      <w:r w:rsidR="003E34E3" w:rsidRPr="00124683">
        <w:rPr>
          <w:lang w:val="ru-RU"/>
        </w:rPr>
        <w:t>3</w:t>
      </w:r>
      <w:r w:rsidRPr="00124683">
        <w:rPr>
          <w:lang w:val="ru-RU"/>
        </w:rPr>
        <w:t>)</w:t>
      </w:r>
    </w:p>
    <w:p w14:paraId="4D392965" w14:textId="1A0004B7" w:rsidR="00B62EC7" w:rsidRPr="00124683" w:rsidRDefault="003E34E3" w:rsidP="00B62EC7">
      <w:pPr>
        <w:pStyle w:val="Heading3"/>
        <w:rPr>
          <w:lang w:val="ru-RU"/>
        </w:rPr>
      </w:pPr>
      <w:bookmarkStart w:id="33" w:name="_Toc65673623"/>
      <w:bookmarkStart w:id="34" w:name="_Toc70955728"/>
      <w:r w:rsidRPr="00124683">
        <w:rPr>
          <w:lang w:val="ru-RU"/>
        </w:rPr>
        <w:t>B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33"/>
      <w:bookmarkEnd w:id="34"/>
    </w:p>
    <w:p w14:paraId="24F5E31B" w14:textId="1020FB73" w:rsidR="00B62EC7" w:rsidRPr="00124683" w:rsidRDefault="002051E7" w:rsidP="00545C66">
      <w:pPr>
        <w:jc w:val="both"/>
        <w:rPr>
          <w:lang w:val="ru-RU"/>
        </w:rPr>
      </w:pPr>
      <w:r>
        <w:rPr>
          <w:lang w:val="ru-RU"/>
        </w:rPr>
        <w:t>В связи с</w:t>
      </w:r>
      <w:r w:rsidR="00B62EC7" w:rsidRPr="00124683">
        <w:rPr>
          <w:lang w:val="ru-RU"/>
        </w:rPr>
        <w:t xml:space="preserve"> непрерывн</w:t>
      </w:r>
      <w:r>
        <w:rPr>
          <w:lang w:val="ru-RU"/>
        </w:rPr>
        <w:t>ы</w:t>
      </w:r>
      <w:r w:rsidR="00B62EC7" w:rsidRPr="00124683">
        <w:rPr>
          <w:lang w:val="ru-RU"/>
        </w:rPr>
        <w:t>м увеличени</w:t>
      </w:r>
      <w:r>
        <w:rPr>
          <w:lang w:val="ru-RU"/>
        </w:rPr>
        <w:t>ем</w:t>
      </w:r>
      <w:r w:rsidR="00B62EC7" w:rsidRPr="00124683">
        <w:rPr>
          <w:lang w:val="ru-RU"/>
        </w:rPr>
        <w:t xml:space="preserve"> числа услуг и приложений постоянно возрастает спрос на усовершенствованные возможности сетей и развитие их инфраструктуры. </w:t>
      </w:r>
      <w:r w:rsidR="0011475F">
        <w:rPr>
          <w:lang w:val="ru-RU"/>
        </w:rPr>
        <w:t>С учетом</w:t>
      </w:r>
      <w:r w:rsidR="00B62EC7" w:rsidRPr="00124683">
        <w:rPr>
          <w:lang w:val="ru-RU"/>
        </w:rPr>
        <w:t xml:space="preserve"> траектори</w:t>
      </w:r>
      <w:r w:rsidR="0011475F">
        <w:rPr>
          <w:lang w:val="ru-RU"/>
        </w:rPr>
        <w:t>и</w:t>
      </w:r>
      <w:r w:rsidR="00B62EC7" w:rsidRPr="00124683">
        <w:rPr>
          <w:lang w:val="ru-RU"/>
        </w:rPr>
        <w:t xml:space="preserve"> развития СПП в направлении к IMT-2020 и будущим сетям, расширяющиеся возможности интеграции передовых технологий связи (таких как SDN, NFV и CDN) с передовыми информационными технологиями (такими как облачные вычисления, веб-технологии) прокладывают путь для развития СПП и делают доступным крупный комплекс усовершенствованных возможностей для поддержки инновационных и перспективных услуг, приложений и технологий в различных областях хозяйственной деятельности и социальных сообществах.</w:t>
      </w:r>
    </w:p>
    <w:p w14:paraId="08164D5E" w14:textId="77777777" w:rsidR="00B62EC7" w:rsidRPr="00124683" w:rsidRDefault="00B62EC7" w:rsidP="00545C66">
      <w:pPr>
        <w:jc w:val="both"/>
        <w:rPr>
          <w:lang w:val="ru-RU"/>
        </w:rPr>
      </w:pPr>
      <w:r w:rsidRPr="00124683">
        <w:rPr>
          <w:lang w:val="ru-RU"/>
        </w:rPr>
        <w:t>Тем временем для удовлетворения потребностей и преодоления возможных проблем, вызываемых развитием СПП в направлении IMT-2020 и будущих сетей, уместно рассмотреть ряд инновационных технологий, таких как SDN и NFV, с тем чтобы обеспечить гибкость, маневренность и программируемость сети, а также другие усовершенствованные характеристики. Вследствие этого все шире утверждается и признается значение требований к архитектуре развития СПП на основании этих технологий и ее исследований.</w:t>
      </w:r>
    </w:p>
    <w:p w14:paraId="5AA2B85C" w14:textId="77777777" w:rsidR="00B62EC7" w:rsidRPr="00124683" w:rsidRDefault="00B62EC7" w:rsidP="00545C66">
      <w:pPr>
        <w:jc w:val="both"/>
        <w:rPr>
          <w:lang w:val="ru-RU"/>
        </w:rPr>
      </w:pPr>
      <w:r w:rsidRPr="00124683">
        <w:rPr>
          <w:lang w:val="ru-RU"/>
        </w:rPr>
        <w:t xml:space="preserve">Наряду с этим, поскольку СПП утвердились в качестве основополагающей сетевой инфраструктуры для большого количества услуг и приложений, чрезвычайно важно изучить, как можно реализовывать инновационные услуги и приложения, отвечающие запросам отрасли, путем постепенного расширения возможностей СПП и улучшенных версий СПП, таких как </w:t>
      </w:r>
      <w:bookmarkStart w:id="35" w:name="_Hlk66828520"/>
      <w:r w:rsidRPr="00124683">
        <w:rPr>
          <w:color w:val="000000"/>
          <w:lang w:val="ru-RU"/>
        </w:rPr>
        <w:t>расширение возможностей сетевого интеллекта</w:t>
      </w:r>
      <w:bookmarkEnd w:id="35"/>
      <w:r w:rsidRPr="00124683">
        <w:rPr>
          <w:color w:val="000000"/>
          <w:lang w:val="ru-RU"/>
        </w:rPr>
        <w:t xml:space="preserve"> </w:t>
      </w:r>
      <w:r w:rsidRPr="00124683">
        <w:rPr>
          <w:lang w:val="ru-RU"/>
        </w:rPr>
        <w:t>(</w:t>
      </w:r>
      <w:bookmarkStart w:id="36" w:name="_Hlk66828509"/>
      <w:r w:rsidRPr="00124683">
        <w:rPr>
          <w:lang w:val="ru-RU"/>
        </w:rPr>
        <w:t>NICE</w:t>
      </w:r>
      <w:bookmarkEnd w:id="36"/>
      <w:r w:rsidRPr="00124683">
        <w:rPr>
          <w:lang w:val="ru-RU"/>
        </w:rPr>
        <w:t xml:space="preserve">). </w:t>
      </w:r>
    </w:p>
    <w:p w14:paraId="2F877784" w14:textId="77777777" w:rsidR="00B62EC7" w:rsidRPr="00124683" w:rsidRDefault="00B62EC7" w:rsidP="00545C66">
      <w:pPr>
        <w:jc w:val="both"/>
        <w:rPr>
          <w:lang w:val="ru-RU"/>
        </w:rPr>
      </w:pPr>
      <w:r w:rsidRPr="00124683">
        <w:rPr>
          <w:lang w:val="ru-RU"/>
        </w:rPr>
        <w:t>И последнее по порядку, но не по значимости: исследование требований и архитектуры этих видов постепенной реализации инновационных услуг, приложений и технологий требует поддержания, ведения и обновления соответствующих спецификаций СПП.</w:t>
      </w:r>
    </w:p>
    <w:p w14:paraId="7B00D17A" w14:textId="55C87302" w:rsidR="00B62EC7" w:rsidRPr="00124683" w:rsidRDefault="003E34E3" w:rsidP="00B62EC7">
      <w:pPr>
        <w:pStyle w:val="Heading3"/>
        <w:rPr>
          <w:lang w:val="ru-RU"/>
        </w:rPr>
      </w:pPr>
      <w:bookmarkStart w:id="37" w:name="_Toc65673624"/>
      <w:bookmarkStart w:id="38" w:name="_Toc70955729"/>
      <w:r w:rsidRPr="00124683">
        <w:rPr>
          <w:lang w:val="ru-RU"/>
        </w:rPr>
        <w:t>B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r w:rsidR="00E9141B" w:rsidRPr="00124683">
        <w:rPr>
          <w:lang w:val="ru-RU"/>
        </w:rPr>
        <w:t>Вопрос</w:t>
      </w:r>
      <w:bookmarkEnd w:id="37"/>
      <w:bookmarkEnd w:id="38"/>
    </w:p>
    <w:p w14:paraId="69711CF2" w14:textId="66D1A7BA" w:rsidR="00B62EC7" w:rsidRPr="00124683" w:rsidRDefault="00B62EC7" w:rsidP="00545C66">
      <w:pPr>
        <w:jc w:val="both"/>
        <w:rPr>
          <w:lang w:val="ru-RU"/>
        </w:rPr>
      </w:pPr>
      <w:r w:rsidRPr="00124683">
        <w:rPr>
          <w:lang w:val="ru-RU"/>
        </w:rPr>
        <w:t>В рамках данного Вопроса рассматривается поддержка появляющихся услуг и приложений в СПП, развивающихся при поэтапном подходе к развитию сетей. На основании сценариев использования и связанных с ними аспектов экосистемы в рамках данного Вопроса будут изучаться требования к</w:t>
      </w:r>
      <w:r w:rsidR="00545C66">
        <w:rPr>
          <w:lang w:val="ru-RU"/>
        </w:rPr>
        <w:t> </w:t>
      </w:r>
      <w:r w:rsidRPr="00124683">
        <w:rPr>
          <w:lang w:val="ru-RU"/>
        </w:rPr>
        <w:t xml:space="preserve">развивающимся СПП и создаваемые ими возможности. </w:t>
      </w:r>
    </w:p>
    <w:p w14:paraId="337051D9" w14:textId="77777777" w:rsidR="00B62EC7" w:rsidRPr="00124683" w:rsidRDefault="00B62EC7" w:rsidP="00545C66">
      <w:pPr>
        <w:jc w:val="both"/>
        <w:rPr>
          <w:lang w:val="ru-RU"/>
        </w:rPr>
      </w:pPr>
      <w:r w:rsidRPr="00124683">
        <w:rPr>
          <w:lang w:val="ru-RU"/>
        </w:rPr>
        <w:t xml:space="preserve">На основании этих требований и возможностей будут уточнены Рекомендации по архитектурам для СПП, развивающихся при поэтапном подходе к развитию сетей. </w:t>
      </w:r>
    </w:p>
    <w:p w14:paraId="7700B4D1" w14:textId="224D2A69" w:rsidR="00B62EC7" w:rsidRPr="00124683" w:rsidRDefault="00B62EC7" w:rsidP="00545C66">
      <w:pPr>
        <w:jc w:val="both"/>
        <w:rPr>
          <w:lang w:val="ru-RU"/>
        </w:rPr>
      </w:pPr>
      <w:r w:rsidRPr="00124683">
        <w:rPr>
          <w:lang w:val="ru-RU"/>
        </w:rPr>
        <w:t>При исследовании требований, возможностей и архитектур будут рассматриваться интеграция и</w:t>
      </w:r>
      <w:r w:rsidR="00545C66">
        <w:rPr>
          <w:lang w:val="ru-RU"/>
        </w:rPr>
        <w:t> </w:t>
      </w:r>
      <w:r w:rsidRPr="00124683">
        <w:rPr>
          <w:lang w:val="ru-RU"/>
        </w:rPr>
        <w:t>использование благоприятствующих информационно-коммуникационных технологий.</w:t>
      </w:r>
    </w:p>
    <w:p w14:paraId="71259E99" w14:textId="7E056BB5" w:rsidR="00B62EC7" w:rsidRPr="00124683" w:rsidRDefault="003E34E3" w:rsidP="00B62EC7">
      <w:pPr>
        <w:pStyle w:val="Heading3"/>
        <w:rPr>
          <w:lang w:val="ru-RU"/>
        </w:rPr>
      </w:pPr>
      <w:bookmarkStart w:id="39" w:name="_Toc65673625"/>
      <w:bookmarkStart w:id="40" w:name="_Toc70955730"/>
      <w:r w:rsidRPr="00124683">
        <w:rPr>
          <w:lang w:val="ru-RU"/>
        </w:rPr>
        <w:t>B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39"/>
      <w:bookmarkEnd w:id="40"/>
    </w:p>
    <w:p w14:paraId="4B424A58" w14:textId="77777777" w:rsidR="00B62EC7" w:rsidRPr="00124683" w:rsidRDefault="00B62EC7" w:rsidP="00545C66">
      <w:pPr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492AE810" w14:textId="21C15AA8" w:rsidR="00B62EC7" w:rsidRPr="00124683" w:rsidRDefault="003E34E3" w:rsidP="00545C66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41" w:name="lt_pId160"/>
      <w:r w:rsidR="00B62EC7" w:rsidRPr="00124683">
        <w:rPr>
          <w:lang w:val="ru-RU" w:eastAsia="ja-JP"/>
        </w:rPr>
        <w:t xml:space="preserve">разработка Рекомендаций по сценариям использования и аспектам экосистемы (с учетом бизнес-моделей) </w:t>
      </w:r>
      <w:bookmarkEnd w:id="41"/>
      <w:r w:rsidR="00B62EC7" w:rsidRPr="00124683">
        <w:rPr>
          <w:lang w:val="ru-RU"/>
        </w:rPr>
        <w:t>для СПП, развивающихся при поэтапном подходе к развитию сетей;</w:t>
      </w:r>
    </w:p>
    <w:p w14:paraId="0E157C57" w14:textId="5AD61419" w:rsidR="00B62EC7" w:rsidRPr="00124683" w:rsidRDefault="003E34E3" w:rsidP="00545C66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42" w:name="lt_pId162"/>
      <w:r w:rsidR="00B62EC7" w:rsidRPr="00124683">
        <w:rPr>
          <w:lang w:val="ru-RU" w:eastAsia="ja-JP"/>
        </w:rPr>
        <w:t xml:space="preserve">разработка Рекомендаций по требованиям и архитектурам </w:t>
      </w:r>
      <w:r w:rsidR="00B62EC7" w:rsidRPr="00124683">
        <w:rPr>
          <w:lang w:val="ru-RU"/>
        </w:rPr>
        <w:t>для СПП, развивающихся при</w:t>
      </w:r>
      <w:r w:rsidR="00545C66">
        <w:rPr>
          <w:lang w:val="ru-RU"/>
        </w:rPr>
        <w:t> </w:t>
      </w:r>
      <w:r w:rsidR="00B62EC7" w:rsidRPr="00124683">
        <w:rPr>
          <w:lang w:val="ru-RU"/>
        </w:rPr>
        <w:t>поэтапном подходе к развитию сетей, при поддержке возникающих технологий, в</w:t>
      </w:r>
      <w:r w:rsidR="00545C66">
        <w:rPr>
          <w:lang w:val="ru-RU"/>
        </w:rPr>
        <w:t> </w:t>
      </w:r>
      <w:r w:rsidR="00B62EC7" w:rsidRPr="00124683">
        <w:rPr>
          <w:lang w:val="ru-RU"/>
        </w:rPr>
        <w:t>том</w:t>
      </w:r>
      <w:r w:rsidR="00545C66">
        <w:rPr>
          <w:lang w:val="ru-RU"/>
        </w:rPr>
        <w:t> </w:t>
      </w:r>
      <w:r w:rsidR="00B62EC7" w:rsidRPr="00124683">
        <w:rPr>
          <w:lang w:val="ru-RU"/>
        </w:rPr>
        <w:t>числе</w:t>
      </w:r>
      <w:r w:rsidR="00B62EC7" w:rsidRPr="00124683">
        <w:rPr>
          <w:lang w:val="ru-RU" w:eastAsia="ja-JP"/>
        </w:rPr>
        <w:t>:</w:t>
      </w:r>
      <w:bookmarkEnd w:id="42"/>
    </w:p>
    <w:p w14:paraId="694FD6DE" w14:textId="3641748D" w:rsidR="00B62EC7" w:rsidRPr="00124683" w:rsidRDefault="003E34E3" w:rsidP="00545C66">
      <w:pPr>
        <w:pStyle w:val="enumlev2"/>
        <w:jc w:val="both"/>
        <w:rPr>
          <w:lang w:val="ru-RU" w:eastAsia="ja-JP"/>
        </w:rPr>
      </w:pPr>
      <w:r w:rsidRPr="00124683">
        <w:rPr>
          <w:lang w:val="ru-RU" w:eastAsia="ja-JP"/>
        </w:rPr>
        <w:t>•</w:t>
      </w:r>
      <w:r w:rsidR="00B62EC7" w:rsidRPr="00124683">
        <w:rPr>
          <w:lang w:val="ru-RU" w:eastAsia="ja-JP"/>
        </w:rPr>
        <w:tab/>
      </w:r>
      <w:bookmarkStart w:id="43" w:name="lt_pId164"/>
      <w:r w:rsidR="00B62EC7" w:rsidRPr="00124683">
        <w:rPr>
          <w:lang w:val="ru-RU" w:eastAsia="ja-JP"/>
        </w:rPr>
        <w:t xml:space="preserve">технологий SDN, например, </w:t>
      </w:r>
      <w:r w:rsidR="001E476A">
        <w:rPr>
          <w:lang w:val="ru-RU" w:eastAsia="ja-JP"/>
        </w:rPr>
        <w:t>применительно к</w:t>
      </w:r>
      <w:r w:rsidR="00B62EC7" w:rsidRPr="00124683">
        <w:rPr>
          <w:lang w:val="ru-RU" w:eastAsia="ja-JP"/>
        </w:rPr>
        <w:t xml:space="preserve"> таким вопросам, как централизованное управление и оркестровка;</w:t>
      </w:r>
      <w:bookmarkEnd w:id="43"/>
      <w:r w:rsidR="00B62EC7" w:rsidRPr="00124683">
        <w:rPr>
          <w:lang w:val="ru-RU" w:eastAsia="ja-JP"/>
        </w:rPr>
        <w:t xml:space="preserve"> </w:t>
      </w:r>
    </w:p>
    <w:p w14:paraId="36F2E481" w14:textId="2BB89B1C" w:rsidR="00B62EC7" w:rsidRPr="00124683" w:rsidRDefault="003E34E3" w:rsidP="00545C66">
      <w:pPr>
        <w:pStyle w:val="enumlev2"/>
        <w:jc w:val="both"/>
        <w:rPr>
          <w:lang w:val="ru-RU" w:eastAsia="ja-JP"/>
        </w:rPr>
      </w:pPr>
      <w:r w:rsidRPr="00124683">
        <w:rPr>
          <w:lang w:val="ru-RU" w:eastAsia="ja-JP"/>
        </w:rPr>
        <w:t>•</w:t>
      </w:r>
      <w:r w:rsidR="00B62EC7" w:rsidRPr="00124683">
        <w:rPr>
          <w:lang w:val="ru-RU" w:eastAsia="ja-JP"/>
        </w:rPr>
        <w:tab/>
      </w:r>
      <w:bookmarkStart w:id="44" w:name="lt_pId166"/>
      <w:r w:rsidR="00B62EC7" w:rsidRPr="00124683">
        <w:rPr>
          <w:lang w:val="ru-RU" w:eastAsia="ja-JP"/>
        </w:rPr>
        <w:t xml:space="preserve">технологий NFV, например, </w:t>
      </w:r>
      <w:r w:rsidR="005342B4">
        <w:rPr>
          <w:lang w:val="ru-RU" w:eastAsia="ja-JP"/>
        </w:rPr>
        <w:t>применительно к</w:t>
      </w:r>
      <w:r w:rsidR="00B62EC7" w:rsidRPr="00124683">
        <w:rPr>
          <w:lang w:val="ru-RU" w:eastAsia="ja-JP"/>
        </w:rPr>
        <w:t xml:space="preserve"> таким вопросам, как управление ресурсами и оркестровка;</w:t>
      </w:r>
      <w:bookmarkEnd w:id="44"/>
    </w:p>
    <w:p w14:paraId="1F350B3F" w14:textId="39E904F6" w:rsidR="00B62EC7" w:rsidRPr="00124683" w:rsidRDefault="003E34E3" w:rsidP="00545C66">
      <w:pPr>
        <w:pStyle w:val="enumlev2"/>
        <w:jc w:val="both"/>
        <w:rPr>
          <w:lang w:val="ru-RU" w:eastAsia="ja-JP"/>
        </w:rPr>
      </w:pPr>
      <w:r w:rsidRPr="00124683">
        <w:rPr>
          <w:lang w:val="ru-RU" w:eastAsia="ja-JP"/>
        </w:rPr>
        <w:lastRenderedPageBreak/>
        <w:t>•</w:t>
      </w:r>
      <w:r w:rsidR="00B62EC7" w:rsidRPr="00124683">
        <w:rPr>
          <w:lang w:val="ru-RU" w:eastAsia="ja-JP"/>
        </w:rPr>
        <w:tab/>
      </w:r>
      <w:bookmarkStart w:id="45" w:name="lt_pId168"/>
      <w:r w:rsidR="00B62EC7" w:rsidRPr="00124683">
        <w:rPr>
          <w:lang w:val="ru-RU" w:eastAsia="ja-JP"/>
        </w:rPr>
        <w:t xml:space="preserve">технологий CDN, например, </w:t>
      </w:r>
      <w:r w:rsidR="005342B4">
        <w:rPr>
          <w:lang w:val="ru-RU" w:eastAsia="ja-JP"/>
        </w:rPr>
        <w:t>применительно к</w:t>
      </w:r>
      <w:r w:rsidR="00B62EC7" w:rsidRPr="00124683">
        <w:rPr>
          <w:lang w:val="ru-RU" w:eastAsia="ja-JP"/>
        </w:rPr>
        <w:t xml:space="preserve"> таким вопросам, как оптимизация доставки контента;</w:t>
      </w:r>
      <w:bookmarkEnd w:id="45"/>
    </w:p>
    <w:p w14:paraId="50FD3652" w14:textId="353B7A1B" w:rsidR="00B62EC7" w:rsidRPr="00124683" w:rsidRDefault="003E34E3" w:rsidP="00545C66">
      <w:pPr>
        <w:pStyle w:val="enumlev2"/>
        <w:jc w:val="both"/>
        <w:rPr>
          <w:lang w:val="ru-RU" w:eastAsia="ja-JP"/>
        </w:rPr>
      </w:pPr>
      <w:r w:rsidRPr="00124683">
        <w:rPr>
          <w:lang w:val="ru-RU" w:eastAsia="ja-JP"/>
        </w:rPr>
        <w:t>•</w:t>
      </w:r>
      <w:r w:rsidR="00B62EC7" w:rsidRPr="00124683">
        <w:rPr>
          <w:lang w:val="ru-RU" w:eastAsia="ja-JP"/>
        </w:rPr>
        <w:tab/>
      </w:r>
      <w:bookmarkStart w:id="46" w:name="lt_pId170"/>
      <w:r w:rsidR="00B62EC7" w:rsidRPr="00124683">
        <w:rPr>
          <w:lang w:val="ru-RU" w:eastAsia="ja-JP"/>
        </w:rPr>
        <w:t xml:space="preserve">технологий для расширения возможностей сетевого интеллекта, например обработки данных в сети, </w:t>
      </w:r>
      <w:r w:rsidR="00B62EC7" w:rsidRPr="00124683">
        <w:rPr>
          <w:color w:val="000000"/>
          <w:lang w:val="ru-RU"/>
        </w:rPr>
        <w:t>извлечения информации из данных, аналитики и обоснования, динамичного управления политикой и составления расписания трафика</w:t>
      </w:r>
      <w:r w:rsidR="00B62EC7" w:rsidRPr="00124683">
        <w:rPr>
          <w:lang w:val="ru-RU" w:eastAsia="ja-JP"/>
        </w:rPr>
        <w:t>;</w:t>
      </w:r>
      <w:bookmarkEnd w:id="46"/>
    </w:p>
    <w:p w14:paraId="1D19B7BD" w14:textId="20D7C0BF" w:rsidR="00B62EC7" w:rsidRPr="00124683" w:rsidRDefault="003E34E3" w:rsidP="00545C66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47" w:name="lt_pId172"/>
      <w:r w:rsidR="00B62EC7" w:rsidRPr="00124683">
        <w:rPr>
          <w:lang w:val="ru-RU" w:eastAsia="ja-JP"/>
        </w:rPr>
        <w:t xml:space="preserve">разработка Рекомендаций по конкретным комплексам возможностей для СПП, </w:t>
      </w:r>
      <w:r w:rsidR="00B62EC7" w:rsidRPr="00124683">
        <w:rPr>
          <w:lang w:val="ru-RU"/>
        </w:rPr>
        <w:t>развивающихся при поэтапном подходе к развитию сетей, для поддержки конкретных возникающих характеристик услуг и использования/интеграции конкретных возникающих информационно-коммуникационных технологий</w:t>
      </w:r>
      <w:bookmarkEnd w:id="47"/>
      <w:r w:rsidR="00B62EC7" w:rsidRPr="00124683">
        <w:rPr>
          <w:lang w:val="ru-RU" w:eastAsia="ja-JP"/>
        </w:rPr>
        <w:t xml:space="preserve">; </w:t>
      </w:r>
    </w:p>
    <w:p w14:paraId="7EAAA03A" w14:textId="6FE3DE8A" w:rsidR="00B62EC7" w:rsidRPr="00124683" w:rsidRDefault="003E34E3" w:rsidP="00545C66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48" w:name="lt_pId174"/>
      <w:r w:rsidR="00B62EC7" w:rsidRPr="00124683">
        <w:rPr>
          <w:lang w:val="ru-RU" w:eastAsia="ja-JP"/>
        </w:rPr>
        <w:t>поддержание, ведение и обновление существующих Рекомендаций по СПП, NGNe, IPTV, связи в чрезвычайных ситуациях, в том числе по мере необходимости разработка новых Рекомендаций по этим вопросам.</w:t>
      </w:r>
      <w:bookmarkEnd w:id="48"/>
    </w:p>
    <w:p w14:paraId="72D1D7B7" w14:textId="163BC17B" w:rsidR="00B62EC7" w:rsidRPr="00124683" w:rsidRDefault="00B62EC7" w:rsidP="00545C66">
      <w:pPr>
        <w:jc w:val="both"/>
        <w:rPr>
          <w:rStyle w:val="Hyperlink"/>
          <w:lang w:val="ru-RU"/>
        </w:rPr>
      </w:pPr>
      <w:r w:rsidRPr="00124683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14" w:history="1">
        <w:r w:rsidR="003E34E3" w:rsidRPr="00124683">
          <w:rPr>
            <w:rStyle w:val="Hyperlink"/>
            <w:lang w:val="ru-RU"/>
          </w:rPr>
          <w:t>https://www.itu.int/ITU-T/workprog/wp_search.aspx?Q=2/13</w:t>
        </w:r>
      </w:hyperlink>
      <w:r w:rsidR="003E34E3" w:rsidRPr="00124683">
        <w:rPr>
          <w:lang w:val="ru-RU"/>
        </w:rPr>
        <w:t>.</w:t>
      </w:r>
    </w:p>
    <w:p w14:paraId="774D710D" w14:textId="28487D60" w:rsidR="00B62EC7" w:rsidRPr="00124683" w:rsidRDefault="003E34E3" w:rsidP="00B62EC7">
      <w:pPr>
        <w:pStyle w:val="Heading3"/>
        <w:rPr>
          <w:lang w:val="ru-RU"/>
        </w:rPr>
      </w:pPr>
      <w:bookmarkStart w:id="49" w:name="_Toc65673626"/>
      <w:bookmarkStart w:id="50" w:name="_Toc70955731"/>
      <w:r w:rsidRPr="00124683">
        <w:rPr>
          <w:lang w:val="ru-RU"/>
        </w:rPr>
        <w:t>B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49"/>
      <w:bookmarkEnd w:id="50"/>
    </w:p>
    <w:p w14:paraId="70F6FD60" w14:textId="3A66363E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Рекомендации</w:t>
      </w:r>
    </w:p>
    <w:p w14:paraId="4E633D3E" w14:textId="364445FF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•</w:t>
      </w:r>
      <w:r w:rsidRPr="00124683">
        <w:rPr>
          <w:lang w:val="ru-RU"/>
        </w:rPr>
        <w:tab/>
      </w:r>
      <w:r w:rsidR="003E34E3" w:rsidRPr="00124683">
        <w:rPr>
          <w:lang w:val="ru-RU"/>
        </w:rPr>
        <w:t>Рекомендации с</w:t>
      </w:r>
      <w:r w:rsidRPr="00124683">
        <w:rPr>
          <w:lang w:val="ru-RU"/>
        </w:rPr>
        <w:t>ери</w:t>
      </w:r>
      <w:r w:rsidR="003E34E3" w:rsidRPr="00124683">
        <w:rPr>
          <w:lang w:val="ru-RU"/>
        </w:rPr>
        <w:t>и</w:t>
      </w:r>
      <w:r w:rsidR="00545C66">
        <w:rPr>
          <w:lang w:val="ru-RU"/>
        </w:rPr>
        <w:t> </w:t>
      </w:r>
      <w:r w:rsidRPr="00124683">
        <w:rPr>
          <w:lang w:val="ru-RU"/>
        </w:rPr>
        <w:t>Y</w:t>
      </w:r>
    </w:p>
    <w:p w14:paraId="5031469E" w14:textId="7E3BCCED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0D6F061A" w14:textId="7777777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51" w:name="lt_pId183"/>
      <w:r w:rsidRPr="00124683">
        <w:rPr>
          <w:lang w:val="ru-RU" w:eastAsia="ja-JP"/>
        </w:rPr>
        <w:t>Соответствующие Вопросы ИК13 по аспектам развития сетей</w:t>
      </w:r>
      <w:bookmarkEnd w:id="51"/>
    </w:p>
    <w:p w14:paraId="7749B9BB" w14:textId="57318939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6267342A" w14:textId="77777777" w:rsidR="00B62EC7" w:rsidRPr="00124683" w:rsidRDefault="00B62EC7" w:rsidP="00545C66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52" w:name="lt_pId186"/>
      <w:r w:rsidRPr="00124683">
        <w:rPr>
          <w:lang w:val="ru-RU" w:eastAsia="ja-JP"/>
        </w:rPr>
        <w:t>Другие исследовательские комиссии МСЭ-T, в зависимости от случая, исследовательские комиссии МСЭ-R, в зависимости от случая</w:t>
      </w:r>
      <w:bookmarkEnd w:id="52"/>
    </w:p>
    <w:p w14:paraId="2C492B91" w14:textId="226A238E" w:rsidR="00B62EC7" w:rsidRPr="00124683" w:rsidRDefault="00B62EC7" w:rsidP="00B62EC7">
      <w:pPr>
        <w:pStyle w:val="Headingb"/>
        <w:rPr>
          <w:lang w:val="ru-RU"/>
        </w:rPr>
      </w:pPr>
      <w:r w:rsidRPr="00124683">
        <w:rPr>
          <w:lang w:val="ru-RU"/>
        </w:rPr>
        <w:t>Органы по стандартизации</w:t>
      </w:r>
    </w:p>
    <w:p w14:paraId="0E191A44" w14:textId="7777777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53" w:name="lt_pId189"/>
      <w:r w:rsidRPr="00124683">
        <w:rPr>
          <w:lang w:val="ru-RU" w:eastAsia="ja-JP"/>
        </w:rPr>
        <w:t>IETF</w:t>
      </w:r>
      <w:bookmarkEnd w:id="53"/>
    </w:p>
    <w:p w14:paraId="74116C34" w14:textId="7777777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54" w:name="lt_pId191"/>
      <w:r w:rsidRPr="00124683">
        <w:rPr>
          <w:lang w:val="ru-RU" w:eastAsia="ja-JP"/>
        </w:rPr>
        <w:t>OMA</w:t>
      </w:r>
      <w:bookmarkEnd w:id="54"/>
    </w:p>
    <w:p w14:paraId="5B710E5C" w14:textId="7777777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55" w:name="lt_pId193"/>
      <w:r w:rsidRPr="00124683">
        <w:rPr>
          <w:lang w:val="ru-RU" w:eastAsia="ja-JP"/>
        </w:rPr>
        <w:t>IEEE</w:t>
      </w:r>
      <w:bookmarkEnd w:id="55"/>
      <w:r w:rsidRPr="00124683">
        <w:rPr>
          <w:lang w:val="ru-RU" w:eastAsia="ja-JP"/>
        </w:rPr>
        <w:t xml:space="preserve"> </w:t>
      </w:r>
    </w:p>
    <w:p w14:paraId="1B40C8D9" w14:textId="7777777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56" w:name="lt_pId195"/>
      <w:r w:rsidRPr="00124683">
        <w:rPr>
          <w:lang w:val="ru-RU" w:eastAsia="ja-JP"/>
        </w:rPr>
        <w:t>ATIS</w:t>
      </w:r>
      <w:bookmarkEnd w:id="56"/>
      <w:r w:rsidRPr="00124683">
        <w:rPr>
          <w:lang w:val="ru-RU" w:eastAsia="ja-JP"/>
        </w:rPr>
        <w:t xml:space="preserve"> </w:t>
      </w:r>
    </w:p>
    <w:p w14:paraId="1F65F61D" w14:textId="7777777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57" w:name="lt_pId197"/>
      <w:r w:rsidRPr="00124683">
        <w:rPr>
          <w:lang w:val="ru-RU" w:eastAsia="ja-JP"/>
        </w:rPr>
        <w:t>ЕТСИ</w:t>
      </w:r>
      <w:bookmarkEnd w:id="57"/>
      <w:r w:rsidRPr="00124683">
        <w:rPr>
          <w:lang w:val="ru-RU" w:eastAsia="ja-JP"/>
        </w:rPr>
        <w:t xml:space="preserve"> </w:t>
      </w:r>
    </w:p>
    <w:p w14:paraId="259F82BD" w14:textId="7777777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58" w:name="lt_pId199"/>
      <w:r w:rsidRPr="00124683">
        <w:rPr>
          <w:lang w:val="ru-RU" w:eastAsia="ja-JP"/>
        </w:rPr>
        <w:t>ИСО/МЭК</w:t>
      </w:r>
      <w:bookmarkEnd w:id="58"/>
      <w:r w:rsidRPr="00124683">
        <w:rPr>
          <w:lang w:val="ru-RU" w:eastAsia="ja-JP"/>
        </w:rPr>
        <w:t xml:space="preserve"> </w:t>
      </w:r>
    </w:p>
    <w:p w14:paraId="73675C15" w14:textId="7777777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59" w:name="lt_pId201"/>
      <w:r w:rsidRPr="00124683">
        <w:rPr>
          <w:lang w:val="ru-RU" w:eastAsia="ja-JP"/>
        </w:rPr>
        <w:t>3GPP/3GPP2</w:t>
      </w:r>
      <w:bookmarkEnd w:id="59"/>
    </w:p>
    <w:p w14:paraId="5F448026" w14:textId="77777777" w:rsidR="00B62EC7" w:rsidRPr="00124683" w:rsidRDefault="00B62EC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60" w:name="lt_pId203"/>
      <w:r w:rsidRPr="00124683">
        <w:rPr>
          <w:lang w:val="ru-RU" w:eastAsia="ja-JP"/>
        </w:rPr>
        <w:t>занимающиеся вопросами развития сетей</w:t>
      </w:r>
      <w:bookmarkEnd w:id="60"/>
      <w:r w:rsidRPr="00124683">
        <w:rPr>
          <w:lang w:val="ru-RU" w:eastAsia="ja-JP"/>
        </w:rPr>
        <w:t xml:space="preserve"> </w:t>
      </w:r>
    </w:p>
    <w:p w14:paraId="61F508A5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br w:type="page"/>
      </w:r>
    </w:p>
    <w:p w14:paraId="10598FCA" w14:textId="0616E1A1" w:rsidR="00B62EC7" w:rsidRPr="00124683" w:rsidRDefault="00BC2A1A" w:rsidP="00B62EC7">
      <w:pPr>
        <w:pStyle w:val="Heading2"/>
        <w:rPr>
          <w:lang w:val="ru-RU"/>
        </w:rPr>
      </w:pPr>
      <w:bookmarkStart w:id="61" w:name="_Toc65673627"/>
      <w:bookmarkStart w:id="62" w:name="_Toc70955732"/>
      <w:r>
        <w:rPr>
          <w:lang w:val="en-US"/>
        </w:rPr>
        <w:lastRenderedPageBreak/>
        <w:t>C</w:t>
      </w:r>
      <w:r w:rsidR="00B62EC7" w:rsidRPr="00124683">
        <w:rPr>
          <w:lang w:val="ru-RU"/>
        </w:rPr>
        <w:tab/>
        <w:t>Вопрос 5/13</w:t>
      </w:r>
      <w:r w:rsidR="00251047">
        <w:rPr>
          <w:lang w:val="ru-RU"/>
        </w:rPr>
        <w:t>.</w:t>
      </w:r>
      <w:r w:rsidR="00B62EC7" w:rsidRPr="00124683">
        <w:rPr>
          <w:lang w:val="ru-RU"/>
        </w:rPr>
        <w:t xml:space="preserve"> </w:t>
      </w:r>
      <w:r w:rsidR="002A5BDD" w:rsidRPr="00124683">
        <w:rPr>
          <w:lang w:val="ru-RU"/>
        </w:rPr>
        <w:t xml:space="preserve">Применение </w:t>
      </w:r>
      <w:r w:rsidR="005346E2">
        <w:rPr>
          <w:lang w:val="ru-RU"/>
        </w:rPr>
        <w:t>б</w:t>
      </w:r>
      <w:r w:rsidR="0041060B" w:rsidRPr="00124683">
        <w:rPr>
          <w:lang w:val="ru-RU"/>
        </w:rPr>
        <w:t xml:space="preserve">удущих </w:t>
      </w:r>
      <w:r w:rsidR="002A5BDD" w:rsidRPr="00124683">
        <w:rPr>
          <w:lang w:val="ru-RU"/>
        </w:rPr>
        <w:t>сетей и инноваций в развивающихся странах</w:t>
      </w:r>
      <w:bookmarkEnd w:id="61"/>
      <w:bookmarkEnd w:id="62"/>
    </w:p>
    <w:p w14:paraId="56EDF6CC" w14:textId="328AAC8D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Вопроса</w:t>
      </w:r>
      <w:r w:rsidR="00251047">
        <w:rPr>
          <w:lang w:val="ru-RU"/>
        </w:rPr>
        <w:t> </w:t>
      </w:r>
      <w:r w:rsidRPr="00124683">
        <w:rPr>
          <w:lang w:val="ru-RU"/>
        </w:rPr>
        <w:t>5/13)</w:t>
      </w:r>
    </w:p>
    <w:p w14:paraId="0221D5B7" w14:textId="61271123" w:rsidR="00B62EC7" w:rsidRPr="00124683" w:rsidRDefault="002A5BDD" w:rsidP="00B62EC7">
      <w:pPr>
        <w:pStyle w:val="Heading3"/>
        <w:rPr>
          <w:lang w:val="ru-RU"/>
        </w:rPr>
      </w:pPr>
      <w:bookmarkStart w:id="63" w:name="_Toc65673628"/>
      <w:bookmarkStart w:id="64" w:name="_Toc70955733"/>
      <w:r w:rsidRPr="00124683">
        <w:rPr>
          <w:lang w:val="ru-RU"/>
        </w:rPr>
        <w:t>С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63"/>
      <w:bookmarkEnd w:id="64"/>
    </w:p>
    <w:p w14:paraId="00F07482" w14:textId="3DD5D810" w:rsidR="00B62EC7" w:rsidRPr="00124683" w:rsidRDefault="00B62EC7" w:rsidP="00251047">
      <w:pPr>
        <w:jc w:val="both"/>
        <w:rPr>
          <w:lang w:val="ru-RU" w:eastAsia="ja-JP"/>
        </w:rPr>
      </w:pPr>
      <w:bookmarkStart w:id="65" w:name="lt_pId679"/>
      <w:r w:rsidRPr="00124683">
        <w:rPr>
          <w:lang w:val="ru-RU" w:eastAsia="ja-JP"/>
        </w:rPr>
        <w:t xml:space="preserve">В обозримом будущем для развивающихся стран продолжит возрастать важность будущих сетей, </w:t>
      </w:r>
      <w:r w:rsidR="0041060B" w:rsidRPr="00124683">
        <w:rPr>
          <w:lang w:val="ru-RU" w:eastAsia="ja-JP"/>
        </w:rPr>
        <w:t>обладающих такими возможностями</w:t>
      </w:r>
      <w:r w:rsidRPr="00124683">
        <w:rPr>
          <w:lang w:val="ru-RU" w:eastAsia="ja-JP"/>
        </w:rPr>
        <w:t xml:space="preserve">, </w:t>
      </w:r>
      <w:r w:rsidR="0041060B" w:rsidRPr="00124683">
        <w:rPr>
          <w:lang w:val="ru-RU" w:eastAsia="ja-JP"/>
        </w:rPr>
        <w:t>как облачные вычисления, доверие, большие данные</w:t>
      </w:r>
      <w:r w:rsidR="00225178">
        <w:rPr>
          <w:lang w:val="ru-RU" w:eastAsia="ja-JP"/>
        </w:rPr>
        <w:t>,</w:t>
      </w:r>
      <w:r w:rsidRPr="00124683">
        <w:rPr>
          <w:lang w:val="ru-RU" w:eastAsia="ja-JP"/>
        </w:rPr>
        <w:t xml:space="preserve"> SDN и</w:t>
      </w:r>
      <w:r w:rsidR="0041060B" w:rsidRPr="00124683">
        <w:rPr>
          <w:lang w:val="ru-RU" w:eastAsia="ja-JP"/>
        </w:rPr>
        <w:t>ли</w:t>
      </w:r>
      <w:r w:rsidRPr="00124683">
        <w:rPr>
          <w:lang w:val="ru-RU" w:eastAsia="ja-JP"/>
        </w:rPr>
        <w:t xml:space="preserve"> </w:t>
      </w:r>
      <w:r w:rsidR="0041060B" w:rsidRPr="00124683">
        <w:rPr>
          <w:lang w:val="ru-RU" w:eastAsia="ja-JP"/>
        </w:rPr>
        <w:t>искусственный интеллект</w:t>
      </w:r>
      <w:r w:rsidRPr="00124683">
        <w:rPr>
          <w:lang w:val="ru-RU" w:eastAsia="ja-JP"/>
        </w:rPr>
        <w:t xml:space="preserve">. Новые технологии </w:t>
      </w:r>
      <w:r w:rsidR="0041060B" w:rsidRPr="00124683">
        <w:rPr>
          <w:lang w:val="ru-RU" w:eastAsia="ja-JP"/>
        </w:rPr>
        <w:t xml:space="preserve">имеют </w:t>
      </w:r>
      <w:r w:rsidR="005678E0" w:rsidRPr="00124683">
        <w:rPr>
          <w:lang w:val="ru-RU" w:eastAsia="ja-JP"/>
        </w:rPr>
        <w:t xml:space="preserve">критически </w:t>
      </w:r>
      <w:r w:rsidR="0041060B" w:rsidRPr="00124683">
        <w:rPr>
          <w:lang w:val="ru-RU" w:eastAsia="ja-JP"/>
        </w:rPr>
        <w:t xml:space="preserve">важное значение для развивающихся стран, так как они </w:t>
      </w:r>
      <w:r w:rsidRPr="00124683">
        <w:rPr>
          <w:lang w:val="ru-RU" w:eastAsia="ja-JP"/>
        </w:rPr>
        <w:t xml:space="preserve">продолжат делать сети более доступными, более эффективными, более экономичными, более адаптивными и более универсальными. </w:t>
      </w:r>
      <w:bookmarkEnd w:id="65"/>
    </w:p>
    <w:p w14:paraId="23B24C30" w14:textId="0B45F020" w:rsidR="00B62EC7" w:rsidRPr="00124683" w:rsidRDefault="00B62EC7" w:rsidP="00251047">
      <w:pPr>
        <w:jc w:val="both"/>
        <w:rPr>
          <w:lang w:val="ru-RU" w:eastAsia="ja-JP"/>
        </w:rPr>
      </w:pPr>
      <w:bookmarkStart w:id="66" w:name="lt_pId682"/>
      <w:r w:rsidRPr="00124683">
        <w:rPr>
          <w:lang w:val="ru-RU" w:eastAsia="ja-JP"/>
        </w:rPr>
        <w:t>Этот Вопрос будет на</w:t>
      </w:r>
      <w:r w:rsidR="005346E2">
        <w:rPr>
          <w:lang w:val="ru-RU" w:eastAsia="ja-JP"/>
        </w:rPr>
        <w:t>целен</w:t>
      </w:r>
      <w:r w:rsidRPr="00124683">
        <w:rPr>
          <w:lang w:val="ru-RU" w:eastAsia="ja-JP"/>
        </w:rPr>
        <w:t xml:space="preserve"> на сокращение разрыва в стандартизации в рамках сферы деятельности ИК13, предоставляя ра</w:t>
      </w:r>
      <w:r w:rsidR="005678E0" w:rsidRPr="00124683">
        <w:rPr>
          <w:lang w:val="ru-RU" w:eastAsia="ja-JP"/>
        </w:rPr>
        <w:t>звивающимся странам возможность</w:t>
      </w:r>
      <w:r w:rsidRPr="00124683">
        <w:rPr>
          <w:lang w:val="ru-RU" w:eastAsia="ja-JP"/>
        </w:rPr>
        <w:t xml:space="preserve"> следовать международным стандартам, соответствующим их условиям, участвовать в их разработке и внедрять их. </w:t>
      </w:r>
      <w:bookmarkEnd w:id="66"/>
    </w:p>
    <w:p w14:paraId="0A218052" w14:textId="43306FCB" w:rsidR="00B62EC7" w:rsidRPr="00124683" w:rsidRDefault="00B62EC7" w:rsidP="00251047">
      <w:pPr>
        <w:jc w:val="both"/>
        <w:rPr>
          <w:lang w:val="ru-RU" w:eastAsia="ja-JP"/>
        </w:rPr>
      </w:pPr>
      <w:bookmarkStart w:id="67" w:name="lt_pId683"/>
      <w:r w:rsidRPr="00124683">
        <w:rPr>
          <w:lang w:val="ru-RU" w:eastAsia="ja-JP"/>
        </w:rPr>
        <w:t xml:space="preserve">Деятельность по этому Вопросу будет направлена </w:t>
      </w:r>
      <w:r w:rsidR="00742799" w:rsidRPr="00124683">
        <w:rPr>
          <w:lang w:val="ru-RU" w:eastAsia="ja-JP"/>
        </w:rPr>
        <w:t xml:space="preserve">главным образом </w:t>
      </w:r>
      <w:r w:rsidRPr="00124683">
        <w:rPr>
          <w:lang w:val="ru-RU" w:eastAsia="ja-JP"/>
        </w:rPr>
        <w:t xml:space="preserve">на разработку Технических документов и Добавлений, в которых изучаются потребности экосистемы в целом сетей электросвязи развивающихся стран с точки зрения применения IMT-2020, облачных вычислений, больших данных, доверия и других появляющихся технологий. </w:t>
      </w:r>
      <w:bookmarkEnd w:id="67"/>
    </w:p>
    <w:p w14:paraId="43FE73E8" w14:textId="19219287" w:rsidR="002A5BDD" w:rsidRPr="00124683" w:rsidRDefault="00742799" w:rsidP="00251047">
      <w:pPr>
        <w:jc w:val="both"/>
        <w:rPr>
          <w:lang w:val="ru-RU" w:eastAsia="de-CH"/>
        </w:rPr>
      </w:pPr>
      <w:r w:rsidRPr="00124683">
        <w:rPr>
          <w:lang w:val="ru-RU" w:eastAsia="de-CH"/>
        </w:rPr>
        <w:t>В этом Вопросе будут рассмотрены направления работы, представляющие особый интерес для развивающихся стран, с целью разработки соответствующих конкретных Рекомендаций, представляющих особый интерес для развивающихся стран.</w:t>
      </w:r>
    </w:p>
    <w:p w14:paraId="42446F37" w14:textId="74AA4AA4" w:rsidR="00B62EC7" w:rsidRPr="00124683" w:rsidRDefault="00B62EC7" w:rsidP="00251047">
      <w:pPr>
        <w:jc w:val="both"/>
        <w:rPr>
          <w:lang w:val="ru-RU" w:eastAsia="de-CH"/>
        </w:rPr>
      </w:pPr>
      <w:r w:rsidRPr="00124683">
        <w:rPr>
          <w:lang w:val="ru-RU" w:eastAsia="de-CH"/>
        </w:rPr>
        <w:t xml:space="preserve">Данный Вопрос обеспечивает весьма полезный форум для развивающихся стран, позволяющий описать состояние их инфраструктуры, их потребности и тем самым заложить основу для работы в рамках других Вопросов ИК13, а также в соответствующих организациях в МСЭ и за его пределами в целях удовлетворения их потребностей. </w:t>
      </w:r>
    </w:p>
    <w:p w14:paraId="18F11762" w14:textId="77777777" w:rsidR="002A5BDD" w:rsidRPr="00124683" w:rsidRDefault="00B62EC7" w:rsidP="00251047">
      <w:pPr>
        <w:jc w:val="both"/>
        <w:rPr>
          <w:lang w:val="ru-RU" w:eastAsia="de-CH"/>
        </w:rPr>
      </w:pPr>
      <w:r w:rsidRPr="00124683">
        <w:rPr>
          <w:lang w:val="ru-RU" w:eastAsia="de-CH"/>
        </w:rPr>
        <w:t xml:space="preserve">Выяснилось, что наименее развитые страны желают активнее участвовать в работе и помогать руководить работой в целях более полного удовлетворения своих потребностей, однако им трудно найти подходящее место, где бы они могли вносить такие вклады. </w:t>
      </w:r>
    </w:p>
    <w:p w14:paraId="566B739F" w14:textId="13B16EB7" w:rsidR="00B62EC7" w:rsidRPr="00124683" w:rsidRDefault="00B62EC7" w:rsidP="00251047">
      <w:pPr>
        <w:jc w:val="both"/>
        <w:rPr>
          <w:lang w:val="ru-RU" w:eastAsia="de-CH"/>
        </w:rPr>
      </w:pPr>
      <w:r w:rsidRPr="00124683">
        <w:rPr>
          <w:lang w:val="ru-RU" w:eastAsia="de-CH"/>
        </w:rPr>
        <w:t>Эта работа подкрепляла бы усилия соответствующих организаций в МСЭ и за его пределами, цель которых будет состоять в удовлетворении выявленных потребностей.</w:t>
      </w:r>
    </w:p>
    <w:p w14:paraId="733F8CCD" w14:textId="2DED0269" w:rsidR="00B62EC7" w:rsidRPr="00124683" w:rsidRDefault="00B62EC7" w:rsidP="00251047">
      <w:pPr>
        <w:jc w:val="both"/>
        <w:rPr>
          <w:lang w:val="ru-RU" w:eastAsia="ja-JP"/>
        </w:rPr>
      </w:pPr>
      <w:bookmarkStart w:id="68" w:name="lt_pId687"/>
      <w:r w:rsidRPr="00124683">
        <w:rPr>
          <w:lang w:val="ru-RU" w:eastAsia="ja-JP"/>
        </w:rPr>
        <w:t xml:space="preserve">Этот Вопрос </w:t>
      </w:r>
      <w:r w:rsidR="00742799" w:rsidRPr="00124683">
        <w:rPr>
          <w:lang w:val="ru-RU" w:eastAsia="ja-JP"/>
        </w:rPr>
        <w:t xml:space="preserve">можно рекомендовать и использовать как </w:t>
      </w:r>
      <w:r w:rsidRPr="00124683">
        <w:rPr>
          <w:lang w:val="ru-RU" w:eastAsia="ja-JP"/>
        </w:rPr>
        <w:t>более просто</w:t>
      </w:r>
      <w:r w:rsidR="005134EC">
        <w:rPr>
          <w:lang w:val="ru-RU" w:eastAsia="ja-JP"/>
        </w:rPr>
        <w:t>й</w:t>
      </w:r>
      <w:r w:rsidRPr="00124683">
        <w:rPr>
          <w:lang w:val="ru-RU" w:eastAsia="ja-JP"/>
        </w:rPr>
        <w:t xml:space="preserve"> и автоматическ</w:t>
      </w:r>
      <w:r w:rsidR="005134EC">
        <w:rPr>
          <w:lang w:val="ru-RU" w:eastAsia="ja-JP"/>
        </w:rPr>
        <w:t>ий способ</w:t>
      </w:r>
      <w:r w:rsidRPr="00124683">
        <w:rPr>
          <w:lang w:val="ru-RU" w:eastAsia="ja-JP"/>
        </w:rPr>
        <w:t xml:space="preserve"> присоединени</w:t>
      </w:r>
      <w:r w:rsidR="005134EC">
        <w:rPr>
          <w:lang w:val="ru-RU" w:eastAsia="ja-JP"/>
        </w:rPr>
        <w:t>я</w:t>
      </w:r>
      <w:r w:rsidRPr="00124683">
        <w:rPr>
          <w:lang w:val="ru-RU" w:eastAsia="ja-JP"/>
        </w:rPr>
        <w:t xml:space="preserve"> к работе ИК13 для тех развивающихся стран, которые являются новыми участниками деятельности ИК13. </w:t>
      </w:r>
      <w:bookmarkEnd w:id="68"/>
    </w:p>
    <w:p w14:paraId="68097FD8" w14:textId="6E7B5F23" w:rsidR="00B62EC7" w:rsidRPr="00124683" w:rsidRDefault="00B62EC7" w:rsidP="00251047">
      <w:pPr>
        <w:jc w:val="both"/>
        <w:rPr>
          <w:lang w:val="ru-RU" w:eastAsia="ja-JP"/>
        </w:rPr>
      </w:pPr>
      <w:r w:rsidRPr="00124683">
        <w:rPr>
          <w:lang w:val="ru-RU" w:eastAsia="ja-JP"/>
        </w:rPr>
        <w:t>Такую работу следует проводить в тесном сотрудничестве с соответствующими организациями как в рамках МСЭ, так и за его пределами.</w:t>
      </w:r>
    </w:p>
    <w:p w14:paraId="6A4DCBBD" w14:textId="77777777" w:rsidR="00CD37DF" w:rsidRPr="00124683" w:rsidRDefault="00CD37DF" w:rsidP="00251047">
      <w:pPr>
        <w:jc w:val="both"/>
        <w:rPr>
          <w:lang w:val="ru-RU" w:eastAsia="ja-JP"/>
        </w:rPr>
      </w:pPr>
      <w:r w:rsidRPr="00124683">
        <w:rPr>
          <w:lang w:val="ru-RU" w:eastAsia="ja-JP"/>
        </w:rPr>
        <w:t xml:space="preserve">В сферу ответственности данного Вопроса входят следующие Рекомендации, действовавшие на момент его утверждения: </w:t>
      </w:r>
    </w:p>
    <w:p w14:paraId="0DFDC524" w14:textId="2E6D447C" w:rsidR="00CD37DF" w:rsidRPr="00A24362" w:rsidRDefault="00CD37DF" w:rsidP="00251047">
      <w:pPr>
        <w:jc w:val="both"/>
        <w:rPr>
          <w:lang w:val="en-US" w:eastAsia="ja-JP"/>
        </w:rPr>
      </w:pPr>
      <w:r w:rsidRPr="00124683">
        <w:rPr>
          <w:lang w:val="en-US" w:eastAsia="ja-JP"/>
        </w:rPr>
        <w:t>Y Suppl. 46 (11/2017)</w:t>
      </w:r>
      <w:r w:rsidR="00742799" w:rsidRPr="00124683">
        <w:rPr>
          <w:lang w:val="en-US" w:eastAsia="ja-JP"/>
        </w:rPr>
        <w:t xml:space="preserve"> </w:t>
      </w:r>
      <w:r w:rsidR="00225178">
        <w:rPr>
          <w:lang w:val="ru-RU" w:eastAsia="ja-JP"/>
        </w:rPr>
        <w:t>к серии МСЭ</w:t>
      </w:r>
      <w:r w:rsidRPr="00124683">
        <w:rPr>
          <w:lang w:val="en-US" w:eastAsia="ja-JP"/>
        </w:rPr>
        <w:t xml:space="preserve">-T Y.3500 – </w:t>
      </w:r>
      <w:r w:rsidR="00115ABD">
        <w:rPr>
          <w:lang w:val="ru-RU" w:eastAsia="ja-JP"/>
        </w:rPr>
        <w:t>Потребности и задачи в области предоставления и потребления услуг облачных вычислений в развивающихся странах</w:t>
      </w:r>
      <w:r w:rsidR="00A24362" w:rsidRPr="00A24362">
        <w:rPr>
          <w:lang w:val="en-US" w:eastAsia="ja-JP"/>
        </w:rPr>
        <w:t>.</w:t>
      </w:r>
    </w:p>
    <w:p w14:paraId="4F7A668C" w14:textId="40391E40" w:rsidR="00B62EC7" w:rsidRPr="00124683" w:rsidRDefault="00CD37DF" w:rsidP="00B62EC7">
      <w:pPr>
        <w:pStyle w:val="Heading3"/>
        <w:rPr>
          <w:lang w:val="ru-RU"/>
        </w:rPr>
      </w:pPr>
      <w:bookmarkStart w:id="69" w:name="_Toc65673629"/>
      <w:bookmarkStart w:id="70" w:name="_Toc70955734"/>
      <w:r w:rsidRPr="00124683">
        <w:rPr>
          <w:lang w:val="ru-RU"/>
        </w:rPr>
        <w:t>С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r w:rsidR="00087BDB">
        <w:rPr>
          <w:lang w:val="ru-RU"/>
        </w:rPr>
        <w:t>Подлежащие</w:t>
      </w:r>
      <w:r w:rsidR="00742799" w:rsidRPr="00124683">
        <w:rPr>
          <w:lang w:val="ru-RU"/>
        </w:rPr>
        <w:t xml:space="preserve"> изучени</w:t>
      </w:r>
      <w:bookmarkEnd w:id="69"/>
      <w:r w:rsidR="00087BDB">
        <w:rPr>
          <w:lang w:val="ru-RU"/>
        </w:rPr>
        <w:t>ю вопросы</w:t>
      </w:r>
      <w:bookmarkEnd w:id="70"/>
    </w:p>
    <w:p w14:paraId="25BCE3F9" w14:textId="77777777" w:rsidR="00B62EC7" w:rsidRPr="00124683" w:rsidRDefault="00B62EC7" w:rsidP="00251047">
      <w:pPr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вопросов, наряду с прочими, относятся следующие:</w:t>
      </w:r>
    </w:p>
    <w:p w14:paraId="5A829C80" w14:textId="652D567E" w:rsidR="00B62EC7" w:rsidRPr="00124683" w:rsidRDefault="00CD37DF" w:rsidP="00251047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  <w:t>Какие сценарии и требования в отношении услуг и развертывания необходимы для применения будущих сетей, СПП, облачных вычислений, доверия, больших данных, SDN и т.</w:t>
      </w:r>
      <w:r w:rsidR="00251047">
        <w:rPr>
          <w:lang w:val="ru-RU" w:eastAsia="ja-JP"/>
        </w:rPr>
        <w:t> </w:t>
      </w:r>
      <w:r w:rsidR="00B62EC7" w:rsidRPr="00124683">
        <w:rPr>
          <w:lang w:val="ru-RU" w:eastAsia="ja-JP"/>
        </w:rPr>
        <w:t xml:space="preserve">д., а также других появляющихся технологий </w:t>
      </w:r>
      <w:r w:rsidR="00B62EC7" w:rsidRPr="00124683">
        <w:rPr>
          <w:lang w:val="ru-RU"/>
        </w:rPr>
        <w:t>в сетях электросвязи развивающихся стран</w:t>
      </w:r>
      <w:r w:rsidR="00B62EC7" w:rsidRPr="00124683">
        <w:rPr>
          <w:lang w:val="ru-RU" w:eastAsia="ja-JP"/>
        </w:rPr>
        <w:t>?</w:t>
      </w:r>
    </w:p>
    <w:p w14:paraId="7BD895CE" w14:textId="405858A1" w:rsidR="00CD37DF" w:rsidRPr="00124683" w:rsidRDefault="00CD37DF" w:rsidP="00251047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742799" w:rsidRPr="00124683">
        <w:rPr>
          <w:lang w:val="ru-RU"/>
        </w:rPr>
        <w:t>Каковы требования развивающихся стран</w:t>
      </w:r>
      <w:r w:rsidR="005678E0" w:rsidRPr="00124683">
        <w:rPr>
          <w:lang w:val="ru-RU"/>
        </w:rPr>
        <w:t>, предъявляемые к стандартизации</w:t>
      </w:r>
      <w:r w:rsidR="00742799" w:rsidRPr="00124683">
        <w:rPr>
          <w:lang w:val="ru-RU"/>
        </w:rPr>
        <w:t xml:space="preserve"> в связи с</w:t>
      </w:r>
      <w:r w:rsidR="00251047">
        <w:rPr>
          <w:lang w:val="ru-RU"/>
        </w:rPr>
        <w:t> </w:t>
      </w:r>
      <w:r w:rsidR="00E6208E" w:rsidRPr="00124683">
        <w:rPr>
          <w:lang w:val="ru-RU"/>
        </w:rPr>
        <w:t>актуаль</w:t>
      </w:r>
      <w:r w:rsidR="00742799" w:rsidRPr="00124683">
        <w:rPr>
          <w:lang w:val="ru-RU"/>
        </w:rPr>
        <w:t>ными темами ИК13, и какие проблемы можно решить с помощью стандартов?</w:t>
      </w:r>
    </w:p>
    <w:p w14:paraId="5FBABA8E" w14:textId="4F1206D1" w:rsidR="00B62EC7" w:rsidRPr="00124683" w:rsidRDefault="00CD37DF" w:rsidP="00251047">
      <w:pPr>
        <w:pStyle w:val="enumlev1"/>
        <w:jc w:val="both"/>
        <w:rPr>
          <w:lang w:val="ru-RU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B62EC7" w:rsidRPr="00124683">
        <w:rPr>
          <w:lang w:val="ru-RU"/>
        </w:rPr>
        <w:t xml:space="preserve">Какие усовершенствования существующих Рекомендаций требуются для прямого или косвенного обеспечения энергосбережения в отрасли информационно-коммуникационных технологий (ИКТ) или других отраслях? </w:t>
      </w:r>
    </w:p>
    <w:p w14:paraId="574DB51B" w14:textId="6563DBF7" w:rsidR="00B62EC7" w:rsidRPr="00124683" w:rsidRDefault="00CD37DF" w:rsidP="00B62EC7">
      <w:pPr>
        <w:pStyle w:val="Heading3"/>
        <w:rPr>
          <w:lang w:val="ru-RU"/>
        </w:rPr>
      </w:pPr>
      <w:bookmarkStart w:id="71" w:name="_Toc65673630"/>
      <w:bookmarkStart w:id="72" w:name="_Toc70955735"/>
      <w:r w:rsidRPr="00124683">
        <w:rPr>
          <w:lang w:val="ru-RU"/>
        </w:rPr>
        <w:lastRenderedPageBreak/>
        <w:t>C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71"/>
      <w:bookmarkEnd w:id="72"/>
    </w:p>
    <w:p w14:paraId="5B29BA21" w14:textId="77777777" w:rsidR="00B62EC7" w:rsidRPr="00124683" w:rsidRDefault="00B62EC7" w:rsidP="00EE1075">
      <w:pPr>
        <w:keepNext/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6AD65E59" w14:textId="4B324AA3" w:rsidR="00B62EC7" w:rsidRPr="00124683" w:rsidRDefault="00CD37DF" w:rsidP="00EE1075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подготовка анализа разрывов в существующем положении и тенденциях в области IMT</w:t>
      </w:r>
      <w:r w:rsidR="00B951E0">
        <w:rPr>
          <w:lang w:val="ru-RU"/>
        </w:rPr>
        <w:noBreakHyphen/>
      </w:r>
      <w:r w:rsidR="00742799" w:rsidRPr="00124683">
        <w:rPr>
          <w:lang w:val="ru-RU"/>
        </w:rPr>
        <w:t>2020</w:t>
      </w:r>
      <w:r w:rsidR="00B62EC7" w:rsidRPr="00124683">
        <w:rPr>
          <w:lang w:val="ru-RU"/>
        </w:rPr>
        <w:t>, будущих сетей, облачных вычислений, доверия к ИКТ, больших данных, SDN</w:t>
      </w:r>
      <w:r w:rsidR="00742799" w:rsidRPr="00124683">
        <w:rPr>
          <w:lang w:val="ru-RU"/>
        </w:rPr>
        <w:t>, ИИ, МО</w:t>
      </w:r>
      <w:r w:rsidR="00B62EC7" w:rsidRPr="00124683">
        <w:rPr>
          <w:lang w:val="ru-RU"/>
        </w:rPr>
        <w:t xml:space="preserve"> и </w:t>
      </w:r>
      <w:r w:rsidR="00742799" w:rsidRPr="00124683">
        <w:rPr>
          <w:lang w:val="ru-RU"/>
        </w:rPr>
        <w:t xml:space="preserve">любых </w:t>
      </w:r>
      <w:r w:rsidR="00B62EC7" w:rsidRPr="00124683">
        <w:rPr>
          <w:lang w:val="ru-RU"/>
        </w:rPr>
        <w:t>других новых технологий, с точки зрения сетей электросвязи развивающихся стран;</w:t>
      </w:r>
    </w:p>
    <w:p w14:paraId="3CEE7EC8" w14:textId="079B248F" w:rsidR="00B62EC7" w:rsidRPr="00124683" w:rsidRDefault="00CD37DF" w:rsidP="00EE1075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разработка </w:t>
      </w:r>
      <w:r w:rsidR="00742799" w:rsidRPr="00124683">
        <w:rPr>
          <w:lang w:val="ru-RU"/>
        </w:rPr>
        <w:t xml:space="preserve">требований и </w:t>
      </w:r>
      <w:r w:rsidR="00B62EC7" w:rsidRPr="00124683">
        <w:rPr>
          <w:lang w:val="ru-RU"/>
        </w:rPr>
        <w:t xml:space="preserve">сценариев </w:t>
      </w:r>
      <w:r w:rsidR="00742799" w:rsidRPr="00124683">
        <w:rPr>
          <w:lang w:val="ru-RU"/>
        </w:rPr>
        <w:t xml:space="preserve">использования </w:t>
      </w:r>
      <w:r w:rsidR="00B62EC7" w:rsidRPr="00124683">
        <w:rPr>
          <w:lang w:val="ru-RU"/>
        </w:rPr>
        <w:t>в отношении услуг и развертывания для применения IMT</w:t>
      </w:r>
      <w:r w:rsidR="00441213" w:rsidRPr="00124683">
        <w:rPr>
          <w:lang w:val="ru-RU"/>
        </w:rPr>
        <w:t>-2020</w:t>
      </w:r>
      <w:r w:rsidR="00B62EC7" w:rsidRPr="00124683">
        <w:rPr>
          <w:lang w:val="ru-RU"/>
        </w:rPr>
        <w:t>, будущих сетей, СПП, облачных вычислений, доверия, больших данных, SDN</w:t>
      </w:r>
      <w:r w:rsidR="00441213" w:rsidRPr="00124683">
        <w:rPr>
          <w:lang w:val="ru-RU"/>
        </w:rPr>
        <w:t>, ИИ, МО</w:t>
      </w:r>
      <w:r w:rsidR="00B62EC7" w:rsidRPr="00124683">
        <w:rPr>
          <w:lang w:val="ru-RU"/>
        </w:rPr>
        <w:t xml:space="preserve"> и </w:t>
      </w:r>
      <w:r w:rsidR="00441213" w:rsidRPr="00124683">
        <w:rPr>
          <w:lang w:val="ru-RU"/>
        </w:rPr>
        <w:t xml:space="preserve">любых </w:t>
      </w:r>
      <w:r w:rsidR="00B62EC7" w:rsidRPr="00124683">
        <w:rPr>
          <w:lang w:val="ru-RU"/>
        </w:rPr>
        <w:t>других новых технологий в сетях электросвязи развивающихся стран;</w:t>
      </w:r>
    </w:p>
    <w:p w14:paraId="45CC015A" w14:textId="7C2E2A9C" w:rsidR="00E6208E" w:rsidRPr="00124683" w:rsidRDefault="00E6208E" w:rsidP="00EE1075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25F0A">
        <w:rPr>
          <w:lang w:val="ru-RU"/>
        </w:rPr>
        <w:t>разработка</w:t>
      </w:r>
      <w:r w:rsidRPr="00124683">
        <w:rPr>
          <w:lang w:val="ru-RU"/>
        </w:rPr>
        <w:t xml:space="preserve"> Добавлений и Технических документов, посвященных </w:t>
      </w:r>
      <w:r w:rsidR="00366E65">
        <w:rPr>
          <w:lang w:val="ru-RU"/>
        </w:rPr>
        <w:t>наиболее эффективным методам внедрения</w:t>
      </w:r>
      <w:r w:rsidRPr="00124683">
        <w:rPr>
          <w:lang w:val="ru-RU"/>
        </w:rPr>
        <w:t xml:space="preserve"> развивающим</w:t>
      </w:r>
      <w:r w:rsidR="00366E65">
        <w:rPr>
          <w:lang w:val="ru-RU"/>
        </w:rPr>
        <w:t>и</w:t>
      </w:r>
      <w:r w:rsidRPr="00124683">
        <w:rPr>
          <w:lang w:val="ru-RU"/>
        </w:rPr>
        <w:t>ся странам</w:t>
      </w:r>
      <w:r w:rsidR="00E14A74">
        <w:rPr>
          <w:lang w:val="ru-RU"/>
        </w:rPr>
        <w:t>и</w:t>
      </w:r>
      <w:r w:rsidRPr="00124683">
        <w:rPr>
          <w:lang w:val="ru-RU"/>
        </w:rPr>
        <w:t xml:space="preserve"> новы</w:t>
      </w:r>
      <w:r w:rsidR="00366E65">
        <w:rPr>
          <w:lang w:val="ru-RU"/>
        </w:rPr>
        <w:t xml:space="preserve">х </w:t>
      </w:r>
      <w:r w:rsidRPr="00124683">
        <w:rPr>
          <w:lang w:val="ru-RU"/>
        </w:rPr>
        <w:t>технологи</w:t>
      </w:r>
      <w:r w:rsidR="00366E65">
        <w:rPr>
          <w:lang w:val="ru-RU"/>
        </w:rPr>
        <w:t>й</w:t>
      </w:r>
      <w:r w:rsidRPr="00124683">
        <w:rPr>
          <w:lang w:val="ru-RU"/>
        </w:rPr>
        <w:t xml:space="preserve"> или переход</w:t>
      </w:r>
      <w:r w:rsidR="00366E65">
        <w:rPr>
          <w:lang w:val="ru-RU"/>
        </w:rPr>
        <w:t>а</w:t>
      </w:r>
      <w:r w:rsidRPr="00124683">
        <w:rPr>
          <w:lang w:val="ru-RU"/>
        </w:rPr>
        <w:t xml:space="preserve"> на новые технологии;</w:t>
      </w:r>
    </w:p>
    <w:p w14:paraId="3E5CBDE0" w14:textId="604A9AE1" w:rsidR="00E6208E" w:rsidRPr="00124683" w:rsidRDefault="00E6208E" w:rsidP="00EE1075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изучение влияния актуальных тем ИК13 на сети электросвязи в развивающихся странах и</w:t>
      </w:r>
      <w:r w:rsidR="00B951E0">
        <w:rPr>
          <w:lang w:val="ru-RU"/>
        </w:rPr>
        <w:t> </w:t>
      </w:r>
      <w:r w:rsidRPr="00124683">
        <w:rPr>
          <w:lang w:val="ru-RU"/>
        </w:rPr>
        <w:t>достижени</w:t>
      </w:r>
      <w:r w:rsidR="008C3C56">
        <w:rPr>
          <w:lang w:val="ru-RU"/>
        </w:rPr>
        <w:t>я</w:t>
      </w:r>
      <w:r w:rsidRPr="00124683">
        <w:rPr>
          <w:lang w:val="ru-RU"/>
        </w:rPr>
        <w:t xml:space="preserve"> ЦУР;</w:t>
      </w:r>
    </w:p>
    <w:p w14:paraId="06ED0E99" w14:textId="1CE3E55E" w:rsidR="00E6208E" w:rsidRPr="00124683" w:rsidRDefault="00E6208E" w:rsidP="00EE1075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 xml:space="preserve">изучение </w:t>
      </w:r>
      <w:r w:rsidR="00C91D45" w:rsidRPr="00124683">
        <w:rPr>
          <w:lang w:val="ru-RU"/>
        </w:rPr>
        <w:t>последствий</w:t>
      </w:r>
      <w:r w:rsidRPr="00124683">
        <w:rPr>
          <w:lang w:val="ru-RU"/>
        </w:rPr>
        <w:t xml:space="preserve"> </w:t>
      </w:r>
      <w:r w:rsidR="008C3C56">
        <w:rPr>
          <w:lang w:val="ru-RU"/>
        </w:rPr>
        <w:t>реализации</w:t>
      </w:r>
      <w:r w:rsidRPr="00124683">
        <w:rPr>
          <w:lang w:val="ru-RU"/>
        </w:rPr>
        <w:t xml:space="preserve"> рекомендаций МСЭ в развивающихся странах;</w:t>
      </w:r>
    </w:p>
    <w:p w14:paraId="4F55BD5A" w14:textId="7A26076F" w:rsidR="00E6208E" w:rsidRPr="00124683" w:rsidRDefault="00E6208E" w:rsidP="00EE1075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подготовка и продвижение направлений исследовательской работы в рамках Вопроса</w:t>
      </w:r>
      <w:r w:rsidR="00B951E0">
        <w:rPr>
          <w:lang w:val="ru-RU"/>
        </w:rPr>
        <w:t> </w:t>
      </w:r>
      <w:r w:rsidRPr="00124683">
        <w:rPr>
          <w:lang w:val="ru-RU"/>
        </w:rPr>
        <w:t>5/13;</w:t>
      </w:r>
    </w:p>
    <w:p w14:paraId="274E0142" w14:textId="205E76EE" w:rsidR="00E6208E" w:rsidRPr="00124683" w:rsidRDefault="00E6208E" w:rsidP="00EE1075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подготовка и продвижение направлений исследовательской работы в рамках Вопросов ИК13, относящихся к конкретным потребностям развивающихся стран;</w:t>
      </w:r>
    </w:p>
    <w:p w14:paraId="601C75F0" w14:textId="0774A711" w:rsidR="00E6208E" w:rsidRPr="00124683" w:rsidRDefault="00E6208E" w:rsidP="00EE1075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разработка рекомендаций, представляющих особый интерес для развивающихся стран.</w:t>
      </w:r>
    </w:p>
    <w:p w14:paraId="4AE8A6D1" w14:textId="0444D7EE" w:rsidR="00B62EC7" w:rsidRPr="00124683" w:rsidRDefault="00B62EC7" w:rsidP="00EE1075">
      <w:pPr>
        <w:jc w:val="both"/>
        <w:rPr>
          <w:rStyle w:val="Hyperlink"/>
          <w:lang w:val="ru-RU"/>
        </w:rPr>
      </w:pPr>
      <w:r w:rsidRPr="00124683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15" w:history="1">
        <w:r w:rsidR="00CD37DF" w:rsidRPr="00124683">
          <w:rPr>
            <w:rStyle w:val="Hyperlink"/>
            <w:lang w:val="ru-RU"/>
          </w:rPr>
          <w:t>https://www.itu.int/ITU-T/workprog/wp_search.aspx?Q=5/13</w:t>
        </w:r>
      </w:hyperlink>
      <w:r w:rsidR="00CD37DF" w:rsidRPr="00124683">
        <w:rPr>
          <w:lang w:val="ru-RU"/>
        </w:rPr>
        <w:t>.</w:t>
      </w:r>
    </w:p>
    <w:p w14:paraId="5A548A66" w14:textId="6DE9DCB9" w:rsidR="00B62EC7" w:rsidRPr="00124683" w:rsidRDefault="00976E5A" w:rsidP="00B62EC7">
      <w:pPr>
        <w:pStyle w:val="Heading3"/>
        <w:rPr>
          <w:lang w:val="ru-RU"/>
        </w:rPr>
      </w:pPr>
      <w:bookmarkStart w:id="73" w:name="_Toc65673631"/>
      <w:bookmarkStart w:id="74" w:name="_Toc70955736"/>
      <w:r w:rsidRPr="00124683">
        <w:rPr>
          <w:lang w:val="ru-RU"/>
        </w:rPr>
        <w:t>C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73"/>
      <w:bookmarkEnd w:id="74"/>
    </w:p>
    <w:p w14:paraId="40F184AA" w14:textId="14B1DF55" w:rsidR="00CD37DF" w:rsidRPr="00124683" w:rsidRDefault="00CD37DF" w:rsidP="00B62EC7">
      <w:pPr>
        <w:pStyle w:val="Headingb"/>
        <w:rPr>
          <w:rFonts w:asciiTheme="minorHAnsi" w:hAnsiTheme="minorHAnsi"/>
          <w:lang w:val="ru-RU"/>
        </w:rPr>
      </w:pPr>
      <w:r w:rsidRPr="00124683">
        <w:rPr>
          <w:lang w:val="ru-RU"/>
        </w:rPr>
        <w:t>Рекомендации</w:t>
      </w:r>
    </w:p>
    <w:p w14:paraId="06D17229" w14:textId="04FE22A2" w:rsidR="00CD37DF" w:rsidRPr="00124683" w:rsidRDefault="00CD37DF" w:rsidP="00CD37DF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Pr="00124683">
        <w:rPr>
          <w:lang w:val="ru-RU" w:eastAsia="de-CH"/>
        </w:rPr>
        <w:t>Рекомендации</w:t>
      </w:r>
      <w:r w:rsidRPr="00124683">
        <w:rPr>
          <w:lang w:val="ru-RU"/>
        </w:rPr>
        <w:t xml:space="preserve"> серии Y</w:t>
      </w:r>
    </w:p>
    <w:p w14:paraId="034AC794" w14:textId="2483450B" w:rsidR="00CD37DF" w:rsidRPr="00124683" w:rsidRDefault="00CD37DF" w:rsidP="00CD37DF">
      <w:pPr>
        <w:pStyle w:val="Headingb"/>
        <w:rPr>
          <w:rFonts w:asciiTheme="minorHAnsi" w:hAnsiTheme="minorHAnsi"/>
          <w:lang w:val="ru-RU"/>
        </w:rPr>
      </w:pPr>
      <w:r w:rsidRPr="00124683">
        <w:rPr>
          <w:lang w:val="ru-RU"/>
        </w:rPr>
        <w:t>Вопросы</w:t>
      </w:r>
    </w:p>
    <w:p w14:paraId="5AFC8692" w14:textId="03FF3010" w:rsidR="00CD37DF" w:rsidRPr="00124683" w:rsidRDefault="00CD37DF" w:rsidP="00CD37DF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Pr="00124683">
        <w:rPr>
          <w:lang w:val="ru-RU" w:eastAsia="de-CH"/>
        </w:rPr>
        <w:t>Все</w:t>
      </w:r>
      <w:r w:rsidRPr="00124683">
        <w:rPr>
          <w:lang w:val="ru-RU"/>
        </w:rPr>
        <w:t xml:space="preserve"> Вопросы 13</w:t>
      </w:r>
      <w:r w:rsidR="00B951E0">
        <w:rPr>
          <w:lang w:val="ru-RU"/>
        </w:rPr>
        <w:noBreakHyphen/>
      </w:r>
      <w:r w:rsidRPr="00124683">
        <w:rPr>
          <w:lang w:val="ru-RU"/>
        </w:rPr>
        <w:t>й</w:t>
      </w:r>
      <w:r w:rsidR="00B951E0">
        <w:rPr>
          <w:lang w:val="ru-RU"/>
        </w:rPr>
        <w:t> </w:t>
      </w:r>
      <w:r w:rsidRPr="00124683">
        <w:rPr>
          <w:lang w:val="ru-RU"/>
        </w:rPr>
        <w:t>Исследовательской комиссии</w:t>
      </w:r>
    </w:p>
    <w:p w14:paraId="784E4929" w14:textId="6E72B0B2" w:rsidR="00B62EC7" w:rsidRPr="00124683" w:rsidRDefault="00B62EC7" w:rsidP="00B62EC7">
      <w:pPr>
        <w:pStyle w:val="Headingb"/>
        <w:rPr>
          <w:rFonts w:asciiTheme="minorHAnsi" w:hAnsiTheme="minorHAnsi"/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06A855CA" w14:textId="5B539819" w:rsidR="00CD37DF" w:rsidRPr="00124683" w:rsidRDefault="00CD37DF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EE7724" w:rsidRPr="00124683">
        <w:rPr>
          <w:lang w:val="ru-RU" w:eastAsia="de-CH"/>
        </w:rPr>
        <w:t>Все</w:t>
      </w:r>
      <w:r w:rsidR="00EE7724" w:rsidRPr="00124683">
        <w:rPr>
          <w:lang w:val="ru-RU"/>
        </w:rPr>
        <w:t xml:space="preserve"> </w:t>
      </w:r>
      <w:r w:rsidR="008C3C56">
        <w:rPr>
          <w:lang w:val="ru-RU"/>
        </w:rPr>
        <w:t>и</w:t>
      </w:r>
      <w:r w:rsidR="00EE7724" w:rsidRPr="00124683">
        <w:rPr>
          <w:lang w:val="ru-RU"/>
        </w:rPr>
        <w:t>сследовательские комиссии, относящиеся к МСЭ</w:t>
      </w:r>
      <w:r w:rsidRPr="00124683">
        <w:rPr>
          <w:lang w:val="ru-RU"/>
        </w:rPr>
        <w:t>-T</w:t>
      </w:r>
    </w:p>
    <w:p w14:paraId="45396710" w14:textId="01E7CE96" w:rsidR="00CD37DF" w:rsidRPr="00124683" w:rsidRDefault="00CD37DF" w:rsidP="00B62EC7">
      <w:pPr>
        <w:pStyle w:val="enumlev1"/>
        <w:rPr>
          <w:lang w:val="ru-RU" w:eastAsia="de-CH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1</w:t>
      </w:r>
      <w:r w:rsidR="00507C3B">
        <w:rPr>
          <w:lang w:val="ru-RU"/>
        </w:rPr>
        <w:noBreakHyphen/>
      </w:r>
      <w:r w:rsidR="00B62EC7" w:rsidRPr="00124683">
        <w:rPr>
          <w:lang w:val="ru-RU"/>
        </w:rPr>
        <w:t xml:space="preserve">я и </w:t>
      </w:r>
      <w:r w:rsidR="00B62EC7" w:rsidRPr="00124683">
        <w:rPr>
          <w:lang w:val="ru-RU" w:eastAsia="de-CH"/>
        </w:rPr>
        <w:t>2</w:t>
      </w:r>
      <w:r w:rsidR="00507C3B">
        <w:rPr>
          <w:lang w:val="ru-RU" w:eastAsia="de-CH"/>
        </w:rPr>
        <w:noBreakHyphen/>
      </w:r>
      <w:r w:rsidR="00B62EC7" w:rsidRPr="00124683">
        <w:rPr>
          <w:lang w:val="ru-RU" w:eastAsia="de-CH"/>
        </w:rPr>
        <w:t>я</w:t>
      </w:r>
      <w:r w:rsidR="00507C3B">
        <w:rPr>
          <w:lang w:val="ru-RU" w:eastAsia="de-CH"/>
        </w:rPr>
        <w:t> </w:t>
      </w:r>
      <w:r w:rsidR="00B62EC7" w:rsidRPr="00124683">
        <w:rPr>
          <w:lang w:val="ru-RU" w:eastAsia="de-CH"/>
        </w:rPr>
        <w:t>Исследовательские комиссии МСЭ-D</w:t>
      </w:r>
    </w:p>
    <w:p w14:paraId="6E59AF7D" w14:textId="4668E2E0" w:rsidR="00B62EC7" w:rsidRPr="00124683" w:rsidRDefault="00CD37DF" w:rsidP="00B62EC7">
      <w:pPr>
        <w:pStyle w:val="enumlev1"/>
        <w:rPr>
          <w:lang w:val="ru-RU" w:eastAsia="de-CH"/>
        </w:rPr>
      </w:pPr>
      <w:r w:rsidRPr="00124683">
        <w:rPr>
          <w:lang w:val="ru-RU" w:eastAsia="de-CH"/>
        </w:rPr>
        <w:t>−</w:t>
      </w:r>
      <w:r w:rsidRPr="00124683">
        <w:rPr>
          <w:lang w:val="ru-RU" w:eastAsia="de-CH"/>
        </w:rPr>
        <w:tab/>
      </w:r>
      <w:r w:rsidR="00B62EC7" w:rsidRPr="00124683">
        <w:rPr>
          <w:lang w:val="ru-RU" w:eastAsia="de-CH"/>
        </w:rPr>
        <w:t>РГ 5D МСЭ-R</w:t>
      </w:r>
    </w:p>
    <w:p w14:paraId="01AE4985" w14:textId="1E6C72D9" w:rsidR="00B62EC7" w:rsidRPr="00124683" w:rsidRDefault="00CD37DF" w:rsidP="00CD37DF">
      <w:pPr>
        <w:pStyle w:val="Headingb"/>
        <w:rPr>
          <w:lang w:val="ru-RU"/>
        </w:rPr>
      </w:pPr>
      <w:r w:rsidRPr="00124683">
        <w:rPr>
          <w:lang w:val="ru-RU"/>
        </w:rPr>
        <w:t>Другие о</w:t>
      </w:r>
      <w:r w:rsidR="00B62EC7" w:rsidRPr="00124683">
        <w:rPr>
          <w:lang w:val="ru-RU"/>
        </w:rPr>
        <w:t>рганы</w:t>
      </w:r>
    </w:p>
    <w:p w14:paraId="16473794" w14:textId="4DAD5F34" w:rsidR="00B62EC7" w:rsidRPr="00124683" w:rsidRDefault="00CD37DF" w:rsidP="00B62EC7">
      <w:pPr>
        <w:pStyle w:val="enumlev1"/>
        <w:rPr>
          <w:lang w:val="ru-RU" w:eastAsia="de-CH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B62EC7" w:rsidRPr="00124683">
        <w:rPr>
          <w:lang w:val="ru-RU" w:eastAsia="de-CH"/>
        </w:rPr>
        <w:t>3GPP</w:t>
      </w:r>
    </w:p>
    <w:p w14:paraId="452BEE74" w14:textId="61316C5C" w:rsidR="00B62EC7" w:rsidRPr="00124683" w:rsidRDefault="00CD37DF" w:rsidP="00B62EC7">
      <w:pPr>
        <w:pStyle w:val="enumlev1"/>
        <w:rPr>
          <w:lang w:val="ru-RU" w:eastAsia="de-CH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B62EC7" w:rsidRPr="00124683">
        <w:rPr>
          <w:lang w:val="ru-RU" w:eastAsia="de-CH"/>
        </w:rPr>
        <w:t>3GPP2</w:t>
      </w:r>
    </w:p>
    <w:p w14:paraId="2F7BEF1D" w14:textId="22092C9F" w:rsidR="00CD37DF" w:rsidRPr="00124683" w:rsidRDefault="00CD37DF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225178">
        <w:rPr>
          <w:lang w:val="ru-RU"/>
        </w:rPr>
        <w:t>АТСЭ</w:t>
      </w:r>
    </w:p>
    <w:p w14:paraId="41679FC6" w14:textId="1BFF62BF" w:rsidR="00B62EC7" w:rsidRPr="00124683" w:rsidRDefault="00CD37DF" w:rsidP="00B62EC7">
      <w:pPr>
        <w:pStyle w:val="enumlev1"/>
        <w:rPr>
          <w:lang w:val="ru-RU" w:eastAsia="de-CH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B62EC7" w:rsidRPr="00124683">
        <w:rPr>
          <w:lang w:val="ru-RU" w:eastAsia="de-CH"/>
        </w:rPr>
        <w:t>IEEE</w:t>
      </w:r>
    </w:p>
    <w:p w14:paraId="3F693B48" w14:textId="1AB9A3C9" w:rsidR="00B62EC7" w:rsidRPr="00124683" w:rsidRDefault="00CD37DF" w:rsidP="00B62EC7">
      <w:pPr>
        <w:pStyle w:val="enumlev1"/>
        <w:rPr>
          <w:lang w:val="ru-RU" w:eastAsia="de-CH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B62EC7" w:rsidRPr="00124683">
        <w:rPr>
          <w:lang w:val="ru-RU" w:eastAsia="de-CH"/>
        </w:rPr>
        <w:t>IETF</w:t>
      </w:r>
    </w:p>
    <w:p w14:paraId="7A318778" w14:textId="77777777" w:rsidR="00CD37DF" w:rsidRPr="00124683" w:rsidRDefault="00CD37DF" w:rsidP="00CD37DF">
      <w:pPr>
        <w:pStyle w:val="Headingb"/>
        <w:rPr>
          <w:lang w:val="ru-RU"/>
        </w:rPr>
      </w:pPr>
      <w:r w:rsidRPr="00124683">
        <w:rPr>
          <w:lang w:val="ru-RU"/>
        </w:rPr>
        <w:t>Направления деятельности ВВУИО</w:t>
      </w:r>
    </w:p>
    <w:p w14:paraId="59270DEA" w14:textId="65DB3209" w:rsidR="00CD37DF" w:rsidRPr="00124683" w:rsidRDefault="00CD37DF" w:rsidP="00CD37DF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</w:t>
      </w:r>
    </w:p>
    <w:p w14:paraId="4A4DA5A5" w14:textId="77777777" w:rsidR="00CD37DF" w:rsidRPr="00124683" w:rsidRDefault="00CD37DF" w:rsidP="00CD37DF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1FD88A67" w14:textId="29B81FD7" w:rsidR="00CD37DF" w:rsidRPr="00124683" w:rsidRDefault="00CD37DF" w:rsidP="00CD37DF">
      <w:pPr>
        <w:pStyle w:val="enumlev1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</w:p>
    <w:p w14:paraId="43141684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br w:type="page"/>
      </w:r>
    </w:p>
    <w:p w14:paraId="74B0AC3A" w14:textId="04002FCC" w:rsidR="00B62EC7" w:rsidRPr="00124683" w:rsidRDefault="009B3A22" w:rsidP="00B62EC7">
      <w:pPr>
        <w:pStyle w:val="Heading2"/>
        <w:rPr>
          <w:lang w:val="ru-RU"/>
        </w:rPr>
      </w:pPr>
      <w:bookmarkStart w:id="75" w:name="_Toc65673632"/>
      <w:bookmarkStart w:id="76" w:name="_Toc70955737"/>
      <w:r w:rsidRPr="00124683">
        <w:rPr>
          <w:lang w:val="ru-RU"/>
        </w:rPr>
        <w:lastRenderedPageBreak/>
        <w:t>D</w:t>
      </w:r>
      <w:r w:rsidR="00B62EC7" w:rsidRPr="00124683">
        <w:rPr>
          <w:lang w:val="ru-RU"/>
        </w:rPr>
        <w:tab/>
      </w:r>
      <w:r w:rsidR="006E3B5C" w:rsidRPr="00124683">
        <w:rPr>
          <w:lang w:val="ru-RU"/>
        </w:rPr>
        <w:t>Вопрос 6/13</w:t>
      </w:r>
      <w:r w:rsidR="00507C3B">
        <w:rPr>
          <w:lang w:val="ru-RU"/>
        </w:rPr>
        <w:t>.</w:t>
      </w:r>
      <w:r w:rsidR="006E3B5C" w:rsidRPr="00124683">
        <w:rPr>
          <w:lang w:val="ru-RU"/>
        </w:rPr>
        <w:t xml:space="preserve"> </w:t>
      </w:r>
      <w:r w:rsidRPr="00124683">
        <w:rPr>
          <w:lang w:val="ru-RU"/>
        </w:rPr>
        <w:t>Сети после IMT-2020: механизмы качества обслуживания (QoS)</w:t>
      </w:r>
      <w:bookmarkEnd w:id="75"/>
      <w:bookmarkEnd w:id="76"/>
    </w:p>
    <w:p w14:paraId="38CC2AF3" w14:textId="3E9DBC68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Вопроса</w:t>
      </w:r>
      <w:r w:rsidR="00507C3B">
        <w:rPr>
          <w:lang w:val="ru-RU"/>
        </w:rPr>
        <w:t> </w:t>
      </w:r>
      <w:r w:rsidRPr="00124683">
        <w:rPr>
          <w:lang w:val="ru-RU"/>
        </w:rPr>
        <w:t>6/13)</w:t>
      </w:r>
    </w:p>
    <w:p w14:paraId="0B988C1D" w14:textId="31F804CD" w:rsidR="00B62EC7" w:rsidRPr="00124683" w:rsidRDefault="009B3A22" w:rsidP="00B62EC7">
      <w:pPr>
        <w:pStyle w:val="Heading3"/>
        <w:rPr>
          <w:lang w:val="ru-RU"/>
        </w:rPr>
      </w:pPr>
      <w:bookmarkStart w:id="77" w:name="_Toc65673633"/>
      <w:bookmarkStart w:id="78" w:name="_Toc70955738"/>
      <w:r w:rsidRPr="00124683">
        <w:rPr>
          <w:lang w:val="ru-RU"/>
        </w:rPr>
        <w:t>D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77"/>
      <w:bookmarkEnd w:id="78"/>
    </w:p>
    <w:p w14:paraId="7643F439" w14:textId="641E0FA1" w:rsidR="00B62EC7" w:rsidRPr="00124683" w:rsidRDefault="00B62EC7" w:rsidP="00507C3B">
      <w:pPr>
        <w:spacing w:line="240" w:lineRule="exact"/>
        <w:jc w:val="both"/>
        <w:rPr>
          <w:lang w:val="ru-RU"/>
        </w:rPr>
      </w:pPr>
      <w:r w:rsidRPr="00124683">
        <w:rPr>
          <w:lang w:val="ru-RU"/>
        </w:rPr>
        <w:t>Ключевой характеристикой существующих и новых сетей является использование "умных" систем транспортирования, включая программи</w:t>
      </w:r>
      <w:r w:rsidR="009175A5" w:rsidRPr="00124683">
        <w:rPr>
          <w:lang w:val="ru-RU"/>
        </w:rPr>
        <w:t>зацию</w:t>
      </w:r>
      <w:r w:rsidR="006E3B5C" w:rsidRPr="00124683">
        <w:rPr>
          <w:lang w:val="ru-RU"/>
        </w:rPr>
        <w:t>/виртуализацию</w:t>
      </w:r>
      <w:r w:rsidRPr="00124683">
        <w:rPr>
          <w:lang w:val="ru-RU"/>
        </w:rPr>
        <w:t xml:space="preserve"> их параметров для обеспечения работы приложений и услуг</w:t>
      </w:r>
      <w:r w:rsidR="006E3B5C" w:rsidRPr="00124683">
        <w:rPr>
          <w:lang w:val="ru-RU"/>
        </w:rPr>
        <w:t>, предъявляющих разные</w:t>
      </w:r>
      <w:r w:rsidRPr="00124683">
        <w:rPr>
          <w:lang w:val="ru-RU"/>
        </w:rPr>
        <w:t xml:space="preserve"> требования в отношении QoS/QoE, которые полностью должны удовлетворяться таки</w:t>
      </w:r>
      <w:r w:rsidR="008C3C56">
        <w:rPr>
          <w:lang w:val="ru-RU"/>
        </w:rPr>
        <w:t>ми</w:t>
      </w:r>
      <w:r w:rsidRPr="00124683">
        <w:rPr>
          <w:lang w:val="ru-RU"/>
        </w:rPr>
        <w:t xml:space="preserve"> "умны</w:t>
      </w:r>
      <w:r w:rsidR="008C3C56">
        <w:rPr>
          <w:lang w:val="ru-RU"/>
        </w:rPr>
        <w:t>ми</w:t>
      </w:r>
      <w:r w:rsidRPr="00124683">
        <w:rPr>
          <w:lang w:val="ru-RU"/>
        </w:rPr>
        <w:t>" система</w:t>
      </w:r>
      <w:r w:rsidR="008C3C56">
        <w:rPr>
          <w:lang w:val="ru-RU"/>
        </w:rPr>
        <w:t>ми</w:t>
      </w:r>
      <w:r w:rsidRPr="00124683">
        <w:rPr>
          <w:lang w:val="ru-RU"/>
        </w:rPr>
        <w:t xml:space="preserve"> транспортирования. </w:t>
      </w:r>
      <w:r w:rsidR="006E3B5C" w:rsidRPr="00124683">
        <w:rPr>
          <w:lang w:val="ru-RU"/>
        </w:rPr>
        <w:t xml:space="preserve">Необходимы </w:t>
      </w:r>
      <w:r w:rsidRPr="00124683">
        <w:rPr>
          <w:lang w:val="ru-RU"/>
        </w:rPr>
        <w:t xml:space="preserve">соответствующие механизмы достижения требуемых уровней QoS/QoE, особенно для приложений, которые чувствительны к задержке и потерям. Для </w:t>
      </w:r>
      <w:r w:rsidR="006E3B5C" w:rsidRPr="00124683">
        <w:rPr>
          <w:lang w:val="ru-RU"/>
        </w:rPr>
        <w:t xml:space="preserve">некоторых </w:t>
      </w:r>
      <w:r w:rsidRPr="00124683">
        <w:rPr>
          <w:lang w:val="ru-RU"/>
        </w:rPr>
        <w:t xml:space="preserve">таких приложений может также потребоваться значительная ширина полосы и </w:t>
      </w:r>
      <w:r w:rsidR="00F70F92">
        <w:rPr>
          <w:lang w:val="ru-RU"/>
        </w:rPr>
        <w:t>строгое</w:t>
      </w:r>
      <w:r w:rsidRPr="00124683">
        <w:rPr>
          <w:lang w:val="ru-RU"/>
        </w:rPr>
        <w:t xml:space="preserve"> обеспечение качества, что делает обеспечение высокого уровня QoS/QoE проблематичным</w:t>
      </w:r>
      <w:r w:rsidR="006E3B5C" w:rsidRPr="00124683">
        <w:rPr>
          <w:lang w:val="ru-RU"/>
        </w:rPr>
        <w:t>,</w:t>
      </w:r>
      <w:r w:rsidR="00EA74FC" w:rsidRPr="00124683">
        <w:rPr>
          <w:lang w:val="ru-RU"/>
        </w:rPr>
        <w:t xml:space="preserve"> особенно</w:t>
      </w:r>
      <w:r w:rsidR="006E3B5C" w:rsidRPr="00124683">
        <w:rPr>
          <w:lang w:val="ru-RU"/>
        </w:rPr>
        <w:t xml:space="preserve"> в условиях программи</w:t>
      </w:r>
      <w:r w:rsidR="009175A5" w:rsidRPr="00124683">
        <w:rPr>
          <w:lang w:val="ru-RU"/>
        </w:rPr>
        <w:t>зир</w:t>
      </w:r>
      <w:r w:rsidR="00A24362">
        <w:rPr>
          <w:lang w:val="ru-RU"/>
        </w:rPr>
        <w:t>ованн</w:t>
      </w:r>
      <w:r w:rsidR="009175A5" w:rsidRPr="00124683">
        <w:rPr>
          <w:lang w:val="ru-RU"/>
        </w:rPr>
        <w:t>ой/</w:t>
      </w:r>
      <w:r w:rsidR="00507C3B">
        <w:rPr>
          <w:lang w:val="ru-RU"/>
        </w:rPr>
        <w:br/>
      </w:r>
      <w:r w:rsidR="009175A5" w:rsidRPr="00124683">
        <w:rPr>
          <w:lang w:val="ru-RU"/>
        </w:rPr>
        <w:t>виртуализ</w:t>
      </w:r>
      <w:r w:rsidR="00A24362">
        <w:rPr>
          <w:lang w:val="ru-RU"/>
        </w:rPr>
        <w:t>ир</w:t>
      </w:r>
      <w:r w:rsidR="009175A5" w:rsidRPr="00124683">
        <w:rPr>
          <w:lang w:val="ru-RU"/>
        </w:rPr>
        <w:t>ованной сетевой среды</w:t>
      </w:r>
      <w:r w:rsidRPr="00124683">
        <w:rPr>
          <w:lang w:val="ru-RU"/>
        </w:rPr>
        <w:t>.</w:t>
      </w:r>
    </w:p>
    <w:p w14:paraId="27FD17AF" w14:textId="77777777" w:rsidR="00B62EC7" w:rsidRPr="00124683" w:rsidRDefault="00B62EC7" w:rsidP="00507C3B">
      <w:pPr>
        <w:jc w:val="both"/>
        <w:rPr>
          <w:lang w:val="ru-RU"/>
        </w:rPr>
      </w:pPr>
      <w:r w:rsidRPr="00124683">
        <w:rPr>
          <w:lang w:val="ru-RU"/>
        </w:rPr>
        <w:t>Для последовательного, эффективного, динамичного и безопасного обеспечения QoS/QoE необходимо уделить внимание следующим аспектам:</w:t>
      </w:r>
    </w:p>
    <w:p w14:paraId="547BDE26" w14:textId="21853DB4" w:rsidR="002D7648" w:rsidRPr="00124683" w:rsidRDefault="002D7648" w:rsidP="00507C3B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сквозное обеспечение QoS/QoE и требований QoS для конкретных приложений;</w:t>
      </w:r>
    </w:p>
    <w:p w14:paraId="2F064055" w14:textId="1AA5CE43" w:rsidR="002D7648" w:rsidRPr="00124683" w:rsidRDefault="002D7648" w:rsidP="00507C3B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использование различных технологий транспортирования в базовой сети, в сети доступа, в</w:t>
      </w:r>
      <w:r w:rsidR="00507C3B">
        <w:rPr>
          <w:lang w:val="ru-RU"/>
        </w:rPr>
        <w:t> </w:t>
      </w:r>
      <w:r w:rsidRPr="00124683">
        <w:rPr>
          <w:lang w:val="ru-RU"/>
        </w:rPr>
        <w:t xml:space="preserve">конечных точках и в </w:t>
      </w:r>
      <w:r w:rsidR="00F70F92">
        <w:rPr>
          <w:lang w:val="ru-RU"/>
        </w:rPr>
        <w:t xml:space="preserve">многочисленных </w:t>
      </w:r>
      <w:r w:rsidRPr="00124683">
        <w:rPr>
          <w:lang w:val="ru-RU"/>
        </w:rPr>
        <w:t>административных доменах на сквозном пути;</w:t>
      </w:r>
    </w:p>
    <w:p w14:paraId="1DDEBF45" w14:textId="77777777" w:rsidR="002D7648" w:rsidRPr="00124683" w:rsidRDefault="002D7648" w:rsidP="00507C3B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  <w:t>оптимизация и оркестровка сетевого ресурса для обеспечения QoS/QoE;</w:t>
      </w:r>
    </w:p>
    <w:p w14:paraId="055C6B00" w14:textId="155B8C45" w:rsidR="002D7648" w:rsidRPr="00124683" w:rsidRDefault="002D7648" w:rsidP="00507C3B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использование механизмов искусственного интеллекта/машинного обучения;</w:t>
      </w:r>
    </w:p>
    <w:p w14:paraId="45818391" w14:textId="0248F276" w:rsidR="002D7648" w:rsidRPr="00124683" w:rsidRDefault="002D7648" w:rsidP="00507C3B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отображение приложений и QoS/QoE и его автоматизация;</w:t>
      </w:r>
    </w:p>
    <w:p w14:paraId="4E600FA2" w14:textId="31B2B11A" w:rsidR="002D7648" w:rsidRPr="00124683" w:rsidRDefault="002D7648" w:rsidP="00507C3B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механизмы обеспечения QoS в приложениях для вертикальных секторов.</w:t>
      </w:r>
    </w:p>
    <w:p w14:paraId="31828B26" w14:textId="5A684318" w:rsidR="009B3A22" w:rsidRPr="00124683" w:rsidRDefault="009B3A22" w:rsidP="00507C3B">
      <w:pPr>
        <w:jc w:val="both"/>
        <w:rPr>
          <w:lang w:val="ru-RU" w:eastAsia="ja-JP"/>
        </w:rPr>
      </w:pPr>
      <w:r w:rsidRPr="00124683">
        <w:rPr>
          <w:lang w:val="ru-RU" w:eastAsia="ja-JP"/>
        </w:rPr>
        <w:t>В сферу ответственности данного Вопроса входят следующие Рекомендации, действовавшие на</w:t>
      </w:r>
      <w:r w:rsidR="00507C3B">
        <w:rPr>
          <w:lang w:val="ru-RU" w:eastAsia="ja-JP"/>
        </w:rPr>
        <w:t> </w:t>
      </w:r>
      <w:r w:rsidRPr="00124683">
        <w:rPr>
          <w:lang w:val="ru-RU" w:eastAsia="ja-JP"/>
        </w:rPr>
        <w:t xml:space="preserve">момент его утверждения: </w:t>
      </w:r>
    </w:p>
    <w:p w14:paraId="6DA61C02" w14:textId="54565EAD" w:rsidR="009B3A22" w:rsidRPr="00124683" w:rsidRDefault="009B3A22" w:rsidP="00507C3B">
      <w:pPr>
        <w:jc w:val="both"/>
        <w:rPr>
          <w:lang w:val="ru-RU" w:eastAsia="ja-JP"/>
        </w:rPr>
      </w:pPr>
      <w:r w:rsidRPr="00124683">
        <w:rPr>
          <w:lang w:val="ru-RU" w:eastAsia="ja-JP"/>
        </w:rPr>
        <w:t>–</w:t>
      </w:r>
      <w:r w:rsidRPr="00124683">
        <w:rPr>
          <w:lang w:val="ru-RU" w:eastAsia="ja-JP"/>
        </w:rPr>
        <w:tab/>
        <w:t>МСЭ-T Y.3106, Y.3107, Y.3170, Y.3175.</w:t>
      </w:r>
    </w:p>
    <w:p w14:paraId="123A6220" w14:textId="5FF32DDD" w:rsidR="00B62EC7" w:rsidRPr="00124683" w:rsidRDefault="009B3A22" w:rsidP="00B62EC7">
      <w:pPr>
        <w:pStyle w:val="Heading3"/>
        <w:rPr>
          <w:lang w:val="ru-RU"/>
        </w:rPr>
      </w:pPr>
      <w:bookmarkStart w:id="79" w:name="_Toc65673634"/>
      <w:bookmarkStart w:id="80" w:name="_Toc70955739"/>
      <w:r w:rsidRPr="00124683">
        <w:rPr>
          <w:lang w:val="ru-RU"/>
        </w:rPr>
        <w:t>D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bookmarkEnd w:id="79"/>
      <w:r w:rsidR="00F70F92">
        <w:rPr>
          <w:lang w:val="ru-RU"/>
        </w:rPr>
        <w:t>Подлежащие изучению вопросы</w:t>
      </w:r>
      <w:bookmarkEnd w:id="80"/>
    </w:p>
    <w:p w14:paraId="64D333C6" w14:textId="77777777" w:rsidR="00B62EC7" w:rsidRPr="00124683" w:rsidRDefault="00B62EC7" w:rsidP="00507C3B">
      <w:pPr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вопросов, наряду с прочими, относятся следующие:</w:t>
      </w:r>
    </w:p>
    <w:p w14:paraId="15761E14" w14:textId="5EFA2D9D" w:rsidR="00B62EC7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Какие новые Рекомендации или доработки существующих Рекомендаций необходимы для обеспечения поддержки QoS/QoE в сетях с программи</w:t>
      </w:r>
      <w:r w:rsidR="009175A5" w:rsidRPr="00124683">
        <w:rPr>
          <w:lang w:val="ru-RU"/>
        </w:rPr>
        <w:t>зи</w:t>
      </w:r>
      <w:r w:rsidR="00B62EC7" w:rsidRPr="00124683">
        <w:rPr>
          <w:lang w:val="ru-RU"/>
        </w:rPr>
        <w:t>р</w:t>
      </w:r>
      <w:r w:rsidR="00A24362">
        <w:rPr>
          <w:lang w:val="ru-RU"/>
        </w:rPr>
        <w:t>ованн</w:t>
      </w:r>
      <w:r w:rsidR="00B62EC7" w:rsidRPr="00124683">
        <w:rPr>
          <w:lang w:val="ru-RU"/>
        </w:rPr>
        <w:t>ыми</w:t>
      </w:r>
      <w:r w:rsidR="002D7648" w:rsidRPr="00124683">
        <w:rPr>
          <w:lang w:val="ru-RU"/>
        </w:rPr>
        <w:t>/виртуализ</w:t>
      </w:r>
      <w:r w:rsidR="00A24362">
        <w:rPr>
          <w:lang w:val="ru-RU"/>
        </w:rPr>
        <w:t>ир</w:t>
      </w:r>
      <w:r w:rsidR="002D7648" w:rsidRPr="00124683">
        <w:rPr>
          <w:lang w:val="ru-RU"/>
        </w:rPr>
        <w:t>ованными</w:t>
      </w:r>
      <w:r w:rsidR="00B62EC7" w:rsidRPr="00124683">
        <w:rPr>
          <w:lang w:val="ru-RU"/>
        </w:rPr>
        <w:t xml:space="preserve"> параметрами, особенно в отношении приложений/услуг, для которых качество имеет большое значение и которым требуется значительная ширина полосы?</w:t>
      </w:r>
    </w:p>
    <w:p w14:paraId="29493C79" w14:textId="7A017486" w:rsidR="009B3A22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новые Рекомендации или доработки существующих Рекомендаций необходимы </w:t>
      </w:r>
      <w:r w:rsidR="002D7648" w:rsidRPr="00124683">
        <w:rPr>
          <w:lang w:val="ru-RU"/>
        </w:rPr>
        <w:t>для</w:t>
      </w:r>
      <w:r w:rsidR="00507C3B">
        <w:rPr>
          <w:lang w:val="ru-RU"/>
        </w:rPr>
        <w:t> </w:t>
      </w:r>
      <w:r w:rsidR="002D7648" w:rsidRPr="00124683">
        <w:rPr>
          <w:lang w:val="ru-RU"/>
        </w:rPr>
        <w:t xml:space="preserve">обеспечения поддержки QoS/QoE в сетях после </w:t>
      </w:r>
      <w:r w:rsidR="00CA3312">
        <w:rPr>
          <w:lang w:val="ru-RU"/>
        </w:rPr>
        <w:t>IMT-2020</w:t>
      </w:r>
      <w:r w:rsidRPr="00124683">
        <w:rPr>
          <w:lang w:val="ru-RU"/>
        </w:rPr>
        <w:t>?</w:t>
      </w:r>
    </w:p>
    <w:p w14:paraId="6F6CB55D" w14:textId="262EED82" w:rsidR="00B62EC7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2D7648" w:rsidRPr="00124683">
        <w:rPr>
          <w:lang w:val="ru-RU"/>
        </w:rPr>
        <w:t>Какие новые Рекомендации или доработки существующих Рекомендаций необходимы для механизмов обеспечения QoS/QoE на основе искусственного интеллекта/машинного обучения?</w:t>
      </w:r>
    </w:p>
    <w:p w14:paraId="3876914B" w14:textId="78997210" w:rsidR="00B62EC7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новые Рекомендации или доработки существующих Рекомендаций необходимы </w:t>
      </w:r>
      <w:r w:rsidR="009175A5" w:rsidRPr="00124683">
        <w:rPr>
          <w:lang w:val="ru-RU"/>
        </w:rPr>
        <w:t>для</w:t>
      </w:r>
      <w:r w:rsidR="00507C3B">
        <w:rPr>
          <w:lang w:val="ru-RU"/>
        </w:rPr>
        <w:t> </w:t>
      </w:r>
      <w:r w:rsidR="002D7648" w:rsidRPr="00124683">
        <w:rPr>
          <w:lang w:val="ru-RU"/>
        </w:rPr>
        <w:t>поддержки обеспечения QoS в приложениях для вертикальных секторов</w:t>
      </w:r>
      <w:r w:rsidR="00B62EC7" w:rsidRPr="00124683">
        <w:rPr>
          <w:lang w:val="ru-RU"/>
        </w:rPr>
        <w:t>?</w:t>
      </w:r>
    </w:p>
    <w:p w14:paraId="37B0C24A" w14:textId="4084FA2A" w:rsidR="00B62EC7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Какие новые Рекомендации или доработки существующих Рекомендаций необходимы для</w:t>
      </w:r>
      <w:r w:rsidR="00507C3B">
        <w:rPr>
          <w:lang w:val="ru-RU"/>
        </w:rPr>
        <w:t> </w:t>
      </w:r>
      <w:r w:rsidR="001E16A6" w:rsidRPr="00124683">
        <w:rPr>
          <w:lang w:val="ru-RU"/>
        </w:rPr>
        <w:t xml:space="preserve">поддержки обеспечения </w:t>
      </w:r>
      <w:r w:rsidR="00B62EC7" w:rsidRPr="00124683">
        <w:rPr>
          <w:lang w:val="ru-RU"/>
        </w:rPr>
        <w:t xml:space="preserve">QoS в сетях </w:t>
      </w:r>
      <w:r w:rsidR="001E16A6" w:rsidRPr="00124683">
        <w:rPr>
          <w:lang w:val="ru-RU"/>
        </w:rPr>
        <w:t>QKDN</w:t>
      </w:r>
      <w:r w:rsidR="00B62EC7" w:rsidRPr="00124683">
        <w:rPr>
          <w:lang w:val="ru-RU"/>
        </w:rPr>
        <w:t>?</w:t>
      </w:r>
    </w:p>
    <w:p w14:paraId="131A54C5" w14:textId="0BAF6755" w:rsidR="00B62EC7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новые Рекомендации необходимы для обеспечения оптимального </w:t>
      </w:r>
      <w:r w:rsidR="00F70F92">
        <w:rPr>
          <w:lang w:val="ru-RU"/>
        </w:rPr>
        <w:t>уровня</w:t>
      </w:r>
      <w:r w:rsidR="00B62EC7" w:rsidRPr="00124683">
        <w:rPr>
          <w:lang w:val="ru-RU"/>
        </w:rPr>
        <w:t xml:space="preserve"> контроля над ресурсами и управления ими </w:t>
      </w:r>
      <w:r w:rsidR="00F70F92">
        <w:rPr>
          <w:lang w:val="ru-RU"/>
        </w:rPr>
        <w:t>в</w:t>
      </w:r>
      <w:r w:rsidR="00B62EC7" w:rsidRPr="00124683">
        <w:rPr>
          <w:lang w:val="ru-RU"/>
        </w:rPr>
        <w:t xml:space="preserve"> цел</w:t>
      </w:r>
      <w:r w:rsidR="00F70F92">
        <w:rPr>
          <w:lang w:val="ru-RU"/>
        </w:rPr>
        <w:t>ях</w:t>
      </w:r>
      <w:r w:rsidR="00B62EC7" w:rsidRPr="00124683">
        <w:rPr>
          <w:lang w:val="ru-RU"/>
        </w:rPr>
        <w:t xml:space="preserve"> достижения сквозного QoS в разнородной среде, в</w:t>
      </w:r>
      <w:r w:rsidR="00507C3B">
        <w:rPr>
          <w:lang w:val="ru-RU"/>
        </w:rPr>
        <w:t> </w:t>
      </w:r>
      <w:r w:rsidR="00B62EC7" w:rsidRPr="00124683">
        <w:rPr>
          <w:lang w:val="ru-RU"/>
        </w:rPr>
        <w:t>которой задействованы различные механизмы QoS, методы оркестровки сети и</w:t>
      </w:r>
      <w:r w:rsidR="00507C3B">
        <w:rPr>
          <w:lang w:val="ru-RU"/>
        </w:rPr>
        <w:t> </w:t>
      </w:r>
      <w:r w:rsidR="00B62EC7" w:rsidRPr="00124683">
        <w:rPr>
          <w:lang w:val="ru-RU"/>
        </w:rPr>
        <w:t>многочисленные домены поставщиков?</w:t>
      </w:r>
    </w:p>
    <w:p w14:paraId="5CCCBB29" w14:textId="3EF1A146" w:rsidR="00B62EC7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Какие новые Рекомендации или доработки существующих Рекомендаций необходимы для</w:t>
      </w:r>
      <w:r w:rsidR="00507C3B">
        <w:rPr>
          <w:lang w:val="ru-RU"/>
        </w:rPr>
        <w:t> </w:t>
      </w:r>
      <w:r w:rsidR="00B62EC7" w:rsidRPr="00124683">
        <w:rPr>
          <w:lang w:val="ru-RU"/>
        </w:rPr>
        <w:t xml:space="preserve">обеспечения энергосбережения за счет QoS/QoE? </w:t>
      </w:r>
    </w:p>
    <w:p w14:paraId="4F5F5F9E" w14:textId="71B48C04" w:rsidR="00B62EC7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lastRenderedPageBreak/>
        <w:t>−</w:t>
      </w:r>
      <w:r w:rsidR="00B62EC7" w:rsidRPr="00124683">
        <w:rPr>
          <w:lang w:val="ru-RU"/>
        </w:rPr>
        <w:tab/>
        <w:t xml:space="preserve">Какие руководящие указания </w:t>
      </w:r>
      <w:r w:rsidR="00A24362" w:rsidRPr="00124683">
        <w:rPr>
          <w:lang w:val="ru-RU"/>
        </w:rPr>
        <w:t xml:space="preserve">необходимы </w:t>
      </w:r>
      <w:r w:rsidR="00B62EC7" w:rsidRPr="00124683">
        <w:rPr>
          <w:lang w:val="ru-RU"/>
        </w:rPr>
        <w:t>для обеспечения удовлетворительного решения проблем QoS/QoE, поднятых при рассмотрении других Вопросов в 13</w:t>
      </w:r>
      <w:r w:rsidR="00B62EC7" w:rsidRPr="00124683">
        <w:rPr>
          <w:lang w:val="ru-RU"/>
        </w:rPr>
        <w:noBreakHyphen/>
        <w:t>й Исследовательской комиссии?</w:t>
      </w:r>
    </w:p>
    <w:p w14:paraId="18E40AB1" w14:textId="73DD80A8" w:rsidR="00B62EC7" w:rsidRPr="00124683" w:rsidRDefault="00B62EC7" w:rsidP="00507C3B">
      <w:pPr>
        <w:pStyle w:val="Note"/>
        <w:jc w:val="both"/>
        <w:rPr>
          <w:lang w:val="ru-RU"/>
        </w:rPr>
      </w:pPr>
      <w:bookmarkStart w:id="81" w:name="lt_pId319"/>
      <w:r w:rsidRPr="00124683">
        <w:rPr>
          <w:lang w:val="ru-RU" w:eastAsia="ja-JP"/>
        </w:rPr>
        <w:t>ПРИМЕЧАНИЕ. – Вопрос не будет дублировать работу, проводимую в настоящее время в рамках ИК12</w:t>
      </w:r>
      <w:r w:rsidR="009B3A22" w:rsidRPr="00124683">
        <w:rPr>
          <w:lang w:val="ru-RU" w:eastAsia="ja-JP"/>
        </w:rPr>
        <w:t>, ИК16, ИК20</w:t>
      </w:r>
      <w:r w:rsidRPr="00124683">
        <w:rPr>
          <w:lang w:val="ru-RU" w:eastAsia="ja-JP"/>
        </w:rPr>
        <w:t xml:space="preserve"> и других </w:t>
      </w:r>
      <w:bookmarkStart w:id="82" w:name="_Hlk66829165"/>
      <w:r w:rsidRPr="00124683">
        <w:rPr>
          <w:lang w:val="ru-RU" w:eastAsia="ja-JP"/>
        </w:rPr>
        <w:t>организаций по разработке стандартов</w:t>
      </w:r>
      <w:bookmarkEnd w:id="82"/>
      <w:r w:rsidRPr="00124683">
        <w:rPr>
          <w:lang w:val="ru-RU" w:eastAsia="ja-JP"/>
        </w:rPr>
        <w:t xml:space="preserve"> (</w:t>
      </w:r>
      <w:bookmarkStart w:id="83" w:name="_Hlk66829156"/>
      <w:r w:rsidRPr="00124683">
        <w:rPr>
          <w:lang w:val="ru-RU" w:eastAsia="ja-JP"/>
        </w:rPr>
        <w:t>ОРС</w:t>
      </w:r>
      <w:bookmarkEnd w:id="83"/>
      <w:r w:rsidRPr="00124683">
        <w:rPr>
          <w:lang w:val="ru-RU" w:eastAsia="ja-JP"/>
        </w:rPr>
        <w:t>) (например, IETF и 3GPP).</w:t>
      </w:r>
      <w:bookmarkEnd w:id="81"/>
    </w:p>
    <w:p w14:paraId="7F7AD70D" w14:textId="23CC4B58" w:rsidR="00B62EC7" w:rsidRPr="00124683" w:rsidRDefault="009B3A22" w:rsidP="00B62EC7">
      <w:pPr>
        <w:pStyle w:val="Heading3"/>
        <w:rPr>
          <w:lang w:val="ru-RU"/>
        </w:rPr>
      </w:pPr>
      <w:bookmarkStart w:id="84" w:name="_Toc65673635"/>
      <w:bookmarkStart w:id="85" w:name="_Toc70955740"/>
      <w:r w:rsidRPr="00124683">
        <w:rPr>
          <w:lang w:val="ru-RU"/>
        </w:rPr>
        <w:t>D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84"/>
      <w:bookmarkEnd w:id="85"/>
    </w:p>
    <w:p w14:paraId="26991B1D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5AB1F815" w14:textId="2294408F" w:rsidR="00B62EC7" w:rsidRPr="00124683" w:rsidRDefault="009B3A22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86" w:name="lt_pId324"/>
      <w:r w:rsidR="00B62EC7" w:rsidRPr="00124683">
        <w:rPr>
          <w:lang w:val="ru-RU" w:eastAsia="ja-JP"/>
        </w:rPr>
        <w:t>поддержание и обновление Рекомендаций по QoS/QoE</w:t>
      </w:r>
      <w:bookmarkEnd w:id="86"/>
      <w:r w:rsidRPr="00124683">
        <w:rPr>
          <w:lang w:val="ru-RU" w:eastAsia="ja-JP"/>
        </w:rPr>
        <w:t xml:space="preserve"> в ИК13</w:t>
      </w:r>
      <w:r w:rsidR="00B62EC7" w:rsidRPr="00124683">
        <w:rPr>
          <w:lang w:val="ru-RU" w:eastAsia="ja-JP"/>
        </w:rPr>
        <w:t xml:space="preserve">; </w:t>
      </w:r>
    </w:p>
    <w:p w14:paraId="78872195" w14:textId="5CA97139" w:rsidR="00B62EC7" w:rsidRPr="00124683" w:rsidRDefault="009B3A22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87" w:name="lt_pId326"/>
      <w:r w:rsidR="00B62EC7" w:rsidRPr="00124683">
        <w:rPr>
          <w:lang w:val="ru-RU" w:eastAsia="ja-JP"/>
        </w:rPr>
        <w:t>разработка новых Рекомендаций или доработка существующих Рекомендаций по обеспечению QoS/QoE для контроля над ресурсами и управления ими для</w:t>
      </w:r>
      <w:bookmarkEnd w:id="87"/>
      <w:r w:rsidR="00507C3B">
        <w:rPr>
          <w:lang w:val="ru-RU"/>
        </w:rPr>
        <w:t> </w:t>
      </w:r>
      <w:r w:rsidR="00B62EC7" w:rsidRPr="00124683">
        <w:rPr>
          <w:lang w:val="ru-RU"/>
        </w:rPr>
        <w:t>программи</w:t>
      </w:r>
      <w:r w:rsidR="00877F11" w:rsidRPr="00124683">
        <w:rPr>
          <w:lang w:val="ru-RU"/>
        </w:rPr>
        <w:t>зир</w:t>
      </w:r>
      <w:r w:rsidR="00A24362">
        <w:rPr>
          <w:lang w:val="ru-RU"/>
        </w:rPr>
        <w:t>ованн</w:t>
      </w:r>
      <w:r w:rsidR="00877F11" w:rsidRPr="00124683">
        <w:rPr>
          <w:lang w:val="ru-RU"/>
        </w:rPr>
        <w:t>ых</w:t>
      </w:r>
      <w:r w:rsidR="00FE049D" w:rsidRPr="00124683">
        <w:rPr>
          <w:lang w:val="ru-RU"/>
        </w:rPr>
        <w:t>/вир</w:t>
      </w:r>
      <w:r w:rsidR="00877F11" w:rsidRPr="00124683">
        <w:rPr>
          <w:lang w:val="ru-RU"/>
        </w:rPr>
        <w:t>туализ</w:t>
      </w:r>
      <w:r w:rsidR="00A24362">
        <w:rPr>
          <w:lang w:val="ru-RU"/>
        </w:rPr>
        <w:t>ир</w:t>
      </w:r>
      <w:r w:rsidR="00877F11" w:rsidRPr="00124683">
        <w:rPr>
          <w:lang w:val="ru-RU"/>
        </w:rPr>
        <w:t>ованных</w:t>
      </w:r>
      <w:r w:rsidR="00B62EC7" w:rsidRPr="00124683">
        <w:rPr>
          <w:lang w:val="ru-RU"/>
        </w:rPr>
        <w:t xml:space="preserve"> </w:t>
      </w:r>
      <w:r w:rsidR="00877F11" w:rsidRPr="00124683">
        <w:rPr>
          <w:lang w:val="ru-RU" w:eastAsia="ja-JP"/>
        </w:rPr>
        <w:t>сетей</w:t>
      </w:r>
      <w:r w:rsidR="00B62EC7" w:rsidRPr="00124683">
        <w:rPr>
          <w:lang w:val="ru-RU"/>
        </w:rPr>
        <w:t>;</w:t>
      </w:r>
    </w:p>
    <w:p w14:paraId="732036CE" w14:textId="53235D39" w:rsidR="00B62EC7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разработка новых Рекомендаций или доработка </w:t>
      </w:r>
      <w:r w:rsidR="00B62EC7" w:rsidRPr="00124683">
        <w:rPr>
          <w:lang w:val="ru-RU" w:eastAsia="ja-JP"/>
        </w:rPr>
        <w:t>существующих</w:t>
      </w:r>
      <w:r w:rsidR="00B62EC7" w:rsidRPr="00124683">
        <w:rPr>
          <w:lang w:val="ru-RU"/>
        </w:rPr>
        <w:t xml:space="preserve"> Рекомендаций по</w:t>
      </w:r>
      <w:r w:rsidR="00507C3B">
        <w:rPr>
          <w:lang w:val="ru-RU"/>
        </w:rPr>
        <w:t> </w:t>
      </w:r>
      <w:r w:rsidR="00B62EC7" w:rsidRPr="00124683">
        <w:rPr>
          <w:lang w:val="ru-RU"/>
        </w:rPr>
        <w:t xml:space="preserve">обеспечению QoS/QoE </w:t>
      </w:r>
      <w:r w:rsidR="00FE049D" w:rsidRPr="00124683">
        <w:rPr>
          <w:lang w:val="ru-RU"/>
        </w:rPr>
        <w:t>в</w:t>
      </w:r>
      <w:r w:rsidR="00B62EC7" w:rsidRPr="00124683">
        <w:rPr>
          <w:lang w:val="ru-RU"/>
        </w:rPr>
        <w:t xml:space="preserve"> </w:t>
      </w:r>
      <w:r w:rsidR="00FE049D" w:rsidRPr="00124683">
        <w:rPr>
          <w:lang w:val="ru-RU" w:eastAsia="ja-JP"/>
        </w:rPr>
        <w:t>сетях</w:t>
      </w:r>
      <w:r w:rsidR="00B62EC7" w:rsidRPr="00124683">
        <w:rPr>
          <w:lang w:val="ru-RU"/>
        </w:rPr>
        <w:t xml:space="preserve"> </w:t>
      </w:r>
      <w:r w:rsidR="00FE049D" w:rsidRPr="00124683">
        <w:rPr>
          <w:lang w:val="ru-RU"/>
        </w:rPr>
        <w:t xml:space="preserve">после </w:t>
      </w:r>
      <w:r w:rsidR="00CA3312">
        <w:rPr>
          <w:lang w:val="ru-RU"/>
        </w:rPr>
        <w:t>IMT-2020</w:t>
      </w:r>
      <w:r w:rsidR="00B62EC7" w:rsidRPr="00124683">
        <w:rPr>
          <w:lang w:val="ru-RU"/>
        </w:rPr>
        <w:t>;</w:t>
      </w:r>
    </w:p>
    <w:p w14:paraId="7CF70474" w14:textId="66941668" w:rsidR="00FE049D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разработка новых Рекомендаций или доработка </w:t>
      </w:r>
      <w:r w:rsidR="00B62EC7" w:rsidRPr="00124683">
        <w:rPr>
          <w:lang w:val="ru-RU" w:eastAsia="ja-JP"/>
        </w:rPr>
        <w:t>существующих</w:t>
      </w:r>
      <w:r w:rsidR="00B62EC7" w:rsidRPr="00124683">
        <w:rPr>
          <w:lang w:val="ru-RU"/>
        </w:rPr>
        <w:t xml:space="preserve"> Рекомендаций по</w:t>
      </w:r>
      <w:r w:rsidR="00507C3B">
        <w:rPr>
          <w:lang w:val="ru-RU"/>
        </w:rPr>
        <w:t> </w:t>
      </w:r>
      <w:r w:rsidR="00FE049D" w:rsidRPr="00124683">
        <w:rPr>
          <w:lang w:val="ru-RU"/>
        </w:rPr>
        <w:t>механизмам обеспечения</w:t>
      </w:r>
      <w:r w:rsidR="00B62EC7" w:rsidRPr="00124683">
        <w:rPr>
          <w:lang w:val="ru-RU"/>
        </w:rPr>
        <w:t xml:space="preserve"> QoS/QoE </w:t>
      </w:r>
      <w:r w:rsidR="00FE049D" w:rsidRPr="00124683">
        <w:rPr>
          <w:lang w:val="ru-RU"/>
        </w:rPr>
        <w:t>на основе ИИ/машинного обучения;</w:t>
      </w:r>
    </w:p>
    <w:p w14:paraId="59864E5A" w14:textId="7A6FA524" w:rsidR="009B3A22" w:rsidRPr="00124683" w:rsidRDefault="009B3A22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FE049D" w:rsidRPr="00124683">
        <w:rPr>
          <w:lang w:val="ru-RU"/>
        </w:rPr>
        <w:t>разработка новых Рекомендаций или доработка существующих Рекомендаций для</w:t>
      </w:r>
      <w:r w:rsidR="00507C3B">
        <w:rPr>
          <w:lang w:val="ru-RU"/>
        </w:rPr>
        <w:t> </w:t>
      </w:r>
      <w:r w:rsidR="00FE049D" w:rsidRPr="00124683">
        <w:rPr>
          <w:lang w:val="ru-RU"/>
        </w:rPr>
        <w:t>поддержки обеспечения QoS/QoE в приложениях для вертикальных секторов;</w:t>
      </w:r>
    </w:p>
    <w:p w14:paraId="704F9C43" w14:textId="51CB6188" w:rsidR="00B62EC7" w:rsidRPr="00124683" w:rsidRDefault="009B3A22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разработка новых Рекомендаций или доработка </w:t>
      </w:r>
      <w:r w:rsidR="00B62EC7" w:rsidRPr="00124683">
        <w:rPr>
          <w:lang w:val="ru-RU" w:eastAsia="ja-JP"/>
        </w:rPr>
        <w:t>существующих</w:t>
      </w:r>
      <w:r w:rsidR="00B62EC7" w:rsidRPr="00124683">
        <w:rPr>
          <w:lang w:val="ru-RU"/>
        </w:rPr>
        <w:t xml:space="preserve"> Рекомендаций </w:t>
      </w:r>
      <w:r w:rsidR="00FE049D" w:rsidRPr="00124683">
        <w:rPr>
          <w:lang w:val="ru-RU"/>
        </w:rPr>
        <w:t>для</w:t>
      </w:r>
      <w:r w:rsidR="00507C3B">
        <w:rPr>
          <w:lang w:val="ru-RU"/>
        </w:rPr>
        <w:t> </w:t>
      </w:r>
      <w:r w:rsidR="00FE049D" w:rsidRPr="00124683">
        <w:rPr>
          <w:lang w:val="ru-RU"/>
        </w:rPr>
        <w:t>поддержки</w:t>
      </w:r>
      <w:r w:rsidR="00FE049D" w:rsidRPr="00124683">
        <w:rPr>
          <w:lang w:val="ru-RU" w:eastAsia="ja-JP"/>
        </w:rPr>
        <w:t xml:space="preserve"> обеспечения</w:t>
      </w:r>
      <w:r w:rsidR="00B62EC7" w:rsidRPr="00124683">
        <w:rPr>
          <w:lang w:val="ru-RU" w:eastAsia="ja-JP"/>
        </w:rPr>
        <w:t xml:space="preserve"> QoS/QoE</w:t>
      </w:r>
      <w:r w:rsidR="00B62EC7" w:rsidRPr="00124683">
        <w:rPr>
          <w:lang w:val="ru-RU"/>
        </w:rPr>
        <w:t xml:space="preserve"> в </w:t>
      </w:r>
      <w:r w:rsidR="00FE049D" w:rsidRPr="00124683">
        <w:rPr>
          <w:lang w:val="ru-RU"/>
        </w:rPr>
        <w:t>сетях</w:t>
      </w:r>
      <w:r w:rsidR="00B62EC7" w:rsidRPr="00124683">
        <w:rPr>
          <w:lang w:val="ru-RU"/>
        </w:rPr>
        <w:t xml:space="preserve"> </w:t>
      </w:r>
      <w:r w:rsidR="00FE049D" w:rsidRPr="00124683">
        <w:rPr>
          <w:lang w:val="ru-RU" w:eastAsia="ja-JP"/>
        </w:rPr>
        <w:t>QKDN</w:t>
      </w:r>
      <w:r w:rsidR="00B62EC7" w:rsidRPr="00124683">
        <w:rPr>
          <w:lang w:val="ru-RU" w:eastAsia="ja-JP"/>
        </w:rPr>
        <w:t>;</w:t>
      </w:r>
    </w:p>
    <w:p w14:paraId="5013FC31" w14:textId="0125A675" w:rsidR="009B3A22" w:rsidRPr="00124683" w:rsidRDefault="009B3A22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831E87" w:rsidRPr="00124683">
        <w:rPr>
          <w:lang w:val="ru-RU"/>
        </w:rPr>
        <w:t xml:space="preserve">разработка новых Рекомендаций или доработка </w:t>
      </w:r>
      <w:r w:rsidR="00831E87" w:rsidRPr="00124683">
        <w:rPr>
          <w:lang w:val="ru-RU" w:eastAsia="ja-JP"/>
        </w:rPr>
        <w:t>существующих</w:t>
      </w:r>
      <w:r w:rsidR="00831E87" w:rsidRPr="00124683">
        <w:rPr>
          <w:lang w:val="ru-RU"/>
        </w:rPr>
        <w:t xml:space="preserve"> Рекомендаций </w:t>
      </w:r>
      <w:r w:rsidR="00831E87" w:rsidRPr="00124683">
        <w:rPr>
          <w:lang w:val="ru-RU" w:eastAsia="ja-JP"/>
        </w:rPr>
        <w:t xml:space="preserve">для обеспечения оптимального </w:t>
      </w:r>
      <w:r w:rsidR="001C4616">
        <w:rPr>
          <w:lang w:val="ru-RU" w:eastAsia="ja-JP"/>
        </w:rPr>
        <w:t>уровня</w:t>
      </w:r>
      <w:r w:rsidR="00831E87" w:rsidRPr="00124683">
        <w:rPr>
          <w:lang w:val="ru-RU" w:eastAsia="ja-JP"/>
        </w:rPr>
        <w:t xml:space="preserve"> контроля над ресурсами и управления ими с целью достижения сквозного QoS в разнородной среде, в которой задействованы различные механизмы QoS, методы оркестровки сети и многочисленные домены</w:t>
      </w:r>
      <w:r w:rsidR="00FE049D" w:rsidRPr="00124683">
        <w:rPr>
          <w:lang w:val="ru-RU" w:eastAsia="ja-JP"/>
        </w:rPr>
        <w:t xml:space="preserve"> поставщиков;</w:t>
      </w:r>
    </w:p>
    <w:p w14:paraId="0D6CE5B5" w14:textId="33E075C5" w:rsidR="009B3A22" w:rsidRPr="00124683" w:rsidRDefault="009B3A22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bookmarkStart w:id="88" w:name="lt_pId346"/>
      <w:r w:rsidR="00831E87" w:rsidRPr="00124683">
        <w:rPr>
          <w:lang w:val="ru-RU" w:eastAsia="ja-JP"/>
        </w:rPr>
        <w:t>разработка новых Рекомендаций или доработка существующих Рекомендаций по измерению и мониторингу дополнительных параметров QoS</w:t>
      </w:r>
      <w:bookmarkEnd w:id="88"/>
      <w:r w:rsidR="00FE049D" w:rsidRPr="00124683">
        <w:rPr>
          <w:lang w:val="ru-RU" w:eastAsia="ja-JP"/>
        </w:rPr>
        <w:t>;</w:t>
      </w:r>
    </w:p>
    <w:p w14:paraId="392A9C3E" w14:textId="30745CC3" w:rsidR="00B62EC7" w:rsidRPr="00124683" w:rsidRDefault="009B3A22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89" w:name="lt_pId334"/>
      <w:r w:rsidR="00B62EC7" w:rsidRPr="00124683">
        <w:rPr>
          <w:lang w:val="ru-RU" w:eastAsia="ja-JP"/>
        </w:rPr>
        <w:t>разработка руководящих указаний для других Вопросов в области QoS/QoE, сотрудничество с ними, особенно с возможными новыми Вопросами</w:t>
      </w:r>
      <w:bookmarkEnd w:id="89"/>
      <w:r w:rsidRPr="00124683">
        <w:rPr>
          <w:lang w:val="ru-RU" w:eastAsia="ja-JP"/>
        </w:rPr>
        <w:t>.</w:t>
      </w:r>
    </w:p>
    <w:p w14:paraId="5A144400" w14:textId="3FAF3D3D" w:rsidR="00B62EC7" w:rsidRPr="00124683" w:rsidRDefault="00B62EC7" w:rsidP="00507C3B">
      <w:pPr>
        <w:jc w:val="both"/>
        <w:rPr>
          <w:rStyle w:val="Hyperlink"/>
          <w:lang w:val="ru-RU"/>
        </w:rPr>
      </w:pPr>
      <w:r w:rsidRPr="00124683">
        <w:rPr>
          <w:lang w:val="ru-RU"/>
        </w:rPr>
        <w:t xml:space="preserve">Информация о текущем состоянии работы по этому Вопросу содержится в программе работы ИК13: </w:t>
      </w:r>
      <w:hyperlink r:id="rId16" w:history="1">
        <w:r w:rsidR="009B3A22" w:rsidRPr="00124683">
          <w:rPr>
            <w:rStyle w:val="Hyperlink"/>
            <w:lang w:val="ru-RU"/>
          </w:rPr>
          <w:t>https://www.itu.int/ITU-T/workprog/wp_search.aspx?Q=6/13</w:t>
        </w:r>
      </w:hyperlink>
      <w:r w:rsidR="009B3A22" w:rsidRPr="00124683">
        <w:rPr>
          <w:lang w:val="ru-RU"/>
        </w:rPr>
        <w:t>.</w:t>
      </w:r>
    </w:p>
    <w:p w14:paraId="56819E2C" w14:textId="37DE8CA5" w:rsidR="00B62EC7" w:rsidRPr="00124683" w:rsidRDefault="009B3A22" w:rsidP="00B62EC7">
      <w:pPr>
        <w:pStyle w:val="Heading3"/>
        <w:rPr>
          <w:lang w:val="ru-RU"/>
        </w:rPr>
      </w:pPr>
      <w:bookmarkStart w:id="90" w:name="_Toc65673636"/>
      <w:bookmarkStart w:id="91" w:name="_Toc70955741"/>
      <w:r w:rsidRPr="00124683">
        <w:rPr>
          <w:lang w:val="ru-RU"/>
        </w:rPr>
        <w:t>D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90"/>
      <w:bookmarkEnd w:id="91"/>
    </w:p>
    <w:p w14:paraId="459DE696" w14:textId="05DBD711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Рекомендации</w:t>
      </w:r>
    </w:p>
    <w:p w14:paraId="72CB394A" w14:textId="2305FCC2" w:rsidR="00831E87" w:rsidRPr="00124683" w:rsidRDefault="00831E8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92" w:name="lt_pId353"/>
      <w:r w:rsidR="00B62EC7" w:rsidRPr="00124683">
        <w:rPr>
          <w:lang w:val="ru-RU" w:eastAsia="ja-JP"/>
        </w:rPr>
        <w:t>Сери</w:t>
      </w:r>
      <w:r w:rsidRPr="00124683">
        <w:rPr>
          <w:lang w:val="ru-RU" w:eastAsia="ja-JP"/>
        </w:rPr>
        <w:t>я</w:t>
      </w:r>
      <w:r w:rsidR="00507C3B">
        <w:rPr>
          <w:lang w:val="ru-RU" w:eastAsia="ja-JP"/>
        </w:rPr>
        <w:t> </w:t>
      </w:r>
      <w:r w:rsidR="00B62EC7" w:rsidRPr="00124683">
        <w:rPr>
          <w:lang w:val="ru-RU" w:eastAsia="ja-JP"/>
        </w:rPr>
        <w:t>Y</w:t>
      </w:r>
      <w:r w:rsidRPr="00124683">
        <w:rPr>
          <w:lang w:val="ru-RU" w:eastAsia="ja-JP"/>
        </w:rPr>
        <w:t xml:space="preserve"> в ИК13</w:t>
      </w:r>
    </w:p>
    <w:p w14:paraId="55A3D1D9" w14:textId="20099064" w:rsidR="00B62EC7" w:rsidRPr="00124683" w:rsidRDefault="00831E87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  <w:t>Серия</w:t>
      </w:r>
      <w:bookmarkEnd w:id="92"/>
      <w:r w:rsidR="00507C3B">
        <w:rPr>
          <w:lang w:val="ru-RU" w:eastAsia="ja-JP"/>
        </w:rPr>
        <w:t> </w:t>
      </w:r>
      <w:r w:rsidR="00A54B6D" w:rsidRPr="00124683">
        <w:rPr>
          <w:lang w:val="ru-RU" w:eastAsia="ja-JP"/>
        </w:rPr>
        <w:t>G</w:t>
      </w:r>
      <w:r w:rsidRPr="00124683">
        <w:rPr>
          <w:lang w:val="ru-RU" w:eastAsia="ja-JP"/>
        </w:rPr>
        <w:t xml:space="preserve"> в ИК12</w:t>
      </w:r>
    </w:p>
    <w:p w14:paraId="08B64502" w14:textId="0DC369BF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538202AA" w14:textId="6434C524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A54B6D" w:rsidRPr="00124683">
        <w:rPr>
          <w:lang w:val="ru-RU" w:eastAsia="ja-JP"/>
        </w:rPr>
        <w:t xml:space="preserve">Все вопросы, относящиеся к сетям после </w:t>
      </w:r>
      <w:r w:rsidR="00CA3312">
        <w:rPr>
          <w:lang w:val="ru-RU" w:eastAsia="ja-JP"/>
        </w:rPr>
        <w:t>IMT-2020</w:t>
      </w:r>
    </w:p>
    <w:p w14:paraId="3DAD22A7" w14:textId="77777777" w:rsidR="00B62EC7" w:rsidRPr="00124683" w:rsidRDefault="00B62EC7" w:rsidP="00507C3B">
      <w:pPr>
        <w:pStyle w:val="Headingb"/>
        <w:jc w:val="both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  <w:r w:rsidRPr="00124683">
        <w:rPr>
          <w:b w:val="0"/>
          <w:lang w:val="ru-RU"/>
        </w:rPr>
        <w:t>:</w:t>
      </w:r>
    </w:p>
    <w:p w14:paraId="361733EA" w14:textId="47B86FF1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A54B6D" w:rsidRPr="00124683">
        <w:rPr>
          <w:lang w:val="ru-RU" w:eastAsia="ja-JP"/>
        </w:rPr>
        <w:t xml:space="preserve">Все </w:t>
      </w:r>
      <w:r w:rsidR="001C4616">
        <w:rPr>
          <w:lang w:val="ru-RU" w:eastAsia="ja-JP"/>
        </w:rPr>
        <w:t>и</w:t>
      </w:r>
      <w:r w:rsidR="00A54B6D" w:rsidRPr="00124683">
        <w:rPr>
          <w:lang w:val="ru-RU" w:eastAsia="ja-JP"/>
        </w:rPr>
        <w:t xml:space="preserve">сследовательские комиссии, </w:t>
      </w:r>
      <w:r w:rsidR="001C4616">
        <w:rPr>
          <w:lang w:val="ru-RU" w:eastAsia="ja-JP"/>
        </w:rPr>
        <w:t>занимающиеся проблемами</w:t>
      </w:r>
      <w:r w:rsidR="00A54B6D" w:rsidRPr="00124683">
        <w:rPr>
          <w:lang w:val="ru-RU" w:eastAsia="ja-JP"/>
        </w:rPr>
        <w:t xml:space="preserve"> сет</w:t>
      </w:r>
      <w:r w:rsidR="001C4616">
        <w:rPr>
          <w:lang w:val="ru-RU" w:eastAsia="ja-JP"/>
        </w:rPr>
        <w:t>ей</w:t>
      </w:r>
      <w:r w:rsidR="00A54B6D" w:rsidRPr="00124683">
        <w:rPr>
          <w:lang w:val="ru-RU" w:eastAsia="ja-JP"/>
        </w:rPr>
        <w:t xml:space="preserve"> после </w:t>
      </w:r>
      <w:r w:rsidR="00CA3312">
        <w:rPr>
          <w:lang w:val="ru-RU" w:eastAsia="ja-JP"/>
        </w:rPr>
        <w:t>IMT-2020</w:t>
      </w:r>
    </w:p>
    <w:p w14:paraId="332F6A48" w14:textId="697A0886" w:rsidR="00B62EC7" w:rsidRPr="00124683" w:rsidRDefault="00831E87" w:rsidP="00507C3B">
      <w:pPr>
        <w:pStyle w:val="Headingb"/>
        <w:jc w:val="both"/>
        <w:rPr>
          <w:b w:val="0"/>
          <w:lang w:val="ru-RU"/>
        </w:rPr>
      </w:pPr>
      <w:r w:rsidRPr="00124683">
        <w:rPr>
          <w:lang w:val="ru-RU"/>
        </w:rPr>
        <w:t>Другие о</w:t>
      </w:r>
      <w:r w:rsidR="00B62EC7" w:rsidRPr="00124683">
        <w:rPr>
          <w:lang w:val="ru-RU"/>
        </w:rPr>
        <w:t>рганы</w:t>
      </w:r>
    </w:p>
    <w:p w14:paraId="3D0D1091" w14:textId="56AED663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93" w:name="lt_pId362"/>
      <w:r w:rsidR="00B62EC7" w:rsidRPr="00124683">
        <w:rPr>
          <w:lang w:val="ru-RU" w:eastAsia="ja-JP"/>
        </w:rPr>
        <w:t>3GPP</w:t>
      </w:r>
      <w:bookmarkEnd w:id="93"/>
    </w:p>
    <w:p w14:paraId="39415E4C" w14:textId="5D6CCA06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94" w:name="lt_pId364"/>
      <w:r w:rsidR="00B62EC7" w:rsidRPr="00124683">
        <w:rPr>
          <w:lang w:val="ru-RU" w:eastAsia="ja-JP"/>
        </w:rPr>
        <w:t>ATIS CSF, IIF, PTSC и PRQC</w:t>
      </w:r>
      <w:bookmarkEnd w:id="94"/>
    </w:p>
    <w:p w14:paraId="1BCB585D" w14:textId="5D800FD0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95" w:name="lt_pId366"/>
      <w:r w:rsidR="00B62EC7" w:rsidRPr="00124683">
        <w:rPr>
          <w:lang w:val="ru-RU" w:eastAsia="ja-JP"/>
        </w:rPr>
        <w:t>Форум по широкополосному доступу</w:t>
      </w:r>
      <w:bookmarkEnd w:id="95"/>
    </w:p>
    <w:p w14:paraId="63099796" w14:textId="2876D917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96" w:name="lt_pId368"/>
      <w:r w:rsidR="00B62EC7" w:rsidRPr="00124683">
        <w:rPr>
          <w:lang w:val="ru-RU" w:eastAsia="ja-JP"/>
        </w:rPr>
        <w:t>Рабочая группа ISG</w:t>
      </w:r>
      <w:bookmarkEnd w:id="96"/>
      <w:r w:rsidR="00B62EC7" w:rsidRPr="00124683">
        <w:rPr>
          <w:lang w:val="ru-RU" w:eastAsia="ja-JP"/>
        </w:rPr>
        <w:t xml:space="preserve"> ЕТСИ по виртуализации сетевых функций</w:t>
      </w:r>
    </w:p>
    <w:p w14:paraId="0209515A" w14:textId="6DE8D6DA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B62EC7" w:rsidRPr="00124683">
        <w:rPr>
          <w:color w:val="000000"/>
          <w:lang w:val="ru-RU"/>
        </w:rPr>
        <w:t xml:space="preserve">AFI </w:t>
      </w:r>
      <w:r w:rsidRPr="00124683">
        <w:rPr>
          <w:color w:val="000000"/>
          <w:lang w:val="ru-RU"/>
        </w:rPr>
        <w:t>INT</w:t>
      </w:r>
      <w:r w:rsidR="00B62EC7" w:rsidRPr="00124683">
        <w:rPr>
          <w:color w:val="000000"/>
          <w:lang w:val="ru-RU"/>
        </w:rPr>
        <w:t xml:space="preserve"> ЕТСИ</w:t>
      </w:r>
    </w:p>
    <w:p w14:paraId="3A82A6D6" w14:textId="36C7165B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B62EC7" w:rsidRPr="00124683">
        <w:rPr>
          <w:color w:val="000000"/>
          <w:lang w:val="ru-RU"/>
        </w:rPr>
        <w:t>Комитет IEEE</w:t>
      </w:r>
      <w:r w:rsidR="00507C3B">
        <w:rPr>
          <w:color w:val="000000"/>
          <w:lang w:val="ru-RU"/>
        </w:rPr>
        <w:t> </w:t>
      </w:r>
      <w:r w:rsidR="00B62EC7" w:rsidRPr="00124683">
        <w:rPr>
          <w:color w:val="000000"/>
          <w:lang w:val="ru-RU"/>
        </w:rPr>
        <w:t>802 по стандартам LAN/MAN</w:t>
      </w:r>
    </w:p>
    <w:p w14:paraId="414741FA" w14:textId="3BF0D91B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lastRenderedPageBreak/>
        <w:t>−</w:t>
      </w:r>
      <w:r w:rsidR="00B62EC7" w:rsidRPr="00124683">
        <w:rPr>
          <w:lang w:val="ru-RU" w:eastAsia="ja-JP"/>
        </w:rPr>
        <w:tab/>
      </w:r>
      <w:bookmarkStart w:id="97" w:name="lt_pId374"/>
      <w:r w:rsidR="00B62EC7" w:rsidRPr="00124683">
        <w:rPr>
          <w:lang w:val="ru-RU" w:eastAsia="ja-JP"/>
        </w:rPr>
        <w:t>IETF</w:t>
      </w:r>
      <w:bookmarkEnd w:id="97"/>
    </w:p>
    <w:p w14:paraId="65BAE351" w14:textId="362C6B4B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98" w:name="lt_pId376"/>
      <w:r w:rsidR="00B62EC7" w:rsidRPr="00124683">
        <w:rPr>
          <w:lang w:val="ru-RU" w:eastAsia="ja-JP"/>
        </w:rPr>
        <w:t>ODL</w:t>
      </w:r>
      <w:bookmarkEnd w:id="98"/>
    </w:p>
    <w:p w14:paraId="4DAF8FEA" w14:textId="2D0E5334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99" w:name="lt_pId378"/>
      <w:r w:rsidR="00B62EC7" w:rsidRPr="00124683">
        <w:rPr>
          <w:lang w:val="ru-RU" w:eastAsia="ja-JP"/>
        </w:rPr>
        <w:t>ONF</w:t>
      </w:r>
      <w:bookmarkEnd w:id="99"/>
    </w:p>
    <w:p w14:paraId="6330D6A7" w14:textId="5FE03520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00" w:name="lt_pId380"/>
      <w:r w:rsidR="00B62EC7" w:rsidRPr="00124683">
        <w:rPr>
          <w:lang w:val="ru-RU" w:eastAsia="ja-JP"/>
        </w:rPr>
        <w:t>ONOS</w:t>
      </w:r>
      <w:bookmarkEnd w:id="100"/>
    </w:p>
    <w:p w14:paraId="568E2EF8" w14:textId="77777777" w:rsidR="00831E87" w:rsidRPr="00124683" w:rsidRDefault="00831E87" w:rsidP="00507C3B">
      <w:pPr>
        <w:pStyle w:val="Headingb"/>
        <w:jc w:val="both"/>
        <w:rPr>
          <w:lang w:val="ru-RU"/>
        </w:rPr>
      </w:pPr>
      <w:r w:rsidRPr="00124683">
        <w:rPr>
          <w:lang w:val="ru-RU"/>
        </w:rPr>
        <w:t>Направления деятельности ВВУИО</w:t>
      </w:r>
    </w:p>
    <w:p w14:paraId="27ACB49D" w14:textId="77777777" w:rsidR="00831E87" w:rsidRPr="00124683" w:rsidRDefault="00831E87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</w:t>
      </w:r>
    </w:p>
    <w:p w14:paraId="2799C0AE" w14:textId="77777777" w:rsidR="00831E87" w:rsidRPr="00124683" w:rsidRDefault="00831E87" w:rsidP="00507C3B">
      <w:pPr>
        <w:pStyle w:val="Headingb"/>
        <w:jc w:val="both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50819E4A" w14:textId="77777777" w:rsidR="00831E8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</w:p>
    <w:p w14:paraId="63A7ABEB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br w:type="page"/>
      </w:r>
    </w:p>
    <w:p w14:paraId="327B3BC0" w14:textId="460A462A" w:rsidR="00B62EC7" w:rsidRPr="00124683" w:rsidRDefault="00831E87" w:rsidP="00B62EC7">
      <w:pPr>
        <w:pStyle w:val="Heading2"/>
        <w:rPr>
          <w:lang w:val="ru-RU"/>
        </w:rPr>
      </w:pPr>
      <w:bookmarkStart w:id="101" w:name="_Toc65673637"/>
      <w:bookmarkStart w:id="102" w:name="_Toc70955742"/>
      <w:r w:rsidRPr="00124683">
        <w:rPr>
          <w:lang w:val="ru-RU"/>
        </w:rPr>
        <w:lastRenderedPageBreak/>
        <w:t>E</w:t>
      </w:r>
      <w:r w:rsidR="00B62EC7" w:rsidRPr="00124683">
        <w:rPr>
          <w:lang w:val="ru-RU"/>
        </w:rPr>
        <w:tab/>
        <w:t>Вопрос 7/13</w:t>
      </w:r>
      <w:r w:rsidR="00507C3B">
        <w:rPr>
          <w:lang w:val="ru-RU"/>
        </w:rPr>
        <w:t>.</w:t>
      </w:r>
      <w:r w:rsidR="00B62EC7" w:rsidRPr="00124683">
        <w:rPr>
          <w:lang w:val="ru-RU"/>
        </w:rPr>
        <w:t xml:space="preserve"> </w:t>
      </w:r>
      <w:r w:rsidRPr="00124683">
        <w:rPr>
          <w:lang w:val="ru-RU"/>
        </w:rPr>
        <w:t>Будущие сети: углубленная проверка пакетов и сетевой интеллект</w:t>
      </w:r>
      <w:bookmarkEnd w:id="101"/>
      <w:bookmarkEnd w:id="102"/>
    </w:p>
    <w:p w14:paraId="3CB00560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Вопроса 7/13)</w:t>
      </w:r>
    </w:p>
    <w:p w14:paraId="47CAF86F" w14:textId="35465AE4" w:rsidR="00B62EC7" w:rsidRPr="00124683" w:rsidRDefault="00831E87" w:rsidP="00B62EC7">
      <w:pPr>
        <w:pStyle w:val="Heading3"/>
        <w:rPr>
          <w:lang w:val="ru-RU"/>
        </w:rPr>
      </w:pPr>
      <w:bookmarkStart w:id="103" w:name="_Toc65673638"/>
      <w:bookmarkStart w:id="104" w:name="_Toc70955743"/>
      <w:r w:rsidRPr="00124683">
        <w:rPr>
          <w:lang w:val="ru-RU"/>
        </w:rPr>
        <w:t>E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103"/>
      <w:bookmarkEnd w:id="104"/>
    </w:p>
    <w:p w14:paraId="64D10FE6" w14:textId="3575080B" w:rsidR="00831E87" w:rsidRPr="00124683" w:rsidRDefault="0021430C" w:rsidP="00507C3B">
      <w:pPr>
        <w:jc w:val="both"/>
        <w:rPr>
          <w:lang w:val="ru-RU"/>
        </w:rPr>
      </w:pPr>
      <w:bookmarkStart w:id="105" w:name="_Hlk66829360"/>
      <w:r w:rsidRPr="00124683">
        <w:rPr>
          <w:lang w:val="ru-RU"/>
        </w:rPr>
        <w:t>Углубленная проверка пакетов</w:t>
      </w:r>
      <w:bookmarkEnd w:id="105"/>
      <w:r w:rsidRPr="00124683">
        <w:rPr>
          <w:lang w:val="ru-RU"/>
        </w:rPr>
        <w:t xml:space="preserve"> (</w:t>
      </w:r>
      <w:bookmarkStart w:id="106" w:name="_Hlk66829350"/>
      <w:r w:rsidRPr="00124683">
        <w:rPr>
          <w:lang w:val="ru-RU"/>
        </w:rPr>
        <w:t>DPI</w:t>
      </w:r>
      <w:bookmarkEnd w:id="106"/>
      <w:r w:rsidRPr="00124683">
        <w:rPr>
          <w:lang w:val="ru-RU"/>
        </w:rPr>
        <w:t xml:space="preserve">) </w:t>
      </w:r>
      <w:r w:rsidR="0089580D" w:rsidRPr="00124683">
        <w:rPr>
          <w:lang w:val="ru-RU"/>
        </w:rPr>
        <w:t>используется</w:t>
      </w:r>
      <w:r w:rsidRPr="00124683">
        <w:rPr>
          <w:lang w:val="ru-RU"/>
        </w:rPr>
        <w:t xml:space="preserve"> операторам</w:t>
      </w:r>
      <w:r w:rsidR="0089580D" w:rsidRPr="00124683">
        <w:rPr>
          <w:lang w:val="ru-RU"/>
        </w:rPr>
        <w:t>и</w:t>
      </w:r>
      <w:r w:rsidRPr="00124683">
        <w:rPr>
          <w:lang w:val="ru-RU"/>
        </w:rPr>
        <w:t xml:space="preserve"> сетей </w:t>
      </w:r>
      <w:r w:rsidR="0089580D" w:rsidRPr="00124683">
        <w:rPr>
          <w:lang w:val="ru-RU"/>
        </w:rPr>
        <w:t xml:space="preserve">для решения </w:t>
      </w:r>
      <w:r w:rsidRPr="00124683">
        <w:rPr>
          <w:lang w:val="ru-RU"/>
        </w:rPr>
        <w:t xml:space="preserve">многих </w:t>
      </w:r>
      <w:r w:rsidR="0089580D" w:rsidRPr="00124683">
        <w:rPr>
          <w:lang w:val="ru-RU"/>
        </w:rPr>
        <w:t>задач</w:t>
      </w:r>
      <w:r w:rsidRPr="00124683">
        <w:rPr>
          <w:lang w:val="ru-RU"/>
        </w:rPr>
        <w:t xml:space="preserve">, таких как </w:t>
      </w:r>
      <w:r w:rsidR="000E043C">
        <w:rPr>
          <w:lang w:val="ru-RU"/>
        </w:rPr>
        <w:t>обеспечение осведомленности</w:t>
      </w:r>
      <w:r w:rsidRPr="00124683">
        <w:rPr>
          <w:lang w:val="ru-RU"/>
        </w:rPr>
        <w:t xml:space="preserve"> об услугах/приложениях, обеспечение качества обслуживания (QoS), управление сетью </w:t>
      </w:r>
      <w:r w:rsidR="00B709B3">
        <w:rPr>
          <w:lang w:val="ru-RU"/>
        </w:rPr>
        <w:t>и т. д.</w:t>
      </w:r>
    </w:p>
    <w:p w14:paraId="435BE776" w14:textId="1D2FC9BB" w:rsidR="00831E87" w:rsidRPr="00124683" w:rsidRDefault="0021430C" w:rsidP="00507C3B">
      <w:pPr>
        <w:jc w:val="both"/>
        <w:rPr>
          <w:lang w:val="ru-RU"/>
        </w:rPr>
      </w:pPr>
      <w:r w:rsidRPr="00124683">
        <w:rPr>
          <w:lang w:val="ru-RU"/>
        </w:rPr>
        <w:t xml:space="preserve">Чтобы </w:t>
      </w:r>
      <w:r w:rsidR="00EB44D9">
        <w:rPr>
          <w:lang w:val="ru-RU"/>
        </w:rPr>
        <w:t>усовершенствовать</w:t>
      </w:r>
      <w:r w:rsidRPr="00124683">
        <w:rPr>
          <w:lang w:val="ru-RU"/>
        </w:rPr>
        <w:t xml:space="preserve"> обслуживание и в полной мере использовать сетевые ресурсы, операторам сетей и поставщикам услуг необходимо своевременно и точно определять состояние сети.</w:t>
      </w:r>
      <w:r w:rsidR="00831E87" w:rsidRPr="00124683">
        <w:rPr>
          <w:lang w:val="ru-RU"/>
        </w:rPr>
        <w:t xml:space="preserve"> </w:t>
      </w:r>
      <w:r w:rsidRPr="00124683">
        <w:rPr>
          <w:lang w:val="ru-RU" w:eastAsia="zh-CN"/>
        </w:rPr>
        <w:t>Сочетание технологий, связанных с большими данными, искусственным интеллектом и машинным обучением</w:t>
      </w:r>
      <w:r w:rsidR="0089580D" w:rsidRPr="00124683">
        <w:rPr>
          <w:lang w:val="ru-RU" w:eastAsia="zh-CN"/>
        </w:rPr>
        <w:t>,</w:t>
      </w:r>
      <w:r w:rsidRPr="00124683">
        <w:rPr>
          <w:lang w:val="ru-RU" w:eastAsia="zh-CN"/>
        </w:rPr>
        <w:t xml:space="preserve"> позволяет еще больше повысить степень осведомленности о </w:t>
      </w:r>
      <w:r w:rsidR="0089580D" w:rsidRPr="00124683">
        <w:rPr>
          <w:lang w:val="ru-RU" w:eastAsia="zh-CN"/>
        </w:rPr>
        <w:t xml:space="preserve">состоянии </w:t>
      </w:r>
      <w:r w:rsidRPr="00124683">
        <w:rPr>
          <w:lang w:val="ru-RU" w:eastAsia="zh-CN"/>
        </w:rPr>
        <w:t>сети.</w:t>
      </w:r>
    </w:p>
    <w:p w14:paraId="37CB6BD7" w14:textId="45E61463" w:rsidR="00831E87" w:rsidRPr="00124683" w:rsidRDefault="0021430C" w:rsidP="00507C3B">
      <w:pPr>
        <w:jc w:val="both"/>
        <w:rPr>
          <w:lang w:val="ru-RU"/>
        </w:rPr>
      </w:pPr>
      <w:r w:rsidRPr="00124683">
        <w:rPr>
          <w:lang w:val="ru-RU"/>
        </w:rPr>
        <w:t xml:space="preserve">Основываясь на углубленной проверке пакетов и </w:t>
      </w:r>
      <w:r w:rsidR="00EB44D9">
        <w:rPr>
          <w:lang w:val="ru-RU"/>
        </w:rPr>
        <w:t xml:space="preserve">осведомленности об </w:t>
      </w:r>
      <w:r w:rsidR="00415C12" w:rsidRPr="00124683">
        <w:rPr>
          <w:lang w:val="ru-RU"/>
        </w:rPr>
        <w:t>интеллектуально</w:t>
      </w:r>
      <w:r w:rsidR="00EB44D9">
        <w:rPr>
          <w:lang w:val="ru-RU"/>
        </w:rPr>
        <w:t>й</w:t>
      </w:r>
      <w:r w:rsidR="00415C12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сети, операторы могут повысить QoS и </w:t>
      </w:r>
      <w:r w:rsidR="0089580D" w:rsidRPr="00124683">
        <w:rPr>
          <w:lang w:val="ru-RU"/>
        </w:rPr>
        <w:t xml:space="preserve">оцениваемое пользователем </w:t>
      </w:r>
      <w:r w:rsidRPr="00124683">
        <w:rPr>
          <w:lang w:val="ru-RU"/>
        </w:rPr>
        <w:t>качество (QoE) сети, а также эффектив</w:t>
      </w:r>
      <w:r w:rsidR="00415C12" w:rsidRPr="00124683">
        <w:rPr>
          <w:lang w:val="ru-RU"/>
        </w:rPr>
        <w:t>но использовать сетевые ресурсы и</w:t>
      </w:r>
      <w:r w:rsidRPr="00124683">
        <w:rPr>
          <w:lang w:val="ru-RU"/>
        </w:rPr>
        <w:t xml:space="preserve"> </w:t>
      </w:r>
      <w:r w:rsidR="00415C12" w:rsidRPr="00124683">
        <w:rPr>
          <w:lang w:val="ru-RU"/>
        </w:rPr>
        <w:t xml:space="preserve">сократить </w:t>
      </w:r>
      <w:r w:rsidRPr="00124683">
        <w:rPr>
          <w:lang w:val="ru-RU"/>
        </w:rPr>
        <w:t>затраты и капитальные вложения.</w:t>
      </w:r>
    </w:p>
    <w:p w14:paraId="7B289877" w14:textId="14424EC7" w:rsidR="00831E87" w:rsidRPr="00124683" w:rsidRDefault="00415C12" w:rsidP="00507C3B">
      <w:pPr>
        <w:jc w:val="both"/>
        <w:rPr>
          <w:lang w:val="ru-RU" w:eastAsia="zh-CN"/>
        </w:rPr>
      </w:pPr>
      <w:r w:rsidRPr="00124683">
        <w:rPr>
          <w:lang w:val="ru-RU"/>
        </w:rPr>
        <w:t xml:space="preserve">Углубленная проверка пакетов и </w:t>
      </w:r>
      <w:r w:rsidR="00EB44D9">
        <w:rPr>
          <w:lang w:val="ru-RU"/>
        </w:rPr>
        <w:t>осведомленность</w:t>
      </w:r>
      <w:r w:rsidRPr="00124683">
        <w:rPr>
          <w:lang w:val="ru-RU"/>
        </w:rPr>
        <w:t xml:space="preserve"> о</w:t>
      </w:r>
      <w:r w:rsidR="00EB44D9">
        <w:rPr>
          <w:lang w:val="ru-RU"/>
        </w:rPr>
        <w:t>б интеллектуальной</w:t>
      </w:r>
      <w:r w:rsidRPr="00124683">
        <w:rPr>
          <w:lang w:val="ru-RU"/>
        </w:rPr>
        <w:t xml:space="preserve"> сети также могут стать основополагающими технологиями и стандартными конструктивными блоками некоторых прикладных технологий, существенно зависящих от углубленной проверки пакетов и </w:t>
      </w:r>
      <w:r w:rsidR="00286915">
        <w:rPr>
          <w:lang w:val="ru-RU"/>
        </w:rPr>
        <w:t>осведомленности об интеллектуальной</w:t>
      </w:r>
      <w:r w:rsidRPr="00124683">
        <w:rPr>
          <w:lang w:val="ru-RU"/>
        </w:rPr>
        <w:t xml:space="preserve"> сети, таких как </w:t>
      </w:r>
      <w:r w:rsidR="00286915">
        <w:rPr>
          <w:lang w:val="ru-RU"/>
        </w:rPr>
        <w:t xml:space="preserve">организация </w:t>
      </w:r>
      <w:r w:rsidRPr="00124683">
        <w:rPr>
          <w:lang w:val="ru-RU"/>
        </w:rPr>
        <w:t>сет</w:t>
      </w:r>
      <w:r w:rsidR="00286915">
        <w:rPr>
          <w:lang w:val="ru-RU"/>
        </w:rPr>
        <w:t>ей</w:t>
      </w:r>
      <w:r w:rsidRPr="00124683">
        <w:rPr>
          <w:lang w:val="ru-RU"/>
        </w:rPr>
        <w:t xml:space="preserve">, </w:t>
      </w:r>
      <w:r w:rsidR="00286915">
        <w:rPr>
          <w:lang w:val="ru-RU"/>
        </w:rPr>
        <w:t>ориентированных на</w:t>
      </w:r>
      <w:r w:rsidR="00507C3B">
        <w:rPr>
          <w:lang w:val="ru-RU"/>
        </w:rPr>
        <w:t> </w:t>
      </w:r>
      <w:r w:rsidRPr="00124683">
        <w:rPr>
          <w:lang w:val="ru-RU"/>
        </w:rPr>
        <w:t>больши</w:t>
      </w:r>
      <w:r w:rsidR="00286915">
        <w:rPr>
          <w:lang w:val="ru-RU"/>
        </w:rPr>
        <w:t>е</w:t>
      </w:r>
      <w:r w:rsidRPr="00124683">
        <w:rPr>
          <w:lang w:val="ru-RU"/>
        </w:rPr>
        <w:t xml:space="preserve"> данны</w:t>
      </w:r>
      <w:r w:rsidR="00286915">
        <w:rPr>
          <w:lang w:val="ru-RU"/>
        </w:rPr>
        <w:t>е</w:t>
      </w:r>
      <w:r w:rsidRPr="00124683">
        <w:rPr>
          <w:lang w:val="ru-RU"/>
        </w:rPr>
        <w:t xml:space="preserve"> (bDDN).</w:t>
      </w:r>
    </w:p>
    <w:p w14:paraId="1A2342CD" w14:textId="57A0DEFF" w:rsidR="00831E87" w:rsidRPr="00124683" w:rsidRDefault="00415C12" w:rsidP="00507C3B">
      <w:pPr>
        <w:jc w:val="both"/>
        <w:rPr>
          <w:lang w:val="ru-RU"/>
        </w:rPr>
      </w:pPr>
      <w:r w:rsidRPr="00124683">
        <w:rPr>
          <w:lang w:val="ru-RU"/>
        </w:rPr>
        <w:t>Следует подчеркнуть, что исследования в области технологий, связанных с большими данными и</w:t>
      </w:r>
      <w:r w:rsidR="00507C3B">
        <w:rPr>
          <w:lang w:val="ru-RU"/>
        </w:rPr>
        <w:t> </w:t>
      </w:r>
      <w:r w:rsidRPr="00124683">
        <w:rPr>
          <w:lang w:val="ru-RU"/>
        </w:rPr>
        <w:t>машинным обучением, выходят за рамки этого Вопроса.</w:t>
      </w:r>
    </w:p>
    <w:p w14:paraId="682EF363" w14:textId="77777777" w:rsidR="00831E87" w:rsidRPr="00124683" w:rsidRDefault="00831E87" w:rsidP="00507C3B">
      <w:pPr>
        <w:jc w:val="both"/>
        <w:rPr>
          <w:lang w:val="ru-RU"/>
        </w:rPr>
      </w:pPr>
      <w:r w:rsidRPr="00124683">
        <w:rPr>
          <w:lang w:val="ru-RU"/>
        </w:rPr>
        <w:t>На момент утверждения данного Вопроса в сферу его охвата входили следующие основные Рекомендации:</w:t>
      </w:r>
      <w:r w:rsidRPr="00124683" w:rsidDel="00DF5EC7">
        <w:rPr>
          <w:lang w:val="ru-RU"/>
        </w:rPr>
        <w:t xml:space="preserve"> </w:t>
      </w:r>
    </w:p>
    <w:p w14:paraId="5D232792" w14:textId="3D16FB7F" w:rsidR="00831E87" w:rsidRPr="00124683" w:rsidRDefault="00831E87" w:rsidP="00507C3B">
      <w:pPr>
        <w:pStyle w:val="enumlev1"/>
        <w:jc w:val="both"/>
        <w:rPr>
          <w:lang w:val="de-CH"/>
        </w:rPr>
      </w:pPr>
      <w:r w:rsidRPr="00124683">
        <w:rPr>
          <w:lang w:val="de-CH"/>
        </w:rPr>
        <w:t>–</w:t>
      </w:r>
      <w:r w:rsidRPr="00124683">
        <w:rPr>
          <w:lang w:val="de-CH"/>
        </w:rPr>
        <w:tab/>
      </w:r>
      <w:r w:rsidRPr="00124683">
        <w:rPr>
          <w:lang w:val="ru-RU"/>
        </w:rPr>
        <w:t>МСЭ</w:t>
      </w:r>
      <w:r w:rsidRPr="00124683">
        <w:rPr>
          <w:lang w:val="de-CH"/>
        </w:rPr>
        <w:t>-T Y.2770, Y.2771, Y.2772, Y.2773, Y.2774, Y.2775;</w:t>
      </w:r>
    </w:p>
    <w:p w14:paraId="2FE10FFC" w14:textId="0AA14D0F" w:rsidR="00831E87" w:rsidRPr="00124683" w:rsidRDefault="00831E87" w:rsidP="00507C3B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МСЭ-T Y.3650, Y.3651, Y.3652.</w:t>
      </w:r>
    </w:p>
    <w:p w14:paraId="6A59D1FE" w14:textId="2295C73A" w:rsidR="00B62EC7" w:rsidRPr="00124683" w:rsidRDefault="00831E87" w:rsidP="00B62EC7">
      <w:pPr>
        <w:pStyle w:val="Heading3"/>
        <w:rPr>
          <w:lang w:val="ru-RU"/>
        </w:rPr>
      </w:pPr>
      <w:bookmarkStart w:id="107" w:name="_Toc65673639"/>
      <w:bookmarkStart w:id="108" w:name="_Toc70955744"/>
      <w:r w:rsidRPr="00124683">
        <w:rPr>
          <w:lang w:val="ru-RU"/>
        </w:rPr>
        <w:t>E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r w:rsidR="006A153F">
        <w:rPr>
          <w:lang w:val="ru-RU"/>
        </w:rPr>
        <w:t>Подлежащие изучению</w:t>
      </w:r>
      <w:r w:rsidR="00415C12" w:rsidRPr="00124683">
        <w:rPr>
          <w:lang w:val="ru-RU"/>
        </w:rPr>
        <w:t xml:space="preserve"> </w:t>
      </w:r>
      <w:bookmarkEnd w:id="107"/>
      <w:r w:rsidR="006A153F">
        <w:rPr>
          <w:lang w:val="ru-RU"/>
        </w:rPr>
        <w:t>вопросы</w:t>
      </w:r>
      <w:bookmarkEnd w:id="108"/>
    </w:p>
    <w:p w14:paraId="12D9E341" w14:textId="77777777" w:rsidR="00B62EC7" w:rsidRPr="00124683" w:rsidRDefault="00B62EC7" w:rsidP="00507C3B">
      <w:pPr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вопросов, наряду с прочими, относятся следующие:</w:t>
      </w:r>
    </w:p>
    <w:p w14:paraId="4BEFF041" w14:textId="2D205D3A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09" w:name="lt_pId747"/>
      <w:r w:rsidR="00B62EC7" w:rsidRPr="00124683">
        <w:rPr>
          <w:lang w:val="ru-RU" w:eastAsia="ja-JP"/>
        </w:rPr>
        <w:t xml:space="preserve">Какие усовершенствования существующих Рекомендаций требуются для обеспечения </w:t>
      </w:r>
      <w:r w:rsidR="00B62EC7" w:rsidRPr="00124683">
        <w:rPr>
          <w:color w:val="000000"/>
          <w:lang w:val="ru-RU"/>
        </w:rPr>
        <w:t xml:space="preserve">идентификации/осведомленности/наглядности услуг/приложений, </w:t>
      </w:r>
      <w:r w:rsidR="00B62EC7" w:rsidRPr="00124683">
        <w:rPr>
          <w:lang w:val="ru-RU" w:eastAsia="ja-JP"/>
        </w:rPr>
        <w:t xml:space="preserve">для оптимизации трафика и ресурсов </w:t>
      </w:r>
      <w:r w:rsidR="00B62EC7" w:rsidRPr="00124683">
        <w:rPr>
          <w:color w:val="000000"/>
          <w:lang w:val="ru-RU"/>
        </w:rPr>
        <w:t>на основе углубленной проверки пакетов в будущих сетях</w:t>
      </w:r>
      <w:r w:rsidR="00B62EC7" w:rsidRPr="00124683">
        <w:rPr>
          <w:lang w:val="ru-RU" w:eastAsia="ja-JP"/>
        </w:rPr>
        <w:t xml:space="preserve">? </w:t>
      </w:r>
      <w:bookmarkEnd w:id="109"/>
    </w:p>
    <w:p w14:paraId="4EE0DDEE" w14:textId="093EFEB5" w:rsidR="00B62EC7" w:rsidRPr="00124683" w:rsidRDefault="00831E87" w:rsidP="00507C3B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10" w:name="lt_pId749"/>
      <w:r w:rsidR="00B62EC7" w:rsidRPr="00124683">
        <w:rPr>
          <w:lang w:val="ru-RU"/>
        </w:rPr>
        <w:t xml:space="preserve">Какие новые Рекомендации необходимы для </w:t>
      </w:r>
      <w:r w:rsidR="00B62EC7" w:rsidRPr="00124683">
        <w:rPr>
          <w:lang w:val="ru-RU" w:eastAsia="ja-JP"/>
        </w:rPr>
        <w:t xml:space="preserve">обеспечения </w:t>
      </w:r>
      <w:r w:rsidR="00F05BF1" w:rsidRPr="00124683">
        <w:rPr>
          <w:lang w:val="ru-RU" w:eastAsia="ja-JP"/>
        </w:rPr>
        <w:t xml:space="preserve">нового </w:t>
      </w:r>
      <w:r w:rsidR="00B62EC7" w:rsidRPr="00124683">
        <w:rPr>
          <w:lang w:val="ru-RU" w:eastAsia="ja-JP"/>
        </w:rPr>
        <w:t>механизма</w:t>
      </w:r>
      <w:r w:rsidR="00F05BF1" w:rsidRPr="00124683">
        <w:rPr>
          <w:lang w:val="ru-RU" w:eastAsia="ja-JP"/>
        </w:rPr>
        <w:t>, архитектуры</w:t>
      </w:r>
      <w:r w:rsidR="00B62EC7" w:rsidRPr="00124683">
        <w:rPr>
          <w:lang w:val="ru-RU" w:eastAsia="ja-JP"/>
        </w:rPr>
        <w:t xml:space="preserve"> </w:t>
      </w:r>
      <w:r w:rsidR="00B62EC7" w:rsidRPr="00124683">
        <w:rPr>
          <w:color w:val="000000"/>
          <w:lang w:val="ru-RU"/>
        </w:rPr>
        <w:t>углубленной проверки пакетов в будущих сетях с точки зрения появляющегося контекста приложений</w:t>
      </w:r>
      <w:r w:rsidR="00B62EC7" w:rsidRPr="00124683">
        <w:rPr>
          <w:lang w:val="ru-RU" w:eastAsia="ja-JP"/>
        </w:rPr>
        <w:t>?</w:t>
      </w:r>
      <w:bookmarkEnd w:id="110"/>
    </w:p>
    <w:p w14:paraId="67B70276" w14:textId="38AA9E16" w:rsidR="00831E87" w:rsidRPr="00124683" w:rsidRDefault="00831E87" w:rsidP="00507C3B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новые Рекомендации необходимы для поддержки </w:t>
      </w:r>
      <w:r w:rsidR="0089580D" w:rsidRPr="00124683">
        <w:rPr>
          <w:lang w:val="ru-RU"/>
        </w:rPr>
        <w:t xml:space="preserve">функциональных требований, </w:t>
      </w:r>
      <w:r w:rsidR="00B62EC7" w:rsidRPr="00124683">
        <w:rPr>
          <w:lang w:val="ru-RU"/>
        </w:rPr>
        <w:t>функциональной архитектуры</w:t>
      </w:r>
      <w:r w:rsidR="00F05BF1" w:rsidRPr="00124683">
        <w:rPr>
          <w:lang w:val="ru-RU"/>
        </w:rPr>
        <w:t>,</w:t>
      </w:r>
      <w:r w:rsidR="00B62EC7" w:rsidRPr="00124683">
        <w:rPr>
          <w:lang w:val="ru-RU"/>
        </w:rPr>
        <w:t xml:space="preserve"> </w:t>
      </w:r>
      <w:r w:rsidR="00F05BF1" w:rsidRPr="00124683">
        <w:rPr>
          <w:lang w:val="ru-RU"/>
        </w:rPr>
        <w:t xml:space="preserve">механизма и сценариев использования приложений </w:t>
      </w:r>
      <w:r w:rsidR="006A153F">
        <w:rPr>
          <w:lang w:val="ru-RU"/>
        </w:rPr>
        <w:t>обеспечения осведомленности</w:t>
      </w:r>
      <w:r w:rsidR="00F05BF1" w:rsidRPr="00124683">
        <w:rPr>
          <w:lang w:val="ru-RU"/>
        </w:rPr>
        <w:t xml:space="preserve"> о</w:t>
      </w:r>
      <w:r w:rsidR="006A153F">
        <w:rPr>
          <w:lang w:val="ru-RU"/>
        </w:rPr>
        <w:t>б интеллектуальной</w:t>
      </w:r>
      <w:r w:rsidR="00F05BF1" w:rsidRPr="00124683">
        <w:rPr>
          <w:lang w:val="ru-RU"/>
        </w:rPr>
        <w:t xml:space="preserve"> сети в будущих сетях в контексте новых приложений</w:t>
      </w:r>
      <w:r w:rsidRPr="00124683">
        <w:rPr>
          <w:lang w:val="ru-RU"/>
        </w:rPr>
        <w:t>?</w:t>
      </w:r>
    </w:p>
    <w:p w14:paraId="72E64A6C" w14:textId="6D1B9C59" w:rsidR="00831E87" w:rsidRPr="00124683" w:rsidRDefault="00831E87" w:rsidP="00507C3B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05BF1" w:rsidRPr="00124683">
        <w:rPr>
          <w:lang w:val="ru-RU"/>
        </w:rPr>
        <w:t xml:space="preserve">Какие новые Рекомендации необходимы для обеспечения функциональной архитектуры, требований и механизма </w:t>
      </w:r>
      <w:r w:rsidR="006A153F">
        <w:rPr>
          <w:lang w:val="ru-RU"/>
        </w:rPr>
        <w:t>организации</w:t>
      </w:r>
      <w:r w:rsidR="00F05BF1" w:rsidRPr="00124683">
        <w:rPr>
          <w:lang w:val="ru-RU"/>
        </w:rPr>
        <w:t xml:space="preserve"> сетей, </w:t>
      </w:r>
      <w:r w:rsidR="006A153F">
        <w:rPr>
          <w:lang w:val="ru-RU"/>
        </w:rPr>
        <w:t>ориентированных на</w:t>
      </w:r>
      <w:r w:rsidR="00F05BF1" w:rsidRPr="00124683">
        <w:rPr>
          <w:lang w:val="ru-RU"/>
        </w:rPr>
        <w:t xml:space="preserve"> больши</w:t>
      </w:r>
      <w:r w:rsidR="00A81138">
        <w:rPr>
          <w:lang w:val="ru-RU"/>
        </w:rPr>
        <w:t>е</w:t>
      </w:r>
      <w:r w:rsidR="00F05BF1" w:rsidRPr="00124683">
        <w:rPr>
          <w:lang w:val="ru-RU"/>
        </w:rPr>
        <w:t xml:space="preserve"> данны</w:t>
      </w:r>
      <w:r w:rsidR="00A81138">
        <w:rPr>
          <w:lang w:val="ru-RU"/>
        </w:rPr>
        <w:t>е</w:t>
      </w:r>
      <w:r w:rsidR="00F05BF1" w:rsidRPr="00124683">
        <w:rPr>
          <w:lang w:val="ru-RU"/>
        </w:rPr>
        <w:t>?</w:t>
      </w:r>
    </w:p>
    <w:p w14:paraId="07C1FE1C" w14:textId="1B67CEC6" w:rsidR="00831E87" w:rsidRPr="00124683" w:rsidRDefault="00831E87" w:rsidP="00507C3B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05BF1" w:rsidRPr="00124683">
        <w:rPr>
          <w:lang w:val="ru-RU"/>
        </w:rPr>
        <w:t>Какие новые Рекомендации необходимы для обеспечения структуры, требований и</w:t>
      </w:r>
      <w:r w:rsidR="006B4B5A">
        <w:rPr>
          <w:lang w:val="ru-RU"/>
        </w:rPr>
        <w:t> </w:t>
      </w:r>
      <w:r w:rsidR="00F05BF1" w:rsidRPr="00124683">
        <w:rPr>
          <w:lang w:val="ru-RU"/>
        </w:rPr>
        <w:t xml:space="preserve">архитектуры сценариев </w:t>
      </w:r>
      <w:r w:rsidR="00A81138">
        <w:rPr>
          <w:lang w:val="ru-RU"/>
        </w:rPr>
        <w:t>организации</w:t>
      </w:r>
      <w:r w:rsidR="00F05BF1" w:rsidRPr="00124683">
        <w:rPr>
          <w:lang w:val="ru-RU"/>
        </w:rPr>
        <w:t xml:space="preserve"> сети с использованием углубленной проверки пакетов и </w:t>
      </w:r>
      <w:r w:rsidR="00A81138">
        <w:rPr>
          <w:lang w:val="ru-RU"/>
        </w:rPr>
        <w:t>осведомленности об интеллектуальной</w:t>
      </w:r>
      <w:r w:rsidR="00F05BF1" w:rsidRPr="00124683">
        <w:rPr>
          <w:lang w:val="ru-RU"/>
        </w:rPr>
        <w:t xml:space="preserve"> сети для поддержки таких возможностей, как осведомленность о среде, само</w:t>
      </w:r>
      <w:r w:rsidR="0056340E" w:rsidRPr="00124683">
        <w:rPr>
          <w:lang w:val="ru-RU"/>
        </w:rPr>
        <w:t>сознание</w:t>
      </w:r>
      <w:r w:rsidR="00F05BF1" w:rsidRPr="00124683">
        <w:rPr>
          <w:lang w:val="ru-RU"/>
        </w:rPr>
        <w:t>, самообучение и мышление, самостоятельное принятие решений, самоэксплуатация, самореструктуризация, самооптимизация и</w:t>
      </w:r>
      <w:r w:rsidR="006B4B5A">
        <w:rPr>
          <w:lang w:val="ru-RU"/>
        </w:rPr>
        <w:t> </w:t>
      </w:r>
      <w:r w:rsidR="00F05BF1" w:rsidRPr="00124683">
        <w:rPr>
          <w:lang w:val="ru-RU"/>
        </w:rPr>
        <w:t>самозащита?</w:t>
      </w:r>
    </w:p>
    <w:p w14:paraId="507CE2B9" w14:textId="1D5426E7" w:rsidR="00831E87" w:rsidRPr="00124683" w:rsidRDefault="00831E87" w:rsidP="00507C3B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новые Рекомендации необходимы для </w:t>
      </w:r>
      <w:r w:rsidR="00F05BF1" w:rsidRPr="00124683">
        <w:rPr>
          <w:lang w:val="ru-RU"/>
        </w:rPr>
        <w:t>других применений, основанных на</w:t>
      </w:r>
      <w:r w:rsidR="006B4B5A">
        <w:rPr>
          <w:lang w:val="ru-RU"/>
        </w:rPr>
        <w:t> </w:t>
      </w:r>
      <w:r w:rsidR="00F05BF1" w:rsidRPr="00124683">
        <w:rPr>
          <w:lang w:val="ru-RU"/>
        </w:rPr>
        <w:t xml:space="preserve">углубленной проверке пакетов и </w:t>
      </w:r>
      <w:r w:rsidR="00A81138">
        <w:rPr>
          <w:lang w:val="ru-RU"/>
        </w:rPr>
        <w:t>осведомленности об интеллектуальной</w:t>
      </w:r>
      <w:r w:rsidR="00F05BF1" w:rsidRPr="00124683">
        <w:rPr>
          <w:lang w:val="ru-RU"/>
        </w:rPr>
        <w:t xml:space="preserve"> сети</w:t>
      </w:r>
      <w:r w:rsidRPr="00124683">
        <w:rPr>
          <w:lang w:val="ru-RU"/>
        </w:rPr>
        <w:t>?</w:t>
      </w:r>
    </w:p>
    <w:p w14:paraId="744BFAD9" w14:textId="6100AFDD" w:rsidR="00B62EC7" w:rsidRPr="00124683" w:rsidRDefault="00831E87" w:rsidP="00B62EC7">
      <w:pPr>
        <w:pStyle w:val="Heading3"/>
        <w:rPr>
          <w:lang w:val="ru-RU"/>
        </w:rPr>
      </w:pPr>
      <w:bookmarkStart w:id="111" w:name="_Toc65673640"/>
      <w:bookmarkStart w:id="112" w:name="_Toc70955745"/>
      <w:r w:rsidRPr="00124683">
        <w:rPr>
          <w:lang w:val="ru-RU"/>
        </w:rPr>
        <w:lastRenderedPageBreak/>
        <w:t>E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111"/>
      <w:bookmarkEnd w:id="112"/>
    </w:p>
    <w:p w14:paraId="21E35FBA" w14:textId="77777777" w:rsidR="00B62EC7" w:rsidRPr="00124683" w:rsidRDefault="00B62EC7" w:rsidP="006B4B5A">
      <w:pPr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01FC6B75" w14:textId="52E5CF8D" w:rsidR="00D80533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56340E" w:rsidRPr="00124683">
        <w:rPr>
          <w:lang w:val="ru-RU" w:eastAsia="ja-JP"/>
        </w:rPr>
        <w:t>доработка Рекомендаций МСЭ</w:t>
      </w:r>
      <w:r w:rsidRPr="00124683">
        <w:rPr>
          <w:lang w:val="ru-RU" w:eastAsia="ja-JP"/>
        </w:rPr>
        <w:t xml:space="preserve">-T Y.2770, Y.2771, Y.2772, Y.2773, Y.2774, Y.2775 </w:t>
      </w:r>
      <w:r w:rsidR="0056340E" w:rsidRPr="00124683">
        <w:rPr>
          <w:lang w:val="ru-RU" w:eastAsia="ja-JP"/>
        </w:rPr>
        <w:t>для будущих сетей;</w:t>
      </w:r>
    </w:p>
    <w:p w14:paraId="5D376320" w14:textId="757FCE61" w:rsidR="00B62EC7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13" w:name="lt_pId768"/>
      <w:r w:rsidR="00B62EC7" w:rsidRPr="00124683">
        <w:rPr>
          <w:lang w:val="ru-RU" w:eastAsia="ja-JP"/>
        </w:rPr>
        <w:t xml:space="preserve">разработка новых Рекомендаций по </w:t>
      </w:r>
      <w:r w:rsidR="0056340E" w:rsidRPr="00124683">
        <w:rPr>
          <w:lang w:val="ru-RU" w:eastAsia="ja-JP"/>
        </w:rPr>
        <w:t xml:space="preserve">новым требованиям, архитектуре, </w:t>
      </w:r>
      <w:r w:rsidR="00B62EC7" w:rsidRPr="00124683">
        <w:rPr>
          <w:lang w:val="ru-RU" w:eastAsia="ja-JP"/>
        </w:rPr>
        <w:t xml:space="preserve">механизму </w:t>
      </w:r>
      <w:r w:rsidR="0056340E" w:rsidRPr="00124683">
        <w:rPr>
          <w:lang w:val="ru-RU" w:eastAsia="ja-JP"/>
        </w:rPr>
        <w:t xml:space="preserve">и методам </w:t>
      </w:r>
      <w:r w:rsidR="00B62EC7" w:rsidRPr="00124683">
        <w:rPr>
          <w:lang w:val="ru-RU" w:eastAsia="ja-JP"/>
        </w:rPr>
        <w:t>DPI для будущих сетей в</w:t>
      </w:r>
      <w:r w:rsidR="00B62EC7" w:rsidRPr="00124683">
        <w:rPr>
          <w:color w:val="000000"/>
          <w:lang w:val="ru-RU"/>
        </w:rPr>
        <w:t xml:space="preserve"> контексте </w:t>
      </w:r>
      <w:r w:rsidR="0056340E" w:rsidRPr="00124683">
        <w:rPr>
          <w:color w:val="000000"/>
          <w:lang w:val="ru-RU"/>
        </w:rPr>
        <w:t xml:space="preserve">новых </w:t>
      </w:r>
      <w:r w:rsidR="00B62EC7" w:rsidRPr="00124683">
        <w:rPr>
          <w:color w:val="000000"/>
          <w:lang w:val="ru-RU"/>
        </w:rPr>
        <w:t xml:space="preserve">приложений; </w:t>
      </w:r>
      <w:bookmarkEnd w:id="113"/>
    </w:p>
    <w:p w14:paraId="3D213387" w14:textId="025215D2" w:rsidR="00B62EC7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bookmarkStart w:id="114" w:name="lt_pId778"/>
      <w:r w:rsidR="00B62EC7" w:rsidRPr="00124683">
        <w:rPr>
          <w:lang w:val="ru-RU"/>
        </w:rPr>
        <w:t>разработка новых Рекомендаций по требованиям</w:t>
      </w:r>
      <w:r w:rsidRPr="00124683">
        <w:rPr>
          <w:lang w:val="ru-RU"/>
        </w:rPr>
        <w:t xml:space="preserve">, </w:t>
      </w:r>
      <w:r w:rsidR="0056340E" w:rsidRPr="00124683">
        <w:rPr>
          <w:lang w:val="ru-RU"/>
        </w:rPr>
        <w:t xml:space="preserve">архитектуре, механизмам и методам, относящимся к </w:t>
      </w:r>
      <w:r w:rsidR="005C37CF">
        <w:rPr>
          <w:lang w:val="ru-RU"/>
        </w:rPr>
        <w:t>осведомленности об интеллектуальной</w:t>
      </w:r>
      <w:r w:rsidR="0056340E" w:rsidRPr="00124683">
        <w:rPr>
          <w:lang w:val="ru-RU"/>
        </w:rPr>
        <w:t xml:space="preserve"> сети</w:t>
      </w:r>
      <w:r w:rsidR="0089580D" w:rsidRPr="00124683">
        <w:rPr>
          <w:lang w:val="ru-RU"/>
        </w:rPr>
        <w:t>,</w:t>
      </w:r>
      <w:r w:rsidR="0056340E" w:rsidRPr="00124683">
        <w:rPr>
          <w:lang w:val="ru-RU"/>
        </w:rPr>
        <w:t xml:space="preserve"> для будущих сетей в контексте новых приложений</w:t>
      </w:r>
      <w:r w:rsidR="00B62EC7" w:rsidRPr="00124683">
        <w:rPr>
          <w:lang w:val="ru-RU"/>
        </w:rPr>
        <w:t xml:space="preserve">; </w:t>
      </w:r>
      <w:bookmarkEnd w:id="114"/>
    </w:p>
    <w:p w14:paraId="3DC2A64C" w14:textId="289A2B80" w:rsidR="00B62EC7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bookmarkStart w:id="115" w:name="lt_pId780"/>
      <w:r w:rsidR="00B62EC7" w:rsidRPr="00124683">
        <w:rPr>
          <w:lang w:val="ru-RU"/>
        </w:rPr>
        <w:t xml:space="preserve">разработка новых Рекомендаций по </w:t>
      </w:r>
      <w:r w:rsidR="0056340E" w:rsidRPr="00124683">
        <w:rPr>
          <w:lang w:val="ru-RU"/>
        </w:rPr>
        <w:t xml:space="preserve">функциональной архитектуре, требованиям и новому </w:t>
      </w:r>
      <w:r w:rsidR="00B62EC7" w:rsidRPr="00124683">
        <w:rPr>
          <w:lang w:val="ru-RU"/>
        </w:rPr>
        <w:t xml:space="preserve">механизму </w:t>
      </w:r>
      <w:r w:rsidR="005C37CF">
        <w:rPr>
          <w:lang w:val="ru-RU"/>
        </w:rPr>
        <w:t>организации</w:t>
      </w:r>
      <w:r w:rsidR="0056340E" w:rsidRPr="00124683">
        <w:rPr>
          <w:lang w:val="ru-RU"/>
        </w:rPr>
        <w:t xml:space="preserve"> </w:t>
      </w:r>
      <w:r w:rsidR="00B62EC7" w:rsidRPr="00124683">
        <w:rPr>
          <w:lang w:val="ru-RU"/>
        </w:rPr>
        <w:t xml:space="preserve">сетей, </w:t>
      </w:r>
      <w:r w:rsidR="005C37CF">
        <w:rPr>
          <w:lang w:val="ru-RU"/>
        </w:rPr>
        <w:t>ориентированных на</w:t>
      </w:r>
      <w:r w:rsidR="00B62EC7" w:rsidRPr="00124683">
        <w:rPr>
          <w:lang w:val="ru-RU"/>
        </w:rPr>
        <w:t xml:space="preserve"> </w:t>
      </w:r>
      <w:r w:rsidR="0056340E" w:rsidRPr="00124683">
        <w:rPr>
          <w:lang w:val="ru-RU"/>
        </w:rPr>
        <w:t>больши</w:t>
      </w:r>
      <w:r w:rsidR="005C37CF">
        <w:rPr>
          <w:lang w:val="ru-RU"/>
        </w:rPr>
        <w:t>е</w:t>
      </w:r>
      <w:r w:rsidR="0056340E" w:rsidRPr="00124683">
        <w:rPr>
          <w:lang w:val="ru-RU"/>
        </w:rPr>
        <w:t xml:space="preserve"> </w:t>
      </w:r>
      <w:r w:rsidR="00B62EC7" w:rsidRPr="00124683">
        <w:rPr>
          <w:lang w:val="ru-RU"/>
        </w:rPr>
        <w:t>данны</w:t>
      </w:r>
      <w:bookmarkEnd w:id="115"/>
      <w:r w:rsidR="005C37CF">
        <w:rPr>
          <w:lang w:val="ru-RU"/>
        </w:rPr>
        <w:t>е</w:t>
      </w:r>
      <w:r w:rsidRPr="00124683">
        <w:rPr>
          <w:lang w:val="ru-RU"/>
        </w:rPr>
        <w:t>;</w:t>
      </w:r>
    </w:p>
    <w:p w14:paraId="2053661D" w14:textId="5877F418" w:rsidR="00D80533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56340E" w:rsidRPr="00124683">
        <w:rPr>
          <w:lang w:val="ru-RU"/>
        </w:rPr>
        <w:t xml:space="preserve">разработка новых Рекомендаций по структуре, архитектуре и требованиям к сценариям </w:t>
      </w:r>
      <w:r w:rsidR="005C37CF">
        <w:rPr>
          <w:lang w:val="ru-RU"/>
        </w:rPr>
        <w:t>организации</w:t>
      </w:r>
      <w:r w:rsidR="0056340E" w:rsidRPr="00124683">
        <w:rPr>
          <w:lang w:val="ru-RU"/>
        </w:rPr>
        <w:t xml:space="preserve"> сетей с использованием углубленной проверки пакетов и </w:t>
      </w:r>
      <w:r w:rsidR="005C37CF">
        <w:rPr>
          <w:lang w:val="ru-RU"/>
        </w:rPr>
        <w:t xml:space="preserve">осведомленности об интеллектуальной </w:t>
      </w:r>
      <w:r w:rsidR="0056340E" w:rsidRPr="00124683">
        <w:rPr>
          <w:lang w:val="ru-RU"/>
        </w:rPr>
        <w:t>сети для поддержки таких возможностей, как осведомленность о среде, самосознание, самообучение и мышление, самостоятельное принятие решений, самоэксплуатация, самореструктуризация, самооптимизация и самозащита;</w:t>
      </w:r>
    </w:p>
    <w:p w14:paraId="414C6D0F" w14:textId="1E1D3865" w:rsidR="00D80533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56340E" w:rsidRPr="00124683">
        <w:rPr>
          <w:lang w:val="ru-RU"/>
        </w:rPr>
        <w:t xml:space="preserve">разработка новых Рекомендаций по другим приложениям на основе углубленной проверки пакетов и </w:t>
      </w:r>
      <w:r w:rsidR="005C37CF">
        <w:rPr>
          <w:lang w:val="ru-RU"/>
        </w:rPr>
        <w:t>осведомленности об интеллектуальной</w:t>
      </w:r>
      <w:r w:rsidR="0056340E" w:rsidRPr="00124683">
        <w:rPr>
          <w:lang w:val="ru-RU"/>
        </w:rPr>
        <w:t xml:space="preserve"> сети.</w:t>
      </w:r>
    </w:p>
    <w:p w14:paraId="6F728CCB" w14:textId="18ECA54A" w:rsidR="00B62EC7" w:rsidRPr="00124683" w:rsidRDefault="00B62EC7" w:rsidP="006B4B5A">
      <w:pPr>
        <w:jc w:val="both"/>
        <w:rPr>
          <w:rStyle w:val="Hyperlink"/>
          <w:lang w:val="ru-RU"/>
        </w:rPr>
      </w:pPr>
      <w:r w:rsidRPr="00124683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17" w:history="1">
        <w:r w:rsidR="00D80533" w:rsidRPr="00124683">
          <w:rPr>
            <w:rStyle w:val="Hyperlink"/>
            <w:lang w:val="ru-RU"/>
          </w:rPr>
          <w:t>https://www.itu.int/ITU-T/workprog/wp_search.aspx?Q=7/13</w:t>
        </w:r>
      </w:hyperlink>
      <w:r w:rsidR="00D80533" w:rsidRPr="00124683">
        <w:rPr>
          <w:lang w:val="ru-RU"/>
        </w:rPr>
        <w:t>.</w:t>
      </w:r>
    </w:p>
    <w:p w14:paraId="18904A20" w14:textId="4072149A" w:rsidR="00B62EC7" w:rsidRPr="00124683" w:rsidRDefault="00D80533" w:rsidP="00B62EC7">
      <w:pPr>
        <w:pStyle w:val="Heading3"/>
        <w:rPr>
          <w:lang w:val="ru-RU"/>
        </w:rPr>
      </w:pPr>
      <w:bookmarkStart w:id="116" w:name="_Toc65673641"/>
      <w:bookmarkStart w:id="117" w:name="_Toc70955746"/>
      <w:r w:rsidRPr="00124683">
        <w:rPr>
          <w:lang w:val="ru-RU"/>
        </w:rPr>
        <w:t>E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116"/>
      <w:bookmarkEnd w:id="117"/>
    </w:p>
    <w:p w14:paraId="72786332" w14:textId="259A730C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0F827080" w14:textId="52E1231F" w:rsidR="00B62EC7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18" w:name="lt_pId787"/>
      <w:r w:rsidR="00B62EC7" w:rsidRPr="00124683">
        <w:rPr>
          <w:lang w:val="ru-RU" w:eastAsia="ja-JP"/>
        </w:rPr>
        <w:t xml:space="preserve">Все Вопросы, относящиеся к большим данным </w:t>
      </w:r>
      <w:bookmarkEnd w:id="118"/>
    </w:p>
    <w:p w14:paraId="220D3DD2" w14:textId="416E753D" w:rsidR="00D80533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C20A4B" w:rsidRPr="00124683">
        <w:rPr>
          <w:lang w:val="ru-RU" w:eastAsia="ja-JP"/>
        </w:rPr>
        <w:t>Все Вопросы, относящиеся к искусственному интеллекту и машинному обучению</w:t>
      </w:r>
    </w:p>
    <w:p w14:paraId="340FE81D" w14:textId="4894CADF" w:rsidR="00D80533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C20A4B" w:rsidRPr="00124683">
        <w:rPr>
          <w:lang w:val="ru-RU" w:eastAsia="ja-JP"/>
        </w:rPr>
        <w:t>Все вопросы, относящиеся к будущим сетям</w:t>
      </w:r>
    </w:p>
    <w:p w14:paraId="1A229161" w14:textId="43F4E8F9" w:rsidR="00B62EC7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19" w:name="lt_pId789"/>
      <w:r w:rsidR="00B62EC7" w:rsidRPr="00124683">
        <w:rPr>
          <w:lang w:val="ru-RU" w:eastAsia="ja-JP"/>
        </w:rPr>
        <w:t>В</w:t>
      </w:r>
      <w:r w:rsidRPr="00124683">
        <w:rPr>
          <w:lang w:val="ru-RU" w:eastAsia="ja-JP"/>
        </w:rPr>
        <w:t>се В</w:t>
      </w:r>
      <w:r w:rsidR="00B62EC7" w:rsidRPr="00124683">
        <w:rPr>
          <w:lang w:val="ru-RU" w:eastAsia="ja-JP"/>
        </w:rPr>
        <w:t xml:space="preserve">опросы, относящиеся к сети OAM </w:t>
      </w:r>
      <w:bookmarkEnd w:id="119"/>
    </w:p>
    <w:p w14:paraId="3A116D0A" w14:textId="313C5DFD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4990E3DC" w14:textId="081FCEC4" w:rsidR="00B62EC7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20" w:name="lt_pId794"/>
      <w:r w:rsidR="00B62EC7" w:rsidRPr="00124683">
        <w:rPr>
          <w:lang w:val="ru-RU" w:eastAsia="ja-JP"/>
        </w:rPr>
        <w:t xml:space="preserve">Все исследовательские комиссии, занимающиеся вопросами </w:t>
      </w:r>
      <w:r w:rsidRPr="00124683">
        <w:rPr>
          <w:lang w:val="ru-RU" w:eastAsia="ja-JP"/>
        </w:rPr>
        <w:t>больших данных</w:t>
      </w:r>
      <w:bookmarkEnd w:id="120"/>
    </w:p>
    <w:p w14:paraId="474BF125" w14:textId="06774912" w:rsidR="00D80533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C20A4B" w:rsidRPr="00124683">
        <w:rPr>
          <w:lang w:val="ru-RU" w:eastAsia="ja-JP"/>
        </w:rPr>
        <w:t xml:space="preserve">Все исследовательские комиссии, </w:t>
      </w:r>
      <w:r w:rsidR="0024241C">
        <w:rPr>
          <w:lang w:val="ru-RU" w:eastAsia="ja-JP"/>
        </w:rPr>
        <w:t>занимающиеся вопросами</w:t>
      </w:r>
      <w:r w:rsidR="00C20A4B" w:rsidRPr="00124683">
        <w:rPr>
          <w:lang w:val="ru-RU" w:eastAsia="ja-JP"/>
        </w:rPr>
        <w:t xml:space="preserve"> искусственно</w:t>
      </w:r>
      <w:r w:rsidR="00E93B5D">
        <w:rPr>
          <w:lang w:val="ru-RU" w:eastAsia="ja-JP"/>
        </w:rPr>
        <w:t>го</w:t>
      </w:r>
      <w:r w:rsidR="00C20A4B" w:rsidRPr="00124683">
        <w:rPr>
          <w:lang w:val="ru-RU" w:eastAsia="ja-JP"/>
        </w:rPr>
        <w:t xml:space="preserve"> интеллект</w:t>
      </w:r>
      <w:r w:rsidR="00E93B5D">
        <w:rPr>
          <w:lang w:val="ru-RU" w:eastAsia="ja-JP"/>
        </w:rPr>
        <w:t>а</w:t>
      </w:r>
      <w:r w:rsidR="00C20A4B" w:rsidRPr="00124683">
        <w:rPr>
          <w:lang w:val="ru-RU" w:eastAsia="ja-JP"/>
        </w:rPr>
        <w:t xml:space="preserve"> и</w:t>
      </w:r>
      <w:r w:rsidR="006B4B5A">
        <w:rPr>
          <w:lang w:val="ru-RU" w:eastAsia="ja-JP"/>
        </w:rPr>
        <w:t> </w:t>
      </w:r>
      <w:r w:rsidR="00C20A4B" w:rsidRPr="00124683">
        <w:rPr>
          <w:lang w:val="ru-RU" w:eastAsia="ja-JP"/>
        </w:rPr>
        <w:t>машинно</w:t>
      </w:r>
      <w:r w:rsidR="00E93B5D">
        <w:rPr>
          <w:lang w:val="ru-RU" w:eastAsia="ja-JP"/>
        </w:rPr>
        <w:t>го</w:t>
      </w:r>
      <w:r w:rsidR="00C20A4B" w:rsidRPr="00124683">
        <w:rPr>
          <w:lang w:val="ru-RU" w:eastAsia="ja-JP"/>
        </w:rPr>
        <w:t xml:space="preserve"> обучени</w:t>
      </w:r>
      <w:r w:rsidR="00E93B5D">
        <w:rPr>
          <w:lang w:val="ru-RU" w:eastAsia="ja-JP"/>
        </w:rPr>
        <w:t>я</w:t>
      </w:r>
    </w:p>
    <w:p w14:paraId="4FE58298" w14:textId="22428770" w:rsidR="00D80533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C20A4B" w:rsidRPr="00124683">
        <w:rPr>
          <w:lang w:val="ru-RU" w:eastAsia="ja-JP"/>
        </w:rPr>
        <w:t xml:space="preserve">Все исследовательские комиссии, </w:t>
      </w:r>
      <w:r w:rsidR="00E93B5D">
        <w:rPr>
          <w:lang w:val="ru-RU" w:eastAsia="ja-JP"/>
        </w:rPr>
        <w:t>занимающиеся вопросами</w:t>
      </w:r>
      <w:r w:rsidR="00C20A4B" w:rsidRPr="00124683">
        <w:rPr>
          <w:lang w:val="ru-RU" w:eastAsia="ja-JP"/>
        </w:rPr>
        <w:t xml:space="preserve"> будущи</w:t>
      </w:r>
      <w:r w:rsidR="00E93B5D">
        <w:rPr>
          <w:lang w:val="ru-RU" w:eastAsia="ja-JP"/>
        </w:rPr>
        <w:t>х</w:t>
      </w:r>
      <w:r w:rsidR="00C20A4B" w:rsidRPr="00124683">
        <w:rPr>
          <w:lang w:val="ru-RU" w:eastAsia="ja-JP"/>
        </w:rPr>
        <w:t xml:space="preserve"> сет</w:t>
      </w:r>
      <w:r w:rsidR="00E93B5D">
        <w:rPr>
          <w:lang w:val="ru-RU" w:eastAsia="ja-JP"/>
        </w:rPr>
        <w:t>ей</w:t>
      </w:r>
    </w:p>
    <w:p w14:paraId="5577057F" w14:textId="556E890F" w:rsidR="00D80533" w:rsidRPr="00124683" w:rsidRDefault="00D80533" w:rsidP="006B4B5A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C20A4B" w:rsidRPr="00124683">
        <w:rPr>
          <w:lang w:val="ru-RU" w:eastAsia="ja-JP"/>
        </w:rPr>
        <w:t xml:space="preserve">Все исследовательские комиссии, </w:t>
      </w:r>
      <w:r w:rsidR="00E93B5D">
        <w:rPr>
          <w:lang w:val="ru-RU" w:eastAsia="ja-JP"/>
        </w:rPr>
        <w:t>занимающиеся вопросами</w:t>
      </w:r>
      <w:r w:rsidR="00C20A4B" w:rsidRPr="00124683">
        <w:rPr>
          <w:lang w:val="ru-RU" w:eastAsia="ja-JP"/>
        </w:rPr>
        <w:t xml:space="preserve"> OAM</w:t>
      </w:r>
    </w:p>
    <w:p w14:paraId="568256D9" w14:textId="78125455" w:rsidR="00B62EC7" w:rsidRPr="00124683" w:rsidRDefault="00D80533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Другие о</w:t>
      </w:r>
      <w:r w:rsidR="00B62EC7" w:rsidRPr="00124683">
        <w:rPr>
          <w:lang w:val="ru-RU"/>
        </w:rPr>
        <w:t>рганы</w:t>
      </w:r>
    </w:p>
    <w:p w14:paraId="614A9A32" w14:textId="1EF16B67" w:rsidR="00B62EC7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IETF</w:t>
      </w:r>
    </w:p>
    <w:p w14:paraId="2EB203C5" w14:textId="605D6B9E" w:rsidR="00D80533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  <w:t>ИСО</w:t>
      </w:r>
    </w:p>
    <w:p w14:paraId="7AF665C9" w14:textId="5FC1D45D" w:rsidR="00D80533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  <w:t>3GPP</w:t>
      </w:r>
    </w:p>
    <w:p w14:paraId="29FCD3EB" w14:textId="1655A45F" w:rsidR="00D80533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  <w:t>NFV ЕТСИ</w:t>
      </w:r>
    </w:p>
    <w:p w14:paraId="6E8F8928" w14:textId="6D1BFDE7" w:rsidR="00D80533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  <w:t>МЭК</w:t>
      </w:r>
    </w:p>
    <w:p w14:paraId="65E87FB3" w14:textId="578A856C" w:rsidR="00D80533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  <w:t>IEEE</w:t>
      </w:r>
    </w:p>
    <w:p w14:paraId="782D5726" w14:textId="6E0AF732" w:rsidR="00D80533" w:rsidRPr="00124683" w:rsidRDefault="00D80533" w:rsidP="006B4B5A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  <w:t>ONF</w:t>
      </w:r>
    </w:p>
    <w:p w14:paraId="3C044C5A" w14:textId="77777777" w:rsidR="00D80533" w:rsidRPr="00124683" w:rsidRDefault="00D80533" w:rsidP="00D80533">
      <w:pPr>
        <w:pStyle w:val="Headingb"/>
        <w:rPr>
          <w:lang w:val="ru-RU"/>
        </w:rPr>
      </w:pPr>
      <w:r w:rsidRPr="00124683">
        <w:rPr>
          <w:lang w:val="ru-RU"/>
        </w:rPr>
        <w:t>Направления деятельности ВВУИО</w:t>
      </w:r>
    </w:p>
    <w:p w14:paraId="0BF1EE58" w14:textId="2E346DAA" w:rsidR="00D80533" w:rsidRPr="00124683" w:rsidRDefault="00D80533" w:rsidP="00D80533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C2, C3</w:t>
      </w:r>
    </w:p>
    <w:p w14:paraId="5B514AAF" w14:textId="77777777" w:rsidR="00D80533" w:rsidRPr="00124683" w:rsidRDefault="00D80533" w:rsidP="00D80533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060A686E" w14:textId="293AD909" w:rsidR="00B62EC7" w:rsidRPr="00124683" w:rsidRDefault="00D80533" w:rsidP="006B4B5A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  <w:r w:rsidR="00B62EC7" w:rsidRPr="00124683">
        <w:rPr>
          <w:lang w:val="ru-RU"/>
        </w:rPr>
        <w:br w:type="page"/>
      </w:r>
    </w:p>
    <w:p w14:paraId="5854E587" w14:textId="59478D53" w:rsidR="00B62EC7" w:rsidRPr="00124683" w:rsidRDefault="00D80533" w:rsidP="00B62EC7">
      <w:pPr>
        <w:pStyle w:val="Heading2"/>
        <w:rPr>
          <w:lang w:val="ru-RU"/>
        </w:rPr>
      </w:pPr>
      <w:bookmarkStart w:id="121" w:name="_Toc65673642"/>
      <w:bookmarkStart w:id="122" w:name="_Toc70955747"/>
      <w:r w:rsidRPr="00124683">
        <w:rPr>
          <w:lang w:val="ru-RU"/>
        </w:rPr>
        <w:lastRenderedPageBreak/>
        <w:t>F</w:t>
      </w:r>
      <w:r w:rsidR="00B62EC7" w:rsidRPr="00124683">
        <w:rPr>
          <w:lang w:val="ru-RU"/>
        </w:rPr>
        <w:tab/>
        <w:t>Вопрос</w:t>
      </w:r>
      <w:r w:rsidR="00764B22">
        <w:rPr>
          <w:lang w:val="ru-RU"/>
        </w:rPr>
        <w:t> </w:t>
      </w:r>
      <w:r w:rsidR="00B62EC7" w:rsidRPr="00124683">
        <w:rPr>
          <w:lang w:val="ru-RU"/>
        </w:rPr>
        <w:t>16/13</w:t>
      </w:r>
      <w:r w:rsidR="00764B22">
        <w:rPr>
          <w:lang w:val="ru-RU"/>
        </w:rPr>
        <w:t xml:space="preserve">. </w:t>
      </w:r>
      <w:r w:rsidRPr="00124683">
        <w:rPr>
          <w:lang w:val="ru-RU"/>
        </w:rPr>
        <w:t>Будущие сети: надежные и основанные на квантовых технологиях расширенные сети и услуги</w:t>
      </w:r>
      <w:bookmarkEnd w:id="121"/>
      <w:bookmarkEnd w:id="122"/>
    </w:p>
    <w:p w14:paraId="4BF65445" w14:textId="5602FEFA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</w:t>
      </w:r>
      <w:r w:rsidR="00D80533" w:rsidRPr="00124683">
        <w:rPr>
          <w:lang w:val="ru-RU"/>
        </w:rPr>
        <w:t>а</w:t>
      </w:r>
      <w:r w:rsidR="00764B22">
        <w:rPr>
          <w:lang w:val="ru-RU"/>
        </w:rPr>
        <w:t> </w:t>
      </w:r>
      <w:r w:rsidRPr="00124683">
        <w:rPr>
          <w:lang w:val="ru-RU"/>
        </w:rPr>
        <w:t>16/13)</w:t>
      </w:r>
    </w:p>
    <w:p w14:paraId="440BA7F1" w14:textId="7CB67C9A" w:rsidR="00B62EC7" w:rsidRPr="00124683" w:rsidRDefault="00976E5A" w:rsidP="00B62EC7">
      <w:pPr>
        <w:pStyle w:val="Heading3"/>
        <w:rPr>
          <w:lang w:val="ru-RU"/>
        </w:rPr>
      </w:pPr>
      <w:bookmarkStart w:id="123" w:name="_Toc65673643"/>
      <w:bookmarkStart w:id="124" w:name="_Toc70955748"/>
      <w:r w:rsidRPr="00124683">
        <w:rPr>
          <w:lang w:val="ru-RU"/>
        </w:rPr>
        <w:t>F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123"/>
      <w:bookmarkEnd w:id="124"/>
    </w:p>
    <w:p w14:paraId="63174FF2" w14:textId="66AB2321" w:rsidR="00B62EC7" w:rsidRPr="00124683" w:rsidRDefault="00450B25" w:rsidP="00764B22">
      <w:pPr>
        <w:spacing w:line="240" w:lineRule="exact"/>
        <w:jc w:val="both"/>
        <w:rPr>
          <w:lang w:val="ru-RU" w:eastAsia="ja-JP"/>
        </w:rPr>
      </w:pPr>
      <w:bookmarkStart w:id="125" w:name="lt_pId524"/>
      <w:r>
        <w:rPr>
          <w:lang w:val="ru-RU" w:eastAsia="ja-JP"/>
        </w:rPr>
        <w:t>В силу</w:t>
      </w:r>
      <w:r w:rsidR="00B62EC7" w:rsidRPr="00124683">
        <w:rPr>
          <w:lang w:val="ru-RU" w:eastAsia="ja-JP"/>
        </w:rPr>
        <w:t xml:space="preserve"> характер</w:t>
      </w:r>
      <w:r>
        <w:rPr>
          <w:lang w:val="ru-RU" w:eastAsia="ja-JP"/>
        </w:rPr>
        <w:t>а</w:t>
      </w:r>
      <w:r w:rsidR="00B62EC7" w:rsidRPr="00124683">
        <w:rPr>
          <w:lang w:val="ru-RU" w:eastAsia="ja-JP"/>
        </w:rPr>
        <w:t xml:space="preserve"> инфраструктур и услуг ИКТ вопросы доверия приобретают все большее значение и смысл.</w:t>
      </w:r>
      <w:bookmarkStart w:id="126" w:name="lt_pId525"/>
      <w:bookmarkEnd w:id="125"/>
      <w:r w:rsidR="00157AAF">
        <w:rPr>
          <w:lang w:val="ru-RU" w:eastAsia="ja-JP"/>
        </w:rPr>
        <w:t xml:space="preserve"> </w:t>
      </w:r>
      <w:r w:rsidR="00CA052D" w:rsidRPr="00124683">
        <w:rPr>
          <w:lang w:val="ru-RU" w:eastAsia="ja-JP"/>
        </w:rPr>
        <w:t>Для поддержки</w:t>
      </w:r>
      <w:r w:rsidR="00B62EC7" w:rsidRPr="00124683">
        <w:rPr>
          <w:lang w:val="ru-RU" w:eastAsia="ja-JP"/>
        </w:rPr>
        <w:t xml:space="preserve"> </w:t>
      </w:r>
      <w:r w:rsidR="00CA052D" w:rsidRPr="00124683">
        <w:rPr>
          <w:lang w:val="ru-RU" w:eastAsia="ja-JP"/>
        </w:rPr>
        <w:t>сетев</w:t>
      </w:r>
      <w:r w:rsidR="00157AAF">
        <w:rPr>
          <w:lang w:val="ru-RU" w:eastAsia="ja-JP"/>
        </w:rPr>
        <w:t>ого</w:t>
      </w:r>
      <w:r w:rsidR="00CA052D" w:rsidRPr="00124683">
        <w:rPr>
          <w:lang w:val="ru-RU" w:eastAsia="ja-JP"/>
        </w:rPr>
        <w:t xml:space="preserve"> </w:t>
      </w:r>
      <w:r w:rsidR="00157AAF">
        <w:rPr>
          <w:lang w:val="ru-RU" w:eastAsia="ja-JP"/>
        </w:rPr>
        <w:t>интеллекта</w:t>
      </w:r>
      <w:r w:rsidR="0095507E">
        <w:rPr>
          <w:lang w:val="ru-RU" w:eastAsia="ja-JP"/>
        </w:rPr>
        <w:t>,</w:t>
      </w:r>
      <w:r w:rsidR="00157AAF">
        <w:rPr>
          <w:lang w:val="ru-RU" w:eastAsia="ja-JP"/>
        </w:rPr>
        <w:t xml:space="preserve"> необходимого</w:t>
      </w:r>
      <w:r w:rsidR="00B62EC7" w:rsidRPr="00124683">
        <w:rPr>
          <w:lang w:val="ru-RU" w:eastAsia="ja-JP"/>
        </w:rPr>
        <w:t xml:space="preserve"> для </w:t>
      </w:r>
      <w:r w:rsidR="00157AAF">
        <w:rPr>
          <w:lang w:val="ru-RU" w:eastAsia="ja-JP"/>
        </w:rPr>
        <w:t xml:space="preserve">решения проблем </w:t>
      </w:r>
      <w:r w:rsidR="00B62EC7" w:rsidRPr="00124683">
        <w:rPr>
          <w:lang w:val="ru-RU" w:eastAsia="ja-JP"/>
        </w:rPr>
        <w:t>сложн</w:t>
      </w:r>
      <w:r w:rsidR="006757BA">
        <w:rPr>
          <w:lang w:val="ru-RU" w:eastAsia="ja-JP"/>
        </w:rPr>
        <w:t>ости и неопределенности</w:t>
      </w:r>
      <w:r w:rsidR="006757BA" w:rsidRPr="006757BA">
        <w:rPr>
          <w:lang w:val="ru-RU" w:eastAsia="ja-JP"/>
        </w:rPr>
        <w:t>/</w:t>
      </w:r>
      <w:r w:rsidR="006757BA">
        <w:rPr>
          <w:lang w:val="ru-RU" w:eastAsia="ja-JP"/>
        </w:rPr>
        <w:t>риска</w:t>
      </w:r>
      <w:r w:rsidR="00B62EC7" w:rsidRPr="00124683">
        <w:rPr>
          <w:lang w:val="ru-RU" w:eastAsia="ja-JP"/>
        </w:rPr>
        <w:t xml:space="preserve"> будущ</w:t>
      </w:r>
      <w:r w:rsidR="006757BA">
        <w:rPr>
          <w:lang w:val="ru-RU" w:eastAsia="ja-JP"/>
        </w:rPr>
        <w:t>их инфраструктур и</w:t>
      </w:r>
      <w:r w:rsidR="00B62EC7" w:rsidRPr="00124683">
        <w:rPr>
          <w:lang w:val="ru-RU" w:eastAsia="ja-JP"/>
        </w:rPr>
        <w:t xml:space="preserve"> услуг ИКТ, </w:t>
      </w:r>
      <w:bookmarkEnd w:id="126"/>
      <w:r w:rsidR="0095507E">
        <w:rPr>
          <w:lang w:val="ru-RU" w:eastAsia="ja-JP"/>
        </w:rPr>
        <w:t>следует</w:t>
      </w:r>
      <w:r w:rsidR="006757BA">
        <w:rPr>
          <w:lang w:val="ru-RU" w:eastAsia="ja-JP"/>
        </w:rPr>
        <w:t xml:space="preserve"> </w:t>
      </w:r>
      <w:r w:rsidR="00B62EC7" w:rsidRPr="00124683">
        <w:rPr>
          <w:lang w:val="ru-RU" w:eastAsia="ja-JP"/>
        </w:rPr>
        <w:t>более эффективн</w:t>
      </w:r>
      <w:r w:rsidR="006757BA">
        <w:rPr>
          <w:lang w:val="ru-RU" w:eastAsia="ja-JP"/>
        </w:rPr>
        <w:t>о</w:t>
      </w:r>
      <w:r w:rsidR="00B62EC7" w:rsidRPr="00124683">
        <w:rPr>
          <w:lang w:val="ru-RU" w:eastAsia="ja-JP"/>
        </w:rPr>
        <w:t xml:space="preserve"> использовать знания </w:t>
      </w:r>
      <w:r w:rsidR="00CA052D" w:rsidRPr="00124683">
        <w:rPr>
          <w:lang w:val="ru-RU" w:eastAsia="ja-JP"/>
        </w:rPr>
        <w:t xml:space="preserve">о состоянии среды </w:t>
      </w:r>
      <w:r w:rsidR="00B62EC7" w:rsidRPr="00124683">
        <w:rPr>
          <w:lang w:val="ru-RU" w:eastAsia="ja-JP"/>
        </w:rPr>
        <w:t xml:space="preserve">и доверие для создания, распространения и использования знаний на основе открытого доступа и сотрудничества, а также чтобы учитывать </w:t>
      </w:r>
      <w:r w:rsidR="0095507E">
        <w:rPr>
          <w:lang w:val="ru-RU" w:eastAsia="ja-JP"/>
        </w:rPr>
        <w:t>надежный</w:t>
      </w:r>
      <w:r w:rsidR="00B62EC7" w:rsidRPr="00124683">
        <w:rPr>
          <w:lang w:val="ru-RU" w:eastAsia="ja-JP"/>
        </w:rPr>
        <w:t xml:space="preserve"> характер автономных сетей и услуг</w:t>
      </w:r>
      <w:bookmarkStart w:id="127" w:name="lt_pId526"/>
      <w:r w:rsidR="00B62EC7" w:rsidRPr="00124683">
        <w:rPr>
          <w:lang w:val="ru-RU" w:eastAsia="ja-JP"/>
        </w:rPr>
        <w:t>.</w:t>
      </w:r>
      <w:bookmarkEnd w:id="127"/>
    </w:p>
    <w:p w14:paraId="1062D10E" w14:textId="3BFD741A" w:rsidR="00B62EC7" w:rsidRPr="00124683" w:rsidRDefault="00B62EC7" w:rsidP="00764B22">
      <w:pPr>
        <w:spacing w:line="240" w:lineRule="exact"/>
        <w:jc w:val="both"/>
        <w:rPr>
          <w:rFonts w:eastAsia="Gulim"/>
          <w:lang w:val="ru-RU"/>
        </w:rPr>
      </w:pPr>
      <w:bookmarkStart w:id="128" w:name="lt_pId528"/>
      <w:r w:rsidRPr="00124683">
        <w:rPr>
          <w:rFonts w:eastAsia="Gulim"/>
          <w:lang w:val="ru-RU"/>
        </w:rPr>
        <w:t xml:space="preserve">В рамках данного Вопроса будет изучаться значение </w:t>
      </w:r>
      <w:r w:rsidR="00812A1D">
        <w:rPr>
          <w:rFonts w:eastAsia="Gulim"/>
          <w:lang w:val="ru-RU"/>
        </w:rPr>
        <w:t xml:space="preserve">надежных </w:t>
      </w:r>
      <w:r w:rsidRPr="00124683">
        <w:rPr>
          <w:rFonts w:eastAsia="Gulim"/>
          <w:lang w:val="ru-RU"/>
        </w:rPr>
        <w:t xml:space="preserve">сетей и услуг и будут определены требования и функции, </w:t>
      </w:r>
      <w:r w:rsidR="006757BA">
        <w:rPr>
          <w:rFonts w:eastAsia="Gulim"/>
          <w:lang w:val="ru-RU"/>
        </w:rPr>
        <w:t>поддерживающие</w:t>
      </w:r>
      <w:r w:rsidRPr="00124683">
        <w:rPr>
          <w:rFonts w:eastAsia="Gulim"/>
          <w:lang w:val="ru-RU"/>
        </w:rPr>
        <w:t xml:space="preserve"> создание </w:t>
      </w:r>
      <w:r w:rsidR="00263C11">
        <w:rPr>
          <w:rFonts w:eastAsia="Gulim"/>
          <w:lang w:val="ru-RU"/>
        </w:rPr>
        <w:t>доверенных</w:t>
      </w:r>
      <w:r w:rsidRPr="00124683">
        <w:rPr>
          <w:rFonts w:eastAsia="Gulim"/>
          <w:lang w:val="ru-RU"/>
        </w:rPr>
        <w:t xml:space="preserve"> </w:t>
      </w:r>
      <w:r w:rsidR="00263C11">
        <w:rPr>
          <w:rFonts w:eastAsia="Gulim"/>
          <w:lang w:val="ru-RU"/>
        </w:rPr>
        <w:t>инфра</w:t>
      </w:r>
      <w:r w:rsidRPr="00124683">
        <w:rPr>
          <w:rFonts w:eastAsia="Gulim"/>
          <w:lang w:val="ru-RU"/>
        </w:rPr>
        <w:t>структур ИКТ</w:t>
      </w:r>
      <w:r w:rsidR="00D80533" w:rsidRPr="00124683">
        <w:rPr>
          <w:lang w:val="ru-RU"/>
        </w:rPr>
        <w:t xml:space="preserve"> </w:t>
      </w:r>
      <w:r w:rsidR="00CA052D" w:rsidRPr="00124683">
        <w:rPr>
          <w:rFonts w:eastAsia="Gulim"/>
          <w:lang w:val="ru-RU"/>
        </w:rPr>
        <w:t xml:space="preserve">децентрализованным образом с различными </w:t>
      </w:r>
      <w:r w:rsidR="002A7D04" w:rsidRPr="00124683">
        <w:rPr>
          <w:rFonts w:eastAsia="Gulim"/>
          <w:lang w:val="ru-RU"/>
        </w:rPr>
        <w:t>инновационн</w:t>
      </w:r>
      <w:r w:rsidR="00696357" w:rsidRPr="00124683">
        <w:rPr>
          <w:rFonts w:eastAsia="Gulim"/>
          <w:lang w:val="ru-RU"/>
        </w:rPr>
        <w:t>ыми</w:t>
      </w:r>
      <w:r w:rsidR="00CA052D" w:rsidRPr="00124683">
        <w:rPr>
          <w:rFonts w:eastAsia="Gulim"/>
          <w:lang w:val="ru-RU"/>
        </w:rPr>
        <w:t xml:space="preserve"> техническими решениями, такими как блокчейн, для усиления защиты, включая обеспечение конфиденциальности, безопасности, устойчивости и надежности</w:t>
      </w:r>
      <w:r w:rsidRPr="00124683">
        <w:rPr>
          <w:rFonts w:eastAsia="Gulim"/>
          <w:lang w:val="ru-RU"/>
        </w:rPr>
        <w:t>.</w:t>
      </w:r>
    </w:p>
    <w:bookmarkEnd w:id="128"/>
    <w:p w14:paraId="39FACD45" w14:textId="33BF67FB" w:rsidR="00B62EC7" w:rsidRPr="00124683" w:rsidRDefault="00CA052D" w:rsidP="00764B22">
      <w:pPr>
        <w:spacing w:line="240" w:lineRule="exact"/>
        <w:jc w:val="both"/>
        <w:rPr>
          <w:lang w:val="ru-RU" w:eastAsia="ja-JP"/>
        </w:rPr>
      </w:pPr>
      <w:r w:rsidRPr="00124683">
        <w:rPr>
          <w:lang w:val="ru-RU" w:eastAsia="ja-JP"/>
        </w:rPr>
        <w:t xml:space="preserve">Кроме того, в рамках этого вопроса будет продолжена разработка ключевых решений для </w:t>
      </w:r>
      <w:bookmarkStart w:id="129" w:name="_Hlk66829620"/>
      <w:r w:rsidRPr="00124683">
        <w:rPr>
          <w:lang w:val="ru-RU" w:eastAsia="ja-JP"/>
        </w:rPr>
        <w:t>сетей квантового распределения ключей</w:t>
      </w:r>
      <w:bookmarkEnd w:id="129"/>
      <w:r w:rsidRPr="00124683">
        <w:rPr>
          <w:lang w:val="ru-RU" w:eastAsia="ja-JP"/>
        </w:rPr>
        <w:t xml:space="preserve"> (</w:t>
      </w:r>
      <w:bookmarkStart w:id="130" w:name="_Hlk66829605"/>
      <w:r w:rsidRPr="00124683">
        <w:rPr>
          <w:lang w:val="ru-RU" w:eastAsia="ja-JP"/>
        </w:rPr>
        <w:t>QKD</w:t>
      </w:r>
      <w:bookmarkEnd w:id="130"/>
      <w:r w:rsidRPr="00124683">
        <w:rPr>
          <w:lang w:val="ru-RU" w:eastAsia="ja-JP"/>
        </w:rPr>
        <w:t xml:space="preserve">) и будут рассмотрены сети, дополненные квантовой технологией, с охватом широкого спектра </w:t>
      </w:r>
      <w:bookmarkStart w:id="131" w:name="_Hlk66829657"/>
      <w:r w:rsidRPr="00124683">
        <w:rPr>
          <w:lang w:val="ru-RU" w:eastAsia="ja-JP"/>
        </w:rPr>
        <w:t>квантовых информационных технологий</w:t>
      </w:r>
      <w:bookmarkEnd w:id="131"/>
      <w:r w:rsidRPr="00124683">
        <w:rPr>
          <w:lang w:val="ru-RU" w:eastAsia="ja-JP"/>
        </w:rPr>
        <w:t xml:space="preserve"> (</w:t>
      </w:r>
      <w:bookmarkStart w:id="132" w:name="_Hlk66829642"/>
      <w:r w:rsidRPr="00124683">
        <w:rPr>
          <w:lang w:val="ru-RU" w:eastAsia="ja-JP"/>
        </w:rPr>
        <w:t>QIT</w:t>
      </w:r>
      <w:bookmarkEnd w:id="132"/>
      <w:r w:rsidRPr="00124683">
        <w:rPr>
          <w:lang w:val="ru-RU" w:eastAsia="ja-JP"/>
        </w:rPr>
        <w:t>) при</w:t>
      </w:r>
      <w:r w:rsidR="00764B22">
        <w:rPr>
          <w:lang w:val="ru-RU" w:eastAsia="ja-JP"/>
        </w:rPr>
        <w:t> </w:t>
      </w:r>
      <w:r w:rsidRPr="00124683">
        <w:rPr>
          <w:lang w:val="ru-RU" w:eastAsia="ja-JP"/>
        </w:rPr>
        <w:t>сохранении поддержки пользовательских сетей для криптографических приложений.</w:t>
      </w:r>
    </w:p>
    <w:p w14:paraId="65A198F8" w14:textId="177A1236" w:rsidR="00B62EC7" w:rsidRPr="00124683" w:rsidRDefault="00B62EC7" w:rsidP="00764B22">
      <w:pPr>
        <w:spacing w:line="240" w:lineRule="exact"/>
        <w:jc w:val="both"/>
        <w:rPr>
          <w:rFonts w:eastAsia="Gulim"/>
          <w:lang w:val="ru-RU"/>
        </w:rPr>
      </w:pPr>
      <w:r w:rsidRPr="00124683">
        <w:rPr>
          <w:rFonts w:eastAsia="Gulim"/>
          <w:lang w:val="ru-RU"/>
        </w:rPr>
        <w:t xml:space="preserve">Кроме того, необходимо исследовать аспекты взаимодействия между различными сетями и услугами, и такое исследование должно быть сосредоточено на взаимодействии между другими сетями, при </w:t>
      </w:r>
      <w:r w:rsidR="00812A1D">
        <w:rPr>
          <w:rFonts w:eastAsia="Gulim"/>
          <w:lang w:val="ru-RU"/>
        </w:rPr>
        <w:t>выявлении</w:t>
      </w:r>
      <w:r w:rsidRPr="00124683">
        <w:rPr>
          <w:rFonts w:eastAsia="Gulim"/>
          <w:lang w:val="ru-RU"/>
        </w:rPr>
        <w:t xml:space="preserve"> необходимости во взаимодействии.</w:t>
      </w:r>
    </w:p>
    <w:p w14:paraId="0376582F" w14:textId="4FE955A6" w:rsidR="00B62EC7" w:rsidRPr="00124683" w:rsidRDefault="00B62EC7" w:rsidP="00764B22">
      <w:pPr>
        <w:spacing w:line="240" w:lineRule="exact"/>
        <w:jc w:val="both"/>
        <w:rPr>
          <w:rFonts w:eastAsia="Gulim"/>
          <w:lang w:val="ru-RU"/>
        </w:rPr>
      </w:pPr>
      <w:r w:rsidRPr="00124683">
        <w:rPr>
          <w:rFonts w:eastAsia="Gulim"/>
          <w:lang w:val="ru-RU"/>
        </w:rPr>
        <w:t xml:space="preserve">Таким образом, в рамках данного Вопроса внимание, среди прочего, будет уделяться деятельности, связанной с </w:t>
      </w:r>
      <w:r w:rsidR="00812A1D">
        <w:rPr>
          <w:rFonts w:eastAsia="Gulim"/>
          <w:lang w:val="ru-RU"/>
        </w:rPr>
        <w:t xml:space="preserve">надежными </w:t>
      </w:r>
      <w:r w:rsidRPr="00124683">
        <w:rPr>
          <w:rFonts w:eastAsia="Gulim"/>
          <w:lang w:val="ru-RU"/>
        </w:rPr>
        <w:t>сет</w:t>
      </w:r>
      <w:r w:rsidR="0095507E">
        <w:rPr>
          <w:rFonts w:eastAsia="Gulim"/>
          <w:lang w:val="ru-RU"/>
        </w:rPr>
        <w:t>ями</w:t>
      </w:r>
      <w:r w:rsidRPr="00124683">
        <w:rPr>
          <w:rFonts w:eastAsia="Gulim"/>
          <w:lang w:val="ru-RU"/>
        </w:rPr>
        <w:t xml:space="preserve"> и услугами, включая взаимодействие. </w:t>
      </w:r>
      <w:r w:rsidR="00CA052D" w:rsidRPr="00124683">
        <w:rPr>
          <w:rFonts w:eastAsia="Gulim"/>
          <w:lang w:val="ru-RU"/>
        </w:rPr>
        <w:t xml:space="preserve">В </w:t>
      </w:r>
      <w:r w:rsidRPr="00124683">
        <w:rPr>
          <w:rFonts w:eastAsia="Gulim"/>
          <w:lang w:val="ru-RU"/>
        </w:rPr>
        <w:t xml:space="preserve">круг обязанностей в рамках этого Вопроса входит работа по уточнению процедуры, требований, характеристик и механизмов </w:t>
      </w:r>
      <w:r w:rsidR="00CA052D" w:rsidRPr="00124683">
        <w:rPr>
          <w:rFonts w:eastAsia="Gulim"/>
          <w:lang w:val="ru-RU"/>
        </w:rPr>
        <w:t xml:space="preserve">поддержки </w:t>
      </w:r>
      <w:r w:rsidR="00263C11">
        <w:rPr>
          <w:rFonts w:eastAsia="Gulim"/>
          <w:lang w:val="ru-RU"/>
        </w:rPr>
        <w:t>доверенных</w:t>
      </w:r>
      <w:r w:rsidR="0095507E">
        <w:rPr>
          <w:rFonts w:eastAsia="Gulim"/>
          <w:lang w:val="ru-RU"/>
        </w:rPr>
        <w:t xml:space="preserve"> </w:t>
      </w:r>
      <w:r w:rsidR="00CA052D" w:rsidRPr="00124683">
        <w:rPr>
          <w:rFonts w:eastAsia="Gulim"/>
          <w:lang w:val="ru-RU"/>
        </w:rPr>
        <w:t>инфраструктур ИКТ</w:t>
      </w:r>
      <w:r w:rsidRPr="00124683">
        <w:rPr>
          <w:rFonts w:eastAsia="Gulim"/>
          <w:lang w:val="ru-RU"/>
        </w:rPr>
        <w:t>.</w:t>
      </w:r>
      <w:r w:rsidR="001817D9" w:rsidRPr="00124683">
        <w:rPr>
          <w:lang w:val="ru-RU"/>
        </w:rPr>
        <w:t xml:space="preserve"> </w:t>
      </w:r>
      <w:r w:rsidR="00CA052D" w:rsidRPr="00124683">
        <w:rPr>
          <w:rFonts w:eastAsia="Gulim"/>
          <w:lang w:val="ru-RU"/>
        </w:rPr>
        <w:t xml:space="preserve">Кроме того, к этому Вопросу как одно из направлений работы, </w:t>
      </w:r>
      <w:r w:rsidR="007B66CB">
        <w:rPr>
          <w:rFonts w:eastAsia="Gulim"/>
          <w:lang w:val="ru-RU"/>
        </w:rPr>
        <w:t>касающихся</w:t>
      </w:r>
      <w:r w:rsidR="0095507E">
        <w:rPr>
          <w:rFonts w:eastAsia="Gulim"/>
          <w:lang w:val="ru-RU"/>
        </w:rPr>
        <w:t xml:space="preserve"> </w:t>
      </w:r>
      <w:r w:rsidR="00CA052D" w:rsidRPr="00124683">
        <w:rPr>
          <w:rFonts w:eastAsia="Gulim"/>
          <w:lang w:val="ru-RU"/>
        </w:rPr>
        <w:t>довери</w:t>
      </w:r>
      <w:r w:rsidR="007B66CB">
        <w:rPr>
          <w:rFonts w:eastAsia="Gulim"/>
          <w:lang w:val="ru-RU"/>
        </w:rPr>
        <w:t>я</w:t>
      </w:r>
      <w:r w:rsidR="00CA052D" w:rsidRPr="00124683">
        <w:rPr>
          <w:rFonts w:eastAsia="Gulim"/>
          <w:lang w:val="ru-RU"/>
        </w:rPr>
        <w:t xml:space="preserve">, </w:t>
      </w:r>
      <w:r w:rsidR="007B66CB">
        <w:rPr>
          <w:rFonts w:eastAsia="Gulim"/>
          <w:lang w:val="ru-RU"/>
        </w:rPr>
        <w:t>относится</w:t>
      </w:r>
      <w:r w:rsidR="00CA052D" w:rsidRPr="00124683">
        <w:rPr>
          <w:rFonts w:eastAsia="Gulim"/>
          <w:lang w:val="ru-RU"/>
        </w:rPr>
        <w:t xml:space="preserve"> деятельность, связанная с сетями с применением квантовых информационных технологий (QKD, квантовый интернет и</w:t>
      </w:r>
      <w:r w:rsidR="00764B22">
        <w:rPr>
          <w:rFonts w:eastAsia="Gulim"/>
          <w:lang w:val="ru-RU"/>
        </w:rPr>
        <w:t> </w:t>
      </w:r>
      <w:r w:rsidR="00CA052D" w:rsidRPr="00124683">
        <w:rPr>
          <w:rFonts w:eastAsia="Gulim"/>
          <w:lang w:val="ru-RU"/>
        </w:rPr>
        <w:t>т.</w:t>
      </w:r>
      <w:r w:rsidR="00764B22">
        <w:rPr>
          <w:rFonts w:eastAsia="Gulim"/>
          <w:lang w:val="ru-RU"/>
        </w:rPr>
        <w:t> </w:t>
      </w:r>
      <w:r w:rsidR="00CA052D" w:rsidRPr="00124683">
        <w:rPr>
          <w:rFonts w:eastAsia="Gulim"/>
          <w:lang w:val="ru-RU"/>
        </w:rPr>
        <w:t>д.), а также с основанными на них услугами и приложениями.</w:t>
      </w:r>
    </w:p>
    <w:p w14:paraId="6E21C0BD" w14:textId="77777777" w:rsidR="00B62EC7" w:rsidRPr="00124683" w:rsidRDefault="00B62EC7" w:rsidP="00764B22">
      <w:pPr>
        <w:jc w:val="both"/>
        <w:rPr>
          <w:rFonts w:eastAsia="Gulim"/>
          <w:lang w:val="ru-RU"/>
        </w:rPr>
      </w:pPr>
      <w:r w:rsidRPr="00124683">
        <w:rPr>
          <w:rFonts w:eastAsia="Gulim"/>
          <w:lang w:val="ru-RU"/>
        </w:rPr>
        <w:t>В сферу охвата данного Вопроса входят следующие Рекомендации:</w:t>
      </w:r>
    </w:p>
    <w:p w14:paraId="1FEBFF4F" w14:textId="1A22998B" w:rsidR="00B62EC7" w:rsidRPr="00124683" w:rsidRDefault="001817D9" w:rsidP="00764B22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Pr="00124683">
        <w:rPr>
          <w:lang w:val="ru-RU" w:eastAsia="ja-JP"/>
        </w:rPr>
        <w:t>Y.2070, Y.2072, Y.2281, Y.2291, Y.3043, Y.3041, Y.3044, Y.3045, Y.3051, Y.3052, Y.3053, Y.3054, Y.3800</w:t>
      </w:r>
      <w:r w:rsidR="00450B25">
        <w:rPr>
          <w:lang w:val="ru-RU" w:eastAsia="ja-JP"/>
        </w:rPr>
        <w:t>.</w:t>
      </w:r>
    </w:p>
    <w:p w14:paraId="3BAE3BDD" w14:textId="6B99B9FD" w:rsidR="00B62EC7" w:rsidRPr="00124683" w:rsidRDefault="001817D9" w:rsidP="00B62EC7">
      <w:pPr>
        <w:pStyle w:val="Heading3"/>
        <w:rPr>
          <w:lang w:val="ru-RU"/>
        </w:rPr>
      </w:pPr>
      <w:bookmarkStart w:id="133" w:name="_Toc65673644"/>
      <w:bookmarkStart w:id="134" w:name="_Toc70955749"/>
      <w:r w:rsidRPr="00124683">
        <w:rPr>
          <w:lang w:val="ru-RU"/>
        </w:rPr>
        <w:t>F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r w:rsidR="002E4A0B">
        <w:rPr>
          <w:lang w:val="ru-RU"/>
        </w:rPr>
        <w:t>Подлежащие</w:t>
      </w:r>
      <w:r w:rsidR="001B030D" w:rsidRPr="00124683">
        <w:rPr>
          <w:lang w:val="ru-RU"/>
        </w:rPr>
        <w:t xml:space="preserve"> изучени</w:t>
      </w:r>
      <w:bookmarkEnd w:id="133"/>
      <w:r w:rsidR="002E4A0B">
        <w:rPr>
          <w:lang w:val="ru-RU"/>
        </w:rPr>
        <w:t>ю вопросы</w:t>
      </w:r>
      <w:bookmarkEnd w:id="134"/>
    </w:p>
    <w:p w14:paraId="263B4FAC" w14:textId="77777777" w:rsidR="00B62EC7" w:rsidRPr="00124683" w:rsidRDefault="00B62EC7" w:rsidP="00764B22">
      <w:pPr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вопросов, наряду с прочими, относятся следующие:</w:t>
      </w:r>
    </w:p>
    <w:p w14:paraId="4C6C50C7" w14:textId="506ADF72" w:rsidR="00B62EC7" w:rsidRPr="00124683" w:rsidRDefault="001817D9" w:rsidP="00764B22">
      <w:pPr>
        <w:pStyle w:val="enumlev1"/>
        <w:jc w:val="both"/>
        <w:rPr>
          <w:rFonts w:eastAsia="Gulim"/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B62EC7" w:rsidRPr="00124683">
        <w:rPr>
          <w:rFonts w:eastAsia="Gulim"/>
          <w:lang w:val="ru-RU"/>
        </w:rPr>
        <w:t xml:space="preserve">Какие новые Рекомендации следует разработать для </w:t>
      </w:r>
      <w:r w:rsidR="00B62EC7" w:rsidRPr="00124683">
        <w:rPr>
          <w:lang w:val="ru-RU"/>
        </w:rPr>
        <w:t>надежных сетей</w:t>
      </w:r>
      <w:r w:rsidR="00B62EC7" w:rsidRPr="00124683">
        <w:rPr>
          <w:rFonts w:eastAsia="Gulim"/>
          <w:lang w:val="ru-RU"/>
        </w:rPr>
        <w:t xml:space="preserve">, включая их способность поддерживать конкретные приложения/услуги? </w:t>
      </w:r>
    </w:p>
    <w:p w14:paraId="7263AD38" w14:textId="7E9F88E0" w:rsidR="00B62EC7" w:rsidRPr="00124683" w:rsidRDefault="001817D9" w:rsidP="00764B22">
      <w:pPr>
        <w:pStyle w:val="enumlev1"/>
        <w:jc w:val="both"/>
        <w:rPr>
          <w:rFonts w:eastAsia="Gulim"/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B62EC7" w:rsidRPr="00124683">
        <w:rPr>
          <w:rFonts w:eastAsia="Gulim"/>
          <w:lang w:val="ru-RU"/>
        </w:rPr>
        <w:t>Какие новые Рекомендации следует разработать для поддержки</w:t>
      </w:r>
      <w:r w:rsidR="00B62EC7" w:rsidRPr="00124683">
        <w:rPr>
          <w:lang w:val="ru-RU"/>
        </w:rPr>
        <w:t xml:space="preserve"> надежных сетей</w:t>
      </w:r>
      <w:r w:rsidR="001B030D" w:rsidRPr="00124683">
        <w:rPr>
          <w:lang w:val="ru-RU"/>
        </w:rPr>
        <w:t xml:space="preserve"> с</w:t>
      </w:r>
      <w:r w:rsidR="00764B22">
        <w:rPr>
          <w:lang w:val="ru-RU"/>
        </w:rPr>
        <w:t> </w:t>
      </w:r>
      <w:r w:rsidR="001B030D" w:rsidRPr="00124683">
        <w:rPr>
          <w:lang w:val="ru-RU"/>
        </w:rPr>
        <w:t xml:space="preserve">применением </w:t>
      </w:r>
      <w:r w:rsidR="002E4A0B">
        <w:rPr>
          <w:lang w:val="ru-RU"/>
        </w:rPr>
        <w:t>таких</w:t>
      </w:r>
      <w:r w:rsidR="001B030D" w:rsidRPr="00124683">
        <w:rPr>
          <w:lang w:val="ru-RU"/>
        </w:rPr>
        <w:t xml:space="preserve"> технологий, как блокчейн</w:t>
      </w:r>
      <w:r w:rsidR="00B62EC7" w:rsidRPr="00124683">
        <w:rPr>
          <w:rFonts w:eastAsia="Gulim"/>
          <w:lang w:val="ru-RU"/>
        </w:rPr>
        <w:t xml:space="preserve">? </w:t>
      </w:r>
    </w:p>
    <w:p w14:paraId="14D0FFDD" w14:textId="7C8C1ACF" w:rsidR="00B62EC7" w:rsidRPr="00124683" w:rsidRDefault="001817D9" w:rsidP="00764B22">
      <w:pPr>
        <w:pStyle w:val="enumlev1"/>
        <w:jc w:val="both"/>
        <w:rPr>
          <w:rFonts w:eastAsia="Gulim"/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B62EC7" w:rsidRPr="00124683">
        <w:rPr>
          <w:rFonts w:eastAsia="Gulim"/>
          <w:lang w:val="ru-RU"/>
        </w:rPr>
        <w:t>Какие усовершенствования следует внести в существующие Рекомендации для обеспечения возможности взаимодействия между другими сетями, включая сети конечных пользователей (например, сети в помещении пользователя)?</w:t>
      </w:r>
    </w:p>
    <w:p w14:paraId="25ED8258" w14:textId="10FB0065" w:rsidR="001817D9" w:rsidRPr="00124683" w:rsidRDefault="001817D9" w:rsidP="00764B22">
      <w:pPr>
        <w:pStyle w:val="enumlev1"/>
        <w:jc w:val="both"/>
        <w:rPr>
          <w:rFonts w:eastAsia="Gulim"/>
          <w:lang w:val="ru-RU"/>
        </w:rPr>
      </w:pPr>
      <w:r w:rsidRPr="00124683">
        <w:rPr>
          <w:rFonts w:eastAsia="Gulim"/>
          <w:lang w:val="ru-RU"/>
        </w:rPr>
        <w:t>−</w:t>
      </w:r>
      <w:r w:rsidRPr="00124683">
        <w:rPr>
          <w:rFonts w:eastAsia="Gulim"/>
          <w:lang w:val="ru-RU"/>
        </w:rPr>
        <w:tab/>
      </w:r>
      <w:r w:rsidR="001B030D" w:rsidRPr="00124683">
        <w:rPr>
          <w:rFonts w:eastAsia="Gulim"/>
          <w:lang w:val="ru-RU"/>
        </w:rPr>
        <w:t>Какие новые Рекомендации следует разработать для сетей с применением QIT и</w:t>
      </w:r>
      <w:r w:rsidR="00764B22">
        <w:rPr>
          <w:rFonts w:eastAsia="Gulim"/>
          <w:lang w:val="ru-RU"/>
        </w:rPr>
        <w:t> </w:t>
      </w:r>
      <w:r w:rsidR="001B030D" w:rsidRPr="00124683">
        <w:rPr>
          <w:rFonts w:eastAsia="Gulim"/>
          <w:lang w:val="ru-RU"/>
        </w:rPr>
        <w:t>предоставляемых ими услуг и приложений при сохранении поддержки пользовательских сетей, основанных на базовых Рекомендациях по сетям QKD?</w:t>
      </w:r>
    </w:p>
    <w:p w14:paraId="30F473CA" w14:textId="228D989B" w:rsidR="00B62EC7" w:rsidRPr="00124683" w:rsidRDefault="001817D9" w:rsidP="00764B22">
      <w:pPr>
        <w:pStyle w:val="Heading3"/>
        <w:rPr>
          <w:lang w:val="ru-RU"/>
        </w:rPr>
      </w:pPr>
      <w:bookmarkStart w:id="135" w:name="_Toc65673645"/>
      <w:bookmarkStart w:id="136" w:name="_Toc70955750"/>
      <w:r w:rsidRPr="00124683">
        <w:rPr>
          <w:lang w:val="ru-RU"/>
        </w:rPr>
        <w:lastRenderedPageBreak/>
        <w:t>F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135"/>
      <w:bookmarkEnd w:id="136"/>
    </w:p>
    <w:p w14:paraId="2D0AD032" w14:textId="77777777" w:rsidR="00B62EC7" w:rsidRPr="00124683" w:rsidRDefault="00B62EC7" w:rsidP="00764B22">
      <w:pPr>
        <w:keepNext/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12E1D067" w14:textId="7533F066" w:rsidR="00B62EC7" w:rsidRPr="00124683" w:rsidRDefault="001817D9" w:rsidP="00764B22">
      <w:pPr>
        <w:pStyle w:val="enumlev1"/>
        <w:keepNext/>
        <w:keepLines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37" w:name="lt_pId552"/>
      <w:r w:rsidR="00B62EC7" w:rsidRPr="00124683">
        <w:rPr>
          <w:lang w:val="ru-RU" w:eastAsia="ja-JP"/>
        </w:rPr>
        <w:t xml:space="preserve">разработка новых Рекомендаций, касающихся </w:t>
      </w:r>
      <w:r w:rsidR="00B62EC7" w:rsidRPr="00124683">
        <w:rPr>
          <w:szCs w:val="22"/>
          <w:lang w:val="ru-RU" w:eastAsia="ja-JP"/>
        </w:rPr>
        <w:t>надежных сетей</w:t>
      </w:r>
      <w:r w:rsidR="00B62EC7" w:rsidRPr="00124683">
        <w:rPr>
          <w:lang w:val="ru-RU" w:eastAsia="ja-JP"/>
        </w:rPr>
        <w:t xml:space="preserve"> и услуг;</w:t>
      </w:r>
      <w:bookmarkEnd w:id="137"/>
      <w:r w:rsidR="00B62EC7" w:rsidRPr="00124683">
        <w:rPr>
          <w:lang w:val="ru-RU" w:eastAsia="ja-JP"/>
        </w:rPr>
        <w:t xml:space="preserve"> </w:t>
      </w:r>
    </w:p>
    <w:p w14:paraId="5E972719" w14:textId="31DC9119" w:rsidR="00B62EC7" w:rsidRPr="00124683" w:rsidRDefault="001817D9" w:rsidP="00764B22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38" w:name="lt_pId554"/>
      <w:r w:rsidR="00B62EC7" w:rsidRPr="00124683">
        <w:rPr>
          <w:lang w:val="ru-RU" w:eastAsia="ja-JP"/>
        </w:rPr>
        <w:t xml:space="preserve">разработка новых Рекомендаций, касающихся </w:t>
      </w:r>
      <w:bookmarkEnd w:id="138"/>
      <w:r w:rsidR="002A7D04" w:rsidRPr="00124683">
        <w:rPr>
          <w:lang w:val="ru-RU"/>
        </w:rPr>
        <w:t>инновационных</w:t>
      </w:r>
      <w:r w:rsidR="001B030D" w:rsidRPr="00124683">
        <w:rPr>
          <w:lang w:val="ru-RU"/>
        </w:rPr>
        <w:t xml:space="preserve"> технических решений для </w:t>
      </w:r>
      <w:r w:rsidR="00263C11">
        <w:rPr>
          <w:lang w:val="ru-RU"/>
        </w:rPr>
        <w:t>доверенных</w:t>
      </w:r>
      <w:r w:rsidR="001B030D" w:rsidRPr="00124683">
        <w:rPr>
          <w:lang w:val="ru-RU"/>
        </w:rPr>
        <w:t xml:space="preserve"> инфраструктур ИКТ</w:t>
      </w:r>
      <w:r w:rsidRPr="00124683">
        <w:rPr>
          <w:lang w:val="ru-RU"/>
        </w:rPr>
        <w:t>;</w:t>
      </w:r>
    </w:p>
    <w:p w14:paraId="67C3DBE5" w14:textId="459E33C3" w:rsidR="00B62EC7" w:rsidRPr="00124683" w:rsidRDefault="001817D9" w:rsidP="00764B22">
      <w:pPr>
        <w:pStyle w:val="enumlev1"/>
        <w:jc w:val="both"/>
        <w:rPr>
          <w:rFonts w:eastAsia="Gulim"/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B62EC7" w:rsidRPr="00124683">
        <w:rPr>
          <w:rFonts w:eastAsia="Gulim"/>
          <w:lang w:val="ru-RU"/>
        </w:rPr>
        <w:t>разработка новых Рекомендаций, касающихся взаимодействия между другими сетями (включая специализированные сети, например сети транспортных средств, "умные" электросети и сети здравоохранения и</w:t>
      </w:r>
      <w:r w:rsidR="00764B22">
        <w:rPr>
          <w:rFonts w:eastAsia="Gulim"/>
          <w:lang w:val="ru-RU"/>
        </w:rPr>
        <w:t> </w:t>
      </w:r>
      <w:r w:rsidR="00B62EC7" w:rsidRPr="00124683">
        <w:rPr>
          <w:rFonts w:eastAsia="Gulim"/>
          <w:lang w:val="ru-RU"/>
        </w:rPr>
        <w:t>др.) и услугами с учетом неоднородной и</w:t>
      </w:r>
      <w:r w:rsidR="00764B22">
        <w:rPr>
          <w:rFonts w:eastAsia="Gulim"/>
          <w:lang w:val="ru-RU"/>
        </w:rPr>
        <w:t> </w:t>
      </w:r>
      <w:r w:rsidR="00B62EC7" w:rsidRPr="00124683">
        <w:rPr>
          <w:rFonts w:eastAsia="Gulim"/>
          <w:lang w:val="ru-RU"/>
        </w:rPr>
        <w:t>ограничительной сетевой среды на стороне конечных пользователей;</w:t>
      </w:r>
    </w:p>
    <w:p w14:paraId="5FD7DD05" w14:textId="53415D8D" w:rsidR="00B62EC7" w:rsidRPr="00124683" w:rsidRDefault="001817D9" w:rsidP="00764B22">
      <w:pPr>
        <w:pStyle w:val="enumlev1"/>
        <w:jc w:val="both"/>
        <w:rPr>
          <w:rFonts w:eastAsia="Gulim"/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B62EC7" w:rsidRPr="00124683">
        <w:rPr>
          <w:rFonts w:eastAsia="Gulim"/>
          <w:lang w:val="ru-RU"/>
        </w:rPr>
        <w:t>разработка новых Рекомендаций, касающихся сетей конечных пользователей и их конкретных приложений/услуг с точки зрения конечных пользователей (например, усовершенствование домашних сетей, персональных сетей и</w:t>
      </w:r>
      <w:r w:rsidR="00B62EC7" w:rsidRPr="00124683">
        <w:rPr>
          <w:rFonts w:eastAsia="Gulim"/>
          <w:b/>
          <w:lang w:val="ru-RU"/>
        </w:rPr>
        <w:t> </w:t>
      </w:r>
      <w:r w:rsidR="00B62EC7" w:rsidRPr="00124683">
        <w:rPr>
          <w:rFonts w:eastAsia="Gulim"/>
          <w:lang w:val="ru-RU"/>
        </w:rPr>
        <w:t>т. д.);</w:t>
      </w:r>
    </w:p>
    <w:p w14:paraId="00479A8A" w14:textId="6EE824F8" w:rsidR="001817D9" w:rsidRPr="00124683" w:rsidRDefault="001817D9" w:rsidP="00764B22">
      <w:pPr>
        <w:pStyle w:val="enumlev1"/>
        <w:jc w:val="both"/>
        <w:rPr>
          <w:rFonts w:eastAsia="Gulim"/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1B030D" w:rsidRPr="00124683">
        <w:rPr>
          <w:rFonts w:eastAsia="Gulim"/>
          <w:lang w:val="ru-RU"/>
        </w:rPr>
        <w:t xml:space="preserve">разработка новых Рекомендаций, относящихся к сетям с применением QIT (QKD, квантовый интернет </w:t>
      </w:r>
      <w:r w:rsidR="00B709B3">
        <w:rPr>
          <w:rFonts w:eastAsia="Gulim"/>
          <w:lang w:val="ru-RU"/>
        </w:rPr>
        <w:t>и т. д.</w:t>
      </w:r>
      <w:r w:rsidR="001B030D" w:rsidRPr="00124683">
        <w:rPr>
          <w:rFonts w:eastAsia="Gulim"/>
          <w:lang w:val="ru-RU"/>
        </w:rPr>
        <w:t>);</w:t>
      </w:r>
    </w:p>
    <w:p w14:paraId="56004FA3" w14:textId="3A4EB601" w:rsidR="001817D9" w:rsidRPr="00124683" w:rsidRDefault="001817D9" w:rsidP="00764B22">
      <w:pPr>
        <w:pStyle w:val="enumlev1"/>
        <w:jc w:val="both"/>
        <w:rPr>
          <w:rFonts w:eastAsia="Gulim"/>
          <w:lang w:val="ru-RU"/>
        </w:rPr>
      </w:pPr>
      <w:r w:rsidRPr="00124683">
        <w:rPr>
          <w:rFonts w:eastAsia="Gulim"/>
          <w:lang w:val="ru-RU"/>
        </w:rPr>
        <w:t>–</w:t>
      </w:r>
      <w:r w:rsidRPr="00124683">
        <w:rPr>
          <w:rFonts w:eastAsia="Gulim"/>
          <w:lang w:val="ru-RU"/>
        </w:rPr>
        <w:tab/>
      </w:r>
      <w:r w:rsidR="001B030D" w:rsidRPr="00124683">
        <w:rPr>
          <w:rFonts w:eastAsia="Gulim"/>
          <w:lang w:val="ru-RU"/>
        </w:rPr>
        <w:t>разработка новых Рекомендаций, относящихся к взаимодействию пользовательских сетей с</w:t>
      </w:r>
      <w:r w:rsidR="00764B22">
        <w:rPr>
          <w:rFonts w:eastAsia="Gulim"/>
          <w:lang w:val="ru-RU"/>
        </w:rPr>
        <w:t> </w:t>
      </w:r>
      <w:r w:rsidR="001B030D" w:rsidRPr="00124683">
        <w:rPr>
          <w:rFonts w:eastAsia="Gulim"/>
          <w:lang w:val="ru-RU"/>
        </w:rPr>
        <w:t>сетями с применением QIT;</w:t>
      </w:r>
    </w:p>
    <w:p w14:paraId="781D55FD" w14:textId="099F9216" w:rsidR="001817D9" w:rsidRPr="00124683" w:rsidRDefault="001817D9" w:rsidP="00764B22">
      <w:pPr>
        <w:pStyle w:val="enumlev1"/>
        <w:jc w:val="both"/>
        <w:rPr>
          <w:lang w:val="ru-RU"/>
        </w:rPr>
      </w:pPr>
      <w:r w:rsidRPr="00124683">
        <w:rPr>
          <w:rFonts w:eastAsia="Gulim"/>
          <w:lang w:val="ru-RU"/>
        </w:rPr>
        <w:t>–</w:t>
      </w:r>
      <w:r w:rsidRPr="00124683">
        <w:rPr>
          <w:rFonts w:eastAsia="Gulim"/>
          <w:lang w:val="ru-RU"/>
        </w:rPr>
        <w:tab/>
      </w:r>
      <w:r w:rsidR="001B030D" w:rsidRPr="00124683">
        <w:rPr>
          <w:rFonts w:eastAsia="Gulim"/>
          <w:lang w:val="ru-RU"/>
        </w:rPr>
        <w:t>разработка новых Рекомендаций, относящихся к внедрению, сценариям использования и</w:t>
      </w:r>
      <w:r w:rsidR="00764B22">
        <w:rPr>
          <w:rFonts w:eastAsia="Gulim"/>
          <w:lang w:val="ru-RU"/>
        </w:rPr>
        <w:t> </w:t>
      </w:r>
      <w:r w:rsidR="001B030D" w:rsidRPr="00124683">
        <w:rPr>
          <w:rFonts w:eastAsia="Gulim"/>
          <w:lang w:val="ru-RU"/>
        </w:rPr>
        <w:t>бизнес-моделям вышеперечисленных сетей и услуг.</w:t>
      </w:r>
    </w:p>
    <w:p w14:paraId="78F8B017" w14:textId="396B3FD1" w:rsidR="00B62EC7" w:rsidRPr="00124683" w:rsidRDefault="00B62EC7" w:rsidP="00764B22">
      <w:pPr>
        <w:jc w:val="both"/>
        <w:rPr>
          <w:rStyle w:val="Hyperlink"/>
          <w:lang w:val="ru-RU"/>
        </w:rPr>
      </w:pPr>
      <w:r w:rsidRPr="00124683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18" w:history="1">
        <w:r w:rsidR="001817D9" w:rsidRPr="00124683">
          <w:rPr>
            <w:rStyle w:val="Hyperlink"/>
            <w:lang w:val="ru-RU"/>
          </w:rPr>
          <w:t>https://www.itu.int/ITU-T/workprog/wp_search.aspx?Q=16/13</w:t>
        </w:r>
      </w:hyperlink>
      <w:r w:rsidR="001817D9" w:rsidRPr="00124683">
        <w:rPr>
          <w:lang w:val="ru-RU"/>
        </w:rPr>
        <w:t>.</w:t>
      </w:r>
    </w:p>
    <w:p w14:paraId="77886C72" w14:textId="49CE43B7" w:rsidR="00B62EC7" w:rsidRPr="00124683" w:rsidRDefault="001817D9" w:rsidP="00B62EC7">
      <w:pPr>
        <w:pStyle w:val="Heading3"/>
        <w:rPr>
          <w:lang w:val="ru-RU"/>
        </w:rPr>
      </w:pPr>
      <w:bookmarkStart w:id="139" w:name="_Toc65673646"/>
      <w:bookmarkStart w:id="140" w:name="_Toc70955751"/>
      <w:r w:rsidRPr="00124683">
        <w:rPr>
          <w:lang w:val="ru-RU"/>
        </w:rPr>
        <w:t>F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139"/>
      <w:bookmarkEnd w:id="140"/>
    </w:p>
    <w:p w14:paraId="47B548A0" w14:textId="545F924A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Рекомендации</w:t>
      </w:r>
    </w:p>
    <w:p w14:paraId="10AFFBAB" w14:textId="1A29DA49" w:rsidR="00B62EC7" w:rsidRPr="00124683" w:rsidRDefault="001817D9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Серии</w:t>
      </w:r>
      <w:r w:rsidR="00764B22">
        <w:rPr>
          <w:lang w:val="ru-RU"/>
        </w:rPr>
        <w:t> </w:t>
      </w:r>
      <w:r w:rsidR="00B62EC7" w:rsidRPr="00124683">
        <w:rPr>
          <w:rFonts w:eastAsia="Gulim"/>
          <w:lang w:val="ru-RU"/>
        </w:rPr>
        <w:t>I, Q, X и Y</w:t>
      </w:r>
    </w:p>
    <w:p w14:paraId="4A5684EB" w14:textId="717C1000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7436153E" w14:textId="582100B5" w:rsidR="00B62EC7" w:rsidRPr="00124683" w:rsidRDefault="001817D9" w:rsidP="00764B22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041D03" w:rsidRPr="00124683">
        <w:rPr>
          <w:lang w:val="ru-RU" w:eastAsia="ja-JP"/>
        </w:rPr>
        <w:t>Все вопросы, связанные с будущими сетями, доверительными сетевыми инфраструктурами, домашними сетями и сетями с применением квантовых технологий</w:t>
      </w:r>
    </w:p>
    <w:p w14:paraId="59D9DE9D" w14:textId="155093F1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163E06E1" w14:textId="0524F6D3" w:rsidR="00B62EC7" w:rsidRPr="00124683" w:rsidRDefault="001817D9" w:rsidP="00764B22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041D03" w:rsidRPr="00124683">
        <w:rPr>
          <w:lang w:val="ru-RU" w:eastAsia="ja-JP"/>
        </w:rPr>
        <w:t>Все исследовательские комиссии, связанные с будущими сетями, довер</w:t>
      </w:r>
      <w:r w:rsidR="00263C11">
        <w:rPr>
          <w:lang w:val="ru-RU" w:eastAsia="ja-JP"/>
        </w:rPr>
        <w:t>енными</w:t>
      </w:r>
      <w:r w:rsidR="00041D03" w:rsidRPr="00124683">
        <w:rPr>
          <w:lang w:val="ru-RU" w:eastAsia="ja-JP"/>
        </w:rPr>
        <w:t xml:space="preserve"> сетевыми инфраструктурами, домашними сетями и сетями с применением квантовых технологий</w:t>
      </w:r>
    </w:p>
    <w:p w14:paraId="649A910C" w14:textId="312FBC39" w:rsidR="00B62EC7" w:rsidRPr="00124683" w:rsidRDefault="001817D9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Другие о</w:t>
      </w:r>
      <w:r w:rsidR="00B62EC7" w:rsidRPr="00124683">
        <w:rPr>
          <w:lang w:val="ru-RU"/>
        </w:rPr>
        <w:t>рганы</w:t>
      </w:r>
    </w:p>
    <w:p w14:paraId="280998F4" w14:textId="48A04098" w:rsidR="001817D9" w:rsidRPr="00124683" w:rsidRDefault="001817D9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4910F7">
        <w:rPr>
          <w:lang w:val="ru-RU" w:eastAsia="ja-JP"/>
        </w:rPr>
        <w:t>ОГ</w:t>
      </w:r>
      <w:r w:rsidRPr="00124683">
        <w:rPr>
          <w:lang w:val="ru-RU" w:eastAsia="ja-JP"/>
        </w:rPr>
        <w:t>-QIT4N</w:t>
      </w:r>
    </w:p>
    <w:p w14:paraId="18BB52C0" w14:textId="3023D88C" w:rsidR="00B62EC7" w:rsidRPr="00124683" w:rsidRDefault="001817D9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41" w:name="lt_pId579"/>
      <w:r w:rsidR="00B62EC7" w:rsidRPr="00124683">
        <w:rPr>
          <w:lang w:val="ru-RU" w:eastAsia="ja-JP"/>
        </w:rPr>
        <w:t xml:space="preserve">ОТК1/ПК6, </w:t>
      </w:r>
      <w:r w:rsidRPr="00124683">
        <w:rPr>
          <w:lang w:val="ru-RU" w:eastAsia="ja-JP"/>
        </w:rPr>
        <w:t xml:space="preserve">ПК27, </w:t>
      </w:r>
      <w:r w:rsidR="00B62EC7" w:rsidRPr="00124683">
        <w:rPr>
          <w:lang w:val="ru-RU" w:eastAsia="ja-JP"/>
        </w:rPr>
        <w:t xml:space="preserve">ПК39 </w:t>
      </w:r>
      <w:r w:rsidRPr="00124683">
        <w:rPr>
          <w:lang w:val="ru-RU" w:eastAsia="ja-JP"/>
        </w:rPr>
        <w:t xml:space="preserve">и AG4 </w:t>
      </w:r>
      <w:r w:rsidR="00B62EC7" w:rsidRPr="00124683">
        <w:rPr>
          <w:lang w:val="ru-RU" w:eastAsia="ja-JP"/>
        </w:rPr>
        <w:t xml:space="preserve">ИСО/МЭК </w:t>
      </w:r>
      <w:bookmarkEnd w:id="141"/>
    </w:p>
    <w:p w14:paraId="65625DF9" w14:textId="0E5D69FA" w:rsidR="00B62EC7" w:rsidRPr="00124683" w:rsidRDefault="001817D9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42" w:name="lt_pId581"/>
      <w:r w:rsidR="00B62EC7" w:rsidRPr="00124683">
        <w:rPr>
          <w:lang w:val="ru-RU" w:eastAsia="ja-JP"/>
        </w:rPr>
        <w:t>IETF</w:t>
      </w:r>
      <w:bookmarkEnd w:id="142"/>
      <w:r w:rsidRPr="00124683">
        <w:rPr>
          <w:lang w:val="ru-RU" w:eastAsia="ja-JP"/>
        </w:rPr>
        <w:t>/IRTF</w:t>
      </w:r>
    </w:p>
    <w:p w14:paraId="09BC0B94" w14:textId="1E222F44" w:rsidR="00B62EC7" w:rsidRPr="00124683" w:rsidRDefault="001817D9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  <w:t>ЕТСИ</w:t>
      </w:r>
    </w:p>
    <w:p w14:paraId="5C848061" w14:textId="722FDF4A" w:rsidR="001817D9" w:rsidRPr="00124683" w:rsidRDefault="001817D9" w:rsidP="001817D9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–</w:t>
      </w:r>
      <w:r w:rsidRPr="00124683">
        <w:rPr>
          <w:lang w:val="ru-RU" w:eastAsia="ja-JP"/>
        </w:rPr>
        <w:tab/>
        <w:t>ISG-QKD</w:t>
      </w:r>
      <w:r w:rsidR="006A4E42" w:rsidRPr="00124683">
        <w:rPr>
          <w:lang w:val="ru-RU" w:eastAsia="ja-JP"/>
        </w:rPr>
        <w:t xml:space="preserve"> ЕТСИ</w:t>
      </w:r>
    </w:p>
    <w:p w14:paraId="623DF38F" w14:textId="3BEA49B7" w:rsidR="001817D9" w:rsidRPr="00124683" w:rsidRDefault="001817D9" w:rsidP="001817D9">
      <w:pPr>
        <w:pStyle w:val="enumlev1"/>
        <w:rPr>
          <w:lang w:val="en-US" w:eastAsia="ja-JP"/>
        </w:rPr>
      </w:pPr>
      <w:r w:rsidRPr="00124683">
        <w:rPr>
          <w:lang w:val="en-US" w:eastAsia="ja-JP"/>
        </w:rPr>
        <w:t>–</w:t>
      </w:r>
      <w:r w:rsidRPr="00124683">
        <w:rPr>
          <w:lang w:val="en-US" w:eastAsia="ja-JP"/>
        </w:rPr>
        <w:tab/>
        <w:t>TC Cyber</w:t>
      </w:r>
      <w:r w:rsidR="006A4E42" w:rsidRPr="00124683">
        <w:rPr>
          <w:lang w:val="en-US" w:eastAsia="ja-JP"/>
        </w:rPr>
        <w:t xml:space="preserve"> </w:t>
      </w:r>
      <w:r w:rsidR="006A4E42" w:rsidRPr="00124683">
        <w:rPr>
          <w:lang w:val="ru-RU" w:eastAsia="ja-JP"/>
        </w:rPr>
        <w:t>ЕТСИ</w:t>
      </w:r>
    </w:p>
    <w:p w14:paraId="207BFD2D" w14:textId="7DB5AB7B" w:rsidR="001817D9" w:rsidRPr="00124683" w:rsidRDefault="001817D9" w:rsidP="001817D9">
      <w:pPr>
        <w:pStyle w:val="enumlev1"/>
        <w:rPr>
          <w:lang w:val="en-US" w:eastAsia="ja-JP"/>
        </w:rPr>
      </w:pPr>
      <w:r w:rsidRPr="00124683">
        <w:rPr>
          <w:lang w:val="en-US" w:eastAsia="ja-JP"/>
        </w:rPr>
        <w:t>–</w:t>
      </w:r>
      <w:r w:rsidRPr="00124683">
        <w:rPr>
          <w:lang w:val="en-US" w:eastAsia="ja-JP"/>
        </w:rPr>
        <w:tab/>
        <w:t>IEEE-SA</w:t>
      </w:r>
    </w:p>
    <w:p w14:paraId="0E14D262" w14:textId="77851645" w:rsidR="00B62EC7" w:rsidRPr="00124683" w:rsidRDefault="001817D9" w:rsidP="00B62EC7">
      <w:pPr>
        <w:pStyle w:val="enumlev1"/>
        <w:rPr>
          <w:lang w:val="en-US" w:eastAsia="ja-JP"/>
        </w:rPr>
      </w:pPr>
      <w:r w:rsidRPr="00124683">
        <w:rPr>
          <w:lang w:val="en-US" w:eastAsia="ja-JP"/>
        </w:rPr>
        <w:t>−</w:t>
      </w:r>
      <w:r w:rsidR="00B62EC7" w:rsidRPr="00124683">
        <w:rPr>
          <w:lang w:val="en-US" w:eastAsia="ja-JP"/>
        </w:rPr>
        <w:tab/>
      </w:r>
      <w:bookmarkStart w:id="143" w:name="lt_pId585"/>
      <w:r w:rsidR="00B62EC7" w:rsidRPr="00124683">
        <w:rPr>
          <w:lang w:val="en-US" w:eastAsia="ja-JP"/>
        </w:rPr>
        <w:t>Online Trust Alliance (OTA)</w:t>
      </w:r>
      <w:bookmarkEnd w:id="143"/>
    </w:p>
    <w:p w14:paraId="4FD7B41F" w14:textId="6993183B" w:rsidR="00B62EC7" w:rsidRPr="00124683" w:rsidRDefault="001817D9" w:rsidP="00B62EC7">
      <w:pPr>
        <w:pStyle w:val="enumlev1"/>
        <w:rPr>
          <w:lang w:val="en-US" w:eastAsia="ja-JP"/>
        </w:rPr>
      </w:pPr>
      <w:r w:rsidRPr="00124683">
        <w:rPr>
          <w:lang w:val="en-US" w:eastAsia="ja-JP"/>
        </w:rPr>
        <w:t>−</w:t>
      </w:r>
      <w:r w:rsidR="00B62EC7" w:rsidRPr="00124683">
        <w:rPr>
          <w:lang w:val="en-US" w:eastAsia="ja-JP"/>
        </w:rPr>
        <w:tab/>
      </w:r>
      <w:bookmarkStart w:id="144" w:name="lt_pId587"/>
      <w:r w:rsidR="00B62EC7" w:rsidRPr="00124683">
        <w:rPr>
          <w:lang w:val="en-US" w:eastAsia="ja-JP"/>
        </w:rPr>
        <w:t>Trusted Computing Group (TCG)</w:t>
      </w:r>
      <w:bookmarkEnd w:id="144"/>
    </w:p>
    <w:p w14:paraId="2125DDC8" w14:textId="119F3B25" w:rsidR="00B62EC7" w:rsidRPr="00124683" w:rsidRDefault="001817D9" w:rsidP="00B62EC7">
      <w:pPr>
        <w:pStyle w:val="enumlev1"/>
        <w:rPr>
          <w:lang w:val="en-US" w:eastAsia="ja-JP"/>
        </w:rPr>
      </w:pPr>
      <w:r w:rsidRPr="00124683">
        <w:rPr>
          <w:lang w:val="en-US" w:eastAsia="ja-JP"/>
        </w:rPr>
        <w:t>−</w:t>
      </w:r>
      <w:r w:rsidR="00B62EC7" w:rsidRPr="00124683">
        <w:rPr>
          <w:lang w:val="en-US" w:eastAsia="ja-JP"/>
        </w:rPr>
        <w:tab/>
      </w:r>
      <w:bookmarkStart w:id="145" w:name="lt_pId589"/>
      <w:r w:rsidR="00B62EC7" w:rsidRPr="00124683">
        <w:rPr>
          <w:lang w:val="en-US" w:eastAsia="ja-JP"/>
        </w:rPr>
        <w:t>ONF</w:t>
      </w:r>
      <w:bookmarkEnd w:id="145"/>
    </w:p>
    <w:p w14:paraId="44BA174D" w14:textId="1111711B" w:rsidR="00B62EC7" w:rsidRPr="00124683" w:rsidRDefault="001817D9" w:rsidP="00B62EC7">
      <w:pPr>
        <w:pStyle w:val="enumlev1"/>
        <w:rPr>
          <w:lang w:val="en-US" w:eastAsia="ja-JP"/>
        </w:rPr>
      </w:pPr>
      <w:r w:rsidRPr="00124683">
        <w:rPr>
          <w:lang w:val="en-US" w:eastAsia="ja-JP"/>
        </w:rPr>
        <w:t>−</w:t>
      </w:r>
      <w:r w:rsidR="00B62EC7" w:rsidRPr="00124683">
        <w:rPr>
          <w:lang w:val="en-US" w:eastAsia="ja-JP"/>
        </w:rPr>
        <w:tab/>
      </w:r>
      <w:bookmarkStart w:id="146" w:name="lt_pId591"/>
      <w:r w:rsidR="00B62EC7" w:rsidRPr="00124683">
        <w:rPr>
          <w:lang w:val="en-US" w:eastAsia="ja-JP"/>
        </w:rPr>
        <w:t>3GPP</w:t>
      </w:r>
      <w:bookmarkEnd w:id="146"/>
    </w:p>
    <w:p w14:paraId="321CB00D" w14:textId="53CA9A58" w:rsidR="00B62EC7" w:rsidRPr="00124683" w:rsidRDefault="001817D9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Pr="00124683">
        <w:rPr>
          <w:lang w:val="ru-RU" w:eastAsia="ja-JP"/>
        </w:rPr>
        <w:t>Форум по широкополосному доступу</w:t>
      </w:r>
    </w:p>
    <w:p w14:paraId="784671B9" w14:textId="7CE69F85" w:rsidR="00B62EC7" w:rsidRPr="00124683" w:rsidRDefault="001817D9" w:rsidP="00B62EC7">
      <w:pPr>
        <w:pStyle w:val="enumlev1"/>
        <w:rPr>
          <w:lang w:val="ru-RU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47" w:name="lt_pId597"/>
      <w:r w:rsidRPr="00124683">
        <w:rPr>
          <w:lang w:val="ru-RU" w:eastAsia="ja-JP"/>
        </w:rPr>
        <w:t xml:space="preserve">Открытый альянс подвижной связи </w:t>
      </w:r>
      <w:r w:rsidR="00B62EC7" w:rsidRPr="00124683">
        <w:rPr>
          <w:lang w:val="ru-RU" w:eastAsia="ja-JP"/>
        </w:rPr>
        <w:t>(</w:t>
      </w:r>
      <w:r w:rsidRPr="00124683">
        <w:rPr>
          <w:lang w:val="ru-RU" w:eastAsia="ja-JP"/>
        </w:rPr>
        <w:t>OMA</w:t>
      </w:r>
      <w:r w:rsidR="00B62EC7" w:rsidRPr="00124683">
        <w:rPr>
          <w:lang w:val="ru-RU" w:eastAsia="ja-JP"/>
        </w:rPr>
        <w:t>)</w:t>
      </w:r>
      <w:bookmarkEnd w:id="147"/>
    </w:p>
    <w:p w14:paraId="49123D93" w14:textId="77777777" w:rsidR="001817D9" w:rsidRPr="00124683" w:rsidRDefault="001817D9" w:rsidP="001817D9">
      <w:pPr>
        <w:pStyle w:val="Headingb"/>
        <w:rPr>
          <w:lang w:val="ru-RU"/>
        </w:rPr>
      </w:pPr>
      <w:r w:rsidRPr="00124683">
        <w:rPr>
          <w:lang w:val="ru-RU"/>
        </w:rPr>
        <w:lastRenderedPageBreak/>
        <w:t>Направления деятельности ВВУИО</w:t>
      </w:r>
    </w:p>
    <w:p w14:paraId="5BD101FF" w14:textId="15F0BD9B" w:rsidR="001817D9" w:rsidRPr="00124683" w:rsidRDefault="001817D9" w:rsidP="001817D9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C1, C2, C3, C5, C7, C10, C11</w:t>
      </w:r>
    </w:p>
    <w:p w14:paraId="7C468C6B" w14:textId="77777777" w:rsidR="001817D9" w:rsidRPr="00124683" w:rsidRDefault="001817D9" w:rsidP="001817D9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3985DD95" w14:textId="0D32E194" w:rsidR="001817D9" w:rsidRPr="00124683" w:rsidRDefault="001817D9" w:rsidP="001817D9">
      <w:pPr>
        <w:pStyle w:val="enumlev1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9, 11</w:t>
      </w:r>
    </w:p>
    <w:p w14:paraId="4185BDB8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br w:type="page"/>
      </w:r>
    </w:p>
    <w:p w14:paraId="42CC0AE5" w14:textId="7DA80E4A" w:rsidR="00B62EC7" w:rsidRPr="00124683" w:rsidRDefault="001817D9" w:rsidP="00B62EC7">
      <w:pPr>
        <w:pStyle w:val="Heading2"/>
        <w:rPr>
          <w:lang w:val="ru-RU"/>
        </w:rPr>
      </w:pPr>
      <w:bookmarkStart w:id="148" w:name="_Toc65673647"/>
      <w:bookmarkStart w:id="149" w:name="_Toc70955752"/>
      <w:r w:rsidRPr="00124683">
        <w:rPr>
          <w:lang w:val="ru-RU"/>
        </w:rPr>
        <w:lastRenderedPageBreak/>
        <w:t>G</w:t>
      </w:r>
      <w:r w:rsidR="00B62EC7" w:rsidRPr="00124683">
        <w:rPr>
          <w:lang w:val="ru-RU"/>
        </w:rPr>
        <w:tab/>
        <w:t>Вопрос</w:t>
      </w:r>
      <w:r w:rsidR="00764B22">
        <w:rPr>
          <w:lang w:val="ru-RU"/>
        </w:rPr>
        <w:t> </w:t>
      </w:r>
      <w:r w:rsidR="00B62EC7" w:rsidRPr="00124683">
        <w:rPr>
          <w:lang w:val="ru-RU"/>
        </w:rPr>
        <w:t>17/13</w:t>
      </w:r>
      <w:r w:rsidR="00764B22">
        <w:rPr>
          <w:lang w:val="ru-RU"/>
        </w:rPr>
        <w:t>.</w:t>
      </w:r>
      <w:r w:rsidR="00B62EC7" w:rsidRPr="00124683">
        <w:rPr>
          <w:lang w:val="ru-RU"/>
        </w:rPr>
        <w:t xml:space="preserve"> </w:t>
      </w:r>
      <w:r w:rsidR="00976E5A" w:rsidRPr="00124683">
        <w:rPr>
          <w:lang w:val="ru-RU"/>
        </w:rPr>
        <w:t>Будущие сети: требования и возможности применительно к</w:t>
      </w:r>
      <w:r w:rsidR="003C75C0">
        <w:rPr>
          <w:lang w:val="ru-RU"/>
        </w:rPr>
        <w:t> </w:t>
      </w:r>
      <w:r w:rsidR="00976E5A" w:rsidRPr="00124683">
        <w:rPr>
          <w:lang w:val="ru-RU"/>
        </w:rPr>
        <w:t>вычислениям, включая облачные вычисления и обработку данных</w:t>
      </w:r>
      <w:bookmarkEnd w:id="148"/>
      <w:bookmarkEnd w:id="149"/>
    </w:p>
    <w:p w14:paraId="28CABEDF" w14:textId="3AD51B05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Вопроса</w:t>
      </w:r>
      <w:r w:rsidR="00764B22">
        <w:rPr>
          <w:lang w:val="ru-RU"/>
        </w:rPr>
        <w:t> </w:t>
      </w:r>
      <w:r w:rsidRPr="00124683">
        <w:rPr>
          <w:lang w:val="ru-RU"/>
        </w:rPr>
        <w:t>17/13)</w:t>
      </w:r>
    </w:p>
    <w:p w14:paraId="05093606" w14:textId="6EE031AA" w:rsidR="00B62EC7" w:rsidRPr="00124683" w:rsidRDefault="001817D9" w:rsidP="00B62EC7">
      <w:pPr>
        <w:pStyle w:val="Heading3"/>
        <w:rPr>
          <w:lang w:val="ru-RU"/>
        </w:rPr>
      </w:pPr>
      <w:bookmarkStart w:id="150" w:name="_Toc65673648"/>
      <w:bookmarkStart w:id="151" w:name="_Toc70955753"/>
      <w:r w:rsidRPr="00124683">
        <w:rPr>
          <w:lang w:val="ru-RU"/>
        </w:rPr>
        <w:t>G.</w:t>
      </w:r>
      <w:r w:rsidR="00B62EC7" w:rsidRPr="00124683">
        <w:rPr>
          <w:lang w:val="ru-RU"/>
        </w:rPr>
        <w:t>1</w:t>
      </w:r>
      <w:r w:rsidR="00B62EC7" w:rsidRPr="00124683">
        <w:rPr>
          <w:lang w:val="ru-RU"/>
        </w:rPr>
        <w:tab/>
        <w:t>Обоснование</w:t>
      </w:r>
      <w:bookmarkEnd w:id="150"/>
      <w:bookmarkEnd w:id="151"/>
    </w:p>
    <w:p w14:paraId="6414CF2D" w14:textId="5912EF27" w:rsidR="001817D9" w:rsidRPr="00124683" w:rsidRDefault="000840BA" w:rsidP="00764B22">
      <w:pPr>
        <w:jc w:val="both"/>
        <w:rPr>
          <w:lang w:val="ru-RU"/>
        </w:rPr>
      </w:pPr>
      <w:r w:rsidRPr="00124683">
        <w:rPr>
          <w:lang w:val="ru-RU"/>
        </w:rPr>
        <w:t>Цифровая трансформация – это стратегическое внедрение новых быстро и часто изменяющихся технологий для совершенствования производственных процессов и повышения производительности труда, управления рисками, снижения затрат и</w:t>
      </w:r>
      <w:r w:rsidR="00764B22">
        <w:rPr>
          <w:lang w:val="ru-RU"/>
        </w:rPr>
        <w:t> </w:t>
      </w:r>
      <w:r w:rsidRPr="00124683">
        <w:rPr>
          <w:lang w:val="ru-RU"/>
        </w:rPr>
        <w:t>т.</w:t>
      </w:r>
      <w:r w:rsidR="00764B22">
        <w:rPr>
          <w:lang w:val="ru-RU"/>
        </w:rPr>
        <w:t> </w:t>
      </w:r>
      <w:r w:rsidRPr="00124683">
        <w:rPr>
          <w:lang w:val="ru-RU"/>
        </w:rPr>
        <w:t>д. Конкурентоспособность цифровой трансформации зависит от новой технологии, а именно от ее способности быстро адаптироваться к будущим вычислительным технологиям.</w:t>
      </w:r>
      <w:r w:rsidR="001817D9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В частности, </w:t>
      </w:r>
      <w:r w:rsidR="00A64CA7" w:rsidRPr="00124683">
        <w:rPr>
          <w:lang w:val="ru-RU"/>
        </w:rPr>
        <w:t>локомотивами цифровой</w:t>
      </w:r>
      <w:r w:rsidRPr="00124683">
        <w:rPr>
          <w:lang w:val="ru-RU"/>
        </w:rPr>
        <w:t xml:space="preserve"> </w:t>
      </w:r>
      <w:r w:rsidR="00A64CA7" w:rsidRPr="00124683">
        <w:rPr>
          <w:lang w:val="ru-RU"/>
        </w:rPr>
        <w:t>трансформации служат</w:t>
      </w:r>
      <w:r w:rsidRPr="00124683">
        <w:rPr>
          <w:lang w:val="ru-RU"/>
        </w:rPr>
        <w:t xml:space="preserve"> облачные вычисления и большие данные.</w:t>
      </w:r>
      <w:r w:rsidR="001817D9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Кроме того, </w:t>
      </w:r>
      <w:r w:rsidR="002B58E3" w:rsidRPr="00124683">
        <w:rPr>
          <w:lang w:val="ru-RU"/>
        </w:rPr>
        <w:t>предполагается использование в будущих</w:t>
      </w:r>
      <w:r w:rsidRPr="00124683">
        <w:rPr>
          <w:lang w:val="ru-RU"/>
        </w:rPr>
        <w:t xml:space="preserve"> </w:t>
      </w:r>
      <w:r w:rsidR="002B58E3" w:rsidRPr="00124683">
        <w:rPr>
          <w:lang w:val="ru-RU"/>
        </w:rPr>
        <w:t>вычислительных</w:t>
      </w:r>
      <w:r w:rsidRPr="00124683">
        <w:rPr>
          <w:lang w:val="ru-RU"/>
        </w:rPr>
        <w:t xml:space="preserve"> </w:t>
      </w:r>
      <w:r w:rsidR="002B58E3" w:rsidRPr="00124683">
        <w:rPr>
          <w:lang w:val="ru-RU"/>
        </w:rPr>
        <w:t>технологиях</w:t>
      </w:r>
      <w:r w:rsidRPr="00124683">
        <w:rPr>
          <w:lang w:val="ru-RU"/>
        </w:rPr>
        <w:t xml:space="preserve"> </w:t>
      </w:r>
      <w:r w:rsidR="002B58E3" w:rsidRPr="00124683">
        <w:rPr>
          <w:lang w:val="ru-RU"/>
        </w:rPr>
        <w:t>искусственного</w:t>
      </w:r>
      <w:r w:rsidRPr="00124683">
        <w:rPr>
          <w:lang w:val="ru-RU"/>
        </w:rPr>
        <w:t xml:space="preserve"> интеллект</w:t>
      </w:r>
      <w:r w:rsidR="002B58E3" w:rsidRPr="00124683">
        <w:rPr>
          <w:lang w:val="ru-RU"/>
        </w:rPr>
        <w:t>а</w:t>
      </w:r>
      <w:r w:rsidRPr="00124683">
        <w:rPr>
          <w:lang w:val="ru-RU"/>
        </w:rPr>
        <w:t xml:space="preserve">, включая машинное обучение, распределенные вычисления, периферийные вычисления, вычисления, ориентированные на данные, вычисления, ориентированные на память, квантовые облачные вычисления и </w:t>
      </w:r>
      <w:r w:rsidR="000773C7">
        <w:rPr>
          <w:lang w:val="ru-RU"/>
        </w:rPr>
        <w:t>организация</w:t>
      </w:r>
      <w:r w:rsidR="00545C66">
        <w:rPr>
          <w:lang w:val="ru-RU"/>
        </w:rPr>
        <w:t xml:space="preserve"> </w:t>
      </w:r>
      <w:r w:rsidR="000773C7">
        <w:rPr>
          <w:lang w:val="ru-RU"/>
        </w:rPr>
        <w:t>осведомленных</w:t>
      </w:r>
      <w:r w:rsidR="00A405E3" w:rsidRPr="00124683">
        <w:rPr>
          <w:lang w:val="ru-RU"/>
        </w:rPr>
        <w:t xml:space="preserve"> о вычисл</w:t>
      </w:r>
      <w:r w:rsidR="000773C7">
        <w:rPr>
          <w:lang w:val="ru-RU"/>
        </w:rPr>
        <w:t>ениях</w:t>
      </w:r>
      <w:r w:rsidR="00A405E3" w:rsidRPr="00124683">
        <w:rPr>
          <w:lang w:val="ru-RU"/>
        </w:rPr>
        <w:t xml:space="preserve"> </w:t>
      </w:r>
      <w:r w:rsidR="000773C7">
        <w:rPr>
          <w:lang w:val="ru-RU"/>
        </w:rPr>
        <w:t>сетей</w:t>
      </w:r>
      <w:r w:rsidRPr="00124683">
        <w:rPr>
          <w:lang w:val="ru-RU"/>
        </w:rPr>
        <w:t>.</w:t>
      </w:r>
      <w:r w:rsidR="001817D9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Таким образом, отрасль электросвязи призвана сыграть важную роль в </w:t>
      </w:r>
      <w:r w:rsidR="002B58E3" w:rsidRPr="00124683">
        <w:rPr>
          <w:lang w:val="ru-RU"/>
        </w:rPr>
        <w:t>развитии</w:t>
      </w:r>
      <w:r w:rsidRPr="00124683">
        <w:rPr>
          <w:lang w:val="ru-RU"/>
        </w:rPr>
        <w:t xml:space="preserve"> будущих вычислительных технологий; более того, интеграция будущих вычислительных технологий в </w:t>
      </w:r>
      <w:r w:rsidR="000773C7">
        <w:rPr>
          <w:lang w:val="ru-RU"/>
        </w:rPr>
        <w:t>б</w:t>
      </w:r>
      <w:r w:rsidRPr="00124683">
        <w:rPr>
          <w:lang w:val="ru-RU"/>
        </w:rPr>
        <w:t>удущие сети и их развитие привед</w:t>
      </w:r>
      <w:r w:rsidR="00BA57B4">
        <w:rPr>
          <w:lang w:val="ru-RU"/>
        </w:rPr>
        <w:t>у</w:t>
      </w:r>
      <w:r w:rsidRPr="00124683">
        <w:rPr>
          <w:lang w:val="ru-RU"/>
        </w:rPr>
        <w:t xml:space="preserve">т к быстрому </w:t>
      </w:r>
      <w:r w:rsidR="000773C7">
        <w:rPr>
          <w:lang w:val="ru-RU"/>
        </w:rPr>
        <w:t>про</w:t>
      </w:r>
      <w:r w:rsidRPr="00124683">
        <w:rPr>
          <w:lang w:val="ru-RU"/>
        </w:rPr>
        <w:t>движению к</w:t>
      </w:r>
      <w:r w:rsidR="00764B22">
        <w:rPr>
          <w:lang w:val="ru-RU"/>
        </w:rPr>
        <w:t> </w:t>
      </w:r>
      <w:r w:rsidRPr="00124683">
        <w:rPr>
          <w:lang w:val="ru-RU"/>
        </w:rPr>
        <w:t>цифровой трансформации.</w:t>
      </w:r>
    </w:p>
    <w:p w14:paraId="7F9E4017" w14:textId="6AD61943" w:rsidR="00B62EC7" w:rsidRPr="00124683" w:rsidRDefault="00B62EC7" w:rsidP="00764B22">
      <w:pPr>
        <w:jc w:val="both"/>
        <w:rPr>
          <w:lang w:val="ru-RU"/>
        </w:rPr>
      </w:pPr>
      <w:r w:rsidRPr="00124683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</w:t>
      </w:r>
    </w:p>
    <w:p w14:paraId="32941A39" w14:textId="72DD4BBA" w:rsidR="00C119A2" w:rsidRPr="00124683" w:rsidRDefault="000840BA" w:rsidP="00764B22">
      <w:pPr>
        <w:jc w:val="both"/>
        <w:rPr>
          <w:lang w:val="ru-RU"/>
        </w:rPr>
      </w:pPr>
      <w:r w:rsidRPr="00124683">
        <w:rPr>
          <w:lang w:val="ru-RU"/>
        </w:rPr>
        <w:t>Данные имеют большое значение для создания приложений и услуг, основанных на будущих вычислительных технологиях.</w:t>
      </w:r>
      <w:r w:rsidR="00C119A2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По этой причине </w:t>
      </w:r>
      <w:r w:rsidR="00273E43">
        <w:rPr>
          <w:lang w:val="ru-RU"/>
        </w:rPr>
        <w:t xml:space="preserve">для обработки данных </w:t>
      </w:r>
      <w:r w:rsidRPr="00124683">
        <w:rPr>
          <w:lang w:val="ru-RU"/>
        </w:rPr>
        <w:t>большое значение имеют не только возможности, связанные с большими данными, но также и технологии и стандарты поддержки использования, обработки, анализа, передачи, совместного использования и оценки качества данных.</w:t>
      </w:r>
    </w:p>
    <w:p w14:paraId="4AD1BA6D" w14:textId="0172BB56" w:rsidR="00C119A2" w:rsidRPr="00124683" w:rsidRDefault="00B62EC7" w:rsidP="00764B22">
      <w:pPr>
        <w:jc w:val="both"/>
        <w:rPr>
          <w:lang w:val="ru-RU"/>
        </w:rPr>
      </w:pPr>
      <w:r w:rsidRPr="00124683">
        <w:rPr>
          <w:lang w:val="ru-RU"/>
        </w:rPr>
        <w:t xml:space="preserve">Основное внимание в рамках данного Вопроса уделяется обеспечению необходимых общих структур, определений и экосистем, в том числе разработке требований и возможностей, касающихся включения или обеспечения работы </w:t>
      </w:r>
      <w:r w:rsidR="000840BA" w:rsidRPr="00124683">
        <w:rPr>
          <w:lang w:val="ru-RU"/>
        </w:rPr>
        <w:t xml:space="preserve">будущих вычислительных технологий, в том числе </w:t>
      </w:r>
      <w:r w:rsidRPr="00124683">
        <w:rPr>
          <w:lang w:val="ru-RU"/>
        </w:rPr>
        <w:t xml:space="preserve">облачных вычислений и </w:t>
      </w:r>
      <w:r w:rsidR="00A306A8" w:rsidRPr="00124683">
        <w:rPr>
          <w:lang w:val="ru-RU"/>
        </w:rPr>
        <w:t>обработки</w:t>
      </w:r>
      <w:r w:rsidR="000840BA" w:rsidRPr="00124683">
        <w:rPr>
          <w:lang w:val="ru-RU"/>
        </w:rPr>
        <w:t xml:space="preserve"> данны</w:t>
      </w:r>
      <w:r w:rsidR="00A306A8" w:rsidRPr="00124683">
        <w:rPr>
          <w:lang w:val="ru-RU"/>
        </w:rPr>
        <w:t>х</w:t>
      </w:r>
      <w:r w:rsidRPr="00124683">
        <w:rPr>
          <w:lang w:val="ru-RU"/>
        </w:rPr>
        <w:t xml:space="preserve"> в экосистеме электросвязи. </w:t>
      </w:r>
    </w:p>
    <w:p w14:paraId="750DBC54" w14:textId="1CF710C6" w:rsidR="00B62EC7" w:rsidRPr="00124683" w:rsidRDefault="00B62EC7" w:rsidP="00764B22">
      <w:pPr>
        <w:jc w:val="both"/>
        <w:rPr>
          <w:lang w:val="ru-RU"/>
        </w:rPr>
      </w:pPr>
      <w:r w:rsidRPr="00124683">
        <w:rPr>
          <w:lang w:val="ru-RU"/>
        </w:rPr>
        <w:t>Предполагается, что в рамках данного Вопроса будут разработаны новые Рекомендации по</w:t>
      </w:r>
      <w:r w:rsidR="00764B22">
        <w:rPr>
          <w:lang w:val="ru-RU"/>
        </w:rPr>
        <w:t> </w:t>
      </w:r>
      <w:r w:rsidR="00457E22" w:rsidRPr="00124683">
        <w:rPr>
          <w:lang w:val="ru-RU"/>
        </w:rPr>
        <w:t xml:space="preserve">следующим </w:t>
      </w:r>
      <w:r w:rsidRPr="00124683">
        <w:rPr>
          <w:lang w:val="ru-RU"/>
        </w:rPr>
        <w:t>вопросам:</w:t>
      </w:r>
    </w:p>
    <w:p w14:paraId="09FDBCBD" w14:textId="03700FC9" w:rsidR="00C119A2" w:rsidRPr="00124683" w:rsidRDefault="00C119A2" w:rsidP="00764B22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457E22" w:rsidRPr="00124683">
        <w:rPr>
          <w:lang w:val="ru-RU"/>
        </w:rPr>
        <w:tab/>
        <w:t>определение, обзор, экосистемы и сценарии</w:t>
      </w:r>
      <w:r w:rsidR="00B62EC7" w:rsidRPr="00124683">
        <w:rPr>
          <w:lang w:val="ru-RU"/>
        </w:rPr>
        <w:t xml:space="preserve"> использования </w:t>
      </w:r>
      <w:r w:rsidR="000840BA" w:rsidRPr="00124683">
        <w:rPr>
          <w:lang w:val="ru-RU"/>
        </w:rPr>
        <w:t xml:space="preserve">будущих вычислительных технологий </w:t>
      </w:r>
      <w:r w:rsidRPr="00124683">
        <w:rPr>
          <w:lang w:val="ru-RU"/>
        </w:rPr>
        <w:t>(</w:t>
      </w:r>
      <w:r w:rsidR="006577A9" w:rsidRPr="00124683">
        <w:rPr>
          <w:lang w:val="ru-RU"/>
        </w:rPr>
        <w:t xml:space="preserve">в том числе облачных вычислений и </w:t>
      </w:r>
      <w:r w:rsidR="00A306A8" w:rsidRPr="00124683">
        <w:rPr>
          <w:lang w:val="ru-RU"/>
        </w:rPr>
        <w:t>обработки</w:t>
      </w:r>
      <w:r w:rsidR="006577A9" w:rsidRPr="00124683">
        <w:rPr>
          <w:lang w:val="ru-RU"/>
        </w:rPr>
        <w:t xml:space="preserve"> данны</w:t>
      </w:r>
      <w:r w:rsidR="00A306A8" w:rsidRPr="00124683">
        <w:rPr>
          <w:lang w:val="ru-RU"/>
        </w:rPr>
        <w:t>х</w:t>
      </w:r>
      <w:r w:rsidRPr="00124683">
        <w:rPr>
          <w:lang w:val="ru-RU"/>
        </w:rPr>
        <w:t>);</w:t>
      </w:r>
    </w:p>
    <w:p w14:paraId="663E5954" w14:textId="29489870" w:rsidR="00C119A2" w:rsidRPr="00124683" w:rsidRDefault="00C119A2" w:rsidP="00764B22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6577A9" w:rsidRPr="00124683">
        <w:rPr>
          <w:lang w:val="ru-RU"/>
        </w:rPr>
        <w:t>возможности будущих вычислительных технологий</w:t>
      </w:r>
      <w:r w:rsidR="00457E22" w:rsidRPr="00124683">
        <w:rPr>
          <w:lang w:val="ru-RU"/>
        </w:rPr>
        <w:t xml:space="preserve"> и предъявляемые к ним требования</w:t>
      </w:r>
      <w:r w:rsidR="006577A9" w:rsidRPr="00124683">
        <w:rPr>
          <w:lang w:val="ru-RU"/>
        </w:rPr>
        <w:t>;</w:t>
      </w:r>
    </w:p>
    <w:p w14:paraId="00F5CDFA" w14:textId="4F942D9E" w:rsidR="00C119A2" w:rsidRPr="00124683" w:rsidRDefault="00C119A2" w:rsidP="00764B22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6577A9" w:rsidRPr="00124683">
        <w:rPr>
          <w:lang w:val="ru-RU"/>
        </w:rPr>
        <w:t>функциональная совместимость, переносимость данных и обмен информацией в будущих вычислительных технологиях;</w:t>
      </w:r>
    </w:p>
    <w:p w14:paraId="70EB96DB" w14:textId="4C78F90E" w:rsidR="00C119A2" w:rsidRPr="00124683" w:rsidRDefault="00C119A2" w:rsidP="00764B22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6577A9" w:rsidRPr="00124683">
        <w:rPr>
          <w:lang w:val="ru-RU"/>
        </w:rPr>
        <w:t>применение будущ</w:t>
      </w:r>
      <w:r w:rsidR="00457E22" w:rsidRPr="00124683">
        <w:rPr>
          <w:lang w:val="ru-RU"/>
        </w:rPr>
        <w:t xml:space="preserve">их </w:t>
      </w:r>
      <w:r w:rsidR="006577A9" w:rsidRPr="00124683">
        <w:rPr>
          <w:lang w:val="ru-RU"/>
        </w:rPr>
        <w:t xml:space="preserve">вычислительных технологий в вертикальных </w:t>
      </w:r>
      <w:r w:rsidR="00606A1F">
        <w:rPr>
          <w:lang w:val="ru-RU"/>
        </w:rPr>
        <w:t>областях</w:t>
      </w:r>
      <w:r w:rsidR="006577A9" w:rsidRPr="00124683">
        <w:rPr>
          <w:lang w:val="ru-RU"/>
        </w:rPr>
        <w:t>;</w:t>
      </w:r>
    </w:p>
    <w:p w14:paraId="190741C1" w14:textId="5A13BAFF" w:rsidR="00C119A2" w:rsidRPr="00124683" w:rsidRDefault="00C119A2" w:rsidP="00764B22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6577A9" w:rsidRPr="00124683">
        <w:rPr>
          <w:lang w:val="ru-RU"/>
        </w:rPr>
        <w:t>отношения между будущими вычислительными технологиями.</w:t>
      </w:r>
    </w:p>
    <w:p w14:paraId="7F569201" w14:textId="4672413C" w:rsidR="00B62EC7" w:rsidRPr="00124683" w:rsidRDefault="00B62EC7" w:rsidP="00764B22">
      <w:pPr>
        <w:jc w:val="both"/>
        <w:rPr>
          <w:lang w:val="ru-RU"/>
        </w:rPr>
      </w:pPr>
      <w:r w:rsidRPr="00124683">
        <w:rPr>
          <w:lang w:val="ru-RU"/>
        </w:rPr>
        <w:t>На момент утверждения данного Вопроса в сферу его охвата входили следующие основные Рекомендации:</w:t>
      </w:r>
      <w:r w:rsidRPr="00124683" w:rsidDel="00DF5EC7">
        <w:rPr>
          <w:lang w:val="ru-RU"/>
        </w:rPr>
        <w:t xml:space="preserve"> </w:t>
      </w:r>
    </w:p>
    <w:p w14:paraId="372C1CA3" w14:textId="62A3FF74" w:rsidR="00B62EC7" w:rsidRPr="00124683" w:rsidRDefault="00C119A2" w:rsidP="00764B22">
      <w:pPr>
        <w:pStyle w:val="enumlev1"/>
        <w:jc w:val="both"/>
        <w:rPr>
          <w:lang w:val="de-CH" w:eastAsia="ja-JP"/>
        </w:rPr>
      </w:pPr>
      <w:r w:rsidRPr="00124683">
        <w:rPr>
          <w:lang w:val="de-CH" w:eastAsia="ja-JP"/>
        </w:rPr>
        <w:t>−</w:t>
      </w:r>
      <w:r w:rsidR="00B62EC7" w:rsidRPr="00124683">
        <w:rPr>
          <w:lang w:val="de-CH" w:eastAsia="ja-JP"/>
        </w:rPr>
        <w:tab/>
      </w:r>
      <w:r w:rsidRPr="00124683">
        <w:rPr>
          <w:lang w:val="ru-RU" w:eastAsia="ja-JP"/>
        </w:rPr>
        <w:t>МСЭ</w:t>
      </w:r>
      <w:r w:rsidRPr="00124683">
        <w:rPr>
          <w:lang w:val="de-CH" w:eastAsia="ja-JP"/>
        </w:rPr>
        <w:t>-T Y.3500, Y.3501, Y.3503, Y.3504, Y.3505, Y.3506, Y.3507, Y.3508;</w:t>
      </w:r>
    </w:p>
    <w:p w14:paraId="1DAC416F" w14:textId="266684CA" w:rsidR="00C119A2" w:rsidRPr="00124683" w:rsidRDefault="00C119A2" w:rsidP="00764B22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  <w:t>МСЭ-T Y.3600, Y.3601.</w:t>
      </w:r>
    </w:p>
    <w:p w14:paraId="32535ED3" w14:textId="65865959" w:rsidR="00B62EC7" w:rsidRPr="00124683" w:rsidRDefault="001817D9" w:rsidP="00B62EC7">
      <w:pPr>
        <w:pStyle w:val="Heading3"/>
        <w:rPr>
          <w:lang w:val="ru-RU"/>
        </w:rPr>
      </w:pPr>
      <w:bookmarkStart w:id="152" w:name="_Toc65673649"/>
      <w:bookmarkStart w:id="153" w:name="_Toc70955754"/>
      <w:r w:rsidRPr="00124683">
        <w:rPr>
          <w:lang w:val="ru-RU"/>
        </w:rPr>
        <w:lastRenderedPageBreak/>
        <w:t>G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r w:rsidR="00330385">
        <w:rPr>
          <w:lang w:val="ru-RU"/>
        </w:rPr>
        <w:t>Подлежащие</w:t>
      </w:r>
      <w:r w:rsidR="006577A9" w:rsidRPr="00124683">
        <w:rPr>
          <w:lang w:val="ru-RU"/>
        </w:rPr>
        <w:t xml:space="preserve"> изучени</w:t>
      </w:r>
      <w:bookmarkEnd w:id="152"/>
      <w:r w:rsidR="00330385">
        <w:rPr>
          <w:lang w:val="ru-RU"/>
        </w:rPr>
        <w:t>ю вопросы</w:t>
      </w:r>
      <w:bookmarkEnd w:id="153"/>
    </w:p>
    <w:p w14:paraId="436994AD" w14:textId="77777777" w:rsidR="00B62EC7" w:rsidRPr="00124683" w:rsidRDefault="00B62EC7" w:rsidP="00B709B3">
      <w:pPr>
        <w:keepNext/>
        <w:keepLines/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вопросов, наряду с прочими, относятся следующие:</w:t>
      </w:r>
    </w:p>
    <w:p w14:paraId="44798A63" w14:textId="4DF33DD6" w:rsidR="00B62EC7" w:rsidRPr="00124683" w:rsidRDefault="00C119A2" w:rsidP="00B709B3">
      <w:pPr>
        <w:pStyle w:val="enumlev1"/>
        <w:keepNext/>
        <w:keepLines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следует разработать новые Рекомендации по определениям, экосистеме, сценариям использования и возможностям </w:t>
      </w:r>
      <w:r w:rsidR="00A306A8" w:rsidRPr="00124683">
        <w:rPr>
          <w:lang w:val="ru-RU"/>
        </w:rPr>
        <w:t>будущих вычислительных технологий (включая облачные вычисления</w:t>
      </w:r>
      <w:r w:rsidR="00B62EC7" w:rsidRPr="00124683">
        <w:rPr>
          <w:lang w:val="ru-RU"/>
        </w:rPr>
        <w:t xml:space="preserve"> и </w:t>
      </w:r>
      <w:r w:rsidR="00A306A8" w:rsidRPr="00124683">
        <w:rPr>
          <w:lang w:val="ru-RU"/>
        </w:rPr>
        <w:t>обработку данных)</w:t>
      </w:r>
      <w:r w:rsidR="00B62EC7" w:rsidRPr="00124683">
        <w:rPr>
          <w:lang w:val="ru-RU"/>
        </w:rPr>
        <w:t xml:space="preserve"> с позиций электросвязи?</w:t>
      </w:r>
    </w:p>
    <w:p w14:paraId="05BED421" w14:textId="33DEF2D5" w:rsidR="00B62EC7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следует разработать новые Рекомендации по требованиям </w:t>
      </w:r>
      <w:r w:rsidR="00A306A8" w:rsidRPr="00124683">
        <w:rPr>
          <w:lang w:val="ru-RU"/>
        </w:rPr>
        <w:t xml:space="preserve">и </w:t>
      </w:r>
      <w:r w:rsidR="00B62EC7" w:rsidRPr="00124683">
        <w:rPr>
          <w:lang w:val="ru-RU"/>
        </w:rPr>
        <w:t>возможностям?</w:t>
      </w:r>
    </w:p>
    <w:p w14:paraId="04DCB981" w14:textId="1E6240B9" w:rsidR="00B62EC7" w:rsidRPr="00124683" w:rsidRDefault="00C119A2" w:rsidP="00B709B3">
      <w:pPr>
        <w:pStyle w:val="enumlev1"/>
        <w:jc w:val="both"/>
        <w:rPr>
          <w:highlight w:val="yellow"/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следует разработать новые Рекомендации по требованиям в отношении функциональной совместимости и переносимости данных при </w:t>
      </w:r>
      <w:r w:rsidR="00A306A8" w:rsidRPr="00124683">
        <w:rPr>
          <w:lang w:val="ru-RU"/>
        </w:rPr>
        <w:t>использовании будущих</w:t>
      </w:r>
      <w:r w:rsidR="00B62EC7" w:rsidRPr="00124683">
        <w:rPr>
          <w:lang w:val="ru-RU"/>
        </w:rPr>
        <w:t xml:space="preserve"> вычисл</w:t>
      </w:r>
      <w:r w:rsidR="00A306A8" w:rsidRPr="00124683">
        <w:rPr>
          <w:lang w:val="ru-RU"/>
        </w:rPr>
        <w:t>ительных технологий</w:t>
      </w:r>
      <w:r w:rsidR="00B62EC7" w:rsidRPr="00124683">
        <w:rPr>
          <w:lang w:val="ru-RU"/>
        </w:rPr>
        <w:t xml:space="preserve"> между поставщиками услуг, которые были бы подходящими и</w:t>
      </w:r>
      <w:r w:rsidR="00B709B3">
        <w:rPr>
          <w:lang w:val="ru-RU"/>
        </w:rPr>
        <w:t> </w:t>
      </w:r>
      <w:r w:rsidR="00B62EC7" w:rsidRPr="00124683">
        <w:rPr>
          <w:lang w:val="ru-RU"/>
        </w:rPr>
        <w:t>достижимыми для различных сценариев использования?</w:t>
      </w:r>
      <w:r w:rsidR="00B62EC7" w:rsidRPr="00124683">
        <w:rPr>
          <w:highlight w:val="yellow"/>
          <w:lang w:val="ru-RU"/>
        </w:rPr>
        <w:t xml:space="preserve"> </w:t>
      </w:r>
    </w:p>
    <w:p w14:paraId="22C5303B" w14:textId="1CBB8D47" w:rsidR="00B62EC7" w:rsidRPr="00124683" w:rsidRDefault="00C119A2" w:rsidP="00B709B3">
      <w:pPr>
        <w:pStyle w:val="enumlev1"/>
        <w:jc w:val="both"/>
        <w:rPr>
          <w:highlight w:val="yellow"/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следует разработать новые Рекомендации по </w:t>
      </w:r>
      <w:r w:rsidR="00A306A8" w:rsidRPr="00124683">
        <w:rPr>
          <w:lang w:val="ru-RU"/>
        </w:rPr>
        <w:t xml:space="preserve">будущим вычислительным технологиям </w:t>
      </w:r>
      <w:r w:rsidR="00545C66">
        <w:rPr>
          <w:lang w:val="ru-RU"/>
        </w:rPr>
        <w:t>"</w:t>
      </w:r>
      <w:r w:rsidR="00A306A8" w:rsidRPr="00124683">
        <w:rPr>
          <w:lang w:val="ru-RU"/>
        </w:rPr>
        <w:t>как услугам</w:t>
      </w:r>
      <w:r w:rsidR="00545C66">
        <w:rPr>
          <w:lang w:val="ru-RU"/>
        </w:rPr>
        <w:t>"</w:t>
      </w:r>
      <w:r w:rsidR="00B62EC7" w:rsidRPr="00124683">
        <w:rPr>
          <w:lang w:val="ru-RU"/>
        </w:rPr>
        <w:t>?</w:t>
      </w:r>
    </w:p>
    <w:p w14:paraId="628D50D5" w14:textId="6632CEA4" w:rsidR="00C119A2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306A8" w:rsidRPr="00124683">
        <w:rPr>
          <w:lang w:val="ru-RU"/>
        </w:rPr>
        <w:t xml:space="preserve">Какие новые Рекомендации следует разработать для применения будущих вычислительных технологий в вертикальных </w:t>
      </w:r>
      <w:r w:rsidR="00606A1F">
        <w:rPr>
          <w:lang w:val="ru-RU"/>
        </w:rPr>
        <w:t>областях</w:t>
      </w:r>
      <w:r w:rsidR="00A306A8" w:rsidRPr="00124683">
        <w:rPr>
          <w:lang w:val="ru-RU"/>
        </w:rPr>
        <w:t>?</w:t>
      </w:r>
    </w:p>
    <w:p w14:paraId="01D7FAEA" w14:textId="202B05C1" w:rsidR="00B62EC7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Какое требуется сотрудничество для максимального сокращения дублирования работы с</w:t>
      </w:r>
      <w:r w:rsidR="00B709B3">
        <w:rPr>
          <w:lang w:val="ru-RU"/>
        </w:rPr>
        <w:t> </w:t>
      </w:r>
      <w:r w:rsidR="00B62EC7" w:rsidRPr="00124683">
        <w:rPr>
          <w:lang w:val="ru-RU"/>
        </w:rPr>
        <w:t>другими ОРС?</w:t>
      </w:r>
    </w:p>
    <w:p w14:paraId="55C18E51" w14:textId="13F7A367" w:rsidR="00B62EC7" w:rsidRPr="00124683" w:rsidRDefault="001817D9" w:rsidP="00B62EC7">
      <w:pPr>
        <w:pStyle w:val="Heading3"/>
        <w:rPr>
          <w:lang w:val="ru-RU"/>
        </w:rPr>
      </w:pPr>
      <w:bookmarkStart w:id="154" w:name="_Toc65673650"/>
      <w:bookmarkStart w:id="155" w:name="_Toc70955755"/>
      <w:r w:rsidRPr="00124683">
        <w:rPr>
          <w:lang w:val="ru-RU"/>
        </w:rPr>
        <w:t>G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154"/>
      <w:bookmarkEnd w:id="155"/>
    </w:p>
    <w:p w14:paraId="7D7D92D0" w14:textId="77777777" w:rsidR="00B62EC7" w:rsidRPr="00124683" w:rsidRDefault="00B62EC7" w:rsidP="00B709B3">
      <w:pPr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55764127" w14:textId="2E3378D4" w:rsidR="00B62EC7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разработка Рекомендаций по определениям, обзору, экосистеме, сценариям использования, роли в бизнесе облачных вычислений и преимуществам </w:t>
      </w:r>
      <w:r w:rsidR="00CF4E9B" w:rsidRPr="00124683">
        <w:rPr>
          <w:lang w:val="ru-RU"/>
        </w:rPr>
        <w:t>будущих вычислительных технологий (включая облачные вычисления</w:t>
      </w:r>
      <w:r w:rsidR="00B62EC7" w:rsidRPr="00124683">
        <w:rPr>
          <w:lang w:val="ru-RU"/>
        </w:rPr>
        <w:t xml:space="preserve"> и </w:t>
      </w:r>
      <w:r w:rsidR="00CF4E9B" w:rsidRPr="00124683">
        <w:rPr>
          <w:lang w:val="ru-RU"/>
        </w:rPr>
        <w:t xml:space="preserve">обработку </w:t>
      </w:r>
      <w:r w:rsidR="00B62EC7" w:rsidRPr="00124683">
        <w:rPr>
          <w:lang w:val="ru-RU"/>
        </w:rPr>
        <w:t>данных</w:t>
      </w:r>
      <w:r w:rsidR="00CF4E9B" w:rsidRPr="00124683">
        <w:rPr>
          <w:lang w:val="ru-RU"/>
        </w:rPr>
        <w:t>)</w:t>
      </w:r>
      <w:r w:rsidR="00B62EC7" w:rsidRPr="00124683">
        <w:rPr>
          <w:lang w:val="ru-RU"/>
        </w:rPr>
        <w:t xml:space="preserve"> с позиций электросвязи;</w:t>
      </w:r>
    </w:p>
    <w:p w14:paraId="34AE5E4B" w14:textId="44206C0A" w:rsidR="00B62EC7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разработка Рекомендаций по требованиям </w:t>
      </w:r>
      <w:r w:rsidR="00CF4E9B" w:rsidRPr="00124683">
        <w:rPr>
          <w:lang w:val="ru-RU"/>
        </w:rPr>
        <w:t xml:space="preserve">к </w:t>
      </w:r>
      <w:r w:rsidR="00B62EC7" w:rsidRPr="00124683">
        <w:rPr>
          <w:lang w:val="ru-RU"/>
        </w:rPr>
        <w:t>вычисл</w:t>
      </w:r>
      <w:r w:rsidR="00CF4E9B" w:rsidRPr="00124683">
        <w:rPr>
          <w:lang w:val="ru-RU"/>
        </w:rPr>
        <w:t>ительным технологи</w:t>
      </w:r>
      <w:r w:rsidR="00B62EC7" w:rsidRPr="00124683">
        <w:rPr>
          <w:lang w:val="ru-RU"/>
        </w:rPr>
        <w:t xml:space="preserve">ям </w:t>
      </w:r>
      <w:r w:rsidR="00CF4E9B" w:rsidRPr="00124683">
        <w:rPr>
          <w:lang w:val="ru-RU"/>
        </w:rPr>
        <w:t xml:space="preserve">будущего </w:t>
      </w:r>
      <w:r w:rsidR="00B62EC7" w:rsidRPr="00124683">
        <w:rPr>
          <w:lang w:val="ru-RU"/>
        </w:rPr>
        <w:t>и их возможностям;</w:t>
      </w:r>
    </w:p>
    <w:p w14:paraId="20643705" w14:textId="70433EFA" w:rsidR="00B62EC7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разработка Рекомендаций по функциональной совместимости и переносимости данных при </w:t>
      </w:r>
      <w:r w:rsidR="00CF4E9B" w:rsidRPr="00124683">
        <w:rPr>
          <w:lang w:val="ru-RU"/>
        </w:rPr>
        <w:t>использовании будущих</w:t>
      </w:r>
      <w:r w:rsidR="00B62EC7" w:rsidRPr="00124683">
        <w:rPr>
          <w:lang w:val="ru-RU"/>
        </w:rPr>
        <w:t xml:space="preserve"> вычисл</w:t>
      </w:r>
      <w:r w:rsidR="00CF4E9B" w:rsidRPr="00124683">
        <w:rPr>
          <w:lang w:val="ru-RU"/>
        </w:rPr>
        <w:t xml:space="preserve">ительных технологий и их применений в вертикальных </w:t>
      </w:r>
      <w:r w:rsidR="00606A1F">
        <w:rPr>
          <w:lang w:val="ru-RU"/>
        </w:rPr>
        <w:t>областях</w:t>
      </w:r>
      <w:r w:rsidR="00B62EC7" w:rsidRPr="00124683">
        <w:rPr>
          <w:lang w:val="ru-RU"/>
        </w:rPr>
        <w:t>;</w:t>
      </w:r>
    </w:p>
    <w:p w14:paraId="1DD83C9C" w14:textId="67487788" w:rsidR="00B62EC7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обеспечение необходимого сотрудничества для работы в рамках Вопроса с</w:t>
      </w:r>
      <w:r w:rsidR="00B709B3">
        <w:rPr>
          <w:lang w:val="ru-RU"/>
        </w:rPr>
        <w:t> </w:t>
      </w:r>
      <w:r w:rsidR="00B62EC7" w:rsidRPr="00124683">
        <w:rPr>
          <w:lang w:val="ru-RU"/>
        </w:rPr>
        <w:t>соответствующими ОРС, консорциумами и форумами;</w:t>
      </w:r>
    </w:p>
    <w:p w14:paraId="0B99E2C6" w14:textId="05A622C8" w:rsidR="00B62EC7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поддержание, ведение и совершенствование Рекомендаций, которые входят в сферу охвата данного Вопроса.</w:t>
      </w:r>
    </w:p>
    <w:p w14:paraId="299D7EF4" w14:textId="5B874F46" w:rsidR="00B62EC7" w:rsidRPr="00124683" w:rsidRDefault="00B62EC7" w:rsidP="00B709B3">
      <w:pPr>
        <w:jc w:val="both"/>
        <w:rPr>
          <w:rStyle w:val="Hyperlink"/>
          <w:sz w:val="20"/>
          <w:szCs w:val="18"/>
          <w:lang w:val="ru-RU"/>
        </w:rPr>
      </w:pPr>
      <w:r w:rsidRPr="00124683">
        <w:rPr>
          <w:lang w:val="ru-RU"/>
        </w:rPr>
        <w:t>Информация о текущем состоянии работы по этому Вопросу содержится в программе работы ИК13 по адресу:</w:t>
      </w:r>
      <w:r w:rsidR="00C119A2" w:rsidRPr="00124683">
        <w:rPr>
          <w:lang w:val="ru-RU"/>
        </w:rPr>
        <w:t xml:space="preserve"> </w:t>
      </w:r>
      <w:hyperlink r:id="rId19" w:history="1">
        <w:r w:rsidR="00C119A2" w:rsidRPr="00124683">
          <w:rPr>
            <w:rStyle w:val="Hyperlink"/>
            <w:lang w:val="ru-RU"/>
          </w:rPr>
          <w:t>https://www.itu.int/ITU-T/workprog/wp_search.aspx?Q=17/13</w:t>
        </w:r>
      </w:hyperlink>
      <w:r w:rsidRPr="00124683">
        <w:rPr>
          <w:lang w:val="ru-RU"/>
        </w:rPr>
        <w:t>.</w:t>
      </w:r>
    </w:p>
    <w:p w14:paraId="1A1C12E3" w14:textId="413640F9" w:rsidR="00B62EC7" w:rsidRPr="00124683" w:rsidRDefault="001817D9" w:rsidP="00B62EC7">
      <w:pPr>
        <w:pStyle w:val="Heading3"/>
        <w:rPr>
          <w:lang w:val="ru-RU"/>
        </w:rPr>
      </w:pPr>
      <w:bookmarkStart w:id="156" w:name="_Toc65673651"/>
      <w:bookmarkStart w:id="157" w:name="_Toc70955756"/>
      <w:r w:rsidRPr="00124683">
        <w:rPr>
          <w:lang w:val="ru-RU"/>
        </w:rPr>
        <w:t>G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156"/>
      <w:bookmarkEnd w:id="157"/>
    </w:p>
    <w:p w14:paraId="420D4370" w14:textId="59676952" w:rsidR="00B62EC7" w:rsidRPr="00124683" w:rsidRDefault="00B62EC7" w:rsidP="00B709B3">
      <w:pPr>
        <w:pStyle w:val="Headingb"/>
        <w:jc w:val="both"/>
        <w:rPr>
          <w:b w:val="0"/>
          <w:lang w:val="ru-RU"/>
        </w:rPr>
      </w:pPr>
      <w:r w:rsidRPr="00124683">
        <w:rPr>
          <w:lang w:val="ru-RU"/>
        </w:rPr>
        <w:t>Рекомендации</w:t>
      </w:r>
    </w:p>
    <w:p w14:paraId="60F9670A" w14:textId="1E329858" w:rsidR="00C119A2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CF4E9B" w:rsidRPr="00124683">
        <w:rPr>
          <w:lang w:val="ru-RU"/>
        </w:rPr>
        <w:t>Другие соответствующие рекомендации серии</w:t>
      </w:r>
      <w:r w:rsidR="00B709B3">
        <w:rPr>
          <w:lang w:val="ru-RU"/>
        </w:rPr>
        <w:t> </w:t>
      </w:r>
      <w:r w:rsidR="00CF4E9B" w:rsidRPr="00124683">
        <w:rPr>
          <w:lang w:val="ru-RU"/>
        </w:rPr>
        <w:t>Y, в частности серий</w:t>
      </w:r>
      <w:r w:rsidR="00B709B3">
        <w:rPr>
          <w:lang w:val="ru-RU"/>
        </w:rPr>
        <w:t> </w:t>
      </w:r>
      <w:r w:rsidR="00CF4E9B" w:rsidRPr="00124683">
        <w:rPr>
          <w:lang w:val="ru-RU"/>
        </w:rPr>
        <w:t>Y.3500 и Y.3600</w:t>
      </w:r>
    </w:p>
    <w:p w14:paraId="5AF2E5E4" w14:textId="160B3BF7" w:rsidR="00C119A2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CF4E9B" w:rsidRPr="00124683">
        <w:rPr>
          <w:lang w:val="ru-RU"/>
        </w:rPr>
        <w:t>Рекомендации серии</w:t>
      </w:r>
      <w:r w:rsidR="00B709B3">
        <w:rPr>
          <w:lang w:val="ru-RU"/>
        </w:rPr>
        <w:t> </w:t>
      </w:r>
      <w:r w:rsidR="00CF4E9B" w:rsidRPr="00124683">
        <w:rPr>
          <w:lang w:val="ru-RU"/>
        </w:rPr>
        <w:t>Y и Рекомендации серий M, Q и X, относящиеся к облачным вычислениям и обработк</w:t>
      </w:r>
      <w:r w:rsidR="00606A1F">
        <w:rPr>
          <w:lang w:val="ru-RU"/>
        </w:rPr>
        <w:t>е</w:t>
      </w:r>
      <w:r w:rsidR="00CF4E9B" w:rsidRPr="00124683">
        <w:rPr>
          <w:lang w:val="ru-RU"/>
        </w:rPr>
        <w:t xml:space="preserve"> данных</w:t>
      </w:r>
    </w:p>
    <w:p w14:paraId="013B85EA" w14:textId="6F4058F6" w:rsidR="00B62EC7" w:rsidRPr="00124683" w:rsidRDefault="00B62EC7" w:rsidP="00B709B3">
      <w:pPr>
        <w:pStyle w:val="Headingb"/>
        <w:jc w:val="both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2FCD4EFB" w14:textId="48083DF5" w:rsidR="00C119A2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CF4E9B" w:rsidRPr="00124683">
        <w:rPr>
          <w:lang w:val="ru-RU"/>
        </w:rPr>
        <w:t xml:space="preserve">Вопросы, </w:t>
      </w:r>
      <w:r w:rsidR="00606A1F">
        <w:rPr>
          <w:lang w:val="ru-RU"/>
        </w:rPr>
        <w:t>касающиеся</w:t>
      </w:r>
      <w:r w:rsidR="00CF4E9B" w:rsidRPr="00124683">
        <w:rPr>
          <w:lang w:val="ru-RU"/>
        </w:rPr>
        <w:t xml:space="preserve"> облачны</w:t>
      </w:r>
      <w:r w:rsidR="00606A1F">
        <w:rPr>
          <w:lang w:val="ru-RU"/>
        </w:rPr>
        <w:t>х</w:t>
      </w:r>
      <w:r w:rsidR="00CF4E9B" w:rsidRPr="00124683">
        <w:rPr>
          <w:lang w:val="ru-RU"/>
        </w:rPr>
        <w:t xml:space="preserve"> вычислени</w:t>
      </w:r>
      <w:r w:rsidR="00606A1F">
        <w:rPr>
          <w:lang w:val="ru-RU"/>
        </w:rPr>
        <w:t xml:space="preserve">й </w:t>
      </w:r>
      <w:r w:rsidR="00CF4E9B" w:rsidRPr="00124683">
        <w:rPr>
          <w:lang w:val="ru-RU"/>
        </w:rPr>
        <w:t>и обработк</w:t>
      </w:r>
      <w:r w:rsidR="00606A1F">
        <w:rPr>
          <w:lang w:val="ru-RU"/>
        </w:rPr>
        <w:t>и</w:t>
      </w:r>
      <w:r w:rsidR="00CF4E9B" w:rsidRPr="00124683">
        <w:rPr>
          <w:lang w:val="ru-RU"/>
        </w:rPr>
        <w:t xml:space="preserve"> данных</w:t>
      </w:r>
    </w:p>
    <w:p w14:paraId="638D115C" w14:textId="7F3DC7ED" w:rsidR="00B62EC7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Другие соответствующие Вопросы</w:t>
      </w:r>
      <w:r w:rsidR="00CF4E9B" w:rsidRPr="00124683">
        <w:rPr>
          <w:lang w:val="ru-RU"/>
        </w:rPr>
        <w:t>,</w:t>
      </w:r>
      <w:r w:rsidR="00B62EC7" w:rsidRPr="00124683">
        <w:rPr>
          <w:lang w:val="ru-RU"/>
        </w:rPr>
        <w:t xml:space="preserve"> </w:t>
      </w:r>
      <w:r w:rsidR="00CF4E9B" w:rsidRPr="00124683">
        <w:rPr>
          <w:lang w:val="ru-RU"/>
        </w:rPr>
        <w:t>затрагивающие аспекты сетевых технологий</w:t>
      </w:r>
    </w:p>
    <w:p w14:paraId="35DFEED5" w14:textId="12A1BDF8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6ADA42B5" w14:textId="761DB2AC" w:rsidR="00B62EC7" w:rsidRPr="00124683" w:rsidRDefault="00C119A2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r w:rsidR="00CF4E9B" w:rsidRPr="00124683">
        <w:rPr>
          <w:lang w:val="ru-RU"/>
        </w:rPr>
        <w:t xml:space="preserve">Исследовательские комиссии МСЭ-Т и </w:t>
      </w:r>
      <w:r w:rsidR="00AD26E1">
        <w:rPr>
          <w:lang w:val="ru-RU"/>
        </w:rPr>
        <w:t>и</w:t>
      </w:r>
      <w:r w:rsidR="00CF4E9B" w:rsidRPr="00124683">
        <w:rPr>
          <w:lang w:val="ru-RU"/>
        </w:rPr>
        <w:t>сследовательские комиссии МСЭ-D, участвующие в</w:t>
      </w:r>
      <w:r w:rsidR="00B709B3">
        <w:rPr>
          <w:lang w:val="ru-RU"/>
        </w:rPr>
        <w:t> </w:t>
      </w:r>
      <w:r w:rsidR="00CF4E9B" w:rsidRPr="00124683">
        <w:rPr>
          <w:lang w:val="ru-RU"/>
        </w:rPr>
        <w:t>исследованиях, связанных с облачными вычислениями и обработкой данных</w:t>
      </w:r>
    </w:p>
    <w:p w14:paraId="523E1815" w14:textId="4B2F7CF4" w:rsidR="00B62EC7" w:rsidRPr="00124683" w:rsidRDefault="00457E22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lastRenderedPageBreak/>
        <w:t>Другие органы</w:t>
      </w:r>
    </w:p>
    <w:p w14:paraId="332EC10F" w14:textId="23114CA9" w:rsidR="00B62EC7" w:rsidRPr="00124683" w:rsidRDefault="00C119A2" w:rsidP="00B709B3">
      <w:pPr>
        <w:pStyle w:val="enumlev1"/>
        <w:keepNext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ОТК1/ПК</w:t>
      </w:r>
      <w:r w:rsidRPr="00124683">
        <w:rPr>
          <w:lang w:val="ru-RU"/>
        </w:rPr>
        <w:t>27</w:t>
      </w:r>
      <w:r w:rsidR="00BF426A">
        <w:rPr>
          <w:lang w:val="ru-RU"/>
        </w:rPr>
        <w:t>,</w:t>
      </w:r>
      <w:r w:rsidRPr="00124683">
        <w:rPr>
          <w:lang w:val="ru-RU"/>
        </w:rPr>
        <w:t xml:space="preserve"> ПК32, ПК38 и ПК42</w:t>
      </w:r>
      <w:r w:rsidR="00B62EC7" w:rsidRPr="00124683">
        <w:rPr>
          <w:lang w:val="ru-RU"/>
        </w:rPr>
        <w:t xml:space="preserve"> ИСО/МЭК</w:t>
      </w:r>
    </w:p>
    <w:p w14:paraId="537CAAE6" w14:textId="5516B7F6" w:rsidR="00B62EC7" w:rsidRPr="00124683" w:rsidRDefault="00C119A2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Национальные институты по стандартам и технологиям (NIST)</w:t>
      </w:r>
    </w:p>
    <w:p w14:paraId="70B50EE5" w14:textId="639C362D" w:rsidR="00B62EC7" w:rsidRPr="00124683" w:rsidRDefault="00C119A2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Целевая группа по распределенному управлению (DMTF)</w:t>
      </w:r>
    </w:p>
    <w:p w14:paraId="6D09631F" w14:textId="0E41850A" w:rsidR="00B62EC7" w:rsidRPr="00124683" w:rsidRDefault="00C119A2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bookmarkStart w:id="158" w:name="lt_pId880"/>
      <w:r w:rsidR="00B62EC7" w:rsidRPr="00124683">
        <w:rPr>
          <w:lang w:val="ru-RU"/>
        </w:rPr>
        <w:t>Промышленная ассоциация сетевых устройств хранения данных (SNIA)</w:t>
      </w:r>
      <w:bookmarkEnd w:id="158"/>
    </w:p>
    <w:p w14:paraId="1C2C86E3" w14:textId="034D5011" w:rsidR="00B62EC7" w:rsidRPr="00124683" w:rsidRDefault="00C119A2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Альянс "За облачную безопасность" (CSA)</w:t>
      </w:r>
    </w:p>
    <w:p w14:paraId="733F7838" w14:textId="4868B19F" w:rsidR="00B62EC7" w:rsidRPr="00124683" w:rsidRDefault="00C119A2" w:rsidP="00B62EC7">
      <w:pPr>
        <w:pStyle w:val="enumlev1"/>
        <w:rPr>
          <w:lang w:val="en-US"/>
        </w:rPr>
      </w:pPr>
      <w:r w:rsidRPr="00124683">
        <w:rPr>
          <w:lang w:val="en-US"/>
        </w:rPr>
        <w:t>−</w:t>
      </w:r>
      <w:r w:rsidR="00B62EC7" w:rsidRPr="00124683">
        <w:rPr>
          <w:lang w:val="en-US"/>
        </w:rPr>
        <w:tab/>
      </w:r>
      <w:bookmarkStart w:id="159" w:name="lt_pId884"/>
      <w:r w:rsidR="00BF426A" w:rsidRPr="00124683">
        <w:rPr>
          <w:lang w:val="en-US"/>
        </w:rPr>
        <w:t>ISG NFV</w:t>
      </w:r>
      <w:r w:rsidR="00BF426A" w:rsidRPr="00124683">
        <w:rPr>
          <w:lang w:val="ru-RU"/>
        </w:rPr>
        <w:t xml:space="preserve"> </w:t>
      </w:r>
      <w:r w:rsidR="00B62EC7" w:rsidRPr="00124683">
        <w:rPr>
          <w:lang w:val="ru-RU"/>
        </w:rPr>
        <w:t>ЕТСИ</w:t>
      </w:r>
      <w:r w:rsidR="00B62EC7" w:rsidRPr="00124683">
        <w:rPr>
          <w:lang w:val="en-US"/>
        </w:rPr>
        <w:t xml:space="preserve"> </w:t>
      </w:r>
      <w:bookmarkEnd w:id="159"/>
    </w:p>
    <w:p w14:paraId="64F400AA" w14:textId="0E74CED9" w:rsidR="00B62EC7" w:rsidRPr="00124683" w:rsidRDefault="00C119A2" w:rsidP="00B62EC7">
      <w:pPr>
        <w:pStyle w:val="enumlev1"/>
        <w:rPr>
          <w:lang w:val="en-US"/>
        </w:rPr>
      </w:pPr>
      <w:r w:rsidRPr="00124683">
        <w:rPr>
          <w:lang w:val="en-US"/>
        </w:rPr>
        <w:t>−</w:t>
      </w:r>
      <w:r w:rsidR="00B62EC7" w:rsidRPr="00124683">
        <w:rPr>
          <w:lang w:val="en-US"/>
        </w:rPr>
        <w:tab/>
      </w:r>
      <w:r w:rsidRPr="00124683">
        <w:rPr>
          <w:lang w:val="en-US"/>
        </w:rPr>
        <w:t>Open Computing Project (OCP)</w:t>
      </w:r>
    </w:p>
    <w:p w14:paraId="7FCA7191" w14:textId="14DDC145" w:rsidR="00B62EC7" w:rsidRPr="00124683" w:rsidRDefault="00C119A2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bookmarkStart w:id="160" w:name="lt_pId888"/>
      <w:r w:rsidR="00CF4E9B" w:rsidRPr="00124683">
        <w:rPr>
          <w:lang w:val="ru-RU"/>
        </w:rPr>
        <w:t xml:space="preserve">Проекты </w:t>
      </w:r>
      <w:r w:rsidR="00B62EC7" w:rsidRPr="00124683">
        <w:rPr>
          <w:lang w:val="ru-RU"/>
        </w:rPr>
        <w:t>Linux Foundation</w:t>
      </w:r>
      <w:bookmarkEnd w:id="160"/>
    </w:p>
    <w:p w14:paraId="675B6558" w14:textId="314D862F" w:rsidR="00C119A2" w:rsidRPr="00124683" w:rsidRDefault="00C119A2" w:rsidP="00CF4E9B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CF4E9B" w:rsidRPr="00124683">
        <w:rPr>
          <w:lang w:val="ru-RU"/>
        </w:rPr>
        <w:t>Организация по продвижению стандартов структурированной информации (OASIS)</w:t>
      </w:r>
    </w:p>
    <w:p w14:paraId="7036E2F9" w14:textId="08B64A5E" w:rsidR="00C119A2" w:rsidRPr="00124683" w:rsidRDefault="00C119A2" w:rsidP="00CF4E9B">
      <w:pPr>
        <w:pStyle w:val="enumlev1"/>
        <w:rPr>
          <w:lang w:val="en-US"/>
        </w:rPr>
      </w:pPr>
      <w:r w:rsidRPr="00124683">
        <w:rPr>
          <w:lang w:val="en-US"/>
        </w:rPr>
        <w:t>–</w:t>
      </w:r>
      <w:r w:rsidRPr="00124683">
        <w:rPr>
          <w:lang w:val="en-US"/>
        </w:rPr>
        <w:tab/>
      </w:r>
      <w:r w:rsidR="00CF4E9B" w:rsidRPr="00124683">
        <w:rPr>
          <w:lang w:val="ru-RU"/>
        </w:rPr>
        <w:t>Консорциум</w:t>
      </w:r>
      <w:r w:rsidR="00CF4E9B" w:rsidRPr="00124683">
        <w:rPr>
          <w:lang w:val="en-US"/>
        </w:rPr>
        <w:t xml:space="preserve"> World Wide Web (W3C)</w:t>
      </w:r>
    </w:p>
    <w:p w14:paraId="783CE10E" w14:textId="77777777" w:rsidR="00C119A2" w:rsidRPr="00124683" w:rsidRDefault="00C119A2" w:rsidP="00C119A2">
      <w:pPr>
        <w:pStyle w:val="Headingb"/>
        <w:rPr>
          <w:lang w:val="ru-RU"/>
        </w:rPr>
      </w:pPr>
      <w:r w:rsidRPr="00124683">
        <w:rPr>
          <w:lang w:val="ru-RU"/>
        </w:rPr>
        <w:t>Направления деятельности ВВУИО</w:t>
      </w:r>
    </w:p>
    <w:p w14:paraId="5292CD72" w14:textId="02BA95FF" w:rsidR="00C119A2" w:rsidRPr="00124683" w:rsidRDefault="00C119A2" w:rsidP="00C119A2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C2, C3, C10</w:t>
      </w:r>
    </w:p>
    <w:p w14:paraId="64E075E3" w14:textId="77777777" w:rsidR="00C119A2" w:rsidRPr="00124683" w:rsidRDefault="00C119A2" w:rsidP="00C119A2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12177FC0" w14:textId="234E4AEA" w:rsidR="00C119A2" w:rsidRPr="00124683" w:rsidRDefault="00C119A2" w:rsidP="00C119A2">
      <w:pPr>
        <w:pStyle w:val="enumlev1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</w:p>
    <w:p w14:paraId="20CE7670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br w:type="page"/>
      </w:r>
    </w:p>
    <w:p w14:paraId="2BA274FD" w14:textId="03793587" w:rsidR="00B62EC7" w:rsidRPr="00124683" w:rsidRDefault="00206CDA" w:rsidP="00B62EC7">
      <w:pPr>
        <w:pStyle w:val="Heading2"/>
        <w:rPr>
          <w:lang w:val="ru-RU"/>
        </w:rPr>
      </w:pPr>
      <w:bookmarkStart w:id="161" w:name="_Toc65673652"/>
      <w:bookmarkStart w:id="162" w:name="_Toc70955757"/>
      <w:r w:rsidRPr="00124683">
        <w:rPr>
          <w:lang w:val="ru-RU"/>
        </w:rPr>
        <w:lastRenderedPageBreak/>
        <w:t>H</w:t>
      </w:r>
      <w:r w:rsidR="00B62EC7" w:rsidRPr="00124683">
        <w:rPr>
          <w:lang w:val="ru-RU"/>
        </w:rPr>
        <w:tab/>
        <w:t>Вопрос</w:t>
      </w:r>
      <w:r w:rsidR="00B709B3">
        <w:rPr>
          <w:lang w:val="ru-RU"/>
        </w:rPr>
        <w:t> </w:t>
      </w:r>
      <w:r w:rsidR="00B62EC7" w:rsidRPr="00124683">
        <w:rPr>
          <w:lang w:val="ru-RU"/>
        </w:rPr>
        <w:t>18/13</w:t>
      </w:r>
      <w:r w:rsidR="00B709B3">
        <w:rPr>
          <w:lang w:val="ru-RU"/>
        </w:rPr>
        <w:t>.</w:t>
      </w:r>
      <w:r w:rsidR="00B62EC7" w:rsidRPr="00124683">
        <w:rPr>
          <w:lang w:val="ru-RU"/>
        </w:rPr>
        <w:t xml:space="preserve"> </w:t>
      </w:r>
      <w:r w:rsidRPr="00124683">
        <w:rPr>
          <w:lang w:val="ru-RU"/>
        </w:rPr>
        <w:t>Будущие сети: функциональная архитектура для вычислений, включая облачные вычисления и обработку данных</w:t>
      </w:r>
      <w:bookmarkEnd w:id="161"/>
      <w:bookmarkEnd w:id="162"/>
    </w:p>
    <w:p w14:paraId="126EE0A2" w14:textId="1BB3C79C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Вопроса</w:t>
      </w:r>
      <w:r w:rsidR="00B709B3">
        <w:rPr>
          <w:lang w:val="ru-RU"/>
        </w:rPr>
        <w:t> </w:t>
      </w:r>
      <w:r w:rsidRPr="00124683">
        <w:rPr>
          <w:lang w:val="ru-RU"/>
        </w:rPr>
        <w:t>18/13)</w:t>
      </w:r>
    </w:p>
    <w:p w14:paraId="42AC6EB5" w14:textId="34CCD95B" w:rsidR="00B62EC7" w:rsidRPr="00124683" w:rsidRDefault="00206CDA" w:rsidP="00B62EC7">
      <w:pPr>
        <w:pStyle w:val="Heading3"/>
        <w:rPr>
          <w:lang w:val="ru-RU"/>
        </w:rPr>
      </w:pPr>
      <w:bookmarkStart w:id="163" w:name="_Toc65673653"/>
      <w:bookmarkStart w:id="164" w:name="_Toc70955758"/>
      <w:r w:rsidRPr="00124683">
        <w:rPr>
          <w:lang w:val="ru-RU"/>
        </w:rPr>
        <w:t>H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163"/>
      <w:bookmarkEnd w:id="164"/>
    </w:p>
    <w:p w14:paraId="3C8978D4" w14:textId="03757088" w:rsidR="0025194E" w:rsidRPr="00124683" w:rsidRDefault="0025194E" w:rsidP="00B709B3">
      <w:pPr>
        <w:jc w:val="both"/>
        <w:rPr>
          <w:lang w:val="ru-RU"/>
        </w:rPr>
      </w:pPr>
      <w:r w:rsidRPr="00124683">
        <w:rPr>
          <w:lang w:val="ru-RU"/>
        </w:rPr>
        <w:t>Цифровая трансформация – это стратегическое внедрение новых быстро и часто изменяющихся технологий для совершенствования производственных процессов и повышения производительности труда, управления рисками, снижения затрат и</w:t>
      </w:r>
      <w:r w:rsidR="00B709B3">
        <w:rPr>
          <w:lang w:val="ru-RU"/>
        </w:rPr>
        <w:t> </w:t>
      </w:r>
      <w:r w:rsidRPr="00124683">
        <w:rPr>
          <w:lang w:val="ru-RU"/>
        </w:rPr>
        <w:t>т.</w:t>
      </w:r>
      <w:r w:rsidR="00B709B3">
        <w:rPr>
          <w:lang w:val="ru-RU"/>
        </w:rPr>
        <w:t> </w:t>
      </w:r>
      <w:r w:rsidRPr="00124683">
        <w:rPr>
          <w:lang w:val="ru-RU"/>
        </w:rPr>
        <w:t xml:space="preserve">д. Конкурентоспособность цифровой трансформации зависит от новой технологии, а именно от ее способности быстро адаптироваться к будущим вычислительным технологиям. В частности, локомотивами цифровой трансформации служат облачные вычисления и большие данные. Кроме того, предполагается использование в будущих вычислительных технологиях искусственного интеллекта, включая машинное обучение, распределенные вычисления, периферийные вычисления, вычисления, ориентированные на данные, вычисления, ориентированные на память, квантовые облачные вычисления и </w:t>
      </w:r>
      <w:r>
        <w:rPr>
          <w:lang w:val="ru-RU"/>
        </w:rPr>
        <w:t>организация осведомленных</w:t>
      </w:r>
      <w:r w:rsidRPr="00124683">
        <w:rPr>
          <w:lang w:val="ru-RU"/>
        </w:rPr>
        <w:t xml:space="preserve"> о вычисл</w:t>
      </w:r>
      <w:r>
        <w:rPr>
          <w:lang w:val="ru-RU"/>
        </w:rPr>
        <w:t>ениях</w:t>
      </w:r>
      <w:r w:rsidRPr="00124683">
        <w:rPr>
          <w:lang w:val="ru-RU"/>
        </w:rPr>
        <w:t xml:space="preserve"> </w:t>
      </w:r>
      <w:r>
        <w:rPr>
          <w:lang w:val="ru-RU"/>
        </w:rPr>
        <w:t>сетей</w:t>
      </w:r>
      <w:r w:rsidRPr="00124683">
        <w:rPr>
          <w:lang w:val="ru-RU"/>
        </w:rPr>
        <w:t xml:space="preserve">. Таким образом, отрасль электросвязи призвана сыграть важную роль в развитии будущих вычислительных технологий; более того, интеграция будущих вычислительных технологий в </w:t>
      </w:r>
      <w:r>
        <w:rPr>
          <w:lang w:val="ru-RU"/>
        </w:rPr>
        <w:t>б</w:t>
      </w:r>
      <w:r w:rsidRPr="00124683">
        <w:rPr>
          <w:lang w:val="ru-RU"/>
        </w:rPr>
        <w:t>удущие сети и их развитие привед</w:t>
      </w:r>
      <w:r w:rsidR="00BA57B4">
        <w:rPr>
          <w:lang w:val="ru-RU"/>
        </w:rPr>
        <w:t>у</w:t>
      </w:r>
      <w:r w:rsidRPr="00124683">
        <w:rPr>
          <w:lang w:val="ru-RU"/>
        </w:rPr>
        <w:t xml:space="preserve">т к быстрому </w:t>
      </w:r>
      <w:r>
        <w:rPr>
          <w:lang w:val="ru-RU"/>
        </w:rPr>
        <w:t>про</w:t>
      </w:r>
      <w:r w:rsidRPr="00124683">
        <w:rPr>
          <w:lang w:val="ru-RU"/>
        </w:rPr>
        <w:t>движению к</w:t>
      </w:r>
      <w:r w:rsidR="00B709B3">
        <w:rPr>
          <w:lang w:val="ru-RU"/>
        </w:rPr>
        <w:t> </w:t>
      </w:r>
      <w:r w:rsidRPr="00124683">
        <w:rPr>
          <w:lang w:val="ru-RU"/>
        </w:rPr>
        <w:t>цифровой трансформации.</w:t>
      </w:r>
    </w:p>
    <w:p w14:paraId="2B4A084A" w14:textId="5ED3DD47" w:rsidR="00FF0BAD" w:rsidRPr="00124683" w:rsidRDefault="00FF0BAD" w:rsidP="00B709B3">
      <w:pPr>
        <w:jc w:val="both"/>
        <w:rPr>
          <w:lang w:val="ru-RU"/>
        </w:rPr>
      </w:pPr>
      <w:r w:rsidRPr="00124683">
        <w:rPr>
          <w:lang w:val="ru-RU"/>
        </w:rPr>
        <w:t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</w:t>
      </w:r>
      <w:r w:rsidR="00B709B3">
        <w:rPr>
          <w:lang w:val="ru-RU"/>
        </w:rPr>
        <w:t> </w:t>
      </w:r>
      <w:r w:rsidRPr="00124683">
        <w:rPr>
          <w:lang w:val="ru-RU"/>
        </w:rPr>
        <w:t xml:space="preserve">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</w:t>
      </w:r>
    </w:p>
    <w:p w14:paraId="522CCDB5" w14:textId="1E7DE2DD" w:rsidR="00FF0BAD" w:rsidRPr="00124683" w:rsidRDefault="00CB461A" w:rsidP="00B709B3">
      <w:pPr>
        <w:jc w:val="both"/>
        <w:rPr>
          <w:lang w:val="ru-RU"/>
        </w:rPr>
      </w:pPr>
      <w:r w:rsidRPr="00124683">
        <w:rPr>
          <w:lang w:val="ru-RU"/>
        </w:rPr>
        <w:t>Данные имеют большое значение для создания приложений и услуг, основанных на будущих вычислительных технологиях.</w:t>
      </w:r>
      <w:r w:rsidR="00FF0BAD" w:rsidRPr="00124683">
        <w:rPr>
          <w:lang w:val="ru-RU"/>
        </w:rPr>
        <w:t xml:space="preserve"> </w:t>
      </w:r>
      <w:r w:rsidRPr="00124683">
        <w:rPr>
          <w:lang w:val="ru-RU"/>
        </w:rPr>
        <w:t>По этой причине большое значение для обработки данных имеют не только возможности, связанные с большими данными, но также и технологии и стандарты поддержки использования, обработки, анализа, передачи, совместного использования и оценки качества данных.</w:t>
      </w:r>
    </w:p>
    <w:p w14:paraId="3D46C537" w14:textId="17B18CA5" w:rsidR="00B62EC7" w:rsidRPr="00124683" w:rsidRDefault="009B43E8" w:rsidP="00B709B3">
      <w:pPr>
        <w:jc w:val="both"/>
        <w:rPr>
          <w:lang w:val="ru-RU"/>
        </w:rPr>
      </w:pPr>
      <w:r w:rsidRPr="00124683">
        <w:rPr>
          <w:lang w:val="ru-RU"/>
        </w:rPr>
        <w:t xml:space="preserve">Основная цель этого Вопроса – </w:t>
      </w:r>
      <w:r w:rsidR="00E237D7">
        <w:rPr>
          <w:lang w:val="ru-RU"/>
        </w:rPr>
        <w:t>представить мнения об</w:t>
      </w:r>
      <w:r w:rsidRPr="00124683">
        <w:rPr>
          <w:lang w:val="ru-RU"/>
        </w:rPr>
        <w:t xml:space="preserve"> архитектур</w:t>
      </w:r>
      <w:r w:rsidR="00E237D7">
        <w:rPr>
          <w:lang w:val="ru-RU"/>
        </w:rPr>
        <w:t>ах</w:t>
      </w:r>
      <w:r w:rsidRPr="00124683">
        <w:rPr>
          <w:lang w:val="ru-RU"/>
        </w:rPr>
        <w:t>, инфраструктур</w:t>
      </w:r>
      <w:r w:rsidR="00E237D7">
        <w:rPr>
          <w:lang w:val="ru-RU"/>
        </w:rPr>
        <w:t>ах</w:t>
      </w:r>
      <w:r w:rsidRPr="00124683">
        <w:rPr>
          <w:lang w:val="ru-RU"/>
        </w:rPr>
        <w:t xml:space="preserve"> и</w:t>
      </w:r>
      <w:r w:rsidR="00B709B3">
        <w:rPr>
          <w:lang w:val="ru-RU"/>
        </w:rPr>
        <w:t> </w:t>
      </w:r>
      <w:r w:rsidR="00E237D7">
        <w:rPr>
          <w:lang w:val="ru-RU"/>
        </w:rPr>
        <w:t>организации сетей</w:t>
      </w:r>
      <w:r w:rsidR="00CD1A2B">
        <w:rPr>
          <w:lang w:val="ru-RU"/>
        </w:rPr>
        <w:t xml:space="preserve"> в</w:t>
      </w:r>
      <w:r w:rsidRPr="00124683">
        <w:rPr>
          <w:lang w:val="ru-RU"/>
        </w:rPr>
        <w:t xml:space="preserve"> связ</w:t>
      </w:r>
      <w:r w:rsidR="00CD1A2B">
        <w:rPr>
          <w:lang w:val="ru-RU"/>
        </w:rPr>
        <w:t>и</w:t>
      </w:r>
      <w:r w:rsidRPr="00124683">
        <w:rPr>
          <w:lang w:val="ru-RU"/>
        </w:rPr>
        <w:t xml:space="preserve"> с интеграцией и поддержкой будущих вычислительных технологий (включая облачные вычисления и обработку данных) для экосистем электросвязи.</w:t>
      </w:r>
    </w:p>
    <w:p w14:paraId="673C14BF" w14:textId="77777777" w:rsidR="00B62EC7" w:rsidRPr="00124683" w:rsidRDefault="00B62EC7" w:rsidP="00B709B3">
      <w:pPr>
        <w:jc w:val="both"/>
        <w:rPr>
          <w:lang w:val="ru-RU"/>
        </w:rPr>
      </w:pPr>
      <w:r w:rsidRPr="00124683">
        <w:rPr>
          <w:lang w:val="ru-RU"/>
        </w:rPr>
        <w:t>Предполагается, что в рамках данного Вопроса будут разработаны новые Рекомендации по:</w:t>
      </w:r>
    </w:p>
    <w:p w14:paraId="47A1E744" w14:textId="79DFC6B0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9B43E8" w:rsidRPr="00124683">
        <w:rPr>
          <w:lang w:val="ru-RU"/>
        </w:rPr>
        <w:t>функциональным архитектурам для поддержки услуг и приложений, основанных на будущих вычислительных технологиях;</w:t>
      </w:r>
      <w:r w:rsidRPr="00124683">
        <w:rPr>
          <w:lang w:val="ru-RU"/>
        </w:rPr>
        <w:t xml:space="preserve"> </w:t>
      </w:r>
    </w:p>
    <w:p w14:paraId="467E981E" w14:textId="6B8EA63D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9B43E8" w:rsidRPr="00124683">
        <w:rPr>
          <w:lang w:val="ru-RU"/>
        </w:rPr>
        <w:t>функциональным архитектурам на основе будущих вычислительных технологий, соответствующих требованиям по</w:t>
      </w:r>
      <w:r w:rsidR="00A17B7E" w:rsidRPr="00124683">
        <w:rPr>
          <w:lang w:val="ru-RU"/>
        </w:rPr>
        <w:t xml:space="preserve"> взаимодействию и поддерживающих</w:t>
      </w:r>
      <w:r w:rsidR="009B43E8" w:rsidRPr="00124683">
        <w:rPr>
          <w:lang w:val="ru-RU"/>
        </w:rPr>
        <w:t xml:space="preserve"> распределенные вычисления, периферийные вычисления и другие новые формы вычислений;</w:t>
      </w:r>
    </w:p>
    <w:p w14:paraId="3E177252" w14:textId="22A87ACF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9B43E8" w:rsidRPr="00124683">
        <w:rPr>
          <w:lang w:val="ru-RU"/>
        </w:rPr>
        <w:t xml:space="preserve">инфраструктурам на основе будущих вычислительных технологий, включая аспекты </w:t>
      </w:r>
      <w:r w:rsidR="00CD1A2B">
        <w:rPr>
          <w:lang w:val="ru-RU"/>
        </w:rPr>
        <w:t>организации сетей</w:t>
      </w:r>
      <w:r w:rsidR="009B43E8" w:rsidRPr="00124683">
        <w:rPr>
          <w:lang w:val="ru-RU"/>
        </w:rPr>
        <w:t xml:space="preserve"> (например, для поддержки </w:t>
      </w:r>
      <w:r w:rsidR="00545C66">
        <w:rPr>
          <w:lang w:val="ru-RU"/>
        </w:rPr>
        <w:t>"</w:t>
      </w:r>
      <w:r w:rsidR="009B43E8" w:rsidRPr="00124683">
        <w:rPr>
          <w:lang w:val="ru-RU"/>
        </w:rPr>
        <w:t>нарезки</w:t>
      </w:r>
      <w:r w:rsidR="00545C66">
        <w:rPr>
          <w:lang w:val="ru-RU"/>
        </w:rPr>
        <w:t>"</w:t>
      </w:r>
      <w:r w:rsidR="009B43E8" w:rsidRPr="00124683">
        <w:rPr>
          <w:lang w:val="ru-RU"/>
        </w:rPr>
        <w:t xml:space="preserve"> сети);</w:t>
      </w:r>
    </w:p>
    <w:p w14:paraId="24898384" w14:textId="50B202CF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9B43E8" w:rsidRPr="00124683">
        <w:rPr>
          <w:lang w:val="ru-RU"/>
        </w:rPr>
        <w:t>функциональным архитектурам на основе будущих вычислительных технологий для</w:t>
      </w:r>
      <w:r w:rsidR="00B709B3">
        <w:rPr>
          <w:lang w:val="ru-RU"/>
        </w:rPr>
        <w:t> </w:t>
      </w:r>
      <w:r w:rsidR="009B43E8" w:rsidRPr="00124683">
        <w:rPr>
          <w:lang w:val="ru-RU"/>
        </w:rPr>
        <w:t xml:space="preserve">вертикальных </w:t>
      </w:r>
      <w:r w:rsidR="00CD1A2B">
        <w:rPr>
          <w:lang w:val="ru-RU"/>
        </w:rPr>
        <w:t>областей</w:t>
      </w:r>
      <w:r w:rsidR="009B43E8" w:rsidRPr="00124683">
        <w:rPr>
          <w:lang w:val="ru-RU"/>
        </w:rPr>
        <w:t>;</w:t>
      </w:r>
    </w:p>
    <w:p w14:paraId="4A872815" w14:textId="43BA5645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9B43E8" w:rsidRPr="00124683">
        <w:rPr>
          <w:lang w:val="ru-RU"/>
        </w:rPr>
        <w:t>функциональным архитектурам для обработки данных, включая функциональную архитектуру взаимодействия для обработки данных и архитектуру обработки данных на</w:t>
      </w:r>
      <w:r w:rsidR="00B709B3">
        <w:rPr>
          <w:lang w:val="ru-RU"/>
        </w:rPr>
        <w:t> </w:t>
      </w:r>
      <w:r w:rsidR="009B43E8" w:rsidRPr="00124683">
        <w:rPr>
          <w:lang w:val="ru-RU"/>
        </w:rPr>
        <w:t>основе будущих вычислительных технологий;</w:t>
      </w:r>
    </w:p>
    <w:p w14:paraId="79556F3B" w14:textId="4A9EE1F0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9B43E8" w:rsidRPr="00124683">
        <w:rPr>
          <w:lang w:val="ru-RU"/>
        </w:rPr>
        <w:t xml:space="preserve">функциональным архитектурам и механизмам, </w:t>
      </w:r>
      <w:r w:rsidR="00A17B7E" w:rsidRPr="00124683">
        <w:rPr>
          <w:lang w:val="ru-RU"/>
        </w:rPr>
        <w:t>поддерживающим</w:t>
      </w:r>
      <w:r w:rsidR="009B43E8" w:rsidRPr="00124683">
        <w:rPr>
          <w:lang w:val="ru-RU"/>
        </w:rPr>
        <w:t xml:space="preserve"> интеграцию и</w:t>
      </w:r>
      <w:r w:rsidR="00B709B3">
        <w:rPr>
          <w:lang w:val="ru-RU"/>
        </w:rPr>
        <w:t> </w:t>
      </w:r>
      <w:r w:rsidR="009B43E8" w:rsidRPr="00124683">
        <w:rPr>
          <w:lang w:val="ru-RU"/>
        </w:rPr>
        <w:t>конвергенцию будущих вычислительных технологий в сети.</w:t>
      </w:r>
    </w:p>
    <w:p w14:paraId="5D992E28" w14:textId="4469A297" w:rsidR="00FF0BAD" w:rsidRPr="00124683" w:rsidRDefault="009B43E8" w:rsidP="00B709B3">
      <w:pPr>
        <w:jc w:val="both"/>
        <w:rPr>
          <w:lang w:val="ru-RU" w:eastAsia="zh-CN"/>
        </w:rPr>
      </w:pPr>
      <w:r w:rsidRPr="00124683">
        <w:rPr>
          <w:lang w:val="ru-RU"/>
        </w:rPr>
        <w:t xml:space="preserve">Этот Вопрос также </w:t>
      </w:r>
      <w:r w:rsidR="00CD1A2B">
        <w:rPr>
          <w:lang w:val="ru-RU"/>
        </w:rPr>
        <w:t xml:space="preserve">предполагает разработку </w:t>
      </w:r>
      <w:r w:rsidRPr="00124683">
        <w:rPr>
          <w:lang w:val="ru-RU"/>
        </w:rPr>
        <w:t xml:space="preserve">по мере необходимости </w:t>
      </w:r>
      <w:r w:rsidR="00CD1A2B" w:rsidRPr="00124683">
        <w:rPr>
          <w:lang w:val="ru-RU"/>
        </w:rPr>
        <w:t>Отчетов; Справочников; Практических руководств по</w:t>
      </w:r>
      <w:r w:rsidR="00EE1F1F">
        <w:rPr>
          <w:lang w:val="ru-RU"/>
        </w:rPr>
        <w:t xml:space="preserve"> осуществлению на практике, </w:t>
      </w:r>
      <w:r w:rsidR="00CD1A2B" w:rsidRPr="00124683">
        <w:rPr>
          <w:lang w:val="ru-RU"/>
        </w:rPr>
        <w:t xml:space="preserve">оценке </w:t>
      </w:r>
      <w:r w:rsidR="00EE1F1F">
        <w:rPr>
          <w:lang w:val="ru-RU"/>
        </w:rPr>
        <w:t>и</w:t>
      </w:r>
      <w:r w:rsidR="00B709B3">
        <w:rPr>
          <w:lang w:val="ru-RU"/>
        </w:rPr>
        <w:t> </w:t>
      </w:r>
      <w:r w:rsidR="00EE1F1F">
        <w:rPr>
          <w:lang w:val="ru-RU"/>
        </w:rPr>
        <w:t>т.</w:t>
      </w:r>
      <w:r w:rsidR="00B709B3">
        <w:rPr>
          <w:lang w:val="ru-RU"/>
        </w:rPr>
        <w:t> </w:t>
      </w:r>
      <w:r w:rsidR="00EE1F1F">
        <w:rPr>
          <w:lang w:val="ru-RU"/>
        </w:rPr>
        <w:t xml:space="preserve">д. </w:t>
      </w:r>
      <w:r w:rsidR="00A17B7E" w:rsidRPr="00124683">
        <w:rPr>
          <w:lang w:val="ru-RU"/>
        </w:rPr>
        <w:t>в ходе исследований и реализации вышеуказанных функциональных архитектур и связанных с ними функций</w:t>
      </w:r>
      <w:r w:rsidR="00B709B3">
        <w:rPr>
          <w:lang w:val="ru-RU"/>
        </w:rPr>
        <w:t>.</w:t>
      </w:r>
    </w:p>
    <w:p w14:paraId="588C9AF5" w14:textId="4C7A64CB" w:rsidR="00FF0BAD" w:rsidRPr="00124683" w:rsidRDefault="00F2466B" w:rsidP="00B709B3">
      <w:pPr>
        <w:jc w:val="both"/>
        <w:rPr>
          <w:rFonts w:eastAsia="Gulim"/>
          <w:lang w:val="ru-RU"/>
        </w:rPr>
      </w:pPr>
      <w:r>
        <w:rPr>
          <w:rFonts w:eastAsia="Gulim"/>
          <w:lang w:val="ru-RU"/>
        </w:rPr>
        <w:t xml:space="preserve">В сферу </w:t>
      </w:r>
      <w:r w:rsidR="00727690">
        <w:rPr>
          <w:rFonts w:eastAsia="Gulim"/>
          <w:lang w:val="ru-RU"/>
        </w:rPr>
        <w:t>ответственности</w:t>
      </w:r>
      <w:r w:rsidR="009B43E8" w:rsidRPr="00124683">
        <w:rPr>
          <w:rFonts w:eastAsia="Gulim"/>
          <w:lang w:val="ru-RU"/>
        </w:rPr>
        <w:t xml:space="preserve"> этого Вопроса </w:t>
      </w:r>
      <w:r w:rsidR="00727690">
        <w:rPr>
          <w:rFonts w:eastAsia="Gulim"/>
          <w:lang w:val="ru-RU"/>
        </w:rPr>
        <w:t>входят</w:t>
      </w:r>
      <w:r w:rsidR="009B43E8" w:rsidRPr="00124683">
        <w:rPr>
          <w:rFonts w:eastAsia="Gulim"/>
          <w:lang w:val="ru-RU"/>
        </w:rPr>
        <w:t xml:space="preserve"> следующие основные Рекомендации, действующие на</w:t>
      </w:r>
      <w:r w:rsidR="00B709B3">
        <w:rPr>
          <w:rFonts w:eastAsia="Gulim"/>
          <w:lang w:val="ru-RU"/>
        </w:rPr>
        <w:t> </w:t>
      </w:r>
      <w:r w:rsidR="009B43E8" w:rsidRPr="00124683">
        <w:rPr>
          <w:rFonts w:eastAsia="Gulim"/>
          <w:lang w:val="ru-RU"/>
        </w:rPr>
        <w:t>момент его утверждения:</w:t>
      </w:r>
      <w:r w:rsidR="00FF0BAD" w:rsidRPr="00124683">
        <w:rPr>
          <w:rFonts w:eastAsia="Gulim"/>
          <w:lang w:val="ru-RU"/>
        </w:rPr>
        <w:t xml:space="preserve"> Y.3502, Y.3504, Y.3509, Y.3511, Y.3515, Y.3516, Y.3519.</w:t>
      </w:r>
    </w:p>
    <w:p w14:paraId="3527FB06" w14:textId="5DB5239B" w:rsidR="00B62EC7" w:rsidRPr="00124683" w:rsidRDefault="00FF0BAD" w:rsidP="00B62EC7">
      <w:pPr>
        <w:pStyle w:val="Heading3"/>
        <w:rPr>
          <w:lang w:val="ru-RU"/>
        </w:rPr>
      </w:pPr>
      <w:bookmarkStart w:id="165" w:name="_Toc65673654"/>
      <w:bookmarkStart w:id="166" w:name="_Toc70955759"/>
      <w:r w:rsidRPr="00124683">
        <w:rPr>
          <w:lang w:val="ru-RU"/>
        </w:rPr>
        <w:lastRenderedPageBreak/>
        <w:t>H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r w:rsidR="00F2466B">
        <w:rPr>
          <w:lang w:val="ru-RU"/>
        </w:rPr>
        <w:t xml:space="preserve">Подлежащие </w:t>
      </w:r>
      <w:r w:rsidR="009B43E8" w:rsidRPr="00124683">
        <w:rPr>
          <w:lang w:val="ru-RU"/>
        </w:rPr>
        <w:t>изучени</w:t>
      </w:r>
      <w:bookmarkEnd w:id="165"/>
      <w:r w:rsidR="00F2466B">
        <w:rPr>
          <w:lang w:val="ru-RU"/>
        </w:rPr>
        <w:t>ю вопросы</w:t>
      </w:r>
      <w:bookmarkEnd w:id="166"/>
    </w:p>
    <w:p w14:paraId="59D5D3F8" w14:textId="77777777" w:rsidR="00B62EC7" w:rsidRPr="00124683" w:rsidRDefault="00B62EC7" w:rsidP="00B709B3">
      <w:pPr>
        <w:keepNext/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 относятся следующие:</w:t>
      </w:r>
    </w:p>
    <w:p w14:paraId="7B31B32C" w14:textId="1E810654" w:rsidR="00B62EC7" w:rsidRPr="00124683" w:rsidRDefault="00FF0BAD" w:rsidP="00B709B3">
      <w:pPr>
        <w:pStyle w:val="enumlev1"/>
        <w:spacing w:before="60"/>
        <w:jc w:val="both"/>
        <w:rPr>
          <w:lang w:val="ru-RU" w:eastAsia="ja-JP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Какие </w:t>
      </w:r>
      <w:r w:rsidR="00B62EC7" w:rsidRPr="00124683">
        <w:rPr>
          <w:lang w:val="ru-RU" w:eastAsia="ja-JP"/>
        </w:rPr>
        <w:t xml:space="preserve">следует разработать новые Рекомендации по функциональным архитектурам </w:t>
      </w:r>
      <w:r w:rsidR="00D67FD4" w:rsidRPr="00124683">
        <w:rPr>
          <w:lang w:val="ru-RU" w:eastAsia="ja-JP"/>
        </w:rPr>
        <w:t>для будущих</w:t>
      </w:r>
      <w:r w:rsidR="00B62EC7" w:rsidRPr="00124683">
        <w:rPr>
          <w:lang w:val="ru-RU" w:eastAsia="ja-JP"/>
        </w:rPr>
        <w:t xml:space="preserve"> вычисл</w:t>
      </w:r>
      <w:r w:rsidR="00D67FD4" w:rsidRPr="00124683">
        <w:rPr>
          <w:lang w:val="ru-RU" w:eastAsia="ja-JP"/>
        </w:rPr>
        <w:t>ительных технологий</w:t>
      </w:r>
      <w:r w:rsidR="00B62EC7" w:rsidRPr="00124683">
        <w:rPr>
          <w:lang w:val="ru-RU" w:eastAsia="ja-JP"/>
        </w:rPr>
        <w:t xml:space="preserve">, включая спецификации соответствующих функций, функциональных компонентов, и взаимоотношениям между ними? </w:t>
      </w:r>
    </w:p>
    <w:p w14:paraId="3CB39645" w14:textId="27BDACDF" w:rsidR="00B62EC7" w:rsidRPr="00124683" w:rsidRDefault="00FF0BAD" w:rsidP="00B709B3">
      <w:pPr>
        <w:pStyle w:val="enumlev1"/>
        <w:spacing w:before="60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  <w:t xml:space="preserve">Какие следует разработать новые Рекомендации по аспектам инфраструктуры и организации сетей при </w:t>
      </w:r>
      <w:r w:rsidR="00D67FD4" w:rsidRPr="00124683">
        <w:rPr>
          <w:lang w:val="ru-RU" w:eastAsia="ja-JP"/>
        </w:rPr>
        <w:t>использовании будущих</w:t>
      </w:r>
      <w:r w:rsidR="00B62EC7" w:rsidRPr="00124683">
        <w:rPr>
          <w:lang w:val="ru-RU" w:eastAsia="ja-JP"/>
        </w:rPr>
        <w:t xml:space="preserve"> вычисл</w:t>
      </w:r>
      <w:r w:rsidR="00D67FD4" w:rsidRPr="00124683">
        <w:rPr>
          <w:lang w:val="ru-RU" w:eastAsia="ja-JP"/>
        </w:rPr>
        <w:t>ительных технологий</w:t>
      </w:r>
      <w:r w:rsidR="00B62EC7" w:rsidRPr="00124683">
        <w:rPr>
          <w:lang w:val="ru-RU" w:eastAsia="ja-JP"/>
        </w:rPr>
        <w:t xml:space="preserve">? </w:t>
      </w:r>
    </w:p>
    <w:p w14:paraId="5098B580" w14:textId="54728AD1" w:rsidR="00B62EC7" w:rsidRPr="00124683" w:rsidRDefault="00FF0BAD" w:rsidP="00B709B3">
      <w:pPr>
        <w:pStyle w:val="enumlev1"/>
        <w:spacing w:before="60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  <w:t xml:space="preserve">Какие следует разработать новые Рекомендации по архитектурам </w:t>
      </w:r>
      <w:r w:rsidR="00A00260" w:rsidRPr="00124683">
        <w:rPr>
          <w:lang w:val="ru-RU" w:eastAsia="ja-JP"/>
        </w:rPr>
        <w:t>для обработки данных, включая функциональные архитектуры</w:t>
      </w:r>
      <w:r w:rsidR="00B62EC7" w:rsidRPr="00124683">
        <w:rPr>
          <w:lang w:val="ru-RU" w:eastAsia="ja-JP"/>
        </w:rPr>
        <w:t xml:space="preserve"> обмена </w:t>
      </w:r>
      <w:r w:rsidR="00A00260" w:rsidRPr="00124683">
        <w:rPr>
          <w:lang w:val="ru-RU" w:eastAsia="ja-JP"/>
        </w:rPr>
        <w:t>данными и взаимодействия</w:t>
      </w:r>
      <w:r w:rsidR="00B62EC7" w:rsidRPr="00124683">
        <w:rPr>
          <w:lang w:val="ru-RU" w:eastAsia="ja-JP"/>
        </w:rPr>
        <w:t>?</w:t>
      </w:r>
    </w:p>
    <w:p w14:paraId="59ED1543" w14:textId="7A619E44" w:rsidR="00FF0BAD" w:rsidRPr="00124683" w:rsidRDefault="00FF0BAD" w:rsidP="00B709B3">
      <w:pPr>
        <w:pStyle w:val="enumlev1"/>
        <w:spacing w:before="60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A00260" w:rsidRPr="00124683">
        <w:rPr>
          <w:lang w:val="ru-RU" w:eastAsia="ja-JP"/>
        </w:rPr>
        <w:t xml:space="preserve">Какие новые Рекомендации следует разработать в отношении функциональных архитектур будущих вычислительных технологий для </w:t>
      </w:r>
      <w:r w:rsidR="00E845CA">
        <w:rPr>
          <w:lang w:val="ru-RU" w:eastAsia="ja-JP"/>
        </w:rPr>
        <w:t xml:space="preserve">поддержки </w:t>
      </w:r>
      <w:r w:rsidR="00A00260" w:rsidRPr="00124683">
        <w:rPr>
          <w:lang w:val="ru-RU" w:eastAsia="ja-JP"/>
        </w:rPr>
        <w:t xml:space="preserve">вертикальных </w:t>
      </w:r>
      <w:r w:rsidR="00E845CA">
        <w:rPr>
          <w:lang w:val="ru-RU" w:eastAsia="ja-JP"/>
        </w:rPr>
        <w:t>областей</w:t>
      </w:r>
      <w:r w:rsidR="00A00260" w:rsidRPr="00124683">
        <w:rPr>
          <w:lang w:val="ru-RU" w:eastAsia="ja-JP"/>
        </w:rPr>
        <w:t>?</w:t>
      </w:r>
    </w:p>
    <w:p w14:paraId="0D77C093" w14:textId="6A30FF39" w:rsidR="00B62EC7" w:rsidRPr="00124683" w:rsidRDefault="00FF0BAD" w:rsidP="00B709B3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  <w:t>Какое требуется сотрудничество для максимального сокращения дублирования работы с</w:t>
      </w:r>
      <w:r w:rsidR="00B709B3">
        <w:rPr>
          <w:lang w:val="ru-RU" w:eastAsia="ja-JP"/>
        </w:rPr>
        <w:t> </w:t>
      </w:r>
      <w:r w:rsidR="00B62EC7" w:rsidRPr="00124683">
        <w:rPr>
          <w:lang w:val="ru-RU" w:eastAsia="ja-JP"/>
        </w:rPr>
        <w:t>другими ОРС</w:t>
      </w:r>
      <w:r w:rsidR="00B62EC7" w:rsidRPr="00124683">
        <w:rPr>
          <w:lang w:val="ru-RU"/>
        </w:rPr>
        <w:t xml:space="preserve">? </w:t>
      </w:r>
    </w:p>
    <w:p w14:paraId="46238F69" w14:textId="0A49A1C1" w:rsidR="00B62EC7" w:rsidRPr="00124683" w:rsidRDefault="00FF0BAD" w:rsidP="00B62EC7">
      <w:pPr>
        <w:pStyle w:val="Heading3"/>
        <w:rPr>
          <w:lang w:val="ru-RU"/>
        </w:rPr>
      </w:pPr>
      <w:bookmarkStart w:id="167" w:name="_Toc65673655"/>
      <w:bookmarkStart w:id="168" w:name="_Toc70955760"/>
      <w:r w:rsidRPr="00124683">
        <w:rPr>
          <w:lang w:val="ru-RU"/>
        </w:rPr>
        <w:t>H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167"/>
      <w:bookmarkEnd w:id="168"/>
    </w:p>
    <w:p w14:paraId="5D4177F9" w14:textId="77777777" w:rsidR="00B62EC7" w:rsidRPr="00124683" w:rsidRDefault="00B62EC7" w:rsidP="00B709B3">
      <w:pPr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33A47A94" w14:textId="11C5EF29" w:rsidR="00B62EC7" w:rsidRPr="00124683" w:rsidRDefault="00FF0BAD" w:rsidP="00B709B3">
      <w:pPr>
        <w:pStyle w:val="enumlev1"/>
        <w:jc w:val="both"/>
        <w:rPr>
          <w:lang w:val="ru-RU" w:eastAsia="ja-JP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разработка Рекомендаций по </w:t>
      </w:r>
      <w:r w:rsidR="00B62EC7" w:rsidRPr="00124683">
        <w:rPr>
          <w:lang w:val="ru-RU" w:eastAsia="ja-JP"/>
        </w:rPr>
        <w:t xml:space="preserve">функциональным архитектурам </w:t>
      </w:r>
      <w:r w:rsidR="00A00260" w:rsidRPr="00124683">
        <w:rPr>
          <w:lang w:val="ru-RU"/>
        </w:rPr>
        <w:t>будущих</w:t>
      </w:r>
      <w:r w:rsidR="00B62EC7" w:rsidRPr="00124683">
        <w:rPr>
          <w:lang w:val="ru-RU"/>
        </w:rPr>
        <w:t xml:space="preserve"> вычисл</w:t>
      </w:r>
      <w:r w:rsidR="00A00260" w:rsidRPr="00124683">
        <w:rPr>
          <w:lang w:val="ru-RU"/>
        </w:rPr>
        <w:t xml:space="preserve">ительных технологий </w:t>
      </w:r>
      <w:r w:rsidR="00B62EC7" w:rsidRPr="00124683">
        <w:rPr>
          <w:lang w:val="ru-RU"/>
        </w:rPr>
        <w:t>(</w:t>
      </w:r>
      <w:r w:rsidR="00B62EC7" w:rsidRPr="00124683">
        <w:rPr>
          <w:lang w:val="ru-RU" w:eastAsia="ja-JP"/>
        </w:rPr>
        <w:t>включая взаимодействие), охватывающих определение относящихся к архитектуре функций, функциональных компонентов и взаимоотношения между ними, необходимого для предоставления услуг</w:t>
      </w:r>
      <w:r w:rsidR="00A00260" w:rsidRPr="00124683">
        <w:rPr>
          <w:lang w:val="ru-RU" w:eastAsia="ja-JP"/>
        </w:rPr>
        <w:t xml:space="preserve"> на основе </w:t>
      </w:r>
      <w:r w:rsidR="00A00260" w:rsidRPr="00124683">
        <w:rPr>
          <w:lang w:val="ru-RU"/>
        </w:rPr>
        <w:t>будущих вычислительных технологий</w:t>
      </w:r>
      <w:r w:rsidR="00B62EC7" w:rsidRPr="00124683">
        <w:rPr>
          <w:lang w:val="ru-RU" w:eastAsia="ja-JP"/>
        </w:rPr>
        <w:t>;</w:t>
      </w:r>
    </w:p>
    <w:p w14:paraId="47FF418D" w14:textId="1CF1D91D" w:rsidR="00B62EC7" w:rsidRPr="00124683" w:rsidRDefault="00FF0BAD" w:rsidP="00B709B3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  <w:t>разработка Рекомен</w:t>
      </w:r>
      <w:r w:rsidR="00A00260" w:rsidRPr="00124683">
        <w:rPr>
          <w:lang w:val="ru-RU" w:eastAsia="ja-JP"/>
        </w:rPr>
        <w:t>даций по аспектам инфраструктур</w:t>
      </w:r>
      <w:r w:rsidR="00B62EC7" w:rsidRPr="00124683">
        <w:rPr>
          <w:lang w:val="ru-RU" w:eastAsia="ja-JP"/>
        </w:rPr>
        <w:t xml:space="preserve"> и организации сетей </w:t>
      </w:r>
      <w:r w:rsidR="00A00260" w:rsidRPr="00124683">
        <w:rPr>
          <w:lang w:val="ru-RU" w:eastAsia="ja-JP"/>
        </w:rPr>
        <w:t>с использованием</w:t>
      </w:r>
      <w:r w:rsidR="00B62EC7" w:rsidRPr="00124683">
        <w:rPr>
          <w:lang w:val="ru-RU" w:eastAsia="ja-JP"/>
        </w:rPr>
        <w:t xml:space="preserve"> </w:t>
      </w:r>
      <w:r w:rsidR="00A00260" w:rsidRPr="00124683">
        <w:rPr>
          <w:lang w:val="ru-RU"/>
        </w:rPr>
        <w:t>будущих вычислительных технологий</w:t>
      </w:r>
      <w:r w:rsidR="00B62EC7" w:rsidRPr="00124683">
        <w:rPr>
          <w:lang w:val="ru-RU" w:eastAsia="ja-JP"/>
        </w:rPr>
        <w:t xml:space="preserve">, охватывающих определение функций, функциональных компонентов для вычислений, хранения и организации сетей; </w:t>
      </w:r>
    </w:p>
    <w:p w14:paraId="2682AA7F" w14:textId="657533A7" w:rsidR="00B62EC7" w:rsidRPr="00124683" w:rsidRDefault="00FF0BAD" w:rsidP="00B709B3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  <w:t>разработк</w:t>
      </w:r>
      <w:r w:rsidR="00A00260" w:rsidRPr="00124683">
        <w:rPr>
          <w:lang w:val="ru-RU" w:eastAsia="ja-JP"/>
        </w:rPr>
        <w:t>а Рекомендаций по функциональным архитектурам</w:t>
      </w:r>
      <w:r w:rsidR="00B62EC7" w:rsidRPr="00124683">
        <w:rPr>
          <w:lang w:val="ru-RU" w:eastAsia="ja-JP"/>
        </w:rPr>
        <w:t xml:space="preserve"> </w:t>
      </w:r>
      <w:r w:rsidR="00A00260" w:rsidRPr="00124683">
        <w:rPr>
          <w:lang w:val="ru-RU" w:eastAsia="ja-JP"/>
        </w:rPr>
        <w:t>обработки</w:t>
      </w:r>
      <w:r w:rsidR="00B62EC7" w:rsidRPr="00124683">
        <w:rPr>
          <w:lang w:val="ru-RU" w:eastAsia="ja-JP"/>
        </w:rPr>
        <w:t xml:space="preserve"> данных</w:t>
      </w:r>
      <w:r w:rsidR="00A00260" w:rsidRPr="00124683">
        <w:rPr>
          <w:lang w:val="ru-RU" w:eastAsia="ja-JP"/>
        </w:rPr>
        <w:t>,</w:t>
      </w:r>
      <w:r w:rsidR="00B62EC7" w:rsidRPr="00124683">
        <w:rPr>
          <w:lang w:val="ru-RU" w:eastAsia="ja-JP"/>
        </w:rPr>
        <w:t xml:space="preserve"> обмена данными</w:t>
      </w:r>
      <w:r w:rsidR="00A00260" w:rsidRPr="00124683">
        <w:rPr>
          <w:lang w:val="ru-RU" w:eastAsia="ja-JP"/>
        </w:rPr>
        <w:t xml:space="preserve"> и взаимодействия на основе </w:t>
      </w:r>
      <w:r w:rsidR="00A00260" w:rsidRPr="00124683">
        <w:rPr>
          <w:lang w:val="ru-RU"/>
        </w:rPr>
        <w:t>будущих вычислительных технологий</w:t>
      </w:r>
      <w:r w:rsidR="00B62EC7" w:rsidRPr="00124683">
        <w:rPr>
          <w:lang w:val="ru-RU" w:eastAsia="ja-JP"/>
        </w:rPr>
        <w:t xml:space="preserve">; </w:t>
      </w:r>
    </w:p>
    <w:p w14:paraId="369C739E" w14:textId="39B19608" w:rsidR="00FF0BAD" w:rsidRPr="00124683" w:rsidRDefault="00FF0BAD" w:rsidP="00B709B3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A00260" w:rsidRPr="00124683">
        <w:rPr>
          <w:lang w:val="ru-RU" w:eastAsia="ja-JP"/>
        </w:rPr>
        <w:t xml:space="preserve">разработка Рекомендаций по функциональным архитектурам будущих вычислительных технологий для вертикальных </w:t>
      </w:r>
      <w:r w:rsidR="006014D1">
        <w:rPr>
          <w:lang w:val="ru-RU" w:eastAsia="ja-JP"/>
        </w:rPr>
        <w:t>областей</w:t>
      </w:r>
      <w:r w:rsidR="00A00260" w:rsidRPr="00124683">
        <w:rPr>
          <w:lang w:val="ru-RU" w:eastAsia="ja-JP"/>
        </w:rPr>
        <w:t>;</w:t>
      </w:r>
    </w:p>
    <w:p w14:paraId="7DD38FAB" w14:textId="36D9FC06" w:rsidR="00B62EC7" w:rsidRPr="00124683" w:rsidRDefault="00FF0BAD" w:rsidP="00B709B3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  <w:t xml:space="preserve">обеспечение необходимого сотрудничества с внешними ОРС, консорциумами и форумами; </w:t>
      </w:r>
    </w:p>
    <w:p w14:paraId="383B828A" w14:textId="7E6BA5BA" w:rsidR="00B62EC7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  <w:t>поддержание</w:t>
      </w:r>
      <w:r w:rsidR="00B62EC7" w:rsidRPr="00124683">
        <w:rPr>
          <w:lang w:val="ru-RU"/>
        </w:rPr>
        <w:t xml:space="preserve">, ведение и совершенствование Рекомендаций, которые входят в сферу ответственности данного Вопроса. </w:t>
      </w:r>
    </w:p>
    <w:p w14:paraId="5E0BC5DE" w14:textId="4602E97A" w:rsidR="00B62EC7" w:rsidRPr="00124683" w:rsidRDefault="00B62EC7" w:rsidP="00B709B3">
      <w:pPr>
        <w:jc w:val="both"/>
        <w:rPr>
          <w:rStyle w:val="Hyperlink"/>
          <w:lang w:val="ru-RU"/>
        </w:rPr>
      </w:pPr>
      <w:r w:rsidRPr="00124683">
        <w:rPr>
          <w:lang w:val="ru-RU"/>
        </w:rPr>
        <w:t>Информация о текущем состоянии работы по этому Вопросу содержится в программе работы ИК13 по адресу</w:t>
      </w:r>
      <w:r w:rsidRPr="00124683">
        <w:rPr>
          <w:szCs w:val="22"/>
          <w:lang w:val="ru-RU"/>
        </w:rPr>
        <w:t>:</w:t>
      </w:r>
      <w:r w:rsidR="00FF0BAD" w:rsidRPr="00124683">
        <w:rPr>
          <w:szCs w:val="22"/>
          <w:lang w:val="ru-RU"/>
        </w:rPr>
        <w:t xml:space="preserve"> </w:t>
      </w:r>
      <w:hyperlink r:id="rId20" w:history="1">
        <w:r w:rsidR="00FF0BAD" w:rsidRPr="00124683">
          <w:rPr>
            <w:rStyle w:val="Hyperlink"/>
            <w:szCs w:val="22"/>
            <w:lang w:val="ru-RU"/>
          </w:rPr>
          <w:t>https://www.itu.int/ITU-T/workprog/wp_search.aspx?Q=18/13</w:t>
        </w:r>
      </w:hyperlink>
      <w:r w:rsidR="00FF0BAD" w:rsidRPr="00124683">
        <w:rPr>
          <w:szCs w:val="22"/>
          <w:lang w:val="ru-RU"/>
        </w:rPr>
        <w:t xml:space="preserve">. </w:t>
      </w:r>
    </w:p>
    <w:p w14:paraId="04B2B868" w14:textId="071E7FB4" w:rsidR="00B62EC7" w:rsidRPr="00124683" w:rsidRDefault="00FF0BAD" w:rsidP="00B62EC7">
      <w:pPr>
        <w:pStyle w:val="Heading3"/>
        <w:rPr>
          <w:lang w:val="ru-RU"/>
        </w:rPr>
      </w:pPr>
      <w:bookmarkStart w:id="169" w:name="_Toc65673656"/>
      <w:bookmarkStart w:id="170" w:name="_Toc70955761"/>
      <w:r w:rsidRPr="00124683">
        <w:rPr>
          <w:lang w:val="ru-RU"/>
        </w:rPr>
        <w:t>H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169"/>
      <w:bookmarkEnd w:id="170"/>
    </w:p>
    <w:p w14:paraId="6EA7DE5D" w14:textId="378BAF55" w:rsidR="00FF0BAD" w:rsidRPr="00124683" w:rsidRDefault="00FF0BAD" w:rsidP="00B709B3">
      <w:pPr>
        <w:pStyle w:val="Headingb"/>
        <w:spacing w:before="120"/>
        <w:jc w:val="both"/>
        <w:rPr>
          <w:lang w:val="ru-RU"/>
        </w:rPr>
      </w:pPr>
      <w:r w:rsidRPr="00124683">
        <w:rPr>
          <w:lang w:val="ru-RU"/>
        </w:rPr>
        <w:t>Рекомендации</w:t>
      </w:r>
    </w:p>
    <w:p w14:paraId="58E81E0E" w14:textId="4D08031C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00260" w:rsidRPr="00124683">
        <w:rPr>
          <w:lang w:val="ru-RU"/>
        </w:rPr>
        <w:t>Другие соответствующие рекомендации серии</w:t>
      </w:r>
      <w:r w:rsidR="00B709B3">
        <w:rPr>
          <w:lang w:val="ru-RU"/>
        </w:rPr>
        <w:t> </w:t>
      </w:r>
      <w:r w:rsidR="00A00260" w:rsidRPr="00124683">
        <w:rPr>
          <w:lang w:val="ru-RU"/>
        </w:rPr>
        <w:t>Y, в частности серий Y.3500 и Y.3600</w:t>
      </w:r>
    </w:p>
    <w:p w14:paraId="5BD5D866" w14:textId="3E6E54BB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00260" w:rsidRPr="00124683">
        <w:rPr>
          <w:lang w:val="ru-RU"/>
        </w:rPr>
        <w:t>Рекомендации серии Y и Рекомендации серий</w:t>
      </w:r>
      <w:r w:rsidR="00B709B3">
        <w:rPr>
          <w:lang w:val="ru-RU"/>
        </w:rPr>
        <w:t> </w:t>
      </w:r>
      <w:r w:rsidR="00A00260" w:rsidRPr="00124683">
        <w:rPr>
          <w:lang w:val="ru-RU"/>
        </w:rPr>
        <w:t>M, Q и X, относящиеся к облачным вычислениям и обработк</w:t>
      </w:r>
      <w:r w:rsidR="009E7EFC">
        <w:rPr>
          <w:lang w:val="ru-RU"/>
        </w:rPr>
        <w:t>е</w:t>
      </w:r>
      <w:r w:rsidR="00A00260" w:rsidRPr="00124683">
        <w:rPr>
          <w:lang w:val="ru-RU"/>
        </w:rPr>
        <w:t xml:space="preserve"> данных</w:t>
      </w:r>
    </w:p>
    <w:p w14:paraId="575930B1" w14:textId="6BCB3B1E" w:rsidR="00B62EC7" w:rsidRPr="00124683" w:rsidRDefault="00B62EC7" w:rsidP="00B62EC7">
      <w:pPr>
        <w:pStyle w:val="Headingb"/>
        <w:spacing w:before="120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3F708A4B" w14:textId="3DEEF3A9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00260" w:rsidRPr="00124683">
        <w:rPr>
          <w:lang w:val="ru-RU"/>
        </w:rPr>
        <w:t>Вопросы, связанные с облачными вычислениями и обработкой данных</w:t>
      </w:r>
    </w:p>
    <w:p w14:paraId="5B76485E" w14:textId="493B8090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00260" w:rsidRPr="00124683">
        <w:rPr>
          <w:lang w:val="ru-RU"/>
        </w:rPr>
        <w:t xml:space="preserve">Другие соответствующие вопросы, относящиеся к аспектам </w:t>
      </w:r>
      <w:r w:rsidR="007800B6">
        <w:rPr>
          <w:lang w:val="ru-RU"/>
        </w:rPr>
        <w:t>организации сети</w:t>
      </w:r>
    </w:p>
    <w:p w14:paraId="0F44992D" w14:textId="57613677" w:rsidR="00B62EC7" w:rsidRPr="00124683" w:rsidRDefault="00B62EC7" w:rsidP="00B62EC7">
      <w:pPr>
        <w:pStyle w:val="Headingb"/>
        <w:spacing w:before="120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55B4FBA8" w14:textId="00F7B625" w:rsidR="00B62EC7" w:rsidRPr="00124683" w:rsidRDefault="00FF0BAD" w:rsidP="00B709B3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 w:eastAsia="ja-JP"/>
        </w:rPr>
        <w:t>–</w:t>
      </w:r>
      <w:r w:rsidRPr="00124683">
        <w:rPr>
          <w:lang w:val="ru-RU" w:eastAsia="ja-JP"/>
        </w:rPr>
        <w:tab/>
      </w:r>
      <w:r w:rsidR="00A00260" w:rsidRPr="00124683">
        <w:rPr>
          <w:lang w:val="ru-RU" w:eastAsia="ja-JP"/>
        </w:rPr>
        <w:t xml:space="preserve">Исследовательские комиссии МСЭ-Т и </w:t>
      </w:r>
      <w:r w:rsidR="007800B6">
        <w:rPr>
          <w:lang w:val="ru-RU" w:eastAsia="ja-JP"/>
        </w:rPr>
        <w:t>и</w:t>
      </w:r>
      <w:r w:rsidR="00A00260" w:rsidRPr="00124683">
        <w:rPr>
          <w:lang w:val="ru-RU" w:eastAsia="ja-JP"/>
        </w:rPr>
        <w:t>сследовательские комиссии МСЭ-D, участвующие в исследованиях, связанных с облачными вычислениями и обработкой данных</w:t>
      </w:r>
    </w:p>
    <w:p w14:paraId="1B275199" w14:textId="4A5FAD91" w:rsidR="00B62EC7" w:rsidRPr="00124683" w:rsidRDefault="00FF0BAD" w:rsidP="00B62EC7">
      <w:pPr>
        <w:pStyle w:val="Headingb"/>
        <w:spacing w:before="120"/>
        <w:rPr>
          <w:b w:val="0"/>
          <w:lang w:val="ru-RU"/>
        </w:rPr>
      </w:pPr>
      <w:r w:rsidRPr="00124683">
        <w:rPr>
          <w:lang w:val="ru-RU"/>
        </w:rPr>
        <w:t>Другие о</w:t>
      </w:r>
      <w:r w:rsidR="00B62EC7" w:rsidRPr="00124683">
        <w:rPr>
          <w:lang w:val="ru-RU"/>
        </w:rPr>
        <w:t>рганы</w:t>
      </w:r>
    </w:p>
    <w:p w14:paraId="3154008A" w14:textId="7FCD5D4D" w:rsidR="00FF0BAD" w:rsidRPr="00124683" w:rsidRDefault="00FF0BAD" w:rsidP="00B709B3">
      <w:pPr>
        <w:pStyle w:val="enumlev1"/>
        <w:spacing w:before="60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71" w:name="lt_pId953"/>
      <w:r w:rsidR="00B62EC7" w:rsidRPr="00124683">
        <w:rPr>
          <w:lang w:val="ru-RU" w:eastAsia="ja-JP"/>
        </w:rPr>
        <w:t xml:space="preserve">ОТК1/ПК38 и </w:t>
      </w:r>
      <w:r w:rsidRPr="00124683">
        <w:rPr>
          <w:lang w:val="ru-RU" w:eastAsia="ja-JP"/>
        </w:rPr>
        <w:t>ПК42 ИСО/МЭК</w:t>
      </w:r>
    </w:p>
    <w:p w14:paraId="4E720DD5" w14:textId="0464976A" w:rsidR="00B62EC7" w:rsidRPr="00124683" w:rsidRDefault="00FF0BAD" w:rsidP="00B709B3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  <w:t>ТК 307 ИСО</w:t>
      </w:r>
      <w:bookmarkEnd w:id="171"/>
    </w:p>
    <w:p w14:paraId="08898783" w14:textId="11538ECB" w:rsidR="00B62EC7" w:rsidRPr="00124683" w:rsidRDefault="00FF0BAD" w:rsidP="00B709B3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72" w:name="lt_pId955"/>
      <w:r w:rsidR="00B62EC7" w:rsidRPr="00124683">
        <w:rPr>
          <w:lang w:val="ru-RU"/>
        </w:rPr>
        <w:t>IETF</w:t>
      </w:r>
      <w:bookmarkEnd w:id="172"/>
    </w:p>
    <w:p w14:paraId="1F206BFB" w14:textId="1C6E2185" w:rsidR="00B62EC7" w:rsidRPr="00124683" w:rsidRDefault="00FF0BAD" w:rsidP="00B709B3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 w:eastAsia="ja-JP"/>
        </w:rPr>
        <w:lastRenderedPageBreak/>
        <w:t>−</w:t>
      </w:r>
      <w:r w:rsidR="00B62EC7" w:rsidRPr="00124683">
        <w:rPr>
          <w:lang w:val="ru-RU" w:eastAsia="ja-JP"/>
        </w:rPr>
        <w:tab/>
      </w:r>
      <w:bookmarkStart w:id="173" w:name="lt_pId957"/>
      <w:r w:rsidR="00B62EC7" w:rsidRPr="00124683">
        <w:rPr>
          <w:lang w:val="ru-RU"/>
        </w:rPr>
        <w:t>IEEE</w:t>
      </w:r>
      <w:bookmarkEnd w:id="173"/>
    </w:p>
    <w:p w14:paraId="1CEEC969" w14:textId="6B3C2E60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6A4E42" w:rsidRPr="00124683">
        <w:rPr>
          <w:lang w:val="ru-RU" w:eastAsia="ja-JP"/>
        </w:rPr>
        <w:t>ЕТСИ</w:t>
      </w:r>
      <w:r w:rsidR="00A00260" w:rsidRPr="00124683">
        <w:rPr>
          <w:lang w:val="ru-RU"/>
        </w:rPr>
        <w:t>, включая</w:t>
      </w:r>
      <w:r w:rsidRPr="00124683">
        <w:rPr>
          <w:lang w:val="ru-RU"/>
        </w:rPr>
        <w:t xml:space="preserve"> ISG MEC </w:t>
      </w:r>
      <w:r w:rsidR="00A00260" w:rsidRPr="00124683">
        <w:rPr>
          <w:lang w:val="ru-RU"/>
        </w:rPr>
        <w:t>и</w:t>
      </w:r>
      <w:r w:rsidRPr="00124683">
        <w:rPr>
          <w:lang w:val="ru-RU"/>
        </w:rPr>
        <w:t xml:space="preserve"> ISG NFV</w:t>
      </w:r>
    </w:p>
    <w:p w14:paraId="0FB182EF" w14:textId="77777777" w:rsidR="00FF0BAD" w:rsidRPr="00124683" w:rsidRDefault="00FF0BAD" w:rsidP="00B709B3">
      <w:pPr>
        <w:pStyle w:val="enumlev1"/>
        <w:jc w:val="both"/>
        <w:rPr>
          <w:lang w:val="en-US"/>
        </w:rPr>
      </w:pPr>
      <w:r w:rsidRPr="00124683">
        <w:rPr>
          <w:lang w:val="en-US"/>
        </w:rPr>
        <w:t>–</w:t>
      </w:r>
      <w:r w:rsidRPr="00124683">
        <w:rPr>
          <w:lang w:val="en-US"/>
        </w:rPr>
        <w:tab/>
        <w:t>Open Computing Project (OCP)</w:t>
      </w:r>
    </w:p>
    <w:p w14:paraId="0F6C81D5" w14:textId="423625E0" w:rsidR="00FF0BAD" w:rsidRPr="00124683" w:rsidRDefault="00FF0BAD" w:rsidP="00B709B3">
      <w:pPr>
        <w:pStyle w:val="enumlev1"/>
        <w:jc w:val="both"/>
        <w:rPr>
          <w:lang w:val="en-US"/>
        </w:rPr>
      </w:pPr>
      <w:r w:rsidRPr="00124683">
        <w:rPr>
          <w:lang w:val="en-US"/>
        </w:rPr>
        <w:t>–</w:t>
      </w:r>
      <w:r w:rsidRPr="00124683">
        <w:rPr>
          <w:lang w:val="en-US"/>
        </w:rPr>
        <w:tab/>
      </w:r>
      <w:r w:rsidR="00A00260" w:rsidRPr="00124683">
        <w:rPr>
          <w:lang w:val="ru-RU"/>
        </w:rPr>
        <w:t>Проекты</w:t>
      </w:r>
      <w:r w:rsidR="00A00260" w:rsidRPr="00124683">
        <w:rPr>
          <w:lang w:val="en-US"/>
        </w:rPr>
        <w:t xml:space="preserve"> Linux Foundation</w:t>
      </w:r>
    </w:p>
    <w:p w14:paraId="50BD916F" w14:textId="1A436A79" w:rsidR="00FF0BAD" w:rsidRPr="00124683" w:rsidRDefault="00FF0BAD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00260" w:rsidRPr="00124683">
        <w:rPr>
          <w:lang w:val="ru-RU"/>
        </w:rPr>
        <w:t>Организация по продвижению стандартов структурированной информации (OASIS)</w:t>
      </w:r>
    </w:p>
    <w:p w14:paraId="13812CFD" w14:textId="24050C61" w:rsidR="00FF0BAD" w:rsidRPr="00124683" w:rsidRDefault="00FF0BAD" w:rsidP="00B709B3">
      <w:pPr>
        <w:pStyle w:val="enumlev1"/>
        <w:jc w:val="both"/>
        <w:rPr>
          <w:lang w:val="en-US"/>
        </w:rPr>
      </w:pPr>
      <w:r w:rsidRPr="00124683">
        <w:rPr>
          <w:lang w:val="en-US"/>
        </w:rPr>
        <w:t>–</w:t>
      </w:r>
      <w:r w:rsidRPr="00124683">
        <w:rPr>
          <w:lang w:val="en-US"/>
        </w:rPr>
        <w:tab/>
      </w:r>
      <w:r w:rsidR="00A00260" w:rsidRPr="00124683">
        <w:rPr>
          <w:lang w:val="ru-RU"/>
        </w:rPr>
        <w:t>Консорциум</w:t>
      </w:r>
      <w:r w:rsidR="00A00260" w:rsidRPr="00124683">
        <w:rPr>
          <w:lang w:val="en-US"/>
        </w:rPr>
        <w:t xml:space="preserve"> World Wide Web (W3C)</w:t>
      </w:r>
    </w:p>
    <w:p w14:paraId="4345342C" w14:textId="32905179" w:rsidR="00B62EC7" w:rsidRPr="00124683" w:rsidRDefault="00FF0BAD" w:rsidP="00B709B3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174" w:name="lt_pId963"/>
      <w:r w:rsidR="00B62EC7" w:rsidRPr="00124683">
        <w:rPr>
          <w:lang w:val="ru-RU"/>
        </w:rPr>
        <w:t>Metro Ethernet Forum (MEF)</w:t>
      </w:r>
      <w:bookmarkEnd w:id="174"/>
    </w:p>
    <w:p w14:paraId="50EF573F" w14:textId="384D5F83" w:rsidR="00B62EC7" w:rsidRPr="00124683" w:rsidRDefault="00FF0BAD" w:rsidP="00B709B3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bookmarkStart w:id="175" w:name="lt_pId965"/>
      <w:r w:rsidR="00B62EC7" w:rsidRPr="00124683">
        <w:rPr>
          <w:lang w:val="ru-RU"/>
        </w:rPr>
        <w:t>Целевая группа по распределенному управлению (DMTF)</w:t>
      </w:r>
      <w:bookmarkEnd w:id="175"/>
    </w:p>
    <w:p w14:paraId="08F2EEDF" w14:textId="7CCF5679" w:rsidR="00B62EC7" w:rsidRPr="00124683" w:rsidRDefault="00FF0BAD" w:rsidP="00B709B3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bookmarkStart w:id="176" w:name="lt_pId967"/>
      <w:r w:rsidR="00B62EC7" w:rsidRPr="00124683">
        <w:rPr>
          <w:lang w:val="ru-RU"/>
        </w:rPr>
        <w:t>Промышленная ассоциация сетевых устройств хранения данных (SNIA)</w:t>
      </w:r>
      <w:bookmarkEnd w:id="176"/>
    </w:p>
    <w:p w14:paraId="6AC29276" w14:textId="51BC3F5D" w:rsidR="00B62EC7" w:rsidRPr="00124683" w:rsidRDefault="00FF0BAD" w:rsidP="00B709B3">
      <w:pPr>
        <w:pStyle w:val="enumlev1"/>
        <w:spacing w:before="60"/>
        <w:jc w:val="both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bookmarkStart w:id="177" w:name="lt_pId969"/>
      <w:r w:rsidR="00B62EC7" w:rsidRPr="00124683">
        <w:rPr>
          <w:lang w:val="ru-RU"/>
        </w:rPr>
        <w:t>Национальный институт по стандартам и технологиям (NIST)</w:t>
      </w:r>
      <w:bookmarkEnd w:id="177"/>
    </w:p>
    <w:p w14:paraId="0CA846D0" w14:textId="77777777" w:rsidR="00C0407D" w:rsidRPr="00124683" w:rsidRDefault="00C0407D" w:rsidP="00C0407D">
      <w:pPr>
        <w:pStyle w:val="Headingb"/>
        <w:rPr>
          <w:lang w:val="ru-RU"/>
        </w:rPr>
      </w:pPr>
      <w:r w:rsidRPr="00124683">
        <w:rPr>
          <w:lang w:val="ru-RU"/>
        </w:rPr>
        <w:t>Направления деятельности ВВУИО</w:t>
      </w:r>
    </w:p>
    <w:p w14:paraId="2EB15A01" w14:textId="77777777" w:rsidR="00C0407D" w:rsidRPr="00124683" w:rsidRDefault="00C0407D" w:rsidP="00C0407D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C2, C3, C10</w:t>
      </w:r>
    </w:p>
    <w:p w14:paraId="64D693EE" w14:textId="77777777" w:rsidR="00C0407D" w:rsidRPr="00124683" w:rsidRDefault="00C0407D" w:rsidP="00C0407D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16F5FAD0" w14:textId="77777777" w:rsidR="00C0407D" w:rsidRPr="00124683" w:rsidRDefault="00C0407D" w:rsidP="00C0407D">
      <w:pPr>
        <w:pStyle w:val="enumlev1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</w:p>
    <w:p w14:paraId="0818F1AE" w14:textId="77777777" w:rsidR="00FF0BAD" w:rsidRPr="00124683" w:rsidRDefault="00FF0BAD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r w:rsidRPr="00124683">
        <w:rPr>
          <w:lang w:val="ru-RU"/>
        </w:rPr>
        <w:br w:type="page"/>
      </w:r>
    </w:p>
    <w:p w14:paraId="4579B493" w14:textId="38CCECA7" w:rsidR="00B62EC7" w:rsidRPr="00124683" w:rsidRDefault="00C0407D" w:rsidP="00B62EC7">
      <w:pPr>
        <w:pStyle w:val="Heading2"/>
        <w:rPr>
          <w:lang w:val="ru-RU"/>
        </w:rPr>
      </w:pPr>
      <w:bookmarkStart w:id="178" w:name="_Toc65673657"/>
      <w:bookmarkStart w:id="179" w:name="_Toc70955762"/>
      <w:r w:rsidRPr="00124683">
        <w:rPr>
          <w:lang w:val="ru-RU"/>
        </w:rPr>
        <w:lastRenderedPageBreak/>
        <w:t>I</w:t>
      </w:r>
      <w:r w:rsidR="00B62EC7" w:rsidRPr="00124683">
        <w:rPr>
          <w:lang w:val="ru-RU"/>
        </w:rPr>
        <w:tab/>
        <w:t>Вопрос 19/13</w:t>
      </w:r>
      <w:r w:rsidR="00B709B3">
        <w:rPr>
          <w:lang w:val="ru-RU"/>
        </w:rPr>
        <w:t>.</w:t>
      </w:r>
      <w:r w:rsidR="00B62EC7" w:rsidRPr="00124683">
        <w:rPr>
          <w:lang w:val="ru-RU"/>
        </w:rPr>
        <w:t xml:space="preserve"> </w:t>
      </w:r>
      <w:r w:rsidR="00C26DF7" w:rsidRPr="00124683">
        <w:rPr>
          <w:lang w:val="ru-RU"/>
        </w:rPr>
        <w:t>Будущие сети: сквозное управление, руководство и безопасность применительно к вычислениям, включая облачные вычисления и обработку данных</w:t>
      </w:r>
      <w:bookmarkEnd w:id="178"/>
      <w:bookmarkEnd w:id="179"/>
    </w:p>
    <w:p w14:paraId="691140F8" w14:textId="0B897854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Вопроса</w:t>
      </w:r>
      <w:r w:rsidR="00B709B3">
        <w:rPr>
          <w:lang w:val="ru-RU"/>
        </w:rPr>
        <w:t> </w:t>
      </w:r>
      <w:r w:rsidRPr="00124683">
        <w:rPr>
          <w:lang w:val="ru-RU"/>
        </w:rPr>
        <w:t>19/13)</w:t>
      </w:r>
    </w:p>
    <w:p w14:paraId="55F65491" w14:textId="4E4B661E" w:rsidR="00B62EC7" w:rsidRPr="00124683" w:rsidRDefault="00F13056" w:rsidP="00B62EC7">
      <w:pPr>
        <w:pStyle w:val="Heading3"/>
        <w:rPr>
          <w:lang w:val="ru-RU"/>
        </w:rPr>
      </w:pPr>
      <w:bookmarkStart w:id="180" w:name="_Toc65673658"/>
      <w:bookmarkStart w:id="181" w:name="_Toc70955763"/>
      <w:r w:rsidRPr="00124683">
        <w:rPr>
          <w:lang w:val="ru-RU"/>
        </w:rPr>
        <w:t>I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180"/>
      <w:bookmarkEnd w:id="181"/>
    </w:p>
    <w:p w14:paraId="5A1DB965" w14:textId="7BE41E01" w:rsidR="002D7E3C" w:rsidRPr="00124683" w:rsidRDefault="002D7E3C" w:rsidP="00B709B3">
      <w:pPr>
        <w:jc w:val="both"/>
        <w:rPr>
          <w:lang w:val="ru-RU"/>
        </w:rPr>
      </w:pPr>
      <w:r w:rsidRPr="00124683">
        <w:rPr>
          <w:lang w:val="ru-RU"/>
        </w:rPr>
        <w:t xml:space="preserve">Цифровая трансформация – это стратегическое внедрение новых быстро и часто изменяющихся технологий для совершенствования производственных процессов и повышения производительности труда, управления рисками, снижения затрат </w:t>
      </w:r>
      <w:r w:rsidR="00B709B3">
        <w:rPr>
          <w:lang w:val="ru-RU"/>
        </w:rPr>
        <w:t>и т. д.</w:t>
      </w:r>
      <w:r w:rsidRPr="00124683">
        <w:rPr>
          <w:lang w:val="ru-RU"/>
        </w:rPr>
        <w:t xml:space="preserve"> Конкурентоспособность цифровой трансформации зависит от новой технологии, а именно от ее способности быстро адаптироваться к будущим вычислительным технологиям. В частности, локомотивами цифровой трансформации служат облачные вычисления и большие данные. Кроме того, предполагается использование в будущих вычислительных технологиях искусственного интеллекта, включая машинное обучение, распределенные вычисления, периферийные вычисления, вычисления, ориентированные на данные, вычисления, ориентированные на память, квантовые облачные вычисления и </w:t>
      </w:r>
      <w:r>
        <w:rPr>
          <w:lang w:val="ru-RU"/>
        </w:rPr>
        <w:t>организация осведомленных</w:t>
      </w:r>
      <w:r w:rsidRPr="00124683">
        <w:rPr>
          <w:lang w:val="ru-RU"/>
        </w:rPr>
        <w:t xml:space="preserve"> о вычисл</w:t>
      </w:r>
      <w:r>
        <w:rPr>
          <w:lang w:val="ru-RU"/>
        </w:rPr>
        <w:t>ениях</w:t>
      </w:r>
      <w:r w:rsidRPr="00124683">
        <w:rPr>
          <w:lang w:val="ru-RU"/>
        </w:rPr>
        <w:t xml:space="preserve"> </w:t>
      </w:r>
      <w:r>
        <w:rPr>
          <w:lang w:val="ru-RU"/>
        </w:rPr>
        <w:t>сетей</w:t>
      </w:r>
      <w:r w:rsidRPr="00124683">
        <w:rPr>
          <w:lang w:val="ru-RU"/>
        </w:rPr>
        <w:t xml:space="preserve">. Таким образом, отрасль электросвязи призвана сыграть важную роль в развитии будущих вычислительных технологий; более того, интеграция будущих вычислительных технологий в </w:t>
      </w:r>
      <w:r>
        <w:rPr>
          <w:lang w:val="ru-RU"/>
        </w:rPr>
        <w:t>б</w:t>
      </w:r>
      <w:r w:rsidRPr="00124683">
        <w:rPr>
          <w:lang w:val="ru-RU"/>
        </w:rPr>
        <w:t>удущие сети и их развитие привед</w:t>
      </w:r>
      <w:r w:rsidR="00BA57B4">
        <w:rPr>
          <w:lang w:val="ru-RU"/>
        </w:rPr>
        <w:t>у</w:t>
      </w:r>
      <w:r w:rsidRPr="00124683">
        <w:rPr>
          <w:lang w:val="ru-RU"/>
        </w:rPr>
        <w:t xml:space="preserve">т к быстрому </w:t>
      </w:r>
      <w:r>
        <w:rPr>
          <w:lang w:val="ru-RU"/>
        </w:rPr>
        <w:t>про</w:t>
      </w:r>
      <w:r w:rsidRPr="00124683">
        <w:rPr>
          <w:lang w:val="ru-RU"/>
        </w:rPr>
        <w:t>движению к цифровой трансформации.</w:t>
      </w:r>
    </w:p>
    <w:p w14:paraId="038C39C2" w14:textId="77777777" w:rsidR="00F13056" w:rsidRPr="00124683" w:rsidRDefault="00F13056" w:rsidP="00B709B3">
      <w:pPr>
        <w:jc w:val="both"/>
        <w:rPr>
          <w:lang w:val="ru-RU"/>
        </w:rPr>
      </w:pPr>
      <w:r w:rsidRPr="00124683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</w:t>
      </w:r>
    </w:p>
    <w:p w14:paraId="3590758F" w14:textId="7E76E78C" w:rsidR="00F13056" w:rsidRPr="00124683" w:rsidRDefault="00F16535" w:rsidP="00B709B3">
      <w:pPr>
        <w:jc w:val="both"/>
        <w:rPr>
          <w:lang w:val="ru-RU"/>
        </w:rPr>
      </w:pPr>
      <w:r w:rsidRPr="00124683">
        <w:rPr>
          <w:lang w:val="ru-RU"/>
        </w:rPr>
        <w:t>Данные имеют большое значение для создания приложений и услуг, основанных на будущих вычислительных технологиях.</w:t>
      </w:r>
      <w:r w:rsidR="00F13056" w:rsidRPr="00124683">
        <w:rPr>
          <w:lang w:val="ru-RU"/>
        </w:rPr>
        <w:t xml:space="preserve"> </w:t>
      </w:r>
      <w:r w:rsidRPr="00124683">
        <w:rPr>
          <w:lang w:val="ru-RU"/>
        </w:rPr>
        <w:t>По этой причине большое значение для обработки данных имеют не только возможности, связанные с большими данными, но также и технологии и стандарты поддержки использования, обработки, анализа, передачи, совместного использования и оценки качества данных.</w:t>
      </w:r>
    </w:p>
    <w:p w14:paraId="7B212CA3" w14:textId="48B37D18" w:rsidR="00F13056" w:rsidRPr="00124683" w:rsidRDefault="00F16535" w:rsidP="00B709B3">
      <w:pPr>
        <w:jc w:val="both"/>
        <w:rPr>
          <w:lang w:val="ru-RU" w:eastAsia="zh-CN"/>
        </w:rPr>
      </w:pPr>
      <w:r w:rsidRPr="00124683">
        <w:rPr>
          <w:lang w:val="ru-RU" w:eastAsia="zh-CN"/>
        </w:rPr>
        <w:t>Основное внимание в этом Вопросе уделяется разработке стандартов сквозного управления, руководства и безопасности для будущих вычислительных технологий, включая облачные вычисления и обработку данных, с точки зрения электросвязи.</w:t>
      </w:r>
      <w:r w:rsidR="00F13056" w:rsidRPr="00124683">
        <w:rPr>
          <w:lang w:val="ru-RU" w:eastAsia="zh-CN"/>
        </w:rPr>
        <w:t xml:space="preserve"> </w:t>
      </w:r>
      <w:r w:rsidRPr="00124683">
        <w:rPr>
          <w:lang w:val="ru-RU" w:eastAsia="zh-CN"/>
        </w:rPr>
        <w:t>Для решения сложных задач управления будущими вычислительными технологиями и оптимальной организации их работы и управления жизненным циклом необходимы новые методы, основанные на искусственном интеллекте и машинном обучении.</w:t>
      </w:r>
    </w:p>
    <w:p w14:paraId="42BA6E36" w14:textId="218D71A0" w:rsidR="00F13056" w:rsidRPr="00124683" w:rsidRDefault="00F16535" w:rsidP="00B709B3">
      <w:pPr>
        <w:jc w:val="both"/>
        <w:rPr>
          <w:lang w:val="ru-RU" w:eastAsia="zh-CN"/>
        </w:rPr>
      </w:pPr>
      <w:r w:rsidRPr="00124683">
        <w:rPr>
          <w:lang w:val="ru-RU" w:eastAsia="zh-CN"/>
        </w:rPr>
        <w:t xml:space="preserve">Этот Вопрос </w:t>
      </w:r>
      <w:r w:rsidR="002D7E3C">
        <w:rPr>
          <w:lang w:val="ru-RU" w:eastAsia="zh-CN"/>
        </w:rPr>
        <w:t>предусматривает</w:t>
      </w:r>
      <w:r w:rsidRPr="00124683">
        <w:rPr>
          <w:lang w:val="ru-RU" w:eastAsia="zh-CN"/>
        </w:rPr>
        <w:t xml:space="preserve"> разработку новых Рекомендаций в следующих областях:</w:t>
      </w:r>
    </w:p>
    <w:p w14:paraId="0522F758" w14:textId="0D303F3E" w:rsidR="00F13056" w:rsidRPr="00124683" w:rsidRDefault="00F13056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16535" w:rsidRPr="00124683">
        <w:rPr>
          <w:lang w:val="ru-RU"/>
        </w:rPr>
        <w:t>сквозное управление услугами и оркестровка будущих вычислительных технологий (включая облачные вычисления и обработку данных);</w:t>
      </w:r>
    </w:p>
    <w:p w14:paraId="2977A9C3" w14:textId="59F726B5" w:rsidR="00F13056" w:rsidRPr="00124683" w:rsidRDefault="00F13056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16535" w:rsidRPr="00124683">
        <w:rPr>
          <w:lang w:val="ru-RU"/>
        </w:rPr>
        <w:t>сквозное управление ресурсами (включая программную инфраструктуру) и оркестровка будущих вычислительных технологий;</w:t>
      </w:r>
    </w:p>
    <w:p w14:paraId="6EB8598E" w14:textId="59DD4A51" w:rsidR="00F13056" w:rsidRPr="00124683" w:rsidRDefault="00F13056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16535" w:rsidRPr="00124683">
        <w:rPr>
          <w:lang w:val="ru-RU"/>
        </w:rPr>
        <w:t>управление данными при использовании будущих вычислительных технологий;</w:t>
      </w:r>
    </w:p>
    <w:p w14:paraId="315093DF" w14:textId="4F1F33AF" w:rsidR="00F13056" w:rsidRPr="00124683" w:rsidRDefault="00F13056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16535" w:rsidRPr="00124683">
        <w:rPr>
          <w:lang w:val="ru-RU"/>
        </w:rPr>
        <w:t>механизмы и методы обеспечения безопасности при использовании будущих вычислительных технологий.</w:t>
      </w:r>
    </w:p>
    <w:p w14:paraId="233E5CC0" w14:textId="7128D3E7" w:rsidR="00B62EC7" w:rsidRPr="00124683" w:rsidRDefault="00B62EC7" w:rsidP="00B709B3">
      <w:pPr>
        <w:jc w:val="both"/>
        <w:rPr>
          <w:lang w:val="ru-RU"/>
        </w:rPr>
      </w:pPr>
      <w:r w:rsidRPr="00124683">
        <w:rPr>
          <w:lang w:val="ru-RU"/>
        </w:rPr>
        <w:t>Следует отметить, что термин "сквозной" используется здесь в контексте информационных технологий и не означает управления конечными точками или пользовательскими устройствами, как это подразумевалось бы в ином случае при использовании данного термина в контексте технологий электросвязи. Термин "</w:t>
      </w:r>
      <w:r w:rsidRPr="00124683">
        <w:rPr>
          <w:lang w:val="ru-RU" w:eastAsia="ko-KR"/>
        </w:rPr>
        <w:t>сквозной</w:t>
      </w:r>
      <w:r w:rsidRPr="00124683">
        <w:rPr>
          <w:lang w:val="ru-RU"/>
        </w:rPr>
        <w:t xml:space="preserve">" </w:t>
      </w:r>
      <w:r w:rsidR="00825EA8" w:rsidRPr="00124683">
        <w:rPr>
          <w:lang w:val="ru-RU"/>
        </w:rPr>
        <w:t>относится к</w:t>
      </w:r>
      <w:r w:rsidRPr="00124683">
        <w:rPr>
          <w:lang w:val="ru-RU"/>
        </w:rPr>
        <w:t xml:space="preserve"> </w:t>
      </w:r>
      <w:r w:rsidR="00825EA8" w:rsidRPr="00124683">
        <w:rPr>
          <w:lang w:val="ru-RU"/>
        </w:rPr>
        <w:t>многоуровневой, многокомпонентной</w:t>
      </w:r>
      <w:r w:rsidRPr="00124683">
        <w:rPr>
          <w:lang w:val="ru-RU"/>
        </w:rPr>
        <w:t xml:space="preserve"> и много</w:t>
      </w:r>
      <w:r w:rsidR="00825EA8" w:rsidRPr="00124683">
        <w:rPr>
          <w:lang w:val="ru-RU"/>
        </w:rPr>
        <w:t>доменной</w:t>
      </w:r>
      <w:r w:rsidRPr="00124683">
        <w:rPr>
          <w:lang w:val="ru-RU"/>
        </w:rPr>
        <w:t xml:space="preserve"> </w:t>
      </w:r>
      <w:r w:rsidR="00825EA8" w:rsidRPr="00124683">
        <w:rPr>
          <w:lang w:val="ru-RU"/>
        </w:rPr>
        <w:t>организации будущих вычислительных технологий для среды электросвязи, входящих</w:t>
      </w:r>
      <w:r w:rsidRPr="00124683">
        <w:rPr>
          <w:lang w:val="ru-RU"/>
        </w:rPr>
        <w:t xml:space="preserve"> в сферу охвата данного Вопроса.</w:t>
      </w:r>
    </w:p>
    <w:p w14:paraId="766BD807" w14:textId="7AE93D90" w:rsidR="00F13056" w:rsidRPr="00124683" w:rsidRDefault="008E6D57" w:rsidP="00B709B3">
      <w:pPr>
        <w:keepNext/>
        <w:jc w:val="both"/>
        <w:rPr>
          <w:lang w:val="ru-RU" w:eastAsia="zh-CN"/>
        </w:rPr>
      </w:pPr>
      <w:r>
        <w:rPr>
          <w:lang w:val="ru-RU" w:eastAsia="zh-CN"/>
        </w:rPr>
        <w:lastRenderedPageBreak/>
        <w:t>В сферу</w:t>
      </w:r>
      <w:r w:rsidR="00825EA8" w:rsidRPr="00124683">
        <w:rPr>
          <w:lang w:val="ru-RU" w:eastAsia="zh-CN"/>
        </w:rPr>
        <w:t xml:space="preserve"> ответственност</w:t>
      </w:r>
      <w:r>
        <w:rPr>
          <w:lang w:val="ru-RU" w:eastAsia="zh-CN"/>
        </w:rPr>
        <w:t>и</w:t>
      </w:r>
      <w:r w:rsidR="00825EA8" w:rsidRPr="00124683">
        <w:rPr>
          <w:lang w:val="ru-RU" w:eastAsia="zh-CN"/>
        </w:rPr>
        <w:t xml:space="preserve"> этого Вопроса </w:t>
      </w:r>
      <w:r>
        <w:rPr>
          <w:lang w:val="ru-RU" w:eastAsia="zh-CN"/>
        </w:rPr>
        <w:t>входят</w:t>
      </w:r>
      <w:r w:rsidR="00825EA8" w:rsidRPr="00124683">
        <w:rPr>
          <w:lang w:val="ru-RU" w:eastAsia="zh-CN"/>
        </w:rPr>
        <w:t xml:space="preserve"> следующие основные Рекомендации, действующие на момент его утверждения:</w:t>
      </w:r>
    </w:p>
    <w:p w14:paraId="224B86FF" w14:textId="7B34B650" w:rsidR="00F13056" w:rsidRPr="00124683" w:rsidRDefault="00F13056" w:rsidP="00B709B3">
      <w:pPr>
        <w:pStyle w:val="enumlev1"/>
        <w:keepNext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Y.3514, Y.3517, Y.3518, Y.3520, Y.3521, Y.3522, Y.3523 и Y.3524</w:t>
      </w:r>
      <w:r w:rsidR="00BA57B4">
        <w:rPr>
          <w:lang w:val="ru-RU"/>
        </w:rPr>
        <w:t>;</w:t>
      </w:r>
    </w:p>
    <w:p w14:paraId="4686A141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Y.3604.</w:t>
      </w:r>
    </w:p>
    <w:p w14:paraId="2A78EB5F" w14:textId="3CB7C1E6" w:rsidR="00B62EC7" w:rsidRPr="00124683" w:rsidRDefault="00F13056" w:rsidP="00B62EC7">
      <w:pPr>
        <w:pStyle w:val="Heading3"/>
        <w:rPr>
          <w:lang w:val="ru-RU"/>
        </w:rPr>
      </w:pPr>
      <w:bookmarkStart w:id="182" w:name="_Toc65673659"/>
      <w:bookmarkStart w:id="183" w:name="_Toc70955764"/>
      <w:r w:rsidRPr="00124683">
        <w:rPr>
          <w:lang w:val="ru-RU"/>
        </w:rPr>
        <w:t>I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r w:rsidR="00AD3C0A">
        <w:rPr>
          <w:lang w:val="ru-RU"/>
        </w:rPr>
        <w:t>Подлежащие</w:t>
      </w:r>
      <w:r w:rsidR="00825EA8" w:rsidRPr="00124683">
        <w:rPr>
          <w:lang w:val="ru-RU"/>
        </w:rPr>
        <w:t xml:space="preserve"> изучени</w:t>
      </w:r>
      <w:bookmarkEnd w:id="182"/>
      <w:r w:rsidR="00AD3C0A">
        <w:rPr>
          <w:lang w:val="ru-RU"/>
        </w:rPr>
        <w:t>ю вопросы</w:t>
      </w:r>
      <w:bookmarkEnd w:id="183"/>
    </w:p>
    <w:p w14:paraId="63DE2BF0" w14:textId="77777777" w:rsidR="00F13056" w:rsidRPr="00124683" w:rsidRDefault="00F13056" w:rsidP="00B709B3">
      <w:pPr>
        <w:keepNext/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 относятся следующие:</w:t>
      </w:r>
    </w:p>
    <w:p w14:paraId="62546005" w14:textId="478BE6B0" w:rsidR="00F13056" w:rsidRPr="00124683" w:rsidRDefault="00F13056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405E3" w:rsidRPr="00124683">
        <w:rPr>
          <w:lang w:val="ru-RU"/>
        </w:rPr>
        <w:t xml:space="preserve">Какую новую Рекомендацию следует разработать </w:t>
      </w:r>
      <w:r w:rsidR="00D157AB" w:rsidRPr="00124683">
        <w:rPr>
          <w:lang w:val="ru-RU"/>
        </w:rPr>
        <w:t>по сквозному управлению услугами и оркестровке</w:t>
      </w:r>
      <w:r w:rsidR="00A405E3" w:rsidRPr="00124683">
        <w:rPr>
          <w:lang w:val="ru-RU"/>
        </w:rPr>
        <w:t xml:space="preserve"> будущих вычислительных технологий, включая, помимо прочего, разработку и эксплуатацию (DevOps), непрерывную интеграцию/непрерывную доставку (CI/CD), распределенные/периферийные вычисления, </w:t>
      </w:r>
      <w:r w:rsidR="00AD3C0A">
        <w:rPr>
          <w:lang w:val="ru-RU"/>
        </w:rPr>
        <w:t>организаци</w:t>
      </w:r>
      <w:r w:rsidR="00BA57B4">
        <w:rPr>
          <w:lang w:val="ru-RU"/>
        </w:rPr>
        <w:t>ю</w:t>
      </w:r>
      <w:r w:rsidR="00AD3C0A">
        <w:rPr>
          <w:lang w:val="ru-RU"/>
        </w:rPr>
        <w:t xml:space="preserve"> </w:t>
      </w:r>
      <w:r w:rsidR="00A405E3" w:rsidRPr="00124683">
        <w:rPr>
          <w:lang w:val="ru-RU"/>
        </w:rPr>
        <w:t>сет</w:t>
      </w:r>
      <w:r w:rsidR="00AD3C0A">
        <w:rPr>
          <w:lang w:val="ru-RU"/>
        </w:rPr>
        <w:t>ей</w:t>
      </w:r>
      <w:r w:rsidR="00A405E3" w:rsidRPr="00124683">
        <w:rPr>
          <w:lang w:val="ru-RU"/>
        </w:rPr>
        <w:t xml:space="preserve">, </w:t>
      </w:r>
      <w:r w:rsidR="00AD3C0A">
        <w:rPr>
          <w:lang w:val="ru-RU"/>
        </w:rPr>
        <w:t xml:space="preserve">осведомленных </w:t>
      </w:r>
      <w:r w:rsidR="00A405E3" w:rsidRPr="00124683">
        <w:rPr>
          <w:lang w:val="ru-RU"/>
        </w:rPr>
        <w:t>о</w:t>
      </w:r>
      <w:r w:rsidR="00AB2EA5">
        <w:rPr>
          <w:lang w:val="ru-RU"/>
        </w:rPr>
        <w:t> </w:t>
      </w:r>
      <w:r w:rsidR="00A405E3" w:rsidRPr="00124683">
        <w:rPr>
          <w:lang w:val="ru-RU"/>
        </w:rPr>
        <w:t xml:space="preserve">вычислительных ресурсах, и другие </w:t>
      </w:r>
      <w:r w:rsidR="00AD3C0A">
        <w:rPr>
          <w:lang w:val="ru-RU"/>
        </w:rPr>
        <w:t xml:space="preserve">полностью </w:t>
      </w:r>
      <w:r w:rsidR="00A405E3" w:rsidRPr="00124683">
        <w:rPr>
          <w:lang w:val="ru-RU"/>
        </w:rPr>
        <w:t>облачные технологии?</w:t>
      </w:r>
    </w:p>
    <w:p w14:paraId="45D1710C" w14:textId="4CAF9281" w:rsidR="00F13056" w:rsidRPr="00124683" w:rsidRDefault="00F13056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405E3" w:rsidRPr="00124683">
        <w:rPr>
          <w:lang w:val="ru-RU"/>
        </w:rPr>
        <w:t xml:space="preserve">Какую новую Рекомендацию следует разработать </w:t>
      </w:r>
      <w:r w:rsidR="00D157AB" w:rsidRPr="00124683">
        <w:rPr>
          <w:lang w:val="ru-RU"/>
        </w:rPr>
        <w:t>по сквозному управлению</w:t>
      </w:r>
      <w:r w:rsidR="00A405E3" w:rsidRPr="00124683">
        <w:rPr>
          <w:lang w:val="ru-RU"/>
        </w:rPr>
        <w:t xml:space="preserve"> ресурсами (включая программную инфраструктуру) и оркестровк</w:t>
      </w:r>
      <w:r w:rsidR="00AD3C0A">
        <w:rPr>
          <w:lang w:val="ru-RU"/>
        </w:rPr>
        <w:t>е</w:t>
      </w:r>
      <w:r w:rsidR="00A405E3" w:rsidRPr="00124683">
        <w:rPr>
          <w:lang w:val="ru-RU"/>
        </w:rPr>
        <w:t xml:space="preserve"> будущих вычислительных технологий?</w:t>
      </w:r>
    </w:p>
    <w:p w14:paraId="0EEAB0F4" w14:textId="37917A66" w:rsidR="00F13056" w:rsidRPr="00124683" w:rsidRDefault="00F13056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405E3" w:rsidRPr="00124683">
        <w:rPr>
          <w:lang w:val="ru-RU"/>
        </w:rPr>
        <w:t xml:space="preserve">Какую новую Рекомендацию следует разработать </w:t>
      </w:r>
      <w:r w:rsidR="00D157AB" w:rsidRPr="00124683">
        <w:rPr>
          <w:lang w:val="ru-RU"/>
        </w:rPr>
        <w:t>по управлению</w:t>
      </w:r>
      <w:r w:rsidR="00A405E3" w:rsidRPr="00124683">
        <w:rPr>
          <w:lang w:val="ru-RU"/>
        </w:rPr>
        <w:t xml:space="preserve"> данными будущих вычислительных технологий, включая, помимо прочего, анализ данных, управление данными, хранение данных и управление жизненным циклом данных?</w:t>
      </w:r>
    </w:p>
    <w:p w14:paraId="5C934114" w14:textId="0F638E13" w:rsidR="00F13056" w:rsidRPr="00124683" w:rsidRDefault="00F13056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405E3" w:rsidRPr="00124683">
        <w:rPr>
          <w:lang w:val="ru-RU"/>
        </w:rPr>
        <w:t xml:space="preserve">Какую новую Рекомендацию следует разработать </w:t>
      </w:r>
      <w:r w:rsidR="00D157AB" w:rsidRPr="00124683">
        <w:rPr>
          <w:lang w:val="ru-RU"/>
        </w:rPr>
        <w:t>по конкретным механизмам</w:t>
      </w:r>
      <w:r w:rsidR="00A405E3" w:rsidRPr="00124683">
        <w:rPr>
          <w:lang w:val="ru-RU"/>
        </w:rPr>
        <w:t xml:space="preserve"> идентификации, доступ</w:t>
      </w:r>
      <w:r w:rsidR="00D157AB" w:rsidRPr="00124683">
        <w:rPr>
          <w:lang w:val="ru-RU"/>
        </w:rPr>
        <w:t>а и безопасности, обеспечивающим</w:t>
      </w:r>
      <w:r w:rsidR="00A405E3" w:rsidRPr="00124683">
        <w:rPr>
          <w:lang w:val="ru-RU"/>
        </w:rPr>
        <w:t xml:space="preserve"> простой и надежный доступ к</w:t>
      </w:r>
      <w:r w:rsidR="00AB2EA5">
        <w:rPr>
          <w:lang w:val="ru-RU"/>
        </w:rPr>
        <w:t> </w:t>
      </w:r>
      <w:r w:rsidR="00A405E3" w:rsidRPr="00124683">
        <w:rPr>
          <w:lang w:val="ru-RU"/>
        </w:rPr>
        <w:t>будущим вычислительным технологиям?</w:t>
      </w:r>
    </w:p>
    <w:p w14:paraId="18347E33" w14:textId="43D4C891" w:rsidR="00F13056" w:rsidRPr="00124683" w:rsidRDefault="00F13056" w:rsidP="00B709B3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405E3" w:rsidRPr="00124683">
        <w:rPr>
          <w:lang w:val="ru-RU"/>
        </w:rPr>
        <w:t>Какое сотрудничество необходимо, чтобы свести к минимуму дублирование усилий с</w:t>
      </w:r>
      <w:r w:rsidR="00AB2EA5">
        <w:rPr>
          <w:lang w:val="ru-RU"/>
        </w:rPr>
        <w:t> </w:t>
      </w:r>
      <w:r w:rsidR="00A405E3" w:rsidRPr="00124683">
        <w:rPr>
          <w:lang w:val="ru-RU"/>
        </w:rPr>
        <w:t>другими ОРС?</w:t>
      </w:r>
    </w:p>
    <w:p w14:paraId="1E157BCB" w14:textId="1ED0E50B" w:rsidR="00B62EC7" w:rsidRPr="00124683" w:rsidRDefault="00C26DF7" w:rsidP="00B62EC7">
      <w:pPr>
        <w:pStyle w:val="Heading3"/>
        <w:rPr>
          <w:lang w:val="ru-RU"/>
        </w:rPr>
      </w:pPr>
      <w:bookmarkStart w:id="184" w:name="_Toc65673660"/>
      <w:bookmarkStart w:id="185" w:name="_Toc70955765"/>
      <w:r w:rsidRPr="00124683">
        <w:rPr>
          <w:lang w:val="ru-RU"/>
        </w:rPr>
        <w:t>I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184"/>
      <w:bookmarkEnd w:id="185"/>
    </w:p>
    <w:p w14:paraId="47EE3432" w14:textId="77777777" w:rsidR="00F13056" w:rsidRPr="00124683" w:rsidRDefault="00F13056" w:rsidP="005C476E">
      <w:pPr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30C7F30E" w14:textId="68B64790" w:rsidR="00F13056" w:rsidRPr="00124683" w:rsidRDefault="00F13056" w:rsidP="005C476E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37B9E" w:rsidRPr="00124683">
        <w:rPr>
          <w:lang w:val="ru-RU"/>
        </w:rPr>
        <w:t>разработка Рекомендаций по обзору, структуре, высокоуровневым и функциональным требованиям и возможностям, моделям данных для сквозного управления услугами и оркестровки будущих вычислительных технологий, включая, помимо прочего, разработку и эксплуатацию (DevOps), непрерывную интеграцию/непрерывную доставку (CI/CD), распределенные/периферийные вычисления,</w:t>
      </w:r>
      <w:r w:rsidR="0091028F" w:rsidRPr="00124683">
        <w:rPr>
          <w:lang w:val="ru-RU"/>
        </w:rPr>
        <w:t xml:space="preserve"> </w:t>
      </w:r>
      <w:r w:rsidR="0091028F">
        <w:rPr>
          <w:lang w:val="ru-RU"/>
        </w:rPr>
        <w:t xml:space="preserve">организацию </w:t>
      </w:r>
      <w:r w:rsidR="0091028F" w:rsidRPr="00124683">
        <w:rPr>
          <w:lang w:val="ru-RU"/>
        </w:rPr>
        <w:t>сет</w:t>
      </w:r>
      <w:r w:rsidR="0091028F">
        <w:rPr>
          <w:lang w:val="ru-RU"/>
        </w:rPr>
        <w:t>ей</w:t>
      </w:r>
      <w:r w:rsidR="0091028F" w:rsidRPr="00124683">
        <w:rPr>
          <w:lang w:val="ru-RU"/>
        </w:rPr>
        <w:t xml:space="preserve">, </w:t>
      </w:r>
      <w:r w:rsidR="0091028F">
        <w:rPr>
          <w:lang w:val="ru-RU"/>
        </w:rPr>
        <w:t xml:space="preserve">осведомленных </w:t>
      </w:r>
      <w:r w:rsidR="0091028F" w:rsidRPr="00124683">
        <w:rPr>
          <w:lang w:val="ru-RU"/>
        </w:rPr>
        <w:t>о</w:t>
      </w:r>
      <w:r w:rsidR="005C476E">
        <w:rPr>
          <w:lang w:val="ru-RU"/>
        </w:rPr>
        <w:t> </w:t>
      </w:r>
      <w:r w:rsidR="0091028F" w:rsidRPr="00124683">
        <w:rPr>
          <w:lang w:val="ru-RU"/>
        </w:rPr>
        <w:t>вычислительных ресурсах</w:t>
      </w:r>
      <w:r w:rsidR="008E3D02">
        <w:rPr>
          <w:lang w:val="ru-RU"/>
        </w:rPr>
        <w:t>,</w:t>
      </w:r>
      <w:r w:rsidR="00337B9E" w:rsidRPr="00124683">
        <w:rPr>
          <w:lang w:val="ru-RU"/>
        </w:rPr>
        <w:t xml:space="preserve"> и другие </w:t>
      </w:r>
      <w:r w:rsidR="007F7FF8">
        <w:rPr>
          <w:lang w:val="ru-RU"/>
        </w:rPr>
        <w:t xml:space="preserve">полностью </w:t>
      </w:r>
      <w:r w:rsidR="00337B9E" w:rsidRPr="00124683">
        <w:rPr>
          <w:lang w:val="ru-RU"/>
        </w:rPr>
        <w:t>облачные технологии;</w:t>
      </w:r>
    </w:p>
    <w:p w14:paraId="01C430B7" w14:textId="5B031EB1" w:rsidR="00F13056" w:rsidRPr="00124683" w:rsidRDefault="00F13056" w:rsidP="005C476E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37B9E" w:rsidRPr="00124683">
        <w:rPr>
          <w:lang w:val="ru-RU"/>
        </w:rPr>
        <w:t>разработка Рекомендаций по обзору, структуре, высокоуровневым и функциональным требованиям и возможностям, моделям данных для сквозного управления ресурсами (включая инфраструктуру программного обеспечения) и оркестровк</w:t>
      </w:r>
      <w:r w:rsidR="008E3D02">
        <w:rPr>
          <w:lang w:val="ru-RU"/>
        </w:rPr>
        <w:t>е</w:t>
      </w:r>
      <w:r w:rsidR="00337B9E" w:rsidRPr="00124683">
        <w:rPr>
          <w:lang w:val="ru-RU"/>
        </w:rPr>
        <w:t xml:space="preserve"> будущих вычислительных технологий;</w:t>
      </w:r>
    </w:p>
    <w:p w14:paraId="5E8D7AAD" w14:textId="2C1AA062" w:rsidR="00F13056" w:rsidRPr="00124683" w:rsidRDefault="00F13056" w:rsidP="005C476E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37B9E" w:rsidRPr="00124683">
        <w:rPr>
          <w:lang w:val="ru-RU"/>
        </w:rPr>
        <w:t>разработка Рекомендаций по управлению данными для будущих вычислительных технологий, включая, помимо прочего, анализ данных, управление данными, хранение данных, а также управление жизненным циклом данных;</w:t>
      </w:r>
    </w:p>
    <w:p w14:paraId="74A82067" w14:textId="4B576F7C" w:rsidR="00F13056" w:rsidRPr="00124683" w:rsidRDefault="00F13056" w:rsidP="005C476E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37B9E" w:rsidRPr="00124683">
        <w:rPr>
          <w:lang w:val="ru-RU"/>
        </w:rPr>
        <w:t>разработка Рекомендаций по конкретным механизмам идентификации, доступа и</w:t>
      </w:r>
      <w:r w:rsidR="005C476E">
        <w:rPr>
          <w:lang w:val="ru-RU"/>
        </w:rPr>
        <w:t> </w:t>
      </w:r>
      <w:r w:rsidR="00337B9E" w:rsidRPr="00124683">
        <w:rPr>
          <w:lang w:val="ru-RU"/>
        </w:rPr>
        <w:t>безопасности, обеспечивающим простой и надежный доступ к будущим вычислительным технологиям;</w:t>
      </w:r>
    </w:p>
    <w:p w14:paraId="6ED64D5B" w14:textId="231720BE" w:rsidR="00B62EC7" w:rsidRPr="00124683" w:rsidRDefault="00F13056" w:rsidP="005C476E">
      <w:pPr>
        <w:pStyle w:val="enumlev1"/>
        <w:jc w:val="both"/>
        <w:rPr>
          <w:rFonts w:eastAsia="Gulim"/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обеспечение необходимого сотрудничества с внешними ОРС, консорциумами и форумами, работающими в области </w:t>
      </w:r>
      <w:r w:rsidR="00337B9E" w:rsidRPr="00124683">
        <w:rPr>
          <w:lang w:val="ru-RU"/>
        </w:rPr>
        <w:t>будущих</w:t>
      </w:r>
      <w:r w:rsidR="00B62EC7" w:rsidRPr="00124683">
        <w:rPr>
          <w:lang w:val="ru-RU"/>
        </w:rPr>
        <w:t xml:space="preserve"> вычисл</w:t>
      </w:r>
      <w:r w:rsidR="00337B9E" w:rsidRPr="00124683">
        <w:rPr>
          <w:lang w:val="ru-RU"/>
        </w:rPr>
        <w:t>ительных технологий</w:t>
      </w:r>
      <w:r w:rsidR="00B62EC7" w:rsidRPr="00124683">
        <w:rPr>
          <w:lang w:val="ru-RU"/>
        </w:rPr>
        <w:t>,</w:t>
      </w:r>
      <w:r w:rsidR="00B62EC7" w:rsidRPr="00124683">
        <w:rPr>
          <w:rFonts w:eastAsia="Gulim"/>
          <w:lang w:val="ru-RU"/>
        </w:rPr>
        <w:t xml:space="preserve"> для максимального сокращения дублирования работы.</w:t>
      </w:r>
    </w:p>
    <w:p w14:paraId="2E628137" w14:textId="7718127E" w:rsidR="00B62EC7" w:rsidRPr="00124683" w:rsidRDefault="00B62EC7" w:rsidP="005C476E">
      <w:pPr>
        <w:jc w:val="both"/>
        <w:rPr>
          <w:rStyle w:val="Hyperlink"/>
          <w:lang w:val="ru-RU"/>
        </w:rPr>
      </w:pPr>
      <w:r w:rsidRPr="00124683">
        <w:rPr>
          <w:lang w:val="ru-RU"/>
        </w:rPr>
        <w:t>Информация о текущем состоянии работы по этому Вопросу содержится в программе работы ИК13 по адресу:</w:t>
      </w:r>
      <w:r w:rsidR="00F13056" w:rsidRPr="00124683">
        <w:rPr>
          <w:lang w:val="ru-RU"/>
        </w:rPr>
        <w:t xml:space="preserve"> </w:t>
      </w:r>
      <w:hyperlink r:id="rId21" w:history="1">
        <w:r w:rsidR="00F13056" w:rsidRPr="00124683">
          <w:rPr>
            <w:rStyle w:val="Hyperlink"/>
            <w:lang w:val="ru-RU"/>
          </w:rPr>
          <w:t>https://www.itu.int/ITU-T/workprog/wp_search.aspx?Q=19/13</w:t>
        </w:r>
      </w:hyperlink>
      <w:r w:rsidR="00F13056" w:rsidRPr="00124683">
        <w:rPr>
          <w:lang w:val="ru-RU"/>
        </w:rPr>
        <w:t>.</w:t>
      </w:r>
    </w:p>
    <w:p w14:paraId="1403D6DA" w14:textId="0B25C65D" w:rsidR="00B62EC7" w:rsidRPr="00124683" w:rsidRDefault="00C26DF7" w:rsidP="00B62EC7">
      <w:pPr>
        <w:pStyle w:val="Heading3"/>
        <w:rPr>
          <w:lang w:val="ru-RU"/>
        </w:rPr>
      </w:pPr>
      <w:bookmarkStart w:id="186" w:name="_Toc65673661"/>
      <w:bookmarkStart w:id="187" w:name="_Toc70955766"/>
      <w:r w:rsidRPr="00124683">
        <w:rPr>
          <w:lang w:val="ru-RU"/>
        </w:rPr>
        <w:t>I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186"/>
      <w:bookmarkEnd w:id="187"/>
    </w:p>
    <w:p w14:paraId="7DDD2B5B" w14:textId="745CB811" w:rsidR="00F13056" w:rsidRPr="00124683" w:rsidRDefault="00337B9E" w:rsidP="005C476E">
      <w:pPr>
        <w:jc w:val="both"/>
        <w:rPr>
          <w:i/>
          <w:iCs/>
          <w:lang w:val="ru-RU"/>
        </w:rPr>
      </w:pPr>
      <w:r w:rsidRPr="00124683">
        <w:rPr>
          <w:i/>
          <w:iCs/>
          <w:lang w:val="ru-RU"/>
        </w:rPr>
        <w:t>(</w:t>
      </w:r>
      <w:r w:rsidR="00D157AB" w:rsidRPr="00124683">
        <w:rPr>
          <w:i/>
          <w:iCs/>
          <w:lang w:val="ru-RU"/>
        </w:rPr>
        <w:t xml:space="preserve">Связь </w:t>
      </w:r>
      <w:r w:rsidRPr="00124683">
        <w:rPr>
          <w:i/>
          <w:iCs/>
          <w:lang w:val="ru-RU"/>
        </w:rPr>
        <w:t xml:space="preserve">данного Вопроса с другими видами деятельности </w:t>
      </w:r>
      <w:r w:rsidR="00D157AB" w:rsidRPr="00124683">
        <w:rPr>
          <w:i/>
          <w:iCs/>
          <w:lang w:val="ru-RU"/>
        </w:rPr>
        <w:t xml:space="preserve">указана </w:t>
      </w:r>
      <w:r w:rsidRPr="00124683">
        <w:rPr>
          <w:i/>
          <w:iCs/>
          <w:lang w:val="ru-RU"/>
        </w:rPr>
        <w:t>по следующим четырем категориям)</w:t>
      </w:r>
    </w:p>
    <w:p w14:paraId="5F511444" w14:textId="63A75B15" w:rsidR="00F13056" w:rsidRPr="00124683" w:rsidRDefault="00F13056" w:rsidP="00B62EC7">
      <w:pPr>
        <w:pStyle w:val="Headingb"/>
        <w:rPr>
          <w:lang w:val="ru-RU"/>
        </w:rPr>
      </w:pPr>
      <w:r w:rsidRPr="00124683">
        <w:rPr>
          <w:lang w:val="ru-RU"/>
        </w:rPr>
        <w:lastRenderedPageBreak/>
        <w:t>Рекомендации</w:t>
      </w:r>
    </w:p>
    <w:p w14:paraId="0D0F6C5D" w14:textId="71E92292" w:rsidR="00F13056" w:rsidRPr="00124683" w:rsidRDefault="00F13056" w:rsidP="005C476E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37B9E" w:rsidRPr="00124683">
        <w:rPr>
          <w:lang w:val="ru-RU"/>
        </w:rPr>
        <w:t>Другие соответствующие рекомендации серии</w:t>
      </w:r>
      <w:r w:rsidR="005C476E">
        <w:rPr>
          <w:lang w:val="ru-RU"/>
        </w:rPr>
        <w:t> </w:t>
      </w:r>
      <w:r w:rsidR="00337B9E" w:rsidRPr="00124683">
        <w:rPr>
          <w:lang w:val="ru-RU"/>
        </w:rPr>
        <w:t>Y, в частности серий</w:t>
      </w:r>
      <w:r w:rsidR="005C476E">
        <w:rPr>
          <w:lang w:val="ru-RU"/>
        </w:rPr>
        <w:t> </w:t>
      </w:r>
      <w:r w:rsidR="00337B9E" w:rsidRPr="00124683">
        <w:rPr>
          <w:lang w:val="ru-RU"/>
        </w:rPr>
        <w:t>Y.3500 и Y.3600</w:t>
      </w:r>
    </w:p>
    <w:p w14:paraId="23BCD42C" w14:textId="074123C9" w:rsidR="00F13056" w:rsidRPr="00124683" w:rsidRDefault="00F13056" w:rsidP="005C476E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37B9E" w:rsidRPr="00124683">
        <w:rPr>
          <w:lang w:val="ru-RU"/>
        </w:rPr>
        <w:t>Рекомендации серии</w:t>
      </w:r>
      <w:r w:rsidR="005C476E">
        <w:rPr>
          <w:lang w:val="ru-RU"/>
        </w:rPr>
        <w:t> </w:t>
      </w:r>
      <w:r w:rsidR="00337B9E" w:rsidRPr="00124683">
        <w:rPr>
          <w:lang w:val="ru-RU"/>
        </w:rPr>
        <w:t>Y и Рекомендации серий M, Q и X, относящиеся к облачным вычислениям и обработк</w:t>
      </w:r>
      <w:r w:rsidR="007F7FF8">
        <w:rPr>
          <w:lang w:val="ru-RU"/>
        </w:rPr>
        <w:t>е</w:t>
      </w:r>
      <w:r w:rsidR="00337B9E" w:rsidRPr="00124683">
        <w:rPr>
          <w:lang w:val="ru-RU"/>
        </w:rPr>
        <w:t xml:space="preserve"> данных</w:t>
      </w:r>
    </w:p>
    <w:p w14:paraId="725621B0" w14:textId="541FB434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3C0DDD37" w14:textId="1599675E" w:rsidR="00F13056" w:rsidRPr="00124683" w:rsidRDefault="00F13056" w:rsidP="00337B9E">
      <w:pPr>
        <w:pStyle w:val="enumlev1"/>
        <w:rPr>
          <w:rFonts w:eastAsiaTheme="minorEastAsia"/>
          <w:lang w:val="ru-RU" w:eastAsia="zh-CN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37B9E" w:rsidRPr="00124683">
        <w:rPr>
          <w:lang w:val="ru-RU"/>
        </w:rPr>
        <w:t>Вопросы, связанные с облачными вычислениями и обработкой данных</w:t>
      </w:r>
    </w:p>
    <w:p w14:paraId="7AEC4E62" w14:textId="01D206D4" w:rsidR="00F13056" w:rsidRDefault="00F13056" w:rsidP="00337B9E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37B9E" w:rsidRPr="00124683">
        <w:rPr>
          <w:lang w:val="ru-RU"/>
        </w:rPr>
        <w:t>Вопросы и Оперативная группа по искусственному интеллекту и машинному обучению (</w:t>
      </w:r>
      <w:r w:rsidR="00123BFA" w:rsidRPr="00124683">
        <w:rPr>
          <w:lang w:val="ru-RU"/>
        </w:rPr>
        <w:t>ИИ/МО</w:t>
      </w:r>
      <w:r w:rsidR="00337B9E" w:rsidRPr="00124683">
        <w:rPr>
          <w:lang w:val="ru-RU"/>
        </w:rPr>
        <w:t>)</w:t>
      </w:r>
    </w:p>
    <w:p w14:paraId="0B633654" w14:textId="77777777" w:rsidR="003E0FAF" w:rsidRPr="00124683" w:rsidRDefault="003E0FAF" w:rsidP="003E0FAF">
      <w:pPr>
        <w:pStyle w:val="Headingb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7827F57A" w14:textId="69067989" w:rsidR="003E0FAF" w:rsidRPr="00124683" w:rsidRDefault="003E0FAF" w:rsidP="003E0FA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  <w:t xml:space="preserve">Исследовательские комиссии МСЭ-Т и </w:t>
      </w:r>
      <w:r>
        <w:rPr>
          <w:lang w:val="ru-RU"/>
        </w:rPr>
        <w:t>и</w:t>
      </w:r>
      <w:r w:rsidRPr="00124683">
        <w:rPr>
          <w:lang w:val="ru-RU"/>
        </w:rPr>
        <w:t>сследовательские комиссии МСЭ-D, участвующие в</w:t>
      </w:r>
      <w:r>
        <w:rPr>
          <w:lang w:val="ru-RU"/>
        </w:rPr>
        <w:t> </w:t>
      </w:r>
      <w:r w:rsidRPr="00124683">
        <w:rPr>
          <w:lang w:val="ru-RU"/>
        </w:rPr>
        <w:t>исследованиях, связанных с облачными вычислениями и обработкой данных</w:t>
      </w:r>
    </w:p>
    <w:p w14:paraId="4B5DC2AB" w14:textId="5455EAF2" w:rsidR="00B62EC7" w:rsidRPr="00124683" w:rsidRDefault="00F13056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Другие о</w:t>
      </w:r>
      <w:r w:rsidR="00B62EC7" w:rsidRPr="00124683">
        <w:rPr>
          <w:lang w:val="ru-RU"/>
        </w:rPr>
        <w:t>рганы</w:t>
      </w:r>
    </w:p>
    <w:p w14:paraId="575AC302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IEEE</w:t>
      </w:r>
    </w:p>
    <w:p w14:paraId="4FF80668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IETF</w:t>
      </w:r>
    </w:p>
    <w:p w14:paraId="19F4CD7A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ОТК1/ПК27, ПК38, ПК40 и ПК42 ИСО/МЭК</w:t>
      </w:r>
    </w:p>
    <w:p w14:paraId="540C929A" w14:textId="224A3919" w:rsidR="00B62EC7" w:rsidRPr="00124683" w:rsidRDefault="00F13056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Целевая группа по распределенному управлению (DMTF)</w:t>
      </w:r>
    </w:p>
    <w:p w14:paraId="59013353" w14:textId="77777777" w:rsidR="00F13056" w:rsidRPr="00124683" w:rsidRDefault="00F13056" w:rsidP="00F13056">
      <w:pPr>
        <w:pStyle w:val="enumlev1"/>
        <w:rPr>
          <w:lang w:val="en-US"/>
        </w:rPr>
      </w:pPr>
      <w:r w:rsidRPr="00124683">
        <w:rPr>
          <w:lang w:val="en-US"/>
        </w:rPr>
        <w:t>–</w:t>
      </w:r>
      <w:r w:rsidRPr="00124683">
        <w:rPr>
          <w:lang w:val="en-US"/>
        </w:rPr>
        <w:tab/>
        <w:t>Linux Foundation Edge</w:t>
      </w:r>
    </w:p>
    <w:p w14:paraId="1E1ACD2C" w14:textId="77777777" w:rsidR="00F13056" w:rsidRPr="00124683" w:rsidRDefault="00F13056" w:rsidP="00F13056">
      <w:pPr>
        <w:pStyle w:val="enumlev1"/>
        <w:rPr>
          <w:lang w:val="en-US"/>
        </w:rPr>
      </w:pPr>
      <w:r w:rsidRPr="00124683">
        <w:rPr>
          <w:lang w:val="en-US"/>
        </w:rPr>
        <w:t>–</w:t>
      </w:r>
      <w:r w:rsidRPr="00124683">
        <w:rPr>
          <w:lang w:val="en-US"/>
        </w:rPr>
        <w:tab/>
        <w:t>Linux Foundation Networking (LFN)</w:t>
      </w:r>
    </w:p>
    <w:p w14:paraId="053DD88B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Metro Ethernet Forum (MEF)</w:t>
      </w:r>
    </w:p>
    <w:p w14:paraId="01610D11" w14:textId="5182412A" w:rsidR="00B62EC7" w:rsidRPr="00124683" w:rsidRDefault="00F13056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Промышленная ассоциация сетевых устройств хранения данных (SNIA)</w:t>
      </w:r>
    </w:p>
    <w:p w14:paraId="033F06F8" w14:textId="154105D7" w:rsidR="00B62EC7" w:rsidRPr="00124683" w:rsidRDefault="00F13056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Форум TM</w:t>
      </w:r>
    </w:p>
    <w:p w14:paraId="23FAF7A4" w14:textId="13A6B430" w:rsidR="00B62EC7" w:rsidRPr="00124683" w:rsidRDefault="00F13056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OASIS</w:t>
      </w:r>
    </w:p>
    <w:p w14:paraId="26118847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3GPP</w:t>
      </w:r>
    </w:p>
    <w:p w14:paraId="09A5C3FF" w14:textId="3CF6AA82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ISG NFV</w:t>
      </w:r>
      <w:r w:rsidR="006A4E42" w:rsidRPr="00124683">
        <w:rPr>
          <w:lang w:val="ru-RU"/>
        </w:rPr>
        <w:t xml:space="preserve"> </w:t>
      </w:r>
      <w:r w:rsidR="006A4E42" w:rsidRPr="00124683">
        <w:rPr>
          <w:lang w:val="ru-RU" w:eastAsia="ja-JP"/>
        </w:rPr>
        <w:t>ЕТСИ</w:t>
      </w:r>
    </w:p>
    <w:p w14:paraId="375CBA98" w14:textId="5DF81438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ISG ZSM</w:t>
      </w:r>
      <w:r w:rsidR="006A4E42" w:rsidRPr="00124683">
        <w:rPr>
          <w:lang w:val="ru-RU"/>
        </w:rPr>
        <w:t xml:space="preserve"> </w:t>
      </w:r>
      <w:r w:rsidR="006A4E42" w:rsidRPr="00124683">
        <w:rPr>
          <w:lang w:val="ru-RU" w:eastAsia="ja-JP"/>
        </w:rPr>
        <w:t>ЕТСИ</w:t>
      </w:r>
    </w:p>
    <w:p w14:paraId="7B6F3274" w14:textId="112C7DC4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ISG ENI</w:t>
      </w:r>
      <w:r w:rsidR="006A4E42" w:rsidRPr="00124683">
        <w:rPr>
          <w:lang w:val="ru-RU"/>
        </w:rPr>
        <w:t xml:space="preserve"> </w:t>
      </w:r>
      <w:r w:rsidR="006A4E42" w:rsidRPr="00124683">
        <w:rPr>
          <w:lang w:val="ru-RU" w:eastAsia="ja-JP"/>
        </w:rPr>
        <w:t>ЕТСИ</w:t>
      </w:r>
    </w:p>
    <w:p w14:paraId="73EF9927" w14:textId="72E17E60" w:rsidR="00F13056" w:rsidRPr="00124683" w:rsidRDefault="00F13056" w:rsidP="00F13056">
      <w:pPr>
        <w:pStyle w:val="enumlev1"/>
        <w:rPr>
          <w:lang w:val="en-US"/>
        </w:rPr>
      </w:pPr>
      <w:r w:rsidRPr="00124683">
        <w:rPr>
          <w:lang w:val="en-US"/>
        </w:rPr>
        <w:t>–</w:t>
      </w:r>
      <w:r w:rsidRPr="00124683">
        <w:rPr>
          <w:lang w:val="en-US"/>
        </w:rPr>
        <w:tab/>
        <w:t>ISG MEC</w:t>
      </w:r>
      <w:r w:rsidR="006A4E42" w:rsidRPr="00124683">
        <w:rPr>
          <w:lang w:val="en-US"/>
        </w:rPr>
        <w:t xml:space="preserve"> </w:t>
      </w:r>
      <w:r w:rsidR="006A4E42" w:rsidRPr="00124683">
        <w:rPr>
          <w:lang w:val="ru-RU" w:eastAsia="ja-JP"/>
        </w:rPr>
        <w:t>ЕТСИ</w:t>
      </w:r>
    </w:p>
    <w:p w14:paraId="49D367AD" w14:textId="77777777" w:rsidR="00F13056" w:rsidRPr="00124683" w:rsidRDefault="00F13056" w:rsidP="00F13056">
      <w:pPr>
        <w:pStyle w:val="enumlev1"/>
        <w:rPr>
          <w:lang w:val="en-US"/>
        </w:rPr>
      </w:pPr>
      <w:r w:rsidRPr="00124683">
        <w:rPr>
          <w:lang w:val="en-US"/>
        </w:rPr>
        <w:t>–</w:t>
      </w:r>
      <w:r w:rsidRPr="00124683">
        <w:rPr>
          <w:lang w:val="en-US"/>
        </w:rPr>
        <w:tab/>
        <w:t>OpenStack</w:t>
      </w:r>
    </w:p>
    <w:p w14:paraId="4E3D3116" w14:textId="77777777" w:rsidR="00F13056" w:rsidRPr="00124683" w:rsidRDefault="00F13056" w:rsidP="00F13056">
      <w:pPr>
        <w:pStyle w:val="enumlev1"/>
        <w:rPr>
          <w:lang w:val="en-US"/>
        </w:rPr>
      </w:pPr>
      <w:r w:rsidRPr="00124683">
        <w:rPr>
          <w:lang w:val="en-US"/>
        </w:rPr>
        <w:t>–</w:t>
      </w:r>
      <w:r w:rsidRPr="00124683">
        <w:rPr>
          <w:lang w:val="en-US"/>
        </w:rPr>
        <w:tab/>
        <w:t>Open Network Automation Platform</w:t>
      </w:r>
    </w:p>
    <w:p w14:paraId="1C90FFA5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Open Network Operating System</w:t>
      </w:r>
    </w:p>
    <w:p w14:paraId="74A185BA" w14:textId="77777777" w:rsidR="00F13056" w:rsidRPr="00124683" w:rsidRDefault="00F13056" w:rsidP="00F13056">
      <w:pPr>
        <w:pStyle w:val="Headingb"/>
        <w:rPr>
          <w:lang w:val="ru-RU"/>
        </w:rPr>
      </w:pPr>
      <w:r w:rsidRPr="00124683">
        <w:rPr>
          <w:lang w:val="ru-RU"/>
        </w:rPr>
        <w:t>Направления деятельности ВВУИО</w:t>
      </w:r>
    </w:p>
    <w:p w14:paraId="73942382" w14:textId="0D880BD1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C2, C3, C5</w:t>
      </w:r>
    </w:p>
    <w:p w14:paraId="152324A5" w14:textId="77777777" w:rsidR="00F13056" w:rsidRPr="00124683" w:rsidRDefault="00F13056" w:rsidP="00F13056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00418F82" w14:textId="77777777" w:rsidR="00F13056" w:rsidRPr="00124683" w:rsidRDefault="00F13056" w:rsidP="00F13056">
      <w:pPr>
        <w:pStyle w:val="enumlev1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</w:p>
    <w:p w14:paraId="55F88ABC" w14:textId="77777777" w:rsidR="00B62EC7" w:rsidRPr="00124683" w:rsidRDefault="00B62EC7" w:rsidP="00B62EC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Times New Roman Bold" w:hAnsi="Times New Roman Bold" w:cs="Times New Roman Bold"/>
          <w:b/>
          <w:lang w:val="ru-RU"/>
        </w:rPr>
      </w:pPr>
      <w:r w:rsidRPr="00124683">
        <w:rPr>
          <w:lang w:val="ru-RU"/>
        </w:rPr>
        <w:br w:type="page"/>
      </w:r>
    </w:p>
    <w:p w14:paraId="34517A77" w14:textId="32B3B093" w:rsidR="00F13056" w:rsidRPr="00124683" w:rsidRDefault="00F13056" w:rsidP="00F13056">
      <w:pPr>
        <w:pStyle w:val="Heading2"/>
        <w:rPr>
          <w:lang w:val="ru-RU"/>
        </w:rPr>
      </w:pPr>
      <w:bookmarkStart w:id="188" w:name="_Toc62066962"/>
      <w:bookmarkStart w:id="189" w:name="_Toc65673662"/>
      <w:bookmarkStart w:id="190" w:name="_Toc70955767"/>
      <w:r w:rsidRPr="00124683">
        <w:rPr>
          <w:lang w:val="ru-RU"/>
        </w:rPr>
        <w:lastRenderedPageBreak/>
        <w:t>J</w:t>
      </w:r>
      <w:r w:rsidRPr="00124683">
        <w:rPr>
          <w:lang w:val="ru-RU"/>
        </w:rPr>
        <w:tab/>
        <w:t>Вопрос</w:t>
      </w:r>
      <w:r w:rsidR="00574556">
        <w:rPr>
          <w:lang w:val="ru-RU"/>
        </w:rPr>
        <w:t> </w:t>
      </w:r>
      <w:r w:rsidRPr="00124683">
        <w:rPr>
          <w:lang w:val="ru-RU"/>
        </w:rPr>
        <w:t>20/13</w:t>
      </w:r>
      <w:r w:rsidR="005C476E">
        <w:rPr>
          <w:lang w:val="ru-RU"/>
        </w:rPr>
        <w:t>.</w:t>
      </w:r>
      <w:r w:rsidRPr="00124683">
        <w:rPr>
          <w:lang w:val="ru-RU"/>
        </w:rPr>
        <w:t xml:space="preserve"> </w:t>
      </w:r>
      <w:bookmarkEnd w:id="188"/>
      <w:r w:rsidR="00C26DF7" w:rsidRPr="00124683">
        <w:rPr>
          <w:lang w:val="ru-RU"/>
        </w:rPr>
        <w:t>Сети после IMT-2020 и машинное обучение: требования и архитектура</w:t>
      </w:r>
      <w:bookmarkEnd w:id="189"/>
      <w:bookmarkEnd w:id="190"/>
    </w:p>
    <w:p w14:paraId="270D9F9A" w14:textId="791C2929" w:rsidR="00C26DF7" w:rsidRPr="00124683" w:rsidRDefault="00C26DF7" w:rsidP="00C26DF7">
      <w:pPr>
        <w:rPr>
          <w:lang w:val="ru-RU"/>
        </w:rPr>
      </w:pPr>
      <w:bookmarkStart w:id="191" w:name="_Toc45640323"/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Вопроса</w:t>
      </w:r>
      <w:r w:rsidR="00C151FF">
        <w:rPr>
          <w:lang w:val="ru-RU"/>
        </w:rPr>
        <w:t> </w:t>
      </w:r>
      <w:r w:rsidRPr="00124683">
        <w:rPr>
          <w:lang w:val="ru-RU"/>
        </w:rPr>
        <w:t>20/13)</w:t>
      </w:r>
    </w:p>
    <w:p w14:paraId="42F22FF4" w14:textId="049167EC" w:rsidR="00F13056" w:rsidRPr="00124683" w:rsidRDefault="00C26DF7" w:rsidP="00F13056">
      <w:pPr>
        <w:pStyle w:val="Heading3"/>
        <w:rPr>
          <w:lang w:val="ru-RU"/>
        </w:rPr>
      </w:pPr>
      <w:bookmarkStart w:id="192" w:name="_Toc45640243"/>
      <w:bookmarkStart w:id="193" w:name="_Toc62066963"/>
      <w:bookmarkStart w:id="194" w:name="_Toc65673663"/>
      <w:bookmarkStart w:id="195" w:name="_Toc70955768"/>
      <w:bookmarkEnd w:id="191"/>
      <w:r w:rsidRPr="00124683">
        <w:rPr>
          <w:lang w:val="ru-RU"/>
        </w:rPr>
        <w:t>J.1</w:t>
      </w:r>
      <w:r w:rsidRPr="00124683">
        <w:rPr>
          <w:lang w:val="ru-RU"/>
        </w:rPr>
        <w:tab/>
      </w:r>
      <w:bookmarkEnd w:id="192"/>
      <w:bookmarkEnd w:id="193"/>
      <w:r w:rsidRPr="00124683">
        <w:rPr>
          <w:lang w:val="ru-RU"/>
        </w:rPr>
        <w:t>Обоснование</w:t>
      </w:r>
      <w:bookmarkEnd w:id="194"/>
      <w:bookmarkEnd w:id="195"/>
    </w:p>
    <w:p w14:paraId="60268678" w14:textId="4858041F" w:rsidR="00F13056" w:rsidRPr="00124683" w:rsidRDefault="00123BFA" w:rsidP="00C151FF">
      <w:pPr>
        <w:jc w:val="both"/>
        <w:rPr>
          <w:lang w:val="ru-RU"/>
        </w:rPr>
      </w:pPr>
      <w:r w:rsidRPr="00124683">
        <w:rPr>
          <w:lang w:val="ru-RU"/>
        </w:rPr>
        <w:t>Цель этого вопроса – изучить требования, архитектуру и сценарии использовани</w:t>
      </w:r>
      <w:r w:rsidR="009B4E51">
        <w:rPr>
          <w:lang w:val="ru-RU"/>
        </w:rPr>
        <w:t>я</w:t>
      </w:r>
      <w:r w:rsidR="00684A80">
        <w:rPr>
          <w:lang w:val="ru-RU"/>
        </w:rPr>
        <w:t xml:space="preserve"> </w:t>
      </w:r>
      <w:r w:rsidRPr="00124683">
        <w:rPr>
          <w:lang w:val="ru-RU"/>
        </w:rPr>
        <w:t>технологий, включая искусственный интеллект (ИИ)/машинное обучение (МО), для реализации сетей после IMT</w:t>
      </w:r>
      <w:r w:rsidR="00C151FF">
        <w:rPr>
          <w:lang w:val="ru-RU"/>
        </w:rPr>
        <w:noBreakHyphen/>
      </w:r>
      <w:r w:rsidRPr="00124683">
        <w:rPr>
          <w:lang w:val="ru-RU"/>
        </w:rPr>
        <w:t xml:space="preserve">2020 </w:t>
      </w:r>
      <w:r w:rsidR="00AE0A76">
        <w:rPr>
          <w:lang w:val="ru-RU"/>
        </w:rPr>
        <w:t>и</w:t>
      </w:r>
      <w:r w:rsidRPr="00124683">
        <w:rPr>
          <w:lang w:val="ru-RU"/>
        </w:rPr>
        <w:t xml:space="preserve"> удовлетворения требований, которые, как ожидается, будут предъявляться к сетевым и прикладным услугам в ближайшие годы.</w:t>
      </w:r>
    </w:p>
    <w:p w14:paraId="410199D6" w14:textId="6F93A380" w:rsidR="00F13056" w:rsidRPr="00124683" w:rsidRDefault="00123BFA" w:rsidP="00C151FF">
      <w:pPr>
        <w:jc w:val="both"/>
        <w:rPr>
          <w:lang w:val="ru-RU"/>
        </w:rPr>
      </w:pPr>
      <w:r w:rsidRPr="00124683">
        <w:rPr>
          <w:lang w:val="ru-RU"/>
        </w:rPr>
        <w:t>С момента появления сетей IMT</w:t>
      </w:r>
      <w:r w:rsidR="00C151FF">
        <w:rPr>
          <w:lang w:val="ru-RU"/>
        </w:rPr>
        <w:noBreakHyphen/>
      </w:r>
      <w:r w:rsidRPr="00124683">
        <w:rPr>
          <w:lang w:val="ru-RU"/>
        </w:rPr>
        <w:t>2020 в начале 2010</w:t>
      </w:r>
      <w:r w:rsidR="00C151FF">
        <w:rPr>
          <w:lang w:val="ru-RU"/>
        </w:rPr>
        <w:noBreakHyphen/>
      </w:r>
      <w:r w:rsidRPr="00124683">
        <w:rPr>
          <w:lang w:val="ru-RU"/>
        </w:rPr>
        <w:t>х</w:t>
      </w:r>
      <w:r w:rsidR="00C151FF">
        <w:rPr>
          <w:lang w:val="ru-RU"/>
        </w:rPr>
        <w:t> </w:t>
      </w:r>
      <w:r w:rsidRPr="00124683">
        <w:rPr>
          <w:lang w:val="ru-RU"/>
        </w:rPr>
        <w:t>годов были стандартиз</w:t>
      </w:r>
      <w:r w:rsidR="009B4E51">
        <w:rPr>
          <w:lang w:val="ru-RU"/>
        </w:rPr>
        <w:t>ир</w:t>
      </w:r>
      <w:r w:rsidRPr="00124683">
        <w:rPr>
          <w:lang w:val="ru-RU"/>
        </w:rPr>
        <w:t xml:space="preserve">ованы требования и архитектура этих сетей и </w:t>
      </w:r>
      <w:r w:rsidR="004F463D">
        <w:rPr>
          <w:lang w:val="ru-RU"/>
        </w:rPr>
        <w:t>осуществлялось</w:t>
      </w:r>
      <w:r w:rsidRPr="00124683">
        <w:rPr>
          <w:lang w:val="ru-RU"/>
        </w:rPr>
        <w:t xml:space="preserve"> их успешное развертывание.</w:t>
      </w:r>
      <w:r w:rsidR="00F13056" w:rsidRPr="00124683">
        <w:rPr>
          <w:lang w:val="ru-RU"/>
        </w:rPr>
        <w:t xml:space="preserve"> </w:t>
      </w:r>
      <w:r w:rsidRPr="00124683">
        <w:rPr>
          <w:lang w:val="ru-RU"/>
        </w:rPr>
        <w:t>Во многих странах уже изучается следующее поколение сетей IMT (сети после IMT-2020).</w:t>
      </w:r>
      <w:r w:rsidR="00F13056" w:rsidRPr="00124683">
        <w:rPr>
          <w:lang w:val="ru-RU"/>
        </w:rPr>
        <w:t xml:space="preserve"> </w:t>
      </w:r>
      <w:r w:rsidR="009B4E51">
        <w:rPr>
          <w:lang w:val="ru-RU"/>
        </w:rPr>
        <w:t>Ввиду того</w:t>
      </w:r>
      <w:r w:rsidRPr="00124683">
        <w:rPr>
          <w:lang w:val="ru-RU"/>
        </w:rPr>
        <w:t xml:space="preserve"> что примерно каждые 10 лет коммерциализируются сети нового поколения, ожидается, что сети IMT следующего поколения будут развернуты примерно в 2030</w:t>
      </w:r>
      <w:r w:rsidR="00C151FF">
        <w:rPr>
          <w:lang w:val="ru-RU"/>
        </w:rPr>
        <w:t> </w:t>
      </w:r>
      <w:r w:rsidRPr="00124683">
        <w:rPr>
          <w:lang w:val="ru-RU"/>
        </w:rPr>
        <w:t>году.</w:t>
      </w:r>
      <w:r w:rsidR="00F13056" w:rsidRPr="00124683">
        <w:rPr>
          <w:lang w:val="ru-RU"/>
        </w:rPr>
        <w:t xml:space="preserve"> </w:t>
      </w:r>
      <w:r w:rsidR="004F463D">
        <w:rPr>
          <w:lang w:val="ru-RU"/>
        </w:rPr>
        <w:t>Сейчас самое подходящее</w:t>
      </w:r>
      <w:r w:rsidRPr="00124683">
        <w:rPr>
          <w:lang w:val="ru-RU"/>
        </w:rPr>
        <w:t xml:space="preserve"> время </w:t>
      </w:r>
      <w:r w:rsidR="004F463D">
        <w:rPr>
          <w:lang w:val="ru-RU"/>
        </w:rPr>
        <w:t xml:space="preserve">для </w:t>
      </w:r>
      <w:r w:rsidRPr="00124683">
        <w:rPr>
          <w:lang w:val="ru-RU"/>
        </w:rPr>
        <w:t>изуч</w:t>
      </w:r>
      <w:r w:rsidR="004F463D">
        <w:rPr>
          <w:lang w:val="ru-RU"/>
        </w:rPr>
        <w:t xml:space="preserve">ения </w:t>
      </w:r>
      <w:r w:rsidRPr="00124683">
        <w:rPr>
          <w:lang w:val="ru-RU"/>
        </w:rPr>
        <w:t>требовани</w:t>
      </w:r>
      <w:r w:rsidR="004F463D">
        <w:rPr>
          <w:lang w:val="ru-RU"/>
        </w:rPr>
        <w:t>й</w:t>
      </w:r>
      <w:r w:rsidRPr="00124683">
        <w:rPr>
          <w:lang w:val="ru-RU"/>
        </w:rPr>
        <w:t xml:space="preserve"> и архитектур</w:t>
      </w:r>
      <w:r w:rsidR="004F463D">
        <w:rPr>
          <w:lang w:val="ru-RU"/>
        </w:rPr>
        <w:t>ы</w:t>
      </w:r>
      <w:r w:rsidRPr="00124683">
        <w:rPr>
          <w:lang w:val="ru-RU"/>
        </w:rPr>
        <w:t xml:space="preserve"> сетей после IMT-2020.</w:t>
      </w:r>
    </w:p>
    <w:p w14:paraId="75778453" w14:textId="19C2F1B5" w:rsidR="00F13056" w:rsidRPr="00124683" w:rsidRDefault="00123BFA" w:rsidP="00C151FF">
      <w:pPr>
        <w:jc w:val="both"/>
        <w:rPr>
          <w:lang w:val="ru-RU"/>
        </w:rPr>
      </w:pPr>
      <w:r w:rsidRPr="00124683">
        <w:rPr>
          <w:lang w:val="ru-RU"/>
        </w:rPr>
        <w:t xml:space="preserve">Поколение сетей IMT-2020 претерпело несколько серьезных сдвигов парадигмы сетевых технологий, таких как </w:t>
      </w:r>
      <w:r w:rsidR="008E7C53" w:rsidRPr="00124683">
        <w:rPr>
          <w:lang w:val="ru-RU"/>
        </w:rPr>
        <w:t xml:space="preserve">освоение </w:t>
      </w:r>
      <w:r w:rsidR="00545C66">
        <w:rPr>
          <w:lang w:val="ru-RU"/>
        </w:rPr>
        <w:t>"</w:t>
      </w:r>
      <w:r w:rsidRPr="00124683">
        <w:rPr>
          <w:lang w:val="ru-RU"/>
        </w:rPr>
        <w:t>нарезки</w:t>
      </w:r>
      <w:r w:rsidR="00545C66">
        <w:rPr>
          <w:lang w:val="ru-RU"/>
        </w:rPr>
        <w:t>"</w:t>
      </w:r>
      <w:r w:rsidRPr="00124683">
        <w:rPr>
          <w:lang w:val="ru-RU"/>
        </w:rPr>
        <w:t xml:space="preserve"> сети и архитектуры на основе услуг.</w:t>
      </w:r>
      <w:r w:rsidR="00F13056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Однако в </w:t>
      </w:r>
      <w:r w:rsidR="004F463D">
        <w:rPr>
          <w:lang w:val="ru-RU"/>
        </w:rPr>
        <w:t>существующей</w:t>
      </w:r>
      <w:r w:rsidRPr="00124683">
        <w:rPr>
          <w:lang w:val="ru-RU"/>
        </w:rPr>
        <w:t xml:space="preserve"> архитектуре остается еще много </w:t>
      </w:r>
      <w:r w:rsidR="004F463D">
        <w:rPr>
          <w:lang w:val="ru-RU"/>
        </w:rPr>
        <w:t>областей, которые нуждаются в у</w:t>
      </w:r>
      <w:r w:rsidRPr="00124683">
        <w:rPr>
          <w:lang w:val="ru-RU"/>
        </w:rPr>
        <w:t>совершенствовани</w:t>
      </w:r>
      <w:r w:rsidR="004F463D">
        <w:rPr>
          <w:lang w:val="ru-RU"/>
        </w:rPr>
        <w:t>и</w:t>
      </w:r>
      <w:r w:rsidRPr="00124683">
        <w:rPr>
          <w:lang w:val="ru-RU"/>
        </w:rPr>
        <w:t>.</w:t>
      </w:r>
      <w:r w:rsidR="00F13056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Для решения некоторых оставшихся проблем сетей IMT </w:t>
      </w:r>
      <w:r w:rsidR="004F463D">
        <w:rPr>
          <w:lang w:val="ru-RU"/>
        </w:rPr>
        <w:t>нынешнего</w:t>
      </w:r>
      <w:r w:rsidRPr="00124683">
        <w:rPr>
          <w:lang w:val="ru-RU"/>
        </w:rPr>
        <w:t xml:space="preserve"> поколения можно применить эволюционный подход.</w:t>
      </w:r>
      <w:r w:rsidR="00F13056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Сеть уже не является простой системой доставки пакетов; она </w:t>
      </w:r>
      <w:r w:rsidR="008E7C53" w:rsidRPr="00124683">
        <w:rPr>
          <w:lang w:val="ru-RU"/>
        </w:rPr>
        <w:t>превращается в нервную систему</w:t>
      </w:r>
      <w:r w:rsidRPr="00124683">
        <w:rPr>
          <w:lang w:val="ru-RU"/>
        </w:rPr>
        <w:t xml:space="preserve"> нашего общества.</w:t>
      </w:r>
      <w:r w:rsidR="00F13056" w:rsidRPr="00124683">
        <w:rPr>
          <w:lang w:val="ru-RU"/>
        </w:rPr>
        <w:t xml:space="preserve"> </w:t>
      </w:r>
      <w:r w:rsidRPr="00124683">
        <w:rPr>
          <w:lang w:val="ru-RU"/>
        </w:rPr>
        <w:t xml:space="preserve">Чтобы удовлетворить предъявляемые требования и </w:t>
      </w:r>
      <w:r w:rsidR="004F463D">
        <w:rPr>
          <w:lang w:val="ru-RU"/>
        </w:rPr>
        <w:t>обеспечить</w:t>
      </w:r>
      <w:r w:rsidR="008E7C53" w:rsidRPr="00124683">
        <w:rPr>
          <w:lang w:val="ru-RU"/>
        </w:rPr>
        <w:t xml:space="preserve"> необходимы</w:t>
      </w:r>
      <w:r w:rsidR="004F463D">
        <w:rPr>
          <w:lang w:val="ru-RU"/>
        </w:rPr>
        <w:t>е</w:t>
      </w:r>
      <w:r w:rsidR="008E7C53" w:rsidRPr="00124683">
        <w:rPr>
          <w:lang w:val="ru-RU"/>
        </w:rPr>
        <w:t xml:space="preserve"> усовершенствовани</w:t>
      </w:r>
      <w:r w:rsidR="004F463D">
        <w:rPr>
          <w:lang w:val="ru-RU"/>
        </w:rPr>
        <w:t>я</w:t>
      </w:r>
      <w:r w:rsidRPr="00124683">
        <w:rPr>
          <w:lang w:val="ru-RU"/>
        </w:rPr>
        <w:t xml:space="preserve"> архитектуры, следует </w:t>
      </w:r>
      <w:r w:rsidR="008E7C53" w:rsidRPr="00124683">
        <w:rPr>
          <w:lang w:val="ru-RU"/>
        </w:rPr>
        <w:t>рассмотреть ключевые аспекты</w:t>
      </w:r>
      <w:r w:rsidRPr="00124683">
        <w:rPr>
          <w:lang w:val="ru-RU"/>
        </w:rPr>
        <w:t xml:space="preserve"> сетей после IMT-2020.</w:t>
      </w:r>
    </w:p>
    <w:p w14:paraId="051C5F57" w14:textId="37A05E95" w:rsidR="00F13056" w:rsidRPr="00124683" w:rsidRDefault="00123BFA" w:rsidP="00C151FF">
      <w:pPr>
        <w:jc w:val="both"/>
        <w:rPr>
          <w:lang w:val="ru-RU"/>
        </w:rPr>
      </w:pPr>
      <w:r w:rsidRPr="00124683">
        <w:rPr>
          <w:lang w:val="ru-RU"/>
        </w:rPr>
        <w:t xml:space="preserve">Интеграция приложений ИИ/MО также считается одним из ключевых аспектов архитектуры сетей после IMT-2020, которые следует </w:t>
      </w:r>
      <w:r w:rsidR="00BB6803" w:rsidRPr="00124683">
        <w:rPr>
          <w:lang w:val="ru-RU"/>
        </w:rPr>
        <w:t>принимать во внимание</w:t>
      </w:r>
      <w:r w:rsidRPr="00124683">
        <w:rPr>
          <w:lang w:val="ru-RU"/>
        </w:rPr>
        <w:t>.</w:t>
      </w:r>
      <w:r w:rsidR="00F13056" w:rsidRPr="00124683">
        <w:rPr>
          <w:lang w:val="ru-RU"/>
        </w:rPr>
        <w:t xml:space="preserve"> </w:t>
      </w:r>
      <w:r w:rsidRPr="00124683">
        <w:rPr>
          <w:lang w:val="ru-RU"/>
        </w:rPr>
        <w:t>Сложность, обусловленная распределенной архитектурой и неоднородным характером сценариев использования, приводит к необходимости изучения требований, предъявляемы</w:t>
      </w:r>
      <w:r w:rsidR="004D6889">
        <w:rPr>
          <w:lang w:val="ru-RU"/>
        </w:rPr>
        <w:t>х</w:t>
      </w:r>
      <w:r w:rsidRPr="00124683">
        <w:rPr>
          <w:lang w:val="ru-RU"/>
        </w:rPr>
        <w:t xml:space="preserve"> к услугам, и </w:t>
      </w:r>
      <w:r w:rsidR="00AA3143">
        <w:rPr>
          <w:lang w:val="ru-RU"/>
        </w:rPr>
        <w:t>издержек</w:t>
      </w:r>
      <w:r w:rsidRPr="00124683">
        <w:rPr>
          <w:lang w:val="ru-RU"/>
        </w:rPr>
        <w:t>, связанны</w:t>
      </w:r>
      <w:r w:rsidR="00AA3143">
        <w:rPr>
          <w:lang w:val="ru-RU"/>
        </w:rPr>
        <w:t>х</w:t>
      </w:r>
      <w:r w:rsidRPr="00124683">
        <w:rPr>
          <w:lang w:val="ru-RU"/>
        </w:rPr>
        <w:t xml:space="preserve"> с приложениями ИИ/MО.</w:t>
      </w:r>
      <w:r w:rsidR="00545C66">
        <w:rPr>
          <w:lang w:val="ru-RU"/>
        </w:rPr>
        <w:t xml:space="preserve"> </w:t>
      </w:r>
      <w:r w:rsidRPr="00124683">
        <w:rPr>
          <w:lang w:val="ru-RU"/>
        </w:rPr>
        <w:t>Всестороннее исследование влияния, ключевые показатели эффективности и оценка приложений ИИ/MО – обязательные условия проектирования сетевой архитектуры.</w:t>
      </w:r>
      <w:r w:rsidR="00F13056" w:rsidRPr="00124683">
        <w:rPr>
          <w:lang w:val="ru-RU"/>
        </w:rPr>
        <w:t xml:space="preserve"> </w:t>
      </w:r>
      <w:r w:rsidR="00BB6803" w:rsidRPr="00124683">
        <w:rPr>
          <w:lang w:val="ru-RU"/>
        </w:rPr>
        <w:t>В это исследование также должны войти</w:t>
      </w:r>
      <w:r w:rsidRPr="00124683">
        <w:rPr>
          <w:lang w:val="ru-RU"/>
        </w:rPr>
        <w:t xml:space="preserve"> методики тестирования и </w:t>
      </w:r>
      <w:r w:rsidR="00FD5AF3">
        <w:rPr>
          <w:lang w:val="ru-RU"/>
        </w:rPr>
        <w:t>руководящие указания</w:t>
      </w:r>
      <w:r w:rsidRPr="00124683">
        <w:rPr>
          <w:lang w:val="ru-RU"/>
        </w:rPr>
        <w:t xml:space="preserve"> по</w:t>
      </w:r>
      <w:r w:rsidR="00C151FF">
        <w:rPr>
          <w:lang w:val="ru-RU"/>
        </w:rPr>
        <w:t> </w:t>
      </w:r>
      <w:r w:rsidRPr="00124683">
        <w:rPr>
          <w:lang w:val="ru-RU"/>
        </w:rPr>
        <w:t>развертыванию приложений ИИ/MО</w:t>
      </w:r>
      <w:r w:rsidR="00BB6803" w:rsidRPr="00124683">
        <w:rPr>
          <w:lang w:val="ru-RU"/>
        </w:rPr>
        <w:t xml:space="preserve"> в сетях</w:t>
      </w:r>
      <w:r w:rsidRPr="00124683">
        <w:rPr>
          <w:lang w:val="ru-RU"/>
        </w:rPr>
        <w:t>.</w:t>
      </w:r>
    </w:p>
    <w:p w14:paraId="2C823166" w14:textId="3FE42D9A" w:rsidR="00F13056" w:rsidRPr="00124683" w:rsidRDefault="00123BFA" w:rsidP="00C151FF">
      <w:pPr>
        <w:jc w:val="both"/>
        <w:rPr>
          <w:lang w:val="ru-RU"/>
        </w:rPr>
      </w:pPr>
      <w:r w:rsidRPr="00124683">
        <w:rPr>
          <w:lang w:val="ru-RU"/>
        </w:rPr>
        <w:t>Таким образом, в этом вопросе основное внимание уделяется изучению требований, архитектуры и сценариев использования технологий, включая ИИ/MО, необходимых для создания сетей после IMT</w:t>
      </w:r>
      <w:r w:rsidR="00C151FF">
        <w:rPr>
          <w:lang w:val="ru-RU"/>
        </w:rPr>
        <w:noBreakHyphen/>
      </w:r>
      <w:r w:rsidRPr="00124683">
        <w:rPr>
          <w:lang w:val="ru-RU"/>
        </w:rPr>
        <w:t>2020.</w:t>
      </w:r>
    </w:p>
    <w:p w14:paraId="19ADD0A7" w14:textId="7CBB363A" w:rsidR="00F13056" w:rsidRPr="00124683" w:rsidRDefault="00FD5AF3" w:rsidP="00C151FF">
      <w:pPr>
        <w:jc w:val="both"/>
        <w:rPr>
          <w:lang w:val="ru-RU"/>
        </w:rPr>
      </w:pPr>
      <w:r>
        <w:rPr>
          <w:lang w:val="ru-RU"/>
        </w:rPr>
        <w:t xml:space="preserve">В сферу </w:t>
      </w:r>
      <w:r w:rsidR="00123BFA" w:rsidRPr="00124683">
        <w:rPr>
          <w:lang w:val="ru-RU"/>
        </w:rPr>
        <w:t>ответственност</w:t>
      </w:r>
      <w:r>
        <w:rPr>
          <w:lang w:val="ru-RU"/>
        </w:rPr>
        <w:t>и</w:t>
      </w:r>
      <w:r w:rsidR="00123BFA" w:rsidRPr="00124683">
        <w:rPr>
          <w:lang w:val="ru-RU"/>
        </w:rPr>
        <w:t xml:space="preserve"> этого Вопроса </w:t>
      </w:r>
      <w:r>
        <w:rPr>
          <w:lang w:val="ru-RU"/>
        </w:rPr>
        <w:t>входят</w:t>
      </w:r>
      <w:r w:rsidR="00123BFA" w:rsidRPr="00124683">
        <w:rPr>
          <w:lang w:val="ru-RU"/>
        </w:rPr>
        <w:t xml:space="preserve"> следующие основные Рекомендации, действующие на</w:t>
      </w:r>
      <w:r w:rsidR="00C151FF">
        <w:rPr>
          <w:lang w:val="ru-RU"/>
        </w:rPr>
        <w:t> </w:t>
      </w:r>
      <w:r w:rsidR="00123BFA" w:rsidRPr="00124683">
        <w:rPr>
          <w:lang w:val="ru-RU"/>
        </w:rPr>
        <w:t>момент его утверждения:</w:t>
      </w:r>
    </w:p>
    <w:p w14:paraId="3C2A4BCB" w14:textId="4B38F0AD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 xml:space="preserve">Y.3100, Y.3101, Y.3102 </w:t>
      </w:r>
      <w:r w:rsidR="00123BFA" w:rsidRPr="00124683">
        <w:rPr>
          <w:lang w:val="ru-RU"/>
        </w:rPr>
        <w:t>и</w:t>
      </w:r>
      <w:r w:rsidRPr="00124683">
        <w:rPr>
          <w:lang w:val="ru-RU"/>
        </w:rPr>
        <w:t xml:space="preserve"> Y.3104</w:t>
      </w:r>
      <w:r w:rsidR="004D6889">
        <w:rPr>
          <w:lang w:val="ru-RU"/>
        </w:rPr>
        <w:t>;</w:t>
      </w:r>
    </w:p>
    <w:p w14:paraId="3DAA7C45" w14:textId="60F81B6B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 xml:space="preserve">Y.3172, </w:t>
      </w:r>
      <w:bookmarkStart w:id="196" w:name="26in1rg" w:colFirst="0" w:colLast="0"/>
      <w:bookmarkEnd w:id="196"/>
      <w:r w:rsidRPr="00124683">
        <w:rPr>
          <w:lang w:val="ru-RU"/>
        </w:rPr>
        <w:t>Y.3173 </w:t>
      </w:r>
      <w:r w:rsidR="00123BFA" w:rsidRPr="00124683">
        <w:rPr>
          <w:lang w:val="ru-RU"/>
        </w:rPr>
        <w:t>и</w:t>
      </w:r>
      <w:r w:rsidRPr="00124683">
        <w:rPr>
          <w:lang w:val="ru-RU"/>
        </w:rPr>
        <w:t xml:space="preserve"> Y.3174.</w:t>
      </w:r>
    </w:p>
    <w:p w14:paraId="506E2E85" w14:textId="3B95A7FD" w:rsidR="00F13056" w:rsidRPr="00124683" w:rsidRDefault="00C26DF7" w:rsidP="00F13056">
      <w:pPr>
        <w:pStyle w:val="Heading3"/>
        <w:rPr>
          <w:lang w:val="ru-RU"/>
        </w:rPr>
      </w:pPr>
      <w:bookmarkStart w:id="197" w:name="_Toc45640244"/>
      <w:bookmarkStart w:id="198" w:name="_Toc62066964"/>
      <w:bookmarkStart w:id="199" w:name="_Toc65673664"/>
      <w:bookmarkStart w:id="200" w:name="_Toc70955769"/>
      <w:r w:rsidRPr="00124683">
        <w:rPr>
          <w:lang w:val="ru-RU"/>
        </w:rPr>
        <w:t>J.2</w:t>
      </w:r>
      <w:r w:rsidRPr="00124683">
        <w:rPr>
          <w:lang w:val="ru-RU"/>
        </w:rPr>
        <w:tab/>
      </w:r>
      <w:r w:rsidR="008E6D57">
        <w:rPr>
          <w:lang w:val="ru-RU"/>
        </w:rPr>
        <w:t>Подлежащие</w:t>
      </w:r>
      <w:r w:rsidR="00DC1A1C" w:rsidRPr="00124683">
        <w:rPr>
          <w:lang w:val="ru-RU"/>
        </w:rPr>
        <w:t xml:space="preserve"> изучени</w:t>
      </w:r>
      <w:bookmarkEnd w:id="197"/>
      <w:bookmarkEnd w:id="198"/>
      <w:bookmarkEnd w:id="199"/>
      <w:r w:rsidR="008E6D57">
        <w:rPr>
          <w:lang w:val="ru-RU"/>
        </w:rPr>
        <w:t>ю вопросы</w:t>
      </w:r>
      <w:bookmarkEnd w:id="200"/>
    </w:p>
    <w:p w14:paraId="41796D79" w14:textId="77777777" w:rsidR="00C26DF7" w:rsidRPr="00124683" w:rsidRDefault="00C26DF7" w:rsidP="00C151FF">
      <w:pPr>
        <w:keepNext/>
        <w:keepLines/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вопросов, наряду с прочими, относятся следующие:</w:t>
      </w:r>
    </w:p>
    <w:p w14:paraId="23A23C06" w14:textId="1773A0B3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Каковы ключевые требования и возможнос</w:t>
      </w:r>
      <w:r w:rsidR="00BB6803" w:rsidRPr="00124683">
        <w:rPr>
          <w:lang w:val="ru-RU"/>
        </w:rPr>
        <w:t>ти сетей после IMT</w:t>
      </w:r>
      <w:r w:rsidR="00C151FF">
        <w:rPr>
          <w:lang w:val="ru-RU"/>
        </w:rPr>
        <w:noBreakHyphen/>
      </w:r>
      <w:r w:rsidR="00BB6803" w:rsidRPr="00124683">
        <w:rPr>
          <w:lang w:val="ru-RU"/>
        </w:rPr>
        <w:t>2020, включающих</w:t>
      </w:r>
      <w:r w:rsidR="00FC4DBB" w:rsidRPr="00124683">
        <w:rPr>
          <w:lang w:val="ru-RU"/>
        </w:rPr>
        <w:t xml:space="preserve"> ИИ/MО, </w:t>
      </w:r>
      <w:r w:rsidR="008E6D57">
        <w:rPr>
          <w:lang w:val="ru-RU"/>
        </w:rPr>
        <w:t xml:space="preserve">исходя из </w:t>
      </w:r>
      <w:r w:rsidR="00FC4DBB" w:rsidRPr="00124683">
        <w:rPr>
          <w:lang w:val="ru-RU"/>
        </w:rPr>
        <w:t>новы</w:t>
      </w:r>
      <w:r w:rsidR="008E6D57">
        <w:rPr>
          <w:lang w:val="ru-RU"/>
        </w:rPr>
        <w:t>х</w:t>
      </w:r>
      <w:r w:rsidR="00FC4DBB" w:rsidRPr="00124683">
        <w:rPr>
          <w:lang w:val="ru-RU"/>
        </w:rPr>
        <w:t xml:space="preserve"> сценари</w:t>
      </w:r>
      <w:r w:rsidR="008E6D57">
        <w:rPr>
          <w:lang w:val="ru-RU"/>
        </w:rPr>
        <w:t>ев</w:t>
      </w:r>
      <w:r w:rsidR="00FC4DBB" w:rsidRPr="00124683">
        <w:rPr>
          <w:lang w:val="ru-RU"/>
        </w:rPr>
        <w:t xml:space="preserve"> обслуживания?</w:t>
      </w:r>
    </w:p>
    <w:p w14:paraId="21E58534" w14:textId="4B4CEF17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Какая структура и архитектура необходимы для реализации сетей после IMT</w:t>
      </w:r>
      <w:r w:rsidR="00C151FF">
        <w:rPr>
          <w:lang w:val="ru-RU"/>
        </w:rPr>
        <w:noBreakHyphen/>
      </w:r>
      <w:r w:rsidR="00FC4DBB" w:rsidRPr="00124683">
        <w:rPr>
          <w:lang w:val="ru-RU"/>
        </w:rPr>
        <w:t xml:space="preserve">2020, </w:t>
      </w:r>
      <w:r w:rsidR="00BB6803" w:rsidRPr="00124683">
        <w:rPr>
          <w:lang w:val="ru-RU"/>
        </w:rPr>
        <w:t xml:space="preserve">включающих </w:t>
      </w:r>
      <w:r w:rsidR="00FC4DBB" w:rsidRPr="00124683">
        <w:rPr>
          <w:lang w:val="ru-RU"/>
        </w:rPr>
        <w:t>ИИ/MО, исходя из выявленных требований и возможностей?</w:t>
      </w:r>
    </w:p>
    <w:p w14:paraId="7D33D941" w14:textId="0F25C2F6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Какие ключевые технологии, относящиеся к сетям после IMT</w:t>
      </w:r>
      <w:r w:rsidR="00C151FF">
        <w:rPr>
          <w:lang w:val="ru-RU"/>
        </w:rPr>
        <w:noBreakHyphen/>
      </w:r>
      <w:r w:rsidR="00FC4DBB" w:rsidRPr="00124683">
        <w:rPr>
          <w:lang w:val="ru-RU"/>
        </w:rPr>
        <w:t xml:space="preserve">2020, </w:t>
      </w:r>
      <w:r w:rsidR="00BB6803" w:rsidRPr="00124683">
        <w:rPr>
          <w:lang w:val="ru-RU"/>
        </w:rPr>
        <w:t xml:space="preserve">включающим </w:t>
      </w:r>
      <w:r w:rsidR="00FC4DBB" w:rsidRPr="00124683">
        <w:rPr>
          <w:lang w:val="ru-RU"/>
        </w:rPr>
        <w:t>ИИ/MО, необходимы для реализации сетей?</w:t>
      </w:r>
    </w:p>
    <w:p w14:paraId="492289C0" w14:textId="0CDC9E5B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 xml:space="preserve">Как </w:t>
      </w:r>
      <w:r w:rsidR="008E6D57">
        <w:rPr>
          <w:lang w:val="ru-RU"/>
        </w:rPr>
        <w:t>внедрить</w:t>
      </w:r>
      <w:r w:rsidR="00FC4DBB" w:rsidRPr="00124683">
        <w:rPr>
          <w:lang w:val="ru-RU"/>
        </w:rPr>
        <w:t xml:space="preserve"> в сети после IMT-2020 сетевой интеллект на основе ИИ/MО?</w:t>
      </w:r>
    </w:p>
    <w:p w14:paraId="4D0B5D65" w14:textId="592F4781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Как построить и/или организовать экосистему в сетях после IMT</w:t>
      </w:r>
      <w:r w:rsidR="00C151FF">
        <w:rPr>
          <w:lang w:val="ru-RU"/>
        </w:rPr>
        <w:noBreakHyphen/>
      </w:r>
      <w:r w:rsidR="00FC4DBB" w:rsidRPr="00124683">
        <w:rPr>
          <w:lang w:val="ru-RU"/>
        </w:rPr>
        <w:t xml:space="preserve">2020, </w:t>
      </w:r>
      <w:r w:rsidR="00BB6803" w:rsidRPr="00124683">
        <w:rPr>
          <w:lang w:val="ru-RU"/>
        </w:rPr>
        <w:t xml:space="preserve">включающих </w:t>
      </w:r>
      <w:r w:rsidR="00FC4DBB" w:rsidRPr="00124683">
        <w:rPr>
          <w:lang w:val="ru-RU"/>
        </w:rPr>
        <w:t>ИИ/MО, с учетом бизнес-моделей и сценариев использования?</w:t>
      </w:r>
    </w:p>
    <w:p w14:paraId="480AD2F1" w14:textId="3F67CD2B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lastRenderedPageBreak/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Как использовать и направлять деятельность по разработке программного обеспечения с открытым исходным кодом, относящуюся к сетям после IMT</w:t>
      </w:r>
      <w:r w:rsidR="00C151FF">
        <w:rPr>
          <w:lang w:val="ru-RU"/>
        </w:rPr>
        <w:noBreakHyphen/>
      </w:r>
      <w:r w:rsidR="00FC4DBB" w:rsidRPr="00124683">
        <w:rPr>
          <w:lang w:val="ru-RU"/>
        </w:rPr>
        <w:t>2020 и ИИ/MО, для</w:t>
      </w:r>
      <w:r w:rsidR="00C151FF">
        <w:rPr>
          <w:lang w:val="ru-RU"/>
        </w:rPr>
        <w:t> </w:t>
      </w:r>
      <w:r w:rsidR="00FC4DBB" w:rsidRPr="00124683">
        <w:rPr>
          <w:lang w:val="ru-RU"/>
        </w:rPr>
        <w:t>удовлетворения требований, предъявляемых к сетям?</w:t>
      </w:r>
    </w:p>
    <w:p w14:paraId="624B4CED" w14:textId="7FD87E8B" w:rsidR="00F13056" w:rsidRPr="00124683" w:rsidRDefault="00C26DF7" w:rsidP="00F13056">
      <w:pPr>
        <w:pStyle w:val="Heading3"/>
        <w:rPr>
          <w:lang w:val="ru-RU"/>
        </w:rPr>
      </w:pPr>
      <w:bookmarkStart w:id="201" w:name="_Toc65673665"/>
      <w:bookmarkStart w:id="202" w:name="_Toc70955770"/>
      <w:r w:rsidRPr="00124683">
        <w:rPr>
          <w:lang w:val="ru-RU"/>
        </w:rPr>
        <w:t>J.3</w:t>
      </w:r>
      <w:r w:rsidRPr="00124683">
        <w:rPr>
          <w:lang w:val="ru-RU"/>
        </w:rPr>
        <w:tab/>
        <w:t>Задачи</w:t>
      </w:r>
      <w:bookmarkEnd w:id="201"/>
      <w:bookmarkEnd w:id="202"/>
    </w:p>
    <w:p w14:paraId="0ED0F38A" w14:textId="77777777" w:rsidR="00C26DF7" w:rsidRPr="00124683" w:rsidRDefault="00C26DF7" w:rsidP="00C151FF">
      <w:pPr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26296B8E" w14:textId="2A35EA66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Разработка Рекомендаций по требованиям и возможност</w:t>
      </w:r>
      <w:r w:rsidR="00BB6803" w:rsidRPr="00124683">
        <w:rPr>
          <w:lang w:val="ru-RU"/>
        </w:rPr>
        <w:t>ям сетей после IMT</w:t>
      </w:r>
      <w:r w:rsidR="00C151FF">
        <w:rPr>
          <w:lang w:val="ru-RU"/>
        </w:rPr>
        <w:noBreakHyphen/>
      </w:r>
      <w:r w:rsidR="00BB6803" w:rsidRPr="00124683">
        <w:rPr>
          <w:lang w:val="ru-RU"/>
        </w:rPr>
        <w:t>2020, включающих</w:t>
      </w:r>
      <w:r w:rsidR="00FC4DBB" w:rsidRPr="00124683">
        <w:rPr>
          <w:lang w:val="ru-RU"/>
        </w:rPr>
        <w:t xml:space="preserve"> ИИ/MО, </w:t>
      </w:r>
      <w:r w:rsidR="00FA399E">
        <w:rPr>
          <w:lang w:val="ru-RU"/>
        </w:rPr>
        <w:t xml:space="preserve">исходя из </w:t>
      </w:r>
      <w:r w:rsidR="00FC4DBB" w:rsidRPr="00124683">
        <w:rPr>
          <w:lang w:val="ru-RU"/>
        </w:rPr>
        <w:t>новы</w:t>
      </w:r>
      <w:r w:rsidR="00FA399E">
        <w:rPr>
          <w:lang w:val="ru-RU"/>
        </w:rPr>
        <w:t>х</w:t>
      </w:r>
      <w:r w:rsidR="00FC4DBB" w:rsidRPr="00124683">
        <w:rPr>
          <w:lang w:val="ru-RU"/>
        </w:rPr>
        <w:t xml:space="preserve"> сценари</w:t>
      </w:r>
      <w:r w:rsidR="00AF48D7">
        <w:rPr>
          <w:lang w:val="ru-RU"/>
        </w:rPr>
        <w:t>ев</w:t>
      </w:r>
      <w:r w:rsidR="00FC4DBB" w:rsidRPr="00124683">
        <w:rPr>
          <w:lang w:val="ru-RU"/>
        </w:rPr>
        <w:t xml:space="preserve"> обслуживания.</w:t>
      </w:r>
    </w:p>
    <w:p w14:paraId="1E0FE1DB" w14:textId="5A93062B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Разработка Рекомендаций по структуре и архитекту</w:t>
      </w:r>
      <w:r w:rsidR="00BB6803" w:rsidRPr="00124683">
        <w:rPr>
          <w:lang w:val="ru-RU"/>
        </w:rPr>
        <w:t>ре сетей после IMT</w:t>
      </w:r>
      <w:r w:rsidR="00C151FF">
        <w:rPr>
          <w:lang w:val="ru-RU"/>
        </w:rPr>
        <w:noBreakHyphen/>
      </w:r>
      <w:r w:rsidR="00BB6803" w:rsidRPr="00124683">
        <w:rPr>
          <w:lang w:val="ru-RU"/>
        </w:rPr>
        <w:t>2020, включающих</w:t>
      </w:r>
      <w:r w:rsidR="00FC4DBB" w:rsidRPr="00124683">
        <w:rPr>
          <w:lang w:val="ru-RU"/>
        </w:rPr>
        <w:t xml:space="preserve"> ИИ/MО, на основе, помимо прочего, указанных выше требований, возможностей и анализа недостатков, выявленных Оперативной группой по машинному обучению для будущих сетей, включая сети 5G.</w:t>
      </w:r>
    </w:p>
    <w:p w14:paraId="62585C08" w14:textId="7DA5BDC8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Разработка Рекомендаций и других соответствующих документов по общим требованиям и функциональной архитекту</w:t>
      </w:r>
      <w:r w:rsidR="00BB6803" w:rsidRPr="00124683">
        <w:rPr>
          <w:lang w:val="ru-RU"/>
        </w:rPr>
        <w:t>ре сетей после IMT</w:t>
      </w:r>
      <w:r w:rsidR="00C151FF">
        <w:rPr>
          <w:lang w:val="ru-RU"/>
        </w:rPr>
        <w:noBreakHyphen/>
      </w:r>
      <w:r w:rsidR="00BB6803" w:rsidRPr="00124683">
        <w:rPr>
          <w:lang w:val="ru-RU"/>
        </w:rPr>
        <w:t>2020, включающих</w:t>
      </w:r>
      <w:r w:rsidR="00FC4DBB" w:rsidRPr="00124683">
        <w:rPr>
          <w:lang w:val="ru-RU"/>
        </w:rPr>
        <w:t xml:space="preserve"> ИИ/MО.</w:t>
      </w:r>
    </w:p>
    <w:p w14:paraId="72CF9810" w14:textId="0A85B499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Разработка Рекомендаций по взаимодействию сетей после IMT</w:t>
      </w:r>
      <w:r w:rsidR="00C151FF">
        <w:rPr>
          <w:lang w:val="ru-RU"/>
        </w:rPr>
        <w:noBreakHyphen/>
      </w:r>
      <w:r w:rsidR="00FC4DBB" w:rsidRPr="00124683">
        <w:rPr>
          <w:lang w:val="ru-RU"/>
        </w:rPr>
        <w:t>2020 с существующими сетями, включая сети IMT-2020.</w:t>
      </w:r>
    </w:p>
    <w:p w14:paraId="21099301" w14:textId="1B2C5C55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 xml:space="preserve">Изучение возможности использования и </w:t>
      </w:r>
      <w:r w:rsidR="00AF48D7">
        <w:rPr>
          <w:lang w:val="ru-RU"/>
        </w:rPr>
        <w:t>руководства</w:t>
      </w:r>
      <w:r w:rsidR="00FC4DBB" w:rsidRPr="00124683">
        <w:rPr>
          <w:lang w:val="ru-RU"/>
        </w:rPr>
        <w:t xml:space="preserve"> деятельност</w:t>
      </w:r>
      <w:r w:rsidR="00AF48D7">
        <w:rPr>
          <w:lang w:val="ru-RU"/>
        </w:rPr>
        <w:t>ью</w:t>
      </w:r>
      <w:r w:rsidR="00FC4DBB" w:rsidRPr="00124683">
        <w:rPr>
          <w:lang w:val="ru-RU"/>
        </w:rPr>
        <w:t xml:space="preserve"> по разработке программного обеспечения с открытым исходным кодом для сетей после IMT</w:t>
      </w:r>
      <w:r w:rsidR="00C151FF">
        <w:rPr>
          <w:lang w:val="ru-RU"/>
        </w:rPr>
        <w:noBreakHyphen/>
      </w:r>
      <w:r w:rsidR="00FC4DBB" w:rsidRPr="00124683">
        <w:rPr>
          <w:lang w:val="ru-RU"/>
        </w:rPr>
        <w:t>2020 и</w:t>
      </w:r>
      <w:r w:rsidR="00C151FF">
        <w:rPr>
          <w:lang w:val="ru-RU"/>
        </w:rPr>
        <w:t> </w:t>
      </w:r>
      <w:r w:rsidR="00FC4DBB" w:rsidRPr="00124683">
        <w:rPr>
          <w:lang w:val="ru-RU"/>
        </w:rPr>
        <w:t>ИИ/MО.</w:t>
      </w:r>
    </w:p>
    <w:p w14:paraId="07594424" w14:textId="3F4B3DA5" w:rsidR="00F13056" w:rsidRPr="00124683" w:rsidRDefault="00F13056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Разработка Рекомендаций по аспектам экосистемы с учетом бизнес-моделей и сценариев использования.</w:t>
      </w:r>
    </w:p>
    <w:p w14:paraId="0697C417" w14:textId="0AD5AD1A" w:rsidR="00F13056" w:rsidRPr="00124683" w:rsidRDefault="00C26DF7" w:rsidP="00C151FF">
      <w:pPr>
        <w:jc w:val="both"/>
        <w:rPr>
          <w:lang w:val="ru-RU"/>
        </w:rPr>
      </w:pPr>
      <w:r w:rsidRPr="00124683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22" w:history="1">
        <w:r w:rsidRPr="00124683">
          <w:rPr>
            <w:rStyle w:val="Hyperlink"/>
            <w:lang w:val="ru-RU"/>
          </w:rPr>
          <w:t>https://www.itu.int/ITU-T/workprog/wp_search.aspx?Q=20/13</w:t>
        </w:r>
      </w:hyperlink>
      <w:r w:rsidR="00F13056" w:rsidRPr="00124683">
        <w:rPr>
          <w:lang w:val="ru-RU"/>
        </w:rPr>
        <w:t>.</w:t>
      </w:r>
    </w:p>
    <w:p w14:paraId="074A63E0" w14:textId="5B6E5E47" w:rsidR="00F13056" w:rsidRPr="00124683" w:rsidRDefault="00C26DF7" w:rsidP="00F13056">
      <w:pPr>
        <w:pStyle w:val="Heading3"/>
        <w:rPr>
          <w:lang w:val="ru-RU"/>
        </w:rPr>
      </w:pPr>
      <w:bookmarkStart w:id="203" w:name="_Toc45640246"/>
      <w:bookmarkStart w:id="204" w:name="_Toc62066966"/>
      <w:bookmarkStart w:id="205" w:name="_Toc65673666"/>
      <w:bookmarkStart w:id="206" w:name="_Toc70955771"/>
      <w:r w:rsidRPr="00124683">
        <w:rPr>
          <w:lang w:val="ru-RU"/>
        </w:rPr>
        <w:t>J.4</w:t>
      </w:r>
      <w:r w:rsidRPr="00124683">
        <w:rPr>
          <w:lang w:val="ru-RU"/>
        </w:rPr>
        <w:tab/>
      </w:r>
      <w:bookmarkEnd w:id="203"/>
      <w:bookmarkEnd w:id="204"/>
      <w:r w:rsidRPr="00124683">
        <w:rPr>
          <w:lang w:val="ru-RU"/>
        </w:rPr>
        <w:t>Относящиеся к Вопросу</w:t>
      </w:r>
      <w:bookmarkEnd w:id="205"/>
      <w:bookmarkEnd w:id="206"/>
    </w:p>
    <w:p w14:paraId="4BE640B8" w14:textId="5C4366E2" w:rsidR="00F13056" w:rsidRPr="00124683" w:rsidRDefault="00C26DF7" w:rsidP="00F13056">
      <w:pPr>
        <w:pStyle w:val="Headingb"/>
        <w:rPr>
          <w:lang w:val="ru-RU"/>
        </w:rPr>
      </w:pPr>
      <w:r w:rsidRPr="00124683">
        <w:rPr>
          <w:lang w:val="ru-RU"/>
        </w:rPr>
        <w:t>Рекомендации</w:t>
      </w:r>
    </w:p>
    <w:p w14:paraId="5B4DC376" w14:textId="5EB29176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C26DF7" w:rsidRPr="00124683">
        <w:rPr>
          <w:lang w:val="ru-RU"/>
        </w:rPr>
        <w:t xml:space="preserve">Серия </w:t>
      </w:r>
      <w:r w:rsidRPr="00124683">
        <w:rPr>
          <w:lang w:val="ru-RU"/>
        </w:rPr>
        <w:t>Y</w:t>
      </w:r>
      <w:r w:rsidR="00C26DF7" w:rsidRPr="00124683">
        <w:rPr>
          <w:lang w:val="ru-RU"/>
        </w:rPr>
        <w:t xml:space="preserve"> в ИК</w:t>
      </w:r>
      <w:r w:rsidRPr="00124683">
        <w:rPr>
          <w:lang w:val="ru-RU"/>
        </w:rPr>
        <w:t>13</w:t>
      </w:r>
    </w:p>
    <w:p w14:paraId="51505FEE" w14:textId="4E236B07" w:rsidR="00F13056" w:rsidRPr="00124683" w:rsidRDefault="00C26DF7" w:rsidP="00F13056">
      <w:pPr>
        <w:pStyle w:val="Headingb"/>
        <w:rPr>
          <w:lang w:val="ru-RU"/>
        </w:rPr>
      </w:pPr>
      <w:r w:rsidRPr="00124683">
        <w:rPr>
          <w:lang w:val="ru-RU"/>
        </w:rPr>
        <w:t>Вопросы</w:t>
      </w:r>
    </w:p>
    <w:p w14:paraId="1F9872BF" w14:textId="775BCDD4" w:rsidR="00F13056" w:rsidRPr="00124683" w:rsidRDefault="00C26DF7" w:rsidP="00FC4DBB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F13056" w:rsidRPr="00124683">
        <w:rPr>
          <w:lang w:val="ru-RU"/>
        </w:rPr>
        <w:tab/>
      </w:r>
      <w:r w:rsidR="00FC4DBB" w:rsidRPr="00124683">
        <w:rPr>
          <w:lang w:val="ru-RU"/>
        </w:rPr>
        <w:t>Все вопросы, относящиеся к ИК13, включая</w:t>
      </w:r>
      <w:r w:rsidR="00545C66">
        <w:rPr>
          <w:lang w:val="ru-RU"/>
        </w:rPr>
        <w:t xml:space="preserve"> </w:t>
      </w:r>
      <w:r w:rsidR="002E3253">
        <w:rPr>
          <w:lang w:val="ru-RU"/>
        </w:rPr>
        <w:t>вопросы</w:t>
      </w:r>
      <w:r w:rsidR="00C151FF">
        <w:rPr>
          <w:lang w:val="ru-RU"/>
        </w:rPr>
        <w:t> </w:t>
      </w:r>
      <w:r w:rsidR="00FC4DBB" w:rsidRPr="00124683">
        <w:rPr>
          <w:lang w:val="ru-RU"/>
        </w:rPr>
        <w:t>6/13, 16/13, 21/13, 22/13, 23/13</w:t>
      </w:r>
    </w:p>
    <w:p w14:paraId="3676CA93" w14:textId="04CCA1D8" w:rsidR="00F13056" w:rsidRPr="00124683" w:rsidRDefault="00C26DF7" w:rsidP="00F13056">
      <w:pPr>
        <w:pStyle w:val="Headingb"/>
        <w:rPr>
          <w:bCs/>
          <w:lang w:val="ru-RU"/>
        </w:rPr>
      </w:pPr>
      <w:r w:rsidRPr="00124683">
        <w:rPr>
          <w:bCs/>
          <w:lang w:val="ru-RU"/>
        </w:rPr>
        <w:t>Исследовательские комиссии</w:t>
      </w:r>
    </w:p>
    <w:p w14:paraId="0646444B" w14:textId="0FB61F83" w:rsidR="00F13056" w:rsidRPr="00124683" w:rsidRDefault="00F13056" w:rsidP="00FC4DBB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FC4DBB" w:rsidRPr="00124683">
        <w:rPr>
          <w:lang w:val="ru-RU"/>
        </w:rPr>
        <w:t>Исследовательские комиссии МСЭ, участвующие в исследованиях по IMT</w:t>
      </w:r>
      <w:r w:rsidR="00C151FF">
        <w:rPr>
          <w:lang w:val="ru-RU"/>
        </w:rPr>
        <w:noBreakHyphen/>
      </w:r>
      <w:r w:rsidR="00FC4DBB" w:rsidRPr="00124683">
        <w:rPr>
          <w:lang w:val="ru-RU"/>
        </w:rPr>
        <w:t>2020</w:t>
      </w:r>
    </w:p>
    <w:p w14:paraId="50B6B162" w14:textId="190E5640" w:rsidR="00F13056" w:rsidRPr="00124683" w:rsidRDefault="00C26DF7" w:rsidP="00C26DF7">
      <w:pPr>
        <w:pStyle w:val="Headingb"/>
        <w:rPr>
          <w:b w:val="0"/>
          <w:lang w:val="ru-RU"/>
        </w:rPr>
      </w:pPr>
      <w:r w:rsidRPr="00124683">
        <w:rPr>
          <w:bCs/>
          <w:lang w:val="ru-RU"/>
        </w:rPr>
        <w:t>Другие органы</w:t>
      </w:r>
    </w:p>
    <w:p w14:paraId="344F486B" w14:textId="059A3DE9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C26DF7" w:rsidRPr="00124683">
        <w:rPr>
          <w:lang w:val="ru-RU"/>
        </w:rPr>
        <w:t>МСЭ</w:t>
      </w:r>
      <w:r w:rsidRPr="00124683">
        <w:rPr>
          <w:lang w:val="ru-RU"/>
        </w:rPr>
        <w:t>-R</w:t>
      </w:r>
    </w:p>
    <w:p w14:paraId="6099EFBC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3GPP</w:t>
      </w:r>
    </w:p>
    <w:p w14:paraId="0C8EE85A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NGMN</w:t>
      </w:r>
    </w:p>
    <w:p w14:paraId="61746B22" w14:textId="77777777" w:rsidR="00F13056" w:rsidRPr="00124683" w:rsidRDefault="00F13056" w:rsidP="00F13056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IETF</w:t>
      </w:r>
    </w:p>
    <w:p w14:paraId="2DDF0DC1" w14:textId="77777777" w:rsidR="00C26DF7" w:rsidRPr="00124683" w:rsidRDefault="00C26DF7" w:rsidP="00C26DF7">
      <w:pPr>
        <w:pStyle w:val="Headingb"/>
        <w:rPr>
          <w:lang w:val="ru-RU"/>
        </w:rPr>
      </w:pPr>
      <w:r w:rsidRPr="00124683">
        <w:rPr>
          <w:lang w:val="ru-RU"/>
        </w:rPr>
        <w:t>Направления деятельности ВВУИО</w:t>
      </w:r>
    </w:p>
    <w:p w14:paraId="611F6E04" w14:textId="3C8674A9" w:rsidR="00C26DF7" w:rsidRPr="00124683" w:rsidRDefault="00C26DF7" w:rsidP="00C26DF7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</w:t>
      </w:r>
    </w:p>
    <w:p w14:paraId="0DCC858B" w14:textId="77777777" w:rsidR="00C26DF7" w:rsidRPr="00124683" w:rsidRDefault="00C26DF7" w:rsidP="00C26DF7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7A2BE329" w14:textId="77777777" w:rsidR="00C26DF7" w:rsidRPr="00124683" w:rsidRDefault="00C26DF7" w:rsidP="00C26DF7">
      <w:pPr>
        <w:pStyle w:val="enumlev1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</w:p>
    <w:p w14:paraId="546CAAEE" w14:textId="3975EF53" w:rsidR="00F13056" w:rsidRPr="00124683" w:rsidRDefault="00F1305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r w:rsidRPr="00124683">
        <w:rPr>
          <w:lang w:val="ru-RU"/>
        </w:rPr>
        <w:br w:type="page"/>
      </w:r>
    </w:p>
    <w:p w14:paraId="3AEF3579" w14:textId="4771A060" w:rsidR="00B62EC7" w:rsidRPr="00124683" w:rsidRDefault="00C26DF7" w:rsidP="00B62EC7">
      <w:pPr>
        <w:pStyle w:val="Heading2"/>
        <w:rPr>
          <w:lang w:val="ru-RU"/>
        </w:rPr>
      </w:pPr>
      <w:bookmarkStart w:id="207" w:name="_Toc65673667"/>
      <w:bookmarkStart w:id="208" w:name="_Toc70955772"/>
      <w:r w:rsidRPr="00124683">
        <w:rPr>
          <w:lang w:val="ru-RU"/>
        </w:rPr>
        <w:lastRenderedPageBreak/>
        <w:t>K</w:t>
      </w:r>
      <w:r w:rsidR="00B62EC7" w:rsidRPr="00124683">
        <w:rPr>
          <w:lang w:val="ru-RU"/>
        </w:rPr>
        <w:tab/>
        <w:t>Вопрос</w:t>
      </w:r>
      <w:r w:rsidR="00C151FF">
        <w:rPr>
          <w:lang w:val="ru-RU"/>
        </w:rPr>
        <w:t> </w:t>
      </w:r>
      <w:r w:rsidR="00B62EC7" w:rsidRPr="00124683">
        <w:rPr>
          <w:lang w:val="ru-RU"/>
        </w:rPr>
        <w:t>2</w:t>
      </w:r>
      <w:r w:rsidRPr="00124683">
        <w:rPr>
          <w:lang w:val="ru-RU"/>
        </w:rPr>
        <w:t>1</w:t>
      </w:r>
      <w:r w:rsidR="00B62EC7" w:rsidRPr="00124683">
        <w:rPr>
          <w:lang w:val="ru-RU"/>
        </w:rPr>
        <w:t>/13</w:t>
      </w:r>
      <w:r w:rsidR="00C151FF">
        <w:rPr>
          <w:lang w:val="ru-RU"/>
        </w:rPr>
        <w:t>.</w:t>
      </w:r>
      <w:r w:rsidR="00B62EC7" w:rsidRPr="00124683">
        <w:rPr>
          <w:lang w:val="ru-RU"/>
        </w:rPr>
        <w:t xml:space="preserve"> </w:t>
      </w:r>
      <w:r w:rsidRPr="00124683">
        <w:rPr>
          <w:lang w:val="ru-RU"/>
        </w:rPr>
        <w:t>Сети после IMT-2020: программизация сетей</w:t>
      </w:r>
      <w:bookmarkEnd w:id="207"/>
      <w:bookmarkEnd w:id="208"/>
    </w:p>
    <w:p w14:paraId="05E3415F" w14:textId="59855313" w:rsidR="00B62EC7" w:rsidRPr="00124683" w:rsidRDefault="00C26DF7" w:rsidP="00B62EC7">
      <w:pPr>
        <w:rPr>
          <w:lang w:val="ru-RU" w:eastAsia="ja-JP"/>
        </w:rPr>
      </w:pPr>
      <w:bookmarkStart w:id="209" w:name="lt_pId075"/>
      <w:r w:rsidRPr="00124683">
        <w:rPr>
          <w:lang w:val="ru-RU" w:eastAsia="ja-JP"/>
        </w:rPr>
        <w:t>(Продолжение Вопроса</w:t>
      </w:r>
      <w:r w:rsidR="00C151FF">
        <w:rPr>
          <w:lang w:val="ru-RU" w:eastAsia="ja-JP"/>
        </w:rPr>
        <w:t> </w:t>
      </w:r>
      <w:r w:rsidRPr="00124683">
        <w:rPr>
          <w:lang w:val="ru-RU" w:eastAsia="ja-JP"/>
        </w:rPr>
        <w:t>21/13</w:t>
      </w:r>
      <w:r w:rsidR="00B62EC7" w:rsidRPr="00124683">
        <w:rPr>
          <w:lang w:val="ru-RU" w:eastAsia="ja-JP"/>
        </w:rPr>
        <w:t>)</w:t>
      </w:r>
      <w:bookmarkEnd w:id="209"/>
    </w:p>
    <w:p w14:paraId="7A4F87E4" w14:textId="52794F6C" w:rsidR="00B62EC7" w:rsidRPr="00124683" w:rsidRDefault="00C26DF7" w:rsidP="00B62EC7">
      <w:pPr>
        <w:pStyle w:val="Heading3"/>
        <w:rPr>
          <w:lang w:val="ru-RU"/>
        </w:rPr>
      </w:pPr>
      <w:bookmarkStart w:id="210" w:name="_Toc65673668"/>
      <w:bookmarkStart w:id="211" w:name="_Toc70955773"/>
      <w:r w:rsidRPr="00124683">
        <w:rPr>
          <w:lang w:val="ru-RU"/>
        </w:rPr>
        <w:t>K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210"/>
      <w:bookmarkEnd w:id="211"/>
    </w:p>
    <w:p w14:paraId="2C743D7B" w14:textId="4EFE3AD6" w:rsidR="00C26DF7" w:rsidRPr="00124683" w:rsidRDefault="0094580C" w:rsidP="00C151FF">
      <w:pPr>
        <w:jc w:val="both"/>
        <w:rPr>
          <w:lang w:val="ru-RU" w:eastAsia="zh-CN"/>
        </w:rPr>
      </w:pPr>
      <w:r w:rsidRPr="00124683">
        <w:rPr>
          <w:lang w:val="ru-RU" w:eastAsia="zh-CN"/>
        </w:rPr>
        <w:t xml:space="preserve">Наблюдаемое в последнее время непрерывное изменение цифровых технологий, </w:t>
      </w:r>
      <w:r w:rsidR="007E4E2A">
        <w:rPr>
          <w:lang w:val="ru-RU" w:eastAsia="zh-CN"/>
        </w:rPr>
        <w:t>связанных с</w:t>
      </w:r>
      <w:r w:rsidRPr="00124683">
        <w:rPr>
          <w:lang w:val="ru-RU" w:eastAsia="zh-CN"/>
        </w:rPr>
        <w:t xml:space="preserve"> </w:t>
      </w:r>
      <w:r w:rsidR="007E4E2A">
        <w:rPr>
          <w:lang w:val="ru-RU" w:eastAsia="zh-CN"/>
        </w:rPr>
        <w:t xml:space="preserve">организацией </w:t>
      </w:r>
      <w:r w:rsidRPr="00124683">
        <w:rPr>
          <w:lang w:val="ru-RU" w:eastAsia="zh-CN"/>
        </w:rPr>
        <w:t>сет</w:t>
      </w:r>
      <w:r w:rsidR="007E4E2A">
        <w:rPr>
          <w:lang w:val="ru-RU" w:eastAsia="zh-CN"/>
        </w:rPr>
        <w:t>ей</w:t>
      </w:r>
      <w:r w:rsidRPr="00124683">
        <w:rPr>
          <w:lang w:val="ru-RU" w:eastAsia="zh-CN"/>
        </w:rPr>
        <w:t xml:space="preserve">, </w:t>
      </w:r>
      <w:r w:rsidR="007E4E2A">
        <w:rPr>
          <w:lang w:val="ru-RU" w:eastAsia="zh-CN"/>
        </w:rPr>
        <w:t xml:space="preserve">оказывает </w:t>
      </w:r>
      <w:r w:rsidRPr="00124683">
        <w:rPr>
          <w:lang w:val="ru-RU" w:eastAsia="zh-CN"/>
        </w:rPr>
        <w:t>непосредственно</w:t>
      </w:r>
      <w:r w:rsidR="007E4E2A">
        <w:rPr>
          <w:lang w:val="ru-RU" w:eastAsia="zh-CN"/>
        </w:rPr>
        <w:t>е</w:t>
      </w:r>
      <w:r w:rsidRPr="00124683">
        <w:rPr>
          <w:lang w:val="ru-RU" w:eastAsia="zh-CN"/>
        </w:rPr>
        <w:t xml:space="preserve"> </w:t>
      </w:r>
      <w:r w:rsidR="007E4E2A">
        <w:rPr>
          <w:lang w:val="ru-RU" w:eastAsia="zh-CN"/>
        </w:rPr>
        <w:t>воздействие</w:t>
      </w:r>
      <w:r w:rsidRPr="00124683">
        <w:rPr>
          <w:lang w:val="ru-RU" w:eastAsia="zh-CN"/>
        </w:rPr>
        <w:t xml:space="preserve"> на различные аспекты жизни людей (управление производственными процессами, самоуправляемые транспортные средства, критичные ко времени и высоконадежные средства связи, облачные услуги и</w:t>
      </w:r>
      <w:r w:rsidR="00C151FF">
        <w:rPr>
          <w:lang w:val="ru-RU" w:eastAsia="zh-CN"/>
        </w:rPr>
        <w:t> </w:t>
      </w:r>
      <w:r w:rsidRPr="00124683">
        <w:rPr>
          <w:lang w:val="ru-RU" w:eastAsia="zh-CN"/>
        </w:rPr>
        <w:t>т.</w:t>
      </w:r>
      <w:r w:rsidR="00C151FF">
        <w:rPr>
          <w:lang w:val="ru-RU" w:eastAsia="zh-CN"/>
        </w:rPr>
        <w:t> </w:t>
      </w:r>
      <w:r w:rsidRPr="00124683">
        <w:rPr>
          <w:lang w:val="ru-RU" w:eastAsia="zh-CN"/>
        </w:rPr>
        <w:t>п.).</w:t>
      </w:r>
      <w:r w:rsidR="00C26DF7" w:rsidRPr="00124683">
        <w:rPr>
          <w:lang w:val="ru-RU" w:eastAsia="zh-CN"/>
        </w:rPr>
        <w:t xml:space="preserve"> </w:t>
      </w:r>
      <w:r w:rsidRPr="00124683">
        <w:rPr>
          <w:lang w:val="ru-RU" w:eastAsia="zh-CN"/>
        </w:rPr>
        <w:t>С течением времени появляются или приближаются к практическому применению новые типы сетей.</w:t>
      </w:r>
    </w:p>
    <w:p w14:paraId="026767DC" w14:textId="3020AEDF" w:rsidR="00C26DF7" w:rsidRPr="00124683" w:rsidRDefault="0094580C" w:rsidP="00C151FF">
      <w:pPr>
        <w:jc w:val="both"/>
        <w:rPr>
          <w:lang w:val="ru-RU" w:eastAsia="zh-CN"/>
        </w:rPr>
      </w:pPr>
      <w:r w:rsidRPr="00124683">
        <w:rPr>
          <w:lang w:val="ru-RU" w:eastAsia="zh-CN"/>
        </w:rPr>
        <w:t>Программизация сетей – это общий подход к проектированию, развертыванию, контролю, управлению и оркестровке сетевых компонентов с помощью программного обеспечения и с использованием гибкости, динамичности и быстродействия сетевых технологий.</w:t>
      </w:r>
      <w:r w:rsidR="00C26DF7" w:rsidRPr="00124683">
        <w:rPr>
          <w:lang w:val="ru-RU" w:eastAsia="zh-CN"/>
        </w:rPr>
        <w:t xml:space="preserve"> </w:t>
      </w:r>
      <w:r w:rsidRPr="00124683">
        <w:rPr>
          <w:lang w:val="ru-RU" w:eastAsia="zh-CN"/>
        </w:rPr>
        <w:t xml:space="preserve">Характеристики программизации сетей </w:t>
      </w:r>
      <w:r w:rsidR="000A4B75">
        <w:rPr>
          <w:lang w:val="ru-RU" w:eastAsia="zh-CN"/>
        </w:rPr>
        <w:t>тесно связаны с</w:t>
      </w:r>
      <w:r w:rsidRPr="00124683">
        <w:rPr>
          <w:lang w:val="ru-RU" w:eastAsia="zh-CN"/>
        </w:rPr>
        <w:t xml:space="preserve"> реализаци</w:t>
      </w:r>
      <w:r w:rsidR="000A4B75">
        <w:rPr>
          <w:lang w:val="ru-RU" w:eastAsia="zh-CN"/>
        </w:rPr>
        <w:t xml:space="preserve">ей </w:t>
      </w:r>
      <w:r w:rsidRPr="00124683">
        <w:rPr>
          <w:lang w:val="ru-RU" w:eastAsia="zh-CN"/>
        </w:rPr>
        <w:t>новых сценариев и требований в различных сферах деловой и общественной жизни.</w:t>
      </w:r>
    </w:p>
    <w:p w14:paraId="54082409" w14:textId="1E08BE72" w:rsidR="00C26DF7" w:rsidRPr="00124683" w:rsidRDefault="0094580C" w:rsidP="00C151FF">
      <w:pPr>
        <w:jc w:val="both"/>
        <w:rPr>
          <w:lang w:val="ru-RU" w:eastAsia="zh-CN"/>
        </w:rPr>
      </w:pPr>
      <w:r w:rsidRPr="00124683">
        <w:rPr>
          <w:lang w:val="ru-RU" w:eastAsia="zh-CN"/>
        </w:rPr>
        <w:t xml:space="preserve">В число ключевых технологий входят SDN/NFV и программируемость плоскости данных </w:t>
      </w:r>
      <w:r w:rsidR="000A4B75">
        <w:rPr>
          <w:lang w:val="ru-RU" w:eastAsia="zh-CN"/>
        </w:rPr>
        <w:t>для</w:t>
      </w:r>
      <w:r w:rsidR="00C151FF">
        <w:rPr>
          <w:lang w:val="ru-RU" w:eastAsia="zh-CN"/>
        </w:rPr>
        <w:t> </w:t>
      </w:r>
      <w:r w:rsidRPr="00124683">
        <w:rPr>
          <w:lang w:val="ru-RU" w:eastAsia="zh-CN"/>
        </w:rPr>
        <w:t>поддержк</w:t>
      </w:r>
      <w:r w:rsidR="000A4B75">
        <w:rPr>
          <w:lang w:val="ru-RU" w:eastAsia="zh-CN"/>
        </w:rPr>
        <w:t>и</w:t>
      </w:r>
      <w:r w:rsidRPr="00124683">
        <w:rPr>
          <w:lang w:val="ru-RU" w:eastAsia="zh-CN"/>
        </w:rPr>
        <w:t xml:space="preserve"> </w:t>
      </w:r>
      <w:r w:rsidR="00545C66">
        <w:rPr>
          <w:lang w:val="ru-RU" w:eastAsia="zh-CN"/>
        </w:rPr>
        <w:t>"</w:t>
      </w:r>
      <w:r w:rsidRPr="00124683">
        <w:rPr>
          <w:lang w:val="ru-RU" w:eastAsia="zh-CN"/>
        </w:rPr>
        <w:t>нарезки</w:t>
      </w:r>
      <w:r w:rsidR="00545C66">
        <w:rPr>
          <w:lang w:val="ru-RU" w:eastAsia="zh-CN"/>
        </w:rPr>
        <w:t>"</w:t>
      </w:r>
      <w:r w:rsidRPr="00124683">
        <w:rPr>
          <w:lang w:val="ru-RU" w:eastAsia="zh-CN"/>
        </w:rPr>
        <w:t xml:space="preserve"> и оркестровки сети, </w:t>
      </w:r>
      <w:r w:rsidR="000A4B75">
        <w:rPr>
          <w:lang w:val="ru-RU" w:eastAsia="zh-CN"/>
        </w:rPr>
        <w:t xml:space="preserve">которые были </w:t>
      </w:r>
      <w:r w:rsidRPr="00124683">
        <w:rPr>
          <w:lang w:val="ru-RU" w:eastAsia="zh-CN"/>
        </w:rPr>
        <w:t>изучен</w:t>
      </w:r>
      <w:r w:rsidR="000A4B75">
        <w:rPr>
          <w:lang w:val="ru-RU" w:eastAsia="zh-CN"/>
        </w:rPr>
        <w:t>ы</w:t>
      </w:r>
      <w:r w:rsidRPr="00124683">
        <w:rPr>
          <w:lang w:val="ru-RU" w:eastAsia="zh-CN"/>
        </w:rPr>
        <w:t xml:space="preserve"> в сериях Y.3000, Y.3100 и Y.3300.</w:t>
      </w:r>
    </w:p>
    <w:p w14:paraId="575B4131" w14:textId="5D195BD9" w:rsidR="00C26DF7" w:rsidRPr="00124683" w:rsidRDefault="00BE0103" w:rsidP="00C151FF">
      <w:pPr>
        <w:jc w:val="both"/>
        <w:rPr>
          <w:lang w:val="ru-RU" w:eastAsia="zh-CN"/>
        </w:rPr>
      </w:pPr>
      <w:r w:rsidRPr="00124683">
        <w:rPr>
          <w:lang w:val="ru-RU" w:eastAsia="zh-CN"/>
        </w:rPr>
        <w:t xml:space="preserve">В </w:t>
      </w:r>
      <w:r w:rsidR="0094580C" w:rsidRPr="00124683">
        <w:rPr>
          <w:lang w:val="ru-RU" w:eastAsia="zh-CN"/>
        </w:rPr>
        <w:t>сферу ответственности данного Вопроса</w:t>
      </w:r>
      <w:r w:rsidRPr="00124683">
        <w:rPr>
          <w:lang w:val="ru-RU" w:eastAsia="zh-CN"/>
        </w:rPr>
        <w:t xml:space="preserve"> </w:t>
      </w:r>
      <w:r w:rsidR="000A4B75">
        <w:rPr>
          <w:lang w:val="ru-RU" w:eastAsia="zh-CN"/>
        </w:rPr>
        <w:t>входят</w:t>
      </w:r>
      <w:r w:rsidRPr="00124683">
        <w:rPr>
          <w:lang w:val="ru-RU" w:eastAsia="zh-CN"/>
        </w:rPr>
        <w:t xml:space="preserve"> Рекомендации, определяющие структуру, сценарии обслуживания, требования и архитектуру программизации сетей после IMT-2020</w:t>
      </w:r>
      <w:r w:rsidR="0094580C" w:rsidRPr="00124683">
        <w:rPr>
          <w:lang w:val="ru-RU" w:eastAsia="zh-CN"/>
        </w:rPr>
        <w:t>.</w:t>
      </w:r>
    </w:p>
    <w:p w14:paraId="62E0D010" w14:textId="7EDE4E11" w:rsidR="00C26DF7" w:rsidRPr="00124683" w:rsidRDefault="00C151FF" w:rsidP="00C151FF">
      <w:pPr>
        <w:jc w:val="both"/>
        <w:rPr>
          <w:lang w:val="ru-RU" w:eastAsia="zh-CN"/>
        </w:rPr>
      </w:pPr>
      <w:r>
        <w:rPr>
          <w:lang w:val="ru-RU" w:eastAsia="zh-CN"/>
        </w:rPr>
        <w:t>В</w:t>
      </w:r>
      <w:r w:rsidR="000A4B75">
        <w:rPr>
          <w:lang w:val="ru-RU" w:eastAsia="zh-CN"/>
        </w:rPr>
        <w:t xml:space="preserve"> сферу</w:t>
      </w:r>
      <w:r w:rsidR="0094580C" w:rsidRPr="00124683">
        <w:rPr>
          <w:lang w:val="ru-RU" w:eastAsia="zh-CN"/>
        </w:rPr>
        <w:t xml:space="preserve"> ответственност</w:t>
      </w:r>
      <w:r w:rsidR="000A4B75">
        <w:rPr>
          <w:lang w:val="ru-RU" w:eastAsia="zh-CN"/>
        </w:rPr>
        <w:t>и</w:t>
      </w:r>
      <w:r w:rsidR="0094580C" w:rsidRPr="00124683">
        <w:rPr>
          <w:lang w:val="ru-RU" w:eastAsia="zh-CN"/>
        </w:rPr>
        <w:t xml:space="preserve"> </w:t>
      </w:r>
      <w:r w:rsidR="001B20C5">
        <w:rPr>
          <w:lang w:val="ru-RU" w:eastAsia="zh-CN"/>
        </w:rPr>
        <w:t>данн</w:t>
      </w:r>
      <w:r w:rsidR="0094580C" w:rsidRPr="00124683">
        <w:rPr>
          <w:lang w:val="ru-RU" w:eastAsia="zh-CN"/>
        </w:rPr>
        <w:t xml:space="preserve">ого Вопроса </w:t>
      </w:r>
      <w:r w:rsidR="000A4B75">
        <w:rPr>
          <w:lang w:val="ru-RU" w:eastAsia="zh-CN"/>
        </w:rPr>
        <w:t>входят</w:t>
      </w:r>
      <w:r w:rsidR="0094580C" w:rsidRPr="00124683">
        <w:rPr>
          <w:lang w:val="ru-RU" w:eastAsia="zh-CN"/>
        </w:rPr>
        <w:t xml:space="preserve"> следующие основные Рекомендации, действующие на</w:t>
      </w:r>
      <w:r>
        <w:rPr>
          <w:lang w:val="ru-RU" w:eastAsia="zh-CN"/>
        </w:rPr>
        <w:t> </w:t>
      </w:r>
      <w:r w:rsidR="0094580C" w:rsidRPr="00124683">
        <w:rPr>
          <w:lang w:val="ru-RU" w:eastAsia="zh-CN"/>
        </w:rPr>
        <w:t>момент его утверждения:</w:t>
      </w:r>
    </w:p>
    <w:p w14:paraId="659AD8CA" w14:textId="77777777" w:rsidR="00C26DF7" w:rsidRPr="00124683" w:rsidRDefault="00C26DF7" w:rsidP="00C151FF">
      <w:pPr>
        <w:pStyle w:val="enumlev1"/>
        <w:jc w:val="both"/>
        <w:rPr>
          <w:lang w:val="de-CH" w:eastAsia="zh-CN"/>
        </w:rPr>
      </w:pPr>
      <w:r w:rsidRPr="00124683">
        <w:rPr>
          <w:lang w:val="de-CH"/>
        </w:rPr>
        <w:t>–</w:t>
      </w:r>
      <w:r w:rsidRPr="00124683">
        <w:rPr>
          <w:lang w:val="de-CH"/>
        </w:rPr>
        <w:tab/>
      </w:r>
      <w:r w:rsidRPr="00124683">
        <w:rPr>
          <w:lang w:val="de-CH" w:eastAsia="zh-CN"/>
        </w:rPr>
        <w:t>ITU-T Y.2242, Y.2305, Y.3110, Y.3111, Y.3112, Y.3150, Y.3151, Y.3152, Y.3153, Y.3154, Y.3324.</w:t>
      </w:r>
    </w:p>
    <w:p w14:paraId="702D768D" w14:textId="35FA180D" w:rsidR="00B62EC7" w:rsidRPr="00124683" w:rsidRDefault="00C26DF7" w:rsidP="00B62EC7">
      <w:pPr>
        <w:pStyle w:val="Heading3"/>
        <w:rPr>
          <w:lang w:val="ru-RU"/>
        </w:rPr>
      </w:pPr>
      <w:bookmarkStart w:id="212" w:name="_Toc65673669"/>
      <w:bookmarkStart w:id="213" w:name="_Toc70955774"/>
      <w:r w:rsidRPr="00124683">
        <w:rPr>
          <w:lang w:val="ru-RU"/>
        </w:rPr>
        <w:t>K.2</w:t>
      </w:r>
      <w:r w:rsidRPr="00124683">
        <w:rPr>
          <w:lang w:val="ru-RU"/>
        </w:rPr>
        <w:tab/>
      </w:r>
      <w:bookmarkEnd w:id="212"/>
      <w:r w:rsidR="000A4B75">
        <w:rPr>
          <w:lang w:val="ru-RU"/>
        </w:rPr>
        <w:t>Подлежащие</w:t>
      </w:r>
      <w:r w:rsidR="000A4B75" w:rsidRPr="00124683">
        <w:rPr>
          <w:lang w:val="ru-RU"/>
        </w:rPr>
        <w:t xml:space="preserve"> изучени</w:t>
      </w:r>
      <w:r w:rsidR="000A4B75">
        <w:rPr>
          <w:lang w:val="ru-RU"/>
        </w:rPr>
        <w:t>ю вопросы</w:t>
      </w:r>
      <w:bookmarkEnd w:id="213"/>
    </w:p>
    <w:p w14:paraId="1B29F922" w14:textId="77777777" w:rsidR="00B62EC7" w:rsidRPr="00124683" w:rsidRDefault="00B62EC7" w:rsidP="00C151FF">
      <w:pPr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вопросов, наряду с прочими, относятся следующие:</w:t>
      </w:r>
    </w:p>
    <w:p w14:paraId="34475535" w14:textId="3165DCAF" w:rsidR="00B62EC7" w:rsidRPr="00124683" w:rsidRDefault="00C26DF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14" w:name="lt_pId220"/>
      <w:r w:rsidR="00B62EC7" w:rsidRPr="00124683">
        <w:rPr>
          <w:lang w:val="ru-RU" w:eastAsia="ja-JP"/>
        </w:rPr>
        <w:t>Каковы требования и архитектура SDN</w:t>
      </w:r>
      <w:r w:rsidR="00F73EDC" w:rsidRPr="00124683">
        <w:rPr>
          <w:lang w:val="ru-RU" w:eastAsia="ja-JP"/>
        </w:rPr>
        <w:t>/NFV</w:t>
      </w:r>
      <w:r w:rsidR="00B62EC7" w:rsidRPr="00124683">
        <w:rPr>
          <w:lang w:val="ru-RU" w:eastAsia="ja-JP"/>
        </w:rPr>
        <w:t xml:space="preserve"> и </w:t>
      </w:r>
      <w:r w:rsidR="00B62EC7" w:rsidRPr="00124683">
        <w:rPr>
          <w:color w:val="000000"/>
          <w:lang w:val="ru-RU"/>
        </w:rPr>
        <w:t>возможности программирования плоскости данных</w:t>
      </w:r>
      <w:r w:rsidR="00B62EC7" w:rsidRPr="00124683">
        <w:rPr>
          <w:lang w:val="ru-RU" w:eastAsia="ja-JP"/>
        </w:rPr>
        <w:t xml:space="preserve"> для поддержки таких функций, как виртуализация и "нарезка" сетей, необходимых для быстрорастущих и становящихся более разнообразными услуг с учетом </w:t>
      </w:r>
      <w:r w:rsidR="00F73EDC" w:rsidRPr="00124683">
        <w:rPr>
          <w:lang w:val="ru-RU" w:eastAsia="ja-JP"/>
        </w:rPr>
        <w:t xml:space="preserve">регулирования трафика, чувствительности ко времени, </w:t>
      </w:r>
      <w:r w:rsidR="00B62EC7" w:rsidRPr="00124683">
        <w:rPr>
          <w:lang w:val="ru-RU" w:eastAsia="ja-JP"/>
        </w:rPr>
        <w:t xml:space="preserve">масштабируемости, </w:t>
      </w:r>
      <w:r w:rsidR="00F73EDC" w:rsidRPr="00124683">
        <w:rPr>
          <w:lang w:val="ru-RU" w:eastAsia="ja-JP"/>
        </w:rPr>
        <w:t xml:space="preserve">надежности, </w:t>
      </w:r>
      <w:r w:rsidR="00B62EC7" w:rsidRPr="00124683">
        <w:rPr>
          <w:lang w:val="ru-RU" w:eastAsia="ja-JP"/>
        </w:rPr>
        <w:t>безопасности и</w:t>
      </w:r>
      <w:r w:rsidR="00C151FF">
        <w:rPr>
          <w:lang w:val="ru-RU" w:eastAsia="ja-JP"/>
        </w:rPr>
        <w:t> </w:t>
      </w:r>
      <w:r w:rsidR="00B62EC7" w:rsidRPr="00124683">
        <w:rPr>
          <w:lang w:val="ru-RU" w:eastAsia="ja-JP"/>
        </w:rPr>
        <w:t>распределения функций?</w:t>
      </w:r>
      <w:bookmarkEnd w:id="214"/>
    </w:p>
    <w:p w14:paraId="2F9CB383" w14:textId="4ED61005" w:rsidR="00B62EC7" w:rsidRPr="00124683" w:rsidRDefault="00C26DF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15" w:name="lt_pId222"/>
      <w:r w:rsidR="00B62EC7" w:rsidRPr="00124683">
        <w:rPr>
          <w:lang w:val="ru-RU" w:eastAsia="ja-JP"/>
        </w:rPr>
        <w:t xml:space="preserve">Каковы требования и архитектура </w:t>
      </w:r>
      <w:r w:rsidR="00F73EDC" w:rsidRPr="00124683">
        <w:rPr>
          <w:lang w:val="ru-RU" w:eastAsia="ja-JP"/>
        </w:rPr>
        <w:t xml:space="preserve">управления и </w:t>
      </w:r>
      <w:r w:rsidR="00B62EC7" w:rsidRPr="00124683">
        <w:rPr>
          <w:lang w:val="ru-RU" w:eastAsia="ja-JP"/>
        </w:rPr>
        <w:t>оркестровки</w:t>
      </w:r>
      <w:r w:rsidR="00F73EDC" w:rsidRPr="00124683">
        <w:rPr>
          <w:lang w:val="ru-RU" w:eastAsia="ja-JP"/>
        </w:rPr>
        <w:t>, соответствующих</w:t>
      </w:r>
      <w:r w:rsidR="00B62EC7" w:rsidRPr="00124683">
        <w:rPr>
          <w:lang w:val="ru-RU" w:eastAsia="ja-JP"/>
        </w:rPr>
        <w:t xml:space="preserve"> возможностей</w:t>
      </w:r>
      <w:r w:rsidR="00F73EDC" w:rsidRPr="00124683">
        <w:rPr>
          <w:lang w:val="ru-RU" w:eastAsia="ja-JP"/>
        </w:rPr>
        <w:t xml:space="preserve"> континуума управления/контроля</w:t>
      </w:r>
      <w:r w:rsidR="00B62EC7" w:rsidRPr="00124683">
        <w:rPr>
          <w:lang w:val="ru-RU" w:eastAsia="ja-JP"/>
        </w:rPr>
        <w:t xml:space="preserve"> </w:t>
      </w:r>
      <w:r w:rsidR="00F73EDC" w:rsidRPr="00124683">
        <w:rPr>
          <w:lang w:val="ru-RU" w:eastAsia="ja-JP"/>
        </w:rPr>
        <w:t>программизированных сетей</w:t>
      </w:r>
      <w:r w:rsidR="00B62EC7" w:rsidRPr="00124683">
        <w:rPr>
          <w:lang w:val="ru-RU" w:eastAsia="ja-JP"/>
        </w:rPr>
        <w:t xml:space="preserve"> и "отре</w:t>
      </w:r>
      <w:r w:rsidR="00F73EDC" w:rsidRPr="00124683">
        <w:rPr>
          <w:lang w:val="ru-RU" w:eastAsia="ja-JP"/>
        </w:rPr>
        <w:t>зков" сетей</w:t>
      </w:r>
      <w:r w:rsidR="00B62EC7" w:rsidRPr="00124683">
        <w:rPr>
          <w:lang w:val="ru-RU" w:eastAsia="ja-JP"/>
        </w:rPr>
        <w:t xml:space="preserve"> с учетом </w:t>
      </w:r>
      <w:r w:rsidR="00F73EDC" w:rsidRPr="00124683">
        <w:rPr>
          <w:lang w:val="ru-RU" w:eastAsia="ja-JP"/>
        </w:rPr>
        <w:t xml:space="preserve">эксплуатационной эффективности, </w:t>
      </w:r>
      <w:r w:rsidR="000A4B75">
        <w:rPr>
          <w:lang w:val="ru-RU" w:eastAsia="ja-JP"/>
        </w:rPr>
        <w:t>энергосбережения</w:t>
      </w:r>
      <w:r w:rsidR="00B62EC7" w:rsidRPr="00124683">
        <w:rPr>
          <w:lang w:val="ru-RU" w:eastAsia="ja-JP"/>
        </w:rPr>
        <w:t>, высокой эффективности использования ресурсов и других факторов?</w:t>
      </w:r>
      <w:bookmarkEnd w:id="215"/>
    </w:p>
    <w:p w14:paraId="299F7997" w14:textId="386E35CD" w:rsidR="00B62EC7" w:rsidRPr="00124683" w:rsidRDefault="00C26DF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16" w:name="lt_pId224"/>
      <w:r w:rsidR="00B62EC7" w:rsidRPr="00124683">
        <w:rPr>
          <w:lang w:val="ru-RU" w:eastAsia="ja-JP"/>
        </w:rPr>
        <w:t xml:space="preserve">Какие существуют пробелы в стандартизации </w:t>
      </w:r>
      <w:r w:rsidR="00882978">
        <w:rPr>
          <w:lang w:val="ru-RU" w:eastAsia="ja-JP"/>
        </w:rPr>
        <w:t xml:space="preserve">деятельности по </w:t>
      </w:r>
      <w:r w:rsidR="00F73EDC" w:rsidRPr="00124683">
        <w:rPr>
          <w:lang w:val="ru-RU" w:eastAsia="ja-JP"/>
        </w:rPr>
        <w:t xml:space="preserve">программизации </w:t>
      </w:r>
      <w:r w:rsidR="00B62EC7" w:rsidRPr="00124683">
        <w:rPr>
          <w:lang w:val="ru-RU" w:eastAsia="ja-JP"/>
        </w:rPr>
        <w:t xml:space="preserve">сетей </w:t>
      </w:r>
      <w:r w:rsidR="00882978">
        <w:rPr>
          <w:lang w:val="ru-RU" w:eastAsia="ja-JP"/>
        </w:rPr>
        <w:t>и</w:t>
      </w:r>
      <w:r w:rsidR="00C151FF">
        <w:rPr>
          <w:lang w:val="ru-RU" w:eastAsia="ja-JP"/>
        </w:rPr>
        <w:t> </w:t>
      </w:r>
      <w:r w:rsidR="00B62EC7" w:rsidRPr="00124683">
        <w:rPr>
          <w:lang w:val="ru-RU" w:eastAsia="ja-JP"/>
        </w:rPr>
        <w:t>по</w:t>
      </w:r>
      <w:r w:rsidR="00C151FF">
        <w:rPr>
          <w:lang w:val="ru-RU" w:eastAsia="ja-JP"/>
        </w:rPr>
        <w:t> </w:t>
      </w:r>
      <w:r w:rsidR="00B62EC7" w:rsidRPr="00124683">
        <w:rPr>
          <w:lang w:val="ru-RU" w:eastAsia="ja-JP"/>
        </w:rPr>
        <w:t>разработке программного обеспечения с открытыми исходными кодами?</w:t>
      </w:r>
      <w:bookmarkEnd w:id="216"/>
    </w:p>
    <w:p w14:paraId="1CB1BDAC" w14:textId="1AE2DE5D" w:rsidR="00C26DF7" w:rsidRPr="00124683" w:rsidRDefault="00C26DF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</w:r>
      <w:r w:rsidR="00F73EDC" w:rsidRPr="00124683">
        <w:rPr>
          <w:lang w:val="ru-RU"/>
        </w:rPr>
        <w:t>Какие ключевые технологии, специфичные для вертикальных отраслевых услуг или приложений, позволяют повысить степень программизации как сетей связи</w:t>
      </w:r>
      <w:r w:rsidR="00116E1E" w:rsidRPr="00124683">
        <w:rPr>
          <w:lang w:val="ru-RU"/>
        </w:rPr>
        <w:t xml:space="preserve"> общего пользования</w:t>
      </w:r>
      <w:r w:rsidR="00F73EDC" w:rsidRPr="00124683">
        <w:rPr>
          <w:lang w:val="ru-RU"/>
        </w:rPr>
        <w:t>, включая спутниковую связь, так и частных сетей (</w:t>
      </w:r>
      <w:r w:rsidR="00786EE8">
        <w:rPr>
          <w:lang w:val="ru-RU"/>
        </w:rPr>
        <w:t xml:space="preserve">например, </w:t>
      </w:r>
      <w:r w:rsidR="00F73EDC" w:rsidRPr="00124683">
        <w:rPr>
          <w:lang w:val="ru-RU"/>
        </w:rPr>
        <w:t>частны</w:t>
      </w:r>
      <w:r w:rsidR="00786EE8">
        <w:rPr>
          <w:lang w:val="ru-RU"/>
        </w:rPr>
        <w:t>х</w:t>
      </w:r>
      <w:r w:rsidR="00F73EDC" w:rsidRPr="00124683">
        <w:rPr>
          <w:lang w:val="ru-RU"/>
        </w:rPr>
        <w:t xml:space="preserve"> сет</w:t>
      </w:r>
      <w:r w:rsidR="00786EE8">
        <w:rPr>
          <w:lang w:val="ru-RU"/>
        </w:rPr>
        <w:t>ей</w:t>
      </w:r>
      <w:r w:rsidR="00F73EDC" w:rsidRPr="00124683">
        <w:rPr>
          <w:lang w:val="ru-RU"/>
        </w:rPr>
        <w:t xml:space="preserve"> 4G/5G)?</w:t>
      </w:r>
    </w:p>
    <w:p w14:paraId="69C627AE" w14:textId="291BEBE8" w:rsidR="00C26DF7" w:rsidRPr="00124683" w:rsidRDefault="00C26DF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F73EDC" w:rsidRPr="00124683">
        <w:rPr>
          <w:lang w:val="ru-RU" w:eastAsia="ja-JP"/>
        </w:rPr>
        <w:t>Как усилить программизацию сетей, используя методы искусственного интеллекта для</w:t>
      </w:r>
      <w:r w:rsidR="00C151FF">
        <w:rPr>
          <w:lang w:val="ru-RU" w:eastAsia="ja-JP"/>
        </w:rPr>
        <w:t> </w:t>
      </w:r>
      <w:r w:rsidR="00F73EDC" w:rsidRPr="00124683">
        <w:rPr>
          <w:lang w:val="ru-RU" w:eastAsia="ja-JP"/>
        </w:rPr>
        <w:t>поддержки автоматизации сети?</w:t>
      </w:r>
    </w:p>
    <w:p w14:paraId="71ED20E4" w14:textId="4439AB93" w:rsidR="00C26DF7" w:rsidRPr="00124683" w:rsidRDefault="00C26DF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F73EDC" w:rsidRPr="00124683">
        <w:rPr>
          <w:lang w:val="ru-RU" w:eastAsia="ja-JP"/>
        </w:rPr>
        <w:t xml:space="preserve">Какие новые бизнес-модели стали доступными с </w:t>
      </w:r>
      <w:r w:rsidR="00786EE8">
        <w:rPr>
          <w:lang w:val="ru-RU" w:eastAsia="ja-JP"/>
        </w:rPr>
        <w:t>началом</w:t>
      </w:r>
      <w:r w:rsidR="00F73EDC" w:rsidRPr="00124683">
        <w:rPr>
          <w:lang w:val="ru-RU" w:eastAsia="ja-JP"/>
        </w:rPr>
        <w:t xml:space="preserve"> цифровой трансформации с</w:t>
      </w:r>
      <w:r w:rsidR="00C151FF">
        <w:rPr>
          <w:lang w:val="ru-RU" w:eastAsia="ja-JP"/>
        </w:rPr>
        <w:t> </w:t>
      </w:r>
      <w:r w:rsidR="00F73EDC" w:rsidRPr="00124683">
        <w:rPr>
          <w:lang w:val="ru-RU" w:eastAsia="ja-JP"/>
        </w:rPr>
        <w:t>использованием методов программизации, управления и оркестровки сетей?</w:t>
      </w:r>
    </w:p>
    <w:p w14:paraId="3113AD23" w14:textId="1B397F4D" w:rsidR="00C26DF7" w:rsidRPr="00124683" w:rsidRDefault="00C26DF7" w:rsidP="00C151FF">
      <w:pPr>
        <w:pStyle w:val="enumlev1"/>
        <w:jc w:val="both"/>
        <w:rPr>
          <w:lang w:val="ru-RU"/>
        </w:rPr>
      </w:pPr>
      <w:r w:rsidRPr="00124683">
        <w:rPr>
          <w:lang w:val="ru-RU" w:eastAsia="ja-JP"/>
        </w:rPr>
        <w:t>−</w:t>
      </w:r>
      <w:r w:rsidRPr="00124683">
        <w:rPr>
          <w:lang w:val="ru-RU" w:eastAsia="ja-JP"/>
        </w:rPr>
        <w:tab/>
      </w:r>
      <w:r w:rsidR="00F73EDC" w:rsidRPr="00124683">
        <w:rPr>
          <w:lang w:val="ru-RU" w:eastAsia="ja-JP"/>
        </w:rPr>
        <w:t xml:space="preserve">Как обрабатывать, оценивать и измерять параметры сети в целях программизации, включая </w:t>
      </w:r>
      <w:r w:rsidR="00545C66">
        <w:rPr>
          <w:lang w:val="ru-RU" w:eastAsia="ja-JP"/>
        </w:rPr>
        <w:t>"</w:t>
      </w:r>
      <w:r w:rsidR="00F73EDC" w:rsidRPr="00124683">
        <w:rPr>
          <w:lang w:val="ru-RU" w:eastAsia="ja-JP"/>
        </w:rPr>
        <w:t>нарезку</w:t>
      </w:r>
      <w:r w:rsidR="00545C66">
        <w:rPr>
          <w:lang w:val="ru-RU" w:eastAsia="ja-JP"/>
        </w:rPr>
        <w:t>"</w:t>
      </w:r>
      <w:r w:rsidR="00F73EDC" w:rsidRPr="00124683">
        <w:rPr>
          <w:lang w:val="ru-RU" w:eastAsia="ja-JP"/>
        </w:rPr>
        <w:t xml:space="preserve"> сети, чтобы гарантировать измеримый уровень обслуживания в однородных или разнородных сетях?</w:t>
      </w:r>
    </w:p>
    <w:p w14:paraId="660856E4" w14:textId="2EBD4805" w:rsidR="00B62EC7" w:rsidRPr="00124683" w:rsidRDefault="00C26DF7" w:rsidP="00B62EC7">
      <w:pPr>
        <w:pStyle w:val="Heading3"/>
        <w:rPr>
          <w:lang w:val="ru-RU"/>
        </w:rPr>
      </w:pPr>
      <w:bookmarkStart w:id="217" w:name="_Toc65673670"/>
      <w:bookmarkStart w:id="218" w:name="_Toc70955775"/>
      <w:r w:rsidRPr="00124683">
        <w:rPr>
          <w:lang w:val="ru-RU"/>
        </w:rPr>
        <w:lastRenderedPageBreak/>
        <w:t>K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217"/>
      <w:bookmarkEnd w:id="218"/>
    </w:p>
    <w:p w14:paraId="68FA5C24" w14:textId="77777777" w:rsidR="00B62EC7" w:rsidRPr="00124683" w:rsidRDefault="00B62EC7" w:rsidP="00C151FF">
      <w:pPr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67ADBFD2" w14:textId="7B0B4AA7" w:rsidR="00B62EC7" w:rsidRPr="00124683" w:rsidRDefault="00C26DF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19" w:name="lt_pId229"/>
      <w:r w:rsidR="00B62EC7" w:rsidRPr="00124683">
        <w:rPr>
          <w:lang w:val="ru-RU" w:eastAsia="ja-JP"/>
        </w:rPr>
        <w:t>рассмотрение деятельности по разработке программного обеспечения с открытыми исходными кодами, разработк</w:t>
      </w:r>
      <w:r w:rsidR="0083199B">
        <w:rPr>
          <w:lang w:val="ru-RU" w:eastAsia="ja-JP"/>
        </w:rPr>
        <w:t>а</w:t>
      </w:r>
      <w:r w:rsidR="00B62EC7" w:rsidRPr="00124683">
        <w:rPr>
          <w:lang w:val="ru-RU" w:eastAsia="ja-JP"/>
        </w:rPr>
        <w:t>, поддержани</w:t>
      </w:r>
      <w:r w:rsidR="0083199B">
        <w:rPr>
          <w:lang w:val="ru-RU" w:eastAsia="ja-JP"/>
        </w:rPr>
        <w:t>е</w:t>
      </w:r>
      <w:r w:rsidR="00B62EC7" w:rsidRPr="00124683">
        <w:rPr>
          <w:lang w:val="ru-RU" w:eastAsia="ja-JP"/>
        </w:rPr>
        <w:t xml:space="preserve"> и ведени</w:t>
      </w:r>
      <w:r w:rsidR="0083199B">
        <w:rPr>
          <w:lang w:val="ru-RU" w:eastAsia="ja-JP"/>
        </w:rPr>
        <w:t>е</w:t>
      </w:r>
      <w:r w:rsidR="00B62EC7" w:rsidRPr="00124683">
        <w:rPr>
          <w:lang w:val="ru-RU" w:eastAsia="ja-JP"/>
        </w:rPr>
        <w:t xml:space="preserve"> Рекомендаций по требованиям, функциональной архитектуре и механизмам </w:t>
      </w:r>
      <w:r w:rsidR="00F73EDC" w:rsidRPr="00124683">
        <w:rPr>
          <w:lang w:val="ru-RU" w:eastAsia="ja-JP"/>
        </w:rPr>
        <w:t>про</w:t>
      </w:r>
      <w:r w:rsidR="0065337A" w:rsidRPr="00124683">
        <w:rPr>
          <w:lang w:val="ru-RU" w:eastAsia="ja-JP"/>
        </w:rPr>
        <w:t>граммизации сетей, включая общие</w:t>
      </w:r>
      <w:r w:rsidR="00A22EC2" w:rsidRPr="00124683">
        <w:rPr>
          <w:lang w:val="ru-RU" w:eastAsia="ja-JP"/>
        </w:rPr>
        <w:t xml:space="preserve"> SDN и</w:t>
      </w:r>
      <w:r w:rsidR="00C151FF">
        <w:rPr>
          <w:lang w:val="ru-RU" w:eastAsia="ja-JP"/>
        </w:rPr>
        <w:t> </w:t>
      </w:r>
      <w:r w:rsidR="0065337A" w:rsidRPr="00124683">
        <w:rPr>
          <w:lang w:val="ru-RU" w:eastAsia="ja-JP"/>
        </w:rPr>
        <w:t>их профили для сетей на основе намерений,</w:t>
      </w:r>
      <w:r w:rsidR="00B62EC7" w:rsidRPr="00124683">
        <w:rPr>
          <w:lang w:val="ru-RU" w:eastAsia="ja-JP"/>
        </w:rPr>
        <w:t xml:space="preserve"> виртуализацию и "нарезку" сетей,</w:t>
      </w:r>
      <w:bookmarkEnd w:id="219"/>
      <w:r w:rsidR="0065337A" w:rsidRPr="00124683">
        <w:rPr>
          <w:lang w:val="ru-RU" w:eastAsia="ja-JP"/>
        </w:rPr>
        <w:t xml:space="preserve"> NFV и</w:t>
      </w:r>
      <w:r w:rsidR="00C151FF">
        <w:rPr>
          <w:lang w:val="ru-RU" w:eastAsia="ja-JP"/>
        </w:rPr>
        <w:t> </w:t>
      </w:r>
      <w:r w:rsidR="0065337A" w:rsidRPr="00124683">
        <w:rPr>
          <w:lang w:val="ru-RU" w:eastAsia="ja-JP"/>
        </w:rPr>
        <w:t>приложения виртуализ</w:t>
      </w:r>
      <w:r w:rsidR="000F744F">
        <w:rPr>
          <w:lang w:val="ru-RU" w:eastAsia="ja-JP"/>
        </w:rPr>
        <w:t>ир</w:t>
      </w:r>
      <w:r w:rsidR="0065337A" w:rsidRPr="00124683">
        <w:rPr>
          <w:lang w:val="ru-RU" w:eastAsia="ja-JP"/>
        </w:rPr>
        <w:t>ованных сетей, поддерживающие запросы услуг в гибких сетях</w:t>
      </w:r>
      <w:r w:rsidR="00B62EC7" w:rsidRPr="00124683">
        <w:rPr>
          <w:lang w:val="ru-RU" w:eastAsia="ja-JP"/>
        </w:rPr>
        <w:t>;</w:t>
      </w:r>
    </w:p>
    <w:p w14:paraId="0FA4C6F7" w14:textId="42F4436C" w:rsidR="00B62EC7" w:rsidRPr="00124683" w:rsidRDefault="00C26DF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20" w:name="lt_pId231"/>
      <w:r w:rsidR="00B62EC7" w:rsidRPr="00124683">
        <w:rPr>
          <w:lang w:val="ru-RU" w:eastAsia="ja-JP"/>
        </w:rPr>
        <w:t xml:space="preserve">разработка Рекомендаций по </w:t>
      </w:r>
      <w:r w:rsidR="0065337A" w:rsidRPr="00124683">
        <w:rPr>
          <w:lang w:val="ru-RU" w:eastAsia="ja-JP"/>
        </w:rPr>
        <w:t xml:space="preserve">управлению и </w:t>
      </w:r>
      <w:r w:rsidR="00B62EC7" w:rsidRPr="00124683">
        <w:rPr>
          <w:lang w:val="ru-RU" w:eastAsia="ja-JP"/>
        </w:rPr>
        <w:t xml:space="preserve">оркестровке </w:t>
      </w:r>
      <w:bookmarkEnd w:id="220"/>
      <w:r w:rsidR="0065337A" w:rsidRPr="00124683">
        <w:rPr>
          <w:lang w:val="ru-RU" w:eastAsia="ja-JP"/>
        </w:rPr>
        <w:t>однородной/разнородной программизированной инфраструктуры как общедоступных, так и частных сетей</w:t>
      </w:r>
      <w:r w:rsidR="00B62EC7" w:rsidRPr="00124683">
        <w:rPr>
          <w:lang w:val="ru-RU" w:eastAsia="ja-JP"/>
        </w:rPr>
        <w:t>;</w:t>
      </w:r>
    </w:p>
    <w:p w14:paraId="3F71A5E2" w14:textId="51D2A1B5" w:rsidR="00B62EC7" w:rsidRPr="00124683" w:rsidRDefault="00C26DF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21" w:name="lt_pId233"/>
      <w:r w:rsidR="00B62EC7" w:rsidRPr="00124683">
        <w:rPr>
          <w:lang w:val="ru-RU" w:eastAsia="ja-JP"/>
        </w:rPr>
        <w:t xml:space="preserve">разработка Рекомендаций по возможности </w:t>
      </w:r>
      <w:r w:rsidR="0065337A" w:rsidRPr="00124683">
        <w:rPr>
          <w:lang w:val="ru-RU" w:eastAsia="ja-JP"/>
        </w:rPr>
        <w:t xml:space="preserve">программизации </w:t>
      </w:r>
      <w:r w:rsidR="00B62EC7" w:rsidRPr="00124683">
        <w:rPr>
          <w:lang w:val="ru-RU" w:eastAsia="ja-JP"/>
        </w:rPr>
        <w:t xml:space="preserve">сетей </w:t>
      </w:r>
      <w:bookmarkEnd w:id="221"/>
      <w:r w:rsidR="0065337A" w:rsidRPr="00124683">
        <w:rPr>
          <w:lang w:val="ru-RU" w:eastAsia="ja-JP"/>
        </w:rPr>
        <w:t>с использованием усовершенствованных API и функциональных возможностей на основе искусственного интеллекта</w:t>
      </w:r>
      <w:r w:rsidR="00B62EC7" w:rsidRPr="00124683">
        <w:rPr>
          <w:lang w:val="ru-RU" w:eastAsia="ja-JP"/>
        </w:rPr>
        <w:t>.</w:t>
      </w:r>
    </w:p>
    <w:p w14:paraId="05F592C4" w14:textId="06313E89" w:rsidR="00B62EC7" w:rsidRPr="00124683" w:rsidRDefault="00B62EC7" w:rsidP="00C151FF">
      <w:pPr>
        <w:jc w:val="both"/>
        <w:rPr>
          <w:rStyle w:val="Hyperlink"/>
          <w:lang w:val="ru-RU"/>
        </w:rPr>
      </w:pPr>
      <w:r w:rsidRPr="00124683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23" w:history="1">
        <w:r w:rsidR="00C26DF7" w:rsidRPr="00124683">
          <w:rPr>
            <w:rStyle w:val="Hyperlink"/>
            <w:lang w:val="ru-RU"/>
          </w:rPr>
          <w:t>https://www.itu.int/ITU-T/workprog/wp_search.aspx?Q=21/13</w:t>
        </w:r>
      </w:hyperlink>
      <w:r w:rsidR="00C26DF7" w:rsidRPr="00124683">
        <w:rPr>
          <w:lang w:val="ru-RU"/>
        </w:rPr>
        <w:t>.</w:t>
      </w:r>
    </w:p>
    <w:p w14:paraId="390C1D81" w14:textId="5DA267D5" w:rsidR="00B62EC7" w:rsidRPr="00124683" w:rsidRDefault="00C26DF7" w:rsidP="00B62EC7">
      <w:pPr>
        <w:pStyle w:val="Heading3"/>
        <w:rPr>
          <w:lang w:val="ru-RU"/>
        </w:rPr>
      </w:pPr>
      <w:bookmarkStart w:id="222" w:name="_Toc65673671"/>
      <w:bookmarkStart w:id="223" w:name="_Toc70955776"/>
      <w:r w:rsidRPr="00124683">
        <w:rPr>
          <w:lang w:val="ru-RU"/>
        </w:rPr>
        <w:t>K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222"/>
      <w:bookmarkEnd w:id="223"/>
    </w:p>
    <w:p w14:paraId="20D4AF76" w14:textId="50A2C127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Рекомендации</w:t>
      </w:r>
    </w:p>
    <w:p w14:paraId="425CCBE1" w14:textId="0577B6E0" w:rsidR="000853B3" w:rsidRPr="00124683" w:rsidRDefault="000853B3" w:rsidP="00B62EC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24" w:name="lt_pId240"/>
      <w:r w:rsidRPr="00124683">
        <w:rPr>
          <w:lang w:val="ru-RU" w:eastAsia="ja-JP"/>
        </w:rPr>
        <w:t>Серия</w:t>
      </w:r>
      <w:r w:rsidR="00C151FF">
        <w:rPr>
          <w:lang w:val="ru-RU" w:eastAsia="ja-JP"/>
        </w:rPr>
        <w:t> </w:t>
      </w:r>
      <w:r w:rsidR="00B62EC7" w:rsidRPr="00124683">
        <w:rPr>
          <w:lang w:val="ru-RU" w:eastAsia="ja-JP"/>
        </w:rPr>
        <w:t>Y</w:t>
      </w:r>
      <w:r w:rsidRPr="00124683">
        <w:rPr>
          <w:lang w:val="ru-RU" w:eastAsia="ja-JP"/>
        </w:rPr>
        <w:t xml:space="preserve"> в ИК13</w:t>
      </w:r>
    </w:p>
    <w:bookmarkEnd w:id="224"/>
    <w:p w14:paraId="186AFBD0" w14:textId="0ED8C93E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5B4B2A0F" w14:textId="2856491A" w:rsidR="00B62EC7" w:rsidRPr="00124683" w:rsidRDefault="000853B3" w:rsidP="00A3473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A34737" w:rsidRPr="00124683">
        <w:rPr>
          <w:lang w:val="ru-RU" w:eastAsia="ja-JP"/>
        </w:rPr>
        <w:t xml:space="preserve">Все вопросы, относящиеся к программизации </w:t>
      </w:r>
      <w:r w:rsidR="00BE0103" w:rsidRPr="00124683">
        <w:rPr>
          <w:lang w:val="ru-RU" w:eastAsia="ja-JP"/>
        </w:rPr>
        <w:t>сетей</w:t>
      </w:r>
    </w:p>
    <w:p w14:paraId="6D9976EF" w14:textId="2DACFB5C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3374A7D6" w14:textId="55812F19" w:rsidR="00B62EC7" w:rsidRPr="00124683" w:rsidRDefault="000853B3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A34737" w:rsidRPr="00124683">
        <w:rPr>
          <w:lang w:val="ru-RU" w:eastAsia="ja-JP"/>
        </w:rPr>
        <w:t>Исследовательские комиссии МСЭ-Т и МСЭ-R, участвующие в исследованиях сети IMT</w:t>
      </w:r>
      <w:r w:rsidR="00C151FF">
        <w:rPr>
          <w:lang w:val="ru-RU" w:eastAsia="ja-JP"/>
        </w:rPr>
        <w:noBreakHyphen/>
      </w:r>
      <w:r w:rsidR="00A34737" w:rsidRPr="00124683">
        <w:rPr>
          <w:lang w:val="ru-RU" w:eastAsia="ja-JP"/>
        </w:rPr>
        <w:t>2020 и сетей после IMT-2020</w:t>
      </w:r>
    </w:p>
    <w:p w14:paraId="1D577DB5" w14:textId="6033B5DD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Органы по стандартизации, форумы и консорциумы</w:t>
      </w:r>
    </w:p>
    <w:p w14:paraId="5C3A509C" w14:textId="2FE7028E" w:rsidR="000853B3" w:rsidRPr="00124683" w:rsidRDefault="000853B3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6A4E42" w:rsidRPr="00124683">
        <w:rPr>
          <w:lang w:val="ru-RU" w:eastAsia="ja-JP"/>
        </w:rPr>
        <w:t>ЕТСИ</w:t>
      </w:r>
    </w:p>
    <w:p w14:paraId="443359B9" w14:textId="77777777" w:rsidR="000853B3" w:rsidRPr="00124683" w:rsidRDefault="000853B3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ONF</w:t>
      </w:r>
    </w:p>
    <w:p w14:paraId="4EF4E2D6" w14:textId="2583F919" w:rsidR="00B62EC7" w:rsidRPr="00124683" w:rsidRDefault="000853B3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25" w:name="lt_pId257"/>
      <w:r w:rsidR="00B62EC7" w:rsidRPr="00124683">
        <w:rPr>
          <w:lang w:val="ru-RU" w:eastAsia="ja-JP"/>
        </w:rPr>
        <w:t>3GPP</w:t>
      </w:r>
      <w:bookmarkEnd w:id="225"/>
    </w:p>
    <w:p w14:paraId="23AF0403" w14:textId="1099FB27" w:rsidR="00B62EC7" w:rsidRPr="00124683" w:rsidRDefault="000853B3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26" w:name="lt_pId259"/>
      <w:r w:rsidR="00B62EC7" w:rsidRPr="00124683">
        <w:rPr>
          <w:lang w:val="ru-RU" w:eastAsia="ja-JP"/>
        </w:rPr>
        <w:t>IETF/IRTF</w:t>
      </w:r>
      <w:bookmarkEnd w:id="226"/>
    </w:p>
    <w:p w14:paraId="0C399985" w14:textId="2FEF6423" w:rsidR="00B62EC7" w:rsidRPr="00124683" w:rsidRDefault="000853B3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27" w:name="lt_pId261"/>
      <w:r w:rsidR="00B62EC7" w:rsidRPr="00124683">
        <w:rPr>
          <w:lang w:val="ru-RU" w:eastAsia="ja-JP"/>
        </w:rPr>
        <w:t>TMF</w:t>
      </w:r>
      <w:bookmarkEnd w:id="227"/>
    </w:p>
    <w:p w14:paraId="18C34029" w14:textId="1B1160A4" w:rsidR="00B62EC7" w:rsidRPr="00124683" w:rsidRDefault="000853B3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28" w:name="lt_pId263"/>
      <w:r w:rsidR="00B62EC7" w:rsidRPr="00124683">
        <w:rPr>
          <w:lang w:val="ru-RU" w:eastAsia="ja-JP"/>
        </w:rPr>
        <w:t>BBF</w:t>
      </w:r>
      <w:bookmarkEnd w:id="228"/>
    </w:p>
    <w:p w14:paraId="346A60D4" w14:textId="44617D26" w:rsidR="000853B3" w:rsidRPr="00124683" w:rsidRDefault="000853B3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GSMA</w:t>
      </w:r>
    </w:p>
    <w:p w14:paraId="70117C74" w14:textId="77777777" w:rsidR="000853B3" w:rsidRPr="00124683" w:rsidRDefault="000853B3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5GSA</w:t>
      </w:r>
    </w:p>
    <w:p w14:paraId="15812B41" w14:textId="7B555DFB" w:rsidR="00B62EC7" w:rsidRPr="00124683" w:rsidRDefault="000853B3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29" w:name="lt_pId265"/>
      <w:r w:rsidR="00B62EC7" w:rsidRPr="00124683">
        <w:rPr>
          <w:lang w:val="ru-RU" w:eastAsia="ja-JP"/>
        </w:rPr>
        <w:t>Структуры, занимающиеся разработкой программного обеспечения с открытыми кодами, относящегося к SDN, включая исследования виртуализации сетей, "нарезки" сетей и</w:t>
      </w:r>
      <w:r w:rsidR="00C151FF">
        <w:rPr>
          <w:lang w:val="ru-RU" w:eastAsia="ja-JP"/>
        </w:rPr>
        <w:t> </w:t>
      </w:r>
      <w:r w:rsidR="00B62EC7" w:rsidRPr="00124683">
        <w:rPr>
          <w:lang w:val="ru-RU" w:eastAsia="ja-JP"/>
        </w:rPr>
        <w:t>оркестровки</w:t>
      </w:r>
      <w:bookmarkEnd w:id="229"/>
    </w:p>
    <w:p w14:paraId="7B5B7732" w14:textId="77777777" w:rsidR="000853B3" w:rsidRPr="00124683" w:rsidRDefault="000853B3" w:rsidP="000853B3">
      <w:pPr>
        <w:pStyle w:val="Headingb"/>
        <w:rPr>
          <w:lang w:val="ru-RU"/>
        </w:rPr>
      </w:pPr>
      <w:r w:rsidRPr="00124683">
        <w:rPr>
          <w:lang w:val="ru-RU"/>
        </w:rPr>
        <w:t>Направления деятельности ВВУИО</w:t>
      </w:r>
    </w:p>
    <w:p w14:paraId="7EF8BF5B" w14:textId="77777777" w:rsidR="000853B3" w:rsidRPr="00124683" w:rsidRDefault="000853B3" w:rsidP="000853B3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</w:t>
      </w:r>
    </w:p>
    <w:p w14:paraId="27D2128D" w14:textId="77777777" w:rsidR="000853B3" w:rsidRPr="00124683" w:rsidRDefault="000853B3" w:rsidP="000853B3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411E74E1" w14:textId="77777777" w:rsidR="000853B3" w:rsidRPr="00124683" w:rsidRDefault="000853B3" w:rsidP="000853B3">
      <w:pPr>
        <w:pStyle w:val="enumlev1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</w:p>
    <w:p w14:paraId="17652599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br w:type="page"/>
      </w:r>
    </w:p>
    <w:p w14:paraId="1E600EEA" w14:textId="1DF79F9C" w:rsidR="00B62EC7" w:rsidRPr="00124683" w:rsidRDefault="002C78EE" w:rsidP="00B62EC7">
      <w:pPr>
        <w:pStyle w:val="Heading2"/>
        <w:rPr>
          <w:lang w:val="ru-RU"/>
        </w:rPr>
      </w:pPr>
      <w:bookmarkStart w:id="230" w:name="_Toc65673672"/>
      <w:bookmarkStart w:id="231" w:name="_Toc70955777"/>
      <w:r w:rsidRPr="00124683">
        <w:rPr>
          <w:lang w:val="ru-RU"/>
        </w:rPr>
        <w:lastRenderedPageBreak/>
        <w:t>L</w:t>
      </w:r>
      <w:r w:rsidR="00B62EC7" w:rsidRPr="00124683">
        <w:rPr>
          <w:lang w:val="ru-RU"/>
        </w:rPr>
        <w:tab/>
        <w:t>Вопрос</w:t>
      </w:r>
      <w:r w:rsidR="00C151FF">
        <w:rPr>
          <w:lang w:val="ru-RU"/>
        </w:rPr>
        <w:t> </w:t>
      </w:r>
      <w:r w:rsidR="00B62EC7" w:rsidRPr="00124683">
        <w:rPr>
          <w:lang w:val="ru-RU"/>
        </w:rPr>
        <w:t>22/13</w:t>
      </w:r>
      <w:r w:rsidR="00C151FF">
        <w:rPr>
          <w:lang w:val="ru-RU"/>
        </w:rPr>
        <w:t>.</w:t>
      </w:r>
      <w:r w:rsidR="00B62EC7" w:rsidRPr="00124683">
        <w:rPr>
          <w:lang w:val="ru-RU"/>
        </w:rPr>
        <w:t xml:space="preserve"> </w:t>
      </w:r>
      <w:r w:rsidRPr="00124683">
        <w:rPr>
          <w:lang w:val="ru-RU"/>
        </w:rPr>
        <w:t>Сети после IMT-2020: появляющиеся сетевые технологии</w:t>
      </w:r>
      <w:bookmarkEnd w:id="230"/>
      <w:bookmarkEnd w:id="231"/>
    </w:p>
    <w:p w14:paraId="6628E08D" w14:textId="4D2AE500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</w:t>
      </w:r>
      <w:r w:rsidR="002C78EE" w:rsidRPr="00124683">
        <w:rPr>
          <w:lang w:val="ru-RU"/>
        </w:rPr>
        <w:t>а</w:t>
      </w:r>
      <w:r w:rsidR="00C151FF">
        <w:rPr>
          <w:lang w:val="ru-RU"/>
        </w:rPr>
        <w:t> </w:t>
      </w:r>
      <w:r w:rsidR="002C78EE" w:rsidRPr="00124683">
        <w:rPr>
          <w:lang w:val="ru-RU"/>
        </w:rPr>
        <w:t>22</w:t>
      </w:r>
      <w:r w:rsidRPr="00124683">
        <w:rPr>
          <w:lang w:val="ru-RU"/>
        </w:rPr>
        <w:t>/13)</w:t>
      </w:r>
    </w:p>
    <w:p w14:paraId="493B6E3E" w14:textId="72D9EF72" w:rsidR="00B62EC7" w:rsidRPr="00124683" w:rsidRDefault="002C78EE" w:rsidP="00B62EC7">
      <w:pPr>
        <w:pStyle w:val="Heading3"/>
        <w:rPr>
          <w:lang w:val="ru-RU"/>
        </w:rPr>
      </w:pPr>
      <w:bookmarkStart w:id="232" w:name="_Toc65673673"/>
      <w:bookmarkStart w:id="233" w:name="_Toc70955778"/>
      <w:r w:rsidRPr="00124683">
        <w:rPr>
          <w:lang w:val="ru-RU"/>
        </w:rPr>
        <w:t>L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232"/>
      <w:bookmarkEnd w:id="233"/>
    </w:p>
    <w:p w14:paraId="28BC7AC3" w14:textId="7162FA70" w:rsidR="002C78EE" w:rsidRPr="00124683" w:rsidRDefault="00317F93" w:rsidP="00C151FF">
      <w:pPr>
        <w:jc w:val="both"/>
        <w:rPr>
          <w:lang w:val="ru-RU"/>
        </w:rPr>
      </w:pPr>
      <w:r>
        <w:rPr>
          <w:lang w:val="ru-RU"/>
        </w:rPr>
        <w:t>Целями этого</w:t>
      </w:r>
      <w:r w:rsidR="00116E1E" w:rsidRPr="00124683">
        <w:rPr>
          <w:lang w:val="ru-RU"/>
        </w:rPr>
        <w:t xml:space="preserve"> Вопрос</w:t>
      </w:r>
      <w:r>
        <w:rPr>
          <w:lang w:val="ru-RU"/>
        </w:rPr>
        <w:t>а</w:t>
      </w:r>
      <w:r w:rsidR="00116E1E" w:rsidRPr="00124683">
        <w:rPr>
          <w:lang w:val="ru-RU"/>
        </w:rPr>
        <w:t xml:space="preserve"> </w:t>
      </w:r>
      <w:r>
        <w:rPr>
          <w:lang w:val="ru-RU"/>
        </w:rPr>
        <w:t>являются</w:t>
      </w:r>
      <w:r w:rsidR="00116E1E" w:rsidRPr="00124683">
        <w:rPr>
          <w:lang w:val="ru-RU"/>
        </w:rPr>
        <w:t>:</w:t>
      </w:r>
      <w:r w:rsidR="002C78EE" w:rsidRPr="00124683">
        <w:rPr>
          <w:rFonts w:hint="eastAsia"/>
          <w:lang w:val="ru-RU"/>
        </w:rPr>
        <w:t xml:space="preserve"> </w:t>
      </w:r>
      <w:r w:rsidR="00116E1E" w:rsidRPr="00124683">
        <w:rPr>
          <w:lang w:val="ru-RU"/>
        </w:rPr>
        <w:t xml:space="preserve">1) изучение возможности </w:t>
      </w:r>
      <w:r>
        <w:rPr>
          <w:lang w:val="ru-RU"/>
        </w:rPr>
        <w:t>у</w:t>
      </w:r>
      <w:r w:rsidR="00116E1E" w:rsidRPr="00124683">
        <w:rPr>
          <w:lang w:val="ru-RU"/>
        </w:rPr>
        <w:t xml:space="preserve">совершенствования </w:t>
      </w:r>
      <w:r>
        <w:rPr>
          <w:lang w:val="ru-RU"/>
        </w:rPr>
        <w:t xml:space="preserve">организации </w:t>
      </w:r>
      <w:r w:rsidR="00116E1E" w:rsidRPr="00124683">
        <w:rPr>
          <w:lang w:val="ru-RU"/>
        </w:rPr>
        <w:t xml:space="preserve">сетей, осведомленных о данных (DAN), включая </w:t>
      </w:r>
      <w:r>
        <w:rPr>
          <w:lang w:val="ru-RU"/>
        </w:rPr>
        <w:t xml:space="preserve">организацию </w:t>
      </w:r>
      <w:r w:rsidR="00116E1E" w:rsidRPr="00124683">
        <w:rPr>
          <w:lang w:val="ru-RU"/>
        </w:rPr>
        <w:t>сет</w:t>
      </w:r>
      <w:r>
        <w:rPr>
          <w:lang w:val="ru-RU"/>
        </w:rPr>
        <w:t>ей, ориентированных на информацию</w:t>
      </w:r>
      <w:r w:rsidR="00116E1E" w:rsidRPr="00124683">
        <w:rPr>
          <w:lang w:val="ru-RU"/>
        </w:rPr>
        <w:t xml:space="preserve"> (ICN), и будущих сетей на основе пакетов (FPBN), включая сеть передачи данных </w:t>
      </w:r>
      <w:r w:rsidR="00BB30B6">
        <w:rPr>
          <w:lang w:val="ru-RU"/>
        </w:rPr>
        <w:t xml:space="preserve">электросвязи </w:t>
      </w:r>
      <w:r w:rsidR="00116E1E" w:rsidRPr="00124683">
        <w:rPr>
          <w:lang w:val="ru-RU"/>
        </w:rPr>
        <w:t>общего пользования (PTDN)</w:t>
      </w:r>
      <w:r w:rsidR="000F744F">
        <w:rPr>
          <w:lang w:val="ru-RU"/>
        </w:rPr>
        <w:t>;</w:t>
      </w:r>
      <w:r w:rsidR="00116E1E" w:rsidRPr="00124683">
        <w:rPr>
          <w:lang w:val="ru-RU"/>
        </w:rPr>
        <w:t xml:space="preserve"> 2) изучение приложений и процесса развертывания DAN/ICN, FPBN/PTDN и других новых сетевых технологий для предоставления сетевых услуг, таких как промышленные сети, в сетях после IMT-2020.</w:t>
      </w:r>
    </w:p>
    <w:p w14:paraId="61BE6367" w14:textId="797A4D4B" w:rsidR="002C78EE" w:rsidRPr="00124683" w:rsidRDefault="00116E1E" w:rsidP="00C151FF">
      <w:pPr>
        <w:jc w:val="both"/>
        <w:rPr>
          <w:lang w:val="ru-RU"/>
        </w:rPr>
      </w:pPr>
      <w:r w:rsidRPr="00124683">
        <w:rPr>
          <w:lang w:val="ru-RU"/>
        </w:rPr>
        <w:t>Ожидается, что в ближайшие годы объем и разнообразие данных, генерируемых сетевыми и прикладными службами, будут постоянно расти.</w:t>
      </w:r>
      <w:r w:rsidR="002C78EE" w:rsidRPr="00124683">
        <w:rPr>
          <w:lang w:val="ru-RU"/>
        </w:rPr>
        <w:t xml:space="preserve"> </w:t>
      </w:r>
      <w:r w:rsidRPr="00124683">
        <w:rPr>
          <w:lang w:val="ru-RU"/>
        </w:rPr>
        <w:t>Для обработки этих данных, сгенерированных сетями после IMT-2020, потребуется удовлетворение</w:t>
      </w:r>
      <w:r w:rsidR="001D438F" w:rsidRPr="00124683">
        <w:rPr>
          <w:lang w:val="ru-RU"/>
        </w:rPr>
        <w:t xml:space="preserve"> разнообразных требований к сетям</w:t>
      </w:r>
      <w:r w:rsidRPr="00124683">
        <w:rPr>
          <w:lang w:val="ru-RU"/>
        </w:rPr>
        <w:t>, таких как высокая скорость передачи данных, короткая задержка и низкое энергопотребление.</w:t>
      </w:r>
      <w:r w:rsidR="002C78EE" w:rsidRPr="00124683">
        <w:rPr>
          <w:lang w:val="ru-RU"/>
        </w:rPr>
        <w:t xml:space="preserve"> </w:t>
      </w:r>
      <w:r w:rsidR="000F744F">
        <w:rPr>
          <w:lang w:val="ru-RU"/>
        </w:rPr>
        <w:t>Ввиду того</w:t>
      </w:r>
      <w:r w:rsidRPr="00124683">
        <w:rPr>
          <w:lang w:val="ru-RU"/>
        </w:rPr>
        <w:t xml:space="preserve"> что эти требования трудно удовлетворить с использованием традиционных архитектурных подходов, ориентированных на </w:t>
      </w:r>
      <w:r w:rsidR="00BB30B6">
        <w:rPr>
          <w:lang w:val="ru-RU"/>
        </w:rPr>
        <w:t>использование главной</w:t>
      </w:r>
      <w:r w:rsidRPr="00124683">
        <w:rPr>
          <w:lang w:val="ru-RU"/>
        </w:rPr>
        <w:t xml:space="preserve"> </w:t>
      </w:r>
      <w:r w:rsidR="00BB30B6">
        <w:rPr>
          <w:lang w:val="ru-RU"/>
        </w:rPr>
        <w:t>машины</w:t>
      </w:r>
      <w:r w:rsidRPr="00124683">
        <w:rPr>
          <w:lang w:val="ru-RU"/>
        </w:rPr>
        <w:t xml:space="preserve">, определенное местоположение и отношения </w:t>
      </w:r>
      <w:r w:rsidR="000F744F">
        <w:rPr>
          <w:lang w:val="ru-RU"/>
        </w:rPr>
        <w:t>"</w:t>
      </w:r>
      <w:r w:rsidRPr="00124683">
        <w:rPr>
          <w:lang w:val="ru-RU"/>
        </w:rPr>
        <w:t>клиент</w:t>
      </w:r>
      <w:r w:rsidR="000F744F">
        <w:rPr>
          <w:lang w:val="ru-RU"/>
        </w:rPr>
        <w:t xml:space="preserve"> – </w:t>
      </w:r>
      <w:r w:rsidRPr="00124683">
        <w:rPr>
          <w:lang w:val="ru-RU"/>
        </w:rPr>
        <w:t>сервер</w:t>
      </w:r>
      <w:r w:rsidR="000F744F">
        <w:rPr>
          <w:lang w:val="ru-RU"/>
        </w:rPr>
        <w:t>"</w:t>
      </w:r>
      <w:r w:rsidRPr="00124683">
        <w:rPr>
          <w:lang w:val="ru-RU"/>
        </w:rPr>
        <w:t xml:space="preserve"> [ITU-T Y.3001], </w:t>
      </w:r>
      <w:r w:rsidR="00BB30B6">
        <w:rPr>
          <w:lang w:val="ru-RU"/>
        </w:rPr>
        <w:t>перспективными</w:t>
      </w:r>
      <w:r w:rsidRPr="00124683">
        <w:rPr>
          <w:lang w:val="ru-RU"/>
        </w:rPr>
        <w:t xml:space="preserve"> кандидатами для изучения представляются решения DAN/ICN и FPBN/PTDN.</w:t>
      </w:r>
      <w:r w:rsidR="002C78EE" w:rsidRPr="00124683">
        <w:rPr>
          <w:lang w:val="ru-RU"/>
        </w:rPr>
        <w:t xml:space="preserve"> </w:t>
      </w:r>
      <w:r w:rsidRPr="00124683">
        <w:rPr>
          <w:lang w:val="ru-RU"/>
        </w:rPr>
        <w:t>В процессе изучения этих решений DAN/ICN и FPBN/PTDN также будет уделяться внимание способам использования су</w:t>
      </w:r>
      <w:r w:rsidR="001D438F" w:rsidRPr="00124683">
        <w:rPr>
          <w:lang w:val="ru-RU"/>
        </w:rPr>
        <w:t>ществующих или новых технических</w:t>
      </w:r>
      <w:r w:rsidRPr="00124683">
        <w:rPr>
          <w:lang w:val="ru-RU"/>
        </w:rPr>
        <w:t xml:space="preserve"> средств, таких как распределенный реестр/блокчейн или </w:t>
      </w:r>
      <w:r w:rsidR="00545C66">
        <w:rPr>
          <w:lang w:val="ru-RU"/>
        </w:rPr>
        <w:t>"</w:t>
      </w:r>
      <w:r w:rsidRPr="00124683">
        <w:rPr>
          <w:lang w:val="ru-RU"/>
        </w:rPr>
        <w:t>нарезка</w:t>
      </w:r>
      <w:r w:rsidR="00545C66">
        <w:rPr>
          <w:lang w:val="ru-RU"/>
        </w:rPr>
        <w:t>"</w:t>
      </w:r>
      <w:r w:rsidRPr="00124683">
        <w:rPr>
          <w:lang w:val="ru-RU"/>
        </w:rPr>
        <w:t xml:space="preserve"> и оркестровка сети.</w:t>
      </w:r>
    </w:p>
    <w:p w14:paraId="5FF85B14" w14:textId="5795BD1F" w:rsidR="002C78EE" w:rsidRPr="00124683" w:rsidRDefault="00116E1E" w:rsidP="00C151FF">
      <w:pPr>
        <w:jc w:val="both"/>
        <w:rPr>
          <w:lang w:val="ru-RU"/>
        </w:rPr>
      </w:pPr>
      <w:r w:rsidRPr="00124683">
        <w:rPr>
          <w:lang w:val="ru-RU"/>
        </w:rPr>
        <w:t xml:space="preserve">Таким образом, в этом Вопросе основное внимание уделяется изучению возможности </w:t>
      </w:r>
      <w:r w:rsidR="00BB30B6">
        <w:rPr>
          <w:lang w:val="ru-RU"/>
        </w:rPr>
        <w:t>у</w:t>
      </w:r>
      <w:r w:rsidRPr="00124683">
        <w:rPr>
          <w:lang w:val="ru-RU"/>
        </w:rPr>
        <w:t xml:space="preserve">совершенствования и применения </w:t>
      </w:r>
      <w:r w:rsidR="003C644E" w:rsidRPr="00124683">
        <w:rPr>
          <w:lang w:val="ru-RU"/>
        </w:rPr>
        <w:t>сетей</w:t>
      </w:r>
      <w:r w:rsidRPr="00124683">
        <w:rPr>
          <w:lang w:val="ru-RU"/>
        </w:rPr>
        <w:t xml:space="preserve"> DAN/ICN и FPBN/PTDN.</w:t>
      </w:r>
    </w:p>
    <w:p w14:paraId="55CB0759" w14:textId="48837E38" w:rsidR="002C78EE" w:rsidRPr="00124683" w:rsidRDefault="00BB30B6" w:rsidP="00C151FF">
      <w:pPr>
        <w:jc w:val="both"/>
        <w:rPr>
          <w:lang w:val="ru-RU"/>
        </w:rPr>
      </w:pPr>
      <w:r>
        <w:rPr>
          <w:lang w:val="ru-RU"/>
        </w:rPr>
        <w:t>В сферу</w:t>
      </w:r>
      <w:r w:rsidR="00116E1E" w:rsidRPr="00124683">
        <w:rPr>
          <w:lang w:val="ru-RU"/>
        </w:rPr>
        <w:t xml:space="preserve"> ответственност</w:t>
      </w:r>
      <w:r>
        <w:rPr>
          <w:lang w:val="ru-RU"/>
        </w:rPr>
        <w:t xml:space="preserve">и </w:t>
      </w:r>
      <w:r w:rsidR="00116E1E" w:rsidRPr="00124683">
        <w:rPr>
          <w:lang w:val="ru-RU"/>
        </w:rPr>
        <w:t xml:space="preserve">этого Вопроса </w:t>
      </w:r>
      <w:r>
        <w:rPr>
          <w:lang w:val="ru-RU"/>
        </w:rPr>
        <w:t>входят</w:t>
      </w:r>
      <w:r w:rsidR="00116E1E" w:rsidRPr="00124683">
        <w:rPr>
          <w:lang w:val="ru-RU"/>
        </w:rPr>
        <w:t xml:space="preserve"> следующие основные Рекомендации, действующие на момент его утверждения:</w:t>
      </w:r>
    </w:p>
    <w:p w14:paraId="68E5CF8D" w14:textId="39367C55" w:rsidR="002C78EE" w:rsidRPr="000F744F" w:rsidRDefault="002C78EE" w:rsidP="00C151FF">
      <w:pPr>
        <w:pStyle w:val="enumlev1"/>
        <w:jc w:val="both"/>
        <w:rPr>
          <w:lang w:val="en-US"/>
        </w:rPr>
      </w:pPr>
      <w:r w:rsidRPr="000E19D2">
        <w:rPr>
          <w:lang w:val="en-US"/>
        </w:rPr>
        <w:t>–</w:t>
      </w:r>
      <w:r w:rsidRPr="000E19D2">
        <w:rPr>
          <w:lang w:val="en-US"/>
        </w:rPr>
        <w:tab/>
        <w:t>ITU-T Y.3001, Y.3031, Y.3032, Y.3034, Y.3071-Y.3076, Y.2611-Y.2621, Y.sup47, Y.sup48</w:t>
      </w:r>
      <w:r w:rsidR="000F744F" w:rsidRPr="000F744F">
        <w:rPr>
          <w:lang w:val="en-US"/>
        </w:rPr>
        <w:t>.</w:t>
      </w:r>
    </w:p>
    <w:p w14:paraId="30AC145A" w14:textId="4C1B898D" w:rsidR="00B62EC7" w:rsidRPr="00124683" w:rsidRDefault="002C78EE" w:rsidP="00B62EC7">
      <w:pPr>
        <w:pStyle w:val="Heading3"/>
        <w:rPr>
          <w:lang w:val="ru-RU"/>
        </w:rPr>
      </w:pPr>
      <w:bookmarkStart w:id="234" w:name="_Toc65673674"/>
      <w:bookmarkStart w:id="235" w:name="_Toc70955779"/>
      <w:r w:rsidRPr="00124683">
        <w:rPr>
          <w:lang w:val="ru-RU"/>
        </w:rPr>
        <w:t>L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bookmarkEnd w:id="234"/>
      <w:r w:rsidR="00BB30B6">
        <w:rPr>
          <w:lang w:val="ru-RU"/>
        </w:rPr>
        <w:t>Подлежащие</w:t>
      </w:r>
      <w:r w:rsidR="00BB30B6" w:rsidRPr="00124683">
        <w:rPr>
          <w:lang w:val="ru-RU"/>
        </w:rPr>
        <w:t xml:space="preserve"> изучени</w:t>
      </w:r>
      <w:r w:rsidR="00BB30B6">
        <w:rPr>
          <w:lang w:val="ru-RU"/>
        </w:rPr>
        <w:t>ю вопросы</w:t>
      </w:r>
      <w:bookmarkEnd w:id="235"/>
    </w:p>
    <w:p w14:paraId="54958208" w14:textId="77777777" w:rsidR="00B62EC7" w:rsidRPr="00124683" w:rsidRDefault="00B62EC7" w:rsidP="00C151FF">
      <w:pPr>
        <w:keepNext/>
        <w:keepLines/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вопросов, наряду с прочими, относятся следующие:</w:t>
      </w:r>
    </w:p>
    <w:p w14:paraId="6B8368B6" w14:textId="72CCD749" w:rsidR="002C78EE" w:rsidRPr="00124683" w:rsidRDefault="002C78EE" w:rsidP="00C151FF">
      <w:pPr>
        <w:pStyle w:val="enumlev1"/>
        <w:jc w:val="both"/>
        <w:rPr>
          <w:lang w:val="ru-RU"/>
        </w:rPr>
      </w:pPr>
      <w:r w:rsidRPr="00124683">
        <w:rPr>
          <w:rFonts w:eastAsia="Times New Roman"/>
          <w:lang w:val="ru-RU"/>
        </w:rPr>
        <w:t>–</w:t>
      </w:r>
      <w:r w:rsidRPr="00124683">
        <w:rPr>
          <w:rFonts w:eastAsia="Times New Roman"/>
          <w:lang w:val="ru-RU"/>
        </w:rPr>
        <w:tab/>
      </w:r>
      <w:r w:rsidR="003C644E" w:rsidRPr="00124683">
        <w:rPr>
          <w:lang w:val="ru-RU"/>
        </w:rPr>
        <w:t>Какие расширения требуются в сетях DAN/ICN и FPBN/PTDN для включения внутрисетевых вычислений, анализа больших данных, технологии распределенного реестра/блокчейна, машинного обучения и искусственного интеллекта (ИИ/МО) для удовлетворения требований высокой пропускной способности, короткой задержки, низкого энергопотребления и</w:t>
      </w:r>
      <w:r w:rsidR="00C151FF">
        <w:rPr>
          <w:lang w:val="ru-RU"/>
        </w:rPr>
        <w:t> </w:t>
      </w:r>
      <w:r w:rsidR="003C644E" w:rsidRPr="00124683">
        <w:rPr>
          <w:lang w:val="ru-RU"/>
        </w:rPr>
        <w:t>высокой эффективность сети?</w:t>
      </w:r>
    </w:p>
    <w:p w14:paraId="2B54F05A" w14:textId="26046740" w:rsidR="002C78EE" w:rsidRPr="00124683" w:rsidRDefault="002C78EE" w:rsidP="00C151FF">
      <w:pPr>
        <w:pStyle w:val="enumlev1"/>
        <w:jc w:val="both"/>
        <w:rPr>
          <w:lang w:val="ru-RU"/>
        </w:rPr>
      </w:pPr>
      <w:r w:rsidRPr="00124683">
        <w:rPr>
          <w:rFonts w:eastAsia="Times New Roman"/>
          <w:lang w:val="ru-RU"/>
        </w:rPr>
        <w:t>–</w:t>
      </w:r>
      <w:r w:rsidRPr="00124683">
        <w:rPr>
          <w:rFonts w:eastAsia="Times New Roman"/>
          <w:lang w:val="ru-RU"/>
        </w:rPr>
        <w:tab/>
      </w:r>
      <w:r w:rsidR="003C644E" w:rsidRPr="00124683">
        <w:rPr>
          <w:lang w:val="ru-RU"/>
        </w:rPr>
        <w:t xml:space="preserve">Как настроить и развернуть функции сетей DAN/ICN и FPBN/PTDN с применением технологии сетей с программируемыми параметрами, виртуализации сетевых функций, цепочек служебных функций, </w:t>
      </w:r>
      <w:r w:rsidR="00545C66">
        <w:rPr>
          <w:lang w:val="ru-RU"/>
        </w:rPr>
        <w:t>"</w:t>
      </w:r>
      <w:r w:rsidR="003C644E" w:rsidRPr="00124683">
        <w:rPr>
          <w:lang w:val="ru-RU"/>
        </w:rPr>
        <w:t>нарезки</w:t>
      </w:r>
      <w:r w:rsidR="00545C66">
        <w:rPr>
          <w:lang w:val="ru-RU"/>
        </w:rPr>
        <w:t>"</w:t>
      </w:r>
      <w:r w:rsidR="003C644E" w:rsidRPr="00124683">
        <w:rPr>
          <w:lang w:val="ru-RU"/>
        </w:rPr>
        <w:t xml:space="preserve"> и оркестровки сети?</w:t>
      </w:r>
    </w:p>
    <w:p w14:paraId="0C7C04B3" w14:textId="5C615B53" w:rsidR="00B62EC7" w:rsidRDefault="003C644E" w:rsidP="00C151FF">
      <w:pPr>
        <w:jc w:val="both"/>
        <w:rPr>
          <w:lang w:val="ru-RU"/>
        </w:rPr>
      </w:pPr>
      <w:r w:rsidRPr="00124683">
        <w:rPr>
          <w:lang w:val="ru-RU"/>
        </w:rPr>
        <w:t xml:space="preserve">Каковы требования, структура и функциональная архитектура новых сетевых технологий, таких как </w:t>
      </w:r>
      <w:r w:rsidR="00BB30B6">
        <w:rPr>
          <w:lang w:val="ru-RU"/>
        </w:rPr>
        <w:t>виртуальные копии</w:t>
      </w:r>
      <w:r w:rsidRPr="00124683">
        <w:rPr>
          <w:lang w:val="ru-RU"/>
        </w:rPr>
        <w:t xml:space="preserve"> сетей и </w:t>
      </w:r>
      <w:r w:rsidR="00D634CD">
        <w:rPr>
          <w:lang w:val="ru-RU"/>
        </w:rPr>
        <w:t>организация сетей промышленного назначения?</w:t>
      </w:r>
    </w:p>
    <w:p w14:paraId="1DF95B8B" w14:textId="066C528A" w:rsidR="00A97CE6" w:rsidRPr="00A97CE6" w:rsidRDefault="00A97CE6" w:rsidP="00C151FF">
      <w:pPr>
        <w:pStyle w:val="Heading3"/>
        <w:rPr>
          <w:lang w:val="ru-RU"/>
        </w:rPr>
      </w:pPr>
      <w:bookmarkStart w:id="236" w:name="_Toc70955780"/>
      <w:r w:rsidRPr="00C151FF">
        <w:rPr>
          <w:lang w:val="ru-RU"/>
        </w:rPr>
        <w:t>L.3</w:t>
      </w:r>
      <w:r w:rsidR="00C151FF">
        <w:rPr>
          <w:lang w:val="ru-RU"/>
        </w:rPr>
        <w:tab/>
      </w:r>
      <w:r w:rsidRPr="00C151FF">
        <w:rPr>
          <w:lang w:val="ru-RU"/>
        </w:rPr>
        <w:t>Задачи</w:t>
      </w:r>
      <w:bookmarkEnd w:id="236"/>
    </w:p>
    <w:p w14:paraId="0CCCF21D" w14:textId="77777777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72A0DDE9" w14:textId="1E3ABA96" w:rsidR="002C78EE" w:rsidRPr="00124683" w:rsidRDefault="002C78EE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C644E" w:rsidRPr="00124683">
        <w:rPr>
          <w:lang w:val="ru-RU"/>
        </w:rPr>
        <w:t>разработка Рекомендаций</w:t>
      </w:r>
      <w:r w:rsidR="00A97CE6">
        <w:rPr>
          <w:lang w:val="ru-RU"/>
        </w:rPr>
        <w:t xml:space="preserve">, </w:t>
      </w:r>
      <w:r w:rsidR="00A97CE6" w:rsidRPr="00124683">
        <w:rPr>
          <w:lang w:val="ru-RU"/>
        </w:rPr>
        <w:t>включая сценарии, варианты использования, требования, структуру и функциональную архитектуру</w:t>
      </w:r>
      <w:r w:rsidR="00A97CE6">
        <w:rPr>
          <w:lang w:val="ru-RU"/>
        </w:rPr>
        <w:t>,</w:t>
      </w:r>
      <w:r w:rsidR="003C644E" w:rsidRPr="00124683">
        <w:rPr>
          <w:lang w:val="ru-RU"/>
        </w:rPr>
        <w:t xml:space="preserve"> по расширению сетей DAN/ICN и FPBN/PTDN с</w:t>
      </w:r>
      <w:r w:rsidR="00C151FF">
        <w:rPr>
          <w:lang w:val="ru-RU"/>
        </w:rPr>
        <w:t> </w:t>
      </w:r>
      <w:r w:rsidR="003C644E" w:rsidRPr="00124683">
        <w:rPr>
          <w:lang w:val="ru-RU"/>
        </w:rPr>
        <w:t>помощью компонентных технологий внутрисетевых вычислений, анализа больших данных, DLT/блокчейна, ИИ/МО;</w:t>
      </w:r>
    </w:p>
    <w:p w14:paraId="206E2FF4" w14:textId="3521E235" w:rsidR="002C78EE" w:rsidRPr="00124683" w:rsidRDefault="002C78EE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C644E" w:rsidRPr="00124683">
        <w:rPr>
          <w:lang w:val="ru-RU"/>
        </w:rPr>
        <w:t xml:space="preserve">разработка Рекомендаций по развертыванию и настройке функций сетей DAN/ICN и FPBN/PTDN путем применения сетей с программируемыми параметрами, виртуализации сетевых функций, цепочек служебных функций, </w:t>
      </w:r>
      <w:r w:rsidR="00545C66">
        <w:rPr>
          <w:lang w:val="ru-RU"/>
        </w:rPr>
        <w:t>"</w:t>
      </w:r>
      <w:r w:rsidR="003C644E" w:rsidRPr="00124683">
        <w:rPr>
          <w:lang w:val="ru-RU"/>
        </w:rPr>
        <w:t>нарезки</w:t>
      </w:r>
      <w:r w:rsidR="00545C66">
        <w:rPr>
          <w:lang w:val="ru-RU"/>
        </w:rPr>
        <w:t>"</w:t>
      </w:r>
      <w:r w:rsidR="003C644E" w:rsidRPr="00124683">
        <w:rPr>
          <w:lang w:val="ru-RU"/>
        </w:rPr>
        <w:t xml:space="preserve"> и оркестровки сети;</w:t>
      </w:r>
    </w:p>
    <w:p w14:paraId="3E32644E" w14:textId="20A1E3E7" w:rsidR="002C78EE" w:rsidRPr="00124683" w:rsidRDefault="002C78EE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A97CE6">
        <w:rPr>
          <w:lang w:val="ru-RU"/>
        </w:rPr>
        <w:t>р</w:t>
      </w:r>
      <w:r w:rsidR="003C644E" w:rsidRPr="00124683">
        <w:rPr>
          <w:lang w:val="ru-RU"/>
        </w:rPr>
        <w:t>азработка Рекомендаций по функциональной архитектуре ICN и компонентным технологиям, включая именование объектов данных, преобразование имен, обнаружение информации, транспортировку, маршрутизацию, подвижность, к</w:t>
      </w:r>
      <w:r w:rsidR="000F744F">
        <w:rPr>
          <w:lang w:val="ru-RU"/>
        </w:rPr>
        <w:t>е</w:t>
      </w:r>
      <w:r w:rsidR="003C644E" w:rsidRPr="00124683">
        <w:rPr>
          <w:lang w:val="ru-RU"/>
        </w:rPr>
        <w:t xml:space="preserve">ширование, </w:t>
      </w:r>
      <w:r w:rsidR="003C644E" w:rsidRPr="00124683">
        <w:rPr>
          <w:lang w:val="ru-RU"/>
        </w:rPr>
        <w:lastRenderedPageBreak/>
        <w:t xml:space="preserve">взаимодействие разнородных областей применения интеллектуальных приложений, безопасность, биллинг и начисление платы, а также новые </w:t>
      </w:r>
      <w:r w:rsidR="001D438F" w:rsidRPr="00124683">
        <w:rPr>
          <w:lang w:val="ru-RU"/>
        </w:rPr>
        <w:t>сценарии</w:t>
      </w:r>
      <w:r w:rsidR="003C644E" w:rsidRPr="00124683">
        <w:rPr>
          <w:lang w:val="ru-RU"/>
        </w:rPr>
        <w:t xml:space="preserve"> использования;</w:t>
      </w:r>
    </w:p>
    <w:p w14:paraId="2E3ED4CF" w14:textId="50A31776" w:rsidR="002C78EE" w:rsidRPr="00124683" w:rsidRDefault="002C78EE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C644E" w:rsidRPr="00124683">
        <w:rPr>
          <w:lang w:val="ru-RU"/>
        </w:rPr>
        <w:t xml:space="preserve">разработка Рекомендаций по конкретным механизмам использования ICN и мостовым технологиям для применения ICN в сетях после </w:t>
      </w:r>
      <w:r w:rsidR="00CA3312">
        <w:rPr>
          <w:lang w:val="ru-RU"/>
        </w:rPr>
        <w:t>IMT-2020</w:t>
      </w:r>
      <w:r w:rsidR="003C644E" w:rsidRPr="00124683">
        <w:rPr>
          <w:lang w:val="ru-RU"/>
        </w:rPr>
        <w:t>;</w:t>
      </w:r>
    </w:p>
    <w:p w14:paraId="78A23CA2" w14:textId="3ED759D9" w:rsidR="002C78EE" w:rsidRPr="00124683" w:rsidRDefault="002C78EE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C644E" w:rsidRPr="00124683">
        <w:rPr>
          <w:lang w:val="ru-RU"/>
        </w:rPr>
        <w:t xml:space="preserve">изучение и стандартизация других </w:t>
      </w:r>
      <w:r w:rsidR="00A97CE6">
        <w:rPr>
          <w:lang w:val="ru-RU"/>
        </w:rPr>
        <w:t>соответствующих</w:t>
      </w:r>
      <w:r w:rsidR="003C644E" w:rsidRPr="00124683">
        <w:rPr>
          <w:lang w:val="ru-RU"/>
        </w:rPr>
        <w:t xml:space="preserve"> новых сетевых технологий, таких как </w:t>
      </w:r>
      <w:r w:rsidR="00E534D0">
        <w:rPr>
          <w:lang w:val="ru-RU"/>
        </w:rPr>
        <w:t>виртуальные копии</w:t>
      </w:r>
      <w:r w:rsidR="003C644E" w:rsidRPr="00124683">
        <w:rPr>
          <w:lang w:val="ru-RU"/>
        </w:rPr>
        <w:t xml:space="preserve"> сетей и </w:t>
      </w:r>
      <w:r w:rsidR="00E534D0">
        <w:rPr>
          <w:lang w:val="ru-RU"/>
        </w:rPr>
        <w:t>организация</w:t>
      </w:r>
      <w:r w:rsidR="003C644E" w:rsidRPr="00124683">
        <w:rPr>
          <w:lang w:val="ru-RU"/>
        </w:rPr>
        <w:t xml:space="preserve"> сет</w:t>
      </w:r>
      <w:r w:rsidR="00E534D0">
        <w:rPr>
          <w:lang w:val="ru-RU"/>
        </w:rPr>
        <w:t>ей промышленного назначения</w:t>
      </w:r>
      <w:r w:rsidR="003C644E" w:rsidRPr="00124683">
        <w:rPr>
          <w:lang w:val="ru-RU"/>
        </w:rPr>
        <w:t>.</w:t>
      </w:r>
    </w:p>
    <w:p w14:paraId="3AB2E19A" w14:textId="42C633BA" w:rsidR="00B62EC7" w:rsidRPr="00124683" w:rsidRDefault="00B62EC7" w:rsidP="00C151FF">
      <w:pPr>
        <w:jc w:val="both"/>
        <w:rPr>
          <w:rStyle w:val="Hyperlink"/>
          <w:szCs w:val="22"/>
          <w:lang w:val="ru-RU"/>
        </w:rPr>
      </w:pPr>
      <w:r w:rsidRPr="00124683">
        <w:rPr>
          <w:lang w:val="ru-RU"/>
        </w:rPr>
        <w:t xml:space="preserve">Информация о текущем состоянии работы по этому Вопросу содержится в программе работы ИК13: </w:t>
      </w:r>
      <w:hyperlink r:id="rId24" w:history="1">
        <w:r w:rsidR="002C78EE" w:rsidRPr="00124683">
          <w:rPr>
            <w:rStyle w:val="Hyperlink"/>
            <w:lang w:val="ru-RU"/>
          </w:rPr>
          <w:t>https://www.itu.int/ITU-T/workprog/wp_search.aspx?Q=22/13</w:t>
        </w:r>
      </w:hyperlink>
      <w:r w:rsidR="002C78EE" w:rsidRPr="00124683">
        <w:rPr>
          <w:rStyle w:val="Hyperlink"/>
          <w:u w:val="none"/>
          <w:lang w:val="ru-RU"/>
        </w:rPr>
        <w:t>.</w:t>
      </w:r>
    </w:p>
    <w:p w14:paraId="7B859E31" w14:textId="67BF60FD" w:rsidR="00B62EC7" w:rsidRPr="00124683" w:rsidRDefault="002C78EE" w:rsidP="00B62EC7">
      <w:pPr>
        <w:pStyle w:val="Heading3"/>
        <w:rPr>
          <w:lang w:val="ru-RU"/>
        </w:rPr>
      </w:pPr>
      <w:bookmarkStart w:id="237" w:name="_Toc65673676"/>
      <w:bookmarkStart w:id="238" w:name="_Toc70955781"/>
      <w:r w:rsidRPr="00124683">
        <w:rPr>
          <w:lang w:val="ru-RU"/>
        </w:rPr>
        <w:t>L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237"/>
      <w:bookmarkEnd w:id="238"/>
    </w:p>
    <w:p w14:paraId="5012C86B" w14:textId="0CDAF903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Рекомендации</w:t>
      </w:r>
    </w:p>
    <w:p w14:paraId="1D5AD64D" w14:textId="2944BA54" w:rsidR="002C78EE" w:rsidRPr="00124683" w:rsidRDefault="002C78EE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C644E" w:rsidRPr="00124683">
        <w:rPr>
          <w:lang w:val="ru-RU" w:eastAsia="ja-JP"/>
        </w:rPr>
        <w:t xml:space="preserve">Рекомендации, касающиеся </w:t>
      </w:r>
      <w:r w:rsidRPr="00124683">
        <w:rPr>
          <w:lang w:val="ru-RU"/>
        </w:rPr>
        <w:t xml:space="preserve">DAN/ICN </w:t>
      </w:r>
      <w:r w:rsidR="003C644E" w:rsidRPr="00124683">
        <w:rPr>
          <w:lang w:val="ru-RU"/>
        </w:rPr>
        <w:t>и</w:t>
      </w:r>
      <w:r w:rsidRPr="00124683">
        <w:rPr>
          <w:lang w:val="ru-RU"/>
        </w:rPr>
        <w:t xml:space="preserve"> FPBN/PTDN: </w:t>
      </w:r>
      <w:r w:rsidR="003C644E" w:rsidRPr="00124683">
        <w:rPr>
          <w:lang w:val="ru-RU"/>
        </w:rPr>
        <w:t>МСЭ</w:t>
      </w:r>
      <w:r w:rsidRPr="00124683">
        <w:rPr>
          <w:lang w:val="ru-RU"/>
        </w:rPr>
        <w:t>-T Y.3031, Y.3032, Y.3034, Y.3071, Y.3072, Y.3073, Y.3074, Y.3075, Y.3076, Y.2601, Y.2611, Y.2612, Y.2613, Y.2614, Y.2615, Y.2616, Y.2617, Y.2618, Y.2619, Y.2620, Y.2621,</w:t>
      </w:r>
      <w:r w:rsidR="003C644E" w:rsidRPr="00124683">
        <w:rPr>
          <w:lang w:val="ru-RU"/>
        </w:rPr>
        <w:t xml:space="preserve"> Добавления к серии </w:t>
      </w:r>
      <w:r w:rsidRPr="00124683">
        <w:rPr>
          <w:lang w:val="ru-RU"/>
        </w:rPr>
        <w:t>Y (</w:t>
      </w:r>
      <w:r w:rsidR="003C644E" w:rsidRPr="00124683">
        <w:rPr>
          <w:lang w:val="ru-RU"/>
        </w:rPr>
        <w:t>Доб</w:t>
      </w:r>
      <w:r w:rsidRPr="00124683">
        <w:rPr>
          <w:lang w:val="ru-RU"/>
        </w:rPr>
        <w:t xml:space="preserve">. 47 </w:t>
      </w:r>
      <w:r w:rsidR="003C644E" w:rsidRPr="00124683">
        <w:rPr>
          <w:lang w:val="ru-RU"/>
        </w:rPr>
        <w:t>и</w:t>
      </w:r>
      <w:r w:rsidRPr="00124683">
        <w:rPr>
          <w:lang w:val="ru-RU"/>
        </w:rPr>
        <w:t xml:space="preserve"> 48)</w:t>
      </w:r>
    </w:p>
    <w:p w14:paraId="32D2B734" w14:textId="35EE7A43" w:rsidR="00B62EC7" w:rsidRPr="00124683" w:rsidRDefault="00B62EC7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•</w:t>
      </w:r>
      <w:r w:rsidRPr="00124683">
        <w:rPr>
          <w:lang w:val="ru-RU" w:eastAsia="ja-JP"/>
        </w:rPr>
        <w:tab/>
      </w:r>
      <w:bookmarkStart w:id="239" w:name="lt_pId439"/>
      <w:r w:rsidRPr="00124683">
        <w:rPr>
          <w:lang w:val="ru-RU" w:eastAsia="ja-JP"/>
        </w:rPr>
        <w:t>Рекомендации, касающиеся IMT-2020 и будущих сетей</w:t>
      </w:r>
      <w:bookmarkEnd w:id="239"/>
      <w:r w:rsidR="002C78EE" w:rsidRPr="00124683">
        <w:rPr>
          <w:lang w:val="ru-RU" w:eastAsia="ja-JP"/>
        </w:rPr>
        <w:t>, такие как МСЭ-T Y.3001, Y.3101, Y.3102</w:t>
      </w:r>
    </w:p>
    <w:p w14:paraId="58CB19BC" w14:textId="478FA143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02A724F5" w14:textId="638DCDC0" w:rsidR="00B62EC7" w:rsidRPr="00124683" w:rsidRDefault="002C78EE" w:rsidP="003C644E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–</w:t>
      </w:r>
      <w:r w:rsidRPr="00124683">
        <w:rPr>
          <w:lang w:val="ru-RU" w:eastAsia="ja-JP"/>
        </w:rPr>
        <w:tab/>
      </w:r>
      <w:r w:rsidR="003C644E" w:rsidRPr="00124683">
        <w:rPr>
          <w:lang w:val="ru-RU" w:eastAsia="ja-JP"/>
        </w:rPr>
        <w:t>Вопросы, относящиеся к сетям после IMT-2020</w:t>
      </w:r>
    </w:p>
    <w:p w14:paraId="61416E71" w14:textId="6C2A5184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2636E209" w14:textId="69CB60CE" w:rsidR="00B62EC7" w:rsidRPr="00124683" w:rsidRDefault="002C78EE" w:rsidP="00C151FF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40" w:name="lt_pId445"/>
      <w:r w:rsidR="00B62EC7" w:rsidRPr="00124683">
        <w:rPr>
          <w:lang w:val="ru-RU" w:eastAsia="ja-JP"/>
        </w:rPr>
        <w:t xml:space="preserve">Исследовательские комиссии МСЭ-T, участвующие в исследованиях, касающихся </w:t>
      </w:r>
      <w:r w:rsidR="003C644E" w:rsidRPr="00124683">
        <w:rPr>
          <w:lang w:val="ru-RU" w:eastAsia="ja-JP"/>
        </w:rPr>
        <w:t xml:space="preserve">сетей после </w:t>
      </w:r>
      <w:r w:rsidR="00B62EC7" w:rsidRPr="00124683">
        <w:rPr>
          <w:lang w:val="ru-RU" w:eastAsia="ja-JP"/>
        </w:rPr>
        <w:t>IMT</w:t>
      </w:r>
      <w:r w:rsidR="00B62EC7" w:rsidRPr="00124683">
        <w:rPr>
          <w:lang w:val="ru-RU" w:eastAsia="ja-JP"/>
        </w:rPr>
        <w:noBreakHyphen/>
        <w:t>2020 и будущих сетей</w:t>
      </w:r>
      <w:bookmarkEnd w:id="240"/>
    </w:p>
    <w:p w14:paraId="228A3CDA" w14:textId="176E95C8" w:rsidR="00B62EC7" w:rsidRPr="00124683" w:rsidRDefault="002C78EE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Другие о</w:t>
      </w:r>
      <w:r w:rsidR="00B62EC7" w:rsidRPr="00124683">
        <w:rPr>
          <w:lang w:val="ru-RU"/>
        </w:rPr>
        <w:t>рганы</w:t>
      </w:r>
    </w:p>
    <w:p w14:paraId="2C4D38E9" w14:textId="34FDF795" w:rsidR="00B62EC7" w:rsidRPr="00124683" w:rsidRDefault="002C78EE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 xml:space="preserve">ОТК1/ПК6 ИСО/МЭК </w:t>
      </w:r>
    </w:p>
    <w:p w14:paraId="298D0196" w14:textId="1443B9F1" w:rsidR="00B62EC7" w:rsidRPr="00124683" w:rsidRDefault="002C78EE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bookmarkStart w:id="241" w:name="lt_pId450"/>
      <w:r w:rsidR="00B62EC7" w:rsidRPr="00124683">
        <w:rPr>
          <w:lang w:val="ru-RU"/>
        </w:rPr>
        <w:t>IETF</w:t>
      </w:r>
      <w:bookmarkEnd w:id="241"/>
    </w:p>
    <w:p w14:paraId="2182A126" w14:textId="298E57DB" w:rsidR="00B62EC7" w:rsidRPr="00124683" w:rsidRDefault="002C78EE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</w:r>
      <w:bookmarkStart w:id="242" w:name="lt_pId452"/>
      <w:r w:rsidR="00B62EC7" w:rsidRPr="00124683">
        <w:rPr>
          <w:lang w:val="ru-RU"/>
        </w:rPr>
        <w:t>ONF</w:t>
      </w:r>
      <w:bookmarkEnd w:id="242"/>
    </w:p>
    <w:p w14:paraId="2B6CF77D" w14:textId="60189F7C" w:rsidR="00B62EC7" w:rsidRPr="00124683" w:rsidRDefault="002C78EE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Соответствующие ISG ЕТСИ</w:t>
      </w:r>
    </w:p>
    <w:p w14:paraId="2784C339" w14:textId="77777777" w:rsidR="002C78EE" w:rsidRPr="00124683" w:rsidRDefault="002C78EE" w:rsidP="002C78EE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TM Forum</w:t>
      </w:r>
    </w:p>
    <w:p w14:paraId="2B423BD9" w14:textId="1D7AE459" w:rsidR="002C78EE" w:rsidRPr="00124683" w:rsidRDefault="002C78EE" w:rsidP="00C151FF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3C644E" w:rsidRPr="00124683">
        <w:rPr>
          <w:lang w:val="ru-RU"/>
        </w:rPr>
        <w:t>Проекты по разработке ПО с открытым исходным кодом, связанные с Linux Foundation</w:t>
      </w:r>
    </w:p>
    <w:p w14:paraId="3693D4AA" w14:textId="77777777" w:rsidR="002C78EE" w:rsidRPr="00124683" w:rsidRDefault="002C78EE" w:rsidP="002C78EE">
      <w:pPr>
        <w:pStyle w:val="Headingb"/>
        <w:rPr>
          <w:lang w:val="ru-RU"/>
        </w:rPr>
      </w:pPr>
      <w:r w:rsidRPr="00124683">
        <w:rPr>
          <w:lang w:val="ru-RU"/>
        </w:rPr>
        <w:t>Направления деятельности ВВУИО</w:t>
      </w:r>
    </w:p>
    <w:p w14:paraId="60525041" w14:textId="77777777" w:rsidR="002C78EE" w:rsidRPr="00124683" w:rsidRDefault="002C78EE" w:rsidP="002C78EE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</w:t>
      </w:r>
    </w:p>
    <w:p w14:paraId="50DDA6ED" w14:textId="77777777" w:rsidR="002C78EE" w:rsidRPr="00124683" w:rsidRDefault="002C78EE" w:rsidP="002C78EE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6259BFB7" w14:textId="77777777" w:rsidR="002C78EE" w:rsidRPr="00124683" w:rsidRDefault="002C78EE" w:rsidP="002C78EE">
      <w:pPr>
        <w:pStyle w:val="enumlev1"/>
        <w:rPr>
          <w:lang w:val="ru-RU" w:eastAsia="ja-JP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</w:p>
    <w:p w14:paraId="181F09E7" w14:textId="77777777" w:rsidR="002C78EE" w:rsidRPr="00124683" w:rsidRDefault="002C78E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r w:rsidRPr="00124683">
        <w:rPr>
          <w:lang w:val="ru-RU"/>
        </w:rPr>
        <w:br w:type="page"/>
      </w:r>
    </w:p>
    <w:p w14:paraId="74F06E76" w14:textId="61E11354" w:rsidR="00B62EC7" w:rsidRPr="00124683" w:rsidRDefault="002C78EE" w:rsidP="00B62EC7">
      <w:pPr>
        <w:pStyle w:val="Heading2"/>
        <w:rPr>
          <w:lang w:val="ru-RU"/>
        </w:rPr>
      </w:pPr>
      <w:bookmarkStart w:id="243" w:name="_Toc65673677"/>
      <w:bookmarkStart w:id="244" w:name="_Toc70955782"/>
      <w:r w:rsidRPr="00124683">
        <w:rPr>
          <w:lang w:val="ru-RU"/>
        </w:rPr>
        <w:lastRenderedPageBreak/>
        <w:t>M</w:t>
      </w:r>
      <w:r w:rsidR="00B62EC7" w:rsidRPr="00124683">
        <w:rPr>
          <w:lang w:val="ru-RU"/>
        </w:rPr>
        <w:tab/>
        <w:t>Вопрос</w:t>
      </w:r>
      <w:r w:rsidR="00C151FF">
        <w:rPr>
          <w:lang w:val="ru-RU"/>
        </w:rPr>
        <w:t> </w:t>
      </w:r>
      <w:r w:rsidR="00B62EC7" w:rsidRPr="00124683">
        <w:rPr>
          <w:lang w:val="ru-RU"/>
        </w:rPr>
        <w:t>23/13</w:t>
      </w:r>
      <w:r w:rsidR="008A6990">
        <w:rPr>
          <w:lang w:val="ru-RU"/>
        </w:rPr>
        <w:t>.</w:t>
      </w:r>
      <w:r w:rsidR="00B62EC7" w:rsidRPr="00124683">
        <w:rPr>
          <w:lang w:val="ru-RU"/>
        </w:rPr>
        <w:t xml:space="preserve"> </w:t>
      </w:r>
      <w:r w:rsidRPr="00124683">
        <w:rPr>
          <w:lang w:val="ru-RU"/>
        </w:rPr>
        <w:t>Сети после IMT-2020: конвергенция фиксированной, подвижной и</w:t>
      </w:r>
      <w:r w:rsidR="008A6990">
        <w:rPr>
          <w:lang w:val="ru-RU"/>
        </w:rPr>
        <w:t> </w:t>
      </w:r>
      <w:r w:rsidRPr="00124683">
        <w:rPr>
          <w:lang w:val="ru-RU"/>
        </w:rPr>
        <w:t>спутниковой связи</w:t>
      </w:r>
      <w:bookmarkEnd w:id="243"/>
      <w:bookmarkEnd w:id="244"/>
    </w:p>
    <w:p w14:paraId="46CA9064" w14:textId="6C9A2583" w:rsidR="00B62EC7" w:rsidRPr="00124683" w:rsidRDefault="00B62EC7" w:rsidP="00B62EC7">
      <w:pPr>
        <w:rPr>
          <w:lang w:val="ru-RU"/>
        </w:rPr>
      </w:pPr>
      <w:r w:rsidRPr="00124683">
        <w:rPr>
          <w:lang w:val="ru-RU"/>
        </w:rPr>
        <w:t>(</w:t>
      </w:r>
      <w:r w:rsidRPr="00124683">
        <w:rPr>
          <w:rFonts w:eastAsia="Gulim"/>
          <w:lang w:val="ru-RU"/>
        </w:rPr>
        <w:t>Продолжение</w:t>
      </w:r>
      <w:r w:rsidRPr="00124683">
        <w:rPr>
          <w:lang w:val="ru-RU"/>
        </w:rPr>
        <w:t xml:space="preserve"> Вопрос</w:t>
      </w:r>
      <w:r w:rsidR="002C78EE" w:rsidRPr="00124683">
        <w:rPr>
          <w:lang w:val="ru-RU"/>
        </w:rPr>
        <w:t>а</w:t>
      </w:r>
      <w:r w:rsidR="008A6990">
        <w:rPr>
          <w:lang w:val="ru-RU"/>
        </w:rPr>
        <w:t> </w:t>
      </w:r>
      <w:r w:rsidR="002C78EE" w:rsidRPr="00124683">
        <w:rPr>
          <w:lang w:val="ru-RU"/>
        </w:rPr>
        <w:t>23/</w:t>
      </w:r>
      <w:r w:rsidRPr="00124683">
        <w:rPr>
          <w:lang w:val="ru-RU"/>
        </w:rPr>
        <w:t>13)</w:t>
      </w:r>
    </w:p>
    <w:p w14:paraId="641218FA" w14:textId="146866F2" w:rsidR="00B62EC7" w:rsidRPr="00124683" w:rsidRDefault="002C78EE" w:rsidP="00B62EC7">
      <w:pPr>
        <w:pStyle w:val="Heading3"/>
        <w:rPr>
          <w:lang w:val="ru-RU"/>
        </w:rPr>
      </w:pPr>
      <w:bookmarkStart w:id="245" w:name="_Toc65673678"/>
      <w:bookmarkStart w:id="246" w:name="_Toc70955783"/>
      <w:r w:rsidRPr="00124683">
        <w:rPr>
          <w:lang w:val="ru-RU"/>
        </w:rPr>
        <w:t>M</w:t>
      </w:r>
      <w:r w:rsidR="00B62EC7" w:rsidRPr="00124683">
        <w:rPr>
          <w:lang w:val="ru-RU"/>
        </w:rPr>
        <w:t>.1</w:t>
      </w:r>
      <w:r w:rsidR="00B62EC7" w:rsidRPr="00124683">
        <w:rPr>
          <w:lang w:val="ru-RU"/>
        </w:rPr>
        <w:tab/>
        <w:t>Обоснование</w:t>
      </w:r>
      <w:bookmarkEnd w:id="245"/>
      <w:bookmarkEnd w:id="246"/>
    </w:p>
    <w:p w14:paraId="6FE53F44" w14:textId="5959CF17" w:rsidR="00C57284" w:rsidRPr="00124683" w:rsidRDefault="00C57284" w:rsidP="008A6990">
      <w:pPr>
        <w:jc w:val="both"/>
        <w:rPr>
          <w:iCs/>
          <w:lang w:val="ru-RU"/>
        </w:rPr>
      </w:pPr>
      <w:r w:rsidRPr="00124683">
        <w:rPr>
          <w:iCs/>
          <w:lang w:val="ru-RU"/>
        </w:rPr>
        <w:t>В настоящее время различные технологии доступа предоставляют пользователям разнообразные возможности, такие как широкая полос</w:t>
      </w:r>
      <w:r w:rsidR="007C3D3B" w:rsidRPr="00124683">
        <w:rPr>
          <w:iCs/>
          <w:lang w:val="ru-RU"/>
        </w:rPr>
        <w:t>а пропускания, короткая задержка</w:t>
      </w:r>
      <w:r w:rsidRPr="00124683">
        <w:rPr>
          <w:iCs/>
          <w:lang w:val="ru-RU"/>
        </w:rPr>
        <w:t xml:space="preserve">, массовое подключение устройств и высокий уровень безопасности. Основной целью конвергенции технологий фиксированной, подвижной и спутниковой связи в сети с множественным доступом является объединение всех средств </w:t>
      </w:r>
      <w:r w:rsidR="00C217B8">
        <w:rPr>
          <w:iCs/>
          <w:lang w:val="ru-RU"/>
        </w:rPr>
        <w:t xml:space="preserve">технологий </w:t>
      </w:r>
      <w:r w:rsidRPr="00124683">
        <w:rPr>
          <w:iCs/>
          <w:lang w:val="ru-RU"/>
        </w:rPr>
        <w:t xml:space="preserve">доступа, включая технологии фиксированного, подвижного и спутникового доступа, с предоставлением пользователю возможности повсеместного доступа к сети и наилучшего качества обслуживания в конкретных условиях. </w:t>
      </w:r>
      <w:r w:rsidR="007C3D3B" w:rsidRPr="00124683">
        <w:rPr>
          <w:iCs/>
          <w:lang w:val="ru-RU"/>
        </w:rPr>
        <w:t xml:space="preserve">Конвергенция </w:t>
      </w:r>
      <w:r w:rsidRPr="00124683">
        <w:rPr>
          <w:iCs/>
          <w:lang w:val="ru-RU"/>
        </w:rPr>
        <w:t xml:space="preserve">сетей фиксированной, подвижной и спутниковой связи </w:t>
      </w:r>
      <w:r w:rsidR="007C3D3B" w:rsidRPr="00124683">
        <w:rPr>
          <w:iCs/>
          <w:lang w:val="ru-RU"/>
        </w:rPr>
        <w:t xml:space="preserve">приносит пользователям и операторам преимущества </w:t>
      </w:r>
      <w:r w:rsidRPr="00124683">
        <w:rPr>
          <w:iCs/>
          <w:lang w:val="ru-RU"/>
        </w:rPr>
        <w:t xml:space="preserve">бесперебойного обслуживания, надежности соединений, непрерывности обслуживания, эффективности сети, выравнивания нагрузки, аварийного восстановления </w:t>
      </w:r>
      <w:r w:rsidR="00B709B3">
        <w:rPr>
          <w:iCs/>
          <w:lang w:val="ru-RU"/>
        </w:rPr>
        <w:t>и т. д.</w:t>
      </w:r>
    </w:p>
    <w:p w14:paraId="48B9152E" w14:textId="7C69A4A7" w:rsidR="00C57284" w:rsidRPr="00124683" w:rsidRDefault="00C57284" w:rsidP="008A6990">
      <w:pPr>
        <w:jc w:val="both"/>
        <w:rPr>
          <w:iCs/>
          <w:lang w:val="ru-RU" w:eastAsia="zh-CN"/>
        </w:rPr>
      </w:pPr>
      <w:r w:rsidRPr="00124683">
        <w:rPr>
          <w:iCs/>
          <w:lang w:val="ru-RU"/>
        </w:rPr>
        <w:t xml:space="preserve">В некоторых сценариях использования сетей после </w:t>
      </w:r>
      <w:r w:rsidR="00CA3312">
        <w:rPr>
          <w:iCs/>
          <w:lang w:val="ru-RU"/>
        </w:rPr>
        <w:t>IMT-2020</w:t>
      </w:r>
      <w:r w:rsidRPr="00124683">
        <w:rPr>
          <w:iCs/>
          <w:lang w:val="ru-RU"/>
        </w:rPr>
        <w:t xml:space="preserve"> фиксированная сеть доступа, подвижная сеть доступа и спутниковая сеть доступа взаимодействуют</w:t>
      </w:r>
      <w:r w:rsidR="007C3D3B" w:rsidRPr="00124683">
        <w:rPr>
          <w:iCs/>
          <w:lang w:val="ru-RU"/>
        </w:rPr>
        <w:t xml:space="preserve"> друг с другом</w:t>
      </w:r>
      <w:r w:rsidRPr="00124683">
        <w:rPr>
          <w:iCs/>
          <w:lang w:val="ru-RU"/>
        </w:rPr>
        <w:t xml:space="preserve">, образуя конвергентную сеть. В качестве направления развития сетей после </w:t>
      </w:r>
      <w:r w:rsidR="00CA3312">
        <w:rPr>
          <w:iCs/>
          <w:lang w:val="ru-RU"/>
        </w:rPr>
        <w:t>IMT-2020</w:t>
      </w:r>
      <w:r w:rsidRPr="00124683">
        <w:rPr>
          <w:iCs/>
          <w:lang w:val="ru-RU"/>
        </w:rPr>
        <w:t xml:space="preserve"> рассматривается базовая конвергентная сеть, не зависящая от способа доступа и объединяющая базовые сети </w:t>
      </w:r>
      <w:r w:rsidR="007C3D3B" w:rsidRPr="00124683">
        <w:rPr>
          <w:iCs/>
          <w:lang w:val="ru-RU"/>
        </w:rPr>
        <w:t xml:space="preserve">фиксированной, подвижной и спутниковой связи </w:t>
      </w:r>
      <w:r w:rsidRPr="00124683">
        <w:rPr>
          <w:iCs/>
          <w:lang w:val="ru-RU"/>
        </w:rPr>
        <w:t xml:space="preserve">при поддержке ИИ/MО и других инновационных технологий. Поэтому в данном Вопросе основное внимание уделяется изучению требований, сценариев использования, возможностей сети, инновационных технологий и усовершенствований услуг для поддержки конвергенции </w:t>
      </w:r>
      <w:r w:rsidR="007C3D3B" w:rsidRPr="00124683">
        <w:rPr>
          <w:iCs/>
          <w:lang w:val="ru-RU"/>
        </w:rPr>
        <w:t xml:space="preserve">технологий </w:t>
      </w:r>
      <w:r w:rsidRPr="00124683">
        <w:rPr>
          <w:iCs/>
          <w:lang w:val="ru-RU"/>
        </w:rPr>
        <w:t xml:space="preserve">фиксированной, подвижной и спутниковой связи, что гарантирует </w:t>
      </w:r>
      <w:r w:rsidR="00C217B8">
        <w:rPr>
          <w:iCs/>
          <w:lang w:val="ru-RU"/>
        </w:rPr>
        <w:t>бесперебойную работу</w:t>
      </w:r>
      <w:r w:rsidRPr="00124683">
        <w:rPr>
          <w:iCs/>
          <w:lang w:val="ru-RU"/>
        </w:rPr>
        <w:t xml:space="preserve"> пользовател</w:t>
      </w:r>
      <w:r w:rsidR="00C217B8">
        <w:rPr>
          <w:iCs/>
          <w:lang w:val="ru-RU"/>
        </w:rPr>
        <w:t>я</w:t>
      </w:r>
      <w:r w:rsidRPr="00124683">
        <w:rPr>
          <w:iCs/>
          <w:lang w:val="ru-RU"/>
        </w:rPr>
        <w:t xml:space="preserve"> в </w:t>
      </w:r>
      <w:r w:rsidR="00C217B8">
        <w:rPr>
          <w:iCs/>
          <w:lang w:val="ru-RU"/>
        </w:rPr>
        <w:t>сетях</w:t>
      </w:r>
      <w:r w:rsidRPr="00124683">
        <w:rPr>
          <w:iCs/>
          <w:lang w:val="ru-RU"/>
        </w:rPr>
        <w:t xml:space="preserve"> фиксированной, подвижной и спутниковой </w:t>
      </w:r>
      <w:r w:rsidR="00C217B8">
        <w:rPr>
          <w:iCs/>
          <w:lang w:val="ru-RU"/>
        </w:rPr>
        <w:t>связи</w:t>
      </w:r>
      <w:r w:rsidRPr="00124683">
        <w:rPr>
          <w:iCs/>
          <w:lang w:val="ru-RU"/>
        </w:rPr>
        <w:t xml:space="preserve"> для достижения цели </w:t>
      </w:r>
      <w:r w:rsidR="00094EA6">
        <w:rPr>
          <w:iCs/>
          <w:lang w:val="ru-RU"/>
        </w:rPr>
        <w:t>полного</w:t>
      </w:r>
      <w:r w:rsidRPr="00124683">
        <w:rPr>
          <w:iCs/>
          <w:lang w:val="ru-RU"/>
        </w:rPr>
        <w:t xml:space="preserve"> соединени</w:t>
      </w:r>
      <w:r w:rsidR="00094EA6">
        <w:rPr>
          <w:iCs/>
          <w:lang w:val="ru-RU"/>
        </w:rPr>
        <w:t>я</w:t>
      </w:r>
      <w:r w:rsidRPr="00124683">
        <w:rPr>
          <w:iCs/>
          <w:lang w:val="ru-RU"/>
        </w:rPr>
        <w:t xml:space="preserve"> разнообразн</w:t>
      </w:r>
      <w:r w:rsidR="00094EA6">
        <w:rPr>
          <w:iCs/>
          <w:lang w:val="ru-RU"/>
        </w:rPr>
        <w:t>ого</w:t>
      </w:r>
      <w:r w:rsidRPr="00124683">
        <w:rPr>
          <w:iCs/>
          <w:lang w:val="ru-RU"/>
        </w:rPr>
        <w:t xml:space="preserve"> абонентск</w:t>
      </w:r>
      <w:r w:rsidR="00094EA6">
        <w:rPr>
          <w:iCs/>
          <w:lang w:val="ru-RU"/>
        </w:rPr>
        <w:t>ого</w:t>
      </w:r>
      <w:r w:rsidRPr="00124683">
        <w:rPr>
          <w:iCs/>
          <w:lang w:val="ru-RU"/>
        </w:rPr>
        <w:t xml:space="preserve"> оборудовани</w:t>
      </w:r>
      <w:r w:rsidR="00094EA6">
        <w:rPr>
          <w:iCs/>
          <w:lang w:val="ru-RU"/>
        </w:rPr>
        <w:t>я</w:t>
      </w:r>
      <w:r w:rsidRPr="00124683">
        <w:rPr>
          <w:iCs/>
          <w:lang w:val="ru-RU"/>
        </w:rPr>
        <w:t xml:space="preserve">. В сферу охвата этого Вопроса также входят вопросы конвергенции технологий фиксированной и подвижной связи в сетях после </w:t>
      </w:r>
      <w:r w:rsidR="00CA3312">
        <w:rPr>
          <w:iCs/>
          <w:lang w:val="ru-RU"/>
        </w:rPr>
        <w:t>IMT-2020</w:t>
      </w:r>
      <w:r w:rsidRPr="00124683">
        <w:rPr>
          <w:iCs/>
          <w:lang w:val="ru-RU"/>
        </w:rPr>
        <w:t xml:space="preserve"> без спутникового доступа.</w:t>
      </w:r>
      <w:r w:rsidRPr="00124683">
        <w:rPr>
          <w:rFonts w:hint="eastAsia"/>
          <w:iCs/>
          <w:lang w:val="ru-RU" w:eastAsia="zh-CN"/>
        </w:rPr>
        <w:t xml:space="preserve"> </w:t>
      </w:r>
      <w:r w:rsidR="00094EA6">
        <w:rPr>
          <w:iCs/>
          <w:lang w:val="ru-RU" w:eastAsia="zh-CN"/>
        </w:rPr>
        <w:t>В сферу</w:t>
      </w:r>
      <w:r w:rsidRPr="00124683">
        <w:rPr>
          <w:iCs/>
          <w:lang w:val="ru-RU" w:eastAsia="zh-CN"/>
        </w:rPr>
        <w:t xml:space="preserve"> ответственност</w:t>
      </w:r>
      <w:r w:rsidR="00094EA6">
        <w:rPr>
          <w:iCs/>
          <w:lang w:val="ru-RU" w:eastAsia="zh-CN"/>
        </w:rPr>
        <w:t>и</w:t>
      </w:r>
      <w:r w:rsidRPr="00124683">
        <w:rPr>
          <w:iCs/>
          <w:lang w:val="ru-RU" w:eastAsia="zh-CN"/>
        </w:rPr>
        <w:t xml:space="preserve"> этого Вопроса </w:t>
      </w:r>
      <w:r w:rsidR="00094EA6">
        <w:rPr>
          <w:iCs/>
          <w:lang w:val="ru-RU" w:eastAsia="zh-CN"/>
        </w:rPr>
        <w:t xml:space="preserve">входят </w:t>
      </w:r>
      <w:r w:rsidRPr="00124683">
        <w:rPr>
          <w:iCs/>
          <w:lang w:val="ru-RU" w:eastAsia="zh-CN"/>
        </w:rPr>
        <w:t>следующие основные Рекомендации, действующие на момент его утверждения:</w:t>
      </w:r>
    </w:p>
    <w:p w14:paraId="7F15D527" w14:textId="6DE66D11" w:rsidR="005A626B" w:rsidRPr="00422BE0" w:rsidRDefault="005A626B" w:rsidP="008A6990">
      <w:pPr>
        <w:pStyle w:val="enumlev1"/>
        <w:jc w:val="both"/>
        <w:rPr>
          <w:lang w:val="en-US" w:eastAsia="zh-CN"/>
        </w:rPr>
      </w:pPr>
      <w:r w:rsidRPr="00124683">
        <w:rPr>
          <w:lang w:val="de-CH"/>
        </w:rPr>
        <w:t>–</w:t>
      </w:r>
      <w:r w:rsidRPr="00124683">
        <w:rPr>
          <w:lang w:val="de-CH"/>
        </w:rPr>
        <w:tab/>
      </w:r>
      <w:r w:rsidRPr="00124683">
        <w:rPr>
          <w:lang w:val="ru-RU"/>
        </w:rPr>
        <w:t>МСЭ</w:t>
      </w:r>
      <w:r w:rsidRPr="00124683">
        <w:rPr>
          <w:lang w:val="de-CH"/>
        </w:rPr>
        <w:t>-T Y.3130, Y.3131, Y.3132, Y.3133, Y.2029 Amd.1, Y.2041, Y.2255, Y.2814, Y.2815</w:t>
      </w:r>
      <w:r w:rsidR="00422BE0" w:rsidRPr="00422BE0">
        <w:rPr>
          <w:lang w:val="en-US"/>
        </w:rPr>
        <w:t>.</w:t>
      </w:r>
    </w:p>
    <w:p w14:paraId="2D536EC1" w14:textId="32637F19" w:rsidR="00B62EC7" w:rsidRPr="00124683" w:rsidRDefault="002C78EE" w:rsidP="00B62EC7">
      <w:pPr>
        <w:pStyle w:val="Heading3"/>
        <w:rPr>
          <w:lang w:val="ru-RU"/>
        </w:rPr>
      </w:pPr>
      <w:bookmarkStart w:id="247" w:name="_Toc65673679"/>
      <w:bookmarkStart w:id="248" w:name="_Toc70955784"/>
      <w:r w:rsidRPr="00124683">
        <w:rPr>
          <w:lang w:val="ru-RU"/>
        </w:rPr>
        <w:t>M</w:t>
      </w:r>
      <w:r w:rsidR="00B62EC7" w:rsidRPr="00124683">
        <w:rPr>
          <w:lang w:val="ru-RU"/>
        </w:rPr>
        <w:t>.2</w:t>
      </w:r>
      <w:r w:rsidR="00B62EC7" w:rsidRPr="00124683">
        <w:rPr>
          <w:lang w:val="ru-RU"/>
        </w:rPr>
        <w:tab/>
      </w:r>
      <w:bookmarkEnd w:id="247"/>
      <w:r w:rsidR="00686559">
        <w:rPr>
          <w:lang w:val="ru-RU"/>
        </w:rPr>
        <w:t>Подлежащие</w:t>
      </w:r>
      <w:r w:rsidR="00686559" w:rsidRPr="00124683">
        <w:rPr>
          <w:lang w:val="ru-RU"/>
        </w:rPr>
        <w:t xml:space="preserve"> изучени</w:t>
      </w:r>
      <w:r w:rsidR="00686559">
        <w:rPr>
          <w:lang w:val="ru-RU"/>
        </w:rPr>
        <w:t>ю вопросы</w:t>
      </w:r>
      <w:bookmarkEnd w:id="248"/>
    </w:p>
    <w:p w14:paraId="74CCB3DB" w14:textId="77777777" w:rsidR="00B62EC7" w:rsidRPr="00124683" w:rsidRDefault="00B62EC7" w:rsidP="008A6990">
      <w:pPr>
        <w:jc w:val="both"/>
        <w:rPr>
          <w:lang w:val="ru-RU"/>
        </w:rPr>
      </w:pPr>
      <w:r w:rsidRPr="00124683">
        <w:rPr>
          <w:lang w:val="ru-RU"/>
        </w:rPr>
        <w:t>К числу подлежащих изучению вопросов, наряду с прочими, относятся следующие:</w:t>
      </w:r>
    </w:p>
    <w:p w14:paraId="5A3FD082" w14:textId="25D9CF7B" w:rsidR="00C57284" w:rsidRPr="00124683" w:rsidRDefault="00C57284" w:rsidP="008A6990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–</w:t>
      </w:r>
      <w:r w:rsidRPr="00124683">
        <w:rPr>
          <w:lang w:val="ru-RU" w:eastAsia="ja-JP"/>
        </w:rPr>
        <w:tab/>
      </w:r>
      <w:r w:rsidR="00022DFD" w:rsidRPr="00124683">
        <w:rPr>
          <w:lang w:val="ru-RU" w:eastAsia="ja-JP"/>
        </w:rPr>
        <w:t xml:space="preserve">Какие </w:t>
      </w:r>
      <w:r w:rsidR="00422BE0" w:rsidRPr="00124683">
        <w:rPr>
          <w:lang w:val="ru-RU" w:eastAsia="ja-JP"/>
        </w:rPr>
        <w:t xml:space="preserve">требования </w:t>
      </w:r>
      <w:r w:rsidR="00022DFD" w:rsidRPr="00124683">
        <w:rPr>
          <w:lang w:val="ru-RU" w:eastAsia="ja-JP"/>
        </w:rPr>
        <w:t xml:space="preserve">предъявляются и какие возможности сети необходимы для поддержки конвергенции фиксированной, подвижной и спутниковой связи в сетях после </w:t>
      </w:r>
      <w:r w:rsidR="00CA3312">
        <w:rPr>
          <w:lang w:val="ru-RU" w:eastAsia="ja-JP"/>
        </w:rPr>
        <w:t>IMT-2020</w:t>
      </w:r>
      <w:r w:rsidR="00022DFD" w:rsidRPr="00124683">
        <w:rPr>
          <w:lang w:val="ru-RU" w:eastAsia="ja-JP"/>
        </w:rPr>
        <w:t>?</w:t>
      </w:r>
    </w:p>
    <w:p w14:paraId="5D2EFB78" w14:textId="10639C99" w:rsidR="00C57284" w:rsidRPr="00124683" w:rsidRDefault="00C57284" w:rsidP="008A6990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–</w:t>
      </w:r>
      <w:r w:rsidRPr="00124683">
        <w:rPr>
          <w:lang w:val="ru-RU" w:eastAsia="ja-JP"/>
        </w:rPr>
        <w:tab/>
      </w:r>
      <w:r w:rsidR="00022DFD" w:rsidRPr="00124683">
        <w:rPr>
          <w:lang w:val="ru-RU" w:eastAsia="ja-JP"/>
        </w:rPr>
        <w:t xml:space="preserve">Как добиться бесперебойного обслуживания, надежности соединений, непрерывности обслуживания, выравнивания нагрузки и аварийного восстановления в сетях после </w:t>
      </w:r>
      <w:r w:rsidR="00CA3312">
        <w:rPr>
          <w:lang w:val="ru-RU" w:eastAsia="ja-JP"/>
        </w:rPr>
        <w:t>IMT-2020</w:t>
      </w:r>
      <w:r w:rsidR="00022DFD" w:rsidRPr="00124683">
        <w:rPr>
          <w:lang w:val="ru-RU" w:eastAsia="ja-JP"/>
        </w:rPr>
        <w:t xml:space="preserve"> с </w:t>
      </w:r>
      <w:r w:rsidR="00686559">
        <w:rPr>
          <w:lang w:val="ru-RU" w:eastAsia="ja-JP"/>
        </w:rPr>
        <w:t xml:space="preserve">внедрением </w:t>
      </w:r>
      <w:r w:rsidR="00022DFD" w:rsidRPr="00124683">
        <w:rPr>
          <w:lang w:val="ru-RU" w:eastAsia="ja-JP"/>
        </w:rPr>
        <w:t>конвергенции фиксированной, подвижной и спутниковой связи?</w:t>
      </w:r>
    </w:p>
    <w:p w14:paraId="6E72082D" w14:textId="0D4DC9DE" w:rsidR="00C57284" w:rsidRPr="00124683" w:rsidRDefault="00C57284" w:rsidP="008A6990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–</w:t>
      </w:r>
      <w:r w:rsidRPr="00124683">
        <w:rPr>
          <w:lang w:val="ru-RU" w:eastAsia="ja-JP"/>
        </w:rPr>
        <w:tab/>
      </w:r>
      <w:r w:rsidR="007C3D3B" w:rsidRPr="00124683">
        <w:rPr>
          <w:lang w:val="ru-RU" w:eastAsia="ja-JP"/>
        </w:rPr>
        <w:t>Как</w:t>
      </w:r>
      <w:r w:rsidR="00686559">
        <w:rPr>
          <w:lang w:val="ru-RU" w:eastAsia="ja-JP"/>
        </w:rPr>
        <w:t>ими будут</w:t>
      </w:r>
      <w:r w:rsidR="00022DFD" w:rsidRPr="00124683">
        <w:rPr>
          <w:lang w:val="ru-RU" w:eastAsia="ja-JP"/>
        </w:rPr>
        <w:t xml:space="preserve"> </w:t>
      </w:r>
      <w:r w:rsidR="00686559">
        <w:rPr>
          <w:lang w:val="ru-RU" w:eastAsia="ja-JP"/>
        </w:rPr>
        <w:t>воздействие и последствия</w:t>
      </w:r>
      <w:r w:rsidR="00022DFD" w:rsidRPr="00124683">
        <w:rPr>
          <w:lang w:val="ru-RU" w:eastAsia="ja-JP"/>
        </w:rPr>
        <w:t xml:space="preserve"> конвергенции фиксированной, подвижной и</w:t>
      </w:r>
      <w:r w:rsidR="008A6990">
        <w:rPr>
          <w:lang w:val="ru-RU" w:eastAsia="ja-JP"/>
        </w:rPr>
        <w:t> </w:t>
      </w:r>
      <w:r w:rsidR="00022DFD" w:rsidRPr="00124683">
        <w:rPr>
          <w:lang w:val="ru-RU" w:eastAsia="ja-JP"/>
        </w:rPr>
        <w:t xml:space="preserve">спутниковой связи для сетей после </w:t>
      </w:r>
      <w:r w:rsidR="00CA3312">
        <w:rPr>
          <w:lang w:val="ru-RU" w:eastAsia="ja-JP"/>
        </w:rPr>
        <w:t>IMT-2020</w:t>
      </w:r>
      <w:r w:rsidR="00022DFD" w:rsidRPr="00124683">
        <w:rPr>
          <w:lang w:val="ru-RU" w:eastAsia="ja-JP"/>
        </w:rPr>
        <w:t>?</w:t>
      </w:r>
    </w:p>
    <w:p w14:paraId="27B0A188" w14:textId="22BF154D" w:rsidR="00C57284" w:rsidRPr="00124683" w:rsidRDefault="00C57284" w:rsidP="008A6990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–</w:t>
      </w:r>
      <w:r w:rsidRPr="00124683">
        <w:rPr>
          <w:lang w:val="ru-RU" w:eastAsia="ja-JP"/>
        </w:rPr>
        <w:tab/>
      </w:r>
      <w:r w:rsidR="00022DFD" w:rsidRPr="00124683">
        <w:rPr>
          <w:lang w:val="ru-RU" w:eastAsia="ja-JP"/>
        </w:rPr>
        <w:t xml:space="preserve">Какие инновационные сетевые и ИТ-технологии необходимы для конвергенции фиксированной, подвижной и спутниковой связи в сетях после </w:t>
      </w:r>
      <w:r w:rsidR="00CA3312">
        <w:rPr>
          <w:lang w:val="ru-RU" w:eastAsia="ja-JP"/>
        </w:rPr>
        <w:t>IMT-2020</w:t>
      </w:r>
      <w:r w:rsidR="00022DFD" w:rsidRPr="00124683">
        <w:rPr>
          <w:lang w:val="ru-RU" w:eastAsia="ja-JP"/>
        </w:rPr>
        <w:t>?</w:t>
      </w:r>
      <w:r w:rsidRPr="00124683">
        <w:rPr>
          <w:lang w:val="ru-RU" w:eastAsia="ja-JP"/>
        </w:rPr>
        <w:t xml:space="preserve"> </w:t>
      </w:r>
      <w:r w:rsidR="00022DFD" w:rsidRPr="00124683">
        <w:rPr>
          <w:lang w:val="ru-RU" w:eastAsia="ja-JP"/>
        </w:rPr>
        <w:t xml:space="preserve">Как применять инновационные технологии для </w:t>
      </w:r>
      <w:r w:rsidR="00686559">
        <w:rPr>
          <w:lang w:val="ru-RU" w:eastAsia="ja-JP"/>
        </w:rPr>
        <w:t>содействия</w:t>
      </w:r>
      <w:r w:rsidR="00022DFD" w:rsidRPr="00124683">
        <w:rPr>
          <w:lang w:val="ru-RU" w:eastAsia="ja-JP"/>
        </w:rPr>
        <w:t xml:space="preserve"> конвергенции фиксированной, подвижной и спутниковой связи?</w:t>
      </w:r>
    </w:p>
    <w:p w14:paraId="0A5F56A6" w14:textId="4372FDC2" w:rsidR="00C57284" w:rsidRPr="00124683" w:rsidRDefault="00C57284" w:rsidP="008A6990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–</w:t>
      </w:r>
      <w:r w:rsidRPr="00124683">
        <w:rPr>
          <w:lang w:val="ru-RU" w:eastAsia="ja-JP"/>
        </w:rPr>
        <w:tab/>
      </w:r>
      <w:r w:rsidR="00022DFD" w:rsidRPr="00124683">
        <w:rPr>
          <w:lang w:val="ru-RU" w:eastAsia="ja-JP"/>
        </w:rPr>
        <w:t xml:space="preserve">Что необходимо </w:t>
      </w:r>
      <w:r w:rsidR="00686559">
        <w:rPr>
          <w:lang w:val="ru-RU" w:eastAsia="ja-JP"/>
        </w:rPr>
        <w:t xml:space="preserve">сделать </w:t>
      </w:r>
      <w:r w:rsidR="00022DFD" w:rsidRPr="00124683">
        <w:rPr>
          <w:lang w:val="ru-RU" w:eastAsia="ja-JP"/>
        </w:rPr>
        <w:t xml:space="preserve">для </w:t>
      </w:r>
      <w:r w:rsidR="00686559">
        <w:rPr>
          <w:lang w:val="ru-RU" w:eastAsia="ja-JP"/>
        </w:rPr>
        <w:t>содействия</w:t>
      </w:r>
      <w:r w:rsidR="00022DFD" w:rsidRPr="00124683">
        <w:rPr>
          <w:lang w:val="ru-RU" w:eastAsia="ja-JP"/>
        </w:rPr>
        <w:t xml:space="preserve"> конвергенции фиксированной, подвижной и спутниковой связи с точки зрения </w:t>
      </w:r>
      <w:r w:rsidR="00A5046B">
        <w:rPr>
          <w:lang w:val="ru-RU" w:eastAsia="ja-JP"/>
        </w:rPr>
        <w:t xml:space="preserve">повышения </w:t>
      </w:r>
      <w:r w:rsidR="00022DFD" w:rsidRPr="00124683">
        <w:rPr>
          <w:lang w:val="ru-RU" w:eastAsia="ja-JP"/>
        </w:rPr>
        <w:t xml:space="preserve">эффективности сети (управление сетью, оркестровка ресурсов, </w:t>
      </w:r>
      <w:r w:rsidR="00A5046B">
        <w:rPr>
          <w:lang w:val="ru-RU" w:eastAsia="ja-JP"/>
        </w:rPr>
        <w:t>энергосбережения</w:t>
      </w:r>
      <w:r w:rsidR="00022DFD" w:rsidRPr="00124683">
        <w:rPr>
          <w:lang w:val="ru-RU" w:eastAsia="ja-JP"/>
        </w:rPr>
        <w:t xml:space="preserve"> </w:t>
      </w:r>
      <w:r w:rsidR="00B709B3">
        <w:rPr>
          <w:lang w:val="ru-RU" w:eastAsia="ja-JP"/>
        </w:rPr>
        <w:t>и т. д.</w:t>
      </w:r>
      <w:r w:rsidR="00022DFD" w:rsidRPr="00124683">
        <w:rPr>
          <w:lang w:val="ru-RU" w:eastAsia="ja-JP"/>
        </w:rPr>
        <w:t>) в электросвязи, информационных технологиях и других отраслях?</w:t>
      </w:r>
    </w:p>
    <w:p w14:paraId="20ECBEAC" w14:textId="71B1762B" w:rsidR="005A626B" w:rsidRPr="00124683" w:rsidRDefault="005A626B" w:rsidP="008A6990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022DFD" w:rsidRPr="00124683">
        <w:rPr>
          <w:lang w:val="ru-RU"/>
        </w:rPr>
        <w:t xml:space="preserve">Какие новые сценарии использования и услуги станут доступны с </w:t>
      </w:r>
      <w:r w:rsidR="00A5046B">
        <w:rPr>
          <w:lang w:val="ru-RU"/>
        </w:rPr>
        <w:t>началом</w:t>
      </w:r>
      <w:r w:rsidR="00022DFD" w:rsidRPr="00124683">
        <w:rPr>
          <w:lang w:val="ru-RU"/>
        </w:rPr>
        <w:t xml:space="preserve"> и развитием конвергенции фиксированной, подвижной и спутниковой связи?</w:t>
      </w:r>
      <w:r w:rsidRPr="00124683">
        <w:rPr>
          <w:lang w:val="ru-RU"/>
        </w:rPr>
        <w:t xml:space="preserve"> </w:t>
      </w:r>
      <w:r w:rsidR="00022DFD" w:rsidRPr="00124683">
        <w:rPr>
          <w:lang w:val="ru-RU"/>
        </w:rPr>
        <w:t>Какие новые возможности могут открыться при конвергенции фиксированной, подвижной и спутниковой связи?</w:t>
      </w:r>
    </w:p>
    <w:p w14:paraId="355B89C7" w14:textId="1F9547D5" w:rsidR="005A626B" w:rsidRPr="00124683" w:rsidRDefault="005A626B" w:rsidP="008A6990">
      <w:pPr>
        <w:pStyle w:val="enumlev1"/>
        <w:jc w:val="both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022DFD" w:rsidRPr="00124683">
        <w:rPr>
          <w:lang w:val="ru-RU"/>
        </w:rPr>
        <w:t xml:space="preserve">Что требуется для обеспечения </w:t>
      </w:r>
      <w:r w:rsidR="00A5046B">
        <w:rPr>
          <w:lang w:val="ru-RU"/>
        </w:rPr>
        <w:t>полного</w:t>
      </w:r>
      <w:r w:rsidR="00022DFD" w:rsidRPr="00124683">
        <w:rPr>
          <w:lang w:val="ru-RU"/>
        </w:rPr>
        <w:t xml:space="preserve"> соединени</w:t>
      </w:r>
      <w:r w:rsidR="00A5046B">
        <w:rPr>
          <w:lang w:val="ru-RU"/>
        </w:rPr>
        <w:t>я</w:t>
      </w:r>
      <w:r w:rsidR="00022DFD" w:rsidRPr="00124683">
        <w:rPr>
          <w:lang w:val="ru-RU"/>
        </w:rPr>
        <w:t xml:space="preserve"> разнообразн</w:t>
      </w:r>
      <w:r w:rsidR="00A5046B">
        <w:rPr>
          <w:lang w:val="ru-RU"/>
        </w:rPr>
        <w:t>ого</w:t>
      </w:r>
      <w:r w:rsidR="00022DFD" w:rsidRPr="00124683">
        <w:rPr>
          <w:lang w:val="ru-RU"/>
        </w:rPr>
        <w:t xml:space="preserve"> абонентск</w:t>
      </w:r>
      <w:r w:rsidR="00A5046B">
        <w:rPr>
          <w:lang w:val="ru-RU"/>
        </w:rPr>
        <w:t>ого</w:t>
      </w:r>
      <w:r w:rsidR="00022DFD" w:rsidRPr="00124683">
        <w:rPr>
          <w:lang w:val="ru-RU"/>
        </w:rPr>
        <w:t xml:space="preserve"> оборудовани</w:t>
      </w:r>
      <w:r w:rsidR="00A5046B">
        <w:rPr>
          <w:lang w:val="ru-RU"/>
        </w:rPr>
        <w:t>я</w:t>
      </w:r>
      <w:r w:rsidR="00022DFD" w:rsidRPr="00124683">
        <w:rPr>
          <w:lang w:val="ru-RU"/>
        </w:rPr>
        <w:t>?</w:t>
      </w:r>
    </w:p>
    <w:p w14:paraId="26189156" w14:textId="6ED55303" w:rsidR="00B62EC7" w:rsidRPr="00124683" w:rsidRDefault="002C78EE" w:rsidP="00B62EC7">
      <w:pPr>
        <w:pStyle w:val="Heading3"/>
        <w:rPr>
          <w:lang w:val="ru-RU"/>
        </w:rPr>
      </w:pPr>
      <w:bookmarkStart w:id="249" w:name="_Toc65673680"/>
      <w:bookmarkStart w:id="250" w:name="_Toc70955785"/>
      <w:r w:rsidRPr="00124683">
        <w:rPr>
          <w:lang w:val="ru-RU"/>
        </w:rPr>
        <w:lastRenderedPageBreak/>
        <w:t>M</w:t>
      </w:r>
      <w:r w:rsidR="00B62EC7" w:rsidRPr="00124683">
        <w:rPr>
          <w:lang w:val="ru-RU"/>
        </w:rPr>
        <w:t>.3</w:t>
      </w:r>
      <w:r w:rsidR="00B62EC7" w:rsidRPr="00124683">
        <w:rPr>
          <w:lang w:val="ru-RU"/>
        </w:rPr>
        <w:tab/>
        <w:t>Задачи</w:t>
      </w:r>
      <w:bookmarkEnd w:id="249"/>
      <w:bookmarkEnd w:id="250"/>
    </w:p>
    <w:p w14:paraId="178C4DE9" w14:textId="77777777" w:rsidR="00B62EC7" w:rsidRPr="00124683" w:rsidRDefault="00B62EC7" w:rsidP="008A6990">
      <w:pPr>
        <w:jc w:val="both"/>
        <w:rPr>
          <w:lang w:val="ru-RU"/>
        </w:rPr>
      </w:pPr>
      <w:r w:rsidRPr="00124683">
        <w:rPr>
          <w:lang w:val="ru-RU"/>
        </w:rPr>
        <w:t>К числу задач, наряду с прочими, относятся следующие:</w:t>
      </w:r>
    </w:p>
    <w:p w14:paraId="3FA3B2CB" w14:textId="340D1AE4" w:rsidR="00022DFD" w:rsidRPr="00124683" w:rsidRDefault="00022DFD" w:rsidP="008A6990">
      <w:pPr>
        <w:pStyle w:val="enumlev1"/>
        <w:jc w:val="both"/>
        <w:rPr>
          <w:lang w:val="ru-RU" w:eastAsia="zh-CN"/>
        </w:rPr>
      </w:pPr>
      <w:r w:rsidRPr="00124683">
        <w:rPr>
          <w:rFonts w:eastAsia="Times New Roman"/>
          <w:lang w:val="ru-RU" w:eastAsia="zh-CN"/>
        </w:rPr>
        <w:t>–</w:t>
      </w:r>
      <w:r w:rsidRPr="00124683">
        <w:rPr>
          <w:lang w:val="ru-RU"/>
        </w:rPr>
        <w:tab/>
      </w:r>
      <w:r w:rsidRPr="00124683">
        <w:rPr>
          <w:lang w:val="ru-RU" w:eastAsia="zh-CN"/>
        </w:rPr>
        <w:t xml:space="preserve">разработка Рекомендаций, основанных на исследовании конвергенции фиксированной, подвижной и спутниковой связи в сетях после </w:t>
      </w:r>
      <w:r w:rsidR="00CA3312">
        <w:rPr>
          <w:lang w:val="ru-RU" w:eastAsia="zh-CN"/>
        </w:rPr>
        <w:t>IMT-2020</w:t>
      </w:r>
      <w:r w:rsidRPr="00124683">
        <w:rPr>
          <w:lang w:val="ru-RU" w:eastAsia="zh-CN"/>
        </w:rPr>
        <w:t xml:space="preserve"> с использованием фиксированного, подвижного и спутникового доступа и возможностей соответствующих сетей в контексте приведенных выше вопросов;</w:t>
      </w:r>
    </w:p>
    <w:p w14:paraId="060EFBE1" w14:textId="109C112B" w:rsidR="00022DFD" w:rsidRPr="00124683" w:rsidRDefault="00022DFD" w:rsidP="008A6990">
      <w:pPr>
        <w:pStyle w:val="enumlev1"/>
        <w:jc w:val="both"/>
        <w:rPr>
          <w:lang w:val="ru-RU" w:eastAsia="zh-CN"/>
        </w:rPr>
      </w:pPr>
      <w:r w:rsidRPr="00124683">
        <w:rPr>
          <w:rFonts w:eastAsia="Times New Roman"/>
          <w:lang w:val="ru-RU" w:eastAsia="zh-CN"/>
        </w:rPr>
        <w:t>–</w:t>
      </w:r>
      <w:r w:rsidRPr="00124683">
        <w:rPr>
          <w:lang w:val="ru-RU"/>
        </w:rPr>
        <w:tab/>
      </w:r>
      <w:r w:rsidRPr="00124683">
        <w:rPr>
          <w:lang w:val="ru-RU" w:eastAsia="zh-CN"/>
        </w:rPr>
        <w:t xml:space="preserve">определение требований и сценариев использования </w:t>
      </w:r>
      <w:r w:rsidR="000E2370">
        <w:rPr>
          <w:lang w:val="ru-RU" w:eastAsia="zh-CN"/>
        </w:rPr>
        <w:t xml:space="preserve">для конвергенции </w:t>
      </w:r>
      <w:r w:rsidRPr="00124683">
        <w:rPr>
          <w:lang w:val="ru-RU" w:eastAsia="zh-CN"/>
        </w:rPr>
        <w:t xml:space="preserve">сетей фиксированной, подвижной и спутниковой связи </w:t>
      </w:r>
      <w:r w:rsidR="000E2370">
        <w:rPr>
          <w:lang w:val="ru-RU" w:eastAsia="zh-CN"/>
        </w:rPr>
        <w:t>в целях</w:t>
      </w:r>
      <w:r w:rsidRPr="00124683">
        <w:rPr>
          <w:lang w:val="ru-RU" w:eastAsia="zh-CN"/>
        </w:rPr>
        <w:t xml:space="preserve"> поддержки мультимедийных услуг и услуг передачи данных;</w:t>
      </w:r>
    </w:p>
    <w:p w14:paraId="21E164D6" w14:textId="627CFBC3" w:rsidR="005A626B" w:rsidRPr="00124683" w:rsidRDefault="005A626B" w:rsidP="008A6990">
      <w:pPr>
        <w:pStyle w:val="enumlev1"/>
        <w:jc w:val="both"/>
        <w:rPr>
          <w:lang w:val="ru-RU" w:eastAsia="zh-CN"/>
        </w:rPr>
      </w:pPr>
      <w:r w:rsidRPr="00124683">
        <w:rPr>
          <w:rFonts w:eastAsia="Times New Roman"/>
          <w:lang w:val="ru-RU" w:eastAsia="zh-CN"/>
        </w:rPr>
        <w:t>–</w:t>
      </w:r>
      <w:r w:rsidRPr="00124683">
        <w:rPr>
          <w:rFonts w:eastAsia="Times New Roman"/>
          <w:lang w:val="ru-RU" w:eastAsia="zh-CN"/>
        </w:rPr>
        <w:tab/>
      </w:r>
      <w:r w:rsidR="00022DFD" w:rsidRPr="00124683">
        <w:rPr>
          <w:lang w:val="ru-RU" w:eastAsia="zh-CN"/>
        </w:rPr>
        <w:t xml:space="preserve">развитие функциональных возможностей для поддержки конвергенции фиксированной, подвижной и спутниковой связи в сетях после </w:t>
      </w:r>
      <w:r w:rsidR="00CA3312">
        <w:rPr>
          <w:lang w:val="ru-RU" w:eastAsia="zh-CN"/>
        </w:rPr>
        <w:t>IMT-2020</w:t>
      </w:r>
      <w:r w:rsidR="00022DFD" w:rsidRPr="00124683">
        <w:rPr>
          <w:lang w:val="ru-RU" w:eastAsia="zh-CN"/>
        </w:rPr>
        <w:t xml:space="preserve"> с особым вниманием к удобству для</w:t>
      </w:r>
      <w:r w:rsidR="008A6990">
        <w:rPr>
          <w:lang w:val="ru-RU" w:eastAsia="zh-CN"/>
        </w:rPr>
        <w:t> </w:t>
      </w:r>
      <w:r w:rsidR="00022DFD" w:rsidRPr="00124683">
        <w:rPr>
          <w:lang w:val="ru-RU" w:eastAsia="zh-CN"/>
        </w:rPr>
        <w:t>пользователей, поддержке услуг и эффективности сети;</w:t>
      </w:r>
    </w:p>
    <w:p w14:paraId="5EE626B4" w14:textId="19825FBE" w:rsidR="005A626B" w:rsidRPr="00124683" w:rsidRDefault="005A626B" w:rsidP="008A6990">
      <w:pPr>
        <w:pStyle w:val="enumlev1"/>
        <w:jc w:val="both"/>
        <w:rPr>
          <w:lang w:val="ru-RU" w:eastAsia="zh-CN"/>
        </w:rPr>
      </w:pPr>
      <w:r w:rsidRPr="00124683">
        <w:rPr>
          <w:rFonts w:eastAsia="Times New Roman"/>
          <w:lang w:val="ru-RU" w:eastAsia="zh-CN"/>
        </w:rPr>
        <w:t>–</w:t>
      </w:r>
      <w:r w:rsidRPr="00124683">
        <w:rPr>
          <w:rFonts w:eastAsia="Times New Roman"/>
          <w:lang w:val="ru-RU" w:eastAsia="zh-CN"/>
        </w:rPr>
        <w:tab/>
      </w:r>
      <w:r w:rsidR="00022DFD" w:rsidRPr="00124683">
        <w:rPr>
          <w:lang w:val="ru-RU" w:eastAsia="zh-CN"/>
        </w:rPr>
        <w:t xml:space="preserve">изучение возможности применения инновационных сетевых и ИТ-технологий </w:t>
      </w:r>
      <w:r w:rsidR="000E2370">
        <w:rPr>
          <w:lang w:val="ru-RU" w:eastAsia="zh-CN"/>
        </w:rPr>
        <w:t xml:space="preserve">при </w:t>
      </w:r>
      <w:r w:rsidR="00022DFD" w:rsidRPr="00124683">
        <w:rPr>
          <w:lang w:val="ru-RU" w:eastAsia="zh-CN"/>
        </w:rPr>
        <w:t>конверген</w:t>
      </w:r>
      <w:r w:rsidR="000E2370">
        <w:rPr>
          <w:lang w:val="ru-RU" w:eastAsia="zh-CN"/>
        </w:rPr>
        <w:t>ции</w:t>
      </w:r>
      <w:r w:rsidR="00022DFD" w:rsidRPr="00124683">
        <w:rPr>
          <w:lang w:val="ru-RU" w:eastAsia="zh-CN"/>
        </w:rPr>
        <w:t xml:space="preserve"> сет</w:t>
      </w:r>
      <w:r w:rsidR="000E2370">
        <w:rPr>
          <w:lang w:val="ru-RU" w:eastAsia="zh-CN"/>
        </w:rPr>
        <w:t>ей</w:t>
      </w:r>
      <w:r w:rsidR="00022DFD" w:rsidRPr="00124683">
        <w:rPr>
          <w:lang w:val="ru-RU" w:eastAsia="zh-CN"/>
        </w:rPr>
        <w:t xml:space="preserve"> фиксированной, подвижной и спутниковой связи после </w:t>
      </w:r>
      <w:r w:rsidR="00CA3312">
        <w:rPr>
          <w:lang w:val="ru-RU" w:eastAsia="zh-CN"/>
        </w:rPr>
        <w:t>IMT-2020</w:t>
      </w:r>
      <w:r w:rsidR="00022DFD" w:rsidRPr="00124683">
        <w:rPr>
          <w:lang w:val="ru-RU" w:eastAsia="zh-CN"/>
        </w:rPr>
        <w:t xml:space="preserve">, таких как конвергенция наземных и спутниковых сетей, ИИ/MО, DLT, квантовые информационные технологии </w:t>
      </w:r>
      <w:r w:rsidR="00B709B3">
        <w:rPr>
          <w:lang w:val="ru-RU" w:eastAsia="zh-CN"/>
        </w:rPr>
        <w:t>и т. д.</w:t>
      </w:r>
      <w:r w:rsidR="00022DFD" w:rsidRPr="00124683">
        <w:rPr>
          <w:lang w:val="ru-RU" w:eastAsia="zh-CN"/>
        </w:rPr>
        <w:t>;</w:t>
      </w:r>
    </w:p>
    <w:p w14:paraId="76DD7901" w14:textId="4CCFF0D9" w:rsidR="005A626B" w:rsidRPr="00124683" w:rsidRDefault="005A626B" w:rsidP="008A6990">
      <w:pPr>
        <w:pStyle w:val="enumlev1"/>
        <w:jc w:val="both"/>
        <w:rPr>
          <w:lang w:val="ru-RU" w:eastAsia="zh-CN"/>
        </w:rPr>
      </w:pPr>
      <w:r w:rsidRPr="00124683">
        <w:rPr>
          <w:rFonts w:eastAsia="Times New Roman"/>
          <w:lang w:val="ru-RU" w:eastAsia="zh-CN"/>
        </w:rPr>
        <w:t>–</w:t>
      </w:r>
      <w:r w:rsidRPr="00124683">
        <w:rPr>
          <w:rFonts w:eastAsia="Times New Roman"/>
          <w:lang w:val="ru-RU" w:eastAsia="zh-CN"/>
        </w:rPr>
        <w:tab/>
      </w:r>
      <w:r w:rsidR="00022DFD" w:rsidRPr="00124683">
        <w:rPr>
          <w:lang w:val="ru-RU" w:eastAsia="zh-CN"/>
        </w:rPr>
        <w:t xml:space="preserve">изучение </w:t>
      </w:r>
      <w:r w:rsidR="00F32820">
        <w:rPr>
          <w:lang w:val="ru-RU" w:eastAsia="zh-CN"/>
        </w:rPr>
        <w:t>усовершенствованных</w:t>
      </w:r>
      <w:r w:rsidR="00022DFD" w:rsidRPr="00124683">
        <w:rPr>
          <w:lang w:val="ru-RU" w:eastAsia="zh-CN"/>
        </w:rPr>
        <w:t xml:space="preserve"> интерфейсов и процедур для поддержки конверг</w:t>
      </w:r>
      <w:r w:rsidR="00F32820">
        <w:rPr>
          <w:lang w:val="ru-RU" w:eastAsia="zh-CN"/>
        </w:rPr>
        <w:t xml:space="preserve">енции </w:t>
      </w:r>
      <w:r w:rsidR="00022DFD" w:rsidRPr="00124683">
        <w:rPr>
          <w:lang w:val="ru-RU" w:eastAsia="zh-CN"/>
        </w:rPr>
        <w:t>фиксированной, подвижной и спутниковой связи с особым вниманием к опорным точкам между UE и конверг</w:t>
      </w:r>
      <w:r w:rsidR="00F32820">
        <w:rPr>
          <w:lang w:val="ru-RU" w:eastAsia="zh-CN"/>
        </w:rPr>
        <w:t>ированной</w:t>
      </w:r>
      <w:r w:rsidR="00022DFD" w:rsidRPr="00124683">
        <w:rPr>
          <w:lang w:val="ru-RU" w:eastAsia="zh-CN"/>
        </w:rPr>
        <w:t xml:space="preserve"> сетью, а также между приложением и конверг</w:t>
      </w:r>
      <w:r w:rsidR="00F32820">
        <w:rPr>
          <w:lang w:val="ru-RU" w:eastAsia="zh-CN"/>
        </w:rPr>
        <w:t>ированной</w:t>
      </w:r>
      <w:r w:rsidR="00022DFD" w:rsidRPr="00124683">
        <w:rPr>
          <w:lang w:val="ru-RU" w:eastAsia="zh-CN"/>
        </w:rPr>
        <w:t xml:space="preserve"> сетью;</w:t>
      </w:r>
    </w:p>
    <w:p w14:paraId="29781A85" w14:textId="6CC334E7" w:rsidR="005A626B" w:rsidRPr="00124683" w:rsidRDefault="005A626B" w:rsidP="008A6990">
      <w:pPr>
        <w:pStyle w:val="enumlev1"/>
        <w:jc w:val="both"/>
        <w:rPr>
          <w:lang w:val="ru-RU" w:eastAsia="zh-CN"/>
        </w:rPr>
      </w:pPr>
      <w:r w:rsidRPr="00124683">
        <w:rPr>
          <w:rFonts w:eastAsia="Times New Roman"/>
          <w:lang w:val="ru-RU" w:eastAsia="zh-CN"/>
        </w:rPr>
        <w:t>–</w:t>
      </w:r>
      <w:r w:rsidRPr="00124683">
        <w:rPr>
          <w:rFonts w:eastAsia="Times New Roman"/>
          <w:lang w:val="ru-RU" w:eastAsia="zh-CN"/>
        </w:rPr>
        <w:tab/>
      </w:r>
      <w:r w:rsidR="00022DFD" w:rsidRPr="00124683">
        <w:rPr>
          <w:lang w:val="ru-RU" w:eastAsia="zh-CN"/>
        </w:rPr>
        <w:t xml:space="preserve">изучение новых услуг и возможностей, связанных с </w:t>
      </w:r>
      <w:r w:rsidR="00F32820">
        <w:rPr>
          <w:lang w:val="ru-RU" w:eastAsia="zh-CN"/>
        </w:rPr>
        <w:t>началом</w:t>
      </w:r>
      <w:r w:rsidR="00022DFD" w:rsidRPr="00124683">
        <w:rPr>
          <w:lang w:val="ru-RU" w:eastAsia="zh-CN"/>
        </w:rPr>
        <w:t xml:space="preserve"> и развитием конвергенции фиксированной, подвижной и спутниковой связи;</w:t>
      </w:r>
    </w:p>
    <w:p w14:paraId="7F9E1D3B" w14:textId="3E7CABFE" w:rsidR="005A626B" w:rsidRPr="00124683" w:rsidRDefault="005A626B" w:rsidP="008A6990">
      <w:pPr>
        <w:pStyle w:val="enumlev1"/>
        <w:jc w:val="both"/>
        <w:rPr>
          <w:lang w:val="ru-RU" w:eastAsia="zh-CN"/>
        </w:rPr>
      </w:pPr>
      <w:r w:rsidRPr="00124683">
        <w:rPr>
          <w:rFonts w:eastAsia="Times New Roman"/>
          <w:lang w:val="ru-RU" w:eastAsia="zh-CN"/>
        </w:rPr>
        <w:t>–</w:t>
      </w:r>
      <w:r w:rsidRPr="00124683">
        <w:rPr>
          <w:rFonts w:eastAsia="Times New Roman"/>
          <w:lang w:val="ru-RU" w:eastAsia="zh-CN"/>
        </w:rPr>
        <w:tab/>
      </w:r>
      <w:r w:rsidR="00022DFD" w:rsidRPr="00124683">
        <w:rPr>
          <w:lang w:val="ru-RU" w:eastAsia="zh-CN"/>
        </w:rPr>
        <w:t xml:space="preserve">разработка Рекомендаций по достижению </w:t>
      </w:r>
      <w:r w:rsidR="0048053D">
        <w:rPr>
          <w:lang w:val="ru-RU" w:eastAsia="zh-CN"/>
        </w:rPr>
        <w:t>полного</w:t>
      </w:r>
      <w:r w:rsidR="00022DFD" w:rsidRPr="00124683">
        <w:rPr>
          <w:lang w:val="ru-RU" w:eastAsia="zh-CN"/>
        </w:rPr>
        <w:t xml:space="preserve"> соединени</w:t>
      </w:r>
      <w:r w:rsidR="0048053D">
        <w:rPr>
          <w:lang w:val="ru-RU" w:eastAsia="zh-CN"/>
        </w:rPr>
        <w:t>я</w:t>
      </w:r>
      <w:r w:rsidR="00022DFD" w:rsidRPr="00124683">
        <w:rPr>
          <w:lang w:val="ru-RU" w:eastAsia="zh-CN"/>
        </w:rPr>
        <w:t xml:space="preserve"> разнообразн</w:t>
      </w:r>
      <w:r w:rsidR="0048053D">
        <w:rPr>
          <w:lang w:val="ru-RU" w:eastAsia="zh-CN"/>
        </w:rPr>
        <w:t>ого</w:t>
      </w:r>
      <w:r w:rsidR="00022DFD" w:rsidRPr="00124683">
        <w:rPr>
          <w:lang w:val="ru-RU" w:eastAsia="zh-CN"/>
        </w:rPr>
        <w:t xml:space="preserve"> абонентск</w:t>
      </w:r>
      <w:r w:rsidR="0048053D">
        <w:rPr>
          <w:lang w:val="ru-RU" w:eastAsia="zh-CN"/>
        </w:rPr>
        <w:t>ого</w:t>
      </w:r>
      <w:r w:rsidR="00022DFD" w:rsidRPr="00124683">
        <w:rPr>
          <w:lang w:val="ru-RU" w:eastAsia="zh-CN"/>
        </w:rPr>
        <w:t xml:space="preserve"> оборудовани</w:t>
      </w:r>
      <w:r w:rsidR="0048053D">
        <w:rPr>
          <w:lang w:val="ru-RU" w:eastAsia="zh-CN"/>
        </w:rPr>
        <w:t>я</w:t>
      </w:r>
      <w:r w:rsidR="00022DFD" w:rsidRPr="00124683">
        <w:rPr>
          <w:lang w:val="ru-RU" w:eastAsia="zh-CN"/>
        </w:rPr>
        <w:t>.</w:t>
      </w:r>
    </w:p>
    <w:p w14:paraId="4C4C3869" w14:textId="7FD1F137" w:rsidR="00B62EC7" w:rsidRPr="00124683" w:rsidRDefault="00B62EC7" w:rsidP="008A6990">
      <w:pPr>
        <w:jc w:val="both"/>
        <w:rPr>
          <w:rStyle w:val="Hyperlink"/>
          <w:lang w:val="ru-RU"/>
        </w:rPr>
      </w:pPr>
      <w:r w:rsidRPr="00124683">
        <w:rPr>
          <w:lang w:val="ru-RU"/>
        </w:rPr>
        <w:t xml:space="preserve">Информация о текущем состоянии работы по этому Вопросу содержится в программе работы ИК13: </w:t>
      </w:r>
      <w:hyperlink r:id="rId25" w:history="1">
        <w:r w:rsidR="005A626B" w:rsidRPr="00124683">
          <w:rPr>
            <w:rStyle w:val="Hyperlink"/>
            <w:lang w:val="ru-RU"/>
          </w:rPr>
          <w:t>https://www.itu.int/ITU-T/workprog/wp_search.aspx?Q=23/13</w:t>
        </w:r>
      </w:hyperlink>
      <w:r w:rsidR="005A626B" w:rsidRPr="00124683">
        <w:rPr>
          <w:lang w:val="ru-RU"/>
        </w:rPr>
        <w:t xml:space="preserve">. </w:t>
      </w:r>
    </w:p>
    <w:p w14:paraId="231CF28E" w14:textId="5E9B6360" w:rsidR="00B62EC7" w:rsidRPr="00124683" w:rsidRDefault="002C78EE" w:rsidP="00B62EC7">
      <w:pPr>
        <w:pStyle w:val="Heading3"/>
        <w:rPr>
          <w:lang w:val="ru-RU"/>
        </w:rPr>
      </w:pPr>
      <w:bookmarkStart w:id="251" w:name="_Toc65673681"/>
      <w:bookmarkStart w:id="252" w:name="_Toc70955786"/>
      <w:r w:rsidRPr="00124683">
        <w:rPr>
          <w:lang w:val="ru-RU"/>
        </w:rPr>
        <w:t>M</w:t>
      </w:r>
      <w:r w:rsidR="00B62EC7" w:rsidRPr="00124683">
        <w:rPr>
          <w:lang w:val="ru-RU"/>
        </w:rPr>
        <w:t>.4</w:t>
      </w:r>
      <w:r w:rsidR="00B62EC7" w:rsidRPr="00124683">
        <w:rPr>
          <w:lang w:val="ru-RU"/>
        </w:rPr>
        <w:tab/>
        <w:t>Относящиеся к Вопросу</w:t>
      </w:r>
      <w:bookmarkEnd w:id="251"/>
      <w:bookmarkEnd w:id="252"/>
    </w:p>
    <w:p w14:paraId="28920655" w14:textId="0EB30BA2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Рекомендации</w:t>
      </w:r>
    </w:p>
    <w:p w14:paraId="0509AF11" w14:textId="5A3083E3" w:rsidR="00B62EC7" w:rsidRPr="00124683" w:rsidRDefault="005A626B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Серия</w:t>
      </w:r>
      <w:r w:rsidR="008A6990">
        <w:rPr>
          <w:lang w:val="ru-RU"/>
        </w:rPr>
        <w:t> </w:t>
      </w:r>
      <w:r w:rsidR="00B62EC7" w:rsidRPr="00124683">
        <w:rPr>
          <w:lang w:val="ru-RU"/>
        </w:rPr>
        <w:t>Y в ИК13</w:t>
      </w:r>
    </w:p>
    <w:p w14:paraId="5B011794" w14:textId="519E37F1" w:rsidR="005A626B" w:rsidRPr="00124683" w:rsidRDefault="005A626B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Pr="00124683">
        <w:rPr>
          <w:lang w:val="ru-RU"/>
        </w:rPr>
        <w:tab/>
        <w:t>Серия</w:t>
      </w:r>
      <w:r w:rsidR="008A6990">
        <w:rPr>
          <w:lang w:val="ru-RU"/>
        </w:rPr>
        <w:t> </w:t>
      </w:r>
      <w:r w:rsidRPr="00124683">
        <w:rPr>
          <w:lang w:val="ru-RU"/>
        </w:rPr>
        <w:t>Q в ИК11</w:t>
      </w:r>
    </w:p>
    <w:p w14:paraId="5F8DDDE4" w14:textId="0D8A5387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Вопросы</w:t>
      </w:r>
    </w:p>
    <w:p w14:paraId="60864EF0" w14:textId="41BFE945" w:rsidR="00B62EC7" w:rsidRPr="00124683" w:rsidRDefault="005A626B" w:rsidP="00643917">
      <w:pPr>
        <w:pStyle w:val="enumlev1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r w:rsidR="00643917" w:rsidRPr="00124683">
        <w:rPr>
          <w:lang w:val="ru-RU" w:eastAsia="ja-JP"/>
        </w:rPr>
        <w:t xml:space="preserve">Все вопросы, относящиеся к сетям после </w:t>
      </w:r>
      <w:r w:rsidR="00CA3312">
        <w:rPr>
          <w:lang w:val="ru-RU" w:eastAsia="ja-JP"/>
        </w:rPr>
        <w:t>IMT-2020</w:t>
      </w:r>
    </w:p>
    <w:p w14:paraId="1B8F4899" w14:textId="624009BB" w:rsidR="00B62EC7" w:rsidRPr="00124683" w:rsidRDefault="00B62EC7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Исследовательские комиссии</w:t>
      </w:r>
    </w:p>
    <w:p w14:paraId="62E0CF46" w14:textId="0A7D2ACD" w:rsidR="00B62EC7" w:rsidRPr="00124683" w:rsidRDefault="005A626B" w:rsidP="008A6990">
      <w:pPr>
        <w:pStyle w:val="enumlev1"/>
        <w:jc w:val="both"/>
        <w:rPr>
          <w:lang w:val="ru-RU" w:eastAsia="ja-JP"/>
        </w:rPr>
      </w:pPr>
      <w:r w:rsidRPr="00124683">
        <w:rPr>
          <w:lang w:val="ru-RU" w:eastAsia="ja-JP"/>
        </w:rPr>
        <w:t>−</w:t>
      </w:r>
      <w:r w:rsidR="00B62EC7" w:rsidRPr="00124683">
        <w:rPr>
          <w:lang w:val="ru-RU" w:eastAsia="ja-JP"/>
        </w:rPr>
        <w:tab/>
      </w:r>
      <w:bookmarkStart w:id="253" w:name="lt_pId507"/>
      <w:r w:rsidR="00B62EC7" w:rsidRPr="00124683">
        <w:rPr>
          <w:lang w:val="ru-RU" w:eastAsia="ja-JP"/>
        </w:rPr>
        <w:t>Исследовательские комиссии МСЭ, участвующие в исследованиях</w:t>
      </w:r>
      <w:r w:rsidR="00643917" w:rsidRPr="00124683">
        <w:rPr>
          <w:lang w:val="ru-RU" w:eastAsia="ja-JP"/>
        </w:rPr>
        <w:t>, относящи</w:t>
      </w:r>
      <w:r w:rsidR="00422BE0">
        <w:rPr>
          <w:lang w:val="ru-RU" w:eastAsia="ja-JP"/>
        </w:rPr>
        <w:t>х</w:t>
      </w:r>
      <w:r w:rsidR="00643917" w:rsidRPr="00124683">
        <w:rPr>
          <w:lang w:val="ru-RU" w:eastAsia="ja-JP"/>
        </w:rPr>
        <w:t xml:space="preserve">ся к сетям после </w:t>
      </w:r>
      <w:r w:rsidR="00CA3312">
        <w:rPr>
          <w:lang w:val="ru-RU" w:eastAsia="ja-JP"/>
        </w:rPr>
        <w:t>IMT-2020</w:t>
      </w:r>
      <w:bookmarkEnd w:id="253"/>
    </w:p>
    <w:p w14:paraId="657CAB63" w14:textId="522A1534" w:rsidR="00B62EC7" w:rsidRPr="00124683" w:rsidRDefault="005A626B" w:rsidP="00B62EC7">
      <w:pPr>
        <w:pStyle w:val="Headingb"/>
        <w:rPr>
          <w:b w:val="0"/>
          <w:lang w:val="ru-RU"/>
        </w:rPr>
      </w:pPr>
      <w:r w:rsidRPr="00124683">
        <w:rPr>
          <w:lang w:val="ru-RU"/>
        </w:rPr>
        <w:t>Другие о</w:t>
      </w:r>
      <w:r w:rsidR="00B62EC7" w:rsidRPr="00124683">
        <w:rPr>
          <w:lang w:val="ru-RU"/>
        </w:rPr>
        <w:t>рганы</w:t>
      </w:r>
    </w:p>
    <w:p w14:paraId="7AC7D193" w14:textId="105480B5" w:rsidR="00B62EC7" w:rsidRPr="00124683" w:rsidRDefault="005A626B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МСЭ-R</w:t>
      </w:r>
    </w:p>
    <w:p w14:paraId="5EBFE1B9" w14:textId="188C5B07" w:rsidR="00B62EC7" w:rsidRPr="00124683" w:rsidRDefault="005A626B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3GPP</w:t>
      </w:r>
    </w:p>
    <w:p w14:paraId="4EA3E7C5" w14:textId="2E8B930A" w:rsidR="005A626B" w:rsidRPr="00124683" w:rsidRDefault="005A626B" w:rsidP="005A626B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="006A4E42" w:rsidRPr="00124683">
        <w:rPr>
          <w:lang w:val="ru-RU" w:eastAsia="ja-JP"/>
        </w:rPr>
        <w:t>ЕТСИ</w:t>
      </w:r>
    </w:p>
    <w:p w14:paraId="00FF5679" w14:textId="77777777" w:rsidR="005A626B" w:rsidRPr="00124683" w:rsidRDefault="005A626B" w:rsidP="005A626B">
      <w:pPr>
        <w:pStyle w:val="enumlev1"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  <w:t>BBF</w:t>
      </w:r>
    </w:p>
    <w:p w14:paraId="6B79ACFF" w14:textId="46AF04CE" w:rsidR="00B62EC7" w:rsidRPr="00124683" w:rsidRDefault="005A626B" w:rsidP="00B62EC7">
      <w:pPr>
        <w:pStyle w:val="enumlev1"/>
        <w:rPr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IEEE</w:t>
      </w:r>
    </w:p>
    <w:p w14:paraId="35EE916D" w14:textId="26D0F061" w:rsidR="00B62EC7" w:rsidRPr="00124683" w:rsidRDefault="005A626B" w:rsidP="00B62EC7">
      <w:pPr>
        <w:pStyle w:val="enumlev1"/>
        <w:rPr>
          <w:b/>
          <w:lang w:val="ru-RU"/>
        </w:rPr>
      </w:pPr>
      <w:r w:rsidRPr="00124683">
        <w:rPr>
          <w:lang w:val="ru-RU"/>
        </w:rPr>
        <w:t>−</w:t>
      </w:r>
      <w:r w:rsidR="00B62EC7" w:rsidRPr="00124683">
        <w:rPr>
          <w:lang w:val="ru-RU"/>
        </w:rPr>
        <w:tab/>
        <w:t>IETF</w:t>
      </w:r>
    </w:p>
    <w:p w14:paraId="79302001" w14:textId="77777777" w:rsidR="002C6346" w:rsidRPr="00124683" w:rsidRDefault="002C6346" w:rsidP="002C6346">
      <w:pPr>
        <w:pStyle w:val="Headingb"/>
        <w:rPr>
          <w:lang w:val="ru-RU"/>
        </w:rPr>
      </w:pPr>
      <w:r w:rsidRPr="00124683">
        <w:rPr>
          <w:lang w:val="ru-RU"/>
        </w:rPr>
        <w:lastRenderedPageBreak/>
        <w:t>Направления деятельности ВВУИО</w:t>
      </w:r>
    </w:p>
    <w:p w14:paraId="4648D1E1" w14:textId="77777777" w:rsidR="002C6346" w:rsidRPr="00124683" w:rsidRDefault="002C6346" w:rsidP="00B04226">
      <w:pPr>
        <w:pStyle w:val="enumlev1"/>
        <w:keepNext/>
        <w:rPr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C2</w:t>
      </w:r>
    </w:p>
    <w:p w14:paraId="72A886F7" w14:textId="77777777" w:rsidR="002C6346" w:rsidRPr="00124683" w:rsidRDefault="002C6346" w:rsidP="002C6346">
      <w:pPr>
        <w:pStyle w:val="Headingb"/>
        <w:rPr>
          <w:lang w:val="ru-RU"/>
        </w:rPr>
      </w:pPr>
      <w:r w:rsidRPr="00124683">
        <w:rPr>
          <w:lang w:val="ru-RU"/>
        </w:rPr>
        <w:t>Цели в области устойчивого развития</w:t>
      </w:r>
    </w:p>
    <w:p w14:paraId="464EB6F4" w14:textId="77777777" w:rsidR="002C6346" w:rsidRDefault="002C6346" w:rsidP="002C6346">
      <w:pPr>
        <w:pStyle w:val="enumlev1"/>
        <w:rPr>
          <w:rFonts w:asciiTheme="majorBidi" w:hAnsiTheme="majorBidi" w:cstheme="majorBidi"/>
          <w:szCs w:val="24"/>
          <w:lang w:val="ru-RU"/>
        </w:rPr>
      </w:pPr>
      <w:r w:rsidRPr="00124683">
        <w:rPr>
          <w:lang w:val="ru-RU"/>
        </w:rPr>
        <w:t>–</w:t>
      </w:r>
      <w:r w:rsidRPr="00124683">
        <w:rPr>
          <w:lang w:val="ru-RU"/>
        </w:rPr>
        <w:tab/>
      </w:r>
      <w:r w:rsidRPr="00124683">
        <w:rPr>
          <w:rFonts w:asciiTheme="majorBidi" w:hAnsiTheme="majorBidi" w:cstheme="majorBidi"/>
          <w:szCs w:val="24"/>
          <w:lang w:val="ru-RU"/>
        </w:rPr>
        <w:t>9</w:t>
      </w:r>
    </w:p>
    <w:p w14:paraId="6AEB0ED5" w14:textId="77777777" w:rsidR="004C5943" w:rsidRPr="0080317D" w:rsidRDefault="004C5943" w:rsidP="004C5943">
      <w:pPr>
        <w:spacing w:before="480"/>
        <w:jc w:val="center"/>
        <w:rPr>
          <w:lang w:val="ru-RU"/>
        </w:rPr>
      </w:pPr>
      <w:r w:rsidRPr="0080317D">
        <w:rPr>
          <w:lang w:val="ru-RU"/>
        </w:rPr>
        <w:t>______________</w:t>
      </w:r>
    </w:p>
    <w:sectPr w:rsidR="004C5943" w:rsidRPr="0080317D" w:rsidSect="009F64A9">
      <w:headerReference w:type="even" r:id="rId26"/>
      <w:headerReference w:type="default" r:id="rId27"/>
      <w:pgSz w:w="11906" w:h="16838" w:code="9"/>
      <w:pgMar w:top="1418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3E93" w14:textId="77777777" w:rsidR="005B6F51" w:rsidRDefault="005B6F51" w:rsidP="00F260AA">
      <w:pPr>
        <w:spacing w:before="0"/>
      </w:pPr>
      <w:r>
        <w:separator/>
      </w:r>
    </w:p>
  </w:endnote>
  <w:endnote w:type="continuationSeparator" w:id="0">
    <w:p w14:paraId="337A229D" w14:textId="77777777" w:rsidR="005B6F51" w:rsidRDefault="005B6F51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1D18" w14:textId="77777777" w:rsidR="005B6F51" w:rsidRDefault="005B6F51" w:rsidP="00F260AA">
      <w:pPr>
        <w:spacing w:before="0"/>
      </w:pPr>
      <w:r>
        <w:separator/>
      </w:r>
    </w:p>
  </w:footnote>
  <w:footnote w:type="continuationSeparator" w:id="0">
    <w:p w14:paraId="3BA88247" w14:textId="77777777" w:rsidR="005B6F51" w:rsidRDefault="005B6F51" w:rsidP="00F260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225178" w:rsidRPr="00773C6D" w:rsidRDefault="00225178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67F5E2" w14:textId="77777777" w:rsidR="00225178" w:rsidRPr="00B419B7" w:rsidRDefault="00225178" w:rsidP="00AF53CE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>
          <w:rPr>
            <w:noProof/>
          </w:rPr>
          <w:t>8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1C50BFE9" w14:textId="75965F47" w:rsidR="00225178" w:rsidRDefault="00225178" w:rsidP="00AF53CE">
        <w:pPr>
          <w:pStyle w:val="Header"/>
          <w:spacing w:after="120"/>
          <w:rPr>
            <w:noProof/>
            <w:sz w:val="22"/>
          </w:rPr>
        </w:pPr>
        <w:r w:rsidRPr="00B419B7">
          <w:t xml:space="preserve">TSAG </w:t>
        </w:r>
        <w:r>
          <w:rPr>
            <w:lang w:val="ru-RU"/>
          </w:rPr>
          <w:t>–</w:t>
        </w:r>
        <w:r w:rsidRPr="00B419B7">
          <w:t xml:space="preserve"> R </w:t>
        </w:r>
        <w:r>
          <w:rPr>
            <w:lang w:val="ru-RU"/>
          </w:rPr>
          <w:t>18</w:t>
        </w:r>
        <w:r>
          <w:t xml:space="preserve"> </w:t>
        </w:r>
        <w:r>
          <w:rPr>
            <w:lang w:val="ru-RU"/>
          </w:rPr>
          <w:t>–</w:t>
        </w:r>
        <w:r>
          <w:t xml:space="preserve"> </w:t>
        </w:r>
        <w:r>
          <w:rPr>
            <w:lang w:eastAsia="zh-CN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34B6E"/>
    <w:multiLevelType w:val="hybridMultilevel"/>
    <w:tmpl w:val="DFDE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94D"/>
    <w:multiLevelType w:val="hybridMultilevel"/>
    <w:tmpl w:val="8C4A7388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044B0A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31E0"/>
    <w:multiLevelType w:val="hybridMultilevel"/>
    <w:tmpl w:val="1E26D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4DF"/>
    <w:multiLevelType w:val="hybridMultilevel"/>
    <w:tmpl w:val="F4BA1828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E0E4427"/>
    <w:multiLevelType w:val="hybridMultilevel"/>
    <w:tmpl w:val="A91E71A2"/>
    <w:lvl w:ilvl="0" w:tplc="6C86E41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17CAE"/>
    <w:multiLevelType w:val="hybridMultilevel"/>
    <w:tmpl w:val="0874A8CA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776026E"/>
    <w:multiLevelType w:val="hybridMultilevel"/>
    <w:tmpl w:val="D03628FA"/>
    <w:lvl w:ilvl="0" w:tplc="908CE3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21440"/>
    <w:multiLevelType w:val="hybridMultilevel"/>
    <w:tmpl w:val="210E8E90"/>
    <w:lvl w:ilvl="0" w:tplc="57E66B3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A400237"/>
    <w:multiLevelType w:val="hybridMultilevel"/>
    <w:tmpl w:val="663E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20DF"/>
    <w:multiLevelType w:val="hybridMultilevel"/>
    <w:tmpl w:val="7CB6EC5E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F3E06F9"/>
    <w:multiLevelType w:val="hybridMultilevel"/>
    <w:tmpl w:val="6884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7524A"/>
    <w:multiLevelType w:val="hybridMultilevel"/>
    <w:tmpl w:val="6CAA433E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45CC6510"/>
    <w:multiLevelType w:val="hybridMultilevel"/>
    <w:tmpl w:val="CF5A2942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6AC6D5F"/>
    <w:multiLevelType w:val="hybridMultilevel"/>
    <w:tmpl w:val="3FB6A8B2"/>
    <w:lvl w:ilvl="0" w:tplc="08064F6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4A653D5B"/>
    <w:multiLevelType w:val="hybridMultilevel"/>
    <w:tmpl w:val="12BE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33AFE"/>
    <w:multiLevelType w:val="hybridMultilevel"/>
    <w:tmpl w:val="A47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D29A8"/>
    <w:multiLevelType w:val="hybridMultilevel"/>
    <w:tmpl w:val="AFD64CF2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41146B"/>
    <w:multiLevelType w:val="hybridMultilevel"/>
    <w:tmpl w:val="F504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D7EE2"/>
    <w:multiLevelType w:val="hybridMultilevel"/>
    <w:tmpl w:val="FDD2E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C430D7"/>
    <w:multiLevelType w:val="hybridMultilevel"/>
    <w:tmpl w:val="E412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42A4A86"/>
    <w:multiLevelType w:val="hybridMultilevel"/>
    <w:tmpl w:val="7308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F3A40"/>
    <w:multiLevelType w:val="hybridMultilevel"/>
    <w:tmpl w:val="EAF417F0"/>
    <w:lvl w:ilvl="0" w:tplc="6C86E41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86E41A">
      <w:start w:val="2"/>
      <w:numFmt w:val="bullet"/>
      <w:lvlText w:val="–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6FE7"/>
    <w:multiLevelType w:val="hybridMultilevel"/>
    <w:tmpl w:val="9C2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" w15:restartNumberingAfterBreak="0">
    <w:nsid w:val="7D6E2E9E"/>
    <w:multiLevelType w:val="hybridMultilevel"/>
    <w:tmpl w:val="5B18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1"/>
  </w:num>
  <w:num w:numId="4">
    <w:abstractNumId w:val="1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4"/>
  </w:num>
  <w:num w:numId="10">
    <w:abstractNumId w:val="28"/>
  </w:num>
  <w:num w:numId="11">
    <w:abstractNumId w:val="22"/>
  </w:num>
  <w:num w:numId="12">
    <w:abstractNumId w:val="26"/>
  </w:num>
  <w:num w:numId="13">
    <w:abstractNumId w:val="15"/>
  </w:num>
  <w:num w:numId="14">
    <w:abstractNumId w:val="30"/>
  </w:num>
  <w:num w:numId="15">
    <w:abstractNumId w:val="17"/>
  </w:num>
  <w:num w:numId="16">
    <w:abstractNumId w:val="6"/>
  </w:num>
  <w:num w:numId="17">
    <w:abstractNumId w:val="2"/>
  </w:num>
  <w:num w:numId="18">
    <w:abstractNumId w:val="12"/>
  </w:num>
  <w:num w:numId="19">
    <w:abstractNumId w:val="8"/>
  </w:num>
  <w:num w:numId="20">
    <w:abstractNumId w:val="19"/>
  </w:num>
  <w:num w:numId="21">
    <w:abstractNumId w:val="14"/>
  </w:num>
  <w:num w:numId="22">
    <w:abstractNumId w:val="23"/>
  </w:num>
  <w:num w:numId="23">
    <w:abstractNumId w:val="24"/>
  </w:num>
  <w:num w:numId="24">
    <w:abstractNumId w:val="13"/>
  </w:num>
  <w:num w:numId="25">
    <w:abstractNumId w:val="18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de-CH" w:vendorID="64" w:dllVersion="6" w:nlCheck="1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0AA"/>
    <w:rsid w:val="000041FE"/>
    <w:rsid w:val="000042DD"/>
    <w:rsid w:val="00004D5B"/>
    <w:rsid w:val="00007905"/>
    <w:rsid w:val="00010EE5"/>
    <w:rsid w:val="000113C8"/>
    <w:rsid w:val="000122A4"/>
    <w:rsid w:val="00013664"/>
    <w:rsid w:val="00014605"/>
    <w:rsid w:val="00014A20"/>
    <w:rsid w:val="00022DFD"/>
    <w:rsid w:val="00024D6D"/>
    <w:rsid w:val="00030BDB"/>
    <w:rsid w:val="00037ACD"/>
    <w:rsid w:val="00041D03"/>
    <w:rsid w:val="00041D16"/>
    <w:rsid w:val="00050A0B"/>
    <w:rsid w:val="0005285D"/>
    <w:rsid w:val="00061A06"/>
    <w:rsid w:val="00062B31"/>
    <w:rsid w:val="0006351A"/>
    <w:rsid w:val="000715A8"/>
    <w:rsid w:val="00072689"/>
    <w:rsid w:val="000751FE"/>
    <w:rsid w:val="00076C7A"/>
    <w:rsid w:val="000773C7"/>
    <w:rsid w:val="00080099"/>
    <w:rsid w:val="00080E2F"/>
    <w:rsid w:val="00082683"/>
    <w:rsid w:val="000840BA"/>
    <w:rsid w:val="000853B3"/>
    <w:rsid w:val="000864A7"/>
    <w:rsid w:val="000877B5"/>
    <w:rsid w:val="00087BDB"/>
    <w:rsid w:val="00087CBD"/>
    <w:rsid w:val="00087E98"/>
    <w:rsid w:val="00094EA6"/>
    <w:rsid w:val="000961D4"/>
    <w:rsid w:val="000A0EA2"/>
    <w:rsid w:val="000A26CF"/>
    <w:rsid w:val="000A3F83"/>
    <w:rsid w:val="000A4B75"/>
    <w:rsid w:val="000A597B"/>
    <w:rsid w:val="000A73A2"/>
    <w:rsid w:val="000B0AB7"/>
    <w:rsid w:val="000B0BD4"/>
    <w:rsid w:val="000B215D"/>
    <w:rsid w:val="000C03CF"/>
    <w:rsid w:val="000C46C8"/>
    <w:rsid w:val="000C5728"/>
    <w:rsid w:val="000D455C"/>
    <w:rsid w:val="000D7DEC"/>
    <w:rsid w:val="000D7F54"/>
    <w:rsid w:val="000E043C"/>
    <w:rsid w:val="000E0FDC"/>
    <w:rsid w:val="000E19D2"/>
    <w:rsid w:val="000E2370"/>
    <w:rsid w:val="000E28FB"/>
    <w:rsid w:val="000E333F"/>
    <w:rsid w:val="000F28BC"/>
    <w:rsid w:val="000F4C5C"/>
    <w:rsid w:val="000F744F"/>
    <w:rsid w:val="000F7B0C"/>
    <w:rsid w:val="001046B9"/>
    <w:rsid w:val="00106A11"/>
    <w:rsid w:val="00107CAA"/>
    <w:rsid w:val="0011475F"/>
    <w:rsid w:val="00115ABD"/>
    <w:rsid w:val="00116804"/>
    <w:rsid w:val="00116E1E"/>
    <w:rsid w:val="00121C86"/>
    <w:rsid w:val="00122C35"/>
    <w:rsid w:val="00123BFA"/>
    <w:rsid w:val="00123D71"/>
    <w:rsid w:val="00124683"/>
    <w:rsid w:val="00131F51"/>
    <w:rsid w:val="0013369E"/>
    <w:rsid w:val="001350ED"/>
    <w:rsid w:val="00135FB1"/>
    <w:rsid w:val="00144583"/>
    <w:rsid w:val="00145AE3"/>
    <w:rsid w:val="00147E61"/>
    <w:rsid w:val="0015047E"/>
    <w:rsid w:val="0015160D"/>
    <w:rsid w:val="00157AAF"/>
    <w:rsid w:val="00160DC4"/>
    <w:rsid w:val="0016220B"/>
    <w:rsid w:val="00162333"/>
    <w:rsid w:val="001630E2"/>
    <w:rsid w:val="001633D3"/>
    <w:rsid w:val="00174E18"/>
    <w:rsid w:val="001772A3"/>
    <w:rsid w:val="001817D9"/>
    <w:rsid w:val="00186D63"/>
    <w:rsid w:val="001916BD"/>
    <w:rsid w:val="001929AE"/>
    <w:rsid w:val="00196965"/>
    <w:rsid w:val="001A1675"/>
    <w:rsid w:val="001A5FA8"/>
    <w:rsid w:val="001B030D"/>
    <w:rsid w:val="001B20C5"/>
    <w:rsid w:val="001B2F7E"/>
    <w:rsid w:val="001B37AE"/>
    <w:rsid w:val="001C38E1"/>
    <w:rsid w:val="001C44B7"/>
    <w:rsid w:val="001C4616"/>
    <w:rsid w:val="001C6D99"/>
    <w:rsid w:val="001C7127"/>
    <w:rsid w:val="001D18C9"/>
    <w:rsid w:val="001D2072"/>
    <w:rsid w:val="001D438F"/>
    <w:rsid w:val="001D6356"/>
    <w:rsid w:val="001E16A6"/>
    <w:rsid w:val="001E18B6"/>
    <w:rsid w:val="001E22CE"/>
    <w:rsid w:val="001E2F65"/>
    <w:rsid w:val="001E3FA8"/>
    <w:rsid w:val="001E476A"/>
    <w:rsid w:val="001E5BC5"/>
    <w:rsid w:val="001E62D5"/>
    <w:rsid w:val="001E7029"/>
    <w:rsid w:val="001F0523"/>
    <w:rsid w:val="001F300D"/>
    <w:rsid w:val="001F444A"/>
    <w:rsid w:val="001F587F"/>
    <w:rsid w:val="0020252D"/>
    <w:rsid w:val="00204697"/>
    <w:rsid w:val="002051E7"/>
    <w:rsid w:val="00205B9F"/>
    <w:rsid w:val="00206CDA"/>
    <w:rsid w:val="00210C19"/>
    <w:rsid w:val="0021430C"/>
    <w:rsid w:val="002156BF"/>
    <w:rsid w:val="00225178"/>
    <w:rsid w:val="00226A74"/>
    <w:rsid w:val="00227235"/>
    <w:rsid w:val="002310AA"/>
    <w:rsid w:val="0023137A"/>
    <w:rsid w:val="002352E1"/>
    <w:rsid w:val="002360C0"/>
    <w:rsid w:val="00236FAF"/>
    <w:rsid w:val="002418F3"/>
    <w:rsid w:val="0024241C"/>
    <w:rsid w:val="002477D3"/>
    <w:rsid w:val="00251047"/>
    <w:rsid w:val="0025194E"/>
    <w:rsid w:val="00254C08"/>
    <w:rsid w:val="0026120F"/>
    <w:rsid w:val="00263C11"/>
    <w:rsid w:val="00263CE5"/>
    <w:rsid w:val="00273E43"/>
    <w:rsid w:val="00284D42"/>
    <w:rsid w:val="00284FD9"/>
    <w:rsid w:val="0028560F"/>
    <w:rsid w:val="00286820"/>
    <w:rsid w:val="00286915"/>
    <w:rsid w:val="00287B6C"/>
    <w:rsid w:val="0029115C"/>
    <w:rsid w:val="00295E9D"/>
    <w:rsid w:val="0029613C"/>
    <w:rsid w:val="002966A2"/>
    <w:rsid w:val="0029790E"/>
    <w:rsid w:val="00297BEF"/>
    <w:rsid w:val="002A17C8"/>
    <w:rsid w:val="002A5BDD"/>
    <w:rsid w:val="002A6520"/>
    <w:rsid w:val="002A68A3"/>
    <w:rsid w:val="002A749D"/>
    <w:rsid w:val="002A7D04"/>
    <w:rsid w:val="002B1E28"/>
    <w:rsid w:val="002B58E3"/>
    <w:rsid w:val="002B71A0"/>
    <w:rsid w:val="002C6346"/>
    <w:rsid w:val="002C721F"/>
    <w:rsid w:val="002C732A"/>
    <w:rsid w:val="002C78EE"/>
    <w:rsid w:val="002D0B10"/>
    <w:rsid w:val="002D5BB5"/>
    <w:rsid w:val="002D71DA"/>
    <w:rsid w:val="002D7648"/>
    <w:rsid w:val="002D7E3C"/>
    <w:rsid w:val="002E01DE"/>
    <w:rsid w:val="002E3253"/>
    <w:rsid w:val="002E4A0B"/>
    <w:rsid w:val="002F618A"/>
    <w:rsid w:val="002F6476"/>
    <w:rsid w:val="003009A0"/>
    <w:rsid w:val="00300A27"/>
    <w:rsid w:val="00302249"/>
    <w:rsid w:val="00305AC5"/>
    <w:rsid w:val="00314031"/>
    <w:rsid w:val="003160EF"/>
    <w:rsid w:val="00316240"/>
    <w:rsid w:val="00316B54"/>
    <w:rsid w:val="00317F7E"/>
    <w:rsid w:val="00317F93"/>
    <w:rsid w:val="003255F9"/>
    <w:rsid w:val="00330385"/>
    <w:rsid w:val="00337B9E"/>
    <w:rsid w:val="0034163B"/>
    <w:rsid w:val="003440AF"/>
    <w:rsid w:val="003460B9"/>
    <w:rsid w:val="00350FF0"/>
    <w:rsid w:val="00351287"/>
    <w:rsid w:val="0035340A"/>
    <w:rsid w:val="00353CBE"/>
    <w:rsid w:val="00354AC2"/>
    <w:rsid w:val="00355F5B"/>
    <w:rsid w:val="00356D86"/>
    <w:rsid w:val="00360E82"/>
    <w:rsid w:val="00361862"/>
    <w:rsid w:val="003641F6"/>
    <w:rsid w:val="00366E65"/>
    <w:rsid w:val="003704C9"/>
    <w:rsid w:val="003707F1"/>
    <w:rsid w:val="00373AB4"/>
    <w:rsid w:val="0037620F"/>
    <w:rsid w:val="003771F5"/>
    <w:rsid w:val="00381A9B"/>
    <w:rsid w:val="003822E0"/>
    <w:rsid w:val="00383B5C"/>
    <w:rsid w:val="00384B18"/>
    <w:rsid w:val="00392157"/>
    <w:rsid w:val="00397006"/>
    <w:rsid w:val="003A2A88"/>
    <w:rsid w:val="003A3CBE"/>
    <w:rsid w:val="003A5431"/>
    <w:rsid w:val="003C025C"/>
    <w:rsid w:val="003C046F"/>
    <w:rsid w:val="003C0D31"/>
    <w:rsid w:val="003C5EAC"/>
    <w:rsid w:val="003C644E"/>
    <w:rsid w:val="003C6D7E"/>
    <w:rsid w:val="003C75C0"/>
    <w:rsid w:val="003D0189"/>
    <w:rsid w:val="003D386B"/>
    <w:rsid w:val="003D6ABD"/>
    <w:rsid w:val="003E0FAF"/>
    <w:rsid w:val="003E34E3"/>
    <w:rsid w:val="003E3D43"/>
    <w:rsid w:val="003E4E9B"/>
    <w:rsid w:val="003E6278"/>
    <w:rsid w:val="003F0492"/>
    <w:rsid w:val="003F36FE"/>
    <w:rsid w:val="003F3EE0"/>
    <w:rsid w:val="003F4A51"/>
    <w:rsid w:val="004005F5"/>
    <w:rsid w:val="00405524"/>
    <w:rsid w:val="0041060B"/>
    <w:rsid w:val="00413610"/>
    <w:rsid w:val="00414770"/>
    <w:rsid w:val="00415C12"/>
    <w:rsid w:val="00416346"/>
    <w:rsid w:val="00417385"/>
    <w:rsid w:val="004173CC"/>
    <w:rsid w:val="00422BE0"/>
    <w:rsid w:val="00423951"/>
    <w:rsid w:val="004239C8"/>
    <w:rsid w:val="00425FF6"/>
    <w:rsid w:val="0042722D"/>
    <w:rsid w:val="00427349"/>
    <w:rsid w:val="00427738"/>
    <w:rsid w:val="00440B91"/>
    <w:rsid w:val="00441213"/>
    <w:rsid w:val="00446676"/>
    <w:rsid w:val="00447519"/>
    <w:rsid w:val="00450B25"/>
    <w:rsid w:val="00451393"/>
    <w:rsid w:val="00457E22"/>
    <w:rsid w:val="00461EE1"/>
    <w:rsid w:val="00463727"/>
    <w:rsid w:val="004651BF"/>
    <w:rsid w:val="004711FA"/>
    <w:rsid w:val="004738A2"/>
    <w:rsid w:val="00476AB7"/>
    <w:rsid w:val="0048053D"/>
    <w:rsid w:val="00481EA5"/>
    <w:rsid w:val="0048775B"/>
    <w:rsid w:val="004910F7"/>
    <w:rsid w:val="00493B89"/>
    <w:rsid w:val="004A2E29"/>
    <w:rsid w:val="004A456F"/>
    <w:rsid w:val="004B1961"/>
    <w:rsid w:val="004B4416"/>
    <w:rsid w:val="004B65CD"/>
    <w:rsid w:val="004B6A72"/>
    <w:rsid w:val="004B73E9"/>
    <w:rsid w:val="004B77F3"/>
    <w:rsid w:val="004C1407"/>
    <w:rsid w:val="004C5943"/>
    <w:rsid w:val="004D1E04"/>
    <w:rsid w:val="004D62BC"/>
    <w:rsid w:val="004D6889"/>
    <w:rsid w:val="004E17B6"/>
    <w:rsid w:val="004E1A43"/>
    <w:rsid w:val="004E2862"/>
    <w:rsid w:val="004E4721"/>
    <w:rsid w:val="004F1FE5"/>
    <w:rsid w:val="004F463D"/>
    <w:rsid w:val="004F59B6"/>
    <w:rsid w:val="00500D6B"/>
    <w:rsid w:val="00500D7E"/>
    <w:rsid w:val="005024AE"/>
    <w:rsid w:val="00505534"/>
    <w:rsid w:val="00506D71"/>
    <w:rsid w:val="00507C33"/>
    <w:rsid w:val="00507C3B"/>
    <w:rsid w:val="00507E4D"/>
    <w:rsid w:val="00511692"/>
    <w:rsid w:val="005134EC"/>
    <w:rsid w:val="005144F8"/>
    <w:rsid w:val="0052107A"/>
    <w:rsid w:val="005218C8"/>
    <w:rsid w:val="00521AF7"/>
    <w:rsid w:val="00521D47"/>
    <w:rsid w:val="0052370A"/>
    <w:rsid w:val="005265C3"/>
    <w:rsid w:val="005342B4"/>
    <w:rsid w:val="005346E2"/>
    <w:rsid w:val="00536C37"/>
    <w:rsid w:val="00545C66"/>
    <w:rsid w:val="00553DF7"/>
    <w:rsid w:val="005553EA"/>
    <w:rsid w:val="00556E01"/>
    <w:rsid w:val="005619F5"/>
    <w:rsid w:val="00562DA8"/>
    <w:rsid w:val="0056340E"/>
    <w:rsid w:val="005678E0"/>
    <w:rsid w:val="00573D55"/>
    <w:rsid w:val="00574556"/>
    <w:rsid w:val="00577C56"/>
    <w:rsid w:val="0058154D"/>
    <w:rsid w:val="00584165"/>
    <w:rsid w:val="00584219"/>
    <w:rsid w:val="00593C53"/>
    <w:rsid w:val="00596670"/>
    <w:rsid w:val="005A2B45"/>
    <w:rsid w:val="005A626B"/>
    <w:rsid w:val="005B4916"/>
    <w:rsid w:val="005B4DF2"/>
    <w:rsid w:val="005B5739"/>
    <w:rsid w:val="005B5CAA"/>
    <w:rsid w:val="005B6F51"/>
    <w:rsid w:val="005B7CB6"/>
    <w:rsid w:val="005B7D47"/>
    <w:rsid w:val="005C37CF"/>
    <w:rsid w:val="005C44EF"/>
    <w:rsid w:val="005C476E"/>
    <w:rsid w:val="005C680E"/>
    <w:rsid w:val="005D2A59"/>
    <w:rsid w:val="005D679E"/>
    <w:rsid w:val="005E1010"/>
    <w:rsid w:val="005E1688"/>
    <w:rsid w:val="005E2C75"/>
    <w:rsid w:val="005E45AC"/>
    <w:rsid w:val="005E694E"/>
    <w:rsid w:val="005E7406"/>
    <w:rsid w:val="005F0A61"/>
    <w:rsid w:val="005F1B36"/>
    <w:rsid w:val="005F238B"/>
    <w:rsid w:val="005F3D32"/>
    <w:rsid w:val="005F50A7"/>
    <w:rsid w:val="005F6A68"/>
    <w:rsid w:val="006014D1"/>
    <w:rsid w:val="006019EB"/>
    <w:rsid w:val="00602358"/>
    <w:rsid w:val="006025E6"/>
    <w:rsid w:val="00603AB1"/>
    <w:rsid w:val="00606A1F"/>
    <w:rsid w:val="00607C89"/>
    <w:rsid w:val="00615429"/>
    <w:rsid w:val="0062072C"/>
    <w:rsid w:val="00621D17"/>
    <w:rsid w:val="0062292C"/>
    <w:rsid w:val="0063128F"/>
    <w:rsid w:val="0063237C"/>
    <w:rsid w:val="0064184B"/>
    <w:rsid w:val="00643917"/>
    <w:rsid w:val="006455DA"/>
    <w:rsid w:val="00646378"/>
    <w:rsid w:val="00646B2F"/>
    <w:rsid w:val="00651455"/>
    <w:rsid w:val="0065280A"/>
    <w:rsid w:val="0065337A"/>
    <w:rsid w:val="0065375D"/>
    <w:rsid w:val="00655630"/>
    <w:rsid w:val="006566FC"/>
    <w:rsid w:val="006577A9"/>
    <w:rsid w:val="00660680"/>
    <w:rsid w:val="00663DE5"/>
    <w:rsid w:val="0066701C"/>
    <w:rsid w:val="00667539"/>
    <w:rsid w:val="00672757"/>
    <w:rsid w:val="006757BA"/>
    <w:rsid w:val="0067684F"/>
    <w:rsid w:val="0068436E"/>
    <w:rsid w:val="00684A80"/>
    <w:rsid w:val="00685008"/>
    <w:rsid w:val="00686559"/>
    <w:rsid w:val="006951BE"/>
    <w:rsid w:val="006960FE"/>
    <w:rsid w:val="00696357"/>
    <w:rsid w:val="006A153F"/>
    <w:rsid w:val="006A192A"/>
    <w:rsid w:val="006A20DC"/>
    <w:rsid w:val="006A456B"/>
    <w:rsid w:val="006A4B36"/>
    <w:rsid w:val="006A4E42"/>
    <w:rsid w:val="006A4F40"/>
    <w:rsid w:val="006A5328"/>
    <w:rsid w:val="006A6FA4"/>
    <w:rsid w:val="006B0936"/>
    <w:rsid w:val="006B3575"/>
    <w:rsid w:val="006B4B5A"/>
    <w:rsid w:val="006B6C31"/>
    <w:rsid w:val="006C5F88"/>
    <w:rsid w:val="006D25B1"/>
    <w:rsid w:val="006D2E9B"/>
    <w:rsid w:val="006D315B"/>
    <w:rsid w:val="006D43BF"/>
    <w:rsid w:val="006D7743"/>
    <w:rsid w:val="006E3B5C"/>
    <w:rsid w:val="006E56A5"/>
    <w:rsid w:val="006F173B"/>
    <w:rsid w:val="006F7179"/>
    <w:rsid w:val="006F799C"/>
    <w:rsid w:val="00700E83"/>
    <w:rsid w:val="0070100E"/>
    <w:rsid w:val="00701FAE"/>
    <w:rsid w:val="00703FA7"/>
    <w:rsid w:val="007055AE"/>
    <w:rsid w:val="007060BF"/>
    <w:rsid w:val="00714F1F"/>
    <w:rsid w:val="00715A40"/>
    <w:rsid w:val="00727690"/>
    <w:rsid w:val="00731474"/>
    <w:rsid w:val="007318E8"/>
    <w:rsid w:val="00733467"/>
    <w:rsid w:val="00734C39"/>
    <w:rsid w:val="00742799"/>
    <w:rsid w:val="0074476F"/>
    <w:rsid w:val="00747831"/>
    <w:rsid w:val="0075095A"/>
    <w:rsid w:val="0076019E"/>
    <w:rsid w:val="007612D4"/>
    <w:rsid w:val="00761E3E"/>
    <w:rsid w:val="00761EB1"/>
    <w:rsid w:val="007639D0"/>
    <w:rsid w:val="00764B22"/>
    <w:rsid w:val="0077341B"/>
    <w:rsid w:val="00773612"/>
    <w:rsid w:val="00773C6D"/>
    <w:rsid w:val="007800B6"/>
    <w:rsid w:val="00782DA1"/>
    <w:rsid w:val="00783C75"/>
    <w:rsid w:val="00786EE8"/>
    <w:rsid w:val="007879E5"/>
    <w:rsid w:val="00790DAE"/>
    <w:rsid w:val="00793122"/>
    <w:rsid w:val="007A0776"/>
    <w:rsid w:val="007A103B"/>
    <w:rsid w:val="007A17E3"/>
    <w:rsid w:val="007A3059"/>
    <w:rsid w:val="007A43C5"/>
    <w:rsid w:val="007B66CB"/>
    <w:rsid w:val="007C3D3B"/>
    <w:rsid w:val="007C6A72"/>
    <w:rsid w:val="007C7D0D"/>
    <w:rsid w:val="007D01D9"/>
    <w:rsid w:val="007D0B59"/>
    <w:rsid w:val="007D3253"/>
    <w:rsid w:val="007D4B19"/>
    <w:rsid w:val="007E049D"/>
    <w:rsid w:val="007E4E2A"/>
    <w:rsid w:val="007E4EE6"/>
    <w:rsid w:val="007E520D"/>
    <w:rsid w:val="007E66F7"/>
    <w:rsid w:val="007F108F"/>
    <w:rsid w:val="007F312B"/>
    <w:rsid w:val="007F4C25"/>
    <w:rsid w:val="007F7FF8"/>
    <w:rsid w:val="0080089F"/>
    <w:rsid w:val="0080317D"/>
    <w:rsid w:val="00804749"/>
    <w:rsid w:val="00805BD9"/>
    <w:rsid w:val="00811D61"/>
    <w:rsid w:val="00812A1D"/>
    <w:rsid w:val="00816465"/>
    <w:rsid w:val="00822105"/>
    <w:rsid w:val="00823687"/>
    <w:rsid w:val="00825EA8"/>
    <w:rsid w:val="0083199B"/>
    <w:rsid w:val="00831E87"/>
    <w:rsid w:val="00831ED7"/>
    <w:rsid w:val="008373E8"/>
    <w:rsid w:val="00837587"/>
    <w:rsid w:val="00841F8E"/>
    <w:rsid w:val="008424AF"/>
    <w:rsid w:val="008531D4"/>
    <w:rsid w:val="00855A95"/>
    <w:rsid w:val="00861E51"/>
    <w:rsid w:val="00862A48"/>
    <w:rsid w:val="008651B2"/>
    <w:rsid w:val="00865FD5"/>
    <w:rsid w:val="00872873"/>
    <w:rsid w:val="00874F99"/>
    <w:rsid w:val="008756A2"/>
    <w:rsid w:val="00877F11"/>
    <w:rsid w:val="00882978"/>
    <w:rsid w:val="00882AB2"/>
    <w:rsid w:val="008846D8"/>
    <w:rsid w:val="008853AA"/>
    <w:rsid w:val="00886D50"/>
    <w:rsid w:val="00886DC8"/>
    <w:rsid w:val="008878D4"/>
    <w:rsid w:val="00893BF4"/>
    <w:rsid w:val="0089580D"/>
    <w:rsid w:val="008967CC"/>
    <w:rsid w:val="008A262A"/>
    <w:rsid w:val="008A2E45"/>
    <w:rsid w:val="008A5D21"/>
    <w:rsid w:val="008A6990"/>
    <w:rsid w:val="008B1C28"/>
    <w:rsid w:val="008B3FA6"/>
    <w:rsid w:val="008B67C4"/>
    <w:rsid w:val="008C09CD"/>
    <w:rsid w:val="008C3C56"/>
    <w:rsid w:val="008C6EBD"/>
    <w:rsid w:val="008D1B1B"/>
    <w:rsid w:val="008D40B2"/>
    <w:rsid w:val="008E0A1D"/>
    <w:rsid w:val="008E3D02"/>
    <w:rsid w:val="008E6263"/>
    <w:rsid w:val="008E6D57"/>
    <w:rsid w:val="008E7C53"/>
    <w:rsid w:val="008E7EF0"/>
    <w:rsid w:val="008F19D4"/>
    <w:rsid w:val="008F4592"/>
    <w:rsid w:val="008F7F1F"/>
    <w:rsid w:val="009043D3"/>
    <w:rsid w:val="00904EB2"/>
    <w:rsid w:val="00906070"/>
    <w:rsid w:val="00907A37"/>
    <w:rsid w:val="00907D9D"/>
    <w:rsid w:val="0091028F"/>
    <w:rsid w:val="00910B8D"/>
    <w:rsid w:val="009175A5"/>
    <w:rsid w:val="009229EB"/>
    <w:rsid w:val="009248A9"/>
    <w:rsid w:val="00926FE2"/>
    <w:rsid w:val="0092739B"/>
    <w:rsid w:val="00930CD5"/>
    <w:rsid w:val="00944E38"/>
    <w:rsid w:val="0094580C"/>
    <w:rsid w:val="00946FB4"/>
    <w:rsid w:val="009470F9"/>
    <w:rsid w:val="00951FAB"/>
    <w:rsid w:val="0095507E"/>
    <w:rsid w:val="009553D6"/>
    <w:rsid w:val="00956BC3"/>
    <w:rsid w:val="0096105D"/>
    <w:rsid w:val="00967260"/>
    <w:rsid w:val="0097035A"/>
    <w:rsid w:val="00976E5A"/>
    <w:rsid w:val="00981F38"/>
    <w:rsid w:val="00987978"/>
    <w:rsid w:val="00994BD6"/>
    <w:rsid w:val="00996AC3"/>
    <w:rsid w:val="009973C1"/>
    <w:rsid w:val="009B22BB"/>
    <w:rsid w:val="009B3A22"/>
    <w:rsid w:val="009B43E8"/>
    <w:rsid w:val="009B4E51"/>
    <w:rsid w:val="009B587D"/>
    <w:rsid w:val="009B6F5D"/>
    <w:rsid w:val="009B784C"/>
    <w:rsid w:val="009C3389"/>
    <w:rsid w:val="009C51C7"/>
    <w:rsid w:val="009C6BEC"/>
    <w:rsid w:val="009C6CC8"/>
    <w:rsid w:val="009C7911"/>
    <w:rsid w:val="009D0561"/>
    <w:rsid w:val="009D2B83"/>
    <w:rsid w:val="009D69B2"/>
    <w:rsid w:val="009E08FD"/>
    <w:rsid w:val="009E46A9"/>
    <w:rsid w:val="009E570D"/>
    <w:rsid w:val="009E5CD4"/>
    <w:rsid w:val="009E6092"/>
    <w:rsid w:val="009E7D69"/>
    <w:rsid w:val="009E7EFC"/>
    <w:rsid w:val="009F152A"/>
    <w:rsid w:val="009F26BA"/>
    <w:rsid w:val="009F55DB"/>
    <w:rsid w:val="009F64A9"/>
    <w:rsid w:val="00A00260"/>
    <w:rsid w:val="00A03457"/>
    <w:rsid w:val="00A0579E"/>
    <w:rsid w:val="00A06EF7"/>
    <w:rsid w:val="00A10D95"/>
    <w:rsid w:val="00A13C31"/>
    <w:rsid w:val="00A14D34"/>
    <w:rsid w:val="00A17B7E"/>
    <w:rsid w:val="00A20008"/>
    <w:rsid w:val="00A22EC2"/>
    <w:rsid w:val="00A23D02"/>
    <w:rsid w:val="00A24362"/>
    <w:rsid w:val="00A30527"/>
    <w:rsid w:val="00A306A8"/>
    <w:rsid w:val="00A341D0"/>
    <w:rsid w:val="00A34737"/>
    <w:rsid w:val="00A405E3"/>
    <w:rsid w:val="00A43F13"/>
    <w:rsid w:val="00A441BC"/>
    <w:rsid w:val="00A4605F"/>
    <w:rsid w:val="00A47A21"/>
    <w:rsid w:val="00A5046B"/>
    <w:rsid w:val="00A52104"/>
    <w:rsid w:val="00A54B6D"/>
    <w:rsid w:val="00A55D33"/>
    <w:rsid w:val="00A571BA"/>
    <w:rsid w:val="00A60ABC"/>
    <w:rsid w:val="00A60DD0"/>
    <w:rsid w:val="00A639E8"/>
    <w:rsid w:val="00A64CA7"/>
    <w:rsid w:val="00A65CB6"/>
    <w:rsid w:val="00A70014"/>
    <w:rsid w:val="00A7232B"/>
    <w:rsid w:val="00A724AF"/>
    <w:rsid w:val="00A724C3"/>
    <w:rsid w:val="00A80B1B"/>
    <w:rsid w:val="00A81138"/>
    <w:rsid w:val="00A82337"/>
    <w:rsid w:val="00A82AE8"/>
    <w:rsid w:val="00A82D2B"/>
    <w:rsid w:val="00A85514"/>
    <w:rsid w:val="00A91A9F"/>
    <w:rsid w:val="00A91F35"/>
    <w:rsid w:val="00A92EEC"/>
    <w:rsid w:val="00A95828"/>
    <w:rsid w:val="00A95BAE"/>
    <w:rsid w:val="00A97CE6"/>
    <w:rsid w:val="00AA03E4"/>
    <w:rsid w:val="00AA3143"/>
    <w:rsid w:val="00AA6875"/>
    <w:rsid w:val="00AA6FEB"/>
    <w:rsid w:val="00AA7B90"/>
    <w:rsid w:val="00AB0040"/>
    <w:rsid w:val="00AB2EA5"/>
    <w:rsid w:val="00AB4521"/>
    <w:rsid w:val="00AC4CBB"/>
    <w:rsid w:val="00AC7143"/>
    <w:rsid w:val="00AD0711"/>
    <w:rsid w:val="00AD0DBD"/>
    <w:rsid w:val="00AD0F3A"/>
    <w:rsid w:val="00AD26E1"/>
    <w:rsid w:val="00AD3C0A"/>
    <w:rsid w:val="00AD4B9B"/>
    <w:rsid w:val="00AE0A76"/>
    <w:rsid w:val="00AE3724"/>
    <w:rsid w:val="00AE3BEA"/>
    <w:rsid w:val="00AE4189"/>
    <w:rsid w:val="00AE5A48"/>
    <w:rsid w:val="00AE6038"/>
    <w:rsid w:val="00AF2CB6"/>
    <w:rsid w:val="00AF3017"/>
    <w:rsid w:val="00AF48D7"/>
    <w:rsid w:val="00AF4973"/>
    <w:rsid w:val="00AF53CE"/>
    <w:rsid w:val="00B04101"/>
    <w:rsid w:val="00B04226"/>
    <w:rsid w:val="00B066B5"/>
    <w:rsid w:val="00B20991"/>
    <w:rsid w:val="00B215D4"/>
    <w:rsid w:val="00B249E4"/>
    <w:rsid w:val="00B24A05"/>
    <w:rsid w:val="00B25568"/>
    <w:rsid w:val="00B40168"/>
    <w:rsid w:val="00B4295A"/>
    <w:rsid w:val="00B47D6C"/>
    <w:rsid w:val="00B53C08"/>
    <w:rsid w:val="00B55C9E"/>
    <w:rsid w:val="00B57FB0"/>
    <w:rsid w:val="00B62EC7"/>
    <w:rsid w:val="00B6334F"/>
    <w:rsid w:val="00B67818"/>
    <w:rsid w:val="00B67F4E"/>
    <w:rsid w:val="00B709B3"/>
    <w:rsid w:val="00B71304"/>
    <w:rsid w:val="00B74F54"/>
    <w:rsid w:val="00B77162"/>
    <w:rsid w:val="00B80E9C"/>
    <w:rsid w:val="00B81D86"/>
    <w:rsid w:val="00B842EA"/>
    <w:rsid w:val="00B868F6"/>
    <w:rsid w:val="00B914F2"/>
    <w:rsid w:val="00B951E0"/>
    <w:rsid w:val="00B9660C"/>
    <w:rsid w:val="00BA0268"/>
    <w:rsid w:val="00BA063E"/>
    <w:rsid w:val="00BA57B4"/>
    <w:rsid w:val="00BA7927"/>
    <w:rsid w:val="00BB12BE"/>
    <w:rsid w:val="00BB12F6"/>
    <w:rsid w:val="00BB30B6"/>
    <w:rsid w:val="00BB6803"/>
    <w:rsid w:val="00BC1FDA"/>
    <w:rsid w:val="00BC2A1A"/>
    <w:rsid w:val="00BC2DCE"/>
    <w:rsid w:val="00BC50F6"/>
    <w:rsid w:val="00BD2424"/>
    <w:rsid w:val="00BD5BF2"/>
    <w:rsid w:val="00BE0103"/>
    <w:rsid w:val="00BE04DE"/>
    <w:rsid w:val="00BE0C7F"/>
    <w:rsid w:val="00BE2B8C"/>
    <w:rsid w:val="00BE68ED"/>
    <w:rsid w:val="00BF15AD"/>
    <w:rsid w:val="00BF1D39"/>
    <w:rsid w:val="00BF426A"/>
    <w:rsid w:val="00BF6425"/>
    <w:rsid w:val="00C01924"/>
    <w:rsid w:val="00C0407D"/>
    <w:rsid w:val="00C06666"/>
    <w:rsid w:val="00C06736"/>
    <w:rsid w:val="00C1037F"/>
    <w:rsid w:val="00C10388"/>
    <w:rsid w:val="00C10B1A"/>
    <w:rsid w:val="00C119A2"/>
    <w:rsid w:val="00C139C4"/>
    <w:rsid w:val="00C144C4"/>
    <w:rsid w:val="00C151FF"/>
    <w:rsid w:val="00C1600D"/>
    <w:rsid w:val="00C16F56"/>
    <w:rsid w:val="00C20A4B"/>
    <w:rsid w:val="00C217B8"/>
    <w:rsid w:val="00C244D3"/>
    <w:rsid w:val="00C26DF7"/>
    <w:rsid w:val="00C35DA7"/>
    <w:rsid w:val="00C41CCC"/>
    <w:rsid w:val="00C4233E"/>
    <w:rsid w:val="00C4284B"/>
    <w:rsid w:val="00C57284"/>
    <w:rsid w:val="00C60F0F"/>
    <w:rsid w:val="00C64854"/>
    <w:rsid w:val="00C6751E"/>
    <w:rsid w:val="00C70108"/>
    <w:rsid w:val="00C811AE"/>
    <w:rsid w:val="00C81607"/>
    <w:rsid w:val="00C90E6E"/>
    <w:rsid w:val="00C91D45"/>
    <w:rsid w:val="00C93ED8"/>
    <w:rsid w:val="00C9422A"/>
    <w:rsid w:val="00C95347"/>
    <w:rsid w:val="00C95830"/>
    <w:rsid w:val="00C95871"/>
    <w:rsid w:val="00C96F35"/>
    <w:rsid w:val="00CA052D"/>
    <w:rsid w:val="00CA2EFD"/>
    <w:rsid w:val="00CA3312"/>
    <w:rsid w:val="00CA38A6"/>
    <w:rsid w:val="00CA6297"/>
    <w:rsid w:val="00CB43D4"/>
    <w:rsid w:val="00CB461A"/>
    <w:rsid w:val="00CB5369"/>
    <w:rsid w:val="00CC06A6"/>
    <w:rsid w:val="00CC3913"/>
    <w:rsid w:val="00CC4097"/>
    <w:rsid w:val="00CC5BD5"/>
    <w:rsid w:val="00CC6F0A"/>
    <w:rsid w:val="00CC7B42"/>
    <w:rsid w:val="00CD0993"/>
    <w:rsid w:val="00CD1A2B"/>
    <w:rsid w:val="00CD29D2"/>
    <w:rsid w:val="00CD37DF"/>
    <w:rsid w:val="00CD3F2F"/>
    <w:rsid w:val="00CD6FCB"/>
    <w:rsid w:val="00CE05E6"/>
    <w:rsid w:val="00CE070D"/>
    <w:rsid w:val="00CE1AEB"/>
    <w:rsid w:val="00CE20C1"/>
    <w:rsid w:val="00CE2B6C"/>
    <w:rsid w:val="00CE2D33"/>
    <w:rsid w:val="00CE4AC5"/>
    <w:rsid w:val="00CE692D"/>
    <w:rsid w:val="00CF0EA7"/>
    <w:rsid w:val="00CF4051"/>
    <w:rsid w:val="00CF4E9B"/>
    <w:rsid w:val="00CF730E"/>
    <w:rsid w:val="00CF74A6"/>
    <w:rsid w:val="00D015B4"/>
    <w:rsid w:val="00D01CF0"/>
    <w:rsid w:val="00D0227B"/>
    <w:rsid w:val="00D02B24"/>
    <w:rsid w:val="00D07D1B"/>
    <w:rsid w:val="00D10FE5"/>
    <w:rsid w:val="00D124C0"/>
    <w:rsid w:val="00D157AB"/>
    <w:rsid w:val="00D163B2"/>
    <w:rsid w:val="00D167DB"/>
    <w:rsid w:val="00D32DF1"/>
    <w:rsid w:val="00D3325B"/>
    <w:rsid w:val="00D35A69"/>
    <w:rsid w:val="00D35EBF"/>
    <w:rsid w:val="00D36EC0"/>
    <w:rsid w:val="00D37DD6"/>
    <w:rsid w:val="00D4561E"/>
    <w:rsid w:val="00D46F1A"/>
    <w:rsid w:val="00D4721C"/>
    <w:rsid w:val="00D474C3"/>
    <w:rsid w:val="00D536E6"/>
    <w:rsid w:val="00D54787"/>
    <w:rsid w:val="00D55446"/>
    <w:rsid w:val="00D55BF1"/>
    <w:rsid w:val="00D634CD"/>
    <w:rsid w:val="00D66D68"/>
    <w:rsid w:val="00D67FD4"/>
    <w:rsid w:val="00D724F8"/>
    <w:rsid w:val="00D75F13"/>
    <w:rsid w:val="00D772AE"/>
    <w:rsid w:val="00D80533"/>
    <w:rsid w:val="00D930E9"/>
    <w:rsid w:val="00D9413A"/>
    <w:rsid w:val="00D95BBC"/>
    <w:rsid w:val="00DA1189"/>
    <w:rsid w:val="00DA173E"/>
    <w:rsid w:val="00DA3559"/>
    <w:rsid w:val="00DA4A57"/>
    <w:rsid w:val="00DA4BCA"/>
    <w:rsid w:val="00DC0C6E"/>
    <w:rsid w:val="00DC0D9D"/>
    <w:rsid w:val="00DC14CF"/>
    <w:rsid w:val="00DC1A1C"/>
    <w:rsid w:val="00DC47F1"/>
    <w:rsid w:val="00DC4CCD"/>
    <w:rsid w:val="00DC50BA"/>
    <w:rsid w:val="00DC5ACC"/>
    <w:rsid w:val="00DD1B1F"/>
    <w:rsid w:val="00DD5865"/>
    <w:rsid w:val="00DD6BEB"/>
    <w:rsid w:val="00DD6E52"/>
    <w:rsid w:val="00DE1534"/>
    <w:rsid w:val="00DE15A5"/>
    <w:rsid w:val="00DE24FB"/>
    <w:rsid w:val="00DE52CC"/>
    <w:rsid w:val="00DE531C"/>
    <w:rsid w:val="00DE664F"/>
    <w:rsid w:val="00DF3475"/>
    <w:rsid w:val="00DF4D35"/>
    <w:rsid w:val="00E0372D"/>
    <w:rsid w:val="00E04222"/>
    <w:rsid w:val="00E104B3"/>
    <w:rsid w:val="00E145E1"/>
    <w:rsid w:val="00E14739"/>
    <w:rsid w:val="00E14A74"/>
    <w:rsid w:val="00E151F3"/>
    <w:rsid w:val="00E16377"/>
    <w:rsid w:val="00E237D7"/>
    <w:rsid w:val="00E26444"/>
    <w:rsid w:val="00E26BDC"/>
    <w:rsid w:val="00E27D7D"/>
    <w:rsid w:val="00E31D08"/>
    <w:rsid w:val="00E33584"/>
    <w:rsid w:val="00E40262"/>
    <w:rsid w:val="00E42154"/>
    <w:rsid w:val="00E52AC9"/>
    <w:rsid w:val="00E53117"/>
    <w:rsid w:val="00E534D0"/>
    <w:rsid w:val="00E6208E"/>
    <w:rsid w:val="00E62B1E"/>
    <w:rsid w:val="00E6363C"/>
    <w:rsid w:val="00E64334"/>
    <w:rsid w:val="00E66506"/>
    <w:rsid w:val="00E669C0"/>
    <w:rsid w:val="00E75AAE"/>
    <w:rsid w:val="00E845CA"/>
    <w:rsid w:val="00E84C6A"/>
    <w:rsid w:val="00E86A04"/>
    <w:rsid w:val="00E86D77"/>
    <w:rsid w:val="00E86DF8"/>
    <w:rsid w:val="00E9141B"/>
    <w:rsid w:val="00E93B5D"/>
    <w:rsid w:val="00EA24D7"/>
    <w:rsid w:val="00EA2B2D"/>
    <w:rsid w:val="00EA2B9C"/>
    <w:rsid w:val="00EA6860"/>
    <w:rsid w:val="00EA74FC"/>
    <w:rsid w:val="00EB35B8"/>
    <w:rsid w:val="00EB44D9"/>
    <w:rsid w:val="00EB4B8B"/>
    <w:rsid w:val="00EB4FCA"/>
    <w:rsid w:val="00EB6437"/>
    <w:rsid w:val="00EC0360"/>
    <w:rsid w:val="00EC0E90"/>
    <w:rsid w:val="00EC1C9B"/>
    <w:rsid w:val="00EC207D"/>
    <w:rsid w:val="00ED124D"/>
    <w:rsid w:val="00ED4BDE"/>
    <w:rsid w:val="00ED60B1"/>
    <w:rsid w:val="00EE032B"/>
    <w:rsid w:val="00EE1075"/>
    <w:rsid w:val="00EE134D"/>
    <w:rsid w:val="00EE1F1F"/>
    <w:rsid w:val="00EE2622"/>
    <w:rsid w:val="00EE2D0B"/>
    <w:rsid w:val="00EE3110"/>
    <w:rsid w:val="00EE63E4"/>
    <w:rsid w:val="00EE7724"/>
    <w:rsid w:val="00EF3109"/>
    <w:rsid w:val="00EF72B4"/>
    <w:rsid w:val="00EF7508"/>
    <w:rsid w:val="00F00B4C"/>
    <w:rsid w:val="00F0496D"/>
    <w:rsid w:val="00F05BF1"/>
    <w:rsid w:val="00F10CAC"/>
    <w:rsid w:val="00F11808"/>
    <w:rsid w:val="00F123B1"/>
    <w:rsid w:val="00F127C3"/>
    <w:rsid w:val="00F13056"/>
    <w:rsid w:val="00F135C9"/>
    <w:rsid w:val="00F13AE1"/>
    <w:rsid w:val="00F16535"/>
    <w:rsid w:val="00F211C9"/>
    <w:rsid w:val="00F216CF"/>
    <w:rsid w:val="00F238FA"/>
    <w:rsid w:val="00F2466B"/>
    <w:rsid w:val="00F25F0A"/>
    <w:rsid w:val="00F260AA"/>
    <w:rsid w:val="00F30742"/>
    <w:rsid w:val="00F32820"/>
    <w:rsid w:val="00F41F62"/>
    <w:rsid w:val="00F430CE"/>
    <w:rsid w:val="00F45C50"/>
    <w:rsid w:val="00F520FE"/>
    <w:rsid w:val="00F52F10"/>
    <w:rsid w:val="00F62E23"/>
    <w:rsid w:val="00F643A9"/>
    <w:rsid w:val="00F64F51"/>
    <w:rsid w:val="00F70BAF"/>
    <w:rsid w:val="00F70F92"/>
    <w:rsid w:val="00F72839"/>
    <w:rsid w:val="00F73EDC"/>
    <w:rsid w:val="00F74756"/>
    <w:rsid w:val="00F74F05"/>
    <w:rsid w:val="00F815E2"/>
    <w:rsid w:val="00F8294B"/>
    <w:rsid w:val="00F8315D"/>
    <w:rsid w:val="00F834C1"/>
    <w:rsid w:val="00F84EE0"/>
    <w:rsid w:val="00F872A1"/>
    <w:rsid w:val="00F913B3"/>
    <w:rsid w:val="00F920EE"/>
    <w:rsid w:val="00F93911"/>
    <w:rsid w:val="00FA0419"/>
    <w:rsid w:val="00FA399E"/>
    <w:rsid w:val="00FB0871"/>
    <w:rsid w:val="00FB1F8F"/>
    <w:rsid w:val="00FB5106"/>
    <w:rsid w:val="00FB6735"/>
    <w:rsid w:val="00FC051D"/>
    <w:rsid w:val="00FC4430"/>
    <w:rsid w:val="00FC4DBB"/>
    <w:rsid w:val="00FC5669"/>
    <w:rsid w:val="00FD17B5"/>
    <w:rsid w:val="00FD3820"/>
    <w:rsid w:val="00FD4A38"/>
    <w:rsid w:val="00FD5AF3"/>
    <w:rsid w:val="00FD6567"/>
    <w:rsid w:val="00FD7A2B"/>
    <w:rsid w:val="00FE049D"/>
    <w:rsid w:val="00FE07C1"/>
    <w:rsid w:val="00FF0BAD"/>
    <w:rsid w:val="00FF19BE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0B113"/>
  <w15:docId w15:val="{FB24EE2A-2B48-473C-A201-30F703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A06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E5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D124C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124C0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qFormat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A063E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6E5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E56A5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qFormat/>
    <w:locked/>
    <w:rsid w:val="006E56A5"/>
    <w:rPr>
      <w:rFonts w:ascii="Times New Roman Bold" w:eastAsia="Times New Roman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link w:val="RecrefChar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link w:val="QuestionrefChar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0089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</w:rPr>
  </w:style>
  <w:style w:type="paragraph" w:styleId="TOC2">
    <w:name w:val="toc 2"/>
    <w:basedOn w:val="TOC1"/>
    <w:uiPriority w:val="39"/>
    <w:rsid w:val="0080089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80089F"/>
    <w:pPr>
      <w:ind w:left="2269"/>
    </w:pPr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uiPriority w:val="99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link w:val="RecNoBRChar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link w:val="QuestionNoBRChar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2156BF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TableHead0"/>
    <w:link w:val="PlainTextChar"/>
    <w:uiPriority w:val="99"/>
    <w:rsid w:val="009E570D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E570D"/>
    <w:rPr>
      <w:rFonts w:ascii="Times New Roman" w:eastAsia="Times New Roman" w:hAnsi="Times New Roman"/>
      <w:b/>
      <w:sz w:val="20"/>
      <w:szCs w:val="20"/>
      <w:lang w:val="ru-RU" w:eastAsia="en-US"/>
    </w:rPr>
  </w:style>
  <w:style w:type="paragraph" w:customStyle="1" w:styleId="Head">
    <w:name w:val="Head"/>
    <w:basedOn w:val="Normal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rsid w:val="009E57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4173CC"/>
    <w:pPr>
      <w:spacing w:after="0" w:line="240" w:lineRule="auto"/>
    </w:pPr>
    <w:rPr>
      <w:rFonts w:ascii="CG Times" w:eastAsia="Times New Roman" w:hAnsi="CG Time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B62EC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B62EC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</w:rPr>
  </w:style>
  <w:style w:type="character" w:customStyle="1" w:styleId="RecNoBRChar">
    <w:name w:val="Rec_No_BR Char"/>
    <w:link w:val="RecNoBR"/>
    <w:rsid w:val="00B62EC7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QuestionNoBRChar">
    <w:name w:val="Question_No_BR Char"/>
    <w:basedOn w:val="RecNoBRChar"/>
    <w:link w:val="QuestionNoBR"/>
    <w:rsid w:val="00B62EC7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RecrefChar">
    <w:name w:val="Rec_ref Char"/>
    <w:link w:val="Recref"/>
    <w:rsid w:val="00B62EC7"/>
    <w:rPr>
      <w:rFonts w:ascii="Times New Roman" w:eastAsia="MS Mincho" w:hAnsi="Times New Roman"/>
      <w:szCs w:val="20"/>
      <w:lang w:val="en-GB" w:eastAsia="en-US"/>
    </w:rPr>
  </w:style>
  <w:style w:type="character" w:customStyle="1" w:styleId="QuestionrefChar">
    <w:name w:val="Question_ref Char"/>
    <w:basedOn w:val="RecrefChar"/>
    <w:link w:val="Questionref"/>
    <w:rsid w:val="00B62EC7"/>
    <w:rPr>
      <w:rFonts w:ascii="Times New Roman" w:eastAsia="MS Mincho" w:hAnsi="Times New Roman"/>
      <w:szCs w:val="20"/>
      <w:lang w:val="en-GB" w:eastAsia="en-US"/>
    </w:rPr>
  </w:style>
  <w:style w:type="character" w:customStyle="1" w:styleId="h2">
    <w:name w:val="h2"/>
    <w:rsid w:val="00B62EC7"/>
  </w:style>
  <w:style w:type="character" w:customStyle="1" w:styleId="word">
    <w:name w:val="word"/>
    <w:rsid w:val="00B62EC7"/>
  </w:style>
  <w:style w:type="paragraph" w:customStyle="1" w:styleId="Questionhistory">
    <w:name w:val="Question_history"/>
    <w:basedOn w:val="Normal"/>
    <w:uiPriority w:val="99"/>
    <w:rsid w:val="00F1305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ITU-T/workprog/wp_search.aspx?Q=1/13" TargetMode="External"/><Relationship Id="rId18" Type="http://schemas.openxmlformats.org/officeDocument/2006/relationships/hyperlink" Target="https://www.itu.int/ITU-T/workprog/wp_search.aspx?Q=16/13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ITU-T/workprog/wp_search.aspx?Q=19/13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www.itu.int/ITU-T/workprog/wp_search.aspx?Q=7/13" TargetMode="External"/><Relationship Id="rId25" Type="http://schemas.openxmlformats.org/officeDocument/2006/relationships/hyperlink" Target="https://www.itu.int/ITU-T/workprog/wp_search.aspx?Q=23/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workprog/wp_search.aspx?Q=6/13" TargetMode="External"/><Relationship Id="rId20" Type="http://schemas.openxmlformats.org/officeDocument/2006/relationships/hyperlink" Target="https://www.itu.int/ITU-T/workprog/wp_search.aspx?Q=18/13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ITU-T/workprog/wp_search.aspx?Q=22/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ITU-T/workprog/wp_search.aspx?Q=5/13" TargetMode="External"/><Relationship Id="rId23" Type="http://schemas.openxmlformats.org/officeDocument/2006/relationships/hyperlink" Target="https://www.itu.int/ITU-T/workprog/wp_search.aspx?Q=21/13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ITU-T/workprog/wp_search.aspx?Q=17/1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search.aspx?Q=2/13" TargetMode="External"/><Relationship Id="rId22" Type="http://schemas.openxmlformats.org/officeDocument/2006/relationships/hyperlink" Target="https://www.itu.int/ITU-T/workprog/wp_search.aspx?Q=20/13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09BA74D22F45EBBF4E3A0B6EF89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06491-B6A1-467D-A5AE-2280E34A0773}"/>
      </w:docPartPr>
      <w:docPartBody>
        <w:p w:rsidR="008035FA" w:rsidRDefault="008035FA" w:rsidP="008035FA">
          <w:pPr>
            <w:pStyle w:val="1309BA74D22F45EBBF4E3A0B6EF8944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8F43D567DCF4674BF82FE10469D0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E07921-C972-46EA-AFC8-24F788DBAF15}"/>
      </w:docPartPr>
      <w:docPartBody>
        <w:p w:rsidR="008035FA" w:rsidRDefault="008035FA" w:rsidP="008035FA">
          <w:pPr>
            <w:pStyle w:val="D8F43D567DCF4674BF82FE10469D007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5FA"/>
    <w:rsid w:val="000A76DF"/>
    <w:rsid w:val="008035FA"/>
    <w:rsid w:val="008B0D3E"/>
    <w:rsid w:val="008D5044"/>
    <w:rsid w:val="00E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035FA"/>
    <w:rPr>
      <w:rFonts w:ascii="Times New Roman" w:hAnsi="Times New Roman"/>
      <w:color w:val="808080"/>
    </w:rPr>
  </w:style>
  <w:style w:type="paragraph" w:customStyle="1" w:styleId="1309BA74D22F45EBBF4E3A0B6EF89445">
    <w:name w:val="1309BA74D22F45EBBF4E3A0B6EF89445"/>
    <w:rsid w:val="008035FA"/>
  </w:style>
  <w:style w:type="paragraph" w:customStyle="1" w:styleId="D8F43D567DCF4674BF82FE10469D007A">
    <w:name w:val="D8F43D567DCF4674BF82FE10469D007A"/>
    <w:rsid w:val="00803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5FA94-98C8-48A7-98D5-46D490037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34D2A-9C2A-4422-B5AC-6B6CA7D00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65390-E390-4EA7-8C0A-E6B2058EB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4667AA-14C6-449F-A225-0B6B35663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37</Pages>
  <Words>11982</Words>
  <Characters>68300</Characters>
  <Application>Microsoft Office Word</Application>
  <DocSecurity>0</DocSecurity>
  <Lines>569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80122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Tsarapkina, Yulia</dc:creator>
  <cp:lastModifiedBy>Simão Campos-Neto</cp:lastModifiedBy>
  <cp:revision>10</cp:revision>
  <cp:lastPrinted>2021-03-12T10:42:00Z</cp:lastPrinted>
  <dcterms:created xsi:type="dcterms:W3CDTF">2021-03-18T07:09:00Z</dcterms:created>
  <dcterms:modified xsi:type="dcterms:W3CDTF">2021-05-03T16:34:00Z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</Properties>
</file>