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D764E1" w:rsidRPr="005F5E96" w14:paraId="50B241B4" w14:textId="77777777" w:rsidTr="3D500620">
        <w:trPr>
          <w:cantSplit/>
        </w:trPr>
        <w:tc>
          <w:tcPr>
            <w:tcW w:w="1191" w:type="dxa"/>
            <w:vMerge w:val="restart"/>
          </w:tcPr>
          <w:p w14:paraId="5F3FA604" w14:textId="77777777" w:rsidR="00D764E1" w:rsidRPr="005F5E96" w:rsidRDefault="00D764E1" w:rsidP="001D3AAF">
            <w:pPr>
              <w:rPr>
                <w:sz w:val="20"/>
                <w:szCs w:val="20"/>
              </w:rPr>
            </w:pPr>
            <w:bookmarkStart w:id="0" w:name="dnum" w:colFirst="2" w:colLast="2"/>
            <w:bookmarkStart w:id="1" w:name="dsg" w:colFirst="1" w:colLast="1"/>
            <w:bookmarkStart w:id="2" w:name="dtableau"/>
            <w:r w:rsidRPr="005F5E96">
              <w:rPr>
                <w:noProof/>
                <w:sz w:val="20"/>
                <w:szCs w:val="20"/>
                <w:lang w:eastAsia="en-GB"/>
              </w:rPr>
              <w:drawing>
                <wp:inline distT="0" distB="0" distL="0" distR="0" wp14:anchorId="4FA2A358" wp14:editId="2D615437">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27D0BF6C" w14:textId="77777777" w:rsidR="00D764E1" w:rsidRPr="005F5E96" w:rsidRDefault="00D764E1" w:rsidP="001D3AAF">
            <w:pPr>
              <w:rPr>
                <w:sz w:val="16"/>
                <w:szCs w:val="16"/>
              </w:rPr>
            </w:pPr>
            <w:r w:rsidRPr="005F5E96">
              <w:rPr>
                <w:sz w:val="16"/>
                <w:szCs w:val="16"/>
              </w:rPr>
              <w:t>INTERNATIONAL TELECOMMUNICATION UNION</w:t>
            </w:r>
          </w:p>
          <w:p w14:paraId="0E4C4F28" w14:textId="77777777" w:rsidR="00D764E1" w:rsidRPr="005F5E96" w:rsidRDefault="00D764E1" w:rsidP="001D3AAF">
            <w:pPr>
              <w:rPr>
                <w:b/>
                <w:bCs/>
                <w:sz w:val="26"/>
                <w:szCs w:val="26"/>
              </w:rPr>
            </w:pPr>
            <w:r w:rsidRPr="005F5E96">
              <w:rPr>
                <w:b/>
                <w:bCs/>
                <w:sz w:val="26"/>
                <w:szCs w:val="26"/>
              </w:rPr>
              <w:t>TELECOMMUNICATION</w:t>
            </w:r>
            <w:r w:rsidRPr="005F5E96">
              <w:rPr>
                <w:b/>
                <w:bCs/>
                <w:sz w:val="26"/>
                <w:szCs w:val="26"/>
              </w:rPr>
              <w:br/>
              <w:t>STANDARDIZATION SECTOR</w:t>
            </w:r>
          </w:p>
          <w:p w14:paraId="2085587F" w14:textId="77777777" w:rsidR="00D764E1" w:rsidRPr="005F5E96" w:rsidRDefault="00D764E1" w:rsidP="001D3AAF">
            <w:pPr>
              <w:rPr>
                <w:sz w:val="20"/>
                <w:szCs w:val="20"/>
              </w:rPr>
            </w:pPr>
            <w:r w:rsidRPr="005F5E96">
              <w:rPr>
                <w:sz w:val="20"/>
                <w:szCs w:val="20"/>
              </w:rPr>
              <w:t>STUDY PERIOD 2017-2020</w:t>
            </w:r>
          </w:p>
        </w:tc>
        <w:tc>
          <w:tcPr>
            <w:tcW w:w="4681" w:type="dxa"/>
            <w:gridSpan w:val="2"/>
            <w:vAlign w:val="center"/>
          </w:tcPr>
          <w:p w14:paraId="36A0C4FF" w14:textId="39D1FD21" w:rsidR="00D764E1" w:rsidRPr="005F5E96" w:rsidRDefault="00D764E1" w:rsidP="001D3AAF">
            <w:pPr>
              <w:pStyle w:val="Docnumber"/>
            </w:pPr>
            <w:r w:rsidRPr="005F5E96">
              <w:t>TSAG-R18</w:t>
            </w:r>
          </w:p>
        </w:tc>
      </w:tr>
      <w:bookmarkEnd w:id="0"/>
      <w:tr w:rsidR="00D764E1" w:rsidRPr="005F5E96" w14:paraId="026C2BA7" w14:textId="77777777" w:rsidTr="3D500620">
        <w:trPr>
          <w:cantSplit/>
        </w:trPr>
        <w:tc>
          <w:tcPr>
            <w:tcW w:w="1191" w:type="dxa"/>
            <w:vMerge/>
          </w:tcPr>
          <w:p w14:paraId="618F72C7" w14:textId="77777777" w:rsidR="00D764E1" w:rsidRPr="005F5E96" w:rsidRDefault="00D764E1" w:rsidP="001D3AAF">
            <w:pPr>
              <w:rPr>
                <w:smallCaps/>
                <w:sz w:val="20"/>
              </w:rPr>
            </w:pPr>
          </w:p>
        </w:tc>
        <w:tc>
          <w:tcPr>
            <w:tcW w:w="4051" w:type="dxa"/>
            <w:gridSpan w:val="2"/>
            <w:vMerge/>
          </w:tcPr>
          <w:p w14:paraId="573314B5" w14:textId="77777777" w:rsidR="00D764E1" w:rsidRPr="005F5E96" w:rsidRDefault="00D764E1" w:rsidP="001D3AAF">
            <w:pPr>
              <w:rPr>
                <w:smallCaps/>
                <w:sz w:val="20"/>
              </w:rPr>
            </w:pPr>
          </w:p>
        </w:tc>
        <w:tc>
          <w:tcPr>
            <w:tcW w:w="4681" w:type="dxa"/>
            <w:gridSpan w:val="2"/>
          </w:tcPr>
          <w:p w14:paraId="5DAE4A7B" w14:textId="77777777" w:rsidR="00D764E1" w:rsidRPr="005F5E96" w:rsidRDefault="00D764E1" w:rsidP="001D3AAF">
            <w:pPr>
              <w:jc w:val="right"/>
              <w:rPr>
                <w:b/>
                <w:bCs/>
                <w:smallCaps/>
                <w:sz w:val="28"/>
                <w:szCs w:val="28"/>
              </w:rPr>
            </w:pPr>
            <w:r w:rsidRPr="005F5E96">
              <w:rPr>
                <w:b/>
                <w:bCs/>
                <w:smallCaps/>
                <w:sz w:val="28"/>
                <w:szCs w:val="28"/>
              </w:rPr>
              <w:t>TSAG</w:t>
            </w:r>
          </w:p>
        </w:tc>
      </w:tr>
      <w:tr w:rsidR="00D764E1" w:rsidRPr="005F5E96" w14:paraId="2A5DAAEB" w14:textId="77777777" w:rsidTr="6C0EE1AE">
        <w:trPr>
          <w:cantSplit/>
        </w:trPr>
        <w:tc>
          <w:tcPr>
            <w:tcW w:w="1191" w:type="dxa"/>
            <w:vMerge/>
          </w:tcPr>
          <w:p w14:paraId="0AD3466A" w14:textId="77777777" w:rsidR="00D764E1" w:rsidRPr="005F5E96" w:rsidRDefault="00D764E1" w:rsidP="001D3AAF">
            <w:pPr>
              <w:rPr>
                <w:b/>
                <w:bCs/>
                <w:sz w:val="26"/>
              </w:rPr>
            </w:pPr>
          </w:p>
        </w:tc>
        <w:tc>
          <w:tcPr>
            <w:tcW w:w="4051" w:type="dxa"/>
            <w:gridSpan w:val="2"/>
            <w:vMerge/>
          </w:tcPr>
          <w:p w14:paraId="66411272" w14:textId="77777777" w:rsidR="00D764E1" w:rsidRPr="005F5E96" w:rsidRDefault="00D764E1" w:rsidP="001D3AAF">
            <w:pPr>
              <w:rPr>
                <w:b/>
                <w:bCs/>
                <w:sz w:val="26"/>
              </w:rPr>
            </w:pPr>
          </w:p>
        </w:tc>
        <w:tc>
          <w:tcPr>
            <w:tcW w:w="4681" w:type="dxa"/>
            <w:gridSpan w:val="2"/>
            <w:tcBorders>
              <w:bottom w:val="single" w:sz="12" w:space="0" w:color="auto"/>
            </w:tcBorders>
            <w:vAlign w:val="center"/>
          </w:tcPr>
          <w:p w14:paraId="696D8A40" w14:textId="77777777" w:rsidR="00D764E1" w:rsidRPr="005F5E96" w:rsidRDefault="00D764E1" w:rsidP="001D3AAF">
            <w:pPr>
              <w:jc w:val="right"/>
              <w:rPr>
                <w:b/>
                <w:bCs/>
                <w:sz w:val="28"/>
                <w:szCs w:val="28"/>
              </w:rPr>
            </w:pPr>
            <w:r w:rsidRPr="005F5E96">
              <w:rPr>
                <w:b/>
                <w:bCs/>
                <w:sz w:val="28"/>
                <w:szCs w:val="28"/>
              </w:rPr>
              <w:t>Original: English</w:t>
            </w:r>
          </w:p>
        </w:tc>
      </w:tr>
      <w:tr w:rsidR="00D764E1" w:rsidRPr="005F5E96" w14:paraId="2F132CD1" w14:textId="77777777" w:rsidTr="000F4359">
        <w:trPr>
          <w:cantSplit/>
        </w:trPr>
        <w:tc>
          <w:tcPr>
            <w:tcW w:w="1617" w:type="dxa"/>
            <w:gridSpan w:val="2"/>
            <w:tcBorders>
              <w:top w:val="single" w:sz="12" w:space="0" w:color="auto"/>
            </w:tcBorders>
            <w:shd w:val="clear" w:color="auto" w:fill="auto"/>
          </w:tcPr>
          <w:p w14:paraId="6672C1E6" w14:textId="77777777" w:rsidR="00D764E1" w:rsidRPr="005F5E96" w:rsidRDefault="00D764E1" w:rsidP="001D3AAF">
            <w:pPr>
              <w:rPr>
                <w:b/>
                <w:bCs/>
              </w:rPr>
            </w:pPr>
            <w:bookmarkStart w:id="3" w:name="dbluepink" w:colFirst="1" w:colLast="1"/>
            <w:bookmarkStart w:id="4" w:name="dmeeting" w:colFirst="2" w:colLast="2"/>
            <w:bookmarkEnd w:id="1"/>
            <w:r w:rsidRPr="005F5E96">
              <w:rPr>
                <w:b/>
                <w:bCs/>
              </w:rPr>
              <w:t>Question(s):</w:t>
            </w:r>
          </w:p>
        </w:tc>
        <w:tc>
          <w:tcPr>
            <w:tcW w:w="3625" w:type="dxa"/>
            <w:tcBorders>
              <w:top w:val="single" w:sz="12" w:space="0" w:color="auto"/>
            </w:tcBorders>
            <w:shd w:val="clear" w:color="auto" w:fill="auto"/>
          </w:tcPr>
          <w:p w14:paraId="5B858E29" w14:textId="77777777" w:rsidR="00D764E1" w:rsidRPr="005F5E96" w:rsidRDefault="00D764E1" w:rsidP="001D3AAF">
            <w:r w:rsidRPr="005F5E96">
              <w:t>N/A</w:t>
            </w:r>
          </w:p>
        </w:tc>
        <w:tc>
          <w:tcPr>
            <w:tcW w:w="4681" w:type="dxa"/>
            <w:gridSpan w:val="2"/>
            <w:tcBorders>
              <w:top w:val="single" w:sz="12" w:space="0" w:color="auto"/>
            </w:tcBorders>
            <w:shd w:val="clear" w:color="auto" w:fill="auto"/>
          </w:tcPr>
          <w:p w14:paraId="2DABB388" w14:textId="77777777" w:rsidR="00D764E1" w:rsidRPr="005F5E96" w:rsidRDefault="00D764E1" w:rsidP="001D3AAF">
            <w:pPr>
              <w:jc w:val="right"/>
            </w:pPr>
            <w:r w:rsidRPr="005F5E96">
              <w:t>Virtual, 11-18 January 2021</w:t>
            </w:r>
          </w:p>
        </w:tc>
      </w:tr>
      <w:tr w:rsidR="00D764E1" w:rsidRPr="005F5E96" w14:paraId="7932C69B" w14:textId="77777777" w:rsidTr="3D500620">
        <w:trPr>
          <w:cantSplit/>
        </w:trPr>
        <w:tc>
          <w:tcPr>
            <w:tcW w:w="9923" w:type="dxa"/>
            <w:gridSpan w:val="5"/>
          </w:tcPr>
          <w:p w14:paraId="0DAB218D" w14:textId="77777777" w:rsidR="00D764E1" w:rsidRPr="005F5E96" w:rsidRDefault="00D764E1" w:rsidP="001D3AAF">
            <w:pPr>
              <w:jc w:val="center"/>
              <w:rPr>
                <w:b/>
                <w:bCs/>
              </w:rPr>
            </w:pPr>
            <w:bookmarkStart w:id="5" w:name="dtitle" w:colFirst="0" w:colLast="0"/>
            <w:bookmarkEnd w:id="3"/>
            <w:bookmarkEnd w:id="4"/>
            <w:r w:rsidRPr="005F5E96">
              <w:rPr>
                <w:b/>
                <w:bCs/>
              </w:rPr>
              <w:t>REPORT</w:t>
            </w:r>
          </w:p>
        </w:tc>
      </w:tr>
      <w:tr w:rsidR="00D764E1" w:rsidRPr="005F5E96" w14:paraId="3A6F8DD4" w14:textId="77777777" w:rsidTr="3D500620">
        <w:trPr>
          <w:cantSplit/>
        </w:trPr>
        <w:tc>
          <w:tcPr>
            <w:tcW w:w="1617" w:type="dxa"/>
            <w:gridSpan w:val="2"/>
          </w:tcPr>
          <w:p w14:paraId="2BFA24D7" w14:textId="77777777" w:rsidR="00D764E1" w:rsidRPr="005F5E96" w:rsidRDefault="00D764E1" w:rsidP="001D3AAF">
            <w:pPr>
              <w:rPr>
                <w:b/>
                <w:bCs/>
              </w:rPr>
            </w:pPr>
            <w:bookmarkStart w:id="6" w:name="dsource" w:colFirst="1" w:colLast="1"/>
            <w:bookmarkEnd w:id="5"/>
            <w:r w:rsidRPr="005F5E96">
              <w:rPr>
                <w:b/>
                <w:bCs/>
              </w:rPr>
              <w:t>Source:</w:t>
            </w:r>
          </w:p>
        </w:tc>
        <w:tc>
          <w:tcPr>
            <w:tcW w:w="8306" w:type="dxa"/>
            <w:gridSpan w:val="3"/>
          </w:tcPr>
          <w:p w14:paraId="366421C0" w14:textId="77777777" w:rsidR="00D764E1" w:rsidRPr="005F5E96" w:rsidRDefault="00D764E1" w:rsidP="001D3AAF">
            <w:pPr>
              <w:pStyle w:val="LSSource"/>
            </w:pPr>
            <w:r w:rsidRPr="005F5E96">
              <w:t>TSAG</w:t>
            </w:r>
          </w:p>
        </w:tc>
      </w:tr>
      <w:tr w:rsidR="00D764E1" w:rsidRPr="005F5E96" w14:paraId="476C8A9B" w14:textId="77777777" w:rsidTr="3D500620">
        <w:trPr>
          <w:cantSplit/>
        </w:trPr>
        <w:tc>
          <w:tcPr>
            <w:tcW w:w="1617" w:type="dxa"/>
            <w:gridSpan w:val="2"/>
          </w:tcPr>
          <w:p w14:paraId="64A0D801" w14:textId="77777777" w:rsidR="00D764E1" w:rsidRPr="005F5E96" w:rsidRDefault="00D764E1" w:rsidP="001D3AAF">
            <w:bookmarkStart w:id="7" w:name="dtitle1" w:colFirst="1" w:colLast="1"/>
            <w:bookmarkEnd w:id="6"/>
            <w:r w:rsidRPr="005F5E96">
              <w:rPr>
                <w:b/>
                <w:bCs/>
              </w:rPr>
              <w:t>Title:</w:t>
            </w:r>
          </w:p>
        </w:tc>
        <w:tc>
          <w:tcPr>
            <w:tcW w:w="8306" w:type="dxa"/>
            <w:gridSpan w:val="3"/>
          </w:tcPr>
          <w:p w14:paraId="098B7DFA" w14:textId="302D95CB" w:rsidR="00D764E1" w:rsidRPr="005F5E96" w:rsidRDefault="00D146B2" w:rsidP="001D3AAF">
            <w:pPr>
              <w:pStyle w:val="LSTitle"/>
            </w:pPr>
            <w:r w:rsidRPr="005F5E96">
              <w:t xml:space="preserve">Report of the seventh TSAG meeting (virtual, 11-18 January 2021) - Endorsed set of Questions for </w:t>
            </w:r>
            <w:r w:rsidR="00D764E1" w:rsidRPr="005F5E96">
              <w:t>Study Group 13</w:t>
            </w:r>
          </w:p>
        </w:tc>
      </w:tr>
      <w:tr w:rsidR="00D764E1" w:rsidRPr="005F5E96" w14:paraId="076F2491" w14:textId="77777777" w:rsidTr="3D500620">
        <w:trPr>
          <w:cantSplit/>
        </w:trPr>
        <w:tc>
          <w:tcPr>
            <w:tcW w:w="1617" w:type="dxa"/>
            <w:gridSpan w:val="2"/>
          </w:tcPr>
          <w:p w14:paraId="2A0E2B49" w14:textId="77777777" w:rsidR="00D764E1" w:rsidRPr="005F5E96" w:rsidRDefault="00D764E1" w:rsidP="001D3AAF">
            <w:pPr>
              <w:rPr>
                <w:b/>
                <w:bCs/>
              </w:rPr>
            </w:pPr>
            <w:bookmarkStart w:id="8" w:name="dpurpose" w:colFirst="1" w:colLast="1"/>
            <w:bookmarkEnd w:id="7"/>
            <w:r w:rsidRPr="005F5E96">
              <w:rPr>
                <w:b/>
                <w:bCs/>
              </w:rPr>
              <w:t>Purpose:</w:t>
            </w:r>
          </w:p>
        </w:tc>
        <w:tc>
          <w:tcPr>
            <w:tcW w:w="8306" w:type="dxa"/>
            <w:gridSpan w:val="3"/>
          </w:tcPr>
          <w:p w14:paraId="7C9F543A" w14:textId="77777777" w:rsidR="00D764E1" w:rsidRPr="005F5E96" w:rsidRDefault="00D764E1" w:rsidP="001D3AAF">
            <w:pPr>
              <w:pStyle w:val="LSTitle"/>
            </w:pPr>
            <w:r w:rsidRPr="005F5E96">
              <w:t>Admin</w:t>
            </w:r>
          </w:p>
        </w:tc>
      </w:tr>
      <w:bookmarkEnd w:id="2"/>
      <w:bookmarkEnd w:id="8"/>
      <w:tr w:rsidR="00D764E1" w:rsidRPr="00456473" w14:paraId="06325B90" w14:textId="77777777" w:rsidTr="3D500620">
        <w:trPr>
          <w:cantSplit/>
          <w:trHeight w:val="204"/>
        </w:trPr>
        <w:tc>
          <w:tcPr>
            <w:tcW w:w="1617" w:type="dxa"/>
            <w:gridSpan w:val="2"/>
            <w:tcBorders>
              <w:top w:val="single" w:sz="12" w:space="0" w:color="auto"/>
              <w:bottom w:val="single" w:sz="12" w:space="0" w:color="auto"/>
            </w:tcBorders>
          </w:tcPr>
          <w:p w14:paraId="4DDA8CF1" w14:textId="77777777" w:rsidR="00D764E1" w:rsidRPr="005F5E96" w:rsidRDefault="00D764E1" w:rsidP="001D3AAF">
            <w:pPr>
              <w:rPr>
                <w:b/>
                <w:bCs/>
              </w:rPr>
            </w:pPr>
            <w:r w:rsidRPr="005F5E96">
              <w:rPr>
                <w:b/>
                <w:bCs/>
              </w:rPr>
              <w:t>Contact:</w:t>
            </w:r>
          </w:p>
        </w:tc>
        <w:tc>
          <w:tcPr>
            <w:tcW w:w="4394" w:type="dxa"/>
            <w:gridSpan w:val="2"/>
            <w:tcBorders>
              <w:top w:val="single" w:sz="12" w:space="0" w:color="auto"/>
              <w:bottom w:val="single" w:sz="12" w:space="0" w:color="auto"/>
            </w:tcBorders>
          </w:tcPr>
          <w:p w14:paraId="545DD137" w14:textId="77777777" w:rsidR="00D764E1" w:rsidRPr="005F5E96" w:rsidRDefault="00D764E1" w:rsidP="001D3AAF">
            <w:r w:rsidRPr="005F5E96">
              <w:t>TSAG Secretariat</w:t>
            </w:r>
          </w:p>
        </w:tc>
        <w:tc>
          <w:tcPr>
            <w:tcW w:w="3912" w:type="dxa"/>
            <w:tcBorders>
              <w:top w:val="single" w:sz="12" w:space="0" w:color="auto"/>
              <w:bottom w:val="single" w:sz="12" w:space="0" w:color="auto"/>
            </w:tcBorders>
          </w:tcPr>
          <w:p w14:paraId="2E3018C0" w14:textId="25A3EE17" w:rsidR="00D764E1" w:rsidRPr="00456473" w:rsidRDefault="00D764E1" w:rsidP="001D3AAF">
            <w:pPr>
              <w:tabs>
                <w:tab w:val="left" w:pos="880"/>
              </w:tabs>
              <w:rPr>
                <w:lang w:val="fr-FR"/>
              </w:rPr>
            </w:pPr>
            <w:r w:rsidRPr="00456473">
              <w:rPr>
                <w:lang w:val="fr-FR"/>
              </w:rPr>
              <w:t xml:space="preserve">E-mail: </w:t>
            </w:r>
            <w:hyperlink r:id="rId12" w:history="1">
              <w:r w:rsidRPr="00456473">
                <w:rPr>
                  <w:rStyle w:val="Hyperlink"/>
                  <w:lang w:val="fr-FR"/>
                </w:rPr>
                <w:t>tsbtsag@itu.int</w:t>
              </w:r>
            </w:hyperlink>
          </w:p>
        </w:tc>
      </w:tr>
    </w:tbl>
    <w:p w14:paraId="54EF66AC" w14:textId="77777777" w:rsidR="00D764E1" w:rsidRPr="00456473" w:rsidRDefault="00D764E1" w:rsidP="00D764E1">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D764E1" w:rsidRPr="005F5E96" w14:paraId="3658289C" w14:textId="77777777" w:rsidTr="3D500620">
        <w:trPr>
          <w:cantSplit/>
        </w:trPr>
        <w:tc>
          <w:tcPr>
            <w:tcW w:w="1616" w:type="dxa"/>
            <w:hideMark/>
          </w:tcPr>
          <w:p w14:paraId="7F42B9A2" w14:textId="77777777" w:rsidR="00D764E1" w:rsidRPr="005F5E96" w:rsidRDefault="00D764E1" w:rsidP="001D3AAF">
            <w:pPr>
              <w:rPr>
                <w:b/>
                <w:bCs/>
              </w:rPr>
            </w:pPr>
            <w:r w:rsidRPr="005F5E96">
              <w:rPr>
                <w:b/>
                <w:bCs/>
              </w:rPr>
              <w:t>Keywords:</w:t>
            </w:r>
          </w:p>
        </w:tc>
        <w:tc>
          <w:tcPr>
            <w:tcW w:w="8157" w:type="dxa"/>
          </w:tcPr>
          <w:p w14:paraId="3DD8844C" w14:textId="77777777" w:rsidR="00D764E1" w:rsidRPr="005F5E96" w:rsidRDefault="00D764E1" w:rsidP="001D3AAF">
            <w:r w:rsidRPr="005F5E96">
              <w:t>TSAG; Updated Questions</w:t>
            </w:r>
          </w:p>
        </w:tc>
      </w:tr>
      <w:tr w:rsidR="00D764E1" w:rsidRPr="005F5E96" w14:paraId="6D2412FE" w14:textId="77777777" w:rsidTr="3D500620">
        <w:trPr>
          <w:cantSplit/>
        </w:trPr>
        <w:tc>
          <w:tcPr>
            <w:tcW w:w="1616" w:type="dxa"/>
            <w:hideMark/>
          </w:tcPr>
          <w:p w14:paraId="6F1AA9B5" w14:textId="77777777" w:rsidR="00D764E1" w:rsidRPr="005F5E96" w:rsidRDefault="00D764E1" w:rsidP="001D3AAF">
            <w:pPr>
              <w:rPr>
                <w:b/>
                <w:bCs/>
              </w:rPr>
            </w:pPr>
            <w:r w:rsidRPr="005F5E96">
              <w:rPr>
                <w:b/>
                <w:bCs/>
              </w:rPr>
              <w:t>Abstract:</w:t>
            </w:r>
          </w:p>
        </w:tc>
        <w:tc>
          <w:tcPr>
            <w:tcW w:w="8157" w:type="dxa"/>
          </w:tcPr>
          <w:p w14:paraId="6CED7811" w14:textId="054DE9D1" w:rsidR="00D764E1" w:rsidRPr="005F5E96" w:rsidRDefault="000F4359" w:rsidP="00ED69AB">
            <w:r w:rsidRPr="005F5E96">
              <w:t>This Report contains the clean text of the Questions agreed by Study Group 1</w:t>
            </w:r>
            <w:r w:rsidR="00FF0AD2">
              <w:t>3</w:t>
            </w:r>
            <w:r w:rsidRPr="005F5E96">
              <w:t xml:space="preserve"> to be submitted to WTSA, which were endorsed at the virtual TSAG meeting, 11-18 January 2021. This set of Questions became effective on 18 January 2021, for the remainder of the study period</w:t>
            </w:r>
            <w:r w:rsidR="00ED69AB" w:rsidRPr="005F5E96">
              <w:t>.</w:t>
            </w:r>
          </w:p>
        </w:tc>
      </w:tr>
    </w:tbl>
    <w:p w14:paraId="50764034" w14:textId="77777777" w:rsidR="00570738" w:rsidRPr="005F5E96" w:rsidRDefault="00570738" w:rsidP="00570738"/>
    <w:p w14:paraId="6389FB5B" w14:textId="77777777" w:rsidR="00570738" w:rsidRPr="005F5E96" w:rsidRDefault="00570738" w:rsidP="00570738">
      <w:r w:rsidRPr="005F5E96">
        <w:br w:type="page"/>
      </w:r>
    </w:p>
    <w:p w14:paraId="67B758C1" w14:textId="568894F4" w:rsidR="0008505B" w:rsidRPr="005F5E96" w:rsidRDefault="00E8659F" w:rsidP="00D764E1">
      <w:pPr>
        <w:jc w:val="center"/>
        <w:rPr>
          <w:b/>
          <w:bCs/>
        </w:rPr>
      </w:pPr>
      <w:r w:rsidRPr="005F5E96">
        <w:rPr>
          <w:b/>
          <w:bCs/>
        </w:rPr>
        <w:lastRenderedPageBreak/>
        <w:t>CONTENT</w:t>
      </w:r>
    </w:p>
    <w:p w14:paraId="1B6DBE0D" w14:textId="6620F0A6" w:rsidR="00412FBF" w:rsidRDefault="00A732F3">
      <w:pPr>
        <w:pStyle w:val="TOC1"/>
        <w:rPr>
          <w:rFonts w:asciiTheme="minorHAnsi" w:eastAsiaTheme="minorEastAsia" w:hAnsiTheme="minorHAnsi" w:cstheme="minorBidi"/>
          <w:sz w:val="22"/>
          <w:szCs w:val="22"/>
          <w:lang w:eastAsia="en-GB"/>
        </w:rPr>
      </w:pPr>
      <w:r w:rsidRPr="005F5E96">
        <w:rPr>
          <w:rFonts w:eastAsia="????"/>
          <w:b/>
          <w:bCs/>
        </w:rPr>
        <w:fldChar w:fldCharType="begin"/>
      </w:r>
      <w:r w:rsidRPr="005F5E96">
        <w:instrText xml:space="preserve"> TOC \o "1-</w:instrText>
      </w:r>
      <w:r w:rsidR="003E6F4F" w:rsidRPr="005F5E96">
        <w:instrText>8</w:instrText>
      </w:r>
      <w:r w:rsidRPr="005F5E96">
        <w:instrText xml:space="preserve">" \t "Annex_noTitle" </w:instrText>
      </w:r>
      <w:r w:rsidRPr="005F5E96">
        <w:rPr>
          <w:rFonts w:eastAsia="????"/>
          <w:b/>
          <w:bCs/>
        </w:rPr>
        <w:fldChar w:fldCharType="separate"/>
      </w:r>
      <w:r w:rsidR="00412FBF">
        <w:t>1</w:t>
      </w:r>
      <w:r w:rsidR="00412FBF">
        <w:rPr>
          <w:rFonts w:asciiTheme="minorHAnsi" w:eastAsiaTheme="minorEastAsia" w:hAnsiTheme="minorHAnsi" w:cstheme="minorBidi"/>
          <w:sz w:val="22"/>
          <w:szCs w:val="22"/>
          <w:lang w:eastAsia="en-GB"/>
        </w:rPr>
        <w:tab/>
      </w:r>
      <w:r w:rsidR="00412FBF">
        <w:t>Introduction</w:t>
      </w:r>
      <w:r w:rsidR="00412FBF">
        <w:tab/>
      </w:r>
      <w:r w:rsidR="00412FBF">
        <w:fldChar w:fldCharType="begin"/>
      </w:r>
      <w:r w:rsidR="00412FBF">
        <w:instrText xml:space="preserve"> PAGEREF _Toc62066915 \h </w:instrText>
      </w:r>
      <w:r w:rsidR="00412FBF">
        <w:fldChar w:fldCharType="separate"/>
      </w:r>
      <w:r w:rsidR="00412FBF">
        <w:t>4</w:t>
      </w:r>
      <w:r w:rsidR="00412FBF">
        <w:fldChar w:fldCharType="end"/>
      </w:r>
    </w:p>
    <w:p w14:paraId="5C20ADFF" w14:textId="0359BE22" w:rsidR="00412FBF" w:rsidRDefault="00412FBF">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Wording of Questions</w:t>
      </w:r>
      <w:r>
        <w:tab/>
      </w:r>
      <w:r>
        <w:fldChar w:fldCharType="begin"/>
      </w:r>
      <w:r>
        <w:instrText xml:space="preserve"> PAGEREF _Toc62066916 \h </w:instrText>
      </w:r>
      <w:r>
        <w:fldChar w:fldCharType="separate"/>
      </w:r>
      <w:r>
        <w:t>6</w:t>
      </w:r>
      <w:r>
        <w:fldChar w:fldCharType="end"/>
      </w:r>
    </w:p>
    <w:p w14:paraId="6CBFEF18" w14:textId="1551C138" w:rsidR="00412FBF" w:rsidRDefault="00412FBF">
      <w:pPr>
        <w:pStyle w:val="TOC2"/>
        <w:tabs>
          <w:tab w:val="left" w:pos="1531"/>
        </w:tabs>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1/13 – Future Networks: Innovative service scenarios, including environmental and socio economical aspects</w:t>
      </w:r>
      <w:r>
        <w:tab/>
      </w:r>
      <w:r>
        <w:fldChar w:fldCharType="begin"/>
      </w:r>
      <w:r>
        <w:instrText xml:space="preserve"> PAGEREF _Toc62066917 \h </w:instrText>
      </w:r>
      <w:r>
        <w:fldChar w:fldCharType="separate"/>
      </w:r>
      <w:r>
        <w:t>6</w:t>
      </w:r>
      <w:r>
        <w:fldChar w:fldCharType="end"/>
      </w:r>
    </w:p>
    <w:p w14:paraId="1A44554C" w14:textId="7F966F29" w:rsidR="00412FBF" w:rsidRDefault="00412FBF">
      <w:pPr>
        <w:pStyle w:val="TOC3"/>
        <w:tabs>
          <w:tab w:val="left" w:pos="2269"/>
        </w:tabs>
        <w:rPr>
          <w:rFonts w:asciiTheme="minorHAnsi" w:eastAsiaTheme="minorEastAsia" w:hAnsiTheme="minorHAnsi" w:cstheme="minorBidi"/>
          <w:sz w:val="22"/>
          <w:szCs w:val="22"/>
          <w:lang w:eastAsia="en-GB"/>
        </w:rPr>
      </w:pPr>
      <w:r>
        <w:t>A.1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_Toc62066918 \h </w:instrText>
      </w:r>
      <w:r>
        <w:fldChar w:fldCharType="separate"/>
      </w:r>
      <w:r>
        <w:t>6</w:t>
      </w:r>
      <w:r>
        <w:fldChar w:fldCharType="end"/>
      </w:r>
    </w:p>
    <w:p w14:paraId="4A88F58A" w14:textId="17B5CD3C" w:rsidR="00412FBF" w:rsidRDefault="00412FBF">
      <w:pPr>
        <w:pStyle w:val="TOC3"/>
        <w:tabs>
          <w:tab w:val="left" w:pos="2269"/>
        </w:tabs>
        <w:rPr>
          <w:rFonts w:asciiTheme="minorHAnsi" w:eastAsiaTheme="minorEastAsia" w:hAnsiTheme="minorHAnsi" w:cstheme="minorBidi"/>
          <w:sz w:val="22"/>
          <w:szCs w:val="22"/>
          <w:lang w:eastAsia="en-GB"/>
        </w:rPr>
      </w:pPr>
      <w:r>
        <w:t>A.2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_Toc62066919 \h </w:instrText>
      </w:r>
      <w:r>
        <w:fldChar w:fldCharType="separate"/>
      </w:r>
      <w:r>
        <w:t>6</w:t>
      </w:r>
      <w:r>
        <w:fldChar w:fldCharType="end"/>
      </w:r>
    </w:p>
    <w:p w14:paraId="03407A11" w14:textId="036C8EBF" w:rsidR="00412FBF" w:rsidRDefault="00412FBF">
      <w:pPr>
        <w:pStyle w:val="TOC3"/>
        <w:tabs>
          <w:tab w:val="left" w:pos="2269"/>
        </w:tabs>
        <w:rPr>
          <w:rFonts w:asciiTheme="minorHAnsi" w:eastAsiaTheme="minorEastAsia" w:hAnsiTheme="minorHAnsi" w:cstheme="minorBidi"/>
          <w:sz w:val="22"/>
          <w:szCs w:val="22"/>
          <w:lang w:eastAsia="en-GB"/>
        </w:rPr>
      </w:pPr>
      <w:r>
        <w:t>A.3</w:t>
      </w:r>
      <w:r>
        <w:rPr>
          <w:rFonts w:asciiTheme="minorHAnsi" w:eastAsiaTheme="minorEastAsia" w:hAnsiTheme="minorHAnsi" w:cstheme="minorBidi"/>
          <w:sz w:val="22"/>
          <w:szCs w:val="22"/>
          <w:lang w:eastAsia="en-GB"/>
        </w:rPr>
        <w:tab/>
      </w:r>
      <w:r>
        <w:t>Tasks</w:t>
      </w:r>
      <w:r>
        <w:tab/>
      </w:r>
      <w:r>
        <w:fldChar w:fldCharType="begin"/>
      </w:r>
      <w:r>
        <w:instrText xml:space="preserve"> PAGEREF _Toc62066920 \h </w:instrText>
      </w:r>
      <w:r>
        <w:fldChar w:fldCharType="separate"/>
      </w:r>
      <w:r>
        <w:t>6</w:t>
      </w:r>
      <w:r>
        <w:fldChar w:fldCharType="end"/>
      </w:r>
    </w:p>
    <w:p w14:paraId="5B9783DD" w14:textId="6CCA86E9" w:rsidR="00412FBF" w:rsidRDefault="00412FBF">
      <w:pPr>
        <w:pStyle w:val="TOC3"/>
        <w:tabs>
          <w:tab w:val="left" w:pos="2269"/>
        </w:tabs>
        <w:rPr>
          <w:rFonts w:asciiTheme="minorHAnsi" w:eastAsiaTheme="minorEastAsia" w:hAnsiTheme="minorHAnsi" w:cstheme="minorBidi"/>
          <w:sz w:val="22"/>
          <w:szCs w:val="22"/>
          <w:lang w:eastAsia="en-GB"/>
        </w:rPr>
      </w:pPr>
      <w:r>
        <w:t>A.4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_Toc62066921 \h </w:instrText>
      </w:r>
      <w:r>
        <w:fldChar w:fldCharType="separate"/>
      </w:r>
      <w:r>
        <w:t>7</w:t>
      </w:r>
      <w:r>
        <w:fldChar w:fldCharType="end"/>
      </w:r>
    </w:p>
    <w:p w14:paraId="5EAA9D23" w14:textId="36BB077B" w:rsidR="00412FBF" w:rsidRDefault="00412FBF">
      <w:pPr>
        <w:pStyle w:val="TOC2"/>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2/13 – Next-generation network (NGN) evolution with innovative technologies including software-defined networking (SDN) and network function virtualization (NFV)</w:t>
      </w:r>
      <w:r>
        <w:tab/>
      </w:r>
      <w:r>
        <w:fldChar w:fldCharType="begin"/>
      </w:r>
      <w:r>
        <w:instrText xml:space="preserve"> PAGEREF _Toc62066922 \h </w:instrText>
      </w:r>
      <w:r>
        <w:fldChar w:fldCharType="separate"/>
      </w:r>
      <w:r>
        <w:t>8</w:t>
      </w:r>
      <w:r>
        <w:fldChar w:fldCharType="end"/>
      </w:r>
    </w:p>
    <w:p w14:paraId="525B2F1D" w14:textId="4E38FBC8" w:rsidR="00412FBF" w:rsidRDefault="00412FBF">
      <w:pPr>
        <w:pStyle w:val="TOC3"/>
        <w:tabs>
          <w:tab w:val="left" w:pos="2269"/>
        </w:tabs>
        <w:rPr>
          <w:rFonts w:asciiTheme="minorHAnsi" w:eastAsiaTheme="minorEastAsia" w:hAnsiTheme="minorHAnsi" w:cstheme="minorBidi"/>
          <w:sz w:val="22"/>
          <w:szCs w:val="22"/>
          <w:lang w:eastAsia="en-GB"/>
        </w:rPr>
      </w:pPr>
      <w:r>
        <w:t>B.1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_Toc62066923 \h </w:instrText>
      </w:r>
      <w:r>
        <w:fldChar w:fldCharType="separate"/>
      </w:r>
      <w:r>
        <w:t>8</w:t>
      </w:r>
      <w:r>
        <w:fldChar w:fldCharType="end"/>
      </w:r>
    </w:p>
    <w:p w14:paraId="0F2B5EDA" w14:textId="3B934260" w:rsidR="00412FBF" w:rsidRDefault="00412FBF">
      <w:pPr>
        <w:pStyle w:val="TOC3"/>
        <w:tabs>
          <w:tab w:val="left" w:pos="2269"/>
        </w:tabs>
        <w:rPr>
          <w:rFonts w:asciiTheme="minorHAnsi" w:eastAsiaTheme="minorEastAsia" w:hAnsiTheme="minorHAnsi" w:cstheme="minorBidi"/>
          <w:sz w:val="22"/>
          <w:szCs w:val="22"/>
          <w:lang w:eastAsia="en-GB"/>
        </w:rPr>
      </w:pPr>
      <w:r>
        <w:t>B.2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_Toc62066924 \h </w:instrText>
      </w:r>
      <w:r>
        <w:fldChar w:fldCharType="separate"/>
      </w:r>
      <w:r>
        <w:t>8</w:t>
      </w:r>
      <w:r>
        <w:fldChar w:fldCharType="end"/>
      </w:r>
    </w:p>
    <w:p w14:paraId="0DE29994" w14:textId="6256956A" w:rsidR="00412FBF" w:rsidRDefault="00412FBF">
      <w:pPr>
        <w:pStyle w:val="TOC3"/>
        <w:tabs>
          <w:tab w:val="left" w:pos="2269"/>
        </w:tabs>
        <w:rPr>
          <w:rFonts w:asciiTheme="minorHAnsi" w:eastAsiaTheme="minorEastAsia" w:hAnsiTheme="minorHAnsi" w:cstheme="minorBidi"/>
          <w:sz w:val="22"/>
          <w:szCs w:val="22"/>
          <w:lang w:eastAsia="en-GB"/>
        </w:rPr>
      </w:pPr>
      <w:r>
        <w:t>B.3</w:t>
      </w:r>
      <w:r>
        <w:rPr>
          <w:rFonts w:asciiTheme="minorHAnsi" w:eastAsiaTheme="minorEastAsia" w:hAnsiTheme="minorHAnsi" w:cstheme="minorBidi"/>
          <w:sz w:val="22"/>
          <w:szCs w:val="22"/>
          <w:lang w:eastAsia="en-GB"/>
        </w:rPr>
        <w:tab/>
      </w:r>
      <w:r>
        <w:t>Tasks</w:t>
      </w:r>
      <w:r>
        <w:tab/>
      </w:r>
      <w:r>
        <w:fldChar w:fldCharType="begin"/>
      </w:r>
      <w:r>
        <w:instrText xml:space="preserve"> PAGEREF _Toc62066925 \h </w:instrText>
      </w:r>
      <w:r>
        <w:fldChar w:fldCharType="separate"/>
      </w:r>
      <w:r>
        <w:t>8</w:t>
      </w:r>
      <w:r>
        <w:fldChar w:fldCharType="end"/>
      </w:r>
    </w:p>
    <w:p w14:paraId="492A8813" w14:textId="23C28F04" w:rsidR="00412FBF" w:rsidRDefault="00412FBF">
      <w:pPr>
        <w:pStyle w:val="TOC3"/>
        <w:tabs>
          <w:tab w:val="left" w:pos="2269"/>
        </w:tabs>
        <w:rPr>
          <w:rFonts w:asciiTheme="minorHAnsi" w:eastAsiaTheme="minorEastAsia" w:hAnsiTheme="minorHAnsi" w:cstheme="minorBidi"/>
          <w:sz w:val="22"/>
          <w:szCs w:val="22"/>
          <w:lang w:eastAsia="en-GB"/>
        </w:rPr>
      </w:pPr>
      <w:r>
        <w:t>B.4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_Toc62066926 \h </w:instrText>
      </w:r>
      <w:r>
        <w:fldChar w:fldCharType="separate"/>
      </w:r>
      <w:r>
        <w:t>9</w:t>
      </w:r>
      <w:r>
        <w:fldChar w:fldCharType="end"/>
      </w:r>
    </w:p>
    <w:p w14:paraId="7FB31B6A" w14:textId="77F15306" w:rsidR="00412FBF" w:rsidRDefault="00412FBF">
      <w:pPr>
        <w:pStyle w:val="TOC2"/>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5/13 – Applying Future Networks and innovation in developing countries</w:t>
      </w:r>
      <w:r>
        <w:tab/>
      </w:r>
      <w:r>
        <w:fldChar w:fldCharType="begin"/>
      </w:r>
      <w:r>
        <w:instrText xml:space="preserve"> PAGEREF _Toc62066927 \h </w:instrText>
      </w:r>
      <w:r>
        <w:fldChar w:fldCharType="separate"/>
      </w:r>
      <w:r>
        <w:t>10</w:t>
      </w:r>
      <w:r>
        <w:fldChar w:fldCharType="end"/>
      </w:r>
    </w:p>
    <w:p w14:paraId="152F9B89" w14:textId="75BE4A59" w:rsidR="00412FBF" w:rsidRDefault="00412FBF">
      <w:pPr>
        <w:pStyle w:val="TOC3"/>
        <w:tabs>
          <w:tab w:val="left" w:pos="2269"/>
        </w:tabs>
        <w:rPr>
          <w:rFonts w:asciiTheme="minorHAnsi" w:eastAsiaTheme="minorEastAsia" w:hAnsiTheme="minorHAnsi" w:cstheme="minorBidi"/>
          <w:sz w:val="22"/>
          <w:szCs w:val="22"/>
          <w:lang w:eastAsia="en-GB"/>
        </w:rPr>
      </w:pPr>
      <w:r>
        <w:t>C.1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_Toc62066928 \h </w:instrText>
      </w:r>
      <w:r>
        <w:fldChar w:fldCharType="separate"/>
      </w:r>
      <w:r>
        <w:t>10</w:t>
      </w:r>
      <w:r>
        <w:fldChar w:fldCharType="end"/>
      </w:r>
    </w:p>
    <w:p w14:paraId="5E6E8B25" w14:textId="430DD960" w:rsidR="00412FBF" w:rsidRDefault="00412FBF">
      <w:pPr>
        <w:pStyle w:val="TOC3"/>
        <w:tabs>
          <w:tab w:val="left" w:pos="2269"/>
        </w:tabs>
        <w:rPr>
          <w:rFonts w:asciiTheme="minorHAnsi" w:eastAsiaTheme="minorEastAsia" w:hAnsiTheme="minorHAnsi" w:cstheme="minorBidi"/>
          <w:sz w:val="22"/>
          <w:szCs w:val="22"/>
          <w:lang w:eastAsia="en-GB"/>
        </w:rPr>
      </w:pPr>
      <w:r>
        <w:t>C.2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_Toc62066929 \h </w:instrText>
      </w:r>
      <w:r>
        <w:fldChar w:fldCharType="separate"/>
      </w:r>
      <w:r>
        <w:t>10</w:t>
      </w:r>
      <w:r>
        <w:fldChar w:fldCharType="end"/>
      </w:r>
    </w:p>
    <w:p w14:paraId="51DCE302" w14:textId="2C92A023" w:rsidR="00412FBF" w:rsidRDefault="00412FBF">
      <w:pPr>
        <w:pStyle w:val="TOC3"/>
        <w:tabs>
          <w:tab w:val="left" w:pos="2269"/>
        </w:tabs>
        <w:rPr>
          <w:rFonts w:asciiTheme="minorHAnsi" w:eastAsiaTheme="minorEastAsia" w:hAnsiTheme="minorHAnsi" w:cstheme="minorBidi"/>
          <w:sz w:val="22"/>
          <w:szCs w:val="22"/>
          <w:lang w:eastAsia="en-GB"/>
        </w:rPr>
      </w:pPr>
      <w:r>
        <w:t>C.3</w:t>
      </w:r>
      <w:r>
        <w:rPr>
          <w:rFonts w:asciiTheme="minorHAnsi" w:eastAsiaTheme="minorEastAsia" w:hAnsiTheme="minorHAnsi" w:cstheme="minorBidi"/>
          <w:sz w:val="22"/>
          <w:szCs w:val="22"/>
          <w:lang w:eastAsia="en-GB"/>
        </w:rPr>
        <w:tab/>
      </w:r>
      <w:r>
        <w:t>Tasks</w:t>
      </w:r>
      <w:r>
        <w:tab/>
      </w:r>
      <w:r>
        <w:fldChar w:fldCharType="begin"/>
      </w:r>
      <w:r>
        <w:instrText xml:space="preserve"> PAGEREF _Toc62066930 \h </w:instrText>
      </w:r>
      <w:r>
        <w:fldChar w:fldCharType="separate"/>
      </w:r>
      <w:r>
        <w:t>11</w:t>
      </w:r>
      <w:r>
        <w:fldChar w:fldCharType="end"/>
      </w:r>
    </w:p>
    <w:p w14:paraId="21FD9207" w14:textId="321C2E83" w:rsidR="00412FBF" w:rsidRDefault="00412FBF">
      <w:pPr>
        <w:pStyle w:val="TOC3"/>
        <w:tabs>
          <w:tab w:val="left" w:pos="2269"/>
        </w:tabs>
        <w:rPr>
          <w:rFonts w:asciiTheme="minorHAnsi" w:eastAsiaTheme="minorEastAsia" w:hAnsiTheme="minorHAnsi" w:cstheme="minorBidi"/>
          <w:sz w:val="22"/>
          <w:szCs w:val="22"/>
          <w:lang w:eastAsia="en-GB"/>
        </w:rPr>
      </w:pPr>
      <w:r>
        <w:t>C.4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_Toc62066931 \h </w:instrText>
      </w:r>
      <w:r>
        <w:fldChar w:fldCharType="separate"/>
      </w:r>
      <w:r>
        <w:t>11</w:t>
      </w:r>
      <w:r>
        <w:fldChar w:fldCharType="end"/>
      </w:r>
    </w:p>
    <w:p w14:paraId="17D7E944" w14:textId="6C89C20B" w:rsidR="00412FBF" w:rsidRDefault="00412FBF">
      <w:pPr>
        <w:pStyle w:val="TOC2"/>
        <w:tabs>
          <w:tab w:val="left" w:pos="1531"/>
        </w:tabs>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6/13 – Networks beyond IMT2020: Quality of service (QoS) mechanisms</w:t>
      </w:r>
      <w:r>
        <w:tab/>
      </w:r>
      <w:r>
        <w:fldChar w:fldCharType="begin"/>
      </w:r>
      <w:r>
        <w:instrText xml:space="preserve"> PAGEREF _Toc62066932 \h </w:instrText>
      </w:r>
      <w:r>
        <w:fldChar w:fldCharType="separate"/>
      </w:r>
      <w:r>
        <w:t>12</w:t>
      </w:r>
      <w:r>
        <w:fldChar w:fldCharType="end"/>
      </w:r>
    </w:p>
    <w:p w14:paraId="511C9D8F" w14:textId="2FB68D72" w:rsidR="00412FBF" w:rsidRDefault="00412FBF">
      <w:pPr>
        <w:pStyle w:val="TOC3"/>
        <w:tabs>
          <w:tab w:val="left" w:pos="2269"/>
        </w:tabs>
        <w:rPr>
          <w:rFonts w:asciiTheme="minorHAnsi" w:eastAsiaTheme="minorEastAsia" w:hAnsiTheme="minorHAnsi" w:cstheme="minorBidi"/>
          <w:sz w:val="22"/>
          <w:szCs w:val="22"/>
          <w:lang w:eastAsia="en-GB"/>
        </w:rPr>
      </w:pPr>
      <w:r>
        <w:t>D.1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_Toc62066933 \h </w:instrText>
      </w:r>
      <w:r>
        <w:fldChar w:fldCharType="separate"/>
      </w:r>
      <w:r>
        <w:t>12</w:t>
      </w:r>
      <w:r>
        <w:fldChar w:fldCharType="end"/>
      </w:r>
    </w:p>
    <w:p w14:paraId="51D55835" w14:textId="5402D6F4" w:rsidR="00412FBF" w:rsidRDefault="00412FBF">
      <w:pPr>
        <w:pStyle w:val="TOC3"/>
        <w:tabs>
          <w:tab w:val="left" w:pos="2269"/>
        </w:tabs>
        <w:rPr>
          <w:rFonts w:asciiTheme="minorHAnsi" w:eastAsiaTheme="minorEastAsia" w:hAnsiTheme="minorHAnsi" w:cstheme="minorBidi"/>
          <w:sz w:val="22"/>
          <w:szCs w:val="22"/>
          <w:lang w:eastAsia="en-GB"/>
        </w:rPr>
      </w:pPr>
      <w:r>
        <w:t>D.2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_Toc62066934 \h </w:instrText>
      </w:r>
      <w:r>
        <w:fldChar w:fldCharType="separate"/>
      </w:r>
      <w:r>
        <w:t>12</w:t>
      </w:r>
      <w:r>
        <w:fldChar w:fldCharType="end"/>
      </w:r>
    </w:p>
    <w:p w14:paraId="00A5BA41" w14:textId="589049A4" w:rsidR="00412FBF" w:rsidRDefault="00412FBF">
      <w:pPr>
        <w:pStyle w:val="TOC3"/>
        <w:tabs>
          <w:tab w:val="left" w:pos="2269"/>
        </w:tabs>
        <w:rPr>
          <w:rFonts w:asciiTheme="minorHAnsi" w:eastAsiaTheme="minorEastAsia" w:hAnsiTheme="minorHAnsi" w:cstheme="minorBidi"/>
          <w:sz w:val="22"/>
          <w:szCs w:val="22"/>
          <w:lang w:eastAsia="en-GB"/>
        </w:rPr>
      </w:pPr>
      <w:r>
        <w:t>D.3</w:t>
      </w:r>
      <w:r>
        <w:rPr>
          <w:rFonts w:asciiTheme="minorHAnsi" w:eastAsiaTheme="minorEastAsia" w:hAnsiTheme="minorHAnsi" w:cstheme="minorBidi"/>
          <w:sz w:val="22"/>
          <w:szCs w:val="22"/>
          <w:lang w:eastAsia="en-GB"/>
        </w:rPr>
        <w:tab/>
      </w:r>
      <w:r>
        <w:t>Tasks</w:t>
      </w:r>
      <w:r>
        <w:tab/>
      </w:r>
      <w:r>
        <w:fldChar w:fldCharType="begin"/>
      </w:r>
      <w:r>
        <w:instrText xml:space="preserve"> PAGEREF _Toc62066935 \h </w:instrText>
      </w:r>
      <w:r>
        <w:fldChar w:fldCharType="separate"/>
      </w:r>
      <w:r>
        <w:t>13</w:t>
      </w:r>
      <w:r>
        <w:fldChar w:fldCharType="end"/>
      </w:r>
    </w:p>
    <w:p w14:paraId="70E710A6" w14:textId="43C3B6C9" w:rsidR="00412FBF" w:rsidRDefault="00412FBF">
      <w:pPr>
        <w:pStyle w:val="TOC3"/>
        <w:tabs>
          <w:tab w:val="left" w:pos="2269"/>
        </w:tabs>
        <w:rPr>
          <w:rFonts w:asciiTheme="minorHAnsi" w:eastAsiaTheme="minorEastAsia" w:hAnsiTheme="minorHAnsi" w:cstheme="minorBidi"/>
          <w:sz w:val="22"/>
          <w:szCs w:val="22"/>
          <w:lang w:eastAsia="en-GB"/>
        </w:rPr>
      </w:pPr>
      <w:r>
        <w:t>D.4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_Toc62066936 \h </w:instrText>
      </w:r>
      <w:r>
        <w:fldChar w:fldCharType="separate"/>
      </w:r>
      <w:r>
        <w:t>13</w:t>
      </w:r>
      <w:r>
        <w:fldChar w:fldCharType="end"/>
      </w:r>
    </w:p>
    <w:p w14:paraId="6B76A39E" w14:textId="68966701" w:rsidR="00412FBF" w:rsidRDefault="00412FBF">
      <w:pPr>
        <w:pStyle w:val="TOC2"/>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7/13 – Future Networks: Deep packet inspection and network intelligence</w:t>
      </w:r>
      <w:r>
        <w:tab/>
      </w:r>
      <w:r>
        <w:fldChar w:fldCharType="begin"/>
      </w:r>
      <w:r>
        <w:instrText xml:space="preserve"> PAGEREF _Toc62066937 \h </w:instrText>
      </w:r>
      <w:r>
        <w:fldChar w:fldCharType="separate"/>
      </w:r>
      <w:r>
        <w:t>15</w:t>
      </w:r>
      <w:r>
        <w:fldChar w:fldCharType="end"/>
      </w:r>
    </w:p>
    <w:p w14:paraId="416FDEC2" w14:textId="3EEEC0C6" w:rsidR="00412FBF" w:rsidRDefault="00412FBF">
      <w:pPr>
        <w:pStyle w:val="TOC3"/>
        <w:tabs>
          <w:tab w:val="left" w:pos="2269"/>
        </w:tabs>
        <w:rPr>
          <w:rFonts w:asciiTheme="minorHAnsi" w:eastAsiaTheme="minorEastAsia" w:hAnsiTheme="minorHAnsi" w:cstheme="minorBidi"/>
          <w:sz w:val="22"/>
          <w:szCs w:val="22"/>
          <w:lang w:eastAsia="en-GB"/>
        </w:rPr>
      </w:pPr>
      <w:r>
        <w:t>E.1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_Toc62066938 \h </w:instrText>
      </w:r>
      <w:r>
        <w:fldChar w:fldCharType="separate"/>
      </w:r>
      <w:r>
        <w:t>15</w:t>
      </w:r>
      <w:r>
        <w:fldChar w:fldCharType="end"/>
      </w:r>
    </w:p>
    <w:p w14:paraId="7BC183C7" w14:textId="30CAFC41" w:rsidR="00412FBF" w:rsidRDefault="00412FBF">
      <w:pPr>
        <w:pStyle w:val="TOC3"/>
        <w:tabs>
          <w:tab w:val="left" w:pos="2269"/>
        </w:tabs>
        <w:rPr>
          <w:rFonts w:asciiTheme="minorHAnsi" w:eastAsiaTheme="minorEastAsia" w:hAnsiTheme="minorHAnsi" w:cstheme="minorBidi"/>
          <w:sz w:val="22"/>
          <w:szCs w:val="22"/>
          <w:lang w:eastAsia="en-GB"/>
        </w:rPr>
      </w:pPr>
      <w:r>
        <w:t>E.2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_Toc62066939 \h </w:instrText>
      </w:r>
      <w:r>
        <w:fldChar w:fldCharType="separate"/>
      </w:r>
      <w:r>
        <w:t>15</w:t>
      </w:r>
      <w:r>
        <w:fldChar w:fldCharType="end"/>
      </w:r>
    </w:p>
    <w:p w14:paraId="49E95830" w14:textId="66FFFB68" w:rsidR="00412FBF" w:rsidRDefault="00412FBF">
      <w:pPr>
        <w:pStyle w:val="TOC3"/>
        <w:tabs>
          <w:tab w:val="left" w:pos="2269"/>
        </w:tabs>
        <w:rPr>
          <w:rFonts w:asciiTheme="minorHAnsi" w:eastAsiaTheme="minorEastAsia" w:hAnsiTheme="minorHAnsi" w:cstheme="minorBidi"/>
          <w:sz w:val="22"/>
          <w:szCs w:val="22"/>
          <w:lang w:eastAsia="en-GB"/>
        </w:rPr>
      </w:pPr>
      <w:r>
        <w:t>E.3</w:t>
      </w:r>
      <w:r>
        <w:rPr>
          <w:rFonts w:asciiTheme="minorHAnsi" w:eastAsiaTheme="minorEastAsia" w:hAnsiTheme="minorHAnsi" w:cstheme="minorBidi"/>
          <w:sz w:val="22"/>
          <w:szCs w:val="22"/>
          <w:lang w:eastAsia="en-GB"/>
        </w:rPr>
        <w:tab/>
      </w:r>
      <w:r>
        <w:t>Tasks</w:t>
      </w:r>
      <w:r>
        <w:tab/>
      </w:r>
      <w:r>
        <w:fldChar w:fldCharType="begin"/>
      </w:r>
      <w:r>
        <w:instrText xml:space="preserve"> PAGEREF _Toc62066940 \h </w:instrText>
      </w:r>
      <w:r>
        <w:fldChar w:fldCharType="separate"/>
      </w:r>
      <w:r>
        <w:t>15</w:t>
      </w:r>
      <w:r>
        <w:fldChar w:fldCharType="end"/>
      </w:r>
    </w:p>
    <w:p w14:paraId="17E8FCB0" w14:textId="5463ADE7" w:rsidR="00412FBF" w:rsidRDefault="00412FBF">
      <w:pPr>
        <w:pStyle w:val="TOC3"/>
        <w:tabs>
          <w:tab w:val="left" w:pos="2269"/>
        </w:tabs>
        <w:rPr>
          <w:rFonts w:asciiTheme="minorHAnsi" w:eastAsiaTheme="minorEastAsia" w:hAnsiTheme="minorHAnsi" w:cstheme="minorBidi"/>
          <w:sz w:val="22"/>
          <w:szCs w:val="22"/>
          <w:lang w:eastAsia="en-GB"/>
        </w:rPr>
      </w:pPr>
      <w:r>
        <w:t>E.4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_Toc62066941 \h </w:instrText>
      </w:r>
      <w:r>
        <w:fldChar w:fldCharType="separate"/>
      </w:r>
      <w:r>
        <w:t>16</w:t>
      </w:r>
      <w:r>
        <w:fldChar w:fldCharType="end"/>
      </w:r>
    </w:p>
    <w:p w14:paraId="603297D8" w14:textId="793D1216" w:rsidR="00412FBF" w:rsidRDefault="00412FBF">
      <w:pPr>
        <w:pStyle w:val="TOC2"/>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Question 16/13 – Future Networks: Trustworthy and Quantum Enhanced Networking and Services</w:t>
      </w:r>
      <w:r>
        <w:tab/>
      </w:r>
      <w:r>
        <w:fldChar w:fldCharType="begin"/>
      </w:r>
      <w:r>
        <w:instrText xml:space="preserve"> PAGEREF _Toc62066942 \h </w:instrText>
      </w:r>
      <w:r>
        <w:fldChar w:fldCharType="separate"/>
      </w:r>
      <w:r>
        <w:t>17</w:t>
      </w:r>
      <w:r>
        <w:fldChar w:fldCharType="end"/>
      </w:r>
    </w:p>
    <w:p w14:paraId="0FF8243F" w14:textId="65EEE12D" w:rsidR="00412FBF" w:rsidRDefault="00412FBF">
      <w:pPr>
        <w:pStyle w:val="TOC3"/>
        <w:tabs>
          <w:tab w:val="left" w:pos="2269"/>
        </w:tabs>
        <w:rPr>
          <w:rFonts w:asciiTheme="minorHAnsi" w:eastAsiaTheme="minorEastAsia" w:hAnsiTheme="minorHAnsi" w:cstheme="minorBidi"/>
          <w:sz w:val="22"/>
          <w:szCs w:val="22"/>
          <w:lang w:eastAsia="en-GB"/>
        </w:rPr>
      </w:pPr>
      <w:r>
        <w:t>F.1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_Toc62066943 \h </w:instrText>
      </w:r>
      <w:r>
        <w:fldChar w:fldCharType="separate"/>
      </w:r>
      <w:r>
        <w:t>17</w:t>
      </w:r>
      <w:r>
        <w:fldChar w:fldCharType="end"/>
      </w:r>
    </w:p>
    <w:p w14:paraId="3D933225" w14:textId="0DC9F47A" w:rsidR="00412FBF" w:rsidRDefault="00412FBF">
      <w:pPr>
        <w:pStyle w:val="TOC3"/>
        <w:tabs>
          <w:tab w:val="left" w:pos="2269"/>
        </w:tabs>
        <w:rPr>
          <w:rFonts w:asciiTheme="minorHAnsi" w:eastAsiaTheme="minorEastAsia" w:hAnsiTheme="minorHAnsi" w:cstheme="minorBidi"/>
          <w:sz w:val="22"/>
          <w:szCs w:val="22"/>
          <w:lang w:eastAsia="en-GB"/>
        </w:rPr>
      </w:pPr>
      <w:r>
        <w:t>F.2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_Toc62066944 \h </w:instrText>
      </w:r>
      <w:r>
        <w:fldChar w:fldCharType="separate"/>
      </w:r>
      <w:r>
        <w:t>17</w:t>
      </w:r>
      <w:r>
        <w:fldChar w:fldCharType="end"/>
      </w:r>
    </w:p>
    <w:p w14:paraId="52F78431" w14:textId="6A272387" w:rsidR="00412FBF" w:rsidRDefault="00412FBF">
      <w:pPr>
        <w:pStyle w:val="TOC3"/>
        <w:tabs>
          <w:tab w:val="left" w:pos="2269"/>
        </w:tabs>
        <w:rPr>
          <w:rFonts w:asciiTheme="minorHAnsi" w:eastAsiaTheme="minorEastAsia" w:hAnsiTheme="minorHAnsi" w:cstheme="minorBidi"/>
          <w:sz w:val="22"/>
          <w:szCs w:val="22"/>
          <w:lang w:eastAsia="en-GB"/>
        </w:rPr>
      </w:pPr>
      <w:r>
        <w:t>F.3</w:t>
      </w:r>
      <w:r>
        <w:rPr>
          <w:rFonts w:asciiTheme="minorHAnsi" w:eastAsiaTheme="minorEastAsia" w:hAnsiTheme="minorHAnsi" w:cstheme="minorBidi"/>
          <w:sz w:val="22"/>
          <w:szCs w:val="22"/>
          <w:lang w:eastAsia="en-GB"/>
        </w:rPr>
        <w:tab/>
      </w:r>
      <w:r>
        <w:t>Tasks</w:t>
      </w:r>
      <w:r>
        <w:tab/>
      </w:r>
      <w:r>
        <w:fldChar w:fldCharType="begin"/>
      </w:r>
      <w:r>
        <w:instrText xml:space="preserve"> PAGEREF _Toc62066945 \h </w:instrText>
      </w:r>
      <w:r>
        <w:fldChar w:fldCharType="separate"/>
      </w:r>
      <w:r>
        <w:t>17</w:t>
      </w:r>
      <w:r>
        <w:fldChar w:fldCharType="end"/>
      </w:r>
    </w:p>
    <w:p w14:paraId="7C9721F7" w14:textId="5EC5B7DC" w:rsidR="00412FBF" w:rsidRDefault="00412FBF">
      <w:pPr>
        <w:pStyle w:val="TOC3"/>
        <w:tabs>
          <w:tab w:val="left" w:pos="2269"/>
        </w:tabs>
        <w:rPr>
          <w:rFonts w:asciiTheme="minorHAnsi" w:eastAsiaTheme="minorEastAsia" w:hAnsiTheme="minorHAnsi" w:cstheme="minorBidi"/>
          <w:sz w:val="22"/>
          <w:szCs w:val="22"/>
          <w:lang w:eastAsia="en-GB"/>
        </w:rPr>
      </w:pPr>
      <w:r>
        <w:t>F.4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_Toc62066946 \h </w:instrText>
      </w:r>
      <w:r>
        <w:fldChar w:fldCharType="separate"/>
      </w:r>
      <w:r>
        <w:t>18</w:t>
      </w:r>
      <w:r>
        <w:fldChar w:fldCharType="end"/>
      </w:r>
    </w:p>
    <w:p w14:paraId="4CFEFC96" w14:textId="3654A97A" w:rsidR="00412FBF" w:rsidRDefault="00412FBF">
      <w:pPr>
        <w:pStyle w:val="TOC2"/>
        <w:tabs>
          <w:tab w:val="left" w:pos="1531"/>
        </w:tabs>
        <w:rPr>
          <w:rFonts w:asciiTheme="minorHAnsi" w:eastAsiaTheme="minorEastAsia" w:hAnsiTheme="minorHAnsi" w:cstheme="minorBidi"/>
          <w:sz w:val="22"/>
          <w:szCs w:val="22"/>
          <w:lang w:eastAsia="en-GB"/>
        </w:rPr>
      </w:pPr>
      <w:r>
        <w:t>G</w:t>
      </w:r>
      <w:r>
        <w:rPr>
          <w:rFonts w:asciiTheme="minorHAnsi" w:eastAsiaTheme="minorEastAsia" w:hAnsiTheme="minorHAnsi" w:cstheme="minorBidi"/>
          <w:sz w:val="22"/>
          <w:szCs w:val="22"/>
          <w:lang w:eastAsia="en-GB"/>
        </w:rPr>
        <w:tab/>
      </w:r>
      <w:r>
        <w:t>Question 17/13 – Future Networks: Requirements and capabilities for computing including cloud computing and data handling</w:t>
      </w:r>
      <w:r>
        <w:tab/>
      </w:r>
      <w:r>
        <w:fldChar w:fldCharType="begin"/>
      </w:r>
      <w:r>
        <w:instrText xml:space="preserve"> PAGEREF _Toc62066947 \h </w:instrText>
      </w:r>
      <w:r>
        <w:fldChar w:fldCharType="separate"/>
      </w:r>
      <w:r>
        <w:t>20</w:t>
      </w:r>
      <w:r>
        <w:fldChar w:fldCharType="end"/>
      </w:r>
    </w:p>
    <w:p w14:paraId="6D2CEA12" w14:textId="3C5EDE71" w:rsidR="00412FBF" w:rsidRDefault="00412FBF">
      <w:pPr>
        <w:pStyle w:val="TOC3"/>
        <w:tabs>
          <w:tab w:val="left" w:pos="2269"/>
        </w:tabs>
        <w:rPr>
          <w:rFonts w:asciiTheme="minorHAnsi" w:eastAsiaTheme="minorEastAsia" w:hAnsiTheme="minorHAnsi" w:cstheme="minorBidi"/>
          <w:sz w:val="22"/>
          <w:szCs w:val="22"/>
          <w:lang w:eastAsia="en-GB"/>
        </w:rPr>
      </w:pPr>
      <w:r>
        <w:t>G.1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_Toc62066948 \h </w:instrText>
      </w:r>
      <w:r>
        <w:fldChar w:fldCharType="separate"/>
      </w:r>
      <w:r>
        <w:t>20</w:t>
      </w:r>
      <w:r>
        <w:fldChar w:fldCharType="end"/>
      </w:r>
    </w:p>
    <w:p w14:paraId="6F1C9DBC" w14:textId="254D77B8" w:rsidR="00412FBF" w:rsidRDefault="00412FBF">
      <w:pPr>
        <w:pStyle w:val="TOC3"/>
        <w:tabs>
          <w:tab w:val="left" w:pos="2269"/>
        </w:tabs>
        <w:rPr>
          <w:rFonts w:asciiTheme="minorHAnsi" w:eastAsiaTheme="minorEastAsia" w:hAnsiTheme="minorHAnsi" w:cstheme="minorBidi"/>
          <w:sz w:val="22"/>
          <w:szCs w:val="22"/>
          <w:lang w:eastAsia="en-GB"/>
        </w:rPr>
      </w:pPr>
      <w:r>
        <w:lastRenderedPageBreak/>
        <w:t>G.2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_Toc62066949 \h </w:instrText>
      </w:r>
      <w:r>
        <w:fldChar w:fldCharType="separate"/>
      </w:r>
      <w:r>
        <w:t>20</w:t>
      </w:r>
      <w:r>
        <w:fldChar w:fldCharType="end"/>
      </w:r>
    </w:p>
    <w:p w14:paraId="37DC3666" w14:textId="0CA3BC24" w:rsidR="00412FBF" w:rsidRDefault="00412FBF">
      <w:pPr>
        <w:pStyle w:val="TOC3"/>
        <w:tabs>
          <w:tab w:val="left" w:pos="2269"/>
        </w:tabs>
        <w:rPr>
          <w:rFonts w:asciiTheme="minorHAnsi" w:eastAsiaTheme="minorEastAsia" w:hAnsiTheme="minorHAnsi" w:cstheme="minorBidi"/>
          <w:sz w:val="22"/>
          <w:szCs w:val="22"/>
          <w:lang w:eastAsia="en-GB"/>
        </w:rPr>
      </w:pPr>
      <w:r>
        <w:t>G.3</w:t>
      </w:r>
      <w:r>
        <w:rPr>
          <w:rFonts w:asciiTheme="minorHAnsi" w:eastAsiaTheme="minorEastAsia" w:hAnsiTheme="minorHAnsi" w:cstheme="minorBidi"/>
          <w:sz w:val="22"/>
          <w:szCs w:val="22"/>
          <w:lang w:eastAsia="en-GB"/>
        </w:rPr>
        <w:tab/>
      </w:r>
      <w:r>
        <w:t>Tasks</w:t>
      </w:r>
      <w:r>
        <w:tab/>
      </w:r>
      <w:r>
        <w:fldChar w:fldCharType="begin"/>
      </w:r>
      <w:r>
        <w:instrText xml:space="preserve"> PAGEREF _Toc62066950 \h </w:instrText>
      </w:r>
      <w:r>
        <w:fldChar w:fldCharType="separate"/>
      </w:r>
      <w:r>
        <w:t>21</w:t>
      </w:r>
      <w:r>
        <w:fldChar w:fldCharType="end"/>
      </w:r>
    </w:p>
    <w:p w14:paraId="161FBFB3" w14:textId="24C5FCB5" w:rsidR="00412FBF" w:rsidRDefault="00412FBF">
      <w:pPr>
        <w:pStyle w:val="TOC3"/>
        <w:tabs>
          <w:tab w:val="left" w:pos="2269"/>
        </w:tabs>
        <w:rPr>
          <w:rFonts w:asciiTheme="minorHAnsi" w:eastAsiaTheme="minorEastAsia" w:hAnsiTheme="minorHAnsi" w:cstheme="minorBidi"/>
          <w:sz w:val="22"/>
          <w:szCs w:val="22"/>
          <w:lang w:eastAsia="en-GB"/>
        </w:rPr>
      </w:pPr>
      <w:r>
        <w:t>G.4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_Toc62066951 \h </w:instrText>
      </w:r>
      <w:r>
        <w:fldChar w:fldCharType="separate"/>
      </w:r>
      <w:r>
        <w:t>21</w:t>
      </w:r>
      <w:r>
        <w:fldChar w:fldCharType="end"/>
      </w:r>
    </w:p>
    <w:p w14:paraId="5B09E4EE" w14:textId="5B8BBD11" w:rsidR="00412FBF" w:rsidRDefault="00412FBF">
      <w:pPr>
        <w:pStyle w:val="TOC2"/>
        <w:tabs>
          <w:tab w:val="left" w:pos="1531"/>
        </w:tabs>
        <w:rPr>
          <w:rFonts w:asciiTheme="minorHAnsi" w:eastAsiaTheme="minorEastAsia" w:hAnsiTheme="minorHAnsi" w:cstheme="minorBidi"/>
          <w:sz w:val="22"/>
          <w:szCs w:val="22"/>
          <w:lang w:eastAsia="en-GB"/>
        </w:rPr>
      </w:pPr>
      <w:r>
        <w:t>H</w:t>
      </w:r>
      <w:r>
        <w:rPr>
          <w:rFonts w:asciiTheme="minorHAnsi" w:eastAsiaTheme="minorEastAsia" w:hAnsiTheme="minorHAnsi" w:cstheme="minorBidi"/>
          <w:sz w:val="22"/>
          <w:szCs w:val="22"/>
          <w:lang w:eastAsia="en-GB"/>
        </w:rPr>
        <w:tab/>
      </w:r>
      <w:r>
        <w:t>Question 18/13 – Future Networks: Functional architecture for computing including cloud computing and data handling</w:t>
      </w:r>
      <w:r>
        <w:tab/>
      </w:r>
      <w:r>
        <w:fldChar w:fldCharType="begin"/>
      </w:r>
      <w:r>
        <w:instrText xml:space="preserve"> PAGEREF _Toc62066952 \h </w:instrText>
      </w:r>
      <w:r>
        <w:fldChar w:fldCharType="separate"/>
      </w:r>
      <w:r>
        <w:t>23</w:t>
      </w:r>
      <w:r>
        <w:fldChar w:fldCharType="end"/>
      </w:r>
    </w:p>
    <w:p w14:paraId="25A0736D" w14:textId="4501E944" w:rsidR="00412FBF" w:rsidRDefault="00412FBF">
      <w:pPr>
        <w:pStyle w:val="TOC3"/>
        <w:tabs>
          <w:tab w:val="left" w:pos="2269"/>
        </w:tabs>
        <w:rPr>
          <w:rFonts w:asciiTheme="minorHAnsi" w:eastAsiaTheme="minorEastAsia" w:hAnsiTheme="minorHAnsi" w:cstheme="minorBidi"/>
          <w:sz w:val="22"/>
          <w:szCs w:val="22"/>
          <w:lang w:eastAsia="en-GB"/>
        </w:rPr>
      </w:pPr>
      <w:r>
        <w:t>H.1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_Toc62066953 \h </w:instrText>
      </w:r>
      <w:r>
        <w:fldChar w:fldCharType="separate"/>
      </w:r>
      <w:r>
        <w:t>23</w:t>
      </w:r>
      <w:r>
        <w:fldChar w:fldCharType="end"/>
      </w:r>
    </w:p>
    <w:p w14:paraId="1778E4D5" w14:textId="45D9FA49" w:rsidR="00412FBF" w:rsidRDefault="00412FBF">
      <w:pPr>
        <w:pStyle w:val="TOC3"/>
        <w:tabs>
          <w:tab w:val="left" w:pos="2269"/>
        </w:tabs>
        <w:rPr>
          <w:rFonts w:asciiTheme="minorHAnsi" w:eastAsiaTheme="minorEastAsia" w:hAnsiTheme="minorHAnsi" w:cstheme="minorBidi"/>
          <w:sz w:val="22"/>
          <w:szCs w:val="22"/>
          <w:lang w:eastAsia="en-GB"/>
        </w:rPr>
      </w:pPr>
      <w:r>
        <w:t>H.2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_Toc62066954 \h </w:instrText>
      </w:r>
      <w:r>
        <w:fldChar w:fldCharType="separate"/>
      </w:r>
      <w:r>
        <w:t>23</w:t>
      </w:r>
      <w:r>
        <w:fldChar w:fldCharType="end"/>
      </w:r>
    </w:p>
    <w:p w14:paraId="13EF76C1" w14:textId="77BF42E8" w:rsidR="00412FBF" w:rsidRDefault="00412FBF">
      <w:pPr>
        <w:pStyle w:val="TOC3"/>
        <w:tabs>
          <w:tab w:val="left" w:pos="2269"/>
        </w:tabs>
        <w:rPr>
          <w:rFonts w:asciiTheme="minorHAnsi" w:eastAsiaTheme="minorEastAsia" w:hAnsiTheme="minorHAnsi" w:cstheme="minorBidi"/>
          <w:sz w:val="22"/>
          <w:szCs w:val="22"/>
          <w:lang w:eastAsia="en-GB"/>
        </w:rPr>
      </w:pPr>
      <w:r>
        <w:t>H.3</w:t>
      </w:r>
      <w:r>
        <w:rPr>
          <w:rFonts w:asciiTheme="minorHAnsi" w:eastAsiaTheme="minorEastAsia" w:hAnsiTheme="minorHAnsi" w:cstheme="minorBidi"/>
          <w:sz w:val="22"/>
          <w:szCs w:val="22"/>
          <w:lang w:eastAsia="en-GB"/>
        </w:rPr>
        <w:tab/>
      </w:r>
      <w:r>
        <w:t>Tasks</w:t>
      </w:r>
      <w:r>
        <w:tab/>
      </w:r>
      <w:r>
        <w:fldChar w:fldCharType="begin"/>
      </w:r>
      <w:r>
        <w:instrText xml:space="preserve"> PAGEREF _Toc62066955 \h </w:instrText>
      </w:r>
      <w:r>
        <w:fldChar w:fldCharType="separate"/>
      </w:r>
      <w:r>
        <w:t>24</w:t>
      </w:r>
      <w:r>
        <w:fldChar w:fldCharType="end"/>
      </w:r>
    </w:p>
    <w:p w14:paraId="64AB8681" w14:textId="56E7C01B" w:rsidR="00412FBF" w:rsidRDefault="00412FBF">
      <w:pPr>
        <w:pStyle w:val="TOC3"/>
        <w:tabs>
          <w:tab w:val="left" w:pos="2269"/>
        </w:tabs>
        <w:rPr>
          <w:rFonts w:asciiTheme="minorHAnsi" w:eastAsiaTheme="minorEastAsia" w:hAnsiTheme="minorHAnsi" w:cstheme="minorBidi"/>
          <w:sz w:val="22"/>
          <w:szCs w:val="22"/>
          <w:lang w:eastAsia="en-GB"/>
        </w:rPr>
      </w:pPr>
      <w:r>
        <w:t>H.4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_Toc62066956 \h </w:instrText>
      </w:r>
      <w:r>
        <w:fldChar w:fldCharType="separate"/>
      </w:r>
      <w:r>
        <w:t>24</w:t>
      </w:r>
      <w:r>
        <w:fldChar w:fldCharType="end"/>
      </w:r>
    </w:p>
    <w:p w14:paraId="2353EC24" w14:textId="7BBE34B0" w:rsidR="00412FBF" w:rsidRDefault="00412FBF">
      <w:pPr>
        <w:pStyle w:val="TOC2"/>
        <w:rPr>
          <w:rFonts w:asciiTheme="minorHAnsi" w:eastAsiaTheme="minorEastAsia" w:hAnsiTheme="minorHAnsi" w:cstheme="minorBidi"/>
          <w:sz w:val="22"/>
          <w:szCs w:val="22"/>
          <w:lang w:eastAsia="en-GB"/>
        </w:rPr>
      </w:pPr>
      <w:r>
        <w:t>I</w:t>
      </w:r>
      <w:r>
        <w:rPr>
          <w:rFonts w:asciiTheme="minorHAnsi" w:eastAsiaTheme="minorEastAsia" w:hAnsiTheme="minorHAnsi" w:cstheme="minorBidi"/>
          <w:sz w:val="22"/>
          <w:szCs w:val="22"/>
          <w:lang w:eastAsia="en-GB"/>
        </w:rPr>
        <w:tab/>
      </w:r>
      <w:r>
        <w:t>Question 19/13 – Future Networks: End-to-end management, governance, and security for computing including cloud computing and data handling</w:t>
      </w:r>
      <w:r>
        <w:tab/>
      </w:r>
      <w:r>
        <w:fldChar w:fldCharType="begin"/>
      </w:r>
      <w:r>
        <w:instrText xml:space="preserve"> PAGEREF _Toc62066957 \h </w:instrText>
      </w:r>
      <w:r>
        <w:fldChar w:fldCharType="separate"/>
      </w:r>
      <w:r>
        <w:t>26</w:t>
      </w:r>
      <w:r>
        <w:fldChar w:fldCharType="end"/>
      </w:r>
    </w:p>
    <w:p w14:paraId="6596DC6B" w14:textId="01BE6065" w:rsidR="00412FBF" w:rsidRDefault="00412FBF">
      <w:pPr>
        <w:pStyle w:val="TOC3"/>
        <w:tabs>
          <w:tab w:val="left" w:pos="2269"/>
        </w:tabs>
        <w:rPr>
          <w:rFonts w:asciiTheme="minorHAnsi" w:eastAsiaTheme="minorEastAsia" w:hAnsiTheme="minorHAnsi" w:cstheme="minorBidi"/>
          <w:sz w:val="22"/>
          <w:szCs w:val="22"/>
          <w:lang w:eastAsia="en-GB"/>
        </w:rPr>
      </w:pPr>
      <w:r>
        <w:t>I.1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_Toc62066958 \h </w:instrText>
      </w:r>
      <w:r>
        <w:fldChar w:fldCharType="separate"/>
      </w:r>
      <w:r>
        <w:t>26</w:t>
      </w:r>
      <w:r>
        <w:fldChar w:fldCharType="end"/>
      </w:r>
    </w:p>
    <w:p w14:paraId="6792EFAD" w14:textId="0F0E2290" w:rsidR="00412FBF" w:rsidRDefault="00412FBF">
      <w:pPr>
        <w:pStyle w:val="TOC3"/>
        <w:tabs>
          <w:tab w:val="left" w:pos="2269"/>
        </w:tabs>
        <w:rPr>
          <w:rFonts w:asciiTheme="minorHAnsi" w:eastAsiaTheme="minorEastAsia" w:hAnsiTheme="minorHAnsi" w:cstheme="minorBidi"/>
          <w:sz w:val="22"/>
          <w:szCs w:val="22"/>
          <w:lang w:eastAsia="en-GB"/>
        </w:rPr>
      </w:pPr>
      <w:r>
        <w:t>I.2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_Toc62066959 \h </w:instrText>
      </w:r>
      <w:r>
        <w:fldChar w:fldCharType="separate"/>
      </w:r>
      <w:r>
        <w:t>26</w:t>
      </w:r>
      <w:r>
        <w:fldChar w:fldCharType="end"/>
      </w:r>
    </w:p>
    <w:p w14:paraId="0B01B4E4" w14:textId="54389BB6" w:rsidR="00412FBF" w:rsidRDefault="00412FBF">
      <w:pPr>
        <w:pStyle w:val="TOC3"/>
        <w:tabs>
          <w:tab w:val="left" w:pos="2269"/>
        </w:tabs>
        <w:rPr>
          <w:rFonts w:asciiTheme="minorHAnsi" w:eastAsiaTheme="minorEastAsia" w:hAnsiTheme="minorHAnsi" w:cstheme="minorBidi"/>
          <w:sz w:val="22"/>
          <w:szCs w:val="22"/>
          <w:lang w:eastAsia="en-GB"/>
        </w:rPr>
      </w:pPr>
      <w:r>
        <w:t>I.3</w:t>
      </w:r>
      <w:r>
        <w:rPr>
          <w:rFonts w:asciiTheme="minorHAnsi" w:eastAsiaTheme="minorEastAsia" w:hAnsiTheme="minorHAnsi" w:cstheme="minorBidi"/>
          <w:sz w:val="22"/>
          <w:szCs w:val="22"/>
          <w:lang w:eastAsia="en-GB"/>
        </w:rPr>
        <w:tab/>
      </w:r>
      <w:r>
        <w:t>Tasks</w:t>
      </w:r>
      <w:r>
        <w:tab/>
      </w:r>
      <w:r>
        <w:fldChar w:fldCharType="begin"/>
      </w:r>
      <w:r>
        <w:instrText xml:space="preserve"> PAGEREF _Toc62066960 \h </w:instrText>
      </w:r>
      <w:r>
        <w:fldChar w:fldCharType="separate"/>
      </w:r>
      <w:r>
        <w:t>27</w:t>
      </w:r>
      <w:r>
        <w:fldChar w:fldCharType="end"/>
      </w:r>
    </w:p>
    <w:p w14:paraId="5B8537AA" w14:textId="56E9E95B" w:rsidR="00412FBF" w:rsidRDefault="00412FBF">
      <w:pPr>
        <w:pStyle w:val="TOC3"/>
        <w:tabs>
          <w:tab w:val="left" w:pos="2269"/>
        </w:tabs>
        <w:rPr>
          <w:rFonts w:asciiTheme="minorHAnsi" w:eastAsiaTheme="minorEastAsia" w:hAnsiTheme="minorHAnsi" w:cstheme="minorBidi"/>
          <w:sz w:val="22"/>
          <w:szCs w:val="22"/>
          <w:lang w:eastAsia="en-GB"/>
        </w:rPr>
      </w:pPr>
      <w:r>
        <w:t>I.4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_Toc62066961 \h </w:instrText>
      </w:r>
      <w:r>
        <w:fldChar w:fldCharType="separate"/>
      </w:r>
      <w:r>
        <w:t>27</w:t>
      </w:r>
      <w:r>
        <w:fldChar w:fldCharType="end"/>
      </w:r>
    </w:p>
    <w:p w14:paraId="20B54E60" w14:textId="234DA6F1" w:rsidR="00412FBF" w:rsidRDefault="00412FBF">
      <w:pPr>
        <w:pStyle w:val="TOC2"/>
        <w:rPr>
          <w:rFonts w:asciiTheme="minorHAnsi" w:eastAsiaTheme="minorEastAsia" w:hAnsiTheme="minorHAnsi" w:cstheme="minorBidi"/>
          <w:sz w:val="22"/>
          <w:szCs w:val="22"/>
          <w:lang w:eastAsia="en-GB"/>
        </w:rPr>
      </w:pPr>
      <w:r>
        <w:t>J</w:t>
      </w:r>
      <w:r>
        <w:rPr>
          <w:rFonts w:asciiTheme="minorHAnsi" w:eastAsiaTheme="minorEastAsia" w:hAnsiTheme="minorHAnsi" w:cstheme="minorBidi"/>
          <w:sz w:val="22"/>
          <w:szCs w:val="22"/>
          <w:lang w:eastAsia="en-GB"/>
        </w:rPr>
        <w:tab/>
      </w:r>
      <w:r>
        <w:t>Question 20/13 – Networks beyond IMT-2020 and machine learning: Requirements and architecture</w:t>
      </w:r>
      <w:r>
        <w:tab/>
      </w:r>
      <w:r>
        <w:fldChar w:fldCharType="begin"/>
      </w:r>
      <w:r>
        <w:instrText xml:space="preserve"> PAGEREF _Toc62066962 \h </w:instrText>
      </w:r>
      <w:r>
        <w:fldChar w:fldCharType="separate"/>
      </w:r>
      <w:r>
        <w:t>29</w:t>
      </w:r>
      <w:r>
        <w:fldChar w:fldCharType="end"/>
      </w:r>
    </w:p>
    <w:p w14:paraId="668C75A4" w14:textId="25F0CFC0" w:rsidR="00412FBF" w:rsidRDefault="00412FBF">
      <w:pPr>
        <w:pStyle w:val="TOC3"/>
        <w:tabs>
          <w:tab w:val="left" w:pos="2269"/>
        </w:tabs>
        <w:rPr>
          <w:rFonts w:asciiTheme="minorHAnsi" w:eastAsiaTheme="minorEastAsia" w:hAnsiTheme="minorHAnsi" w:cstheme="minorBidi"/>
          <w:sz w:val="22"/>
          <w:szCs w:val="22"/>
          <w:lang w:eastAsia="en-GB"/>
        </w:rPr>
      </w:pPr>
      <w:r>
        <w:t>J.1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_Toc62066963 \h </w:instrText>
      </w:r>
      <w:r>
        <w:fldChar w:fldCharType="separate"/>
      </w:r>
      <w:r>
        <w:t>29</w:t>
      </w:r>
      <w:r>
        <w:fldChar w:fldCharType="end"/>
      </w:r>
    </w:p>
    <w:p w14:paraId="3589FA55" w14:textId="63E0D3B0" w:rsidR="00412FBF" w:rsidRDefault="00412FBF">
      <w:pPr>
        <w:pStyle w:val="TOC3"/>
        <w:tabs>
          <w:tab w:val="left" w:pos="2269"/>
        </w:tabs>
        <w:rPr>
          <w:rFonts w:asciiTheme="minorHAnsi" w:eastAsiaTheme="minorEastAsia" w:hAnsiTheme="minorHAnsi" w:cstheme="minorBidi"/>
          <w:sz w:val="22"/>
          <w:szCs w:val="22"/>
          <w:lang w:eastAsia="en-GB"/>
        </w:rPr>
      </w:pPr>
      <w:r>
        <w:t>J.2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_Toc62066964 \h </w:instrText>
      </w:r>
      <w:r>
        <w:fldChar w:fldCharType="separate"/>
      </w:r>
      <w:r>
        <w:t>29</w:t>
      </w:r>
      <w:r>
        <w:fldChar w:fldCharType="end"/>
      </w:r>
    </w:p>
    <w:p w14:paraId="09555BFC" w14:textId="77276F68" w:rsidR="00412FBF" w:rsidRDefault="00412FBF">
      <w:pPr>
        <w:pStyle w:val="TOC3"/>
        <w:tabs>
          <w:tab w:val="left" w:pos="2269"/>
        </w:tabs>
        <w:rPr>
          <w:rFonts w:asciiTheme="minorHAnsi" w:eastAsiaTheme="minorEastAsia" w:hAnsiTheme="minorHAnsi" w:cstheme="minorBidi"/>
          <w:sz w:val="22"/>
          <w:szCs w:val="22"/>
          <w:lang w:eastAsia="en-GB"/>
        </w:rPr>
      </w:pPr>
      <w:r>
        <w:t>J.3</w:t>
      </w:r>
      <w:r>
        <w:rPr>
          <w:rFonts w:asciiTheme="minorHAnsi" w:eastAsiaTheme="minorEastAsia" w:hAnsiTheme="minorHAnsi" w:cstheme="minorBidi"/>
          <w:sz w:val="22"/>
          <w:szCs w:val="22"/>
          <w:lang w:eastAsia="en-GB"/>
        </w:rPr>
        <w:tab/>
      </w:r>
      <w:r>
        <w:t>Tasks</w:t>
      </w:r>
      <w:r>
        <w:tab/>
      </w:r>
      <w:r>
        <w:fldChar w:fldCharType="begin"/>
      </w:r>
      <w:r>
        <w:instrText xml:space="preserve"> PAGEREF _Toc62066965 \h </w:instrText>
      </w:r>
      <w:r>
        <w:fldChar w:fldCharType="separate"/>
      </w:r>
      <w:r>
        <w:t>30</w:t>
      </w:r>
      <w:r>
        <w:fldChar w:fldCharType="end"/>
      </w:r>
    </w:p>
    <w:p w14:paraId="2AB68281" w14:textId="110E01D6" w:rsidR="00412FBF" w:rsidRDefault="00412FBF">
      <w:pPr>
        <w:pStyle w:val="TOC3"/>
        <w:tabs>
          <w:tab w:val="left" w:pos="2269"/>
        </w:tabs>
        <w:rPr>
          <w:rFonts w:asciiTheme="minorHAnsi" w:eastAsiaTheme="minorEastAsia" w:hAnsiTheme="minorHAnsi" w:cstheme="minorBidi"/>
          <w:sz w:val="22"/>
          <w:szCs w:val="22"/>
          <w:lang w:eastAsia="en-GB"/>
        </w:rPr>
      </w:pPr>
      <w:r>
        <w:t>J.4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_Toc62066966 \h </w:instrText>
      </w:r>
      <w:r>
        <w:fldChar w:fldCharType="separate"/>
      </w:r>
      <w:r>
        <w:t>30</w:t>
      </w:r>
      <w:r>
        <w:fldChar w:fldCharType="end"/>
      </w:r>
    </w:p>
    <w:p w14:paraId="36B94BEE" w14:textId="6BF8969F" w:rsidR="00412FBF" w:rsidRDefault="00412FBF">
      <w:pPr>
        <w:pStyle w:val="TOC2"/>
        <w:tabs>
          <w:tab w:val="left" w:pos="1531"/>
        </w:tabs>
        <w:rPr>
          <w:rFonts w:asciiTheme="minorHAnsi" w:eastAsiaTheme="minorEastAsia" w:hAnsiTheme="minorHAnsi" w:cstheme="minorBidi"/>
          <w:sz w:val="22"/>
          <w:szCs w:val="22"/>
          <w:lang w:eastAsia="en-GB"/>
        </w:rPr>
      </w:pPr>
      <w:r>
        <w:t>K</w:t>
      </w:r>
      <w:r>
        <w:rPr>
          <w:rFonts w:asciiTheme="minorHAnsi" w:eastAsiaTheme="minorEastAsia" w:hAnsiTheme="minorHAnsi" w:cstheme="minorBidi"/>
          <w:sz w:val="22"/>
          <w:szCs w:val="22"/>
          <w:lang w:eastAsia="en-GB"/>
        </w:rPr>
        <w:tab/>
      </w:r>
      <w:r>
        <w:t>Question 21/13 – Networks beyond IMT-2020: Network softwarization</w:t>
      </w:r>
      <w:r>
        <w:tab/>
      </w:r>
      <w:r>
        <w:fldChar w:fldCharType="begin"/>
      </w:r>
      <w:r>
        <w:instrText xml:space="preserve"> PAGEREF _Toc62066967 \h </w:instrText>
      </w:r>
      <w:r>
        <w:fldChar w:fldCharType="separate"/>
      </w:r>
      <w:r>
        <w:t>31</w:t>
      </w:r>
      <w:r>
        <w:fldChar w:fldCharType="end"/>
      </w:r>
    </w:p>
    <w:p w14:paraId="7DA2C4B8" w14:textId="4BB40867" w:rsidR="00412FBF" w:rsidRDefault="00412FBF">
      <w:pPr>
        <w:pStyle w:val="TOC3"/>
        <w:tabs>
          <w:tab w:val="left" w:pos="2269"/>
        </w:tabs>
        <w:rPr>
          <w:rFonts w:asciiTheme="minorHAnsi" w:eastAsiaTheme="minorEastAsia" w:hAnsiTheme="minorHAnsi" w:cstheme="minorBidi"/>
          <w:sz w:val="22"/>
          <w:szCs w:val="22"/>
          <w:lang w:eastAsia="en-GB"/>
        </w:rPr>
      </w:pPr>
      <w:r>
        <w:t>K.1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_Toc62066968 \h </w:instrText>
      </w:r>
      <w:r>
        <w:fldChar w:fldCharType="separate"/>
      </w:r>
      <w:r>
        <w:t>31</w:t>
      </w:r>
      <w:r>
        <w:fldChar w:fldCharType="end"/>
      </w:r>
    </w:p>
    <w:p w14:paraId="6861D02F" w14:textId="517C03FA" w:rsidR="00412FBF" w:rsidRDefault="00412FBF">
      <w:pPr>
        <w:pStyle w:val="TOC3"/>
        <w:tabs>
          <w:tab w:val="left" w:pos="2269"/>
        </w:tabs>
        <w:rPr>
          <w:rFonts w:asciiTheme="minorHAnsi" w:eastAsiaTheme="minorEastAsia" w:hAnsiTheme="minorHAnsi" w:cstheme="minorBidi"/>
          <w:sz w:val="22"/>
          <w:szCs w:val="22"/>
          <w:lang w:eastAsia="en-GB"/>
        </w:rPr>
      </w:pPr>
      <w:r>
        <w:t>K.2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_Toc62066969 \h </w:instrText>
      </w:r>
      <w:r>
        <w:fldChar w:fldCharType="separate"/>
      </w:r>
      <w:r>
        <w:t>31</w:t>
      </w:r>
      <w:r>
        <w:fldChar w:fldCharType="end"/>
      </w:r>
    </w:p>
    <w:p w14:paraId="0B7C9955" w14:textId="282453D1" w:rsidR="00412FBF" w:rsidRDefault="00412FBF">
      <w:pPr>
        <w:pStyle w:val="TOC3"/>
        <w:tabs>
          <w:tab w:val="left" w:pos="2269"/>
        </w:tabs>
        <w:rPr>
          <w:rFonts w:asciiTheme="minorHAnsi" w:eastAsiaTheme="minorEastAsia" w:hAnsiTheme="minorHAnsi" w:cstheme="minorBidi"/>
          <w:sz w:val="22"/>
          <w:szCs w:val="22"/>
          <w:lang w:eastAsia="en-GB"/>
        </w:rPr>
      </w:pPr>
      <w:r>
        <w:t>K.3</w:t>
      </w:r>
      <w:r>
        <w:rPr>
          <w:rFonts w:asciiTheme="minorHAnsi" w:eastAsiaTheme="minorEastAsia" w:hAnsiTheme="minorHAnsi" w:cstheme="minorBidi"/>
          <w:sz w:val="22"/>
          <w:szCs w:val="22"/>
          <w:lang w:eastAsia="en-GB"/>
        </w:rPr>
        <w:tab/>
      </w:r>
      <w:r>
        <w:t>Tasks</w:t>
      </w:r>
      <w:r>
        <w:tab/>
      </w:r>
      <w:r>
        <w:fldChar w:fldCharType="begin"/>
      </w:r>
      <w:r>
        <w:instrText xml:space="preserve"> PAGEREF _Toc62066970 \h </w:instrText>
      </w:r>
      <w:r>
        <w:fldChar w:fldCharType="separate"/>
      </w:r>
      <w:r>
        <w:t>32</w:t>
      </w:r>
      <w:r>
        <w:fldChar w:fldCharType="end"/>
      </w:r>
    </w:p>
    <w:p w14:paraId="461307D4" w14:textId="06FB36F8" w:rsidR="00412FBF" w:rsidRDefault="00412FBF">
      <w:pPr>
        <w:pStyle w:val="TOC3"/>
        <w:tabs>
          <w:tab w:val="left" w:pos="2269"/>
        </w:tabs>
        <w:rPr>
          <w:rFonts w:asciiTheme="minorHAnsi" w:eastAsiaTheme="minorEastAsia" w:hAnsiTheme="minorHAnsi" w:cstheme="minorBidi"/>
          <w:sz w:val="22"/>
          <w:szCs w:val="22"/>
          <w:lang w:eastAsia="en-GB"/>
        </w:rPr>
      </w:pPr>
      <w:r>
        <w:t>K.4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_Toc62066971 \h </w:instrText>
      </w:r>
      <w:r>
        <w:fldChar w:fldCharType="separate"/>
      </w:r>
      <w:r>
        <w:t>32</w:t>
      </w:r>
      <w:r>
        <w:fldChar w:fldCharType="end"/>
      </w:r>
    </w:p>
    <w:p w14:paraId="63202176" w14:textId="50A2EA79" w:rsidR="00412FBF" w:rsidRDefault="00412FBF">
      <w:pPr>
        <w:pStyle w:val="TOC2"/>
        <w:rPr>
          <w:rFonts w:asciiTheme="minorHAnsi" w:eastAsiaTheme="minorEastAsia" w:hAnsiTheme="minorHAnsi" w:cstheme="minorBidi"/>
          <w:sz w:val="22"/>
          <w:szCs w:val="22"/>
          <w:lang w:eastAsia="en-GB"/>
        </w:rPr>
      </w:pPr>
      <w:r>
        <w:t>L</w:t>
      </w:r>
      <w:r>
        <w:rPr>
          <w:rFonts w:asciiTheme="minorHAnsi" w:eastAsiaTheme="minorEastAsia" w:hAnsiTheme="minorHAnsi" w:cstheme="minorBidi"/>
          <w:sz w:val="22"/>
          <w:szCs w:val="22"/>
          <w:lang w:eastAsia="en-GB"/>
        </w:rPr>
        <w:tab/>
      </w:r>
      <w:r>
        <w:t>Question 22/13 – Networks beyond IMT2020: Emerging network technologies</w:t>
      </w:r>
      <w:r>
        <w:tab/>
      </w:r>
      <w:r>
        <w:fldChar w:fldCharType="begin"/>
      </w:r>
      <w:r>
        <w:instrText xml:space="preserve"> PAGEREF _Toc62066972 \h </w:instrText>
      </w:r>
      <w:r>
        <w:fldChar w:fldCharType="separate"/>
      </w:r>
      <w:r>
        <w:t>33</w:t>
      </w:r>
      <w:r>
        <w:fldChar w:fldCharType="end"/>
      </w:r>
    </w:p>
    <w:p w14:paraId="62B096B7" w14:textId="15B0DEDB" w:rsidR="00412FBF" w:rsidRDefault="00412FBF">
      <w:pPr>
        <w:pStyle w:val="TOC3"/>
        <w:tabs>
          <w:tab w:val="left" w:pos="2269"/>
        </w:tabs>
        <w:rPr>
          <w:rFonts w:asciiTheme="minorHAnsi" w:eastAsiaTheme="minorEastAsia" w:hAnsiTheme="minorHAnsi" w:cstheme="minorBidi"/>
          <w:sz w:val="22"/>
          <w:szCs w:val="22"/>
          <w:lang w:eastAsia="en-GB"/>
        </w:rPr>
      </w:pPr>
      <w:r>
        <w:t>L.1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_Toc62066973 \h </w:instrText>
      </w:r>
      <w:r>
        <w:fldChar w:fldCharType="separate"/>
      </w:r>
      <w:r>
        <w:t>33</w:t>
      </w:r>
      <w:r>
        <w:fldChar w:fldCharType="end"/>
      </w:r>
    </w:p>
    <w:p w14:paraId="2B92C512" w14:textId="7D4D82E1" w:rsidR="00412FBF" w:rsidRDefault="00412FBF">
      <w:pPr>
        <w:pStyle w:val="TOC3"/>
        <w:tabs>
          <w:tab w:val="left" w:pos="2269"/>
        </w:tabs>
        <w:rPr>
          <w:rFonts w:asciiTheme="minorHAnsi" w:eastAsiaTheme="minorEastAsia" w:hAnsiTheme="minorHAnsi" w:cstheme="minorBidi"/>
          <w:sz w:val="22"/>
          <w:szCs w:val="22"/>
          <w:lang w:eastAsia="en-GB"/>
        </w:rPr>
      </w:pPr>
      <w:r>
        <w:t>L.2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_Toc62066974 \h </w:instrText>
      </w:r>
      <w:r>
        <w:fldChar w:fldCharType="separate"/>
      </w:r>
      <w:r>
        <w:t>33</w:t>
      </w:r>
      <w:r>
        <w:fldChar w:fldCharType="end"/>
      </w:r>
    </w:p>
    <w:p w14:paraId="389F0E2B" w14:textId="5E907780" w:rsidR="00412FBF" w:rsidRDefault="00412FBF">
      <w:pPr>
        <w:pStyle w:val="TOC3"/>
        <w:tabs>
          <w:tab w:val="left" w:pos="2269"/>
        </w:tabs>
        <w:rPr>
          <w:rFonts w:asciiTheme="minorHAnsi" w:eastAsiaTheme="minorEastAsia" w:hAnsiTheme="minorHAnsi" w:cstheme="minorBidi"/>
          <w:sz w:val="22"/>
          <w:szCs w:val="22"/>
          <w:lang w:eastAsia="en-GB"/>
        </w:rPr>
      </w:pPr>
      <w:r>
        <w:t>L.3</w:t>
      </w:r>
      <w:r>
        <w:rPr>
          <w:rFonts w:asciiTheme="minorHAnsi" w:eastAsiaTheme="minorEastAsia" w:hAnsiTheme="minorHAnsi" w:cstheme="minorBidi"/>
          <w:sz w:val="22"/>
          <w:szCs w:val="22"/>
          <w:lang w:eastAsia="en-GB"/>
        </w:rPr>
        <w:tab/>
      </w:r>
      <w:r>
        <w:t>Tasks</w:t>
      </w:r>
      <w:r>
        <w:tab/>
      </w:r>
      <w:r>
        <w:fldChar w:fldCharType="begin"/>
      </w:r>
      <w:r>
        <w:instrText xml:space="preserve"> PAGEREF _Toc62066975 \h </w:instrText>
      </w:r>
      <w:r>
        <w:fldChar w:fldCharType="separate"/>
      </w:r>
      <w:r>
        <w:t>33</w:t>
      </w:r>
      <w:r>
        <w:fldChar w:fldCharType="end"/>
      </w:r>
    </w:p>
    <w:p w14:paraId="48EF5E2A" w14:textId="11DB8FD3" w:rsidR="00412FBF" w:rsidRDefault="00412FBF">
      <w:pPr>
        <w:pStyle w:val="TOC3"/>
        <w:tabs>
          <w:tab w:val="left" w:pos="2269"/>
        </w:tabs>
        <w:rPr>
          <w:rFonts w:asciiTheme="minorHAnsi" w:eastAsiaTheme="minorEastAsia" w:hAnsiTheme="minorHAnsi" w:cstheme="minorBidi"/>
          <w:sz w:val="22"/>
          <w:szCs w:val="22"/>
          <w:lang w:eastAsia="en-GB"/>
        </w:rPr>
      </w:pPr>
      <w:r>
        <w:t>L.4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_Toc62066976 \h </w:instrText>
      </w:r>
      <w:r>
        <w:fldChar w:fldCharType="separate"/>
      </w:r>
      <w:r>
        <w:t>34</w:t>
      </w:r>
      <w:r>
        <w:fldChar w:fldCharType="end"/>
      </w:r>
    </w:p>
    <w:p w14:paraId="21FC433B" w14:textId="7025B0C1" w:rsidR="00412FBF" w:rsidRDefault="00412FBF">
      <w:pPr>
        <w:pStyle w:val="TOC2"/>
        <w:tabs>
          <w:tab w:val="left" w:pos="1531"/>
        </w:tabs>
        <w:rPr>
          <w:rFonts w:asciiTheme="minorHAnsi" w:eastAsiaTheme="minorEastAsia" w:hAnsiTheme="minorHAnsi" w:cstheme="minorBidi"/>
          <w:sz w:val="22"/>
          <w:szCs w:val="22"/>
          <w:lang w:eastAsia="en-GB"/>
        </w:rPr>
      </w:pPr>
      <w:r>
        <w:t>M</w:t>
      </w:r>
      <w:r>
        <w:rPr>
          <w:rFonts w:asciiTheme="minorHAnsi" w:eastAsiaTheme="minorEastAsia" w:hAnsiTheme="minorHAnsi" w:cstheme="minorBidi"/>
          <w:sz w:val="22"/>
          <w:szCs w:val="22"/>
          <w:lang w:eastAsia="en-GB"/>
        </w:rPr>
        <w:tab/>
      </w:r>
      <w:r>
        <w:t>Question 23/13 – Networks beyond IMT2020: Fixed, mobile and satellite convergence</w:t>
      </w:r>
      <w:r>
        <w:tab/>
      </w:r>
      <w:r>
        <w:fldChar w:fldCharType="begin"/>
      </w:r>
      <w:r>
        <w:instrText xml:space="preserve"> PAGEREF _Toc62066977 \h </w:instrText>
      </w:r>
      <w:r>
        <w:fldChar w:fldCharType="separate"/>
      </w:r>
      <w:r>
        <w:t>35</w:t>
      </w:r>
      <w:r>
        <w:fldChar w:fldCharType="end"/>
      </w:r>
    </w:p>
    <w:p w14:paraId="65ABFD55" w14:textId="4EB9B014" w:rsidR="00412FBF" w:rsidRDefault="00412FBF">
      <w:pPr>
        <w:pStyle w:val="TOC3"/>
        <w:tabs>
          <w:tab w:val="left" w:pos="2269"/>
        </w:tabs>
        <w:rPr>
          <w:rFonts w:asciiTheme="minorHAnsi" w:eastAsiaTheme="minorEastAsia" w:hAnsiTheme="minorHAnsi" w:cstheme="minorBidi"/>
          <w:sz w:val="22"/>
          <w:szCs w:val="22"/>
          <w:lang w:eastAsia="en-GB"/>
        </w:rPr>
      </w:pPr>
      <w:r>
        <w:t>M.1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_Toc62066978 \h </w:instrText>
      </w:r>
      <w:r>
        <w:fldChar w:fldCharType="separate"/>
      </w:r>
      <w:r>
        <w:t>35</w:t>
      </w:r>
      <w:r>
        <w:fldChar w:fldCharType="end"/>
      </w:r>
    </w:p>
    <w:p w14:paraId="122289FC" w14:textId="7944D2E0" w:rsidR="00412FBF" w:rsidRDefault="00412FBF">
      <w:pPr>
        <w:pStyle w:val="TOC3"/>
        <w:tabs>
          <w:tab w:val="left" w:pos="2269"/>
        </w:tabs>
        <w:rPr>
          <w:rFonts w:asciiTheme="minorHAnsi" w:eastAsiaTheme="minorEastAsia" w:hAnsiTheme="minorHAnsi" w:cstheme="minorBidi"/>
          <w:sz w:val="22"/>
          <w:szCs w:val="22"/>
          <w:lang w:eastAsia="en-GB"/>
        </w:rPr>
      </w:pPr>
      <w:r>
        <w:t>M.2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_Toc62066979 \h </w:instrText>
      </w:r>
      <w:r>
        <w:fldChar w:fldCharType="separate"/>
      </w:r>
      <w:r>
        <w:t>35</w:t>
      </w:r>
      <w:r>
        <w:fldChar w:fldCharType="end"/>
      </w:r>
    </w:p>
    <w:p w14:paraId="521455CC" w14:textId="7B9E9EE3" w:rsidR="00412FBF" w:rsidRDefault="00412FBF">
      <w:pPr>
        <w:pStyle w:val="TOC3"/>
        <w:tabs>
          <w:tab w:val="left" w:pos="2269"/>
        </w:tabs>
        <w:rPr>
          <w:rFonts w:asciiTheme="minorHAnsi" w:eastAsiaTheme="minorEastAsia" w:hAnsiTheme="minorHAnsi" w:cstheme="minorBidi"/>
          <w:sz w:val="22"/>
          <w:szCs w:val="22"/>
          <w:lang w:eastAsia="en-GB"/>
        </w:rPr>
      </w:pPr>
      <w:r>
        <w:t>M.3</w:t>
      </w:r>
      <w:r>
        <w:rPr>
          <w:rFonts w:asciiTheme="minorHAnsi" w:eastAsiaTheme="minorEastAsia" w:hAnsiTheme="minorHAnsi" w:cstheme="minorBidi"/>
          <w:sz w:val="22"/>
          <w:szCs w:val="22"/>
          <w:lang w:eastAsia="en-GB"/>
        </w:rPr>
        <w:tab/>
      </w:r>
      <w:r>
        <w:t>Tasks</w:t>
      </w:r>
      <w:r>
        <w:tab/>
      </w:r>
      <w:r>
        <w:fldChar w:fldCharType="begin"/>
      </w:r>
      <w:r>
        <w:instrText xml:space="preserve"> PAGEREF _Toc62066980 \h </w:instrText>
      </w:r>
      <w:r>
        <w:fldChar w:fldCharType="separate"/>
      </w:r>
      <w:r>
        <w:t>35</w:t>
      </w:r>
      <w:r>
        <w:fldChar w:fldCharType="end"/>
      </w:r>
    </w:p>
    <w:p w14:paraId="712C575C" w14:textId="424669AA" w:rsidR="00412FBF" w:rsidRDefault="00412FBF">
      <w:pPr>
        <w:pStyle w:val="TOC3"/>
        <w:tabs>
          <w:tab w:val="left" w:pos="2269"/>
        </w:tabs>
        <w:rPr>
          <w:rFonts w:asciiTheme="minorHAnsi" w:eastAsiaTheme="minorEastAsia" w:hAnsiTheme="minorHAnsi" w:cstheme="minorBidi"/>
          <w:sz w:val="22"/>
          <w:szCs w:val="22"/>
          <w:lang w:eastAsia="en-GB"/>
        </w:rPr>
      </w:pPr>
      <w:r>
        <w:t>M.4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_Toc62066981 \h </w:instrText>
      </w:r>
      <w:r>
        <w:fldChar w:fldCharType="separate"/>
      </w:r>
      <w:r>
        <w:t>36</w:t>
      </w:r>
      <w:r>
        <w:fldChar w:fldCharType="end"/>
      </w:r>
    </w:p>
    <w:p w14:paraId="27DF6418" w14:textId="4D2065F9" w:rsidR="003429F2" w:rsidRPr="005F5E96" w:rsidRDefault="00A732F3" w:rsidP="00AB258E">
      <w:r w:rsidRPr="005F5E96">
        <w:fldChar w:fldCharType="end"/>
      </w:r>
    </w:p>
    <w:p w14:paraId="2109CAA6" w14:textId="57C9DC25" w:rsidR="00570738" w:rsidRPr="005F5E96" w:rsidRDefault="00570738" w:rsidP="00570738">
      <w:bookmarkStart w:id="9" w:name="_Toc453226687"/>
      <w:bookmarkStart w:id="10" w:name="_Toc453225648"/>
      <w:bookmarkStart w:id="11" w:name="_Toc305085576"/>
      <w:bookmarkStart w:id="12" w:name="_Toc198110212"/>
      <w:bookmarkStart w:id="13" w:name="_Toc197440893"/>
      <w:bookmarkStart w:id="14" w:name="_Toc19625520"/>
    </w:p>
    <w:p w14:paraId="18ADE764" w14:textId="77777777" w:rsidR="00A1623C" w:rsidRPr="005F5E96" w:rsidRDefault="00A1623C" w:rsidP="00570738">
      <w:pPr>
        <w:sectPr w:rsidR="00A1623C" w:rsidRPr="005F5E96" w:rsidSect="00D764E1">
          <w:headerReference w:type="default" r:id="rId13"/>
          <w:pgSz w:w="11907" w:h="16840"/>
          <w:pgMar w:top="1134" w:right="1134" w:bottom="1134" w:left="1134" w:header="425" w:footer="709" w:gutter="0"/>
          <w:cols w:space="720"/>
          <w:titlePg/>
          <w:docGrid w:linePitch="326"/>
        </w:sectPr>
      </w:pPr>
    </w:p>
    <w:p w14:paraId="420B90F4" w14:textId="77777777" w:rsidR="00CB25C2" w:rsidRPr="00367D85" w:rsidRDefault="00CB25C2" w:rsidP="00CB25C2">
      <w:pPr>
        <w:pStyle w:val="Heading1"/>
      </w:pPr>
      <w:bookmarkStart w:id="15" w:name="_Toc62040803"/>
      <w:bookmarkStart w:id="16" w:name="_Toc62066915"/>
      <w:bookmarkStart w:id="17" w:name="_Toc45640297"/>
      <w:bookmarkStart w:id="18" w:name="_Hlk57717191"/>
      <w:bookmarkEnd w:id="9"/>
      <w:bookmarkEnd w:id="10"/>
      <w:bookmarkEnd w:id="11"/>
      <w:bookmarkEnd w:id="12"/>
      <w:bookmarkEnd w:id="13"/>
      <w:bookmarkEnd w:id="14"/>
      <w:r w:rsidRPr="00367D85">
        <w:lastRenderedPageBreak/>
        <w:t>Introduction</w:t>
      </w:r>
      <w:bookmarkEnd w:id="15"/>
      <w:bookmarkEnd w:id="16"/>
    </w:p>
    <w:p w14:paraId="50C4B708" w14:textId="4646AD63" w:rsidR="00CB25C2" w:rsidRPr="005B5352" w:rsidRDefault="00CB25C2" w:rsidP="00CB25C2">
      <w:r w:rsidRPr="005B5352">
        <w:t>This document contains the clean text of the Questions agreed by Study Group 1</w:t>
      </w:r>
      <w:r w:rsidR="007927BB">
        <w:t>3</w:t>
      </w:r>
      <w:r w:rsidRPr="005B5352">
        <w:t> to be submitted to WTSA, which were endorsed at the virtual TSAG meeting, 11-18 January 2021. This set of Questions became effective on 18 January 2021, for the remainder of the study period.</w:t>
      </w:r>
    </w:p>
    <w:p w14:paraId="25AE984E" w14:textId="1BB288B9" w:rsidR="00CB25C2" w:rsidRPr="005B5352" w:rsidRDefault="00CB25C2" w:rsidP="00CB25C2">
      <w:r w:rsidRPr="005B5352">
        <w:t xml:space="preserve">Table 1 lists the Questions endorsed </w:t>
      </w:r>
      <w:r w:rsidR="373B6D99">
        <w:t xml:space="preserve">by TSAG </w:t>
      </w:r>
      <w:r w:rsidRPr="005B5352">
        <w:t>and their relationships to the previously in-force set of Questions.</w:t>
      </w:r>
      <w:r w:rsidR="3906E4E0" w:rsidRPr="3654E95D">
        <w:rPr>
          <w:rFonts w:eastAsia="Times New Roman"/>
        </w:rPr>
        <w:t xml:space="preserve"> Q2/13 </w:t>
      </w:r>
      <w:r w:rsidR="25F8AAD8" w:rsidRPr="3654E95D">
        <w:rPr>
          <w:rFonts w:eastAsia="Times New Roman"/>
        </w:rPr>
        <w:t xml:space="preserve">stays </w:t>
      </w:r>
      <w:r w:rsidR="3906E4E0" w:rsidRPr="3654E95D">
        <w:rPr>
          <w:rFonts w:eastAsia="Times New Roman"/>
        </w:rPr>
        <w:t>in its current form (no changes since WTSA-16 approved text).</w:t>
      </w:r>
    </w:p>
    <w:p w14:paraId="3615BF7A" w14:textId="1577F6FC" w:rsidR="00CB25C2" w:rsidRDefault="00CB25C2" w:rsidP="00CB25C2">
      <w:pPr>
        <w:pStyle w:val="TableNotitle"/>
        <w:spacing w:before="240"/>
      </w:pPr>
      <w:r w:rsidRPr="00C3329C">
        <w:t>Table 1 – Map of in-force SG1</w:t>
      </w:r>
      <w:r w:rsidR="007927BB">
        <w:t>3</w:t>
      </w:r>
      <w:r w:rsidRPr="00C3329C">
        <w:t> Questions (endorsed, left) to the previous ones (right)</w:t>
      </w:r>
    </w:p>
    <w:tbl>
      <w:tblPr>
        <w:tblStyle w:val="TableGrid"/>
        <w:tblW w:w="5264"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1050"/>
        <w:gridCol w:w="3041"/>
        <w:gridCol w:w="1657"/>
        <w:gridCol w:w="1050"/>
        <w:gridCol w:w="3318"/>
      </w:tblGrid>
      <w:tr w:rsidR="00AA6B58" w:rsidRPr="00173FD5" w14:paraId="2E493E6D" w14:textId="77777777" w:rsidTr="001D3AAF">
        <w:trPr>
          <w:tblHeader/>
          <w:jc w:val="center"/>
        </w:trPr>
        <w:tc>
          <w:tcPr>
            <w:tcW w:w="519" w:type="pct"/>
            <w:tcBorders>
              <w:top w:val="single" w:sz="12" w:space="0" w:color="auto"/>
              <w:bottom w:val="single" w:sz="12" w:space="0" w:color="auto"/>
            </w:tcBorders>
            <w:shd w:val="clear" w:color="auto" w:fill="auto"/>
            <w:hideMark/>
          </w:tcPr>
          <w:p w14:paraId="145E43D2" w14:textId="77777777" w:rsidR="00AA6B58" w:rsidRPr="00173FD5" w:rsidRDefault="00AA6B58" w:rsidP="001D3AAF">
            <w:pPr>
              <w:pStyle w:val="Tablehead"/>
            </w:pPr>
            <w:r w:rsidRPr="00173FD5">
              <w:t>New number</w:t>
            </w:r>
          </w:p>
        </w:tc>
        <w:tc>
          <w:tcPr>
            <w:tcW w:w="1503" w:type="pct"/>
            <w:tcBorders>
              <w:top w:val="single" w:sz="12" w:space="0" w:color="auto"/>
              <w:bottom w:val="single" w:sz="12" w:space="0" w:color="auto"/>
            </w:tcBorders>
            <w:shd w:val="clear" w:color="auto" w:fill="auto"/>
            <w:hideMark/>
          </w:tcPr>
          <w:p w14:paraId="7F5C8695" w14:textId="77777777" w:rsidR="00AA6B58" w:rsidRPr="00173FD5" w:rsidRDefault="00AA6B58" w:rsidP="001D3AAF">
            <w:pPr>
              <w:pStyle w:val="Tablehead"/>
            </w:pPr>
            <w:r>
              <w:t>Current Question title</w:t>
            </w:r>
          </w:p>
        </w:tc>
        <w:tc>
          <w:tcPr>
            <w:tcW w:w="819" w:type="pct"/>
            <w:tcBorders>
              <w:top w:val="single" w:sz="12" w:space="0" w:color="auto"/>
              <w:bottom w:val="single" w:sz="12" w:space="0" w:color="auto"/>
            </w:tcBorders>
            <w:shd w:val="clear" w:color="auto" w:fill="auto"/>
            <w:hideMark/>
          </w:tcPr>
          <w:p w14:paraId="1BA40448" w14:textId="77777777" w:rsidR="00AA6B58" w:rsidRPr="00173FD5" w:rsidRDefault="00AA6B58" w:rsidP="001D3AAF">
            <w:pPr>
              <w:pStyle w:val="Tablehead"/>
            </w:pPr>
            <w:r w:rsidRPr="00173FD5">
              <w:t>Status</w:t>
            </w:r>
          </w:p>
        </w:tc>
        <w:tc>
          <w:tcPr>
            <w:tcW w:w="519" w:type="pct"/>
            <w:tcBorders>
              <w:top w:val="single" w:sz="12" w:space="0" w:color="auto"/>
              <w:bottom w:val="single" w:sz="12" w:space="0" w:color="auto"/>
            </w:tcBorders>
            <w:shd w:val="clear" w:color="auto" w:fill="auto"/>
            <w:hideMark/>
          </w:tcPr>
          <w:p w14:paraId="7E450542" w14:textId="77777777" w:rsidR="00AA6B58" w:rsidRPr="00173FD5" w:rsidRDefault="00AA6B58" w:rsidP="001D3AAF">
            <w:pPr>
              <w:pStyle w:val="Tablehead"/>
            </w:pPr>
            <w:r w:rsidRPr="00173FD5">
              <w:t>Previous number</w:t>
            </w:r>
          </w:p>
        </w:tc>
        <w:tc>
          <w:tcPr>
            <w:tcW w:w="1640" w:type="pct"/>
            <w:tcBorders>
              <w:top w:val="single" w:sz="12" w:space="0" w:color="auto"/>
              <w:bottom w:val="single" w:sz="12" w:space="0" w:color="auto"/>
            </w:tcBorders>
            <w:shd w:val="clear" w:color="auto" w:fill="auto"/>
            <w:hideMark/>
          </w:tcPr>
          <w:p w14:paraId="38E7C3A4" w14:textId="77777777" w:rsidR="00AA6B58" w:rsidRPr="00173FD5" w:rsidRDefault="00AA6B58" w:rsidP="001D3AAF">
            <w:pPr>
              <w:pStyle w:val="Tablehead"/>
            </w:pPr>
            <w:r w:rsidRPr="00173FD5">
              <w:t>Previous Question title</w:t>
            </w:r>
          </w:p>
        </w:tc>
      </w:tr>
      <w:tr w:rsidR="00AA6B58" w:rsidRPr="00173FD5" w14:paraId="11AC9A57" w14:textId="77777777" w:rsidTr="001D3AAF">
        <w:trPr>
          <w:jc w:val="center"/>
        </w:trPr>
        <w:tc>
          <w:tcPr>
            <w:tcW w:w="519" w:type="pct"/>
            <w:tcBorders>
              <w:top w:val="single" w:sz="12" w:space="0" w:color="auto"/>
            </w:tcBorders>
            <w:shd w:val="clear" w:color="auto" w:fill="auto"/>
          </w:tcPr>
          <w:p w14:paraId="4AEC98E3" w14:textId="77777777" w:rsidR="00AA6B58" w:rsidRPr="00173FD5" w:rsidRDefault="00AA6B58" w:rsidP="001D3AAF">
            <w:pPr>
              <w:pStyle w:val="Tabletext"/>
              <w:jc w:val="center"/>
            </w:pPr>
            <w:r w:rsidRPr="00173FD5">
              <w:t>1/13</w:t>
            </w:r>
          </w:p>
        </w:tc>
        <w:tc>
          <w:tcPr>
            <w:tcW w:w="1503" w:type="pct"/>
            <w:tcBorders>
              <w:top w:val="single" w:sz="12" w:space="0" w:color="auto"/>
            </w:tcBorders>
            <w:shd w:val="clear" w:color="auto" w:fill="auto"/>
          </w:tcPr>
          <w:p w14:paraId="71B22CA1" w14:textId="77777777" w:rsidR="00AA6B58" w:rsidRPr="00173FD5" w:rsidRDefault="00AA6B58" w:rsidP="001D3AAF">
            <w:pPr>
              <w:pStyle w:val="Tabletext"/>
            </w:pPr>
            <w:r w:rsidRPr="00173FD5">
              <w:t>Future Networks: Innovative service scenarios, including environmental and socio economical aspects</w:t>
            </w:r>
          </w:p>
        </w:tc>
        <w:tc>
          <w:tcPr>
            <w:tcW w:w="819" w:type="pct"/>
            <w:tcBorders>
              <w:top w:val="single" w:sz="12" w:space="0" w:color="auto"/>
            </w:tcBorders>
            <w:shd w:val="clear" w:color="auto" w:fill="auto"/>
          </w:tcPr>
          <w:p w14:paraId="5B671978" w14:textId="77777777" w:rsidR="00AA6B58" w:rsidRPr="00173FD5" w:rsidRDefault="00AA6B58" w:rsidP="001D3AAF">
            <w:pPr>
              <w:pStyle w:val="Tabletext"/>
            </w:pPr>
            <w:r w:rsidRPr="00173FD5">
              <w:t>Continued</w:t>
            </w:r>
          </w:p>
        </w:tc>
        <w:tc>
          <w:tcPr>
            <w:tcW w:w="519" w:type="pct"/>
            <w:tcBorders>
              <w:top w:val="single" w:sz="12" w:space="0" w:color="auto"/>
            </w:tcBorders>
            <w:shd w:val="clear" w:color="auto" w:fill="auto"/>
          </w:tcPr>
          <w:p w14:paraId="1D48E989" w14:textId="77777777" w:rsidR="00AA6B58" w:rsidRPr="00173FD5" w:rsidRDefault="00AA6B58" w:rsidP="001D3AAF">
            <w:pPr>
              <w:pStyle w:val="Tabletext"/>
              <w:jc w:val="center"/>
            </w:pPr>
            <w:r w:rsidRPr="00173FD5">
              <w:t>1/13</w:t>
            </w:r>
          </w:p>
        </w:tc>
        <w:tc>
          <w:tcPr>
            <w:tcW w:w="1640" w:type="pct"/>
            <w:tcBorders>
              <w:top w:val="single" w:sz="12" w:space="0" w:color="auto"/>
            </w:tcBorders>
            <w:shd w:val="clear" w:color="auto" w:fill="auto"/>
          </w:tcPr>
          <w:p w14:paraId="1133F78D" w14:textId="77777777" w:rsidR="00AA6B58" w:rsidRPr="00173FD5" w:rsidRDefault="00AA6B58" w:rsidP="001D3AAF">
            <w:pPr>
              <w:pStyle w:val="Tabletext"/>
            </w:pPr>
            <w:r w:rsidRPr="00173FD5">
              <w:t>Innovative services scenarios, deployment models and migration issues based on Future Networks</w:t>
            </w:r>
          </w:p>
        </w:tc>
      </w:tr>
      <w:tr w:rsidR="00AA6B58" w:rsidRPr="00173FD5" w14:paraId="3B3ABF94" w14:textId="77777777" w:rsidTr="001D3AAF">
        <w:trPr>
          <w:jc w:val="center"/>
        </w:trPr>
        <w:tc>
          <w:tcPr>
            <w:tcW w:w="519" w:type="pct"/>
            <w:shd w:val="clear" w:color="auto" w:fill="auto"/>
          </w:tcPr>
          <w:p w14:paraId="25A9C556" w14:textId="77777777" w:rsidR="00AA6B58" w:rsidRPr="00173FD5" w:rsidRDefault="00AA6B58" w:rsidP="001D3AAF">
            <w:pPr>
              <w:pStyle w:val="Tabletext"/>
              <w:jc w:val="center"/>
            </w:pPr>
            <w:r w:rsidRPr="00173FD5">
              <w:t>2/13</w:t>
            </w:r>
          </w:p>
        </w:tc>
        <w:tc>
          <w:tcPr>
            <w:tcW w:w="1503" w:type="pct"/>
            <w:shd w:val="clear" w:color="auto" w:fill="auto"/>
          </w:tcPr>
          <w:p w14:paraId="7D0443E3" w14:textId="77777777" w:rsidR="00AA6B58" w:rsidRPr="00173FD5" w:rsidRDefault="00AA6B58" w:rsidP="001D3AAF">
            <w:pPr>
              <w:pStyle w:val="Tabletext"/>
            </w:pPr>
            <w:r>
              <w:t>Next-generation network (NGN) evolution with innovative technologies including software-defined networking (SDN) and network function virtualization (NFV)</w:t>
            </w:r>
          </w:p>
          <w:p w14:paraId="27AD5EE4" w14:textId="77777777" w:rsidR="00AA6B58" w:rsidRPr="00173FD5" w:rsidRDefault="00AA6B58" w:rsidP="001D3AAF">
            <w:pPr>
              <w:pStyle w:val="Tabletext"/>
            </w:pPr>
          </w:p>
        </w:tc>
        <w:tc>
          <w:tcPr>
            <w:tcW w:w="819" w:type="pct"/>
            <w:shd w:val="clear" w:color="auto" w:fill="auto"/>
          </w:tcPr>
          <w:p w14:paraId="411E1B62" w14:textId="77777777" w:rsidR="00AA6B58" w:rsidRPr="00173FD5" w:rsidRDefault="00AA6B58" w:rsidP="001D3AAF">
            <w:pPr>
              <w:pStyle w:val="Tabletext"/>
            </w:pPr>
            <w:r>
              <w:t>Continued without change</w:t>
            </w:r>
          </w:p>
        </w:tc>
        <w:tc>
          <w:tcPr>
            <w:tcW w:w="519" w:type="pct"/>
            <w:shd w:val="clear" w:color="auto" w:fill="auto"/>
          </w:tcPr>
          <w:p w14:paraId="3B0D4E2D" w14:textId="77777777" w:rsidR="00AA6B58" w:rsidRPr="00173FD5" w:rsidRDefault="00AA6B58" w:rsidP="001D3AAF">
            <w:pPr>
              <w:pStyle w:val="Tabletext"/>
              <w:jc w:val="center"/>
            </w:pPr>
            <w:r w:rsidRPr="00173FD5">
              <w:t>2/13</w:t>
            </w:r>
          </w:p>
        </w:tc>
        <w:tc>
          <w:tcPr>
            <w:tcW w:w="1640" w:type="pct"/>
            <w:shd w:val="clear" w:color="auto" w:fill="auto"/>
          </w:tcPr>
          <w:p w14:paraId="087CEA72" w14:textId="77777777" w:rsidR="00AA6B58" w:rsidRPr="00173FD5" w:rsidRDefault="00AA6B58" w:rsidP="001D3AAF">
            <w:pPr>
              <w:pStyle w:val="Tabletext"/>
            </w:pPr>
            <w:r w:rsidRPr="00173FD5">
              <w:t>Next-generation network (NGN) evolution with innovative technologies including software-defined networking (SDN) and network function virtualization (NFV)</w:t>
            </w:r>
          </w:p>
        </w:tc>
      </w:tr>
      <w:tr w:rsidR="00AA6B58" w:rsidRPr="00173FD5" w14:paraId="38A0C130" w14:textId="77777777" w:rsidTr="001D3AAF">
        <w:trPr>
          <w:jc w:val="center"/>
        </w:trPr>
        <w:tc>
          <w:tcPr>
            <w:tcW w:w="519" w:type="pct"/>
            <w:shd w:val="clear" w:color="auto" w:fill="auto"/>
          </w:tcPr>
          <w:p w14:paraId="57D45207" w14:textId="77777777" w:rsidR="00AA6B58" w:rsidRPr="00173FD5" w:rsidRDefault="00AA6B58" w:rsidP="001D3AAF">
            <w:pPr>
              <w:pStyle w:val="Tabletext"/>
              <w:jc w:val="center"/>
            </w:pPr>
            <w:r w:rsidRPr="00173FD5">
              <w:t>5/13</w:t>
            </w:r>
          </w:p>
        </w:tc>
        <w:tc>
          <w:tcPr>
            <w:tcW w:w="1503" w:type="pct"/>
            <w:shd w:val="clear" w:color="auto" w:fill="auto"/>
          </w:tcPr>
          <w:p w14:paraId="075BB867" w14:textId="77777777" w:rsidR="00AA6B58" w:rsidRPr="00173FD5" w:rsidRDefault="00AA6B58" w:rsidP="001D3AAF">
            <w:pPr>
              <w:pStyle w:val="Tabletext"/>
            </w:pPr>
            <w:r w:rsidRPr="00173FD5">
              <w:t>Applying Future Networks and innovation in developing countries</w:t>
            </w:r>
          </w:p>
        </w:tc>
        <w:tc>
          <w:tcPr>
            <w:tcW w:w="819" w:type="pct"/>
            <w:shd w:val="clear" w:color="auto" w:fill="auto"/>
          </w:tcPr>
          <w:p w14:paraId="64BE036F" w14:textId="77777777" w:rsidR="00AA6B58" w:rsidRPr="00173FD5" w:rsidRDefault="00AA6B58" w:rsidP="001D3AAF">
            <w:pPr>
              <w:pStyle w:val="Tabletext"/>
            </w:pPr>
            <w:r w:rsidRPr="00173FD5">
              <w:t>Continued</w:t>
            </w:r>
          </w:p>
        </w:tc>
        <w:tc>
          <w:tcPr>
            <w:tcW w:w="519" w:type="pct"/>
            <w:shd w:val="clear" w:color="auto" w:fill="auto"/>
          </w:tcPr>
          <w:p w14:paraId="6896A61E" w14:textId="77777777" w:rsidR="00AA6B58" w:rsidRPr="00173FD5" w:rsidRDefault="00AA6B58" w:rsidP="001D3AAF">
            <w:pPr>
              <w:pStyle w:val="Tabletext"/>
              <w:jc w:val="center"/>
            </w:pPr>
            <w:r w:rsidRPr="00173FD5">
              <w:t>5/13</w:t>
            </w:r>
          </w:p>
        </w:tc>
        <w:tc>
          <w:tcPr>
            <w:tcW w:w="1640" w:type="pct"/>
            <w:shd w:val="clear" w:color="auto" w:fill="auto"/>
          </w:tcPr>
          <w:p w14:paraId="766FC335" w14:textId="77777777" w:rsidR="00AA6B58" w:rsidRPr="00173FD5" w:rsidRDefault="00AA6B58" w:rsidP="001D3AAF">
            <w:pPr>
              <w:pStyle w:val="Tabletext"/>
            </w:pPr>
            <w:r w:rsidRPr="00173FD5">
              <w:t>Applying networks of future and innovation in developing countries</w:t>
            </w:r>
          </w:p>
        </w:tc>
      </w:tr>
      <w:tr w:rsidR="00AA6B58" w:rsidRPr="00173FD5" w14:paraId="251E6281" w14:textId="77777777" w:rsidTr="001D3AAF">
        <w:trPr>
          <w:jc w:val="center"/>
        </w:trPr>
        <w:tc>
          <w:tcPr>
            <w:tcW w:w="519" w:type="pct"/>
            <w:shd w:val="clear" w:color="auto" w:fill="auto"/>
            <w:hideMark/>
          </w:tcPr>
          <w:p w14:paraId="0A202EE0" w14:textId="77777777" w:rsidR="00AA6B58" w:rsidRPr="00173FD5" w:rsidRDefault="00AA6B58" w:rsidP="001D3AAF">
            <w:pPr>
              <w:pStyle w:val="Tabletext"/>
              <w:jc w:val="center"/>
            </w:pPr>
            <w:r w:rsidRPr="00173FD5">
              <w:t>6/13</w:t>
            </w:r>
          </w:p>
        </w:tc>
        <w:tc>
          <w:tcPr>
            <w:tcW w:w="1503" w:type="pct"/>
            <w:shd w:val="clear" w:color="auto" w:fill="auto"/>
            <w:hideMark/>
          </w:tcPr>
          <w:p w14:paraId="0FB2F216" w14:textId="77777777" w:rsidR="00AA6B58" w:rsidRPr="00173FD5" w:rsidRDefault="00AA6B58" w:rsidP="001D3AAF">
            <w:pPr>
              <w:pStyle w:val="Tabletext"/>
            </w:pPr>
            <w:r w:rsidRPr="00173FD5">
              <w:t>Networks beyond IMT2020: Quality of service (QoS) mechanisms</w:t>
            </w:r>
          </w:p>
        </w:tc>
        <w:tc>
          <w:tcPr>
            <w:tcW w:w="819" w:type="pct"/>
            <w:shd w:val="clear" w:color="auto" w:fill="auto"/>
            <w:hideMark/>
          </w:tcPr>
          <w:p w14:paraId="5EFDFDFF" w14:textId="77777777" w:rsidR="00AA6B58" w:rsidRPr="00173FD5" w:rsidRDefault="00AA6B58" w:rsidP="001D3AAF">
            <w:pPr>
              <w:pStyle w:val="Tabletext"/>
            </w:pPr>
            <w:r w:rsidRPr="00173FD5">
              <w:t>Continued</w:t>
            </w:r>
          </w:p>
        </w:tc>
        <w:tc>
          <w:tcPr>
            <w:tcW w:w="519" w:type="pct"/>
            <w:shd w:val="clear" w:color="auto" w:fill="auto"/>
            <w:hideMark/>
          </w:tcPr>
          <w:p w14:paraId="51060ED4" w14:textId="77777777" w:rsidR="00AA6B58" w:rsidRPr="00173FD5" w:rsidRDefault="00AA6B58" w:rsidP="001D3AAF">
            <w:pPr>
              <w:pStyle w:val="Tabletext"/>
              <w:jc w:val="center"/>
            </w:pPr>
            <w:r w:rsidRPr="00173FD5">
              <w:t>6/13</w:t>
            </w:r>
          </w:p>
        </w:tc>
        <w:tc>
          <w:tcPr>
            <w:tcW w:w="1640" w:type="pct"/>
            <w:shd w:val="clear" w:color="auto" w:fill="auto"/>
            <w:hideMark/>
          </w:tcPr>
          <w:p w14:paraId="7073CA22" w14:textId="77777777" w:rsidR="00AA6B58" w:rsidRPr="00173FD5" w:rsidRDefault="00AA6B58" w:rsidP="001D3AAF">
            <w:pPr>
              <w:pStyle w:val="Tabletext"/>
            </w:pPr>
            <w:r w:rsidRPr="00173FD5">
              <w:t>Quality of service (QoS) aspects including IMT-2020 networks</w:t>
            </w:r>
          </w:p>
        </w:tc>
      </w:tr>
      <w:tr w:rsidR="00AA6B58" w:rsidRPr="00173FD5" w14:paraId="0D345E3D" w14:textId="77777777" w:rsidTr="001D3AAF">
        <w:trPr>
          <w:jc w:val="center"/>
        </w:trPr>
        <w:tc>
          <w:tcPr>
            <w:tcW w:w="519" w:type="pct"/>
            <w:shd w:val="clear" w:color="auto" w:fill="auto"/>
          </w:tcPr>
          <w:p w14:paraId="19B5B4ED" w14:textId="77777777" w:rsidR="00AA6B58" w:rsidRPr="00173FD5" w:rsidRDefault="00AA6B58" w:rsidP="001D3AAF">
            <w:pPr>
              <w:pStyle w:val="Tabletext"/>
              <w:jc w:val="center"/>
            </w:pPr>
            <w:r w:rsidRPr="00173FD5">
              <w:t>7/13</w:t>
            </w:r>
          </w:p>
        </w:tc>
        <w:tc>
          <w:tcPr>
            <w:tcW w:w="1503" w:type="pct"/>
            <w:shd w:val="clear" w:color="auto" w:fill="auto"/>
          </w:tcPr>
          <w:p w14:paraId="6AEA9534" w14:textId="77777777" w:rsidR="00AA6B58" w:rsidRPr="00173FD5" w:rsidRDefault="00AA6B58" w:rsidP="001D3AAF">
            <w:pPr>
              <w:pStyle w:val="Tabletext"/>
            </w:pPr>
            <w:r w:rsidRPr="00173FD5">
              <w:t>Future Networks: Deep packet inspection and network intelligence</w:t>
            </w:r>
          </w:p>
        </w:tc>
        <w:tc>
          <w:tcPr>
            <w:tcW w:w="819" w:type="pct"/>
            <w:shd w:val="clear" w:color="auto" w:fill="auto"/>
          </w:tcPr>
          <w:p w14:paraId="446AD311" w14:textId="77777777" w:rsidR="00AA6B58" w:rsidRPr="00173FD5" w:rsidRDefault="00AA6B58" w:rsidP="001D3AAF">
            <w:pPr>
              <w:pStyle w:val="Tabletext"/>
            </w:pPr>
            <w:r w:rsidRPr="00173FD5">
              <w:t>Continued</w:t>
            </w:r>
          </w:p>
        </w:tc>
        <w:tc>
          <w:tcPr>
            <w:tcW w:w="519" w:type="pct"/>
            <w:shd w:val="clear" w:color="auto" w:fill="auto"/>
          </w:tcPr>
          <w:p w14:paraId="513011A9" w14:textId="77777777" w:rsidR="00AA6B58" w:rsidRPr="00173FD5" w:rsidRDefault="00AA6B58" w:rsidP="001D3AAF">
            <w:pPr>
              <w:pStyle w:val="Tabletext"/>
              <w:jc w:val="center"/>
            </w:pPr>
            <w:r w:rsidRPr="00173FD5">
              <w:t>7/13</w:t>
            </w:r>
          </w:p>
        </w:tc>
        <w:tc>
          <w:tcPr>
            <w:tcW w:w="1640" w:type="pct"/>
            <w:shd w:val="clear" w:color="auto" w:fill="auto"/>
          </w:tcPr>
          <w:p w14:paraId="3C225C1B" w14:textId="77777777" w:rsidR="00AA6B58" w:rsidRPr="00173FD5" w:rsidRDefault="00AA6B58" w:rsidP="001D3AAF">
            <w:pPr>
              <w:pStyle w:val="Tabletext"/>
            </w:pPr>
            <w:r w:rsidRPr="00173FD5">
              <w:t>Big data driven networking (bDDN) and Deep packet inspection (DPI)</w:t>
            </w:r>
          </w:p>
        </w:tc>
      </w:tr>
      <w:tr w:rsidR="00AA6B58" w:rsidRPr="00173FD5" w14:paraId="7121FB67" w14:textId="77777777" w:rsidTr="001D3AAF">
        <w:trPr>
          <w:jc w:val="center"/>
        </w:trPr>
        <w:tc>
          <w:tcPr>
            <w:tcW w:w="519" w:type="pct"/>
            <w:shd w:val="clear" w:color="auto" w:fill="auto"/>
          </w:tcPr>
          <w:p w14:paraId="2D100940" w14:textId="77777777" w:rsidR="00AA6B58" w:rsidRPr="00173FD5" w:rsidRDefault="00AA6B58" w:rsidP="001D3AAF">
            <w:pPr>
              <w:pStyle w:val="Tabletext"/>
              <w:jc w:val="center"/>
            </w:pPr>
            <w:r w:rsidRPr="00173FD5">
              <w:t>16/13</w:t>
            </w:r>
          </w:p>
        </w:tc>
        <w:tc>
          <w:tcPr>
            <w:tcW w:w="1503" w:type="pct"/>
            <w:shd w:val="clear" w:color="auto" w:fill="auto"/>
          </w:tcPr>
          <w:p w14:paraId="5B3FB3D7" w14:textId="77777777" w:rsidR="00AA6B58" w:rsidRPr="00173FD5" w:rsidRDefault="00AA6B58" w:rsidP="001D3AAF">
            <w:pPr>
              <w:pStyle w:val="Tabletext"/>
            </w:pPr>
            <w:r w:rsidRPr="00173FD5">
              <w:t>Future Networks: Trustworthy and Quantum Enhanced Networking and Services</w:t>
            </w:r>
          </w:p>
        </w:tc>
        <w:tc>
          <w:tcPr>
            <w:tcW w:w="819" w:type="pct"/>
            <w:shd w:val="clear" w:color="auto" w:fill="auto"/>
          </w:tcPr>
          <w:p w14:paraId="35E325E8" w14:textId="77777777" w:rsidR="00AA6B58" w:rsidRPr="00173FD5" w:rsidRDefault="00AA6B58" w:rsidP="001D3AAF">
            <w:pPr>
              <w:pStyle w:val="Tabletext"/>
            </w:pPr>
            <w:r w:rsidRPr="00173FD5">
              <w:t>Continued</w:t>
            </w:r>
          </w:p>
        </w:tc>
        <w:tc>
          <w:tcPr>
            <w:tcW w:w="519" w:type="pct"/>
            <w:shd w:val="clear" w:color="auto" w:fill="auto"/>
          </w:tcPr>
          <w:p w14:paraId="66321736" w14:textId="77777777" w:rsidR="00AA6B58" w:rsidRPr="00173FD5" w:rsidRDefault="00AA6B58" w:rsidP="001D3AAF">
            <w:pPr>
              <w:pStyle w:val="Tabletext"/>
              <w:jc w:val="center"/>
            </w:pPr>
            <w:r w:rsidRPr="00173FD5">
              <w:t>16/13</w:t>
            </w:r>
          </w:p>
        </w:tc>
        <w:tc>
          <w:tcPr>
            <w:tcW w:w="1640" w:type="pct"/>
            <w:shd w:val="clear" w:color="auto" w:fill="auto"/>
          </w:tcPr>
          <w:p w14:paraId="2AB15BF8" w14:textId="77777777" w:rsidR="00AA6B58" w:rsidRPr="00173FD5" w:rsidRDefault="00AA6B58" w:rsidP="001D3AAF">
            <w:pPr>
              <w:pStyle w:val="Tabletext"/>
            </w:pPr>
            <w:r w:rsidRPr="00173FD5">
              <w:t>Knowledge-centric trustworthy networking and services</w:t>
            </w:r>
          </w:p>
        </w:tc>
      </w:tr>
      <w:tr w:rsidR="00AA6B58" w:rsidRPr="00173FD5" w14:paraId="3A4340F5" w14:textId="77777777" w:rsidTr="001D3AAF">
        <w:trPr>
          <w:jc w:val="center"/>
        </w:trPr>
        <w:tc>
          <w:tcPr>
            <w:tcW w:w="519" w:type="pct"/>
            <w:shd w:val="clear" w:color="auto" w:fill="auto"/>
          </w:tcPr>
          <w:p w14:paraId="3FB6951B" w14:textId="77777777" w:rsidR="00AA6B58" w:rsidRPr="00173FD5" w:rsidRDefault="00AA6B58" w:rsidP="001D3AAF">
            <w:pPr>
              <w:pStyle w:val="Tabletext"/>
              <w:jc w:val="center"/>
            </w:pPr>
            <w:r w:rsidRPr="00173FD5">
              <w:t>17/13</w:t>
            </w:r>
          </w:p>
        </w:tc>
        <w:tc>
          <w:tcPr>
            <w:tcW w:w="1503" w:type="pct"/>
            <w:shd w:val="clear" w:color="auto" w:fill="auto"/>
          </w:tcPr>
          <w:p w14:paraId="5A82FBDB" w14:textId="77777777" w:rsidR="00AA6B58" w:rsidRPr="00173FD5" w:rsidRDefault="00AA6B58" w:rsidP="001D3AAF">
            <w:pPr>
              <w:pStyle w:val="Tabletext"/>
            </w:pPr>
            <w:r w:rsidRPr="00173FD5">
              <w:t>Future Networks: Requirements and capabilities for computing including cloud computing and data handling</w:t>
            </w:r>
          </w:p>
        </w:tc>
        <w:tc>
          <w:tcPr>
            <w:tcW w:w="819" w:type="pct"/>
            <w:shd w:val="clear" w:color="auto" w:fill="auto"/>
          </w:tcPr>
          <w:p w14:paraId="6E04F299" w14:textId="77777777" w:rsidR="00AA6B58" w:rsidRPr="00173FD5" w:rsidRDefault="00AA6B58" w:rsidP="001D3AAF">
            <w:pPr>
              <w:pStyle w:val="Tabletext"/>
            </w:pPr>
            <w:r w:rsidRPr="00173FD5">
              <w:t>Continued</w:t>
            </w:r>
          </w:p>
        </w:tc>
        <w:tc>
          <w:tcPr>
            <w:tcW w:w="519" w:type="pct"/>
            <w:shd w:val="clear" w:color="auto" w:fill="auto"/>
          </w:tcPr>
          <w:p w14:paraId="4EDBC2F4" w14:textId="77777777" w:rsidR="00AA6B58" w:rsidRPr="00173FD5" w:rsidRDefault="00AA6B58" w:rsidP="001D3AAF">
            <w:pPr>
              <w:pStyle w:val="Tabletext"/>
              <w:jc w:val="center"/>
            </w:pPr>
            <w:r w:rsidRPr="00173FD5">
              <w:t>17/13</w:t>
            </w:r>
          </w:p>
        </w:tc>
        <w:tc>
          <w:tcPr>
            <w:tcW w:w="1640" w:type="pct"/>
            <w:shd w:val="clear" w:color="auto" w:fill="auto"/>
          </w:tcPr>
          <w:p w14:paraId="5FD2EFB8" w14:textId="77777777" w:rsidR="00AA6B58" w:rsidRPr="00173FD5" w:rsidRDefault="00AA6B58" w:rsidP="001D3AAF">
            <w:pPr>
              <w:pStyle w:val="Tabletext"/>
            </w:pPr>
            <w:r w:rsidRPr="00173FD5">
              <w:t>Requirements, ecosystem, and general capabilities for cloud computing and big data</w:t>
            </w:r>
          </w:p>
        </w:tc>
      </w:tr>
      <w:tr w:rsidR="00AA6B58" w:rsidRPr="00173FD5" w14:paraId="24B77CB9" w14:textId="77777777" w:rsidTr="001D3AAF">
        <w:trPr>
          <w:jc w:val="center"/>
        </w:trPr>
        <w:tc>
          <w:tcPr>
            <w:tcW w:w="519" w:type="pct"/>
            <w:shd w:val="clear" w:color="auto" w:fill="auto"/>
          </w:tcPr>
          <w:p w14:paraId="411FCC0C" w14:textId="77777777" w:rsidR="00AA6B58" w:rsidRPr="00173FD5" w:rsidRDefault="00AA6B58" w:rsidP="001D3AAF">
            <w:pPr>
              <w:pStyle w:val="Tabletext"/>
              <w:jc w:val="center"/>
            </w:pPr>
            <w:r w:rsidRPr="00173FD5">
              <w:t>18/13</w:t>
            </w:r>
          </w:p>
        </w:tc>
        <w:tc>
          <w:tcPr>
            <w:tcW w:w="1503" w:type="pct"/>
            <w:shd w:val="clear" w:color="auto" w:fill="auto"/>
          </w:tcPr>
          <w:p w14:paraId="7BE3C86A" w14:textId="77777777" w:rsidR="00AA6B58" w:rsidRPr="00173FD5" w:rsidRDefault="00AA6B58" w:rsidP="001D3AAF">
            <w:pPr>
              <w:pStyle w:val="Tabletext"/>
            </w:pPr>
            <w:r w:rsidRPr="00173FD5">
              <w:t>Future Networks: Functional architecture for computing including cloud computing and data handling</w:t>
            </w:r>
          </w:p>
        </w:tc>
        <w:tc>
          <w:tcPr>
            <w:tcW w:w="819" w:type="pct"/>
            <w:shd w:val="clear" w:color="auto" w:fill="auto"/>
          </w:tcPr>
          <w:p w14:paraId="6C8C8576" w14:textId="77777777" w:rsidR="00AA6B58" w:rsidRPr="00173FD5" w:rsidRDefault="00AA6B58" w:rsidP="001D3AAF">
            <w:pPr>
              <w:pStyle w:val="Tabletext"/>
            </w:pPr>
            <w:r w:rsidRPr="00173FD5">
              <w:t>Continued</w:t>
            </w:r>
          </w:p>
        </w:tc>
        <w:tc>
          <w:tcPr>
            <w:tcW w:w="519" w:type="pct"/>
            <w:shd w:val="clear" w:color="auto" w:fill="auto"/>
          </w:tcPr>
          <w:p w14:paraId="65E902EA" w14:textId="77777777" w:rsidR="00AA6B58" w:rsidRPr="00173FD5" w:rsidRDefault="00AA6B58" w:rsidP="001D3AAF">
            <w:pPr>
              <w:pStyle w:val="Tabletext"/>
              <w:jc w:val="center"/>
            </w:pPr>
            <w:r w:rsidRPr="00173FD5">
              <w:t>18/13</w:t>
            </w:r>
          </w:p>
        </w:tc>
        <w:tc>
          <w:tcPr>
            <w:tcW w:w="1640" w:type="pct"/>
            <w:shd w:val="clear" w:color="auto" w:fill="auto"/>
          </w:tcPr>
          <w:p w14:paraId="3721BF5F" w14:textId="77777777" w:rsidR="00AA6B58" w:rsidRPr="00173FD5" w:rsidRDefault="00AA6B58" w:rsidP="001D3AAF">
            <w:pPr>
              <w:pStyle w:val="Tabletext"/>
            </w:pPr>
            <w:r w:rsidRPr="00173FD5">
              <w:t>Functional architecture for cloud computing and big data</w:t>
            </w:r>
          </w:p>
        </w:tc>
      </w:tr>
      <w:tr w:rsidR="00AA6B58" w:rsidRPr="00173FD5" w14:paraId="3ABEC8FC" w14:textId="77777777" w:rsidTr="001D3AAF">
        <w:trPr>
          <w:jc w:val="center"/>
        </w:trPr>
        <w:tc>
          <w:tcPr>
            <w:tcW w:w="519" w:type="pct"/>
            <w:shd w:val="clear" w:color="auto" w:fill="auto"/>
          </w:tcPr>
          <w:p w14:paraId="2E389D8D" w14:textId="77777777" w:rsidR="00AA6B58" w:rsidRPr="00173FD5" w:rsidRDefault="00AA6B58" w:rsidP="001D3AAF">
            <w:pPr>
              <w:pStyle w:val="Tabletext"/>
              <w:jc w:val="center"/>
            </w:pPr>
            <w:r w:rsidRPr="00173FD5">
              <w:t>19/13</w:t>
            </w:r>
          </w:p>
        </w:tc>
        <w:tc>
          <w:tcPr>
            <w:tcW w:w="1503" w:type="pct"/>
            <w:shd w:val="clear" w:color="auto" w:fill="auto"/>
          </w:tcPr>
          <w:p w14:paraId="4D00E39E" w14:textId="77777777" w:rsidR="00AA6B58" w:rsidRPr="00173FD5" w:rsidRDefault="00AA6B58" w:rsidP="001D3AAF">
            <w:pPr>
              <w:pStyle w:val="Tabletext"/>
            </w:pPr>
            <w:r w:rsidRPr="00173FD5">
              <w:t>Future Networks: End-to-end management, governance, and security for computing including cloud computing and data handling</w:t>
            </w:r>
          </w:p>
        </w:tc>
        <w:tc>
          <w:tcPr>
            <w:tcW w:w="819" w:type="pct"/>
            <w:shd w:val="clear" w:color="auto" w:fill="auto"/>
          </w:tcPr>
          <w:p w14:paraId="3629037C" w14:textId="77777777" w:rsidR="00AA6B58" w:rsidRPr="00173FD5" w:rsidRDefault="00AA6B58" w:rsidP="001D3AAF">
            <w:pPr>
              <w:pStyle w:val="Tabletext"/>
            </w:pPr>
            <w:r w:rsidRPr="00173FD5">
              <w:t>Continued</w:t>
            </w:r>
          </w:p>
        </w:tc>
        <w:tc>
          <w:tcPr>
            <w:tcW w:w="519" w:type="pct"/>
            <w:shd w:val="clear" w:color="auto" w:fill="auto"/>
          </w:tcPr>
          <w:p w14:paraId="5E7772C7" w14:textId="77777777" w:rsidR="00AA6B58" w:rsidRPr="00173FD5" w:rsidRDefault="00AA6B58" w:rsidP="001D3AAF">
            <w:pPr>
              <w:pStyle w:val="Tabletext"/>
              <w:jc w:val="center"/>
            </w:pPr>
            <w:r w:rsidRPr="00173FD5">
              <w:t>19/13</w:t>
            </w:r>
          </w:p>
        </w:tc>
        <w:tc>
          <w:tcPr>
            <w:tcW w:w="1640" w:type="pct"/>
            <w:shd w:val="clear" w:color="auto" w:fill="auto"/>
          </w:tcPr>
          <w:p w14:paraId="277B281E" w14:textId="77777777" w:rsidR="00AA6B58" w:rsidRPr="00173FD5" w:rsidRDefault="00AA6B58" w:rsidP="001D3AAF">
            <w:pPr>
              <w:pStyle w:val="Tabletext"/>
            </w:pPr>
            <w:r w:rsidRPr="00173FD5">
              <w:t>End-to-end cloud computing management, cloud security and big data governance</w:t>
            </w:r>
          </w:p>
        </w:tc>
      </w:tr>
      <w:tr w:rsidR="00AA6B58" w:rsidRPr="00173FD5" w14:paraId="748F99BD" w14:textId="77777777" w:rsidTr="001D3AAF">
        <w:trPr>
          <w:jc w:val="center"/>
        </w:trPr>
        <w:tc>
          <w:tcPr>
            <w:tcW w:w="519" w:type="pct"/>
            <w:shd w:val="clear" w:color="auto" w:fill="auto"/>
            <w:hideMark/>
          </w:tcPr>
          <w:p w14:paraId="44314D54" w14:textId="77777777" w:rsidR="00AA6B58" w:rsidRPr="00173FD5" w:rsidRDefault="00AA6B58" w:rsidP="001D3AAF">
            <w:pPr>
              <w:pStyle w:val="Tabletext"/>
              <w:jc w:val="center"/>
            </w:pPr>
            <w:r w:rsidRPr="00173FD5">
              <w:t>20/13</w:t>
            </w:r>
          </w:p>
        </w:tc>
        <w:tc>
          <w:tcPr>
            <w:tcW w:w="1503" w:type="pct"/>
            <w:shd w:val="clear" w:color="auto" w:fill="auto"/>
            <w:hideMark/>
          </w:tcPr>
          <w:p w14:paraId="32706AEE" w14:textId="77777777" w:rsidR="00AA6B58" w:rsidRPr="00173FD5" w:rsidRDefault="00AA6B58" w:rsidP="001D3AAF">
            <w:pPr>
              <w:pStyle w:val="Tabletext"/>
            </w:pPr>
            <w:r w:rsidRPr="00173FD5">
              <w:t>Networks beyond IMT-2020 and machine learning: Requirements and architecture</w:t>
            </w:r>
          </w:p>
        </w:tc>
        <w:tc>
          <w:tcPr>
            <w:tcW w:w="819" w:type="pct"/>
            <w:shd w:val="clear" w:color="auto" w:fill="auto"/>
            <w:hideMark/>
          </w:tcPr>
          <w:p w14:paraId="1DC2F704" w14:textId="77777777" w:rsidR="00AA6B58" w:rsidRPr="00173FD5" w:rsidRDefault="00AA6B58" w:rsidP="001D3AAF">
            <w:pPr>
              <w:pStyle w:val="Tabletext"/>
            </w:pPr>
            <w:r w:rsidRPr="00173FD5">
              <w:t>Continued</w:t>
            </w:r>
          </w:p>
        </w:tc>
        <w:tc>
          <w:tcPr>
            <w:tcW w:w="519" w:type="pct"/>
            <w:shd w:val="clear" w:color="auto" w:fill="auto"/>
            <w:hideMark/>
          </w:tcPr>
          <w:p w14:paraId="5B8B2407" w14:textId="77777777" w:rsidR="00AA6B58" w:rsidRPr="00173FD5" w:rsidRDefault="00AA6B58" w:rsidP="001D3AAF">
            <w:pPr>
              <w:pStyle w:val="Tabletext"/>
              <w:jc w:val="center"/>
            </w:pPr>
            <w:r w:rsidRPr="00173FD5">
              <w:t>20/13</w:t>
            </w:r>
          </w:p>
        </w:tc>
        <w:tc>
          <w:tcPr>
            <w:tcW w:w="1640" w:type="pct"/>
            <w:shd w:val="clear" w:color="auto" w:fill="auto"/>
            <w:hideMark/>
          </w:tcPr>
          <w:p w14:paraId="03F1F6A4" w14:textId="77777777" w:rsidR="00AA6B58" w:rsidRPr="00173FD5" w:rsidRDefault="00AA6B58" w:rsidP="001D3AAF">
            <w:pPr>
              <w:pStyle w:val="Tabletext"/>
            </w:pPr>
            <w:r w:rsidRPr="00173FD5">
              <w:t>IMT-2020: Network requirements and functional architecture</w:t>
            </w:r>
          </w:p>
        </w:tc>
      </w:tr>
      <w:tr w:rsidR="00AA6B58" w:rsidRPr="00173FD5" w14:paraId="199F06A9" w14:textId="77777777" w:rsidTr="001D3AAF">
        <w:trPr>
          <w:trHeight w:val="940"/>
          <w:jc w:val="center"/>
        </w:trPr>
        <w:tc>
          <w:tcPr>
            <w:tcW w:w="519" w:type="pct"/>
            <w:shd w:val="clear" w:color="auto" w:fill="auto"/>
            <w:hideMark/>
          </w:tcPr>
          <w:p w14:paraId="4409CF49" w14:textId="77777777" w:rsidR="00AA6B58" w:rsidRPr="00173FD5" w:rsidRDefault="00AA6B58" w:rsidP="001D3AAF">
            <w:pPr>
              <w:pStyle w:val="Tabletext"/>
              <w:jc w:val="center"/>
            </w:pPr>
            <w:r w:rsidRPr="00173FD5">
              <w:lastRenderedPageBreak/>
              <w:t>21/13</w:t>
            </w:r>
          </w:p>
        </w:tc>
        <w:tc>
          <w:tcPr>
            <w:tcW w:w="1503" w:type="pct"/>
            <w:shd w:val="clear" w:color="auto" w:fill="auto"/>
            <w:hideMark/>
          </w:tcPr>
          <w:p w14:paraId="47620573" w14:textId="77777777" w:rsidR="00AA6B58" w:rsidRPr="00173FD5" w:rsidRDefault="00AA6B58" w:rsidP="001D3AAF">
            <w:pPr>
              <w:pStyle w:val="Tabletext"/>
            </w:pPr>
            <w:r w:rsidRPr="00173FD5">
              <w:t>Networks beyond IMT-2020: Network softwarization</w:t>
            </w:r>
          </w:p>
        </w:tc>
        <w:tc>
          <w:tcPr>
            <w:tcW w:w="819" w:type="pct"/>
            <w:shd w:val="clear" w:color="auto" w:fill="auto"/>
            <w:hideMark/>
          </w:tcPr>
          <w:p w14:paraId="1677F621" w14:textId="77777777" w:rsidR="00AA6B58" w:rsidRPr="00173FD5" w:rsidRDefault="00AA6B58" w:rsidP="001D3AAF">
            <w:pPr>
              <w:pStyle w:val="Tabletext"/>
            </w:pPr>
            <w:r w:rsidRPr="00173FD5">
              <w:t>Continued</w:t>
            </w:r>
          </w:p>
        </w:tc>
        <w:tc>
          <w:tcPr>
            <w:tcW w:w="519" w:type="pct"/>
            <w:shd w:val="clear" w:color="auto" w:fill="auto"/>
            <w:hideMark/>
          </w:tcPr>
          <w:p w14:paraId="132A124E" w14:textId="77777777" w:rsidR="00AA6B58" w:rsidRPr="00173FD5" w:rsidRDefault="00AA6B58" w:rsidP="001D3AAF">
            <w:pPr>
              <w:pStyle w:val="Tabletext"/>
              <w:jc w:val="center"/>
            </w:pPr>
            <w:r w:rsidRPr="00173FD5">
              <w:t>21/13</w:t>
            </w:r>
          </w:p>
        </w:tc>
        <w:tc>
          <w:tcPr>
            <w:tcW w:w="1640" w:type="pct"/>
            <w:shd w:val="clear" w:color="auto" w:fill="auto"/>
            <w:hideMark/>
          </w:tcPr>
          <w:p w14:paraId="500CE44C" w14:textId="77777777" w:rsidR="00AA6B58" w:rsidRPr="00173FD5" w:rsidRDefault="00AA6B58" w:rsidP="001D3AAF">
            <w:pPr>
              <w:pStyle w:val="Tabletext"/>
            </w:pPr>
            <w:r w:rsidRPr="00173FD5">
              <w:t>Network softwarization including software-defined networking, network slicing and orchestration</w:t>
            </w:r>
          </w:p>
        </w:tc>
      </w:tr>
      <w:tr w:rsidR="00AA6B58" w:rsidRPr="00173FD5" w14:paraId="639C163C" w14:textId="77777777" w:rsidTr="001D3AAF">
        <w:trPr>
          <w:trHeight w:val="390"/>
          <w:jc w:val="center"/>
        </w:trPr>
        <w:tc>
          <w:tcPr>
            <w:tcW w:w="519" w:type="pct"/>
            <w:shd w:val="clear" w:color="auto" w:fill="auto"/>
            <w:hideMark/>
          </w:tcPr>
          <w:p w14:paraId="04CF4D13" w14:textId="77777777" w:rsidR="00AA6B58" w:rsidRPr="00173FD5" w:rsidRDefault="00AA6B58" w:rsidP="001D3AAF">
            <w:pPr>
              <w:pStyle w:val="Tabletext"/>
              <w:jc w:val="center"/>
            </w:pPr>
            <w:r w:rsidRPr="00173FD5">
              <w:t>22/13</w:t>
            </w:r>
          </w:p>
        </w:tc>
        <w:tc>
          <w:tcPr>
            <w:tcW w:w="1503" w:type="pct"/>
            <w:shd w:val="clear" w:color="auto" w:fill="auto"/>
            <w:hideMark/>
          </w:tcPr>
          <w:p w14:paraId="1FCC96EA" w14:textId="77777777" w:rsidR="00AA6B58" w:rsidRPr="00173FD5" w:rsidRDefault="00AA6B58" w:rsidP="001D3AAF">
            <w:pPr>
              <w:pStyle w:val="Tabletext"/>
            </w:pPr>
            <w:r w:rsidRPr="00173FD5">
              <w:t>Networks beyond IMT2020: Emerging network technologies</w:t>
            </w:r>
          </w:p>
        </w:tc>
        <w:tc>
          <w:tcPr>
            <w:tcW w:w="819" w:type="pct"/>
            <w:shd w:val="clear" w:color="auto" w:fill="auto"/>
            <w:hideMark/>
          </w:tcPr>
          <w:p w14:paraId="06C64DA7" w14:textId="77777777" w:rsidR="00AA6B58" w:rsidRPr="00173FD5" w:rsidRDefault="00AA6B58" w:rsidP="001D3AAF">
            <w:pPr>
              <w:pStyle w:val="Tabletext"/>
            </w:pPr>
            <w:r w:rsidRPr="00173FD5">
              <w:t>Continued</w:t>
            </w:r>
          </w:p>
        </w:tc>
        <w:tc>
          <w:tcPr>
            <w:tcW w:w="519" w:type="pct"/>
            <w:shd w:val="clear" w:color="auto" w:fill="auto"/>
            <w:hideMark/>
          </w:tcPr>
          <w:p w14:paraId="009DAD74" w14:textId="77777777" w:rsidR="00AA6B58" w:rsidRPr="00173FD5" w:rsidRDefault="00AA6B58" w:rsidP="001D3AAF">
            <w:pPr>
              <w:pStyle w:val="Tabletext"/>
              <w:jc w:val="center"/>
            </w:pPr>
            <w:r w:rsidRPr="00173FD5">
              <w:t>22/13</w:t>
            </w:r>
          </w:p>
        </w:tc>
        <w:tc>
          <w:tcPr>
            <w:tcW w:w="1640" w:type="pct"/>
            <w:shd w:val="clear" w:color="auto" w:fill="auto"/>
            <w:hideMark/>
          </w:tcPr>
          <w:p w14:paraId="3C13EDF1" w14:textId="77777777" w:rsidR="00AA6B58" w:rsidRPr="00173FD5" w:rsidRDefault="00AA6B58" w:rsidP="001D3AAF">
            <w:pPr>
              <w:pStyle w:val="Tabletext"/>
            </w:pPr>
            <w:r w:rsidRPr="00173FD5">
              <w:t>Upcoming network technologies for IMT-2020 and Future Networks</w:t>
            </w:r>
          </w:p>
        </w:tc>
      </w:tr>
      <w:tr w:rsidR="00AA6B58" w:rsidRPr="00173FD5" w14:paraId="2CC66ABF" w14:textId="77777777" w:rsidTr="001D3AAF">
        <w:trPr>
          <w:trHeight w:val="405"/>
          <w:jc w:val="center"/>
        </w:trPr>
        <w:tc>
          <w:tcPr>
            <w:tcW w:w="519" w:type="pct"/>
            <w:shd w:val="clear" w:color="auto" w:fill="auto"/>
            <w:hideMark/>
          </w:tcPr>
          <w:p w14:paraId="760DDF60" w14:textId="77777777" w:rsidR="00AA6B58" w:rsidRPr="00173FD5" w:rsidRDefault="00AA6B58" w:rsidP="001D3AAF">
            <w:pPr>
              <w:pStyle w:val="Tabletext"/>
              <w:jc w:val="center"/>
            </w:pPr>
            <w:r w:rsidRPr="00173FD5">
              <w:t>23/13</w:t>
            </w:r>
          </w:p>
        </w:tc>
        <w:tc>
          <w:tcPr>
            <w:tcW w:w="1503" w:type="pct"/>
            <w:shd w:val="clear" w:color="auto" w:fill="auto"/>
            <w:hideMark/>
          </w:tcPr>
          <w:p w14:paraId="0D3F4F14" w14:textId="77777777" w:rsidR="00AA6B58" w:rsidRPr="00173FD5" w:rsidRDefault="00AA6B58" w:rsidP="001D3AAF">
            <w:pPr>
              <w:pStyle w:val="Tabletext"/>
            </w:pPr>
            <w:r w:rsidRPr="00173FD5">
              <w:t>Networks beyond IMT2020: Fixed, mobile and satellite convergence</w:t>
            </w:r>
          </w:p>
        </w:tc>
        <w:tc>
          <w:tcPr>
            <w:tcW w:w="819" w:type="pct"/>
            <w:shd w:val="clear" w:color="auto" w:fill="auto"/>
            <w:hideMark/>
          </w:tcPr>
          <w:p w14:paraId="50C966A4" w14:textId="77777777" w:rsidR="00AA6B58" w:rsidRPr="00173FD5" w:rsidRDefault="00AA6B58" w:rsidP="001D3AAF">
            <w:pPr>
              <w:pStyle w:val="Tabletext"/>
            </w:pPr>
            <w:r w:rsidRPr="00173FD5">
              <w:t>Continued</w:t>
            </w:r>
          </w:p>
        </w:tc>
        <w:tc>
          <w:tcPr>
            <w:tcW w:w="519" w:type="pct"/>
            <w:shd w:val="clear" w:color="auto" w:fill="auto"/>
            <w:hideMark/>
          </w:tcPr>
          <w:p w14:paraId="59737A24" w14:textId="77777777" w:rsidR="00AA6B58" w:rsidRPr="00173FD5" w:rsidRDefault="00AA6B58" w:rsidP="001D3AAF">
            <w:pPr>
              <w:pStyle w:val="Tabletext"/>
              <w:jc w:val="center"/>
            </w:pPr>
            <w:r w:rsidRPr="00173FD5">
              <w:t>23/13</w:t>
            </w:r>
          </w:p>
        </w:tc>
        <w:tc>
          <w:tcPr>
            <w:tcW w:w="1640" w:type="pct"/>
            <w:shd w:val="clear" w:color="auto" w:fill="auto"/>
            <w:hideMark/>
          </w:tcPr>
          <w:p w14:paraId="3E21ABBE" w14:textId="77777777" w:rsidR="00AA6B58" w:rsidRPr="00173FD5" w:rsidRDefault="00AA6B58" w:rsidP="001D3AAF">
            <w:pPr>
              <w:pStyle w:val="Tabletext"/>
            </w:pPr>
            <w:r w:rsidRPr="00173FD5">
              <w:t>Fixed-Mobile Convergence including IMT-2020</w:t>
            </w:r>
          </w:p>
        </w:tc>
      </w:tr>
    </w:tbl>
    <w:p w14:paraId="26FE5675" w14:textId="77777777" w:rsidR="00AA6B58" w:rsidRPr="00AA6B58" w:rsidRDefault="00AA6B58" w:rsidP="00AA6B58"/>
    <w:p w14:paraId="37991826" w14:textId="77777777" w:rsidR="00A57127" w:rsidRPr="00A57127" w:rsidRDefault="00A57127" w:rsidP="00A57127">
      <w:bookmarkStart w:id="19" w:name="_Toc62040804"/>
      <w:r w:rsidRPr="00A57127">
        <w:br w:type="page"/>
      </w:r>
    </w:p>
    <w:p w14:paraId="71F34A21" w14:textId="30EAB7C7" w:rsidR="00CB25C2" w:rsidRDefault="00CB25C2" w:rsidP="00CB25C2">
      <w:pPr>
        <w:pStyle w:val="Heading1"/>
      </w:pPr>
      <w:bookmarkStart w:id="20" w:name="_Toc62066916"/>
      <w:r w:rsidRPr="007E3CF7">
        <w:lastRenderedPageBreak/>
        <w:t>Wording</w:t>
      </w:r>
      <w:r>
        <w:t xml:space="preserve"> </w:t>
      </w:r>
      <w:r w:rsidRPr="007E3CF7">
        <w:t>of</w:t>
      </w:r>
      <w:r>
        <w:t xml:space="preserve"> </w:t>
      </w:r>
      <w:r w:rsidRPr="007E3CF7">
        <w:t>Questions</w:t>
      </w:r>
      <w:bookmarkEnd w:id="19"/>
      <w:bookmarkEnd w:id="20"/>
    </w:p>
    <w:p w14:paraId="0AAFE03B" w14:textId="10F3285A" w:rsidR="003B67BF" w:rsidRPr="005F5E96" w:rsidRDefault="003B67BF" w:rsidP="00A57127">
      <w:pPr>
        <w:pStyle w:val="Heading2"/>
        <w:pageBreakBefore w:val="0"/>
        <w:ind w:left="578" w:hanging="578"/>
      </w:pPr>
      <w:bookmarkStart w:id="21" w:name="_Toc62066917"/>
      <w:r w:rsidRPr="005F5E96">
        <w:t xml:space="preserve">Question </w:t>
      </w:r>
      <w:r w:rsidR="0064737B" w:rsidRPr="005F5E96">
        <w:t>1</w:t>
      </w:r>
      <w:r w:rsidRPr="005F5E96">
        <w:t>/1</w:t>
      </w:r>
      <w:bookmarkEnd w:id="17"/>
      <w:r w:rsidR="009C02E5" w:rsidRPr="005F5E96">
        <w:t>3</w:t>
      </w:r>
      <w:r w:rsidRPr="005F5E96">
        <w:t xml:space="preserve"> – </w:t>
      </w:r>
      <w:r w:rsidR="003324E0" w:rsidRPr="005F5E96">
        <w:t>Future Networks: Innovative service scenarios, including environmental and socio economical aspects</w:t>
      </w:r>
      <w:bookmarkEnd w:id="21"/>
    </w:p>
    <w:p w14:paraId="1839F122" w14:textId="2A44B48E" w:rsidR="003B67BF" w:rsidRPr="005F5E96" w:rsidRDefault="003B67BF" w:rsidP="00671B3D">
      <w:pPr>
        <w:pStyle w:val="Questionhistory"/>
      </w:pPr>
      <w:bookmarkStart w:id="22" w:name="_Toc45640299"/>
      <w:r w:rsidRPr="005F5E96">
        <w:t xml:space="preserve">(Continuation of Question </w:t>
      </w:r>
      <w:r w:rsidR="003324E0" w:rsidRPr="005F5E96">
        <w:t>1</w:t>
      </w:r>
      <w:r w:rsidRPr="005F5E96">
        <w:t>/1</w:t>
      </w:r>
      <w:r w:rsidR="00485134" w:rsidRPr="005F5E96">
        <w:t>3</w:t>
      </w:r>
      <w:r w:rsidRPr="005F5E96">
        <w:t>)</w:t>
      </w:r>
      <w:bookmarkEnd w:id="22"/>
    </w:p>
    <w:p w14:paraId="01E45396" w14:textId="77777777" w:rsidR="003B67BF" w:rsidRPr="005F5E96" w:rsidRDefault="003B67BF" w:rsidP="00671B3D">
      <w:pPr>
        <w:pStyle w:val="Heading3"/>
      </w:pPr>
      <w:bookmarkStart w:id="23" w:name="_Toc45640211"/>
      <w:bookmarkStart w:id="24" w:name="_Toc62066918"/>
      <w:r w:rsidRPr="005F5E96">
        <w:t>Motivation</w:t>
      </w:r>
      <w:bookmarkEnd w:id="23"/>
      <w:bookmarkEnd w:id="24"/>
    </w:p>
    <w:p w14:paraId="6D449A64" w14:textId="77777777" w:rsidR="003324E0" w:rsidRPr="005F5E96" w:rsidRDefault="003324E0" w:rsidP="00671B3D">
      <w:r w:rsidRPr="005F5E96">
        <w:t>Innovative service scenarios with support of information technologies are preparing opportunities for new services to be created in various environments demanding ICT support. For example, risk mitigation service features related to the effects of the climate on the environment form nowadays services scenarios of quickly increasing importance.</w:t>
      </w:r>
    </w:p>
    <w:p w14:paraId="6773E0BB" w14:textId="77777777" w:rsidR="00062521" w:rsidRDefault="003324E0" w:rsidP="00671B3D">
      <w:r w:rsidRPr="005F5E96">
        <w:t>It is important to consider not only the potential application services (described by use cases) that may be developed, but also the anticipated operating service scenarios and the implementations of service models (described by service deployment models). These considerations can be applied to assist the application service planning and may possibly even accelerate the availability and automation of application services in future Networks. Service deployment models based on future network technologies can be designed to enable service providers’ business innovation.</w:t>
      </w:r>
    </w:p>
    <w:p w14:paraId="6F1DCD5D" w14:textId="3C4969FD" w:rsidR="003324E0" w:rsidRPr="005F5E96" w:rsidRDefault="003324E0" w:rsidP="00671B3D">
      <w:r w:rsidRPr="005F5E96">
        <w:t>The use cases should be initiated from the user perspective and the service deployment models should take into account the service providers’ perspective.</w:t>
      </w:r>
    </w:p>
    <w:p w14:paraId="655C4C37" w14:textId="729F0062" w:rsidR="003324E0" w:rsidRPr="005F5E96" w:rsidRDefault="003324E0" w:rsidP="00671B3D">
      <w:r w:rsidRPr="005F5E96">
        <w:t>In the context of these studies, this Question will also consider environmental and socio-economic aspects with the objective to minimize the environmental impact as well as to reduce the barriers to entry for the various actors involved in the network ecosystem</w:t>
      </w:r>
      <w:r w:rsidR="00062521">
        <w:t>.</w:t>
      </w:r>
    </w:p>
    <w:p w14:paraId="20E4B552" w14:textId="77777777" w:rsidR="003324E0" w:rsidRPr="005F5E96" w:rsidRDefault="003324E0" w:rsidP="00671B3D">
      <w:r w:rsidRPr="005F5E96">
        <w:t>Recommendations under responsibility of this Question include:</w:t>
      </w:r>
    </w:p>
    <w:p w14:paraId="2A9DDAFC" w14:textId="54BE36A5" w:rsidR="003B67BF" w:rsidRPr="005F5E96" w:rsidRDefault="003324E0" w:rsidP="00671B3D">
      <w:r w:rsidRPr="005F5E96">
        <w:t>–</w:t>
      </w:r>
      <w:r w:rsidRPr="005F5E96">
        <w:tab/>
        <w:t>Y-series Recommendation</w:t>
      </w:r>
      <w:r w:rsidR="00B6540E" w:rsidRPr="005F5E96">
        <w:t>s</w:t>
      </w:r>
      <w:r w:rsidR="00485134" w:rsidRPr="005F5E96">
        <w:t>.</w:t>
      </w:r>
    </w:p>
    <w:p w14:paraId="04E6C08E" w14:textId="2B9625DE" w:rsidR="003B67BF" w:rsidRPr="005F5E96" w:rsidRDefault="003B67BF" w:rsidP="00671B3D">
      <w:pPr>
        <w:pStyle w:val="Heading3"/>
      </w:pPr>
      <w:bookmarkStart w:id="25" w:name="_Toc45640212"/>
      <w:bookmarkStart w:id="26" w:name="_Toc62066919"/>
      <w:r w:rsidRPr="005F5E96">
        <w:t>Study items</w:t>
      </w:r>
      <w:bookmarkEnd w:id="25"/>
      <w:bookmarkEnd w:id="26"/>
    </w:p>
    <w:p w14:paraId="4D283491" w14:textId="77777777" w:rsidR="003324E0" w:rsidRPr="005F5E96" w:rsidRDefault="003324E0" w:rsidP="00671B3D">
      <w:r w:rsidRPr="005F5E96">
        <w:t>Study items to be considered include, but are not limited to:</w:t>
      </w:r>
    </w:p>
    <w:p w14:paraId="1A75810F" w14:textId="77777777" w:rsidR="003324E0" w:rsidRPr="005F5E96" w:rsidRDefault="003324E0" w:rsidP="00671B3D">
      <w:pPr>
        <w:pStyle w:val="enumlev1"/>
      </w:pPr>
      <w:r w:rsidRPr="005F5E96">
        <w:t>−</w:t>
      </w:r>
      <w:r w:rsidRPr="005F5E96">
        <w:tab/>
        <w:t>Use cases and service scenarios for innovative application services in Future Networks;</w:t>
      </w:r>
    </w:p>
    <w:p w14:paraId="28E4E2E2" w14:textId="77777777" w:rsidR="003324E0" w:rsidRPr="005F5E96" w:rsidRDefault="003324E0" w:rsidP="00671B3D">
      <w:pPr>
        <w:pStyle w:val="enumlev1"/>
      </w:pPr>
      <w:r w:rsidRPr="005F5E96">
        <w:t>−</w:t>
      </w:r>
      <w:r w:rsidRPr="005F5E96">
        <w:tab/>
        <w:t>Service deployment models for innovative application services in Future Networks;</w:t>
      </w:r>
    </w:p>
    <w:p w14:paraId="6FE0C80C" w14:textId="4A66CF76" w:rsidR="003324E0" w:rsidRPr="005F5E96" w:rsidRDefault="003324E0" w:rsidP="00671B3D">
      <w:pPr>
        <w:pStyle w:val="enumlev1"/>
      </w:pPr>
      <w:r w:rsidRPr="005F5E96">
        <w:t>−</w:t>
      </w:r>
      <w:r w:rsidRPr="005F5E96">
        <w:tab/>
        <w:t>Support of environmental awareness (e.g., for energy saving) in the context of innovative application services in Future Networks;</w:t>
      </w:r>
    </w:p>
    <w:p w14:paraId="3A3770C4" w14:textId="05EAD422" w:rsidR="003324E0" w:rsidRPr="005F5E96" w:rsidRDefault="003324E0" w:rsidP="00671B3D">
      <w:pPr>
        <w:pStyle w:val="enumlev1"/>
      </w:pPr>
      <w:r w:rsidRPr="005F5E96">
        <w:t>−</w:t>
      </w:r>
      <w:r w:rsidRPr="005F5E96">
        <w:tab/>
        <w:t>Support of socio-economic awareness in the context of innovative application services in</w:t>
      </w:r>
      <w:r w:rsidR="00062521">
        <w:t xml:space="preserve"> </w:t>
      </w:r>
      <w:r w:rsidRPr="005F5E96">
        <w:t>Future Networks.</w:t>
      </w:r>
    </w:p>
    <w:p w14:paraId="008EA7ED" w14:textId="36E677DB" w:rsidR="003B67BF" w:rsidRPr="005F5E96" w:rsidRDefault="003B67BF" w:rsidP="00671B3D">
      <w:pPr>
        <w:pStyle w:val="Heading3"/>
      </w:pPr>
      <w:bookmarkStart w:id="27" w:name="_Toc45640213"/>
      <w:bookmarkStart w:id="28" w:name="_Toc62066920"/>
      <w:r w:rsidRPr="005F5E96">
        <w:t>Tasks</w:t>
      </w:r>
      <w:bookmarkEnd w:id="27"/>
      <w:bookmarkEnd w:id="28"/>
    </w:p>
    <w:p w14:paraId="6B608F0A" w14:textId="77777777" w:rsidR="00062521" w:rsidRDefault="003324E0" w:rsidP="00671B3D">
      <w:r w:rsidRPr="005F5E96">
        <w:t>Documents produced under this Question will normally be published as Supplements or will progress through, or in coordination with, other related Questions.</w:t>
      </w:r>
    </w:p>
    <w:p w14:paraId="75EE0A06" w14:textId="5EA141A7" w:rsidR="003324E0" w:rsidRPr="005F5E96" w:rsidRDefault="003324E0" w:rsidP="00671B3D">
      <w:r w:rsidRPr="005F5E96">
        <w:t>Tasks include, but are not limited to, the development of documents as appropriate, for:</w:t>
      </w:r>
    </w:p>
    <w:p w14:paraId="48038B61" w14:textId="5607F2B4" w:rsidR="003324E0" w:rsidRPr="005F5E96" w:rsidRDefault="00062521" w:rsidP="00671B3D">
      <w:pPr>
        <w:pStyle w:val="enumlev1"/>
      </w:pPr>
      <w:r w:rsidRPr="005F5E96">
        <w:rPr>
          <w:rFonts w:ascii="Symbol" w:hAnsi="Symbol"/>
        </w:rPr>
        <w:t></w:t>
      </w:r>
      <w:r w:rsidRPr="005F5E96">
        <w:rPr>
          <w:rFonts w:ascii="Symbol" w:hAnsi="Symbol"/>
        </w:rPr>
        <w:tab/>
      </w:r>
      <w:r w:rsidR="003324E0" w:rsidRPr="005F5E96">
        <w:t>Use cases, service scenarios and service deployment models for innovative application services in Future Networks, such as smart farming, smart learning, smart industries, smart energy control, smart logistics, UAV (Unmanned Aerial Vehicle) based services;</w:t>
      </w:r>
    </w:p>
    <w:p w14:paraId="4B06E42D" w14:textId="33AB8487" w:rsidR="003324E0" w:rsidRPr="005F5E96" w:rsidRDefault="00062521" w:rsidP="00671B3D">
      <w:pPr>
        <w:pStyle w:val="enumlev1"/>
      </w:pPr>
      <w:r w:rsidRPr="005F5E96">
        <w:rPr>
          <w:rFonts w:ascii="Symbol" w:hAnsi="Symbol"/>
        </w:rPr>
        <w:t></w:t>
      </w:r>
      <w:r w:rsidRPr="005F5E96">
        <w:rPr>
          <w:rFonts w:ascii="Symbol" w:hAnsi="Symbol"/>
        </w:rPr>
        <w:tab/>
      </w:r>
      <w:r w:rsidR="003324E0" w:rsidRPr="005F5E96">
        <w:t>Environmental awareness for energy consumption reduction and energy efficiency management in the context of innovative application services in Future Networks;</w:t>
      </w:r>
    </w:p>
    <w:p w14:paraId="626C6751" w14:textId="6E404BDE" w:rsidR="003324E0" w:rsidRPr="005F5E96" w:rsidRDefault="00062521" w:rsidP="00671B3D">
      <w:pPr>
        <w:pStyle w:val="enumlev1"/>
      </w:pPr>
      <w:r w:rsidRPr="005F5E96">
        <w:rPr>
          <w:rFonts w:ascii="Symbol" w:hAnsi="Symbol"/>
        </w:rPr>
        <w:t></w:t>
      </w:r>
      <w:r w:rsidRPr="005F5E96">
        <w:rPr>
          <w:rFonts w:ascii="Symbol" w:hAnsi="Symbol"/>
        </w:rPr>
        <w:tab/>
      </w:r>
      <w:r w:rsidR="003324E0" w:rsidRPr="005F5E96">
        <w:t>Socio-economic awareness in the context of innovative application services in Future Networks.</w:t>
      </w:r>
    </w:p>
    <w:p w14:paraId="4CE1D00C" w14:textId="299DE547" w:rsidR="00062521" w:rsidRDefault="003324E0" w:rsidP="00671B3D">
      <w:r w:rsidRPr="005F5E96">
        <w:lastRenderedPageBreak/>
        <w:t xml:space="preserve">An up-to-date status of work under this Question is contained </w:t>
      </w:r>
      <w:r w:rsidRPr="002A1E52">
        <w:t>in the SG13 work programme</w:t>
      </w:r>
      <w:r w:rsidR="000470E8" w:rsidRPr="002A1E52">
        <w:t>:</w:t>
      </w:r>
      <w:r w:rsidR="00062521" w:rsidRPr="002A1E52">
        <w:t xml:space="preserve"> </w:t>
      </w:r>
      <w:hyperlink r:id="rId14" w:history="1">
        <w:r w:rsidR="000470E8" w:rsidRPr="002A1E52">
          <w:rPr>
            <w:rStyle w:val="Hyperlink"/>
          </w:rPr>
          <w:t>https://www.itu.int/ITU-T/workprog/wp_search.aspx?Q=1/13</w:t>
        </w:r>
      </w:hyperlink>
      <w:r w:rsidR="002A1E52" w:rsidRPr="002A1E52">
        <w:t>.</w:t>
      </w:r>
    </w:p>
    <w:p w14:paraId="1FD50F6B" w14:textId="5F048EA9" w:rsidR="003B67BF" w:rsidRPr="005F5E96" w:rsidRDefault="003B67BF" w:rsidP="00671B3D">
      <w:pPr>
        <w:pStyle w:val="Heading3"/>
      </w:pPr>
      <w:bookmarkStart w:id="29" w:name="_Toc45640214"/>
      <w:bookmarkStart w:id="30" w:name="_Toc62066921"/>
      <w:r w:rsidRPr="005F5E96">
        <w:t>Relationships</w:t>
      </w:r>
      <w:bookmarkEnd w:id="29"/>
      <w:bookmarkEnd w:id="30"/>
    </w:p>
    <w:p w14:paraId="4BBD3D95" w14:textId="77777777" w:rsidR="003B67BF" w:rsidRPr="005F5E96" w:rsidRDefault="003B67BF" w:rsidP="00671B3D">
      <w:pPr>
        <w:pStyle w:val="Headingb"/>
      </w:pPr>
      <w:r w:rsidRPr="005F5E96">
        <w:t>Recommendations</w:t>
      </w:r>
    </w:p>
    <w:p w14:paraId="5B4EE27A" w14:textId="562E98D7" w:rsidR="00485134" w:rsidRPr="005F5E96" w:rsidRDefault="003B67BF" w:rsidP="00671B3D">
      <w:pPr>
        <w:pStyle w:val="enumlev1"/>
      </w:pPr>
      <w:r w:rsidRPr="005F5E96">
        <w:t>–</w:t>
      </w:r>
      <w:r w:rsidRPr="005F5E96">
        <w:tab/>
      </w:r>
      <w:r w:rsidR="003324E0" w:rsidRPr="005F5E96">
        <w:t>Y-series Recommendations</w:t>
      </w:r>
    </w:p>
    <w:p w14:paraId="61FD05FA" w14:textId="77777777" w:rsidR="003B67BF" w:rsidRPr="005F5E96" w:rsidRDefault="003B67BF" w:rsidP="00671B3D">
      <w:pPr>
        <w:pStyle w:val="Headingb"/>
      </w:pPr>
      <w:r w:rsidRPr="005F5E96">
        <w:t>Questions</w:t>
      </w:r>
    </w:p>
    <w:p w14:paraId="42DB36DD" w14:textId="175D849A" w:rsidR="003B67BF" w:rsidRPr="005F5E96" w:rsidRDefault="003B67BF" w:rsidP="00671B3D">
      <w:pPr>
        <w:pStyle w:val="enumlev1"/>
      </w:pPr>
      <w:r w:rsidRPr="005F5E96">
        <w:t>–</w:t>
      </w:r>
      <w:r w:rsidRPr="005F5E96">
        <w:tab/>
      </w:r>
      <w:r w:rsidR="00485134" w:rsidRPr="005F5E96">
        <w:t xml:space="preserve">All Questions </w:t>
      </w:r>
      <w:r w:rsidR="003324E0" w:rsidRPr="005F5E96">
        <w:t>of SG13</w:t>
      </w:r>
    </w:p>
    <w:p w14:paraId="6ED49D77" w14:textId="77777777" w:rsidR="003B67BF" w:rsidRPr="005F5E96" w:rsidRDefault="003B67BF" w:rsidP="00671B3D">
      <w:pPr>
        <w:pStyle w:val="Headingb"/>
      </w:pPr>
      <w:r w:rsidRPr="005F5E96">
        <w:t>Study groups</w:t>
      </w:r>
    </w:p>
    <w:p w14:paraId="1533DE2D" w14:textId="10856647" w:rsidR="003B67BF" w:rsidRPr="005F5E96" w:rsidRDefault="003B67BF" w:rsidP="00671B3D">
      <w:pPr>
        <w:pStyle w:val="enumlev1"/>
      </w:pPr>
      <w:r w:rsidRPr="005F5E96">
        <w:t>–</w:t>
      </w:r>
      <w:r w:rsidRPr="005F5E96">
        <w:tab/>
      </w:r>
      <w:r w:rsidR="003324E0" w:rsidRPr="005F5E96">
        <w:t>ITU-T Study Groups 5, 11, 16, 17, 20</w:t>
      </w:r>
    </w:p>
    <w:p w14:paraId="68B17F0B" w14:textId="2041C27F" w:rsidR="003324E0" w:rsidRPr="005F5E96" w:rsidRDefault="003324E0" w:rsidP="00671B3D">
      <w:pPr>
        <w:pStyle w:val="enumlev1"/>
      </w:pPr>
      <w:r w:rsidRPr="005F5E96">
        <w:t>–</w:t>
      </w:r>
      <w:r w:rsidRPr="005F5E96">
        <w:tab/>
        <w:t>ITU-D Study Groups 1 and 2</w:t>
      </w:r>
    </w:p>
    <w:p w14:paraId="01DF10DC" w14:textId="77777777" w:rsidR="003B67BF" w:rsidRPr="005F5E96" w:rsidRDefault="003B67BF" w:rsidP="00671B3D">
      <w:pPr>
        <w:pStyle w:val="Headingb"/>
      </w:pPr>
      <w:r w:rsidRPr="005F5E96">
        <w:t>Other bodies</w:t>
      </w:r>
    </w:p>
    <w:p w14:paraId="2EAAAC97" w14:textId="77777777" w:rsidR="00062521" w:rsidRDefault="003B67BF" w:rsidP="00671B3D">
      <w:pPr>
        <w:pStyle w:val="enumlev1"/>
      </w:pPr>
      <w:r w:rsidRPr="005F5E96">
        <w:t>–</w:t>
      </w:r>
      <w:r w:rsidRPr="005F5E96">
        <w:tab/>
      </w:r>
      <w:r w:rsidR="003324E0" w:rsidRPr="005F5E96">
        <w:t>ISO, IEC, ANSI, ETSI</w:t>
      </w:r>
    </w:p>
    <w:p w14:paraId="1FCBFAFA" w14:textId="77777777" w:rsidR="00062521" w:rsidRDefault="003324E0" w:rsidP="00671B3D">
      <w:pPr>
        <w:pStyle w:val="enumlev1"/>
      </w:pPr>
      <w:r w:rsidRPr="005F5E96">
        <w:t>−</w:t>
      </w:r>
      <w:r w:rsidRPr="005F5E96">
        <w:tab/>
        <w:t>IEEE, IETF, OMA, W3C</w:t>
      </w:r>
    </w:p>
    <w:p w14:paraId="4A7DC9E4" w14:textId="711DD046" w:rsidR="003324E0" w:rsidRPr="005F5E96" w:rsidRDefault="003324E0" w:rsidP="00671B3D">
      <w:pPr>
        <w:pStyle w:val="enumlev1"/>
      </w:pPr>
      <w:r w:rsidRPr="005F5E96">
        <w:t>−</w:t>
      </w:r>
      <w:r w:rsidRPr="005F5E96">
        <w:tab/>
        <w:t>APT, GS1, FAO</w:t>
      </w:r>
    </w:p>
    <w:p w14:paraId="034C636F" w14:textId="48784F0F" w:rsidR="00485134" w:rsidRPr="005F5E96" w:rsidRDefault="00485134" w:rsidP="00671B3D">
      <w:pPr>
        <w:pStyle w:val="Headingb"/>
        <w:rPr>
          <w:bdr w:val="none" w:sz="0" w:space="0" w:color="auto" w:frame="1"/>
          <w:shd w:val="clear" w:color="auto" w:fill="FFFFFF"/>
        </w:rPr>
      </w:pPr>
      <w:r w:rsidRPr="005F5E96">
        <w:rPr>
          <w:bdr w:val="none" w:sz="0" w:space="0" w:color="auto" w:frame="1"/>
          <w:shd w:val="clear" w:color="auto" w:fill="FFFFFF"/>
        </w:rPr>
        <w:t>WSIS Action Lines</w:t>
      </w:r>
    </w:p>
    <w:p w14:paraId="248F5498" w14:textId="1887E64F" w:rsidR="00485134" w:rsidRPr="005F5E96" w:rsidRDefault="00485134" w:rsidP="00671B3D">
      <w:pPr>
        <w:pStyle w:val="enumlev1"/>
        <w:rPr>
          <w:shd w:val="clear" w:color="auto" w:fill="FFFFFF"/>
        </w:rPr>
      </w:pPr>
      <w:r w:rsidRPr="005F5E96">
        <w:t>–</w:t>
      </w:r>
      <w:r w:rsidRPr="005F5E96">
        <w:tab/>
      </w:r>
      <w:r w:rsidR="003324E0" w:rsidRPr="005F5E96">
        <w:rPr>
          <w:shd w:val="clear" w:color="auto" w:fill="FFFFFF"/>
        </w:rPr>
        <w:t>C2, C7 e-environment</w:t>
      </w:r>
    </w:p>
    <w:p w14:paraId="29AD18B3" w14:textId="77777777" w:rsidR="00485134" w:rsidRPr="005F5E96" w:rsidRDefault="00485134" w:rsidP="00671B3D">
      <w:pPr>
        <w:pStyle w:val="Headingb"/>
        <w:rPr>
          <w:bdr w:val="none" w:sz="0" w:space="0" w:color="auto" w:frame="1"/>
          <w:shd w:val="clear" w:color="auto" w:fill="FFFFFF"/>
        </w:rPr>
      </w:pPr>
      <w:r w:rsidRPr="005F5E96">
        <w:rPr>
          <w:bdr w:val="none" w:sz="0" w:space="0" w:color="auto" w:frame="1"/>
          <w:shd w:val="clear" w:color="auto" w:fill="FFFFFF"/>
        </w:rPr>
        <w:t>Sustainable Development Goals</w:t>
      </w:r>
    </w:p>
    <w:p w14:paraId="70994E76" w14:textId="48238DD8" w:rsidR="00485134" w:rsidRPr="005F5E96" w:rsidRDefault="00485134" w:rsidP="00671B3D">
      <w:pPr>
        <w:pStyle w:val="enumlev1"/>
        <w:rPr>
          <w:shd w:val="clear" w:color="auto" w:fill="FFFFFF"/>
        </w:rPr>
      </w:pPr>
      <w:r w:rsidRPr="005F5E96">
        <w:t>–</w:t>
      </w:r>
      <w:r w:rsidRPr="005F5E96">
        <w:tab/>
      </w:r>
      <w:r w:rsidR="003324E0" w:rsidRPr="005F5E96">
        <w:rPr>
          <w:shd w:val="clear" w:color="auto" w:fill="FFFFFF"/>
        </w:rPr>
        <w:t>8, 9, 12, 13</w:t>
      </w:r>
    </w:p>
    <w:bookmarkEnd w:id="18"/>
    <w:p w14:paraId="7E557EDD" w14:textId="3EF23856" w:rsidR="003B67BF" w:rsidRPr="005F5E96" w:rsidRDefault="003B67BF" w:rsidP="00671B3D"/>
    <w:p w14:paraId="6D680B1D" w14:textId="090E7C78" w:rsidR="00527BA5" w:rsidRPr="005F5E96" w:rsidRDefault="00527BA5" w:rsidP="00671B3D">
      <w:pPr>
        <w:spacing w:before="0"/>
      </w:pPr>
      <w:r w:rsidRPr="005F5E96">
        <w:br w:type="page"/>
      </w:r>
    </w:p>
    <w:p w14:paraId="4737CF97" w14:textId="78CC2911" w:rsidR="00527BA5" w:rsidRPr="005F5E96" w:rsidRDefault="00527BA5" w:rsidP="00671B3D">
      <w:pPr>
        <w:pStyle w:val="Heading2"/>
      </w:pPr>
      <w:bookmarkStart w:id="31" w:name="_Toc57131676"/>
      <w:bookmarkStart w:id="32" w:name="_Toc57131768"/>
      <w:bookmarkStart w:id="33" w:name="_Toc57749702"/>
      <w:bookmarkStart w:id="34" w:name="_Toc62066922"/>
      <w:r w:rsidRPr="005F5E96">
        <w:lastRenderedPageBreak/>
        <w:t xml:space="preserve">Question 2/13 – </w:t>
      </w:r>
      <w:bookmarkEnd w:id="31"/>
      <w:bookmarkEnd w:id="32"/>
      <w:bookmarkEnd w:id="33"/>
      <w:r w:rsidRPr="005F5E96">
        <w:t>Next-generation network (NGN) evolution with innovative technologies including software-defined networking (SDN) and network function virtualization (NFV)</w:t>
      </w:r>
      <w:bookmarkEnd w:id="34"/>
    </w:p>
    <w:p w14:paraId="4323A800" w14:textId="77777777" w:rsidR="00527BA5" w:rsidRPr="005F5E96" w:rsidRDefault="00527BA5" w:rsidP="00671B3D">
      <w:pPr>
        <w:pStyle w:val="Questionhistory"/>
      </w:pPr>
      <w:r w:rsidRPr="005F5E96">
        <w:t>(Continuation of Question 2/13)</w:t>
      </w:r>
    </w:p>
    <w:p w14:paraId="49F0E12A" w14:textId="77777777" w:rsidR="00527BA5" w:rsidRPr="005F5E96" w:rsidRDefault="00527BA5" w:rsidP="00671B3D">
      <w:pPr>
        <w:pStyle w:val="Heading3"/>
      </w:pPr>
      <w:bookmarkStart w:id="35" w:name="_Toc57131677"/>
      <w:bookmarkStart w:id="36" w:name="_Toc57131769"/>
      <w:bookmarkStart w:id="37" w:name="_Toc57749703"/>
      <w:bookmarkStart w:id="38" w:name="_Toc62066923"/>
      <w:r w:rsidRPr="005F5E96">
        <w:t>Motivation</w:t>
      </w:r>
      <w:bookmarkEnd w:id="35"/>
      <w:bookmarkEnd w:id="36"/>
      <w:bookmarkEnd w:id="37"/>
      <w:bookmarkEnd w:id="38"/>
    </w:p>
    <w:p w14:paraId="07B4E683" w14:textId="77777777" w:rsidR="00062521" w:rsidRDefault="00527BA5" w:rsidP="00671B3D">
      <w:bookmarkStart w:id="39" w:name="_Toc57131678"/>
      <w:bookmarkStart w:id="40" w:name="_Toc57131770"/>
      <w:r w:rsidRPr="005F5E96">
        <w:t>With the ever</w:t>
      </w:r>
      <w:r w:rsidR="005F5E96">
        <w:t xml:space="preserve"> </w:t>
      </w:r>
      <w:r w:rsidRPr="005F5E96">
        <w:t>increasing number of services and applications, demand has been continuously increasing for enhancing the capabilities of the networks and evolving their infrastructure. Considering the evolution path of NGNs towards IMT-2020&amp;FN, the increasing possibilities of integration of advanced communication technologies (e.g., SDN, NFV and CDN) with advanced information technologies (e.g., cloud computing, Web technologies) are paving the way for evolution of NGNs, and are making available a large set of advanced capabilities for the support of innovative and promising services, applications and technologies in the various business domains and social communities.</w:t>
      </w:r>
    </w:p>
    <w:p w14:paraId="0CA0E0AB" w14:textId="5708CD32" w:rsidR="00527BA5" w:rsidRPr="005F5E96" w:rsidRDefault="00527BA5" w:rsidP="00671B3D">
      <w:r w:rsidRPr="005F5E96">
        <w:t>Meanwhile, to satisfy the requirements and overcome potential challenges raised by NGNs evolution towards IMT-2020&amp;FN, it is appropriate to consider some innovative technologies such as SDN and NFV in order to provide the network with flexibility, agility and programmability and other advanced characteristics. As a result, the importance of the requirements and architecture studies of NGNs evolution with these technologies is obtaining more and more extensive approval and acceptance.</w:t>
      </w:r>
    </w:p>
    <w:p w14:paraId="51FBCA7D" w14:textId="77777777" w:rsidR="00062521" w:rsidRDefault="00527BA5" w:rsidP="00671B3D">
      <w:r w:rsidRPr="005F5E96">
        <w:t>Furthermore, as NGN has established its position as an underlying network infrastructure for a large number of services and applications, it is critical to study how innovative services and applications meeting the industry demands can be realized by incremental enhancements of the capabilities of NGNs and evolved versions of NGNs such as network intelligence capability enhancement (NICE).</w:t>
      </w:r>
    </w:p>
    <w:p w14:paraId="763A8565" w14:textId="77777777" w:rsidR="00062521" w:rsidRDefault="00527BA5" w:rsidP="00671B3D">
      <w:r w:rsidRPr="005F5E96">
        <w:t>Last but not least, the study of requirements and architecture for these incremental realizations of innovative services, applications and technologies requires that relevant NGN specifications be maintained and updated.</w:t>
      </w:r>
    </w:p>
    <w:p w14:paraId="70D004EC" w14:textId="1BA3CEA0" w:rsidR="00527BA5" w:rsidRPr="005F5E96" w:rsidRDefault="00527BA5" w:rsidP="00671B3D">
      <w:pPr>
        <w:pStyle w:val="Heading3"/>
      </w:pPr>
      <w:bookmarkStart w:id="41" w:name="_Toc57749704"/>
      <w:bookmarkStart w:id="42" w:name="_Toc62066924"/>
      <w:r w:rsidRPr="005F5E96">
        <w:t>Question</w:t>
      </w:r>
      <w:bookmarkEnd w:id="39"/>
      <w:bookmarkEnd w:id="40"/>
      <w:bookmarkEnd w:id="41"/>
      <w:bookmarkEnd w:id="42"/>
    </w:p>
    <w:p w14:paraId="5CEDBA0F" w14:textId="77777777" w:rsidR="00062521" w:rsidRDefault="00527BA5" w:rsidP="00671B3D">
      <w:r w:rsidRPr="005F5E96">
        <w:t>The Question addresses the support of emerging services and applications in NGNs evolving in a phased network evolution approach. Based on the use cases and related ecosystem aspects, this Question will study the requirements and capabilities imposed on evolving NGNs.</w:t>
      </w:r>
    </w:p>
    <w:p w14:paraId="4D4A83E2" w14:textId="77777777" w:rsidR="00062521" w:rsidRDefault="00527BA5" w:rsidP="00671B3D">
      <w:r w:rsidRPr="005F5E96">
        <w:t>Based on these requirements and capabilities, Recommendations on architectures for NGNs evolving in a phased network evolution approach will be specified.</w:t>
      </w:r>
    </w:p>
    <w:p w14:paraId="03E362A9" w14:textId="2C9E3B02" w:rsidR="00527BA5" w:rsidRPr="005F5E96" w:rsidRDefault="00527BA5" w:rsidP="00671B3D">
      <w:r w:rsidRPr="005F5E96">
        <w:t>The study of requirements, capabilities and architectures will consider the integration and usage of enabling information and communication technologies.</w:t>
      </w:r>
    </w:p>
    <w:p w14:paraId="454C9734" w14:textId="77777777" w:rsidR="00527BA5" w:rsidRPr="005F5E96" w:rsidRDefault="00527BA5" w:rsidP="00671B3D">
      <w:pPr>
        <w:pStyle w:val="Heading3"/>
      </w:pPr>
      <w:bookmarkStart w:id="43" w:name="_Toc57131679"/>
      <w:bookmarkStart w:id="44" w:name="_Toc57131771"/>
      <w:bookmarkStart w:id="45" w:name="_Toc57749705"/>
      <w:bookmarkStart w:id="46" w:name="_Toc62066925"/>
      <w:r w:rsidRPr="005F5E96">
        <w:t>Tasks</w:t>
      </w:r>
      <w:bookmarkEnd w:id="43"/>
      <w:bookmarkEnd w:id="44"/>
      <w:bookmarkEnd w:id="45"/>
      <w:bookmarkEnd w:id="46"/>
    </w:p>
    <w:p w14:paraId="26518D5E" w14:textId="77777777" w:rsidR="00527BA5" w:rsidRPr="005F5E96" w:rsidRDefault="00527BA5" w:rsidP="00671B3D">
      <w:bookmarkStart w:id="47" w:name="_Toc57131680"/>
      <w:bookmarkStart w:id="48" w:name="_Toc57131772"/>
      <w:r w:rsidRPr="005F5E96">
        <w:t>Tasks include, but are not limited to:</w:t>
      </w:r>
    </w:p>
    <w:p w14:paraId="32BF35FF" w14:textId="616E062F" w:rsidR="00062521" w:rsidRDefault="00062521" w:rsidP="00671B3D">
      <w:pPr>
        <w:pStyle w:val="enumlev1"/>
      </w:pPr>
      <w:r>
        <w:t>–</w:t>
      </w:r>
      <w:r w:rsidR="00527BA5" w:rsidRPr="005F5E96">
        <w:tab/>
        <w:t>Development of Recommendations on use cases and ecosystem aspects (taking into account business models) for NGNs evolving in a phased network evolution approach</w:t>
      </w:r>
    </w:p>
    <w:p w14:paraId="272B153B" w14:textId="43372F7D" w:rsidR="00062521" w:rsidRDefault="00062521" w:rsidP="00671B3D">
      <w:pPr>
        <w:pStyle w:val="enumlev1"/>
      </w:pPr>
      <w:r>
        <w:t>–</w:t>
      </w:r>
      <w:r w:rsidR="00527BA5" w:rsidRPr="005F5E96">
        <w:tab/>
        <w:t>Development of Recommendations on the requirements and architectures for NGNs evolving in a phased network evolution approach with the support of emerging technologies, including but not limited to:</w:t>
      </w:r>
    </w:p>
    <w:p w14:paraId="78AECBD2" w14:textId="3C964123" w:rsidR="00062521" w:rsidRDefault="00062521" w:rsidP="00671B3D">
      <w:pPr>
        <w:pStyle w:val="enumlev2"/>
      </w:pPr>
      <w:r w:rsidRPr="005F5E96">
        <w:t>•</w:t>
      </w:r>
      <w:r w:rsidR="00527BA5" w:rsidRPr="005F5E96">
        <w:tab/>
        <w:t>SDN technologies, e.g. for issues like centralized control and orchestration;</w:t>
      </w:r>
    </w:p>
    <w:p w14:paraId="467AF0AC" w14:textId="40BEA1E0" w:rsidR="00527BA5" w:rsidRPr="005F5E96" w:rsidRDefault="00062521" w:rsidP="00671B3D">
      <w:pPr>
        <w:pStyle w:val="enumlev2"/>
      </w:pPr>
      <w:r w:rsidRPr="005F5E96">
        <w:t>•</w:t>
      </w:r>
      <w:r w:rsidR="00527BA5" w:rsidRPr="005F5E96">
        <w:tab/>
        <w:t>NFV technologies, e.g. for issues like resource management and orchestration;</w:t>
      </w:r>
    </w:p>
    <w:p w14:paraId="756FD9D6" w14:textId="103315B1" w:rsidR="00527BA5" w:rsidRPr="005F5E96" w:rsidRDefault="00062521" w:rsidP="00671B3D">
      <w:pPr>
        <w:pStyle w:val="enumlev2"/>
      </w:pPr>
      <w:r w:rsidRPr="005F5E96">
        <w:t>•</w:t>
      </w:r>
      <w:r w:rsidR="00527BA5" w:rsidRPr="005F5E96">
        <w:tab/>
        <w:t>CDN technologies, e.g. for issues like content delivery optimization;</w:t>
      </w:r>
    </w:p>
    <w:p w14:paraId="2C8CF3A4" w14:textId="6BABCA32" w:rsidR="00062521" w:rsidRDefault="00062521" w:rsidP="00671B3D">
      <w:pPr>
        <w:pStyle w:val="enumlev2"/>
      </w:pPr>
      <w:r w:rsidRPr="005F5E96">
        <w:lastRenderedPageBreak/>
        <w:t>•</w:t>
      </w:r>
      <w:r w:rsidR="00527BA5" w:rsidRPr="005F5E96">
        <w:tab/>
        <w:t>technologies for network intelligence enhancements, e.g. data in-network processing, mining, analytics and reasoning; dynamic policy control and traffic scheduling;</w:t>
      </w:r>
    </w:p>
    <w:p w14:paraId="6638B446" w14:textId="7BF4CA71" w:rsidR="00062521" w:rsidRDefault="00062521" w:rsidP="00671B3D">
      <w:pPr>
        <w:pStyle w:val="enumlev1"/>
      </w:pPr>
      <w:r>
        <w:t>–</w:t>
      </w:r>
      <w:r w:rsidR="00527BA5" w:rsidRPr="005F5E96">
        <w:tab/>
        <w:t>Development of Recommendations on the specific capability sets for NGNs in a phased network evolution approach for the support of given emerging service features and the usage/integration of given emerging information and communication technologies</w:t>
      </w:r>
    </w:p>
    <w:p w14:paraId="3764CED8" w14:textId="2DB4CE8F" w:rsidR="00527BA5" w:rsidRPr="005F5E96" w:rsidRDefault="00062521" w:rsidP="00671B3D">
      <w:pPr>
        <w:pStyle w:val="enumlev1"/>
      </w:pPr>
      <w:r>
        <w:t>–</w:t>
      </w:r>
      <w:r w:rsidR="00527BA5" w:rsidRPr="005F5E96">
        <w:tab/>
        <w:t>Maintenance and update of existing Recommendations on NGN, NGNe, IPTV, emergency communications including development of new Recommendations on these subjects as appropriate.</w:t>
      </w:r>
    </w:p>
    <w:p w14:paraId="4C4E472A" w14:textId="4594877F" w:rsidR="00527BA5" w:rsidRPr="005F5E96" w:rsidRDefault="00527BA5" w:rsidP="00671B3D">
      <w:r w:rsidRPr="005F5E96">
        <w:rPr>
          <w:rFonts w:eastAsia="MS Mincho"/>
        </w:rPr>
        <w:t xml:space="preserve">An up-to-date status of work under this Question is contained </w:t>
      </w:r>
      <w:r w:rsidRPr="00395612">
        <w:t xml:space="preserve">in the SG13 Work Programme: </w:t>
      </w:r>
      <w:hyperlink r:id="rId15" w:history="1">
        <w:r w:rsidRPr="00395612">
          <w:rPr>
            <w:rStyle w:val="Hyperlink"/>
          </w:rPr>
          <w:t>https://www.itu.int/ITU-T/workprog/wp_search.aspx?Q=2/13</w:t>
        </w:r>
      </w:hyperlink>
      <w:r w:rsidR="00395612" w:rsidRPr="00395612">
        <w:t>.</w:t>
      </w:r>
    </w:p>
    <w:p w14:paraId="720CFB55" w14:textId="77777777" w:rsidR="00527BA5" w:rsidRPr="005F5E96" w:rsidRDefault="00527BA5" w:rsidP="00671B3D">
      <w:pPr>
        <w:pStyle w:val="Heading3"/>
      </w:pPr>
      <w:bookmarkStart w:id="49" w:name="_Toc57749706"/>
      <w:bookmarkStart w:id="50" w:name="_Toc62066926"/>
      <w:r w:rsidRPr="005F5E96">
        <w:t>Relationships</w:t>
      </w:r>
      <w:bookmarkEnd w:id="47"/>
      <w:bookmarkEnd w:id="48"/>
      <w:bookmarkEnd w:id="49"/>
      <w:bookmarkEnd w:id="50"/>
    </w:p>
    <w:p w14:paraId="2C28911B" w14:textId="77777777" w:rsidR="00527BA5" w:rsidRPr="005F5E96" w:rsidRDefault="00527BA5" w:rsidP="00671B3D">
      <w:pPr>
        <w:pStyle w:val="Headingb"/>
      </w:pPr>
      <w:r w:rsidRPr="005F5E96">
        <w:t>Recommendations</w:t>
      </w:r>
    </w:p>
    <w:p w14:paraId="2B537294" w14:textId="6ABFF435" w:rsidR="00527BA5" w:rsidRPr="005F5E96" w:rsidRDefault="00062521" w:rsidP="00671B3D">
      <w:pPr>
        <w:pStyle w:val="enumlev1"/>
      </w:pPr>
      <w:r>
        <w:t>–</w:t>
      </w:r>
      <w:r w:rsidR="00527BA5" w:rsidRPr="005F5E96">
        <w:tab/>
        <w:t>Y-series</w:t>
      </w:r>
      <w:r w:rsidR="00527BA5" w:rsidRPr="005F5E96">
        <w:rPr>
          <w:szCs w:val="20"/>
          <w:lang w:eastAsia="en-US"/>
        </w:rPr>
        <w:t xml:space="preserve"> </w:t>
      </w:r>
      <w:r w:rsidR="00527BA5" w:rsidRPr="005F5E96">
        <w:t>Recommendations</w:t>
      </w:r>
    </w:p>
    <w:p w14:paraId="3B5F7354" w14:textId="77777777" w:rsidR="00527BA5" w:rsidRPr="005F5E96" w:rsidRDefault="00527BA5" w:rsidP="00671B3D">
      <w:pPr>
        <w:pStyle w:val="Headingb"/>
      </w:pPr>
      <w:r w:rsidRPr="005F5E96">
        <w:t>Questions</w:t>
      </w:r>
    </w:p>
    <w:p w14:paraId="57D83601" w14:textId="0669894F" w:rsidR="00527BA5" w:rsidRPr="005F5E96" w:rsidRDefault="00062521" w:rsidP="00671B3D">
      <w:pPr>
        <w:pStyle w:val="enumlev1"/>
      </w:pPr>
      <w:r>
        <w:t>–</w:t>
      </w:r>
      <w:r w:rsidR="00527BA5" w:rsidRPr="005F5E96">
        <w:tab/>
        <w:t>Relevant Questions of SG13 on network evolution aspects</w:t>
      </w:r>
    </w:p>
    <w:p w14:paraId="1C9CB210" w14:textId="77777777" w:rsidR="00527BA5" w:rsidRPr="005F5E96" w:rsidRDefault="00527BA5" w:rsidP="00671B3D">
      <w:pPr>
        <w:pStyle w:val="Headingb"/>
      </w:pPr>
      <w:r w:rsidRPr="005F5E96">
        <w:t>Study groups</w:t>
      </w:r>
    </w:p>
    <w:p w14:paraId="4267C04B" w14:textId="69C680DE" w:rsidR="00527BA5" w:rsidRPr="005F5E96" w:rsidRDefault="00062521" w:rsidP="00671B3D">
      <w:pPr>
        <w:pStyle w:val="enumlev1"/>
      </w:pPr>
      <w:r>
        <w:t>–</w:t>
      </w:r>
      <w:r w:rsidR="00527BA5" w:rsidRPr="005F5E96">
        <w:tab/>
        <w:t>Other ITU-T Study Groups as appropriate, ITU-R Study Groups as appropriate</w:t>
      </w:r>
    </w:p>
    <w:p w14:paraId="2148C4BB" w14:textId="77777777" w:rsidR="00527BA5" w:rsidRPr="005F5E96" w:rsidRDefault="00527BA5" w:rsidP="00671B3D">
      <w:pPr>
        <w:pStyle w:val="Headingb"/>
      </w:pPr>
      <w:r w:rsidRPr="005F5E96">
        <w:t>Standardization bodies</w:t>
      </w:r>
    </w:p>
    <w:p w14:paraId="7FAFF858" w14:textId="146AA552" w:rsidR="00527BA5" w:rsidRPr="005F5E96" w:rsidRDefault="00062521" w:rsidP="00671B3D">
      <w:pPr>
        <w:pStyle w:val="enumlev1"/>
      </w:pPr>
      <w:r>
        <w:t>–</w:t>
      </w:r>
      <w:r w:rsidR="00527BA5" w:rsidRPr="005F5E96">
        <w:tab/>
        <w:t>IETF</w:t>
      </w:r>
    </w:p>
    <w:p w14:paraId="1CD753F0" w14:textId="35720803" w:rsidR="00527BA5" w:rsidRPr="005F5E96" w:rsidRDefault="00062521" w:rsidP="00671B3D">
      <w:pPr>
        <w:pStyle w:val="enumlev1"/>
      </w:pPr>
      <w:r>
        <w:t>–</w:t>
      </w:r>
      <w:r w:rsidR="00527BA5" w:rsidRPr="005F5E96">
        <w:tab/>
        <w:t>OMA</w:t>
      </w:r>
    </w:p>
    <w:p w14:paraId="136CD504" w14:textId="080E7DBF" w:rsidR="00062521" w:rsidRDefault="00062521" w:rsidP="00671B3D">
      <w:pPr>
        <w:pStyle w:val="enumlev1"/>
      </w:pPr>
      <w:r>
        <w:t>–</w:t>
      </w:r>
      <w:r w:rsidR="00527BA5" w:rsidRPr="005F5E96">
        <w:tab/>
        <w:t>IEEE</w:t>
      </w:r>
    </w:p>
    <w:p w14:paraId="5FA43D1F" w14:textId="018C9375" w:rsidR="00062521" w:rsidRDefault="00062521" w:rsidP="00671B3D">
      <w:pPr>
        <w:pStyle w:val="enumlev1"/>
      </w:pPr>
      <w:r>
        <w:t>–</w:t>
      </w:r>
      <w:r w:rsidR="00527BA5" w:rsidRPr="005F5E96">
        <w:tab/>
        <w:t>ATIS</w:t>
      </w:r>
    </w:p>
    <w:p w14:paraId="3915F2E4" w14:textId="1FC84502" w:rsidR="00062521" w:rsidRDefault="00062521" w:rsidP="00671B3D">
      <w:pPr>
        <w:pStyle w:val="enumlev1"/>
      </w:pPr>
      <w:r>
        <w:t>–</w:t>
      </w:r>
      <w:r w:rsidR="00527BA5" w:rsidRPr="005F5E96">
        <w:tab/>
        <w:t>ETSI</w:t>
      </w:r>
    </w:p>
    <w:p w14:paraId="5BFCF000" w14:textId="2F8C4D62" w:rsidR="00062521" w:rsidRDefault="00062521" w:rsidP="00671B3D">
      <w:pPr>
        <w:pStyle w:val="enumlev1"/>
      </w:pPr>
      <w:r>
        <w:t>–</w:t>
      </w:r>
      <w:r w:rsidR="00527BA5" w:rsidRPr="005F5E96">
        <w:tab/>
        <w:t>ISO/IEC</w:t>
      </w:r>
    </w:p>
    <w:p w14:paraId="4A491E0D" w14:textId="452D7F84" w:rsidR="00527BA5" w:rsidRPr="005F5E96" w:rsidRDefault="00062521" w:rsidP="00671B3D">
      <w:pPr>
        <w:pStyle w:val="enumlev1"/>
      </w:pPr>
      <w:r>
        <w:t>–</w:t>
      </w:r>
      <w:r w:rsidR="00527BA5" w:rsidRPr="005F5E96">
        <w:tab/>
        <w:t>3GPP/3GPP2</w:t>
      </w:r>
    </w:p>
    <w:p w14:paraId="7212ACCA" w14:textId="35CD80D9" w:rsidR="00527BA5" w:rsidRPr="005F5E96" w:rsidRDefault="00062521" w:rsidP="00671B3D">
      <w:pPr>
        <w:pStyle w:val="enumlev1"/>
      </w:pPr>
      <w:r>
        <w:t>–</w:t>
      </w:r>
      <w:r w:rsidR="00527BA5" w:rsidRPr="005F5E96">
        <w:tab/>
        <w:t>those involved in network evolution matters</w:t>
      </w:r>
    </w:p>
    <w:p w14:paraId="0BC9BF92" w14:textId="77777777" w:rsidR="00527BA5" w:rsidRPr="005F5E96" w:rsidRDefault="00527BA5" w:rsidP="00671B3D"/>
    <w:p w14:paraId="30F0E1F1" w14:textId="77777777" w:rsidR="003B67BF" w:rsidRPr="005F5E96" w:rsidRDefault="003B67BF" w:rsidP="00671B3D">
      <w:pPr>
        <w:spacing w:before="0"/>
        <w:rPr>
          <w:caps/>
          <w:sz w:val="28"/>
        </w:rPr>
      </w:pPr>
      <w:bookmarkStart w:id="51" w:name="_Toc45640300"/>
      <w:bookmarkStart w:id="52" w:name="_Toc22160566"/>
      <w:bookmarkStart w:id="53" w:name="_Toc44672784"/>
      <w:bookmarkStart w:id="54" w:name="_Hlk45626266"/>
      <w:r w:rsidRPr="005F5E96">
        <w:br w:type="page"/>
      </w:r>
    </w:p>
    <w:p w14:paraId="2418A58E" w14:textId="239F21EA" w:rsidR="003B67BF" w:rsidRPr="005F5E96" w:rsidRDefault="003B67BF" w:rsidP="00671B3D">
      <w:pPr>
        <w:pStyle w:val="Heading2"/>
      </w:pPr>
      <w:bookmarkStart w:id="55" w:name="_Toc62066927"/>
      <w:r w:rsidRPr="005F5E96">
        <w:lastRenderedPageBreak/>
        <w:t>Question 5/1</w:t>
      </w:r>
      <w:bookmarkEnd w:id="51"/>
      <w:r w:rsidR="00622E2C" w:rsidRPr="005F5E96">
        <w:t>3</w:t>
      </w:r>
      <w:r w:rsidRPr="005F5E96">
        <w:t xml:space="preserve"> – </w:t>
      </w:r>
      <w:bookmarkEnd w:id="52"/>
      <w:bookmarkEnd w:id="53"/>
      <w:r w:rsidR="00622E2C" w:rsidRPr="005F5E96">
        <w:t>Applying Future Networks and innovation in developing countries</w:t>
      </w:r>
      <w:bookmarkEnd w:id="55"/>
    </w:p>
    <w:p w14:paraId="60940B9B" w14:textId="49C10E25" w:rsidR="003B67BF" w:rsidRPr="005F5E96" w:rsidRDefault="003B67BF" w:rsidP="00671B3D">
      <w:pPr>
        <w:pStyle w:val="Questionhistory"/>
      </w:pPr>
      <w:bookmarkStart w:id="56" w:name="_Toc45640302"/>
      <w:r w:rsidRPr="005F5E96">
        <w:t>(Continuation of Question 5/1</w:t>
      </w:r>
      <w:r w:rsidR="00622E2C" w:rsidRPr="005F5E96">
        <w:t>3</w:t>
      </w:r>
      <w:r w:rsidRPr="005F5E96">
        <w:t>)</w:t>
      </w:r>
      <w:bookmarkEnd w:id="56"/>
    </w:p>
    <w:p w14:paraId="2A8E1D0A" w14:textId="6250ADD0" w:rsidR="003B67BF" w:rsidRPr="005F5E96" w:rsidRDefault="003B67BF" w:rsidP="00671B3D">
      <w:pPr>
        <w:pStyle w:val="Heading3"/>
      </w:pPr>
      <w:bookmarkStart w:id="57" w:name="_Toc45640215"/>
      <w:bookmarkStart w:id="58" w:name="_Toc62066928"/>
      <w:r w:rsidRPr="005F5E96">
        <w:t>Motivation</w:t>
      </w:r>
      <w:bookmarkEnd w:id="57"/>
      <w:bookmarkEnd w:id="58"/>
    </w:p>
    <w:p w14:paraId="7313A59C" w14:textId="018200BA" w:rsidR="00062521" w:rsidRDefault="00622E2C" w:rsidP="00671B3D">
      <w:r w:rsidRPr="005F5E96">
        <w:t>The importance of future networks, which include capabilities like cloud computing, trust, big data</w:t>
      </w:r>
      <w:r w:rsidR="00CD5B61" w:rsidRPr="005F5E96">
        <w:t>,</w:t>
      </w:r>
      <w:r w:rsidR="00062521">
        <w:t xml:space="preserve"> </w:t>
      </w:r>
      <w:r w:rsidRPr="005F5E96">
        <w:t>SDN or Artificial Intelligence</w:t>
      </w:r>
      <w:r w:rsidR="00062521">
        <w:t xml:space="preserve"> </w:t>
      </w:r>
      <w:r w:rsidRPr="005F5E96">
        <w:t>for developing countries will continue to grow for the foreseeable future. New technologies are of critical importance to developing countries as they continue to make networks more accessible, more efficient, more cost effective, more adaptive and more versatile.</w:t>
      </w:r>
    </w:p>
    <w:p w14:paraId="6A28A24D" w14:textId="3AB2A93F" w:rsidR="00622E2C" w:rsidRPr="005F5E96" w:rsidRDefault="00622E2C" w:rsidP="00671B3D">
      <w:r w:rsidRPr="005F5E96">
        <w:t>This question will aim at reducing the standardization gap in the scope of SG13 activities by being the channel through which developing countries can follow, contribute and implement international standards as appropriate to their context.</w:t>
      </w:r>
    </w:p>
    <w:p w14:paraId="33E76274" w14:textId="77777777" w:rsidR="00622E2C" w:rsidRPr="005F5E96" w:rsidRDefault="00622E2C" w:rsidP="00671B3D">
      <w:r w:rsidRPr="005F5E96">
        <w:t>The activities of this question will mainly focus on producing Technical Papers and Supplements, which study the needs of the eco-system as a whole of developing country telecom networks in terms of applying IMT-2020, cloud computing, big data, trust and other emerging technologies.</w:t>
      </w:r>
    </w:p>
    <w:p w14:paraId="32CF72A0" w14:textId="77777777" w:rsidR="00062521" w:rsidRDefault="00622E2C" w:rsidP="00671B3D">
      <w:r w:rsidRPr="005F5E96">
        <w:t>This Question will address work items of specific interest to developing countries with the aim of producing corresponding specific Recommendations of specific interest to developing countries.</w:t>
      </w:r>
    </w:p>
    <w:p w14:paraId="21B6E9B9" w14:textId="47EB8EBB" w:rsidR="00622E2C" w:rsidRPr="005F5E96" w:rsidRDefault="00622E2C" w:rsidP="00671B3D">
      <w:r w:rsidRPr="005F5E96">
        <w:t>This Question provides a highly useful forum for developing countries to describe their infrastructure circumstances, their needs, and thus form a basis for work in other SG13 Questions as well as in relevant organizations within and outside ITU toward meeting their needs.</w:t>
      </w:r>
    </w:p>
    <w:p w14:paraId="2972C9DA" w14:textId="77777777" w:rsidR="00062521" w:rsidRDefault="00622E2C" w:rsidP="00671B3D">
      <w:r w:rsidRPr="005F5E96">
        <w:t>It has been sensed that there is a desire from the least developed countries to be more involved and to help steer the work towards better meeting their needs, but that it is difficult for them to find a suitable home for such inputs.</w:t>
      </w:r>
    </w:p>
    <w:p w14:paraId="5537D8F3" w14:textId="37EA0FF4" w:rsidR="00622E2C" w:rsidRPr="005F5E96" w:rsidRDefault="00622E2C" w:rsidP="00671B3D">
      <w:r w:rsidRPr="005F5E96">
        <w:t>This work would feed relevant organizations within and outside ITU whose aim would be to meet the identified needs.</w:t>
      </w:r>
    </w:p>
    <w:p w14:paraId="5A8ABBD1" w14:textId="77777777" w:rsidR="00622E2C" w:rsidRPr="005F5E96" w:rsidRDefault="00622E2C" w:rsidP="00671B3D">
      <w:r w:rsidRPr="005F5E96">
        <w:t>This Question could be promoted and exploited as an easier and automatic entry in SG13 work, for developing countries new to SG13.</w:t>
      </w:r>
    </w:p>
    <w:p w14:paraId="12A48B15" w14:textId="04D9C9C9" w:rsidR="00622E2C" w:rsidRPr="005F5E96" w:rsidRDefault="00622E2C" w:rsidP="00671B3D">
      <w:r w:rsidRPr="005F5E96">
        <w:t>This work should be conducted in close cooperation with relevant organizations within and outside ITU.</w:t>
      </w:r>
    </w:p>
    <w:p w14:paraId="5A7B3296" w14:textId="77777777" w:rsidR="00062521" w:rsidRDefault="00622E2C" w:rsidP="00671B3D">
      <w:r w:rsidRPr="005F5E96">
        <w:t>The following major Recommendations, in force at the time of approval of this Question, fall under its responsibility:</w:t>
      </w:r>
    </w:p>
    <w:p w14:paraId="4C28FBC6" w14:textId="52BA91E0" w:rsidR="00622E2C" w:rsidRPr="005F5E96" w:rsidRDefault="00622E2C" w:rsidP="00671B3D">
      <w:r w:rsidRPr="005F5E96">
        <w:t>Y Suppl. 46 (11/2017)</w:t>
      </w:r>
      <w:r w:rsidRPr="005F5E96">
        <w:tab/>
        <w:t>ITU-T Y.3500-series – Requirements and challenges regarding provision and consumption of cloud computing services in developing countries</w:t>
      </w:r>
    </w:p>
    <w:p w14:paraId="74B5BB4A" w14:textId="77777777" w:rsidR="003B67BF" w:rsidRPr="005F5E96" w:rsidRDefault="003B67BF" w:rsidP="00671B3D">
      <w:pPr>
        <w:pStyle w:val="Heading3"/>
      </w:pPr>
      <w:bookmarkStart w:id="59" w:name="_Toc45640216"/>
      <w:bookmarkStart w:id="60" w:name="_Toc62066929"/>
      <w:r w:rsidRPr="005F5E96">
        <w:t>Study items</w:t>
      </w:r>
      <w:bookmarkEnd w:id="59"/>
      <w:bookmarkEnd w:id="60"/>
    </w:p>
    <w:p w14:paraId="6D19567C" w14:textId="77777777" w:rsidR="00062521" w:rsidRDefault="00622E2C" w:rsidP="00671B3D">
      <w:pPr>
        <w:pStyle w:val="enumlev1"/>
      </w:pPr>
      <w:r w:rsidRPr="005F5E96">
        <w:t>Study items to be considered include, but are not limited to:</w:t>
      </w:r>
    </w:p>
    <w:p w14:paraId="224B4145" w14:textId="77777777" w:rsidR="00062521" w:rsidRDefault="00622E2C" w:rsidP="00671B3D">
      <w:pPr>
        <w:pStyle w:val="enumlev1"/>
      </w:pPr>
      <w:r w:rsidRPr="005F5E96">
        <w:t>–</w:t>
      </w:r>
      <w:r w:rsidRPr="005F5E96">
        <w:tab/>
        <w:t>What scenarios and requirements in terms of services and deployments are needed for applying future networks, NGN, cloud computing, Trust, big data, SDN and so on and other emerging technologies in Developing Countries telecom networks?</w:t>
      </w:r>
    </w:p>
    <w:p w14:paraId="176E0024" w14:textId="6295A797" w:rsidR="00622E2C" w:rsidRPr="005F5E96" w:rsidRDefault="00622E2C" w:rsidP="00671B3D">
      <w:pPr>
        <w:pStyle w:val="enumlev1"/>
      </w:pPr>
      <w:r w:rsidRPr="005F5E96">
        <w:t>–</w:t>
      </w:r>
      <w:r w:rsidRPr="005F5E96">
        <w:tab/>
        <w:t>What are the standardization requirements of developing countries, in relation with SG13’s hot topics and what challenges that could be addressed with standards;</w:t>
      </w:r>
    </w:p>
    <w:p w14:paraId="16B51D67" w14:textId="683A8A64" w:rsidR="003B67BF" w:rsidRPr="005F5E96" w:rsidRDefault="00622E2C" w:rsidP="00671B3D">
      <w:pPr>
        <w:pStyle w:val="enumlev1"/>
      </w:pPr>
      <w:r w:rsidRPr="005F5E96">
        <w:t>–</w:t>
      </w:r>
      <w:r w:rsidRPr="005F5E96">
        <w:tab/>
        <w:t xml:space="preserve">What enhancements to existing Recommendations are required to provide energy savings directly or indirectly in Information and Communication Technologies (ICTs) and services or in other </w:t>
      </w:r>
      <w:r w:rsidR="00880760" w:rsidRPr="005F5E96">
        <w:t>industries?</w:t>
      </w:r>
    </w:p>
    <w:p w14:paraId="3D35B9AE" w14:textId="72BE9103" w:rsidR="003B67BF" w:rsidRPr="005F5E96" w:rsidRDefault="003B67BF" w:rsidP="00671B3D">
      <w:pPr>
        <w:pStyle w:val="Heading3"/>
      </w:pPr>
      <w:bookmarkStart w:id="61" w:name="_Toc45640217"/>
      <w:bookmarkStart w:id="62" w:name="_Toc62066930"/>
      <w:r w:rsidRPr="005F5E96">
        <w:lastRenderedPageBreak/>
        <w:t>Tasks</w:t>
      </w:r>
      <w:bookmarkEnd w:id="61"/>
      <w:bookmarkEnd w:id="62"/>
    </w:p>
    <w:p w14:paraId="224E4AD0" w14:textId="77777777" w:rsidR="00062521" w:rsidRDefault="00622E2C" w:rsidP="00671B3D">
      <w:r w:rsidRPr="005F5E96">
        <w:t>Tasks include, but are not limited to:</w:t>
      </w:r>
    </w:p>
    <w:p w14:paraId="5622AD42" w14:textId="5E8152B1" w:rsidR="00622E2C" w:rsidRPr="005F5E96" w:rsidRDefault="00622E2C" w:rsidP="00671B3D">
      <w:pPr>
        <w:ind w:left="567" w:hanging="567"/>
      </w:pPr>
      <w:r w:rsidRPr="005F5E96">
        <w:t>–</w:t>
      </w:r>
      <w:r w:rsidRPr="005F5E96">
        <w:tab/>
        <w:t>Prepare gap analysis on the current status and trends of IMT-2020, future networks, cloud computing, trust in ICT, big data, SDN, AI, ML and any other new technologies, from a view point of developing country telecom networks.</w:t>
      </w:r>
    </w:p>
    <w:p w14:paraId="0B5DA654" w14:textId="07C930B2" w:rsidR="00622E2C" w:rsidRPr="005F5E96" w:rsidRDefault="00622E2C" w:rsidP="00671B3D">
      <w:pPr>
        <w:ind w:left="567" w:hanging="567"/>
      </w:pPr>
      <w:r w:rsidRPr="005F5E96">
        <w:t>–</w:t>
      </w:r>
      <w:r w:rsidRPr="005F5E96">
        <w:tab/>
        <w:t>Develop requirements and use cases in terms of services and deployments for applying IMT-2020, future networks, NGN, cloud computing, Trust, big data, SDN, AI, ML and any other new technologies in Developing Country telecom networks. .</w:t>
      </w:r>
    </w:p>
    <w:p w14:paraId="22C2A6D4" w14:textId="73A26DF0" w:rsidR="00622E2C" w:rsidRPr="005F5E96" w:rsidRDefault="00622E2C" w:rsidP="00671B3D">
      <w:pPr>
        <w:ind w:left="567" w:hanging="567"/>
      </w:pPr>
      <w:r w:rsidRPr="005F5E96">
        <w:t>–</w:t>
      </w:r>
      <w:r w:rsidRPr="005F5E96">
        <w:tab/>
        <w:t>Produce Supplements and Technical Papers on how best developing countries can implement emerging technologies or migrate to emerging technologies.</w:t>
      </w:r>
    </w:p>
    <w:p w14:paraId="2086E357" w14:textId="7B529C7D" w:rsidR="00622E2C" w:rsidRPr="005F5E96" w:rsidRDefault="00622E2C" w:rsidP="00671B3D">
      <w:pPr>
        <w:ind w:left="567" w:hanging="567"/>
      </w:pPr>
      <w:r w:rsidRPr="005F5E96">
        <w:t>–</w:t>
      </w:r>
      <w:r w:rsidRPr="005F5E96">
        <w:tab/>
        <w:t>Study of the impact of SG13’s hot topics on telecom networks in developing countries and SDG’s achievement.</w:t>
      </w:r>
    </w:p>
    <w:p w14:paraId="71CC4FA7" w14:textId="1F1D3BE7" w:rsidR="00622E2C" w:rsidRPr="005F5E96" w:rsidRDefault="00622E2C" w:rsidP="00671B3D">
      <w:r w:rsidRPr="005F5E96">
        <w:t>–</w:t>
      </w:r>
      <w:r w:rsidRPr="005F5E96">
        <w:tab/>
        <w:t>Study of the impact of the implementation of ITU recommendations in developing countries.</w:t>
      </w:r>
    </w:p>
    <w:p w14:paraId="1587FEF9" w14:textId="77777777" w:rsidR="00062521" w:rsidRDefault="00622E2C" w:rsidP="00671B3D">
      <w:r w:rsidRPr="005F5E96">
        <w:t>–</w:t>
      </w:r>
      <w:r w:rsidRPr="005F5E96">
        <w:tab/>
        <w:t>Produce and promote work items for study by Question 5/13.</w:t>
      </w:r>
    </w:p>
    <w:p w14:paraId="757D04EA" w14:textId="77777777" w:rsidR="00062521" w:rsidRDefault="00622E2C" w:rsidP="00671B3D">
      <w:pPr>
        <w:ind w:left="567" w:hanging="567"/>
      </w:pPr>
      <w:r w:rsidRPr="005F5E96">
        <w:t>–</w:t>
      </w:r>
      <w:r w:rsidRPr="005F5E96">
        <w:tab/>
        <w:t>Produce and promote work items for study by SG13 Questions, relevant to the specific needs of developing countries.</w:t>
      </w:r>
    </w:p>
    <w:p w14:paraId="3EE2B25F" w14:textId="760D40D4" w:rsidR="00622E2C" w:rsidRPr="005F5E96" w:rsidRDefault="00622E2C" w:rsidP="00671B3D">
      <w:r w:rsidRPr="005F5E96">
        <w:t>–</w:t>
      </w:r>
      <w:r w:rsidRPr="005F5E96">
        <w:tab/>
        <w:t>Develop recommendations of specific interest to the needs of developing countries.</w:t>
      </w:r>
    </w:p>
    <w:p w14:paraId="328E7609" w14:textId="48AE6F36" w:rsidR="00062521" w:rsidRDefault="00622E2C" w:rsidP="00671B3D">
      <w:r w:rsidRPr="005F5E96">
        <w:t xml:space="preserve">An up-to-date status of work under this Question is contained </w:t>
      </w:r>
      <w:r w:rsidRPr="00395612">
        <w:t>in the SG13 Work Programme:</w:t>
      </w:r>
      <w:r w:rsidR="005E642C" w:rsidRPr="00395612">
        <w:t xml:space="preserve"> </w:t>
      </w:r>
      <w:hyperlink r:id="rId16" w:history="1">
        <w:r w:rsidR="000470E8" w:rsidRPr="00395612">
          <w:rPr>
            <w:rStyle w:val="Hyperlink"/>
          </w:rPr>
          <w:t>https://www.itu.int/ITU-T/workprog/wp_search.aspx?Q=5/13</w:t>
        </w:r>
      </w:hyperlink>
      <w:r w:rsidR="00395612" w:rsidRPr="00395612">
        <w:t>.</w:t>
      </w:r>
    </w:p>
    <w:p w14:paraId="67DD23B4" w14:textId="1BF21EA6" w:rsidR="003B67BF" w:rsidRPr="005F5E96" w:rsidRDefault="003B67BF" w:rsidP="00671B3D">
      <w:pPr>
        <w:pStyle w:val="Heading3"/>
      </w:pPr>
      <w:bookmarkStart w:id="63" w:name="_Toc45640218"/>
      <w:bookmarkStart w:id="64" w:name="_Toc62066931"/>
      <w:r w:rsidRPr="005F5E96">
        <w:t>Relationships</w:t>
      </w:r>
      <w:bookmarkEnd w:id="63"/>
      <w:bookmarkEnd w:id="64"/>
    </w:p>
    <w:p w14:paraId="29AFA222" w14:textId="77777777" w:rsidR="003B67BF" w:rsidRPr="005F5E96" w:rsidRDefault="003B67BF" w:rsidP="00671B3D">
      <w:pPr>
        <w:pStyle w:val="Headingb"/>
      </w:pPr>
      <w:r w:rsidRPr="005F5E96">
        <w:t>Recommendations</w:t>
      </w:r>
    </w:p>
    <w:p w14:paraId="51EBC1DA" w14:textId="4CDB456C" w:rsidR="003B67BF" w:rsidRPr="005F5E96" w:rsidRDefault="003B67BF" w:rsidP="00671B3D">
      <w:pPr>
        <w:pStyle w:val="enumlev1"/>
      </w:pPr>
      <w:r w:rsidRPr="005F5E96">
        <w:t>–</w:t>
      </w:r>
      <w:r w:rsidRPr="005F5E96">
        <w:tab/>
      </w:r>
      <w:r w:rsidR="00622E2C" w:rsidRPr="005F5E96">
        <w:t>Y</w:t>
      </w:r>
      <w:r w:rsidR="00964D5A" w:rsidRPr="005F5E96">
        <w:t>-s</w:t>
      </w:r>
      <w:r w:rsidR="00622E2C" w:rsidRPr="005F5E96">
        <w:t>eries Recommendations</w:t>
      </w:r>
    </w:p>
    <w:p w14:paraId="5C789751" w14:textId="77777777" w:rsidR="003B67BF" w:rsidRPr="005F5E96" w:rsidRDefault="003B67BF" w:rsidP="00671B3D">
      <w:pPr>
        <w:pStyle w:val="Headingb"/>
      </w:pPr>
      <w:r w:rsidRPr="005F5E96">
        <w:t>Questions</w:t>
      </w:r>
    </w:p>
    <w:p w14:paraId="1951F770" w14:textId="5D3004B2" w:rsidR="003B67BF" w:rsidRPr="005F5E96" w:rsidRDefault="003B67BF" w:rsidP="00671B3D">
      <w:pPr>
        <w:pStyle w:val="enumlev1"/>
      </w:pPr>
      <w:r w:rsidRPr="005F5E96">
        <w:t>–</w:t>
      </w:r>
      <w:r w:rsidRPr="005F5E96">
        <w:tab/>
        <w:t>All Questions of Study Group 1</w:t>
      </w:r>
      <w:r w:rsidR="00622E2C" w:rsidRPr="005F5E96">
        <w:t>3</w:t>
      </w:r>
    </w:p>
    <w:p w14:paraId="788E4493" w14:textId="77777777" w:rsidR="003B67BF" w:rsidRPr="005F5E96" w:rsidRDefault="003B67BF" w:rsidP="00671B3D">
      <w:pPr>
        <w:pStyle w:val="Headingb"/>
      </w:pPr>
      <w:r w:rsidRPr="005F5E96">
        <w:t>Study groups</w:t>
      </w:r>
    </w:p>
    <w:p w14:paraId="385AA67C" w14:textId="4139EE2A" w:rsidR="00622E2C" w:rsidRPr="005F5E96" w:rsidRDefault="003B67BF" w:rsidP="00671B3D">
      <w:pPr>
        <w:pStyle w:val="enumlev1"/>
      </w:pPr>
      <w:r w:rsidRPr="005F5E96">
        <w:t>–</w:t>
      </w:r>
      <w:r w:rsidRPr="005F5E96">
        <w:tab/>
      </w:r>
      <w:r w:rsidR="00622E2C" w:rsidRPr="005F5E96">
        <w:t>All ITU-T related study groups</w:t>
      </w:r>
    </w:p>
    <w:p w14:paraId="08B1B938" w14:textId="77777777" w:rsidR="00622E2C" w:rsidRPr="005F5E96" w:rsidRDefault="00622E2C" w:rsidP="00671B3D">
      <w:pPr>
        <w:pStyle w:val="enumlev1"/>
      </w:pPr>
      <w:r w:rsidRPr="005F5E96">
        <w:t>–</w:t>
      </w:r>
      <w:r w:rsidRPr="005F5E96">
        <w:tab/>
        <w:t>ITU-D Study Groups 1 and 2</w:t>
      </w:r>
    </w:p>
    <w:p w14:paraId="04E9A0C9" w14:textId="251B487A" w:rsidR="003B67BF" w:rsidRPr="005F5E96" w:rsidRDefault="00622E2C" w:rsidP="00671B3D">
      <w:pPr>
        <w:pStyle w:val="enumlev1"/>
      </w:pPr>
      <w:r w:rsidRPr="005F5E96">
        <w:t>–</w:t>
      </w:r>
      <w:r w:rsidRPr="005F5E96">
        <w:tab/>
        <w:t>ITU-R WP 5D</w:t>
      </w:r>
    </w:p>
    <w:p w14:paraId="11C9E95B" w14:textId="77777777" w:rsidR="003B67BF" w:rsidRPr="005F5E96" w:rsidRDefault="003B67BF" w:rsidP="00671B3D">
      <w:pPr>
        <w:pStyle w:val="Headingb"/>
      </w:pPr>
      <w:r w:rsidRPr="005F5E96">
        <w:t>Other bodies</w:t>
      </w:r>
    </w:p>
    <w:p w14:paraId="74371AD0" w14:textId="2870DC9D" w:rsidR="00622E2C" w:rsidRPr="005F5E96" w:rsidRDefault="003B67BF" w:rsidP="00671B3D">
      <w:pPr>
        <w:pStyle w:val="enumlev1"/>
      </w:pPr>
      <w:r w:rsidRPr="005F5E96">
        <w:t>–</w:t>
      </w:r>
      <w:r w:rsidRPr="005F5E96">
        <w:tab/>
      </w:r>
      <w:bookmarkStart w:id="65" w:name="_Toc44584198"/>
      <w:bookmarkEnd w:id="54"/>
      <w:r w:rsidR="00622E2C" w:rsidRPr="005F5E96">
        <w:t>3GPP</w:t>
      </w:r>
    </w:p>
    <w:p w14:paraId="010C95D4" w14:textId="77777777" w:rsidR="00622E2C" w:rsidRPr="005F5E96" w:rsidRDefault="00622E2C" w:rsidP="00671B3D">
      <w:pPr>
        <w:pStyle w:val="enumlev1"/>
      </w:pPr>
      <w:r w:rsidRPr="005F5E96">
        <w:t>–</w:t>
      </w:r>
      <w:r w:rsidRPr="005F5E96">
        <w:tab/>
        <w:t>3GPP2</w:t>
      </w:r>
    </w:p>
    <w:p w14:paraId="5ADC87A8" w14:textId="77777777" w:rsidR="00622E2C" w:rsidRPr="005F5E96" w:rsidRDefault="00622E2C" w:rsidP="00671B3D">
      <w:pPr>
        <w:pStyle w:val="enumlev1"/>
      </w:pPr>
      <w:r w:rsidRPr="005F5E96">
        <w:t>–</w:t>
      </w:r>
      <w:r w:rsidRPr="005F5E96">
        <w:tab/>
        <w:t>APT</w:t>
      </w:r>
    </w:p>
    <w:p w14:paraId="594D273A" w14:textId="77777777" w:rsidR="00622E2C" w:rsidRPr="005F5E96" w:rsidRDefault="00622E2C" w:rsidP="00671B3D">
      <w:pPr>
        <w:pStyle w:val="enumlev1"/>
      </w:pPr>
      <w:r w:rsidRPr="005F5E96">
        <w:t>–</w:t>
      </w:r>
      <w:r w:rsidRPr="005F5E96">
        <w:tab/>
        <w:t>IEEE</w:t>
      </w:r>
    </w:p>
    <w:p w14:paraId="33FCD5FF" w14:textId="2756F00C" w:rsidR="003B67BF" w:rsidRPr="005F5E96" w:rsidRDefault="00622E2C" w:rsidP="00671B3D">
      <w:pPr>
        <w:pStyle w:val="enumlev1"/>
      </w:pPr>
      <w:r w:rsidRPr="005F5E96">
        <w:t>–</w:t>
      </w:r>
      <w:r w:rsidRPr="005F5E96">
        <w:tab/>
        <w:t>IETF</w:t>
      </w:r>
    </w:p>
    <w:p w14:paraId="302D4D9F" w14:textId="77777777" w:rsidR="00622E2C" w:rsidRPr="005F5E96" w:rsidRDefault="00622E2C" w:rsidP="00671B3D">
      <w:pPr>
        <w:pStyle w:val="Headingb"/>
      </w:pPr>
      <w:r w:rsidRPr="005F5E96">
        <w:t>WSIS Action Lines</w:t>
      </w:r>
    </w:p>
    <w:p w14:paraId="55079E22" w14:textId="20908771" w:rsidR="00622E2C" w:rsidRPr="005F5E96" w:rsidRDefault="00622E2C" w:rsidP="00671B3D">
      <w:pPr>
        <w:pStyle w:val="enumlev1"/>
      </w:pPr>
      <w:r w:rsidRPr="005F5E96">
        <w:t>–</w:t>
      </w:r>
      <w:r w:rsidRPr="005F5E96">
        <w:tab/>
        <w:t>C</w:t>
      </w:r>
      <w:r w:rsidR="002E25DE" w:rsidRPr="005F5E96">
        <w:t>2</w:t>
      </w:r>
    </w:p>
    <w:p w14:paraId="4B3B22AE" w14:textId="77777777" w:rsidR="00062521" w:rsidRDefault="00622E2C" w:rsidP="00671B3D">
      <w:pPr>
        <w:pStyle w:val="Headingb"/>
      </w:pPr>
      <w:r w:rsidRPr="005F5E96">
        <w:t>Sustainable Development Goals</w:t>
      </w:r>
    </w:p>
    <w:p w14:paraId="60A75024" w14:textId="3D0A325E" w:rsidR="00622E2C" w:rsidRPr="005F5E96" w:rsidRDefault="00622E2C" w:rsidP="00671B3D">
      <w:pPr>
        <w:pStyle w:val="enumlev1"/>
      </w:pPr>
      <w:r w:rsidRPr="005F5E96">
        <w:t>–</w:t>
      </w:r>
      <w:r w:rsidRPr="005F5E96">
        <w:tab/>
        <w:t>9</w:t>
      </w:r>
    </w:p>
    <w:p w14:paraId="05AA53CF" w14:textId="77777777" w:rsidR="003B67BF" w:rsidRPr="005F5E96" w:rsidRDefault="003B67BF" w:rsidP="00671B3D">
      <w:pPr>
        <w:spacing w:before="0"/>
        <w:rPr>
          <w:caps/>
          <w:sz w:val="28"/>
        </w:rPr>
      </w:pPr>
      <w:bookmarkStart w:id="66" w:name="_Toc45640303"/>
      <w:bookmarkStart w:id="67" w:name="_Toc44672785"/>
      <w:r w:rsidRPr="005F5E96">
        <w:br w:type="page"/>
      </w:r>
    </w:p>
    <w:p w14:paraId="725DDA34" w14:textId="5C1BB7DE" w:rsidR="003B67BF" w:rsidRPr="005F5E96" w:rsidRDefault="003B67BF" w:rsidP="00671B3D">
      <w:pPr>
        <w:pStyle w:val="Heading2"/>
      </w:pPr>
      <w:bookmarkStart w:id="68" w:name="_Toc62066932"/>
      <w:r w:rsidRPr="005F5E96">
        <w:t>Question 6/1</w:t>
      </w:r>
      <w:bookmarkEnd w:id="66"/>
      <w:r w:rsidR="00B354CD" w:rsidRPr="005F5E96">
        <w:t>3</w:t>
      </w:r>
      <w:r w:rsidRPr="005F5E96">
        <w:t xml:space="preserve"> – </w:t>
      </w:r>
      <w:bookmarkEnd w:id="67"/>
      <w:r w:rsidR="00B354CD" w:rsidRPr="005F5E96">
        <w:t>Networks beyond IMT2020: Quality of service (QoS) mechanisms</w:t>
      </w:r>
      <w:bookmarkEnd w:id="68"/>
    </w:p>
    <w:p w14:paraId="1588EAF7" w14:textId="2009BF33" w:rsidR="003B67BF" w:rsidRPr="005F5E96" w:rsidRDefault="003B67BF" w:rsidP="00671B3D">
      <w:pPr>
        <w:pStyle w:val="Questionhistory"/>
      </w:pPr>
      <w:bookmarkStart w:id="69" w:name="_Toc45640305"/>
      <w:r w:rsidRPr="005F5E96">
        <w:t>(Continuation of Question 6/1</w:t>
      </w:r>
      <w:r w:rsidR="00B354CD" w:rsidRPr="005F5E96">
        <w:t>3</w:t>
      </w:r>
      <w:r w:rsidRPr="005F5E96">
        <w:t>)</w:t>
      </w:r>
      <w:bookmarkEnd w:id="69"/>
    </w:p>
    <w:p w14:paraId="40AAB2C3" w14:textId="77777777" w:rsidR="003B67BF" w:rsidRPr="005F5E96" w:rsidRDefault="003B67BF" w:rsidP="00671B3D">
      <w:pPr>
        <w:pStyle w:val="Heading3"/>
      </w:pPr>
      <w:bookmarkStart w:id="70" w:name="_Toc45640219"/>
      <w:bookmarkStart w:id="71" w:name="_Toc62066933"/>
      <w:r w:rsidRPr="005F5E96">
        <w:t>Motivation</w:t>
      </w:r>
      <w:bookmarkEnd w:id="70"/>
      <w:bookmarkEnd w:id="71"/>
    </w:p>
    <w:p w14:paraId="2B19A9BF" w14:textId="18EC3BFF" w:rsidR="00B354CD" w:rsidRPr="005F5E96" w:rsidRDefault="00B354CD" w:rsidP="00671B3D">
      <w:r w:rsidRPr="005F5E96">
        <w:t xml:space="preserve">A key characteristic of existing and emerging networks is the use of a smart transport including its softwarization/virtualization for </w:t>
      </w:r>
      <w:r w:rsidR="00676E97" w:rsidRPr="005F5E96">
        <w:t>supporting applications</w:t>
      </w:r>
      <w:r w:rsidRPr="005F5E96">
        <w:t xml:space="preserve"> and services with varied QoS/QoE requirements, all of which must be supported by this smart transport. Appropriate mechanisms are needed to achieve the required levels of QoS/QoE, especially for applications that are latency- and loss-sensitive. Some applications may also require a large amount of bandwidth and strict quality assurance, which makes the support for QoS/QoE challenging, in particular under a softwarized/virtualised network environment.</w:t>
      </w:r>
    </w:p>
    <w:p w14:paraId="1291CC79" w14:textId="77777777" w:rsidR="00B354CD" w:rsidRPr="005F5E96" w:rsidRDefault="00B354CD" w:rsidP="00671B3D">
      <w:r w:rsidRPr="005F5E96">
        <w:t>To support QoS/QoE in a consistent, efficient, dynamic and secure fashion, considerations need to be given to the following:</w:t>
      </w:r>
    </w:p>
    <w:p w14:paraId="7E5DE764" w14:textId="77777777" w:rsidR="00B354CD" w:rsidRPr="005F5E96" w:rsidRDefault="00B354CD" w:rsidP="00671B3D">
      <w:pPr>
        <w:pStyle w:val="enumlev1"/>
      </w:pPr>
      <w:r w:rsidRPr="005F5E96">
        <w:t>–</w:t>
      </w:r>
      <w:r w:rsidRPr="005F5E96">
        <w:tab/>
        <w:t>End-to-End QoS/QoE assurance and application specific QoS requirements</w:t>
      </w:r>
    </w:p>
    <w:p w14:paraId="7CCBA2AD" w14:textId="6F5CAF1F" w:rsidR="00B354CD" w:rsidRPr="005F5E96" w:rsidRDefault="00B354CD" w:rsidP="00671B3D">
      <w:pPr>
        <w:pStyle w:val="enumlev1"/>
      </w:pPr>
      <w:r w:rsidRPr="005F5E96">
        <w:t>–</w:t>
      </w:r>
      <w:r w:rsidRPr="005F5E96">
        <w:tab/>
        <w:t>Use of varied types of transport technology in the core network, in the access network, in endpoints and multiple administrative domains in an end-to-end path</w:t>
      </w:r>
    </w:p>
    <w:p w14:paraId="2B2CAFAD" w14:textId="77777777" w:rsidR="00B354CD" w:rsidRPr="005F5E96" w:rsidRDefault="00B354CD" w:rsidP="00671B3D">
      <w:pPr>
        <w:pStyle w:val="enumlev1"/>
      </w:pPr>
      <w:r w:rsidRPr="005F5E96">
        <w:t>–</w:t>
      </w:r>
      <w:r w:rsidRPr="005F5E96">
        <w:tab/>
        <w:t>Network resource optimization and orchestration for QoS/QoE enablement</w:t>
      </w:r>
    </w:p>
    <w:p w14:paraId="6C5C37D1" w14:textId="131717E3" w:rsidR="00B354CD" w:rsidRPr="005F5E96" w:rsidRDefault="00B354CD" w:rsidP="00671B3D">
      <w:pPr>
        <w:pStyle w:val="enumlev1"/>
      </w:pPr>
      <w:r w:rsidRPr="005F5E96">
        <w:t>–</w:t>
      </w:r>
      <w:r w:rsidRPr="005F5E96">
        <w:tab/>
        <w:t xml:space="preserve">Use of AI/machine </w:t>
      </w:r>
      <w:r w:rsidR="00676E97" w:rsidRPr="005F5E96">
        <w:t>learning mechanisms</w:t>
      </w:r>
    </w:p>
    <w:p w14:paraId="28D64111" w14:textId="77777777" w:rsidR="00B354CD" w:rsidRPr="005F5E96" w:rsidRDefault="00B354CD" w:rsidP="00671B3D">
      <w:pPr>
        <w:pStyle w:val="enumlev1"/>
      </w:pPr>
      <w:r w:rsidRPr="005F5E96">
        <w:t>–</w:t>
      </w:r>
      <w:r w:rsidRPr="005F5E96">
        <w:tab/>
        <w:t>Application and QoS/QoE mapping and its automation</w:t>
      </w:r>
    </w:p>
    <w:p w14:paraId="3E8AF1A2" w14:textId="77777777" w:rsidR="00B354CD" w:rsidRPr="005F5E96" w:rsidRDefault="00B354CD" w:rsidP="00671B3D">
      <w:pPr>
        <w:pStyle w:val="enumlev1"/>
      </w:pPr>
      <w:r w:rsidRPr="005F5E96">
        <w:t>–</w:t>
      </w:r>
      <w:r w:rsidRPr="005F5E96">
        <w:tab/>
        <w:t>QoS assurance mechanisms for vertical sector applications</w:t>
      </w:r>
    </w:p>
    <w:p w14:paraId="4A0AE80D" w14:textId="77777777" w:rsidR="00062521" w:rsidRDefault="00B354CD" w:rsidP="00671B3D">
      <w:r w:rsidRPr="005F5E96">
        <w:t>The following major Recommendations, in force at the time of approval of this Question, fall under its responsibility:</w:t>
      </w:r>
    </w:p>
    <w:p w14:paraId="4E1291EA" w14:textId="40BDBD10" w:rsidR="003B67BF" w:rsidRPr="005F5E96" w:rsidRDefault="00B354CD" w:rsidP="00671B3D">
      <w:pPr>
        <w:pStyle w:val="enumlev1"/>
      </w:pPr>
      <w:r w:rsidRPr="005F5E96">
        <w:t>–</w:t>
      </w:r>
      <w:r w:rsidRPr="005F5E96">
        <w:tab/>
        <w:t>ITU-T Y.3106, Y.3107, Y.3170, Y.3175</w:t>
      </w:r>
      <w:r w:rsidR="003B67BF" w:rsidRPr="005F5E96">
        <w:t>.</w:t>
      </w:r>
    </w:p>
    <w:p w14:paraId="39749214" w14:textId="0C2304FE" w:rsidR="003B67BF" w:rsidRPr="005F5E96" w:rsidRDefault="003B67BF" w:rsidP="00671B3D">
      <w:pPr>
        <w:pStyle w:val="Heading3"/>
      </w:pPr>
      <w:bookmarkStart w:id="72" w:name="_Toc45640220"/>
      <w:bookmarkStart w:id="73" w:name="_Toc62066934"/>
      <w:r w:rsidRPr="005F5E96">
        <w:t>Study items</w:t>
      </w:r>
      <w:bookmarkEnd w:id="72"/>
      <w:bookmarkEnd w:id="73"/>
    </w:p>
    <w:p w14:paraId="36590254" w14:textId="77777777" w:rsidR="00B354CD" w:rsidRPr="005F5E96" w:rsidRDefault="00B354CD" w:rsidP="00671B3D">
      <w:pPr>
        <w:rPr>
          <w:color w:val="000000" w:themeColor="text1"/>
        </w:rPr>
      </w:pPr>
      <w:r w:rsidRPr="005F5E96">
        <w:rPr>
          <w:color w:val="000000" w:themeColor="text1"/>
          <w:shd w:val="clear" w:color="auto" w:fill="FFFFFF"/>
        </w:rPr>
        <w:t>Study items to be considered include, but are not limited to:</w:t>
      </w:r>
    </w:p>
    <w:p w14:paraId="0FBB0EDC" w14:textId="77777777" w:rsidR="00B354CD" w:rsidRPr="005F5E96" w:rsidRDefault="00B354CD" w:rsidP="00671B3D">
      <w:pPr>
        <w:pStyle w:val="enumlev1"/>
      </w:pPr>
      <w:r w:rsidRPr="005F5E96">
        <w:t>–</w:t>
      </w:r>
      <w:r w:rsidRPr="005F5E96">
        <w:tab/>
        <w:t>What new Recommendations or enhancements to existing Recommendations are needed to enable QoS/QoE support in the softwarized/virtualized networks, especially for performance-sensitive and bandwidth-demanding applications/services?</w:t>
      </w:r>
    </w:p>
    <w:p w14:paraId="1635C632" w14:textId="77777777" w:rsidR="00B354CD" w:rsidRPr="005F5E96" w:rsidRDefault="00B354CD" w:rsidP="00671B3D">
      <w:pPr>
        <w:pStyle w:val="enumlev1"/>
      </w:pPr>
      <w:r w:rsidRPr="005F5E96">
        <w:t>–</w:t>
      </w:r>
      <w:r w:rsidRPr="005F5E96">
        <w:tab/>
        <w:t>What new Recommendations or enhancements to existing Recommendations are needed to enable QoS/QoE support in networks beyond IMT2020?</w:t>
      </w:r>
    </w:p>
    <w:p w14:paraId="28012F74" w14:textId="77777777" w:rsidR="00B354CD" w:rsidRPr="005F5E96" w:rsidRDefault="00B354CD" w:rsidP="00671B3D">
      <w:pPr>
        <w:pStyle w:val="enumlev1"/>
      </w:pPr>
      <w:r w:rsidRPr="005F5E96">
        <w:t>–</w:t>
      </w:r>
      <w:r w:rsidRPr="005F5E96">
        <w:tab/>
        <w:t>What new Recommendations or enhancement to existing Recommendations are needed for AI/machine learning based QoS/QoE assurance mechanisms?</w:t>
      </w:r>
    </w:p>
    <w:p w14:paraId="5230B516" w14:textId="77777777" w:rsidR="00062521" w:rsidRDefault="00B354CD" w:rsidP="00671B3D">
      <w:pPr>
        <w:pStyle w:val="enumlev1"/>
      </w:pPr>
      <w:r w:rsidRPr="005F5E96">
        <w:t>–</w:t>
      </w:r>
      <w:r w:rsidRPr="005F5E96">
        <w:tab/>
        <w:t>What new Recommendations or enhancements to existing Recommendations are needed to support QoS assurance for vertical sector applications?</w:t>
      </w:r>
    </w:p>
    <w:p w14:paraId="4677BF92" w14:textId="4968BD3D" w:rsidR="00B354CD" w:rsidRPr="005F5E96" w:rsidRDefault="00B354CD" w:rsidP="00671B3D">
      <w:pPr>
        <w:pStyle w:val="enumlev1"/>
      </w:pPr>
      <w:r w:rsidRPr="005F5E96">
        <w:t>–</w:t>
      </w:r>
      <w:r w:rsidRPr="005F5E96">
        <w:tab/>
        <w:t>What new Recommendations or enhancements to existing Recommendations are needed to support QoS assurance for QKDN?</w:t>
      </w:r>
    </w:p>
    <w:p w14:paraId="7AFD1495" w14:textId="234572BE" w:rsidR="00B354CD" w:rsidRPr="005F5E96" w:rsidRDefault="00B354CD" w:rsidP="00671B3D">
      <w:pPr>
        <w:pStyle w:val="enumlev1"/>
      </w:pPr>
      <w:r w:rsidRPr="005F5E96">
        <w:t>–</w:t>
      </w:r>
      <w:r w:rsidRPr="005F5E96">
        <w:tab/>
        <w:t xml:space="preserve">What new Recommendations are needed to </w:t>
      </w:r>
      <w:r w:rsidR="00676E97" w:rsidRPr="005F5E96">
        <w:t>provide optimal</w:t>
      </w:r>
      <w:r w:rsidRPr="005F5E96">
        <w:t xml:space="preserve"> resource control and management for achieving end-to-end QoS in a heterogeneous environment involving different QoS mechanisms, network orchestrations, and multiple provider domains?</w:t>
      </w:r>
    </w:p>
    <w:p w14:paraId="5A0BA272" w14:textId="7CA892A9" w:rsidR="00B354CD" w:rsidRPr="005F5E96" w:rsidRDefault="00B354CD" w:rsidP="00671B3D">
      <w:pPr>
        <w:pStyle w:val="enumlev1"/>
      </w:pPr>
      <w:r w:rsidRPr="005F5E96">
        <w:t>–</w:t>
      </w:r>
      <w:r w:rsidRPr="005F5E96">
        <w:tab/>
        <w:t>What new Recommendations or enhancement to existing Recommendations are needed for QoS/QoE support for providing energy savings?</w:t>
      </w:r>
    </w:p>
    <w:p w14:paraId="0B63D53F" w14:textId="4620EB08" w:rsidR="00B354CD" w:rsidRPr="005F5E96" w:rsidRDefault="00B354CD" w:rsidP="00671B3D">
      <w:pPr>
        <w:pStyle w:val="enumlev1"/>
      </w:pPr>
      <w:r w:rsidRPr="005F5E96">
        <w:t>–</w:t>
      </w:r>
      <w:r w:rsidRPr="005F5E96">
        <w:tab/>
        <w:t>What guidance is needed for ensuring that QoS/QoE matters raised by other Questions in</w:t>
      </w:r>
      <w:r w:rsidR="00A94FF0">
        <w:t xml:space="preserve"> </w:t>
      </w:r>
      <w:r w:rsidRPr="005F5E96">
        <w:t>Study Group 13 are addressed satisfactorily?</w:t>
      </w:r>
    </w:p>
    <w:p w14:paraId="36832E75" w14:textId="646E61B6" w:rsidR="00B354CD" w:rsidRPr="00062521" w:rsidRDefault="00B354CD" w:rsidP="00671B3D">
      <w:pPr>
        <w:pStyle w:val="Note"/>
      </w:pPr>
      <w:r w:rsidRPr="00062521">
        <w:t>NOTE − Question will not overlap with existing works in SG12, SG16, SG20 and other SDO's (e.g. IETF and 3GPP).</w:t>
      </w:r>
    </w:p>
    <w:p w14:paraId="4A1957C8" w14:textId="28D7B8A4" w:rsidR="003B67BF" w:rsidRPr="005F5E96" w:rsidRDefault="003B67BF" w:rsidP="00671B3D">
      <w:pPr>
        <w:pStyle w:val="Heading3"/>
      </w:pPr>
      <w:bookmarkStart w:id="74" w:name="_Toc45640221"/>
      <w:bookmarkStart w:id="75" w:name="_Toc62066935"/>
      <w:r w:rsidRPr="005F5E96">
        <w:t>Tasks</w:t>
      </w:r>
      <w:bookmarkEnd w:id="74"/>
      <w:bookmarkEnd w:id="75"/>
    </w:p>
    <w:p w14:paraId="01EACD7D" w14:textId="77777777" w:rsidR="00B354CD" w:rsidRPr="005F5E96" w:rsidRDefault="00B354CD" w:rsidP="00671B3D">
      <w:pPr>
        <w:rPr>
          <w:color w:val="000000" w:themeColor="text1"/>
        </w:rPr>
      </w:pPr>
      <w:r w:rsidRPr="005F5E96">
        <w:rPr>
          <w:color w:val="000000" w:themeColor="text1"/>
          <w:shd w:val="clear" w:color="auto" w:fill="FFFFFF"/>
        </w:rPr>
        <w:t>Tasks include, but are not limited to:</w:t>
      </w:r>
    </w:p>
    <w:p w14:paraId="27D9EA23" w14:textId="77777777" w:rsidR="00B354CD" w:rsidRPr="005F5E96" w:rsidRDefault="00B354CD" w:rsidP="00671B3D">
      <w:pPr>
        <w:pStyle w:val="enumlev1"/>
      </w:pPr>
      <w:r w:rsidRPr="005F5E96">
        <w:t>–</w:t>
      </w:r>
      <w:r w:rsidRPr="005F5E96">
        <w:tab/>
        <w:t>Maintenance and update of the Recommendations on QoS/QoE in SG13.</w:t>
      </w:r>
    </w:p>
    <w:p w14:paraId="6DF7FD42" w14:textId="77777777" w:rsidR="00B354CD" w:rsidRPr="005F5E96" w:rsidRDefault="00B354CD" w:rsidP="00671B3D">
      <w:pPr>
        <w:pStyle w:val="enumlev1"/>
      </w:pPr>
      <w:r w:rsidRPr="005F5E96">
        <w:t>–</w:t>
      </w:r>
      <w:r w:rsidRPr="005F5E96">
        <w:tab/>
        <w:t>Development of new Recommendations or enhancement to existing Recommendations on QoS/QoE support for resource control and management for softwarized/virtualized networks.</w:t>
      </w:r>
    </w:p>
    <w:p w14:paraId="5DBBB4D3" w14:textId="77777777" w:rsidR="00B354CD" w:rsidRPr="005F5E96" w:rsidRDefault="00B354CD" w:rsidP="00671B3D">
      <w:pPr>
        <w:pStyle w:val="enumlev1"/>
      </w:pPr>
      <w:r w:rsidRPr="005F5E96">
        <w:t>–</w:t>
      </w:r>
      <w:r w:rsidRPr="005F5E96">
        <w:tab/>
        <w:t>Development of new Recommendations or enhancement to existing Recommendations on QoS/QoE support in networks beyond IMT2020.</w:t>
      </w:r>
    </w:p>
    <w:p w14:paraId="0514F991" w14:textId="77777777" w:rsidR="00B354CD" w:rsidRPr="005F5E96" w:rsidRDefault="00B354CD" w:rsidP="00671B3D">
      <w:pPr>
        <w:pStyle w:val="enumlev1"/>
      </w:pPr>
      <w:r w:rsidRPr="005F5E96">
        <w:t>–</w:t>
      </w:r>
      <w:r w:rsidRPr="005F5E96">
        <w:tab/>
        <w:t>Development of new Recommendations or enhancement to existing Recommendations on AI/machine learning based QoS/QoE assurance mechanisms.</w:t>
      </w:r>
    </w:p>
    <w:p w14:paraId="10B6ED45" w14:textId="77777777" w:rsidR="00B354CD" w:rsidRPr="005F5E96" w:rsidRDefault="00B354CD" w:rsidP="00671B3D">
      <w:pPr>
        <w:pStyle w:val="enumlev1"/>
      </w:pPr>
      <w:r w:rsidRPr="005F5E96">
        <w:t>–</w:t>
      </w:r>
      <w:r w:rsidRPr="005F5E96">
        <w:tab/>
        <w:t>Development of new Recommendations or enhancements to existing Recommendations which are needed to support QoS/QoE assurance for vertical sector applications.</w:t>
      </w:r>
    </w:p>
    <w:p w14:paraId="54B92F61" w14:textId="77777777" w:rsidR="00B354CD" w:rsidRPr="005F5E96" w:rsidRDefault="00B354CD" w:rsidP="00671B3D">
      <w:pPr>
        <w:pStyle w:val="enumlev1"/>
      </w:pPr>
      <w:r w:rsidRPr="005F5E96">
        <w:t>–</w:t>
      </w:r>
      <w:r w:rsidRPr="005F5E96">
        <w:tab/>
        <w:t>Development of new Recommendations or enhancement to existing Recommendations on QoS/QoE support in QKDN.</w:t>
      </w:r>
    </w:p>
    <w:p w14:paraId="5F5B88BC" w14:textId="77777777" w:rsidR="00B354CD" w:rsidRPr="005F5E96" w:rsidRDefault="00B354CD" w:rsidP="00671B3D">
      <w:pPr>
        <w:pStyle w:val="enumlev1"/>
      </w:pPr>
      <w:r w:rsidRPr="005F5E96">
        <w:t>–</w:t>
      </w:r>
      <w:r w:rsidRPr="005F5E96">
        <w:tab/>
        <w:t>Development of new Recommendations or enhancement to provide the optimal resource control and management for achieving end-to-end QoS in a heterogeneous environment involving different QoS mechanisms, network orchestrations, and multiple provider domains.</w:t>
      </w:r>
    </w:p>
    <w:p w14:paraId="55996EBC" w14:textId="77777777" w:rsidR="00B354CD" w:rsidRPr="005F5E96" w:rsidRDefault="00B354CD" w:rsidP="00671B3D">
      <w:pPr>
        <w:pStyle w:val="enumlev1"/>
      </w:pPr>
      <w:r w:rsidRPr="005F5E96">
        <w:t>–</w:t>
      </w:r>
      <w:r w:rsidRPr="005F5E96">
        <w:tab/>
        <w:t>Development of new Recommendations or enhancement to existing Recommendations on additional QoS parameters measurement and monitoring.</w:t>
      </w:r>
    </w:p>
    <w:p w14:paraId="7A3A0559" w14:textId="77777777" w:rsidR="00B354CD" w:rsidRPr="005F5E96" w:rsidRDefault="00B354CD" w:rsidP="00671B3D">
      <w:pPr>
        <w:pStyle w:val="enumlev1"/>
      </w:pPr>
      <w:r w:rsidRPr="005F5E96">
        <w:t>–</w:t>
      </w:r>
      <w:r w:rsidRPr="005F5E96">
        <w:tab/>
        <w:t>Guidance and collaboration to/with other Questions on QoS/QoE matters, especially to a potential new Question(s).</w:t>
      </w:r>
    </w:p>
    <w:p w14:paraId="0B5BCF13" w14:textId="1795ADF8" w:rsidR="00062521" w:rsidRDefault="00B354CD" w:rsidP="00671B3D">
      <w:r w:rsidRPr="005F5E96">
        <w:rPr>
          <w:color w:val="000000" w:themeColor="text1"/>
          <w:shd w:val="clear" w:color="auto" w:fill="FFFFFF"/>
        </w:rPr>
        <w:t xml:space="preserve">An up-to-date status of work under this Question is contained </w:t>
      </w:r>
      <w:r w:rsidRPr="002A1E52">
        <w:t>in the SG13 Work Programme:</w:t>
      </w:r>
      <w:r w:rsidR="00062521" w:rsidRPr="002A1E52">
        <w:t xml:space="preserve"> </w:t>
      </w:r>
      <w:hyperlink r:id="rId17" w:history="1">
        <w:r w:rsidR="000470E8" w:rsidRPr="002A1E52">
          <w:rPr>
            <w:rStyle w:val="Hyperlink"/>
          </w:rPr>
          <w:t>https://www.itu.int/ITU-T/workprog/wp_search.aspx?Q=6/13</w:t>
        </w:r>
      </w:hyperlink>
      <w:r w:rsidR="002A1E52" w:rsidRPr="002A1E52">
        <w:t>.</w:t>
      </w:r>
    </w:p>
    <w:p w14:paraId="51EC148D" w14:textId="04A364B9" w:rsidR="003B67BF" w:rsidRPr="005F5E96" w:rsidRDefault="003B67BF" w:rsidP="00671B3D">
      <w:pPr>
        <w:pStyle w:val="Heading3"/>
      </w:pPr>
      <w:bookmarkStart w:id="76" w:name="_Toc45640222"/>
      <w:bookmarkStart w:id="77" w:name="_Toc62066936"/>
      <w:r w:rsidRPr="005F5E96">
        <w:t>Relationships</w:t>
      </w:r>
      <w:bookmarkEnd w:id="76"/>
      <w:bookmarkEnd w:id="77"/>
    </w:p>
    <w:p w14:paraId="68DD4FD8" w14:textId="77777777" w:rsidR="003B67BF" w:rsidRPr="005F5E96" w:rsidRDefault="003B67BF" w:rsidP="00671B3D">
      <w:pPr>
        <w:pStyle w:val="Headingb"/>
      </w:pPr>
      <w:r w:rsidRPr="005F5E96">
        <w:t>Recommendations</w:t>
      </w:r>
    </w:p>
    <w:p w14:paraId="0068CE74" w14:textId="77777777" w:rsidR="00B354CD" w:rsidRPr="005F5E96" w:rsidRDefault="003B67BF" w:rsidP="00671B3D">
      <w:pPr>
        <w:pStyle w:val="enumlev1"/>
      </w:pPr>
      <w:r w:rsidRPr="005F5E96">
        <w:t>–</w:t>
      </w:r>
      <w:r w:rsidRPr="005F5E96">
        <w:tab/>
      </w:r>
      <w:r w:rsidR="00B354CD" w:rsidRPr="005F5E96">
        <w:t>Y-series in SG13</w:t>
      </w:r>
    </w:p>
    <w:p w14:paraId="5DA687F2" w14:textId="46B1229C" w:rsidR="003B67BF" w:rsidRPr="005F5E96" w:rsidRDefault="00B354CD" w:rsidP="00671B3D">
      <w:pPr>
        <w:pStyle w:val="enumlev1"/>
      </w:pPr>
      <w:r w:rsidRPr="005F5E96">
        <w:t>–</w:t>
      </w:r>
      <w:r w:rsidRPr="005F5E96">
        <w:tab/>
        <w:t>G-series in SG12</w:t>
      </w:r>
    </w:p>
    <w:p w14:paraId="58BA2455" w14:textId="77777777" w:rsidR="003B67BF" w:rsidRPr="005F5E96" w:rsidRDefault="003B67BF" w:rsidP="00671B3D">
      <w:pPr>
        <w:pStyle w:val="Headingb"/>
      </w:pPr>
      <w:r w:rsidRPr="005F5E96">
        <w:t>Questions</w:t>
      </w:r>
    </w:p>
    <w:p w14:paraId="7810AD6A" w14:textId="356FC33E" w:rsidR="003B67BF" w:rsidRPr="005F5E96" w:rsidRDefault="003B67BF" w:rsidP="00671B3D">
      <w:pPr>
        <w:pStyle w:val="enumlev1"/>
      </w:pPr>
      <w:r w:rsidRPr="005F5E96">
        <w:t>–</w:t>
      </w:r>
      <w:r w:rsidRPr="005F5E96">
        <w:tab/>
      </w:r>
      <w:r w:rsidR="00B354CD" w:rsidRPr="005F5E96">
        <w:t>All Questions involved with networks beyond IMT2020</w:t>
      </w:r>
    </w:p>
    <w:p w14:paraId="32D9A1DC" w14:textId="77777777" w:rsidR="003B67BF" w:rsidRPr="005F5E96" w:rsidRDefault="003B67BF" w:rsidP="00671B3D">
      <w:pPr>
        <w:pStyle w:val="Headingb"/>
      </w:pPr>
      <w:r w:rsidRPr="005F5E96">
        <w:t>Study groups</w:t>
      </w:r>
    </w:p>
    <w:p w14:paraId="0049583D" w14:textId="53FE4422" w:rsidR="003B67BF" w:rsidRPr="005F5E96" w:rsidRDefault="003B67BF" w:rsidP="00671B3D">
      <w:pPr>
        <w:pStyle w:val="enumlev1"/>
      </w:pPr>
      <w:r w:rsidRPr="005F5E96">
        <w:t>–</w:t>
      </w:r>
      <w:r w:rsidRPr="005F5E96">
        <w:tab/>
      </w:r>
      <w:r w:rsidR="00B354CD" w:rsidRPr="005F5E96">
        <w:t>All Study Groups involved with networks beyond IMT2020</w:t>
      </w:r>
    </w:p>
    <w:p w14:paraId="18CAD3FC" w14:textId="77777777" w:rsidR="003B67BF" w:rsidRPr="005F5E96" w:rsidRDefault="003B67BF" w:rsidP="00671B3D">
      <w:pPr>
        <w:pStyle w:val="Headingb"/>
      </w:pPr>
      <w:r w:rsidRPr="005F5E96">
        <w:t>Other bodies</w:t>
      </w:r>
    </w:p>
    <w:p w14:paraId="212B9FEC" w14:textId="77777777" w:rsidR="00B354CD" w:rsidRPr="005F5E96" w:rsidRDefault="003B67BF" w:rsidP="00671B3D">
      <w:pPr>
        <w:pStyle w:val="enumlev1"/>
      </w:pPr>
      <w:r w:rsidRPr="005F5E96">
        <w:t>–</w:t>
      </w:r>
      <w:r w:rsidRPr="005F5E96">
        <w:tab/>
      </w:r>
      <w:r w:rsidR="00B354CD" w:rsidRPr="005F5E96">
        <w:t>3GPP</w:t>
      </w:r>
    </w:p>
    <w:p w14:paraId="21A2F747" w14:textId="77777777" w:rsidR="00B354CD" w:rsidRPr="005F5E96" w:rsidRDefault="00B354CD" w:rsidP="00671B3D">
      <w:pPr>
        <w:pStyle w:val="enumlev1"/>
      </w:pPr>
      <w:r w:rsidRPr="005F5E96">
        <w:t>–</w:t>
      </w:r>
      <w:r w:rsidRPr="005F5E96">
        <w:tab/>
        <w:t>ATIS CSF, IIF, PTSC and PRQC</w:t>
      </w:r>
    </w:p>
    <w:p w14:paraId="03F530C5" w14:textId="77777777" w:rsidR="00B354CD" w:rsidRPr="005F5E96" w:rsidRDefault="00B354CD" w:rsidP="00671B3D">
      <w:pPr>
        <w:pStyle w:val="enumlev1"/>
      </w:pPr>
      <w:r w:rsidRPr="005F5E96">
        <w:t>–</w:t>
      </w:r>
      <w:r w:rsidRPr="005F5E96">
        <w:tab/>
        <w:t>Broadband Forum</w:t>
      </w:r>
    </w:p>
    <w:p w14:paraId="705C9E1A" w14:textId="77777777" w:rsidR="00B354CD" w:rsidRPr="005F5E96" w:rsidRDefault="00B354CD" w:rsidP="00671B3D">
      <w:pPr>
        <w:pStyle w:val="enumlev1"/>
      </w:pPr>
      <w:r w:rsidRPr="005F5E96">
        <w:t>–</w:t>
      </w:r>
      <w:r w:rsidRPr="005F5E96">
        <w:tab/>
        <w:t>ETSI NFV ISG</w:t>
      </w:r>
    </w:p>
    <w:p w14:paraId="2C2A2F8D" w14:textId="77777777" w:rsidR="00B354CD" w:rsidRPr="005F5E96" w:rsidRDefault="00B354CD" w:rsidP="00671B3D">
      <w:pPr>
        <w:pStyle w:val="enumlev1"/>
      </w:pPr>
      <w:r w:rsidRPr="005F5E96">
        <w:t>–</w:t>
      </w:r>
      <w:r w:rsidRPr="005F5E96">
        <w:tab/>
        <w:t>ETSI INT AFI</w:t>
      </w:r>
    </w:p>
    <w:p w14:paraId="696F0179" w14:textId="77777777" w:rsidR="00B354CD" w:rsidRPr="005F5E96" w:rsidRDefault="00B354CD" w:rsidP="00671B3D">
      <w:pPr>
        <w:pStyle w:val="enumlev1"/>
      </w:pPr>
      <w:r w:rsidRPr="005F5E96">
        <w:t>–</w:t>
      </w:r>
      <w:r w:rsidRPr="005F5E96">
        <w:tab/>
        <w:t>IEEE 802 LAN/MAN</w:t>
      </w:r>
    </w:p>
    <w:p w14:paraId="62986336" w14:textId="77777777" w:rsidR="00B354CD" w:rsidRPr="005F5E96" w:rsidRDefault="00B354CD" w:rsidP="00671B3D">
      <w:pPr>
        <w:pStyle w:val="enumlev1"/>
      </w:pPr>
      <w:r w:rsidRPr="005F5E96">
        <w:t>–</w:t>
      </w:r>
      <w:r w:rsidRPr="005F5E96">
        <w:tab/>
        <w:t>IETF</w:t>
      </w:r>
    </w:p>
    <w:p w14:paraId="0B22E9CF" w14:textId="77777777" w:rsidR="00B354CD" w:rsidRPr="005F5E96" w:rsidRDefault="00B354CD" w:rsidP="00671B3D">
      <w:pPr>
        <w:pStyle w:val="enumlev1"/>
      </w:pPr>
      <w:r w:rsidRPr="005F5E96">
        <w:t>–</w:t>
      </w:r>
      <w:r w:rsidRPr="005F5E96">
        <w:tab/>
        <w:t>ODL</w:t>
      </w:r>
    </w:p>
    <w:p w14:paraId="55705FD9" w14:textId="77777777" w:rsidR="00B354CD" w:rsidRPr="005F5E96" w:rsidRDefault="00B354CD" w:rsidP="00671B3D">
      <w:pPr>
        <w:pStyle w:val="enumlev1"/>
      </w:pPr>
      <w:r w:rsidRPr="005F5E96">
        <w:t>–</w:t>
      </w:r>
      <w:r w:rsidRPr="005F5E96">
        <w:tab/>
        <w:t>ONF</w:t>
      </w:r>
    </w:p>
    <w:p w14:paraId="4D24FCC4" w14:textId="4AA33900" w:rsidR="003B67BF" w:rsidRPr="005F5E96" w:rsidRDefault="00B354CD" w:rsidP="00671B3D">
      <w:pPr>
        <w:pStyle w:val="enumlev1"/>
      </w:pPr>
      <w:r w:rsidRPr="005F5E96">
        <w:t>–</w:t>
      </w:r>
      <w:r w:rsidRPr="005F5E96">
        <w:tab/>
        <w:t>ONOS</w:t>
      </w:r>
    </w:p>
    <w:p w14:paraId="29362862" w14:textId="77777777" w:rsidR="00B354CD" w:rsidRPr="005F5E96" w:rsidRDefault="00B354CD" w:rsidP="00671B3D">
      <w:pPr>
        <w:pStyle w:val="Headingb"/>
        <w:rPr>
          <w:bdr w:val="none" w:sz="0" w:space="0" w:color="auto" w:frame="1"/>
          <w:shd w:val="clear" w:color="auto" w:fill="FFFFFF"/>
        </w:rPr>
      </w:pPr>
      <w:r w:rsidRPr="005F5E96">
        <w:rPr>
          <w:bdr w:val="none" w:sz="0" w:space="0" w:color="auto" w:frame="1"/>
          <w:shd w:val="clear" w:color="auto" w:fill="FFFFFF"/>
        </w:rPr>
        <w:t>WSIS Action Lines</w:t>
      </w:r>
    </w:p>
    <w:p w14:paraId="1DB8036E" w14:textId="77777777" w:rsidR="00B354CD" w:rsidRPr="005F5E96" w:rsidRDefault="00B354CD" w:rsidP="00671B3D">
      <w:pPr>
        <w:pStyle w:val="enumlev1"/>
        <w:rPr>
          <w:shd w:val="clear" w:color="auto" w:fill="FFFFFF"/>
        </w:rPr>
      </w:pPr>
      <w:r w:rsidRPr="005F5E96">
        <w:t>–</w:t>
      </w:r>
      <w:r w:rsidRPr="005F5E96">
        <w:tab/>
      </w:r>
      <w:r w:rsidRPr="005F5E96">
        <w:rPr>
          <w:shd w:val="clear" w:color="auto" w:fill="FFFFFF"/>
        </w:rPr>
        <w:t>C2</w:t>
      </w:r>
    </w:p>
    <w:p w14:paraId="376865E8" w14:textId="77777777" w:rsidR="00B354CD" w:rsidRPr="005F5E96" w:rsidRDefault="00B354CD" w:rsidP="00671B3D">
      <w:pPr>
        <w:pStyle w:val="Headingb"/>
        <w:rPr>
          <w:bdr w:val="none" w:sz="0" w:space="0" w:color="auto" w:frame="1"/>
          <w:shd w:val="clear" w:color="auto" w:fill="FFFFFF"/>
        </w:rPr>
      </w:pPr>
      <w:r w:rsidRPr="005F5E96">
        <w:rPr>
          <w:bdr w:val="none" w:sz="0" w:space="0" w:color="auto" w:frame="1"/>
          <w:shd w:val="clear" w:color="auto" w:fill="FFFFFF"/>
        </w:rPr>
        <w:t>Sustainable Development Goals</w:t>
      </w:r>
    </w:p>
    <w:p w14:paraId="3B1A520B" w14:textId="117F3C41" w:rsidR="00B354CD" w:rsidRDefault="00B354CD" w:rsidP="00671B3D">
      <w:pPr>
        <w:pStyle w:val="enumlev1"/>
        <w:rPr>
          <w:shd w:val="clear" w:color="auto" w:fill="FFFFFF"/>
        </w:rPr>
      </w:pPr>
      <w:r w:rsidRPr="005F5E96">
        <w:t>–</w:t>
      </w:r>
      <w:r w:rsidRPr="005F5E96">
        <w:tab/>
      </w:r>
      <w:r w:rsidRPr="005F5E96">
        <w:rPr>
          <w:shd w:val="clear" w:color="auto" w:fill="FFFFFF"/>
        </w:rPr>
        <w:t>9</w:t>
      </w:r>
    </w:p>
    <w:p w14:paraId="5937373E" w14:textId="77777777" w:rsidR="00062521" w:rsidRPr="005F5E96" w:rsidRDefault="00062521" w:rsidP="00671B3D">
      <w:pPr>
        <w:rPr>
          <w:shd w:val="clear" w:color="auto" w:fill="FFFFFF"/>
        </w:rPr>
      </w:pPr>
    </w:p>
    <w:p w14:paraId="2089B8D6" w14:textId="37790959" w:rsidR="003B67BF" w:rsidRPr="005F5E96" w:rsidRDefault="003B67BF" w:rsidP="00671B3D">
      <w:pPr>
        <w:pStyle w:val="Heading2"/>
      </w:pPr>
      <w:bookmarkStart w:id="78" w:name="_Toc45640306"/>
      <w:bookmarkStart w:id="79" w:name="_Toc19625524"/>
      <w:bookmarkStart w:id="80" w:name="_Toc44672786"/>
      <w:bookmarkStart w:id="81" w:name="_Toc62066937"/>
      <w:r w:rsidRPr="005F5E96">
        <w:t xml:space="preserve">Question </w:t>
      </w:r>
      <w:r w:rsidR="004C6581" w:rsidRPr="005F5E96">
        <w:t>7</w:t>
      </w:r>
      <w:r w:rsidRPr="005F5E96">
        <w:t>/1</w:t>
      </w:r>
      <w:bookmarkEnd w:id="78"/>
      <w:r w:rsidR="004C6581" w:rsidRPr="005F5E96">
        <w:t>3</w:t>
      </w:r>
      <w:r w:rsidRPr="005F5E96">
        <w:t xml:space="preserve"> – </w:t>
      </w:r>
      <w:bookmarkEnd w:id="79"/>
      <w:bookmarkEnd w:id="80"/>
      <w:r w:rsidR="004C6581" w:rsidRPr="005F5E96">
        <w:t>Future Networks: Deep packet inspection and network intelligence</w:t>
      </w:r>
      <w:bookmarkEnd w:id="81"/>
    </w:p>
    <w:p w14:paraId="5E84AD2D" w14:textId="5C96B884" w:rsidR="003B67BF" w:rsidRPr="005F5E96" w:rsidRDefault="003B67BF" w:rsidP="00671B3D">
      <w:pPr>
        <w:pStyle w:val="Questionhistory"/>
      </w:pPr>
      <w:bookmarkStart w:id="82" w:name="_Toc45640308"/>
      <w:r w:rsidRPr="005F5E96">
        <w:t xml:space="preserve">(Continuation of Question </w:t>
      </w:r>
      <w:r w:rsidR="004C6581" w:rsidRPr="005F5E96">
        <w:t>7</w:t>
      </w:r>
      <w:r w:rsidRPr="005F5E96">
        <w:t>/1</w:t>
      </w:r>
      <w:r w:rsidR="004C6581" w:rsidRPr="005F5E96">
        <w:t>3</w:t>
      </w:r>
      <w:r w:rsidRPr="005F5E96">
        <w:t>)</w:t>
      </w:r>
      <w:bookmarkEnd w:id="82"/>
    </w:p>
    <w:p w14:paraId="22F48379" w14:textId="77777777" w:rsidR="003B67BF" w:rsidRPr="005F5E96" w:rsidRDefault="003B67BF" w:rsidP="00671B3D">
      <w:pPr>
        <w:pStyle w:val="Heading3"/>
      </w:pPr>
      <w:bookmarkStart w:id="83" w:name="_Toc45640223"/>
      <w:bookmarkStart w:id="84" w:name="_Toc62066938"/>
      <w:r w:rsidRPr="005F5E96">
        <w:t>Motivation</w:t>
      </w:r>
      <w:bookmarkEnd w:id="83"/>
      <w:bookmarkEnd w:id="84"/>
    </w:p>
    <w:p w14:paraId="1EC48D6B" w14:textId="77777777" w:rsidR="00062521" w:rsidRDefault="004C6581" w:rsidP="00671B3D">
      <w:bookmarkStart w:id="85" w:name="_Toc421729562"/>
      <w:bookmarkStart w:id="86" w:name="_Toc45640224"/>
      <w:r w:rsidRPr="005F5E96">
        <w:t>Deep packet inspection</w:t>
      </w:r>
      <w:r w:rsidRPr="005F5E96">
        <w:rPr>
          <w:lang w:eastAsia="zh-CN"/>
        </w:rPr>
        <w:t xml:space="preserve"> (DPI) </w:t>
      </w:r>
      <w:r w:rsidRPr="005F5E96">
        <w:t xml:space="preserve">is </w:t>
      </w:r>
      <w:r w:rsidRPr="005F5E96">
        <w:rPr>
          <w:rFonts w:hint="eastAsia"/>
          <w:lang w:eastAsia="zh-CN"/>
        </w:rPr>
        <w:t>beneficial</w:t>
      </w:r>
      <w:r w:rsidRPr="005F5E96">
        <w:t xml:space="preserve"> </w:t>
      </w:r>
      <w:r w:rsidRPr="005F5E96">
        <w:rPr>
          <w:rFonts w:hint="eastAsia"/>
          <w:lang w:eastAsia="zh-CN"/>
        </w:rPr>
        <w:t>to</w:t>
      </w:r>
      <w:r w:rsidRPr="005F5E96">
        <w:t xml:space="preserve"> network operators</w:t>
      </w:r>
      <w:r w:rsidRPr="005F5E96">
        <w:rPr>
          <w:rFonts w:hint="eastAsia"/>
          <w:lang w:eastAsia="zh-CN"/>
        </w:rPr>
        <w:t xml:space="preserve"> in many areas such as service/application awareness, </w:t>
      </w:r>
      <w:r w:rsidRPr="005F5E96">
        <w:t>quality of service (QoS)</w:t>
      </w:r>
      <w:r w:rsidRPr="005F5E96">
        <w:rPr>
          <w:rFonts w:hint="eastAsia"/>
          <w:lang w:eastAsia="zh-CN"/>
        </w:rPr>
        <w:t xml:space="preserve"> assurance, network management and so on.</w:t>
      </w:r>
    </w:p>
    <w:p w14:paraId="70D8D389" w14:textId="77777777" w:rsidR="00062521" w:rsidRDefault="004C6581" w:rsidP="00671B3D">
      <w:r w:rsidRPr="005F5E96">
        <w:t xml:space="preserve">In order to provide better service and make full use of the network resources, network operators and service providers need to sense the network timely and accurately. </w:t>
      </w:r>
      <w:r w:rsidRPr="005F5E96">
        <w:rPr>
          <w:lang w:eastAsia="zh-CN"/>
        </w:rPr>
        <w:t xml:space="preserve">By </w:t>
      </w:r>
      <w:r w:rsidR="00676E97" w:rsidRPr="005F5E96">
        <w:rPr>
          <w:lang w:eastAsia="zh-CN"/>
        </w:rPr>
        <w:t xml:space="preserve">combination </w:t>
      </w:r>
      <w:r w:rsidR="00676E97" w:rsidRPr="005F5E96">
        <w:t>with</w:t>
      </w:r>
      <w:r w:rsidRPr="005F5E96">
        <w:t xml:space="preserve"> big data, artificial intelligence and </w:t>
      </w:r>
      <w:r w:rsidRPr="005F5E96">
        <w:rPr>
          <w:rFonts w:hint="eastAsia"/>
          <w:lang w:eastAsia="zh-CN"/>
        </w:rPr>
        <w:t>machine learning</w:t>
      </w:r>
      <w:r w:rsidRPr="005F5E96">
        <w:t xml:space="preserve"> related technologies, network awareness can be further </w:t>
      </w:r>
      <w:r w:rsidRPr="005F5E96">
        <w:rPr>
          <w:rFonts w:hint="eastAsia"/>
          <w:lang w:eastAsia="zh-CN"/>
        </w:rPr>
        <w:t>enhanced.</w:t>
      </w:r>
    </w:p>
    <w:p w14:paraId="1D295614" w14:textId="432EAE12" w:rsidR="004C6581" w:rsidRPr="005F5E96" w:rsidRDefault="004C6581" w:rsidP="00671B3D">
      <w:r w:rsidRPr="005F5E96">
        <w:t>Based on deep packet inspection and intelligent network-awareness, operators can improve QoS and quality of experience (QoE) of the network, they can also make efficient use of network resource, reduce costs and capital investment.</w:t>
      </w:r>
    </w:p>
    <w:p w14:paraId="55D7F71C" w14:textId="77777777" w:rsidR="004C6581" w:rsidRPr="005F5E96" w:rsidRDefault="004C6581" w:rsidP="00671B3D">
      <w:pPr>
        <w:rPr>
          <w:lang w:eastAsia="zh-CN"/>
        </w:rPr>
      </w:pPr>
      <w:r w:rsidRPr="005F5E96">
        <w:t xml:space="preserve">Deep packet inspection and intelligent network-awareness can also </w:t>
      </w:r>
      <w:r w:rsidRPr="005F5E96">
        <w:rPr>
          <w:lang w:eastAsia="zh-CN"/>
        </w:rPr>
        <w:t xml:space="preserve">be the </w:t>
      </w:r>
      <w:r w:rsidRPr="005F5E96">
        <w:t>generic core technolog</w:t>
      </w:r>
      <w:r w:rsidRPr="005F5E96">
        <w:rPr>
          <w:lang w:eastAsia="zh-CN"/>
        </w:rPr>
        <w:t>ies</w:t>
      </w:r>
      <w:r w:rsidRPr="005F5E96">
        <w:t xml:space="preserve"> and common building block</w:t>
      </w:r>
      <w:r w:rsidRPr="005F5E96">
        <w:rPr>
          <w:lang w:eastAsia="zh-CN"/>
        </w:rPr>
        <w:t>s for some application technologies which depend on deep packet inspection and intelligent network awareness tightly such as big data driven networking (bDDN).</w:t>
      </w:r>
    </w:p>
    <w:p w14:paraId="592FCFB4" w14:textId="77777777" w:rsidR="004C6581" w:rsidRPr="005F5E96" w:rsidRDefault="004C6581" w:rsidP="00671B3D">
      <w:r w:rsidRPr="005F5E96">
        <w:t xml:space="preserve">It should be emphasized that studies on </w:t>
      </w:r>
      <w:r w:rsidRPr="005F5E96">
        <w:rPr>
          <w:lang w:eastAsia="zh-CN"/>
        </w:rPr>
        <w:t xml:space="preserve">big data and machine learning related technologies are out of </w:t>
      </w:r>
      <w:r w:rsidRPr="005F5E96">
        <w:t>scope for this Question.</w:t>
      </w:r>
    </w:p>
    <w:p w14:paraId="68471847" w14:textId="77777777" w:rsidR="00062521" w:rsidRDefault="004C6581" w:rsidP="00671B3D">
      <w:r w:rsidRPr="005F5E96">
        <w:t>The following major Recommendations, in force at the time of approval of this Question, fall under its responsibility:</w:t>
      </w:r>
    </w:p>
    <w:p w14:paraId="6714F51B" w14:textId="177E6DCD" w:rsidR="00A94FF0" w:rsidRDefault="00AE24AA" w:rsidP="00671B3D">
      <w:pPr>
        <w:pStyle w:val="enumlev1"/>
      </w:pPr>
      <w:r w:rsidRPr="005F5E96">
        <w:t>–</w:t>
      </w:r>
      <w:r w:rsidRPr="005F5E96">
        <w:tab/>
      </w:r>
      <w:r w:rsidR="004C6581" w:rsidRPr="00A94FF0">
        <w:t xml:space="preserve">ITU-T </w:t>
      </w:r>
      <w:r w:rsidR="004C6581" w:rsidRPr="00A94FF0">
        <w:rPr>
          <w:rFonts w:hint="eastAsia"/>
        </w:rPr>
        <w:t>Y.</w:t>
      </w:r>
      <w:r w:rsidR="004C6581" w:rsidRPr="005F5E96">
        <w:rPr>
          <w:rFonts w:hint="eastAsia"/>
        </w:rPr>
        <w:t>2770</w:t>
      </w:r>
      <w:r w:rsidR="004C6581" w:rsidRPr="00A94FF0">
        <w:rPr>
          <w:rFonts w:hint="eastAsia"/>
        </w:rPr>
        <w:t>,</w:t>
      </w:r>
      <w:r w:rsidR="004C6581" w:rsidRPr="00A94FF0">
        <w:t xml:space="preserve"> </w:t>
      </w:r>
      <w:r w:rsidR="004C6581" w:rsidRPr="00A94FF0">
        <w:rPr>
          <w:rFonts w:hint="eastAsia"/>
        </w:rPr>
        <w:t>Y.</w:t>
      </w:r>
      <w:r w:rsidR="004C6581" w:rsidRPr="005F5E96">
        <w:rPr>
          <w:rFonts w:hint="eastAsia"/>
        </w:rPr>
        <w:t>2771</w:t>
      </w:r>
      <w:r w:rsidR="004C6581" w:rsidRPr="00A94FF0">
        <w:rPr>
          <w:rFonts w:hint="eastAsia"/>
        </w:rPr>
        <w:t>,</w:t>
      </w:r>
      <w:r w:rsidR="004C6581" w:rsidRPr="00A94FF0">
        <w:t xml:space="preserve"> </w:t>
      </w:r>
      <w:r w:rsidR="004C6581" w:rsidRPr="00A94FF0">
        <w:rPr>
          <w:rFonts w:hint="eastAsia"/>
        </w:rPr>
        <w:t>Y.</w:t>
      </w:r>
      <w:r w:rsidR="004C6581" w:rsidRPr="005F5E96">
        <w:rPr>
          <w:rFonts w:hint="eastAsia"/>
        </w:rPr>
        <w:t>2772</w:t>
      </w:r>
      <w:r w:rsidR="004C6581" w:rsidRPr="00A94FF0">
        <w:rPr>
          <w:rFonts w:hint="eastAsia"/>
        </w:rPr>
        <w:t>,</w:t>
      </w:r>
      <w:r w:rsidR="004C6581" w:rsidRPr="00A94FF0">
        <w:t xml:space="preserve"> </w:t>
      </w:r>
      <w:r w:rsidR="004C6581" w:rsidRPr="00A94FF0">
        <w:rPr>
          <w:rFonts w:hint="eastAsia"/>
        </w:rPr>
        <w:t>Y.</w:t>
      </w:r>
      <w:r w:rsidR="004C6581" w:rsidRPr="005F5E96">
        <w:rPr>
          <w:rFonts w:hint="eastAsia"/>
        </w:rPr>
        <w:t>2773</w:t>
      </w:r>
      <w:r w:rsidR="004C6581" w:rsidRPr="00A94FF0">
        <w:rPr>
          <w:rFonts w:hint="eastAsia"/>
        </w:rPr>
        <w:t>,</w:t>
      </w:r>
      <w:r w:rsidR="004C6581" w:rsidRPr="00A94FF0">
        <w:t xml:space="preserve"> </w:t>
      </w:r>
      <w:r w:rsidR="004C6581" w:rsidRPr="00A94FF0">
        <w:rPr>
          <w:rFonts w:hint="eastAsia"/>
        </w:rPr>
        <w:t>Y.</w:t>
      </w:r>
      <w:r w:rsidR="004C6581" w:rsidRPr="005F5E96">
        <w:rPr>
          <w:rFonts w:hint="eastAsia"/>
        </w:rPr>
        <w:t>2774</w:t>
      </w:r>
      <w:r w:rsidR="004C6581" w:rsidRPr="00A94FF0">
        <w:rPr>
          <w:rFonts w:hint="eastAsia"/>
        </w:rPr>
        <w:t>,</w:t>
      </w:r>
      <w:r w:rsidR="004C6581" w:rsidRPr="00A94FF0">
        <w:t xml:space="preserve"> </w:t>
      </w:r>
      <w:r w:rsidR="004C6581" w:rsidRPr="00A94FF0">
        <w:rPr>
          <w:rFonts w:hint="eastAsia"/>
        </w:rPr>
        <w:t>Y.</w:t>
      </w:r>
      <w:r w:rsidR="004C6581" w:rsidRPr="005F5E96">
        <w:rPr>
          <w:rFonts w:hint="eastAsia"/>
        </w:rPr>
        <w:t>2775</w:t>
      </w:r>
      <w:r w:rsidR="004C6581" w:rsidRPr="00A94FF0">
        <w:t>;</w:t>
      </w:r>
    </w:p>
    <w:p w14:paraId="11A3CE2F" w14:textId="5905DF15" w:rsidR="004C6581" w:rsidRPr="00A94FF0" w:rsidRDefault="00AE24AA" w:rsidP="00671B3D">
      <w:pPr>
        <w:pStyle w:val="enumlev1"/>
      </w:pPr>
      <w:r w:rsidRPr="005F5E96">
        <w:t>–</w:t>
      </w:r>
      <w:r w:rsidRPr="005F5E96">
        <w:tab/>
      </w:r>
      <w:r w:rsidR="004C6581" w:rsidRPr="00A94FF0">
        <w:t xml:space="preserve">ITU-T </w:t>
      </w:r>
      <w:r w:rsidR="004C6581" w:rsidRPr="00A94FF0">
        <w:rPr>
          <w:rFonts w:hint="eastAsia"/>
        </w:rPr>
        <w:t>Y.36</w:t>
      </w:r>
      <w:r w:rsidR="004C6581" w:rsidRPr="005F5E96">
        <w:rPr>
          <w:rFonts w:hint="eastAsia"/>
        </w:rPr>
        <w:t>5</w:t>
      </w:r>
      <w:r w:rsidR="004C6581" w:rsidRPr="00A94FF0">
        <w:rPr>
          <w:rFonts w:hint="eastAsia"/>
        </w:rPr>
        <w:t>0,</w:t>
      </w:r>
      <w:r w:rsidR="004C6581" w:rsidRPr="00A94FF0">
        <w:t xml:space="preserve"> </w:t>
      </w:r>
      <w:r w:rsidR="004C6581" w:rsidRPr="00A94FF0">
        <w:rPr>
          <w:rFonts w:hint="eastAsia"/>
        </w:rPr>
        <w:t>Y.36</w:t>
      </w:r>
      <w:r w:rsidR="004C6581" w:rsidRPr="005F5E96">
        <w:rPr>
          <w:rFonts w:hint="eastAsia"/>
        </w:rPr>
        <w:t>5</w:t>
      </w:r>
      <w:r w:rsidR="004C6581" w:rsidRPr="00A94FF0">
        <w:rPr>
          <w:rFonts w:hint="eastAsia"/>
        </w:rPr>
        <w:t>1</w:t>
      </w:r>
      <w:r w:rsidR="004C6581" w:rsidRPr="005F5E96">
        <w:rPr>
          <w:rFonts w:hint="eastAsia"/>
        </w:rPr>
        <w:t>,</w:t>
      </w:r>
      <w:r w:rsidR="004C6581" w:rsidRPr="00A94FF0">
        <w:rPr>
          <w:rFonts w:hint="eastAsia"/>
        </w:rPr>
        <w:t xml:space="preserve"> Y.36</w:t>
      </w:r>
      <w:r w:rsidR="004C6581" w:rsidRPr="005F5E96">
        <w:rPr>
          <w:rFonts w:hint="eastAsia"/>
        </w:rPr>
        <w:t>52</w:t>
      </w:r>
      <w:r w:rsidR="004C6581" w:rsidRPr="00A94FF0">
        <w:rPr>
          <w:rFonts w:hint="eastAsia"/>
        </w:rPr>
        <w:t>.</w:t>
      </w:r>
    </w:p>
    <w:p w14:paraId="5CDFC39D" w14:textId="77777777" w:rsidR="003B67BF" w:rsidRPr="005F5E96" w:rsidRDefault="003B67BF" w:rsidP="00671B3D">
      <w:pPr>
        <w:pStyle w:val="Heading3"/>
      </w:pPr>
      <w:bookmarkStart w:id="87" w:name="_Toc62066939"/>
      <w:r w:rsidRPr="005F5E96">
        <w:t>Study items</w:t>
      </w:r>
      <w:bookmarkEnd w:id="85"/>
      <w:bookmarkEnd w:id="86"/>
      <w:bookmarkEnd w:id="87"/>
    </w:p>
    <w:p w14:paraId="1DE93B59" w14:textId="77777777" w:rsidR="004C6581" w:rsidRPr="005F5E96" w:rsidRDefault="004C6581" w:rsidP="00671B3D">
      <w:pPr>
        <w:pStyle w:val="enumlev1"/>
      </w:pPr>
      <w:r w:rsidRPr="005F5E96">
        <w:t>Study items to be considered including, but are not limited to:</w:t>
      </w:r>
    </w:p>
    <w:p w14:paraId="17968B2B" w14:textId="2DC9B3A4" w:rsidR="004C6581" w:rsidRPr="005F5E96" w:rsidRDefault="004C6581" w:rsidP="00671B3D">
      <w:pPr>
        <w:pStyle w:val="enumlev1"/>
        <w:spacing w:before="60"/>
      </w:pPr>
      <w:r w:rsidRPr="005F5E96">
        <w:t>–</w:t>
      </w:r>
      <w:r w:rsidRPr="005F5E96">
        <w:tab/>
        <w:t>What enhancements to existing Recommendations are needed to enable services/applications identification/awareness/visibility, to enable traffic and resource optimization based on deep packet inspection in future networks?</w:t>
      </w:r>
    </w:p>
    <w:p w14:paraId="0565AF31" w14:textId="7AF02665" w:rsidR="004C6581" w:rsidRPr="005F5E96" w:rsidRDefault="004C6581" w:rsidP="00671B3D">
      <w:pPr>
        <w:pStyle w:val="enumlev1"/>
        <w:spacing w:before="60"/>
      </w:pPr>
      <w:r w:rsidRPr="005F5E96">
        <w:t>–</w:t>
      </w:r>
      <w:r w:rsidRPr="005F5E96">
        <w:tab/>
        <w:t>What new Recommendations are needed to provide new mechanism, architecture for deep packet inspection in future networks from the perspective of emerging application context?</w:t>
      </w:r>
    </w:p>
    <w:p w14:paraId="28FE919E" w14:textId="56410208" w:rsidR="004C6581" w:rsidRPr="005F5E96" w:rsidRDefault="004C6581" w:rsidP="00671B3D">
      <w:pPr>
        <w:pStyle w:val="enumlev1"/>
        <w:spacing w:before="60"/>
      </w:pPr>
      <w:r w:rsidRPr="005F5E96">
        <w:t>–</w:t>
      </w:r>
      <w:r w:rsidRPr="005F5E96">
        <w:tab/>
        <w:t>What new Recommendations are needed to support functional requirements, functional architecture, mechanism and application scenarios of intelligent network-awareness in future networks from the perspective of emerging application context?</w:t>
      </w:r>
    </w:p>
    <w:p w14:paraId="49251152" w14:textId="3AD99C4C" w:rsidR="004C6581" w:rsidRPr="005F5E96" w:rsidRDefault="004C6581" w:rsidP="00671B3D">
      <w:pPr>
        <w:pStyle w:val="enumlev1"/>
        <w:spacing w:before="60"/>
      </w:pPr>
      <w:r w:rsidRPr="005F5E96">
        <w:t>–</w:t>
      </w:r>
      <w:r w:rsidRPr="005F5E96">
        <w:tab/>
        <w:t>What new Recommendations are needed to provide functional architecture, requirements and mechanism for big data driven networking?</w:t>
      </w:r>
    </w:p>
    <w:p w14:paraId="2E165619" w14:textId="1C171B97" w:rsidR="004C6581" w:rsidRPr="005F5E96" w:rsidRDefault="004C6581" w:rsidP="00671B3D">
      <w:pPr>
        <w:pStyle w:val="enumlev1"/>
        <w:spacing w:before="60"/>
      </w:pPr>
      <w:r w:rsidRPr="005F5E96">
        <w:t>–</w:t>
      </w:r>
      <w:r w:rsidRPr="005F5E96">
        <w:tab/>
        <w:t>What new Recommendations are needed to provide framework, requirements and architecture for networking scenarios which use deep packet inspection and intelligent network-awareness in order to support capabilities like environment awareness, self-awareness, self-learning and thinking, self-decision, self-operation, self-restructuring, self-optimization and self-protection?</w:t>
      </w:r>
    </w:p>
    <w:p w14:paraId="2D50DC89" w14:textId="112F00EC" w:rsidR="003B67BF" w:rsidRPr="005F5E96" w:rsidRDefault="004C6581" w:rsidP="00671B3D">
      <w:pPr>
        <w:pStyle w:val="enumlev1"/>
        <w:spacing w:before="60"/>
      </w:pPr>
      <w:r w:rsidRPr="005F5E96">
        <w:t>–</w:t>
      </w:r>
      <w:r w:rsidRPr="005F5E96">
        <w:tab/>
        <w:t>What new Recommendations are needed for other application based on deep packet inspection and intelligent network-</w:t>
      </w:r>
      <w:r w:rsidR="00676E97" w:rsidRPr="005F5E96">
        <w:t>awareness?</w:t>
      </w:r>
    </w:p>
    <w:p w14:paraId="12293BDB" w14:textId="77777777" w:rsidR="003B67BF" w:rsidRPr="005F5E96" w:rsidRDefault="003B67BF" w:rsidP="00671B3D">
      <w:pPr>
        <w:pStyle w:val="Heading3"/>
      </w:pPr>
      <w:bookmarkStart w:id="88" w:name="_Toc421729563"/>
      <w:bookmarkStart w:id="89" w:name="_Toc45640225"/>
      <w:bookmarkStart w:id="90" w:name="_Toc62066940"/>
      <w:r w:rsidRPr="005F5E96">
        <w:t>Tasks</w:t>
      </w:r>
      <w:bookmarkEnd w:id="88"/>
      <w:bookmarkEnd w:id="89"/>
      <w:bookmarkEnd w:id="90"/>
    </w:p>
    <w:p w14:paraId="63462B49" w14:textId="77777777" w:rsidR="00062521" w:rsidRDefault="004C6581" w:rsidP="00671B3D">
      <w:pPr>
        <w:keepNext/>
        <w:rPr>
          <w:rFonts w:eastAsia="SimSun"/>
        </w:rPr>
      </w:pPr>
      <w:bookmarkStart w:id="91" w:name="_Toc421729564"/>
      <w:bookmarkStart w:id="92" w:name="_Toc45640226"/>
      <w:r w:rsidRPr="005F5E96">
        <w:rPr>
          <w:rFonts w:eastAsia="SimSun"/>
        </w:rPr>
        <w:t>Tasks include, but are not limited to:</w:t>
      </w:r>
    </w:p>
    <w:p w14:paraId="33D2C650" w14:textId="26A000A9" w:rsidR="004C6581" w:rsidRPr="00A94FF0" w:rsidRDefault="004C6581" w:rsidP="00671B3D">
      <w:pPr>
        <w:pStyle w:val="enumlev1"/>
        <w:spacing w:before="60"/>
      </w:pPr>
      <w:r w:rsidRPr="005F5E96">
        <w:t>–</w:t>
      </w:r>
      <w:r w:rsidRPr="005F5E96">
        <w:tab/>
      </w:r>
      <w:r w:rsidRPr="00A94FF0">
        <w:t>Enhancements of ITU-T Y.2770 , Y.2771, Y.2772, Y.2773, Y.2774, Y.2775 in future networks.</w:t>
      </w:r>
    </w:p>
    <w:p w14:paraId="4FA194E1" w14:textId="77777777" w:rsidR="004C6581" w:rsidRPr="00A94FF0" w:rsidRDefault="004C6581" w:rsidP="00671B3D">
      <w:pPr>
        <w:pStyle w:val="enumlev1"/>
        <w:spacing w:before="60"/>
      </w:pPr>
      <w:r w:rsidRPr="005F5E96">
        <w:t>–</w:t>
      </w:r>
      <w:r w:rsidRPr="005F5E96">
        <w:tab/>
      </w:r>
      <w:r w:rsidRPr="00A94FF0">
        <w:t>Development of new Recommendations on new DPI requirements, architecture, mechanism and methods for future networks in the emerging application context.</w:t>
      </w:r>
    </w:p>
    <w:p w14:paraId="27B07A18" w14:textId="58F191F9" w:rsidR="004C6581" w:rsidRPr="00A94FF0" w:rsidRDefault="004C6581" w:rsidP="00671B3D">
      <w:pPr>
        <w:pStyle w:val="enumlev1"/>
        <w:spacing w:before="60"/>
      </w:pPr>
      <w:r w:rsidRPr="005F5E96">
        <w:t>–</w:t>
      </w:r>
      <w:r w:rsidRPr="005F5E96">
        <w:tab/>
      </w:r>
      <w:r w:rsidRPr="00A94FF0">
        <w:t>Development of new Recommendations on requirements, architecture, mechanism and method related to intelligent network-awareness for future networks in the emerging application context.</w:t>
      </w:r>
    </w:p>
    <w:p w14:paraId="21FC8117" w14:textId="77777777" w:rsidR="00062521" w:rsidRDefault="004C6581" w:rsidP="00671B3D">
      <w:pPr>
        <w:pStyle w:val="enumlev1"/>
        <w:spacing w:before="60"/>
      </w:pPr>
      <w:r w:rsidRPr="005F5E96">
        <w:t>–</w:t>
      </w:r>
      <w:r w:rsidRPr="005F5E96">
        <w:tab/>
      </w:r>
      <w:r w:rsidRPr="00A94FF0">
        <w:t xml:space="preserve">Development of new Recommendations on functional architecture, requirements and new mechanism of </w:t>
      </w:r>
      <w:r w:rsidRPr="00A94FF0">
        <w:rPr>
          <w:rFonts w:hint="eastAsia"/>
        </w:rPr>
        <w:t xml:space="preserve">big </w:t>
      </w:r>
      <w:r w:rsidRPr="00A94FF0">
        <w:t>data driven networking.</w:t>
      </w:r>
    </w:p>
    <w:p w14:paraId="58D208D4" w14:textId="5C96D880" w:rsidR="004C6581" w:rsidRPr="00A94FF0" w:rsidRDefault="004C6581" w:rsidP="00671B3D">
      <w:pPr>
        <w:pStyle w:val="enumlev1"/>
        <w:spacing w:before="60"/>
      </w:pPr>
      <w:r w:rsidRPr="005F5E96">
        <w:t>–</w:t>
      </w:r>
      <w:r w:rsidRPr="005F5E96">
        <w:tab/>
      </w:r>
      <w:r w:rsidRPr="00A94FF0">
        <w:t>Development of new Recommendations on framework, architecture and requirements for networking scenarios which use deep packet inspection and intelligent network-awareness in order to support capabilities like environment awareness, self-awareness, self-learning and thinking, self-decision, self-operation, self-restructuring, self-optimization and self-protection</w:t>
      </w:r>
    </w:p>
    <w:p w14:paraId="0CA99E16" w14:textId="3FE450D1" w:rsidR="004C6581" w:rsidRPr="00A94FF0" w:rsidRDefault="004C6581" w:rsidP="00671B3D">
      <w:pPr>
        <w:pStyle w:val="enumlev1"/>
        <w:spacing w:before="60"/>
      </w:pPr>
      <w:r w:rsidRPr="005F5E96">
        <w:t>–</w:t>
      </w:r>
      <w:r w:rsidRPr="005F5E96">
        <w:tab/>
      </w:r>
      <w:r w:rsidRPr="00A94FF0">
        <w:t>Development of new Recommendations on other application based on deep packet inspection and intelligent network awareness.</w:t>
      </w:r>
    </w:p>
    <w:p w14:paraId="17C7604A" w14:textId="2E7EE4E3" w:rsidR="00062521" w:rsidRDefault="004C6581" w:rsidP="00671B3D">
      <w:pPr>
        <w:rPr>
          <w:rFonts w:eastAsia="SimSun"/>
        </w:rPr>
      </w:pPr>
      <w:r w:rsidRPr="005F5E96">
        <w:rPr>
          <w:rFonts w:eastAsia="SimSun"/>
        </w:rPr>
        <w:t xml:space="preserve">An up-to-date status of work under this Question is contained </w:t>
      </w:r>
      <w:r w:rsidRPr="00395612">
        <w:t>in the SG13 Work Programme:</w:t>
      </w:r>
      <w:r w:rsidR="00A94FF0" w:rsidRPr="00395612">
        <w:t xml:space="preserve"> </w:t>
      </w:r>
      <w:hyperlink r:id="rId18" w:history="1">
        <w:r w:rsidR="000470E8" w:rsidRPr="00395612">
          <w:rPr>
            <w:rStyle w:val="Hyperlink"/>
          </w:rPr>
          <w:t>https://www.itu.int/ITU-T/workprog/wp_search.aspx?Q=7/13</w:t>
        </w:r>
      </w:hyperlink>
      <w:r w:rsidR="00395612" w:rsidRPr="00395612">
        <w:t>.</w:t>
      </w:r>
    </w:p>
    <w:p w14:paraId="722FD2C5" w14:textId="410FD767" w:rsidR="003B67BF" w:rsidRPr="005F5E96" w:rsidRDefault="003B67BF" w:rsidP="00671B3D">
      <w:pPr>
        <w:pStyle w:val="Heading3"/>
      </w:pPr>
      <w:bookmarkStart w:id="93" w:name="_Toc62066941"/>
      <w:r w:rsidRPr="005F5E96">
        <w:t>Relationships</w:t>
      </w:r>
      <w:bookmarkEnd w:id="91"/>
      <w:bookmarkEnd w:id="92"/>
      <w:bookmarkEnd w:id="93"/>
    </w:p>
    <w:p w14:paraId="24A52018" w14:textId="77777777" w:rsidR="003B67BF" w:rsidRPr="005F5E96" w:rsidRDefault="003B67BF" w:rsidP="00671B3D">
      <w:pPr>
        <w:pStyle w:val="Headingb"/>
      </w:pPr>
      <w:r w:rsidRPr="005F5E96">
        <w:t>Questions</w:t>
      </w:r>
    </w:p>
    <w:p w14:paraId="698EDCEE" w14:textId="77777777" w:rsidR="004C6581" w:rsidRPr="005F5E96" w:rsidRDefault="003B67BF" w:rsidP="00671B3D">
      <w:pPr>
        <w:pStyle w:val="enumlev1"/>
        <w:spacing w:before="60"/>
      </w:pPr>
      <w:r w:rsidRPr="005F5E96">
        <w:t>–</w:t>
      </w:r>
      <w:r w:rsidRPr="005F5E96">
        <w:tab/>
      </w:r>
      <w:r w:rsidR="004C6581" w:rsidRPr="005F5E96">
        <w:t>All big data related Questions.</w:t>
      </w:r>
    </w:p>
    <w:p w14:paraId="28BE8DC9" w14:textId="77777777" w:rsidR="004C6581" w:rsidRPr="005F5E96" w:rsidRDefault="004C6581" w:rsidP="00671B3D">
      <w:pPr>
        <w:pStyle w:val="enumlev1"/>
        <w:spacing w:before="60"/>
      </w:pPr>
      <w:r w:rsidRPr="005F5E96">
        <w:t>–</w:t>
      </w:r>
      <w:r w:rsidRPr="005F5E96">
        <w:tab/>
        <w:t>All artificial intelligent and machine learning related Questions.</w:t>
      </w:r>
    </w:p>
    <w:p w14:paraId="315228CB" w14:textId="77777777" w:rsidR="004C6581" w:rsidRPr="005F5E96" w:rsidRDefault="004C6581" w:rsidP="00671B3D">
      <w:pPr>
        <w:pStyle w:val="enumlev1"/>
        <w:spacing w:before="60"/>
      </w:pPr>
      <w:r w:rsidRPr="005F5E96">
        <w:t>–</w:t>
      </w:r>
      <w:r w:rsidRPr="005F5E96">
        <w:tab/>
        <w:t>All future networks related Questions.</w:t>
      </w:r>
    </w:p>
    <w:p w14:paraId="600A737A" w14:textId="77777777" w:rsidR="00062521" w:rsidRDefault="004C6581" w:rsidP="00671B3D">
      <w:pPr>
        <w:pStyle w:val="enumlev1"/>
        <w:spacing w:before="60"/>
      </w:pPr>
      <w:r w:rsidRPr="005F5E96">
        <w:t>–</w:t>
      </w:r>
      <w:r w:rsidRPr="005F5E96">
        <w:tab/>
        <w:t>All OAM related Questions</w:t>
      </w:r>
    </w:p>
    <w:p w14:paraId="6F0E8C77" w14:textId="2836F966" w:rsidR="003B67BF" w:rsidRPr="005F5E96" w:rsidRDefault="003B67BF" w:rsidP="00671B3D">
      <w:pPr>
        <w:pStyle w:val="Headingb"/>
      </w:pPr>
      <w:r w:rsidRPr="005F5E96">
        <w:t>Study groups</w:t>
      </w:r>
    </w:p>
    <w:p w14:paraId="20F90DB3" w14:textId="505DE01C" w:rsidR="004C6581" w:rsidRPr="005F5E96" w:rsidRDefault="003B67BF" w:rsidP="00671B3D">
      <w:pPr>
        <w:pStyle w:val="enumlev1"/>
        <w:spacing w:before="60"/>
      </w:pPr>
      <w:r w:rsidRPr="005F5E96">
        <w:t>–</w:t>
      </w:r>
      <w:r w:rsidRPr="005F5E96">
        <w:tab/>
      </w:r>
      <w:r w:rsidR="004C6581" w:rsidRPr="005F5E96">
        <w:t>All big data related study groups.</w:t>
      </w:r>
    </w:p>
    <w:p w14:paraId="0D8F50E4" w14:textId="77777777" w:rsidR="004C6581" w:rsidRPr="005F5E96" w:rsidRDefault="004C6581" w:rsidP="00671B3D">
      <w:pPr>
        <w:pStyle w:val="enumlev1"/>
        <w:spacing w:before="60"/>
      </w:pPr>
      <w:r w:rsidRPr="005F5E96">
        <w:t>–</w:t>
      </w:r>
      <w:r w:rsidRPr="005F5E96">
        <w:tab/>
        <w:t>All artificial intelligence and machine learning related study groups</w:t>
      </w:r>
    </w:p>
    <w:p w14:paraId="4E1EEB88" w14:textId="77777777" w:rsidR="004C6581" w:rsidRPr="005F5E96" w:rsidRDefault="004C6581" w:rsidP="00671B3D">
      <w:pPr>
        <w:pStyle w:val="enumlev1"/>
        <w:spacing w:before="60"/>
      </w:pPr>
      <w:r w:rsidRPr="005F5E96">
        <w:t>–</w:t>
      </w:r>
      <w:r w:rsidRPr="005F5E96">
        <w:tab/>
        <w:t>All future networks related study groups.</w:t>
      </w:r>
    </w:p>
    <w:p w14:paraId="50FE2063" w14:textId="133E9CCC" w:rsidR="004C6581" w:rsidRPr="005F5E96" w:rsidRDefault="004C6581" w:rsidP="00671B3D">
      <w:pPr>
        <w:pStyle w:val="enumlev1"/>
        <w:spacing w:before="60"/>
      </w:pPr>
      <w:r w:rsidRPr="005F5E96">
        <w:t>–</w:t>
      </w:r>
      <w:r w:rsidRPr="005F5E96">
        <w:tab/>
        <w:t>All OAM related study groups</w:t>
      </w:r>
    </w:p>
    <w:p w14:paraId="3F85D157" w14:textId="0C526BCC" w:rsidR="003B67BF" w:rsidRPr="005F5E96" w:rsidRDefault="003B67BF" w:rsidP="00671B3D">
      <w:pPr>
        <w:pStyle w:val="Headingb"/>
      </w:pPr>
      <w:r w:rsidRPr="005F5E96">
        <w:t>Other bodies</w:t>
      </w:r>
    </w:p>
    <w:p w14:paraId="5AC1F874" w14:textId="59562946" w:rsidR="004C6581" w:rsidRPr="005F5E96" w:rsidRDefault="003B67BF" w:rsidP="00671B3D">
      <w:pPr>
        <w:pStyle w:val="enumlev1"/>
        <w:spacing w:before="60"/>
      </w:pPr>
      <w:r w:rsidRPr="005F5E96">
        <w:t>–</w:t>
      </w:r>
      <w:r w:rsidRPr="005F5E96">
        <w:tab/>
      </w:r>
      <w:r w:rsidR="004C6581" w:rsidRPr="005F5E96">
        <w:t>IETF</w:t>
      </w:r>
    </w:p>
    <w:p w14:paraId="5E656DE7" w14:textId="77777777" w:rsidR="004C6581" w:rsidRPr="005F5E96" w:rsidRDefault="004C6581" w:rsidP="00671B3D">
      <w:pPr>
        <w:pStyle w:val="enumlev1"/>
        <w:spacing w:before="60"/>
      </w:pPr>
      <w:r w:rsidRPr="005F5E96">
        <w:t>–</w:t>
      </w:r>
      <w:r w:rsidRPr="005F5E96">
        <w:tab/>
        <w:t>ISO</w:t>
      </w:r>
    </w:p>
    <w:p w14:paraId="7436291B" w14:textId="77777777" w:rsidR="004C6581" w:rsidRPr="005F5E96" w:rsidRDefault="004C6581" w:rsidP="00671B3D">
      <w:pPr>
        <w:pStyle w:val="enumlev1"/>
        <w:spacing w:before="60"/>
      </w:pPr>
      <w:r w:rsidRPr="005F5E96">
        <w:t>–</w:t>
      </w:r>
      <w:r w:rsidRPr="005F5E96">
        <w:tab/>
        <w:t>3GPP</w:t>
      </w:r>
    </w:p>
    <w:p w14:paraId="5CD3EA1E" w14:textId="77777777" w:rsidR="004C6581" w:rsidRPr="005F5E96" w:rsidRDefault="004C6581" w:rsidP="00671B3D">
      <w:pPr>
        <w:pStyle w:val="enumlev1"/>
        <w:spacing w:before="60"/>
      </w:pPr>
      <w:r w:rsidRPr="005F5E96">
        <w:t>–</w:t>
      </w:r>
      <w:r w:rsidRPr="005F5E96">
        <w:tab/>
        <w:t>ETSI NFV</w:t>
      </w:r>
    </w:p>
    <w:p w14:paraId="48C95DBC" w14:textId="77777777" w:rsidR="004C6581" w:rsidRPr="005F5E96" w:rsidRDefault="004C6581" w:rsidP="00671B3D">
      <w:pPr>
        <w:pStyle w:val="enumlev1"/>
        <w:spacing w:before="60"/>
      </w:pPr>
      <w:r w:rsidRPr="005F5E96">
        <w:t>–</w:t>
      </w:r>
      <w:r w:rsidRPr="005F5E96">
        <w:tab/>
        <w:t>IEC</w:t>
      </w:r>
    </w:p>
    <w:p w14:paraId="701DD128" w14:textId="77777777" w:rsidR="004C6581" w:rsidRPr="005F5E96" w:rsidRDefault="004C6581" w:rsidP="00671B3D">
      <w:pPr>
        <w:pStyle w:val="enumlev1"/>
        <w:spacing w:before="60"/>
      </w:pPr>
      <w:r w:rsidRPr="005F5E96">
        <w:t>–</w:t>
      </w:r>
      <w:r w:rsidRPr="005F5E96">
        <w:tab/>
        <w:t>IEEE</w:t>
      </w:r>
    </w:p>
    <w:p w14:paraId="735FC603" w14:textId="77777777" w:rsidR="00062521" w:rsidRDefault="004C6581" w:rsidP="00671B3D">
      <w:pPr>
        <w:pStyle w:val="enumlev1"/>
        <w:spacing w:before="60"/>
      </w:pPr>
      <w:r w:rsidRPr="005F5E96">
        <w:t>–</w:t>
      </w:r>
      <w:r w:rsidRPr="005F5E96">
        <w:tab/>
        <w:t>ONF</w:t>
      </w:r>
    </w:p>
    <w:p w14:paraId="654C1693" w14:textId="0149481A" w:rsidR="004C6581" w:rsidRPr="005F5E96" w:rsidRDefault="004C6581" w:rsidP="00671B3D">
      <w:pPr>
        <w:pStyle w:val="Headingb"/>
      </w:pPr>
      <w:r w:rsidRPr="005F5E96">
        <w:t>WSIS Action Lines</w:t>
      </w:r>
    </w:p>
    <w:p w14:paraId="330AEA08" w14:textId="62E58937" w:rsidR="004C6581" w:rsidRPr="005F5E96" w:rsidRDefault="004C6581" w:rsidP="00671B3D">
      <w:pPr>
        <w:pStyle w:val="enumlev1"/>
        <w:rPr>
          <w:rFonts w:eastAsia="SimSun"/>
        </w:rPr>
      </w:pPr>
      <w:r w:rsidRPr="005F5E96">
        <w:t>–</w:t>
      </w:r>
      <w:r w:rsidRPr="005F5E96">
        <w:tab/>
      </w:r>
      <w:r w:rsidRPr="005F5E96">
        <w:rPr>
          <w:rFonts w:eastAsia="SimSun"/>
        </w:rPr>
        <w:t>C2, C3</w:t>
      </w:r>
    </w:p>
    <w:p w14:paraId="44C10C93" w14:textId="77777777" w:rsidR="004C6581" w:rsidRPr="005F5E96" w:rsidRDefault="004C6581" w:rsidP="00671B3D">
      <w:pPr>
        <w:pStyle w:val="Headingb"/>
      </w:pPr>
      <w:r w:rsidRPr="005F5E96">
        <w:t>Sustainable Development Goals</w:t>
      </w:r>
    </w:p>
    <w:p w14:paraId="3D0C2ACF" w14:textId="21F467AD" w:rsidR="004C6581" w:rsidRPr="005F5E96" w:rsidRDefault="004C6581" w:rsidP="00671B3D">
      <w:pPr>
        <w:pStyle w:val="enumlev1"/>
        <w:rPr>
          <w:rFonts w:eastAsia="SimSun"/>
          <w:lang w:eastAsia="zh-CN"/>
        </w:rPr>
      </w:pPr>
      <w:r w:rsidRPr="005F5E96">
        <w:t>–</w:t>
      </w:r>
      <w:r w:rsidRPr="005F5E96">
        <w:tab/>
      </w:r>
      <w:r w:rsidRPr="005F5E96">
        <w:rPr>
          <w:rFonts w:eastAsia="SimSun" w:hint="eastAsia"/>
          <w:lang w:eastAsia="zh-CN"/>
        </w:rPr>
        <w:t>9</w:t>
      </w:r>
    </w:p>
    <w:p w14:paraId="20124DB2" w14:textId="163EAC96" w:rsidR="003B67BF" w:rsidRPr="005F5E96" w:rsidRDefault="003B67BF" w:rsidP="00671B3D">
      <w:pPr>
        <w:pStyle w:val="Heading2"/>
      </w:pPr>
      <w:bookmarkStart w:id="94" w:name="_Toc45640309"/>
      <w:bookmarkStart w:id="95" w:name="_Toc22153171"/>
      <w:bookmarkStart w:id="96" w:name="_Toc42529650"/>
      <w:bookmarkStart w:id="97" w:name="_Toc44584199"/>
      <w:bookmarkStart w:id="98" w:name="_Toc62066942"/>
      <w:bookmarkEnd w:id="65"/>
      <w:r w:rsidRPr="005F5E96">
        <w:t>Question 1</w:t>
      </w:r>
      <w:r w:rsidR="004C6581" w:rsidRPr="005F5E96">
        <w:t>6</w:t>
      </w:r>
      <w:r w:rsidRPr="005F5E96">
        <w:t>/1</w:t>
      </w:r>
      <w:bookmarkEnd w:id="94"/>
      <w:r w:rsidR="004C6581" w:rsidRPr="005F5E96">
        <w:t>3</w:t>
      </w:r>
      <w:r w:rsidRPr="005F5E96">
        <w:t xml:space="preserve"> – </w:t>
      </w:r>
      <w:bookmarkEnd w:id="95"/>
      <w:bookmarkEnd w:id="96"/>
      <w:bookmarkEnd w:id="97"/>
      <w:r w:rsidR="004C6581" w:rsidRPr="005F5E96">
        <w:t>Future Networks: Trustworthy and Quantum Enhanced Networking and Services</w:t>
      </w:r>
      <w:bookmarkEnd w:id="98"/>
    </w:p>
    <w:p w14:paraId="793B7190" w14:textId="0D76CA50" w:rsidR="003B67BF" w:rsidRPr="005F5E96" w:rsidRDefault="003B67BF" w:rsidP="00671B3D">
      <w:pPr>
        <w:pStyle w:val="Questionhistory"/>
      </w:pPr>
      <w:bookmarkStart w:id="99" w:name="_Toc45640311"/>
      <w:r w:rsidRPr="005F5E96">
        <w:t>(Continuation of Question 1</w:t>
      </w:r>
      <w:r w:rsidR="004C6581" w:rsidRPr="005F5E96">
        <w:t>6</w:t>
      </w:r>
      <w:r w:rsidRPr="005F5E96">
        <w:t>/1</w:t>
      </w:r>
      <w:r w:rsidR="004C6581" w:rsidRPr="005F5E96">
        <w:t>3</w:t>
      </w:r>
      <w:r w:rsidRPr="005F5E96">
        <w:t>)</w:t>
      </w:r>
      <w:bookmarkEnd w:id="99"/>
    </w:p>
    <w:p w14:paraId="7880A196" w14:textId="77777777" w:rsidR="003B67BF" w:rsidRPr="005F5E96" w:rsidRDefault="003B67BF" w:rsidP="00671B3D">
      <w:pPr>
        <w:pStyle w:val="Heading3"/>
      </w:pPr>
      <w:bookmarkStart w:id="100" w:name="_Toc433307519"/>
      <w:bookmarkStart w:id="101" w:name="_Toc21674970"/>
      <w:bookmarkStart w:id="102" w:name="_Toc45640227"/>
      <w:bookmarkStart w:id="103" w:name="_Toc62066943"/>
      <w:r w:rsidRPr="005F5E96">
        <w:t>Motivation</w:t>
      </w:r>
      <w:bookmarkEnd w:id="100"/>
      <w:bookmarkEnd w:id="101"/>
      <w:bookmarkEnd w:id="102"/>
      <w:bookmarkEnd w:id="103"/>
    </w:p>
    <w:p w14:paraId="3FC48520" w14:textId="77777777" w:rsidR="004C6581" w:rsidRPr="005F5E96" w:rsidRDefault="004C6581" w:rsidP="00671B3D">
      <w:r w:rsidRPr="005F5E96">
        <w:t>Considering future ICT infrastructures and services, trust is becoming important and essential. For supporting the necessary network intelligence for handling complexity and uncertainty/risks in future ICT infrastructures and services, it’s necessary to make better use of knowledge about the status of environments and trust for creation, dissemination and utilization of knowledge in an open and collaborative manner as well as for taking into account trustworthy autonomous networking and services.</w:t>
      </w:r>
    </w:p>
    <w:p w14:paraId="7133E3A8" w14:textId="77777777" w:rsidR="004C6581" w:rsidRPr="005F5E96" w:rsidRDefault="004C6581" w:rsidP="00671B3D">
      <w:r w:rsidRPr="005F5E96">
        <w:t>This question will investigate such importance of trustworthy networking and services, and identify requirements and functions to support building of trusted ICT infrastructures in a decentralized manner with various enabling technical solutions like blockchain for enhanced security challenges covering privacy, safety, resilience and reliability.</w:t>
      </w:r>
    </w:p>
    <w:p w14:paraId="6EB1855C" w14:textId="77777777" w:rsidR="004C6581" w:rsidRPr="005F5E96" w:rsidRDefault="004C6581" w:rsidP="00671B3D">
      <w:r w:rsidRPr="005F5E96">
        <w:t>Furthermore, this question will continue to develop key solutions for quantum key distribution (QKD) networks and consider quantum enhanced networks covering a broad range of quantum information technology (QIT) while supporting user networks for cryptographic applications.</w:t>
      </w:r>
    </w:p>
    <w:p w14:paraId="2B5618D4" w14:textId="77777777" w:rsidR="004C6581" w:rsidRPr="005F5E96" w:rsidRDefault="004C6581" w:rsidP="00671B3D">
      <w:r w:rsidRPr="005F5E96">
        <w:t>In addition, interworking aspects between different networks and services should be studied, and this study should be focused on the interworking between other networks whenever necessity of interworking is identified.</w:t>
      </w:r>
    </w:p>
    <w:p w14:paraId="242C8436" w14:textId="77777777" w:rsidR="00062521" w:rsidRDefault="004C6581" w:rsidP="00671B3D">
      <w:r w:rsidRPr="005F5E96">
        <w:t>Thus, the focus of this Question will include activities related to trustworthy networking and services including interworking. The work to specify the procedure, requirements, properties, and mechanisms for supporting trusted ICT infrastructures is the responsibility of this question. In addition, this Question will include activities related to quantum enhanced networks with QIT (e.g., QKD, quantum internet, etc.), and their services and applications as one of challenging items on trust.</w:t>
      </w:r>
    </w:p>
    <w:p w14:paraId="14E086FF" w14:textId="7E80899F" w:rsidR="004C6581" w:rsidRPr="005F5E96" w:rsidRDefault="004C6581" w:rsidP="00671B3D">
      <w:r w:rsidRPr="005F5E96">
        <w:t>Recommendations under responsibility of this Question include:</w:t>
      </w:r>
    </w:p>
    <w:p w14:paraId="007A76C0" w14:textId="65F90980" w:rsidR="003B67BF" w:rsidRPr="005F5E96" w:rsidRDefault="004C6581" w:rsidP="00671B3D">
      <w:pPr>
        <w:pStyle w:val="enumlev1"/>
      </w:pPr>
      <w:r w:rsidRPr="005F5E96">
        <w:t>–</w:t>
      </w:r>
      <w:r w:rsidRPr="005F5E96">
        <w:tab/>
        <w:t>Y.2070, Y.2072, Y.2281, Y.2291, Y.3043, Y.3041, Y.3044, Y.3045, Y.3051, Y.3052, Y.3053, Y.3054, Y.3800</w:t>
      </w:r>
    </w:p>
    <w:p w14:paraId="752A5CEB" w14:textId="77777777" w:rsidR="003B67BF" w:rsidRPr="005F5E96" w:rsidRDefault="003B67BF" w:rsidP="00671B3D">
      <w:pPr>
        <w:pStyle w:val="Heading3"/>
      </w:pPr>
      <w:bookmarkStart w:id="104" w:name="_Toc21674971"/>
      <w:bookmarkStart w:id="105" w:name="_Toc433307520"/>
      <w:bookmarkStart w:id="106" w:name="_Toc45640228"/>
      <w:bookmarkStart w:id="107" w:name="_Toc62066944"/>
      <w:r w:rsidRPr="005F5E96">
        <w:t>Study items</w:t>
      </w:r>
      <w:bookmarkEnd w:id="104"/>
      <w:bookmarkEnd w:id="105"/>
      <w:bookmarkEnd w:id="106"/>
      <w:bookmarkEnd w:id="107"/>
    </w:p>
    <w:p w14:paraId="059ACFDA" w14:textId="77777777" w:rsidR="004C6581" w:rsidRPr="005F5E96" w:rsidRDefault="004C6581" w:rsidP="00671B3D">
      <w:pPr>
        <w:pStyle w:val="enumlev1"/>
      </w:pPr>
      <w:bookmarkStart w:id="108" w:name="_Toc433307521"/>
      <w:r w:rsidRPr="005F5E96">
        <w:t>Study items to be considered include, but are not limited to:</w:t>
      </w:r>
    </w:p>
    <w:p w14:paraId="1F248D41" w14:textId="1E93B0DB" w:rsidR="004C6581" w:rsidRPr="005F5E96" w:rsidRDefault="004C6581" w:rsidP="00671B3D">
      <w:pPr>
        <w:pStyle w:val="enumlev1"/>
      </w:pPr>
      <w:r w:rsidRPr="005F5E96">
        <w:t>–</w:t>
      </w:r>
      <w:r w:rsidRPr="005F5E96">
        <w:tab/>
        <w:t>What new Recommendations should be developed for trustworthy networks, including their ability to support specific applications/services?</w:t>
      </w:r>
    </w:p>
    <w:p w14:paraId="584BACC9" w14:textId="773A922E" w:rsidR="004C6581" w:rsidRPr="005F5E96" w:rsidRDefault="004C6581" w:rsidP="00671B3D">
      <w:pPr>
        <w:pStyle w:val="enumlev1"/>
      </w:pPr>
      <w:r w:rsidRPr="005F5E96">
        <w:t>–</w:t>
      </w:r>
      <w:r w:rsidRPr="005F5E96">
        <w:tab/>
        <w:t>What new Recommendations should be developed to support trustworthy services with enabling technologies like blockchain?</w:t>
      </w:r>
    </w:p>
    <w:p w14:paraId="6A30815F" w14:textId="443630E5" w:rsidR="004C6581" w:rsidRPr="005F5E96" w:rsidRDefault="004C6581" w:rsidP="00671B3D">
      <w:pPr>
        <w:pStyle w:val="enumlev1"/>
      </w:pPr>
      <w:r w:rsidRPr="005F5E96">
        <w:t>–</w:t>
      </w:r>
      <w:r w:rsidRPr="005F5E96">
        <w:tab/>
        <w:t>What enhancements to the existing Recommendations should be made to enable interworking between other networks including end user networks (e.g., customer premises networks)?</w:t>
      </w:r>
    </w:p>
    <w:p w14:paraId="592F7BD6" w14:textId="5D75F575" w:rsidR="003B67BF" w:rsidRPr="005F5E96" w:rsidRDefault="004C6581" w:rsidP="00671B3D">
      <w:pPr>
        <w:pStyle w:val="enumlev1"/>
      </w:pPr>
      <w:r w:rsidRPr="005F5E96">
        <w:t>–</w:t>
      </w:r>
      <w:r w:rsidRPr="005F5E96">
        <w:tab/>
        <w:t xml:space="preserve">What new Recommendations should be developed for quantum enhanced networks with QIT and their services and applications while supporting user networks based on core Recommendations on QKD </w:t>
      </w:r>
      <w:r w:rsidR="00676E97" w:rsidRPr="005F5E96">
        <w:t>networks?</w:t>
      </w:r>
    </w:p>
    <w:p w14:paraId="0DAEAC6B" w14:textId="77777777" w:rsidR="003B67BF" w:rsidRPr="005F5E96" w:rsidRDefault="003B67BF" w:rsidP="00671B3D">
      <w:pPr>
        <w:pStyle w:val="Heading3"/>
      </w:pPr>
      <w:bookmarkStart w:id="109" w:name="_Toc21674972"/>
      <w:bookmarkStart w:id="110" w:name="_Toc45640229"/>
      <w:bookmarkStart w:id="111" w:name="_Toc62066945"/>
      <w:r w:rsidRPr="005F5E96">
        <w:t>Tasks</w:t>
      </w:r>
      <w:bookmarkEnd w:id="108"/>
      <w:bookmarkEnd w:id="109"/>
      <w:bookmarkEnd w:id="110"/>
      <w:bookmarkEnd w:id="111"/>
    </w:p>
    <w:p w14:paraId="51524E88" w14:textId="77777777" w:rsidR="004C6581" w:rsidRPr="005F5E96" w:rsidRDefault="004C6581" w:rsidP="00671B3D">
      <w:r w:rsidRPr="005F5E96">
        <w:t>Tasks include but are not limited to:</w:t>
      </w:r>
    </w:p>
    <w:p w14:paraId="5D9B8734" w14:textId="0DA46911" w:rsidR="004C6581" w:rsidRPr="005F5E96" w:rsidRDefault="004C6581" w:rsidP="00671B3D">
      <w:pPr>
        <w:pStyle w:val="enumlev1"/>
      </w:pPr>
      <w:r w:rsidRPr="005F5E96">
        <w:t>–</w:t>
      </w:r>
      <w:r w:rsidRPr="005F5E96">
        <w:tab/>
        <w:t>Development of new Recommendations related to trustworthy networking and services;</w:t>
      </w:r>
    </w:p>
    <w:p w14:paraId="329EC0E4" w14:textId="50FD133D" w:rsidR="004C6581" w:rsidRPr="005F5E96" w:rsidRDefault="004C6581" w:rsidP="00671B3D">
      <w:pPr>
        <w:pStyle w:val="enumlev1"/>
      </w:pPr>
      <w:r w:rsidRPr="005F5E96">
        <w:t>–</w:t>
      </w:r>
      <w:r w:rsidRPr="005F5E96">
        <w:tab/>
        <w:t>Development of new Recommendations related to enabling technical solutions for trusted ICT infrastructures;</w:t>
      </w:r>
    </w:p>
    <w:p w14:paraId="0F5AACFE" w14:textId="0E1FD71D" w:rsidR="004C6581" w:rsidRPr="005F5E96" w:rsidRDefault="004C6581" w:rsidP="00671B3D">
      <w:pPr>
        <w:pStyle w:val="enumlev1"/>
      </w:pPr>
      <w:r w:rsidRPr="005F5E96">
        <w:t>–</w:t>
      </w:r>
      <w:r w:rsidRPr="005F5E96">
        <w:tab/>
        <w:t>Development of new Recommendations related to interworking between other networks (including specific networks, e.g., networks for vehicular, smart grid and healthcare, etc.) and services considering heterogeneous and constraint networking environments in end user side;</w:t>
      </w:r>
    </w:p>
    <w:p w14:paraId="24AB4EA9" w14:textId="1A7B1E1B" w:rsidR="004C6581" w:rsidRPr="005F5E96" w:rsidRDefault="004C6581" w:rsidP="00671B3D">
      <w:pPr>
        <w:pStyle w:val="enumlev1"/>
      </w:pPr>
      <w:r w:rsidRPr="005F5E96">
        <w:t>–</w:t>
      </w:r>
      <w:r w:rsidRPr="005F5E96">
        <w:tab/>
        <w:t>Development of new Recommendations related to end user networks and their specific applications/services in end users’ perspective (e.g., enhancement of home networks, personal area networks, etc.);</w:t>
      </w:r>
    </w:p>
    <w:p w14:paraId="5AF580AF" w14:textId="05F14BE9" w:rsidR="004C6581" w:rsidRPr="005F5E96" w:rsidRDefault="004C6581" w:rsidP="00671B3D">
      <w:pPr>
        <w:pStyle w:val="enumlev1"/>
      </w:pPr>
      <w:r w:rsidRPr="005F5E96">
        <w:t>–</w:t>
      </w:r>
      <w:r w:rsidRPr="005F5E96">
        <w:tab/>
        <w:t>Development of new Recommendations related to quantum enhanced networks with QIT (e.g., QKD, quantum internet, etc.);</w:t>
      </w:r>
    </w:p>
    <w:p w14:paraId="1756AADE" w14:textId="328CDA47" w:rsidR="004C6581" w:rsidRPr="005F5E96" w:rsidRDefault="004C6581" w:rsidP="00671B3D">
      <w:pPr>
        <w:pStyle w:val="enumlev1"/>
      </w:pPr>
      <w:r w:rsidRPr="005F5E96">
        <w:t>–</w:t>
      </w:r>
      <w:r w:rsidRPr="005F5E96">
        <w:tab/>
        <w:t>Development of new Recommendations related to user networks interacting with quantum enhanced networks;</w:t>
      </w:r>
    </w:p>
    <w:p w14:paraId="72E5D2B3" w14:textId="09C646B9" w:rsidR="004C6581" w:rsidRPr="005F5E96" w:rsidRDefault="004C6581" w:rsidP="00671B3D">
      <w:pPr>
        <w:pStyle w:val="enumlev1"/>
      </w:pPr>
      <w:r w:rsidRPr="005F5E96">
        <w:t>–</w:t>
      </w:r>
      <w:r w:rsidRPr="005F5E96">
        <w:tab/>
        <w:t>Development of new Recommendations related to deployment, scenarios and business models of the above networks and services</w:t>
      </w:r>
    </w:p>
    <w:p w14:paraId="3738288B" w14:textId="392FA2DA" w:rsidR="00062521" w:rsidRDefault="004C6581" w:rsidP="00671B3D">
      <w:r w:rsidRPr="005F5E96">
        <w:t>An up-to-date status of work under this Question is contained in the SG13 Work Programme:</w:t>
      </w:r>
      <w:r w:rsidR="00062521">
        <w:t xml:space="preserve"> </w:t>
      </w:r>
      <w:hyperlink r:id="rId19" w:history="1">
        <w:r w:rsidR="00062521" w:rsidRPr="004C08DF">
          <w:rPr>
            <w:rStyle w:val="Hyperlink"/>
          </w:rPr>
          <w:t>https://www.itu.int/ITU-T/workprog/wp_search.aspx?Q=16/13</w:t>
        </w:r>
      </w:hyperlink>
      <w:r w:rsidR="003B67BF" w:rsidRPr="005F5E96">
        <w:t>.</w:t>
      </w:r>
    </w:p>
    <w:p w14:paraId="4047DE92" w14:textId="551C3C0A" w:rsidR="003B67BF" w:rsidRPr="005F5E96" w:rsidRDefault="003B67BF" w:rsidP="00671B3D">
      <w:pPr>
        <w:pStyle w:val="Heading3"/>
      </w:pPr>
      <w:bookmarkStart w:id="112" w:name="_Toc433307522"/>
      <w:bookmarkStart w:id="113" w:name="_Toc21674973"/>
      <w:bookmarkStart w:id="114" w:name="_Toc45640230"/>
      <w:bookmarkStart w:id="115" w:name="_Toc62066946"/>
      <w:r w:rsidRPr="005F5E96">
        <w:t>Relationships</w:t>
      </w:r>
      <w:bookmarkEnd w:id="112"/>
      <w:bookmarkEnd w:id="113"/>
      <w:bookmarkEnd w:id="114"/>
      <w:bookmarkEnd w:id="115"/>
    </w:p>
    <w:p w14:paraId="20325D49" w14:textId="77777777" w:rsidR="003B67BF" w:rsidRPr="005F5E96" w:rsidRDefault="003B67BF" w:rsidP="00671B3D">
      <w:pPr>
        <w:pStyle w:val="Headingb"/>
      </w:pPr>
      <w:bookmarkStart w:id="116" w:name="_Toc21674974"/>
      <w:r w:rsidRPr="005F5E96">
        <w:t>Recommendations</w:t>
      </w:r>
      <w:bookmarkEnd w:id="116"/>
    </w:p>
    <w:p w14:paraId="47316F9E" w14:textId="702AD7A6" w:rsidR="003B67BF" w:rsidRPr="005F5E96" w:rsidRDefault="003B67BF" w:rsidP="00671B3D">
      <w:pPr>
        <w:pStyle w:val="enumlev1"/>
      </w:pPr>
      <w:r w:rsidRPr="005F5E96">
        <w:t>–</w:t>
      </w:r>
      <w:r w:rsidRPr="005F5E96">
        <w:tab/>
      </w:r>
      <w:r w:rsidR="004C6581" w:rsidRPr="005F5E96">
        <w:t>I-, Q-, X- and Y-series</w:t>
      </w:r>
    </w:p>
    <w:p w14:paraId="4E93DFC8" w14:textId="77777777" w:rsidR="003B67BF" w:rsidRPr="005F5E96" w:rsidRDefault="003B67BF" w:rsidP="00671B3D">
      <w:pPr>
        <w:pStyle w:val="Headingb"/>
      </w:pPr>
      <w:bookmarkStart w:id="117" w:name="_Toc21674975"/>
      <w:r w:rsidRPr="005F5E96">
        <w:t>Questions</w:t>
      </w:r>
      <w:bookmarkEnd w:id="117"/>
    </w:p>
    <w:p w14:paraId="19FCDE44" w14:textId="23297A3B" w:rsidR="003B67BF" w:rsidRPr="005F5E96" w:rsidRDefault="003B67BF" w:rsidP="00671B3D">
      <w:pPr>
        <w:pStyle w:val="enumlev1"/>
      </w:pPr>
      <w:r w:rsidRPr="005F5E96">
        <w:t>–</w:t>
      </w:r>
      <w:r w:rsidRPr="005F5E96">
        <w:tab/>
      </w:r>
      <w:r w:rsidR="004C6581" w:rsidRPr="005F5E96">
        <w:t>All future networks, trusted network infrastructures, home network and quantum enhanced networks related Questions</w:t>
      </w:r>
    </w:p>
    <w:p w14:paraId="14E78BAE" w14:textId="77777777" w:rsidR="003B67BF" w:rsidRPr="005F5E96" w:rsidRDefault="003B67BF" w:rsidP="00671B3D">
      <w:pPr>
        <w:pStyle w:val="Headingb"/>
      </w:pPr>
      <w:bookmarkStart w:id="118" w:name="_Toc21674976"/>
      <w:r w:rsidRPr="005F5E96">
        <w:t>Study groups</w:t>
      </w:r>
      <w:bookmarkEnd w:id="118"/>
    </w:p>
    <w:p w14:paraId="7587C7FC" w14:textId="6EC0D199" w:rsidR="003B67BF" w:rsidRPr="005F5E96" w:rsidRDefault="003B67BF" w:rsidP="00671B3D">
      <w:pPr>
        <w:pStyle w:val="enumlev1"/>
      </w:pPr>
      <w:r w:rsidRPr="005F5E96">
        <w:t>–</w:t>
      </w:r>
      <w:r w:rsidRPr="005F5E96">
        <w:tab/>
      </w:r>
      <w:r w:rsidR="004C6581" w:rsidRPr="005F5E96">
        <w:t>All future networks, trusted network infrastructures, home network and quantum enhanced networks related study groups</w:t>
      </w:r>
    </w:p>
    <w:p w14:paraId="751001EF" w14:textId="77777777" w:rsidR="003B67BF" w:rsidRPr="005F5E96" w:rsidRDefault="003B67BF" w:rsidP="00671B3D">
      <w:pPr>
        <w:pStyle w:val="Headingb"/>
      </w:pPr>
      <w:bookmarkStart w:id="119" w:name="_Toc21674977"/>
      <w:r w:rsidRPr="005F5E96">
        <w:t>Other bodies</w:t>
      </w:r>
      <w:bookmarkEnd w:id="119"/>
    </w:p>
    <w:p w14:paraId="4A04736E" w14:textId="77664672" w:rsidR="004C6581" w:rsidRPr="005F5E96" w:rsidRDefault="003B67BF" w:rsidP="00671B3D">
      <w:pPr>
        <w:pStyle w:val="enumlev1"/>
      </w:pPr>
      <w:r w:rsidRPr="005F5E96">
        <w:t>–</w:t>
      </w:r>
      <w:r w:rsidRPr="005F5E96">
        <w:tab/>
      </w:r>
      <w:r w:rsidR="004C6581" w:rsidRPr="005F5E96">
        <w:t>FG-QIT4N</w:t>
      </w:r>
    </w:p>
    <w:p w14:paraId="27CD3108" w14:textId="77777777" w:rsidR="004C6581" w:rsidRPr="005F5E96" w:rsidRDefault="004C6581" w:rsidP="00671B3D">
      <w:pPr>
        <w:pStyle w:val="enumlev1"/>
      </w:pPr>
      <w:r w:rsidRPr="005F5E96">
        <w:t>–</w:t>
      </w:r>
      <w:r w:rsidRPr="005F5E96">
        <w:tab/>
        <w:t>ISO/IEC JTC 1/SC 6, SC 27, SC 39 and AG4</w:t>
      </w:r>
    </w:p>
    <w:p w14:paraId="05DED33B" w14:textId="77777777" w:rsidR="004C6581" w:rsidRPr="005F5E96" w:rsidRDefault="004C6581" w:rsidP="00671B3D">
      <w:pPr>
        <w:pStyle w:val="enumlev1"/>
      </w:pPr>
      <w:r w:rsidRPr="005F5E96">
        <w:t>–</w:t>
      </w:r>
      <w:r w:rsidRPr="005F5E96">
        <w:tab/>
        <w:t>IETF/IRTF</w:t>
      </w:r>
    </w:p>
    <w:p w14:paraId="505A314F" w14:textId="77777777" w:rsidR="004C6581" w:rsidRPr="005F5E96" w:rsidRDefault="004C6581" w:rsidP="00671B3D">
      <w:pPr>
        <w:pStyle w:val="enumlev1"/>
      </w:pPr>
      <w:r w:rsidRPr="005F5E96">
        <w:t>–</w:t>
      </w:r>
      <w:r w:rsidRPr="005F5E96">
        <w:tab/>
        <w:t>ETSI</w:t>
      </w:r>
    </w:p>
    <w:p w14:paraId="2F228A5A" w14:textId="77777777" w:rsidR="004C6581" w:rsidRPr="005F5E96" w:rsidRDefault="004C6581" w:rsidP="00671B3D">
      <w:pPr>
        <w:pStyle w:val="enumlev1"/>
      </w:pPr>
      <w:r w:rsidRPr="005F5E96">
        <w:t>–</w:t>
      </w:r>
      <w:r w:rsidRPr="005F5E96">
        <w:tab/>
        <w:t>ETSI ISG-QKD</w:t>
      </w:r>
    </w:p>
    <w:p w14:paraId="5B2272B0" w14:textId="77777777" w:rsidR="004C6581" w:rsidRPr="005F5E96" w:rsidRDefault="004C6581" w:rsidP="00671B3D">
      <w:pPr>
        <w:pStyle w:val="enumlev1"/>
      </w:pPr>
      <w:r w:rsidRPr="005F5E96">
        <w:t>–</w:t>
      </w:r>
      <w:r w:rsidRPr="005F5E96">
        <w:tab/>
        <w:t>ETSI TC Cyber</w:t>
      </w:r>
    </w:p>
    <w:p w14:paraId="5396BB87" w14:textId="77777777" w:rsidR="004C6581" w:rsidRPr="005F5E96" w:rsidRDefault="004C6581" w:rsidP="00671B3D">
      <w:pPr>
        <w:pStyle w:val="enumlev1"/>
      </w:pPr>
      <w:r w:rsidRPr="005F5E96">
        <w:t>–</w:t>
      </w:r>
      <w:r w:rsidRPr="005F5E96">
        <w:tab/>
        <w:t>IEEE-SA</w:t>
      </w:r>
    </w:p>
    <w:p w14:paraId="58A511F8" w14:textId="77777777" w:rsidR="004C6581" w:rsidRPr="005F5E96" w:rsidRDefault="004C6581" w:rsidP="00671B3D">
      <w:pPr>
        <w:pStyle w:val="enumlev1"/>
      </w:pPr>
      <w:r w:rsidRPr="005F5E96">
        <w:t>–</w:t>
      </w:r>
      <w:r w:rsidRPr="005F5E96">
        <w:tab/>
        <w:t>Online Trust Alliance (OTA)</w:t>
      </w:r>
    </w:p>
    <w:p w14:paraId="4FAF2E76" w14:textId="77777777" w:rsidR="004C6581" w:rsidRPr="005F5E96" w:rsidRDefault="004C6581" w:rsidP="00671B3D">
      <w:pPr>
        <w:pStyle w:val="enumlev1"/>
      </w:pPr>
      <w:r w:rsidRPr="005F5E96">
        <w:t>–</w:t>
      </w:r>
      <w:r w:rsidRPr="005F5E96">
        <w:tab/>
        <w:t>Trusted Computing Group (TCG)</w:t>
      </w:r>
    </w:p>
    <w:p w14:paraId="0E9636C4" w14:textId="77777777" w:rsidR="004C6581" w:rsidRPr="005F5E96" w:rsidRDefault="004C6581" w:rsidP="00671B3D">
      <w:pPr>
        <w:pStyle w:val="enumlev1"/>
      </w:pPr>
      <w:r w:rsidRPr="005F5E96">
        <w:t>–</w:t>
      </w:r>
      <w:r w:rsidRPr="005F5E96">
        <w:tab/>
        <w:t>ONF</w:t>
      </w:r>
    </w:p>
    <w:p w14:paraId="33BFC523" w14:textId="77777777" w:rsidR="004C6581" w:rsidRPr="005F5E96" w:rsidRDefault="004C6581" w:rsidP="00671B3D">
      <w:pPr>
        <w:pStyle w:val="enumlev1"/>
      </w:pPr>
      <w:r w:rsidRPr="005F5E96">
        <w:t>–</w:t>
      </w:r>
      <w:r w:rsidRPr="005F5E96">
        <w:tab/>
        <w:t>3GPP</w:t>
      </w:r>
    </w:p>
    <w:p w14:paraId="5EFA9193" w14:textId="77777777" w:rsidR="004C6581" w:rsidRPr="005F5E96" w:rsidRDefault="004C6581" w:rsidP="00671B3D">
      <w:pPr>
        <w:pStyle w:val="enumlev1"/>
      </w:pPr>
      <w:r w:rsidRPr="005F5E96">
        <w:t>–</w:t>
      </w:r>
      <w:r w:rsidRPr="005F5E96">
        <w:tab/>
        <w:t>Broadband Forum</w:t>
      </w:r>
    </w:p>
    <w:p w14:paraId="0227238A" w14:textId="4DAFA7A4" w:rsidR="003B67BF" w:rsidRPr="005F5E96" w:rsidRDefault="004C6581" w:rsidP="00671B3D">
      <w:pPr>
        <w:pStyle w:val="enumlev1"/>
      </w:pPr>
      <w:r w:rsidRPr="005F5E96">
        <w:t>–</w:t>
      </w:r>
      <w:r w:rsidRPr="005F5E96">
        <w:tab/>
        <w:t>Open Mobile Alliance (OMA)</w:t>
      </w:r>
    </w:p>
    <w:p w14:paraId="3C471B36" w14:textId="77777777" w:rsidR="004C6581" w:rsidRPr="005F5E96" w:rsidRDefault="004C6581" w:rsidP="00671B3D">
      <w:pPr>
        <w:pStyle w:val="Headingb"/>
      </w:pPr>
      <w:r w:rsidRPr="005F5E96">
        <w:t>WSIS Action Lines</w:t>
      </w:r>
    </w:p>
    <w:p w14:paraId="0EEBB8AB" w14:textId="08E0AD66" w:rsidR="004C6581" w:rsidRPr="005F5E96" w:rsidRDefault="004C6581" w:rsidP="00671B3D">
      <w:pPr>
        <w:pStyle w:val="enumlev1"/>
      </w:pPr>
      <w:r w:rsidRPr="005F5E96">
        <w:t>–</w:t>
      </w:r>
      <w:r w:rsidRPr="005F5E96">
        <w:tab/>
        <w:t>C1, C2, C3, C5, C7, C10, C11</w:t>
      </w:r>
    </w:p>
    <w:p w14:paraId="4A626300" w14:textId="77777777" w:rsidR="00062521" w:rsidRDefault="004C6581" w:rsidP="00671B3D">
      <w:pPr>
        <w:pStyle w:val="Headingb"/>
      </w:pPr>
      <w:r w:rsidRPr="005F5E96">
        <w:t>Sustainable Development Goals</w:t>
      </w:r>
    </w:p>
    <w:p w14:paraId="69575E88" w14:textId="54B54D46" w:rsidR="003B67BF" w:rsidRPr="005F5E96" w:rsidRDefault="004C6581" w:rsidP="00671B3D">
      <w:pPr>
        <w:pStyle w:val="enumlev1"/>
      </w:pPr>
      <w:r w:rsidRPr="005F5E96">
        <w:t>–</w:t>
      </w:r>
      <w:r w:rsidRPr="005F5E96">
        <w:tab/>
        <w:t>9, 11</w:t>
      </w:r>
      <w:bookmarkStart w:id="120" w:name="_Toc45640312"/>
      <w:bookmarkStart w:id="121" w:name="_Toc19625526"/>
      <w:bookmarkStart w:id="122" w:name="_Toc22153172"/>
      <w:bookmarkStart w:id="123" w:name="_Toc42529651"/>
      <w:bookmarkStart w:id="124" w:name="_Toc44584200"/>
      <w:bookmarkStart w:id="125" w:name="_Toc453225652"/>
      <w:bookmarkStart w:id="126" w:name="_Toc453226691"/>
      <w:bookmarkStart w:id="127" w:name="_Toc433355292"/>
    </w:p>
    <w:p w14:paraId="57D284AF" w14:textId="6938C189" w:rsidR="003B67BF" w:rsidRPr="005F5E96" w:rsidRDefault="003B67BF" w:rsidP="00671B3D">
      <w:pPr>
        <w:pStyle w:val="Heading2"/>
      </w:pPr>
      <w:bookmarkStart w:id="128" w:name="_Toc62066947"/>
      <w:r w:rsidRPr="005F5E96">
        <w:t>Question 1</w:t>
      </w:r>
      <w:r w:rsidR="004C6581" w:rsidRPr="005F5E96">
        <w:t>7</w:t>
      </w:r>
      <w:r w:rsidRPr="005F5E96">
        <w:t>/1</w:t>
      </w:r>
      <w:bookmarkEnd w:id="120"/>
      <w:r w:rsidR="004C6581" w:rsidRPr="005F5E96">
        <w:t>3</w:t>
      </w:r>
      <w:r w:rsidRPr="005F5E96">
        <w:t xml:space="preserve"> – </w:t>
      </w:r>
      <w:bookmarkEnd w:id="121"/>
      <w:bookmarkEnd w:id="122"/>
      <w:bookmarkEnd w:id="123"/>
      <w:bookmarkEnd w:id="124"/>
      <w:r w:rsidR="006F04F8" w:rsidRPr="005F5E96">
        <w:t>Future Networks: Requirements and capabilities for computing including cloud computing and data handling</w:t>
      </w:r>
      <w:bookmarkEnd w:id="128"/>
    </w:p>
    <w:p w14:paraId="42392263" w14:textId="34CAF4A0" w:rsidR="003B67BF" w:rsidRPr="005F5E96" w:rsidRDefault="003B67BF" w:rsidP="00671B3D">
      <w:pPr>
        <w:pStyle w:val="Questionhistory"/>
      </w:pPr>
      <w:bookmarkStart w:id="129" w:name="_Toc45640314"/>
      <w:r w:rsidRPr="005F5E96">
        <w:t>(Continuation of Question 1</w:t>
      </w:r>
      <w:r w:rsidR="004C6581" w:rsidRPr="005F5E96">
        <w:t>7</w:t>
      </w:r>
      <w:r w:rsidRPr="005F5E96">
        <w:t>/1</w:t>
      </w:r>
      <w:r w:rsidR="004C6581" w:rsidRPr="005F5E96">
        <w:t>3</w:t>
      </w:r>
      <w:r w:rsidRPr="005F5E96">
        <w:t>)</w:t>
      </w:r>
      <w:bookmarkEnd w:id="129"/>
    </w:p>
    <w:p w14:paraId="24E910A0" w14:textId="7D04FB9C" w:rsidR="003B67BF" w:rsidRPr="005F5E96" w:rsidRDefault="003B67BF" w:rsidP="00671B3D">
      <w:pPr>
        <w:pStyle w:val="Heading3"/>
      </w:pPr>
      <w:bookmarkStart w:id="130" w:name="_Toc45640231"/>
      <w:bookmarkStart w:id="131" w:name="_Toc62066948"/>
      <w:r w:rsidRPr="005F5E96">
        <w:t>Motivation</w:t>
      </w:r>
      <w:bookmarkEnd w:id="130"/>
      <w:bookmarkEnd w:id="131"/>
    </w:p>
    <w:p w14:paraId="5FBBE8E1" w14:textId="77777777" w:rsidR="00AD58E9" w:rsidRDefault="006F04F8" w:rsidP="00671B3D">
      <w:pPr>
        <w:rPr>
          <w:lang w:eastAsia="ko-KR"/>
        </w:rPr>
      </w:pPr>
      <w:r w:rsidRPr="005F5E96">
        <w:rPr>
          <w:lang w:eastAsia="ko-KR"/>
        </w:rPr>
        <w:t>Digital transformation is the strategic adoption of new, fast and frequently changing technology to improve process and productivity, manage risk, reduce cost, etc. Competitiveness of digital transformation depends on evolving technology, that is, its ability to quickly adapt to future computing technologies. In particular, cloud computing and big data are driving digital transformation. In addition, future computing technologies take into account artificial intelligence including machine learning, distributed computing, edge computing, data-centric computing, memory-centric computing, quantum cloud computing and computing aware networking. Therefore, the telecommunication industry has an important role to play in the fields of future computing</w:t>
      </w:r>
      <w:r w:rsidRPr="005F5E96">
        <w:rPr>
          <w:rFonts w:eastAsia="Times New Roman"/>
          <w:lang w:eastAsia="en-US"/>
        </w:rPr>
        <w:t xml:space="preserve"> </w:t>
      </w:r>
      <w:r w:rsidRPr="005F5E96">
        <w:rPr>
          <w:lang w:eastAsia="ko-KR"/>
        </w:rPr>
        <w:t>and furthermore, the integration and development of future computing technologies in Future Networks will drive a rapid move towards a digital transformation.</w:t>
      </w:r>
    </w:p>
    <w:p w14:paraId="158BEA17" w14:textId="795A4EBC" w:rsidR="006F04F8" w:rsidRPr="005F5E96" w:rsidRDefault="006F04F8" w:rsidP="00671B3D">
      <w:pPr>
        <w:rPr>
          <w:lang w:eastAsia="ko-KR"/>
        </w:rPr>
      </w:pPr>
      <w:r w:rsidRPr="005F5E96">
        <w:rPr>
          <w:lang w:eastAsia="en-US"/>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0515EC48" w14:textId="77777777" w:rsidR="00062521" w:rsidRDefault="006F04F8" w:rsidP="00671B3D">
      <w:pPr>
        <w:rPr>
          <w:rFonts w:eastAsia="Times New Roman"/>
          <w:lang w:eastAsia="en-US"/>
        </w:rPr>
      </w:pPr>
      <w:r w:rsidRPr="005F5E96">
        <w:rPr>
          <w:lang w:eastAsia="ko-KR"/>
        </w:rPr>
        <w:t>Data is of high value to build applications and services based on future computing.</w:t>
      </w:r>
      <w:r w:rsidRPr="005F5E96">
        <w:rPr>
          <w:rFonts w:eastAsia="Times New Roman"/>
          <w:lang w:eastAsia="en-US"/>
        </w:rPr>
        <w:t xml:space="preserve"> </w:t>
      </w:r>
      <w:r w:rsidRPr="005F5E96">
        <w:rPr>
          <w:lang w:eastAsia="ko-KR"/>
        </w:rPr>
        <w:t>For this reason, not only the big data capabilities, but also technologies and standards to support data usage, processing, analysing, exchanging, sharing, and data quality assessment are essential in terms of data handling.</w:t>
      </w:r>
    </w:p>
    <w:p w14:paraId="262CD9A0" w14:textId="363407A4" w:rsidR="006F04F8" w:rsidRPr="005F5E96" w:rsidRDefault="006F04F8" w:rsidP="00671B3D">
      <w:pPr>
        <w:rPr>
          <w:lang w:eastAsia="en-US"/>
        </w:rPr>
      </w:pPr>
      <w:r w:rsidRPr="005F5E96">
        <w:rPr>
          <w:lang w:eastAsia="en-US"/>
        </w:rPr>
        <w:t xml:space="preserve">The primary focus of this Question is to provide the necessary overall frameworks, definitions, and ecosystems including requirements, capabilities related to the integration or support of future computing including cloud computing </w:t>
      </w:r>
      <w:r w:rsidRPr="005F5E96">
        <w:rPr>
          <w:lang w:eastAsia="ko-KR"/>
        </w:rPr>
        <w:t>and</w:t>
      </w:r>
      <w:r w:rsidRPr="005F5E96">
        <w:rPr>
          <w:lang w:eastAsia="en-US"/>
        </w:rPr>
        <w:t xml:space="preserve"> data </w:t>
      </w:r>
      <w:r w:rsidRPr="005F5E96">
        <w:rPr>
          <w:lang w:eastAsia="ko-KR"/>
        </w:rPr>
        <w:t>handling</w:t>
      </w:r>
      <w:r w:rsidRPr="005F5E96">
        <w:rPr>
          <w:lang w:eastAsia="en-US"/>
        </w:rPr>
        <w:t xml:space="preserve"> in telecommunication ecosystem.</w:t>
      </w:r>
    </w:p>
    <w:p w14:paraId="21A592DD" w14:textId="77777777" w:rsidR="006F04F8" w:rsidRPr="005F5E96" w:rsidRDefault="006F04F8" w:rsidP="00671B3D">
      <w:pPr>
        <w:rPr>
          <w:lang w:eastAsia="en-US"/>
        </w:rPr>
      </w:pPr>
      <w:r w:rsidRPr="005F5E96">
        <w:rPr>
          <w:lang w:eastAsia="en-US"/>
        </w:rPr>
        <w:t>This Question is intended to develop new Recommendations for:</w:t>
      </w:r>
    </w:p>
    <w:p w14:paraId="1A182F72" w14:textId="4C9589CD" w:rsidR="00AD58E9" w:rsidRDefault="006F04F8" w:rsidP="00671B3D">
      <w:pPr>
        <w:pStyle w:val="enumlev1"/>
      </w:pPr>
      <w:r w:rsidRPr="005F5E96">
        <w:t>–</w:t>
      </w:r>
      <w:r w:rsidRPr="005F5E96">
        <w:tab/>
      </w:r>
      <w:r w:rsidRPr="00AD58E9">
        <w:t>definitions, overview, ecosystem, and use cases for future computing (including cloud computing and data handling);</w:t>
      </w:r>
    </w:p>
    <w:p w14:paraId="486676C0" w14:textId="77777777" w:rsidR="00AD58E9" w:rsidRDefault="006F04F8" w:rsidP="00671B3D">
      <w:pPr>
        <w:pStyle w:val="enumlev1"/>
      </w:pPr>
      <w:r w:rsidRPr="005F5E96">
        <w:t>–</w:t>
      </w:r>
      <w:r w:rsidRPr="005F5E96">
        <w:tab/>
      </w:r>
      <w:r w:rsidRPr="00AD58E9">
        <w:t>requirements, and capabilities for future computing;</w:t>
      </w:r>
    </w:p>
    <w:p w14:paraId="3058656A" w14:textId="77777777" w:rsidR="00AD58E9" w:rsidRDefault="006F04F8" w:rsidP="00671B3D">
      <w:pPr>
        <w:pStyle w:val="enumlev1"/>
      </w:pPr>
      <w:r w:rsidRPr="005F5E96">
        <w:t>–</w:t>
      </w:r>
      <w:r w:rsidRPr="005F5E96">
        <w:tab/>
      </w:r>
      <w:r w:rsidRPr="00AD58E9">
        <w:t>interoperability, data portability, and exchange information in future computing;</w:t>
      </w:r>
    </w:p>
    <w:p w14:paraId="493A3A39" w14:textId="77777777" w:rsidR="00AD58E9" w:rsidRDefault="006F04F8" w:rsidP="00671B3D">
      <w:pPr>
        <w:pStyle w:val="enumlev1"/>
      </w:pPr>
      <w:r w:rsidRPr="005F5E96">
        <w:t>–</w:t>
      </w:r>
      <w:r w:rsidRPr="005F5E96">
        <w:tab/>
      </w:r>
      <w:r w:rsidRPr="00AD58E9">
        <w:t>application of future computing in vertical domains;</w:t>
      </w:r>
    </w:p>
    <w:p w14:paraId="4CD9AC46" w14:textId="4A375EBC" w:rsidR="006F04F8" w:rsidRPr="00AD58E9" w:rsidRDefault="006F04F8" w:rsidP="00671B3D">
      <w:pPr>
        <w:pStyle w:val="enumlev1"/>
      </w:pPr>
      <w:r w:rsidRPr="005F5E96">
        <w:t>–</w:t>
      </w:r>
      <w:r w:rsidRPr="005F5E96">
        <w:tab/>
      </w:r>
      <w:r w:rsidRPr="00AD58E9">
        <w:t>relationship among future computing technologies.</w:t>
      </w:r>
    </w:p>
    <w:p w14:paraId="374EE147" w14:textId="77777777" w:rsidR="00062521" w:rsidRDefault="006F04F8" w:rsidP="00671B3D">
      <w:pPr>
        <w:tabs>
          <w:tab w:val="left" w:pos="1134"/>
          <w:tab w:val="left" w:pos="1871"/>
          <w:tab w:val="left" w:pos="2268"/>
        </w:tabs>
        <w:overflowPunct w:val="0"/>
        <w:autoSpaceDE w:val="0"/>
        <w:autoSpaceDN w:val="0"/>
        <w:adjustRightInd w:val="0"/>
        <w:textAlignment w:val="baseline"/>
        <w:rPr>
          <w:rFonts w:eastAsia="Gulim"/>
          <w:szCs w:val="20"/>
          <w:lang w:eastAsia="en-US"/>
        </w:rPr>
      </w:pPr>
      <w:r w:rsidRPr="005F5E96">
        <w:rPr>
          <w:rFonts w:eastAsia="Gulim"/>
          <w:szCs w:val="20"/>
          <w:lang w:eastAsia="en-US"/>
        </w:rPr>
        <w:t>The following major Recommendations, in force at the time of approval of this Question, fall under its responsibility:</w:t>
      </w:r>
    </w:p>
    <w:p w14:paraId="10E78437" w14:textId="4794ECD7" w:rsidR="00AD58E9" w:rsidRPr="00AD58E9" w:rsidRDefault="006F04F8" w:rsidP="00671B3D">
      <w:pPr>
        <w:pStyle w:val="enumlev1"/>
      </w:pPr>
      <w:r w:rsidRPr="005F5E96">
        <w:t>–</w:t>
      </w:r>
      <w:r w:rsidRPr="005F5E96">
        <w:tab/>
      </w:r>
      <w:r w:rsidRPr="00AD58E9">
        <w:t>ITU-T Y.3500, Y.3501, Y.3503, Y.3504, Y.3505, Y.3506, Y.3507, Y.3508;</w:t>
      </w:r>
    </w:p>
    <w:p w14:paraId="43359319" w14:textId="518949C5" w:rsidR="006F04F8" w:rsidRPr="00AD58E9" w:rsidRDefault="006F04F8" w:rsidP="00671B3D">
      <w:pPr>
        <w:pStyle w:val="enumlev1"/>
      </w:pPr>
      <w:r w:rsidRPr="005F5E96">
        <w:t>–</w:t>
      </w:r>
      <w:r w:rsidRPr="005F5E96">
        <w:tab/>
      </w:r>
      <w:r w:rsidRPr="00AD58E9">
        <w:t>ITU-T Y.3600, Y.3601.</w:t>
      </w:r>
    </w:p>
    <w:p w14:paraId="5EA7054E" w14:textId="60232E2F" w:rsidR="003B67BF" w:rsidRPr="005F5E96" w:rsidRDefault="003B67BF" w:rsidP="00671B3D">
      <w:pPr>
        <w:pStyle w:val="Heading3"/>
      </w:pPr>
      <w:bookmarkStart w:id="132" w:name="_Toc45640232"/>
      <w:bookmarkStart w:id="133" w:name="_Toc62066949"/>
      <w:r w:rsidRPr="005F5E96">
        <w:t>Study items</w:t>
      </w:r>
      <w:bookmarkEnd w:id="132"/>
      <w:bookmarkEnd w:id="133"/>
    </w:p>
    <w:p w14:paraId="0A31A4DB" w14:textId="77777777" w:rsidR="006F04F8" w:rsidRPr="005F5E96" w:rsidRDefault="006F04F8" w:rsidP="00671B3D">
      <w:r w:rsidRPr="005F5E96">
        <w:t>Study items to be considered include, but are not limited to:</w:t>
      </w:r>
    </w:p>
    <w:p w14:paraId="2D8E2E77" w14:textId="7A67D004" w:rsidR="006F04F8" w:rsidRPr="005F5E96" w:rsidRDefault="006F04F8" w:rsidP="00671B3D">
      <w:pPr>
        <w:pStyle w:val="enumlev1"/>
      </w:pPr>
      <w:r w:rsidRPr="005F5E96">
        <w:t>–</w:t>
      </w:r>
      <w:r w:rsidRPr="005F5E96">
        <w:tab/>
        <w:t>What new Recommendations should be developed for future computing (including cloud computing and data handling) definitions, ecosystem, use cases, and capabilities from telecommunication perspectives?</w:t>
      </w:r>
    </w:p>
    <w:p w14:paraId="42995AF4" w14:textId="7708DFA4" w:rsidR="006F04F8" w:rsidRPr="005F5E96" w:rsidRDefault="006F04F8" w:rsidP="00671B3D">
      <w:pPr>
        <w:pStyle w:val="enumlev1"/>
      </w:pPr>
      <w:r w:rsidRPr="005F5E96">
        <w:t>–</w:t>
      </w:r>
      <w:r w:rsidRPr="005F5E96">
        <w:tab/>
        <w:t>What new Recommendations should be developed for requirements and capabilities?</w:t>
      </w:r>
    </w:p>
    <w:p w14:paraId="11DFDC9F" w14:textId="77777777" w:rsidR="00062521" w:rsidRDefault="006F04F8" w:rsidP="00671B3D">
      <w:pPr>
        <w:pStyle w:val="enumlev1"/>
      </w:pPr>
      <w:r w:rsidRPr="005F5E96">
        <w:t>–</w:t>
      </w:r>
      <w:r w:rsidRPr="005F5E96">
        <w:tab/>
        <w:t>What new Recommendations should be developed for requirements for future computing interoperability and data portability between service providers that are appropriate and achievable for use cases?</w:t>
      </w:r>
    </w:p>
    <w:p w14:paraId="7B2F5AC4" w14:textId="64FB25A3" w:rsidR="006F04F8" w:rsidRPr="005F5E96" w:rsidRDefault="006F04F8" w:rsidP="00671B3D">
      <w:pPr>
        <w:pStyle w:val="enumlev1"/>
      </w:pPr>
      <w:r w:rsidRPr="005F5E96">
        <w:t>–</w:t>
      </w:r>
      <w:r w:rsidRPr="005F5E96">
        <w:tab/>
        <w:t>What new Recommendations should be developed for future computing ‘as a Service’?</w:t>
      </w:r>
    </w:p>
    <w:p w14:paraId="62B9F994" w14:textId="0E62E0E5" w:rsidR="006F04F8" w:rsidRPr="005F5E96" w:rsidRDefault="006F04F8" w:rsidP="00671B3D">
      <w:pPr>
        <w:pStyle w:val="enumlev1"/>
      </w:pPr>
      <w:r w:rsidRPr="005F5E96">
        <w:t>–</w:t>
      </w:r>
      <w:r w:rsidRPr="005F5E96">
        <w:tab/>
        <w:t>What new Recommendations should be developed for the application of future computing in vertical domains?</w:t>
      </w:r>
    </w:p>
    <w:p w14:paraId="40AFA21B" w14:textId="27086027" w:rsidR="006F04F8" w:rsidRPr="005F5E96" w:rsidRDefault="006F04F8" w:rsidP="00671B3D">
      <w:pPr>
        <w:pStyle w:val="enumlev1"/>
      </w:pPr>
      <w:r w:rsidRPr="005F5E96">
        <w:t>–</w:t>
      </w:r>
      <w:r w:rsidRPr="005F5E96">
        <w:tab/>
        <w:t>What collaboration is necessary to minimize duplication of efforts with other SDOs?</w:t>
      </w:r>
    </w:p>
    <w:p w14:paraId="633C3511" w14:textId="0A27CFAB" w:rsidR="003B67BF" w:rsidRPr="005F5E96" w:rsidRDefault="003B67BF" w:rsidP="00671B3D">
      <w:pPr>
        <w:pStyle w:val="Heading3"/>
      </w:pPr>
      <w:bookmarkStart w:id="134" w:name="_Toc45640233"/>
      <w:bookmarkStart w:id="135" w:name="_Toc62066950"/>
      <w:r w:rsidRPr="005F5E96">
        <w:t>Tasks</w:t>
      </w:r>
      <w:bookmarkEnd w:id="134"/>
      <w:bookmarkEnd w:id="135"/>
    </w:p>
    <w:p w14:paraId="49DF96E1" w14:textId="77777777" w:rsidR="006F04F8" w:rsidRPr="005F5E96" w:rsidRDefault="006F04F8" w:rsidP="00671B3D">
      <w:r w:rsidRPr="005F5E96">
        <w:t>Tasks include, but are not limited to:</w:t>
      </w:r>
    </w:p>
    <w:p w14:paraId="21AC248F" w14:textId="680A4403" w:rsidR="006F04F8" w:rsidRPr="005F5E96" w:rsidRDefault="006F04F8" w:rsidP="00671B3D">
      <w:pPr>
        <w:pStyle w:val="enumlev1"/>
      </w:pPr>
      <w:r w:rsidRPr="005F5E96">
        <w:t>–</w:t>
      </w:r>
      <w:r w:rsidRPr="005F5E96">
        <w:tab/>
        <w:t>Developing Recommendations for future computing (including cloud computing and data handling) definitions, overview, ecosystem, use cases, business roles and benefits from telecommunication perspectives;</w:t>
      </w:r>
    </w:p>
    <w:p w14:paraId="64034E39" w14:textId="561DE460" w:rsidR="006F04F8" w:rsidRPr="005F5E96" w:rsidRDefault="006F04F8" w:rsidP="00671B3D">
      <w:pPr>
        <w:pStyle w:val="enumlev1"/>
      </w:pPr>
      <w:r w:rsidRPr="005F5E96">
        <w:t>–</w:t>
      </w:r>
      <w:r w:rsidRPr="005F5E96">
        <w:tab/>
        <w:t>Developing Recommendations for future computing requirements and capabilities;</w:t>
      </w:r>
    </w:p>
    <w:p w14:paraId="6DDCDD76" w14:textId="5CB88055" w:rsidR="006F04F8" w:rsidRPr="005F5E96" w:rsidRDefault="006F04F8" w:rsidP="00671B3D">
      <w:pPr>
        <w:pStyle w:val="enumlev1"/>
      </w:pPr>
      <w:r w:rsidRPr="005F5E96">
        <w:t>–</w:t>
      </w:r>
      <w:r w:rsidRPr="005F5E96">
        <w:tab/>
        <w:t>Developing Recommendations for future computing interoperability and data portability as well as the applications of future computing in vertical domains;</w:t>
      </w:r>
    </w:p>
    <w:p w14:paraId="4D28E244" w14:textId="12CEA754" w:rsidR="006F04F8" w:rsidRPr="005F5E96" w:rsidRDefault="006F04F8" w:rsidP="00671B3D">
      <w:pPr>
        <w:pStyle w:val="enumlev1"/>
      </w:pPr>
      <w:r w:rsidRPr="005F5E96">
        <w:t>–</w:t>
      </w:r>
      <w:r w:rsidRPr="005F5E96">
        <w:tab/>
        <w:t>Providing the necessary collaboration for the work in the Question with relevant SDOs, consortia and fora;</w:t>
      </w:r>
    </w:p>
    <w:p w14:paraId="347D21D9" w14:textId="1B40E1CD" w:rsidR="006F04F8" w:rsidRPr="005F5E96" w:rsidRDefault="006F04F8" w:rsidP="00671B3D">
      <w:pPr>
        <w:pStyle w:val="enumlev1"/>
      </w:pPr>
      <w:r w:rsidRPr="005F5E96">
        <w:t>–</w:t>
      </w:r>
      <w:r w:rsidRPr="005F5E96">
        <w:tab/>
        <w:t>Maintenance and enhancement of the Recommendations for which the Question is responsible.</w:t>
      </w:r>
    </w:p>
    <w:p w14:paraId="3661C033" w14:textId="08C6392C" w:rsidR="00062521" w:rsidRDefault="006F04F8" w:rsidP="00671B3D">
      <w:r w:rsidRPr="005F5E96">
        <w:t>An up-to-date status of work under this Question is contained in</w:t>
      </w:r>
      <w:r w:rsidRPr="00395612">
        <w:t xml:space="preserve"> the SG13 Work Programme:</w:t>
      </w:r>
      <w:r w:rsidR="00395612" w:rsidRPr="00395612">
        <w:t xml:space="preserve"> </w:t>
      </w:r>
      <w:hyperlink r:id="rId20" w:history="1">
        <w:r w:rsidR="00062521" w:rsidRPr="00395612">
          <w:rPr>
            <w:rStyle w:val="Hyperlink"/>
          </w:rPr>
          <w:t>https:</w:t>
        </w:r>
        <w:r w:rsidRPr="00395612">
          <w:rPr>
            <w:rStyle w:val="Hyperlink"/>
          </w:rPr>
          <w:t>//www.itu.int/ITU-T/workprog/wp_search.aspx?Q=17/13</w:t>
        </w:r>
      </w:hyperlink>
      <w:r w:rsidR="00395612" w:rsidRPr="00395612">
        <w:t>.</w:t>
      </w:r>
    </w:p>
    <w:p w14:paraId="294B32DA" w14:textId="1C59A6D3" w:rsidR="003B67BF" w:rsidRPr="005F5E96" w:rsidRDefault="003B67BF" w:rsidP="00671B3D">
      <w:pPr>
        <w:pStyle w:val="Heading3"/>
      </w:pPr>
      <w:bookmarkStart w:id="136" w:name="_Toc45640234"/>
      <w:bookmarkStart w:id="137" w:name="_Toc62066951"/>
      <w:r w:rsidRPr="005F5E96">
        <w:t>Relationships</w:t>
      </w:r>
      <w:bookmarkEnd w:id="136"/>
      <w:bookmarkEnd w:id="137"/>
    </w:p>
    <w:p w14:paraId="44EAA226" w14:textId="77777777" w:rsidR="003B67BF" w:rsidRPr="005F5E96" w:rsidRDefault="003B67BF" w:rsidP="00671B3D">
      <w:pPr>
        <w:pStyle w:val="Headingb"/>
      </w:pPr>
      <w:r w:rsidRPr="005F5E96">
        <w:t>Recommendations</w:t>
      </w:r>
    </w:p>
    <w:p w14:paraId="33C65063" w14:textId="2DF85162" w:rsidR="006F04F8" w:rsidRPr="005F5E96" w:rsidRDefault="003B67BF" w:rsidP="00671B3D">
      <w:pPr>
        <w:pStyle w:val="enumlev1"/>
      </w:pPr>
      <w:r w:rsidRPr="005F5E96">
        <w:t>–</w:t>
      </w:r>
      <w:r w:rsidRPr="005F5E96">
        <w:tab/>
      </w:r>
      <w:r w:rsidR="006F04F8" w:rsidRPr="005F5E96">
        <w:t>Other relevant Y-series recommendations, in particular in Y.3500 and Y.3600 series</w:t>
      </w:r>
    </w:p>
    <w:p w14:paraId="785B6B2F" w14:textId="5A06A919" w:rsidR="003B67BF" w:rsidRPr="005F5E96" w:rsidRDefault="006F04F8" w:rsidP="00671B3D">
      <w:pPr>
        <w:pStyle w:val="enumlev1"/>
      </w:pPr>
      <w:r w:rsidRPr="005F5E96">
        <w:t>–</w:t>
      </w:r>
      <w:r w:rsidRPr="005F5E96">
        <w:tab/>
        <w:t>Y-series and Cloud computing and data handling related Recommendations in the M, Q and X series Recommendations</w:t>
      </w:r>
    </w:p>
    <w:p w14:paraId="662BF30B" w14:textId="77777777" w:rsidR="003B67BF" w:rsidRPr="005F5E96" w:rsidRDefault="003B67BF" w:rsidP="00671B3D">
      <w:pPr>
        <w:pStyle w:val="Headingb"/>
      </w:pPr>
      <w:r w:rsidRPr="005F5E96">
        <w:t>Questions</w:t>
      </w:r>
    </w:p>
    <w:p w14:paraId="3F9B5BD0" w14:textId="74FB2AE1" w:rsidR="006F04F8" w:rsidRPr="005F5E96" w:rsidRDefault="003B67BF" w:rsidP="00671B3D">
      <w:pPr>
        <w:pStyle w:val="enumlev1"/>
      </w:pPr>
      <w:r w:rsidRPr="005F5E96">
        <w:t>–</w:t>
      </w:r>
      <w:r w:rsidRPr="005F5E96">
        <w:tab/>
      </w:r>
      <w:r w:rsidR="006F04F8" w:rsidRPr="005F5E96">
        <w:t>Cloud computing and data handling related Questions</w:t>
      </w:r>
    </w:p>
    <w:p w14:paraId="3F17C856" w14:textId="461DFE13" w:rsidR="003B67BF" w:rsidRPr="005F5E96" w:rsidRDefault="006F04F8" w:rsidP="00671B3D">
      <w:pPr>
        <w:pStyle w:val="enumlev1"/>
      </w:pPr>
      <w:r w:rsidRPr="005F5E96">
        <w:t>–</w:t>
      </w:r>
      <w:r w:rsidRPr="005F5E96">
        <w:tab/>
        <w:t>Other relevant Questions with networking aspects</w:t>
      </w:r>
    </w:p>
    <w:p w14:paraId="0E6D4ED5" w14:textId="77777777" w:rsidR="003B67BF" w:rsidRPr="005F5E96" w:rsidRDefault="003B67BF" w:rsidP="00671B3D">
      <w:pPr>
        <w:pStyle w:val="Headingb"/>
      </w:pPr>
      <w:r w:rsidRPr="005F5E96">
        <w:t>Study Groups</w:t>
      </w:r>
    </w:p>
    <w:p w14:paraId="5FD56B40" w14:textId="72510278" w:rsidR="003B67BF" w:rsidRPr="005F5E96" w:rsidRDefault="003B67BF" w:rsidP="00671B3D">
      <w:pPr>
        <w:pStyle w:val="enumlev1"/>
      </w:pPr>
      <w:r w:rsidRPr="005F5E96">
        <w:t>–</w:t>
      </w:r>
      <w:r w:rsidRPr="005F5E96">
        <w:tab/>
      </w:r>
      <w:r w:rsidR="006F04F8" w:rsidRPr="005F5E96">
        <w:t>ITU-T Study Groups and ITU-D Study Groups involved in cloud computing and data handling related studies</w:t>
      </w:r>
    </w:p>
    <w:p w14:paraId="1980563C" w14:textId="77777777" w:rsidR="003B67BF" w:rsidRPr="005F5E96" w:rsidRDefault="003B67BF" w:rsidP="00671B3D">
      <w:pPr>
        <w:pStyle w:val="Headingb"/>
      </w:pPr>
      <w:r w:rsidRPr="005F5E96">
        <w:t>Other bodies</w:t>
      </w:r>
    </w:p>
    <w:p w14:paraId="652B6391" w14:textId="13AD0647" w:rsidR="006F04F8" w:rsidRPr="005F5E96" w:rsidRDefault="003B67BF" w:rsidP="00671B3D">
      <w:pPr>
        <w:pStyle w:val="enumlev1"/>
      </w:pPr>
      <w:r w:rsidRPr="005F5E96">
        <w:t>–</w:t>
      </w:r>
      <w:r w:rsidRPr="005F5E96">
        <w:tab/>
      </w:r>
      <w:r w:rsidR="006F04F8" w:rsidRPr="005F5E96">
        <w:t>ISO/IEC JTC 1/SC 27, 32, SC38 and SC42</w:t>
      </w:r>
    </w:p>
    <w:p w14:paraId="4C979268" w14:textId="77777777" w:rsidR="006F04F8" w:rsidRPr="005F5E96" w:rsidRDefault="006F04F8" w:rsidP="00671B3D">
      <w:pPr>
        <w:pStyle w:val="enumlev1"/>
      </w:pPr>
      <w:r w:rsidRPr="005F5E96">
        <w:t>–</w:t>
      </w:r>
      <w:r w:rsidRPr="005F5E96">
        <w:tab/>
        <w:t>National Institutes of Standards and Technology (NIST)</w:t>
      </w:r>
    </w:p>
    <w:p w14:paraId="6DD88CB9" w14:textId="77777777" w:rsidR="006F04F8" w:rsidRPr="005F5E96" w:rsidRDefault="006F04F8" w:rsidP="00671B3D">
      <w:pPr>
        <w:pStyle w:val="enumlev1"/>
      </w:pPr>
      <w:r w:rsidRPr="005F5E96">
        <w:t>–</w:t>
      </w:r>
      <w:r w:rsidRPr="005F5E96">
        <w:tab/>
        <w:t>Distributed Management Task Force (DMTF)</w:t>
      </w:r>
    </w:p>
    <w:p w14:paraId="279B9975" w14:textId="77777777" w:rsidR="006F04F8" w:rsidRPr="005F5E96" w:rsidRDefault="006F04F8" w:rsidP="00671B3D">
      <w:pPr>
        <w:pStyle w:val="enumlev1"/>
      </w:pPr>
      <w:r w:rsidRPr="005F5E96">
        <w:t>–</w:t>
      </w:r>
      <w:r w:rsidRPr="005F5E96">
        <w:tab/>
        <w:t>Storage Networking Industry Association (SNIA)</w:t>
      </w:r>
    </w:p>
    <w:p w14:paraId="175AE7E9" w14:textId="77777777" w:rsidR="006F04F8" w:rsidRPr="005F5E96" w:rsidRDefault="006F04F8" w:rsidP="00671B3D">
      <w:pPr>
        <w:pStyle w:val="enumlev1"/>
      </w:pPr>
      <w:r w:rsidRPr="005F5E96">
        <w:t>–</w:t>
      </w:r>
      <w:r w:rsidRPr="005F5E96">
        <w:tab/>
        <w:t>Cloud Security Alliance (CSA)</w:t>
      </w:r>
    </w:p>
    <w:p w14:paraId="157F9749" w14:textId="77777777" w:rsidR="006F04F8" w:rsidRPr="005F5E96" w:rsidRDefault="006F04F8" w:rsidP="00671B3D">
      <w:pPr>
        <w:pStyle w:val="enumlev1"/>
      </w:pPr>
      <w:r w:rsidRPr="005F5E96">
        <w:t>–</w:t>
      </w:r>
      <w:r w:rsidRPr="005F5E96">
        <w:tab/>
        <w:t>ETSI ISG NFV</w:t>
      </w:r>
    </w:p>
    <w:p w14:paraId="5ADB837D" w14:textId="77777777" w:rsidR="006F04F8" w:rsidRPr="005F5E96" w:rsidRDefault="006F04F8" w:rsidP="00671B3D">
      <w:pPr>
        <w:pStyle w:val="enumlev1"/>
      </w:pPr>
      <w:r w:rsidRPr="005F5E96">
        <w:t>–</w:t>
      </w:r>
      <w:r w:rsidRPr="005F5E96">
        <w:tab/>
        <w:t>Open Computing Project (OCP)</w:t>
      </w:r>
    </w:p>
    <w:p w14:paraId="3250468D" w14:textId="77777777" w:rsidR="006F04F8" w:rsidRPr="005F5E96" w:rsidRDefault="006F04F8" w:rsidP="00671B3D">
      <w:pPr>
        <w:pStyle w:val="enumlev1"/>
      </w:pPr>
      <w:r w:rsidRPr="005F5E96">
        <w:t>–</w:t>
      </w:r>
      <w:r w:rsidRPr="005F5E96">
        <w:tab/>
        <w:t>Linux Foundation projects</w:t>
      </w:r>
    </w:p>
    <w:p w14:paraId="4CAF5787" w14:textId="77777777" w:rsidR="006F04F8" w:rsidRPr="005F5E96" w:rsidRDefault="006F04F8" w:rsidP="00671B3D">
      <w:pPr>
        <w:pStyle w:val="enumlev1"/>
      </w:pPr>
      <w:r w:rsidRPr="005F5E96">
        <w:t>–</w:t>
      </w:r>
      <w:r w:rsidRPr="005F5E96">
        <w:tab/>
        <w:t>Organization for the Advancement of Structured Information Standard (OASIS)</w:t>
      </w:r>
    </w:p>
    <w:p w14:paraId="6B79096C" w14:textId="7DBDBABE" w:rsidR="003B67BF" w:rsidRPr="005F5E96" w:rsidRDefault="006F04F8" w:rsidP="00671B3D">
      <w:pPr>
        <w:pStyle w:val="enumlev1"/>
      </w:pPr>
      <w:r w:rsidRPr="005F5E96">
        <w:t>–</w:t>
      </w:r>
      <w:r w:rsidRPr="005F5E96">
        <w:tab/>
        <w:t>World Wide Web Consortium (W3C)</w:t>
      </w:r>
    </w:p>
    <w:p w14:paraId="36DEA927" w14:textId="527649B8" w:rsidR="006F04F8" w:rsidRPr="005F5E96" w:rsidRDefault="006F04F8" w:rsidP="00671B3D">
      <w:pPr>
        <w:pStyle w:val="Headingb"/>
      </w:pPr>
      <w:r w:rsidRPr="005F5E96">
        <w:t>WSIS Action Lines</w:t>
      </w:r>
    </w:p>
    <w:p w14:paraId="170C0D32" w14:textId="15CAA69B" w:rsidR="006F04F8" w:rsidRPr="00AD58E9" w:rsidRDefault="006F04F8" w:rsidP="00671B3D">
      <w:pPr>
        <w:pStyle w:val="enumlev1"/>
      </w:pPr>
      <w:r w:rsidRPr="005F5E96">
        <w:t>–</w:t>
      </w:r>
      <w:r w:rsidRPr="005F5E96">
        <w:tab/>
      </w:r>
      <w:r w:rsidRPr="00AD58E9">
        <w:t>C2, C3, C10</w:t>
      </w:r>
    </w:p>
    <w:p w14:paraId="4462EA57" w14:textId="15F73025" w:rsidR="006F04F8" w:rsidRPr="005F5E96" w:rsidRDefault="006F04F8" w:rsidP="00671B3D">
      <w:pPr>
        <w:pStyle w:val="Headingb"/>
      </w:pPr>
      <w:r w:rsidRPr="005F5E96">
        <w:t>Sustainable Development Goals</w:t>
      </w:r>
    </w:p>
    <w:p w14:paraId="21C4E7C5" w14:textId="6BD33BDA" w:rsidR="006F04F8" w:rsidRPr="00AD58E9" w:rsidRDefault="006F04F8" w:rsidP="00671B3D">
      <w:pPr>
        <w:pStyle w:val="enumlev1"/>
      </w:pPr>
      <w:r w:rsidRPr="005F5E96">
        <w:t>–</w:t>
      </w:r>
      <w:r w:rsidRPr="005F5E96">
        <w:tab/>
      </w:r>
      <w:r w:rsidRPr="00AD58E9">
        <w:t>9</w:t>
      </w:r>
    </w:p>
    <w:p w14:paraId="4A52675C" w14:textId="77777777" w:rsidR="003B67BF" w:rsidRPr="005F5E96" w:rsidRDefault="003B67BF" w:rsidP="00671B3D"/>
    <w:p w14:paraId="5654135B" w14:textId="77777777" w:rsidR="003B67BF" w:rsidRPr="005F5E96" w:rsidRDefault="003B67BF" w:rsidP="00671B3D">
      <w:pPr>
        <w:spacing w:before="0"/>
        <w:rPr>
          <w:caps/>
          <w:sz w:val="28"/>
        </w:rPr>
      </w:pPr>
      <w:bookmarkStart w:id="138" w:name="_Toc45640315"/>
      <w:bookmarkStart w:id="139" w:name="_Toc19625527"/>
      <w:bookmarkStart w:id="140" w:name="_Toc22153173"/>
      <w:bookmarkStart w:id="141" w:name="_Toc42529652"/>
      <w:bookmarkStart w:id="142" w:name="_Toc44584201"/>
      <w:bookmarkEnd w:id="125"/>
      <w:bookmarkEnd w:id="126"/>
      <w:bookmarkEnd w:id="127"/>
      <w:r w:rsidRPr="005F5E96">
        <w:br w:type="page"/>
      </w:r>
    </w:p>
    <w:p w14:paraId="72776937" w14:textId="7298121E" w:rsidR="003B67BF" w:rsidRPr="005F5E96" w:rsidRDefault="003B67BF" w:rsidP="00671B3D">
      <w:pPr>
        <w:pStyle w:val="Heading2"/>
      </w:pPr>
      <w:bookmarkStart w:id="143" w:name="_Toc62066952"/>
      <w:r w:rsidRPr="005F5E96">
        <w:t>Question 1</w:t>
      </w:r>
      <w:r w:rsidR="00A50D00" w:rsidRPr="005F5E96">
        <w:t>8</w:t>
      </w:r>
      <w:r w:rsidRPr="005F5E96">
        <w:t>/1</w:t>
      </w:r>
      <w:bookmarkEnd w:id="138"/>
      <w:r w:rsidR="00A50D00" w:rsidRPr="005F5E96">
        <w:t>3</w:t>
      </w:r>
      <w:r w:rsidRPr="005F5E96">
        <w:t xml:space="preserve"> – </w:t>
      </w:r>
      <w:bookmarkEnd w:id="139"/>
      <w:bookmarkEnd w:id="140"/>
      <w:bookmarkEnd w:id="141"/>
      <w:bookmarkEnd w:id="142"/>
      <w:r w:rsidR="00A50D00" w:rsidRPr="005F5E96">
        <w:t>Future Networks: Functional architecture for computing including cloud computing and data handling</w:t>
      </w:r>
      <w:bookmarkEnd w:id="143"/>
    </w:p>
    <w:p w14:paraId="6A0C570B" w14:textId="39F1AC99" w:rsidR="003B67BF" w:rsidRPr="005F5E96" w:rsidRDefault="003B67BF" w:rsidP="00671B3D">
      <w:pPr>
        <w:pStyle w:val="Questionhistory"/>
      </w:pPr>
      <w:bookmarkStart w:id="144" w:name="_Toc45640317"/>
      <w:r w:rsidRPr="005F5E96">
        <w:t xml:space="preserve">(Continuation of Questions </w:t>
      </w:r>
      <w:r w:rsidR="00A50D00" w:rsidRPr="005F5E96">
        <w:t>18/13</w:t>
      </w:r>
      <w:r w:rsidRPr="005F5E96">
        <w:t>)</w:t>
      </w:r>
      <w:bookmarkEnd w:id="144"/>
    </w:p>
    <w:p w14:paraId="767428C5" w14:textId="77777777" w:rsidR="003B67BF" w:rsidRPr="005F5E96" w:rsidRDefault="003B67BF" w:rsidP="00671B3D">
      <w:pPr>
        <w:pStyle w:val="Heading3"/>
      </w:pPr>
      <w:bookmarkStart w:id="145" w:name="_Toc45640235"/>
      <w:bookmarkStart w:id="146" w:name="_Toc62066953"/>
      <w:bookmarkStart w:id="147" w:name="_Toc433911918"/>
      <w:bookmarkStart w:id="148" w:name="_Toc42529653"/>
      <w:bookmarkStart w:id="149" w:name="_Toc453225653"/>
      <w:bookmarkStart w:id="150" w:name="_Toc453226692"/>
      <w:bookmarkStart w:id="151" w:name="_Toc19625528"/>
      <w:bookmarkStart w:id="152" w:name="_Toc22153174"/>
      <w:r w:rsidRPr="005F5E96">
        <w:t>Motivation</w:t>
      </w:r>
      <w:bookmarkEnd w:id="145"/>
      <w:bookmarkEnd w:id="146"/>
    </w:p>
    <w:p w14:paraId="44432EF7" w14:textId="77777777" w:rsidR="00A50D00" w:rsidRPr="005F5E96" w:rsidRDefault="00A50D00" w:rsidP="00671B3D">
      <w:pPr>
        <w:rPr>
          <w:lang w:eastAsia="ko-KR"/>
        </w:rPr>
      </w:pPr>
      <w:r w:rsidRPr="005F5E96">
        <w:rPr>
          <w:lang w:eastAsia="ko-KR"/>
        </w:rPr>
        <w:t>Digital transformation is the strategic adoption of new, fast and frequently changing technology to improve process and productivity, manage risk, reduce cost, etc. Competitiveness of digital transformation depends on evolving technology, that is, its ability to quickly adapt to future computing technologies. In particular, c</w:t>
      </w:r>
      <w:r w:rsidRPr="005F5E96">
        <w:t xml:space="preserve">loud computing and big data are driving digital transformation. In addition, future computing technologies take into account artificial intelligence including machine learning, distributed computing, edge computing, data-centric computing, memory-centric computing, quantum cloud computing and </w:t>
      </w:r>
      <w:r w:rsidRPr="005F5E96">
        <w:rPr>
          <w:lang w:eastAsia="zh-CN"/>
        </w:rPr>
        <w:t>computing aware networking</w:t>
      </w:r>
      <w:r w:rsidRPr="005F5E96">
        <w:t>. Therefore, the telecommunication industry has an important role to play in the fields of future computing and furthermore, the integration and development of future computing technologies in Future networks will drive a rapid move towards a digital transformation.</w:t>
      </w:r>
    </w:p>
    <w:p w14:paraId="606D8A6D" w14:textId="77777777" w:rsidR="00A50D00" w:rsidRPr="005F5E96" w:rsidRDefault="00A50D00" w:rsidP="00671B3D">
      <w:r w:rsidRPr="005F5E96">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6564697D" w14:textId="77777777" w:rsidR="00A50D00" w:rsidRPr="005F5E96" w:rsidRDefault="00A50D00" w:rsidP="00671B3D">
      <w:pPr>
        <w:rPr>
          <w:lang w:eastAsia="zh-CN"/>
        </w:rPr>
      </w:pPr>
      <w:r w:rsidRPr="005F5E96">
        <w:rPr>
          <w:lang w:eastAsia="ko-KR"/>
        </w:rPr>
        <w:t>Data is of high value to build applications and services based on future computing.</w:t>
      </w:r>
      <w:r w:rsidRPr="005F5E96">
        <w:t xml:space="preserve"> </w:t>
      </w:r>
      <w:r w:rsidRPr="005F5E96">
        <w:rPr>
          <w:lang w:eastAsia="ko-KR"/>
        </w:rPr>
        <w:t>For this reason, not only the big data capabilities, but also technologies and standards to support data usage, processing, analysing, exchanging</w:t>
      </w:r>
      <w:r w:rsidRPr="005F5E96">
        <w:rPr>
          <w:lang w:eastAsia="zh-CN"/>
        </w:rPr>
        <w:t xml:space="preserve">, </w:t>
      </w:r>
      <w:r w:rsidRPr="005F5E96">
        <w:rPr>
          <w:lang w:eastAsia="ko-KR"/>
        </w:rPr>
        <w:t>sharing, and data quality assessment are essential in terms of data handling.</w:t>
      </w:r>
    </w:p>
    <w:p w14:paraId="7981F843" w14:textId="77777777" w:rsidR="00062521" w:rsidRDefault="00A50D00" w:rsidP="00671B3D">
      <w:pPr>
        <w:rPr>
          <w:lang w:eastAsia="ko-KR"/>
        </w:rPr>
      </w:pPr>
      <w:r w:rsidRPr="005F5E96">
        <w:rPr>
          <w:lang w:eastAsia="ko-KR"/>
        </w:rPr>
        <w:t xml:space="preserve">The </w:t>
      </w:r>
      <w:r w:rsidRPr="005F5E96">
        <w:t xml:space="preserve">primary </w:t>
      </w:r>
      <w:r w:rsidRPr="005F5E96">
        <w:rPr>
          <w:lang w:eastAsia="ko-KR"/>
        </w:rPr>
        <w:t xml:space="preserve">focus of this Question is to provide the architectures, infrastructures and networking views related to the integration and support of the </w:t>
      </w:r>
      <w:r w:rsidRPr="005F5E96">
        <w:t>future</w:t>
      </w:r>
      <w:r w:rsidRPr="005F5E96">
        <w:rPr>
          <w:lang w:eastAsia="ko-KR"/>
        </w:rPr>
        <w:t xml:space="preserve"> computing (including cloud computing and data</w:t>
      </w:r>
      <w:r w:rsidRPr="005F5E96">
        <w:rPr>
          <w:lang w:eastAsia="zh-CN"/>
        </w:rPr>
        <w:t xml:space="preserve"> handling</w:t>
      </w:r>
      <w:r w:rsidRPr="005F5E96">
        <w:rPr>
          <w:lang w:eastAsia="ko-KR"/>
        </w:rPr>
        <w:t>) in telecommunication ecosystems.</w:t>
      </w:r>
    </w:p>
    <w:p w14:paraId="3A92F4B7" w14:textId="665582A6" w:rsidR="00A50D00" w:rsidRPr="005F5E96" w:rsidRDefault="00A50D00" w:rsidP="00671B3D">
      <w:pPr>
        <w:rPr>
          <w:rFonts w:eastAsia="SimSun"/>
          <w:color w:val="000000"/>
          <w:sz w:val="18"/>
          <w:szCs w:val="18"/>
        </w:rPr>
      </w:pPr>
      <w:r w:rsidRPr="005F5E96">
        <w:rPr>
          <w:lang w:eastAsia="ko-KR"/>
        </w:rPr>
        <w:t>This Question is intended to develop new Recommendations for:</w:t>
      </w:r>
    </w:p>
    <w:p w14:paraId="6B8F347C" w14:textId="77777777" w:rsidR="00AD58E9" w:rsidRDefault="00A50D00" w:rsidP="00671B3D">
      <w:pPr>
        <w:pStyle w:val="enumlev1"/>
      </w:pPr>
      <w:r w:rsidRPr="005F5E96">
        <w:t>–</w:t>
      </w:r>
      <w:r w:rsidRPr="005F5E96">
        <w:tab/>
      </w:r>
      <w:r w:rsidRPr="00AD58E9">
        <w:t xml:space="preserve">functional architectures in support of </w:t>
      </w:r>
      <w:r w:rsidRPr="005F5E96">
        <w:t>future</w:t>
      </w:r>
      <w:r w:rsidRPr="00AD58E9">
        <w:t xml:space="preserve"> computing based services and applications </w:t>
      </w:r>
      <w:r w:rsidRPr="00AD58E9">
        <w:br/>
      </w:r>
      <w:r w:rsidRPr="005F5E96">
        <w:t>–</w:t>
      </w:r>
      <w:r w:rsidRPr="005F5E96">
        <w:tab/>
        <w:t>future</w:t>
      </w:r>
      <w:r w:rsidRPr="00AD58E9">
        <w:t xml:space="preserve"> computing functional architectures </w:t>
      </w:r>
      <w:r w:rsidRPr="005F5E96">
        <w:t>supporting</w:t>
      </w:r>
      <w:r w:rsidRPr="00AD58E9">
        <w:t xml:space="preserve"> interworking requirements</w:t>
      </w:r>
      <w:r w:rsidRPr="005F5E96">
        <w:t>, distributed</w:t>
      </w:r>
      <w:r w:rsidR="00AD58E9">
        <w:t xml:space="preserve"> </w:t>
      </w:r>
      <w:r w:rsidRPr="005F5E96">
        <w:t>computing, edge computing and other emerging forms of computing</w:t>
      </w:r>
      <w:r w:rsidRPr="00AD58E9">
        <w:t>;</w:t>
      </w:r>
    </w:p>
    <w:p w14:paraId="7F0A851C" w14:textId="77777777" w:rsidR="00AD58E9" w:rsidRDefault="00A50D00" w:rsidP="00671B3D">
      <w:pPr>
        <w:pStyle w:val="enumlev1"/>
      </w:pPr>
      <w:r w:rsidRPr="005F5E96">
        <w:t>–</w:t>
      </w:r>
      <w:r w:rsidRPr="005F5E96">
        <w:tab/>
        <w:t xml:space="preserve">future </w:t>
      </w:r>
      <w:r w:rsidRPr="00AD58E9">
        <w:t>computing infrastructures including networking aspects (e.g. for the support of network</w:t>
      </w:r>
      <w:r w:rsidR="00AD58E9">
        <w:t xml:space="preserve"> </w:t>
      </w:r>
      <w:r w:rsidRPr="00AD58E9">
        <w:t>slicing);</w:t>
      </w:r>
    </w:p>
    <w:p w14:paraId="341BD233" w14:textId="77777777" w:rsidR="00AD58E9" w:rsidRDefault="00A50D00" w:rsidP="00671B3D">
      <w:pPr>
        <w:pStyle w:val="enumlev1"/>
      </w:pPr>
      <w:r w:rsidRPr="005F5E96">
        <w:t>–</w:t>
      </w:r>
      <w:r w:rsidRPr="005F5E96">
        <w:tab/>
      </w:r>
      <w:r w:rsidRPr="00AD58E9">
        <w:t xml:space="preserve">future computing functional architectures </w:t>
      </w:r>
      <w:r w:rsidRPr="005F5E96">
        <w:t>of</w:t>
      </w:r>
      <w:r w:rsidRPr="00AD58E9">
        <w:t xml:space="preserve"> in support and </w:t>
      </w:r>
      <w:r w:rsidRPr="005F5E96">
        <w:t xml:space="preserve">applied </w:t>
      </w:r>
      <w:r w:rsidRPr="00AD58E9">
        <w:t>in vertical domains;</w:t>
      </w:r>
    </w:p>
    <w:p w14:paraId="7D9E12CE" w14:textId="77777777" w:rsidR="00AD58E9" w:rsidRDefault="00A50D00" w:rsidP="00671B3D">
      <w:pPr>
        <w:pStyle w:val="enumlev1"/>
      </w:pPr>
      <w:r w:rsidRPr="005F5E96">
        <w:t>–</w:t>
      </w:r>
      <w:r w:rsidRPr="005F5E96">
        <w:tab/>
      </w:r>
      <w:r w:rsidRPr="00AD58E9">
        <w:t>data</w:t>
      </w:r>
      <w:r w:rsidRPr="005F5E96">
        <w:t xml:space="preserve"> handling</w:t>
      </w:r>
      <w:r w:rsidRPr="00AD58E9">
        <w:t xml:space="preserve"> functional architectures including data </w:t>
      </w:r>
      <w:r w:rsidRPr="005F5E96">
        <w:t xml:space="preserve">handling </w:t>
      </w:r>
      <w:r w:rsidRPr="00AD58E9">
        <w:t>interworking functional</w:t>
      </w:r>
      <w:r w:rsidR="00AD58E9">
        <w:t xml:space="preserve"> </w:t>
      </w:r>
      <w:r w:rsidRPr="00AD58E9">
        <w:t xml:space="preserve">architecture and </w:t>
      </w:r>
      <w:r w:rsidRPr="005F5E96">
        <w:t>future</w:t>
      </w:r>
      <w:r w:rsidRPr="00AD58E9">
        <w:t xml:space="preserve"> computing based data</w:t>
      </w:r>
      <w:r w:rsidRPr="005F5E96">
        <w:t xml:space="preserve"> handling</w:t>
      </w:r>
      <w:r w:rsidRPr="00AD58E9">
        <w:t xml:space="preserve"> architecture</w:t>
      </w:r>
      <w:r w:rsidRPr="005F5E96">
        <w:t>;</w:t>
      </w:r>
    </w:p>
    <w:p w14:paraId="318DEACD" w14:textId="2EBF6A15" w:rsidR="00A50D00" w:rsidRPr="005F5E96" w:rsidRDefault="00A50D00" w:rsidP="00671B3D">
      <w:pPr>
        <w:pStyle w:val="enumlev1"/>
      </w:pPr>
      <w:r w:rsidRPr="005F5E96">
        <w:t>–</w:t>
      </w:r>
      <w:r w:rsidRPr="005F5E96">
        <w:tab/>
      </w:r>
      <w:r w:rsidRPr="00AD58E9">
        <w:t>functional architecture</w:t>
      </w:r>
      <w:r w:rsidRPr="005F5E96">
        <w:t xml:space="preserve">s and </w:t>
      </w:r>
      <w:r w:rsidRPr="00AD58E9">
        <w:t>mechanism</w:t>
      </w:r>
      <w:r w:rsidRPr="005F5E96">
        <w:t>s supporting</w:t>
      </w:r>
      <w:r w:rsidRPr="00AD58E9">
        <w:t xml:space="preserve"> the </w:t>
      </w:r>
      <w:r w:rsidRPr="005F5E96">
        <w:t>integration and convergence of future computing technologies in networking.</w:t>
      </w:r>
    </w:p>
    <w:p w14:paraId="2C7596F0" w14:textId="77777777" w:rsidR="00A50D00" w:rsidRPr="005F5E96" w:rsidRDefault="00A50D00" w:rsidP="00671B3D">
      <w:pPr>
        <w:rPr>
          <w:lang w:eastAsia="zh-CN"/>
        </w:rPr>
      </w:pPr>
      <w:r w:rsidRPr="005F5E96">
        <w:t>This Question is also intended to develop Reports</w:t>
      </w:r>
      <w:r w:rsidRPr="005F5E96">
        <w:rPr>
          <w:lang w:eastAsia="zh-CN"/>
        </w:rPr>
        <w:t>;</w:t>
      </w:r>
      <w:r w:rsidRPr="005F5E96">
        <w:t xml:space="preserve"> Handbooks</w:t>
      </w:r>
      <w:r w:rsidRPr="005F5E96">
        <w:rPr>
          <w:lang w:eastAsia="zh-CN"/>
        </w:rPr>
        <w:t>;</w:t>
      </w:r>
      <w:r w:rsidRPr="005F5E96">
        <w:t xml:space="preserve"> Guidelines</w:t>
      </w:r>
      <w:r w:rsidRPr="005F5E96">
        <w:rPr>
          <w:lang w:eastAsia="zh-CN"/>
        </w:rPr>
        <w:t xml:space="preserve"> for practice, </w:t>
      </w:r>
      <w:r w:rsidRPr="005F5E96">
        <w:t>assessment, evaluation</w:t>
      </w:r>
      <w:r w:rsidRPr="005F5E96">
        <w:rPr>
          <w:lang w:eastAsia="zh-CN"/>
        </w:rPr>
        <w:t>;</w:t>
      </w:r>
      <w:r w:rsidRPr="005F5E96">
        <w:t xml:space="preserve"> etc. as appropriate on</w:t>
      </w:r>
      <w:r w:rsidRPr="005F5E96">
        <w:rPr>
          <w:lang w:eastAsia="zh-CN"/>
        </w:rPr>
        <w:t xml:space="preserve"> </w:t>
      </w:r>
      <w:r w:rsidRPr="005F5E96">
        <w:t>studies and implementations for above functional architectures and related functions.</w:t>
      </w:r>
    </w:p>
    <w:p w14:paraId="784E91B7" w14:textId="4BC40815" w:rsidR="003B67BF" w:rsidRPr="005F5E96" w:rsidRDefault="00A50D00" w:rsidP="00671B3D">
      <w:pPr>
        <w:rPr>
          <w:rFonts w:eastAsia="Gulim"/>
        </w:rPr>
      </w:pPr>
      <w:r w:rsidRPr="005F5E96">
        <w:rPr>
          <w:rFonts w:eastAsia="Gulim"/>
        </w:rPr>
        <w:t>The following major Recommendations, in force at the time of approval of this Question, fall under its responsibility: Y.3502, Y.3504, Y.3509, Y.3511, Y.3515, Y.3516, Y.3519.</w:t>
      </w:r>
    </w:p>
    <w:p w14:paraId="793923DF" w14:textId="77777777" w:rsidR="003B67BF" w:rsidRPr="005F5E96" w:rsidRDefault="003B67BF" w:rsidP="00671B3D">
      <w:pPr>
        <w:pStyle w:val="Heading3"/>
      </w:pPr>
      <w:bookmarkStart w:id="153" w:name="_Toc45640236"/>
      <w:bookmarkStart w:id="154" w:name="_Toc62066954"/>
      <w:r w:rsidRPr="005F5E96">
        <w:t>Study items</w:t>
      </w:r>
      <w:bookmarkEnd w:id="153"/>
      <w:bookmarkEnd w:id="154"/>
    </w:p>
    <w:p w14:paraId="4CA875DB" w14:textId="77777777" w:rsidR="00A50D00" w:rsidRPr="005F5E96" w:rsidRDefault="00A50D00" w:rsidP="00671B3D">
      <w:r w:rsidRPr="005F5E96">
        <w:t>Study items to be considered include, but are not limited to:</w:t>
      </w:r>
    </w:p>
    <w:p w14:paraId="069C3318" w14:textId="77777777" w:rsidR="00062521" w:rsidRDefault="00AD58E9" w:rsidP="00671B3D">
      <w:pPr>
        <w:pStyle w:val="enumlev1"/>
      </w:pPr>
      <w:r w:rsidRPr="00AD58E9">
        <w:t>–</w:t>
      </w:r>
      <w:r w:rsidRPr="00AD58E9">
        <w:tab/>
      </w:r>
      <w:r w:rsidR="00A50D00" w:rsidRPr="00AD58E9">
        <w:t xml:space="preserve">What new Recommendations should be developed regarding the </w:t>
      </w:r>
      <w:r w:rsidR="00A50D00" w:rsidRPr="005F5E96">
        <w:t>future</w:t>
      </w:r>
      <w:r w:rsidR="00A50D00" w:rsidRPr="00AD58E9">
        <w:t xml:space="preserve"> computing functional architectures, including the specification of corresponding functions, functional components, and their inter relations?</w:t>
      </w:r>
    </w:p>
    <w:p w14:paraId="11ABA6BB" w14:textId="77777777" w:rsidR="00062521" w:rsidRDefault="00AD58E9" w:rsidP="00671B3D">
      <w:pPr>
        <w:pStyle w:val="enumlev1"/>
      </w:pPr>
      <w:r w:rsidRPr="00AD58E9">
        <w:t>–</w:t>
      </w:r>
      <w:r w:rsidRPr="00AD58E9">
        <w:tab/>
      </w:r>
      <w:r w:rsidR="00A50D00" w:rsidRPr="00AD58E9">
        <w:t>What new Recommendations should be developed regarding the infrastructure</w:t>
      </w:r>
      <w:r w:rsidR="00A50D00" w:rsidRPr="005F5E96">
        <w:t>s</w:t>
      </w:r>
      <w:r w:rsidR="00A50D00" w:rsidRPr="00AD58E9">
        <w:t xml:space="preserve"> and networking aspects of </w:t>
      </w:r>
      <w:r w:rsidR="00A50D00" w:rsidRPr="005F5E96">
        <w:t>future</w:t>
      </w:r>
      <w:r w:rsidR="00A50D00" w:rsidRPr="00AD58E9">
        <w:t xml:space="preserve"> computing?</w:t>
      </w:r>
    </w:p>
    <w:p w14:paraId="036C20D2" w14:textId="77777777" w:rsidR="00062521" w:rsidRDefault="00AD58E9" w:rsidP="00671B3D">
      <w:pPr>
        <w:pStyle w:val="enumlev1"/>
      </w:pPr>
      <w:r w:rsidRPr="00AD58E9">
        <w:t>–</w:t>
      </w:r>
      <w:r w:rsidRPr="00AD58E9">
        <w:tab/>
      </w:r>
      <w:r w:rsidR="00A50D00" w:rsidRPr="00AD58E9">
        <w:t>What new Recommendations should be developed for the data</w:t>
      </w:r>
      <w:r w:rsidR="00A50D00" w:rsidRPr="005F5E96">
        <w:t xml:space="preserve"> handling</w:t>
      </w:r>
      <w:r w:rsidR="00A50D00" w:rsidRPr="00AD58E9">
        <w:t xml:space="preserve"> architectures, including data exchange</w:t>
      </w:r>
      <w:r w:rsidR="00A50D00" w:rsidRPr="005F5E96">
        <w:t xml:space="preserve"> and </w:t>
      </w:r>
      <w:r w:rsidR="00A50D00" w:rsidRPr="00AD58E9">
        <w:t>interopera</w:t>
      </w:r>
      <w:r w:rsidR="00A50D00" w:rsidRPr="005F5E96">
        <w:t>tion</w:t>
      </w:r>
      <w:r w:rsidR="00A50D00" w:rsidRPr="00AD58E9">
        <w:t xml:space="preserve"> functional architectures?</w:t>
      </w:r>
    </w:p>
    <w:p w14:paraId="182C68F8" w14:textId="2C4F90A0" w:rsidR="00A50D00" w:rsidRPr="00AD58E9" w:rsidRDefault="00AD58E9" w:rsidP="00671B3D">
      <w:pPr>
        <w:pStyle w:val="enumlev1"/>
      </w:pPr>
      <w:r w:rsidRPr="00AD58E9">
        <w:t>–</w:t>
      </w:r>
      <w:r w:rsidRPr="00AD58E9">
        <w:tab/>
      </w:r>
      <w:r w:rsidR="00A50D00" w:rsidRPr="00AD58E9">
        <w:t xml:space="preserve">What new Recommendations should be developed for the functional architectures </w:t>
      </w:r>
      <w:r w:rsidR="00A50D00" w:rsidRPr="005F5E96">
        <w:t>of</w:t>
      </w:r>
      <w:r w:rsidR="00A50D00" w:rsidRPr="00AD58E9">
        <w:t xml:space="preserve"> future computing in support of vertical domains?</w:t>
      </w:r>
    </w:p>
    <w:p w14:paraId="42664369" w14:textId="28CE5144" w:rsidR="003B67BF" w:rsidRPr="00AD58E9" w:rsidRDefault="00AD58E9" w:rsidP="00671B3D">
      <w:pPr>
        <w:pStyle w:val="enumlev1"/>
      </w:pPr>
      <w:r w:rsidRPr="00AD58E9">
        <w:t>–</w:t>
      </w:r>
      <w:r w:rsidRPr="00AD58E9">
        <w:tab/>
      </w:r>
      <w:r w:rsidR="00A50D00" w:rsidRPr="00AD58E9">
        <w:t>What collaboration is necessary to minimize duplication of efforts with other SDOs?</w:t>
      </w:r>
    </w:p>
    <w:p w14:paraId="6834F9DE" w14:textId="15C6A693" w:rsidR="003B67BF" w:rsidRPr="005F5E96" w:rsidRDefault="003B67BF" w:rsidP="00671B3D">
      <w:pPr>
        <w:pStyle w:val="Heading3"/>
      </w:pPr>
      <w:bookmarkStart w:id="155" w:name="_Toc45640237"/>
      <w:bookmarkStart w:id="156" w:name="_Toc62066955"/>
      <w:r w:rsidRPr="005F5E96">
        <w:t>Tasks</w:t>
      </w:r>
      <w:bookmarkEnd w:id="155"/>
      <w:bookmarkEnd w:id="156"/>
    </w:p>
    <w:p w14:paraId="16A75CF5" w14:textId="77777777" w:rsidR="00A50D00" w:rsidRPr="005F5E96" w:rsidRDefault="00A50D00" w:rsidP="00671B3D">
      <w:pPr>
        <w:rPr>
          <w:lang w:eastAsia="zh-CN"/>
        </w:rPr>
      </w:pPr>
      <w:r w:rsidRPr="005F5E96">
        <w:t>Tasks include, but are not limited to:</w:t>
      </w:r>
    </w:p>
    <w:p w14:paraId="2DA5EC0F" w14:textId="2487468C" w:rsidR="00A50D00" w:rsidRPr="005D56E0" w:rsidRDefault="00AD58E9" w:rsidP="00671B3D">
      <w:pPr>
        <w:pStyle w:val="enumlev1"/>
      </w:pPr>
      <w:r w:rsidRPr="005D56E0">
        <w:t>–</w:t>
      </w:r>
      <w:r w:rsidRPr="005D56E0">
        <w:tab/>
      </w:r>
      <w:r w:rsidR="00A50D00" w:rsidRPr="005D56E0">
        <w:t xml:space="preserve">Developing Recommendations for </w:t>
      </w:r>
      <w:r w:rsidR="00A50D00" w:rsidRPr="005F5E96">
        <w:t>future</w:t>
      </w:r>
      <w:r w:rsidR="00A50D00" w:rsidRPr="005D56E0">
        <w:t xml:space="preserve"> computing functional architectures (including interworking), covering the identification of architectural functions, functional components, and their inter-relation required to provide future computing based services.</w:t>
      </w:r>
    </w:p>
    <w:p w14:paraId="515DD91C" w14:textId="187A3D1D" w:rsidR="00A50D00" w:rsidRPr="005D56E0" w:rsidRDefault="00AD58E9" w:rsidP="00671B3D">
      <w:pPr>
        <w:pStyle w:val="enumlev1"/>
      </w:pPr>
      <w:r w:rsidRPr="005D56E0">
        <w:t>–</w:t>
      </w:r>
      <w:r w:rsidRPr="005D56E0">
        <w:tab/>
      </w:r>
      <w:r w:rsidR="00A50D00" w:rsidRPr="005D56E0">
        <w:t xml:space="preserve">Developing Recommendations for </w:t>
      </w:r>
      <w:r w:rsidR="00A50D00" w:rsidRPr="005F5E96">
        <w:t>future</w:t>
      </w:r>
      <w:r w:rsidR="00A50D00" w:rsidRPr="005D56E0">
        <w:t xml:space="preserve"> computing infrastructure</w:t>
      </w:r>
      <w:r w:rsidR="00A50D00" w:rsidRPr="005F5E96">
        <w:t>s</w:t>
      </w:r>
      <w:r w:rsidR="00A50D00" w:rsidRPr="005D56E0">
        <w:t xml:space="preserve"> and networking aspects, covering the identification of functions, functional components for computing, storage and networking.</w:t>
      </w:r>
    </w:p>
    <w:p w14:paraId="185EE2F6" w14:textId="3439623B" w:rsidR="00A50D00" w:rsidRPr="005D56E0" w:rsidRDefault="00AD58E9" w:rsidP="00671B3D">
      <w:pPr>
        <w:pStyle w:val="enumlev1"/>
      </w:pPr>
      <w:r w:rsidRPr="005D56E0">
        <w:t>–</w:t>
      </w:r>
      <w:r w:rsidRPr="005D56E0">
        <w:tab/>
      </w:r>
      <w:r w:rsidR="00A50D00" w:rsidRPr="005D56E0">
        <w:t xml:space="preserve">Developing Recommendations for </w:t>
      </w:r>
      <w:r w:rsidR="00A50D00" w:rsidRPr="005F5E96">
        <w:t>future</w:t>
      </w:r>
      <w:r w:rsidR="00A50D00" w:rsidRPr="005D56E0">
        <w:t xml:space="preserve"> computing based data handling functional architecture, data exchange </w:t>
      </w:r>
      <w:r w:rsidR="00A50D00" w:rsidRPr="005F5E96">
        <w:t>and</w:t>
      </w:r>
      <w:r w:rsidR="00A50D00" w:rsidRPr="005D56E0">
        <w:t xml:space="preserve"> interopera</w:t>
      </w:r>
      <w:r w:rsidR="00A50D00" w:rsidRPr="005F5E96">
        <w:t xml:space="preserve">tion </w:t>
      </w:r>
      <w:r w:rsidR="00A50D00" w:rsidRPr="005D56E0">
        <w:t>functional architecture.</w:t>
      </w:r>
    </w:p>
    <w:p w14:paraId="0B35BE67" w14:textId="58259105" w:rsidR="00A50D00" w:rsidRPr="005D56E0" w:rsidRDefault="00AD58E9" w:rsidP="00671B3D">
      <w:pPr>
        <w:pStyle w:val="enumlev1"/>
      </w:pPr>
      <w:r w:rsidRPr="005D56E0">
        <w:t>–</w:t>
      </w:r>
      <w:r w:rsidRPr="005D56E0">
        <w:tab/>
      </w:r>
      <w:r w:rsidR="00A50D00" w:rsidRPr="005D56E0">
        <w:t>Developing Recommendations for</w:t>
      </w:r>
      <w:r w:rsidR="00A50D00" w:rsidRPr="005F5E96">
        <w:t xml:space="preserve"> </w:t>
      </w:r>
      <w:r w:rsidR="00A50D00" w:rsidRPr="005D56E0">
        <w:t>the functional architectures of future computing in vertical domains</w:t>
      </w:r>
      <w:r w:rsidR="00A50D00" w:rsidRPr="005F5E96">
        <w:t>.</w:t>
      </w:r>
    </w:p>
    <w:p w14:paraId="27D63063" w14:textId="770A1070" w:rsidR="00A50D00" w:rsidRPr="005D56E0" w:rsidRDefault="00AD58E9" w:rsidP="00671B3D">
      <w:pPr>
        <w:pStyle w:val="enumlev1"/>
      </w:pPr>
      <w:r w:rsidRPr="005D56E0">
        <w:t>–</w:t>
      </w:r>
      <w:r w:rsidRPr="005D56E0">
        <w:tab/>
      </w:r>
      <w:r w:rsidR="00A50D00" w:rsidRPr="005D56E0">
        <w:t>Providing the necessary collaboration with external SDOs, consortia and forums.</w:t>
      </w:r>
    </w:p>
    <w:p w14:paraId="5F0B1DEE" w14:textId="1979F71F" w:rsidR="00A50D00" w:rsidRPr="005D56E0" w:rsidRDefault="00AD58E9" w:rsidP="00671B3D">
      <w:pPr>
        <w:pStyle w:val="enumlev1"/>
      </w:pPr>
      <w:r w:rsidRPr="005D56E0">
        <w:t>–</w:t>
      </w:r>
      <w:r w:rsidRPr="005D56E0">
        <w:tab/>
      </w:r>
      <w:r w:rsidR="00A50D00" w:rsidRPr="005D56E0">
        <w:t>Maintenance and enhancement of the Recommendations for which the Question is responsible.</w:t>
      </w:r>
    </w:p>
    <w:p w14:paraId="00F11133" w14:textId="56B28FD5" w:rsidR="00A50D00" w:rsidRPr="005F5E96" w:rsidRDefault="00A50D00" w:rsidP="00671B3D">
      <w:pPr>
        <w:rPr>
          <w:lang w:eastAsia="zh-CN"/>
        </w:rPr>
      </w:pPr>
      <w:r w:rsidRPr="005F5E96">
        <w:rPr>
          <w:rFonts w:eastAsia="Gulim"/>
          <w:lang w:eastAsia="ko-KR"/>
        </w:rPr>
        <w:t>An up-to-date status of work under this Question is contained in</w:t>
      </w:r>
      <w:r w:rsidRPr="00395612">
        <w:t xml:space="preserve"> the SG13 Work Programme:</w:t>
      </w:r>
      <w:r w:rsidR="00395612">
        <w:t xml:space="preserve"> </w:t>
      </w:r>
      <w:hyperlink r:id="rId21" w:history="1">
        <w:r w:rsidR="00062521" w:rsidRPr="00395612">
          <w:rPr>
            <w:rStyle w:val="Hyperlink"/>
          </w:rPr>
          <w:t>https:</w:t>
        </w:r>
        <w:r w:rsidRPr="00395612">
          <w:rPr>
            <w:rStyle w:val="Hyperlink"/>
          </w:rPr>
          <w:t>//www.itu.int/ITU-T/workprog/wp_search.aspx?Q=18/13</w:t>
        </w:r>
      </w:hyperlink>
      <w:r w:rsidR="00395612" w:rsidRPr="00395612">
        <w:t>.</w:t>
      </w:r>
    </w:p>
    <w:p w14:paraId="64354246" w14:textId="77777777" w:rsidR="003B67BF" w:rsidRPr="005F5E96" w:rsidRDefault="003B67BF" w:rsidP="00671B3D">
      <w:pPr>
        <w:pStyle w:val="Heading3"/>
      </w:pPr>
      <w:bookmarkStart w:id="157" w:name="_Toc45640238"/>
      <w:bookmarkStart w:id="158" w:name="_Toc62066956"/>
      <w:r w:rsidRPr="005F5E96">
        <w:t>Relationships</w:t>
      </w:r>
      <w:bookmarkEnd w:id="157"/>
      <w:bookmarkEnd w:id="158"/>
    </w:p>
    <w:p w14:paraId="6A3C683B" w14:textId="77777777" w:rsidR="003B67BF" w:rsidRPr="005F5E96" w:rsidRDefault="003B67BF" w:rsidP="00671B3D">
      <w:pPr>
        <w:pStyle w:val="Headingb"/>
      </w:pPr>
      <w:r w:rsidRPr="005F5E96">
        <w:t>Recommendations</w:t>
      </w:r>
    </w:p>
    <w:p w14:paraId="7A12B700" w14:textId="77777777" w:rsidR="00062521" w:rsidRDefault="003B67BF" w:rsidP="00671B3D">
      <w:pPr>
        <w:pStyle w:val="enumlev1"/>
      </w:pPr>
      <w:r w:rsidRPr="005F5E96">
        <w:t>–</w:t>
      </w:r>
      <w:r w:rsidRPr="005F5E96">
        <w:tab/>
      </w:r>
      <w:r w:rsidR="00A50D00" w:rsidRPr="005F5E96">
        <w:t>Other relevant Y-series recommendations, in particular in Y.3500 and Y.3600 series</w:t>
      </w:r>
    </w:p>
    <w:p w14:paraId="2A779E10" w14:textId="1172BEE9" w:rsidR="003B67BF" w:rsidRPr="005F5E96" w:rsidRDefault="00A50D00" w:rsidP="00671B3D">
      <w:pPr>
        <w:pStyle w:val="enumlev1"/>
      </w:pPr>
      <w:r w:rsidRPr="005F5E96">
        <w:t>–</w:t>
      </w:r>
      <w:r w:rsidRPr="005F5E96">
        <w:tab/>
        <w:t>Y-series and Cloud computing and data handling related Recommendations in the M, Q and X series Recommendations.</w:t>
      </w:r>
    </w:p>
    <w:p w14:paraId="49F7A49A" w14:textId="77777777" w:rsidR="003B67BF" w:rsidRPr="005F5E96" w:rsidRDefault="003B67BF" w:rsidP="00671B3D">
      <w:pPr>
        <w:pStyle w:val="Headingb"/>
      </w:pPr>
      <w:r w:rsidRPr="005F5E96">
        <w:t>Questions</w:t>
      </w:r>
    </w:p>
    <w:p w14:paraId="702B4F23" w14:textId="223BB4C8" w:rsidR="00A50D00" w:rsidRPr="005F5E96" w:rsidRDefault="003B67BF" w:rsidP="00671B3D">
      <w:pPr>
        <w:pStyle w:val="enumlev1"/>
      </w:pPr>
      <w:r w:rsidRPr="005F5E96">
        <w:t>–</w:t>
      </w:r>
      <w:r w:rsidRPr="005F5E96">
        <w:tab/>
      </w:r>
      <w:r w:rsidR="00A50D00" w:rsidRPr="005F5E96">
        <w:t>Cloud computing and data handling related Questions</w:t>
      </w:r>
    </w:p>
    <w:p w14:paraId="3C728B27" w14:textId="4887EE9F" w:rsidR="003B67BF" w:rsidRPr="005F5E96" w:rsidRDefault="00A50D00" w:rsidP="00671B3D">
      <w:pPr>
        <w:pStyle w:val="enumlev1"/>
      </w:pPr>
      <w:r w:rsidRPr="005F5E96">
        <w:t>–</w:t>
      </w:r>
      <w:r w:rsidRPr="005F5E96">
        <w:tab/>
        <w:t>Other relevant Questions dealing with networking aspects</w:t>
      </w:r>
    </w:p>
    <w:p w14:paraId="11511D87" w14:textId="77777777" w:rsidR="003B67BF" w:rsidRPr="005F5E96" w:rsidRDefault="003B67BF" w:rsidP="00671B3D">
      <w:pPr>
        <w:pStyle w:val="Headingb"/>
      </w:pPr>
      <w:r w:rsidRPr="005F5E96">
        <w:t>Study groups</w:t>
      </w:r>
    </w:p>
    <w:p w14:paraId="6FE68D05" w14:textId="3659DF07" w:rsidR="003B67BF" w:rsidRPr="005F5E96" w:rsidRDefault="003B67BF" w:rsidP="00671B3D">
      <w:pPr>
        <w:pStyle w:val="enumlev1"/>
      </w:pPr>
      <w:r w:rsidRPr="005F5E96">
        <w:t>–</w:t>
      </w:r>
      <w:r w:rsidRPr="005F5E96">
        <w:tab/>
      </w:r>
      <w:r w:rsidR="00A50D00" w:rsidRPr="005F5E96">
        <w:t>ITU-T Study Groups and ITU-D Study Groups involved in cloud computing and data handling related studies</w:t>
      </w:r>
    </w:p>
    <w:p w14:paraId="3E314BFF" w14:textId="77777777" w:rsidR="003B67BF" w:rsidRPr="005F5E96" w:rsidRDefault="003B67BF" w:rsidP="00671B3D">
      <w:pPr>
        <w:pStyle w:val="Headingb"/>
      </w:pPr>
      <w:r w:rsidRPr="005F5E96">
        <w:t>Other bodies</w:t>
      </w:r>
    </w:p>
    <w:p w14:paraId="4508F3A9" w14:textId="3D91EEBA" w:rsidR="00A50D00" w:rsidRPr="005F5E96" w:rsidRDefault="003B67BF" w:rsidP="00671B3D">
      <w:pPr>
        <w:pStyle w:val="enumlev1"/>
      </w:pPr>
      <w:r w:rsidRPr="005F5E96">
        <w:t>–</w:t>
      </w:r>
      <w:r w:rsidRPr="005F5E96">
        <w:tab/>
      </w:r>
      <w:bookmarkEnd w:id="147"/>
      <w:r w:rsidR="00A50D00" w:rsidRPr="005F5E96">
        <w:t>ISO/IEC JTC 1/SC 38 and SC42</w:t>
      </w:r>
    </w:p>
    <w:p w14:paraId="03788459" w14:textId="77777777" w:rsidR="00A50D00" w:rsidRPr="005F5E96" w:rsidRDefault="00A50D00" w:rsidP="00671B3D">
      <w:pPr>
        <w:pStyle w:val="enumlev1"/>
      </w:pPr>
      <w:r w:rsidRPr="005F5E96">
        <w:t>–</w:t>
      </w:r>
      <w:r w:rsidRPr="005F5E96">
        <w:tab/>
        <w:t>ISO TC307</w:t>
      </w:r>
    </w:p>
    <w:p w14:paraId="4179F7AA" w14:textId="77777777" w:rsidR="00A50D00" w:rsidRPr="005F5E96" w:rsidRDefault="00A50D00" w:rsidP="00671B3D">
      <w:pPr>
        <w:pStyle w:val="enumlev1"/>
      </w:pPr>
      <w:r w:rsidRPr="005F5E96">
        <w:t>–</w:t>
      </w:r>
      <w:r w:rsidRPr="005F5E96">
        <w:tab/>
        <w:t>IETF</w:t>
      </w:r>
    </w:p>
    <w:p w14:paraId="7F1F0A79" w14:textId="77777777" w:rsidR="00A50D00" w:rsidRPr="005F5E96" w:rsidRDefault="00A50D00" w:rsidP="00671B3D">
      <w:pPr>
        <w:pStyle w:val="enumlev1"/>
      </w:pPr>
      <w:r w:rsidRPr="005F5E96">
        <w:t>–</w:t>
      </w:r>
      <w:r w:rsidRPr="005F5E96">
        <w:tab/>
        <w:t>IEEE</w:t>
      </w:r>
    </w:p>
    <w:p w14:paraId="64E1BC5D" w14:textId="77777777" w:rsidR="00A50D00" w:rsidRPr="005F5E96" w:rsidRDefault="00A50D00" w:rsidP="00671B3D">
      <w:pPr>
        <w:pStyle w:val="enumlev1"/>
      </w:pPr>
      <w:r w:rsidRPr="005F5E96">
        <w:t>–</w:t>
      </w:r>
      <w:r w:rsidRPr="005F5E96">
        <w:tab/>
        <w:t>ETSI including ISG MEC and ISG NFV</w:t>
      </w:r>
    </w:p>
    <w:p w14:paraId="43043817" w14:textId="77777777" w:rsidR="00A50D00" w:rsidRPr="005F5E96" w:rsidRDefault="00A50D00" w:rsidP="00671B3D">
      <w:pPr>
        <w:pStyle w:val="enumlev1"/>
      </w:pPr>
      <w:r w:rsidRPr="005F5E96">
        <w:t>–</w:t>
      </w:r>
      <w:r w:rsidRPr="005F5E96">
        <w:tab/>
        <w:t>Open Computing Project (OCP)</w:t>
      </w:r>
    </w:p>
    <w:p w14:paraId="13E8B14F" w14:textId="77777777" w:rsidR="00A50D00" w:rsidRPr="005F5E96" w:rsidRDefault="00A50D00" w:rsidP="00671B3D">
      <w:pPr>
        <w:pStyle w:val="enumlev1"/>
      </w:pPr>
      <w:r w:rsidRPr="005F5E96">
        <w:t>–</w:t>
      </w:r>
      <w:r w:rsidRPr="005F5E96">
        <w:tab/>
        <w:t>Linux Foundation projects</w:t>
      </w:r>
    </w:p>
    <w:p w14:paraId="60E6ED34" w14:textId="77777777" w:rsidR="00A50D00" w:rsidRPr="005F5E96" w:rsidRDefault="00A50D00" w:rsidP="00671B3D">
      <w:pPr>
        <w:pStyle w:val="enumlev1"/>
      </w:pPr>
      <w:r w:rsidRPr="005F5E96">
        <w:t>–</w:t>
      </w:r>
      <w:r w:rsidRPr="005F5E96">
        <w:tab/>
        <w:t>Organization for the Advancement of Structured Information Standard (OASIS)</w:t>
      </w:r>
    </w:p>
    <w:p w14:paraId="1626C500" w14:textId="77777777" w:rsidR="00A50D00" w:rsidRPr="005F5E96" w:rsidRDefault="00A50D00" w:rsidP="00671B3D">
      <w:pPr>
        <w:pStyle w:val="enumlev1"/>
      </w:pPr>
      <w:r w:rsidRPr="005F5E96">
        <w:t>–</w:t>
      </w:r>
      <w:r w:rsidRPr="005F5E96">
        <w:tab/>
        <w:t>World Wide Web Consortium (W3C)</w:t>
      </w:r>
    </w:p>
    <w:p w14:paraId="6860540F" w14:textId="77777777" w:rsidR="00A50D00" w:rsidRPr="005F5E96" w:rsidRDefault="00A50D00" w:rsidP="00671B3D">
      <w:pPr>
        <w:pStyle w:val="enumlev1"/>
      </w:pPr>
      <w:r w:rsidRPr="005F5E96">
        <w:t>–</w:t>
      </w:r>
      <w:r w:rsidRPr="005F5E96">
        <w:tab/>
        <w:t>Metro Ethernet Forum (MEF)</w:t>
      </w:r>
    </w:p>
    <w:p w14:paraId="5285B317" w14:textId="77777777" w:rsidR="00A50D00" w:rsidRPr="005F5E96" w:rsidRDefault="00A50D00" w:rsidP="00671B3D">
      <w:pPr>
        <w:pStyle w:val="enumlev1"/>
      </w:pPr>
      <w:r w:rsidRPr="005F5E96">
        <w:t>–</w:t>
      </w:r>
      <w:r w:rsidRPr="005F5E96">
        <w:tab/>
        <w:t>Distributed Management Task Force (DMTF)</w:t>
      </w:r>
    </w:p>
    <w:p w14:paraId="6E346BEB" w14:textId="77777777" w:rsidR="00A50D00" w:rsidRPr="005F5E96" w:rsidRDefault="00A50D00" w:rsidP="00671B3D">
      <w:pPr>
        <w:pStyle w:val="enumlev1"/>
      </w:pPr>
      <w:r w:rsidRPr="005F5E96">
        <w:t>–</w:t>
      </w:r>
      <w:r w:rsidRPr="005F5E96">
        <w:tab/>
        <w:t>Storage Networking Industry Association (SNIA)</w:t>
      </w:r>
    </w:p>
    <w:p w14:paraId="043D4357" w14:textId="6C1D0C28" w:rsidR="00A50D00" w:rsidRPr="005F5E96" w:rsidRDefault="00A50D00" w:rsidP="00671B3D">
      <w:pPr>
        <w:pStyle w:val="enumlev1"/>
      </w:pPr>
      <w:r w:rsidRPr="005F5E96">
        <w:t>–</w:t>
      </w:r>
      <w:r w:rsidRPr="005F5E96">
        <w:tab/>
        <w:t>National Institute of Standards and Technology (NIST)</w:t>
      </w:r>
    </w:p>
    <w:p w14:paraId="1131996F" w14:textId="5DC7E8F1" w:rsidR="00A50D00" w:rsidRPr="005F5E96" w:rsidRDefault="00A50D00" w:rsidP="00671B3D">
      <w:pPr>
        <w:pStyle w:val="Headingb"/>
        <w:rPr>
          <w:highlight w:val="yellow"/>
        </w:rPr>
      </w:pPr>
      <w:r w:rsidRPr="005F5E96">
        <w:t>WSIS Action Lines</w:t>
      </w:r>
    </w:p>
    <w:p w14:paraId="36D7E029" w14:textId="0B2DDD61" w:rsidR="00A50D00" w:rsidRPr="005D56E0" w:rsidRDefault="00A50D00" w:rsidP="00671B3D">
      <w:pPr>
        <w:pStyle w:val="enumlev1"/>
      </w:pPr>
      <w:r w:rsidRPr="005F5E96">
        <w:t>–</w:t>
      </w:r>
      <w:r w:rsidRPr="005F5E96">
        <w:tab/>
      </w:r>
      <w:r w:rsidRPr="005D56E0">
        <w:t>C2, C3, C10</w:t>
      </w:r>
    </w:p>
    <w:p w14:paraId="12BF5E83" w14:textId="2BAF8DAB" w:rsidR="00A50D00" w:rsidRPr="005F5E96" w:rsidRDefault="00A50D00" w:rsidP="00671B3D">
      <w:pPr>
        <w:pStyle w:val="Headingb"/>
      </w:pPr>
      <w:r w:rsidRPr="005F5E96">
        <w:t>Sustainable Development Goals</w:t>
      </w:r>
    </w:p>
    <w:p w14:paraId="5299845B" w14:textId="53EBD638" w:rsidR="00A50D00" w:rsidRPr="005D56E0" w:rsidRDefault="00A50D00" w:rsidP="00671B3D">
      <w:pPr>
        <w:pStyle w:val="enumlev1"/>
      </w:pPr>
      <w:r w:rsidRPr="005F5E96">
        <w:t>–</w:t>
      </w:r>
      <w:r w:rsidRPr="005F5E96">
        <w:tab/>
      </w:r>
      <w:r w:rsidRPr="005D56E0">
        <w:t>9</w:t>
      </w:r>
    </w:p>
    <w:p w14:paraId="74BA5822" w14:textId="77777777" w:rsidR="003B67BF" w:rsidRPr="005F5E96" w:rsidRDefault="003B67BF" w:rsidP="00671B3D">
      <w:pPr>
        <w:rPr>
          <w:lang w:eastAsia="ko-KR"/>
        </w:rPr>
      </w:pPr>
    </w:p>
    <w:p w14:paraId="2BD3FD86" w14:textId="77777777" w:rsidR="003B67BF" w:rsidRPr="005F5E96" w:rsidRDefault="003B67BF" w:rsidP="00671B3D">
      <w:pPr>
        <w:spacing w:before="0"/>
        <w:rPr>
          <w:caps/>
          <w:sz w:val="28"/>
        </w:rPr>
      </w:pPr>
      <w:bookmarkStart w:id="159" w:name="_Toc45640318"/>
      <w:bookmarkStart w:id="160" w:name="_Toc453225651"/>
      <w:bookmarkStart w:id="161" w:name="_Toc19625529"/>
      <w:bookmarkStart w:id="162" w:name="_Toc22153175"/>
      <w:bookmarkStart w:id="163" w:name="_Toc42529654"/>
      <w:bookmarkStart w:id="164" w:name="_Toc433911920"/>
      <w:bookmarkStart w:id="165" w:name="_Toc433307609"/>
      <w:bookmarkStart w:id="166" w:name="_Toc453226690"/>
      <w:bookmarkStart w:id="167" w:name="_Toc433307523"/>
      <w:bookmarkStart w:id="168" w:name="_Toc44584203"/>
      <w:bookmarkStart w:id="169" w:name="_Toc412732095"/>
      <w:bookmarkStart w:id="170" w:name="_Toc453226694"/>
      <w:bookmarkStart w:id="171" w:name="_Toc412719174"/>
      <w:bookmarkStart w:id="172" w:name="_Toc433355295"/>
      <w:bookmarkStart w:id="173" w:name="_Toc342648769"/>
      <w:bookmarkStart w:id="174" w:name="_Toc453225655"/>
      <w:bookmarkEnd w:id="148"/>
      <w:bookmarkEnd w:id="149"/>
      <w:bookmarkEnd w:id="150"/>
      <w:bookmarkEnd w:id="151"/>
      <w:bookmarkEnd w:id="152"/>
      <w:r w:rsidRPr="005F5E96">
        <w:br w:type="page"/>
      </w:r>
    </w:p>
    <w:p w14:paraId="7EB1CA2E" w14:textId="70BD22EB" w:rsidR="003B67BF" w:rsidRPr="005F5E96" w:rsidRDefault="003B67BF" w:rsidP="00671B3D">
      <w:pPr>
        <w:pStyle w:val="Heading2"/>
      </w:pPr>
      <w:bookmarkStart w:id="175" w:name="_Toc62066957"/>
      <w:r w:rsidRPr="005F5E96">
        <w:t xml:space="preserve">Question </w:t>
      </w:r>
      <w:r w:rsidR="005C3FA6" w:rsidRPr="005F5E96">
        <w:t>19</w:t>
      </w:r>
      <w:r w:rsidRPr="005F5E96">
        <w:t>/1</w:t>
      </w:r>
      <w:bookmarkEnd w:id="159"/>
      <w:r w:rsidR="005C3FA6" w:rsidRPr="005F5E96">
        <w:t>3</w:t>
      </w:r>
      <w:r w:rsidRPr="005F5E96">
        <w:t xml:space="preserve"> – </w:t>
      </w:r>
      <w:bookmarkEnd w:id="160"/>
      <w:bookmarkEnd w:id="161"/>
      <w:bookmarkEnd w:id="162"/>
      <w:bookmarkEnd w:id="163"/>
      <w:bookmarkEnd w:id="164"/>
      <w:bookmarkEnd w:id="165"/>
      <w:bookmarkEnd w:id="166"/>
      <w:bookmarkEnd w:id="167"/>
      <w:bookmarkEnd w:id="168"/>
      <w:r w:rsidR="005C3FA6" w:rsidRPr="005F5E96">
        <w:t>Future Networks: End-to-end management, governance, and security for computing including cloud computing and data handling</w:t>
      </w:r>
      <w:bookmarkEnd w:id="175"/>
    </w:p>
    <w:p w14:paraId="05A63203" w14:textId="08D8F85F" w:rsidR="003B67BF" w:rsidRPr="005F5E96" w:rsidRDefault="003B67BF" w:rsidP="00671B3D">
      <w:pPr>
        <w:pStyle w:val="Questionhistory"/>
      </w:pPr>
      <w:bookmarkStart w:id="176" w:name="_Toc45640320"/>
      <w:r w:rsidRPr="005F5E96">
        <w:t xml:space="preserve">(Continuation of Question </w:t>
      </w:r>
      <w:r w:rsidR="005C3FA6" w:rsidRPr="005F5E96">
        <w:t>19</w:t>
      </w:r>
      <w:r w:rsidRPr="005F5E96">
        <w:t>/1</w:t>
      </w:r>
      <w:r w:rsidR="005C3FA6" w:rsidRPr="005F5E96">
        <w:t>3</w:t>
      </w:r>
      <w:r w:rsidRPr="005F5E96">
        <w:t>)</w:t>
      </w:r>
      <w:bookmarkEnd w:id="176"/>
    </w:p>
    <w:p w14:paraId="53D954C3" w14:textId="77777777" w:rsidR="003B67BF" w:rsidRPr="005F5E96" w:rsidRDefault="003B67BF" w:rsidP="00671B3D">
      <w:pPr>
        <w:pStyle w:val="Heading3"/>
      </w:pPr>
      <w:bookmarkStart w:id="177" w:name="_Toc433307524"/>
      <w:bookmarkStart w:id="178" w:name="_Toc45640239"/>
      <w:bookmarkStart w:id="179" w:name="_Toc62066958"/>
      <w:r w:rsidRPr="005F5E96">
        <w:t>Motivation</w:t>
      </w:r>
      <w:bookmarkEnd w:id="177"/>
      <w:bookmarkEnd w:id="178"/>
      <w:bookmarkEnd w:id="179"/>
    </w:p>
    <w:p w14:paraId="5E38B0DC" w14:textId="77777777" w:rsidR="005C3FA6" w:rsidRPr="005F5E96" w:rsidRDefault="005C3FA6" w:rsidP="00671B3D">
      <w:pPr>
        <w:rPr>
          <w:lang w:eastAsia="zh-CN"/>
        </w:rPr>
      </w:pPr>
      <w:r w:rsidRPr="005F5E96">
        <w:rPr>
          <w:lang w:eastAsia="zh-CN"/>
        </w:rPr>
        <w:t>Digital transformation is the strategic adoption of new, fast and frequently changing technology to improve process and productivity, manage risk, reduce cost, etc. Competitiveness of digital transformation depends on evolving technology, that is, its ability to quickly adapt to future computing technologies. In particular, cloud computing and big data are driving digital transformation. In addition, future computing technologies take into account artificial intelligence including machine learning, distributed computing, edge computing, data-centric computing, memory-centric computing, quantum cloud computing and computing aware networking. Therefore, the telecommunication industry has an important role to play in the fields of future computing and furthermore, the integration and development of future computing technologies in Future Networks will drive a rapid move towards a digital transformation.</w:t>
      </w:r>
    </w:p>
    <w:p w14:paraId="3FE5CC67" w14:textId="77777777" w:rsidR="005C3FA6" w:rsidRPr="005F5E96" w:rsidRDefault="005C3FA6" w:rsidP="00671B3D">
      <w:pPr>
        <w:rPr>
          <w:lang w:eastAsia="zh-CN"/>
        </w:rPr>
      </w:pPr>
      <w:r w:rsidRPr="005F5E96">
        <w:rPr>
          <w:lang w:eastAsia="zh-CN"/>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0E212193" w14:textId="77777777" w:rsidR="00062521" w:rsidRDefault="005C3FA6" w:rsidP="00671B3D">
      <w:pPr>
        <w:rPr>
          <w:lang w:eastAsia="zh-CN"/>
        </w:rPr>
      </w:pPr>
      <w:r w:rsidRPr="005F5E96">
        <w:rPr>
          <w:lang w:eastAsia="zh-CN"/>
        </w:rPr>
        <w:t>Data is of high value to build applications and services based on future computing. For this reason, not only the big data capabilities, but also technologies and standards to support data usage, processing, analysing, exchanging, sharing, and data quality assessment are essential in terms of data handling.</w:t>
      </w:r>
    </w:p>
    <w:p w14:paraId="2FA0D96F" w14:textId="1F6C05A4" w:rsidR="00062521" w:rsidRDefault="005C3FA6" w:rsidP="00671B3D">
      <w:pPr>
        <w:rPr>
          <w:lang w:eastAsia="zh-CN"/>
        </w:rPr>
      </w:pPr>
      <w:r w:rsidRPr="005F5E96">
        <w:rPr>
          <w:lang w:eastAsia="zh-CN"/>
        </w:rPr>
        <w:t>The primary focus of this Question is to develop standards on end-to-end management, governance, and security for future computing including cloud computing and data handling from the perspective of telecommunication. The novel methods based on artificial intelligence and machine learning are essential to handle complexity of future computing management and optimally orchestrate its operation and lifecycle management.</w:t>
      </w:r>
    </w:p>
    <w:p w14:paraId="4117D947" w14:textId="18D7F363" w:rsidR="005C3FA6" w:rsidRPr="005F5E96" w:rsidRDefault="005C3FA6" w:rsidP="00671B3D">
      <w:pPr>
        <w:rPr>
          <w:lang w:eastAsia="zh-CN"/>
        </w:rPr>
      </w:pPr>
      <w:r w:rsidRPr="005F5E96">
        <w:rPr>
          <w:lang w:eastAsia="zh-CN"/>
        </w:rPr>
        <w:t>This Question aims to provide new Recommendations in the following areas:</w:t>
      </w:r>
    </w:p>
    <w:p w14:paraId="4AF74A2A" w14:textId="512588BC" w:rsidR="005C3FA6" w:rsidRPr="005F5E96" w:rsidRDefault="005C3FA6" w:rsidP="00671B3D">
      <w:pPr>
        <w:pStyle w:val="enumlev1"/>
      </w:pPr>
      <w:r w:rsidRPr="005F5E96">
        <w:t>–</w:t>
      </w:r>
      <w:r w:rsidRPr="005F5E96">
        <w:tab/>
        <w:t>End-to-end service management and orchestration of future computing (including cloud computing and data handling);</w:t>
      </w:r>
    </w:p>
    <w:p w14:paraId="0BE51124" w14:textId="6DA42880" w:rsidR="005C3FA6" w:rsidRPr="005F5E96" w:rsidRDefault="005C3FA6" w:rsidP="00671B3D">
      <w:pPr>
        <w:pStyle w:val="enumlev1"/>
      </w:pPr>
      <w:r w:rsidRPr="005F5E96">
        <w:t>–</w:t>
      </w:r>
      <w:r w:rsidRPr="005F5E96">
        <w:tab/>
        <w:t>End-to-end resource (including software infrastructure) management and orchestration of future computing;</w:t>
      </w:r>
    </w:p>
    <w:p w14:paraId="6DCF4A6C" w14:textId="3D326477" w:rsidR="005C3FA6" w:rsidRPr="005F5E96" w:rsidRDefault="005C3FA6" w:rsidP="00671B3D">
      <w:pPr>
        <w:pStyle w:val="enumlev1"/>
      </w:pPr>
      <w:r w:rsidRPr="005F5E96">
        <w:t>–</w:t>
      </w:r>
      <w:r w:rsidRPr="005F5E96">
        <w:tab/>
        <w:t>Data management of future computing;</w:t>
      </w:r>
    </w:p>
    <w:p w14:paraId="446701DA" w14:textId="5673542F" w:rsidR="005C3FA6" w:rsidRPr="005F5E96" w:rsidRDefault="005C3FA6" w:rsidP="00671B3D">
      <w:pPr>
        <w:pStyle w:val="enumlev1"/>
      </w:pPr>
      <w:r w:rsidRPr="005F5E96">
        <w:t>–</w:t>
      </w:r>
      <w:r w:rsidRPr="005F5E96">
        <w:tab/>
        <w:t>Security mechanisms and methods of future computing.</w:t>
      </w:r>
    </w:p>
    <w:p w14:paraId="3080E63C" w14:textId="77777777" w:rsidR="00062521" w:rsidRDefault="005C3FA6" w:rsidP="00671B3D">
      <w:pPr>
        <w:rPr>
          <w:lang w:eastAsia="zh-CN"/>
        </w:rPr>
      </w:pPr>
      <w:r w:rsidRPr="005F5E96">
        <w:rPr>
          <w:lang w:eastAsia="zh-CN"/>
        </w:rPr>
        <w:t>It should be noted that the term "end-to-end" is used here in information technology context, and does not refer to the management of endpoints or user devices, as it would have otherwise been implied if the telecommunication technology context were used. The term end-to-end refers to multi-layer, multi-component and multi-domain in future computing for telecommunications environment, which is in the scope of this Question.</w:t>
      </w:r>
    </w:p>
    <w:p w14:paraId="3BFDC46D" w14:textId="0C122E25" w:rsidR="005C3FA6" w:rsidRPr="005F5E96" w:rsidRDefault="005C3FA6" w:rsidP="00671B3D">
      <w:pPr>
        <w:rPr>
          <w:lang w:eastAsia="zh-CN"/>
        </w:rPr>
      </w:pPr>
      <w:r w:rsidRPr="005F5E96">
        <w:rPr>
          <w:lang w:eastAsia="zh-CN"/>
        </w:rPr>
        <w:t>The following major Recommendations, in force at the time of approval of this Question, fall under its responsibility:</w:t>
      </w:r>
    </w:p>
    <w:p w14:paraId="11655282" w14:textId="759BA0FE" w:rsidR="005C3FA6" w:rsidRPr="005F5E96" w:rsidRDefault="005C3FA6" w:rsidP="00671B3D">
      <w:pPr>
        <w:pStyle w:val="enumlev1"/>
      </w:pPr>
      <w:r w:rsidRPr="005F5E96">
        <w:t>–</w:t>
      </w:r>
      <w:r w:rsidRPr="005F5E96">
        <w:tab/>
        <w:t>Y.3514, Y.3517, Y.3518, Y.3520, Y.3521, Y.3522, Y.3523 and Y.3524</w:t>
      </w:r>
    </w:p>
    <w:p w14:paraId="7EA2AA00" w14:textId="647A984E" w:rsidR="003B67BF" w:rsidRPr="005F5E96" w:rsidRDefault="005C3FA6" w:rsidP="00671B3D">
      <w:pPr>
        <w:pStyle w:val="enumlev1"/>
      </w:pPr>
      <w:r w:rsidRPr="005F5E96">
        <w:t>–</w:t>
      </w:r>
      <w:r w:rsidRPr="005F5E96">
        <w:tab/>
        <w:t>Y.3604</w:t>
      </w:r>
      <w:r w:rsidR="003B67BF" w:rsidRPr="005F5E96">
        <w:t>.</w:t>
      </w:r>
    </w:p>
    <w:p w14:paraId="4160BF0E" w14:textId="77777777" w:rsidR="003B67BF" w:rsidRPr="005F5E96" w:rsidRDefault="003B67BF" w:rsidP="00671B3D">
      <w:pPr>
        <w:pStyle w:val="Heading3"/>
      </w:pPr>
      <w:bookmarkStart w:id="180" w:name="_Toc433307525"/>
      <w:bookmarkStart w:id="181" w:name="_Toc45640240"/>
      <w:bookmarkStart w:id="182" w:name="_Toc62066959"/>
      <w:r w:rsidRPr="005F5E96">
        <w:t>Study items</w:t>
      </w:r>
      <w:bookmarkEnd w:id="180"/>
      <w:bookmarkEnd w:id="181"/>
      <w:bookmarkEnd w:id="182"/>
    </w:p>
    <w:p w14:paraId="72369C22" w14:textId="77777777" w:rsidR="005C3FA6" w:rsidRPr="005F5E96" w:rsidRDefault="005C3FA6" w:rsidP="00671B3D">
      <w:r w:rsidRPr="005F5E96">
        <w:t>Study items to be considered include, but are not limited to:</w:t>
      </w:r>
    </w:p>
    <w:p w14:paraId="3410CAC6" w14:textId="54B766F2" w:rsidR="005C3FA6" w:rsidRPr="005F5E96" w:rsidRDefault="005D56E0" w:rsidP="00671B3D">
      <w:pPr>
        <w:pStyle w:val="enumlev1"/>
      </w:pPr>
      <w:r w:rsidRPr="005D56E0">
        <w:t>–</w:t>
      </w:r>
      <w:r w:rsidRPr="005D56E0">
        <w:tab/>
      </w:r>
      <w:r w:rsidR="005C3FA6" w:rsidRPr="005F5E96">
        <w:rPr>
          <w:rFonts w:hint="eastAsia"/>
        </w:rPr>
        <w:t xml:space="preserve">What new Recommendation should be developed for </w:t>
      </w:r>
      <w:r w:rsidR="005C3FA6" w:rsidRPr="005F5E96">
        <w:t>end-to-end service management and orchestration of future computing, including but not limited to Development and Operation (DevOps), continuous integration / continuous delivery (CI/CD)</w:t>
      </w:r>
      <w:r w:rsidR="005C3FA6" w:rsidRPr="005F5E96">
        <w:rPr>
          <w:rFonts w:hint="eastAsia"/>
        </w:rPr>
        <w:t>,</w:t>
      </w:r>
      <w:r w:rsidR="005C3FA6" w:rsidRPr="005F5E96">
        <w:t xml:space="preserve"> </w:t>
      </w:r>
      <w:r w:rsidR="005C3FA6" w:rsidRPr="005D56E0">
        <w:t>distributed/</w:t>
      </w:r>
      <w:r w:rsidR="005C3FA6" w:rsidRPr="005F5E96">
        <w:t>edge computing, computing aware networking and other cloud native related technologies?</w:t>
      </w:r>
    </w:p>
    <w:p w14:paraId="033FE2AD" w14:textId="41221CCB" w:rsidR="005C3FA6" w:rsidRPr="005F5E96" w:rsidRDefault="005D56E0" w:rsidP="00671B3D">
      <w:pPr>
        <w:pStyle w:val="enumlev1"/>
      </w:pPr>
      <w:r w:rsidRPr="005D56E0">
        <w:t>–</w:t>
      </w:r>
      <w:r w:rsidRPr="005D56E0">
        <w:tab/>
      </w:r>
      <w:r w:rsidR="005C3FA6" w:rsidRPr="005F5E96">
        <w:t>What new Recommendation should be developed for end-to-end r</w:t>
      </w:r>
      <w:r w:rsidR="005C3FA6" w:rsidRPr="005F5E96">
        <w:rPr>
          <w:rFonts w:hint="eastAsia"/>
        </w:rPr>
        <w:t xml:space="preserve">esource </w:t>
      </w:r>
      <w:r w:rsidR="005C3FA6" w:rsidRPr="005F5E96">
        <w:t>(</w:t>
      </w:r>
      <w:r w:rsidR="005C3FA6" w:rsidRPr="005F5E96">
        <w:rPr>
          <w:rFonts w:hint="eastAsia"/>
        </w:rPr>
        <w:t xml:space="preserve">including </w:t>
      </w:r>
      <w:r w:rsidR="005C3FA6" w:rsidRPr="005F5E96">
        <w:t>software infrastructure) management and orchestration of future computing?</w:t>
      </w:r>
    </w:p>
    <w:p w14:paraId="44E7CB08" w14:textId="3931A8B6" w:rsidR="005C3FA6" w:rsidRPr="005F5E96" w:rsidRDefault="005D56E0" w:rsidP="00671B3D">
      <w:pPr>
        <w:pStyle w:val="enumlev1"/>
      </w:pPr>
      <w:r w:rsidRPr="005D56E0">
        <w:t>–</w:t>
      </w:r>
      <w:r w:rsidRPr="005D56E0">
        <w:tab/>
      </w:r>
      <w:r w:rsidR="005C3FA6" w:rsidRPr="005F5E96">
        <w:t>What new Recommendation should be developed for data management of future computing including but not limited to data analytics, data management, data preservation as well as lifecycle management of data?</w:t>
      </w:r>
    </w:p>
    <w:p w14:paraId="0B64D6FE" w14:textId="4041D914" w:rsidR="005C3FA6" w:rsidRPr="005F5E96" w:rsidRDefault="005D56E0" w:rsidP="00671B3D">
      <w:pPr>
        <w:pStyle w:val="enumlev1"/>
      </w:pPr>
      <w:r w:rsidRPr="005D56E0">
        <w:t>–</w:t>
      </w:r>
      <w:r w:rsidRPr="005D56E0">
        <w:tab/>
      </w:r>
      <w:r w:rsidR="005C3FA6" w:rsidRPr="005F5E96">
        <w:t>What new Recommendation should be developed for specific identity, access and security mechanisms that enable effortless trusted access to future computing?</w:t>
      </w:r>
    </w:p>
    <w:p w14:paraId="2FA82222" w14:textId="0CBCC0EC" w:rsidR="003B67BF" w:rsidRPr="005D56E0" w:rsidRDefault="005D56E0" w:rsidP="00671B3D">
      <w:pPr>
        <w:pStyle w:val="enumlev1"/>
      </w:pPr>
      <w:r w:rsidRPr="005D56E0">
        <w:t>–</w:t>
      </w:r>
      <w:r w:rsidRPr="005D56E0">
        <w:tab/>
      </w:r>
      <w:r w:rsidR="005C3FA6" w:rsidRPr="005D56E0">
        <w:t>What collaboration is necessary to minimize duplication of efforts with other SDOs?</w:t>
      </w:r>
    </w:p>
    <w:p w14:paraId="60323928" w14:textId="692B2584" w:rsidR="003B67BF" w:rsidRPr="005F5E96" w:rsidRDefault="003B67BF" w:rsidP="00671B3D">
      <w:pPr>
        <w:pStyle w:val="Heading3"/>
      </w:pPr>
      <w:bookmarkStart w:id="183" w:name="_Toc433307526"/>
      <w:bookmarkStart w:id="184" w:name="_Toc45640241"/>
      <w:bookmarkStart w:id="185" w:name="_Toc62066960"/>
      <w:r w:rsidRPr="005F5E96">
        <w:t>Tasks</w:t>
      </w:r>
      <w:bookmarkEnd w:id="183"/>
      <w:bookmarkEnd w:id="184"/>
      <w:bookmarkEnd w:id="185"/>
    </w:p>
    <w:p w14:paraId="4A1216E9" w14:textId="77777777" w:rsidR="005C3FA6" w:rsidRPr="005F5E96" w:rsidRDefault="005C3FA6" w:rsidP="00671B3D">
      <w:r w:rsidRPr="005F5E96">
        <w:t>Tasks include, but are not limited to:</w:t>
      </w:r>
    </w:p>
    <w:p w14:paraId="3305B226" w14:textId="622E5D71" w:rsidR="005C3FA6" w:rsidRPr="005F5E96" w:rsidRDefault="00833EB3" w:rsidP="00671B3D">
      <w:pPr>
        <w:pStyle w:val="enumlev1"/>
      </w:pPr>
      <w:r w:rsidRPr="00833EB3">
        <w:t>–</w:t>
      </w:r>
      <w:r w:rsidRPr="00833EB3">
        <w:tab/>
      </w:r>
      <w:r w:rsidR="005C3FA6" w:rsidRPr="005F5E96">
        <w:t xml:space="preserve">Developing Recommendations for </w:t>
      </w:r>
      <w:r w:rsidR="005C3FA6" w:rsidRPr="005F5E96">
        <w:rPr>
          <w:rFonts w:hint="eastAsia"/>
        </w:rPr>
        <w:t>overview</w:t>
      </w:r>
      <w:r w:rsidR="005C3FA6" w:rsidRPr="005F5E96">
        <w:t xml:space="preserve">, framework, high level and functional requirements and capabilities, data models for end-to-end service management and orchestration </w:t>
      </w:r>
      <w:r w:rsidR="005C3FA6" w:rsidRPr="005F5E96">
        <w:rPr>
          <w:rFonts w:hint="eastAsia"/>
        </w:rPr>
        <w:t>of</w:t>
      </w:r>
      <w:r w:rsidR="005C3FA6" w:rsidRPr="005F5E96">
        <w:t xml:space="preserve"> future computing, including but not limited to Development and Operation (DevOps), continuous integration / continuous delivery (CI/CD)</w:t>
      </w:r>
      <w:r w:rsidR="005C3FA6" w:rsidRPr="005F5E96">
        <w:rPr>
          <w:rFonts w:hint="eastAsia"/>
        </w:rPr>
        <w:t>,</w:t>
      </w:r>
      <w:r w:rsidR="005C3FA6" w:rsidRPr="005F5E96">
        <w:t xml:space="preserve"> </w:t>
      </w:r>
      <w:r w:rsidR="005C3FA6" w:rsidRPr="00833EB3">
        <w:t>distributed/</w:t>
      </w:r>
      <w:r w:rsidR="005C3FA6" w:rsidRPr="005F5E96">
        <w:t>edge computing, computing aware networking and other cloud native related technologies.</w:t>
      </w:r>
    </w:p>
    <w:p w14:paraId="7C903CE9" w14:textId="54F8A713" w:rsidR="005C3FA6" w:rsidRPr="005F5E96" w:rsidRDefault="00833EB3" w:rsidP="00671B3D">
      <w:pPr>
        <w:pStyle w:val="enumlev1"/>
      </w:pPr>
      <w:r w:rsidRPr="00833EB3">
        <w:t>–</w:t>
      </w:r>
      <w:r w:rsidRPr="00833EB3">
        <w:tab/>
      </w:r>
      <w:r w:rsidR="005C3FA6" w:rsidRPr="005F5E96">
        <w:t xml:space="preserve">Developing Recommendations for </w:t>
      </w:r>
      <w:r w:rsidR="005C3FA6" w:rsidRPr="005F5E96">
        <w:rPr>
          <w:rFonts w:hint="eastAsia"/>
        </w:rPr>
        <w:t>overview</w:t>
      </w:r>
      <w:r w:rsidR="005C3FA6" w:rsidRPr="005F5E96">
        <w:t>, framework, high level and functional requirements and capabilities, data models for end-to-end r</w:t>
      </w:r>
      <w:r w:rsidR="005C3FA6" w:rsidRPr="005F5E96">
        <w:rPr>
          <w:rFonts w:hint="eastAsia"/>
        </w:rPr>
        <w:t xml:space="preserve">esource </w:t>
      </w:r>
      <w:r w:rsidR="005C3FA6" w:rsidRPr="005F5E96">
        <w:t>(</w:t>
      </w:r>
      <w:r w:rsidR="005C3FA6" w:rsidRPr="005F5E96">
        <w:rPr>
          <w:rFonts w:hint="eastAsia"/>
        </w:rPr>
        <w:t xml:space="preserve">including </w:t>
      </w:r>
      <w:r w:rsidR="005C3FA6" w:rsidRPr="005F5E96">
        <w:t>software infrastructure) management and orchestration of future computing.</w:t>
      </w:r>
    </w:p>
    <w:p w14:paraId="447DA012" w14:textId="40C80871" w:rsidR="005C3FA6" w:rsidRPr="005F5E96" w:rsidRDefault="00833EB3" w:rsidP="00671B3D">
      <w:pPr>
        <w:pStyle w:val="enumlev1"/>
      </w:pPr>
      <w:r w:rsidRPr="00833EB3">
        <w:t>–</w:t>
      </w:r>
      <w:r w:rsidRPr="00833EB3">
        <w:tab/>
      </w:r>
      <w:r w:rsidR="005C3FA6" w:rsidRPr="005F5E96">
        <w:t>Developing Recommendations for data management of future computing including but not limited to data analytics, data management, data preservation as well as lifecycle management of data.</w:t>
      </w:r>
    </w:p>
    <w:p w14:paraId="22729BE5" w14:textId="111DD6D9" w:rsidR="005C3FA6" w:rsidRPr="005F5E96" w:rsidRDefault="00833EB3" w:rsidP="00671B3D">
      <w:pPr>
        <w:pStyle w:val="enumlev1"/>
      </w:pPr>
      <w:r w:rsidRPr="00833EB3">
        <w:t>–</w:t>
      </w:r>
      <w:r w:rsidRPr="00833EB3">
        <w:tab/>
      </w:r>
      <w:r w:rsidR="005C3FA6" w:rsidRPr="005F5E96">
        <w:t>Developing Recommendations for specific identity, access and security mechanisms that enable effortless trusted access to future computing.</w:t>
      </w:r>
    </w:p>
    <w:p w14:paraId="21D3735D" w14:textId="100E569F" w:rsidR="005C3FA6" w:rsidRPr="005F5E96" w:rsidRDefault="00833EB3" w:rsidP="00671B3D">
      <w:pPr>
        <w:pStyle w:val="enumlev1"/>
      </w:pPr>
      <w:r w:rsidRPr="00833EB3">
        <w:t>–</w:t>
      </w:r>
      <w:r w:rsidRPr="00833EB3">
        <w:tab/>
      </w:r>
      <w:r w:rsidR="005C3FA6" w:rsidRPr="005F5E96">
        <w:t>Providing the necessary collaboration with external SDOs, consortia and forums working on future computing to minimize duplication of efforts.</w:t>
      </w:r>
    </w:p>
    <w:p w14:paraId="23E1EB3B" w14:textId="266F57E4" w:rsidR="00062521" w:rsidRDefault="005C3FA6" w:rsidP="00671B3D">
      <w:r w:rsidRPr="005F5E96">
        <w:t>An up-to-date status of work under this Question is contained in</w:t>
      </w:r>
      <w:r w:rsidRPr="00395612">
        <w:t xml:space="preserve"> the SG13 work programme</w:t>
      </w:r>
      <w:r w:rsidR="000470E8" w:rsidRPr="00395612">
        <w:t xml:space="preserve">: </w:t>
      </w:r>
      <w:hyperlink r:id="rId22" w:history="1">
        <w:r w:rsidR="000470E8" w:rsidRPr="00395612">
          <w:rPr>
            <w:rStyle w:val="Hyperlink"/>
          </w:rPr>
          <w:t>https://www.itu.int/ITU-T/workprog/wp_search.aspx?Q=19/13</w:t>
        </w:r>
      </w:hyperlink>
      <w:r w:rsidR="00395612" w:rsidRPr="00395612">
        <w:t>.</w:t>
      </w:r>
    </w:p>
    <w:p w14:paraId="4483007C" w14:textId="634D3472" w:rsidR="003B67BF" w:rsidRPr="005F5E96" w:rsidRDefault="003B67BF" w:rsidP="00671B3D">
      <w:pPr>
        <w:pStyle w:val="Heading3"/>
      </w:pPr>
      <w:bookmarkStart w:id="186" w:name="_Toc433307527"/>
      <w:bookmarkStart w:id="187" w:name="_Toc45640242"/>
      <w:bookmarkStart w:id="188" w:name="_Toc62066961"/>
      <w:r w:rsidRPr="005F5E96">
        <w:t>Relationships</w:t>
      </w:r>
      <w:bookmarkEnd w:id="186"/>
      <w:bookmarkEnd w:id="187"/>
      <w:bookmarkEnd w:id="188"/>
    </w:p>
    <w:p w14:paraId="4C42A460" w14:textId="29BF7FE1" w:rsidR="005C3FA6" w:rsidRPr="005F5E96" w:rsidRDefault="005C3FA6" w:rsidP="00671B3D">
      <w:pPr>
        <w:rPr>
          <w:i/>
          <w:iCs/>
        </w:rPr>
      </w:pPr>
      <w:r w:rsidRPr="005F5E96">
        <w:rPr>
          <w:i/>
          <w:iCs/>
        </w:rPr>
        <w:t>(The relationship of this Question to other activities is listed against the following four categories)</w:t>
      </w:r>
    </w:p>
    <w:p w14:paraId="70B68057" w14:textId="77777777" w:rsidR="003B67BF" w:rsidRPr="005F5E96" w:rsidRDefault="003B67BF" w:rsidP="00671B3D">
      <w:pPr>
        <w:pStyle w:val="Headingb"/>
      </w:pPr>
      <w:r w:rsidRPr="005F5E96">
        <w:t>Recommendations</w:t>
      </w:r>
    </w:p>
    <w:p w14:paraId="315E23D8" w14:textId="77777777" w:rsidR="00062521" w:rsidRDefault="003B67BF" w:rsidP="00671B3D">
      <w:pPr>
        <w:pStyle w:val="enumlev1"/>
      </w:pPr>
      <w:r w:rsidRPr="005F5E96">
        <w:t>–</w:t>
      </w:r>
      <w:r w:rsidRPr="005F5E96">
        <w:tab/>
      </w:r>
      <w:r w:rsidR="005C3FA6" w:rsidRPr="005F5E96">
        <w:t>Other relevant Y-series recommendations, in particular in Y.3500 and Y.3600 series;</w:t>
      </w:r>
    </w:p>
    <w:p w14:paraId="0D6294B5" w14:textId="409864C1" w:rsidR="003B67BF" w:rsidRPr="005F5E96" w:rsidRDefault="005C3FA6" w:rsidP="00671B3D">
      <w:pPr>
        <w:pStyle w:val="enumlev1"/>
      </w:pPr>
      <w:r w:rsidRPr="005F5E96">
        <w:t>–</w:t>
      </w:r>
      <w:r w:rsidRPr="005F5E96">
        <w:tab/>
        <w:t>Y-series and Cloud computing and data handling related Recommendations in the M, Q and X series Recommendations.</w:t>
      </w:r>
    </w:p>
    <w:p w14:paraId="19EF9D27" w14:textId="77777777" w:rsidR="003B67BF" w:rsidRPr="005F5E96" w:rsidRDefault="003B67BF" w:rsidP="00671B3D">
      <w:pPr>
        <w:pStyle w:val="Headingb"/>
      </w:pPr>
      <w:r w:rsidRPr="005F5E96">
        <w:t>Questions</w:t>
      </w:r>
    </w:p>
    <w:p w14:paraId="3F1D9D87" w14:textId="0F203DE9" w:rsidR="005C3FA6" w:rsidRPr="005F5E96" w:rsidRDefault="003B67BF" w:rsidP="00671B3D">
      <w:pPr>
        <w:pStyle w:val="enumlev1"/>
      </w:pPr>
      <w:r w:rsidRPr="005F5E96">
        <w:t>–</w:t>
      </w:r>
      <w:r w:rsidRPr="005F5E96">
        <w:tab/>
      </w:r>
      <w:r w:rsidR="005C3FA6" w:rsidRPr="005F5E96">
        <w:t>Cloud computing and data handling related Questions</w:t>
      </w:r>
    </w:p>
    <w:p w14:paraId="186C99E4" w14:textId="6E311975" w:rsidR="003B67BF" w:rsidRPr="005F5E96" w:rsidRDefault="005C3FA6" w:rsidP="00671B3D">
      <w:pPr>
        <w:pStyle w:val="enumlev1"/>
      </w:pPr>
      <w:r w:rsidRPr="005F5E96">
        <w:t>–</w:t>
      </w:r>
      <w:r w:rsidRPr="005F5E96">
        <w:tab/>
        <w:t>Artificial intelligence and machine learning (AI/ML) related Questions and Focus Group</w:t>
      </w:r>
    </w:p>
    <w:p w14:paraId="19588690" w14:textId="77777777" w:rsidR="003B67BF" w:rsidRPr="005F5E96" w:rsidRDefault="003B67BF" w:rsidP="00671B3D">
      <w:pPr>
        <w:pStyle w:val="Headingb"/>
      </w:pPr>
      <w:r w:rsidRPr="005F5E96">
        <w:t>Study groups</w:t>
      </w:r>
    </w:p>
    <w:p w14:paraId="6FE2F062" w14:textId="5AF38A9A" w:rsidR="003B67BF" w:rsidRPr="005F5E96" w:rsidRDefault="003B67BF" w:rsidP="00671B3D">
      <w:pPr>
        <w:pStyle w:val="enumlev1"/>
      </w:pPr>
      <w:r w:rsidRPr="005F5E96">
        <w:t>–</w:t>
      </w:r>
      <w:r w:rsidRPr="005F5E96">
        <w:tab/>
      </w:r>
      <w:r w:rsidR="005C3FA6" w:rsidRPr="005F5E96">
        <w:t>ITU-T Study Groups and ITU-D Study Groups involved in cloud computing and data handling related studies</w:t>
      </w:r>
    </w:p>
    <w:p w14:paraId="702CC8F3" w14:textId="77777777" w:rsidR="003B67BF" w:rsidRPr="005F5E96" w:rsidRDefault="003B67BF" w:rsidP="00671B3D">
      <w:pPr>
        <w:pStyle w:val="Headingb"/>
      </w:pPr>
      <w:r w:rsidRPr="005F5E96">
        <w:t>Other bodies</w:t>
      </w:r>
    </w:p>
    <w:p w14:paraId="5D13CB91" w14:textId="7C65831C" w:rsidR="005C3FA6" w:rsidRPr="005F5E96" w:rsidRDefault="003B67BF" w:rsidP="00671B3D">
      <w:pPr>
        <w:pStyle w:val="enumlev1"/>
      </w:pPr>
      <w:r w:rsidRPr="005F5E96">
        <w:t>–</w:t>
      </w:r>
      <w:r w:rsidRPr="005F5E96">
        <w:tab/>
      </w:r>
      <w:r w:rsidR="005C3FA6" w:rsidRPr="005F5E96">
        <w:t>IEEE</w:t>
      </w:r>
    </w:p>
    <w:p w14:paraId="5B755D41" w14:textId="77777777" w:rsidR="005C3FA6" w:rsidRPr="005F5E96" w:rsidRDefault="005C3FA6" w:rsidP="00671B3D">
      <w:pPr>
        <w:pStyle w:val="enumlev1"/>
      </w:pPr>
      <w:r w:rsidRPr="005F5E96">
        <w:t>–</w:t>
      </w:r>
      <w:r w:rsidRPr="005F5E96">
        <w:tab/>
        <w:t>IETF</w:t>
      </w:r>
    </w:p>
    <w:p w14:paraId="40876FD0" w14:textId="77777777" w:rsidR="005C3FA6" w:rsidRPr="005F5E96" w:rsidRDefault="005C3FA6" w:rsidP="00671B3D">
      <w:pPr>
        <w:pStyle w:val="enumlev1"/>
      </w:pPr>
      <w:r w:rsidRPr="005F5E96">
        <w:t>–</w:t>
      </w:r>
      <w:r w:rsidRPr="005F5E96">
        <w:tab/>
        <w:t>ISO/IEC JTC 1/SC 27, SC38, SC40 and SC42</w:t>
      </w:r>
    </w:p>
    <w:p w14:paraId="26D9594D" w14:textId="77777777" w:rsidR="005C3FA6" w:rsidRPr="005F5E96" w:rsidRDefault="005C3FA6" w:rsidP="00671B3D">
      <w:pPr>
        <w:pStyle w:val="enumlev1"/>
      </w:pPr>
      <w:r w:rsidRPr="005F5E96">
        <w:t>–</w:t>
      </w:r>
      <w:r w:rsidRPr="005F5E96">
        <w:tab/>
        <w:t>Distributed Management Task Force (DMTF)</w:t>
      </w:r>
    </w:p>
    <w:p w14:paraId="7B43B789" w14:textId="77777777" w:rsidR="005C3FA6" w:rsidRPr="005F5E96" w:rsidRDefault="005C3FA6" w:rsidP="00671B3D">
      <w:pPr>
        <w:pStyle w:val="enumlev1"/>
      </w:pPr>
      <w:r w:rsidRPr="005F5E96">
        <w:t>–</w:t>
      </w:r>
      <w:r w:rsidRPr="005F5E96">
        <w:tab/>
        <w:t>Linux Foundation Edge</w:t>
      </w:r>
    </w:p>
    <w:p w14:paraId="6FE4F76E" w14:textId="77777777" w:rsidR="005C3FA6" w:rsidRPr="005F5E96" w:rsidRDefault="005C3FA6" w:rsidP="00671B3D">
      <w:pPr>
        <w:pStyle w:val="enumlev1"/>
      </w:pPr>
      <w:r w:rsidRPr="005F5E96">
        <w:t>–</w:t>
      </w:r>
      <w:r w:rsidRPr="005F5E96">
        <w:tab/>
        <w:t>Linux Foundation Networking (LFN)</w:t>
      </w:r>
    </w:p>
    <w:p w14:paraId="3DF5301F" w14:textId="77777777" w:rsidR="005C3FA6" w:rsidRPr="005F5E96" w:rsidRDefault="005C3FA6" w:rsidP="00671B3D">
      <w:pPr>
        <w:pStyle w:val="enumlev1"/>
      </w:pPr>
      <w:r w:rsidRPr="005F5E96">
        <w:t>–</w:t>
      </w:r>
      <w:r w:rsidRPr="005F5E96">
        <w:tab/>
        <w:t>Metro Ethernet Forum (MEF)</w:t>
      </w:r>
    </w:p>
    <w:p w14:paraId="0243E42A" w14:textId="77777777" w:rsidR="005C3FA6" w:rsidRPr="005F5E96" w:rsidRDefault="005C3FA6" w:rsidP="00671B3D">
      <w:pPr>
        <w:pStyle w:val="enumlev1"/>
      </w:pPr>
      <w:r w:rsidRPr="005F5E96">
        <w:t>–</w:t>
      </w:r>
      <w:r w:rsidRPr="005F5E96">
        <w:tab/>
        <w:t>Storage Networking Industry Association (SNIA)</w:t>
      </w:r>
    </w:p>
    <w:p w14:paraId="0194DD01" w14:textId="77777777" w:rsidR="005C3FA6" w:rsidRPr="005F5E96" w:rsidRDefault="005C3FA6" w:rsidP="00671B3D">
      <w:pPr>
        <w:pStyle w:val="enumlev1"/>
      </w:pPr>
      <w:r w:rsidRPr="005F5E96">
        <w:t>–</w:t>
      </w:r>
      <w:r w:rsidRPr="005F5E96">
        <w:tab/>
        <w:t>TM Forum</w:t>
      </w:r>
    </w:p>
    <w:p w14:paraId="46EF1641" w14:textId="77777777" w:rsidR="005C3FA6" w:rsidRPr="005F5E96" w:rsidRDefault="005C3FA6" w:rsidP="00671B3D">
      <w:pPr>
        <w:pStyle w:val="enumlev1"/>
      </w:pPr>
      <w:r w:rsidRPr="005F5E96">
        <w:t>–</w:t>
      </w:r>
      <w:r w:rsidRPr="005F5E96">
        <w:tab/>
        <w:t>OASIS</w:t>
      </w:r>
    </w:p>
    <w:p w14:paraId="5D359080" w14:textId="77777777" w:rsidR="005C3FA6" w:rsidRPr="005F5E96" w:rsidRDefault="005C3FA6" w:rsidP="00671B3D">
      <w:pPr>
        <w:pStyle w:val="enumlev1"/>
      </w:pPr>
      <w:r w:rsidRPr="005F5E96">
        <w:t>–</w:t>
      </w:r>
      <w:r w:rsidRPr="005F5E96">
        <w:tab/>
        <w:t>3GPP</w:t>
      </w:r>
    </w:p>
    <w:p w14:paraId="6AF563E0" w14:textId="77777777" w:rsidR="005C3FA6" w:rsidRPr="005F5E96" w:rsidRDefault="005C3FA6" w:rsidP="00671B3D">
      <w:pPr>
        <w:pStyle w:val="enumlev1"/>
      </w:pPr>
      <w:r w:rsidRPr="005F5E96">
        <w:t>–</w:t>
      </w:r>
      <w:r w:rsidRPr="005F5E96">
        <w:tab/>
        <w:t>ETSI ISG NFV</w:t>
      </w:r>
    </w:p>
    <w:p w14:paraId="63057F5C" w14:textId="77777777" w:rsidR="005C3FA6" w:rsidRPr="005F5E96" w:rsidRDefault="005C3FA6" w:rsidP="00671B3D">
      <w:pPr>
        <w:pStyle w:val="enumlev1"/>
      </w:pPr>
      <w:r w:rsidRPr="005F5E96">
        <w:t>–</w:t>
      </w:r>
      <w:r w:rsidRPr="005F5E96">
        <w:tab/>
        <w:t>ETSI ISG ZSM</w:t>
      </w:r>
    </w:p>
    <w:p w14:paraId="64F3D758" w14:textId="77777777" w:rsidR="005C3FA6" w:rsidRPr="005F5E96" w:rsidRDefault="005C3FA6" w:rsidP="00671B3D">
      <w:pPr>
        <w:pStyle w:val="enumlev1"/>
      </w:pPr>
      <w:r w:rsidRPr="005F5E96">
        <w:t>–</w:t>
      </w:r>
      <w:r w:rsidRPr="005F5E96">
        <w:tab/>
        <w:t>ETSI ISG ENI</w:t>
      </w:r>
    </w:p>
    <w:p w14:paraId="79992C86" w14:textId="77777777" w:rsidR="005C3FA6" w:rsidRPr="005F5E96" w:rsidRDefault="005C3FA6" w:rsidP="00671B3D">
      <w:pPr>
        <w:pStyle w:val="enumlev1"/>
      </w:pPr>
      <w:r w:rsidRPr="005F5E96">
        <w:t>–</w:t>
      </w:r>
      <w:r w:rsidRPr="005F5E96">
        <w:tab/>
        <w:t>ETSI ISG MEC</w:t>
      </w:r>
    </w:p>
    <w:p w14:paraId="044DFD8E" w14:textId="77777777" w:rsidR="005C3FA6" w:rsidRPr="005F5E96" w:rsidRDefault="005C3FA6" w:rsidP="00671B3D">
      <w:pPr>
        <w:pStyle w:val="enumlev1"/>
      </w:pPr>
      <w:r w:rsidRPr="005F5E96">
        <w:t>–</w:t>
      </w:r>
      <w:r w:rsidRPr="005F5E96">
        <w:tab/>
        <w:t>OpenStack</w:t>
      </w:r>
    </w:p>
    <w:p w14:paraId="3F04E137" w14:textId="77777777" w:rsidR="005C3FA6" w:rsidRPr="005F5E96" w:rsidRDefault="005C3FA6" w:rsidP="00671B3D">
      <w:pPr>
        <w:pStyle w:val="enumlev1"/>
      </w:pPr>
      <w:r w:rsidRPr="005F5E96">
        <w:t>–</w:t>
      </w:r>
      <w:r w:rsidRPr="005F5E96">
        <w:tab/>
        <w:t>Open Network Automation Platform</w:t>
      </w:r>
    </w:p>
    <w:p w14:paraId="0125FB1B" w14:textId="3940D066" w:rsidR="003B67BF" w:rsidRPr="005F5E96" w:rsidRDefault="005C3FA6" w:rsidP="00671B3D">
      <w:pPr>
        <w:pStyle w:val="enumlev1"/>
      </w:pPr>
      <w:r w:rsidRPr="005F5E96">
        <w:t>–</w:t>
      </w:r>
      <w:r w:rsidRPr="005F5E96">
        <w:tab/>
        <w:t>Open Network Operating System</w:t>
      </w:r>
    </w:p>
    <w:p w14:paraId="291EF2C8" w14:textId="31AA8785" w:rsidR="005C3FA6" w:rsidRPr="005F5E96" w:rsidRDefault="005C3FA6" w:rsidP="00671B3D">
      <w:pPr>
        <w:pStyle w:val="enumlev1"/>
      </w:pPr>
      <w:bookmarkStart w:id="189" w:name="_Question_24/16_–"/>
      <w:bookmarkStart w:id="190" w:name="_Toc45640321"/>
      <w:bookmarkStart w:id="191" w:name="_Toc44690995"/>
      <w:bookmarkEnd w:id="169"/>
      <w:bookmarkEnd w:id="170"/>
      <w:bookmarkEnd w:id="171"/>
      <w:bookmarkEnd w:id="172"/>
      <w:bookmarkEnd w:id="173"/>
      <w:bookmarkEnd w:id="174"/>
      <w:bookmarkEnd w:id="189"/>
    </w:p>
    <w:p w14:paraId="72D55626" w14:textId="0B45306B" w:rsidR="005C3FA6" w:rsidRPr="005F5E96" w:rsidRDefault="005C3FA6" w:rsidP="00671B3D">
      <w:pPr>
        <w:pStyle w:val="Headingb"/>
      </w:pPr>
      <w:r w:rsidRPr="005F5E96">
        <w:t>WSIS Action Lines</w:t>
      </w:r>
    </w:p>
    <w:p w14:paraId="7D56E0B8" w14:textId="5817843E" w:rsidR="005C3FA6" w:rsidRPr="005F5E96" w:rsidRDefault="00833EB3" w:rsidP="00671B3D">
      <w:pPr>
        <w:pStyle w:val="enumlev1"/>
      </w:pPr>
      <w:r w:rsidRPr="00833EB3">
        <w:t>–</w:t>
      </w:r>
      <w:r w:rsidRPr="00833EB3">
        <w:tab/>
      </w:r>
      <w:r w:rsidR="005C3FA6" w:rsidRPr="00833EB3">
        <w:t>C2, C3, C5</w:t>
      </w:r>
    </w:p>
    <w:p w14:paraId="08F7E8DC" w14:textId="7FBE8384" w:rsidR="005C3FA6" w:rsidRPr="005F5E96" w:rsidRDefault="005C3FA6" w:rsidP="00671B3D">
      <w:pPr>
        <w:pStyle w:val="Headingb"/>
      </w:pPr>
      <w:r w:rsidRPr="005F5E96">
        <w:t>Sustainable Development Goals</w:t>
      </w:r>
    </w:p>
    <w:p w14:paraId="4E07B79C" w14:textId="77777777" w:rsidR="00062521" w:rsidRDefault="00833EB3" w:rsidP="00671B3D">
      <w:pPr>
        <w:pStyle w:val="enumlev1"/>
      </w:pPr>
      <w:r w:rsidRPr="00833EB3">
        <w:t>–</w:t>
      </w:r>
      <w:r w:rsidRPr="00833EB3">
        <w:tab/>
      </w:r>
      <w:r w:rsidR="005C3FA6" w:rsidRPr="00833EB3">
        <w:t>9</w:t>
      </w:r>
    </w:p>
    <w:p w14:paraId="761DC0B9" w14:textId="58BFB821" w:rsidR="005C3FA6" w:rsidRPr="005F5E96" w:rsidRDefault="005C3FA6" w:rsidP="00671B3D">
      <w:pPr>
        <w:pStyle w:val="enumlev1"/>
      </w:pPr>
    </w:p>
    <w:p w14:paraId="47825210" w14:textId="7869CA04" w:rsidR="003B67BF" w:rsidRPr="005F5E96" w:rsidRDefault="003B67BF" w:rsidP="00671B3D">
      <w:pPr>
        <w:pStyle w:val="enumlev1"/>
        <w:rPr>
          <w:caps/>
          <w:sz w:val="28"/>
        </w:rPr>
      </w:pPr>
      <w:r w:rsidRPr="005F5E96">
        <w:br w:type="page"/>
      </w:r>
    </w:p>
    <w:p w14:paraId="6D92FD23" w14:textId="3B3B2293" w:rsidR="003B67BF" w:rsidRPr="005F5E96" w:rsidRDefault="003B67BF" w:rsidP="00671B3D">
      <w:pPr>
        <w:pStyle w:val="Heading2"/>
      </w:pPr>
      <w:bookmarkStart w:id="192" w:name="_Toc62066962"/>
      <w:r w:rsidRPr="005F5E96">
        <w:t>Question 2</w:t>
      </w:r>
      <w:r w:rsidR="0004609A" w:rsidRPr="005F5E96">
        <w:t>0</w:t>
      </w:r>
      <w:r w:rsidRPr="005F5E96">
        <w:t>/1</w:t>
      </w:r>
      <w:bookmarkEnd w:id="190"/>
      <w:r w:rsidR="0004609A" w:rsidRPr="005F5E96">
        <w:t>3</w:t>
      </w:r>
      <w:r w:rsidRPr="005F5E96">
        <w:t xml:space="preserve"> – </w:t>
      </w:r>
      <w:bookmarkEnd w:id="191"/>
      <w:r w:rsidR="0004609A" w:rsidRPr="005F5E96">
        <w:t>Networks beyond IMT-2020 and machine learning: Requirements and architecture</w:t>
      </w:r>
      <w:bookmarkEnd w:id="192"/>
    </w:p>
    <w:p w14:paraId="3B0612F0" w14:textId="7BBC9246" w:rsidR="003B67BF" w:rsidRPr="005F5E96" w:rsidRDefault="003B67BF" w:rsidP="00671B3D">
      <w:pPr>
        <w:pStyle w:val="Questionhistory"/>
      </w:pPr>
      <w:bookmarkStart w:id="193" w:name="_Toc45640323"/>
      <w:r w:rsidRPr="005F5E96">
        <w:t>(Continuation of Question 2</w:t>
      </w:r>
      <w:r w:rsidR="0004609A" w:rsidRPr="005F5E96">
        <w:t>0</w:t>
      </w:r>
      <w:r w:rsidRPr="005F5E96">
        <w:t>/1</w:t>
      </w:r>
      <w:r w:rsidR="0004609A" w:rsidRPr="005F5E96">
        <w:t>3</w:t>
      </w:r>
      <w:r w:rsidRPr="005F5E96">
        <w:t>)</w:t>
      </w:r>
      <w:bookmarkEnd w:id="193"/>
    </w:p>
    <w:p w14:paraId="73115854" w14:textId="77777777" w:rsidR="003B67BF" w:rsidRPr="005F5E96" w:rsidRDefault="003B67BF" w:rsidP="00671B3D">
      <w:pPr>
        <w:pStyle w:val="Heading3"/>
      </w:pPr>
      <w:bookmarkStart w:id="194" w:name="_Toc45640243"/>
      <w:bookmarkStart w:id="195" w:name="_Toc62066963"/>
      <w:r w:rsidRPr="005F5E96">
        <w:t>Motivation</w:t>
      </w:r>
      <w:bookmarkEnd w:id="194"/>
      <w:bookmarkEnd w:id="195"/>
    </w:p>
    <w:p w14:paraId="6E30DFAD" w14:textId="77777777" w:rsidR="0004609A" w:rsidRPr="00833EB3" w:rsidRDefault="0004609A" w:rsidP="00671B3D">
      <w:r w:rsidRPr="00833EB3">
        <w:t>The objective of this question is to study the requirements, architecture and use of technologies including artificial intelligence (AI)/machine learning (ML) to realize networks beyond IMT-2020, in order to address the anticipated needs of network and application services in the upcoming years.</w:t>
      </w:r>
    </w:p>
    <w:p w14:paraId="2759ED02" w14:textId="77777777" w:rsidR="00062521" w:rsidRDefault="0004609A" w:rsidP="00671B3D">
      <w:r w:rsidRPr="00833EB3">
        <w:t>Network requirements and architecture for IMT-2020 networks have been baselined and successful deployments have been reported since its inception in the early 2010s. The next generation of IMT networks (following IMT-2020 networks) is already under study in many countries. Considering that a new generation network is commercialized around every 10 years, the next generation of IMT networks is expected to be deployed around 2030. It is the right time to study the requirements and architecture of networks beyond IMT-2020.</w:t>
      </w:r>
    </w:p>
    <w:p w14:paraId="3A0C8CEA" w14:textId="37071FC0" w:rsidR="0004609A" w:rsidRPr="00833EB3" w:rsidRDefault="0004609A" w:rsidP="00671B3D">
      <w:r w:rsidRPr="00833EB3">
        <w:t>IMT-2020 has gone through several major paradigm shifts in network technologies such as the adoption of network slicing and service-based architecture. However, there are still many aspects to improve in the current architecture. An evolutionary approach can be sought on the current generation of IMT networks to address some remaining issues. A network is not a simple packet delivery system anymore; it is becoming a neural system of our society. To meet the requirements and derive necessary architecture enhancements, consideration should be given to key aspects of networks beyond IMT-2020.</w:t>
      </w:r>
    </w:p>
    <w:p w14:paraId="4A95FD57" w14:textId="77777777" w:rsidR="00062521" w:rsidRDefault="0004609A" w:rsidP="00671B3D">
      <w:r w:rsidRPr="00833EB3">
        <w:t>Integration of AI/ML applications is also regarded as one of the key architectural aspects to consider for networks beyond IMT-2020. The complexity coming from distributed architecture and heterogeneous nature of use cases makes it imperative to study the service requirements and overheads related to the AI/ML applications. A comprehensive study of the impact, KPIs and evaluation of AI/ML applications is a must for the design of network architecture. The study should also include test methodologies and deployment guidelines for AI/ML applications in the networks.</w:t>
      </w:r>
    </w:p>
    <w:p w14:paraId="58A45A99" w14:textId="77777777" w:rsidR="00062521" w:rsidRDefault="0004609A" w:rsidP="00671B3D">
      <w:r w:rsidRPr="00833EB3">
        <w:t>In summary, this question focuses on the study of the requirements, architecture and use of technologies including AI/ML to realize networks beyond IMT-2020.</w:t>
      </w:r>
    </w:p>
    <w:p w14:paraId="2E960485" w14:textId="77777777" w:rsidR="00062521" w:rsidRDefault="0004609A" w:rsidP="00671B3D">
      <w:r w:rsidRPr="00833EB3">
        <w:t>The following major Recommendations, in force at the time of approval of this Question, fall under its responsibility:</w:t>
      </w:r>
    </w:p>
    <w:p w14:paraId="0D380AA2" w14:textId="105F2EE0" w:rsidR="00833EB3" w:rsidRPr="00833EB3" w:rsidRDefault="0004609A" w:rsidP="00671B3D">
      <w:pPr>
        <w:pStyle w:val="enumlev1"/>
      </w:pPr>
      <w:r w:rsidRPr="005F5E96">
        <w:t>–</w:t>
      </w:r>
      <w:r w:rsidRPr="005F5E96">
        <w:tab/>
      </w:r>
      <w:r w:rsidRPr="00833EB3">
        <w:t>Y.3100, Y.3101, Y.3102 and Y.3104</w:t>
      </w:r>
    </w:p>
    <w:p w14:paraId="08B0F342" w14:textId="772EA4F9" w:rsidR="003B67BF" w:rsidRPr="00833EB3" w:rsidRDefault="0004609A" w:rsidP="00671B3D">
      <w:pPr>
        <w:pStyle w:val="enumlev1"/>
      </w:pPr>
      <w:r w:rsidRPr="005F5E96">
        <w:t>–</w:t>
      </w:r>
      <w:r w:rsidRPr="005F5E96">
        <w:tab/>
      </w:r>
      <w:r w:rsidRPr="00833EB3">
        <w:t xml:space="preserve">Y.3172, </w:t>
      </w:r>
      <w:bookmarkStart w:id="196" w:name="26in1rg" w:colFirst="0" w:colLast="0"/>
      <w:bookmarkEnd w:id="196"/>
      <w:r w:rsidRPr="00833EB3">
        <w:t>Y.3173 and Y.3174</w:t>
      </w:r>
      <w:r w:rsidR="003B67BF" w:rsidRPr="005F5E96">
        <w:t>.</w:t>
      </w:r>
    </w:p>
    <w:p w14:paraId="0770DAC9" w14:textId="6C916CE2" w:rsidR="003B67BF" w:rsidRPr="005F5E96" w:rsidRDefault="003B67BF" w:rsidP="00671B3D">
      <w:pPr>
        <w:pStyle w:val="Heading3"/>
      </w:pPr>
      <w:bookmarkStart w:id="197" w:name="_Toc45640244"/>
      <w:bookmarkStart w:id="198" w:name="_Toc62066964"/>
      <w:r w:rsidRPr="005F5E96">
        <w:t>Study items</w:t>
      </w:r>
      <w:bookmarkEnd w:id="197"/>
      <w:bookmarkEnd w:id="198"/>
    </w:p>
    <w:p w14:paraId="189F7011" w14:textId="77777777" w:rsidR="0004609A" w:rsidRPr="005F5E96" w:rsidRDefault="0004609A" w:rsidP="00671B3D">
      <w:r w:rsidRPr="005F5E96">
        <w:t>Study items to be considered include, but are not limited to:</w:t>
      </w:r>
    </w:p>
    <w:p w14:paraId="10005747" w14:textId="77777777" w:rsidR="00062521" w:rsidRDefault="00833EB3" w:rsidP="00671B3D">
      <w:pPr>
        <w:pStyle w:val="enumlev1"/>
      </w:pPr>
      <w:r w:rsidRPr="00833EB3">
        <w:t>–</w:t>
      </w:r>
      <w:r w:rsidRPr="00833EB3">
        <w:tab/>
      </w:r>
      <w:r w:rsidR="0004609A" w:rsidRPr="00833EB3">
        <w:t>What are the key requirements and capabilities of networks beyond IMT-2020  including AI/ML based on the emerging service scenarios?</w:t>
      </w:r>
    </w:p>
    <w:p w14:paraId="4CDA777F" w14:textId="0E37DC05" w:rsidR="0004609A" w:rsidRPr="00833EB3" w:rsidRDefault="00833EB3" w:rsidP="00671B3D">
      <w:pPr>
        <w:pStyle w:val="enumlev1"/>
      </w:pPr>
      <w:r w:rsidRPr="00833EB3">
        <w:t>–</w:t>
      </w:r>
      <w:r w:rsidRPr="00833EB3">
        <w:tab/>
      </w:r>
      <w:r w:rsidR="0004609A" w:rsidRPr="00833EB3">
        <w:t>What framework and architecture are required to realize networks beyond IMT-2020 including AI/ML based on the identified requirements and capabilities?</w:t>
      </w:r>
    </w:p>
    <w:p w14:paraId="28A50330" w14:textId="77777777" w:rsidR="00062521" w:rsidRDefault="00833EB3" w:rsidP="00671B3D">
      <w:pPr>
        <w:pStyle w:val="enumlev1"/>
      </w:pPr>
      <w:r w:rsidRPr="00833EB3">
        <w:t>–</w:t>
      </w:r>
      <w:r w:rsidRPr="00833EB3">
        <w:tab/>
      </w:r>
      <w:r w:rsidR="0004609A" w:rsidRPr="00833EB3">
        <w:t>What key technologies related to networks beyond IMT-2020 including AI/ML are required to realize the networks?</w:t>
      </w:r>
    </w:p>
    <w:p w14:paraId="1C0DEECE" w14:textId="1E8D2A85" w:rsidR="0004609A" w:rsidRPr="00833EB3" w:rsidRDefault="00833EB3" w:rsidP="00671B3D">
      <w:pPr>
        <w:pStyle w:val="enumlev1"/>
      </w:pPr>
      <w:r w:rsidRPr="00833EB3">
        <w:t>–</w:t>
      </w:r>
      <w:r w:rsidRPr="00833EB3">
        <w:tab/>
      </w:r>
      <w:r w:rsidR="0004609A" w:rsidRPr="00833EB3">
        <w:t>How to incorporate network intelligence from AI/ML into networks beyond IMT-2020?</w:t>
      </w:r>
    </w:p>
    <w:p w14:paraId="5D8F1280" w14:textId="5C4A7ACA" w:rsidR="0004609A" w:rsidRPr="00833EB3" w:rsidRDefault="00833EB3" w:rsidP="00671B3D">
      <w:pPr>
        <w:pStyle w:val="enumlev1"/>
      </w:pPr>
      <w:r w:rsidRPr="00833EB3">
        <w:t>–</w:t>
      </w:r>
      <w:r w:rsidRPr="00833EB3">
        <w:tab/>
      </w:r>
      <w:r w:rsidR="0004609A" w:rsidRPr="00833EB3">
        <w:t>How to build and/or guide the ecosystem on networks beyond IMT-2020 including AI/ML taking into account business models and use cases?</w:t>
      </w:r>
    </w:p>
    <w:p w14:paraId="220B10A4" w14:textId="203CEC85" w:rsidR="0004609A" w:rsidRPr="00833EB3" w:rsidRDefault="00833EB3" w:rsidP="00671B3D">
      <w:pPr>
        <w:pStyle w:val="enumlev1"/>
      </w:pPr>
      <w:r w:rsidRPr="00833EB3">
        <w:t>–</w:t>
      </w:r>
      <w:r w:rsidRPr="00833EB3">
        <w:tab/>
      </w:r>
      <w:r w:rsidR="0004609A" w:rsidRPr="00833EB3">
        <w:t>How to utilize and guide the open source software activities related to networks beyond IMT-2020 and AI/ML to meet the requirements of the networks?</w:t>
      </w:r>
    </w:p>
    <w:p w14:paraId="00020A4F" w14:textId="77777777" w:rsidR="003B67BF" w:rsidRPr="005F5E96" w:rsidRDefault="003B67BF" w:rsidP="00671B3D">
      <w:pPr>
        <w:pStyle w:val="Heading3"/>
      </w:pPr>
      <w:bookmarkStart w:id="199" w:name="_Toc45640245"/>
      <w:bookmarkStart w:id="200" w:name="_Toc62066965"/>
      <w:r w:rsidRPr="005F5E96">
        <w:t>Tasks</w:t>
      </w:r>
      <w:bookmarkEnd w:id="199"/>
      <w:bookmarkEnd w:id="200"/>
    </w:p>
    <w:p w14:paraId="2361730A" w14:textId="77777777" w:rsidR="0004609A" w:rsidRPr="005F5E96" w:rsidRDefault="0004609A" w:rsidP="00671B3D">
      <w:pPr>
        <w:rPr>
          <w:shd w:val="clear" w:color="auto" w:fill="FFFFFF"/>
        </w:rPr>
      </w:pPr>
      <w:r w:rsidRPr="005F5E96">
        <w:rPr>
          <w:shd w:val="clear" w:color="auto" w:fill="FFFFFF"/>
        </w:rPr>
        <w:t>Tasks include, but are not limited to:</w:t>
      </w:r>
    </w:p>
    <w:p w14:paraId="66B97409" w14:textId="77777777" w:rsidR="00062521" w:rsidRDefault="00833EB3" w:rsidP="00671B3D">
      <w:pPr>
        <w:pStyle w:val="enumlev1"/>
      </w:pPr>
      <w:r w:rsidRPr="00833EB3">
        <w:t>–</w:t>
      </w:r>
      <w:r w:rsidRPr="00833EB3">
        <w:tab/>
      </w:r>
      <w:r w:rsidR="0004609A" w:rsidRPr="00833EB3">
        <w:t>Development of Recommendations on the requirements and capabilities for networks beyond IMT-2020 including AI/ML based on the emerging service scenarios.</w:t>
      </w:r>
    </w:p>
    <w:p w14:paraId="144C5248" w14:textId="1D948B87" w:rsidR="0004609A" w:rsidRPr="00833EB3" w:rsidRDefault="00833EB3" w:rsidP="00671B3D">
      <w:pPr>
        <w:pStyle w:val="enumlev1"/>
      </w:pPr>
      <w:r w:rsidRPr="00833EB3">
        <w:t>–</w:t>
      </w:r>
      <w:r w:rsidRPr="00833EB3">
        <w:tab/>
      </w:r>
      <w:r w:rsidR="0004609A" w:rsidRPr="00833EB3">
        <w:t>Development of Recommendations on the framework and architecture design of networks beyond IMT-2020  including AI/ML, based on, not limited to, the above identified requirements, capabilities and gap analysis identified by Focus Group on Machine Learning for Future Networks including 5G.</w:t>
      </w:r>
    </w:p>
    <w:p w14:paraId="4EFD58DD" w14:textId="17E28385" w:rsidR="0004609A" w:rsidRPr="00833EB3" w:rsidRDefault="00833EB3" w:rsidP="00671B3D">
      <w:pPr>
        <w:pStyle w:val="enumlev1"/>
      </w:pPr>
      <w:r w:rsidRPr="00833EB3">
        <w:t>–</w:t>
      </w:r>
      <w:r w:rsidRPr="00833EB3">
        <w:tab/>
      </w:r>
      <w:r w:rsidR="0004609A" w:rsidRPr="00833EB3">
        <w:t>Development of Recommendations and other relevant documents on overall requirements and functional architecture of networks beyond IMT-2020 including AI/ML.</w:t>
      </w:r>
    </w:p>
    <w:p w14:paraId="684705C7" w14:textId="686F7B85" w:rsidR="0004609A" w:rsidRPr="00833EB3" w:rsidRDefault="00833EB3" w:rsidP="00671B3D">
      <w:pPr>
        <w:pStyle w:val="enumlev1"/>
      </w:pPr>
      <w:r w:rsidRPr="00833EB3">
        <w:t>–</w:t>
      </w:r>
      <w:r w:rsidRPr="00833EB3">
        <w:tab/>
      </w:r>
      <w:r w:rsidR="0004609A" w:rsidRPr="00833EB3">
        <w:t>Development of Recommendations on the interworking of networks beyond IMT-2020 with current networks including IMT-2020 networks.</w:t>
      </w:r>
    </w:p>
    <w:p w14:paraId="07B587ED" w14:textId="5BC9D14E" w:rsidR="0004609A" w:rsidRPr="00833EB3" w:rsidRDefault="00833EB3" w:rsidP="00671B3D">
      <w:pPr>
        <w:pStyle w:val="enumlev1"/>
      </w:pPr>
      <w:r w:rsidRPr="00833EB3">
        <w:t>–</w:t>
      </w:r>
      <w:r w:rsidRPr="00833EB3">
        <w:tab/>
      </w:r>
      <w:r w:rsidR="0004609A" w:rsidRPr="00833EB3">
        <w:t>Study of potential utilization and guide of open source software activities in networks beyond IMT-2020 and AI/ML.</w:t>
      </w:r>
    </w:p>
    <w:p w14:paraId="5A2C4066" w14:textId="1B6DBBC9" w:rsidR="0004609A" w:rsidRPr="00833EB3" w:rsidRDefault="00833EB3" w:rsidP="00671B3D">
      <w:pPr>
        <w:pStyle w:val="enumlev1"/>
      </w:pPr>
      <w:r w:rsidRPr="00833EB3">
        <w:t>–</w:t>
      </w:r>
      <w:r w:rsidRPr="00833EB3">
        <w:tab/>
      </w:r>
      <w:r w:rsidR="0004609A" w:rsidRPr="00833EB3">
        <w:t>Development of Recommendations on ecosystem aspects taking into account business models and use cases.</w:t>
      </w:r>
    </w:p>
    <w:p w14:paraId="44906C62" w14:textId="54EBE3C0" w:rsidR="00062521" w:rsidRDefault="0004609A" w:rsidP="00671B3D">
      <w:r w:rsidRPr="005F5E96">
        <w:t>An up-to-date status of work under this Question is contained in</w:t>
      </w:r>
      <w:r w:rsidRPr="00395612">
        <w:t xml:space="preserve"> the SG13 Work Programme</w:t>
      </w:r>
      <w:r w:rsidR="000470E8" w:rsidRPr="00395612">
        <w:t>:</w:t>
      </w:r>
      <w:r w:rsidR="00062521" w:rsidRPr="00395612">
        <w:t xml:space="preserve"> </w:t>
      </w:r>
      <w:hyperlink r:id="rId23" w:history="1">
        <w:r w:rsidR="000470E8" w:rsidRPr="00395612">
          <w:rPr>
            <w:rStyle w:val="Hyperlink"/>
          </w:rPr>
          <w:t>https://www.itu.int/ITU-T/workprog/wp_search.aspx?Q=20/13</w:t>
        </w:r>
      </w:hyperlink>
      <w:r w:rsidR="00395612" w:rsidRPr="00395612">
        <w:t>.</w:t>
      </w:r>
    </w:p>
    <w:p w14:paraId="3737F598" w14:textId="54EA88D6" w:rsidR="003B67BF" w:rsidRPr="005F5E96" w:rsidRDefault="003B67BF" w:rsidP="00671B3D">
      <w:pPr>
        <w:pStyle w:val="Heading3"/>
      </w:pPr>
      <w:bookmarkStart w:id="201" w:name="_Toc45640246"/>
      <w:bookmarkStart w:id="202" w:name="_Toc62066966"/>
      <w:r w:rsidRPr="005F5E96">
        <w:t>Relationships</w:t>
      </w:r>
      <w:bookmarkEnd w:id="201"/>
      <w:bookmarkEnd w:id="202"/>
    </w:p>
    <w:p w14:paraId="78D59265" w14:textId="77777777" w:rsidR="003B67BF" w:rsidRPr="005F5E96" w:rsidRDefault="003B67BF" w:rsidP="00671B3D">
      <w:pPr>
        <w:pStyle w:val="Headingb"/>
      </w:pPr>
      <w:r w:rsidRPr="005F5E96">
        <w:t>Recommendations</w:t>
      </w:r>
    </w:p>
    <w:p w14:paraId="345E2627" w14:textId="1283457C" w:rsidR="003B67BF" w:rsidRPr="005F5E96" w:rsidRDefault="003B67BF" w:rsidP="00671B3D">
      <w:pPr>
        <w:pStyle w:val="enumlev1"/>
      </w:pPr>
      <w:r w:rsidRPr="005F5E96">
        <w:t>–</w:t>
      </w:r>
      <w:r w:rsidRPr="005F5E96">
        <w:tab/>
      </w:r>
      <w:r w:rsidR="0004609A" w:rsidRPr="005F5E96">
        <w:t>Y-series in SG13</w:t>
      </w:r>
    </w:p>
    <w:p w14:paraId="1AEA6A95" w14:textId="77777777" w:rsidR="003B67BF" w:rsidRPr="005F5E96" w:rsidRDefault="003B67BF" w:rsidP="00671B3D">
      <w:pPr>
        <w:pStyle w:val="Headingb"/>
      </w:pPr>
      <w:r w:rsidRPr="005F5E96">
        <w:t>Questions</w:t>
      </w:r>
    </w:p>
    <w:p w14:paraId="2E078363" w14:textId="503DBFC6" w:rsidR="003B67BF" w:rsidRPr="005F5E96" w:rsidRDefault="003B67BF" w:rsidP="00671B3D">
      <w:pPr>
        <w:pStyle w:val="enumlev1"/>
      </w:pPr>
      <w:r w:rsidRPr="005F5E96">
        <w:t>–</w:t>
      </w:r>
      <w:r w:rsidRPr="005F5E96">
        <w:tab/>
      </w:r>
      <w:r w:rsidR="0004609A" w:rsidRPr="005F5E96">
        <w:t>All SG13 related Questions, including Q6/13, Q16/13, Q21/13, Q22/13, Q23/13</w:t>
      </w:r>
    </w:p>
    <w:p w14:paraId="71483BB6" w14:textId="77777777" w:rsidR="003B67BF" w:rsidRPr="005F5E96" w:rsidRDefault="003B67BF" w:rsidP="00671B3D">
      <w:pPr>
        <w:pStyle w:val="Headingb"/>
        <w:rPr>
          <w:bCs/>
        </w:rPr>
      </w:pPr>
      <w:r w:rsidRPr="005F5E96">
        <w:t>Study groups</w:t>
      </w:r>
    </w:p>
    <w:p w14:paraId="3CD702F3" w14:textId="6DB2B94B" w:rsidR="003B67BF" w:rsidRPr="005F5E96" w:rsidRDefault="003B67BF" w:rsidP="00671B3D">
      <w:pPr>
        <w:pStyle w:val="enumlev1"/>
      </w:pPr>
      <w:r w:rsidRPr="005F5E96">
        <w:t>–</w:t>
      </w:r>
      <w:r w:rsidRPr="005F5E96">
        <w:tab/>
      </w:r>
      <w:r w:rsidR="0004609A" w:rsidRPr="005F5E96">
        <w:t>ITU Study Groups involved with IMT-2020 studies</w:t>
      </w:r>
    </w:p>
    <w:p w14:paraId="1F98EF6F" w14:textId="77777777" w:rsidR="003B67BF" w:rsidRPr="005F5E96" w:rsidRDefault="003B67BF" w:rsidP="00671B3D">
      <w:pPr>
        <w:pStyle w:val="Headingb"/>
        <w:rPr>
          <w:bCs/>
        </w:rPr>
      </w:pPr>
      <w:r w:rsidRPr="005F5E96">
        <w:t>Other bodies</w:t>
      </w:r>
    </w:p>
    <w:p w14:paraId="292DF868" w14:textId="451F8096" w:rsidR="0004609A" w:rsidRPr="005F5E96" w:rsidRDefault="003B67BF" w:rsidP="00671B3D">
      <w:pPr>
        <w:pStyle w:val="enumlev1"/>
      </w:pPr>
      <w:r w:rsidRPr="005F5E96">
        <w:t>–</w:t>
      </w:r>
      <w:r w:rsidRPr="005F5E96">
        <w:tab/>
      </w:r>
      <w:r w:rsidR="0004609A" w:rsidRPr="005F5E96">
        <w:t>ITU-R</w:t>
      </w:r>
    </w:p>
    <w:p w14:paraId="639F764F" w14:textId="2A4C15C4" w:rsidR="0004609A" w:rsidRPr="005F5E96" w:rsidRDefault="0004609A" w:rsidP="00671B3D">
      <w:pPr>
        <w:pStyle w:val="enumlev1"/>
      </w:pPr>
      <w:r w:rsidRPr="005F5E96">
        <w:t>–</w:t>
      </w:r>
      <w:r w:rsidRPr="005F5E96">
        <w:tab/>
        <w:t>3GPP</w:t>
      </w:r>
    </w:p>
    <w:p w14:paraId="778AAE4E" w14:textId="50AC64DE" w:rsidR="0004609A" w:rsidRPr="005F5E96" w:rsidRDefault="0004609A" w:rsidP="00671B3D">
      <w:pPr>
        <w:pStyle w:val="enumlev1"/>
      </w:pPr>
      <w:r w:rsidRPr="005F5E96">
        <w:t>–</w:t>
      </w:r>
      <w:r w:rsidRPr="005F5E96">
        <w:tab/>
        <w:t>NGMN</w:t>
      </w:r>
    </w:p>
    <w:p w14:paraId="590925DB" w14:textId="1AC85EFE" w:rsidR="003B67BF" w:rsidRPr="005F5E96" w:rsidRDefault="0004609A" w:rsidP="00671B3D">
      <w:pPr>
        <w:pStyle w:val="enumlev1"/>
      </w:pPr>
      <w:r w:rsidRPr="005F5E96">
        <w:t>–</w:t>
      </w:r>
      <w:r w:rsidRPr="005F5E96">
        <w:tab/>
        <w:t>IETF</w:t>
      </w:r>
    </w:p>
    <w:p w14:paraId="1E293667" w14:textId="77777777" w:rsidR="0004609A" w:rsidRPr="00833EB3" w:rsidRDefault="0004609A" w:rsidP="00671B3D">
      <w:pPr>
        <w:pStyle w:val="Headingb"/>
      </w:pPr>
      <w:r w:rsidRPr="00833EB3">
        <w:t>WSIS Action Lines</w:t>
      </w:r>
    </w:p>
    <w:p w14:paraId="2E18BD60" w14:textId="1CC181AD" w:rsidR="0004609A" w:rsidRPr="00833EB3" w:rsidRDefault="00062521" w:rsidP="00671B3D">
      <w:pPr>
        <w:pStyle w:val="enumlev1"/>
      </w:pPr>
      <w:r>
        <w:t>–</w:t>
      </w:r>
      <w:r w:rsidR="00833EB3" w:rsidRPr="00833EB3">
        <w:tab/>
      </w:r>
      <w:r w:rsidR="0004609A" w:rsidRPr="00833EB3">
        <w:t>C2</w:t>
      </w:r>
    </w:p>
    <w:p w14:paraId="0625C8F2" w14:textId="77777777" w:rsidR="0004609A" w:rsidRPr="00833EB3" w:rsidRDefault="0004609A" w:rsidP="00671B3D">
      <w:pPr>
        <w:pStyle w:val="Headingb"/>
      </w:pPr>
      <w:r w:rsidRPr="00833EB3">
        <w:t>Sustainable Development Goals</w:t>
      </w:r>
    </w:p>
    <w:p w14:paraId="729AA0D0" w14:textId="528438AC" w:rsidR="0004609A" w:rsidRPr="00833EB3" w:rsidRDefault="00062521" w:rsidP="00671B3D">
      <w:pPr>
        <w:pStyle w:val="enumlev1"/>
      </w:pPr>
      <w:r>
        <w:t>–</w:t>
      </w:r>
      <w:r w:rsidR="00833EB3" w:rsidRPr="00833EB3">
        <w:tab/>
      </w:r>
      <w:r w:rsidR="0004609A" w:rsidRPr="00833EB3">
        <w:t>9</w:t>
      </w:r>
    </w:p>
    <w:p w14:paraId="073C0D20" w14:textId="40066912" w:rsidR="003B67BF" w:rsidRPr="005F5E96" w:rsidRDefault="003B67BF" w:rsidP="00671B3D"/>
    <w:p w14:paraId="25D02E23" w14:textId="77777777" w:rsidR="003B67BF" w:rsidRPr="005F5E96" w:rsidRDefault="003B67BF" w:rsidP="00671B3D">
      <w:pPr>
        <w:spacing w:before="0"/>
        <w:rPr>
          <w:caps/>
          <w:sz w:val="28"/>
        </w:rPr>
      </w:pPr>
      <w:bookmarkStart w:id="203" w:name="_Toc45640324"/>
      <w:bookmarkStart w:id="204" w:name="_Toc44690996"/>
      <w:bookmarkStart w:id="205" w:name="_Toc22203626"/>
      <w:bookmarkStart w:id="206" w:name="_Toc42529657"/>
      <w:r w:rsidRPr="005F5E96">
        <w:br w:type="page"/>
      </w:r>
    </w:p>
    <w:p w14:paraId="3E86C051" w14:textId="1BFCB1AF" w:rsidR="003B67BF" w:rsidRPr="005F5E96" w:rsidRDefault="003B67BF" w:rsidP="00671B3D">
      <w:pPr>
        <w:pStyle w:val="Heading2"/>
      </w:pPr>
      <w:bookmarkStart w:id="207" w:name="_Toc62066967"/>
      <w:r w:rsidRPr="005F5E96">
        <w:t>Question 2</w:t>
      </w:r>
      <w:r w:rsidR="000D171F" w:rsidRPr="005F5E96">
        <w:t>1</w:t>
      </w:r>
      <w:r w:rsidRPr="005F5E96">
        <w:t>/1</w:t>
      </w:r>
      <w:bookmarkEnd w:id="203"/>
      <w:r w:rsidR="000D171F" w:rsidRPr="005F5E96">
        <w:t>3</w:t>
      </w:r>
      <w:r w:rsidRPr="005F5E96">
        <w:t xml:space="preserve"> – </w:t>
      </w:r>
      <w:bookmarkEnd w:id="204"/>
      <w:r w:rsidR="000D171F" w:rsidRPr="005F5E96">
        <w:t>Networks beyond IMT-2020: Network softwarization</w:t>
      </w:r>
      <w:bookmarkEnd w:id="207"/>
    </w:p>
    <w:p w14:paraId="528CC7D4" w14:textId="70BD4668" w:rsidR="003B67BF" w:rsidRPr="005F5E96" w:rsidRDefault="003B67BF" w:rsidP="00671B3D">
      <w:pPr>
        <w:pStyle w:val="Questionhistory"/>
      </w:pPr>
      <w:bookmarkStart w:id="208" w:name="_Toc45640326"/>
      <w:r w:rsidRPr="005F5E96">
        <w:t>(Continuation of Question 2</w:t>
      </w:r>
      <w:r w:rsidR="000D171F" w:rsidRPr="005F5E96">
        <w:t>1</w:t>
      </w:r>
      <w:r w:rsidRPr="005F5E96">
        <w:t>/1</w:t>
      </w:r>
      <w:r w:rsidR="000D171F" w:rsidRPr="005F5E96">
        <w:t>3</w:t>
      </w:r>
      <w:r w:rsidRPr="005F5E96">
        <w:t>)</w:t>
      </w:r>
      <w:bookmarkEnd w:id="208"/>
    </w:p>
    <w:p w14:paraId="7DDAF923" w14:textId="77777777" w:rsidR="003B67BF" w:rsidRPr="005F5E96" w:rsidRDefault="003B67BF" w:rsidP="00671B3D">
      <w:pPr>
        <w:pStyle w:val="Heading3"/>
      </w:pPr>
      <w:bookmarkStart w:id="209" w:name="_Toc45640247"/>
      <w:bookmarkStart w:id="210" w:name="_Toc62066968"/>
      <w:r w:rsidRPr="005F5E96">
        <w:t>Motivation</w:t>
      </w:r>
      <w:bookmarkEnd w:id="209"/>
      <w:bookmarkEnd w:id="210"/>
    </w:p>
    <w:p w14:paraId="53E0E02E" w14:textId="72CB91B2" w:rsidR="000D171F" w:rsidRPr="005F5E96" w:rsidRDefault="000D171F" w:rsidP="00671B3D">
      <w:pPr>
        <w:rPr>
          <w:lang w:eastAsia="zh-CN"/>
        </w:rPr>
      </w:pPr>
      <w:bookmarkStart w:id="211" w:name="_Hlk22031577"/>
      <w:r w:rsidRPr="005F5E96">
        <w:rPr>
          <w:lang w:eastAsia="zh-CN"/>
        </w:rPr>
        <w:t>The recent continuous change of digital technologies on networking closely influence on various aspects of human life (e.g., industrial control, self-automated driving, time critical and high reliability communications, and cloud-based services).</w:t>
      </w:r>
      <w:r w:rsidR="00062521">
        <w:rPr>
          <w:lang w:eastAsia="zh-CN"/>
        </w:rPr>
        <w:t xml:space="preserve"> </w:t>
      </w:r>
      <w:r w:rsidRPr="005F5E96">
        <w:rPr>
          <w:lang w:eastAsia="zh-CN"/>
        </w:rPr>
        <w:t>New types of networks are emerging or becomes closer to practical usage with trend of the times.</w:t>
      </w:r>
    </w:p>
    <w:p w14:paraId="75053075" w14:textId="77777777" w:rsidR="000D171F" w:rsidRPr="005F5E96" w:rsidRDefault="000D171F" w:rsidP="00671B3D">
      <w:pPr>
        <w:rPr>
          <w:lang w:eastAsia="zh-CN"/>
        </w:rPr>
      </w:pPr>
      <w:r w:rsidRPr="005F5E96">
        <w:rPr>
          <w:lang w:eastAsia="zh-CN"/>
        </w:rPr>
        <w:t>Network softwarization is an overall approach for the design, deployment, control, management and orchestration of network components by software, and exploits flexibility, dynamicity and rapidity of networking. The characteristics of network softwarization have high affinity with the realization of new scenarios and requirements in various business and social fields.</w:t>
      </w:r>
    </w:p>
    <w:p w14:paraId="2EDC4DFF" w14:textId="77777777" w:rsidR="00062521" w:rsidRDefault="000D171F" w:rsidP="00671B3D">
      <w:pPr>
        <w:rPr>
          <w:lang w:eastAsia="zh-CN"/>
        </w:rPr>
      </w:pPr>
      <w:r w:rsidRPr="005F5E96">
        <w:rPr>
          <w:lang w:eastAsia="zh-CN"/>
        </w:rPr>
        <w:t>Key technologies include SDN/NFV and data plane programmability supporting network slicing and orchestration, and have been studied in Y.3000, Y.3100 and Y.3300 series.</w:t>
      </w:r>
    </w:p>
    <w:p w14:paraId="000F4AD1" w14:textId="5B85961A" w:rsidR="000D171F" w:rsidRPr="005F5E96" w:rsidRDefault="000D171F" w:rsidP="00671B3D">
      <w:pPr>
        <w:rPr>
          <w:lang w:eastAsia="zh-CN"/>
        </w:rPr>
      </w:pPr>
      <w:r w:rsidRPr="005F5E96">
        <w:rPr>
          <w:lang w:eastAsia="zh-CN"/>
        </w:rPr>
        <w:t>The Recommendations that specifies framework, service scenarios, requirements, and architecture of network softwarization in networks beyond IMT-2020 fall under the responsibility of this Question.</w:t>
      </w:r>
    </w:p>
    <w:p w14:paraId="6A8651A7" w14:textId="77777777" w:rsidR="00062521" w:rsidRDefault="000D171F" w:rsidP="00671B3D">
      <w:pPr>
        <w:rPr>
          <w:lang w:eastAsia="zh-CN"/>
        </w:rPr>
      </w:pPr>
      <w:r w:rsidRPr="005F5E96">
        <w:rPr>
          <w:lang w:eastAsia="zh-CN"/>
        </w:rPr>
        <w:t>The following major Recommendations, in force at the time of approval of this Question, fall under its responsibility:</w:t>
      </w:r>
    </w:p>
    <w:p w14:paraId="0B20AD64" w14:textId="1F00533F" w:rsidR="003B67BF" w:rsidRPr="005F5E96" w:rsidRDefault="000D171F" w:rsidP="00671B3D">
      <w:pPr>
        <w:pStyle w:val="enumlev1"/>
        <w:rPr>
          <w:lang w:eastAsia="zh-CN"/>
        </w:rPr>
      </w:pPr>
      <w:r w:rsidRPr="005F5E96">
        <w:t>–</w:t>
      </w:r>
      <w:r w:rsidRPr="005F5E96">
        <w:tab/>
      </w:r>
      <w:r w:rsidRPr="005F5E96">
        <w:rPr>
          <w:lang w:eastAsia="zh-CN"/>
        </w:rPr>
        <w:t>ITU-T Y.2242, Y.2305, Y.3110, Y.3111, Y.3112, Y.3150, Y.3151, Y.3152, Y.3153, Y.3154,</w:t>
      </w:r>
      <w:r w:rsidR="00833EB3">
        <w:rPr>
          <w:lang w:eastAsia="zh-CN"/>
        </w:rPr>
        <w:t xml:space="preserve"> </w:t>
      </w:r>
      <w:r w:rsidRPr="005F5E96">
        <w:rPr>
          <w:lang w:eastAsia="zh-CN"/>
        </w:rPr>
        <w:t>Y.3324.</w:t>
      </w:r>
    </w:p>
    <w:p w14:paraId="7FA88E7F" w14:textId="77777777" w:rsidR="003B67BF" w:rsidRPr="005F5E96" w:rsidRDefault="003B67BF" w:rsidP="00671B3D">
      <w:pPr>
        <w:pStyle w:val="Heading3"/>
      </w:pPr>
      <w:bookmarkStart w:id="212" w:name="_Toc45640248"/>
      <w:bookmarkStart w:id="213" w:name="_Toc62066969"/>
      <w:bookmarkEnd w:id="211"/>
      <w:r w:rsidRPr="005F5E96">
        <w:t>Study items</w:t>
      </w:r>
      <w:bookmarkEnd w:id="212"/>
      <w:bookmarkEnd w:id="213"/>
    </w:p>
    <w:p w14:paraId="55FC3C05" w14:textId="77777777" w:rsidR="000D171F" w:rsidRPr="005F5E96" w:rsidRDefault="000D171F" w:rsidP="00671B3D">
      <w:pPr>
        <w:pStyle w:val="enumlev1"/>
      </w:pPr>
      <w:r w:rsidRPr="005F5E96">
        <w:t>Study items to be considered include, but are not limited to:</w:t>
      </w:r>
    </w:p>
    <w:p w14:paraId="4897667B" w14:textId="34A2D13A" w:rsidR="000D171F" w:rsidRPr="005F5E96" w:rsidRDefault="000D171F" w:rsidP="00671B3D">
      <w:pPr>
        <w:pStyle w:val="enumlev1"/>
        <w:numPr>
          <w:ilvl w:val="1"/>
          <w:numId w:val="24"/>
        </w:numPr>
        <w:ind w:left="709" w:hanging="709"/>
      </w:pPr>
      <w:r w:rsidRPr="005F5E96">
        <w:t>What are the requirements and architecture of SDN/NFV and data plane programmability to support functions such as network virtualization and network slicing necessary for exploding and diversifying services taking into account traffic controlling, time sensitivity, scalability, reliability, security and distribution of functions?</w:t>
      </w:r>
    </w:p>
    <w:p w14:paraId="73434E47" w14:textId="5624343A" w:rsidR="000D171F" w:rsidRPr="005F5E96" w:rsidRDefault="000D171F" w:rsidP="00671B3D">
      <w:pPr>
        <w:pStyle w:val="enumlev1"/>
        <w:numPr>
          <w:ilvl w:val="1"/>
          <w:numId w:val="24"/>
        </w:numPr>
        <w:ind w:left="709" w:hanging="709"/>
      </w:pPr>
      <w:r w:rsidRPr="005F5E96">
        <w:t>What are the requirements and architecture of management and orchestration, related management-control continuum capability of softwarized networks and network slices, taking into account operational efficiency, energy saving, high efficient resource utilization and others?</w:t>
      </w:r>
    </w:p>
    <w:p w14:paraId="781EF293" w14:textId="45F46ACA" w:rsidR="000D171F" w:rsidRPr="005F5E96" w:rsidRDefault="000D171F" w:rsidP="00671B3D">
      <w:pPr>
        <w:pStyle w:val="enumlev1"/>
        <w:numPr>
          <w:ilvl w:val="1"/>
          <w:numId w:val="24"/>
        </w:numPr>
        <w:ind w:left="709" w:hanging="709"/>
      </w:pPr>
      <w:r w:rsidRPr="005F5E96">
        <w:t>What are the gaps in standardization effort for network softwarization as well as in open source activities?</w:t>
      </w:r>
    </w:p>
    <w:p w14:paraId="564CEA1C" w14:textId="4CB1996E" w:rsidR="000D171F" w:rsidRPr="005F5E96" w:rsidRDefault="000D171F" w:rsidP="00671B3D">
      <w:pPr>
        <w:pStyle w:val="enumlev1"/>
        <w:numPr>
          <w:ilvl w:val="1"/>
          <w:numId w:val="24"/>
        </w:numPr>
        <w:ind w:left="709" w:hanging="709"/>
      </w:pPr>
      <w:r w:rsidRPr="005F5E96">
        <w:t>What are key technology enablers to enhance network softwarization in both public telecommunications including satellite communications and private communication networks (e.g., private 4G/5G network) specific to vertical industry services or applications?</w:t>
      </w:r>
    </w:p>
    <w:p w14:paraId="5FBE25FD" w14:textId="5457E6D4" w:rsidR="000D171F" w:rsidRPr="005F5E96" w:rsidRDefault="000D171F" w:rsidP="00671B3D">
      <w:pPr>
        <w:pStyle w:val="enumlev1"/>
        <w:numPr>
          <w:ilvl w:val="1"/>
          <w:numId w:val="24"/>
        </w:numPr>
        <w:ind w:left="709" w:hanging="709"/>
      </w:pPr>
      <w:r w:rsidRPr="005F5E96">
        <w:t>How to enhance network softwarization by using AI techniques to support network automation?</w:t>
      </w:r>
    </w:p>
    <w:p w14:paraId="1CC43161" w14:textId="4B3F3300" w:rsidR="000D171F" w:rsidRPr="005F5E96" w:rsidRDefault="000D171F" w:rsidP="00671B3D">
      <w:pPr>
        <w:pStyle w:val="enumlev1"/>
        <w:numPr>
          <w:ilvl w:val="1"/>
          <w:numId w:val="24"/>
        </w:numPr>
        <w:ind w:left="709" w:hanging="709"/>
      </w:pPr>
      <w:r w:rsidRPr="005F5E96">
        <w:t>What new business models are available with the advent of digital transformation by using techniques of network softwarization, network management and orchestration?</w:t>
      </w:r>
    </w:p>
    <w:p w14:paraId="2DFE20B3" w14:textId="529454A0" w:rsidR="003B67BF" w:rsidRPr="005F5E96" w:rsidRDefault="000D171F" w:rsidP="00671B3D">
      <w:pPr>
        <w:pStyle w:val="enumlev1"/>
        <w:numPr>
          <w:ilvl w:val="1"/>
          <w:numId w:val="24"/>
        </w:numPr>
        <w:ind w:left="709" w:hanging="709"/>
      </w:pPr>
      <w:r w:rsidRPr="005F5E96">
        <w:t>How to handle, evaluate and measure network parameters for softwarization including network slice to guarantee a measurable service level over homogeneous or heterogeneous networks?</w:t>
      </w:r>
      <w:r w:rsidR="003B67BF" w:rsidRPr="005F5E96">
        <w:t>.</w:t>
      </w:r>
    </w:p>
    <w:p w14:paraId="09392C0D" w14:textId="77777777" w:rsidR="003B67BF" w:rsidRPr="005F5E96" w:rsidRDefault="003B67BF" w:rsidP="00671B3D">
      <w:pPr>
        <w:pStyle w:val="Heading3"/>
      </w:pPr>
      <w:bookmarkStart w:id="214" w:name="_Toc45640249"/>
      <w:bookmarkStart w:id="215" w:name="_Toc62066970"/>
      <w:r w:rsidRPr="005F5E96">
        <w:t>Tasks</w:t>
      </w:r>
      <w:bookmarkEnd w:id="214"/>
      <w:bookmarkEnd w:id="215"/>
    </w:p>
    <w:p w14:paraId="080AF5D5" w14:textId="77777777" w:rsidR="000D171F" w:rsidRPr="005F5E96" w:rsidRDefault="000D171F" w:rsidP="00671B3D">
      <w:pPr>
        <w:keepNext/>
        <w:jc w:val="both"/>
        <w:rPr>
          <w:rFonts w:eastAsia="SimSun"/>
          <w:lang w:eastAsia="zh-CN"/>
        </w:rPr>
      </w:pPr>
      <w:bookmarkStart w:id="216" w:name="_Toc45640250"/>
      <w:r w:rsidRPr="005F5E96">
        <w:rPr>
          <w:rFonts w:eastAsia="SimSun"/>
          <w:lang w:eastAsia="zh-CN"/>
        </w:rPr>
        <w:t>Tasks include, but are not limited to:</w:t>
      </w:r>
    </w:p>
    <w:p w14:paraId="27859345" w14:textId="77777777" w:rsidR="000D171F" w:rsidRPr="005F5E96" w:rsidRDefault="000D171F" w:rsidP="00671B3D">
      <w:pPr>
        <w:numPr>
          <w:ilvl w:val="0"/>
          <w:numId w:val="25"/>
        </w:numPr>
        <w:ind w:left="709" w:hanging="709"/>
        <w:jc w:val="both"/>
        <w:rPr>
          <w:rFonts w:eastAsia="SimSun"/>
          <w:lang w:eastAsia="zh-CN"/>
        </w:rPr>
      </w:pPr>
      <w:r w:rsidRPr="005F5E96">
        <w:rPr>
          <w:rFonts w:eastAsia="SimSun"/>
          <w:lang w:eastAsia="zh-CN"/>
        </w:rPr>
        <w:t>Considering open source activities, development and maintenance of Recommendations on requirements, functional architecture and mechanisms for network softwarization including generic SDN and their profiles for intent-based networking, network virtualization, network slicing</w:t>
      </w:r>
      <w:r w:rsidRPr="005F5E96">
        <w:rPr>
          <w:rFonts w:eastAsia="SimSun" w:hint="eastAsia"/>
          <w:lang w:eastAsia="zh-CN"/>
        </w:rPr>
        <w:t xml:space="preserve">, </w:t>
      </w:r>
      <w:r w:rsidRPr="005F5E96">
        <w:rPr>
          <w:rFonts w:eastAsia="SimSun"/>
          <w:lang w:eastAsia="zh-CN"/>
        </w:rPr>
        <w:t>NFV and virtualized network applications supporting service requests over versatile kinds of networks;</w:t>
      </w:r>
    </w:p>
    <w:p w14:paraId="4A6F7BF5" w14:textId="77777777" w:rsidR="000D171F" w:rsidRPr="005F5E96" w:rsidRDefault="000D171F" w:rsidP="00671B3D">
      <w:pPr>
        <w:numPr>
          <w:ilvl w:val="0"/>
          <w:numId w:val="25"/>
        </w:numPr>
        <w:ind w:left="709" w:hanging="709"/>
        <w:rPr>
          <w:rFonts w:eastAsia="SimSun"/>
          <w:lang w:eastAsia="zh-CN"/>
        </w:rPr>
      </w:pPr>
      <w:r w:rsidRPr="005F5E96">
        <w:rPr>
          <w:rFonts w:eastAsia="SimSun"/>
          <w:lang w:eastAsia="zh-CN"/>
        </w:rPr>
        <w:t>Development of Recommendations on the management and orchestration of homogenous/heterogeneous types of softwarized infrastructure in both public and private networks;</w:t>
      </w:r>
    </w:p>
    <w:p w14:paraId="31F34131" w14:textId="77777777" w:rsidR="000D171F" w:rsidRPr="005F5E96" w:rsidRDefault="000D171F" w:rsidP="00671B3D">
      <w:pPr>
        <w:numPr>
          <w:ilvl w:val="0"/>
          <w:numId w:val="25"/>
        </w:numPr>
        <w:ind w:left="709" w:hanging="709"/>
        <w:rPr>
          <w:rFonts w:eastAsia="SimSun"/>
          <w:lang w:eastAsia="zh-CN"/>
        </w:rPr>
      </w:pPr>
      <w:r w:rsidRPr="005F5E96">
        <w:rPr>
          <w:rFonts w:eastAsia="SimSun"/>
          <w:lang w:eastAsia="zh-CN"/>
        </w:rPr>
        <w:t>Development of Recommendations on the capability in support of network softwarization by using enhanced APIs and AI-assisted functionalities;</w:t>
      </w:r>
    </w:p>
    <w:p w14:paraId="1F30EB9F" w14:textId="176E6627" w:rsidR="00062521" w:rsidRDefault="000D171F" w:rsidP="00671B3D">
      <w:r w:rsidRPr="005F5E96">
        <w:rPr>
          <w:lang w:eastAsia="zh-CN"/>
        </w:rPr>
        <w:t>An up-to-date status of work under this Question is contained in</w:t>
      </w:r>
      <w:r w:rsidRPr="00395612">
        <w:t xml:space="preserve"> the SG13 Work Programme:</w:t>
      </w:r>
      <w:r w:rsidR="00395612">
        <w:t xml:space="preserve"> </w:t>
      </w:r>
      <w:hyperlink r:id="rId24" w:history="1">
        <w:r w:rsidR="000470E8" w:rsidRPr="00395612">
          <w:rPr>
            <w:rStyle w:val="Hyperlink"/>
          </w:rPr>
          <w:t>https://www.itu.int/ITU-T/workprog/wp_search.aspx?Q=21/13</w:t>
        </w:r>
      </w:hyperlink>
      <w:r w:rsidR="00395612" w:rsidRPr="00395612">
        <w:t>.</w:t>
      </w:r>
    </w:p>
    <w:p w14:paraId="6AE44B75" w14:textId="645EAD72" w:rsidR="003B67BF" w:rsidRPr="005F5E96" w:rsidRDefault="003B67BF" w:rsidP="00671B3D">
      <w:pPr>
        <w:pStyle w:val="Heading3"/>
      </w:pPr>
      <w:bookmarkStart w:id="217" w:name="_Toc62066971"/>
      <w:r w:rsidRPr="005F5E96">
        <w:t>Relationships</w:t>
      </w:r>
      <w:bookmarkEnd w:id="216"/>
      <w:bookmarkEnd w:id="217"/>
    </w:p>
    <w:p w14:paraId="532FB26D" w14:textId="77777777" w:rsidR="003B67BF" w:rsidRPr="005F5E96" w:rsidRDefault="003B67BF" w:rsidP="00671B3D">
      <w:pPr>
        <w:pStyle w:val="Headingb"/>
      </w:pPr>
      <w:r w:rsidRPr="005F5E96">
        <w:t>Recommendations</w:t>
      </w:r>
    </w:p>
    <w:p w14:paraId="67DCE13A" w14:textId="59F8E75C" w:rsidR="003B67BF" w:rsidRPr="005F5E96" w:rsidRDefault="003B67BF" w:rsidP="00671B3D">
      <w:pPr>
        <w:pStyle w:val="enumlev1"/>
      </w:pPr>
      <w:r w:rsidRPr="005F5E96">
        <w:t>–</w:t>
      </w:r>
      <w:r w:rsidRPr="005F5E96">
        <w:tab/>
      </w:r>
      <w:r w:rsidR="000D171F" w:rsidRPr="005F5E96">
        <w:t>Y-series in SG13</w:t>
      </w:r>
    </w:p>
    <w:p w14:paraId="1FB961E9" w14:textId="77777777" w:rsidR="003B67BF" w:rsidRPr="005F5E96" w:rsidRDefault="003B67BF" w:rsidP="00671B3D">
      <w:pPr>
        <w:pStyle w:val="Headingb"/>
      </w:pPr>
      <w:r w:rsidRPr="005F5E96">
        <w:t>Questions</w:t>
      </w:r>
    </w:p>
    <w:p w14:paraId="25EDFA71" w14:textId="762B5736" w:rsidR="003B67BF" w:rsidRPr="005F5E96" w:rsidRDefault="003B67BF" w:rsidP="00671B3D">
      <w:pPr>
        <w:pStyle w:val="enumlev1"/>
      </w:pPr>
      <w:r w:rsidRPr="005F5E96">
        <w:t>–</w:t>
      </w:r>
      <w:r w:rsidRPr="005F5E96">
        <w:tab/>
      </w:r>
      <w:r w:rsidR="000D171F" w:rsidRPr="005F5E96">
        <w:t>All Questions relating to network softwarization</w:t>
      </w:r>
    </w:p>
    <w:p w14:paraId="35AD8FE0" w14:textId="77777777" w:rsidR="003B67BF" w:rsidRPr="005F5E96" w:rsidRDefault="003B67BF" w:rsidP="00671B3D">
      <w:pPr>
        <w:pStyle w:val="Headingb"/>
      </w:pPr>
      <w:r w:rsidRPr="005F5E96">
        <w:t>Study Groups</w:t>
      </w:r>
    </w:p>
    <w:p w14:paraId="5E756182" w14:textId="2A45E474" w:rsidR="003B67BF" w:rsidRPr="005F5E96" w:rsidRDefault="003B67BF" w:rsidP="00671B3D">
      <w:pPr>
        <w:pStyle w:val="enumlev1"/>
      </w:pPr>
      <w:r w:rsidRPr="005F5E96">
        <w:t>–</w:t>
      </w:r>
      <w:r w:rsidRPr="005F5E96">
        <w:tab/>
      </w:r>
      <w:r w:rsidR="000D171F" w:rsidRPr="005F5E96">
        <w:t>ITU-T and ITU-R Study Groups involved in the IMT-2020 network and networks beyond IMT-2020 studies</w:t>
      </w:r>
    </w:p>
    <w:p w14:paraId="582AAFF6" w14:textId="77777777" w:rsidR="003B67BF" w:rsidRPr="005F5E96" w:rsidRDefault="003B67BF" w:rsidP="00671B3D">
      <w:pPr>
        <w:pStyle w:val="Headingb"/>
        <w:keepLines/>
      </w:pPr>
      <w:r w:rsidRPr="005F5E96">
        <w:t>Other bodies</w:t>
      </w:r>
    </w:p>
    <w:p w14:paraId="15761C2F" w14:textId="6484DFBC" w:rsidR="000D171F" w:rsidRPr="005F5E96" w:rsidRDefault="00833EB3" w:rsidP="00671B3D">
      <w:pPr>
        <w:pStyle w:val="enumlev1"/>
      </w:pPr>
      <w:bookmarkStart w:id="218" w:name="_Toc45640327"/>
      <w:bookmarkStart w:id="219" w:name="_Toc44690997"/>
      <w:r w:rsidRPr="005F5E96">
        <w:t>–</w:t>
      </w:r>
      <w:r w:rsidRPr="005F5E96">
        <w:tab/>
      </w:r>
      <w:r w:rsidR="000D171F" w:rsidRPr="005F5E96">
        <w:t>ETSI</w:t>
      </w:r>
    </w:p>
    <w:p w14:paraId="6F23EB72" w14:textId="708CCC41" w:rsidR="000D171F" w:rsidRPr="005F5E96" w:rsidRDefault="00833EB3" w:rsidP="00671B3D">
      <w:pPr>
        <w:pStyle w:val="enumlev1"/>
      </w:pPr>
      <w:r w:rsidRPr="005F5E96">
        <w:t>–</w:t>
      </w:r>
      <w:r w:rsidRPr="005F5E96">
        <w:tab/>
      </w:r>
      <w:r w:rsidR="000D171F" w:rsidRPr="005F5E96">
        <w:t>ONF</w:t>
      </w:r>
    </w:p>
    <w:p w14:paraId="500C7358" w14:textId="5B914EE7" w:rsidR="000D171F" w:rsidRPr="005F5E96" w:rsidRDefault="00833EB3" w:rsidP="00671B3D">
      <w:pPr>
        <w:pStyle w:val="enumlev1"/>
      </w:pPr>
      <w:r w:rsidRPr="005F5E96">
        <w:t>–</w:t>
      </w:r>
      <w:r w:rsidRPr="005F5E96">
        <w:tab/>
      </w:r>
      <w:r w:rsidR="000D171F" w:rsidRPr="005F5E96">
        <w:t>3GPP</w:t>
      </w:r>
    </w:p>
    <w:p w14:paraId="08B1C56C" w14:textId="64779B65" w:rsidR="000D171F" w:rsidRPr="005F5E96" w:rsidRDefault="00833EB3" w:rsidP="00671B3D">
      <w:pPr>
        <w:pStyle w:val="enumlev1"/>
      </w:pPr>
      <w:r w:rsidRPr="005F5E96">
        <w:t>–</w:t>
      </w:r>
      <w:r w:rsidRPr="005F5E96">
        <w:tab/>
      </w:r>
      <w:r w:rsidR="000D171F" w:rsidRPr="005F5E96">
        <w:t>IETF/IRTF</w:t>
      </w:r>
    </w:p>
    <w:p w14:paraId="26EF7A88" w14:textId="3B4BC2A9" w:rsidR="000D171F" w:rsidRPr="005F5E96" w:rsidRDefault="00833EB3" w:rsidP="00671B3D">
      <w:pPr>
        <w:pStyle w:val="enumlev1"/>
      </w:pPr>
      <w:r w:rsidRPr="005F5E96">
        <w:t>–</w:t>
      </w:r>
      <w:r w:rsidRPr="005F5E96">
        <w:tab/>
      </w:r>
      <w:r w:rsidR="000D171F" w:rsidRPr="005F5E96">
        <w:t>TMF</w:t>
      </w:r>
    </w:p>
    <w:p w14:paraId="4C3C7305" w14:textId="26BCFD3D" w:rsidR="000D171F" w:rsidRPr="005F5E96" w:rsidRDefault="00833EB3" w:rsidP="00671B3D">
      <w:pPr>
        <w:pStyle w:val="enumlev1"/>
      </w:pPr>
      <w:r w:rsidRPr="005F5E96">
        <w:t>–</w:t>
      </w:r>
      <w:r w:rsidRPr="005F5E96">
        <w:tab/>
      </w:r>
      <w:r w:rsidR="000D171F" w:rsidRPr="005F5E96">
        <w:t>BBF</w:t>
      </w:r>
    </w:p>
    <w:p w14:paraId="461568D3" w14:textId="472D0F9E" w:rsidR="000D171F" w:rsidRPr="005F5E96" w:rsidRDefault="00833EB3" w:rsidP="00671B3D">
      <w:pPr>
        <w:pStyle w:val="enumlev1"/>
      </w:pPr>
      <w:r w:rsidRPr="005F5E96">
        <w:t>–</w:t>
      </w:r>
      <w:r w:rsidRPr="005F5E96">
        <w:tab/>
      </w:r>
      <w:r w:rsidR="000D171F" w:rsidRPr="005F5E96">
        <w:t>GSMA</w:t>
      </w:r>
    </w:p>
    <w:p w14:paraId="3E63309B" w14:textId="49907D8B" w:rsidR="000D171F" w:rsidRPr="005F5E96" w:rsidRDefault="00833EB3" w:rsidP="00671B3D">
      <w:pPr>
        <w:pStyle w:val="enumlev1"/>
      </w:pPr>
      <w:r w:rsidRPr="005F5E96">
        <w:t>–</w:t>
      </w:r>
      <w:r w:rsidRPr="005F5E96">
        <w:tab/>
      </w:r>
      <w:r w:rsidR="000D171F" w:rsidRPr="005F5E96">
        <w:t>5GSA</w:t>
      </w:r>
    </w:p>
    <w:p w14:paraId="78AD543E" w14:textId="387DB4DE" w:rsidR="000D171F" w:rsidRPr="005F5E96" w:rsidRDefault="00833EB3" w:rsidP="00671B3D">
      <w:pPr>
        <w:pStyle w:val="enumlev1"/>
      </w:pPr>
      <w:r w:rsidRPr="005F5E96">
        <w:t>–</w:t>
      </w:r>
      <w:r w:rsidRPr="005F5E96">
        <w:tab/>
      </w:r>
      <w:r w:rsidR="000D171F" w:rsidRPr="005F5E96">
        <w:t>Open-source activities involved in SDN including network virtualization, network slicing and orchestration studies</w:t>
      </w:r>
    </w:p>
    <w:p w14:paraId="638BA885" w14:textId="58D7D999" w:rsidR="000D171F" w:rsidRPr="005F5E96" w:rsidRDefault="000D171F" w:rsidP="00671B3D">
      <w:pPr>
        <w:pStyle w:val="Headingb"/>
      </w:pPr>
      <w:r w:rsidRPr="005F5E96">
        <w:t>WSIS Action Lines</w:t>
      </w:r>
    </w:p>
    <w:p w14:paraId="7FCCD22D" w14:textId="4C07B030" w:rsidR="000D171F" w:rsidRPr="005F5E96" w:rsidRDefault="00062521" w:rsidP="00671B3D">
      <w:pPr>
        <w:pStyle w:val="enumlev1"/>
      </w:pPr>
      <w:r>
        <w:t>–</w:t>
      </w:r>
      <w:r w:rsidR="00833EB3" w:rsidRPr="00A74A0E">
        <w:tab/>
      </w:r>
      <w:r w:rsidR="000D171F" w:rsidRPr="005F5E96">
        <w:t>C2</w:t>
      </w:r>
    </w:p>
    <w:p w14:paraId="6FA7FCB5" w14:textId="3EA85C7B" w:rsidR="000D171F" w:rsidRPr="005F5E96" w:rsidRDefault="000D171F" w:rsidP="00671B3D">
      <w:pPr>
        <w:pStyle w:val="Headingb"/>
      </w:pPr>
      <w:r w:rsidRPr="005F5E96">
        <w:t>Sustainable Development Goals</w:t>
      </w:r>
    </w:p>
    <w:p w14:paraId="30E708EE" w14:textId="77777777" w:rsidR="00062521" w:rsidRDefault="00062521" w:rsidP="00671B3D">
      <w:pPr>
        <w:pStyle w:val="enumlev1"/>
      </w:pPr>
      <w:r>
        <w:t>–</w:t>
      </w:r>
      <w:r w:rsidR="00833EB3" w:rsidRPr="00A74A0E">
        <w:tab/>
      </w:r>
      <w:r w:rsidR="000D171F" w:rsidRPr="005F5E96">
        <w:t>9</w:t>
      </w:r>
    </w:p>
    <w:p w14:paraId="21D3E1CE" w14:textId="3CDACC93" w:rsidR="000D171F" w:rsidRPr="005F5E96" w:rsidRDefault="000D171F" w:rsidP="00671B3D">
      <w:pPr>
        <w:spacing w:before="0" w:after="160" w:line="259" w:lineRule="auto"/>
      </w:pPr>
      <w:r w:rsidRPr="005F5E96">
        <w:br w:type="page"/>
      </w:r>
    </w:p>
    <w:p w14:paraId="25135ED7" w14:textId="45CA677F" w:rsidR="003B67BF" w:rsidRPr="005F5E96" w:rsidRDefault="003B67BF" w:rsidP="00671B3D">
      <w:pPr>
        <w:pStyle w:val="Heading2"/>
      </w:pPr>
      <w:bookmarkStart w:id="220" w:name="_Toc62066972"/>
      <w:r w:rsidRPr="005F5E96">
        <w:t xml:space="preserve">Question </w:t>
      </w:r>
      <w:r w:rsidR="00AE20F5" w:rsidRPr="005F5E96">
        <w:t>22</w:t>
      </w:r>
      <w:r w:rsidRPr="005F5E96">
        <w:t>/</w:t>
      </w:r>
      <w:r w:rsidR="00744DA6" w:rsidRPr="005F5E96">
        <w:t>1</w:t>
      </w:r>
      <w:r w:rsidR="00AE20F5" w:rsidRPr="005F5E96">
        <w:t>3</w:t>
      </w:r>
      <w:bookmarkEnd w:id="218"/>
      <w:r w:rsidRPr="005F5E96">
        <w:t xml:space="preserve"> – </w:t>
      </w:r>
      <w:bookmarkEnd w:id="205"/>
      <w:bookmarkEnd w:id="206"/>
      <w:bookmarkEnd w:id="219"/>
      <w:r w:rsidR="00AE20F5" w:rsidRPr="005F5E96">
        <w:t>Networks beyond IMT2020: Emerging network technologies</w:t>
      </w:r>
      <w:bookmarkEnd w:id="220"/>
    </w:p>
    <w:p w14:paraId="732A11CE" w14:textId="0518456F" w:rsidR="003B67BF" w:rsidRPr="005F5E96" w:rsidRDefault="003B67BF" w:rsidP="00671B3D">
      <w:pPr>
        <w:pStyle w:val="Questionhistory"/>
      </w:pPr>
      <w:bookmarkStart w:id="221" w:name="_Toc45640329"/>
      <w:r w:rsidRPr="005F5E96">
        <w:t>(Continuation of Question 2</w:t>
      </w:r>
      <w:r w:rsidR="00AE20F5" w:rsidRPr="005F5E96">
        <w:t>2</w:t>
      </w:r>
      <w:r w:rsidRPr="005F5E96">
        <w:t>/1</w:t>
      </w:r>
      <w:r w:rsidR="00AE20F5" w:rsidRPr="005F5E96">
        <w:t>3</w:t>
      </w:r>
      <w:r w:rsidRPr="005F5E96">
        <w:t>)</w:t>
      </w:r>
      <w:bookmarkEnd w:id="221"/>
    </w:p>
    <w:p w14:paraId="2FF9F26A" w14:textId="77777777" w:rsidR="003B67BF" w:rsidRPr="005F5E96" w:rsidRDefault="003B67BF" w:rsidP="00671B3D">
      <w:pPr>
        <w:pStyle w:val="Heading3"/>
      </w:pPr>
      <w:bookmarkStart w:id="222" w:name="_Toc21675024"/>
      <w:bookmarkStart w:id="223" w:name="_Toc45640251"/>
      <w:bookmarkStart w:id="224" w:name="_Toc62066973"/>
      <w:r w:rsidRPr="005F5E96">
        <w:t>Motivation</w:t>
      </w:r>
      <w:bookmarkEnd w:id="222"/>
      <w:bookmarkEnd w:id="223"/>
      <w:bookmarkEnd w:id="224"/>
    </w:p>
    <w:p w14:paraId="72E8332D" w14:textId="77777777" w:rsidR="00AE20F5" w:rsidRPr="005F5E96" w:rsidRDefault="00AE20F5" w:rsidP="00671B3D">
      <w:r w:rsidRPr="005F5E96">
        <w:t>The objective</w:t>
      </w:r>
      <w:r w:rsidRPr="005F5E96">
        <w:rPr>
          <w:rFonts w:hint="eastAsia"/>
        </w:rPr>
        <w:t>s</w:t>
      </w:r>
      <w:r w:rsidRPr="005F5E96">
        <w:t xml:space="preserve"> of this Question </w:t>
      </w:r>
      <w:r w:rsidRPr="005F5E96">
        <w:rPr>
          <w:rFonts w:hint="eastAsia"/>
        </w:rPr>
        <w:t>are: (1)</w:t>
      </w:r>
      <w:r w:rsidRPr="005F5E96">
        <w:t xml:space="preserve"> to </w:t>
      </w:r>
      <w:r w:rsidRPr="005F5E96">
        <w:rPr>
          <w:rFonts w:hint="eastAsia"/>
        </w:rPr>
        <w:t>study</w:t>
      </w:r>
      <w:r w:rsidRPr="005F5E96">
        <w:t xml:space="preserve"> the enhancement of</w:t>
      </w:r>
      <w:r w:rsidRPr="005F5E96">
        <w:rPr>
          <w:rFonts w:hint="eastAsia"/>
        </w:rPr>
        <w:t xml:space="preserve"> </w:t>
      </w:r>
      <w:r w:rsidRPr="005F5E96">
        <w:t>data-aware networking (DAN)</w:t>
      </w:r>
      <w:r w:rsidRPr="005F5E96">
        <w:rPr>
          <w:rFonts w:hint="eastAsia"/>
        </w:rPr>
        <w:t xml:space="preserve"> including </w:t>
      </w:r>
      <w:r w:rsidRPr="005F5E96">
        <w:t xml:space="preserve">information-centric networking (ICN), and </w:t>
      </w:r>
      <w:r w:rsidRPr="00A74A0E">
        <w:t>f</w:t>
      </w:r>
      <w:r w:rsidRPr="00A74A0E">
        <w:rPr>
          <w:rFonts w:hint="eastAsia"/>
        </w:rPr>
        <w:t xml:space="preserve">uture </w:t>
      </w:r>
      <w:r w:rsidRPr="00A74A0E">
        <w:t>p</w:t>
      </w:r>
      <w:r w:rsidRPr="00A74A0E">
        <w:rPr>
          <w:rFonts w:hint="eastAsia"/>
        </w:rPr>
        <w:t>acket</w:t>
      </w:r>
      <w:r w:rsidRPr="00A74A0E">
        <w:t>-b</w:t>
      </w:r>
      <w:r w:rsidRPr="00A74A0E">
        <w:rPr>
          <w:rFonts w:hint="eastAsia"/>
        </w:rPr>
        <w:t xml:space="preserve">ased </w:t>
      </w:r>
      <w:r w:rsidRPr="00A74A0E">
        <w:t>n</w:t>
      </w:r>
      <w:r w:rsidRPr="00A74A0E">
        <w:rPr>
          <w:rFonts w:hint="eastAsia"/>
        </w:rPr>
        <w:t>etwork</w:t>
      </w:r>
      <w:r w:rsidRPr="00A74A0E">
        <w:t xml:space="preserve"> </w:t>
      </w:r>
      <w:r w:rsidRPr="00A74A0E">
        <w:rPr>
          <w:rFonts w:hint="eastAsia"/>
        </w:rPr>
        <w:t xml:space="preserve">(FPBN) including </w:t>
      </w:r>
      <w:r w:rsidRPr="00A74A0E">
        <w:t>p</w:t>
      </w:r>
      <w:r w:rsidRPr="00A74A0E">
        <w:rPr>
          <w:rFonts w:hint="eastAsia"/>
        </w:rPr>
        <w:t xml:space="preserve">ublic </w:t>
      </w:r>
      <w:r w:rsidRPr="00A74A0E">
        <w:t>t</w:t>
      </w:r>
      <w:r w:rsidRPr="00A74A0E">
        <w:rPr>
          <w:rFonts w:hint="eastAsia"/>
        </w:rPr>
        <w:t xml:space="preserve">elecommunication </w:t>
      </w:r>
      <w:r w:rsidRPr="00A74A0E">
        <w:t>d</w:t>
      </w:r>
      <w:r w:rsidRPr="00A74A0E">
        <w:rPr>
          <w:rFonts w:hint="eastAsia"/>
        </w:rPr>
        <w:t xml:space="preserve">ata </w:t>
      </w:r>
      <w:r w:rsidRPr="00A74A0E">
        <w:t>n</w:t>
      </w:r>
      <w:r w:rsidRPr="00A74A0E">
        <w:rPr>
          <w:rFonts w:hint="eastAsia"/>
        </w:rPr>
        <w:t>etwork</w:t>
      </w:r>
      <w:r w:rsidRPr="00A74A0E">
        <w:t xml:space="preserve"> </w:t>
      </w:r>
      <w:r w:rsidRPr="00A74A0E">
        <w:rPr>
          <w:rFonts w:hint="eastAsia"/>
        </w:rPr>
        <w:t>(PTDN)</w:t>
      </w:r>
      <w:r w:rsidRPr="005F5E96">
        <w:t>,</w:t>
      </w:r>
      <w:r w:rsidRPr="005F5E96">
        <w:rPr>
          <w:rFonts w:hint="eastAsia"/>
        </w:rPr>
        <w:t xml:space="preserve"> (2)</w:t>
      </w:r>
      <w:r w:rsidRPr="005F5E96">
        <w:t xml:space="preserve"> to study </w:t>
      </w:r>
      <w:r w:rsidRPr="005F5E96">
        <w:rPr>
          <w:rFonts w:hint="eastAsia"/>
        </w:rPr>
        <w:t xml:space="preserve">the </w:t>
      </w:r>
      <w:r w:rsidRPr="005F5E96">
        <w:t>application</w:t>
      </w:r>
      <w:r w:rsidRPr="005F5E96">
        <w:rPr>
          <w:rFonts w:hint="eastAsia"/>
        </w:rPr>
        <w:t xml:space="preserve"> and deployment </w:t>
      </w:r>
      <w:r w:rsidRPr="005F5E96">
        <w:t>of DAN/ICN</w:t>
      </w:r>
      <w:r w:rsidRPr="005F5E96">
        <w:rPr>
          <w:rFonts w:hint="eastAsia"/>
        </w:rPr>
        <w:t xml:space="preserve">, </w:t>
      </w:r>
      <w:r w:rsidRPr="005F5E96">
        <w:t>FPBN/PTDN</w:t>
      </w:r>
      <w:r w:rsidRPr="005F5E96">
        <w:rPr>
          <w:rFonts w:hint="eastAsia"/>
        </w:rPr>
        <w:t>, and</w:t>
      </w:r>
      <w:r w:rsidRPr="005F5E96">
        <w:t xml:space="preserve"> other emerging network technologies for network services, such as Industrial networks, in networks beyond IMT-2020.</w:t>
      </w:r>
    </w:p>
    <w:p w14:paraId="5100281A" w14:textId="154C7711" w:rsidR="00AE20F5" w:rsidRPr="005F5E96" w:rsidRDefault="00AE20F5" w:rsidP="00671B3D">
      <w:r w:rsidRPr="005F5E96">
        <w:t>The volume and diversity of data generated by network and application services</w:t>
      </w:r>
      <w:r w:rsidRPr="005F5E96">
        <w:rPr>
          <w:rFonts w:hint="eastAsia"/>
        </w:rPr>
        <w:t xml:space="preserve"> </w:t>
      </w:r>
      <w:r w:rsidRPr="005F5E96">
        <w:t xml:space="preserve">are expected to continuously increase in the coming years. The handling of these generated data by networks beyond IMT-2020 will impose diverse </w:t>
      </w:r>
      <w:r w:rsidRPr="005F5E96">
        <w:rPr>
          <w:rFonts w:hint="eastAsia"/>
        </w:rPr>
        <w:t xml:space="preserve">network </w:t>
      </w:r>
      <w:r w:rsidRPr="005F5E96">
        <w:t>requirements such as high data rates, low latency, and low energy consumption. Given that these requirements are difficult to be supported using conventional host-centric, location-based and client-server architectural approaches [ITU-T Y.3001], DAN/ICN</w:t>
      </w:r>
      <w:r w:rsidRPr="00A74A0E">
        <w:rPr>
          <w:rFonts w:hint="eastAsia"/>
        </w:rPr>
        <w:t xml:space="preserve"> and </w:t>
      </w:r>
      <w:r w:rsidRPr="005F5E96">
        <w:t>FPBN/PTDN appear to be promising candidate solutions to be studied. During the study of these DAN/ICN and FPBN/PTDN solutions, consideration will also be given to how existing or emerging technical means as distributed ledger /blockchain, or network slicing and orchestration can be taken into account.</w:t>
      </w:r>
    </w:p>
    <w:p w14:paraId="0E0F56DF" w14:textId="77777777" w:rsidR="00AE20F5" w:rsidRPr="00A74A0E" w:rsidRDefault="00AE20F5" w:rsidP="00671B3D">
      <w:r w:rsidRPr="00A74A0E">
        <w:t xml:space="preserve">In summary, this Question focuses on the study of the </w:t>
      </w:r>
      <w:r w:rsidRPr="005F5E96">
        <w:t>enhancement and application of</w:t>
      </w:r>
      <w:r w:rsidRPr="005F5E96">
        <w:rPr>
          <w:rFonts w:hint="eastAsia"/>
        </w:rPr>
        <w:t xml:space="preserve"> </w:t>
      </w:r>
      <w:r w:rsidRPr="005F5E96">
        <w:t xml:space="preserve">DAN/ICN and </w:t>
      </w:r>
      <w:r w:rsidRPr="00A74A0E">
        <w:rPr>
          <w:rFonts w:hint="eastAsia"/>
        </w:rPr>
        <w:t>FPBN</w:t>
      </w:r>
      <w:r w:rsidRPr="00A74A0E">
        <w:t>/PTDN</w:t>
      </w:r>
      <w:r w:rsidRPr="005F5E96">
        <w:t>.</w:t>
      </w:r>
    </w:p>
    <w:p w14:paraId="2D5F6631" w14:textId="77777777" w:rsidR="00062521" w:rsidRDefault="00AE20F5" w:rsidP="00671B3D">
      <w:r w:rsidRPr="00A74A0E">
        <w:t>The following major Recommendations, in force at the time of approval of this Question, fall under its responsibility:</w:t>
      </w:r>
    </w:p>
    <w:p w14:paraId="023F04A5" w14:textId="77777777" w:rsidR="00062521" w:rsidRDefault="00AE20F5" w:rsidP="00671B3D">
      <w:pPr>
        <w:pStyle w:val="enumlev1"/>
      </w:pPr>
      <w:r w:rsidRPr="005F5E96">
        <w:t>–</w:t>
      </w:r>
      <w:r w:rsidRPr="005F5E96">
        <w:tab/>
      </w:r>
      <w:r w:rsidRPr="00A74A0E">
        <w:t>ITU-T Y.3001, Y.3031, Y.3032, Y.3034, Y.3071-Y.3076, Y.2611-Y.2621, Y.sup47, Y.sup48</w:t>
      </w:r>
    </w:p>
    <w:p w14:paraId="6F82C77F" w14:textId="4FB8DE8F" w:rsidR="003B67BF" w:rsidRPr="005F5E96" w:rsidRDefault="003B67BF" w:rsidP="00671B3D">
      <w:pPr>
        <w:pStyle w:val="Heading3"/>
      </w:pPr>
      <w:bookmarkStart w:id="225" w:name="_Toc22042321"/>
      <w:bookmarkStart w:id="226" w:name="_Toc22042780"/>
      <w:bookmarkStart w:id="227" w:name="_Toc21675025"/>
      <w:bookmarkStart w:id="228" w:name="_Toc45640252"/>
      <w:bookmarkStart w:id="229" w:name="_Toc62066974"/>
      <w:bookmarkEnd w:id="225"/>
      <w:bookmarkEnd w:id="226"/>
      <w:r w:rsidRPr="005F5E96">
        <w:t>Study items</w:t>
      </w:r>
      <w:bookmarkEnd w:id="227"/>
      <w:bookmarkEnd w:id="228"/>
      <w:bookmarkEnd w:id="229"/>
    </w:p>
    <w:p w14:paraId="0698441A" w14:textId="77777777" w:rsidR="00062521" w:rsidRDefault="00AE20F5" w:rsidP="00671B3D">
      <w:pPr>
        <w:rPr>
          <w:lang w:eastAsia="zh-CN"/>
        </w:rPr>
      </w:pPr>
      <w:r w:rsidRPr="005F5E96">
        <w:t>Study items to be considered include, but are not limited to:</w:t>
      </w:r>
    </w:p>
    <w:p w14:paraId="442A6CE9" w14:textId="6E171547" w:rsidR="00AE20F5" w:rsidRPr="005F5E96" w:rsidRDefault="00726EB1" w:rsidP="00671B3D">
      <w:pPr>
        <w:pStyle w:val="enumlev1"/>
      </w:pPr>
      <w:r w:rsidRPr="005F5E96">
        <w:rPr>
          <w:rFonts w:eastAsia="Times New Roman"/>
        </w:rPr>
        <w:t>–</w:t>
      </w:r>
      <w:r w:rsidRPr="005F5E96">
        <w:rPr>
          <w:rFonts w:eastAsia="Times New Roman"/>
        </w:rPr>
        <w:tab/>
      </w:r>
      <w:r w:rsidR="00AE20F5" w:rsidRPr="005F5E96">
        <w:t>What extensions are required in DAN/ICN and FPBN/PTDN to incorporate in-network computing, big data analysis, distributed ledger technology/blockchain, machine learning and artificial intelligence (ML/AI) for satisfying requirements of high throughput, low latency, low energy consumption, and high network efficiency?</w:t>
      </w:r>
    </w:p>
    <w:p w14:paraId="2AA10F19" w14:textId="20B4F258" w:rsidR="00AE20F5" w:rsidRPr="005F5E96" w:rsidRDefault="00726EB1" w:rsidP="00671B3D">
      <w:pPr>
        <w:pStyle w:val="enumlev1"/>
      </w:pPr>
      <w:r w:rsidRPr="005F5E96">
        <w:rPr>
          <w:rFonts w:eastAsia="Times New Roman"/>
        </w:rPr>
        <w:t>–</w:t>
      </w:r>
      <w:r w:rsidRPr="005F5E96">
        <w:rPr>
          <w:rFonts w:eastAsia="Times New Roman"/>
        </w:rPr>
        <w:tab/>
      </w:r>
      <w:r w:rsidR="00AE20F5" w:rsidRPr="005F5E96">
        <w:t>How DAN/ICN and FPBN/PTDN network functions can be configured and deployed by applying software-defined networking, network function virtualization, service function chaining, network slicing and orchestration?</w:t>
      </w:r>
    </w:p>
    <w:p w14:paraId="7FCCED7F" w14:textId="77777777" w:rsidR="00AE20F5" w:rsidRPr="005F5E96" w:rsidRDefault="00AE20F5" w:rsidP="00671B3D">
      <w:pPr>
        <w:jc w:val="both"/>
      </w:pPr>
      <w:r w:rsidRPr="005F5E96">
        <w:t>What are the requirements, framework and functional architectures of emerging networking technologies such as digital twin of networks and industrial networking?</w:t>
      </w:r>
    </w:p>
    <w:p w14:paraId="0EC5A485" w14:textId="77777777" w:rsidR="003B67BF" w:rsidRPr="005F5E96" w:rsidRDefault="003B67BF" w:rsidP="00671B3D">
      <w:pPr>
        <w:pStyle w:val="Heading3"/>
      </w:pPr>
      <w:bookmarkStart w:id="230" w:name="_Toc21675026"/>
      <w:bookmarkStart w:id="231" w:name="_Toc45640253"/>
      <w:bookmarkStart w:id="232" w:name="_Toc62066975"/>
      <w:r w:rsidRPr="005F5E96">
        <w:t>Tasks</w:t>
      </w:r>
      <w:bookmarkEnd w:id="230"/>
      <w:bookmarkEnd w:id="231"/>
      <w:bookmarkEnd w:id="232"/>
    </w:p>
    <w:p w14:paraId="511F177F" w14:textId="77777777" w:rsidR="00AE20F5" w:rsidRPr="005F5E96" w:rsidRDefault="00AE20F5" w:rsidP="00671B3D">
      <w:pPr>
        <w:tabs>
          <w:tab w:val="left" w:pos="1134"/>
          <w:tab w:val="left" w:pos="1871"/>
          <w:tab w:val="left" w:pos="2268"/>
        </w:tabs>
        <w:overflowPunct w:val="0"/>
        <w:autoSpaceDE w:val="0"/>
        <w:autoSpaceDN w:val="0"/>
        <w:adjustRightInd w:val="0"/>
        <w:textAlignment w:val="baseline"/>
        <w:rPr>
          <w:rFonts w:eastAsia="Times New Roman"/>
          <w:szCs w:val="20"/>
          <w:lang w:eastAsia="en-US"/>
        </w:rPr>
      </w:pPr>
      <w:bookmarkStart w:id="233" w:name="_Toc21675027"/>
      <w:bookmarkStart w:id="234" w:name="_Toc45640254"/>
      <w:r w:rsidRPr="005F5E96">
        <w:rPr>
          <w:rFonts w:eastAsia="Times New Roman"/>
          <w:szCs w:val="20"/>
          <w:lang w:eastAsia="en-US"/>
        </w:rPr>
        <w:t>Tasks include, but are not limited to:</w:t>
      </w:r>
    </w:p>
    <w:p w14:paraId="30D53BC7" w14:textId="07D91B67" w:rsidR="00AE20F5" w:rsidRPr="005F5E96" w:rsidRDefault="00062521" w:rsidP="00671B3D">
      <w:pPr>
        <w:pStyle w:val="enumlev1"/>
        <w:rPr>
          <w:lang w:eastAsia="en-US"/>
        </w:rPr>
      </w:pPr>
      <w:r w:rsidRPr="005F5E96">
        <w:rPr>
          <w:lang w:eastAsia="en-US"/>
        </w:rPr>
        <w:t>–</w:t>
      </w:r>
      <w:r w:rsidRPr="005F5E96">
        <w:rPr>
          <w:lang w:eastAsia="en-US"/>
        </w:rPr>
        <w:tab/>
      </w:r>
      <w:r w:rsidR="00AE20F5" w:rsidRPr="005F5E96">
        <w:rPr>
          <w:lang w:eastAsia="en-US"/>
        </w:rPr>
        <w:t>Development of Recommendations including scenarios, use cases, requirements, framework and functional architecture on the extension of DAN/ICN and FPBN/PTDN with the component technologies of in-network computing, big data analysis, DLT/blockchain, ML/AI.</w:t>
      </w:r>
    </w:p>
    <w:p w14:paraId="7F63168F" w14:textId="221B2EA4" w:rsidR="00AE20F5" w:rsidRPr="005F5E96" w:rsidRDefault="00062521" w:rsidP="00671B3D">
      <w:pPr>
        <w:pStyle w:val="enumlev1"/>
        <w:rPr>
          <w:lang w:eastAsia="en-US"/>
        </w:rPr>
      </w:pPr>
      <w:r w:rsidRPr="005F5E96">
        <w:rPr>
          <w:lang w:eastAsia="en-US"/>
        </w:rPr>
        <w:t>–</w:t>
      </w:r>
      <w:r w:rsidRPr="005F5E96">
        <w:rPr>
          <w:lang w:eastAsia="en-US"/>
        </w:rPr>
        <w:tab/>
      </w:r>
      <w:r w:rsidR="00AE20F5" w:rsidRPr="005F5E96">
        <w:rPr>
          <w:lang w:eastAsia="en-US"/>
        </w:rPr>
        <w:t>Development of Recommendations on deployment and configuration of DAN/ICN and FPBN/PTDN network functions by applying software-defined networking, network function virtualization, service function chaining, network slicing and orchestration.</w:t>
      </w:r>
    </w:p>
    <w:p w14:paraId="176560EA" w14:textId="656D030E" w:rsidR="00AE20F5" w:rsidRPr="005F5E96" w:rsidRDefault="00062521" w:rsidP="00671B3D">
      <w:pPr>
        <w:pStyle w:val="enumlev1"/>
        <w:rPr>
          <w:lang w:eastAsia="en-US"/>
        </w:rPr>
      </w:pPr>
      <w:r w:rsidRPr="005F5E96">
        <w:rPr>
          <w:lang w:eastAsia="en-US"/>
        </w:rPr>
        <w:t>–</w:t>
      </w:r>
      <w:r w:rsidRPr="005F5E96">
        <w:rPr>
          <w:lang w:eastAsia="en-US"/>
        </w:rPr>
        <w:tab/>
      </w:r>
      <w:r w:rsidR="00AE20F5" w:rsidRPr="005F5E96">
        <w:rPr>
          <w:lang w:eastAsia="en-US"/>
        </w:rPr>
        <w:t>Development of Recommendations on ICN functional architecture and component technologies including data object naming, name resolution, information discovery, transport, routing, mobility, caching, interworking of heterogeneous smart application domains, security, billing and charging, and emerging use cases.</w:t>
      </w:r>
    </w:p>
    <w:p w14:paraId="2743B951" w14:textId="0715ABD0" w:rsidR="00AE20F5" w:rsidRPr="005F5E96" w:rsidRDefault="00062521" w:rsidP="00671B3D">
      <w:pPr>
        <w:pStyle w:val="enumlev1"/>
        <w:rPr>
          <w:lang w:eastAsia="en-US"/>
        </w:rPr>
      </w:pPr>
      <w:r w:rsidRPr="005F5E96">
        <w:rPr>
          <w:lang w:eastAsia="en-US"/>
        </w:rPr>
        <w:t>–</w:t>
      </w:r>
      <w:r w:rsidRPr="005F5E96">
        <w:rPr>
          <w:lang w:eastAsia="en-US"/>
        </w:rPr>
        <w:tab/>
      </w:r>
      <w:r w:rsidR="00AE20F5" w:rsidRPr="005F5E96">
        <w:rPr>
          <w:lang w:eastAsia="en-US"/>
        </w:rPr>
        <w:t>Development of Recommendation</w:t>
      </w:r>
      <w:r w:rsidR="00AE20F5" w:rsidRPr="005F5E96">
        <w:rPr>
          <w:rFonts w:hint="eastAsia"/>
          <w:lang w:eastAsia="zh-CN"/>
        </w:rPr>
        <w:t>s</w:t>
      </w:r>
      <w:r w:rsidR="00AE20F5" w:rsidRPr="005F5E96">
        <w:rPr>
          <w:lang w:eastAsia="en-US"/>
        </w:rPr>
        <w:t xml:space="preserve"> on ICN use-case specific mechanisms and bridging technologies for applying ICN in networks beyond IMT2020.</w:t>
      </w:r>
    </w:p>
    <w:p w14:paraId="6C2916C4" w14:textId="2181AEA5" w:rsidR="00AE20F5" w:rsidRPr="005F5E96" w:rsidRDefault="00062521" w:rsidP="00671B3D">
      <w:pPr>
        <w:pStyle w:val="enumlev1"/>
        <w:rPr>
          <w:lang w:eastAsia="en-US"/>
        </w:rPr>
      </w:pPr>
      <w:r w:rsidRPr="005F5E96">
        <w:rPr>
          <w:lang w:eastAsia="en-US"/>
        </w:rPr>
        <w:t>–</w:t>
      </w:r>
      <w:r w:rsidRPr="005F5E96">
        <w:rPr>
          <w:lang w:eastAsia="en-US"/>
        </w:rPr>
        <w:tab/>
      </w:r>
      <w:r w:rsidR="00AE20F5" w:rsidRPr="005F5E96">
        <w:rPr>
          <w:lang w:eastAsia="en-US"/>
        </w:rPr>
        <w:t>Study and standardization of other relevant emerging network technologies</w:t>
      </w:r>
      <w:r w:rsidR="00AE20F5" w:rsidRPr="005F5E96">
        <w:rPr>
          <w:lang w:eastAsia="zh-CN"/>
        </w:rPr>
        <w:t xml:space="preserve"> such as</w:t>
      </w:r>
      <w:r w:rsidR="00AE20F5" w:rsidRPr="005F5E96">
        <w:rPr>
          <w:lang w:eastAsia="en-US"/>
        </w:rPr>
        <w:t xml:space="preserve"> digital twin of networks and </w:t>
      </w:r>
      <w:r w:rsidR="00AE20F5" w:rsidRPr="005F5E96">
        <w:rPr>
          <w:lang w:eastAsia="zh-CN"/>
        </w:rPr>
        <w:t>industrial networking</w:t>
      </w:r>
      <w:r w:rsidR="00AE20F5" w:rsidRPr="005F5E96">
        <w:rPr>
          <w:lang w:eastAsia="en-US"/>
        </w:rPr>
        <w:t>.</w:t>
      </w:r>
    </w:p>
    <w:p w14:paraId="72C151B3" w14:textId="587B22C8" w:rsidR="00062521" w:rsidRDefault="00AE20F5" w:rsidP="00671B3D">
      <w:pPr>
        <w:tabs>
          <w:tab w:val="left" w:pos="1134"/>
          <w:tab w:val="left" w:pos="1871"/>
          <w:tab w:val="left" w:pos="2268"/>
        </w:tabs>
        <w:overflowPunct w:val="0"/>
        <w:autoSpaceDE w:val="0"/>
        <w:autoSpaceDN w:val="0"/>
        <w:adjustRightInd w:val="0"/>
        <w:textAlignment w:val="baseline"/>
      </w:pPr>
      <w:r w:rsidRPr="005F5E96">
        <w:rPr>
          <w:rFonts w:eastAsia="Times New Roman"/>
          <w:color w:val="000000"/>
          <w:szCs w:val="20"/>
          <w:lang w:eastAsia="en-US"/>
        </w:rPr>
        <w:t>A</w:t>
      </w:r>
      <w:r w:rsidRPr="005F5E96">
        <w:rPr>
          <w:rFonts w:eastAsia="Times New Roman"/>
          <w:color w:val="000000"/>
          <w:lang w:eastAsia="en-US"/>
        </w:rPr>
        <w:t>n up-to-date status of work under this Question is contained in</w:t>
      </w:r>
      <w:r w:rsidRPr="00395612">
        <w:t xml:space="preserve"> the SG13 Work Programme</w:t>
      </w:r>
      <w:r w:rsidR="000470E8" w:rsidRPr="00395612">
        <w:t>:</w:t>
      </w:r>
      <w:r w:rsidRPr="00395612">
        <w:t xml:space="preserve"> </w:t>
      </w:r>
      <w:hyperlink r:id="rId25" w:history="1">
        <w:r w:rsidR="000470E8" w:rsidRPr="00395612">
          <w:rPr>
            <w:rStyle w:val="Hyperlink"/>
          </w:rPr>
          <w:t>https://www.itu.int/ITU-T/workprog/wp_search.aspx?Q=22/13</w:t>
        </w:r>
      </w:hyperlink>
      <w:r w:rsidR="00395612" w:rsidRPr="00395612">
        <w:t>.</w:t>
      </w:r>
    </w:p>
    <w:p w14:paraId="1800E419" w14:textId="56180694" w:rsidR="003B67BF" w:rsidRPr="005F5E96" w:rsidRDefault="003B67BF" w:rsidP="00671B3D">
      <w:pPr>
        <w:pStyle w:val="Heading3"/>
      </w:pPr>
      <w:bookmarkStart w:id="235" w:name="_Toc62066976"/>
      <w:r w:rsidRPr="005F5E96">
        <w:t>Relationships</w:t>
      </w:r>
      <w:bookmarkEnd w:id="233"/>
      <w:bookmarkEnd w:id="234"/>
      <w:bookmarkEnd w:id="235"/>
    </w:p>
    <w:p w14:paraId="753B582A" w14:textId="77777777" w:rsidR="003B67BF" w:rsidRPr="005F5E96" w:rsidRDefault="003B67BF" w:rsidP="00671B3D">
      <w:pPr>
        <w:pStyle w:val="Headingb"/>
      </w:pPr>
      <w:bookmarkStart w:id="236" w:name="_Toc21675028"/>
      <w:r w:rsidRPr="005F5E96">
        <w:t>Recommendations</w:t>
      </w:r>
      <w:bookmarkEnd w:id="236"/>
    </w:p>
    <w:p w14:paraId="404F7CB7" w14:textId="77777777" w:rsidR="00062521" w:rsidRDefault="003B67BF" w:rsidP="00671B3D">
      <w:pPr>
        <w:pStyle w:val="enumlev1"/>
      </w:pPr>
      <w:r w:rsidRPr="005F5E96">
        <w:t>–</w:t>
      </w:r>
      <w:r w:rsidRPr="005F5E96">
        <w:tab/>
      </w:r>
      <w:r w:rsidR="00AE20F5" w:rsidRPr="005F5E96">
        <w:t>DAN/ICN and FPBN/PTDN related Recommendations: ITU-T Y.3031, Y.3032, Y.3034, Y.3071, Y.3072, Y.3073, Y.3074, Y.3075, Y.3076, Y.2601, Y.2611, Y.2612, Y.2613, Y.2614, Y.2615, Y.2616, Y.2617, Y.2618, Y.2619, Y.2620, Y.2621,Y-series Supplements (Supp. 47 and 48)</w:t>
      </w:r>
    </w:p>
    <w:p w14:paraId="5CB9B12F" w14:textId="7A3AE426" w:rsidR="00AE20F5" w:rsidRPr="005F5E96" w:rsidRDefault="00AE20F5" w:rsidP="00671B3D">
      <w:pPr>
        <w:pStyle w:val="enumlev1"/>
      </w:pPr>
      <w:r w:rsidRPr="005F5E96">
        <w:t xml:space="preserve"> –</w:t>
      </w:r>
      <w:r w:rsidRPr="005F5E96">
        <w:tab/>
        <w:t>IMT-2020 and Future Networks related Recommendations such as ITU-T Y.3001, Y.3101, Y.3102</w:t>
      </w:r>
    </w:p>
    <w:p w14:paraId="4ECABA88" w14:textId="77777777" w:rsidR="003B67BF" w:rsidRPr="005F5E96" w:rsidRDefault="003B67BF" w:rsidP="00671B3D">
      <w:pPr>
        <w:pStyle w:val="Headingb"/>
      </w:pPr>
      <w:bookmarkStart w:id="237" w:name="_Toc21675029"/>
      <w:r w:rsidRPr="005F5E96">
        <w:t>Questions</w:t>
      </w:r>
      <w:bookmarkEnd w:id="237"/>
    </w:p>
    <w:p w14:paraId="5262D3EA" w14:textId="24E2DDF7" w:rsidR="003B67BF" w:rsidRPr="005F5E96" w:rsidRDefault="003B67BF" w:rsidP="00671B3D">
      <w:pPr>
        <w:pStyle w:val="enumlev1"/>
      </w:pPr>
      <w:r w:rsidRPr="005F5E96">
        <w:t>–</w:t>
      </w:r>
      <w:r w:rsidRPr="005F5E96">
        <w:tab/>
      </w:r>
      <w:r w:rsidR="00AE20F5" w:rsidRPr="005F5E96">
        <w:t>Networks beyond IMT-2020 related Questions</w:t>
      </w:r>
    </w:p>
    <w:p w14:paraId="34689B83" w14:textId="77777777" w:rsidR="003B67BF" w:rsidRPr="005F5E96" w:rsidRDefault="003B67BF" w:rsidP="00671B3D">
      <w:pPr>
        <w:pStyle w:val="Headingb"/>
      </w:pPr>
      <w:bookmarkStart w:id="238" w:name="_Toc21675030"/>
      <w:r w:rsidRPr="005F5E96">
        <w:t>Study groups</w:t>
      </w:r>
      <w:bookmarkEnd w:id="238"/>
    </w:p>
    <w:p w14:paraId="042C6EB9" w14:textId="5AFCD5E6" w:rsidR="00AE20F5" w:rsidRPr="005F5E96" w:rsidRDefault="003B67BF" w:rsidP="00671B3D">
      <w:pPr>
        <w:pStyle w:val="enumlev1"/>
      </w:pPr>
      <w:r w:rsidRPr="005F5E96">
        <w:t>–</w:t>
      </w:r>
      <w:r w:rsidRPr="005F5E96">
        <w:tab/>
      </w:r>
      <w:bookmarkStart w:id="239" w:name="_Toc21675031"/>
      <w:r w:rsidR="00AE20F5" w:rsidRPr="005F5E96">
        <w:t>ITU-T Study Groups involved with Networks beyond IMT-2020 and Future Networks studies</w:t>
      </w:r>
    </w:p>
    <w:p w14:paraId="530E3675" w14:textId="4B973DD8" w:rsidR="003B67BF" w:rsidRPr="005F5E96" w:rsidRDefault="003B67BF" w:rsidP="00671B3D">
      <w:pPr>
        <w:pStyle w:val="Headingb"/>
      </w:pPr>
      <w:r w:rsidRPr="005F5E96">
        <w:t>Other bodies</w:t>
      </w:r>
      <w:bookmarkEnd w:id="239"/>
    </w:p>
    <w:p w14:paraId="504C43CD" w14:textId="6B855C02" w:rsidR="00AE20F5" w:rsidRPr="005F5E96" w:rsidRDefault="003B67BF" w:rsidP="00671B3D">
      <w:pPr>
        <w:pStyle w:val="enumlev1"/>
      </w:pPr>
      <w:r w:rsidRPr="005F5E96">
        <w:t>–</w:t>
      </w:r>
      <w:r w:rsidRPr="005F5E96">
        <w:tab/>
      </w:r>
      <w:r w:rsidR="00AE20F5" w:rsidRPr="005F5E96">
        <w:t>ISO/IEC JTC1 SC 6</w:t>
      </w:r>
    </w:p>
    <w:p w14:paraId="18D1F54E" w14:textId="68F97593" w:rsidR="00AE20F5" w:rsidRPr="005F5E96" w:rsidRDefault="00AE20F5" w:rsidP="00671B3D">
      <w:pPr>
        <w:pStyle w:val="enumlev1"/>
      </w:pPr>
      <w:r w:rsidRPr="005F5E96">
        <w:t>–</w:t>
      </w:r>
      <w:r w:rsidRPr="005F5E96">
        <w:tab/>
        <w:t>IETF</w:t>
      </w:r>
    </w:p>
    <w:p w14:paraId="49BC5F0B" w14:textId="47EFF901" w:rsidR="00AE20F5" w:rsidRPr="005F5E96" w:rsidRDefault="00AE20F5" w:rsidP="00671B3D">
      <w:pPr>
        <w:pStyle w:val="enumlev1"/>
      </w:pPr>
      <w:r w:rsidRPr="005F5E96">
        <w:t>–</w:t>
      </w:r>
      <w:r w:rsidRPr="005F5E96">
        <w:tab/>
        <w:t>ONF</w:t>
      </w:r>
    </w:p>
    <w:p w14:paraId="5A96FB31" w14:textId="3BAEA31B" w:rsidR="00AE20F5" w:rsidRPr="005F5E96" w:rsidRDefault="00AE20F5" w:rsidP="00671B3D">
      <w:pPr>
        <w:pStyle w:val="enumlev1"/>
      </w:pPr>
      <w:r w:rsidRPr="005F5E96">
        <w:t>–</w:t>
      </w:r>
      <w:r w:rsidRPr="005F5E96">
        <w:tab/>
        <w:t>ETSI’s relevant ISGs</w:t>
      </w:r>
    </w:p>
    <w:p w14:paraId="6D2F6A9A" w14:textId="15A10B15" w:rsidR="00AE20F5" w:rsidRPr="005F5E96" w:rsidRDefault="00AE20F5" w:rsidP="00671B3D">
      <w:pPr>
        <w:pStyle w:val="enumlev1"/>
      </w:pPr>
      <w:r w:rsidRPr="005F5E96">
        <w:t>–</w:t>
      </w:r>
      <w:r w:rsidRPr="005F5E96">
        <w:tab/>
        <w:t>TM Forum</w:t>
      </w:r>
    </w:p>
    <w:p w14:paraId="083A1A5C" w14:textId="278D0B03" w:rsidR="003B67BF" w:rsidRPr="005F5E96" w:rsidRDefault="00AE20F5" w:rsidP="00671B3D">
      <w:pPr>
        <w:pStyle w:val="enumlev1"/>
      </w:pPr>
      <w:r w:rsidRPr="005F5E96">
        <w:t>–</w:t>
      </w:r>
      <w:r w:rsidRPr="005F5E96">
        <w:tab/>
        <w:t>Linux Foundation relevant open source projects</w:t>
      </w:r>
    </w:p>
    <w:p w14:paraId="5E334F93" w14:textId="77777777" w:rsidR="00AE20F5" w:rsidRPr="005F5E96" w:rsidRDefault="00AE20F5" w:rsidP="00671B3D">
      <w:pPr>
        <w:pStyle w:val="Headingb"/>
      </w:pPr>
      <w:r w:rsidRPr="005F5E96">
        <w:t>WSIS Action Lines</w:t>
      </w:r>
    </w:p>
    <w:p w14:paraId="71809896" w14:textId="4781BA06" w:rsidR="00AE20F5" w:rsidRPr="00062521" w:rsidRDefault="00062521" w:rsidP="00671B3D">
      <w:pPr>
        <w:pStyle w:val="enumlev1"/>
      </w:pPr>
      <w:r w:rsidRPr="00062521">
        <w:t>–</w:t>
      </w:r>
      <w:r w:rsidRPr="00062521">
        <w:tab/>
      </w:r>
      <w:r w:rsidR="00AE20F5" w:rsidRPr="00062521">
        <w:t>C2</w:t>
      </w:r>
    </w:p>
    <w:p w14:paraId="6D6A98B1" w14:textId="71B818AE" w:rsidR="00AE20F5" w:rsidRPr="005F5E96" w:rsidRDefault="00AE20F5" w:rsidP="00671B3D">
      <w:pPr>
        <w:pStyle w:val="Headingb"/>
      </w:pPr>
      <w:r w:rsidRPr="005F5E96">
        <w:t>Sustainable Development Goals</w:t>
      </w:r>
    </w:p>
    <w:p w14:paraId="2D70B537" w14:textId="4AF232C3" w:rsidR="00AE20F5" w:rsidRPr="00062521" w:rsidRDefault="00062521" w:rsidP="00671B3D">
      <w:pPr>
        <w:pStyle w:val="enumlev1"/>
      </w:pPr>
      <w:r w:rsidRPr="00062521">
        <w:t>–</w:t>
      </w:r>
      <w:r w:rsidRPr="00062521">
        <w:tab/>
      </w:r>
      <w:r w:rsidR="00AE20F5" w:rsidRPr="00062521">
        <w:t>9</w:t>
      </w:r>
    </w:p>
    <w:p w14:paraId="3811E9A7" w14:textId="77777777" w:rsidR="003B67BF" w:rsidRPr="005F5E96" w:rsidRDefault="003B67BF" w:rsidP="00671B3D"/>
    <w:p w14:paraId="223D8848" w14:textId="77777777" w:rsidR="003B67BF" w:rsidRPr="005F5E96" w:rsidRDefault="003B67BF" w:rsidP="00671B3D"/>
    <w:p w14:paraId="2DA1F91D" w14:textId="77777777" w:rsidR="003B67BF" w:rsidRPr="005F5E96" w:rsidRDefault="003B67BF" w:rsidP="00671B3D">
      <w:pPr>
        <w:spacing w:before="0"/>
        <w:rPr>
          <w:caps/>
          <w:sz w:val="28"/>
        </w:rPr>
      </w:pPr>
      <w:bookmarkStart w:id="240" w:name="_Toc45640330"/>
      <w:bookmarkStart w:id="241" w:name="_Toc44690998"/>
      <w:r w:rsidRPr="005F5E96">
        <w:br w:type="page"/>
      </w:r>
    </w:p>
    <w:p w14:paraId="39DEA7E6" w14:textId="6F3CB5B1" w:rsidR="003B67BF" w:rsidRPr="005F5E96" w:rsidRDefault="003B67BF" w:rsidP="00671B3D">
      <w:pPr>
        <w:pStyle w:val="Heading2"/>
      </w:pPr>
      <w:bookmarkStart w:id="242" w:name="_Toc62066977"/>
      <w:r w:rsidRPr="005F5E96">
        <w:t>Question 2</w:t>
      </w:r>
      <w:r w:rsidR="00744DA6" w:rsidRPr="005F5E96">
        <w:t>3</w:t>
      </w:r>
      <w:r w:rsidRPr="005F5E96">
        <w:t>/1</w:t>
      </w:r>
      <w:bookmarkEnd w:id="240"/>
      <w:r w:rsidR="00744DA6" w:rsidRPr="005F5E96">
        <w:t>3</w:t>
      </w:r>
      <w:r w:rsidRPr="005F5E96">
        <w:t xml:space="preserve"> – </w:t>
      </w:r>
      <w:bookmarkEnd w:id="241"/>
      <w:r w:rsidR="00744DA6" w:rsidRPr="005F5E96">
        <w:t>Networks beyond IMT2020: Fixed, mobile and satellite convergence</w:t>
      </w:r>
      <w:bookmarkEnd w:id="242"/>
    </w:p>
    <w:p w14:paraId="2DDBFEA5" w14:textId="2C6570C3" w:rsidR="003B67BF" w:rsidRPr="005F5E96" w:rsidRDefault="003B67BF" w:rsidP="00671B3D">
      <w:pPr>
        <w:pStyle w:val="Questionhistory"/>
      </w:pPr>
      <w:bookmarkStart w:id="243" w:name="_Toc45640332"/>
      <w:r w:rsidRPr="005F5E96">
        <w:t>(Continuation of Question 2</w:t>
      </w:r>
      <w:r w:rsidR="00744DA6" w:rsidRPr="005F5E96">
        <w:t>3</w:t>
      </w:r>
      <w:r w:rsidRPr="005F5E96">
        <w:t>/1</w:t>
      </w:r>
      <w:r w:rsidR="00744DA6" w:rsidRPr="005F5E96">
        <w:t>3</w:t>
      </w:r>
      <w:r w:rsidRPr="005F5E96">
        <w:t>)</w:t>
      </w:r>
      <w:bookmarkEnd w:id="243"/>
    </w:p>
    <w:p w14:paraId="6BC4BC7B" w14:textId="77777777" w:rsidR="003B67BF" w:rsidRPr="005F5E96" w:rsidRDefault="003B67BF" w:rsidP="00671B3D">
      <w:pPr>
        <w:pStyle w:val="Heading3"/>
      </w:pPr>
      <w:bookmarkStart w:id="244" w:name="_Toc45640255"/>
      <w:bookmarkStart w:id="245" w:name="_Toc62066978"/>
      <w:r w:rsidRPr="005F5E96">
        <w:t>Motivation</w:t>
      </w:r>
      <w:bookmarkEnd w:id="244"/>
      <w:bookmarkEnd w:id="245"/>
    </w:p>
    <w:p w14:paraId="38CADE9E" w14:textId="77777777" w:rsidR="00744DA6" w:rsidRPr="005F5E96" w:rsidRDefault="00744DA6" w:rsidP="00671B3D">
      <w:pPr>
        <w:rPr>
          <w:iCs/>
        </w:rPr>
      </w:pPr>
      <w:r w:rsidRPr="005F5E96">
        <w:rPr>
          <w:iCs/>
        </w:rPr>
        <w:t>Current usages of different access technologies provide users with different user experiences, such as broad bandwidth, low time delay, massive connections</w:t>
      </w:r>
      <w:r w:rsidRPr="005F5E96">
        <w:rPr>
          <w:rFonts w:hint="eastAsia"/>
          <w:iCs/>
          <w:lang w:eastAsia="zh-CN"/>
        </w:rPr>
        <w:t>,</w:t>
      </w:r>
      <w:r w:rsidRPr="005F5E96">
        <w:rPr>
          <w:iCs/>
        </w:rPr>
        <w:t xml:space="preserve"> and high security. The main purpose of fixed, mobile and satellite convergence for multi-access network is to federate all means of access technologies including fixed, mobile and satellite accesses, providing users with the capability to access the network ubiquitously and enjoy the best service experience under the circumstance. Users and operators benefit from network convergence of fixed, mobile and satellite, in the aspects of seamless service, connection reliability, service continuity, network efficiency, load balancing, disaster recovery, etc.</w:t>
      </w:r>
    </w:p>
    <w:p w14:paraId="59CB1F13" w14:textId="77777777" w:rsidR="00744DA6" w:rsidRPr="005F5E96" w:rsidRDefault="00744DA6" w:rsidP="00671B3D">
      <w:pPr>
        <w:rPr>
          <w:iCs/>
          <w:lang w:eastAsia="zh-CN"/>
        </w:rPr>
      </w:pPr>
      <w:r w:rsidRPr="005F5E96">
        <w:rPr>
          <w:iCs/>
        </w:rPr>
        <w:t>In some use cases of networks beyond IMT2020, fixed access network, mobile access network</w:t>
      </w:r>
      <w:r w:rsidRPr="005F5E96">
        <w:rPr>
          <w:rFonts w:hint="eastAsia"/>
          <w:iCs/>
          <w:lang w:eastAsia="zh-CN"/>
        </w:rPr>
        <w:t>,</w:t>
      </w:r>
      <w:r w:rsidRPr="005F5E96">
        <w:rPr>
          <w:iCs/>
        </w:rPr>
        <w:t xml:space="preserve"> and satellite access network interwork to form a converged network. A converged access-agnostic core network, which integrates fixed, mobile and satellite core network, also assisted by AI/ML and other innovative technologies, is envisioned as a direction of evolution of networks beyond IMT2020. Therefore, this Question focuses on the study of requirements, use cases, network capabilities, innovative technologies</w:t>
      </w:r>
      <w:r w:rsidRPr="005F5E96">
        <w:rPr>
          <w:rFonts w:hint="eastAsia"/>
          <w:iCs/>
          <w:lang w:eastAsia="zh-CN"/>
        </w:rPr>
        <w:t>,</w:t>
      </w:r>
      <w:r w:rsidRPr="005F5E96">
        <w:rPr>
          <w:iCs/>
        </w:rPr>
        <w:t xml:space="preserve"> and service enhancements to support fixed, mobile and satellite convergence, ensuring a seamless user experience within the fixed, mobile and satellite domains for the target of full connectivity for various types of user equipment. Subjects on fixed mobile convergence in networks beyond IMT2020 without satellite access are also in the scope of this Question.</w:t>
      </w:r>
      <w:r w:rsidRPr="005F5E96">
        <w:rPr>
          <w:rFonts w:hint="eastAsia"/>
          <w:iCs/>
          <w:lang w:eastAsia="zh-CN"/>
        </w:rPr>
        <w:t xml:space="preserve"> </w:t>
      </w:r>
      <w:r w:rsidRPr="005F5E96">
        <w:rPr>
          <w:iCs/>
          <w:lang w:eastAsia="zh-CN"/>
        </w:rPr>
        <w:t>The following major Recommendations, in force at the time of approval of this Question, fall under its responsibility:</w:t>
      </w:r>
    </w:p>
    <w:p w14:paraId="2E310D85" w14:textId="275774B6" w:rsidR="003B67BF" w:rsidRPr="005F5E96" w:rsidRDefault="00744DA6" w:rsidP="00671B3D">
      <w:pPr>
        <w:pStyle w:val="enumlev1"/>
        <w:rPr>
          <w:lang w:eastAsia="zh-CN"/>
        </w:rPr>
      </w:pPr>
      <w:r w:rsidRPr="005F5E96">
        <w:t>–</w:t>
      </w:r>
      <w:r w:rsidRPr="005F5E96">
        <w:tab/>
        <w:t>ITU-T Y.3130, Y.3131, Y.3132, Y.3133, Y.2029 Amd.1, Y.2041, Y.2255, Y.2814, Y.2815</w:t>
      </w:r>
    </w:p>
    <w:p w14:paraId="2AE07877" w14:textId="77777777" w:rsidR="003B67BF" w:rsidRPr="005F5E96" w:rsidRDefault="003B67BF" w:rsidP="00671B3D">
      <w:pPr>
        <w:pStyle w:val="Heading3"/>
      </w:pPr>
      <w:bookmarkStart w:id="246" w:name="_Toc45640256"/>
      <w:bookmarkStart w:id="247" w:name="_Toc62066979"/>
      <w:r w:rsidRPr="005F5E96">
        <w:t>Study items</w:t>
      </w:r>
      <w:bookmarkEnd w:id="246"/>
      <w:bookmarkEnd w:id="247"/>
    </w:p>
    <w:p w14:paraId="41658415" w14:textId="77777777" w:rsidR="00744DA6" w:rsidRPr="005F5E96" w:rsidRDefault="00744DA6" w:rsidP="00671B3D">
      <w:r w:rsidRPr="005F5E96">
        <w:t>Study items to be considered include, but are not limited to:</w:t>
      </w:r>
    </w:p>
    <w:p w14:paraId="6E88E587" w14:textId="6F7DDD7D"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What requirements and network capabilities are needed to support fixed, mobile and satellite convergence in networks beyond IMT2020?</w:t>
      </w:r>
    </w:p>
    <w:p w14:paraId="14DA6C53" w14:textId="50553277"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How to achieve seamless service, connection reliability, service continuity, load balancing</w:t>
      </w:r>
      <w:r w:rsidR="00744DA6" w:rsidRPr="005F5E96">
        <w:rPr>
          <w:rFonts w:hint="eastAsia"/>
          <w:lang w:eastAsia="zh-CN"/>
        </w:rPr>
        <w:t>,</w:t>
      </w:r>
      <w:r w:rsidR="00744DA6" w:rsidRPr="005F5E96">
        <w:t xml:space="preserve"> and disaster recovery in networks beyond IMT2020 with the introduction of fixed, mobile and satellite convergence?</w:t>
      </w:r>
    </w:p>
    <w:p w14:paraId="1A7A5E6F" w14:textId="4AE50DF4"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What are the impacts and effects of fixed, mobile and satellite convergence for networks beyond IMT2020?</w:t>
      </w:r>
    </w:p>
    <w:p w14:paraId="6385773A" w14:textId="1503B936"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What innovative network and IT technologies are required for fixed, mobile and satellite convergence in networks beyond IMT2020? How to apply innovative technologies to enhance fixed, mobile and satellite convergence?</w:t>
      </w:r>
    </w:p>
    <w:p w14:paraId="123BE109" w14:textId="05E09D6B"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What are needed to enhance fixed, mobile and satellite convergence from the perspective of network efficiency (network management, resource orchestration, energy savings, etc.) in telecommunications, information and other industries?</w:t>
      </w:r>
    </w:p>
    <w:p w14:paraId="1E34DE81" w14:textId="52043135"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What new use cases and services would be available with the advent and development of fixed, mobile and satellite convergence? What new capabilities can be exposed with fixed, mobile and satellite convergence?</w:t>
      </w:r>
    </w:p>
    <w:p w14:paraId="6D48B23C" w14:textId="1E3E2AFF" w:rsidR="00744DA6" w:rsidRPr="005F5E96" w:rsidRDefault="00062521" w:rsidP="00671B3D">
      <w:pPr>
        <w:pStyle w:val="enumlev1"/>
      </w:pPr>
      <w:r w:rsidRPr="005F5E96">
        <w:rPr>
          <w:rFonts w:eastAsia="Times New Roman"/>
        </w:rPr>
        <w:t>–</w:t>
      </w:r>
      <w:r w:rsidRPr="005F5E96">
        <w:rPr>
          <w:rFonts w:eastAsia="Times New Roman"/>
        </w:rPr>
        <w:tab/>
      </w:r>
      <w:r w:rsidR="00744DA6" w:rsidRPr="005F5E96">
        <w:t>What are needed to achieve full connectivity for various types of user equipment?</w:t>
      </w:r>
    </w:p>
    <w:p w14:paraId="3CA0DF90" w14:textId="70E26327" w:rsidR="003B67BF" w:rsidRPr="005F5E96" w:rsidRDefault="003B67BF" w:rsidP="00671B3D">
      <w:pPr>
        <w:pStyle w:val="enumlev1"/>
      </w:pPr>
    </w:p>
    <w:p w14:paraId="02AD75A7" w14:textId="77777777" w:rsidR="003B67BF" w:rsidRPr="005F5E96" w:rsidRDefault="003B67BF" w:rsidP="00671B3D">
      <w:pPr>
        <w:pStyle w:val="Heading3"/>
      </w:pPr>
      <w:bookmarkStart w:id="248" w:name="_Toc45640257"/>
      <w:bookmarkStart w:id="249" w:name="_Toc62066980"/>
      <w:r w:rsidRPr="005F5E96">
        <w:t>Tasks</w:t>
      </w:r>
      <w:bookmarkEnd w:id="248"/>
      <w:bookmarkEnd w:id="249"/>
    </w:p>
    <w:p w14:paraId="3C1159F7" w14:textId="77777777" w:rsidR="00744DA6" w:rsidRPr="005F5E96" w:rsidRDefault="00744DA6" w:rsidP="00671B3D">
      <w:bookmarkStart w:id="250" w:name="_Toc45640258"/>
      <w:r w:rsidRPr="005F5E96">
        <w:t>Tasks include, but are not limited to:</w:t>
      </w:r>
    </w:p>
    <w:p w14:paraId="00B5375E" w14:textId="45D058C1"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Develop Recommendations based on the study of fixed, mobile and satellite convergence in networks beyond IMT2020, using fixed, mobile and satellite accesses and their network capabilities in the context of the questions above.</w:t>
      </w:r>
    </w:p>
    <w:p w14:paraId="4319D46F" w14:textId="20A71B55"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Determine requirements and use cases for fixed, mobile and satellite convergence to support multimedia and data services.</w:t>
      </w:r>
    </w:p>
    <w:p w14:paraId="50F78482" w14:textId="266C37D8"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Develop network capabilities to support fixed, mobile and satellite convergence in networks beyond IMT2020, focusing on user experience, service support</w:t>
      </w:r>
      <w:r w:rsidR="00744DA6" w:rsidRPr="005F5E96">
        <w:rPr>
          <w:rFonts w:hint="eastAsia"/>
          <w:lang w:eastAsia="zh-CN"/>
        </w:rPr>
        <w:t>,</w:t>
      </w:r>
      <w:r w:rsidR="00744DA6" w:rsidRPr="005F5E96">
        <w:rPr>
          <w:lang w:eastAsia="zh-CN"/>
        </w:rPr>
        <w:t xml:space="preserve"> and network efficiency.</w:t>
      </w:r>
    </w:p>
    <w:p w14:paraId="42A360E5" w14:textId="2CBB3EFD"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 xml:space="preserve">Study the application of innovative network and IT technologies in fixed, mobile and satellite convergence in networks beyond IMT2020, such as land and satellite convergence, AI/ML, </w:t>
      </w:r>
      <w:r w:rsidR="00744DA6" w:rsidRPr="005F5E96">
        <w:rPr>
          <w:rFonts w:hint="eastAsia"/>
          <w:lang w:eastAsia="zh-CN"/>
        </w:rPr>
        <w:t>DLT</w:t>
      </w:r>
      <w:r w:rsidR="00744DA6" w:rsidRPr="005F5E96">
        <w:rPr>
          <w:lang w:eastAsia="zh-CN"/>
        </w:rPr>
        <w:t xml:space="preserve">, quantum </w:t>
      </w:r>
      <w:r w:rsidR="00744DA6" w:rsidRPr="005F5E96">
        <w:rPr>
          <w:rFonts w:hint="eastAsia"/>
          <w:lang w:eastAsia="zh-CN"/>
        </w:rPr>
        <w:t>information technologies</w:t>
      </w:r>
      <w:r w:rsidR="00744DA6" w:rsidRPr="005F5E96">
        <w:rPr>
          <w:lang w:eastAsia="zh-CN"/>
        </w:rPr>
        <w:t>, etc.</w:t>
      </w:r>
    </w:p>
    <w:p w14:paraId="10C8F9BA" w14:textId="56524203"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Study the enhanced interfaces and procedures in support of fixed, mobile and satellite convergence, focusing on the reference points between UE and converged network, and between application and converged network.</w:t>
      </w:r>
    </w:p>
    <w:p w14:paraId="09210175" w14:textId="608480E9"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Study the new services and exposed capabilities with the advent and development of fixed, mobile and satellite convergence.</w:t>
      </w:r>
    </w:p>
    <w:p w14:paraId="52419169" w14:textId="6402F52C" w:rsidR="00744DA6" w:rsidRPr="005F5E96" w:rsidRDefault="00062521" w:rsidP="00671B3D">
      <w:pPr>
        <w:pStyle w:val="enumlev1"/>
        <w:rPr>
          <w:lang w:eastAsia="zh-CN"/>
        </w:rPr>
      </w:pPr>
      <w:r w:rsidRPr="005F5E96">
        <w:rPr>
          <w:rFonts w:eastAsia="Times New Roman"/>
          <w:lang w:eastAsia="zh-CN"/>
        </w:rPr>
        <w:t>–</w:t>
      </w:r>
      <w:r w:rsidRPr="005F5E96">
        <w:rPr>
          <w:rFonts w:eastAsia="Times New Roman"/>
          <w:lang w:eastAsia="zh-CN"/>
        </w:rPr>
        <w:tab/>
      </w:r>
      <w:r w:rsidR="00744DA6" w:rsidRPr="005F5E96">
        <w:rPr>
          <w:lang w:eastAsia="zh-CN"/>
        </w:rPr>
        <w:t>Develop Recommendations on full connectivity for various types of user equipment.</w:t>
      </w:r>
    </w:p>
    <w:p w14:paraId="1FD36F9E" w14:textId="52D7F993" w:rsidR="000470E8" w:rsidRPr="005F5E96" w:rsidRDefault="00744DA6" w:rsidP="00671B3D">
      <w:pPr>
        <w:rPr>
          <w:iCs/>
          <w:lang w:eastAsia="zh-CN"/>
        </w:rPr>
      </w:pPr>
      <w:r w:rsidRPr="005F5E96">
        <w:rPr>
          <w:iCs/>
          <w:lang w:eastAsia="zh-CN"/>
        </w:rPr>
        <w:t>An up-to-date status of work under this Question is contained in the SG13 work programme</w:t>
      </w:r>
      <w:r w:rsidR="000470E8" w:rsidRPr="005F5E96">
        <w:rPr>
          <w:iCs/>
          <w:lang w:eastAsia="zh-CN"/>
        </w:rPr>
        <w:t>:</w:t>
      </w:r>
      <w:r w:rsidR="00062521">
        <w:rPr>
          <w:iCs/>
          <w:lang w:eastAsia="zh-CN"/>
        </w:rPr>
        <w:t xml:space="preserve"> </w:t>
      </w:r>
      <w:hyperlink r:id="rId26" w:history="1">
        <w:r w:rsidR="000470E8" w:rsidRPr="005F5E96">
          <w:rPr>
            <w:rStyle w:val="Hyperlink"/>
            <w:iCs/>
            <w:lang w:eastAsia="zh-CN"/>
          </w:rPr>
          <w:t>https://www.itu.int/ITU-T/workprog/wp_search.aspx?Q=23/13</w:t>
        </w:r>
      </w:hyperlink>
      <w:r w:rsidR="00062521">
        <w:rPr>
          <w:iCs/>
          <w:lang w:eastAsia="zh-CN"/>
        </w:rPr>
        <w:t>.</w:t>
      </w:r>
    </w:p>
    <w:p w14:paraId="4E2C3C77" w14:textId="77777777" w:rsidR="000470E8" w:rsidRPr="005F5E96" w:rsidRDefault="000470E8" w:rsidP="00671B3D">
      <w:pPr>
        <w:pStyle w:val="Heading3"/>
      </w:pPr>
      <w:bookmarkStart w:id="251" w:name="_Toc62066981"/>
      <w:r w:rsidRPr="005F5E96">
        <w:t>Relationships</w:t>
      </w:r>
      <w:bookmarkEnd w:id="251"/>
    </w:p>
    <w:p w14:paraId="67A65298" w14:textId="77777777" w:rsidR="003B67BF" w:rsidRPr="005F5E96" w:rsidRDefault="003B67BF" w:rsidP="00671B3D">
      <w:pPr>
        <w:pStyle w:val="Headingb"/>
      </w:pPr>
      <w:bookmarkStart w:id="252" w:name="_Hlk57046526"/>
      <w:bookmarkEnd w:id="250"/>
      <w:r w:rsidRPr="005F5E96">
        <w:t>Recommendations</w:t>
      </w:r>
    </w:p>
    <w:p w14:paraId="3488B5FC" w14:textId="1DE07B36" w:rsidR="00744DA6" w:rsidRPr="005F5E96" w:rsidRDefault="003B67BF" w:rsidP="00671B3D">
      <w:pPr>
        <w:pStyle w:val="enumlev1"/>
      </w:pPr>
      <w:r w:rsidRPr="005F5E96">
        <w:t>–</w:t>
      </w:r>
      <w:r w:rsidRPr="005F5E96">
        <w:tab/>
      </w:r>
      <w:r w:rsidR="00744DA6" w:rsidRPr="005F5E96">
        <w:t>Y-series in SG13</w:t>
      </w:r>
    </w:p>
    <w:p w14:paraId="72BB6D14" w14:textId="7BBA655A" w:rsidR="003B67BF" w:rsidRPr="005F5E96" w:rsidRDefault="00744DA6" w:rsidP="00671B3D">
      <w:pPr>
        <w:pStyle w:val="enumlev1"/>
      </w:pPr>
      <w:r w:rsidRPr="005F5E96">
        <w:t>–</w:t>
      </w:r>
      <w:r w:rsidRPr="005F5E96">
        <w:tab/>
        <w:t>Q-series in SG11</w:t>
      </w:r>
    </w:p>
    <w:p w14:paraId="1B548CA2" w14:textId="77777777" w:rsidR="003B67BF" w:rsidRPr="005F5E96" w:rsidRDefault="003B67BF" w:rsidP="00671B3D">
      <w:pPr>
        <w:pStyle w:val="Headingb"/>
      </w:pPr>
      <w:r w:rsidRPr="005F5E96">
        <w:t>Questions</w:t>
      </w:r>
    </w:p>
    <w:p w14:paraId="15A3D9C7" w14:textId="3D3DD301" w:rsidR="003B67BF" w:rsidRPr="005F5E96" w:rsidRDefault="003B67BF" w:rsidP="00671B3D">
      <w:pPr>
        <w:pStyle w:val="enumlev1"/>
      </w:pPr>
      <w:r w:rsidRPr="005F5E96">
        <w:t>–</w:t>
      </w:r>
      <w:r w:rsidRPr="005F5E96">
        <w:tab/>
      </w:r>
      <w:r w:rsidR="00744DA6" w:rsidRPr="005F5E96">
        <w:t>All Questions related to networks beyond IMT2020</w:t>
      </w:r>
    </w:p>
    <w:p w14:paraId="49E6603D" w14:textId="77777777" w:rsidR="003B67BF" w:rsidRPr="005F5E96" w:rsidRDefault="003B67BF" w:rsidP="00671B3D">
      <w:pPr>
        <w:pStyle w:val="Headingb"/>
      </w:pPr>
      <w:r w:rsidRPr="005F5E96">
        <w:t>Study groups</w:t>
      </w:r>
    </w:p>
    <w:p w14:paraId="62C8307A" w14:textId="6B19F7FD" w:rsidR="003B67BF" w:rsidRPr="005F5E96" w:rsidRDefault="003B67BF" w:rsidP="00671B3D">
      <w:pPr>
        <w:pStyle w:val="enumlev1"/>
      </w:pPr>
      <w:r w:rsidRPr="005F5E96">
        <w:t>–</w:t>
      </w:r>
      <w:r w:rsidRPr="005F5E96">
        <w:tab/>
      </w:r>
      <w:r w:rsidR="00744DA6" w:rsidRPr="005F5E96">
        <w:t>ITU Study Groups involved with networks beyond IMT2020 studies</w:t>
      </w:r>
    </w:p>
    <w:p w14:paraId="34F8A63E" w14:textId="77777777" w:rsidR="003B67BF" w:rsidRPr="005F5E96" w:rsidRDefault="003B67BF" w:rsidP="00671B3D">
      <w:pPr>
        <w:pStyle w:val="Headingb"/>
      </w:pPr>
      <w:r w:rsidRPr="005F5E96">
        <w:t>Other ITU bodies</w:t>
      </w:r>
    </w:p>
    <w:p w14:paraId="44D6EAE1" w14:textId="51DF2934" w:rsidR="00744DA6" w:rsidRPr="005F5E96" w:rsidRDefault="003B67BF" w:rsidP="00671B3D">
      <w:pPr>
        <w:pStyle w:val="enumlev1"/>
      </w:pPr>
      <w:r w:rsidRPr="005F5E96">
        <w:t>–</w:t>
      </w:r>
      <w:r w:rsidRPr="005F5E96">
        <w:tab/>
      </w:r>
      <w:r w:rsidR="00744DA6" w:rsidRPr="005F5E96">
        <w:t>ITU-R</w:t>
      </w:r>
    </w:p>
    <w:p w14:paraId="03FDA32B" w14:textId="77777777" w:rsidR="00744DA6" w:rsidRPr="005F5E96" w:rsidRDefault="00744DA6" w:rsidP="00671B3D">
      <w:pPr>
        <w:pStyle w:val="enumlev1"/>
      </w:pPr>
      <w:r w:rsidRPr="005F5E96">
        <w:t>–</w:t>
      </w:r>
      <w:r w:rsidRPr="005F5E96">
        <w:tab/>
        <w:t>3GPP</w:t>
      </w:r>
    </w:p>
    <w:p w14:paraId="34694B8A" w14:textId="77777777" w:rsidR="00744DA6" w:rsidRPr="005F5E96" w:rsidRDefault="00744DA6" w:rsidP="00671B3D">
      <w:pPr>
        <w:pStyle w:val="enumlev1"/>
      </w:pPr>
      <w:r w:rsidRPr="005F5E96">
        <w:t>–</w:t>
      </w:r>
      <w:r w:rsidRPr="005F5E96">
        <w:tab/>
        <w:t>ETSI</w:t>
      </w:r>
    </w:p>
    <w:p w14:paraId="4683B956" w14:textId="77777777" w:rsidR="00744DA6" w:rsidRPr="005F5E96" w:rsidRDefault="00744DA6" w:rsidP="00671B3D">
      <w:pPr>
        <w:pStyle w:val="enumlev1"/>
      </w:pPr>
      <w:r w:rsidRPr="005F5E96">
        <w:t>–</w:t>
      </w:r>
      <w:r w:rsidRPr="005F5E96">
        <w:tab/>
        <w:t>BBF</w:t>
      </w:r>
    </w:p>
    <w:p w14:paraId="4669E7AB" w14:textId="77777777" w:rsidR="00744DA6" w:rsidRPr="005F5E96" w:rsidRDefault="00744DA6" w:rsidP="00671B3D">
      <w:pPr>
        <w:pStyle w:val="enumlev1"/>
      </w:pPr>
      <w:r w:rsidRPr="005F5E96">
        <w:t>–</w:t>
      </w:r>
      <w:r w:rsidRPr="005F5E96">
        <w:tab/>
        <w:t>IEEE</w:t>
      </w:r>
    </w:p>
    <w:p w14:paraId="3C356EC3" w14:textId="2B2027A5" w:rsidR="003B67BF" w:rsidRPr="005F5E96" w:rsidRDefault="00744DA6" w:rsidP="00671B3D">
      <w:pPr>
        <w:pStyle w:val="enumlev1"/>
      </w:pPr>
      <w:r w:rsidRPr="005F5E96">
        <w:t>–</w:t>
      </w:r>
      <w:r w:rsidRPr="005F5E96">
        <w:tab/>
        <w:t>IETF</w:t>
      </w:r>
    </w:p>
    <w:p w14:paraId="3C0DAFF9" w14:textId="77777777" w:rsidR="00744DA6" w:rsidRPr="005F5E96" w:rsidRDefault="00744DA6" w:rsidP="00671B3D">
      <w:pPr>
        <w:pStyle w:val="Headingb"/>
        <w:rPr>
          <w:lang w:eastAsia="zh-CN"/>
        </w:rPr>
      </w:pPr>
      <w:r w:rsidRPr="005F5E96">
        <w:rPr>
          <w:lang w:eastAsia="en-US"/>
        </w:rPr>
        <w:t>WSIS Action Lines</w:t>
      </w:r>
    </w:p>
    <w:p w14:paraId="7424C469" w14:textId="376D41ED" w:rsidR="00744DA6" w:rsidRPr="005F5E96" w:rsidRDefault="00062521" w:rsidP="00671B3D">
      <w:pPr>
        <w:pStyle w:val="enumlev1"/>
        <w:rPr>
          <w:rFonts w:eastAsia="Times New Roman"/>
          <w:szCs w:val="20"/>
          <w:lang w:eastAsia="zh-CN"/>
        </w:rPr>
      </w:pPr>
      <w:r w:rsidRPr="005F5E96">
        <w:rPr>
          <w:rFonts w:eastAsia="Times New Roman"/>
          <w:szCs w:val="20"/>
          <w:lang w:eastAsia="zh-CN"/>
        </w:rPr>
        <w:t>–</w:t>
      </w:r>
      <w:r w:rsidRPr="005F5E96">
        <w:rPr>
          <w:rFonts w:eastAsia="Times New Roman"/>
          <w:szCs w:val="20"/>
          <w:lang w:eastAsia="zh-CN"/>
        </w:rPr>
        <w:tab/>
      </w:r>
      <w:r w:rsidR="00744DA6" w:rsidRPr="005F5E96">
        <w:rPr>
          <w:rFonts w:eastAsia="Times New Roman"/>
          <w:lang w:eastAsia="en-US"/>
        </w:rPr>
        <w:t>C2</w:t>
      </w:r>
    </w:p>
    <w:p w14:paraId="418FF1FF" w14:textId="77777777" w:rsidR="00744DA6" w:rsidRPr="005F5E96" w:rsidRDefault="00744DA6" w:rsidP="00671B3D">
      <w:pPr>
        <w:pStyle w:val="Headingb"/>
        <w:rPr>
          <w:lang w:eastAsia="zh-CN"/>
        </w:rPr>
      </w:pPr>
      <w:r w:rsidRPr="005F5E96">
        <w:rPr>
          <w:lang w:eastAsia="en-US"/>
        </w:rPr>
        <w:t>Sustainable Development Goals</w:t>
      </w:r>
    </w:p>
    <w:p w14:paraId="4A43953C" w14:textId="718932C2" w:rsidR="00744DA6" w:rsidRPr="005F5E96" w:rsidRDefault="00062521" w:rsidP="00671B3D">
      <w:pPr>
        <w:pStyle w:val="enumlev1"/>
        <w:rPr>
          <w:rFonts w:eastAsia="Times New Roman"/>
          <w:szCs w:val="20"/>
          <w:lang w:eastAsia="zh-CN"/>
        </w:rPr>
      </w:pPr>
      <w:r w:rsidRPr="005F5E96">
        <w:rPr>
          <w:rFonts w:eastAsia="Times New Roman"/>
          <w:szCs w:val="20"/>
          <w:lang w:eastAsia="zh-CN"/>
        </w:rPr>
        <w:t>–</w:t>
      </w:r>
      <w:r w:rsidRPr="005F5E96">
        <w:rPr>
          <w:rFonts w:eastAsia="Times New Roman"/>
          <w:szCs w:val="20"/>
          <w:lang w:eastAsia="zh-CN"/>
        </w:rPr>
        <w:tab/>
      </w:r>
      <w:r w:rsidR="00744DA6" w:rsidRPr="005F5E96">
        <w:rPr>
          <w:rFonts w:eastAsia="Times New Roman"/>
          <w:lang w:eastAsia="en-US"/>
        </w:rPr>
        <w:t>9</w:t>
      </w:r>
    </w:p>
    <w:bookmarkEnd w:id="252"/>
    <w:p w14:paraId="2D758DA2" w14:textId="77777777" w:rsidR="00A732F3" w:rsidRPr="005F5E96" w:rsidRDefault="00A732F3" w:rsidP="00671B3D">
      <w:pPr>
        <w:jc w:val="center"/>
      </w:pPr>
      <w:r w:rsidRPr="005F5E96">
        <w:t>____________________</w:t>
      </w:r>
    </w:p>
    <w:sectPr w:rsidR="00A732F3" w:rsidRPr="005F5E96" w:rsidSect="00D764E1">
      <w:headerReference w:type="even" r:id="rId27"/>
      <w:headerReference w:type="first" r:id="rId28"/>
      <w:footerReference w:type="first" r:id="rId29"/>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B000C" w14:textId="77777777" w:rsidR="00C849BB" w:rsidRDefault="00C849BB">
      <w:pPr>
        <w:spacing w:before="0"/>
      </w:pPr>
      <w:r>
        <w:separator/>
      </w:r>
    </w:p>
    <w:p w14:paraId="593D793D" w14:textId="77777777" w:rsidR="00C849BB" w:rsidRDefault="00C849BB"/>
  </w:endnote>
  <w:endnote w:type="continuationSeparator" w:id="0">
    <w:p w14:paraId="74F48384" w14:textId="77777777" w:rsidR="00C849BB" w:rsidRDefault="00C849BB">
      <w:pPr>
        <w:spacing w:before="0"/>
      </w:pPr>
      <w:r>
        <w:continuationSeparator/>
      </w:r>
    </w:p>
    <w:p w14:paraId="636658EF" w14:textId="77777777" w:rsidR="00C849BB" w:rsidRDefault="00C849BB"/>
  </w:endnote>
  <w:endnote w:type="continuationNotice" w:id="1">
    <w:p w14:paraId="7B79765A" w14:textId="77777777" w:rsidR="00C849BB" w:rsidRDefault="00C849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330F" w14:textId="77777777" w:rsidR="009C02E5" w:rsidRPr="00FE0DC0" w:rsidRDefault="009C02E5" w:rsidP="00FE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8C661" w14:textId="77777777" w:rsidR="00C849BB" w:rsidRDefault="00C849BB">
      <w:pPr>
        <w:spacing w:before="0"/>
      </w:pPr>
      <w:r>
        <w:separator/>
      </w:r>
    </w:p>
    <w:p w14:paraId="715F7198" w14:textId="77777777" w:rsidR="00C849BB" w:rsidRDefault="00C849BB"/>
  </w:footnote>
  <w:footnote w:type="continuationSeparator" w:id="0">
    <w:p w14:paraId="0DD27E21" w14:textId="77777777" w:rsidR="00C849BB" w:rsidRDefault="00C849BB">
      <w:pPr>
        <w:spacing w:before="0"/>
      </w:pPr>
      <w:r>
        <w:continuationSeparator/>
      </w:r>
    </w:p>
    <w:p w14:paraId="5F3D6911" w14:textId="77777777" w:rsidR="00C849BB" w:rsidRDefault="00C849BB"/>
  </w:footnote>
  <w:footnote w:type="continuationNotice" w:id="1">
    <w:p w14:paraId="2D608BCF" w14:textId="77777777" w:rsidR="00C849BB" w:rsidRDefault="00C849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5436" w14:textId="77777777" w:rsidR="00D64B7C" w:rsidRDefault="00D64B7C" w:rsidP="001D3AA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9B098E5" w14:textId="63BD84E1" w:rsidR="00D64B7C" w:rsidRPr="007336C4" w:rsidRDefault="00D64B7C" w:rsidP="001D3AAF">
    <w:pPr>
      <w:pStyle w:val="Header"/>
    </w:pPr>
    <w:r>
      <w:rPr>
        <w:noProof/>
      </w:rPr>
      <w:fldChar w:fldCharType="begin"/>
    </w:r>
    <w:r>
      <w:rPr>
        <w:noProof/>
      </w:rPr>
      <w:instrText xml:space="preserve"> STYLEREF  Docnumber  \* MERGEFORMAT </w:instrText>
    </w:r>
    <w:r>
      <w:rPr>
        <w:noProof/>
      </w:rPr>
      <w:fldChar w:fldCharType="separate"/>
    </w:r>
    <w:r w:rsidR="00456473">
      <w:rPr>
        <w:noProof/>
      </w:rPr>
      <w:t>TSAG-R18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D953" w14:textId="77777777" w:rsidR="009C02E5" w:rsidRDefault="009C0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293" w14:textId="77777777" w:rsidR="009C02E5" w:rsidRDefault="009C0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hybridMultilevel"/>
    <w:tmpl w:val="FFFFFF7D"/>
    <w:lvl w:ilvl="0" w:tplc="16AE5816">
      <w:start w:val="1"/>
      <w:numFmt w:val="decimal"/>
      <w:pStyle w:val="ListNumber4"/>
      <w:lvlText w:val="%1."/>
      <w:lvlJc w:val="left"/>
      <w:pPr>
        <w:tabs>
          <w:tab w:val="left" w:pos="1209"/>
        </w:tabs>
        <w:ind w:left="1209" w:hanging="360"/>
      </w:pPr>
    </w:lvl>
    <w:lvl w:ilvl="1" w:tplc="A1DAA1EA">
      <w:numFmt w:val="decimal"/>
      <w:lvlText w:val=""/>
      <w:lvlJc w:val="left"/>
    </w:lvl>
    <w:lvl w:ilvl="2" w:tplc="374CED7A">
      <w:numFmt w:val="decimal"/>
      <w:lvlText w:val=""/>
      <w:lvlJc w:val="left"/>
    </w:lvl>
    <w:lvl w:ilvl="3" w:tplc="FA7603C4">
      <w:numFmt w:val="decimal"/>
      <w:lvlText w:val=""/>
      <w:lvlJc w:val="left"/>
    </w:lvl>
    <w:lvl w:ilvl="4" w:tplc="F4A29058">
      <w:numFmt w:val="decimal"/>
      <w:lvlText w:val=""/>
      <w:lvlJc w:val="left"/>
    </w:lvl>
    <w:lvl w:ilvl="5" w:tplc="1D0EECE6">
      <w:numFmt w:val="decimal"/>
      <w:lvlText w:val=""/>
      <w:lvlJc w:val="left"/>
    </w:lvl>
    <w:lvl w:ilvl="6" w:tplc="F5C88D80">
      <w:numFmt w:val="decimal"/>
      <w:lvlText w:val=""/>
      <w:lvlJc w:val="left"/>
    </w:lvl>
    <w:lvl w:ilvl="7" w:tplc="14B01100">
      <w:numFmt w:val="decimal"/>
      <w:lvlText w:val=""/>
      <w:lvlJc w:val="left"/>
    </w:lvl>
    <w:lvl w:ilvl="8" w:tplc="8BBE9D18">
      <w:numFmt w:val="decimal"/>
      <w:lvlText w:val=""/>
      <w:lvlJc w:val="left"/>
    </w:lvl>
  </w:abstractNum>
  <w:abstractNum w:abstractNumId="2" w15:restartNumberingAfterBreak="0">
    <w:nsid w:val="FFFFFF7E"/>
    <w:multiLevelType w:val="hybridMultilevel"/>
    <w:tmpl w:val="FFFFFF7E"/>
    <w:lvl w:ilvl="0" w:tplc="00D44744">
      <w:start w:val="1"/>
      <w:numFmt w:val="decimal"/>
      <w:pStyle w:val="ListNumber3"/>
      <w:lvlText w:val="%1."/>
      <w:lvlJc w:val="left"/>
      <w:pPr>
        <w:tabs>
          <w:tab w:val="left" w:pos="926"/>
        </w:tabs>
        <w:ind w:left="926" w:hanging="360"/>
      </w:pPr>
    </w:lvl>
    <w:lvl w:ilvl="1" w:tplc="85E07DC2">
      <w:numFmt w:val="decimal"/>
      <w:lvlText w:val=""/>
      <w:lvlJc w:val="left"/>
    </w:lvl>
    <w:lvl w:ilvl="2" w:tplc="F9FA77B4">
      <w:numFmt w:val="decimal"/>
      <w:lvlText w:val=""/>
      <w:lvlJc w:val="left"/>
    </w:lvl>
    <w:lvl w:ilvl="3" w:tplc="CB1C9B32">
      <w:numFmt w:val="decimal"/>
      <w:lvlText w:val=""/>
      <w:lvlJc w:val="left"/>
    </w:lvl>
    <w:lvl w:ilvl="4" w:tplc="32E86568">
      <w:numFmt w:val="decimal"/>
      <w:lvlText w:val=""/>
      <w:lvlJc w:val="left"/>
    </w:lvl>
    <w:lvl w:ilvl="5" w:tplc="B8C4C7F4">
      <w:numFmt w:val="decimal"/>
      <w:lvlText w:val=""/>
      <w:lvlJc w:val="left"/>
    </w:lvl>
    <w:lvl w:ilvl="6" w:tplc="76F876BC">
      <w:numFmt w:val="decimal"/>
      <w:lvlText w:val=""/>
      <w:lvlJc w:val="left"/>
    </w:lvl>
    <w:lvl w:ilvl="7" w:tplc="831C48D8">
      <w:numFmt w:val="decimal"/>
      <w:lvlText w:val=""/>
      <w:lvlJc w:val="left"/>
    </w:lvl>
    <w:lvl w:ilvl="8" w:tplc="F106119C">
      <w:numFmt w:val="decimal"/>
      <w:lvlText w:val=""/>
      <w:lvlJc w:val="left"/>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hybridMultilevel"/>
    <w:tmpl w:val="FFFFFF81"/>
    <w:lvl w:ilvl="0" w:tplc="BDBAFA3A">
      <w:start w:val="1"/>
      <w:numFmt w:val="bullet"/>
      <w:pStyle w:val="ListBullet4"/>
      <w:lvlText w:val=""/>
      <w:lvlJc w:val="left"/>
      <w:pPr>
        <w:tabs>
          <w:tab w:val="left" w:pos="1209"/>
        </w:tabs>
        <w:ind w:left="1209" w:hanging="360"/>
      </w:pPr>
      <w:rPr>
        <w:rFonts w:ascii="Symbol" w:hAnsi="Symbol" w:hint="default"/>
      </w:rPr>
    </w:lvl>
    <w:lvl w:ilvl="1" w:tplc="4B508EFC">
      <w:numFmt w:val="decimal"/>
      <w:lvlText w:val=""/>
      <w:lvlJc w:val="left"/>
    </w:lvl>
    <w:lvl w:ilvl="2" w:tplc="BF56E364">
      <w:numFmt w:val="decimal"/>
      <w:lvlText w:val=""/>
      <w:lvlJc w:val="left"/>
    </w:lvl>
    <w:lvl w:ilvl="3" w:tplc="183AEB48">
      <w:numFmt w:val="decimal"/>
      <w:lvlText w:val=""/>
      <w:lvlJc w:val="left"/>
    </w:lvl>
    <w:lvl w:ilvl="4" w:tplc="BC1637D2">
      <w:numFmt w:val="decimal"/>
      <w:lvlText w:val=""/>
      <w:lvlJc w:val="left"/>
    </w:lvl>
    <w:lvl w:ilvl="5" w:tplc="FC8417D8">
      <w:numFmt w:val="decimal"/>
      <w:lvlText w:val=""/>
      <w:lvlJc w:val="left"/>
    </w:lvl>
    <w:lvl w:ilvl="6" w:tplc="12B62B52">
      <w:numFmt w:val="decimal"/>
      <w:lvlText w:val=""/>
      <w:lvlJc w:val="left"/>
    </w:lvl>
    <w:lvl w:ilvl="7" w:tplc="4558B9E4">
      <w:numFmt w:val="decimal"/>
      <w:lvlText w:val=""/>
      <w:lvlJc w:val="left"/>
    </w:lvl>
    <w:lvl w:ilvl="8" w:tplc="D048025A">
      <w:numFmt w:val="decimal"/>
      <w:lvlText w:val=""/>
      <w:lvlJc w:val="left"/>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hybridMultilevel"/>
    <w:tmpl w:val="FFFFFF88"/>
    <w:lvl w:ilvl="0" w:tplc="4D228888">
      <w:start w:val="1"/>
      <w:numFmt w:val="decimal"/>
      <w:pStyle w:val="ListNumber"/>
      <w:lvlText w:val="%1."/>
      <w:lvlJc w:val="left"/>
      <w:pPr>
        <w:tabs>
          <w:tab w:val="left" w:pos="360"/>
        </w:tabs>
        <w:ind w:left="360" w:hanging="360"/>
      </w:pPr>
    </w:lvl>
    <w:lvl w:ilvl="1" w:tplc="55BC60B6">
      <w:numFmt w:val="decimal"/>
      <w:lvlText w:val=""/>
      <w:lvlJc w:val="left"/>
    </w:lvl>
    <w:lvl w:ilvl="2" w:tplc="AA528894">
      <w:numFmt w:val="decimal"/>
      <w:lvlText w:val=""/>
      <w:lvlJc w:val="left"/>
    </w:lvl>
    <w:lvl w:ilvl="3" w:tplc="0ECC2EE2">
      <w:numFmt w:val="decimal"/>
      <w:lvlText w:val=""/>
      <w:lvlJc w:val="left"/>
    </w:lvl>
    <w:lvl w:ilvl="4" w:tplc="F604A098">
      <w:numFmt w:val="decimal"/>
      <w:lvlText w:val=""/>
      <w:lvlJc w:val="left"/>
    </w:lvl>
    <w:lvl w:ilvl="5" w:tplc="584025BC">
      <w:numFmt w:val="decimal"/>
      <w:lvlText w:val=""/>
      <w:lvlJc w:val="left"/>
    </w:lvl>
    <w:lvl w:ilvl="6" w:tplc="210896E4">
      <w:numFmt w:val="decimal"/>
      <w:lvlText w:val=""/>
      <w:lvlJc w:val="left"/>
    </w:lvl>
    <w:lvl w:ilvl="7" w:tplc="1C206BC0">
      <w:numFmt w:val="decimal"/>
      <w:lvlText w:val=""/>
      <w:lvlJc w:val="left"/>
    </w:lvl>
    <w:lvl w:ilvl="8" w:tplc="141A87AE">
      <w:numFmt w:val="decimal"/>
      <w:lvlText w:val=""/>
      <w:lvlJc w:val="left"/>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B910CC"/>
    <w:multiLevelType w:val="hybridMultilevel"/>
    <w:tmpl w:val="28E2D48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4585601"/>
    <w:multiLevelType w:val="hybridMultilevel"/>
    <w:tmpl w:val="3D0EB7FA"/>
    <w:lvl w:ilvl="0" w:tplc="6C86E41A">
      <w:start w:val="2"/>
      <w:numFmt w:val="bullet"/>
      <w:lvlText w:val="–"/>
      <w:lvlJc w:val="left"/>
      <w:pPr>
        <w:ind w:left="1080" w:hanging="360"/>
      </w:pPr>
      <w:rPr>
        <w:rFonts w:ascii="Times New Roman" w:eastAsia="Times New Roman"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0E190F49"/>
    <w:multiLevelType w:val="hybridMultilevel"/>
    <w:tmpl w:val="3B7EDEE6"/>
    <w:lvl w:ilvl="0" w:tplc="6C86E41A">
      <w:start w:val="2"/>
      <w:numFmt w:val="bullet"/>
      <w:lvlText w:val="–"/>
      <w:lvlJc w:val="left"/>
      <w:pPr>
        <w:ind w:left="1080" w:hanging="360"/>
      </w:pPr>
      <w:rPr>
        <w:rFonts w:ascii="Times New Roman" w:eastAsia="Times New Roman"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10D9775D"/>
    <w:multiLevelType w:val="hybridMultilevel"/>
    <w:tmpl w:val="05F85426"/>
    <w:lvl w:ilvl="0" w:tplc="6C86E41A">
      <w:start w:val="2"/>
      <w:numFmt w:val="bullet"/>
      <w:lvlText w:val="–"/>
      <w:lvlJc w:val="left"/>
      <w:pPr>
        <w:ind w:left="1140" w:hanging="360"/>
      </w:pPr>
      <w:rPr>
        <w:rFonts w:ascii="Times New Roman" w:eastAsia="Times New Roman" w:hAnsi="Times New Roman" w:cs="Times New Roman"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5" w15:restartNumberingAfterBreak="0">
    <w:nsid w:val="1342715B"/>
    <w:multiLevelType w:val="hybridMultilevel"/>
    <w:tmpl w:val="F0DCC2B2"/>
    <w:lvl w:ilvl="0" w:tplc="7F9AA8A0">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10DFA"/>
    <w:multiLevelType w:val="hybridMultilevel"/>
    <w:tmpl w:val="CF883370"/>
    <w:lvl w:ilvl="0" w:tplc="6C86E41A">
      <w:start w:val="2"/>
      <w:numFmt w:val="bullet"/>
      <w:lvlText w:val="–"/>
      <w:lvlJc w:val="left"/>
      <w:pPr>
        <w:ind w:left="1080" w:hanging="360"/>
      </w:pPr>
      <w:rPr>
        <w:rFonts w:ascii="Times New Roman" w:eastAsia="Times New Roman"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15:restartNumberingAfterBreak="0">
    <w:nsid w:val="156C0D86"/>
    <w:multiLevelType w:val="hybridMultilevel"/>
    <w:tmpl w:val="0D12D542"/>
    <w:lvl w:ilvl="0" w:tplc="0FEE6C4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6D3AA44A" w:tentative="1">
      <w:start w:val="1"/>
      <w:numFmt w:val="bullet"/>
      <w:lvlText w:val="o"/>
      <w:lvlJc w:val="left"/>
      <w:pPr>
        <w:tabs>
          <w:tab w:val="num" w:pos="1440"/>
        </w:tabs>
        <w:ind w:left="1440" w:hanging="360"/>
      </w:pPr>
      <w:rPr>
        <w:rFonts w:ascii="Courier New" w:hAnsi="Courier New" w:hint="default"/>
        <w:sz w:val="20"/>
      </w:rPr>
    </w:lvl>
    <w:lvl w:ilvl="2" w:tplc="57FCC73C" w:tentative="1">
      <w:start w:val="1"/>
      <w:numFmt w:val="bullet"/>
      <w:lvlText w:val=""/>
      <w:lvlJc w:val="left"/>
      <w:pPr>
        <w:tabs>
          <w:tab w:val="num" w:pos="2160"/>
        </w:tabs>
        <w:ind w:left="2160" w:hanging="360"/>
      </w:pPr>
      <w:rPr>
        <w:rFonts w:ascii="Wingdings" w:hAnsi="Wingdings" w:hint="default"/>
        <w:sz w:val="20"/>
      </w:rPr>
    </w:lvl>
    <w:lvl w:ilvl="3" w:tplc="04521D74" w:tentative="1">
      <w:start w:val="1"/>
      <w:numFmt w:val="bullet"/>
      <w:lvlText w:val=""/>
      <w:lvlJc w:val="left"/>
      <w:pPr>
        <w:tabs>
          <w:tab w:val="num" w:pos="2880"/>
        </w:tabs>
        <w:ind w:left="2880" w:hanging="360"/>
      </w:pPr>
      <w:rPr>
        <w:rFonts w:ascii="Wingdings" w:hAnsi="Wingdings" w:hint="default"/>
        <w:sz w:val="20"/>
      </w:rPr>
    </w:lvl>
    <w:lvl w:ilvl="4" w:tplc="47F873CE" w:tentative="1">
      <w:start w:val="1"/>
      <w:numFmt w:val="bullet"/>
      <w:lvlText w:val=""/>
      <w:lvlJc w:val="left"/>
      <w:pPr>
        <w:tabs>
          <w:tab w:val="num" w:pos="3600"/>
        </w:tabs>
        <w:ind w:left="3600" w:hanging="360"/>
      </w:pPr>
      <w:rPr>
        <w:rFonts w:ascii="Wingdings" w:hAnsi="Wingdings" w:hint="default"/>
        <w:sz w:val="20"/>
      </w:rPr>
    </w:lvl>
    <w:lvl w:ilvl="5" w:tplc="4A10ACB6" w:tentative="1">
      <w:start w:val="1"/>
      <w:numFmt w:val="bullet"/>
      <w:lvlText w:val=""/>
      <w:lvlJc w:val="left"/>
      <w:pPr>
        <w:tabs>
          <w:tab w:val="num" w:pos="4320"/>
        </w:tabs>
        <w:ind w:left="4320" w:hanging="360"/>
      </w:pPr>
      <w:rPr>
        <w:rFonts w:ascii="Wingdings" w:hAnsi="Wingdings" w:hint="default"/>
        <w:sz w:val="20"/>
      </w:rPr>
    </w:lvl>
    <w:lvl w:ilvl="6" w:tplc="3F9240C8" w:tentative="1">
      <w:start w:val="1"/>
      <w:numFmt w:val="bullet"/>
      <w:lvlText w:val=""/>
      <w:lvlJc w:val="left"/>
      <w:pPr>
        <w:tabs>
          <w:tab w:val="num" w:pos="5040"/>
        </w:tabs>
        <w:ind w:left="5040" w:hanging="360"/>
      </w:pPr>
      <w:rPr>
        <w:rFonts w:ascii="Wingdings" w:hAnsi="Wingdings" w:hint="default"/>
        <w:sz w:val="20"/>
      </w:rPr>
    </w:lvl>
    <w:lvl w:ilvl="7" w:tplc="82963E60" w:tentative="1">
      <w:start w:val="1"/>
      <w:numFmt w:val="bullet"/>
      <w:lvlText w:val=""/>
      <w:lvlJc w:val="left"/>
      <w:pPr>
        <w:tabs>
          <w:tab w:val="num" w:pos="5760"/>
        </w:tabs>
        <w:ind w:left="5760" w:hanging="360"/>
      </w:pPr>
      <w:rPr>
        <w:rFonts w:ascii="Wingdings" w:hAnsi="Wingdings" w:hint="default"/>
        <w:sz w:val="20"/>
      </w:rPr>
    </w:lvl>
    <w:lvl w:ilvl="8" w:tplc="50FEA61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E5AD9"/>
    <w:multiLevelType w:val="hybridMultilevel"/>
    <w:tmpl w:val="066A91DC"/>
    <w:lvl w:ilvl="0" w:tplc="6C86E41A">
      <w:start w:val="2"/>
      <w:numFmt w:val="bullet"/>
      <w:lvlText w:val="–"/>
      <w:lvlJc w:val="left"/>
      <w:pPr>
        <w:ind w:left="1003" w:hanging="360"/>
      </w:pPr>
      <w:rPr>
        <w:rFonts w:ascii="Times New Roman" w:eastAsia="Times New Roman" w:hAnsi="Times New Roman" w:cs="Times New Roman"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19" w15:restartNumberingAfterBreak="0">
    <w:nsid w:val="2387268A"/>
    <w:multiLevelType w:val="hybridMultilevel"/>
    <w:tmpl w:val="0409001F"/>
    <w:styleLink w:val="1"/>
    <w:lvl w:ilvl="0" w:tplc="596CE2C2">
      <w:start w:val="4"/>
      <w:numFmt w:val="decimal"/>
      <w:lvlText w:val="%1."/>
      <w:lvlJc w:val="left"/>
      <w:pPr>
        <w:ind w:left="425" w:hanging="425"/>
      </w:pPr>
    </w:lvl>
    <w:lvl w:ilvl="1" w:tplc="BA6EAA9C">
      <w:start w:val="1"/>
      <w:numFmt w:val="decimal"/>
      <w:lvlText w:val="%1.%2."/>
      <w:lvlJc w:val="left"/>
      <w:pPr>
        <w:ind w:left="567" w:hanging="567"/>
      </w:pPr>
    </w:lvl>
    <w:lvl w:ilvl="2" w:tplc="AE403ED8">
      <w:start w:val="1"/>
      <w:numFmt w:val="decimal"/>
      <w:lvlText w:val="%1.%2.%3."/>
      <w:lvlJc w:val="left"/>
      <w:pPr>
        <w:ind w:left="709" w:hanging="709"/>
      </w:pPr>
    </w:lvl>
    <w:lvl w:ilvl="3" w:tplc="306ACEF6">
      <w:start w:val="1"/>
      <w:numFmt w:val="decimal"/>
      <w:lvlText w:val="%1.%2.%3.%4."/>
      <w:lvlJc w:val="left"/>
      <w:pPr>
        <w:ind w:left="851" w:hanging="851"/>
      </w:pPr>
    </w:lvl>
    <w:lvl w:ilvl="4" w:tplc="37E6BCA6">
      <w:start w:val="1"/>
      <w:numFmt w:val="decimal"/>
      <w:lvlText w:val="%1.%2.%3.%4.%5."/>
      <w:lvlJc w:val="left"/>
      <w:pPr>
        <w:ind w:left="992" w:hanging="992"/>
      </w:pPr>
    </w:lvl>
    <w:lvl w:ilvl="5" w:tplc="D7183014">
      <w:start w:val="1"/>
      <w:numFmt w:val="decimal"/>
      <w:lvlText w:val="%1.%2.%3.%4.%5.%6."/>
      <w:lvlJc w:val="left"/>
      <w:pPr>
        <w:ind w:left="1134" w:hanging="1134"/>
      </w:pPr>
    </w:lvl>
    <w:lvl w:ilvl="6" w:tplc="ED92ABE0">
      <w:start w:val="1"/>
      <w:numFmt w:val="decimal"/>
      <w:lvlText w:val="%1.%2.%3.%4.%5.%6.%7."/>
      <w:lvlJc w:val="left"/>
      <w:pPr>
        <w:ind w:left="1276" w:hanging="1276"/>
      </w:pPr>
    </w:lvl>
    <w:lvl w:ilvl="7" w:tplc="410CE384">
      <w:start w:val="1"/>
      <w:numFmt w:val="decimal"/>
      <w:lvlText w:val="%1.%2.%3.%4.%5.%6.%7.%8."/>
      <w:lvlJc w:val="left"/>
      <w:pPr>
        <w:ind w:left="1418" w:hanging="1418"/>
      </w:pPr>
    </w:lvl>
    <w:lvl w:ilvl="8" w:tplc="CAD4DCB2">
      <w:start w:val="1"/>
      <w:numFmt w:val="decimal"/>
      <w:lvlText w:val="%1.%2.%3.%4.%5.%6.%7.%8.%9."/>
      <w:lvlJc w:val="left"/>
      <w:pPr>
        <w:ind w:left="1559" w:hanging="1559"/>
      </w:pPr>
    </w:lvl>
  </w:abstractNum>
  <w:abstractNum w:abstractNumId="20" w15:restartNumberingAfterBreak="0">
    <w:nsid w:val="2EA34C76"/>
    <w:multiLevelType w:val="hybridMultilevel"/>
    <w:tmpl w:val="FA3EC9AC"/>
    <w:lvl w:ilvl="0" w:tplc="04090001">
      <w:start w:val="1"/>
      <w:numFmt w:val="bullet"/>
      <w:lvlText w:val=""/>
      <w:lvlJc w:val="left"/>
      <w:pPr>
        <w:ind w:left="720" w:hanging="360"/>
      </w:pPr>
      <w:rPr>
        <w:rFonts w:ascii="Symbol" w:hAnsi="Symbol"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22E3E61"/>
    <w:multiLevelType w:val="hybridMultilevel"/>
    <w:tmpl w:val="AE0A3C10"/>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485D11"/>
    <w:multiLevelType w:val="hybridMultilevel"/>
    <w:tmpl w:val="2C1CA308"/>
    <w:lvl w:ilvl="0" w:tplc="D69CB276">
      <w:start w:val="2"/>
      <w:numFmt w:val="bullet"/>
      <w:lvlText w:val="–"/>
      <w:lvlJc w:val="left"/>
      <w:pPr>
        <w:ind w:left="720" w:hanging="360"/>
      </w:pPr>
      <w:rPr>
        <w:rFonts w:ascii="Times New Roman" w:eastAsia="Times New Roman" w:hAnsi="Times New Roman" w:cs="Times New Roman" w:hint="default"/>
      </w:rPr>
    </w:lvl>
    <w:lvl w:ilvl="1" w:tplc="0A6626F0">
      <w:start w:val="1"/>
      <w:numFmt w:val="bullet"/>
      <w:lvlText w:val="o"/>
      <w:lvlJc w:val="left"/>
      <w:pPr>
        <w:ind w:left="1440" w:hanging="360"/>
      </w:pPr>
      <w:rPr>
        <w:rFonts w:ascii="Courier New" w:hAnsi="Courier New" w:cs="Courier New" w:hint="default"/>
      </w:rPr>
    </w:lvl>
    <w:lvl w:ilvl="2" w:tplc="46AEF516">
      <w:start w:val="1"/>
      <w:numFmt w:val="bullet"/>
      <w:lvlText w:val=""/>
      <w:lvlJc w:val="left"/>
      <w:pPr>
        <w:ind w:left="2160" w:hanging="360"/>
      </w:pPr>
      <w:rPr>
        <w:rFonts w:ascii="Wingdings" w:hAnsi="Wingdings" w:hint="default"/>
      </w:rPr>
    </w:lvl>
    <w:lvl w:ilvl="3" w:tplc="FF3E8386">
      <w:start w:val="1"/>
      <w:numFmt w:val="bullet"/>
      <w:lvlText w:val=""/>
      <w:lvlJc w:val="left"/>
      <w:pPr>
        <w:ind w:left="2880" w:hanging="360"/>
      </w:pPr>
      <w:rPr>
        <w:rFonts w:ascii="Symbol" w:hAnsi="Symbol" w:hint="default"/>
      </w:rPr>
    </w:lvl>
    <w:lvl w:ilvl="4" w:tplc="14BE0FD6">
      <w:start w:val="1"/>
      <w:numFmt w:val="bullet"/>
      <w:lvlText w:val="o"/>
      <w:lvlJc w:val="left"/>
      <w:pPr>
        <w:ind w:left="3600" w:hanging="360"/>
      </w:pPr>
      <w:rPr>
        <w:rFonts w:ascii="Courier New" w:hAnsi="Courier New" w:cs="Courier New" w:hint="default"/>
      </w:rPr>
    </w:lvl>
    <w:lvl w:ilvl="5" w:tplc="D1D0D02E">
      <w:start w:val="1"/>
      <w:numFmt w:val="bullet"/>
      <w:lvlText w:val=""/>
      <w:lvlJc w:val="left"/>
      <w:pPr>
        <w:ind w:left="4320" w:hanging="360"/>
      </w:pPr>
      <w:rPr>
        <w:rFonts w:ascii="Wingdings" w:hAnsi="Wingdings" w:hint="default"/>
      </w:rPr>
    </w:lvl>
    <w:lvl w:ilvl="6" w:tplc="F94A4242">
      <w:start w:val="1"/>
      <w:numFmt w:val="bullet"/>
      <w:lvlText w:val=""/>
      <w:lvlJc w:val="left"/>
      <w:pPr>
        <w:ind w:left="5040" w:hanging="360"/>
      </w:pPr>
      <w:rPr>
        <w:rFonts w:ascii="Symbol" w:hAnsi="Symbol" w:hint="default"/>
      </w:rPr>
    </w:lvl>
    <w:lvl w:ilvl="7" w:tplc="4270252A">
      <w:start w:val="1"/>
      <w:numFmt w:val="bullet"/>
      <w:lvlText w:val="o"/>
      <w:lvlJc w:val="left"/>
      <w:pPr>
        <w:ind w:left="5760" w:hanging="360"/>
      </w:pPr>
      <w:rPr>
        <w:rFonts w:ascii="Courier New" w:hAnsi="Courier New" w:cs="Courier New" w:hint="default"/>
      </w:rPr>
    </w:lvl>
    <w:lvl w:ilvl="8" w:tplc="1D326CE4">
      <w:start w:val="1"/>
      <w:numFmt w:val="bullet"/>
      <w:lvlText w:val=""/>
      <w:lvlJc w:val="left"/>
      <w:pPr>
        <w:ind w:left="6480" w:hanging="360"/>
      </w:pPr>
      <w:rPr>
        <w:rFonts w:ascii="Wingdings" w:hAnsi="Wingdings" w:hint="default"/>
      </w:rPr>
    </w:lvl>
  </w:abstractNum>
  <w:abstractNum w:abstractNumId="23" w15:restartNumberingAfterBreak="0">
    <w:nsid w:val="3A272DBF"/>
    <w:multiLevelType w:val="hybridMultilevel"/>
    <w:tmpl w:val="D0C48262"/>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CFB23A4"/>
    <w:multiLevelType w:val="hybridMultilevel"/>
    <w:tmpl w:val="52BC892A"/>
    <w:lvl w:ilvl="0" w:tplc="7F9AA8A0">
      <w:start w:val="1"/>
      <w:numFmt w:val="bullet"/>
      <w:lvlRestart w:val="0"/>
      <w:lvlText w:val="–"/>
      <w:lvlJc w:val="left"/>
      <w:pPr>
        <w:ind w:left="363" w:hanging="363"/>
      </w:pPr>
      <w:rPr>
        <w:rFonts w:ascii="Times New Roman" w:hAnsi="Times New Roman" w:cs="Times New Roman" w:hint="default"/>
      </w:rPr>
    </w:lvl>
    <w:lvl w:ilvl="1" w:tplc="70700AAE">
      <w:numFmt w:val="bullet"/>
      <w:lvlText w:val="-"/>
      <w:lvlJc w:val="left"/>
      <w:pPr>
        <w:ind w:left="1293" w:hanging="57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C161CB3"/>
    <w:multiLevelType w:val="hybridMultilevel"/>
    <w:tmpl w:val="CA8038EC"/>
    <w:lvl w:ilvl="0" w:tplc="7AB87866">
      <w:numFmt w:val="bullet"/>
      <w:lvlText w:val="-"/>
      <w:lvlJc w:val="left"/>
      <w:pPr>
        <w:ind w:left="720" w:hanging="360"/>
      </w:pPr>
      <w:rPr>
        <w:rFonts w:ascii="Times New Roman" w:eastAsiaTheme="minorEastAsia" w:hAnsi="Times New Roman" w:cs="Times New Roman" w:hint="default"/>
      </w:rPr>
    </w:lvl>
    <w:lvl w:ilvl="1" w:tplc="1FE85678">
      <w:numFmt w:val="bullet"/>
      <w:lvlText w:val="•"/>
      <w:lvlJc w:val="left"/>
      <w:pPr>
        <w:ind w:left="1875" w:hanging="795"/>
      </w:pPr>
      <w:rPr>
        <w:rFonts w:ascii="Times New Roman" w:eastAsia="MS Mincho"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23E56AE"/>
    <w:multiLevelType w:val="hybridMultilevel"/>
    <w:tmpl w:val="30628B30"/>
    <w:lvl w:ilvl="0" w:tplc="6C86E41A">
      <w:start w:val="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33269B3"/>
    <w:multiLevelType w:val="hybridMultilevel"/>
    <w:tmpl w:val="A0E036A4"/>
    <w:lvl w:ilvl="0" w:tplc="1008494C">
      <w:start w:val="1"/>
      <w:numFmt w:val="bullet"/>
      <w:lvlText w:val="–"/>
      <w:lvlJc w:val="left"/>
      <w:pPr>
        <w:tabs>
          <w:tab w:val="num" w:pos="360"/>
        </w:tabs>
        <w:ind w:left="360" w:hanging="360"/>
      </w:pPr>
      <w:rPr>
        <w:rFonts w:ascii="Gulim" w:eastAsia="Gulim" w:hAnsi="Gulim" w:hint="eastAsia"/>
        <w:sz w:val="20"/>
      </w:rPr>
    </w:lvl>
    <w:lvl w:ilvl="1" w:tplc="4BFA2DD4" w:tentative="1">
      <w:start w:val="1"/>
      <w:numFmt w:val="bullet"/>
      <w:lvlText w:val="o"/>
      <w:lvlJc w:val="left"/>
      <w:pPr>
        <w:tabs>
          <w:tab w:val="num" w:pos="1080"/>
        </w:tabs>
        <w:ind w:left="1080" w:hanging="360"/>
      </w:pPr>
      <w:rPr>
        <w:rFonts w:ascii="Courier New" w:hAnsi="Courier New" w:hint="default"/>
        <w:sz w:val="20"/>
      </w:rPr>
    </w:lvl>
    <w:lvl w:ilvl="2" w:tplc="9F38B2EE" w:tentative="1">
      <w:start w:val="1"/>
      <w:numFmt w:val="bullet"/>
      <w:lvlText w:val=""/>
      <w:lvlJc w:val="left"/>
      <w:pPr>
        <w:tabs>
          <w:tab w:val="num" w:pos="1800"/>
        </w:tabs>
        <w:ind w:left="1800" w:hanging="360"/>
      </w:pPr>
      <w:rPr>
        <w:rFonts w:ascii="Wingdings" w:hAnsi="Wingdings" w:hint="default"/>
        <w:sz w:val="20"/>
      </w:rPr>
    </w:lvl>
    <w:lvl w:ilvl="3" w:tplc="EB2A5638" w:tentative="1">
      <w:start w:val="1"/>
      <w:numFmt w:val="bullet"/>
      <w:lvlText w:val=""/>
      <w:lvlJc w:val="left"/>
      <w:pPr>
        <w:tabs>
          <w:tab w:val="num" w:pos="2520"/>
        </w:tabs>
        <w:ind w:left="2520" w:hanging="360"/>
      </w:pPr>
      <w:rPr>
        <w:rFonts w:ascii="Wingdings" w:hAnsi="Wingdings" w:hint="default"/>
        <w:sz w:val="20"/>
      </w:rPr>
    </w:lvl>
    <w:lvl w:ilvl="4" w:tplc="F7783D3C" w:tentative="1">
      <w:start w:val="1"/>
      <w:numFmt w:val="bullet"/>
      <w:lvlText w:val=""/>
      <w:lvlJc w:val="left"/>
      <w:pPr>
        <w:tabs>
          <w:tab w:val="num" w:pos="3240"/>
        </w:tabs>
        <w:ind w:left="3240" w:hanging="360"/>
      </w:pPr>
      <w:rPr>
        <w:rFonts w:ascii="Wingdings" w:hAnsi="Wingdings" w:hint="default"/>
        <w:sz w:val="20"/>
      </w:rPr>
    </w:lvl>
    <w:lvl w:ilvl="5" w:tplc="9FEA78F8" w:tentative="1">
      <w:start w:val="1"/>
      <w:numFmt w:val="bullet"/>
      <w:lvlText w:val=""/>
      <w:lvlJc w:val="left"/>
      <w:pPr>
        <w:tabs>
          <w:tab w:val="num" w:pos="3960"/>
        </w:tabs>
        <w:ind w:left="3960" w:hanging="360"/>
      </w:pPr>
      <w:rPr>
        <w:rFonts w:ascii="Wingdings" w:hAnsi="Wingdings" w:hint="default"/>
        <w:sz w:val="20"/>
      </w:rPr>
    </w:lvl>
    <w:lvl w:ilvl="6" w:tplc="474CB7EE" w:tentative="1">
      <w:start w:val="1"/>
      <w:numFmt w:val="bullet"/>
      <w:lvlText w:val=""/>
      <w:lvlJc w:val="left"/>
      <w:pPr>
        <w:tabs>
          <w:tab w:val="num" w:pos="4680"/>
        </w:tabs>
        <w:ind w:left="4680" w:hanging="360"/>
      </w:pPr>
      <w:rPr>
        <w:rFonts w:ascii="Wingdings" w:hAnsi="Wingdings" w:hint="default"/>
        <w:sz w:val="20"/>
      </w:rPr>
    </w:lvl>
    <w:lvl w:ilvl="7" w:tplc="BE62358E" w:tentative="1">
      <w:start w:val="1"/>
      <w:numFmt w:val="bullet"/>
      <w:lvlText w:val=""/>
      <w:lvlJc w:val="left"/>
      <w:pPr>
        <w:tabs>
          <w:tab w:val="num" w:pos="5400"/>
        </w:tabs>
        <w:ind w:left="5400" w:hanging="360"/>
      </w:pPr>
      <w:rPr>
        <w:rFonts w:ascii="Wingdings" w:hAnsi="Wingdings" w:hint="default"/>
        <w:sz w:val="20"/>
      </w:rPr>
    </w:lvl>
    <w:lvl w:ilvl="8" w:tplc="FEDE5722"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CE17C48"/>
    <w:multiLevelType w:val="hybridMultilevel"/>
    <w:tmpl w:val="1AB27074"/>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D8171A4"/>
    <w:multiLevelType w:val="hybridMultilevel"/>
    <w:tmpl w:val="EA7C3406"/>
    <w:lvl w:ilvl="0" w:tplc="0409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08D502F"/>
    <w:multiLevelType w:val="hybridMultilevel"/>
    <w:tmpl w:val="B4A825AA"/>
    <w:lvl w:ilvl="0" w:tplc="34868454">
      <w:start w:val="2"/>
      <w:numFmt w:val="bullet"/>
      <w:lvlText w:val="–"/>
      <w:lvlJc w:val="left"/>
      <w:pPr>
        <w:tabs>
          <w:tab w:val="num" w:pos="2160"/>
        </w:tabs>
        <w:ind w:left="2160" w:hanging="360"/>
      </w:pPr>
      <w:rPr>
        <w:rFonts w:ascii="Times New Roman" w:eastAsia="Times New Roman" w:hAnsi="Times New Roman" w:cs="Times New Roman" w:hint="default"/>
        <w:sz w:val="20"/>
      </w:rPr>
    </w:lvl>
    <w:lvl w:ilvl="1" w:tplc="28CA1FEC" w:tentative="1">
      <w:start w:val="1"/>
      <w:numFmt w:val="bullet"/>
      <w:lvlText w:val="o"/>
      <w:lvlJc w:val="left"/>
      <w:pPr>
        <w:tabs>
          <w:tab w:val="num" w:pos="2880"/>
        </w:tabs>
        <w:ind w:left="2880" w:hanging="360"/>
      </w:pPr>
      <w:rPr>
        <w:rFonts w:ascii="Courier New" w:hAnsi="Courier New" w:hint="default"/>
        <w:sz w:val="20"/>
      </w:rPr>
    </w:lvl>
    <w:lvl w:ilvl="2" w:tplc="1DEA1476" w:tentative="1">
      <w:start w:val="1"/>
      <w:numFmt w:val="bullet"/>
      <w:lvlText w:val=""/>
      <w:lvlJc w:val="left"/>
      <w:pPr>
        <w:tabs>
          <w:tab w:val="num" w:pos="3600"/>
        </w:tabs>
        <w:ind w:left="3600" w:hanging="360"/>
      </w:pPr>
      <w:rPr>
        <w:rFonts w:ascii="Wingdings" w:hAnsi="Wingdings" w:hint="default"/>
        <w:sz w:val="20"/>
      </w:rPr>
    </w:lvl>
    <w:lvl w:ilvl="3" w:tplc="303E3ABE" w:tentative="1">
      <w:start w:val="1"/>
      <w:numFmt w:val="bullet"/>
      <w:lvlText w:val=""/>
      <w:lvlJc w:val="left"/>
      <w:pPr>
        <w:tabs>
          <w:tab w:val="num" w:pos="4320"/>
        </w:tabs>
        <w:ind w:left="4320" w:hanging="360"/>
      </w:pPr>
      <w:rPr>
        <w:rFonts w:ascii="Wingdings" w:hAnsi="Wingdings" w:hint="default"/>
        <w:sz w:val="20"/>
      </w:rPr>
    </w:lvl>
    <w:lvl w:ilvl="4" w:tplc="079E9596" w:tentative="1">
      <w:start w:val="1"/>
      <w:numFmt w:val="bullet"/>
      <w:lvlText w:val=""/>
      <w:lvlJc w:val="left"/>
      <w:pPr>
        <w:tabs>
          <w:tab w:val="num" w:pos="5040"/>
        </w:tabs>
        <w:ind w:left="5040" w:hanging="360"/>
      </w:pPr>
      <w:rPr>
        <w:rFonts w:ascii="Wingdings" w:hAnsi="Wingdings" w:hint="default"/>
        <w:sz w:val="20"/>
      </w:rPr>
    </w:lvl>
    <w:lvl w:ilvl="5" w:tplc="078288B0" w:tentative="1">
      <w:start w:val="1"/>
      <w:numFmt w:val="bullet"/>
      <w:lvlText w:val=""/>
      <w:lvlJc w:val="left"/>
      <w:pPr>
        <w:tabs>
          <w:tab w:val="num" w:pos="5760"/>
        </w:tabs>
        <w:ind w:left="5760" w:hanging="360"/>
      </w:pPr>
      <w:rPr>
        <w:rFonts w:ascii="Wingdings" w:hAnsi="Wingdings" w:hint="default"/>
        <w:sz w:val="20"/>
      </w:rPr>
    </w:lvl>
    <w:lvl w:ilvl="6" w:tplc="584854AA" w:tentative="1">
      <w:start w:val="1"/>
      <w:numFmt w:val="bullet"/>
      <w:lvlText w:val=""/>
      <w:lvlJc w:val="left"/>
      <w:pPr>
        <w:tabs>
          <w:tab w:val="num" w:pos="6480"/>
        </w:tabs>
        <w:ind w:left="6480" w:hanging="360"/>
      </w:pPr>
      <w:rPr>
        <w:rFonts w:ascii="Wingdings" w:hAnsi="Wingdings" w:hint="default"/>
        <w:sz w:val="20"/>
      </w:rPr>
    </w:lvl>
    <w:lvl w:ilvl="7" w:tplc="68945A3A" w:tentative="1">
      <w:start w:val="1"/>
      <w:numFmt w:val="bullet"/>
      <w:lvlText w:val=""/>
      <w:lvlJc w:val="left"/>
      <w:pPr>
        <w:tabs>
          <w:tab w:val="num" w:pos="7200"/>
        </w:tabs>
        <w:ind w:left="7200" w:hanging="360"/>
      </w:pPr>
      <w:rPr>
        <w:rFonts w:ascii="Wingdings" w:hAnsi="Wingdings" w:hint="default"/>
        <w:sz w:val="20"/>
      </w:rPr>
    </w:lvl>
    <w:lvl w:ilvl="8" w:tplc="BA0CD324" w:tentative="1">
      <w:start w:val="1"/>
      <w:numFmt w:val="bullet"/>
      <w:lvlText w:val=""/>
      <w:lvlJc w:val="left"/>
      <w:pPr>
        <w:tabs>
          <w:tab w:val="num" w:pos="7920"/>
        </w:tabs>
        <w:ind w:left="7920" w:hanging="360"/>
      </w:pPr>
      <w:rPr>
        <w:rFonts w:ascii="Wingdings" w:hAnsi="Wingdings" w:hint="default"/>
        <w:sz w:val="20"/>
      </w:rPr>
    </w:lvl>
  </w:abstractNum>
  <w:abstractNum w:abstractNumId="31" w15:restartNumberingAfterBreak="0">
    <w:nsid w:val="6F013ABE"/>
    <w:multiLevelType w:val="hybridMultilevel"/>
    <w:tmpl w:val="08B2D8E8"/>
    <w:lvl w:ilvl="0" w:tplc="6A9661EA">
      <w:start w:val="1"/>
      <w:numFmt w:val="decimal"/>
      <w:pStyle w:val="Heading1"/>
      <w:lvlText w:val="%1"/>
      <w:lvlJc w:val="left"/>
      <w:pPr>
        <w:tabs>
          <w:tab w:val="num" w:pos="432"/>
        </w:tabs>
        <w:ind w:left="432" w:hanging="432"/>
      </w:pPr>
      <w:rPr>
        <w:rFonts w:hint="default"/>
      </w:rPr>
    </w:lvl>
    <w:lvl w:ilvl="1" w:tplc="AC7CAEC8">
      <w:start w:val="1"/>
      <w:numFmt w:val="upperLetter"/>
      <w:pStyle w:val="Heading2"/>
      <w:lvlText w:val="%2"/>
      <w:lvlJc w:val="left"/>
      <w:pPr>
        <w:tabs>
          <w:tab w:val="num" w:pos="576"/>
        </w:tabs>
        <w:ind w:left="576" w:hanging="576"/>
      </w:pPr>
      <w:rPr>
        <w:rFonts w:hint="default"/>
      </w:rPr>
    </w:lvl>
    <w:lvl w:ilvl="2" w:tplc="AE9C3626">
      <w:start w:val="1"/>
      <w:numFmt w:val="decimal"/>
      <w:pStyle w:val="Heading3"/>
      <w:lvlText w:val="%2.%3"/>
      <w:lvlJc w:val="left"/>
      <w:pPr>
        <w:tabs>
          <w:tab w:val="num" w:pos="720"/>
        </w:tabs>
        <w:ind w:left="720" w:hanging="720"/>
      </w:pPr>
      <w:rPr>
        <w:rFonts w:hint="default"/>
      </w:rPr>
    </w:lvl>
    <w:lvl w:ilvl="3" w:tplc="C204BF5E">
      <w:start w:val="1"/>
      <w:numFmt w:val="decimal"/>
      <w:pStyle w:val="Heading4"/>
      <w:lvlText w:val="%1.%2.%3.%4"/>
      <w:lvlJc w:val="left"/>
      <w:pPr>
        <w:tabs>
          <w:tab w:val="num" w:pos="864"/>
        </w:tabs>
        <w:ind w:left="864" w:hanging="864"/>
      </w:pPr>
      <w:rPr>
        <w:rFonts w:hint="default"/>
      </w:rPr>
    </w:lvl>
    <w:lvl w:ilvl="4" w:tplc="116A771A">
      <w:start w:val="1"/>
      <w:numFmt w:val="decimal"/>
      <w:pStyle w:val="Heading5"/>
      <w:lvlText w:val="Annex %5"/>
      <w:lvlJc w:val="left"/>
      <w:pPr>
        <w:tabs>
          <w:tab w:val="num" w:pos="5970"/>
        </w:tabs>
        <w:ind w:left="5970" w:hanging="1008"/>
      </w:pPr>
      <w:rPr>
        <w:rFonts w:hint="default"/>
      </w:rPr>
    </w:lvl>
    <w:lvl w:ilvl="5" w:tplc="B5ECB790">
      <w:start w:val="1"/>
      <w:numFmt w:val="upperLetter"/>
      <w:pStyle w:val="Heading6"/>
      <w:lvlText w:val="%6"/>
      <w:lvlJc w:val="left"/>
      <w:pPr>
        <w:tabs>
          <w:tab w:val="num" w:pos="1152"/>
        </w:tabs>
        <w:ind w:left="1152" w:hanging="1152"/>
      </w:pPr>
      <w:rPr>
        <w:rFonts w:hint="default"/>
      </w:rPr>
    </w:lvl>
    <w:lvl w:ilvl="6" w:tplc="9732E534">
      <w:start w:val="1"/>
      <w:numFmt w:val="decimal"/>
      <w:pStyle w:val="Heading7"/>
      <w:lvlText w:val="%6.%7"/>
      <w:lvlJc w:val="left"/>
      <w:pPr>
        <w:tabs>
          <w:tab w:val="num" w:pos="1296"/>
        </w:tabs>
        <w:ind w:left="1296" w:hanging="1296"/>
      </w:pPr>
      <w:rPr>
        <w:rFonts w:hint="default"/>
      </w:rPr>
    </w:lvl>
    <w:lvl w:ilvl="7" w:tplc="9874122C">
      <w:start w:val="1"/>
      <w:numFmt w:val="decimal"/>
      <w:pStyle w:val="Heading8"/>
      <w:lvlText w:val="%1.%2.%3.%4.%5.%6.%7.%8"/>
      <w:lvlJc w:val="left"/>
      <w:pPr>
        <w:tabs>
          <w:tab w:val="num" w:pos="1440"/>
        </w:tabs>
        <w:ind w:left="1440" w:hanging="1440"/>
      </w:pPr>
      <w:rPr>
        <w:rFonts w:hint="default"/>
      </w:rPr>
    </w:lvl>
    <w:lvl w:ilvl="8" w:tplc="9780B394">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FE74657"/>
    <w:multiLevelType w:val="hybridMultilevel"/>
    <w:tmpl w:val="877AF4F6"/>
    <w:lvl w:ilvl="0" w:tplc="04090001">
      <w:start w:val="1"/>
      <w:numFmt w:val="bullet"/>
      <w:lvlText w:val=""/>
      <w:lvlJc w:val="left"/>
      <w:pPr>
        <w:ind w:left="1140" w:hanging="360"/>
      </w:pPr>
      <w:rPr>
        <w:rFonts w:ascii="Symbol" w:hAnsi="Symbol"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33" w15:restartNumberingAfterBreak="0">
    <w:nsid w:val="6FF439ED"/>
    <w:multiLevelType w:val="hybridMultilevel"/>
    <w:tmpl w:val="0F42B792"/>
    <w:lvl w:ilvl="0" w:tplc="6C86E41A">
      <w:start w:val="2"/>
      <w:numFmt w:val="bullet"/>
      <w:lvlText w:val="–"/>
      <w:lvlJc w:val="left"/>
      <w:pPr>
        <w:ind w:left="1080" w:hanging="360"/>
      </w:pPr>
      <w:rPr>
        <w:rFonts w:ascii="Times New Roman" w:eastAsia="Times New Roman"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4" w15:restartNumberingAfterBreak="0">
    <w:nsid w:val="7145286E"/>
    <w:multiLevelType w:val="hybridMultilevel"/>
    <w:tmpl w:val="7BB692B4"/>
    <w:lvl w:ilvl="0" w:tplc="7F9AA8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54F3A40"/>
    <w:multiLevelType w:val="hybridMultilevel"/>
    <w:tmpl w:val="EAF417F0"/>
    <w:lvl w:ilvl="0" w:tplc="6C86E41A">
      <w:start w:val="2"/>
      <w:numFmt w:val="bullet"/>
      <w:lvlText w:val="–"/>
      <w:lvlJc w:val="left"/>
      <w:pPr>
        <w:ind w:left="720" w:hanging="360"/>
      </w:pPr>
      <w:rPr>
        <w:rFonts w:ascii="Times New Roman" w:eastAsia="Times New Roman" w:hAnsi="Times New Roman" w:cs="Times New Roman"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 w:numId="13">
    <w:abstractNumId w:val="19"/>
  </w:num>
  <w:num w:numId="14">
    <w:abstractNumId w:val="21"/>
  </w:num>
  <w:num w:numId="15">
    <w:abstractNumId w:val="27"/>
  </w:num>
  <w:num w:numId="16">
    <w:abstractNumId w:val="13"/>
  </w:num>
  <w:num w:numId="17">
    <w:abstractNumId w:val="17"/>
  </w:num>
  <w:num w:numId="18">
    <w:abstractNumId w:val="16"/>
  </w:num>
  <w:num w:numId="19">
    <w:abstractNumId w:val="33"/>
  </w:num>
  <w:num w:numId="20">
    <w:abstractNumId w:val="11"/>
  </w:num>
  <w:num w:numId="21">
    <w:abstractNumId w:val="18"/>
  </w:num>
  <w:num w:numId="22">
    <w:abstractNumId w:val="30"/>
  </w:num>
  <w:num w:numId="23">
    <w:abstractNumId w:val="25"/>
  </w:num>
  <w:num w:numId="24">
    <w:abstractNumId w:val="35"/>
  </w:num>
  <w:num w:numId="25">
    <w:abstractNumId w:val="26"/>
  </w:num>
  <w:num w:numId="26">
    <w:abstractNumId w:val="23"/>
  </w:num>
  <w:num w:numId="27">
    <w:abstractNumId w:val="22"/>
  </w:num>
  <w:num w:numId="28">
    <w:abstractNumId w:val="12"/>
  </w:num>
  <w:num w:numId="29">
    <w:abstractNumId w:val="32"/>
  </w:num>
  <w:num w:numId="30">
    <w:abstractNumId w:val="14"/>
  </w:num>
  <w:num w:numId="31">
    <w:abstractNumId w:val="29"/>
  </w:num>
  <w:num w:numId="32">
    <w:abstractNumId w:val="20"/>
  </w:num>
  <w:num w:numId="33">
    <w:abstractNumId w:val="28"/>
  </w:num>
  <w:num w:numId="34">
    <w:abstractNumId w:val="24"/>
  </w:num>
  <w:num w:numId="35">
    <w:abstractNumId w:val="15"/>
  </w:num>
  <w:num w:numId="36">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1104D"/>
    <w:rsid w:val="00012EB5"/>
    <w:rsid w:val="00017655"/>
    <w:rsid w:val="00017FE7"/>
    <w:rsid w:val="00022B29"/>
    <w:rsid w:val="000234CD"/>
    <w:rsid w:val="00025502"/>
    <w:rsid w:val="00027A32"/>
    <w:rsid w:val="00030DBC"/>
    <w:rsid w:val="0003117B"/>
    <w:rsid w:val="00032509"/>
    <w:rsid w:val="0003257A"/>
    <w:rsid w:val="0003587A"/>
    <w:rsid w:val="0004493F"/>
    <w:rsid w:val="0004609A"/>
    <w:rsid w:val="000470E8"/>
    <w:rsid w:val="00050A24"/>
    <w:rsid w:val="00055464"/>
    <w:rsid w:val="00062521"/>
    <w:rsid w:val="0006330F"/>
    <w:rsid w:val="00063556"/>
    <w:rsid w:val="000661D3"/>
    <w:rsid w:val="00071621"/>
    <w:rsid w:val="000769E6"/>
    <w:rsid w:val="00077E88"/>
    <w:rsid w:val="0008099A"/>
    <w:rsid w:val="000842F4"/>
    <w:rsid w:val="0008505B"/>
    <w:rsid w:val="00085268"/>
    <w:rsid w:val="00092930"/>
    <w:rsid w:val="00096D82"/>
    <w:rsid w:val="00097D70"/>
    <w:rsid w:val="000A1971"/>
    <w:rsid w:val="000A31CB"/>
    <w:rsid w:val="000A41FD"/>
    <w:rsid w:val="000B286A"/>
    <w:rsid w:val="000B594B"/>
    <w:rsid w:val="000B6681"/>
    <w:rsid w:val="000B748C"/>
    <w:rsid w:val="000C1868"/>
    <w:rsid w:val="000C5FD9"/>
    <w:rsid w:val="000C75DF"/>
    <w:rsid w:val="000D171F"/>
    <w:rsid w:val="000D7A19"/>
    <w:rsid w:val="000E4E82"/>
    <w:rsid w:val="000E6414"/>
    <w:rsid w:val="000F2E95"/>
    <w:rsid w:val="000F4359"/>
    <w:rsid w:val="000F67F1"/>
    <w:rsid w:val="00103F3E"/>
    <w:rsid w:val="00104912"/>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29F0"/>
    <w:rsid w:val="001C303F"/>
    <w:rsid w:val="001D240C"/>
    <w:rsid w:val="001D3AAF"/>
    <w:rsid w:val="001D505A"/>
    <w:rsid w:val="001D5206"/>
    <w:rsid w:val="001D6401"/>
    <w:rsid w:val="001E031A"/>
    <w:rsid w:val="001E2CE2"/>
    <w:rsid w:val="001E3A97"/>
    <w:rsid w:val="001E4301"/>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025E"/>
    <w:rsid w:val="002A1E52"/>
    <w:rsid w:val="002A6E11"/>
    <w:rsid w:val="002B27EF"/>
    <w:rsid w:val="002B4844"/>
    <w:rsid w:val="002B49FE"/>
    <w:rsid w:val="002B4C67"/>
    <w:rsid w:val="002B5B26"/>
    <w:rsid w:val="002C69A4"/>
    <w:rsid w:val="002C6A7F"/>
    <w:rsid w:val="002D0969"/>
    <w:rsid w:val="002D372B"/>
    <w:rsid w:val="002D66C8"/>
    <w:rsid w:val="002E25DE"/>
    <w:rsid w:val="002E2EC1"/>
    <w:rsid w:val="002E40ED"/>
    <w:rsid w:val="002E6279"/>
    <w:rsid w:val="002E68F4"/>
    <w:rsid w:val="002E712F"/>
    <w:rsid w:val="002F00D4"/>
    <w:rsid w:val="002F0B65"/>
    <w:rsid w:val="002F0B8A"/>
    <w:rsid w:val="002F21DA"/>
    <w:rsid w:val="002F316F"/>
    <w:rsid w:val="002F3A6A"/>
    <w:rsid w:val="002F5706"/>
    <w:rsid w:val="002F6AD3"/>
    <w:rsid w:val="002F79B4"/>
    <w:rsid w:val="00306040"/>
    <w:rsid w:val="003102A3"/>
    <w:rsid w:val="00310F96"/>
    <w:rsid w:val="00314E84"/>
    <w:rsid w:val="00315755"/>
    <w:rsid w:val="00327081"/>
    <w:rsid w:val="003324E0"/>
    <w:rsid w:val="003331EE"/>
    <w:rsid w:val="0033416A"/>
    <w:rsid w:val="00334386"/>
    <w:rsid w:val="00335A28"/>
    <w:rsid w:val="00337560"/>
    <w:rsid w:val="003429F2"/>
    <w:rsid w:val="00343245"/>
    <w:rsid w:val="00343BA0"/>
    <w:rsid w:val="00346B76"/>
    <w:rsid w:val="00347D06"/>
    <w:rsid w:val="00347FFC"/>
    <w:rsid w:val="00350363"/>
    <w:rsid w:val="00350AC2"/>
    <w:rsid w:val="00352738"/>
    <w:rsid w:val="00356F93"/>
    <w:rsid w:val="00357B31"/>
    <w:rsid w:val="0036170A"/>
    <w:rsid w:val="00362F47"/>
    <w:rsid w:val="00365F1A"/>
    <w:rsid w:val="003666B3"/>
    <w:rsid w:val="003676EB"/>
    <w:rsid w:val="0037050B"/>
    <w:rsid w:val="00370AB3"/>
    <w:rsid w:val="00370CF4"/>
    <w:rsid w:val="0037341A"/>
    <w:rsid w:val="00376609"/>
    <w:rsid w:val="00377C74"/>
    <w:rsid w:val="003811CA"/>
    <w:rsid w:val="0038320B"/>
    <w:rsid w:val="00383C8F"/>
    <w:rsid w:val="00387228"/>
    <w:rsid w:val="003936CB"/>
    <w:rsid w:val="00395612"/>
    <w:rsid w:val="003A01D6"/>
    <w:rsid w:val="003A121C"/>
    <w:rsid w:val="003A229D"/>
    <w:rsid w:val="003A76F6"/>
    <w:rsid w:val="003B0D19"/>
    <w:rsid w:val="003B197C"/>
    <w:rsid w:val="003B1D28"/>
    <w:rsid w:val="003B2A40"/>
    <w:rsid w:val="003B53B3"/>
    <w:rsid w:val="003B67BF"/>
    <w:rsid w:val="003D0967"/>
    <w:rsid w:val="003D2C2B"/>
    <w:rsid w:val="003D3C3E"/>
    <w:rsid w:val="003D58F8"/>
    <w:rsid w:val="003D7964"/>
    <w:rsid w:val="003E152B"/>
    <w:rsid w:val="003E21BA"/>
    <w:rsid w:val="003E440C"/>
    <w:rsid w:val="003E4F96"/>
    <w:rsid w:val="003E6F4F"/>
    <w:rsid w:val="003E7659"/>
    <w:rsid w:val="003F3C9B"/>
    <w:rsid w:val="003F5E9C"/>
    <w:rsid w:val="003F6921"/>
    <w:rsid w:val="003F7CBB"/>
    <w:rsid w:val="00402B6C"/>
    <w:rsid w:val="004032AC"/>
    <w:rsid w:val="00410D5A"/>
    <w:rsid w:val="00411475"/>
    <w:rsid w:val="00411C59"/>
    <w:rsid w:val="00412A4D"/>
    <w:rsid w:val="00412A89"/>
    <w:rsid w:val="00412FBF"/>
    <w:rsid w:val="00413D0A"/>
    <w:rsid w:val="004143C4"/>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56473"/>
    <w:rsid w:val="00460665"/>
    <w:rsid w:val="004607FB"/>
    <w:rsid w:val="00460ED4"/>
    <w:rsid w:val="0046182A"/>
    <w:rsid w:val="00462B6A"/>
    <w:rsid w:val="00464CC7"/>
    <w:rsid w:val="00465632"/>
    <w:rsid w:val="004669B1"/>
    <w:rsid w:val="00466AC2"/>
    <w:rsid w:val="00466E34"/>
    <w:rsid w:val="0047152B"/>
    <w:rsid w:val="004717A9"/>
    <w:rsid w:val="00473548"/>
    <w:rsid w:val="004753D9"/>
    <w:rsid w:val="00477426"/>
    <w:rsid w:val="004806F0"/>
    <w:rsid w:val="00480BF5"/>
    <w:rsid w:val="00481970"/>
    <w:rsid w:val="00481B8F"/>
    <w:rsid w:val="00483B57"/>
    <w:rsid w:val="00485134"/>
    <w:rsid w:val="00490BD9"/>
    <w:rsid w:val="004A019C"/>
    <w:rsid w:val="004A460E"/>
    <w:rsid w:val="004A66F3"/>
    <w:rsid w:val="004A7E65"/>
    <w:rsid w:val="004B1BCD"/>
    <w:rsid w:val="004B2E75"/>
    <w:rsid w:val="004B34BB"/>
    <w:rsid w:val="004B3BD0"/>
    <w:rsid w:val="004B4317"/>
    <w:rsid w:val="004B5105"/>
    <w:rsid w:val="004B51A1"/>
    <w:rsid w:val="004C2E42"/>
    <w:rsid w:val="004C3990"/>
    <w:rsid w:val="004C5F5E"/>
    <w:rsid w:val="004C6581"/>
    <w:rsid w:val="004C6C19"/>
    <w:rsid w:val="004D054B"/>
    <w:rsid w:val="004D0FFC"/>
    <w:rsid w:val="004D217C"/>
    <w:rsid w:val="004D53AD"/>
    <w:rsid w:val="004D5D51"/>
    <w:rsid w:val="004E0506"/>
    <w:rsid w:val="004E1D1B"/>
    <w:rsid w:val="004E7413"/>
    <w:rsid w:val="004F06DE"/>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27BA5"/>
    <w:rsid w:val="005307FF"/>
    <w:rsid w:val="00532C7A"/>
    <w:rsid w:val="00542167"/>
    <w:rsid w:val="0054509D"/>
    <w:rsid w:val="00547A8B"/>
    <w:rsid w:val="00553C5C"/>
    <w:rsid w:val="00554DAD"/>
    <w:rsid w:val="00555133"/>
    <w:rsid w:val="005553B9"/>
    <w:rsid w:val="00560C65"/>
    <w:rsid w:val="005614F6"/>
    <w:rsid w:val="005633B4"/>
    <w:rsid w:val="00570738"/>
    <w:rsid w:val="00574F82"/>
    <w:rsid w:val="00575F9B"/>
    <w:rsid w:val="005771A3"/>
    <w:rsid w:val="0057782F"/>
    <w:rsid w:val="005815CC"/>
    <w:rsid w:val="00583141"/>
    <w:rsid w:val="0058633E"/>
    <w:rsid w:val="00590C8C"/>
    <w:rsid w:val="00593191"/>
    <w:rsid w:val="00593340"/>
    <w:rsid w:val="005A2A95"/>
    <w:rsid w:val="005A2DC1"/>
    <w:rsid w:val="005B0D58"/>
    <w:rsid w:val="005B1C8B"/>
    <w:rsid w:val="005B29FD"/>
    <w:rsid w:val="005B5835"/>
    <w:rsid w:val="005B66FC"/>
    <w:rsid w:val="005C083A"/>
    <w:rsid w:val="005C3FA6"/>
    <w:rsid w:val="005C515C"/>
    <w:rsid w:val="005C6264"/>
    <w:rsid w:val="005D3BE6"/>
    <w:rsid w:val="005D56E0"/>
    <w:rsid w:val="005D572B"/>
    <w:rsid w:val="005D633F"/>
    <w:rsid w:val="005D6FA8"/>
    <w:rsid w:val="005D7328"/>
    <w:rsid w:val="005E3DA5"/>
    <w:rsid w:val="005E4B83"/>
    <w:rsid w:val="005E51E1"/>
    <w:rsid w:val="005E5474"/>
    <w:rsid w:val="005E642C"/>
    <w:rsid w:val="005E7AFD"/>
    <w:rsid w:val="005F23F2"/>
    <w:rsid w:val="005F35BA"/>
    <w:rsid w:val="005F3636"/>
    <w:rsid w:val="005F4B8F"/>
    <w:rsid w:val="005F5E96"/>
    <w:rsid w:val="005F6550"/>
    <w:rsid w:val="005F6894"/>
    <w:rsid w:val="005F6B17"/>
    <w:rsid w:val="006041E5"/>
    <w:rsid w:val="0060474D"/>
    <w:rsid w:val="00616390"/>
    <w:rsid w:val="00621FC0"/>
    <w:rsid w:val="00622E2C"/>
    <w:rsid w:val="006246ED"/>
    <w:rsid w:val="00627024"/>
    <w:rsid w:val="006334FD"/>
    <w:rsid w:val="006336BF"/>
    <w:rsid w:val="006401EA"/>
    <w:rsid w:val="00641D2A"/>
    <w:rsid w:val="006440F8"/>
    <w:rsid w:val="0064737B"/>
    <w:rsid w:val="00652934"/>
    <w:rsid w:val="00656BDC"/>
    <w:rsid w:val="00657999"/>
    <w:rsid w:val="0066061E"/>
    <w:rsid w:val="00661C0F"/>
    <w:rsid w:val="00662D29"/>
    <w:rsid w:val="00667CAF"/>
    <w:rsid w:val="00670127"/>
    <w:rsid w:val="00671B3D"/>
    <w:rsid w:val="00671B96"/>
    <w:rsid w:val="00672840"/>
    <w:rsid w:val="00672A32"/>
    <w:rsid w:val="00672C0A"/>
    <w:rsid w:val="00673355"/>
    <w:rsid w:val="006733BC"/>
    <w:rsid w:val="00676E97"/>
    <w:rsid w:val="0068321A"/>
    <w:rsid w:val="006851ED"/>
    <w:rsid w:val="006871D2"/>
    <w:rsid w:val="00691155"/>
    <w:rsid w:val="00692F49"/>
    <w:rsid w:val="0069505A"/>
    <w:rsid w:val="0069505B"/>
    <w:rsid w:val="006A20A8"/>
    <w:rsid w:val="006A2774"/>
    <w:rsid w:val="006A3227"/>
    <w:rsid w:val="006A3DF0"/>
    <w:rsid w:val="006A43C1"/>
    <w:rsid w:val="006A55A8"/>
    <w:rsid w:val="006B1676"/>
    <w:rsid w:val="006B1D1B"/>
    <w:rsid w:val="006B5FAD"/>
    <w:rsid w:val="006C0505"/>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04F8"/>
    <w:rsid w:val="006F0988"/>
    <w:rsid w:val="006F117E"/>
    <w:rsid w:val="006F6A15"/>
    <w:rsid w:val="0070068E"/>
    <w:rsid w:val="00702710"/>
    <w:rsid w:val="00707C72"/>
    <w:rsid w:val="0071032C"/>
    <w:rsid w:val="0071243A"/>
    <w:rsid w:val="00712802"/>
    <w:rsid w:val="007139EE"/>
    <w:rsid w:val="007164A1"/>
    <w:rsid w:val="00721FE0"/>
    <w:rsid w:val="007231AD"/>
    <w:rsid w:val="007238CA"/>
    <w:rsid w:val="00723B74"/>
    <w:rsid w:val="0072420C"/>
    <w:rsid w:val="007262D6"/>
    <w:rsid w:val="00726A7C"/>
    <w:rsid w:val="00726B8B"/>
    <w:rsid w:val="00726EB1"/>
    <w:rsid w:val="007371B9"/>
    <w:rsid w:val="00744DA6"/>
    <w:rsid w:val="0074553A"/>
    <w:rsid w:val="007472FB"/>
    <w:rsid w:val="00753305"/>
    <w:rsid w:val="00753F94"/>
    <w:rsid w:val="0075496F"/>
    <w:rsid w:val="00755A6D"/>
    <w:rsid w:val="00761ADA"/>
    <w:rsid w:val="00761CA4"/>
    <w:rsid w:val="00762E3F"/>
    <w:rsid w:val="00764015"/>
    <w:rsid w:val="00766B94"/>
    <w:rsid w:val="0077101F"/>
    <w:rsid w:val="00771B16"/>
    <w:rsid w:val="00774F2B"/>
    <w:rsid w:val="007760D0"/>
    <w:rsid w:val="00780AF7"/>
    <w:rsid w:val="00783489"/>
    <w:rsid w:val="007862F5"/>
    <w:rsid w:val="0078663F"/>
    <w:rsid w:val="007927BB"/>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026C"/>
    <w:rsid w:val="00811118"/>
    <w:rsid w:val="00814C73"/>
    <w:rsid w:val="00821E6D"/>
    <w:rsid w:val="00823B5F"/>
    <w:rsid w:val="00823E8E"/>
    <w:rsid w:val="00831BDA"/>
    <w:rsid w:val="00833EB3"/>
    <w:rsid w:val="0083402B"/>
    <w:rsid w:val="00840CDC"/>
    <w:rsid w:val="00843C14"/>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0760"/>
    <w:rsid w:val="00882DF8"/>
    <w:rsid w:val="0088492F"/>
    <w:rsid w:val="008879EF"/>
    <w:rsid w:val="00887A32"/>
    <w:rsid w:val="00890A8D"/>
    <w:rsid w:val="0089140E"/>
    <w:rsid w:val="00891EC9"/>
    <w:rsid w:val="00893909"/>
    <w:rsid w:val="00894717"/>
    <w:rsid w:val="00897817"/>
    <w:rsid w:val="008A20A2"/>
    <w:rsid w:val="008A79CD"/>
    <w:rsid w:val="008A7C9E"/>
    <w:rsid w:val="008B1D6B"/>
    <w:rsid w:val="008B2841"/>
    <w:rsid w:val="008B2FC9"/>
    <w:rsid w:val="008B3D3F"/>
    <w:rsid w:val="008C1289"/>
    <w:rsid w:val="008C25C8"/>
    <w:rsid w:val="008C2962"/>
    <w:rsid w:val="008C2F86"/>
    <w:rsid w:val="008C38B8"/>
    <w:rsid w:val="008C5677"/>
    <w:rsid w:val="008C71ED"/>
    <w:rsid w:val="008C7393"/>
    <w:rsid w:val="008D31AC"/>
    <w:rsid w:val="008D3778"/>
    <w:rsid w:val="008D60CD"/>
    <w:rsid w:val="008E1FC0"/>
    <w:rsid w:val="008E3321"/>
    <w:rsid w:val="008E3FAA"/>
    <w:rsid w:val="008E3FD0"/>
    <w:rsid w:val="008E55B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464E"/>
    <w:rsid w:val="0092642F"/>
    <w:rsid w:val="00926E88"/>
    <w:rsid w:val="00932726"/>
    <w:rsid w:val="0093606E"/>
    <w:rsid w:val="00944925"/>
    <w:rsid w:val="00944AAC"/>
    <w:rsid w:val="00945C85"/>
    <w:rsid w:val="0094660D"/>
    <w:rsid w:val="00951D2A"/>
    <w:rsid w:val="00953111"/>
    <w:rsid w:val="00955E8A"/>
    <w:rsid w:val="00956489"/>
    <w:rsid w:val="00960F92"/>
    <w:rsid w:val="00964783"/>
    <w:rsid w:val="00964D5A"/>
    <w:rsid w:val="00964DDD"/>
    <w:rsid w:val="00964FDC"/>
    <w:rsid w:val="009659E4"/>
    <w:rsid w:val="00973655"/>
    <w:rsid w:val="00976863"/>
    <w:rsid w:val="0098004D"/>
    <w:rsid w:val="00980114"/>
    <w:rsid w:val="00980403"/>
    <w:rsid w:val="009847FC"/>
    <w:rsid w:val="00987CF5"/>
    <w:rsid w:val="00993F54"/>
    <w:rsid w:val="009961B2"/>
    <w:rsid w:val="0099717E"/>
    <w:rsid w:val="009A0558"/>
    <w:rsid w:val="009A0FF0"/>
    <w:rsid w:val="009A20A0"/>
    <w:rsid w:val="009A629B"/>
    <w:rsid w:val="009B20B2"/>
    <w:rsid w:val="009B3D53"/>
    <w:rsid w:val="009B7695"/>
    <w:rsid w:val="009B7E38"/>
    <w:rsid w:val="009C02E5"/>
    <w:rsid w:val="009C17D4"/>
    <w:rsid w:val="009C1C09"/>
    <w:rsid w:val="009C7254"/>
    <w:rsid w:val="009C7DBA"/>
    <w:rsid w:val="009C7F12"/>
    <w:rsid w:val="009D1404"/>
    <w:rsid w:val="009D1536"/>
    <w:rsid w:val="009D1ABE"/>
    <w:rsid w:val="009D2D99"/>
    <w:rsid w:val="009D43A1"/>
    <w:rsid w:val="009D4B30"/>
    <w:rsid w:val="009D5964"/>
    <w:rsid w:val="009D73B5"/>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0D00"/>
    <w:rsid w:val="00A52F64"/>
    <w:rsid w:val="00A564AE"/>
    <w:rsid w:val="00A57127"/>
    <w:rsid w:val="00A62887"/>
    <w:rsid w:val="00A64EF2"/>
    <w:rsid w:val="00A67788"/>
    <w:rsid w:val="00A7057D"/>
    <w:rsid w:val="00A71A73"/>
    <w:rsid w:val="00A72130"/>
    <w:rsid w:val="00A732F3"/>
    <w:rsid w:val="00A74048"/>
    <w:rsid w:val="00A74697"/>
    <w:rsid w:val="00A74A0E"/>
    <w:rsid w:val="00A74ED9"/>
    <w:rsid w:val="00A76ABC"/>
    <w:rsid w:val="00A77A81"/>
    <w:rsid w:val="00A81DD7"/>
    <w:rsid w:val="00A90A92"/>
    <w:rsid w:val="00A91B6A"/>
    <w:rsid w:val="00A94FF0"/>
    <w:rsid w:val="00A9519D"/>
    <w:rsid w:val="00A952C4"/>
    <w:rsid w:val="00AA14F4"/>
    <w:rsid w:val="00AA2313"/>
    <w:rsid w:val="00AA3B47"/>
    <w:rsid w:val="00AA6B58"/>
    <w:rsid w:val="00AA7BFE"/>
    <w:rsid w:val="00AB258E"/>
    <w:rsid w:val="00AB274D"/>
    <w:rsid w:val="00AC20C3"/>
    <w:rsid w:val="00AC2669"/>
    <w:rsid w:val="00AC3107"/>
    <w:rsid w:val="00AC6353"/>
    <w:rsid w:val="00AC7AAE"/>
    <w:rsid w:val="00AD0060"/>
    <w:rsid w:val="00AD1E9E"/>
    <w:rsid w:val="00AD1ECD"/>
    <w:rsid w:val="00AD5160"/>
    <w:rsid w:val="00AD58E9"/>
    <w:rsid w:val="00AD5EBC"/>
    <w:rsid w:val="00AD70AE"/>
    <w:rsid w:val="00AD718C"/>
    <w:rsid w:val="00AD7AD8"/>
    <w:rsid w:val="00AE06BF"/>
    <w:rsid w:val="00AE14EC"/>
    <w:rsid w:val="00AE1BBA"/>
    <w:rsid w:val="00AE20F5"/>
    <w:rsid w:val="00AE24AA"/>
    <w:rsid w:val="00AE2CD6"/>
    <w:rsid w:val="00AE3C08"/>
    <w:rsid w:val="00AE55AB"/>
    <w:rsid w:val="00AE5A26"/>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354CD"/>
    <w:rsid w:val="00B451A9"/>
    <w:rsid w:val="00B46698"/>
    <w:rsid w:val="00B54C4B"/>
    <w:rsid w:val="00B641D0"/>
    <w:rsid w:val="00B648E0"/>
    <w:rsid w:val="00B6540E"/>
    <w:rsid w:val="00B67496"/>
    <w:rsid w:val="00B8109D"/>
    <w:rsid w:val="00B8179B"/>
    <w:rsid w:val="00B84329"/>
    <w:rsid w:val="00B846A3"/>
    <w:rsid w:val="00B912E0"/>
    <w:rsid w:val="00B9268E"/>
    <w:rsid w:val="00B93AA7"/>
    <w:rsid w:val="00B94B9A"/>
    <w:rsid w:val="00B959B9"/>
    <w:rsid w:val="00B974E8"/>
    <w:rsid w:val="00B9764D"/>
    <w:rsid w:val="00BA2256"/>
    <w:rsid w:val="00BA2B4C"/>
    <w:rsid w:val="00BA3F2D"/>
    <w:rsid w:val="00BA451B"/>
    <w:rsid w:val="00BB0838"/>
    <w:rsid w:val="00BB0962"/>
    <w:rsid w:val="00BB2183"/>
    <w:rsid w:val="00BB411B"/>
    <w:rsid w:val="00BB46A0"/>
    <w:rsid w:val="00BB642D"/>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849BB"/>
    <w:rsid w:val="00C939FC"/>
    <w:rsid w:val="00C9502D"/>
    <w:rsid w:val="00C97908"/>
    <w:rsid w:val="00CA0B6A"/>
    <w:rsid w:val="00CA0E12"/>
    <w:rsid w:val="00CA1EC3"/>
    <w:rsid w:val="00CA318C"/>
    <w:rsid w:val="00CA577E"/>
    <w:rsid w:val="00CA6505"/>
    <w:rsid w:val="00CA7227"/>
    <w:rsid w:val="00CB25C2"/>
    <w:rsid w:val="00CB588D"/>
    <w:rsid w:val="00CB7D42"/>
    <w:rsid w:val="00CC03BC"/>
    <w:rsid w:val="00CC37DB"/>
    <w:rsid w:val="00CC795E"/>
    <w:rsid w:val="00CD0289"/>
    <w:rsid w:val="00CD24B3"/>
    <w:rsid w:val="00CD3809"/>
    <w:rsid w:val="00CD4ACC"/>
    <w:rsid w:val="00CD5B61"/>
    <w:rsid w:val="00CE2E7F"/>
    <w:rsid w:val="00CF0DDA"/>
    <w:rsid w:val="00CF1AB3"/>
    <w:rsid w:val="00CF1F92"/>
    <w:rsid w:val="00CF214D"/>
    <w:rsid w:val="00CF3243"/>
    <w:rsid w:val="00CF38DD"/>
    <w:rsid w:val="00CF44F8"/>
    <w:rsid w:val="00D002DE"/>
    <w:rsid w:val="00D0442B"/>
    <w:rsid w:val="00D06403"/>
    <w:rsid w:val="00D1082C"/>
    <w:rsid w:val="00D11F7F"/>
    <w:rsid w:val="00D146B2"/>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4B7C"/>
    <w:rsid w:val="00D671C7"/>
    <w:rsid w:val="00D672BA"/>
    <w:rsid w:val="00D6768B"/>
    <w:rsid w:val="00D67CAA"/>
    <w:rsid w:val="00D70D16"/>
    <w:rsid w:val="00D72F49"/>
    <w:rsid w:val="00D764E1"/>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3583"/>
    <w:rsid w:val="00DB4BEC"/>
    <w:rsid w:val="00DB4F52"/>
    <w:rsid w:val="00DB511E"/>
    <w:rsid w:val="00DB676C"/>
    <w:rsid w:val="00DC08E9"/>
    <w:rsid w:val="00DC0A63"/>
    <w:rsid w:val="00DC5217"/>
    <w:rsid w:val="00DD039C"/>
    <w:rsid w:val="00DD136D"/>
    <w:rsid w:val="00DD2F98"/>
    <w:rsid w:val="00DD514A"/>
    <w:rsid w:val="00DD7CC3"/>
    <w:rsid w:val="00DE2BD6"/>
    <w:rsid w:val="00DE415F"/>
    <w:rsid w:val="00DE68D8"/>
    <w:rsid w:val="00DE7E61"/>
    <w:rsid w:val="00DF1FFD"/>
    <w:rsid w:val="00DF457B"/>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3CC1"/>
    <w:rsid w:val="00E65EBA"/>
    <w:rsid w:val="00E75037"/>
    <w:rsid w:val="00E77DE2"/>
    <w:rsid w:val="00E809A7"/>
    <w:rsid w:val="00E85AB7"/>
    <w:rsid w:val="00E8659F"/>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7452"/>
    <w:rsid w:val="00EC784D"/>
    <w:rsid w:val="00ED4081"/>
    <w:rsid w:val="00ED55B4"/>
    <w:rsid w:val="00ED5BA8"/>
    <w:rsid w:val="00ED69AB"/>
    <w:rsid w:val="00EE19E7"/>
    <w:rsid w:val="00EF23EE"/>
    <w:rsid w:val="00EF26F5"/>
    <w:rsid w:val="00EF32A4"/>
    <w:rsid w:val="00EF39B8"/>
    <w:rsid w:val="00EF3E94"/>
    <w:rsid w:val="00EF591D"/>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2A2F"/>
    <w:rsid w:val="00F3586C"/>
    <w:rsid w:val="00F35C9D"/>
    <w:rsid w:val="00F36239"/>
    <w:rsid w:val="00F36F66"/>
    <w:rsid w:val="00F412E9"/>
    <w:rsid w:val="00F41AE8"/>
    <w:rsid w:val="00F4765B"/>
    <w:rsid w:val="00F537E4"/>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2DCF"/>
    <w:rsid w:val="00FC4278"/>
    <w:rsid w:val="00FC7293"/>
    <w:rsid w:val="00FC73A2"/>
    <w:rsid w:val="00FC7ACB"/>
    <w:rsid w:val="00FE0DC0"/>
    <w:rsid w:val="00FF0AD2"/>
    <w:rsid w:val="00FF4AC9"/>
    <w:rsid w:val="00FF55C6"/>
    <w:rsid w:val="00FF6059"/>
    <w:rsid w:val="00FF623F"/>
    <w:rsid w:val="17FE015D"/>
    <w:rsid w:val="1BE322FC"/>
    <w:rsid w:val="1C1D2ACE"/>
    <w:rsid w:val="25F8AAD8"/>
    <w:rsid w:val="29121FEB"/>
    <w:rsid w:val="29E21E33"/>
    <w:rsid w:val="30D17D46"/>
    <w:rsid w:val="354A8EF0"/>
    <w:rsid w:val="3654E95D"/>
    <w:rsid w:val="373B6D99"/>
    <w:rsid w:val="38AB8EC4"/>
    <w:rsid w:val="3906E4E0"/>
    <w:rsid w:val="3B9BFFE4"/>
    <w:rsid w:val="3D500620"/>
    <w:rsid w:val="3DC6B556"/>
    <w:rsid w:val="403F93A2"/>
    <w:rsid w:val="4751E461"/>
    <w:rsid w:val="48615A8F"/>
    <w:rsid w:val="48A4EA31"/>
    <w:rsid w:val="4AAD25E4"/>
    <w:rsid w:val="4C48F645"/>
    <w:rsid w:val="5105D3AE"/>
    <w:rsid w:val="5469B2B5"/>
    <w:rsid w:val="571F75F7"/>
    <w:rsid w:val="5CA2E20E"/>
    <w:rsid w:val="6C0EE1AE"/>
    <w:rsid w:val="713565A8"/>
    <w:rsid w:val="7B221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A4D29"/>
  <w15:chartTrackingRefBased/>
  <w15:docId w15:val="{3C80FEBF-2521-4C14-81E6-1BBEC11E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64E1"/>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3E6F4F"/>
    <w:pPr>
      <w:numPr>
        <w:ilvl w:val="4"/>
        <w:numId w:val="1"/>
      </w:numPr>
      <w:tabs>
        <w:tab w:val="clear" w:pos="5970"/>
        <w:tab w:val="num" w:pos="1008"/>
      </w:tabs>
      <w:spacing w:before="240" w:after="60"/>
      <w:ind w:left="0" w:firstLine="0"/>
      <w:jc w:val="center"/>
      <w:outlineLvl w:val="4"/>
    </w:pPr>
    <w:rPr>
      <w:rFonts w:eastAsia="MS Mincho"/>
      <w:b/>
      <w:bCs/>
      <w:iCs/>
      <w:sz w:val="28"/>
      <w:szCs w:val="26"/>
    </w:rPr>
  </w:style>
  <w:style w:type="paragraph" w:styleId="Heading6">
    <w:name w:val="heading 6"/>
    <w:basedOn w:val="Normal"/>
    <w:next w:val="Normal"/>
    <w:link w:val="Heading6Char"/>
    <w:rsid w:val="00A1623C"/>
    <w:pPr>
      <w:pageBreakBefore/>
      <w:numPr>
        <w:ilvl w:val="5"/>
        <w:numId w:val="1"/>
      </w:numPr>
      <w:spacing w:before="240" w:after="60"/>
      <w:ind w:left="1151" w:hanging="1151"/>
      <w:outlineLvl w:val="5"/>
    </w:pPr>
    <w:rPr>
      <w:rFonts w:eastAsia="MS Mincho"/>
      <w:b/>
      <w:bCs/>
      <w:szCs w:val="22"/>
    </w:rPr>
  </w:style>
  <w:style w:type="paragraph" w:styleId="Heading7">
    <w:name w:val="heading 7"/>
    <w:basedOn w:val="Normal"/>
    <w:next w:val="Normal"/>
    <w:link w:val="Heading7Char"/>
    <w:rsid w:val="00A1623C"/>
    <w:pPr>
      <w:keepNext/>
      <w:numPr>
        <w:ilvl w:val="6"/>
        <w:numId w:val="1"/>
      </w:numPr>
      <w:spacing w:before="240" w:after="60"/>
      <w:ind w:left="1298" w:hanging="1298"/>
      <w:outlineLvl w:val="6"/>
    </w:pPr>
    <w:rPr>
      <w:rFonts w:eastAsia="MS Mincho"/>
      <w:b/>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764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64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764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764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D764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764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qFormat/>
    <w:rsid w:val="00D764E1"/>
    <w:rPr>
      <w:color w:val="0000FF"/>
      <w:u w:val="single"/>
    </w:rPr>
  </w:style>
  <w:style w:type="paragraph" w:customStyle="1" w:styleId="LSDeadline">
    <w:name w:val="LSDeadline"/>
    <w:basedOn w:val="LSTitle"/>
    <w:next w:val="Normal"/>
    <w:uiPriority w:val="99"/>
    <w:rsid w:val="00CB588D"/>
    <w:rPr>
      <w:bCs w:val="0"/>
    </w:rPr>
  </w:style>
  <w:style w:type="paragraph" w:customStyle="1" w:styleId="LSSource">
    <w:name w:val="LSSource"/>
    <w:basedOn w:val="LSTitle"/>
    <w:next w:val="Normal"/>
    <w:uiPriority w:val="99"/>
    <w:rsid w:val="00CB588D"/>
    <w:rPr>
      <w:bCs w:val="0"/>
    </w:rPr>
  </w:style>
  <w:style w:type="paragraph" w:customStyle="1" w:styleId="LSTitle">
    <w:name w:val="LSTitle"/>
    <w:basedOn w:val="Normal"/>
    <w:next w:val="Normal"/>
    <w:link w:val="LSTitleChar"/>
    <w:rsid w:val="00CB588D"/>
    <w:rPr>
      <w:bCs/>
    </w:rPr>
  </w:style>
  <w:style w:type="paragraph" w:customStyle="1" w:styleId="Note">
    <w:name w:val="Note"/>
    <w:basedOn w:val="Normal"/>
    <w:rsid w:val="00D764E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764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64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764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764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764E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64E1"/>
    <w:pPr>
      <w:tabs>
        <w:tab w:val="clear" w:pos="964"/>
      </w:tabs>
      <w:spacing w:before="80"/>
      <w:ind w:left="1531" w:hanging="851"/>
    </w:pPr>
  </w:style>
  <w:style w:type="paragraph" w:styleId="TOC3">
    <w:name w:val="toc 3"/>
    <w:basedOn w:val="TOC2"/>
    <w:uiPriority w:val="39"/>
    <w:rsid w:val="00671B3D"/>
    <w:pPr>
      <w:spacing w:before="60"/>
      <w:ind w:left="2269"/>
    </w:pPr>
  </w:style>
  <w:style w:type="paragraph" w:customStyle="1" w:styleId="Normalbeforetable">
    <w:name w:val="Normal before table"/>
    <w:basedOn w:val="Normal"/>
    <w:rsid w:val="00D764E1"/>
    <w:pPr>
      <w:keepNext/>
      <w:spacing w:after="120"/>
    </w:pPr>
    <w:rPr>
      <w:rFonts w:eastAsia="????"/>
      <w:lang w:eastAsia="en-US"/>
    </w:rPr>
  </w:style>
  <w:style w:type="paragraph" w:customStyle="1" w:styleId="Tablehead">
    <w:name w:val="Table_head"/>
    <w:basedOn w:val="Normal"/>
    <w:next w:val="Normal"/>
    <w:qFormat/>
    <w:rsid w:val="00D764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64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qFormat/>
    <w:rsid w:val="00D764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764E1"/>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D764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64E1"/>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D764E1"/>
    <w:rPr>
      <w:b/>
    </w:rPr>
  </w:style>
  <w:style w:type="paragraph" w:customStyle="1" w:styleId="Formal">
    <w:name w:val="Formal"/>
    <w:basedOn w:val="Normal"/>
    <w:rsid w:val="00D764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D764E1"/>
    <w:pPr>
      <w:tabs>
        <w:tab w:val="right" w:leader="dot" w:pos="9639"/>
      </w:tabs>
    </w:pPr>
    <w:rPr>
      <w:rFonts w:eastAsia="MS Mincho"/>
    </w:rPr>
  </w:style>
  <w:style w:type="paragraph" w:styleId="Header">
    <w:name w:val="header"/>
    <w:basedOn w:val="Normal"/>
    <w:link w:val="HeaderChar"/>
    <w:rsid w:val="00D764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64E1"/>
    <w:rPr>
      <w:rFonts w:eastAsia="Times New Roman"/>
      <w:sz w:val="18"/>
      <w:lang w:val="en-GB"/>
    </w:rPr>
  </w:style>
  <w:style w:type="character" w:customStyle="1" w:styleId="ReftextArial9pt">
    <w:name w:val="Ref_text Arial 9 pt"/>
    <w:rsid w:val="00D764E1"/>
    <w:rPr>
      <w:rFonts w:ascii="Arial" w:hAnsi="Arial" w:cs="Arial"/>
      <w:sz w:val="18"/>
      <w:szCs w:val="18"/>
    </w:rPr>
  </w:style>
  <w:style w:type="paragraph" w:customStyle="1" w:styleId="LSForAction">
    <w:name w:val="LSForAction"/>
    <w:basedOn w:val="LSTitle"/>
    <w:next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uiPriority w:val="99"/>
    <w:rsid w:val="00CB588D"/>
  </w:style>
  <w:style w:type="paragraph" w:customStyle="1" w:styleId="LSForInfo">
    <w:name w:val="LSForInfo"/>
    <w:basedOn w:val="LSTitle"/>
    <w:next w:val="Normal"/>
    <w:uiPriority w:val="99"/>
    <w:rsid w:val="00CB588D"/>
  </w:style>
  <w:style w:type="character" w:customStyle="1" w:styleId="HeadingbChar">
    <w:name w:val="Heading_b Char"/>
    <w:link w:val="Headingb"/>
    <w:qFormat/>
    <w:locked/>
    <w:rsid w:val="00A732F3"/>
    <w:rPr>
      <w:rFonts w:eastAsiaTheme="minorHAnsi"/>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Normal"/>
    <w:autoRedefine/>
    <w:uiPriority w:val="39"/>
    <w:rsid w:val="00D64B7C"/>
    <w:pPr>
      <w:keepNext/>
      <w:tabs>
        <w:tab w:val="left" w:pos="1276"/>
        <w:tab w:val="right" w:leader="dot" w:pos="9613"/>
      </w:tabs>
      <w:spacing w:before="40"/>
      <w:ind w:left="851"/>
    </w:pPr>
    <w:rPr>
      <w:rFonts w:eastAsia="????"/>
      <w:noProof/>
      <w:lang w:eastAsia="en-US"/>
    </w:rPr>
  </w:style>
  <w:style w:type="paragraph" w:styleId="TOC7">
    <w:name w:val="toc 7"/>
    <w:basedOn w:val="Normal"/>
    <w:autoRedefine/>
    <w:uiPriority w:val="39"/>
    <w:rsid w:val="00D64B7C"/>
    <w:pPr>
      <w:tabs>
        <w:tab w:val="left" w:pos="480"/>
        <w:tab w:val="left" w:pos="2269"/>
        <w:tab w:val="right" w:leader="dot" w:pos="9613"/>
      </w:tabs>
      <w:spacing w:before="0"/>
      <w:ind w:left="1440"/>
    </w:pPr>
    <w:rPr>
      <w:rFonts w:eastAsia="????"/>
      <w:i/>
      <w:lang w:eastAsia="en-US"/>
    </w:rPr>
  </w:style>
  <w:style w:type="paragraph" w:styleId="TOC8">
    <w:name w:val="toc 8"/>
    <w:basedOn w:val="Normal"/>
    <w:autoRedefine/>
    <w:rsid w:val="00D64B7C"/>
    <w:pPr>
      <w:tabs>
        <w:tab w:val="left" w:pos="480"/>
        <w:tab w:val="right" w:leader="dot" w:pos="9613"/>
      </w:tabs>
      <w:spacing w:before="0"/>
      <w:ind w:left="1680"/>
    </w:pPr>
    <w:rPr>
      <w:rFonts w:eastAsia="????"/>
      <w:lang w:eastAsia="en-US"/>
    </w:r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3"/>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4"/>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5"/>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6"/>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7"/>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8"/>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9"/>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10"/>
      </w:numPr>
      <w:contextualSpacing/>
    </w:pPr>
    <w:rPr>
      <w:rFonts w:eastAsia="Calibri"/>
    </w:rPr>
  </w:style>
  <w:style w:type="paragraph" w:styleId="ListNumber4">
    <w:name w:val="List Number 4"/>
    <w:basedOn w:val="Normal"/>
    <w:unhideWhenUsed/>
    <w:rsid w:val="00A732F3"/>
    <w:pPr>
      <w:numPr>
        <w:numId w:val="11"/>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12"/>
      </w:numPr>
      <w:contextualSpacing/>
    </w:pPr>
    <w:rPr>
      <w:rFonts w:eastAsia="Calibri"/>
    </w:rPr>
  </w:style>
  <w:style w:type="paragraph" w:styleId="List">
    <w:name w:val="List"/>
    <w:basedOn w:val="Normal"/>
    <w:unhideWhenUsed/>
    <w:rsid w:val="00A732F3"/>
    <w:pPr>
      <w:tabs>
        <w:tab w:val="left" w:pos="1701"/>
        <w:tab w:val="left" w:pos="2127"/>
      </w:tabs>
      <w:ind w:left="2127" w:hanging="2127"/>
    </w:p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rFonts w:eastAsiaTheme="minorHAnsi"/>
      <w:bCs/>
      <w:sz w:val="24"/>
      <w:szCs w:val="24"/>
      <w:lang w:val="en-GB" w:eastAsia="ja-JP"/>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rsid w:val="00A732F3"/>
    <w:pPr>
      <w:spacing w:before="240"/>
      <w:jc w:val="center"/>
    </w:pPr>
    <w:rPr>
      <w:rFonts w:eastAsia="Calibri"/>
      <w:sz w:val="28"/>
    </w:rPr>
  </w:style>
  <w:style w:type="paragraph" w:customStyle="1" w:styleId="AnnexNo">
    <w:name w:val="Annex_No"/>
    <w:basedOn w:val="Normal"/>
    <w:next w:val="Normal"/>
    <w:uiPriority w:val="99"/>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rsid w:val="00A732F3"/>
    <w:pPr>
      <w:keepNext/>
      <w:keepLines/>
      <w:spacing w:after="280"/>
      <w:jc w:val="center"/>
    </w:pPr>
    <w:rPr>
      <w:rFonts w:eastAsia="Calibri"/>
    </w:rPr>
  </w:style>
  <w:style w:type="paragraph" w:customStyle="1" w:styleId="Annextitle">
    <w:name w:val="Annex_title"/>
    <w:basedOn w:val="Normal"/>
    <w:next w:val="Normal"/>
    <w:uiPriority w:val="99"/>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rsid w:val="00A732F3"/>
  </w:style>
  <w:style w:type="paragraph" w:customStyle="1" w:styleId="ApptoAnnex">
    <w:name w:val="App_to_Annex"/>
    <w:basedOn w:val="AppendixNo"/>
    <w:next w:val="Normal"/>
    <w:uiPriority w:val="99"/>
    <w:rsid w:val="00A732F3"/>
  </w:style>
  <w:style w:type="paragraph" w:customStyle="1" w:styleId="Appendixref">
    <w:name w:val="Appendix_ref"/>
    <w:basedOn w:val="Annexref"/>
    <w:next w:val="Annextitle"/>
    <w:uiPriority w:val="99"/>
    <w:rsid w:val="00A732F3"/>
  </w:style>
  <w:style w:type="paragraph" w:customStyle="1" w:styleId="Appendixtitle">
    <w:name w:val="Appendix_title"/>
    <w:basedOn w:val="Annextitle"/>
    <w:next w:val="Normal"/>
    <w:uiPriority w:val="99"/>
    <w:rsid w:val="00A732F3"/>
  </w:style>
  <w:style w:type="paragraph" w:customStyle="1" w:styleId="Artheading">
    <w:name w:val="Art_heading"/>
    <w:basedOn w:val="Normal"/>
    <w:next w:val="Normal"/>
    <w:uiPriority w:val="99"/>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rsid w:val="00A732F3"/>
    <w:pPr>
      <w:keepNext/>
      <w:keepLines/>
      <w:spacing w:before="480"/>
      <w:jc w:val="center"/>
    </w:pPr>
    <w:rPr>
      <w:rFonts w:eastAsia="Calibri"/>
      <w:caps/>
      <w:sz w:val="28"/>
    </w:rPr>
  </w:style>
  <w:style w:type="paragraph" w:customStyle="1" w:styleId="Arttitle">
    <w:name w:val="Art_title"/>
    <w:basedOn w:val="Normal"/>
    <w:next w:val="Normal"/>
    <w:uiPriority w:val="99"/>
    <w:rsid w:val="00A732F3"/>
    <w:pPr>
      <w:keepNext/>
      <w:keepLines/>
      <w:spacing w:before="240"/>
      <w:jc w:val="center"/>
    </w:pPr>
    <w:rPr>
      <w:rFonts w:eastAsia="Calibri"/>
      <w:b/>
      <w:sz w:val="28"/>
    </w:rPr>
  </w:style>
  <w:style w:type="paragraph" w:customStyle="1" w:styleId="Call">
    <w:name w:val="Call"/>
    <w:basedOn w:val="Normal"/>
    <w:next w:val="Normal"/>
    <w:uiPriority w:val="99"/>
    <w:rsid w:val="00A732F3"/>
    <w:pPr>
      <w:keepNext/>
      <w:keepLines/>
      <w:spacing w:before="160"/>
      <w:ind w:left="1134"/>
    </w:pPr>
    <w:rPr>
      <w:rFonts w:eastAsia="Calibri"/>
      <w:i/>
    </w:rPr>
  </w:style>
  <w:style w:type="paragraph" w:customStyle="1" w:styleId="ChapNo">
    <w:name w:val="Chap_No"/>
    <w:basedOn w:val="ArtNo"/>
    <w:next w:val="Normal"/>
    <w:uiPriority w:val="99"/>
    <w:rsid w:val="00A732F3"/>
    <w:rPr>
      <w:rFonts w:ascii="Times New Roman Bold" w:hAnsi="Times New Roman Bold"/>
      <w:b/>
    </w:rPr>
  </w:style>
  <w:style w:type="paragraph" w:customStyle="1" w:styleId="Chaptitle">
    <w:name w:val="Chap_title"/>
    <w:basedOn w:val="Arttitle"/>
    <w:next w:val="Normal"/>
    <w:uiPriority w:val="99"/>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rsid w:val="00A732F3"/>
    <w:pPr>
      <w:tabs>
        <w:tab w:val="center" w:pos="4820"/>
        <w:tab w:val="right" w:pos="9639"/>
      </w:tabs>
    </w:pPr>
    <w:rPr>
      <w:rFonts w:eastAsia="Calibri"/>
    </w:rPr>
  </w:style>
  <w:style w:type="paragraph" w:customStyle="1" w:styleId="Equationlegend">
    <w:name w:val="Equation_legend"/>
    <w:basedOn w:val="NormalIndent"/>
    <w:uiPriority w:val="99"/>
    <w:rsid w:val="00A732F3"/>
    <w:pPr>
      <w:tabs>
        <w:tab w:val="right" w:pos="1871"/>
        <w:tab w:val="left" w:pos="2041"/>
      </w:tabs>
      <w:spacing w:before="80"/>
      <w:ind w:left="2041" w:hanging="2041"/>
    </w:pPr>
  </w:style>
  <w:style w:type="paragraph" w:customStyle="1" w:styleId="FigureNo">
    <w:name w:val="Figure_No"/>
    <w:basedOn w:val="Normal"/>
    <w:next w:val="Normal"/>
    <w:uiPriority w:val="99"/>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rsid w:val="00A732F3"/>
    <w:pPr>
      <w:spacing w:before="280"/>
    </w:pPr>
    <w:rPr>
      <w:rFonts w:eastAsia="Calibri"/>
    </w:rPr>
  </w:style>
  <w:style w:type="paragraph" w:customStyle="1" w:styleId="Section1">
    <w:name w:val="Section_1"/>
    <w:basedOn w:val="Normal"/>
    <w:uiPriority w:val="99"/>
    <w:rsid w:val="00A732F3"/>
    <w:pPr>
      <w:tabs>
        <w:tab w:val="center" w:pos="4820"/>
      </w:tabs>
      <w:spacing w:before="360"/>
      <w:jc w:val="center"/>
    </w:pPr>
    <w:rPr>
      <w:rFonts w:eastAsia="Calibri"/>
      <w:b/>
    </w:rPr>
  </w:style>
  <w:style w:type="paragraph" w:customStyle="1" w:styleId="Section2">
    <w:name w:val="Section_2"/>
    <w:basedOn w:val="Section1"/>
    <w:uiPriority w:val="99"/>
    <w:rsid w:val="00A732F3"/>
    <w:rPr>
      <w:b w:val="0"/>
      <w:i/>
    </w:rPr>
  </w:style>
  <w:style w:type="paragraph" w:customStyle="1" w:styleId="Section3">
    <w:name w:val="Section_3"/>
    <w:basedOn w:val="Section1"/>
    <w:uiPriority w:val="99"/>
    <w:rsid w:val="00A732F3"/>
    <w:rPr>
      <w:b w:val="0"/>
    </w:rPr>
  </w:style>
  <w:style w:type="paragraph" w:customStyle="1" w:styleId="SectionNo">
    <w:name w:val="Section_No"/>
    <w:basedOn w:val="AnnexNo"/>
    <w:next w:val="Normal"/>
    <w:uiPriority w:val="99"/>
    <w:rsid w:val="00A732F3"/>
  </w:style>
  <w:style w:type="paragraph" w:customStyle="1" w:styleId="Sectiontitle">
    <w:name w:val="Section_title"/>
    <w:basedOn w:val="Annextitle"/>
    <w:next w:val="Normalaftertitle"/>
    <w:uiPriority w:val="99"/>
    <w:rsid w:val="00A732F3"/>
  </w:style>
  <w:style w:type="paragraph" w:customStyle="1" w:styleId="SpecialFooter">
    <w:name w:val="Special Footer"/>
    <w:basedOn w:val="Footer"/>
    <w:uiPriority w:val="99"/>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rsid w:val="00A732F3"/>
  </w:style>
  <w:style w:type="paragraph" w:customStyle="1" w:styleId="TableNo">
    <w:name w:val="Table_No"/>
    <w:basedOn w:val="Normal"/>
    <w:next w:val="Normal"/>
    <w:uiPriority w:val="99"/>
    <w:rsid w:val="00A732F3"/>
    <w:pPr>
      <w:keepNext/>
      <w:spacing w:before="560" w:after="120"/>
      <w:jc w:val="center"/>
    </w:pPr>
    <w:rPr>
      <w:rFonts w:eastAsia="Calibri"/>
      <w:caps/>
      <w:sz w:val="20"/>
    </w:rPr>
  </w:style>
  <w:style w:type="paragraph" w:customStyle="1" w:styleId="Normalend">
    <w:name w:val="Normal_end"/>
    <w:basedOn w:val="Normal"/>
    <w:next w:val="Normal"/>
    <w:uiPriority w:val="99"/>
    <w:rsid w:val="00A732F3"/>
    <w:rPr>
      <w:rFonts w:eastAsia="Calibri"/>
      <w:lang w:val="en-US"/>
    </w:rPr>
  </w:style>
  <w:style w:type="paragraph" w:customStyle="1" w:styleId="Proposal">
    <w:name w:val="Proposal"/>
    <w:basedOn w:val="Normal"/>
    <w:next w:val="Normal"/>
    <w:uiPriority w:val="99"/>
    <w:rsid w:val="00A732F3"/>
    <w:pPr>
      <w:keepNext/>
      <w:spacing w:before="240"/>
    </w:pPr>
    <w:rPr>
      <w:rFonts w:eastAsia="Calibri" w:hAnsi="Times New Roman Bold"/>
    </w:rPr>
  </w:style>
  <w:style w:type="paragraph" w:customStyle="1" w:styleId="Reasons">
    <w:name w:val="Reasons"/>
    <w:basedOn w:val="Normal"/>
    <w:uiPriority w:val="99"/>
    <w:rsid w:val="00A732F3"/>
    <w:rPr>
      <w:rFonts w:eastAsia="Calibri"/>
    </w:rPr>
  </w:style>
  <w:style w:type="paragraph" w:customStyle="1" w:styleId="Questiondate">
    <w:name w:val="Question_date"/>
    <w:basedOn w:val="Normal"/>
    <w:next w:val="Normalaftertitle"/>
    <w:uiPriority w:val="99"/>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rsid w:val="00A732F3"/>
  </w:style>
  <w:style w:type="paragraph" w:customStyle="1" w:styleId="PartNo">
    <w:name w:val="Part_No"/>
    <w:basedOn w:val="AnnexNo"/>
    <w:next w:val="Normal"/>
    <w:uiPriority w:val="99"/>
    <w:rsid w:val="00A732F3"/>
  </w:style>
  <w:style w:type="paragraph" w:customStyle="1" w:styleId="Partref">
    <w:name w:val="Part_ref"/>
    <w:basedOn w:val="Annexref"/>
    <w:next w:val="Normal"/>
    <w:uiPriority w:val="99"/>
    <w:rsid w:val="00A732F3"/>
  </w:style>
  <w:style w:type="paragraph" w:customStyle="1" w:styleId="Parttitle">
    <w:name w:val="Part_title"/>
    <w:basedOn w:val="Annextitle"/>
    <w:next w:val="Normalaftertitle"/>
    <w:uiPriority w:val="99"/>
    <w:rsid w:val="00A732F3"/>
  </w:style>
  <w:style w:type="paragraph" w:customStyle="1" w:styleId="Recdate">
    <w:name w:val="Rec_date"/>
    <w:basedOn w:val="Normal"/>
    <w:next w:val="Normalaftertitle"/>
    <w:uiPriority w:val="99"/>
    <w:rsid w:val="00A732F3"/>
    <w:pPr>
      <w:keepNext/>
      <w:keepLines/>
      <w:jc w:val="right"/>
    </w:pPr>
    <w:rPr>
      <w:rFonts w:eastAsia="Calibri"/>
      <w:sz w:val="22"/>
    </w:rPr>
  </w:style>
  <w:style w:type="paragraph" w:customStyle="1" w:styleId="ResNo">
    <w:name w:val="Res_No"/>
    <w:basedOn w:val="RecNo"/>
    <w:next w:val="Normal"/>
    <w:uiPriority w:val="99"/>
    <w:rsid w:val="00A732F3"/>
    <w:pPr>
      <w:textAlignment w:val="auto"/>
    </w:pPr>
    <w:rPr>
      <w:rFonts w:eastAsia="Calibri"/>
    </w:rPr>
  </w:style>
  <w:style w:type="paragraph" w:customStyle="1" w:styleId="Restitle">
    <w:name w:val="Res_title"/>
    <w:basedOn w:val="Rectitle"/>
    <w:next w:val="Normal"/>
    <w:uiPriority w:val="99"/>
    <w:rsid w:val="00A732F3"/>
    <w:pPr>
      <w:textAlignment w:val="auto"/>
    </w:pPr>
    <w:rPr>
      <w:rFonts w:eastAsia="Calibri"/>
    </w:rPr>
  </w:style>
  <w:style w:type="paragraph" w:customStyle="1" w:styleId="AppArtNo">
    <w:name w:val="App_Art_No"/>
    <w:basedOn w:val="ArtNo"/>
    <w:uiPriority w:val="99"/>
    <w:rsid w:val="00A732F3"/>
  </w:style>
  <w:style w:type="paragraph" w:customStyle="1" w:styleId="AppArttitle">
    <w:name w:val="App_Art_title"/>
    <w:basedOn w:val="Arttitle"/>
    <w:uiPriority w:val="99"/>
    <w:rsid w:val="00A732F3"/>
  </w:style>
  <w:style w:type="paragraph" w:customStyle="1" w:styleId="Committee">
    <w:name w:val="Committee"/>
    <w:basedOn w:val="Normal"/>
    <w:uiPriority w:val="99"/>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rsid w:val="00A732F3"/>
    <w:pPr>
      <w:spacing w:before="0"/>
      <w:jc w:val="center"/>
    </w:pPr>
    <w:rPr>
      <w:rFonts w:eastAsia="Calibri"/>
      <w:i/>
      <w:sz w:val="22"/>
      <w:lang w:val="fr-CH"/>
    </w:rPr>
  </w:style>
  <w:style w:type="paragraph" w:customStyle="1" w:styleId="Opiniontitle">
    <w:name w:val="Opinion_title"/>
    <w:basedOn w:val="Restitle"/>
    <w:next w:val="Opinionref"/>
    <w:uiPriority w:val="99"/>
    <w:rsid w:val="00A732F3"/>
  </w:style>
  <w:style w:type="paragraph" w:customStyle="1" w:styleId="OpinionNo">
    <w:name w:val="Opinion_No"/>
    <w:basedOn w:val="ResNo"/>
    <w:next w:val="Opiniontitle"/>
    <w:uiPriority w:val="99"/>
    <w:rsid w:val="00A732F3"/>
  </w:style>
  <w:style w:type="paragraph" w:customStyle="1" w:styleId="Recref">
    <w:name w:val="Rec_ref"/>
    <w:basedOn w:val="Opinionref"/>
    <w:next w:val="Normalaftertitle"/>
    <w:uiPriority w:val="99"/>
    <w:rsid w:val="00A732F3"/>
  </w:style>
  <w:style w:type="paragraph" w:customStyle="1" w:styleId="Resref">
    <w:name w:val="Res_ref"/>
    <w:basedOn w:val="Recref"/>
    <w:next w:val="Normalaftertitle"/>
    <w:uiPriority w:val="99"/>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rsid w:val="00A732F3"/>
    <w:pPr>
      <w:tabs>
        <w:tab w:val="left" w:pos="1134"/>
        <w:tab w:val="left" w:pos="1871"/>
        <w:tab w:val="left" w:pos="2268"/>
      </w:tabs>
    </w:pPr>
    <w:rPr>
      <w:lang w:val="en-US"/>
    </w:rPr>
  </w:style>
  <w:style w:type="paragraph" w:customStyle="1" w:styleId="LSnumber">
    <w:name w:val="LSnumber"/>
    <w:basedOn w:val="Normal"/>
    <w:uiPriority w:val="99"/>
    <w:rsid w:val="00A732F3"/>
    <w:pPr>
      <w:jc w:val="right"/>
    </w:pPr>
    <w:rPr>
      <w:rFonts w:eastAsia="Calibri"/>
      <w:b/>
      <w:bCs/>
      <w:sz w:val="32"/>
      <w:szCs w:val="32"/>
    </w:rPr>
  </w:style>
  <w:style w:type="paragraph" w:customStyle="1" w:styleId="Questionref">
    <w:name w:val="Question_ref"/>
    <w:basedOn w:val="Normal"/>
    <w:next w:val="Questiondate"/>
    <w:uiPriority w:val="99"/>
    <w:rsid w:val="00A732F3"/>
    <w:pPr>
      <w:keepNext/>
      <w:keepLines/>
      <w:jc w:val="center"/>
    </w:pPr>
    <w:rPr>
      <w:i/>
    </w:rPr>
  </w:style>
  <w:style w:type="paragraph" w:customStyle="1" w:styleId="Repdate">
    <w:name w:val="Rep_date"/>
    <w:basedOn w:val="Normal"/>
    <w:next w:val="Normalaftertitle"/>
    <w:uiPriority w:val="99"/>
    <w:rsid w:val="00A732F3"/>
    <w:pPr>
      <w:keepNext/>
      <w:keepLines/>
      <w:jc w:val="right"/>
    </w:pPr>
    <w:rPr>
      <w:i/>
      <w:sz w:val="22"/>
    </w:rPr>
  </w:style>
  <w:style w:type="paragraph" w:customStyle="1" w:styleId="Reptitle">
    <w:name w:val="Rep_title"/>
    <w:basedOn w:val="Normal"/>
    <w:next w:val="Repref"/>
    <w:uiPriority w:val="99"/>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rsid w:val="00A732F3"/>
    <w:pPr>
      <w:keepNext/>
      <w:keepLines/>
      <w:jc w:val="center"/>
    </w:pPr>
    <w:rPr>
      <w:i/>
    </w:rPr>
  </w:style>
  <w:style w:type="paragraph" w:customStyle="1" w:styleId="RepNo">
    <w:name w:val="Rep_No"/>
    <w:basedOn w:val="Normal"/>
    <w:next w:val="Reptitle"/>
    <w:uiPriority w:val="99"/>
    <w:rsid w:val="00A732F3"/>
    <w:pPr>
      <w:keepNext/>
      <w:keepLines/>
      <w:spacing w:before="480"/>
      <w:jc w:val="center"/>
    </w:pPr>
    <w:rPr>
      <w:caps/>
      <w:sz w:val="28"/>
    </w:rPr>
  </w:style>
  <w:style w:type="paragraph" w:customStyle="1" w:styleId="Head">
    <w:name w:val="Head"/>
    <w:basedOn w:val="Normal"/>
    <w:uiPriority w:val="99"/>
    <w:rsid w:val="00A732F3"/>
    <w:pPr>
      <w:tabs>
        <w:tab w:val="left" w:pos="6663"/>
      </w:tabs>
      <w:spacing w:before="0"/>
    </w:pPr>
  </w:style>
  <w:style w:type="paragraph" w:customStyle="1" w:styleId="FooterQP">
    <w:name w:val="Footer_QP"/>
    <w:basedOn w:val="Normal"/>
    <w:uiPriority w:val="99"/>
    <w:rsid w:val="00A732F3"/>
    <w:pPr>
      <w:tabs>
        <w:tab w:val="left" w:pos="907"/>
        <w:tab w:val="right" w:pos="8789"/>
        <w:tab w:val="right" w:pos="9639"/>
      </w:tabs>
      <w:spacing w:before="0"/>
    </w:pPr>
    <w:rPr>
      <w:b/>
      <w:sz w:val="22"/>
    </w:rPr>
  </w:style>
  <w:style w:type="paragraph" w:customStyle="1" w:styleId="Address">
    <w:name w:val="Address"/>
    <w:basedOn w:val="Normal"/>
    <w:uiPriority w:val="99"/>
    <w:rsid w:val="00A732F3"/>
    <w:pPr>
      <w:tabs>
        <w:tab w:val="left" w:pos="4820"/>
        <w:tab w:val="left" w:pos="5529"/>
      </w:tabs>
      <w:ind w:left="794"/>
    </w:pPr>
  </w:style>
  <w:style w:type="paragraph" w:customStyle="1" w:styleId="Keywords">
    <w:name w:val="Keywords"/>
    <w:basedOn w:val="Normal"/>
    <w:uiPriority w:val="99"/>
    <w:rsid w:val="00A732F3"/>
    <w:pPr>
      <w:ind w:left="794" w:hanging="794"/>
    </w:pPr>
  </w:style>
  <w:style w:type="paragraph" w:customStyle="1" w:styleId="Qlist">
    <w:name w:val="Qlist"/>
    <w:basedOn w:val="Normal"/>
    <w:uiPriority w:val="99"/>
    <w:rsid w:val="00A732F3"/>
    <w:pPr>
      <w:tabs>
        <w:tab w:val="left" w:pos="1843"/>
        <w:tab w:val="left" w:pos="2268"/>
      </w:tabs>
      <w:ind w:left="2268" w:hanging="2268"/>
    </w:pPr>
    <w:rPr>
      <w:b/>
    </w:rPr>
  </w:style>
  <w:style w:type="paragraph" w:customStyle="1" w:styleId="Normalkeepwithnext">
    <w:name w:val="Normal_keep_with_next"/>
    <w:basedOn w:val="Normal"/>
    <w:uiPriority w:val="99"/>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61ADA"/>
    <w:rPr>
      <w:color w:val="605E5C"/>
      <w:shd w:val="clear" w:color="auto" w:fill="E1DFDD"/>
    </w:rPr>
  </w:style>
  <w:style w:type="paragraph" w:customStyle="1" w:styleId="Volumetitle0">
    <w:name w:val="Volume_title"/>
    <w:basedOn w:val="Normal"/>
    <w:rsid w:val="003B67B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rsid w:val="003B67BF"/>
  </w:style>
  <w:style w:type="paragraph" w:customStyle="1" w:styleId="Destination">
    <w:name w:val="Destination"/>
    <w:basedOn w:val="Normal"/>
    <w:rsid w:val="003B67BF"/>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numbering" w:customStyle="1" w:styleId="1">
    <w:name w:val="スタイル1"/>
    <w:rsid w:val="003B67BF"/>
    <w:pPr>
      <w:numPr>
        <w:numId w:val="13"/>
      </w:numPr>
    </w:pPr>
  </w:style>
  <w:style w:type="paragraph" w:styleId="Revision">
    <w:name w:val="Revision"/>
    <w:hidden/>
    <w:uiPriority w:val="99"/>
    <w:semiHidden/>
    <w:rsid w:val="003B67BF"/>
    <w:rPr>
      <w:rFonts w:eastAsia="SimSun"/>
      <w:sz w:val="24"/>
      <w:szCs w:val="24"/>
      <w:lang w:val="en-GB" w:eastAsia="ja-JP"/>
    </w:rPr>
  </w:style>
  <w:style w:type="character" w:styleId="Hashtag">
    <w:name w:val="Hashtag"/>
    <w:basedOn w:val="DefaultParagraphFont"/>
    <w:uiPriority w:val="99"/>
    <w:semiHidden/>
    <w:unhideWhenUsed/>
    <w:rsid w:val="003B67BF"/>
    <w:rPr>
      <w:color w:val="2B579A"/>
      <w:shd w:val="clear" w:color="auto" w:fill="E1DFDD"/>
    </w:rPr>
  </w:style>
  <w:style w:type="character" w:styleId="Mention">
    <w:name w:val="Mention"/>
    <w:basedOn w:val="DefaultParagraphFont"/>
    <w:uiPriority w:val="99"/>
    <w:semiHidden/>
    <w:unhideWhenUsed/>
    <w:rsid w:val="003B67BF"/>
    <w:rPr>
      <w:color w:val="2B579A"/>
      <w:shd w:val="clear" w:color="auto" w:fill="E1DFDD"/>
    </w:rPr>
  </w:style>
  <w:style w:type="character" w:styleId="SmartHyperlink">
    <w:name w:val="Smart Hyperlink"/>
    <w:basedOn w:val="DefaultParagraphFont"/>
    <w:uiPriority w:val="99"/>
    <w:semiHidden/>
    <w:unhideWhenUsed/>
    <w:rsid w:val="003B67BF"/>
    <w:rPr>
      <w:u w:val="dotted"/>
    </w:rPr>
  </w:style>
  <w:style w:type="character" w:styleId="SmartLink">
    <w:name w:val="Smart Link"/>
    <w:basedOn w:val="DefaultParagraphFont"/>
    <w:uiPriority w:val="99"/>
    <w:semiHidden/>
    <w:unhideWhenUsed/>
    <w:rsid w:val="003B67B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ITU-T/workprog/wp_search.aspx?Q=7/13" TargetMode="External"/><Relationship Id="rId26" Type="http://schemas.openxmlformats.org/officeDocument/2006/relationships/hyperlink" Target="https://www.itu.int/ITU-T/workprog/wp_search.aspx?Q=23/13" TargetMode="External"/><Relationship Id="rId3" Type="http://schemas.openxmlformats.org/officeDocument/2006/relationships/customXml" Target="../customXml/item3.xml"/><Relationship Id="rId21" Type="http://schemas.openxmlformats.org/officeDocument/2006/relationships/hyperlink" Target="https://www.itu.int/ITU-T/workprog/wp_search.aspx?Q=18/13"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Q=6/13" TargetMode="External"/><Relationship Id="rId25" Type="http://schemas.openxmlformats.org/officeDocument/2006/relationships/hyperlink" Target="https://www.itu.int/ITU-T/workprog/wp_search.aspx?Q=22/13" TargetMode="External"/><Relationship Id="rId2" Type="http://schemas.openxmlformats.org/officeDocument/2006/relationships/customXml" Target="../customXml/item2.xml"/><Relationship Id="rId16" Type="http://schemas.openxmlformats.org/officeDocument/2006/relationships/hyperlink" Target="https://www.itu.int/ITU-T/workprog/wp_search.aspx?Q=5/13" TargetMode="External"/><Relationship Id="rId20" Type="http://schemas.openxmlformats.org/officeDocument/2006/relationships/hyperlink" Target="http://www.itu.int/ITU-T/workprog/wp_search.aspx?Q=17/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ITU-T/workprog/wp_search.aspx?Q=21/13" TargetMode="External"/><Relationship Id="rId5" Type="http://schemas.openxmlformats.org/officeDocument/2006/relationships/numbering" Target="numbering.xml"/><Relationship Id="rId15" Type="http://schemas.openxmlformats.org/officeDocument/2006/relationships/hyperlink" Target="https://www.itu.int/ITU-T/workprog/wp_search.aspx?Q=2/13" TargetMode="External"/><Relationship Id="rId23" Type="http://schemas.openxmlformats.org/officeDocument/2006/relationships/hyperlink" Target="https://www.itu.int/ITU-T/workprog/wp_search.aspx?Q=20/1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ITU-T/workprog/wp_search.aspx?Q=16/1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1/13" TargetMode="External"/><Relationship Id="rId22" Type="http://schemas.openxmlformats.org/officeDocument/2006/relationships/hyperlink" Target="https://www.itu.int/ITU-T/workprog/wp_search.aspx?Q=19/13"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A7664-5E6B-445C-A7EE-01458089403A}">
  <ds:schemaRefs>
    <ds:schemaRef ds:uri="http://schemas.openxmlformats.org/officeDocument/2006/bibliography"/>
  </ds:schemaRefs>
</ds:datastoreItem>
</file>

<file path=customXml/itemProps2.xml><?xml version="1.0" encoding="utf-8"?>
<ds:datastoreItem xmlns:ds="http://schemas.openxmlformats.org/officeDocument/2006/customXml" ds:itemID="{74C65FD3-29BB-428F-BF5E-BC7C94DC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1C8C6-B69F-48DD-9467-3E467B0C0E80}">
  <ds:schemaRefs>
    <ds:schemaRef ds:uri="http://schemas.microsoft.com/sharepoint/v3/contenttype/forms"/>
  </ds:schemaRefs>
</ds:datastoreItem>
</file>

<file path=customXml/itemProps4.xml><?xml version="1.0" encoding="utf-8"?>
<ds:datastoreItem xmlns:ds="http://schemas.openxmlformats.org/officeDocument/2006/customXml" ds:itemID="{89758285-84F7-4713-A7E1-7F964A476241}">
  <ds:schemaRefs>
    <ds:schemaRef ds:uri="http://purl.org/dc/terms/"/>
    <ds:schemaRef ds:uri="http://schemas.microsoft.com/office/2006/documentManagement/types"/>
    <ds:schemaRef ds:uri="http://schemas.microsoft.com/office/infopath/2007/PartnerControls"/>
    <ds:schemaRef ds:uri="http://www.w3.org/XML/1998/namespace"/>
    <ds:schemaRef ds:uri="0f208774-d51b-4573-a67b-89dea6922a77"/>
    <ds:schemaRef ds:uri="http://schemas.openxmlformats.org/package/2006/metadata/core-properties"/>
    <ds:schemaRef ds:uri="http://purl.org/dc/elements/1.1/"/>
    <ds:schemaRef ds:uri="http://purl.org/dc/dcmitype/"/>
    <ds:schemaRef ds:uri="c90385a7-5e94-4852-9398-ec888c07ca9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10704</Words>
  <Characters>61019</Characters>
  <Application>Microsoft Office Word</Application>
  <DocSecurity>0</DocSecurity>
  <Lines>508</Lines>
  <Paragraphs>143</Paragraphs>
  <ScaleCrop>false</ScaleCrop>
  <Manager>ITU-T</Manager>
  <Company>International Telecommunication Union (ITU)</Company>
  <LinksUpToDate>false</LinksUpToDate>
  <CharactersWithSpaces>71580</CharactersWithSpaces>
  <SharedDoc>false</SharedDoc>
  <HLinks>
    <vt:vector size="84" baseType="variant">
      <vt:variant>
        <vt:i4>7471188</vt:i4>
      </vt:variant>
      <vt:variant>
        <vt:i4>243</vt:i4>
      </vt:variant>
      <vt:variant>
        <vt:i4>0</vt:i4>
      </vt:variant>
      <vt:variant>
        <vt:i4>5</vt:i4>
      </vt:variant>
      <vt:variant>
        <vt:lpwstr>https://www.itu.int/ITU-T/workprog/wp_search.aspx?Q=23/13</vt:lpwstr>
      </vt:variant>
      <vt:variant>
        <vt:lpwstr/>
      </vt:variant>
      <vt:variant>
        <vt:i4>7536724</vt:i4>
      </vt:variant>
      <vt:variant>
        <vt:i4>240</vt:i4>
      </vt:variant>
      <vt:variant>
        <vt:i4>0</vt:i4>
      </vt:variant>
      <vt:variant>
        <vt:i4>5</vt:i4>
      </vt:variant>
      <vt:variant>
        <vt:lpwstr>https://www.itu.int/ITU-T/workprog/wp_search.aspx?Q=22/13</vt:lpwstr>
      </vt:variant>
      <vt:variant>
        <vt:lpwstr/>
      </vt:variant>
      <vt:variant>
        <vt:i4>7340116</vt:i4>
      </vt:variant>
      <vt:variant>
        <vt:i4>237</vt:i4>
      </vt:variant>
      <vt:variant>
        <vt:i4>0</vt:i4>
      </vt:variant>
      <vt:variant>
        <vt:i4>5</vt:i4>
      </vt:variant>
      <vt:variant>
        <vt:lpwstr>https://www.itu.int/ITU-T/workprog/wp_search.aspx?Q=21/13</vt:lpwstr>
      </vt:variant>
      <vt:variant>
        <vt:lpwstr/>
      </vt:variant>
      <vt:variant>
        <vt:i4>7405652</vt:i4>
      </vt:variant>
      <vt:variant>
        <vt:i4>234</vt:i4>
      </vt:variant>
      <vt:variant>
        <vt:i4>0</vt:i4>
      </vt:variant>
      <vt:variant>
        <vt:i4>5</vt:i4>
      </vt:variant>
      <vt:variant>
        <vt:lpwstr>https://www.itu.int/ITU-T/workprog/wp_search.aspx?Q=20/13</vt:lpwstr>
      </vt:variant>
      <vt:variant>
        <vt:lpwstr/>
      </vt:variant>
      <vt:variant>
        <vt:i4>7864407</vt:i4>
      </vt:variant>
      <vt:variant>
        <vt:i4>231</vt:i4>
      </vt:variant>
      <vt:variant>
        <vt:i4>0</vt:i4>
      </vt:variant>
      <vt:variant>
        <vt:i4>5</vt:i4>
      </vt:variant>
      <vt:variant>
        <vt:lpwstr>https://www.itu.int/ITU-T/workprog/wp_search.aspx?Q=19/13</vt:lpwstr>
      </vt:variant>
      <vt:variant>
        <vt:lpwstr/>
      </vt:variant>
      <vt:variant>
        <vt:i4>7929943</vt:i4>
      </vt:variant>
      <vt:variant>
        <vt:i4>228</vt:i4>
      </vt:variant>
      <vt:variant>
        <vt:i4>0</vt:i4>
      </vt:variant>
      <vt:variant>
        <vt:i4>5</vt:i4>
      </vt:variant>
      <vt:variant>
        <vt:lpwstr>https://www.itu.int/ITU-T/workprog/wp_search.aspx?Q=18/13</vt:lpwstr>
      </vt:variant>
      <vt:variant>
        <vt:lpwstr/>
      </vt:variant>
      <vt:variant>
        <vt:i4>983150</vt:i4>
      </vt:variant>
      <vt:variant>
        <vt:i4>225</vt:i4>
      </vt:variant>
      <vt:variant>
        <vt:i4>0</vt:i4>
      </vt:variant>
      <vt:variant>
        <vt:i4>5</vt:i4>
      </vt:variant>
      <vt:variant>
        <vt:lpwstr>http://www.itu.int/ITU-T/workprog/wp_search.aspx?Q=17/13</vt:lpwstr>
      </vt:variant>
      <vt:variant>
        <vt:lpwstr/>
      </vt:variant>
      <vt:variant>
        <vt:i4>7798871</vt:i4>
      </vt:variant>
      <vt:variant>
        <vt:i4>222</vt:i4>
      </vt:variant>
      <vt:variant>
        <vt:i4>0</vt:i4>
      </vt:variant>
      <vt:variant>
        <vt:i4>5</vt:i4>
      </vt:variant>
      <vt:variant>
        <vt:lpwstr>https://www.itu.int/ITU-T/workprog/wp_search.aspx?Q=16/13</vt:lpwstr>
      </vt:variant>
      <vt:variant>
        <vt:lpwstr/>
      </vt:variant>
      <vt:variant>
        <vt:i4>7077967</vt:i4>
      </vt:variant>
      <vt:variant>
        <vt:i4>219</vt:i4>
      </vt:variant>
      <vt:variant>
        <vt:i4>0</vt:i4>
      </vt:variant>
      <vt:variant>
        <vt:i4>5</vt:i4>
      </vt:variant>
      <vt:variant>
        <vt:lpwstr>https://www.itu.int/ITU-T/workprog/wp_search.aspx?Q=7/13</vt:lpwstr>
      </vt:variant>
      <vt:variant>
        <vt:lpwstr/>
      </vt:variant>
      <vt:variant>
        <vt:i4>7077966</vt:i4>
      </vt:variant>
      <vt:variant>
        <vt:i4>216</vt:i4>
      </vt:variant>
      <vt:variant>
        <vt:i4>0</vt:i4>
      </vt:variant>
      <vt:variant>
        <vt:i4>5</vt:i4>
      </vt:variant>
      <vt:variant>
        <vt:lpwstr>https://www.itu.int/ITU-T/workprog/wp_search.aspx?Q=6/13</vt:lpwstr>
      </vt:variant>
      <vt:variant>
        <vt:lpwstr/>
      </vt:variant>
      <vt:variant>
        <vt:i4>7077965</vt:i4>
      </vt:variant>
      <vt:variant>
        <vt:i4>213</vt:i4>
      </vt:variant>
      <vt:variant>
        <vt:i4>0</vt:i4>
      </vt:variant>
      <vt:variant>
        <vt:i4>5</vt:i4>
      </vt:variant>
      <vt:variant>
        <vt:lpwstr>https://www.itu.int/ITU-T/workprog/wp_search.aspx?Q=5/13</vt:lpwstr>
      </vt:variant>
      <vt:variant>
        <vt:lpwstr/>
      </vt:variant>
      <vt:variant>
        <vt:i4>7077962</vt:i4>
      </vt:variant>
      <vt:variant>
        <vt:i4>210</vt:i4>
      </vt:variant>
      <vt:variant>
        <vt:i4>0</vt:i4>
      </vt:variant>
      <vt:variant>
        <vt:i4>5</vt:i4>
      </vt:variant>
      <vt:variant>
        <vt:lpwstr>https://www.itu.int/ITU-T/workprog/wp_search.aspx?Q=2/13</vt:lpwstr>
      </vt:variant>
      <vt:variant>
        <vt:lpwstr/>
      </vt:variant>
      <vt:variant>
        <vt:i4>7077961</vt:i4>
      </vt:variant>
      <vt:variant>
        <vt:i4>207</vt:i4>
      </vt:variant>
      <vt:variant>
        <vt:i4>0</vt:i4>
      </vt:variant>
      <vt:variant>
        <vt:i4>5</vt:i4>
      </vt:variant>
      <vt:variant>
        <vt:lpwstr>https://www.itu.int/ITU-T/workprog/wp_search.aspx?Q=1/13</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13</dc:title>
  <dc:subject/>
  <dc:creator>TSAG</dc:creator>
  <cp:keywords/>
  <dc:description>TSAG-R18  For: Virtual, 11-18 January 2021_x000d_Document date: _x000d_Saved by ITU51014895 at 17:52:40 on 19/01/2021</dc:description>
  <cp:lastModifiedBy>Al-Mnini, Lara</cp:lastModifiedBy>
  <cp:revision>2</cp:revision>
  <cp:lastPrinted>2011-04-05T14:28:00Z</cp:lastPrinted>
  <dcterms:created xsi:type="dcterms:W3CDTF">2021-01-21T09:12:00Z</dcterms:created>
  <dcterms:modified xsi:type="dcterms:W3CDTF">2021-01-21T09:12:00Z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TSAG-R18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TSAG</vt:lpwstr>
  </property>
  <property fmtid="{D5CDD505-2E9C-101B-9397-08002B2CF9AE}" pid="8" name="ContentTypeId">
    <vt:lpwstr>0x010100B2338E4BF82AF64C8975C65DD52FAE3E</vt:lpwstr>
  </property>
</Properties>
</file>