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326"/>
        <w:gridCol w:w="801"/>
        <w:gridCol w:w="3026"/>
      </w:tblGrid>
      <w:tr w:rsidR="001A2CAE" w:rsidRPr="00A86565" w14:paraId="245E8834" w14:textId="77777777" w:rsidTr="00756796">
        <w:trPr>
          <w:cantSplit/>
        </w:trPr>
        <w:tc>
          <w:tcPr>
            <w:tcW w:w="1417" w:type="dxa"/>
            <w:vMerge w:val="restart"/>
          </w:tcPr>
          <w:p w14:paraId="58256FA7" w14:textId="77777777" w:rsidR="001A2CAE" w:rsidRPr="00A86565" w:rsidRDefault="001A2CAE" w:rsidP="00E056A2">
            <w:pPr>
              <w:rPr>
                <w:lang w:val="fr-CH"/>
              </w:rPr>
            </w:pPr>
            <w:bookmarkStart w:id="0" w:name="InsertLogo"/>
            <w:bookmarkStart w:id="1" w:name="dnum" w:colFirst="2" w:colLast="2"/>
            <w:bookmarkStart w:id="2" w:name="dtableau"/>
            <w:bookmarkEnd w:id="0"/>
            <w:r w:rsidRPr="00A86565">
              <w:rPr>
                <w:b/>
                <w:noProof/>
                <w:sz w:val="36"/>
                <w:lang w:val="en-US"/>
              </w:rPr>
              <w:drawing>
                <wp:inline distT="0" distB="0" distL="0" distR="0" wp14:anchorId="25E1B5F4" wp14:editId="5F0E24BC">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14:paraId="2F393E4C" w14:textId="77777777" w:rsidR="001A2CAE" w:rsidRPr="00A86565" w:rsidRDefault="001A2CAE" w:rsidP="00E056A2">
            <w:pPr>
              <w:rPr>
                <w:sz w:val="20"/>
                <w:lang w:val="fr-CH"/>
              </w:rPr>
            </w:pPr>
            <w:r w:rsidRPr="00A86565">
              <w:rPr>
                <w:sz w:val="20"/>
                <w:lang w:val="fr-CH"/>
              </w:rPr>
              <w:t>UNION INTERNATIONALE DES TÉLÉCOMMUNICATIONS</w:t>
            </w:r>
          </w:p>
        </w:tc>
        <w:tc>
          <w:tcPr>
            <w:tcW w:w="3026" w:type="dxa"/>
          </w:tcPr>
          <w:p w14:paraId="4217C147" w14:textId="18ABBFFC" w:rsidR="001A2CAE" w:rsidRPr="009A546D" w:rsidRDefault="00E71D5B" w:rsidP="00E056A2">
            <w:pPr>
              <w:jc w:val="right"/>
              <w:rPr>
                <w:b/>
                <w:bCs/>
                <w:sz w:val="28"/>
                <w:lang w:val="fr-CH"/>
              </w:rPr>
            </w:pPr>
            <w:r w:rsidRPr="00384A62">
              <w:rPr>
                <w:b/>
                <w:bCs/>
                <w:sz w:val="32"/>
              </w:rPr>
              <w:t>TSAG – R 1</w:t>
            </w:r>
            <w:r>
              <w:rPr>
                <w:b/>
                <w:bCs/>
                <w:sz w:val="32"/>
              </w:rPr>
              <w:t>5</w:t>
            </w:r>
            <w:r w:rsidRPr="00384A62">
              <w:rPr>
                <w:b/>
                <w:bCs/>
                <w:sz w:val="32"/>
              </w:rPr>
              <w:t xml:space="preserve"> – F</w:t>
            </w:r>
          </w:p>
        </w:tc>
      </w:tr>
      <w:tr w:rsidR="001A2CAE" w:rsidRPr="00A86565" w14:paraId="2C57CA00" w14:textId="77777777" w:rsidTr="00E056A2">
        <w:trPr>
          <w:cantSplit/>
          <w:trHeight w:val="355"/>
        </w:trPr>
        <w:tc>
          <w:tcPr>
            <w:tcW w:w="1417" w:type="dxa"/>
            <w:vMerge/>
          </w:tcPr>
          <w:p w14:paraId="599BEA56" w14:textId="77777777" w:rsidR="001A2CAE" w:rsidRPr="00A86565" w:rsidRDefault="001A2CAE" w:rsidP="00E056A2">
            <w:pPr>
              <w:rPr>
                <w:lang w:val="fr-CH"/>
              </w:rPr>
            </w:pPr>
            <w:bookmarkStart w:id="3" w:name="ddate" w:colFirst="2" w:colLast="2"/>
            <w:bookmarkEnd w:id="1"/>
          </w:p>
        </w:tc>
        <w:tc>
          <w:tcPr>
            <w:tcW w:w="4679" w:type="dxa"/>
            <w:gridSpan w:val="3"/>
            <w:vMerge w:val="restart"/>
          </w:tcPr>
          <w:p w14:paraId="4D79CEF7" w14:textId="77777777" w:rsidR="001A2CAE" w:rsidRPr="00A86565" w:rsidRDefault="001A2CAE" w:rsidP="00E056A2">
            <w:pPr>
              <w:rPr>
                <w:b/>
                <w:bCs/>
                <w:sz w:val="26"/>
                <w:lang w:val="fr-CH"/>
              </w:rPr>
            </w:pPr>
            <w:r w:rsidRPr="00A86565">
              <w:rPr>
                <w:b/>
                <w:bCs/>
                <w:sz w:val="26"/>
                <w:lang w:val="fr-CH"/>
              </w:rPr>
              <w:t>SECTEUR DE LA NORMALISATION DES TÉLÉCOMMUNICATIONS</w:t>
            </w:r>
          </w:p>
          <w:p w14:paraId="5505BEE2" w14:textId="1867CAF4" w:rsidR="001A2CAE" w:rsidRPr="00A86565" w:rsidRDefault="00AA2C77" w:rsidP="00E056A2">
            <w:pPr>
              <w:rPr>
                <w:smallCaps/>
                <w:sz w:val="20"/>
                <w:lang w:val="fr-CH"/>
              </w:rPr>
            </w:pPr>
            <w:r>
              <w:rPr>
                <w:sz w:val="20"/>
                <w:lang w:val="fr-CH"/>
              </w:rPr>
              <w:t>PÉRIODE D</w:t>
            </w:r>
            <w:r w:rsidR="001B1899">
              <w:rPr>
                <w:sz w:val="20"/>
                <w:lang w:val="fr-CH"/>
              </w:rPr>
              <w:t>'</w:t>
            </w:r>
            <w:r w:rsidR="001A2CAE" w:rsidRPr="00A86565">
              <w:rPr>
                <w:sz w:val="20"/>
                <w:lang w:val="fr-CH"/>
              </w:rPr>
              <w:t>ÉTUDES 2017-2020</w:t>
            </w:r>
          </w:p>
        </w:tc>
        <w:tc>
          <w:tcPr>
            <w:tcW w:w="3827" w:type="dxa"/>
            <w:gridSpan w:val="2"/>
          </w:tcPr>
          <w:p w14:paraId="5878C62E" w14:textId="37A81BF8" w:rsidR="001A2CAE" w:rsidRPr="009A546D" w:rsidRDefault="00AB2D3B" w:rsidP="00E056A2">
            <w:pPr>
              <w:jc w:val="right"/>
              <w:rPr>
                <w:b/>
                <w:bCs/>
                <w:sz w:val="28"/>
                <w:lang w:val="fr-CH"/>
              </w:rPr>
            </w:pPr>
            <w:r>
              <w:rPr>
                <w:b/>
                <w:bCs/>
                <w:sz w:val="28"/>
                <w:lang w:val="fr-CH"/>
              </w:rPr>
              <w:t>GCNT</w:t>
            </w:r>
          </w:p>
        </w:tc>
      </w:tr>
      <w:tr w:rsidR="001A2CAE" w:rsidRPr="00A86565" w14:paraId="575F88D3" w14:textId="77777777" w:rsidTr="00E056A2">
        <w:trPr>
          <w:cantSplit/>
          <w:trHeight w:val="780"/>
        </w:trPr>
        <w:tc>
          <w:tcPr>
            <w:tcW w:w="1417" w:type="dxa"/>
            <w:vMerge/>
            <w:tcBorders>
              <w:bottom w:val="single" w:sz="12" w:space="0" w:color="auto"/>
            </w:tcBorders>
          </w:tcPr>
          <w:p w14:paraId="3EED1C12" w14:textId="77777777" w:rsidR="001A2CAE" w:rsidRPr="00A86565" w:rsidRDefault="001A2CAE" w:rsidP="00E056A2">
            <w:pPr>
              <w:rPr>
                <w:lang w:val="fr-CH"/>
              </w:rPr>
            </w:pPr>
            <w:bookmarkStart w:id="4" w:name="dorlang" w:colFirst="2" w:colLast="2"/>
            <w:bookmarkEnd w:id="3"/>
          </w:p>
        </w:tc>
        <w:tc>
          <w:tcPr>
            <w:tcW w:w="4679" w:type="dxa"/>
            <w:gridSpan w:val="3"/>
            <w:vMerge/>
            <w:tcBorders>
              <w:bottom w:val="single" w:sz="12" w:space="0" w:color="auto"/>
            </w:tcBorders>
          </w:tcPr>
          <w:p w14:paraId="295AAF9D" w14:textId="77777777" w:rsidR="001A2CAE" w:rsidRPr="00A86565" w:rsidRDefault="001A2CAE" w:rsidP="00E056A2">
            <w:pPr>
              <w:rPr>
                <w:b/>
                <w:bCs/>
                <w:sz w:val="26"/>
                <w:lang w:val="fr-CH"/>
              </w:rPr>
            </w:pPr>
          </w:p>
        </w:tc>
        <w:tc>
          <w:tcPr>
            <w:tcW w:w="3827" w:type="dxa"/>
            <w:gridSpan w:val="2"/>
            <w:tcBorders>
              <w:bottom w:val="single" w:sz="12" w:space="0" w:color="auto"/>
            </w:tcBorders>
            <w:vAlign w:val="center"/>
          </w:tcPr>
          <w:p w14:paraId="170FE20B" w14:textId="77777777" w:rsidR="001A2CAE" w:rsidRPr="00A86565" w:rsidRDefault="001A2CAE" w:rsidP="00E056A2">
            <w:pPr>
              <w:jc w:val="right"/>
              <w:rPr>
                <w:b/>
                <w:bCs/>
                <w:sz w:val="28"/>
                <w:lang w:val="fr-CH"/>
              </w:rPr>
            </w:pPr>
            <w:proofErr w:type="gramStart"/>
            <w:r w:rsidRPr="00A86565">
              <w:rPr>
                <w:b/>
                <w:bCs/>
                <w:sz w:val="28"/>
                <w:lang w:val="fr-CH"/>
              </w:rPr>
              <w:t>Original:</w:t>
            </w:r>
            <w:proofErr w:type="gramEnd"/>
            <w:r w:rsidRPr="00A86565">
              <w:rPr>
                <w:b/>
                <w:bCs/>
                <w:sz w:val="28"/>
                <w:lang w:val="fr-CH"/>
              </w:rPr>
              <w:t xml:space="preserve"> anglais</w:t>
            </w:r>
          </w:p>
        </w:tc>
      </w:tr>
      <w:tr w:rsidR="001A2CAE" w:rsidRPr="00A86565" w14:paraId="416707A6" w14:textId="77777777" w:rsidTr="00E056A2">
        <w:trPr>
          <w:cantSplit/>
          <w:trHeight w:val="357"/>
        </w:trPr>
        <w:tc>
          <w:tcPr>
            <w:tcW w:w="1560" w:type="dxa"/>
            <w:gridSpan w:val="2"/>
          </w:tcPr>
          <w:p w14:paraId="0710F5C6" w14:textId="77777777" w:rsidR="001A2CAE" w:rsidRPr="00A86565" w:rsidRDefault="001A2CAE" w:rsidP="00E056A2">
            <w:pPr>
              <w:rPr>
                <w:b/>
                <w:bCs/>
                <w:lang w:val="fr-CH"/>
              </w:rPr>
            </w:pPr>
            <w:bookmarkStart w:id="5" w:name="dbluepink" w:colFirst="1" w:colLast="1"/>
            <w:bookmarkStart w:id="6" w:name="dmeeting" w:colFirst="2" w:colLast="2"/>
            <w:bookmarkEnd w:id="4"/>
            <w:r w:rsidRPr="00A86565">
              <w:rPr>
                <w:b/>
                <w:bCs/>
                <w:lang w:val="fr-CH"/>
              </w:rPr>
              <w:t>Question(s</w:t>
            </w:r>
            <w:proofErr w:type="gramStart"/>
            <w:r w:rsidRPr="00A86565">
              <w:rPr>
                <w:b/>
                <w:bCs/>
                <w:lang w:val="fr-CH"/>
              </w:rPr>
              <w:t>):</w:t>
            </w:r>
            <w:proofErr w:type="gramEnd"/>
          </w:p>
        </w:tc>
        <w:tc>
          <w:tcPr>
            <w:tcW w:w="4536" w:type="dxa"/>
            <w:gridSpan w:val="2"/>
          </w:tcPr>
          <w:p w14:paraId="30B16EB8" w14:textId="0BF30294" w:rsidR="001A2CAE" w:rsidRPr="00A86565" w:rsidRDefault="00E71D5B" w:rsidP="00E056A2">
            <w:pPr>
              <w:rPr>
                <w:highlight w:val="yellow"/>
                <w:lang w:val="fr-CH"/>
              </w:rPr>
            </w:pPr>
            <w:r w:rsidRPr="00E71D5B">
              <w:rPr>
                <w:lang w:val="fr-CH"/>
              </w:rPr>
              <w:t>–</w:t>
            </w:r>
          </w:p>
        </w:tc>
        <w:tc>
          <w:tcPr>
            <w:tcW w:w="3827" w:type="dxa"/>
            <w:gridSpan w:val="2"/>
          </w:tcPr>
          <w:p w14:paraId="21F14EC1" w14:textId="704AE890" w:rsidR="001A2CAE" w:rsidRPr="00A86565" w:rsidRDefault="007F500B" w:rsidP="00E056A2">
            <w:pPr>
              <w:ind w:left="-56"/>
              <w:jc w:val="right"/>
              <w:rPr>
                <w:lang w:val="fr-CH"/>
              </w:rPr>
            </w:pPr>
            <w:r>
              <w:rPr>
                <w:lang w:val="fr-CH"/>
              </w:rPr>
              <w:t>Réunion v</w:t>
            </w:r>
            <w:r w:rsidR="00E71D5B">
              <w:rPr>
                <w:lang w:val="fr-CH"/>
              </w:rPr>
              <w:t>irtuelle, 11-18 janvier 2021</w:t>
            </w:r>
          </w:p>
        </w:tc>
      </w:tr>
      <w:tr w:rsidR="001A2CAE" w:rsidRPr="00A86565" w14:paraId="31EE8B15" w14:textId="77777777" w:rsidTr="00756796">
        <w:trPr>
          <w:cantSplit/>
          <w:trHeight w:val="357"/>
        </w:trPr>
        <w:tc>
          <w:tcPr>
            <w:tcW w:w="9923" w:type="dxa"/>
            <w:gridSpan w:val="6"/>
          </w:tcPr>
          <w:p w14:paraId="289D345D" w14:textId="776F829F" w:rsidR="001A2CAE" w:rsidRPr="00A86565" w:rsidRDefault="00E71D5B" w:rsidP="00E056A2">
            <w:pPr>
              <w:jc w:val="center"/>
              <w:rPr>
                <w:b/>
                <w:bCs/>
                <w:lang w:val="fr-CH"/>
              </w:rPr>
            </w:pPr>
            <w:bookmarkStart w:id="7" w:name="dtitle" w:colFirst="0" w:colLast="0"/>
            <w:bookmarkEnd w:id="5"/>
            <w:bookmarkEnd w:id="6"/>
            <w:r>
              <w:rPr>
                <w:b/>
                <w:bCs/>
                <w:lang w:val="fr-CH"/>
              </w:rPr>
              <w:t>RAPPORT</w:t>
            </w:r>
          </w:p>
        </w:tc>
      </w:tr>
      <w:tr w:rsidR="001A2CAE" w:rsidRPr="00A86565" w14:paraId="71EF323F" w14:textId="77777777" w:rsidTr="00756796">
        <w:trPr>
          <w:cantSplit/>
          <w:trHeight w:val="357"/>
        </w:trPr>
        <w:tc>
          <w:tcPr>
            <w:tcW w:w="1560" w:type="dxa"/>
            <w:gridSpan w:val="2"/>
          </w:tcPr>
          <w:p w14:paraId="275A806B" w14:textId="77777777" w:rsidR="001A2CAE" w:rsidRPr="00A86565" w:rsidRDefault="001A2CAE" w:rsidP="00E056A2">
            <w:pPr>
              <w:rPr>
                <w:b/>
                <w:bCs/>
                <w:lang w:val="fr-CH"/>
              </w:rPr>
            </w:pPr>
            <w:bookmarkStart w:id="8" w:name="dsource" w:colFirst="1" w:colLast="1"/>
            <w:bookmarkEnd w:id="7"/>
            <w:proofErr w:type="gramStart"/>
            <w:r w:rsidRPr="00A86565">
              <w:rPr>
                <w:b/>
                <w:bCs/>
                <w:lang w:val="fr-CH"/>
              </w:rPr>
              <w:t>Origine:</w:t>
            </w:r>
            <w:proofErr w:type="gramEnd"/>
          </w:p>
        </w:tc>
        <w:tc>
          <w:tcPr>
            <w:tcW w:w="8363" w:type="dxa"/>
            <w:gridSpan w:val="4"/>
          </w:tcPr>
          <w:p w14:paraId="55FD4FE7" w14:textId="1366D14A" w:rsidR="001A2CAE" w:rsidRPr="00A86565" w:rsidRDefault="00E71D5B" w:rsidP="00E056A2">
            <w:pPr>
              <w:rPr>
                <w:lang w:val="fr-CH"/>
              </w:rPr>
            </w:pPr>
            <w:r>
              <w:rPr>
                <w:lang w:val="fr-CH"/>
              </w:rPr>
              <w:t>GCNT</w:t>
            </w:r>
          </w:p>
        </w:tc>
      </w:tr>
      <w:tr w:rsidR="001A2CAE" w:rsidRPr="00A86565" w14:paraId="08FBB56A" w14:textId="77777777" w:rsidTr="00756796">
        <w:trPr>
          <w:cantSplit/>
          <w:trHeight w:val="357"/>
        </w:trPr>
        <w:tc>
          <w:tcPr>
            <w:tcW w:w="1560" w:type="dxa"/>
            <w:gridSpan w:val="2"/>
          </w:tcPr>
          <w:p w14:paraId="00679938" w14:textId="77777777" w:rsidR="001A2CAE" w:rsidRPr="00A86565" w:rsidRDefault="001A2CAE" w:rsidP="00E056A2">
            <w:pPr>
              <w:spacing w:after="120"/>
              <w:rPr>
                <w:b/>
                <w:bCs/>
                <w:lang w:val="fr-CH"/>
              </w:rPr>
            </w:pPr>
            <w:bookmarkStart w:id="9" w:name="dtitle1" w:colFirst="1" w:colLast="1"/>
            <w:bookmarkEnd w:id="8"/>
            <w:proofErr w:type="gramStart"/>
            <w:r w:rsidRPr="00A86565">
              <w:rPr>
                <w:b/>
                <w:bCs/>
                <w:lang w:val="fr-CH"/>
              </w:rPr>
              <w:t>Titre:</w:t>
            </w:r>
            <w:proofErr w:type="gramEnd"/>
          </w:p>
        </w:tc>
        <w:tc>
          <w:tcPr>
            <w:tcW w:w="8363" w:type="dxa"/>
            <w:gridSpan w:val="4"/>
          </w:tcPr>
          <w:p w14:paraId="216DB66A" w14:textId="4DB1276C" w:rsidR="0046230C" w:rsidRPr="00A86565" w:rsidRDefault="00E71D5B" w:rsidP="00E056A2">
            <w:pPr>
              <w:spacing w:after="120"/>
              <w:rPr>
                <w:lang w:val="fr-CH"/>
              </w:rPr>
            </w:pPr>
            <w:bookmarkStart w:id="10" w:name="lt_pId017"/>
            <w:r w:rsidRPr="00384A62">
              <w:t>Rapport de la septième réunion du GCNT (</w:t>
            </w:r>
            <w:r w:rsidR="007F500B">
              <w:t xml:space="preserve">réunion </w:t>
            </w:r>
            <w:r w:rsidRPr="00384A62">
              <w:t>virtuelle, 11-18 janvier 2021)</w:t>
            </w:r>
            <w:bookmarkEnd w:id="10"/>
            <w:r w:rsidRPr="00384A62">
              <w:t xml:space="preserve"> – Ensemble des Questions approuvées pour la Commission d</w:t>
            </w:r>
            <w:r w:rsidR="001B1899">
              <w:t>'</w:t>
            </w:r>
            <w:r w:rsidRPr="00384A62">
              <w:t>études </w:t>
            </w:r>
            <w:r>
              <w:t>9</w:t>
            </w:r>
          </w:p>
        </w:tc>
      </w:tr>
      <w:tr w:rsidR="001A2CAE" w:rsidRPr="00A86565" w14:paraId="43E1FE62" w14:textId="77777777" w:rsidTr="00756796">
        <w:trPr>
          <w:cantSplit/>
          <w:trHeight w:val="357"/>
        </w:trPr>
        <w:tc>
          <w:tcPr>
            <w:tcW w:w="1560" w:type="dxa"/>
            <w:gridSpan w:val="2"/>
            <w:tcBorders>
              <w:bottom w:val="single" w:sz="12" w:space="0" w:color="auto"/>
            </w:tcBorders>
          </w:tcPr>
          <w:p w14:paraId="3B6B4826" w14:textId="77777777" w:rsidR="001A2CAE" w:rsidRPr="00A86565" w:rsidRDefault="00FA76C3" w:rsidP="00E056A2">
            <w:pPr>
              <w:spacing w:after="120"/>
              <w:rPr>
                <w:b/>
                <w:bCs/>
                <w:lang w:val="fr-CH"/>
              </w:rPr>
            </w:pPr>
            <w:proofErr w:type="gramStart"/>
            <w:r w:rsidRPr="00A86565">
              <w:rPr>
                <w:b/>
                <w:bCs/>
                <w:lang w:val="fr-CH"/>
              </w:rPr>
              <w:t>Objet:</w:t>
            </w:r>
            <w:proofErr w:type="gramEnd"/>
          </w:p>
        </w:tc>
        <w:tc>
          <w:tcPr>
            <w:tcW w:w="8363" w:type="dxa"/>
            <w:gridSpan w:val="4"/>
            <w:tcBorders>
              <w:bottom w:val="single" w:sz="12" w:space="0" w:color="auto"/>
            </w:tcBorders>
          </w:tcPr>
          <w:p w14:paraId="1DBBACD4" w14:textId="7CC55203" w:rsidR="001A2CAE" w:rsidRPr="00A86565" w:rsidRDefault="00E71D5B" w:rsidP="00E056A2">
            <w:pPr>
              <w:spacing w:after="120"/>
              <w:rPr>
                <w:lang w:val="fr-CH"/>
              </w:rPr>
            </w:pPr>
            <w:r>
              <w:rPr>
                <w:lang w:val="fr-CH"/>
              </w:rPr>
              <w:t>Admin</w:t>
            </w:r>
          </w:p>
        </w:tc>
      </w:tr>
      <w:tr w:rsidR="00756796" w:rsidRPr="00756796" w14:paraId="47B35D17" w14:textId="77777777" w:rsidTr="008C04EA">
        <w:tblPrEx>
          <w:jc w:val="center"/>
        </w:tblPrEx>
        <w:trPr>
          <w:cantSplit/>
          <w:jc w:val="center"/>
        </w:trPr>
        <w:tc>
          <w:tcPr>
            <w:tcW w:w="1560" w:type="dxa"/>
            <w:gridSpan w:val="2"/>
            <w:tcBorders>
              <w:top w:val="single" w:sz="6" w:space="0" w:color="auto"/>
              <w:bottom w:val="single" w:sz="6" w:space="0" w:color="auto"/>
            </w:tcBorders>
          </w:tcPr>
          <w:p w14:paraId="4FE8C660" w14:textId="77777777" w:rsidR="00756796" w:rsidRPr="00756796" w:rsidRDefault="00756796" w:rsidP="00E056A2">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proofErr w:type="gramStart"/>
            <w:r w:rsidRPr="00756796">
              <w:rPr>
                <w:rFonts w:eastAsia="SimSun"/>
                <w:b/>
                <w:bCs/>
                <w:szCs w:val="24"/>
                <w:lang w:val="fr-CH" w:eastAsia="ja-JP"/>
              </w:rPr>
              <w:t>Contact:</w:t>
            </w:r>
            <w:proofErr w:type="gramEnd"/>
          </w:p>
        </w:tc>
        <w:tc>
          <w:tcPr>
            <w:tcW w:w="4210" w:type="dxa"/>
            <w:tcBorders>
              <w:top w:val="single" w:sz="6" w:space="0" w:color="auto"/>
              <w:bottom w:val="single" w:sz="6" w:space="0" w:color="auto"/>
            </w:tcBorders>
          </w:tcPr>
          <w:p w14:paraId="300F235F" w14:textId="48B74E08" w:rsidR="00756796" w:rsidRPr="00756796" w:rsidRDefault="00E71D5B" w:rsidP="00E056A2">
            <w:pPr>
              <w:tabs>
                <w:tab w:val="clear" w:pos="794"/>
                <w:tab w:val="clear" w:pos="1191"/>
                <w:tab w:val="clear" w:pos="1588"/>
                <w:tab w:val="clear" w:pos="1985"/>
              </w:tabs>
              <w:overflowPunct/>
              <w:autoSpaceDE/>
              <w:autoSpaceDN/>
              <w:adjustRightInd/>
              <w:textAlignment w:val="auto"/>
              <w:rPr>
                <w:rFonts w:eastAsia="SimSun"/>
                <w:szCs w:val="24"/>
                <w:highlight w:val="yellow"/>
                <w:lang w:val="fr-CH" w:eastAsia="ja-JP"/>
              </w:rPr>
            </w:pPr>
            <w:r w:rsidRPr="00E71D5B">
              <w:rPr>
                <w:rFonts w:eastAsia="SimSun"/>
                <w:szCs w:val="24"/>
                <w:lang w:val="fr-CH" w:eastAsia="ja-JP"/>
              </w:rPr>
              <w:t>Secrétariat du GCNT</w:t>
            </w:r>
          </w:p>
        </w:tc>
        <w:tc>
          <w:tcPr>
            <w:tcW w:w="4153" w:type="dxa"/>
            <w:gridSpan w:val="3"/>
            <w:tcBorders>
              <w:top w:val="single" w:sz="6" w:space="0" w:color="auto"/>
              <w:bottom w:val="single" w:sz="6" w:space="0" w:color="auto"/>
            </w:tcBorders>
          </w:tcPr>
          <w:p w14:paraId="2576554E" w14:textId="07C617A3" w:rsidR="00756796" w:rsidRPr="009A546D" w:rsidRDefault="009A546D" w:rsidP="00E056A2">
            <w:pPr>
              <w:tabs>
                <w:tab w:val="clear" w:pos="794"/>
                <w:tab w:val="clear" w:pos="1191"/>
                <w:tab w:val="clear" w:pos="1588"/>
                <w:tab w:val="clear" w:pos="1985"/>
              </w:tabs>
              <w:overflowPunct/>
              <w:autoSpaceDE/>
              <w:autoSpaceDN/>
              <w:adjustRightInd/>
              <w:textAlignment w:val="auto"/>
              <w:rPr>
                <w:rFonts w:eastAsia="SimSun"/>
                <w:szCs w:val="24"/>
                <w:lang w:val="fr-CH" w:eastAsia="ja-JP"/>
              </w:rPr>
            </w:pPr>
            <w:proofErr w:type="gramStart"/>
            <w:r>
              <w:rPr>
                <w:rFonts w:eastAsia="SimSun"/>
                <w:szCs w:val="24"/>
                <w:lang w:val="fr-CH" w:eastAsia="ja-JP"/>
              </w:rPr>
              <w:t>Courriel</w:t>
            </w:r>
            <w:r w:rsidR="00756796" w:rsidRPr="009A546D">
              <w:rPr>
                <w:rFonts w:eastAsia="SimSun"/>
                <w:szCs w:val="24"/>
                <w:lang w:val="fr-CH" w:eastAsia="ja-JP"/>
              </w:rPr>
              <w:t>:</w:t>
            </w:r>
            <w:proofErr w:type="gramEnd"/>
            <w:r w:rsidR="00756796" w:rsidRPr="009A546D">
              <w:rPr>
                <w:rFonts w:eastAsia="SimSun"/>
                <w:szCs w:val="24"/>
                <w:lang w:val="fr-CH" w:eastAsia="ja-JP"/>
              </w:rPr>
              <w:t xml:space="preserve"> </w:t>
            </w:r>
            <w:hyperlink r:id="rId12" w:history="1">
              <w:r w:rsidR="00E71D5B" w:rsidRPr="00E60274">
                <w:rPr>
                  <w:rStyle w:val="Hyperlink"/>
                </w:rPr>
                <w:t>tsbtsag@itu.int</w:t>
              </w:r>
            </w:hyperlink>
          </w:p>
        </w:tc>
      </w:tr>
      <w:bookmarkEnd w:id="2"/>
      <w:bookmarkEnd w:id="9"/>
    </w:tbl>
    <w:p w14:paraId="33FE4772" w14:textId="77777777" w:rsidR="00FA76C3" w:rsidRPr="00A86565" w:rsidRDefault="00FA76C3" w:rsidP="00E056A2">
      <w:pPr>
        <w:rPr>
          <w:lang w:val="fr-CH"/>
        </w:rPr>
      </w:pPr>
    </w:p>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A86565" w14:paraId="605EDD0B" w14:textId="77777777" w:rsidTr="00756796">
        <w:trPr>
          <w:cantSplit/>
        </w:trPr>
        <w:tc>
          <w:tcPr>
            <w:tcW w:w="1560" w:type="dxa"/>
          </w:tcPr>
          <w:p w14:paraId="3D07B1F0" w14:textId="77777777" w:rsidR="00FA76C3" w:rsidRPr="00A86565" w:rsidRDefault="00FA76C3" w:rsidP="00E056A2">
            <w:pPr>
              <w:rPr>
                <w:b/>
                <w:bCs/>
                <w:lang w:val="fr-CH"/>
              </w:rPr>
            </w:pPr>
            <w:r w:rsidRPr="00A86565">
              <w:rPr>
                <w:b/>
                <w:bCs/>
                <w:lang w:val="fr-CH"/>
              </w:rPr>
              <w:t xml:space="preserve">Mots </w:t>
            </w:r>
            <w:proofErr w:type="gramStart"/>
            <w:r w:rsidRPr="00A86565">
              <w:rPr>
                <w:b/>
                <w:bCs/>
                <w:lang w:val="fr-CH"/>
              </w:rPr>
              <w:t>clés:</w:t>
            </w:r>
            <w:proofErr w:type="gramEnd"/>
          </w:p>
        </w:tc>
        <w:tc>
          <w:tcPr>
            <w:tcW w:w="8221" w:type="dxa"/>
          </w:tcPr>
          <w:p w14:paraId="6B420FA3" w14:textId="0FCA8A12" w:rsidR="00FA76C3" w:rsidRPr="00A86565" w:rsidRDefault="00E71D5B" w:rsidP="00E056A2">
            <w:pPr>
              <w:rPr>
                <w:lang w:val="fr-CH"/>
              </w:rPr>
            </w:pPr>
            <w:proofErr w:type="gramStart"/>
            <w:r>
              <w:rPr>
                <w:lang w:val="fr-CH"/>
              </w:rPr>
              <w:t>GCNT;</w:t>
            </w:r>
            <w:proofErr w:type="gramEnd"/>
            <w:r>
              <w:rPr>
                <w:lang w:val="fr-CH"/>
              </w:rPr>
              <w:t xml:space="preserve"> </w:t>
            </w:r>
            <w:r w:rsidRPr="00384A62">
              <w:t>Questions mises à jour</w:t>
            </w:r>
          </w:p>
        </w:tc>
      </w:tr>
      <w:tr w:rsidR="00FA76C3" w:rsidRPr="00A86565" w14:paraId="1BAEF059" w14:textId="77777777" w:rsidTr="00756796">
        <w:trPr>
          <w:cantSplit/>
        </w:trPr>
        <w:tc>
          <w:tcPr>
            <w:tcW w:w="1560" w:type="dxa"/>
          </w:tcPr>
          <w:p w14:paraId="3252E083" w14:textId="77777777" w:rsidR="00FA76C3" w:rsidRPr="00A86565" w:rsidRDefault="005232FD" w:rsidP="00E056A2">
            <w:pPr>
              <w:rPr>
                <w:b/>
                <w:bCs/>
                <w:lang w:val="fr-CH"/>
              </w:rPr>
            </w:pPr>
            <w:proofErr w:type="gramStart"/>
            <w:r w:rsidRPr="00A86565">
              <w:rPr>
                <w:b/>
                <w:bCs/>
                <w:lang w:val="fr-CH"/>
              </w:rPr>
              <w:t>Résumé</w:t>
            </w:r>
            <w:r w:rsidR="00FA76C3" w:rsidRPr="00A86565">
              <w:rPr>
                <w:b/>
                <w:bCs/>
                <w:lang w:val="fr-CH"/>
              </w:rPr>
              <w:t>:</w:t>
            </w:r>
            <w:proofErr w:type="gramEnd"/>
          </w:p>
        </w:tc>
        <w:tc>
          <w:tcPr>
            <w:tcW w:w="8221" w:type="dxa"/>
          </w:tcPr>
          <w:p w14:paraId="307BE28C" w14:textId="47ABF91A" w:rsidR="00FA76C3" w:rsidRPr="00A86565" w:rsidRDefault="00E71D5B" w:rsidP="00E056A2">
            <w:pPr>
              <w:rPr>
                <w:lang w:val="fr-CH"/>
              </w:rPr>
            </w:pPr>
            <w:r w:rsidRPr="00384A62">
              <w:t xml:space="preserve">On trouvera dans le présent </w:t>
            </w:r>
            <w:r w:rsidR="007F500B">
              <w:t>r</w:t>
            </w:r>
            <w:r w:rsidRPr="00384A62">
              <w:t xml:space="preserve">apport le texte </w:t>
            </w:r>
            <w:r w:rsidR="0003096A">
              <w:t xml:space="preserve">mis au </w:t>
            </w:r>
            <w:r w:rsidRPr="00384A62">
              <w:t xml:space="preserve">propre des Questions </w:t>
            </w:r>
            <w:r w:rsidR="0003096A">
              <w:t>que</w:t>
            </w:r>
            <w:r w:rsidRPr="00384A62">
              <w:t xml:space="preserve"> la Commission d</w:t>
            </w:r>
            <w:r w:rsidR="001B1899">
              <w:t>'</w:t>
            </w:r>
            <w:r w:rsidRPr="00384A62">
              <w:t xml:space="preserve">études </w:t>
            </w:r>
            <w:r>
              <w:t>9</w:t>
            </w:r>
            <w:r w:rsidR="00E056A2">
              <w:t xml:space="preserve"> </w:t>
            </w:r>
            <w:r w:rsidR="0003096A">
              <w:t>a décidé de soumettre</w:t>
            </w:r>
            <w:r w:rsidRPr="00384A62">
              <w:t xml:space="preserve"> à l</w:t>
            </w:r>
            <w:r w:rsidR="001B1899">
              <w:t>'</w:t>
            </w:r>
            <w:r w:rsidRPr="00384A62">
              <w:t>AMNT, qui ont été approuvées lors de la réunion virtuelle du GCNT tenue du 11 au 18 janvier 2021. Cet ensemble de Questions est entré en vigueur le 18 janvier 2021, pour le reste de la période d</w:t>
            </w:r>
            <w:r w:rsidR="001B1899">
              <w:t>'</w:t>
            </w:r>
            <w:r w:rsidRPr="00384A62">
              <w:t>études.</w:t>
            </w:r>
          </w:p>
        </w:tc>
      </w:tr>
    </w:tbl>
    <w:p w14:paraId="214757DB" w14:textId="2AFEE695" w:rsidR="00663564" w:rsidRDefault="00663564" w:rsidP="00E056A2">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0FE09FF3" w14:textId="3764DB22" w:rsidR="00E71D5B" w:rsidRDefault="00E71D5B" w:rsidP="00E056A2">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Pr>
          <w:rFonts w:eastAsia="SimSun"/>
          <w:szCs w:val="24"/>
          <w:lang w:val="fr-CH" w:eastAsia="ja-JP"/>
        </w:rPr>
        <w:br w:type="page"/>
      </w:r>
    </w:p>
    <w:p w14:paraId="78A24CC7" w14:textId="77777777" w:rsidR="00E71D5B" w:rsidRPr="00384A62" w:rsidRDefault="00E71D5B" w:rsidP="00E056A2">
      <w:pPr>
        <w:pStyle w:val="Title4"/>
        <w:spacing w:before="0"/>
        <w:rPr>
          <w:rFonts w:eastAsia="SimSun"/>
          <w:lang w:eastAsia="ja-JP"/>
        </w:rPr>
      </w:pPr>
      <w:r w:rsidRPr="00384A62">
        <w:rPr>
          <w:rFonts w:eastAsia="SimSun"/>
          <w:lang w:eastAsia="ja-JP"/>
        </w:rPr>
        <w:lastRenderedPageBreak/>
        <w:t>TABLE DES MATIÈRES</w:t>
      </w:r>
    </w:p>
    <w:p w14:paraId="0568559F" w14:textId="62B02168" w:rsidR="00E71D5B" w:rsidRPr="00311360" w:rsidRDefault="00E71D5B" w:rsidP="00E056A2">
      <w:pPr>
        <w:pStyle w:val="toc0"/>
        <w:spacing w:before="0"/>
        <w:jc w:val="right"/>
        <w:rPr>
          <w:rFonts w:eastAsia="SimSun"/>
          <w:szCs w:val="24"/>
        </w:rPr>
      </w:pPr>
      <w:r w:rsidRPr="00311360">
        <w:rPr>
          <w:rFonts w:eastAsia="SimSun"/>
          <w:szCs w:val="24"/>
        </w:rPr>
        <w:t>Page</w:t>
      </w:r>
    </w:p>
    <w:p w14:paraId="402BBEF7" w14:textId="6F3DE78C" w:rsidR="00042906" w:rsidRDefault="00A24FC2">
      <w:pPr>
        <w:pStyle w:val="TOC1"/>
        <w:rPr>
          <w:rFonts w:asciiTheme="minorHAnsi" w:eastAsiaTheme="minorEastAsia" w:hAnsiTheme="minorHAnsi" w:cstheme="minorBidi"/>
          <w:noProof/>
          <w:sz w:val="22"/>
          <w:szCs w:val="22"/>
          <w:lang w:val="en-GB" w:eastAsia="en-GB"/>
        </w:rPr>
      </w:pPr>
      <w:r w:rsidRPr="00311360">
        <w:rPr>
          <w:rFonts w:eastAsia="SimSun"/>
          <w:szCs w:val="24"/>
        </w:rPr>
        <w:fldChar w:fldCharType="begin"/>
      </w:r>
      <w:r w:rsidRPr="00311360">
        <w:rPr>
          <w:rFonts w:eastAsia="SimSun"/>
          <w:szCs w:val="24"/>
        </w:rPr>
        <w:instrText xml:space="preserve"> </w:instrText>
      </w:r>
      <w:r w:rsidR="00311360" w:rsidRPr="00311360">
        <w:rPr>
          <w:szCs w:val="24"/>
          <w:lang w:val="en-US"/>
        </w:rPr>
        <w:instrText>TOC \o "1-3" \h \z \u</w:instrText>
      </w:r>
      <w:r w:rsidRPr="00311360">
        <w:rPr>
          <w:rFonts w:eastAsia="SimSun"/>
          <w:szCs w:val="24"/>
        </w:rPr>
        <w:instrText xml:space="preserve"> </w:instrText>
      </w:r>
      <w:r w:rsidRPr="00311360">
        <w:rPr>
          <w:rFonts w:eastAsia="SimSun"/>
          <w:szCs w:val="24"/>
        </w:rPr>
        <w:fldChar w:fldCharType="separate"/>
      </w:r>
      <w:hyperlink w:anchor="_Toc67555143" w:history="1">
        <w:r w:rsidR="00042906" w:rsidRPr="00F1176D">
          <w:rPr>
            <w:rStyle w:val="Hyperlink"/>
            <w:rFonts w:eastAsia="SimSun"/>
            <w:noProof/>
            <w:lang w:val="fr-CH" w:eastAsia="ja-JP"/>
          </w:rPr>
          <w:t>1</w:t>
        </w:r>
        <w:r w:rsidR="00042906">
          <w:rPr>
            <w:rFonts w:asciiTheme="minorHAnsi" w:eastAsiaTheme="minorEastAsia" w:hAnsiTheme="minorHAnsi" w:cstheme="minorBidi"/>
            <w:noProof/>
            <w:sz w:val="22"/>
            <w:szCs w:val="22"/>
            <w:lang w:val="en-GB" w:eastAsia="en-GB"/>
          </w:rPr>
          <w:tab/>
        </w:r>
        <w:r w:rsidR="00042906" w:rsidRPr="00F1176D">
          <w:rPr>
            <w:rStyle w:val="Hyperlink"/>
            <w:rFonts w:eastAsia="SimSun"/>
            <w:noProof/>
            <w:lang w:val="fr-CH" w:eastAsia="ja-JP"/>
          </w:rPr>
          <w:t>Introduction</w:t>
        </w:r>
        <w:r w:rsidR="00042906">
          <w:rPr>
            <w:noProof/>
            <w:webHidden/>
          </w:rPr>
          <w:tab/>
        </w:r>
        <w:r w:rsidR="00042906">
          <w:rPr>
            <w:noProof/>
            <w:webHidden/>
          </w:rPr>
          <w:fldChar w:fldCharType="begin"/>
        </w:r>
        <w:r w:rsidR="00042906">
          <w:rPr>
            <w:noProof/>
            <w:webHidden/>
          </w:rPr>
          <w:instrText xml:space="preserve"> PAGEREF _Toc67555143 \h </w:instrText>
        </w:r>
        <w:r w:rsidR="00042906">
          <w:rPr>
            <w:noProof/>
            <w:webHidden/>
          </w:rPr>
        </w:r>
        <w:r w:rsidR="00042906">
          <w:rPr>
            <w:noProof/>
            <w:webHidden/>
          </w:rPr>
          <w:fldChar w:fldCharType="separate"/>
        </w:r>
        <w:r w:rsidR="00042906">
          <w:rPr>
            <w:noProof/>
            <w:webHidden/>
          </w:rPr>
          <w:t>4</w:t>
        </w:r>
        <w:r w:rsidR="00042906">
          <w:rPr>
            <w:noProof/>
            <w:webHidden/>
          </w:rPr>
          <w:fldChar w:fldCharType="end"/>
        </w:r>
      </w:hyperlink>
    </w:p>
    <w:p w14:paraId="6949E9A3" w14:textId="2FCE46ED" w:rsidR="00042906" w:rsidRDefault="00AF1DB1">
      <w:pPr>
        <w:pStyle w:val="TOC1"/>
        <w:rPr>
          <w:rFonts w:asciiTheme="minorHAnsi" w:eastAsiaTheme="minorEastAsia" w:hAnsiTheme="minorHAnsi" w:cstheme="minorBidi"/>
          <w:noProof/>
          <w:sz w:val="22"/>
          <w:szCs w:val="22"/>
          <w:lang w:val="en-GB" w:eastAsia="en-GB"/>
        </w:rPr>
      </w:pPr>
      <w:hyperlink w:anchor="_Toc67555144" w:history="1">
        <w:r w:rsidR="00042906" w:rsidRPr="00F1176D">
          <w:rPr>
            <w:rStyle w:val="Hyperlink"/>
            <w:noProof/>
          </w:rPr>
          <w:t>2</w:t>
        </w:r>
        <w:r w:rsidR="00042906">
          <w:rPr>
            <w:rFonts w:asciiTheme="minorHAnsi" w:eastAsiaTheme="minorEastAsia" w:hAnsiTheme="minorHAnsi" w:cstheme="minorBidi"/>
            <w:noProof/>
            <w:sz w:val="22"/>
            <w:szCs w:val="22"/>
            <w:lang w:val="en-GB" w:eastAsia="en-GB"/>
          </w:rPr>
          <w:tab/>
        </w:r>
        <w:r w:rsidR="00042906" w:rsidRPr="00F1176D">
          <w:rPr>
            <w:rStyle w:val="Hyperlink"/>
            <w:noProof/>
          </w:rPr>
          <w:t>Libellé des Questions</w:t>
        </w:r>
        <w:r w:rsidR="00042906">
          <w:rPr>
            <w:noProof/>
            <w:webHidden/>
          </w:rPr>
          <w:tab/>
        </w:r>
        <w:r w:rsidR="00042906">
          <w:rPr>
            <w:noProof/>
            <w:webHidden/>
          </w:rPr>
          <w:fldChar w:fldCharType="begin"/>
        </w:r>
        <w:r w:rsidR="00042906">
          <w:rPr>
            <w:noProof/>
            <w:webHidden/>
          </w:rPr>
          <w:instrText xml:space="preserve"> PAGEREF _Toc67555144 \h </w:instrText>
        </w:r>
        <w:r w:rsidR="00042906">
          <w:rPr>
            <w:noProof/>
            <w:webHidden/>
          </w:rPr>
        </w:r>
        <w:r w:rsidR="00042906">
          <w:rPr>
            <w:noProof/>
            <w:webHidden/>
          </w:rPr>
          <w:fldChar w:fldCharType="separate"/>
        </w:r>
        <w:r w:rsidR="00042906">
          <w:rPr>
            <w:noProof/>
            <w:webHidden/>
          </w:rPr>
          <w:t>6</w:t>
        </w:r>
        <w:r w:rsidR="00042906">
          <w:rPr>
            <w:noProof/>
            <w:webHidden/>
          </w:rPr>
          <w:fldChar w:fldCharType="end"/>
        </w:r>
      </w:hyperlink>
    </w:p>
    <w:p w14:paraId="5394FF3C" w14:textId="7A1D4438" w:rsidR="00042906" w:rsidRDefault="00AF1DB1">
      <w:pPr>
        <w:pStyle w:val="TOC2"/>
        <w:rPr>
          <w:rFonts w:asciiTheme="minorHAnsi" w:hAnsiTheme="minorHAnsi" w:cstheme="minorBidi"/>
          <w:sz w:val="22"/>
          <w:szCs w:val="22"/>
        </w:rPr>
      </w:pPr>
      <w:hyperlink w:anchor="_Toc67555145" w:history="1">
        <w:r w:rsidR="00042906" w:rsidRPr="00F1176D">
          <w:rPr>
            <w:rStyle w:val="Hyperlink"/>
          </w:rPr>
          <w:t>A</w:t>
        </w:r>
        <w:r w:rsidR="00042906">
          <w:rPr>
            <w:rFonts w:asciiTheme="minorHAnsi" w:hAnsiTheme="minorHAnsi" w:cstheme="minorBidi"/>
            <w:sz w:val="22"/>
            <w:szCs w:val="22"/>
          </w:rPr>
          <w:tab/>
        </w:r>
        <w:r w:rsidR="00042906" w:rsidRPr="00F1176D">
          <w:rPr>
            <w:rStyle w:val="Hyperlink"/>
          </w:rPr>
          <w:t xml:space="preserve">Question 1/9 – Transmission </w:t>
        </w:r>
        <w:r w:rsidR="00042906" w:rsidRPr="00F1176D">
          <w:rPr>
            <w:rStyle w:val="Hyperlink"/>
            <w:lang w:eastAsia="ja-JP"/>
          </w:rPr>
          <w:t xml:space="preserve">et commande d'acheminement </w:t>
        </w:r>
        <w:r w:rsidR="00042906" w:rsidRPr="00F1176D">
          <w:rPr>
            <w:rStyle w:val="Hyperlink"/>
          </w:rPr>
          <w:t>de signaux de programmes télévisuels et radiophoniques pour les applications de contribution, de distribution primaire et de distribution secondaire</w:t>
        </w:r>
        <w:r w:rsidR="00042906">
          <w:rPr>
            <w:webHidden/>
          </w:rPr>
          <w:tab/>
        </w:r>
        <w:r w:rsidR="00042906">
          <w:rPr>
            <w:webHidden/>
          </w:rPr>
          <w:fldChar w:fldCharType="begin"/>
        </w:r>
        <w:r w:rsidR="00042906">
          <w:rPr>
            <w:webHidden/>
          </w:rPr>
          <w:instrText xml:space="preserve"> PAGEREF _Toc67555145 \h </w:instrText>
        </w:r>
        <w:r w:rsidR="00042906">
          <w:rPr>
            <w:webHidden/>
          </w:rPr>
        </w:r>
        <w:r w:rsidR="00042906">
          <w:rPr>
            <w:webHidden/>
          </w:rPr>
          <w:fldChar w:fldCharType="separate"/>
        </w:r>
        <w:r w:rsidR="00042906">
          <w:rPr>
            <w:webHidden/>
          </w:rPr>
          <w:t>6</w:t>
        </w:r>
        <w:r w:rsidR="00042906">
          <w:rPr>
            <w:webHidden/>
          </w:rPr>
          <w:fldChar w:fldCharType="end"/>
        </w:r>
      </w:hyperlink>
    </w:p>
    <w:p w14:paraId="161085A7" w14:textId="1DCD2BD6" w:rsidR="00042906" w:rsidRDefault="00AF1DB1">
      <w:pPr>
        <w:pStyle w:val="TOC3"/>
        <w:rPr>
          <w:rFonts w:asciiTheme="minorHAnsi" w:hAnsiTheme="minorHAnsi" w:cstheme="minorBidi"/>
          <w:sz w:val="22"/>
          <w:szCs w:val="22"/>
        </w:rPr>
      </w:pPr>
      <w:hyperlink w:anchor="_Toc67555146" w:history="1">
        <w:r w:rsidR="00042906" w:rsidRPr="00F1176D">
          <w:rPr>
            <w:rStyle w:val="Hyperlink"/>
          </w:rPr>
          <w:t>A.1</w:t>
        </w:r>
        <w:r w:rsidR="00042906">
          <w:rPr>
            <w:rFonts w:asciiTheme="minorHAnsi" w:hAnsiTheme="minorHAnsi" w:cstheme="minorBidi"/>
            <w:sz w:val="22"/>
            <w:szCs w:val="22"/>
          </w:rPr>
          <w:tab/>
        </w:r>
        <w:r w:rsidR="00042906" w:rsidRPr="00F1176D">
          <w:rPr>
            <w:rStyle w:val="Hyperlink"/>
          </w:rPr>
          <w:t>Motifs</w:t>
        </w:r>
        <w:r w:rsidR="00042906">
          <w:rPr>
            <w:webHidden/>
          </w:rPr>
          <w:tab/>
        </w:r>
        <w:r w:rsidR="00042906">
          <w:rPr>
            <w:webHidden/>
          </w:rPr>
          <w:fldChar w:fldCharType="begin"/>
        </w:r>
        <w:r w:rsidR="00042906">
          <w:rPr>
            <w:webHidden/>
          </w:rPr>
          <w:instrText xml:space="preserve"> PAGEREF _Toc67555146 \h </w:instrText>
        </w:r>
        <w:r w:rsidR="00042906">
          <w:rPr>
            <w:webHidden/>
          </w:rPr>
        </w:r>
        <w:r w:rsidR="00042906">
          <w:rPr>
            <w:webHidden/>
          </w:rPr>
          <w:fldChar w:fldCharType="separate"/>
        </w:r>
        <w:r w:rsidR="00042906">
          <w:rPr>
            <w:webHidden/>
          </w:rPr>
          <w:t>6</w:t>
        </w:r>
        <w:r w:rsidR="00042906">
          <w:rPr>
            <w:webHidden/>
          </w:rPr>
          <w:fldChar w:fldCharType="end"/>
        </w:r>
      </w:hyperlink>
    </w:p>
    <w:p w14:paraId="12E41DE1" w14:textId="3DD2AA25" w:rsidR="00042906" w:rsidRDefault="00AF1DB1">
      <w:pPr>
        <w:pStyle w:val="TOC3"/>
        <w:rPr>
          <w:rFonts w:asciiTheme="minorHAnsi" w:hAnsiTheme="minorHAnsi" w:cstheme="minorBidi"/>
          <w:sz w:val="22"/>
          <w:szCs w:val="22"/>
        </w:rPr>
      </w:pPr>
      <w:hyperlink w:anchor="_Toc67555147" w:history="1">
        <w:r w:rsidR="00042906" w:rsidRPr="00F1176D">
          <w:rPr>
            <w:rStyle w:val="Hyperlink"/>
          </w:rPr>
          <w:t>A.2</w:t>
        </w:r>
        <w:r w:rsidR="00042906">
          <w:rPr>
            <w:rFonts w:asciiTheme="minorHAnsi" w:hAnsiTheme="minorHAnsi" w:cstheme="minorBidi"/>
            <w:sz w:val="22"/>
            <w:szCs w:val="22"/>
          </w:rPr>
          <w:tab/>
        </w:r>
        <w:r w:rsidR="00042906" w:rsidRPr="00F1176D">
          <w:rPr>
            <w:rStyle w:val="Hyperlink"/>
          </w:rPr>
          <w:t>Question</w:t>
        </w:r>
        <w:r w:rsidR="00042906">
          <w:rPr>
            <w:webHidden/>
          </w:rPr>
          <w:tab/>
        </w:r>
        <w:r w:rsidR="00042906">
          <w:rPr>
            <w:webHidden/>
          </w:rPr>
          <w:fldChar w:fldCharType="begin"/>
        </w:r>
        <w:r w:rsidR="00042906">
          <w:rPr>
            <w:webHidden/>
          </w:rPr>
          <w:instrText xml:space="preserve"> PAGEREF _Toc67555147 \h </w:instrText>
        </w:r>
        <w:r w:rsidR="00042906">
          <w:rPr>
            <w:webHidden/>
          </w:rPr>
        </w:r>
        <w:r w:rsidR="00042906">
          <w:rPr>
            <w:webHidden/>
          </w:rPr>
          <w:fldChar w:fldCharType="separate"/>
        </w:r>
        <w:r w:rsidR="00042906">
          <w:rPr>
            <w:webHidden/>
          </w:rPr>
          <w:t>7</w:t>
        </w:r>
        <w:r w:rsidR="00042906">
          <w:rPr>
            <w:webHidden/>
          </w:rPr>
          <w:fldChar w:fldCharType="end"/>
        </w:r>
      </w:hyperlink>
    </w:p>
    <w:p w14:paraId="545AFBC8" w14:textId="2A16C1AD" w:rsidR="00042906" w:rsidRDefault="00AF1DB1">
      <w:pPr>
        <w:pStyle w:val="TOC3"/>
        <w:rPr>
          <w:rFonts w:asciiTheme="minorHAnsi" w:hAnsiTheme="minorHAnsi" w:cstheme="minorBidi"/>
          <w:sz w:val="22"/>
          <w:szCs w:val="22"/>
        </w:rPr>
      </w:pPr>
      <w:hyperlink w:anchor="_Toc67555148" w:history="1">
        <w:r w:rsidR="00042906" w:rsidRPr="00F1176D">
          <w:rPr>
            <w:rStyle w:val="Hyperlink"/>
          </w:rPr>
          <w:t>A.3</w:t>
        </w:r>
        <w:r w:rsidR="00042906">
          <w:rPr>
            <w:rFonts w:asciiTheme="minorHAnsi" w:hAnsiTheme="minorHAnsi" w:cstheme="minorBidi"/>
            <w:sz w:val="22"/>
            <w:szCs w:val="22"/>
          </w:rPr>
          <w:tab/>
        </w:r>
        <w:r w:rsidR="00042906" w:rsidRPr="00F1176D">
          <w:rPr>
            <w:rStyle w:val="Hyperlink"/>
          </w:rPr>
          <w:t>Tâches</w:t>
        </w:r>
        <w:r w:rsidR="00042906">
          <w:rPr>
            <w:webHidden/>
          </w:rPr>
          <w:tab/>
        </w:r>
        <w:r w:rsidR="00042906">
          <w:rPr>
            <w:webHidden/>
          </w:rPr>
          <w:fldChar w:fldCharType="begin"/>
        </w:r>
        <w:r w:rsidR="00042906">
          <w:rPr>
            <w:webHidden/>
          </w:rPr>
          <w:instrText xml:space="preserve"> PAGEREF _Toc67555148 \h </w:instrText>
        </w:r>
        <w:r w:rsidR="00042906">
          <w:rPr>
            <w:webHidden/>
          </w:rPr>
        </w:r>
        <w:r w:rsidR="00042906">
          <w:rPr>
            <w:webHidden/>
          </w:rPr>
          <w:fldChar w:fldCharType="separate"/>
        </w:r>
        <w:r w:rsidR="00042906">
          <w:rPr>
            <w:webHidden/>
          </w:rPr>
          <w:t>8</w:t>
        </w:r>
        <w:r w:rsidR="00042906">
          <w:rPr>
            <w:webHidden/>
          </w:rPr>
          <w:fldChar w:fldCharType="end"/>
        </w:r>
      </w:hyperlink>
    </w:p>
    <w:p w14:paraId="417A0697" w14:textId="2D819BB0" w:rsidR="00042906" w:rsidRDefault="00AF1DB1">
      <w:pPr>
        <w:pStyle w:val="TOC3"/>
        <w:rPr>
          <w:rFonts w:asciiTheme="minorHAnsi" w:hAnsiTheme="minorHAnsi" w:cstheme="minorBidi"/>
          <w:sz w:val="22"/>
          <w:szCs w:val="22"/>
        </w:rPr>
      </w:pPr>
      <w:hyperlink w:anchor="_Toc67555149" w:history="1">
        <w:r w:rsidR="00042906" w:rsidRPr="00F1176D">
          <w:rPr>
            <w:rStyle w:val="Hyperlink"/>
          </w:rPr>
          <w:t>A.4</w:t>
        </w:r>
        <w:r w:rsidR="00042906">
          <w:rPr>
            <w:rFonts w:asciiTheme="minorHAnsi" w:hAnsiTheme="minorHAnsi" w:cstheme="minorBidi"/>
            <w:sz w:val="22"/>
            <w:szCs w:val="22"/>
          </w:rPr>
          <w:tab/>
        </w:r>
        <w:r w:rsidR="00042906" w:rsidRPr="00F1176D">
          <w:rPr>
            <w:rStyle w:val="Hyperlink"/>
          </w:rPr>
          <w:t>Relations</w:t>
        </w:r>
        <w:r w:rsidR="00042906">
          <w:rPr>
            <w:webHidden/>
          </w:rPr>
          <w:tab/>
        </w:r>
        <w:r w:rsidR="00042906">
          <w:rPr>
            <w:webHidden/>
          </w:rPr>
          <w:fldChar w:fldCharType="begin"/>
        </w:r>
        <w:r w:rsidR="00042906">
          <w:rPr>
            <w:webHidden/>
          </w:rPr>
          <w:instrText xml:space="preserve"> PAGEREF _Toc67555149 \h </w:instrText>
        </w:r>
        <w:r w:rsidR="00042906">
          <w:rPr>
            <w:webHidden/>
          </w:rPr>
        </w:r>
        <w:r w:rsidR="00042906">
          <w:rPr>
            <w:webHidden/>
          </w:rPr>
          <w:fldChar w:fldCharType="separate"/>
        </w:r>
        <w:r w:rsidR="00042906">
          <w:rPr>
            <w:webHidden/>
          </w:rPr>
          <w:t>8</w:t>
        </w:r>
        <w:r w:rsidR="00042906">
          <w:rPr>
            <w:webHidden/>
          </w:rPr>
          <w:fldChar w:fldCharType="end"/>
        </w:r>
      </w:hyperlink>
    </w:p>
    <w:p w14:paraId="015BAE05" w14:textId="25798691" w:rsidR="00042906" w:rsidRDefault="00AF1DB1">
      <w:pPr>
        <w:pStyle w:val="TOC2"/>
        <w:rPr>
          <w:rFonts w:asciiTheme="minorHAnsi" w:hAnsiTheme="minorHAnsi" w:cstheme="minorBidi"/>
          <w:sz w:val="22"/>
          <w:szCs w:val="22"/>
        </w:rPr>
      </w:pPr>
      <w:hyperlink w:anchor="_Toc67555150" w:history="1">
        <w:r w:rsidR="00042906" w:rsidRPr="00F1176D">
          <w:rPr>
            <w:rStyle w:val="Hyperlink"/>
          </w:rPr>
          <w:t>B</w:t>
        </w:r>
        <w:r w:rsidR="00042906">
          <w:rPr>
            <w:rFonts w:asciiTheme="minorHAnsi" w:hAnsiTheme="minorHAnsi" w:cstheme="minorBidi"/>
            <w:sz w:val="22"/>
            <w:szCs w:val="22"/>
          </w:rPr>
          <w:tab/>
        </w:r>
        <w:r w:rsidR="00042906" w:rsidRPr="00F1176D">
          <w:rPr>
            <w:rStyle w:val="Hyperlink"/>
          </w:rPr>
          <w:t>Question 2/9 – Méthodes et pratiques applicables à l'accès conditionnel et à la protection des contenus</w:t>
        </w:r>
        <w:r w:rsidR="00042906">
          <w:rPr>
            <w:webHidden/>
          </w:rPr>
          <w:tab/>
        </w:r>
        <w:r w:rsidR="00042906">
          <w:rPr>
            <w:webHidden/>
          </w:rPr>
          <w:fldChar w:fldCharType="begin"/>
        </w:r>
        <w:r w:rsidR="00042906">
          <w:rPr>
            <w:webHidden/>
          </w:rPr>
          <w:instrText xml:space="preserve"> PAGEREF _Toc67555150 \h </w:instrText>
        </w:r>
        <w:r w:rsidR="00042906">
          <w:rPr>
            <w:webHidden/>
          </w:rPr>
        </w:r>
        <w:r w:rsidR="00042906">
          <w:rPr>
            <w:webHidden/>
          </w:rPr>
          <w:fldChar w:fldCharType="separate"/>
        </w:r>
        <w:r w:rsidR="00042906">
          <w:rPr>
            <w:webHidden/>
          </w:rPr>
          <w:t>10</w:t>
        </w:r>
        <w:r w:rsidR="00042906">
          <w:rPr>
            <w:webHidden/>
          </w:rPr>
          <w:fldChar w:fldCharType="end"/>
        </w:r>
      </w:hyperlink>
    </w:p>
    <w:p w14:paraId="352F9D28" w14:textId="11DB9F0D" w:rsidR="00042906" w:rsidRDefault="00AF1DB1">
      <w:pPr>
        <w:pStyle w:val="TOC3"/>
        <w:rPr>
          <w:rFonts w:asciiTheme="minorHAnsi" w:hAnsiTheme="minorHAnsi" w:cstheme="minorBidi"/>
          <w:sz w:val="22"/>
          <w:szCs w:val="22"/>
        </w:rPr>
      </w:pPr>
      <w:hyperlink w:anchor="_Toc67555151" w:history="1">
        <w:r w:rsidR="00042906" w:rsidRPr="00F1176D">
          <w:rPr>
            <w:rStyle w:val="Hyperlink"/>
          </w:rPr>
          <w:t>B.1</w:t>
        </w:r>
        <w:r w:rsidR="00042906">
          <w:rPr>
            <w:rFonts w:asciiTheme="minorHAnsi" w:hAnsiTheme="minorHAnsi" w:cstheme="minorBidi"/>
            <w:sz w:val="22"/>
            <w:szCs w:val="22"/>
          </w:rPr>
          <w:tab/>
        </w:r>
        <w:r w:rsidR="00042906" w:rsidRPr="00F1176D">
          <w:rPr>
            <w:rStyle w:val="Hyperlink"/>
          </w:rPr>
          <w:t>Motifs</w:t>
        </w:r>
        <w:r w:rsidR="00042906">
          <w:rPr>
            <w:webHidden/>
          </w:rPr>
          <w:tab/>
        </w:r>
        <w:r w:rsidR="00042906">
          <w:rPr>
            <w:webHidden/>
          </w:rPr>
          <w:fldChar w:fldCharType="begin"/>
        </w:r>
        <w:r w:rsidR="00042906">
          <w:rPr>
            <w:webHidden/>
          </w:rPr>
          <w:instrText xml:space="preserve"> PAGEREF _Toc67555151 \h </w:instrText>
        </w:r>
        <w:r w:rsidR="00042906">
          <w:rPr>
            <w:webHidden/>
          </w:rPr>
        </w:r>
        <w:r w:rsidR="00042906">
          <w:rPr>
            <w:webHidden/>
          </w:rPr>
          <w:fldChar w:fldCharType="separate"/>
        </w:r>
        <w:r w:rsidR="00042906">
          <w:rPr>
            <w:webHidden/>
          </w:rPr>
          <w:t>10</w:t>
        </w:r>
        <w:r w:rsidR="00042906">
          <w:rPr>
            <w:webHidden/>
          </w:rPr>
          <w:fldChar w:fldCharType="end"/>
        </w:r>
      </w:hyperlink>
    </w:p>
    <w:p w14:paraId="7EACC8DE" w14:textId="6D3A51B1" w:rsidR="00042906" w:rsidRDefault="00AF1DB1">
      <w:pPr>
        <w:pStyle w:val="TOC3"/>
        <w:rPr>
          <w:rFonts w:asciiTheme="minorHAnsi" w:hAnsiTheme="minorHAnsi" w:cstheme="minorBidi"/>
          <w:sz w:val="22"/>
          <w:szCs w:val="22"/>
        </w:rPr>
      </w:pPr>
      <w:hyperlink w:anchor="_Toc67555152" w:history="1">
        <w:r w:rsidR="00042906" w:rsidRPr="00F1176D">
          <w:rPr>
            <w:rStyle w:val="Hyperlink"/>
          </w:rPr>
          <w:t>B.2</w:t>
        </w:r>
        <w:r w:rsidR="00042906">
          <w:rPr>
            <w:rFonts w:asciiTheme="minorHAnsi" w:hAnsiTheme="minorHAnsi" w:cstheme="minorBidi"/>
            <w:sz w:val="22"/>
            <w:szCs w:val="22"/>
          </w:rPr>
          <w:tab/>
        </w:r>
        <w:r w:rsidR="00042906" w:rsidRPr="00F1176D">
          <w:rPr>
            <w:rStyle w:val="Hyperlink"/>
          </w:rPr>
          <w:t>Question</w:t>
        </w:r>
        <w:r w:rsidR="00042906">
          <w:rPr>
            <w:webHidden/>
          </w:rPr>
          <w:tab/>
        </w:r>
        <w:r w:rsidR="00042906">
          <w:rPr>
            <w:webHidden/>
          </w:rPr>
          <w:fldChar w:fldCharType="begin"/>
        </w:r>
        <w:r w:rsidR="00042906">
          <w:rPr>
            <w:webHidden/>
          </w:rPr>
          <w:instrText xml:space="preserve"> PAGEREF _Toc67555152 \h </w:instrText>
        </w:r>
        <w:r w:rsidR="00042906">
          <w:rPr>
            <w:webHidden/>
          </w:rPr>
        </w:r>
        <w:r w:rsidR="00042906">
          <w:rPr>
            <w:webHidden/>
          </w:rPr>
          <w:fldChar w:fldCharType="separate"/>
        </w:r>
        <w:r w:rsidR="00042906">
          <w:rPr>
            <w:webHidden/>
          </w:rPr>
          <w:t>12</w:t>
        </w:r>
        <w:r w:rsidR="00042906">
          <w:rPr>
            <w:webHidden/>
          </w:rPr>
          <w:fldChar w:fldCharType="end"/>
        </w:r>
      </w:hyperlink>
    </w:p>
    <w:p w14:paraId="45A2E0F9" w14:textId="692265CC" w:rsidR="00042906" w:rsidRDefault="00AF1DB1">
      <w:pPr>
        <w:pStyle w:val="TOC3"/>
        <w:rPr>
          <w:rFonts w:asciiTheme="minorHAnsi" w:hAnsiTheme="minorHAnsi" w:cstheme="minorBidi"/>
          <w:sz w:val="22"/>
          <w:szCs w:val="22"/>
        </w:rPr>
      </w:pPr>
      <w:hyperlink w:anchor="_Toc67555153" w:history="1">
        <w:r w:rsidR="00042906" w:rsidRPr="00F1176D">
          <w:rPr>
            <w:rStyle w:val="Hyperlink"/>
          </w:rPr>
          <w:t>B.3</w:t>
        </w:r>
        <w:r w:rsidR="00042906">
          <w:rPr>
            <w:rFonts w:asciiTheme="minorHAnsi" w:hAnsiTheme="minorHAnsi" w:cstheme="minorBidi"/>
            <w:sz w:val="22"/>
            <w:szCs w:val="22"/>
          </w:rPr>
          <w:tab/>
        </w:r>
        <w:r w:rsidR="00042906" w:rsidRPr="00F1176D">
          <w:rPr>
            <w:rStyle w:val="Hyperlink"/>
          </w:rPr>
          <w:t>Tâches</w:t>
        </w:r>
        <w:r w:rsidR="00042906">
          <w:rPr>
            <w:webHidden/>
          </w:rPr>
          <w:tab/>
        </w:r>
        <w:r w:rsidR="00042906">
          <w:rPr>
            <w:webHidden/>
          </w:rPr>
          <w:fldChar w:fldCharType="begin"/>
        </w:r>
        <w:r w:rsidR="00042906">
          <w:rPr>
            <w:webHidden/>
          </w:rPr>
          <w:instrText xml:space="preserve"> PAGEREF _Toc67555153 \h </w:instrText>
        </w:r>
        <w:r w:rsidR="00042906">
          <w:rPr>
            <w:webHidden/>
          </w:rPr>
        </w:r>
        <w:r w:rsidR="00042906">
          <w:rPr>
            <w:webHidden/>
          </w:rPr>
          <w:fldChar w:fldCharType="separate"/>
        </w:r>
        <w:r w:rsidR="00042906">
          <w:rPr>
            <w:webHidden/>
          </w:rPr>
          <w:t>13</w:t>
        </w:r>
        <w:r w:rsidR="00042906">
          <w:rPr>
            <w:webHidden/>
          </w:rPr>
          <w:fldChar w:fldCharType="end"/>
        </w:r>
      </w:hyperlink>
    </w:p>
    <w:p w14:paraId="149D9D7B" w14:textId="3DE9AA1E" w:rsidR="00042906" w:rsidRDefault="00AF1DB1">
      <w:pPr>
        <w:pStyle w:val="TOC3"/>
        <w:rPr>
          <w:rFonts w:asciiTheme="minorHAnsi" w:hAnsiTheme="minorHAnsi" w:cstheme="minorBidi"/>
          <w:sz w:val="22"/>
          <w:szCs w:val="22"/>
        </w:rPr>
      </w:pPr>
      <w:hyperlink w:anchor="_Toc67555154" w:history="1">
        <w:r w:rsidR="00042906" w:rsidRPr="00F1176D">
          <w:rPr>
            <w:rStyle w:val="Hyperlink"/>
          </w:rPr>
          <w:t>B.4</w:t>
        </w:r>
        <w:r w:rsidR="00042906">
          <w:rPr>
            <w:rFonts w:asciiTheme="minorHAnsi" w:hAnsiTheme="minorHAnsi" w:cstheme="minorBidi"/>
            <w:sz w:val="22"/>
            <w:szCs w:val="22"/>
          </w:rPr>
          <w:tab/>
        </w:r>
        <w:r w:rsidR="00042906" w:rsidRPr="00F1176D">
          <w:rPr>
            <w:rStyle w:val="Hyperlink"/>
          </w:rPr>
          <w:t>Relations</w:t>
        </w:r>
        <w:r w:rsidR="00042906">
          <w:rPr>
            <w:webHidden/>
          </w:rPr>
          <w:tab/>
        </w:r>
        <w:r w:rsidR="00042906">
          <w:rPr>
            <w:webHidden/>
          </w:rPr>
          <w:fldChar w:fldCharType="begin"/>
        </w:r>
        <w:r w:rsidR="00042906">
          <w:rPr>
            <w:webHidden/>
          </w:rPr>
          <w:instrText xml:space="preserve"> PAGEREF _Toc67555154 \h </w:instrText>
        </w:r>
        <w:r w:rsidR="00042906">
          <w:rPr>
            <w:webHidden/>
          </w:rPr>
        </w:r>
        <w:r w:rsidR="00042906">
          <w:rPr>
            <w:webHidden/>
          </w:rPr>
          <w:fldChar w:fldCharType="separate"/>
        </w:r>
        <w:r w:rsidR="00042906">
          <w:rPr>
            <w:webHidden/>
          </w:rPr>
          <w:t>13</w:t>
        </w:r>
        <w:r w:rsidR="00042906">
          <w:rPr>
            <w:webHidden/>
          </w:rPr>
          <w:fldChar w:fldCharType="end"/>
        </w:r>
      </w:hyperlink>
    </w:p>
    <w:p w14:paraId="7DAF362C" w14:textId="2809264D" w:rsidR="00042906" w:rsidRDefault="00AF1DB1">
      <w:pPr>
        <w:pStyle w:val="TOC2"/>
        <w:rPr>
          <w:rFonts w:asciiTheme="minorHAnsi" w:hAnsiTheme="minorHAnsi" w:cstheme="minorBidi"/>
          <w:sz w:val="22"/>
          <w:szCs w:val="22"/>
        </w:rPr>
      </w:pPr>
      <w:hyperlink w:anchor="_Toc67555155" w:history="1">
        <w:r w:rsidR="00042906" w:rsidRPr="00F1176D">
          <w:rPr>
            <w:rStyle w:val="Hyperlink"/>
          </w:rPr>
          <w:t>C</w:t>
        </w:r>
        <w:r w:rsidR="00042906">
          <w:rPr>
            <w:rFonts w:asciiTheme="minorHAnsi" w:hAnsiTheme="minorHAnsi" w:cstheme="minorBidi"/>
            <w:sz w:val="22"/>
            <w:szCs w:val="22"/>
          </w:rPr>
          <w:tab/>
        </w:r>
        <w:r w:rsidR="00042906" w:rsidRPr="00F1176D">
          <w:rPr>
            <w:rStyle w:val="Hyperlink"/>
          </w:rPr>
          <w:t>Question 4/9 – Lignes directrices pour les mises en œuvre et le déploiement de la transmission de signaux de télévision numérique multicanal sur des réseaux d'accès optiques et les réseaux hybrides fibre-câble coaxial (HFC)</w:t>
        </w:r>
        <w:r w:rsidR="00042906">
          <w:rPr>
            <w:webHidden/>
          </w:rPr>
          <w:tab/>
        </w:r>
        <w:r w:rsidR="00042906">
          <w:rPr>
            <w:webHidden/>
          </w:rPr>
          <w:fldChar w:fldCharType="begin"/>
        </w:r>
        <w:r w:rsidR="00042906">
          <w:rPr>
            <w:webHidden/>
          </w:rPr>
          <w:instrText xml:space="preserve"> PAGEREF _Toc67555155 \h </w:instrText>
        </w:r>
        <w:r w:rsidR="00042906">
          <w:rPr>
            <w:webHidden/>
          </w:rPr>
        </w:r>
        <w:r w:rsidR="00042906">
          <w:rPr>
            <w:webHidden/>
          </w:rPr>
          <w:fldChar w:fldCharType="separate"/>
        </w:r>
        <w:r w:rsidR="00042906">
          <w:rPr>
            <w:webHidden/>
          </w:rPr>
          <w:t>14</w:t>
        </w:r>
        <w:r w:rsidR="00042906">
          <w:rPr>
            <w:webHidden/>
          </w:rPr>
          <w:fldChar w:fldCharType="end"/>
        </w:r>
      </w:hyperlink>
    </w:p>
    <w:p w14:paraId="45BE228E" w14:textId="732F691D" w:rsidR="00042906" w:rsidRDefault="00AF1DB1">
      <w:pPr>
        <w:pStyle w:val="TOC3"/>
        <w:rPr>
          <w:rFonts w:asciiTheme="minorHAnsi" w:hAnsiTheme="minorHAnsi" w:cstheme="minorBidi"/>
          <w:sz w:val="22"/>
          <w:szCs w:val="22"/>
        </w:rPr>
      </w:pPr>
      <w:hyperlink w:anchor="_Toc67555156" w:history="1">
        <w:r w:rsidR="00042906" w:rsidRPr="00F1176D">
          <w:rPr>
            <w:rStyle w:val="Hyperlink"/>
          </w:rPr>
          <w:t>C.1</w:t>
        </w:r>
        <w:r w:rsidR="00042906">
          <w:rPr>
            <w:rFonts w:asciiTheme="minorHAnsi" w:hAnsiTheme="minorHAnsi" w:cstheme="minorBidi"/>
            <w:sz w:val="22"/>
            <w:szCs w:val="22"/>
          </w:rPr>
          <w:tab/>
        </w:r>
        <w:r w:rsidR="00042906" w:rsidRPr="00F1176D">
          <w:rPr>
            <w:rStyle w:val="Hyperlink"/>
          </w:rPr>
          <w:t>Motifs</w:t>
        </w:r>
        <w:r w:rsidR="00042906">
          <w:rPr>
            <w:webHidden/>
          </w:rPr>
          <w:tab/>
        </w:r>
        <w:r w:rsidR="00042906">
          <w:rPr>
            <w:webHidden/>
          </w:rPr>
          <w:fldChar w:fldCharType="begin"/>
        </w:r>
        <w:r w:rsidR="00042906">
          <w:rPr>
            <w:webHidden/>
          </w:rPr>
          <w:instrText xml:space="preserve"> PAGEREF _Toc67555156 \h </w:instrText>
        </w:r>
        <w:r w:rsidR="00042906">
          <w:rPr>
            <w:webHidden/>
          </w:rPr>
        </w:r>
        <w:r w:rsidR="00042906">
          <w:rPr>
            <w:webHidden/>
          </w:rPr>
          <w:fldChar w:fldCharType="separate"/>
        </w:r>
        <w:r w:rsidR="00042906">
          <w:rPr>
            <w:webHidden/>
          </w:rPr>
          <w:t>14</w:t>
        </w:r>
        <w:r w:rsidR="00042906">
          <w:rPr>
            <w:webHidden/>
          </w:rPr>
          <w:fldChar w:fldCharType="end"/>
        </w:r>
      </w:hyperlink>
    </w:p>
    <w:p w14:paraId="2A408312" w14:textId="02B08243" w:rsidR="00042906" w:rsidRDefault="00AF1DB1">
      <w:pPr>
        <w:pStyle w:val="TOC3"/>
        <w:rPr>
          <w:rFonts w:asciiTheme="minorHAnsi" w:hAnsiTheme="minorHAnsi" w:cstheme="minorBidi"/>
          <w:sz w:val="22"/>
          <w:szCs w:val="22"/>
        </w:rPr>
      </w:pPr>
      <w:hyperlink w:anchor="_Toc67555157" w:history="1">
        <w:r w:rsidR="00042906" w:rsidRPr="00F1176D">
          <w:rPr>
            <w:rStyle w:val="Hyperlink"/>
          </w:rPr>
          <w:t>C.2</w:t>
        </w:r>
        <w:r w:rsidR="00042906">
          <w:rPr>
            <w:rFonts w:asciiTheme="minorHAnsi" w:hAnsiTheme="minorHAnsi" w:cstheme="minorBidi"/>
            <w:sz w:val="22"/>
            <w:szCs w:val="22"/>
          </w:rPr>
          <w:tab/>
        </w:r>
        <w:r w:rsidR="00042906" w:rsidRPr="00F1176D">
          <w:rPr>
            <w:rStyle w:val="Hyperlink"/>
          </w:rPr>
          <w:t>Question</w:t>
        </w:r>
        <w:r w:rsidR="00042906">
          <w:rPr>
            <w:webHidden/>
          </w:rPr>
          <w:tab/>
        </w:r>
        <w:r w:rsidR="00042906">
          <w:rPr>
            <w:webHidden/>
          </w:rPr>
          <w:fldChar w:fldCharType="begin"/>
        </w:r>
        <w:r w:rsidR="00042906">
          <w:rPr>
            <w:webHidden/>
          </w:rPr>
          <w:instrText xml:space="preserve"> PAGEREF _Toc67555157 \h </w:instrText>
        </w:r>
        <w:r w:rsidR="00042906">
          <w:rPr>
            <w:webHidden/>
          </w:rPr>
        </w:r>
        <w:r w:rsidR="00042906">
          <w:rPr>
            <w:webHidden/>
          </w:rPr>
          <w:fldChar w:fldCharType="separate"/>
        </w:r>
        <w:r w:rsidR="00042906">
          <w:rPr>
            <w:webHidden/>
          </w:rPr>
          <w:t>14</w:t>
        </w:r>
        <w:r w:rsidR="00042906">
          <w:rPr>
            <w:webHidden/>
          </w:rPr>
          <w:fldChar w:fldCharType="end"/>
        </w:r>
      </w:hyperlink>
    </w:p>
    <w:p w14:paraId="07F10915" w14:textId="5425AFC5" w:rsidR="00042906" w:rsidRDefault="00AF1DB1">
      <w:pPr>
        <w:pStyle w:val="TOC3"/>
        <w:rPr>
          <w:rFonts w:asciiTheme="minorHAnsi" w:hAnsiTheme="minorHAnsi" w:cstheme="minorBidi"/>
          <w:sz w:val="22"/>
          <w:szCs w:val="22"/>
        </w:rPr>
      </w:pPr>
      <w:hyperlink w:anchor="_Toc67555158" w:history="1">
        <w:r w:rsidR="00042906" w:rsidRPr="00F1176D">
          <w:rPr>
            <w:rStyle w:val="Hyperlink"/>
          </w:rPr>
          <w:t>C.3</w:t>
        </w:r>
        <w:r w:rsidR="00042906">
          <w:rPr>
            <w:rFonts w:asciiTheme="minorHAnsi" w:hAnsiTheme="minorHAnsi" w:cstheme="minorBidi"/>
            <w:sz w:val="22"/>
            <w:szCs w:val="22"/>
          </w:rPr>
          <w:tab/>
        </w:r>
        <w:r w:rsidR="00042906" w:rsidRPr="00F1176D">
          <w:rPr>
            <w:rStyle w:val="Hyperlink"/>
          </w:rPr>
          <w:t>Tâches</w:t>
        </w:r>
        <w:r w:rsidR="00042906">
          <w:rPr>
            <w:webHidden/>
          </w:rPr>
          <w:tab/>
        </w:r>
        <w:r w:rsidR="00042906">
          <w:rPr>
            <w:webHidden/>
          </w:rPr>
          <w:fldChar w:fldCharType="begin"/>
        </w:r>
        <w:r w:rsidR="00042906">
          <w:rPr>
            <w:webHidden/>
          </w:rPr>
          <w:instrText xml:space="preserve"> PAGEREF _Toc67555158 \h </w:instrText>
        </w:r>
        <w:r w:rsidR="00042906">
          <w:rPr>
            <w:webHidden/>
          </w:rPr>
        </w:r>
        <w:r w:rsidR="00042906">
          <w:rPr>
            <w:webHidden/>
          </w:rPr>
          <w:fldChar w:fldCharType="separate"/>
        </w:r>
        <w:r w:rsidR="00042906">
          <w:rPr>
            <w:webHidden/>
          </w:rPr>
          <w:t>15</w:t>
        </w:r>
        <w:r w:rsidR="00042906">
          <w:rPr>
            <w:webHidden/>
          </w:rPr>
          <w:fldChar w:fldCharType="end"/>
        </w:r>
      </w:hyperlink>
    </w:p>
    <w:p w14:paraId="44F61F4E" w14:textId="798FFA26" w:rsidR="00042906" w:rsidRDefault="00AF1DB1">
      <w:pPr>
        <w:pStyle w:val="TOC3"/>
        <w:rPr>
          <w:rFonts w:asciiTheme="minorHAnsi" w:hAnsiTheme="minorHAnsi" w:cstheme="minorBidi"/>
          <w:sz w:val="22"/>
          <w:szCs w:val="22"/>
        </w:rPr>
      </w:pPr>
      <w:hyperlink w:anchor="_Toc67555159" w:history="1">
        <w:r w:rsidR="00042906" w:rsidRPr="00F1176D">
          <w:rPr>
            <w:rStyle w:val="Hyperlink"/>
            <w:bCs/>
          </w:rPr>
          <w:t>C.4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_Toc67555159 \h </w:instrText>
        </w:r>
        <w:r w:rsidR="00042906">
          <w:rPr>
            <w:webHidden/>
          </w:rPr>
        </w:r>
        <w:r w:rsidR="00042906">
          <w:rPr>
            <w:webHidden/>
          </w:rPr>
          <w:fldChar w:fldCharType="separate"/>
        </w:r>
        <w:r w:rsidR="00042906">
          <w:rPr>
            <w:webHidden/>
          </w:rPr>
          <w:t>15</w:t>
        </w:r>
        <w:r w:rsidR="00042906">
          <w:rPr>
            <w:webHidden/>
          </w:rPr>
          <w:fldChar w:fldCharType="end"/>
        </w:r>
      </w:hyperlink>
    </w:p>
    <w:p w14:paraId="311BC16A" w14:textId="12900678" w:rsidR="00042906" w:rsidRDefault="00AF1DB1">
      <w:pPr>
        <w:pStyle w:val="TOC2"/>
        <w:rPr>
          <w:rFonts w:asciiTheme="minorHAnsi" w:hAnsiTheme="minorHAnsi" w:cstheme="minorBidi"/>
          <w:sz w:val="22"/>
          <w:szCs w:val="22"/>
        </w:rPr>
      </w:pPr>
      <w:hyperlink w:anchor="_Toc67555160" w:history="1">
        <w:r w:rsidR="00042906" w:rsidRPr="00F1176D">
          <w:rPr>
            <w:rStyle w:val="Hyperlink"/>
          </w:rPr>
          <w:t>D</w:t>
        </w:r>
        <w:r w:rsidR="00042906">
          <w:rPr>
            <w:rFonts w:asciiTheme="minorHAnsi" w:hAnsiTheme="minorHAnsi" w:cstheme="minorBidi"/>
            <w:sz w:val="22"/>
            <w:szCs w:val="22"/>
          </w:rPr>
          <w:tab/>
        </w:r>
        <w:r w:rsidR="00042906" w:rsidRPr="00F1176D">
          <w:rPr>
            <w:rStyle w:val="Hyperlink"/>
          </w:rPr>
          <w:t>Question 5/9 – Interfaces de programmation d'application (API), cadres et architecture logicielle globale des composants logiciels pour les services de distribution de contenu évolués relevant du domaine de compétence de la Commission d'études 9</w:t>
        </w:r>
        <w:r w:rsidR="00042906">
          <w:rPr>
            <w:webHidden/>
          </w:rPr>
          <w:tab/>
        </w:r>
        <w:r w:rsidR="00042906">
          <w:rPr>
            <w:webHidden/>
          </w:rPr>
          <w:fldChar w:fldCharType="begin"/>
        </w:r>
        <w:r w:rsidR="00042906">
          <w:rPr>
            <w:webHidden/>
          </w:rPr>
          <w:instrText xml:space="preserve"> PAGEREF _Toc67555160 \h </w:instrText>
        </w:r>
        <w:r w:rsidR="00042906">
          <w:rPr>
            <w:webHidden/>
          </w:rPr>
        </w:r>
        <w:r w:rsidR="00042906">
          <w:rPr>
            <w:webHidden/>
          </w:rPr>
          <w:fldChar w:fldCharType="separate"/>
        </w:r>
        <w:r w:rsidR="00042906">
          <w:rPr>
            <w:webHidden/>
          </w:rPr>
          <w:t>16</w:t>
        </w:r>
        <w:r w:rsidR="00042906">
          <w:rPr>
            <w:webHidden/>
          </w:rPr>
          <w:fldChar w:fldCharType="end"/>
        </w:r>
      </w:hyperlink>
    </w:p>
    <w:p w14:paraId="10D7BD54" w14:textId="22EED08C" w:rsidR="00042906" w:rsidRDefault="00AF1DB1">
      <w:pPr>
        <w:pStyle w:val="TOC3"/>
        <w:rPr>
          <w:rFonts w:asciiTheme="minorHAnsi" w:hAnsiTheme="minorHAnsi" w:cstheme="minorBidi"/>
          <w:sz w:val="22"/>
          <w:szCs w:val="22"/>
        </w:rPr>
      </w:pPr>
      <w:hyperlink w:anchor="_Toc67555161" w:history="1">
        <w:r w:rsidR="00042906" w:rsidRPr="00F1176D">
          <w:rPr>
            <w:rStyle w:val="Hyperlink"/>
            <w:bCs/>
          </w:rPr>
          <w:t>D.1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_Toc67555161 \h </w:instrText>
        </w:r>
        <w:r w:rsidR="00042906">
          <w:rPr>
            <w:webHidden/>
          </w:rPr>
        </w:r>
        <w:r w:rsidR="00042906">
          <w:rPr>
            <w:webHidden/>
          </w:rPr>
          <w:fldChar w:fldCharType="separate"/>
        </w:r>
        <w:r w:rsidR="00042906">
          <w:rPr>
            <w:webHidden/>
          </w:rPr>
          <w:t>16</w:t>
        </w:r>
        <w:r w:rsidR="00042906">
          <w:rPr>
            <w:webHidden/>
          </w:rPr>
          <w:fldChar w:fldCharType="end"/>
        </w:r>
      </w:hyperlink>
    </w:p>
    <w:p w14:paraId="3F86ED5F" w14:textId="1E796CED" w:rsidR="00042906" w:rsidRDefault="00AF1DB1">
      <w:pPr>
        <w:pStyle w:val="TOC3"/>
        <w:rPr>
          <w:rFonts w:asciiTheme="minorHAnsi" w:hAnsiTheme="minorHAnsi" w:cstheme="minorBidi"/>
          <w:sz w:val="22"/>
          <w:szCs w:val="22"/>
        </w:rPr>
      </w:pPr>
      <w:hyperlink w:anchor="_Toc67555162" w:history="1">
        <w:r w:rsidR="00042906" w:rsidRPr="00F1176D">
          <w:rPr>
            <w:rStyle w:val="Hyperlink"/>
            <w:bCs/>
          </w:rPr>
          <w:t>D.2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_Toc67555162 \h </w:instrText>
        </w:r>
        <w:r w:rsidR="00042906">
          <w:rPr>
            <w:webHidden/>
          </w:rPr>
        </w:r>
        <w:r w:rsidR="00042906">
          <w:rPr>
            <w:webHidden/>
          </w:rPr>
          <w:fldChar w:fldCharType="separate"/>
        </w:r>
        <w:r w:rsidR="00042906">
          <w:rPr>
            <w:webHidden/>
          </w:rPr>
          <w:t>17</w:t>
        </w:r>
        <w:r w:rsidR="00042906">
          <w:rPr>
            <w:webHidden/>
          </w:rPr>
          <w:fldChar w:fldCharType="end"/>
        </w:r>
      </w:hyperlink>
    </w:p>
    <w:p w14:paraId="364D35A5" w14:textId="6115BB81" w:rsidR="00042906" w:rsidRDefault="00AF1DB1">
      <w:pPr>
        <w:pStyle w:val="TOC3"/>
        <w:rPr>
          <w:rFonts w:asciiTheme="minorHAnsi" w:hAnsiTheme="minorHAnsi" w:cstheme="minorBidi"/>
          <w:sz w:val="22"/>
          <w:szCs w:val="22"/>
        </w:rPr>
      </w:pPr>
      <w:hyperlink w:anchor="_Toc67555163" w:history="1">
        <w:r w:rsidR="00042906" w:rsidRPr="00F1176D">
          <w:rPr>
            <w:rStyle w:val="Hyperlink"/>
            <w:bCs/>
          </w:rPr>
          <w:t>D.3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_Toc67555163 \h </w:instrText>
        </w:r>
        <w:r w:rsidR="00042906">
          <w:rPr>
            <w:webHidden/>
          </w:rPr>
        </w:r>
        <w:r w:rsidR="00042906">
          <w:rPr>
            <w:webHidden/>
          </w:rPr>
          <w:fldChar w:fldCharType="separate"/>
        </w:r>
        <w:r w:rsidR="00042906">
          <w:rPr>
            <w:webHidden/>
          </w:rPr>
          <w:t>17</w:t>
        </w:r>
        <w:r w:rsidR="00042906">
          <w:rPr>
            <w:webHidden/>
          </w:rPr>
          <w:fldChar w:fldCharType="end"/>
        </w:r>
      </w:hyperlink>
    </w:p>
    <w:p w14:paraId="4B0FD681" w14:textId="0B61E279" w:rsidR="00042906" w:rsidRDefault="00AF1DB1">
      <w:pPr>
        <w:pStyle w:val="TOC3"/>
        <w:rPr>
          <w:rFonts w:asciiTheme="minorHAnsi" w:hAnsiTheme="minorHAnsi" w:cstheme="minorBidi"/>
          <w:sz w:val="22"/>
          <w:szCs w:val="22"/>
        </w:rPr>
      </w:pPr>
      <w:hyperlink w:anchor="_Toc67555164" w:history="1">
        <w:r w:rsidR="00042906" w:rsidRPr="00F1176D">
          <w:rPr>
            <w:rStyle w:val="Hyperlink"/>
            <w:bCs/>
          </w:rPr>
          <w:t>D.4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_Toc67555164 \h </w:instrText>
        </w:r>
        <w:r w:rsidR="00042906">
          <w:rPr>
            <w:webHidden/>
          </w:rPr>
        </w:r>
        <w:r w:rsidR="00042906">
          <w:rPr>
            <w:webHidden/>
          </w:rPr>
          <w:fldChar w:fldCharType="separate"/>
        </w:r>
        <w:r w:rsidR="00042906">
          <w:rPr>
            <w:webHidden/>
          </w:rPr>
          <w:t>17</w:t>
        </w:r>
        <w:r w:rsidR="00042906">
          <w:rPr>
            <w:webHidden/>
          </w:rPr>
          <w:fldChar w:fldCharType="end"/>
        </w:r>
      </w:hyperlink>
    </w:p>
    <w:p w14:paraId="39A4EB5B" w14:textId="51C2208D" w:rsidR="00042906" w:rsidRDefault="00AF1DB1">
      <w:pPr>
        <w:pStyle w:val="TOC2"/>
        <w:rPr>
          <w:rFonts w:asciiTheme="minorHAnsi" w:hAnsiTheme="minorHAnsi" w:cstheme="minorBidi"/>
          <w:sz w:val="22"/>
          <w:szCs w:val="22"/>
        </w:rPr>
      </w:pPr>
      <w:hyperlink w:anchor="_Toc67555165" w:history="1">
        <w:r w:rsidR="00042906" w:rsidRPr="00F1176D">
          <w:rPr>
            <w:rStyle w:val="Hyperlink"/>
          </w:rPr>
          <w:t>E</w:t>
        </w:r>
        <w:r w:rsidR="00042906">
          <w:rPr>
            <w:rFonts w:asciiTheme="minorHAnsi" w:hAnsiTheme="minorHAnsi" w:cstheme="minorBidi"/>
            <w:sz w:val="22"/>
            <w:szCs w:val="22"/>
          </w:rPr>
          <w:tab/>
        </w:r>
        <w:r w:rsidR="00042906" w:rsidRPr="00F1176D">
          <w:rPr>
            <w:rStyle w:val="Hyperlink"/>
          </w:rPr>
          <w:t>Question 6/9 – Exigences fonctionnelles pour les dispositifs terminaux des réseaux câblés intégrés large bande</w:t>
        </w:r>
        <w:r w:rsidR="00042906">
          <w:rPr>
            <w:webHidden/>
          </w:rPr>
          <w:tab/>
        </w:r>
        <w:r w:rsidR="00042906">
          <w:rPr>
            <w:webHidden/>
          </w:rPr>
          <w:fldChar w:fldCharType="begin"/>
        </w:r>
        <w:r w:rsidR="00042906">
          <w:rPr>
            <w:webHidden/>
          </w:rPr>
          <w:instrText xml:space="preserve"> PAGEREF _Toc67555165 \h </w:instrText>
        </w:r>
        <w:r w:rsidR="00042906">
          <w:rPr>
            <w:webHidden/>
          </w:rPr>
        </w:r>
        <w:r w:rsidR="00042906">
          <w:rPr>
            <w:webHidden/>
          </w:rPr>
          <w:fldChar w:fldCharType="separate"/>
        </w:r>
        <w:r w:rsidR="00042906">
          <w:rPr>
            <w:webHidden/>
          </w:rPr>
          <w:t>19</w:t>
        </w:r>
        <w:r w:rsidR="00042906">
          <w:rPr>
            <w:webHidden/>
          </w:rPr>
          <w:fldChar w:fldCharType="end"/>
        </w:r>
      </w:hyperlink>
    </w:p>
    <w:p w14:paraId="06E5C965" w14:textId="637D62CD" w:rsidR="00042906" w:rsidRDefault="00AF1DB1">
      <w:pPr>
        <w:pStyle w:val="TOC3"/>
        <w:rPr>
          <w:rFonts w:asciiTheme="minorHAnsi" w:hAnsiTheme="minorHAnsi" w:cstheme="minorBidi"/>
          <w:sz w:val="22"/>
          <w:szCs w:val="22"/>
        </w:rPr>
      </w:pPr>
      <w:hyperlink w:anchor="_Toc67555166" w:history="1">
        <w:r w:rsidR="00042906" w:rsidRPr="00F1176D">
          <w:rPr>
            <w:rStyle w:val="Hyperlink"/>
            <w:bCs/>
          </w:rPr>
          <w:t>E.1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_Toc67555166 \h </w:instrText>
        </w:r>
        <w:r w:rsidR="00042906">
          <w:rPr>
            <w:webHidden/>
          </w:rPr>
        </w:r>
        <w:r w:rsidR="00042906">
          <w:rPr>
            <w:webHidden/>
          </w:rPr>
          <w:fldChar w:fldCharType="separate"/>
        </w:r>
        <w:r w:rsidR="00042906">
          <w:rPr>
            <w:webHidden/>
          </w:rPr>
          <w:t>19</w:t>
        </w:r>
        <w:r w:rsidR="00042906">
          <w:rPr>
            <w:webHidden/>
          </w:rPr>
          <w:fldChar w:fldCharType="end"/>
        </w:r>
      </w:hyperlink>
    </w:p>
    <w:p w14:paraId="386BD82C" w14:textId="59EC474C" w:rsidR="00042906" w:rsidRDefault="00AF1DB1">
      <w:pPr>
        <w:pStyle w:val="TOC3"/>
        <w:rPr>
          <w:rFonts w:asciiTheme="minorHAnsi" w:hAnsiTheme="minorHAnsi" w:cstheme="minorBidi"/>
          <w:sz w:val="22"/>
          <w:szCs w:val="22"/>
        </w:rPr>
      </w:pPr>
      <w:hyperlink w:anchor="_Toc67555167" w:history="1">
        <w:r w:rsidR="00042906" w:rsidRPr="00F1176D">
          <w:rPr>
            <w:rStyle w:val="Hyperlink"/>
            <w:bCs/>
          </w:rPr>
          <w:t>E.2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_Toc67555167 \h </w:instrText>
        </w:r>
        <w:r w:rsidR="00042906">
          <w:rPr>
            <w:webHidden/>
          </w:rPr>
        </w:r>
        <w:r w:rsidR="00042906">
          <w:rPr>
            <w:webHidden/>
          </w:rPr>
          <w:fldChar w:fldCharType="separate"/>
        </w:r>
        <w:r w:rsidR="00042906">
          <w:rPr>
            <w:webHidden/>
          </w:rPr>
          <w:t>19</w:t>
        </w:r>
        <w:r w:rsidR="00042906">
          <w:rPr>
            <w:webHidden/>
          </w:rPr>
          <w:fldChar w:fldCharType="end"/>
        </w:r>
      </w:hyperlink>
    </w:p>
    <w:p w14:paraId="1C50D778" w14:textId="659E95C1" w:rsidR="00042906" w:rsidRDefault="00AF1DB1">
      <w:pPr>
        <w:pStyle w:val="TOC3"/>
        <w:rPr>
          <w:rFonts w:asciiTheme="minorHAnsi" w:hAnsiTheme="minorHAnsi" w:cstheme="minorBidi"/>
          <w:sz w:val="22"/>
          <w:szCs w:val="22"/>
        </w:rPr>
      </w:pPr>
      <w:hyperlink w:anchor="_Toc67555168" w:history="1">
        <w:r w:rsidR="00042906" w:rsidRPr="00F1176D">
          <w:rPr>
            <w:rStyle w:val="Hyperlink"/>
            <w:bCs/>
          </w:rPr>
          <w:t>E.3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_Toc67555168 \h </w:instrText>
        </w:r>
        <w:r w:rsidR="00042906">
          <w:rPr>
            <w:webHidden/>
          </w:rPr>
        </w:r>
        <w:r w:rsidR="00042906">
          <w:rPr>
            <w:webHidden/>
          </w:rPr>
          <w:fldChar w:fldCharType="separate"/>
        </w:r>
        <w:r w:rsidR="00042906">
          <w:rPr>
            <w:webHidden/>
          </w:rPr>
          <w:t>20</w:t>
        </w:r>
        <w:r w:rsidR="00042906">
          <w:rPr>
            <w:webHidden/>
          </w:rPr>
          <w:fldChar w:fldCharType="end"/>
        </w:r>
      </w:hyperlink>
    </w:p>
    <w:p w14:paraId="6466D502" w14:textId="25D5D38D" w:rsidR="00042906" w:rsidRDefault="00AF1DB1">
      <w:pPr>
        <w:pStyle w:val="TOC3"/>
        <w:rPr>
          <w:rFonts w:asciiTheme="minorHAnsi" w:hAnsiTheme="minorHAnsi" w:cstheme="minorBidi"/>
          <w:sz w:val="22"/>
          <w:szCs w:val="22"/>
        </w:rPr>
      </w:pPr>
      <w:hyperlink w:anchor="_Toc67555169" w:history="1">
        <w:r w:rsidR="00042906" w:rsidRPr="00F1176D">
          <w:rPr>
            <w:rStyle w:val="Hyperlink"/>
            <w:bCs/>
          </w:rPr>
          <w:t>E.4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_Toc67555169 \h </w:instrText>
        </w:r>
        <w:r w:rsidR="00042906">
          <w:rPr>
            <w:webHidden/>
          </w:rPr>
        </w:r>
        <w:r w:rsidR="00042906">
          <w:rPr>
            <w:webHidden/>
          </w:rPr>
          <w:fldChar w:fldCharType="separate"/>
        </w:r>
        <w:r w:rsidR="00042906">
          <w:rPr>
            <w:webHidden/>
          </w:rPr>
          <w:t>20</w:t>
        </w:r>
        <w:r w:rsidR="00042906">
          <w:rPr>
            <w:webHidden/>
          </w:rPr>
          <w:fldChar w:fldCharType="end"/>
        </w:r>
      </w:hyperlink>
    </w:p>
    <w:p w14:paraId="58069354" w14:textId="2BE97F37" w:rsidR="00042906" w:rsidRDefault="00AF1DB1" w:rsidP="00AF1DB1">
      <w:pPr>
        <w:pStyle w:val="TOC2"/>
        <w:keepNext/>
        <w:ind w:left="1275" w:hanging="595"/>
        <w:rPr>
          <w:rFonts w:asciiTheme="minorHAnsi" w:hAnsiTheme="minorHAnsi" w:cstheme="minorBidi"/>
          <w:sz w:val="22"/>
          <w:szCs w:val="22"/>
        </w:rPr>
      </w:pPr>
      <w:hyperlink w:anchor="_Toc67555170" w:history="1">
        <w:r w:rsidR="00042906" w:rsidRPr="00F1176D">
          <w:rPr>
            <w:rStyle w:val="Hyperlink"/>
          </w:rPr>
          <w:t>F</w:t>
        </w:r>
        <w:r w:rsidR="00042906">
          <w:rPr>
            <w:rFonts w:asciiTheme="minorHAnsi" w:hAnsiTheme="minorHAnsi" w:cstheme="minorBidi"/>
            <w:sz w:val="22"/>
            <w:szCs w:val="22"/>
          </w:rPr>
          <w:tab/>
        </w:r>
        <w:r w:rsidR="00042906" w:rsidRPr="00F1176D">
          <w:rPr>
            <w:rStyle w:val="Hyperlink"/>
          </w:rPr>
          <w:t>Question 7/9 – Commande de transmission et interfaces (couche MAC) pour le protocole Internet (IP) et/ou les données en mode paquet sur les réseaux câblés intégrés large bande</w:t>
        </w:r>
        <w:r w:rsidR="00042906">
          <w:rPr>
            <w:webHidden/>
          </w:rPr>
          <w:tab/>
        </w:r>
        <w:r w:rsidR="00042906">
          <w:rPr>
            <w:webHidden/>
          </w:rPr>
          <w:fldChar w:fldCharType="begin"/>
        </w:r>
        <w:r w:rsidR="00042906">
          <w:rPr>
            <w:webHidden/>
          </w:rPr>
          <w:instrText xml:space="preserve"> PAGEREF _Toc67555170 \h </w:instrText>
        </w:r>
        <w:r w:rsidR="00042906">
          <w:rPr>
            <w:webHidden/>
          </w:rPr>
        </w:r>
        <w:r w:rsidR="00042906">
          <w:rPr>
            <w:webHidden/>
          </w:rPr>
          <w:fldChar w:fldCharType="separate"/>
        </w:r>
        <w:r w:rsidR="00042906">
          <w:rPr>
            <w:webHidden/>
          </w:rPr>
          <w:t>21</w:t>
        </w:r>
        <w:r w:rsidR="00042906">
          <w:rPr>
            <w:webHidden/>
          </w:rPr>
          <w:fldChar w:fldCharType="end"/>
        </w:r>
      </w:hyperlink>
    </w:p>
    <w:p w14:paraId="0F4EE30C" w14:textId="48FCF112" w:rsidR="00042906" w:rsidRDefault="00AF1DB1">
      <w:pPr>
        <w:pStyle w:val="TOC3"/>
        <w:rPr>
          <w:rFonts w:asciiTheme="minorHAnsi" w:hAnsiTheme="minorHAnsi" w:cstheme="minorBidi"/>
          <w:sz w:val="22"/>
          <w:szCs w:val="22"/>
        </w:rPr>
      </w:pPr>
      <w:hyperlink w:anchor="_Toc67555171" w:history="1">
        <w:r w:rsidR="00042906" w:rsidRPr="00F1176D">
          <w:rPr>
            <w:rStyle w:val="Hyperlink"/>
            <w:bCs/>
          </w:rPr>
          <w:t>F.1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_Toc67555171 \h </w:instrText>
        </w:r>
        <w:r w:rsidR="00042906">
          <w:rPr>
            <w:webHidden/>
          </w:rPr>
        </w:r>
        <w:r w:rsidR="00042906">
          <w:rPr>
            <w:webHidden/>
          </w:rPr>
          <w:fldChar w:fldCharType="separate"/>
        </w:r>
        <w:r w:rsidR="00042906">
          <w:rPr>
            <w:webHidden/>
          </w:rPr>
          <w:t>21</w:t>
        </w:r>
        <w:r w:rsidR="00042906">
          <w:rPr>
            <w:webHidden/>
          </w:rPr>
          <w:fldChar w:fldCharType="end"/>
        </w:r>
      </w:hyperlink>
    </w:p>
    <w:p w14:paraId="6068FB8E" w14:textId="0A890D3A" w:rsidR="00042906" w:rsidRDefault="00AF1DB1">
      <w:pPr>
        <w:pStyle w:val="TOC3"/>
        <w:rPr>
          <w:rFonts w:asciiTheme="minorHAnsi" w:hAnsiTheme="minorHAnsi" w:cstheme="minorBidi"/>
          <w:sz w:val="22"/>
          <w:szCs w:val="22"/>
        </w:rPr>
      </w:pPr>
      <w:hyperlink w:anchor="_Toc67555172" w:history="1">
        <w:r w:rsidR="00042906" w:rsidRPr="00F1176D">
          <w:rPr>
            <w:rStyle w:val="Hyperlink"/>
            <w:bCs/>
          </w:rPr>
          <w:t>F.2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_Toc67555172 \h </w:instrText>
        </w:r>
        <w:r w:rsidR="00042906">
          <w:rPr>
            <w:webHidden/>
          </w:rPr>
        </w:r>
        <w:r w:rsidR="00042906">
          <w:rPr>
            <w:webHidden/>
          </w:rPr>
          <w:fldChar w:fldCharType="separate"/>
        </w:r>
        <w:r w:rsidR="00042906">
          <w:rPr>
            <w:webHidden/>
          </w:rPr>
          <w:t>22</w:t>
        </w:r>
        <w:r w:rsidR="00042906">
          <w:rPr>
            <w:webHidden/>
          </w:rPr>
          <w:fldChar w:fldCharType="end"/>
        </w:r>
      </w:hyperlink>
    </w:p>
    <w:p w14:paraId="36875944" w14:textId="799C9E17" w:rsidR="00042906" w:rsidRDefault="00AF1DB1">
      <w:pPr>
        <w:pStyle w:val="TOC3"/>
        <w:rPr>
          <w:rFonts w:asciiTheme="minorHAnsi" w:hAnsiTheme="minorHAnsi" w:cstheme="minorBidi"/>
          <w:sz w:val="22"/>
          <w:szCs w:val="22"/>
        </w:rPr>
      </w:pPr>
      <w:hyperlink w:anchor="_Toc67555173" w:history="1">
        <w:r w:rsidR="00042906" w:rsidRPr="00F1176D">
          <w:rPr>
            <w:rStyle w:val="Hyperlink"/>
            <w:bCs/>
          </w:rPr>
          <w:t>F.3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_Toc67555173 \h </w:instrText>
        </w:r>
        <w:r w:rsidR="00042906">
          <w:rPr>
            <w:webHidden/>
          </w:rPr>
        </w:r>
        <w:r w:rsidR="00042906">
          <w:rPr>
            <w:webHidden/>
          </w:rPr>
          <w:fldChar w:fldCharType="separate"/>
        </w:r>
        <w:r w:rsidR="00042906">
          <w:rPr>
            <w:webHidden/>
          </w:rPr>
          <w:t>22</w:t>
        </w:r>
        <w:r w:rsidR="00042906">
          <w:rPr>
            <w:webHidden/>
          </w:rPr>
          <w:fldChar w:fldCharType="end"/>
        </w:r>
      </w:hyperlink>
    </w:p>
    <w:p w14:paraId="01786803" w14:textId="1AF2C789" w:rsidR="00042906" w:rsidRDefault="00AF1DB1">
      <w:pPr>
        <w:pStyle w:val="TOC3"/>
        <w:rPr>
          <w:rFonts w:asciiTheme="minorHAnsi" w:hAnsiTheme="minorHAnsi" w:cstheme="minorBidi"/>
          <w:sz w:val="22"/>
          <w:szCs w:val="22"/>
        </w:rPr>
      </w:pPr>
      <w:hyperlink w:anchor="_Toc67555174" w:history="1">
        <w:r w:rsidR="00042906" w:rsidRPr="00F1176D">
          <w:rPr>
            <w:rStyle w:val="Hyperlink"/>
            <w:bCs/>
          </w:rPr>
          <w:t>F.4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_Toc67555174 \h </w:instrText>
        </w:r>
        <w:r w:rsidR="00042906">
          <w:rPr>
            <w:webHidden/>
          </w:rPr>
        </w:r>
        <w:r w:rsidR="00042906">
          <w:rPr>
            <w:webHidden/>
          </w:rPr>
          <w:fldChar w:fldCharType="separate"/>
        </w:r>
        <w:r w:rsidR="00042906">
          <w:rPr>
            <w:webHidden/>
          </w:rPr>
          <w:t>22</w:t>
        </w:r>
        <w:r w:rsidR="00042906">
          <w:rPr>
            <w:webHidden/>
          </w:rPr>
          <w:fldChar w:fldCharType="end"/>
        </w:r>
      </w:hyperlink>
    </w:p>
    <w:p w14:paraId="033AFA8F" w14:textId="5BEFB86C" w:rsidR="00042906" w:rsidRDefault="00AF1DB1">
      <w:pPr>
        <w:pStyle w:val="TOC2"/>
        <w:rPr>
          <w:rFonts w:asciiTheme="minorHAnsi" w:hAnsiTheme="minorHAnsi" w:cstheme="minorBidi"/>
          <w:sz w:val="22"/>
          <w:szCs w:val="22"/>
        </w:rPr>
      </w:pPr>
      <w:hyperlink w:anchor="_Toc67555175" w:history="1">
        <w:r w:rsidR="00042906" w:rsidRPr="00F1176D">
          <w:rPr>
            <w:rStyle w:val="Hyperlink"/>
          </w:rPr>
          <w:t>G</w:t>
        </w:r>
        <w:r w:rsidR="00042906">
          <w:rPr>
            <w:rFonts w:asciiTheme="minorHAnsi" w:hAnsiTheme="minorHAnsi" w:cstheme="minorBidi"/>
            <w:sz w:val="22"/>
            <w:szCs w:val="22"/>
          </w:rPr>
          <w:tab/>
        </w:r>
        <w:r w:rsidR="00042906" w:rsidRPr="00F1176D">
          <w:rPr>
            <w:rStyle w:val="Hyperlink"/>
          </w:rPr>
          <w:t>Question 8/9 – Applications et services multimédias faisant appel au protocole Internet (IP) pour les réseaux de télévision par câble utilisant des plates-formes issues de la convergence</w:t>
        </w:r>
        <w:r w:rsidR="00042906">
          <w:rPr>
            <w:webHidden/>
          </w:rPr>
          <w:tab/>
        </w:r>
        <w:r w:rsidR="00042906">
          <w:rPr>
            <w:webHidden/>
          </w:rPr>
          <w:fldChar w:fldCharType="begin"/>
        </w:r>
        <w:r w:rsidR="00042906">
          <w:rPr>
            <w:webHidden/>
          </w:rPr>
          <w:instrText xml:space="preserve"> PAGEREF _Toc67555175 \h </w:instrText>
        </w:r>
        <w:r w:rsidR="00042906">
          <w:rPr>
            <w:webHidden/>
          </w:rPr>
        </w:r>
        <w:r w:rsidR="00042906">
          <w:rPr>
            <w:webHidden/>
          </w:rPr>
          <w:fldChar w:fldCharType="separate"/>
        </w:r>
        <w:r w:rsidR="00042906">
          <w:rPr>
            <w:webHidden/>
          </w:rPr>
          <w:t>23</w:t>
        </w:r>
        <w:r w:rsidR="00042906">
          <w:rPr>
            <w:webHidden/>
          </w:rPr>
          <w:fldChar w:fldCharType="end"/>
        </w:r>
      </w:hyperlink>
    </w:p>
    <w:p w14:paraId="08AAEDA9" w14:textId="2600B930" w:rsidR="00042906" w:rsidRDefault="00AF1DB1">
      <w:pPr>
        <w:pStyle w:val="TOC3"/>
        <w:rPr>
          <w:rFonts w:asciiTheme="minorHAnsi" w:hAnsiTheme="minorHAnsi" w:cstheme="minorBidi"/>
          <w:sz w:val="22"/>
          <w:szCs w:val="22"/>
        </w:rPr>
      </w:pPr>
      <w:hyperlink w:anchor="_Toc67555176" w:history="1">
        <w:r w:rsidR="00042906" w:rsidRPr="00F1176D">
          <w:rPr>
            <w:rStyle w:val="Hyperlink"/>
            <w:bCs/>
          </w:rPr>
          <w:t>G.1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_Toc67555176 \h </w:instrText>
        </w:r>
        <w:r w:rsidR="00042906">
          <w:rPr>
            <w:webHidden/>
          </w:rPr>
        </w:r>
        <w:r w:rsidR="00042906">
          <w:rPr>
            <w:webHidden/>
          </w:rPr>
          <w:fldChar w:fldCharType="separate"/>
        </w:r>
        <w:r w:rsidR="00042906">
          <w:rPr>
            <w:webHidden/>
          </w:rPr>
          <w:t>23</w:t>
        </w:r>
        <w:r w:rsidR="00042906">
          <w:rPr>
            <w:webHidden/>
          </w:rPr>
          <w:fldChar w:fldCharType="end"/>
        </w:r>
      </w:hyperlink>
    </w:p>
    <w:p w14:paraId="206C23BB" w14:textId="39C79DB9" w:rsidR="00042906" w:rsidRDefault="00AF1DB1">
      <w:pPr>
        <w:pStyle w:val="TOC3"/>
        <w:rPr>
          <w:rFonts w:asciiTheme="minorHAnsi" w:hAnsiTheme="minorHAnsi" w:cstheme="minorBidi"/>
          <w:sz w:val="22"/>
          <w:szCs w:val="22"/>
        </w:rPr>
      </w:pPr>
      <w:hyperlink w:anchor="_Toc67555177" w:history="1">
        <w:r w:rsidR="00042906" w:rsidRPr="00F1176D">
          <w:rPr>
            <w:rStyle w:val="Hyperlink"/>
            <w:bCs/>
          </w:rPr>
          <w:t>G.2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_Toc67555177 \h </w:instrText>
        </w:r>
        <w:r w:rsidR="00042906">
          <w:rPr>
            <w:webHidden/>
          </w:rPr>
        </w:r>
        <w:r w:rsidR="00042906">
          <w:rPr>
            <w:webHidden/>
          </w:rPr>
          <w:fldChar w:fldCharType="separate"/>
        </w:r>
        <w:r w:rsidR="00042906">
          <w:rPr>
            <w:webHidden/>
          </w:rPr>
          <w:t>23</w:t>
        </w:r>
        <w:r w:rsidR="00042906">
          <w:rPr>
            <w:webHidden/>
          </w:rPr>
          <w:fldChar w:fldCharType="end"/>
        </w:r>
      </w:hyperlink>
    </w:p>
    <w:p w14:paraId="6FA37207" w14:textId="409233BD" w:rsidR="00042906" w:rsidRDefault="00AF1DB1">
      <w:pPr>
        <w:pStyle w:val="TOC3"/>
        <w:rPr>
          <w:rFonts w:asciiTheme="minorHAnsi" w:hAnsiTheme="minorHAnsi" w:cstheme="minorBidi"/>
          <w:sz w:val="22"/>
          <w:szCs w:val="22"/>
        </w:rPr>
      </w:pPr>
      <w:hyperlink w:anchor="_Toc67555178" w:history="1">
        <w:r w:rsidR="00042906" w:rsidRPr="00F1176D">
          <w:rPr>
            <w:rStyle w:val="Hyperlink"/>
            <w:bCs/>
          </w:rPr>
          <w:t>G.3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_Toc67555178 \h </w:instrText>
        </w:r>
        <w:r w:rsidR="00042906">
          <w:rPr>
            <w:webHidden/>
          </w:rPr>
        </w:r>
        <w:r w:rsidR="00042906">
          <w:rPr>
            <w:webHidden/>
          </w:rPr>
          <w:fldChar w:fldCharType="separate"/>
        </w:r>
        <w:r w:rsidR="00042906">
          <w:rPr>
            <w:webHidden/>
          </w:rPr>
          <w:t>24</w:t>
        </w:r>
        <w:r w:rsidR="00042906">
          <w:rPr>
            <w:webHidden/>
          </w:rPr>
          <w:fldChar w:fldCharType="end"/>
        </w:r>
      </w:hyperlink>
    </w:p>
    <w:p w14:paraId="6C5A6702" w14:textId="4ADE1092" w:rsidR="00042906" w:rsidRDefault="00AF1DB1">
      <w:pPr>
        <w:pStyle w:val="TOC3"/>
        <w:rPr>
          <w:rFonts w:asciiTheme="minorHAnsi" w:hAnsiTheme="minorHAnsi" w:cstheme="minorBidi"/>
          <w:sz w:val="22"/>
          <w:szCs w:val="22"/>
        </w:rPr>
      </w:pPr>
      <w:hyperlink w:anchor="_Toc67555179" w:history="1">
        <w:r w:rsidR="00042906" w:rsidRPr="00F1176D">
          <w:rPr>
            <w:rStyle w:val="Hyperlink"/>
            <w:bCs/>
          </w:rPr>
          <w:t>G.4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_Toc67555179 \h </w:instrText>
        </w:r>
        <w:r w:rsidR="00042906">
          <w:rPr>
            <w:webHidden/>
          </w:rPr>
        </w:r>
        <w:r w:rsidR="00042906">
          <w:rPr>
            <w:webHidden/>
          </w:rPr>
          <w:fldChar w:fldCharType="separate"/>
        </w:r>
        <w:r w:rsidR="00042906">
          <w:rPr>
            <w:webHidden/>
          </w:rPr>
          <w:t>24</w:t>
        </w:r>
        <w:r w:rsidR="00042906">
          <w:rPr>
            <w:webHidden/>
          </w:rPr>
          <w:fldChar w:fldCharType="end"/>
        </w:r>
      </w:hyperlink>
    </w:p>
    <w:p w14:paraId="632EAA4A" w14:textId="173A1AFA" w:rsidR="00042906" w:rsidRDefault="00AF1DB1">
      <w:pPr>
        <w:pStyle w:val="TOC2"/>
        <w:rPr>
          <w:rFonts w:asciiTheme="minorHAnsi" w:hAnsiTheme="minorHAnsi" w:cstheme="minorBidi"/>
          <w:sz w:val="22"/>
          <w:szCs w:val="22"/>
        </w:rPr>
      </w:pPr>
      <w:hyperlink w:anchor="_Toc67555180" w:history="1">
        <w:r w:rsidR="00042906" w:rsidRPr="00F1176D">
          <w:rPr>
            <w:rStyle w:val="Hyperlink"/>
          </w:rPr>
          <w:t>H</w:t>
        </w:r>
        <w:r w:rsidR="00042906">
          <w:rPr>
            <w:rFonts w:asciiTheme="minorHAnsi" w:hAnsiTheme="minorHAnsi" w:cstheme="minorBidi"/>
            <w:sz w:val="22"/>
            <w:szCs w:val="22"/>
          </w:rPr>
          <w:tab/>
        </w:r>
        <w:r w:rsidR="00042906" w:rsidRPr="00F1176D">
          <w:rPr>
            <w:rStyle w:val="Hyperlink"/>
          </w:rPr>
          <w:t>Question 9/9 – Exigences, méthodes et interfaces applicables aux plates-formes de services évoluées pour améliorer l'acheminement de contenus audiovisuels et d'autres services multimédias interactifs sur les réseaux câblés intégrés large bande</w:t>
        </w:r>
        <w:r w:rsidR="00042906">
          <w:rPr>
            <w:webHidden/>
          </w:rPr>
          <w:tab/>
        </w:r>
        <w:r w:rsidR="00042906">
          <w:rPr>
            <w:webHidden/>
          </w:rPr>
          <w:fldChar w:fldCharType="begin"/>
        </w:r>
        <w:r w:rsidR="00042906">
          <w:rPr>
            <w:webHidden/>
          </w:rPr>
          <w:instrText xml:space="preserve"> PAGEREF _Toc67555180 \h </w:instrText>
        </w:r>
        <w:r w:rsidR="00042906">
          <w:rPr>
            <w:webHidden/>
          </w:rPr>
        </w:r>
        <w:r w:rsidR="00042906">
          <w:rPr>
            <w:webHidden/>
          </w:rPr>
          <w:fldChar w:fldCharType="separate"/>
        </w:r>
        <w:r w:rsidR="00042906">
          <w:rPr>
            <w:webHidden/>
          </w:rPr>
          <w:t>26</w:t>
        </w:r>
        <w:r w:rsidR="00042906">
          <w:rPr>
            <w:webHidden/>
          </w:rPr>
          <w:fldChar w:fldCharType="end"/>
        </w:r>
      </w:hyperlink>
    </w:p>
    <w:p w14:paraId="1047CEC0" w14:textId="4FBE33BD" w:rsidR="00042906" w:rsidRDefault="00AF1DB1">
      <w:pPr>
        <w:pStyle w:val="TOC3"/>
        <w:rPr>
          <w:rFonts w:asciiTheme="minorHAnsi" w:hAnsiTheme="minorHAnsi" w:cstheme="minorBidi"/>
          <w:sz w:val="22"/>
          <w:szCs w:val="22"/>
        </w:rPr>
      </w:pPr>
      <w:hyperlink w:anchor="_Toc67555181" w:history="1">
        <w:r w:rsidR="00042906" w:rsidRPr="00F1176D">
          <w:rPr>
            <w:rStyle w:val="Hyperlink"/>
            <w:bCs/>
          </w:rPr>
          <w:t>H.1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_Toc67555181 \h </w:instrText>
        </w:r>
        <w:r w:rsidR="00042906">
          <w:rPr>
            <w:webHidden/>
          </w:rPr>
        </w:r>
        <w:r w:rsidR="00042906">
          <w:rPr>
            <w:webHidden/>
          </w:rPr>
          <w:fldChar w:fldCharType="separate"/>
        </w:r>
        <w:r w:rsidR="00042906">
          <w:rPr>
            <w:webHidden/>
          </w:rPr>
          <w:t>26</w:t>
        </w:r>
        <w:r w:rsidR="00042906">
          <w:rPr>
            <w:webHidden/>
          </w:rPr>
          <w:fldChar w:fldCharType="end"/>
        </w:r>
      </w:hyperlink>
    </w:p>
    <w:p w14:paraId="2DD34483" w14:textId="1E5A0077" w:rsidR="00042906" w:rsidRDefault="00AF1DB1">
      <w:pPr>
        <w:pStyle w:val="TOC3"/>
        <w:rPr>
          <w:rFonts w:asciiTheme="minorHAnsi" w:hAnsiTheme="minorHAnsi" w:cstheme="minorBidi"/>
          <w:sz w:val="22"/>
          <w:szCs w:val="22"/>
        </w:rPr>
      </w:pPr>
      <w:hyperlink w:anchor="_Toc67555182" w:history="1">
        <w:r w:rsidR="00042906" w:rsidRPr="00F1176D">
          <w:rPr>
            <w:rStyle w:val="Hyperlink"/>
            <w:bCs/>
          </w:rPr>
          <w:t>H.2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_Toc67555182 \h </w:instrText>
        </w:r>
        <w:r w:rsidR="00042906">
          <w:rPr>
            <w:webHidden/>
          </w:rPr>
        </w:r>
        <w:r w:rsidR="00042906">
          <w:rPr>
            <w:webHidden/>
          </w:rPr>
          <w:fldChar w:fldCharType="separate"/>
        </w:r>
        <w:r w:rsidR="00042906">
          <w:rPr>
            <w:webHidden/>
          </w:rPr>
          <w:t>26</w:t>
        </w:r>
        <w:r w:rsidR="00042906">
          <w:rPr>
            <w:webHidden/>
          </w:rPr>
          <w:fldChar w:fldCharType="end"/>
        </w:r>
      </w:hyperlink>
    </w:p>
    <w:p w14:paraId="1CF8283D" w14:textId="1700B32F" w:rsidR="00042906" w:rsidRDefault="00AF1DB1">
      <w:pPr>
        <w:pStyle w:val="TOC3"/>
        <w:rPr>
          <w:rFonts w:asciiTheme="minorHAnsi" w:hAnsiTheme="minorHAnsi" w:cstheme="minorBidi"/>
          <w:sz w:val="22"/>
          <w:szCs w:val="22"/>
        </w:rPr>
      </w:pPr>
      <w:hyperlink w:anchor="_Toc67555183" w:history="1">
        <w:r w:rsidR="00042906" w:rsidRPr="00F1176D">
          <w:rPr>
            <w:rStyle w:val="Hyperlink"/>
            <w:bCs/>
          </w:rPr>
          <w:t>H.3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_Toc67555183 \h </w:instrText>
        </w:r>
        <w:r w:rsidR="00042906">
          <w:rPr>
            <w:webHidden/>
          </w:rPr>
        </w:r>
        <w:r w:rsidR="00042906">
          <w:rPr>
            <w:webHidden/>
          </w:rPr>
          <w:fldChar w:fldCharType="separate"/>
        </w:r>
        <w:r w:rsidR="00042906">
          <w:rPr>
            <w:webHidden/>
          </w:rPr>
          <w:t>27</w:t>
        </w:r>
        <w:r w:rsidR="00042906">
          <w:rPr>
            <w:webHidden/>
          </w:rPr>
          <w:fldChar w:fldCharType="end"/>
        </w:r>
      </w:hyperlink>
    </w:p>
    <w:p w14:paraId="772C6D0C" w14:textId="7599C707" w:rsidR="00042906" w:rsidRDefault="00AF1DB1">
      <w:pPr>
        <w:pStyle w:val="TOC3"/>
        <w:rPr>
          <w:rFonts w:asciiTheme="minorHAnsi" w:hAnsiTheme="minorHAnsi" w:cstheme="minorBidi"/>
          <w:sz w:val="22"/>
          <w:szCs w:val="22"/>
        </w:rPr>
      </w:pPr>
      <w:hyperlink w:anchor="_Toc67555184" w:history="1">
        <w:r w:rsidR="00042906" w:rsidRPr="00F1176D">
          <w:rPr>
            <w:rStyle w:val="Hyperlink"/>
            <w:bCs/>
          </w:rPr>
          <w:t>H.4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_Toc67555184 \h </w:instrText>
        </w:r>
        <w:r w:rsidR="00042906">
          <w:rPr>
            <w:webHidden/>
          </w:rPr>
        </w:r>
        <w:r w:rsidR="00042906">
          <w:rPr>
            <w:webHidden/>
          </w:rPr>
          <w:fldChar w:fldCharType="separate"/>
        </w:r>
        <w:r w:rsidR="00042906">
          <w:rPr>
            <w:webHidden/>
          </w:rPr>
          <w:t>27</w:t>
        </w:r>
        <w:r w:rsidR="00042906">
          <w:rPr>
            <w:webHidden/>
          </w:rPr>
          <w:fldChar w:fldCharType="end"/>
        </w:r>
      </w:hyperlink>
    </w:p>
    <w:p w14:paraId="7E604ABC" w14:textId="61D786F5" w:rsidR="00042906" w:rsidRDefault="00AF1DB1">
      <w:pPr>
        <w:pStyle w:val="TOC2"/>
        <w:rPr>
          <w:rFonts w:asciiTheme="minorHAnsi" w:hAnsiTheme="minorHAnsi" w:cstheme="minorBidi"/>
          <w:sz w:val="22"/>
          <w:szCs w:val="22"/>
        </w:rPr>
      </w:pPr>
      <w:hyperlink w:anchor="_Toc67555185" w:history="1">
        <w:r w:rsidR="00042906" w:rsidRPr="00F1176D">
          <w:rPr>
            <w:rStyle w:val="Hyperlink"/>
          </w:rPr>
          <w:t>I</w:t>
        </w:r>
        <w:r w:rsidR="00042906">
          <w:rPr>
            <w:rFonts w:asciiTheme="minorHAnsi" w:hAnsiTheme="minorHAnsi" w:cstheme="minorBidi"/>
            <w:sz w:val="22"/>
            <w:szCs w:val="22"/>
          </w:rPr>
          <w:tab/>
        </w:r>
        <w:r w:rsidR="00042906" w:rsidRPr="00F1176D">
          <w:rPr>
            <w:rStyle w:val="Hyperlink"/>
          </w:rPr>
          <w:t>Question 10/9 – Programme, coordination et planification des travaux</w:t>
        </w:r>
        <w:r w:rsidR="00042906">
          <w:rPr>
            <w:webHidden/>
          </w:rPr>
          <w:tab/>
        </w:r>
        <w:r w:rsidR="00042906">
          <w:rPr>
            <w:webHidden/>
          </w:rPr>
          <w:fldChar w:fldCharType="begin"/>
        </w:r>
        <w:r w:rsidR="00042906">
          <w:rPr>
            <w:webHidden/>
          </w:rPr>
          <w:instrText xml:space="preserve"> PAGEREF _Toc67555185 \h </w:instrText>
        </w:r>
        <w:r w:rsidR="00042906">
          <w:rPr>
            <w:webHidden/>
          </w:rPr>
        </w:r>
        <w:r w:rsidR="00042906">
          <w:rPr>
            <w:webHidden/>
          </w:rPr>
          <w:fldChar w:fldCharType="separate"/>
        </w:r>
        <w:r w:rsidR="00042906">
          <w:rPr>
            <w:webHidden/>
          </w:rPr>
          <w:t>29</w:t>
        </w:r>
        <w:r w:rsidR="00042906">
          <w:rPr>
            <w:webHidden/>
          </w:rPr>
          <w:fldChar w:fldCharType="end"/>
        </w:r>
      </w:hyperlink>
    </w:p>
    <w:p w14:paraId="4F20055B" w14:textId="4981254E" w:rsidR="00042906" w:rsidRDefault="00AF1DB1">
      <w:pPr>
        <w:pStyle w:val="TOC3"/>
        <w:rPr>
          <w:rFonts w:asciiTheme="minorHAnsi" w:hAnsiTheme="minorHAnsi" w:cstheme="minorBidi"/>
          <w:sz w:val="22"/>
          <w:szCs w:val="22"/>
        </w:rPr>
      </w:pPr>
      <w:hyperlink w:anchor="_Toc67555186" w:history="1">
        <w:r w:rsidR="00042906" w:rsidRPr="00F1176D">
          <w:rPr>
            <w:rStyle w:val="Hyperlink"/>
            <w:bCs/>
          </w:rPr>
          <w:t>I.1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_Toc67555186 \h </w:instrText>
        </w:r>
        <w:r w:rsidR="00042906">
          <w:rPr>
            <w:webHidden/>
          </w:rPr>
        </w:r>
        <w:r w:rsidR="00042906">
          <w:rPr>
            <w:webHidden/>
          </w:rPr>
          <w:fldChar w:fldCharType="separate"/>
        </w:r>
        <w:r w:rsidR="00042906">
          <w:rPr>
            <w:webHidden/>
          </w:rPr>
          <w:t>29</w:t>
        </w:r>
        <w:r w:rsidR="00042906">
          <w:rPr>
            <w:webHidden/>
          </w:rPr>
          <w:fldChar w:fldCharType="end"/>
        </w:r>
      </w:hyperlink>
    </w:p>
    <w:p w14:paraId="1A7A6607" w14:textId="69FCE6D2" w:rsidR="00042906" w:rsidRDefault="00AF1DB1">
      <w:pPr>
        <w:pStyle w:val="TOC3"/>
        <w:rPr>
          <w:rFonts w:asciiTheme="minorHAnsi" w:hAnsiTheme="minorHAnsi" w:cstheme="minorBidi"/>
          <w:sz w:val="22"/>
          <w:szCs w:val="22"/>
        </w:rPr>
      </w:pPr>
      <w:hyperlink w:anchor="_Toc67555187" w:history="1">
        <w:r w:rsidR="00042906" w:rsidRPr="00F1176D">
          <w:rPr>
            <w:rStyle w:val="Hyperlink"/>
            <w:bCs/>
          </w:rPr>
          <w:t>I.2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_Toc67555187 \h </w:instrText>
        </w:r>
        <w:r w:rsidR="00042906">
          <w:rPr>
            <w:webHidden/>
          </w:rPr>
        </w:r>
        <w:r w:rsidR="00042906">
          <w:rPr>
            <w:webHidden/>
          </w:rPr>
          <w:fldChar w:fldCharType="separate"/>
        </w:r>
        <w:r w:rsidR="00042906">
          <w:rPr>
            <w:webHidden/>
          </w:rPr>
          <w:t>29</w:t>
        </w:r>
        <w:r w:rsidR="00042906">
          <w:rPr>
            <w:webHidden/>
          </w:rPr>
          <w:fldChar w:fldCharType="end"/>
        </w:r>
      </w:hyperlink>
    </w:p>
    <w:p w14:paraId="64A8D895" w14:textId="417B8DA3" w:rsidR="00042906" w:rsidRDefault="00AF1DB1">
      <w:pPr>
        <w:pStyle w:val="TOC3"/>
        <w:rPr>
          <w:rFonts w:asciiTheme="minorHAnsi" w:hAnsiTheme="minorHAnsi" w:cstheme="minorBidi"/>
          <w:sz w:val="22"/>
          <w:szCs w:val="22"/>
        </w:rPr>
      </w:pPr>
      <w:hyperlink w:anchor="_Toc67555188" w:history="1">
        <w:r w:rsidR="00042906" w:rsidRPr="00F1176D">
          <w:rPr>
            <w:rStyle w:val="Hyperlink"/>
            <w:bCs/>
          </w:rPr>
          <w:t>I.3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_Toc67555188 \h </w:instrText>
        </w:r>
        <w:r w:rsidR="00042906">
          <w:rPr>
            <w:webHidden/>
          </w:rPr>
        </w:r>
        <w:r w:rsidR="00042906">
          <w:rPr>
            <w:webHidden/>
          </w:rPr>
          <w:fldChar w:fldCharType="separate"/>
        </w:r>
        <w:r w:rsidR="00042906">
          <w:rPr>
            <w:webHidden/>
          </w:rPr>
          <w:t>29</w:t>
        </w:r>
        <w:r w:rsidR="00042906">
          <w:rPr>
            <w:webHidden/>
          </w:rPr>
          <w:fldChar w:fldCharType="end"/>
        </w:r>
      </w:hyperlink>
    </w:p>
    <w:p w14:paraId="3C89B541" w14:textId="496AD1A0" w:rsidR="00042906" w:rsidRDefault="00AF1DB1">
      <w:pPr>
        <w:pStyle w:val="TOC3"/>
        <w:rPr>
          <w:rFonts w:asciiTheme="minorHAnsi" w:hAnsiTheme="minorHAnsi" w:cstheme="minorBidi"/>
          <w:sz w:val="22"/>
          <w:szCs w:val="22"/>
        </w:rPr>
      </w:pPr>
      <w:hyperlink w:anchor="_Toc67555189" w:history="1">
        <w:r w:rsidR="00042906" w:rsidRPr="00F1176D">
          <w:rPr>
            <w:rStyle w:val="Hyperlink"/>
            <w:bCs/>
          </w:rPr>
          <w:t>I.4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_Toc67555189 \h </w:instrText>
        </w:r>
        <w:r w:rsidR="00042906">
          <w:rPr>
            <w:webHidden/>
          </w:rPr>
        </w:r>
        <w:r w:rsidR="00042906">
          <w:rPr>
            <w:webHidden/>
          </w:rPr>
          <w:fldChar w:fldCharType="separate"/>
        </w:r>
        <w:r w:rsidR="00042906">
          <w:rPr>
            <w:webHidden/>
          </w:rPr>
          <w:t>30</w:t>
        </w:r>
        <w:r w:rsidR="00042906">
          <w:rPr>
            <w:webHidden/>
          </w:rPr>
          <w:fldChar w:fldCharType="end"/>
        </w:r>
      </w:hyperlink>
    </w:p>
    <w:p w14:paraId="09FB5263" w14:textId="442FB77B" w:rsidR="00042906" w:rsidRDefault="00AF1DB1">
      <w:pPr>
        <w:pStyle w:val="TOC2"/>
        <w:rPr>
          <w:rFonts w:asciiTheme="minorHAnsi" w:hAnsiTheme="minorHAnsi" w:cstheme="minorBidi"/>
          <w:sz w:val="22"/>
          <w:szCs w:val="22"/>
        </w:rPr>
      </w:pPr>
      <w:hyperlink w:anchor="_Toc67555190" w:history="1">
        <w:r w:rsidR="00042906" w:rsidRPr="00F1176D">
          <w:rPr>
            <w:rStyle w:val="Hyperlink"/>
          </w:rPr>
          <w:t>J</w:t>
        </w:r>
        <w:r w:rsidR="00042906">
          <w:rPr>
            <w:rFonts w:asciiTheme="minorHAnsi" w:hAnsiTheme="minorHAnsi" w:cstheme="minorBidi"/>
            <w:sz w:val="22"/>
            <w:szCs w:val="22"/>
          </w:rPr>
          <w:tab/>
        </w:r>
        <w:r w:rsidR="00042906" w:rsidRPr="00F1176D">
          <w:rPr>
            <w:rStyle w:val="Hyperlink"/>
          </w:rPr>
          <w:t>Question 11/9 − Accessibilité des systèmes et des services par câble</w:t>
        </w:r>
        <w:r w:rsidR="00042906">
          <w:rPr>
            <w:webHidden/>
          </w:rPr>
          <w:tab/>
        </w:r>
        <w:r w:rsidR="00042906">
          <w:rPr>
            <w:webHidden/>
          </w:rPr>
          <w:fldChar w:fldCharType="begin"/>
        </w:r>
        <w:r w:rsidR="00042906">
          <w:rPr>
            <w:webHidden/>
          </w:rPr>
          <w:instrText xml:space="preserve"> PAGEREF _Toc67555190 \h </w:instrText>
        </w:r>
        <w:r w:rsidR="00042906">
          <w:rPr>
            <w:webHidden/>
          </w:rPr>
        </w:r>
        <w:r w:rsidR="00042906">
          <w:rPr>
            <w:webHidden/>
          </w:rPr>
          <w:fldChar w:fldCharType="separate"/>
        </w:r>
        <w:r w:rsidR="00042906">
          <w:rPr>
            <w:webHidden/>
          </w:rPr>
          <w:t>31</w:t>
        </w:r>
        <w:r w:rsidR="00042906">
          <w:rPr>
            <w:webHidden/>
          </w:rPr>
          <w:fldChar w:fldCharType="end"/>
        </w:r>
      </w:hyperlink>
    </w:p>
    <w:p w14:paraId="0994564B" w14:textId="14C4C8B5" w:rsidR="00042906" w:rsidRDefault="00AF1DB1">
      <w:pPr>
        <w:pStyle w:val="TOC3"/>
        <w:rPr>
          <w:rFonts w:asciiTheme="minorHAnsi" w:hAnsiTheme="minorHAnsi" w:cstheme="minorBidi"/>
          <w:sz w:val="22"/>
          <w:szCs w:val="22"/>
        </w:rPr>
      </w:pPr>
      <w:hyperlink w:anchor="_Toc67555191" w:history="1">
        <w:r w:rsidR="00042906" w:rsidRPr="00F1176D">
          <w:rPr>
            <w:rStyle w:val="Hyperlink"/>
            <w:bCs/>
          </w:rPr>
          <w:t>J.1</w:t>
        </w:r>
        <w:r w:rsidR="00042906">
          <w:rPr>
            <w:rFonts w:asciiTheme="minorHAnsi" w:hAnsiTheme="minorHAnsi" w:cstheme="minorBidi"/>
            <w:sz w:val="22"/>
            <w:szCs w:val="22"/>
          </w:rPr>
          <w:tab/>
        </w:r>
        <w:r w:rsidR="00042906" w:rsidRPr="00F1176D">
          <w:rPr>
            <w:rStyle w:val="Hyperlink"/>
            <w:bCs/>
          </w:rPr>
          <w:t>Motifs</w:t>
        </w:r>
        <w:r w:rsidR="00042906">
          <w:rPr>
            <w:webHidden/>
          </w:rPr>
          <w:tab/>
        </w:r>
        <w:r w:rsidR="00042906">
          <w:rPr>
            <w:webHidden/>
          </w:rPr>
          <w:fldChar w:fldCharType="begin"/>
        </w:r>
        <w:r w:rsidR="00042906">
          <w:rPr>
            <w:webHidden/>
          </w:rPr>
          <w:instrText xml:space="preserve"> PAGEREF _Toc67555191 \h </w:instrText>
        </w:r>
        <w:r w:rsidR="00042906">
          <w:rPr>
            <w:webHidden/>
          </w:rPr>
        </w:r>
        <w:r w:rsidR="00042906">
          <w:rPr>
            <w:webHidden/>
          </w:rPr>
          <w:fldChar w:fldCharType="separate"/>
        </w:r>
        <w:r w:rsidR="00042906">
          <w:rPr>
            <w:webHidden/>
          </w:rPr>
          <w:t>31</w:t>
        </w:r>
        <w:r w:rsidR="00042906">
          <w:rPr>
            <w:webHidden/>
          </w:rPr>
          <w:fldChar w:fldCharType="end"/>
        </w:r>
      </w:hyperlink>
    </w:p>
    <w:p w14:paraId="1ABF22D0" w14:textId="74A0AF95" w:rsidR="00042906" w:rsidRDefault="00AF1DB1">
      <w:pPr>
        <w:pStyle w:val="TOC3"/>
        <w:rPr>
          <w:rFonts w:asciiTheme="minorHAnsi" w:hAnsiTheme="minorHAnsi" w:cstheme="minorBidi"/>
          <w:sz w:val="22"/>
          <w:szCs w:val="22"/>
        </w:rPr>
      </w:pPr>
      <w:hyperlink w:anchor="_Toc67555192" w:history="1">
        <w:r w:rsidR="00042906" w:rsidRPr="00F1176D">
          <w:rPr>
            <w:rStyle w:val="Hyperlink"/>
            <w:bCs/>
          </w:rPr>
          <w:t>J.2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_Toc67555192 \h </w:instrText>
        </w:r>
        <w:r w:rsidR="00042906">
          <w:rPr>
            <w:webHidden/>
          </w:rPr>
        </w:r>
        <w:r w:rsidR="00042906">
          <w:rPr>
            <w:webHidden/>
          </w:rPr>
          <w:fldChar w:fldCharType="separate"/>
        </w:r>
        <w:r w:rsidR="00042906">
          <w:rPr>
            <w:webHidden/>
          </w:rPr>
          <w:t>31</w:t>
        </w:r>
        <w:r w:rsidR="00042906">
          <w:rPr>
            <w:webHidden/>
          </w:rPr>
          <w:fldChar w:fldCharType="end"/>
        </w:r>
      </w:hyperlink>
    </w:p>
    <w:p w14:paraId="31A73571" w14:textId="7E8BE2F3" w:rsidR="00042906" w:rsidRDefault="00AF1DB1">
      <w:pPr>
        <w:pStyle w:val="TOC3"/>
        <w:rPr>
          <w:rFonts w:asciiTheme="minorHAnsi" w:hAnsiTheme="minorHAnsi" w:cstheme="minorBidi"/>
          <w:sz w:val="22"/>
          <w:szCs w:val="22"/>
        </w:rPr>
      </w:pPr>
      <w:hyperlink w:anchor="_Toc67555193" w:history="1">
        <w:r w:rsidR="00042906" w:rsidRPr="00F1176D">
          <w:rPr>
            <w:rStyle w:val="Hyperlink"/>
            <w:bCs/>
          </w:rPr>
          <w:t>J.3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_Toc67555193 \h </w:instrText>
        </w:r>
        <w:r w:rsidR="00042906">
          <w:rPr>
            <w:webHidden/>
          </w:rPr>
        </w:r>
        <w:r w:rsidR="00042906">
          <w:rPr>
            <w:webHidden/>
          </w:rPr>
          <w:fldChar w:fldCharType="separate"/>
        </w:r>
        <w:r w:rsidR="00042906">
          <w:rPr>
            <w:webHidden/>
          </w:rPr>
          <w:t>31</w:t>
        </w:r>
        <w:r w:rsidR="00042906">
          <w:rPr>
            <w:webHidden/>
          </w:rPr>
          <w:fldChar w:fldCharType="end"/>
        </w:r>
      </w:hyperlink>
    </w:p>
    <w:p w14:paraId="76BA0C82" w14:textId="7C0EF74A" w:rsidR="00042906" w:rsidRDefault="00AF1DB1">
      <w:pPr>
        <w:pStyle w:val="TOC3"/>
        <w:rPr>
          <w:rFonts w:asciiTheme="minorHAnsi" w:hAnsiTheme="minorHAnsi" w:cstheme="minorBidi"/>
          <w:sz w:val="22"/>
          <w:szCs w:val="22"/>
        </w:rPr>
      </w:pPr>
      <w:hyperlink w:anchor="_Toc67555194" w:history="1">
        <w:r w:rsidR="00042906" w:rsidRPr="00F1176D">
          <w:rPr>
            <w:rStyle w:val="Hyperlink"/>
            <w:bCs/>
          </w:rPr>
          <w:t>J.4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_Toc67555194 \h </w:instrText>
        </w:r>
        <w:r w:rsidR="00042906">
          <w:rPr>
            <w:webHidden/>
          </w:rPr>
        </w:r>
        <w:r w:rsidR="00042906">
          <w:rPr>
            <w:webHidden/>
          </w:rPr>
          <w:fldChar w:fldCharType="separate"/>
        </w:r>
        <w:r w:rsidR="00042906">
          <w:rPr>
            <w:webHidden/>
          </w:rPr>
          <w:t>32</w:t>
        </w:r>
        <w:r w:rsidR="00042906">
          <w:rPr>
            <w:webHidden/>
          </w:rPr>
          <w:fldChar w:fldCharType="end"/>
        </w:r>
      </w:hyperlink>
    </w:p>
    <w:p w14:paraId="5A7EDCF9" w14:textId="0B0F00AF" w:rsidR="00042906" w:rsidRDefault="00AF1DB1">
      <w:pPr>
        <w:pStyle w:val="TOC2"/>
        <w:rPr>
          <w:rFonts w:asciiTheme="minorHAnsi" w:hAnsiTheme="minorHAnsi" w:cstheme="minorBidi"/>
          <w:sz w:val="22"/>
          <w:szCs w:val="22"/>
        </w:rPr>
      </w:pPr>
      <w:hyperlink w:anchor="_Toc67555195" w:history="1">
        <w:r w:rsidR="00042906" w:rsidRPr="00F1176D">
          <w:rPr>
            <w:rStyle w:val="Hyperlink"/>
          </w:rPr>
          <w:t>K</w:t>
        </w:r>
        <w:r w:rsidR="00042906">
          <w:rPr>
            <w:rFonts w:asciiTheme="minorHAnsi" w:hAnsiTheme="minorHAnsi" w:cstheme="minorBidi"/>
            <w:sz w:val="22"/>
            <w:szCs w:val="22"/>
          </w:rPr>
          <w:tab/>
        </w:r>
        <w:r w:rsidR="00042906" w:rsidRPr="00F1176D">
          <w:rPr>
            <w:rStyle w:val="Hyperlink"/>
          </w:rPr>
          <w:t>Question 12/9 – Fonctions évoluées utilisant l'intelligence artificielle sur les réseaux câblés intégrés large bande</w:t>
        </w:r>
        <w:r w:rsidR="00042906">
          <w:rPr>
            <w:webHidden/>
          </w:rPr>
          <w:tab/>
        </w:r>
        <w:r w:rsidR="00042906">
          <w:rPr>
            <w:webHidden/>
          </w:rPr>
          <w:fldChar w:fldCharType="begin"/>
        </w:r>
        <w:r w:rsidR="00042906">
          <w:rPr>
            <w:webHidden/>
          </w:rPr>
          <w:instrText xml:space="preserve"> PAGEREF _Toc67555195 \h </w:instrText>
        </w:r>
        <w:r w:rsidR="00042906">
          <w:rPr>
            <w:webHidden/>
          </w:rPr>
        </w:r>
        <w:r w:rsidR="00042906">
          <w:rPr>
            <w:webHidden/>
          </w:rPr>
          <w:fldChar w:fldCharType="separate"/>
        </w:r>
        <w:r w:rsidR="00042906">
          <w:rPr>
            <w:webHidden/>
          </w:rPr>
          <w:t>33</w:t>
        </w:r>
        <w:r w:rsidR="00042906">
          <w:rPr>
            <w:webHidden/>
          </w:rPr>
          <w:fldChar w:fldCharType="end"/>
        </w:r>
      </w:hyperlink>
    </w:p>
    <w:p w14:paraId="4FF01F23" w14:textId="0DFCA324" w:rsidR="00042906" w:rsidRDefault="00AF1DB1">
      <w:pPr>
        <w:pStyle w:val="TOC3"/>
        <w:rPr>
          <w:rFonts w:asciiTheme="minorHAnsi" w:hAnsiTheme="minorHAnsi" w:cstheme="minorBidi"/>
          <w:sz w:val="22"/>
          <w:szCs w:val="22"/>
        </w:rPr>
      </w:pPr>
      <w:hyperlink w:anchor="_Toc67555196" w:history="1">
        <w:r w:rsidR="00042906" w:rsidRPr="00F1176D">
          <w:rPr>
            <w:rStyle w:val="Hyperlink"/>
            <w:bCs/>
            <w:lang w:val="fr-CH"/>
          </w:rPr>
          <w:t>K.1</w:t>
        </w:r>
        <w:r w:rsidR="00042906">
          <w:rPr>
            <w:rFonts w:asciiTheme="minorHAnsi" w:hAnsiTheme="minorHAnsi" w:cstheme="minorBidi"/>
            <w:sz w:val="22"/>
            <w:szCs w:val="22"/>
          </w:rPr>
          <w:tab/>
        </w:r>
        <w:r w:rsidR="00042906" w:rsidRPr="00F1176D">
          <w:rPr>
            <w:rStyle w:val="Hyperlink"/>
            <w:bCs/>
            <w:lang w:val="fr-CH"/>
          </w:rPr>
          <w:t>Motifs</w:t>
        </w:r>
        <w:r w:rsidR="00042906">
          <w:rPr>
            <w:webHidden/>
          </w:rPr>
          <w:tab/>
        </w:r>
        <w:r w:rsidR="00042906">
          <w:rPr>
            <w:webHidden/>
          </w:rPr>
          <w:fldChar w:fldCharType="begin"/>
        </w:r>
        <w:r w:rsidR="00042906">
          <w:rPr>
            <w:webHidden/>
          </w:rPr>
          <w:instrText xml:space="preserve"> PAGEREF _Toc67555196 \h </w:instrText>
        </w:r>
        <w:r w:rsidR="00042906">
          <w:rPr>
            <w:webHidden/>
          </w:rPr>
        </w:r>
        <w:r w:rsidR="00042906">
          <w:rPr>
            <w:webHidden/>
          </w:rPr>
          <w:fldChar w:fldCharType="separate"/>
        </w:r>
        <w:r w:rsidR="00042906">
          <w:rPr>
            <w:webHidden/>
          </w:rPr>
          <w:t>33</w:t>
        </w:r>
        <w:r w:rsidR="00042906">
          <w:rPr>
            <w:webHidden/>
          </w:rPr>
          <w:fldChar w:fldCharType="end"/>
        </w:r>
      </w:hyperlink>
    </w:p>
    <w:p w14:paraId="49E76405" w14:textId="4DE15867" w:rsidR="00042906" w:rsidRDefault="00AF1DB1">
      <w:pPr>
        <w:pStyle w:val="TOC3"/>
        <w:rPr>
          <w:rFonts w:asciiTheme="minorHAnsi" w:hAnsiTheme="minorHAnsi" w:cstheme="minorBidi"/>
          <w:sz w:val="22"/>
          <w:szCs w:val="22"/>
        </w:rPr>
      </w:pPr>
      <w:hyperlink w:anchor="_Toc67555197" w:history="1">
        <w:r w:rsidR="00042906" w:rsidRPr="00F1176D">
          <w:rPr>
            <w:rStyle w:val="Hyperlink"/>
            <w:bCs/>
          </w:rPr>
          <w:t>K.2</w:t>
        </w:r>
        <w:r w:rsidR="00042906">
          <w:rPr>
            <w:rFonts w:asciiTheme="minorHAnsi" w:hAnsiTheme="minorHAnsi" w:cstheme="minorBidi"/>
            <w:sz w:val="22"/>
            <w:szCs w:val="22"/>
          </w:rPr>
          <w:tab/>
        </w:r>
        <w:r w:rsidR="00042906" w:rsidRPr="00F1176D">
          <w:rPr>
            <w:rStyle w:val="Hyperlink"/>
            <w:bCs/>
          </w:rPr>
          <w:t>Question</w:t>
        </w:r>
        <w:r w:rsidR="00042906">
          <w:rPr>
            <w:webHidden/>
          </w:rPr>
          <w:tab/>
        </w:r>
        <w:r w:rsidR="00042906">
          <w:rPr>
            <w:webHidden/>
          </w:rPr>
          <w:fldChar w:fldCharType="begin"/>
        </w:r>
        <w:r w:rsidR="00042906">
          <w:rPr>
            <w:webHidden/>
          </w:rPr>
          <w:instrText xml:space="preserve"> PAGEREF _Toc67555197 \h </w:instrText>
        </w:r>
        <w:r w:rsidR="00042906">
          <w:rPr>
            <w:webHidden/>
          </w:rPr>
        </w:r>
        <w:r w:rsidR="00042906">
          <w:rPr>
            <w:webHidden/>
          </w:rPr>
          <w:fldChar w:fldCharType="separate"/>
        </w:r>
        <w:r w:rsidR="00042906">
          <w:rPr>
            <w:webHidden/>
          </w:rPr>
          <w:t>34</w:t>
        </w:r>
        <w:r w:rsidR="00042906">
          <w:rPr>
            <w:webHidden/>
          </w:rPr>
          <w:fldChar w:fldCharType="end"/>
        </w:r>
      </w:hyperlink>
    </w:p>
    <w:p w14:paraId="4CF4F9A5" w14:textId="4A4416F5" w:rsidR="00042906" w:rsidRDefault="00AF1DB1">
      <w:pPr>
        <w:pStyle w:val="TOC3"/>
        <w:rPr>
          <w:rFonts w:asciiTheme="minorHAnsi" w:hAnsiTheme="minorHAnsi" w:cstheme="minorBidi"/>
          <w:sz w:val="22"/>
          <w:szCs w:val="22"/>
        </w:rPr>
      </w:pPr>
      <w:hyperlink w:anchor="_Toc67555198" w:history="1">
        <w:r w:rsidR="00042906" w:rsidRPr="00F1176D">
          <w:rPr>
            <w:rStyle w:val="Hyperlink"/>
            <w:bCs/>
          </w:rPr>
          <w:t>K.3</w:t>
        </w:r>
        <w:r w:rsidR="00042906">
          <w:rPr>
            <w:rFonts w:asciiTheme="minorHAnsi" w:hAnsiTheme="minorHAnsi" w:cstheme="minorBidi"/>
            <w:sz w:val="22"/>
            <w:szCs w:val="22"/>
          </w:rPr>
          <w:tab/>
        </w:r>
        <w:r w:rsidR="00042906" w:rsidRPr="00F1176D">
          <w:rPr>
            <w:rStyle w:val="Hyperlink"/>
            <w:bCs/>
          </w:rPr>
          <w:t>Tâches</w:t>
        </w:r>
        <w:r w:rsidR="00042906">
          <w:rPr>
            <w:webHidden/>
          </w:rPr>
          <w:tab/>
        </w:r>
        <w:r w:rsidR="00042906">
          <w:rPr>
            <w:webHidden/>
          </w:rPr>
          <w:fldChar w:fldCharType="begin"/>
        </w:r>
        <w:r w:rsidR="00042906">
          <w:rPr>
            <w:webHidden/>
          </w:rPr>
          <w:instrText xml:space="preserve"> PAGEREF _Toc67555198 \h </w:instrText>
        </w:r>
        <w:r w:rsidR="00042906">
          <w:rPr>
            <w:webHidden/>
          </w:rPr>
        </w:r>
        <w:r w:rsidR="00042906">
          <w:rPr>
            <w:webHidden/>
          </w:rPr>
          <w:fldChar w:fldCharType="separate"/>
        </w:r>
        <w:r w:rsidR="00042906">
          <w:rPr>
            <w:webHidden/>
          </w:rPr>
          <w:t>34</w:t>
        </w:r>
        <w:r w:rsidR="00042906">
          <w:rPr>
            <w:webHidden/>
          </w:rPr>
          <w:fldChar w:fldCharType="end"/>
        </w:r>
      </w:hyperlink>
    </w:p>
    <w:p w14:paraId="6D1A0302" w14:textId="0448E086" w:rsidR="00042906" w:rsidRDefault="00AF1DB1">
      <w:pPr>
        <w:pStyle w:val="TOC3"/>
        <w:rPr>
          <w:rFonts w:asciiTheme="minorHAnsi" w:hAnsiTheme="minorHAnsi" w:cstheme="minorBidi"/>
          <w:sz w:val="22"/>
          <w:szCs w:val="22"/>
        </w:rPr>
      </w:pPr>
      <w:hyperlink w:anchor="_Toc67555199" w:history="1">
        <w:r w:rsidR="00042906" w:rsidRPr="00F1176D">
          <w:rPr>
            <w:rStyle w:val="Hyperlink"/>
            <w:bCs/>
          </w:rPr>
          <w:t>K.4</w:t>
        </w:r>
        <w:r w:rsidR="00042906">
          <w:rPr>
            <w:rFonts w:asciiTheme="minorHAnsi" w:hAnsiTheme="minorHAnsi" w:cstheme="minorBidi"/>
            <w:sz w:val="22"/>
            <w:szCs w:val="22"/>
          </w:rPr>
          <w:tab/>
        </w:r>
        <w:r w:rsidR="00042906" w:rsidRPr="00F1176D">
          <w:rPr>
            <w:rStyle w:val="Hyperlink"/>
            <w:bCs/>
          </w:rPr>
          <w:t>Relations</w:t>
        </w:r>
        <w:r w:rsidR="00042906">
          <w:rPr>
            <w:webHidden/>
          </w:rPr>
          <w:tab/>
        </w:r>
        <w:r w:rsidR="00042906">
          <w:rPr>
            <w:webHidden/>
          </w:rPr>
          <w:fldChar w:fldCharType="begin"/>
        </w:r>
        <w:r w:rsidR="00042906">
          <w:rPr>
            <w:webHidden/>
          </w:rPr>
          <w:instrText xml:space="preserve"> PAGEREF _Toc67555199 \h </w:instrText>
        </w:r>
        <w:r w:rsidR="00042906">
          <w:rPr>
            <w:webHidden/>
          </w:rPr>
        </w:r>
        <w:r w:rsidR="00042906">
          <w:rPr>
            <w:webHidden/>
          </w:rPr>
          <w:fldChar w:fldCharType="separate"/>
        </w:r>
        <w:r w:rsidR="00042906">
          <w:rPr>
            <w:webHidden/>
          </w:rPr>
          <w:t>34</w:t>
        </w:r>
        <w:r w:rsidR="00042906">
          <w:rPr>
            <w:webHidden/>
          </w:rPr>
          <w:fldChar w:fldCharType="end"/>
        </w:r>
      </w:hyperlink>
    </w:p>
    <w:p w14:paraId="29E482BC" w14:textId="19F25C4A" w:rsidR="00042906" w:rsidRDefault="00A24FC2" w:rsidP="00311360">
      <w:pPr>
        <w:pStyle w:val="TOC1"/>
        <w:tabs>
          <w:tab w:val="clear" w:pos="964"/>
          <w:tab w:val="left" w:pos="1418"/>
        </w:tabs>
        <w:ind w:left="0" w:firstLine="0"/>
        <w:rPr>
          <w:rFonts w:eastAsia="SimSun"/>
          <w:szCs w:val="24"/>
        </w:rPr>
      </w:pPr>
      <w:r w:rsidRPr="00311360">
        <w:rPr>
          <w:rFonts w:eastAsia="SimSun"/>
          <w:szCs w:val="24"/>
        </w:rPr>
        <w:fldChar w:fldCharType="end"/>
      </w:r>
      <w:bookmarkStart w:id="11" w:name="_Toc64014901"/>
    </w:p>
    <w:p w14:paraId="2DD3DCE5" w14:textId="77777777" w:rsidR="00042906" w:rsidRDefault="00042906">
      <w:pPr>
        <w:tabs>
          <w:tab w:val="clear" w:pos="794"/>
          <w:tab w:val="clear" w:pos="1191"/>
          <w:tab w:val="clear" w:pos="1588"/>
          <w:tab w:val="clear" w:pos="1985"/>
        </w:tabs>
        <w:overflowPunct/>
        <w:autoSpaceDE/>
        <w:autoSpaceDN/>
        <w:adjustRightInd/>
        <w:spacing w:before="0"/>
        <w:textAlignment w:val="auto"/>
        <w:rPr>
          <w:rFonts w:eastAsia="SimSun"/>
          <w:szCs w:val="24"/>
        </w:rPr>
      </w:pPr>
      <w:r>
        <w:rPr>
          <w:rFonts w:eastAsia="SimSun"/>
          <w:szCs w:val="24"/>
        </w:rPr>
        <w:br w:type="page"/>
      </w:r>
    </w:p>
    <w:p w14:paraId="5DF67C3B" w14:textId="44166319" w:rsidR="00E71D5B" w:rsidRDefault="00E71D5B" w:rsidP="00E056A2">
      <w:pPr>
        <w:pStyle w:val="Heading1"/>
        <w:rPr>
          <w:rFonts w:eastAsia="SimSun"/>
          <w:lang w:val="fr-CH" w:eastAsia="ja-JP"/>
        </w:rPr>
      </w:pPr>
      <w:bookmarkStart w:id="12" w:name="_Toc67555143"/>
      <w:r>
        <w:rPr>
          <w:rFonts w:eastAsia="SimSun"/>
          <w:lang w:val="fr-CH" w:eastAsia="ja-JP"/>
        </w:rPr>
        <w:lastRenderedPageBreak/>
        <w:t>1</w:t>
      </w:r>
      <w:r>
        <w:rPr>
          <w:rFonts w:eastAsia="SimSun"/>
          <w:lang w:val="fr-CH" w:eastAsia="ja-JP"/>
        </w:rPr>
        <w:tab/>
        <w:t>Introduction</w:t>
      </w:r>
      <w:bookmarkEnd w:id="11"/>
      <w:bookmarkEnd w:id="12"/>
    </w:p>
    <w:p w14:paraId="74A58E98" w14:textId="1869C113" w:rsidR="00E71D5B" w:rsidRPr="00384A62" w:rsidRDefault="00E71D5B" w:rsidP="00E056A2">
      <w:pPr>
        <w:tabs>
          <w:tab w:val="clear" w:pos="794"/>
          <w:tab w:val="clear" w:pos="1191"/>
          <w:tab w:val="clear" w:pos="1588"/>
          <w:tab w:val="clear" w:pos="1985"/>
        </w:tabs>
        <w:overflowPunct/>
        <w:autoSpaceDE/>
        <w:autoSpaceDN/>
        <w:adjustRightInd/>
        <w:textAlignment w:val="auto"/>
      </w:pPr>
      <w:r w:rsidRPr="00384A62">
        <w:t xml:space="preserve">Le présent document contient le texte </w:t>
      </w:r>
      <w:r w:rsidR="0003096A">
        <w:t xml:space="preserve">mis au </w:t>
      </w:r>
      <w:r w:rsidRPr="00384A62">
        <w:t xml:space="preserve">propre des Questions </w:t>
      </w:r>
      <w:r w:rsidR="0003096A">
        <w:t>que</w:t>
      </w:r>
      <w:r w:rsidR="0003096A" w:rsidRPr="00384A62">
        <w:t xml:space="preserve"> la Commission d</w:t>
      </w:r>
      <w:r w:rsidR="001B1899">
        <w:t>'</w:t>
      </w:r>
      <w:r w:rsidR="0003096A" w:rsidRPr="00384A62">
        <w:t xml:space="preserve">études </w:t>
      </w:r>
      <w:r w:rsidR="0003096A">
        <w:t>9</w:t>
      </w:r>
      <w:r w:rsidR="00E056A2">
        <w:t xml:space="preserve"> </w:t>
      </w:r>
      <w:r w:rsidR="0003096A">
        <w:t>a décidé de soumettre</w:t>
      </w:r>
      <w:r w:rsidR="0003096A" w:rsidRPr="00384A62">
        <w:t xml:space="preserve"> </w:t>
      </w:r>
      <w:r w:rsidRPr="00384A62">
        <w:t>à l</w:t>
      </w:r>
      <w:r w:rsidR="001B1899">
        <w:t>'</w:t>
      </w:r>
      <w:r w:rsidRPr="00384A62">
        <w:t>AMNT, qui ont été approuvées lors de la réunion virtuelle du GCNT tenue du 11 au 18 janvier 2021. Cet ensemble de Questions est entré en vigueur le 18 janvier 2021, pour le reste de la période d</w:t>
      </w:r>
      <w:r w:rsidR="001B1899">
        <w:t>'</w:t>
      </w:r>
      <w:r w:rsidRPr="00384A62">
        <w:t>études.</w:t>
      </w:r>
    </w:p>
    <w:p w14:paraId="0E5C5EA0" w14:textId="7FA97665" w:rsidR="00E71D5B" w:rsidRDefault="00E71D5B" w:rsidP="00E056A2">
      <w:pPr>
        <w:tabs>
          <w:tab w:val="clear" w:pos="794"/>
          <w:tab w:val="clear" w:pos="1191"/>
          <w:tab w:val="clear" w:pos="1588"/>
          <w:tab w:val="clear" w:pos="1985"/>
        </w:tabs>
        <w:overflowPunct/>
        <w:autoSpaceDE/>
        <w:autoSpaceDN/>
        <w:adjustRightInd/>
        <w:spacing w:after="240"/>
        <w:textAlignment w:val="auto"/>
        <w:rPr>
          <w:rFonts w:eastAsia="SimSun"/>
          <w:szCs w:val="24"/>
          <w:lang w:eastAsia="ja-JP"/>
        </w:rPr>
      </w:pPr>
      <w:r w:rsidRPr="00384A62">
        <w:rPr>
          <w:rFonts w:eastAsia="SimSun"/>
          <w:szCs w:val="24"/>
          <w:lang w:eastAsia="ja-JP"/>
        </w:rPr>
        <w:t>On trouvera dans le Tableau 1 la liste des Questions approuvées et leurs relations avec l</w:t>
      </w:r>
      <w:r w:rsidR="001B1899">
        <w:rPr>
          <w:rFonts w:eastAsia="SimSun"/>
          <w:szCs w:val="24"/>
          <w:lang w:eastAsia="ja-JP"/>
        </w:rPr>
        <w:t>'</w:t>
      </w:r>
      <w:r w:rsidRPr="00384A62">
        <w:rPr>
          <w:rFonts w:eastAsia="SimSun"/>
          <w:szCs w:val="24"/>
          <w:lang w:eastAsia="ja-JP"/>
        </w:rPr>
        <w:t>ensemble des Questions précédemment en vigueur.</w:t>
      </w:r>
    </w:p>
    <w:p w14:paraId="13091932" w14:textId="73FB8F95" w:rsidR="00E71D5B" w:rsidRDefault="00E71D5B" w:rsidP="00E056A2">
      <w:pPr>
        <w:pStyle w:val="TabletitleBR"/>
        <w:spacing w:after="240"/>
        <w:rPr>
          <w:rFonts w:eastAsia="SimSun"/>
          <w:lang w:eastAsia="ja-JP"/>
        </w:rPr>
      </w:pPr>
      <w:r w:rsidRPr="00E71D5B">
        <w:rPr>
          <w:rFonts w:eastAsia="SimSun"/>
          <w:lang w:eastAsia="ja-JP"/>
        </w:rPr>
        <w:t xml:space="preserve">Tableau 1 – </w:t>
      </w:r>
      <w:r w:rsidR="0003096A">
        <w:rPr>
          <w:rFonts w:eastAsia="SimSun"/>
          <w:lang w:eastAsia="ja-JP"/>
        </w:rPr>
        <w:t>Correspondance entre les</w:t>
      </w:r>
      <w:r w:rsidR="00E056A2">
        <w:rPr>
          <w:rFonts w:eastAsia="SimSun"/>
          <w:lang w:eastAsia="ja-JP"/>
        </w:rPr>
        <w:t xml:space="preserve"> </w:t>
      </w:r>
      <w:r w:rsidRPr="00E71D5B">
        <w:rPr>
          <w:rFonts w:eastAsia="SimSun"/>
          <w:lang w:eastAsia="ja-JP"/>
        </w:rPr>
        <w:t>Questions</w:t>
      </w:r>
      <w:r w:rsidR="0003096A">
        <w:rPr>
          <w:rFonts w:eastAsia="SimSun"/>
          <w:lang w:eastAsia="ja-JP"/>
        </w:rPr>
        <w:t xml:space="preserve"> en vigueur confiées à la CE 9 (Questions approuvées, colonne de gauche) et</w:t>
      </w:r>
      <w:r w:rsidR="00E056A2">
        <w:rPr>
          <w:rFonts w:eastAsia="SimSun"/>
          <w:lang w:eastAsia="ja-JP"/>
        </w:rPr>
        <w:t xml:space="preserve"> </w:t>
      </w:r>
      <w:r w:rsidR="0003096A">
        <w:rPr>
          <w:rFonts w:eastAsia="SimSun"/>
          <w:lang w:eastAsia="ja-JP"/>
        </w:rPr>
        <w:t>les</w:t>
      </w:r>
      <w:r w:rsidR="00E056A2">
        <w:rPr>
          <w:rFonts w:eastAsia="SimSun"/>
          <w:lang w:eastAsia="ja-JP"/>
        </w:rPr>
        <w:t xml:space="preserve"> </w:t>
      </w:r>
      <w:r w:rsidR="0003096A" w:rsidRPr="00E71D5B">
        <w:rPr>
          <w:rFonts w:eastAsia="SimSun"/>
          <w:lang w:eastAsia="ja-JP"/>
        </w:rPr>
        <w:t>Questions</w:t>
      </w:r>
      <w:r w:rsidR="0003096A">
        <w:rPr>
          <w:rFonts w:eastAsia="SimSun"/>
          <w:lang w:eastAsia="ja-JP"/>
        </w:rPr>
        <w:t xml:space="preserve"> précédentes (colonne de droite)</w:t>
      </w:r>
    </w:p>
    <w:tbl>
      <w:tblPr>
        <w:tblStyle w:val="TableGrid"/>
        <w:tblW w:w="5150" w:type="pct"/>
        <w:jc w:val="center"/>
        <w:tblInd w:w="0" w:type="dxa"/>
        <w:tblLook w:val="04A0" w:firstRow="1" w:lastRow="0" w:firstColumn="1" w:lastColumn="0" w:noHBand="0" w:noVBand="1"/>
      </w:tblPr>
      <w:tblGrid>
        <w:gridCol w:w="1048"/>
        <w:gridCol w:w="3080"/>
        <w:gridCol w:w="1495"/>
        <w:gridCol w:w="1145"/>
        <w:gridCol w:w="3150"/>
      </w:tblGrid>
      <w:tr w:rsidR="00E71D5B" w:rsidRPr="00E71D5B" w14:paraId="37B392D0" w14:textId="77777777" w:rsidTr="006B08BA">
        <w:trPr>
          <w:tblHeader/>
          <w:jc w:val="center"/>
        </w:trPr>
        <w:tc>
          <w:tcPr>
            <w:tcW w:w="528" w:type="pct"/>
            <w:shd w:val="clear" w:color="auto" w:fill="auto"/>
            <w:hideMark/>
          </w:tcPr>
          <w:p w14:paraId="7178E41F" w14:textId="77777777" w:rsidR="00E71D5B" w:rsidRPr="00E71D5B" w:rsidRDefault="00E71D5B" w:rsidP="00E056A2">
            <w:pPr>
              <w:pStyle w:val="Tablehead"/>
              <w:rPr>
                <w:lang w:eastAsia="ja-JP"/>
              </w:rPr>
            </w:pPr>
            <w:r w:rsidRPr="00E71D5B">
              <w:rPr>
                <w:lang w:eastAsia="ja-JP"/>
              </w:rPr>
              <w:t>Nouveau numéro</w:t>
            </w:r>
          </w:p>
        </w:tc>
        <w:tc>
          <w:tcPr>
            <w:tcW w:w="1563" w:type="pct"/>
            <w:shd w:val="clear" w:color="auto" w:fill="auto"/>
            <w:hideMark/>
          </w:tcPr>
          <w:p w14:paraId="45D4653C" w14:textId="77777777" w:rsidR="00E71D5B" w:rsidRPr="00E71D5B" w:rsidRDefault="00E71D5B" w:rsidP="00E056A2">
            <w:pPr>
              <w:pStyle w:val="Tablehead"/>
              <w:rPr>
                <w:lang w:eastAsia="ja-JP"/>
              </w:rPr>
            </w:pPr>
            <w:r w:rsidRPr="00E71D5B">
              <w:rPr>
                <w:lang w:eastAsia="ja-JP"/>
              </w:rPr>
              <w:t>Titre actuel de la Question</w:t>
            </w:r>
          </w:p>
        </w:tc>
        <w:tc>
          <w:tcPr>
            <w:tcW w:w="764" w:type="pct"/>
            <w:shd w:val="clear" w:color="auto" w:fill="auto"/>
            <w:hideMark/>
          </w:tcPr>
          <w:p w14:paraId="003C7EE6" w14:textId="77777777" w:rsidR="00E71D5B" w:rsidRPr="00E71D5B" w:rsidRDefault="00E71D5B" w:rsidP="00E056A2">
            <w:pPr>
              <w:pStyle w:val="Tablehead"/>
              <w:rPr>
                <w:lang w:eastAsia="ja-JP"/>
              </w:rPr>
            </w:pPr>
            <w:r w:rsidRPr="00E71D5B">
              <w:rPr>
                <w:lang w:eastAsia="ja-JP"/>
              </w:rPr>
              <w:t>Statut</w:t>
            </w:r>
          </w:p>
        </w:tc>
        <w:tc>
          <w:tcPr>
            <w:tcW w:w="546" w:type="pct"/>
            <w:shd w:val="clear" w:color="auto" w:fill="auto"/>
            <w:hideMark/>
          </w:tcPr>
          <w:p w14:paraId="2BDCF7B3" w14:textId="77777777" w:rsidR="00E71D5B" w:rsidRPr="00E71D5B" w:rsidRDefault="00E71D5B" w:rsidP="00E056A2">
            <w:pPr>
              <w:pStyle w:val="Tablehead"/>
              <w:rPr>
                <w:lang w:eastAsia="ja-JP"/>
              </w:rPr>
            </w:pPr>
            <w:r w:rsidRPr="00E71D5B">
              <w:rPr>
                <w:lang w:eastAsia="ja-JP"/>
              </w:rPr>
              <w:t>Numéro précédent</w:t>
            </w:r>
          </w:p>
        </w:tc>
        <w:tc>
          <w:tcPr>
            <w:tcW w:w="1598" w:type="pct"/>
            <w:shd w:val="clear" w:color="auto" w:fill="auto"/>
            <w:hideMark/>
          </w:tcPr>
          <w:p w14:paraId="57176612" w14:textId="77777777" w:rsidR="00E71D5B" w:rsidRPr="00E71D5B" w:rsidRDefault="00E71D5B" w:rsidP="00E056A2">
            <w:pPr>
              <w:pStyle w:val="Tablehead"/>
              <w:rPr>
                <w:lang w:eastAsia="ja-JP"/>
              </w:rPr>
            </w:pPr>
            <w:r w:rsidRPr="00E71D5B">
              <w:rPr>
                <w:lang w:eastAsia="ja-JP"/>
              </w:rPr>
              <w:t>Titre précédent de la Question</w:t>
            </w:r>
          </w:p>
        </w:tc>
      </w:tr>
      <w:tr w:rsidR="00E71D5B" w:rsidRPr="00E71D5B" w14:paraId="7B011C1D" w14:textId="77777777" w:rsidTr="006B08BA">
        <w:trPr>
          <w:jc w:val="center"/>
        </w:trPr>
        <w:tc>
          <w:tcPr>
            <w:tcW w:w="528" w:type="pct"/>
            <w:shd w:val="clear" w:color="auto" w:fill="auto"/>
          </w:tcPr>
          <w:p w14:paraId="7F13F9F8" w14:textId="77777777" w:rsidR="00E71D5B" w:rsidRPr="00E71D5B" w:rsidRDefault="00E71D5B" w:rsidP="00E056A2">
            <w:pPr>
              <w:pStyle w:val="Tabletext"/>
              <w:jc w:val="center"/>
              <w:rPr>
                <w:lang w:eastAsia="ja-JP"/>
              </w:rPr>
            </w:pPr>
            <w:r w:rsidRPr="00E71D5B">
              <w:rPr>
                <w:lang w:eastAsia="ja-JP"/>
              </w:rPr>
              <w:t>1/9</w:t>
            </w:r>
          </w:p>
        </w:tc>
        <w:tc>
          <w:tcPr>
            <w:tcW w:w="1563" w:type="pct"/>
            <w:shd w:val="clear" w:color="auto" w:fill="auto"/>
          </w:tcPr>
          <w:p w14:paraId="3C699914" w14:textId="59DAB9A4" w:rsidR="00776BD2" w:rsidRPr="00E71D5B" w:rsidRDefault="00E71D5B" w:rsidP="00776BD2">
            <w:pPr>
              <w:pStyle w:val="Tabletext"/>
              <w:rPr>
                <w:lang w:eastAsia="ja-JP"/>
              </w:rPr>
            </w:pPr>
            <w:r w:rsidRPr="00E71D5B">
              <w:rPr>
                <w:lang w:eastAsia="ja-JP"/>
              </w:rPr>
              <w:t>Transmission et commande d</w:t>
            </w:r>
            <w:r w:rsidR="001B1899">
              <w:rPr>
                <w:lang w:eastAsia="ja-JP"/>
              </w:rPr>
              <w:t>'</w:t>
            </w:r>
            <w:r w:rsidRPr="00E71D5B">
              <w:rPr>
                <w:lang w:eastAsia="ja-JP"/>
              </w:rPr>
              <w:t>acheminement de signaux de programmes télévisuels et radiophoniques pour les applications de contribution, de distribution primaire et de distribution secondaire</w:t>
            </w:r>
          </w:p>
        </w:tc>
        <w:tc>
          <w:tcPr>
            <w:tcW w:w="764" w:type="pct"/>
            <w:shd w:val="clear" w:color="auto" w:fill="auto"/>
          </w:tcPr>
          <w:p w14:paraId="3A226304" w14:textId="77777777" w:rsidR="00E71D5B" w:rsidRPr="00E71D5B" w:rsidRDefault="00E71D5B" w:rsidP="00E056A2">
            <w:pPr>
              <w:pStyle w:val="Tabletext"/>
              <w:rPr>
                <w:lang w:eastAsia="ja-JP"/>
              </w:rPr>
            </w:pPr>
            <w:r w:rsidRPr="00E71D5B">
              <w:rPr>
                <w:lang w:eastAsia="ja-JP"/>
              </w:rPr>
              <w:t>Suite de la Question 1/9</w:t>
            </w:r>
          </w:p>
        </w:tc>
        <w:tc>
          <w:tcPr>
            <w:tcW w:w="546" w:type="pct"/>
            <w:shd w:val="clear" w:color="auto" w:fill="auto"/>
          </w:tcPr>
          <w:p w14:paraId="543D669F" w14:textId="77777777" w:rsidR="00E71D5B" w:rsidRPr="00E71D5B" w:rsidRDefault="00E71D5B" w:rsidP="00E056A2">
            <w:pPr>
              <w:pStyle w:val="Tabletext"/>
              <w:jc w:val="center"/>
              <w:rPr>
                <w:lang w:eastAsia="ja-JP"/>
              </w:rPr>
            </w:pPr>
            <w:r w:rsidRPr="00E71D5B">
              <w:rPr>
                <w:lang w:eastAsia="ja-JP"/>
              </w:rPr>
              <w:t>1/9</w:t>
            </w:r>
          </w:p>
        </w:tc>
        <w:tc>
          <w:tcPr>
            <w:tcW w:w="1598" w:type="pct"/>
            <w:shd w:val="clear" w:color="auto" w:fill="auto"/>
          </w:tcPr>
          <w:p w14:paraId="5296B741" w14:textId="19B0B88F" w:rsidR="00E71D5B" w:rsidRPr="00E71D5B" w:rsidRDefault="00E71D5B" w:rsidP="00E056A2">
            <w:pPr>
              <w:pStyle w:val="Tabletext"/>
              <w:rPr>
                <w:lang w:eastAsia="ja-JP"/>
              </w:rPr>
            </w:pPr>
            <w:r w:rsidRPr="00E71D5B">
              <w:rPr>
                <w:lang w:eastAsia="ja-JP"/>
              </w:rPr>
              <w:t>Transmission et commande d</w:t>
            </w:r>
            <w:r w:rsidR="001B1899">
              <w:rPr>
                <w:lang w:eastAsia="ja-JP"/>
              </w:rPr>
              <w:t>'</w:t>
            </w:r>
            <w:r w:rsidRPr="00E71D5B">
              <w:rPr>
                <w:lang w:eastAsia="ja-JP"/>
              </w:rPr>
              <w:t>acheminement de signaux de programmes télévisuels et radiophoniques pour les applications de contribution, de distribution primaire et de distribution secondaire</w:t>
            </w:r>
          </w:p>
        </w:tc>
      </w:tr>
      <w:tr w:rsidR="00E71D5B" w:rsidRPr="00E71D5B" w14:paraId="23921113" w14:textId="77777777" w:rsidTr="006B08BA">
        <w:trPr>
          <w:jc w:val="center"/>
        </w:trPr>
        <w:tc>
          <w:tcPr>
            <w:tcW w:w="528" w:type="pct"/>
            <w:shd w:val="clear" w:color="auto" w:fill="auto"/>
          </w:tcPr>
          <w:p w14:paraId="74A08D20" w14:textId="77777777" w:rsidR="00E71D5B" w:rsidRPr="00E71D5B" w:rsidRDefault="00E71D5B" w:rsidP="00E056A2">
            <w:pPr>
              <w:pStyle w:val="Tabletext"/>
              <w:jc w:val="center"/>
              <w:rPr>
                <w:lang w:eastAsia="ja-JP"/>
              </w:rPr>
            </w:pPr>
            <w:r w:rsidRPr="00E71D5B">
              <w:rPr>
                <w:lang w:eastAsia="ja-JP"/>
              </w:rPr>
              <w:t>2/9</w:t>
            </w:r>
          </w:p>
        </w:tc>
        <w:tc>
          <w:tcPr>
            <w:tcW w:w="1563" w:type="pct"/>
            <w:shd w:val="clear" w:color="auto" w:fill="auto"/>
          </w:tcPr>
          <w:p w14:paraId="4E5309EC" w14:textId="7405C090" w:rsidR="00E71D5B" w:rsidRPr="00E71D5B" w:rsidRDefault="00E71D5B" w:rsidP="00E056A2">
            <w:pPr>
              <w:pStyle w:val="Tabletext"/>
              <w:rPr>
                <w:lang w:eastAsia="ja-JP"/>
              </w:rPr>
            </w:pPr>
            <w:r w:rsidRPr="00E71D5B">
              <w:rPr>
                <w:lang w:eastAsia="ja-JP"/>
              </w:rPr>
              <w:t>Méthodes et pratiques applicables à l</w:t>
            </w:r>
            <w:r w:rsidR="001B1899">
              <w:rPr>
                <w:lang w:eastAsia="ja-JP"/>
              </w:rPr>
              <w:t>'</w:t>
            </w:r>
            <w:r w:rsidRPr="00E71D5B">
              <w:rPr>
                <w:lang w:eastAsia="ja-JP"/>
              </w:rPr>
              <w:t>accès conditionnel et à la protection des contenus</w:t>
            </w:r>
          </w:p>
        </w:tc>
        <w:tc>
          <w:tcPr>
            <w:tcW w:w="764" w:type="pct"/>
            <w:shd w:val="clear" w:color="auto" w:fill="auto"/>
          </w:tcPr>
          <w:p w14:paraId="62B081F7" w14:textId="77777777" w:rsidR="00E71D5B" w:rsidRPr="00E71D5B" w:rsidRDefault="00E71D5B" w:rsidP="00E056A2">
            <w:pPr>
              <w:pStyle w:val="Tabletext"/>
              <w:rPr>
                <w:lang w:eastAsia="ja-JP"/>
              </w:rPr>
            </w:pPr>
            <w:r w:rsidRPr="00E71D5B">
              <w:rPr>
                <w:lang w:eastAsia="ja-JP"/>
              </w:rPr>
              <w:t>Suite de la Question 2/9</w:t>
            </w:r>
          </w:p>
        </w:tc>
        <w:tc>
          <w:tcPr>
            <w:tcW w:w="546" w:type="pct"/>
            <w:shd w:val="clear" w:color="auto" w:fill="auto"/>
          </w:tcPr>
          <w:p w14:paraId="2876DBC4" w14:textId="77777777" w:rsidR="00E71D5B" w:rsidRPr="00E71D5B" w:rsidRDefault="00E71D5B" w:rsidP="00E056A2">
            <w:pPr>
              <w:pStyle w:val="Tabletext"/>
              <w:jc w:val="center"/>
              <w:rPr>
                <w:lang w:eastAsia="ja-JP"/>
              </w:rPr>
            </w:pPr>
            <w:r w:rsidRPr="00E71D5B">
              <w:rPr>
                <w:lang w:eastAsia="ja-JP"/>
              </w:rPr>
              <w:t>2/9</w:t>
            </w:r>
          </w:p>
        </w:tc>
        <w:tc>
          <w:tcPr>
            <w:tcW w:w="1598" w:type="pct"/>
            <w:shd w:val="clear" w:color="auto" w:fill="auto"/>
          </w:tcPr>
          <w:p w14:paraId="72D9AB6B" w14:textId="2E949D1E" w:rsidR="00E71D5B" w:rsidRPr="00E71D5B" w:rsidRDefault="00E71D5B" w:rsidP="00E056A2">
            <w:pPr>
              <w:pStyle w:val="Tabletext"/>
              <w:rPr>
                <w:lang w:eastAsia="ja-JP"/>
              </w:rPr>
            </w:pPr>
            <w:r w:rsidRPr="00E71D5B">
              <w:rPr>
                <w:lang w:eastAsia="ja-JP"/>
              </w:rPr>
              <w:t>Méthodes et pratiques applicables à l</w:t>
            </w:r>
            <w:r w:rsidR="001B1899">
              <w:rPr>
                <w:lang w:eastAsia="ja-JP"/>
              </w:rPr>
              <w:t>'</w:t>
            </w:r>
            <w:r w:rsidRPr="00E71D5B">
              <w:rPr>
                <w:lang w:eastAsia="ja-JP"/>
              </w:rPr>
              <w:t>accès conditionnel et à la protection contre les copies illicites et la redistribution illicite ("contrôle de redistribution" pour la distribution de télévision numérique par câble au domicile)</w:t>
            </w:r>
          </w:p>
        </w:tc>
      </w:tr>
      <w:tr w:rsidR="00E71D5B" w:rsidRPr="00E71D5B" w14:paraId="41A4F2AF" w14:textId="77777777" w:rsidTr="006B08BA">
        <w:trPr>
          <w:jc w:val="center"/>
        </w:trPr>
        <w:tc>
          <w:tcPr>
            <w:tcW w:w="528" w:type="pct"/>
            <w:shd w:val="clear" w:color="auto" w:fill="auto"/>
          </w:tcPr>
          <w:p w14:paraId="35A5BA47" w14:textId="77777777" w:rsidR="00E71D5B" w:rsidRPr="00E71D5B" w:rsidRDefault="00E71D5B" w:rsidP="00E056A2">
            <w:pPr>
              <w:pStyle w:val="Tabletext"/>
              <w:jc w:val="center"/>
              <w:rPr>
                <w:lang w:eastAsia="ja-JP"/>
              </w:rPr>
            </w:pPr>
            <w:r w:rsidRPr="00E71D5B">
              <w:rPr>
                <w:lang w:eastAsia="ja-JP"/>
              </w:rPr>
              <w:t>4/9</w:t>
            </w:r>
          </w:p>
        </w:tc>
        <w:tc>
          <w:tcPr>
            <w:tcW w:w="1563" w:type="pct"/>
            <w:shd w:val="clear" w:color="auto" w:fill="auto"/>
          </w:tcPr>
          <w:p w14:paraId="31E80E5C" w14:textId="29E3E31E" w:rsidR="00776BD2" w:rsidRPr="00776BD2" w:rsidRDefault="00E71D5B" w:rsidP="00E056A2">
            <w:pPr>
              <w:pStyle w:val="Tabletext"/>
              <w:rPr>
                <w:bCs/>
                <w:lang w:eastAsia="ja-JP"/>
              </w:rPr>
            </w:pPr>
            <w:r w:rsidRPr="00E71D5B">
              <w:rPr>
                <w:lang w:eastAsia="ja-JP"/>
              </w:rPr>
              <w:t>Lignes directrices pour les mises en œuvre et le déploiement de la transmission de signaux de télévision numérique multicanal sur des réseaux d</w:t>
            </w:r>
            <w:r w:rsidR="001B1899">
              <w:rPr>
                <w:lang w:eastAsia="ja-JP"/>
              </w:rPr>
              <w:t>'</w:t>
            </w:r>
            <w:r w:rsidRPr="00E71D5B">
              <w:rPr>
                <w:lang w:eastAsia="ja-JP"/>
              </w:rPr>
              <w:t>accès optiques et</w:t>
            </w:r>
            <w:r w:rsidRPr="00E71D5B">
              <w:rPr>
                <w:bCs/>
                <w:lang w:eastAsia="ja-JP"/>
              </w:rPr>
              <w:t xml:space="preserve"> </w:t>
            </w:r>
            <w:r w:rsidR="006B08BA">
              <w:rPr>
                <w:lang w:eastAsia="ja-JP"/>
              </w:rPr>
              <w:t>les réseaux hybrides fibre</w:t>
            </w:r>
            <w:r w:rsidR="006B08BA">
              <w:rPr>
                <w:lang w:eastAsia="ja-JP"/>
              </w:rPr>
              <w:noBreakHyphen/>
            </w:r>
            <w:r w:rsidRPr="00E71D5B">
              <w:rPr>
                <w:lang w:eastAsia="ja-JP"/>
              </w:rPr>
              <w:t>câble coaxial</w:t>
            </w:r>
            <w:r w:rsidRPr="00E71D5B">
              <w:rPr>
                <w:bCs/>
                <w:lang w:eastAsia="ja-JP"/>
              </w:rPr>
              <w:t xml:space="preserve"> (HFC)</w:t>
            </w:r>
          </w:p>
        </w:tc>
        <w:tc>
          <w:tcPr>
            <w:tcW w:w="764" w:type="pct"/>
            <w:shd w:val="clear" w:color="auto" w:fill="auto"/>
          </w:tcPr>
          <w:p w14:paraId="2E7BADB9" w14:textId="77777777" w:rsidR="00E71D5B" w:rsidRPr="00E71D5B" w:rsidRDefault="00E71D5B" w:rsidP="00E056A2">
            <w:pPr>
              <w:pStyle w:val="Tabletext"/>
              <w:rPr>
                <w:lang w:eastAsia="ja-JP"/>
              </w:rPr>
            </w:pPr>
            <w:r w:rsidRPr="00E71D5B">
              <w:rPr>
                <w:lang w:eastAsia="ja-JP"/>
              </w:rPr>
              <w:t>Suite de la Question 4/9</w:t>
            </w:r>
          </w:p>
        </w:tc>
        <w:tc>
          <w:tcPr>
            <w:tcW w:w="546" w:type="pct"/>
            <w:shd w:val="clear" w:color="auto" w:fill="auto"/>
          </w:tcPr>
          <w:p w14:paraId="59C464ED" w14:textId="77777777" w:rsidR="00E71D5B" w:rsidRPr="00E71D5B" w:rsidRDefault="00E71D5B" w:rsidP="00E056A2">
            <w:pPr>
              <w:pStyle w:val="Tabletext"/>
              <w:jc w:val="center"/>
              <w:rPr>
                <w:lang w:eastAsia="ja-JP"/>
              </w:rPr>
            </w:pPr>
            <w:r w:rsidRPr="00E71D5B">
              <w:rPr>
                <w:lang w:eastAsia="ja-JP"/>
              </w:rPr>
              <w:t>4/9</w:t>
            </w:r>
          </w:p>
        </w:tc>
        <w:tc>
          <w:tcPr>
            <w:tcW w:w="1598" w:type="pct"/>
            <w:shd w:val="clear" w:color="auto" w:fill="auto"/>
          </w:tcPr>
          <w:p w14:paraId="5E60C651" w14:textId="4F4C53B9" w:rsidR="00E71D5B" w:rsidRPr="00E71D5B" w:rsidRDefault="00E71D5B" w:rsidP="00E056A2">
            <w:pPr>
              <w:pStyle w:val="Tabletext"/>
              <w:rPr>
                <w:lang w:eastAsia="ja-JP"/>
              </w:rPr>
            </w:pPr>
            <w:r w:rsidRPr="00E71D5B">
              <w:rPr>
                <w:lang w:eastAsia="ja-JP"/>
              </w:rPr>
              <w:t>Lignes directrices pour les mises en œuvre et le déploiement de la transmission de signaux de télévision numérique multicanal sur des réseaux d</w:t>
            </w:r>
            <w:r w:rsidR="001B1899">
              <w:rPr>
                <w:lang w:eastAsia="ja-JP"/>
              </w:rPr>
              <w:t>'</w:t>
            </w:r>
            <w:r w:rsidRPr="00E71D5B">
              <w:rPr>
                <w:lang w:eastAsia="ja-JP"/>
              </w:rPr>
              <w:t>accès optiques et</w:t>
            </w:r>
            <w:r w:rsidRPr="00E71D5B">
              <w:rPr>
                <w:bCs/>
                <w:lang w:eastAsia="ja-JP"/>
              </w:rPr>
              <w:t xml:space="preserve"> </w:t>
            </w:r>
            <w:r w:rsidR="006B08BA">
              <w:rPr>
                <w:lang w:eastAsia="ja-JP"/>
              </w:rPr>
              <w:t>les réseaux hybrides fibre</w:t>
            </w:r>
            <w:r w:rsidR="006B08BA">
              <w:rPr>
                <w:lang w:eastAsia="ja-JP"/>
              </w:rPr>
              <w:noBreakHyphen/>
            </w:r>
            <w:r w:rsidRPr="00E71D5B">
              <w:rPr>
                <w:lang w:eastAsia="ja-JP"/>
              </w:rPr>
              <w:t>câble coaxial</w:t>
            </w:r>
            <w:r w:rsidRPr="00E71D5B">
              <w:rPr>
                <w:bCs/>
                <w:lang w:eastAsia="ja-JP"/>
              </w:rPr>
              <w:t xml:space="preserve"> (HFC)</w:t>
            </w:r>
          </w:p>
        </w:tc>
      </w:tr>
      <w:tr w:rsidR="00E71D5B" w:rsidRPr="00E71D5B" w14:paraId="176F912E" w14:textId="77777777" w:rsidTr="006B08BA">
        <w:trPr>
          <w:jc w:val="center"/>
        </w:trPr>
        <w:tc>
          <w:tcPr>
            <w:tcW w:w="528" w:type="pct"/>
            <w:shd w:val="clear" w:color="auto" w:fill="auto"/>
          </w:tcPr>
          <w:p w14:paraId="6FFEF492" w14:textId="77777777" w:rsidR="00E71D5B" w:rsidRPr="00E71D5B" w:rsidRDefault="00E71D5B" w:rsidP="00E056A2">
            <w:pPr>
              <w:pStyle w:val="Tabletext"/>
              <w:jc w:val="center"/>
              <w:rPr>
                <w:lang w:eastAsia="ja-JP"/>
              </w:rPr>
            </w:pPr>
            <w:r w:rsidRPr="00E71D5B">
              <w:rPr>
                <w:lang w:eastAsia="ja-JP"/>
              </w:rPr>
              <w:t>5/9</w:t>
            </w:r>
          </w:p>
        </w:tc>
        <w:tc>
          <w:tcPr>
            <w:tcW w:w="1563" w:type="pct"/>
            <w:shd w:val="clear" w:color="auto" w:fill="auto"/>
          </w:tcPr>
          <w:p w14:paraId="22F96C71" w14:textId="29FC14E0" w:rsidR="00776BD2" w:rsidRPr="00E71D5B" w:rsidRDefault="00E71D5B" w:rsidP="00E056A2">
            <w:pPr>
              <w:pStyle w:val="Tabletext"/>
              <w:rPr>
                <w:lang w:eastAsia="ja-JP"/>
              </w:rPr>
            </w:pPr>
            <w:r w:rsidRPr="00E71D5B">
              <w:rPr>
                <w:lang w:eastAsia="ja-JP"/>
              </w:rPr>
              <w:t>Interfaces de programmation d</w:t>
            </w:r>
            <w:r w:rsidR="001B1899">
              <w:rPr>
                <w:lang w:eastAsia="ja-JP"/>
              </w:rPr>
              <w:t>'</w:t>
            </w:r>
            <w:r w:rsidRPr="00E71D5B">
              <w:rPr>
                <w:lang w:eastAsia="ja-JP"/>
              </w:rPr>
              <w:t>application (API), cadres et architecture logicielle globale des composants logiciels pour les services de distribution de contenu évolués relevant du domaine de compétence de la Commission d</w:t>
            </w:r>
            <w:r w:rsidR="001B1899">
              <w:rPr>
                <w:lang w:eastAsia="ja-JP"/>
              </w:rPr>
              <w:t>'</w:t>
            </w:r>
            <w:r w:rsidRPr="00E71D5B">
              <w:rPr>
                <w:lang w:eastAsia="ja-JP"/>
              </w:rPr>
              <w:t>études 9</w:t>
            </w:r>
          </w:p>
        </w:tc>
        <w:tc>
          <w:tcPr>
            <w:tcW w:w="764" w:type="pct"/>
            <w:shd w:val="clear" w:color="auto" w:fill="auto"/>
          </w:tcPr>
          <w:p w14:paraId="55C1F800" w14:textId="77777777" w:rsidR="00E71D5B" w:rsidRPr="00E71D5B" w:rsidRDefault="00E71D5B" w:rsidP="00E056A2">
            <w:pPr>
              <w:pStyle w:val="Tabletext"/>
              <w:rPr>
                <w:lang w:eastAsia="ja-JP"/>
              </w:rPr>
            </w:pPr>
            <w:r w:rsidRPr="00E71D5B">
              <w:rPr>
                <w:lang w:eastAsia="ja-JP"/>
              </w:rPr>
              <w:t>Suite de la Question 5/9</w:t>
            </w:r>
          </w:p>
        </w:tc>
        <w:tc>
          <w:tcPr>
            <w:tcW w:w="546" w:type="pct"/>
            <w:shd w:val="clear" w:color="auto" w:fill="auto"/>
          </w:tcPr>
          <w:p w14:paraId="0D5406BF" w14:textId="77777777" w:rsidR="00E71D5B" w:rsidRPr="00E71D5B" w:rsidRDefault="00E71D5B" w:rsidP="00E056A2">
            <w:pPr>
              <w:pStyle w:val="Tabletext"/>
              <w:jc w:val="center"/>
              <w:rPr>
                <w:lang w:eastAsia="ja-JP"/>
              </w:rPr>
            </w:pPr>
            <w:r w:rsidRPr="00E71D5B">
              <w:rPr>
                <w:lang w:eastAsia="ja-JP"/>
              </w:rPr>
              <w:t>5/9</w:t>
            </w:r>
          </w:p>
        </w:tc>
        <w:tc>
          <w:tcPr>
            <w:tcW w:w="1598" w:type="pct"/>
            <w:shd w:val="clear" w:color="auto" w:fill="auto"/>
          </w:tcPr>
          <w:p w14:paraId="6B9392B1" w14:textId="2AE68D9F" w:rsidR="00E71D5B" w:rsidRPr="00E71D5B" w:rsidRDefault="00E71D5B" w:rsidP="00E056A2">
            <w:pPr>
              <w:pStyle w:val="Tabletext"/>
              <w:rPr>
                <w:lang w:eastAsia="ja-JP"/>
              </w:rPr>
            </w:pPr>
            <w:r w:rsidRPr="00E71D5B">
              <w:rPr>
                <w:lang w:eastAsia="ja-JP"/>
              </w:rPr>
              <w:t>Interfaces de programmation d</w:t>
            </w:r>
            <w:r w:rsidR="001B1899">
              <w:rPr>
                <w:lang w:eastAsia="ja-JP"/>
              </w:rPr>
              <w:t>'</w:t>
            </w:r>
            <w:r w:rsidRPr="00E71D5B">
              <w:rPr>
                <w:lang w:eastAsia="ja-JP"/>
              </w:rPr>
              <w:t>application (API), cadres et architecture logicielle globale des composants logiciels pour les services de distribution de contenu évolués relevant du domaine de compétence de la Commission d</w:t>
            </w:r>
            <w:r w:rsidR="001B1899">
              <w:rPr>
                <w:lang w:eastAsia="ja-JP"/>
              </w:rPr>
              <w:t>'</w:t>
            </w:r>
            <w:r w:rsidRPr="00E71D5B">
              <w:rPr>
                <w:lang w:eastAsia="ja-JP"/>
              </w:rPr>
              <w:t>études 9</w:t>
            </w:r>
          </w:p>
        </w:tc>
      </w:tr>
      <w:tr w:rsidR="00E71D5B" w:rsidRPr="00E71D5B" w14:paraId="4DE0B63C" w14:textId="77777777" w:rsidTr="006B08BA">
        <w:trPr>
          <w:jc w:val="center"/>
        </w:trPr>
        <w:tc>
          <w:tcPr>
            <w:tcW w:w="528" w:type="pct"/>
            <w:shd w:val="clear" w:color="auto" w:fill="auto"/>
          </w:tcPr>
          <w:p w14:paraId="2E21555F" w14:textId="77777777" w:rsidR="00E71D5B" w:rsidRPr="00E71D5B" w:rsidRDefault="00E71D5B" w:rsidP="00E056A2">
            <w:pPr>
              <w:pStyle w:val="Tabletext"/>
              <w:jc w:val="center"/>
              <w:rPr>
                <w:lang w:eastAsia="ja-JP"/>
              </w:rPr>
            </w:pPr>
            <w:r w:rsidRPr="00E71D5B">
              <w:rPr>
                <w:lang w:eastAsia="ja-JP"/>
              </w:rPr>
              <w:t>6/9</w:t>
            </w:r>
          </w:p>
        </w:tc>
        <w:tc>
          <w:tcPr>
            <w:tcW w:w="1563" w:type="pct"/>
            <w:shd w:val="clear" w:color="auto" w:fill="auto"/>
          </w:tcPr>
          <w:p w14:paraId="4FD4F82D" w14:textId="058BC14B" w:rsidR="00776BD2" w:rsidRPr="00E71D5B" w:rsidRDefault="00E71D5B" w:rsidP="00776BD2">
            <w:pPr>
              <w:pStyle w:val="Tabletext"/>
              <w:rPr>
                <w:lang w:eastAsia="ja-JP"/>
              </w:rPr>
            </w:pPr>
            <w:r w:rsidRPr="00E71D5B">
              <w:rPr>
                <w:lang w:eastAsia="ja-JP"/>
              </w:rPr>
              <w:t>Exigences fonctionnelles pour les dispositifs terminaux des réseaux câblés intégrés large bande</w:t>
            </w:r>
          </w:p>
        </w:tc>
        <w:tc>
          <w:tcPr>
            <w:tcW w:w="764" w:type="pct"/>
            <w:shd w:val="clear" w:color="auto" w:fill="auto"/>
          </w:tcPr>
          <w:p w14:paraId="3841A7F2" w14:textId="77777777" w:rsidR="00E71D5B" w:rsidRPr="00E71D5B" w:rsidRDefault="00E71D5B" w:rsidP="00E056A2">
            <w:pPr>
              <w:pStyle w:val="Tabletext"/>
              <w:rPr>
                <w:lang w:eastAsia="ja-JP"/>
              </w:rPr>
            </w:pPr>
            <w:r w:rsidRPr="00E71D5B">
              <w:rPr>
                <w:lang w:eastAsia="ja-JP"/>
              </w:rPr>
              <w:t>Suite de la Question 6/9</w:t>
            </w:r>
          </w:p>
        </w:tc>
        <w:tc>
          <w:tcPr>
            <w:tcW w:w="546" w:type="pct"/>
            <w:shd w:val="clear" w:color="auto" w:fill="auto"/>
          </w:tcPr>
          <w:p w14:paraId="49D4C156" w14:textId="77777777" w:rsidR="00E71D5B" w:rsidRPr="00E71D5B" w:rsidRDefault="00E71D5B" w:rsidP="00E056A2">
            <w:pPr>
              <w:pStyle w:val="Tabletext"/>
              <w:jc w:val="center"/>
              <w:rPr>
                <w:lang w:eastAsia="ja-JP"/>
              </w:rPr>
            </w:pPr>
            <w:r w:rsidRPr="00E71D5B">
              <w:rPr>
                <w:lang w:eastAsia="ja-JP"/>
              </w:rPr>
              <w:t>6/9</w:t>
            </w:r>
          </w:p>
        </w:tc>
        <w:tc>
          <w:tcPr>
            <w:tcW w:w="1598" w:type="pct"/>
            <w:shd w:val="clear" w:color="auto" w:fill="auto"/>
          </w:tcPr>
          <w:p w14:paraId="0209D298" w14:textId="77777777" w:rsidR="00E71D5B" w:rsidRPr="00E71D5B" w:rsidRDefault="00E71D5B" w:rsidP="00E056A2">
            <w:pPr>
              <w:pStyle w:val="Tabletext"/>
              <w:rPr>
                <w:lang w:eastAsia="ja-JP"/>
              </w:rPr>
            </w:pPr>
            <w:r w:rsidRPr="00E71D5B">
              <w:rPr>
                <w:lang w:eastAsia="ja-JP"/>
              </w:rPr>
              <w:t>Exigences fonctionnelles pour une passerelle résidentielle et un boîtier-décodeur permettant la réception de services de distribution de contenu évolués</w:t>
            </w:r>
          </w:p>
        </w:tc>
      </w:tr>
      <w:tr w:rsidR="00E71D5B" w:rsidRPr="00E71D5B" w14:paraId="175125FA" w14:textId="77777777" w:rsidTr="006B08BA">
        <w:trPr>
          <w:jc w:val="center"/>
        </w:trPr>
        <w:tc>
          <w:tcPr>
            <w:tcW w:w="528" w:type="pct"/>
            <w:shd w:val="clear" w:color="auto" w:fill="auto"/>
          </w:tcPr>
          <w:p w14:paraId="40BBEB4C" w14:textId="77777777" w:rsidR="00E71D5B" w:rsidRPr="00E71D5B" w:rsidRDefault="00E71D5B" w:rsidP="00E056A2">
            <w:pPr>
              <w:pStyle w:val="Tabletext"/>
              <w:jc w:val="center"/>
              <w:rPr>
                <w:lang w:eastAsia="ja-JP"/>
              </w:rPr>
            </w:pPr>
            <w:r w:rsidRPr="00E71D5B">
              <w:rPr>
                <w:lang w:eastAsia="ja-JP"/>
              </w:rPr>
              <w:lastRenderedPageBreak/>
              <w:t>7/9</w:t>
            </w:r>
          </w:p>
        </w:tc>
        <w:tc>
          <w:tcPr>
            <w:tcW w:w="1563" w:type="pct"/>
            <w:shd w:val="clear" w:color="auto" w:fill="auto"/>
          </w:tcPr>
          <w:p w14:paraId="043EA8BE" w14:textId="2850E9D9" w:rsidR="00776BD2" w:rsidRPr="00E71D5B" w:rsidRDefault="00E71D5B" w:rsidP="00776BD2">
            <w:pPr>
              <w:pStyle w:val="Tabletext"/>
              <w:rPr>
                <w:lang w:eastAsia="ja-JP"/>
              </w:rPr>
            </w:pPr>
            <w:r w:rsidRPr="00E71D5B">
              <w:rPr>
                <w:lang w:eastAsia="ja-JP"/>
              </w:rPr>
              <w:t>Commande de transmission et interfaces (couche MAC) pour le protocole Internet (IP) et/ou les données en mode paquet sur les réseaux câblés intégrés large bande</w:t>
            </w:r>
          </w:p>
        </w:tc>
        <w:tc>
          <w:tcPr>
            <w:tcW w:w="764" w:type="pct"/>
            <w:shd w:val="clear" w:color="auto" w:fill="auto"/>
          </w:tcPr>
          <w:p w14:paraId="72DC243D" w14:textId="77777777" w:rsidR="00E71D5B" w:rsidRPr="00E71D5B" w:rsidRDefault="00E71D5B" w:rsidP="00E056A2">
            <w:pPr>
              <w:pStyle w:val="Tabletext"/>
              <w:rPr>
                <w:lang w:eastAsia="ja-JP"/>
              </w:rPr>
            </w:pPr>
            <w:r w:rsidRPr="00E71D5B">
              <w:rPr>
                <w:lang w:eastAsia="ja-JP"/>
              </w:rPr>
              <w:t>Suite de la Question 7/9</w:t>
            </w:r>
          </w:p>
        </w:tc>
        <w:tc>
          <w:tcPr>
            <w:tcW w:w="546" w:type="pct"/>
            <w:shd w:val="clear" w:color="auto" w:fill="auto"/>
          </w:tcPr>
          <w:p w14:paraId="0267203D" w14:textId="77777777" w:rsidR="00E71D5B" w:rsidRPr="00E71D5B" w:rsidRDefault="00E71D5B" w:rsidP="00E056A2">
            <w:pPr>
              <w:pStyle w:val="Tabletext"/>
              <w:jc w:val="center"/>
              <w:rPr>
                <w:lang w:eastAsia="ja-JP"/>
              </w:rPr>
            </w:pPr>
            <w:r w:rsidRPr="00E71D5B">
              <w:rPr>
                <w:lang w:eastAsia="ja-JP"/>
              </w:rPr>
              <w:t>7/9</w:t>
            </w:r>
          </w:p>
        </w:tc>
        <w:tc>
          <w:tcPr>
            <w:tcW w:w="1598" w:type="pct"/>
            <w:shd w:val="clear" w:color="auto" w:fill="auto"/>
          </w:tcPr>
          <w:p w14:paraId="494C832D" w14:textId="7FF222BF" w:rsidR="00E71D5B" w:rsidRPr="00E71D5B" w:rsidRDefault="00E71D5B" w:rsidP="00E056A2">
            <w:pPr>
              <w:pStyle w:val="Tabletext"/>
              <w:rPr>
                <w:lang w:eastAsia="ja-JP"/>
              </w:rPr>
            </w:pPr>
            <w:r w:rsidRPr="00E71D5B">
              <w:rPr>
                <w:lang w:eastAsia="ja-JP"/>
              </w:rPr>
              <w:t>Acheminement de services numériques et d</w:t>
            </w:r>
            <w:r w:rsidR="001B1899">
              <w:rPr>
                <w:lang w:eastAsia="ja-JP"/>
              </w:rPr>
              <w:t>'</w:t>
            </w:r>
            <w:r w:rsidRPr="00E71D5B">
              <w:rPr>
                <w:lang w:eastAsia="ja-JP"/>
              </w:rPr>
              <w:t>applications utilisant le protocole Internet (IP) et/ou des données en mode paquet sur les réseaux de télévision par câble</w:t>
            </w:r>
          </w:p>
        </w:tc>
      </w:tr>
      <w:tr w:rsidR="00E71D5B" w:rsidRPr="00E71D5B" w14:paraId="5CB18D36" w14:textId="77777777" w:rsidTr="006B08BA">
        <w:trPr>
          <w:jc w:val="center"/>
        </w:trPr>
        <w:tc>
          <w:tcPr>
            <w:tcW w:w="528" w:type="pct"/>
            <w:shd w:val="clear" w:color="auto" w:fill="auto"/>
          </w:tcPr>
          <w:p w14:paraId="1F2A9D06" w14:textId="77777777" w:rsidR="00E71D5B" w:rsidRPr="00E71D5B" w:rsidRDefault="00E71D5B" w:rsidP="00E056A2">
            <w:pPr>
              <w:pStyle w:val="Tabletext"/>
              <w:jc w:val="center"/>
              <w:rPr>
                <w:lang w:eastAsia="ja-JP"/>
              </w:rPr>
            </w:pPr>
            <w:r w:rsidRPr="00E71D5B">
              <w:rPr>
                <w:lang w:eastAsia="ja-JP"/>
              </w:rPr>
              <w:t>8/9</w:t>
            </w:r>
          </w:p>
        </w:tc>
        <w:tc>
          <w:tcPr>
            <w:tcW w:w="1563" w:type="pct"/>
            <w:shd w:val="clear" w:color="auto" w:fill="auto"/>
          </w:tcPr>
          <w:p w14:paraId="40D6A14F" w14:textId="15CE3665" w:rsidR="00776BD2" w:rsidRPr="00E71D5B" w:rsidRDefault="00E71D5B" w:rsidP="00776BD2">
            <w:pPr>
              <w:pStyle w:val="Tabletext"/>
              <w:rPr>
                <w:lang w:eastAsia="ja-JP"/>
              </w:rPr>
            </w:pPr>
            <w:r w:rsidRPr="00E71D5B">
              <w:rPr>
                <w:lang w:eastAsia="ja-JP"/>
              </w:rPr>
              <w:t>Applications et services multimédias faisant appel au protocole Internet (IP) pour les réseaux de télévision par câble utilisant des plates</w:t>
            </w:r>
            <w:r w:rsidRPr="00E71D5B">
              <w:rPr>
                <w:lang w:eastAsia="ja-JP"/>
              </w:rPr>
              <w:noBreakHyphen/>
              <w:t>formes issues de la convergence</w:t>
            </w:r>
          </w:p>
        </w:tc>
        <w:tc>
          <w:tcPr>
            <w:tcW w:w="764" w:type="pct"/>
            <w:shd w:val="clear" w:color="auto" w:fill="auto"/>
          </w:tcPr>
          <w:p w14:paraId="04F71B09" w14:textId="77777777" w:rsidR="00E71D5B" w:rsidRPr="00E71D5B" w:rsidRDefault="00E71D5B" w:rsidP="00E056A2">
            <w:pPr>
              <w:pStyle w:val="Tabletext"/>
              <w:rPr>
                <w:lang w:eastAsia="ja-JP"/>
              </w:rPr>
            </w:pPr>
            <w:r w:rsidRPr="00E71D5B">
              <w:rPr>
                <w:lang w:eastAsia="ja-JP"/>
              </w:rPr>
              <w:t>Suite de la Question 8/9</w:t>
            </w:r>
          </w:p>
        </w:tc>
        <w:tc>
          <w:tcPr>
            <w:tcW w:w="546" w:type="pct"/>
            <w:shd w:val="clear" w:color="auto" w:fill="auto"/>
          </w:tcPr>
          <w:p w14:paraId="16D4D8C0" w14:textId="77777777" w:rsidR="00E71D5B" w:rsidRPr="00E71D5B" w:rsidRDefault="00E71D5B" w:rsidP="00E056A2">
            <w:pPr>
              <w:pStyle w:val="Tabletext"/>
              <w:jc w:val="center"/>
              <w:rPr>
                <w:lang w:eastAsia="ja-JP"/>
              </w:rPr>
            </w:pPr>
            <w:r w:rsidRPr="00E71D5B">
              <w:rPr>
                <w:lang w:eastAsia="ja-JP"/>
              </w:rPr>
              <w:t>8/9</w:t>
            </w:r>
          </w:p>
        </w:tc>
        <w:tc>
          <w:tcPr>
            <w:tcW w:w="1598" w:type="pct"/>
            <w:shd w:val="clear" w:color="auto" w:fill="auto"/>
          </w:tcPr>
          <w:p w14:paraId="7E8C053A" w14:textId="77777777" w:rsidR="00E71D5B" w:rsidRPr="00E71D5B" w:rsidRDefault="00E71D5B" w:rsidP="00E056A2">
            <w:pPr>
              <w:pStyle w:val="Tabletext"/>
              <w:rPr>
                <w:lang w:eastAsia="ja-JP"/>
              </w:rPr>
            </w:pPr>
            <w:r w:rsidRPr="00E71D5B">
              <w:rPr>
                <w:lang w:eastAsia="ja-JP"/>
              </w:rPr>
              <w:t>Applications et services multimédias faisant appel au protocole Internet (IP) pour les réseaux de télévision par câble utilisant des plates-formes issues de la convergence</w:t>
            </w:r>
          </w:p>
        </w:tc>
      </w:tr>
      <w:tr w:rsidR="00E71D5B" w:rsidRPr="00E71D5B" w14:paraId="639B7A9D" w14:textId="77777777" w:rsidTr="006B08BA">
        <w:trPr>
          <w:jc w:val="center"/>
        </w:trPr>
        <w:tc>
          <w:tcPr>
            <w:tcW w:w="528" w:type="pct"/>
            <w:shd w:val="clear" w:color="auto" w:fill="auto"/>
          </w:tcPr>
          <w:p w14:paraId="2283364C" w14:textId="77777777" w:rsidR="00E71D5B" w:rsidRPr="00E71D5B" w:rsidRDefault="00E71D5B" w:rsidP="00E056A2">
            <w:pPr>
              <w:pStyle w:val="Tabletext"/>
              <w:jc w:val="center"/>
              <w:rPr>
                <w:lang w:eastAsia="ja-JP"/>
              </w:rPr>
            </w:pPr>
            <w:r w:rsidRPr="00E71D5B">
              <w:rPr>
                <w:lang w:eastAsia="ja-JP"/>
              </w:rPr>
              <w:t>9/9</w:t>
            </w:r>
          </w:p>
        </w:tc>
        <w:tc>
          <w:tcPr>
            <w:tcW w:w="1563" w:type="pct"/>
            <w:shd w:val="clear" w:color="auto" w:fill="auto"/>
          </w:tcPr>
          <w:p w14:paraId="1EC6C7BF" w14:textId="5F0BD894" w:rsidR="00776BD2" w:rsidRPr="00E71D5B" w:rsidRDefault="00E71D5B" w:rsidP="00776BD2">
            <w:pPr>
              <w:pStyle w:val="Tabletext"/>
              <w:rPr>
                <w:lang w:eastAsia="ja-JP"/>
              </w:rPr>
            </w:pPr>
            <w:r w:rsidRPr="00E71D5B">
              <w:rPr>
                <w:lang w:eastAsia="ja-JP"/>
              </w:rPr>
              <w:t>Exigences, méthodes et interfaces applicables aux plates-formes de services évoluées pour améliorer l</w:t>
            </w:r>
            <w:r w:rsidR="001B1899">
              <w:rPr>
                <w:lang w:eastAsia="ja-JP"/>
              </w:rPr>
              <w:t>'</w:t>
            </w:r>
            <w:r w:rsidRPr="00E71D5B">
              <w:rPr>
                <w:lang w:eastAsia="ja-JP"/>
              </w:rPr>
              <w:t>acheminement de contenus audiovisuels et d</w:t>
            </w:r>
            <w:r w:rsidR="001B1899">
              <w:rPr>
                <w:lang w:eastAsia="ja-JP"/>
              </w:rPr>
              <w:t>'</w:t>
            </w:r>
            <w:r w:rsidRPr="00E71D5B">
              <w:rPr>
                <w:lang w:eastAsia="ja-JP"/>
              </w:rPr>
              <w:t>autres services multimédias interactifs sur les réseaux câblés intégrés large bande</w:t>
            </w:r>
          </w:p>
        </w:tc>
        <w:tc>
          <w:tcPr>
            <w:tcW w:w="764" w:type="pct"/>
            <w:shd w:val="clear" w:color="auto" w:fill="auto"/>
          </w:tcPr>
          <w:p w14:paraId="4AE99E76" w14:textId="77777777" w:rsidR="00E71D5B" w:rsidRPr="00E71D5B" w:rsidRDefault="00E71D5B" w:rsidP="00E056A2">
            <w:pPr>
              <w:pStyle w:val="Tabletext"/>
              <w:rPr>
                <w:lang w:eastAsia="ja-JP"/>
              </w:rPr>
            </w:pPr>
            <w:r w:rsidRPr="00E71D5B">
              <w:rPr>
                <w:lang w:eastAsia="ja-JP"/>
              </w:rPr>
              <w:t>Suite de la Question 9/9</w:t>
            </w:r>
          </w:p>
        </w:tc>
        <w:tc>
          <w:tcPr>
            <w:tcW w:w="546" w:type="pct"/>
            <w:shd w:val="clear" w:color="auto" w:fill="auto"/>
          </w:tcPr>
          <w:p w14:paraId="7F70F7EB" w14:textId="77777777" w:rsidR="00E71D5B" w:rsidRPr="00E71D5B" w:rsidRDefault="00E71D5B" w:rsidP="00E056A2">
            <w:pPr>
              <w:pStyle w:val="Tabletext"/>
              <w:jc w:val="center"/>
              <w:rPr>
                <w:lang w:eastAsia="ja-JP"/>
              </w:rPr>
            </w:pPr>
            <w:r w:rsidRPr="00E71D5B">
              <w:rPr>
                <w:lang w:eastAsia="ja-JP"/>
              </w:rPr>
              <w:t>9/9</w:t>
            </w:r>
          </w:p>
        </w:tc>
        <w:tc>
          <w:tcPr>
            <w:tcW w:w="1598" w:type="pct"/>
            <w:shd w:val="clear" w:color="auto" w:fill="auto"/>
          </w:tcPr>
          <w:p w14:paraId="2BE3F785" w14:textId="6E2DCA1E" w:rsidR="00E71D5B" w:rsidRPr="00E71D5B" w:rsidRDefault="00E71D5B" w:rsidP="00E056A2">
            <w:pPr>
              <w:pStyle w:val="Tabletext"/>
              <w:rPr>
                <w:lang w:eastAsia="ja-JP"/>
              </w:rPr>
            </w:pPr>
            <w:r w:rsidRPr="00E71D5B">
              <w:rPr>
                <w:lang w:eastAsia="ja-JP"/>
              </w:rPr>
              <w:t>Exigences, méthodes et interfaces applicables aux plates-formes de services évoluées pour améliorer l</w:t>
            </w:r>
            <w:r w:rsidR="001B1899">
              <w:rPr>
                <w:lang w:eastAsia="ja-JP"/>
              </w:rPr>
              <w:t>'</w:t>
            </w:r>
            <w:r w:rsidRPr="00E71D5B">
              <w:rPr>
                <w:lang w:eastAsia="ja-JP"/>
              </w:rPr>
              <w:t>acheminement de programmes radiophoniques et télévisuels et d</w:t>
            </w:r>
            <w:r w:rsidR="001B1899">
              <w:rPr>
                <w:lang w:eastAsia="ja-JP"/>
              </w:rPr>
              <w:t>'</w:t>
            </w:r>
            <w:r w:rsidRPr="00E71D5B">
              <w:rPr>
                <w:lang w:eastAsia="ja-JP"/>
              </w:rPr>
              <w:t>autres services multimédias interactifs sur les réseaux câblés intégrés large bande</w:t>
            </w:r>
          </w:p>
        </w:tc>
      </w:tr>
      <w:tr w:rsidR="00E71D5B" w:rsidRPr="00E71D5B" w14:paraId="751DC58A" w14:textId="77777777" w:rsidTr="006B08BA">
        <w:trPr>
          <w:jc w:val="center"/>
        </w:trPr>
        <w:tc>
          <w:tcPr>
            <w:tcW w:w="528" w:type="pct"/>
            <w:shd w:val="clear" w:color="auto" w:fill="auto"/>
          </w:tcPr>
          <w:p w14:paraId="5EBBB5F2" w14:textId="77777777" w:rsidR="00E71D5B" w:rsidRPr="00E71D5B" w:rsidRDefault="00E71D5B" w:rsidP="00E056A2">
            <w:pPr>
              <w:pStyle w:val="Tabletext"/>
              <w:jc w:val="center"/>
              <w:rPr>
                <w:lang w:eastAsia="ja-JP"/>
              </w:rPr>
            </w:pPr>
            <w:r w:rsidRPr="00E71D5B">
              <w:rPr>
                <w:lang w:eastAsia="ja-JP"/>
              </w:rPr>
              <w:t>10/9</w:t>
            </w:r>
          </w:p>
        </w:tc>
        <w:tc>
          <w:tcPr>
            <w:tcW w:w="1563" w:type="pct"/>
            <w:shd w:val="clear" w:color="auto" w:fill="auto"/>
          </w:tcPr>
          <w:p w14:paraId="623FE7BE" w14:textId="77777777" w:rsidR="00E71D5B" w:rsidRPr="00E71D5B" w:rsidRDefault="00E71D5B" w:rsidP="00E056A2">
            <w:pPr>
              <w:pStyle w:val="Tabletext"/>
              <w:rPr>
                <w:lang w:eastAsia="ja-JP"/>
              </w:rPr>
            </w:pPr>
            <w:r w:rsidRPr="00E71D5B">
              <w:rPr>
                <w:lang w:eastAsia="ja-JP"/>
              </w:rPr>
              <w:t>Programme, coordination et planification des travaux</w:t>
            </w:r>
          </w:p>
        </w:tc>
        <w:tc>
          <w:tcPr>
            <w:tcW w:w="764" w:type="pct"/>
            <w:shd w:val="clear" w:color="auto" w:fill="auto"/>
          </w:tcPr>
          <w:p w14:paraId="48AA5444" w14:textId="77777777" w:rsidR="00E71D5B" w:rsidRPr="00E71D5B" w:rsidRDefault="00E71D5B" w:rsidP="00E056A2">
            <w:pPr>
              <w:pStyle w:val="Tabletext"/>
              <w:rPr>
                <w:lang w:eastAsia="ja-JP"/>
              </w:rPr>
            </w:pPr>
            <w:r w:rsidRPr="00E71D5B">
              <w:rPr>
                <w:lang w:eastAsia="ja-JP"/>
              </w:rPr>
              <w:t>Suite de la Question 10/9</w:t>
            </w:r>
          </w:p>
        </w:tc>
        <w:tc>
          <w:tcPr>
            <w:tcW w:w="546" w:type="pct"/>
            <w:shd w:val="clear" w:color="auto" w:fill="auto"/>
          </w:tcPr>
          <w:p w14:paraId="496F924A" w14:textId="77777777" w:rsidR="00E71D5B" w:rsidRPr="00E71D5B" w:rsidRDefault="00E71D5B" w:rsidP="00E056A2">
            <w:pPr>
              <w:pStyle w:val="Tabletext"/>
              <w:jc w:val="center"/>
              <w:rPr>
                <w:lang w:eastAsia="ja-JP"/>
              </w:rPr>
            </w:pPr>
            <w:r w:rsidRPr="00E71D5B">
              <w:rPr>
                <w:lang w:eastAsia="ja-JP"/>
              </w:rPr>
              <w:t>10/9</w:t>
            </w:r>
          </w:p>
        </w:tc>
        <w:tc>
          <w:tcPr>
            <w:tcW w:w="1598" w:type="pct"/>
            <w:shd w:val="clear" w:color="auto" w:fill="auto"/>
          </w:tcPr>
          <w:p w14:paraId="584BF5B3" w14:textId="77777777" w:rsidR="00E71D5B" w:rsidRPr="00E71D5B" w:rsidRDefault="00E71D5B" w:rsidP="00E056A2">
            <w:pPr>
              <w:pStyle w:val="Tabletext"/>
              <w:rPr>
                <w:lang w:eastAsia="ja-JP"/>
              </w:rPr>
            </w:pPr>
            <w:r w:rsidRPr="00E71D5B">
              <w:rPr>
                <w:lang w:eastAsia="ja-JP"/>
              </w:rPr>
              <w:t>Programme, coordination et planification des travaux</w:t>
            </w:r>
          </w:p>
        </w:tc>
      </w:tr>
      <w:tr w:rsidR="00E71D5B" w:rsidRPr="00E71D5B" w14:paraId="70324278" w14:textId="77777777" w:rsidTr="006B08BA">
        <w:trPr>
          <w:jc w:val="center"/>
        </w:trPr>
        <w:tc>
          <w:tcPr>
            <w:tcW w:w="528" w:type="pct"/>
            <w:shd w:val="clear" w:color="auto" w:fill="auto"/>
          </w:tcPr>
          <w:p w14:paraId="12304675" w14:textId="77777777" w:rsidR="00E71D5B" w:rsidRPr="00E71D5B" w:rsidRDefault="00E71D5B" w:rsidP="00E056A2">
            <w:pPr>
              <w:pStyle w:val="Tabletext"/>
              <w:jc w:val="center"/>
              <w:rPr>
                <w:lang w:eastAsia="ja-JP"/>
              </w:rPr>
            </w:pPr>
            <w:r w:rsidRPr="00E71D5B">
              <w:rPr>
                <w:lang w:eastAsia="ja-JP"/>
              </w:rPr>
              <w:t>11/9</w:t>
            </w:r>
          </w:p>
        </w:tc>
        <w:tc>
          <w:tcPr>
            <w:tcW w:w="1563" w:type="pct"/>
            <w:shd w:val="clear" w:color="auto" w:fill="auto"/>
          </w:tcPr>
          <w:p w14:paraId="610BABC7" w14:textId="77777777" w:rsidR="00E71D5B" w:rsidRPr="00E71D5B" w:rsidRDefault="00E71D5B" w:rsidP="00E056A2">
            <w:pPr>
              <w:pStyle w:val="Tabletext"/>
              <w:rPr>
                <w:lang w:eastAsia="ja-JP"/>
              </w:rPr>
            </w:pPr>
            <w:r w:rsidRPr="00E71D5B">
              <w:rPr>
                <w:lang w:eastAsia="ja-JP"/>
              </w:rPr>
              <w:t>Accessibilité des systèmes et des services par câble</w:t>
            </w:r>
          </w:p>
        </w:tc>
        <w:tc>
          <w:tcPr>
            <w:tcW w:w="764" w:type="pct"/>
            <w:shd w:val="clear" w:color="auto" w:fill="auto"/>
          </w:tcPr>
          <w:p w14:paraId="17C9D0C1" w14:textId="77777777" w:rsidR="00E71D5B" w:rsidRPr="00E71D5B" w:rsidRDefault="00E71D5B" w:rsidP="00E056A2">
            <w:pPr>
              <w:pStyle w:val="Tabletext"/>
              <w:rPr>
                <w:lang w:eastAsia="ja-JP"/>
              </w:rPr>
            </w:pPr>
            <w:r w:rsidRPr="00E71D5B">
              <w:rPr>
                <w:lang w:eastAsia="ja-JP"/>
              </w:rPr>
              <w:t>Suite de la Question 11/9</w:t>
            </w:r>
          </w:p>
        </w:tc>
        <w:tc>
          <w:tcPr>
            <w:tcW w:w="546" w:type="pct"/>
            <w:shd w:val="clear" w:color="auto" w:fill="auto"/>
          </w:tcPr>
          <w:p w14:paraId="345A3F53" w14:textId="77777777" w:rsidR="00E71D5B" w:rsidRPr="00E71D5B" w:rsidRDefault="00E71D5B" w:rsidP="00E056A2">
            <w:pPr>
              <w:pStyle w:val="Tabletext"/>
              <w:jc w:val="center"/>
              <w:rPr>
                <w:lang w:eastAsia="ja-JP"/>
              </w:rPr>
            </w:pPr>
            <w:r w:rsidRPr="00E71D5B">
              <w:rPr>
                <w:lang w:eastAsia="ja-JP"/>
              </w:rPr>
              <w:t>11/9</w:t>
            </w:r>
          </w:p>
        </w:tc>
        <w:tc>
          <w:tcPr>
            <w:tcW w:w="1598" w:type="pct"/>
            <w:shd w:val="clear" w:color="auto" w:fill="auto"/>
          </w:tcPr>
          <w:p w14:paraId="053C2A5F" w14:textId="77777777" w:rsidR="00E71D5B" w:rsidRPr="00E71D5B" w:rsidRDefault="00E71D5B" w:rsidP="00E056A2">
            <w:pPr>
              <w:pStyle w:val="Tabletext"/>
              <w:rPr>
                <w:lang w:eastAsia="ja-JP"/>
              </w:rPr>
            </w:pPr>
            <w:r w:rsidRPr="00E71D5B">
              <w:rPr>
                <w:lang w:eastAsia="ja-JP"/>
              </w:rPr>
              <w:t>Accessibilité des systèmes et des services par câble</w:t>
            </w:r>
          </w:p>
        </w:tc>
      </w:tr>
      <w:tr w:rsidR="00E71D5B" w:rsidRPr="00E71D5B" w14:paraId="2D6C1E9B" w14:textId="77777777" w:rsidTr="006B08BA">
        <w:trPr>
          <w:trHeight w:val="959"/>
          <w:jc w:val="center"/>
        </w:trPr>
        <w:tc>
          <w:tcPr>
            <w:tcW w:w="528" w:type="pct"/>
            <w:shd w:val="clear" w:color="auto" w:fill="auto"/>
          </w:tcPr>
          <w:p w14:paraId="532CEC21" w14:textId="77777777" w:rsidR="00E71D5B" w:rsidRPr="00E71D5B" w:rsidRDefault="00E71D5B" w:rsidP="00E056A2">
            <w:pPr>
              <w:pStyle w:val="Tabletext"/>
              <w:jc w:val="center"/>
              <w:rPr>
                <w:lang w:eastAsia="ja-JP"/>
              </w:rPr>
            </w:pPr>
            <w:r w:rsidRPr="00E71D5B">
              <w:rPr>
                <w:lang w:eastAsia="ja-JP"/>
              </w:rPr>
              <w:t>12/9</w:t>
            </w:r>
          </w:p>
        </w:tc>
        <w:tc>
          <w:tcPr>
            <w:tcW w:w="1563" w:type="pct"/>
            <w:shd w:val="clear" w:color="auto" w:fill="auto"/>
          </w:tcPr>
          <w:p w14:paraId="7D6B959C" w14:textId="23AA578C" w:rsidR="00776BD2" w:rsidRPr="00E71D5B" w:rsidRDefault="00E71D5B" w:rsidP="00776BD2">
            <w:pPr>
              <w:pStyle w:val="Tabletext"/>
              <w:rPr>
                <w:lang w:eastAsia="ja-JP"/>
              </w:rPr>
            </w:pPr>
            <w:r w:rsidRPr="00E71D5B">
              <w:rPr>
                <w:lang w:eastAsia="ja-JP"/>
              </w:rPr>
              <w:t>Fonctions évoluées utilisant l</w:t>
            </w:r>
            <w:r w:rsidR="001B1899">
              <w:rPr>
                <w:lang w:eastAsia="ja-JP"/>
              </w:rPr>
              <w:t>'</w:t>
            </w:r>
            <w:r w:rsidRPr="00E71D5B">
              <w:rPr>
                <w:lang w:eastAsia="ja-JP"/>
              </w:rPr>
              <w:t>intelligence artificielle sur les réseaux câblés intégrés large bande</w:t>
            </w:r>
          </w:p>
        </w:tc>
        <w:tc>
          <w:tcPr>
            <w:tcW w:w="764" w:type="pct"/>
            <w:shd w:val="clear" w:color="auto" w:fill="auto"/>
          </w:tcPr>
          <w:p w14:paraId="235789E5" w14:textId="77777777" w:rsidR="00E71D5B" w:rsidRPr="00E71D5B" w:rsidRDefault="00E71D5B" w:rsidP="00E056A2">
            <w:pPr>
              <w:pStyle w:val="Tabletext"/>
              <w:rPr>
                <w:lang w:eastAsia="ja-JP"/>
              </w:rPr>
            </w:pPr>
            <w:r w:rsidRPr="00E71D5B">
              <w:rPr>
                <w:lang w:eastAsia="ja-JP"/>
              </w:rPr>
              <w:t>Nouvelle</w:t>
            </w:r>
          </w:p>
        </w:tc>
        <w:tc>
          <w:tcPr>
            <w:tcW w:w="546" w:type="pct"/>
            <w:shd w:val="clear" w:color="auto" w:fill="auto"/>
          </w:tcPr>
          <w:p w14:paraId="7051D25B" w14:textId="77777777" w:rsidR="00E71D5B" w:rsidRPr="00E71D5B" w:rsidRDefault="00E71D5B" w:rsidP="00E056A2">
            <w:pPr>
              <w:pStyle w:val="Tabletext"/>
              <w:jc w:val="center"/>
              <w:rPr>
                <w:lang w:eastAsia="ja-JP"/>
              </w:rPr>
            </w:pPr>
            <w:r w:rsidRPr="00E71D5B">
              <w:rPr>
                <w:lang w:eastAsia="ja-JP"/>
              </w:rPr>
              <w:t>–</w:t>
            </w:r>
          </w:p>
        </w:tc>
        <w:tc>
          <w:tcPr>
            <w:tcW w:w="1598" w:type="pct"/>
            <w:shd w:val="clear" w:color="auto" w:fill="auto"/>
          </w:tcPr>
          <w:p w14:paraId="0DFFE7CB" w14:textId="77777777" w:rsidR="00E71D5B" w:rsidRPr="00E71D5B" w:rsidRDefault="00E71D5B" w:rsidP="00E056A2">
            <w:pPr>
              <w:pStyle w:val="Tabletext"/>
              <w:rPr>
                <w:lang w:eastAsia="ja-JP"/>
              </w:rPr>
            </w:pPr>
            <w:r w:rsidRPr="00E71D5B">
              <w:rPr>
                <w:lang w:eastAsia="ja-JP"/>
              </w:rPr>
              <w:t>–</w:t>
            </w:r>
          </w:p>
        </w:tc>
      </w:tr>
    </w:tbl>
    <w:p w14:paraId="77FE549B" w14:textId="7300BE49" w:rsidR="00E71D5B" w:rsidRDefault="00E71D5B" w:rsidP="00E056A2">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p>
    <w:p w14:paraId="1214B611" w14:textId="5E0E0A29" w:rsidR="00E71D5B" w:rsidRDefault="00E71D5B" w:rsidP="00E056A2">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Pr>
          <w:rFonts w:eastAsia="SimSun"/>
          <w:szCs w:val="24"/>
          <w:lang w:val="fr-CH" w:eastAsia="ja-JP"/>
        </w:rPr>
        <w:br w:type="page"/>
      </w:r>
    </w:p>
    <w:p w14:paraId="03095ECA" w14:textId="5E54C966" w:rsidR="00E71D5B" w:rsidRPr="007E64EE" w:rsidRDefault="00E71D5B" w:rsidP="00E056A2">
      <w:pPr>
        <w:pStyle w:val="Heading1"/>
      </w:pPr>
      <w:bookmarkStart w:id="13" w:name="_Toc474914904"/>
      <w:bookmarkStart w:id="14" w:name="_Toc475015173"/>
      <w:bookmarkStart w:id="15" w:name="_Toc64014902"/>
      <w:bookmarkStart w:id="16" w:name="_Toc67555144"/>
      <w:r>
        <w:lastRenderedPageBreak/>
        <w:t>2</w:t>
      </w:r>
      <w:r w:rsidRPr="007E64EE">
        <w:tab/>
        <w:t>Libellé des Questions</w:t>
      </w:r>
      <w:bookmarkEnd w:id="13"/>
      <w:bookmarkEnd w:id="14"/>
      <w:bookmarkEnd w:id="15"/>
      <w:bookmarkEnd w:id="16"/>
    </w:p>
    <w:p w14:paraId="19860BE8" w14:textId="2690FD3B" w:rsidR="00E71D5B" w:rsidRPr="007E64EE" w:rsidRDefault="00E71D5B" w:rsidP="00E056A2">
      <w:pPr>
        <w:pStyle w:val="Heading2"/>
      </w:pPr>
      <w:bookmarkStart w:id="17" w:name="_Toc472941093"/>
      <w:bookmarkStart w:id="18" w:name="_Toc473192108"/>
      <w:bookmarkStart w:id="19" w:name="_Toc473491869"/>
      <w:bookmarkStart w:id="20" w:name="_Toc474914905"/>
      <w:bookmarkStart w:id="21" w:name="_Toc475015174"/>
      <w:bookmarkStart w:id="22" w:name="_Toc64014903"/>
      <w:bookmarkStart w:id="23" w:name="_Toc67555145"/>
      <w:r>
        <w:t>A</w:t>
      </w:r>
      <w:r w:rsidRPr="007E64EE">
        <w:tab/>
        <w:t xml:space="preserve">Question 1/9 – </w:t>
      </w:r>
      <w:bookmarkEnd w:id="17"/>
      <w:bookmarkEnd w:id="18"/>
      <w:bookmarkEnd w:id="19"/>
      <w:r w:rsidRPr="007E64EE">
        <w:t xml:space="preserve">Transmission </w:t>
      </w:r>
      <w:r w:rsidR="0003096A" w:rsidRPr="00E71D5B">
        <w:rPr>
          <w:lang w:eastAsia="ja-JP"/>
        </w:rPr>
        <w:t>et commande d</w:t>
      </w:r>
      <w:r w:rsidR="001B1899">
        <w:rPr>
          <w:lang w:eastAsia="ja-JP"/>
        </w:rPr>
        <w:t>'</w:t>
      </w:r>
      <w:r w:rsidR="0003096A" w:rsidRPr="00E71D5B">
        <w:rPr>
          <w:lang w:eastAsia="ja-JP"/>
        </w:rPr>
        <w:t xml:space="preserve">acheminement </w:t>
      </w:r>
      <w:r w:rsidRPr="007E64EE">
        <w:t>de signaux de programmes télévisuels et radiophoniques pour les applications de contribution, de distribution primaire et de distribution secondaire</w:t>
      </w:r>
      <w:bookmarkEnd w:id="20"/>
      <w:bookmarkEnd w:id="21"/>
      <w:bookmarkEnd w:id="22"/>
      <w:bookmarkEnd w:id="23"/>
    </w:p>
    <w:p w14:paraId="46837051" w14:textId="77777777" w:rsidR="00E71D5B" w:rsidRPr="007E64EE" w:rsidRDefault="00E71D5B" w:rsidP="00E056A2">
      <w:r w:rsidRPr="007E64EE">
        <w:t>(Suite de la Question 1/9)</w:t>
      </w:r>
    </w:p>
    <w:p w14:paraId="3B78A446" w14:textId="6AA6A20F" w:rsidR="00E71D5B" w:rsidRPr="007E64EE" w:rsidRDefault="00E71D5B" w:rsidP="00F06B6B">
      <w:pPr>
        <w:pStyle w:val="Heading3"/>
      </w:pPr>
      <w:bookmarkStart w:id="24" w:name="_Toc67555146"/>
      <w:r>
        <w:t>A.1</w:t>
      </w:r>
      <w:r w:rsidRPr="007E64EE">
        <w:tab/>
        <w:t>Motifs</w:t>
      </w:r>
      <w:bookmarkEnd w:id="24"/>
    </w:p>
    <w:p w14:paraId="1796F8AC" w14:textId="77777777" w:rsidR="00F06B6B" w:rsidRDefault="00E71D5B" w:rsidP="00F06B6B">
      <w:r w:rsidRPr="007E64EE">
        <w:t>L</w:t>
      </w:r>
      <w:r w:rsidR="001B1899">
        <w:t>'</w:t>
      </w:r>
      <w:r w:rsidRPr="007E64EE">
        <w:t>UIT-T et l</w:t>
      </w:r>
      <w:r w:rsidR="001B1899">
        <w:t>'</w:t>
      </w:r>
      <w:r w:rsidRPr="007E64EE">
        <w:t>UIT-R étudient actuellement les normes à utiliser pour</w:t>
      </w:r>
      <w:r w:rsidR="0003096A">
        <w:t xml:space="preserve"> la transmission de</w:t>
      </w:r>
      <w:r w:rsidRPr="007E64EE">
        <w:t xml:space="preserve"> signaux de programmes télévisuels et radiophoniques numériques.</w:t>
      </w:r>
    </w:p>
    <w:p w14:paraId="351AC9FE" w14:textId="77777777" w:rsidR="00F06B6B" w:rsidRDefault="0003096A" w:rsidP="00F06B6B">
      <w:pPr>
        <w:rPr>
          <w:lang w:val="fr-CH"/>
        </w:rPr>
      </w:pPr>
      <w:r>
        <w:rPr>
          <w:color w:val="000000"/>
        </w:rPr>
        <w:t xml:space="preserve">Les opérateurs </w:t>
      </w:r>
      <w:r w:rsidR="00666C50">
        <w:rPr>
          <w:color w:val="000000"/>
        </w:rPr>
        <w:t>qui distribuent des programmes de télévision, par exemple</w:t>
      </w:r>
      <w:r w:rsidR="00E056A2">
        <w:rPr>
          <w:color w:val="000000"/>
        </w:rPr>
        <w:t xml:space="preserve"> </w:t>
      </w:r>
      <w:r>
        <w:rPr>
          <w:color w:val="000000"/>
        </w:rPr>
        <w:t>les opérateurs de télévision par câble, les distributeurs de signaux vidéo et les radiodiffuseurs</w:t>
      </w:r>
      <w:r w:rsidR="00666C50">
        <w:rPr>
          <w:color w:val="000000"/>
        </w:rPr>
        <w:t>,</w:t>
      </w:r>
      <w:r>
        <w:rPr>
          <w:color w:val="000000"/>
        </w:rPr>
        <w:t xml:space="preserve"> reçoivent normalement plusieurs signaux de programme issus de différentes sources locales ou distantes et commutent le signal approprié à l</w:t>
      </w:r>
      <w:r w:rsidR="001B1899">
        <w:rPr>
          <w:color w:val="000000"/>
        </w:rPr>
        <w:t>'</w:t>
      </w:r>
      <w:r>
        <w:rPr>
          <w:color w:val="000000"/>
        </w:rPr>
        <w:t xml:space="preserve">instant </w:t>
      </w:r>
      <w:r w:rsidR="00666C50">
        <w:rPr>
          <w:color w:val="000000"/>
        </w:rPr>
        <w:t>voulu</w:t>
      </w:r>
      <w:r w:rsidR="00B13330">
        <w:rPr>
          <w:color w:val="000000"/>
        </w:rPr>
        <w:t>,</w:t>
      </w:r>
      <w:r>
        <w:rPr>
          <w:color w:val="000000"/>
        </w:rPr>
        <w:t xml:space="preserve"> afin de prendre en charge des annonces locales, des programmes locaux, des messages d</w:t>
      </w:r>
      <w:r w:rsidR="001B1899">
        <w:rPr>
          <w:color w:val="000000"/>
        </w:rPr>
        <w:t>'</w:t>
      </w:r>
      <w:r>
        <w:rPr>
          <w:color w:val="000000"/>
        </w:rPr>
        <w:t>urgence, etc.</w:t>
      </w:r>
    </w:p>
    <w:p w14:paraId="083A2863" w14:textId="15CEAEF6" w:rsidR="00E71D5B" w:rsidRPr="007E64EE" w:rsidRDefault="00E71D5B" w:rsidP="00F06B6B">
      <w:r w:rsidRPr="007E64EE">
        <w:t>Les méthodes de traitement consistant à réduire le débit binaire de ces signaux numériques sont largement utilisées, tant dans les installations de studio que pour la radiodiffusion directe par voie hertzienne de Terre ou par satellite, que pour la transmission des signaux pour les applications de contribution, de distribution primaire et de distribution secondaire.</w:t>
      </w:r>
    </w:p>
    <w:p w14:paraId="3A2C2599" w14:textId="77777777" w:rsidR="00E71D5B" w:rsidRPr="007E64EE" w:rsidRDefault="00E71D5B" w:rsidP="00F06B6B">
      <w:pPr>
        <w:pStyle w:val="enumlev1"/>
      </w:pPr>
      <w:r w:rsidRPr="007E64EE">
        <w:t>–</w:t>
      </w:r>
      <w:r w:rsidRPr="007E64EE">
        <w:tab/>
        <w:t>Contribution – Acheminement des signaux vers les centres de production où ils pourront subir des traitements de post-production.</w:t>
      </w:r>
    </w:p>
    <w:p w14:paraId="775D83DF" w14:textId="77777777" w:rsidR="00F06B6B" w:rsidRDefault="00E71D5B" w:rsidP="00F06B6B">
      <w:pPr>
        <w:pStyle w:val="enumlev1"/>
      </w:pPr>
      <w:r w:rsidRPr="007E64EE">
        <w:t>–</w:t>
      </w:r>
      <w:r w:rsidRPr="007E64EE">
        <w:tab/>
        <w:t>Distribution primaire – Utilisation d</w:t>
      </w:r>
      <w:r w:rsidR="001B1899">
        <w:t>'</w:t>
      </w:r>
      <w:r w:rsidRPr="007E64EE">
        <w:t>un canal de transmission pour le transfert d</w:t>
      </w:r>
      <w:r w:rsidR="001B1899">
        <w:t>'</w:t>
      </w:r>
      <w:r w:rsidRPr="007E64EE">
        <w:t>informations audio ou vidéo vers un ou plusieurs points de destination, sans post-traitement à la réception (par exemple d</w:t>
      </w:r>
      <w:r w:rsidR="001B1899">
        <w:t>'</w:t>
      </w:r>
      <w:r w:rsidRPr="007E64EE">
        <w:t>un studio de continuité à un réseau d</w:t>
      </w:r>
      <w:r w:rsidR="001B1899">
        <w:t>'</w:t>
      </w:r>
      <w:r w:rsidRPr="007E64EE">
        <w:t>émetteurs).</w:t>
      </w:r>
    </w:p>
    <w:p w14:paraId="239AF030" w14:textId="5FC3D8B5" w:rsidR="00E71D5B" w:rsidRPr="007E64EE" w:rsidRDefault="00E71D5B" w:rsidP="00F06B6B">
      <w:pPr>
        <w:pStyle w:val="enumlev1"/>
      </w:pPr>
      <w:r w:rsidRPr="007E64EE">
        <w:t>–</w:t>
      </w:r>
      <w:r w:rsidRPr="007E64EE">
        <w:tab/>
        <w:t>Distribution secondaire – Utilisation d</w:t>
      </w:r>
      <w:r w:rsidR="001B1899">
        <w:t>'</w:t>
      </w:r>
      <w:r w:rsidRPr="007E64EE">
        <w:t>un canal de transmission pour la distribution de programmes au téléspectateur (par voie hertzienne ou par câble, y compris pour la retransmission, au moyen par exemple de répéteurs de radiodiffusion</w:t>
      </w:r>
      <w:r w:rsidR="003071CD">
        <w:t>,</w:t>
      </w:r>
      <w:r w:rsidR="00E056A2">
        <w:t xml:space="preserve"> </w:t>
      </w:r>
      <w:r w:rsidR="00666C50">
        <w:t>de</w:t>
      </w:r>
      <w:r w:rsidRPr="007E64EE">
        <w:t xml:space="preserve"> système</w:t>
      </w:r>
      <w:r w:rsidR="00666C50">
        <w:t>s</w:t>
      </w:r>
      <w:r w:rsidRPr="007E64EE">
        <w:t xml:space="preserve"> de réception collective de télévision par satellite (SMATV)</w:t>
      </w:r>
      <w:r w:rsidR="003071CD">
        <w:t xml:space="preserve"> et</w:t>
      </w:r>
      <w:r w:rsidR="00E056A2">
        <w:t xml:space="preserve"> </w:t>
      </w:r>
      <w:r w:rsidR="00666C50">
        <w:t>de</w:t>
      </w:r>
      <w:r w:rsidR="00666C50" w:rsidRPr="00F06B6B">
        <w:t xml:space="preserve"> réseaux communautaires</w:t>
      </w:r>
      <w:r w:rsidR="00B13330">
        <w:t>,</w:t>
      </w:r>
      <w:r w:rsidR="00666C50">
        <w:t xml:space="preserve"> par exemple</w:t>
      </w:r>
      <w:r w:rsidR="00666C50" w:rsidRPr="00F06B6B">
        <w:t xml:space="preserve"> les systèmes de télévision à antenne collective</w:t>
      </w:r>
      <w:r w:rsidR="003071CD" w:rsidRPr="003071CD">
        <w:t xml:space="preserve"> (CATV)</w:t>
      </w:r>
      <w:r w:rsidRPr="007E64EE">
        <w:t>).</w:t>
      </w:r>
    </w:p>
    <w:p w14:paraId="334D96F5" w14:textId="4ED7C5E4" w:rsidR="003071CD" w:rsidRPr="00FA7DCC" w:rsidRDefault="003071CD" w:rsidP="00F06B6B">
      <w:pPr>
        <w:rPr>
          <w:lang w:val="fr-CH"/>
        </w:rPr>
      </w:pPr>
      <w:r w:rsidRPr="00FA7DCC">
        <w:rPr>
          <w:lang w:val="fr-CH"/>
        </w:rPr>
        <w:t xml:space="preserve">NOTE 1 – </w:t>
      </w:r>
      <w:r w:rsidR="00FA7DCC" w:rsidRPr="00FA7DCC">
        <w:rPr>
          <w:lang w:val="fr-CH"/>
        </w:rPr>
        <w:t>Le si</w:t>
      </w:r>
      <w:r w:rsidR="00FA7DCC">
        <w:rPr>
          <w:lang w:val="fr-CH"/>
        </w:rPr>
        <w:t>gle CATV</w:t>
      </w:r>
      <w:r w:rsidR="00E056A2">
        <w:rPr>
          <w:lang w:val="fr-CH"/>
        </w:rPr>
        <w:t xml:space="preserve"> </w:t>
      </w:r>
      <w:r w:rsidR="00FA7DCC" w:rsidRPr="00FA7DCC">
        <w:rPr>
          <w:lang w:val="fr-CH"/>
        </w:rPr>
        <w:t>désigne couramment</w:t>
      </w:r>
      <w:r w:rsidR="00FA7DCC">
        <w:rPr>
          <w:lang w:val="fr-CH"/>
        </w:rPr>
        <w:t xml:space="preserve"> les</w:t>
      </w:r>
      <w:r w:rsidR="001B1899">
        <w:rPr>
          <w:lang w:val="fr-CH"/>
        </w:rPr>
        <w:t xml:space="preserve"> </w:t>
      </w:r>
      <w:r w:rsidRPr="00FA7DCC">
        <w:rPr>
          <w:lang w:val="fr-CH"/>
        </w:rPr>
        <w:t>"</w:t>
      </w:r>
      <w:r w:rsidR="00FA7DCC">
        <w:rPr>
          <w:color w:val="000000"/>
        </w:rPr>
        <w:t>systèmes de télévision à antenne collective</w:t>
      </w:r>
      <w:r w:rsidR="001B1899">
        <w:t xml:space="preserve">" </w:t>
      </w:r>
      <w:r w:rsidR="00FA7DCC">
        <w:t xml:space="preserve">et les </w:t>
      </w:r>
      <w:r w:rsidR="001B1899">
        <w:t>"</w:t>
      </w:r>
      <w:r w:rsidR="00FA7DCC">
        <w:t>systèmes de télévision par câble</w:t>
      </w:r>
      <w:r w:rsidR="001B1899">
        <w:t>".</w:t>
      </w:r>
    </w:p>
    <w:p w14:paraId="02830F72" w14:textId="37FF1839" w:rsidR="003071CD" w:rsidRPr="00045A22" w:rsidRDefault="003071CD" w:rsidP="00F06B6B">
      <w:pPr>
        <w:rPr>
          <w:rFonts w:cstheme="minorHAnsi"/>
          <w:lang w:val="fr-CH"/>
        </w:rPr>
      </w:pPr>
      <w:r w:rsidRPr="00045A22">
        <w:rPr>
          <w:rFonts w:cstheme="minorHAnsi"/>
          <w:lang w:val="fr-CH"/>
        </w:rPr>
        <w:t>Il est également important d</w:t>
      </w:r>
      <w:r w:rsidR="001B1899">
        <w:rPr>
          <w:rFonts w:cstheme="minorHAnsi"/>
          <w:lang w:val="fr-CH"/>
        </w:rPr>
        <w:t>'</w:t>
      </w:r>
      <w:r w:rsidRPr="00045A22">
        <w:rPr>
          <w:rFonts w:cstheme="minorHAnsi"/>
          <w:lang w:val="fr-CH"/>
        </w:rPr>
        <w:t>étudier les exigences en matière d</w:t>
      </w:r>
      <w:r w:rsidR="001B1899">
        <w:rPr>
          <w:rFonts w:cstheme="minorHAnsi"/>
          <w:lang w:val="fr-CH"/>
        </w:rPr>
        <w:t>'</w:t>
      </w:r>
      <w:r w:rsidRPr="00045A22">
        <w:rPr>
          <w:rFonts w:cstheme="minorHAnsi"/>
          <w:lang w:val="fr-CH"/>
        </w:rPr>
        <w:t>exploitation pour les commandes d</w:t>
      </w:r>
      <w:r w:rsidR="001B1899">
        <w:rPr>
          <w:rFonts w:cstheme="minorHAnsi"/>
          <w:lang w:val="fr-CH"/>
        </w:rPr>
        <w:t>'</w:t>
      </w:r>
      <w:r w:rsidRPr="00045A22">
        <w:rPr>
          <w:rFonts w:cstheme="minorHAnsi"/>
          <w:lang w:val="fr-CH"/>
        </w:rPr>
        <w:t>acheminement de programmes comme le multiplexage, la commutation et l</w:t>
      </w:r>
      <w:r w:rsidR="001B1899">
        <w:rPr>
          <w:rFonts w:cstheme="minorHAnsi"/>
          <w:lang w:val="fr-CH"/>
        </w:rPr>
        <w:t>'</w:t>
      </w:r>
      <w:r w:rsidRPr="00045A22">
        <w:rPr>
          <w:rFonts w:cstheme="minorHAnsi"/>
          <w:lang w:val="fr-CH"/>
        </w:rPr>
        <w:t>insertion de flux binaires comprimés dans différents flux de programmes, au niveau des fonctions de distribution de contenu, par exemple</w:t>
      </w:r>
      <w:r w:rsidR="00FA7EB4">
        <w:rPr>
          <w:rFonts w:cstheme="minorHAnsi"/>
          <w:lang w:val="fr-CH"/>
        </w:rPr>
        <w:t xml:space="preserve"> les</w:t>
      </w:r>
      <w:r w:rsidRPr="00045A22">
        <w:rPr>
          <w:rFonts w:cstheme="minorHAnsi"/>
          <w:lang w:val="fr-CH"/>
        </w:rPr>
        <w:t xml:space="preserve"> têtes de </w:t>
      </w:r>
      <w:r w:rsidR="00FA7EB4">
        <w:rPr>
          <w:rFonts w:cstheme="minorHAnsi"/>
          <w:lang w:val="fr-CH"/>
        </w:rPr>
        <w:t>réseau</w:t>
      </w:r>
      <w:r w:rsidRPr="00045A22">
        <w:rPr>
          <w:rFonts w:cstheme="minorHAnsi"/>
          <w:lang w:val="fr-CH"/>
        </w:rPr>
        <w:t xml:space="preserve"> de télévision par câble. Il faut trouver des solutions économiquement viables et opérationnellement efficaces </w:t>
      </w:r>
      <w:r w:rsidR="00FA7EB4">
        <w:rPr>
          <w:rFonts w:cstheme="minorHAnsi"/>
          <w:lang w:val="fr-CH"/>
        </w:rPr>
        <w:t>pour satisfaire</w:t>
      </w:r>
      <w:r w:rsidRPr="00045A22">
        <w:rPr>
          <w:rFonts w:cstheme="minorHAnsi"/>
          <w:lang w:val="fr-CH"/>
        </w:rPr>
        <w:t xml:space="preserve"> ces exigences.</w:t>
      </w:r>
    </w:p>
    <w:p w14:paraId="09FD215B" w14:textId="2295985E" w:rsidR="00E71D5B" w:rsidRPr="007E64EE" w:rsidRDefault="00E71D5B" w:rsidP="00F06B6B">
      <w:r w:rsidRPr="007E64EE">
        <w:t>Pour faciliter l</w:t>
      </w:r>
      <w:r w:rsidR="001B1899">
        <w:t>'</w:t>
      </w:r>
      <w:r w:rsidRPr="007E64EE">
        <w:t xml:space="preserve">échange international des programmes et rationaliser les équipements </w:t>
      </w:r>
      <w:proofErr w:type="gramStart"/>
      <w:r w:rsidRPr="007E64EE">
        <w:t>au</w:t>
      </w:r>
      <w:proofErr w:type="gramEnd"/>
      <w:r w:rsidRPr="007E64EE">
        <w:t xml:space="preserve"> plan technique, il est souhaitable de poursuivre l</w:t>
      </w:r>
      <w:r w:rsidR="001B1899">
        <w:t>'</w:t>
      </w:r>
      <w:r w:rsidRPr="007E64EE">
        <w:t>étude des méthodes de codage numérique à la source de ces signaux numériques</w:t>
      </w:r>
      <w:r w:rsidR="00FA7EB4">
        <w:t xml:space="preserve">, telles que définies </w:t>
      </w:r>
      <w:r w:rsidR="00FA7EB4" w:rsidRPr="00FA7EB4">
        <w:t>par d</w:t>
      </w:r>
      <w:r w:rsidR="001B1899">
        <w:t>'</w:t>
      </w:r>
      <w:r w:rsidR="00FA7EB4" w:rsidRPr="00FA7EB4">
        <w:t>autres organismes de normalisation</w:t>
      </w:r>
      <w:r w:rsidR="00B13330">
        <w:t>,</w:t>
      </w:r>
      <w:r w:rsidR="00FA7EB4">
        <w:t xml:space="preserve"> par exemple</w:t>
      </w:r>
      <w:r w:rsidR="00E056A2">
        <w:t xml:space="preserve"> </w:t>
      </w:r>
      <w:r w:rsidRPr="007E64EE">
        <w:t>la Commission d</w:t>
      </w:r>
      <w:r w:rsidR="001B1899">
        <w:t>'</w:t>
      </w:r>
      <w:r w:rsidRPr="007E64EE">
        <w:t xml:space="preserve">études </w:t>
      </w:r>
      <w:r w:rsidR="003071CD">
        <w:t>16</w:t>
      </w:r>
      <w:r w:rsidRPr="007E64EE">
        <w:t>.</w:t>
      </w:r>
    </w:p>
    <w:p w14:paraId="18CF75D5" w14:textId="70E04C15" w:rsidR="00E71D5B" w:rsidRPr="007E64EE" w:rsidRDefault="00E71D5B" w:rsidP="00F06B6B">
      <w:pPr>
        <w:rPr>
          <w:rFonts w:eastAsia="MS PGothic"/>
        </w:rPr>
      </w:pPr>
      <w:r w:rsidRPr="007E64EE">
        <w:t>De fait, l</w:t>
      </w:r>
      <w:r w:rsidR="001B1899">
        <w:t>'</w:t>
      </w:r>
      <w:r w:rsidRPr="007E64EE">
        <w:t xml:space="preserve">objectif est de trouver un compromis équilibré entre les divers facteurs qui interviennent dans la spécification de la méthode de transmission à privilégier pour chaque application. Il faut par exemple trouver un compromis </w:t>
      </w:r>
      <w:proofErr w:type="gramStart"/>
      <w:r w:rsidRPr="007E64EE">
        <w:t>entre:</w:t>
      </w:r>
      <w:proofErr w:type="gramEnd"/>
    </w:p>
    <w:p w14:paraId="69E82EFD" w14:textId="77777777" w:rsidR="00E71D5B" w:rsidRPr="007E64EE" w:rsidRDefault="00E71D5B" w:rsidP="00F06B6B">
      <w:pPr>
        <w:pStyle w:val="enumlev1"/>
        <w:rPr>
          <w:rFonts w:eastAsia="MS PGothic"/>
        </w:rPr>
      </w:pPr>
      <w:r w:rsidRPr="007E64EE">
        <w:t>–</w:t>
      </w:r>
      <w:r w:rsidRPr="007E64EE">
        <w:tab/>
        <w:t xml:space="preserve">la disponibilité requise du </w:t>
      </w:r>
      <w:proofErr w:type="gramStart"/>
      <w:r w:rsidRPr="007E64EE">
        <w:t>service;</w:t>
      </w:r>
      <w:proofErr w:type="gramEnd"/>
    </w:p>
    <w:p w14:paraId="0B5F8C1C" w14:textId="670A6540" w:rsidR="00E71D5B" w:rsidRPr="007E64EE" w:rsidRDefault="00E71D5B" w:rsidP="00F06B6B">
      <w:pPr>
        <w:pStyle w:val="enumlev1"/>
      </w:pPr>
      <w:r w:rsidRPr="007E64EE">
        <w:t>–</w:t>
      </w:r>
      <w:r w:rsidRPr="007E64EE">
        <w:tab/>
        <w:t>la qualité requise de l</w:t>
      </w:r>
      <w:r w:rsidR="001B1899">
        <w:t>'</w:t>
      </w:r>
      <w:r w:rsidRPr="007E64EE">
        <w:t xml:space="preserve">image et du son fournis à </w:t>
      </w:r>
      <w:proofErr w:type="gramStart"/>
      <w:r w:rsidRPr="007E64EE">
        <w:t>l</w:t>
      </w:r>
      <w:r w:rsidR="001B1899">
        <w:t>'</w:t>
      </w:r>
      <w:r w:rsidRPr="007E64EE">
        <w:t>utilisateur;</w:t>
      </w:r>
      <w:proofErr w:type="gramEnd"/>
    </w:p>
    <w:p w14:paraId="5E94E2B0" w14:textId="77777777" w:rsidR="00F06B6B" w:rsidRDefault="00E71D5B" w:rsidP="00F06B6B">
      <w:pPr>
        <w:pStyle w:val="enumlev1"/>
      </w:pPr>
      <w:r w:rsidRPr="007E64EE">
        <w:t>–</w:t>
      </w:r>
      <w:r w:rsidRPr="007E64EE">
        <w:tab/>
        <w:t xml:space="preserve">la latence totale du signal dans la chaîne de </w:t>
      </w:r>
      <w:proofErr w:type="gramStart"/>
      <w:r w:rsidRPr="007E64EE">
        <w:t>transmission;</w:t>
      </w:r>
      <w:proofErr w:type="gramEnd"/>
    </w:p>
    <w:p w14:paraId="2913879E" w14:textId="59990655" w:rsidR="00E71D5B" w:rsidRPr="007E64EE" w:rsidRDefault="00E71D5B" w:rsidP="00F06B6B">
      <w:pPr>
        <w:pStyle w:val="enumlev1"/>
      </w:pPr>
      <w:r w:rsidRPr="007E64EE">
        <w:lastRenderedPageBreak/>
        <w:t>–</w:t>
      </w:r>
      <w:r w:rsidRPr="007E64EE">
        <w:tab/>
        <w:t xml:space="preserve">la méthode recommandée de réduction du débit binaire et le profil </w:t>
      </w:r>
      <w:proofErr w:type="gramStart"/>
      <w:r w:rsidRPr="007E64EE">
        <w:t>associé;</w:t>
      </w:r>
      <w:proofErr w:type="gramEnd"/>
    </w:p>
    <w:p w14:paraId="6D46723E" w14:textId="77777777" w:rsidR="00E71D5B" w:rsidRPr="007E64EE" w:rsidRDefault="00E71D5B" w:rsidP="00F06B6B">
      <w:pPr>
        <w:pStyle w:val="enumlev1"/>
        <w:rPr>
          <w:rFonts w:eastAsia="MS PGothic"/>
        </w:rPr>
      </w:pPr>
      <w:r w:rsidRPr="007E64EE">
        <w:t>–</w:t>
      </w:r>
      <w:r w:rsidRPr="007E64EE">
        <w:tab/>
        <w:t>le débit binaire de canal nécessaire pour fournir le service.</w:t>
      </w:r>
    </w:p>
    <w:p w14:paraId="5AFA2A35" w14:textId="596981B3" w:rsidR="001856D9" w:rsidRPr="00045A22" w:rsidRDefault="001856D9" w:rsidP="00F06B6B">
      <w:pPr>
        <w:rPr>
          <w:rFonts w:cstheme="minorHAnsi"/>
          <w:lang w:val="fr-CH"/>
        </w:rPr>
      </w:pPr>
      <w:r w:rsidRPr="00045A22">
        <w:rPr>
          <w:rFonts w:cstheme="minorHAnsi"/>
          <w:lang w:val="fr-CH"/>
        </w:rPr>
        <w:t>Les commandes d</w:t>
      </w:r>
      <w:r w:rsidR="001B1899">
        <w:rPr>
          <w:rFonts w:cstheme="minorHAnsi"/>
          <w:lang w:val="fr-CH"/>
        </w:rPr>
        <w:t>'</w:t>
      </w:r>
      <w:r w:rsidRPr="00045A22">
        <w:rPr>
          <w:rFonts w:cstheme="minorHAnsi"/>
          <w:lang w:val="fr-CH"/>
        </w:rPr>
        <w:t>acheminement comme le multiplexage, la commutation et l</w:t>
      </w:r>
      <w:r w:rsidR="001B1899">
        <w:rPr>
          <w:rFonts w:cstheme="minorHAnsi"/>
          <w:lang w:val="fr-CH"/>
        </w:rPr>
        <w:t>'</w:t>
      </w:r>
      <w:r w:rsidRPr="00045A22">
        <w:rPr>
          <w:rFonts w:cstheme="minorHAnsi"/>
          <w:lang w:val="fr-CH"/>
        </w:rPr>
        <w:t xml:space="preserve">insertion devront satisfaire aux </w:t>
      </w:r>
      <w:r w:rsidR="00FA7EB4">
        <w:rPr>
          <w:rFonts w:cstheme="minorHAnsi"/>
          <w:lang w:val="fr-CH"/>
        </w:rPr>
        <w:t>prescriptions</w:t>
      </w:r>
      <w:r w:rsidRPr="00045A22">
        <w:rPr>
          <w:rFonts w:cstheme="minorHAnsi"/>
          <w:lang w:val="fr-CH"/>
        </w:rPr>
        <w:t xml:space="preserve"> </w:t>
      </w:r>
      <w:proofErr w:type="gramStart"/>
      <w:r w:rsidRPr="00045A22">
        <w:rPr>
          <w:rFonts w:cstheme="minorHAnsi"/>
          <w:lang w:val="fr-CH"/>
        </w:rPr>
        <w:t>suivantes:</w:t>
      </w:r>
      <w:proofErr w:type="gramEnd"/>
    </w:p>
    <w:p w14:paraId="4A322A04" w14:textId="33161C9D" w:rsidR="001856D9" w:rsidRPr="00045A22" w:rsidRDefault="001856D9" w:rsidP="00F06B6B">
      <w:pPr>
        <w:pStyle w:val="enumlev1"/>
        <w:rPr>
          <w:lang w:val="fr-CH"/>
        </w:rPr>
      </w:pPr>
      <w:r w:rsidRPr="00045A22">
        <w:rPr>
          <w:lang w:val="fr-CH"/>
        </w:rPr>
        <w:t>–</w:t>
      </w:r>
      <w:r w:rsidRPr="00045A22">
        <w:rPr>
          <w:lang w:val="fr-CH"/>
        </w:rPr>
        <w:tab/>
        <w:t>Elles ne devront pas provoquer de graves perturbations au niveau des décodeurs d</w:t>
      </w:r>
      <w:r w:rsidR="001B1899">
        <w:rPr>
          <w:lang w:val="fr-CH"/>
        </w:rPr>
        <w:t>'</w:t>
      </w:r>
      <w:r w:rsidRPr="00045A22">
        <w:rPr>
          <w:lang w:val="fr-CH"/>
        </w:rPr>
        <w:t>abonné.</w:t>
      </w:r>
    </w:p>
    <w:p w14:paraId="0122F1A0" w14:textId="77777777" w:rsidR="001856D9" w:rsidRPr="00045A22" w:rsidRDefault="001856D9" w:rsidP="00F06B6B">
      <w:pPr>
        <w:rPr>
          <w:rFonts w:cstheme="minorHAnsi"/>
          <w:lang w:val="fr-CH"/>
        </w:rPr>
      </w:pPr>
      <w:r w:rsidRPr="00045A22">
        <w:rPr>
          <w:rFonts w:cstheme="minorHAnsi"/>
          <w:lang w:val="fr-CH"/>
        </w:rPr>
        <w:t xml:space="preserve">En outre, ces solutions devront répondre aux exigences ci-dessus, même lorsque les divers flux </w:t>
      </w:r>
      <w:proofErr w:type="gramStart"/>
      <w:r w:rsidRPr="00045A22">
        <w:rPr>
          <w:rFonts w:cstheme="minorHAnsi"/>
          <w:lang w:val="fr-CH"/>
        </w:rPr>
        <w:t>binaires:</w:t>
      </w:r>
      <w:proofErr w:type="gramEnd"/>
    </w:p>
    <w:p w14:paraId="5A3DA970" w14:textId="77777777" w:rsidR="001856D9" w:rsidRPr="00045A22" w:rsidRDefault="001856D9" w:rsidP="00F06B6B">
      <w:pPr>
        <w:pStyle w:val="enumlev1"/>
        <w:rPr>
          <w:lang w:val="fr-CH"/>
        </w:rPr>
      </w:pPr>
      <w:r w:rsidRPr="00045A22">
        <w:rPr>
          <w:lang w:val="fr-CH"/>
        </w:rPr>
        <w:t>–</w:t>
      </w:r>
      <w:r w:rsidRPr="00045A22">
        <w:rPr>
          <w:lang w:val="fr-CH"/>
        </w:rPr>
        <w:tab/>
        <w:t xml:space="preserve">ne sont pas synchronisés les uns avec les </w:t>
      </w:r>
      <w:proofErr w:type="gramStart"/>
      <w:r w:rsidRPr="00045A22">
        <w:rPr>
          <w:lang w:val="fr-CH"/>
        </w:rPr>
        <w:t>autres;</w:t>
      </w:r>
      <w:proofErr w:type="gramEnd"/>
    </w:p>
    <w:p w14:paraId="0A9A0E33" w14:textId="1B74676C" w:rsidR="001856D9" w:rsidRPr="00045A22" w:rsidRDefault="001856D9" w:rsidP="00F06B6B">
      <w:pPr>
        <w:pStyle w:val="enumlev1"/>
        <w:rPr>
          <w:lang w:val="fr-CH"/>
        </w:rPr>
      </w:pPr>
      <w:r w:rsidRPr="00045A22">
        <w:rPr>
          <w:lang w:val="fr-CH"/>
        </w:rPr>
        <w:t>–</w:t>
      </w:r>
      <w:r w:rsidRPr="00045A22">
        <w:rPr>
          <w:lang w:val="fr-CH"/>
        </w:rPr>
        <w:tab/>
        <w:t>utilisent des débits</w:t>
      </w:r>
      <w:r w:rsidR="00FA7EB4">
        <w:rPr>
          <w:lang w:val="fr-CH"/>
        </w:rPr>
        <w:t xml:space="preserve"> binaires</w:t>
      </w:r>
      <w:r w:rsidRPr="00045A22">
        <w:rPr>
          <w:lang w:val="fr-CH"/>
        </w:rPr>
        <w:t xml:space="preserve"> différents et des résolutions </w:t>
      </w:r>
      <w:proofErr w:type="gramStart"/>
      <w:r w:rsidRPr="00045A22">
        <w:rPr>
          <w:lang w:val="fr-CH"/>
        </w:rPr>
        <w:t>différentes;</w:t>
      </w:r>
      <w:proofErr w:type="gramEnd"/>
    </w:p>
    <w:p w14:paraId="531F6C34" w14:textId="31093AE9" w:rsidR="001856D9" w:rsidRPr="00045A22" w:rsidRDefault="001856D9" w:rsidP="00F06B6B">
      <w:pPr>
        <w:pStyle w:val="enumlev1"/>
        <w:rPr>
          <w:lang w:val="fr-CH"/>
        </w:rPr>
      </w:pPr>
      <w:r w:rsidRPr="00045A22">
        <w:rPr>
          <w:lang w:val="fr-CH"/>
        </w:rPr>
        <w:t>–</w:t>
      </w:r>
      <w:r w:rsidRPr="00045A22">
        <w:rPr>
          <w:lang w:val="fr-CH"/>
        </w:rPr>
        <w:tab/>
        <w:t>sont conformes à des formats d</w:t>
      </w:r>
      <w:r w:rsidR="001B1899">
        <w:rPr>
          <w:lang w:val="fr-CH"/>
        </w:rPr>
        <w:t>'</w:t>
      </w:r>
      <w:r w:rsidRPr="00045A22">
        <w:rPr>
          <w:lang w:val="fr-CH"/>
        </w:rPr>
        <w:t>image</w:t>
      </w:r>
      <w:r w:rsidR="00FA7EB4" w:rsidRPr="00FA7EB4">
        <w:rPr>
          <w:lang w:val="fr-CH"/>
        </w:rPr>
        <w:t xml:space="preserve"> </w:t>
      </w:r>
      <w:r w:rsidR="00FA7EB4" w:rsidRPr="00045A22">
        <w:rPr>
          <w:lang w:val="fr-CH"/>
        </w:rPr>
        <w:t xml:space="preserve">et </w:t>
      </w:r>
      <w:r w:rsidR="00FA7EB4">
        <w:rPr>
          <w:lang w:val="fr-CH"/>
        </w:rPr>
        <w:t xml:space="preserve">à des </w:t>
      </w:r>
      <w:r w:rsidR="00FA7EB4" w:rsidRPr="00045A22">
        <w:rPr>
          <w:lang w:val="fr-CH"/>
        </w:rPr>
        <w:t>profils</w:t>
      </w:r>
      <w:r w:rsidRPr="00045A22">
        <w:rPr>
          <w:lang w:val="fr-CH"/>
        </w:rPr>
        <w:t xml:space="preserve"> </w:t>
      </w:r>
      <w:proofErr w:type="gramStart"/>
      <w:r w:rsidRPr="00045A22">
        <w:rPr>
          <w:lang w:val="fr-CH"/>
        </w:rPr>
        <w:t>différents;</w:t>
      </w:r>
      <w:proofErr w:type="gramEnd"/>
    </w:p>
    <w:p w14:paraId="7786F123" w14:textId="77777777" w:rsidR="001856D9" w:rsidRPr="00045A22" w:rsidRDefault="001856D9" w:rsidP="00F06B6B">
      <w:pPr>
        <w:pStyle w:val="enumlev1"/>
        <w:rPr>
          <w:lang w:val="fr-CH"/>
        </w:rPr>
      </w:pPr>
      <w:r w:rsidRPr="00045A22">
        <w:rPr>
          <w:lang w:val="fr-CH"/>
        </w:rPr>
        <w:t>–</w:t>
      </w:r>
      <w:r w:rsidRPr="00045A22">
        <w:rPr>
          <w:lang w:val="fr-CH"/>
        </w:rPr>
        <w:tab/>
        <w:t xml:space="preserve">sont conformes à des normes de compression </w:t>
      </w:r>
      <w:proofErr w:type="gramStart"/>
      <w:r w:rsidRPr="00045A22">
        <w:rPr>
          <w:lang w:val="fr-CH"/>
        </w:rPr>
        <w:t>différentes;</w:t>
      </w:r>
      <w:proofErr w:type="gramEnd"/>
    </w:p>
    <w:p w14:paraId="0EDDBB49" w14:textId="77777777" w:rsidR="001856D9" w:rsidRPr="00045A22" w:rsidRDefault="001856D9" w:rsidP="00F06B6B">
      <w:pPr>
        <w:pStyle w:val="enumlev1"/>
        <w:rPr>
          <w:lang w:val="fr-CH"/>
        </w:rPr>
      </w:pPr>
      <w:r w:rsidRPr="00045A22">
        <w:rPr>
          <w:lang w:val="fr-CH"/>
        </w:rPr>
        <w:t>–</w:t>
      </w:r>
      <w:r w:rsidRPr="00045A22">
        <w:rPr>
          <w:lang w:val="fr-CH"/>
        </w:rPr>
        <w:tab/>
        <w:t xml:space="preserve">sont encapsulés dans des flux TS ou MMT ou dans un autre format de </w:t>
      </w:r>
      <w:proofErr w:type="gramStart"/>
      <w:r w:rsidRPr="00045A22">
        <w:rPr>
          <w:lang w:val="fr-CH"/>
        </w:rPr>
        <w:t>flux;</w:t>
      </w:r>
      <w:proofErr w:type="gramEnd"/>
    </w:p>
    <w:p w14:paraId="6B66A4D3" w14:textId="2612C235" w:rsidR="001856D9" w:rsidRPr="00045A22" w:rsidRDefault="001856D9" w:rsidP="00F06B6B">
      <w:pPr>
        <w:pStyle w:val="enumlev1"/>
        <w:rPr>
          <w:lang w:val="fr-CH"/>
        </w:rPr>
      </w:pPr>
      <w:r w:rsidRPr="00045A22">
        <w:rPr>
          <w:lang w:val="fr-CH"/>
        </w:rPr>
        <w:t>–</w:t>
      </w:r>
      <w:r w:rsidRPr="00045A22">
        <w:rPr>
          <w:lang w:val="fr-CH"/>
        </w:rPr>
        <w:tab/>
      </w:r>
      <w:r w:rsidRPr="00045A22">
        <w:rPr>
          <w:rFonts w:eastAsia="MS Mincho"/>
          <w:lang w:val="fr-CH"/>
        </w:rPr>
        <w:t>sont acheminés sur divers types de réseaux après le multiplexage (</w:t>
      </w:r>
      <w:r w:rsidR="00FA7EB4">
        <w:rPr>
          <w:rFonts w:eastAsia="MS Mincho"/>
          <w:lang w:val="fr-CH"/>
        </w:rPr>
        <w:t>s</w:t>
      </w:r>
      <w:r w:rsidR="001B1899">
        <w:rPr>
          <w:rFonts w:eastAsia="MS Mincho"/>
          <w:lang w:val="fr-CH"/>
        </w:rPr>
        <w:t>'</w:t>
      </w:r>
      <w:r w:rsidR="00FA7EB4">
        <w:rPr>
          <w:rFonts w:eastAsia="MS Mincho"/>
          <w:lang w:val="fr-CH"/>
        </w:rPr>
        <w:t xml:space="preserve">applique </w:t>
      </w:r>
      <w:r w:rsidRPr="00045A22">
        <w:rPr>
          <w:rFonts w:eastAsia="MS Mincho"/>
          <w:lang w:val="fr-CH"/>
        </w:rPr>
        <w:t xml:space="preserve">uniquement </w:t>
      </w:r>
      <w:r w:rsidR="00FA7EB4">
        <w:rPr>
          <w:rFonts w:eastAsia="MS Mincho"/>
          <w:lang w:val="fr-CH"/>
        </w:rPr>
        <w:t>au</w:t>
      </w:r>
      <w:r w:rsidRPr="00045A22">
        <w:rPr>
          <w:rFonts w:eastAsia="MS Mincho"/>
          <w:lang w:val="fr-CH"/>
        </w:rPr>
        <w:t xml:space="preserve"> transport MMT).</w:t>
      </w:r>
    </w:p>
    <w:p w14:paraId="4299970E" w14:textId="6A1271E3" w:rsidR="00E71D5B" w:rsidRPr="007E64EE" w:rsidRDefault="00E71D5B" w:rsidP="00F06B6B">
      <w:r w:rsidRPr="007E64EE">
        <w:t>Les études portent non seulement sur les signaux des programmes télévisuels et radiophoniques</w:t>
      </w:r>
      <w:r w:rsidR="00FA7EB4">
        <w:t>,</w:t>
      </w:r>
      <w:r w:rsidRPr="007E64EE">
        <w:t xml:space="preserve"> mais aussi sur le transport de nouveaux signaux vidéo </w:t>
      </w:r>
      <w:r w:rsidR="009C657E">
        <w:t>évolués</w:t>
      </w:r>
      <w:r w:rsidR="00B13330">
        <w:t>,</w:t>
      </w:r>
      <w:r w:rsidR="009C657E">
        <w:t xml:space="preserve"> </w:t>
      </w:r>
      <w:r w:rsidRPr="007E64EE">
        <w:t>par exemple des signaux vidéo TVUHD, HDR, 3D, multi-vues et à point de vue libre</w:t>
      </w:r>
      <w:r w:rsidR="009C657E">
        <w:t>,</w:t>
      </w:r>
      <w:r w:rsidRPr="007E64EE">
        <w:t xml:space="preserve"> sur divers s</w:t>
      </w:r>
      <w:r w:rsidR="001B1899">
        <w:t>ystèmes, y compris des systèmes </w:t>
      </w:r>
      <w:r w:rsidRPr="007E64EE">
        <w:t>IP.</w:t>
      </w:r>
    </w:p>
    <w:p w14:paraId="1944C888" w14:textId="0B8A907C" w:rsidR="00E71D5B" w:rsidRPr="007E64EE" w:rsidRDefault="001856D9" w:rsidP="00F06B6B">
      <w:r>
        <w:t>NOTE 2 − L</w:t>
      </w:r>
      <w:r w:rsidR="00E71D5B" w:rsidRPr="007E64EE">
        <w:t xml:space="preserve">a mesure et le contrôle de la qualité de service </w:t>
      </w:r>
      <w:r w:rsidR="00E71D5B">
        <w:t>relèvent de la </w:t>
      </w:r>
      <w:r w:rsidR="00E71D5B" w:rsidRPr="007E64EE">
        <w:t>CE 12.</w:t>
      </w:r>
    </w:p>
    <w:p w14:paraId="7ECDD814" w14:textId="0879F007" w:rsidR="00E71D5B" w:rsidRPr="007E64EE" w:rsidRDefault="001856D9" w:rsidP="00F06B6B">
      <w:pPr>
        <w:pStyle w:val="Heading3"/>
      </w:pPr>
      <w:bookmarkStart w:id="25" w:name="_Toc67555147"/>
      <w:r>
        <w:t>A</w:t>
      </w:r>
      <w:r w:rsidR="00E71D5B" w:rsidRPr="007E64EE">
        <w:t>.2</w:t>
      </w:r>
      <w:r w:rsidR="00E71D5B" w:rsidRPr="007E64EE">
        <w:tab/>
        <w:t>Question</w:t>
      </w:r>
      <w:bookmarkEnd w:id="25"/>
    </w:p>
    <w:p w14:paraId="192C4D9C" w14:textId="77777777" w:rsidR="00F06B6B"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7E46DAB4" w14:textId="10C964CA" w:rsidR="00E71D5B" w:rsidRPr="007E64EE" w:rsidRDefault="00E71D5B" w:rsidP="00F06B6B">
      <w:pPr>
        <w:pStyle w:val="enumlev1"/>
      </w:pPr>
      <w:r w:rsidRPr="007E64EE">
        <w:t>–</w:t>
      </w:r>
      <w:r w:rsidRPr="007E64EE">
        <w:tab/>
        <w:t xml:space="preserve">Quelles méthodes de codage à la source et quelles interfaces peut-on recommander pour la transmission de signaux de programmes télévisuels et radiophoniques numériques pour les applications de contribution sur des circuits et des chaînes de transmission </w:t>
      </w:r>
      <w:proofErr w:type="gramStart"/>
      <w:r w:rsidRPr="007E64EE">
        <w:t>numérique?</w:t>
      </w:r>
      <w:proofErr w:type="gramEnd"/>
    </w:p>
    <w:p w14:paraId="7F41157C" w14:textId="3DBD75AF" w:rsidR="00E71D5B" w:rsidRPr="007E64EE" w:rsidRDefault="00E71D5B" w:rsidP="00F06B6B">
      <w:pPr>
        <w:pStyle w:val="enumlev1"/>
      </w:pPr>
      <w:r w:rsidRPr="007E64EE">
        <w:t>–</w:t>
      </w:r>
      <w:r w:rsidRPr="007E64EE">
        <w:tab/>
        <w:t>Quelles solutions, parmi celles étudiées par la Commission d</w:t>
      </w:r>
      <w:r w:rsidR="001B1899">
        <w:t>'</w:t>
      </w:r>
      <w:r w:rsidRPr="007E64EE">
        <w:t>études 6 de l</w:t>
      </w:r>
      <w:r w:rsidR="001B1899">
        <w:t>'</w:t>
      </w:r>
      <w:r w:rsidRPr="007E64EE">
        <w:t>UIT</w:t>
      </w:r>
      <w:r w:rsidRPr="007E64EE">
        <w:noBreakHyphen/>
        <w:t xml:space="preserve">R, doivent être préconisées pour une transmission de contribution point à point de données de programmes TVUHD et HDR via des liaisons </w:t>
      </w:r>
      <w:proofErr w:type="gramStart"/>
      <w:r w:rsidRPr="007E64EE">
        <w:t>physiques?</w:t>
      </w:r>
      <w:proofErr w:type="gramEnd"/>
    </w:p>
    <w:p w14:paraId="4872F98C" w14:textId="77777777" w:rsidR="00E71D5B" w:rsidRPr="007E64EE" w:rsidRDefault="00E71D5B" w:rsidP="00F06B6B">
      <w:pPr>
        <w:pStyle w:val="enumlev1"/>
      </w:pPr>
      <w:r w:rsidRPr="007E64EE">
        <w:t>–</w:t>
      </w:r>
      <w:r w:rsidRPr="007E64EE">
        <w:tab/>
        <w:t xml:space="preserve">Quels sont les mécanismes de multiplexage appropriés (composantes, service, protocoles de niveau supérieur) pour les applications </w:t>
      </w:r>
      <w:proofErr w:type="gramStart"/>
      <w:r w:rsidRPr="007E64EE">
        <w:t>précitées?</w:t>
      </w:r>
      <w:proofErr w:type="gramEnd"/>
    </w:p>
    <w:p w14:paraId="7DDC49B2" w14:textId="77777777" w:rsidR="00E71D5B" w:rsidRPr="007E64EE" w:rsidRDefault="00E71D5B" w:rsidP="00F06B6B">
      <w:pPr>
        <w:pStyle w:val="enumlev1"/>
      </w:pPr>
      <w:r w:rsidRPr="007E64EE">
        <w:t>–</w:t>
      </w:r>
      <w:r w:rsidRPr="007E64EE">
        <w:tab/>
        <w:t xml:space="preserve">Quelles sont les exigences relatives à la disponibilité du service et de quelle manière influent-elles sur les méthodes de protection contre les erreurs de transmission numérique pour les applications </w:t>
      </w:r>
      <w:proofErr w:type="gramStart"/>
      <w:r w:rsidRPr="007E64EE">
        <w:t>précitées?</w:t>
      </w:r>
      <w:proofErr w:type="gramEnd"/>
    </w:p>
    <w:p w14:paraId="070429B4" w14:textId="685F6265" w:rsidR="00E71D5B" w:rsidRDefault="00E71D5B" w:rsidP="00F06B6B">
      <w:pPr>
        <w:pStyle w:val="enumlev1"/>
      </w:pPr>
      <w:r w:rsidRPr="007E64EE">
        <w:t>–</w:t>
      </w:r>
      <w:r w:rsidRPr="007E64EE">
        <w:tab/>
        <w:t>Quelles exigences faut-il imposer aux divers paramètres qui interviennent dans la détermination de la qualité de fonctionnement du service de transmission (par exemple qualité de service, qualité de l</w:t>
      </w:r>
      <w:r w:rsidR="001B1899">
        <w:t>'</w:t>
      </w:r>
      <w:r w:rsidRPr="007E64EE">
        <w:t xml:space="preserve">image et du son, latence des signaux, etc.) afin de garantir que cette qualité de fonctionnement est satisfaisante pour les applications qui utilisent une quantité de ressources raisonnable, par exemple un débit binaire </w:t>
      </w:r>
      <w:proofErr w:type="gramStart"/>
      <w:r w:rsidRPr="007E64EE">
        <w:t>raisonnable?</w:t>
      </w:r>
      <w:proofErr w:type="gramEnd"/>
    </w:p>
    <w:p w14:paraId="413F7484" w14:textId="77777777" w:rsidR="00F06B6B" w:rsidRDefault="001856D9" w:rsidP="00F06B6B">
      <w:pPr>
        <w:pStyle w:val="enumlev1"/>
        <w:rPr>
          <w:lang w:val="fr-CH"/>
        </w:rPr>
      </w:pPr>
      <w:r w:rsidRPr="009C657E">
        <w:rPr>
          <w:lang w:val="fr-CH"/>
        </w:rPr>
        <w:t>–</w:t>
      </w:r>
      <w:r w:rsidRPr="009C657E">
        <w:rPr>
          <w:lang w:val="fr-CH"/>
        </w:rPr>
        <w:tab/>
      </w:r>
      <w:r w:rsidR="009C657E" w:rsidRPr="009C657E">
        <w:rPr>
          <w:lang w:val="fr-CH"/>
        </w:rPr>
        <w:t xml:space="preserve">Quelles sont les exigences et les interfaces </w:t>
      </w:r>
      <w:r w:rsidR="009C657E">
        <w:rPr>
          <w:lang w:val="fr-CH"/>
        </w:rPr>
        <w:t>permettant d</w:t>
      </w:r>
      <w:r w:rsidR="001B1899">
        <w:rPr>
          <w:lang w:val="fr-CH"/>
        </w:rPr>
        <w:t>'</w:t>
      </w:r>
      <w:r w:rsidR="009C657E">
        <w:rPr>
          <w:lang w:val="fr-CH"/>
        </w:rPr>
        <w:t>assurer l</w:t>
      </w:r>
      <w:r w:rsidR="001B1899">
        <w:rPr>
          <w:lang w:val="fr-CH"/>
        </w:rPr>
        <w:t>'</w:t>
      </w:r>
      <w:r w:rsidR="009C657E" w:rsidRPr="009C657E">
        <w:rPr>
          <w:lang w:val="fr-CH"/>
        </w:rPr>
        <w:t>interconne</w:t>
      </w:r>
      <w:r w:rsidR="001B1899">
        <w:rPr>
          <w:lang w:val="fr-CH"/>
        </w:rPr>
        <w:t>x</w:t>
      </w:r>
      <w:r w:rsidR="009C657E">
        <w:rPr>
          <w:lang w:val="fr-CH"/>
        </w:rPr>
        <w:t>ion</w:t>
      </w:r>
      <w:r w:rsidR="009C657E" w:rsidRPr="009C657E">
        <w:rPr>
          <w:lang w:val="fr-CH"/>
        </w:rPr>
        <w:t xml:space="preserve"> avec les entités extérieures </w:t>
      </w:r>
      <w:r w:rsidR="009C657E">
        <w:rPr>
          <w:lang w:val="fr-CH"/>
        </w:rPr>
        <w:t xml:space="preserve">qui </w:t>
      </w:r>
      <w:r w:rsidR="009C657E" w:rsidRPr="009C657E">
        <w:rPr>
          <w:lang w:val="fr-CH"/>
        </w:rPr>
        <w:t>fourniss</w:t>
      </w:r>
      <w:r w:rsidR="009C657E">
        <w:rPr>
          <w:lang w:val="fr-CH"/>
        </w:rPr>
        <w:t>e</w:t>
      </w:r>
      <w:r w:rsidR="009C657E" w:rsidRPr="009C657E">
        <w:rPr>
          <w:lang w:val="fr-CH"/>
        </w:rPr>
        <w:t xml:space="preserve">nt des contenus ou des services aux réseaux de transmission </w:t>
      </w:r>
      <w:r w:rsidR="009C657E" w:rsidRPr="00F06B6B">
        <w:t>de signaux vidéo ou</w:t>
      </w:r>
      <w:r w:rsidR="00E056A2" w:rsidRPr="00F06B6B">
        <w:t xml:space="preserve"> </w:t>
      </w:r>
      <w:proofErr w:type="gramStart"/>
      <w:r w:rsidR="009C657E" w:rsidRPr="009C657E">
        <w:rPr>
          <w:lang w:val="fr-CH"/>
        </w:rPr>
        <w:t>sonore</w:t>
      </w:r>
      <w:r w:rsidR="009C657E">
        <w:rPr>
          <w:lang w:val="fr-CH"/>
        </w:rPr>
        <w:t>s</w:t>
      </w:r>
      <w:r w:rsidR="001B1899">
        <w:rPr>
          <w:lang w:val="fr-CH"/>
        </w:rPr>
        <w:t>?</w:t>
      </w:r>
      <w:proofErr w:type="gramEnd"/>
    </w:p>
    <w:p w14:paraId="5992C4E0" w14:textId="276E6433" w:rsidR="009C657E" w:rsidRDefault="001856D9" w:rsidP="00F06B6B">
      <w:pPr>
        <w:pStyle w:val="enumlev1"/>
        <w:keepLines/>
        <w:rPr>
          <w:lang w:val="fr-CH"/>
        </w:rPr>
      </w:pPr>
      <w:r w:rsidRPr="009C657E">
        <w:rPr>
          <w:lang w:val="fr-CH"/>
        </w:rPr>
        <w:lastRenderedPageBreak/>
        <w:t>–</w:t>
      </w:r>
      <w:r w:rsidRPr="009C657E">
        <w:rPr>
          <w:lang w:val="fr-CH"/>
        </w:rPr>
        <w:tab/>
      </w:r>
      <w:r w:rsidR="009C657E" w:rsidRPr="009C657E">
        <w:rPr>
          <w:lang w:val="fr-CH"/>
        </w:rPr>
        <w:t xml:space="preserve">Quelles sont les exigences et les interfaces permettant aux réseaux de transmission </w:t>
      </w:r>
      <w:r w:rsidR="009C657E" w:rsidRPr="00F06B6B">
        <w:t>de signaux vidéo ou</w:t>
      </w:r>
      <w:r w:rsidR="00E056A2" w:rsidRPr="00F06B6B">
        <w:t xml:space="preserve"> </w:t>
      </w:r>
      <w:r w:rsidR="009C657E" w:rsidRPr="009C657E">
        <w:rPr>
          <w:lang w:val="fr-CH"/>
        </w:rPr>
        <w:t>sonore</w:t>
      </w:r>
      <w:r w:rsidR="009C657E">
        <w:rPr>
          <w:lang w:val="fr-CH"/>
        </w:rPr>
        <w:t>s</w:t>
      </w:r>
      <w:r w:rsidR="00E056A2">
        <w:rPr>
          <w:lang w:val="fr-CH"/>
        </w:rPr>
        <w:t xml:space="preserve"> </w:t>
      </w:r>
      <w:r w:rsidR="009C657E">
        <w:rPr>
          <w:lang w:val="fr-CH"/>
        </w:rPr>
        <w:t>d</w:t>
      </w:r>
      <w:r w:rsidR="001B1899">
        <w:rPr>
          <w:lang w:val="fr-CH"/>
        </w:rPr>
        <w:t>'</w:t>
      </w:r>
      <w:r w:rsidR="009C657E">
        <w:rPr>
          <w:lang w:val="fr-CH"/>
        </w:rPr>
        <w:t>assurer l</w:t>
      </w:r>
      <w:r w:rsidR="001B1899">
        <w:rPr>
          <w:lang w:val="fr-CH"/>
        </w:rPr>
        <w:t>'interconnexion</w:t>
      </w:r>
      <w:r w:rsidR="009C657E" w:rsidRPr="009C657E">
        <w:rPr>
          <w:lang w:val="fr-CH"/>
        </w:rPr>
        <w:t xml:space="preserve"> avec d</w:t>
      </w:r>
      <w:r w:rsidR="001B1899">
        <w:rPr>
          <w:lang w:val="fr-CH"/>
        </w:rPr>
        <w:t>'</w:t>
      </w:r>
      <w:r w:rsidR="009C657E" w:rsidRPr="009C657E">
        <w:rPr>
          <w:lang w:val="fr-CH"/>
        </w:rPr>
        <w:t xml:space="preserve">autres réseaux extérieurs pour la distribution </w:t>
      </w:r>
      <w:r w:rsidR="009C657E" w:rsidRPr="00F06B6B">
        <w:t>de signaux vidéo ou</w:t>
      </w:r>
      <w:r w:rsidR="00E056A2" w:rsidRPr="00F06B6B">
        <w:t xml:space="preserve"> </w:t>
      </w:r>
      <w:r w:rsidR="009C657E" w:rsidRPr="009C657E">
        <w:rPr>
          <w:lang w:val="fr-CH"/>
        </w:rPr>
        <w:t>sonore</w:t>
      </w:r>
      <w:r w:rsidR="009C657E">
        <w:rPr>
          <w:lang w:val="fr-CH"/>
        </w:rPr>
        <w:t>s</w:t>
      </w:r>
      <w:r w:rsidR="00E056A2">
        <w:rPr>
          <w:lang w:val="fr-CH"/>
        </w:rPr>
        <w:t xml:space="preserve"> </w:t>
      </w:r>
      <w:r w:rsidR="009C657E" w:rsidRPr="009C657E">
        <w:rPr>
          <w:lang w:val="fr-CH"/>
        </w:rPr>
        <w:t>ne relevant pas de la responsabilité de la CE</w:t>
      </w:r>
      <w:r w:rsidR="001B1899">
        <w:rPr>
          <w:lang w:val="fr-CH"/>
        </w:rPr>
        <w:t> </w:t>
      </w:r>
      <w:r w:rsidR="009C657E" w:rsidRPr="009C657E">
        <w:rPr>
          <w:lang w:val="fr-CH"/>
        </w:rPr>
        <w:t>9 de l</w:t>
      </w:r>
      <w:r w:rsidR="001B1899">
        <w:rPr>
          <w:lang w:val="fr-CH"/>
        </w:rPr>
        <w:t>'</w:t>
      </w:r>
      <w:r w:rsidR="009C657E" w:rsidRPr="009C657E">
        <w:rPr>
          <w:lang w:val="fr-CH"/>
        </w:rPr>
        <w:t>UIT-T, par exemple les réseaux multimédia</w:t>
      </w:r>
      <w:r w:rsidR="001B1899">
        <w:rPr>
          <w:lang w:val="fr-CH"/>
        </w:rPr>
        <w:t>s</w:t>
      </w:r>
      <w:r w:rsidR="009C657E" w:rsidRPr="009C657E">
        <w:rPr>
          <w:lang w:val="fr-CH"/>
        </w:rPr>
        <w:t xml:space="preserve"> d</w:t>
      </w:r>
      <w:r w:rsidR="009C657E">
        <w:rPr>
          <w:lang w:val="fr-CH"/>
        </w:rPr>
        <w:t>ans les</w:t>
      </w:r>
      <w:r w:rsidR="009C657E" w:rsidRPr="009C657E">
        <w:rPr>
          <w:lang w:val="fr-CH"/>
        </w:rPr>
        <w:t xml:space="preserve"> </w:t>
      </w:r>
      <w:proofErr w:type="gramStart"/>
      <w:r w:rsidR="009C657E" w:rsidRPr="009C657E">
        <w:rPr>
          <w:lang w:val="fr-CH"/>
        </w:rPr>
        <w:t>véhicules</w:t>
      </w:r>
      <w:r w:rsidR="001B1899">
        <w:rPr>
          <w:lang w:val="fr-CH"/>
        </w:rPr>
        <w:t>?</w:t>
      </w:r>
      <w:proofErr w:type="gramEnd"/>
    </w:p>
    <w:p w14:paraId="6C33FBFF" w14:textId="77777777" w:rsidR="00F06B6B" w:rsidRDefault="001856D9" w:rsidP="00F06B6B">
      <w:pPr>
        <w:pStyle w:val="enumlev1"/>
        <w:rPr>
          <w:highlight w:val="yellow"/>
          <w:lang w:val="fr-CH"/>
        </w:rPr>
      </w:pPr>
      <w:r w:rsidRPr="001B1899">
        <w:rPr>
          <w:lang w:val="fr-CH"/>
        </w:rPr>
        <w:t>–</w:t>
      </w:r>
      <w:r w:rsidRPr="001B1899">
        <w:rPr>
          <w:lang w:val="fr-CH"/>
        </w:rPr>
        <w:tab/>
      </w:r>
      <w:r w:rsidR="009C657E" w:rsidRPr="00F06B6B">
        <w:t xml:space="preserve">Quelles sont les exigences fonctionnelles et opérationnelles des diverses applications qui doivent être satisfaites pour </w:t>
      </w:r>
      <w:r w:rsidR="00C26046" w:rsidRPr="00F06B6B">
        <w:t>la commande d</w:t>
      </w:r>
      <w:r w:rsidR="001B1899" w:rsidRPr="00F06B6B">
        <w:t>'</w:t>
      </w:r>
      <w:r w:rsidR="00C26046" w:rsidRPr="00F06B6B">
        <w:t xml:space="preserve">acheminement </w:t>
      </w:r>
      <w:r w:rsidR="009C657E" w:rsidRPr="00F06B6B">
        <w:t xml:space="preserve">de différents flux binaires de programme comprimés ou flux de paquets, </w:t>
      </w:r>
      <w:r w:rsidR="00C26046" w:rsidRPr="00F06B6B">
        <w:t>c</w:t>
      </w:r>
      <w:r w:rsidR="001B1899" w:rsidRPr="00F06B6B">
        <w:t>'</w:t>
      </w:r>
      <w:r w:rsidR="00C26046" w:rsidRPr="00F06B6B">
        <w:t xml:space="preserve">est-à-dire </w:t>
      </w:r>
      <w:r w:rsidR="009C657E" w:rsidRPr="00F06B6B">
        <w:t>TS ou MMT, dans le canal de sortie des systèmes de télévision</w:t>
      </w:r>
      <w:r w:rsidR="00E056A2" w:rsidRPr="00F06B6B">
        <w:t xml:space="preserve"> </w:t>
      </w:r>
      <w:r w:rsidR="00C26046" w:rsidRPr="00F06B6B">
        <w:t xml:space="preserve">comme le multiplexage, la commutation et </w:t>
      </w:r>
      <w:proofErr w:type="gramStart"/>
      <w:r w:rsidR="00C26046" w:rsidRPr="00F06B6B">
        <w:t>l</w:t>
      </w:r>
      <w:r w:rsidR="001B1899" w:rsidRPr="00F06B6B">
        <w:t>'</w:t>
      </w:r>
      <w:r w:rsidR="00C26046" w:rsidRPr="00F06B6B">
        <w:t>insertion</w:t>
      </w:r>
      <w:r w:rsidR="009C657E" w:rsidRPr="00F06B6B">
        <w:t>?</w:t>
      </w:r>
      <w:proofErr w:type="gramEnd"/>
    </w:p>
    <w:p w14:paraId="2CB4CB47" w14:textId="77777777" w:rsidR="00F06B6B" w:rsidRDefault="001856D9" w:rsidP="00F06B6B">
      <w:pPr>
        <w:pStyle w:val="enumlev1"/>
      </w:pPr>
      <w:r>
        <w:t>–</w:t>
      </w:r>
      <w:r>
        <w:tab/>
      </w:r>
      <w:r w:rsidR="00C26046">
        <w:t>Quelles</w:t>
      </w:r>
      <w:r w:rsidRPr="001856D9">
        <w:t xml:space="preserve"> solutions techniques</w:t>
      </w:r>
      <w:r w:rsidR="00E056A2">
        <w:t xml:space="preserve"> </w:t>
      </w:r>
      <w:r w:rsidR="00C26046" w:rsidRPr="00F06B6B">
        <w:t>peut-on recommander</w:t>
      </w:r>
      <w:r w:rsidR="00C26046" w:rsidRPr="001856D9">
        <w:t xml:space="preserve"> </w:t>
      </w:r>
      <w:r w:rsidRPr="001856D9">
        <w:t>pour</w:t>
      </w:r>
      <w:r w:rsidR="00C26046" w:rsidRPr="00F06B6B">
        <w:t xml:space="preserve"> </w:t>
      </w:r>
      <w:r w:rsidR="00AB498C" w:rsidRPr="00F06B6B">
        <w:t xml:space="preserve">permettre </w:t>
      </w:r>
      <w:r w:rsidR="00C26046" w:rsidRPr="00F06B6B">
        <w:t>la commande d</w:t>
      </w:r>
      <w:r w:rsidR="001B1899" w:rsidRPr="00F06B6B">
        <w:t>'</w:t>
      </w:r>
      <w:r w:rsidR="00C26046" w:rsidRPr="00F06B6B">
        <w:t>acheminement, par exemple le multiplexage, la commutation et l</w:t>
      </w:r>
      <w:r w:rsidR="001B1899" w:rsidRPr="00F06B6B">
        <w:t>'</w:t>
      </w:r>
      <w:r w:rsidR="00C26046" w:rsidRPr="00F06B6B">
        <w:t>insertion,</w:t>
      </w:r>
      <w:r w:rsidR="00E056A2" w:rsidRPr="00F06B6B">
        <w:t xml:space="preserve"> </w:t>
      </w:r>
      <w:r w:rsidR="00C26046" w:rsidRPr="00F06B6B">
        <w:t>de différents flux binaires de programme comprimés ou flux de paquets, c</w:t>
      </w:r>
      <w:r w:rsidR="001B1899" w:rsidRPr="00F06B6B">
        <w:t>'</w:t>
      </w:r>
      <w:r w:rsidR="00C26046" w:rsidRPr="00F06B6B">
        <w:t>est-à-dire TS ou MMT, dans le canal de sortie des systèmes</w:t>
      </w:r>
      <w:r w:rsidR="00AB498C" w:rsidRPr="00F06B6B">
        <w:t xml:space="preserve"> de distribution</w:t>
      </w:r>
      <w:r w:rsidR="00E056A2" w:rsidRPr="00F06B6B">
        <w:t xml:space="preserve"> </w:t>
      </w:r>
      <w:r w:rsidR="00C26046" w:rsidRPr="00F06B6B">
        <w:t xml:space="preserve">de </w:t>
      </w:r>
      <w:proofErr w:type="gramStart"/>
      <w:r w:rsidR="00C26046" w:rsidRPr="00F06B6B">
        <w:t>télévision</w:t>
      </w:r>
      <w:r w:rsidR="001B1899" w:rsidRPr="00F06B6B">
        <w:t>?</w:t>
      </w:r>
      <w:proofErr w:type="gramEnd"/>
    </w:p>
    <w:p w14:paraId="3740529E" w14:textId="215749BE" w:rsidR="00E71D5B" w:rsidRPr="007E64EE" w:rsidRDefault="00E71D5B" w:rsidP="00F06B6B">
      <w:pPr>
        <w:pStyle w:val="enumlev1"/>
      </w:pPr>
      <w:r w:rsidRPr="007E64EE">
        <w:t>–</w:t>
      </w:r>
      <w:r w:rsidRPr="007E64EE">
        <w:tab/>
        <w:t>Quels sont le modèle de système, les exigences et les méth</w:t>
      </w:r>
      <w:r w:rsidR="001B1899">
        <w:t>odes de transmission appropriés </w:t>
      </w:r>
      <w:r w:rsidRPr="007E64EE">
        <w:t xml:space="preserve">pour les signaux vidéo TVUHD, HDR, 3D (stéréoscopique/autostéréoscopique/holographique), multi-vues et à point de vue libre utilisant différents systèmes de </w:t>
      </w:r>
      <w:proofErr w:type="gramStart"/>
      <w:r w:rsidRPr="007E64EE">
        <w:t>transport?</w:t>
      </w:r>
      <w:proofErr w:type="gramEnd"/>
    </w:p>
    <w:p w14:paraId="6D785976" w14:textId="73BDA89A" w:rsidR="00E71D5B" w:rsidRPr="007E64EE" w:rsidRDefault="00E71D5B" w:rsidP="00F06B6B">
      <w:pPr>
        <w:pStyle w:val="enumlev1"/>
      </w:pPr>
      <w:r w:rsidRPr="007E64EE">
        <w:t>–</w:t>
      </w:r>
      <w:r w:rsidRPr="007E64EE">
        <w:tab/>
        <w:t>Quelles améliorations faut-il apporter aux Recommandations en vigueur pour réaliser des économies d</w:t>
      </w:r>
      <w:r w:rsidR="001B1899">
        <w:t>'</w:t>
      </w:r>
      <w:r w:rsidRPr="007E64EE">
        <w:t>énergie, directement ou indirectement, dans le secteur des technologies de l</w:t>
      </w:r>
      <w:r w:rsidR="001B1899">
        <w:t>'</w:t>
      </w:r>
      <w:r w:rsidRPr="007E64EE">
        <w:t>information et de la communication (TIC) et dans d</w:t>
      </w:r>
      <w:r w:rsidR="001B1899">
        <w:t>'</w:t>
      </w:r>
      <w:r w:rsidRPr="007E64EE">
        <w:t xml:space="preserve">autres </w:t>
      </w:r>
      <w:proofErr w:type="gramStart"/>
      <w:r w:rsidRPr="007E64EE">
        <w:t>secteurs?</w:t>
      </w:r>
      <w:proofErr w:type="gramEnd"/>
      <w:r w:rsidRPr="007E64EE">
        <w:t xml:space="preserve"> Quelles améliorations faut-il apporter à l</w:t>
      </w:r>
      <w:r w:rsidR="001B1899">
        <w:t>'</w:t>
      </w:r>
      <w:r w:rsidRPr="007E64EE">
        <w:t xml:space="preserve">élaboration de nouvelles Recommandations pour réaliser de telles économies </w:t>
      </w:r>
      <w:proofErr w:type="gramStart"/>
      <w:r w:rsidRPr="007E64EE">
        <w:t>d</w:t>
      </w:r>
      <w:r w:rsidR="001B1899">
        <w:t>'</w:t>
      </w:r>
      <w:r w:rsidRPr="007E64EE">
        <w:t>énergie?</w:t>
      </w:r>
      <w:proofErr w:type="gramEnd"/>
    </w:p>
    <w:p w14:paraId="3D0CFBE7" w14:textId="0BEB3006" w:rsidR="00E71D5B" w:rsidRPr="007E64EE" w:rsidRDefault="00E71D5B" w:rsidP="00F06B6B">
      <w:pPr>
        <w:pStyle w:val="enumlev1"/>
      </w:pPr>
      <w:r w:rsidRPr="007E64EE">
        <w:t>–</w:t>
      </w:r>
      <w:r w:rsidRPr="007E64EE">
        <w:tab/>
        <w:t>Comment définir un moyen approprié permettant d</w:t>
      </w:r>
      <w:r w:rsidR="001B1899">
        <w:t>'</w:t>
      </w:r>
      <w:r w:rsidRPr="007E64EE">
        <w:t>acheminer un grand volume de signaux TVUHD et HDR depuis le terrain jusqu</w:t>
      </w:r>
      <w:r w:rsidR="001B1899">
        <w:t>'</w:t>
      </w:r>
      <w:r w:rsidRPr="007E64EE">
        <w:t xml:space="preserve">à la station du </w:t>
      </w:r>
      <w:proofErr w:type="gramStart"/>
      <w:r w:rsidRPr="007E64EE">
        <w:t>radiodiffuseur?</w:t>
      </w:r>
      <w:proofErr w:type="gramEnd"/>
    </w:p>
    <w:p w14:paraId="3628A675" w14:textId="44328931" w:rsidR="00E71D5B" w:rsidRPr="007E64EE" w:rsidRDefault="00E71D5B" w:rsidP="00F06B6B">
      <w:pPr>
        <w:pStyle w:val="enumlev1"/>
        <w:rPr>
          <w:rFonts w:eastAsia="MS Mincho"/>
          <w:bCs/>
        </w:rPr>
      </w:pPr>
      <w:r w:rsidRPr="007E64EE">
        <w:t>–</w:t>
      </w:r>
      <w:r w:rsidRPr="007E64EE">
        <w:tab/>
        <w:t>Quel est le mécanisme nécessaire pour la couche physique pour pouvoir assurer une multidiffusion IP d</w:t>
      </w:r>
      <w:r w:rsidR="001B1899">
        <w:t>'</w:t>
      </w:r>
      <w:r w:rsidRPr="007E64EE">
        <w:t>un grand volume de données, par exemple de signaux TVUHD et </w:t>
      </w:r>
      <w:proofErr w:type="gramStart"/>
      <w:r w:rsidRPr="007E64EE">
        <w:t>HDR?</w:t>
      </w:r>
      <w:proofErr w:type="gramEnd"/>
    </w:p>
    <w:p w14:paraId="5086B2AA" w14:textId="67C378B4" w:rsidR="00E71D5B" w:rsidRPr="007E64EE" w:rsidRDefault="00D1524D" w:rsidP="00F06B6B">
      <w:pPr>
        <w:pStyle w:val="Heading3"/>
        <w:rPr>
          <w:rFonts w:eastAsia="MS Mincho"/>
          <w:bCs/>
        </w:rPr>
      </w:pPr>
      <w:bookmarkStart w:id="26" w:name="_Toc67555148"/>
      <w:r>
        <w:t>A</w:t>
      </w:r>
      <w:r w:rsidR="00E71D5B" w:rsidRPr="007E64EE">
        <w:t>.3</w:t>
      </w:r>
      <w:r w:rsidR="00E71D5B" w:rsidRPr="007E64EE">
        <w:tab/>
        <w:t>Tâches</w:t>
      </w:r>
      <w:bookmarkEnd w:id="26"/>
    </w:p>
    <w:p w14:paraId="5A810DA1" w14:textId="0262E574"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23F4CC95" w14:textId="28B1BE89" w:rsidR="00E71D5B" w:rsidRPr="007E64EE" w:rsidRDefault="00E71D5B" w:rsidP="00F06B6B">
      <w:pPr>
        <w:pStyle w:val="enumlev1"/>
      </w:pPr>
      <w:r w:rsidRPr="007E64EE">
        <w:t>–</w:t>
      </w:r>
      <w:r w:rsidRPr="007E64EE">
        <w:tab/>
      </w:r>
      <w:r w:rsidR="00D26A1F" w:rsidRPr="007E64EE">
        <w:t>Élaboration</w:t>
      </w:r>
      <w:r w:rsidRPr="007E64EE">
        <w:t xml:space="preserve"> d</w:t>
      </w:r>
      <w:r w:rsidR="001B1899">
        <w:t>'</w:t>
      </w:r>
      <w:r w:rsidRPr="007E64EE">
        <w:t>un certain nombre de projets de nouvelle Recommandation d</w:t>
      </w:r>
      <w:r w:rsidR="001B1899">
        <w:t>'</w:t>
      </w:r>
      <w:r w:rsidRPr="007E64EE">
        <w:t>ici à 2020, qui préciseront les méthodes à appliquer pour</w:t>
      </w:r>
      <w:r w:rsidR="00C26046">
        <w:t xml:space="preserve"> les commandes de transmission et de</w:t>
      </w:r>
      <w:r w:rsidR="00E056A2">
        <w:t xml:space="preserve"> </w:t>
      </w:r>
      <w:r w:rsidRPr="007E64EE">
        <w:t>fourniture de programmes vidéo évolués pour les applications de contribution et de distribution primaire, via l</w:t>
      </w:r>
      <w:r w:rsidR="001B1899">
        <w:t>'</w:t>
      </w:r>
      <w:r w:rsidRPr="007E64EE">
        <w:t xml:space="preserve">infrastructure de télévision numérique par câble, </w:t>
      </w:r>
      <w:r w:rsidR="00C26046">
        <w:t xml:space="preserve">y compris les </w:t>
      </w:r>
      <w:r w:rsidR="00C26046" w:rsidRPr="00F06B6B">
        <w:t>réseaux communautaires,</w:t>
      </w:r>
      <w:r w:rsidR="00C26046" w:rsidRPr="007E64EE">
        <w:t xml:space="preserve"> </w:t>
      </w:r>
      <w:r w:rsidRPr="007E64EE">
        <w:t>en fonction des contributions qui auront été reçues et de l</w:t>
      </w:r>
      <w:r w:rsidR="001B1899">
        <w:t>'</w:t>
      </w:r>
      <w:r w:rsidRPr="007E64EE">
        <w:t>état d</w:t>
      </w:r>
      <w:r w:rsidR="001B1899">
        <w:t>'</w:t>
      </w:r>
      <w:r w:rsidRPr="007E64EE">
        <w:t>avancement des travaux du (des) Rapporteur(s) désigné(s).</w:t>
      </w:r>
    </w:p>
    <w:p w14:paraId="73DDB4C2"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13" w:history="1">
        <w:r w:rsidRPr="007E64EE">
          <w:t>programme de travail de la CE 9</w:t>
        </w:r>
      </w:hyperlink>
      <w:r w:rsidRPr="007E64EE">
        <w:t xml:space="preserve"> (</w:t>
      </w:r>
      <w:hyperlink r:id="rId14" w:history="1">
        <w:r w:rsidR="00D1524D" w:rsidRPr="006A284A">
          <w:rPr>
            <w:rStyle w:val="Hyperlink"/>
          </w:rPr>
          <w:t>https://www.itu.int/ITU-T/workprog/wp_search.aspx?sp=16&amp;q=1/9</w:t>
        </w:r>
      </w:hyperlink>
      <w:r w:rsidRPr="007E64EE">
        <w:t>).</w:t>
      </w:r>
    </w:p>
    <w:p w14:paraId="4BBFF093" w14:textId="2EE720AF" w:rsidR="00E71D5B" w:rsidRPr="007E64EE" w:rsidRDefault="00D1524D" w:rsidP="00F06B6B">
      <w:pPr>
        <w:pStyle w:val="Heading3"/>
      </w:pPr>
      <w:bookmarkStart w:id="27" w:name="_Toc67555149"/>
      <w:r>
        <w:t>A</w:t>
      </w:r>
      <w:r w:rsidR="00E71D5B" w:rsidRPr="007E64EE">
        <w:t>.4</w:t>
      </w:r>
      <w:r w:rsidR="00E71D5B" w:rsidRPr="007E64EE">
        <w:tab/>
        <w:t>Relations</w:t>
      </w:r>
      <w:bookmarkEnd w:id="27"/>
    </w:p>
    <w:p w14:paraId="1D7D1118" w14:textId="7F656593" w:rsidR="00E71D5B" w:rsidRPr="007E64EE" w:rsidRDefault="00E71D5B" w:rsidP="00F06B6B">
      <w:pPr>
        <w:pStyle w:val="Headingb"/>
        <w:keepLines/>
      </w:pPr>
      <w:r w:rsidRPr="007E64EE">
        <w:t>Recommandations</w:t>
      </w:r>
    </w:p>
    <w:p w14:paraId="62058974" w14:textId="77777777" w:rsidR="00E71D5B" w:rsidRPr="007E64EE" w:rsidRDefault="00E71D5B" w:rsidP="00F06B6B">
      <w:pPr>
        <w:pStyle w:val="enumlev1"/>
      </w:pPr>
      <w:r w:rsidRPr="007E64EE">
        <w:t>–</w:t>
      </w:r>
      <w:r w:rsidRPr="007E64EE">
        <w:tab/>
        <w:t>UIT</w:t>
      </w:r>
      <w:r w:rsidRPr="007E64EE">
        <w:noBreakHyphen/>
        <w:t>T H.261, H.262, H.263, H.264, H.265</w:t>
      </w:r>
    </w:p>
    <w:p w14:paraId="097708C7" w14:textId="213357FC" w:rsidR="00E71D5B" w:rsidRDefault="00E71D5B" w:rsidP="00F06B6B">
      <w:pPr>
        <w:pStyle w:val="enumlev1"/>
      </w:pPr>
      <w:r w:rsidRPr="007E64EE">
        <w:t>–</w:t>
      </w:r>
      <w:r w:rsidRPr="007E64EE">
        <w:tab/>
        <w:t>UIT</w:t>
      </w:r>
      <w:r w:rsidRPr="007E64EE">
        <w:noBreakHyphen/>
        <w:t>T H.222.0</w:t>
      </w:r>
    </w:p>
    <w:p w14:paraId="49C31ADD" w14:textId="13E4EF17" w:rsidR="00D1524D" w:rsidRPr="007E64EE" w:rsidRDefault="00D1524D" w:rsidP="00F06B6B">
      <w:pPr>
        <w:pStyle w:val="enumlev1"/>
      </w:pPr>
      <w:r w:rsidRPr="00D1524D">
        <w:t>–</w:t>
      </w:r>
      <w:r w:rsidRPr="00D1524D">
        <w:tab/>
      </w:r>
      <w:r w:rsidR="00C26046" w:rsidRPr="00F06B6B">
        <w:t>série J de Recommandations</w:t>
      </w:r>
      <w:r w:rsidR="00C26046" w:rsidRPr="00D1524D">
        <w:t xml:space="preserve"> </w:t>
      </w:r>
      <w:r w:rsidRPr="00D1524D">
        <w:t>U</w:t>
      </w:r>
      <w:r>
        <w:t>IT</w:t>
      </w:r>
      <w:r w:rsidRPr="00D1524D">
        <w:t>-T</w:t>
      </w:r>
      <w:r w:rsidR="00E056A2">
        <w:t xml:space="preserve"> </w:t>
      </w:r>
      <w:r w:rsidRPr="00D1524D">
        <w:t>(</w:t>
      </w:r>
      <w:r w:rsidR="00C26046">
        <w:t>par exemple</w:t>
      </w:r>
      <w:r w:rsidR="00E056A2">
        <w:t xml:space="preserve"> </w:t>
      </w:r>
      <w:r w:rsidRPr="00D1524D">
        <w:t>J.83, J.181, J.183, J.189, J.195-196, J.216, J.224, J.280, J.288, J.380-series, J.382, J.383)</w:t>
      </w:r>
    </w:p>
    <w:p w14:paraId="36986168" w14:textId="77777777" w:rsidR="00E71D5B" w:rsidRPr="00866F64" w:rsidRDefault="00E71D5B" w:rsidP="00F06B6B">
      <w:pPr>
        <w:pStyle w:val="enumlev1"/>
        <w:rPr>
          <w:lang w:val="en-US"/>
        </w:rPr>
      </w:pPr>
      <w:r w:rsidRPr="00866F64">
        <w:rPr>
          <w:lang w:val="en-US"/>
        </w:rPr>
        <w:t>–</w:t>
      </w:r>
      <w:r w:rsidRPr="00866F64">
        <w:rPr>
          <w:lang w:val="en-US"/>
        </w:rPr>
        <w:tab/>
        <w:t>UIT</w:t>
      </w:r>
      <w:r w:rsidRPr="00866F64">
        <w:rPr>
          <w:lang w:val="en-US"/>
        </w:rPr>
        <w:noBreakHyphen/>
        <w:t>R BT.1769, BT.1121-1, BT.1548-2</w:t>
      </w:r>
    </w:p>
    <w:p w14:paraId="0EDDA595" w14:textId="3E52892D" w:rsidR="00E71D5B" w:rsidRPr="007E64EE" w:rsidRDefault="00E71D5B" w:rsidP="00F06B6B">
      <w:pPr>
        <w:pStyle w:val="Headingb"/>
        <w:keepLines/>
      </w:pPr>
      <w:r w:rsidRPr="007E64EE">
        <w:t>Questions</w:t>
      </w:r>
    </w:p>
    <w:p w14:paraId="6825ED97" w14:textId="76D3D1BA" w:rsidR="00E71D5B" w:rsidRPr="007E64EE" w:rsidRDefault="00E71D5B" w:rsidP="00F06B6B">
      <w:pPr>
        <w:pStyle w:val="enumlev1"/>
      </w:pPr>
      <w:r w:rsidRPr="007E64EE">
        <w:t>–</w:t>
      </w:r>
      <w:r w:rsidRPr="007E64EE">
        <w:tab/>
        <w:t>4</w:t>
      </w:r>
      <w:r w:rsidR="00D1524D">
        <w:t xml:space="preserve">, 7 </w:t>
      </w:r>
      <w:r w:rsidRPr="007E64EE">
        <w:t xml:space="preserve">et </w:t>
      </w:r>
      <w:r w:rsidR="00D1524D">
        <w:t>9</w:t>
      </w:r>
      <w:r w:rsidRPr="007E64EE">
        <w:t>/9</w:t>
      </w:r>
    </w:p>
    <w:p w14:paraId="54655FA5" w14:textId="5A081CAA" w:rsidR="00E71D5B" w:rsidRPr="007E64EE" w:rsidRDefault="00E71D5B" w:rsidP="00F06B6B">
      <w:pPr>
        <w:pStyle w:val="Headingb"/>
        <w:keepLines/>
      </w:pPr>
      <w:r w:rsidRPr="007E64EE">
        <w:lastRenderedPageBreak/>
        <w:t>Commissions d</w:t>
      </w:r>
      <w:r w:rsidR="001B1899">
        <w:t>'</w:t>
      </w:r>
      <w:r w:rsidRPr="007E64EE">
        <w:t>études</w:t>
      </w:r>
    </w:p>
    <w:p w14:paraId="33D19C96" w14:textId="39FE7BA9" w:rsidR="00D1524D" w:rsidRPr="007E64EE" w:rsidRDefault="00D1524D" w:rsidP="00F06B6B">
      <w:pPr>
        <w:pStyle w:val="enumlev1"/>
      </w:pPr>
      <w:r w:rsidRPr="007E64EE">
        <w:t>–</w:t>
      </w:r>
      <w:r w:rsidRPr="007E64EE">
        <w:tab/>
        <w:t>CE 1</w:t>
      </w:r>
      <w:r>
        <w:t>2</w:t>
      </w:r>
      <w:r w:rsidRPr="007E64EE">
        <w:t xml:space="preserve"> de l</w:t>
      </w:r>
      <w:r w:rsidR="001B1899">
        <w:t>'</w:t>
      </w:r>
      <w:r w:rsidRPr="007E64EE">
        <w:t>UIT-T (</w:t>
      </w:r>
      <w:r w:rsidR="00C26046">
        <w:t xml:space="preserve">en particulier la </w:t>
      </w:r>
      <w:r w:rsidRPr="007E64EE">
        <w:t xml:space="preserve">Question </w:t>
      </w:r>
      <w:r>
        <w:t>19/12</w:t>
      </w:r>
      <w:r w:rsidRPr="007E64EE">
        <w:t>)</w:t>
      </w:r>
    </w:p>
    <w:p w14:paraId="501320D2" w14:textId="4E6E3BEE" w:rsidR="00E71D5B" w:rsidRPr="007E64EE" w:rsidRDefault="00E71D5B" w:rsidP="00F06B6B">
      <w:pPr>
        <w:pStyle w:val="enumlev1"/>
      </w:pPr>
      <w:r w:rsidRPr="007E64EE">
        <w:t>–</w:t>
      </w:r>
      <w:r w:rsidRPr="007E64EE">
        <w:tab/>
        <w:t>CE 16 de l</w:t>
      </w:r>
      <w:r w:rsidR="001B1899">
        <w:t>'</w:t>
      </w:r>
      <w:r w:rsidRPr="007E64EE">
        <w:t>UIT-T (</w:t>
      </w:r>
      <w:r w:rsidR="00C26046">
        <w:t xml:space="preserve">en particulier la </w:t>
      </w:r>
      <w:r w:rsidRPr="007E64EE">
        <w:t>Question</w:t>
      </w:r>
      <w:r w:rsidR="00C26046">
        <w:t xml:space="preserve"> </w:t>
      </w:r>
      <w:r w:rsidRPr="007E64EE">
        <w:t>6/16)</w:t>
      </w:r>
    </w:p>
    <w:p w14:paraId="2B651F22" w14:textId="77777777" w:rsidR="00F06B6B" w:rsidRDefault="00E71D5B" w:rsidP="00F06B6B">
      <w:pPr>
        <w:pStyle w:val="enumlev1"/>
      </w:pPr>
      <w:r w:rsidRPr="007E64EE">
        <w:t>–</w:t>
      </w:r>
      <w:r w:rsidRPr="007E64EE">
        <w:tab/>
        <w:t>CE 4, 5 et 6 de l</w:t>
      </w:r>
      <w:r w:rsidR="001B1899">
        <w:t>'</w:t>
      </w:r>
      <w:r w:rsidRPr="007E64EE">
        <w:t>UIT-R</w:t>
      </w:r>
    </w:p>
    <w:p w14:paraId="6CB68540" w14:textId="1B6C78DB" w:rsidR="00E71D5B" w:rsidRPr="007E64EE" w:rsidRDefault="00E71D5B" w:rsidP="00F06B6B">
      <w:pPr>
        <w:pStyle w:val="Headingb"/>
        <w:keepLines/>
      </w:pPr>
      <w:r w:rsidRPr="007E64EE">
        <w:t>Organismes de normalisation</w:t>
      </w:r>
    </w:p>
    <w:p w14:paraId="751292E0" w14:textId="77777777" w:rsidR="00F06B6B" w:rsidRPr="00F06B6B" w:rsidRDefault="00E71D5B" w:rsidP="00F06B6B">
      <w:pPr>
        <w:pStyle w:val="enumlev1"/>
      </w:pPr>
      <w:bookmarkStart w:id="28" w:name="lt_pId175"/>
      <w:r w:rsidRPr="007E64EE">
        <w:t>–</w:t>
      </w:r>
      <w:r w:rsidRPr="007E64EE">
        <w:tab/>
      </w:r>
      <w:r w:rsidRPr="00F06B6B">
        <w:t>AES</w:t>
      </w:r>
      <w:bookmarkEnd w:id="28"/>
    </w:p>
    <w:p w14:paraId="5A554697" w14:textId="61683052" w:rsidR="00D1524D" w:rsidRPr="00F06B6B" w:rsidRDefault="00D1524D" w:rsidP="00F06B6B">
      <w:pPr>
        <w:pStyle w:val="enumlev1"/>
      </w:pPr>
      <w:r w:rsidRPr="00F06B6B">
        <w:t>–</w:t>
      </w:r>
      <w:r w:rsidRPr="00F06B6B">
        <w:tab/>
      </w:r>
      <w:proofErr w:type="spellStart"/>
      <w:r w:rsidRPr="00F06B6B">
        <w:t>CableLabs</w:t>
      </w:r>
      <w:proofErr w:type="spellEnd"/>
    </w:p>
    <w:p w14:paraId="23451B94" w14:textId="77777777" w:rsidR="00E71D5B" w:rsidRPr="00F06B6B" w:rsidRDefault="00E71D5B" w:rsidP="00F06B6B">
      <w:pPr>
        <w:pStyle w:val="enumlev1"/>
      </w:pPr>
      <w:bookmarkStart w:id="29" w:name="lt_pId177"/>
      <w:r w:rsidRPr="007E64EE">
        <w:t>–</w:t>
      </w:r>
      <w:r w:rsidRPr="007E64EE">
        <w:tab/>
      </w:r>
      <w:r w:rsidRPr="00F06B6B">
        <w:t>DVB</w:t>
      </w:r>
      <w:bookmarkEnd w:id="29"/>
    </w:p>
    <w:p w14:paraId="2D3FB15E" w14:textId="3C1DB049" w:rsidR="00E71D5B" w:rsidRPr="00F06B6B" w:rsidRDefault="00E71D5B" w:rsidP="00F06B6B">
      <w:pPr>
        <w:pStyle w:val="enumlev1"/>
      </w:pPr>
      <w:bookmarkStart w:id="30" w:name="lt_pId179"/>
      <w:r w:rsidRPr="007E64EE">
        <w:t>–</w:t>
      </w:r>
      <w:r w:rsidRPr="007E64EE">
        <w:tab/>
      </w:r>
      <w:r w:rsidRPr="00F06B6B">
        <w:t>ETSI</w:t>
      </w:r>
      <w:bookmarkEnd w:id="30"/>
      <w:r w:rsidR="00D1524D" w:rsidRPr="00F06B6B">
        <w:t xml:space="preserve"> TC Cable</w:t>
      </w:r>
    </w:p>
    <w:p w14:paraId="7F842A40" w14:textId="0EDAE9BA" w:rsidR="00E71D5B" w:rsidRPr="00F06B6B" w:rsidRDefault="00E71D5B" w:rsidP="00F06B6B">
      <w:pPr>
        <w:pStyle w:val="enumlev1"/>
      </w:pPr>
      <w:bookmarkStart w:id="31" w:name="lt_pId181"/>
      <w:r w:rsidRPr="007E64EE">
        <w:t>–</w:t>
      </w:r>
      <w:r w:rsidRPr="007E64EE">
        <w:tab/>
      </w:r>
      <w:bookmarkEnd w:id="31"/>
      <w:r w:rsidRPr="00F06B6B">
        <w:t>CEI</w:t>
      </w:r>
      <w:r w:rsidR="00D1524D" w:rsidRPr="00F06B6B">
        <w:t xml:space="preserve"> TC100</w:t>
      </w:r>
    </w:p>
    <w:p w14:paraId="0C55E7EB" w14:textId="77777777" w:rsidR="00E71D5B" w:rsidRPr="00B34A43" w:rsidRDefault="00E71D5B" w:rsidP="00F06B6B">
      <w:pPr>
        <w:pStyle w:val="enumlev1"/>
        <w:rPr>
          <w:lang w:val="en-GB"/>
        </w:rPr>
      </w:pPr>
      <w:bookmarkStart w:id="32" w:name="lt_pId183"/>
      <w:r w:rsidRPr="00B34A43">
        <w:rPr>
          <w:lang w:val="en-GB"/>
        </w:rPr>
        <w:t>–</w:t>
      </w:r>
      <w:r w:rsidRPr="00B34A43">
        <w:rPr>
          <w:lang w:val="en-GB"/>
        </w:rPr>
        <w:tab/>
        <w:t>IEEE</w:t>
      </w:r>
      <w:bookmarkEnd w:id="32"/>
    </w:p>
    <w:p w14:paraId="0B68C1DA" w14:textId="091BD6ED" w:rsidR="00E71D5B" w:rsidRPr="00B34A43" w:rsidRDefault="00E71D5B" w:rsidP="00F06B6B">
      <w:pPr>
        <w:pStyle w:val="enumlev1"/>
        <w:rPr>
          <w:lang w:val="en-GB"/>
        </w:rPr>
      </w:pPr>
      <w:bookmarkStart w:id="33" w:name="lt_pId187"/>
      <w:r w:rsidRPr="00B34A43">
        <w:rPr>
          <w:lang w:val="en-GB"/>
        </w:rPr>
        <w:t>–</w:t>
      </w:r>
      <w:r w:rsidRPr="00B34A43">
        <w:rPr>
          <w:lang w:val="en-GB"/>
        </w:rPr>
        <w:tab/>
      </w:r>
      <w:r w:rsidR="00417AA8" w:rsidRPr="00B34A43">
        <w:rPr>
          <w:lang w:val="en-GB"/>
        </w:rPr>
        <w:t>ISO/CEI JTC1</w:t>
      </w:r>
      <w:r w:rsidRPr="00B34A43">
        <w:rPr>
          <w:lang w:val="en-GB"/>
        </w:rPr>
        <w:t>/SC29/WG11</w:t>
      </w:r>
      <w:bookmarkEnd w:id="33"/>
    </w:p>
    <w:p w14:paraId="211BCCA6" w14:textId="4971D87E" w:rsidR="00D1524D" w:rsidRPr="00F06B6B" w:rsidRDefault="00D1524D" w:rsidP="00F06B6B">
      <w:pPr>
        <w:pStyle w:val="enumlev1"/>
      </w:pPr>
      <w:r w:rsidRPr="00F06B6B">
        <w:t>–</w:t>
      </w:r>
      <w:r w:rsidRPr="00F06B6B">
        <w:tab/>
        <w:t xml:space="preserve">Japan Cable </w:t>
      </w:r>
      <w:proofErr w:type="spellStart"/>
      <w:r w:rsidRPr="00F06B6B">
        <w:t>Laboratories</w:t>
      </w:r>
      <w:proofErr w:type="spellEnd"/>
    </w:p>
    <w:p w14:paraId="4CE19200" w14:textId="2F8B247A" w:rsidR="00E71D5B" w:rsidRPr="00F06B6B" w:rsidRDefault="00E71D5B" w:rsidP="00F06B6B">
      <w:pPr>
        <w:pStyle w:val="enumlev1"/>
      </w:pPr>
      <w:bookmarkStart w:id="34" w:name="lt_pId189"/>
      <w:r w:rsidRPr="007E64EE">
        <w:t>–</w:t>
      </w:r>
      <w:r w:rsidRPr="007E64EE">
        <w:tab/>
      </w:r>
      <w:r w:rsidRPr="00F06B6B">
        <w:t>JCTEA</w:t>
      </w:r>
      <w:bookmarkEnd w:id="34"/>
    </w:p>
    <w:p w14:paraId="080339D6" w14:textId="6F9F0152" w:rsidR="00D1524D" w:rsidRPr="00F06B6B" w:rsidRDefault="00D1524D" w:rsidP="00F06B6B">
      <w:pPr>
        <w:pStyle w:val="enumlev1"/>
      </w:pPr>
      <w:r w:rsidRPr="00F06B6B">
        <w:t>–</w:t>
      </w:r>
      <w:r w:rsidRPr="00F06B6B">
        <w:tab/>
        <w:t>SCTE</w:t>
      </w:r>
    </w:p>
    <w:p w14:paraId="04AAE09F" w14:textId="77777777" w:rsidR="00E71D5B" w:rsidRPr="007E64EE" w:rsidRDefault="00E71D5B" w:rsidP="00F06B6B">
      <w:pPr>
        <w:pStyle w:val="enumlev1"/>
      </w:pPr>
      <w:bookmarkStart w:id="35" w:name="lt_pId191"/>
      <w:r w:rsidRPr="007E64EE">
        <w:t>–</w:t>
      </w:r>
      <w:r w:rsidRPr="007E64EE">
        <w:tab/>
      </w:r>
      <w:r w:rsidRPr="00F06B6B">
        <w:t>SMPTE</w:t>
      </w:r>
      <w:bookmarkEnd w:id="35"/>
    </w:p>
    <w:p w14:paraId="2A77E657" w14:textId="77777777" w:rsidR="00E71D5B" w:rsidRPr="007E64EE" w:rsidRDefault="00E71D5B" w:rsidP="00F06B6B">
      <w:pPr>
        <w:overflowPunct/>
        <w:autoSpaceDE/>
        <w:autoSpaceDN/>
        <w:adjustRightInd/>
        <w:spacing w:before="0"/>
        <w:textAlignment w:val="auto"/>
      </w:pPr>
      <w:r w:rsidRPr="007E64EE">
        <w:br w:type="page"/>
      </w:r>
    </w:p>
    <w:p w14:paraId="73C73060" w14:textId="77777777" w:rsidR="00F06B6B" w:rsidRDefault="00D1524D" w:rsidP="00E056A2">
      <w:pPr>
        <w:pStyle w:val="Heading2"/>
        <w:rPr>
          <w:color w:val="000000"/>
        </w:rPr>
      </w:pPr>
      <w:bookmarkStart w:id="36" w:name="_Toc474914906"/>
      <w:bookmarkStart w:id="37" w:name="_Toc475015175"/>
      <w:bookmarkStart w:id="38" w:name="_Toc64014904"/>
      <w:bookmarkStart w:id="39" w:name="_Toc67555150"/>
      <w:r>
        <w:lastRenderedPageBreak/>
        <w:t>B</w:t>
      </w:r>
      <w:r w:rsidR="00E71D5B" w:rsidRPr="007E64EE">
        <w:tab/>
        <w:t>Question 2/9 – Méthodes et pratiques applicables à l</w:t>
      </w:r>
      <w:r w:rsidR="001B1899">
        <w:t>'</w:t>
      </w:r>
      <w:r w:rsidR="00E71D5B" w:rsidRPr="007E64EE">
        <w:t>accès conditionnel</w:t>
      </w:r>
      <w:r w:rsidR="00417AA8" w:rsidRPr="00417AA8">
        <w:rPr>
          <w:color w:val="000000"/>
        </w:rPr>
        <w:t xml:space="preserve"> </w:t>
      </w:r>
      <w:r w:rsidR="00417AA8">
        <w:rPr>
          <w:color w:val="000000"/>
        </w:rPr>
        <w:t>et à la protection des contenus</w:t>
      </w:r>
      <w:bookmarkEnd w:id="36"/>
      <w:bookmarkEnd w:id="37"/>
      <w:bookmarkEnd w:id="38"/>
      <w:bookmarkEnd w:id="39"/>
    </w:p>
    <w:p w14:paraId="3FE72E15" w14:textId="64999A74" w:rsidR="00E71D5B" w:rsidRPr="007E64EE" w:rsidRDefault="00E71D5B" w:rsidP="00E056A2">
      <w:r w:rsidRPr="007E64EE">
        <w:t xml:space="preserve">(Suite de la Question </w:t>
      </w:r>
      <w:r w:rsidR="00D1524D">
        <w:t>2</w:t>
      </w:r>
      <w:r w:rsidRPr="007E64EE">
        <w:t>/9)</w:t>
      </w:r>
    </w:p>
    <w:p w14:paraId="22DFA55C" w14:textId="477A3CAB" w:rsidR="00E71D5B" w:rsidRPr="007E64EE" w:rsidRDefault="00D1524D" w:rsidP="00F06B6B">
      <w:pPr>
        <w:pStyle w:val="Heading3"/>
      </w:pPr>
      <w:bookmarkStart w:id="40" w:name="_Toc67555151"/>
      <w:r>
        <w:t>B</w:t>
      </w:r>
      <w:r w:rsidR="00E71D5B" w:rsidRPr="007E64EE">
        <w:t>.1</w:t>
      </w:r>
      <w:r w:rsidR="00E71D5B" w:rsidRPr="007E64EE">
        <w:tab/>
        <w:t>Motifs</w:t>
      </w:r>
      <w:bookmarkEnd w:id="40"/>
    </w:p>
    <w:p w14:paraId="78D78A11" w14:textId="46EA528F" w:rsidR="00E71D5B" w:rsidRPr="007E64EE" w:rsidRDefault="00E71D5B" w:rsidP="00F06B6B">
      <w:r w:rsidRPr="007E64EE">
        <w:t>Des études sont actuellement menées dans plusieurs pays sur les différentes façons d</w:t>
      </w:r>
      <w:r w:rsidR="001B1899">
        <w:t>'</w:t>
      </w:r>
      <w:r w:rsidRPr="007E64EE">
        <w:t>améliorer la sécurité des systèmes d</w:t>
      </w:r>
      <w:r w:rsidR="001B1899">
        <w:t>'</w:t>
      </w:r>
      <w:r w:rsidRPr="007E64EE">
        <w:t>accès conditionnel utilisés pour les services de télévision par abonnement ou à péage et d</w:t>
      </w:r>
      <w:r w:rsidR="001B1899">
        <w:t>'</w:t>
      </w:r>
      <w:r w:rsidRPr="007E64EE">
        <w:t>autres services analogues distribués au domicile par des systèmes de télévision par câble. La nécessité de telles études apparaît immédiatement lorsqu</w:t>
      </w:r>
      <w:r w:rsidR="001B1899">
        <w:t>'</w:t>
      </w:r>
      <w:r w:rsidRPr="007E64EE">
        <w:t>on évalue la sécurité et la viabilité des systèmes d</w:t>
      </w:r>
      <w:r w:rsidR="001B1899">
        <w:t>'</w:t>
      </w:r>
      <w:r w:rsidRPr="007E64EE">
        <w:t xml:space="preserve">accès conditionnel utilisés actuellement en Europe, aux </w:t>
      </w:r>
      <w:r w:rsidR="00C77CA8" w:rsidRPr="00C77CA8">
        <w:rPr>
          <w:caps/>
        </w:rPr>
        <w:t>é</w:t>
      </w:r>
      <w:r w:rsidRPr="007E64EE">
        <w:t>tats-Unis et dans les autres pays.</w:t>
      </w:r>
    </w:p>
    <w:p w14:paraId="7FD8B199" w14:textId="5F2DFA1D" w:rsidR="00E71D5B" w:rsidRPr="007E64EE" w:rsidRDefault="00E71D5B" w:rsidP="00F06B6B">
      <w:r w:rsidRPr="007E64EE">
        <w:t>Ce type d</w:t>
      </w:r>
      <w:r w:rsidR="001B1899">
        <w:t>'</w:t>
      </w:r>
      <w:r w:rsidRPr="007E64EE">
        <w:t>évaluation montre qu</w:t>
      </w:r>
      <w:r w:rsidR="001B1899">
        <w:t>'</w:t>
      </w:r>
      <w:r w:rsidRPr="007E64EE">
        <w:t>il est absolument nécessaire de mettre au point des systèmes améliorés, plus performants et non piratables, qui permettraient à un système de télévision par câble de distribuer des programmes au domicile (service par abonnement ou à péage) avec un niveau de sécurité suffisant pour assurer sa viabilité commerciale. En réalité, les systèmes d</w:t>
      </w:r>
      <w:r w:rsidR="001B1899">
        <w:t>'</w:t>
      </w:r>
      <w:r w:rsidRPr="007E64EE">
        <w:t>accès conditionnel qui étaient considérés comme totalement sûrs lorsqu</w:t>
      </w:r>
      <w:r w:rsidR="001B1899">
        <w:t>'</w:t>
      </w:r>
      <w:r w:rsidRPr="007E64EE">
        <w:t>ils ont été mis au point il y a quelques années pour la distribution de télévision au domicile, ont vu presque toujours leur intégrité compromise par des pirates qui étaient parvenus à extraire une partie des données d</w:t>
      </w:r>
      <w:r w:rsidR="001B1899">
        <w:t>'</w:t>
      </w:r>
      <w:r w:rsidRPr="007E64EE">
        <w:t>accès et les revendaient à un prix représentant une fraction du coût de l</w:t>
      </w:r>
      <w:r w:rsidR="001B1899">
        <w:t>'</w:t>
      </w:r>
      <w:r w:rsidRPr="007E64EE">
        <w:t>abonnement.</w:t>
      </w:r>
    </w:p>
    <w:p w14:paraId="37222B80" w14:textId="542EB655" w:rsidR="00E71D5B" w:rsidRPr="007E64EE" w:rsidRDefault="00E71D5B" w:rsidP="00F06B6B">
      <w:r w:rsidRPr="007E64EE">
        <w:t>Il est évident que tout système d</w:t>
      </w:r>
      <w:r w:rsidR="001B1899">
        <w:t>'</w:t>
      </w:r>
      <w:r w:rsidRPr="007E64EE">
        <w:t>accès conditionnel peut faire l</w:t>
      </w:r>
      <w:r w:rsidR="001B1899">
        <w:t>'</w:t>
      </w:r>
      <w:r w:rsidRPr="007E64EE">
        <w:t>objet d</w:t>
      </w:r>
      <w:r w:rsidR="001B1899">
        <w:t>'</w:t>
      </w:r>
      <w:r w:rsidRPr="007E64EE">
        <w:t>un piratage, quel que soit son degré de complexité, si les données d</w:t>
      </w:r>
      <w:r w:rsidR="001B1899">
        <w:t>'</w:t>
      </w:r>
      <w:r w:rsidRPr="007E64EE">
        <w:t>accès piratées peuvent être revendues à un nombre suffisamment grand de clients.</w:t>
      </w:r>
    </w:p>
    <w:p w14:paraId="34EB9D26" w14:textId="3AD0E61C" w:rsidR="00E71D5B" w:rsidRPr="007E64EE" w:rsidRDefault="00E71D5B" w:rsidP="00F06B6B">
      <w:r w:rsidRPr="007E64EE">
        <w:t>Il semble que la sécurité d</w:t>
      </w:r>
      <w:r w:rsidR="001B1899">
        <w:t>'</w:t>
      </w:r>
      <w:r w:rsidRPr="007E64EE">
        <w:t>un système d</w:t>
      </w:r>
      <w:r w:rsidR="001B1899">
        <w:t>'</w:t>
      </w:r>
      <w:r w:rsidRPr="007E64EE">
        <w:t>accès conditionnel sera plus grande si les conditions ci</w:t>
      </w:r>
      <w:r w:rsidRPr="007E64EE">
        <w:noBreakHyphen/>
        <w:t xml:space="preserve">après sont </w:t>
      </w:r>
      <w:proofErr w:type="gramStart"/>
      <w:r w:rsidRPr="007E64EE">
        <w:t>réunies:</w:t>
      </w:r>
      <w:proofErr w:type="gramEnd"/>
    </w:p>
    <w:p w14:paraId="4DF897DD" w14:textId="760DA279" w:rsidR="00E71D5B" w:rsidRPr="007E64EE" w:rsidRDefault="00E71D5B" w:rsidP="00F06B6B">
      <w:pPr>
        <w:pStyle w:val="enumlev1"/>
      </w:pPr>
      <w:r w:rsidRPr="007E64EE">
        <w:t>–</w:t>
      </w:r>
      <w:r w:rsidRPr="007E64EE">
        <w:tab/>
        <w:t>le processus d</w:t>
      </w:r>
      <w:r w:rsidR="001B1899">
        <w:t>'</w:t>
      </w:r>
      <w:r w:rsidRPr="007E64EE">
        <w:t xml:space="preserve">embrouillage est très </w:t>
      </w:r>
      <w:proofErr w:type="gramStart"/>
      <w:r w:rsidRPr="007E64EE">
        <w:t>sûr;</w:t>
      </w:r>
      <w:proofErr w:type="gramEnd"/>
    </w:p>
    <w:p w14:paraId="54E6EA0D" w14:textId="2FB1B133" w:rsidR="00E71D5B" w:rsidRPr="007E64EE" w:rsidRDefault="00E71D5B" w:rsidP="00F06B6B">
      <w:pPr>
        <w:pStyle w:val="enumlev1"/>
      </w:pPr>
      <w:r w:rsidRPr="007E64EE">
        <w:t>–</w:t>
      </w:r>
      <w:r w:rsidRPr="007E64EE">
        <w:tab/>
        <w:t>l</w:t>
      </w:r>
      <w:r w:rsidR="001B1899">
        <w:t>'</w:t>
      </w:r>
      <w:r w:rsidRPr="007E64EE">
        <w:t xml:space="preserve">algorithme de cryptage est très </w:t>
      </w:r>
      <w:proofErr w:type="gramStart"/>
      <w:r w:rsidRPr="007E64EE">
        <w:t>sûr;</w:t>
      </w:r>
      <w:proofErr w:type="gramEnd"/>
    </w:p>
    <w:p w14:paraId="39ADDCB9" w14:textId="2C88D14C" w:rsidR="00E71D5B" w:rsidRPr="007E64EE" w:rsidRDefault="00E71D5B" w:rsidP="00F06B6B">
      <w:pPr>
        <w:pStyle w:val="enumlev1"/>
      </w:pPr>
      <w:r w:rsidRPr="007E64EE">
        <w:t>–</w:t>
      </w:r>
      <w:r w:rsidRPr="007E64EE">
        <w:tab/>
        <w:t>la clé et les données d</w:t>
      </w:r>
      <w:r w:rsidR="001B1899">
        <w:t>'</w:t>
      </w:r>
      <w:r w:rsidRPr="007E64EE">
        <w:t xml:space="preserve">autorisation sont changées à intervalles </w:t>
      </w:r>
      <w:proofErr w:type="gramStart"/>
      <w:r w:rsidRPr="007E64EE">
        <w:t>fréquents;</w:t>
      </w:r>
      <w:proofErr w:type="gramEnd"/>
    </w:p>
    <w:p w14:paraId="5DF9838A" w14:textId="52D517C1" w:rsidR="00E71D5B" w:rsidRPr="007E64EE" w:rsidRDefault="00E71D5B" w:rsidP="00F06B6B">
      <w:pPr>
        <w:pStyle w:val="enumlev1"/>
      </w:pPr>
      <w:r w:rsidRPr="007E64EE">
        <w:t>–</w:t>
      </w:r>
      <w:r w:rsidRPr="007E64EE">
        <w:tab/>
        <w:t>les abonnés sont divisés en petits sous-groupes, disposant chacun d</w:t>
      </w:r>
      <w:r w:rsidR="001B1899">
        <w:t>'</w:t>
      </w:r>
      <w:r w:rsidRPr="007E64EE">
        <w:t>une clé et d</w:t>
      </w:r>
      <w:r w:rsidR="001B1899">
        <w:t>'</w:t>
      </w:r>
      <w:r w:rsidRPr="007E64EE">
        <w:t>une autorisation propres.</w:t>
      </w:r>
    </w:p>
    <w:p w14:paraId="48383946" w14:textId="344CFB21" w:rsidR="00E71D5B" w:rsidRPr="007E64EE" w:rsidRDefault="00E71D5B" w:rsidP="00F06B6B">
      <w:r w:rsidRPr="007E64EE">
        <w:t>La conjonction de ces facteurs fait que le piratage du système est coûteux et que la clientèle du pirate est réduite, à un tel point que le piratage n</w:t>
      </w:r>
      <w:r w:rsidR="001B1899">
        <w:t>'</w:t>
      </w:r>
      <w:r w:rsidRPr="007E64EE">
        <w:t>est plus économiquement viable.</w:t>
      </w:r>
    </w:p>
    <w:p w14:paraId="2FF9FABD" w14:textId="265A71C0" w:rsidR="00E71D5B" w:rsidRPr="007E64EE" w:rsidRDefault="00E71D5B" w:rsidP="00F06B6B">
      <w:r w:rsidRPr="007E64EE">
        <w:t>Un autre aspect très important concernant la gestion des droits numériques et qui est lié à l</w:t>
      </w:r>
      <w:r w:rsidR="001B1899">
        <w:t>'</w:t>
      </w:r>
      <w:r w:rsidRPr="007E64EE">
        <w:t>accès conditionnel est la mise en place de mesures pour empêcher qu</w:t>
      </w:r>
      <w:r w:rsidR="001B1899">
        <w:t>'</w:t>
      </w:r>
      <w:r w:rsidRPr="007E64EE">
        <w:t>un programme distribué ne soit copié ou redistribué, à moins que le titulaire des droits de propriété intellectuelle concernant ce programme ne l</w:t>
      </w:r>
      <w:r w:rsidR="001B1899">
        <w:t>'</w:t>
      </w:r>
      <w:r w:rsidRPr="007E64EE">
        <w:t>autorise. Pour ce faire, des méthodes qui ne s</w:t>
      </w:r>
      <w:r w:rsidR="001B1899">
        <w:t>'</w:t>
      </w:r>
      <w:r w:rsidRPr="007E64EE">
        <w:t xml:space="preserve">excluent pas mutuellement, sont actuellement à </w:t>
      </w:r>
      <w:proofErr w:type="gramStart"/>
      <w:r w:rsidRPr="007E64EE">
        <w:t>l</w:t>
      </w:r>
      <w:r w:rsidR="001B1899">
        <w:t>'</w:t>
      </w:r>
      <w:r w:rsidRPr="007E64EE">
        <w:t>étude:</w:t>
      </w:r>
      <w:proofErr w:type="gramEnd"/>
    </w:p>
    <w:p w14:paraId="2414E301" w14:textId="6B8C56E4" w:rsidR="00E71D5B" w:rsidRPr="007E64EE" w:rsidRDefault="00E71D5B" w:rsidP="00F06B6B">
      <w:pPr>
        <w:pStyle w:val="enumlev1"/>
        <w:keepNext/>
        <w:keepLines/>
      </w:pPr>
      <w:r w:rsidRPr="007E64EE">
        <w:t>–</w:t>
      </w:r>
      <w:r w:rsidRPr="007E64EE">
        <w:tab/>
        <w:t>Le système d</w:t>
      </w:r>
      <w:r w:rsidR="001B1899">
        <w:t>'</w:t>
      </w:r>
      <w:r w:rsidRPr="007E64EE">
        <w:t>accès conditionnel pourrait être conçu de manière à séparer l</w:t>
      </w:r>
      <w:r w:rsidR="001B1899">
        <w:t>'</w:t>
      </w:r>
      <w:r w:rsidRPr="007E64EE">
        <w:t>autorisation de lecture de l</w:t>
      </w:r>
      <w:r w:rsidR="001B1899">
        <w:t>'</w:t>
      </w:r>
      <w:r w:rsidRPr="007E64EE">
        <w:t>autorisation de copie. Autrement dit, il permettrait aux utilisateurs autorisés de regarder le programme et limiterait la copie aux utilisateurs expressément autorisés à le copier. Le problème est compliqué par le fait que les détenteurs des droits de propriété intellectuelle doivent disposer de divers degrés d</w:t>
      </w:r>
      <w:r w:rsidR="001B1899">
        <w:t>'</w:t>
      </w:r>
      <w:r w:rsidRPr="007E64EE">
        <w:t xml:space="preserve">autorisation à </w:t>
      </w:r>
      <w:proofErr w:type="gramStart"/>
      <w:r w:rsidRPr="007E64EE">
        <w:t>savoir:</w:t>
      </w:r>
      <w:proofErr w:type="gramEnd"/>
      <w:r w:rsidRPr="007E64EE">
        <w:t xml:space="preserve"> pas de copie, une copie ou plusieurs copies.</w:t>
      </w:r>
    </w:p>
    <w:p w14:paraId="505555A2" w14:textId="032DB222" w:rsidR="00E71D5B" w:rsidRPr="007E64EE" w:rsidRDefault="00E71D5B" w:rsidP="00F06B6B">
      <w:pPr>
        <w:pStyle w:val="enumlev1"/>
      </w:pPr>
      <w:r w:rsidRPr="007E64EE">
        <w:t>–</w:t>
      </w:r>
      <w:r w:rsidRPr="007E64EE">
        <w:tab/>
        <w:t>Le système d</w:t>
      </w:r>
      <w:r w:rsidR="001B1899">
        <w:t>'</w:t>
      </w:r>
      <w:r w:rsidRPr="007E64EE">
        <w:t>accès conditionnel pourrait être conçu pour permettre une redistribution du signal dans l</w:t>
      </w:r>
      <w:r w:rsidR="001B1899">
        <w:t>'</w:t>
      </w:r>
      <w:r w:rsidRPr="007E64EE">
        <w:t>environnement local (par exemple, au domicile) dans lequel le contenu a été reçu.</w:t>
      </w:r>
    </w:p>
    <w:p w14:paraId="74C3117F" w14:textId="63C7ED0B" w:rsidR="00E71D5B" w:rsidRPr="007E64EE" w:rsidRDefault="00E71D5B" w:rsidP="00F06B6B">
      <w:pPr>
        <w:pStyle w:val="enumlev1"/>
      </w:pPr>
      <w:r w:rsidRPr="007E64EE">
        <w:lastRenderedPageBreak/>
        <w:t>–</w:t>
      </w:r>
      <w:r w:rsidRPr="007E64EE">
        <w:tab/>
        <w:t>Le système d</w:t>
      </w:r>
      <w:r w:rsidR="001B1899">
        <w:t>'</w:t>
      </w:r>
      <w:r w:rsidRPr="007E64EE">
        <w:t>accès conditionnel pourrait être conçu pour permettre la redistribution du signal dans l</w:t>
      </w:r>
      <w:r w:rsidR="001B1899">
        <w:t>'</w:t>
      </w:r>
      <w:r w:rsidRPr="007E64EE">
        <w:t>environnement autorisé du dispositif qui a reçu à l</w:t>
      </w:r>
      <w:r w:rsidR="001B1899">
        <w:t>'</w:t>
      </w:r>
      <w:r w:rsidRPr="007E64EE">
        <w:t>origine le contenu (par exemple, les dispositifs appartenant à une personne ou à un foyer).</w:t>
      </w:r>
    </w:p>
    <w:p w14:paraId="7A8339AE" w14:textId="5FFFE494" w:rsidR="00E71D5B" w:rsidRPr="007E64EE" w:rsidRDefault="00E71D5B" w:rsidP="00F06B6B">
      <w:pPr>
        <w:pStyle w:val="enumlev1"/>
      </w:pPr>
      <w:r w:rsidRPr="007E64EE">
        <w:t>–</w:t>
      </w:r>
      <w:r w:rsidRPr="007E64EE">
        <w:tab/>
        <w:t>Le système d</w:t>
      </w:r>
      <w:r w:rsidR="001B1899">
        <w:t>'</w:t>
      </w:r>
      <w:r w:rsidRPr="007E64EE">
        <w:t>accès conditionnel pourrait être conçu pour fournir sélectivement un programme à un dispositif particulier qui respecte certaines caractéristiques comme la résolution ou le format du signal reconstitué, via une négociation sécurisée.</w:t>
      </w:r>
    </w:p>
    <w:p w14:paraId="1748D4DB" w14:textId="02926B75" w:rsidR="00E71D5B" w:rsidRPr="007E64EE" w:rsidRDefault="00E71D5B" w:rsidP="00F06B6B">
      <w:pPr>
        <w:pStyle w:val="enumlev1"/>
      </w:pPr>
      <w:r w:rsidRPr="007E64EE">
        <w:t>–</w:t>
      </w:r>
      <w:r w:rsidRPr="007E64EE">
        <w:tab/>
        <w:t>Le programme pourrait être "filigrané" au moyen d</w:t>
      </w:r>
      <w:r w:rsidR="001B1899">
        <w:t>'</w:t>
      </w:r>
      <w:r w:rsidRPr="007E64EE">
        <w:t>une information codée invisible ne pouvant être supprimée ou modifiée, qui identifierait le détenteur des droits de propriété intellectuelle, permettant ainsi de retracer l</w:t>
      </w:r>
      <w:r w:rsidR="001B1899">
        <w:t>'</w:t>
      </w:r>
      <w:r w:rsidRPr="007E64EE">
        <w:t>historique des copies non autorisées et de prendre des mesures légales appropriées contre les pirates.</w:t>
      </w:r>
    </w:p>
    <w:p w14:paraId="601A86C9" w14:textId="5740270A" w:rsidR="00E71D5B" w:rsidRPr="007E64EE" w:rsidRDefault="00E71D5B" w:rsidP="00F06B6B">
      <w:pPr>
        <w:pStyle w:val="enumlev1"/>
      </w:pPr>
      <w:r w:rsidRPr="007E64EE">
        <w:t>–</w:t>
      </w:r>
      <w:r w:rsidRPr="007E64EE">
        <w:tab/>
        <w:t>Le programme pourrait être "filigrané" au moyen d</w:t>
      </w:r>
      <w:r w:rsidR="001B1899">
        <w:t>'</w:t>
      </w:r>
      <w:r w:rsidRPr="007E64EE">
        <w:t>une information codée invisible ne pouvant être supprimée ou modifiée, et qui signalerait les droits d</w:t>
      </w:r>
      <w:r w:rsidR="001B1899">
        <w:t>'</w:t>
      </w:r>
      <w:r w:rsidRPr="007E64EE">
        <w:t>utilisation associés au contenu.</w:t>
      </w:r>
    </w:p>
    <w:p w14:paraId="74B1B3D1" w14:textId="0795490E" w:rsidR="00E71D5B" w:rsidRPr="007E64EE" w:rsidRDefault="00E71D5B" w:rsidP="00F06B6B">
      <w:r w:rsidRPr="007E64EE">
        <w:t>L</w:t>
      </w:r>
      <w:r w:rsidR="001B1899">
        <w:t>'</w:t>
      </w:r>
      <w:r w:rsidRPr="007E64EE">
        <w:t xml:space="preserve">étude devrait donc être centrée </w:t>
      </w:r>
      <w:proofErr w:type="gramStart"/>
      <w:r w:rsidRPr="007E64EE">
        <w:t>sur:</w:t>
      </w:r>
      <w:proofErr w:type="gramEnd"/>
    </w:p>
    <w:p w14:paraId="604C6138" w14:textId="4826950E" w:rsidR="00E71D5B" w:rsidRPr="007E64EE" w:rsidRDefault="00E71D5B" w:rsidP="00F06B6B">
      <w:pPr>
        <w:pStyle w:val="enumlev1"/>
      </w:pPr>
      <w:r w:rsidRPr="007E64EE">
        <w:t>–</w:t>
      </w:r>
      <w:r w:rsidRPr="007E64EE">
        <w:tab/>
        <w:t>la spécification d</w:t>
      </w:r>
      <w:r w:rsidR="001B1899">
        <w:t>'</w:t>
      </w:r>
      <w:r w:rsidRPr="007E64EE">
        <w:t>un système d</w:t>
      </w:r>
      <w:r w:rsidR="001B1899">
        <w:t>'</w:t>
      </w:r>
      <w:r w:rsidRPr="007E64EE">
        <w:t xml:space="preserve">embrouillage très </w:t>
      </w:r>
      <w:proofErr w:type="gramStart"/>
      <w:r w:rsidRPr="007E64EE">
        <w:t>sûr;</w:t>
      </w:r>
      <w:proofErr w:type="gramEnd"/>
    </w:p>
    <w:p w14:paraId="6D3A8AC4" w14:textId="6BD50FA8" w:rsidR="00E71D5B" w:rsidRPr="007E64EE" w:rsidRDefault="00E71D5B" w:rsidP="00F06B6B">
      <w:pPr>
        <w:pStyle w:val="enumlev1"/>
      </w:pPr>
      <w:r w:rsidRPr="007E64EE">
        <w:t>–</w:t>
      </w:r>
      <w:r w:rsidRPr="007E64EE">
        <w:tab/>
        <w:t>la spécification d</w:t>
      </w:r>
      <w:r w:rsidR="001B1899">
        <w:t>'</w:t>
      </w:r>
      <w:r w:rsidRPr="007E64EE">
        <w:t xml:space="preserve">un système de cryptage très sûr pouvant être mis en </w:t>
      </w:r>
      <w:r w:rsidR="002F67BD" w:rsidRPr="007E64EE">
        <w:t>œuvre</w:t>
      </w:r>
      <w:r w:rsidRPr="007E64EE">
        <w:t xml:space="preserve"> à un coût viable pour la distribution de programmes au domicile par des systèmes de télévision par câble, plus précisément dans un équipement grand public produit en grande </w:t>
      </w:r>
      <w:proofErr w:type="gramStart"/>
      <w:r w:rsidRPr="007E64EE">
        <w:t>série;</w:t>
      </w:r>
      <w:proofErr w:type="gramEnd"/>
    </w:p>
    <w:p w14:paraId="79EA70D8" w14:textId="4C362559" w:rsidR="00E71D5B" w:rsidRPr="007E64EE" w:rsidRDefault="00E71D5B" w:rsidP="00F06B6B">
      <w:pPr>
        <w:pStyle w:val="enumlev1"/>
      </w:pPr>
      <w:r w:rsidRPr="007E64EE">
        <w:t>–</w:t>
      </w:r>
      <w:r w:rsidRPr="007E64EE">
        <w:tab/>
        <w:t>la spécification et la création d</w:t>
      </w:r>
      <w:r w:rsidR="001B1899">
        <w:t>'</w:t>
      </w:r>
      <w:r w:rsidRPr="007E64EE">
        <w:t>un système de distribution des clés et des données d</w:t>
      </w:r>
      <w:r w:rsidR="001B1899">
        <w:t>'</w:t>
      </w:r>
      <w:r w:rsidRPr="007E64EE">
        <w:t xml:space="preserve">autorisation suffisamment protégé qui dispose de la capacité et de la souplesse nécessaires lui permettant de satisfaire aux conditions spécifiques propres à chaque système de télévision par câble et leurs divers </w:t>
      </w:r>
      <w:proofErr w:type="gramStart"/>
      <w:r w:rsidRPr="007E64EE">
        <w:t>abonnés;</w:t>
      </w:r>
      <w:proofErr w:type="gramEnd"/>
    </w:p>
    <w:p w14:paraId="31F8012F" w14:textId="751F3653" w:rsidR="00E71D5B" w:rsidRPr="007E64EE" w:rsidRDefault="00E71D5B" w:rsidP="00F06B6B">
      <w:pPr>
        <w:pStyle w:val="enumlev1"/>
      </w:pPr>
      <w:r w:rsidRPr="007E64EE">
        <w:t>–</w:t>
      </w:r>
      <w:r w:rsidRPr="007E64EE">
        <w:tab/>
        <w:t>l</w:t>
      </w:r>
      <w:r w:rsidR="001B1899">
        <w:t>'</w:t>
      </w:r>
      <w:r w:rsidRPr="007E64EE">
        <w:t>élaboration d</w:t>
      </w:r>
      <w:r w:rsidR="001B1899">
        <w:t>'</w:t>
      </w:r>
      <w:r w:rsidRPr="007E64EE">
        <w:t>un ensemble de lignes directrices sur la fréquence optimale avec laquelle la clé et les données d</w:t>
      </w:r>
      <w:r w:rsidR="001B1899">
        <w:t>'</w:t>
      </w:r>
      <w:r w:rsidRPr="007E64EE">
        <w:t xml:space="preserve">autorisation doivent être actualisées, et sur la taille optimale du groupe de population auquel sont affectées les mêmes données </w:t>
      </w:r>
      <w:proofErr w:type="gramStart"/>
      <w:r w:rsidRPr="007E64EE">
        <w:t>d</w:t>
      </w:r>
      <w:r w:rsidR="001B1899">
        <w:t>'</w:t>
      </w:r>
      <w:r w:rsidRPr="007E64EE">
        <w:t>autorisation;</w:t>
      </w:r>
      <w:proofErr w:type="gramEnd"/>
    </w:p>
    <w:p w14:paraId="12524583" w14:textId="00A16A9C" w:rsidR="00E71D5B" w:rsidRPr="007E64EE" w:rsidRDefault="00E71D5B" w:rsidP="00F06B6B">
      <w:pPr>
        <w:pStyle w:val="enumlev1"/>
      </w:pPr>
      <w:r w:rsidRPr="007E64EE">
        <w:t>–</w:t>
      </w:r>
      <w:r w:rsidRPr="007E64EE">
        <w:tab/>
        <w:t>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la protection contre le piratage à divers niveaux d</w:t>
      </w:r>
      <w:r w:rsidR="001B1899">
        <w:t>'</w:t>
      </w:r>
      <w:r w:rsidRPr="007E64EE">
        <w:t>autorisation (pas de copie, une seule copie, plusieurs copies</w:t>
      </w:r>
      <w:proofErr w:type="gramStart"/>
      <w:r w:rsidRPr="007E64EE">
        <w:t>);</w:t>
      </w:r>
      <w:proofErr w:type="gramEnd"/>
    </w:p>
    <w:p w14:paraId="79417978" w14:textId="41ADB79B" w:rsidR="00E71D5B" w:rsidRPr="007E64EE" w:rsidRDefault="00E71D5B" w:rsidP="00F06B6B">
      <w:pPr>
        <w:pStyle w:val="enumlev1"/>
      </w:pPr>
      <w:r w:rsidRPr="007E64EE">
        <w:t>–</w:t>
      </w:r>
      <w:r w:rsidRPr="007E64EE">
        <w:tab/>
        <w:t>les caractéristiques d</w:t>
      </w:r>
      <w:r w:rsidR="001B1899">
        <w:t>'</w:t>
      </w:r>
      <w:r w:rsidRPr="007E64EE">
        <w:t>utilisation d</w:t>
      </w:r>
      <w:r w:rsidR="001B1899">
        <w:t>'</w:t>
      </w:r>
      <w:r w:rsidRPr="007E64EE">
        <w:t xml:space="preserve">un système de cryptage permettant de mettre en </w:t>
      </w:r>
      <w:r w:rsidR="002F67BD" w:rsidRPr="007E64EE">
        <w:t>œuvre</w:t>
      </w:r>
      <w:r w:rsidRPr="007E64EE">
        <w:t xml:space="preserve"> un "contrôle de redistribution" tenant compte de l</w:t>
      </w:r>
      <w:r w:rsidR="001B1899">
        <w:t>'</w:t>
      </w:r>
      <w:r w:rsidRPr="007E64EE">
        <w:t xml:space="preserve">environnement local (par exemple, le domicile) dans lequel le contenu a été </w:t>
      </w:r>
      <w:proofErr w:type="gramStart"/>
      <w:r w:rsidRPr="007E64EE">
        <w:t>reçu;</w:t>
      </w:r>
      <w:proofErr w:type="gramEnd"/>
    </w:p>
    <w:p w14:paraId="5FDDEA5A" w14:textId="602A4FAC" w:rsidR="00E71D5B" w:rsidRPr="007E64EE" w:rsidRDefault="00E71D5B" w:rsidP="00F06B6B">
      <w:pPr>
        <w:pStyle w:val="enumlev1"/>
      </w:pPr>
      <w:r w:rsidRPr="007E64EE">
        <w:t>–</w:t>
      </w:r>
      <w:r w:rsidRPr="007E64EE">
        <w:tab/>
        <w:t>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un "contrôle de redistribution" tenant compte du domaine personnel autorisé du dispositif qui a reçu à l</w:t>
      </w:r>
      <w:r w:rsidR="001B1899">
        <w:t>'</w:t>
      </w:r>
      <w:r w:rsidRPr="007E64EE">
        <w:t>origine le contenu (par exemple, les dispositifs qui appartiennent à une personne ou à un foyer</w:t>
      </w:r>
      <w:proofErr w:type="gramStart"/>
      <w:r w:rsidRPr="007E64EE">
        <w:t>);</w:t>
      </w:r>
      <w:proofErr w:type="gramEnd"/>
    </w:p>
    <w:p w14:paraId="5F745EFA" w14:textId="1F5C9851" w:rsidR="00E71D5B" w:rsidRPr="007E64EE" w:rsidRDefault="00E71D5B" w:rsidP="00F06B6B">
      <w:pPr>
        <w:pStyle w:val="enumlev1"/>
      </w:pPr>
      <w:r w:rsidRPr="007E64EE">
        <w:t>–</w:t>
      </w:r>
      <w:r w:rsidRPr="007E64EE">
        <w:tab/>
        <w:t>les caractéristiques de l</w:t>
      </w:r>
      <w:r w:rsidR="001B1899">
        <w:t>'</w:t>
      </w:r>
      <w:r w:rsidRPr="007E64EE">
        <w:t>application d</w:t>
      </w:r>
      <w:r w:rsidR="001B1899">
        <w:t>'</w:t>
      </w:r>
      <w:r w:rsidRPr="007E64EE">
        <w:t xml:space="preserve">un système de cryptage permettant de négocier un transfert autorisé de contenus entre dispositifs du domaine autorisé respectant les contraintes en matière de format du signal ou de </w:t>
      </w:r>
      <w:proofErr w:type="gramStart"/>
      <w:r w:rsidRPr="007E64EE">
        <w:t>résolution;</w:t>
      </w:r>
      <w:proofErr w:type="gramEnd"/>
    </w:p>
    <w:p w14:paraId="0E6C8653" w14:textId="36397BB9" w:rsidR="00E71D5B" w:rsidRPr="007E64EE" w:rsidRDefault="00E71D5B" w:rsidP="00F06B6B">
      <w:pPr>
        <w:pStyle w:val="enumlev1"/>
      </w:pPr>
      <w:r w:rsidRPr="007E64EE">
        <w:t>–</w:t>
      </w:r>
      <w:r w:rsidRPr="007E64EE">
        <w:tab/>
        <w:t>les spécifications d</w:t>
      </w:r>
      <w:r w:rsidR="001B1899">
        <w:t>'</w:t>
      </w:r>
      <w:r w:rsidRPr="007E64EE">
        <w:t>un système de filigrane très sûr qui n</w:t>
      </w:r>
      <w:r w:rsidR="001B1899">
        <w:t>'</w:t>
      </w:r>
      <w:r w:rsidRPr="007E64EE">
        <w:t>aurait pas d</w:t>
      </w:r>
      <w:r w:rsidR="001B1899">
        <w:t>'</w:t>
      </w:r>
      <w:r w:rsidRPr="007E64EE">
        <w:t xml:space="preserve">effet sur la qualité perçue du programme </w:t>
      </w:r>
      <w:proofErr w:type="gramStart"/>
      <w:r w:rsidRPr="007E64EE">
        <w:t>distribué;</w:t>
      </w:r>
      <w:proofErr w:type="gramEnd"/>
    </w:p>
    <w:p w14:paraId="7469C809" w14:textId="059BC225" w:rsidR="00E71D5B" w:rsidRPr="007E64EE" w:rsidRDefault="00E71D5B" w:rsidP="00F06B6B">
      <w:pPr>
        <w:pStyle w:val="enumlev1"/>
      </w:pPr>
      <w:r w:rsidRPr="007E64EE">
        <w:t>–</w:t>
      </w:r>
      <w:r w:rsidRPr="007E64EE">
        <w:tab/>
        <w:t>les spécifications de nouveaux types évolués de systèmes d</w:t>
      </w:r>
      <w:r w:rsidR="001B1899">
        <w:t>'</w:t>
      </w:r>
      <w:r w:rsidRPr="007E64EE">
        <w:t>accès conditionnel applicables aux services émergents (par exemple le service d</w:t>
      </w:r>
      <w:r w:rsidR="001B1899">
        <w:t>'</w:t>
      </w:r>
      <w:r w:rsidRPr="007E64EE">
        <w:t>accès au contenu en ligne sur HTTP, le service de protection des médias au format HTML5, le service de protection du contenu au format DASH ou MMT, le service de radiodiffusion hybride, le service de télévision à ultra haute définition, le service de TV 3D, etc.) lorsqu</w:t>
      </w:r>
      <w:r w:rsidR="001B1899">
        <w:t>'</w:t>
      </w:r>
      <w:r w:rsidRPr="007E64EE">
        <w:t>ils sont fournis sur des réseaux de télévision par câble.</w:t>
      </w:r>
    </w:p>
    <w:p w14:paraId="192BEFB7" w14:textId="1159121C" w:rsidR="00E71D5B" w:rsidRPr="007E64EE" w:rsidRDefault="00D1524D" w:rsidP="00F06B6B">
      <w:pPr>
        <w:pStyle w:val="Heading3"/>
      </w:pPr>
      <w:bookmarkStart w:id="41" w:name="_Toc67555152"/>
      <w:r>
        <w:lastRenderedPageBreak/>
        <w:t>B</w:t>
      </w:r>
      <w:r w:rsidR="00E71D5B" w:rsidRPr="007E64EE">
        <w:t>.2</w:t>
      </w:r>
      <w:r w:rsidR="00E71D5B" w:rsidRPr="007E64EE">
        <w:tab/>
        <w:t>Question</w:t>
      </w:r>
      <w:bookmarkEnd w:id="41"/>
    </w:p>
    <w:p w14:paraId="45980F6E" w14:textId="487BAD33" w:rsidR="00E71D5B" w:rsidRPr="007E64EE"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7594C187" w14:textId="4792FD21" w:rsidR="00E71D5B" w:rsidRPr="007E64EE" w:rsidRDefault="00E71D5B" w:rsidP="00F06B6B">
      <w:pPr>
        <w:pStyle w:val="enumlev1"/>
      </w:pPr>
      <w:r w:rsidRPr="007E64EE">
        <w:t>–</w:t>
      </w:r>
      <w:r w:rsidRPr="007E64EE">
        <w:tab/>
        <w:t>Quelles méthodes d</w:t>
      </w:r>
      <w:r w:rsidR="001B1899">
        <w:t>'</w:t>
      </w:r>
      <w:r w:rsidRPr="007E64EE">
        <w:t xml:space="preserve">embrouillage peuvent être recommandées pour la distribution de télévision numérique par câble au </w:t>
      </w:r>
      <w:proofErr w:type="gramStart"/>
      <w:r w:rsidRPr="007E64EE">
        <w:t>domicile?</w:t>
      </w:r>
      <w:proofErr w:type="gramEnd"/>
    </w:p>
    <w:p w14:paraId="66D15EB0" w14:textId="3D0292E6" w:rsidR="00E71D5B" w:rsidRPr="007E64EE" w:rsidRDefault="00E71D5B" w:rsidP="00F06B6B">
      <w:pPr>
        <w:pStyle w:val="enumlev1"/>
      </w:pPr>
      <w:r w:rsidRPr="007E64EE">
        <w:t>–</w:t>
      </w:r>
      <w:r w:rsidRPr="007E64EE">
        <w:tab/>
        <w:t>Quelle est la capacité requise d</w:t>
      </w:r>
      <w:r w:rsidR="001B1899">
        <w:t>'</w:t>
      </w:r>
      <w:r w:rsidRPr="007E64EE">
        <w:t>un système d</w:t>
      </w:r>
      <w:r w:rsidR="001B1899">
        <w:t>'</w:t>
      </w:r>
      <w:r w:rsidRPr="007E64EE">
        <w:t>accès conditionnel pour la distribution de télévision par câble au domicile, en termes de nombre d</w:t>
      </w:r>
      <w:r w:rsidR="001B1899">
        <w:t>'</w:t>
      </w:r>
      <w:r w:rsidRPr="007E64EE">
        <w:t>abonnés ou de groupes d</w:t>
      </w:r>
      <w:r w:rsidR="001B1899">
        <w:t>'</w:t>
      </w:r>
      <w:r w:rsidRPr="007E64EE">
        <w:t xml:space="preserve">abonnés adressables individuellement, </w:t>
      </w:r>
      <w:proofErr w:type="gramStart"/>
      <w:r w:rsidRPr="007E64EE">
        <w:t>etc.?</w:t>
      </w:r>
      <w:proofErr w:type="gramEnd"/>
    </w:p>
    <w:p w14:paraId="092A6F84" w14:textId="37EDDC5A" w:rsidR="00E71D5B" w:rsidRPr="007E64EE" w:rsidRDefault="00E71D5B" w:rsidP="00F06B6B">
      <w:pPr>
        <w:pStyle w:val="enumlev1"/>
      </w:pPr>
      <w:r w:rsidRPr="007E64EE">
        <w:t>–</w:t>
      </w:r>
      <w:r w:rsidRPr="007E64EE">
        <w:tab/>
        <w:t>Quelles sont les caractéristiques d</w:t>
      </w:r>
      <w:r w:rsidR="001B1899">
        <w:t>'</w:t>
      </w:r>
      <w:r w:rsidRPr="007E64EE">
        <w:t>une technique cryptographique (de préférence unique) qui conviennent le mieux pour ce type de système d</w:t>
      </w:r>
      <w:r w:rsidR="001B1899">
        <w:t>'</w:t>
      </w:r>
      <w:r w:rsidRPr="007E64EE">
        <w:t xml:space="preserve">accès </w:t>
      </w:r>
      <w:proofErr w:type="gramStart"/>
      <w:r w:rsidRPr="007E64EE">
        <w:t>conditionnel?</w:t>
      </w:r>
      <w:proofErr w:type="gramEnd"/>
    </w:p>
    <w:p w14:paraId="3C04CBCF" w14:textId="0D3C168E" w:rsidR="00E71D5B" w:rsidRPr="007E64EE" w:rsidRDefault="00E71D5B" w:rsidP="00F06B6B">
      <w:pPr>
        <w:pStyle w:val="enumlev1"/>
      </w:pPr>
      <w:r w:rsidRPr="007E64EE">
        <w:t>–</w:t>
      </w:r>
      <w:r w:rsidRPr="007E64EE">
        <w:tab/>
        <w:t>Quelles sont 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la protection contre le piratage à divers niveaux d</w:t>
      </w:r>
      <w:r w:rsidR="001B1899">
        <w:t>'</w:t>
      </w:r>
      <w:r w:rsidRPr="007E64EE">
        <w:t>autorisation (pas de copie, une seule copie, plusieurs copies</w:t>
      </w:r>
      <w:proofErr w:type="gramStart"/>
      <w:r w:rsidRPr="007E64EE">
        <w:t>)?</w:t>
      </w:r>
      <w:proofErr w:type="gramEnd"/>
    </w:p>
    <w:p w14:paraId="1F0B8829" w14:textId="1DEB3468" w:rsidR="00E71D5B" w:rsidRPr="007E64EE" w:rsidRDefault="00E71D5B" w:rsidP="00F06B6B">
      <w:pPr>
        <w:pStyle w:val="enumlev1"/>
      </w:pPr>
      <w:r w:rsidRPr="007E64EE">
        <w:t>–</w:t>
      </w:r>
      <w:r w:rsidRPr="007E64EE">
        <w:tab/>
        <w:t>Quelles sont 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un "contrôle de redistribution" tenant compte de l</w:t>
      </w:r>
      <w:r w:rsidR="001B1899">
        <w:t>'</w:t>
      </w:r>
      <w:r w:rsidRPr="007E64EE">
        <w:t xml:space="preserve">environnement local (par exemple, le domicile) dans lequel le contenu a été </w:t>
      </w:r>
      <w:proofErr w:type="gramStart"/>
      <w:r w:rsidRPr="007E64EE">
        <w:t>reçu?</w:t>
      </w:r>
      <w:proofErr w:type="gramEnd"/>
    </w:p>
    <w:p w14:paraId="483C3299" w14:textId="77777777" w:rsidR="00F06B6B" w:rsidRDefault="00E71D5B" w:rsidP="00F06B6B">
      <w:pPr>
        <w:pStyle w:val="enumlev1"/>
      </w:pPr>
      <w:r w:rsidRPr="007E64EE">
        <w:t>–</w:t>
      </w:r>
      <w:r w:rsidRPr="007E64EE">
        <w:tab/>
        <w:t>Quelles sont 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un "contrôle de redistribution" tenant compte du domaine personnel autorisé du dispositif qui a reçu à l</w:t>
      </w:r>
      <w:r w:rsidR="001B1899">
        <w:t>'</w:t>
      </w:r>
      <w:r w:rsidRPr="007E64EE">
        <w:t>origine le contenu (par exemple, les dispositifs appartenant à une personne ou à un foyer</w:t>
      </w:r>
      <w:proofErr w:type="gramStart"/>
      <w:r w:rsidRPr="007E64EE">
        <w:t>)?</w:t>
      </w:r>
      <w:proofErr w:type="gramEnd"/>
    </w:p>
    <w:p w14:paraId="1CC63CA7" w14:textId="3B97C3B8" w:rsidR="00E71D5B" w:rsidRPr="007E64EE" w:rsidRDefault="00E71D5B" w:rsidP="00F06B6B">
      <w:pPr>
        <w:pStyle w:val="enumlev1"/>
      </w:pPr>
      <w:r w:rsidRPr="007E64EE">
        <w:t>–</w:t>
      </w:r>
      <w:r w:rsidRPr="007E64EE">
        <w:tab/>
        <w:t>Quelles sont les caractéristiques de l</w:t>
      </w:r>
      <w:r w:rsidR="001B1899">
        <w:t>'</w:t>
      </w:r>
      <w:r w:rsidRPr="007E64EE">
        <w:t>application d</w:t>
      </w:r>
      <w:r w:rsidR="001B1899">
        <w:t>'</w:t>
      </w:r>
      <w:r w:rsidRPr="007E64EE">
        <w:t xml:space="preserve">un système de cryptage permettant de mettre en </w:t>
      </w:r>
      <w:r w:rsidR="002F67BD" w:rsidRPr="007E64EE">
        <w:t>œuvre</w:t>
      </w:r>
      <w:r w:rsidRPr="007E64EE">
        <w:t xml:space="preserve"> un "contrôle de redistribution" tenant compte des caractéristiques, pour ce qui est du signal de sortie, du dispositif qui a reçu à l</w:t>
      </w:r>
      <w:r w:rsidR="001B1899">
        <w:t>'</w:t>
      </w:r>
      <w:r w:rsidRPr="007E64EE">
        <w:t>origine le contenu (par exemple, les dispositifs qui acceptent plusieurs formats du signal en sortie</w:t>
      </w:r>
      <w:proofErr w:type="gramStart"/>
      <w:r w:rsidRPr="007E64EE">
        <w:t>)?</w:t>
      </w:r>
      <w:proofErr w:type="gramEnd"/>
    </w:p>
    <w:p w14:paraId="7C11A696" w14:textId="228A65F9" w:rsidR="00E71D5B" w:rsidRPr="007E64EE" w:rsidRDefault="00E71D5B" w:rsidP="00F06B6B">
      <w:pPr>
        <w:pStyle w:val="enumlev1"/>
      </w:pPr>
      <w:r w:rsidRPr="007E64EE">
        <w:t>–</w:t>
      </w:r>
      <w:r w:rsidRPr="007E64EE">
        <w:tab/>
        <w:t xml:space="preserve">Quelles sont les spécifications du dispositif cryptographique (de préférence unique) amovible (par </w:t>
      </w:r>
      <w:proofErr w:type="gramStart"/>
      <w:r w:rsidRPr="007E64EE">
        <w:t>exemple:</w:t>
      </w:r>
      <w:proofErr w:type="gramEnd"/>
      <w:r w:rsidRPr="007E64EE">
        <w:t xml:space="preserve"> ISO 7816, PCMCIA, USB 2.0/3.0, USIM, Nano-Sim, etc.) ou renouvelable (basé sur un microprocesseur programmable sûr) lorsqu</w:t>
      </w:r>
      <w:r w:rsidR="001B1899">
        <w:t>'</w:t>
      </w:r>
      <w:r w:rsidRPr="007E64EE">
        <w:t>un tel dispositif est utilisé dans un système d</w:t>
      </w:r>
      <w:r w:rsidR="001B1899">
        <w:t>'</w:t>
      </w:r>
      <w:r w:rsidRPr="007E64EE">
        <w:t>accès conditionnel de ce type?</w:t>
      </w:r>
    </w:p>
    <w:p w14:paraId="4C30B31D" w14:textId="11AB881C" w:rsidR="00E71D5B" w:rsidRPr="007E64EE" w:rsidRDefault="00E71D5B" w:rsidP="00F06B6B">
      <w:pPr>
        <w:pStyle w:val="enumlev1"/>
      </w:pPr>
      <w:r w:rsidRPr="007E64EE">
        <w:t>–</w:t>
      </w:r>
      <w:r w:rsidRPr="007E64EE">
        <w:tab/>
        <w:t>A quelle fréquence les clés d</w:t>
      </w:r>
      <w:r w:rsidR="001B1899">
        <w:t>'</w:t>
      </w:r>
      <w:r w:rsidRPr="007E64EE">
        <w:t xml:space="preserve">accès conditionnel doivent-elles être </w:t>
      </w:r>
      <w:proofErr w:type="gramStart"/>
      <w:r w:rsidRPr="007E64EE">
        <w:t>changées?</w:t>
      </w:r>
      <w:proofErr w:type="gramEnd"/>
    </w:p>
    <w:p w14:paraId="03544BA9" w14:textId="61754539" w:rsidR="00E71D5B" w:rsidRPr="007E64EE" w:rsidRDefault="00E71D5B" w:rsidP="00F06B6B">
      <w:pPr>
        <w:pStyle w:val="enumlev1"/>
      </w:pPr>
      <w:r w:rsidRPr="007E64EE">
        <w:t>–</w:t>
      </w:r>
      <w:r w:rsidRPr="007E64EE">
        <w:tab/>
        <w:t>Quels critères faut-il utiliser pour programmer dans le temps le remplacement du dispositif cryptographique (amovible ou renouvelable) ou les données d</w:t>
      </w:r>
      <w:r w:rsidR="001B1899">
        <w:t>'</w:t>
      </w:r>
      <w:r w:rsidRPr="007E64EE">
        <w:t>accès qu</w:t>
      </w:r>
      <w:r w:rsidR="001B1899">
        <w:t>'</w:t>
      </w:r>
      <w:r w:rsidRPr="007E64EE">
        <w:t xml:space="preserve">il </w:t>
      </w:r>
      <w:proofErr w:type="gramStart"/>
      <w:r w:rsidRPr="007E64EE">
        <w:t>contient?</w:t>
      </w:r>
      <w:proofErr w:type="gramEnd"/>
    </w:p>
    <w:p w14:paraId="53E749FE" w14:textId="37D6433E" w:rsidR="00E71D5B" w:rsidRPr="007E64EE" w:rsidRDefault="00E71D5B" w:rsidP="00F06B6B">
      <w:pPr>
        <w:pStyle w:val="enumlev1"/>
      </w:pPr>
      <w:r w:rsidRPr="007E64EE">
        <w:t>–</w:t>
      </w:r>
      <w:r w:rsidRPr="007E64EE">
        <w:tab/>
        <w:t>Quelle est la taille optimale de la population d</w:t>
      </w:r>
      <w:r w:rsidR="001B1899">
        <w:t>'</w:t>
      </w:r>
      <w:r w:rsidRPr="007E64EE">
        <w:t xml:space="preserve">abonnés auquel on attribue la même clé et les mêmes données </w:t>
      </w:r>
      <w:proofErr w:type="gramStart"/>
      <w:r w:rsidRPr="007E64EE">
        <w:t>d</w:t>
      </w:r>
      <w:r w:rsidR="001B1899">
        <w:t>'</w:t>
      </w:r>
      <w:r w:rsidRPr="007E64EE">
        <w:t>autorisation?</w:t>
      </w:r>
      <w:proofErr w:type="gramEnd"/>
    </w:p>
    <w:p w14:paraId="6B0E6692" w14:textId="550D96F6" w:rsidR="00E71D5B" w:rsidRPr="007E64EE" w:rsidRDefault="00E71D5B" w:rsidP="00F06B6B">
      <w:pPr>
        <w:pStyle w:val="enumlev1"/>
      </w:pPr>
      <w:r w:rsidRPr="007E64EE">
        <w:t>–</w:t>
      </w:r>
      <w:r w:rsidRPr="007E64EE">
        <w:tab/>
        <w:t>Est-il possible d</w:t>
      </w:r>
      <w:r w:rsidR="001B1899">
        <w:t>'</w:t>
      </w:r>
      <w:r w:rsidRPr="007E64EE">
        <w:t>utiliser pour la télévision par câble les systèmes d</w:t>
      </w:r>
      <w:r w:rsidR="001B1899">
        <w:t>'</w:t>
      </w:r>
      <w:r w:rsidRPr="007E64EE">
        <w:t xml:space="preserve">accès conditionnel mis au point pour la radiodiffusion de Terre et la radiodiffusion par </w:t>
      </w:r>
      <w:proofErr w:type="gramStart"/>
      <w:r w:rsidRPr="007E64EE">
        <w:t>satellite?</w:t>
      </w:r>
      <w:proofErr w:type="gramEnd"/>
    </w:p>
    <w:p w14:paraId="2281E2F5" w14:textId="6A05D8A7" w:rsidR="00E71D5B" w:rsidRPr="007E64EE" w:rsidRDefault="00E71D5B" w:rsidP="00F06B6B">
      <w:pPr>
        <w:pStyle w:val="enumlev1"/>
      </w:pPr>
      <w:r w:rsidRPr="007E64EE">
        <w:t>–</w:t>
      </w:r>
      <w:r w:rsidRPr="007E64EE">
        <w:tab/>
        <w:t>Quelles sont les caractéristiques d</w:t>
      </w:r>
      <w:r w:rsidR="001B1899">
        <w:t>'</w:t>
      </w:r>
      <w:r w:rsidRPr="007E64EE">
        <w:t>un système de filigrane très sûr qui n</w:t>
      </w:r>
      <w:r w:rsidR="001B1899">
        <w:t>'</w:t>
      </w:r>
      <w:r w:rsidRPr="007E64EE">
        <w:t>aurait pas d</w:t>
      </w:r>
      <w:r w:rsidR="001B1899">
        <w:t>'</w:t>
      </w:r>
      <w:r w:rsidRPr="007E64EE">
        <w:t xml:space="preserve">effet sur la qualité perçue du programme </w:t>
      </w:r>
      <w:proofErr w:type="gramStart"/>
      <w:r w:rsidRPr="007E64EE">
        <w:t>distribué?</w:t>
      </w:r>
      <w:proofErr w:type="gramEnd"/>
    </w:p>
    <w:p w14:paraId="6BEC847A" w14:textId="515060F2" w:rsidR="00E71D5B" w:rsidRPr="007E64EE" w:rsidRDefault="00E71D5B" w:rsidP="00F06B6B">
      <w:pPr>
        <w:pStyle w:val="enumlev1"/>
      </w:pPr>
      <w:r w:rsidRPr="007E64EE">
        <w:t>–</w:t>
      </w:r>
      <w:r w:rsidRPr="007E64EE">
        <w:tab/>
        <w:t>Quelles sont les caractéristiques des systèmes d</w:t>
      </w:r>
      <w:r w:rsidR="001B1899">
        <w:t>'</w:t>
      </w:r>
      <w:r w:rsidRPr="007E64EE">
        <w:t xml:space="preserve">accès conditionnel </w:t>
      </w:r>
      <w:proofErr w:type="gramStart"/>
      <w:r w:rsidRPr="007E64EE">
        <w:t>téléchargeable?</w:t>
      </w:r>
      <w:proofErr w:type="gramEnd"/>
    </w:p>
    <w:p w14:paraId="6BA3345A" w14:textId="77777777" w:rsidR="00E71D5B" w:rsidRPr="007E64EE" w:rsidRDefault="00E71D5B" w:rsidP="00F06B6B">
      <w:pPr>
        <w:pStyle w:val="enumlev1"/>
      </w:pPr>
      <w:r w:rsidRPr="007E64EE">
        <w:t>–</w:t>
      </w:r>
      <w:r w:rsidRPr="007E64EE">
        <w:tab/>
        <w:t xml:space="preserve">Quelles sont les caractéristiques des systèmes multi-CA/DRM </w:t>
      </w:r>
      <w:proofErr w:type="gramStart"/>
      <w:r w:rsidRPr="007E64EE">
        <w:t>téléchargeables?</w:t>
      </w:r>
      <w:proofErr w:type="gramEnd"/>
    </w:p>
    <w:p w14:paraId="6F1C6098" w14:textId="16029E83" w:rsidR="00E71D5B" w:rsidRPr="007E64EE" w:rsidRDefault="00E71D5B" w:rsidP="00F06B6B">
      <w:pPr>
        <w:pStyle w:val="enumlev1"/>
      </w:pPr>
      <w:r w:rsidRPr="007E64EE">
        <w:t>–</w:t>
      </w:r>
      <w:r w:rsidRPr="007E64EE">
        <w:tab/>
        <w:t>Quelles sont les caractéristiques des solutions d</w:t>
      </w:r>
      <w:r w:rsidR="001B1899">
        <w:t>'</w:t>
      </w:r>
      <w:r w:rsidRPr="007E64EE">
        <w:t xml:space="preserve">accès conditionnel exclusivement par logiciel ou compatibles avec un </w:t>
      </w:r>
      <w:proofErr w:type="gramStart"/>
      <w:r w:rsidRPr="007E64EE">
        <w:t>logiciel?</w:t>
      </w:r>
      <w:proofErr w:type="gramEnd"/>
    </w:p>
    <w:p w14:paraId="2EB2A9D2" w14:textId="77777777" w:rsidR="00E71D5B" w:rsidRPr="007E64EE" w:rsidRDefault="00E71D5B" w:rsidP="00F06B6B">
      <w:pPr>
        <w:pStyle w:val="enumlev1"/>
      </w:pPr>
      <w:r w:rsidRPr="007E64EE">
        <w:t>–</w:t>
      </w:r>
      <w:r w:rsidRPr="007E64EE">
        <w:tab/>
        <w:t xml:space="preserve">Quelles sont les caractéristiques des solutions CA/DRM intégrées et </w:t>
      </w:r>
      <w:proofErr w:type="gramStart"/>
      <w:r w:rsidRPr="007E64EE">
        <w:t>interchangeables?</w:t>
      </w:r>
      <w:proofErr w:type="gramEnd"/>
    </w:p>
    <w:p w14:paraId="1729A7D8" w14:textId="519089DD" w:rsidR="00E71D5B" w:rsidRPr="007E64EE" w:rsidRDefault="00E71D5B" w:rsidP="00F06B6B">
      <w:pPr>
        <w:pStyle w:val="enumlev1"/>
        <w:rPr>
          <w:b/>
          <w:bCs/>
        </w:rPr>
      </w:pPr>
      <w:r w:rsidRPr="007E64EE">
        <w:t>–</w:t>
      </w:r>
      <w:r w:rsidRPr="007E64EE">
        <w:tab/>
        <w:t>Quelles sont les caractéristiques des systèmes DRM/mu</w:t>
      </w:r>
      <w:r w:rsidR="00C77CA8">
        <w:t>lti-DRM pour les services multi</w:t>
      </w:r>
      <w:r w:rsidR="00C77CA8">
        <w:noBreakHyphen/>
      </w:r>
      <w:r w:rsidRPr="007E64EE">
        <w:t xml:space="preserve">écrans de télévision par </w:t>
      </w:r>
      <w:proofErr w:type="gramStart"/>
      <w:r w:rsidRPr="007E64EE">
        <w:t>câble?</w:t>
      </w:r>
      <w:proofErr w:type="gramEnd"/>
    </w:p>
    <w:p w14:paraId="3418D90B" w14:textId="1F23880F" w:rsidR="00E71D5B" w:rsidRPr="007E64EE" w:rsidRDefault="00E71D5B" w:rsidP="00F06B6B">
      <w:pPr>
        <w:pStyle w:val="enumlev1"/>
        <w:keepNext/>
        <w:keepLines/>
      </w:pPr>
      <w:r w:rsidRPr="007E64EE">
        <w:lastRenderedPageBreak/>
        <w:t>–</w:t>
      </w:r>
      <w:r w:rsidRPr="007E64EE">
        <w:tab/>
        <w:t>Quelles sont les caractéristiques des nouveaux types évolués de systèmes de protection du contenu de radiodiffusion applicables aux services émergents (par exemple le service d</w:t>
      </w:r>
      <w:r w:rsidR="001B1899">
        <w:t>'</w:t>
      </w:r>
      <w:r w:rsidRPr="007E64EE">
        <w:t>accès au contenu en ligne sur HTTP, le service de protection des médias au format HTML5 (langage de balisage hypertexte 5), le service de protection du contenu au format DASH (streaming adaptatif dynamique sur HTTP) ou MMT (transport des médias modernes), le service de radiodiffusion hybride, le service de télévision à ultra haute définition, le service de TV3D, l</w:t>
      </w:r>
      <w:r w:rsidR="001B1899">
        <w:t>'</w:t>
      </w:r>
      <w:r w:rsidRPr="007E64EE">
        <w:t>Internet des objets (IoT), etc.) lorsqu</w:t>
      </w:r>
      <w:r w:rsidR="001B1899">
        <w:t>'</w:t>
      </w:r>
      <w:r w:rsidRPr="007E64EE">
        <w:t>ils sont fournis sur des réseaux de télévision par câble?</w:t>
      </w:r>
    </w:p>
    <w:p w14:paraId="384B5117" w14:textId="5946ED51" w:rsidR="00E71D5B" w:rsidRPr="007E64EE" w:rsidRDefault="00E71D5B" w:rsidP="00F06B6B">
      <w:pPr>
        <w:pStyle w:val="enumlev1"/>
      </w:pPr>
      <w:r w:rsidRPr="007E64EE">
        <w:t>–</w:t>
      </w:r>
      <w:r w:rsidRPr="007E64EE">
        <w:tab/>
        <w:t>Quelles améliorations faut-il apporter aux Recommandations en vigueur pour réaliser des économies d</w:t>
      </w:r>
      <w:r w:rsidR="001B1899">
        <w:t>'</w:t>
      </w:r>
      <w:r w:rsidRPr="007E64EE">
        <w:t>énergie, directement ou indirectement, dans le secteur des technologies de l</w:t>
      </w:r>
      <w:r w:rsidR="001B1899">
        <w:t>'</w:t>
      </w:r>
      <w:r w:rsidRPr="007E64EE">
        <w:t>information et de la communication (TIC) et dans d</w:t>
      </w:r>
      <w:r w:rsidR="001B1899">
        <w:t>'</w:t>
      </w:r>
      <w:r w:rsidRPr="007E64EE">
        <w:t xml:space="preserve">autres </w:t>
      </w:r>
      <w:proofErr w:type="gramStart"/>
      <w:r w:rsidRPr="007E64EE">
        <w:t>secteurs?</w:t>
      </w:r>
      <w:proofErr w:type="gramEnd"/>
      <w:r w:rsidRPr="007E64EE">
        <w:t xml:space="preserve"> Quelles améliorations faut-il apporter à l</w:t>
      </w:r>
      <w:r w:rsidR="001B1899">
        <w:t>'</w:t>
      </w:r>
      <w:r w:rsidRPr="007E64EE">
        <w:t xml:space="preserve">élaboration de nouvelles Recommandations pour réaliser de telles économies </w:t>
      </w:r>
      <w:proofErr w:type="gramStart"/>
      <w:r w:rsidRPr="007E64EE">
        <w:t>d</w:t>
      </w:r>
      <w:r w:rsidR="001B1899">
        <w:t>'</w:t>
      </w:r>
      <w:r w:rsidRPr="007E64EE">
        <w:t>énergie?</w:t>
      </w:r>
      <w:proofErr w:type="gramEnd"/>
    </w:p>
    <w:p w14:paraId="3C72ADE2" w14:textId="39CA7725" w:rsidR="00E71D5B" w:rsidRPr="007E64EE" w:rsidRDefault="00D1524D" w:rsidP="00F06B6B">
      <w:pPr>
        <w:pStyle w:val="Heading3"/>
      </w:pPr>
      <w:bookmarkStart w:id="42" w:name="_Toc67555153"/>
      <w:r>
        <w:t>B</w:t>
      </w:r>
      <w:r w:rsidR="00E71D5B" w:rsidRPr="007E64EE">
        <w:t>.3</w:t>
      </w:r>
      <w:r w:rsidR="00E71D5B" w:rsidRPr="007E64EE">
        <w:tab/>
        <w:t>Tâches</w:t>
      </w:r>
      <w:bookmarkEnd w:id="42"/>
    </w:p>
    <w:p w14:paraId="1685785E" w14:textId="71E07AAF"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196769A5" w14:textId="5BDB6A74" w:rsidR="00E71D5B" w:rsidRPr="007E64EE" w:rsidRDefault="00E71D5B" w:rsidP="00F06B6B">
      <w:pPr>
        <w:pStyle w:val="enumlev1"/>
      </w:pPr>
      <w:r w:rsidRPr="007E64EE">
        <w:t>–</w:t>
      </w:r>
      <w:r w:rsidRPr="007E64EE">
        <w:tab/>
      </w:r>
      <w:r w:rsidR="00D26A1F" w:rsidRPr="007E64EE">
        <w:t>Élaboration</w:t>
      </w:r>
      <w:r w:rsidRPr="007E64EE">
        <w:t xml:space="preserve"> d</w:t>
      </w:r>
      <w:r w:rsidR="001B1899">
        <w:t>'</w:t>
      </w:r>
      <w:r w:rsidRPr="007E64EE">
        <w:t>une ou de plusieurs nouvelles Recommandations sur les sujets d</w:t>
      </w:r>
      <w:r w:rsidR="001B1899">
        <w:t>'</w:t>
      </w:r>
      <w:r w:rsidRPr="007E64EE">
        <w:t>étude susmentionnés et tenue à jour</w:t>
      </w:r>
      <w:r w:rsidR="00C77CA8">
        <w:t xml:space="preserve"> des Recommandations en vigueur.</w:t>
      </w:r>
    </w:p>
    <w:p w14:paraId="2F4C9AF6" w14:textId="09D4C928" w:rsidR="00E71D5B" w:rsidRPr="007E64EE"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15" w:history="1">
        <w:r w:rsidRPr="007E64EE">
          <w:t>programme de travail de la CE 9</w:t>
        </w:r>
      </w:hyperlink>
      <w:r w:rsidRPr="007E64EE">
        <w:t xml:space="preserve"> </w:t>
      </w:r>
      <w:r w:rsidRPr="007E64EE">
        <w:rPr>
          <w:szCs w:val="24"/>
          <w:lang w:eastAsia="ja-JP"/>
        </w:rPr>
        <w:t>(</w:t>
      </w:r>
      <w:hyperlink r:id="rId16" w:history="1">
        <w:r w:rsidR="00D1524D">
          <w:rPr>
            <w:rStyle w:val="Hyperlink"/>
          </w:rPr>
          <w:t>https:</w:t>
        </w:r>
        <w:r w:rsidR="00D1524D" w:rsidRPr="00BE5856">
          <w:rPr>
            <w:rStyle w:val="Hyperlink"/>
          </w:rPr>
          <w:t>//www.itu.int/ITU-T/workprog/wp_search.aspx?sp=16&amp;q=2/9</w:t>
        </w:r>
      </w:hyperlink>
      <w:r w:rsidRPr="007E64EE">
        <w:rPr>
          <w:szCs w:val="24"/>
          <w:lang w:eastAsia="ja-JP"/>
        </w:rPr>
        <w:t>).</w:t>
      </w:r>
    </w:p>
    <w:p w14:paraId="28E195CD" w14:textId="03C92100" w:rsidR="00E71D5B" w:rsidRPr="007E64EE" w:rsidRDefault="00D1524D" w:rsidP="00F06B6B">
      <w:pPr>
        <w:pStyle w:val="Heading3"/>
      </w:pPr>
      <w:bookmarkStart w:id="43" w:name="_Toc67555154"/>
      <w:r>
        <w:t>B</w:t>
      </w:r>
      <w:r w:rsidR="00E71D5B" w:rsidRPr="007E64EE">
        <w:t>.4</w:t>
      </w:r>
      <w:r w:rsidR="00E71D5B" w:rsidRPr="007E64EE">
        <w:tab/>
        <w:t>Relations</w:t>
      </w:r>
      <w:bookmarkEnd w:id="43"/>
    </w:p>
    <w:p w14:paraId="713CA96B" w14:textId="77777777" w:rsidR="00E71D5B" w:rsidRPr="007E64EE" w:rsidRDefault="00E71D5B" w:rsidP="00F06B6B">
      <w:pPr>
        <w:pStyle w:val="Headingb"/>
      </w:pPr>
      <w:proofErr w:type="gramStart"/>
      <w:r w:rsidRPr="007E64EE">
        <w:t>Recommandations:</w:t>
      </w:r>
      <w:proofErr w:type="gramEnd"/>
    </w:p>
    <w:p w14:paraId="3F3C66CE" w14:textId="77777777" w:rsidR="00E71D5B" w:rsidRPr="007E64EE" w:rsidRDefault="00E71D5B" w:rsidP="00F06B6B">
      <w:pPr>
        <w:pStyle w:val="enumlev1"/>
      </w:pPr>
      <w:r w:rsidRPr="007E64EE">
        <w:t>–</w:t>
      </w:r>
      <w:r w:rsidRPr="007E64EE">
        <w:tab/>
        <w:t xml:space="preserve">Protection contre la </w:t>
      </w:r>
      <w:proofErr w:type="gramStart"/>
      <w:r w:rsidRPr="007E64EE">
        <w:t>copie:</w:t>
      </w:r>
      <w:proofErr w:type="gramEnd"/>
      <w:r w:rsidRPr="007E64EE">
        <w:t xml:space="preserve"> UIT-T J.95</w:t>
      </w:r>
    </w:p>
    <w:p w14:paraId="0B40CD46" w14:textId="77777777" w:rsidR="00E71D5B" w:rsidRPr="007E64EE" w:rsidRDefault="00E71D5B" w:rsidP="00F06B6B">
      <w:pPr>
        <w:pStyle w:val="enumlev1"/>
      </w:pPr>
      <w:r w:rsidRPr="007E64EE">
        <w:t>–</w:t>
      </w:r>
      <w:r w:rsidRPr="007E64EE">
        <w:tab/>
        <w:t>Gestion des droits numériques (DRM</w:t>
      </w:r>
      <w:proofErr w:type="gramStart"/>
      <w:r w:rsidRPr="007E64EE">
        <w:t>):</w:t>
      </w:r>
      <w:proofErr w:type="gramEnd"/>
      <w:r w:rsidRPr="007E64EE">
        <w:t xml:space="preserve"> UIT-T J.197</w:t>
      </w:r>
    </w:p>
    <w:p w14:paraId="3EF89535" w14:textId="77777777" w:rsidR="00F06B6B" w:rsidRDefault="00E71D5B" w:rsidP="00F06B6B">
      <w:pPr>
        <w:pStyle w:val="enumlev1"/>
      </w:pPr>
      <w:r w:rsidRPr="007E64EE">
        <w:t>–</w:t>
      </w:r>
      <w:r w:rsidRPr="007E64EE">
        <w:tab/>
        <w:t xml:space="preserve">Accès </w:t>
      </w:r>
      <w:proofErr w:type="gramStart"/>
      <w:r w:rsidRPr="007E64EE">
        <w:t>conditionnel:</w:t>
      </w:r>
      <w:proofErr w:type="gramEnd"/>
      <w:r w:rsidRPr="007E64EE">
        <w:t xml:space="preserve"> UIT-T J.93, J.290, J.291, J.295 et J.296</w:t>
      </w:r>
    </w:p>
    <w:p w14:paraId="26E32971" w14:textId="77777777" w:rsidR="00F06B6B" w:rsidRDefault="00E71D5B" w:rsidP="00F06B6B">
      <w:pPr>
        <w:pStyle w:val="enumlev1"/>
      </w:pPr>
      <w:r w:rsidRPr="007E64EE">
        <w:t>–</w:t>
      </w:r>
      <w:r w:rsidRPr="007E64EE">
        <w:tab/>
        <w:t xml:space="preserve">Sécurité </w:t>
      </w:r>
      <w:proofErr w:type="gramStart"/>
      <w:r w:rsidRPr="007E64EE">
        <w:t>DOCSIS:</w:t>
      </w:r>
      <w:proofErr w:type="gramEnd"/>
      <w:r w:rsidRPr="007E64EE">
        <w:t xml:space="preserve"> UIT-T J.222.3</w:t>
      </w:r>
    </w:p>
    <w:p w14:paraId="287AD6D3" w14:textId="6180D7C9" w:rsidR="00E71D5B" w:rsidRPr="007E64EE" w:rsidRDefault="00E71D5B" w:rsidP="00F06B6B">
      <w:pPr>
        <w:pStyle w:val="enumlev1"/>
      </w:pPr>
      <w:r w:rsidRPr="007E64EE">
        <w:t>–</w:t>
      </w:r>
      <w:r w:rsidRPr="007E64EE">
        <w:tab/>
        <w:t xml:space="preserve">DRM pour le service multi-écrans de télévision par </w:t>
      </w:r>
      <w:proofErr w:type="gramStart"/>
      <w:r w:rsidRPr="007E64EE">
        <w:t>câble:</w:t>
      </w:r>
      <w:proofErr w:type="gramEnd"/>
      <w:r w:rsidRPr="007E64EE">
        <w:t xml:space="preserve"> UIT-T J.1005</w:t>
      </w:r>
    </w:p>
    <w:p w14:paraId="0B90256A" w14:textId="0177F9D9" w:rsidR="00E71D5B" w:rsidRDefault="00E71D5B" w:rsidP="00F06B6B">
      <w:pPr>
        <w:pStyle w:val="enumlev1"/>
      </w:pPr>
      <w:r w:rsidRPr="007E64EE">
        <w:t>–</w:t>
      </w:r>
      <w:r w:rsidRPr="007E64EE">
        <w:tab/>
        <w:t>Système d</w:t>
      </w:r>
      <w:r w:rsidR="001B1899">
        <w:t>'</w:t>
      </w:r>
      <w:r w:rsidRPr="007E64EE">
        <w:t xml:space="preserve">accès conditionnel </w:t>
      </w:r>
      <w:proofErr w:type="gramStart"/>
      <w:r w:rsidRPr="007E64EE">
        <w:t>renouvelable:</w:t>
      </w:r>
      <w:proofErr w:type="gramEnd"/>
      <w:r w:rsidRPr="007E64EE">
        <w:t xml:space="preserve"> UIT-T J.1001, J.1002, J.1003, J.1004</w:t>
      </w:r>
    </w:p>
    <w:p w14:paraId="7385D92D" w14:textId="3095D01E" w:rsidR="00D1524D" w:rsidRDefault="00D1524D" w:rsidP="00F06B6B">
      <w:pPr>
        <w:pStyle w:val="enumlev1"/>
      </w:pPr>
      <w:r w:rsidRPr="007E64EE">
        <w:t>–</w:t>
      </w:r>
      <w:r w:rsidRPr="007E64EE">
        <w:tab/>
      </w:r>
      <w:r>
        <w:t>S</w:t>
      </w:r>
      <w:r w:rsidRPr="00D1524D">
        <w:t>ystème d</w:t>
      </w:r>
      <w:r w:rsidR="001B1899">
        <w:t>'</w:t>
      </w:r>
      <w:r w:rsidRPr="00D1524D">
        <w:t>accès conditionnel téléchargeable (DCAS</w:t>
      </w:r>
      <w:proofErr w:type="gramStart"/>
      <w:r w:rsidRPr="00D1524D">
        <w:t>)</w:t>
      </w:r>
      <w:r>
        <w:t>:</w:t>
      </w:r>
      <w:proofErr w:type="gramEnd"/>
      <w:r>
        <w:t xml:space="preserve"> </w:t>
      </w:r>
      <w:r w:rsidRPr="00D1524D">
        <w:t>U</w:t>
      </w:r>
      <w:r>
        <w:t>IT</w:t>
      </w:r>
      <w:r w:rsidRPr="00D1524D">
        <w:t>-T J.1020, J.1026, J.1027, J.1028</w:t>
      </w:r>
    </w:p>
    <w:p w14:paraId="7385B8ED" w14:textId="019F52CE" w:rsidR="00D1524D" w:rsidRDefault="00D1524D" w:rsidP="00F06B6B">
      <w:pPr>
        <w:pStyle w:val="enumlev1"/>
      </w:pPr>
      <w:r w:rsidRPr="007E64EE">
        <w:t>–</w:t>
      </w:r>
      <w:r w:rsidRPr="007E64EE">
        <w:tab/>
      </w:r>
      <w:r>
        <w:t>I</w:t>
      </w:r>
      <w:r w:rsidRPr="00D1524D">
        <w:t xml:space="preserve">nterface commune intégrée (ECI) pour les solutions CA/DRM </w:t>
      </w:r>
      <w:proofErr w:type="gramStart"/>
      <w:r w:rsidRPr="00D1524D">
        <w:t>interchangeables</w:t>
      </w:r>
      <w:r>
        <w:t>:</w:t>
      </w:r>
      <w:proofErr w:type="gramEnd"/>
      <w:r>
        <w:t xml:space="preserve"> </w:t>
      </w:r>
      <w:r w:rsidRPr="00D1524D">
        <w:t>U</w:t>
      </w:r>
      <w:r>
        <w:t>IT</w:t>
      </w:r>
      <w:r w:rsidRPr="00D1524D">
        <w:t>-T J.1012, J.1013, J.1014, J.1015, J.1015.1</w:t>
      </w:r>
    </w:p>
    <w:p w14:paraId="33F805F0" w14:textId="77777777" w:rsidR="00E71D5B" w:rsidRPr="007E64EE" w:rsidRDefault="00E71D5B" w:rsidP="00F06B6B">
      <w:pPr>
        <w:pStyle w:val="Headingb"/>
      </w:pPr>
      <w:proofErr w:type="gramStart"/>
      <w:r w:rsidRPr="007E64EE">
        <w:t>Questions:</w:t>
      </w:r>
      <w:proofErr w:type="gramEnd"/>
    </w:p>
    <w:p w14:paraId="4D088507" w14:textId="2E79ED1C" w:rsidR="00E71D5B" w:rsidRPr="007E64EE" w:rsidRDefault="00E71D5B" w:rsidP="00F06B6B">
      <w:pPr>
        <w:pStyle w:val="enumlev1"/>
      </w:pPr>
      <w:r w:rsidRPr="007E64EE">
        <w:t>–</w:t>
      </w:r>
      <w:r w:rsidRPr="007E64EE">
        <w:tab/>
        <w:t>Toutes</w:t>
      </w:r>
      <w:r w:rsidR="00417AA8">
        <w:t xml:space="preserve"> les Questions relevant de la CE</w:t>
      </w:r>
      <w:r w:rsidR="00C77CA8">
        <w:t> </w:t>
      </w:r>
      <w:r w:rsidRPr="007E64EE">
        <w:t>9</w:t>
      </w:r>
    </w:p>
    <w:p w14:paraId="5AE44A43" w14:textId="710A4B1C" w:rsidR="00E71D5B" w:rsidRPr="007E64EE" w:rsidRDefault="00E71D5B" w:rsidP="00F06B6B">
      <w:pPr>
        <w:pStyle w:val="Headingb"/>
      </w:pPr>
      <w:r w:rsidRPr="007E64EE">
        <w:t xml:space="preserve">Commissions </w:t>
      </w:r>
      <w:proofErr w:type="gramStart"/>
      <w:r w:rsidRPr="007E64EE">
        <w:t>d</w:t>
      </w:r>
      <w:r w:rsidR="001B1899">
        <w:t>'</w:t>
      </w:r>
      <w:r w:rsidRPr="007E64EE">
        <w:t>études:</w:t>
      </w:r>
      <w:proofErr w:type="gramEnd"/>
    </w:p>
    <w:p w14:paraId="3023B11F" w14:textId="77777777" w:rsidR="00F06B6B" w:rsidRDefault="00E71D5B" w:rsidP="00F06B6B">
      <w:pPr>
        <w:pStyle w:val="enumlev1"/>
      </w:pPr>
      <w:r w:rsidRPr="007E64EE">
        <w:t>–</w:t>
      </w:r>
      <w:r w:rsidRPr="007E64EE">
        <w:tab/>
        <w:t>CE 17 de l</w:t>
      </w:r>
      <w:r w:rsidR="001B1899">
        <w:t>'</w:t>
      </w:r>
      <w:r w:rsidRPr="007E64EE">
        <w:t>UIT-T</w:t>
      </w:r>
    </w:p>
    <w:p w14:paraId="79559F43" w14:textId="73B98B58" w:rsidR="00E71D5B" w:rsidRPr="007E64EE" w:rsidRDefault="00E71D5B" w:rsidP="00F06B6B">
      <w:pPr>
        <w:pStyle w:val="enumlev1"/>
      </w:pPr>
      <w:r w:rsidRPr="007E64EE">
        <w:t>–</w:t>
      </w:r>
      <w:r w:rsidRPr="007E64EE">
        <w:tab/>
        <w:t>CE 6 de l</w:t>
      </w:r>
      <w:r w:rsidR="001B1899">
        <w:t>'</w:t>
      </w:r>
      <w:r w:rsidRPr="007E64EE">
        <w:t>UIT-R</w:t>
      </w:r>
    </w:p>
    <w:p w14:paraId="3B2A3373" w14:textId="77777777" w:rsidR="00F06B6B" w:rsidRDefault="00E71D5B" w:rsidP="00F06B6B">
      <w:pPr>
        <w:pStyle w:val="enumlev1"/>
      </w:pPr>
      <w:r w:rsidRPr="007E64EE">
        <w:t>–</w:t>
      </w:r>
      <w:r w:rsidRPr="007E64EE">
        <w:tab/>
        <w:t>CE 20 de l</w:t>
      </w:r>
      <w:r w:rsidR="001B1899">
        <w:t>'</w:t>
      </w:r>
      <w:r w:rsidRPr="007E64EE">
        <w:t>UIT</w:t>
      </w:r>
      <w:r w:rsidRPr="007E64EE">
        <w:noBreakHyphen/>
        <w:t>T</w:t>
      </w:r>
    </w:p>
    <w:p w14:paraId="7A820BC4" w14:textId="644EB95E" w:rsidR="00E71D5B" w:rsidRPr="007E64EE" w:rsidRDefault="00E71D5B" w:rsidP="00F06B6B">
      <w:pPr>
        <w:pStyle w:val="Headingb"/>
      </w:pPr>
      <w:r w:rsidRPr="007E64EE">
        <w:t xml:space="preserve">Organismes de </w:t>
      </w:r>
      <w:proofErr w:type="gramStart"/>
      <w:r w:rsidRPr="007E64EE">
        <w:t>normalisation:</w:t>
      </w:r>
      <w:proofErr w:type="gramEnd"/>
    </w:p>
    <w:p w14:paraId="6A0A6752" w14:textId="77777777" w:rsidR="00E71D5B" w:rsidRPr="007E64EE" w:rsidRDefault="00E71D5B" w:rsidP="00F06B6B">
      <w:pPr>
        <w:pStyle w:val="enumlev1"/>
      </w:pPr>
      <w:r w:rsidRPr="007E64EE">
        <w:t>–</w:t>
      </w:r>
      <w:r w:rsidRPr="007E64EE">
        <w:tab/>
        <w:t>DVB-CM (CI-Plus, CP, SEG, SSC)</w:t>
      </w:r>
    </w:p>
    <w:p w14:paraId="2C2A9E37" w14:textId="77777777" w:rsidR="00E71D5B" w:rsidRPr="007E64EE" w:rsidRDefault="00E71D5B" w:rsidP="00F06B6B">
      <w:pPr>
        <w:pStyle w:val="enumlev1"/>
      </w:pPr>
      <w:r w:rsidRPr="007E64EE">
        <w:t>–</w:t>
      </w:r>
      <w:r w:rsidRPr="007E64EE">
        <w:tab/>
        <w:t>DVB-TM (CI-Plus, CPT, CSA)</w:t>
      </w:r>
    </w:p>
    <w:p w14:paraId="16E06F8B" w14:textId="2F273B15" w:rsidR="00E71D5B" w:rsidRPr="007E64EE" w:rsidRDefault="00E71D5B" w:rsidP="00F06B6B">
      <w:pPr>
        <w:pStyle w:val="enumlev1"/>
      </w:pPr>
      <w:r w:rsidRPr="007E64EE">
        <w:t>–</w:t>
      </w:r>
      <w:r w:rsidRPr="007E64EE">
        <w:tab/>
        <w:t>ETSI ISG ECI</w:t>
      </w:r>
    </w:p>
    <w:p w14:paraId="1413356B" w14:textId="4A5588CC" w:rsidR="00F06B6B" w:rsidRDefault="00D1524D" w:rsidP="00E056A2">
      <w:pPr>
        <w:pStyle w:val="Heading2"/>
      </w:pPr>
      <w:bookmarkStart w:id="44" w:name="_Toc474914908"/>
      <w:bookmarkStart w:id="45" w:name="_Toc475015177"/>
      <w:bookmarkStart w:id="46" w:name="_Toc64014905"/>
      <w:bookmarkStart w:id="47" w:name="_Toc67555155"/>
      <w:r>
        <w:lastRenderedPageBreak/>
        <w:t>C</w:t>
      </w:r>
      <w:r w:rsidR="00E71D5B" w:rsidRPr="007E64EE">
        <w:tab/>
        <w:t xml:space="preserve">Question 4/9 – Lignes directrices pour les mises en </w:t>
      </w:r>
      <w:r w:rsidR="002F67BD" w:rsidRPr="007E64EE">
        <w:t>œuvre</w:t>
      </w:r>
      <w:r w:rsidR="00E71D5B" w:rsidRPr="007E64EE">
        <w:t xml:space="preserve"> et le déploiement de la transmission de signaux de télévision numérique multicanal sur </w:t>
      </w:r>
      <w:r w:rsidR="00B34A43">
        <w:t>d</w:t>
      </w:r>
      <w:r w:rsidR="00E71D5B" w:rsidRPr="007E64EE">
        <w:t>es réseaux d</w:t>
      </w:r>
      <w:r w:rsidR="001B1899">
        <w:t>'</w:t>
      </w:r>
      <w:r w:rsidR="00E71D5B" w:rsidRPr="007E64EE">
        <w:t>accès optiques</w:t>
      </w:r>
      <w:bookmarkEnd w:id="44"/>
      <w:bookmarkEnd w:id="45"/>
      <w:r w:rsidR="00417AA8" w:rsidRPr="00417AA8">
        <w:rPr>
          <w:color w:val="000000"/>
        </w:rPr>
        <w:t xml:space="preserve"> </w:t>
      </w:r>
      <w:r w:rsidR="00417AA8">
        <w:rPr>
          <w:color w:val="000000"/>
        </w:rPr>
        <w:t>et les réseaux hybrides fibre-câble coaxial (HFC)</w:t>
      </w:r>
      <w:bookmarkEnd w:id="46"/>
      <w:bookmarkEnd w:id="47"/>
    </w:p>
    <w:p w14:paraId="101D5E92" w14:textId="5D04969F" w:rsidR="00E71D5B" w:rsidRPr="007E64EE" w:rsidRDefault="00E71D5B" w:rsidP="00E056A2">
      <w:r w:rsidRPr="007E64EE">
        <w:t xml:space="preserve">(Suite de la Question </w:t>
      </w:r>
      <w:r w:rsidR="00D1524D">
        <w:t>4</w:t>
      </w:r>
      <w:r w:rsidRPr="007E64EE">
        <w:t>/9)</w:t>
      </w:r>
    </w:p>
    <w:p w14:paraId="51C1C142" w14:textId="408F7352" w:rsidR="00E71D5B" w:rsidRPr="007E64EE" w:rsidRDefault="00D1524D" w:rsidP="00F06B6B">
      <w:pPr>
        <w:pStyle w:val="Heading3"/>
      </w:pPr>
      <w:bookmarkStart w:id="48" w:name="_Toc67555156"/>
      <w:r>
        <w:t>C.1</w:t>
      </w:r>
      <w:r w:rsidR="00E71D5B" w:rsidRPr="007E64EE">
        <w:tab/>
        <w:t>Motifs</w:t>
      </w:r>
      <w:bookmarkEnd w:id="48"/>
    </w:p>
    <w:p w14:paraId="111FDFFD" w14:textId="6CAB5856" w:rsidR="00E71D5B" w:rsidRPr="007E64EE" w:rsidRDefault="00E71D5B" w:rsidP="00F06B6B">
      <w:r w:rsidRPr="007E64EE">
        <w:t>L</w:t>
      </w:r>
      <w:r w:rsidR="00417AA8">
        <w:t>es</w:t>
      </w:r>
      <w:r w:rsidRPr="007E64EE">
        <w:t xml:space="preserve"> technologie</w:t>
      </w:r>
      <w:r w:rsidR="00417AA8">
        <w:t>s</w:t>
      </w:r>
      <w:r w:rsidRPr="007E64EE">
        <w:t xml:space="preserve"> moderne</w:t>
      </w:r>
      <w:r w:rsidR="00417AA8">
        <w:t>s</w:t>
      </w:r>
      <w:r w:rsidRPr="007E64EE">
        <w:t xml:space="preserve"> de transmission sur fibres optiques permet</w:t>
      </w:r>
      <w:r w:rsidR="00417AA8">
        <w:t>tent</w:t>
      </w:r>
      <w:r w:rsidRPr="007E64EE">
        <w:t xml:space="preserve"> de prolonger les réseaux à fibres jusqu</w:t>
      </w:r>
      <w:r w:rsidR="001B1899">
        <w:t>'</w:t>
      </w:r>
      <w:r w:rsidRPr="007E64EE">
        <w:t>au trottoir, au bâtiment ou au domicile.</w:t>
      </w:r>
    </w:p>
    <w:p w14:paraId="3800AA77" w14:textId="77777777" w:rsidR="00F06B6B" w:rsidRDefault="00E71D5B" w:rsidP="00F06B6B">
      <w:r w:rsidRPr="007E64EE">
        <w:t xml:space="preserve">Les réseaux </w:t>
      </w:r>
      <w:r w:rsidR="00417AA8">
        <w:rPr>
          <w:color w:val="000000"/>
        </w:rPr>
        <w:t xml:space="preserve">à fibres optiques </w:t>
      </w:r>
      <w:r w:rsidRPr="007E64EE">
        <w:t>peuvent arriver plus près des locaux de l</w:t>
      </w:r>
      <w:r w:rsidR="001B1899">
        <w:t>'</w:t>
      </w:r>
      <w:r w:rsidRPr="007E64EE">
        <w:t>utilisateur que les réseaux coaxiaux hybrides fibre-câble</w:t>
      </w:r>
      <w:r w:rsidR="00417AA8">
        <w:t xml:space="preserve"> </w:t>
      </w:r>
      <w:r w:rsidR="00417AA8" w:rsidRPr="00417AA8">
        <w:t>(HFC)</w:t>
      </w:r>
      <w:r w:rsidR="00417AA8">
        <w:t>, encore que ceux-ci</w:t>
      </w:r>
      <w:r w:rsidR="00417AA8" w:rsidRPr="00417AA8">
        <w:t xml:space="preserve"> soi</w:t>
      </w:r>
      <w:r w:rsidR="00417AA8">
        <w:t>en</w:t>
      </w:r>
      <w:r w:rsidR="00417AA8" w:rsidRPr="00417AA8">
        <w:t>t encore largement utilisé</w:t>
      </w:r>
      <w:r w:rsidR="00417AA8">
        <w:t>s</w:t>
      </w:r>
      <w:r w:rsidR="00417AA8" w:rsidRPr="00417AA8">
        <w:t xml:space="preserve"> dans les pays développés et </w:t>
      </w:r>
      <w:r w:rsidR="00A01B86">
        <w:t xml:space="preserve">sont appelés à </w:t>
      </w:r>
      <w:r w:rsidR="00417AA8" w:rsidRPr="00417AA8">
        <w:t>être utilisé</w:t>
      </w:r>
      <w:r w:rsidR="00417AA8">
        <w:t>s</w:t>
      </w:r>
      <w:r w:rsidR="00417AA8" w:rsidRPr="00417AA8">
        <w:t xml:space="preserve"> dans certains pays en développement comme principale infrastructure d</w:t>
      </w:r>
      <w:r w:rsidR="001B1899">
        <w:t>'</w:t>
      </w:r>
      <w:r w:rsidR="00417AA8" w:rsidRPr="00417AA8">
        <w:t xml:space="preserve">accès </w:t>
      </w:r>
      <w:r w:rsidR="00417AA8">
        <w:t xml:space="preserve">par </w:t>
      </w:r>
      <w:r w:rsidR="00417AA8" w:rsidRPr="00417AA8">
        <w:t>câble.</w:t>
      </w:r>
    </w:p>
    <w:p w14:paraId="5C4D326D" w14:textId="3FF513AD" w:rsidR="00E71D5B" w:rsidRPr="007E64EE" w:rsidRDefault="00E71D5B" w:rsidP="00F06B6B">
      <w:r w:rsidRPr="007E64EE">
        <w:t xml:space="preserve">La technologie des </w:t>
      </w:r>
      <w:r w:rsidR="00417AA8">
        <w:rPr>
          <w:color w:val="000000"/>
        </w:rPr>
        <w:t>fibres optiques</w:t>
      </w:r>
      <w:r w:rsidR="00472A03">
        <w:rPr>
          <w:color w:val="000000"/>
        </w:rPr>
        <w:t xml:space="preserve"> permet </w:t>
      </w:r>
      <w:r w:rsidR="00472A03" w:rsidRPr="007E64EE">
        <w:t>la transmission de signaux de télévision numérique multicanal</w:t>
      </w:r>
      <w:r w:rsidR="00472A03">
        <w:t xml:space="preserve"> sous la forme de signaux radioélectriques, comme dans les réseaux HFC.</w:t>
      </w:r>
      <w:r w:rsidR="00E056A2">
        <w:t xml:space="preserve"> </w:t>
      </w:r>
      <w:r w:rsidR="00472A03">
        <w:t xml:space="preserve">Elle </w:t>
      </w:r>
      <w:r w:rsidRPr="007E64EE">
        <w:t>offre</w:t>
      </w:r>
      <w:r w:rsidR="00472A03">
        <w:t xml:space="preserve"> également une</w:t>
      </w:r>
      <w:r w:rsidRPr="007E64EE">
        <w:t xml:space="preserve"> capacité importante</w:t>
      </w:r>
      <w:r w:rsidR="00472A03">
        <w:t xml:space="preserve"> (d</w:t>
      </w:r>
      <w:r w:rsidR="001B1899">
        <w:t>'</w:t>
      </w:r>
      <w:r w:rsidR="00472A03">
        <w:t>au moins 10 Gbit/s)</w:t>
      </w:r>
      <w:r w:rsidR="00472A03" w:rsidRPr="00472A03">
        <w:t xml:space="preserve"> </w:t>
      </w:r>
      <w:r w:rsidR="00472A03" w:rsidRPr="007E64EE">
        <w:t>sur le canal aller et le canal retour</w:t>
      </w:r>
      <w:r w:rsidR="00472A03">
        <w:t xml:space="preserve">, </w:t>
      </w:r>
      <w:r w:rsidR="00472A03" w:rsidRPr="00472A03">
        <w:t>sous la forme de signaux numériques à haut débit tels que l</w:t>
      </w:r>
      <w:r w:rsidR="00472A03">
        <w:t xml:space="preserve">es signaux </w:t>
      </w:r>
      <w:r w:rsidR="00472A03" w:rsidRPr="00472A03">
        <w:t>IP</w:t>
      </w:r>
      <w:r w:rsidR="00472A03">
        <w:t>,</w:t>
      </w:r>
      <w:r w:rsidR="00E056A2">
        <w:t xml:space="preserve"> </w:t>
      </w:r>
      <w:r w:rsidRPr="007E64EE">
        <w:t>qui est nécessaire pour la fourniture des services types de télévision par câble, y compris les services interactifs.</w:t>
      </w:r>
    </w:p>
    <w:p w14:paraId="4F1412C3" w14:textId="77777777" w:rsidR="00F06B6B" w:rsidRDefault="00E71D5B" w:rsidP="00F06B6B">
      <w:r w:rsidRPr="007E64EE">
        <w:t>Bien</w:t>
      </w:r>
      <w:r w:rsidR="00472A03" w:rsidRPr="00472A03">
        <w:t xml:space="preserve"> </w:t>
      </w:r>
      <w:r w:rsidR="00472A03" w:rsidRPr="007E64EE">
        <w:t>que plusieurs Recommandations relatives aux réseaux d</w:t>
      </w:r>
      <w:r w:rsidR="001B1899">
        <w:t>'</w:t>
      </w:r>
      <w:r w:rsidR="00472A03" w:rsidRPr="007E64EE">
        <w:t>accès optiques</w:t>
      </w:r>
      <w:r w:rsidR="00E056A2">
        <w:t xml:space="preserve"> </w:t>
      </w:r>
      <w:r w:rsidRPr="007E64EE">
        <w:t xml:space="preserve">les réseaux à fibres optiques </w:t>
      </w:r>
      <w:r w:rsidR="00472A03" w:rsidRPr="007E64EE">
        <w:t>aient été élaborées</w:t>
      </w:r>
      <w:r w:rsidR="00E056A2">
        <w:t xml:space="preserve"> </w:t>
      </w:r>
      <w:r w:rsidR="00472A03">
        <w:t xml:space="preserve">pour la transmission </w:t>
      </w:r>
      <w:r w:rsidRPr="007E64EE">
        <w:t>de signaux de télévision de haute qualité</w:t>
      </w:r>
      <w:r w:rsidR="00B13330">
        <w:t>,</w:t>
      </w:r>
      <w:r w:rsidRPr="007E64EE">
        <w:t xml:space="preserve"> d</w:t>
      </w:r>
      <w:r w:rsidR="001B1899">
        <w:t>'</w:t>
      </w:r>
      <w:r w:rsidRPr="007E64EE">
        <w:t>autres études sont nécessaires sur l</w:t>
      </w:r>
      <w:r w:rsidR="001B1899">
        <w:t>'</w:t>
      </w:r>
      <w:r w:rsidRPr="007E64EE">
        <w:t>interfonctionnement</w:t>
      </w:r>
      <w:r w:rsidR="00472A03">
        <w:t xml:space="preserve"> et les</w:t>
      </w:r>
      <w:r w:rsidR="00A01B86">
        <w:t xml:space="preserve"> </w:t>
      </w:r>
      <w:r w:rsidR="00472A03" w:rsidRPr="007E64EE">
        <w:t>interface</w:t>
      </w:r>
      <w:r w:rsidR="00A01B86">
        <w:t>s</w:t>
      </w:r>
      <w:r w:rsidRPr="007E64EE">
        <w:t xml:space="preserve"> entre les systèmes vidéo numériques et les réseaux à fibres optiques</w:t>
      </w:r>
    </w:p>
    <w:p w14:paraId="105A16CA" w14:textId="0C98702C" w:rsidR="00E71D5B" w:rsidRPr="007E64EE" w:rsidRDefault="00A45EAD" w:rsidP="00F06B6B">
      <w:pPr>
        <w:pStyle w:val="Heading3"/>
      </w:pPr>
      <w:bookmarkStart w:id="49" w:name="_Toc67555157"/>
      <w:r>
        <w:t>C.2</w:t>
      </w:r>
      <w:r w:rsidR="00E71D5B" w:rsidRPr="007E64EE">
        <w:tab/>
        <w:t>Question</w:t>
      </w:r>
      <w:bookmarkEnd w:id="49"/>
    </w:p>
    <w:p w14:paraId="0FBFBE86" w14:textId="77777777" w:rsidR="00F06B6B"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20E60151" w14:textId="5020A751" w:rsidR="00E71D5B" w:rsidRPr="007E64EE" w:rsidRDefault="00E71D5B" w:rsidP="00F06B6B">
      <w:pPr>
        <w:pStyle w:val="enumlev1"/>
      </w:pPr>
      <w:r w:rsidRPr="007E64EE">
        <w:t>–</w:t>
      </w:r>
      <w:r w:rsidRPr="007E64EE">
        <w:tab/>
        <w:t>Quels mécanismes peut</w:t>
      </w:r>
      <w:r w:rsidRPr="007E64EE">
        <w:noBreakHyphen/>
        <w:t>on utiliser pour acheminer des signaux de télévision numérique multicanal sur des réseaux à fibres optiques</w:t>
      </w:r>
      <w:r w:rsidR="00E056A2">
        <w:t xml:space="preserve"> </w:t>
      </w:r>
      <w:r w:rsidR="00472A03">
        <w:t>et des</w:t>
      </w:r>
      <w:r w:rsidR="00472A03" w:rsidRPr="007E64EE">
        <w:t xml:space="preserve"> réseaux coaxiaux hybrides fibre-câble</w:t>
      </w:r>
      <w:r w:rsidR="00472A03">
        <w:t xml:space="preserve"> </w:t>
      </w:r>
      <w:r w:rsidR="00472A03" w:rsidRPr="00417AA8">
        <w:t>(HFC)</w:t>
      </w:r>
      <w:r w:rsidR="00472A03">
        <w:t>,</w:t>
      </w:r>
      <w:r w:rsidR="00E056A2">
        <w:t xml:space="preserve"> </w:t>
      </w:r>
      <w:r w:rsidRPr="007E64EE">
        <w:t>étant donné les pertes importantes des répartiteurs optiques utilisés pour les réseaux optiques passifs (PON</w:t>
      </w:r>
      <w:proofErr w:type="gramStart"/>
      <w:r w:rsidRPr="007E64EE">
        <w:t>)?</w:t>
      </w:r>
      <w:proofErr w:type="gramEnd"/>
    </w:p>
    <w:p w14:paraId="32CD3B65" w14:textId="77777777" w:rsidR="00E71D5B" w:rsidRPr="007E64EE" w:rsidRDefault="00E71D5B" w:rsidP="00F06B6B">
      <w:pPr>
        <w:pStyle w:val="enumlev1"/>
      </w:pPr>
      <w:r w:rsidRPr="007E64EE">
        <w:t>–</w:t>
      </w:r>
      <w:r w:rsidRPr="007E64EE">
        <w:tab/>
        <w:t>Quels mécanismes peut</w:t>
      </w:r>
      <w:r w:rsidRPr="007E64EE">
        <w:noBreakHyphen/>
        <w:t xml:space="preserve">on utiliser pour obtenir la distorsion composite faible et le rapport porteuse/bruit élevé qui sont nécessaires pour le transport avec multiplexage MRF (multiplexage par répartition en fréquence) des signaux de télévision numérique sur des réseaux à fibres </w:t>
      </w:r>
      <w:proofErr w:type="gramStart"/>
      <w:r w:rsidRPr="007E64EE">
        <w:t>optiques?</w:t>
      </w:r>
      <w:proofErr w:type="gramEnd"/>
    </w:p>
    <w:p w14:paraId="066C69A9" w14:textId="1C80DA09" w:rsidR="00E71D5B" w:rsidRPr="007E64EE" w:rsidRDefault="00E71D5B" w:rsidP="00F06B6B">
      <w:pPr>
        <w:pStyle w:val="enumlev1"/>
      </w:pPr>
      <w:r w:rsidRPr="007E64EE">
        <w:t>–</w:t>
      </w:r>
      <w:r w:rsidRPr="007E64EE">
        <w:tab/>
        <w:t xml:space="preserve">Quel mécanisme peut-on utiliser pour transporter des signaux de télévision numérique multicanal sur des réseaux à fibres optiques </w:t>
      </w:r>
      <w:r w:rsidR="00472A03">
        <w:t>sous la forme</w:t>
      </w:r>
      <w:r w:rsidRPr="007E64EE">
        <w:t xml:space="preserve"> de liaison de communication numérique à haut débit</w:t>
      </w:r>
      <w:r w:rsidR="00472A03">
        <w:t xml:space="preserve"> ou de paquets </w:t>
      </w:r>
      <w:proofErr w:type="gramStart"/>
      <w:r w:rsidR="00472A03">
        <w:t>IP</w:t>
      </w:r>
      <w:r w:rsidRPr="007E64EE">
        <w:t>?</w:t>
      </w:r>
      <w:proofErr w:type="gramEnd"/>
    </w:p>
    <w:p w14:paraId="081E3551" w14:textId="77777777" w:rsidR="00E71D5B" w:rsidRPr="007E64EE" w:rsidRDefault="00E71D5B" w:rsidP="00F06B6B">
      <w:pPr>
        <w:pStyle w:val="enumlev1"/>
      </w:pPr>
      <w:r w:rsidRPr="007E64EE">
        <w:t>–</w:t>
      </w:r>
      <w:r w:rsidRPr="007E64EE">
        <w:tab/>
        <w:t xml:space="preserve">Quel mécanisme peut-on utiliser pour compenser la gigue liée au transport de signaux sur les liaisons de communication asynchrones des réseaux à fibres </w:t>
      </w:r>
      <w:proofErr w:type="gramStart"/>
      <w:r w:rsidRPr="007E64EE">
        <w:t>optiques?</w:t>
      </w:r>
      <w:proofErr w:type="gramEnd"/>
    </w:p>
    <w:p w14:paraId="09F00B64" w14:textId="7458DF50" w:rsidR="00E71D5B" w:rsidRDefault="00E71D5B" w:rsidP="00F06B6B">
      <w:pPr>
        <w:pStyle w:val="enumlev1"/>
      </w:pPr>
      <w:r w:rsidRPr="007E64EE">
        <w:t>–</w:t>
      </w:r>
      <w:r w:rsidRPr="007E64EE">
        <w:tab/>
        <w:t xml:space="preserve">Quel mécanisme peut-on utiliser pour compenser la perte de paquets liée au transport de signaux sur les liaisons de communication des réseaux à fibres optiques qui acheminent le trafic au </w:t>
      </w:r>
      <w:proofErr w:type="gramStart"/>
      <w:r w:rsidRPr="007E64EE">
        <w:t>mieux?</w:t>
      </w:r>
      <w:proofErr w:type="gramEnd"/>
    </w:p>
    <w:p w14:paraId="107C0823" w14:textId="096111B8" w:rsidR="00A45EAD" w:rsidRPr="00472A03" w:rsidRDefault="00A45EAD" w:rsidP="00F06B6B">
      <w:pPr>
        <w:pStyle w:val="enumlev1"/>
        <w:rPr>
          <w:lang w:val="fr-CH"/>
        </w:rPr>
      </w:pPr>
      <w:r w:rsidRPr="00472A03">
        <w:rPr>
          <w:lang w:val="fr-CH"/>
        </w:rPr>
        <w:t>–</w:t>
      </w:r>
      <w:r w:rsidRPr="00472A03">
        <w:rPr>
          <w:lang w:val="fr-CH"/>
        </w:rPr>
        <w:tab/>
      </w:r>
      <w:r w:rsidR="00472A03" w:rsidRPr="00472A03">
        <w:rPr>
          <w:lang w:val="fr-CH"/>
        </w:rPr>
        <w:t xml:space="preserve">Quel mécanisme ou </w:t>
      </w:r>
      <w:r w:rsidR="00472A03">
        <w:rPr>
          <w:lang w:val="fr-CH"/>
        </w:rPr>
        <w:t xml:space="preserve">quelle </w:t>
      </w:r>
      <w:r w:rsidR="00472A03" w:rsidRPr="00472A03">
        <w:rPr>
          <w:lang w:val="fr-CH"/>
        </w:rPr>
        <w:t xml:space="preserve">interface </w:t>
      </w:r>
      <w:r w:rsidR="00A01B86">
        <w:rPr>
          <w:lang w:val="fr-CH"/>
        </w:rPr>
        <w:t>est-il possible d</w:t>
      </w:r>
      <w:r w:rsidR="001B1899">
        <w:rPr>
          <w:lang w:val="fr-CH"/>
        </w:rPr>
        <w:t>'</w:t>
      </w:r>
      <w:r w:rsidR="00A01B86">
        <w:rPr>
          <w:lang w:val="fr-CH"/>
        </w:rPr>
        <w:t>utiliser</w:t>
      </w:r>
      <w:r w:rsidR="00472A03" w:rsidRPr="00472A03">
        <w:rPr>
          <w:lang w:val="fr-CH"/>
        </w:rPr>
        <w:t xml:space="preserve"> entre les fournisseurs de contenu, les réseaux centraux et les réseaux d</w:t>
      </w:r>
      <w:r w:rsidR="001B1899">
        <w:rPr>
          <w:lang w:val="fr-CH"/>
        </w:rPr>
        <w:t>'</w:t>
      </w:r>
      <w:r w:rsidR="00472A03" w:rsidRPr="00472A03">
        <w:rPr>
          <w:lang w:val="fr-CH"/>
        </w:rPr>
        <w:t>accès optiques/</w:t>
      </w:r>
      <w:proofErr w:type="gramStart"/>
      <w:r w:rsidR="00472A03" w:rsidRPr="00472A03">
        <w:rPr>
          <w:lang w:val="fr-CH"/>
        </w:rPr>
        <w:t>HFC</w:t>
      </w:r>
      <w:r w:rsidR="001B1899">
        <w:rPr>
          <w:lang w:val="fr-CH"/>
        </w:rPr>
        <w:t>?</w:t>
      </w:r>
      <w:proofErr w:type="gramEnd"/>
    </w:p>
    <w:p w14:paraId="00F6B7CC" w14:textId="77777777" w:rsidR="00F06B6B" w:rsidRDefault="00E71D5B" w:rsidP="00F06B6B">
      <w:pPr>
        <w:pStyle w:val="enumlev1"/>
      </w:pPr>
      <w:r w:rsidRPr="007E64EE">
        <w:t>–</w:t>
      </w:r>
      <w:r w:rsidRPr="007E64EE">
        <w:tab/>
        <w:t>Quel mécanisme peut-on utiliser pour contrôler l</w:t>
      </w:r>
      <w:r w:rsidR="001B1899">
        <w:t>'</w:t>
      </w:r>
      <w:r w:rsidRPr="007E64EE">
        <w:t xml:space="preserve">accès au trafic en termes de gestion et de sécurité du </w:t>
      </w:r>
      <w:proofErr w:type="gramStart"/>
      <w:r w:rsidRPr="007E64EE">
        <w:t>trafic?</w:t>
      </w:r>
      <w:proofErr w:type="gramEnd"/>
    </w:p>
    <w:p w14:paraId="647C087D" w14:textId="49FCC3F7" w:rsidR="00A45EAD" w:rsidRPr="00F06B6B" w:rsidRDefault="00A45EAD" w:rsidP="00F06B6B">
      <w:pPr>
        <w:pStyle w:val="enumlev1"/>
      </w:pPr>
      <w:r w:rsidRPr="00F06B6B">
        <w:lastRenderedPageBreak/>
        <w:t>–</w:t>
      </w:r>
      <w:r w:rsidRPr="00F06B6B">
        <w:tab/>
      </w:r>
      <w:r w:rsidR="004E1108" w:rsidRPr="00F06B6B">
        <w:t>Comment la CE</w:t>
      </w:r>
      <w:r w:rsidR="00C77CA8" w:rsidRPr="00F06B6B">
        <w:t> </w:t>
      </w:r>
      <w:r w:rsidR="004E1108" w:rsidRPr="00F06B6B">
        <w:t>9 de l</w:t>
      </w:r>
      <w:r w:rsidR="001B1899" w:rsidRPr="00F06B6B">
        <w:t>'</w:t>
      </w:r>
      <w:r w:rsidR="004E1108" w:rsidRPr="00F06B6B">
        <w:t>UIT-T peut-elle aider les pays en développement à déployer des services de télévision numérique sur des réseaux à fibres optiques et HFC,</w:t>
      </w:r>
      <w:r w:rsidR="00E056A2" w:rsidRPr="00F06B6B">
        <w:t xml:space="preserve"> </w:t>
      </w:r>
      <w:r w:rsidR="004E1108" w:rsidRPr="00F06B6B">
        <w:t>compte tenu de leurs ressources limitées ainsi que d</w:t>
      </w:r>
      <w:r w:rsidR="001B1899" w:rsidRPr="00F06B6B">
        <w:t>'</w:t>
      </w:r>
      <w:r w:rsidR="004E1108" w:rsidRPr="00F06B6B">
        <w:t xml:space="preserve">autres besoins </w:t>
      </w:r>
      <w:proofErr w:type="gramStart"/>
      <w:r w:rsidR="004E1108" w:rsidRPr="00F06B6B">
        <w:t>spécifiques</w:t>
      </w:r>
      <w:r w:rsidR="001B1899" w:rsidRPr="00F06B6B">
        <w:t>?</w:t>
      </w:r>
      <w:proofErr w:type="gramEnd"/>
    </w:p>
    <w:p w14:paraId="1C6944AB" w14:textId="5755B1FF" w:rsidR="00E71D5B" w:rsidRPr="007E64EE" w:rsidRDefault="00A45EAD" w:rsidP="00F06B6B">
      <w:pPr>
        <w:pStyle w:val="Heading3"/>
      </w:pPr>
      <w:bookmarkStart w:id="50" w:name="_Toc67555158"/>
      <w:r>
        <w:t>C.3</w:t>
      </w:r>
      <w:r w:rsidR="00E71D5B" w:rsidRPr="007E64EE">
        <w:tab/>
        <w:t>Tâches</w:t>
      </w:r>
      <w:bookmarkEnd w:id="50"/>
    </w:p>
    <w:p w14:paraId="0D7C147D" w14:textId="1781AD16"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6C2AB402" w14:textId="047BCD73" w:rsidR="00E71D5B" w:rsidRPr="007E64EE" w:rsidRDefault="00E71D5B" w:rsidP="00F06B6B">
      <w:pPr>
        <w:pStyle w:val="enumlev1"/>
      </w:pPr>
      <w:r w:rsidRPr="007E64EE">
        <w:t>–</w:t>
      </w:r>
      <w:r w:rsidRPr="007E64EE">
        <w:tab/>
      </w:r>
      <w:r w:rsidR="00D26A1F" w:rsidRPr="007E64EE">
        <w:t>Élaboration</w:t>
      </w:r>
      <w:r w:rsidRPr="007E64EE">
        <w:t xml:space="preserve"> d</w:t>
      </w:r>
      <w:r w:rsidR="001B1899">
        <w:t>'</w:t>
      </w:r>
      <w:r w:rsidRPr="007E64EE">
        <w:t>une ou de plusieurs nouvelles Recommandations sur les sujets d</w:t>
      </w:r>
      <w:r w:rsidR="001B1899">
        <w:t>'</w:t>
      </w:r>
      <w:r w:rsidRPr="007E64EE">
        <w:t xml:space="preserve">étude </w:t>
      </w:r>
      <w:r w:rsidR="004E1108">
        <w:t xml:space="preserve">énumérés sous </w:t>
      </w:r>
      <w:r w:rsidR="001B1899">
        <w:t>"</w:t>
      </w:r>
      <w:r w:rsidR="004E1108">
        <w:t>Questions</w:t>
      </w:r>
      <w:r w:rsidR="001B1899">
        <w:t>"</w:t>
      </w:r>
      <w:r w:rsidRPr="007E64EE">
        <w:t xml:space="preserve"> et tenue à jour des Recommandations en vigueur, par exemple les Recommandations UIT-T J.185 et J.186.</w:t>
      </w:r>
    </w:p>
    <w:p w14:paraId="3D489E33" w14:textId="465927A3" w:rsidR="00E71D5B" w:rsidRPr="007E64EE" w:rsidRDefault="00E71D5B" w:rsidP="00F06B6B">
      <w:pPr>
        <w:pStyle w:val="enumlev1"/>
      </w:pPr>
      <w:r w:rsidRPr="007E64EE">
        <w:t>–</w:t>
      </w:r>
      <w:r w:rsidRPr="007E64EE">
        <w:tab/>
        <w:t>Publication d</w:t>
      </w:r>
      <w:r w:rsidR="001B1899">
        <w:t>'</w:t>
      </w:r>
      <w:r w:rsidRPr="007E64EE">
        <w:t>informations utiles (par exemple rapports</w:t>
      </w:r>
      <w:r w:rsidR="004E1108">
        <w:t>,</w:t>
      </w:r>
      <w:r w:rsidR="004E1108" w:rsidRPr="004E1108">
        <w:t xml:space="preserve"> </w:t>
      </w:r>
      <w:r w:rsidR="004E1108">
        <w:t>e</w:t>
      </w:r>
      <w:r w:rsidR="004E1108" w:rsidRPr="004E1108">
        <w:t>nquêtes, suppléments, lignes directrices</w:t>
      </w:r>
      <w:r w:rsidRPr="007E64EE">
        <w:t xml:space="preserve"> ou manuels)</w:t>
      </w:r>
      <w:r w:rsidR="00E056A2">
        <w:t xml:space="preserve"> </w:t>
      </w:r>
      <w:r w:rsidR="004E1108">
        <w:t xml:space="preserve">pour favoriser </w:t>
      </w:r>
      <w:r w:rsidRPr="007E64EE">
        <w:t>le déploiement de services de télévision numérique sur des réseaux à fibres optiques</w:t>
      </w:r>
      <w:r w:rsidR="004E1108">
        <w:t xml:space="preserve"> et HFC</w:t>
      </w:r>
      <w:r w:rsidRPr="007E64EE">
        <w:t xml:space="preserve"> dans les pays en développement.</w:t>
      </w:r>
    </w:p>
    <w:p w14:paraId="77E0A0E8"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17" w:history="1">
        <w:r w:rsidRPr="007E64EE">
          <w:t>programme de travail de la CE 9</w:t>
        </w:r>
      </w:hyperlink>
      <w:r w:rsidRPr="007E64EE">
        <w:t xml:space="preserve"> </w:t>
      </w:r>
      <w:r w:rsidRPr="007E64EE">
        <w:rPr>
          <w:szCs w:val="24"/>
          <w:lang w:eastAsia="ja-JP"/>
        </w:rPr>
        <w:t>(</w:t>
      </w:r>
      <w:hyperlink r:id="rId18" w:history="1">
        <w:r w:rsidR="00A45EAD">
          <w:rPr>
            <w:rStyle w:val="Hyperlink"/>
          </w:rPr>
          <w:t>https:</w:t>
        </w:r>
        <w:r w:rsidR="00A45EAD" w:rsidRPr="00BE5856">
          <w:rPr>
            <w:rStyle w:val="Hyperlink"/>
          </w:rPr>
          <w:t>//www.itu.int/ITU-T/workprog/wp_search.aspx?sp=16&amp;q=4/9</w:t>
        </w:r>
      </w:hyperlink>
      <w:r w:rsidRPr="007E64EE">
        <w:rPr>
          <w:szCs w:val="24"/>
          <w:lang w:eastAsia="ja-JP"/>
        </w:rPr>
        <w:t>).</w:t>
      </w:r>
    </w:p>
    <w:p w14:paraId="1558A4F3" w14:textId="1ADEFEC6" w:rsidR="00E71D5B" w:rsidRPr="00DD7DB6" w:rsidRDefault="00A45EAD" w:rsidP="00F06B6B">
      <w:pPr>
        <w:pStyle w:val="Heading3"/>
        <w:rPr>
          <w:bCs/>
        </w:rPr>
      </w:pPr>
      <w:bookmarkStart w:id="51" w:name="_Toc67555159"/>
      <w:r w:rsidRPr="00DD7DB6">
        <w:rPr>
          <w:bCs/>
        </w:rPr>
        <w:t>C.4</w:t>
      </w:r>
      <w:r w:rsidR="00E71D5B" w:rsidRPr="00DD7DB6">
        <w:rPr>
          <w:bCs/>
        </w:rPr>
        <w:tab/>
        <w:t>Relations</w:t>
      </w:r>
      <w:bookmarkEnd w:id="51"/>
    </w:p>
    <w:p w14:paraId="04BCB774" w14:textId="20459482" w:rsidR="00E71D5B" w:rsidRPr="007E64EE" w:rsidRDefault="00E71D5B" w:rsidP="00F06B6B">
      <w:pPr>
        <w:pStyle w:val="Headingb"/>
      </w:pPr>
      <w:r w:rsidRPr="007E64EE">
        <w:t>Recommandations</w:t>
      </w:r>
    </w:p>
    <w:p w14:paraId="7B74D1B5" w14:textId="3C3EEA8E" w:rsidR="00821F21" w:rsidRDefault="00821F21" w:rsidP="00F06B6B">
      <w:pPr>
        <w:pStyle w:val="enumlev1"/>
      </w:pPr>
      <w:r w:rsidRPr="00821F21">
        <w:t>–</w:t>
      </w:r>
      <w:r w:rsidRPr="00821F21">
        <w:tab/>
      </w:r>
      <w:r w:rsidR="00E2685C">
        <w:t>UIT</w:t>
      </w:r>
      <w:r w:rsidRPr="00821F21">
        <w:t xml:space="preserve">-T J.83, J.185, J.186 </w:t>
      </w:r>
      <w:r w:rsidR="004E1108">
        <w:t>et autres</w:t>
      </w:r>
      <w:r w:rsidR="004E1108" w:rsidRPr="00F06B6B">
        <w:t xml:space="preserve"> Recommandations UIT-T pertinentes de la série J</w:t>
      </w:r>
      <w:r w:rsidR="00E2685C">
        <w:t>.</w:t>
      </w:r>
    </w:p>
    <w:p w14:paraId="56D680F5" w14:textId="0C47BAC2" w:rsidR="00E71D5B" w:rsidRPr="007E64EE" w:rsidRDefault="00E71D5B" w:rsidP="00F06B6B">
      <w:pPr>
        <w:pStyle w:val="enumlev1"/>
      </w:pPr>
      <w:r w:rsidRPr="007E64EE">
        <w:t>–</w:t>
      </w:r>
      <w:r w:rsidRPr="007E64EE">
        <w:tab/>
        <w:t>Série G.984</w:t>
      </w:r>
      <w:r w:rsidR="00821F21">
        <w:t>, série G.987, série G.9807</w:t>
      </w:r>
      <w:r w:rsidRPr="007E64EE">
        <w:t xml:space="preserve"> et autres Recommandations UIT</w:t>
      </w:r>
      <w:r w:rsidRPr="007E64EE">
        <w:noBreakHyphen/>
        <w:t>T de la série G traitant des réseaux, des systèmes et</w:t>
      </w:r>
      <w:r w:rsidR="004E1108">
        <w:t xml:space="preserve"> des</w:t>
      </w:r>
      <w:r w:rsidR="00E056A2">
        <w:t xml:space="preserve"> </w:t>
      </w:r>
      <w:r w:rsidRPr="007E64EE">
        <w:t>interfaces à fibres optiques.</w:t>
      </w:r>
    </w:p>
    <w:p w14:paraId="7E1E0A19" w14:textId="285F013D" w:rsidR="00E71D5B" w:rsidRPr="007E64EE" w:rsidRDefault="00E71D5B" w:rsidP="00F06B6B">
      <w:pPr>
        <w:pStyle w:val="Headingb"/>
      </w:pPr>
      <w:r w:rsidRPr="007E64EE">
        <w:t>Questions</w:t>
      </w:r>
    </w:p>
    <w:p w14:paraId="61764BC7" w14:textId="0D95E1E8" w:rsidR="00E71D5B" w:rsidRPr="007E64EE" w:rsidRDefault="00E71D5B" w:rsidP="00F06B6B">
      <w:pPr>
        <w:pStyle w:val="enumlev1"/>
      </w:pPr>
      <w:r w:rsidRPr="007E64EE">
        <w:t>–</w:t>
      </w:r>
      <w:r w:rsidRPr="007E64EE">
        <w:tab/>
      </w:r>
      <w:r w:rsidR="00821F21">
        <w:t>Toutes</w:t>
      </w:r>
      <w:r w:rsidR="004E1108">
        <w:t xml:space="preserve"> les Questions relevant de la CE </w:t>
      </w:r>
      <w:r w:rsidRPr="007E64EE">
        <w:t>9</w:t>
      </w:r>
    </w:p>
    <w:p w14:paraId="12460450" w14:textId="5FF9654D" w:rsidR="00E71D5B" w:rsidRPr="007E64EE" w:rsidRDefault="00E71D5B" w:rsidP="00F06B6B">
      <w:pPr>
        <w:pStyle w:val="Headingb"/>
      </w:pPr>
      <w:r w:rsidRPr="007E64EE">
        <w:t>Commissions d</w:t>
      </w:r>
      <w:r w:rsidR="001B1899">
        <w:t>'</w:t>
      </w:r>
      <w:r w:rsidRPr="007E64EE">
        <w:t>études</w:t>
      </w:r>
    </w:p>
    <w:p w14:paraId="23201D92" w14:textId="5E8A4D93" w:rsidR="00E71D5B" w:rsidRPr="007E64EE" w:rsidRDefault="00E71D5B" w:rsidP="00F06B6B">
      <w:pPr>
        <w:pStyle w:val="enumlev1"/>
      </w:pPr>
      <w:r w:rsidRPr="007E64EE">
        <w:t>–</w:t>
      </w:r>
      <w:r w:rsidRPr="007E64EE">
        <w:tab/>
        <w:t>CE 15 de l</w:t>
      </w:r>
      <w:r w:rsidR="001B1899">
        <w:t>'</w:t>
      </w:r>
      <w:r w:rsidRPr="007E64EE">
        <w:t>UIT-T (architectures de réseau optique, en particulier celles se rapportant aux systèm</w:t>
      </w:r>
      <w:r w:rsidR="00E2685C">
        <w:t>es PON, et interfaces optiques)</w:t>
      </w:r>
    </w:p>
    <w:p w14:paraId="221B3FD6" w14:textId="45EBFA43" w:rsidR="00E71D5B" w:rsidRPr="007E64EE" w:rsidRDefault="00E71D5B" w:rsidP="00F06B6B">
      <w:pPr>
        <w:pStyle w:val="enumlev1"/>
      </w:pPr>
      <w:r w:rsidRPr="007E64EE">
        <w:t>–</w:t>
      </w:r>
      <w:r w:rsidRPr="007E64EE">
        <w:tab/>
        <w:t>CE 1 et CE 2 de l</w:t>
      </w:r>
      <w:r w:rsidR="001B1899">
        <w:t>'</w:t>
      </w:r>
      <w:r w:rsidRPr="007E64EE">
        <w:t>UIT</w:t>
      </w:r>
      <w:r w:rsidRPr="007E64EE">
        <w:noBreakHyphen/>
        <w:t>D</w:t>
      </w:r>
    </w:p>
    <w:p w14:paraId="0A6CA766" w14:textId="4B383EFE" w:rsidR="00E71D5B" w:rsidRPr="007E64EE" w:rsidRDefault="00E71D5B" w:rsidP="00F06B6B">
      <w:pPr>
        <w:pStyle w:val="Headingb"/>
      </w:pPr>
      <w:r w:rsidRPr="007E64EE">
        <w:t>Organismes de normalisation</w:t>
      </w:r>
    </w:p>
    <w:p w14:paraId="055E9F71" w14:textId="53ABEACF" w:rsidR="00E71D5B" w:rsidRPr="007E64EE" w:rsidRDefault="00E71D5B" w:rsidP="00F06B6B">
      <w:pPr>
        <w:pStyle w:val="enumlev1"/>
      </w:pPr>
      <w:r w:rsidRPr="007E64EE">
        <w:t>–</w:t>
      </w:r>
      <w:r w:rsidRPr="007E64EE">
        <w:tab/>
        <w:t>IEEE</w:t>
      </w:r>
      <w:r w:rsidR="00821F21">
        <w:t xml:space="preserve"> 802.3</w:t>
      </w:r>
    </w:p>
    <w:p w14:paraId="1A176C0C" w14:textId="7B51F44A" w:rsidR="00E71D5B" w:rsidRPr="007E64EE" w:rsidRDefault="00E71D5B" w:rsidP="00F06B6B">
      <w:pPr>
        <w:pStyle w:val="enumlev1"/>
      </w:pPr>
      <w:r w:rsidRPr="007E64EE">
        <w:t>–</w:t>
      </w:r>
      <w:r w:rsidRPr="007E64EE">
        <w:tab/>
        <w:t>CEI</w:t>
      </w:r>
      <w:r w:rsidR="00821F21">
        <w:t xml:space="preserve"> TC 100</w:t>
      </w:r>
    </w:p>
    <w:p w14:paraId="0F98D277" w14:textId="77777777" w:rsidR="00E71D5B" w:rsidRPr="007E64EE" w:rsidRDefault="00E71D5B" w:rsidP="00F06B6B">
      <w:pPr>
        <w:overflowPunct/>
        <w:autoSpaceDE/>
        <w:autoSpaceDN/>
        <w:adjustRightInd/>
        <w:spacing w:before="0"/>
        <w:textAlignment w:val="auto"/>
      </w:pPr>
      <w:r w:rsidRPr="007E64EE">
        <w:br w:type="page"/>
      </w:r>
    </w:p>
    <w:p w14:paraId="74CEEB5B" w14:textId="50BCDB04" w:rsidR="00E71D5B" w:rsidRPr="007E64EE" w:rsidRDefault="00821F21" w:rsidP="00E056A2">
      <w:pPr>
        <w:pStyle w:val="Heading2"/>
      </w:pPr>
      <w:bookmarkStart w:id="52" w:name="_Toc474914909"/>
      <w:bookmarkStart w:id="53" w:name="_Toc475015178"/>
      <w:bookmarkStart w:id="54" w:name="_Toc64014906"/>
      <w:bookmarkStart w:id="55" w:name="_Toc67555160"/>
      <w:r>
        <w:lastRenderedPageBreak/>
        <w:t>D</w:t>
      </w:r>
      <w:r w:rsidR="00E71D5B" w:rsidRPr="007E64EE">
        <w:tab/>
      </w:r>
      <w:r w:rsidR="00E71D5B" w:rsidRPr="00E2685C">
        <w:t>Question 5/9 – Interfaces</w:t>
      </w:r>
      <w:r w:rsidR="00E71D5B" w:rsidRPr="007E64EE">
        <w:t xml:space="preserve"> de programmation d</w:t>
      </w:r>
      <w:r w:rsidR="001B1899">
        <w:t>'</w:t>
      </w:r>
      <w:r w:rsidR="00E71D5B" w:rsidRPr="007E64EE">
        <w:t>application (API), cadres et architecture logicielle globale des composants logiciels pour les services de distribution de contenu évolués relevant du domaine de compétence de la Commission d</w:t>
      </w:r>
      <w:r w:rsidR="001B1899">
        <w:t>'</w:t>
      </w:r>
      <w:r w:rsidR="00E71D5B" w:rsidRPr="007E64EE">
        <w:t>études 9</w:t>
      </w:r>
      <w:bookmarkEnd w:id="52"/>
      <w:bookmarkEnd w:id="53"/>
      <w:bookmarkEnd w:id="54"/>
      <w:bookmarkEnd w:id="55"/>
    </w:p>
    <w:p w14:paraId="4127F0E1" w14:textId="3C030E74" w:rsidR="00E71D5B" w:rsidRPr="007E64EE" w:rsidRDefault="00E71D5B" w:rsidP="00E056A2">
      <w:r w:rsidRPr="007E64EE">
        <w:t xml:space="preserve">(Suite de la Question </w:t>
      </w:r>
      <w:r w:rsidR="00821F21">
        <w:t>5</w:t>
      </w:r>
      <w:r w:rsidRPr="007E64EE">
        <w:t>/9)</w:t>
      </w:r>
    </w:p>
    <w:p w14:paraId="3450B417" w14:textId="186CA57A" w:rsidR="00E71D5B" w:rsidRPr="00DD7DB6" w:rsidRDefault="00821F21" w:rsidP="00F06B6B">
      <w:pPr>
        <w:pStyle w:val="Heading3"/>
        <w:rPr>
          <w:bCs/>
        </w:rPr>
      </w:pPr>
      <w:bookmarkStart w:id="56" w:name="_Toc67555161"/>
      <w:r w:rsidRPr="00DD7DB6">
        <w:rPr>
          <w:bCs/>
        </w:rPr>
        <w:t>D.1</w:t>
      </w:r>
      <w:r w:rsidR="00E71D5B" w:rsidRPr="00DD7DB6">
        <w:rPr>
          <w:bCs/>
        </w:rPr>
        <w:tab/>
        <w:t>Motifs</w:t>
      </w:r>
      <w:bookmarkEnd w:id="56"/>
    </w:p>
    <w:p w14:paraId="1719B3B8" w14:textId="77777777" w:rsidR="00E71D5B" w:rsidRPr="007E64EE" w:rsidRDefault="00E71D5B" w:rsidP="00F06B6B">
      <w:r w:rsidRPr="007E64EE">
        <w:t>Les modèles de boîtiers-décodeurs et de récepteurs numériques de prochaine génération pour les services de distribution de contenu</w:t>
      </w:r>
      <w:r w:rsidRPr="007E64EE">
        <w:rPr>
          <w:vertAlign w:val="superscript"/>
        </w:rPr>
        <w:t>1</w:t>
      </w:r>
      <w:r w:rsidRPr="007E64EE">
        <w:t xml:space="preserve"> évolués destinés au grand public intégreront progressivement un grand nombre de composants matériels et logiciels.</w:t>
      </w:r>
    </w:p>
    <w:p w14:paraId="501059C2" w14:textId="32197590" w:rsidR="00E71D5B" w:rsidRPr="007E64EE" w:rsidRDefault="00E71D5B" w:rsidP="00F06B6B">
      <w:pPr>
        <w:pStyle w:val="Note"/>
      </w:pPr>
      <w:r w:rsidRPr="007E64EE">
        <w:t>NOTE – La base de données terminologique de l</w:t>
      </w:r>
      <w:r w:rsidR="001B1899">
        <w:t>'</w:t>
      </w:r>
      <w:r w:rsidRPr="007E64EE">
        <w:t>UIT définit un "contenu" comme un "programme et des informations connexes de toute nature".</w:t>
      </w:r>
    </w:p>
    <w:p w14:paraId="1E503EFF" w14:textId="15A73D8D" w:rsidR="00E71D5B" w:rsidRPr="007E64EE" w:rsidRDefault="00E71D5B" w:rsidP="00F06B6B">
      <w:r w:rsidRPr="007E64EE">
        <w:t>Ces composants logiciels devront notamment être conçus conformément à des pratiques avérées en matière d</w:t>
      </w:r>
      <w:r w:rsidR="001B1899">
        <w:t>'</w:t>
      </w:r>
      <w:r w:rsidRPr="007E64EE">
        <w:t>architecture, devront communiqueront entre eux au moyen d</w:t>
      </w:r>
      <w:r w:rsidR="001B1899">
        <w:t>'</w:t>
      </w:r>
      <w:r w:rsidRPr="007E64EE">
        <w:t>interfaces de programmation d</w:t>
      </w:r>
      <w:r w:rsidR="001B1899">
        <w:t>'</w:t>
      </w:r>
      <w:r w:rsidRPr="007E64EE">
        <w:t>application (API) clairement définies et devront autant que possible être intégrés sous une forme réutilisable. Un ensemble de composants fonctionnels transportables, interopérables et correctement représentés de façon abstraite pour un domaine d</w:t>
      </w:r>
      <w:r w:rsidR="001B1899">
        <w:t>'</w:t>
      </w:r>
      <w:r w:rsidRPr="007E64EE">
        <w:t>application donné, parfois appelé "cadre", constitue un instrument utile pour la conception d</w:t>
      </w:r>
      <w:r w:rsidR="001B1899">
        <w:t>'</w:t>
      </w:r>
      <w:r w:rsidRPr="007E64EE">
        <w:t>un système évolué. Les interfaces API intégrées jouent un rôle important dans les cadres destinés à faciliter la mise au point rapide de produits, de solutions ou de projets conformément au champ d</w:t>
      </w:r>
      <w:r w:rsidR="001B1899">
        <w:t>'</w:t>
      </w:r>
      <w:r w:rsidRPr="007E64EE">
        <w:t>application prescrit. Ces cadres devraient également être conformes à des règles et définitions précises, de façon à permettre leur réutilisation et à réduire ainsi le coût global de ces systèmes évolués.</w:t>
      </w:r>
    </w:p>
    <w:p w14:paraId="6DE0A513" w14:textId="77777777" w:rsidR="00F06B6B" w:rsidRDefault="00E71D5B" w:rsidP="00F06B6B">
      <w:r w:rsidRPr="007E64EE">
        <w:t>Aujourd</w:t>
      </w:r>
      <w:r w:rsidR="001B1899">
        <w:t>'</w:t>
      </w:r>
      <w:r w:rsidRPr="007E64EE">
        <w:t>hui, l</w:t>
      </w:r>
      <w:r w:rsidR="001B1899">
        <w:t>'</w:t>
      </w:r>
      <w:r w:rsidRPr="007E64EE">
        <w:t>utilisation de composants logiciels ne se limite pas uniquement aux services de distribution de contenu. Les types de service sont nombreux, par exemple les services intégrés de radiodiffusion et large bande, les services de présentation et de synchronisation sur plusieurs dispositifs, les services de contenu généré par l</w:t>
      </w:r>
      <w:r w:rsidR="001B1899">
        <w:t>'</w:t>
      </w:r>
      <w:r w:rsidRPr="007E64EE">
        <w:t>utilisateur, la télévision sociale, etc. Ces services permettront d</w:t>
      </w:r>
      <w:r w:rsidR="001B1899">
        <w:t>'</w:t>
      </w:r>
      <w:r w:rsidRPr="007E64EE">
        <w:t>améliorer l</w:t>
      </w:r>
      <w:r w:rsidR="001B1899">
        <w:t>'</w:t>
      </w:r>
      <w:r w:rsidRPr="007E64EE">
        <w:t>interactivité, l</w:t>
      </w:r>
      <w:r w:rsidR="001B1899">
        <w:t>'</w:t>
      </w:r>
      <w:r w:rsidRPr="007E64EE">
        <w:t>accessibilité et la facilité d</w:t>
      </w:r>
      <w:r w:rsidR="001B1899">
        <w:t>'</w:t>
      </w:r>
      <w:r w:rsidRPr="007E64EE">
        <w:t>utilisation. D</w:t>
      </w:r>
      <w:r w:rsidR="001B1899">
        <w:t>'</w:t>
      </w:r>
      <w:r w:rsidRPr="007E64EE">
        <w:t>où la nécessité d</w:t>
      </w:r>
      <w:r w:rsidR="001B1899">
        <w:t>'</w:t>
      </w:r>
      <w:r w:rsidRPr="007E64EE">
        <w:t xml:space="preserve">une </w:t>
      </w:r>
      <w:r w:rsidR="00D80905">
        <w:t xml:space="preserve">architecture logicielle </w:t>
      </w:r>
      <w:r w:rsidRPr="007E64EE">
        <w:t>bien définie et correctement organisée</w:t>
      </w:r>
    </w:p>
    <w:p w14:paraId="58F8CFDC" w14:textId="2364D233" w:rsidR="00E71D5B" w:rsidRPr="007E64EE" w:rsidRDefault="00E71D5B" w:rsidP="00F06B6B">
      <w:r w:rsidRPr="007E64EE">
        <w:t>L</w:t>
      </w:r>
      <w:r w:rsidR="001B1899">
        <w:t>'</w:t>
      </w:r>
      <w:r w:rsidR="00D80905">
        <w:t xml:space="preserve">architecture logicielle </w:t>
      </w:r>
      <w:r w:rsidRPr="007E64EE">
        <w:t>décrite ci-dessus repose sur le principe qu</w:t>
      </w:r>
      <w:r w:rsidR="001B1899">
        <w:t>'</w:t>
      </w:r>
      <w:r w:rsidRPr="007E64EE">
        <w:t>il est très important d</w:t>
      </w:r>
      <w:r w:rsidR="001B1899">
        <w:t>'</w:t>
      </w:r>
      <w:r w:rsidRPr="007E64EE">
        <w:t>avoir une connaissance approfondie de chaque interface API et de la manière de contrôler ces interfaces; en effet, étant donné que certaines interfaces API peuvent parvenir à contrôler ou à remplacer d</w:t>
      </w:r>
      <w:r w:rsidR="001B1899">
        <w:t>'</w:t>
      </w:r>
      <w:r w:rsidRPr="007E64EE">
        <w:t>autres interfaces API, et que même une seule de ces API "fermées" dans un boîtier</w:t>
      </w:r>
      <w:r w:rsidRPr="007E64EE">
        <w:noBreakHyphen/>
        <w:t>décodeur et/ou un récepteur numérique qui serait normalement "ouvert" suffit à transformer l</w:t>
      </w:r>
      <w:r w:rsidR="001B1899">
        <w:t>'</w:t>
      </w:r>
      <w:r w:rsidRPr="007E64EE">
        <w:t>ensemble du boîtier en un environnement "fermé", le contrôle de la quasi-totalité des interfaces API revêt une importance capitale.</w:t>
      </w:r>
      <w:r w:rsidR="00821F21">
        <w:t xml:space="preserve"> </w:t>
      </w:r>
      <w:r w:rsidR="00D80905">
        <w:t>En outre, il</w:t>
      </w:r>
      <w:r w:rsidR="00821F21" w:rsidRPr="00821F21">
        <w:t xml:space="preserve"> est évidemment </w:t>
      </w:r>
      <w:r w:rsidR="00D80905">
        <w:t>vivement</w:t>
      </w:r>
      <w:r w:rsidR="00821F21" w:rsidRPr="00821F21">
        <w:t xml:space="preserve"> souhaitable que les interfaces API</w:t>
      </w:r>
      <w:r w:rsidR="00E056A2">
        <w:t xml:space="preserve"> </w:t>
      </w:r>
      <w:r w:rsidR="00D80905">
        <w:t>indiquées</w:t>
      </w:r>
      <w:r w:rsidR="00821F21" w:rsidRPr="00821F21">
        <w:t xml:space="preserve"> soient conformes aux normes</w:t>
      </w:r>
      <w:r w:rsidR="00E056A2">
        <w:t xml:space="preserve"> </w:t>
      </w:r>
      <w:r w:rsidR="00821F21" w:rsidRPr="00821F21">
        <w:t>publiées</w:t>
      </w:r>
      <w:r w:rsidR="00D80905">
        <w:t xml:space="preserve"> accessibles</w:t>
      </w:r>
      <w:r w:rsidR="00821F21" w:rsidRPr="00821F21">
        <w:t>,</w:t>
      </w:r>
      <w:r w:rsidR="00D80905">
        <w:t xml:space="preserve"> par exemple les Recommandations UIT-T,</w:t>
      </w:r>
      <w:r w:rsidR="00E056A2">
        <w:t xml:space="preserve"> </w:t>
      </w:r>
      <w:r w:rsidR="00821F21" w:rsidRPr="00821F21">
        <w:t>et non pas à des normes propriétaires, et qu</w:t>
      </w:r>
      <w:r w:rsidR="001B1899">
        <w:t>'</w:t>
      </w:r>
      <w:r w:rsidR="00821F21" w:rsidRPr="00821F21">
        <w:t xml:space="preserve">elles prévoient des mécanismes bien définis permettant </w:t>
      </w:r>
      <w:r w:rsidR="00D80905">
        <w:t>d</w:t>
      </w:r>
      <w:r w:rsidR="001B1899">
        <w:t>'</w:t>
      </w:r>
      <w:r w:rsidR="00D80905">
        <w:t xml:space="preserve">ajouter </w:t>
      </w:r>
      <w:r w:rsidR="00821F21" w:rsidRPr="00821F21">
        <w:t>des extensions</w:t>
      </w:r>
    </w:p>
    <w:p w14:paraId="5C4B13E5" w14:textId="1D137C24" w:rsidR="00E71D5B" w:rsidRPr="007E64EE" w:rsidRDefault="00E71D5B" w:rsidP="00F06B6B">
      <w:r w:rsidRPr="007E64EE">
        <w:t>Il faut aussi définir ces</w:t>
      </w:r>
      <w:r w:rsidR="00D80905" w:rsidRPr="00D80905">
        <w:t xml:space="preserve"> </w:t>
      </w:r>
      <w:r w:rsidR="00D80905">
        <w:t>architectures logicielles, ces</w:t>
      </w:r>
      <w:r w:rsidRPr="007E64EE">
        <w:t xml:space="preserve"> cadres et</w:t>
      </w:r>
      <w:r w:rsidR="00D80905">
        <w:t xml:space="preserve"> ces</w:t>
      </w:r>
      <w:r w:rsidRPr="007E64EE">
        <w:t xml:space="preserve"> interfaces API pour permettre aux opérateurs de services de mettre en </w:t>
      </w:r>
      <w:r w:rsidR="002F67BD" w:rsidRPr="007E64EE">
        <w:t>œuvre</w:t>
      </w:r>
      <w:r w:rsidRPr="007E64EE">
        <w:t xml:space="preserve"> ultérieurement des boîtiers-décodeurs et/ou des récepteurs numériques évolués, tout en maintenant des coûts bas, à charge pour eux de choisir parmi les architectures souples, d</w:t>
      </w:r>
      <w:r w:rsidR="001B1899">
        <w:t>'</w:t>
      </w:r>
      <w:r w:rsidRPr="007E64EE">
        <w:t>offrir un environnement modulaire à plusieurs fournisseurs et d</w:t>
      </w:r>
      <w:r w:rsidR="001B1899">
        <w:t>'</w:t>
      </w:r>
      <w:r w:rsidRPr="007E64EE">
        <w:t>éviter les compromis au niveau des caractéristiques et des fonctions.</w:t>
      </w:r>
    </w:p>
    <w:p w14:paraId="6A4CF45E" w14:textId="61B38674" w:rsidR="00E71D5B" w:rsidRPr="007E64EE" w:rsidRDefault="00E71D5B" w:rsidP="00F06B6B">
      <w:r w:rsidRPr="007E64EE">
        <w:t>Il est donc important et urgent d</w:t>
      </w:r>
      <w:r w:rsidR="001B1899">
        <w:t>'</w:t>
      </w:r>
      <w:r w:rsidRPr="007E64EE">
        <w:t xml:space="preserve">étudier les interfaces API, les cadres et </w:t>
      </w:r>
      <w:r w:rsidR="00D80905">
        <w:t>l</w:t>
      </w:r>
      <w:r w:rsidR="001B1899">
        <w:t>'</w:t>
      </w:r>
      <w:r w:rsidR="00D80905">
        <w:t>architecture logicielle</w:t>
      </w:r>
      <w:r w:rsidR="00E056A2">
        <w:t xml:space="preserve"> </w:t>
      </w:r>
      <w:r w:rsidRPr="007E64EE">
        <w:t xml:space="preserve">utilisés dans les services de distribution de contenu évolués </w:t>
      </w:r>
      <w:r w:rsidR="00D80905">
        <w:t>et les</w:t>
      </w:r>
      <w:r w:rsidRPr="007E64EE">
        <w:t xml:space="preserve"> boîtiers-décodeurs et/ou</w:t>
      </w:r>
      <w:r w:rsidR="00E056A2">
        <w:t xml:space="preserve"> </w:t>
      </w:r>
      <w:r w:rsidRPr="007E64EE">
        <w:t>récepteurs numériques de prochaine génération et d</w:t>
      </w:r>
      <w:r w:rsidR="001B1899">
        <w:t>'</w:t>
      </w:r>
      <w:r w:rsidRPr="007E64EE">
        <w:t>indiquer qu</w:t>
      </w:r>
      <w:r w:rsidR="001B1899">
        <w:t>'</w:t>
      </w:r>
      <w:r w:rsidRPr="007E64EE">
        <w:t>ils doivent respecter les critères d</w:t>
      </w:r>
      <w:r w:rsidR="001B1899">
        <w:t>'</w:t>
      </w:r>
      <w:r w:rsidRPr="007E64EE">
        <w:t>exploitation définis ci</w:t>
      </w:r>
      <w:r w:rsidRPr="007E64EE">
        <w:noBreakHyphen/>
        <w:t>dessus.</w:t>
      </w:r>
    </w:p>
    <w:p w14:paraId="25479770" w14:textId="2ED8F6C3" w:rsidR="00E71D5B" w:rsidRPr="00DD7DB6" w:rsidRDefault="00821F21" w:rsidP="00F06B6B">
      <w:pPr>
        <w:pStyle w:val="Heading3"/>
        <w:rPr>
          <w:bCs/>
        </w:rPr>
      </w:pPr>
      <w:bookmarkStart w:id="57" w:name="_Toc67555162"/>
      <w:r w:rsidRPr="00DD7DB6">
        <w:rPr>
          <w:bCs/>
        </w:rPr>
        <w:lastRenderedPageBreak/>
        <w:t>D</w:t>
      </w:r>
      <w:r w:rsidR="00E71D5B" w:rsidRPr="00DD7DB6">
        <w:rPr>
          <w:bCs/>
        </w:rPr>
        <w:t>.2</w:t>
      </w:r>
      <w:r w:rsidR="00E71D5B" w:rsidRPr="00DD7DB6">
        <w:rPr>
          <w:bCs/>
        </w:rPr>
        <w:tab/>
        <w:t>Question</w:t>
      </w:r>
      <w:bookmarkEnd w:id="57"/>
    </w:p>
    <w:p w14:paraId="46895CA2" w14:textId="311BF6F2" w:rsidR="00E71D5B" w:rsidRPr="007E64EE"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7FD4723F" w14:textId="77777777" w:rsidR="00F06B6B" w:rsidRDefault="00E71D5B" w:rsidP="00F06B6B">
      <w:pPr>
        <w:pStyle w:val="enumlev1"/>
      </w:pPr>
      <w:r w:rsidRPr="007E64EE">
        <w:t>–</w:t>
      </w:r>
      <w:r w:rsidRPr="007E64EE">
        <w:tab/>
        <w:t>Quelles sont les</w:t>
      </w:r>
      <w:r w:rsidR="00D80905" w:rsidRPr="00D80905">
        <w:t xml:space="preserve"> </w:t>
      </w:r>
      <w:r w:rsidR="00D80905">
        <w:t>prescriptions pertinentes</w:t>
      </w:r>
      <w:r w:rsidR="00D80905" w:rsidRPr="007E64EE">
        <w:t xml:space="preserve"> </w:t>
      </w:r>
      <w:r w:rsidR="00D80905">
        <w:t>relatives aux</w:t>
      </w:r>
      <w:r w:rsidR="00D80905" w:rsidRPr="007E64EE">
        <w:t xml:space="preserve"> interface</w:t>
      </w:r>
      <w:r w:rsidR="00D80905">
        <w:t>s</w:t>
      </w:r>
      <w:r w:rsidR="00E056A2">
        <w:t xml:space="preserve"> </w:t>
      </w:r>
      <w:r w:rsidR="00D80905" w:rsidRPr="007E64EE">
        <w:t xml:space="preserve">API </w:t>
      </w:r>
      <w:r w:rsidR="00D80905">
        <w:t>(par exemple les</w:t>
      </w:r>
      <w:r w:rsidR="00D80905" w:rsidRPr="00D80905">
        <w:t xml:space="preserve"> </w:t>
      </w:r>
      <w:r w:rsidR="00D80905" w:rsidRPr="007E64EE">
        <w:t>interface</w:t>
      </w:r>
      <w:r w:rsidR="00D80905">
        <w:t>s</w:t>
      </w:r>
      <w:r w:rsidR="00E056A2">
        <w:t xml:space="preserve"> </w:t>
      </w:r>
      <w:r w:rsidR="00D80905" w:rsidRPr="007E64EE">
        <w:t>API</w:t>
      </w:r>
      <w:r w:rsidR="00D80905">
        <w:t xml:space="preserve"> pour</w:t>
      </w:r>
      <w:r w:rsidR="00E056A2">
        <w:t xml:space="preserve"> </w:t>
      </w:r>
      <w:r w:rsidR="00D80905">
        <w:t>les</w:t>
      </w:r>
      <w:r w:rsidR="00D80905" w:rsidRPr="007E64EE">
        <w:t xml:space="preserve"> boîtiers-décodeurs ou</w:t>
      </w:r>
      <w:r w:rsidR="00D80905">
        <w:t xml:space="preserve"> les</w:t>
      </w:r>
      <w:r w:rsidR="00E056A2">
        <w:t xml:space="preserve"> </w:t>
      </w:r>
      <w:r w:rsidR="00D80905" w:rsidRPr="007E64EE">
        <w:t>récepteurs numériques</w:t>
      </w:r>
      <w:r w:rsidR="00D80905">
        <w:t>)</w:t>
      </w:r>
      <w:r w:rsidR="00E056A2">
        <w:t xml:space="preserve"> </w:t>
      </w:r>
      <w:r w:rsidR="00D80905">
        <w:t>pour prendre en charge la</w:t>
      </w:r>
      <w:r w:rsidR="00E056A2">
        <w:t xml:space="preserve"> </w:t>
      </w:r>
      <w:r w:rsidRPr="007E64EE">
        <w:t xml:space="preserve">distribution </w:t>
      </w:r>
      <w:r w:rsidR="00F27661">
        <w:t xml:space="preserve">et les fonctionnalités </w:t>
      </w:r>
      <w:r w:rsidRPr="007E64EE">
        <w:t xml:space="preserve">de contenu évoluées </w:t>
      </w:r>
      <w:proofErr w:type="gramStart"/>
      <w:r w:rsidR="00F27661">
        <w:t>requises</w:t>
      </w:r>
      <w:r w:rsidR="001B1899">
        <w:t>?</w:t>
      </w:r>
      <w:proofErr w:type="gramEnd"/>
    </w:p>
    <w:p w14:paraId="696E30DE" w14:textId="5E29ACBB" w:rsidR="00E71D5B" w:rsidRPr="007E64EE" w:rsidRDefault="00E71D5B" w:rsidP="00F06B6B">
      <w:pPr>
        <w:pStyle w:val="enumlev1"/>
      </w:pPr>
      <w:r w:rsidRPr="007E64EE">
        <w:t>–</w:t>
      </w:r>
      <w:r w:rsidRPr="007E64EE">
        <w:tab/>
        <w:t>Quelles</w:t>
      </w:r>
      <w:r w:rsidR="00F27661" w:rsidRPr="00F27661">
        <w:t xml:space="preserve"> sp</w:t>
      </w:r>
      <w:r w:rsidR="00F27661">
        <w:t>é</w:t>
      </w:r>
      <w:r w:rsidR="00F27661" w:rsidRPr="00F27661">
        <w:t>cifications</w:t>
      </w:r>
      <w:r w:rsidR="00F27661">
        <w:t xml:space="preserve"> des</w:t>
      </w:r>
      <w:r w:rsidR="00E056A2">
        <w:t xml:space="preserve"> </w:t>
      </w:r>
      <w:r w:rsidR="00F27661" w:rsidRPr="007E64EE">
        <w:t>interface</w:t>
      </w:r>
      <w:r w:rsidR="00F27661">
        <w:t>s</w:t>
      </w:r>
      <w:r w:rsidR="00E056A2">
        <w:t xml:space="preserve"> </w:t>
      </w:r>
      <w:r w:rsidR="00F27661" w:rsidRPr="007E64EE">
        <w:t xml:space="preserve">API </w:t>
      </w:r>
      <w:r w:rsidR="00F27661">
        <w:t>peut-on recommander d</w:t>
      </w:r>
      <w:r w:rsidR="001B1899">
        <w:t>'</w:t>
      </w:r>
      <w:r w:rsidR="00F27661">
        <w:t>utiliser</w:t>
      </w:r>
      <w:r w:rsidR="00E056A2">
        <w:t xml:space="preserve"> </w:t>
      </w:r>
      <w:r w:rsidR="00F27661">
        <w:t>dans les</w:t>
      </w:r>
      <w:r w:rsidRPr="007E64EE">
        <w:t xml:space="preserve"> application</w:t>
      </w:r>
      <w:r w:rsidR="00F27661">
        <w:t>s</w:t>
      </w:r>
      <w:r w:rsidRPr="007E64EE">
        <w:t>,</w:t>
      </w:r>
      <w:r w:rsidR="00E056A2">
        <w:t xml:space="preserve"> </w:t>
      </w:r>
      <w:r w:rsidRPr="007E64EE">
        <w:t>compte</w:t>
      </w:r>
      <w:r w:rsidR="00F27661">
        <w:t xml:space="preserve"> tenu</w:t>
      </w:r>
      <w:r w:rsidRPr="007E64EE">
        <w:t xml:space="preserve"> de l</w:t>
      </w:r>
      <w:r w:rsidR="001B1899">
        <w:t>'</w:t>
      </w:r>
      <w:r w:rsidRPr="007E64EE">
        <w:t>interopérabilité souhaitée avec d</w:t>
      </w:r>
      <w:r w:rsidR="001B1899">
        <w:t>'</w:t>
      </w:r>
      <w:r w:rsidRPr="007E64EE">
        <w:t>autres interfaces API</w:t>
      </w:r>
      <w:r w:rsidR="00E056A2">
        <w:t xml:space="preserve"> </w:t>
      </w:r>
      <w:r w:rsidRPr="007E64EE">
        <w:t>utilis</w:t>
      </w:r>
      <w:r w:rsidR="00F27661">
        <w:t xml:space="preserve">ées </w:t>
      </w:r>
      <w:r w:rsidRPr="007E64EE">
        <w:t>dans d</w:t>
      </w:r>
      <w:r w:rsidR="001B1899">
        <w:t>'</w:t>
      </w:r>
      <w:r w:rsidRPr="007E64EE">
        <w:t>autres services et</w:t>
      </w:r>
      <w:r w:rsidR="00E056A2">
        <w:t xml:space="preserve"> </w:t>
      </w:r>
      <w:r w:rsidRPr="007E64EE">
        <w:t xml:space="preserve">dans des boîtiers-décodeurs de prochaine génération </w:t>
      </w:r>
      <w:r w:rsidR="00F27661">
        <w:t>pour</w:t>
      </w:r>
      <w:r w:rsidRPr="007E64EE">
        <w:t xml:space="preserve"> la réception de services de distribution de contenu évolués via des systèmes </w:t>
      </w:r>
      <w:proofErr w:type="gramStart"/>
      <w:r w:rsidRPr="007E64EE">
        <w:t>interactifs?</w:t>
      </w:r>
      <w:proofErr w:type="gramEnd"/>
    </w:p>
    <w:p w14:paraId="43559E39" w14:textId="3718529B" w:rsidR="00E71D5B" w:rsidRDefault="00E71D5B" w:rsidP="00F06B6B">
      <w:pPr>
        <w:pStyle w:val="enumlev1"/>
      </w:pPr>
      <w:r w:rsidRPr="007E64EE">
        <w:t>–</w:t>
      </w:r>
      <w:r w:rsidRPr="007E64EE">
        <w:tab/>
        <w:t>Quelles spécifications</w:t>
      </w:r>
      <w:r w:rsidR="00F27661" w:rsidRPr="00F27661">
        <w:t xml:space="preserve"> </w:t>
      </w:r>
      <w:r w:rsidR="00F27661">
        <w:t>des</w:t>
      </w:r>
      <w:r w:rsidR="00E056A2">
        <w:t xml:space="preserve"> </w:t>
      </w:r>
      <w:r w:rsidR="00F27661" w:rsidRPr="007E64EE">
        <w:t>interface</w:t>
      </w:r>
      <w:r w:rsidR="00F27661">
        <w:t>s</w:t>
      </w:r>
      <w:r w:rsidR="00E056A2">
        <w:t xml:space="preserve"> </w:t>
      </w:r>
      <w:r w:rsidR="00F27661" w:rsidRPr="007E64EE">
        <w:t>API</w:t>
      </w:r>
      <w:r w:rsidRPr="007E64EE">
        <w:t xml:space="preserve"> peut</w:t>
      </w:r>
      <w:r w:rsidRPr="007E64EE">
        <w:noBreakHyphen/>
        <w:t xml:space="preserve">on recommander </w:t>
      </w:r>
      <w:r w:rsidR="00F27661">
        <w:t>d</w:t>
      </w:r>
      <w:r w:rsidR="001B1899">
        <w:t>'</w:t>
      </w:r>
      <w:r w:rsidR="00F27661">
        <w:t>utiliser dans</w:t>
      </w:r>
      <w:r w:rsidR="00E056A2">
        <w:t xml:space="preserve"> </w:t>
      </w:r>
      <w:r w:rsidRPr="007E64EE">
        <w:t>plusieurs dispositifs, par exemples</w:t>
      </w:r>
      <w:r w:rsidR="00E056A2">
        <w:t xml:space="preserve"> </w:t>
      </w:r>
      <w:r w:rsidRPr="007E64EE">
        <w:t>plusieurs boîtiers-décodeurs ou dispositifs mobiles, pour la fourniture d</w:t>
      </w:r>
      <w:r w:rsidR="001B1899">
        <w:t>'</w:t>
      </w:r>
      <w:r w:rsidRPr="007E64EE">
        <w:t xml:space="preserve">un service, </w:t>
      </w:r>
      <w:r w:rsidR="00F27661" w:rsidRPr="007E64EE">
        <w:t>compte</w:t>
      </w:r>
      <w:r w:rsidR="00F27661">
        <w:t xml:space="preserve"> tenu</w:t>
      </w:r>
      <w:r w:rsidR="00F27661" w:rsidRPr="007E64EE">
        <w:t xml:space="preserve"> </w:t>
      </w:r>
      <w:r w:rsidRPr="007E64EE">
        <w:t>de l</w:t>
      </w:r>
      <w:r w:rsidR="001B1899">
        <w:t>'</w:t>
      </w:r>
      <w:r w:rsidRPr="007E64EE">
        <w:t>interopérabilité souhaitée avec d</w:t>
      </w:r>
      <w:r w:rsidR="001B1899">
        <w:t>'</w:t>
      </w:r>
      <w:r w:rsidRPr="007E64EE">
        <w:t xml:space="preserve">autres interfaces API utilisées dans chaque dispositif, afin de pouvoir assurer des services de distribution de contenu évolués via des systèmes </w:t>
      </w:r>
      <w:proofErr w:type="gramStart"/>
      <w:r w:rsidRPr="007E64EE">
        <w:t>interactifs?</w:t>
      </w:r>
      <w:proofErr w:type="gramEnd"/>
    </w:p>
    <w:p w14:paraId="1F4C7E25" w14:textId="3EC190D5" w:rsidR="00821F21" w:rsidRDefault="00821F21" w:rsidP="00F06B6B">
      <w:pPr>
        <w:pStyle w:val="enumlev1"/>
      </w:pPr>
      <w:r w:rsidRPr="00821F21">
        <w:t>–</w:t>
      </w:r>
      <w:r w:rsidRPr="00821F21">
        <w:tab/>
      </w:r>
      <w:r w:rsidR="00F27661" w:rsidRPr="00F27661">
        <w:t>Quelles</w:t>
      </w:r>
      <w:r w:rsidR="00E056A2">
        <w:t xml:space="preserve"> </w:t>
      </w:r>
      <w:r w:rsidR="00F27661" w:rsidRPr="00F27661">
        <w:t xml:space="preserve">architectures et </w:t>
      </w:r>
      <w:r w:rsidR="001518A8">
        <w:t>quels</w:t>
      </w:r>
      <w:r w:rsidR="00E056A2">
        <w:t xml:space="preserve"> </w:t>
      </w:r>
      <w:r w:rsidR="00F27661" w:rsidRPr="00F27661">
        <w:t>cadres de systèmes d</w:t>
      </w:r>
      <w:r w:rsidR="001B1899">
        <w:t>'</w:t>
      </w:r>
      <w:r w:rsidR="00F27661" w:rsidRPr="00F27661">
        <w:t xml:space="preserve">exploitation appropriés </w:t>
      </w:r>
      <w:r w:rsidR="00F27661" w:rsidRPr="007E64EE">
        <w:t>peut</w:t>
      </w:r>
      <w:r w:rsidR="00F27661" w:rsidRPr="007E64EE">
        <w:noBreakHyphen/>
        <w:t xml:space="preserve">on recommander afin de pouvoir assurer des services de distribution de contenu évolués via des systèmes </w:t>
      </w:r>
      <w:proofErr w:type="gramStart"/>
      <w:r w:rsidR="00F27661" w:rsidRPr="007E64EE">
        <w:t>interactifs</w:t>
      </w:r>
      <w:r w:rsidR="001B1899">
        <w:t>?</w:t>
      </w:r>
      <w:proofErr w:type="gramEnd"/>
    </w:p>
    <w:p w14:paraId="14399310" w14:textId="06B37BD7" w:rsidR="00E71D5B" w:rsidRPr="007E64EE" w:rsidRDefault="00E71D5B" w:rsidP="00F06B6B">
      <w:pPr>
        <w:pStyle w:val="enumlev1"/>
      </w:pPr>
      <w:r w:rsidRPr="007E64EE">
        <w:t>–</w:t>
      </w:r>
      <w:r w:rsidRPr="007E64EE">
        <w:tab/>
        <w:t>Quelles spécifications</w:t>
      </w:r>
      <w:r w:rsidR="00F27661" w:rsidRPr="00F27661">
        <w:t xml:space="preserve"> </w:t>
      </w:r>
      <w:r w:rsidR="00F27661">
        <w:t>des</w:t>
      </w:r>
      <w:r w:rsidR="00E056A2">
        <w:t xml:space="preserve"> </w:t>
      </w:r>
      <w:r w:rsidR="00F27661" w:rsidRPr="007E64EE">
        <w:t>interface</w:t>
      </w:r>
      <w:r w:rsidR="00F27661">
        <w:t>s</w:t>
      </w:r>
      <w:r w:rsidR="00E056A2">
        <w:t xml:space="preserve"> </w:t>
      </w:r>
      <w:r w:rsidR="00F27661" w:rsidRPr="007E64EE">
        <w:t>API</w:t>
      </w:r>
      <w:r w:rsidRPr="007E64EE">
        <w:t xml:space="preserve"> peut-on recommander pour</w:t>
      </w:r>
      <w:r w:rsidR="00F27661">
        <w:t xml:space="preserve"> fournir</w:t>
      </w:r>
      <w:r w:rsidR="00E056A2">
        <w:t xml:space="preserve"> </w:t>
      </w:r>
      <w:r w:rsidRPr="007E64EE">
        <w:t xml:space="preserve">les mécanismes </w:t>
      </w:r>
      <w:r w:rsidR="00F27661">
        <w:t xml:space="preserve">permettant de </w:t>
      </w:r>
      <w:r w:rsidRPr="007E64EE">
        <w:t>lui ajouter d</w:t>
      </w:r>
      <w:r w:rsidR="001B1899">
        <w:t>'</w:t>
      </w:r>
      <w:r w:rsidRPr="007E64EE">
        <w:t xml:space="preserve">autres </w:t>
      </w:r>
      <w:proofErr w:type="gramStart"/>
      <w:r w:rsidRPr="007E64EE">
        <w:t>fonctionnalités?</w:t>
      </w:r>
      <w:proofErr w:type="gramEnd"/>
    </w:p>
    <w:p w14:paraId="72FA9B84" w14:textId="54FA00F6" w:rsidR="00821F21" w:rsidRPr="00F27661" w:rsidRDefault="00821F21" w:rsidP="00F06B6B">
      <w:pPr>
        <w:pStyle w:val="enumlev1"/>
        <w:rPr>
          <w:lang w:val="fr-CH"/>
        </w:rPr>
      </w:pPr>
      <w:r w:rsidRPr="00F27661">
        <w:rPr>
          <w:lang w:val="fr-CH"/>
        </w:rPr>
        <w:t>–</w:t>
      </w:r>
      <w:r w:rsidRPr="00F27661">
        <w:rPr>
          <w:lang w:val="fr-CH"/>
        </w:rPr>
        <w:tab/>
      </w:r>
      <w:r w:rsidR="00F27661" w:rsidRPr="00F27661">
        <w:rPr>
          <w:lang w:val="fr-CH"/>
        </w:rPr>
        <w:t xml:space="preserve">Quelles sont les spécifications </w:t>
      </w:r>
      <w:r w:rsidR="00F27661">
        <w:t>des</w:t>
      </w:r>
      <w:r w:rsidR="00E056A2">
        <w:t xml:space="preserve"> </w:t>
      </w:r>
      <w:r w:rsidR="00F27661" w:rsidRPr="007E64EE">
        <w:t>interface</w:t>
      </w:r>
      <w:r w:rsidR="00F27661">
        <w:t>s</w:t>
      </w:r>
      <w:r w:rsidR="00E056A2">
        <w:t xml:space="preserve"> </w:t>
      </w:r>
      <w:r w:rsidR="00F27661" w:rsidRPr="00F27661">
        <w:rPr>
          <w:lang w:val="fr-CH"/>
        </w:rPr>
        <w:t xml:space="preserve">API pour </w:t>
      </w:r>
      <w:r w:rsidR="00A01B86">
        <w:rPr>
          <w:lang w:val="fr-CH"/>
        </w:rPr>
        <w:t>permettre</w:t>
      </w:r>
      <w:r w:rsidR="001518A8">
        <w:rPr>
          <w:lang w:val="fr-CH"/>
        </w:rPr>
        <w:t xml:space="preserve"> </w:t>
      </w:r>
      <w:proofErr w:type="gramStart"/>
      <w:r w:rsidR="00A01B86">
        <w:rPr>
          <w:lang w:val="fr-CH"/>
        </w:rPr>
        <w:t>l</w:t>
      </w:r>
      <w:r w:rsidR="001B1899">
        <w:rPr>
          <w:lang w:val="fr-CH"/>
        </w:rPr>
        <w:t>'</w:t>
      </w:r>
      <w:r w:rsidR="00F27661" w:rsidRPr="00F27661">
        <w:rPr>
          <w:lang w:val="fr-CH"/>
        </w:rPr>
        <w:t>accessibilité</w:t>
      </w:r>
      <w:r w:rsidR="001B1899">
        <w:rPr>
          <w:lang w:val="fr-CH"/>
        </w:rPr>
        <w:t>?</w:t>
      </w:r>
      <w:proofErr w:type="gramEnd"/>
    </w:p>
    <w:p w14:paraId="0B8FB468" w14:textId="2D736650" w:rsidR="00E71D5B" w:rsidRPr="00DD7DB6" w:rsidRDefault="00821F21" w:rsidP="00F06B6B">
      <w:pPr>
        <w:pStyle w:val="Heading3"/>
        <w:rPr>
          <w:bCs/>
        </w:rPr>
      </w:pPr>
      <w:bookmarkStart w:id="58" w:name="_Toc67555163"/>
      <w:r w:rsidRPr="00DD7DB6">
        <w:rPr>
          <w:bCs/>
        </w:rPr>
        <w:t>D.</w:t>
      </w:r>
      <w:r w:rsidR="00E71D5B" w:rsidRPr="00DD7DB6">
        <w:rPr>
          <w:bCs/>
        </w:rPr>
        <w:t>3</w:t>
      </w:r>
      <w:r w:rsidR="00E71D5B" w:rsidRPr="00DD7DB6">
        <w:rPr>
          <w:bCs/>
        </w:rPr>
        <w:tab/>
        <w:t>Tâches</w:t>
      </w:r>
      <w:bookmarkEnd w:id="58"/>
    </w:p>
    <w:p w14:paraId="0C8FE0B0" w14:textId="77777777" w:rsidR="00F06B6B"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21FF2B37" w14:textId="142FE5CF" w:rsidR="00E71D5B" w:rsidRPr="007E64EE" w:rsidRDefault="00E71D5B" w:rsidP="00F06B6B">
      <w:pPr>
        <w:pStyle w:val="enumlev1"/>
      </w:pPr>
      <w:r w:rsidRPr="007E64EE">
        <w:t>–</w:t>
      </w:r>
      <w:r w:rsidRPr="007E64EE">
        <w:tab/>
      </w:r>
      <w:r w:rsidR="00D26A1F" w:rsidRPr="007E64EE">
        <w:t>Élaboration</w:t>
      </w:r>
      <w:r w:rsidRPr="007E64EE">
        <w:t xml:space="preserve"> d</w:t>
      </w:r>
      <w:r w:rsidR="001B1899">
        <w:t>'</w:t>
      </w:r>
      <w:r w:rsidRPr="007E64EE">
        <w:t xml:space="preserve">une ou de plusieurs nouvelles Recommandations </w:t>
      </w:r>
      <w:r w:rsidR="001518A8" w:rsidRPr="00F06B6B">
        <w:t>pour traiter les sujets d</w:t>
      </w:r>
      <w:r w:rsidR="001B1899" w:rsidRPr="00F06B6B">
        <w:t>'</w:t>
      </w:r>
      <w:r w:rsidR="001518A8" w:rsidRPr="00F06B6B">
        <w:t>étude</w:t>
      </w:r>
      <w:r w:rsidR="00E056A2">
        <w:t xml:space="preserve"> </w:t>
      </w:r>
      <w:r w:rsidR="001518A8">
        <w:t xml:space="preserve">énumérés sous </w:t>
      </w:r>
      <w:r w:rsidR="001B1899">
        <w:t>"</w:t>
      </w:r>
      <w:r w:rsidR="001518A8">
        <w:t>Question</w:t>
      </w:r>
      <w:r w:rsidR="001B1899">
        <w:t>"</w:t>
      </w:r>
      <w:r w:rsidR="001518A8">
        <w:t xml:space="preserve"> ci-dessus </w:t>
      </w:r>
      <w:r w:rsidRPr="007E64EE">
        <w:t>qui donneront l</w:t>
      </w:r>
      <w:r w:rsidR="001B1899">
        <w:t>'</w:t>
      </w:r>
      <w:r w:rsidRPr="007E64EE">
        <w:t>ensemble des spécifications de toutes les interfaces API</w:t>
      </w:r>
      <w:r w:rsidR="00B13330">
        <w:t>,</w:t>
      </w:r>
      <w:r w:rsidRPr="007E64EE">
        <w:t xml:space="preserve"> de tous les cadres et de l</w:t>
      </w:r>
      <w:r w:rsidR="001B1899">
        <w:t>'</w:t>
      </w:r>
      <w:r w:rsidRPr="007E64EE">
        <w:t>architecture logicielle globale qu</w:t>
      </w:r>
      <w:r w:rsidR="001B1899">
        <w:t>'</w:t>
      </w:r>
      <w:r w:rsidRPr="007E64EE">
        <w:t>il est recommandé d</w:t>
      </w:r>
      <w:r w:rsidR="001B1899">
        <w:t>'</w:t>
      </w:r>
      <w:r w:rsidRPr="007E64EE">
        <w:t>utiliser dans les services de distribution de contenu évolués via des réseaux d</w:t>
      </w:r>
      <w:r w:rsidR="001B1899">
        <w:t>'</w:t>
      </w:r>
      <w:r w:rsidRPr="007E64EE">
        <w:t>accès interactifs.</w:t>
      </w:r>
    </w:p>
    <w:p w14:paraId="7A691BD3"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19" w:history="1">
        <w:r w:rsidRPr="007E64EE">
          <w:t>programme de travail de la CE 9</w:t>
        </w:r>
      </w:hyperlink>
      <w:r w:rsidRPr="007E64EE">
        <w:t xml:space="preserve"> </w:t>
      </w:r>
      <w:r w:rsidRPr="007E64EE">
        <w:rPr>
          <w:szCs w:val="24"/>
          <w:lang w:eastAsia="ja-JP"/>
        </w:rPr>
        <w:t>(</w:t>
      </w:r>
      <w:hyperlink r:id="rId20" w:history="1">
        <w:r w:rsidR="00821F21">
          <w:rPr>
            <w:rStyle w:val="Hyperlink"/>
          </w:rPr>
          <w:t>https:</w:t>
        </w:r>
        <w:r w:rsidR="00821F21" w:rsidRPr="00BE5856">
          <w:rPr>
            <w:rStyle w:val="Hyperlink"/>
          </w:rPr>
          <w:t>//www.itu.int/ITU-T/workprog/wp_search.aspx?sp=16&amp;q=5/9</w:t>
        </w:r>
      </w:hyperlink>
      <w:r w:rsidRPr="007E64EE">
        <w:rPr>
          <w:szCs w:val="24"/>
          <w:lang w:eastAsia="ja-JP"/>
        </w:rPr>
        <w:t>).</w:t>
      </w:r>
    </w:p>
    <w:p w14:paraId="39C80573" w14:textId="06AB730B" w:rsidR="00E71D5B" w:rsidRPr="00DD7DB6" w:rsidRDefault="00821F21" w:rsidP="00F06B6B">
      <w:pPr>
        <w:pStyle w:val="Heading3"/>
        <w:rPr>
          <w:bCs/>
        </w:rPr>
      </w:pPr>
      <w:bookmarkStart w:id="59" w:name="_Toc67555164"/>
      <w:r w:rsidRPr="00DD7DB6">
        <w:rPr>
          <w:bCs/>
        </w:rPr>
        <w:t>D</w:t>
      </w:r>
      <w:r w:rsidR="00E71D5B" w:rsidRPr="00DD7DB6">
        <w:rPr>
          <w:bCs/>
        </w:rPr>
        <w:t>.4</w:t>
      </w:r>
      <w:r w:rsidR="00E71D5B" w:rsidRPr="00DD7DB6">
        <w:rPr>
          <w:bCs/>
        </w:rPr>
        <w:tab/>
        <w:t>Relations</w:t>
      </w:r>
      <w:bookmarkEnd w:id="59"/>
    </w:p>
    <w:p w14:paraId="4985D2AF" w14:textId="0BC84453" w:rsidR="00E71D5B" w:rsidRPr="007E64EE" w:rsidRDefault="00E71D5B" w:rsidP="00F06B6B">
      <w:pPr>
        <w:pStyle w:val="Headingb"/>
      </w:pPr>
      <w:r w:rsidRPr="007E64EE">
        <w:t>Recommandations</w:t>
      </w:r>
    </w:p>
    <w:p w14:paraId="2DF06F79" w14:textId="451FF287" w:rsidR="00E71D5B" w:rsidRDefault="00E71D5B" w:rsidP="00F06B6B">
      <w:pPr>
        <w:pStyle w:val="enumlev1"/>
      </w:pPr>
      <w:r w:rsidRPr="007E64EE">
        <w:t>–</w:t>
      </w:r>
      <w:r w:rsidRPr="007E64EE">
        <w:tab/>
      </w:r>
      <w:r w:rsidR="001518A8">
        <w:t xml:space="preserve">Interfaces </w:t>
      </w:r>
      <w:proofErr w:type="gramStart"/>
      <w:r w:rsidR="00821F21">
        <w:t>API:</w:t>
      </w:r>
      <w:proofErr w:type="gramEnd"/>
      <w:r w:rsidR="00821F21">
        <w:t xml:space="preserve"> </w:t>
      </w:r>
      <w:r w:rsidRPr="007E64EE">
        <w:t>Série J.200</w:t>
      </w:r>
    </w:p>
    <w:p w14:paraId="634EC34A" w14:textId="73EB1C96" w:rsidR="00821F21" w:rsidRDefault="00821F21" w:rsidP="00F06B6B">
      <w:pPr>
        <w:pStyle w:val="enumlev1"/>
      </w:pPr>
      <w:r w:rsidRPr="007E64EE">
        <w:t>–</w:t>
      </w:r>
      <w:r w:rsidRPr="007E64EE">
        <w:tab/>
      </w:r>
      <w:r w:rsidR="00E2685C" w:rsidRPr="00F06B6B">
        <w:t>S</w:t>
      </w:r>
      <w:r w:rsidR="001518A8" w:rsidRPr="00F06B6B">
        <w:t>ystèmes d</w:t>
      </w:r>
      <w:r w:rsidR="001B1899" w:rsidRPr="00F06B6B">
        <w:t>'</w:t>
      </w:r>
      <w:r w:rsidR="001518A8" w:rsidRPr="00F06B6B">
        <w:t>exploitation de télévision</w:t>
      </w:r>
      <w:r w:rsidR="001518A8" w:rsidRPr="00821F21">
        <w:t xml:space="preserve"> </w:t>
      </w:r>
      <w:r w:rsidR="001518A8">
        <w:t>(</w:t>
      </w:r>
      <w:r w:rsidRPr="00821F21">
        <w:t>TVOS</w:t>
      </w:r>
      <w:proofErr w:type="gramStart"/>
      <w:r w:rsidR="001518A8">
        <w:t>)</w:t>
      </w:r>
      <w:r w:rsidRPr="00821F21">
        <w:t>:</w:t>
      </w:r>
      <w:proofErr w:type="gramEnd"/>
      <w:r w:rsidRPr="00821F21">
        <w:t xml:space="preserve"> J.1200-series</w:t>
      </w:r>
    </w:p>
    <w:p w14:paraId="7BF13E02" w14:textId="3A3C8344" w:rsidR="00E71D5B" w:rsidRPr="007E64EE" w:rsidRDefault="00E71D5B" w:rsidP="00F06B6B">
      <w:pPr>
        <w:pStyle w:val="enumlev1"/>
      </w:pPr>
      <w:r w:rsidRPr="007E64EE">
        <w:t>–</w:t>
      </w:r>
      <w:r w:rsidRPr="007E64EE">
        <w:tab/>
      </w:r>
      <w:r w:rsidR="001518A8" w:rsidRPr="00E2685C">
        <w:t>Systèmes intégrés de radiodiffusion et large bande (</w:t>
      </w:r>
      <w:r w:rsidR="00821F21">
        <w:t>IBB</w:t>
      </w:r>
      <w:proofErr w:type="gramStart"/>
      <w:r w:rsidR="001518A8">
        <w:t>)</w:t>
      </w:r>
      <w:r w:rsidR="00821F21">
        <w:t>:</w:t>
      </w:r>
      <w:proofErr w:type="gramEnd"/>
      <w:r w:rsidR="00821F21">
        <w:t xml:space="preserve"> </w:t>
      </w:r>
      <w:r w:rsidRPr="007E64EE">
        <w:t>UIT-R BT.1699, BT.1722, BT.1889, BT.2037, BT.2053 et BT.2075</w:t>
      </w:r>
    </w:p>
    <w:p w14:paraId="70E4D6BF" w14:textId="1CF1D6F5" w:rsidR="00E71D5B" w:rsidRPr="007E64EE" w:rsidRDefault="00E71D5B" w:rsidP="00F06B6B">
      <w:pPr>
        <w:pStyle w:val="Headingb"/>
      </w:pPr>
      <w:r w:rsidRPr="007E64EE">
        <w:t>Questions</w:t>
      </w:r>
    </w:p>
    <w:p w14:paraId="160F5FB1" w14:textId="541B90B4" w:rsidR="00E71D5B" w:rsidRPr="007E64EE" w:rsidRDefault="00E71D5B" w:rsidP="00F06B6B">
      <w:pPr>
        <w:pStyle w:val="enumlev1"/>
      </w:pPr>
      <w:r w:rsidRPr="007E64EE">
        <w:t>–</w:t>
      </w:r>
      <w:r w:rsidRPr="007E64EE">
        <w:tab/>
        <w:t>6, 7</w:t>
      </w:r>
      <w:r w:rsidR="00042509">
        <w:t>, 8, 9, 11</w:t>
      </w:r>
      <w:r w:rsidRPr="007E64EE">
        <w:t xml:space="preserve"> et </w:t>
      </w:r>
      <w:r w:rsidR="00042509">
        <w:t>12</w:t>
      </w:r>
      <w:r w:rsidRPr="007E64EE">
        <w:t>/9</w:t>
      </w:r>
    </w:p>
    <w:p w14:paraId="01488552" w14:textId="77777777" w:rsidR="00E2685C" w:rsidRDefault="00E2685C" w:rsidP="00F06B6B">
      <w:pPr>
        <w:pStyle w:val="Headingb"/>
      </w:pPr>
      <w:r>
        <w:br w:type="page"/>
      </w:r>
    </w:p>
    <w:p w14:paraId="66D6B7FB" w14:textId="7CBD3288" w:rsidR="00E71D5B" w:rsidRPr="007E64EE" w:rsidRDefault="00E71D5B" w:rsidP="00F06B6B">
      <w:pPr>
        <w:pStyle w:val="Headingb"/>
      </w:pPr>
      <w:r w:rsidRPr="007E64EE">
        <w:lastRenderedPageBreak/>
        <w:t>Commissions d</w:t>
      </w:r>
      <w:r w:rsidR="001B1899">
        <w:t>'</w:t>
      </w:r>
      <w:r w:rsidRPr="007E64EE">
        <w:t>études</w:t>
      </w:r>
    </w:p>
    <w:p w14:paraId="62DFAE23" w14:textId="77777777" w:rsidR="00F06B6B" w:rsidRDefault="00E71D5B" w:rsidP="00F06B6B">
      <w:pPr>
        <w:pStyle w:val="enumlev1"/>
      </w:pPr>
      <w:r w:rsidRPr="007E64EE">
        <w:t>–</w:t>
      </w:r>
      <w:r w:rsidRPr="007E64EE">
        <w:tab/>
        <w:t>CE 16</w:t>
      </w:r>
      <w:r w:rsidR="001518A8" w:rsidRPr="001518A8">
        <w:t xml:space="preserve"> </w:t>
      </w:r>
      <w:r w:rsidR="001518A8" w:rsidRPr="007E64EE">
        <w:t>de l</w:t>
      </w:r>
      <w:r w:rsidR="001B1899">
        <w:t>'</w:t>
      </w:r>
      <w:r w:rsidR="001518A8" w:rsidRPr="007E64EE">
        <w:t>UIT</w:t>
      </w:r>
      <w:r w:rsidR="001518A8">
        <w:t>-T</w:t>
      </w:r>
      <w:r w:rsidR="00E056A2">
        <w:t xml:space="preserve"> </w:t>
      </w:r>
      <w:r w:rsidRPr="007E64EE">
        <w:t>(</w:t>
      </w:r>
      <w:r w:rsidR="001518A8">
        <w:t xml:space="preserve">en particulier la </w:t>
      </w:r>
      <w:r w:rsidRPr="007E64EE">
        <w:t>Question 13/16)</w:t>
      </w:r>
    </w:p>
    <w:p w14:paraId="47AC371E" w14:textId="27076CA5" w:rsidR="00E71D5B" w:rsidRPr="007E64EE" w:rsidRDefault="00E71D5B" w:rsidP="00F06B6B">
      <w:pPr>
        <w:pStyle w:val="enumlev1"/>
      </w:pPr>
      <w:r w:rsidRPr="007E64EE">
        <w:t>–</w:t>
      </w:r>
      <w:r w:rsidRPr="007E64EE">
        <w:tab/>
        <w:t>CE 6 de l</w:t>
      </w:r>
      <w:r w:rsidR="001B1899">
        <w:t>'</w:t>
      </w:r>
      <w:r w:rsidRPr="007E64EE">
        <w:t>UIT-R</w:t>
      </w:r>
    </w:p>
    <w:p w14:paraId="34CB5683" w14:textId="601E0252" w:rsidR="00E71D5B" w:rsidRPr="007E64EE" w:rsidRDefault="00E71D5B" w:rsidP="00F06B6B">
      <w:pPr>
        <w:pStyle w:val="enumlev1"/>
      </w:pPr>
      <w:r w:rsidRPr="007E64EE">
        <w:t>–</w:t>
      </w:r>
      <w:r w:rsidRPr="007E64EE">
        <w:tab/>
        <w:t>GRI-IBB de l</w:t>
      </w:r>
      <w:r w:rsidR="001B1899">
        <w:t>'</w:t>
      </w:r>
      <w:r w:rsidRPr="007E64EE">
        <w:t xml:space="preserve">UIT (Groupe du Rapporteur intersectoriel </w:t>
      </w:r>
      <w:r w:rsidR="001518A8" w:rsidRPr="00F06B6B">
        <w:t>sur les systèmes intégrés de radiodiffusion et large bande</w:t>
      </w:r>
      <w:r w:rsidRPr="007E64EE">
        <w:t>)</w:t>
      </w:r>
    </w:p>
    <w:p w14:paraId="77C2A68B" w14:textId="418DFE45" w:rsidR="00E71D5B" w:rsidRPr="007E64EE" w:rsidRDefault="00E71D5B" w:rsidP="00F06B6B">
      <w:pPr>
        <w:pStyle w:val="Headingb"/>
      </w:pPr>
      <w:r w:rsidRPr="007E64EE">
        <w:t>Organismes de normalisation</w:t>
      </w:r>
    </w:p>
    <w:p w14:paraId="017C233A" w14:textId="0CF45D7E" w:rsidR="00E71D5B" w:rsidRPr="007E64EE" w:rsidRDefault="00E71D5B" w:rsidP="00F06B6B">
      <w:pPr>
        <w:pStyle w:val="enumlev1"/>
      </w:pPr>
      <w:r w:rsidRPr="007E64EE">
        <w:t>–</w:t>
      </w:r>
      <w:r w:rsidRPr="007E64EE">
        <w:tab/>
        <w:t>ISO/CEI</w:t>
      </w:r>
      <w:r w:rsidR="00042509">
        <w:t xml:space="preserve"> JTC 1</w:t>
      </w:r>
    </w:p>
    <w:p w14:paraId="38ADA000" w14:textId="77777777" w:rsidR="00F06B6B" w:rsidRDefault="00E71D5B" w:rsidP="00F06B6B">
      <w:pPr>
        <w:pStyle w:val="enumlev1"/>
      </w:pPr>
      <w:r w:rsidRPr="007E64EE">
        <w:t>–</w:t>
      </w:r>
      <w:r w:rsidRPr="007E64EE">
        <w:tab/>
        <w:t>DVB</w:t>
      </w:r>
    </w:p>
    <w:p w14:paraId="0C699766" w14:textId="3A285765" w:rsidR="00E71D5B" w:rsidRDefault="00E71D5B" w:rsidP="00F06B6B">
      <w:pPr>
        <w:pStyle w:val="enumlev1"/>
      </w:pPr>
      <w:r w:rsidRPr="007E64EE">
        <w:t>–</w:t>
      </w:r>
      <w:r w:rsidRPr="007E64EE">
        <w:tab/>
        <w:t>ETSI</w:t>
      </w:r>
    </w:p>
    <w:p w14:paraId="37487E96" w14:textId="561C2AA9" w:rsidR="00042509" w:rsidRDefault="00042509" w:rsidP="00F06B6B">
      <w:pPr>
        <w:pStyle w:val="enumlev1"/>
      </w:pPr>
      <w:r w:rsidRPr="00BE5856">
        <w:t>–</w:t>
      </w:r>
      <w:r w:rsidRPr="00BE5856">
        <w:tab/>
        <w:t>W3C</w:t>
      </w:r>
    </w:p>
    <w:p w14:paraId="119D765B" w14:textId="77777777" w:rsidR="00E2685C" w:rsidRPr="00BE5856" w:rsidRDefault="00E2685C" w:rsidP="00F06B6B">
      <w:pPr>
        <w:pStyle w:val="enumlev1"/>
      </w:pPr>
    </w:p>
    <w:p w14:paraId="773A67F8" w14:textId="77777777" w:rsidR="00E71D5B" w:rsidRPr="007E64EE" w:rsidRDefault="00E71D5B" w:rsidP="00F06B6B">
      <w:pPr>
        <w:overflowPunct/>
        <w:autoSpaceDE/>
        <w:autoSpaceDN/>
        <w:adjustRightInd/>
        <w:spacing w:before="0"/>
        <w:textAlignment w:val="auto"/>
      </w:pPr>
      <w:r w:rsidRPr="007E64EE">
        <w:br w:type="page"/>
      </w:r>
    </w:p>
    <w:p w14:paraId="628CAC4C" w14:textId="77777777" w:rsidR="00F06B6B" w:rsidRDefault="00E056A2" w:rsidP="00E056A2">
      <w:pPr>
        <w:pStyle w:val="Heading2"/>
      </w:pPr>
      <w:bookmarkStart w:id="60" w:name="_Toc64014907"/>
      <w:bookmarkStart w:id="61" w:name="_Toc67555165"/>
      <w:r>
        <w:lastRenderedPageBreak/>
        <w:t>E</w:t>
      </w:r>
      <w:r>
        <w:tab/>
      </w:r>
      <w:r w:rsidR="001518A8">
        <w:t xml:space="preserve">Question 6/9 – </w:t>
      </w:r>
      <w:r w:rsidR="001518A8">
        <w:rPr>
          <w:color w:val="000000"/>
        </w:rPr>
        <w:t>Exigences fonctionnelles</w:t>
      </w:r>
      <w:r w:rsidR="001518A8">
        <w:t xml:space="preserve"> </w:t>
      </w:r>
      <w:r w:rsidR="00AB498C">
        <w:t>pour les</w:t>
      </w:r>
      <w:r w:rsidR="001518A8">
        <w:t xml:space="preserve"> dispositifs terminaux des</w:t>
      </w:r>
      <w:r>
        <w:t xml:space="preserve"> </w:t>
      </w:r>
      <w:r w:rsidR="001518A8">
        <w:rPr>
          <w:color w:val="000000"/>
        </w:rPr>
        <w:t>réseaux câblés intégrés large bande</w:t>
      </w:r>
      <w:bookmarkEnd w:id="60"/>
      <w:bookmarkEnd w:id="61"/>
    </w:p>
    <w:p w14:paraId="00C149D0" w14:textId="77DFDF76" w:rsidR="00E71D5B" w:rsidRPr="007E64EE" w:rsidRDefault="00E71D5B" w:rsidP="00E056A2">
      <w:r w:rsidRPr="007E64EE">
        <w:t xml:space="preserve">(Suite de la Question </w:t>
      </w:r>
      <w:r w:rsidR="00E046BC">
        <w:t>6</w:t>
      </w:r>
      <w:r w:rsidRPr="007E64EE">
        <w:t>/9)</w:t>
      </w:r>
    </w:p>
    <w:p w14:paraId="12396C0F" w14:textId="72F935D4" w:rsidR="00E71D5B" w:rsidRPr="00DD7DB6" w:rsidRDefault="00E046BC" w:rsidP="00F06B6B">
      <w:pPr>
        <w:pStyle w:val="Heading3"/>
        <w:rPr>
          <w:bCs/>
        </w:rPr>
      </w:pPr>
      <w:bookmarkStart w:id="62" w:name="_Toc67555166"/>
      <w:r w:rsidRPr="00DD7DB6">
        <w:rPr>
          <w:bCs/>
        </w:rPr>
        <w:t>E</w:t>
      </w:r>
      <w:r w:rsidR="00E71D5B" w:rsidRPr="00DD7DB6">
        <w:rPr>
          <w:bCs/>
        </w:rPr>
        <w:t>.1</w:t>
      </w:r>
      <w:r w:rsidR="00E71D5B" w:rsidRPr="00DD7DB6">
        <w:rPr>
          <w:bCs/>
        </w:rPr>
        <w:tab/>
        <w:t>Motifs</w:t>
      </w:r>
      <w:bookmarkEnd w:id="62"/>
    </w:p>
    <w:p w14:paraId="732013C6" w14:textId="1B217D5B" w:rsidR="00E71D5B" w:rsidRPr="007E64EE" w:rsidRDefault="00E2685C" w:rsidP="00F06B6B">
      <w:r w:rsidRPr="00E2685C">
        <w:rPr>
          <w:caps/>
          <w:lang w:eastAsia="zh-CN"/>
        </w:rPr>
        <w:t>à</w:t>
      </w:r>
      <w:r w:rsidR="001518A8" w:rsidRPr="001518A8">
        <w:rPr>
          <w:lang w:eastAsia="zh-CN"/>
        </w:rPr>
        <w:t xml:space="preserve"> mesure que les technologies </w:t>
      </w:r>
      <w:r w:rsidR="00387B4F">
        <w:rPr>
          <w:lang w:eastAsia="zh-CN"/>
        </w:rPr>
        <w:t>évoluent</w:t>
      </w:r>
      <w:r w:rsidR="001518A8" w:rsidRPr="001518A8">
        <w:rPr>
          <w:lang w:eastAsia="zh-CN"/>
        </w:rPr>
        <w:t xml:space="preserve">, les services </w:t>
      </w:r>
      <w:r w:rsidR="00387B4F">
        <w:rPr>
          <w:lang w:eastAsia="zh-CN"/>
        </w:rPr>
        <w:t>deviennent</w:t>
      </w:r>
      <w:r w:rsidR="001518A8" w:rsidRPr="001518A8">
        <w:rPr>
          <w:lang w:eastAsia="zh-CN"/>
        </w:rPr>
        <w:t xml:space="preserve"> de plus en plus interacti</w:t>
      </w:r>
      <w:r w:rsidR="00387B4F">
        <w:rPr>
          <w:lang w:eastAsia="zh-CN"/>
        </w:rPr>
        <w:t>fs</w:t>
      </w:r>
      <w:r w:rsidR="00B13330">
        <w:rPr>
          <w:lang w:eastAsia="zh-CN"/>
        </w:rPr>
        <w:t>,</w:t>
      </w:r>
      <w:r w:rsidR="00387B4F">
        <w:rPr>
          <w:lang w:eastAsia="zh-CN"/>
        </w:rPr>
        <w:t xml:space="preserve"> </w:t>
      </w:r>
      <w:r w:rsidR="001518A8" w:rsidRPr="001518A8">
        <w:rPr>
          <w:lang w:eastAsia="zh-CN"/>
        </w:rPr>
        <w:t>intelligen</w:t>
      </w:r>
      <w:r w:rsidR="00387B4F">
        <w:rPr>
          <w:lang w:eastAsia="zh-CN"/>
        </w:rPr>
        <w:t>ts et</w:t>
      </w:r>
      <w:r w:rsidR="001518A8" w:rsidRPr="001518A8">
        <w:rPr>
          <w:lang w:eastAsia="zh-CN"/>
        </w:rPr>
        <w:t xml:space="preserve"> convivia</w:t>
      </w:r>
      <w:r w:rsidR="00387B4F">
        <w:rPr>
          <w:lang w:eastAsia="zh-CN"/>
        </w:rPr>
        <w:t>ux</w:t>
      </w:r>
      <w:r w:rsidR="001518A8" w:rsidRPr="001518A8">
        <w:rPr>
          <w:lang w:eastAsia="zh-CN"/>
        </w:rPr>
        <w:t xml:space="preserve"> et </w:t>
      </w:r>
      <w:r w:rsidR="00387B4F">
        <w:rPr>
          <w:lang w:eastAsia="zh-CN"/>
        </w:rPr>
        <w:t xml:space="preserve">sont dotés </w:t>
      </w:r>
      <w:r w:rsidR="001518A8" w:rsidRPr="001518A8">
        <w:rPr>
          <w:lang w:eastAsia="zh-CN"/>
        </w:rPr>
        <w:t xml:space="preserve">de nouvelles fonctions et </w:t>
      </w:r>
      <w:r w:rsidR="00387B4F">
        <w:rPr>
          <w:lang w:eastAsia="zh-CN"/>
        </w:rPr>
        <w:t xml:space="preserve">de nouveaux </w:t>
      </w:r>
      <w:r w:rsidR="001518A8" w:rsidRPr="001518A8">
        <w:rPr>
          <w:lang w:eastAsia="zh-CN"/>
        </w:rPr>
        <w:t>services toujours plus nombreux</w:t>
      </w:r>
      <w:r w:rsidR="00387B4F">
        <w:rPr>
          <w:lang w:eastAsia="zh-CN"/>
        </w:rPr>
        <w:t>. En conséquence,</w:t>
      </w:r>
      <w:r w:rsidR="00E056A2">
        <w:rPr>
          <w:lang w:eastAsia="zh-CN"/>
        </w:rPr>
        <w:t xml:space="preserve"> </w:t>
      </w:r>
      <w:r w:rsidR="00E71D5B" w:rsidRPr="007E64EE">
        <w:t xml:space="preserve">il sera nécessaire </w:t>
      </w:r>
      <w:r w:rsidR="00387B4F">
        <w:t>d</w:t>
      </w:r>
      <w:r w:rsidR="001B1899">
        <w:t>'</w:t>
      </w:r>
      <w:r w:rsidR="00387B4F">
        <w:t>équiper</w:t>
      </w:r>
      <w:r w:rsidR="00E71D5B" w:rsidRPr="007E64EE">
        <w:t xml:space="preserve"> les dispositifs situés chez le particulier d</w:t>
      </w:r>
      <w:r w:rsidR="001B1899">
        <w:t>'</w:t>
      </w:r>
      <w:r w:rsidR="00E71D5B" w:rsidRPr="007E64EE">
        <w:t>une grande diversité de fonctions. En raison de considérations relatives au coût</w:t>
      </w:r>
      <w:r w:rsidR="00387B4F">
        <w:t xml:space="preserve"> pour le consommateur</w:t>
      </w:r>
      <w:r w:rsidR="00E056A2">
        <w:t xml:space="preserve"> </w:t>
      </w:r>
      <w:r w:rsidR="00E71D5B" w:rsidRPr="007E64EE">
        <w:t>et à l</w:t>
      </w:r>
      <w:r w:rsidR="001B1899">
        <w:t>'</w:t>
      </w:r>
      <w:r w:rsidR="00E71D5B" w:rsidRPr="007E64EE">
        <w:t>ergonomie, il est souhaitable que</w:t>
      </w:r>
      <w:r w:rsidR="00E056A2">
        <w:t xml:space="preserve"> </w:t>
      </w:r>
      <w:r w:rsidR="00387B4F">
        <w:t xml:space="preserve">toutes </w:t>
      </w:r>
      <w:r w:rsidR="00E71D5B" w:rsidRPr="007E64EE">
        <w:t>ces fonctions soient</w:t>
      </w:r>
      <w:r w:rsidR="00E056A2">
        <w:t xml:space="preserve"> </w:t>
      </w:r>
      <w:r w:rsidR="00387B4F">
        <w:t xml:space="preserve">intégrées </w:t>
      </w:r>
      <w:r w:rsidR="00E71D5B" w:rsidRPr="007E64EE">
        <w:t>dans un seul et même dispositif. Afin de fournir cette large palette de services d</w:t>
      </w:r>
      <w:r w:rsidR="001B1899">
        <w:t>'</w:t>
      </w:r>
      <w:r w:rsidR="00E71D5B" w:rsidRPr="007E64EE">
        <w:t>une manière qui soit acceptable par les fournisseurs de services, les consommateurs et les fournisseurs de contenu, il est important de normaliser un certain nombre de domaines essentiels</w:t>
      </w:r>
      <w:r w:rsidR="00387B4F">
        <w:t xml:space="preserve"> pour les terminaux</w:t>
      </w:r>
      <w:r w:rsidR="00E71D5B" w:rsidRPr="007E64EE">
        <w:t xml:space="preserve">. Ces domaines sont </w:t>
      </w:r>
      <w:r w:rsidR="00387B4F">
        <w:t xml:space="preserve">la </w:t>
      </w:r>
      <w:r w:rsidR="00387B4F" w:rsidRPr="00387B4F">
        <w:t xml:space="preserve">configuration matérielle, </w:t>
      </w:r>
      <w:r w:rsidR="00387B4F">
        <w:t xml:space="preserve">les </w:t>
      </w:r>
      <w:r w:rsidR="00387B4F" w:rsidRPr="00387B4F">
        <w:t>interfaces</w:t>
      </w:r>
      <w:r w:rsidR="00B13330">
        <w:t>,</w:t>
      </w:r>
      <w:r w:rsidR="00387B4F">
        <w:t xml:space="preserve"> </w:t>
      </w:r>
      <w:r w:rsidR="00E71D5B" w:rsidRPr="007E64EE">
        <w:t>la sécurité, l</w:t>
      </w:r>
      <w:r w:rsidR="001B1899">
        <w:t>'</w:t>
      </w:r>
      <w:r w:rsidR="00E71D5B" w:rsidRPr="007E64EE">
        <w:t>accès conditionnel, la protection</w:t>
      </w:r>
      <w:r w:rsidR="00387B4F">
        <w:t xml:space="preserve"> du contenu</w:t>
      </w:r>
      <w:r w:rsidR="00E71D5B" w:rsidRPr="007E64EE">
        <w:t>, la fourniture et la gestion des dispositifs,</w:t>
      </w:r>
      <w:r w:rsidR="00E056A2">
        <w:t xml:space="preserve"> </w:t>
      </w:r>
      <w:r w:rsidR="00E71D5B" w:rsidRPr="007E64EE">
        <w:t>l</w:t>
      </w:r>
      <w:r w:rsidR="001B1899">
        <w:t>'</w:t>
      </w:r>
      <w:r w:rsidR="00E71D5B" w:rsidRPr="007E64EE">
        <w:t>interface utilisateur, l</w:t>
      </w:r>
      <w:r w:rsidR="001B1899">
        <w:t>'</w:t>
      </w:r>
      <w:r w:rsidR="00E71D5B" w:rsidRPr="007E64EE">
        <w:t>interface de programmation d</w:t>
      </w:r>
      <w:r w:rsidR="001B1899">
        <w:t>'</w:t>
      </w:r>
      <w:r w:rsidR="00E71D5B" w:rsidRPr="007E64EE">
        <w:t>application (API), etc.</w:t>
      </w:r>
    </w:p>
    <w:p w14:paraId="20098D2B" w14:textId="77777777" w:rsidR="00F06B6B" w:rsidRDefault="00387B4F" w:rsidP="00F06B6B">
      <w:r>
        <w:t>En outre</w:t>
      </w:r>
      <w:r w:rsidR="00E71D5B" w:rsidRPr="007E64EE">
        <w:t>,</w:t>
      </w:r>
      <w:r w:rsidR="00E056A2">
        <w:t xml:space="preserve"> </w:t>
      </w:r>
      <w:r w:rsidR="00E71D5B" w:rsidRPr="007E64EE">
        <w:t>les divers services</w:t>
      </w:r>
      <w:r w:rsidR="00E056A2">
        <w:t xml:space="preserve"> </w:t>
      </w:r>
      <w:r w:rsidR="00E71D5B" w:rsidRPr="007E64EE">
        <w:t>auxquels les particuliers pourront accéder sur l</w:t>
      </w:r>
      <w:r w:rsidR="001B1899">
        <w:t>'</w:t>
      </w:r>
      <w:r w:rsidR="00E71D5B" w:rsidRPr="007E64EE">
        <w:t xml:space="preserve">infrastructure de télévision numérique, utiliseront </w:t>
      </w:r>
      <w:r>
        <w:t>peut-être</w:t>
      </w:r>
      <w:r w:rsidR="00E056A2">
        <w:t xml:space="preserve"> </w:t>
      </w:r>
      <w:r>
        <w:t xml:space="preserve">plusieurs </w:t>
      </w:r>
      <w:r w:rsidR="00E71D5B" w:rsidRPr="007E64EE">
        <w:t>plates</w:t>
      </w:r>
      <w:r w:rsidR="00E71D5B" w:rsidRPr="007E64EE">
        <w:noBreakHyphen/>
        <w:t>formes de service</w:t>
      </w:r>
      <w:r>
        <w:t xml:space="preserve"> </w:t>
      </w:r>
      <w:r w:rsidR="00E71D5B" w:rsidRPr="007E64EE">
        <w:t>prenant en charge</w:t>
      </w:r>
      <w:r>
        <w:t xml:space="preserve"> diverses</w:t>
      </w:r>
      <w:r w:rsidR="00E056A2">
        <w:t xml:space="preserve"> </w:t>
      </w:r>
      <w:r w:rsidR="00E71D5B" w:rsidRPr="007E64EE">
        <w:t>applications. Il faudrait alors définir une architecture</w:t>
      </w:r>
      <w:r>
        <w:t xml:space="preserve"> souple</w:t>
      </w:r>
      <w:r w:rsidR="00E056A2">
        <w:t xml:space="preserve"> </w:t>
      </w:r>
      <w:r w:rsidR="00E71D5B" w:rsidRPr="007E64EE">
        <w:t xml:space="preserve">pour regrouper ces </w:t>
      </w:r>
      <w:r w:rsidRPr="007E64EE">
        <w:t>plates</w:t>
      </w:r>
      <w:r w:rsidRPr="007E64EE">
        <w:noBreakHyphen/>
        <w:t>formes de service</w:t>
      </w:r>
      <w:r>
        <w:t xml:space="preserve"> </w:t>
      </w:r>
      <w:r w:rsidR="00E71D5B" w:rsidRPr="007E64EE">
        <w:t xml:space="preserve">et </w:t>
      </w:r>
      <w:r w:rsidRPr="00387B4F">
        <w:t>rendre les changements dynamiques de fonctions faciles et pratiques</w:t>
      </w:r>
    </w:p>
    <w:p w14:paraId="344EC663" w14:textId="77777777" w:rsidR="00F06B6B" w:rsidRDefault="00E71D5B" w:rsidP="00F06B6B">
      <w:r w:rsidRPr="007E64EE">
        <w:t>Compte tenu de l</w:t>
      </w:r>
      <w:r w:rsidR="001B1899">
        <w:t>'</w:t>
      </w:r>
      <w:r w:rsidRPr="007E64EE">
        <w:t>essor rapide de</w:t>
      </w:r>
      <w:r w:rsidR="00387B4F">
        <w:t xml:space="preserve"> nouveaux services tels que </w:t>
      </w:r>
      <w:r w:rsidRPr="007E64EE">
        <w:t>la télévision à grande plage dynamique (HDR),</w:t>
      </w:r>
      <w:r w:rsidR="00E056A2">
        <w:t xml:space="preserve"> </w:t>
      </w:r>
      <w:r w:rsidR="00E2685C">
        <w:t>la télévision ultra-</w:t>
      </w:r>
      <w:r w:rsidRPr="007E64EE">
        <w:t>haute définition (TVUHD)</w:t>
      </w:r>
      <w:r w:rsidR="00387B4F" w:rsidRPr="00387B4F">
        <w:rPr>
          <w:color w:val="000000"/>
        </w:rPr>
        <w:t xml:space="preserve"> </w:t>
      </w:r>
      <w:r w:rsidR="00387B4F">
        <w:rPr>
          <w:color w:val="000000"/>
        </w:rPr>
        <w:t>4K et 8K</w:t>
      </w:r>
      <w:r w:rsidRPr="007E64EE">
        <w:t xml:space="preserve">, </w:t>
      </w:r>
      <w:r w:rsidR="00A57798" w:rsidRPr="00A57798">
        <w:t>et</w:t>
      </w:r>
      <w:r w:rsidR="00E056A2">
        <w:t xml:space="preserve"> </w:t>
      </w:r>
      <w:r w:rsidR="00A57798">
        <w:t>du</w:t>
      </w:r>
      <w:r w:rsidR="00E056A2">
        <w:t xml:space="preserve"> </w:t>
      </w:r>
      <w:r w:rsidR="00A57798" w:rsidRPr="00A57798">
        <w:t xml:space="preserve">déploiement de nouvelles technologies dans </w:t>
      </w:r>
      <w:r w:rsidR="00A57798">
        <w:rPr>
          <w:color w:val="000000"/>
        </w:rPr>
        <w:t>le secteur des transmissions par câble</w:t>
      </w:r>
      <w:r w:rsidR="00A57798" w:rsidRPr="00A57798">
        <w:t xml:space="preserve">, telles que </w:t>
      </w:r>
      <w:r w:rsidR="00A57798">
        <w:rPr>
          <w:color w:val="000000"/>
        </w:rPr>
        <w:t>la réalité virtuelle ou la réalité augmentée</w:t>
      </w:r>
      <w:r w:rsidR="00E2367A">
        <w:rPr>
          <w:color w:val="000000"/>
        </w:rPr>
        <w:t xml:space="preserve"> (</w:t>
      </w:r>
      <w:r w:rsidR="00E2685C">
        <w:rPr>
          <w:lang w:eastAsia="zh-CN"/>
        </w:rPr>
        <w:t>VR/AR</w:t>
      </w:r>
      <w:r w:rsidR="00E2367A">
        <w:rPr>
          <w:lang w:eastAsia="zh-CN"/>
        </w:rPr>
        <w:t>)</w:t>
      </w:r>
      <w:r w:rsidR="00A57798">
        <w:rPr>
          <w:color w:val="000000"/>
        </w:rPr>
        <w:t>, les</w:t>
      </w:r>
      <w:r w:rsidR="00A57798" w:rsidRPr="007E64EE">
        <w:t xml:space="preserve"> </w:t>
      </w:r>
      <w:r w:rsidRPr="007E64EE">
        <w:t>écrans multiples,</w:t>
      </w:r>
      <w:r w:rsidR="00E056A2">
        <w:t xml:space="preserve"> </w:t>
      </w:r>
      <w:r w:rsidRPr="007E64EE">
        <w:t>l</w:t>
      </w:r>
      <w:r w:rsidR="001B1899">
        <w:t>'</w:t>
      </w:r>
      <w:r w:rsidRPr="007E64EE">
        <w:t>Internet des objets (IoT)</w:t>
      </w:r>
      <w:r w:rsidR="003C6120">
        <w:t>, l</w:t>
      </w:r>
      <w:r w:rsidR="001B1899">
        <w:t>'</w:t>
      </w:r>
      <w:r w:rsidR="003C6120">
        <w:t>intelligence artificielle (IA)</w:t>
      </w:r>
      <w:r w:rsidRPr="007E64EE">
        <w:t xml:space="preserve"> et </w:t>
      </w:r>
      <w:r w:rsidR="00A57798">
        <w:rPr>
          <w:color w:val="000000"/>
        </w:rPr>
        <w:t>les maisons intelligentes,</w:t>
      </w:r>
      <w:r w:rsidR="00A57798" w:rsidRPr="00A57798">
        <w:t xml:space="preserve"> </w:t>
      </w:r>
      <w:r w:rsidR="00A57798" w:rsidRPr="00A57798">
        <w:rPr>
          <w:color w:val="000000"/>
        </w:rPr>
        <w:t>les</w:t>
      </w:r>
      <w:r w:rsidR="00E056A2">
        <w:rPr>
          <w:color w:val="000000"/>
        </w:rPr>
        <w:t xml:space="preserve"> </w:t>
      </w:r>
      <w:r w:rsidR="00A57798">
        <w:rPr>
          <w:color w:val="000000"/>
        </w:rPr>
        <w:t>dispositifs</w:t>
      </w:r>
      <w:r w:rsidR="00A57798" w:rsidRPr="00A57798">
        <w:rPr>
          <w:color w:val="000000"/>
        </w:rPr>
        <w:t xml:space="preserve"> terminaux doivent prendre en charge</w:t>
      </w:r>
      <w:r w:rsidR="00E056A2">
        <w:rPr>
          <w:color w:val="000000"/>
        </w:rPr>
        <w:t xml:space="preserve"> </w:t>
      </w:r>
      <w:r w:rsidR="00A57798">
        <w:t xml:space="preserve">les </w:t>
      </w:r>
      <w:r w:rsidRPr="007E64EE">
        <w:t>applications et</w:t>
      </w:r>
      <w:r w:rsidR="00E056A2">
        <w:t xml:space="preserve"> </w:t>
      </w:r>
      <w:r w:rsidR="00A57798">
        <w:t xml:space="preserve">les </w:t>
      </w:r>
      <w:r w:rsidRPr="007E64EE">
        <w:t>services</w:t>
      </w:r>
      <w:r w:rsidR="00A57798">
        <w:t xml:space="preserve"> connexes</w:t>
      </w:r>
      <w:r w:rsidR="00E056A2">
        <w:t xml:space="preserve"> </w:t>
      </w:r>
      <w:r w:rsidRPr="007E64EE">
        <w:t>sur demande grâce à des fonctionnalités améliorées et à des interfaces API intégrées.</w:t>
      </w:r>
    </w:p>
    <w:p w14:paraId="78230704" w14:textId="29797A1F" w:rsidR="00E71D5B" w:rsidRPr="00DD7DB6" w:rsidRDefault="003C6120" w:rsidP="00F06B6B">
      <w:pPr>
        <w:pStyle w:val="Heading3"/>
        <w:rPr>
          <w:bCs/>
        </w:rPr>
      </w:pPr>
      <w:bookmarkStart w:id="63" w:name="_Toc67555167"/>
      <w:r w:rsidRPr="00DD7DB6">
        <w:rPr>
          <w:bCs/>
        </w:rPr>
        <w:t>E</w:t>
      </w:r>
      <w:r w:rsidR="00E71D5B" w:rsidRPr="00DD7DB6">
        <w:rPr>
          <w:bCs/>
        </w:rPr>
        <w:t>.2</w:t>
      </w:r>
      <w:r w:rsidR="00E71D5B" w:rsidRPr="00DD7DB6">
        <w:rPr>
          <w:bCs/>
        </w:rPr>
        <w:tab/>
        <w:t>Question</w:t>
      </w:r>
      <w:bookmarkEnd w:id="63"/>
    </w:p>
    <w:p w14:paraId="72D1155E" w14:textId="542765A9" w:rsidR="00E71D5B" w:rsidRPr="007E64EE"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5A2DAD29" w14:textId="2B1355D6" w:rsidR="00E71D5B" w:rsidRPr="007E64EE" w:rsidRDefault="00E71D5B" w:rsidP="00F06B6B">
      <w:pPr>
        <w:pStyle w:val="enumlev1"/>
      </w:pPr>
      <w:r w:rsidRPr="007E64EE">
        <w:t>–</w:t>
      </w:r>
      <w:r w:rsidRPr="007E64EE">
        <w:tab/>
        <w:t>Quelle architecture sera nécessaire pour les futur</w:t>
      </w:r>
      <w:r w:rsidR="00A57798">
        <w:t>s</w:t>
      </w:r>
      <w:r w:rsidR="00A57798" w:rsidRPr="00F06B6B">
        <w:t xml:space="preserve"> dispositifs terminaux des réseaux câblés intégrés large </w:t>
      </w:r>
      <w:proofErr w:type="gramStart"/>
      <w:r w:rsidR="00A57798" w:rsidRPr="00F06B6B">
        <w:t>bande</w:t>
      </w:r>
      <w:r w:rsidR="001B1899" w:rsidRPr="00F06B6B">
        <w:t>?</w:t>
      </w:r>
      <w:proofErr w:type="gramEnd"/>
    </w:p>
    <w:p w14:paraId="2558DB08" w14:textId="2896F926" w:rsidR="00E71D5B" w:rsidRPr="007E64EE" w:rsidRDefault="00E71D5B" w:rsidP="00F06B6B">
      <w:pPr>
        <w:pStyle w:val="enumlev1"/>
      </w:pPr>
      <w:r w:rsidRPr="007E64EE">
        <w:t>–</w:t>
      </w:r>
      <w:r w:rsidRPr="007E64EE">
        <w:tab/>
        <w:t>Comment sera intégrée dans les futurs</w:t>
      </w:r>
      <w:r w:rsidR="00A57798" w:rsidRPr="00F06B6B">
        <w:t xml:space="preserve"> dispositifs terminaux des réseaux câblés intégrés large bande </w:t>
      </w:r>
      <w:r w:rsidR="00A57798">
        <w:t>l</w:t>
      </w:r>
      <w:r w:rsidRPr="007E64EE">
        <w:t xml:space="preserve">a réception de la radiodiffusion et des services IP, via une connexion au réseau </w:t>
      </w:r>
      <w:proofErr w:type="gramStart"/>
      <w:r w:rsidRPr="007E64EE">
        <w:t>d</w:t>
      </w:r>
      <w:r w:rsidR="001B1899">
        <w:t>'</w:t>
      </w:r>
      <w:r w:rsidRPr="007E64EE">
        <w:t>accès?</w:t>
      </w:r>
      <w:proofErr w:type="gramEnd"/>
    </w:p>
    <w:p w14:paraId="5539EEAC" w14:textId="2679567F" w:rsidR="00E71D5B" w:rsidRDefault="00E71D5B" w:rsidP="00F06B6B">
      <w:pPr>
        <w:pStyle w:val="enumlev1"/>
      </w:pPr>
      <w:r w:rsidRPr="007E64EE">
        <w:t>–</w:t>
      </w:r>
      <w:r w:rsidRPr="007E64EE">
        <w:tab/>
        <w:t>Quelles fonctions passerelle conviendrait-il d</w:t>
      </w:r>
      <w:r w:rsidR="001B1899">
        <w:t>'</w:t>
      </w:r>
      <w:r w:rsidRPr="007E64EE">
        <w:t>intégrer dans les</w:t>
      </w:r>
      <w:r w:rsidR="00A57798" w:rsidRPr="00F06B6B">
        <w:t xml:space="preserve"> </w:t>
      </w:r>
      <w:r w:rsidR="00E2367A" w:rsidRPr="00F06B6B">
        <w:t xml:space="preserve">dispositifs </w:t>
      </w:r>
      <w:r w:rsidR="00A57798" w:rsidRPr="00F06B6B">
        <w:t>terminaux des réseaux câblés intégrés pour assurer l</w:t>
      </w:r>
      <w:r w:rsidR="001B1899" w:rsidRPr="00F06B6B">
        <w:t>'</w:t>
      </w:r>
      <w:r w:rsidR="00A57798" w:rsidRPr="00F06B6B">
        <w:t>interconnexion avec les</w:t>
      </w:r>
      <w:r w:rsidR="00E056A2" w:rsidRPr="00F06B6B">
        <w:t xml:space="preserve"> </w:t>
      </w:r>
      <w:r w:rsidR="00A57798" w:rsidRPr="00F06B6B">
        <w:t xml:space="preserve">dispositifs domestiques </w:t>
      </w:r>
      <w:proofErr w:type="gramStart"/>
      <w:r w:rsidR="00A57798" w:rsidRPr="00F06B6B">
        <w:t>intelligents</w:t>
      </w:r>
      <w:r w:rsidR="001B1899" w:rsidRPr="00F06B6B">
        <w:t>?</w:t>
      </w:r>
      <w:proofErr w:type="gramEnd"/>
    </w:p>
    <w:p w14:paraId="6EC7B624" w14:textId="77777777" w:rsidR="00F06B6B" w:rsidRDefault="00D26A1F" w:rsidP="00F06B6B">
      <w:pPr>
        <w:pStyle w:val="enumlev1"/>
        <w:rPr>
          <w:lang w:val="fr-CH"/>
        </w:rPr>
      </w:pPr>
      <w:r w:rsidRPr="00A57798">
        <w:rPr>
          <w:lang w:val="fr-CH"/>
        </w:rPr>
        <w:t>–</w:t>
      </w:r>
      <w:r w:rsidRPr="00A57798">
        <w:rPr>
          <w:lang w:val="fr-CH"/>
        </w:rPr>
        <w:tab/>
      </w:r>
      <w:r w:rsidR="00A57798" w:rsidRPr="00A57798">
        <w:rPr>
          <w:lang w:val="fr-CH"/>
        </w:rPr>
        <w:t>Quel</w:t>
      </w:r>
      <w:r w:rsidR="00A57798">
        <w:rPr>
          <w:lang w:val="fr-CH"/>
        </w:rPr>
        <w:t>s</w:t>
      </w:r>
      <w:r w:rsidR="00A57798" w:rsidRPr="00A57798">
        <w:rPr>
          <w:lang w:val="fr-CH"/>
        </w:rPr>
        <w:t xml:space="preserve"> système d</w:t>
      </w:r>
      <w:r w:rsidR="001B1899">
        <w:rPr>
          <w:lang w:val="fr-CH"/>
        </w:rPr>
        <w:t>'</w:t>
      </w:r>
      <w:r w:rsidR="00A57798" w:rsidRPr="00A57798">
        <w:rPr>
          <w:lang w:val="fr-CH"/>
        </w:rPr>
        <w:t xml:space="preserve">exploitation, </w:t>
      </w:r>
      <w:r w:rsidR="00A57798" w:rsidRPr="00F06B6B">
        <w:t xml:space="preserve">intergiciels </w:t>
      </w:r>
      <w:r w:rsidR="00A57798" w:rsidRPr="00A57798">
        <w:rPr>
          <w:lang w:val="fr-CH"/>
        </w:rPr>
        <w:t>et</w:t>
      </w:r>
      <w:r w:rsidR="00E056A2">
        <w:rPr>
          <w:lang w:val="fr-CH"/>
        </w:rPr>
        <w:t xml:space="preserve"> </w:t>
      </w:r>
      <w:r w:rsidR="00A57798" w:rsidRPr="00A57798">
        <w:rPr>
          <w:lang w:val="fr-CH"/>
        </w:rPr>
        <w:t xml:space="preserve">interfaces utilisateur connexes sont nécessaires pour les </w:t>
      </w:r>
      <w:r w:rsidR="00A57798" w:rsidRPr="00F06B6B">
        <w:t xml:space="preserve">dispositifs terminaux des réseaux câblés intégrés large </w:t>
      </w:r>
      <w:proofErr w:type="gramStart"/>
      <w:r w:rsidR="00A57798" w:rsidRPr="00F06B6B">
        <w:t>bande</w:t>
      </w:r>
      <w:r w:rsidR="001B1899" w:rsidRPr="00F06B6B">
        <w:t>?</w:t>
      </w:r>
      <w:proofErr w:type="gramEnd"/>
    </w:p>
    <w:p w14:paraId="6143BAA9" w14:textId="77777777" w:rsidR="00F06B6B" w:rsidRDefault="00D26A1F" w:rsidP="00F06B6B">
      <w:pPr>
        <w:pStyle w:val="enumlev1"/>
        <w:rPr>
          <w:lang w:val="fr-CH"/>
        </w:rPr>
      </w:pPr>
      <w:r w:rsidRPr="00A57798">
        <w:rPr>
          <w:lang w:val="fr-CH"/>
        </w:rPr>
        <w:t>–</w:t>
      </w:r>
      <w:r w:rsidRPr="00A57798">
        <w:rPr>
          <w:lang w:val="fr-CH"/>
        </w:rPr>
        <w:tab/>
      </w:r>
      <w:r w:rsidR="00A57798" w:rsidRPr="00A57798">
        <w:rPr>
          <w:lang w:val="fr-CH"/>
        </w:rPr>
        <w:t>Quel</w:t>
      </w:r>
      <w:r w:rsidR="005E628C">
        <w:rPr>
          <w:lang w:val="fr-CH"/>
        </w:rPr>
        <w:t xml:space="preserve">s </w:t>
      </w:r>
      <w:r w:rsidR="00A57798" w:rsidRPr="00A57798">
        <w:rPr>
          <w:lang w:val="fr-CH"/>
        </w:rPr>
        <w:t xml:space="preserve">mécanismes de sécurité, </w:t>
      </w:r>
      <w:r w:rsidR="005E628C">
        <w:rPr>
          <w:lang w:val="fr-CH"/>
        </w:rPr>
        <w:t xml:space="preserve">quel </w:t>
      </w:r>
      <w:r w:rsidR="00A57798" w:rsidRPr="00A57798">
        <w:rPr>
          <w:lang w:val="fr-CH"/>
        </w:rPr>
        <w:t xml:space="preserve">accès conditionnel et </w:t>
      </w:r>
      <w:r w:rsidR="005E628C">
        <w:rPr>
          <w:lang w:val="fr-CH"/>
        </w:rPr>
        <w:t>quelle</w:t>
      </w:r>
      <w:r w:rsidR="00A57798" w:rsidRPr="00A57798">
        <w:rPr>
          <w:lang w:val="fr-CH"/>
        </w:rPr>
        <w:t xml:space="preserve"> protection du contenu </w:t>
      </w:r>
      <w:r w:rsidR="00E2685C">
        <w:rPr>
          <w:lang w:val="fr-CH"/>
        </w:rPr>
        <w:t>faut</w:t>
      </w:r>
      <w:r w:rsidR="00E2685C">
        <w:rPr>
          <w:lang w:val="fr-CH"/>
        </w:rPr>
        <w:noBreakHyphen/>
      </w:r>
      <w:r w:rsidR="005E628C">
        <w:rPr>
          <w:lang w:val="fr-CH"/>
        </w:rPr>
        <w:t xml:space="preserve">il </w:t>
      </w:r>
      <w:r w:rsidR="00E2367A">
        <w:rPr>
          <w:lang w:val="fr-CH"/>
        </w:rPr>
        <w:t>prévoir</w:t>
      </w:r>
      <w:r w:rsidR="00E056A2">
        <w:rPr>
          <w:lang w:val="fr-CH"/>
        </w:rPr>
        <w:t xml:space="preserve"> </w:t>
      </w:r>
      <w:r w:rsidR="00A57798" w:rsidRPr="00A57798">
        <w:rPr>
          <w:lang w:val="fr-CH"/>
        </w:rPr>
        <w:t>pour les</w:t>
      </w:r>
      <w:r w:rsidR="00A57798" w:rsidRPr="00F06B6B">
        <w:t xml:space="preserve"> dispositifs terminaux des réseaux câblés intégrés large </w:t>
      </w:r>
      <w:proofErr w:type="gramStart"/>
      <w:r w:rsidR="00A57798" w:rsidRPr="00F06B6B">
        <w:t>bande</w:t>
      </w:r>
      <w:r w:rsidR="001B1899" w:rsidRPr="00F06B6B">
        <w:t>?</w:t>
      </w:r>
      <w:proofErr w:type="gramEnd"/>
    </w:p>
    <w:p w14:paraId="0D05E08E" w14:textId="7EA37EC8" w:rsidR="00E71D5B" w:rsidRDefault="00E71D5B" w:rsidP="00F06B6B">
      <w:pPr>
        <w:pStyle w:val="enumlev1"/>
      </w:pPr>
      <w:r w:rsidRPr="007E64EE">
        <w:t>–</w:t>
      </w:r>
      <w:r w:rsidRPr="007E64EE">
        <w:tab/>
        <w:t xml:space="preserve">Quels seront les outils de fourniture et de gestion </w:t>
      </w:r>
      <w:r w:rsidR="005E628C">
        <w:t xml:space="preserve">des </w:t>
      </w:r>
      <w:r w:rsidR="005E628C" w:rsidRPr="00F06B6B">
        <w:t xml:space="preserve">dispositifs terminaux </w:t>
      </w:r>
      <w:r w:rsidRPr="007E64EE">
        <w:t xml:space="preserve">nécessaires pour </w:t>
      </w:r>
      <w:r w:rsidR="005E628C" w:rsidRPr="00A57798">
        <w:rPr>
          <w:lang w:val="fr-CH"/>
        </w:rPr>
        <w:t xml:space="preserve">les </w:t>
      </w:r>
      <w:r w:rsidR="005E628C" w:rsidRPr="00F06B6B">
        <w:t xml:space="preserve">dispositifs terminaux des réseaux câblés intégrés large </w:t>
      </w:r>
      <w:proofErr w:type="gramStart"/>
      <w:r w:rsidR="005E628C" w:rsidRPr="00F06B6B">
        <w:t>bande</w:t>
      </w:r>
      <w:r w:rsidR="001B1899" w:rsidRPr="00F06B6B">
        <w:t>?</w:t>
      </w:r>
      <w:proofErr w:type="gramEnd"/>
    </w:p>
    <w:p w14:paraId="5CAEAD50" w14:textId="2E51E55E" w:rsidR="00D26A1F" w:rsidRDefault="00D26A1F" w:rsidP="00F06B6B">
      <w:pPr>
        <w:pStyle w:val="enumlev1"/>
      </w:pPr>
      <w:r>
        <w:t>–</w:t>
      </w:r>
      <w:r>
        <w:tab/>
      </w:r>
      <w:r w:rsidRPr="00D26A1F">
        <w:t xml:space="preserve">Quels types de capacités de gestion du contenu seront requis pour les </w:t>
      </w:r>
      <w:r w:rsidR="005E628C" w:rsidRPr="00F06B6B">
        <w:t xml:space="preserve">dispositifs terminaux des réseaux câblés intégrés large </w:t>
      </w:r>
      <w:proofErr w:type="gramStart"/>
      <w:r w:rsidR="005E628C" w:rsidRPr="00F06B6B">
        <w:t>bande</w:t>
      </w:r>
      <w:r w:rsidR="001B1899" w:rsidRPr="00F06B6B">
        <w:t>?</w:t>
      </w:r>
      <w:proofErr w:type="gramEnd"/>
    </w:p>
    <w:p w14:paraId="701F1782" w14:textId="1E2D5120" w:rsidR="005E628C" w:rsidRDefault="00D26A1F" w:rsidP="00F06B6B">
      <w:pPr>
        <w:pStyle w:val="enumlev1"/>
      </w:pPr>
      <w:r w:rsidRPr="005E628C">
        <w:lastRenderedPageBreak/>
        <w:t>–</w:t>
      </w:r>
      <w:r w:rsidRPr="005E628C">
        <w:tab/>
      </w:r>
      <w:r w:rsidR="005E628C" w:rsidRPr="005E628C">
        <w:t xml:space="preserve">Quel mécanisme sera nécessaire pour que les dispositifs terminaux </w:t>
      </w:r>
      <w:r w:rsidR="005E628C" w:rsidRPr="00F06B6B">
        <w:t>des réseaux câblés intégrés large bande</w:t>
      </w:r>
      <w:r w:rsidR="00E056A2" w:rsidRPr="00F06B6B">
        <w:t xml:space="preserve"> </w:t>
      </w:r>
      <w:r w:rsidR="005E628C" w:rsidRPr="005E628C">
        <w:t>satisfassent à divers</w:t>
      </w:r>
      <w:r w:rsidR="005E628C">
        <w:t xml:space="preserve"> niveaux de</w:t>
      </w:r>
      <w:r w:rsidR="00E056A2">
        <w:t xml:space="preserve"> </w:t>
      </w:r>
      <w:r w:rsidR="005E628C" w:rsidRPr="005E628C">
        <w:t xml:space="preserve">qualité de </w:t>
      </w:r>
      <w:proofErr w:type="gramStart"/>
      <w:r w:rsidR="005E628C" w:rsidRPr="005E628C">
        <w:t>service</w:t>
      </w:r>
      <w:r w:rsidR="001B1899">
        <w:t>?</w:t>
      </w:r>
      <w:proofErr w:type="gramEnd"/>
    </w:p>
    <w:p w14:paraId="4AAD899A" w14:textId="77777777" w:rsidR="00F06B6B" w:rsidRDefault="00D26A1F" w:rsidP="00F06B6B">
      <w:pPr>
        <w:pStyle w:val="enumlev1"/>
      </w:pPr>
      <w:r w:rsidRPr="005E628C">
        <w:rPr>
          <w:lang w:val="fr-CH"/>
        </w:rPr>
        <w:t>–</w:t>
      </w:r>
      <w:r w:rsidRPr="005E628C">
        <w:rPr>
          <w:lang w:val="fr-CH"/>
        </w:rPr>
        <w:tab/>
      </w:r>
      <w:r w:rsidR="005E628C" w:rsidRPr="00F06B6B">
        <w:t xml:space="preserve">Quels seront les protocoles nécessaires pour permettre aux </w:t>
      </w:r>
      <w:r w:rsidR="005E628C" w:rsidRPr="005E628C">
        <w:t xml:space="preserve">dispositifs terminaux </w:t>
      </w:r>
      <w:r w:rsidR="005E628C" w:rsidRPr="00F06B6B">
        <w:t>des réseaux câblés intégrés large bande</w:t>
      </w:r>
      <w:r w:rsidR="00E056A2" w:rsidRPr="00F06B6B">
        <w:t xml:space="preserve"> </w:t>
      </w:r>
      <w:r w:rsidR="005E628C" w:rsidRPr="00F06B6B">
        <w:t>d</w:t>
      </w:r>
      <w:r w:rsidR="001B1899" w:rsidRPr="00F06B6B">
        <w:t>'</w:t>
      </w:r>
      <w:proofErr w:type="spellStart"/>
      <w:r w:rsidR="005E628C" w:rsidRPr="00F06B6B">
        <w:t>interfonctionner</w:t>
      </w:r>
      <w:proofErr w:type="spellEnd"/>
      <w:r w:rsidR="005E628C" w:rsidRPr="00F06B6B">
        <w:t xml:space="preserve"> avec d</w:t>
      </w:r>
      <w:r w:rsidR="001B1899" w:rsidRPr="00F06B6B">
        <w:t>'</w:t>
      </w:r>
      <w:r w:rsidR="005E628C" w:rsidRPr="00F06B6B">
        <w:t xml:space="preserve">autres dispositifs situés chez les particuliers, dispositifs IP et non IP </w:t>
      </w:r>
      <w:proofErr w:type="gramStart"/>
      <w:r w:rsidR="005E628C" w:rsidRPr="00F06B6B">
        <w:t>inclus?</w:t>
      </w:r>
      <w:proofErr w:type="gramEnd"/>
    </w:p>
    <w:p w14:paraId="44109796" w14:textId="77777777" w:rsidR="00F06B6B" w:rsidRDefault="00D26A1F" w:rsidP="00F06B6B">
      <w:pPr>
        <w:pStyle w:val="enumlev1"/>
      </w:pPr>
      <w:r w:rsidRPr="005E628C">
        <w:rPr>
          <w:lang w:val="fr-CH"/>
        </w:rPr>
        <w:t>–</w:t>
      </w:r>
      <w:r w:rsidRPr="005E628C">
        <w:rPr>
          <w:lang w:val="fr-CH"/>
        </w:rPr>
        <w:tab/>
      </w:r>
      <w:r w:rsidR="005E628C" w:rsidRPr="00F06B6B">
        <w:t>Quelles prescriptions sont nécessaires pour présenter des services (y compris les services HDR,</w:t>
      </w:r>
      <w:r w:rsidR="005E628C" w:rsidRPr="00BE5856">
        <w:rPr>
          <w:lang w:eastAsia="zh-CN"/>
        </w:rPr>
        <w:t xml:space="preserve"> </w:t>
      </w:r>
      <w:r w:rsidR="00E2685C">
        <w:rPr>
          <w:lang w:eastAsia="zh-CN"/>
        </w:rPr>
        <w:t>4K</w:t>
      </w:r>
      <w:r w:rsidR="00BB139F">
        <w:rPr>
          <w:lang w:eastAsia="zh-CN"/>
        </w:rPr>
        <w:t xml:space="preserve"> </w:t>
      </w:r>
      <w:r w:rsidR="005E628C" w:rsidRPr="00E2685C">
        <w:rPr>
          <w:lang w:eastAsia="zh-CN"/>
        </w:rPr>
        <w:t xml:space="preserve">et </w:t>
      </w:r>
      <w:r w:rsidR="00E2685C">
        <w:rPr>
          <w:lang w:eastAsia="zh-CN"/>
        </w:rPr>
        <w:t>8K</w:t>
      </w:r>
      <w:r w:rsidR="005E628C">
        <w:rPr>
          <w:lang w:eastAsia="zh-CN"/>
        </w:rPr>
        <w:t xml:space="preserve">, </w:t>
      </w:r>
      <w:r w:rsidR="005E628C" w:rsidRPr="00F06B6B">
        <w:t xml:space="preserve">TVUHD, </w:t>
      </w:r>
      <w:r w:rsidR="00E2367A" w:rsidRPr="00F06B6B">
        <w:t>VR/AR</w:t>
      </w:r>
      <w:r w:rsidR="005E628C" w:rsidRPr="00F06B6B">
        <w:t>, multi-écrans) utilisant de nouvelles technologies (par exemple l</w:t>
      </w:r>
      <w:r w:rsidR="001B1899" w:rsidRPr="00F06B6B">
        <w:t>'</w:t>
      </w:r>
      <w:r w:rsidR="005E628C" w:rsidRPr="00F06B6B">
        <w:t>IA, l</w:t>
      </w:r>
      <w:r w:rsidR="001B1899" w:rsidRPr="00F06B6B">
        <w:t>'</w:t>
      </w:r>
      <w:r w:rsidR="00E2685C" w:rsidRPr="00F06B6B">
        <w:t>IoT, etc.</w:t>
      </w:r>
      <w:r w:rsidR="005E628C" w:rsidRPr="00F06B6B">
        <w:t xml:space="preserve">) aux consommateurs dans les </w:t>
      </w:r>
      <w:r w:rsidR="005E628C" w:rsidRPr="005E628C">
        <w:t xml:space="preserve">dispositifs terminaux </w:t>
      </w:r>
      <w:r w:rsidR="005E628C" w:rsidRPr="00F06B6B">
        <w:t xml:space="preserve">des réseaux câblés intégrés large </w:t>
      </w:r>
      <w:proofErr w:type="gramStart"/>
      <w:r w:rsidR="005E628C" w:rsidRPr="00F06B6B">
        <w:t>bande</w:t>
      </w:r>
      <w:r w:rsidR="001B1899" w:rsidRPr="00F06B6B">
        <w:t>?</w:t>
      </w:r>
      <w:proofErr w:type="gramEnd"/>
    </w:p>
    <w:p w14:paraId="5EE0647D" w14:textId="7E84B494" w:rsidR="00E71D5B" w:rsidRPr="00DD7DB6" w:rsidRDefault="00D26A1F" w:rsidP="00F06B6B">
      <w:pPr>
        <w:pStyle w:val="Heading3"/>
        <w:rPr>
          <w:bCs/>
        </w:rPr>
      </w:pPr>
      <w:bookmarkStart w:id="64" w:name="_Toc67555168"/>
      <w:r w:rsidRPr="00DD7DB6">
        <w:rPr>
          <w:bCs/>
        </w:rPr>
        <w:t>E</w:t>
      </w:r>
      <w:r w:rsidR="00E71D5B" w:rsidRPr="00DD7DB6">
        <w:rPr>
          <w:bCs/>
        </w:rPr>
        <w:t>.3</w:t>
      </w:r>
      <w:r w:rsidR="00E71D5B" w:rsidRPr="00DD7DB6">
        <w:rPr>
          <w:bCs/>
        </w:rPr>
        <w:tab/>
        <w:t>Tâches</w:t>
      </w:r>
      <w:bookmarkEnd w:id="64"/>
    </w:p>
    <w:p w14:paraId="617BE640" w14:textId="326A9B48" w:rsidR="00E71D5B" w:rsidRPr="007E64EE" w:rsidRDefault="00E71D5B" w:rsidP="00F06B6B">
      <w:pPr>
        <w:keepNext/>
        <w:keepLines/>
      </w:pPr>
      <w:r w:rsidRPr="007E64EE">
        <w:t>Les tâches sont notamment les suivantes (la liste n</w:t>
      </w:r>
      <w:r w:rsidR="001B1899">
        <w:t>'</w:t>
      </w:r>
      <w:r w:rsidRPr="007E64EE">
        <w:t>est pas exhaustive</w:t>
      </w:r>
      <w:proofErr w:type="gramStart"/>
      <w:r w:rsidRPr="007E64EE">
        <w:t>):</w:t>
      </w:r>
      <w:proofErr w:type="gramEnd"/>
    </w:p>
    <w:p w14:paraId="693D1318" w14:textId="20A58CDF" w:rsidR="00E71D5B" w:rsidRPr="007E64EE" w:rsidRDefault="00E71D5B" w:rsidP="00F06B6B">
      <w:pPr>
        <w:pStyle w:val="enumlev1"/>
        <w:keepNext/>
        <w:keepLines/>
        <w:tabs>
          <w:tab w:val="left" w:pos="8222"/>
        </w:tabs>
      </w:pPr>
      <w:r w:rsidRPr="007E64EE">
        <w:t>–</w:t>
      </w:r>
      <w:r w:rsidRPr="007E64EE">
        <w:tab/>
      </w:r>
      <w:r w:rsidR="00D26A1F" w:rsidRPr="00D26A1F">
        <w:t>Élaboration d</w:t>
      </w:r>
      <w:r w:rsidR="001B1899">
        <w:t>'</w:t>
      </w:r>
      <w:r w:rsidR="00D26A1F" w:rsidRPr="00D26A1F">
        <w:t>une ou de plusieurs nouvelles Recommandations sur les sujets d</w:t>
      </w:r>
      <w:r w:rsidR="001B1899">
        <w:t>'</w:t>
      </w:r>
      <w:r w:rsidR="00D26A1F" w:rsidRPr="00D26A1F">
        <w:t xml:space="preserve">étude </w:t>
      </w:r>
      <w:r w:rsidR="004B2A20">
        <w:t xml:space="preserve">énumérés sous </w:t>
      </w:r>
      <w:r w:rsidR="001B1899">
        <w:t>"</w:t>
      </w:r>
      <w:r w:rsidR="004B2A20">
        <w:t>Question</w:t>
      </w:r>
      <w:r w:rsidR="001B1899">
        <w:t>"</w:t>
      </w:r>
      <w:r w:rsidR="004B2A20">
        <w:t xml:space="preserve"> ci-dessus </w:t>
      </w:r>
      <w:r w:rsidR="00D26A1F" w:rsidRPr="00D26A1F">
        <w:t xml:space="preserve">et tenue à jour des Recommandations </w:t>
      </w:r>
      <w:r w:rsidR="004B2A20">
        <w:t>existantes</w:t>
      </w:r>
      <w:r w:rsidR="008E799E">
        <w:t>.</w:t>
      </w:r>
    </w:p>
    <w:p w14:paraId="6712647F" w14:textId="06ADE628" w:rsidR="00E71D5B" w:rsidRPr="007E64EE"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21" w:history="1">
        <w:r w:rsidRPr="007E64EE">
          <w:t>programme de travail de la CE 9</w:t>
        </w:r>
      </w:hyperlink>
      <w:r w:rsidRPr="007E64EE">
        <w:t xml:space="preserve"> </w:t>
      </w:r>
      <w:r w:rsidRPr="007E64EE">
        <w:rPr>
          <w:szCs w:val="24"/>
          <w:lang w:eastAsia="ja-JP"/>
        </w:rPr>
        <w:t>(</w:t>
      </w:r>
      <w:hyperlink r:id="rId22" w:history="1">
        <w:r w:rsidR="00D26A1F">
          <w:rPr>
            <w:rStyle w:val="Hyperlink"/>
          </w:rPr>
          <w:t>https:</w:t>
        </w:r>
        <w:r w:rsidR="00D26A1F" w:rsidRPr="00BE5856">
          <w:rPr>
            <w:rStyle w:val="Hyperlink"/>
          </w:rPr>
          <w:t>//www.itu.int/ITU-T/workprog/wp_search.aspx?sp=16&amp;q=6/9</w:t>
        </w:r>
      </w:hyperlink>
      <w:r w:rsidRPr="007E64EE">
        <w:rPr>
          <w:szCs w:val="24"/>
          <w:lang w:eastAsia="ja-JP"/>
        </w:rPr>
        <w:t>).</w:t>
      </w:r>
    </w:p>
    <w:p w14:paraId="47A641BD" w14:textId="08CA9AD9" w:rsidR="00E71D5B" w:rsidRPr="00DD7DB6" w:rsidRDefault="00D26A1F" w:rsidP="00F06B6B">
      <w:pPr>
        <w:pStyle w:val="Heading3"/>
        <w:rPr>
          <w:bCs/>
        </w:rPr>
      </w:pPr>
      <w:bookmarkStart w:id="65" w:name="_Toc67555169"/>
      <w:r w:rsidRPr="00DD7DB6">
        <w:rPr>
          <w:bCs/>
        </w:rPr>
        <w:t>E</w:t>
      </w:r>
      <w:r w:rsidR="00E71D5B" w:rsidRPr="00DD7DB6">
        <w:rPr>
          <w:bCs/>
        </w:rPr>
        <w:t>.4</w:t>
      </w:r>
      <w:r w:rsidR="00E71D5B" w:rsidRPr="00DD7DB6">
        <w:rPr>
          <w:bCs/>
        </w:rPr>
        <w:tab/>
        <w:t>Relations</w:t>
      </w:r>
      <w:bookmarkEnd w:id="65"/>
    </w:p>
    <w:p w14:paraId="5034D530" w14:textId="085FFA1B" w:rsidR="00E71D5B" w:rsidRPr="007E64EE" w:rsidRDefault="00E71D5B" w:rsidP="00F06B6B">
      <w:pPr>
        <w:pStyle w:val="Headingb"/>
      </w:pPr>
      <w:r w:rsidRPr="007E64EE">
        <w:t>Recommandations</w:t>
      </w:r>
    </w:p>
    <w:p w14:paraId="15E37100" w14:textId="58839220" w:rsidR="00E71D5B" w:rsidRPr="007E64EE" w:rsidRDefault="00E71D5B" w:rsidP="00F06B6B">
      <w:pPr>
        <w:pStyle w:val="enumlev1"/>
      </w:pPr>
      <w:r w:rsidRPr="007E64EE">
        <w:t>–</w:t>
      </w:r>
      <w:r w:rsidRPr="007E64EE">
        <w:tab/>
        <w:t xml:space="preserve">Plate-forme </w:t>
      </w:r>
      <w:proofErr w:type="gramStart"/>
      <w:r w:rsidRPr="007E64EE">
        <w:t>d</w:t>
      </w:r>
      <w:r w:rsidR="001B1899">
        <w:t>'</w:t>
      </w:r>
      <w:r w:rsidRPr="007E64EE">
        <w:t>application:</w:t>
      </w:r>
      <w:proofErr w:type="gramEnd"/>
      <w:r w:rsidRPr="007E64EE">
        <w:t xml:space="preserve"> UIT-T J.200, J.201 et J.202</w:t>
      </w:r>
    </w:p>
    <w:p w14:paraId="5172C951" w14:textId="6420BBFB" w:rsidR="00E71D5B" w:rsidRPr="007E64EE" w:rsidRDefault="00E71D5B" w:rsidP="00F06B6B">
      <w:pPr>
        <w:pStyle w:val="enumlev1"/>
      </w:pPr>
      <w:r w:rsidRPr="007E64EE">
        <w:t>–</w:t>
      </w:r>
      <w:r w:rsidRPr="007E64EE">
        <w:tab/>
        <w:t>Boîtiers-</w:t>
      </w:r>
      <w:proofErr w:type="gramStart"/>
      <w:r w:rsidRPr="007E64EE">
        <w:t>décodeurs:</w:t>
      </w:r>
      <w:proofErr w:type="gramEnd"/>
      <w:r w:rsidRPr="007E64EE">
        <w:t xml:space="preserve"> UIT-T J.290, J.291, J.292, J.293, J.295</w:t>
      </w:r>
      <w:r w:rsidR="00D26A1F">
        <w:t>,</w:t>
      </w:r>
      <w:r w:rsidRPr="007E64EE">
        <w:t xml:space="preserve"> J.296</w:t>
      </w:r>
      <w:r w:rsidR="00D26A1F">
        <w:t>, J.297 et J.298</w:t>
      </w:r>
    </w:p>
    <w:p w14:paraId="3BA20ABB" w14:textId="77777777" w:rsidR="00E71D5B" w:rsidRPr="007E64EE" w:rsidRDefault="00E71D5B" w:rsidP="00F06B6B">
      <w:pPr>
        <w:pStyle w:val="enumlev1"/>
      </w:pPr>
      <w:r w:rsidRPr="007E64EE">
        <w:t>–</w:t>
      </w:r>
      <w:r w:rsidRPr="007E64EE">
        <w:tab/>
      </w:r>
      <w:proofErr w:type="gramStart"/>
      <w:r w:rsidRPr="007E64EE">
        <w:t>Passerelles:</w:t>
      </w:r>
      <w:proofErr w:type="gramEnd"/>
      <w:r w:rsidRPr="007E64EE">
        <w:t xml:space="preserve"> UIT-T J.294</w:t>
      </w:r>
    </w:p>
    <w:p w14:paraId="52828DC3" w14:textId="77777777" w:rsidR="00E71D5B" w:rsidRPr="007E64EE" w:rsidRDefault="00E71D5B" w:rsidP="00F06B6B">
      <w:pPr>
        <w:pStyle w:val="enumlev1"/>
      </w:pPr>
      <w:r w:rsidRPr="007E64EE">
        <w:t>–</w:t>
      </w:r>
      <w:r w:rsidRPr="007E64EE">
        <w:tab/>
        <w:t xml:space="preserve">Réseaux </w:t>
      </w:r>
      <w:proofErr w:type="gramStart"/>
      <w:r w:rsidRPr="007E64EE">
        <w:t>domestiques:</w:t>
      </w:r>
      <w:proofErr w:type="gramEnd"/>
      <w:r w:rsidRPr="007E64EE">
        <w:t xml:space="preserve"> UIT-T J.190 et J.192</w:t>
      </w:r>
    </w:p>
    <w:p w14:paraId="758545E8" w14:textId="5438213D" w:rsidR="00E71D5B" w:rsidRPr="007E64EE" w:rsidRDefault="00E71D5B" w:rsidP="00F06B6B">
      <w:pPr>
        <w:pStyle w:val="Headingb"/>
      </w:pPr>
      <w:r w:rsidRPr="007E64EE">
        <w:t>Questions</w:t>
      </w:r>
    </w:p>
    <w:p w14:paraId="14D7CDD8" w14:textId="15B76732" w:rsidR="00E71D5B" w:rsidRPr="007E64EE" w:rsidRDefault="00E71D5B" w:rsidP="00F06B6B">
      <w:pPr>
        <w:pStyle w:val="enumlev1"/>
      </w:pPr>
      <w:r w:rsidRPr="007E64EE">
        <w:t>–</w:t>
      </w:r>
      <w:r w:rsidRPr="007E64EE">
        <w:tab/>
      </w:r>
      <w:r w:rsidR="00D26A1F">
        <w:t>2</w:t>
      </w:r>
      <w:r w:rsidRPr="007E64EE">
        <w:t>, 5, 7, 8</w:t>
      </w:r>
      <w:r w:rsidR="00D26A1F">
        <w:t>, 9, 11</w:t>
      </w:r>
      <w:r w:rsidRPr="007E64EE">
        <w:t xml:space="preserve"> et</w:t>
      </w:r>
      <w:r w:rsidR="00D26A1F">
        <w:t xml:space="preserve"> 12</w:t>
      </w:r>
      <w:r w:rsidRPr="007E64EE">
        <w:t>/9</w:t>
      </w:r>
    </w:p>
    <w:p w14:paraId="360094FC" w14:textId="23504989" w:rsidR="00E71D5B" w:rsidRPr="007E64EE" w:rsidRDefault="00E71D5B" w:rsidP="00F06B6B">
      <w:pPr>
        <w:pStyle w:val="Headingb"/>
      </w:pPr>
      <w:r w:rsidRPr="007E64EE">
        <w:t>Commissions d</w:t>
      </w:r>
      <w:r w:rsidR="001B1899">
        <w:t>'</w:t>
      </w:r>
      <w:r w:rsidRPr="007E64EE">
        <w:t>études</w:t>
      </w:r>
    </w:p>
    <w:p w14:paraId="4F606641" w14:textId="6084CCC2" w:rsidR="00E71D5B" w:rsidRPr="007E64EE" w:rsidRDefault="00E71D5B" w:rsidP="00F06B6B">
      <w:pPr>
        <w:pStyle w:val="enumlev1"/>
      </w:pPr>
      <w:r w:rsidRPr="007E64EE">
        <w:t>–</w:t>
      </w:r>
      <w:r w:rsidRPr="007E64EE">
        <w:tab/>
        <w:t>CE 13, 15, 16, 17 et 20 de l</w:t>
      </w:r>
      <w:r w:rsidR="001B1899">
        <w:t>'</w:t>
      </w:r>
      <w:r w:rsidRPr="007E64EE">
        <w:t>UIT-T</w:t>
      </w:r>
    </w:p>
    <w:p w14:paraId="403FBC3B" w14:textId="3AF6892F" w:rsidR="00E71D5B" w:rsidRPr="007E64EE" w:rsidRDefault="00E71D5B" w:rsidP="00F06B6B">
      <w:pPr>
        <w:pStyle w:val="enumlev1"/>
      </w:pPr>
      <w:r w:rsidRPr="007E64EE">
        <w:t>–</w:t>
      </w:r>
      <w:r w:rsidRPr="007E64EE">
        <w:tab/>
        <w:t>CE 6 de l</w:t>
      </w:r>
      <w:r w:rsidR="001B1899">
        <w:t>'</w:t>
      </w:r>
      <w:r w:rsidRPr="007E64EE">
        <w:t>UIT-R</w:t>
      </w:r>
    </w:p>
    <w:p w14:paraId="6824FD7F" w14:textId="5C60E5AF" w:rsidR="00E71D5B" w:rsidRPr="007E64EE" w:rsidRDefault="00E71D5B" w:rsidP="00F06B6B">
      <w:pPr>
        <w:pStyle w:val="enumlev1"/>
      </w:pPr>
      <w:r w:rsidRPr="007E64EE">
        <w:t>–</w:t>
      </w:r>
      <w:r w:rsidRPr="007E64EE">
        <w:tab/>
        <w:t>GRI-AVA de l</w:t>
      </w:r>
      <w:r w:rsidR="001B1899">
        <w:t>'</w:t>
      </w:r>
      <w:r w:rsidRPr="007E64EE">
        <w:t>UIT (Groupe du Rapporteur intersectoriel</w:t>
      </w:r>
      <w:r w:rsidR="004B2A20" w:rsidRPr="00F06B6B">
        <w:t xml:space="preserve"> sur l</w:t>
      </w:r>
      <w:r w:rsidR="001B1899" w:rsidRPr="00F06B6B">
        <w:t>'</w:t>
      </w:r>
      <w:r w:rsidR="004B2A20" w:rsidRPr="00F06B6B">
        <w:t>accessibilité des supports audiovisuels</w:t>
      </w:r>
      <w:r w:rsidRPr="007E64EE">
        <w:t>)</w:t>
      </w:r>
    </w:p>
    <w:p w14:paraId="6E1DD7B6" w14:textId="05E4E102" w:rsidR="00E71D5B" w:rsidRPr="007E64EE" w:rsidRDefault="00E71D5B" w:rsidP="00F06B6B">
      <w:pPr>
        <w:pStyle w:val="Headingb"/>
      </w:pPr>
      <w:r w:rsidRPr="007E64EE">
        <w:t>Organismes de normalisation</w:t>
      </w:r>
    </w:p>
    <w:p w14:paraId="4262DF6C" w14:textId="77777777" w:rsidR="00D26A1F" w:rsidRPr="00BE5856" w:rsidRDefault="00D26A1F" w:rsidP="00F06B6B">
      <w:pPr>
        <w:pStyle w:val="enumlev1"/>
      </w:pPr>
      <w:r w:rsidRPr="00BE5856">
        <w:t>–</w:t>
      </w:r>
      <w:r w:rsidRPr="00BE5856">
        <w:tab/>
        <w:t>DVB</w:t>
      </w:r>
    </w:p>
    <w:p w14:paraId="66221151" w14:textId="77777777" w:rsidR="00D26A1F" w:rsidRPr="00BE5856" w:rsidRDefault="00D26A1F" w:rsidP="00F06B6B">
      <w:pPr>
        <w:pStyle w:val="enumlev1"/>
      </w:pPr>
      <w:r w:rsidRPr="00BE5856">
        <w:t>–</w:t>
      </w:r>
      <w:r w:rsidRPr="00BE5856">
        <w:tab/>
        <w:t>ETSI</w:t>
      </w:r>
    </w:p>
    <w:p w14:paraId="09E95483" w14:textId="29156917" w:rsidR="00E71D5B" w:rsidRPr="007E64EE" w:rsidRDefault="00E71D5B" w:rsidP="00F06B6B">
      <w:pPr>
        <w:pStyle w:val="enumlev1"/>
      </w:pPr>
      <w:r w:rsidRPr="007E64EE">
        <w:t>–</w:t>
      </w:r>
      <w:r w:rsidRPr="007E64EE">
        <w:tab/>
        <w:t>ISO/CEI</w:t>
      </w:r>
      <w:r w:rsidR="00D26A1F">
        <w:t xml:space="preserve"> JTC 1</w:t>
      </w:r>
    </w:p>
    <w:p w14:paraId="575BCE93" w14:textId="09654E69" w:rsidR="00E71D5B" w:rsidRPr="00F06B6B" w:rsidRDefault="00E71D5B" w:rsidP="00F06B6B">
      <w:pPr>
        <w:pStyle w:val="enumlev1"/>
      </w:pPr>
      <w:r w:rsidRPr="00F06B6B">
        <w:t>–</w:t>
      </w:r>
      <w:r w:rsidRPr="00F06B6B">
        <w:tab/>
        <w:t>IETF</w:t>
      </w:r>
    </w:p>
    <w:p w14:paraId="0A374B01" w14:textId="77777777" w:rsidR="00D26A1F" w:rsidRPr="00F06B6B" w:rsidRDefault="00D26A1F" w:rsidP="00F06B6B">
      <w:pPr>
        <w:pStyle w:val="enumlev1"/>
      </w:pPr>
      <w:r w:rsidRPr="00F06B6B">
        <w:t>–</w:t>
      </w:r>
      <w:r w:rsidRPr="00F06B6B">
        <w:tab/>
        <w:t>OCF</w:t>
      </w:r>
    </w:p>
    <w:p w14:paraId="33D4E49F" w14:textId="77777777" w:rsidR="00E71D5B" w:rsidRPr="00F06B6B" w:rsidRDefault="00E71D5B" w:rsidP="00F06B6B">
      <w:pPr>
        <w:pStyle w:val="enumlev1"/>
      </w:pPr>
      <w:r w:rsidRPr="00F06B6B">
        <w:t>–</w:t>
      </w:r>
      <w:r w:rsidRPr="00F06B6B">
        <w:tab/>
      </w:r>
      <w:bookmarkStart w:id="66" w:name="lt_pId619"/>
      <w:r w:rsidRPr="00F06B6B">
        <w:t>SCTE</w:t>
      </w:r>
      <w:bookmarkEnd w:id="66"/>
    </w:p>
    <w:p w14:paraId="095374CB" w14:textId="0770EC15" w:rsidR="00E71D5B" w:rsidRPr="00F06B6B" w:rsidRDefault="00E71D5B" w:rsidP="00F06B6B">
      <w:pPr>
        <w:pStyle w:val="enumlev1"/>
      </w:pPr>
      <w:r w:rsidRPr="00F06B6B">
        <w:t>–</w:t>
      </w:r>
      <w:r w:rsidRPr="00F06B6B">
        <w:tab/>
      </w:r>
      <w:r w:rsidR="00D26A1F" w:rsidRPr="00F06B6B">
        <w:t>W3C</w:t>
      </w:r>
    </w:p>
    <w:p w14:paraId="0CD1AE0B" w14:textId="064F3AB6" w:rsidR="00D26A1F" w:rsidRPr="00B00116" w:rsidRDefault="004B2A20" w:rsidP="00F06B6B">
      <w:pPr>
        <w:pStyle w:val="Headingb"/>
        <w:rPr>
          <w:lang w:val="fr-CH" w:eastAsia="ja-JP"/>
        </w:rPr>
      </w:pPr>
      <w:r w:rsidRPr="00B00116">
        <w:rPr>
          <w:lang w:val="fr-CH" w:eastAsia="ja-JP"/>
        </w:rPr>
        <w:t>Autres organismes</w:t>
      </w:r>
    </w:p>
    <w:p w14:paraId="630E8CB3" w14:textId="77777777" w:rsidR="00D26A1F" w:rsidRPr="00F06B6B" w:rsidRDefault="00D26A1F" w:rsidP="00F06B6B">
      <w:pPr>
        <w:pStyle w:val="enumlev1"/>
      </w:pPr>
      <w:r w:rsidRPr="00F06B6B">
        <w:t>–</w:t>
      </w:r>
      <w:r w:rsidRPr="00F06B6B">
        <w:tab/>
        <w:t>Bluetooth SIG</w:t>
      </w:r>
    </w:p>
    <w:p w14:paraId="121D9EA0" w14:textId="40388B6A" w:rsidR="00D26A1F" w:rsidRPr="00F06B6B" w:rsidRDefault="00D26A1F" w:rsidP="00F06B6B">
      <w:pPr>
        <w:pStyle w:val="enumlev1"/>
      </w:pPr>
      <w:r w:rsidRPr="00F06B6B">
        <w:t>–</w:t>
      </w:r>
      <w:r w:rsidRPr="00F06B6B">
        <w:tab/>
      </w:r>
      <w:proofErr w:type="spellStart"/>
      <w:r w:rsidRPr="00F06B6B">
        <w:t>Zigbee</w:t>
      </w:r>
      <w:proofErr w:type="spellEnd"/>
      <w:r w:rsidRPr="00F06B6B">
        <w:t xml:space="preserve"> Alliance</w:t>
      </w:r>
    </w:p>
    <w:p w14:paraId="59F1457C" w14:textId="77777777" w:rsidR="00E71D5B" w:rsidRPr="007E64EE" w:rsidRDefault="00E71D5B" w:rsidP="00F06B6B">
      <w:r w:rsidRPr="007E64EE">
        <w:br w:type="page"/>
      </w:r>
    </w:p>
    <w:p w14:paraId="180380F0" w14:textId="0ADD58A5" w:rsidR="00E71D5B" w:rsidRPr="007E64EE" w:rsidRDefault="00D26A1F" w:rsidP="00E056A2">
      <w:pPr>
        <w:pStyle w:val="Heading2"/>
      </w:pPr>
      <w:bookmarkStart w:id="67" w:name="_Toc474914911"/>
      <w:bookmarkStart w:id="68" w:name="_Toc475015180"/>
      <w:bookmarkStart w:id="69" w:name="_Toc64014908"/>
      <w:bookmarkStart w:id="70" w:name="_Toc67555170"/>
      <w:r>
        <w:lastRenderedPageBreak/>
        <w:t>F</w:t>
      </w:r>
      <w:r w:rsidR="00E71D5B" w:rsidRPr="007E64EE">
        <w:tab/>
        <w:t xml:space="preserve">Question 7/9 – </w:t>
      </w:r>
      <w:r w:rsidR="004B2A20">
        <w:rPr>
          <w:color w:val="000000"/>
        </w:rPr>
        <w:t>Commande de transmission et interfaces (couche MAC) pour le protocole Internet (IP) et/ou les données en mode paquet sur les réseaux câblés intégrés large bande</w:t>
      </w:r>
      <w:bookmarkEnd w:id="67"/>
      <w:bookmarkEnd w:id="68"/>
      <w:bookmarkEnd w:id="69"/>
      <w:bookmarkEnd w:id="70"/>
    </w:p>
    <w:p w14:paraId="59763753" w14:textId="77777777" w:rsidR="00E71D5B" w:rsidRPr="007E64EE" w:rsidRDefault="00E71D5B" w:rsidP="00E056A2">
      <w:r w:rsidRPr="007E64EE">
        <w:t>(Suite de la Question 7/9)</w:t>
      </w:r>
    </w:p>
    <w:p w14:paraId="27355793" w14:textId="12737FA4" w:rsidR="00E71D5B" w:rsidRPr="00DD7DB6" w:rsidRDefault="00D26A1F" w:rsidP="00F06B6B">
      <w:pPr>
        <w:pStyle w:val="Heading3"/>
        <w:rPr>
          <w:bCs/>
        </w:rPr>
      </w:pPr>
      <w:bookmarkStart w:id="71" w:name="_Toc67555171"/>
      <w:r w:rsidRPr="00DD7DB6">
        <w:rPr>
          <w:bCs/>
        </w:rPr>
        <w:t>F</w:t>
      </w:r>
      <w:r w:rsidR="00E71D5B" w:rsidRPr="00DD7DB6">
        <w:rPr>
          <w:bCs/>
        </w:rPr>
        <w:t>.1</w:t>
      </w:r>
      <w:r w:rsidR="00E71D5B" w:rsidRPr="00DD7DB6">
        <w:rPr>
          <w:bCs/>
        </w:rPr>
        <w:tab/>
        <w:t>Motifs</w:t>
      </w:r>
      <w:bookmarkEnd w:id="71"/>
    </w:p>
    <w:p w14:paraId="446D75DF" w14:textId="19767D84" w:rsidR="00E71D5B" w:rsidRPr="007E64EE" w:rsidRDefault="00E71D5B" w:rsidP="00F06B6B">
      <w:r w:rsidRPr="007E64EE">
        <w:t xml:space="preserve">Dans </w:t>
      </w:r>
      <w:r w:rsidR="004B2A20">
        <w:t xml:space="preserve">la plupart </w:t>
      </w:r>
      <w:r w:rsidRPr="007E64EE">
        <w:t>de</w:t>
      </w:r>
      <w:r w:rsidR="004B2A20">
        <w:t>s</w:t>
      </w:r>
      <w:r w:rsidRPr="007E64EE">
        <w:t xml:space="preserve"> pays, le</w:t>
      </w:r>
      <w:r w:rsidR="004B2A20">
        <w:t>s systèmes</w:t>
      </w:r>
      <w:r w:rsidR="00E056A2">
        <w:t xml:space="preserve"> </w:t>
      </w:r>
      <w:r w:rsidR="00E2367A">
        <w:t xml:space="preserve">numériques </w:t>
      </w:r>
      <w:r w:rsidRPr="007E64EE">
        <w:t>de</w:t>
      </w:r>
      <w:r w:rsidR="00E056A2">
        <w:t xml:space="preserve"> </w:t>
      </w:r>
      <w:r w:rsidRPr="007E64EE">
        <w:t xml:space="preserve">télévision par câble </w:t>
      </w:r>
      <w:r w:rsidR="004B2A20">
        <w:t xml:space="preserve">sont également dotés </w:t>
      </w:r>
      <w:r w:rsidRPr="007E64EE">
        <w:t xml:space="preserve">de </w:t>
      </w:r>
      <w:r w:rsidR="004B2A20">
        <w:t>moyens</w:t>
      </w:r>
      <w:r w:rsidR="00E056A2">
        <w:t xml:space="preserve"> </w:t>
      </w:r>
      <w:r w:rsidRPr="007E64EE">
        <w:t xml:space="preserve">de transmission de données bidirectionnels à </w:t>
      </w:r>
      <w:r w:rsidR="0007759A">
        <w:t>très</w:t>
      </w:r>
      <w:r w:rsidR="00E056A2">
        <w:t xml:space="preserve"> </w:t>
      </w:r>
      <w:r w:rsidR="0007759A">
        <w:t xml:space="preserve">haut </w:t>
      </w:r>
      <w:proofErr w:type="gramStart"/>
      <w:r w:rsidRPr="007E64EE">
        <w:t>débit destinés</w:t>
      </w:r>
      <w:proofErr w:type="gramEnd"/>
      <w:r w:rsidRPr="007E64EE">
        <w:t xml:space="preserve"> à prendre en charge, notamment, des applications utilisant le protocole Internet (IP). Ces </w:t>
      </w:r>
      <w:r w:rsidR="0007759A">
        <w:t>moyens</w:t>
      </w:r>
      <w:r w:rsidRPr="007E64EE">
        <w:t xml:space="preserve"> peuvent aussi</w:t>
      </w:r>
      <w:r w:rsidR="0007759A">
        <w:t xml:space="preserve"> être utilisés pour</w:t>
      </w:r>
      <w:r w:rsidR="00E056A2">
        <w:t xml:space="preserve"> </w:t>
      </w:r>
      <w:r w:rsidRPr="007E64EE">
        <w:t>acheminer jusqu</w:t>
      </w:r>
      <w:r w:rsidR="001B1899">
        <w:t>'</w:t>
      </w:r>
      <w:r w:rsidRPr="007E64EE">
        <w:t>au domicile d</w:t>
      </w:r>
      <w:r w:rsidR="001B1899">
        <w:t>'</w:t>
      </w:r>
      <w:r w:rsidRPr="007E64EE">
        <w:t>autres services numériques, en mode paquet, exploitant la grande largeur de bande offerte par les réseaux hybrides fibre optique/câble coaxial (HFC) grâce aux systèmes de télévision par câble numérique intelligente évoluée, et interconnectant des systèmes de télévision par câble numérique géographiquement séparés au moyen de connexions directes ou de réseaux de base gérés.</w:t>
      </w:r>
    </w:p>
    <w:p w14:paraId="364FD330" w14:textId="65F40198" w:rsidR="00E71D5B" w:rsidRPr="007E64EE" w:rsidRDefault="00E71D5B" w:rsidP="00F06B6B">
      <w:r w:rsidRPr="007E64EE">
        <w:t>La gamme envisagée de services de données en mode paquet qu</w:t>
      </w:r>
      <w:r w:rsidR="001B1899">
        <w:t>'</w:t>
      </w:r>
      <w:r w:rsidRPr="007E64EE">
        <w:t>il y a lieu de mettre en place englobe les services et les applications utilisant le protocole IP. Elle comprend aussi, notamment, la diffusion sur le web de programmes de télévision numérique bidirectionnelle (interactive) et de programmes radiophoniques, la télévision interactive évoluée, les programmes radiophoniques et les services multimédias, la visioconférence et la visiophonie</w:t>
      </w:r>
      <w:r w:rsidR="0007759A">
        <w:t>, etc.</w:t>
      </w:r>
    </w:p>
    <w:p w14:paraId="2F65B6D9" w14:textId="03423D47" w:rsidR="00E71D5B" w:rsidRPr="007E64EE" w:rsidRDefault="00E71D5B" w:rsidP="00F06B6B">
      <w:r w:rsidRPr="007E64EE">
        <w:t>La technologie envisagée pour</w:t>
      </w:r>
      <w:r w:rsidR="0007759A">
        <w:t xml:space="preserve"> la transmission et</w:t>
      </w:r>
      <w:r w:rsidR="00E056A2">
        <w:t xml:space="preserve"> </w:t>
      </w:r>
      <w:r w:rsidRPr="007E64EE">
        <w:t>l</w:t>
      </w:r>
      <w:r w:rsidR="001B1899">
        <w:t>'</w:t>
      </w:r>
      <w:r w:rsidRPr="007E64EE">
        <w:t>acheminement de ces services de données en mode paquet sur l</w:t>
      </w:r>
      <w:r w:rsidR="001B1899">
        <w:t>'</w:t>
      </w:r>
      <w:r w:rsidRPr="007E64EE">
        <w:t>infrastructure de télévision par câble intelligente évoluée utilise les protocoles de transmission applicables, y compris le protocole Internet (IP) et ses variantes améliorées.</w:t>
      </w:r>
    </w:p>
    <w:p w14:paraId="6C247793" w14:textId="77777777" w:rsidR="00E71D5B" w:rsidRPr="007E64EE" w:rsidRDefault="00E71D5B" w:rsidP="00F06B6B">
      <w:r w:rsidRPr="007E64EE">
        <w:t xml:space="preserve">Les particularités communes à la gamme de services à fournir sont les </w:t>
      </w:r>
      <w:proofErr w:type="gramStart"/>
      <w:r w:rsidRPr="007E64EE">
        <w:t>suivantes:</w:t>
      </w:r>
      <w:proofErr w:type="gramEnd"/>
    </w:p>
    <w:p w14:paraId="4E0C2CF3" w14:textId="01488334" w:rsidR="00E71D5B" w:rsidRPr="007E64EE" w:rsidRDefault="00E71D5B" w:rsidP="00F06B6B">
      <w:pPr>
        <w:pStyle w:val="enumlev1"/>
      </w:pPr>
      <w:r w:rsidRPr="007E64EE">
        <w:t>–</w:t>
      </w:r>
      <w:r w:rsidRPr="007E64EE">
        <w:tab/>
      </w:r>
      <w:r w:rsidR="00B15DC4">
        <w:t>E</w:t>
      </w:r>
      <w:r w:rsidRPr="007E64EE">
        <w:t>mploi de futurs</w:t>
      </w:r>
      <w:r w:rsidR="0007759A" w:rsidRPr="00F06B6B">
        <w:t xml:space="preserve"> réseaux câblés intégrés large bande</w:t>
      </w:r>
      <w:r w:rsidR="0007759A">
        <w:t xml:space="preserve"> </w:t>
      </w:r>
      <w:r w:rsidRPr="007E64EE">
        <w:t>modernes bidirectionnels à configuration hybride</w:t>
      </w:r>
      <w:r w:rsidR="00B15DC4">
        <w:t>.</w:t>
      </w:r>
    </w:p>
    <w:p w14:paraId="44254B81" w14:textId="13FD2727" w:rsidR="00E71D5B" w:rsidRDefault="00E71D5B" w:rsidP="00F06B6B">
      <w:pPr>
        <w:pStyle w:val="enumlev1"/>
      </w:pPr>
      <w:r w:rsidRPr="007E64EE">
        <w:t>–</w:t>
      </w:r>
      <w:r w:rsidRPr="007E64EE">
        <w:tab/>
      </w:r>
      <w:r w:rsidR="00B15DC4">
        <w:t>U</w:t>
      </w:r>
      <w:r w:rsidRPr="007E64EE">
        <w:t>tilisation des méthodes de transmission indiquées pour</w:t>
      </w:r>
      <w:r w:rsidR="0007759A">
        <w:t xml:space="preserve"> les</w:t>
      </w:r>
      <w:r w:rsidRPr="007E64EE">
        <w:t xml:space="preserve"> </w:t>
      </w:r>
      <w:r w:rsidR="0007759A" w:rsidRPr="00F06B6B">
        <w:t>réseaux câblés intégrés large bande</w:t>
      </w:r>
      <w:r w:rsidR="00B15DC4">
        <w:t>.</w:t>
      </w:r>
    </w:p>
    <w:p w14:paraId="5DEE6928" w14:textId="7300BC72" w:rsidR="00D26A1F" w:rsidRPr="0007759A" w:rsidRDefault="00D26A1F" w:rsidP="00F06B6B">
      <w:pPr>
        <w:pStyle w:val="enumlev1"/>
        <w:rPr>
          <w:lang w:val="fr-CH"/>
        </w:rPr>
      </w:pPr>
      <w:r w:rsidRPr="0007759A">
        <w:rPr>
          <w:lang w:val="fr-CH"/>
        </w:rPr>
        <w:t>–</w:t>
      </w:r>
      <w:r w:rsidRPr="0007759A">
        <w:rPr>
          <w:lang w:val="fr-CH"/>
        </w:rPr>
        <w:tab/>
      </w:r>
      <w:r w:rsidR="00B15DC4">
        <w:rPr>
          <w:lang w:val="fr-CH"/>
        </w:rPr>
        <w:t>A</w:t>
      </w:r>
      <w:r w:rsidR="0007759A" w:rsidRPr="0007759A">
        <w:rPr>
          <w:lang w:val="fr-CH"/>
        </w:rPr>
        <w:t xml:space="preserve">rchitecture du protocole de transmission </w:t>
      </w:r>
      <w:r w:rsidR="0007759A" w:rsidRPr="007E64EE">
        <w:t>pour</w:t>
      </w:r>
      <w:r w:rsidR="0007759A">
        <w:t xml:space="preserve"> les</w:t>
      </w:r>
      <w:r w:rsidR="0007759A" w:rsidRPr="007E64EE">
        <w:t xml:space="preserve"> </w:t>
      </w:r>
      <w:r w:rsidR="0007759A" w:rsidRPr="00F06B6B">
        <w:t>réseaux câblés intégrés large bande</w:t>
      </w:r>
      <w:r w:rsidR="00B15DC4">
        <w:t>.</w:t>
      </w:r>
    </w:p>
    <w:p w14:paraId="3808774E" w14:textId="16C0BD58" w:rsidR="00D26A1F" w:rsidRPr="0007759A" w:rsidRDefault="00D26A1F" w:rsidP="00F06B6B">
      <w:pPr>
        <w:pStyle w:val="enumlev1"/>
        <w:rPr>
          <w:lang w:val="fr-CH"/>
        </w:rPr>
      </w:pPr>
      <w:r w:rsidRPr="0007759A">
        <w:rPr>
          <w:lang w:val="fr-CH"/>
        </w:rPr>
        <w:t>–</w:t>
      </w:r>
      <w:r w:rsidRPr="0007759A">
        <w:rPr>
          <w:lang w:val="fr-CH"/>
        </w:rPr>
        <w:tab/>
      </w:r>
      <w:r w:rsidR="00B15DC4">
        <w:rPr>
          <w:lang w:val="fr-CH"/>
        </w:rPr>
        <w:t>A</w:t>
      </w:r>
      <w:r w:rsidR="0007759A" w:rsidRPr="0007759A">
        <w:rPr>
          <w:lang w:val="fr-CH"/>
        </w:rPr>
        <w:t>rchitecture de service pour la transmission sur</w:t>
      </w:r>
      <w:r w:rsidR="0007759A" w:rsidRPr="0007759A">
        <w:t xml:space="preserve"> </w:t>
      </w:r>
      <w:r w:rsidR="0007759A">
        <w:t>les</w:t>
      </w:r>
      <w:r w:rsidR="0007759A" w:rsidRPr="007E64EE">
        <w:t xml:space="preserve"> </w:t>
      </w:r>
      <w:r w:rsidR="0007759A" w:rsidRPr="00F06B6B">
        <w:t>réseaux câblés intégrés large bande</w:t>
      </w:r>
      <w:r w:rsidR="00E056A2">
        <w:t xml:space="preserve"> </w:t>
      </w:r>
      <w:r w:rsidR="00B15DC4">
        <w:rPr>
          <w:lang w:val="fr-CH"/>
        </w:rPr>
        <w:t>(services gérés et non gérés).</w:t>
      </w:r>
    </w:p>
    <w:p w14:paraId="65CE7CE9" w14:textId="50BB2E94" w:rsidR="00E71D5B" w:rsidRDefault="00E71D5B" w:rsidP="00F06B6B">
      <w:pPr>
        <w:pStyle w:val="enumlev1"/>
      </w:pPr>
      <w:r w:rsidRPr="007E64EE">
        <w:t>–</w:t>
      </w:r>
      <w:r w:rsidRPr="007E64EE">
        <w:tab/>
      </w:r>
      <w:r w:rsidR="00B15DC4">
        <w:t>U</w:t>
      </w:r>
      <w:r w:rsidRPr="007E64EE">
        <w:t>tilisation de l</w:t>
      </w:r>
      <w:r w:rsidR="001B1899">
        <w:t>'</w:t>
      </w:r>
      <w:r w:rsidRPr="007E64EE">
        <w:t xml:space="preserve">architecture et des modems indiqués pour </w:t>
      </w:r>
      <w:r w:rsidR="0007759A">
        <w:t>les</w:t>
      </w:r>
      <w:r w:rsidR="0007759A" w:rsidRPr="007E64EE">
        <w:t xml:space="preserve"> </w:t>
      </w:r>
      <w:r w:rsidR="0007759A" w:rsidRPr="00F06B6B">
        <w:t>réseaux câblés intégrés large bande</w:t>
      </w:r>
      <w:r w:rsidR="00B15DC4">
        <w:t>.</w:t>
      </w:r>
    </w:p>
    <w:p w14:paraId="0D8BF6C7" w14:textId="3E78E309" w:rsidR="00D26A1F" w:rsidRPr="0007759A" w:rsidRDefault="00D26A1F" w:rsidP="00F06B6B">
      <w:pPr>
        <w:pStyle w:val="enumlev1"/>
        <w:rPr>
          <w:lang w:val="fr-CH"/>
        </w:rPr>
      </w:pPr>
      <w:r w:rsidRPr="0007759A">
        <w:rPr>
          <w:lang w:val="fr-CH"/>
        </w:rPr>
        <w:t>–</w:t>
      </w:r>
      <w:r w:rsidRPr="0007759A">
        <w:rPr>
          <w:lang w:val="fr-CH"/>
        </w:rPr>
        <w:tab/>
      </w:r>
      <w:r w:rsidR="00B15DC4">
        <w:rPr>
          <w:lang w:val="fr-CH"/>
        </w:rPr>
        <w:t>A</w:t>
      </w:r>
      <w:r w:rsidR="0007759A" w:rsidRPr="0007759A">
        <w:rPr>
          <w:lang w:val="fr-CH"/>
        </w:rPr>
        <w:t>rchitecture</w:t>
      </w:r>
      <w:r w:rsidR="0007759A">
        <w:rPr>
          <w:lang w:val="fr-CH"/>
        </w:rPr>
        <w:t xml:space="preserve"> des</w:t>
      </w:r>
      <w:r w:rsidR="0007759A" w:rsidRPr="00F06B6B">
        <w:t xml:space="preserve"> réseaux câblés intégrés large bande</w:t>
      </w:r>
      <w:r w:rsidR="00E056A2">
        <w:t xml:space="preserve"> </w:t>
      </w:r>
      <w:r w:rsidR="0007759A" w:rsidRPr="0007759A">
        <w:rPr>
          <w:lang w:val="fr-CH"/>
        </w:rPr>
        <w:t>et</w:t>
      </w:r>
      <w:r w:rsidR="00E056A2">
        <w:rPr>
          <w:lang w:val="fr-CH"/>
        </w:rPr>
        <w:t xml:space="preserve"> </w:t>
      </w:r>
      <w:r w:rsidR="0007759A" w:rsidRPr="0007759A">
        <w:rPr>
          <w:lang w:val="fr-CH"/>
        </w:rPr>
        <w:t xml:space="preserve">interopérabilité </w:t>
      </w:r>
      <w:r w:rsidR="00E2367A">
        <w:rPr>
          <w:lang w:val="fr-CH"/>
        </w:rPr>
        <w:t xml:space="preserve">de cette architecture </w:t>
      </w:r>
      <w:r w:rsidR="0007759A" w:rsidRPr="0007759A">
        <w:rPr>
          <w:lang w:val="fr-CH"/>
        </w:rPr>
        <w:t>avec les ré</w:t>
      </w:r>
      <w:r w:rsidR="00B15DC4">
        <w:rPr>
          <w:lang w:val="fr-CH"/>
        </w:rPr>
        <w:t>seaux mobiles, y compris la 5G.</w:t>
      </w:r>
    </w:p>
    <w:p w14:paraId="643A46D4" w14:textId="71E6CB87" w:rsidR="00D26A1F" w:rsidRPr="0007759A" w:rsidRDefault="00D26A1F" w:rsidP="00F06B6B">
      <w:pPr>
        <w:pStyle w:val="enumlev1"/>
        <w:rPr>
          <w:lang w:val="fr-CH"/>
        </w:rPr>
      </w:pPr>
      <w:r w:rsidRPr="0007759A">
        <w:rPr>
          <w:lang w:val="fr-CH"/>
        </w:rPr>
        <w:t>–</w:t>
      </w:r>
      <w:r w:rsidRPr="0007759A">
        <w:rPr>
          <w:lang w:val="fr-CH"/>
        </w:rPr>
        <w:tab/>
      </w:r>
      <w:r w:rsidR="00B15DC4">
        <w:rPr>
          <w:lang w:val="fr-CH"/>
        </w:rPr>
        <w:t>C</w:t>
      </w:r>
      <w:r w:rsidR="0007759A" w:rsidRPr="0007759A">
        <w:rPr>
          <w:lang w:val="fr-CH"/>
        </w:rPr>
        <w:t>ommande et</w:t>
      </w:r>
      <w:r w:rsidR="00E056A2">
        <w:rPr>
          <w:lang w:val="fr-CH"/>
        </w:rPr>
        <w:t xml:space="preserve"> </w:t>
      </w:r>
      <w:r w:rsidR="0007759A" w:rsidRPr="0007759A">
        <w:rPr>
          <w:lang w:val="fr-CH"/>
        </w:rPr>
        <w:t xml:space="preserve">gestion de la transmission </w:t>
      </w:r>
      <w:r w:rsidR="0007759A">
        <w:rPr>
          <w:lang w:val="fr-CH"/>
        </w:rPr>
        <w:t>des</w:t>
      </w:r>
      <w:r w:rsidR="00E056A2">
        <w:rPr>
          <w:lang w:val="fr-CH"/>
        </w:rPr>
        <w:t xml:space="preserve"> </w:t>
      </w:r>
      <w:r w:rsidR="0007759A" w:rsidRPr="00F06B6B">
        <w:t>réseaux câblés intégrés large bande</w:t>
      </w:r>
      <w:r w:rsidR="00B15DC4">
        <w:t>.</w:t>
      </w:r>
    </w:p>
    <w:p w14:paraId="3D9AE9CF" w14:textId="471D5649" w:rsidR="00E71D5B" w:rsidRPr="007E64EE" w:rsidRDefault="00E71D5B" w:rsidP="00F06B6B">
      <w:pPr>
        <w:pStyle w:val="enumlev1"/>
      </w:pPr>
      <w:r w:rsidRPr="007E64EE">
        <w:t>–</w:t>
      </w:r>
      <w:r w:rsidRPr="007E64EE">
        <w:tab/>
      </w:r>
      <w:r w:rsidR="00B15DC4">
        <w:t>C</w:t>
      </w:r>
      <w:r w:rsidRPr="007E64EE">
        <w:t xml:space="preserve">onformité aux spécifications et à la qualité de service propres </w:t>
      </w:r>
      <w:r w:rsidR="0007759A">
        <w:t>aux</w:t>
      </w:r>
      <w:r w:rsidR="0007759A" w:rsidRPr="007E64EE">
        <w:t xml:space="preserve"> </w:t>
      </w:r>
      <w:r w:rsidR="0007759A" w:rsidRPr="00F06B6B">
        <w:t>réseaux câblés intégrés large bande</w:t>
      </w:r>
      <w:r w:rsidR="00B15DC4">
        <w:t>.</w:t>
      </w:r>
    </w:p>
    <w:p w14:paraId="7B088B01" w14:textId="55B720F9" w:rsidR="00E71D5B" w:rsidRPr="007E64EE" w:rsidRDefault="00E71D5B" w:rsidP="00F06B6B">
      <w:pPr>
        <w:pStyle w:val="enumlev1"/>
      </w:pPr>
      <w:r w:rsidRPr="007E64EE">
        <w:t>–</w:t>
      </w:r>
      <w:r w:rsidRPr="007E64EE">
        <w:tab/>
      </w:r>
      <w:r w:rsidR="00B15DC4">
        <w:t>C</w:t>
      </w:r>
      <w:r w:rsidRPr="007E64EE">
        <w:t>apacité de fonctionner en temps réel (avec faible latence) pour les services interactifs inte</w:t>
      </w:r>
      <w:r w:rsidR="00B15DC4">
        <w:t>lligents évolués concernés.</w:t>
      </w:r>
    </w:p>
    <w:p w14:paraId="11C99948" w14:textId="52809E5D" w:rsidR="00E71D5B" w:rsidRPr="007E64EE" w:rsidRDefault="00E71D5B" w:rsidP="00F06B6B">
      <w:pPr>
        <w:pStyle w:val="enumlev1"/>
      </w:pPr>
      <w:r w:rsidRPr="007E64EE">
        <w:t>–</w:t>
      </w:r>
      <w:r w:rsidRPr="007E64EE">
        <w:tab/>
      </w:r>
      <w:r w:rsidR="00B15DC4">
        <w:t>I</w:t>
      </w:r>
      <w:r w:rsidRPr="007E64EE">
        <w:t>nteropérabilité avec des protocoles de transmission applicables aux données en mode paquet, plus particulièrement le protocole IP.</w:t>
      </w:r>
    </w:p>
    <w:p w14:paraId="5DC39ADC" w14:textId="77777777" w:rsidR="00F06B6B" w:rsidRDefault="00D26A1F" w:rsidP="00F06B6B">
      <w:pPr>
        <w:pStyle w:val="Heading3"/>
        <w:rPr>
          <w:bCs/>
        </w:rPr>
      </w:pPr>
      <w:bookmarkStart w:id="72" w:name="_Toc67555172"/>
      <w:r w:rsidRPr="00DD7DB6">
        <w:rPr>
          <w:bCs/>
        </w:rPr>
        <w:lastRenderedPageBreak/>
        <w:t>F</w:t>
      </w:r>
      <w:r w:rsidR="00E71D5B" w:rsidRPr="00DD7DB6">
        <w:rPr>
          <w:bCs/>
        </w:rPr>
        <w:t>.2</w:t>
      </w:r>
      <w:r w:rsidR="00E71D5B" w:rsidRPr="00DD7DB6">
        <w:rPr>
          <w:bCs/>
        </w:rPr>
        <w:tab/>
        <w:t>Question</w:t>
      </w:r>
      <w:bookmarkEnd w:id="72"/>
    </w:p>
    <w:p w14:paraId="38343DD2" w14:textId="77777777" w:rsidR="00F06B6B" w:rsidRDefault="00E71D5B" w:rsidP="00F06B6B">
      <w:pPr>
        <w:keepNext/>
      </w:pPr>
      <w:r w:rsidRPr="007E64EE">
        <w:t>Les sujets à étudier sont notamment les suivants (la liste n</w:t>
      </w:r>
      <w:r w:rsidR="001B1899">
        <w:t>'</w:t>
      </w:r>
      <w:r w:rsidRPr="007E64EE">
        <w:t>est pas exhaustive</w:t>
      </w:r>
      <w:proofErr w:type="gramStart"/>
      <w:r w:rsidRPr="007E64EE">
        <w:t>):</w:t>
      </w:r>
      <w:proofErr w:type="gramEnd"/>
    </w:p>
    <w:p w14:paraId="5E23E76B" w14:textId="3418D871" w:rsidR="0007759A" w:rsidRDefault="00E71D5B" w:rsidP="00F06B6B">
      <w:pPr>
        <w:pStyle w:val="enumlev1"/>
        <w:rPr>
          <w:lang w:val="fr-CH"/>
        </w:rPr>
      </w:pPr>
      <w:r w:rsidRPr="0007759A">
        <w:rPr>
          <w:lang w:val="fr-CH"/>
        </w:rPr>
        <w:t>–</w:t>
      </w:r>
      <w:r w:rsidRPr="0007759A">
        <w:rPr>
          <w:lang w:val="fr-CH"/>
        </w:rPr>
        <w:tab/>
        <w:t>Quels</w:t>
      </w:r>
      <w:r w:rsidR="00E056A2">
        <w:rPr>
          <w:lang w:val="fr-CH"/>
        </w:rPr>
        <w:t xml:space="preserve"> </w:t>
      </w:r>
      <w:r w:rsidR="0007759A" w:rsidRPr="0007759A">
        <w:rPr>
          <w:lang w:val="fr-CH"/>
        </w:rPr>
        <w:t>protocoles de transmission</w:t>
      </w:r>
      <w:r w:rsidR="0007759A">
        <w:rPr>
          <w:lang w:val="fr-CH"/>
        </w:rPr>
        <w:t xml:space="preserve"> faut-il prévoir</w:t>
      </w:r>
      <w:r w:rsidR="0007759A" w:rsidRPr="0007759A">
        <w:rPr>
          <w:lang w:val="fr-CH"/>
        </w:rPr>
        <w:t xml:space="preserve"> pour</w:t>
      </w:r>
      <w:r w:rsidR="0007759A">
        <w:rPr>
          <w:lang w:val="fr-CH"/>
        </w:rPr>
        <w:t xml:space="preserve"> prendre en charge</w:t>
      </w:r>
      <w:r w:rsidR="00E056A2">
        <w:rPr>
          <w:lang w:val="fr-CH"/>
        </w:rPr>
        <w:t xml:space="preserve"> </w:t>
      </w:r>
      <w:r w:rsidR="0007759A" w:rsidRPr="0007759A">
        <w:rPr>
          <w:lang w:val="fr-CH"/>
        </w:rPr>
        <w:t>les services qui doivent être fournis sur le</w:t>
      </w:r>
      <w:r w:rsidR="00067EE4">
        <w:rPr>
          <w:lang w:val="fr-CH"/>
        </w:rPr>
        <w:t>s</w:t>
      </w:r>
      <w:r w:rsidR="00067EE4" w:rsidRPr="00F06B6B">
        <w:t xml:space="preserve"> réseaux câblés intégrés large </w:t>
      </w:r>
      <w:proofErr w:type="gramStart"/>
      <w:r w:rsidR="00067EE4" w:rsidRPr="00F06B6B">
        <w:t>bande</w:t>
      </w:r>
      <w:r w:rsidR="001B1899">
        <w:t>?</w:t>
      </w:r>
      <w:proofErr w:type="gramEnd"/>
    </w:p>
    <w:p w14:paraId="45D986BD" w14:textId="5B144EFE" w:rsidR="00E71D5B" w:rsidRDefault="00E71D5B" w:rsidP="00F06B6B">
      <w:pPr>
        <w:pStyle w:val="enumlev1"/>
      </w:pPr>
      <w:r w:rsidRPr="007E64EE">
        <w:t>–</w:t>
      </w:r>
      <w:r w:rsidRPr="007E64EE">
        <w:tab/>
        <w:t>Quelles sont les spécifications applicables à</w:t>
      </w:r>
      <w:r w:rsidR="00067EE4">
        <w:t xml:space="preserve"> l</w:t>
      </w:r>
      <w:r w:rsidR="001B1899">
        <w:t>'</w:t>
      </w:r>
      <w:r w:rsidR="00067EE4">
        <w:t>acheminement de</w:t>
      </w:r>
      <w:r w:rsidR="00067EE4" w:rsidRPr="00F06B6B">
        <w:t xml:space="preserve"> données </w:t>
      </w:r>
      <w:r w:rsidR="00067EE4" w:rsidRPr="007E64EE">
        <w:t xml:space="preserve">utilisant le protocole </w:t>
      </w:r>
      <w:r w:rsidR="00067EE4" w:rsidRPr="00F06B6B">
        <w:t>IP</w:t>
      </w:r>
      <w:r w:rsidR="00E056A2" w:rsidRPr="00F06B6B">
        <w:t xml:space="preserve"> </w:t>
      </w:r>
      <w:r w:rsidR="00067EE4">
        <w:t xml:space="preserve">en cas de </w:t>
      </w:r>
      <w:r w:rsidRPr="007E64EE">
        <w:t>modulation d</w:t>
      </w:r>
      <w:r w:rsidR="001B1899">
        <w:t>'</w:t>
      </w:r>
      <w:r w:rsidRPr="007E64EE">
        <w:t>amplitude en quadrature (MAQ</w:t>
      </w:r>
      <w:proofErr w:type="gramStart"/>
      <w:r w:rsidRPr="007E64EE">
        <w:t>)</w:t>
      </w:r>
      <w:r w:rsidR="001B1899">
        <w:t>?</w:t>
      </w:r>
      <w:proofErr w:type="gramEnd"/>
    </w:p>
    <w:p w14:paraId="1A13D748" w14:textId="41E3FB64" w:rsidR="00D26A1F" w:rsidRPr="00067EE4" w:rsidRDefault="00D26A1F" w:rsidP="00F06B6B">
      <w:pPr>
        <w:pStyle w:val="enumlev1"/>
        <w:rPr>
          <w:lang w:val="fr-CH"/>
        </w:rPr>
      </w:pPr>
      <w:r w:rsidRPr="00067EE4">
        <w:rPr>
          <w:lang w:val="fr-CH"/>
        </w:rPr>
        <w:t>–</w:t>
      </w:r>
      <w:r w:rsidRPr="00067EE4">
        <w:rPr>
          <w:lang w:val="fr-CH"/>
        </w:rPr>
        <w:tab/>
      </w:r>
      <w:r w:rsidR="00067EE4" w:rsidRPr="00F06B6B">
        <w:t xml:space="preserve">Quels protocoles ouverts peut-on utiliser ou améliorer pour la fourniture de </w:t>
      </w:r>
      <w:proofErr w:type="gramStart"/>
      <w:r w:rsidR="00067EE4" w:rsidRPr="00F06B6B">
        <w:t>services</w:t>
      </w:r>
      <w:r w:rsidR="001B1899" w:rsidRPr="00F06B6B">
        <w:t>?</w:t>
      </w:r>
      <w:proofErr w:type="gramEnd"/>
    </w:p>
    <w:p w14:paraId="3F98DE5F" w14:textId="77777777" w:rsidR="00F06B6B" w:rsidRDefault="00D26A1F" w:rsidP="00F06B6B">
      <w:pPr>
        <w:pStyle w:val="enumlev1"/>
        <w:rPr>
          <w:lang w:val="fr-CH"/>
        </w:rPr>
      </w:pPr>
      <w:r w:rsidRPr="00067EE4">
        <w:rPr>
          <w:lang w:val="fr-CH"/>
        </w:rPr>
        <w:t>–</w:t>
      </w:r>
      <w:r w:rsidRPr="00067EE4">
        <w:rPr>
          <w:lang w:val="fr-CH"/>
        </w:rPr>
        <w:tab/>
      </w:r>
      <w:r w:rsidR="00067EE4" w:rsidRPr="00067EE4">
        <w:rPr>
          <w:lang w:val="fr-CH"/>
        </w:rPr>
        <w:t xml:space="preserve">Quel protocole </w:t>
      </w:r>
      <w:r w:rsidR="00067EE4">
        <w:rPr>
          <w:lang w:val="fr-CH"/>
        </w:rPr>
        <w:t>convient-il de</w:t>
      </w:r>
      <w:r w:rsidR="00E056A2">
        <w:rPr>
          <w:lang w:val="fr-CH"/>
        </w:rPr>
        <w:t xml:space="preserve"> </w:t>
      </w:r>
      <w:r w:rsidR="00067EE4" w:rsidRPr="00067EE4">
        <w:rPr>
          <w:lang w:val="fr-CH"/>
        </w:rPr>
        <w:t>recommand</w:t>
      </w:r>
      <w:r w:rsidR="00067EE4">
        <w:rPr>
          <w:lang w:val="fr-CH"/>
        </w:rPr>
        <w:t>er</w:t>
      </w:r>
      <w:r w:rsidR="00067EE4" w:rsidRPr="00067EE4">
        <w:rPr>
          <w:lang w:val="fr-CH"/>
        </w:rPr>
        <w:t xml:space="preserve"> pour fournir chaque service</w:t>
      </w:r>
      <w:r w:rsidR="00067EE4">
        <w:rPr>
          <w:lang w:val="fr-CH"/>
        </w:rPr>
        <w:t xml:space="preserve"> </w:t>
      </w:r>
      <w:r w:rsidR="00067EE4" w:rsidRPr="00F06B6B">
        <w:t>considéré</w:t>
      </w:r>
      <w:r w:rsidR="00067EE4" w:rsidRPr="00067EE4">
        <w:rPr>
          <w:lang w:val="fr-CH"/>
        </w:rPr>
        <w:t xml:space="preserve">, afin de </w:t>
      </w:r>
      <w:r w:rsidR="00067EE4" w:rsidRPr="00B15DC4">
        <w:rPr>
          <w:lang w:val="fr-CH"/>
        </w:rPr>
        <w:t xml:space="preserve">faciliter les mises à niveau de services </w:t>
      </w:r>
      <w:proofErr w:type="gramStart"/>
      <w:r w:rsidR="00067EE4" w:rsidRPr="00B15DC4">
        <w:rPr>
          <w:lang w:val="fr-CH"/>
        </w:rPr>
        <w:t>futures</w:t>
      </w:r>
      <w:r w:rsidR="001B1899" w:rsidRPr="00B15DC4">
        <w:rPr>
          <w:lang w:val="fr-CH"/>
        </w:rPr>
        <w:t>?</w:t>
      </w:r>
      <w:proofErr w:type="gramEnd"/>
    </w:p>
    <w:p w14:paraId="67D686B5" w14:textId="77777777" w:rsidR="00F06B6B" w:rsidRDefault="00B15DC4" w:rsidP="00F06B6B">
      <w:pPr>
        <w:pStyle w:val="enumlev1"/>
        <w:rPr>
          <w:lang w:val="fr-CH"/>
        </w:rPr>
      </w:pPr>
      <w:r w:rsidRPr="00B15DC4">
        <w:rPr>
          <w:lang w:val="fr-CH"/>
        </w:rPr>
        <w:t>–</w:t>
      </w:r>
      <w:r w:rsidR="00D26A1F" w:rsidRPr="00E31531">
        <w:rPr>
          <w:lang w:val="fr-CH"/>
        </w:rPr>
        <w:tab/>
      </w:r>
      <w:r w:rsidR="00E31531" w:rsidRPr="00F06B6B">
        <w:t>Quelles</w:t>
      </w:r>
      <w:r w:rsidR="00E056A2" w:rsidRPr="00F06B6B">
        <w:t xml:space="preserve"> </w:t>
      </w:r>
      <w:r w:rsidR="00E31531" w:rsidRPr="00F06B6B">
        <w:t xml:space="preserve">exigences de protocole </w:t>
      </w:r>
      <w:r w:rsidR="00E2367A" w:rsidRPr="00F06B6B">
        <w:t>convient-il d</w:t>
      </w:r>
      <w:r w:rsidR="001B1899" w:rsidRPr="00F06B6B">
        <w:t>'</w:t>
      </w:r>
      <w:r w:rsidR="00E2367A" w:rsidRPr="00F06B6B">
        <w:t>appliquer</w:t>
      </w:r>
      <w:r w:rsidR="00E056A2" w:rsidRPr="00F06B6B">
        <w:t xml:space="preserve"> </w:t>
      </w:r>
      <w:r w:rsidR="00E2367A" w:rsidRPr="00F06B6B">
        <w:t>pour</w:t>
      </w:r>
      <w:r w:rsidR="00E056A2" w:rsidRPr="00F06B6B">
        <w:t xml:space="preserve"> </w:t>
      </w:r>
      <w:r w:rsidR="00E31531" w:rsidRPr="00F06B6B">
        <w:t>la fourniture et</w:t>
      </w:r>
      <w:r w:rsidR="00E056A2" w:rsidRPr="00F06B6B">
        <w:t xml:space="preserve"> </w:t>
      </w:r>
      <w:r w:rsidR="00E31531" w:rsidRPr="00F06B6B">
        <w:t>l</w:t>
      </w:r>
      <w:r w:rsidR="001B1899" w:rsidRPr="00F06B6B">
        <w:t>'</w:t>
      </w:r>
      <w:r w:rsidR="00E31531" w:rsidRPr="00F06B6B">
        <w:t>exploitation</w:t>
      </w:r>
      <w:r w:rsidR="00E056A2" w:rsidRPr="00F06B6B">
        <w:t xml:space="preserve"> </w:t>
      </w:r>
      <w:r w:rsidR="00E31531" w:rsidRPr="00F06B6B">
        <w:t>de services</w:t>
      </w:r>
      <w:r w:rsidR="00E056A2" w:rsidRPr="00F06B6B">
        <w:t xml:space="preserve"> </w:t>
      </w:r>
      <w:r w:rsidR="00E2367A" w:rsidRPr="00F06B6B">
        <w:t>numériques</w:t>
      </w:r>
      <w:r w:rsidR="00E056A2" w:rsidRPr="00F06B6B">
        <w:t xml:space="preserve"> </w:t>
      </w:r>
      <w:r w:rsidR="00E31531" w:rsidRPr="00F06B6B">
        <w:t xml:space="preserve">utilisant le protocole IP </w:t>
      </w:r>
      <w:r w:rsidR="00E31531" w:rsidRPr="0007759A">
        <w:rPr>
          <w:lang w:val="fr-CH"/>
        </w:rPr>
        <w:t>sur le</w:t>
      </w:r>
      <w:r w:rsidR="00E31531">
        <w:rPr>
          <w:lang w:val="fr-CH"/>
        </w:rPr>
        <w:t>s</w:t>
      </w:r>
      <w:r w:rsidR="00E31531" w:rsidRPr="00F06B6B">
        <w:t xml:space="preserve"> réseaux câblés intégrés large </w:t>
      </w:r>
      <w:proofErr w:type="gramStart"/>
      <w:r w:rsidR="00E31531" w:rsidRPr="00F06B6B">
        <w:t>bande</w:t>
      </w:r>
      <w:r w:rsidR="001B1899">
        <w:t>?</w:t>
      </w:r>
      <w:proofErr w:type="gramEnd"/>
    </w:p>
    <w:p w14:paraId="4DC7D82E" w14:textId="77777777" w:rsidR="00F06B6B" w:rsidRDefault="00D26A1F" w:rsidP="00F06B6B">
      <w:pPr>
        <w:pStyle w:val="enumlev1"/>
        <w:rPr>
          <w:lang w:val="fr-CH"/>
        </w:rPr>
      </w:pPr>
      <w:r w:rsidRPr="00E31531">
        <w:rPr>
          <w:lang w:val="fr-CH"/>
        </w:rPr>
        <w:t>–</w:t>
      </w:r>
      <w:r w:rsidRPr="00E31531">
        <w:rPr>
          <w:lang w:val="fr-CH"/>
        </w:rPr>
        <w:tab/>
      </w:r>
      <w:r w:rsidR="00E31531" w:rsidRPr="00F06B6B">
        <w:t xml:space="preserve">Quelles interfaces (couche MAC) sont nécessaires pour prendre en charge les applications utilisant le protocole IP sur </w:t>
      </w:r>
      <w:r w:rsidR="00E31531" w:rsidRPr="0007759A">
        <w:rPr>
          <w:lang w:val="fr-CH"/>
        </w:rPr>
        <w:t>le</w:t>
      </w:r>
      <w:r w:rsidR="00E31531">
        <w:rPr>
          <w:lang w:val="fr-CH"/>
        </w:rPr>
        <w:t>s</w:t>
      </w:r>
      <w:r w:rsidR="00E31531" w:rsidRPr="00F06B6B">
        <w:t xml:space="preserve"> réseaux câblés intégrés large </w:t>
      </w:r>
      <w:proofErr w:type="gramStart"/>
      <w:r w:rsidR="00E31531" w:rsidRPr="00F06B6B">
        <w:t>bande</w:t>
      </w:r>
      <w:r w:rsidR="001B1899">
        <w:t>?</w:t>
      </w:r>
      <w:proofErr w:type="gramEnd"/>
    </w:p>
    <w:p w14:paraId="5374131A" w14:textId="2BFAC0EC" w:rsidR="00E71D5B" w:rsidRPr="00DD7DB6" w:rsidRDefault="00B00116" w:rsidP="00F06B6B">
      <w:pPr>
        <w:pStyle w:val="Heading3"/>
        <w:rPr>
          <w:bCs/>
        </w:rPr>
      </w:pPr>
      <w:bookmarkStart w:id="73" w:name="_Toc67555173"/>
      <w:r w:rsidRPr="00DD7DB6">
        <w:rPr>
          <w:bCs/>
        </w:rPr>
        <w:t>F</w:t>
      </w:r>
      <w:r w:rsidR="00E71D5B" w:rsidRPr="00DD7DB6">
        <w:rPr>
          <w:bCs/>
        </w:rPr>
        <w:t>.3</w:t>
      </w:r>
      <w:r w:rsidR="00E71D5B" w:rsidRPr="00DD7DB6">
        <w:rPr>
          <w:bCs/>
        </w:rPr>
        <w:tab/>
        <w:t>Tâches</w:t>
      </w:r>
      <w:bookmarkEnd w:id="73"/>
    </w:p>
    <w:p w14:paraId="270D9E1E" w14:textId="43940139"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5077BE4A" w14:textId="73921A5D" w:rsidR="00E71D5B" w:rsidRPr="007E64EE" w:rsidRDefault="00E71D5B" w:rsidP="00F06B6B">
      <w:pPr>
        <w:pStyle w:val="enumlev1"/>
      </w:pPr>
      <w:r w:rsidRPr="007E64EE">
        <w:t>–</w:t>
      </w:r>
      <w:r w:rsidRPr="007E64EE">
        <w:tab/>
      </w:r>
      <w:r w:rsidR="00D26A1F" w:rsidRPr="007E64EE">
        <w:t>Élaboration</w:t>
      </w:r>
      <w:r w:rsidRPr="007E64EE">
        <w:t xml:space="preserve"> de projets de nouvelle Recommandation</w:t>
      </w:r>
      <w:r w:rsidR="00E31531">
        <w:t xml:space="preserve"> pour traiter</w:t>
      </w:r>
      <w:r w:rsidR="00E31531" w:rsidRPr="00E31531">
        <w:t xml:space="preserve"> </w:t>
      </w:r>
      <w:r w:rsidR="00E31531" w:rsidRPr="00D26A1F">
        <w:t>les sujets d</w:t>
      </w:r>
      <w:r w:rsidR="001B1899">
        <w:t>'</w:t>
      </w:r>
      <w:r w:rsidR="00E31531" w:rsidRPr="00D26A1F">
        <w:t xml:space="preserve">étude </w:t>
      </w:r>
      <w:r w:rsidR="00E31531">
        <w:t xml:space="preserve">énumérés sous </w:t>
      </w:r>
      <w:r w:rsidR="001B1899">
        <w:t>"</w:t>
      </w:r>
      <w:r w:rsidR="00E31531">
        <w:t>Question</w:t>
      </w:r>
      <w:r w:rsidR="001B1899">
        <w:t>"</w:t>
      </w:r>
      <w:r w:rsidR="00E31531">
        <w:t xml:space="preserve"> ci-dessus</w:t>
      </w:r>
      <w:r w:rsidR="008E799E">
        <w:t>.</w:t>
      </w:r>
    </w:p>
    <w:p w14:paraId="0DEA24E3"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23" w:history="1">
        <w:r w:rsidRPr="007E64EE">
          <w:t>programme de travail de la CE 9</w:t>
        </w:r>
      </w:hyperlink>
      <w:r w:rsidRPr="007E64EE">
        <w:t xml:space="preserve"> </w:t>
      </w:r>
      <w:r w:rsidRPr="007E64EE">
        <w:rPr>
          <w:szCs w:val="24"/>
          <w:lang w:eastAsia="ja-JP"/>
        </w:rPr>
        <w:t>(</w:t>
      </w:r>
      <w:hyperlink r:id="rId24" w:history="1">
        <w:r w:rsidR="00D26A1F">
          <w:rPr>
            <w:rStyle w:val="Hyperlink"/>
          </w:rPr>
          <w:t>https:</w:t>
        </w:r>
        <w:r w:rsidR="00D26A1F" w:rsidRPr="00BE5856">
          <w:rPr>
            <w:rStyle w:val="Hyperlink"/>
          </w:rPr>
          <w:t>//www.itu.int/ITU-T/workprog/wp_search.aspx?sp=16&amp;q=7/9</w:t>
        </w:r>
      </w:hyperlink>
      <w:r w:rsidRPr="007E64EE">
        <w:rPr>
          <w:szCs w:val="24"/>
          <w:lang w:eastAsia="ja-JP"/>
        </w:rPr>
        <w:t>).</w:t>
      </w:r>
    </w:p>
    <w:p w14:paraId="56075CEC" w14:textId="52D69A4C" w:rsidR="00E71D5B" w:rsidRPr="00DD7DB6" w:rsidRDefault="00D26A1F" w:rsidP="00F06B6B">
      <w:pPr>
        <w:pStyle w:val="Heading3"/>
        <w:rPr>
          <w:bCs/>
        </w:rPr>
      </w:pPr>
      <w:bookmarkStart w:id="74" w:name="_Toc67555174"/>
      <w:r w:rsidRPr="00DD7DB6">
        <w:rPr>
          <w:bCs/>
        </w:rPr>
        <w:t>F</w:t>
      </w:r>
      <w:r w:rsidR="00E71D5B" w:rsidRPr="00DD7DB6">
        <w:rPr>
          <w:bCs/>
        </w:rPr>
        <w:t>.4</w:t>
      </w:r>
      <w:r w:rsidR="00E71D5B" w:rsidRPr="00DD7DB6">
        <w:rPr>
          <w:bCs/>
        </w:rPr>
        <w:tab/>
        <w:t>Relations</w:t>
      </w:r>
      <w:bookmarkEnd w:id="74"/>
    </w:p>
    <w:p w14:paraId="7384BC12" w14:textId="646D14ED" w:rsidR="00E71D5B" w:rsidRPr="007E64EE" w:rsidRDefault="00E71D5B" w:rsidP="00F06B6B">
      <w:pPr>
        <w:pStyle w:val="Headingb"/>
      </w:pPr>
      <w:r w:rsidRPr="007E64EE">
        <w:t>Recommandations</w:t>
      </w:r>
    </w:p>
    <w:p w14:paraId="4E9044C6" w14:textId="77777777" w:rsidR="00F06B6B" w:rsidRDefault="00E71D5B" w:rsidP="00311360">
      <w:pPr>
        <w:pStyle w:val="enumlev1"/>
      </w:pPr>
      <w:r w:rsidRPr="007E64EE">
        <w:t>–</w:t>
      </w:r>
      <w:r w:rsidRPr="007E64EE">
        <w:tab/>
      </w:r>
      <w:r w:rsidR="00E31531">
        <w:t>Recommandations</w:t>
      </w:r>
      <w:r w:rsidR="00E31531" w:rsidRPr="00E31531">
        <w:t xml:space="preserve"> </w:t>
      </w:r>
      <w:r w:rsidR="00E31531" w:rsidRPr="007E64EE">
        <w:t>UIT</w:t>
      </w:r>
      <w:r w:rsidR="00E31531" w:rsidRPr="007E64EE">
        <w:noBreakHyphen/>
        <w:t xml:space="preserve">T </w:t>
      </w:r>
      <w:r w:rsidR="00E31531">
        <w:t>de la s</w:t>
      </w:r>
      <w:r w:rsidRPr="007E64EE">
        <w:t>érie J</w:t>
      </w:r>
    </w:p>
    <w:p w14:paraId="3B5AC49D" w14:textId="4CD97CA9" w:rsidR="00E71D5B" w:rsidRPr="007E64EE" w:rsidRDefault="00E71D5B" w:rsidP="00F06B6B">
      <w:pPr>
        <w:pStyle w:val="Headingb"/>
      </w:pPr>
      <w:r w:rsidRPr="007E64EE">
        <w:t>Questions</w:t>
      </w:r>
    </w:p>
    <w:p w14:paraId="243597A6" w14:textId="0ECC13CD" w:rsidR="00E71D5B" w:rsidRPr="007E64EE" w:rsidRDefault="00E71D5B" w:rsidP="00311360">
      <w:pPr>
        <w:pStyle w:val="enumlev1"/>
      </w:pPr>
      <w:r w:rsidRPr="007E64EE">
        <w:t>–</w:t>
      </w:r>
      <w:r w:rsidRPr="007E64EE">
        <w:tab/>
      </w:r>
      <w:r w:rsidR="006A6FF0">
        <w:t>1, 5, 6, 8 et 9</w:t>
      </w:r>
      <w:r w:rsidRPr="007E64EE">
        <w:t>/9</w:t>
      </w:r>
    </w:p>
    <w:p w14:paraId="37078243" w14:textId="526F12B6" w:rsidR="00E71D5B" w:rsidRPr="007E64EE" w:rsidRDefault="00E71D5B" w:rsidP="00F06B6B">
      <w:pPr>
        <w:pStyle w:val="Headingb"/>
      </w:pPr>
      <w:r w:rsidRPr="007E64EE">
        <w:t>Commissions d</w:t>
      </w:r>
      <w:r w:rsidR="001B1899">
        <w:t>'</w:t>
      </w:r>
      <w:r w:rsidRPr="007E64EE">
        <w:t>études</w:t>
      </w:r>
    </w:p>
    <w:p w14:paraId="0FDC215B" w14:textId="1345C00B" w:rsidR="006A6FF0" w:rsidRPr="007E64EE" w:rsidRDefault="006A6FF0" w:rsidP="00311360">
      <w:pPr>
        <w:pStyle w:val="enumlev1"/>
      </w:pPr>
      <w:r w:rsidRPr="007E64EE">
        <w:t>–</w:t>
      </w:r>
      <w:r w:rsidRPr="007E64EE">
        <w:tab/>
        <w:t>CE 1</w:t>
      </w:r>
      <w:r>
        <w:t>1</w:t>
      </w:r>
      <w:r w:rsidRPr="007E64EE">
        <w:t xml:space="preserve"> de l</w:t>
      </w:r>
      <w:r w:rsidR="001B1899">
        <w:t>'</w:t>
      </w:r>
      <w:r w:rsidRPr="007E64EE">
        <w:t>UIT-T</w:t>
      </w:r>
    </w:p>
    <w:p w14:paraId="361D1EB4" w14:textId="72737897" w:rsidR="00E71D5B" w:rsidRPr="007E64EE" w:rsidRDefault="00E71D5B" w:rsidP="00311360">
      <w:pPr>
        <w:pStyle w:val="enumlev1"/>
      </w:pPr>
      <w:r w:rsidRPr="007E64EE">
        <w:t>–</w:t>
      </w:r>
      <w:r w:rsidRPr="007E64EE">
        <w:tab/>
        <w:t>CE 13 de l</w:t>
      </w:r>
      <w:r w:rsidR="001B1899">
        <w:t>'</w:t>
      </w:r>
      <w:r w:rsidRPr="007E64EE">
        <w:t>UIT-T</w:t>
      </w:r>
    </w:p>
    <w:p w14:paraId="162FBB7B" w14:textId="6344DBEC" w:rsidR="00E71D5B" w:rsidRPr="007E64EE" w:rsidRDefault="00E71D5B" w:rsidP="00311360">
      <w:pPr>
        <w:pStyle w:val="enumlev1"/>
      </w:pPr>
      <w:r w:rsidRPr="007E64EE">
        <w:t>–</w:t>
      </w:r>
      <w:r w:rsidRPr="007E64EE">
        <w:tab/>
        <w:t>CE 15 de l</w:t>
      </w:r>
      <w:r w:rsidR="001B1899">
        <w:t>'</w:t>
      </w:r>
      <w:r w:rsidRPr="007E64EE">
        <w:t>UIT-T</w:t>
      </w:r>
    </w:p>
    <w:p w14:paraId="40381A3A" w14:textId="444A2FED" w:rsidR="00E71D5B" w:rsidRPr="007E64EE" w:rsidRDefault="00E71D5B" w:rsidP="00F06B6B">
      <w:pPr>
        <w:pStyle w:val="Headingb"/>
      </w:pPr>
      <w:r w:rsidRPr="007E64EE">
        <w:t>Organisme de normalisation</w:t>
      </w:r>
    </w:p>
    <w:p w14:paraId="365DB712" w14:textId="77777777" w:rsidR="006A6FF0" w:rsidRPr="00BE5856" w:rsidRDefault="006A6FF0" w:rsidP="00F06B6B">
      <w:pPr>
        <w:pStyle w:val="enumlev1"/>
      </w:pPr>
      <w:r w:rsidRPr="00BE5856">
        <w:t>–</w:t>
      </w:r>
      <w:r w:rsidRPr="00BE5856">
        <w:tab/>
      </w:r>
      <w:proofErr w:type="spellStart"/>
      <w:r w:rsidRPr="00BE5856">
        <w:t>Cablelabs</w:t>
      </w:r>
      <w:proofErr w:type="spellEnd"/>
    </w:p>
    <w:p w14:paraId="4444F8B1" w14:textId="77777777" w:rsidR="006A6FF0" w:rsidRPr="00BE5856" w:rsidRDefault="006A6FF0" w:rsidP="00F06B6B">
      <w:pPr>
        <w:pStyle w:val="enumlev1"/>
      </w:pPr>
      <w:r w:rsidRPr="00BE5856">
        <w:t>–</w:t>
      </w:r>
      <w:r w:rsidRPr="00BE5856">
        <w:tab/>
        <w:t>ETSI</w:t>
      </w:r>
    </w:p>
    <w:p w14:paraId="25057F43" w14:textId="77777777" w:rsidR="006A6FF0" w:rsidRPr="00BE5856" w:rsidRDefault="006A6FF0" w:rsidP="00F06B6B">
      <w:pPr>
        <w:pStyle w:val="enumlev1"/>
      </w:pPr>
      <w:r w:rsidRPr="00BE5856">
        <w:t>–</w:t>
      </w:r>
      <w:r w:rsidRPr="00BE5856">
        <w:tab/>
        <w:t>IEEE</w:t>
      </w:r>
    </w:p>
    <w:p w14:paraId="5EEFE276" w14:textId="77777777" w:rsidR="006A6FF0" w:rsidRPr="00BE5856" w:rsidRDefault="006A6FF0" w:rsidP="00F06B6B">
      <w:pPr>
        <w:pStyle w:val="enumlev1"/>
      </w:pPr>
      <w:r w:rsidRPr="00BE5856">
        <w:t>–</w:t>
      </w:r>
      <w:r w:rsidRPr="00BE5856">
        <w:tab/>
        <w:t>IETF</w:t>
      </w:r>
    </w:p>
    <w:p w14:paraId="33CFC0C1" w14:textId="77777777" w:rsidR="006A6FF0" w:rsidRPr="00BE5856" w:rsidRDefault="006A6FF0" w:rsidP="00F06B6B">
      <w:pPr>
        <w:pStyle w:val="enumlev1"/>
      </w:pPr>
      <w:r w:rsidRPr="00BE5856">
        <w:t>–</w:t>
      </w:r>
      <w:r w:rsidRPr="00BE5856">
        <w:tab/>
        <w:t>SCTE</w:t>
      </w:r>
    </w:p>
    <w:p w14:paraId="048A81F1" w14:textId="77777777" w:rsidR="00E71D5B" w:rsidRPr="007E64EE" w:rsidRDefault="00E71D5B" w:rsidP="00F06B6B">
      <w:pPr>
        <w:overflowPunct/>
        <w:autoSpaceDE/>
        <w:autoSpaceDN/>
        <w:adjustRightInd/>
        <w:spacing w:before="0"/>
        <w:textAlignment w:val="auto"/>
      </w:pPr>
      <w:r w:rsidRPr="007E64EE">
        <w:br w:type="page"/>
      </w:r>
    </w:p>
    <w:p w14:paraId="50A79BD1" w14:textId="7551D480" w:rsidR="00E71D5B" w:rsidRPr="007E64EE" w:rsidRDefault="006A6FF0" w:rsidP="00E056A2">
      <w:pPr>
        <w:pStyle w:val="Heading2"/>
      </w:pPr>
      <w:bookmarkStart w:id="75" w:name="_Toc474914912"/>
      <w:bookmarkStart w:id="76" w:name="_Toc475015181"/>
      <w:bookmarkStart w:id="77" w:name="_Toc64014909"/>
      <w:bookmarkStart w:id="78" w:name="_Toc67555175"/>
      <w:r>
        <w:lastRenderedPageBreak/>
        <w:t>G</w:t>
      </w:r>
      <w:r w:rsidR="00E71D5B" w:rsidRPr="007E64EE">
        <w:tab/>
        <w:t>Question 8/9 – Applications et services multimédias faisant appel au protocole Internet (IP) pour les réseaux de télévision par câble utilisant des plates-formes issues de la convergence</w:t>
      </w:r>
      <w:bookmarkEnd w:id="75"/>
      <w:bookmarkEnd w:id="76"/>
      <w:bookmarkEnd w:id="77"/>
      <w:bookmarkEnd w:id="78"/>
    </w:p>
    <w:p w14:paraId="491193A4" w14:textId="77777777" w:rsidR="00E71D5B" w:rsidRPr="007E64EE" w:rsidRDefault="00E71D5B" w:rsidP="00E056A2">
      <w:r w:rsidRPr="007E64EE">
        <w:t>(Suite de la Question 8/9)</w:t>
      </w:r>
    </w:p>
    <w:p w14:paraId="4259D7F0" w14:textId="6E64A13D" w:rsidR="00E71D5B" w:rsidRPr="00DD7DB6" w:rsidRDefault="006A6FF0" w:rsidP="00F06B6B">
      <w:pPr>
        <w:pStyle w:val="Heading3"/>
        <w:rPr>
          <w:bCs/>
        </w:rPr>
      </w:pPr>
      <w:bookmarkStart w:id="79" w:name="_Toc67555176"/>
      <w:r w:rsidRPr="00DD7DB6">
        <w:rPr>
          <w:bCs/>
        </w:rPr>
        <w:t>G</w:t>
      </w:r>
      <w:r w:rsidR="00E71D5B" w:rsidRPr="00DD7DB6">
        <w:rPr>
          <w:bCs/>
        </w:rPr>
        <w:t>.1</w:t>
      </w:r>
      <w:r w:rsidR="00E71D5B" w:rsidRPr="00DD7DB6">
        <w:rPr>
          <w:bCs/>
        </w:rPr>
        <w:tab/>
        <w:t>Motifs</w:t>
      </w:r>
      <w:bookmarkEnd w:id="79"/>
    </w:p>
    <w:p w14:paraId="35727C25" w14:textId="77777777" w:rsidR="00F06B6B" w:rsidRDefault="00E71D5B" w:rsidP="00F06B6B">
      <w:r w:rsidRPr="007E64EE">
        <w:t>En plus de la distribution de programmes de télévision, l</w:t>
      </w:r>
      <w:r w:rsidR="001B1899">
        <w:t>'</w:t>
      </w:r>
      <w:r w:rsidRPr="007E64EE">
        <w:t>infrastructure de télévision par câble sur IP peut constituer un moyen permettant d</w:t>
      </w:r>
      <w:r w:rsidR="001B1899">
        <w:t>'</w:t>
      </w:r>
      <w:r w:rsidRPr="007E64EE">
        <w:t>offrir au client/à l</w:t>
      </w:r>
      <w:r w:rsidR="001B1899">
        <w:t>'</w:t>
      </w:r>
      <w:r w:rsidRPr="007E64EE">
        <w:t>abonné une multitude de services évolués (par exemple des services over-the-top et des services multi-écrans), y compris</w:t>
      </w:r>
      <w:r w:rsidR="00E31531">
        <w:t xml:space="preserve"> des services reposant sur</w:t>
      </w:r>
      <w:r w:rsidR="00E056A2">
        <w:t xml:space="preserve"> </w:t>
      </w:r>
      <w:r w:rsidRPr="007E64EE">
        <w:t>l</w:t>
      </w:r>
      <w:r w:rsidR="001B1899">
        <w:t>'</w:t>
      </w:r>
      <w:r w:rsidRPr="007E64EE">
        <w:t>informatique en nuage, les mégadonnées</w:t>
      </w:r>
      <w:r w:rsidR="00E31531">
        <w:t>, l</w:t>
      </w:r>
      <w:r w:rsidR="001B1899">
        <w:t>'</w:t>
      </w:r>
      <w:r w:rsidR="00E31531">
        <w:t>intelligence artificielle</w:t>
      </w:r>
      <w:r w:rsidRPr="007E64EE">
        <w:t xml:space="preserve"> et l</w:t>
      </w:r>
      <w:r w:rsidR="001B1899">
        <w:t>'</w:t>
      </w:r>
      <w:r w:rsidRPr="007E64EE">
        <w:t>interactivité</w:t>
      </w:r>
      <w:r w:rsidR="00E056A2">
        <w:t xml:space="preserve"> </w:t>
      </w:r>
      <w:r w:rsidR="006A6FF0" w:rsidRPr="006A6FF0">
        <w:t xml:space="preserve">etc. </w:t>
      </w:r>
      <w:r w:rsidR="00E31531">
        <w:t xml:space="preserve">Ces services comprennent les </w:t>
      </w:r>
      <w:r w:rsidR="00E31531">
        <w:rPr>
          <w:color w:val="000000"/>
        </w:rPr>
        <w:t xml:space="preserve">magnétoscopes numériques (DVR) </w:t>
      </w:r>
      <w:r w:rsidR="00E31531">
        <w:t>en nuage, la télévision</w:t>
      </w:r>
      <w:r w:rsidR="00E056A2">
        <w:t xml:space="preserve"> </w:t>
      </w:r>
      <w:r w:rsidR="00E73803">
        <w:rPr>
          <w:color w:val="000000"/>
        </w:rPr>
        <w:t xml:space="preserve">avec visionnement différé </w:t>
      </w:r>
      <w:r w:rsidR="00E31531">
        <w:t xml:space="preserve">(rattrapage, redémarrage, </w:t>
      </w:r>
      <w:r w:rsidR="00E73803">
        <w:t>arrêt</w:t>
      </w:r>
      <w:r w:rsidR="00E31531">
        <w:t>/reprise), la vidéo à la demande et la télévision linéaire dans le plan de données ainsi que la recherche avancée, les recommandations, les publicités ciblées, l</w:t>
      </w:r>
      <w:r w:rsidR="001B1899">
        <w:t>'</w:t>
      </w:r>
      <w:r w:rsidR="00E31531">
        <w:t xml:space="preserve">interface utilisateur personnalisée, la détection avancée des fraudes et une bien meilleure analyse </w:t>
      </w:r>
      <w:r w:rsidR="00E73803">
        <w:t xml:space="preserve">des données métier </w:t>
      </w:r>
      <w:r w:rsidR="00E31531">
        <w:t xml:space="preserve">dans le plan de </w:t>
      </w:r>
      <w:r w:rsidR="00E73803">
        <w:t>commande</w:t>
      </w:r>
    </w:p>
    <w:p w14:paraId="11F1C4C0" w14:textId="0FAB308E" w:rsidR="00E71D5B" w:rsidRPr="007E64EE" w:rsidRDefault="00E71D5B" w:rsidP="00F06B6B">
      <w:r w:rsidRPr="007E64EE">
        <w:t>L</w:t>
      </w:r>
      <w:r w:rsidR="001B1899">
        <w:t>'</w:t>
      </w:r>
      <w:r w:rsidRPr="007E64EE">
        <w:t>évolution rapide des techniques IP permet aux réseaux de télévision par câble de fonctionner comme une infrastructure polyvalente pour divers services multimédias interactifs et les plates</w:t>
      </w:r>
      <w:r w:rsidRPr="007E64EE">
        <w:noBreakHyphen/>
        <w:t xml:space="preserve">formes sur lesquelles ils sont transmis. Les futurs réseaux de télévision par câble de type IP seront connectés à un niveau très élevé, à quatre entités au moins, à </w:t>
      </w:r>
      <w:proofErr w:type="gramStart"/>
      <w:r w:rsidRPr="007E64EE">
        <w:t>savoir:</w:t>
      </w:r>
      <w:proofErr w:type="gramEnd"/>
    </w:p>
    <w:p w14:paraId="0315B339" w14:textId="19AB30E9" w:rsidR="00E71D5B" w:rsidRPr="007E64EE" w:rsidRDefault="00E71D5B" w:rsidP="00F06B6B">
      <w:pPr>
        <w:pStyle w:val="enumlev1"/>
      </w:pPr>
      <w:r w:rsidRPr="007E64EE">
        <w:t>–</w:t>
      </w:r>
      <w:r w:rsidRPr="007E64EE">
        <w:tab/>
        <w:t>réseau d</w:t>
      </w:r>
      <w:r w:rsidR="001B1899">
        <w:t>'</w:t>
      </w:r>
      <w:r w:rsidRPr="007E64EE">
        <w:t>accès à configuration hybride fibre</w:t>
      </w:r>
      <w:r w:rsidRPr="007E64EE">
        <w:noBreakHyphen/>
        <w:t>câble coaxial (HFC</w:t>
      </w:r>
      <w:proofErr w:type="gramStart"/>
      <w:r w:rsidRPr="007E64EE">
        <w:t>);</w:t>
      </w:r>
      <w:proofErr w:type="gramEnd"/>
    </w:p>
    <w:p w14:paraId="72895165" w14:textId="77777777" w:rsidR="00E71D5B" w:rsidRPr="007E64EE" w:rsidRDefault="00E71D5B" w:rsidP="00F06B6B">
      <w:pPr>
        <w:pStyle w:val="enumlev1"/>
      </w:pPr>
      <w:r w:rsidRPr="007E64EE">
        <w:t>–</w:t>
      </w:r>
      <w:r w:rsidRPr="007E64EE">
        <w:tab/>
        <w:t xml:space="preserve">réseau </w:t>
      </w:r>
      <w:proofErr w:type="gramStart"/>
      <w:r w:rsidRPr="007E64EE">
        <w:t>IP;</w:t>
      </w:r>
      <w:proofErr w:type="gramEnd"/>
    </w:p>
    <w:p w14:paraId="190478AC" w14:textId="77777777" w:rsidR="00E71D5B" w:rsidRPr="007E64EE" w:rsidRDefault="00E71D5B" w:rsidP="00F06B6B">
      <w:pPr>
        <w:pStyle w:val="enumlev1"/>
      </w:pPr>
      <w:r w:rsidRPr="007E64EE">
        <w:t>–</w:t>
      </w:r>
      <w:r w:rsidRPr="007E64EE">
        <w:tab/>
        <w:t>réseau téléphonique public à commutation (RTPC</w:t>
      </w:r>
      <w:proofErr w:type="gramStart"/>
      <w:r w:rsidRPr="007E64EE">
        <w:t>);</w:t>
      </w:r>
      <w:proofErr w:type="gramEnd"/>
    </w:p>
    <w:p w14:paraId="5B9614F5" w14:textId="77777777" w:rsidR="00E71D5B" w:rsidRPr="007E64EE" w:rsidRDefault="00E71D5B" w:rsidP="00F06B6B">
      <w:pPr>
        <w:pStyle w:val="enumlev1"/>
      </w:pPr>
      <w:r w:rsidRPr="007E64EE">
        <w:t>–</w:t>
      </w:r>
      <w:r w:rsidRPr="007E64EE">
        <w:tab/>
        <w:t>tierces parties.</w:t>
      </w:r>
    </w:p>
    <w:p w14:paraId="27AED6DE" w14:textId="37472E13" w:rsidR="00E71D5B" w:rsidRPr="007E64EE" w:rsidRDefault="00E71D5B" w:rsidP="00F06B6B">
      <w:r w:rsidRPr="007E64EE">
        <w:t>En outre, la convergence de ces entités (tant en ce qui concerne les mécanismes d</w:t>
      </w:r>
      <w:r w:rsidR="001B1899">
        <w:t>'</w:t>
      </w:r>
      <w:r w:rsidRPr="007E64EE">
        <w:t>acheminement qu</w:t>
      </w:r>
      <w:r w:rsidR="001B1899">
        <w:t>'</w:t>
      </w:r>
      <w:r w:rsidRPr="007E64EE">
        <w:t>en ce qui concerne les services/applications) favorisera l</w:t>
      </w:r>
      <w:r w:rsidR="001B1899">
        <w:t>'</w:t>
      </w:r>
      <w:r w:rsidRPr="007E64EE">
        <w:t>apparition de nouveaux services et applications hybrides.</w:t>
      </w:r>
    </w:p>
    <w:p w14:paraId="2D5BBB82" w14:textId="77777777" w:rsidR="00F06B6B" w:rsidRDefault="00E71D5B" w:rsidP="00F06B6B">
      <w:r w:rsidRPr="007E64EE">
        <w:t>L</w:t>
      </w:r>
      <w:r w:rsidR="001B1899">
        <w:t>'</w:t>
      </w:r>
      <w:r w:rsidRPr="007E64EE">
        <w:t>architecture du système des futurs réseaux par câble IP devrait spécifier les composantes fonctionnelles et définir les interfaces entre les entités susmentionnées, y compris leurs mécanismes d</w:t>
      </w:r>
      <w:r w:rsidR="001B1899">
        <w:t>'</w:t>
      </w:r>
      <w:r w:rsidRPr="007E64EE">
        <w:t>acheminement, et les réseaux de télévision par câble de type IP</w:t>
      </w:r>
      <w:r w:rsidR="00E73803" w:rsidRPr="00E73803">
        <w:t xml:space="preserve"> ainsi que la définition de la manière dont les différents services et sous-systèmes connexes (également appelés </w:t>
      </w:r>
      <w:proofErr w:type="spellStart"/>
      <w:r w:rsidR="00E73803" w:rsidRPr="00E73803">
        <w:t>microservices</w:t>
      </w:r>
      <w:proofErr w:type="spellEnd"/>
      <w:r w:rsidR="00E73803" w:rsidRPr="00E73803">
        <w:t>) sont déployés dans le nuage, dans les locaux</w:t>
      </w:r>
      <w:r w:rsidR="00E73803">
        <w:t xml:space="preserve"> de l</w:t>
      </w:r>
      <w:r w:rsidR="001B1899">
        <w:t>'</w:t>
      </w:r>
      <w:r w:rsidR="00E73803">
        <w:t>abonné</w:t>
      </w:r>
      <w:r w:rsidR="00E73803" w:rsidRPr="00E73803">
        <w:t xml:space="preserve"> et/ou à la périphérie du réseau.</w:t>
      </w:r>
    </w:p>
    <w:p w14:paraId="37D24D84" w14:textId="04117901" w:rsidR="00E71D5B" w:rsidRPr="007E64EE" w:rsidRDefault="00E71D5B" w:rsidP="00F06B6B">
      <w:r w:rsidRPr="007E64EE">
        <w:t xml:space="preserve">Les applications et services multimédias évolués de type IP </w:t>
      </w:r>
      <w:proofErr w:type="gramStart"/>
      <w:r w:rsidRPr="007E64EE">
        <w:t>nécessiteront</w:t>
      </w:r>
      <w:proofErr w:type="gramEnd"/>
      <w:r w:rsidRPr="007E64EE">
        <w:t xml:space="preserve"> une latence et une limitation des pertes de paquets très strictes. Même s</w:t>
      </w:r>
      <w:r w:rsidR="001B1899">
        <w:t>'</w:t>
      </w:r>
      <w:r w:rsidRPr="007E64EE">
        <w:t>il n</w:t>
      </w:r>
      <w:r w:rsidR="001B1899">
        <w:t>'</w:t>
      </w:r>
      <w:r w:rsidRPr="007E64EE">
        <w:t xml:space="preserve">est pas nécessaire de mettre au point de nouveaux codecs pour ces applications et services, il faut préciser les codecs qui devront être obligatoires pour garantir la qualité de service (QoS) de ces applications et services multimédias évolués acheminés sur des réseaux de télévision par câble de type IP. Les nouvelles Recommandations devront décrire les exigences obligatoires et facultatives relatives aux applications </w:t>
      </w:r>
      <w:r w:rsidR="00E73803">
        <w:t xml:space="preserve">et services </w:t>
      </w:r>
      <w:r w:rsidRPr="007E64EE">
        <w:t>multimédias de type IP conformément à la qualité de service et au niveau de la sécurité spécifiés.</w:t>
      </w:r>
    </w:p>
    <w:p w14:paraId="19F4994C" w14:textId="08A2F910" w:rsidR="00E71D5B" w:rsidRPr="00DD7DB6" w:rsidRDefault="006A6FF0" w:rsidP="00F06B6B">
      <w:pPr>
        <w:pStyle w:val="Heading3"/>
        <w:rPr>
          <w:bCs/>
        </w:rPr>
      </w:pPr>
      <w:bookmarkStart w:id="80" w:name="_Toc67555177"/>
      <w:r w:rsidRPr="00DD7DB6">
        <w:rPr>
          <w:bCs/>
        </w:rPr>
        <w:t>G</w:t>
      </w:r>
      <w:r w:rsidR="00E71D5B" w:rsidRPr="00DD7DB6">
        <w:rPr>
          <w:bCs/>
        </w:rPr>
        <w:t>.2</w:t>
      </w:r>
      <w:r w:rsidR="00E71D5B" w:rsidRPr="00DD7DB6">
        <w:rPr>
          <w:bCs/>
        </w:rPr>
        <w:tab/>
        <w:t>Question</w:t>
      </w:r>
      <w:bookmarkEnd w:id="80"/>
    </w:p>
    <w:p w14:paraId="1D10F6E5" w14:textId="77777777" w:rsidR="00F06B6B"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241EAF73" w14:textId="33354125" w:rsidR="00E71D5B" w:rsidRPr="00F06B6B" w:rsidRDefault="00E71D5B" w:rsidP="00F06B6B">
      <w:pPr>
        <w:pStyle w:val="enumlev1"/>
      </w:pPr>
      <w:r w:rsidRPr="00F06B6B">
        <w:t>–</w:t>
      </w:r>
      <w:r w:rsidRPr="00F06B6B">
        <w:tab/>
        <w:t>Quels sont les mécanismes à prévoir pour l</w:t>
      </w:r>
      <w:r w:rsidR="001B1899" w:rsidRPr="00F06B6B">
        <w:t>'</w:t>
      </w:r>
      <w:r w:rsidRPr="00F06B6B">
        <w:t>environnement de l</w:t>
      </w:r>
      <w:r w:rsidR="001B1899" w:rsidRPr="00F06B6B">
        <w:t>'</w:t>
      </w:r>
      <w:r w:rsidRPr="00F06B6B">
        <w:t xml:space="preserve">abonné, afin de permettre un accès fiable et sécurisé aux applications/services </w:t>
      </w:r>
      <w:proofErr w:type="gramStart"/>
      <w:r w:rsidRPr="00F06B6B">
        <w:t>multimédias?</w:t>
      </w:r>
      <w:proofErr w:type="gramEnd"/>
    </w:p>
    <w:p w14:paraId="483D9582" w14:textId="24A016F4" w:rsidR="00E71D5B" w:rsidRPr="00F06B6B" w:rsidRDefault="00E71D5B" w:rsidP="00F06B6B">
      <w:pPr>
        <w:pStyle w:val="enumlev1"/>
      </w:pPr>
      <w:r w:rsidRPr="00F06B6B">
        <w:lastRenderedPageBreak/>
        <w:t>–</w:t>
      </w:r>
      <w:r w:rsidRPr="00F06B6B">
        <w:tab/>
      </w:r>
      <w:r w:rsidR="00E73803" w:rsidRPr="00F06B6B">
        <w:t>Quels sont les services de haut niveau, les interfaces d</w:t>
      </w:r>
      <w:r w:rsidR="001B1899" w:rsidRPr="00F06B6B">
        <w:t>'</w:t>
      </w:r>
      <w:r w:rsidR="00E73803" w:rsidRPr="00F06B6B">
        <w:t xml:space="preserve">application de </w:t>
      </w:r>
      <w:proofErr w:type="spellStart"/>
      <w:r w:rsidR="00E73803" w:rsidRPr="00F06B6B">
        <w:t>microservices</w:t>
      </w:r>
      <w:proofErr w:type="spellEnd"/>
      <w:r w:rsidR="00E73803" w:rsidRPr="00F06B6B">
        <w:t xml:space="preserve"> et les messages d</w:t>
      </w:r>
      <w:r w:rsidR="001B1899" w:rsidRPr="00F06B6B">
        <w:t>'</w:t>
      </w:r>
      <w:r w:rsidR="00E73803" w:rsidRPr="00F06B6B">
        <w:t>événement nécessaires</w:t>
      </w:r>
      <w:r w:rsidR="00E056A2" w:rsidRPr="00F06B6B">
        <w:t xml:space="preserve"> </w:t>
      </w:r>
      <w:r w:rsidRPr="00F06B6B">
        <w:t xml:space="preserve">pour la mise en </w:t>
      </w:r>
      <w:r w:rsidR="002F67BD" w:rsidRPr="00F06B6B">
        <w:t>œuvre</w:t>
      </w:r>
      <w:r w:rsidRPr="00F06B6B">
        <w:t xml:space="preserve"> d</w:t>
      </w:r>
      <w:r w:rsidR="001B1899" w:rsidRPr="00F06B6B">
        <w:t>'</w:t>
      </w:r>
      <w:r w:rsidRPr="00F06B6B">
        <w:t>applications</w:t>
      </w:r>
      <w:r w:rsidR="00E73803" w:rsidRPr="00F06B6B">
        <w:t xml:space="preserve"> et de </w:t>
      </w:r>
      <w:r w:rsidRPr="00F06B6B">
        <w:t>de services</w:t>
      </w:r>
      <w:r w:rsidR="00E056A2" w:rsidRPr="00F06B6B">
        <w:t xml:space="preserve"> </w:t>
      </w:r>
      <w:r w:rsidRPr="00F06B6B">
        <w:t xml:space="preserve">multimédias de type </w:t>
      </w:r>
      <w:proofErr w:type="gramStart"/>
      <w:r w:rsidRPr="00F06B6B">
        <w:t>IP?</w:t>
      </w:r>
      <w:proofErr w:type="gramEnd"/>
    </w:p>
    <w:p w14:paraId="7D9D880C" w14:textId="4BB0A0D0" w:rsidR="00E71D5B" w:rsidRPr="00F06B6B" w:rsidRDefault="00E71D5B" w:rsidP="00F06B6B">
      <w:pPr>
        <w:pStyle w:val="enumlev1"/>
      </w:pPr>
      <w:r w:rsidRPr="00F06B6B">
        <w:t>–</w:t>
      </w:r>
      <w:r w:rsidRPr="00F06B6B">
        <w:tab/>
        <w:t xml:space="preserve">Quels mécanismes faut-il prévoir pour pouvoir offrir les divers services </w:t>
      </w:r>
      <w:r w:rsidR="008D52A6" w:rsidRPr="00F06B6B">
        <w:t xml:space="preserve">et </w:t>
      </w:r>
      <w:proofErr w:type="spellStart"/>
      <w:r w:rsidR="008D52A6" w:rsidRPr="00F06B6B">
        <w:t>microservices</w:t>
      </w:r>
      <w:proofErr w:type="spellEnd"/>
      <w:r w:rsidR="008D52A6" w:rsidRPr="00F06B6B">
        <w:t xml:space="preserve"> </w:t>
      </w:r>
      <w:r w:rsidRPr="00F06B6B">
        <w:t>qui permettront d</w:t>
      </w:r>
      <w:r w:rsidR="001B1899" w:rsidRPr="00F06B6B">
        <w:t>'</w:t>
      </w:r>
      <w:r w:rsidRPr="00F06B6B">
        <w:t xml:space="preserve">étendre la portée des réseaux par </w:t>
      </w:r>
      <w:proofErr w:type="gramStart"/>
      <w:r w:rsidRPr="00F06B6B">
        <w:t>câble?</w:t>
      </w:r>
      <w:proofErr w:type="gramEnd"/>
    </w:p>
    <w:p w14:paraId="1F791CD0" w14:textId="6B119F33" w:rsidR="00E71D5B" w:rsidRPr="00F06B6B" w:rsidRDefault="00E71D5B" w:rsidP="00F06B6B">
      <w:pPr>
        <w:pStyle w:val="enumlev1"/>
      </w:pPr>
      <w:r w:rsidRPr="00F06B6B">
        <w:t>–</w:t>
      </w:r>
      <w:r w:rsidRPr="00F06B6B">
        <w:tab/>
        <w:t>Quelles sont les techniques nécessaires pour la fourniture de services interactifs multimédias, notamment les services de transmission par câble primaires, les services fournis par des tiers (par exemple les services over-the-top), les services multi-écrans, et les services reposant sur l</w:t>
      </w:r>
      <w:r w:rsidR="001B1899" w:rsidRPr="00F06B6B">
        <w:t>'</w:t>
      </w:r>
      <w:r w:rsidRPr="00F06B6B">
        <w:t>informatique en nuage</w:t>
      </w:r>
      <w:r w:rsidR="008D52A6" w:rsidRPr="00F06B6B">
        <w:t>,</w:t>
      </w:r>
      <w:r w:rsidRPr="00F06B6B">
        <w:t xml:space="preserve"> les mégadonnées</w:t>
      </w:r>
      <w:r w:rsidR="008D52A6" w:rsidRPr="00F06B6B">
        <w:t xml:space="preserve"> et l</w:t>
      </w:r>
      <w:r w:rsidR="001B1899" w:rsidRPr="00F06B6B">
        <w:t>'</w:t>
      </w:r>
      <w:r w:rsidR="008D52A6" w:rsidRPr="00F06B6B">
        <w:t xml:space="preserve">intelligence </w:t>
      </w:r>
      <w:proofErr w:type="gramStart"/>
      <w:r w:rsidR="008D52A6" w:rsidRPr="00F06B6B">
        <w:t>artificielle</w:t>
      </w:r>
      <w:r w:rsidRPr="00F06B6B">
        <w:t>?</w:t>
      </w:r>
      <w:proofErr w:type="gramEnd"/>
    </w:p>
    <w:p w14:paraId="04531322" w14:textId="7127FEEF" w:rsidR="00E71D5B" w:rsidRPr="00F06B6B" w:rsidRDefault="00E71D5B" w:rsidP="00F06B6B">
      <w:pPr>
        <w:pStyle w:val="enumlev1"/>
      </w:pPr>
      <w:r w:rsidRPr="00F06B6B">
        <w:t>–</w:t>
      </w:r>
      <w:r w:rsidRPr="00F06B6B">
        <w:tab/>
        <w:t>Quel</w:t>
      </w:r>
      <w:r w:rsidR="008D52A6" w:rsidRPr="00F06B6B">
        <w:t>les méthodes de configuration des applications dans chaque</w:t>
      </w:r>
      <w:r w:rsidR="00E056A2" w:rsidRPr="00F06B6B">
        <w:t xml:space="preserve"> </w:t>
      </w:r>
      <w:r w:rsidR="008D52A6" w:rsidRPr="00F06B6B">
        <w:t>dispositif de visionnage de télévision</w:t>
      </w:r>
      <w:r w:rsidR="00E056A2" w:rsidRPr="00F06B6B">
        <w:t xml:space="preserve"> </w:t>
      </w:r>
      <w:r w:rsidR="008D52A6" w:rsidRPr="00F06B6B">
        <w:t>devraient être adaptées</w:t>
      </w:r>
      <w:r w:rsidR="00A91FEE" w:rsidRPr="00F06B6B">
        <w:t xml:space="preserve"> à </w:t>
      </w:r>
      <w:r w:rsidRPr="00F06B6B">
        <w:t xml:space="preserve">ces </w:t>
      </w:r>
      <w:r w:rsidR="008D52A6" w:rsidRPr="00F06B6B">
        <w:t xml:space="preserve">services et </w:t>
      </w:r>
      <w:proofErr w:type="spellStart"/>
      <w:proofErr w:type="gramStart"/>
      <w:r w:rsidR="008D52A6" w:rsidRPr="00F06B6B">
        <w:t>microservices</w:t>
      </w:r>
      <w:proofErr w:type="spellEnd"/>
      <w:r w:rsidR="001B1899" w:rsidRPr="00F06B6B">
        <w:t>?</w:t>
      </w:r>
      <w:proofErr w:type="gramEnd"/>
    </w:p>
    <w:p w14:paraId="0211C257" w14:textId="28039E1A" w:rsidR="00E71D5B" w:rsidRPr="00F06B6B" w:rsidRDefault="00E71D5B" w:rsidP="00F06B6B">
      <w:pPr>
        <w:pStyle w:val="enumlev1"/>
      </w:pPr>
      <w:r w:rsidRPr="00F06B6B">
        <w:t>–</w:t>
      </w:r>
      <w:r w:rsidRPr="00F06B6B">
        <w:tab/>
        <w:t>Quelles méthodes</w:t>
      </w:r>
      <w:r w:rsidR="00E056A2" w:rsidRPr="00F06B6B">
        <w:t xml:space="preserve"> </w:t>
      </w:r>
      <w:r w:rsidR="008D52A6" w:rsidRPr="00F06B6B">
        <w:t>de mise en paquet et de</w:t>
      </w:r>
      <w:r w:rsidR="00E056A2" w:rsidRPr="00F06B6B">
        <w:t xml:space="preserve"> </w:t>
      </w:r>
      <w:r w:rsidRPr="00F06B6B">
        <w:t xml:space="preserve">transport </w:t>
      </w:r>
      <w:r w:rsidR="008D52A6" w:rsidRPr="00F06B6B">
        <w:t>du</w:t>
      </w:r>
      <w:r w:rsidRPr="00F06B6B">
        <w:t xml:space="preserve"> codage multimédia convient-il d</w:t>
      </w:r>
      <w:r w:rsidR="001B1899" w:rsidRPr="00F06B6B">
        <w:t>'</w:t>
      </w:r>
      <w:r w:rsidRPr="00F06B6B">
        <w:t xml:space="preserve">employer pour tirer pleinement parti des fonctionnalités traditionnelles du réseau HFC, ainsi que des futurs services et applications de type </w:t>
      </w:r>
      <w:proofErr w:type="gramStart"/>
      <w:r w:rsidRPr="00F06B6B">
        <w:t>IP?</w:t>
      </w:r>
      <w:proofErr w:type="gramEnd"/>
      <w:r w:rsidR="00A91FEE" w:rsidRPr="00F06B6B">
        <w:t xml:space="preserve"> Pour ces </w:t>
      </w:r>
      <w:proofErr w:type="gramStart"/>
      <w:r w:rsidR="00A91FEE" w:rsidRPr="00F06B6B">
        <w:t>applications</w:t>
      </w:r>
      <w:r w:rsidR="00BB139F" w:rsidRPr="00F06B6B">
        <w:t>:</w:t>
      </w:r>
      <w:proofErr w:type="gramEnd"/>
    </w:p>
    <w:p w14:paraId="73BE1753" w14:textId="2A77FD82" w:rsidR="00E71D5B" w:rsidRDefault="006A6FF0" w:rsidP="00F06B6B">
      <w:pPr>
        <w:pStyle w:val="enumlev2"/>
      </w:pPr>
      <w:r>
        <w:t>•</w:t>
      </w:r>
      <w:r w:rsidR="00E71D5B" w:rsidRPr="007E64EE">
        <w:tab/>
        <w:t xml:space="preserve">Quels types de codecs audio et vidéo, y compris la technologie de transcodage, convient-il de </w:t>
      </w:r>
      <w:proofErr w:type="gramStart"/>
      <w:r w:rsidR="00E71D5B" w:rsidRPr="007E64EE">
        <w:t>définir?</w:t>
      </w:r>
      <w:proofErr w:type="gramEnd"/>
    </w:p>
    <w:p w14:paraId="3DF4D776" w14:textId="497F2CF5" w:rsidR="008D52A6" w:rsidRPr="008D52A6" w:rsidRDefault="006A6FF0" w:rsidP="00F06B6B">
      <w:pPr>
        <w:pStyle w:val="enumlev2"/>
        <w:rPr>
          <w:lang w:val="fr-CH"/>
        </w:rPr>
      </w:pPr>
      <w:r w:rsidRPr="008D52A6">
        <w:rPr>
          <w:lang w:val="fr-CH"/>
        </w:rPr>
        <w:t>•</w:t>
      </w:r>
      <w:r w:rsidRPr="008D52A6">
        <w:rPr>
          <w:lang w:val="fr-CH"/>
        </w:rPr>
        <w:tab/>
      </w:r>
      <w:r w:rsidR="008D52A6" w:rsidRPr="008D52A6">
        <w:rPr>
          <w:lang w:val="fr-CH"/>
        </w:rPr>
        <w:t xml:space="preserve">Quels formats de débit binaire adaptatif (ABR) devraient être pris en </w:t>
      </w:r>
      <w:proofErr w:type="gramStart"/>
      <w:r w:rsidR="008D52A6" w:rsidRPr="008D52A6">
        <w:rPr>
          <w:lang w:val="fr-CH"/>
        </w:rPr>
        <w:t>charge</w:t>
      </w:r>
      <w:r w:rsidR="001B1899">
        <w:rPr>
          <w:lang w:val="fr-CH"/>
        </w:rPr>
        <w:t>?</w:t>
      </w:r>
      <w:proofErr w:type="gramEnd"/>
      <w:r w:rsidR="008D52A6" w:rsidRPr="008D52A6">
        <w:rPr>
          <w:lang w:val="fr-CH"/>
        </w:rPr>
        <w:t xml:space="preserve"> Comment </w:t>
      </w:r>
      <w:r w:rsidR="00B63EC1">
        <w:rPr>
          <w:lang w:val="fr-CH"/>
        </w:rPr>
        <w:t>convient-il d</w:t>
      </w:r>
      <w:r w:rsidR="001B1899">
        <w:rPr>
          <w:lang w:val="fr-CH"/>
        </w:rPr>
        <w:t>'</w:t>
      </w:r>
      <w:r w:rsidR="008D52A6" w:rsidRPr="008D52A6">
        <w:rPr>
          <w:lang w:val="fr-CH"/>
        </w:rPr>
        <w:t>appliqu</w:t>
      </w:r>
      <w:r w:rsidR="00B63EC1">
        <w:rPr>
          <w:lang w:val="fr-CH"/>
        </w:rPr>
        <w:t>er</w:t>
      </w:r>
      <w:r w:rsidR="008D52A6" w:rsidRPr="008D52A6">
        <w:rPr>
          <w:lang w:val="fr-CH"/>
        </w:rPr>
        <w:t xml:space="preserve"> </w:t>
      </w:r>
      <w:r w:rsidR="00B63EC1" w:rsidRPr="008D52A6">
        <w:rPr>
          <w:lang w:val="fr-CH"/>
        </w:rPr>
        <w:t>les technologies</w:t>
      </w:r>
      <w:r w:rsidR="00E056A2">
        <w:rPr>
          <w:lang w:val="fr-CH"/>
        </w:rPr>
        <w:t xml:space="preserve"> </w:t>
      </w:r>
      <w:r w:rsidR="00B63EC1" w:rsidRPr="00F06B6B">
        <w:t>de chiffrement</w:t>
      </w:r>
      <w:r w:rsidR="00B63EC1" w:rsidRPr="008D52A6">
        <w:rPr>
          <w:lang w:val="fr-CH"/>
        </w:rPr>
        <w:t xml:space="preserve"> </w:t>
      </w:r>
      <w:proofErr w:type="gramStart"/>
      <w:r w:rsidR="00B63EC1" w:rsidRPr="008D52A6">
        <w:rPr>
          <w:lang w:val="fr-CH"/>
        </w:rPr>
        <w:t>correspondantes</w:t>
      </w:r>
      <w:r w:rsidR="001B1899">
        <w:rPr>
          <w:lang w:val="fr-CH"/>
        </w:rPr>
        <w:t>?</w:t>
      </w:r>
      <w:proofErr w:type="gramEnd"/>
    </w:p>
    <w:p w14:paraId="5E91B33A" w14:textId="404BCD86" w:rsidR="00E71D5B" w:rsidRPr="007E64EE" w:rsidRDefault="006A6FF0" w:rsidP="00F06B6B">
      <w:pPr>
        <w:pStyle w:val="enumlev2"/>
      </w:pPr>
      <w:r>
        <w:t>•</w:t>
      </w:r>
      <w:r w:rsidR="00E71D5B" w:rsidRPr="007E64EE">
        <w:tab/>
        <w:t xml:space="preserve">Quels paramètres y a-t-il lieu de définir pour la latence et la limitation des pertes de </w:t>
      </w:r>
      <w:proofErr w:type="gramStart"/>
      <w:r w:rsidR="00E71D5B" w:rsidRPr="007E64EE">
        <w:t>paquets?</w:t>
      </w:r>
      <w:proofErr w:type="gramEnd"/>
    </w:p>
    <w:p w14:paraId="16959D73" w14:textId="6230E334" w:rsidR="00E71D5B" w:rsidRDefault="006A6FF0" w:rsidP="00F06B6B">
      <w:pPr>
        <w:pStyle w:val="enumlev2"/>
      </w:pPr>
      <w:r>
        <w:t>•</w:t>
      </w:r>
      <w:r w:rsidR="00E71D5B" w:rsidRPr="007E64EE">
        <w:tab/>
        <w:t xml:space="preserve">Quelle classe de qualité de service (QoS) convient-il </w:t>
      </w:r>
      <w:proofErr w:type="gramStart"/>
      <w:r w:rsidR="00E71D5B" w:rsidRPr="007E64EE">
        <w:t>d</w:t>
      </w:r>
      <w:r w:rsidR="001B1899">
        <w:t>'</w:t>
      </w:r>
      <w:r w:rsidR="00E71D5B" w:rsidRPr="007E64EE">
        <w:t>utiliser?</w:t>
      </w:r>
      <w:proofErr w:type="gramEnd"/>
    </w:p>
    <w:p w14:paraId="55BDCFE7" w14:textId="09BEBA08" w:rsidR="00B63EC1" w:rsidRPr="00F06B6B" w:rsidRDefault="006A6FF0" w:rsidP="00F06B6B">
      <w:pPr>
        <w:pStyle w:val="enumlev1"/>
      </w:pPr>
      <w:r w:rsidRPr="00F06B6B">
        <w:t>–</w:t>
      </w:r>
      <w:r w:rsidRPr="00F06B6B">
        <w:tab/>
      </w:r>
      <w:r w:rsidR="00B63EC1" w:rsidRPr="00F06B6B">
        <w:t>Quels</w:t>
      </w:r>
      <w:r w:rsidR="00E056A2" w:rsidRPr="00F06B6B">
        <w:t xml:space="preserve"> </w:t>
      </w:r>
      <w:r w:rsidR="00B63EC1" w:rsidRPr="00F06B6B">
        <w:t>services et</w:t>
      </w:r>
      <w:r w:rsidR="00E056A2" w:rsidRPr="00F06B6B">
        <w:t xml:space="preserve"> </w:t>
      </w:r>
      <w:proofErr w:type="spellStart"/>
      <w:r w:rsidR="00B63EC1" w:rsidRPr="00F06B6B">
        <w:t>microservices</w:t>
      </w:r>
      <w:proofErr w:type="spellEnd"/>
      <w:r w:rsidR="00B63EC1" w:rsidRPr="00F06B6B">
        <w:t xml:space="preserve"> IP large bande et de radiodiffusion doivent être pris</w:t>
      </w:r>
      <w:r w:rsidR="00E056A2" w:rsidRPr="00F06B6B">
        <w:t xml:space="preserve"> </w:t>
      </w:r>
      <w:r w:rsidR="00B63EC1" w:rsidRPr="00F06B6B">
        <w:t xml:space="preserve">en charge par les réseaux IP/HFC de prochaine </w:t>
      </w:r>
      <w:proofErr w:type="gramStart"/>
      <w:r w:rsidR="00B63EC1" w:rsidRPr="00F06B6B">
        <w:t>génération</w:t>
      </w:r>
      <w:r w:rsidR="001B1899" w:rsidRPr="00F06B6B">
        <w:t>?</w:t>
      </w:r>
      <w:proofErr w:type="gramEnd"/>
    </w:p>
    <w:p w14:paraId="01F9AA3E" w14:textId="2AC4337A" w:rsidR="006A6FF0" w:rsidRPr="00F06B6B" w:rsidRDefault="006A6FF0" w:rsidP="00F06B6B">
      <w:pPr>
        <w:pStyle w:val="enumlev1"/>
      </w:pPr>
      <w:r w:rsidRPr="00F06B6B">
        <w:t>–</w:t>
      </w:r>
      <w:r w:rsidRPr="00F06B6B">
        <w:tab/>
      </w:r>
      <w:r w:rsidR="00B63EC1" w:rsidRPr="00F06B6B">
        <w:t xml:space="preserve">Comment ces services </w:t>
      </w:r>
      <w:proofErr w:type="spellStart"/>
      <w:r w:rsidR="00B63EC1" w:rsidRPr="00F06B6B">
        <w:t>seront-ils</w:t>
      </w:r>
      <w:proofErr w:type="spellEnd"/>
      <w:r w:rsidR="00B63EC1" w:rsidRPr="00F06B6B">
        <w:t xml:space="preserve"> déployés – dans le nuage public ou le </w:t>
      </w:r>
      <w:r w:rsidR="00BB139F" w:rsidRPr="00F06B6B">
        <w:t>nuage privé, y </w:t>
      </w:r>
      <w:r w:rsidR="00B63EC1" w:rsidRPr="00F06B6B">
        <w:t xml:space="preserve">compris à la </w:t>
      </w:r>
      <w:proofErr w:type="gramStart"/>
      <w:r w:rsidR="00B63EC1" w:rsidRPr="00F06B6B">
        <w:t>périphérie</w:t>
      </w:r>
      <w:r w:rsidR="001B1899" w:rsidRPr="00F06B6B">
        <w:t>?</w:t>
      </w:r>
      <w:proofErr w:type="gramEnd"/>
    </w:p>
    <w:p w14:paraId="58C7A006" w14:textId="77777777" w:rsidR="00F06B6B" w:rsidRDefault="006A6FF0" w:rsidP="00F06B6B">
      <w:pPr>
        <w:pStyle w:val="enumlev1"/>
      </w:pPr>
      <w:r w:rsidRPr="00F06B6B">
        <w:t>–</w:t>
      </w:r>
      <w:r w:rsidRPr="00F06B6B">
        <w:tab/>
      </w:r>
      <w:r w:rsidR="00B63EC1" w:rsidRPr="00F06B6B">
        <w:t>Est-il possible de</w:t>
      </w:r>
      <w:r w:rsidR="00E056A2" w:rsidRPr="00F06B6B">
        <w:t xml:space="preserve"> </w:t>
      </w:r>
      <w:r w:rsidR="00B63EC1" w:rsidRPr="00F06B6B">
        <w:t xml:space="preserve">créer une architecture type pour ces services, et quel ensemble de </w:t>
      </w:r>
      <w:proofErr w:type="spellStart"/>
      <w:r w:rsidR="00B63EC1" w:rsidRPr="00F06B6B">
        <w:t>microservices</w:t>
      </w:r>
      <w:proofErr w:type="spellEnd"/>
      <w:r w:rsidR="00B63EC1" w:rsidRPr="00F06B6B">
        <w:t xml:space="preserve"> doivent être inclus dans chaque </w:t>
      </w:r>
      <w:proofErr w:type="gramStart"/>
      <w:r w:rsidR="00B63EC1" w:rsidRPr="00F06B6B">
        <w:t>service</w:t>
      </w:r>
      <w:r w:rsidR="001B1899" w:rsidRPr="00F06B6B">
        <w:t>?</w:t>
      </w:r>
      <w:proofErr w:type="gramEnd"/>
    </w:p>
    <w:p w14:paraId="70A24364" w14:textId="77777777" w:rsidR="00F06B6B" w:rsidRDefault="00E71D5B" w:rsidP="00F06B6B">
      <w:pPr>
        <w:pStyle w:val="enumlev1"/>
      </w:pPr>
      <w:r w:rsidRPr="00F06B6B">
        <w:t>–</w:t>
      </w:r>
      <w:r w:rsidRPr="00F06B6B">
        <w:tab/>
        <w:t xml:space="preserve">Quelle </w:t>
      </w:r>
      <w:r w:rsidR="00B63EC1" w:rsidRPr="00F06B6B">
        <w:t xml:space="preserve">architecture de mégadonnées appropriée </w:t>
      </w:r>
      <w:r w:rsidRPr="00F06B6B">
        <w:t xml:space="preserve">convient-il </w:t>
      </w:r>
      <w:r w:rsidR="00B63EC1" w:rsidRPr="00F06B6B">
        <w:t>d</w:t>
      </w:r>
      <w:r w:rsidR="001B1899" w:rsidRPr="00F06B6B">
        <w:t>'</w:t>
      </w:r>
      <w:r w:rsidR="00B63EC1" w:rsidRPr="00F06B6B">
        <w:t>utiliser</w:t>
      </w:r>
      <w:r w:rsidR="00E056A2" w:rsidRPr="00F06B6B">
        <w:t xml:space="preserve"> </w:t>
      </w:r>
      <w:r w:rsidRPr="00F06B6B">
        <w:t>pour ces applications</w:t>
      </w:r>
      <w:r w:rsidR="00B63EC1" w:rsidRPr="00F06B6B">
        <w:t xml:space="preserve"> fondées sur des </w:t>
      </w:r>
      <w:proofErr w:type="gramStart"/>
      <w:r w:rsidR="00B63EC1" w:rsidRPr="00F06B6B">
        <w:t>données</w:t>
      </w:r>
      <w:r w:rsidR="001B1899" w:rsidRPr="00F06B6B">
        <w:t>?</w:t>
      </w:r>
      <w:proofErr w:type="gramEnd"/>
    </w:p>
    <w:p w14:paraId="3E2FD4FA" w14:textId="7D52E82F" w:rsidR="00E71D5B" w:rsidRPr="00DD7DB6" w:rsidRDefault="006A6FF0" w:rsidP="00F06B6B">
      <w:pPr>
        <w:pStyle w:val="Heading3"/>
        <w:rPr>
          <w:bCs/>
        </w:rPr>
      </w:pPr>
      <w:bookmarkStart w:id="81" w:name="_Toc67555178"/>
      <w:r w:rsidRPr="00DD7DB6">
        <w:rPr>
          <w:bCs/>
        </w:rPr>
        <w:t>G</w:t>
      </w:r>
      <w:r w:rsidR="00E71D5B" w:rsidRPr="00DD7DB6">
        <w:rPr>
          <w:bCs/>
        </w:rPr>
        <w:t>.3</w:t>
      </w:r>
      <w:r w:rsidR="00E71D5B" w:rsidRPr="00DD7DB6">
        <w:rPr>
          <w:bCs/>
        </w:rPr>
        <w:tab/>
        <w:t>Tâches</w:t>
      </w:r>
      <w:bookmarkEnd w:id="81"/>
    </w:p>
    <w:p w14:paraId="4C0A5C60" w14:textId="106379E8"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4486BBBF" w14:textId="0445D995" w:rsidR="00E71D5B" w:rsidRPr="007E64EE" w:rsidRDefault="00E71D5B" w:rsidP="00F06B6B">
      <w:pPr>
        <w:pStyle w:val="enumlev1"/>
      </w:pPr>
      <w:r w:rsidRPr="007E64EE">
        <w:t>–</w:t>
      </w:r>
      <w:r w:rsidRPr="007E64EE">
        <w:tab/>
      </w:r>
      <w:r w:rsidR="00D26A1F" w:rsidRPr="007E64EE">
        <w:t>Élaboration</w:t>
      </w:r>
      <w:r w:rsidRPr="007E64EE">
        <w:t xml:space="preserve"> de Recommandations nouvelles ou actualisées, selon le cas.</w:t>
      </w:r>
    </w:p>
    <w:p w14:paraId="4911D3B6"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25" w:history="1">
        <w:r w:rsidRPr="007E64EE">
          <w:t>programme de travail de la CE 9</w:t>
        </w:r>
      </w:hyperlink>
      <w:r w:rsidRPr="007E64EE">
        <w:t xml:space="preserve"> </w:t>
      </w:r>
      <w:r w:rsidRPr="007E64EE">
        <w:rPr>
          <w:szCs w:val="24"/>
          <w:lang w:eastAsia="ja-JP"/>
        </w:rPr>
        <w:t>(</w:t>
      </w:r>
      <w:hyperlink r:id="rId26" w:history="1">
        <w:r w:rsidR="002C4DB5">
          <w:rPr>
            <w:rStyle w:val="Hyperlink"/>
          </w:rPr>
          <w:t>https:</w:t>
        </w:r>
        <w:r w:rsidR="002C4DB5" w:rsidRPr="00BE5856">
          <w:rPr>
            <w:rStyle w:val="Hyperlink"/>
          </w:rPr>
          <w:t>//www.itu.int/ITU-T/workprog/wp_search.aspx?sp=16&amp;q=8/9</w:t>
        </w:r>
      </w:hyperlink>
      <w:r w:rsidRPr="007E64EE">
        <w:rPr>
          <w:szCs w:val="24"/>
          <w:lang w:eastAsia="ja-JP"/>
        </w:rPr>
        <w:t>).</w:t>
      </w:r>
    </w:p>
    <w:p w14:paraId="6B842FC9" w14:textId="0F4AF125" w:rsidR="00E71D5B" w:rsidRPr="00DD7DB6" w:rsidRDefault="002C4DB5" w:rsidP="00F06B6B">
      <w:pPr>
        <w:pStyle w:val="Heading3"/>
        <w:rPr>
          <w:bCs/>
        </w:rPr>
      </w:pPr>
      <w:bookmarkStart w:id="82" w:name="_Toc67555179"/>
      <w:r w:rsidRPr="00DD7DB6">
        <w:rPr>
          <w:bCs/>
        </w:rPr>
        <w:t>G</w:t>
      </w:r>
      <w:r w:rsidR="00E71D5B" w:rsidRPr="00DD7DB6">
        <w:rPr>
          <w:bCs/>
        </w:rPr>
        <w:t>.4</w:t>
      </w:r>
      <w:r w:rsidR="00E71D5B" w:rsidRPr="00DD7DB6">
        <w:rPr>
          <w:bCs/>
        </w:rPr>
        <w:tab/>
        <w:t>Relations</w:t>
      </w:r>
      <w:bookmarkEnd w:id="82"/>
    </w:p>
    <w:p w14:paraId="492A12C0" w14:textId="77777777" w:rsidR="00E71D5B" w:rsidRPr="007E64EE" w:rsidRDefault="00E71D5B" w:rsidP="00F06B6B">
      <w:pPr>
        <w:pStyle w:val="Headingb"/>
      </w:pPr>
      <w:proofErr w:type="gramStart"/>
      <w:r w:rsidRPr="007E64EE">
        <w:t>Recommandations:</w:t>
      </w:r>
      <w:proofErr w:type="gramEnd"/>
    </w:p>
    <w:p w14:paraId="6E1E3CC5" w14:textId="77777777" w:rsidR="00E71D5B" w:rsidRPr="007E64EE" w:rsidRDefault="00E71D5B" w:rsidP="00F06B6B">
      <w:pPr>
        <w:pStyle w:val="enumlev1"/>
      </w:pPr>
      <w:r w:rsidRPr="007E64EE">
        <w:t>–</w:t>
      </w:r>
      <w:r w:rsidRPr="007E64EE">
        <w:tab/>
        <w:t xml:space="preserve">Architecture de </w:t>
      </w:r>
      <w:proofErr w:type="gramStart"/>
      <w:r w:rsidRPr="007E64EE">
        <w:t>référence:</w:t>
      </w:r>
      <w:proofErr w:type="gramEnd"/>
      <w:r w:rsidRPr="007E64EE">
        <w:t xml:space="preserve"> UIT-T J.700</w:t>
      </w:r>
    </w:p>
    <w:p w14:paraId="190E366C" w14:textId="31E5EDDF" w:rsidR="00E71D5B" w:rsidRPr="007E64EE" w:rsidRDefault="00E71D5B" w:rsidP="00F06B6B">
      <w:pPr>
        <w:pStyle w:val="enumlev1"/>
      </w:pPr>
      <w:r w:rsidRPr="007E64EE">
        <w:t>–</w:t>
      </w:r>
      <w:r w:rsidRPr="007E64EE">
        <w:tab/>
        <w:t xml:space="preserve">Plate-forme </w:t>
      </w:r>
      <w:proofErr w:type="gramStart"/>
      <w:r w:rsidRPr="007E64EE">
        <w:t>d</w:t>
      </w:r>
      <w:r w:rsidR="001B1899">
        <w:t>'</w:t>
      </w:r>
      <w:r w:rsidRPr="007E64EE">
        <w:t>application:</w:t>
      </w:r>
      <w:proofErr w:type="gramEnd"/>
      <w:r w:rsidRPr="007E64EE">
        <w:t xml:space="preserve"> UIT-T J.200, J.202</w:t>
      </w:r>
      <w:r w:rsidR="002C4DB5">
        <w:t>, J.205-207, série J.1200</w:t>
      </w:r>
    </w:p>
    <w:p w14:paraId="514A9397" w14:textId="5F2AA471" w:rsidR="00E71D5B" w:rsidRPr="007E64EE" w:rsidRDefault="00E71D5B" w:rsidP="00F06B6B">
      <w:pPr>
        <w:pStyle w:val="enumlev1"/>
      </w:pPr>
      <w:r w:rsidRPr="007E64EE">
        <w:t>–</w:t>
      </w:r>
      <w:r w:rsidRPr="007E64EE">
        <w:tab/>
        <w:t>Boîtier-décodeur</w:t>
      </w:r>
      <w:r w:rsidR="00C77C81">
        <w:t xml:space="preserve"> et autres dispositifs de visionnage de </w:t>
      </w:r>
      <w:proofErr w:type="gramStart"/>
      <w:r w:rsidR="00C77C81">
        <w:t>télévision</w:t>
      </w:r>
      <w:r w:rsidR="00BB139F">
        <w:t>:</w:t>
      </w:r>
      <w:proofErr w:type="gramEnd"/>
      <w:r w:rsidRPr="007E64EE">
        <w:t xml:space="preserve"> UIT-T J.290, J.291, J.293, J.295 et J.29</w:t>
      </w:r>
      <w:r w:rsidR="002C4DB5">
        <w:t>7</w:t>
      </w:r>
    </w:p>
    <w:p w14:paraId="4D743638" w14:textId="77777777" w:rsidR="00E71D5B" w:rsidRPr="007E64EE" w:rsidRDefault="00E71D5B" w:rsidP="00F06B6B">
      <w:pPr>
        <w:pStyle w:val="enumlev1"/>
      </w:pPr>
      <w:r w:rsidRPr="007E64EE">
        <w:t>–</w:t>
      </w:r>
      <w:r w:rsidRPr="007E64EE">
        <w:tab/>
        <w:t xml:space="preserve">Réseau </w:t>
      </w:r>
      <w:proofErr w:type="gramStart"/>
      <w:r w:rsidRPr="007E64EE">
        <w:t>domestique:</w:t>
      </w:r>
      <w:proofErr w:type="gramEnd"/>
      <w:r w:rsidRPr="007E64EE">
        <w:t xml:space="preserve"> UIT-T J.190 et J.192</w:t>
      </w:r>
    </w:p>
    <w:p w14:paraId="7E50E240" w14:textId="77777777" w:rsidR="00E71D5B" w:rsidRPr="007E64EE" w:rsidRDefault="00E71D5B" w:rsidP="00F06B6B">
      <w:pPr>
        <w:pStyle w:val="Headingb"/>
      </w:pPr>
      <w:proofErr w:type="gramStart"/>
      <w:r w:rsidRPr="007E64EE">
        <w:lastRenderedPageBreak/>
        <w:t>Questions:</w:t>
      </w:r>
      <w:proofErr w:type="gramEnd"/>
    </w:p>
    <w:p w14:paraId="00049E46" w14:textId="26370737" w:rsidR="00E71D5B" w:rsidRPr="007E64EE" w:rsidRDefault="00E71D5B" w:rsidP="00F06B6B">
      <w:pPr>
        <w:pStyle w:val="enumlev1"/>
      </w:pPr>
      <w:r w:rsidRPr="007E64EE">
        <w:t>–</w:t>
      </w:r>
      <w:r w:rsidRPr="007E64EE">
        <w:tab/>
        <w:t>2, 5, 6</w:t>
      </w:r>
      <w:r w:rsidR="002C4DB5">
        <w:t>, 7, 9</w:t>
      </w:r>
      <w:r w:rsidRPr="007E64EE">
        <w:t xml:space="preserve"> et </w:t>
      </w:r>
      <w:r w:rsidR="002C4DB5">
        <w:t>12</w:t>
      </w:r>
      <w:r w:rsidRPr="007E64EE">
        <w:t>/9</w:t>
      </w:r>
    </w:p>
    <w:p w14:paraId="4C38A1FF" w14:textId="17D999C9" w:rsidR="00E71D5B" w:rsidRPr="007E64EE" w:rsidRDefault="00E71D5B" w:rsidP="00F06B6B">
      <w:pPr>
        <w:pStyle w:val="Headingb"/>
      </w:pPr>
      <w:r w:rsidRPr="007E64EE">
        <w:t xml:space="preserve">Commissions </w:t>
      </w:r>
      <w:proofErr w:type="gramStart"/>
      <w:r w:rsidRPr="007E64EE">
        <w:t>d</w:t>
      </w:r>
      <w:r w:rsidR="001B1899">
        <w:t>'</w:t>
      </w:r>
      <w:r w:rsidRPr="007E64EE">
        <w:t>études:</w:t>
      </w:r>
      <w:proofErr w:type="gramEnd"/>
    </w:p>
    <w:p w14:paraId="33AB80D1" w14:textId="5EB621A1" w:rsidR="00E71D5B" w:rsidRPr="007E64EE" w:rsidRDefault="00E71D5B" w:rsidP="00F06B6B">
      <w:pPr>
        <w:pStyle w:val="enumlev1"/>
      </w:pPr>
      <w:r w:rsidRPr="007E64EE">
        <w:t>–</w:t>
      </w:r>
      <w:r w:rsidRPr="007E64EE">
        <w:tab/>
        <w:t>CE 11 de l</w:t>
      </w:r>
      <w:r w:rsidR="001B1899">
        <w:t>'</w:t>
      </w:r>
      <w:r w:rsidRPr="007E64EE">
        <w:t>UIT-T</w:t>
      </w:r>
    </w:p>
    <w:p w14:paraId="557996B5" w14:textId="6B6DB03B" w:rsidR="00E71D5B" w:rsidRPr="007E64EE" w:rsidRDefault="00E71D5B" w:rsidP="00F06B6B">
      <w:pPr>
        <w:pStyle w:val="enumlev1"/>
      </w:pPr>
      <w:r w:rsidRPr="007E64EE">
        <w:t>–</w:t>
      </w:r>
      <w:r w:rsidRPr="007E64EE">
        <w:tab/>
        <w:t>CE 13 de l</w:t>
      </w:r>
      <w:r w:rsidR="001B1899">
        <w:t>'</w:t>
      </w:r>
      <w:r w:rsidRPr="007E64EE">
        <w:t>UIT-T</w:t>
      </w:r>
    </w:p>
    <w:p w14:paraId="34979437" w14:textId="521F2034" w:rsidR="00E71D5B" w:rsidRPr="007E64EE" w:rsidRDefault="00E71D5B" w:rsidP="00F06B6B">
      <w:pPr>
        <w:pStyle w:val="enumlev1"/>
      </w:pPr>
      <w:r w:rsidRPr="007E64EE">
        <w:t>–</w:t>
      </w:r>
      <w:r w:rsidRPr="007E64EE">
        <w:tab/>
        <w:t>CE 16 de l</w:t>
      </w:r>
      <w:r w:rsidR="001B1899">
        <w:t>'</w:t>
      </w:r>
      <w:r w:rsidRPr="007E64EE">
        <w:t>UIT-T</w:t>
      </w:r>
    </w:p>
    <w:p w14:paraId="361DE27D" w14:textId="5AC800CC" w:rsidR="00E71D5B" w:rsidRPr="007E64EE" w:rsidRDefault="00E71D5B" w:rsidP="00F06B6B">
      <w:pPr>
        <w:pStyle w:val="enumlev1"/>
      </w:pPr>
      <w:r w:rsidRPr="007E64EE">
        <w:t>–</w:t>
      </w:r>
      <w:r w:rsidRPr="007E64EE">
        <w:tab/>
        <w:t>CE 20 de l</w:t>
      </w:r>
      <w:r w:rsidR="001B1899">
        <w:t>'</w:t>
      </w:r>
      <w:r w:rsidRPr="007E64EE">
        <w:t>UIT-T</w:t>
      </w:r>
    </w:p>
    <w:p w14:paraId="3386AD74" w14:textId="77777777" w:rsidR="00E71D5B" w:rsidRPr="007E64EE" w:rsidRDefault="00E71D5B" w:rsidP="00F06B6B">
      <w:pPr>
        <w:pStyle w:val="Headingb"/>
      </w:pPr>
      <w:r w:rsidRPr="007E64EE">
        <w:t xml:space="preserve">Organismes de </w:t>
      </w:r>
      <w:proofErr w:type="gramStart"/>
      <w:r w:rsidRPr="007E64EE">
        <w:t>normalisation:</w:t>
      </w:r>
      <w:proofErr w:type="gramEnd"/>
    </w:p>
    <w:p w14:paraId="50B8FF06" w14:textId="77777777" w:rsidR="00E71D5B" w:rsidRPr="007E64EE" w:rsidRDefault="00E71D5B" w:rsidP="00F06B6B">
      <w:pPr>
        <w:pStyle w:val="enumlev1"/>
      </w:pPr>
      <w:r w:rsidRPr="007E64EE">
        <w:t>–</w:t>
      </w:r>
      <w:r w:rsidRPr="007E64EE">
        <w:tab/>
        <w:t>DVB</w:t>
      </w:r>
    </w:p>
    <w:p w14:paraId="641C78BF" w14:textId="77777777" w:rsidR="00E71D5B" w:rsidRPr="007E64EE" w:rsidRDefault="00E71D5B" w:rsidP="00F06B6B">
      <w:pPr>
        <w:pStyle w:val="enumlev1"/>
      </w:pPr>
      <w:r w:rsidRPr="007E64EE">
        <w:t>–</w:t>
      </w:r>
      <w:r w:rsidRPr="007E64EE">
        <w:tab/>
        <w:t>ETSI</w:t>
      </w:r>
    </w:p>
    <w:p w14:paraId="335122FC" w14:textId="77777777" w:rsidR="00E71D5B" w:rsidRPr="007E64EE" w:rsidRDefault="00E71D5B" w:rsidP="00F06B6B">
      <w:pPr>
        <w:pStyle w:val="enumlev1"/>
      </w:pPr>
      <w:r w:rsidRPr="007E64EE">
        <w:t>–</w:t>
      </w:r>
      <w:r w:rsidRPr="007E64EE">
        <w:tab/>
        <w:t>IETF</w:t>
      </w:r>
    </w:p>
    <w:p w14:paraId="0DA8ED81" w14:textId="0F94507F" w:rsidR="00E71D5B" w:rsidRDefault="00E71D5B" w:rsidP="00F06B6B">
      <w:pPr>
        <w:pStyle w:val="enumlev1"/>
      </w:pPr>
      <w:r w:rsidRPr="007E64EE">
        <w:t>–</w:t>
      </w:r>
      <w:r w:rsidRPr="007E64EE">
        <w:tab/>
        <w:t>SCTE</w:t>
      </w:r>
    </w:p>
    <w:p w14:paraId="54AEF947" w14:textId="77777777" w:rsidR="002C4DB5" w:rsidRPr="00BE5856" w:rsidRDefault="002C4DB5" w:rsidP="00F06B6B">
      <w:pPr>
        <w:pStyle w:val="enumlev1"/>
      </w:pPr>
      <w:r w:rsidRPr="00BE5856">
        <w:t>–</w:t>
      </w:r>
      <w:r w:rsidRPr="00BE5856">
        <w:tab/>
        <w:t>3GPP 5GNR</w:t>
      </w:r>
    </w:p>
    <w:p w14:paraId="083C8B40" w14:textId="77777777" w:rsidR="00BB139F" w:rsidRDefault="00BB139F" w:rsidP="00F06B6B">
      <w:bookmarkStart w:id="83" w:name="_Toc474914913"/>
      <w:bookmarkStart w:id="84" w:name="_Toc475015182"/>
      <w:bookmarkStart w:id="85" w:name="_Toc64014910"/>
      <w:r>
        <w:br w:type="page"/>
      </w:r>
    </w:p>
    <w:p w14:paraId="7A991780" w14:textId="069A9DC3" w:rsidR="00E71D5B" w:rsidRPr="007E64EE" w:rsidRDefault="002C4DB5" w:rsidP="00E056A2">
      <w:pPr>
        <w:pStyle w:val="Heading2"/>
      </w:pPr>
      <w:bookmarkStart w:id="86" w:name="_Toc67555180"/>
      <w:r>
        <w:lastRenderedPageBreak/>
        <w:t>H</w:t>
      </w:r>
      <w:r w:rsidR="00E71D5B" w:rsidRPr="007E64EE">
        <w:tab/>
        <w:t>Question 9/9 – Exigences, méthodes et interfaces applicables aux plates-formes de services évoluées pour améliorer l</w:t>
      </w:r>
      <w:r w:rsidR="001B1899">
        <w:t>'</w:t>
      </w:r>
      <w:r w:rsidR="00E71D5B" w:rsidRPr="007E64EE">
        <w:t xml:space="preserve">acheminement de </w:t>
      </w:r>
      <w:r w:rsidR="00C77C81">
        <w:t>contenus audiovisuels</w:t>
      </w:r>
      <w:r w:rsidR="00E056A2">
        <w:t xml:space="preserve"> </w:t>
      </w:r>
      <w:r w:rsidR="00E71D5B" w:rsidRPr="007E64EE">
        <w:t>et d</w:t>
      </w:r>
      <w:r w:rsidR="001B1899">
        <w:t>'</w:t>
      </w:r>
      <w:r w:rsidR="00E71D5B" w:rsidRPr="007E64EE">
        <w:t xml:space="preserve">autres services multimédias interactifs sur les </w:t>
      </w:r>
      <w:bookmarkEnd w:id="83"/>
      <w:bookmarkEnd w:id="84"/>
      <w:r w:rsidR="00C77C81">
        <w:rPr>
          <w:color w:val="000000"/>
        </w:rPr>
        <w:t>réseaux câblés intégrés large bande</w:t>
      </w:r>
      <w:bookmarkEnd w:id="85"/>
      <w:bookmarkEnd w:id="86"/>
    </w:p>
    <w:p w14:paraId="5E277086" w14:textId="3951C4F2" w:rsidR="00E71D5B" w:rsidRPr="007E64EE" w:rsidRDefault="00E71D5B" w:rsidP="00E056A2">
      <w:r w:rsidRPr="007E64EE">
        <w:t xml:space="preserve">(Suite de la Question </w:t>
      </w:r>
      <w:r w:rsidR="002C4DB5">
        <w:t>9</w:t>
      </w:r>
      <w:r w:rsidRPr="007E64EE">
        <w:t>/9)</w:t>
      </w:r>
    </w:p>
    <w:p w14:paraId="2A14BB98" w14:textId="6058D4BE" w:rsidR="00E71D5B" w:rsidRPr="00DD7DB6" w:rsidRDefault="002C4DB5" w:rsidP="00F06B6B">
      <w:pPr>
        <w:pStyle w:val="Heading3"/>
        <w:rPr>
          <w:bCs/>
        </w:rPr>
      </w:pPr>
      <w:bookmarkStart w:id="87" w:name="_Toc67555181"/>
      <w:r w:rsidRPr="00DD7DB6">
        <w:rPr>
          <w:bCs/>
        </w:rPr>
        <w:t>H</w:t>
      </w:r>
      <w:r w:rsidR="00E71D5B" w:rsidRPr="00DD7DB6">
        <w:rPr>
          <w:bCs/>
        </w:rPr>
        <w:t>.1</w:t>
      </w:r>
      <w:r w:rsidR="00E71D5B" w:rsidRPr="00DD7DB6">
        <w:rPr>
          <w:bCs/>
        </w:rPr>
        <w:tab/>
        <w:t>Motifs</w:t>
      </w:r>
      <w:bookmarkEnd w:id="87"/>
    </w:p>
    <w:p w14:paraId="786D73CF" w14:textId="7D263D3D" w:rsidR="00E71D5B" w:rsidRPr="007E64EE" w:rsidRDefault="00E71D5B" w:rsidP="00F06B6B">
      <w:r w:rsidRPr="00BB139F">
        <w:t>L</w:t>
      </w:r>
      <w:r w:rsidR="001B1899" w:rsidRPr="00BB139F">
        <w:t>'</w:t>
      </w:r>
      <w:r w:rsidRPr="00BB139F">
        <w:t>utilisation de la plate-forme de services, notamment de l</w:t>
      </w:r>
      <w:r w:rsidR="001B1899" w:rsidRPr="00BB139F">
        <w:t>'</w:t>
      </w:r>
      <w:r w:rsidRPr="00BB139F">
        <w:t>informatique en nuage, pour l</w:t>
      </w:r>
      <w:r w:rsidR="001B1899" w:rsidRPr="00BB139F">
        <w:t>'</w:t>
      </w:r>
      <w:r w:rsidRPr="00BB139F">
        <w:t xml:space="preserve">acheminement </w:t>
      </w:r>
      <w:r w:rsidR="00B00116" w:rsidRPr="00BB139F">
        <w:t xml:space="preserve">de bout en bout </w:t>
      </w:r>
      <w:r w:rsidR="00B00116" w:rsidRPr="00BB139F">
        <w:rPr>
          <w:rFonts w:eastAsia="MS Mincho"/>
        </w:rPr>
        <w:t>(E2E)</w:t>
      </w:r>
      <w:r w:rsidR="00E056A2" w:rsidRPr="00BB139F">
        <w:rPr>
          <w:rFonts w:eastAsia="MS Mincho"/>
        </w:rPr>
        <w:t xml:space="preserve"> </w:t>
      </w:r>
      <w:r w:rsidRPr="00BB139F">
        <w:t xml:space="preserve">de </w:t>
      </w:r>
      <w:r w:rsidR="00B00116" w:rsidRPr="00BB139F">
        <w:t>contenus</w:t>
      </w:r>
      <w:r w:rsidRPr="00BB139F">
        <w:t xml:space="preserve"> </w:t>
      </w:r>
      <w:r w:rsidR="00B00116" w:rsidRPr="00BB139F">
        <w:t>audiov</w:t>
      </w:r>
      <w:r w:rsidRPr="00BB139F">
        <w:t>isuels</w:t>
      </w:r>
      <w:r w:rsidR="00B13330" w:rsidRPr="00BB139F">
        <w:t>,</w:t>
      </w:r>
      <w:r w:rsidR="00B00116" w:rsidRPr="00BB139F">
        <w:t xml:space="preserve"> par exemple de programmes de télévision</w:t>
      </w:r>
      <w:r w:rsidR="00B13330" w:rsidRPr="00BB139F">
        <w:t xml:space="preserve">, </w:t>
      </w:r>
      <w:r w:rsidR="00B00116" w:rsidRPr="00BB139F">
        <w:t xml:space="preserve">et de services </w:t>
      </w:r>
      <w:r w:rsidR="00B00116" w:rsidRPr="00BB139F">
        <w:rPr>
          <w:rFonts w:eastAsia="MS Mincho"/>
        </w:rPr>
        <w:t>over-the-top (OTT)</w:t>
      </w:r>
      <w:r w:rsidR="00B13330" w:rsidRPr="00BB139F">
        <w:rPr>
          <w:rFonts w:eastAsia="MS Mincho"/>
        </w:rPr>
        <w:t>,</w:t>
      </w:r>
      <w:r w:rsidR="00E056A2" w:rsidRPr="00BB139F">
        <w:t xml:space="preserve"> </w:t>
      </w:r>
      <w:r w:rsidRPr="00BB139F">
        <w:t>se développe à un</w:t>
      </w:r>
      <w:r w:rsidR="00BB139F">
        <w:t xml:space="preserve"> rythme spectaculaire. La plate</w:t>
      </w:r>
      <w:r w:rsidR="00BB139F">
        <w:noBreakHyphen/>
      </w:r>
      <w:r w:rsidRPr="00BB139F">
        <w:t xml:space="preserve">forme de télévision par câble existante est fondée sur des fonctions classiques, notamment la </w:t>
      </w:r>
      <w:r w:rsidRPr="007E64EE">
        <w:t>gestion de l</w:t>
      </w:r>
      <w:r w:rsidR="001B1899">
        <w:t>'</w:t>
      </w:r>
      <w:r w:rsidRPr="007E64EE">
        <w:t>utilisateur, la comptabilité, la gestion du terminal, la gestion du contenu, la fourniture du contenu, etc. Ces fonctions restent utiles et seront utilisées en permanence</w:t>
      </w:r>
      <w:r w:rsidR="00E056A2">
        <w:t xml:space="preserve"> </w:t>
      </w:r>
      <w:r w:rsidR="00A513A9">
        <w:t>à terme, non seulement pour</w:t>
      </w:r>
      <w:r w:rsidR="00E056A2">
        <w:t xml:space="preserve"> </w:t>
      </w:r>
      <w:r w:rsidR="00A513A9">
        <w:t>les systèmes de</w:t>
      </w:r>
      <w:r w:rsidR="00E056A2">
        <w:t xml:space="preserve"> </w:t>
      </w:r>
      <w:r w:rsidRPr="007E64EE">
        <w:t>télévision par câble</w:t>
      </w:r>
      <w:r w:rsidR="00A513A9">
        <w:t>, mais aussi</w:t>
      </w:r>
      <w:r w:rsidR="00A513A9" w:rsidRPr="00A513A9">
        <w:t xml:space="preserve"> </w:t>
      </w:r>
      <w:r w:rsidR="00A513A9">
        <w:t>pour les</w:t>
      </w:r>
      <w:r w:rsidR="00A513A9" w:rsidRPr="00A513A9">
        <w:t xml:space="preserve"> systèmes de diffusion de contenu audiovisuel général (y compris les nouvelles vidéos interactives et immersives émergentes)</w:t>
      </w:r>
      <w:r w:rsidRPr="007E64EE">
        <w:t xml:space="preserve">. </w:t>
      </w:r>
      <w:r w:rsidR="00A513A9">
        <w:t>De plus</w:t>
      </w:r>
      <w:r w:rsidRPr="007E64EE">
        <w:t xml:space="preserve">, un grand nombre de techniques modernes, au niveau des serveurs, utilisés pour améliorer les services (par exemple le système de distribution de contenu personnalisé, </w:t>
      </w:r>
      <w:r w:rsidR="00A513A9">
        <w:t xml:space="preserve">le </w:t>
      </w:r>
      <w:r w:rsidR="00A513A9" w:rsidRPr="00A513A9">
        <w:t>système d</w:t>
      </w:r>
      <w:r w:rsidR="001B1899">
        <w:t>'</w:t>
      </w:r>
      <w:r w:rsidR="00A513A9" w:rsidRPr="00A513A9">
        <w:t xml:space="preserve">exploitation et de maintenance assisté par intelligence </w:t>
      </w:r>
      <w:r w:rsidR="00A513A9">
        <w:t xml:space="preserve">artificielle, </w:t>
      </w:r>
      <w:r w:rsidRPr="007E64EE">
        <w:t>la distribution de contenu sur plusieurs dispositifs, le système de recommandation de contenu et le stockage de contenu dans le nuage) ont vu le jour. Pour adopter rapidement et efficacement ces techniques au niveau des serveurs dans le service de télévision par câble actuel</w:t>
      </w:r>
      <w:r w:rsidR="00A513A9">
        <w:t xml:space="preserve"> et</w:t>
      </w:r>
      <w:r w:rsidR="00A513A9" w:rsidRPr="00A513A9">
        <w:rPr>
          <w:color w:val="000000"/>
        </w:rPr>
        <w:t xml:space="preserve"> </w:t>
      </w:r>
      <w:r w:rsidR="00A513A9">
        <w:rPr>
          <w:color w:val="000000"/>
        </w:rPr>
        <w:t>d</w:t>
      </w:r>
      <w:r w:rsidR="001B1899">
        <w:rPr>
          <w:color w:val="000000"/>
        </w:rPr>
        <w:t>'</w:t>
      </w:r>
      <w:r w:rsidR="00A513A9">
        <w:rPr>
          <w:color w:val="000000"/>
        </w:rPr>
        <w:t>autres services de fourniture de contenus</w:t>
      </w:r>
      <w:r w:rsidR="00A513A9">
        <w:t xml:space="preserve"> audiovisuels, </w:t>
      </w:r>
      <w:r w:rsidRPr="007E64EE">
        <w:t>il est indispensable d</w:t>
      </w:r>
      <w:r w:rsidR="001B1899">
        <w:t>'</w:t>
      </w:r>
      <w:r w:rsidRPr="007E64EE">
        <w:t>utiliser les interfaces communes entre</w:t>
      </w:r>
      <w:r w:rsidR="00E056A2">
        <w:t xml:space="preserve"> </w:t>
      </w:r>
      <w:r w:rsidR="00A513A9">
        <w:t xml:space="preserve">ces </w:t>
      </w:r>
      <w:r w:rsidRPr="007E64EE">
        <w:t>systèmes</w:t>
      </w:r>
      <w:r w:rsidR="00E056A2">
        <w:t xml:space="preserve"> </w:t>
      </w:r>
      <w:r w:rsidRPr="007E64EE">
        <w:t>et d</w:t>
      </w:r>
      <w:r w:rsidR="001B1899">
        <w:t>'</w:t>
      </w:r>
      <w:r w:rsidRPr="007E64EE">
        <w:t>autres plates-formes évoluées. En conséquence, il est important et urgent d</w:t>
      </w:r>
      <w:r w:rsidR="001B1899">
        <w:t>'</w:t>
      </w:r>
      <w:r w:rsidRPr="007E64EE">
        <w:t>étudier les exigences, les architectures, les méthodes et les interfaces nécessaires pour tirer parti des techniques offertes par ces plates-formes, afin d</w:t>
      </w:r>
      <w:r w:rsidR="001B1899">
        <w:t>'</w:t>
      </w:r>
      <w:r w:rsidRPr="007E64EE">
        <w:t xml:space="preserve">améliorer les systèmes actuels de télévision par câble. Les études porteront sur les plates-formes de services évolués, et notamment, sans que cette liste soit limitative, </w:t>
      </w:r>
      <w:proofErr w:type="gramStart"/>
      <w:r w:rsidRPr="007E64EE">
        <w:t>sur:</w:t>
      </w:r>
      <w:proofErr w:type="gramEnd"/>
    </w:p>
    <w:p w14:paraId="1A00B1E1" w14:textId="77777777" w:rsidR="00E71D5B" w:rsidRPr="007E64EE" w:rsidRDefault="00E71D5B" w:rsidP="00F06B6B">
      <w:pPr>
        <w:pStyle w:val="enumlev1"/>
      </w:pPr>
      <w:r w:rsidRPr="007E64EE">
        <w:t>–</w:t>
      </w:r>
      <w:r w:rsidRPr="007E64EE">
        <w:tab/>
        <w:t>la gestion évoluée du contenu et le stockage de contenu dans le nuage, afin de fournir des services de télévision par câble "en tout lieu" ("la télévision partout"</w:t>
      </w:r>
      <w:proofErr w:type="gramStart"/>
      <w:r w:rsidRPr="007E64EE">
        <w:t>);</w:t>
      </w:r>
      <w:proofErr w:type="gramEnd"/>
    </w:p>
    <w:p w14:paraId="27B4CAF3" w14:textId="766D6A93" w:rsidR="00E71D5B" w:rsidRPr="007E64EE" w:rsidRDefault="00E71D5B" w:rsidP="00F06B6B">
      <w:pPr>
        <w:pStyle w:val="enumlev1"/>
      </w:pPr>
      <w:r w:rsidRPr="007E64EE">
        <w:t>–</w:t>
      </w:r>
      <w:r w:rsidRPr="007E64EE">
        <w:tab/>
        <w:t>gestion des comptes/terminaux d</w:t>
      </w:r>
      <w:r w:rsidR="001B1899">
        <w:t>'</w:t>
      </w:r>
      <w:r w:rsidRPr="007E64EE">
        <w:t xml:space="preserve">utilisateur pour les services de télévision en tout </w:t>
      </w:r>
      <w:proofErr w:type="gramStart"/>
      <w:r w:rsidRPr="007E64EE">
        <w:t>lieu;</w:t>
      </w:r>
      <w:proofErr w:type="gramEnd"/>
    </w:p>
    <w:p w14:paraId="79C3F241" w14:textId="77777777" w:rsidR="00F06B6B" w:rsidRDefault="00E71D5B" w:rsidP="00F06B6B">
      <w:pPr>
        <w:pStyle w:val="enumlev1"/>
      </w:pPr>
      <w:r w:rsidRPr="007E64EE">
        <w:t>–</w:t>
      </w:r>
      <w:r w:rsidRPr="007E64EE">
        <w:tab/>
        <w:t>techniques et interfaces au niveau des plates-formes, pour assurer une harmonisation entre les services de télévision par câble existants et les services</w:t>
      </w:r>
      <w:r w:rsidR="00E056A2">
        <w:t xml:space="preserve"> </w:t>
      </w:r>
      <w:r w:rsidRPr="007E64EE">
        <w:t>OTT</w:t>
      </w:r>
    </w:p>
    <w:p w14:paraId="238633BA" w14:textId="42DB7FD5" w:rsidR="00E71D5B" w:rsidRPr="007E64EE" w:rsidRDefault="00E71D5B" w:rsidP="00F06B6B">
      <w:pPr>
        <w:pStyle w:val="enumlev1"/>
      </w:pPr>
      <w:r w:rsidRPr="007E64EE">
        <w:t>–</w:t>
      </w:r>
      <w:r w:rsidRPr="007E64EE">
        <w:tab/>
        <w:t>fonctions de gestion des statistiques</w:t>
      </w:r>
      <w:r w:rsidR="00A513A9">
        <w:t xml:space="preserve"> et des analyses</w:t>
      </w:r>
      <w:r w:rsidRPr="007E64EE">
        <w:t xml:space="preserve"> relatives aux utilisateurs/services, afin d</w:t>
      </w:r>
      <w:r w:rsidR="001B1899">
        <w:t>'</w:t>
      </w:r>
      <w:r w:rsidRPr="007E64EE">
        <w:t>améliorer les services de personnalisation</w:t>
      </w:r>
      <w:r w:rsidR="00A513A9">
        <w:t>, en assurant</w:t>
      </w:r>
      <w:r w:rsidR="00A513A9" w:rsidRPr="00A513A9">
        <w:t xml:space="preserve"> la collaboration nécessaire avec </w:t>
      </w:r>
      <w:r w:rsidR="00A513A9">
        <w:t>les responsables de l</w:t>
      </w:r>
      <w:r w:rsidR="001B1899">
        <w:t>'</w:t>
      </w:r>
      <w:r w:rsidR="00A513A9">
        <w:t xml:space="preserve">étude </w:t>
      </w:r>
      <w:r w:rsidR="00A513A9" w:rsidRPr="00A513A9">
        <w:t>d</w:t>
      </w:r>
      <w:r w:rsidR="001B1899">
        <w:t>'</w:t>
      </w:r>
      <w:r w:rsidR="00A513A9" w:rsidRPr="00A513A9">
        <w:t xml:space="preserve">autres </w:t>
      </w:r>
      <w:r w:rsidR="00A513A9">
        <w:t>Q</w:t>
      </w:r>
      <w:r w:rsidR="00A513A9" w:rsidRPr="00A513A9">
        <w:t>uestions (par exemple</w:t>
      </w:r>
      <w:r w:rsidR="00A513A9">
        <w:t xml:space="preserve"> la Question </w:t>
      </w:r>
      <w:r w:rsidR="00A513A9" w:rsidRPr="00A513A9">
        <w:t>12).</w:t>
      </w:r>
    </w:p>
    <w:p w14:paraId="6E7B1F5D" w14:textId="6DAE4DAA" w:rsidR="00E71D5B" w:rsidRPr="007E64EE" w:rsidRDefault="00E71D5B" w:rsidP="00F06B6B">
      <w:r w:rsidRPr="007E64EE">
        <w:t>Les études porteront essentiellement sur l</w:t>
      </w:r>
      <w:r w:rsidR="001B1899">
        <w:t>'</w:t>
      </w:r>
      <w:r w:rsidRPr="007E64EE">
        <w:t>interface entre les systèmes de télévision par câble et les plates-formes évoluées. Dans certains cas, le câblo-opérateur exploite non seulement les systèmes de télévision par câble, mais aussi les plates-formes évoluées (par exemple le système utilisé pour le service de télévision en tout lieu, le système de distribution de contenu personnalisé, le marché d</w:t>
      </w:r>
      <w:r w:rsidR="001B1899">
        <w:t>'</w:t>
      </w:r>
      <w:r w:rsidRPr="007E64EE">
        <w:t>applications)</w:t>
      </w:r>
      <w:r w:rsidR="005D2912">
        <w:t>. Dans d</w:t>
      </w:r>
      <w:r w:rsidR="001B1899">
        <w:t>'</w:t>
      </w:r>
      <w:r w:rsidR="005D2912">
        <w:t>autres cas,</w:t>
      </w:r>
      <w:r w:rsidR="00E056A2">
        <w:t xml:space="preserve"> </w:t>
      </w:r>
      <w:r w:rsidR="005D2912">
        <w:t>plusieurs</w:t>
      </w:r>
      <w:r w:rsidRPr="007E64EE">
        <w:t xml:space="preserve"> système</w:t>
      </w:r>
      <w:r w:rsidR="005D2912">
        <w:t>s</w:t>
      </w:r>
      <w:r w:rsidRPr="007E64EE">
        <w:t xml:space="preserve"> par câble fonctionne</w:t>
      </w:r>
      <w:r w:rsidR="005D2912">
        <w:t>nt ensemble via des interfaces</w:t>
      </w:r>
      <w:r w:rsidR="00E056A2">
        <w:t xml:space="preserve"> </w:t>
      </w:r>
      <w:r w:rsidRPr="007E64EE">
        <w:t>avec des systèmes externes, tels que (sans que cette liste soit limitative) les systèmes de communication entre machines (M2M), l</w:t>
      </w:r>
      <w:r w:rsidR="001B1899">
        <w:t>'</w:t>
      </w:r>
      <w:r w:rsidRPr="007E64EE">
        <w:t>Internet des objets (IoT) et l</w:t>
      </w:r>
      <w:r w:rsidR="001B1899">
        <w:t>'</w:t>
      </w:r>
      <w:r w:rsidRPr="007E64EE">
        <w:t>informatique dématérialisée (informatique "en nuage").</w:t>
      </w:r>
    </w:p>
    <w:p w14:paraId="046F26DA" w14:textId="21FBA85E" w:rsidR="00E71D5B" w:rsidRPr="00DD7DB6" w:rsidRDefault="002C4DB5" w:rsidP="00F06B6B">
      <w:pPr>
        <w:pStyle w:val="Heading3"/>
        <w:rPr>
          <w:bCs/>
        </w:rPr>
      </w:pPr>
      <w:bookmarkStart w:id="88" w:name="_Toc67555182"/>
      <w:r w:rsidRPr="00DD7DB6">
        <w:rPr>
          <w:bCs/>
        </w:rPr>
        <w:t>H</w:t>
      </w:r>
      <w:r w:rsidR="00E71D5B" w:rsidRPr="00DD7DB6">
        <w:rPr>
          <w:bCs/>
        </w:rPr>
        <w:t>.2</w:t>
      </w:r>
      <w:r w:rsidR="00E71D5B" w:rsidRPr="00DD7DB6">
        <w:rPr>
          <w:bCs/>
        </w:rPr>
        <w:tab/>
        <w:t>Question</w:t>
      </w:r>
      <w:bookmarkEnd w:id="88"/>
    </w:p>
    <w:p w14:paraId="25BAA632" w14:textId="77777777" w:rsidR="00F06B6B"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1CFF3C1B" w14:textId="6D31ACAF" w:rsidR="00E71D5B" w:rsidRDefault="00E71D5B" w:rsidP="00F06B6B">
      <w:pPr>
        <w:pStyle w:val="enumlev1"/>
      </w:pPr>
      <w:r w:rsidRPr="007E64EE">
        <w:t>–</w:t>
      </w:r>
      <w:r w:rsidRPr="007E64EE">
        <w:tab/>
        <w:t xml:space="preserve">Quelles sont les exigences de service applicables à la plate-forme de service, pour améliorer les services de télévision par câble </w:t>
      </w:r>
      <w:r w:rsidR="005D2912">
        <w:t xml:space="preserve">et les services OTT </w:t>
      </w:r>
      <w:proofErr w:type="gramStart"/>
      <w:r w:rsidRPr="007E64EE">
        <w:t>actuels?</w:t>
      </w:r>
      <w:proofErr w:type="gramEnd"/>
    </w:p>
    <w:p w14:paraId="36E707BC" w14:textId="77777777" w:rsidR="00F06B6B" w:rsidRDefault="002C4DB5" w:rsidP="00F06B6B">
      <w:pPr>
        <w:pStyle w:val="enumlev1"/>
        <w:rPr>
          <w:lang w:val="fr-CH"/>
        </w:rPr>
      </w:pPr>
      <w:r w:rsidRPr="005D2912">
        <w:rPr>
          <w:lang w:val="fr-CH"/>
        </w:rPr>
        <w:t>–</w:t>
      </w:r>
      <w:r w:rsidRPr="005D2912">
        <w:rPr>
          <w:lang w:val="fr-CH"/>
        </w:rPr>
        <w:tab/>
      </w:r>
      <w:r w:rsidR="005D2912" w:rsidRPr="005D2912">
        <w:rPr>
          <w:lang w:val="fr-CH"/>
        </w:rPr>
        <w:t xml:space="preserve">Quelles sont les exigences et les technologies applicables à la plate-forme de services pour permettre la </w:t>
      </w:r>
      <w:r w:rsidR="005D2912">
        <w:rPr>
          <w:lang w:val="fr-CH"/>
        </w:rPr>
        <w:t xml:space="preserve">fourniture </w:t>
      </w:r>
      <w:r w:rsidR="005D2912" w:rsidRPr="005D2912">
        <w:rPr>
          <w:lang w:val="fr-CH"/>
        </w:rPr>
        <w:t>de contenu</w:t>
      </w:r>
      <w:r w:rsidR="005D2912">
        <w:rPr>
          <w:lang w:val="fr-CH"/>
        </w:rPr>
        <w:t>s</w:t>
      </w:r>
      <w:r w:rsidR="005D2912" w:rsidRPr="005D2912">
        <w:rPr>
          <w:lang w:val="fr-CH"/>
        </w:rPr>
        <w:t xml:space="preserve"> audiovisuel</w:t>
      </w:r>
      <w:r w:rsidR="005D2912">
        <w:rPr>
          <w:lang w:val="fr-CH"/>
        </w:rPr>
        <w:t xml:space="preserve">s </w:t>
      </w:r>
      <w:r w:rsidR="005D2912" w:rsidRPr="005D2912">
        <w:rPr>
          <w:lang w:val="fr-CH"/>
        </w:rPr>
        <w:t>interactif</w:t>
      </w:r>
      <w:r w:rsidR="005D2912">
        <w:rPr>
          <w:lang w:val="fr-CH"/>
        </w:rPr>
        <w:t>s</w:t>
      </w:r>
      <w:r w:rsidR="005D2912" w:rsidRPr="005D2912">
        <w:rPr>
          <w:lang w:val="fr-CH"/>
        </w:rPr>
        <w:t xml:space="preserve"> ou </w:t>
      </w:r>
      <w:proofErr w:type="gramStart"/>
      <w:r w:rsidR="005D2912" w:rsidRPr="005D2912">
        <w:rPr>
          <w:lang w:val="fr-CH"/>
        </w:rPr>
        <w:t>immersif</w:t>
      </w:r>
      <w:r w:rsidR="005D2912">
        <w:rPr>
          <w:lang w:val="fr-CH"/>
        </w:rPr>
        <w:t>s</w:t>
      </w:r>
      <w:r w:rsidR="001B1899">
        <w:rPr>
          <w:lang w:val="fr-CH"/>
        </w:rPr>
        <w:t>?</w:t>
      </w:r>
      <w:proofErr w:type="gramEnd"/>
    </w:p>
    <w:p w14:paraId="06B18B96" w14:textId="04867FF2" w:rsidR="00E71D5B" w:rsidRPr="007E64EE" w:rsidRDefault="00E71D5B" w:rsidP="00F06B6B">
      <w:pPr>
        <w:pStyle w:val="enumlev1"/>
      </w:pPr>
      <w:r w:rsidRPr="007E64EE">
        <w:lastRenderedPageBreak/>
        <w:t>–</w:t>
      </w:r>
      <w:r w:rsidRPr="007E64EE">
        <w:tab/>
        <w:t>Quelle doit être l</w:t>
      </w:r>
      <w:r w:rsidR="001B1899">
        <w:t>'</w:t>
      </w:r>
      <w:r w:rsidRPr="007E64EE">
        <w:t xml:space="preserve">architecture de la plate-forme pour la fourniture de services évolués tout en respectant les exigences de service </w:t>
      </w:r>
      <w:proofErr w:type="gramStart"/>
      <w:r w:rsidRPr="007E64EE">
        <w:t>susmentionnées?</w:t>
      </w:r>
      <w:proofErr w:type="gramEnd"/>
    </w:p>
    <w:p w14:paraId="6444C0AC" w14:textId="31972131" w:rsidR="00E71D5B" w:rsidRPr="007E64EE" w:rsidRDefault="00E71D5B" w:rsidP="00F06B6B">
      <w:pPr>
        <w:pStyle w:val="enumlev1"/>
      </w:pPr>
      <w:r w:rsidRPr="007E64EE">
        <w:t>–</w:t>
      </w:r>
      <w:r w:rsidRPr="007E64EE">
        <w:tab/>
        <w:t>Quel</w:t>
      </w:r>
      <w:r w:rsidR="00A91FEE">
        <w:t>les</w:t>
      </w:r>
      <w:r w:rsidRPr="007E64EE">
        <w:t xml:space="preserve"> sont les interfaces nécessaires</w:t>
      </w:r>
      <w:r w:rsidR="005D2912">
        <w:t xml:space="preserve"> et quelle compatibilité faut-il assurer</w:t>
      </w:r>
      <w:r w:rsidR="00E056A2">
        <w:t xml:space="preserve"> </w:t>
      </w:r>
      <w:r w:rsidR="00BB139F">
        <w:t>entre la plate</w:t>
      </w:r>
      <w:r w:rsidR="00BB139F">
        <w:noBreakHyphen/>
      </w:r>
      <w:r w:rsidRPr="007E64EE">
        <w:t xml:space="preserve">forme </w:t>
      </w:r>
      <w:r w:rsidR="005D2912">
        <w:t xml:space="preserve">de télévision </w:t>
      </w:r>
      <w:r w:rsidRPr="007E64EE">
        <w:t>par câble existante et la plate</w:t>
      </w:r>
      <w:r w:rsidRPr="007E64EE">
        <w:noBreakHyphen/>
        <w:t xml:space="preserve">forme de services </w:t>
      </w:r>
      <w:proofErr w:type="gramStart"/>
      <w:r w:rsidRPr="007E64EE">
        <w:t>évolués?</w:t>
      </w:r>
      <w:proofErr w:type="gramEnd"/>
    </w:p>
    <w:p w14:paraId="3CA075C1" w14:textId="232D57B3" w:rsidR="00E71D5B" w:rsidRPr="007E64EE" w:rsidRDefault="00E71D5B" w:rsidP="00F06B6B">
      <w:pPr>
        <w:pStyle w:val="enumlev1"/>
      </w:pPr>
      <w:r w:rsidRPr="007E64EE">
        <w:t>–</w:t>
      </w:r>
      <w:r w:rsidRPr="007E64EE">
        <w:tab/>
        <w:t>Quelle méthode de gestion des comptes/terminaux d</w:t>
      </w:r>
      <w:r w:rsidR="001B1899">
        <w:t>'</w:t>
      </w:r>
      <w:r w:rsidRPr="007E64EE">
        <w:t>utilisateur peut-on utiliser pour le service de télévision en tout lieu et comment convient-il de l</w:t>
      </w:r>
      <w:r w:rsidR="001B1899">
        <w:t>'</w:t>
      </w:r>
      <w:r w:rsidRPr="007E64EE">
        <w:t xml:space="preserve">harmoniser avec le système actuel de gestion des comptes/terminaux </w:t>
      </w:r>
      <w:proofErr w:type="gramStart"/>
      <w:r w:rsidRPr="007E64EE">
        <w:t>d</w:t>
      </w:r>
      <w:r w:rsidR="001B1899">
        <w:t>'</w:t>
      </w:r>
      <w:r w:rsidRPr="007E64EE">
        <w:t>utilisateur?</w:t>
      </w:r>
      <w:proofErr w:type="gramEnd"/>
      <w:r w:rsidRPr="007E64EE">
        <w:t xml:space="preserve"> Concrètement, lorsque le câblo</w:t>
      </w:r>
      <w:r w:rsidRPr="007E64EE">
        <w:noBreakHyphen/>
        <w:t>opérateur fournit le service de télévision en tout lieu, la distribution de contenu vers des dispositifs secondaires (téléphone mobile, tablette par exemple, etc.) sera contrôlée sur la base des renseignements relatifs à l</w:t>
      </w:r>
      <w:r w:rsidR="001B1899">
        <w:t>'</w:t>
      </w:r>
      <w:r w:rsidRPr="007E64EE">
        <w:t>abonné des systèmes de télévision par câble. En conséquence, la communication entre la fonction de gestion de l</w:t>
      </w:r>
      <w:r w:rsidR="001B1899">
        <w:t>'</w:t>
      </w:r>
      <w:r w:rsidRPr="007E64EE">
        <w:t xml:space="preserve">abonné du système de télévision par câble et le la plate-forme de service de télévision en tout lieu est </w:t>
      </w:r>
      <w:proofErr w:type="gramStart"/>
      <w:r w:rsidRPr="007E64EE">
        <w:t>nécessaire?</w:t>
      </w:r>
      <w:proofErr w:type="gramEnd"/>
    </w:p>
    <w:p w14:paraId="72D23CD6" w14:textId="58CF310A" w:rsidR="00E71D5B" w:rsidRPr="007E64EE" w:rsidRDefault="00E71D5B" w:rsidP="00F06B6B">
      <w:pPr>
        <w:pStyle w:val="enumlev1"/>
      </w:pPr>
      <w:r w:rsidRPr="007E64EE">
        <w:t>–</w:t>
      </w:r>
      <w:r w:rsidRPr="007E64EE">
        <w:tab/>
        <w:t>Quelle interface peut-on utiliser pour assurer l</w:t>
      </w:r>
      <w:r w:rsidR="001B1899">
        <w:t>'</w:t>
      </w:r>
      <w:r w:rsidRPr="007E64EE">
        <w:t xml:space="preserve">harmonisation entre les services vidéo OTT et le système actuel de gestion du contenu de la télévision par </w:t>
      </w:r>
      <w:proofErr w:type="gramStart"/>
      <w:r w:rsidRPr="007E64EE">
        <w:t>câble?</w:t>
      </w:r>
      <w:proofErr w:type="gramEnd"/>
    </w:p>
    <w:p w14:paraId="0674C1C6" w14:textId="77777777" w:rsidR="00E71D5B" w:rsidRPr="007E64EE" w:rsidRDefault="00E71D5B" w:rsidP="00F06B6B">
      <w:pPr>
        <w:pStyle w:val="enumlev1"/>
      </w:pPr>
      <w:r w:rsidRPr="007E64EE">
        <w:t>–</w:t>
      </w:r>
      <w:r w:rsidRPr="007E64EE">
        <w:tab/>
        <w:t xml:space="preserve">Quelle interface peut-on utiliser pour adopter un système de recommandation de contenu indépendant du dispositif dans le système actuel de télévision par </w:t>
      </w:r>
      <w:proofErr w:type="gramStart"/>
      <w:r w:rsidRPr="007E64EE">
        <w:t>câble?</w:t>
      </w:r>
      <w:proofErr w:type="gramEnd"/>
    </w:p>
    <w:p w14:paraId="483A8F4A" w14:textId="1EA5150E" w:rsidR="00E71D5B" w:rsidRPr="007E64EE" w:rsidRDefault="00E71D5B" w:rsidP="00F06B6B">
      <w:pPr>
        <w:pStyle w:val="enumlev1"/>
      </w:pPr>
      <w:r w:rsidRPr="007E64EE">
        <w:t>–</w:t>
      </w:r>
      <w:r w:rsidRPr="007E64EE">
        <w:tab/>
        <w:t>Quelles</w:t>
      </w:r>
      <w:r w:rsidR="005D2912">
        <w:t xml:space="preserve"> sont les</w:t>
      </w:r>
      <w:r w:rsidR="00E056A2">
        <w:t xml:space="preserve"> </w:t>
      </w:r>
      <w:r w:rsidRPr="007E64EE">
        <w:t xml:space="preserve">fonctions de gestion </w:t>
      </w:r>
      <w:r w:rsidR="005D2912">
        <w:t>requises</w:t>
      </w:r>
      <w:r w:rsidRPr="007E64EE">
        <w:t xml:space="preserve"> pour</w:t>
      </w:r>
      <w:r w:rsidR="00E056A2">
        <w:t xml:space="preserve"> </w:t>
      </w:r>
      <w:r w:rsidRPr="007E64EE">
        <w:t>permettre une amélioration des services de personnalisation</w:t>
      </w:r>
      <w:r w:rsidR="005D2912">
        <w:t xml:space="preserve">, dans le cadre de la </w:t>
      </w:r>
      <w:r w:rsidR="005D2912" w:rsidRPr="00A513A9">
        <w:t>collaboration</w:t>
      </w:r>
      <w:r w:rsidR="00E056A2">
        <w:t xml:space="preserve"> </w:t>
      </w:r>
      <w:r w:rsidR="005D2912">
        <w:t xml:space="preserve">à assurer </w:t>
      </w:r>
      <w:r w:rsidR="005D2912" w:rsidRPr="00A513A9">
        <w:t xml:space="preserve">avec </w:t>
      </w:r>
      <w:r w:rsidR="005D2912">
        <w:t>les responsables de l</w:t>
      </w:r>
      <w:r w:rsidR="001B1899">
        <w:t>'</w:t>
      </w:r>
      <w:r w:rsidR="005D2912">
        <w:t xml:space="preserve">étude </w:t>
      </w:r>
      <w:r w:rsidR="005D2912" w:rsidRPr="00A513A9">
        <w:t>d</w:t>
      </w:r>
      <w:r w:rsidR="001B1899">
        <w:t>'</w:t>
      </w:r>
      <w:r w:rsidR="005D2912" w:rsidRPr="00A513A9">
        <w:t xml:space="preserve">autres </w:t>
      </w:r>
      <w:r w:rsidR="005D2912">
        <w:t>Q</w:t>
      </w:r>
      <w:r w:rsidR="005D2912" w:rsidRPr="00A513A9">
        <w:t>uestions (par exemple</w:t>
      </w:r>
      <w:r w:rsidR="005D2912">
        <w:t xml:space="preserve"> la Question 12</w:t>
      </w:r>
      <w:proofErr w:type="gramStart"/>
      <w:r w:rsidR="005D2912">
        <w:t>)</w:t>
      </w:r>
      <w:r w:rsidRPr="007E64EE">
        <w:t>?</w:t>
      </w:r>
      <w:proofErr w:type="gramEnd"/>
    </w:p>
    <w:p w14:paraId="0997D2DE" w14:textId="77777777" w:rsidR="00E71D5B" w:rsidRPr="007E64EE" w:rsidRDefault="00E71D5B" w:rsidP="00F06B6B">
      <w:pPr>
        <w:pStyle w:val="enumlev1"/>
      </w:pPr>
      <w:r w:rsidRPr="007E64EE">
        <w:t>–</w:t>
      </w:r>
      <w:r w:rsidRPr="007E64EE">
        <w:tab/>
        <w:t xml:space="preserve">Quelle méthode de gestion et quelle interface peut-on employer pour utiliser les renseignements des médias sociaux aux fins des recommandations sur le </w:t>
      </w:r>
      <w:proofErr w:type="gramStart"/>
      <w:r w:rsidRPr="007E64EE">
        <w:t>contenu?</w:t>
      </w:r>
      <w:proofErr w:type="gramEnd"/>
    </w:p>
    <w:p w14:paraId="20813EFB" w14:textId="33500B73" w:rsidR="00E71D5B" w:rsidRPr="00DD7DB6" w:rsidRDefault="002C4DB5" w:rsidP="00F06B6B">
      <w:pPr>
        <w:pStyle w:val="Heading3"/>
        <w:rPr>
          <w:bCs/>
        </w:rPr>
      </w:pPr>
      <w:bookmarkStart w:id="89" w:name="_Toc67555183"/>
      <w:r w:rsidRPr="00DD7DB6">
        <w:rPr>
          <w:bCs/>
        </w:rPr>
        <w:t>H</w:t>
      </w:r>
      <w:r w:rsidR="00E71D5B" w:rsidRPr="00DD7DB6">
        <w:rPr>
          <w:bCs/>
        </w:rPr>
        <w:t>.3</w:t>
      </w:r>
      <w:r w:rsidR="00E71D5B" w:rsidRPr="00DD7DB6">
        <w:rPr>
          <w:bCs/>
        </w:rPr>
        <w:tab/>
        <w:t>Tâches</w:t>
      </w:r>
      <w:bookmarkEnd w:id="89"/>
    </w:p>
    <w:p w14:paraId="1959DCBB" w14:textId="3DDD53FE"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2775B898" w14:textId="7CB79AB1" w:rsidR="00E71D5B" w:rsidRPr="007E64EE" w:rsidRDefault="00E71D5B" w:rsidP="00F06B6B">
      <w:pPr>
        <w:pStyle w:val="enumlev1"/>
      </w:pPr>
      <w:r w:rsidRPr="007E64EE">
        <w:t>–</w:t>
      </w:r>
      <w:r w:rsidRPr="007E64EE">
        <w:tab/>
      </w:r>
      <w:r w:rsidR="00D26A1F" w:rsidRPr="007E64EE">
        <w:t>Élaboration</w:t>
      </w:r>
      <w:r w:rsidRPr="007E64EE">
        <w:t xml:space="preserve"> de Recommandations, nouvelles ou révisées, selon le cas.</w:t>
      </w:r>
    </w:p>
    <w:p w14:paraId="71E31A9D"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w:t>
      </w:r>
      <w:hyperlink r:id="rId27" w:history="1">
        <w:r w:rsidRPr="007E64EE">
          <w:t>programme de travail de la CE 9</w:t>
        </w:r>
      </w:hyperlink>
      <w:r w:rsidRPr="007E64EE">
        <w:t xml:space="preserve"> </w:t>
      </w:r>
      <w:r w:rsidRPr="007E64EE">
        <w:rPr>
          <w:szCs w:val="24"/>
          <w:lang w:eastAsia="ja-JP"/>
        </w:rPr>
        <w:t>(</w:t>
      </w:r>
      <w:hyperlink r:id="rId28" w:history="1">
        <w:r w:rsidR="002C4DB5" w:rsidRPr="00CE7F0D">
          <w:rPr>
            <w:rStyle w:val="Hyperlink"/>
            <w:rFonts w:ascii="Times New Roman" w:eastAsia="MS Mincho" w:hAnsi="Times New Roman"/>
          </w:rPr>
          <w:t>https://www.itu.int/ITU-T/workprog/wp_search.aspx?sp=16&amp;q=9/9</w:t>
        </w:r>
      </w:hyperlink>
      <w:r w:rsidRPr="007E64EE">
        <w:rPr>
          <w:szCs w:val="24"/>
          <w:lang w:eastAsia="ja-JP"/>
        </w:rPr>
        <w:t>).</w:t>
      </w:r>
    </w:p>
    <w:p w14:paraId="6912D553" w14:textId="58208033" w:rsidR="00E71D5B" w:rsidRPr="00DD7DB6" w:rsidRDefault="002C4DB5" w:rsidP="00F06B6B">
      <w:pPr>
        <w:pStyle w:val="Heading3"/>
        <w:rPr>
          <w:bCs/>
        </w:rPr>
      </w:pPr>
      <w:bookmarkStart w:id="90" w:name="_Toc67555184"/>
      <w:r w:rsidRPr="00DD7DB6">
        <w:rPr>
          <w:bCs/>
        </w:rPr>
        <w:t>H</w:t>
      </w:r>
      <w:r w:rsidR="00E71D5B" w:rsidRPr="00DD7DB6">
        <w:rPr>
          <w:bCs/>
        </w:rPr>
        <w:t>.4</w:t>
      </w:r>
      <w:r w:rsidR="00E71D5B" w:rsidRPr="00DD7DB6">
        <w:rPr>
          <w:bCs/>
        </w:rPr>
        <w:tab/>
        <w:t>Relations</w:t>
      </w:r>
      <w:bookmarkEnd w:id="90"/>
    </w:p>
    <w:p w14:paraId="128EB290" w14:textId="1F7E01CC" w:rsidR="00E71D5B" w:rsidRPr="007E64EE" w:rsidRDefault="00E71D5B" w:rsidP="00F06B6B">
      <w:pPr>
        <w:pStyle w:val="Headingb"/>
      </w:pPr>
      <w:r w:rsidRPr="007E64EE">
        <w:t>Recommandations</w:t>
      </w:r>
    </w:p>
    <w:p w14:paraId="0764F6E3" w14:textId="77777777" w:rsidR="00E71D5B" w:rsidRPr="007E64EE" w:rsidRDefault="00E71D5B" w:rsidP="00F06B6B">
      <w:pPr>
        <w:pStyle w:val="enumlev1"/>
      </w:pPr>
      <w:r w:rsidRPr="007E64EE">
        <w:t>–</w:t>
      </w:r>
      <w:r w:rsidRPr="007E64EE">
        <w:tab/>
        <w:t xml:space="preserve">Interface API de la plate-forme du </w:t>
      </w:r>
      <w:proofErr w:type="gramStart"/>
      <w:r w:rsidRPr="007E64EE">
        <w:t>terminal:</w:t>
      </w:r>
      <w:proofErr w:type="gramEnd"/>
      <w:r w:rsidRPr="007E64EE">
        <w:t xml:space="preserve"> UIT-T J.200, J.201 et J.202</w:t>
      </w:r>
    </w:p>
    <w:p w14:paraId="47601B43" w14:textId="77777777" w:rsidR="00E71D5B" w:rsidRPr="007E64EE" w:rsidRDefault="00E71D5B" w:rsidP="00F06B6B">
      <w:pPr>
        <w:pStyle w:val="enumlev1"/>
      </w:pPr>
      <w:r w:rsidRPr="007E64EE">
        <w:t>–</w:t>
      </w:r>
      <w:r w:rsidRPr="007E64EE">
        <w:tab/>
        <w:t>Boîtier-</w:t>
      </w:r>
      <w:proofErr w:type="gramStart"/>
      <w:r w:rsidRPr="007E64EE">
        <w:t>décodeur:</w:t>
      </w:r>
      <w:proofErr w:type="gramEnd"/>
      <w:r w:rsidRPr="007E64EE">
        <w:t xml:space="preserve"> UIT-T J.295 et J.296</w:t>
      </w:r>
    </w:p>
    <w:p w14:paraId="4D02A70A" w14:textId="51AE7EFB" w:rsidR="00E71D5B" w:rsidRPr="007E64EE" w:rsidRDefault="00E71D5B" w:rsidP="00F06B6B">
      <w:pPr>
        <w:pStyle w:val="enumlev1"/>
      </w:pPr>
      <w:r w:rsidRPr="007E64EE">
        <w:t>–</w:t>
      </w:r>
      <w:r w:rsidRPr="007E64EE">
        <w:tab/>
        <w:t xml:space="preserve">Plate-forme du </w:t>
      </w:r>
      <w:proofErr w:type="gramStart"/>
      <w:r w:rsidRPr="007E64EE">
        <w:t>serveur:</w:t>
      </w:r>
      <w:proofErr w:type="gramEnd"/>
      <w:r w:rsidRPr="007E64EE">
        <w:t xml:space="preserve"> UIT-T J.287, J.301, </w:t>
      </w:r>
      <w:r w:rsidR="002C4DB5">
        <w:t xml:space="preserve">J.302, </w:t>
      </w:r>
      <w:r w:rsidRPr="007E64EE">
        <w:t>série J.380, J.704, J.706 et J.707</w:t>
      </w:r>
    </w:p>
    <w:p w14:paraId="79CF1255" w14:textId="4017A68E" w:rsidR="00E71D5B" w:rsidRPr="007E64EE" w:rsidRDefault="00E71D5B" w:rsidP="00F06B6B">
      <w:pPr>
        <w:pStyle w:val="Headingb"/>
      </w:pPr>
      <w:r w:rsidRPr="007E64EE">
        <w:t>Questions</w:t>
      </w:r>
    </w:p>
    <w:p w14:paraId="17FF2FB5" w14:textId="363B5D56" w:rsidR="00E71D5B" w:rsidRPr="007E64EE" w:rsidRDefault="00E71D5B" w:rsidP="00F06B6B">
      <w:pPr>
        <w:pStyle w:val="enumlev1"/>
      </w:pPr>
      <w:r w:rsidRPr="007E64EE">
        <w:t>–</w:t>
      </w:r>
      <w:r w:rsidRPr="007E64EE">
        <w:tab/>
      </w:r>
      <w:r w:rsidR="002C4DB5">
        <w:t xml:space="preserve">1, 2, </w:t>
      </w:r>
      <w:r w:rsidRPr="007E64EE">
        <w:t>5, 6</w:t>
      </w:r>
      <w:r w:rsidR="002C4DB5">
        <w:t>, 7, 8</w:t>
      </w:r>
      <w:r w:rsidRPr="007E64EE">
        <w:t xml:space="preserve"> et </w:t>
      </w:r>
      <w:r w:rsidR="002C4DB5">
        <w:t>12</w:t>
      </w:r>
      <w:r w:rsidRPr="007E64EE">
        <w:t>/9</w:t>
      </w:r>
    </w:p>
    <w:p w14:paraId="33D5EABA" w14:textId="3598BEC7" w:rsidR="00E71D5B" w:rsidRPr="007E64EE" w:rsidRDefault="00E71D5B" w:rsidP="00F06B6B">
      <w:pPr>
        <w:pStyle w:val="Headingb"/>
      </w:pPr>
      <w:r w:rsidRPr="007E64EE">
        <w:t>Commissions d</w:t>
      </w:r>
      <w:r w:rsidR="001B1899">
        <w:t>'</w:t>
      </w:r>
      <w:r w:rsidRPr="007E64EE">
        <w:t>études</w:t>
      </w:r>
    </w:p>
    <w:p w14:paraId="0E30BD79" w14:textId="67A452AC" w:rsidR="002C4DB5" w:rsidRPr="007E64EE" w:rsidRDefault="002C4DB5" w:rsidP="00F06B6B">
      <w:pPr>
        <w:pStyle w:val="enumlev1"/>
      </w:pPr>
      <w:r w:rsidRPr="007E64EE">
        <w:t>–</w:t>
      </w:r>
      <w:r w:rsidRPr="007E64EE">
        <w:tab/>
        <w:t>CE 1</w:t>
      </w:r>
      <w:r>
        <w:t>2</w:t>
      </w:r>
      <w:r w:rsidRPr="007E64EE">
        <w:t xml:space="preserve"> de l</w:t>
      </w:r>
      <w:r w:rsidR="001B1899">
        <w:t>'</w:t>
      </w:r>
      <w:r w:rsidRPr="007E64EE">
        <w:t>UIT-T</w:t>
      </w:r>
    </w:p>
    <w:p w14:paraId="309AAF59" w14:textId="15020636" w:rsidR="00E71D5B" w:rsidRDefault="00E71D5B" w:rsidP="00F06B6B">
      <w:pPr>
        <w:pStyle w:val="enumlev1"/>
      </w:pPr>
      <w:r w:rsidRPr="007E64EE">
        <w:t>–</w:t>
      </w:r>
      <w:r w:rsidRPr="007E64EE">
        <w:tab/>
        <w:t>CE 13 de l</w:t>
      </w:r>
      <w:r w:rsidR="001B1899">
        <w:t>'</w:t>
      </w:r>
      <w:r w:rsidRPr="007E64EE">
        <w:t>UIT-T</w:t>
      </w:r>
    </w:p>
    <w:p w14:paraId="73CF9294" w14:textId="0100E5A9" w:rsidR="002C4DB5" w:rsidRPr="007E64EE" w:rsidRDefault="002C4DB5" w:rsidP="00F06B6B">
      <w:pPr>
        <w:pStyle w:val="enumlev1"/>
      </w:pPr>
      <w:r w:rsidRPr="007E64EE">
        <w:t>–</w:t>
      </w:r>
      <w:r w:rsidRPr="007E64EE">
        <w:tab/>
        <w:t>CE 1</w:t>
      </w:r>
      <w:r>
        <w:t>5</w:t>
      </w:r>
      <w:r w:rsidRPr="007E64EE">
        <w:t xml:space="preserve"> de l</w:t>
      </w:r>
      <w:r w:rsidR="001B1899">
        <w:t>'</w:t>
      </w:r>
      <w:r w:rsidRPr="007E64EE">
        <w:t>UIT-T</w:t>
      </w:r>
    </w:p>
    <w:p w14:paraId="3945B1A3" w14:textId="686B316B" w:rsidR="00E71D5B" w:rsidRPr="007E64EE" w:rsidRDefault="00E71D5B" w:rsidP="00F06B6B">
      <w:pPr>
        <w:pStyle w:val="enumlev1"/>
      </w:pPr>
      <w:r w:rsidRPr="007E64EE">
        <w:t>–</w:t>
      </w:r>
      <w:r w:rsidRPr="007E64EE">
        <w:tab/>
        <w:t>CE 16 de l</w:t>
      </w:r>
      <w:r w:rsidR="001B1899">
        <w:t>'</w:t>
      </w:r>
      <w:r w:rsidRPr="007E64EE">
        <w:t>UIT-T</w:t>
      </w:r>
    </w:p>
    <w:p w14:paraId="41BC9EEB" w14:textId="705B6EB7" w:rsidR="00E71D5B" w:rsidRPr="007E64EE" w:rsidRDefault="00E71D5B" w:rsidP="00F06B6B">
      <w:pPr>
        <w:pStyle w:val="enumlev1"/>
      </w:pPr>
      <w:r w:rsidRPr="007E64EE">
        <w:t>–</w:t>
      </w:r>
      <w:r w:rsidRPr="007E64EE">
        <w:tab/>
        <w:t>CE 20 de l</w:t>
      </w:r>
      <w:r w:rsidR="001B1899">
        <w:t>'</w:t>
      </w:r>
      <w:r w:rsidRPr="007E64EE">
        <w:t>UIT-T</w:t>
      </w:r>
    </w:p>
    <w:p w14:paraId="7C297C01" w14:textId="2BE9DEDB" w:rsidR="00E71D5B" w:rsidRPr="007E64EE" w:rsidRDefault="00E71D5B" w:rsidP="00F06B6B">
      <w:pPr>
        <w:pStyle w:val="Headingb"/>
      </w:pPr>
      <w:r w:rsidRPr="007E64EE">
        <w:lastRenderedPageBreak/>
        <w:t>Organismes de normalisation</w:t>
      </w:r>
    </w:p>
    <w:p w14:paraId="27D00651" w14:textId="77777777" w:rsidR="002C4DB5" w:rsidRPr="00BE5856" w:rsidRDefault="002C4DB5" w:rsidP="00311360">
      <w:pPr>
        <w:pStyle w:val="enumlev1"/>
        <w:keepNext/>
        <w:rPr>
          <w:rFonts w:eastAsia="MS Mincho"/>
        </w:rPr>
      </w:pPr>
      <w:r w:rsidRPr="00BE5856">
        <w:t>–</w:t>
      </w:r>
      <w:r w:rsidRPr="00BE5856">
        <w:tab/>
      </w:r>
      <w:r w:rsidRPr="00BE5856">
        <w:rPr>
          <w:rFonts w:eastAsia="MS Mincho"/>
        </w:rPr>
        <w:t>Broadband forum</w:t>
      </w:r>
    </w:p>
    <w:p w14:paraId="728F09B2" w14:textId="77777777" w:rsidR="002C4DB5" w:rsidRDefault="002C4DB5" w:rsidP="00F06B6B">
      <w:pPr>
        <w:pStyle w:val="enumlev1"/>
        <w:rPr>
          <w:rFonts w:eastAsia="MS Mincho"/>
        </w:rPr>
      </w:pPr>
      <w:r w:rsidRPr="00BE5856">
        <w:t>–</w:t>
      </w:r>
      <w:r w:rsidRPr="00BE5856">
        <w:tab/>
      </w:r>
      <w:r w:rsidRPr="00BE5856">
        <w:rPr>
          <w:rFonts w:eastAsia="MS Mincho"/>
        </w:rPr>
        <w:t>ETSI</w:t>
      </w:r>
    </w:p>
    <w:p w14:paraId="44BA8C60" w14:textId="77777777" w:rsidR="00E71D5B" w:rsidRPr="007E64EE" w:rsidRDefault="00E71D5B" w:rsidP="00F06B6B">
      <w:r w:rsidRPr="007E64EE">
        <w:br w:type="page"/>
      </w:r>
    </w:p>
    <w:p w14:paraId="43A8072F" w14:textId="1684EFAC" w:rsidR="00E71D5B" w:rsidRPr="007E64EE" w:rsidRDefault="00CD0587" w:rsidP="00E056A2">
      <w:pPr>
        <w:pStyle w:val="Heading2"/>
      </w:pPr>
      <w:bookmarkStart w:id="91" w:name="_Toc474914914"/>
      <w:bookmarkStart w:id="92" w:name="_Toc475015183"/>
      <w:bookmarkStart w:id="93" w:name="_Toc64014911"/>
      <w:bookmarkStart w:id="94" w:name="_Toc67555185"/>
      <w:r>
        <w:lastRenderedPageBreak/>
        <w:t>I</w:t>
      </w:r>
      <w:r w:rsidR="00E71D5B" w:rsidRPr="007E64EE">
        <w:tab/>
        <w:t>Question 10/9 – Programme, coordination et planification des travaux</w:t>
      </w:r>
      <w:bookmarkEnd w:id="91"/>
      <w:bookmarkEnd w:id="92"/>
      <w:bookmarkEnd w:id="93"/>
      <w:bookmarkEnd w:id="94"/>
    </w:p>
    <w:p w14:paraId="202862CE" w14:textId="0D552F91" w:rsidR="00E71D5B" w:rsidRPr="007E64EE" w:rsidRDefault="00E71D5B" w:rsidP="00E056A2">
      <w:r w:rsidRPr="007E64EE">
        <w:t>(Suite de la Question 1</w:t>
      </w:r>
      <w:r w:rsidR="00CD0587">
        <w:t>0</w:t>
      </w:r>
      <w:r w:rsidRPr="007E64EE">
        <w:t>/9)</w:t>
      </w:r>
    </w:p>
    <w:p w14:paraId="48632C50" w14:textId="65972770" w:rsidR="00E71D5B" w:rsidRPr="00DD7DB6" w:rsidRDefault="00CD0587" w:rsidP="00F06B6B">
      <w:pPr>
        <w:pStyle w:val="Heading3"/>
        <w:rPr>
          <w:bCs/>
        </w:rPr>
      </w:pPr>
      <w:bookmarkStart w:id="95" w:name="_Toc67555186"/>
      <w:r w:rsidRPr="00DD7DB6">
        <w:rPr>
          <w:bCs/>
        </w:rPr>
        <w:t>I</w:t>
      </w:r>
      <w:r w:rsidR="00E71D5B" w:rsidRPr="00DD7DB6">
        <w:rPr>
          <w:bCs/>
        </w:rPr>
        <w:t>.1</w:t>
      </w:r>
      <w:r w:rsidR="00E71D5B" w:rsidRPr="00DD7DB6">
        <w:rPr>
          <w:bCs/>
        </w:rPr>
        <w:tab/>
        <w:t>Motifs</w:t>
      </w:r>
      <w:bookmarkEnd w:id="95"/>
    </w:p>
    <w:p w14:paraId="1FA7CABD" w14:textId="6DE73F18" w:rsidR="00E71D5B" w:rsidRPr="007E64EE" w:rsidRDefault="00E71D5B" w:rsidP="00F06B6B">
      <w:r w:rsidRPr="007E64EE">
        <w:t>Un cadre est nécessaire pour le traitement des contributions et des notes de liaison qui ne sont pas directement liées aux Questions déjà à l</w:t>
      </w:r>
      <w:r w:rsidR="001B1899">
        <w:t>'</w:t>
      </w:r>
      <w:r w:rsidRPr="007E64EE">
        <w:t>étude. L</w:t>
      </w:r>
      <w:r w:rsidR="001B1899">
        <w:t>'</w:t>
      </w:r>
      <w:r w:rsidRPr="007E64EE">
        <w:t>objectif de la présente Question est également d</w:t>
      </w:r>
      <w:r w:rsidR="001B1899">
        <w:t>'</w:t>
      </w:r>
      <w:r w:rsidRPr="007E64EE">
        <w:t>assurer une coordination au sein de l</w:t>
      </w:r>
      <w:r w:rsidR="001B1899">
        <w:t>'</w:t>
      </w:r>
      <w:r w:rsidRPr="007E64EE">
        <w:t>UIT en ce qui concerne les nombreux aspects qui relèvent de la responsabilité de la Commission d</w:t>
      </w:r>
      <w:r w:rsidR="001B1899">
        <w:t>'</w:t>
      </w:r>
      <w:r w:rsidRPr="007E64EE">
        <w:t>études 9, et de renforcer la cohérence entre les commissions d</w:t>
      </w:r>
      <w:r w:rsidR="001B1899">
        <w:t>'</w:t>
      </w:r>
      <w:r w:rsidRPr="007E64EE">
        <w:t>études de l</w:t>
      </w:r>
      <w:r w:rsidR="001B1899">
        <w:t>'</w:t>
      </w:r>
      <w:r w:rsidRPr="007E64EE">
        <w:t>UIT-T, de l</w:t>
      </w:r>
      <w:r w:rsidR="001B1899">
        <w:t>'</w:t>
      </w:r>
      <w:r w:rsidRPr="007E64EE">
        <w:t>UIT-R et de l</w:t>
      </w:r>
      <w:r w:rsidR="001B1899">
        <w:t>'</w:t>
      </w:r>
      <w:r w:rsidRPr="007E64EE">
        <w:t>UIT</w:t>
      </w:r>
      <w:r w:rsidRPr="007E64EE">
        <w:noBreakHyphen/>
        <w:t>D ainsi qu</w:t>
      </w:r>
      <w:r w:rsidR="001B1899">
        <w:t>'</w:t>
      </w:r>
      <w:r w:rsidRPr="007E64EE">
        <w:t>avec d</w:t>
      </w:r>
      <w:r w:rsidR="001B1899">
        <w:t>'</w:t>
      </w:r>
      <w:r w:rsidRPr="007E64EE">
        <w:t>autres organismes compétents. En outre, cette Question permet de coordonner l</w:t>
      </w:r>
      <w:r w:rsidR="001B1899">
        <w:t>'</w:t>
      </w:r>
      <w:r w:rsidRPr="007E64EE">
        <w:t>étude de sujets relevant de la Commission d</w:t>
      </w:r>
      <w:r w:rsidR="001B1899">
        <w:t>'</w:t>
      </w:r>
      <w:r w:rsidRPr="007E64EE">
        <w:t>études 9, tels que la terminologie, la coexistence des télécommunications filaires et hertziennes, les TIC et les changements climatiques,</w:t>
      </w:r>
      <w:r w:rsidR="00E056A2">
        <w:t xml:space="preserve"> </w:t>
      </w:r>
      <w:r w:rsidRPr="007E64EE">
        <w:t>les tests de conformité et d</w:t>
      </w:r>
      <w:r w:rsidR="001B1899">
        <w:t>'</w:t>
      </w:r>
      <w:r w:rsidRPr="007E64EE">
        <w:t xml:space="preserve">interopérabilité, </w:t>
      </w:r>
      <w:r w:rsidR="005D2912">
        <w:t xml:space="preserve">les </w:t>
      </w:r>
      <w:r w:rsidR="005D2912">
        <w:rPr>
          <w:color w:val="000000"/>
        </w:rPr>
        <w:t>feuilles de route pour la normalisation</w:t>
      </w:r>
      <w:r w:rsidR="005D2912">
        <w:t>, etc.</w:t>
      </w:r>
    </w:p>
    <w:p w14:paraId="031967B1" w14:textId="2068D13F" w:rsidR="00E71D5B" w:rsidRPr="00DD7DB6" w:rsidRDefault="00CD0587" w:rsidP="00F06B6B">
      <w:pPr>
        <w:pStyle w:val="Heading3"/>
        <w:rPr>
          <w:bCs/>
        </w:rPr>
      </w:pPr>
      <w:bookmarkStart w:id="96" w:name="_Toc67555187"/>
      <w:r w:rsidRPr="00DD7DB6">
        <w:rPr>
          <w:bCs/>
        </w:rPr>
        <w:t>I</w:t>
      </w:r>
      <w:r w:rsidR="00E71D5B" w:rsidRPr="00DD7DB6">
        <w:rPr>
          <w:bCs/>
        </w:rPr>
        <w:t>.2</w:t>
      </w:r>
      <w:r w:rsidR="00E71D5B" w:rsidRPr="00DD7DB6">
        <w:rPr>
          <w:bCs/>
        </w:rPr>
        <w:tab/>
        <w:t>Question</w:t>
      </w:r>
      <w:bookmarkEnd w:id="96"/>
    </w:p>
    <w:p w14:paraId="10B01107" w14:textId="77777777" w:rsidR="00F06B6B" w:rsidRDefault="00E71D5B" w:rsidP="00F06B6B">
      <w:r w:rsidRPr="007E64EE">
        <w:t>Les sujets à étudier sont notamment les suivants (la liste n</w:t>
      </w:r>
      <w:r w:rsidR="001B1899">
        <w:t>'</w:t>
      </w:r>
      <w:r w:rsidRPr="007E64EE">
        <w:t>est pas exhaustive</w:t>
      </w:r>
      <w:proofErr w:type="gramStart"/>
      <w:r w:rsidRPr="007E64EE">
        <w:t>):</w:t>
      </w:r>
      <w:proofErr w:type="gramEnd"/>
    </w:p>
    <w:p w14:paraId="521FAC03" w14:textId="631751F5" w:rsidR="00E71D5B" w:rsidRPr="007E64EE" w:rsidRDefault="00E71D5B" w:rsidP="00F06B6B">
      <w:pPr>
        <w:pStyle w:val="enumlev1"/>
      </w:pPr>
      <w:r w:rsidRPr="007E64EE">
        <w:t>–</w:t>
      </w:r>
      <w:r w:rsidRPr="007E64EE">
        <w:tab/>
        <w:t>Au moment d</w:t>
      </w:r>
      <w:r w:rsidR="001B1899">
        <w:t>'</w:t>
      </w:r>
      <w:r w:rsidRPr="007E64EE">
        <w:t>envisager de nouveaux sujets pour la CE 9, quelles mesures doivent être prises pour traiter les contributions qui sont sans rapport avec les Questions existantes de la Commission d</w:t>
      </w:r>
      <w:r w:rsidR="001B1899">
        <w:t>'</w:t>
      </w:r>
      <w:r w:rsidRPr="007E64EE">
        <w:t xml:space="preserve">études </w:t>
      </w:r>
      <w:proofErr w:type="gramStart"/>
      <w:r w:rsidRPr="007E64EE">
        <w:t>9?</w:t>
      </w:r>
      <w:proofErr w:type="gramEnd"/>
    </w:p>
    <w:p w14:paraId="2416D211" w14:textId="77777777" w:rsidR="00E71D5B" w:rsidRPr="007E64EE" w:rsidRDefault="00E71D5B" w:rsidP="00F06B6B">
      <w:pPr>
        <w:pStyle w:val="enumlev1"/>
      </w:pPr>
      <w:r w:rsidRPr="007E64EE">
        <w:t>–</w:t>
      </w:r>
      <w:r w:rsidRPr="007E64EE">
        <w:tab/>
        <w:t xml:space="preserve">Quelles sont les Questions, nouvelles ou révisées, qui doivent être traitées par la CE </w:t>
      </w:r>
      <w:proofErr w:type="gramStart"/>
      <w:r w:rsidRPr="007E64EE">
        <w:t>9?</w:t>
      </w:r>
      <w:proofErr w:type="gramEnd"/>
    </w:p>
    <w:p w14:paraId="1A859AE3" w14:textId="1ED403A3" w:rsidR="00E71D5B" w:rsidRPr="007E64EE" w:rsidRDefault="00E71D5B" w:rsidP="00F06B6B">
      <w:pPr>
        <w:pStyle w:val="enumlev1"/>
      </w:pPr>
      <w:r w:rsidRPr="007E64EE">
        <w:t>–</w:t>
      </w:r>
      <w:r w:rsidRPr="007E64EE">
        <w:tab/>
        <w:t>Quels sont les résultats des ateliers, les initiatives du TSB et les mesures prises par d</w:t>
      </w:r>
      <w:r w:rsidR="001B1899">
        <w:t>'</w:t>
      </w:r>
      <w:r w:rsidR="00BB139F">
        <w:t>autres </w:t>
      </w:r>
      <w:r w:rsidRPr="007E64EE">
        <w:t>CE ou organisations de normalisation (SDO) qu</w:t>
      </w:r>
      <w:r w:rsidR="001B1899">
        <w:t>'</w:t>
      </w:r>
      <w:r w:rsidRPr="007E64EE">
        <w:t>il convient de prendre en considération au titre du programme de travail de la Commission d</w:t>
      </w:r>
      <w:r w:rsidR="001B1899">
        <w:t>'</w:t>
      </w:r>
      <w:r w:rsidRPr="007E64EE">
        <w:t xml:space="preserve">études </w:t>
      </w:r>
      <w:proofErr w:type="gramStart"/>
      <w:r w:rsidRPr="007E64EE">
        <w:t>9?</w:t>
      </w:r>
      <w:proofErr w:type="gramEnd"/>
    </w:p>
    <w:p w14:paraId="40FD377A" w14:textId="77777777" w:rsidR="00F06B6B" w:rsidRDefault="00E71D5B" w:rsidP="00F06B6B">
      <w:pPr>
        <w:pStyle w:val="enumlev1"/>
      </w:pPr>
      <w:r w:rsidRPr="007E64EE">
        <w:t>–</w:t>
      </w:r>
      <w:r w:rsidRPr="007E64EE">
        <w:tab/>
        <w:t>Quels supports promotionnels (y compris les ateliers) peuvent être mis au point pour faciliter la diffusion des travaux de la Commission d</w:t>
      </w:r>
      <w:r w:rsidR="001B1899">
        <w:t>'</w:t>
      </w:r>
      <w:r w:rsidRPr="007E64EE">
        <w:t xml:space="preserve">études </w:t>
      </w:r>
      <w:proofErr w:type="gramStart"/>
      <w:r w:rsidRPr="007E64EE">
        <w:t>9?</w:t>
      </w:r>
      <w:proofErr w:type="gramEnd"/>
    </w:p>
    <w:p w14:paraId="492A0ED9" w14:textId="4D89F808" w:rsidR="00E71D5B" w:rsidRPr="007E64EE" w:rsidRDefault="00E71D5B" w:rsidP="00F06B6B">
      <w:pPr>
        <w:pStyle w:val="enumlev1"/>
      </w:pPr>
      <w:r w:rsidRPr="007E64EE">
        <w:t>–</w:t>
      </w:r>
      <w:r w:rsidRPr="007E64EE">
        <w:tab/>
        <w:t xml:space="preserve">Quels types de documents (mise en </w:t>
      </w:r>
      <w:r w:rsidR="002F67BD" w:rsidRPr="007E64EE">
        <w:t>œuvre</w:t>
      </w:r>
      <w:r w:rsidRPr="007E64EE">
        <w:t xml:space="preserve"> de références, tutoriels, etc.) pourraient être mis à disposition sur le site web de la commission </w:t>
      </w:r>
      <w:proofErr w:type="gramStart"/>
      <w:r w:rsidRPr="007E64EE">
        <w:t>d</w:t>
      </w:r>
      <w:r w:rsidR="001B1899">
        <w:t>'</w:t>
      </w:r>
      <w:r w:rsidRPr="007E64EE">
        <w:t>études?</w:t>
      </w:r>
      <w:proofErr w:type="gramEnd"/>
    </w:p>
    <w:p w14:paraId="16FBD282" w14:textId="77777777" w:rsidR="00F06B6B" w:rsidRDefault="00E71D5B" w:rsidP="00F06B6B">
      <w:pPr>
        <w:pStyle w:val="enumlev1"/>
      </w:pPr>
      <w:r w:rsidRPr="007E64EE">
        <w:t>–</w:t>
      </w:r>
      <w:r w:rsidRPr="007E64EE">
        <w:tab/>
        <w:t>Quels guides faudrait-il élaborer afin d</w:t>
      </w:r>
      <w:r w:rsidR="001B1899">
        <w:t>'</w:t>
      </w:r>
      <w:r w:rsidRPr="007E64EE">
        <w:t xml:space="preserve">aider les utilisateurs à mettre en </w:t>
      </w:r>
      <w:r w:rsidR="002F67BD" w:rsidRPr="007E64EE">
        <w:t>œuvre</w:t>
      </w:r>
      <w:r w:rsidRPr="007E64EE">
        <w:t xml:space="preserve"> les nouvelles </w:t>
      </w:r>
      <w:proofErr w:type="gramStart"/>
      <w:r w:rsidRPr="007E64EE">
        <w:t>Recommandations?</w:t>
      </w:r>
      <w:proofErr w:type="gramEnd"/>
    </w:p>
    <w:p w14:paraId="269D5FE9" w14:textId="4D4624BA" w:rsidR="00E71D5B" w:rsidRPr="007E64EE" w:rsidRDefault="00E71D5B" w:rsidP="00F06B6B">
      <w:pPr>
        <w:pStyle w:val="enumlev1"/>
      </w:pPr>
      <w:r w:rsidRPr="007E64EE">
        <w:t>–</w:t>
      </w:r>
      <w:r w:rsidRPr="007E64EE">
        <w:tab/>
        <w:t>Quels termes et définitions devraient être rassemblés et communiqués aux Rapporteurs pour le vocabulaire de la Commission d</w:t>
      </w:r>
      <w:r w:rsidR="001B1899">
        <w:t>'</w:t>
      </w:r>
      <w:r w:rsidRPr="007E64EE">
        <w:t xml:space="preserve">études </w:t>
      </w:r>
      <w:proofErr w:type="gramStart"/>
      <w:r w:rsidRPr="007E64EE">
        <w:t>9?</w:t>
      </w:r>
      <w:proofErr w:type="gramEnd"/>
    </w:p>
    <w:p w14:paraId="7E75252A" w14:textId="4D2E5605" w:rsidR="00E71D5B" w:rsidRPr="007E64EE" w:rsidRDefault="00E71D5B" w:rsidP="00F06B6B">
      <w:pPr>
        <w:pStyle w:val="enumlev1"/>
      </w:pPr>
      <w:r w:rsidRPr="007E64EE">
        <w:t>–</w:t>
      </w:r>
      <w:r w:rsidRPr="007E64EE">
        <w:tab/>
        <w:t>Quelle coordination convient-il d</w:t>
      </w:r>
      <w:r w:rsidR="001B1899">
        <w:t>'</w:t>
      </w:r>
      <w:r w:rsidRPr="007E64EE">
        <w:t>assurer au sein de la Commission d</w:t>
      </w:r>
      <w:r w:rsidR="001B1899">
        <w:t>'</w:t>
      </w:r>
      <w:r w:rsidRPr="007E64EE">
        <w:t>études 9 sur la base des travaux effectués au titre des activités conjointes de coordination (JCA</w:t>
      </w:r>
      <w:proofErr w:type="gramStart"/>
      <w:r w:rsidRPr="007E64EE">
        <w:t>)?</w:t>
      </w:r>
      <w:proofErr w:type="gramEnd"/>
    </w:p>
    <w:p w14:paraId="6F1FACF3" w14:textId="0AAEAA31" w:rsidR="00E71D5B" w:rsidRPr="00DD7DB6" w:rsidRDefault="00CD0587" w:rsidP="00F06B6B">
      <w:pPr>
        <w:pStyle w:val="Heading3"/>
        <w:rPr>
          <w:bCs/>
        </w:rPr>
      </w:pPr>
      <w:bookmarkStart w:id="97" w:name="_Toc67555188"/>
      <w:r w:rsidRPr="00DD7DB6">
        <w:rPr>
          <w:bCs/>
        </w:rPr>
        <w:t>I</w:t>
      </w:r>
      <w:r w:rsidR="00E71D5B" w:rsidRPr="00DD7DB6">
        <w:rPr>
          <w:bCs/>
        </w:rPr>
        <w:t>.3</w:t>
      </w:r>
      <w:r w:rsidR="00E71D5B" w:rsidRPr="00DD7DB6">
        <w:rPr>
          <w:bCs/>
        </w:rPr>
        <w:tab/>
        <w:t>Tâches</w:t>
      </w:r>
      <w:bookmarkEnd w:id="97"/>
    </w:p>
    <w:p w14:paraId="2D3AC750" w14:textId="6EFC3F0F" w:rsidR="00E71D5B" w:rsidRPr="007E64EE" w:rsidRDefault="00E71D5B" w:rsidP="00F06B6B">
      <w:r w:rsidRPr="007E64EE">
        <w:t>Les tâches sont notamment les suivantes (la liste n</w:t>
      </w:r>
      <w:r w:rsidR="001B1899">
        <w:t>'</w:t>
      </w:r>
      <w:r w:rsidRPr="007E64EE">
        <w:t>est pas exhaustive</w:t>
      </w:r>
      <w:proofErr w:type="gramStart"/>
      <w:r w:rsidRPr="007E64EE">
        <w:t>):</w:t>
      </w:r>
      <w:proofErr w:type="gramEnd"/>
    </w:p>
    <w:p w14:paraId="42FD043B" w14:textId="0BF13C28" w:rsidR="00E71D5B" w:rsidRPr="007E64EE" w:rsidRDefault="00E71D5B" w:rsidP="00F06B6B">
      <w:pPr>
        <w:pStyle w:val="enumlev1"/>
      </w:pPr>
      <w:r w:rsidRPr="007E64EE">
        <w:t>–</w:t>
      </w:r>
      <w:r w:rsidRPr="007E64EE">
        <w:tab/>
        <w:t>Définir les besoins d</w:t>
      </w:r>
      <w:r w:rsidR="001B1899">
        <w:t>'</w:t>
      </w:r>
      <w:r w:rsidRPr="007E64EE">
        <w:t>un marché des télécommunications en mutation rapide auquel le programme de la Commission d</w:t>
      </w:r>
      <w:r w:rsidR="001B1899">
        <w:t>'</w:t>
      </w:r>
      <w:r w:rsidRPr="007E64EE">
        <w:t>études 9 apporte les réponses les plus adaptées, et formuler de nouvelles Questions ou réviser des Questions existantes.</w:t>
      </w:r>
    </w:p>
    <w:p w14:paraId="613A79E1" w14:textId="77777777" w:rsidR="00F06B6B" w:rsidRDefault="00E71D5B" w:rsidP="00F06B6B">
      <w:pPr>
        <w:pStyle w:val="enumlev1"/>
      </w:pPr>
      <w:r w:rsidRPr="007E64EE">
        <w:t>–</w:t>
      </w:r>
      <w:r w:rsidRPr="007E64EE">
        <w:tab/>
        <w:t>Désigner, en collaboration avec d</w:t>
      </w:r>
      <w:r w:rsidR="001B1899">
        <w:t>'</w:t>
      </w:r>
      <w:r w:rsidRPr="007E64EE">
        <w:t>autres Commissions d</w:t>
      </w:r>
      <w:r w:rsidR="001B1899">
        <w:t>'</w:t>
      </w:r>
      <w:r w:rsidRPr="007E64EE">
        <w:t>études ou organismes de normalisation, des représentants au sein des commissions de direction des ateliers.</w:t>
      </w:r>
    </w:p>
    <w:p w14:paraId="0A08E98C" w14:textId="55C77E05" w:rsidR="00E71D5B" w:rsidRPr="007E64EE" w:rsidRDefault="00E71D5B" w:rsidP="00F06B6B">
      <w:pPr>
        <w:pStyle w:val="enumlev1"/>
      </w:pPr>
      <w:r w:rsidRPr="007E64EE">
        <w:t>–</w:t>
      </w:r>
      <w:r w:rsidRPr="007E64EE">
        <w:tab/>
        <w:t>Assurer une coordination entre différentes activités de normalisation relevant de la Commission d</w:t>
      </w:r>
      <w:r w:rsidR="001B1899">
        <w:t>'</w:t>
      </w:r>
      <w:r w:rsidRPr="007E64EE">
        <w:t>études 9, en coopération avec d</w:t>
      </w:r>
      <w:r w:rsidR="001B1899">
        <w:t>'</w:t>
      </w:r>
      <w:r w:rsidRPr="007E64EE">
        <w:t>autres organismes de normalisation.</w:t>
      </w:r>
    </w:p>
    <w:p w14:paraId="12F44CE5" w14:textId="29F307F8" w:rsidR="00E71D5B" w:rsidRPr="007E64EE" w:rsidRDefault="00E71D5B" w:rsidP="00F06B6B">
      <w:pPr>
        <w:pStyle w:val="enumlev1"/>
      </w:pPr>
      <w:r w:rsidRPr="007E64EE">
        <w:t>–</w:t>
      </w:r>
      <w:r w:rsidRPr="007E64EE">
        <w:tab/>
        <w:t>Jouer le rôle de coordonnateur au sein de la Commission d</w:t>
      </w:r>
      <w:r w:rsidR="001B1899">
        <w:t>'</w:t>
      </w:r>
      <w:r w:rsidRPr="007E64EE">
        <w:t>études 9 concernant les tests de conformité et d</w:t>
      </w:r>
      <w:r w:rsidR="001B1899">
        <w:t>'</w:t>
      </w:r>
      <w:r w:rsidRPr="007E64EE">
        <w:t>interopérabilité sur la base de la Résolution 76 de l</w:t>
      </w:r>
      <w:r w:rsidR="001B1899">
        <w:t>'</w:t>
      </w:r>
      <w:r w:rsidRPr="007E64EE">
        <w:t>AMNT.</w:t>
      </w:r>
    </w:p>
    <w:p w14:paraId="68B2E6CC" w14:textId="048A7AAB" w:rsidR="00E71D5B" w:rsidRPr="007E64EE" w:rsidRDefault="00E71D5B" w:rsidP="00F06B6B">
      <w:pPr>
        <w:pStyle w:val="enumlev1"/>
      </w:pPr>
      <w:r w:rsidRPr="007E64EE">
        <w:lastRenderedPageBreak/>
        <w:t>–</w:t>
      </w:r>
      <w:r w:rsidRPr="007E64EE">
        <w:tab/>
        <w:t>Jouer le rôle de coordonnateur au sein de la Commission d</w:t>
      </w:r>
      <w:r w:rsidR="001B1899">
        <w:t>'</w:t>
      </w:r>
      <w:r w:rsidRPr="007E64EE">
        <w:t>études 9 concernant les termes et définitions</w:t>
      </w:r>
      <w:r w:rsidR="005D2912">
        <w:t xml:space="preserve"> et la tenue à jour des</w:t>
      </w:r>
      <w:r w:rsidR="00E056A2">
        <w:t xml:space="preserve"> </w:t>
      </w:r>
      <w:r w:rsidR="00CD0587" w:rsidRPr="00CD0587">
        <w:t>Recomm</w:t>
      </w:r>
      <w:r w:rsidR="005D2912">
        <w:t>a</w:t>
      </w:r>
      <w:r w:rsidR="00CD0587" w:rsidRPr="00CD0587">
        <w:t>ndations</w:t>
      </w:r>
      <w:r w:rsidR="00BB139F">
        <w:t xml:space="preserve"> </w:t>
      </w:r>
      <w:r w:rsidR="005D2912">
        <w:t>connexes</w:t>
      </w:r>
      <w:r w:rsidR="00BB139F">
        <w:t>.</w:t>
      </w:r>
    </w:p>
    <w:p w14:paraId="530B982D" w14:textId="6FC191CF" w:rsidR="00E71D5B" w:rsidRPr="007E64EE" w:rsidRDefault="00E71D5B" w:rsidP="00F06B6B">
      <w:pPr>
        <w:pStyle w:val="enumlev1"/>
      </w:pPr>
      <w:r w:rsidRPr="007E64EE">
        <w:t>–</w:t>
      </w:r>
      <w:r w:rsidRPr="007E64EE">
        <w:tab/>
      </w:r>
      <w:r w:rsidR="005D2912">
        <w:t xml:space="preserve">Tenir </w:t>
      </w:r>
      <w:r w:rsidRPr="007E64EE">
        <w:t>à jour les Recommandations qui ne relèvent pas d</w:t>
      </w:r>
      <w:r w:rsidR="001B1899">
        <w:t>'</w:t>
      </w:r>
      <w:r w:rsidRPr="007E64EE">
        <w:t>autres Questions</w:t>
      </w:r>
      <w:r w:rsidR="005D2912">
        <w:t xml:space="preserve"> existantes</w:t>
      </w:r>
      <w:r w:rsidR="00E056A2">
        <w:t xml:space="preserve"> </w:t>
      </w:r>
      <w:r w:rsidR="00A91FEE">
        <w:t>confiées à</w:t>
      </w:r>
      <w:r w:rsidRPr="007E64EE">
        <w:t xml:space="preserve"> la </w:t>
      </w:r>
      <w:r w:rsidR="005D2912" w:rsidRPr="007E64EE">
        <w:t>Commission d</w:t>
      </w:r>
      <w:r w:rsidR="001B1899">
        <w:t>'</w:t>
      </w:r>
      <w:r w:rsidR="005D2912" w:rsidRPr="007E64EE">
        <w:t>études 9</w:t>
      </w:r>
      <w:r w:rsidR="00BB139F">
        <w:t>.</w:t>
      </w:r>
    </w:p>
    <w:p w14:paraId="2FE57583" w14:textId="77777777" w:rsidR="00F06B6B" w:rsidRDefault="00E71D5B" w:rsidP="00F06B6B">
      <w:r w:rsidRPr="007E64EE">
        <w:t>L</w:t>
      </w:r>
      <w:r w:rsidR="001B1899">
        <w:t>'</w:t>
      </w:r>
      <w:r w:rsidRPr="007E64EE">
        <w:t>état actuel d</w:t>
      </w:r>
      <w:r w:rsidR="001B1899">
        <w:t>'</w:t>
      </w:r>
      <w:r w:rsidRPr="007E64EE">
        <w:t xml:space="preserve">avancement des travaux au titre de cette Question est indiqué dans le programme de travail de la </w:t>
      </w:r>
      <w:r w:rsidR="00BB139F">
        <w:t>CE</w:t>
      </w:r>
      <w:r w:rsidR="005D2912" w:rsidRPr="007E64EE">
        <w:t xml:space="preserve"> 9</w:t>
      </w:r>
      <w:r w:rsidR="00E056A2">
        <w:t xml:space="preserve"> </w:t>
      </w:r>
      <w:r w:rsidRPr="007E64EE">
        <w:rPr>
          <w:szCs w:val="24"/>
          <w:lang w:eastAsia="ja-JP"/>
        </w:rPr>
        <w:t>(</w:t>
      </w:r>
      <w:hyperlink r:id="rId29" w:history="1">
        <w:r w:rsidR="00CD0587">
          <w:rPr>
            <w:rStyle w:val="Hyperlink"/>
          </w:rPr>
          <w:t>https:</w:t>
        </w:r>
        <w:r w:rsidR="00CD0587" w:rsidRPr="00BE5856">
          <w:rPr>
            <w:rStyle w:val="Hyperlink"/>
          </w:rPr>
          <w:t>//www.itu.int/ITU-T/workprog/wp_search.aspx?sp=16&amp;q=10/9</w:t>
        </w:r>
      </w:hyperlink>
      <w:r w:rsidRPr="007E64EE">
        <w:rPr>
          <w:szCs w:val="24"/>
          <w:lang w:eastAsia="ja-JP"/>
        </w:rPr>
        <w:t>).</w:t>
      </w:r>
    </w:p>
    <w:p w14:paraId="041A7E5D" w14:textId="1B629471" w:rsidR="00E71D5B" w:rsidRPr="00DD7DB6" w:rsidRDefault="00CD0587" w:rsidP="00F06B6B">
      <w:pPr>
        <w:pStyle w:val="Heading3"/>
        <w:rPr>
          <w:bCs/>
        </w:rPr>
      </w:pPr>
      <w:bookmarkStart w:id="98" w:name="_Toc67555189"/>
      <w:r w:rsidRPr="00DD7DB6">
        <w:rPr>
          <w:bCs/>
        </w:rPr>
        <w:t>I</w:t>
      </w:r>
      <w:r w:rsidR="00E71D5B" w:rsidRPr="00DD7DB6">
        <w:rPr>
          <w:bCs/>
        </w:rPr>
        <w:t>.4</w:t>
      </w:r>
      <w:r w:rsidR="00E71D5B" w:rsidRPr="00DD7DB6">
        <w:rPr>
          <w:bCs/>
        </w:rPr>
        <w:tab/>
        <w:t>Relations</w:t>
      </w:r>
      <w:bookmarkEnd w:id="98"/>
    </w:p>
    <w:p w14:paraId="076E7627" w14:textId="003117C4" w:rsidR="00E71D5B" w:rsidRPr="007E64EE" w:rsidRDefault="00E71D5B" w:rsidP="00F06B6B">
      <w:pPr>
        <w:pStyle w:val="Headingb"/>
      </w:pPr>
      <w:r w:rsidRPr="007E64EE">
        <w:t>Recommandations</w:t>
      </w:r>
    </w:p>
    <w:p w14:paraId="33B76AC5" w14:textId="511B735D" w:rsidR="00E71D5B" w:rsidRPr="007E64EE" w:rsidRDefault="00E71D5B" w:rsidP="00F06B6B">
      <w:pPr>
        <w:pStyle w:val="enumlev1"/>
      </w:pPr>
      <w:r w:rsidRPr="007E64EE">
        <w:t>–</w:t>
      </w:r>
      <w:r w:rsidRPr="007E64EE">
        <w:tab/>
      </w:r>
      <w:r w:rsidR="00CD0587">
        <w:t>J.1</w:t>
      </w:r>
      <w:r w:rsidRPr="007E64EE">
        <w:t xml:space="preserve"> de l</w:t>
      </w:r>
      <w:r w:rsidR="001B1899">
        <w:t>'</w:t>
      </w:r>
      <w:r w:rsidRPr="007E64EE">
        <w:t>UIT</w:t>
      </w:r>
      <w:r w:rsidRPr="007E64EE">
        <w:noBreakHyphen/>
        <w:t>T</w:t>
      </w:r>
    </w:p>
    <w:p w14:paraId="1E87CEAD" w14:textId="76695AA5" w:rsidR="00E71D5B" w:rsidRPr="007E64EE" w:rsidRDefault="00E71D5B" w:rsidP="00F06B6B">
      <w:pPr>
        <w:pStyle w:val="Headingb"/>
      </w:pPr>
      <w:r w:rsidRPr="007E64EE">
        <w:t>Questions</w:t>
      </w:r>
    </w:p>
    <w:p w14:paraId="5B1084C9" w14:textId="2FCC3971" w:rsidR="00E71D5B" w:rsidRPr="007E64EE" w:rsidRDefault="00E71D5B" w:rsidP="00F06B6B">
      <w:pPr>
        <w:pStyle w:val="enumlev1"/>
      </w:pPr>
      <w:r w:rsidRPr="007E64EE">
        <w:t>–</w:t>
      </w:r>
      <w:r w:rsidRPr="007E64EE">
        <w:tab/>
        <w:t>Toutes</w:t>
      </w:r>
      <w:r w:rsidR="005D2912">
        <w:t xml:space="preserve"> les Questions relevant de la CE</w:t>
      </w:r>
      <w:r w:rsidR="00BB139F">
        <w:t> </w:t>
      </w:r>
      <w:r w:rsidRPr="007E64EE">
        <w:t>9</w:t>
      </w:r>
    </w:p>
    <w:p w14:paraId="23C2E6DE" w14:textId="2EBF6990" w:rsidR="00E71D5B" w:rsidRPr="007E64EE" w:rsidRDefault="00E71D5B" w:rsidP="00F06B6B">
      <w:pPr>
        <w:pStyle w:val="Headingb"/>
      </w:pPr>
      <w:r w:rsidRPr="007E64EE">
        <w:t>Commissions d</w:t>
      </w:r>
      <w:r w:rsidR="001B1899">
        <w:t>'</w:t>
      </w:r>
      <w:r w:rsidRPr="007E64EE">
        <w:t>études</w:t>
      </w:r>
    </w:p>
    <w:p w14:paraId="3CE0DA79" w14:textId="77777777" w:rsidR="00F06B6B" w:rsidRDefault="00E71D5B" w:rsidP="00F06B6B">
      <w:pPr>
        <w:pStyle w:val="enumlev1"/>
      </w:pPr>
      <w:r w:rsidRPr="007E64EE">
        <w:t>–</w:t>
      </w:r>
      <w:r w:rsidRPr="007E64EE">
        <w:tab/>
        <w:t>Toutes les Commissions d</w:t>
      </w:r>
      <w:r w:rsidR="001B1899">
        <w:t>'</w:t>
      </w:r>
      <w:r w:rsidRPr="007E64EE">
        <w:t>études de l</w:t>
      </w:r>
      <w:r w:rsidR="001B1899">
        <w:t>'</w:t>
      </w:r>
      <w:r w:rsidRPr="007E64EE">
        <w:t>UIT-T, de l</w:t>
      </w:r>
      <w:r w:rsidR="001B1899">
        <w:t>'</w:t>
      </w:r>
      <w:r w:rsidRPr="007E64EE">
        <w:t>UIT-R et de l</w:t>
      </w:r>
      <w:r w:rsidR="001B1899">
        <w:t>'</w:t>
      </w:r>
      <w:r w:rsidRPr="007E64EE">
        <w:t>UIT</w:t>
      </w:r>
      <w:r w:rsidRPr="007E64EE">
        <w:noBreakHyphen/>
        <w:t>D menant des travaux en rapport avec les activités de la Commission d</w:t>
      </w:r>
      <w:r w:rsidR="001B1899">
        <w:t>'</w:t>
      </w:r>
      <w:r w:rsidRPr="007E64EE">
        <w:t>études 9</w:t>
      </w:r>
    </w:p>
    <w:p w14:paraId="60E1DA5A" w14:textId="32AD4946" w:rsidR="00E71D5B" w:rsidRPr="007E64EE" w:rsidRDefault="00E71D5B" w:rsidP="00F06B6B">
      <w:pPr>
        <w:pStyle w:val="Headingb"/>
      </w:pPr>
      <w:r w:rsidRPr="007E64EE">
        <w:t>Organismes de normalisation</w:t>
      </w:r>
    </w:p>
    <w:p w14:paraId="71D0A3D5" w14:textId="77777777" w:rsidR="00CD0587" w:rsidRPr="00BE5856" w:rsidRDefault="00CD0587" w:rsidP="00F06B6B">
      <w:pPr>
        <w:pStyle w:val="enumlev1"/>
      </w:pPr>
      <w:r w:rsidRPr="00BE5856">
        <w:t>–</w:t>
      </w:r>
      <w:r w:rsidRPr="00BE5856">
        <w:tab/>
        <w:t>ARIB</w:t>
      </w:r>
    </w:p>
    <w:p w14:paraId="6C2A195D" w14:textId="77777777" w:rsidR="00CD0587" w:rsidRPr="00BE5856" w:rsidRDefault="00CD0587" w:rsidP="00F06B6B">
      <w:pPr>
        <w:pStyle w:val="enumlev1"/>
      </w:pPr>
      <w:r w:rsidRPr="00BE5856">
        <w:t>–</w:t>
      </w:r>
      <w:r w:rsidRPr="00BE5856">
        <w:tab/>
        <w:t>ATIS</w:t>
      </w:r>
    </w:p>
    <w:p w14:paraId="261BEFB6" w14:textId="77777777" w:rsidR="00CD0587" w:rsidRPr="00BE5856" w:rsidRDefault="00CD0587" w:rsidP="00F06B6B">
      <w:pPr>
        <w:pStyle w:val="enumlev1"/>
        <w:rPr>
          <w:rFonts w:eastAsia="MS Mincho"/>
        </w:rPr>
      </w:pPr>
      <w:r w:rsidRPr="00BE5856">
        <w:t>–</w:t>
      </w:r>
      <w:r w:rsidRPr="00BE5856">
        <w:tab/>
      </w:r>
      <w:proofErr w:type="spellStart"/>
      <w:r w:rsidRPr="00BE5856">
        <w:rPr>
          <w:rFonts w:eastAsia="MS Mincho" w:hint="eastAsia"/>
        </w:rPr>
        <w:t>CableLabs</w:t>
      </w:r>
      <w:proofErr w:type="spellEnd"/>
    </w:p>
    <w:p w14:paraId="18C7D463" w14:textId="77777777" w:rsidR="00CD0587" w:rsidRPr="00BE5856" w:rsidRDefault="00CD0587" w:rsidP="00F06B6B">
      <w:pPr>
        <w:pStyle w:val="enumlev1"/>
      </w:pPr>
      <w:r w:rsidRPr="00BE5856">
        <w:t>–</w:t>
      </w:r>
      <w:r w:rsidRPr="00BE5856">
        <w:tab/>
        <w:t>ETSI</w:t>
      </w:r>
    </w:p>
    <w:p w14:paraId="452BA771" w14:textId="41723968" w:rsidR="00CD0587" w:rsidRPr="00BE5856" w:rsidRDefault="00CD0587" w:rsidP="00F06B6B">
      <w:pPr>
        <w:pStyle w:val="enumlev1"/>
      </w:pPr>
      <w:r w:rsidRPr="00BE5856">
        <w:t>–</w:t>
      </w:r>
      <w:r w:rsidRPr="00BE5856">
        <w:tab/>
      </w:r>
      <w:r w:rsidR="005D2912">
        <w:t>CEI</w:t>
      </w:r>
    </w:p>
    <w:p w14:paraId="36C36CD9" w14:textId="77777777" w:rsidR="00CD0587" w:rsidRPr="00BE5856" w:rsidRDefault="00CD0587" w:rsidP="00F06B6B">
      <w:pPr>
        <w:pStyle w:val="enumlev1"/>
      </w:pPr>
      <w:r w:rsidRPr="00BE5856">
        <w:t>–</w:t>
      </w:r>
      <w:r w:rsidRPr="00BE5856">
        <w:tab/>
        <w:t>IEEE</w:t>
      </w:r>
    </w:p>
    <w:p w14:paraId="02338FA9" w14:textId="77777777" w:rsidR="00CD0587" w:rsidRPr="00BE5856" w:rsidRDefault="00CD0587" w:rsidP="00F06B6B">
      <w:pPr>
        <w:pStyle w:val="enumlev1"/>
      </w:pPr>
      <w:r w:rsidRPr="00BE5856">
        <w:t>–</w:t>
      </w:r>
      <w:r w:rsidRPr="00BE5856">
        <w:tab/>
        <w:t>IETF</w:t>
      </w:r>
    </w:p>
    <w:p w14:paraId="0F1AFD2C" w14:textId="77777777" w:rsidR="00CD0587" w:rsidRPr="00BE5856" w:rsidRDefault="00CD0587" w:rsidP="00F06B6B">
      <w:pPr>
        <w:pStyle w:val="enumlev1"/>
      </w:pPr>
      <w:r w:rsidRPr="00BE5856">
        <w:t>–</w:t>
      </w:r>
      <w:r w:rsidRPr="00BE5856">
        <w:tab/>
        <w:t>ISO</w:t>
      </w:r>
    </w:p>
    <w:p w14:paraId="196F2C00" w14:textId="2161B467" w:rsidR="00CD0587" w:rsidRPr="00BE5856" w:rsidRDefault="00CD0587" w:rsidP="00F06B6B">
      <w:pPr>
        <w:pStyle w:val="enumlev1"/>
      </w:pPr>
      <w:r w:rsidRPr="00BE5856">
        <w:t>–</w:t>
      </w:r>
      <w:r w:rsidRPr="00BE5856">
        <w:tab/>
        <w:t>ISO/</w:t>
      </w:r>
      <w:r w:rsidR="005D2912">
        <w:t>CEI</w:t>
      </w:r>
      <w:r w:rsidRPr="00BE5856">
        <w:t xml:space="preserve"> JTC 1</w:t>
      </w:r>
    </w:p>
    <w:p w14:paraId="58F7AA28" w14:textId="77777777" w:rsidR="00CD0587" w:rsidRPr="00BE5856" w:rsidRDefault="00CD0587" w:rsidP="00F06B6B">
      <w:pPr>
        <w:pStyle w:val="enumlev1"/>
        <w:rPr>
          <w:rFonts w:eastAsia="MS Mincho"/>
        </w:rPr>
      </w:pPr>
      <w:r w:rsidRPr="00BE5856">
        <w:t>–</w:t>
      </w:r>
      <w:r w:rsidRPr="00BE5856">
        <w:tab/>
      </w:r>
      <w:r w:rsidRPr="00BE5856">
        <w:rPr>
          <w:rFonts w:eastAsia="MS Mincho" w:hint="eastAsia"/>
        </w:rPr>
        <w:t xml:space="preserve">Japan Cable </w:t>
      </w:r>
      <w:proofErr w:type="spellStart"/>
      <w:r w:rsidRPr="00BE5856">
        <w:rPr>
          <w:rFonts w:eastAsia="MS Mincho" w:hint="eastAsia"/>
        </w:rPr>
        <w:t>Lab</w:t>
      </w:r>
      <w:r w:rsidRPr="00BE5856">
        <w:rPr>
          <w:rFonts w:eastAsia="MS Mincho"/>
        </w:rPr>
        <w:t>oratorie</w:t>
      </w:r>
      <w:r w:rsidRPr="00BE5856">
        <w:rPr>
          <w:rFonts w:eastAsia="MS Mincho" w:hint="eastAsia"/>
        </w:rPr>
        <w:t>s</w:t>
      </w:r>
      <w:proofErr w:type="spellEnd"/>
    </w:p>
    <w:p w14:paraId="3047962D" w14:textId="77777777" w:rsidR="00CD0587" w:rsidRPr="00BE5856" w:rsidRDefault="00CD0587" w:rsidP="00F06B6B">
      <w:pPr>
        <w:pStyle w:val="enumlev1"/>
      </w:pPr>
      <w:r w:rsidRPr="00BE5856">
        <w:t>–</w:t>
      </w:r>
      <w:r w:rsidRPr="00BE5856">
        <w:tab/>
        <w:t>JCTEA</w:t>
      </w:r>
    </w:p>
    <w:p w14:paraId="4559076D" w14:textId="77777777" w:rsidR="00CD0587" w:rsidRPr="00BE5856" w:rsidRDefault="00CD0587" w:rsidP="00F06B6B">
      <w:pPr>
        <w:pStyle w:val="enumlev1"/>
      </w:pPr>
      <w:r w:rsidRPr="00BE5856">
        <w:t>–</w:t>
      </w:r>
      <w:r w:rsidRPr="00BE5856">
        <w:tab/>
        <w:t>OMA</w:t>
      </w:r>
    </w:p>
    <w:p w14:paraId="037EBA97" w14:textId="77777777" w:rsidR="00CD0587" w:rsidRPr="00BE5856" w:rsidRDefault="00CD0587" w:rsidP="00F06B6B">
      <w:pPr>
        <w:pStyle w:val="enumlev1"/>
      </w:pPr>
      <w:r w:rsidRPr="00BE5856">
        <w:t>–</w:t>
      </w:r>
      <w:r w:rsidRPr="00BE5856">
        <w:tab/>
        <w:t>SCTE</w:t>
      </w:r>
    </w:p>
    <w:p w14:paraId="2FC8EC1A" w14:textId="77777777" w:rsidR="00CD0587" w:rsidRPr="00BE5856" w:rsidRDefault="00CD0587" w:rsidP="00F06B6B">
      <w:pPr>
        <w:pStyle w:val="enumlev1"/>
      </w:pPr>
      <w:r w:rsidRPr="00BE5856">
        <w:t>–</w:t>
      </w:r>
      <w:r w:rsidRPr="00BE5856">
        <w:tab/>
        <w:t>SMPTE</w:t>
      </w:r>
    </w:p>
    <w:p w14:paraId="5287CD32" w14:textId="3ED7E083" w:rsidR="00CD0587" w:rsidRDefault="00CD0587" w:rsidP="00F06B6B">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Pr>
          <w:rFonts w:eastAsia="SimSun"/>
          <w:szCs w:val="24"/>
          <w:lang w:val="fr-CH" w:eastAsia="ja-JP"/>
        </w:rPr>
        <w:br w:type="page"/>
      </w:r>
    </w:p>
    <w:p w14:paraId="3517D5B8" w14:textId="2714E7D6" w:rsidR="00CD0587" w:rsidRPr="007F5DF9" w:rsidRDefault="00CD0587" w:rsidP="00F06B6B">
      <w:pPr>
        <w:pStyle w:val="Heading2"/>
      </w:pPr>
      <w:bookmarkStart w:id="99" w:name="_Toc64014912"/>
      <w:bookmarkStart w:id="100" w:name="_Toc67555190"/>
      <w:r>
        <w:lastRenderedPageBreak/>
        <w:t>J</w:t>
      </w:r>
      <w:r>
        <w:tab/>
        <w:t xml:space="preserve">Question 11/9 − </w:t>
      </w:r>
      <w:r w:rsidRPr="007F5DF9">
        <w:t>Accessibilité des systèmes et des services par câble</w:t>
      </w:r>
      <w:bookmarkEnd w:id="99"/>
      <w:bookmarkEnd w:id="100"/>
    </w:p>
    <w:p w14:paraId="6E6EC0CB" w14:textId="0B5E5EC8" w:rsidR="00CD0587" w:rsidRPr="00FB0557" w:rsidRDefault="00CD0587" w:rsidP="00F06B6B">
      <w:r w:rsidRPr="00FB0557">
        <w:t>(</w:t>
      </w:r>
      <w:r>
        <w:t xml:space="preserve">Suite de la </w:t>
      </w:r>
      <w:r w:rsidRPr="00FB0557">
        <w:t>Question</w:t>
      </w:r>
      <w:r>
        <w:t xml:space="preserve"> 11/9</w:t>
      </w:r>
      <w:r w:rsidRPr="00FB0557">
        <w:t>)</w:t>
      </w:r>
    </w:p>
    <w:p w14:paraId="29E71A7E" w14:textId="07783C21" w:rsidR="00CD0587" w:rsidRPr="00DD7DB6" w:rsidRDefault="00CD0587" w:rsidP="00F06B6B">
      <w:pPr>
        <w:pStyle w:val="Heading3"/>
        <w:rPr>
          <w:bCs/>
        </w:rPr>
      </w:pPr>
      <w:bookmarkStart w:id="101" w:name="lt_pId067"/>
      <w:bookmarkStart w:id="102" w:name="_Toc64014913"/>
      <w:bookmarkStart w:id="103" w:name="_Toc67555191"/>
      <w:r w:rsidRPr="00DD7DB6">
        <w:rPr>
          <w:bCs/>
        </w:rPr>
        <w:t>J.1</w:t>
      </w:r>
      <w:r w:rsidRPr="00DD7DB6">
        <w:rPr>
          <w:bCs/>
        </w:rPr>
        <w:tab/>
        <w:t>Moti</w:t>
      </w:r>
      <w:bookmarkEnd w:id="101"/>
      <w:r w:rsidRPr="00DD7DB6">
        <w:rPr>
          <w:bCs/>
        </w:rPr>
        <w:t>fs</w:t>
      </w:r>
      <w:bookmarkEnd w:id="102"/>
      <w:bookmarkEnd w:id="103"/>
    </w:p>
    <w:p w14:paraId="21F0193C" w14:textId="42D16D06" w:rsidR="00CD0587" w:rsidRPr="00FB0557" w:rsidRDefault="00CD0587" w:rsidP="00F06B6B">
      <w:bookmarkStart w:id="104" w:name="lt_pId068"/>
      <w:r w:rsidRPr="00FB0557">
        <w:t>Parmi les différents médias audiovisuels, la télévision est le plus ancien et, de loin, le plus populaire. Avec l</w:t>
      </w:r>
      <w:r w:rsidR="001B1899">
        <w:t>'</w:t>
      </w:r>
      <w:r w:rsidRPr="00FB0557">
        <w:t>avènement des technologies électroniques, elle change de rôle, passant d</w:t>
      </w:r>
      <w:r w:rsidR="001B1899">
        <w:t>'</w:t>
      </w:r>
      <w:r w:rsidRPr="00FB0557">
        <w:t>un média de diffusion à plusieurs destinataires à un système interactif. Grâce à des systèmes tels que la WebTV ou la télévision hybride, les utilisateurs peuvent, au moyen de leur téléviseur, interagir avec les programmes diffusés ainsi qu</w:t>
      </w:r>
      <w:r w:rsidR="001B1899">
        <w:t>'</w:t>
      </w:r>
      <w:r w:rsidRPr="00FB0557">
        <w:t>avec des pages web. Cet aspect interactif renforce également le rôle de la télévision en ce qu</w:t>
      </w:r>
      <w:r w:rsidR="001B1899">
        <w:t>'</w:t>
      </w:r>
      <w:r w:rsidRPr="00FB0557">
        <w:t>il permet d</w:t>
      </w:r>
      <w:r w:rsidR="001B1899">
        <w:t>'</w:t>
      </w:r>
      <w:r w:rsidRPr="00FB0557">
        <w:t>offrir une accessibilité non seulement aux personnes ayant différentes capacités, mais aussi aux personnes parlant une langue étrangère, aux personnes âgées et aux utilisateurs en situation particulière, par exemple à l</w:t>
      </w:r>
      <w:r w:rsidR="001B1899">
        <w:t>'</w:t>
      </w:r>
      <w:r w:rsidRPr="00FB0557">
        <w:t>intérieur d</w:t>
      </w:r>
      <w:r w:rsidR="001B1899">
        <w:t>'</w:t>
      </w:r>
      <w:r w:rsidRPr="00FB0557">
        <w:t>un véhicule en mouvement.</w:t>
      </w:r>
    </w:p>
    <w:p w14:paraId="1304D4E3" w14:textId="281E2BC4" w:rsidR="00CD0587" w:rsidRPr="00FB0557" w:rsidRDefault="00CD0587" w:rsidP="00F06B6B">
      <w:bookmarkStart w:id="105" w:name="lt_pId072"/>
      <w:bookmarkEnd w:id="104"/>
      <w:r w:rsidRPr="00FB0557">
        <w:t>Cette question vise à étudier l</w:t>
      </w:r>
      <w:r w:rsidR="001B1899">
        <w:t>'</w:t>
      </w:r>
      <w:r w:rsidRPr="00FB0557">
        <w:t>accessibilité des systèmes de télévision par câble existants et à formuler des recommandations permettant d</w:t>
      </w:r>
      <w:r w:rsidR="001B1899">
        <w:t>'</w:t>
      </w:r>
      <w:r w:rsidRPr="00FB0557">
        <w:t>améliorer l</w:t>
      </w:r>
      <w:r w:rsidR="001B1899">
        <w:t>'</w:t>
      </w:r>
      <w:r w:rsidRPr="00FB0557">
        <w:t>accessibilité, conformément à la Convention des Nations Unies relative aux droits des personnes handicapées (CDPH), à la Directive de l</w:t>
      </w:r>
      <w:r w:rsidR="001B1899">
        <w:t>'</w:t>
      </w:r>
      <w:r w:rsidRPr="00FB0557">
        <w:t>Union européenne sur l</w:t>
      </w:r>
      <w:r w:rsidR="001B1899">
        <w:t>'</w:t>
      </w:r>
      <w:r w:rsidRPr="00FB0557">
        <w:t>accessibilité ainsi qu</w:t>
      </w:r>
      <w:r w:rsidR="001B1899">
        <w:t>'</w:t>
      </w:r>
      <w:r w:rsidRPr="00FB0557">
        <w:t>à d</w:t>
      </w:r>
      <w:r w:rsidR="001B1899">
        <w:t>'</w:t>
      </w:r>
      <w:r w:rsidRPr="00FB0557">
        <w:t>autres textes législatifs des État</w:t>
      </w:r>
      <w:r>
        <w:t>s Membres. La </w:t>
      </w:r>
      <w:r w:rsidRPr="00FB0557">
        <w:t>CE 9 de l</w:t>
      </w:r>
      <w:r w:rsidR="001B1899">
        <w:t>'</w:t>
      </w:r>
      <w:r w:rsidRPr="00FB0557">
        <w:t>UIT-T souhaiterait aussi poursuivre les travaux qui ont été amorcés par le Groupe spécialisé de l</w:t>
      </w:r>
      <w:r w:rsidR="001B1899">
        <w:t>'</w:t>
      </w:r>
      <w:r w:rsidRPr="00FB0557">
        <w:t>UIT-T sur la télévision câblée intelligente, en collaboration avec les travaux réalisés au titre de la Question 26/16 de l</w:t>
      </w:r>
      <w:r w:rsidR="001B1899">
        <w:t>'</w:t>
      </w:r>
      <w:r w:rsidRPr="00FB0557">
        <w:t>UIT-T ainsi qu</w:t>
      </w:r>
      <w:r w:rsidR="001B1899">
        <w:t>'</w:t>
      </w:r>
      <w:r w:rsidRPr="00FB0557">
        <w:t>avec le GRI-AVA de l</w:t>
      </w:r>
      <w:r w:rsidR="001B1899">
        <w:t>'</w:t>
      </w:r>
      <w:r w:rsidRPr="00FB0557">
        <w:t>UIT.</w:t>
      </w:r>
    </w:p>
    <w:p w14:paraId="3B67C3E2" w14:textId="65525333" w:rsidR="00CD0587" w:rsidRPr="00DD7DB6" w:rsidRDefault="00CD0587" w:rsidP="00F06B6B">
      <w:pPr>
        <w:pStyle w:val="Heading3"/>
        <w:rPr>
          <w:bCs/>
        </w:rPr>
      </w:pPr>
      <w:bookmarkStart w:id="106" w:name="_Toc64014914"/>
      <w:bookmarkStart w:id="107" w:name="_Toc67555192"/>
      <w:bookmarkEnd w:id="105"/>
      <w:r w:rsidRPr="00DD7DB6">
        <w:rPr>
          <w:bCs/>
        </w:rPr>
        <w:t>J.2</w:t>
      </w:r>
      <w:r w:rsidRPr="00DD7DB6">
        <w:rPr>
          <w:bCs/>
        </w:rPr>
        <w:tab/>
        <w:t>Question</w:t>
      </w:r>
      <w:bookmarkEnd w:id="106"/>
      <w:bookmarkEnd w:id="107"/>
    </w:p>
    <w:p w14:paraId="16D29084" w14:textId="141D4956" w:rsidR="00CD0587" w:rsidRPr="00FB0557" w:rsidRDefault="00CD0587" w:rsidP="00F06B6B">
      <w:r w:rsidRPr="00FB0557">
        <w:t>Les sujets à étudier sont notamment les suivants (la liste n</w:t>
      </w:r>
      <w:r w:rsidR="001B1899">
        <w:t>'</w:t>
      </w:r>
      <w:r w:rsidRPr="00FB0557">
        <w:t>est pas exhaustive</w:t>
      </w:r>
      <w:proofErr w:type="gramStart"/>
      <w:r w:rsidRPr="00FB0557">
        <w:t>):</w:t>
      </w:r>
      <w:proofErr w:type="gramEnd"/>
    </w:p>
    <w:p w14:paraId="26FEE282" w14:textId="75D2D2FB" w:rsidR="00CD0587" w:rsidRPr="00FB0557" w:rsidRDefault="00CD0587" w:rsidP="00F06B6B">
      <w:pPr>
        <w:pStyle w:val="enumlev1"/>
      </w:pPr>
      <w:r>
        <w:t>−</w:t>
      </w:r>
      <w:r w:rsidRPr="00FB0557">
        <w:tab/>
        <w:t>En collaboration avec le GRI-AVA, étude d</w:t>
      </w:r>
      <w:r w:rsidR="001B1899">
        <w:t>'</w:t>
      </w:r>
      <w:r w:rsidRPr="00FB0557">
        <w:t>un cadre commun permettant d</w:t>
      </w:r>
      <w:r w:rsidR="001B1899">
        <w:t>'</w:t>
      </w:r>
      <w:r w:rsidRPr="00FB0557">
        <w:t>assurer l</w:t>
      </w:r>
      <w:r w:rsidR="001B1899">
        <w:t>'</w:t>
      </w:r>
      <w:r w:rsidRPr="00FB0557">
        <w:t>accessibilité de différents médias et réseaux de télévision tels que la télévision par câble, la réception directe chez le particulier (DTH), la télévision par satellite, la TVIP, etc.</w:t>
      </w:r>
    </w:p>
    <w:p w14:paraId="1B4464CE" w14:textId="6A6DAC55" w:rsidR="00CD0587" w:rsidRPr="00FB0557" w:rsidRDefault="00CD0587" w:rsidP="00F06B6B">
      <w:pPr>
        <w:pStyle w:val="enumlev1"/>
      </w:pPr>
      <w:r>
        <w:t>−</w:t>
      </w:r>
      <w:r w:rsidRPr="00FB0557">
        <w:tab/>
        <w:t>Proposition d</w:t>
      </w:r>
      <w:r w:rsidR="001B1899">
        <w:t>'</w:t>
      </w:r>
      <w:r w:rsidRPr="00FB0557">
        <w:t>une taxonomie commune des cas d</w:t>
      </w:r>
      <w:r w:rsidR="001B1899">
        <w:t>'</w:t>
      </w:r>
      <w:r w:rsidRPr="00FB0557">
        <w:t>utilisation pour les médias audiovisuels accessibles dans les systèmes de télévision par câble.</w:t>
      </w:r>
    </w:p>
    <w:p w14:paraId="29DBE291" w14:textId="3E24FD2B" w:rsidR="00CD0587" w:rsidRPr="00FB0557" w:rsidRDefault="00CD0587" w:rsidP="00F06B6B">
      <w:pPr>
        <w:pStyle w:val="enumlev1"/>
      </w:pPr>
      <w:r>
        <w:t>−</w:t>
      </w:r>
      <w:r w:rsidRPr="00FB0557">
        <w:tab/>
        <w:t>Proposition d</w:t>
      </w:r>
      <w:r w:rsidR="001B1899">
        <w:t>'</w:t>
      </w:r>
      <w:r w:rsidRPr="00FB0557">
        <w:t>un format de profil d</w:t>
      </w:r>
      <w:r w:rsidR="001B1899">
        <w:t>'</w:t>
      </w:r>
      <w:r w:rsidRPr="00FB0557">
        <w:t>utilisateur commun permettant de répondre aux besoins des personnes ayant des limitations en termes d</w:t>
      </w:r>
      <w:r w:rsidR="001B1899">
        <w:t>'</w:t>
      </w:r>
      <w:r w:rsidRPr="00FB0557">
        <w:t>accessibilité et qui pourrait être utilisé par plusieurs médias et plates-formes.</w:t>
      </w:r>
    </w:p>
    <w:p w14:paraId="738FA333" w14:textId="2C32F7BD" w:rsidR="00CD0587" w:rsidRPr="00FB0557" w:rsidRDefault="00CD0587" w:rsidP="00F06B6B">
      <w:pPr>
        <w:pStyle w:val="enumlev1"/>
      </w:pPr>
      <w:r>
        <w:t>−</w:t>
      </w:r>
      <w:r w:rsidRPr="00FB0557">
        <w:tab/>
        <w:t>Étude de l</w:t>
      </w:r>
      <w:r w:rsidR="001B1899">
        <w:t>'</w:t>
      </w:r>
      <w:r w:rsidRPr="00FB0557">
        <w:t>accessibilité des technologies de saisie émergentes pouvant être utilisées pour fournir des services de télévision par câble, par exemple un deuxième écran et la reconnaissance gestuelle.</w:t>
      </w:r>
    </w:p>
    <w:p w14:paraId="6874C327" w14:textId="2F4475FB" w:rsidR="00CD0587" w:rsidRPr="00FB0557" w:rsidRDefault="00CD0587" w:rsidP="00F06B6B">
      <w:pPr>
        <w:pStyle w:val="enumlev1"/>
      </w:pPr>
      <w:r>
        <w:t>−</w:t>
      </w:r>
      <w:r w:rsidRPr="00FB0557">
        <w:tab/>
        <w:t>Étude de l</w:t>
      </w:r>
      <w:r w:rsidR="001B1899">
        <w:t>'</w:t>
      </w:r>
      <w:r w:rsidRPr="00FB0557">
        <w:t>accessibilité en ce qui concerne les questions relatives à la diffusion de contenu audiovisuel pour les réseaux câblés.</w:t>
      </w:r>
    </w:p>
    <w:p w14:paraId="626F9119" w14:textId="69900DFB" w:rsidR="00CD0587" w:rsidRPr="00FB0557" w:rsidRDefault="00CD0587" w:rsidP="00F06B6B">
      <w:pPr>
        <w:pStyle w:val="enumlev1"/>
      </w:pPr>
      <w:r>
        <w:t>−</w:t>
      </w:r>
      <w:r w:rsidRPr="00FB0557">
        <w:tab/>
        <w:t>Étude des difficultés relatives à la fourniture de services d</w:t>
      </w:r>
      <w:r w:rsidR="001B1899">
        <w:t>'</w:t>
      </w:r>
      <w:r w:rsidRPr="00FB0557">
        <w:t>accessibilité pour la télévision par câble dans les pays en développement.</w:t>
      </w:r>
    </w:p>
    <w:p w14:paraId="6D1E556E" w14:textId="73F69E85" w:rsidR="00CD0587" w:rsidRPr="00DD7DB6" w:rsidRDefault="00CD0587" w:rsidP="00F06B6B">
      <w:pPr>
        <w:pStyle w:val="Heading3"/>
        <w:rPr>
          <w:bCs/>
        </w:rPr>
      </w:pPr>
      <w:bookmarkStart w:id="108" w:name="_Toc64014915"/>
      <w:bookmarkStart w:id="109" w:name="_Toc67555193"/>
      <w:r w:rsidRPr="00DD7DB6">
        <w:rPr>
          <w:bCs/>
        </w:rPr>
        <w:t>J.3</w:t>
      </w:r>
      <w:r w:rsidRPr="00DD7DB6">
        <w:rPr>
          <w:bCs/>
        </w:rPr>
        <w:tab/>
        <w:t>Tâches</w:t>
      </w:r>
      <w:bookmarkEnd w:id="108"/>
      <w:bookmarkEnd w:id="109"/>
    </w:p>
    <w:p w14:paraId="3FC045A3" w14:textId="6E9CA457" w:rsidR="00CD0587" w:rsidRPr="00FB0557" w:rsidRDefault="00CD0587" w:rsidP="00F06B6B">
      <w:r w:rsidRPr="00FB0557">
        <w:t>Les tâches sont notamment les suivantes (la liste n</w:t>
      </w:r>
      <w:r w:rsidR="001B1899">
        <w:t>'</w:t>
      </w:r>
      <w:r w:rsidRPr="00FB0557">
        <w:t>est pas exhaustive</w:t>
      </w:r>
      <w:proofErr w:type="gramStart"/>
      <w:r w:rsidRPr="00FB0557">
        <w:t>):</w:t>
      </w:r>
      <w:proofErr w:type="gramEnd"/>
    </w:p>
    <w:p w14:paraId="4E3C4E9D" w14:textId="012C5822" w:rsidR="00CD0587" w:rsidRPr="00FB0557" w:rsidRDefault="00CD0587" w:rsidP="00F06B6B">
      <w:pPr>
        <w:pStyle w:val="enumlev1"/>
      </w:pPr>
      <w:r>
        <w:t>−</w:t>
      </w:r>
      <w:r w:rsidRPr="00FB0557">
        <w:tab/>
        <w:t>Assurer la coordination avec les travaux réalisés au titre de la Question 26/16 de l</w:t>
      </w:r>
      <w:r w:rsidR="001B1899">
        <w:t>'</w:t>
      </w:r>
      <w:r w:rsidRPr="00FB0557">
        <w:t>UIT-T ainsi qu</w:t>
      </w:r>
      <w:r w:rsidR="001B1899">
        <w:t>'</w:t>
      </w:r>
      <w:r w:rsidRPr="00FB0557">
        <w:t>avec le GRI-AVA de l</w:t>
      </w:r>
      <w:r w:rsidR="001B1899">
        <w:t>'</w:t>
      </w:r>
      <w:r w:rsidRPr="00FB0557">
        <w:t>UIT et l</w:t>
      </w:r>
      <w:r w:rsidR="001B1899">
        <w:t>'</w:t>
      </w:r>
      <w:r w:rsidRPr="00FB0557">
        <w:t>ISO/CEI JTC1 SC35.</w:t>
      </w:r>
    </w:p>
    <w:p w14:paraId="7AA0B30D" w14:textId="62BA0E47" w:rsidR="00CD0587" w:rsidRPr="00FB0557" w:rsidRDefault="00CD0587" w:rsidP="00F06B6B">
      <w:pPr>
        <w:pStyle w:val="enumlev1"/>
      </w:pPr>
      <w:r>
        <w:t>−</w:t>
      </w:r>
      <w:r w:rsidRPr="00FB0557">
        <w:tab/>
        <w:t>Mettre au point une taxonomie de la participation des cas d</w:t>
      </w:r>
      <w:r w:rsidR="001B1899">
        <w:t>'</w:t>
      </w:r>
      <w:r w:rsidRPr="00FB0557">
        <w:t>utilisation pour les médias audiovisuels accessibles dans les systèmes de télévision par câble.</w:t>
      </w:r>
    </w:p>
    <w:p w14:paraId="0201E7A6" w14:textId="662D5FEA" w:rsidR="00CD0587" w:rsidRPr="00FB0557" w:rsidRDefault="00CD0587" w:rsidP="00F06B6B">
      <w:pPr>
        <w:pStyle w:val="enumlev1"/>
      </w:pPr>
      <w:r>
        <w:t>−</w:t>
      </w:r>
      <w:r w:rsidRPr="00FB0557">
        <w:tab/>
        <w:t>Élaborer un format de profil d</w:t>
      </w:r>
      <w:r w:rsidR="001B1899">
        <w:t>'</w:t>
      </w:r>
      <w:r w:rsidRPr="00FB0557">
        <w:t>utilisateur commun permettant de répondre aux besoins des personnes ayant des limitations en termes d</w:t>
      </w:r>
      <w:r w:rsidR="001B1899">
        <w:t>'</w:t>
      </w:r>
      <w:r w:rsidRPr="00FB0557">
        <w:t>accessibilité et qui pourrait être utilisé par plusieurs médias et plates-formes.</w:t>
      </w:r>
    </w:p>
    <w:p w14:paraId="1E206A67" w14:textId="36A2FB00" w:rsidR="00CD0587" w:rsidRPr="00FB0557" w:rsidRDefault="00CD0587" w:rsidP="00F06B6B">
      <w:pPr>
        <w:pStyle w:val="enumlev1"/>
      </w:pPr>
      <w:r>
        <w:lastRenderedPageBreak/>
        <w:t>−</w:t>
      </w:r>
      <w:r w:rsidRPr="00FB0557">
        <w:tab/>
        <w:t>Optimiser le positionnement des caractéristiques visuelles relatives à l</w:t>
      </w:r>
      <w:r w:rsidR="001B1899">
        <w:t>'</w:t>
      </w:r>
      <w:r w:rsidRPr="00FB0557">
        <w:t>accessibilité (par exemple la langue des signes, le sous-titrage codé) dans les systèmes de télévision par câble et les services évolués associés (par exemple la réalité augmentée/virtuelle).</w:t>
      </w:r>
    </w:p>
    <w:p w14:paraId="5C9EB381" w14:textId="51BC1B29" w:rsidR="00CD0587" w:rsidRPr="00FB0557" w:rsidRDefault="00CD0587" w:rsidP="00F06B6B">
      <w:pPr>
        <w:pStyle w:val="enumlev1"/>
      </w:pPr>
      <w:r>
        <w:t>−</w:t>
      </w:r>
      <w:r w:rsidRPr="00FB0557">
        <w:tab/>
        <w:t>Élaborer une feuille de route relative à l</w:t>
      </w:r>
      <w:r w:rsidR="001B1899">
        <w:t>'</w:t>
      </w:r>
      <w:r w:rsidRPr="00FB0557">
        <w:t>accessibilité de la fourniture de contenu audiovisuel pour les réseaux câblés, tant dans les pays développés que dans les pays en développement.</w:t>
      </w:r>
    </w:p>
    <w:p w14:paraId="4F5954A6" w14:textId="736F1D40" w:rsidR="00CD0587" w:rsidRPr="00FB0557" w:rsidRDefault="00EC1355" w:rsidP="00F06B6B">
      <w:bookmarkStart w:id="110" w:name="lt_pId089"/>
      <w:r>
        <w:t>L'état actuel d'avancement des travaux au titre de cette Question est indiqué dans le</w:t>
      </w:r>
      <w:r w:rsidRPr="00FB0557">
        <w:t xml:space="preserve"> </w:t>
      </w:r>
      <w:r w:rsidR="00CD0587" w:rsidRPr="00FB0557">
        <w:t xml:space="preserve">programme de travail de la </w:t>
      </w:r>
      <w:r>
        <w:t>CE</w:t>
      </w:r>
      <w:r w:rsidR="005D2912">
        <w:t xml:space="preserve"> </w:t>
      </w:r>
      <w:r w:rsidR="00CD0587" w:rsidRPr="00FB0557">
        <w:t>9</w:t>
      </w:r>
      <w:r>
        <w:t xml:space="preserve"> (</w:t>
      </w:r>
      <w:hyperlink r:id="rId30" w:history="1">
        <w:r w:rsidR="00CD0587">
          <w:rPr>
            <w:rStyle w:val="Hyperlink"/>
          </w:rPr>
          <w:t>https:</w:t>
        </w:r>
        <w:r w:rsidR="00CD0587" w:rsidRPr="00BE5856">
          <w:rPr>
            <w:rStyle w:val="Hyperlink"/>
          </w:rPr>
          <w:t>//www.itu.int/ITU-T/workprog/wp_search.aspx?sp=16&amp;q=11/9</w:t>
        </w:r>
      </w:hyperlink>
      <w:r>
        <w:t>).</w:t>
      </w:r>
    </w:p>
    <w:p w14:paraId="311136A7" w14:textId="7041A8EC" w:rsidR="00CD0587" w:rsidRPr="00DD7DB6" w:rsidRDefault="00CD0587" w:rsidP="00F06B6B">
      <w:pPr>
        <w:pStyle w:val="Heading3"/>
        <w:rPr>
          <w:bCs/>
        </w:rPr>
      </w:pPr>
      <w:bookmarkStart w:id="111" w:name="_Toc64014916"/>
      <w:bookmarkStart w:id="112" w:name="_Toc67555194"/>
      <w:bookmarkEnd w:id="110"/>
      <w:r w:rsidRPr="00DD7DB6">
        <w:rPr>
          <w:bCs/>
        </w:rPr>
        <w:t>J.4</w:t>
      </w:r>
      <w:r w:rsidRPr="00DD7DB6">
        <w:rPr>
          <w:bCs/>
        </w:rPr>
        <w:tab/>
        <w:t>Relations</w:t>
      </w:r>
      <w:bookmarkEnd w:id="111"/>
      <w:bookmarkEnd w:id="112"/>
    </w:p>
    <w:p w14:paraId="7C6A700B" w14:textId="6947DBEF" w:rsidR="00CD0587" w:rsidRPr="007F5DF9" w:rsidRDefault="00CD0587" w:rsidP="00F06B6B">
      <w:pPr>
        <w:pStyle w:val="Headingb"/>
      </w:pPr>
      <w:r>
        <w:t>Recommandations</w:t>
      </w:r>
    </w:p>
    <w:p w14:paraId="7EE182AC" w14:textId="77777777" w:rsidR="00F06B6B" w:rsidRDefault="00CD0587" w:rsidP="00F06B6B">
      <w:pPr>
        <w:pStyle w:val="enumlev1"/>
      </w:pPr>
      <w:r>
        <w:t>−</w:t>
      </w:r>
      <w:r w:rsidRPr="00FB0557">
        <w:tab/>
        <w:t>Recommandations</w:t>
      </w:r>
      <w:r w:rsidR="00E73902" w:rsidRPr="00E73902">
        <w:t xml:space="preserve"> </w:t>
      </w:r>
      <w:r w:rsidR="00E73902">
        <w:t>UIT-T</w:t>
      </w:r>
      <w:r w:rsidRPr="00FB0557">
        <w:t xml:space="preserve"> des séries F, H, J et Y portant sur l</w:t>
      </w:r>
      <w:r w:rsidR="001B1899">
        <w:t>'</w:t>
      </w:r>
      <w:r w:rsidRPr="00FB0557">
        <w:t>accessibilité et les facteurs humains</w:t>
      </w:r>
    </w:p>
    <w:p w14:paraId="6EC0061E" w14:textId="192A17D8" w:rsidR="00CD0587" w:rsidRPr="00FB0557" w:rsidRDefault="00CD0587" w:rsidP="00F06B6B">
      <w:pPr>
        <w:pStyle w:val="Headingb"/>
      </w:pPr>
      <w:r w:rsidRPr="00FB0557">
        <w:t>Questions</w:t>
      </w:r>
    </w:p>
    <w:p w14:paraId="57B7ACE0" w14:textId="5536CFCD" w:rsidR="00CD0587" w:rsidRPr="00FB0557" w:rsidRDefault="00CD0587" w:rsidP="00F06B6B">
      <w:pPr>
        <w:pStyle w:val="enumlev1"/>
      </w:pPr>
      <w:r>
        <w:t>−</w:t>
      </w:r>
      <w:r w:rsidRPr="00FB0557">
        <w:tab/>
        <w:t>Toutes les Question</w:t>
      </w:r>
      <w:r>
        <w:t>s</w:t>
      </w:r>
      <w:r w:rsidRPr="00FB0557">
        <w:t xml:space="preserve"> relevant de la CE 9</w:t>
      </w:r>
    </w:p>
    <w:p w14:paraId="3C6FF081" w14:textId="027602C1" w:rsidR="00CD0587" w:rsidRPr="007F5DF9" w:rsidRDefault="00CD0587" w:rsidP="00F06B6B">
      <w:pPr>
        <w:pStyle w:val="Headingb"/>
      </w:pPr>
      <w:r w:rsidRPr="007F5DF9">
        <w:t>Commissions d</w:t>
      </w:r>
      <w:r w:rsidR="001B1899">
        <w:t>'</w:t>
      </w:r>
      <w:r w:rsidRPr="007F5DF9">
        <w:t>études</w:t>
      </w:r>
    </w:p>
    <w:p w14:paraId="2D6A6A9E" w14:textId="3B3332AD" w:rsidR="00CD0587" w:rsidRPr="00FB0557" w:rsidRDefault="00CD0587" w:rsidP="00F06B6B">
      <w:pPr>
        <w:pStyle w:val="enumlev1"/>
      </w:pPr>
      <w:r>
        <w:t>−</w:t>
      </w:r>
      <w:r w:rsidRPr="00FB0557">
        <w:tab/>
        <w:t>CE 16 de l</w:t>
      </w:r>
      <w:r w:rsidR="001B1899">
        <w:t>'</w:t>
      </w:r>
      <w:r w:rsidRPr="00FB0557">
        <w:t>UIT-T (en particulier la Question 26/16 sur l</w:t>
      </w:r>
      <w:r w:rsidR="001B1899">
        <w:t>'</w:t>
      </w:r>
      <w:r w:rsidRPr="00FB0557">
        <w:t>accessibilité et la Question 8/16 sur la réalité augmentée, la réalité virtuelle et l</w:t>
      </w:r>
      <w:r w:rsidR="001B1899">
        <w:t>'</w:t>
      </w:r>
      <w:r w:rsidRPr="00FB0557">
        <w:t>expérience ILE)</w:t>
      </w:r>
    </w:p>
    <w:p w14:paraId="6688FC7F" w14:textId="4F0DDDFD" w:rsidR="00CD0587" w:rsidRPr="00FB0557" w:rsidRDefault="00CD0587" w:rsidP="00F06B6B">
      <w:pPr>
        <w:pStyle w:val="enumlev1"/>
      </w:pPr>
      <w:r>
        <w:t>−</w:t>
      </w:r>
      <w:r w:rsidRPr="00FB0557">
        <w:tab/>
        <w:t>CE 6 de l</w:t>
      </w:r>
      <w:r w:rsidR="001B1899">
        <w:t>'</w:t>
      </w:r>
      <w:r w:rsidRPr="00FB0557">
        <w:t>UIT-R</w:t>
      </w:r>
    </w:p>
    <w:p w14:paraId="304B90D2" w14:textId="367B34B7" w:rsidR="00CD0587" w:rsidRPr="00FB0557" w:rsidRDefault="00CD0587" w:rsidP="00F06B6B">
      <w:pPr>
        <w:pStyle w:val="enumlev1"/>
      </w:pPr>
      <w:r>
        <w:t>−</w:t>
      </w:r>
      <w:r w:rsidRPr="00FB0557">
        <w:tab/>
        <w:t>CE 1 et CE 2 de l</w:t>
      </w:r>
      <w:r w:rsidR="001B1899">
        <w:t>'</w:t>
      </w:r>
      <w:r w:rsidRPr="00FB0557">
        <w:t>UIT-D</w:t>
      </w:r>
    </w:p>
    <w:p w14:paraId="5093B52C" w14:textId="77777777" w:rsidR="00F06B6B" w:rsidRDefault="00CD0587" w:rsidP="00F06B6B">
      <w:pPr>
        <w:pStyle w:val="Headingb"/>
      </w:pPr>
      <w:r w:rsidRPr="007F5DF9">
        <w:t>Organismes de normalisation</w:t>
      </w:r>
    </w:p>
    <w:p w14:paraId="2EABCF53" w14:textId="2C5EEC15" w:rsidR="00CD0587" w:rsidRPr="00FB0557" w:rsidRDefault="00CD0587" w:rsidP="00F06B6B">
      <w:pPr>
        <w:pStyle w:val="enumlev1"/>
      </w:pPr>
      <w:r>
        <w:t>−</w:t>
      </w:r>
      <w:r w:rsidRPr="00FB0557">
        <w:tab/>
        <w:t>GRI-AVA de l</w:t>
      </w:r>
      <w:r w:rsidR="001B1899">
        <w:t>'</w:t>
      </w:r>
      <w:r w:rsidRPr="00FB0557">
        <w:t>UIT</w:t>
      </w:r>
    </w:p>
    <w:p w14:paraId="103D5FC6" w14:textId="63B00AEF" w:rsidR="00CD0587" w:rsidRPr="00FB0557" w:rsidRDefault="00CD0587" w:rsidP="00F06B6B">
      <w:pPr>
        <w:pStyle w:val="enumlev1"/>
      </w:pPr>
      <w:r>
        <w:t>−</w:t>
      </w:r>
      <w:r w:rsidRPr="00FB0557">
        <w:tab/>
        <w:t>ISO/CEI JTC1 SC35</w:t>
      </w:r>
    </w:p>
    <w:p w14:paraId="1D8FE063" w14:textId="6A7B66F7" w:rsidR="00CD0587" w:rsidRPr="00FB0557" w:rsidRDefault="00CD0587" w:rsidP="00F06B6B">
      <w:pPr>
        <w:pStyle w:val="enumlev1"/>
      </w:pPr>
      <w:r>
        <w:t>−</w:t>
      </w:r>
      <w:r w:rsidRPr="00FB0557">
        <w:tab/>
        <w:t>W3C</w:t>
      </w:r>
    </w:p>
    <w:p w14:paraId="339FE4F2" w14:textId="38270DB0" w:rsidR="00CD0587" w:rsidRPr="00FB0557" w:rsidRDefault="00CD0587" w:rsidP="00F06B6B">
      <w:pPr>
        <w:pStyle w:val="enumlev1"/>
      </w:pPr>
      <w:r>
        <w:t>−</w:t>
      </w:r>
      <w:r w:rsidRPr="00FB0557">
        <w:tab/>
        <w:t>G3ict</w:t>
      </w:r>
    </w:p>
    <w:p w14:paraId="181EED7C" w14:textId="662BB01B" w:rsidR="00CD0587" w:rsidRPr="00FB0557" w:rsidRDefault="00CD0587" w:rsidP="00F06B6B">
      <w:pPr>
        <w:pStyle w:val="enumlev1"/>
      </w:pPr>
      <w:r>
        <w:t>−</w:t>
      </w:r>
      <w:r w:rsidRPr="00FB0557">
        <w:tab/>
        <w:t>OMS</w:t>
      </w:r>
    </w:p>
    <w:p w14:paraId="7ACCEA43" w14:textId="1A5EC7AF" w:rsidR="00CD0587" w:rsidRDefault="00CD0587" w:rsidP="00F06B6B">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2A9CEEEE" w14:textId="77777777" w:rsidR="00A3245B" w:rsidRDefault="00A3245B" w:rsidP="00F06B6B">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sectPr w:rsidR="00A3245B" w:rsidSect="001A2CAE">
          <w:headerReference w:type="default" r:id="rId31"/>
          <w:footerReference w:type="even" r:id="rId32"/>
          <w:footerReference w:type="default" r:id="rId33"/>
          <w:footerReference w:type="first" r:id="rId34"/>
          <w:pgSz w:w="11907" w:h="16834"/>
          <w:pgMar w:top="1417" w:right="1134" w:bottom="1417" w:left="1134" w:header="720" w:footer="720" w:gutter="0"/>
          <w:cols w:space="720"/>
          <w:titlePg/>
          <w:docGrid w:linePitch="326"/>
        </w:sectPr>
      </w:pPr>
    </w:p>
    <w:p w14:paraId="6747AF9E" w14:textId="188825C5" w:rsidR="00CD0587" w:rsidRPr="007A3B59" w:rsidRDefault="00CD0587" w:rsidP="00A84A6A">
      <w:pPr>
        <w:pStyle w:val="Heading2"/>
      </w:pPr>
      <w:bookmarkStart w:id="113" w:name="_Toc62063767"/>
      <w:bookmarkStart w:id="114" w:name="_Toc64014917"/>
      <w:bookmarkStart w:id="115" w:name="_Toc67555195"/>
      <w:bookmarkStart w:id="116" w:name="_Hlk37501614"/>
      <w:r>
        <w:lastRenderedPageBreak/>
        <w:t>K</w:t>
      </w:r>
      <w:r>
        <w:tab/>
      </w:r>
      <w:r w:rsidRPr="00BE5856">
        <w:t xml:space="preserve">Question 12/9 – </w:t>
      </w:r>
      <w:bookmarkEnd w:id="113"/>
      <w:r w:rsidR="00EE4706" w:rsidRPr="00EE4706">
        <w:t>Fonctions évoluées utilisant l</w:t>
      </w:r>
      <w:r w:rsidR="001B1899">
        <w:t>'</w:t>
      </w:r>
      <w:r w:rsidR="00EE4706" w:rsidRPr="00EE4706">
        <w:t>intelligence artificielle sur les réseaux câblés intégrés large bande</w:t>
      </w:r>
      <w:bookmarkEnd w:id="114"/>
      <w:bookmarkEnd w:id="115"/>
    </w:p>
    <w:bookmarkEnd w:id="116"/>
    <w:p w14:paraId="442936EF" w14:textId="72ED9167" w:rsidR="00CD0587" w:rsidRPr="00D56C96" w:rsidRDefault="00CD0587" w:rsidP="00F06B6B">
      <w:pPr>
        <w:pStyle w:val="Questionhistory"/>
        <w:spacing w:before="100"/>
        <w:rPr>
          <w:lang w:val="fr-CH"/>
        </w:rPr>
      </w:pPr>
      <w:r w:rsidRPr="00D56C96">
        <w:rPr>
          <w:lang w:val="fr-CH"/>
        </w:rPr>
        <w:t>(Nouvelle Question)</w:t>
      </w:r>
    </w:p>
    <w:p w14:paraId="7C2D564C" w14:textId="57EF236B" w:rsidR="00CD0587" w:rsidRPr="00DD7DB6" w:rsidRDefault="00CD0587" w:rsidP="00F06B6B">
      <w:pPr>
        <w:pStyle w:val="Heading3"/>
        <w:rPr>
          <w:bCs/>
          <w:lang w:val="fr-CH"/>
        </w:rPr>
      </w:pPr>
      <w:bookmarkStart w:id="117" w:name="_Toc64014918"/>
      <w:bookmarkStart w:id="118" w:name="_Toc67555196"/>
      <w:r w:rsidRPr="00DD7DB6">
        <w:rPr>
          <w:bCs/>
          <w:lang w:val="fr-CH"/>
        </w:rPr>
        <w:t>K.1</w:t>
      </w:r>
      <w:r w:rsidRPr="00DD7DB6">
        <w:rPr>
          <w:bCs/>
          <w:lang w:val="fr-CH"/>
        </w:rPr>
        <w:tab/>
        <w:t>Motifs</w:t>
      </w:r>
      <w:bookmarkEnd w:id="117"/>
      <w:bookmarkEnd w:id="118"/>
    </w:p>
    <w:p w14:paraId="3D3A9C8A" w14:textId="00584C75" w:rsidR="00E73902" w:rsidRDefault="00E73902" w:rsidP="00F06B6B">
      <w:pPr>
        <w:rPr>
          <w:lang w:val="fr-CH"/>
        </w:rPr>
      </w:pPr>
      <w:r w:rsidRPr="00E73902">
        <w:rPr>
          <w:lang w:val="fr-CH"/>
        </w:rPr>
        <w:t>L</w:t>
      </w:r>
      <w:r w:rsidR="001B1899">
        <w:rPr>
          <w:lang w:val="fr-CH"/>
        </w:rPr>
        <w:t>'</w:t>
      </w:r>
      <w:r w:rsidRPr="00E73902">
        <w:rPr>
          <w:lang w:val="fr-CH"/>
        </w:rPr>
        <w:t xml:space="preserve">intelligence artificielle (IA) </w:t>
      </w:r>
      <w:r>
        <w:rPr>
          <w:color w:val="000000"/>
        </w:rPr>
        <w:t>est de plus en plus couramment utilisée</w:t>
      </w:r>
      <w:r w:rsidRPr="00E73902">
        <w:rPr>
          <w:lang w:val="fr-CH"/>
        </w:rPr>
        <w:t xml:space="preserve"> dans le cadre de la transmission et de l</w:t>
      </w:r>
      <w:r w:rsidR="001B1899">
        <w:rPr>
          <w:lang w:val="fr-CH"/>
        </w:rPr>
        <w:t>'</w:t>
      </w:r>
      <w:r w:rsidRPr="00E73902">
        <w:rPr>
          <w:lang w:val="fr-CH"/>
        </w:rPr>
        <w:t xml:space="preserve">affichage de bout en bout de contenus vidéo et télévisuels </w:t>
      </w:r>
      <w:r>
        <w:rPr>
          <w:lang w:val="fr-CH"/>
        </w:rPr>
        <w:t>évolués.</w:t>
      </w:r>
      <w:r w:rsidRPr="00E73902">
        <w:rPr>
          <w:lang w:val="fr-CH"/>
        </w:rPr>
        <w:t xml:space="preserve"> </w:t>
      </w:r>
      <w:r>
        <w:rPr>
          <w:lang w:val="fr-CH"/>
        </w:rPr>
        <w:t>En conséquence, l</w:t>
      </w:r>
      <w:r w:rsidRPr="00E73902">
        <w:rPr>
          <w:lang w:val="fr-CH"/>
        </w:rPr>
        <w:t xml:space="preserve">a mise en œuvre de fonctions </w:t>
      </w:r>
      <w:r>
        <w:rPr>
          <w:color w:val="000000"/>
        </w:rPr>
        <w:t>reposant sur l</w:t>
      </w:r>
      <w:r w:rsidR="001B1899">
        <w:rPr>
          <w:color w:val="000000"/>
        </w:rPr>
        <w:t>'</w:t>
      </w:r>
      <w:r>
        <w:rPr>
          <w:color w:val="000000"/>
        </w:rPr>
        <w:t xml:space="preserve">IA </w:t>
      </w:r>
      <w:r w:rsidRPr="00E73902">
        <w:rPr>
          <w:lang w:val="fr-CH"/>
        </w:rPr>
        <w:t>modifie</w:t>
      </w:r>
      <w:r w:rsidR="00E056A2">
        <w:rPr>
          <w:lang w:val="fr-CH"/>
        </w:rPr>
        <w:t xml:space="preserve"> </w:t>
      </w:r>
      <w:r w:rsidRPr="00E73902">
        <w:rPr>
          <w:lang w:val="fr-CH"/>
        </w:rPr>
        <w:t>le comportement et l</w:t>
      </w:r>
      <w:r w:rsidR="001B1899">
        <w:rPr>
          <w:lang w:val="fr-CH"/>
        </w:rPr>
        <w:t>'</w:t>
      </w:r>
      <w:r w:rsidRPr="00E73902">
        <w:rPr>
          <w:lang w:val="fr-CH"/>
        </w:rPr>
        <w:t>expérience du client.</w:t>
      </w:r>
      <w:r w:rsidRPr="00E73902">
        <w:t xml:space="preserve"> </w:t>
      </w:r>
      <w:r w:rsidRPr="00E73902">
        <w:rPr>
          <w:lang w:val="fr-CH"/>
        </w:rPr>
        <w:t>Grâce à ces fonctions intelligentes, les utilisateurs fina</w:t>
      </w:r>
      <w:r>
        <w:rPr>
          <w:lang w:val="fr-CH"/>
        </w:rPr>
        <w:t>ls</w:t>
      </w:r>
      <w:r w:rsidRPr="00E73902">
        <w:rPr>
          <w:lang w:val="fr-CH"/>
        </w:rPr>
        <w:t xml:space="preserve"> peuvent bénéficier de propositions personnalisées de sélection et de filtrage d</w:t>
      </w:r>
      <w:r w:rsidR="00D56C96">
        <w:rPr>
          <w:lang w:val="fr-CH"/>
        </w:rPr>
        <w:t>e</w:t>
      </w:r>
      <w:r w:rsidRPr="00E73902">
        <w:rPr>
          <w:lang w:val="fr-CH"/>
        </w:rPr>
        <w:t xml:space="preserve"> contenu</w:t>
      </w:r>
      <w:r w:rsidR="00D56C96">
        <w:rPr>
          <w:lang w:val="fr-CH"/>
        </w:rPr>
        <w:t>s</w:t>
      </w:r>
      <w:r w:rsidRPr="00E73902">
        <w:rPr>
          <w:lang w:val="fr-CH"/>
        </w:rPr>
        <w:t xml:space="preserve"> vidéo</w:t>
      </w:r>
      <w:r w:rsidR="00B13330">
        <w:rPr>
          <w:lang w:val="fr-CH"/>
        </w:rPr>
        <w:t>,</w:t>
      </w:r>
      <w:r w:rsidRPr="00E73902">
        <w:rPr>
          <w:lang w:val="fr-CH"/>
        </w:rPr>
        <w:t xml:space="preserve"> d</w:t>
      </w:r>
      <w:r w:rsidR="001B1899">
        <w:rPr>
          <w:lang w:val="fr-CH"/>
        </w:rPr>
        <w:t>'</w:t>
      </w:r>
      <w:r w:rsidRPr="00E73902">
        <w:rPr>
          <w:lang w:val="fr-CH"/>
        </w:rPr>
        <w:t xml:space="preserve">une </w:t>
      </w:r>
      <w:r w:rsidR="00D56C96">
        <w:rPr>
          <w:color w:val="000000"/>
          <w:lang w:val="fr-CH"/>
        </w:rPr>
        <w:t>d</w:t>
      </w:r>
      <w:proofErr w:type="spellStart"/>
      <w:r w:rsidR="00DF5184">
        <w:rPr>
          <w:color w:val="000000"/>
        </w:rPr>
        <w:t>iffusion</w:t>
      </w:r>
      <w:proofErr w:type="spellEnd"/>
      <w:r w:rsidR="00DF5184">
        <w:rPr>
          <w:color w:val="000000"/>
        </w:rPr>
        <w:t xml:space="preserve"> p</w:t>
      </w:r>
      <w:r w:rsidR="00D56C96" w:rsidRPr="00E73902">
        <w:rPr>
          <w:lang w:val="fr-CH"/>
        </w:rPr>
        <w:t xml:space="preserve">lus efficace </w:t>
      </w:r>
      <w:r w:rsidR="00D56C96">
        <w:rPr>
          <w:color w:val="000000"/>
        </w:rPr>
        <w:t>des contenus vidéos</w:t>
      </w:r>
      <w:r w:rsidR="00E056A2">
        <w:rPr>
          <w:color w:val="000000"/>
        </w:rPr>
        <w:t xml:space="preserve"> </w:t>
      </w:r>
      <w:r w:rsidRPr="00E73902">
        <w:rPr>
          <w:lang w:val="fr-CH"/>
        </w:rPr>
        <w:t>et d</w:t>
      </w:r>
      <w:r w:rsidR="001B1899">
        <w:rPr>
          <w:lang w:val="fr-CH"/>
        </w:rPr>
        <w:t>'</w:t>
      </w:r>
      <w:r w:rsidRPr="00E73902">
        <w:rPr>
          <w:lang w:val="fr-CH"/>
        </w:rPr>
        <w:t>une harmonisation de l</w:t>
      </w:r>
      <w:r w:rsidR="001B1899">
        <w:rPr>
          <w:lang w:val="fr-CH"/>
        </w:rPr>
        <w:t>'</w:t>
      </w:r>
      <w:r w:rsidRPr="00E73902">
        <w:rPr>
          <w:lang w:val="fr-CH"/>
        </w:rPr>
        <w:t xml:space="preserve">affichage vidéo. </w:t>
      </w:r>
      <w:r w:rsidR="00950F8A">
        <w:rPr>
          <w:lang w:val="fr-CH"/>
        </w:rPr>
        <w:t>Pour les</w:t>
      </w:r>
      <w:r w:rsidR="00E056A2">
        <w:rPr>
          <w:lang w:val="fr-CH"/>
        </w:rPr>
        <w:t xml:space="preserve"> </w:t>
      </w:r>
      <w:r w:rsidRPr="00E73902">
        <w:rPr>
          <w:lang w:val="fr-CH"/>
        </w:rPr>
        <w:t>fournisseurs de services</w:t>
      </w:r>
      <w:r w:rsidR="00950F8A">
        <w:rPr>
          <w:lang w:val="fr-CH"/>
        </w:rPr>
        <w:t>, l</w:t>
      </w:r>
      <w:r w:rsidR="001B1899">
        <w:rPr>
          <w:lang w:val="fr-CH"/>
        </w:rPr>
        <w:t>'</w:t>
      </w:r>
      <w:r w:rsidR="00950F8A">
        <w:rPr>
          <w:lang w:val="fr-CH"/>
        </w:rPr>
        <w:t>intérêt de ces fonctions est qu</w:t>
      </w:r>
      <w:r w:rsidR="001B1899">
        <w:rPr>
          <w:lang w:val="fr-CH"/>
        </w:rPr>
        <w:t>'</w:t>
      </w:r>
      <w:r w:rsidR="00950F8A">
        <w:rPr>
          <w:lang w:val="fr-CH"/>
        </w:rPr>
        <w:t>elles leur permettront de</w:t>
      </w:r>
      <w:r w:rsidR="00E056A2">
        <w:rPr>
          <w:lang w:val="fr-CH"/>
        </w:rPr>
        <w:t xml:space="preserve"> </w:t>
      </w:r>
      <w:r w:rsidR="00950F8A">
        <w:rPr>
          <w:lang w:val="fr-CH"/>
        </w:rPr>
        <w:t xml:space="preserve">mieux cerner les </w:t>
      </w:r>
      <w:r w:rsidRPr="00E73902">
        <w:rPr>
          <w:lang w:val="fr-CH"/>
        </w:rPr>
        <w:t>comportements des utilisateurs, ce qui facilite</w:t>
      </w:r>
      <w:r w:rsidR="00950F8A">
        <w:rPr>
          <w:lang w:val="fr-CH"/>
        </w:rPr>
        <w:t>ra</w:t>
      </w:r>
      <w:r w:rsidRPr="00E73902">
        <w:rPr>
          <w:lang w:val="fr-CH"/>
        </w:rPr>
        <w:t xml:space="preserve"> la migration et la mise à niveau des réseaux, des systèmes et des </w:t>
      </w:r>
      <w:r w:rsidR="00950F8A">
        <w:rPr>
          <w:lang w:val="fr-CH"/>
        </w:rPr>
        <w:t>dispositifs.</w:t>
      </w:r>
    </w:p>
    <w:p w14:paraId="32ED6474" w14:textId="130EF813" w:rsidR="00CD0587" w:rsidRPr="00E07FA7" w:rsidRDefault="00950F8A" w:rsidP="00F06B6B">
      <w:pPr>
        <w:rPr>
          <w:lang w:val="fr-CH"/>
        </w:rPr>
      </w:pPr>
      <w:r>
        <w:rPr>
          <w:lang w:val="fr-CH"/>
        </w:rPr>
        <w:t>En plus des</w:t>
      </w:r>
      <w:r w:rsidRPr="00950F8A">
        <w:rPr>
          <w:lang w:val="fr-CH"/>
        </w:rPr>
        <w:t xml:space="preserve"> fonctions classiques de transmission et d</w:t>
      </w:r>
      <w:r w:rsidR="001B1899">
        <w:rPr>
          <w:lang w:val="fr-CH"/>
        </w:rPr>
        <w:t>'</w:t>
      </w:r>
      <w:r w:rsidRPr="00950F8A">
        <w:rPr>
          <w:lang w:val="fr-CH"/>
        </w:rPr>
        <w:t xml:space="preserve">affichage, </w:t>
      </w:r>
      <w:r>
        <w:rPr>
          <w:lang w:val="fr-CH"/>
        </w:rPr>
        <w:t>plusieurs</w:t>
      </w:r>
      <w:r w:rsidRPr="00950F8A">
        <w:rPr>
          <w:lang w:val="fr-CH"/>
        </w:rPr>
        <w:t xml:space="preserve"> autres fonctions intelligentes, notamment la collecte et l</w:t>
      </w:r>
      <w:r w:rsidR="001B1899">
        <w:rPr>
          <w:lang w:val="fr-CH"/>
        </w:rPr>
        <w:t>'</w:t>
      </w:r>
      <w:r w:rsidRPr="00950F8A">
        <w:rPr>
          <w:lang w:val="fr-CH"/>
        </w:rPr>
        <w:t xml:space="preserve">analyse de statistiques pour suggérer </w:t>
      </w:r>
      <w:r>
        <w:rPr>
          <w:lang w:val="fr-CH"/>
        </w:rPr>
        <w:t>des</w:t>
      </w:r>
      <w:r w:rsidR="00E056A2">
        <w:rPr>
          <w:lang w:val="fr-CH"/>
        </w:rPr>
        <w:t xml:space="preserve"> </w:t>
      </w:r>
      <w:r w:rsidRPr="00950F8A">
        <w:rPr>
          <w:lang w:val="fr-CH"/>
        </w:rPr>
        <w:t>contenu</w:t>
      </w:r>
      <w:r>
        <w:rPr>
          <w:lang w:val="fr-CH"/>
        </w:rPr>
        <w:t>s</w:t>
      </w:r>
      <w:r w:rsidRPr="00950F8A">
        <w:rPr>
          <w:lang w:val="fr-CH"/>
        </w:rPr>
        <w:t xml:space="preserve"> personnalisé</w:t>
      </w:r>
      <w:r>
        <w:rPr>
          <w:lang w:val="fr-CH"/>
        </w:rPr>
        <w:t>s</w:t>
      </w:r>
      <w:r w:rsidRPr="00950F8A">
        <w:rPr>
          <w:lang w:val="fr-CH"/>
        </w:rPr>
        <w:t>, l</w:t>
      </w:r>
      <w:r w:rsidR="001B1899">
        <w:rPr>
          <w:lang w:val="fr-CH"/>
        </w:rPr>
        <w:t>'</w:t>
      </w:r>
      <w:r w:rsidRPr="00950F8A">
        <w:rPr>
          <w:lang w:val="fr-CH"/>
        </w:rPr>
        <w:t>optimisation des systèmes et des dispositifs, etc.</w:t>
      </w:r>
      <w:r w:rsidR="00B13330">
        <w:rPr>
          <w:lang w:val="fr-CH"/>
        </w:rPr>
        <w:t xml:space="preserve">, </w:t>
      </w:r>
      <w:r w:rsidRPr="00950F8A">
        <w:rPr>
          <w:lang w:val="fr-CH"/>
        </w:rPr>
        <w:t>peuvent être installées dans les réseaux intégrés</w:t>
      </w:r>
      <w:r w:rsidR="00FB49A6" w:rsidRPr="00FB49A6">
        <w:rPr>
          <w:lang w:val="fr-CH"/>
        </w:rPr>
        <w:t xml:space="preserve"> </w:t>
      </w:r>
      <w:r w:rsidR="00FB49A6" w:rsidRPr="00950F8A">
        <w:rPr>
          <w:lang w:val="fr-CH"/>
        </w:rPr>
        <w:t>large bande</w:t>
      </w:r>
      <w:r>
        <w:rPr>
          <w:lang w:val="fr-CH"/>
        </w:rPr>
        <w:t>, afin de</w:t>
      </w:r>
      <w:r w:rsidRPr="00950F8A">
        <w:rPr>
          <w:lang w:val="fr-CH"/>
        </w:rPr>
        <w:t xml:space="preserve"> permettre une expérience vidéo </w:t>
      </w:r>
      <w:r>
        <w:rPr>
          <w:color w:val="000000"/>
        </w:rPr>
        <w:t xml:space="preserve">en immersion </w:t>
      </w:r>
      <w:r w:rsidRPr="00950F8A">
        <w:rPr>
          <w:lang w:val="fr-CH"/>
        </w:rPr>
        <w:t>et</w:t>
      </w:r>
      <w:r w:rsidRPr="00950F8A">
        <w:rPr>
          <w:color w:val="000000"/>
        </w:rPr>
        <w:t xml:space="preserve"> </w:t>
      </w:r>
      <w:r>
        <w:rPr>
          <w:color w:val="000000"/>
        </w:rPr>
        <w:t>de satisfaire les clients</w:t>
      </w:r>
      <w:r w:rsidR="00E056A2">
        <w:rPr>
          <w:lang w:val="fr-CH"/>
        </w:rPr>
        <w:t xml:space="preserve"> </w:t>
      </w:r>
      <w:r w:rsidRPr="00950F8A">
        <w:rPr>
          <w:lang w:val="fr-CH"/>
        </w:rPr>
        <w:t xml:space="preserve">en </w:t>
      </w:r>
      <w:r>
        <w:rPr>
          <w:lang w:val="fr-CH"/>
        </w:rPr>
        <w:t xml:space="preserve">mettant à leur disposition </w:t>
      </w:r>
      <w:r w:rsidRPr="00950F8A">
        <w:rPr>
          <w:lang w:val="fr-CH"/>
        </w:rPr>
        <w:t>de</w:t>
      </w:r>
      <w:r w:rsidR="00E07FA7">
        <w:rPr>
          <w:lang w:val="fr-CH"/>
        </w:rPr>
        <w:t>s</w:t>
      </w:r>
      <w:r w:rsidRPr="00950F8A">
        <w:rPr>
          <w:lang w:val="fr-CH"/>
        </w:rPr>
        <w:t xml:space="preserve"> service</w:t>
      </w:r>
      <w:r w:rsidR="00E07FA7">
        <w:rPr>
          <w:lang w:val="fr-CH"/>
        </w:rPr>
        <w:t>s</w:t>
      </w:r>
      <w:r w:rsidRPr="00950F8A">
        <w:rPr>
          <w:lang w:val="fr-CH"/>
        </w:rPr>
        <w:t xml:space="preserve"> "</w:t>
      </w:r>
      <w:r>
        <w:rPr>
          <w:color w:val="000000"/>
        </w:rPr>
        <w:t>sans intervention</w:t>
      </w:r>
      <w:r w:rsidR="001B1899">
        <w:rPr>
          <w:color w:val="000000"/>
        </w:rPr>
        <w:t>"</w:t>
      </w:r>
      <w:r w:rsidR="00E07FA7">
        <w:rPr>
          <w:color w:val="000000"/>
        </w:rPr>
        <w:t>.</w:t>
      </w:r>
      <w:r w:rsidR="00E07FA7" w:rsidRPr="00E07FA7">
        <w:t xml:space="preserve"> </w:t>
      </w:r>
      <w:r w:rsidR="00E07FA7" w:rsidRPr="00E07FA7">
        <w:rPr>
          <w:color w:val="000000"/>
        </w:rPr>
        <w:t xml:space="preserve">Ces fonctions </w:t>
      </w:r>
      <w:r w:rsidR="00E07FA7">
        <w:rPr>
          <w:color w:val="000000"/>
        </w:rPr>
        <w:t>utilisant</w:t>
      </w:r>
      <w:r w:rsidR="00E07FA7" w:rsidRPr="00E07FA7">
        <w:rPr>
          <w:color w:val="000000"/>
        </w:rPr>
        <w:t xml:space="preserve"> </w:t>
      </w:r>
      <w:r w:rsidR="00E07FA7">
        <w:rPr>
          <w:color w:val="000000"/>
        </w:rPr>
        <w:t>l</w:t>
      </w:r>
      <w:r w:rsidR="001B1899">
        <w:rPr>
          <w:color w:val="000000"/>
        </w:rPr>
        <w:t>'</w:t>
      </w:r>
      <w:r w:rsidR="00E07FA7" w:rsidRPr="00E07FA7">
        <w:rPr>
          <w:color w:val="000000"/>
        </w:rPr>
        <w:t>IA peuvent être conçues et mises en œuvre dans différentes parties de l</w:t>
      </w:r>
      <w:r w:rsidR="001B1899">
        <w:rPr>
          <w:color w:val="000000"/>
        </w:rPr>
        <w:t>'</w:t>
      </w:r>
      <w:r w:rsidR="00E07FA7" w:rsidRPr="00E07FA7">
        <w:rPr>
          <w:color w:val="000000"/>
        </w:rPr>
        <w:t xml:space="preserve">ensemble du réseau, par exemple la plate-forme </w:t>
      </w:r>
      <w:r w:rsidR="00DF5184">
        <w:rPr>
          <w:color w:val="000000"/>
        </w:rPr>
        <w:t>en nuage</w:t>
      </w:r>
      <w:r w:rsidR="00E07FA7" w:rsidRPr="00E07FA7">
        <w:rPr>
          <w:color w:val="000000"/>
        </w:rPr>
        <w:t>, l</w:t>
      </w:r>
      <w:r w:rsidR="001B1899">
        <w:rPr>
          <w:color w:val="000000"/>
        </w:rPr>
        <w:t>'</w:t>
      </w:r>
      <w:r w:rsidR="00E07FA7" w:rsidRPr="00E07FA7">
        <w:rPr>
          <w:color w:val="000000"/>
        </w:rPr>
        <w:t xml:space="preserve">entité </w:t>
      </w:r>
      <w:r w:rsidR="00E07FA7">
        <w:rPr>
          <w:color w:val="000000"/>
        </w:rPr>
        <w:t>exploitant l</w:t>
      </w:r>
      <w:r w:rsidR="001B1899">
        <w:rPr>
          <w:color w:val="000000"/>
        </w:rPr>
        <w:t>'</w:t>
      </w:r>
      <w:r w:rsidR="00E07FA7" w:rsidRPr="00E07FA7">
        <w:rPr>
          <w:color w:val="000000"/>
        </w:rPr>
        <w:t xml:space="preserve">informatique </w:t>
      </w:r>
      <w:r w:rsidR="00E07FA7">
        <w:rPr>
          <w:color w:val="000000"/>
        </w:rPr>
        <w:t xml:space="preserve">en </w:t>
      </w:r>
      <w:r w:rsidR="00E07FA7" w:rsidRPr="00E07FA7">
        <w:rPr>
          <w:color w:val="000000"/>
        </w:rPr>
        <w:t>périphérie, le système d</w:t>
      </w:r>
      <w:r w:rsidR="001B1899">
        <w:rPr>
          <w:color w:val="000000"/>
        </w:rPr>
        <w:t>'</w:t>
      </w:r>
      <w:r w:rsidR="00E07FA7" w:rsidRPr="00E07FA7">
        <w:rPr>
          <w:color w:val="000000"/>
        </w:rPr>
        <w:t xml:space="preserve">exploitation, la passerelle, le </w:t>
      </w:r>
      <w:r w:rsidR="00E07FA7">
        <w:rPr>
          <w:color w:val="000000"/>
        </w:rPr>
        <w:t xml:space="preserve">boîtier-décodeur </w:t>
      </w:r>
      <w:r w:rsidR="00E07FA7" w:rsidRPr="00E07FA7">
        <w:rPr>
          <w:color w:val="000000"/>
        </w:rPr>
        <w:t>et le système de gestion et</w:t>
      </w:r>
      <w:r w:rsidR="00E07FA7" w:rsidRPr="00E07FA7">
        <w:rPr>
          <w:lang w:val="fr-CH"/>
        </w:rPr>
        <w:t xml:space="preserve"> </w:t>
      </w:r>
      <w:r w:rsidR="00E07FA7">
        <w:rPr>
          <w:lang w:val="fr-CH"/>
        </w:rPr>
        <w:t>d</w:t>
      </w:r>
      <w:r w:rsidR="001B1899">
        <w:rPr>
          <w:lang w:val="fr-CH"/>
        </w:rPr>
        <w:t>'</w:t>
      </w:r>
      <w:r w:rsidR="00CD0587" w:rsidRPr="00E07FA7">
        <w:rPr>
          <w:lang w:val="fr-CH"/>
        </w:rPr>
        <w:t>optimi</w:t>
      </w:r>
      <w:r w:rsidR="00E07FA7">
        <w:rPr>
          <w:lang w:val="fr-CH"/>
        </w:rPr>
        <w:t>s</w:t>
      </w:r>
      <w:r w:rsidR="00CD0587" w:rsidRPr="00E07FA7">
        <w:rPr>
          <w:lang w:val="fr-CH"/>
        </w:rPr>
        <w:t>ation</w:t>
      </w:r>
      <w:r w:rsidR="00DF5184">
        <w:rPr>
          <w:lang w:val="fr-CH"/>
        </w:rPr>
        <w:t>.</w:t>
      </w:r>
    </w:p>
    <w:p w14:paraId="58337BE6" w14:textId="41E09333" w:rsidR="00CD0587" w:rsidRPr="00E07FA7" w:rsidRDefault="00DF5184" w:rsidP="00F06B6B">
      <w:pPr>
        <w:rPr>
          <w:lang w:val="fr-CH"/>
        </w:rPr>
      </w:pPr>
      <w:r>
        <w:rPr>
          <w:lang w:val="fr-CH"/>
        </w:rPr>
        <w:t xml:space="preserve">Afin </w:t>
      </w:r>
      <w:r w:rsidR="00E07FA7">
        <w:rPr>
          <w:lang w:val="fr-CH"/>
        </w:rPr>
        <w:t>d</w:t>
      </w:r>
      <w:r w:rsidR="001B1899">
        <w:rPr>
          <w:lang w:val="fr-CH"/>
        </w:rPr>
        <w:t>'</w:t>
      </w:r>
      <w:r w:rsidR="00E07FA7">
        <w:rPr>
          <w:lang w:val="fr-CH"/>
        </w:rPr>
        <w:t>exploiter au mieux</w:t>
      </w:r>
      <w:r w:rsidR="00E07FA7" w:rsidRPr="00E07FA7">
        <w:rPr>
          <w:lang w:val="fr-CH"/>
        </w:rPr>
        <w:t xml:space="preserve"> </w:t>
      </w:r>
      <w:r w:rsidR="00E07FA7">
        <w:rPr>
          <w:lang w:val="fr-CH"/>
        </w:rPr>
        <w:t>les</w:t>
      </w:r>
      <w:r w:rsidR="00E07FA7" w:rsidRPr="00E07FA7">
        <w:rPr>
          <w:lang w:val="fr-CH"/>
        </w:rPr>
        <w:t xml:space="preserve"> fonctions intelligentes, </w:t>
      </w:r>
      <w:r w:rsidR="00E07FA7">
        <w:rPr>
          <w:lang w:val="fr-CH"/>
        </w:rPr>
        <w:t xml:space="preserve">il faut étudier </w:t>
      </w:r>
      <w:r w:rsidR="00E07FA7" w:rsidRPr="00E07FA7">
        <w:rPr>
          <w:lang w:val="fr-CH"/>
        </w:rPr>
        <w:t xml:space="preserve">les aspects </w:t>
      </w:r>
      <w:proofErr w:type="gramStart"/>
      <w:r w:rsidR="00E07FA7" w:rsidRPr="00E07FA7">
        <w:rPr>
          <w:lang w:val="fr-CH"/>
        </w:rPr>
        <w:t>suivants</w:t>
      </w:r>
      <w:r w:rsidR="00BB139F">
        <w:rPr>
          <w:lang w:val="fr-CH"/>
        </w:rPr>
        <w:t>:</w:t>
      </w:r>
      <w:proofErr w:type="gramEnd"/>
    </w:p>
    <w:p w14:paraId="4DC43725" w14:textId="42FC4A75" w:rsidR="00E07FA7" w:rsidRDefault="00CD0587" w:rsidP="00F06B6B">
      <w:pPr>
        <w:pStyle w:val="enumlev1"/>
        <w:tabs>
          <w:tab w:val="clear" w:pos="794"/>
        </w:tabs>
        <w:rPr>
          <w:lang w:val="fr-CH"/>
        </w:rPr>
      </w:pPr>
      <w:r w:rsidRPr="00E07FA7">
        <w:rPr>
          <w:lang w:val="fr-CH"/>
        </w:rPr>
        <w:t>–</w:t>
      </w:r>
      <w:r w:rsidRPr="00E07FA7">
        <w:rPr>
          <w:lang w:val="fr-CH"/>
        </w:rPr>
        <w:tab/>
      </w:r>
      <w:r w:rsidR="00DF5184">
        <w:rPr>
          <w:lang w:val="fr-CH"/>
        </w:rPr>
        <w:t>A</w:t>
      </w:r>
      <w:r w:rsidR="00E07FA7" w:rsidRPr="00E07FA7">
        <w:rPr>
          <w:lang w:val="fr-CH"/>
        </w:rPr>
        <w:t>nalyse statistique d</w:t>
      </w:r>
      <w:r w:rsidR="00E07FA7">
        <w:rPr>
          <w:lang w:val="fr-CH"/>
        </w:rPr>
        <w:t>es</w:t>
      </w:r>
      <w:r w:rsidR="00E07FA7" w:rsidRPr="00E07FA7">
        <w:rPr>
          <w:lang w:val="fr-CH"/>
        </w:rPr>
        <w:t xml:space="preserve"> comportement</w:t>
      </w:r>
      <w:r w:rsidR="00E07FA7">
        <w:rPr>
          <w:lang w:val="fr-CH"/>
        </w:rPr>
        <w:t>s</w:t>
      </w:r>
      <w:r w:rsidR="00E07FA7" w:rsidRPr="00E07FA7">
        <w:rPr>
          <w:lang w:val="fr-CH"/>
        </w:rPr>
        <w:t xml:space="preserve"> de visionnage pour </w:t>
      </w:r>
      <w:r w:rsidR="00E07FA7">
        <w:rPr>
          <w:lang w:val="fr-CH"/>
        </w:rPr>
        <w:t>offrir</w:t>
      </w:r>
      <w:r w:rsidR="00E07FA7" w:rsidRPr="00E07FA7">
        <w:rPr>
          <w:lang w:val="fr-CH"/>
        </w:rPr>
        <w:t xml:space="preserve"> au client</w:t>
      </w:r>
      <w:r w:rsidR="00E07FA7">
        <w:rPr>
          <w:lang w:val="fr-CH"/>
        </w:rPr>
        <w:t xml:space="preserve"> des</w:t>
      </w:r>
      <w:r w:rsidR="00E056A2">
        <w:rPr>
          <w:lang w:val="fr-CH"/>
        </w:rPr>
        <w:t xml:space="preserve"> </w:t>
      </w:r>
      <w:r w:rsidR="00E07FA7" w:rsidRPr="00E07FA7">
        <w:rPr>
          <w:lang w:val="fr-CH"/>
        </w:rPr>
        <w:t>service</w:t>
      </w:r>
      <w:r w:rsidR="00E07FA7">
        <w:rPr>
          <w:lang w:val="fr-CH"/>
        </w:rPr>
        <w:t>s</w:t>
      </w:r>
      <w:r w:rsidR="00E07FA7" w:rsidRPr="00E07FA7">
        <w:rPr>
          <w:lang w:val="fr-CH"/>
        </w:rPr>
        <w:t xml:space="preserve"> personnalisé</w:t>
      </w:r>
      <w:r w:rsidR="00E07FA7">
        <w:rPr>
          <w:lang w:val="fr-CH"/>
        </w:rPr>
        <w:t>s de meilleure qualité</w:t>
      </w:r>
      <w:r w:rsidR="00DF5184">
        <w:rPr>
          <w:lang w:val="fr-CH"/>
        </w:rPr>
        <w:t>.</w:t>
      </w:r>
    </w:p>
    <w:p w14:paraId="0BE09AD5" w14:textId="3C0F9485" w:rsidR="00E07FA7" w:rsidRPr="00E07FA7" w:rsidRDefault="00CD0587" w:rsidP="00F06B6B">
      <w:pPr>
        <w:pStyle w:val="enumlev1"/>
        <w:tabs>
          <w:tab w:val="clear" w:pos="794"/>
        </w:tabs>
        <w:rPr>
          <w:lang w:val="fr-CH"/>
        </w:rPr>
      </w:pPr>
      <w:r w:rsidRPr="00E07FA7">
        <w:rPr>
          <w:lang w:val="fr-CH"/>
        </w:rPr>
        <w:t>–</w:t>
      </w:r>
      <w:r w:rsidRPr="00E07FA7">
        <w:rPr>
          <w:lang w:val="fr-CH"/>
        </w:rPr>
        <w:tab/>
      </w:r>
      <w:r w:rsidR="00DF5184">
        <w:rPr>
          <w:lang w:val="fr-CH"/>
        </w:rPr>
        <w:t>O</w:t>
      </w:r>
      <w:r w:rsidR="00E07FA7" w:rsidRPr="00E07FA7">
        <w:rPr>
          <w:lang w:val="fr-CH"/>
        </w:rPr>
        <w:t xml:space="preserve">ptimisation de la </w:t>
      </w:r>
      <w:r w:rsidR="004F2A92">
        <w:rPr>
          <w:lang w:val="fr-CH"/>
        </w:rPr>
        <w:t xml:space="preserve">transmission </w:t>
      </w:r>
      <w:r w:rsidR="00E07FA7">
        <w:rPr>
          <w:lang w:val="fr-CH"/>
        </w:rPr>
        <w:t xml:space="preserve">de </w:t>
      </w:r>
      <w:r w:rsidR="00E07FA7" w:rsidRPr="00E07FA7">
        <w:rPr>
          <w:lang w:val="fr-CH"/>
        </w:rPr>
        <w:t>vidéo</w:t>
      </w:r>
      <w:r w:rsidR="00E07FA7">
        <w:rPr>
          <w:lang w:val="fr-CH"/>
        </w:rPr>
        <w:t>s</w:t>
      </w:r>
      <w:r w:rsidR="00E07FA7" w:rsidRPr="00E07FA7">
        <w:rPr>
          <w:lang w:val="fr-CH"/>
        </w:rPr>
        <w:t>, de</w:t>
      </w:r>
      <w:r w:rsidR="00E07FA7">
        <w:rPr>
          <w:lang w:val="fr-CH"/>
        </w:rPr>
        <w:t xml:space="preserve"> programmes de</w:t>
      </w:r>
      <w:r w:rsidR="00E07FA7" w:rsidRPr="00E07FA7">
        <w:rPr>
          <w:lang w:val="fr-CH"/>
        </w:rPr>
        <w:t xml:space="preserve"> télévision et</w:t>
      </w:r>
      <w:r w:rsidR="00E056A2">
        <w:rPr>
          <w:lang w:val="fr-CH"/>
        </w:rPr>
        <w:t xml:space="preserve"> </w:t>
      </w:r>
      <w:r w:rsidR="00E07FA7" w:rsidRPr="00E07FA7">
        <w:rPr>
          <w:lang w:val="fr-CH"/>
        </w:rPr>
        <w:t xml:space="preserve">de données, tant du point de vue du codage de la source que du </w:t>
      </w:r>
      <w:r w:rsidR="004F2A92">
        <w:rPr>
          <w:lang w:val="fr-CH"/>
        </w:rPr>
        <w:t xml:space="preserve">codage du </w:t>
      </w:r>
      <w:r w:rsidR="00E07FA7" w:rsidRPr="00E07FA7">
        <w:rPr>
          <w:lang w:val="fr-CH"/>
        </w:rPr>
        <w:t>canal, sur le réseau intégré</w:t>
      </w:r>
      <w:r w:rsidR="00E056A2">
        <w:rPr>
          <w:lang w:val="fr-CH"/>
        </w:rPr>
        <w:t xml:space="preserve"> </w:t>
      </w:r>
      <w:r w:rsidR="00DF5184">
        <w:rPr>
          <w:lang w:val="fr-CH"/>
        </w:rPr>
        <w:t>large bande.</w:t>
      </w:r>
    </w:p>
    <w:p w14:paraId="53A82D29" w14:textId="44737B21" w:rsidR="00CD0587" w:rsidRPr="000A6ADD" w:rsidRDefault="00CD0587" w:rsidP="00F06B6B">
      <w:pPr>
        <w:pStyle w:val="enumlev1"/>
        <w:tabs>
          <w:tab w:val="clear" w:pos="794"/>
        </w:tabs>
        <w:rPr>
          <w:lang w:val="fr-CH"/>
        </w:rPr>
      </w:pPr>
      <w:r w:rsidRPr="004F2A92">
        <w:rPr>
          <w:lang w:val="fr-CH"/>
        </w:rPr>
        <w:t>–</w:t>
      </w:r>
      <w:r w:rsidRPr="004F2A92">
        <w:rPr>
          <w:lang w:val="fr-CH"/>
        </w:rPr>
        <w:tab/>
      </w:r>
      <w:r w:rsidR="00DF5184">
        <w:rPr>
          <w:lang w:val="fr-CH"/>
        </w:rPr>
        <w:t>O</w:t>
      </w:r>
      <w:r w:rsidR="004F2A92" w:rsidRPr="004F2A92">
        <w:rPr>
          <w:lang w:val="fr-CH"/>
        </w:rPr>
        <w:t>ptimisation</w:t>
      </w:r>
      <w:r w:rsidR="00E056A2">
        <w:rPr>
          <w:lang w:val="fr-CH"/>
        </w:rPr>
        <w:t xml:space="preserve"> </w:t>
      </w:r>
      <w:r w:rsidR="004F2A92">
        <w:rPr>
          <w:lang w:val="fr-CH"/>
        </w:rPr>
        <w:t>pour une</w:t>
      </w:r>
      <w:r w:rsidR="004F2A92" w:rsidRPr="004F2A92">
        <w:rPr>
          <w:lang w:val="fr-CH"/>
        </w:rPr>
        <w:t xml:space="preserve"> qualité de service</w:t>
      </w:r>
      <w:r w:rsidR="004F2A92">
        <w:rPr>
          <w:lang w:val="fr-CH"/>
        </w:rPr>
        <w:t xml:space="preserve"> multiple</w:t>
      </w:r>
      <w:r w:rsidR="00DF5184">
        <w:rPr>
          <w:lang w:val="fr-CH"/>
        </w:rPr>
        <w:t xml:space="preserve"> (multi-</w:t>
      </w:r>
      <w:r w:rsidR="004F2A92" w:rsidRPr="004F2A92">
        <w:rPr>
          <w:lang w:val="fr-CH"/>
        </w:rPr>
        <w:t>qualité de service</w:t>
      </w:r>
      <w:r w:rsidR="00DF5184">
        <w:rPr>
          <w:lang w:val="fr-CH"/>
        </w:rPr>
        <w:t xml:space="preserve">) et </w:t>
      </w:r>
      <w:proofErr w:type="spellStart"/>
      <w:r w:rsidR="00DF5184">
        <w:rPr>
          <w:lang w:val="fr-CH"/>
        </w:rPr>
        <w:t>auto</w:t>
      </w:r>
      <w:r w:rsidR="00DF5184">
        <w:rPr>
          <w:lang w:val="fr-CH"/>
        </w:rPr>
        <w:noBreakHyphen/>
      </w:r>
      <w:r w:rsidR="004F2A92" w:rsidRPr="004F2A92">
        <w:rPr>
          <w:lang w:val="fr-CH"/>
        </w:rPr>
        <w:t>adaptation</w:t>
      </w:r>
      <w:proofErr w:type="spellEnd"/>
      <w:r w:rsidR="004F2A92" w:rsidRPr="004F2A92">
        <w:rPr>
          <w:lang w:val="fr-CH"/>
        </w:rPr>
        <w:t xml:space="preserve"> dynamique </w:t>
      </w:r>
      <w:r w:rsidR="000A6ADD">
        <w:rPr>
          <w:lang w:val="fr-CH"/>
        </w:rPr>
        <w:t>avec</w:t>
      </w:r>
      <w:r w:rsidR="004F2A92" w:rsidRPr="004F2A92">
        <w:rPr>
          <w:lang w:val="fr-CH"/>
        </w:rPr>
        <w:t xml:space="preserve"> découpage du réseau pour harmoniser</w:t>
      </w:r>
      <w:r w:rsidR="00E056A2">
        <w:rPr>
          <w:lang w:val="fr-CH"/>
        </w:rPr>
        <w:t xml:space="preserve"> </w:t>
      </w:r>
      <w:r w:rsidR="004F2A92" w:rsidRPr="004F2A92">
        <w:rPr>
          <w:lang w:val="fr-CH"/>
        </w:rPr>
        <w:t>la transmission de la vidéo et de</w:t>
      </w:r>
      <w:r w:rsidR="000A6ADD">
        <w:rPr>
          <w:lang w:val="fr-CH"/>
        </w:rPr>
        <w:t xml:space="preserve"> </w:t>
      </w:r>
      <w:r w:rsidR="00DF5184">
        <w:rPr>
          <w:lang w:val="fr-CH"/>
        </w:rPr>
        <w:t>données.</w:t>
      </w:r>
    </w:p>
    <w:p w14:paraId="2F156B31" w14:textId="6EF00D3F" w:rsidR="000A6ADD" w:rsidRDefault="00CD0587" w:rsidP="00F06B6B">
      <w:pPr>
        <w:pStyle w:val="enumlev1"/>
        <w:tabs>
          <w:tab w:val="clear" w:pos="794"/>
        </w:tabs>
        <w:rPr>
          <w:lang w:val="fr-CH"/>
        </w:rPr>
      </w:pPr>
      <w:r w:rsidRPr="000A6ADD">
        <w:rPr>
          <w:lang w:val="fr-CH"/>
        </w:rPr>
        <w:t>–</w:t>
      </w:r>
      <w:r w:rsidRPr="000A6ADD">
        <w:rPr>
          <w:lang w:val="fr-CH"/>
        </w:rPr>
        <w:tab/>
      </w:r>
      <w:r w:rsidR="00DF5184">
        <w:rPr>
          <w:lang w:val="fr-CH"/>
        </w:rPr>
        <w:t>I</w:t>
      </w:r>
      <w:r w:rsidR="000A6ADD" w:rsidRPr="000A6ADD">
        <w:rPr>
          <w:lang w:val="fr-CH"/>
        </w:rPr>
        <w:t xml:space="preserve">ndicateurs </w:t>
      </w:r>
      <w:r w:rsidR="000A6ADD">
        <w:rPr>
          <w:lang w:val="fr-CH"/>
        </w:rPr>
        <w:t>fondamentaux</w:t>
      </w:r>
      <w:r w:rsidR="000A6ADD" w:rsidRPr="000A6ADD">
        <w:rPr>
          <w:lang w:val="fr-CH"/>
        </w:rPr>
        <w:t xml:space="preserve"> de performance (</w:t>
      </w:r>
      <w:r w:rsidR="000A6ADD">
        <w:rPr>
          <w:lang w:val="fr-CH"/>
        </w:rPr>
        <w:t>IFP</w:t>
      </w:r>
      <w:r w:rsidR="000A6ADD" w:rsidRPr="000A6ADD">
        <w:rPr>
          <w:lang w:val="fr-CH"/>
        </w:rPr>
        <w:t xml:space="preserve">) </w:t>
      </w:r>
      <w:r w:rsidR="000A6ADD">
        <w:rPr>
          <w:lang w:val="fr-CH"/>
        </w:rPr>
        <w:t>et</w:t>
      </w:r>
      <w:r w:rsidR="000A6ADD" w:rsidRPr="000A6ADD">
        <w:rPr>
          <w:lang w:val="fr-CH"/>
        </w:rPr>
        <w:t xml:space="preserve"> suivi et</w:t>
      </w:r>
      <w:r w:rsidR="00E056A2">
        <w:rPr>
          <w:lang w:val="fr-CH"/>
        </w:rPr>
        <w:t xml:space="preserve"> </w:t>
      </w:r>
      <w:r w:rsidR="000A6ADD" w:rsidRPr="000A6ADD">
        <w:rPr>
          <w:lang w:val="fr-CH"/>
        </w:rPr>
        <w:t xml:space="preserve">gestion </w:t>
      </w:r>
      <w:r w:rsidR="000A6ADD">
        <w:rPr>
          <w:lang w:val="fr-CH"/>
        </w:rPr>
        <w:t xml:space="preserve">de ces </w:t>
      </w:r>
      <w:r w:rsidR="000A6ADD" w:rsidRPr="000A6ADD">
        <w:rPr>
          <w:lang w:val="fr-CH"/>
        </w:rPr>
        <w:t xml:space="preserve">indicateurs </w:t>
      </w:r>
      <w:r w:rsidR="000A6ADD">
        <w:rPr>
          <w:lang w:val="fr-CH"/>
        </w:rPr>
        <w:t xml:space="preserve">aux fins de </w:t>
      </w:r>
      <w:r w:rsidR="000A6ADD" w:rsidRPr="000A6ADD">
        <w:rPr>
          <w:lang w:val="fr-CH"/>
        </w:rPr>
        <w:t>l</w:t>
      </w:r>
      <w:r w:rsidR="001B1899">
        <w:rPr>
          <w:lang w:val="fr-CH"/>
        </w:rPr>
        <w:t>'</w:t>
      </w:r>
      <w:r w:rsidR="000A6ADD" w:rsidRPr="000A6ADD">
        <w:rPr>
          <w:lang w:val="fr-CH"/>
        </w:rPr>
        <w:t>utilisation de l</w:t>
      </w:r>
      <w:r w:rsidR="001B1899">
        <w:rPr>
          <w:lang w:val="fr-CH"/>
        </w:rPr>
        <w:t>'</w:t>
      </w:r>
      <w:r w:rsidR="000A6ADD" w:rsidRPr="000A6ADD">
        <w:rPr>
          <w:lang w:val="fr-CH"/>
        </w:rPr>
        <w:t xml:space="preserve">optimisation </w:t>
      </w:r>
      <w:r w:rsidR="000A6ADD">
        <w:rPr>
          <w:lang w:val="fr-CH"/>
        </w:rPr>
        <w:t>pour une</w:t>
      </w:r>
      <w:r w:rsidR="000A6ADD" w:rsidRPr="004F2A92">
        <w:rPr>
          <w:lang w:val="fr-CH"/>
        </w:rPr>
        <w:t xml:space="preserve"> qualité de service</w:t>
      </w:r>
      <w:r w:rsidR="000A6ADD">
        <w:rPr>
          <w:lang w:val="fr-CH"/>
        </w:rPr>
        <w:t xml:space="preserve"> multiple</w:t>
      </w:r>
      <w:r w:rsidR="00DF5184">
        <w:rPr>
          <w:lang w:val="fr-CH"/>
        </w:rPr>
        <w:t>.</w:t>
      </w:r>
    </w:p>
    <w:p w14:paraId="2F608973" w14:textId="65F5A788" w:rsidR="00CD0587" w:rsidRPr="000A6ADD" w:rsidRDefault="00CD0587" w:rsidP="00F06B6B">
      <w:pPr>
        <w:pStyle w:val="enumlev1"/>
        <w:tabs>
          <w:tab w:val="clear" w:pos="794"/>
        </w:tabs>
        <w:rPr>
          <w:lang w:val="fr-CH"/>
        </w:rPr>
      </w:pPr>
      <w:r w:rsidRPr="000A6ADD">
        <w:rPr>
          <w:lang w:val="fr-CH"/>
        </w:rPr>
        <w:t>–</w:t>
      </w:r>
      <w:r w:rsidRPr="000A6ADD">
        <w:rPr>
          <w:lang w:val="fr-CH"/>
        </w:rPr>
        <w:tab/>
      </w:r>
      <w:r w:rsidR="00DF5184">
        <w:rPr>
          <w:lang w:val="fr-CH"/>
        </w:rPr>
        <w:t>M</w:t>
      </w:r>
      <w:r w:rsidR="000A6ADD" w:rsidRPr="000A6ADD">
        <w:rPr>
          <w:lang w:val="fr-CH"/>
        </w:rPr>
        <w:t xml:space="preserve">arketing de précision </w:t>
      </w:r>
      <w:r w:rsidR="000A6ADD">
        <w:rPr>
          <w:lang w:val="fr-CH"/>
        </w:rPr>
        <w:t>sur les</w:t>
      </w:r>
      <w:r w:rsidR="000A6ADD" w:rsidRPr="000A6ADD">
        <w:rPr>
          <w:lang w:val="fr-CH"/>
        </w:rPr>
        <w:t xml:space="preserve"> terminaux de télévision et autres terminaux vidéo de type "over-the-to</w:t>
      </w:r>
      <w:r w:rsidR="00DF5184">
        <w:rPr>
          <w:lang w:val="fr-CH"/>
        </w:rPr>
        <w:t>p" (OTT).</w:t>
      </w:r>
    </w:p>
    <w:p w14:paraId="245487D6" w14:textId="5DCA2715" w:rsidR="000A6ADD" w:rsidRPr="000A6ADD" w:rsidRDefault="00CD0587" w:rsidP="00F06B6B">
      <w:pPr>
        <w:pStyle w:val="enumlev1"/>
        <w:tabs>
          <w:tab w:val="clear" w:pos="794"/>
        </w:tabs>
        <w:rPr>
          <w:lang w:val="fr-CH"/>
        </w:rPr>
      </w:pPr>
      <w:r w:rsidRPr="000A6ADD">
        <w:rPr>
          <w:lang w:val="fr-CH"/>
        </w:rPr>
        <w:t>–</w:t>
      </w:r>
      <w:r w:rsidRPr="000A6ADD">
        <w:rPr>
          <w:lang w:val="fr-CH"/>
        </w:rPr>
        <w:tab/>
      </w:r>
      <w:r w:rsidR="00DF5184" w:rsidRPr="00F06B6B">
        <w:t>R</w:t>
      </w:r>
      <w:r w:rsidR="000A6ADD" w:rsidRPr="00F06B6B">
        <w:t>ésolution</w:t>
      </w:r>
      <w:r w:rsidR="000A6ADD">
        <w:rPr>
          <w:lang w:val="fr-CH"/>
        </w:rPr>
        <w:t xml:space="preserve"> </w:t>
      </w:r>
      <w:r w:rsidR="000A6ADD" w:rsidRPr="000A6ADD">
        <w:rPr>
          <w:lang w:val="fr-CH"/>
        </w:rPr>
        <w:t>rapide</w:t>
      </w:r>
      <w:r w:rsidR="000A6ADD" w:rsidRPr="00F06B6B">
        <w:t xml:space="preserve"> de problèmes</w:t>
      </w:r>
      <w:r w:rsidR="000A6ADD" w:rsidRPr="000A6ADD">
        <w:rPr>
          <w:lang w:val="fr-CH"/>
        </w:rPr>
        <w:t xml:space="preserve"> sans</w:t>
      </w:r>
      <w:r w:rsidR="000A6ADD">
        <w:rPr>
          <w:lang w:val="fr-CH"/>
        </w:rPr>
        <w:t xml:space="preserve"> intervention</w:t>
      </w:r>
      <w:r w:rsidR="000A6ADD" w:rsidRPr="000A6ADD">
        <w:rPr>
          <w:lang w:val="fr-CH"/>
        </w:rPr>
        <w:t>,</w:t>
      </w:r>
      <w:r w:rsidR="00E056A2">
        <w:rPr>
          <w:lang w:val="fr-CH"/>
        </w:rPr>
        <w:t xml:space="preserve"> </w:t>
      </w:r>
      <w:r w:rsidR="000A6ADD" w:rsidRPr="000A6ADD">
        <w:rPr>
          <w:lang w:val="fr-CH"/>
        </w:rPr>
        <w:t>diagnostic et plan de migration assisté par l</w:t>
      </w:r>
      <w:r w:rsidR="001B1899">
        <w:rPr>
          <w:lang w:val="fr-CH"/>
        </w:rPr>
        <w:t>'</w:t>
      </w:r>
      <w:r w:rsidR="000A6ADD" w:rsidRPr="000A6ADD">
        <w:rPr>
          <w:lang w:val="fr-CH"/>
        </w:rPr>
        <w:t>IA pour le réseau intégré</w:t>
      </w:r>
      <w:r w:rsidR="00E056A2">
        <w:rPr>
          <w:lang w:val="fr-CH"/>
        </w:rPr>
        <w:t xml:space="preserve"> </w:t>
      </w:r>
      <w:r w:rsidR="00DF5184">
        <w:rPr>
          <w:lang w:val="fr-CH"/>
        </w:rPr>
        <w:t>large bande.</w:t>
      </w:r>
    </w:p>
    <w:p w14:paraId="1BB62A59" w14:textId="41E20156" w:rsidR="00CD0587" w:rsidRPr="000A6ADD" w:rsidRDefault="00CD0587" w:rsidP="00F06B6B">
      <w:pPr>
        <w:pStyle w:val="enumlev1"/>
        <w:tabs>
          <w:tab w:val="clear" w:pos="794"/>
        </w:tabs>
        <w:rPr>
          <w:lang w:val="fr-CH"/>
        </w:rPr>
      </w:pPr>
      <w:r w:rsidRPr="000A6ADD">
        <w:rPr>
          <w:lang w:val="fr-CH"/>
        </w:rPr>
        <w:t>–</w:t>
      </w:r>
      <w:r w:rsidRPr="000A6ADD">
        <w:rPr>
          <w:lang w:val="fr-CH"/>
        </w:rPr>
        <w:tab/>
      </w:r>
      <w:r w:rsidR="00DF5184">
        <w:rPr>
          <w:lang w:val="fr-CH"/>
        </w:rPr>
        <w:t>U</w:t>
      </w:r>
      <w:r w:rsidR="000A6ADD" w:rsidRPr="000A6ADD">
        <w:rPr>
          <w:lang w:val="fr-CH"/>
        </w:rPr>
        <w:t>tilisation de l</w:t>
      </w:r>
      <w:r w:rsidR="001B1899">
        <w:rPr>
          <w:lang w:val="fr-CH"/>
        </w:rPr>
        <w:t>'</w:t>
      </w:r>
      <w:r w:rsidR="000A6ADD" w:rsidRPr="000A6ADD">
        <w:rPr>
          <w:lang w:val="fr-CH"/>
        </w:rPr>
        <w:t>analyse</w:t>
      </w:r>
      <w:r w:rsidR="000A6ADD">
        <w:rPr>
          <w:lang w:val="fr-CH"/>
        </w:rPr>
        <w:t xml:space="preserve"> des données métier</w:t>
      </w:r>
      <w:r w:rsidR="000A6ADD" w:rsidRPr="000A6ADD">
        <w:rPr>
          <w:lang w:val="fr-CH"/>
        </w:rPr>
        <w:t xml:space="preserve"> et des techniques</w:t>
      </w:r>
      <w:r w:rsidR="00ED5574" w:rsidRPr="00F06B6B">
        <w:t xml:space="preserve"> de lutte contre la fraude</w:t>
      </w:r>
      <w:r w:rsidR="00DF5184">
        <w:rPr>
          <w:lang w:val="fr-CH"/>
        </w:rPr>
        <w:t>.</w:t>
      </w:r>
    </w:p>
    <w:p w14:paraId="384216DE" w14:textId="3ED26E8D" w:rsidR="00ED5574" w:rsidRPr="00ED5574" w:rsidRDefault="00ED5574" w:rsidP="00F06B6B">
      <w:pPr>
        <w:rPr>
          <w:lang w:val="fr-CH"/>
        </w:rPr>
      </w:pPr>
      <w:r w:rsidRPr="00ED5574">
        <w:rPr>
          <w:lang w:val="fr-CH"/>
        </w:rPr>
        <w:t>Pour faciliter la mise en œuvre des aspects ci-dessus, il est important d</w:t>
      </w:r>
      <w:r w:rsidR="001B1899">
        <w:rPr>
          <w:lang w:val="fr-CH"/>
        </w:rPr>
        <w:t>'</w:t>
      </w:r>
      <w:r w:rsidRPr="00ED5574">
        <w:rPr>
          <w:lang w:val="fr-CH"/>
        </w:rPr>
        <w:t>étudier la collaboration, la coordination et l</w:t>
      </w:r>
      <w:r w:rsidR="001B1899">
        <w:rPr>
          <w:lang w:val="fr-CH"/>
        </w:rPr>
        <w:t>'</w:t>
      </w:r>
      <w:r w:rsidRPr="00ED5574">
        <w:rPr>
          <w:lang w:val="fr-CH"/>
        </w:rPr>
        <w:t>échange d</w:t>
      </w:r>
      <w:r w:rsidR="001B1899">
        <w:rPr>
          <w:lang w:val="fr-CH"/>
        </w:rPr>
        <w:t>'</w:t>
      </w:r>
      <w:r w:rsidRPr="00ED5574">
        <w:rPr>
          <w:lang w:val="fr-CH"/>
        </w:rPr>
        <w:t xml:space="preserve">informations entre les différentes entités intelligentes. En conséquence, </w:t>
      </w:r>
      <w:r>
        <w:rPr>
          <w:lang w:val="fr-CH"/>
        </w:rPr>
        <w:t>en marge des</w:t>
      </w:r>
      <w:r w:rsidRPr="00ED5574">
        <w:rPr>
          <w:lang w:val="fr-CH"/>
        </w:rPr>
        <w:t xml:space="preserve"> fonctions intelligentes, il</w:t>
      </w:r>
      <w:r w:rsidR="00E056A2">
        <w:rPr>
          <w:lang w:val="fr-CH"/>
        </w:rPr>
        <w:t xml:space="preserve"> </w:t>
      </w:r>
      <w:r>
        <w:rPr>
          <w:lang w:val="fr-CH"/>
        </w:rPr>
        <w:t xml:space="preserve">faut </w:t>
      </w:r>
      <w:r w:rsidRPr="00ED5574">
        <w:rPr>
          <w:lang w:val="fr-CH"/>
        </w:rPr>
        <w:t>également</w:t>
      </w:r>
      <w:r w:rsidR="00E056A2">
        <w:rPr>
          <w:lang w:val="fr-CH"/>
        </w:rPr>
        <w:t xml:space="preserve"> </w:t>
      </w:r>
      <w:r w:rsidRPr="00ED5574">
        <w:rPr>
          <w:lang w:val="fr-CH"/>
        </w:rPr>
        <w:t>étudier les différentes interactions, qui dépendent du cadre général ou spécialisé</w:t>
      </w:r>
      <w:r>
        <w:rPr>
          <w:lang w:val="fr-CH"/>
        </w:rPr>
        <w:t xml:space="preserve"> </w:t>
      </w:r>
      <w:r w:rsidRPr="00ED5574">
        <w:rPr>
          <w:lang w:val="fr-CH"/>
        </w:rPr>
        <w:t xml:space="preserve">des fonctions </w:t>
      </w:r>
      <w:r>
        <w:rPr>
          <w:lang w:val="fr-CH"/>
        </w:rPr>
        <w:t xml:space="preserve">utilisant </w:t>
      </w:r>
      <w:r w:rsidRPr="00ED5574">
        <w:rPr>
          <w:lang w:val="fr-CH"/>
        </w:rPr>
        <w:t>l</w:t>
      </w:r>
      <w:r w:rsidR="001B1899">
        <w:rPr>
          <w:lang w:val="fr-CH"/>
        </w:rPr>
        <w:t>'</w:t>
      </w:r>
      <w:r w:rsidRPr="00ED5574">
        <w:rPr>
          <w:lang w:val="fr-CH"/>
        </w:rPr>
        <w:t>IA, de l</w:t>
      </w:r>
      <w:r w:rsidR="001B1899">
        <w:rPr>
          <w:lang w:val="fr-CH"/>
        </w:rPr>
        <w:t>'</w:t>
      </w:r>
      <w:r w:rsidRPr="00ED5574">
        <w:rPr>
          <w:lang w:val="fr-CH"/>
        </w:rPr>
        <w:t>architecture, des interfaces et des modèles de données</w:t>
      </w:r>
      <w:r w:rsidR="00DF5184">
        <w:rPr>
          <w:lang w:val="fr-CH"/>
        </w:rPr>
        <w:t>.</w:t>
      </w:r>
    </w:p>
    <w:p w14:paraId="32A79747" w14:textId="77777777" w:rsidR="00F06B6B" w:rsidRDefault="00ED5574" w:rsidP="00311360">
      <w:pPr>
        <w:keepLines/>
      </w:pPr>
      <w:r w:rsidRPr="00ED5574">
        <w:rPr>
          <w:lang w:val="fr-CH"/>
        </w:rPr>
        <w:t xml:space="preserve">En outre, la fonction intelligente doit être gérable, personnalisable et contrôlable. Elle peut être </w:t>
      </w:r>
      <w:r>
        <w:rPr>
          <w:lang w:val="fr-CH"/>
        </w:rPr>
        <w:t>imposée</w:t>
      </w:r>
      <w:r w:rsidRPr="00ED5574">
        <w:rPr>
          <w:lang w:val="fr-CH"/>
        </w:rPr>
        <w:t>, pr</w:t>
      </w:r>
      <w:r>
        <w:rPr>
          <w:lang w:val="fr-CH"/>
        </w:rPr>
        <w:t>ivilégiée</w:t>
      </w:r>
      <w:r w:rsidRPr="00ED5574">
        <w:rPr>
          <w:lang w:val="fr-CH"/>
        </w:rPr>
        <w:t xml:space="preserve"> ou désactivée</w:t>
      </w:r>
      <w:r>
        <w:rPr>
          <w:lang w:val="fr-CH"/>
        </w:rPr>
        <w:t xml:space="preserve"> dans</w:t>
      </w:r>
      <w:r w:rsidRPr="00ED5574">
        <w:rPr>
          <w:lang w:val="fr-CH"/>
        </w:rPr>
        <w:t xml:space="preserve"> différent</w:t>
      </w:r>
      <w:r>
        <w:rPr>
          <w:lang w:val="fr-CH"/>
        </w:rPr>
        <w:t>e</w:t>
      </w:r>
      <w:r w:rsidRPr="00ED5574">
        <w:rPr>
          <w:lang w:val="fr-CH"/>
        </w:rPr>
        <w:t xml:space="preserve">s </w:t>
      </w:r>
      <w:r>
        <w:rPr>
          <w:lang w:val="fr-CH"/>
        </w:rPr>
        <w:t>parties</w:t>
      </w:r>
      <w:r w:rsidRPr="00ED5574">
        <w:rPr>
          <w:lang w:val="fr-CH"/>
        </w:rPr>
        <w:t xml:space="preserve"> du réseau de transmission vidéo et à différents moments, </w:t>
      </w:r>
      <w:r>
        <w:rPr>
          <w:lang w:val="fr-CH"/>
        </w:rPr>
        <w:t>en fonction des</w:t>
      </w:r>
      <w:r w:rsidRPr="00ED5574">
        <w:rPr>
          <w:lang w:val="fr-CH"/>
        </w:rPr>
        <w:t xml:space="preserve"> combinaisons de l</w:t>
      </w:r>
      <w:r w:rsidR="001B1899">
        <w:rPr>
          <w:lang w:val="fr-CH"/>
        </w:rPr>
        <w:t>'</w:t>
      </w:r>
      <w:r>
        <w:rPr>
          <w:lang w:val="fr-CH"/>
        </w:rPr>
        <w:t>offre</w:t>
      </w:r>
      <w:r w:rsidRPr="00ED5574">
        <w:rPr>
          <w:lang w:val="fr-CH"/>
        </w:rPr>
        <w:t xml:space="preserve"> de</w:t>
      </w:r>
      <w:r w:rsidR="00E056A2">
        <w:rPr>
          <w:lang w:val="fr-CH"/>
        </w:rPr>
        <w:t xml:space="preserve"> </w:t>
      </w:r>
      <w:r w:rsidRPr="00ED5574">
        <w:rPr>
          <w:lang w:val="fr-CH"/>
        </w:rPr>
        <w:t xml:space="preserve">services, </w:t>
      </w:r>
      <w:r>
        <w:rPr>
          <w:lang w:val="fr-CH"/>
        </w:rPr>
        <w:t xml:space="preserve">de </w:t>
      </w:r>
      <w:r w:rsidRPr="00ED5574">
        <w:rPr>
          <w:lang w:val="fr-CH"/>
        </w:rPr>
        <w:t>la politique des fournisseurs de services</w:t>
      </w:r>
      <w:r>
        <w:rPr>
          <w:lang w:val="fr-CH"/>
        </w:rPr>
        <w:t xml:space="preserve"> concernant le</w:t>
      </w:r>
      <w:r w:rsidR="00E056A2">
        <w:rPr>
          <w:lang w:val="fr-CH"/>
        </w:rPr>
        <w:t xml:space="preserve"> </w:t>
      </w:r>
      <w:r w:rsidRPr="00ED5574">
        <w:rPr>
          <w:lang w:val="fr-CH"/>
        </w:rPr>
        <w:t xml:space="preserve">réseau ou </w:t>
      </w:r>
      <w:r>
        <w:rPr>
          <w:lang w:val="fr-CH"/>
        </w:rPr>
        <w:t xml:space="preserve">de </w:t>
      </w:r>
      <w:r w:rsidRPr="00ED5574">
        <w:rPr>
          <w:lang w:val="fr-CH"/>
        </w:rPr>
        <w:t>la configuration de l</w:t>
      </w:r>
      <w:r w:rsidR="001B1899">
        <w:rPr>
          <w:lang w:val="fr-CH"/>
        </w:rPr>
        <w:t>'</w:t>
      </w:r>
      <w:r w:rsidRPr="00ED5574">
        <w:rPr>
          <w:lang w:val="fr-CH"/>
        </w:rPr>
        <w:t>utilisateur final.</w:t>
      </w:r>
    </w:p>
    <w:p w14:paraId="68FD1AE0" w14:textId="4D9A4721" w:rsidR="00CD0587" w:rsidRPr="00DD7DB6" w:rsidRDefault="00CD0587" w:rsidP="00F06B6B">
      <w:pPr>
        <w:pStyle w:val="Heading3"/>
        <w:rPr>
          <w:bCs/>
        </w:rPr>
      </w:pPr>
      <w:bookmarkStart w:id="119" w:name="_Toc62063769"/>
      <w:bookmarkStart w:id="120" w:name="_Toc64014919"/>
      <w:bookmarkStart w:id="121" w:name="_Toc67555197"/>
      <w:r w:rsidRPr="00DD7DB6">
        <w:rPr>
          <w:bCs/>
        </w:rPr>
        <w:lastRenderedPageBreak/>
        <w:t>K.2</w:t>
      </w:r>
      <w:r w:rsidRPr="00DD7DB6">
        <w:rPr>
          <w:bCs/>
        </w:rPr>
        <w:tab/>
        <w:t>Question</w:t>
      </w:r>
      <w:bookmarkEnd w:id="119"/>
      <w:bookmarkEnd w:id="120"/>
      <w:bookmarkEnd w:id="121"/>
    </w:p>
    <w:p w14:paraId="35293F08" w14:textId="55207CB8" w:rsidR="00EE4706" w:rsidRPr="00FB0557" w:rsidRDefault="00EE4706" w:rsidP="00F06B6B">
      <w:r w:rsidRPr="00FB0557">
        <w:t>Les sujets à étudier sont notamment les suivants (la liste n</w:t>
      </w:r>
      <w:r w:rsidR="001B1899">
        <w:t>'</w:t>
      </w:r>
      <w:r w:rsidRPr="00FB0557">
        <w:t>est pas exhaustive</w:t>
      </w:r>
      <w:proofErr w:type="gramStart"/>
      <w:r w:rsidRPr="00FB0557">
        <w:t>):</w:t>
      </w:r>
      <w:proofErr w:type="gramEnd"/>
    </w:p>
    <w:p w14:paraId="13D2C9B6" w14:textId="1DA6AB23" w:rsidR="00CD0587" w:rsidRPr="00ED5574" w:rsidRDefault="00CD0587" w:rsidP="00F06B6B">
      <w:pPr>
        <w:pStyle w:val="enumlev1"/>
        <w:spacing w:before="60"/>
        <w:rPr>
          <w:lang w:val="fr-CH"/>
        </w:rPr>
      </w:pPr>
      <w:r w:rsidRPr="00ED5574">
        <w:rPr>
          <w:lang w:val="fr-CH"/>
        </w:rPr>
        <w:t>–</w:t>
      </w:r>
      <w:r w:rsidRPr="00ED5574">
        <w:rPr>
          <w:lang w:val="fr-CH"/>
        </w:rPr>
        <w:tab/>
      </w:r>
      <w:r w:rsidR="00ED5574" w:rsidRPr="00ED5574">
        <w:rPr>
          <w:lang w:val="fr-CH"/>
        </w:rPr>
        <w:t>Quels types de fonctions intelligentes sont appliqués pour la transmission</w:t>
      </w:r>
      <w:r w:rsidR="00E056A2">
        <w:rPr>
          <w:lang w:val="fr-CH"/>
        </w:rPr>
        <w:t xml:space="preserve"> </w:t>
      </w:r>
      <w:r w:rsidR="00ED5574" w:rsidRPr="00ED5574">
        <w:rPr>
          <w:lang w:val="fr-CH"/>
        </w:rPr>
        <w:t xml:space="preserve">vidéo et de données sur le réseau intégré large </w:t>
      </w:r>
      <w:proofErr w:type="gramStart"/>
      <w:r w:rsidR="00ED5574" w:rsidRPr="00ED5574">
        <w:rPr>
          <w:lang w:val="fr-CH"/>
        </w:rPr>
        <w:t>bande</w:t>
      </w:r>
      <w:r w:rsidR="001B1899">
        <w:rPr>
          <w:lang w:val="fr-CH"/>
        </w:rPr>
        <w:t>?</w:t>
      </w:r>
      <w:proofErr w:type="gramEnd"/>
    </w:p>
    <w:p w14:paraId="1890FE5F" w14:textId="06AB536E" w:rsidR="00CD0587" w:rsidRPr="00ED5574" w:rsidRDefault="00CD0587" w:rsidP="00F06B6B">
      <w:pPr>
        <w:pStyle w:val="enumlev1"/>
        <w:spacing w:before="60"/>
        <w:rPr>
          <w:lang w:val="fr-CH"/>
        </w:rPr>
      </w:pPr>
      <w:r w:rsidRPr="00ED5574">
        <w:rPr>
          <w:lang w:val="fr-CH"/>
        </w:rPr>
        <w:t>–</w:t>
      </w:r>
      <w:r w:rsidRPr="00ED5574">
        <w:rPr>
          <w:lang w:val="fr-CH"/>
        </w:rPr>
        <w:tab/>
      </w:r>
      <w:r w:rsidR="00ED5574" w:rsidRPr="00ED5574">
        <w:rPr>
          <w:lang w:val="fr-CH"/>
        </w:rPr>
        <w:t xml:space="preserve">Quels sont les </w:t>
      </w:r>
      <w:r w:rsidR="00ED5574">
        <w:rPr>
          <w:lang w:val="fr-CH"/>
        </w:rPr>
        <w:t xml:space="preserve">besoins </w:t>
      </w:r>
      <w:r w:rsidR="00ED5574" w:rsidRPr="00ED5574">
        <w:rPr>
          <w:lang w:val="fr-CH"/>
        </w:rPr>
        <w:t>et</w:t>
      </w:r>
      <w:r w:rsidR="00E056A2">
        <w:rPr>
          <w:lang w:val="fr-CH"/>
        </w:rPr>
        <w:t xml:space="preserve"> </w:t>
      </w:r>
      <w:r w:rsidR="00ED5574" w:rsidRPr="00ED5574">
        <w:rPr>
          <w:lang w:val="fr-CH"/>
        </w:rPr>
        <w:t>avantages liés à l</w:t>
      </w:r>
      <w:r w:rsidR="001B1899">
        <w:rPr>
          <w:lang w:val="fr-CH"/>
        </w:rPr>
        <w:t>'</w:t>
      </w:r>
      <w:r w:rsidR="00ED5574" w:rsidRPr="00ED5574">
        <w:rPr>
          <w:lang w:val="fr-CH"/>
        </w:rPr>
        <w:t>utilisation de fonctions intelligentes pour la transmission</w:t>
      </w:r>
      <w:r w:rsidR="00E056A2">
        <w:rPr>
          <w:lang w:val="fr-CH"/>
        </w:rPr>
        <w:t xml:space="preserve"> </w:t>
      </w:r>
      <w:r w:rsidR="00ED5574" w:rsidRPr="00ED5574">
        <w:rPr>
          <w:lang w:val="fr-CH"/>
        </w:rPr>
        <w:t>vidéo</w:t>
      </w:r>
      <w:r w:rsidR="00E056A2">
        <w:rPr>
          <w:lang w:val="fr-CH"/>
        </w:rPr>
        <w:t xml:space="preserve"> </w:t>
      </w:r>
      <w:r w:rsidR="00ED5574" w:rsidRPr="00ED5574">
        <w:rPr>
          <w:lang w:val="fr-CH"/>
        </w:rPr>
        <w:t xml:space="preserve">et de </w:t>
      </w:r>
      <w:proofErr w:type="gramStart"/>
      <w:r w:rsidR="00ED5574" w:rsidRPr="00ED5574">
        <w:rPr>
          <w:lang w:val="fr-CH"/>
        </w:rPr>
        <w:t>données</w:t>
      </w:r>
      <w:r w:rsidR="001B1899">
        <w:rPr>
          <w:lang w:val="fr-CH"/>
        </w:rPr>
        <w:t>?</w:t>
      </w:r>
      <w:proofErr w:type="gramEnd"/>
    </w:p>
    <w:p w14:paraId="0D7B3F48" w14:textId="3061007A" w:rsidR="00CD0587" w:rsidRPr="00ED5574" w:rsidRDefault="00CD0587" w:rsidP="00F06B6B">
      <w:pPr>
        <w:pStyle w:val="enumlev1"/>
        <w:spacing w:before="60"/>
        <w:rPr>
          <w:lang w:val="fr-CH"/>
        </w:rPr>
      </w:pPr>
      <w:r w:rsidRPr="00ED5574">
        <w:rPr>
          <w:lang w:val="fr-CH"/>
        </w:rPr>
        <w:t>–</w:t>
      </w:r>
      <w:r w:rsidRPr="00ED5574">
        <w:rPr>
          <w:lang w:val="fr-CH"/>
        </w:rPr>
        <w:tab/>
      </w:r>
      <w:r w:rsidR="00ED5574" w:rsidRPr="00ED5574">
        <w:rPr>
          <w:lang w:val="fr-CH"/>
        </w:rPr>
        <w:t>Où et comment les fonctions intelligentes sont</w:t>
      </w:r>
      <w:r w:rsidR="00ED5574">
        <w:rPr>
          <w:lang w:val="fr-CH"/>
        </w:rPr>
        <w:t>-elles</w:t>
      </w:r>
      <w:r w:rsidR="00E056A2">
        <w:rPr>
          <w:lang w:val="fr-CH"/>
        </w:rPr>
        <w:t xml:space="preserve"> </w:t>
      </w:r>
      <w:r w:rsidR="00ED5574" w:rsidRPr="00ED5574">
        <w:rPr>
          <w:lang w:val="fr-CH"/>
        </w:rPr>
        <w:t xml:space="preserve">déployées </w:t>
      </w:r>
      <w:r w:rsidR="00ED5574" w:rsidRPr="00F06B6B">
        <w:t>sur le plan logique</w:t>
      </w:r>
      <w:r w:rsidR="00ED5574" w:rsidRPr="00ED5574">
        <w:rPr>
          <w:lang w:val="fr-CH"/>
        </w:rPr>
        <w:t xml:space="preserve"> </w:t>
      </w:r>
      <w:r w:rsidR="00ED5574">
        <w:rPr>
          <w:lang w:val="fr-CH"/>
        </w:rPr>
        <w:t>dans le</w:t>
      </w:r>
      <w:r w:rsidR="00E056A2">
        <w:rPr>
          <w:lang w:val="fr-CH"/>
        </w:rPr>
        <w:t xml:space="preserve"> </w:t>
      </w:r>
      <w:r w:rsidR="00ED5574" w:rsidRPr="00ED5574">
        <w:rPr>
          <w:lang w:val="fr-CH"/>
        </w:rPr>
        <w:t>réseau intégré</w:t>
      </w:r>
      <w:r w:rsidR="00E056A2">
        <w:rPr>
          <w:lang w:val="fr-CH"/>
        </w:rPr>
        <w:t xml:space="preserve"> </w:t>
      </w:r>
      <w:r w:rsidR="00ED5574" w:rsidRPr="00ED5574">
        <w:rPr>
          <w:lang w:val="fr-CH"/>
        </w:rPr>
        <w:t xml:space="preserve">large </w:t>
      </w:r>
      <w:proofErr w:type="gramStart"/>
      <w:r w:rsidR="00ED5574" w:rsidRPr="00ED5574">
        <w:rPr>
          <w:lang w:val="fr-CH"/>
        </w:rPr>
        <w:t>bande</w:t>
      </w:r>
      <w:r w:rsidRPr="00ED5574">
        <w:rPr>
          <w:lang w:val="fr-CH"/>
        </w:rPr>
        <w:t>?</w:t>
      </w:r>
      <w:proofErr w:type="gramEnd"/>
    </w:p>
    <w:p w14:paraId="4C376C8C" w14:textId="42CC214E" w:rsidR="00CD0587" w:rsidRPr="00ED5574" w:rsidRDefault="00CD0587" w:rsidP="00F06B6B">
      <w:pPr>
        <w:pStyle w:val="enumlev1"/>
        <w:spacing w:before="60"/>
        <w:rPr>
          <w:lang w:val="fr-CH"/>
        </w:rPr>
      </w:pPr>
      <w:r w:rsidRPr="00ED5574">
        <w:rPr>
          <w:rFonts w:hint="eastAsia"/>
          <w:lang w:val="fr-CH"/>
        </w:rPr>
        <w:t>–</w:t>
      </w:r>
      <w:r w:rsidRPr="00ED5574">
        <w:rPr>
          <w:lang w:val="fr-CH"/>
        </w:rPr>
        <w:tab/>
      </w:r>
      <w:r w:rsidR="00ED5574" w:rsidRPr="00ED5574">
        <w:rPr>
          <w:lang w:val="fr-CH"/>
        </w:rPr>
        <w:t>Quels modèles d</w:t>
      </w:r>
      <w:r w:rsidR="001B1899">
        <w:rPr>
          <w:lang w:val="fr-CH"/>
        </w:rPr>
        <w:t>'</w:t>
      </w:r>
      <w:r w:rsidR="00ED5574" w:rsidRPr="00ED5574">
        <w:rPr>
          <w:lang w:val="fr-CH"/>
        </w:rPr>
        <w:t xml:space="preserve">interfaces et de données peuvent être utilisés pour harmoniser les fonctions intelligentes de transmission vidéo et de données, et </w:t>
      </w:r>
      <w:r w:rsidR="00173A50">
        <w:rPr>
          <w:lang w:val="fr-CH"/>
        </w:rPr>
        <w:t>de quelle manière</w:t>
      </w:r>
      <w:r w:rsidR="00ED5574" w:rsidRPr="00ED5574">
        <w:rPr>
          <w:lang w:val="fr-CH"/>
        </w:rPr>
        <w:t xml:space="preserve">, afin </w:t>
      </w:r>
      <w:r w:rsidR="00173A50">
        <w:rPr>
          <w:lang w:val="fr-CH"/>
        </w:rPr>
        <w:t>d</w:t>
      </w:r>
      <w:r w:rsidR="001B1899">
        <w:rPr>
          <w:lang w:val="fr-CH"/>
        </w:rPr>
        <w:t>'</w:t>
      </w:r>
      <w:r w:rsidR="00173A50">
        <w:rPr>
          <w:lang w:val="fr-CH"/>
        </w:rPr>
        <w:t>assurer</w:t>
      </w:r>
      <w:r w:rsidR="00ED5574" w:rsidRPr="00ED5574">
        <w:rPr>
          <w:lang w:val="fr-CH"/>
        </w:rPr>
        <w:t xml:space="preserve"> la compatibilité avec les fonctions </w:t>
      </w:r>
      <w:r w:rsidR="00173A50">
        <w:rPr>
          <w:lang w:val="fr-CH"/>
        </w:rPr>
        <w:t xml:space="preserve">classiques </w:t>
      </w:r>
      <w:r w:rsidR="00ED5574" w:rsidRPr="00ED5574">
        <w:rPr>
          <w:lang w:val="fr-CH"/>
        </w:rPr>
        <w:t xml:space="preserve">sur le réseau </w:t>
      </w:r>
      <w:r w:rsidR="00173A50" w:rsidRPr="00ED5574">
        <w:rPr>
          <w:lang w:val="fr-CH"/>
        </w:rPr>
        <w:t xml:space="preserve">intégré large </w:t>
      </w:r>
      <w:proofErr w:type="gramStart"/>
      <w:r w:rsidR="00173A50" w:rsidRPr="00ED5574">
        <w:rPr>
          <w:lang w:val="fr-CH"/>
        </w:rPr>
        <w:t>bande</w:t>
      </w:r>
      <w:r w:rsidRPr="00ED5574">
        <w:rPr>
          <w:lang w:val="fr-CH"/>
        </w:rPr>
        <w:t>?</w:t>
      </w:r>
      <w:proofErr w:type="gramEnd"/>
    </w:p>
    <w:p w14:paraId="0BA088DF" w14:textId="6EC7C081" w:rsidR="00173A50" w:rsidRDefault="00CD0587" w:rsidP="00F06B6B">
      <w:pPr>
        <w:pStyle w:val="enumlev1"/>
        <w:spacing w:before="60"/>
        <w:rPr>
          <w:lang w:val="fr-CH"/>
        </w:rPr>
      </w:pPr>
      <w:r w:rsidRPr="00173A50">
        <w:rPr>
          <w:rFonts w:hint="eastAsia"/>
          <w:lang w:val="fr-CH"/>
        </w:rPr>
        <w:t>–</w:t>
      </w:r>
      <w:r w:rsidRPr="00173A50">
        <w:rPr>
          <w:lang w:val="fr-CH"/>
        </w:rPr>
        <w:tab/>
      </w:r>
      <w:r w:rsidR="00173A50" w:rsidRPr="00173A50">
        <w:rPr>
          <w:lang w:val="fr-CH"/>
        </w:rPr>
        <w:t xml:space="preserve">Quelles sont les entités physiques et logiques qui permettent </w:t>
      </w:r>
      <w:r w:rsidR="00173A50">
        <w:rPr>
          <w:lang w:val="fr-CH"/>
        </w:rPr>
        <w:t>d</w:t>
      </w:r>
      <w:r w:rsidR="001B1899">
        <w:rPr>
          <w:lang w:val="fr-CH"/>
        </w:rPr>
        <w:t>'</w:t>
      </w:r>
      <w:r w:rsidR="00173A50">
        <w:rPr>
          <w:lang w:val="fr-CH"/>
        </w:rPr>
        <w:t xml:space="preserve">utiliser </w:t>
      </w:r>
      <w:r w:rsidR="00173A50" w:rsidRPr="00173A50">
        <w:rPr>
          <w:lang w:val="fr-CH"/>
        </w:rPr>
        <w:t>des fonctions intelligentes sur l</w:t>
      </w:r>
      <w:r w:rsidR="001B1899">
        <w:rPr>
          <w:lang w:val="fr-CH"/>
        </w:rPr>
        <w:t>'</w:t>
      </w:r>
      <w:r w:rsidR="00173A50" w:rsidRPr="00173A50">
        <w:rPr>
          <w:lang w:val="fr-CH"/>
        </w:rPr>
        <w:t xml:space="preserve">ensemble du réseau de transmission vidéo et de données </w:t>
      </w:r>
      <w:r w:rsidR="00173A50">
        <w:rPr>
          <w:lang w:val="fr-CH"/>
        </w:rPr>
        <w:t xml:space="preserve">aux fins de </w:t>
      </w:r>
      <w:r w:rsidR="00173A50" w:rsidRPr="00173A50">
        <w:rPr>
          <w:lang w:val="fr-CH"/>
        </w:rPr>
        <w:t>l</w:t>
      </w:r>
      <w:r w:rsidR="001B1899">
        <w:rPr>
          <w:lang w:val="fr-CH"/>
        </w:rPr>
        <w:t>'</w:t>
      </w:r>
      <w:r w:rsidR="00173A50" w:rsidRPr="00173A50">
        <w:rPr>
          <w:lang w:val="fr-CH"/>
        </w:rPr>
        <w:t xml:space="preserve">utilisation et </w:t>
      </w:r>
      <w:r w:rsidR="00173A50">
        <w:rPr>
          <w:lang w:val="fr-CH"/>
        </w:rPr>
        <w:t xml:space="preserve">de </w:t>
      </w:r>
      <w:r w:rsidR="00173A50" w:rsidRPr="00173A50">
        <w:rPr>
          <w:lang w:val="fr-CH"/>
        </w:rPr>
        <w:t>la configuration du fournisseur de services ou d</w:t>
      </w:r>
      <w:r w:rsidR="00173A50">
        <w:rPr>
          <w:lang w:val="fr-CH"/>
        </w:rPr>
        <w:t>u</w:t>
      </w:r>
      <w:r w:rsidR="00173A50" w:rsidRPr="00173A50">
        <w:rPr>
          <w:lang w:val="fr-CH"/>
        </w:rPr>
        <w:t xml:space="preserve"> client</w:t>
      </w:r>
      <w:r w:rsidR="00173A50">
        <w:rPr>
          <w:lang w:val="fr-CH"/>
        </w:rPr>
        <w:t xml:space="preserve"> </w:t>
      </w:r>
      <w:r w:rsidR="00173A50" w:rsidRPr="00173A50">
        <w:rPr>
          <w:lang w:val="fr-CH"/>
        </w:rPr>
        <w:t xml:space="preserve">ou des </w:t>
      </w:r>
      <w:proofErr w:type="gramStart"/>
      <w:r w:rsidR="00173A50" w:rsidRPr="00173A50">
        <w:rPr>
          <w:lang w:val="fr-CH"/>
        </w:rPr>
        <w:t>deux</w:t>
      </w:r>
      <w:r w:rsidR="001B1899">
        <w:rPr>
          <w:lang w:val="fr-CH"/>
        </w:rPr>
        <w:t>?</w:t>
      </w:r>
      <w:proofErr w:type="gramEnd"/>
    </w:p>
    <w:p w14:paraId="426D6BAD" w14:textId="749D8EF5" w:rsidR="00173A50" w:rsidRDefault="00CD0587" w:rsidP="00F06B6B">
      <w:pPr>
        <w:pStyle w:val="enumlev1"/>
        <w:spacing w:before="60"/>
        <w:rPr>
          <w:lang w:val="fr-CH"/>
        </w:rPr>
      </w:pPr>
      <w:r w:rsidRPr="00173A50">
        <w:rPr>
          <w:rFonts w:hint="eastAsia"/>
          <w:lang w:val="fr-CH"/>
        </w:rPr>
        <w:t>–</w:t>
      </w:r>
      <w:r w:rsidRPr="00173A50">
        <w:rPr>
          <w:lang w:val="fr-CH"/>
        </w:rPr>
        <w:tab/>
      </w:r>
      <w:r w:rsidR="00173A50">
        <w:rPr>
          <w:lang w:val="fr-CH"/>
        </w:rPr>
        <w:t>Grâce à l</w:t>
      </w:r>
      <w:r w:rsidR="001B1899">
        <w:rPr>
          <w:lang w:val="fr-CH"/>
        </w:rPr>
        <w:t>'</w:t>
      </w:r>
      <w:r w:rsidR="00173A50">
        <w:rPr>
          <w:lang w:val="fr-CH"/>
        </w:rPr>
        <w:t>utilisation des</w:t>
      </w:r>
      <w:r w:rsidR="00173A50" w:rsidRPr="00173A50">
        <w:rPr>
          <w:lang w:val="fr-CH"/>
        </w:rPr>
        <w:t xml:space="preserve"> fonctions intelligentes </w:t>
      </w:r>
      <w:r w:rsidR="00173A50">
        <w:rPr>
          <w:lang w:val="fr-CH"/>
        </w:rPr>
        <w:t>pour l</w:t>
      </w:r>
      <w:r w:rsidR="001B1899">
        <w:rPr>
          <w:lang w:val="fr-CH"/>
        </w:rPr>
        <w:t>'</w:t>
      </w:r>
      <w:r w:rsidR="00173A50" w:rsidRPr="00173A50">
        <w:rPr>
          <w:lang w:val="fr-CH"/>
        </w:rPr>
        <w:t>optimisation de la transmission vidéo et de</w:t>
      </w:r>
      <w:r w:rsidR="00E056A2">
        <w:rPr>
          <w:lang w:val="fr-CH"/>
        </w:rPr>
        <w:t xml:space="preserve"> </w:t>
      </w:r>
      <w:r w:rsidR="00173A50" w:rsidRPr="00173A50">
        <w:rPr>
          <w:lang w:val="fr-CH"/>
        </w:rPr>
        <w:t>données sur le réseau, quelles méthodes peuvent être utilisées pour améliorer l</w:t>
      </w:r>
      <w:r w:rsidR="001B1899">
        <w:rPr>
          <w:lang w:val="fr-CH"/>
        </w:rPr>
        <w:t>'</w:t>
      </w:r>
      <w:r w:rsidR="00173A50" w:rsidRPr="00173A50">
        <w:rPr>
          <w:lang w:val="fr-CH"/>
        </w:rPr>
        <w:t xml:space="preserve">expérience vidéo du client </w:t>
      </w:r>
      <w:proofErr w:type="gramStart"/>
      <w:r w:rsidR="00173A50" w:rsidRPr="00173A50">
        <w:rPr>
          <w:lang w:val="fr-CH"/>
        </w:rPr>
        <w:t>final</w:t>
      </w:r>
      <w:r w:rsidR="001B1899">
        <w:rPr>
          <w:lang w:val="fr-CH"/>
        </w:rPr>
        <w:t>?</w:t>
      </w:r>
      <w:proofErr w:type="gramEnd"/>
    </w:p>
    <w:p w14:paraId="60AC7F01" w14:textId="6FD9BD18" w:rsidR="00CD0587" w:rsidRPr="00DD7DB6" w:rsidRDefault="00CD0587" w:rsidP="00F06B6B">
      <w:pPr>
        <w:pStyle w:val="Heading3"/>
        <w:rPr>
          <w:bCs/>
        </w:rPr>
      </w:pPr>
      <w:bookmarkStart w:id="122" w:name="_Toc62063770"/>
      <w:bookmarkStart w:id="123" w:name="_Toc64014920"/>
      <w:bookmarkStart w:id="124" w:name="_Toc67555198"/>
      <w:r w:rsidRPr="00DD7DB6">
        <w:rPr>
          <w:bCs/>
        </w:rPr>
        <w:t>K.3</w:t>
      </w:r>
      <w:r w:rsidRPr="00DD7DB6">
        <w:rPr>
          <w:bCs/>
        </w:rPr>
        <w:tab/>
        <w:t>T</w:t>
      </w:r>
      <w:bookmarkEnd w:id="122"/>
      <w:r w:rsidRPr="00DD7DB6">
        <w:rPr>
          <w:bCs/>
        </w:rPr>
        <w:t>âches</w:t>
      </w:r>
      <w:bookmarkEnd w:id="123"/>
      <w:bookmarkEnd w:id="124"/>
    </w:p>
    <w:p w14:paraId="16759766" w14:textId="4692E3F3" w:rsidR="00EE4706" w:rsidRPr="00FB0557" w:rsidRDefault="00EE4706" w:rsidP="00F06B6B">
      <w:r w:rsidRPr="00FB0557">
        <w:t>Les tâches sont notamment les suivantes (la liste n</w:t>
      </w:r>
      <w:r w:rsidR="001B1899">
        <w:t>'</w:t>
      </w:r>
      <w:r w:rsidRPr="00FB0557">
        <w:t>est pas exhaustive</w:t>
      </w:r>
      <w:proofErr w:type="gramStart"/>
      <w:r w:rsidRPr="00FB0557">
        <w:t>):</w:t>
      </w:r>
      <w:proofErr w:type="gramEnd"/>
    </w:p>
    <w:p w14:paraId="5F36F11B" w14:textId="7F8E7153" w:rsidR="00CD0587" w:rsidRPr="00173A50" w:rsidRDefault="00CD0587" w:rsidP="00F06B6B">
      <w:pPr>
        <w:pStyle w:val="enumlev1"/>
        <w:rPr>
          <w:lang w:val="fr-CH"/>
        </w:rPr>
      </w:pPr>
      <w:r w:rsidRPr="00173A50">
        <w:rPr>
          <w:lang w:val="fr-CH"/>
        </w:rPr>
        <w:t>–</w:t>
      </w:r>
      <w:r w:rsidRPr="00173A50">
        <w:rPr>
          <w:lang w:val="fr-CH"/>
        </w:rPr>
        <w:tab/>
      </w:r>
      <w:r w:rsidR="00173A50" w:rsidRPr="007E64EE">
        <w:t>Élaboration</w:t>
      </w:r>
      <w:r w:rsidR="00173A50">
        <w:t xml:space="preserve"> d</w:t>
      </w:r>
      <w:r w:rsidR="001B1899">
        <w:t>'</w:t>
      </w:r>
      <w:r w:rsidR="00173A50">
        <w:t>une ou</w:t>
      </w:r>
      <w:r w:rsidR="00E056A2">
        <w:t xml:space="preserve"> </w:t>
      </w:r>
      <w:r w:rsidR="00173A50" w:rsidRPr="007E64EE">
        <w:t xml:space="preserve">de </w:t>
      </w:r>
      <w:r w:rsidR="00FB49A6">
        <w:t xml:space="preserve">plusieurs </w:t>
      </w:r>
      <w:r w:rsidR="00173A50" w:rsidRPr="007E64EE">
        <w:t>nouvelle</w:t>
      </w:r>
      <w:r w:rsidR="00173A50">
        <w:t>s</w:t>
      </w:r>
      <w:r w:rsidR="00173A50" w:rsidRPr="007E64EE">
        <w:t xml:space="preserve"> Recommandation</w:t>
      </w:r>
      <w:r w:rsidR="00173A50">
        <w:t>s pour traiter</w:t>
      </w:r>
      <w:r w:rsidR="00173A50" w:rsidRPr="00E31531">
        <w:t xml:space="preserve"> </w:t>
      </w:r>
      <w:r w:rsidR="00173A50" w:rsidRPr="00D26A1F">
        <w:t>les sujets d</w:t>
      </w:r>
      <w:r w:rsidR="001B1899">
        <w:t>'</w:t>
      </w:r>
      <w:r w:rsidR="00173A50" w:rsidRPr="00D26A1F">
        <w:t xml:space="preserve">étude </w:t>
      </w:r>
      <w:r w:rsidR="00173A50">
        <w:t xml:space="preserve">énumérés sous </w:t>
      </w:r>
      <w:r w:rsidR="001B1899">
        <w:t>"</w:t>
      </w:r>
      <w:r w:rsidR="00173A50">
        <w:t>Question</w:t>
      </w:r>
      <w:r w:rsidR="001B1899">
        <w:t>"</w:t>
      </w:r>
      <w:r w:rsidR="00173A50">
        <w:t xml:space="preserve"> ci-dessus</w:t>
      </w:r>
      <w:r w:rsidR="00911245">
        <w:rPr>
          <w:lang w:val="fr-CH"/>
        </w:rPr>
        <w:t>.</w:t>
      </w:r>
    </w:p>
    <w:p w14:paraId="59CC70A0" w14:textId="75F05B83" w:rsidR="00CD0587" w:rsidRPr="00173A50" w:rsidRDefault="00CD0587" w:rsidP="00F06B6B">
      <w:pPr>
        <w:pStyle w:val="enumlev1"/>
        <w:rPr>
          <w:lang w:val="fr-CH"/>
        </w:rPr>
      </w:pPr>
      <w:r w:rsidRPr="00173A50">
        <w:rPr>
          <w:lang w:val="fr-CH"/>
        </w:rPr>
        <w:t>–</w:t>
      </w:r>
      <w:r w:rsidRPr="00173A50">
        <w:rPr>
          <w:lang w:val="fr-CH"/>
        </w:rPr>
        <w:tab/>
      </w:r>
      <w:r w:rsidR="00173A50" w:rsidRPr="00173A50">
        <w:rPr>
          <w:lang w:val="fr-CH"/>
        </w:rPr>
        <w:t>Tenue à jour</w:t>
      </w:r>
      <w:r w:rsidR="00E056A2">
        <w:rPr>
          <w:lang w:val="fr-CH"/>
        </w:rPr>
        <w:t xml:space="preserve"> </w:t>
      </w:r>
      <w:r w:rsidR="00173A50" w:rsidRPr="00173A50">
        <w:rPr>
          <w:lang w:val="fr-CH"/>
        </w:rPr>
        <w:t xml:space="preserve">et amélioration des </w:t>
      </w:r>
      <w:r w:rsidR="00173A50">
        <w:rPr>
          <w:lang w:val="fr-CH"/>
        </w:rPr>
        <w:t>R</w:t>
      </w:r>
      <w:r w:rsidR="00173A50" w:rsidRPr="00173A50">
        <w:rPr>
          <w:lang w:val="fr-CH"/>
        </w:rPr>
        <w:t xml:space="preserve">ecommandations existantes </w:t>
      </w:r>
      <w:r w:rsidR="00173A50">
        <w:rPr>
          <w:lang w:val="fr-CH"/>
        </w:rPr>
        <w:t>de</w:t>
      </w:r>
      <w:r w:rsidR="00173A50" w:rsidRPr="00173A50">
        <w:rPr>
          <w:lang w:val="fr-CH"/>
        </w:rPr>
        <w:t xml:space="preserve"> la série J.1600</w:t>
      </w:r>
      <w:r w:rsidR="00911245">
        <w:rPr>
          <w:lang w:val="fr-CH"/>
        </w:rPr>
        <w:t>.</w:t>
      </w:r>
    </w:p>
    <w:p w14:paraId="13097F79" w14:textId="39F5CAAC" w:rsidR="00CD0587" w:rsidRPr="00BE5856" w:rsidRDefault="00EE4706" w:rsidP="00F06B6B">
      <w:r w:rsidRPr="00EE4706">
        <w:t>L</w:t>
      </w:r>
      <w:r w:rsidR="001B1899">
        <w:t>'</w:t>
      </w:r>
      <w:r w:rsidRPr="00EE4706">
        <w:t>état actuel d</w:t>
      </w:r>
      <w:r w:rsidR="001B1899">
        <w:t>'</w:t>
      </w:r>
      <w:r w:rsidRPr="00EE4706">
        <w:t xml:space="preserve">avancement des travaux au titre de cette Question est indiqué dans le programme de travail de la CE 9 </w:t>
      </w:r>
      <w:r w:rsidR="00CD0587" w:rsidRPr="00BE5856">
        <w:t>(</w:t>
      </w:r>
      <w:hyperlink r:id="rId35" w:history="1">
        <w:r w:rsidR="00CD0587">
          <w:rPr>
            <w:rStyle w:val="Hyperlink"/>
          </w:rPr>
          <w:t>https:</w:t>
        </w:r>
        <w:r w:rsidR="00CD0587" w:rsidRPr="00BE5856">
          <w:rPr>
            <w:rStyle w:val="Hyperlink"/>
          </w:rPr>
          <w:t>//www.itu.int/ITU-T/workprog/wp_search.aspx?sp=16&amp;q=12/9</w:t>
        </w:r>
      </w:hyperlink>
      <w:r w:rsidR="00CD0587" w:rsidRPr="00BE5856">
        <w:t>).</w:t>
      </w:r>
    </w:p>
    <w:p w14:paraId="6E6BF429" w14:textId="03326AAA" w:rsidR="00CD0587" w:rsidRPr="00DD7DB6" w:rsidRDefault="00CD0587" w:rsidP="00F06B6B">
      <w:pPr>
        <w:pStyle w:val="Heading3"/>
        <w:rPr>
          <w:bCs/>
        </w:rPr>
      </w:pPr>
      <w:bookmarkStart w:id="125" w:name="_Toc62063771"/>
      <w:bookmarkStart w:id="126" w:name="_Toc64014921"/>
      <w:bookmarkStart w:id="127" w:name="_Toc67555199"/>
      <w:r w:rsidRPr="00DD7DB6">
        <w:rPr>
          <w:bCs/>
        </w:rPr>
        <w:t>K.4</w:t>
      </w:r>
      <w:r w:rsidRPr="00DD7DB6">
        <w:rPr>
          <w:bCs/>
        </w:rPr>
        <w:tab/>
      </w:r>
      <w:bookmarkEnd w:id="125"/>
      <w:r w:rsidRPr="00DD7DB6">
        <w:rPr>
          <w:bCs/>
        </w:rPr>
        <w:t>Relations</w:t>
      </w:r>
      <w:bookmarkEnd w:id="126"/>
      <w:bookmarkEnd w:id="127"/>
    </w:p>
    <w:p w14:paraId="3E82B35E" w14:textId="1744B061" w:rsidR="00CD0587" w:rsidRPr="00BE5856" w:rsidRDefault="00CD0587" w:rsidP="00F06B6B">
      <w:pPr>
        <w:pStyle w:val="Headingb"/>
      </w:pPr>
      <w:r>
        <w:t>Recommandations</w:t>
      </w:r>
    </w:p>
    <w:p w14:paraId="3727FB56" w14:textId="6E85E8C1" w:rsidR="00CD0587" w:rsidRPr="00BE5856" w:rsidRDefault="00CD0587" w:rsidP="00F06B6B">
      <w:pPr>
        <w:pStyle w:val="enumlev1"/>
      </w:pPr>
      <w:r w:rsidRPr="00BE5856">
        <w:t>–</w:t>
      </w:r>
      <w:r w:rsidRPr="00BE5856">
        <w:tab/>
      </w:r>
      <w:r w:rsidR="00911245">
        <w:t>UIT</w:t>
      </w:r>
      <w:r w:rsidRPr="00BE5856">
        <w:t xml:space="preserve">-T J.1600: </w:t>
      </w:r>
      <w:r w:rsidR="00911245" w:rsidRPr="00F06B6B">
        <w:t>P</w:t>
      </w:r>
      <w:r w:rsidR="00173A50" w:rsidRPr="00F06B6B">
        <w:t>late-forme de réseau câblé haut de gamme</w:t>
      </w:r>
      <w:r w:rsidR="00173A50" w:rsidRPr="00BE5856">
        <w:t xml:space="preserve"> </w:t>
      </w:r>
      <w:r w:rsidRPr="00BE5856">
        <w:t xml:space="preserve">– </w:t>
      </w:r>
      <w:r w:rsidR="00173A50">
        <w:t>Cadre général</w:t>
      </w:r>
    </w:p>
    <w:p w14:paraId="13E1D216" w14:textId="77777777" w:rsidR="00CD0587" w:rsidRPr="00BE5856" w:rsidRDefault="00CD0587" w:rsidP="00F06B6B">
      <w:pPr>
        <w:pStyle w:val="Headingb"/>
      </w:pPr>
      <w:r w:rsidRPr="00BE5856">
        <w:t>Questions</w:t>
      </w:r>
    </w:p>
    <w:p w14:paraId="5945402D" w14:textId="2A8BB455" w:rsidR="00CD0587" w:rsidRPr="00BE5856" w:rsidRDefault="00CD0587" w:rsidP="00F06B6B">
      <w:pPr>
        <w:pStyle w:val="enumlev1"/>
      </w:pPr>
      <w:r w:rsidRPr="00BE5856">
        <w:t>–</w:t>
      </w:r>
      <w:r w:rsidRPr="00BE5856">
        <w:tab/>
        <w:t xml:space="preserve">1, 5, 6, 7, 8, </w:t>
      </w:r>
      <w:r w:rsidR="00EE4706">
        <w:t>et</w:t>
      </w:r>
      <w:r w:rsidRPr="00BE5856">
        <w:t xml:space="preserve"> 9/9</w:t>
      </w:r>
    </w:p>
    <w:p w14:paraId="50BBE24D" w14:textId="617AC1C5" w:rsidR="00CD0587" w:rsidRPr="00BE5856" w:rsidRDefault="00EE4706" w:rsidP="00F06B6B">
      <w:pPr>
        <w:pStyle w:val="Headingb"/>
      </w:pPr>
      <w:r w:rsidRPr="007F5DF9">
        <w:t>Commissions d</w:t>
      </w:r>
      <w:r w:rsidR="001B1899">
        <w:t>'</w:t>
      </w:r>
      <w:r w:rsidRPr="007F5DF9">
        <w:t>études</w:t>
      </w:r>
    </w:p>
    <w:p w14:paraId="30E7A074" w14:textId="71D1B5E4" w:rsidR="00EE4706" w:rsidRDefault="00CD0587" w:rsidP="00F06B6B">
      <w:pPr>
        <w:pStyle w:val="enumlev1"/>
      </w:pPr>
      <w:r w:rsidRPr="00BE5856">
        <w:t>–</w:t>
      </w:r>
      <w:r w:rsidRPr="00BE5856">
        <w:tab/>
      </w:r>
      <w:r w:rsidR="00EE4706">
        <w:t>CE 12 de l</w:t>
      </w:r>
      <w:r w:rsidR="001B1899">
        <w:t>'</w:t>
      </w:r>
      <w:r w:rsidR="00EE4706">
        <w:t>UIT-T</w:t>
      </w:r>
    </w:p>
    <w:p w14:paraId="4ADE91CD" w14:textId="36060A39" w:rsidR="00CD0587" w:rsidRPr="00BE5856" w:rsidRDefault="00CD0587" w:rsidP="00F06B6B">
      <w:pPr>
        <w:pStyle w:val="enumlev1"/>
      </w:pPr>
      <w:r w:rsidRPr="00BE5856">
        <w:t>–</w:t>
      </w:r>
      <w:r w:rsidRPr="00BE5856">
        <w:tab/>
      </w:r>
      <w:r w:rsidR="00EE4706">
        <w:t>CE 13 de l</w:t>
      </w:r>
      <w:r w:rsidR="001B1899">
        <w:t>'</w:t>
      </w:r>
      <w:r w:rsidR="00EE4706">
        <w:t>UIT-T</w:t>
      </w:r>
    </w:p>
    <w:p w14:paraId="578C3FE9" w14:textId="758E52A4" w:rsidR="00CD0587" w:rsidRPr="00BE5856" w:rsidRDefault="00CD0587" w:rsidP="00F06B6B">
      <w:pPr>
        <w:pStyle w:val="enumlev1"/>
      </w:pPr>
      <w:r w:rsidRPr="00BE5856">
        <w:t>–</w:t>
      </w:r>
      <w:r w:rsidRPr="00BE5856">
        <w:tab/>
      </w:r>
      <w:r w:rsidR="00EE4706">
        <w:t>CE 15 de l</w:t>
      </w:r>
      <w:r w:rsidR="001B1899">
        <w:t>'</w:t>
      </w:r>
      <w:r w:rsidR="00EE4706">
        <w:t>UIT-T</w:t>
      </w:r>
    </w:p>
    <w:p w14:paraId="3A7CB0B3" w14:textId="15ACD8DB" w:rsidR="00CD0587" w:rsidRPr="00BE5856" w:rsidRDefault="00CD0587" w:rsidP="00F06B6B">
      <w:pPr>
        <w:pStyle w:val="enumlev1"/>
      </w:pPr>
      <w:r w:rsidRPr="00BE5856">
        <w:t>–</w:t>
      </w:r>
      <w:r w:rsidRPr="00BE5856">
        <w:tab/>
      </w:r>
      <w:r w:rsidR="00EE4706">
        <w:t>CE 16 de l</w:t>
      </w:r>
      <w:r w:rsidR="001B1899">
        <w:t>'</w:t>
      </w:r>
      <w:r w:rsidR="00EE4706">
        <w:t>UIT-T</w:t>
      </w:r>
    </w:p>
    <w:p w14:paraId="5C93A1CF" w14:textId="06CD7990" w:rsidR="00CD0587" w:rsidRPr="00BE5856" w:rsidRDefault="00CD0587" w:rsidP="00F06B6B">
      <w:pPr>
        <w:pStyle w:val="enumlev1"/>
      </w:pPr>
      <w:r w:rsidRPr="00BE5856">
        <w:t>–</w:t>
      </w:r>
      <w:r w:rsidRPr="00BE5856">
        <w:tab/>
      </w:r>
      <w:r w:rsidR="00EE4706">
        <w:t>CE 20 de l</w:t>
      </w:r>
      <w:r w:rsidR="001B1899">
        <w:t>'</w:t>
      </w:r>
      <w:r w:rsidR="00EE4706">
        <w:t>UIT-T</w:t>
      </w:r>
    </w:p>
    <w:p w14:paraId="26B379C9" w14:textId="5B6ED326" w:rsidR="00CD0587" w:rsidRPr="00BE5856" w:rsidRDefault="00EE4706" w:rsidP="00F06B6B">
      <w:pPr>
        <w:pStyle w:val="Headingb"/>
      </w:pPr>
      <w:r w:rsidRPr="007F5DF9">
        <w:t>Organismes de normalisation</w:t>
      </w:r>
    </w:p>
    <w:p w14:paraId="3F757D4D" w14:textId="35D34324" w:rsidR="00DD7DB6" w:rsidRDefault="00CD0587" w:rsidP="00F06B6B">
      <w:pPr>
        <w:pStyle w:val="enumlev1"/>
      </w:pPr>
      <w:r w:rsidRPr="00BE5856">
        <w:t>–</w:t>
      </w:r>
      <w:r w:rsidRPr="00BE5856">
        <w:tab/>
        <w:t>ETSI</w:t>
      </w:r>
    </w:p>
    <w:p w14:paraId="47806801" w14:textId="77777777" w:rsidR="00A87B6F" w:rsidRPr="00A87B6F" w:rsidRDefault="00A87B6F" w:rsidP="00A87B6F">
      <w:pPr>
        <w:jc w:val="center"/>
      </w:pPr>
      <w:r w:rsidRPr="00A87B6F">
        <w:t>______________</w:t>
      </w:r>
    </w:p>
    <w:sectPr w:rsidR="00A87B6F" w:rsidRPr="00A87B6F" w:rsidSect="00577532">
      <w:pgSz w:w="11907" w:h="16834"/>
      <w:pgMar w:top="1134" w:right="1134" w:bottom="993"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DF02B" w14:textId="77777777" w:rsidR="00E7027E" w:rsidRDefault="00E7027E">
      <w:r>
        <w:separator/>
      </w:r>
    </w:p>
  </w:endnote>
  <w:endnote w:type="continuationSeparator" w:id="0">
    <w:p w14:paraId="79BE1EED" w14:textId="77777777" w:rsidR="00E7027E" w:rsidRDefault="00E7027E">
      <w:r>
        <w:continuationSeparator/>
      </w:r>
    </w:p>
  </w:endnote>
  <w:endnote w:type="continuationNotice" w:id="1">
    <w:p w14:paraId="5EBC4CD3" w14:textId="77777777" w:rsidR="00A453D2" w:rsidRDefault="00A453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0C6F" w14:textId="05960C30" w:rsidR="00F06B6B" w:rsidRPr="008C1EA9" w:rsidRDefault="002F4A5D">
    <w:pPr>
      <w:pStyle w:val="Footer"/>
      <w:rPr>
        <w:lang w:val="fr-CH"/>
      </w:rPr>
    </w:pPr>
    <w:fldSimple w:instr=" FILENAME \p \* MERGEFORMAT ">
      <w:r w:rsidR="00F06B6B" w:rsidRPr="00AB2D3B">
        <w:rPr>
          <w:lang w:val="fr-CH"/>
        </w:rPr>
        <w:t>Document1</w:t>
      </w:r>
    </w:fldSimple>
    <w:r w:rsidR="00F06B6B" w:rsidRPr="008C1EA9">
      <w:rPr>
        <w:lang w:val="fr-CH"/>
      </w:rPr>
      <w:tab/>
    </w:r>
    <w:r w:rsidR="00F06B6B">
      <w:fldChar w:fldCharType="begin"/>
    </w:r>
    <w:r w:rsidR="00F06B6B">
      <w:instrText xml:space="preserve"> savedate \@ dd.MM.yy </w:instrText>
    </w:r>
    <w:r w:rsidR="00F06B6B">
      <w:fldChar w:fldCharType="separate"/>
    </w:r>
    <w:r w:rsidR="00AF1DB1">
      <w:t>25.03.21</w:t>
    </w:r>
    <w:r w:rsidR="00F06B6B">
      <w:fldChar w:fldCharType="end"/>
    </w:r>
    <w:r w:rsidR="00F06B6B" w:rsidRPr="008C1EA9">
      <w:rPr>
        <w:lang w:val="fr-CH"/>
      </w:rPr>
      <w:tab/>
    </w:r>
    <w:r w:rsidR="00F06B6B">
      <w:fldChar w:fldCharType="begin"/>
    </w:r>
    <w:r w:rsidR="00F06B6B">
      <w:instrText xml:space="preserve"> printdate \@ dd.MM.yy </w:instrText>
    </w:r>
    <w:r w:rsidR="00F06B6B">
      <w:fldChar w:fldCharType="separate"/>
    </w:r>
    <w:r w:rsidR="00F06B6B">
      <w:t>26.01.17</w:t>
    </w:r>
    <w:r w:rsidR="00F06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25A4" w14:textId="79DF3D0A" w:rsidR="00F06B6B" w:rsidRDefault="002F4A5D" w:rsidP="00E056A2">
    <w:pPr>
      <w:pStyle w:val="Footer"/>
    </w:pPr>
    <w:fldSimple w:instr=" FILENAME \p  \* MERGEFORMAT ">
      <w:r w:rsidR="00F06B6B">
        <w:t>P:\FRA\ITU-T\TSAG\R\015F.docx</w:t>
      </w:r>
    </w:fldSimple>
    <w:r w:rsidR="00F06B6B">
      <w:t xml:space="preserve"> (482167)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4ECC" w14:textId="760008EA" w:rsidR="00F06B6B" w:rsidRDefault="002F4A5D" w:rsidP="00E056A2">
    <w:pPr>
      <w:pStyle w:val="Footer"/>
    </w:pPr>
    <w:fldSimple w:instr=" FILENAME \p  \* MERGEFORMAT ">
      <w:r w:rsidR="00F06B6B">
        <w:t>P:\FRA\ITU-T\TSAG\R\015F.docx</w:t>
      </w:r>
    </w:fldSimple>
    <w:r w:rsidR="00F06B6B">
      <w:t xml:space="preserve"> (482167)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5C7F" w14:textId="77777777" w:rsidR="00E7027E" w:rsidRDefault="00E7027E">
      <w:r>
        <w:t>____________________</w:t>
      </w:r>
    </w:p>
  </w:footnote>
  <w:footnote w:type="continuationSeparator" w:id="0">
    <w:p w14:paraId="15F6F714" w14:textId="77777777" w:rsidR="00E7027E" w:rsidRDefault="00E7027E">
      <w:r>
        <w:continuationSeparator/>
      </w:r>
    </w:p>
  </w:footnote>
  <w:footnote w:type="continuationNotice" w:id="1">
    <w:p w14:paraId="24384494" w14:textId="77777777" w:rsidR="00A453D2" w:rsidRDefault="00A453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4930" w14:textId="7C6564D5" w:rsidR="00F06B6B" w:rsidRPr="001A2CAE" w:rsidRDefault="00F06B6B"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27688CFB" w14:textId="2A8BA773" w:rsidR="00F06B6B" w:rsidRPr="001A2CAE" w:rsidRDefault="00F06B6B" w:rsidP="001A2CAE">
    <w:pPr>
      <w:pStyle w:val="Header"/>
      <w:spacing w:after="240"/>
    </w:pPr>
    <w:r>
      <w:t>TSAG - R15 -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324EC8-697C-497A-8073-733210634AB9}"/>
    <w:docVar w:name="dgnword-eventsink" w:val="2965133511392"/>
  </w:docVars>
  <w:rsids>
    <w:rsidRoot w:val="001A2CAE"/>
    <w:rsid w:val="00011210"/>
    <w:rsid w:val="0002234A"/>
    <w:rsid w:val="000236FA"/>
    <w:rsid w:val="0003096A"/>
    <w:rsid w:val="00042509"/>
    <w:rsid w:val="00042906"/>
    <w:rsid w:val="00067EE4"/>
    <w:rsid w:val="0007759A"/>
    <w:rsid w:val="000A6ADD"/>
    <w:rsid w:val="000E43FB"/>
    <w:rsid w:val="000E7BB1"/>
    <w:rsid w:val="0014207F"/>
    <w:rsid w:val="001518A8"/>
    <w:rsid w:val="00167192"/>
    <w:rsid w:val="00173A50"/>
    <w:rsid w:val="001856D9"/>
    <w:rsid w:val="00196B41"/>
    <w:rsid w:val="001973EA"/>
    <w:rsid w:val="001A2CAE"/>
    <w:rsid w:val="001A61C1"/>
    <w:rsid w:val="001B1899"/>
    <w:rsid w:val="001B4265"/>
    <w:rsid w:val="001C15F5"/>
    <w:rsid w:val="001C7FA9"/>
    <w:rsid w:val="001D35B6"/>
    <w:rsid w:val="002005AB"/>
    <w:rsid w:val="00221EF5"/>
    <w:rsid w:val="002272B2"/>
    <w:rsid w:val="0024705C"/>
    <w:rsid w:val="00260B8F"/>
    <w:rsid w:val="00264644"/>
    <w:rsid w:val="002712F7"/>
    <w:rsid w:val="00277D10"/>
    <w:rsid w:val="002946C5"/>
    <w:rsid w:val="002C4DB5"/>
    <w:rsid w:val="002E0C4F"/>
    <w:rsid w:val="002F4A5D"/>
    <w:rsid w:val="002F67BD"/>
    <w:rsid w:val="003071CD"/>
    <w:rsid w:val="00311360"/>
    <w:rsid w:val="00311E3F"/>
    <w:rsid w:val="00321A27"/>
    <w:rsid w:val="00372185"/>
    <w:rsid w:val="00387B4F"/>
    <w:rsid w:val="00390287"/>
    <w:rsid w:val="003B1AFE"/>
    <w:rsid w:val="003C6120"/>
    <w:rsid w:val="003E5CE0"/>
    <w:rsid w:val="004179C7"/>
    <w:rsid w:val="00417AA8"/>
    <w:rsid w:val="004331DC"/>
    <w:rsid w:val="004447BE"/>
    <w:rsid w:val="004609CA"/>
    <w:rsid w:val="0046230C"/>
    <w:rsid w:val="00472A03"/>
    <w:rsid w:val="00485EA2"/>
    <w:rsid w:val="00492B58"/>
    <w:rsid w:val="004A711D"/>
    <w:rsid w:val="004B2A20"/>
    <w:rsid w:val="004C2DA2"/>
    <w:rsid w:val="004C319C"/>
    <w:rsid w:val="004C3534"/>
    <w:rsid w:val="004C41D8"/>
    <w:rsid w:val="004E1108"/>
    <w:rsid w:val="004F2A92"/>
    <w:rsid w:val="005218DE"/>
    <w:rsid w:val="005232FD"/>
    <w:rsid w:val="00577532"/>
    <w:rsid w:val="005D2912"/>
    <w:rsid w:val="005E628C"/>
    <w:rsid w:val="005F3EFF"/>
    <w:rsid w:val="00661931"/>
    <w:rsid w:val="00663564"/>
    <w:rsid w:val="006667C9"/>
    <w:rsid w:val="00666C50"/>
    <w:rsid w:val="006703BA"/>
    <w:rsid w:val="006A6FF0"/>
    <w:rsid w:val="006B08BA"/>
    <w:rsid w:val="006C10C6"/>
    <w:rsid w:val="006D033A"/>
    <w:rsid w:val="006E6EC4"/>
    <w:rsid w:val="006F1322"/>
    <w:rsid w:val="00723DA8"/>
    <w:rsid w:val="00740E5B"/>
    <w:rsid w:val="00756796"/>
    <w:rsid w:val="00776BD2"/>
    <w:rsid w:val="00785423"/>
    <w:rsid w:val="007C6AE1"/>
    <w:rsid w:val="007D6E86"/>
    <w:rsid w:val="007F470E"/>
    <w:rsid w:val="007F500B"/>
    <w:rsid w:val="00814054"/>
    <w:rsid w:val="00821F21"/>
    <w:rsid w:val="0082711E"/>
    <w:rsid w:val="00866F64"/>
    <w:rsid w:val="00873CDD"/>
    <w:rsid w:val="008804EE"/>
    <w:rsid w:val="00894DA2"/>
    <w:rsid w:val="008A654E"/>
    <w:rsid w:val="008C04EA"/>
    <w:rsid w:val="008C1EA9"/>
    <w:rsid w:val="008D52A6"/>
    <w:rsid w:val="008E799E"/>
    <w:rsid w:val="008F38A5"/>
    <w:rsid w:val="008F4E69"/>
    <w:rsid w:val="008F5698"/>
    <w:rsid w:val="00907563"/>
    <w:rsid w:val="00911245"/>
    <w:rsid w:val="009212A2"/>
    <w:rsid w:val="00923748"/>
    <w:rsid w:val="00946156"/>
    <w:rsid w:val="00950F8A"/>
    <w:rsid w:val="00980BC3"/>
    <w:rsid w:val="009A546D"/>
    <w:rsid w:val="009A5CE0"/>
    <w:rsid w:val="009C657E"/>
    <w:rsid w:val="009F2DCD"/>
    <w:rsid w:val="00A01B86"/>
    <w:rsid w:val="00A10A8A"/>
    <w:rsid w:val="00A24FC2"/>
    <w:rsid w:val="00A25636"/>
    <w:rsid w:val="00A3245B"/>
    <w:rsid w:val="00A453D2"/>
    <w:rsid w:val="00A45EAD"/>
    <w:rsid w:val="00A46659"/>
    <w:rsid w:val="00A513A9"/>
    <w:rsid w:val="00A57798"/>
    <w:rsid w:val="00A84A6A"/>
    <w:rsid w:val="00A86565"/>
    <w:rsid w:val="00A87110"/>
    <w:rsid w:val="00A87B6F"/>
    <w:rsid w:val="00A91FEE"/>
    <w:rsid w:val="00A926D3"/>
    <w:rsid w:val="00A969B2"/>
    <w:rsid w:val="00AA2C77"/>
    <w:rsid w:val="00AB0CF1"/>
    <w:rsid w:val="00AB2D3B"/>
    <w:rsid w:val="00AB498C"/>
    <w:rsid w:val="00AC2B62"/>
    <w:rsid w:val="00AD2D38"/>
    <w:rsid w:val="00AE494E"/>
    <w:rsid w:val="00AF1DB1"/>
    <w:rsid w:val="00AF2D55"/>
    <w:rsid w:val="00B00116"/>
    <w:rsid w:val="00B10435"/>
    <w:rsid w:val="00B13330"/>
    <w:rsid w:val="00B15DC4"/>
    <w:rsid w:val="00B17D64"/>
    <w:rsid w:val="00B210F4"/>
    <w:rsid w:val="00B34A43"/>
    <w:rsid w:val="00B42129"/>
    <w:rsid w:val="00B63EC1"/>
    <w:rsid w:val="00B676F4"/>
    <w:rsid w:val="00B70DAD"/>
    <w:rsid w:val="00B87A10"/>
    <w:rsid w:val="00BB139F"/>
    <w:rsid w:val="00BB13DC"/>
    <w:rsid w:val="00BB1D05"/>
    <w:rsid w:val="00BD0EE6"/>
    <w:rsid w:val="00C02C3C"/>
    <w:rsid w:val="00C06B05"/>
    <w:rsid w:val="00C14D7E"/>
    <w:rsid w:val="00C26046"/>
    <w:rsid w:val="00C47BA9"/>
    <w:rsid w:val="00C77C81"/>
    <w:rsid w:val="00C77CA8"/>
    <w:rsid w:val="00CA45DB"/>
    <w:rsid w:val="00CB22B0"/>
    <w:rsid w:val="00CB3521"/>
    <w:rsid w:val="00CD0587"/>
    <w:rsid w:val="00CE6C75"/>
    <w:rsid w:val="00CF2805"/>
    <w:rsid w:val="00D01BB2"/>
    <w:rsid w:val="00D141FE"/>
    <w:rsid w:val="00D1524D"/>
    <w:rsid w:val="00D200BE"/>
    <w:rsid w:val="00D26A1F"/>
    <w:rsid w:val="00D27983"/>
    <w:rsid w:val="00D56C96"/>
    <w:rsid w:val="00D80905"/>
    <w:rsid w:val="00D81328"/>
    <w:rsid w:val="00D967EB"/>
    <w:rsid w:val="00DD7DB6"/>
    <w:rsid w:val="00DF0365"/>
    <w:rsid w:val="00DF5184"/>
    <w:rsid w:val="00E046BC"/>
    <w:rsid w:val="00E056A2"/>
    <w:rsid w:val="00E072F7"/>
    <w:rsid w:val="00E07FA7"/>
    <w:rsid w:val="00E2367A"/>
    <w:rsid w:val="00E2685C"/>
    <w:rsid w:val="00E31531"/>
    <w:rsid w:val="00E33A69"/>
    <w:rsid w:val="00E7027E"/>
    <w:rsid w:val="00E71D5B"/>
    <w:rsid w:val="00E73803"/>
    <w:rsid w:val="00E73902"/>
    <w:rsid w:val="00E801CB"/>
    <w:rsid w:val="00E81757"/>
    <w:rsid w:val="00E8412C"/>
    <w:rsid w:val="00EC1355"/>
    <w:rsid w:val="00ED5574"/>
    <w:rsid w:val="00EE4706"/>
    <w:rsid w:val="00F06B6B"/>
    <w:rsid w:val="00F10474"/>
    <w:rsid w:val="00F17A51"/>
    <w:rsid w:val="00F224D1"/>
    <w:rsid w:val="00F27661"/>
    <w:rsid w:val="00F30C0F"/>
    <w:rsid w:val="00F42492"/>
    <w:rsid w:val="00F528A6"/>
    <w:rsid w:val="00F67291"/>
    <w:rsid w:val="00FA76C3"/>
    <w:rsid w:val="00FA7DCC"/>
    <w:rsid w:val="00FA7EB4"/>
    <w:rsid w:val="00FB49A6"/>
    <w:rsid w:val="00FC02D5"/>
    <w:rsid w:val="00FD55E7"/>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E11896"/>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2"/>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AD2D38"/>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qForma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1360"/>
    <w:pPr>
      <w:tabs>
        <w:tab w:val="clear" w:pos="964"/>
      </w:tabs>
      <w:spacing w:before="80"/>
      <w:ind w:left="1276" w:hanging="596"/>
    </w:pPr>
    <w:rPr>
      <w:rFonts w:eastAsiaTheme="minorEastAsia"/>
      <w:noProof/>
      <w:szCs w:val="24"/>
      <w:lang w:val="en-GB" w:eastAsia="en-GB"/>
    </w:rPr>
  </w:style>
  <w:style w:type="paragraph" w:styleId="TOC3">
    <w:name w:val="toc 3"/>
    <w:basedOn w:val="TOC2"/>
    <w:uiPriority w:val="39"/>
    <w:rsid w:val="00311360"/>
    <w:pPr>
      <w:ind w:left="2410"/>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Style 58,超????,超?级链,하이퍼링크2,하이퍼링크21"/>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qFormat/>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2C4DB5"/>
    <w:rPr>
      <w:color w:val="605E5C"/>
      <w:shd w:val="clear" w:color="auto" w:fill="E1DFDD"/>
    </w:rPr>
  </w:style>
  <w:style w:type="paragraph" w:customStyle="1" w:styleId="AnnexTitle">
    <w:name w:val="Annex_Title"/>
    <w:basedOn w:val="Normal"/>
    <w:next w:val="Normal"/>
    <w:rsid w:val="00CD0587"/>
    <w:pPr>
      <w:keepNext/>
      <w:keepLines/>
      <w:spacing w:before="240" w:after="280"/>
      <w:jc w:val="center"/>
    </w:pPr>
    <w:rPr>
      <w:rFonts w:asciiTheme="minorHAnsi" w:hAnsiTheme="minorHAnsi"/>
      <w:b/>
    </w:rPr>
  </w:style>
  <w:style w:type="paragraph" w:customStyle="1" w:styleId="headingb0">
    <w:name w:val="heading_b"/>
    <w:basedOn w:val="Heading3"/>
    <w:next w:val="Normal"/>
    <w:rsid w:val="00CD0587"/>
    <w:pPr>
      <w:tabs>
        <w:tab w:val="clear" w:pos="1191"/>
        <w:tab w:val="clear" w:pos="1588"/>
        <w:tab w:val="clear" w:pos="1985"/>
        <w:tab w:val="left" w:pos="2127"/>
        <w:tab w:val="left" w:pos="2410"/>
        <w:tab w:val="left" w:pos="2921"/>
        <w:tab w:val="left" w:pos="3261"/>
      </w:tabs>
      <w:ind w:left="0" w:firstLine="0"/>
      <w:outlineLvl w:val="9"/>
    </w:pPr>
    <w:rPr>
      <w:rFonts w:asciiTheme="minorHAnsi" w:hAnsiTheme="minorHAnsi"/>
    </w:rPr>
  </w:style>
  <w:style w:type="paragraph" w:customStyle="1" w:styleId="Questionhistory">
    <w:name w:val="Question_history"/>
    <w:basedOn w:val="Normal"/>
    <w:rsid w:val="00CD0587"/>
    <w:pPr>
      <w:tabs>
        <w:tab w:val="clear" w:pos="794"/>
        <w:tab w:val="clear" w:pos="1191"/>
        <w:tab w:val="clear" w:pos="1588"/>
        <w:tab w:val="clear" w:pos="1985"/>
        <w:tab w:val="left" w:pos="1134"/>
        <w:tab w:val="left" w:pos="1871"/>
        <w:tab w:val="left" w:pos="2268"/>
      </w:tabs>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603611474">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isn_sp=545&amp;isn_sg=549" TargetMode="External"/><Relationship Id="rId18" Type="http://schemas.openxmlformats.org/officeDocument/2006/relationships/hyperlink" Target="https://www.itu.int/ITU-T/workprog/wp_search.aspx?sp=16&amp;q=4/9" TargetMode="External"/><Relationship Id="rId26" Type="http://schemas.openxmlformats.org/officeDocument/2006/relationships/hyperlink" Target="https://www.itu.int/ITU-T/workprog/wp_search.aspx?sp=16&amp;q=8/9" TargetMode="External"/><Relationship Id="rId21" Type="http://schemas.openxmlformats.org/officeDocument/2006/relationships/hyperlink" Target="http://www.itu.int/ITU-T/workprog/wp_search.aspx?isn_sp=545&amp;isn_sg=549"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www.itu.int/ITU-T/workprog/wp_search.aspx?isn_sp=545&amp;isn_sg=549" TargetMode="External"/><Relationship Id="rId25" Type="http://schemas.openxmlformats.org/officeDocument/2006/relationships/hyperlink" Target="http://www.itu.int/ITU-T/workprog/wp_search.aspx?isn_sp=545&amp;isn_sg=549"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ITU-T/workprog/wp_search.aspx?sp=16&amp;q=2/9" TargetMode="External"/><Relationship Id="rId20" Type="http://schemas.openxmlformats.org/officeDocument/2006/relationships/hyperlink" Target="https://www.itu.int/ITU-T/workprog/wp_search.aspx?sp=16&amp;q=5/9" TargetMode="External"/><Relationship Id="rId29" Type="http://schemas.openxmlformats.org/officeDocument/2006/relationships/hyperlink" Target="https://www.itu.int/ITU-T/workprog/wp_search.aspx?sp=16&amp;q=1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p=16&amp;q=7/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ITU-T/workprog/wp_search.aspx?isn_sp=545&amp;isn_sg=549" TargetMode="External"/><Relationship Id="rId23" Type="http://schemas.openxmlformats.org/officeDocument/2006/relationships/hyperlink" Target="http://www.itu.int/ITU-T/workprog/wp_search.aspx?isn_sp=545&amp;isn_sg=549" TargetMode="External"/><Relationship Id="rId28" Type="http://schemas.openxmlformats.org/officeDocument/2006/relationships/hyperlink" Target="https://www.itu.int/ITU-T/workprog/wp_search.aspx?sp=16&amp;q=9/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ITU-T/workprog/wp_search.aspx?isn_sp=545&amp;isn_sg=54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1/9" TargetMode="External"/><Relationship Id="rId22" Type="http://schemas.openxmlformats.org/officeDocument/2006/relationships/hyperlink" Target="https://www.itu.int/ITU-T/workprog/wp_search.aspx?sp=16&amp;q=6/9" TargetMode="External"/><Relationship Id="rId27" Type="http://schemas.openxmlformats.org/officeDocument/2006/relationships/hyperlink" Target="http://www.itu.int/ITU-T/workprog/wp_search.aspx?isn_sp=545&amp;isn_sg=549" TargetMode="External"/><Relationship Id="rId30" Type="http://schemas.openxmlformats.org/officeDocument/2006/relationships/hyperlink" Target="https://www.itu.int/ITU-T/workprog/wp_search.aspx?sp=16&amp;q=11/9" TargetMode="External"/><Relationship Id="rId35" Type="http://schemas.openxmlformats.org/officeDocument/2006/relationships/hyperlink" Target="https://www.itu.int/ITU-T/workprog/wp_search.aspx?sp=16&amp;q=12/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4B35C-05C3-4C25-B125-EF6BF7F114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D5083E-334A-4C44-AFB0-5AD8F9DDEDBE}">
  <ds:schemaRefs>
    <ds:schemaRef ds:uri="http://schemas.openxmlformats.org/officeDocument/2006/bibliography"/>
  </ds:schemaRefs>
</ds:datastoreItem>
</file>

<file path=customXml/itemProps3.xml><?xml version="1.0" encoding="utf-8"?>
<ds:datastoreItem xmlns:ds="http://schemas.openxmlformats.org/officeDocument/2006/customXml" ds:itemID="{C7522164-6250-4CE5-91A0-4FF05A89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C98A3-E26C-428F-8918-01B087F02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PF_TSB.dotm</Template>
  <TotalTime>208</TotalTime>
  <Pages>34</Pages>
  <Words>11093</Words>
  <Characters>71316</Characters>
  <Application>Microsoft Office Word</Application>
  <DocSecurity>0</DocSecurity>
  <Lines>594</Lines>
  <Paragraphs>164</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82245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Simão Campos-Neto</cp:lastModifiedBy>
  <cp:revision>26</cp:revision>
  <cp:lastPrinted>2017-01-26T10:12:00Z</cp:lastPrinted>
  <dcterms:created xsi:type="dcterms:W3CDTF">2021-02-12T08:26:00Z</dcterms:created>
  <dcterms:modified xsi:type="dcterms:W3CDTF">2021-03-25T17:09:00Z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