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Start w:id="3" w:name="_Hlk63249314"/>
            <w:bookmarkEnd w:id="0"/>
            <w:r>
              <w:rPr>
                <w:b/>
                <w:noProof/>
                <w:sz w:val="36"/>
                <w:lang w:val="en-GB" w:eastAsia="zh-CN"/>
              </w:rPr>
              <w:drawing>
                <wp:inline distT="0" distB="0" distL="0" distR="0" wp14:anchorId="3A367E19" wp14:editId="3F052F7B">
                  <wp:extent cx="767715" cy="845185"/>
                  <wp:effectExtent l="0" t="0" r="4445"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14:paraId="076E26CB" w14:textId="76DF58C9" w:rsidR="00E434AD" w:rsidRPr="00B419B7" w:rsidRDefault="00E434AD" w:rsidP="00C75039">
            <w:pPr>
              <w:jc w:val="right"/>
              <w:rPr>
                <w:b/>
                <w:sz w:val="28"/>
              </w:rPr>
            </w:pPr>
            <w:r>
              <w:rPr>
                <w:b/>
                <w:sz w:val="28"/>
              </w:rPr>
              <w:t>TSAG – R</w:t>
            </w:r>
            <w:r w:rsidR="00547038">
              <w:rPr>
                <w:rFonts w:hint="eastAsia"/>
                <w:b/>
                <w:sz w:val="28"/>
                <w:lang w:eastAsia="zh-CN"/>
              </w:rPr>
              <w:t>1</w:t>
            </w:r>
            <w:r w:rsidR="007A7CC6">
              <w:rPr>
                <w:b/>
                <w:sz w:val="28"/>
                <w:lang w:eastAsia="zh-CN"/>
              </w:rPr>
              <w:t>5</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4" w:name="ddate" w:colFirst="2" w:colLast="2"/>
            <w:bookmarkEnd w:id="1"/>
          </w:p>
        </w:tc>
        <w:tc>
          <w:tcPr>
            <w:tcW w:w="4040" w:type="dxa"/>
            <w:gridSpan w:val="3"/>
            <w:vMerge w:val="restart"/>
          </w:tcPr>
          <w:p w14:paraId="017D2397" w14:textId="77777777" w:rsidR="00E434AD" w:rsidRPr="00B419B7" w:rsidRDefault="00E434AD" w:rsidP="00A21B7C">
            <w:pPr>
              <w:rPr>
                <w:b/>
                <w:bCs/>
                <w:sz w:val="26"/>
                <w:lang w:eastAsia="zh-CN"/>
              </w:rPr>
            </w:pPr>
            <w:r>
              <w:rPr>
                <w:rFonts w:ascii="SimSun" w:hAnsi="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14:paraId="6244B91E" w14:textId="6D6B3E91" w:rsidR="00E434AD" w:rsidRPr="0096688A" w:rsidRDefault="00547038" w:rsidP="00C75039">
            <w:pPr>
              <w:jc w:val="right"/>
              <w:rPr>
                <w:b/>
                <w:bCs/>
                <w:sz w:val="28"/>
              </w:rPr>
            </w:pPr>
            <w:r>
              <w:rPr>
                <w:rFonts w:hint="eastAsia"/>
                <w:b/>
                <w:bCs/>
                <w:sz w:val="28"/>
                <w:lang w:eastAsia="zh-CN"/>
              </w:rPr>
              <w:t>TSAG</w:t>
            </w:r>
          </w:p>
        </w:tc>
      </w:tr>
      <w:tr w:rsidR="00E434AD" w:rsidRPr="00B419B7" w14:paraId="3EAF2F7E" w14:textId="77777777" w:rsidTr="007A7CC6">
        <w:trPr>
          <w:cantSplit/>
          <w:trHeight w:val="395"/>
        </w:trPr>
        <w:tc>
          <w:tcPr>
            <w:tcW w:w="1417" w:type="dxa"/>
            <w:vMerge/>
            <w:tcBorders>
              <w:bottom w:val="single" w:sz="12" w:space="0" w:color="auto"/>
            </w:tcBorders>
          </w:tcPr>
          <w:p w14:paraId="70DF2882" w14:textId="77777777" w:rsidR="00E434AD" w:rsidRPr="00B419B7" w:rsidRDefault="00E434AD" w:rsidP="00A21B7C">
            <w:bookmarkStart w:id="5" w:name="dorlang" w:colFirst="2" w:colLast="2"/>
            <w:bookmarkEnd w:id="4"/>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1C7541" w:rsidRDefault="00E434AD" w:rsidP="00A21B7C">
            <w:pPr>
              <w:jc w:val="right"/>
              <w:rPr>
                <w:b/>
                <w:bCs/>
                <w:sz w:val="28"/>
              </w:rPr>
            </w:pPr>
            <w:r w:rsidRPr="001C7541">
              <w:rPr>
                <w:rFonts w:ascii="SimSun" w:hAnsi="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96688A" w:rsidRDefault="00E434AD" w:rsidP="00A21B7C">
            <w:pPr>
              <w:rPr>
                <w:b/>
                <w:bCs/>
                <w:szCs w:val="24"/>
              </w:rPr>
            </w:pPr>
            <w:bookmarkStart w:id="6" w:name="dmeeting" w:colFirst="2" w:colLast="2"/>
            <w:bookmarkStart w:id="7" w:name="dbluepink" w:colFirst="1" w:colLast="1"/>
            <w:bookmarkEnd w:id="5"/>
            <w:r w:rsidRPr="0096688A">
              <w:rPr>
                <w:rFonts w:hint="eastAsia"/>
                <w:b/>
                <w:bCs/>
                <w:szCs w:val="24"/>
                <w:lang w:eastAsia="zh-CN"/>
              </w:rPr>
              <w:t>课题：</w:t>
            </w:r>
          </w:p>
        </w:tc>
        <w:tc>
          <w:tcPr>
            <w:tcW w:w="3360" w:type="dxa"/>
          </w:tcPr>
          <w:p w14:paraId="4784478A" w14:textId="5E71170A" w:rsidR="00E434AD" w:rsidRPr="0096688A" w:rsidRDefault="000B2726" w:rsidP="00A21B7C">
            <w:bookmarkStart w:id="8" w:name="lt_pId011"/>
            <w:r w:rsidRPr="00824691">
              <w:t>N/A</w:t>
            </w:r>
            <w:bookmarkEnd w:id="8"/>
          </w:p>
        </w:tc>
        <w:tc>
          <w:tcPr>
            <w:tcW w:w="4946" w:type="dxa"/>
            <w:gridSpan w:val="4"/>
          </w:tcPr>
          <w:p w14:paraId="38B94423" w14:textId="333DA845" w:rsidR="00E434AD" w:rsidRPr="007B66BA" w:rsidRDefault="000B2726" w:rsidP="00A21B7C">
            <w:pPr>
              <w:jc w:val="right"/>
              <w:rPr>
                <w:lang w:val="en-US" w:eastAsia="zh-CN"/>
              </w:rPr>
            </w:pPr>
            <w:r w:rsidRPr="007B66BA">
              <w:rPr>
                <w:lang w:val="en-US" w:eastAsia="zh-CN"/>
              </w:rPr>
              <w:t>20</w:t>
            </w:r>
            <w:r w:rsidR="00153E17">
              <w:rPr>
                <w:lang w:val="en-US" w:eastAsia="zh-CN"/>
              </w:rPr>
              <w:t>2</w:t>
            </w:r>
            <w:r w:rsidR="00547038">
              <w:rPr>
                <w:rFonts w:hint="eastAsia"/>
                <w:lang w:val="en-US" w:eastAsia="zh-CN"/>
              </w:rPr>
              <w:t>1</w:t>
            </w:r>
            <w:r w:rsidR="007B66BA">
              <w:rPr>
                <w:rFonts w:hint="eastAsia"/>
                <w:lang w:eastAsia="zh-CN"/>
              </w:rPr>
              <w:t>年</w:t>
            </w:r>
            <w:r w:rsidR="00547038">
              <w:rPr>
                <w:rFonts w:hint="eastAsia"/>
                <w:lang w:val="en-US" w:eastAsia="zh-CN"/>
              </w:rPr>
              <w:t>1</w:t>
            </w:r>
            <w:r w:rsidR="007B66BA">
              <w:rPr>
                <w:rFonts w:hint="eastAsia"/>
                <w:lang w:eastAsia="zh-CN"/>
              </w:rPr>
              <w:t>月</w:t>
            </w:r>
            <w:r w:rsidR="00153E17">
              <w:rPr>
                <w:lang w:val="en-US" w:eastAsia="zh-CN"/>
              </w:rPr>
              <w:t>1</w:t>
            </w:r>
            <w:r w:rsidR="00547038">
              <w:rPr>
                <w:rFonts w:hint="eastAsia"/>
                <w:lang w:val="en-US" w:eastAsia="zh-CN"/>
              </w:rPr>
              <w:t>1</w:t>
            </w:r>
            <w:r w:rsidR="007B66BA" w:rsidRPr="007B66BA">
              <w:rPr>
                <w:lang w:val="en-US" w:eastAsia="zh-CN"/>
              </w:rPr>
              <w:t>-</w:t>
            </w:r>
            <w:r w:rsidR="00153E17">
              <w:rPr>
                <w:lang w:val="en-US" w:eastAsia="zh-CN"/>
              </w:rPr>
              <w:t>1</w:t>
            </w:r>
            <w:r w:rsidR="00547038">
              <w:rPr>
                <w:rFonts w:hint="eastAsia"/>
                <w:lang w:val="en-US" w:eastAsia="zh-CN"/>
              </w:rPr>
              <w:t>8</w:t>
            </w:r>
            <w:r w:rsidR="007B66BA">
              <w:rPr>
                <w:rFonts w:hint="eastAsia"/>
                <w:lang w:eastAsia="zh-CN"/>
              </w:rPr>
              <w:t>日</w:t>
            </w:r>
            <w:r w:rsidR="007B66BA" w:rsidRPr="007B66BA">
              <w:rPr>
                <w:rFonts w:hint="eastAsia"/>
                <w:lang w:val="en-US" w:eastAsia="zh-CN"/>
              </w:rPr>
              <w:t>，</w:t>
            </w:r>
            <w:r w:rsidR="0057049B">
              <w:rPr>
                <w:rFonts w:hint="eastAsia"/>
                <w:lang w:val="en-US" w:eastAsia="zh-CN"/>
              </w:rPr>
              <w:t>虚拟</w:t>
            </w:r>
            <w:r w:rsidR="006659EC">
              <w:rPr>
                <w:rFonts w:hint="eastAsia"/>
                <w:lang w:val="en-US" w:eastAsia="zh-CN"/>
              </w:rPr>
              <w:t>会议</w:t>
            </w:r>
          </w:p>
        </w:tc>
      </w:tr>
      <w:tr w:rsidR="00E434AD" w:rsidRPr="00B419B7" w14:paraId="133CA7ED" w14:textId="77777777" w:rsidTr="00E434AD">
        <w:trPr>
          <w:cantSplit/>
          <w:trHeight w:val="357"/>
        </w:trPr>
        <w:tc>
          <w:tcPr>
            <w:tcW w:w="9923" w:type="dxa"/>
            <w:gridSpan w:val="7"/>
          </w:tcPr>
          <w:p w14:paraId="3CD35A51" w14:textId="604D3513" w:rsidR="00E434AD" w:rsidRPr="0096688A" w:rsidRDefault="00E434AD" w:rsidP="00A21B7C">
            <w:pPr>
              <w:jc w:val="center"/>
              <w:rPr>
                <w:b/>
                <w:bCs/>
                <w:lang w:eastAsia="zh-CN"/>
              </w:rPr>
            </w:pPr>
            <w:bookmarkStart w:id="9" w:name="dtitle" w:colFirst="0" w:colLast="0"/>
            <w:bookmarkEnd w:id="6"/>
            <w:bookmarkEnd w:id="7"/>
            <w:r w:rsidRPr="0096688A">
              <w:rPr>
                <w:rFonts w:hint="eastAsia"/>
                <w:b/>
                <w:bCs/>
                <w:lang w:eastAsia="zh-CN"/>
              </w:rPr>
              <w:t>报告</w:t>
            </w:r>
          </w:p>
        </w:tc>
      </w:tr>
      <w:tr w:rsidR="00E434AD" w:rsidRPr="00B419B7" w14:paraId="011F1410" w14:textId="77777777" w:rsidTr="00E434AD">
        <w:trPr>
          <w:cantSplit/>
          <w:trHeight w:val="357"/>
        </w:trPr>
        <w:tc>
          <w:tcPr>
            <w:tcW w:w="1617" w:type="dxa"/>
            <w:gridSpan w:val="2"/>
          </w:tcPr>
          <w:p w14:paraId="1902E20D" w14:textId="77777777" w:rsidR="00E434AD" w:rsidRPr="0096688A" w:rsidRDefault="00E434AD" w:rsidP="00A21B7C">
            <w:pPr>
              <w:rPr>
                <w:b/>
                <w:bCs/>
              </w:rPr>
            </w:pPr>
            <w:bookmarkStart w:id="10" w:name="dsource" w:colFirst="1" w:colLast="1"/>
            <w:bookmarkEnd w:id="9"/>
            <w:r w:rsidRPr="0096688A">
              <w:rPr>
                <w:rFonts w:hint="eastAsia"/>
                <w:b/>
                <w:bCs/>
                <w:lang w:eastAsia="zh-CN"/>
              </w:rPr>
              <w:t>来源：</w:t>
            </w:r>
          </w:p>
        </w:tc>
        <w:tc>
          <w:tcPr>
            <w:tcW w:w="8306" w:type="dxa"/>
            <w:gridSpan w:val="5"/>
          </w:tcPr>
          <w:p w14:paraId="1EA6D3FB" w14:textId="77777777" w:rsidR="00E434AD" w:rsidRPr="004D15BB" w:rsidRDefault="00E434AD" w:rsidP="00A21B7C">
            <w:r w:rsidRPr="004D15BB">
              <w:rPr>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96688A" w:rsidRDefault="00E434AD" w:rsidP="00A21B7C">
            <w:pPr>
              <w:spacing w:after="120"/>
            </w:pPr>
            <w:bookmarkStart w:id="11" w:name="dtitle1" w:colFirst="1" w:colLast="1"/>
            <w:bookmarkEnd w:id="10"/>
            <w:r w:rsidRPr="0096688A">
              <w:rPr>
                <w:rFonts w:hint="eastAsia"/>
                <w:b/>
                <w:bCs/>
                <w:lang w:eastAsia="zh-CN"/>
              </w:rPr>
              <w:t>标题：</w:t>
            </w:r>
          </w:p>
        </w:tc>
        <w:tc>
          <w:tcPr>
            <w:tcW w:w="8306" w:type="dxa"/>
            <w:gridSpan w:val="5"/>
          </w:tcPr>
          <w:p w14:paraId="6A528A20" w14:textId="041DF395" w:rsidR="00E434AD" w:rsidRPr="00547038" w:rsidRDefault="000B2726" w:rsidP="00002B65">
            <w:pPr>
              <w:spacing w:after="120"/>
              <w:rPr>
                <w:lang w:eastAsia="zh-CN"/>
              </w:rPr>
            </w:pPr>
            <w:r>
              <w:rPr>
                <w:rFonts w:hint="eastAsia"/>
                <w:bCs/>
                <w:lang w:val="en-US" w:eastAsia="zh-CN"/>
              </w:rPr>
              <w:t>电信标准化</w:t>
            </w:r>
            <w:r>
              <w:rPr>
                <w:bCs/>
                <w:lang w:val="en-US" w:eastAsia="zh-CN"/>
              </w:rPr>
              <w:t>顾问组</w:t>
            </w:r>
            <w:r w:rsidRPr="000B2726">
              <w:rPr>
                <w:bCs/>
                <w:lang w:eastAsia="zh-CN"/>
              </w:rPr>
              <w:t>（</w:t>
            </w:r>
            <w:r w:rsidRPr="000B2726">
              <w:rPr>
                <w:bCs/>
                <w:lang w:eastAsia="zh-CN"/>
              </w:rPr>
              <w:t>TSAG</w:t>
            </w:r>
            <w:r w:rsidRPr="000B2726">
              <w:rPr>
                <w:bCs/>
                <w:lang w:eastAsia="zh-CN"/>
              </w:rPr>
              <w:t>）</w:t>
            </w:r>
            <w:r>
              <w:rPr>
                <w:rFonts w:hint="eastAsia"/>
                <w:bCs/>
                <w:lang w:val="en-US" w:eastAsia="zh-CN"/>
              </w:rPr>
              <w:t>第</w:t>
            </w:r>
            <w:r w:rsidR="00950D5A">
              <w:rPr>
                <w:rFonts w:hint="eastAsia"/>
                <w:bCs/>
                <w:lang w:val="en-GB" w:eastAsia="zh-CN"/>
              </w:rPr>
              <w:t>七</w:t>
            </w:r>
            <w:r>
              <w:rPr>
                <w:rFonts w:hint="eastAsia"/>
                <w:bCs/>
                <w:lang w:val="en-US" w:eastAsia="zh-CN"/>
              </w:rPr>
              <w:t>次会议的报告</w:t>
            </w:r>
            <w:r w:rsidR="00E32922" w:rsidRPr="00547038">
              <w:rPr>
                <w:bCs/>
                <w:lang w:eastAsia="zh-CN"/>
              </w:rPr>
              <w:br/>
            </w:r>
            <w:r w:rsidR="005D723F" w:rsidRPr="00AC206D">
              <w:rPr>
                <w:rFonts w:hint="eastAsia"/>
                <w:bCs/>
                <w:lang w:eastAsia="zh-CN"/>
              </w:rPr>
              <w:t>（</w:t>
            </w:r>
            <w:r w:rsidR="000B28E3" w:rsidRPr="000B28E3">
              <w:rPr>
                <w:rFonts w:hint="eastAsia"/>
                <w:bCs/>
                <w:lang w:eastAsia="zh-CN"/>
              </w:rPr>
              <w:t>202</w:t>
            </w:r>
            <w:r w:rsidR="00950D5A">
              <w:rPr>
                <w:bCs/>
                <w:lang w:eastAsia="zh-CN"/>
              </w:rPr>
              <w:t>1</w:t>
            </w:r>
            <w:r w:rsidR="000B28E3" w:rsidRPr="000B28E3">
              <w:rPr>
                <w:rFonts w:hint="eastAsia"/>
                <w:bCs/>
                <w:lang w:eastAsia="zh-CN"/>
              </w:rPr>
              <w:t>年</w:t>
            </w:r>
            <w:r w:rsidR="00950D5A">
              <w:rPr>
                <w:rFonts w:hint="eastAsia"/>
                <w:bCs/>
                <w:lang w:eastAsia="zh-CN"/>
              </w:rPr>
              <w:t>1</w:t>
            </w:r>
            <w:r w:rsidR="000B28E3" w:rsidRPr="000B28E3">
              <w:rPr>
                <w:rFonts w:hint="eastAsia"/>
                <w:bCs/>
                <w:lang w:eastAsia="zh-CN"/>
              </w:rPr>
              <w:t>月</w:t>
            </w:r>
            <w:r w:rsidR="000B28E3" w:rsidRPr="000B28E3">
              <w:rPr>
                <w:rFonts w:hint="eastAsia"/>
                <w:bCs/>
                <w:lang w:eastAsia="zh-CN"/>
              </w:rPr>
              <w:t>1</w:t>
            </w:r>
            <w:r w:rsidR="00950D5A">
              <w:rPr>
                <w:bCs/>
                <w:lang w:eastAsia="zh-CN"/>
              </w:rPr>
              <w:t>1</w:t>
            </w:r>
            <w:r w:rsidR="000B28E3" w:rsidRPr="000B28E3">
              <w:rPr>
                <w:rFonts w:hint="eastAsia"/>
                <w:bCs/>
                <w:lang w:eastAsia="zh-CN"/>
              </w:rPr>
              <w:t>-1</w:t>
            </w:r>
            <w:r w:rsidR="00950D5A">
              <w:rPr>
                <w:bCs/>
                <w:lang w:eastAsia="zh-CN"/>
              </w:rPr>
              <w:t>8</w:t>
            </w:r>
            <w:r w:rsidR="000B28E3" w:rsidRPr="000B28E3">
              <w:rPr>
                <w:rFonts w:hint="eastAsia"/>
                <w:bCs/>
                <w:lang w:eastAsia="zh-CN"/>
              </w:rPr>
              <w:t>日</w:t>
            </w:r>
            <w:r w:rsidR="005D723F" w:rsidRPr="00AC206D">
              <w:rPr>
                <w:rFonts w:hint="eastAsia"/>
                <w:bCs/>
                <w:lang w:eastAsia="zh-CN"/>
              </w:rPr>
              <w:t>，</w:t>
            </w:r>
            <w:r w:rsidR="00950D5A">
              <w:rPr>
                <w:rFonts w:hint="eastAsia"/>
                <w:bCs/>
                <w:lang w:eastAsia="zh-CN"/>
              </w:rPr>
              <w:t>虚拟</w:t>
            </w:r>
            <w:r w:rsidR="006659EC">
              <w:rPr>
                <w:rFonts w:hint="eastAsia"/>
                <w:bCs/>
                <w:lang w:eastAsia="zh-CN"/>
              </w:rPr>
              <w:t>会议</w:t>
            </w:r>
            <w:r w:rsidR="00D47276" w:rsidRPr="00547038">
              <w:rPr>
                <w:rFonts w:hint="eastAsia"/>
                <w:bCs/>
                <w:lang w:eastAsia="zh-CN"/>
              </w:rPr>
              <w:t>）</w:t>
            </w:r>
            <w:bookmarkStart w:id="12" w:name="lt_pId017"/>
            <w:r w:rsidR="00547038" w:rsidRPr="00547038">
              <w:rPr>
                <w:bCs/>
                <w:lang w:eastAsia="zh-CN"/>
              </w:rPr>
              <w:t xml:space="preserve">- </w:t>
            </w:r>
            <w:r w:rsidR="00950D5A">
              <w:rPr>
                <w:rFonts w:hint="eastAsia"/>
                <w:bCs/>
                <w:lang w:eastAsia="zh-CN"/>
              </w:rPr>
              <w:t>第</w:t>
            </w:r>
            <w:r w:rsidR="006659EC">
              <w:rPr>
                <w:rFonts w:hint="eastAsia"/>
                <w:bCs/>
                <w:lang w:eastAsia="zh-CN"/>
              </w:rPr>
              <w:t>9</w:t>
            </w:r>
            <w:r w:rsidR="00950D5A">
              <w:rPr>
                <w:rFonts w:hint="eastAsia"/>
                <w:bCs/>
                <w:lang w:eastAsia="zh-CN"/>
              </w:rPr>
              <w:t>研究组获得批准的系列课题</w:t>
            </w:r>
            <w:bookmarkEnd w:id="12"/>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5842B2" w:rsidRDefault="00C75039" w:rsidP="00C75039">
            <w:pPr>
              <w:rPr>
                <w:b/>
                <w:bCs/>
                <w:lang w:eastAsia="zh-CN"/>
              </w:rPr>
            </w:pPr>
            <w:r>
              <w:rPr>
                <w:rFonts w:hint="eastAsia"/>
                <w:b/>
                <w:bCs/>
                <w:lang w:eastAsia="zh-CN"/>
              </w:rPr>
              <w:t>目的：</w:t>
            </w:r>
          </w:p>
        </w:tc>
        <w:tc>
          <w:tcPr>
            <w:tcW w:w="8306" w:type="dxa"/>
            <w:gridSpan w:val="5"/>
            <w:tcBorders>
              <w:bottom w:val="single" w:sz="4" w:space="0" w:color="auto"/>
            </w:tcBorders>
          </w:tcPr>
          <w:p w14:paraId="3164544E" w14:textId="1C475136" w:rsidR="00C75039" w:rsidRDefault="000475E7" w:rsidP="00C75039">
            <w:pPr>
              <w:rPr>
                <w:lang w:eastAsia="zh-CN"/>
              </w:rPr>
            </w:pPr>
            <w:r>
              <w:rPr>
                <w:rFonts w:hint="eastAsia"/>
                <w:lang w:eastAsia="zh-CN"/>
              </w:rPr>
              <w:t>行政管理</w:t>
            </w:r>
          </w:p>
        </w:tc>
      </w:tr>
      <w:tr w:rsidR="00C75039" w:rsidRPr="00B82CC1"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5842B2" w:rsidRDefault="00C75039" w:rsidP="00C75039">
            <w:pPr>
              <w:rPr>
                <w:b/>
                <w:bCs/>
                <w:lang w:eastAsia="zh-CN"/>
              </w:rPr>
            </w:pPr>
            <w:r>
              <w:rPr>
                <w:rFonts w:hint="eastAsia"/>
                <w:b/>
                <w:bCs/>
                <w:lang w:eastAsia="zh-CN"/>
              </w:rPr>
              <w:t>联系</w:t>
            </w:r>
            <w:r w:rsidR="00002B65">
              <w:rPr>
                <w:rFonts w:hint="eastAsia"/>
                <w:b/>
                <w:bCs/>
                <w:lang w:eastAsia="zh-CN"/>
              </w:rPr>
              <w:t>方式：</w:t>
            </w:r>
          </w:p>
        </w:tc>
        <w:tc>
          <w:tcPr>
            <w:tcW w:w="4153" w:type="dxa"/>
            <w:gridSpan w:val="3"/>
            <w:tcBorders>
              <w:top w:val="single" w:sz="12" w:space="0" w:color="auto"/>
              <w:bottom w:val="single" w:sz="2" w:space="0" w:color="auto"/>
            </w:tcBorders>
          </w:tcPr>
          <w:p w14:paraId="4744E75B" w14:textId="13DD6D60" w:rsidR="00C75039" w:rsidRPr="00547038" w:rsidRDefault="00547038" w:rsidP="00C75039">
            <w:pPr>
              <w:rPr>
                <w:lang w:val="en-GB" w:eastAsia="zh-CN"/>
              </w:rPr>
            </w:pPr>
            <w:bookmarkStart w:id="13" w:name="lt_pId021"/>
            <w:r w:rsidRPr="00547038">
              <w:rPr>
                <w:lang w:val="en-GB"/>
              </w:rPr>
              <w:t>TSAG</w:t>
            </w:r>
            <w:r w:rsidR="00950D5A">
              <w:rPr>
                <w:rFonts w:hint="eastAsia"/>
                <w:lang w:val="en-GB" w:eastAsia="zh-CN"/>
              </w:rPr>
              <w:t>秘书处</w:t>
            </w:r>
            <w:bookmarkEnd w:id="13"/>
          </w:p>
        </w:tc>
        <w:tc>
          <w:tcPr>
            <w:tcW w:w="4153" w:type="dxa"/>
            <w:gridSpan w:val="2"/>
            <w:tcBorders>
              <w:top w:val="single" w:sz="12" w:space="0" w:color="auto"/>
              <w:bottom w:val="single" w:sz="2" w:space="0" w:color="auto"/>
            </w:tcBorders>
          </w:tcPr>
          <w:p w14:paraId="396C6A39" w14:textId="0E696EB8" w:rsidR="00C75039" w:rsidRPr="00547038" w:rsidRDefault="000475E7" w:rsidP="002544EE">
            <w:pPr>
              <w:rPr>
                <w:lang w:val="en-GB" w:eastAsia="zh-CN"/>
              </w:rPr>
            </w:pPr>
            <w:r>
              <w:rPr>
                <w:rFonts w:hint="eastAsia"/>
                <w:lang w:eastAsia="zh-CN"/>
              </w:rPr>
              <w:t>电子邮件</w:t>
            </w:r>
            <w:r w:rsidRPr="00547038">
              <w:rPr>
                <w:rFonts w:hint="eastAsia"/>
                <w:lang w:val="en-GB" w:eastAsia="zh-CN"/>
              </w:rPr>
              <w:t>：</w:t>
            </w:r>
            <w:hyperlink r:id="rId9" w:history="1">
              <w:r w:rsidR="00547038" w:rsidRPr="00547038">
                <w:rPr>
                  <w:rStyle w:val="Hyperlink"/>
                  <w:lang w:val="en-GB"/>
                </w:rPr>
                <w:t>tsbtsag@itu.int</w:t>
              </w:r>
            </w:hyperlink>
          </w:p>
        </w:tc>
      </w:tr>
      <w:bookmarkEnd w:id="2"/>
      <w:bookmarkEnd w:id="11"/>
    </w:tbl>
    <w:p w14:paraId="51C7C112" w14:textId="77777777" w:rsidR="00E434AD" w:rsidRPr="00547038" w:rsidRDefault="00E434AD" w:rsidP="00A21B7C">
      <w:pPr>
        <w:pStyle w:val="NormalITU"/>
        <w:rPr>
          <w:lang w:val="en-GB" w:eastAsia="zh-CN"/>
        </w:rPr>
      </w:pPr>
    </w:p>
    <w:tbl>
      <w:tblPr>
        <w:tblW w:w="9639" w:type="dxa"/>
        <w:jc w:val="center"/>
        <w:tblLayout w:type="fixed"/>
        <w:tblCellMar>
          <w:left w:w="57" w:type="dxa"/>
          <w:right w:w="57" w:type="dxa"/>
        </w:tblCellMar>
        <w:tblLook w:val="0000" w:firstRow="0" w:lastRow="0" w:firstColumn="0" w:lastColumn="0" w:noHBand="0" w:noVBand="0"/>
      </w:tblPr>
      <w:tblGrid>
        <w:gridCol w:w="1610"/>
        <w:gridCol w:w="8029"/>
      </w:tblGrid>
      <w:tr w:rsidR="000B2726" w:rsidRPr="005842B2" w14:paraId="6BBB272E" w14:textId="77777777" w:rsidTr="00F6518F">
        <w:trPr>
          <w:cantSplit/>
          <w:jc w:val="center"/>
        </w:trPr>
        <w:tc>
          <w:tcPr>
            <w:tcW w:w="1610" w:type="dxa"/>
          </w:tcPr>
          <w:p w14:paraId="7746A960" w14:textId="77777777" w:rsidR="000B2726" w:rsidRPr="005842B2" w:rsidRDefault="000B2726" w:rsidP="000B2726">
            <w:pPr>
              <w:rPr>
                <w:b/>
                <w:bCs/>
              </w:rPr>
            </w:pPr>
            <w:r>
              <w:rPr>
                <w:rFonts w:hint="eastAsia"/>
                <w:b/>
                <w:bCs/>
                <w:lang w:eastAsia="zh-CN"/>
              </w:rPr>
              <w:t>关键词：</w:t>
            </w:r>
          </w:p>
        </w:tc>
        <w:tc>
          <w:tcPr>
            <w:tcW w:w="8029" w:type="dxa"/>
          </w:tcPr>
          <w:p w14:paraId="6CDCBFE8" w14:textId="269B499F" w:rsidR="000B2726" w:rsidRPr="005842B2" w:rsidRDefault="000B2726" w:rsidP="000B2726">
            <w:r>
              <w:rPr>
                <w:rFonts w:hint="eastAsia"/>
              </w:rPr>
              <w:t>TSAG</w:t>
            </w:r>
            <w:r>
              <w:rPr>
                <w:rFonts w:hint="eastAsia"/>
              </w:rPr>
              <w:t>；</w:t>
            </w:r>
            <w:r w:rsidR="00950D5A">
              <w:rPr>
                <w:rFonts w:hint="eastAsia"/>
                <w:lang w:eastAsia="zh-CN"/>
              </w:rPr>
              <w:t>最新课题</w:t>
            </w:r>
          </w:p>
        </w:tc>
      </w:tr>
      <w:tr w:rsidR="00CC2B25" w:rsidRPr="006659EC" w14:paraId="63F9E9F8" w14:textId="77777777" w:rsidTr="00F6518F">
        <w:trPr>
          <w:cantSplit/>
          <w:jc w:val="center"/>
        </w:trPr>
        <w:tc>
          <w:tcPr>
            <w:tcW w:w="1610" w:type="dxa"/>
          </w:tcPr>
          <w:p w14:paraId="05DB1251" w14:textId="77777777" w:rsidR="00CC2B25" w:rsidRPr="005A7809" w:rsidRDefault="00CC2B25" w:rsidP="00DF0B03">
            <w:pPr>
              <w:rPr>
                <w:b/>
                <w:bCs/>
              </w:rPr>
            </w:pPr>
            <w:r w:rsidRPr="005A7809">
              <w:rPr>
                <w:rFonts w:hint="eastAsia"/>
                <w:b/>
                <w:bCs/>
                <w:lang w:eastAsia="zh-CN"/>
              </w:rPr>
              <w:t>摘要：</w:t>
            </w:r>
          </w:p>
        </w:tc>
        <w:tc>
          <w:tcPr>
            <w:tcW w:w="8029" w:type="dxa"/>
          </w:tcPr>
          <w:p w14:paraId="405A519E" w14:textId="209CEEB7" w:rsidR="00CC2B25" w:rsidRPr="00032F58" w:rsidRDefault="00950D5A" w:rsidP="000B2726">
            <w:pPr>
              <w:rPr>
                <w:lang w:val="en-GB" w:eastAsia="zh-CN"/>
              </w:rPr>
            </w:pPr>
            <w:r w:rsidRPr="00950D5A">
              <w:rPr>
                <w:rFonts w:hint="eastAsia"/>
                <w:lang w:val="en-GB" w:eastAsia="zh-CN"/>
              </w:rPr>
              <w:t>本报告载有</w:t>
            </w:r>
            <w:r>
              <w:rPr>
                <w:rFonts w:hint="eastAsia"/>
                <w:bCs/>
                <w:lang w:eastAsia="zh-CN"/>
              </w:rPr>
              <w:t>第</w:t>
            </w:r>
            <w:r w:rsidR="006659EC">
              <w:rPr>
                <w:rFonts w:hint="eastAsia"/>
                <w:bCs/>
                <w:lang w:eastAsia="zh-CN"/>
              </w:rPr>
              <w:t>9</w:t>
            </w:r>
            <w:r>
              <w:rPr>
                <w:rFonts w:hint="eastAsia"/>
                <w:bCs/>
                <w:lang w:eastAsia="zh-CN"/>
              </w:rPr>
              <w:t>研究组</w:t>
            </w:r>
            <w:r w:rsidRPr="00950D5A">
              <w:rPr>
                <w:rFonts w:hint="eastAsia"/>
                <w:lang w:val="en-GB" w:eastAsia="zh-CN"/>
              </w:rPr>
              <w:t>将提交</w:t>
            </w:r>
            <w:r w:rsidRPr="00950D5A">
              <w:rPr>
                <w:rFonts w:hint="eastAsia"/>
                <w:lang w:val="en-GB" w:eastAsia="zh-CN"/>
              </w:rPr>
              <w:t>WTSA</w:t>
            </w:r>
            <w:r w:rsidRPr="00950D5A">
              <w:rPr>
                <w:rFonts w:hint="eastAsia"/>
                <w:lang w:val="en-GB" w:eastAsia="zh-CN"/>
              </w:rPr>
              <w:t>的</w:t>
            </w:r>
            <w:r>
              <w:rPr>
                <w:rFonts w:hint="eastAsia"/>
                <w:lang w:val="en-GB" w:eastAsia="zh-CN"/>
              </w:rPr>
              <w:t>已</w:t>
            </w:r>
            <w:r w:rsidRPr="00950D5A">
              <w:rPr>
                <w:rFonts w:hint="eastAsia"/>
                <w:lang w:val="en-GB" w:eastAsia="zh-CN"/>
              </w:rPr>
              <w:t>商定</w:t>
            </w:r>
            <w:r>
              <w:rPr>
                <w:rFonts w:hint="eastAsia"/>
                <w:lang w:val="en-GB" w:eastAsia="zh-CN"/>
              </w:rPr>
              <w:t>课题</w:t>
            </w:r>
            <w:r w:rsidRPr="00950D5A">
              <w:rPr>
                <w:rFonts w:hint="eastAsia"/>
                <w:lang w:val="en-GB" w:eastAsia="zh-CN"/>
              </w:rPr>
              <w:t>的</w:t>
            </w:r>
            <w:r>
              <w:rPr>
                <w:rFonts w:hint="eastAsia"/>
                <w:lang w:val="en-GB" w:eastAsia="zh-CN"/>
              </w:rPr>
              <w:t>清稿</w:t>
            </w:r>
            <w:r w:rsidRPr="00950D5A">
              <w:rPr>
                <w:rFonts w:hint="eastAsia"/>
                <w:lang w:val="en-GB" w:eastAsia="zh-CN"/>
              </w:rPr>
              <w:t>，这些</w:t>
            </w:r>
            <w:r>
              <w:rPr>
                <w:rFonts w:hint="eastAsia"/>
                <w:lang w:val="en-GB" w:eastAsia="zh-CN"/>
              </w:rPr>
              <w:t>课题</w:t>
            </w:r>
            <w:r w:rsidRPr="00950D5A">
              <w:rPr>
                <w:rFonts w:hint="eastAsia"/>
                <w:lang w:val="en-GB" w:eastAsia="zh-CN"/>
              </w:rPr>
              <w:t>在</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11</w:t>
            </w:r>
            <w:r w:rsidRPr="00950D5A">
              <w:rPr>
                <w:rFonts w:hint="eastAsia"/>
                <w:lang w:val="en-GB" w:eastAsia="zh-CN"/>
              </w:rPr>
              <w:t>日至</w:t>
            </w:r>
            <w:r w:rsidRPr="00950D5A">
              <w:rPr>
                <w:rFonts w:hint="eastAsia"/>
                <w:lang w:val="en-GB" w:eastAsia="zh-CN"/>
              </w:rPr>
              <w:t>18</w:t>
            </w:r>
            <w:r w:rsidRPr="00950D5A">
              <w:rPr>
                <w:rFonts w:hint="eastAsia"/>
                <w:lang w:val="en-GB" w:eastAsia="zh-CN"/>
              </w:rPr>
              <w:t>日</w:t>
            </w:r>
            <w:r>
              <w:rPr>
                <w:rFonts w:hint="eastAsia"/>
                <w:lang w:val="en-GB" w:eastAsia="zh-CN"/>
              </w:rPr>
              <w:t>举行</w:t>
            </w:r>
            <w:r w:rsidRPr="00950D5A">
              <w:rPr>
                <w:rFonts w:hint="eastAsia"/>
                <w:lang w:val="en-GB" w:eastAsia="zh-CN"/>
              </w:rPr>
              <w:t>的虚拟</w:t>
            </w:r>
            <w:r w:rsidRPr="00950D5A">
              <w:rPr>
                <w:rFonts w:hint="eastAsia"/>
                <w:lang w:val="en-GB" w:eastAsia="zh-CN"/>
              </w:rPr>
              <w:t>TSAG</w:t>
            </w:r>
            <w:r w:rsidRPr="00950D5A">
              <w:rPr>
                <w:rFonts w:hint="eastAsia"/>
                <w:lang w:val="en-GB" w:eastAsia="zh-CN"/>
              </w:rPr>
              <w:t>会议上</w:t>
            </w:r>
            <w:r>
              <w:rPr>
                <w:rFonts w:hint="eastAsia"/>
                <w:lang w:val="en-GB" w:eastAsia="zh-CN"/>
              </w:rPr>
              <w:t>获得</w:t>
            </w:r>
            <w:r w:rsidRPr="00950D5A">
              <w:rPr>
                <w:rFonts w:hint="eastAsia"/>
                <w:lang w:val="en-GB" w:eastAsia="zh-CN"/>
              </w:rPr>
              <w:t>了</w:t>
            </w:r>
            <w:r>
              <w:rPr>
                <w:rFonts w:hint="eastAsia"/>
                <w:lang w:val="en-GB" w:eastAsia="zh-CN"/>
              </w:rPr>
              <w:t>批准</w:t>
            </w:r>
            <w:r w:rsidRPr="00950D5A">
              <w:rPr>
                <w:rFonts w:hint="eastAsia"/>
                <w:lang w:val="en-GB" w:eastAsia="zh-CN"/>
              </w:rPr>
              <w:t>。这套</w:t>
            </w:r>
            <w:r>
              <w:rPr>
                <w:rFonts w:hint="eastAsia"/>
                <w:lang w:val="en-GB" w:eastAsia="zh-CN"/>
              </w:rPr>
              <w:t>课题</w:t>
            </w:r>
            <w:r w:rsidRPr="00950D5A">
              <w:rPr>
                <w:rFonts w:hint="eastAsia"/>
                <w:lang w:val="en-GB" w:eastAsia="zh-CN"/>
              </w:rPr>
              <w:t>于</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18</w:t>
            </w:r>
            <w:r w:rsidRPr="00950D5A">
              <w:rPr>
                <w:rFonts w:hint="eastAsia"/>
                <w:lang w:val="en-GB" w:eastAsia="zh-CN"/>
              </w:rPr>
              <w:t>日生效，适用于</w:t>
            </w:r>
            <w:r>
              <w:rPr>
                <w:rFonts w:hint="eastAsia"/>
                <w:lang w:val="en-GB" w:eastAsia="zh-CN"/>
              </w:rPr>
              <w:t>本</w:t>
            </w:r>
            <w:r w:rsidRPr="00950D5A">
              <w:rPr>
                <w:rFonts w:hint="eastAsia"/>
                <w:lang w:val="en-GB" w:eastAsia="zh-CN"/>
              </w:rPr>
              <w:t>研究期的剩余时间。</w:t>
            </w:r>
          </w:p>
        </w:tc>
      </w:tr>
    </w:tbl>
    <w:p w14:paraId="761BC904" w14:textId="267E4DB2" w:rsidR="001F0E39" w:rsidRPr="0057049B" w:rsidRDefault="001F0E39" w:rsidP="001F0E39">
      <w:pPr>
        <w:rPr>
          <w:rFonts w:ascii="Calibri" w:hAnsi="Calibri" w:cs="Calibri"/>
          <w:b/>
          <w:bCs/>
          <w:color w:val="800000"/>
          <w:sz w:val="22"/>
          <w:lang w:val="en-US" w:eastAsia="zh-CN"/>
        </w:rPr>
      </w:pPr>
    </w:p>
    <w:p w14:paraId="3B36ADA1" w14:textId="35A1539D" w:rsidR="0004496E" w:rsidRDefault="0004496E">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1B1888A0" w14:textId="43D24856" w:rsidR="0004496E" w:rsidRPr="00447612" w:rsidRDefault="0004496E" w:rsidP="00447612">
      <w:pPr>
        <w:keepLines/>
        <w:tabs>
          <w:tab w:val="clear" w:pos="794"/>
          <w:tab w:val="clear" w:pos="1191"/>
          <w:tab w:val="clear" w:pos="1588"/>
          <w:tab w:val="clear" w:pos="1985"/>
          <w:tab w:val="left" w:pos="964"/>
          <w:tab w:val="right" w:leader="dot" w:pos="9639"/>
        </w:tabs>
        <w:spacing w:before="240"/>
        <w:jc w:val="center"/>
        <w:rPr>
          <w:rFonts w:asciiTheme="minorEastAsia" w:eastAsiaTheme="minorEastAsia" w:hAnsiTheme="minorEastAsia"/>
          <w:b/>
          <w:bCs/>
          <w:noProof/>
          <w:szCs w:val="24"/>
          <w:lang w:val="en-GB" w:eastAsia="zh-CN"/>
        </w:rPr>
      </w:pPr>
      <w:r w:rsidRPr="00447612">
        <w:rPr>
          <w:rFonts w:asciiTheme="minorEastAsia" w:eastAsiaTheme="minorEastAsia" w:hAnsiTheme="minorEastAsia" w:hint="eastAsia"/>
          <w:b/>
          <w:bCs/>
          <w:noProof/>
          <w:szCs w:val="24"/>
          <w:lang w:val="en-GB" w:eastAsia="zh-CN"/>
        </w:rPr>
        <w:lastRenderedPageBreak/>
        <w:t>目录</w:t>
      </w:r>
    </w:p>
    <w:bookmarkStart w:id="14" w:name="_Hlk58315074"/>
    <w:p w14:paraId="0CB93207" w14:textId="1870AC8C" w:rsidR="00C4174D" w:rsidRDefault="00032F58" w:rsidP="00C4174D">
      <w:pPr>
        <w:pStyle w:val="TOC1"/>
        <w:tabs>
          <w:tab w:val="clear" w:pos="8789"/>
          <w:tab w:val="right" w:leader="dot" w:pos="9639"/>
        </w:tabs>
        <w:rPr>
          <w:rFonts w:asciiTheme="minorHAnsi" w:eastAsiaTheme="minorEastAsia" w:hAnsiTheme="minorHAnsi" w:cstheme="minorBidi"/>
          <w:noProof/>
          <w:sz w:val="22"/>
          <w:szCs w:val="22"/>
          <w:lang w:val="en-GB" w:eastAsia="zh-CN"/>
        </w:rPr>
      </w:pPr>
      <w:r w:rsidRPr="00032F58">
        <w:rPr>
          <w:rFonts w:eastAsia="Batang"/>
          <w:noProof/>
          <w:lang w:val="en-GB"/>
        </w:rPr>
        <w:fldChar w:fldCharType="begin"/>
      </w:r>
      <w:r w:rsidRPr="00032F58">
        <w:rPr>
          <w:rFonts w:eastAsia="Batang"/>
          <w:noProof/>
          <w:lang w:val="en-GB" w:eastAsia="zh-CN"/>
        </w:rPr>
        <w:instrText xml:space="preserve"> TOC \o "1-8" \t "Annex_noTitle" </w:instrText>
      </w:r>
      <w:r w:rsidRPr="00032F58">
        <w:rPr>
          <w:rFonts w:eastAsia="Batang"/>
          <w:noProof/>
          <w:lang w:val="en-GB"/>
        </w:rPr>
        <w:fldChar w:fldCharType="separate"/>
      </w:r>
      <w:bookmarkEnd w:id="14"/>
      <w:r w:rsidR="00C4174D" w:rsidRPr="00D91313">
        <w:rPr>
          <w:noProof/>
          <w:lang w:val="en-US" w:eastAsia="zh-CN"/>
        </w:rPr>
        <w:t>1</w:t>
      </w:r>
      <w:r w:rsidR="00C4174D">
        <w:rPr>
          <w:rFonts w:asciiTheme="minorHAnsi" w:eastAsiaTheme="minorEastAsia" w:hAnsiTheme="minorHAnsi" w:cstheme="minorBidi"/>
          <w:noProof/>
          <w:sz w:val="22"/>
          <w:szCs w:val="22"/>
          <w:lang w:val="en-GB" w:eastAsia="zh-CN"/>
        </w:rPr>
        <w:tab/>
      </w:r>
      <w:r w:rsidR="00C4174D">
        <w:rPr>
          <w:rFonts w:hint="eastAsia"/>
          <w:noProof/>
          <w:lang w:eastAsia="zh-CN"/>
        </w:rPr>
        <w:t>引言</w:t>
      </w:r>
      <w:r w:rsidR="00C4174D">
        <w:rPr>
          <w:noProof/>
          <w:lang w:eastAsia="zh-CN"/>
        </w:rPr>
        <w:tab/>
      </w:r>
      <w:r w:rsidR="00C4174D">
        <w:rPr>
          <w:noProof/>
        </w:rPr>
        <w:fldChar w:fldCharType="begin"/>
      </w:r>
      <w:r w:rsidR="00C4174D">
        <w:rPr>
          <w:noProof/>
          <w:lang w:eastAsia="zh-CN"/>
        </w:rPr>
        <w:instrText xml:space="preserve"> PAGEREF _Toc64622132 \h </w:instrText>
      </w:r>
      <w:r w:rsidR="00C4174D">
        <w:rPr>
          <w:noProof/>
        </w:rPr>
      </w:r>
      <w:r w:rsidR="00C4174D">
        <w:rPr>
          <w:noProof/>
        </w:rPr>
        <w:fldChar w:fldCharType="separate"/>
      </w:r>
      <w:r w:rsidR="002D0C20">
        <w:rPr>
          <w:noProof/>
          <w:lang w:eastAsia="zh-CN"/>
        </w:rPr>
        <w:t>4</w:t>
      </w:r>
      <w:r w:rsidR="00C4174D">
        <w:rPr>
          <w:noProof/>
        </w:rPr>
        <w:fldChar w:fldCharType="end"/>
      </w:r>
    </w:p>
    <w:p w14:paraId="37C0DCD5" w14:textId="2B1585F9" w:rsidR="00C4174D" w:rsidRDefault="00C4174D" w:rsidP="00C4174D">
      <w:pPr>
        <w:pStyle w:val="TOC1"/>
        <w:tabs>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en-GB" w:eastAsia="zh-CN"/>
        </w:rPr>
        <w:t>2</w:t>
      </w:r>
      <w:r>
        <w:rPr>
          <w:rFonts w:asciiTheme="minorHAnsi" w:eastAsiaTheme="minorEastAsia" w:hAnsiTheme="minorHAnsi" w:cstheme="minorBidi"/>
          <w:noProof/>
          <w:sz w:val="22"/>
          <w:szCs w:val="22"/>
          <w:lang w:val="en-GB" w:eastAsia="zh-CN"/>
        </w:rPr>
        <w:tab/>
      </w:r>
      <w:r>
        <w:rPr>
          <w:rFonts w:hint="eastAsia"/>
          <w:noProof/>
          <w:lang w:eastAsia="zh-CN"/>
        </w:rPr>
        <w:t>课题的措辞</w:t>
      </w:r>
      <w:r>
        <w:rPr>
          <w:noProof/>
          <w:lang w:eastAsia="zh-CN"/>
        </w:rPr>
        <w:tab/>
      </w:r>
      <w:r>
        <w:rPr>
          <w:noProof/>
        </w:rPr>
        <w:fldChar w:fldCharType="begin"/>
      </w:r>
      <w:r>
        <w:rPr>
          <w:noProof/>
          <w:lang w:eastAsia="zh-CN"/>
        </w:rPr>
        <w:instrText xml:space="preserve"> PAGEREF _Toc64622133 \h </w:instrText>
      </w:r>
      <w:r>
        <w:rPr>
          <w:noProof/>
        </w:rPr>
      </w:r>
      <w:r>
        <w:rPr>
          <w:noProof/>
        </w:rPr>
        <w:fldChar w:fldCharType="separate"/>
      </w:r>
      <w:r w:rsidR="002D0C20">
        <w:rPr>
          <w:noProof/>
          <w:lang w:eastAsia="zh-CN"/>
        </w:rPr>
        <w:t>5</w:t>
      </w:r>
      <w:r>
        <w:rPr>
          <w:noProof/>
        </w:rPr>
        <w:fldChar w:fldCharType="end"/>
      </w:r>
    </w:p>
    <w:p w14:paraId="7CE4AA3F" w14:textId="6C356602"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en-GB" w:eastAsia="zh-CN"/>
        </w:rPr>
        <w:t>A</w:t>
      </w:r>
      <w:r>
        <w:rPr>
          <w:rFonts w:asciiTheme="minorHAnsi" w:eastAsiaTheme="minorEastAsia" w:hAnsiTheme="minorHAnsi" w:cstheme="minorBidi"/>
          <w:noProof/>
          <w:sz w:val="22"/>
          <w:szCs w:val="22"/>
          <w:lang w:val="en-GB" w:eastAsia="zh-CN"/>
        </w:rPr>
        <w:tab/>
      </w:r>
      <w:r>
        <w:rPr>
          <w:rFonts w:hint="eastAsia"/>
          <w:noProof/>
          <w:lang w:eastAsia="zh-CN"/>
        </w:rPr>
        <w:t>第</w:t>
      </w:r>
      <w:r w:rsidRPr="00D91313">
        <w:rPr>
          <w:noProof/>
          <w:lang w:val="en-GB" w:eastAsia="zh-CN"/>
        </w:rPr>
        <w:t>1/9</w:t>
      </w:r>
      <w:r>
        <w:rPr>
          <w:rFonts w:hint="eastAsia"/>
          <w:noProof/>
          <w:lang w:eastAsia="zh-CN"/>
        </w:rPr>
        <w:t>号课题</w:t>
      </w:r>
      <w:r w:rsidRPr="00D91313">
        <w:rPr>
          <w:noProof/>
          <w:lang w:val="en-GB" w:eastAsia="zh-CN"/>
        </w:rPr>
        <w:t xml:space="preserve"> – </w:t>
      </w:r>
      <w:r>
        <w:rPr>
          <w:rFonts w:hint="eastAsia"/>
          <w:noProof/>
          <w:lang w:eastAsia="zh-CN"/>
        </w:rPr>
        <w:t>在馈送、一次分配和二次分配中所使用的电视和声音节目信号的传输和传播控制</w:t>
      </w:r>
      <w:r>
        <w:rPr>
          <w:noProof/>
          <w:lang w:eastAsia="zh-CN"/>
        </w:rPr>
        <w:tab/>
      </w:r>
      <w:r>
        <w:rPr>
          <w:noProof/>
        </w:rPr>
        <w:fldChar w:fldCharType="begin"/>
      </w:r>
      <w:r>
        <w:rPr>
          <w:noProof/>
          <w:lang w:eastAsia="zh-CN"/>
        </w:rPr>
        <w:instrText xml:space="preserve"> PAGEREF _Toc64622134 \h </w:instrText>
      </w:r>
      <w:r>
        <w:rPr>
          <w:noProof/>
        </w:rPr>
      </w:r>
      <w:r>
        <w:rPr>
          <w:noProof/>
        </w:rPr>
        <w:fldChar w:fldCharType="separate"/>
      </w:r>
      <w:r w:rsidR="002D0C20">
        <w:rPr>
          <w:noProof/>
          <w:lang w:eastAsia="zh-CN"/>
        </w:rPr>
        <w:t>5</w:t>
      </w:r>
      <w:r>
        <w:rPr>
          <w:noProof/>
        </w:rPr>
        <w:fldChar w:fldCharType="end"/>
      </w:r>
    </w:p>
    <w:p w14:paraId="6B642F0A" w14:textId="631D6B3C" w:rsidR="00C4174D" w:rsidRDefault="00C4174D" w:rsidP="00411547">
      <w:pPr>
        <w:pStyle w:val="TOC3"/>
        <w:rPr>
          <w:rFonts w:asciiTheme="minorHAnsi" w:eastAsiaTheme="minorEastAsia" w:hAnsiTheme="minorHAnsi" w:cstheme="minorBidi"/>
          <w:sz w:val="22"/>
          <w:szCs w:val="22"/>
          <w:lang w:val="en-GB"/>
        </w:rPr>
      </w:pPr>
      <w:r>
        <w:t>A.1</w:t>
      </w:r>
      <w:r>
        <w:rPr>
          <w:rFonts w:asciiTheme="minorHAnsi" w:eastAsiaTheme="minorEastAsia" w:hAnsiTheme="minorHAnsi" w:cstheme="minorBidi"/>
          <w:sz w:val="22"/>
          <w:szCs w:val="22"/>
          <w:lang w:val="en-GB"/>
        </w:rPr>
        <w:tab/>
      </w:r>
      <w:r>
        <w:rPr>
          <w:rFonts w:hint="eastAsia"/>
        </w:rPr>
        <w:t>目的</w:t>
      </w:r>
      <w:r>
        <w:tab/>
      </w:r>
      <w:r>
        <w:fldChar w:fldCharType="begin"/>
      </w:r>
      <w:r>
        <w:instrText xml:space="preserve"> PAGEREF _Toc64622135 \h </w:instrText>
      </w:r>
      <w:r>
        <w:fldChar w:fldCharType="separate"/>
      </w:r>
      <w:r w:rsidR="002D0C20">
        <w:t>5</w:t>
      </w:r>
      <w:r>
        <w:fldChar w:fldCharType="end"/>
      </w:r>
    </w:p>
    <w:p w14:paraId="7D6D9215" w14:textId="11CDFD98" w:rsidR="00C4174D" w:rsidRDefault="00C4174D" w:rsidP="00411547">
      <w:pPr>
        <w:pStyle w:val="TOC3"/>
        <w:rPr>
          <w:rFonts w:asciiTheme="minorHAnsi" w:eastAsiaTheme="minorEastAsia" w:hAnsiTheme="minorHAnsi" w:cstheme="minorBidi"/>
          <w:sz w:val="22"/>
          <w:szCs w:val="22"/>
          <w:lang w:val="en-GB"/>
        </w:rPr>
      </w:pPr>
      <w:r>
        <w:t>A.2</w:t>
      </w:r>
      <w:r>
        <w:rPr>
          <w:rFonts w:asciiTheme="minorHAnsi" w:eastAsiaTheme="minorEastAsia" w:hAnsiTheme="minorHAnsi" w:cstheme="minorBidi"/>
          <w:sz w:val="22"/>
          <w:szCs w:val="22"/>
          <w:lang w:val="en-GB"/>
        </w:rPr>
        <w:tab/>
      </w:r>
      <w:r>
        <w:rPr>
          <w:rFonts w:hint="eastAsia"/>
        </w:rPr>
        <w:t>课题</w:t>
      </w:r>
      <w:r>
        <w:tab/>
      </w:r>
      <w:r>
        <w:fldChar w:fldCharType="begin"/>
      </w:r>
      <w:r>
        <w:instrText xml:space="preserve"> PAGEREF _Toc64622136 \h </w:instrText>
      </w:r>
      <w:r>
        <w:fldChar w:fldCharType="separate"/>
      </w:r>
      <w:r w:rsidR="002D0C20">
        <w:t>6</w:t>
      </w:r>
      <w:r>
        <w:fldChar w:fldCharType="end"/>
      </w:r>
    </w:p>
    <w:p w14:paraId="6F8A2EC8" w14:textId="0C9FF5DB" w:rsidR="00C4174D" w:rsidRDefault="00C4174D" w:rsidP="00411547">
      <w:pPr>
        <w:pStyle w:val="TOC3"/>
        <w:rPr>
          <w:rFonts w:asciiTheme="minorHAnsi" w:eastAsiaTheme="minorEastAsia" w:hAnsiTheme="minorHAnsi" w:cstheme="minorBidi"/>
          <w:sz w:val="22"/>
          <w:szCs w:val="22"/>
          <w:lang w:val="en-GB"/>
        </w:rPr>
      </w:pPr>
      <w:r>
        <w:t>A.3</w:t>
      </w:r>
      <w:r>
        <w:rPr>
          <w:rFonts w:asciiTheme="minorHAnsi" w:eastAsiaTheme="minorEastAsia" w:hAnsiTheme="minorHAnsi" w:cstheme="minorBidi"/>
          <w:sz w:val="22"/>
          <w:szCs w:val="22"/>
          <w:lang w:val="en-GB"/>
        </w:rPr>
        <w:tab/>
      </w:r>
      <w:r>
        <w:rPr>
          <w:rFonts w:hint="eastAsia"/>
        </w:rPr>
        <w:t>任务</w:t>
      </w:r>
      <w:r>
        <w:tab/>
      </w:r>
      <w:r>
        <w:fldChar w:fldCharType="begin"/>
      </w:r>
      <w:r>
        <w:instrText xml:space="preserve"> PAGEREF _Toc64622137 \h </w:instrText>
      </w:r>
      <w:r>
        <w:fldChar w:fldCharType="separate"/>
      </w:r>
      <w:r w:rsidR="002D0C20">
        <w:t>6</w:t>
      </w:r>
      <w:r>
        <w:fldChar w:fldCharType="end"/>
      </w:r>
    </w:p>
    <w:p w14:paraId="233191F0" w14:textId="0B34FD45" w:rsidR="00C4174D" w:rsidRDefault="00C4174D" w:rsidP="00411547">
      <w:pPr>
        <w:pStyle w:val="TOC3"/>
        <w:rPr>
          <w:rFonts w:asciiTheme="minorHAnsi" w:eastAsiaTheme="minorEastAsia" w:hAnsiTheme="minorHAnsi" w:cstheme="minorBidi"/>
          <w:sz w:val="22"/>
          <w:szCs w:val="22"/>
          <w:lang w:val="en-GB"/>
        </w:rPr>
      </w:pPr>
      <w:r w:rsidRPr="00D91313">
        <w:rPr>
          <w:lang w:val="en-GB"/>
        </w:rPr>
        <w:t>A.4</w:t>
      </w:r>
      <w:r>
        <w:rPr>
          <w:rFonts w:asciiTheme="minorHAnsi" w:eastAsiaTheme="minorEastAsia" w:hAnsiTheme="minorHAnsi" w:cstheme="minorBidi"/>
          <w:sz w:val="22"/>
          <w:szCs w:val="22"/>
          <w:lang w:val="en-GB"/>
        </w:rPr>
        <w:tab/>
      </w:r>
      <w:r>
        <w:rPr>
          <w:rFonts w:hint="eastAsia"/>
        </w:rPr>
        <w:t>关系</w:t>
      </w:r>
      <w:r>
        <w:tab/>
      </w:r>
      <w:r>
        <w:fldChar w:fldCharType="begin"/>
      </w:r>
      <w:r>
        <w:instrText xml:space="preserve"> PAGEREF _Toc64622138 \h </w:instrText>
      </w:r>
      <w:r>
        <w:fldChar w:fldCharType="separate"/>
      </w:r>
      <w:r w:rsidR="002D0C20">
        <w:t>7</w:t>
      </w:r>
      <w:r>
        <w:fldChar w:fldCharType="end"/>
      </w:r>
    </w:p>
    <w:p w14:paraId="3FB87197" w14:textId="0C5FED2C" w:rsidR="00C4174D" w:rsidRPr="00447612" w:rsidRDefault="00C4174D" w:rsidP="00447612">
      <w:pPr>
        <w:pStyle w:val="TOC2"/>
        <w:tabs>
          <w:tab w:val="clear" w:pos="964"/>
          <w:tab w:val="clear" w:pos="8789"/>
          <w:tab w:val="right" w:leader="dot" w:pos="9639"/>
        </w:tabs>
        <w:rPr>
          <w:noProof/>
          <w:lang w:val="en-GB" w:eastAsia="zh-CN"/>
        </w:rPr>
      </w:pPr>
      <w:r w:rsidRPr="00447612">
        <w:rPr>
          <w:noProof/>
          <w:lang w:val="en-GB" w:eastAsia="zh-CN"/>
        </w:rPr>
        <w:t>B</w:t>
      </w:r>
      <w:r w:rsidRPr="00447612">
        <w:rPr>
          <w:noProof/>
          <w:lang w:val="en-GB" w:eastAsia="zh-CN"/>
        </w:rPr>
        <w:tab/>
      </w:r>
      <w:r w:rsidRPr="00447612">
        <w:rPr>
          <w:rFonts w:hint="eastAsia"/>
          <w:noProof/>
          <w:lang w:val="en-GB" w:eastAsia="zh-CN"/>
        </w:rPr>
        <w:t>第</w:t>
      </w:r>
      <w:r w:rsidRPr="00447612">
        <w:rPr>
          <w:noProof/>
          <w:lang w:val="en-GB" w:eastAsia="zh-CN"/>
        </w:rPr>
        <w:t>2/9</w:t>
      </w:r>
      <w:r w:rsidRPr="00447612">
        <w:rPr>
          <w:rFonts w:hint="eastAsia"/>
          <w:noProof/>
          <w:lang w:val="en-GB" w:eastAsia="zh-CN"/>
        </w:rPr>
        <w:t>号课题</w:t>
      </w:r>
      <w:r w:rsidRPr="00447612">
        <w:rPr>
          <w:noProof/>
          <w:lang w:val="en-GB" w:eastAsia="zh-CN"/>
        </w:rPr>
        <w:t xml:space="preserve"> – </w:t>
      </w:r>
      <w:r w:rsidRPr="00447612">
        <w:rPr>
          <w:rFonts w:hint="eastAsia"/>
          <w:noProof/>
          <w:lang w:val="en-GB" w:eastAsia="zh-CN"/>
        </w:rPr>
        <w:t>有条件接入和内容保护的方法与实践</w:t>
      </w:r>
      <w:r w:rsidRPr="00447612">
        <w:rPr>
          <w:noProof/>
          <w:lang w:val="en-GB" w:eastAsia="zh-CN"/>
        </w:rPr>
        <w:tab/>
      </w:r>
      <w:r w:rsidRPr="00447612">
        <w:rPr>
          <w:noProof/>
          <w:lang w:val="en-GB" w:eastAsia="zh-CN"/>
        </w:rPr>
        <w:fldChar w:fldCharType="begin"/>
      </w:r>
      <w:r w:rsidRPr="00447612">
        <w:rPr>
          <w:noProof/>
          <w:lang w:val="en-GB" w:eastAsia="zh-CN"/>
        </w:rPr>
        <w:instrText xml:space="preserve"> PAGEREF _Toc64622139 \h </w:instrText>
      </w:r>
      <w:r w:rsidRPr="00447612">
        <w:rPr>
          <w:noProof/>
          <w:lang w:val="en-GB" w:eastAsia="zh-CN"/>
        </w:rPr>
      </w:r>
      <w:r w:rsidRPr="00447612">
        <w:rPr>
          <w:noProof/>
          <w:lang w:val="en-GB" w:eastAsia="zh-CN"/>
        </w:rPr>
        <w:fldChar w:fldCharType="separate"/>
      </w:r>
      <w:r w:rsidR="002D0C20" w:rsidRPr="00447612">
        <w:rPr>
          <w:noProof/>
          <w:lang w:val="en-GB" w:eastAsia="zh-CN"/>
        </w:rPr>
        <w:t>8</w:t>
      </w:r>
      <w:r w:rsidRPr="00447612">
        <w:rPr>
          <w:noProof/>
          <w:lang w:val="en-GB" w:eastAsia="zh-CN"/>
        </w:rPr>
        <w:fldChar w:fldCharType="end"/>
      </w:r>
    </w:p>
    <w:p w14:paraId="21EA79AF" w14:textId="2A7B9551" w:rsidR="00C4174D" w:rsidRPr="00447612" w:rsidRDefault="00C4174D" w:rsidP="00411547">
      <w:pPr>
        <w:pStyle w:val="TOC3"/>
      </w:pPr>
      <w:r w:rsidRPr="00447612">
        <w:t>B.1</w:t>
      </w:r>
      <w:r w:rsidRPr="00447612">
        <w:tab/>
      </w:r>
      <w:r w:rsidRPr="00447612">
        <w:rPr>
          <w:rFonts w:hint="eastAsia"/>
        </w:rPr>
        <w:t>目的</w:t>
      </w:r>
      <w:r>
        <w:tab/>
      </w:r>
      <w:r>
        <w:fldChar w:fldCharType="begin"/>
      </w:r>
      <w:r>
        <w:instrText xml:space="preserve"> PAGEREF _Toc64622140 \h </w:instrText>
      </w:r>
      <w:r>
        <w:fldChar w:fldCharType="separate"/>
      </w:r>
      <w:r w:rsidR="002D0C20">
        <w:t>8</w:t>
      </w:r>
      <w:r>
        <w:fldChar w:fldCharType="end"/>
      </w:r>
    </w:p>
    <w:p w14:paraId="3B4B0185" w14:textId="69A580B0" w:rsidR="00C4174D" w:rsidRPr="00447612" w:rsidRDefault="00C4174D" w:rsidP="00411547">
      <w:pPr>
        <w:pStyle w:val="TOC3"/>
      </w:pPr>
      <w:r w:rsidRPr="00447612">
        <w:t>B.2</w:t>
      </w:r>
      <w:r w:rsidRPr="00447612">
        <w:tab/>
      </w:r>
      <w:r w:rsidRPr="00447612">
        <w:rPr>
          <w:rFonts w:hint="eastAsia"/>
        </w:rPr>
        <w:t>课题</w:t>
      </w:r>
      <w:r>
        <w:tab/>
      </w:r>
      <w:r>
        <w:fldChar w:fldCharType="begin"/>
      </w:r>
      <w:r>
        <w:instrText xml:space="preserve"> PAGEREF _Toc64622141 \h </w:instrText>
      </w:r>
      <w:r>
        <w:fldChar w:fldCharType="separate"/>
      </w:r>
      <w:r w:rsidR="002D0C20">
        <w:t>9</w:t>
      </w:r>
      <w:r>
        <w:fldChar w:fldCharType="end"/>
      </w:r>
    </w:p>
    <w:p w14:paraId="47862814" w14:textId="6E600CCE" w:rsidR="00C4174D" w:rsidRPr="00447612" w:rsidRDefault="00C4174D" w:rsidP="00411547">
      <w:pPr>
        <w:pStyle w:val="TOC3"/>
      </w:pPr>
      <w:r w:rsidRPr="00447612">
        <w:t>B.3</w:t>
      </w:r>
      <w:r w:rsidRPr="00447612">
        <w:tab/>
      </w:r>
      <w:r w:rsidRPr="00447612">
        <w:rPr>
          <w:rFonts w:hint="eastAsia"/>
        </w:rPr>
        <w:t>任务</w:t>
      </w:r>
      <w:r>
        <w:tab/>
      </w:r>
      <w:r>
        <w:fldChar w:fldCharType="begin"/>
      </w:r>
      <w:r>
        <w:instrText xml:space="preserve"> PAGEREF _Toc64622142 \h </w:instrText>
      </w:r>
      <w:r>
        <w:fldChar w:fldCharType="separate"/>
      </w:r>
      <w:r w:rsidR="002D0C20">
        <w:t>10</w:t>
      </w:r>
      <w:r>
        <w:fldChar w:fldCharType="end"/>
      </w:r>
    </w:p>
    <w:p w14:paraId="00BC5C2A" w14:textId="02BCC7A0" w:rsidR="00C4174D" w:rsidRDefault="00C4174D" w:rsidP="00411547">
      <w:pPr>
        <w:pStyle w:val="TOC3"/>
        <w:rPr>
          <w:rFonts w:asciiTheme="minorHAnsi" w:eastAsiaTheme="minorEastAsia" w:hAnsiTheme="minorHAnsi" w:cstheme="minorBidi"/>
          <w:sz w:val="22"/>
          <w:szCs w:val="22"/>
          <w:lang w:val="en-GB"/>
        </w:rPr>
      </w:pPr>
      <w:r>
        <w:t>B.4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_Toc64622143 \h </w:instrText>
      </w:r>
      <w:r>
        <w:fldChar w:fldCharType="separate"/>
      </w:r>
      <w:r w:rsidR="002D0C20">
        <w:t>10</w:t>
      </w:r>
      <w:r>
        <w:fldChar w:fldCharType="end"/>
      </w:r>
    </w:p>
    <w:p w14:paraId="55286304" w14:textId="685BF134"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fr-CH" w:eastAsia="zh-CN"/>
        </w:rPr>
        <w:t>C</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Pr>
          <w:noProof/>
          <w:lang w:eastAsia="zh-CN"/>
        </w:rPr>
        <w:t>4/9</w:t>
      </w:r>
      <w:r w:rsidRPr="00D91313">
        <w:rPr>
          <w:rFonts w:hint="eastAsia"/>
          <w:noProof/>
          <w:lang w:val="en-GB" w:eastAsia="zh-CN"/>
        </w:rPr>
        <w:t>号课题</w:t>
      </w:r>
      <w:r>
        <w:rPr>
          <w:noProof/>
          <w:lang w:eastAsia="zh-CN"/>
        </w:rPr>
        <w:t xml:space="preserve"> – </w:t>
      </w:r>
      <w:r w:rsidRPr="00D91313">
        <w:rPr>
          <w:rFonts w:asciiTheme="minorHAnsi" w:eastAsiaTheme="minorEastAsia" w:hAnsiTheme="minorHAnsi" w:cstheme="minorHAnsi" w:hint="eastAsia"/>
          <w:noProof/>
          <w:lang w:eastAsia="zh-CN"/>
        </w:rPr>
        <w:t>光接入网和光钎同轴混合网（</w:t>
      </w:r>
      <w:r w:rsidRPr="00D91313">
        <w:rPr>
          <w:rFonts w:asciiTheme="minorHAnsi" w:eastAsiaTheme="minorEastAsia" w:hAnsiTheme="minorHAnsi" w:cstheme="minorHAnsi"/>
          <w:noProof/>
          <w:lang w:eastAsia="zh-CN"/>
        </w:rPr>
        <w:t>HFC</w:t>
      </w:r>
      <w:r w:rsidRPr="00D91313">
        <w:rPr>
          <w:rFonts w:asciiTheme="minorHAnsi" w:eastAsiaTheme="minorEastAsia" w:hAnsiTheme="minorHAnsi" w:cstheme="minorHAnsi" w:hint="eastAsia"/>
          <w:noProof/>
          <w:lang w:eastAsia="zh-CN"/>
        </w:rPr>
        <w:t>）上的多信道数字电视信号传输的实施和部署导则</w:t>
      </w:r>
      <w:r>
        <w:rPr>
          <w:noProof/>
          <w:lang w:eastAsia="zh-CN"/>
        </w:rPr>
        <w:tab/>
      </w:r>
      <w:r>
        <w:rPr>
          <w:noProof/>
        </w:rPr>
        <w:fldChar w:fldCharType="begin"/>
      </w:r>
      <w:r>
        <w:rPr>
          <w:noProof/>
          <w:lang w:eastAsia="zh-CN"/>
        </w:rPr>
        <w:instrText xml:space="preserve"> PAGEREF _Toc64622144 \h </w:instrText>
      </w:r>
      <w:r>
        <w:rPr>
          <w:noProof/>
        </w:rPr>
      </w:r>
      <w:r>
        <w:rPr>
          <w:noProof/>
        </w:rPr>
        <w:fldChar w:fldCharType="separate"/>
      </w:r>
      <w:r w:rsidR="002D0C20">
        <w:rPr>
          <w:noProof/>
          <w:lang w:eastAsia="zh-CN"/>
        </w:rPr>
        <w:t>12</w:t>
      </w:r>
      <w:r>
        <w:rPr>
          <w:noProof/>
        </w:rPr>
        <w:fldChar w:fldCharType="end"/>
      </w:r>
    </w:p>
    <w:p w14:paraId="096B6D4B" w14:textId="23B2F25F" w:rsidR="00C4174D" w:rsidRPr="00447612" w:rsidRDefault="00C4174D" w:rsidP="00411547">
      <w:pPr>
        <w:pStyle w:val="TOC3"/>
      </w:pPr>
      <w:r w:rsidRPr="00447612">
        <w:t>C.1</w:t>
      </w:r>
      <w:r w:rsidRPr="00447612">
        <w:tab/>
      </w:r>
      <w:r w:rsidRPr="00447612">
        <w:rPr>
          <w:rFonts w:hint="eastAsia"/>
        </w:rPr>
        <w:t>目的</w:t>
      </w:r>
      <w:r>
        <w:tab/>
      </w:r>
      <w:r>
        <w:fldChar w:fldCharType="begin"/>
      </w:r>
      <w:r>
        <w:instrText xml:space="preserve"> PAGEREF _Toc64622145 \h </w:instrText>
      </w:r>
      <w:r>
        <w:fldChar w:fldCharType="separate"/>
      </w:r>
      <w:r w:rsidR="002D0C20">
        <w:t>12</w:t>
      </w:r>
      <w:r>
        <w:fldChar w:fldCharType="end"/>
      </w:r>
    </w:p>
    <w:p w14:paraId="794C9735" w14:textId="2A7678D8" w:rsidR="00C4174D" w:rsidRPr="00447612" w:rsidRDefault="00C4174D" w:rsidP="00411547">
      <w:pPr>
        <w:pStyle w:val="TOC3"/>
      </w:pPr>
      <w:r w:rsidRPr="00447612">
        <w:t>C.2</w:t>
      </w:r>
      <w:r w:rsidRPr="00447612">
        <w:tab/>
      </w:r>
      <w:r w:rsidRPr="00447612">
        <w:rPr>
          <w:rFonts w:hint="eastAsia"/>
        </w:rPr>
        <w:t>课题</w:t>
      </w:r>
      <w:r>
        <w:tab/>
      </w:r>
      <w:r>
        <w:fldChar w:fldCharType="begin"/>
      </w:r>
      <w:r>
        <w:instrText xml:space="preserve"> PAGEREF _Toc64622146 \h </w:instrText>
      </w:r>
      <w:r>
        <w:fldChar w:fldCharType="separate"/>
      </w:r>
      <w:r w:rsidR="002D0C20">
        <w:t>12</w:t>
      </w:r>
      <w:r>
        <w:fldChar w:fldCharType="end"/>
      </w:r>
    </w:p>
    <w:p w14:paraId="0A51B89B" w14:textId="04A92CF0" w:rsidR="00C4174D" w:rsidRPr="00447612" w:rsidRDefault="00C4174D" w:rsidP="00411547">
      <w:pPr>
        <w:pStyle w:val="TOC3"/>
      </w:pPr>
      <w:r w:rsidRPr="00447612">
        <w:t>C.3</w:t>
      </w:r>
      <w:r w:rsidRPr="00447612">
        <w:tab/>
      </w:r>
      <w:r w:rsidRPr="00447612">
        <w:rPr>
          <w:rFonts w:hint="eastAsia"/>
        </w:rPr>
        <w:t>任务</w:t>
      </w:r>
      <w:r>
        <w:tab/>
      </w:r>
      <w:r>
        <w:fldChar w:fldCharType="begin"/>
      </w:r>
      <w:r>
        <w:instrText xml:space="preserve"> PAGEREF _Toc64622147 \h </w:instrText>
      </w:r>
      <w:r>
        <w:fldChar w:fldCharType="separate"/>
      </w:r>
      <w:r w:rsidR="002D0C20">
        <w:t>12</w:t>
      </w:r>
      <w:r>
        <w:fldChar w:fldCharType="end"/>
      </w:r>
    </w:p>
    <w:p w14:paraId="7C23B898" w14:textId="17C434E8" w:rsidR="00C4174D" w:rsidRDefault="00C4174D" w:rsidP="00411547">
      <w:pPr>
        <w:pStyle w:val="TOC3"/>
        <w:rPr>
          <w:rFonts w:asciiTheme="minorHAnsi" w:eastAsiaTheme="minorEastAsia" w:hAnsiTheme="minorHAnsi" w:cstheme="minorBidi"/>
          <w:sz w:val="22"/>
          <w:szCs w:val="22"/>
          <w:lang w:val="en-GB"/>
        </w:rPr>
      </w:pPr>
      <w:r w:rsidRPr="00447612">
        <w:t>C.4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_Toc64622148 \h </w:instrText>
      </w:r>
      <w:r>
        <w:fldChar w:fldCharType="separate"/>
      </w:r>
      <w:r w:rsidR="002D0C20">
        <w:t>13</w:t>
      </w:r>
      <w:r>
        <w:fldChar w:fldCharType="end"/>
      </w:r>
    </w:p>
    <w:p w14:paraId="016D9875" w14:textId="5FF70CC4"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Pr>
          <w:noProof/>
          <w:lang w:eastAsia="zh-CN"/>
        </w:rPr>
        <w:t>D</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5/9</w:t>
      </w:r>
      <w:r>
        <w:rPr>
          <w:rFonts w:hint="eastAsia"/>
          <w:noProof/>
          <w:lang w:eastAsia="zh-CN"/>
        </w:rPr>
        <w:t>号课题</w:t>
      </w:r>
      <w:r>
        <w:rPr>
          <w:noProof/>
          <w:lang w:eastAsia="zh-CN"/>
        </w:rPr>
        <w:t xml:space="preserve"> – </w:t>
      </w:r>
      <w:r>
        <w:rPr>
          <w:rFonts w:hint="eastAsia"/>
          <w:noProof/>
          <w:lang w:eastAsia="zh-CN"/>
        </w:rPr>
        <w:t>在第</w:t>
      </w:r>
      <w:r>
        <w:rPr>
          <w:noProof/>
          <w:lang w:eastAsia="zh-CN"/>
        </w:rPr>
        <w:t>9</w:t>
      </w:r>
      <w:r>
        <w:rPr>
          <w:rFonts w:hint="eastAsia"/>
          <w:noProof/>
          <w:lang w:eastAsia="zh-CN"/>
        </w:rPr>
        <w:t>研究组范围内所研究的</w:t>
      </w:r>
      <w:r w:rsidR="00114C52">
        <w:rPr>
          <w:rFonts w:hint="eastAsia"/>
          <w:noProof/>
          <w:lang w:eastAsia="zh-CN"/>
        </w:rPr>
        <w:t>先进</w:t>
      </w:r>
      <w:r>
        <w:rPr>
          <w:rFonts w:hint="eastAsia"/>
          <w:noProof/>
          <w:lang w:eastAsia="zh-CN"/>
        </w:rPr>
        <w:t>内容分</w:t>
      </w:r>
      <w:r w:rsidR="00114C52">
        <w:rPr>
          <w:rFonts w:hint="eastAsia"/>
          <w:noProof/>
          <w:lang w:eastAsia="zh-CN"/>
        </w:rPr>
        <w:t>配</w:t>
      </w:r>
      <w:r>
        <w:rPr>
          <w:rFonts w:hint="eastAsia"/>
          <w:noProof/>
          <w:lang w:eastAsia="zh-CN"/>
        </w:rPr>
        <w:t>业务的软件组件应用编程接口（</w:t>
      </w:r>
      <w:r>
        <w:rPr>
          <w:noProof/>
          <w:lang w:eastAsia="zh-CN"/>
        </w:rPr>
        <w:t>API</w:t>
      </w:r>
      <w:r>
        <w:rPr>
          <w:rFonts w:hint="eastAsia"/>
          <w:noProof/>
          <w:lang w:eastAsia="zh-CN"/>
        </w:rPr>
        <w:t>）、框架和整体软件架构</w:t>
      </w:r>
      <w:r>
        <w:rPr>
          <w:noProof/>
          <w:lang w:eastAsia="zh-CN"/>
        </w:rPr>
        <w:tab/>
      </w:r>
      <w:r>
        <w:rPr>
          <w:noProof/>
        </w:rPr>
        <w:fldChar w:fldCharType="begin"/>
      </w:r>
      <w:r>
        <w:rPr>
          <w:noProof/>
          <w:lang w:eastAsia="zh-CN"/>
        </w:rPr>
        <w:instrText xml:space="preserve"> PAGEREF _Toc64622149 \h </w:instrText>
      </w:r>
      <w:r>
        <w:rPr>
          <w:noProof/>
        </w:rPr>
      </w:r>
      <w:r>
        <w:rPr>
          <w:noProof/>
        </w:rPr>
        <w:fldChar w:fldCharType="separate"/>
      </w:r>
      <w:r w:rsidR="002D0C20">
        <w:rPr>
          <w:noProof/>
          <w:lang w:eastAsia="zh-CN"/>
        </w:rPr>
        <w:t>14</w:t>
      </w:r>
      <w:r>
        <w:rPr>
          <w:noProof/>
        </w:rPr>
        <w:fldChar w:fldCharType="end"/>
      </w:r>
    </w:p>
    <w:p w14:paraId="647E7015" w14:textId="1A8B3E1E" w:rsidR="00C4174D" w:rsidRPr="00447612" w:rsidRDefault="00C4174D" w:rsidP="00411547">
      <w:pPr>
        <w:pStyle w:val="TOC3"/>
      </w:pPr>
      <w:r w:rsidRPr="00447612">
        <w:t>D.1</w:t>
      </w:r>
      <w:r w:rsidRPr="00447612">
        <w:tab/>
      </w:r>
      <w:r w:rsidRPr="00447612">
        <w:rPr>
          <w:rFonts w:hint="eastAsia"/>
        </w:rPr>
        <w:t>目的</w:t>
      </w:r>
      <w:r>
        <w:tab/>
      </w:r>
      <w:r>
        <w:fldChar w:fldCharType="begin"/>
      </w:r>
      <w:r>
        <w:instrText xml:space="preserve"> PAGEREF _Toc64622150 \h </w:instrText>
      </w:r>
      <w:r>
        <w:fldChar w:fldCharType="separate"/>
      </w:r>
      <w:r w:rsidR="002D0C20">
        <w:t>14</w:t>
      </w:r>
      <w:r>
        <w:fldChar w:fldCharType="end"/>
      </w:r>
    </w:p>
    <w:p w14:paraId="619EBC94" w14:textId="6341F3A8" w:rsidR="00C4174D" w:rsidRPr="00447612" w:rsidRDefault="00C4174D" w:rsidP="00411547">
      <w:pPr>
        <w:pStyle w:val="TOC3"/>
      </w:pPr>
      <w:r>
        <w:t>D.2</w:t>
      </w:r>
      <w:r w:rsidRPr="00447612">
        <w:tab/>
      </w:r>
      <w:r>
        <w:rPr>
          <w:rFonts w:hint="eastAsia"/>
        </w:rPr>
        <w:t>课题</w:t>
      </w:r>
      <w:r>
        <w:tab/>
      </w:r>
      <w:r>
        <w:fldChar w:fldCharType="begin"/>
      </w:r>
      <w:r>
        <w:instrText xml:space="preserve"> PAGEREF _Toc64622151 \h </w:instrText>
      </w:r>
      <w:r>
        <w:fldChar w:fldCharType="separate"/>
      </w:r>
      <w:r w:rsidR="002D0C20">
        <w:t>14</w:t>
      </w:r>
      <w:r>
        <w:fldChar w:fldCharType="end"/>
      </w:r>
    </w:p>
    <w:p w14:paraId="21B5751A" w14:textId="0E3B7A32" w:rsidR="00C4174D" w:rsidRPr="00447612" w:rsidRDefault="00C4174D" w:rsidP="00411547">
      <w:pPr>
        <w:pStyle w:val="TOC3"/>
      </w:pPr>
      <w:r w:rsidRPr="00447612">
        <w:t>D.3</w:t>
      </w:r>
      <w:r w:rsidRPr="00447612">
        <w:tab/>
      </w:r>
      <w:r>
        <w:rPr>
          <w:rFonts w:hint="eastAsia"/>
        </w:rPr>
        <w:t>任务</w:t>
      </w:r>
      <w:r>
        <w:tab/>
      </w:r>
      <w:r>
        <w:fldChar w:fldCharType="begin"/>
      </w:r>
      <w:r>
        <w:instrText xml:space="preserve"> PAGEREF _Toc64622152 \h </w:instrText>
      </w:r>
      <w:r>
        <w:fldChar w:fldCharType="separate"/>
      </w:r>
      <w:r w:rsidR="002D0C20">
        <w:t>15</w:t>
      </w:r>
      <w:r>
        <w:fldChar w:fldCharType="end"/>
      </w:r>
    </w:p>
    <w:p w14:paraId="495A192C" w14:textId="0FD8D5F9" w:rsidR="00C4174D" w:rsidRDefault="00C4174D" w:rsidP="00411547">
      <w:pPr>
        <w:pStyle w:val="TOC3"/>
        <w:rPr>
          <w:rFonts w:asciiTheme="minorHAnsi" w:eastAsiaTheme="minorEastAsia" w:hAnsiTheme="minorHAnsi" w:cstheme="minorBidi"/>
          <w:sz w:val="22"/>
          <w:szCs w:val="22"/>
          <w:lang w:val="en-GB"/>
        </w:rPr>
      </w:pPr>
      <w:r w:rsidRPr="00447612">
        <w:t>D.</w:t>
      </w:r>
      <w:r w:rsidRPr="00D91313">
        <w:rPr>
          <w:lang w:val="en-GB"/>
        </w:rPr>
        <w:t>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_Toc64622153 \h </w:instrText>
      </w:r>
      <w:r>
        <w:fldChar w:fldCharType="separate"/>
      </w:r>
      <w:r w:rsidR="002D0C20">
        <w:t>15</w:t>
      </w:r>
      <w:r>
        <w:fldChar w:fldCharType="end"/>
      </w:r>
    </w:p>
    <w:p w14:paraId="208485B4" w14:textId="5B67A9D2"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en-GB" w:eastAsia="zh-CN"/>
        </w:rPr>
        <w:t>E</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sidRPr="00D91313">
        <w:rPr>
          <w:noProof/>
          <w:lang w:val="en-GB" w:eastAsia="zh-CN"/>
        </w:rPr>
        <w:t>6/9</w:t>
      </w:r>
      <w:r w:rsidRPr="00D91313">
        <w:rPr>
          <w:rFonts w:hint="eastAsia"/>
          <w:noProof/>
          <w:lang w:val="en-GB" w:eastAsia="zh-CN"/>
        </w:rPr>
        <w:t>号课题</w:t>
      </w:r>
      <w:r w:rsidRPr="00D91313">
        <w:rPr>
          <w:noProof/>
          <w:lang w:val="en-GB" w:eastAsia="zh-CN"/>
        </w:rPr>
        <w:t xml:space="preserve"> – </w:t>
      </w:r>
      <w:r w:rsidRPr="00D91313">
        <w:rPr>
          <w:rFonts w:asciiTheme="minorHAnsi" w:eastAsiaTheme="minorEastAsia" w:hAnsiTheme="minorHAnsi" w:cstheme="minorHAnsi" w:hint="eastAsia"/>
          <w:noProof/>
          <w:lang w:eastAsia="zh-CN"/>
        </w:rPr>
        <w:t>综合宽带有线网络终端设备功能要求</w:t>
      </w:r>
      <w:r>
        <w:rPr>
          <w:noProof/>
          <w:lang w:eastAsia="zh-CN"/>
        </w:rPr>
        <w:tab/>
      </w:r>
      <w:r>
        <w:rPr>
          <w:noProof/>
        </w:rPr>
        <w:fldChar w:fldCharType="begin"/>
      </w:r>
      <w:r>
        <w:rPr>
          <w:noProof/>
          <w:lang w:eastAsia="zh-CN"/>
        </w:rPr>
        <w:instrText xml:space="preserve"> PAGEREF _Toc64622154 \h </w:instrText>
      </w:r>
      <w:r>
        <w:rPr>
          <w:noProof/>
        </w:rPr>
      </w:r>
      <w:r>
        <w:rPr>
          <w:noProof/>
        </w:rPr>
        <w:fldChar w:fldCharType="separate"/>
      </w:r>
      <w:r w:rsidR="002D0C20">
        <w:rPr>
          <w:noProof/>
          <w:lang w:eastAsia="zh-CN"/>
        </w:rPr>
        <w:t>16</w:t>
      </w:r>
      <w:r>
        <w:rPr>
          <w:noProof/>
        </w:rPr>
        <w:fldChar w:fldCharType="end"/>
      </w:r>
    </w:p>
    <w:p w14:paraId="170A0044" w14:textId="7426A023" w:rsidR="00C4174D" w:rsidRPr="00447612" w:rsidRDefault="00C4174D" w:rsidP="00411547">
      <w:pPr>
        <w:pStyle w:val="TOC3"/>
      </w:pPr>
      <w:r w:rsidRPr="00447612">
        <w:t>E.1</w:t>
      </w:r>
      <w:r w:rsidRPr="00447612">
        <w:tab/>
      </w:r>
      <w:r w:rsidRPr="00447612">
        <w:rPr>
          <w:rFonts w:hint="eastAsia"/>
        </w:rPr>
        <w:t>目的</w:t>
      </w:r>
      <w:r>
        <w:tab/>
      </w:r>
      <w:r>
        <w:fldChar w:fldCharType="begin"/>
      </w:r>
      <w:r>
        <w:instrText xml:space="preserve"> PAGEREF _Toc64622155 \h </w:instrText>
      </w:r>
      <w:r>
        <w:fldChar w:fldCharType="separate"/>
      </w:r>
      <w:r w:rsidR="002D0C20">
        <w:t>16</w:t>
      </w:r>
      <w:r>
        <w:fldChar w:fldCharType="end"/>
      </w:r>
    </w:p>
    <w:p w14:paraId="75B8FB2E" w14:textId="3A61872C" w:rsidR="00C4174D" w:rsidRPr="00447612" w:rsidRDefault="00C4174D" w:rsidP="00411547">
      <w:pPr>
        <w:pStyle w:val="TOC3"/>
      </w:pPr>
      <w:r>
        <w:t>E.2</w:t>
      </w:r>
      <w:r w:rsidRPr="00447612">
        <w:tab/>
      </w:r>
      <w:r>
        <w:rPr>
          <w:rFonts w:hint="eastAsia"/>
        </w:rPr>
        <w:t>课题</w:t>
      </w:r>
      <w:r>
        <w:tab/>
      </w:r>
      <w:r>
        <w:fldChar w:fldCharType="begin"/>
      </w:r>
      <w:r>
        <w:instrText xml:space="preserve"> PAGEREF _Toc64622156 \h </w:instrText>
      </w:r>
      <w:r>
        <w:fldChar w:fldCharType="separate"/>
      </w:r>
      <w:r w:rsidR="002D0C20">
        <w:t>16</w:t>
      </w:r>
      <w:r>
        <w:fldChar w:fldCharType="end"/>
      </w:r>
    </w:p>
    <w:p w14:paraId="548902AE" w14:textId="651DD25D" w:rsidR="00C4174D" w:rsidRPr="00447612" w:rsidRDefault="00C4174D" w:rsidP="00411547">
      <w:pPr>
        <w:pStyle w:val="TOC3"/>
      </w:pPr>
      <w:r>
        <w:t>E.3</w:t>
      </w:r>
      <w:r w:rsidRPr="00447612">
        <w:tab/>
      </w:r>
      <w:r>
        <w:rPr>
          <w:rFonts w:hint="eastAsia"/>
        </w:rPr>
        <w:t>任务</w:t>
      </w:r>
      <w:r>
        <w:tab/>
      </w:r>
      <w:r>
        <w:fldChar w:fldCharType="begin"/>
      </w:r>
      <w:r>
        <w:instrText xml:space="preserve"> PAGEREF _Toc64622157 \h </w:instrText>
      </w:r>
      <w:r>
        <w:fldChar w:fldCharType="separate"/>
      </w:r>
      <w:r w:rsidR="002D0C20">
        <w:t>16</w:t>
      </w:r>
      <w:r>
        <w:fldChar w:fldCharType="end"/>
      </w:r>
    </w:p>
    <w:p w14:paraId="2738A780" w14:textId="0848A357" w:rsidR="00C4174D" w:rsidRDefault="00C4174D" w:rsidP="00411547">
      <w:pPr>
        <w:pStyle w:val="TOC3"/>
        <w:rPr>
          <w:rFonts w:asciiTheme="minorHAnsi" w:eastAsiaTheme="minorEastAsia" w:hAnsiTheme="minorHAnsi" w:cstheme="minorBidi"/>
          <w:sz w:val="22"/>
          <w:szCs w:val="22"/>
          <w:lang w:val="en-GB"/>
        </w:rPr>
      </w:pPr>
      <w:r>
        <w:t>E.4</w:t>
      </w:r>
      <w:r>
        <w:rPr>
          <w:rFonts w:asciiTheme="minorHAnsi" w:eastAsiaTheme="minorEastAsia" w:hAnsiTheme="minorHAnsi" w:cstheme="minorBidi"/>
          <w:sz w:val="22"/>
          <w:szCs w:val="22"/>
          <w:lang w:val="en-GB"/>
        </w:rPr>
        <w:tab/>
      </w:r>
      <w:r>
        <w:rPr>
          <w:rFonts w:hint="eastAsia"/>
        </w:rPr>
        <w:t>关系</w:t>
      </w:r>
      <w:r>
        <w:tab/>
      </w:r>
      <w:r>
        <w:fldChar w:fldCharType="begin"/>
      </w:r>
      <w:r>
        <w:instrText xml:space="preserve"> PAGEREF _Toc64622158 \h </w:instrText>
      </w:r>
      <w:r>
        <w:fldChar w:fldCharType="separate"/>
      </w:r>
      <w:r w:rsidR="002D0C20">
        <w:t>17</w:t>
      </w:r>
      <w:r>
        <w:fldChar w:fldCharType="end"/>
      </w:r>
    </w:p>
    <w:p w14:paraId="437EAE9E" w14:textId="01559825"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Pr>
          <w:noProof/>
          <w:lang w:eastAsia="zh-CN"/>
        </w:rPr>
        <w:t>F</w:t>
      </w:r>
      <w:r>
        <w:rPr>
          <w:rFonts w:asciiTheme="minorHAnsi" w:eastAsiaTheme="minorEastAsia" w:hAnsiTheme="minorHAnsi" w:cstheme="minorBidi"/>
          <w:noProof/>
          <w:sz w:val="22"/>
          <w:szCs w:val="22"/>
          <w:lang w:val="en-GB" w:eastAsia="zh-CN"/>
        </w:rPr>
        <w:tab/>
      </w:r>
      <w:r>
        <w:rPr>
          <w:rFonts w:hint="eastAsia"/>
          <w:noProof/>
          <w:lang w:eastAsia="zh-CN"/>
        </w:rPr>
        <w:t>第</w:t>
      </w:r>
      <w:r>
        <w:rPr>
          <w:noProof/>
          <w:lang w:eastAsia="zh-CN"/>
        </w:rPr>
        <w:t>7/9</w:t>
      </w:r>
      <w:r>
        <w:rPr>
          <w:rFonts w:hint="eastAsia"/>
          <w:noProof/>
          <w:lang w:eastAsia="zh-CN"/>
        </w:rPr>
        <w:t>号课题</w:t>
      </w:r>
      <w:r>
        <w:rPr>
          <w:noProof/>
          <w:lang w:eastAsia="zh-CN"/>
        </w:rPr>
        <w:t xml:space="preserve"> – </w:t>
      </w:r>
      <w:r>
        <w:rPr>
          <w:rFonts w:hint="eastAsia"/>
          <w:noProof/>
          <w:lang w:eastAsia="zh-CN"/>
        </w:rPr>
        <w:t>用于</w:t>
      </w:r>
      <w:r>
        <w:rPr>
          <w:noProof/>
          <w:lang w:eastAsia="zh-CN"/>
        </w:rPr>
        <w:t>IP</w:t>
      </w:r>
      <w:r>
        <w:rPr>
          <w:rFonts w:hint="eastAsia"/>
          <w:noProof/>
          <w:lang w:eastAsia="zh-CN"/>
        </w:rPr>
        <w:t>和</w:t>
      </w:r>
      <w:r>
        <w:rPr>
          <w:noProof/>
          <w:lang w:eastAsia="zh-CN"/>
        </w:rPr>
        <w:t>/</w:t>
      </w:r>
      <w:r>
        <w:rPr>
          <w:rFonts w:hint="eastAsia"/>
          <w:noProof/>
          <w:lang w:eastAsia="zh-CN"/>
        </w:rPr>
        <w:t>或综合宽带有线网络中分组数据的传输控制和接口</w:t>
      </w:r>
      <w:r>
        <w:rPr>
          <w:noProof/>
          <w:lang w:eastAsia="zh-CN"/>
        </w:rPr>
        <w:t xml:space="preserve"> </w:t>
      </w:r>
      <w:r>
        <w:rPr>
          <w:rFonts w:hint="eastAsia"/>
          <w:noProof/>
          <w:lang w:eastAsia="zh-CN"/>
        </w:rPr>
        <w:t>（</w:t>
      </w:r>
      <w:r>
        <w:rPr>
          <w:noProof/>
          <w:lang w:eastAsia="zh-CN"/>
        </w:rPr>
        <w:t>MAC</w:t>
      </w:r>
      <w:r>
        <w:rPr>
          <w:rFonts w:hint="eastAsia"/>
          <w:noProof/>
          <w:lang w:eastAsia="zh-CN"/>
        </w:rPr>
        <w:t>层）</w:t>
      </w:r>
      <w:r>
        <w:rPr>
          <w:noProof/>
          <w:lang w:eastAsia="zh-CN"/>
        </w:rPr>
        <w:tab/>
      </w:r>
      <w:r>
        <w:rPr>
          <w:noProof/>
        </w:rPr>
        <w:fldChar w:fldCharType="begin"/>
      </w:r>
      <w:r>
        <w:rPr>
          <w:noProof/>
          <w:lang w:eastAsia="zh-CN"/>
        </w:rPr>
        <w:instrText xml:space="preserve"> PAGEREF _Toc64622159 \h </w:instrText>
      </w:r>
      <w:r>
        <w:rPr>
          <w:noProof/>
        </w:rPr>
      </w:r>
      <w:r>
        <w:rPr>
          <w:noProof/>
        </w:rPr>
        <w:fldChar w:fldCharType="separate"/>
      </w:r>
      <w:r w:rsidR="002D0C20">
        <w:rPr>
          <w:noProof/>
          <w:lang w:eastAsia="zh-CN"/>
        </w:rPr>
        <w:t>18</w:t>
      </w:r>
      <w:r>
        <w:rPr>
          <w:noProof/>
        </w:rPr>
        <w:fldChar w:fldCharType="end"/>
      </w:r>
    </w:p>
    <w:p w14:paraId="6DFDCA6C" w14:textId="4B1D8ACB" w:rsidR="00C4174D" w:rsidRPr="00447612" w:rsidRDefault="00C4174D" w:rsidP="00411547">
      <w:pPr>
        <w:pStyle w:val="TOC3"/>
      </w:pPr>
      <w:r>
        <w:t>F.1</w:t>
      </w:r>
      <w:r w:rsidRPr="00447612">
        <w:tab/>
      </w:r>
      <w:r>
        <w:rPr>
          <w:rFonts w:hint="eastAsia"/>
        </w:rPr>
        <w:t>目的</w:t>
      </w:r>
      <w:r>
        <w:tab/>
      </w:r>
      <w:r>
        <w:fldChar w:fldCharType="begin"/>
      </w:r>
      <w:r>
        <w:instrText xml:space="preserve"> PAGEREF _Toc64622160 \h </w:instrText>
      </w:r>
      <w:r>
        <w:fldChar w:fldCharType="separate"/>
      </w:r>
      <w:r w:rsidR="002D0C20">
        <w:t>18</w:t>
      </w:r>
      <w:r>
        <w:fldChar w:fldCharType="end"/>
      </w:r>
    </w:p>
    <w:p w14:paraId="3C4B8812" w14:textId="277CDC86" w:rsidR="00C4174D" w:rsidRPr="00447612" w:rsidRDefault="00C4174D" w:rsidP="00411547">
      <w:pPr>
        <w:pStyle w:val="TOC3"/>
      </w:pPr>
      <w:r w:rsidRPr="00447612">
        <w:t>F.2</w:t>
      </w:r>
      <w:r w:rsidRPr="00447612">
        <w:tab/>
      </w:r>
      <w:r w:rsidRPr="00447612">
        <w:rPr>
          <w:rFonts w:hint="eastAsia"/>
        </w:rPr>
        <w:t>课题</w:t>
      </w:r>
      <w:r>
        <w:tab/>
      </w:r>
      <w:r>
        <w:fldChar w:fldCharType="begin"/>
      </w:r>
      <w:r>
        <w:instrText xml:space="preserve"> PAGEREF _Toc64622161 \h </w:instrText>
      </w:r>
      <w:r>
        <w:fldChar w:fldCharType="separate"/>
      </w:r>
      <w:r w:rsidR="002D0C20">
        <w:t>18</w:t>
      </w:r>
      <w:r>
        <w:fldChar w:fldCharType="end"/>
      </w:r>
    </w:p>
    <w:p w14:paraId="38AFF7AD" w14:textId="2C10FB4D" w:rsidR="00C4174D" w:rsidRPr="00447612" w:rsidRDefault="00C4174D" w:rsidP="00411547">
      <w:pPr>
        <w:pStyle w:val="TOC3"/>
      </w:pPr>
      <w:r w:rsidRPr="00447612">
        <w:t>F.3</w:t>
      </w:r>
      <w:r w:rsidRPr="00447612">
        <w:tab/>
      </w:r>
      <w:r w:rsidRPr="00447612">
        <w:rPr>
          <w:rFonts w:hint="eastAsia"/>
        </w:rPr>
        <w:t>任务</w:t>
      </w:r>
      <w:r>
        <w:tab/>
      </w:r>
      <w:r>
        <w:fldChar w:fldCharType="begin"/>
      </w:r>
      <w:r>
        <w:instrText xml:space="preserve"> PAGEREF _Toc64622162 \h </w:instrText>
      </w:r>
      <w:r>
        <w:fldChar w:fldCharType="separate"/>
      </w:r>
      <w:r w:rsidR="002D0C20">
        <w:t>19</w:t>
      </w:r>
      <w:r>
        <w:fldChar w:fldCharType="end"/>
      </w:r>
    </w:p>
    <w:p w14:paraId="51BD7938" w14:textId="77CB9956" w:rsidR="00C4174D" w:rsidRDefault="00C4174D" w:rsidP="00411547">
      <w:pPr>
        <w:pStyle w:val="TOC3"/>
        <w:rPr>
          <w:rFonts w:asciiTheme="minorHAnsi" w:eastAsiaTheme="minorEastAsia" w:hAnsiTheme="minorHAnsi" w:cstheme="minorBidi"/>
          <w:sz w:val="22"/>
          <w:szCs w:val="22"/>
          <w:lang w:val="en-GB"/>
        </w:rPr>
      </w:pPr>
      <w:r w:rsidRPr="00447612">
        <w:t>F.4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_Toc64622163 \h </w:instrText>
      </w:r>
      <w:r>
        <w:fldChar w:fldCharType="separate"/>
      </w:r>
      <w:r w:rsidR="002D0C20">
        <w:t>19</w:t>
      </w:r>
      <w:r>
        <w:fldChar w:fldCharType="end"/>
      </w:r>
    </w:p>
    <w:p w14:paraId="6CE03D39" w14:textId="512FBD59"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en-GB" w:eastAsia="zh-CN"/>
        </w:rPr>
        <w:lastRenderedPageBreak/>
        <w:t>G</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sidRPr="00D91313">
        <w:rPr>
          <w:noProof/>
          <w:lang w:val="en-GB" w:eastAsia="zh-CN"/>
        </w:rPr>
        <w:t>8/9</w:t>
      </w:r>
      <w:r w:rsidRPr="00D91313">
        <w:rPr>
          <w:rFonts w:hint="eastAsia"/>
          <w:noProof/>
          <w:lang w:val="en-GB" w:eastAsia="zh-CN"/>
        </w:rPr>
        <w:t>号课题</w:t>
      </w:r>
      <w:r w:rsidRPr="00D91313">
        <w:rPr>
          <w:noProof/>
          <w:lang w:val="en-GB" w:eastAsia="zh-CN"/>
        </w:rPr>
        <w:t xml:space="preserve"> – </w:t>
      </w:r>
      <w:r w:rsidRPr="00D91313">
        <w:rPr>
          <w:rFonts w:hint="eastAsia"/>
          <w:noProof/>
          <w:lang w:val="en-GB" w:eastAsia="zh-CN"/>
        </w:rPr>
        <w:t>融合平台带来的有线电视网络服务的支持</w:t>
      </w:r>
      <w:r w:rsidRPr="00D91313">
        <w:rPr>
          <w:noProof/>
          <w:lang w:val="en-GB" w:eastAsia="zh-CN"/>
        </w:rPr>
        <w:t>IP</w:t>
      </w:r>
      <w:r w:rsidRPr="00D91313">
        <w:rPr>
          <w:rFonts w:hint="eastAsia"/>
          <w:noProof/>
          <w:lang w:val="en-GB" w:eastAsia="zh-CN"/>
        </w:rPr>
        <w:t>多媒体应用</w:t>
      </w:r>
      <w:r w:rsidRPr="00D91313">
        <w:rPr>
          <w:rFonts w:cs="SimSun" w:hint="eastAsia"/>
          <w:noProof/>
          <w:lang w:val="en-GB" w:eastAsia="zh-CN"/>
        </w:rPr>
        <w:t>和服务</w:t>
      </w:r>
      <w:r>
        <w:rPr>
          <w:noProof/>
          <w:lang w:eastAsia="zh-CN"/>
        </w:rPr>
        <w:tab/>
      </w:r>
      <w:r>
        <w:rPr>
          <w:noProof/>
        </w:rPr>
        <w:fldChar w:fldCharType="begin"/>
      </w:r>
      <w:r>
        <w:rPr>
          <w:noProof/>
          <w:lang w:eastAsia="zh-CN"/>
        </w:rPr>
        <w:instrText xml:space="preserve"> PAGEREF _Toc64622164 \h </w:instrText>
      </w:r>
      <w:r>
        <w:rPr>
          <w:noProof/>
        </w:rPr>
      </w:r>
      <w:r>
        <w:rPr>
          <w:noProof/>
        </w:rPr>
        <w:fldChar w:fldCharType="separate"/>
      </w:r>
      <w:r w:rsidR="002D0C20">
        <w:rPr>
          <w:noProof/>
          <w:lang w:eastAsia="zh-CN"/>
        </w:rPr>
        <w:t>20</w:t>
      </w:r>
      <w:r>
        <w:rPr>
          <w:noProof/>
        </w:rPr>
        <w:fldChar w:fldCharType="end"/>
      </w:r>
    </w:p>
    <w:p w14:paraId="7199926A" w14:textId="5A8F728E" w:rsidR="00C4174D" w:rsidRPr="00447612" w:rsidRDefault="00C4174D" w:rsidP="00411547">
      <w:pPr>
        <w:pStyle w:val="TOC3"/>
      </w:pPr>
      <w:r>
        <w:t>G.1</w:t>
      </w:r>
      <w:r w:rsidRPr="00447612">
        <w:tab/>
      </w:r>
      <w:r>
        <w:rPr>
          <w:rFonts w:hint="eastAsia"/>
        </w:rPr>
        <w:t>目的</w:t>
      </w:r>
      <w:r>
        <w:tab/>
      </w:r>
      <w:r>
        <w:fldChar w:fldCharType="begin"/>
      </w:r>
      <w:r>
        <w:instrText xml:space="preserve"> PAGEREF _Toc64622165 \h </w:instrText>
      </w:r>
      <w:r>
        <w:fldChar w:fldCharType="separate"/>
      </w:r>
      <w:r w:rsidR="002D0C20">
        <w:t>20</w:t>
      </w:r>
      <w:r>
        <w:fldChar w:fldCharType="end"/>
      </w:r>
    </w:p>
    <w:p w14:paraId="2B92DD20" w14:textId="1941AE9B" w:rsidR="00C4174D" w:rsidRPr="00447612" w:rsidRDefault="00C4174D" w:rsidP="00411547">
      <w:pPr>
        <w:pStyle w:val="TOC3"/>
      </w:pPr>
      <w:r w:rsidRPr="00447612">
        <w:t>G.2</w:t>
      </w:r>
      <w:r w:rsidRPr="00447612">
        <w:tab/>
      </w:r>
      <w:r w:rsidRPr="00447612">
        <w:rPr>
          <w:rFonts w:hint="eastAsia"/>
        </w:rPr>
        <w:t>课题</w:t>
      </w:r>
      <w:r>
        <w:tab/>
      </w:r>
      <w:r>
        <w:fldChar w:fldCharType="begin"/>
      </w:r>
      <w:r>
        <w:instrText xml:space="preserve"> PAGEREF _Toc64622166 \h </w:instrText>
      </w:r>
      <w:r>
        <w:fldChar w:fldCharType="separate"/>
      </w:r>
      <w:r w:rsidR="002D0C20">
        <w:t>20</w:t>
      </w:r>
      <w:r>
        <w:fldChar w:fldCharType="end"/>
      </w:r>
    </w:p>
    <w:p w14:paraId="3C39EEC4" w14:textId="725371D5" w:rsidR="00C4174D" w:rsidRPr="00447612" w:rsidRDefault="00C4174D" w:rsidP="00411547">
      <w:pPr>
        <w:pStyle w:val="TOC3"/>
      </w:pPr>
      <w:r w:rsidRPr="00447612">
        <w:t>G.3</w:t>
      </w:r>
      <w:r w:rsidRPr="00447612">
        <w:tab/>
      </w:r>
      <w:r w:rsidRPr="00447612">
        <w:rPr>
          <w:rFonts w:hint="eastAsia"/>
        </w:rPr>
        <w:t>任务</w:t>
      </w:r>
      <w:r>
        <w:tab/>
      </w:r>
      <w:r>
        <w:fldChar w:fldCharType="begin"/>
      </w:r>
      <w:r>
        <w:instrText xml:space="preserve"> PAGEREF _Toc64622167 \h </w:instrText>
      </w:r>
      <w:r>
        <w:fldChar w:fldCharType="separate"/>
      </w:r>
      <w:r w:rsidR="002D0C20">
        <w:t>21</w:t>
      </w:r>
      <w:r>
        <w:fldChar w:fldCharType="end"/>
      </w:r>
    </w:p>
    <w:p w14:paraId="15899C63" w14:textId="5152E8F1" w:rsidR="00C4174D" w:rsidRDefault="00C4174D" w:rsidP="00411547">
      <w:pPr>
        <w:pStyle w:val="TOC3"/>
        <w:rPr>
          <w:rFonts w:asciiTheme="minorHAnsi" w:eastAsiaTheme="minorEastAsia" w:hAnsiTheme="minorHAnsi" w:cstheme="minorBidi"/>
          <w:sz w:val="22"/>
          <w:szCs w:val="22"/>
          <w:lang w:val="en-GB"/>
        </w:rPr>
      </w:pPr>
      <w:r w:rsidRPr="00447612">
        <w:t>G.4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_Toc64622168 \h </w:instrText>
      </w:r>
      <w:r>
        <w:fldChar w:fldCharType="separate"/>
      </w:r>
      <w:r w:rsidR="002D0C20">
        <w:t>21</w:t>
      </w:r>
      <w:r>
        <w:fldChar w:fldCharType="end"/>
      </w:r>
    </w:p>
    <w:p w14:paraId="5B414ADE" w14:textId="6AB5B10E"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Pr>
          <w:noProof/>
          <w:lang w:eastAsia="zh-CN"/>
        </w:rPr>
        <w:t>H</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Pr>
          <w:noProof/>
          <w:lang w:eastAsia="zh-CN"/>
        </w:rPr>
        <w:t>9/9</w:t>
      </w:r>
      <w:r w:rsidRPr="00D91313">
        <w:rPr>
          <w:rFonts w:hint="eastAsia"/>
          <w:noProof/>
          <w:lang w:val="en-GB" w:eastAsia="zh-CN"/>
        </w:rPr>
        <w:t>号课题</w:t>
      </w:r>
      <w:r>
        <w:rPr>
          <w:noProof/>
          <w:lang w:eastAsia="zh-CN"/>
        </w:rPr>
        <w:t xml:space="preserve"> – </w:t>
      </w:r>
      <w:r w:rsidRPr="00D91313">
        <w:rPr>
          <w:rFonts w:asciiTheme="minorHAnsi" w:eastAsiaTheme="minorEastAsia" w:hAnsiTheme="minorHAnsi" w:cstheme="minorHAnsi" w:hint="eastAsia"/>
          <w:bCs/>
          <w:noProof/>
          <w:lang w:eastAsia="zh-CN"/>
        </w:rPr>
        <w:t>加强通过综合宽带有线网传送音视频内容和其他多媒体互动业务的要求、方法和高级业务平台界面</w:t>
      </w:r>
      <w:r>
        <w:rPr>
          <w:noProof/>
          <w:lang w:eastAsia="zh-CN"/>
        </w:rPr>
        <w:tab/>
      </w:r>
      <w:r>
        <w:rPr>
          <w:noProof/>
        </w:rPr>
        <w:fldChar w:fldCharType="begin"/>
      </w:r>
      <w:r>
        <w:rPr>
          <w:noProof/>
          <w:lang w:eastAsia="zh-CN"/>
        </w:rPr>
        <w:instrText xml:space="preserve"> PAGEREF _Toc64622169 \h </w:instrText>
      </w:r>
      <w:r>
        <w:rPr>
          <w:noProof/>
        </w:rPr>
      </w:r>
      <w:r>
        <w:rPr>
          <w:noProof/>
        </w:rPr>
        <w:fldChar w:fldCharType="separate"/>
      </w:r>
      <w:r w:rsidR="002D0C20">
        <w:rPr>
          <w:noProof/>
          <w:lang w:eastAsia="zh-CN"/>
        </w:rPr>
        <w:t>22</w:t>
      </w:r>
      <w:r>
        <w:rPr>
          <w:noProof/>
        </w:rPr>
        <w:fldChar w:fldCharType="end"/>
      </w:r>
    </w:p>
    <w:p w14:paraId="72E21CBC" w14:textId="257FDA82" w:rsidR="00C4174D" w:rsidRPr="00447612" w:rsidRDefault="00C4174D" w:rsidP="00411547">
      <w:pPr>
        <w:pStyle w:val="TOC3"/>
      </w:pPr>
      <w:r w:rsidRPr="00D91313">
        <w:rPr>
          <w:lang w:val="en-GB"/>
        </w:rPr>
        <w:t>H</w:t>
      </w:r>
      <w:r w:rsidRPr="00447612">
        <w:t>.1</w:t>
      </w:r>
      <w:r w:rsidRPr="00447612">
        <w:tab/>
      </w:r>
      <w:r w:rsidRPr="00447612">
        <w:rPr>
          <w:rFonts w:hint="eastAsia"/>
        </w:rPr>
        <w:t>目的</w:t>
      </w:r>
      <w:r>
        <w:tab/>
      </w:r>
      <w:r>
        <w:fldChar w:fldCharType="begin"/>
      </w:r>
      <w:r>
        <w:instrText xml:space="preserve"> PAGEREF _Toc64622170 \h </w:instrText>
      </w:r>
      <w:r>
        <w:fldChar w:fldCharType="separate"/>
      </w:r>
      <w:r w:rsidR="002D0C20">
        <w:t>22</w:t>
      </w:r>
      <w:r>
        <w:fldChar w:fldCharType="end"/>
      </w:r>
    </w:p>
    <w:p w14:paraId="67753C53" w14:textId="3CE5F2AD" w:rsidR="00C4174D" w:rsidRPr="00447612" w:rsidRDefault="00C4174D" w:rsidP="00411547">
      <w:pPr>
        <w:pStyle w:val="TOC3"/>
      </w:pPr>
      <w:r w:rsidRPr="00447612">
        <w:t>H.2</w:t>
      </w:r>
      <w:r w:rsidRPr="00447612">
        <w:tab/>
      </w:r>
      <w:r w:rsidRPr="00447612">
        <w:rPr>
          <w:rFonts w:hint="eastAsia"/>
        </w:rPr>
        <w:t>课题</w:t>
      </w:r>
      <w:r>
        <w:tab/>
      </w:r>
      <w:r>
        <w:fldChar w:fldCharType="begin"/>
      </w:r>
      <w:r>
        <w:instrText xml:space="preserve"> PAGEREF _Toc64622171 \h </w:instrText>
      </w:r>
      <w:r>
        <w:fldChar w:fldCharType="separate"/>
      </w:r>
      <w:r w:rsidR="002D0C20">
        <w:t>22</w:t>
      </w:r>
      <w:r>
        <w:fldChar w:fldCharType="end"/>
      </w:r>
    </w:p>
    <w:p w14:paraId="179828E0" w14:textId="5CB65785" w:rsidR="00C4174D" w:rsidRPr="00447612" w:rsidRDefault="00C4174D" w:rsidP="00411547">
      <w:pPr>
        <w:pStyle w:val="TOC3"/>
      </w:pPr>
      <w:r w:rsidRPr="00447612">
        <w:t>H.3</w:t>
      </w:r>
      <w:r w:rsidRPr="00447612">
        <w:tab/>
      </w:r>
      <w:r w:rsidRPr="00447612">
        <w:rPr>
          <w:rFonts w:hint="eastAsia"/>
        </w:rPr>
        <w:t>任务</w:t>
      </w:r>
      <w:r>
        <w:tab/>
      </w:r>
      <w:r>
        <w:fldChar w:fldCharType="begin"/>
      </w:r>
      <w:r>
        <w:instrText xml:space="preserve"> PAGEREF _Toc64622172 \h </w:instrText>
      </w:r>
      <w:r>
        <w:fldChar w:fldCharType="separate"/>
      </w:r>
      <w:r w:rsidR="002D0C20">
        <w:t>23</w:t>
      </w:r>
      <w:r>
        <w:fldChar w:fldCharType="end"/>
      </w:r>
    </w:p>
    <w:p w14:paraId="4364E25B" w14:textId="29919EDB" w:rsidR="00C4174D" w:rsidRDefault="00C4174D" w:rsidP="00411547">
      <w:pPr>
        <w:pStyle w:val="TOC3"/>
        <w:rPr>
          <w:rFonts w:asciiTheme="minorHAnsi" w:eastAsiaTheme="minorEastAsia" w:hAnsiTheme="minorHAnsi" w:cstheme="minorBidi"/>
          <w:sz w:val="22"/>
          <w:szCs w:val="22"/>
          <w:lang w:val="en-GB"/>
        </w:rPr>
      </w:pPr>
      <w:r>
        <w:t>H.4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_Toc64622173 \h </w:instrText>
      </w:r>
      <w:r>
        <w:fldChar w:fldCharType="separate"/>
      </w:r>
      <w:r w:rsidR="002D0C20">
        <w:t>23</w:t>
      </w:r>
      <w:r>
        <w:fldChar w:fldCharType="end"/>
      </w:r>
    </w:p>
    <w:p w14:paraId="104C93C1" w14:textId="46082AA5"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Pr>
          <w:noProof/>
          <w:lang w:eastAsia="zh-CN"/>
        </w:rPr>
        <w:t>I</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sidRPr="00D91313">
        <w:rPr>
          <w:noProof/>
          <w:lang w:val="fr-CH" w:eastAsia="zh-CN"/>
        </w:rPr>
        <w:t>10/9</w:t>
      </w:r>
      <w:r w:rsidRPr="00D91313">
        <w:rPr>
          <w:rFonts w:hint="eastAsia"/>
          <w:noProof/>
          <w:lang w:val="en-GB" w:eastAsia="zh-CN"/>
        </w:rPr>
        <w:t>号课题</w:t>
      </w:r>
      <w:r w:rsidRPr="00D91313">
        <w:rPr>
          <w:noProof/>
          <w:lang w:val="fr-CH" w:eastAsia="zh-CN"/>
        </w:rPr>
        <w:t xml:space="preserve"> – </w:t>
      </w:r>
      <w:r w:rsidRPr="00D91313">
        <w:rPr>
          <w:rFonts w:hint="eastAsia"/>
          <w:noProof/>
          <w:lang w:val="en-GB" w:eastAsia="zh-CN"/>
        </w:rPr>
        <w:t>工作计划、协调和规划</w:t>
      </w:r>
      <w:r>
        <w:rPr>
          <w:noProof/>
          <w:lang w:eastAsia="zh-CN"/>
        </w:rPr>
        <w:tab/>
      </w:r>
      <w:r>
        <w:rPr>
          <w:noProof/>
        </w:rPr>
        <w:fldChar w:fldCharType="begin"/>
      </w:r>
      <w:r>
        <w:rPr>
          <w:noProof/>
          <w:lang w:eastAsia="zh-CN"/>
        </w:rPr>
        <w:instrText xml:space="preserve"> PAGEREF _Toc64622174 \h </w:instrText>
      </w:r>
      <w:r>
        <w:rPr>
          <w:noProof/>
        </w:rPr>
      </w:r>
      <w:r>
        <w:rPr>
          <w:noProof/>
        </w:rPr>
        <w:fldChar w:fldCharType="separate"/>
      </w:r>
      <w:r w:rsidR="002D0C20">
        <w:rPr>
          <w:noProof/>
          <w:lang w:eastAsia="zh-CN"/>
        </w:rPr>
        <w:t>24</w:t>
      </w:r>
      <w:r>
        <w:rPr>
          <w:noProof/>
        </w:rPr>
        <w:fldChar w:fldCharType="end"/>
      </w:r>
    </w:p>
    <w:p w14:paraId="64CD0CA8" w14:textId="6502ABD8" w:rsidR="00C4174D" w:rsidRPr="00447612" w:rsidRDefault="00C4174D" w:rsidP="00411547">
      <w:pPr>
        <w:pStyle w:val="TOC3"/>
      </w:pPr>
      <w:r>
        <w:t>I.1</w:t>
      </w:r>
      <w:r w:rsidRPr="00447612">
        <w:tab/>
      </w:r>
      <w:r w:rsidRPr="00447612">
        <w:rPr>
          <w:rFonts w:hint="eastAsia"/>
        </w:rPr>
        <w:t>目的</w:t>
      </w:r>
      <w:r>
        <w:tab/>
      </w:r>
      <w:r>
        <w:fldChar w:fldCharType="begin"/>
      </w:r>
      <w:r>
        <w:instrText xml:space="preserve"> PAGEREF _Toc64622175 \h </w:instrText>
      </w:r>
      <w:r>
        <w:fldChar w:fldCharType="separate"/>
      </w:r>
      <w:r w:rsidR="002D0C20">
        <w:t>24</w:t>
      </w:r>
      <w:r>
        <w:fldChar w:fldCharType="end"/>
      </w:r>
    </w:p>
    <w:p w14:paraId="296B760E" w14:textId="0F9467B3" w:rsidR="00C4174D" w:rsidRPr="00447612" w:rsidRDefault="00C4174D" w:rsidP="00411547">
      <w:pPr>
        <w:pStyle w:val="TOC3"/>
      </w:pPr>
      <w:r w:rsidRPr="00447612">
        <w:t>I.2</w:t>
      </w:r>
      <w:r w:rsidRPr="00447612">
        <w:tab/>
      </w:r>
      <w:r w:rsidRPr="00447612">
        <w:rPr>
          <w:rFonts w:hint="eastAsia"/>
        </w:rPr>
        <w:t>课题</w:t>
      </w:r>
      <w:r>
        <w:tab/>
      </w:r>
      <w:r>
        <w:fldChar w:fldCharType="begin"/>
      </w:r>
      <w:r>
        <w:instrText xml:space="preserve"> PAGEREF _Toc64622176 \h </w:instrText>
      </w:r>
      <w:r>
        <w:fldChar w:fldCharType="separate"/>
      </w:r>
      <w:r w:rsidR="002D0C20">
        <w:t>24</w:t>
      </w:r>
      <w:r>
        <w:fldChar w:fldCharType="end"/>
      </w:r>
    </w:p>
    <w:p w14:paraId="1A9CB594" w14:textId="7AEFB388" w:rsidR="00C4174D" w:rsidRPr="00447612" w:rsidRDefault="00C4174D" w:rsidP="00411547">
      <w:pPr>
        <w:pStyle w:val="TOC3"/>
      </w:pPr>
      <w:r w:rsidRPr="00447612">
        <w:t>I.3</w:t>
      </w:r>
      <w:r w:rsidRPr="00447612">
        <w:tab/>
      </w:r>
      <w:r w:rsidRPr="00447612">
        <w:rPr>
          <w:rFonts w:hint="eastAsia"/>
        </w:rPr>
        <w:t>任务</w:t>
      </w:r>
      <w:r>
        <w:tab/>
      </w:r>
      <w:r>
        <w:fldChar w:fldCharType="begin"/>
      </w:r>
      <w:r>
        <w:instrText xml:space="preserve"> PAGEREF _Toc64622177 \h </w:instrText>
      </w:r>
      <w:r>
        <w:fldChar w:fldCharType="separate"/>
      </w:r>
      <w:r w:rsidR="002D0C20">
        <w:t>24</w:t>
      </w:r>
      <w:r>
        <w:fldChar w:fldCharType="end"/>
      </w:r>
    </w:p>
    <w:p w14:paraId="08EEB4FA" w14:textId="74F3BB31" w:rsidR="00C4174D" w:rsidRDefault="00C4174D" w:rsidP="00411547">
      <w:pPr>
        <w:pStyle w:val="TOC3"/>
        <w:rPr>
          <w:rFonts w:asciiTheme="minorHAnsi" w:eastAsiaTheme="minorEastAsia" w:hAnsiTheme="minorHAnsi" w:cstheme="minorBidi"/>
          <w:sz w:val="22"/>
          <w:szCs w:val="22"/>
          <w:lang w:val="en-GB"/>
        </w:rPr>
      </w:pPr>
      <w:r w:rsidRPr="00447612">
        <w:t>I.4</w:t>
      </w:r>
      <w:r w:rsidRPr="00447612">
        <w:tab/>
      </w:r>
      <w:r w:rsidRPr="00D91313">
        <w:rPr>
          <w:rFonts w:hint="eastAsia"/>
          <w:lang w:val="en-GB"/>
        </w:rPr>
        <w:t>关系</w:t>
      </w:r>
      <w:r>
        <w:tab/>
      </w:r>
      <w:r>
        <w:fldChar w:fldCharType="begin"/>
      </w:r>
      <w:r>
        <w:instrText xml:space="preserve"> PAGEREF _Toc64622178 \h </w:instrText>
      </w:r>
      <w:r>
        <w:fldChar w:fldCharType="separate"/>
      </w:r>
      <w:r w:rsidR="002D0C20">
        <w:t>25</w:t>
      </w:r>
      <w:r>
        <w:fldChar w:fldCharType="end"/>
      </w:r>
    </w:p>
    <w:p w14:paraId="48A195DD" w14:textId="3EDCAF52"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en-GB" w:eastAsia="ja-JP"/>
        </w:rPr>
        <w:t>J</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sidRPr="00D91313">
        <w:rPr>
          <w:noProof/>
          <w:lang w:val="en-GB" w:eastAsia="ja-JP"/>
        </w:rPr>
        <w:t>11/9</w:t>
      </w:r>
      <w:r w:rsidRPr="00D91313">
        <w:rPr>
          <w:rFonts w:hint="eastAsia"/>
          <w:noProof/>
          <w:lang w:val="en-GB" w:eastAsia="zh-CN"/>
        </w:rPr>
        <w:t>号课题</w:t>
      </w:r>
      <w:r w:rsidRPr="00D91313">
        <w:rPr>
          <w:noProof/>
          <w:lang w:val="en-GB" w:eastAsia="ja-JP"/>
        </w:rPr>
        <w:t xml:space="preserve"> – </w:t>
      </w:r>
      <w:r w:rsidRPr="00D91313">
        <w:rPr>
          <w:rFonts w:cstheme="minorHAnsi" w:hint="eastAsia"/>
          <w:noProof/>
          <w:kern w:val="36"/>
          <w:bdr w:val="none" w:sz="0" w:space="0" w:color="auto" w:frame="1"/>
          <w:lang w:eastAsia="zh-CN"/>
        </w:rPr>
        <w:t>有线系统和服务的无障碍获取</w:t>
      </w:r>
      <w:r>
        <w:rPr>
          <w:noProof/>
          <w:lang w:eastAsia="zh-CN"/>
        </w:rPr>
        <w:tab/>
      </w:r>
      <w:r>
        <w:rPr>
          <w:noProof/>
        </w:rPr>
        <w:fldChar w:fldCharType="begin"/>
      </w:r>
      <w:r>
        <w:rPr>
          <w:noProof/>
          <w:lang w:eastAsia="zh-CN"/>
        </w:rPr>
        <w:instrText xml:space="preserve"> PAGEREF _Toc64622179 \h </w:instrText>
      </w:r>
      <w:r>
        <w:rPr>
          <w:noProof/>
        </w:rPr>
      </w:r>
      <w:r>
        <w:rPr>
          <w:noProof/>
        </w:rPr>
        <w:fldChar w:fldCharType="separate"/>
      </w:r>
      <w:r w:rsidR="002D0C20">
        <w:rPr>
          <w:noProof/>
          <w:lang w:eastAsia="zh-CN"/>
        </w:rPr>
        <w:t>26</w:t>
      </w:r>
      <w:r>
        <w:rPr>
          <w:noProof/>
        </w:rPr>
        <w:fldChar w:fldCharType="end"/>
      </w:r>
    </w:p>
    <w:p w14:paraId="79FF1E37" w14:textId="090DA35C" w:rsidR="00C4174D" w:rsidRPr="00447612" w:rsidRDefault="00C4174D" w:rsidP="00411547">
      <w:pPr>
        <w:pStyle w:val="TOC3"/>
      </w:pPr>
      <w:r w:rsidRPr="00447612">
        <w:t>J.1</w:t>
      </w:r>
      <w:r w:rsidRPr="00447612">
        <w:tab/>
      </w:r>
      <w:r w:rsidRPr="00447612">
        <w:rPr>
          <w:rFonts w:hint="eastAsia"/>
        </w:rPr>
        <w:t>目的</w:t>
      </w:r>
      <w:r>
        <w:tab/>
      </w:r>
      <w:r>
        <w:fldChar w:fldCharType="begin"/>
      </w:r>
      <w:r>
        <w:instrText xml:space="preserve"> PAGEREF _Toc64622180 \h </w:instrText>
      </w:r>
      <w:r>
        <w:fldChar w:fldCharType="separate"/>
      </w:r>
      <w:r w:rsidR="002D0C20">
        <w:t>26</w:t>
      </w:r>
      <w:r>
        <w:fldChar w:fldCharType="end"/>
      </w:r>
    </w:p>
    <w:p w14:paraId="4B372981" w14:textId="2E4A98D2" w:rsidR="00C4174D" w:rsidRPr="00447612" w:rsidRDefault="00C4174D" w:rsidP="00411547">
      <w:pPr>
        <w:pStyle w:val="TOC3"/>
      </w:pPr>
      <w:r w:rsidRPr="00447612">
        <w:t>J.2</w:t>
      </w:r>
      <w:r w:rsidRPr="00447612">
        <w:tab/>
      </w:r>
      <w:r w:rsidRPr="00447612">
        <w:rPr>
          <w:rFonts w:hint="eastAsia"/>
        </w:rPr>
        <w:t>课题</w:t>
      </w:r>
      <w:r>
        <w:tab/>
      </w:r>
      <w:r>
        <w:fldChar w:fldCharType="begin"/>
      </w:r>
      <w:r>
        <w:instrText xml:space="preserve"> PAGEREF _Toc64622181 \h </w:instrText>
      </w:r>
      <w:r>
        <w:fldChar w:fldCharType="separate"/>
      </w:r>
      <w:r w:rsidR="002D0C20">
        <w:t>26</w:t>
      </w:r>
      <w:r>
        <w:fldChar w:fldCharType="end"/>
      </w:r>
    </w:p>
    <w:p w14:paraId="1E4007B7" w14:textId="5E8603AA" w:rsidR="00C4174D" w:rsidRPr="00447612" w:rsidRDefault="00C4174D" w:rsidP="00411547">
      <w:pPr>
        <w:pStyle w:val="TOC3"/>
      </w:pPr>
      <w:r w:rsidRPr="00447612">
        <w:t>J.3</w:t>
      </w:r>
      <w:r w:rsidRPr="00447612">
        <w:tab/>
      </w:r>
      <w:r w:rsidRPr="00447612">
        <w:rPr>
          <w:rFonts w:hint="eastAsia"/>
        </w:rPr>
        <w:t>任务</w:t>
      </w:r>
      <w:r>
        <w:tab/>
      </w:r>
      <w:r>
        <w:fldChar w:fldCharType="begin"/>
      </w:r>
      <w:r>
        <w:instrText xml:space="preserve"> PAGEREF _Toc64622182 \h </w:instrText>
      </w:r>
      <w:r>
        <w:fldChar w:fldCharType="separate"/>
      </w:r>
      <w:r w:rsidR="002D0C20">
        <w:t>26</w:t>
      </w:r>
      <w:r>
        <w:fldChar w:fldCharType="end"/>
      </w:r>
    </w:p>
    <w:p w14:paraId="1974C6C2" w14:textId="0C52C6F3" w:rsidR="00C4174D" w:rsidRDefault="00C4174D" w:rsidP="00411547">
      <w:pPr>
        <w:pStyle w:val="TOC3"/>
        <w:rPr>
          <w:rFonts w:asciiTheme="minorHAnsi" w:eastAsiaTheme="minorEastAsia" w:hAnsiTheme="minorHAnsi" w:cstheme="minorBidi"/>
          <w:sz w:val="22"/>
          <w:szCs w:val="22"/>
          <w:lang w:val="en-GB"/>
        </w:rPr>
      </w:pPr>
      <w:r w:rsidRPr="00447612">
        <w:t>J.4</w:t>
      </w:r>
      <w:r>
        <w:rPr>
          <w:rFonts w:asciiTheme="minorHAnsi" w:eastAsiaTheme="minorEastAsia" w:hAnsiTheme="minorHAnsi" w:cstheme="minorBidi"/>
          <w:sz w:val="22"/>
          <w:szCs w:val="22"/>
          <w:lang w:val="en-GB"/>
        </w:rPr>
        <w:tab/>
      </w:r>
      <w:r w:rsidRPr="00D91313">
        <w:rPr>
          <w:rFonts w:hint="eastAsia"/>
          <w:shd w:val="clear" w:color="auto" w:fill="FFFFFF"/>
        </w:rPr>
        <w:t>关系</w:t>
      </w:r>
      <w:r>
        <w:tab/>
      </w:r>
      <w:r>
        <w:fldChar w:fldCharType="begin"/>
      </w:r>
      <w:r>
        <w:instrText xml:space="preserve"> PAGEREF _Toc64622183 \h </w:instrText>
      </w:r>
      <w:r>
        <w:fldChar w:fldCharType="separate"/>
      </w:r>
      <w:r w:rsidR="002D0C20">
        <w:t>27</w:t>
      </w:r>
      <w:r>
        <w:fldChar w:fldCharType="end"/>
      </w:r>
    </w:p>
    <w:p w14:paraId="2FF9BAB2" w14:textId="47D70FAB" w:rsidR="00C4174D" w:rsidRDefault="00C4174D" w:rsidP="00447612">
      <w:pPr>
        <w:pStyle w:val="TOC2"/>
        <w:tabs>
          <w:tab w:val="clear" w:pos="964"/>
          <w:tab w:val="clear" w:pos="8789"/>
          <w:tab w:val="right" w:leader="dot" w:pos="9639"/>
        </w:tabs>
        <w:rPr>
          <w:rFonts w:asciiTheme="minorHAnsi" w:eastAsiaTheme="minorEastAsia" w:hAnsiTheme="minorHAnsi" w:cstheme="minorBidi"/>
          <w:noProof/>
          <w:sz w:val="22"/>
          <w:szCs w:val="22"/>
          <w:lang w:val="en-GB" w:eastAsia="zh-CN"/>
        </w:rPr>
      </w:pPr>
      <w:r w:rsidRPr="00D91313">
        <w:rPr>
          <w:noProof/>
          <w:lang w:val="en-GB" w:eastAsia="ja-JP"/>
        </w:rPr>
        <w:t>K</w:t>
      </w:r>
      <w:r>
        <w:rPr>
          <w:rFonts w:asciiTheme="minorHAnsi" w:eastAsiaTheme="minorEastAsia" w:hAnsiTheme="minorHAnsi" w:cstheme="minorBidi"/>
          <w:noProof/>
          <w:sz w:val="22"/>
          <w:szCs w:val="22"/>
          <w:lang w:val="en-GB" w:eastAsia="zh-CN"/>
        </w:rPr>
        <w:tab/>
      </w:r>
      <w:r w:rsidRPr="00D91313">
        <w:rPr>
          <w:rFonts w:hint="eastAsia"/>
          <w:noProof/>
          <w:lang w:val="en-GB" w:eastAsia="zh-CN"/>
        </w:rPr>
        <w:t>第</w:t>
      </w:r>
      <w:r w:rsidRPr="00D91313">
        <w:rPr>
          <w:noProof/>
          <w:lang w:val="en-GB" w:eastAsia="ja-JP"/>
        </w:rPr>
        <w:t>12/9</w:t>
      </w:r>
      <w:r w:rsidRPr="00D91313">
        <w:rPr>
          <w:rFonts w:hint="eastAsia"/>
          <w:noProof/>
          <w:lang w:val="en-GB" w:eastAsia="zh-CN"/>
        </w:rPr>
        <w:t>号课题</w:t>
      </w:r>
      <w:r w:rsidRPr="00D91313">
        <w:rPr>
          <w:noProof/>
          <w:lang w:val="en-GB" w:eastAsia="ja-JP"/>
        </w:rPr>
        <w:t xml:space="preserve"> – </w:t>
      </w:r>
      <w:r w:rsidRPr="00D91313">
        <w:rPr>
          <w:rFonts w:asciiTheme="minorHAnsi" w:eastAsiaTheme="minorEastAsia" w:hAnsiTheme="minorHAnsi" w:cstheme="minorHAnsi" w:hint="eastAsia"/>
          <w:noProof/>
          <w:lang w:eastAsia="zh-CN"/>
        </w:rPr>
        <w:t>在综合宽带有线网络上实现的</w:t>
      </w:r>
      <w:r w:rsidRPr="00D91313">
        <w:rPr>
          <w:rFonts w:asciiTheme="minorHAnsi" w:eastAsiaTheme="minorEastAsia" w:hAnsiTheme="minorHAnsi" w:cstheme="minorHAnsi"/>
          <w:noProof/>
          <w:lang w:val="en-GB" w:eastAsia="zh-CN"/>
        </w:rPr>
        <w:t>AI</w:t>
      </w:r>
      <w:r w:rsidRPr="00D91313">
        <w:rPr>
          <w:rFonts w:asciiTheme="minorHAnsi" w:eastAsiaTheme="minorEastAsia" w:hAnsiTheme="minorHAnsi" w:cstheme="minorHAnsi" w:hint="eastAsia"/>
          <w:noProof/>
          <w:lang w:eastAsia="zh-CN"/>
        </w:rPr>
        <w:t>增强功能</w:t>
      </w:r>
      <w:r>
        <w:rPr>
          <w:noProof/>
          <w:lang w:eastAsia="zh-CN"/>
        </w:rPr>
        <w:tab/>
      </w:r>
      <w:r>
        <w:rPr>
          <w:noProof/>
        </w:rPr>
        <w:fldChar w:fldCharType="begin"/>
      </w:r>
      <w:r>
        <w:rPr>
          <w:noProof/>
          <w:lang w:eastAsia="zh-CN"/>
        </w:rPr>
        <w:instrText xml:space="preserve"> PAGEREF _Toc64622184 \h </w:instrText>
      </w:r>
      <w:r>
        <w:rPr>
          <w:noProof/>
        </w:rPr>
      </w:r>
      <w:r>
        <w:rPr>
          <w:noProof/>
        </w:rPr>
        <w:fldChar w:fldCharType="separate"/>
      </w:r>
      <w:r w:rsidR="002D0C20">
        <w:rPr>
          <w:noProof/>
          <w:lang w:eastAsia="zh-CN"/>
        </w:rPr>
        <w:t>28</w:t>
      </w:r>
      <w:r>
        <w:rPr>
          <w:noProof/>
        </w:rPr>
        <w:fldChar w:fldCharType="end"/>
      </w:r>
    </w:p>
    <w:p w14:paraId="1A7C1DAD" w14:textId="0B2C80C5" w:rsidR="00C4174D" w:rsidRPr="00447612" w:rsidRDefault="00C4174D" w:rsidP="00411547">
      <w:pPr>
        <w:pStyle w:val="TOC3"/>
      </w:pPr>
      <w:r w:rsidRPr="00447612">
        <w:t>K.1</w:t>
      </w:r>
      <w:r w:rsidRPr="00447612">
        <w:tab/>
      </w:r>
      <w:r w:rsidRPr="00447612">
        <w:rPr>
          <w:rFonts w:hint="eastAsia"/>
        </w:rPr>
        <w:t>目的</w:t>
      </w:r>
      <w:r>
        <w:tab/>
      </w:r>
      <w:r>
        <w:fldChar w:fldCharType="begin"/>
      </w:r>
      <w:r>
        <w:instrText xml:space="preserve"> PAGEREF _Toc64622185 \h </w:instrText>
      </w:r>
      <w:r>
        <w:fldChar w:fldCharType="separate"/>
      </w:r>
      <w:r w:rsidR="002D0C20">
        <w:t>28</w:t>
      </w:r>
      <w:r>
        <w:fldChar w:fldCharType="end"/>
      </w:r>
    </w:p>
    <w:p w14:paraId="268B359D" w14:textId="5E7F6A57" w:rsidR="00C4174D" w:rsidRPr="00447612" w:rsidRDefault="00C4174D" w:rsidP="00411547">
      <w:pPr>
        <w:pStyle w:val="TOC3"/>
      </w:pPr>
      <w:r w:rsidRPr="00447612">
        <w:t>K.2</w:t>
      </w:r>
      <w:r w:rsidRPr="00447612">
        <w:tab/>
      </w:r>
      <w:r w:rsidRPr="00447612">
        <w:rPr>
          <w:rFonts w:hint="eastAsia"/>
        </w:rPr>
        <w:t>课题</w:t>
      </w:r>
      <w:r>
        <w:tab/>
      </w:r>
      <w:r>
        <w:fldChar w:fldCharType="begin"/>
      </w:r>
      <w:r>
        <w:instrText xml:space="preserve"> PAGEREF _Toc64622186 \h </w:instrText>
      </w:r>
      <w:r>
        <w:fldChar w:fldCharType="separate"/>
      </w:r>
      <w:r w:rsidR="002D0C20">
        <w:t>28</w:t>
      </w:r>
      <w:r>
        <w:fldChar w:fldCharType="end"/>
      </w:r>
    </w:p>
    <w:p w14:paraId="4594919D" w14:textId="24D41477" w:rsidR="00C4174D" w:rsidRPr="00447612" w:rsidRDefault="00C4174D" w:rsidP="00411547">
      <w:pPr>
        <w:pStyle w:val="TOC3"/>
      </w:pPr>
      <w:r w:rsidRPr="00447612">
        <w:t>K.3</w:t>
      </w:r>
      <w:r w:rsidRPr="00447612">
        <w:tab/>
      </w:r>
      <w:r w:rsidRPr="00447612">
        <w:rPr>
          <w:rFonts w:hint="eastAsia"/>
        </w:rPr>
        <w:t>任务</w:t>
      </w:r>
      <w:r>
        <w:tab/>
      </w:r>
      <w:r>
        <w:fldChar w:fldCharType="begin"/>
      </w:r>
      <w:r>
        <w:instrText xml:space="preserve"> PAGEREF _Toc64622187 \h </w:instrText>
      </w:r>
      <w:r>
        <w:fldChar w:fldCharType="separate"/>
      </w:r>
      <w:r w:rsidR="002D0C20">
        <w:t>29</w:t>
      </w:r>
      <w:r>
        <w:fldChar w:fldCharType="end"/>
      </w:r>
    </w:p>
    <w:p w14:paraId="6FA31C1C" w14:textId="6C5A0C80" w:rsidR="00C4174D" w:rsidRDefault="00C4174D" w:rsidP="00411547">
      <w:pPr>
        <w:pStyle w:val="TOC3"/>
        <w:rPr>
          <w:rFonts w:asciiTheme="minorHAnsi" w:eastAsiaTheme="minorEastAsia" w:hAnsiTheme="minorHAnsi" w:cstheme="minorBidi"/>
          <w:sz w:val="22"/>
          <w:szCs w:val="22"/>
          <w:lang w:val="en-GB"/>
        </w:rPr>
      </w:pPr>
      <w:r w:rsidRPr="00447612">
        <w:t>K.4</w:t>
      </w:r>
      <w:r>
        <w:rPr>
          <w:rFonts w:asciiTheme="minorHAnsi" w:eastAsiaTheme="minorEastAsia" w:hAnsiTheme="minorHAnsi" w:cstheme="minorBidi"/>
          <w:sz w:val="22"/>
          <w:szCs w:val="22"/>
          <w:lang w:val="en-GB"/>
        </w:rPr>
        <w:tab/>
      </w:r>
      <w:r w:rsidRPr="00D91313">
        <w:rPr>
          <w:rFonts w:hint="eastAsia"/>
          <w:lang w:val="en-GB"/>
        </w:rPr>
        <w:t>关系</w:t>
      </w:r>
      <w:r>
        <w:tab/>
      </w:r>
      <w:r>
        <w:fldChar w:fldCharType="begin"/>
      </w:r>
      <w:r>
        <w:instrText xml:space="preserve"> PAGEREF _Toc64622188 \h </w:instrText>
      </w:r>
      <w:r>
        <w:fldChar w:fldCharType="separate"/>
      </w:r>
      <w:r w:rsidR="002D0C20">
        <w:t>29</w:t>
      </w:r>
      <w:r>
        <w:fldChar w:fldCharType="end"/>
      </w:r>
    </w:p>
    <w:p w14:paraId="0621F219" w14:textId="793BF880" w:rsidR="00032F58" w:rsidRPr="00032F58" w:rsidRDefault="00032F58" w:rsidP="00032F58">
      <w:pPr>
        <w:tabs>
          <w:tab w:val="clear" w:pos="794"/>
          <w:tab w:val="clear" w:pos="1191"/>
          <w:tab w:val="clear" w:pos="1588"/>
          <w:tab w:val="clear" w:pos="1985"/>
        </w:tabs>
        <w:overflowPunct/>
        <w:autoSpaceDE/>
        <w:autoSpaceDN/>
        <w:adjustRightInd/>
        <w:textAlignment w:val="auto"/>
        <w:rPr>
          <w:rFonts w:eastAsia="Calibri"/>
          <w:szCs w:val="24"/>
          <w:lang w:val="en-GB" w:eastAsia="ja-JP"/>
        </w:rPr>
      </w:pPr>
      <w:r w:rsidRPr="00032F58">
        <w:rPr>
          <w:rFonts w:eastAsia="Calibri"/>
          <w:szCs w:val="24"/>
          <w:lang w:val="en-GB" w:eastAsia="ja-JP"/>
        </w:rPr>
        <w:fldChar w:fldCharType="end"/>
      </w:r>
    </w:p>
    <w:p w14:paraId="5F516207" w14:textId="77777777" w:rsidR="00032F58" w:rsidRPr="00032F58" w:rsidRDefault="00032F58" w:rsidP="00032F58">
      <w:pPr>
        <w:tabs>
          <w:tab w:val="clear" w:pos="794"/>
          <w:tab w:val="clear" w:pos="1191"/>
          <w:tab w:val="clear" w:pos="1588"/>
          <w:tab w:val="clear" w:pos="1985"/>
        </w:tabs>
        <w:overflowPunct/>
        <w:autoSpaceDE/>
        <w:autoSpaceDN/>
        <w:adjustRightInd/>
        <w:textAlignment w:val="auto"/>
        <w:rPr>
          <w:rFonts w:eastAsia="Calibri"/>
          <w:szCs w:val="24"/>
          <w:lang w:val="en-GB" w:eastAsia="ja-JP"/>
        </w:rPr>
      </w:pPr>
      <w:r w:rsidRPr="00032F58">
        <w:rPr>
          <w:rFonts w:eastAsia="Calibri"/>
          <w:szCs w:val="24"/>
          <w:lang w:val="en-GB" w:eastAsia="ja-JP"/>
        </w:rPr>
        <w:br w:type="page"/>
      </w:r>
    </w:p>
    <w:p w14:paraId="502A822E" w14:textId="747461CB" w:rsidR="00032F58" w:rsidRPr="002F1B70" w:rsidRDefault="0035227D" w:rsidP="00CC5614">
      <w:pPr>
        <w:pStyle w:val="Heading1"/>
        <w:rPr>
          <w:lang w:val="en-US" w:eastAsia="zh-CN"/>
        </w:rPr>
      </w:pPr>
      <w:bookmarkStart w:id="15" w:name="_Toc64622132"/>
      <w:r w:rsidRPr="002F1B70">
        <w:rPr>
          <w:rFonts w:hint="eastAsia"/>
          <w:lang w:val="en-US" w:eastAsia="zh-CN"/>
        </w:rPr>
        <w:lastRenderedPageBreak/>
        <w:t>1</w:t>
      </w:r>
      <w:r w:rsidRPr="002F1B70">
        <w:rPr>
          <w:lang w:val="en-US" w:eastAsia="zh-CN"/>
        </w:rPr>
        <w:tab/>
      </w:r>
      <w:r w:rsidR="00C44193" w:rsidRPr="002F1B70">
        <w:rPr>
          <w:rFonts w:hint="eastAsia"/>
          <w:lang w:eastAsia="zh-CN"/>
        </w:rPr>
        <w:t>引言</w:t>
      </w:r>
      <w:bookmarkEnd w:id="15"/>
    </w:p>
    <w:p w14:paraId="09D0FE2C" w14:textId="2384FF8C" w:rsidR="00032F58" w:rsidRPr="002F1B70" w:rsidRDefault="006659EC" w:rsidP="00C4174D">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bookmarkStart w:id="16" w:name="lt_pId029"/>
      <w:bookmarkStart w:id="17" w:name="_Hlk63088868"/>
      <w:r w:rsidRPr="002F1B70">
        <w:rPr>
          <w:rFonts w:hint="eastAsia"/>
          <w:lang w:val="en-GB" w:eastAsia="zh-CN"/>
        </w:rPr>
        <w:t>本文载有</w:t>
      </w:r>
      <w:r w:rsidRPr="002F1B70">
        <w:rPr>
          <w:rFonts w:hint="eastAsia"/>
          <w:bCs/>
          <w:lang w:eastAsia="zh-CN"/>
        </w:rPr>
        <w:t>第</w:t>
      </w:r>
      <w:r w:rsidRPr="002F1B70">
        <w:rPr>
          <w:rFonts w:hint="eastAsia"/>
          <w:bCs/>
          <w:lang w:eastAsia="zh-CN"/>
        </w:rPr>
        <w:t>9</w:t>
      </w:r>
      <w:r w:rsidRPr="002F1B70">
        <w:rPr>
          <w:rFonts w:hint="eastAsia"/>
          <w:bCs/>
          <w:lang w:eastAsia="zh-CN"/>
        </w:rPr>
        <w:t>研究组</w:t>
      </w:r>
      <w:r w:rsidRPr="002F1B70">
        <w:rPr>
          <w:rFonts w:hint="eastAsia"/>
          <w:lang w:val="en-GB" w:eastAsia="zh-CN"/>
        </w:rPr>
        <w:t>将提交</w:t>
      </w:r>
      <w:r w:rsidRPr="002F1B70">
        <w:rPr>
          <w:rFonts w:hint="eastAsia"/>
          <w:lang w:val="en-GB" w:eastAsia="zh-CN"/>
        </w:rPr>
        <w:t>WTSA</w:t>
      </w:r>
      <w:r w:rsidRPr="002F1B70">
        <w:rPr>
          <w:rFonts w:hint="eastAsia"/>
          <w:lang w:val="en-GB" w:eastAsia="zh-CN"/>
        </w:rPr>
        <w:t>的已商定课题的清稿，这些课题在</w:t>
      </w:r>
      <w:r w:rsidRPr="002F1B70">
        <w:rPr>
          <w:rFonts w:hint="eastAsia"/>
          <w:lang w:val="en-GB" w:eastAsia="zh-CN"/>
        </w:rPr>
        <w:t>2021</w:t>
      </w:r>
      <w:r w:rsidRPr="002F1B70">
        <w:rPr>
          <w:rFonts w:hint="eastAsia"/>
          <w:lang w:val="en-GB" w:eastAsia="zh-CN"/>
        </w:rPr>
        <w:t>年</w:t>
      </w:r>
      <w:r w:rsidRPr="002F1B70">
        <w:rPr>
          <w:rFonts w:hint="eastAsia"/>
          <w:lang w:val="en-GB" w:eastAsia="zh-CN"/>
        </w:rPr>
        <w:t>1</w:t>
      </w:r>
      <w:r w:rsidRPr="002F1B70">
        <w:rPr>
          <w:rFonts w:hint="eastAsia"/>
          <w:lang w:val="en-GB" w:eastAsia="zh-CN"/>
        </w:rPr>
        <w:t>月</w:t>
      </w:r>
      <w:r w:rsidRPr="002F1B70">
        <w:rPr>
          <w:rFonts w:hint="eastAsia"/>
          <w:lang w:val="en-GB" w:eastAsia="zh-CN"/>
        </w:rPr>
        <w:t>11</w:t>
      </w:r>
      <w:r w:rsidRPr="002F1B70">
        <w:rPr>
          <w:rFonts w:hint="eastAsia"/>
          <w:lang w:val="en-GB" w:eastAsia="zh-CN"/>
        </w:rPr>
        <w:t>日至</w:t>
      </w:r>
      <w:r w:rsidRPr="002F1B70">
        <w:rPr>
          <w:rFonts w:hint="eastAsia"/>
          <w:lang w:val="en-GB" w:eastAsia="zh-CN"/>
        </w:rPr>
        <w:t>18</w:t>
      </w:r>
      <w:r w:rsidRPr="002F1B70">
        <w:rPr>
          <w:rFonts w:hint="eastAsia"/>
          <w:lang w:val="en-GB" w:eastAsia="zh-CN"/>
        </w:rPr>
        <w:t>日举行的虚拟</w:t>
      </w:r>
      <w:r w:rsidRPr="002F1B70">
        <w:rPr>
          <w:rFonts w:hint="eastAsia"/>
          <w:lang w:val="en-GB" w:eastAsia="zh-CN"/>
        </w:rPr>
        <w:t>TSAG</w:t>
      </w:r>
      <w:r w:rsidRPr="002F1B70">
        <w:rPr>
          <w:rFonts w:hint="eastAsia"/>
          <w:lang w:val="en-GB" w:eastAsia="zh-CN"/>
        </w:rPr>
        <w:t>会议上获得了批准。这套课题于</w:t>
      </w:r>
      <w:r w:rsidRPr="002F1B70">
        <w:rPr>
          <w:rFonts w:hint="eastAsia"/>
          <w:lang w:val="en-GB" w:eastAsia="zh-CN"/>
        </w:rPr>
        <w:t>2021</w:t>
      </w:r>
      <w:r w:rsidRPr="002F1B70">
        <w:rPr>
          <w:rFonts w:hint="eastAsia"/>
          <w:lang w:val="en-GB" w:eastAsia="zh-CN"/>
        </w:rPr>
        <w:t>年</w:t>
      </w:r>
      <w:r w:rsidRPr="002F1B70">
        <w:rPr>
          <w:rFonts w:hint="eastAsia"/>
          <w:lang w:val="en-GB" w:eastAsia="zh-CN"/>
        </w:rPr>
        <w:t>1</w:t>
      </w:r>
      <w:r w:rsidRPr="002F1B70">
        <w:rPr>
          <w:rFonts w:hint="eastAsia"/>
          <w:lang w:val="en-GB" w:eastAsia="zh-CN"/>
        </w:rPr>
        <w:t>月</w:t>
      </w:r>
      <w:r w:rsidRPr="002F1B70">
        <w:rPr>
          <w:rFonts w:hint="eastAsia"/>
          <w:lang w:val="en-GB" w:eastAsia="zh-CN"/>
        </w:rPr>
        <w:t>18</w:t>
      </w:r>
      <w:r w:rsidRPr="002F1B70">
        <w:rPr>
          <w:rFonts w:hint="eastAsia"/>
          <w:lang w:val="en-GB" w:eastAsia="zh-CN"/>
        </w:rPr>
        <w:t>日生效，适用于本研究期的剩余时间。</w:t>
      </w:r>
      <w:bookmarkEnd w:id="16"/>
    </w:p>
    <w:p w14:paraId="31B3A132" w14:textId="1EA23E7D" w:rsidR="00032F58" w:rsidRPr="002F1B70" w:rsidRDefault="006659EC" w:rsidP="00C4174D">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cs="Calibri"/>
          <w:b/>
          <w:color w:val="800000"/>
          <w:sz w:val="22"/>
          <w:szCs w:val="24"/>
          <w:lang w:val="en-GB" w:eastAsia="ja-JP"/>
        </w:rPr>
      </w:pPr>
      <w:bookmarkStart w:id="18" w:name="lt_pId033"/>
      <w:bookmarkStart w:id="19" w:name="lt_pId031"/>
      <w:r w:rsidRPr="002F1B70">
        <w:rPr>
          <w:rFonts w:hint="eastAsia"/>
          <w:lang w:val="en-GB" w:eastAsia="zh-CN"/>
        </w:rPr>
        <w:t>表</w:t>
      </w:r>
      <w:r w:rsidRPr="002F1B70">
        <w:rPr>
          <w:rFonts w:hint="eastAsia"/>
          <w:lang w:val="en-GB" w:eastAsia="zh-CN"/>
        </w:rPr>
        <w:t>1</w:t>
      </w:r>
      <w:r w:rsidRPr="002F1B70">
        <w:rPr>
          <w:rFonts w:hint="eastAsia"/>
          <w:lang w:val="en-GB" w:eastAsia="zh-CN"/>
        </w:rPr>
        <w:t>列出了获得批准的课题及其与先前有效的课题</w:t>
      </w:r>
      <w:proofErr w:type="gramStart"/>
      <w:r w:rsidRPr="002F1B70">
        <w:rPr>
          <w:rFonts w:hint="eastAsia"/>
          <w:lang w:val="en-GB" w:eastAsia="zh-CN"/>
        </w:rPr>
        <w:t>集之间</w:t>
      </w:r>
      <w:proofErr w:type="gramEnd"/>
      <w:r w:rsidRPr="002F1B70">
        <w:rPr>
          <w:rFonts w:hint="eastAsia"/>
          <w:lang w:val="en-GB" w:eastAsia="zh-CN"/>
        </w:rPr>
        <w:t>的关系。</w:t>
      </w:r>
      <w:bookmarkEnd w:id="17"/>
      <w:bookmarkEnd w:id="18"/>
      <w:bookmarkEnd w:id="19"/>
    </w:p>
    <w:p w14:paraId="392F0D7D" w14:textId="30291405" w:rsidR="00032F58" w:rsidRPr="00C4174D" w:rsidRDefault="00C44193" w:rsidP="0035227D">
      <w:pPr>
        <w:pStyle w:val="TableNoTitle0"/>
        <w:rPr>
          <w:rFonts w:asciiTheme="minorHAnsi" w:hAnsiTheme="minorHAnsi" w:cstheme="minorHAnsi"/>
          <w:sz w:val="22"/>
          <w:lang w:eastAsia="zh-CN"/>
        </w:rPr>
      </w:pPr>
      <w:bookmarkStart w:id="20" w:name="lt_pId032"/>
      <w:r w:rsidRPr="00C4174D">
        <w:rPr>
          <w:rFonts w:ascii="Calibri" w:hAnsi="Calibri" w:cs="Calibri"/>
          <w:sz w:val="24"/>
          <w:szCs w:val="24"/>
          <w:lang w:val="en-GB" w:eastAsia="zh-CN"/>
        </w:rPr>
        <w:t>表</w:t>
      </w:r>
      <w:r w:rsidR="006659EC" w:rsidRPr="00C4174D">
        <w:rPr>
          <w:rFonts w:ascii="Calibri" w:hAnsi="Calibri" w:cs="Calibri" w:hint="eastAsia"/>
          <w:sz w:val="24"/>
          <w:szCs w:val="24"/>
          <w:lang w:val="en-GB" w:eastAsia="zh-CN"/>
        </w:rPr>
        <w:t>1</w:t>
      </w:r>
      <w:r w:rsidRPr="00C4174D">
        <w:rPr>
          <w:rFonts w:ascii="Calibri" w:hAnsi="Calibri" w:cs="Calibri"/>
          <w:sz w:val="24"/>
          <w:szCs w:val="24"/>
          <w:lang w:val="en-GB" w:eastAsia="zh-CN"/>
        </w:rPr>
        <w:t xml:space="preserve"> –</w:t>
      </w:r>
      <w:r w:rsidR="006659EC" w:rsidRPr="00C4174D">
        <w:rPr>
          <w:rFonts w:hint="eastAsia"/>
          <w:sz w:val="24"/>
          <w:szCs w:val="24"/>
          <w:lang w:val="en-GB" w:eastAsia="zh-CN"/>
        </w:rPr>
        <w:t>第</w:t>
      </w:r>
      <w:r w:rsidR="006659EC" w:rsidRPr="00C4174D">
        <w:rPr>
          <w:rFonts w:hint="eastAsia"/>
          <w:sz w:val="24"/>
          <w:szCs w:val="24"/>
          <w:lang w:val="en-GB" w:eastAsia="zh-CN"/>
        </w:rPr>
        <w:t>9</w:t>
      </w:r>
      <w:r w:rsidR="006659EC" w:rsidRPr="00C4174D">
        <w:rPr>
          <w:rFonts w:hint="eastAsia"/>
          <w:sz w:val="24"/>
          <w:szCs w:val="24"/>
          <w:lang w:val="en-GB" w:eastAsia="zh-CN"/>
        </w:rPr>
        <w:t>研究</w:t>
      </w:r>
      <w:proofErr w:type="gramStart"/>
      <w:r w:rsidR="006659EC" w:rsidRPr="00C4174D">
        <w:rPr>
          <w:rFonts w:hint="eastAsia"/>
          <w:sz w:val="24"/>
          <w:szCs w:val="24"/>
          <w:lang w:val="en-GB" w:eastAsia="zh-CN"/>
        </w:rPr>
        <w:t>组有效</w:t>
      </w:r>
      <w:proofErr w:type="gramEnd"/>
      <w:r w:rsidR="006659EC" w:rsidRPr="00C4174D">
        <w:rPr>
          <w:rFonts w:hint="eastAsia"/>
          <w:sz w:val="24"/>
          <w:szCs w:val="24"/>
          <w:lang w:val="en-GB" w:eastAsia="zh-CN"/>
        </w:rPr>
        <w:t>课题（已批准的见左侧）和先前课题（右栏）对比图</w:t>
      </w:r>
      <w:bookmarkEnd w:id="20"/>
    </w:p>
    <w:tbl>
      <w:tblPr>
        <w:tblStyle w:val="TableGrid1"/>
        <w:tblW w:w="103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9"/>
        <w:gridCol w:w="3118"/>
        <w:gridCol w:w="1701"/>
        <w:gridCol w:w="1077"/>
        <w:gridCol w:w="3402"/>
      </w:tblGrid>
      <w:tr w:rsidR="006659EC" w:rsidRPr="00C4174D" w14:paraId="5E478009" w14:textId="77777777" w:rsidTr="006659EC">
        <w:trPr>
          <w:tblHeader/>
          <w:jc w:val="center"/>
        </w:trPr>
        <w:tc>
          <w:tcPr>
            <w:tcW w:w="1079" w:type="dxa"/>
            <w:tcBorders>
              <w:top w:val="single" w:sz="12" w:space="0" w:color="auto"/>
              <w:bottom w:val="single" w:sz="12" w:space="0" w:color="auto"/>
            </w:tcBorders>
            <w:shd w:val="clear" w:color="auto" w:fill="auto"/>
          </w:tcPr>
          <w:p w14:paraId="305C4960" w14:textId="77777777" w:rsidR="006659EC" w:rsidRPr="00C4174D" w:rsidRDefault="006659EC" w:rsidP="006659E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C4174D">
              <w:rPr>
                <w:rFonts w:asciiTheme="minorHAnsi" w:eastAsia="SimSun" w:hAnsiTheme="minorHAnsi" w:cstheme="minorHAnsi"/>
                <w:b/>
                <w:sz w:val="22"/>
                <w:szCs w:val="22"/>
                <w:lang w:eastAsia="zh-CN"/>
              </w:rPr>
              <w:t>新序号</w:t>
            </w:r>
          </w:p>
        </w:tc>
        <w:tc>
          <w:tcPr>
            <w:tcW w:w="3118" w:type="dxa"/>
            <w:tcBorders>
              <w:top w:val="single" w:sz="12" w:space="0" w:color="auto"/>
              <w:bottom w:val="single" w:sz="12" w:space="0" w:color="auto"/>
            </w:tcBorders>
            <w:shd w:val="clear" w:color="auto" w:fill="auto"/>
          </w:tcPr>
          <w:p w14:paraId="5F77C72F" w14:textId="77777777" w:rsidR="006659EC" w:rsidRPr="00C4174D" w:rsidRDefault="006659EC" w:rsidP="006659E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C4174D">
              <w:rPr>
                <w:rFonts w:asciiTheme="minorHAnsi" w:eastAsia="SimSun" w:hAnsiTheme="minorHAnsi" w:cstheme="minorHAnsi"/>
                <w:b/>
                <w:sz w:val="22"/>
                <w:szCs w:val="22"/>
                <w:lang w:eastAsia="zh-CN"/>
              </w:rPr>
              <w:t>当前的课题标题</w:t>
            </w:r>
          </w:p>
        </w:tc>
        <w:tc>
          <w:tcPr>
            <w:tcW w:w="1701" w:type="dxa"/>
            <w:tcBorders>
              <w:top w:val="single" w:sz="12" w:space="0" w:color="auto"/>
              <w:bottom w:val="single" w:sz="12" w:space="0" w:color="auto"/>
            </w:tcBorders>
            <w:shd w:val="clear" w:color="auto" w:fill="auto"/>
          </w:tcPr>
          <w:p w14:paraId="112131B7" w14:textId="77777777" w:rsidR="006659EC" w:rsidRPr="00C4174D" w:rsidRDefault="006659EC" w:rsidP="006659E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C4174D">
              <w:rPr>
                <w:rFonts w:asciiTheme="minorHAnsi" w:eastAsia="SimSun" w:hAnsiTheme="minorHAnsi" w:cstheme="minorHAnsi"/>
                <w:b/>
                <w:sz w:val="22"/>
                <w:szCs w:val="22"/>
                <w:lang w:eastAsia="zh-CN"/>
              </w:rPr>
              <w:t>状态</w:t>
            </w:r>
          </w:p>
        </w:tc>
        <w:tc>
          <w:tcPr>
            <w:tcW w:w="1077" w:type="dxa"/>
            <w:tcBorders>
              <w:top w:val="single" w:sz="12" w:space="0" w:color="auto"/>
              <w:bottom w:val="single" w:sz="12" w:space="0" w:color="auto"/>
            </w:tcBorders>
            <w:shd w:val="clear" w:color="auto" w:fill="auto"/>
          </w:tcPr>
          <w:p w14:paraId="417CF293" w14:textId="77777777" w:rsidR="006659EC" w:rsidRPr="00C4174D" w:rsidRDefault="006659EC" w:rsidP="006659E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sz w:val="22"/>
                <w:szCs w:val="22"/>
              </w:rPr>
            </w:pPr>
            <w:r w:rsidRPr="00C4174D">
              <w:rPr>
                <w:rFonts w:asciiTheme="minorHAnsi" w:eastAsia="SimSun" w:hAnsiTheme="minorHAnsi" w:cstheme="minorHAnsi"/>
                <w:b/>
                <w:sz w:val="22"/>
                <w:szCs w:val="22"/>
                <w:lang w:eastAsia="zh-CN"/>
              </w:rPr>
              <w:t>原序号</w:t>
            </w:r>
          </w:p>
        </w:tc>
        <w:tc>
          <w:tcPr>
            <w:tcW w:w="3402" w:type="dxa"/>
            <w:tcBorders>
              <w:top w:val="single" w:sz="12" w:space="0" w:color="auto"/>
              <w:bottom w:val="single" w:sz="12" w:space="0" w:color="auto"/>
            </w:tcBorders>
            <w:shd w:val="clear" w:color="auto" w:fill="auto"/>
          </w:tcPr>
          <w:p w14:paraId="7172DAF9" w14:textId="77777777" w:rsidR="006659EC" w:rsidRPr="00C4174D" w:rsidRDefault="006659EC" w:rsidP="006659EC">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inorHAnsi" w:hAnsiTheme="minorHAnsi" w:cstheme="minorHAnsi"/>
                <w:b/>
                <w:color w:val="800000"/>
                <w:sz w:val="22"/>
                <w:szCs w:val="22"/>
              </w:rPr>
            </w:pPr>
            <w:r w:rsidRPr="00C4174D">
              <w:rPr>
                <w:rFonts w:asciiTheme="minorHAnsi" w:eastAsia="SimSun" w:hAnsiTheme="minorHAnsi" w:cstheme="minorHAnsi"/>
                <w:b/>
                <w:sz w:val="22"/>
                <w:szCs w:val="22"/>
                <w:lang w:eastAsia="zh-CN"/>
              </w:rPr>
              <w:t>先前的课题标题</w:t>
            </w:r>
          </w:p>
        </w:tc>
      </w:tr>
      <w:tr w:rsidR="006659EC" w:rsidRPr="00C4174D" w14:paraId="3B8775D3" w14:textId="77777777" w:rsidTr="006659EC">
        <w:trPr>
          <w:jc w:val="center"/>
        </w:trPr>
        <w:tc>
          <w:tcPr>
            <w:tcW w:w="1079" w:type="dxa"/>
            <w:tcBorders>
              <w:top w:val="single" w:sz="12" w:space="0" w:color="auto"/>
            </w:tcBorders>
            <w:shd w:val="clear" w:color="auto" w:fill="auto"/>
          </w:tcPr>
          <w:p w14:paraId="7807C397"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1/9</w:t>
            </w:r>
          </w:p>
        </w:tc>
        <w:tc>
          <w:tcPr>
            <w:tcW w:w="3118" w:type="dxa"/>
            <w:tcBorders>
              <w:top w:val="single" w:sz="12" w:space="0" w:color="auto"/>
            </w:tcBorders>
            <w:shd w:val="clear" w:color="auto" w:fill="auto"/>
          </w:tcPr>
          <w:p w14:paraId="5CE76E64" w14:textId="63144192"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在</w:t>
            </w:r>
            <w:r w:rsidR="00B82CC1" w:rsidRPr="00C4174D">
              <w:rPr>
                <w:rFonts w:asciiTheme="minorHAnsi" w:eastAsiaTheme="minorEastAsia" w:hAnsiTheme="minorHAnsi" w:cstheme="minorHAnsi" w:hint="eastAsia"/>
                <w:szCs w:val="22"/>
                <w:lang w:eastAsia="zh-CN"/>
              </w:rPr>
              <w:t>馈</w:t>
            </w:r>
            <w:r w:rsidRPr="00C4174D">
              <w:rPr>
                <w:rFonts w:asciiTheme="minorHAnsi" w:eastAsiaTheme="minorEastAsia" w:hAnsiTheme="minorHAnsi" w:cstheme="minorHAnsi"/>
                <w:szCs w:val="22"/>
                <w:lang w:eastAsia="zh-CN"/>
              </w:rPr>
              <w:t>送、一次分配和二次分配中所使用的电视和声音节目信号的传输和传播控制</w:t>
            </w:r>
          </w:p>
        </w:tc>
        <w:tc>
          <w:tcPr>
            <w:tcW w:w="1701" w:type="dxa"/>
            <w:tcBorders>
              <w:top w:val="single" w:sz="12" w:space="0" w:color="auto"/>
            </w:tcBorders>
            <w:shd w:val="clear" w:color="auto" w:fill="auto"/>
          </w:tcPr>
          <w:p w14:paraId="3582D9F4"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1/9</w:t>
            </w:r>
            <w:r w:rsidRPr="00C4174D">
              <w:rPr>
                <w:rFonts w:asciiTheme="minorHAnsi" w:eastAsiaTheme="minorEastAsia" w:hAnsiTheme="minorHAnsi" w:cstheme="minorHAnsi"/>
                <w:szCs w:val="22"/>
                <w:lang w:eastAsia="zh-CN"/>
              </w:rPr>
              <w:t>号课题的继续</w:t>
            </w:r>
          </w:p>
        </w:tc>
        <w:tc>
          <w:tcPr>
            <w:tcW w:w="1077" w:type="dxa"/>
            <w:tcBorders>
              <w:top w:val="single" w:sz="12" w:space="0" w:color="auto"/>
            </w:tcBorders>
            <w:shd w:val="clear" w:color="auto" w:fill="auto"/>
          </w:tcPr>
          <w:p w14:paraId="77F0477E"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1/9</w:t>
            </w:r>
          </w:p>
        </w:tc>
        <w:tc>
          <w:tcPr>
            <w:tcW w:w="3402" w:type="dxa"/>
            <w:tcBorders>
              <w:top w:val="single" w:sz="12" w:space="0" w:color="auto"/>
            </w:tcBorders>
            <w:shd w:val="clear" w:color="auto" w:fill="auto"/>
          </w:tcPr>
          <w:p w14:paraId="57F3B584" w14:textId="095C5C4D" w:rsidR="006659EC" w:rsidRPr="00C4174D" w:rsidRDefault="006659EC" w:rsidP="006659EC">
            <w:pPr>
              <w:pStyle w:val="Tabletext"/>
              <w:rPr>
                <w:rFonts w:asciiTheme="minorHAnsi" w:eastAsiaTheme="minorEastAsia" w:hAnsiTheme="minorHAnsi" w:cstheme="minorHAnsi"/>
                <w:b/>
                <w:color w:val="800000"/>
                <w:szCs w:val="22"/>
                <w:lang w:eastAsia="zh-CN"/>
              </w:rPr>
            </w:pPr>
            <w:bookmarkStart w:id="21" w:name="_Hlk63776005"/>
            <w:r w:rsidRPr="00C4174D">
              <w:rPr>
                <w:rFonts w:asciiTheme="minorHAnsi" w:eastAsiaTheme="minorEastAsia" w:hAnsiTheme="minorHAnsi" w:cstheme="minorHAnsi"/>
                <w:szCs w:val="22"/>
                <w:lang w:eastAsia="zh-CN"/>
              </w:rPr>
              <w:t>在</w:t>
            </w:r>
            <w:r w:rsidR="00E565A9" w:rsidRPr="00C4174D">
              <w:rPr>
                <w:rFonts w:asciiTheme="minorHAnsi" w:eastAsiaTheme="minorEastAsia" w:hAnsiTheme="minorHAnsi" w:cstheme="minorHAnsi" w:hint="eastAsia"/>
                <w:szCs w:val="22"/>
                <w:lang w:eastAsia="zh-CN"/>
              </w:rPr>
              <w:t>馈送</w:t>
            </w:r>
            <w:r w:rsidRPr="00C4174D">
              <w:rPr>
                <w:rFonts w:asciiTheme="minorHAnsi" w:eastAsiaTheme="minorEastAsia" w:hAnsiTheme="minorHAnsi" w:cstheme="minorHAnsi"/>
                <w:szCs w:val="22"/>
                <w:lang w:eastAsia="zh-CN"/>
              </w:rPr>
              <w:t>、一次分配和二次分配中所使用的电视和声音节目信号的传输和传播控制</w:t>
            </w:r>
            <w:bookmarkEnd w:id="21"/>
          </w:p>
        </w:tc>
      </w:tr>
      <w:tr w:rsidR="006659EC" w:rsidRPr="00C4174D" w14:paraId="3261252C" w14:textId="77777777" w:rsidTr="006659EC">
        <w:trPr>
          <w:jc w:val="center"/>
        </w:trPr>
        <w:tc>
          <w:tcPr>
            <w:tcW w:w="1079" w:type="dxa"/>
            <w:shd w:val="clear" w:color="auto" w:fill="auto"/>
          </w:tcPr>
          <w:p w14:paraId="56BFF691"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2/9</w:t>
            </w:r>
          </w:p>
        </w:tc>
        <w:tc>
          <w:tcPr>
            <w:tcW w:w="3118" w:type="dxa"/>
            <w:shd w:val="clear" w:color="auto" w:fill="auto"/>
          </w:tcPr>
          <w:p w14:paraId="1D630D7E"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有条件接入和内容保护的方法与实践</w:t>
            </w:r>
          </w:p>
        </w:tc>
        <w:tc>
          <w:tcPr>
            <w:tcW w:w="1701" w:type="dxa"/>
            <w:shd w:val="clear" w:color="auto" w:fill="auto"/>
          </w:tcPr>
          <w:p w14:paraId="7C095510"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2/9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0D115328"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2/9</w:t>
            </w:r>
          </w:p>
        </w:tc>
        <w:tc>
          <w:tcPr>
            <w:tcW w:w="3402" w:type="dxa"/>
            <w:shd w:val="clear" w:color="auto" w:fill="auto"/>
          </w:tcPr>
          <w:p w14:paraId="6CAFE13F" w14:textId="77777777" w:rsidR="006659EC" w:rsidRPr="00C4174D" w:rsidRDefault="006659EC" w:rsidP="006659EC">
            <w:pPr>
              <w:pStyle w:val="Tabletext"/>
              <w:rPr>
                <w:rFonts w:asciiTheme="minorHAnsi" w:eastAsiaTheme="minorEastAsia" w:hAnsiTheme="minorHAnsi" w:cstheme="minorHAnsi"/>
                <w:b/>
                <w:color w:val="800000"/>
                <w:szCs w:val="22"/>
                <w:lang w:eastAsia="zh-CN"/>
              </w:rPr>
            </w:pPr>
            <w:r w:rsidRPr="00C4174D">
              <w:rPr>
                <w:rFonts w:asciiTheme="minorHAnsi" w:eastAsiaTheme="minorEastAsia" w:hAnsiTheme="minorHAnsi" w:cstheme="minorHAnsi"/>
                <w:szCs w:val="22"/>
                <w:lang w:eastAsia="zh-CN"/>
              </w:rPr>
              <w:t>用于防止未经授权的复制和未经授权的分送的条件接入方法和惯例（用于向家庭分送数字有线电视的</w:t>
            </w:r>
            <w:r w:rsidRPr="00C4174D">
              <w:rPr>
                <w:rFonts w:ascii="SimSun" w:eastAsia="SimSun" w:hAnsi="SimSun" w:cstheme="minorHAnsi"/>
                <w:szCs w:val="22"/>
                <w:lang w:eastAsia="zh-CN"/>
              </w:rPr>
              <w:t>“</w:t>
            </w:r>
            <w:r w:rsidRPr="00C4174D">
              <w:rPr>
                <w:rFonts w:asciiTheme="minorHAnsi" w:eastAsiaTheme="minorEastAsia" w:hAnsiTheme="minorHAnsi" w:cstheme="minorHAnsi"/>
                <w:szCs w:val="22"/>
                <w:lang w:eastAsia="zh-CN"/>
              </w:rPr>
              <w:t>分送控制</w:t>
            </w:r>
            <w:r w:rsidRPr="00C4174D">
              <w:rPr>
                <w:rFonts w:ascii="SimSun" w:eastAsia="SimSun" w:hAnsi="SimSun" w:cstheme="minorHAnsi"/>
                <w:szCs w:val="22"/>
                <w:lang w:eastAsia="zh-CN"/>
              </w:rPr>
              <w:t>”</w:t>
            </w:r>
            <w:r w:rsidRPr="00C4174D">
              <w:rPr>
                <w:rFonts w:asciiTheme="minorHAnsi" w:eastAsiaTheme="minorEastAsia" w:hAnsiTheme="minorHAnsi" w:cstheme="minorHAnsi"/>
                <w:szCs w:val="22"/>
                <w:lang w:eastAsia="zh-CN"/>
              </w:rPr>
              <w:t>）</w:t>
            </w:r>
          </w:p>
        </w:tc>
      </w:tr>
      <w:tr w:rsidR="006659EC" w:rsidRPr="00C4174D" w14:paraId="1C10E61D" w14:textId="77777777" w:rsidTr="006659EC">
        <w:trPr>
          <w:jc w:val="center"/>
        </w:trPr>
        <w:tc>
          <w:tcPr>
            <w:tcW w:w="1079" w:type="dxa"/>
            <w:shd w:val="clear" w:color="auto" w:fill="auto"/>
          </w:tcPr>
          <w:p w14:paraId="53DBE96B"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4/9</w:t>
            </w:r>
          </w:p>
        </w:tc>
        <w:tc>
          <w:tcPr>
            <w:tcW w:w="3118" w:type="dxa"/>
            <w:shd w:val="clear" w:color="auto" w:fill="auto"/>
          </w:tcPr>
          <w:p w14:paraId="36967EF2"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光接入网和光钎同轴混合网（</w:t>
            </w:r>
            <w:r w:rsidRPr="00C4174D">
              <w:rPr>
                <w:rFonts w:asciiTheme="minorHAnsi" w:eastAsiaTheme="minorEastAsia" w:hAnsiTheme="minorHAnsi" w:cstheme="minorHAnsi"/>
                <w:szCs w:val="22"/>
                <w:lang w:eastAsia="zh-CN"/>
              </w:rPr>
              <w:t>HFC</w:t>
            </w:r>
            <w:r w:rsidRPr="00C4174D">
              <w:rPr>
                <w:rFonts w:asciiTheme="minorHAnsi" w:eastAsiaTheme="minorEastAsia" w:hAnsiTheme="minorHAnsi" w:cstheme="minorHAnsi"/>
                <w:szCs w:val="22"/>
                <w:lang w:eastAsia="zh-CN"/>
              </w:rPr>
              <w:t>）上的多信道数字电视信号传输的实施和部署导则</w:t>
            </w:r>
          </w:p>
        </w:tc>
        <w:tc>
          <w:tcPr>
            <w:tcW w:w="1701" w:type="dxa"/>
            <w:shd w:val="clear" w:color="auto" w:fill="auto"/>
          </w:tcPr>
          <w:p w14:paraId="4690D1EC"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4/9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3CD21391"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4/9</w:t>
            </w:r>
          </w:p>
        </w:tc>
        <w:tc>
          <w:tcPr>
            <w:tcW w:w="3402" w:type="dxa"/>
            <w:shd w:val="clear" w:color="auto" w:fill="auto"/>
          </w:tcPr>
          <w:p w14:paraId="62456A6E" w14:textId="77777777" w:rsidR="006659EC" w:rsidRPr="00C4174D" w:rsidRDefault="006659EC" w:rsidP="006659EC">
            <w:pPr>
              <w:pStyle w:val="Tabletext"/>
              <w:rPr>
                <w:rFonts w:asciiTheme="minorHAnsi" w:eastAsiaTheme="minorEastAsia" w:hAnsiTheme="minorHAnsi" w:cstheme="minorHAnsi"/>
                <w:b/>
                <w:color w:val="800000"/>
                <w:szCs w:val="22"/>
                <w:lang w:eastAsia="zh-CN"/>
              </w:rPr>
            </w:pPr>
            <w:r w:rsidRPr="00C4174D">
              <w:rPr>
                <w:rFonts w:asciiTheme="minorHAnsi" w:eastAsiaTheme="minorEastAsia" w:hAnsiTheme="minorHAnsi" w:cstheme="minorHAnsi"/>
                <w:szCs w:val="22"/>
                <w:lang w:eastAsia="zh-CN"/>
              </w:rPr>
              <w:t>光接入网和光钎同轴混合网（</w:t>
            </w:r>
            <w:r w:rsidRPr="00C4174D">
              <w:rPr>
                <w:rFonts w:asciiTheme="minorHAnsi" w:eastAsiaTheme="minorEastAsia" w:hAnsiTheme="minorHAnsi" w:cstheme="minorHAnsi"/>
                <w:szCs w:val="22"/>
                <w:lang w:eastAsia="zh-CN"/>
              </w:rPr>
              <w:t>HFC</w:t>
            </w:r>
            <w:r w:rsidRPr="00C4174D">
              <w:rPr>
                <w:rFonts w:asciiTheme="minorHAnsi" w:eastAsiaTheme="minorEastAsia" w:hAnsiTheme="minorHAnsi" w:cstheme="minorHAnsi"/>
                <w:szCs w:val="22"/>
                <w:lang w:eastAsia="zh-CN"/>
              </w:rPr>
              <w:t>）上的多信道数字电视信号传输的实施和部署导则</w:t>
            </w:r>
          </w:p>
        </w:tc>
      </w:tr>
      <w:tr w:rsidR="006659EC" w:rsidRPr="00C4174D" w14:paraId="66D0C881" w14:textId="77777777" w:rsidTr="006659EC">
        <w:trPr>
          <w:jc w:val="center"/>
        </w:trPr>
        <w:tc>
          <w:tcPr>
            <w:tcW w:w="1079" w:type="dxa"/>
            <w:shd w:val="clear" w:color="auto" w:fill="auto"/>
          </w:tcPr>
          <w:p w14:paraId="4F58AC71"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5/9</w:t>
            </w:r>
          </w:p>
        </w:tc>
        <w:tc>
          <w:tcPr>
            <w:tcW w:w="3118" w:type="dxa"/>
            <w:shd w:val="clear" w:color="auto" w:fill="auto"/>
          </w:tcPr>
          <w:p w14:paraId="17DC56F3" w14:textId="379376A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在第</w:t>
            </w:r>
            <w:r w:rsidRPr="00C4174D">
              <w:rPr>
                <w:rFonts w:asciiTheme="minorHAnsi" w:eastAsiaTheme="minorEastAsia" w:hAnsiTheme="minorHAnsi" w:cstheme="minorHAnsi"/>
                <w:szCs w:val="22"/>
                <w:lang w:eastAsia="zh-CN"/>
              </w:rPr>
              <w:t>9</w:t>
            </w:r>
            <w:r w:rsidRPr="00C4174D">
              <w:rPr>
                <w:rFonts w:asciiTheme="minorHAnsi" w:eastAsiaTheme="minorEastAsia" w:hAnsiTheme="minorHAnsi" w:cstheme="minorHAnsi"/>
                <w:szCs w:val="22"/>
                <w:lang w:eastAsia="zh-CN"/>
              </w:rPr>
              <w:t>研究</w:t>
            </w:r>
            <w:proofErr w:type="gramStart"/>
            <w:r w:rsidRPr="00C4174D">
              <w:rPr>
                <w:rFonts w:asciiTheme="minorHAnsi" w:eastAsiaTheme="minorEastAsia" w:hAnsiTheme="minorHAnsi" w:cstheme="minorHAnsi"/>
                <w:szCs w:val="22"/>
                <w:lang w:eastAsia="zh-CN"/>
              </w:rPr>
              <w:t>组范围</w:t>
            </w:r>
            <w:proofErr w:type="gramEnd"/>
            <w:r w:rsidRPr="00C4174D">
              <w:rPr>
                <w:rFonts w:asciiTheme="minorHAnsi" w:eastAsiaTheme="minorEastAsia" w:hAnsiTheme="minorHAnsi" w:cstheme="minorHAnsi"/>
                <w:szCs w:val="22"/>
                <w:lang w:eastAsia="zh-CN"/>
              </w:rPr>
              <w:t>内所研究的</w:t>
            </w:r>
            <w:r w:rsidR="00DF72D2">
              <w:rPr>
                <w:rFonts w:ascii="SimSun" w:eastAsia="SimSun" w:hAnsi="SimSun" w:hint="eastAsia"/>
                <w:lang w:eastAsia="zh-CN"/>
              </w:rPr>
              <w:t>先进</w:t>
            </w:r>
            <w:r w:rsidR="002B24F1" w:rsidRPr="00C4174D">
              <w:rPr>
                <w:rFonts w:asciiTheme="minorHAnsi" w:eastAsiaTheme="minorEastAsia" w:hAnsiTheme="minorHAnsi" w:cstheme="minorHAnsi"/>
                <w:szCs w:val="22"/>
                <w:lang w:eastAsia="zh-CN"/>
              </w:rPr>
              <w:t>内容</w:t>
            </w:r>
            <w:r w:rsidR="00DF72D2">
              <w:rPr>
                <w:rFonts w:ascii="SimSun" w:eastAsia="SimSun" w:hAnsi="SimSun" w:hint="eastAsia"/>
                <w:lang w:eastAsia="zh-CN"/>
              </w:rPr>
              <w:t>分配</w:t>
            </w:r>
            <w:r w:rsidRPr="00C4174D">
              <w:rPr>
                <w:rFonts w:asciiTheme="minorHAnsi" w:eastAsiaTheme="minorEastAsia" w:hAnsiTheme="minorHAnsi" w:cstheme="minorHAnsi"/>
                <w:szCs w:val="22"/>
                <w:lang w:eastAsia="zh-CN"/>
              </w:rPr>
              <w:t>业务的软件组件应用编程接口（</w:t>
            </w:r>
            <w:r w:rsidRPr="00C4174D">
              <w:rPr>
                <w:rFonts w:asciiTheme="minorHAnsi" w:eastAsiaTheme="minorEastAsia" w:hAnsiTheme="minorHAnsi" w:cstheme="minorHAnsi"/>
                <w:szCs w:val="22"/>
                <w:lang w:eastAsia="zh-CN"/>
              </w:rPr>
              <w:t>API</w:t>
            </w:r>
            <w:r w:rsidRPr="00C4174D">
              <w:rPr>
                <w:rFonts w:asciiTheme="minorHAnsi" w:eastAsiaTheme="minorEastAsia" w:hAnsiTheme="minorHAnsi" w:cstheme="minorHAnsi"/>
                <w:szCs w:val="22"/>
                <w:lang w:eastAsia="zh-CN"/>
              </w:rPr>
              <w:t>）、框架和整体软件架构</w:t>
            </w:r>
          </w:p>
        </w:tc>
        <w:tc>
          <w:tcPr>
            <w:tcW w:w="1701" w:type="dxa"/>
            <w:shd w:val="clear" w:color="auto" w:fill="auto"/>
          </w:tcPr>
          <w:p w14:paraId="7B007154"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5/9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5B08A78A"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5/9</w:t>
            </w:r>
          </w:p>
        </w:tc>
        <w:tc>
          <w:tcPr>
            <w:tcW w:w="3402" w:type="dxa"/>
            <w:shd w:val="clear" w:color="auto" w:fill="auto"/>
          </w:tcPr>
          <w:p w14:paraId="76103511" w14:textId="799F3990"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在第</w:t>
            </w:r>
            <w:r w:rsidRPr="00C4174D">
              <w:rPr>
                <w:rFonts w:asciiTheme="minorHAnsi" w:eastAsiaTheme="minorEastAsia" w:hAnsiTheme="minorHAnsi" w:cstheme="minorHAnsi"/>
                <w:szCs w:val="22"/>
                <w:lang w:eastAsia="zh-CN"/>
              </w:rPr>
              <w:t>9</w:t>
            </w:r>
            <w:r w:rsidRPr="00C4174D">
              <w:rPr>
                <w:rFonts w:asciiTheme="minorHAnsi" w:eastAsiaTheme="minorEastAsia" w:hAnsiTheme="minorHAnsi" w:cstheme="minorHAnsi"/>
                <w:szCs w:val="22"/>
                <w:lang w:eastAsia="zh-CN"/>
              </w:rPr>
              <w:t>研究</w:t>
            </w:r>
            <w:proofErr w:type="gramStart"/>
            <w:r w:rsidRPr="00C4174D">
              <w:rPr>
                <w:rFonts w:asciiTheme="minorHAnsi" w:eastAsiaTheme="minorEastAsia" w:hAnsiTheme="minorHAnsi" w:cstheme="minorHAnsi"/>
                <w:szCs w:val="22"/>
                <w:lang w:eastAsia="zh-CN"/>
              </w:rPr>
              <w:t>组范围</w:t>
            </w:r>
            <w:proofErr w:type="gramEnd"/>
            <w:r w:rsidRPr="00C4174D">
              <w:rPr>
                <w:rFonts w:asciiTheme="minorHAnsi" w:eastAsiaTheme="minorEastAsia" w:hAnsiTheme="minorHAnsi" w:cstheme="minorHAnsi"/>
                <w:szCs w:val="22"/>
                <w:lang w:eastAsia="zh-CN"/>
              </w:rPr>
              <w:t>内所研究的</w:t>
            </w:r>
            <w:r w:rsidR="00DF72D2">
              <w:rPr>
                <w:rFonts w:ascii="SimSun" w:eastAsia="SimSun" w:hAnsi="SimSun" w:hint="eastAsia"/>
                <w:lang w:eastAsia="zh-CN"/>
              </w:rPr>
              <w:t>先进</w:t>
            </w:r>
            <w:r w:rsidR="002B24F1" w:rsidRPr="00C4174D">
              <w:rPr>
                <w:rFonts w:asciiTheme="minorHAnsi" w:eastAsiaTheme="minorEastAsia" w:hAnsiTheme="minorHAnsi" w:cstheme="minorHAnsi"/>
                <w:szCs w:val="22"/>
                <w:lang w:eastAsia="zh-CN"/>
              </w:rPr>
              <w:t>内容</w:t>
            </w:r>
            <w:r w:rsidR="00DF72D2">
              <w:rPr>
                <w:rFonts w:ascii="SimSun" w:eastAsia="SimSun" w:hAnsi="SimSun" w:hint="eastAsia"/>
                <w:lang w:eastAsia="zh-CN"/>
              </w:rPr>
              <w:t>分配</w:t>
            </w:r>
            <w:r w:rsidRPr="00C4174D">
              <w:rPr>
                <w:rFonts w:asciiTheme="minorHAnsi" w:eastAsiaTheme="minorEastAsia" w:hAnsiTheme="minorHAnsi" w:cstheme="minorHAnsi"/>
                <w:szCs w:val="22"/>
                <w:lang w:eastAsia="zh-CN"/>
              </w:rPr>
              <w:t>业务的软件组件应用编程接口（</w:t>
            </w:r>
            <w:r w:rsidRPr="00C4174D">
              <w:rPr>
                <w:rFonts w:asciiTheme="minorHAnsi" w:eastAsiaTheme="minorEastAsia" w:hAnsiTheme="minorHAnsi" w:cstheme="minorHAnsi"/>
                <w:szCs w:val="22"/>
                <w:lang w:eastAsia="zh-CN"/>
              </w:rPr>
              <w:t>API</w:t>
            </w:r>
            <w:r w:rsidRPr="00C4174D">
              <w:rPr>
                <w:rFonts w:asciiTheme="minorHAnsi" w:eastAsiaTheme="minorEastAsia" w:hAnsiTheme="minorHAnsi" w:cstheme="minorHAnsi"/>
                <w:szCs w:val="22"/>
                <w:lang w:eastAsia="zh-CN"/>
              </w:rPr>
              <w:t>）、框架和整体软件架构</w:t>
            </w:r>
          </w:p>
        </w:tc>
      </w:tr>
      <w:tr w:rsidR="006659EC" w:rsidRPr="00C4174D" w14:paraId="339B42E6" w14:textId="77777777" w:rsidTr="006659EC">
        <w:trPr>
          <w:jc w:val="center"/>
        </w:trPr>
        <w:tc>
          <w:tcPr>
            <w:tcW w:w="1079" w:type="dxa"/>
            <w:shd w:val="clear" w:color="auto" w:fill="auto"/>
          </w:tcPr>
          <w:p w14:paraId="72A8FC77"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6/9</w:t>
            </w:r>
          </w:p>
        </w:tc>
        <w:tc>
          <w:tcPr>
            <w:tcW w:w="3118" w:type="dxa"/>
            <w:shd w:val="clear" w:color="auto" w:fill="auto"/>
          </w:tcPr>
          <w:p w14:paraId="57EA47E2"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综合宽带有线网络终端设备功能要求</w:t>
            </w:r>
          </w:p>
        </w:tc>
        <w:tc>
          <w:tcPr>
            <w:tcW w:w="1701" w:type="dxa"/>
            <w:shd w:val="clear" w:color="auto" w:fill="auto"/>
          </w:tcPr>
          <w:p w14:paraId="51D47D3F"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6/9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5FD5B30D"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6/9</w:t>
            </w:r>
          </w:p>
        </w:tc>
        <w:tc>
          <w:tcPr>
            <w:tcW w:w="3402" w:type="dxa"/>
            <w:shd w:val="clear" w:color="auto" w:fill="auto"/>
          </w:tcPr>
          <w:p w14:paraId="2442D968" w14:textId="75FC9C94"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用于接收</w:t>
            </w:r>
            <w:r w:rsidR="00871B53">
              <w:rPr>
                <w:rFonts w:ascii="SimSun" w:eastAsia="SimSun" w:hAnsi="SimSun" w:hint="eastAsia"/>
                <w:lang w:eastAsia="zh-CN"/>
              </w:rPr>
              <w:t>先进</w:t>
            </w:r>
            <w:r w:rsidR="002B24F1" w:rsidRPr="00C4174D">
              <w:rPr>
                <w:rFonts w:asciiTheme="minorHAnsi" w:eastAsiaTheme="minorEastAsia" w:hAnsiTheme="minorHAnsi" w:cstheme="minorHAnsi"/>
                <w:szCs w:val="22"/>
                <w:lang w:eastAsia="zh-CN"/>
              </w:rPr>
              <w:t>内容</w:t>
            </w:r>
            <w:r w:rsidR="00871B53">
              <w:rPr>
                <w:rFonts w:ascii="SimSun" w:eastAsia="SimSun" w:hAnsi="SimSun" w:hint="eastAsia"/>
                <w:lang w:eastAsia="zh-CN"/>
              </w:rPr>
              <w:t>分配</w:t>
            </w:r>
            <w:r w:rsidRPr="00C4174D">
              <w:rPr>
                <w:rFonts w:asciiTheme="minorHAnsi" w:eastAsiaTheme="minorEastAsia" w:hAnsiTheme="minorHAnsi" w:cstheme="minorHAnsi"/>
                <w:szCs w:val="22"/>
                <w:lang w:eastAsia="zh-CN"/>
              </w:rPr>
              <w:t>业务的家庭网关和机顶盒的功能要求</w:t>
            </w:r>
          </w:p>
        </w:tc>
      </w:tr>
      <w:tr w:rsidR="006659EC" w:rsidRPr="00C4174D" w14:paraId="297BA84C" w14:textId="77777777" w:rsidTr="006659EC">
        <w:trPr>
          <w:jc w:val="center"/>
        </w:trPr>
        <w:tc>
          <w:tcPr>
            <w:tcW w:w="1079" w:type="dxa"/>
            <w:shd w:val="clear" w:color="auto" w:fill="auto"/>
          </w:tcPr>
          <w:p w14:paraId="66623C68"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7/9</w:t>
            </w:r>
          </w:p>
        </w:tc>
        <w:tc>
          <w:tcPr>
            <w:tcW w:w="3118" w:type="dxa"/>
            <w:shd w:val="clear" w:color="auto" w:fill="auto"/>
          </w:tcPr>
          <w:p w14:paraId="61B44D3A"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用于</w:t>
            </w:r>
            <w:r w:rsidRPr="00C4174D">
              <w:rPr>
                <w:rFonts w:asciiTheme="minorHAnsi" w:eastAsiaTheme="minorEastAsia" w:hAnsiTheme="minorHAnsi" w:cstheme="minorHAnsi"/>
                <w:szCs w:val="22"/>
                <w:lang w:eastAsia="zh-CN"/>
              </w:rPr>
              <w:t>IP</w:t>
            </w:r>
            <w:r w:rsidRPr="00C4174D">
              <w:rPr>
                <w:rFonts w:asciiTheme="minorHAnsi" w:eastAsiaTheme="minorEastAsia" w:hAnsiTheme="minorHAnsi" w:cstheme="minorHAnsi"/>
                <w:szCs w:val="22"/>
                <w:lang w:eastAsia="zh-CN"/>
              </w:rPr>
              <w:t>和</w:t>
            </w:r>
            <w:r w:rsidRPr="00C4174D">
              <w:rPr>
                <w:rFonts w:asciiTheme="minorHAnsi" w:eastAsiaTheme="minorEastAsia" w:hAnsiTheme="minorHAnsi" w:cstheme="minorHAnsi"/>
                <w:szCs w:val="22"/>
                <w:lang w:eastAsia="zh-CN"/>
              </w:rPr>
              <w:t>/</w:t>
            </w:r>
            <w:r w:rsidRPr="00C4174D">
              <w:rPr>
                <w:rFonts w:asciiTheme="minorHAnsi" w:eastAsiaTheme="minorEastAsia" w:hAnsiTheme="minorHAnsi" w:cstheme="minorHAnsi"/>
                <w:szCs w:val="22"/>
                <w:lang w:eastAsia="zh-CN"/>
              </w:rPr>
              <w:t>或综合宽带有线网络中分组数据的传输控制和接口（</w:t>
            </w:r>
            <w:r w:rsidRPr="00C4174D">
              <w:rPr>
                <w:rFonts w:asciiTheme="minorHAnsi" w:eastAsiaTheme="minorEastAsia" w:hAnsiTheme="minorHAnsi" w:cstheme="minorHAnsi"/>
                <w:szCs w:val="22"/>
                <w:lang w:eastAsia="zh-CN"/>
              </w:rPr>
              <w:t>MAC</w:t>
            </w:r>
            <w:r w:rsidRPr="00C4174D">
              <w:rPr>
                <w:rFonts w:asciiTheme="minorHAnsi" w:eastAsiaTheme="minorEastAsia" w:hAnsiTheme="minorHAnsi" w:cstheme="minorHAnsi"/>
                <w:szCs w:val="22"/>
                <w:lang w:eastAsia="zh-CN"/>
              </w:rPr>
              <w:t>层）</w:t>
            </w:r>
          </w:p>
        </w:tc>
        <w:tc>
          <w:tcPr>
            <w:tcW w:w="1701" w:type="dxa"/>
            <w:shd w:val="clear" w:color="auto" w:fill="auto"/>
          </w:tcPr>
          <w:p w14:paraId="5D03960A"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7/9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6D9FF404"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7/9</w:t>
            </w:r>
          </w:p>
        </w:tc>
        <w:tc>
          <w:tcPr>
            <w:tcW w:w="3402" w:type="dxa"/>
            <w:shd w:val="clear" w:color="auto" w:fill="auto"/>
          </w:tcPr>
          <w:p w14:paraId="2C613D5B"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使用互联网协议（</w:t>
            </w:r>
            <w:r w:rsidRPr="00C4174D">
              <w:rPr>
                <w:rFonts w:asciiTheme="minorHAnsi" w:eastAsiaTheme="minorEastAsia" w:hAnsiTheme="minorHAnsi" w:cstheme="minorHAnsi"/>
                <w:szCs w:val="22"/>
                <w:lang w:eastAsia="zh-CN"/>
              </w:rPr>
              <w:t>IP</w:t>
            </w:r>
            <w:r w:rsidRPr="00C4174D">
              <w:rPr>
                <w:rFonts w:asciiTheme="minorHAnsi" w:eastAsiaTheme="minorEastAsia" w:hAnsiTheme="minorHAnsi" w:cstheme="minorHAnsi"/>
                <w:szCs w:val="22"/>
                <w:lang w:eastAsia="zh-CN"/>
              </w:rPr>
              <w:t>）和</w:t>
            </w:r>
            <w:r w:rsidRPr="00C4174D">
              <w:rPr>
                <w:rFonts w:asciiTheme="minorHAnsi" w:eastAsiaTheme="minorEastAsia" w:hAnsiTheme="minorHAnsi" w:cstheme="minorHAnsi"/>
                <w:szCs w:val="22"/>
                <w:lang w:eastAsia="zh-CN"/>
              </w:rPr>
              <w:t>/</w:t>
            </w:r>
            <w:r w:rsidRPr="00C4174D">
              <w:rPr>
                <w:rFonts w:asciiTheme="minorHAnsi" w:eastAsiaTheme="minorEastAsia" w:hAnsiTheme="minorHAnsi" w:cstheme="minorHAnsi"/>
                <w:szCs w:val="22"/>
                <w:lang w:eastAsia="zh-CN"/>
              </w:rPr>
              <w:t>或有线电视网分组数据的数字业务及应用的有线电视传输</w:t>
            </w:r>
          </w:p>
        </w:tc>
      </w:tr>
      <w:tr w:rsidR="006659EC" w:rsidRPr="00C4174D" w14:paraId="0AC720A7" w14:textId="77777777" w:rsidTr="006659EC">
        <w:trPr>
          <w:jc w:val="center"/>
        </w:trPr>
        <w:tc>
          <w:tcPr>
            <w:tcW w:w="1079" w:type="dxa"/>
            <w:shd w:val="clear" w:color="auto" w:fill="auto"/>
          </w:tcPr>
          <w:p w14:paraId="07F43618"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8/9</w:t>
            </w:r>
          </w:p>
        </w:tc>
        <w:tc>
          <w:tcPr>
            <w:tcW w:w="3118" w:type="dxa"/>
            <w:shd w:val="clear" w:color="auto" w:fill="auto"/>
          </w:tcPr>
          <w:p w14:paraId="3ECBD8F6"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融合平台带来的有线电视网络服务的支持互联网协议（</w:t>
            </w:r>
            <w:r w:rsidRPr="00C4174D">
              <w:rPr>
                <w:rFonts w:asciiTheme="minorHAnsi" w:eastAsiaTheme="minorEastAsia" w:hAnsiTheme="minorHAnsi" w:cstheme="minorHAnsi"/>
                <w:szCs w:val="22"/>
                <w:lang w:eastAsia="zh-CN"/>
              </w:rPr>
              <w:t>IP</w:t>
            </w:r>
            <w:r w:rsidRPr="00C4174D">
              <w:rPr>
                <w:rFonts w:asciiTheme="minorHAnsi" w:eastAsiaTheme="minorEastAsia" w:hAnsiTheme="minorHAnsi" w:cstheme="minorHAnsi"/>
                <w:szCs w:val="22"/>
                <w:lang w:eastAsia="zh-CN"/>
              </w:rPr>
              <w:t>）多媒体应用和服务</w:t>
            </w:r>
          </w:p>
        </w:tc>
        <w:tc>
          <w:tcPr>
            <w:tcW w:w="1701" w:type="dxa"/>
            <w:shd w:val="clear" w:color="auto" w:fill="auto"/>
          </w:tcPr>
          <w:p w14:paraId="2D4F2F95"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8/9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51E13547"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8/9</w:t>
            </w:r>
          </w:p>
        </w:tc>
        <w:tc>
          <w:tcPr>
            <w:tcW w:w="3402" w:type="dxa"/>
            <w:shd w:val="clear" w:color="auto" w:fill="auto"/>
          </w:tcPr>
          <w:p w14:paraId="47C5CFF1"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融合平台带来的有线电视网络服务的支持互联网协议（</w:t>
            </w:r>
            <w:r w:rsidRPr="00C4174D">
              <w:rPr>
                <w:rFonts w:asciiTheme="minorHAnsi" w:eastAsiaTheme="minorEastAsia" w:hAnsiTheme="minorHAnsi" w:cstheme="minorHAnsi"/>
                <w:szCs w:val="22"/>
                <w:lang w:eastAsia="zh-CN"/>
              </w:rPr>
              <w:t>IP</w:t>
            </w:r>
            <w:r w:rsidRPr="00C4174D">
              <w:rPr>
                <w:rFonts w:asciiTheme="minorHAnsi" w:eastAsiaTheme="minorEastAsia" w:hAnsiTheme="minorHAnsi" w:cstheme="minorHAnsi"/>
                <w:szCs w:val="22"/>
                <w:lang w:eastAsia="zh-CN"/>
              </w:rPr>
              <w:t>）多媒体应用和服务</w:t>
            </w:r>
          </w:p>
        </w:tc>
      </w:tr>
      <w:tr w:rsidR="006659EC" w:rsidRPr="00C4174D" w14:paraId="1DAEABB7" w14:textId="77777777" w:rsidTr="006659EC">
        <w:trPr>
          <w:jc w:val="center"/>
        </w:trPr>
        <w:tc>
          <w:tcPr>
            <w:tcW w:w="1079" w:type="dxa"/>
            <w:shd w:val="clear" w:color="auto" w:fill="auto"/>
          </w:tcPr>
          <w:p w14:paraId="143C60D1"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9/9</w:t>
            </w:r>
          </w:p>
        </w:tc>
        <w:tc>
          <w:tcPr>
            <w:tcW w:w="3118" w:type="dxa"/>
            <w:shd w:val="clear" w:color="auto" w:fill="auto"/>
          </w:tcPr>
          <w:p w14:paraId="6B5AE39A"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bCs/>
                <w:szCs w:val="22"/>
                <w:lang w:eastAsia="zh-CN"/>
              </w:rPr>
              <w:t>加强通过综合宽带有线网传送音视频内容和其他多媒体互动业务的要求、方法和高级业务平台界面</w:t>
            </w:r>
          </w:p>
        </w:tc>
        <w:tc>
          <w:tcPr>
            <w:tcW w:w="1701" w:type="dxa"/>
            <w:shd w:val="clear" w:color="auto" w:fill="auto"/>
          </w:tcPr>
          <w:p w14:paraId="18DA7532"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9/9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0FCEC886"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9/9</w:t>
            </w:r>
          </w:p>
        </w:tc>
        <w:tc>
          <w:tcPr>
            <w:tcW w:w="3402" w:type="dxa"/>
            <w:shd w:val="clear" w:color="auto" w:fill="auto"/>
          </w:tcPr>
          <w:p w14:paraId="0AEF697E"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bCs/>
                <w:szCs w:val="22"/>
                <w:lang w:eastAsia="zh-CN"/>
              </w:rPr>
              <w:t>加强通过综合宽带有线网传送声音、电视和其他多媒体互动业务的要求、方法先进业务平台界面</w:t>
            </w:r>
          </w:p>
        </w:tc>
      </w:tr>
      <w:tr w:rsidR="006659EC" w:rsidRPr="00C4174D" w14:paraId="06C07A68" w14:textId="77777777" w:rsidTr="006659EC">
        <w:trPr>
          <w:jc w:val="center"/>
        </w:trPr>
        <w:tc>
          <w:tcPr>
            <w:tcW w:w="1079" w:type="dxa"/>
            <w:shd w:val="clear" w:color="auto" w:fill="auto"/>
          </w:tcPr>
          <w:p w14:paraId="50FE5403"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10/9</w:t>
            </w:r>
          </w:p>
        </w:tc>
        <w:tc>
          <w:tcPr>
            <w:tcW w:w="3118" w:type="dxa"/>
            <w:shd w:val="clear" w:color="auto" w:fill="auto"/>
          </w:tcPr>
          <w:p w14:paraId="47E9CA56"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工作计划、协调和规划</w:t>
            </w:r>
          </w:p>
        </w:tc>
        <w:tc>
          <w:tcPr>
            <w:tcW w:w="1701" w:type="dxa"/>
            <w:shd w:val="clear" w:color="auto" w:fill="auto"/>
          </w:tcPr>
          <w:p w14:paraId="6F041783"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10/9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0B06E75E"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10/9</w:t>
            </w:r>
          </w:p>
        </w:tc>
        <w:tc>
          <w:tcPr>
            <w:tcW w:w="3402" w:type="dxa"/>
            <w:shd w:val="clear" w:color="auto" w:fill="auto"/>
          </w:tcPr>
          <w:p w14:paraId="22E6AE7B"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工作计划、协调和规划</w:t>
            </w:r>
          </w:p>
        </w:tc>
      </w:tr>
      <w:tr w:rsidR="006659EC" w:rsidRPr="00C4174D" w14:paraId="4D94FAD6" w14:textId="77777777" w:rsidTr="006659EC">
        <w:trPr>
          <w:jc w:val="center"/>
        </w:trPr>
        <w:tc>
          <w:tcPr>
            <w:tcW w:w="1079" w:type="dxa"/>
            <w:shd w:val="clear" w:color="auto" w:fill="auto"/>
          </w:tcPr>
          <w:p w14:paraId="21249377"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11/9</w:t>
            </w:r>
          </w:p>
        </w:tc>
        <w:tc>
          <w:tcPr>
            <w:tcW w:w="3118" w:type="dxa"/>
            <w:shd w:val="clear" w:color="auto" w:fill="auto"/>
          </w:tcPr>
          <w:p w14:paraId="133A121A"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有线系统和服务的无障碍获取</w:t>
            </w:r>
          </w:p>
        </w:tc>
        <w:tc>
          <w:tcPr>
            <w:tcW w:w="1701" w:type="dxa"/>
            <w:shd w:val="clear" w:color="auto" w:fill="auto"/>
          </w:tcPr>
          <w:p w14:paraId="35D52911"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11/9</w:t>
            </w:r>
            <w:r w:rsidRPr="00C4174D">
              <w:rPr>
                <w:rFonts w:asciiTheme="minorHAnsi" w:eastAsiaTheme="minorEastAsia" w:hAnsiTheme="minorHAnsi" w:cstheme="minorHAnsi"/>
                <w:szCs w:val="22"/>
                <w:lang w:eastAsia="zh-CN"/>
              </w:rPr>
              <w:t>号课题的继续</w:t>
            </w:r>
          </w:p>
        </w:tc>
        <w:tc>
          <w:tcPr>
            <w:tcW w:w="1077" w:type="dxa"/>
            <w:shd w:val="clear" w:color="auto" w:fill="auto"/>
          </w:tcPr>
          <w:p w14:paraId="4D953ECD"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11/9</w:t>
            </w:r>
          </w:p>
        </w:tc>
        <w:tc>
          <w:tcPr>
            <w:tcW w:w="3402" w:type="dxa"/>
            <w:shd w:val="clear" w:color="auto" w:fill="auto"/>
          </w:tcPr>
          <w:p w14:paraId="71971F34" w14:textId="77777777" w:rsidR="006659EC" w:rsidRPr="00C4174D" w:rsidRDefault="006659EC" w:rsidP="006659EC">
            <w:pPr>
              <w:pStyle w:val="Tabletext"/>
              <w:rPr>
                <w:rFonts w:asciiTheme="minorHAnsi" w:eastAsiaTheme="minorEastAsia" w:hAnsiTheme="minorHAnsi" w:cstheme="minorHAnsi"/>
                <w:b/>
                <w:color w:val="800000"/>
                <w:szCs w:val="22"/>
                <w:lang w:eastAsia="zh-CN"/>
              </w:rPr>
            </w:pPr>
            <w:r w:rsidRPr="00C4174D">
              <w:rPr>
                <w:rFonts w:asciiTheme="minorHAnsi" w:eastAsiaTheme="minorEastAsia" w:hAnsiTheme="minorHAnsi" w:cstheme="minorHAnsi"/>
                <w:szCs w:val="22"/>
                <w:lang w:eastAsia="zh-CN"/>
              </w:rPr>
              <w:t>有线系统和服务的无障碍获取</w:t>
            </w:r>
          </w:p>
        </w:tc>
      </w:tr>
      <w:tr w:rsidR="006659EC" w:rsidRPr="00C4174D" w14:paraId="4E4486B5" w14:textId="77777777" w:rsidTr="006659EC">
        <w:trPr>
          <w:jc w:val="center"/>
        </w:trPr>
        <w:tc>
          <w:tcPr>
            <w:tcW w:w="1079" w:type="dxa"/>
            <w:shd w:val="clear" w:color="auto" w:fill="auto"/>
          </w:tcPr>
          <w:p w14:paraId="6767C1C6"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12/9</w:t>
            </w:r>
          </w:p>
        </w:tc>
        <w:tc>
          <w:tcPr>
            <w:tcW w:w="3118" w:type="dxa"/>
            <w:shd w:val="clear" w:color="auto" w:fill="auto"/>
          </w:tcPr>
          <w:p w14:paraId="1281C790" w14:textId="77777777" w:rsidR="006659EC" w:rsidRPr="00C4174D" w:rsidRDefault="006659EC" w:rsidP="006659EC">
            <w:pPr>
              <w:pStyle w:val="Tabletext"/>
              <w:rPr>
                <w:rFonts w:asciiTheme="minorHAnsi" w:eastAsiaTheme="minorEastAsia" w:hAnsiTheme="minorHAnsi" w:cstheme="minorHAnsi"/>
                <w:szCs w:val="22"/>
                <w:lang w:eastAsia="zh-CN"/>
              </w:rPr>
            </w:pPr>
            <w:r w:rsidRPr="00C4174D">
              <w:rPr>
                <w:rFonts w:asciiTheme="minorHAnsi" w:eastAsiaTheme="minorEastAsia" w:hAnsiTheme="minorHAnsi" w:cstheme="minorHAnsi"/>
                <w:szCs w:val="22"/>
                <w:lang w:eastAsia="zh-CN"/>
              </w:rPr>
              <w:t>在综合宽带有线网络上实现的</w:t>
            </w:r>
            <w:r w:rsidRPr="00C4174D">
              <w:rPr>
                <w:rFonts w:asciiTheme="minorHAnsi" w:eastAsiaTheme="minorEastAsia" w:hAnsiTheme="minorHAnsi" w:cstheme="minorHAnsi"/>
                <w:szCs w:val="22"/>
                <w:lang w:eastAsia="zh-CN"/>
              </w:rPr>
              <w:t>AI</w:t>
            </w:r>
            <w:r w:rsidRPr="00C4174D">
              <w:rPr>
                <w:rFonts w:asciiTheme="minorHAnsi" w:eastAsiaTheme="minorEastAsia" w:hAnsiTheme="minorHAnsi" w:cstheme="minorHAnsi"/>
                <w:szCs w:val="22"/>
                <w:lang w:eastAsia="zh-CN"/>
              </w:rPr>
              <w:t>增强功能</w:t>
            </w:r>
          </w:p>
        </w:tc>
        <w:tc>
          <w:tcPr>
            <w:tcW w:w="1701" w:type="dxa"/>
            <w:shd w:val="clear" w:color="auto" w:fill="auto"/>
          </w:tcPr>
          <w:p w14:paraId="17D191BE" w14:textId="77777777" w:rsidR="006659EC" w:rsidRPr="00C4174D" w:rsidRDefault="006659EC" w:rsidP="006659EC">
            <w:pPr>
              <w:pStyle w:val="Tabletext"/>
              <w:rPr>
                <w:rFonts w:asciiTheme="minorHAnsi" w:eastAsiaTheme="minorEastAsia" w:hAnsiTheme="minorHAnsi" w:cstheme="minorHAnsi"/>
                <w:szCs w:val="22"/>
              </w:rPr>
            </w:pPr>
            <w:proofErr w:type="spellStart"/>
            <w:r w:rsidRPr="00C4174D">
              <w:rPr>
                <w:rFonts w:asciiTheme="minorHAnsi" w:eastAsiaTheme="minorEastAsia" w:hAnsiTheme="minorHAnsi" w:cstheme="minorHAnsi"/>
                <w:szCs w:val="22"/>
              </w:rPr>
              <w:t>新课题</w:t>
            </w:r>
            <w:proofErr w:type="spellEnd"/>
          </w:p>
        </w:tc>
        <w:tc>
          <w:tcPr>
            <w:tcW w:w="1077" w:type="dxa"/>
            <w:shd w:val="clear" w:color="auto" w:fill="auto"/>
          </w:tcPr>
          <w:p w14:paraId="5DD0E2DD" w14:textId="77777777" w:rsidR="006659EC" w:rsidRPr="00C4174D" w:rsidRDefault="006659EC" w:rsidP="006659EC">
            <w:pPr>
              <w:pStyle w:val="Tabletext"/>
              <w:jc w:val="center"/>
              <w:rPr>
                <w:rFonts w:asciiTheme="minorHAnsi" w:eastAsiaTheme="minorEastAsia" w:hAnsiTheme="minorHAnsi" w:cstheme="minorHAnsi"/>
                <w:szCs w:val="22"/>
              </w:rPr>
            </w:pPr>
            <w:r w:rsidRPr="00C4174D">
              <w:rPr>
                <w:rFonts w:asciiTheme="minorHAnsi" w:eastAsiaTheme="minorEastAsia" w:hAnsiTheme="minorHAnsi" w:cstheme="minorHAnsi"/>
                <w:szCs w:val="22"/>
              </w:rPr>
              <w:t>–</w:t>
            </w:r>
          </w:p>
        </w:tc>
        <w:tc>
          <w:tcPr>
            <w:tcW w:w="3402" w:type="dxa"/>
            <w:shd w:val="clear" w:color="auto" w:fill="auto"/>
          </w:tcPr>
          <w:p w14:paraId="319C2502" w14:textId="77777777" w:rsidR="006659EC" w:rsidRPr="00C4174D" w:rsidRDefault="006659EC" w:rsidP="006659EC">
            <w:pPr>
              <w:pStyle w:val="Tabletext"/>
              <w:rPr>
                <w:rFonts w:asciiTheme="minorHAnsi" w:eastAsiaTheme="minorEastAsia" w:hAnsiTheme="minorHAnsi" w:cstheme="minorHAnsi"/>
                <w:szCs w:val="22"/>
              </w:rPr>
            </w:pPr>
            <w:r w:rsidRPr="00C4174D">
              <w:rPr>
                <w:rFonts w:asciiTheme="minorHAnsi" w:eastAsiaTheme="minorEastAsia" w:hAnsiTheme="minorHAnsi" w:cstheme="minorHAnsi"/>
                <w:szCs w:val="22"/>
              </w:rPr>
              <w:t>–</w:t>
            </w:r>
          </w:p>
        </w:tc>
      </w:tr>
    </w:tbl>
    <w:p w14:paraId="508A543D" w14:textId="2334BDBE" w:rsidR="00032F58" w:rsidRPr="002F1B70" w:rsidRDefault="0051372A" w:rsidP="0051372A">
      <w:pPr>
        <w:pStyle w:val="Heading1"/>
        <w:rPr>
          <w:rFonts w:eastAsia="Calibri" w:cs="Arial"/>
          <w:kern w:val="32"/>
          <w:szCs w:val="32"/>
          <w:lang w:val="en-GB" w:eastAsia="ja-JP"/>
        </w:rPr>
      </w:pPr>
      <w:bookmarkStart w:id="22" w:name="_Toc64622133"/>
      <w:r w:rsidRPr="002F1B70">
        <w:rPr>
          <w:rFonts w:hint="eastAsia"/>
          <w:lang w:val="en-GB" w:eastAsia="zh-CN"/>
        </w:rPr>
        <w:lastRenderedPageBreak/>
        <w:t>2</w:t>
      </w:r>
      <w:r w:rsidRPr="002F1B70">
        <w:rPr>
          <w:lang w:val="en-GB" w:eastAsia="zh-CN"/>
        </w:rPr>
        <w:tab/>
      </w:r>
      <w:r w:rsidR="002C5B69" w:rsidRPr="002F1B70">
        <w:rPr>
          <w:rFonts w:hint="eastAsia"/>
          <w:lang w:eastAsia="zh-CN"/>
        </w:rPr>
        <w:t>课题的措辞</w:t>
      </w:r>
      <w:bookmarkEnd w:id="22"/>
    </w:p>
    <w:p w14:paraId="65CE8D50" w14:textId="627D9B9A" w:rsidR="00032F58" w:rsidRPr="002F1B70" w:rsidRDefault="0051372A" w:rsidP="00CC5614">
      <w:pPr>
        <w:pStyle w:val="Heading2"/>
        <w:rPr>
          <w:lang w:val="en-GB" w:eastAsia="zh-CN"/>
        </w:rPr>
      </w:pPr>
      <w:bookmarkStart w:id="23" w:name="_Toc342650870"/>
      <w:bookmarkStart w:id="24" w:name="_Toc343528259"/>
      <w:bookmarkStart w:id="25" w:name="_Toc474318563"/>
      <w:bookmarkStart w:id="26" w:name="_Toc64622134"/>
      <w:r w:rsidRPr="002F1B70">
        <w:rPr>
          <w:rStyle w:val="Heading2Char1"/>
          <w:rFonts w:hint="cs"/>
          <w:b/>
          <w:lang w:eastAsia="zh-CN"/>
        </w:rPr>
        <w:t>A</w:t>
      </w:r>
      <w:r w:rsidRPr="002F1B70">
        <w:rPr>
          <w:rStyle w:val="Heading2Char1"/>
          <w:b/>
          <w:lang w:eastAsia="zh-CN"/>
        </w:rPr>
        <w:tab/>
      </w:r>
      <w:r w:rsidR="002C5B69" w:rsidRPr="002F1B70">
        <w:rPr>
          <w:rFonts w:hint="eastAsia"/>
          <w:lang w:eastAsia="zh-CN"/>
        </w:rPr>
        <w:t>第</w:t>
      </w:r>
      <w:r w:rsidR="002C5B69" w:rsidRPr="002F1B70">
        <w:rPr>
          <w:lang w:val="en-GB" w:eastAsia="zh-CN"/>
        </w:rPr>
        <w:t>1/9</w:t>
      </w:r>
      <w:r w:rsidR="002C5B69" w:rsidRPr="002F1B70">
        <w:rPr>
          <w:rFonts w:hint="eastAsia"/>
          <w:lang w:eastAsia="zh-CN"/>
        </w:rPr>
        <w:t>号</w:t>
      </w:r>
      <w:r w:rsidR="002C5B69" w:rsidRPr="002F1B70">
        <w:rPr>
          <w:lang w:eastAsia="zh-CN"/>
        </w:rPr>
        <w:t>课题</w:t>
      </w:r>
      <w:r w:rsidR="002C5B69" w:rsidRPr="002F1B70">
        <w:rPr>
          <w:rFonts w:hint="eastAsia"/>
          <w:lang w:val="en-GB" w:eastAsia="zh-CN"/>
        </w:rPr>
        <w:t xml:space="preserve"> </w:t>
      </w:r>
      <w:r w:rsidR="002C5B69" w:rsidRPr="002F1B70">
        <w:rPr>
          <w:lang w:val="en-GB" w:eastAsia="zh-CN"/>
        </w:rPr>
        <w:t xml:space="preserve">– </w:t>
      </w:r>
      <w:r w:rsidR="006659EC" w:rsidRPr="002F1B70">
        <w:rPr>
          <w:lang w:eastAsia="zh-CN"/>
        </w:rPr>
        <w:t>在</w:t>
      </w:r>
      <w:r w:rsidR="006659EC" w:rsidRPr="002F1B70">
        <w:rPr>
          <w:rFonts w:hint="eastAsia"/>
          <w:lang w:eastAsia="zh-CN"/>
        </w:rPr>
        <w:t>馈送</w:t>
      </w:r>
      <w:r w:rsidR="006659EC" w:rsidRPr="002F1B70">
        <w:rPr>
          <w:lang w:eastAsia="zh-CN"/>
        </w:rPr>
        <w:t>、一次分配和二次分配中所使用的电视和声音节目信号的传输和传播控制</w:t>
      </w:r>
      <w:bookmarkEnd w:id="23"/>
      <w:bookmarkEnd w:id="24"/>
      <w:bookmarkEnd w:id="25"/>
      <w:bookmarkEnd w:id="26"/>
    </w:p>
    <w:p w14:paraId="37A624E9" w14:textId="77777777" w:rsidR="002C5B69" w:rsidRPr="002F1B70" w:rsidRDefault="002C5B69" w:rsidP="002C5B69">
      <w:pPr>
        <w:rPr>
          <w:szCs w:val="24"/>
          <w:lang w:eastAsia="zh-CN"/>
        </w:rPr>
      </w:pPr>
      <w:bookmarkStart w:id="27" w:name="_Toc343528260"/>
      <w:r w:rsidRPr="002F1B70">
        <w:rPr>
          <w:rFonts w:hint="eastAsia"/>
          <w:szCs w:val="24"/>
          <w:lang w:eastAsia="zh-CN"/>
        </w:rPr>
        <w:t>（第</w:t>
      </w:r>
      <w:r w:rsidRPr="002F1B70">
        <w:rPr>
          <w:szCs w:val="24"/>
          <w:lang w:eastAsia="zh-CN"/>
        </w:rPr>
        <w:t>1/9</w:t>
      </w:r>
      <w:r w:rsidRPr="002F1B70">
        <w:rPr>
          <w:rFonts w:hint="eastAsia"/>
          <w:szCs w:val="24"/>
          <w:lang w:eastAsia="zh-CN"/>
        </w:rPr>
        <w:t>号课题的继续）</w:t>
      </w:r>
    </w:p>
    <w:p w14:paraId="447B145D" w14:textId="4EE8ECD5" w:rsidR="00032F58" w:rsidRPr="002F1B70" w:rsidRDefault="0051372A" w:rsidP="0051372A">
      <w:pPr>
        <w:pStyle w:val="Heading3"/>
        <w:rPr>
          <w:rFonts w:eastAsia="Calibri" w:cs="Arial"/>
          <w:szCs w:val="26"/>
          <w:lang w:val="en-GB" w:eastAsia="ja-JP"/>
        </w:rPr>
      </w:pPr>
      <w:bookmarkStart w:id="28" w:name="_Toc64622135"/>
      <w:bookmarkEnd w:id="27"/>
      <w:r w:rsidRPr="002F1B70">
        <w:rPr>
          <w:rFonts w:hint="eastAsia"/>
          <w:lang w:eastAsia="zh-CN"/>
        </w:rPr>
        <w:t>A</w:t>
      </w:r>
      <w:r w:rsidRPr="002F1B70">
        <w:rPr>
          <w:lang w:eastAsia="zh-CN"/>
        </w:rPr>
        <w:t>.1</w:t>
      </w:r>
      <w:r w:rsidRPr="002F1B70">
        <w:rPr>
          <w:lang w:eastAsia="zh-CN"/>
        </w:rPr>
        <w:tab/>
      </w:r>
      <w:r w:rsidR="002C5B69" w:rsidRPr="002F1B70">
        <w:rPr>
          <w:rFonts w:hint="eastAsia"/>
          <w:lang w:eastAsia="zh-CN"/>
        </w:rPr>
        <w:t>目的</w:t>
      </w:r>
      <w:bookmarkEnd w:id="28"/>
    </w:p>
    <w:p w14:paraId="40C91438" w14:textId="376229DC" w:rsidR="00032F58" w:rsidRPr="002F1B70" w:rsidRDefault="002C5B69" w:rsidP="0051372A">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lang w:val="en-GB" w:eastAsia="zh-CN"/>
        </w:rPr>
        <w:t>ITU-T</w:t>
      </w:r>
      <w:r w:rsidRPr="002F1B70">
        <w:rPr>
          <w:rFonts w:hAnsi="SimSun" w:cs="SimSun" w:hint="eastAsia"/>
          <w:lang w:val="en-GB" w:eastAsia="zh-CN"/>
        </w:rPr>
        <w:t>和</w:t>
      </w:r>
      <w:r w:rsidRPr="002F1B70">
        <w:rPr>
          <w:lang w:val="en-GB" w:eastAsia="zh-CN"/>
        </w:rPr>
        <w:t>ITU-R</w:t>
      </w:r>
      <w:r w:rsidRPr="002F1B70">
        <w:rPr>
          <w:rFonts w:hAnsi="SimSun" w:cs="SimSun" w:hint="eastAsia"/>
          <w:lang w:val="en-GB" w:eastAsia="zh-CN"/>
        </w:rPr>
        <w:t>正致力于研究数字电视和声音节目信号</w:t>
      </w:r>
      <w:r w:rsidR="00E565A9" w:rsidRPr="002F1B70">
        <w:rPr>
          <w:rFonts w:hAnsi="SimSun" w:cs="SimSun" w:hint="eastAsia"/>
          <w:lang w:val="en-GB" w:eastAsia="zh-CN"/>
        </w:rPr>
        <w:t>传输</w:t>
      </w:r>
      <w:r w:rsidRPr="002F1B70">
        <w:rPr>
          <w:rFonts w:hAnsi="SimSun" w:cs="SimSun" w:hint="eastAsia"/>
          <w:lang w:val="en-GB" w:eastAsia="zh-CN"/>
        </w:rPr>
        <w:t>的标准。</w:t>
      </w:r>
    </w:p>
    <w:p w14:paraId="7D19796A" w14:textId="41D7B45D" w:rsidR="00032F58" w:rsidRPr="002F1B70" w:rsidRDefault="00E565A9" w:rsidP="0051372A">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hAnsi="SimSun" w:cs="SimSun" w:hint="eastAsia"/>
          <w:lang w:val="en-GB" w:eastAsia="zh-CN"/>
        </w:rPr>
        <w:t>诸如有线电视运营商、视频分配器和广播机构之类的电视分配运营商通常从不同的本地或远程源接收多个节目信号，并且它们在指定时间切换适当的信号以容纳本地广告、本地节目、紧急消息等。</w:t>
      </w:r>
    </w:p>
    <w:p w14:paraId="5553C5E0" w14:textId="74242B6B" w:rsidR="00032F58" w:rsidRPr="002F1B70" w:rsidRDefault="002C5B69" w:rsidP="0051372A">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hAnsi="SimSun" w:cs="SimSun" w:hint="eastAsia"/>
          <w:lang w:eastAsia="zh-CN"/>
        </w:rPr>
        <w:t>此类数字信号的比特率削减处理不仅被广泛用于演播室装置，还被用于地面或卫星发射器的直播及发射，其中发射包括用于馈送的发射和用于一、二次分配的发射：</w:t>
      </w:r>
    </w:p>
    <w:p w14:paraId="09DB11A6" w14:textId="03E2E443" w:rsidR="00032F58" w:rsidRPr="002F1B70" w:rsidRDefault="00032F58" w:rsidP="0051372A">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2C5B69" w:rsidRPr="002F1B70">
        <w:rPr>
          <w:rFonts w:hint="eastAsia"/>
          <w:lang w:val="en-GB" w:eastAsia="zh-CN"/>
        </w:rPr>
        <w:t>馈送</w:t>
      </w:r>
      <w:r w:rsidR="002C5B69" w:rsidRPr="002F1B70">
        <w:rPr>
          <w:rFonts w:eastAsia="Times New Roman"/>
          <w:lang w:val="en-US" w:eastAsia="zh-CN"/>
        </w:rPr>
        <w:t xml:space="preserve"> – </w:t>
      </w:r>
      <w:r w:rsidR="002C5B69" w:rsidRPr="002F1B70">
        <w:rPr>
          <w:rFonts w:hint="eastAsia"/>
          <w:lang w:val="en-US" w:eastAsia="zh-CN"/>
        </w:rPr>
        <w:t>将信号传送至生产中心，在那里进行生产后处理；</w:t>
      </w:r>
    </w:p>
    <w:p w14:paraId="3440B6AB" w14:textId="4FD20455" w:rsidR="00032F58" w:rsidRPr="002F1B70" w:rsidRDefault="00032F58" w:rsidP="0051372A">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2C5B69" w:rsidRPr="002F1B70">
        <w:rPr>
          <w:rFonts w:hint="eastAsia"/>
          <w:lang w:eastAsia="zh-CN"/>
        </w:rPr>
        <w:t>一</w:t>
      </w:r>
      <w:r w:rsidR="002C5B69" w:rsidRPr="002F1B70">
        <w:rPr>
          <w:rFonts w:hint="eastAsia"/>
          <w:lang w:val="en-US" w:eastAsia="zh-CN"/>
        </w:rPr>
        <w:t>次分配</w:t>
      </w:r>
      <w:r w:rsidR="002C5B69" w:rsidRPr="002F1B70">
        <w:rPr>
          <w:lang w:val="en-US" w:eastAsia="zh-CN"/>
        </w:rPr>
        <w:t xml:space="preserve"> – </w:t>
      </w:r>
      <w:r w:rsidR="002C5B69" w:rsidRPr="002F1B70">
        <w:rPr>
          <w:rFonts w:hint="eastAsia"/>
          <w:lang w:val="en-US" w:eastAsia="zh-CN"/>
        </w:rPr>
        <w:t>使用一个传输信道向一个或几个目标点传输音频和</w:t>
      </w:r>
      <w:r w:rsidR="002C5B69" w:rsidRPr="002F1B70">
        <w:rPr>
          <w:lang w:val="en-US" w:eastAsia="zh-CN"/>
        </w:rPr>
        <w:t>/</w:t>
      </w:r>
      <w:r w:rsidR="002C5B69" w:rsidRPr="002F1B70">
        <w:rPr>
          <w:rFonts w:hint="eastAsia"/>
          <w:lang w:val="en-US" w:eastAsia="zh-CN"/>
        </w:rPr>
        <w:t>或视频信息，接收后不进行进</w:t>
      </w:r>
      <w:r w:rsidR="002C5B69" w:rsidRPr="002F1B70">
        <w:rPr>
          <w:lang w:val="en-US" w:eastAsia="zh-CN"/>
        </w:rPr>
        <w:t>–</w:t>
      </w:r>
      <w:r w:rsidR="002C5B69" w:rsidRPr="002F1B70">
        <w:rPr>
          <w:rFonts w:hint="eastAsia"/>
          <w:lang w:val="en-US" w:eastAsia="zh-CN"/>
        </w:rPr>
        <w:t>步处理（如从连续性演播室到发射机网络）；</w:t>
      </w:r>
    </w:p>
    <w:p w14:paraId="31AC7BCA" w14:textId="776E4709" w:rsidR="00032F58" w:rsidRPr="002F1B70" w:rsidRDefault="00032F58" w:rsidP="0051372A">
      <w:pPr>
        <w:pStyle w:val="enumlev10"/>
        <w:rPr>
          <w:lang w:val="en-GB" w:eastAsia="zh-CN"/>
        </w:rPr>
      </w:pPr>
      <w:r w:rsidRPr="002F1B70">
        <w:rPr>
          <w:lang w:val="en-GB" w:eastAsia="zh-CN"/>
        </w:rPr>
        <w:t>–</w:t>
      </w:r>
      <w:r w:rsidRPr="002F1B70">
        <w:rPr>
          <w:lang w:val="en-GB" w:eastAsia="zh-CN"/>
        </w:rPr>
        <w:tab/>
      </w:r>
      <w:r w:rsidR="002C5B69" w:rsidRPr="002F1B70">
        <w:rPr>
          <w:rFonts w:ascii="SimSun" w:hAnsi="SimSun" w:cs="SimSun" w:hint="eastAsia"/>
          <w:lang w:val="en-US" w:eastAsia="zh-CN"/>
        </w:rPr>
        <w:t>二次分配</w:t>
      </w:r>
      <w:r w:rsidR="002C5B69" w:rsidRPr="002F1B70">
        <w:rPr>
          <w:lang w:val="en-US" w:eastAsia="zh-CN"/>
        </w:rPr>
        <w:t xml:space="preserve"> – </w:t>
      </w:r>
      <w:r w:rsidR="00E565A9" w:rsidRPr="002F1B70">
        <w:rPr>
          <w:rFonts w:hint="eastAsia"/>
          <w:lang w:val="en-GB" w:eastAsia="zh-CN"/>
        </w:rPr>
        <w:t>使用传输渠道向广大观众分发节目（通过空中广播或通过有线电视，包括例如通过广播转发器、通过卫星主天线电视（</w:t>
      </w:r>
      <w:r w:rsidR="00E565A9" w:rsidRPr="002F1B70">
        <w:rPr>
          <w:rFonts w:hint="eastAsia"/>
          <w:lang w:val="en-GB" w:eastAsia="zh-CN"/>
        </w:rPr>
        <w:t>SMATV</w:t>
      </w:r>
      <w:r w:rsidR="00E565A9" w:rsidRPr="002F1B70">
        <w:rPr>
          <w:rFonts w:hint="eastAsia"/>
          <w:lang w:val="en-GB" w:eastAsia="zh-CN"/>
        </w:rPr>
        <w:t>）和通过基于社区的网络（例如，公共天线电视（</w:t>
      </w:r>
      <w:r w:rsidR="00E565A9" w:rsidRPr="002F1B70">
        <w:rPr>
          <w:rFonts w:hint="eastAsia"/>
          <w:lang w:val="en-GB" w:eastAsia="zh-CN"/>
        </w:rPr>
        <w:t>CATV</w:t>
      </w:r>
      <w:r w:rsidR="00E565A9" w:rsidRPr="002F1B70">
        <w:rPr>
          <w:rFonts w:hint="eastAsia"/>
          <w:lang w:val="en-GB" w:eastAsia="zh-CN"/>
        </w:rPr>
        <w:t>））的转发</w:t>
      </w:r>
      <w:r w:rsidR="002C5B69" w:rsidRPr="002F1B70">
        <w:rPr>
          <w:rFonts w:ascii="SimSun" w:hAnsi="SimSun" w:cs="SimSun" w:hint="eastAsia"/>
          <w:lang w:val="en-US" w:eastAsia="zh-CN"/>
        </w:rPr>
        <w:t>。</w:t>
      </w:r>
    </w:p>
    <w:p w14:paraId="4115BAAA" w14:textId="0A467AC6" w:rsidR="00032F58" w:rsidRPr="002F1B70" w:rsidRDefault="00E565A9" w:rsidP="0051372A">
      <w:pPr>
        <w:pStyle w:val="Note"/>
        <w:rPr>
          <w:lang w:val="en-GB" w:eastAsia="zh-CN"/>
        </w:rPr>
      </w:pPr>
      <w:r w:rsidRPr="002F1B70">
        <w:rPr>
          <w:rFonts w:hint="eastAsia"/>
          <w:lang w:val="en-GB" w:eastAsia="zh-CN"/>
        </w:rPr>
        <w:t>注</w:t>
      </w:r>
      <w:r w:rsidRPr="002F1B70">
        <w:rPr>
          <w:rFonts w:hint="eastAsia"/>
          <w:lang w:val="en-GB" w:eastAsia="zh-CN"/>
        </w:rPr>
        <w:t>1</w:t>
      </w:r>
      <w:r w:rsidRPr="002F1B70">
        <w:rPr>
          <w:rFonts w:hint="eastAsia"/>
          <w:lang w:val="en-GB" w:eastAsia="zh-CN"/>
        </w:rPr>
        <w:t>–“公共天线电视”和“有线电视”通常用</w:t>
      </w:r>
      <w:r w:rsidRPr="002F1B70">
        <w:rPr>
          <w:rFonts w:hint="eastAsia"/>
          <w:lang w:val="en-GB" w:eastAsia="zh-CN"/>
        </w:rPr>
        <w:t>CATV</w:t>
      </w:r>
      <w:r w:rsidRPr="002F1B70">
        <w:rPr>
          <w:rFonts w:hint="eastAsia"/>
          <w:lang w:val="en-GB" w:eastAsia="zh-CN"/>
        </w:rPr>
        <w:t>表示。</w:t>
      </w:r>
    </w:p>
    <w:p w14:paraId="29EA37F0" w14:textId="77777777" w:rsidR="00B96935" w:rsidRPr="002F1B70" w:rsidRDefault="00B96935" w:rsidP="00B96935">
      <w:pPr>
        <w:ind w:firstLineChars="200" w:firstLine="480"/>
        <w:rPr>
          <w:lang w:eastAsia="zh-CN"/>
        </w:rPr>
      </w:pPr>
      <w:bookmarkStart w:id="29" w:name="lt_pId082"/>
      <w:r w:rsidRPr="002F1B70">
        <w:rPr>
          <w:rFonts w:hint="eastAsia"/>
          <w:lang w:eastAsia="zh-CN"/>
        </w:rPr>
        <w:t>研究节目传播控制的操作要求亦相当重要，它包括在有线电视前端内容播发功能上，对压缩节目比特流进行复用和切换并插入不同的节目流。应</w:t>
      </w:r>
      <w:r w:rsidRPr="002F1B70">
        <w:rPr>
          <w:lang w:eastAsia="zh-CN"/>
        </w:rPr>
        <w:t>找到</w:t>
      </w:r>
      <w:r w:rsidRPr="002F1B70">
        <w:rPr>
          <w:rFonts w:hint="eastAsia"/>
          <w:lang w:eastAsia="zh-CN"/>
        </w:rPr>
        <w:t>经济效益好且操作效率高的解决方案来满足这些要求。</w:t>
      </w:r>
    </w:p>
    <w:bookmarkEnd w:id="29"/>
    <w:p w14:paraId="14F0972B" w14:textId="1F85E6F9" w:rsidR="00032F58" w:rsidRPr="002F1B70" w:rsidRDefault="00B96935" w:rsidP="00B96935">
      <w:pPr>
        <w:ind w:firstLineChars="200" w:firstLine="480"/>
        <w:rPr>
          <w:lang w:val="en-GB" w:eastAsia="zh-CN"/>
        </w:rPr>
      </w:pPr>
      <w:r w:rsidRPr="002F1B70">
        <w:rPr>
          <w:rFonts w:hint="eastAsia"/>
          <w:lang w:val="en-GB" w:eastAsia="zh-CN"/>
        </w:rPr>
        <w:t>为促进各种节目的国际交流并使设备的设计更为合理，宜应继续研究第</w:t>
      </w:r>
      <w:r w:rsidR="00E565A9" w:rsidRPr="002F1B70">
        <w:rPr>
          <w:rFonts w:hint="eastAsia"/>
          <w:lang w:val="en-GB" w:eastAsia="zh-CN"/>
        </w:rPr>
        <w:t>1</w:t>
      </w:r>
      <w:r w:rsidR="00E565A9" w:rsidRPr="002F1B70">
        <w:rPr>
          <w:lang w:val="en-GB" w:eastAsia="zh-CN"/>
        </w:rPr>
        <w:t>6</w:t>
      </w:r>
      <w:r w:rsidRPr="002F1B70">
        <w:rPr>
          <w:rFonts w:hint="eastAsia"/>
          <w:lang w:val="en-GB" w:eastAsia="zh-CN"/>
        </w:rPr>
        <w:t>研究组</w:t>
      </w:r>
      <w:r w:rsidR="00E565A9" w:rsidRPr="002F1B70">
        <w:rPr>
          <w:rFonts w:hint="eastAsia"/>
          <w:lang w:val="en-GB" w:eastAsia="zh-CN"/>
        </w:rPr>
        <w:t>等其他标准化机构界定的用于此类信号的数字信源编码的方法。</w:t>
      </w:r>
    </w:p>
    <w:p w14:paraId="36D86D7E" w14:textId="77777777" w:rsidR="00B96935" w:rsidRPr="002F1B70" w:rsidRDefault="00B96935" w:rsidP="00B96935">
      <w:pPr>
        <w:ind w:firstLineChars="200" w:firstLine="480"/>
        <w:rPr>
          <w:lang w:val="en-US" w:eastAsia="zh-CN"/>
        </w:rPr>
      </w:pPr>
      <w:r w:rsidRPr="002F1B70">
        <w:rPr>
          <w:rFonts w:hAnsi="SimSun" w:cs="SimSun" w:hint="eastAsia"/>
          <w:lang w:eastAsia="zh-CN"/>
        </w:rPr>
        <w:t>真正的挑战是在确定各项应用的优选发射方法时，在相互作用的各因素间寻找一个平衡的折衷点。例如，必须在下述因素中寻找折衷点：</w:t>
      </w:r>
    </w:p>
    <w:p w14:paraId="27ED4661" w14:textId="77777777" w:rsidR="00B96935" w:rsidRPr="002F1B70" w:rsidRDefault="00B96935" w:rsidP="00125C4A">
      <w:pPr>
        <w:pStyle w:val="enumlev10"/>
        <w:rPr>
          <w:lang w:eastAsia="zh-CN"/>
        </w:rPr>
      </w:pPr>
      <w:r w:rsidRPr="002F1B70">
        <w:rPr>
          <w:lang w:eastAsia="zh-CN"/>
        </w:rPr>
        <w:t>–</w:t>
      </w:r>
      <w:r w:rsidRPr="002F1B70">
        <w:rPr>
          <w:rFonts w:hint="eastAsia"/>
          <w:lang w:eastAsia="zh-CN"/>
        </w:rPr>
        <w:tab/>
      </w:r>
      <w:r w:rsidRPr="002F1B70">
        <w:rPr>
          <w:rFonts w:hint="eastAsia"/>
          <w:lang w:eastAsia="zh-CN"/>
        </w:rPr>
        <w:t>业务所需的可用性；</w:t>
      </w:r>
    </w:p>
    <w:p w14:paraId="54B1B547" w14:textId="77777777" w:rsidR="00B96935" w:rsidRPr="002F1B70" w:rsidRDefault="00B96935" w:rsidP="00125C4A">
      <w:pPr>
        <w:pStyle w:val="enumlev10"/>
        <w:rPr>
          <w:lang w:eastAsia="zh-CN"/>
        </w:rPr>
      </w:pPr>
      <w:r w:rsidRPr="002F1B70">
        <w:rPr>
          <w:lang w:eastAsia="zh-CN"/>
        </w:rPr>
        <w:t>–</w:t>
      </w:r>
      <w:r w:rsidRPr="002F1B70">
        <w:rPr>
          <w:rFonts w:hint="eastAsia"/>
          <w:lang w:eastAsia="zh-CN"/>
        </w:rPr>
        <w:tab/>
      </w:r>
      <w:r w:rsidRPr="002F1B70">
        <w:rPr>
          <w:rFonts w:hint="eastAsia"/>
          <w:lang w:eastAsia="zh-CN"/>
        </w:rPr>
        <w:t>为用户传送的图像和声音要达到的质量；</w:t>
      </w:r>
    </w:p>
    <w:p w14:paraId="40844DEB" w14:textId="77777777" w:rsidR="00B96935" w:rsidRPr="002F1B70" w:rsidRDefault="00B96935" w:rsidP="00125C4A">
      <w:pPr>
        <w:pStyle w:val="enumlev10"/>
        <w:rPr>
          <w:lang w:eastAsia="zh-CN"/>
        </w:rPr>
      </w:pPr>
      <w:r w:rsidRPr="002F1B70">
        <w:rPr>
          <w:lang w:eastAsia="zh-CN"/>
        </w:rPr>
        <w:t>–</w:t>
      </w:r>
      <w:r w:rsidRPr="002F1B70">
        <w:rPr>
          <w:rFonts w:hint="eastAsia"/>
          <w:lang w:eastAsia="zh-CN"/>
        </w:rPr>
        <w:tab/>
      </w:r>
      <w:r w:rsidRPr="002F1B70">
        <w:rPr>
          <w:rFonts w:hint="eastAsia"/>
          <w:lang w:eastAsia="zh-CN"/>
        </w:rPr>
        <w:t>发射链内信号的总等待时间；</w:t>
      </w:r>
    </w:p>
    <w:p w14:paraId="727DBA83" w14:textId="77777777" w:rsidR="00B96935" w:rsidRPr="002F1B70" w:rsidRDefault="00B96935" w:rsidP="00125C4A">
      <w:pPr>
        <w:pStyle w:val="enumlev10"/>
        <w:rPr>
          <w:lang w:eastAsia="zh-CN"/>
        </w:rPr>
      </w:pPr>
      <w:r w:rsidRPr="002F1B70">
        <w:rPr>
          <w:lang w:eastAsia="zh-CN"/>
        </w:rPr>
        <w:t>–</w:t>
      </w:r>
      <w:r w:rsidRPr="002F1B70">
        <w:rPr>
          <w:lang w:eastAsia="zh-CN"/>
        </w:rPr>
        <w:tab/>
      </w:r>
      <w:r w:rsidRPr="002F1B70">
        <w:rPr>
          <w:rFonts w:hint="eastAsia"/>
          <w:lang w:eastAsia="zh-CN"/>
        </w:rPr>
        <w:t>推荐的比特率削减方法及其特性；</w:t>
      </w:r>
    </w:p>
    <w:p w14:paraId="34BCC60C" w14:textId="39B5B729" w:rsidR="00032F58" w:rsidRPr="002F1B70" w:rsidRDefault="00B96935" w:rsidP="00E54843">
      <w:pPr>
        <w:pStyle w:val="enumlev10"/>
        <w:rPr>
          <w:lang w:eastAsia="zh-CN"/>
        </w:rPr>
      </w:pPr>
      <w:r w:rsidRPr="002F1B70">
        <w:rPr>
          <w:lang w:eastAsia="zh-CN"/>
        </w:rPr>
        <w:t>–</w:t>
      </w:r>
      <w:r w:rsidRPr="002F1B70">
        <w:rPr>
          <w:lang w:eastAsia="zh-CN"/>
        </w:rPr>
        <w:tab/>
      </w:r>
      <w:r w:rsidRPr="002F1B70">
        <w:rPr>
          <w:rFonts w:hint="eastAsia"/>
          <w:lang w:eastAsia="zh-CN"/>
        </w:rPr>
        <w:t>提供该业务频道所需的比特率。</w:t>
      </w:r>
    </w:p>
    <w:p w14:paraId="545BD976" w14:textId="77777777" w:rsidR="007F1B91" w:rsidRPr="002F1B70" w:rsidRDefault="007F1B91" w:rsidP="007F1B91">
      <w:pPr>
        <w:ind w:firstLineChars="200" w:firstLine="480"/>
        <w:rPr>
          <w:lang w:eastAsia="zh-CN"/>
        </w:rPr>
      </w:pPr>
      <w:bookmarkStart w:id="30" w:name="lt_pId096"/>
      <w:r w:rsidRPr="002F1B70">
        <w:rPr>
          <w:rFonts w:hint="eastAsia"/>
          <w:lang w:eastAsia="zh-CN"/>
        </w:rPr>
        <w:t>复用、切换和</w:t>
      </w:r>
      <w:r w:rsidRPr="002F1B70">
        <w:rPr>
          <w:rFonts w:hint="eastAsia"/>
          <w:lang w:eastAsia="zh-CN"/>
        </w:rPr>
        <w:t>/</w:t>
      </w:r>
      <w:r w:rsidRPr="002F1B70">
        <w:rPr>
          <w:rFonts w:hint="eastAsia"/>
          <w:lang w:eastAsia="zh-CN"/>
        </w:rPr>
        <w:t>或插入</w:t>
      </w:r>
      <w:proofErr w:type="gramStart"/>
      <w:r w:rsidRPr="002F1B70">
        <w:rPr>
          <w:rFonts w:hint="eastAsia"/>
          <w:lang w:eastAsia="zh-CN"/>
        </w:rPr>
        <w:t>等传传播制</w:t>
      </w:r>
      <w:proofErr w:type="gramEnd"/>
      <w:r w:rsidRPr="002F1B70">
        <w:rPr>
          <w:rFonts w:hint="eastAsia"/>
          <w:lang w:eastAsia="zh-CN"/>
        </w:rPr>
        <w:t>应满足以下要求：</w:t>
      </w:r>
    </w:p>
    <w:bookmarkEnd w:id="30"/>
    <w:p w14:paraId="51765CD6" w14:textId="77777777" w:rsidR="007F1B91" w:rsidRPr="002F1B70" w:rsidRDefault="007F1B91" w:rsidP="007F1B91">
      <w:pPr>
        <w:pStyle w:val="enumlev10"/>
        <w:rPr>
          <w:lang w:val="en-GB" w:eastAsia="zh-CN"/>
        </w:rPr>
      </w:pPr>
      <w:r w:rsidRPr="002F1B70">
        <w:rPr>
          <w:lang w:eastAsia="zh-CN"/>
        </w:rPr>
        <w:t>–</w:t>
      </w:r>
      <w:r w:rsidRPr="002F1B70">
        <w:rPr>
          <w:lang w:eastAsia="zh-CN"/>
        </w:rPr>
        <w:tab/>
      </w:r>
      <w:r w:rsidRPr="002F1B70">
        <w:rPr>
          <w:rFonts w:hint="eastAsia"/>
          <w:lang w:eastAsia="zh-CN"/>
        </w:rPr>
        <w:t>不会对家庭解码器造成破坏性干扰；</w:t>
      </w:r>
    </w:p>
    <w:p w14:paraId="67F06176" w14:textId="3BD08CF7" w:rsidR="00032F58" w:rsidRPr="002F1B70" w:rsidRDefault="007F1B91" w:rsidP="00E54843">
      <w:pPr>
        <w:ind w:firstLineChars="200" w:firstLine="480"/>
        <w:rPr>
          <w:rFonts w:eastAsia="Calibri"/>
          <w:szCs w:val="24"/>
          <w:lang w:val="en-GB" w:eastAsia="ja-JP"/>
        </w:rPr>
      </w:pPr>
      <w:r w:rsidRPr="002F1B70">
        <w:rPr>
          <w:rFonts w:hint="eastAsia"/>
          <w:lang w:eastAsia="zh-CN"/>
        </w:rPr>
        <w:t>此外</w:t>
      </w:r>
      <w:r w:rsidRPr="002F1B70">
        <w:rPr>
          <w:rFonts w:hint="eastAsia"/>
          <w:lang w:val="en-GB" w:eastAsia="zh-CN"/>
        </w:rPr>
        <w:t>，</w:t>
      </w:r>
      <w:proofErr w:type="gramStart"/>
      <w:r w:rsidRPr="002F1B70">
        <w:rPr>
          <w:rFonts w:hint="eastAsia"/>
          <w:lang w:eastAsia="zh-CN"/>
        </w:rPr>
        <w:t>即使各种比特流出现</w:t>
      </w:r>
      <w:proofErr w:type="gramEnd"/>
      <w:r w:rsidRPr="002F1B70">
        <w:rPr>
          <w:rFonts w:hint="eastAsia"/>
          <w:lang w:eastAsia="zh-CN"/>
        </w:rPr>
        <w:t>以下情况</w:t>
      </w:r>
      <w:r w:rsidRPr="002F1B70">
        <w:rPr>
          <w:rFonts w:hint="eastAsia"/>
          <w:lang w:val="en-GB" w:eastAsia="zh-CN"/>
        </w:rPr>
        <w:t>，</w:t>
      </w:r>
      <w:r w:rsidRPr="002F1B70">
        <w:rPr>
          <w:rFonts w:hint="eastAsia"/>
          <w:lang w:eastAsia="zh-CN"/>
        </w:rPr>
        <w:t>这些解决方案还可满足上述要求</w:t>
      </w:r>
      <w:r w:rsidRPr="002F1B70">
        <w:rPr>
          <w:rFonts w:hint="eastAsia"/>
          <w:lang w:val="en-GB" w:eastAsia="zh-CN"/>
        </w:rPr>
        <w:t>：</w:t>
      </w:r>
    </w:p>
    <w:p w14:paraId="63817A64" w14:textId="77777777" w:rsidR="007F1B91" w:rsidRPr="002F1B70" w:rsidRDefault="007F1B91" w:rsidP="007F1B91">
      <w:pPr>
        <w:overflowPunct/>
        <w:autoSpaceDE/>
        <w:autoSpaceDN/>
        <w:adjustRightInd/>
        <w:spacing w:before="80"/>
        <w:ind w:left="794" w:hanging="794"/>
        <w:textAlignment w:val="auto"/>
        <w:rPr>
          <w:rFonts w:asciiTheme="minorHAnsi" w:hAnsiTheme="minorHAnsi"/>
          <w:lang w:val="en-GB" w:eastAsia="zh-CN"/>
        </w:rPr>
      </w:pPr>
      <w:r w:rsidRPr="002F1B70">
        <w:rPr>
          <w:rFonts w:asciiTheme="minorHAnsi" w:hAnsiTheme="minorHAnsi"/>
          <w:lang w:val="en-GB" w:eastAsia="zh-CN"/>
        </w:rPr>
        <w:t>–</w:t>
      </w:r>
      <w:r w:rsidRPr="002F1B70">
        <w:rPr>
          <w:rFonts w:asciiTheme="minorHAnsi" w:hAnsiTheme="minorHAnsi" w:hint="eastAsia"/>
          <w:lang w:val="en-GB" w:eastAsia="zh-CN"/>
        </w:rPr>
        <w:tab/>
      </w:r>
      <w:r w:rsidRPr="002F1B70">
        <w:rPr>
          <w:rFonts w:asciiTheme="minorHAnsi" w:hAnsiTheme="minorHAnsi" w:hint="eastAsia"/>
          <w:lang w:val="en-GB" w:eastAsia="zh-CN"/>
        </w:rPr>
        <w:t>未达到相互同步；</w:t>
      </w:r>
    </w:p>
    <w:p w14:paraId="79413AF9" w14:textId="77777777" w:rsidR="007F1B91" w:rsidRPr="002F1B70" w:rsidRDefault="007F1B91" w:rsidP="007F1B91">
      <w:pPr>
        <w:overflowPunct/>
        <w:autoSpaceDE/>
        <w:autoSpaceDN/>
        <w:adjustRightInd/>
        <w:spacing w:before="80"/>
        <w:ind w:left="794" w:hanging="794"/>
        <w:textAlignment w:val="auto"/>
        <w:rPr>
          <w:rFonts w:asciiTheme="minorHAnsi" w:hAnsiTheme="minorHAnsi"/>
          <w:lang w:val="en-GB" w:eastAsia="zh-CN"/>
        </w:rPr>
      </w:pPr>
      <w:r w:rsidRPr="002F1B70">
        <w:rPr>
          <w:rFonts w:asciiTheme="minorHAnsi" w:hAnsiTheme="minorHAnsi"/>
          <w:lang w:val="en-GB" w:eastAsia="zh-CN"/>
        </w:rPr>
        <w:t>–</w:t>
      </w:r>
      <w:r w:rsidRPr="002F1B70">
        <w:rPr>
          <w:rFonts w:asciiTheme="minorHAnsi" w:hAnsiTheme="minorHAnsi" w:hint="eastAsia"/>
          <w:lang w:val="en-GB" w:eastAsia="zh-CN"/>
        </w:rPr>
        <w:tab/>
      </w:r>
      <w:r w:rsidRPr="002F1B70">
        <w:rPr>
          <w:rFonts w:asciiTheme="minorHAnsi" w:hAnsiTheme="minorHAnsi" w:hint="eastAsia"/>
          <w:lang w:val="en-GB" w:eastAsia="zh-CN"/>
        </w:rPr>
        <w:t>使用不同的码</w:t>
      </w:r>
      <w:r w:rsidRPr="002F1B70">
        <w:rPr>
          <w:rFonts w:asciiTheme="minorHAnsi" w:hAnsiTheme="minorHAnsi"/>
          <w:lang w:val="en-GB" w:eastAsia="zh-CN"/>
        </w:rPr>
        <w:t>率</w:t>
      </w:r>
      <w:r w:rsidRPr="002F1B70">
        <w:rPr>
          <w:rFonts w:asciiTheme="minorHAnsi" w:hAnsiTheme="minorHAnsi" w:hint="eastAsia"/>
          <w:lang w:val="en-GB" w:eastAsia="zh-CN"/>
        </w:rPr>
        <w:t>和解析度；</w:t>
      </w:r>
    </w:p>
    <w:p w14:paraId="56804AD5" w14:textId="77777777" w:rsidR="007F1B91" w:rsidRPr="002F1B70" w:rsidRDefault="007F1B91" w:rsidP="007F1B91">
      <w:pPr>
        <w:overflowPunct/>
        <w:autoSpaceDE/>
        <w:autoSpaceDN/>
        <w:adjustRightInd/>
        <w:spacing w:before="80"/>
        <w:ind w:left="794" w:hanging="794"/>
        <w:textAlignment w:val="auto"/>
        <w:rPr>
          <w:rFonts w:asciiTheme="minorHAnsi" w:hAnsiTheme="minorHAnsi"/>
          <w:lang w:val="en-GB" w:eastAsia="zh-CN"/>
        </w:rPr>
      </w:pPr>
      <w:r w:rsidRPr="002F1B70">
        <w:rPr>
          <w:rFonts w:asciiTheme="minorHAnsi" w:hAnsiTheme="minorHAnsi"/>
          <w:lang w:val="en-GB" w:eastAsia="zh-CN"/>
        </w:rPr>
        <w:t>–</w:t>
      </w:r>
      <w:r w:rsidRPr="002F1B70">
        <w:rPr>
          <w:rFonts w:asciiTheme="minorHAnsi" w:hAnsiTheme="minorHAnsi" w:hint="eastAsia"/>
          <w:lang w:val="en-GB" w:eastAsia="zh-CN"/>
        </w:rPr>
        <w:tab/>
      </w:r>
      <w:r w:rsidRPr="002F1B70">
        <w:rPr>
          <w:rFonts w:asciiTheme="minorHAnsi" w:hAnsiTheme="minorHAnsi" w:hint="eastAsia"/>
          <w:lang w:val="en-GB" w:eastAsia="zh-CN"/>
        </w:rPr>
        <w:t>符合不同的图像格式和规范；</w:t>
      </w:r>
    </w:p>
    <w:p w14:paraId="12C3A845" w14:textId="77777777" w:rsidR="007F1B91" w:rsidRPr="002F1B70" w:rsidRDefault="007F1B91" w:rsidP="007F1B91">
      <w:pPr>
        <w:overflowPunct/>
        <w:autoSpaceDE/>
        <w:autoSpaceDN/>
        <w:adjustRightInd/>
        <w:spacing w:before="80"/>
        <w:ind w:left="794" w:hanging="794"/>
        <w:textAlignment w:val="auto"/>
        <w:rPr>
          <w:rFonts w:asciiTheme="minorHAnsi" w:hAnsiTheme="minorHAnsi"/>
          <w:lang w:val="en-GB" w:eastAsia="zh-CN"/>
        </w:rPr>
      </w:pPr>
      <w:r w:rsidRPr="002F1B70">
        <w:rPr>
          <w:rFonts w:asciiTheme="minorHAnsi" w:hAnsiTheme="minorHAnsi"/>
          <w:lang w:val="en-GB" w:eastAsia="zh-CN"/>
        </w:rPr>
        <w:t>–</w:t>
      </w:r>
      <w:r w:rsidRPr="002F1B70">
        <w:rPr>
          <w:rFonts w:asciiTheme="minorHAnsi" w:hAnsiTheme="minorHAnsi" w:hint="eastAsia"/>
          <w:lang w:val="en-GB" w:eastAsia="zh-CN"/>
        </w:rPr>
        <w:tab/>
      </w:r>
      <w:r w:rsidRPr="002F1B70">
        <w:rPr>
          <w:rFonts w:asciiTheme="minorHAnsi" w:hAnsiTheme="minorHAnsi" w:hint="eastAsia"/>
          <w:lang w:val="en-GB" w:eastAsia="zh-CN"/>
        </w:rPr>
        <w:t>符合不同的压缩标准；</w:t>
      </w:r>
    </w:p>
    <w:p w14:paraId="771B1F34" w14:textId="77777777" w:rsidR="007F1B91" w:rsidRPr="002F1B70" w:rsidRDefault="007F1B91" w:rsidP="007F1B91">
      <w:pPr>
        <w:overflowPunct/>
        <w:autoSpaceDE/>
        <w:autoSpaceDN/>
        <w:adjustRightInd/>
        <w:spacing w:before="80"/>
        <w:ind w:left="794" w:hanging="794"/>
        <w:textAlignment w:val="auto"/>
        <w:rPr>
          <w:rFonts w:asciiTheme="minorHAnsi" w:hAnsiTheme="minorHAnsi"/>
          <w:lang w:val="en-GB" w:eastAsia="zh-CN"/>
        </w:rPr>
      </w:pPr>
      <w:r w:rsidRPr="002F1B70">
        <w:rPr>
          <w:rFonts w:asciiTheme="minorHAnsi" w:hAnsiTheme="minorHAnsi"/>
          <w:lang w:val="en-GB" w:eastAsia="zh-CN"/>
        </w:rPr>
        <w:lastRenderedPageBreak/>
        <w:t>–</w:t>
      </w:r>
      <w:r w:rsidRPr="002F1B70">
        <w:rPr>
          <w:rFonts w:asciiTheme="minorHAnsi" w:hAnsiTheme="minorHAnsi" w:hint="eastAsia"/>
          <w:lang w:val="en-GB" w:eastAsia="zh-CN"/>
        </w:rPr>
        <w:tab/>
      </w:r>
      <w:r w:rsidRPr="002F1B70">
        <w:rPr>
          <w:rFonts w:asciiTheme="minorHAnsi" w:hAnsiTheme="minorHAnsi" w:hint="eastAsia"/>
          <w:lang w:val="en-GB" w:eastAsia="zh-CN"/>
        </w:rPr>
        <w:t>封装在</w:t>
      </w:r>
      <w:r w:rsidRPr="002F1B70">
        <w:rPr>
          <w:rFonts w:asciiTheme="minorHAnsi" w:hAnsiTheme="minorHAnsi"/>
          <w:lang w:val="en-GB" w:eastAsia="zh-CN"/>
        </w:rPr>
        <w:t>TS</w:t>
      </w:r>
      <w:r w:rsidRPr="002F1B70">
        <w:rPr>
          <w:rFonts w:asciiTheme="minorHAnsi" w:hAnsiTheme="minorHAnsi" w:hint="eastAsia"/>
          <w:lang w:val="en-GB" w:eastAsia="zh-CN"/>
        </w:rPr>
        <w:t>、</w:t>
      </w:r>
      <w:r w:rsidRPr="002F1B70">
        <w:rPr>
          <w:rFonts w:asciiTheme="minorHAnsi" w:hAnsiTheme="minorHAnsi" w:hint="eastAsia"/>
          <w:lang w:val="en-GB" w:eastAsia="zh-CN"/>
        </w:rPr>
        <w:t>MMT</w:t>
      </w:r>
      <w:r w:rsidRPr="002F1B70">
        <w:rPr>
          <w:rFonts w:asciiTheme="minorHAnsi" w:hAnsiTheme="minorHAnsi" w:hint="eastAsia"/>
          <w:lang w:val="en-GB" w:eastAsia="zh-CN"/>
        </w:rPr>
        <w:t>或其它流格式中时；</w:t>
      </w:r>
    </w:p>
    <w:p w14:paraId="6688FA4F" w14:textId="77777777" w:rsidR="007F1B91" w:rsidRPr="002F1B70" w:rsidRDefault="007F1B91" w:rsidP="007F1B91">
      <w:pPr>
        <w:overflowPunct/>
        <w:autoSpaceDE/>
        <w:autoSpaceDN/>
        <w:adjustRightInd/>
        <w:spacing w:before="80"/>
        <w:ind w:left="794" w:hanging="794"/>
        <w:textAlignment w:val="auto"/>
        <w:rPr>
          <w:rFonts w:asciiTheme="minorHAnsi" w:hAnsiTheme="minorHAnsi"/>
          <w:lang w:val="en-GB" w:eastAsia="zh-CN"/>
        </w:rPr>
      </w:pPr>
      <w:r w:rsidRPr="002F1B70">
        <w:rPr>
          <w:rFonts w:asciiTheme="minorHAnsi" w:hAnsiTheme="minorHAnsi"/>
          <w:lang w:val="en-GB" w:eastAsia="zh-CN"/>
        </w:rPr>
        <w:t>–</w:t>
      </w:r>
      <w:r w:rsidRPr="002F1B70">
        <w:rPr>
          <w:rFonts w:asciiTheme="minorHAnsi" w:hAnsiTheme="minorHAnsi"/>
          <w:lang w:val="en-GB" w:eastAsia="zh-CN"/>
        </w:rPr>
        <w:tab/>
      </w:r>
      <w:r w:rsidRPr="002F1B70">
        <w:rPr>
          <w:rFonts w:asciiTheme="minorHAnsi" w:hAnsiTheme="minorHAnsi"/>
          <w:lang w:val="en-GB" w:eastAsia="zh-CN"/>
        </w:rPr>
        <w:t>复用</w:t>
      </w:r>
      <w:r w:rsidRPr="002F1B70">
        <w:rPr>
          <w:rFonts w:asciiTheme="minorHAnsi" w:hAnsiTheme="minorHAnsi" w:hint="eastAsia"/>
          <w:lang w:val="en-GB" w:eastAsia="zh-CN"/>
        </w:rPr>
        <w:t>（</w:t>
      </w:r>
      <w:r w:rsidRPr="002F1B70">
        <w:rPr>
          <w:rFonts w:asciiTheme="minorHAnsi" w:hAnsiTheme="minorHAnsi"/>
          <w:lang w:val="en-GB" w:eastAsia="zh-CN"/>
        </w:rPr>
        <w:t>仅适用于</w:t>
      </w:r>
      <w:r w:rsidRPr="002F1B70">
        <w:rPr>
          <w:rFonts w:asciiTheme="minorHAnsi" w:hAnsiTheme="minorHAnsi" w:hint="eastAsia"/>
          <w:lang w:val="en-GB" w:eastAsia="zh-CN"/>
        </w:rPr>
        <w:t>MMT</w:t>
      </w:r>
      <w:r w:rsidRPr="002F1B70">
        <w:rPr>
          <w:rFonts w:asciiTheme="minorHAnsi" w:hAnsiTheme="minorHAnsi" w:hint="eastAsia"/>
          <w:lang w:val="en-GB" w:eastAsia="zh-CN"/>
        </w:rPr>
        <w:t>）</w:t>
      </w:r>
      <w:r w:rsidRPr="002F1B70">
        <w:rPr>
          <w:rFonts w:asciiTheme="minorHAnsi" w:hAnsiTheme="minorHAnsi"/>
          <w:lang w:val="en-GB" w:eastAsia="zh-CN"/>
        </w:rPr>
        <w:t>后通过不同类型的网络</w:t>
      </w:r>
      <w:r w:rsidRPr="002F1B70">
        <w:rPr>
          <w:rFonts w:asciiTheme="minorHAnsi" w:hAnsiTheme="minorHAnsi" w:hint="eastAsia"/>
          <w:lang w:val="en-GB" w:eastAsia="zh-CN"/>
        </w:rPr>
        <w:t>传送。</w:t>
      </w:r>
    </w:p>
    <w:p w14:paraId="66FDB40F" w14:textId="77777777" w:rsidR="007F1B91" w:rsidRPr="002F1B70" w:rsidRDefault="007F1B91" w:rsidP="007F1B91">
      <w:pPr>
        <w:ind w:firstLineChars="200" w:firstLine="480"/>
        <w:rPr>
          <w:lang w:eastAsia="zh-CN"/>
        </w:rPr>
      </w:pPr>
      <w:r w:rsidRPr="002F1B70">
        <w:rPr>
          <w:lang w:eastAsia="zh-CN"/>
        </w:rPr>
        <w:t>此类研究不仅包括电视和声音节目信号，还研究通过</w:t>
      </w:r>
      <w:r w:rsidRPr="002F1B70">
        <w:rPr>
          <w:lang w:eastAsia="zh-CN"/>
        </w:rPr>
        <w:t>IP</w:t>
      </w:r>
      <w:r w:rsidRPr="002F1B70">
        <w:rPr>
          <w:lang w:eastAsia="zh-CN"/>
        </w:rPr>
        <w:t>等多种传输方式发送</w:t>
      </w:r>
      <w:r w:rsidRPr="002F1B70">
        <w:rPr>
          <w:lang w:eastAsia="zh-CN"/>
        </w:rPr>
        <w:t>UHDTV</w:t>
      </w:r>
      <w:r w:rsidRPr="002F1B70">
        <w:rPr>
          <w:lang w:eastAsia="zh-CN"/>
        </w:rPr>
        <w:t>、</w:t>
      </w:r>
      <w:r w:rsidRPr="002F1B70">
        <w:rPr>
          <w:lang w:eastAsia="zh-CN"/>
        </w:rPr>
        <w:t>HDR</w:t>
      </w:r>
      <w:r w:rsidRPr="002F1B70">
        <w:rPr>
          <w:lang w:eastAsia="zh-CN"/>
        </w:rPr>
        <w:t>、</w:t>
      </w:r>
      <w:r w:rsidRPr="002F1B70">
        <w:rPr>
          <w:lang w:eastAsia="zh-CN"/>
        </w:rPr>
        <w:t>3D</w:t>
      </w:r>
      <w:r w:rsidRPr="002F1B70">
        <w:rPr>
          <w:lang w:eastAsia="zh-CN"/>
        </w:rPr>
        <w:t>、多视角和任意视角类的新兴先进制式视频。</w:t>
      </w:r>
    </w:p>
    <w:p w14:paraId="1DC50998" w14:textId="4EC8F2DC" w:rsidR="00032F58" w:rsidRPr="002F1B70" w:rsidRDefault="007F1B91">
      <w:pPr>
        <w:rPr>
          <w:rFonts w:eastAsia="Times New Roman"/>
          <w:lang w:val="en-GB" w:eastAsia="zh-CN"/>
        </w:rPr>
      </w:pPr>
      <w:r w:rsidRPr="002F1B70">
        <w:rPr>
          <w:rFonts w:hint="eastAsia"/>
          <w:lang w:val="en-GB" w:eastAsia="zh-CN"/>
        </w:rPr>
        <w:t>注</w:t>
      </w:r>
      <w:r w:rsidRPr="002F1B70">
        <w:rPr>
          <w:rFonts w:hint="eastAsia"/>
          <w:lang w:val="en-GB" w:eastAsia="zh-CN"/>
        </w:rPr>
        <w:t xml:space="preserve">2 </w:t>
      </w:r>
      <w:r w:rsidRPr="002F1B70">
        <w:rPr>
          <w:lang w:val="en-GB" w:eastAsia="zh-CN"/>
        </w:rPr>
        <w:t>–</w:t>
      </w:r>
      <w:r w:rsidRPr="002F1B70">
        <w:rPr>
          <w:rFonts w:hint="eastAsia"/>
          <w:lang w:eastAsia="zh-CN"/>
        </w:rPr>
        <w:t>服务质量的测量和控制属于第</w:t>
      </w:r>
      <w:r w:rsidRPr="002F1B70">
        <w:rPr>
          <w:rFonts w:hint="eastAsia"/>
          <w:lang w:eastAsia="zh-CN"/>
        </w:rPr>
        <w:t>12</w:t>
      </w:r>
      <w:r w:rsidRPr="002F1B70">
        <w:rPr>
          <w:rFonts w:hint="eastAsia"/>
          <w:lang w:eastAsia="zh-CN"/>
        </w:rPr>
        <w:t>研究组的范围。</w:t>
      </w:r>
    </w:p>
    <w:p w14:paraId="2B0DD760" w14:textId="747F3C05" w:rsidR="00032F58" w:rsidRPr="002F1B70" w:rsidRDefault="0051372A" w:rsidP="0051372A">
      <w:pPr>
        <w:pStyle w:val="Heading3"/>
        <w:rPr>
          <w:lang w:eastAsia="zh-CN"/>
        </w:rPr>
      </w:pPr>
      <w:bookmarkStart w:id="31" w:name="lt_pId108"/>
      <w:bookmarkStart w:id="32" w:name="_Toc64622136"/>
      <w:r w:rsidRPr="002F1B70">
        <w:rPr>
          <w:rFonts w:hint="eastAsia"/>
          <w:lang w:eastAsia="zh-CN"/>
        </w:rPr>
        <w:t>A</w:t>
      </w:r>
      <w:r w:rsidRPr="002F1B70">
        <w:rPr>
          <w:lang w:eastAsia="zh-CN"/>
        </w:rPr>
        <w:t>.2</w:t>
      </w:r>
      <w:r w:rsidRPr="002F1B70">
        <w:rPr>
          <w:lang w:eastAsia="zh-CN"/>
        </w:rPr>
        <w:tab/>
      </w:r>
      <w:r w:rsidR="007F1B91" w:rsidRPr="002F1B70">
        <w:rPr>
          <w:rFonts w:hint="eastAsia"/>
          <w:lang w:eastAsia="zh-CN"/>
        </w:rPr>
        <w:t>课题</w:t>
      </w:r>
      <w:bookmarkEnd w:id="31"/>
      <w:bookmarkEnd w:id="32"/>
    </w:p>
    <w:p w14:paraId="47ED755E" w14:textId="77777777" w:rsidR="007F1B91" w:rsidRPr="002F1B70" w:rsidRDefault="007F1B91" w:rsidP="007F1B91">
      <w:pPr>
        <w:ind w:firstLineChars="200" w:firstLine="480"/>
        <w:rPr>
          <w:lang w:eastAsia="zh-CN"/>
        </w:rPr>
      </w:pPr>
      <w:r w:rsidRPr="002F1B70">
        <w:rPr>
          <w:rFonts w:hint="eastAsia"/>
          <w:lang w:eastAsia="zh-CN"/>
        </w:rPr>
        <w:t>应予以考虑的研究项目包括，但不限于：</w:t>
      </w:r>
    </w:p>
    <w:p w14:paraId="7BBC6B70" w14:textId="77777777" w:rsidR="007F1B91" w:rsidRPr="002F1B70" w:rsidRDefault="007F1B91" w:rsidP="00125C4A">
      <w:pPr>
        <w:pStyle w:val="enumlev10"/>
        <w:rPr>
          <w:lang w:eastAsia="zh-CN"/>
        </w:rPr>
      </w:pPr>
      <w:r w:rsidRPr="002F1B70">
        <w:rPr>
          <w:lang w:eastAsia="zh-CN"/>
        </w:rPr>
        <w:t>–</w:t>
      </w:r>
      <w:r w:rsidRPr="002F1B70">
        <w:rPr>
          <w:lang w:eastAsia="zh-CN"/>
        </w:rPr>
        <w:tab/>
      </w:r>
      <w:r w:rsidRPr="002F1B70">
        <w:rPr>
          <w:rFonts w:hint="eastAsia"/>
          <w:lang w:eastAsia="zh-CN"/>
        </w:rPr>
        <w:t>为在数字电路和数字链上回传，可建议数字电视及声音节目信号发射使用哪种信源编码方法和哪种接口？</w:t>
      </w:r>
    </w:p>
    <w:p w14:paraId="0672B528" w14:textId="77777777" w:rsidR="007F1B91" w:rsidRPr="002F1B70" w:rsidRDefault="007F1B91" w:rsidP="00125C4A">
      <w:pPr>
        <w:pStyle w:val="enumlev10"/>
        <w:rPr>
          <w:lang w:eastAsia="zh-CN"/>
        </w:rPr>
      </w:pPr>
      <w:r w:rsidRPr="002F1B70">
        <w:rPr>
          <w:lang w:eastAsia="zh-CN"/>
        </w:rPr>
        <w:t>–</w:t>
      </w:r>
      <w:r w:rsidRPr="002F1B70">
        <w:rPr>
          <w:lang w:eastAsia="zh-CN"/>
        </w:rPr>
        <w:tab/>
      </w:r>
      <w:r w:rsidRPr="002F1B70">
        <w:rPr>
          <w:rFonts w:hint="eastAsia"/>
          <w:lang w:eastAsia="zh-CN"/>
        </w:rPr>
        <w:t>应建议经物理连接点到点传送传输的</w:t>
      </w:r>
      <w:r w:rsidRPr="002F1B70">
        <w:rPr>
          <w:lang w:eastAsia="zh-CN"/>
        </w:rPr>
        <w:t>UHDTV</w:t>
      </w:r>
      <w:r w:rsidRPr="002F1B70">
        <w:rPr>
          <w:rFonts w:hint="eastAsia"/>
          <w:lang w:eastAsia="zh-CN"/>
        </w:rPr>
        <w:t>和</w:t>
      </w:r>
      <w:r w:rsidRPr="002F1B70">
        <w:rPr>
          <w:rFonts w:hint="eastAsia"/>
          <w:lang w:eastAsia="zh-CN"/>
        </w:rPr>
        <w:t>HDR</w:t>
      </w:r>
      <w:r w:rsidRPr="002F1B70">
        <w:rPr>
          <w:rFonts w:hint="eastAsia"/>
          <w:lang w:eastAsia="zh-CN"/>
        </w:rPr>
        <w:t>节目资料采用哪些</w:t>
      </w:r>
      <w:r w:rsidRPr="002F1B70">
        <w:rPr>
          <w:lang w:eastAsia="zh-CN"/>
        </w:rPr>
        <w:t>ITU-R</w:t>
      </w:r>
      <w:r w:rsidRPr="002F1B70">
        <w:rPr>
          <w:rFonts w:hint="eastAsia"/>
          <w:lang w:eastAsia="zh-CN"/>
        </w:rPr>
        <w:t>第</w:t>
      </w:r>
      <w:r w:rsidRPr="002F1B70">
        <w:rPr>
          <w:lang w:eastAsia="zh-CN"/>
        </w:rPr>
        <w:t>6</w:t>
      </w:r>
      <w:r w:rsidRPr="002F1B70">
        <w:rPr>
          <w:rFonts w:hint="eastAsia"/>
          <w:lang w:eastAsia="zh-CN"/>
        </w:rPr>
        <w:t>研究组所研究的解决方案？</w:t>
      </w:r>
    </w:p>
    <w:p w14:paraId="7135ACDD" w14:textId="77777777" w:rsidR="007F1B91" w:rsidRPr="002F1B70" w:rsidRDefault="007F1B91" w:rsidP="00125C4A">
      <w:pPr>
        <w:pStyle w:val="enumlev10"/>
        <w:rPr>
          <w:lang w:eastAsia="zh-CN"/>
        </w:rPr>
      </w:pPr>
      <w:r w:rsidRPr="002F1B70">
        <w:rPr>
          <w:lang w:eastAsia="zh-CN"/>
        </w:rPr>
        <w:t>–</w:t>
      </w:r>
      <w:r w:rsidRPr="002F1B70">
        <w:rPr>
          <w:lang w:eastAsia="zh-CN"/>
        </w:rPr>
        <w:tab/>
      </w:r>
      <w:r w:rsidRPr="002F1B70">
        <w:rPr>
          <w:rFonts w:hint="eastAsia"/>
          <w:lang w:eastAsia="zh-CN"/>
        </w:rPr>
        <w:t>对上述应用而言，有哪些适用的复用安排（分量、服务、高层协议）？</w:t>
      </w:r>
    </w:p>
    <w:p w14:paraId="33358CED" w14:textId="77777777" w:rsidR="007F1B91" w:rsidRPr="002F1B70" w:rsidRDefault="007F1B91" w:rsidP="00125C4A">
      <w:pPr>
        <w:pStyle w:val="enumlev10"/>
        <w:rPr>
          <w:lang w:eastAsia="zh-CN"/>
        </w:rPr>
      </w:pPr>
      <w:r w:rsidRPr="002F1B70">
        <w:rPr>
          <w:lang w:eastAsia="zh-CN"/>
        </w:rPr>
        <w:t>–</w:t>
      </w:r>
      <w:r w:rsidRPr="002F1B70">
        <w:rPr>
          <w:lang w:eastAsia="zh-CN"/>
        </w:rPr>
        <w:tab/>
      </w:r>
      <w:r w:rsidRPr="002F1B70">
        <w:rPr>
          <w:rFonts w:hint="eastAsia"/>
          <w:lang w:eastAsia="zh-CN"/>
        </w:rPr>
        <w:t>有哪些业务可用性的要求，以及如何将其转化为保护这些应用避免</w:t>
      </w:r>
      <w:r w:rsidRPr="002F1B70">
        <w:rPr>
          <w:lang w:eastAsia="zh-CN"/>
        </w:rPr>
        <w:t>出现</w:t>
      </w:r>
      <w:r w:rsidRPr="002F1B70">
        <w:rPr>
          <w:rFonts w:hint="eastAsia"/>
          <w:lang w:eastAsia="zh-CN"/>
        </w:rPr>
        <w:t>数字传输误差的方法？</w:t>
      </w:r>
    </w:p>
    <w:p w14:paraId="286C36A4" w14:textId="77777777" w:rsidR="007F1B91" w:rsidRPr="002F1B70" w:rsidRDefault="007F1B91" w:rsidP="00125C4A">
      <w:pPr>
        <w:pStyle w:val="enumlev10"/>
        <w:rPr>
          <w:lang w:eastAsia="zh-CN"/>
        </w:rPr>
      </w:pPr>
      <w:r w:rsidRPr="002F1B70">
        <w:rPr>
          <w:lang w:eastAsia="zh-CN"/>
        </w:rPr>
        <w:t>–</w:t>
      </w:r>
      <w:r w:rsidRPr="002F1B70">
        <w:rPr>
          <w:lang w:eastAsia="zh-CN"/>
        </w:rPr>
        <w:tab/>
        <w:t>QoS</w:t>
      </w:r>
      <w:r w:rsidRPr="002F1B70">
        <w:rPr>
          <w:rFonts w:hint="eastAsia"/>
          <w:lang w:eastAsia="zh-CN"/>
        </w:rPr>
        <w:t>、图像声音质量、信号等待时间等相互影响的参数可确定发射服务的性能，那么必须对这些参数施加哪些要求，才能确保发射服务在使用合理数量资源（例如合理数量的比特率）的情况下，为这些应用提供令人满意的性能？</w:t>
      </w:r>
    </w:p>
    <w:p w14:paraId="4BB5A53A" w14:textId="408C646F" w:rsidR="00032F58" w:rsidRPr="002F1B70" w:rsidRDefault="00032F58" w:rsidP="00125C4A">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000B2EA6" w:rsidRPr="002F1B70">
        <w:rPr>
          <w:rFonts w:ascii="SimSun" w:hAnsi="SimSun" w:cs="SimSun" w:hint="eastAsia"/>
          <w:lang w:val="en-GB" w:eastAsia="zh-CN"/>
        </w:rPr>
        <w:t>与向视频和声音传输网络提供内容和</w:t>
      </w:r>
      <w:r w:rsidR="000B2EA6" w:rsidRPr="002F1B70">
        <w:rPr>
          <w:rFonts w:ascii="SimSun" w:hAnsi="SimSun" w:cs="SimSun" w:hint="eastAsia"/>
          <w:lang w:eastAsia="zh-CN"/>
        </w:rPr>
        <w:t>/</w:t>
      </w:r>
      <w:r w:rsidR="000B2EA6" w:rsidRPr="002F1B70">
        <w:rPr>
          <w:rFonts w:ascii="SimSun" w:hAnsi="SimSun" w:cs="SimSun" w:hint="eastAsia"/>
          <w:lang w:val="en-GB" w:eastAsia="zh-CN"/>
        </w:rPr>
        <w:t>或服务的外部实体互连的要求和接口是什么</w:t>
      </w:r>
      <w:r w:rsidR="000B2EA6" w:rsidRPr="002F1B70">
        <w:rPr>
          <w:rFonts w:ascii="SimSun" w:hAnsi="SimSun" w:cs="SimSun" w:hint="eastAsia"/>
          <w:lang w:eastAsia="zh-CN"/>
        </w:rPr>
        <w:t>？</w:t>
      </w:r>
    </w:p>
    <w:p w14:paraId="12906D87" w14:textId="17488FA6" w:rsidR="00032F58" w:rsidRPr="002F1B70" w:rsidRDefault="00032F58" w:rsidP="00125C4A">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000B2EA6" w:rsidRPr="002F1B70">
        <w:rPr>
          <w:rFonts w:ascii="SimSun" w:hAnsi="SimSun" w:cs="SimSun" w:hint="eastAsia"/>
          <w:lang w:val="en-GB" w:eastAsia="zh-CN"/>
        </w:rPr>
        <w:t>视频和声音传输网络与不属于</w:t>
      </w:r>
      <w:r w:rsidR="000B2EA6" w:rsidRPr="002F1B70">
        <w:rPr>
          <w:rFonts w:eastAsia="Times New Roman" w:hint="eastAsia"/>
          <w:lang w:eastAsia="zh-CN"/>
        </w:rPr>
        <w:t xml:space="preserve">ITU-T </w:t>
      </w:r>
      <w:r w:rsidR="000B2EA6" w:rsidRPr="002F1B70">
        <w:rPr>
          <w:rFonts w:ascii="SimSun" w:hAnsi="SimSun" w:cs="SimSun" w:hint="eastAsia"/>
          <w:lang w:eastAsia="zh-CN"/>
        </w:rPr>
        <w:t>第</w:t>
      </w:r>
      <w:r w:rsidR="000B2EA6" w:rsidRPr="002F1B70">
        <w:rPr>
          <w:rFonts w:eastAsia="Times New Roman" w:hint="eastAsia"/>
          <w:lang w:eastAsia="zh-CN"/>
        </w:rPr>
        <w:t>9</w:t>
      </w:r>
      <w:r w:rsidR="000B2EA6" w:rsidRPr="002F1B70">
        <w:rPr>
          <w:rFonts w:ascii="SimSun" w:hAnsi="SimSun" w:cs="SimSun" w:hint="eastAsia"/>
          <w:lang w:eastAsia="zh-CN"/>
        </w:rPr>
        <w:t>研究组</w:t>
      </w:r>
      <w:r w:rsidR="000B2EA6" w:rsidRPr="002F1B70">
        <w:rPr>
          <w:rFonts w:ascii="SimSun" w:hAnsi="SimSun" w:cs="SimSun" w:hint="eastAsia"/>
          <w:lang w:val="en-GB" w:eastAsia="zh-CN"/>
        </w:rPr>
        <w:t>负责的其他外部视频和声音分发网络</w:t>
      </w:r>
      <w:r w:rsidR="000B2EA6" w:rsidRPr="002F1B70">
        <w:rPr>
          <w:rFonts w:ascii="SimSun" w:hAnsi="SimSun" w:cs="SimSun" w:hint="eastAsia"/>
          <w:lang w:eastAsia="zh-CN"/>
        </w:rPr>
        <w:t>（</w:t>
      </w:r>
      <w:r w:rsidR="000B2EA6" w:rsidRPr="002F1B70">
        <w:rPr>
          <w:rFonts w:ascii="SimSun" w:hAnsi="SimSun" w:cs="SimSun" w:hint="eastAsia"/>
          <w:lang w:val="en-GB" w:eastAsia="zh-CN"/>
        </w:rPr>
        <w:t>例如车载多媒体网络</w:t>
      </w:r>
      <w:r w:rsidR="000B2EA6" w:rsidRPr="002F1B70">
        <w:rPr>
          <w:rFonts w:ascii="SimSun" w:hAnsi="SimSun" w:cs="SimSun" w:hint="eastAsia"/>
          <w:lang w:eastAsia="zh-CN"/>
        </w:rPr>
        <w:t>）</w:t>
      </w:r>
      <w:r w:rsidR="000B2EA6" w:rsidRPr="002F1B70">
        <w:rPr>
          <w:rFonts w:ascii="SimSun" w:hAnsi="SimSun" w:cs="SimSun" w:hint="eastAsia"/>
          <w:lang w:val="en-GB" w:eastAsia="zh-CN"/>
        </w:rPr>
        <w:t>互连的要求和接口是什么</w:t>
      </w:r>
      <w:r w:rsidR="000B2EA6" w:rsidRPr="002F1B70">
        <w:rPr>
          <w:rFonts w:ascii="SimSun" w:hAnsi="SimSun" w:cs="SimSun" w:hint="eastAsia"/>
          <w:lang w:eastAsia="zh-CN"/>
        </w:rPr>
        <w:t>？</w:t>
      </w:r>
    </w:p>
    <w:p w14:paraId="3ED7046C" w14:textId="77777777" w:rsidR="002674C1" w:rsidRPr="002F1B70" w:rsidRDefault="00032F58" w:rsidP="00125C4A">
      <w:pPr>
        <w:pStyle w:val="enumlev10"/>
        <w:rPr>
          <w:rFonts w:ascii="SimSun" w:hAnsi="SimSun" w:cs="SimSun"/>
          <w:lang w:eastAsia="zh-CN"/>
        </w:rPr>
      </w:pPr>
      <w:r w:rsidRPr="002F1B70">
        <w:rPr>
          <w:rFonts w:eastAsia="Times New Roman"/>
          <w:lang w:eastAsia="zh-CN"/>
        </w:rPr>
        <w:t>–</w:t>
      </w:r>
      <w:r w:rsidRPr="002F1B70">
        <w:rPr>
          <w:rFonts w:eastAsia="Times New Roman"/>
          <w:lang w:eastAsia="zh-CN"/>
        </w:rPr>
        <w:tab/>
      </w:r>
      <w:r w:rsidR="000B2EA6" w:rsidRPr="002F1B70">
        <w:rPr>
          <w:rFonts w:ascii="SimSun" w:hAnsi="SimSun" w:cs="SimSun" w:hint="eastAsia"/>
          <w:lang w:eastAsia="zh-CN"/>
        </w:rPr>
        <w:t>在电视分配系统的输出信道（如多路复用、交换和插入）上，不同压缩节目位流和</w:t>
      </w:r>
      <w:r w:rsidR="000B2EA6" w:rsidRPr="002F1B70">
        <w:rPr>
          <w:rFonts w:eastAsia="Times New Roman" w:hint="eastAsia"/>
          <w:lang w:eastAsia="zh-CN"/>
        </w:rPr>
        <w:t>/</w:t>
      </w:r>
      <w:r w:rsidR="000B2EA6" w:rsidRPr="002F1B70">
        <w:rPr>
          <w:rFonts w:ascii="SimSun" w:hAnsi="SimSun" w:cs="SimSun" w:hint="eastAsia"/>
          <w:lang w:eastAsia="zh-CN"/>
        </w:rPr>
        <w:t>或分组流（即</w:t>
      </w:r>
      <w:r w:rsidR="000B2EA6" w:rsidRPr="002F1B70">
        <w:rPr>
          <w:rFonts w:eastAsia="Times New Roman" w:hint="eastAsia"/>
          <w:lang w:eastAsia="zh-CN"/>
        </w:rPr>
        <w:t>TS</w:t>
      </w:r>
      <w:r w:rsidR="000B2EA6" w:rsidRPr="002F1B70">
        <w:rPr>
          <w:rFonts w:ascii="SimSun" w:hAnsi="SimSun" w:cs="SimSun" w:hint="eastAsia"/>
          <w:lang w:eastAsia="zh-CN"/>
        </w:rPr>
        <w:t>或</w:t>
      </w:r>
      <w:r w:rsidR="000B2EA6" w:rsidRPr="002F1B70">
        <w:rPr>
          <w:rFonts w:eastAsia="Times New Roman" w:hint="eastAsia"/>
          <w:lang w:eastAsia="zh-CN"/>
        </w:rPr>
        <w:t>MMT</w:t>
      </w:r>
      <w:r w:rsidR="000B2EA6" w:rsidRPr="002F1B70">
        <w:rPr>
          <w:rFonts w:ascii="SimSun" w:hAnsi="SimSun" w:cs="SimSun" w:hint="eastAsia"/>
          <w:lang w:eastAsia="zh-CN"/>
        </w:rPr>
        <w:t>）的传送控制必须满足的各种应用的功能和操作要求是什么？</w:t>
      </w:r>
    </w:p>
    <w:p w14:paraId="49C68426" w14:textId="721CFD92" w:rsidR="00032F58" w:rsidRPr="002F1B70" w:rsidRDefault="002674C1" w:rsidP="00125C4A">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val="en-GB" w:eastAsia="zh-CN"/>
        </w:rPr>
        <w:t>可以推荐哪些技术解决方案来允许在电视分配系统的输出信道上对不同的压缩节目比特流和/或分组流（</w:t>
      </w:r>
      <w:r w:rsidRPr="002F1B70">
        <w:rPr>
          <w:rFonts w:ascii="SimSun" w:hAnsi="SimSun" w:cs="SimSun" w:hint="eastAsia"/>
          <w:lang w:eastAsia="zh-CN"/>
        </w:rPr>
        <w:t>即</w:t>
      </w:r>
      <w:r w:rsidRPr="002F1B70">
        <w:rPr>
          <w:rFonts w:eastAsia="Times New Roman" w:hint="eastAsia"/>
          <w:lang w:eastAsia="zh-CN"/>
        </w:rPr>
        <w:t>TS</w:t>
      </w:r>
      <w:r w:rsidRPr="002F1B70">
        <w:rPr>
          <w:rFonts w:ascii="SimSun" w:hAnsi="SimSun" w:cs="SimSun" w:hint="eastAsia"/>
          <w:lang w:eastAsia="zh-CN"/>
        </w:rPr>
        <w:t>或</w:t>
      </w:r>
      <w:r w:rsidRPr="002F1B70">
        <w:rPr>
          <w:rFonts w:eastAsia="Times New Roman" w:hint="eastAsia"/>
          <w:lang w:eastAsia="zh-CN"/>
        </w:rPr>
        <w:t>MMT</w:t>
      </w:r>
      <w:r w:rsidRPr="002F1B70">
        <w:rPr>
          <w:rFonts w:ascii="SimSun" w:hAnsi="SimSun" w:cs="SimSun" w:hint="eastAsia"/>
          <w:lang w:val="en-GB" w:eastAsia="zh-CN"/>
        </w:rPr>
        <w:t>）进行传送控制，诸如多路复用、切换和插入？</w:t>
      </w:r>
      <w:r w:rsidR="000B2EA6" w:rsidRPr="002F1B70">
        <w:rPr>
          <w:rFonts w:hint="eastAsia"/>
          <w:lang w:eastAsia="zh-CN"/>
        </w:rPr>
        <w:t xml:space="preserve"> </w:t>
      </w:r>
    </w:p>
    <w:p w14:paraId="50C5F71B" w14:textId="64875C2D" w:rsidR="00E66EA7" w:rsidRPr="002F1B70" w:rsidRDefault="00032F58" w:rsidP="00125C4A">
      <w:pPr>
        <w:pStyle w:val="enumlev10"/>
        <w:rPr>
          <w:rFonts w:ascii="Calibri" w:hAnsi="Calibri" w:cs="Calibri"/>
          <w:lang w:val="en-GB" w:eastAsia="zh-CN"/>
        </w:rPr>
      </w:pPr>
      <w:r w:rsidRPr="002F1B70">
        <w:rPr>
          <w:rFonts w:eastAsia="Times New Roman"/>
          <w:lang w:eastAsia="zh-CN"/>
        </w:rPr>
        <w:t>–</w:t>
      </w:r>
      <w:r w:rsidRPr="002F1B70">
        <w:rPr>
          <w:rFonts w:eastAsia="Times New Roman"/>
          <w:lang w:eastAsia="zh-CN"/>
        </w:rPr>
        <w:tab/>
      </w:r>
      <w:r w:rsidR="00E66EA7" w:rsidRPr="002F1B70">
        <w:rPr>
          <w:rFonts w:hint="eastAsia"/>
          <w:lang w:eastAsia="zh-CN"/>
        </w:rPr>
        <w:t>对使用不同传送方式的</w:t>
      </w:r>
      <w:r w:rsidR="00E66EA7" w:rsidRPr="002F1B70">
        <w:rPr>
          <w:lang w:eastAsia="zh-CN"/>
        </w:rPr>
        <w:t>UHDTV</w:t>
      </w:r>
      <w:r w:rsidR="00E66EA7" w:rsidRPr="002F1B70">
        <w:rPr>
          <w:rFonts w:hint="eastAsia"/>
          <w:lang w:eastAsia="zh-CN"/>
        </w:rPr>
        <w:t>、</w:t>
      </w:r>
      <w:r w:rsidR="00E66EA7" w:rsidRPr="002F1B70">
        <w:rPr>
          <w:rFonts w:hint="eastAsia"/>
          <w:lang w:eastAsia="zh-CN"/>
        </w:rPr>
        <w:t>HDR</w:t>
      </w:r>
      <w:r w:rsidR="00E66EA7" w:rsidRPr="002F1B70">
        <w:rPr>
          <w:rFonts w:hint="eastAsia"/>
          <w:lang w:eastAsia="zh-CN"/>
        </w:rPr>
        <w:t>、</w:t>
      </w:r>
      <w:r w:rsidR="00E66EA7" w:rsidRPr="002F1B70">
        <w:rPr>
          <w:lang w:eastAsia="zh-CN"/>
        </w:rPr>
        <w:t>3D</w:t>
      </w:r>
      <w:r w:rsidR="00E66EA7" w:rsidRPr="002F1B70">
        <w:rPr>
          <w:rFonts w:hint="eastAsia"/>
          <w:lang w:eastAsia="zh-CN"/>
        </w:rPr>
        <w:t>（立体</w:t>
      </w:r>
      <w:r w:rsidR="00E66EA7" w:rsidRPr="002F1B70">
        <w:rPr>
          <w:rFonts w:hint="eastAsia"/>
          <w:lang w:eastAsia="zh-CN"/>
        </w:rPr>
        <w:t>/</w:t>
      </w:r>
      <w:r w:rsidR="00E66EA7" w:rsidRPr="002F1B70">
        <w:rPr>
          <w:rFonts w:hint="eastAsia"/>
          <w:lang w:eastAsia="zh-CN"/>
        </w:rPr>
        <w:t>自动</w:t>
      </w:r>
      <w:r w:rsidR="00E66EA7" w:rsidRPr="002F1B70">
        <w:rPr>
          <w:lang w:eastAsia="zh-CN"/>
        </w:rPr>
        <w:t>立体</w:t>
      </w:r>
      <w:r w:rsidR="00E66EA7" w:rsidRPr="002F1B70">
        <w:rPr>
          <w:rFonts w:hint="eastAsia"/>
          <w:lang w:eastAsia="zh-CN"/>
        </w:rPr>
        <w:t>/</w:t>
      </w:r>
      <w:r w:rsidR="00E66EA7" w:rsidRPr="002F1B70">
        <w:rPr>
          <w:rFonts w:hint="eastAsia"/>
          <w:lang w:eastAsia="zh-CN"/>
        </w:rPr>
        <w:t>全息）、多视角和任意视角的视频信号，有哪些适用的系统模型、要求和传输方式？</w:t>
      </w:r>
      <w:r w:rsidR="00E66EA7" w:rsidRPr="002F1B70">
        <w:rPr>
          <w:rFonts w:ascii="Calibri" w:hAnsi="Calibri" w:cs="Calibri"/>
          <w:lang w:val="en-GB" w:eastAsia="zh-CN"/>
        </w:rPr>
        <w:t>–</w:t>
      </w:r>
      <w:r w:rsidR="00E66EA7" w:rsidRPr="002F1B70">
        <w:rPr>
          <w:rFonts w:ascii="Calibri" w:hAnsi="Calibri" w:cs="Calibri"/>
          <w:lang w:val="en-GB" w:eastAsia="zh-CN"/>
        </w:rPr>
        <w:tab/>
      </w:r>
      <w:r w:rsidR="00E66EA7" w:rsidRPr="002F1B70">
        <w:rPr>
          <w:rFonts w:ascii="Calibri" w:hAnsi="Calibri" w:cs="Calibri" w:hint="eastAsia"/>
          <w:lang w:val="en-GB" w:eastAsia="zh-CN"/>
        </w:rPr>
        <w:t>为在信息通信技术（</w:t>
      </w:r>
      <w:r w:rsidR="00E66EA7" w:rsidRPr="002F1B70">
        <w:rPr>
          <w:rFonts w:ascii="Calibri" w:hAnsi="Calibri" w:cs="Calibri"/>
          <w:lang w:val="en-GB" w:eastAsia="zh-CN"/>
        </w:rPr>
        <w:t>ICT</w:t>
      </w:r>
      <w:r w:rsidR="00E66EA7" w:rsidRPr="002F1B70">
        <w:rPr>
          <w:rFonts w:ascii="Calibri" w:hAnsi="Calibri" w:cs="Calibri" w:hint="eastAsia"/>
          <w:lang w:val="en-GB" w:eastAsia="zh-CN"/>
        </w:rPr>
        <w:t>）或其它行业实现直接或间接节能，需要对现有建议书进行哪些强化？为达到上述节能效果，需要对制订中或新的建议书做出哪些改进？</w:t>
      </w:r>
    </w:p>
    <w:p w14:paraId="55A5B1A8" w14:textId="77777777" w:rsidR="00E66EA7" w:rsidRPr="002F1B70" w:rsidRDefault="00E66EA7" w:rsidP="00125C4A">
      <w:pPr>
        <w:pStyle w:val="enumlev10"/>
        <w:rPr>
          <w:rFonts w:ascii="Calibri" w:hAnsi="Calibri" w:cs="Calibri"/>
          <w:lang w:val="en-GB" w:eastAsia="zh-CN"/>
        </w:rPr>
      </w:pPr>
      <w:r w:rsidRPr="002F1B70">
        <w:rPr>
          <w:rFonts w:ascii="Calibri" w:hAnsi="Calibri" w:cs="Calibri"/>
          <w:lang w:val="en-GB" w:eastAsia="zh-CN"/>
        </w:rPr>
        <w:t>–</w:t>
      </w:r>
      <w:r w:rsidRPr="002F1B70">
        <w:rPr>
          <w:rFonts w:ascii="Calibri" w:hAnsi="Calibri" w:cs="Calibri"/>
          <w:lang w:val="en-GB" w:eastAsia="zh-CN"/>
        </w:rPr>
        <w:tab/>
      </w:r>
      <w:r w:rsidRPr="002F1B70">
        <w:rPr>
          <w:rFonts w:ascii="Calibri" w:hAnsi="Calibri" w:cs="Calibri" w:hint="eastAsia"/>
          <w:lang w:val="en-GB" w:eastAsia="zh-CN"/>
        </w:rPr>
        <w:t>从现场传送大量</w:t>
      </w:r>
      <w:r w:rsidRPr="002F1B70">
        <w:rPr>
          <w:rFonts w:ascii="Calibri" w:hAnsi="Calibri" w:cs="Calibri"/>
          <w:lang w:val="en-GB" w:eastAsia="zh-CN"/>
        </w:rPr>
        <w:t>UHDTV</w:t>
      </w:r>
      <w:r w:rsidRPr="002F1B70">
        <w:rPr>
          <w:rFonts w:ascii="Calibri" w:hAnsi="Calibri" w:cs="Calibri" w:hint="eastAsia"/>
          <w:lang w:val="en-GB" w:eastAsia="zh-CN"/>
        </w:rPr>
        <w:t>和</w:t>
      </w:r>
      <w:r w:rsidRPr="002F1B70">
        <w:rPr>
          <w:rFonts w:ascii="Calibri" w:hAnsi="Calibri" w:cs="Calibri"/>
          <w:lang w:val="en-GB" w:eastAsia="zh-CN"/>
        </w:rPr>
        <w:t>HDR</w:t>
      </w:r>
      <w:r w:rsidRPr="002F1B70">
        <w:rPr>
          <w:rFonts w:ascii="Calibri" w:hAnsi="Calibri" w:cs="Calibri" w:hint="eastAsia"/>
          <w:lang w:val="en-GB" w:eastAsia="zh-CN"/>
        </w:rPr>
        <w:t>信号到电视台宜采用哪种方式？</w:t>
      </w:r>
    </w:p>
    <w:p w14:paraId="6FC58D48" w14:textId="509D549E" w:rsidR="00032F58" w:rsidRPr="002F1B70" w:rsidRDefault="00E66EA7" w:rsidP="00E54843">
      <w:pPr>
        <w:pStyle w:val="enumlev10"/>
        <w:rPr>
          <w:rFonts w:eastAsia="Times New Roman"/>
          <w:lang w:val="en-GB" w:eastAsia="zh-CN"/>
        </w:rPr>
      </w:pPr>
      <w:r w:rsidRPr="002F1B70">
        <w:rPr>
          <w:rFonts w:ascii="Calibri" w:hAnsi="Calibri"/>
          <w:lang w:val="en-GB" w:eastAsia="zh-CN"/>
        </w:rPr>
        <w:t>–</w:t>
      </w:r>
      <w:r w:rsidRPr="002F1B70">
        <w:rPr>
          <w:rFonts w:ascii="Calibri" w:hAnsi="Calibri"/>
          <w:lang w:val="en-GB" w:eastAsia="zh-CN"/>
        </w:rPr>
        <w:tab/>
      </w:r>
      <w:r w:rsidRPr="002F1B70">
        <w:rPr>
          <w:rFonts w:ascii="Calibri" w:hAnsi="Calibri" w:hint="eastAsia"/>
          <w:lang w:val="en-GB" w:eastAsia="zh-CN"/>
        </w:rPr>
        <w:t>物理层需要采用哪种机制以支持</w:t>
      </w:r>
      <w:r w:rsidRPr="002F1B70">
        <w:rPr>
          <w:rFonts w:ascii="Calibri" w:hAnsi="Calibri"/>
          <w:lang w:val="en-GB" w:eastAsia="zh-CN"/>
        </w:rPr>
        <w:t>UHDTV</w:t>
      </w:r>
      <w:r w:rsidRPr="002F1B70">
        <w:rPr>
          <w:rFonts w:ascii="Calibri" w:hAnsi="Calibri" w:hint="eastAsia"/>
          <w:lang w:val="en-GB" w:eastAsia="zh-CN"/>
        </w:rPr>
        <w:t>和</w:t>
      </w:r>
      <w:r w:rsidRPr="002F1B70">
        <w:rPr>
          <w:rFonts w:ascii="Calibri" w:hAnsi="Calibri"/>
          <w:lang w:val="en-GB" w:eastAsia="zh-CN"/>
        </w:rPr>
        <w:t>HDR</w:t>
      </w:r>
      <w:r w:rsidRPr="002F1B70">
        <w:rPr>
          <w:rFonts w:ascii="Calibri" w:hAnsi="Calibri" w:hint="eastAsia"/>
          <w:lang w:val="en-GB" w:eastAsia="zh-CN"/>
        </w:rPr>
        <w:t>信号等大量数据的</w:t>
      </w:r>
      <w:r w:rsidRPr="002F1B70">
        <w:rPr>
          <w:rFonts w:ascii="Calibri" w:hAnsi="Calibri"/>
          <w:lang w:val="en-GB" w:eastAsia="zh-CN"/>
        </w:rPr>
        <w:t>IP</w:t>
      </w:r>
      <w:r w:rsidRPr="002F1B70">
        <w:rPr>
          <w:rFonts w:ascii="Calibri" w:hAnsi="Calibri" w:hint="eastAsia"/>
          <w:lang w:val="en-GB" w:eastAsia="zh-CN"/>
        </w:rPr>
        <w:t>组播？</w:t>
      </w:r>
    </w:p>
    <w:p w14:paraId="08C9F0C8" w14:textId="231B2D96" w:rsidR="00032F58" w:rsidRPr="002F1B70" w:rsidRDefault="00571FFA" w:rsidP="00571FFA">
      <w:pPr>
        <w:pStyle w:val="Heading3"/>
        <w:rPr>
          <w:rFonts w:eastAsia="Calibri" w:cs="Arial"/>
          <w:szCs w:val="26"/>
          <w:lang w:val="en-GB" w:eastAsia="ja-JP"/>
        </w:rPr>
      </w:pPr>
      <w:bookmarkStart w:id="33" w:name="lt_pId126"/>
      <w:bookmarkStart w:id="34" w:name="_Toc64622137"/>
      <w:r w:rsidRPr="002F1B70">
        <w:rPr>
          <w:rFonts w:hint="eastAsia"/>
          <w:lang w:eastAsia="zh-CN"/>
        </w:rPr>
        <w:t>A</w:t>
      </w:r>
      <w:r w:rsidRPr="002F1B70">
        <w:rPr>
          <w:lang w:eastAsia="zh-CN"/>
        </w:rPr>
        <w:t>.3</w:t>
      </w:r>
      <w:r w:rsidRPr="002F1B70">
        <w:rPr>
          <w:lang w:eastAsia="zh-CN"/>
        </w:rPr>
        <w:tab/>
      </w:r>
      <w:r w:rsidR="00E66EA7" w:rsidRPr="002F1B70">
        <w:rPr>
          <w:rFonts w:hint="eastAsia"/>
          <w:lang w:eastAsia="zh-CN"/>
        </w:rPr>
        <w:t>任务</w:t>
      </w:r>
      <w:bookmarkEnd w:id="33"/>
      <w:bookmarkEnd w:id="34"/>
    </w:p>
    <w:p w14:paraId="0BC95BAC" w14:textId="77777777" w:rsidR="00E66EA7" w:rsidRPr="002F1B70" w:rsidRDefault="00E66EA7" w:rsidP="00E66EA7">
      <w:pPr>
        <w:ind w:firstLineChars="200" w:firstLine="480"/>
        <w:rPr>
          <w:rFonts w:cs="Calibri"/>
          <w:b/>
          <w:color w:val="800000"/>
          <w:sz w:val="22"/>
          <w:lang w:val="en-GB" w:eastAsia="zh-CN"/>
        </w:rPr>
      </w:pPr>
      <w:bookmarkStart w:id="35" w:name="lt_pId127"/>
      <w:bookmarkStart w:id="36" w:name="_Hlk63157304"/>
      <w:bookmarkStart w:id="37" w:name="OLE_LINK37"/>
      <w:r w:rsidRPr="002F1B70">
        <w:rPr>
          <w:rFonts w:hint="eastAsia"/>
          <w:lang w:eastAsia="zh-CN"/>
        </w:rPr>
        <w:t>任务包括但不局限于：</w:t>
      </w:r>
      <w:bookmarkEnd w:id="35"/>
    </w:p>
    <w:p w14:paraId="5A5C6718" w14:textId="6C190387" w:rsidR="00032F58" w:rsidRPr="002F1B70" w:rsidRDefault="00E66EA7" w:rsidP="00E66EA7">
      <w:pPr>
        <w:pStyle w:val="enumlev10"/>
        <w:rPr>
          <w:rFonts w:eastAsia="Times New Roman"/>
          <w:lang w:val="en-GB" w:eastAsia="zh-CN"/>
        </w:rPr>
      </w:pPr>
      <w:r w:rsidRPr="002F1B70">
        <w:rPr>
          <w:lang w:eastAsia="zh-CN"/>
        </w:rPr>
        <w:t>–</w:t>
      </w:r>
      <w:r w:rsidRPr="002F1B70">
        <w:rPr>
          <w:lang w:eastAsia="zh-CN"/>
        </w:rPr>
        <w:tab/>
      </w:r>
      <w:r w:rsidRPr="002F1B70">
        <w:rPr>
          <w:rFonts w:hint="eastAsia"/>
          <w:lang w:eastAsia="zh-CN"/>
        </w:rPr>
        <w:t>到</w:t>
      </w:r>
      <w:r w:rsidRPr="002F1B70">
        <w:rPr>
          <w:lang w:eastAsia="zh-CN"/>
        </w:rPr>
        <w:t>2020</w:t>
      </w:r>
      <w:r w:rsidRPr="002F1B70">
        <w:rPr>
          <w:rFonts w:hint="eastAsia"/>
          <w:lang w:eastAsia="zh-CN"/>
        </w:rPr>
        <w:t>年时起草</w:t>
      </w:r>
      <w:r w:rsidR="002674C1" w:rsidRPr="002F1B70">
        <w:rPr>
          <w:rFonts w:hint="eastAsia"/>
          <w:lang w:eastAsia="zh-CN"/>
        </w:rPr>
        <w:t>若干</w:t>
      </w:r>
      <w:r w:rsidRPr="002F1B70">
        <w:rPr>
          <w:rFonts w:hint="eastAsia"/>
          <w:lang w:eastAsia="zh-CN"/>
        </w:rPr>
        <w:t>新建议书草案，以说明为了投送和一次分配的目的，通过数字有线电视基础设施</w:t>
      </w:r>
      <w:r w:rsidR="002674C1" w:rsidRPr="002F1B70">
        <w:rPr>
          <w:rFonts w:hint="eastAsia"/>
          <w:lang w:eastAsia="zh-CN"/>
        </w:rPr>
        <w:t>（包括基于社区的网络）</w:t>
      </w:r>
      <w:r w:rsidRPr="002F1B70">
        <w:rPr>
          <w:rFonts w:hint="eastAsia"/>
          <w:lang w:eastAsia="zh-CN"/>
        </w:rPr>
        <w:t>传送和传播控制高级视频节目的方法。具体视收到的文稿以及任命的报告人工作所取得的进展而定。</w:t>
      </w:r>
      <w:bookmarkEnd w:id="36"/>
      <w:bookmarkEnd w:id="37"/>
    </w:p>
    <w:p w14:paraId="6596BD7F" w14:textId="29BBA96E" w:rsidR="00032F58" w:rsidRPr="002F1B70" w:rsidRDefault="00E66EA7" w:rsidP="00E66EA7">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hint="eastAsia"/>
          <w:lang w:eastAsia="zh-CN"/>
        </w:rPr>
        <w:t>有关此课题工作取得的最新进展</w:t>
      </w:r>
      <w:r w:rsidRPr="002F1B70">
        <w:rPr>
          <w:rFonts w:hint="eastAsia"/>
          <w:lang w:val="en-GB" w:eastAsia="zh-CN"/>
        </w:rPr>
        <w:t>，</w:t>
      </w:r>
      <w:r w:rsidRPr="002F1B70">
        <w:rPr>
          <w:lang w:eastAsia="zh-CN"/>
        </w:rPr>
        <w:t>见</w:t>
      </w:r>
      <w:hyperlink r:id="rId10" w:history="1">
        <w:r w:rsidRPr="002F1B70">
          <w:rPr>
            <w:rFonts w:hint="eastAsia"/>
            <w:lang w:eastAsia="zh-CN"/>
          </w:rPr>
          <w:t>第</w:t>
        </w:r>
        <w:r w:rsidRPr="002F1B70">
          <w:rPr>
            <w:rFonts w:hAnsi="SimSun" w:cs="SimSun"/>
            <w:lang w:val="en-GB" w:eastAsia="zh-CN"/>
          </w:rPr>
          <w:t>9</w:t>
        </w:r>
        <w:r w:rsidRPr="002F1B70">
          <w:rPr>
            <w:rFonts w:hint="eastAsia"/>
            <w:lang w:eastAsia="zh-CN"/>
          </w:rPr>
          <w:t>研究组工作计划</w:t>
        </w:r>
      </w:hyperlink>
      <w:r w:rsidR="00571FFA" w:rsidRPr="002F1B70">
        <w:rPr>
          <w:rFonts w:ascii="SimSun" w:hAnsi="SimSun" w:cs="Microsoft YaHei" w:hint="eastAsia"/>
          <w:szCs w:val="24"/>
          <w:lang w:val="en-GB" w:eastAsia="zh-CN"/>
        </w:rPr>
        <w:t>（</w:t>
      </w:r>
      <w:hyperlink r:id="rId11" w:history="1">
        <w:r w:rsidR="00032F58" w:rsidRPr="002F1B70">
          <w:rPr>
            <w:rFonts w:eastAsia="Calibri"/>
            <w:color w:val="0000FF"/>
            <w:szCs w:val="24"/>
            <w:u w:val="single"/>
            <w:lang w:val="en-GB" w:eastAsia="ja-JP"/>
          </w:rPr>
          <w:t>https://www.itu.int/ITU-T/workprog/wp_search.aspx?sp=16&amp;q=1/9</w:t>
        </w:r>
      </w:hyperlink>
      <w:r w:rsidR="00571FFA" w:rsidRPr="002F1B70">
        <w:rPr>
          <w:rFonts w:ascii="SimSun" w:hAnsi="SimSun" w:cs="Microsoft YaHei" w:hint="eastAsia"/>
          <w:szCs w:val="24"/>
          <w:lang w:val="en-GB" w:eastAsia="zh-CN"/>
        </w:rPr>
        <w:t>）。</w:t>
      </w:r>
    </w:p>
    <w:p w14:paraId="62F0A7BF" w14:textId="192BD5BB" w:rsidR="00032F58" w:rsidRPr="002F1B70" w:rsidRDefault="00571FFA" w:rsidP="00571FFA">
      <w:pPr>
        <w:pStyle w:val="Heading3"/>
        <w:rPr>
          <w:lang w:val="en-GB" w:eastAsia="zh-CN"/>
        </w:rPr>
      </w:pPr>
      <w:bookmarkStart w:id="38" w:name="lt_pId132"/>
      <w:bookmarkStart w:id="39" w:name="_Toc64622138"/>
      <w:r w:rsidRPr="002F1B70">
        <w:rPr>
          <w:rFonts w:hint="eastAsia"/>
          <w:lang w:val="en-GB" w:eastAsia="zh-CN"/>
        </w:rPr>
        <w:lastRenderedPageBreak/>
        <w:t>A</w:t>
      </w:r>
      <w:r w:rsidRPr="002F1B70">
        <w:rPr>
          <w:lang w:val="en-GB" w:eastAsia="zh-CN"/>
        </w:rPr>
        <w:t>.</w:t>
      </w:r>
      <w:r w:rsidRPr="002F1B70">
        <w:rPr>
          <w:rFonts w:hint="eastAsia"/>
          <w:lang w:val="en-GB" w:eastAsia="zh-CN"/>
        </w:rPr>
        <w:t>4</w:t>
      </w:r>
      <w:r w:rsidRPr="002F1B70">
        <w:rPr>
          <w:lang w:val="en-GB" w:eastAsia="zh-CN"/>
        </w:rPr>
        <w:tab/>
      </w:r>
      <w:r w:rsidR="00E66EA7" w:rsidRPr="002F1B70">
        <w:rPr>
          <w:rFonts w:hint="eastAsia"/>
          <w:lang w:eastAsia="zh-CN"/>
        </w:rPr>
        <w:t>关系</w:t>
      </w:r>
      <w:bookmarkEnd w:id="38"/>
      <w:bookmarkEnd w:id="39"/>
    </w:p>
    <w:p w14:paraId="6735D74B" w14:textId="77777777" w:rsidR="00E66EA7" w:rsidRPr="002F1B70" w:rsidRDefault="00E66EA7" w:rsidP="00125C4A">
      <w:pPr>
        <w:pStyle w:val="Headingb"/>
        <w:rPr>
          <w:lang w:val="en-GB" w:eastAsia="zh-CN"/>
        </w:rPr>
      </w:pPr>
      <w:bookmarkStart w:id="40" w:name="lt_pId133"/>
      <w:r w:rsidRPr="002F1B70">
        <w:rPr>
          <w:rFonts w:hint="eastAsia"/>
          <w:lang w:eastAsia="zh-CN"/>
        </w:rPr>
        <w:t>建议书</w:t>
      </w:r>
      <w:bookmarkEnd w:id="40"/>
    </w:p>
    <w:p w14:paraId="6F5E88F6" w14:textId="77777777" w:rsidR="00E66EA7" w:rsidRPr="002F1B70" w:rsidRDefault="00E66EA7" w:rsidP="00E66EA7">
      <w:pPr>
        <w:pStyle w:val="enumlev10"/>
        <w:rPr>
          <w:lang w:val="en-GB" w:eastAsia="zh-CN"/>
        </w:rPr>
      </w:pPr>
      <w:bookmarkStart w:id="41" w:name="lt_pId134"/>
      <w:r w:rsidRPr="002F1B70">
        <w:rPr>
          <w:lang w:val="en-GB" w:eastAsia="zh-CN"/>
        </w:rPr>
        <w:t>–</w:t>
      </w:r>
      <w:r w:rsidRPr="002F1B70">
        <w:rPr>
          <w:lang w:val="en-GB" w:eastAsia="zh-CN"/>
        </w:rPr>
        <w:tab/>
        <w:t>ITU-T H.261</w:t>
      </w:r>
      <w:r w:rsidRPr="002F1B70">
        <w:rPr>
          <w:rFonts w:hint="eastAsia"/>
          <w:lang w:eastAsia="zh-CN"/>
        </w:rPr>
        <w:t>、</w:t>
      </w:r>
      <w:r w:rsidRPr="002F1B70">
        <w:rPr>
          <w:lang w:val="en-GB" w:eastAsia="zh-CN"/>
        </w:rPr>
        <w:t>H.262</w:t>
      </w:r>
      <w:r w:rsidRPr="002F1B70">
        <w:rPr>
          <w:rFonts w:hint="eastAsia"/>
          <w:lang w:val="fr-CH" w:eastAsia="zh-CN"/>
        </w:rPr>
        <w:t>、</w:t>
      </w:r>
      <w:r w:rsidRPr="002F1B70">
        <w:rPr>
          <w:lang w:val="en-GB" w:eastAsia="zh-CN"/>
        </w:rPr>
        <w:t>H.263</w:t>
      </w:r>
      <w:r w:rsidRPr="002F1B70">
        <w:rPr>
          <w:rFonts w:hint="eastAsia"/>
          <w:lang w:val="fr-CH" w:eastAsia="zh-CN"/>
        </w:rPr>
        <w:t>、</w:t>
      </w:r>
      <w:r w:rsidRPr="002F1B70">
        <w:rPr>
          <w:lang w:val="en-GB" w:eastAsia="zh-CN"/>
        </w:rPr>
        <w:t>H.264</w:t>
      </w:r>
      <w:r w:rsidRPr="002F1B70">
        <w:rPr>
          <w:rFonts w:hint="eastAsia"/>
          <w:lang w:val="fr-CH" w:eastAsia="zh-CN"/>
        </w:rPr>
        <w:t>、</w:t>
      </w:r>
      <w:r w:rsidRPr="002F1B70">
        <w:rPr>
          <w:lang w:val="en-GB" w:eastAsia="zh-CN"/>
        </w:rPr>
        <w:t>H.265</w:t>
      </w:r>
      <w:bookmarkEnd w:id="41"/>
    </w:p>
    <w:p w14:paraId="18B9462C" w14:textId="77777777" w:rsidR="00E66EA7" w:rsidRPr="002F1B70" w:rsidRDefault="00E66EA7" w:rsidP="00E66EA7">
      <w:pPr>
        <w:pStyle w:val="enumlev10"/>
        <w:rPr>
          <w:lang w:val="en-GB" w:eastAsia="zh-CN"/>
        </w:rPr>
      </w:pPr>
      <w:bookmarkStart w:id="42" w:name="lt_pId135"/>
      <w:r w:rsidRPr="002F1B70">
        <w:rPr>
          <w:lang w:val="en-GB" w:eastAsia="zh-CN"/>
        </w:rPr>
        <w:t>–</w:t>
      </w:r>
      <w:r w:rsidRPr="002F1B70">
        <w:rPr>
          <w:lang w:val="en-GB" w:eastAsia="zh-CN"/>
        </w:rPr>
        <w:tab/>
        <w:t>ITU-T H.222.0</w:t>
      </w:r>
      <w:bookmarkEnd w:id="42"/>
    </w:p>
    <w:p w14:paraId="16C5C2C1" w14:textId="59644B59" w:rsidR="00E66EA7" w:rsidRPr="002F1B70" w:rsidRDefault="00E66EA7" w:rsidP="00E66EA7">
      <w:pPr>
        <w:pStyle w:val="enumlev10"/>
        <w:rPr>
          <w:lang w:val="en-GB" w:eastAsia="zh-CN"/>
        </w:rPr>
      </w:pPr>
      <w:bookmarkStart w:id="43" w:name="lt_pId136"/>
      <w:r w:rsidRPr="002F1B70">
        <w:rPr>
          <w:lang w:val="en-GB" w:eastAsia="zh-CN"/>
        </w:rPr>
        <w:t>–</w:t>
      </w:r>
      <w:r w:rsidRPr="002F1B70">
        <w:rPr>
          <w:lang w:val="en-GB" w:eastAsia="zh-CN"/>
        </w:rPr>
        <w:tab/>
        <w:t>ITU-T J</w:t>
      </w:r>
      <w:r w:rsidRPr="002F1B70">
        <w:rPr>
          <w:rFonts w:hint="eastAsia"/>
          <w:lang w:eastAsia="zh-CN"/>
        </w:rPr>
        <w:t>系列</w:t>
      </w:r>
      <w:r w:rsidRPr="002F1B70">
        <w:rPr>
          <w:rFonts w:hint="eastAsia"/>
          <w:lang w:val="en-GB" w:eastAsia="zh-CN"/>
        </w:rPr>
        <w:t>（</w:t>
      </w:r>
      <w:r w:rsidRPr="002F1B70">
        <w:rPr>
          <w:rFonts w:hint="eastAsia"/>
          <w:lang w:eastAsia="zh-CN"/>
        </w:rPr>
        <w:t>例如</w:t>
      </w:r>
      <w:r w:rsidRPr="002F1B70">
        <w:rPr>
          <w:rFonts w:hint="eastAsia"/>
          <w:lang w:val="en-GB" w:eastAsia="zh-CN"/>
        </w:rPr>
        <w:t>，</w:t>
      </w:r>
      <w:r w:rsidRPr="002F1B70">
        <w:rPr>
          <w:lang w:val="en-GB" w:eastAsia="zh-CN"/>
        </w:rPr>
        <w:t>J.83</w:t>
      </w:r>
      <w:r w:rsidRPr="002F1B70">
        <w:rPr>
          <w:lang w:eastAsia="zh-CN"/>
        </w:rPr>
        <w:t>、</w:t>
      </w:r>
      <w:r w:rsidRPr="002F1B70">
        <w:rPr>
          <w:lang w:val="en-GB" w:eastAsia="zh-CN"/>
        </w:rPr>
        <w:t>J.181</w:t>
      </w:r>
      <w:r w:rsidRPr="002F1B70">
        <w:rPr>
          <w:lang w:eastAsia="zh-CN"/>
        </w:rPr>
        <w:t>、</w:t>
      </w:r>
      <w:r w:rsidRPr="002F1B70">
        <w:rPr>
          <w:lang w:val="en-GB" w:eastAsia="zh-CN"/>
        </w:rPr>
        <w:t>J.183</w:t>
      </w:r>
      <w:r w:rsidRPr="002F1B70">
        <w:rPr>
          <w:lang w:eastAsia="zh-CN"/>
        </w:rPr>
        <w:t>、</w:t>
      </w:r>
      <w:r w:rsidRPr="002F1B70">
        <w:rPr>
          <w:lang w:val="en-GB" w:eastAsia="zh-CN"/>
        </w:rPr>
        <w:t>J.189</w:t>
      </w:r>
      <w:r w:rsidRPr="002F1B70">
        <w:rPr>
          <w:lang w:eastAsia="zh-CN"/>
        </w:rPr>
        <w:t>、</w:t>
      </w:r>
      <w:r w:rsidRPr="002F1B70">
        <w:rPr>
          <w:lang w:val="en-GB" w:eastAsia="zh-CN"/>
        </w:rPr>
        <w:t>J.195-196</w:t>
      </w:r>
      <w:r w:rsidRPr="002F1B70">
        <w:rPr>
          <w:lang w:eastAsia="zh-CN"/>
        </w:rPr>
        <w:t>、</w:t>
      </w:r>
      <w:r w:rsidR="006769C6" w:rsidRPr="002F1B70">
        <w:rPr>
          <w:rFonts w:hint="eastAsia"/>
          <w:lang w:val="en-GB" w:eastAsia="zh-CN"/>
        </w:rPr>
        <w:t>J</w:t>
      </w:r>
      <w:r w:rsidR="006769C6" w:rsidRPr="002F1B70">
        <w:rPr>
          <w:lang w:val="en-GB" w:eastAsia="zh-CN"/>
        </w:rPr>
        <w:t>.216</w:t>
      </w:r>
      <w:r w:rsidR="006769C6" w:rsidRPr="002F1B70">
        <w:rPr>
          <w:rFonts w:hint="eastAsia"/>
          <w:lang w:eastAsia="zh-CN"/>
        </w:rPr>
        <w:t>、</w:t>
      </w:r>
      <w:r w:rsidR="006769C6" w:rsidRPr="002F1B70">
        <w:rPr>
          <w:rFonts w:hint="eastAsia"/>
          <w:lang w:val="en-GB" w:eastAsia="zh-CN"/>
        </w:rPr>
        <w:t>J.</w:t>
      </w:r>
      <w:r w:rsidR="006769C6" w:rsidRPr="002F1B70">
        <w:rPr>
          <w:lang w:val="en-GB" w:eastAsia="zh-CN"/>
        </w:rPr>
        <w:t>224</w:t>
      </w:r>
      <w:r w:rsidR="006769C6" w:rsidRPr="002F1B70">
        <w:rPr>
          <w:rFonts w:hint="eastAsia"/>
          <w:lang w:eastAsia="zh-CN"/>
        </w:rPr>
        <w:t>、</w:t>
      </w:r>
      <w:r w:rsidRPr="002F1B70">
        <w:rPr>
          <w:lang w:val="en-GB" w:eastAsia="zh-CN"/>
        </w:rPr>
        <w:t>J.280</w:t>
      </w:r>
      <w:r w:rsidRPr="002F1B70">
        <w:rPr>
          <w:lang w:eastAsia="zh-CN"/>
        </w:rPr>
        <w:t>、</w:t>
      </w:r>
      <w:r w:rsidR="006769C6" w:rsidRPr="002F1B70">
        <w:rPr>
          <w:rFonts w:hint="eastAsia"/>
          <w:lang w:val="en-GB" w:eastAsia="zh-CN"/>
        </w:rPr>
        <w:t>J288</w:t>
      </w:r>
      <w:r w:rsidR="006769C6" w:rsidRPr="002F1B70">
        <w:rPr>
          <w:rFonts w:hint="eastAsia"/>
          <w:lang w:eastAsia="zh-CN"/>
        </w:rPr>
        <w:t>、</w:t>
      </w:r>
      <w:r w:rsidRPr="002F1B70">
        <w:rPr>
          <w:lang w:val="en-GB" w:eastAsia="zh-CN"/>
        </w:rPr>
        <w:t>J.380</w:t>
      </w:r>
      <w:r w:rsidRPr="002F1B70">
        <w:rPr>
          <w:rFonts w:hint="eastAsia"/>
          <w:lang w:eastAsia="zh-CN"/>
        </w:rPr>
        <w:t>系列、</w:t>
      </w:r>
      <w:r w:rsidRPr="002F1B70">
        <w:rPr>
          <w:lang w:val="en-GB" w:eastAsia="zh-CN"/>
        </w:rPr>
        <w:t>J.382</w:t>
      </w:r>
      <w:bookmarkEnd w:id="43"/>
      <w:r w:rsidR="006769C6" w:rsidRPr="002F1B70">
        <w:rPr>
          <w:rFonts w:hint="eastAsia"/>
          <w:lang w:eastAsia="zh-CN"/>
        </w:rPr>
        <w:t>、</w:t>
      </w:r>
      <w:r w:rsidR="006769C6" w:rsidRPr="002F1B70">
        <w:rPr>
          <w:rFonts w:hint="eastAsia"/>
          <w:lang w:val="en-GB" w:eastAsia="zh-CN"/>
        </w:rPr>
        <w:t>J383</w:t>
      </w:r>
      <w:r w:rsidRPr="002F1B70">
        <w:rPr>
          <w:rFonts w:hint="eastAsia"/>
          <w:lang w:val="en-GB" w:eastAsia="zh-CN"/>
        </w:rPr>
        <w:t>）</w:t>
      </w:r>
    </w:p>
    <w:p w14:paraId="256C9286" w14:textId="7D7A05B8" w:rsidR="00032F58" w:rsidRPr="002F1B70" w:rsidRDefault="00032F58" w:rsidP="00E54843">
      <w:pPr>
        <w:spacing w:before="60"/>
        <w:ind w:left="794" w:hanging="794"/>
        <w:rPr>
          <w:rFonts w:eastAsia="Times New Roman"/>
          <w:lang w:val="en-GB"/>
        </w:rPr>
      </w:pPr>
      <w:r w:rsidRPr="002F1B70">
        <w:rPr>
          <w:rFonts w:eastAsia="Times New Roman"/>
          <w:lang w:val="en-GB"/>
        </w:rPr>
        <w:t>–</w:t>
      </w:r>
      <w:r w:rsidRPr="002F1B70">
        <w:rPr>
          <w:rFonts w:eastAsia="Times New Roman"/>
          <w:lang w:val="en-GB"/>
        </w:rPr>
        <w:tab/>
        <w:t>ITU-R BT.1769</w:t>
      </w:r>
      <w:r w:rsidR="006769C6" w:rsidRPr="002F1B70">
        <w:rPr>
          <w:rFonts w:ascii="SimSun" w:hAnsi="SimSun" w:cs="SimSun" w:hint="eastAsia"/>
          <w:lang w:val="en-GB" w:eastAsia="zh-CN"/>
        </w:rPr>
        <w:t>、</w:t>
      </w:r>
      <w:r w:rsidRPr="002F1B70">
        <w:rPr>
          <w:rFonts w:eastAsia="Times New Roman"/>
          <w:lang w:val="en-GB"/>
        </w:rPr>
        <w:t>BT.1121-1</w:t>
      </w:r>
      <w:r w:rsidR="006769C6" w:rsidRPr="002F1B70">
        <w:rPr>
          <w:rFonts w:ascii="SimSun" w:hAnsi="SimSun" w:cs="SimSun" w:hint="eastAsia"/>
          <w:lang w:val="en-GB" w:eastAsia="zh-CN"/>
        </w:rPr>
        <w:t>、</w:t>
      </w:r>
      <w:r w:rsidRPr="002F1B70">
        <w:rPr>
          <w:rFonts w:eastAsia="Times New Roman"/>
          <w:lang w:val="en-GB"/>
        </w:rPr>
        <w:t>BT.1548-2</w:t>
      </w:r>
    </w:p>
    <w:p w14:paraId="3A628230" w14:textId="77777777" w:rsidR="006769C6" w:rsidRPr="002F1B70" w:rsidRDefault="006769C6" w:rsidP="00125C4A">
      <w:pPr>
        <w:pStyle w:val="Headingb"/>
        <w:rPr>
          <w:lang w:val="en-GB" w:eastAsia="zh-CN"/>
        </w:rPr>
      </w:pPr>
      <w:bookmarkStart w:id="44" w:name="lt_pId138"/>
      <w:bookmarkStart w:id="45" w:name="OLE_LINK40"/>
      <w:r w:rsidRPr="002F1B70">
        <w:rPr>
          <w:rFonts w:hint="eastAsia"/>
          <w:lang w:eastAsia="zh-CN"/>
        </w:rPr>
        <w:t>课题</w:t>
      </w:r>
      <w:bookmarkEnd w:id="44"/>
    </w:p>
    <w:p w14:paraId="70294A5E" w14:textId="28F20B00" w:rsidR="006769C6" w:rsidRPr="002F1B70" w:rsidRDefault="006769C6" w:rsidP="006769C6">
      <w:pPr>
        <w:pStyle w:val="enumlev10"/>
        <w:rPr>
          <w:lang w:val="en-GB" w:eastAsia="zh-CN"/>
        </w:rPr>
      </w:pPr>
      <w:bookmarkStart w:id="46" w:name="lt_pId139"/>
      <w:r w:rsidRPr="002F1B70">
        <w:rPr>
          <w:lang w:val="en-GB" w:eastAsia="zh-CN"/>
        </w:rPr>
        <w:t>–</w:t>
      </w:r>
      <w:r w:rsidRPr="002F1B70">
        <w:rPr>
          <w:lang w:val="en-GB" w:eastAsia="zh-CN"/>
        </w:rPr>
        <w:tab/>
      </w:r>
      <w:r w:rsidR="00AF13A9" w:rsidRPr="002F1B70">
        <w:rPr>
          <w:rFonts w:hint="eastAsia"/>
          <w:lang w:val="en-GB" w:eastAsia="zh-CN"/>
        </w:rPr>
        <w:t>第</w:t>
      </w:r>
      <w:r w:rsidRPr="002F1B70">
        <w:rPr>
          <w:lang w:val="en-GB" w:eastAsia="zh-CN"/>
        </w:rPr>
        <w:t>4</w:t>
      </w:r>
      <w:r w:rsidRPr="002F1B70">
        <w:rPr>
          <w:rFonts w:hint="eastAsia"/>
          <w:lang w:eastAsia="zh-CN"/>
        </w:rPr>
        <w:t>、</w:t>
      </w:r>
      <w:r w:rsidRPr="002F1B70">
        <w:rPr>
          <w:lang w:val="en-GB" w:eastAsia="zh-CN"/>
        </w:rPr>
        <w:t>7</w:t>
      </w:r>
      <w:r w:rsidRPr="002F1B70">
        <w:rPr>
          <w:rFonts w:hint="eastAsia"/>
          <w:lang w:eastAsia="zh-CN"/>
        </w:rPr>
        <w:t>和</w:t>
      </w:r>
      <w:r w:rsidRPr="002F1B70">
        <w:rPr>
          <w:lang w:val="en-GB" w:eastAsia="zh-CN"/>
        </w:rPr>
        <w:t>9/9</w:t>
      </w:r>
      <w:bookmarkEnd w:id="46"/>
      <w:r w:rsidR="00AF13A9" w:rsidRPr="002F1B70">
        <w:rPr>
          <w:rFonts w:hint="eastAsia"/>
          <w:lang w:val="en-GB" w:eastAsia="zh-CN"/>
        </w:rPr>
        <w:t>号课题</w:t>
      </w:r>
    </w:p>
    <w:p w14:paraId="7B16FDAB" w14:textId="77777777" w:rsidR="006769C6" w:rsidRPr="002F1B70" w:rsidRDefault="006769C6" w:rsidP="00125C4A">
      <w:pPr>
        <w:pStyle w:val="Headingb"/>
        <w:rPr>
          <w:lang w:val="en-GB" w:eastAsia="zh-CN"/>
        </w:rPr>
      </w:pPr>
      <w:bookmarkStart w:id="47" w:name="lt_pId140"/>
      <w:r w:rsidRPr="002F1B70">
        <w:rPr>
          <w:rFonts w:hint="eastAsia"/>
          <w:lang w:eastAsia="zh-CN"/>
        </w:rPr>
        <w:t>研究组</w:t>
      </w:r>
      <w:bookmarkEnd w:id="47"/>
    </w:p>
    <w:p w14:paraId="7E9FF7B5" w14:textId="0520BC6D" w:rsidR="00032F58" w:rsidRPr="002F1B70" w:rsidRDefault="006769C6" w:rsidP="006769C6">
      <w:pPr>
        <w:pStyle w:val="enumlev10"/>
        <w:rPr>
          <w:rFonts w:eastAsia="Times New Roman"/>
          <w:lang w:val="en-GB" w:eastAsia="zh-CN"/>
        </w:rPr>
      </w:pPr>
      <w:bookmarkStart w:id="48" w:name="lt_pId141"/>
      <w:r w:rsidRPr="002F1B70">
        <w:rPr>
          <w:lang w:val="en-GB" w:eastAsia="zh-CN"/>
        </w:rPr>
        <w:t>–</w:t>
      </w:r>
      <w:r w:rsidRPr="002F1B70">
        <w:rPr>
          <w:lang w:val="en-GB" w:eastAsia="zh-CN"/>
        </w:rPr>
        <w:tab/>
        <w:t>ITU-T</w:t>
      </w:r>
      <w:r w:rsidRPr="002F1B70">
        <w:rPr>
          <w:rFonts w:hint="eastAsia"/>
          <w:lang w:eastAsia="zh-CN"/>
        </w:rPr>
        <w:t>第</w:t>
      </w:r>
      <w:r w:rsidRPr="002F1B70">
        <w:rPr>
          <w:lang w:val="en-GB" w:eastAsia="zh-CN"/>
        </w:rPr>
        <w:t>12</w:t>
      </w:r>
      <w:r w:rsidRPr="002F1B70">
        <w:rPr>
          <w:rFonts w:hint="eastAsia"/>
          <w:lang w:eastAsia="zh-CN"/>
        </w:rPr>
        <w:t>研究组</w:t>
      </w:r>
      <w:bookmarkEnd w:id="45"/>
      <w:bookmarkEnd w:id="48"/>
      <w:r w:rsidR="002674C1" w:rsidRPr="002F1B70">
        <w:rPr>
          <w:rFonts w:hint="eastAsia"/>
          <w:lang w:eastAsia="zh-CN"/>
        </w:rPr>
        <w:t>（特别是</w:t>
      </w:r>
      <w:r w:rsidR="002674C1" w:rsidRPr="002F1B70">
        <w:rPr>
          <w:rFonts w:hint="eastAsia"/>
          <w:lang w:eastAsia="zh-CN"/>
        </w:rPr>
        <w:t>1</w:t>
      </w:r>
      <w:r w:rsidR="002674C1" w:rsidRPr="002F1B70">
        <w:rPr>
          <w:lang w:eastAsia="zh-CN"/>
        </w:rPr>
        <w:t>9/12</w:t>
      </w:r>
      <w:r w:rsidR="002674C1" w:rsidRPr="002F1B70">
        <w:rPr>
          <w:rFonts w:hint="eastAsia"/>
          <w:lang w:eastAsia="zh-CN"/>
        </w:rPr>
        <w:t>号课题）</w:t>
      </w:r>
    </w:p>
    <w:p w14:paraId="59EECA79" w14:textId="68478642" w:rsidR="00032F58" w:rsidRPr="002F1B70" w:rsidRDefault="006769C6" w:rsidP="00E54843">
      <w:pPr>
        <w:spacing w:before="60"/>
        <w:ind w:left="794" w:hanging="794"/>
        <w:rPr>
          <w:rFonts w:eastAsia="Times New Roman"/>
          <w:lang w:val="en-GB" w:eastAsia="zh-CN"/>
        </w:rPr>
      </w:pPr>
      <w:r w:rsidRPr="002F1B70">
        <w:rPr>
          <w:lang w:val="en-GB" w:eastAsia="zh-CN"/>
        </w:rPr>
        <w:t>–</w:t>
      </w:r>
      <w:r w:rsidRPr="002F1B70">
        <w:rPr>
          <w:lang w:val="en-GB" w:eastAsia="zh-CN"/>
        </w:rPr>
        <w:tab/>
        <w:t>ITU-T</w:t>
      </w:r>
      <w:r w:rsidRPr="002F1B70">
        <w:rPr>
          <w:rFonts w:hint="eastAsia"/>
          <w:lang w:eastAsia="zh-CN"/>
        </w:rPr>
        <w:t>第</w:t>
      </w:r>
      <w:r w:rsidRPr="002F1B70">
        <w:rPr>
          <w:lang w:val="en-GB" w:eastAsia="zh-CN"/>
        </w:rPr>
        <w:t>16</w:t>
      </w:r>
      <w:r w:rsidRPr="002F1B70">
        <w:rPr>
          <w:rFonts w:hint="eastAsia"/>
          <w:lang w:eastAsia="zh-CN"/>
        </w:rPr>
        <w:t>研究组</w:t>
      </w:r>
      <w:r w:rsidRPr="002F1B70">
        <w:rPr>
          <w:rFonts w:hint="eastAsia"/>
          <w:lang w:val="en-GB" w:eastAsia="zh-CN"/>
        </w:rPr>
        <w:t xml:space="preserve"> </w:t>
      </w:r>
      <w:r w:rsidR="002674C1" w:rsidRPr="002F1B70">
        <w:rPr>
          <w:rFonts w:hint="eastAsia"/>
          <w:lang w:eastAsia="zh-CN"/>
        </w:rPr>
        <w:t>（特别是</w:t>
      </w:r>
      <w:r w:rsidR="002674C1" w:rsidRPr="002F1B70">
        <w:rPr>
          <w:rFonts w:hint="eastAsia"/>
          <w:lang w:eastAsia="zh-CN"/>
        </w:rPr>
        <w:t>6</w:t>
      </w:r>
      <w:r w:rsidR="002674C1" w:rsidRPr="002F1B70">
        <w:rPr>
          <w:lang w:eastAsia="zh-CN"/>
        </w:rPr>
        <w:t>/16</w:t>
      </w:r>
      <w:r w:rsidR="002674C1" w:rsidRPr="002F1B70">
        <w:rPr>
          <w:rFonts w:hint="eastAsia"/>
          <w:lang w:eastAsia="zh-CN"/>
        </w:rPr>
        <w:t>号课题）</w:t>
      </w:r>
    </w:p>
    <w:p w14:paraId="5614BFC9" w14:textId="77777777" w:rsidR="006769C6" w:rsidRPr="002F1B70" w:rsidRDefault="006769C6" w:rsidP="006769C6">
      <w:pPr>
        <w:pStyle w:val="enumlev10"/>
        <w:rPr>
          <w:lang w:val="en-GB" w:eastAsia="zh-CN"/>
        </w:rPr>
      </w:pPr>
      <w:r w:rsidRPr="002F1B70">
        <w:rPr>
          <w:lang w:val="en-GB" w:eastAsia="zh-CN"/>
        </w:rPr>
        <w:t>–</w:t>
      </w:r>
      <w:r w:rsidRPr="002F1B70">
        <w:rPr>
          <w:lang w:val="en-GB" w:eastAsia="zh-CN"/>
        </w:rPr>
        <w:tab/>
        <w:t>ITU-R</w:t>
      </w:r>
      <w:r w:rsidRPr="002F1B70">
        <w:rPr>
          <w:rFonts w:hint="eastAsia"/>
          <w:lang w:eastAsia="zh-CN"/>
        </w:rPr>
        <w:t>第</w:t>
      </w:r>
      <w:r w:rsidRPr="002F1B70">
        <w:rPr>
          <w:lang w:val="en-GB" w:eastAsia="zh-CN"/>
        </w:rPr>
        <w:t>4</w:t>
      </w:r>
      <w:r w:rsidRPr="002F1B70">
        <w:rPr>
          <w:rFonts w:hint="eastAsia"/>
          <w:lang w:eastAsia="zh-CN"/>
        </w:rPr>
        <w:t>、</w:t>
      </w:r>
      <w:r w:rsidRPr="002F1B70">
        <w:rPr>
          <w:lang w:val="en-GB" w:eastAsia="zh-CN"/>
        </w:rPr>
        <w:t>5</w:t>
      </w:r>
      <w:r w:rsidRPr="002F1B70">
        <w:rPr>
          <w:rFonts w:hint="eastAsia"/>
          <w:lang w:eastAsia="zh-CN"/>
        </w:rPr>
        <w:t>和</w:t>
      </w:r>
      <w:r w:rsidRPr="002F1B70">
        <w:rPr>
          <w:lang w:val="en-GB" w:eastAsia="zh-CN"/>
        </w:rPr>
        <w:t>6</w:t>
      </w:r>
      <w:r w:rsidRPr="002F1B70">
        <w:rPr>
          <w:rFonts w:hint="eastAsia"/>
          <w:lang w:eastAsia="zh-CN"/>
        </w:rPr>
        <w:t>研究组</w:t>
      </w:r>
    </w:p>
    <w:p w14:paraId="1341F6F6" w14:textId="77777777" w:rsidR="006769C6" w:rsidRPr="002F1B70" w:rsidRDefault="006769C6" w:rsidP="00125C4A">
      <w:pPr>
        <w:pStyle w:val="Headingb"/>
        <w:rPr>
          <w:lang w:eastAsia="zh-CN"/>
        </w:rPr>
      </w:pPr>
      <w:r w:rsidRPr="002F1B70">
        <w:rPr>
          <w:rFonts w:hint="eastAsia"/>
          <w:lang w:eastAsia="zh-CN"/>
        </w:rPr>
        <w:t>标准</w:t>
      </w:r>
      <w:r w:rsidRPr="002F1B70">
        <w:rPr>
          <w:lang w:eastAsia="zh-CN"/>
        </w:rPr>
        <w:t>制定机构</w:t>
      </w:r>
    </w:p>
    <w:p w14:paraId="3F8767AB" w14:textId="77777777" w:rsidR="00032F58" w:rsidRPr="002F1B70" w:rsidRDefault="00032F58">
      <w:pPr>
        <w:pStyle w:val="enumlev10"/>
        <w:rPr>
          <w:rFonts w:eastAsia="Times New Roman"/>
        </w:rPr>
      </w:pPr>
      <w:r w:rsidRPr="002F1B70">
        <w:rPr>
          <w:rFonts w:eastAsia="Times New Roman"/>
        </w:rPr>
        <w:t>–</w:t>
      </w:r>
      <w:r w:rsidRPr="002F1B70">
        <w:rPr>
          <w:rFonts w:eastAsia="Times New Roman"/>
        </w:rPr>
        <w:tab/>
        <w:t>AES</w:t>
      </w:r>
    </w:p>
    <w:p w14:paraId="48A0DEBE" w14:textId="77777777" w:rsidR="00032F58" w:rsidRPr="002F1B70" w:rsidRDefault="00032F58" w:rsidP="00087E86">
      <w:pPr>
        <w:pStyle w:val="enumlev10"/>
        <w:rPr>
          <w:lang w:eastAsia="zh-CN"/>
        </w:rPr>
      </w:pPr>
      <w:r w:rsidRPr="002F1B70">
        <w:rPr>
          <w:lang w:eastAsia="zh-CN"/>
        </w:rPr>
        <w:t>–</w:t>
      </w:r>
      <w:r w:rsidRPr="002F1B70">
        <w:rPr>
          <w:lang w:eastAsia="zh-CN"/>
        </w:rPr>
        <w:tab/>
      </w:r>
      <w:proofErr w:type="spellStart"/>
      <w:r w:rsidRPr="002F1B70">
        <w:rPr>
          <w:lang w:eastAsia="zh-CN"/>
        </w:rPr>
        <w:t>CableLabs</w:t>
      </w:r>
      <w:proofErr w:type="spellEnd"/>
    </w:p>
    <w:p w14:paraId="5E8DEDC6" w14:textId="77777777" w:rsidR="00032F58" w:rsidRPr="002F1B70" w:rsidRDefault="00032F58">
      <w:pPr>
        <w:pStyle w:val="enumlev10"/>
        <w:rPr>
          <w:lang w:eastAsia="zh-CN"/>
        </w:rPr>
      </w:pPr>
      <w:r w:rsidRPr="002F1B70">
        <w:rPr>
          <w:lang w:eastAsia="zh-CN"/>
        </w:rPr>
        <w:t>–</w:t>
      </w:r>
      <w:r w:rsidRPr="002F1B70">
        <w:rPr>
          <w:lang w:eastAsia="zh-CN"/>
        </w:rPr>
        <w:tab/>
        <w:t>DVB</w:t>
      </w:r>
    </w:p>
    <w:p w14:paraId="05E79B1A" w14:textId="77777777" w:rsidR="00032F58" w:rsidRPr="002F1B70" w:rsidRDefault="00032F58">
      <w:pPr>
        <w:pStyle w:val="enumlev10"/>
        <w:rPr>
          <w:lang w:eastAsia="zh-CN"/>
        </w:rPr>
      </w:pPr>
      <w:r w:rsidRPr="002F1B70">
        <w:rPr>
          <w:lang w:eastAsia="zh-CN"/>
        </w:rPr>
        <w:t>–</w:t>
      </w:r>
      <w:r w:rsidRPr="002F1B70">
        <w:rPr>
          <w:lang w:eastAsia="zh-CN"/>
        </w:rPr>
        <w:tab/>
        <w:t>ETSI TC Cable</w:t>
      </w:r>
    </w:p>
    <w:p w14:paraId="2B6861E9" w14:textId="77777777" w:rsidR="00032F58" w:rsidRPr="002F1B70" w:rsidRDefault="00032F58">
      <w:pPr>
        <w:pStyle w:val="enumlev10"/>
        <w:rPr>
          <w:lang w:eastAsia="zh-CN"/>
        </w:rPr>
      </w:pPr>
      <w:r w:rsidRPr="002F1B70">
        <w:rPr>
          <w:lang w:eastAsia="zh-CN"/>
        </w:rPr>
        <w:t>–</w:t>
      </w:r>
      <w:r w:rsidRPr="002F1B70">
        <w:rPr>
          <w:lang w:eastAsia="zh-CN"/>
        </w:rPr>
        <w:tab/>
        <w:t>IEC TC100</w:t>
      </w:r>
    </w:p>
    <w:p w14:paraId="5E80E383" w14:textId="77777777" w:rsidR="00032F58" w:rsidRPr="002F1B70" w:rsidRDefault="00032F58">
      <w:pPr>
        <w:pStyle w:val="enumlev10"/>
        <w:rPr>
          <w:lang w:eastAsia="zh-CN"/>
        </w:rPr>
      </w:pPr>
      <w:r w:rsidRPr="002F1B70">
        <w:rPr>
          <w:lang w:eastAsia="zh-CN"/>
        </w:rPr>
        <w:t>–</w:t>
      </w:r>
      <w:r w:rsidRPr="002F1B70">
        <w:rPr>
          <w:lang w:eastAsia="zh-CN"/>
        </w:rPr>
        <w:tab/>
        <w:t>IEEE</w:t>
      </w:r>
    </w:p>
    <w:p w14:paraId="00B5CEF9" w14:textId="77777777" w:rsidR="00032F58" w:rsidRPr="002F1B70" w:rsidRDefault="00032F58">
      <w:pPr>
        <w:pStyle w:val="enumlev10"/>
        <w:rPr>
          <w:lang w:eastAsia="zh-CN"/>
        </w:rPr>
      </w:pPr>
      <w:r w:rsidRPr="002F1B70">
        <w:rPr>
          <w:lang w:eastAsia="zh-CN"/>
        </w:rPr>
        <w:t>–</w:t>
      </w:r>
      <w:r w:rsidRPr="002F1B70">
        <w:rPr>
          <w:lang w:eastAsia="zh-CN"/>
        </w:rPr>
        <w:tab/>
        <w:t>ISO/IEC JTC1/SC29/WG11</w:t>
      </w:r>
    </w:p>
    <w:p w14:paraId="59D1D1EA" w14:textId="0FF90E64" w:rsidR="00032F58" w:rsidRPr="002F1B70" w:rsidRDefault="00032F58" w:rsidP="00087E86">
      <w:pPr>
        <w:pStyle w:val="enumlev10"/>
        <w:rPr>
          <w:lang w:val="fr-CH" w:eastAsia="zh-CN"/>
        </w:rPr>
      </w:pPr>
      <w:r w:rsidRPr="002F1B70">
        <w:rPr>
          <w:lang w:val="fr-CH" w:eastAsia="zh-CN"/>
        </w:rPr>
        <w:t>–</w:t>
      </w:r>
      <w:r w:rsidRPr="002F1B70">
        <w:rPr>
          <w:lang w:val="fr-CH" w:eastAsia="zh-CN"/>
        </w:rPr>
        <w:tab/>
      </w:r>
      <w:r w:rsidR="00E54843" w:rsidRPr="002F1B70">
        <w:rPr>
          <w:rFonts w:hint="eastAsia"/>
          <w:lang w:val="fr-CH" w:eastAsia="zh-CN"/>
        </w:rPr>
        <w:t>日本有线电视实验室</w:t>
      </w:r>
    </w:p>
    <w:p w14:paraId="616EE555" w14:textId="77777777" w:rsidR="00032F58" w:rsidRPr="002F1B70" w:rsidRDefault="00032F58">
      <w:pPr>
        <w:pStyle w:val="enumlev10"/>
        <w:rPr>
          <w:lang w:val="fr-CH" w:eastAsia="zh-CN"/>
        </w:rPr>
      </w:pPr>
      <w:r w:rsidRPr="002F1B70">
        <w:rPr>
          <w:lang w:val="fr-CH" w:eastAsia="zh-CN"/>
        </w:rPr>
        <w:t>–</w:t>
      </w:r>
      <w:r w:rsidRPr="002F1B70">
        <w:rPr>
          <w:lang w:val="fr-CH" w:eastAsia="zh-CN"/>
        </w:rPr>
        <w:tab/>
        <w:t>JCTEA</w:t>
      </w:r>
    </w:p>
    <w:p w14:paraId="7660E5B0" w14:textId="77777777" w:rsidR="00032F58" w:rsidRPr="002F1B70" w:rsidRDefault="00032F58">
      <w:pPr>
        <w:pStyle w:val="enumlev10"/>
        <w:rPr>
          <w:lang w:val="fr-CH" w:eastAsia="zh-CN"/>
        </w:rPr>
      </w:pPr>
      <w:r w:rsidRPr="002F1B70">
        <w:rPr>
          <w:lang w:val="fr-CH" w:eastAsia="zh-CN"/>
        </w:rPr>
        <w:t>–</w:t>
      </w:r>
      <w:r w:rsidRPr="002F1B70">
        <w:rPr>
          <w:lang w:val="fr-CH" w:eastAsia="zh-CN"/>
        </w:rPr>
        <w:tab/>
        <w:t>SCTE</w:t>
      </w:r>
    </w:p>
    <w:p w14:paraId="7E587BC8" w14:textId="77777777" w:rsidR="00032F58" w:rsidRPr="002F1B70" w:rsidRDefault="00032F58">
      <w:pPr>
        <w:pStyle w:val="enumlev10"/>
        <w:rPr>
          <w:lang w:val="fr-CH" w:eastAsia="zh-CN"/>
        </w:rPr>
      </w:pPr>
      <w:r w:rsidRPr="002F1B70">
        <w:rPr>
          <w:lang w:val="fr-CH" w:eastAsia="zh-CN"/>
        </w:rPr>
        <w:t>–</w:t>
      </w:r>
      <w:r w:rsidRPr="002F1B70">
        <w:rPr>
          <w:lang w:val="fr-CH" w:eastAsia="zh-CN"/>
        </w:rPr>
        <w:tab/>
        <w:t>SMPTE</w:t>
      </w:r>
    </w:p>
    <w:p w14:paraId="2391A8C2" w14:textId="1E902F2E" w:rsidR="00032F58" w:rsidRPr="002F1B70" w:rsidRDefault="00571FFA" w:rsidP="0035227D">
      <w:pPr>
        <w:pStyle w:val="Heading2"/>
        <w:pageBreakBefore/>
        <w:rPr>
          <w:lang w:eastAsia="zh-CN"/>
        </w:rPr>
      </w:pPr>
      <w:bookmarkStart w:id="49" w:name="_Toc342650871"/>
      <w:bookmarkStart w:id="50" w:name="_Toc343528264"/>
      <w:bookmarkStart w:id="51" w:name="_Toc474318564"/>
      <w:bookmarkStart w:id="52" w:name="_Toc64622139"/>
      <w:r w:rsidRPr="002F1B70">
        <w:rPr>
          <w:rStyle w:val="Heading2Char1"/>
          <w:rFonts w:hint="cs"/>
          <w:b/>
          <w:lang w:val="fr-FR" w:eastAsia="zh-CN"/>
        </w:rPr>
        <w:lastRenderedPageBreak/>
        <w:t>B</w:t>
      </w:r>
      <w:r w:rsidRPr="002F1B70">
        <w:rPr>
          <w:rStyle w:val="Heading2Char1"/>
          <w:b/>
          <w:lang w:val="fr-FR" w:eastAsia="zh-CN"/>
        </w:rPr>
        <w:tab/>
      </w:r>
      <w:r w:rsidR="007A1EC4" w:rsidRPr="002F1B70">
        <w:rPr>
          <w:rFonts w:hint="eastAsia"/>
          <w:lang w:eastAsia="zh-CN"/>
        </w:rPr>
        <w:t>第</w:t>
      </w:r>
      <w:r w:rsidR="007A1EC4" w:rsidRPr="002F1B70">
        <w:rPr>
          <w:lang w:eastAsia="zh-CN"/>
        </w:rPr>
        <w:t>2/9</w:t>
      </w:r>
      <w:r w:rsidR="007A1EC4" w:rsidRPr="002F1B70">
        <w:rPr>
          <w:rFonts w:hint="eastAsia"/>
          <w:lang w:eastAsia="zh-CN"/>
        </w:rPr>
        <w:t>号</w:t>
      </w:r>
      <w:r w:rsidR="007A1EC4" w:rsidRPr="002F1B70">
        <w:rPr>
          <w:lang w:eastAsia="zh-CN"/>
        </w:rPr>
        <w:t>课题</w:t>
      </w:r>
      <w:r w:rsidR="007A1EC4" w:rsidRPr="002F1B70">
        <w:rPr>
          <w:rFonts w:hint="eastAsia"/>
          <w:lang w:eastAsia="zh-CN"/>
        </w:rPr>
        <w:t xml:space="preserve"> </w:t>
      </w:r>
      <w:r w:rsidR="007A1EC4" w:rsidRPr="002F1B70">
        <w:rPr>
          <w:lang w:eastAsia="zh-CN"/>
        </w:rPr>
        <w:t xml:space="preserve">– </w:t>
      </w:r>
      <w:r w:rsidR="00E54843" w:rsidRPr="002F1B70">
        <w:rPr>
          <w:rFonts w:asciiTheme="minorHAnsi" w:eastAsiaTheme="minorEastAsia" w:hAnsiTheme="minorHAnsi" w:cstheme="minorHAnsi"/>
          <w:szCs w:val="22"/>
          <w:lang w:eastAsia="zh-CN"/>
        </w:rPr>
        <w:t>有条件接入和内容保护的方法与实践</w:t>
      </w:r>
      <w:bookmarkEnd w:id="49"/>
      <w:bookmarkEnd w:id="50"/>
      <w:bookmarkEnd w:id="51"/>
      <w:bookmarkEnd w:id="52"/>
    </w:p>
    <w:p w14:paraId="44615027" w14:textId="05EC164A" w:rsidR="007A1EC4" w:rsidRPr="002F1B70" w:rsidRDefault="007A1EC4" w:rsidP="007A1EC4">
      <w:pPr>
        <w:rPr>
          <w:szCs w:val="24"/>
          <w:lang w:eastAsia="zh-CN"/>
        </w:rPr>
      </w:pPr>
      <w:bookmarkStart w:id="53" w:name="_Toc343528265"/>
      <w:r w:rsidRPr="002F1B70">
        <w:rPr>
          <w:rFonts w:hint="eastAsia"/>
          <w:szCs w:val="24"/>
          <w:lang w:eastAsia="zh-CN"/>
        </w:rPr>
        <w:t>（</w:t>
      </w:r>
      <w:r w:rsidRPr="002F1B70">
        <w:rPr>
          <w:rFonts w:cs="SimSun" w:hint="eastAsia"/>
          <w:szCs w:val="24"/>
          <w:lang w:eastAsia="zh-CN"/>
        </w:rPr>
        <w:t>第</w:t>
      </w:r>
      <w:r w:rsidRPr="002F1B70">
        <w:rPr>
          <w:rFonts w:cs="SimSun" w:hint="eastAsia"/>
          <w:szCs w:val="24"/>
          <w:lang w:eastAsia="zh-CN"/>
        </w:rPr>
        <w:t>2</w:t>
      </w:r>
      <w:r w:rsidRPr="002F1B70">
        <w:rPr>
          <w:szCs w:val="24"/>
          <w:lang w:eastAsia="zh-CN"/>
        </w:rPr>
        <w:t>/9</w:t>
      </w:r>
      <w:r w:rsidRPr="002F1B70">
        <w:rPr>
          <w:rFonts w:cs="SimSun" w:hint="eastAsia"/>
          <w:szCs w:val="24"/>
          <w:lang w:val="zh-CN" w:eastAsia="zh-CN"/>
        </w:rPr>
        <w:t>号课题的继续</w:t>
      </w:r>
      <w:r w:rsidRPr="002F1B70">
        <w:rPr>
          <w:rFonts w:hint="eastAsia"/>
          <w:szCs w:val="24"/>
          <w:lang w:eastAsia="zh-CN"/>
        </w:rPr>
        <w:t>）</w:t>
      </w:r>
    </w:p>
    <w:p w14:paraId="00929B2C" w14:textId="12DF818B" w:rsidR="00032F58" w:rsidRPr="002F1B70" w:rsidRDefault="00571FFA" w:rsidP="00571FFA">
      <w:pPr>
        <w:pStyle w:val="Heading3"/>
        <w:rPr>
          <w:lang w:val="en-GB" w:eastAsia="ja-JP"/>
        </w:rPr>
      </w:pPr>
      <w:bookmarkStart w:id="54" w:name="_Toc64622140"/>
      <w:r w:rsidRPr="002F1B70">
        <w:rPr>
          <w:lang w:val="en-GB" w:eastAsia="ja-JP"/>
        </w:rPr>
        <w:t>B.1</w:t>
      </w:r>
      <w:r w:rsidRPr="002F1B70">
        <w:rPr>
          <w:lang w:val="en-GB" w:eastAsia="ja-JP"/>
        </w:rPr>
        <w:tab/>
      </w:r>
      <w:bookmarkEnd w:id="53"/>
      <w:r w:rsidR="00E7466B" w:rsidRPr="002F1B70">
        <w:rPr>
          <w:rFonts w:hint="eastAsia"/>
          <w:lang w:val="en-GB" w:eastAsia="ja-JP"/>
        </w:rPr>
        <w:t>目的</w:t>
      </w:r>
      <w:bookmarkEnd w:id="54"/>
    </w:p>
    <w:p w14:paraId="43F62F72" w14:textId="77777777" w:rsidR="007A1EC4" w:rsidRPr="002F1B70" w:rsidRDefault="007A1EC4" w:rsidP="007A1EC4">
      <w:pPr>
        <w:ind w:firstLineChars="200" w:firstLine="480"/>
        <w:rPr>
          <w:lang w:val="en-US" w:eastAsia="zh-CN"/>
        </w:rPr>
      </w:pPr>
      <w:r w:rsidRPr="002F1B70">
        <w:rPr>
          <w:rFonts w:hAnsi="SimSun" w:cs="SimSun" w:hint="eastAsia"/>
          <w:lang w:eastAsia="zh-CN"/>
        </w:rPr>
        <w:t>若干国家正在研究提高有条件接入系统安全性的方式，以便将它用于电视预订、按收视付费以及通过有线电视分配的类似业务。每当对现用于欧洲、美国和其他国家的有条件接入系统的安全性和生存能力进行评估时，都会立即显现出这类研究的必要性。</w:t>
      </w:r>
    </w:p>
    <w:p w14:paraId="56871223" w14:textId="77777777" w:rsidR="007A1EC4" w:rsidRPr="002F1B70" w:rsidRDefault="007A1EC4" w:rsidP="007A1EC4">
      <w:pPr>
        <w:ind w:firstLineChars="200" w:firstLine="480"/>
        <w:rPr>
          <w:lang w:val="en-US" w:eastAsia="zh-CN"/>
        </w:rPr>
      </w:pPr>
      <w:r w:rsidRPr="002F1B70">
        <w:rPr>
          <w:rFonts w:hAnsi="SimSun" w:cs="SimSun" w:hint="eastAsia"/>
          <w:lang w:eastAsia="zh-CN"/>
        </w:rPr>
        <w:t>这种评估表明，显然有必要开发性能更强大并具有抵御盗版能力的增强型系统，使有线电视系统能够将节目分配到户（不论是预订服务还是按收视付费服务），并使它达到具有商业持续性的安全水平。诚然，仅短短几年前还被认为是开发出的万无一失的电视到户有条件接入系统，</w:t>
      </w:r>
      <w:r w:rsidRPr="002F1B70">
        <w:rPr>
          <w:rFonts w:cs="SimSun" w:hint="eastAsia"/>
          <w:lang w:eastAsia="zh-CN"/>
        </w:rPr>
        <w:t>“</w:t>
      </w:r>
      <w:r w:rsidRPr="002F1B70">
        <w:rPr>
          <w:rFonts w:hAnsi="SimSun" w:cs="SimSun" w:hint="eastAsia"/>
          <w:lang w:eastAsia="zh-CN"/>
        </w:rPr>
        <w:t>无一例外</w:t>
      </w:r>
      <w:r w:rsidRPr="002F1B70">
        <w:rPr>
          <w:rFonts w:cs="SimSun" w:hint="eastAsia"/>
          <w:lang w:eastAsia="zh-CN"/>
        </w:rPr>
        <w:t>”</w:t>
      </w:r>
      <w:r w:rsidRPr="002F1B70">
        <w:rPr>
          <w:rFonts w:hAnsi="SimSun" w:cs="SimSun" w:hint="eastAsia"/>
          <w:lang w:eastAsia="zh-CN"/>
        </w:rPr>
        <w:t>地被盗版者破解，他们提取有条件接入所用信息，并以仅为正常预定费零头的价格加以出售。</w:t>
      </w:r>
    </w:p>
    <w:p w14:paraId="16CFADDF" w14:textId="77777777" w:rsidR="007A1EC4" w:rsidRPr="002F1B70" w:rsidRDefault="007A1EC4" w:rsidP="007A1EC4">
      <w:pPr>
        <w:ind w:firstLineChars="200" w:firstLine="480"/>
        <w:rPr>
          <w:lang w:val="en-US" w:eastAsia="zh-CN"/>
        </w:rPr>
      </w:pPr>
      <w:r w:rsidRPr="002F1B70">
        <w:rPr>
          <w:rFonts w:hAnsi="SimSun" w:cs="SimSun" w:hint="eastAsia"/>
          <w:lang w:eastAsia="zh-CN"/>
        </w:rPr>
        <w:t>只要被破解的接入信息能够出售给足够大的客户群体，所有</w:t>
      </w:r>
      <w:proofErr w:type="gramStart"/>
      <w:r w:rsidRPr="002F1B70">
        <w:rPr>
          <w:rFonts w:hAnsi="SimSun" w:cs="SimSun" w:hint="eastAsia"/>
          <w:lang w:eastAsia="zh-CN"/>
        </w:rPr>
        <w:t>有</w:t>
      </w:r>
      <w:proofErr w:type="gramEnd"/>
      <w:r w:rsidRPr="002F1B70">
        <w:rPr>
          <w:rFonts w:hAnsi="SimSun" w:cs="SimSun" w:hint="eastAsia"/>
          <w:lang w:eastAsia="zh-CN"/>
        </w:rPr>
        <w:t>条件接入系统，无论其复杂度有多高，最终都难逃厄运。</w:t>
      </w:r>
    </w:p>
    <w:p w14:paraId="384DFFBB" w14:textId="77777777" w:rsidR="007A1EC4" w:rsidRPr="002F1B70" w:rsidRDefault="007A1EC4" w:rsidP="007A1EC4">
      <w:pPr>
        <w:ind w:firstLineChars="200" w:firstLine="480"/>
        <w:rPr>
          <w:lang w:val="en-US" w:eastAsia="zh-CN"/>
        </w:rPr>
      </w:pPr>
      <w:r w:rsidRPr="002F1B70">
        <w:rPr>
          <w:rFonts w:hAnsi="SimSun" w:cs="SimSun" w:hint="eastAsia"/>
          <w:lang w:eastAsia="zh-CN"/>
        </w:rPr>
        <w:t>看来，只有在满足以下条件的情况下，才能提高有条件接入系统的安全性：</w:t>
      </w:r>
    </w:p>
    <w:p w14:paraId="235879DC"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Ansi="SimSun" w:hint="eastAsia"/>
          <w:lang w:eastAsia="zh-CN"/>
        </w:rPr>
        <w:t>扰频过</w:t>
      </w:r>
      <w:r w:rsidRPr="002F1B70">
        <w:rPr>
          <w:rFonts w:hint="eastAsia"/>
          <w:lang w:eastAsia="zh-CN"/>
        </w:rPr>
        <w:t>程高度安全；</w:t>
      </w:r>
    </w:p>
    <w:p w14:paraId="1447A6FF"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加密算法高度安全；</w:t>
      </w:r>
    </w:p>
    <w:p w14:paraId="1BDE2F59"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足</w:t>
      </w:r>
      <w:r w:rsidRPr="002F1B70">
        <w:rPr>
          <w:rFonts w:hAnsi="SimSun" w:hint="eastAsia"/>
          <w:lang w:eastAsia="zh-CN"/>
        </w:rPr>
        <w:t>够频</w:t>
      </w:r>
      <w:r w:rsidRPr="002F1B70">
        <w:rPr>
          <w:rFonts w:hint="eastAsia"/>
          <w:lang w:eastAsia="zh-CN"/>
        </w:rPr>
        <w:t>繁地</w:t>
      </w:r>
      <w:r w:rsidRPr="002F1B70">
        <w:rPr>
          <w:rFonts w:hAnsi="SimSun" w:hint="eastAsia"/>
          <w:lang w:eastAsia="zh-CN"/>
        </w:rPr>
        <w:t>变换</w:t>
      </w:r>
      <w:r w:rsidRPr="002F1B70">
        <w:rPr>
          <w:rFonts w:hint="eastAsia"/>
          <w:lang w:eastAsia="zh-CN"/>
        </w:rPr>
        <w:t>密</w:t>
      </w:r>
      <w:r w:rsidRPr="002F1B70">
        <w:rPr>
          <w:rFonts w:hAnsi="SimSun" w:hint="eastAsia"/>
          <w:lang w:eastAsia="zh-CN"/>
        </w:rPr>
        <w:t>钥</w:t>
      </w:r>
      <w:r w:rsidRPr="002F1B70">
        <w:rPr>
          <w:rFonts w:hint="eastAsia"/>
          <w:lang w:eastAsia="zh-CN"/>
        </w:rPr>
        <w:t>和授</w:t>
      </w:r>
      <w:r w:rsidRPr="002F1B70">
        <w:rPr>
          <w:rFonts w:hAnsi="SimSun" w:hint="eastAsia"/>
          <w:lang w:eastAsia="zh-CN"/>
        </w:rPr>
        <w:t>权</w:t>
      </w:r>
      <w:r w:rsidRPr="002F1B70">
        <w:rPr>
          <w:rFonts w:hint="eastAsia"/>
          <w:lang w:eastAsia="zh-CN"/>
        </w:rPr>
        <w:t>信息；</w:t>
      </w:r>
    </w:p>
    <w:p w14:paraId="35CB3157"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用</w:t>
      </w:r>
      <w:r w:rsidRPr="002F1B70">
        <w:rPr>
          <w:rFonts w:hAnsi="SimSun" w:hint="eastAsia"/>
          <w:lang w:eastAsia="zh-CN"/>
        </w:rPr>
        <w:t>户</w:t>
      </w:r>
      <w:r w:rsidRPr="002F1B70">
        <w:rPr>
          <w:rFonts w:hint="eastAsia"/>
          <w:lang w:eastAsia="zh-CN"/>
        </w:rPr>
        <w:t>分</w:t>
      </w:r>
      <w:r w:rsidRPr="002F1B70">
        <w:rPr>
          <w:rFonts w:hAnsi="SimSun" w:hint="eastAsia"/>
          <w:lang w:eastAsia="zh-CN"/>
        </w:rPr>
        <w:t>为</w:t>
      </w:r>
      <w:r w:rsidRPr="002F1B70">
        <w:rPr>
          <w:rFonts w:hint="eastAsia"/>
          <w:lang w:eastAsia="zh-CN"/>
        </w:rPr>
        <w:t>小型子</w:t>
      </w:r>
      <w:r w:rsidRPr="002F1B70">
        <w:rPr>
          <w:rFonts w:hAnsi="SimSun" w:hint="eastAsia"/>
          <w:lang w:eastAsia="zh-CN"/>
        </w:rPr>
        <w:t>实</w:t>
      </w:r>
      <w:r w:rsidRPr="002F1B70">
        <w:rPr>
          <w:rFonts w:hint="eastAsia"/>
          <w:lang w:eastAsia="zh-CN"/>
        </w:rPr>
        <w:t>体，并</w:t>
      </w:r>
      <w:r w:rsidRPr="002F1B70">
        <w:rPr>
          <w:rFonts w:hAnsi="SimSun" w:hint="eastAsia"/>
          <w:lang w:eastAsia="zh-CN"/>
        </w:rPr>
        <w:t>拥</w:t>
      </w:r>
      <w:r w:rsidRPr="002F1B70">
        <w:rPr>
          <w:rFonts w:hint="eastAsia"/>
          <w:lang w:eastAsia="zh-CN"/>
        </w:rPr>
        <w:t>有各自的密</w:t>
      </w:r>
      <w:r w:rsidRPr="002F1B70">
        <w:rPr>
          <w:rFonts w:hAnsi="SimSun" w:hint="eastAsia"/>
          <w:lang w:eastAsia="zh-CN"/>
        </w:rPr>
        <w:t>钥</w:t>
      </w:r>
      <w:r w:rsidRPr="002F1B70">
        <w:rPr>
          <w:rFonts w:hint="eastAsia"/>
          <w:lang w:eastAsia="zh-CN"/>
        </w:rPr>
        <w:t>和授</w:t>
      </w:r>
      <w:r w:rsidRPr="002F1B70">
        <w:rPr>
          <w:rFonts w:hAnsi="SimSun" w:hint="eastAsia"/>
          <w:lang w:eastAsia="zh-CN"/>
        </w:rPr>
        <w:t>权</w:t>
      </w:r>
      <w:r w:rsidRPr="002F1B70">
        <w:rPr>
          <w:rFonts w:hint="eastAsia"/>
          <w:lang w:eastAsia="zh-CN"/>
        </w:rPr>
        <w:t>。</w:t>
      </w:r>
    </w:p>
    <w:p w14:paraId="4F309F6F" w14:textId="77777777" w:rsidR="007A1EC4" w:rsidRPr="002F1B70" w:rsidRDefault="007A1EC4" w:rsidP="007A1EC4">
      <w:pPr>
        <w:ind w:firstLineChars="200" w:firstLine="480"/>
        <w:rPr>
          <w:lang w:val="en-US" w:eastAsia="zh-CN"/>
        </w:rPr>
      </w:pPr>
      <w:r w:rsidRPr="002F1B70">
        <w:rPr>
          <w:rFonts w:hAnsi="SimSun" w:cs="SimSun" w:hint="eastAsia"/>
          <w:lang w:eastAsia="zh-CN"/>
        </w:rPr>
        <w:t>这些条件的共同作用会提高破解系统的成本，削减盗版者的客户基础，以至于盗版在经济上无法持续。</w:t>
      </w:r>
    </w:p>
    <w:p w14:paraId="17615472" w14:textId="77777777" w:rsidR="007A1EC4" w:rsidRPr="002F1B70" w:rsidRDefault="007A1EC4" w:rsidP="007A1EC4">
      <w:pPr>
        <w:ind w:firstLineChars="200" w:firstLine="480"/>
        <w:rPr>
          <w:lang w:val="en-US" w:eastAsia="zh-CN"/>
        </w:rPr>
      </w:pPr>
      <w:r w:rsidRPr="002F1B70">
        <w:rPr>
          <w:rFonts w:hAnsi="SimSun" w:cs="SimSun" w:hint="eastAsia"/>
          <w:lang w:eastAsia="zh-CN"/>
        </w:rPr>
        <w:t>与有条件接入的数字权力管理相关的另一个极为重要的方面，是提出防止分布式计划被复制或二次传播的措施，而知识产权的所有人授权进行复制或二次传播的情况除外。为达到这一目的，正在对若干互不排斥的方式进行研究：</w:t>
      </w:r>
    </w:p>
    <w:p w14:paraId="57ADC8A4" w14:textId="77777777" w:rsidR="007A1EC4" w:rsidRPr="002F1B70" w:rsidRDefault="007A1EC4" w:rsidP="007A1EC4">
      <w:pPr>
        <w:pStyle w:val="enumlev10"/>
        <w:rPr>
          <w:lang w:val="en-GB" w:eastAsia="zh-CN"/>
        </w:rPr>
      </w:pPr>
      <w:r w:rsidRPr="002F1B70">
        <w:rPr>
          <w:lang w:eastAsia="zh-CN"/>
        </w:rPr>
        <w:t>–</w:t>
      </w:r>
      <w:r w:rsidRPr="002F1B70">
        <w:rPr>
          <w:lang w:eastAsia="zh-CN"/>
        </w:rPr>
        <w:tab/>
      </w:r>
      <w:r w:rsidRPr="002F1B70">
        <w:rPr>
          <w:rFonts w:hint="eastAsia"/>
          <w:lang w:eastAsia="zh-CN"/>
        </w:rPr>
        <w:t>有条件接入系统的设计应该使收视授权与复制授权相分离。换句话说，它能够向获准收视节目的用户提供可视输出，而只向另外获得复制授权的用户提供可录制的输出。这个问题由于知识产权所有人需要不同等级的授权，如不得复制、仅复制一份或无限复制，而变得更加复杂。</w:t>
      </w:r>
    </w:p>
    <w:p w14:paraId="40F716D7"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有条件接入系统在设计上应能向信号二次传播授权提示内容接收的当地环境（如家庭）。</w:t>
      </w:r>
    </w:p>
    <w:p w14:paraId="62341915"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有条件接入系统在设计上应能向信号二次传播授权提示最初接收内容的设备的私人授权领域（如设备属于个人还是家庭）。</w:t>
      </w:r>
    </w:p>
    <w:p w14:paraId="03B338D0"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有条件接入系统在设计上应能有选择地向符合通过安全谈判满足重构信号解析度或格式特征的具体设备提供输出。</w:t>
      </w:r>
    </w:p>
    <w:p w14:paraId="0D97328C"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可给程序打上藏有编码信息的“水印”，一种无法抹去或篡改的印记，用于认证程序的知识产权所有人，从而追溯未经授权复制的历史，并对盗版采取适当法律行动。</w:t>
      </w:r>
    </w:p>
    <w:p w14:paraId="7C7AD410"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可给程序打上藏有编码信息的“水印”，一种无法抹去或篡改的印记，用于提示与内容相关的使用权。</w:t>
      </w:r>
    </w:p>
    <w:p w14:paraId="4526425C" w14:textId="77777777" w:rsidR="007A1EC4" w:rsidRPr="002F1B70" w:rsidRDefault="007A1EC4" w:rsidP="00C4174D">
      <w:pPr>
        <w:keepNext/>
        <w:keepLines/>
        <w:ind w:firstLineChars="200" w:firstLine="480"/>
        <w:rPr>
          <w:lang w:val="en-US" w:eastAsia="zh-CN"/>
        </w:rPr>
      </w:pPr>
      <w:bookmarkStart w:id="55" w:name="_Toc343528266"/>
      <w:r w:rsidRPr="002F1B70">
        <w:rPr>
          <w:rFonts w:hAnsi="SimSun" w:cs="SimSun" w:hint="eastAsia"/>
          <w:lang w:eastAsia="zh-CN"/>
        </w:rPr>
        <w:lastRenderedPageBreak/>
        <w:t>因此应重点对以下几个方面开展研究：</w:t>
      </w:r>
    </w:p>
    <w:p w14:paraId="67CC9D7C"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高度安全的扰频系统的规范；</w:t>
      </w:r>
    </w:p>
    <w:p w14:paraId="2FC284A0"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高安全度加密系统的规范，使之能够以可行的成本加以部署，通过有线电视向住户，即在批量生产的消费者住地设备的环境中进行节目分配；</w:t>
      </w:r>
    </w:p>
    <w:p w14:paraId="5466BB26"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规范和生成密钥以及具有适当防护、容量和灵活性的支撑性信息分配系统，以满足各种有线电视系统及其不同用户多样化的需求；</w:t>
      </w:r>
    </w:p>
    <w:p w14:paraId="04269685"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制定一套指导原则，确定更新密钥和支撑性信息的最佳周期，以及作为支撑性信息分配对象的用户群体的最佳规模；</w:t>
      </w:r>
    </w:p>
    <w:p w14:paraId="57692D81"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加密系统应用的规范，以防范不同授权级别</w:t>
      </w:r>
      <w:r w:rsidRPr="002F1B70">
        <w:rPr>
          <w:rFonts w:hint="eastAsia"/>
          <w:lang w:val="en-US" w:eastAsia="zh-CN"/>
        </w:rPr>
        <w:t>（不得复制、仅复制一份、无限复制）上的未经授权的复制；</w:t>
      </w:r>
    </w:p>
    <w:p w14:paraId="790388C0"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加密系统应用的规范，以适应在内容接收的本地环境（如家庭）中实行“二次传播控制”的需要；</w:t>
      </w:r>
    </w:p>
    <w:p w14:paraId="17A21441"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加密系统应用的规范，适宜对最初接收内容的设备（如属于个人或家庭的设备）所在的个人授权域实行“二次传播控制”；</w:t>
      </w:r>
    </w:p>
    <w:p w14:paraId="3FEFC7AC"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加密系统应用的规范，就获准在符合信号格式或解析度强制要求的设备之间传送内容开展协商；</w:t>
      </w:r>
    </w:p>
    <w:p w14:paraId="6CCBE4F4" w14:textId="250584AA"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不会影响分布式程序永久性质量的高安全度水印系统规范</w:t>
      </w:r>
      <w:r w:rsidR="00C4174D">
        <w:rPr>
          <w:rFonts w:hint="eastAsia"/>
          <w:lang w:eastAsia="zh-CN"/>
        </w:rPr>
        <w:t>；</w:t>
      </w:r>
    </w:p>
    <w:p w14:paraId="651B4BD1"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适用于新兴业务（如</w:t>
      </w:r>
      <w:r w:rsidRPr="002F1B70">
        <w:rPr>
          <w:lang w:eastAsia="zh-CN"/>
        </w:rPr>
        <w:t>HTTP</w:t>
      </w:r>
      <w:r w:rsidRPr="002F1B70">
        <w:rPr>
          <w:rFonts w:hint="eastAsia"/>
          <w:lang w:eastAsia="zh-CN"/>
        </w:rPr>
        <w:t>上的在线内容接入业务、</w:t>
      </w:r>
      <w:r w:rsidRPr="002F1B70">
        <w:rPr>
          <w:lang w:eastAsia="zh-CN"/>
        </w:rPr>
        <w:t>HTML5</w:t>
      </w:r>
      <w:r w:rsidRPr="002F1B70">
        <w:rPr>
          <w:rFonts w:hint="eastAsia"/>
          <w:lang w:eastAsia="zh-CN"/>
        </w:rPr>
        <w:t>的媒体保护业务、</w:t>
      </w:r>
      <w:r w:rsidRPr="002F1B70">
        <w:rPr>
          <w:lang w:eastAsia="zh-CN"/>
        </w:rPr>
        <w:t>DSH</w:t>
      </w:r>
      <w:r w:rsidRPr="002F1B70">
        <w:rPr>
          <w:rFonts w:hint="eastAsia"/>
          <w:lang w:eastAsia="zh-CN"/>
        </w:rPr>
        <w:t>或</w:t>
      </w:r>
      <w:r w:rsidRPr="002F1B70">
        <w:rPr>
          <w:lang w:eastAsia="zh-CN"/>
        </w:rPr>
        <w:t>MMT</w:t>
      </w:r>
      <w:r w:rsidRPr="002F1B70">
        <w:rPr>
          <w:rFonts w:hint="eastAsia"/>
          <w:lang w:eastAsia="zh-CN"/>
        </w:rPr>
        <w:t>的内容保护业务、混合广播服务、超高清晰度电视服务、</w:t>
      </w:r>
      <w:r w:rsidRPr="002F1B70">
        <w:rPr>
          <w:lang w:eastAsia="zh-CN"/>
        </w:rPr>
        <w:t>3DTV</w:t>
      </w:r>
      <w:r w:rsidRPr="002F1B70">
        <w:rPr>
          <w:rFonts w:hint="eastAsia"/>
          <w:lang w:eastAsia="zh-CN"/>
        </w:rPr>
        <w:t>业务等）的新的先进有条件接入系统类型的规范，如他们是通过有线电视网络提供服务。</w:t>
      </w:r>
    </w:p>
    <w:p w14:paraId="48548F6C" w14:textId="55D14973" w:rsidR="00032F58" w:rsidRPr="002F1B70" w:rsidRDefault="00E7466B" w:rsidP="00E7466B">
      <w:pPr>
        <w:pStyle w:val="Heading3"/>
        <w:rPr>
          <w:rFonts w:eastAsia="Calibri" w:cs="Arial"/>
          <w:szCs w:val="26"/>
          <w:lang w:val="en-GB" w:eastAsia="ja-JP"/>
        </w:rPr>
      </w:pPr>
      <w:bookmarkStart w:id="56" w:name="_Toc64622141"/>
      <w:bookmarkEnd w:id="55"/>
      <w:r w:rsidRPr="002F1B70">
        <w:rPr>
          <w:rFonts w:hint="eastAsia"/>
          <w:lang w:val="en-GB" w:eastAsia="zh-CN"/>
        </w:rPr>
        <w:t>B</w:t>
      </w:r>
      <w:r w:rsidRPr="002F1B70">
        <w:rPr>
          <w:lang w:val="en-GB" w:eastAsia="zh-CN"/>
        </w:rPr>
        <w:t>.2</w:t>
      </w:r>
      <w:r w:rsidRPr="002F1B70">
        <w:rPr>
          <w:lang w:val="en-GB" w:eastAsia="zh-CN"/>
        </w:rPr>
        <w:tab/>
      </w:r>
      <w:r w:rsidR="007A1EC4" w:rsidRPr="002F1B70">
        <w:rPr>
          <w:rFonts w:hint="eastAsia"/>
          <w:lang w:val="en-GB" w:eastAsia="zh-CN"/>
        </w:rPr>
        <w:t>课题</w:t>
      </w:r>
      <w:bookmarkEnd w:id="56"/>
    </w:p>
    <w:p w14:paraId="076F075B" w14:textId="77777777" w:rsidR="007A1EC4" w:rsidRPr="002F1B70" w:rsidRDefault="007A1EC4" w:rsidP="007A1EC4">
      <w:pPr>
        <w:ind w:firstLineChars="200" w:firstLine="480"/>
        <w:rPr>
          <w:lang w:eastAsia="zh-CN"/>
        </w:rPr>
      </w:pPr>
      <w:bookmarkStart w:id="57" w:name="_Toc343528267"/>
      <w:r w:rsidRPr="002F1B70">
        <w:rPr>
          <w:rFonts w:hAnsi="SimSun" w:cs="SimSun" w:hint="eastAsia"/>
          <w:lang w:eastAsia="zh-CN"/>
        </w:rPr>
        <w:t>应予以考虑的项目包括，但不限于：</w:t>
      </w:r>
    </w:p>
    <w:p w14:paraId="4979DE63"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建议</w:t>
      </w:r>
      <w:r w:rsidRPr="002F1B70">
        <w:rPr>
          <w:rFonts w:hAnsi="MS Mincho" w:hint="eastAsia"/>
          <w:lang w:eastAsia="zh-CN"/>
        </w:rPr>
        <w:t>采用哪些</w:t>
      </w:r>
      <w:r w:rsidRPr="002F1B70">
        <w:rPr>
          <w:rFonts w:hint="eastAsia"/>
          <w:lang w:eastAsia="zh-CN"/>
        </w:rPr>
        <w:t>扰频</w:t>
      </w:r>
      <w:r w:rsidRPr="002F1B70">
        <w:rPr>
          <w:rFonts w:hAnsi="MS Mincho" w:hint="eastAsia"/>
          <w:lang w:eastAsia="zh-CN"/>
        </w:rPr>
        <w:t>方式</w:t>
      </w:r>
      <w:r w:rsidRPr="002F1B70">
        <w:rPr>
          <w:rFonts w:hint="eastAsia"/>
          <w:lang w:eastAsia="zh-CN"/>
        </w:rPr>
        <w:t>实现数字有线电视分配到户</w:t>
      </w:r>
      <w:r w:rsidRPr="002F1B70">
        <w:rPr>
          <w:rFonts w:hAnsi="MS Mincho" w:hint="eastAsia"/>
          <w:lang w:eastAsia="zh-CN"/>
        </w:rPr>
        <w:t>？</w:t>
      </w:r>
    </w:p>
    <w:p w14:paraId="63555BDF"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就可单</w:t>
      </w:r>
      <w:r w:rsidRPr="002F1B70">
        <w:rPr>
          <w:rFonts w:hAnsi="MS Mincho" w:hint="eastAsia"/>
          <w:lang w:eastAsia="zh-CN"/>
        </w:rPr>
        <w:t>独</w:t>
      </w:r>
      <w:r w:rsidRPr="002F1B70">
        <w:rPr>
          <w:rFonts w:hint="eastAsia"/>
          <w:lang w:eastAsia="zh-CN"/>
        </w:rPr>
        <w:t>寻</w:t>
      </w:r>
      <w:r w:rsidRPr="002F1B70">
        <w:rPr>
          <w:rFonts w:hAnsi="MS Mincho" w:hint="eastAsia"/>
          <w:lang w:eastAsia="zh-CN"/>
        </w:rPr>
        <w:t>址的用</w:t>
      </w:r>
      <w:r w:rsidRPr="002F1B70">
        <w:rPr>
          <w:rFonts w:hint="eastAsia"/>
          <w:lang w:eastAsia="zh-CN"/>
        </w:rPr>
        <w:t>户</w:t>
      </w:r>
      <w:r w:rsidRPr="002F1B70">
        <w:rPr>
          <w:rFonts w:hAnsi="MS Mincho" w:hint="eastAsia"/>
          <w:lang w:eastAsia="zh-CN"/>
        </w:rPr>
        <w:t>或用</w:t>
      </w:r>
      <w:r w:rsidRPr="002F1B70">
        <w:rPr>
          <w:rFonts w:hint="eastAsia"/>
          <w:lang w:eastAsia="zh-CN"/>
        </w:rPr>
        <w:t>户</w:t>
      </w:r>
      <w:r w:rsidRPr="002F1B70">
        <w:rPr>
          <w:rFonts w:hAnsi="MS Mincho" w:hint="eastAsia"/>
          <w:lang w:eastAsia="zh-CN"/>
        </w:rPr>
        <w:t>群数量而言，</w:t>
      </w:r>
      <w:r w:rsidRPr="002F1B70">
        <w:rPr>
          <w:rFonts w:hint="eastAsia"/>
          <w:lang w:eastAsia="zh-CN"/>
        </w:rPr>
        <w:t>数字有线电视分配到户</w:t>
      </w:r>
      <w:r w:rsidRPr="002F1B70">
        <w:rPr>
          <w:rFonts w:hAnsi="MS Mincho" w:hint="eastAsia"/>
          <w:lang w:eastAsia="zh-CN"/>
        </w:rPr>
        <w:t>的有条件接入系</w:t>
      </w:r>
      <w:r w:rsidRPr="002F1B70">
        <w:rPr>
          <w:rFonts w:hint="eastAsia"/>
          <w:lang w:eastAsia="zh-CN"/>
        </w:rPr>
        <w:t>统</w:t>
      </w:r>
      <w:r w:rsidRPr="002F1B70">
        <w:rPr>
          <w:rFonts w:hAnsi="MS Mincho" w:hint="eastAsia"/>
          <w:lang w:eastAsia="zh-CN"/>
        </w:rPr>
        <w:t>需要多大容量？</w:t>
      </w:r>
    </w:p>
    <w:p w14:paraId="5CB26708"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哪些为</w:t>
      </w:r>
      <w:r w:rsidRPr="002F1B70">
        <w:rPr>
          <w:rFonts w:hAnsi="MS Mincho" w:hint="eastAsia"/>
          <w:lang w:eastAsia="zh-CN"/>
        </w:rPr>
        <w:t>（最好是唯一的）</w:t>
      </w:r>
      <w:r w:rsidRPr="002F1B70">
        <w:rPr>
          <w:rFonts w:hint="eastAsia"/>
          <w:lang w:eastAsia="zh-CN"/>
        </w:rPr>
        <w:t>加密方式确定的规范适用于这种</w:t>
      </w:r>
      <w:r w:rsidRPr="002F1B70">
        <w:rPr>
          <w:rFonts w:hAnsi="MS Mincho" w:hint="eastAsia"/>
          <w:lang w:eastAsia="zh-CN"/>
        </w:rPr>
        <w:t>有条件接入</w:t>
      </w:r>
      <w:r w:rsidRPr="002F1B70">
        <w:rPr>
          <w:rFonts w:hint="eastAsia"/>
          <w:lang w:eastAsia="zh-CN"/>
        </w:rPr>
        <w:t>系统</w:t>
      </w:r>
      <w:r w:rsidRPr="002F1B70">
        <w:rPr>
          <w:rFonts w:hAnsi="MS Mincho" w:hint="eastAsia"/>
          <w:lang w:eastAsia="zh-CN"/>
        </w:rPr>
        <w:t>？</w:t>
      </w:r>
    </w:p>
    <w:p w14:paraId="432782C3"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哪些加密系统的应用规范适用于防范不同授权级别</w:t>
      </w:r>
      <w:r w:rsidRPr="002F1B70">
        <w:rPr>
          <w:rFonts w:hint="eastAsia"/>
          <w:lang w:val="en-US" w:eastAsia="zh-CN"/>
        </w:rPr>
        <w:t>（不得复</w:t>
      </w:r>
      <w:r w:rsidRPr="002F1B70">
        <w:rPr>
          <w:rFonts w:hAnsi="MS Mincho" w:hint="eastAsia"/>
          <w:lang w:val="en-US" w:eastAsia="zh-CN"/>
        </w:rPr>
        <w:t>制、</w:t>
      </w:r>
      <w:r w:rsidRPr="002F1B70">
        <w:rPr>
          <w:rFonts w:hint="eastAsia"/>
          <w:lang w:val="en-US" w:eastAsia="zh-CN"/>
        </w:rPr>
        <w:t>仅复</w:t>
      </w:r>
      <w:r w:rsidRPr="002F1B70">
        <w:rPr>
          <w:rFonts w:hAnsi="MS Mincho" w:hint="eastAsia"/>
          <w:lang w:val="en-US" w:eastAsia="zh-CN"/>
        </w:rPr>
        <w:t>制一份、无限</w:t>
      </w:r>
      <w:r w:rsidRPr="002F1B70">
        <w:rPr>
          <w:rFonts w:hint="eastAsia"/>
          <w:lang w:val="en-US" w:eastAsia="zh-CN"/>
        </w:rPr>
        <w:t>复</w:t>
      </w:r>
      <w:r w:rsidRPr="002F1B70">
        <w:rPr>
          <w:rFonts w:hAnsi="MS Mincho" w:hint="eastAsia"/>
          <w:lang w:val="en-US" w:eastAsia="zh-CN"/>
        </w:rPr>
        <w:t>制）上的未</w:t>
      </w:r>
      <w:r w:rsidRPr="002F1B70">
        <w:rPr>
          <w:rFonts w:hint="eastAsia"/>
          <w:lang w:val="en-US" w:eastAsia="zh-CN"/>
        </w:rPr>
        <w:t>经</w:t>
      </w:r>
      <w:r w:rsidRPr="002F1B70">
        <w:rPr>
          <w:rFonts w:hAnsi="MS Mincho" w:hint="eastAsia"/>
          <w:lang w:val="en-US" w:eastAsia="zh-CN"/>
        </w:rPr>
        <w:t>授</w:t>
      </w:r>
      <w:r w:rsidRPr="002F1B70">
        <w:rPr>
          <w:rFonts w:hint="eastAsia"/>
          <w:lang w:val="en-US" w:eastAsia="zh-CN"/>
        </w:rPr>
        <w:t>权</w:t>
      </w:r>
      <w:r w:rsidRPr="002F1B70">
        <w:rPr>
          <w:rFonts w:hAnsi="MS Mincho" w:hint="eastAsia"/>
          <w:lang w:val="en-US" w:eastAsia="zh-CN"/>
        </w:rPr>
        <w:t>的</w:t>
      </w:r>
      <w:r w:rsidRPr="002F1B70">
        <w:rPr>
          <w:rFonts w:hint="eastAsia"/>
          <w:lang w:val="en-US" w:eastAsia="zh-CN"/>
        </w:rPr>
        <w:t>复</w:t>
      </w:r>
      <w:r w:rsidRPr="002F1B70">
        <w:rPr>
          <w:rFonts w:hAnsi="MS Mincho" w:hint="eastAsia"/>
          <w:lang w:val="en-US" w:eastAsia="zh-CN"/>
        </w:rPr>
        <w:t>制</w:t>
      </w:r>
      <w:r w:rsidRPr="002F1B70">
        <w:rPr>
          <w:rFonts w:hint="eastAsia"/>
          <w:lang w:eastAsia="zh-CN"/>
        </w:rPr>
        <w:t>？</w:t>
      </w:r>
    </w:p>
    <w:p w14:paraId="5DD0390C"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哪些加密系统的应用规范适用于在内容接收的本地环</w:t>
      </w:r>
      <w:r w:rsidRPr="002F1B70">
        <w:rPr>
          <w:rFonts w:hAnsi="MS Mincho" w:hint="eastAsia"/>
          <w:lang w:eastAsia="zh-CN"/>
        </w:rPr>
        <w:t>境（如家庭）中</w:t>
      </w:r>
      <w:r w:rsidRPr="002F1B70">
        <w:rPr>
          <w:rFonts w:hint="eastAsia"/>
          <w:lang w:eastAsia="zh-CN"/>
        </w:rPr>
        <w:t>实</w:t>
      </w:r>
      <w:r w:rsidRPr="002F1B70">
        <w:rPr>
          <w:rFonts w:hAnsi="MS Mincho" w:hint="eastAsia"/>
          <w:lang w:eastAsia="zh-CN"/>
        </w:rPr>
        <w:t>行</w:t>
      </w:r>
      <w:r w:rsidRPr="002F1B70">
        <w:rPr>
          <w:rFonts w:hint="eastAsia"/>
          <w:lang w:eastAsia="zh-CN"/>
        </w:rPr>
        <w:t>“</w:t>
      </w:r>
      <w:r w:rsidRPr="002F1B70">
        <w:rPr>
          <w:rFonts w:hAnsi="MS Mincho" w:hint="eastAsia"/>
          <w:lang w:eastAsia="zh-CN"/>
        </w:rPr>
        <w:t>二次</w:t>
      </w:r>
      <w:r w:rsidRPr="002F1B70">
        <w:rPr>
          <w:rFonts w:hint="eastAsia"/>
          <w:lang w:eastAsia="zh-CN"/>
        </w:rPr>
        <w:t>传</w:t>
      </w:r>
      <w:r w:rsidRPr="002F1B70">
        <w:rPr>
          <w:rFonts w:hAnsi="MS Mincho" w:hint="eastAsia"/>
          <w:lang w:eastAsia="zh-CN"/>
        </w:rPr>
        <w:t>播控制</w:t>
      </w:r>
      <w:r w:rsidRPr="002F1B70">
        <w:rPr>
          <w:rFonts w:hint="eastAsia"/>
          <w:lang w:eastAsia="zh-CN"/>
        </w:rPr>
        <w:t>”</w:t>
      </w:r>
      <w:r w:rsidRPr="002F1B70">
        <w:rPr>
          <w:rFonts w:hAnsi="MS Mincho" w:hint="eastAsia"/>
          <w:lang w:eastAsia="zh-CN"/>
        </w:rPr>
        <w:t>？</w:t>
      </w:r>
    </w:p>
    <w:p w14:paraId="182962C5"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哪些加密系统的应用规范适用于对</w:t>
      </w:r>
      <w:r w:rsidRPr="002F1B70">
        <w:rPr>
          <w:rFonts w:hAnsi="MS Mincho" w:hint="eastAsia"/>
          <w:lang w:eastAsia="zh-CN"/>
        </w:rPr>
        <w:t>最初接收内容的</w:t>
      </w:r>
      <w:r w:rsidRPr="002F1B70">
        <w:rPr>
          <w:rFonts w:hint="eastAsia"/>
          <w:lang w:eastAsia="zh-CN"/>
        </w:rPr>
        <w:t>设备</w:t>
      </w:r>
      <w:r w:rsidRPr="002F1B70">
        <w:rPr>
          <w:rFonts w:hAnsi="MS Mincho" w:hint="eastAsia"/>
          <w:lang w:eastAsia="zh-CN"/>
        </w:rPr>
        <w:t>（如属于个人或家庭的</w:t>
      </w:r>
      <w:r w:rsidRPr="002F1B70">
        <w:rPr>
          <w:rFonts w:hint="eastAsia"/>
          <w:lang w:eastAsia="zh-CN"/>
        </w:rPr>
        <w:t>设备</w:t>
      </w:r>
      <w:r w:rsidRPr="002F1B70">
        <w:rPr>
          <w:rFonts w:hAnsi="MS Mincho" w:hint="eastAsia"/>
          <w:lang w:eastAsia="zh-CN"/>
        </w:rPr>
        <w:t>）所在的个人授</w:t>
      </w:r>
      <w:r w:rsidRPr="002F1B70">
        <w:rPr>
          <w:rFonts w:hint="eastAsia"/>
          <w:lang w:eastAsia="zh-CN"/>
        </w:rPr>
        <w:t>权</w:t>
      </w:r>
      <w:r w:rsidRPr="002F1B70">
        <w:rPr>
          <w:rFonts w:hAnsi="MS Mincho" w:hint="eastAsia"/>
          <w:lang w:eastAsia="zh-CN"/>
        </w:rPr>
        <w:t>域</w:t>
      </w:r>
      <w:r w:rsidRPr="002F1B70">
        <w:rPr>
          <w:rFonts w:hint="eastAsia"/>
          <w:lang w:eastAsia="zh-CN"/>
        </w:rPr>
        <w:t>实</w:t>
      </w:r>
      <w:r w:rsidRPr="002F1B70">
        <w:rPr>
          <w:rFonts w:hAnsi="MS Mincho" w:hint="eastAsia"/>
          <w:lang w:eastAsia="zh-CN"/>
        </w:rPr>
        <w:t>行</w:t>
      </w:r>
      <w:r w:rsidRPr="002F1B70">
        <w:rPr>
          <w:rFonts w:hint="eastAsia"/>
          <w:lang w:eastAsia="zh-CN"/>
        </w:rPr>
        <w:t>“二次传播控制”？</w:t>
      </w:r>
    </w:p>
    <w:p w14:paraId="06BED824"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哪些加密系统的应用规范适用于对最初接收内容的设备（即支持多种输出格式和解析度的设备）的信号输出特性实施“二次传播控制”？</w:t>
      </w:r>
    </w:p>
    <w:p w14:paraId="627695DF"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如果有条件接入系统采用了加密措施装置，什么是适用于这种（最好是唯一的）可拆装（如</w:t>
      </w:r>
      <w:r w:rsidRPr="002F1B70">
        <w:rPr>
          <w:lang w:eastAsia="zh-CN"/>
        </w:rPr>
        <w:t>ISO 7816</w:t>
      </w:r>
      <w:r w:rsidRPr="002F1B70">
        <w:rPr>
          <w:rFonts w:hint="eastAsia"/>
          <w:lang w:eastAsia="zh-CN"/>
        </w:rPr>
        <w:t>、</w:t>
      </w:r>
      <w:r w:rsidRPr="002F1B70">
        <w:rPr>
          <w:lang w:eastAsia="zh-CN"/>
        </w:rPr>
        <w:t>PCMCIA</w:t>
      </w:r>
      <w:r w:rsidRPr="002F1B70">
        <w:rPr>
          <w:rFonts w:hint="eastAsia"/>
          <w:lang w:eastAsia="zh-CN"/>
        </w:rPr>
        <w:t>、</w:t>
      </w:r>
      <w:r w:rsidRPr="002F1B70">
        <w:rPr>
          <w:lang w:eastAsia="zh-CN"/>
        </w:rPr>
        <w:t>USB2.0/3.0</w:t>
      </w:r>
      <w:r w:rsidRPr="002F1B70">
        <w:rPr>
          <w:rFonts w:hint="eastAsia"/>
          <w:lang w:eastAsia="zh-CN"/>
        </w:rPr>
        <w:t>、</w:t>
      </w:r>
      <w:r w:rsidRPr="002F1B70">
        <w:rPr>
          <w:lang w:eastAsia="zh-CN"/>
        </w:rPr>
        <w:t>USIM</w:t>
      </w:r>
      <w:r w:rsidRPr="002F1B70">
        <w:rPr>
          <w:rFonts w:hint="eastAsia"/>
          <w:lang w:eastAsia="zh-CN"/>
        </w:rPr>
        <w:t>、</w:t>
      </w:r>
      <w:r w:rsidRPr="002F1B70">
        <w:rPr>
          <w:lang w:eastAsia="zh-CN"/>
        </w:rPr>
        <w:t>Nano-SIM</w:t>
      </w:r>
      <w:r w:rsidRPr="002F1B70">
        <w:rPr>
          <w:rFonts w:hint="eastAsia"/>
          <w:lang w:eastAsia="zh-CN"/>
        </w:rPr>
        <w:t>等）或可更新（如基于可编程安全微处理器）装置的规范？</w:t>
      </w:r>
    </w:p>
    <w:p w14:paraId="7A608013"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有条件接入密钥应多久更新一次？</w:t>
      </w:r>
    </w:p>
    <w:p w14:paraId="631E409A" w14:textId="77777777" w:rsidR="007A1EC4" w:rsidRPr="002F1B70" w:rsidRDefault="007A1EC4" w:rsidP="007A1EC4">
      <w:pPr>
        <w:pStyle w:val="enumlev10"/>
        <w:rPr>
          <w:lang w:eastAsia="zh-CN"/>
        </w:rPr>
      </w:pPr>
      <w:r w:rsidRPr="002F1B70">
        <w:rPr>
          <w:lang w:eastAsia="zh-CN"/>
        </w:rPr>
        <w:lastRenderedPageBreak/>
        <w:t>–</w:t>
      </w:r>
      <w:r w:rsidRPr="002F1B70">
        <w:rPr>
          <w:rFonts w:hint="eastAsia"/>
          <w:lang w:eastAsia="zh-CN"/>
        </w:rPr>
        <w:tab/>
      </w:r>
      <w:r w:rsidRPr="002F1B70">
        <w:rPr>
          <w:rFonts w:hint="eastAsia"/>
          <w:lang w:eastAsia="zh-CN"/>
        </w:rPr>
        <w:t>应采用什么标准计算替换（可拆装或可更新）加密装置或其中的支撑性信息的时间？</w:t>
      </w:r>
    </w:p>
    <w:p w14:paraId="1AA13CC6"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什么是安全分配同一密钥和支撑信息的最佳用户规模？</w:t>
      </w:r>
    </w:p>
    <w:p w14:paraId="36A52FD4"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为地面和卫星广播制定的有条件接入解决方案是否也适用于有线电视？</w:t>
      </w:r>
    </w:p>
    <w:p w14:paraId="7A289ED2"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什么是不会影响分布式程序永久性质量的高安全度水印系统规范？</w:t>
      </w:r>
    </w:p>
    <w:p w14:paraId="0361D115"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可下载条件</w:t>
      </w:r>
      <w:r w:rsidRPr="002F1B70">
        <w:rPr>
          <w:lang w:eastAsia="zh-CN"/>
        </w:rPr>
        <w:t>接收系统有哪些规范？</w:t>
      </w:r>
    </w:p>
    <w:p w14:paraId="5A9ED098" w14:textId="77777777" w:rsidR="007A1EC4" w:rsidRPr="002F1B70" w:rsidRDefault="007A1EC4" w:rsidP="007A1EC4">
      <w:pPr>
        <w:tabs>
          <w:tab w:val="left" w:pos="2608"/>
          <w:tab w:val="left" w:pos="3345"/>
        </w:tabs>
        <w:spacing w:before="80"/>
        <w:ind w:left="1134" w:hanging="1134"/>
        <w:rPr>
          <w:rFonts w:ascii="SimSun" w:hAnsi="SimSun" w:cs="SimSun"/>
          <w:lang w:eastAsia="zh-CN"/>
        </w:rPr>
      </w:pPr>
      <w:r w:rsidRPr="002F1B70">
        <w:rPr>
          <w:lang w:eastAsia="zh-CN"/>
        </w:rPr>
        <w:t>–</w:t>
      </w:r>
      <w:r w:rsidRPr="002F1B70">
        <w:rPr>
          <w:rFonts w:hint="eastAsia"/>
          <w:lang w:eastAsia="zh-CN"/>
        </w:rPr>
        <w:tab/>
      </w:r>
      <w:bookmarkStart w:id="58" w:name="OLE_LINK11"/>
      <w:bookmarkStart w:id="59" w:name="OLE_LINK12"/>
      <w:bookmarkStart w:id="60" w:name="OLE_LINK20"/>
      <w:r w:rsidRPr="002F1B70">
        <w:rPr>
          <w:rFonts w:ascii="SimSun" w:hAnsi="SimSun" w:cs="SimSun" w:hint="eastAsia"/>
          <w:lang w:eastAsia="zh-CN"/>
        </w:rPr>
        <w:t>可下载多</w:t>
      </w:r>
      <w:r w:rsidRPr="002F1B70">
        <w:rPr>
          <w:rFonts w:eastAsia="Times New Roman"/>
          <w:lang w:eastAsia="zh-CN"/>
        </w:rPr>
        <w:t>CA/DRM</w:t>
      </w:r>
      <w:r w:rsidRPr="002F1B70">
        <w:rPr>
          <w:rFonts w:ascii="SimSun" w:hAnsi="SimSun" w:cs="SimSun" w:hint="eastAsia"/>
          <w:lang w:eastAsia="zh-CN"/>
        </w:rPr>
        <w:t>系统有</w:t>
      </w:r>
      <w:r w:rsidRPr="002F1B70">
        <w:rPr>
          <w:rFonts w:ascii="SimSun" w:hAnsi="SimSun" w:cs="SimSun"/>
          <w:lang w:eastAsia="zh-CN"/>
        </w:rPr>
        <w:t>哪些</w:t>
      </w:r>
      <w:r w:rsidRPr="002F1B70">
        <w:rPr>
          <w:rFonts w:ascii="SimSun" w:hAnsi="SimSun" w:cs="SimSun" w:hint="eastAsia"/>
          <w:lang w:eastAsia="zh-CN"/>
        </w:rPr>
        <w:t>规范</w:t>
      </w:r>
      <w:r w:rsidRPr="002F1B70">
        <w:rPr>
          <w:rFonts w:ascii="SimSun" w:hAnsi="SimSun" w:cs="SimSun"/>
          <w:lang w:eastAsia="zh-CN"/>
        </w:rPr>
        <w:t>？</w:t>
      </w:r>
    </w:p>
    <w:p w14:paraId="19B53961"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纯</w:t>
      </w:r>
      <w:r w:rsidRPr="002F1B70">
        <w:rPr>
          <w:lang w:eastAsia="zh-CN"/>
        </w:rPr>
        <w:t>软件或方便软件使用的条件接收解决方案有哪些规范</w:t>
      </w:r>
      <w:r w:rsidRPr="002F1B70">
        <w:rPr>
          <w:rFonts w:hint="eastAsia"/>
          <w:lang w:eastAsia="zh-CN"/>
        </w:rPr>
        <w:t>？</w:t>
      </w:r>
    </w:p>
    <w:bookmarkEnd w:id="58"/>
    <w:bookmarkEnd w:id="59"/>
    <w:bookmarkEnd w:id="60"/>
    <w:p w14:paraId="5866EFC4" w14:textId="77777777" w:rsidR="007A1EC4" w:rsidRPr="002F1B70" w:rsidRDefault="007A1EC4" w:rsidP="007A1EC4">
      <w:pPr>
        <w:tabs>
          <w:tab w:val="left" w:pos="2608"/>
          <w:tab w:val="left" w:pos="3345"/>
        </w:tabs>
        <w:spacing w:before="80"/>
        <w:ind w:left="1134" w:hanging="1134"/>
        <w:rPr>
          <w:rFonts w:eastAsia="Times New Roman"/>
          <w:lang w:eastAsia="zh-CN"/>
        </w:rPr>
      </w:pPr>
      <w:r w:rsidRPr="002F1B70">
        <w:rPr>
          <w:lang w:eastAsia="zh-CN"/>
        </w:rPr>
        <w:t>–</w:t>
      </w:r>
      <w:r w:rsidRPr="002F1B70">
        <w:rPr>
          <w:rFonts w:hint="eastAsia"/>
          <w:lang w:eastAsia="zh-CN"/>
        </w:rPr>
        <w:tab/>
      </w:r>
      <w:r w:rsidRPr="002F1B70">
        <w:rPr>
          <w:rFonts w:ascii="SimSun" w:hAnsi="SimSun" w:cs="SimSun" w:hint="eastAsia"/>
          <w:lang w:eastAsia="zh-CN"/>
        </w:rPr>
        <w:t>可转换嵌入式</w:t>
      </w:r>
      <w:r w:rsidRPr="002F1B70">
        <w:rPr>
          <w:rFonts w:eastAsia="Times New Roman"/>
          <w:lang w:eastAsia="zh-CN"/>
        </w:rPr>
        <w:t>CA/DRM</w:t>
      </w:r>
      <w:r w:rsidRPr="002F1B70">
        <w:rPr>
          <w:rFonts w:ascii="SimSun" w:hAnsi="SimSun" w:cs="SimSun" w:hint="eastAsia"/>
          <w:lang w:eastAsia="zh-CN"/>
        </w:rPr>
        <w:t>解决方案有哪些</w:t>
      </w:r>
      <w:r w:rsidRPr="002F1B70">
        <w:rPr>
          <w:rFonts w:ascii="SimSun" w:hAnsi="SimSun" w:cs="SimSun"/>
          <w:lang w:eastAsia="zh-CN"/>
        </w:rPr>
        <w:t>规范？</w:t>
      </w:r>
    </w:p>
    <w:p w14:paraId="00090E85" w14:textId="77777777" w:rsidR="007A1EC4" w:rsidRPr="002F1B70" w:rsidRDefault="007A1EC4" w:rsidP="007A1EC4">
      <w:pPr>
        <w:tabs>
          <w:tab w:val="left" w:pos="2608"/>
          <w:tab w:val="left" w:pos="3345"/>
        </w:tabs>
        <w:spacing w:before="80"/>
        <w:ind w:left="1134" w:hanging="1134"/>
        <w:rPr>
          <w:rFonts w:ascii="SimSun" w:hAnsi="SimSun" w:cs="SimSun"/>
          <w:lang w:eastAsia="zh-CN"/>
        </w:rPr>
      </w:pPr>
      <w:r w:rsidRPr="002F1B70">
        <w:rPr>
          <w:rFonts w:eastAsia="Times New Roman"/>
          <w:lang w:eastAsia="zh-CN"/>
        </w:rPr>
        <w:t>–</w:t>
      </w:r>
      <w:r w:rsidRPr="002F1B70">
        <w:rPr>
          <w:rFonts w:eastAsia="Times New Roman"/>
          <w:lang w:eastAsia="zh-CN"/>
        </w:rPr>
        <w:tab/>
      </w:r>
      <w:r w:rsidRPr="002F1B70">
        <w:rPr>
          <w:rFonts w:ascii="SimSun" w:hAnsi="SimSun" w:cs="SimSun" w:hint="eastAsia"/>
          <w:lang w:eastAsia="zh-CN"/>
        </w:rPr>
        <w:t>有线电视多屏幕服务的</w:t>
      </w:r>
      <w:r w:rsidRPr="002F1B70">
        <w:rPr>
          <w:rFonts w:eastAsia="Times New Roman"/>
          <w:lang w:eastAsia="zh-CN"/>
        </w:rPr>
        <w:t>DRM/</w:t>
      </w:r>
      <w:r w:rsidRPr="002F1B70">
        <w:rPr>
          <w:rFonts w:ascii="SimSun" w:hAnsi="SimSun" w:cs="SimSun" w:hint="eastAsia"/>
          <w:lang w:eastAsia="zh-CN"/>
        </w:rPr>
        <w:t>多</w:t>
      </w:r>
      <w:r w:rsidRPr="002F1B70">
        <w:rPr>
          <w:rFonts w:eastAsia="Times New Roman"/>
          <w:lang w:eastAsia="zh-CN"/>
        </w:rPr>
        <w:t>DRM</w:t>
      </w:r>
      <w:r w:rsidRPr="002F1B70">
        <w:rPr>
          <w:rFonts w:ascii="SimSun" w:hAnsi="SimSun" w:cs="SimSun" w:hint="eastAsia"/>
          <w:lang w:eastAsia="zh-CN"/>
        </w:rPr>
        <w:t>有哪些规范</w:t>
      </w:r>
      <w:r w:rsidRPr="002F1B70">
        <w:rPr>
          <w:rFonts w:ascii="SimSun" w:hAnsi="SimSun" w:cs="SimSun"/>
          <w:lang w:eastAsia="zh-CN"/>
        </w:rPr>
        <w:t>？</w:t>
      </w:r>
    </w:p>
    <w:p w14:paraId="767EAF66" w14:textId="77777777" w:rsidR="007A1EC4" w:rsidRPr="002F1B70" w:rsidRDefault="007A1EC4" w:rsidP="007A1EC4">
      <w:pPr>
        <w:pStyle w:val="enumlev10"/>
        <w:rPr>
          <w:lang w:eastAsia="zh-CN"/>
        </w:rPr>
      </w:pPr>
      <w:r w:rsidRPr="002F1B70">
        <w:rPr>
          <w:rFonts w:eastAsia="Times New Roman"/>
          <w:lang w:eastAsia="zh-CN"/>
        </w:rPr>
        <w:t>–</w:t>
      </w:r>
      <w:r w:rsidRPr="002F1B70">
        <w:rPr>
          <w:rFonts w:eastAsia="Times New Roman"/>
          <w:lang w:eastAsia="zh-CN"/>
        </w:rPr>
        <w:tab/>
      </w:r>
      <w:bookmarkStart w:id="61" w:name="_Hlk63158158"/>
      <w:r w:rsidRPr="002F1B70">
        <w:rPr>
          <w:rFonts w:hint="eastAsia"/>
          <w:lang w:eastAsia="zh-CN"/>
        </w:rPr>
        <w:t>什么是适用于通过有线电视网络提供服务的新兴业务（如</w:t>
      </w:r>
      <w:r w:rsidRPr="002F1B70">
        <w:rPr>
          <w:lang w:eastAsia="zh-CN"/>
        </w:rPr>
        <w:t>HTTP</w:t>
      </w:r>
      <w:r w:rsidRPr="002F1B70">
        <w:rPr>
          <w:rFonts w:hint="eastAsia"/>
          <w:lang w:eastAsia="zh-CN"/>
        </w:rPr>
        <w:t>上的在线内容接入业务、</w:t>
      </w:r>
      <w:r w:rsidRPr="002F1B70">
        <w:rPr>
          <w:lang w:eastAsia="zh-CN"/>
        </w:rPr>
        <w:t>HTML5</w:t>
      </w:r>
      <w:r w:rsidRPr="002F1B70">
        <w:rPr>
          <w:rFonts w:hint="eastAsia"/>
          <w:lang w:eastAsia="zh-CN"/>
        </w:rPr>
        <w:t>的媒体保护业务、</w:t>
      </w:r>
      <w:r w:rsidRPr="002F1B70">
        <w:rPr>
          <w:lang w:eastAsia="zh-CN"/>
        </w:rPr>
        <w:t>DSH</w:t>
      </w:r>
      <w:r w:rsidRPr="002F1B70">
        <w:rPr>
          <w:rFonts w:hint="eastAsia"/>
          <w:lang w:eastAsia="zh-CN"/>
        </w:rPr>
        <w:t>或</w:t>
      </w:r>
      <w:r w:rsidRPr="002F1B70">
        <w:rPr>
          <w:lang w:eastAsia="zh-CN"/>
        </w:rPr>
        <w:t>MMT</w:t>
      </w:r>
      <w:r w:rsidRPr="002F1B70">
        <w:rPr>
          <w:rFonts w:hint="eastAsia"/>
          <w:lang w:eastAsia="zh-CN"/>
        </w:rPr>
        <w:t>的内容保护业务、混合广播服务、超高清晰度电视服务、</w:t>
      </w:r>
      <w:r w:rsidRPr="002F1B70">
        <w:rPr>
          <w:lang w:eastAsia="zh-CN"/>
        </w:rPr>
        <w:t>3DTV</w:t>
      </w:r>
      <w:r w:rsidRPr="002F1B70">
        <w:rPr>
          <w:rFonts w:hint="eastAsia"/>
          <w:lang w:eastAsia="zh-CN"/>
        </w:rPr>
        <w:t>业务、</w:t>
      </w:r>
      <w:r w:rsidRPr="002F1B70">
        <w:rPr>
          <w:lang w:eastAsia="zh-CN"/>
        </w:rPr>
        <w:t>物联网（</w:t>
      </w:r>
      <w:r w:rsidRPr="002F1B70">
        <w:rPr>
          <w:lang w:eastAsia="zh-CN"/>
        </w:rPr>
        <w:t>IoT</w:t>
      </w:r>
      <w:r w:rsidRPr="002F1B70">
        <w:rPr>
          <w:lang w:eastAsia="zh-CN"/>
        </w:rPr>
        <w:t>）</w:t>
      </w:r>
      <w:r w:rsidRPr="002F1B70">
        <w:rPr>
          <w:rFonts w:hint="eastAsia"/>
          <w:lang w:eastAsia="zh-CN"/>
        </w:rPr>
        <w:t>等）的新的先进广播内容</w:t>
      </w:r>
      <w:r w:rsidRPr="002F1B70">
        <w:rPr>
          <w:lang w:eastAsia="zh-CN"/>
        </w:rPr>
        <w:t>保护</w:t>
      </w:r>
      <w:r w:rsidRPr="002F1B70">
        <w:rPr>
          <w:rFonts w:hint="eastAsia"/>
          <w:lang w:eastAsia="zh-CN"/>
        </w:rPr>
        <w:t>系统类型的规范？</w:t>
      </w:r>
    </w:p>
    <w:bookmarkEnd w:id="61"/>
    <w:p w14:paraId="751BC6E7" w14:textId="77777777" w:rsidR="007A1EC4" w:rsidRPr="002F1B70" w:rsidRDefault="007A1EC4" w:rsidP="007A1EC4">
      <w:pPr>
        <w:pStyle w:val="enumlev10"/>
        <w:rPr>
          <w:lang w:eastAsia="zh-CN"/>
        </w:rPr>
      </w:pPr>
      <w:r w:rsidRPr="002F1B70">
        <w:rPr>
          <w:lang w:eastAsia="zh-CN"/>
        </w:rPr>
        <w:t>–</w:t>
      </w:r>
      <w:r w:rsidRPr="002F1B70">
        <w:rPr>
          <w:rFonts w:hint="eastAsia"/>
          <w:lang w:eastAsia="zh-CN"/>
        </w:rPr>
        <w:tab/>
      </w:r>
      <w:r w:rsidRPr="002F1B70">
        <w:rPr>
          <w:rFonts w:hint="eastAsia"/>
          <w:lang w:eastAsia="zh-CN"/>
        </w:rPr>
        <w:t>为在信息通信技术（</w:t>
      </w:r>
      <w:r w:rsidRPr="002F1B70">
        <w:rPr>
          <w:lang w:eastAsia="zh-CN"/>
        </w:rPr>
        <w:t>ICT</w:t>
      </w:r>
      <w:r w:rsidRPr="002F1B70">
        <w:rPr>
          <w:rFonts w:hint="eastAsia"/>
          <w:lang w:eastAsia="zh-CN"/>
        </w:rPr>
        <w:t>）或其它行业实现直接或间接节能，需要对现有建议书进行哪些强化？为达到上述节能效果，需要对制订中或新的建议书作出哪些改进？</w:t>
      </w:r>
    </w:p>
    <w:p w14:paraId="09E0F510" w14:textId="057434F4" w:rsidR="00032F58" w:rsidRPr="002F1B70" w:rsidRDefault="00E7466B" w:rsidP="00E7466B">
      <w:pPr>
        <w:pStyle w:val="Heading3"/>
        <w:rPr>
          <w:lang w:val="en-GB" w:eastAsia="zh-CN"/>
        </w:rPr>
      </w:pPr>
      <w:bookmarkStart w:id="62" w:name="_Toc64622142"/>
      <w:bookmarkEnd w:id="57"/>
      <w:r w:rsidRPr="002F1B70">
        <w:rPr>
          <w:rFonts w:hint="eastAsia"/>
          <w:lang w:val="en-GB" w:eastAsia="zh-CN"/>
        </w:rPr>
        <w:t>B</w:t>
      </w:r>
      <w:r w:rsidRPr="002F1B70">
        <w:rPr>
          <w:lang w:val="en-GB" w:eastAsia="zh-CN"/>
        </w:rPr>
        <w:t>.</w:t>
      </w:r>
      <w:r w:rsidRPr="002F1B70">
        <w:rPr>
          <w:rFonts w:hint="eastAsia"/>
          <w:lang w:val="en-GB" w:eastAsia="zh-CN"/>
        </w:rPr>
        <w:t>3</w:t>
      </w:r>
      <w:r w:rsidRPr="002F1B70">
        <w:rPr>
          <w:lang w:val="en-GB" w:eastAsia="zh-CN"/>
        </w:rPr>
        <w:tab/>
      </w:r>
      <w:r w:rsidR="007A1EC4" w:rsidRPr="002F1B70">
        <w:rPr>
          <w:rFonts w:hint="eastAsia"/>
          <w:lang w:val="en-GB" w:eastAsia="zh-CN"/>
        </w:rPr>
        <w:t>任务</w:t>
      </w:r>
      <w:bookmarkEnd w:id="62"/>
    </w:p>
    <w:p w14:paraId="18F9327D" w14:textId="77777777" w:rsidR="007A1EC4" w:rsidRPr="002F1B70" w:rsidRDefault="007A1EC4" w:rsidP="007A1EC4">
      <w:pPr>
        <w:ind w:firstLineChars="200" w:firstLine="480"/>
        <w:rPr>
          <w:lang w:val="en-US" w:eastAsia="zh-CN"/>
        </w:rPr>
      </w:pPr>
      <w:r w:rsidRPr="002F1B70">
        <w:rPr>
          <w:rFonts w:hAnsi="SimSun" w:cs="SimSun" w:hint="eastAsia"/>
          <w:lang w:eastAsia="zh-CN"/>
        </w:rPr>
        <w:t>任务包括但不局限于</w:t>
      </w:r>
    </w:p>
    <w:p w14:paraId="2B129F7B" w14:textId="77777777" w:rsidR="007A1EC4" w:rsidRPr="002F1B70" w:rsidRDefault="007A1EC4" w:rsidP="007A1EC4">
      <w:pPr>
        <w:pStyle w:val="enumlev10"/>
        <w:rPr>
          <w:lang w:eastAsia="zh-CN"/>
        </w:rPr>
      </w:pPr>
      <w:r w:rsidRPr="002F1B70">
        <w:rPr>
          <w:lang w:eastAsia="zh-CN"/>
        </w:rPr>
        <w:t>–</w:t>
      </w:r>
      <w:r w:rsidRPr="002F1B70">
        <w:rPr>
          <w:lang w:eastAsia="zh-CN"/>
        </w:rPr>
        <w:tab/>
      </w:r>
      <w:r w:rsidRPr="002F1B70">
        <w:rPr>
          <w:rFonts w:hint="eastAsia"/>
          <w:lang w:eastAsia="zh-CN"/>
        </w:rPr>
        <w:t>就</w:t>
      </w:r>
      <w:r w:rsidRPr="002F1B70">
        <w:rPr>
          <w:lang w:eastAsia="zh-CN"/>
        </w:rPr>
        <w:t>上述研究项目起草新建议书以及</w:t>
      </w:r>
      <w:r w:rsidRPr="002F1B70">
        <w:rPr>
          <w:rFonts w:hint="eastAsia"/>
          <w:lang w:eastAsia="zh-CN"/>
        </w:rPr>
        <w:t>充实完善</w:t>
      </w:r>
      <w:r w:rsidRPr="002F1B70">
        <w:rPr>
          <w:lang w:eastAsia="zh-CN"/>
        </w:rPr>
        <w:t>现有建议书</w:t>
      </w:r>
    </w:p>
    <w:p w14:paraId="435B18D8" w14:textId="580177B8" w:rsidR="00032F58" w:rsidRPr="002F1B70" w:rsidRDefault="007A1EC4" w:rsidP="00087E86">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eastAsia="ja-JP"/>
        </w:rPr>
      </w:pPr>
      <w:r w:rsidRPr="002F1B70">
        <w:rPr>
          <w:rFonts w:hAnsi="SimSun" w:cs="SimSun" w:hint="eastAsia"/>
          <w:lang w:eastAsia="zh-CN"/>
        </w:rPr>
        <w:t>有关此课题工作的最新情况，见</w:t>
      </w:r>
      <w:r w:rsidR="00386E08">
        <w:fldChar w:fldCharType="begin"/>
      </w:r>
      <w:r w:rsidR="00386E08">
        <w:instrText xml:space="preserve"> HYPERLINK "http://www.itu.int/ITU-T/workprog/wp_search.aspx?isn_sp=545&amp;isn_sg=549" </w:instrText>
      </w:r>
      <w:r w:rsidR="00386E08">
        <w:fldChar w:fldCharType="separate"/>
      </w:r>
      <w:r w:rsidRPr="002F1B70">
        <w:rPr>
          <w:rFonts w:hint="eastAsia"/>
        </w:rPr>
        <w:t>第</w:t>
      </w:r>
      <w:r w:rsidRPr="002F1B70">
        <w:rPr>
          <w:rFonts w:hAnsi="SimSun" w:cs="SimSun"/>
        </w:rPr>
        <w:t>9</w:t>
      </w:r>
      <w:r w:rsidRPr="002F1B70">
        <w:rPr>
          <w:rFonts w:hint="eastAsia"/>
        </w:rPr>
        <w:t>研究组的工作计划</w:t>
      </w:r>
      <w:r w:rsidR="00386E08">
        <w:fldChar w:fldCharType="end"/>
      </w:r>
      <w:r w:rsidR="00E7466B" w:rsidRPr="002F1B70">
        <w:rPr>
          <w:rFonts w:ascii="SimSun" w:hAnsi="SimSun" w:cs="Microsoft YaHei" w:hint="eastAsia"/>
          <w:szCs w:val="24"/>
          <w:lang w:eastAsia="zh-CN"/>
        </w:rPr>
        <w:t>（</w:t>
      </w:r>
      <w:hyperlink r:id="rId12" w:history="1">
        <w:r w:rsidR="00032F58" w:rsidRPr="002F1B70">
          <w:rPr>
            <w:rFonts w:eastAsia="Calibri"/>
            <w:color w:val="0000FF"/>
            <w:szCs w:val="24"/>
            <w:u w:val="single"/>
            <w:lang w:eastAsia="ja-JP"/>
          </w:rPr>
          <w:t>https://www.itu.int/ITU-T/workprog/wp_search.aspx?sp=16&amp;q=2/9</w:t>
        </w:r>
      </w:hyperlink>
      <w:r w:rsidR="00E7466B" w:rsidRPr="002F1B70">
        <w:rPr>
          <w:rFonts w:ascii="SimSun" w:hAnsi="SimSun" w:cs="Microsoft YaHei" w:hint="eastAsia"/>
          <w:szCs w:val="24"/>
          <w:lang w:eastAsia="zh-CN"/>
        </w:rPr>
        <w:t>）。</w:t>
      </w:r>
    </w:p>
    <w:p w14:paraId="18D4E67F" w14:textId="48043A27" w:rsidR="00032F58" w:rsidRPr="002F1B70" w:rsidRDefault="00E7466B" w:rsidP="00E7466B">
      <w:pPr>
        <w:pStyle w:val="Heading3"/>
        <w:rPr>
          <w:lang w:eastAsia="zh-CN"/>
        </w:rPr>
      </w:pPr>
      <w:bookmarkStart w:id="63" w:name="_Toc64622143"/>
      <w:r w:rsidRPr="002F1B70">
        <w:rPr>
          <w:rFonts w:hint="eastAsia"/>
          <w:lang w:eastAsia="zh-CN"/>
        </w:rPr>
        <w:t>B</w:t>
      </w:r>
      <w:r w:rsidRPr="002F1B70">
        <w:rPr>
          <w:lang w:eastAsia="zh-CN"/>
        </w:rPr>
        <w:t>.</w:t>
      </w:r>
      <w:r w:rsidRPr="002F1B70">
        <w:rPr>
          <w:rFonts w:hint="eastAsia"/>
          <w:lang w:eastAsia="zh-CN"/>
        </w:rPr>
        <w:t>4</w:t>
      </w:r>
      <w:r w:rsidRPr="002F1B70">
        <w:rPr>
          <w:lang w:eastAsia="zh-CN"/>
        </w:rPr>
        <w:tab/>
      </w:r>
      <w:r w:rsidR="007A1EC4" w:rsidRPr="002F1B70">
        <w:rPr>
          <w:rFonts w:hint="eastAsia"/>
          <w:lang w:val="en-GB" w:eastAsia="zh-CN"/>
        </w:rPr>
        <w:t>关系</w:t>
      </w:r>
      <w:bookmarkEnd w:id="63"/>
    </w:p>
    <w:p w14:paraId="3A9B4950" w14:textId="38E9A3A2" w:rsidR="00032F58" w:rsidRPr="002F1B70" w:rsidRDefault="007A1EC4" w:rsidP="00E7466B">
      <w:pPr>
        <w:pStyle w:val="Headingb"/>
        <w:rPr>
          <w:rFonts w:eastAsia="Calibri"/>
          <w:lang w:eastAsia="ja-JP"/>
        </w:rPr>
      </w:pPr>
      <w:r w:rsidRPr="002F1B70">
        <w:rPr>
          <w:rFonts w:hint="eastAsia"/>
          <w:lang w:val="en-US" w:eastAsia="zh-CN"/>
        </w:rPr>
        <w:t>建议书</w:t>
      </w:r>
    </w:p>
    <w:p w14:paraId="14C57E75" w14:textId="77777777" w:rsidR="007A1EC4" w:rsidRPr="002F1B70" w:rsidRDefault="007A1EC4" w:rsidP="00E7466B">
      <w:pPr>
        <w:pStyle w:val="enumlev10"/>
        <w:rPr>
          <w:lang w:eastAsia="zh-CN"/>
        </w:rPr>
      </w:pPr>
      <w:r w:rsidRPr="002F1B70">
        <w:rPr>
          <w:rFonts w:eastAsia="Times New Roman"/>
          <w:lang w:eastAsia="zh-CN"/>
        </w:rPr>
        <w:t>–</w:t>
      </w:r>
      <w:r w:rsidRPr="002F1B70">
        <w:rPr>
          <w:rFonts w:eastAsia="Times New Roman"/>
          <w:lang w:eastAsia="zh-CN"/>
        </w:rPr>
        <w:tab/>
      </w:r>
      <w:r w:rsidRPr="002F1B70">
        <w:rPr>
          <w:rFonts w:cs="SimSun" w:hint="eastAsia"/>
          <w:lang w:val="en-GB" w:eastAsia="zh-CN"/>
        </w:rPr>
        <w:t>复制保护</w:t>
      </w:r>
      <w:r w:rsidRPr="002F1B70">
        <w:rPr>
          <w:rFonts w:hint="eastAsia"/>
          <w:lang w:eastAsia="zh-CN"/>
        </w:rPr>
        <w:t>：</w:t>
      </w:r>
      <w:r w:rsidRPr="002F1B70">
        <w:rPr>
          <w:lang w:eastAsia="zh-CN"/>
        </w:rPr>
        <w:t>ITU-T J.95</w:t>
      </w:r>
    </w:p>
    <w:p w14:paraId="77910520" w14:textId="77777777" w:rsidR="007A1EC4" w:rsidRPr="002F1B70" w:rsidRDefault="007A1EC4" w:rsidP="00E7466B">
      <w:pPr>
        <w:pStyle w:val="enumlev10"/>
      </w:pPr>
      <w:r w:rsidRPr="002F1B70">
        <w:rPr>
          <w:rFonts w:eastAsia="Times New Roman"/>
          <w:lang w:eastAsia="zh-CN"/>
        </w:rPr>
        <w:t>–</w:t>
      </w:r>
      <w:r w:rsidRPr="002F1B70">
        <w:rPr>
          <w:rFonts w:eastAsia="Times New Roman"/>
          <w:lang w:eastAsia="zh-CN"/>
        </w:rPr>
        <w:tab/>
      </w:r>
      <w:r w:rsidRPr="002F1B70">
        <w:t>DRM</w:t>
      </w:r>
      <w:r w:rsidRPr="002F1B70">
        <w:rPr>
          <w:rFonts w:hint="eastAsia"/>
          <w:lang w:eastAsia="zh-CN"/>
        </w:rPr>
        <w:t>：</w:t>
      </w:r>
      <w:r w:rsidRPr="002F1B70">
        <w:t>ITU-T J.197</w:t>
      </w:r>
    </w:p>
    <w:p w14:paraId="117E866D" w14:textId="77777777" w:rsidR="007A1EC4" w:rsidRPr="002F1B70" w:rsidRDefault="007A1EC4" w:rsidP="00E7466B">
      <w:pPr>
        <w:pStyle w:val="enumlev10"/>
        <w:rPr>
          <w:lang w:eastAsia="zh-CN"/>
        </w:rPr>
      </w:pPr>
      <w:r w:rsidRPr="002F1B70">
        <w:rPr>
          <w:rFonts w:eastAsia="Times New Roman"/>
          <w:lang w:eastAsia="zh-CN"/>
        </w:rPr>
        <w:t>–</w:t>
      </w:r>
      <w:r w:rsidRPr="002F1B70">
        <w:rPr>
          <w:rFonts w:eastAsia="Times New Roman"/>
          <w:lang w:eastAsia="zh-CN"/>
        </w:rPr>
        <w:tab/>
      </w:r>
      <w:r w:rsidRPr="002F1B70">
        <w:rPr>
          <w:rFonts w:cs="SimSun" w:hint="eastAsia"/>
          <w:lang w:val="en-GB" w:eastAsia="zh-CN"/>
        </w:rPr>
        <w:t>条件接收</w:t>
      </w:r>
      <w:r w:rsidRPr="002F1B70">
        <w:rPr>
          <w:rFonts w:hint="eastAsia"/>
          <w:lang w:eastAsia="zh-CN"/>
        </w:rPr>
        <w:t>：</w:t>
      </w:r>
      <w:r w:rsidRPr="002F1B70">
        <w:t xml:space="preserve">ITU-T </w:t>
      </w:r>
      <w:r w:rsidRPr="002F1B70">
        <w:rPr>
          <w:lang w:eastAsia="zh-CN"/>
        </w:rPr>
        <w:t>J.93</w:t>
      </w:r>
      <w:r w:rsidRPr="002F1B70">
        <w:rPr>
          <w:rFonts w:hint="eastAsia"/>
          <w:lang w:val="en-GB" w:eastAsia="zh-CN"/>
        </w:rPr>
        <w:t>、</w:t>
      </w:r>
      <w:r w:rsidRPr="002F1B70">
        <w:rPr>
          <w:lang w:eastAsia="zh-CN"/>
        </w:rPr>
        <w:t>J.290</w:t>
      </w:r>
      <w:r w:rsidRPr="002F1B70">
        <w:rPr>
          <w:rFonts w:hint="eastAsia"/>
          <w:lang w:val="en-GB" w:eastAsia="zh-CN"/>
        </w:rPr>
        <w:t>、</w:t>
      </w:r>
      <w:r w:rsidRPr="002F1B70">
        <w:rPr>
          <w:lang w:eastAsia="zh-CN"/>
        </w:rPr>
        <w:t>J.291</w:t>
      </w:r>
      <w:r w:rsidRPr="002F1B70">
        <w:rPr>
          <w:rFonts w:hint="eastAsia"/>
          <w:lang w:val="en-GB" w:eastAsia="zh-CN"/>
        </w:rPr>
        <w:t>、</w:t>
      </w:r>
      <w:r w:rsidRPr="002F1B70">
        <w:rPr>
          <w:lang w:eastAsia="zh-CN"/>
        </w:rPr>
        <w:t>J.295</w:t>
      </w:r>
      <w:r w:rsidRPr="002F1B70">
        <w:rPr>
          <w:rFonts w:hint="eastAsia"/>
          <w:lang w:val="en-GB" w:eastAsia="zh-CN"/>
        </w:rPr>
        <w:t>、</w:t>
      </w:r>
      <w:r w:rsidRPr="002F1B70">
        <w:rPr>
          <w:lang w:eastAsia="zh-CN"/>
        </w:rPr>
        <w:t>J.296</w:t>
      </w:r>
    </w:p>
    <w:p w14:paraId="3DF7C95B" w14:textId="77777777" w:rsidR="007A1EC4" w:rsidRPr="002F1B70" w:rsidRDefault="007A1EC4" w:rsidP="00E7466B">
      <w:pPr>
        <w:pStyle w:val="enumlev10"/>
        <w:rPr>
          <w:lang w:val="fr-CH"/>
        </w:rPr>
      </w:pPr>
      <w:r w:rsidRPr="002F1B70">
        <w:rPr>
          <w:rFonts w:eastAsia="Times New Roman"/>
          <w:lang w:val="fr-CH" w:eastAsia="zh-CN"/>
        </w:rPr>
        <w:t>–</w:t>
      </w:r>
      <w:r w:rsidRPr="002F1B70">
        <w:rPr>
          <w:rFonts w:eastAsia="Times New Roman"/>
          <w:lang w:val="fr-CH" w:eastAsia="zh-CN"/>
        </w:rPr>
        <w:tab/>
      </w:r>
      <w:r w:rsidRPr="002F1B70">
        <w:rPr>
          <w:lang w:val="fr-CH"/>
        </w:rPr>
        <w:t>DOCSIS</w:t>
      </w:r>
      <w:r w:rsidRPr="002F1B70">
        <w:rPr>
          <w:rFonts w:cs="SimSun" w:hint="eastAsia"/>
          <w:lang w:val="en-GB" w:eastAsia="zh-CN"/>
        </w:rPr>
        <w:t>安全</w:t>
      </w:r>
      <w:r w:rsidRPr="002F1B70">
        <w:rPr>
          <w:rFonts w:hint="eastAsia"/>
          <w:lang w:val="fr-CH" w:eastAsia="zh-CN"/>
        </w:rPr>
        <w:t>：</w:t>
      </w:r>
      <w:r w:rsidRPr="002F1B70">
        <w:rPr>
          <w:lang w:val="fr-CH"/>
        </w:rPr>
        <w:t>ITU-T J.222.3</w:t>
      </w:r>
    </w:p>
    <w:p w14:paraId="65F48604" w14:textId="77777777" w:rsidR="007A1EC4" w:rsidRPr="002F1B70" w:rsidRDefault="007A1EC4" w:rsidP="00E7466B">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rFonts w:ascii="SimSun" w:hAnsi="SimSun" w:cs="SimSun" w:hint="eastAsia"/>
          <w:lang w:val="en-GB" w:eastAsia="zh-CN"/>
        </w:rPr>
        <w:t>有线电视多屏幕服务</w:t>
      </w:r>
      <w:r w:rsidRPr="002F1B70">
        <w:rPr>
          <w:rFonts w:ascii="SimSun" w:hAnsi="SimSun" w:cs="SimSun"/>
          <w:lang w:val="en-GB" w:eastAsia="zh-CN"/>
        </w:rPr>
        <w:t>的</w:t>
      </w:r>
      <w:r w:rsidRPr="002F1B70">
        <w:rPr>
          <w:rFonts w:eastAsia="Times New Roman"/>
          <w:lang w:val="fr-CH" w:eastAsia="zh-CN"/>
        </w:rPr>
        <w:t>DRM</w:t>
      </w:r>
      <w:r w:rsidRPr="002F1B70">
        <w:rPr>
          <w:rFonts w:hint="eastAsia"/>
          <w:lang w:val="fr-CH" w:eastAsia="zh-CN"/>
        </w:rPr>
        <w:t>：</w:t>
      </w:r>
      <w:r w:rsidRPr="002F1B70">
        <w:rPr>
          <w:rFonts w:eastAsia="Times New Roman"/>
          <w:lang w:val="fr-CH" w:eastAsia="zh-CN"/>
        </w:rPr>
        <w:t>ITU-T J.1005</w:t>
      </w:r>
    </w:p>
    <w:p w14:paraId="70C63F1C" w14:textId="77777777" w:rsidR="007A1EC4" w:rsidRPr="002F1B70" w:rsidRDefault="007A1EC4" w:rsidP="00E7466B">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rFonts w:ascii="SimSun" w:hAnsi="SimSun" w:cs="SimSun" w:hint="eastAsia"/>
          <w:lang w:val="en-GB" w:eastAsia="zh-CN"/>
        </w:rPr>
        <w:t>可更新条件接收系统</w:t>
      </w:r>
      <w:r w:rsidRPr="002F1B70">
        <w:rPr>
          <w:rFonts w:hint="eastAsia"/>
          <w:lang w:val="fr-CH" w:eastAsia="zh-CN"/>
        </w:rPr>
        <w:t>：</w:t>
      </w:r>
      <w:r w:rsidRPr="002F1B70">
        <w:rPr>
          <w:rFonts w:eastAsia="Times New Roman"/>
          <w:lang w:val="fr-CH" w:eastAsia="zh-CN"/>
        </w:rPr>
        <w:t>ITU-T J.1001</w:t>
      </w:r>
      <w:r w:rsidRPr="002F1B70">
        <w:rPr>
          <w:rFonts w:hint="eastAsia"/>
          <w:lang w:val="en-GB" w:eastAsia="zh-CN"/>
        </w:rPr>
        <w:t>、</w:t>
      </w:r>
      <w:r w:rsidRPr="002F1B70">
        <w:rPr>
          <w:rFonts w:eastAsia="Times New Roman"/>
          <w:lang w:val="fr-CH" w:eastAsia="zh-CN"/>
        </w:rPr>
        <w:t>J.1002</w:t>
      </w:r>
      <w:r w:rsidRPr="002F1B70">
        <w:rPr>
          <w:rFonts w:hint="eastAsia"/>
          <w:lang w:val="en-GB" w:eastAsia="zh-CN"/>
        </w:rPr>
        <w:t>、</w:t>
      </w:r>
      <w:r w:rsidRPr="002F1B70">
        <w:rPr>
          <w:rFonts w:eastAsia="Times New Roman"/>
          <w:lang w:val="fr-CH" w:eastAsia="zh-CN"/>
        </w:rPr>
        <w:t>J.1003</w:t>
      </w:r>
      <w:r w:rsidRPr="002F1B70">
        <w:rPr>
          <w:rFonts w:hint="eastAsia"/>
          <w:lang w:val="en-GB" w:eastAsia="zh-CN"/>
        </w:rPr>
        <w:t>、</w:t>
      </w:r>
      <w:r w:rsidRPr="002F1B70">
        <w:rPr>
          <w:rFonts w:eastAsia="Times New Roman"/>
          <w:lang w:val="fr-CH" w:eastAsia="zh-CN"/>
        </w:rPr>
        <w:t>J.1004</w:t>
      </w:r>
    </w:p>
    <w:p w14:paraId="515833E1" w14:textId="0F64D369" w:rsidR="00032F58" w:rsidRPr="002F1B70" w:rsidRDefault="00032F58" w:rsidP="00E7466B">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r>
      <w:r w:rsidR="00E54843" w:rsidRPr="002F1B70">
        <w:rPr>
          <w:rFonts w:ascii="SimSun" w:hAnsi="SimSun" w:cs="SimSun" w:hint="eastAsia"/>
          <w:lang w:eastAsia="zh-CN"/>
        </w:rPr>
        <w:t>可下载有条件接收系统：</w:t>
      </w:r>
      <w:r w:rsidRPr="002F1B70">
        <w:rPr>
          <w:rFonts w:eastAsia="Times New Roman"/>
          <w:lang w:val="fr-CH" w:eastAsia="zh-CN"/>
        </w:rPr>
        <w:t>ITU-T J.1020</w:t>
      </w:r>
      <w:r w:rsidR="00E54843" w:rsidRPr="002F1B70">
        <w:rPr>
          <w:rFonts w:ascii="SimSun" w:hAnsi="SimSun" w:cs="SimSun" w:hint="eastAsia"/>
          <w:lang w:val="fr-CH" w:eastAsia="zh-CN"/>
        </w:rPr>
        <w:t>、</w:t>
      </w:r>
      <w:r w:rsidRPr="002F1B70">
        <w:rPr>
          <w:rFonts w:eastAsia="Times New Roman"/>
          <w:lang w:val="fr-CH" w:eastAsia="zh-CN"/>
        </w:rPr>
        <w:t>J.1026</w:t>
      </w:r>
      <w:r w:rsidR="00E54843" w:rsidRPr="002F1B70">
        <w:rPr>
          <w:rFonts w:ascii="SimSun" w:hAnsi="SimSun" w:cs="SimSun" w:hint="eastAsia"/>
          <w:lang w:val="fr-CH" w:eastAsia="zh-CN"/>
        </w:rPr>
        <w:t>、</w:t>
      </w:r>
      <w:r w:rsidRPr="002F1B70">
        <w:rPr>
          <w:rFonts w:eastAsia="Times New Roman"/>
          <w:lang w:val="fr-CH" w:eastAsia="zh-CN"/>
        </w:rPr>
        <w:t>J.1027</w:t>
      </w:r>
      <w:r w:rsidR="00E54843" w:rsidRPr="002F1B70">
        <w:rPr>
          <w:rFonts w:ascii="SimSun" w:hAnsi="SimSun" w:cs="SimSun" w:hint="eastAsia"/>
          <w:lang w:val="fr-CH" w:eastAsia="zh-CN"/>
        </w:rPr>
        <w:t>、</w:t>
      </w:r>
      <w:r w:rsidRPr="002F1B70">
        <w:rPr>
          <w:rFonts w:eastAsia="Times New Roman"/>
          <w:lang w:val="fr-CH" w:eastAsia="zh-CN"/>
        </w:rPr>
        <w:t>J.1028</w:t>
      </w:r>
    </w:p>
    <w:p w14:paraId="3FCB2398" w14:textId="0E740282" w:rsidR="00032F58" w:rsidRPr="002F1B70" w:rsidRDefault="00032F58" w:rsidP="00E7466B">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r>
      <w:r w:rsidR="00E54843" w:rsidRPr="002F1B70">
        <w:rPr>
          <w:rFonts w:ascii="SimSun" w:hAnsi="SimSun" w:cs="SimSun" w:hint="eastAsia"/>
          <w:bCs/>
          <w:lang w:val="en-GB" w:eastAsia="zh-CN"/>
        </w:rPr>
        <w:t>用于可转换式</w:t>
      </w:r>
      <w:r w:rsidR="00E54843" w:rsidRPr="002F1B70">
        <w:rPr>
          <w:rFonts w:eastAsia="Times New Roman"/>
          <w:bCs/>
          <w:lang w:val="fr-CH" w:eastAsia="zh-CN"/>
        </w:rPr>
        <w:t>CA/DRM</w:t>
      </w:r>
      <w:r w:rsidR="00E54843" w:rsidRPr="002F1B70">
        <w:rPr>
          <w:rFonts w:ascii="SimSun" w:hAnsi="SimSun" w:cs="SimSun" w:hint="eastAsia"/>
          <w:lang w:val="en-GB" w:eastAsia="zh-CN"/>
        </w:rPr>
        <w:t>解决方案的嵌入式通用接口</w:t>
      </w:r>
      <w:r w:rsidR="00E54843" w:rsidRPr="002F1B70">
        <w:rPr>
          <w:rFonts w:ascii="SimSun" w:hAnsi="SimSun" w:cs="SimSun" w:hint="eastAsia"/>
          <w:bCs/>
          <w:lang w:val="fr-CH" w:eastAsia="zh-CN"/>
        </w:rPr>
        <w:t>（</w:t>
      </w:r>
      <w:r w:rsidR="00E54843" w:rsidRPr="002F1B70">
        <w:rPr>
          <w:rFonts w:eastAsia="Times New Roman"/>
          <w:bCs/>
          <w:lang w:val="fr-CH" w:eastAsia="zh-CN"/>
        </w:rPr>
        <w:t>ECI</w:t>
      </w:r>
      <w:r w:rsidR="00E54843" w:rsidRPr="002F1B70">
        <w:rPr>
          <w:rFonts w:ascii="SimSun" w:hAnsi="SimSun" w:cs="SimSun" w:hint="eastAsia"/>
          <w:bCs/>
          <w:lang w:val="fr-CH" w:eastAsia="zh-CN"/>
        </w:rPr>
        <w:t>）：</w:t>
      </w:r>
      <w:r w:rsidR="007A1EC4" w:rsidRPr="002F1B70">
        <w:rPr>
          <w:rFonts w:eastAsia="Times New Roman"/>
          <w:bCs/>
          <w:lang w:val="fr-CH" w:eastAsia="zh-CN"/>
        </w:rPr>
        <w:t>ITU-T J.1012</w:t>
      </w:r>
      <w:r w:rsidR="007A1EC4" w:rsidRPr="002F1B70">
        <w:rPr>
          <w:rFonts w:ascii="SimSun" w:hAnsi="SimSun" w:cs="SimSun" w:hint="eastAsia"/>
          <w:bCs/>
          <w:lang w:val="en-GB" w:eastAsia="zh-CN"/>
        </w:rPr>
        <w:t>、</w:t>
      </w:r>
      <w:r w:rsidR="007A1EC4" w:rsidRPr="002F1B70">
        <w:rPr>
          <w:rFonts w:eastAsia="Times New Roman"/>
          <w:bCs/>
          <w:lang w:val="fr-CH" w:eastAsia="zh-CN"/>
        </w:rPr>
        <w:t>J.1013</w:t>
      </w:r>
      <w:r w:rsidR="007A1EC4" w:rsidRPr="002F1B70">
        <w:rPr>
          <w:rFonts w:ascii="SimSun" w:hAnsi="SimSun" w:cs="SimSun" w:hint="eastAsia"/>
          <w:bCs/>
          <w:lang w:val="en-GB" w:eastAsia="zh-CN"/>
        </w:rPr>
        <w:t>、</w:t>
      </w:r>
      <w:r w:rsidR="007A1EC4" w:rsidRPr="002F1B70">
        <w:rPr>
          <w:rFonts w:eastAsia="Times New Roman"/>
          <w:bCs/>
          <w:lang w:val="fr-CH" w:eastAsia="zh-CN"/>
        </w:rPr>
        <w:t>J.1014</w:t>
      </w:r>
      <w:r w:rsidR="007A1EC4" w:rsidRPr="002F1B70">
        <w:rPr>
          <w:rFonts w:ascii="SimSun" w:hAnsi="SimSun" w:cs="SimSun" w:hint="eastAsia"/>
          <w:bCs/>
          <w:lang w:val="en-GB" w:eastAsia="zh-CN"/>
        </w:rPr>
        <w:t>、</w:t>
      </w:r>
      <w:r w:rsidR="007A1EC4" w:rsidRPr="002F1B70">
        <w:rPr>
          <w:rFonts w:eastAsia="Times New Roman"/>
          <w:bCs/>
          <w:lang w:val="fr-CH" w:eastAsia="zh-CN"/>
        </w:rPr>
        <w:t>J.1015</w:t>
      </w:r>
      <w:r w:rsidR="007A1EC4" w:rsidRPr="002F1B70">
        <w:rPr>
          <w:rFonts w:ascii="SimSun" w:hAnsi="SimSun" w:cs="SimSun" w:hint="eastAsia"/>
          <w:bCs/>
          <w:lang w:val="en-GB" w:eastAsia="zh-CN"/>
        </w:rPr>
        <w:t>和</w:t>
      </w:r>
      <w:r w:rsidR="007A1EC4" w:rsidRPr="002F1B70">
        <w:rPr>
          <w:rFonts w:eastAsia="Times New Roman"/>
          <w:bCs/>
          <w:lang w:val="fr-CH" w:eastAsia="zh-CN"/>
        </w:rPr>
        <w:t>J.1015.1</w:t>
      </w:r>
      <w:r w:rsidRPr="002F1B70">
        <w:rPr>
          <w:rFonts w:eastAsia="Times New Roman"/>
          <w:lang w:val="fr-CH" w:eastAsia="zh-CN"/>
        </w:rPr>
        <w:t xml:space="preserve"> </w:t>
      </w:r>
    </w:p>
    <w:p w14:paraId="1B9D6036" w14:textId="4688A9B9" w:rsidR="007A1EC4" w:rsidRPr="002F1B70" w:rsidRDefault="007A1EC4" w:rsidP="007A1EC4">
      <w:pPr>
        <w:pStyle w:val="Headingb"/>
        <w:rPr>
          <w:lang w:val="fr-CH" w:eastAsia="zh-CN"/>
        </w:rPr>
      </w:pPr>
      <w:r w:rsidRPr="002F1B70">
        <w:rPr>
          <w:rFonts w:cs="SimSun" w:hint="eastAsia"/>
          <w:lang w:eastAsia="zh-CN"/>
        </w:rPr>
        <w:t>课题</w:t>
      </w:r>
    </w:p>
    <w:p w14:paraId="7F80B19C" w14:textId="77777777" w:rsidR="007A1EC4" w:rsidRPr="002F1B70" w:rsidRDefault="007A1EC4" w:rsidP="007A1EC4">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rFonts w:hint="eastAsia"/>
          <w:lang w:eastAsia="zh-CN"/>
        </w:rPr>
        <w:t>第</w:t>
      </w:r>
      <w:r w:rsidRPr="002F1B70">
        <w:rPr>
          <w:lang w:val="fr-CH" w:eastAsia="zh-CN"/>
        </w:rPr>
        <w:t>9</w:t>
      </w:r>
      <w:r w:rsidRPr="002F1B70">
        <w:rPr>
          <w:rFonts w:hint="eastAsia"/>
          <w:lang w:eastAsia="zh-CN"/>
        </w:rPr>
        <w:t>研究组全部课题</w:t>
      </w:r>
    </w:p>
    <w:p w14:paraId="5B085921" w14:textId="03E3FA13" w:rsidR="007A1EC4" w:rsidRPr="002F1B70" w:rsidRDefault="007A1EC4" w:rsidP="007A1EC4">
      <w:pPr>
        <w:pStyle w:val="Headingb"/>
        <w:rPr>
          <w:lang w:val="fr-CH" w:eastAsia="zh-CN"/>
        </w:rPr>
      </w:pPr>
      <w:r w:rsidRPr="002F1B70">
        <w:rPr>
          <w:rFonts w:cs="SimSun" w:hint="eastAsia"/>
          <w:lang w:eastAsia="zh-CN"/>
        </w:rPr>
        <w:t>研究组</w:t>
      </w:r>
    </w:p>
    <w:p w14:paraId="6A501DAE" w14:textId="77777777" w:rsidR="007A1EC4" w:rsidRPr="002F1B70" w:rsidRDefault="007A1EC4" w:rsidP="007A1EC4">
      <w:pPr>
        <w:pStyle w:val="enumlev10"/>
        <w:rPr>
          <w:lang w:eastAsia="zh-CN"/>
        </w:rPr>
      </w:pPr>
      <w:r w:rsidRPr="002F1B70">
        <w:rPr>
          <w:rFonts w:eastAsia="Times New Roman"/>
          <w:lang w:val="fr-CH" w:eastAsia="zh-CN"/>
        </w:rPr>
        <w:t>–</w:t>
      </w:r>
      <w:r w:rsidRPr="002F1B70">
        <w:rPr>
          <w:rFonts w:eastAsia="Times New Roman"/>
          <w:lang w:val="fr-CH" w:eastAsia="zh-CN"/>
        </w:rPr>
        <w:tab/>
      </w:r>
      <w:r w:rsidRPr="002F1B70">
        <w:rPr>
          <w:lang w:eastAsia="zh-CN"/>
        </w:rPr>
        <w:t>ITU-T</w:t>
      </w:r>
      <w:r w:rsidRPr="002F1B70">
        <w:rPr>
          <w:rFonts w:hint="eastAsia"/>
          <w:lang w:eastAsia="zh-CN"/>
        </w:rPr>
        <w:t>第</w:t>
      </w:r>
      <w:r w:rsidRPr="002F1B70">
        <w:rPr>
          <w:lang w:eastAsia="zh-CN"/>
        </w:rPr>
        <w:t>17</w:t>
      </w:r>
      <w:r w:rsidRPr="002F1B70">
        <w:rPr>
          <w:rFonts w:hint="eastAsia"/>
          <w:lang w:eastAsia="zh-CN"/>
        </w:rPr>
        <w:t>研究组</w:t>
      </w:r>
    </w:p>
    <w:p w14:paraId="1E8F7C1F" w14:textId="77777777" w:rsidR="007A1EC4" w:rsidRPr="002F1B70" w:rsidRDefault="007A1EC4" w:rsidP="007A1EC4">
      <w:pPr>
        <w:pStyle w:val="enumlev10"/>
        <w:rPr>
          <w:lang w:val="fr-CH" w:eastAsia="zh-CN"/>
        </w:rPr>
      </w:pPr>
      <w:r w:rsidRPr="002F1B70">
        <w:rPr>
          <w:rFonts w:eastAsia="Times New Roman"/>
          <w:lang w:val="fr-CH" w:eastAsia="zh-CN"/>
        </w:rPr>
        <w:lastRenderedPageBreak/>
        <w:t>–</w:t>
      </w:r>
      <w:r w:rsidRPr="002F1B70">
        <w:rPr>
          <w:rFonts w:eastAsia="Times New Roman"/>
          <w:lang w:val="fr-CH" w:eastAsia="zh-CN"/>
        </w:rPr>
        <w:tab/>
      </w:r>
      <w:r w:rsidRPr="002F1B70">
        <w:rPr>
          <w:lang w:val="fr-CH" w:eastAsia="zh-CN"/>
        </w:rPr>
        <w:t>ITU-R</w:t>
      </w:r>
      <w:r w:rsidRPr="002F1B70">
        <w:rPr>
          <w:rFonts w:hint="eastAsia"/>
          <w:lang w:eastAsia="zh-CN"/>
        </w:rPr>
        <w:t>第</w:t>
      </w:r>
      <w:r w:rsidRPr="002F1B70">
        <w:rPr>
          <w:lang w:val="fr-CH" w:eastAsia="zh-CN"/>
        </w:rPr>
        <w:t>6</w:t>
      </w:r>
      <w:r w:rsidRPr="002F1B70">
        <w:rPr>
          <w:rFonts w:hint="eastAsia"/>
          <w:lang w:eastAsia="zh-CN"/>
        </w:rPr>
        <w:t>研究组</w:t>
      </w:r>
    </w:p>
    <w:p w14:paraId="019977EC" w14:textId="77777777" w:rsidR="007A1EC4" w:rsidRPr="002F1B70" w:rsidRDefault="007A1EC4" w:rsidP="007A1EC4">
      <w:pPr>
        <w:pStyle w:val="enumlev10"/>
        <w:rPr>
          <w:lang w:val="fr-CH" w:eastAsia="zh-CN"/>
        </w:rPr>
      </w:pPr>
      <w:r w:rsidRPr="002F1B70">
        <w:rPr>
          <w:rFonts w:eastAsia="Times New Roman"/>
          <w:lang w:val="fr-CH" w:eastAsia="zh-CN"/>
        </w:rPr>
        <w:t>–</w:t>
      </w:r>
      <w:r w:rsidRPr="002F1B70">
        <w:rPr>
          <w:rFonts w:eastAsia="Times New Roman"/>
          <w:lang w:val="fr-CH" w:eastAsia="zh-CN"/>
        </w:rPr>
        <w:tab/>
      </w:r>
      <w:r w:rsidRPr="002F1B70">
        <w:rPr>
          <w:lang w:val="fr-CH" w:eastAsia="zh-CN"/>
        </w:rPr>
        <w:t>ITU</w:t>
      </w:r>
      <w:r w:rsidRPr="002F1B70">
        <w:rPr>
          <w:lang w:val="fr-CH" w:eastAsia="zh-CN"/>
        </w:rPr>
        <w:noBreakHyphen/>
        <w:t>T</w:t>
      </w:r>
      <w:r w:rsidRPr="002F1B70">
        <w:rPr>
          <w:rFonts w:hint="eastAsia"/>
          <w:lang w:val="fr-CH" w:eastAsia="zh-CN"/>
        </w:rPr>
        <w:t>第</w:t>
      </w:r>
      <w:r w:rsidRPr="002F1B70">
        <w:rPr>
          <w:lang w:val="fr-CH" w:eastAsia="zh-CN"/>
        </w:rPr>
        <w:t>20</w:t>
      </w:r>
      <w:r w:rsidRPr="002F1B70">
        <w:rPr>
          <w:rFonts w:hint="eastAsia"/>
          <w:lang w:val="fr-CH" w:eastAsia="zh-CN"/>
        </w:rPr>
        <w:t>研究组</w:t>
      </w:r>
    </w:p>
    <w:p w14:paraId="779A5739" w14:textId="5BFD528A" w:rsidR="007A1EC4" w:rsidRPr="002F1B70" w:rsidRDefault="007A1EC4" w:rsidP="007A1EC4">
      <w:pPr>
        <w:pStyle w:val="Headingb"/>
        <w:rPr>
          <w:b w:val="0"/>
          <w:szCs w:val="24"/>
          <w:lang w:val="fr-CH" w:eastAsia="ja-JP"/>
        </w:rPr>
      </w:pPr>
      <w:r w:rsidRPr="002F1B70">
        <w:rPr>
          <w:rFonts w:hAnsi="SimSun" w:cs="SimSun" w:hint="eastAsia"/>
          <w:lang w:val="zh-CN" w:eastAsia="zh-CN"/>
        </w:rPr>
        <w:t>标准化机构</w:t>
      </w:r>
    </w:p>
    <w:p w14:paraId="4C97578B" w14:textId="77777777" w:rsidR="00032F58" w:rsidRPr="002F1B70" w:rsidRDefault="00032F58" w:rsidP="00E7466B">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t>DVB-CM (CI-Plus, CP, SEG, SSC)</w:t>
      </w:r>
    </w:p>
    <w:p w14:paraId="650658EB" w14:textId="77777777" w:rsidR="00032F58" w:rsidRPr="002F1B70" w:rsidRDefault="00032F58" w:rsidP="00E7466B">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t>DVB-TM (CI-Plus, CPT, CSA)</w:t>
      </w:r>
    </w:p>
    <w:p w14:paraId="3F8E1F04" w14:textId="77777777" w:rsidR="00032F58" w:rsidRPr="002F1B70" w:rsidRDefault="00032F58" w:rsidP="00E7466B">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t>ETSI ISG ECI</w:t>
      </w:r>
    </w:p>
    <w:p w14:paraId="343E6F3F" w14:textId="3CBFE600" w:rsidR="00032F58" w:rsidRPr="002F1B70" w:rsidRDefault="00E7466B" w:rsidP="0035227D">
      <w:pPr>
        <w:pStyle w:val="Heading2"/>
        <w:pageBreakBefore/>
        <w:rPr>
          <w:lang w:val="fr-CH" w:eastAsia="ja-JP"/>
        </w:rPr>
      </w:pPr>
      <w:bookmarkStart w:id="64" w:name="_Toc342650872"/>
      <w:bookmarkStart w:id="65" w:name="_Toc343528269"/>
      <w:bookmarkStart w:id="66" w:name="_Toc474318565"/>
      <w:bookmarkStart w:id="67" w:name="_Toc64622144"/>
      <w:r w:rsidRPr="002F1B70">
        <w:rPr>
          <w:rFonts w:hint="eastAsia"/>
          <w:lang w:val="fr-CH" w:eastAsia="zh-CN"/>
        </w:rPr>
        <w:lastRenderedPageBreak/>
        <w:t>C</w:t>
      </w:r>
      <w:r w:rsidRPr="002F1B70">
        <w:rPr>
          <w:lang w:val="fr-CH" w:eastAsia="zh-CN"/>
        </w:rPr>
        <w:tab/>
      </w:r>
      <w:r w:rsidR="00BE2122" w:rsidRPr="002F1B70">
        <w:rPr>
          <w:rFonts w:hint="eastAsia"/>
          <w:lang w:val="en-GB" w:eastAsia="zh-CN"/>
        </w:rPr>
        <w:t>第</w:t>
      </w:r>
      <w:r w:rsidR="00BE2122" w:rsidRPr="002F1B70">
        <w:rPr>
          <w:lang w:eastAsia="zh-CN"/>
        </w:rPr>
        <w:t>4/9</w:t>
      </w:r>
      <w:r w:rsidR="00BE2122" w:rsidRPr="002F1B70">
        <w:rPr>
          <w:rFonts w:hint="eastAsia"/>
          <w:lang w:val="en-GB" w:eastAsia="zh-CN"/>
        </w:rPr>
        <w:t>号</w:t>
      </w:r>
      <w:r w:rsidR="00BE2122" w:rsidRPr="002F1B70">
        <w:rPr>
          <w:lang w:val="en-GB" w:eastAsia="zh-CN"/>
        </w:rPr>
        <w:t>课题</w:t>
      </w:r>
      <w:r w:rsidR="00BE2122" w:rsidRPr="002F1B70">
        <w:rPr>
          <w:rFonts w:hint="eastAsia"/>
          <w:lang w:eastAsia="zh-CN"/>
        </w:rPr>
        <w:t xml:space="preserve"> </w:t>
      </w:r>
      <w:r w:rsidR="00BE2122" w:rsidRPr="002F1B70">
        <w:rPr>
          <w:lang w:eastAsia="zh-CN"/>
        </w:rPr>
        <w:t xml:space="preserve">– </w:t>
      </w:r>
      <w:r w:rsidR="00E54843" w:rsidRPr="002F1B70">
        <w:rPr>
          <w:rFonts w:asciiTheme="minorHAnsi" w:eastAsiaTheme="minorEastAsia" w:hAnsiTheme="minorHAnsi" w:cstheme="minorHAnsi"/>
          <w:szCs w:val="22"/>
          <w:lang w:eastAsia="zh-CN"/>
        </w:rPr>
        <w:t>光接入网和光钎同轴混合网（</w:t>
      </w:r>
      <w:r w:rsidR="00E54843" w:rsidRPr="002F1B70">
        <w:rPr>
          <w:rFonts w:asciiTheme="minorHAnsi" w:eastAsiaTheme="minorEastAsia" w:hAnsiTheme="minorHAnsi" w:cstheme="minorHAnsi"/>
          <w:szCs w:val="22"/>
          <w:lang w:eastAsia="zh-CN"/>
        </w:rPr>
        <w:t>HFC</w:t>
      </w:r>
      <w:r w:rsidR="00E54843" w:rsidRPr="002F1B70">
        <w:rPr>
          <w:rFonts w:asciiTheme="minorHAnsi" w:eastAsiaTheme="minorEastAsia" w:hAnsiTheme="minorHAnsi" w:cstheme="minorHAnsi"/>
          <w:szCs w:val="22"/>
          <w:lang w:eastAsia="zh-CN"/>
        </w:rPr>
        <w:t>）上的多信道数字电视信号传输的实施和部署导则</w:t>
      </w:r>
      <w:bookmarkEnd w:id="64"/>
      <w:bookmarkEnd w:id="65"/>
      <w:bookmarkEnd w:id="66"/>
      <w:bookmarkEnd w:id="67"/>
      <w:r w:rsidR="00032F58" w:rsidRPr="002F1B70">
        <w:rPr>
          <w:rFonts w:ascii="Calibri" w:hAnsi="Calibri" w:cs="Calibri"/>
          <w:color w:val="800000"/>
          <w:sz w:val="22"/>
          <w:lang w:eastAsia="ja-JP"/>
        </w:rPr>
        <w:t xml:space="preserve"> </w:t>
      </w:r>
    </w:p>
    <w:p w14:paraId="3966C548" w14:textId="44B5B73E" w:rsidR="002646D9" w:rsidRPr="002F1B70" w:rsidRDefault="002646D9" w:rsidP="002646D9">
      <w:pPr>
        <w:rPr>
          <w:lang w:eastAsia="zh-CN"/>
        </w:rPr>
      </w:pPr>
      <w:bookmarkStart w:id="68" w:name="_Toc343528275"/>
      <w:r w:rsidRPr="002F1B70">
        <w:rPr>
          <w:rFonts w:hint="eastAsia"/>
          <w:szCs w:val="24"/>
          <w:lang w:eastAsia="zh-CN"/>
        </w:rPr>
        <w:t>（第</w:t>
      </w:r>
      <w:r w:rsidRPr="002F1B70">
        <w:rPr>
          <w:rFonts w:hint="eastAsia"/>
          <w:szCs w:val="24"/>
          <w:lang w:eastAsia="zh-CN"/>
        </w:rPr>
        <w:t>4</w:t>
      </w:r>
      <w:r w:rsidRPr="002F1B70">
        <w:rPr>
          <w:szCs w:val="24"/>
          <w:lang w:eastAsia="zh-CN"/>
        </w:rPr>
        <w:t>/9</w:t>
      </w:r>
      <w:r w:rsidRPr="002F1B70">
        <w:rPr>
          <w:rFonts w:hint="eastAsia"/>
          <w:szCs w:val="24"/>
          <w:lang w:eastAsia="zh-CN"/>
        </w:rPr>
        <w:t>号课题的继续）</w:t>
      </w:r>
    </w:p>
    <w:p w14:paraId="2C69FA72" w14:textId="7C847208" w:rsidR="00032F58" w:rsidRPr="002F1B70" w:rsidRDefault="00E7466B" w:rsidP="00E7466B">
      <w:pPr>
        <w:pStyle w:val="Heading3"/>
        <w:rPr>
          <w:rFonts w:eastAsia="Calibri" w:cs="Arial"/>
          <w:szCs w:val="26"/>
          <w:lang w:val="en-GB" w:eastAsia="ja-JP"/>
        </w:rPr>
      </w:pPr>
      <w:bookmarkStart w:id="69" w:name="_Toc64622145"/>
      <w:bookmarkEnd w:id="68"/>
      <w:r w:rsidRPr="002F1B70">
        <w:rPr>
          <w:rFonts w:hint="eastAsia"/>
          <w:lang w:val="en-GB" w:eastAsia="zh-CN"/>
        </w:rPr>
        <w:t>C</w:t>
      </w:r>
      <w:r w:rsidRPr="002F1B70">
        <w:rPr>
          <w:lang w:val="en-GB" w:eastAsia="zh-CN"/>
        </w:rPr>
        <w:t>.1</w:t>
      </w:r>
      <w:r w:rsidRPr="002F1B70">
        <w:rPr>
          <w:lang w:val="en-GB" w:eastAsia="zh-CN"/>
        </w:rPr>
        <w:tab/>
      </w:r>
      <w:r w:rsidR="002646D9" w:rsidRPr="002F1B70">
        <w:rPr>
          <w:rFonts w:hint="eastAsia"/>
          <w:lang w:val="en-GB" w:eastAsia="zh-CN"/>
        </w:rPr>
        <w:t>目的</w:t>
      </w:r>
      <w:bookmarkEnd w:id="69"/>
    </w:p>
    <w:p w14:paraId="524A73E7" w14:textId="77777777" w:rsidR="002646D9" w:rsidRPr="002F1B70" w:rsidRDefault="002646D9" w:rsidP="002646D9">
      <w:pPr>
        <w:ind w:firstLine="522"/>
        <w:rPr>
          <w:lang w:eastAsia="zh-CN"/>
        </w:rPr>
      </w:pPr>
      <w:bookmarkStart w:id="70" w:name="OLE_LINK59"/>
      <w:r w:rsidRPr="002F1B70">
        <w:rPr>
          <w:rFonts w:hAnsi="SimSun" w:cs="SimSun" w:hint="eastAsia"/>
          <w:lang w:eastAsia="zh-CN"/>
        </w:rPr>
        <w:t>近来出现的光纤传输技术使光纤网络延伸到了路边、楼宇或家庭。</w:t>
      </w:r>
    </w:p>
    <w:bookmarkEnd w:id="70"/>
    <w:p w14:paraId="07B39DBF" w14:textId="03ACB38C" w:rsidR="00032F58" w:rsidRPr="002F1B70" w:rsidRDefault="002646D9" w:rsidP="002646D9">
      <w:pPr>
        <w:ind w:firstLine="522"/>
        <w:rPr>
          <w:rFonts w:hAnsi="SimSun" w:cs="SimSun"/>
          <w:lang w:eastAsia="zh-CN"/>
        </w:rPr>
      </w:pPr>
      <w:r w:rsidRPr="002F1B70">
        <w:rPr>
          <w:rFonts w:hAnsi="SimSun" w:cs="SimSun" w:hint="eastAsia"/>
          <w:lang w:eastAsia="zh-CN"/>
        </w:rPr>
        <w:t>光纤网络可以比光纤</w:t>
      </w:r>
      <w:r w:rsidRPr="002F1B70">
        <w:rPr>
          <w:lang w:eastAsia="zh-CN"/>
        </w:rPr>
        <w:t>/</w:t>
      </w:r>
      <w:r w:rsidRPr="002F1B70">
        <w:rPr>
          <w:rFonts w:hAnsi="SimSun" w:cs="SimSun" w:hint="eastAsia"/>
          <w:lang w:eastAsia="zh-CN"/>
        </w:rPr>
        <w:t>同轴电缆混合网络更贴近用户住地</w:t>
      </w:r>
      <w:r w:rsidR="00E54843" w:rsidRPr="002F1B70">
        <w:rPr>
          <w:rFonts w:hAnsi="SimSun" w:cs="SimSun" w:hint="eastAsia"/>
          <w:lang w:eastAsia="zh-CN"/>
        </w:rPr>
        <w:t>，尽管</w:t>
      </w:r>
      <w:r w:rsidR="00E54843" w:rsidRPr="002F1B70">
        <w:rPr>
          <w:rFonts w:hAnsi="SimSun" w:cs="SimSun" w:hint="eastAsia"/>
          <w:lang w:eastAsia="zh-CN"/>
        </w:rPr>
        <w:t>HFC</w:t>
      </w:r>
      <w:r w:rsidR="00E54843" w:rsidRPr="002F1B70">
        <w:rPr>
          <w:rFonts w:hAnsi="SimSun" w:cs="SimSun" w:hint="eastAsia"/>
          <w:lang w:eastAsia="zh-CN"/>
        </w:rPr>
        <w:t>仍在发达国家广泛使用，并有望在一些发展中国家作为主要有线接入基础设施使用。</w:t>
      </w:r>
    </w:p>
    <w:p w14:paraId="10B76EBF" w14:textId="25DD9610" w:rsidR="00032F58" w:rsidRPr="002F1B70" w:rsidRDefault="00E54843" w:rsidP="002646D9">
      <w:pPr>
        <w:ind w:firstLine="522"/>
        <w:rPr>
          <w:rFonts w:hAnsi="SimSun" w:cs="SimSun"/>
          <w:lang w:val="en-GB" w:eastAsia="zh-CN"/>
        </w:rPr>
      </w:pPr>
      <w:r w:rsidRPr="002F1B70">
        <w:rPr>
          <w:rFonts w:hAnsi="SimSun" w:cs="SimSun" w:hint="eastAsia"/>
          <w:lang w:val="en-GB" w:eastAsia="zh-CN"/>
        </w:rPr>
        <w:t>光纤技术使得能够如在</w:t>
      </w:r>
      <w:r w:rsidRPr="002F1B70">
        <w:rPr>
          <w:rFonts w:hAnsi="SimSun" w:cs="SimSun" w:hint="eastAsia"/>
          <w:lang w:val="en-GB" w:eastAsia="zh-CN"/>
        </w:rPr>
        <w:t>HFC</w:t>
      </w:r>
      <w:r w:rsidRPr="002F1B70">
        <w:rPr>
          <w:rFonts w:hAnsi="SimSun" w:cs="SimSun" w:hint="eastAsia"/>
          <w:lang w:val="en-GB" w:eastAsia="zh-CN"/>
        </w:rPr>
        <w:t>网络中那样以</w:t>
      </w:r>
      <w:r w:rsidRPr="002F1B70">
        <w:rPr>
          <w:rFonts w:hAnsi="SimSun" w:cs="SimSun" w:hint="eastAsia"/>
          <w:lang w:val="en-GB" w:eastAsia="zh-CN"/>
        </w:rPr>
        <w:t>RF</w:t>
      </w:r>
      <w:r w:rsidRPr="002F1B70">
        <w:rPr>
          <w:rFonts w:hAnsi="SimSun" w:cs="SimSun" w:hint="eastAsia"/>
          <w:lang w:val="en-GB" w:eastAsia="zh-CN"/>
        </w:rPr>
        <w:t>的形式传输多信道数字电视信号。它还可以以诸如</w:t>
      </w:r>
      <w:r w:rsidRPr="002F1B70">
        <w:rPr>
          <w:rFonts w:hAnsi="SimSun" w:cs="SimSun" w:hint="eastAsia"/>
          <w:lang w:val="en-GB" w:eastAsia="zh-CN"/>
        </w:rPr>
        <w:t>IP</w:t>
      </w:r>
      <w:r w:rsidRPr="002F1B70">
        <w:rPr>
          <w:rFonts w:hAnsi="SimSun" w:cs="SimSun" w:hint="eastAsia"/>
          <w:lang w:val="en-GB" w:eastAsia="zh-CN"/>
        </w:rPr>
        <w:t>的高速数字信号的形式在前向和返回信道中提供大容量（</w:t>
      </w:r>
      <w:r w:rsidRPr="002F1B70">
        <w:rPr>
          <w:rFonts w:hAnsi="SimSun" w:cs="SimSun" w:hint="eastAsia"/>
          <w:lang w:val="en-GB" w:eastAsia="zh-CN"/>
        </w:rPr>
        <w:t>10Gbps</w:t>
      </w:r>
      <w:r w:rsidRPr="002F1B70">
        <w:rPr>
          <w:rFonts w:hAnsi="SimSun" w:cs="SimSun" w:hint="eastAsia"/>
          <w:lang w:val="en-GB" w:eastAsia="zh-CN"/>
        </w:rPr>
        <w:t>或更高），</w:t>
      </w:r>
      <w:r w:rsidR="002646D9" w:rsidRPr="002F1B70">
        <w:rPr>
          <w:rFonts w:hAnsi="SimSun" w:cs="SimSun" w:hint="eastAsia"/>
          <w:lang w:val="en-GB" w:eastAsia="zh-CN"/>
        </w:rPr>
        <w:t>这是提供包括互动业务在内的典型有线电视业务所必需的。</w:t>
      </w:r>
    </w:p>
    <w:p w14:paraId="68205E5D" w14:textId="71EE81EC" w:rsidR="00032F58" w:rsidRPr="002F1B70" w:rsidRDefault="002646D9" w:rsidP="002646D9">
      <w:pPr>
        <w:ind w:firstLineChars="200" w:firstLine="480"/>
        <w:rPr>
          <w:rFonts w:eastAsia="Calibri"/>
          <w:szCs w:val="24"/>
          <w:lang w:val="en-GB" w:eastAsia="ja-JP"/>
        </w:rPr>
      </w:pPr>
      <w:r w:rsidRPr="002F1B70">
        <w:rPr>
          <w:rFonts w:hAnsi="SimSun" w:cs="SimSun" w:hint="eastAsia"/>
          <w:lang w:val="en-GB" w:eastAsia="zh-CN"/>
        </w:rPr>
        <w:t>虽然</w:t>
      </w:r>
      <w:r w:rsidR="00E54843" w:rsidRPr="002F1B70">
        <w:rPr>
          <w:rFonts w:hAnsi="SimSun" w:cs="SimSun" w:hint="eastAsia"/>
          <w:lang w:val="en-GB" w:eastAsia="zh-CN"/>
        </w:rPr>
        <w:t>已为传输</w:t>
      </w:r>
      <w:r w:rsidR="00E07519" w:rsidRPr="002F1B70">
        <w:rPr>
          <w:rFonts w:hAnsi="SimSun" w:cs="SimSun" w:hint="eastAsia"/>
          <w:lang w:val="en-GB" w:eastAsia="zh-CN"/>
        </w:rPr>
        <w:t>高质量</w:t>
      </w:r>
      <w:r w:rsidRPr="002F1B70">
        <w:rPr>
          <w:rFonts w:hAnsi="SimSun" w:cs="SimSun" w:hint="eastAsia"/>
          <w:lang w:val="en-GB" w:eastAsia="zh-CN"/>
        </w:rPr>
        <w:t>电视信号</w:t>
      </w:r>
      <w:r w:rsidR="00E07519" w:rsidRPr="002F1B70">
        <w:rPr>
          <w:rFonts w:hAnsi="SimSun" w:cs="SimSun" w:hint="eastAsia"/>
          <w:lang w:val="en-GB" w:eastAsia="zh-CN"/>
        </w:rPr>
        <w:t>制定了</w:t>
      </w:r>
      <w:r w:rsidRPr="002F1B70">
        <w:rPr>
          <w:rFonts w:hAnsi="SimSun" w:cs="SimSun" w:hint="eastAsia"/>
          <w:lang w:val="en-GB" w:eastAsia="zh-CN"/>
        </w:rPr>
        <w:t>若干有关光接入网络的建议书，但仍有必要对数字视频系统和光网络之间的互通和接口进行进一步研究。</w:t>
      </w:r>
    </w:p>
    <w:p w14:paraId="3CD112D7" w14:textId="245DA67A" w:rsidR="00032F58" w:rsidRPr="002F1B70" w:rsidRDefault="00E7466B" w:rsidP="00E7466B">
      <w:pPr>
        <w:pStyle w:val="Heading3"/>
        <w:rPr>
          <w:lang w:val="en-GB" w:eastAsia="zh-CN"/>
        </w:rPr>
      </w:pPr>
      <w:bookmarkStart w:id="71" w:name="_Toc64622146"/>
      <w:r w:rsidRPr="002F1B70">
        <w:rPr>
          <w:lang w:val="en-GB" w:eastAsia="zh-CN"/>
        </w:rPr>
        <w:t>C.2</w:t>
      </w:r>
      <w:r w:rsidRPr="002F1B70">
        <w:rPr>
          <w:lang w:val="en-GB" w:eastAsia="zh-CN"/>
        </w:rPr>
        <w:tab/>
      </w:r>
      <w:r w:rsidR="002646D9" w:rsidRPr="002F1B70">
        <w:rPr>
          <w:rFonts w:hint="eastAsia"/>
          <w:lang w:val="en-GB" w:eastAsia="zh-CN"/>
        </w:rPr>
        <w:t>课题</w:t>
      </w:r>
      <w:bookmarkEnd w:id="71"/>
    </w:p>
    <w:p w14:paraId="605B0881" w14:textId="77777777" w:rsidR="002646D9" w:rsidRPr="002F1B70" w:rsidRDefault="002646D9" w:rsidP="002646D9">
      <w:pPr>
        <w:ind w:firstLineChars="200" w:firstLine="480"/>
        <w:textAlignment w:val="auto"/>
        <w:rPr>
          <w:rFonts w:ascii="Calibri" w:hAnsi="Calibri" w:cs="Calibri"/>
          <w:lang w:val="en-GB" w:eastAsia="zh-CN"/>
        </w:rPr>
      </w:pPr>
      <w:r w:rsidRPr="002F1B70">
        <w:rPr>
          <w:rFonts w:ascii="Calibri" w:hAnsi="Calibri" w:cs="Calibri" w:hint="eastAsia"/>
          <w:lang w:val="en-GB" w:eastAsia="zh-CN"/>
        </w:rPr>
        <w:t>应予以考虑的项目包括，但不限于：</w:t>
      </w:r>
    </w:p>
    <w:p w14:paraId="469CB7C0" w14:textId="46DE9DED"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2646D9" w:rsidRPr="002F1B70">
        <w:rPr>
          <w:rFonts w:ascii="SimSun" w:hAnsi="SimSun" w:cs="SimSun" w:hint="eastAsia"/>
          <w:lang w:val="en-GB" w:eastAsia="zh-CN"/>
        </w:rPr>
        <w:t>鉴于</w:t>
      </w:r>
      <w:r w:rsidR="002646D9" w:rsidRPr="002F1B70">
        <w:rPr>
          <w:lang w:val="en-GB" w:eastAsia="zh-CN"/>
        </w:rPr>
        <w:t>PON</w:t>
      </w:r>
      <w:r w:rsidR="002646D9" w:rsidRPr="002F1B70">
        <w:rPr>
          <w:rFonts w:ascii="SimSun" w:hAnsi="SimSun" w:cs="SimSun" w:hint="eastAsia"/>
          <w:lang w:val="en-GB" w:eastAsia="zh-CN"/>
        </w:rPr>
        <w:t>（无源光网络）使用的分光器损耗很高，可采用哪些机制经光网络</w:t>
      </w:r>
      <w:r w:rsidR="00894450" w:rsidRPr="002F1B70">
        <w:rPr>
          <w:rFonts w:ascii="SimSun" w:hAnsi="SimSun" w:cs="SimSun" w:hint="eastAsia"/>
          <w:lang w:val="en-GB" w:eastAsia="zh-CN"/>
        </w:rPr>
        <w:t>和</w:t>
      </w:r>
      <w:r w:rsidR="00894450" w:rsidRPr="002F1B70">
        <w:rPr>
          <w:rFonts w:asciiTheme="minorHAnsi" w:eastAsiaTheme="minorEastAsia" w:hAnsiTheme="minorHAnsi" w:cstheme="minorHAnsi"/>
          <w:szCs w:val="22"/>
          <w:lang w:eastAsia="zh-CN"/>
        </w:rPr>
        <w:t>光钎同轴混合网</w:t>
      </w:r>
      <w:r w:rsidR="00894450" w:rsidRPr="002F1B70">
        <w:rPr>
          <w:rFonts w:asciiTheme="minorHAnsi" w:eastAsiaTheme="minorEastAsia" w:hAnsiTheme="minorHAnsi" w:cstheme="minorHAnsi"/>
          <w:szCs w:val="22"/>
          <w:lang w:val="en-GB" w:eastAsia="zh-CN"/>
        </w:rPr>
        <w:t>（</w:t>
      </w:r>
      <w:r w:rsidR="00894450" w:rsidRPr="002F1B70">
        <w:rPr>
          <w:rFonts w:asciiTheme="minorHAnsi" w:eastAsiaTheme="minorEastAsia" w:hAnsiTheme="minorHAnsi" w:cstheme="minorHAnsi"/>
          <w:szCs w:val="22"/>
          <w:lang w:val="en-GB" w:eastAsia="zh-CN"/>
        </w:rPr>
        <w:t>HFC</w:t>
      </w:r>
      <w:r w:rsidR="00894450" w:rsidRPr="002F1B70">
        <w:rPr>
          <w:rFonts w:asciiTheme="minorHAnsi" w:eastAsiaTheme="minorEastAsia" w:hAnsiTheme="minorHAnsi" w:cstheme="minorHAnsi"/>
          <w:szCs w:val="22"/>
          <w:lang w:val="en-GB" w:eastAsia="zh-CN"/>
        </w:rPr>
        <w:t>）</w:t>
      </w:r>
      <w:r w:rsidR="002646D9" w:rsidRPr="002F1B70">
        <w:rPr>
          <w:rFonts w:ascii="SimSun" w:hAnsi="SimSun" w:cs="SimSun" w:hint="eastAsia"/>
          <w:lang w:val="en-GB" w:eastAsia="zh-CN"/>
        </w:rPr>
        <w:t>传送多信道数字电视信号？</w:t>
      </w:r>
    </w:p>
    <w:p w14:paraId="05422229" w14:textId="6591CB0C"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2E3277" w:rsidRPr="002F1B70">
        <w:rPr>
          <w:rFonts w:hint="eastAsia"/>
          <w:lang w:eastAsia="zh-CN"/>
        </w:rPr>
        <w:t>哪些机制可用来确保频分复用</w:t>
      </w:r>
      <w:r w:rsidR="002E3277" w:rsidRPr="002F1B70">
        <w:rPr>
          <w:rFonts w:hint="eastAsia"/>
          <w:lang w:val="en-GB" w:eastAsia="zh-CN"/>
        </w:rPr>
        <w:t>（</w:t>
      </w:r>
      <w:r w:rsidR="002E3277" w:rsidRPr="002F1B70">
        <w:rPr>
          <w:lang w:val="en-GB" w:eastAsia="zh-CN"/>
        </w:rPr>
        <w:t>FDM</w:t>
      </w:r>
      <w:r w:rsidR="002E3277" w:rsidRPr="002F1B70">
        <w:rPr>
          <w:rFonts w:hint="eastAsia"/>
          <w:lang w:val="en-GB" w:eastAsia="zh-CN"/>
        </w:rPr>
        <w:t>）</w:t>
      </w:r>
      <w:r w:rsidR="002E3277" w:rsidRPr="002F1B70">
        <w:rPr>
          <w:rFonts w:hint="eastAsia"/>
          <w:lang w:eastAsia="zh-CN"/>
        </w:rPr>
        <w:t>经光网传送数字电视信号所需的低复合失真和高载</w:t>
      </w:r>
      <w:r w:rsidR="002E3277" w:rsidRPr="002F1B70">
        <w:rPr>
          <w:lang w:val="en-GB" w:eastAsia="zh-CN"/>
        </w:rPr>
        <w:t>/</w:t>
      </w:r>
      <w:r w:rsidR="002E3277" w:rsidRPr="002F1B70">
        <w:rPr>
          <w:rFonts w:hint="eastAsia"/>
          <w:lang w:eastAsia="zh-CN"/>
        </w:rPr>
        <w:t>噪比</w:t>
      </w:r>
      <w:r w:rsidR="002E3277" w:rsidRPr="002F1B70">
        <w:rPr>
          <w:rFonts w:hint="eastAsia"/>
          <w:lang w:val="en-GB" w:eastAsia="zh-CN"/>
        </w:rPr>
        <w:t>（</w:t>
      </w:r>
      <w:r w:rsidR="002E3277" w:rsidRPr="002F1B70">
        <w:rPr>
          <w:lang w:val="en-GB" w:eastAsia="zh-CN"/>
        </w:rPr>
        <w:t>CNR</w:t>
      </w:r>
      <w:r w:rsidR="002E3277" w:rsidRPr="002F1B70">
        <w:rPr>
          <w:rFonts w:hint="eastAsia"/>
          <w:lang w:val="en-GB" w:eastAsia="zh-CN"/>
        </w:rPr>
        <w:t>）？</w:t>
      </w:r>
    </w:p>
    <w:p w14:paraId="55253777" w14:textId="0F014CBB"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894450" w:rsidRPr="002F1B70">
        <w:rPr>
          <w:rFonts w:hint="eastAsia"/>
          <w:lang w:val="en-GB" w:eastAsia="zh-CN"/>
        </w:rPr>
        <w:t>采用</w:t>
      </w:r>
      <w:r w:rsidR="002646D9" w:rsidRPr="002F1B70">
        <w:rPr>
          <w:rFonts w:ascii="SimSun" w:hAnsi="SimSun" w:cs="SimSun" w:hint="eastAsia"/>
          <w:lang w:val="en-GB" w:eastAsia="zh-CN"/>
        </w:rPr>
        <w:t>高速数字通信链路</w:t>
      </w:r>
      <w:r w:rsidR="00894450" w:rsidRPr="002F1B70">
        <w:rPr>
          <w:rFonts w:ascii="SimSun" w:hAnsi="SimSun" w:cs="SimSun" w:hint="eastAsia"/>
          <w:lang w:val="en-GB" w:eastAsia="zh-CN"/>
        </w:rPr>
        <w:t>或</w:t>
      </w:r>
      <w:r w:rsidR="00894450" w:rsidRPr="002F1B70">
        <w:rPr>
          <w:rFonts w:hint="eastAsia"/>
          <w:lang w:val="en-GB" w:eastAsia="zh-CN"/>
        </w:rPr>
        <w:t>I</w:t>
      </w:r>
      <w:r w:rsidR="00894450" w:rsidRPr="002F1B70">
        <w:rPr>
          <w:lang w:val="en-GB" w:eastAsia="zh-CN"/>
        </w:rPr>
        <w:t>P</w:t>
      </w:r>
      <w:r w:rsidR="00894450" w:rsidRPr="002F1B70">
        <w:rPr>
          <w:rFonts w:ascii="SimSun" w:hAnsi="SimSun" w:cs="SimSun" w:hint="eastAsia"/>
          <w:lang w:val="en-GB" w:eastAsia="zh-CN"/>
        </w:rPr>
        <w:t>包的形式</w:t>
      </w:r>
      <w:r w:rsidR="002646D9" w:rsidRPr="002F1B70">
        <w:rPr>
          <w:rFonts w:ascii="SimSun" w:hAnsi="SimSun" w:cs="SimSun" w:hint="eastAsia"/>
          <w:lang w:val="en-GB" w:eastAsia="zh-CN"/>
        </w:rPr>
        <w:t>，哪些机制可用于通过光网传送多信道数字电视信号？</w:t>
      </w:r>
    </w:p>
    <w:p w14:paraId="0FCDAF65" w14:textId="605685CC"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2E3277" w:rsidRPr="002F1B70">
        <w:rPr>
          <w:rFonts w:hint="eastAsia"/>
          <w:lang w:eastAsia="zh-CN"/>
        </w:rPr>
        <w:t>哪些机制可用于补偿经光网同步通信链路传输引发的抖动？</w:t>
      </w:r>
    </w:p>
    <w:p w14:paraId="60CE5D07" w14:textId="409E461F"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2E3277" w:rsidRPr="002F1B70">
        <w:rPr>
          <w:rFonts w:hint="eastAsia"/>
          <w:lang w:eastAsia="zh-CN"/>
        </w:rPr>
        <w:t>哪些机制可用于补偿经光网中尽力满足需要的通信链路传输造成的丢包现象？</w:t>
      </w:r>
    </w:p>
    <w:p w14:paraId="67D3BD3E" w14:textId="0CC36AEC"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9131AE" w:rsidRPr="002F1B70">
        <w:rPr>
          <w:rFonts w:hint="eastAsia"/>
          <w:lang w:val="en-GB" w:eastAsia="zh-CN"/>
        </w:rPr>
        <w:t>内容提供商、核心网和光纤接入网</w:t>
      </w:r>
      <w:r w:rsidR="009131AE" w:rsidRPr="002F1B70">
        <w:rPr>
          <w:rFonts w:hint="eastAsia"/>
          <w:lang w:val="en-GB" w:eastAsia="zh-CN"/>
        </w:rPr>
        <w:t>/HFC</w:t>
      </w:r>
      <w:r w:rsidR="009131AE" w:rsidRPr="002F1B70">
        <w:rPr>
          <w:rFonts w:hint="eastAsia"/>
          <w:lang w:val="en-GB" w:eastAsia="zh-CN"/>
        </w:rPr>
        <w:t>之间可以使用哪种机制或接口？</w:t>
      </w:r>
    </w:p>
    <w:p w14:paraId="410FDC59" w14:textId="3180FE10"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2E3277" w:rsidRPr="002F1B70">
        <w:rPr>
          <w:rFonts w:hint="eastAsia"/>
          <w:lang w:eastAsia="zh-CN"/>
        </w:rPr>
        <w:t>就业务流量管理和安全而言，哪些机制可用于控制业务访问量？</w:t>
      </w:r>
    </w:p>
    <w:p w14:paraId="46402E07" w14:textId="10FB2CCF" w:rsidR="00032F58" w:rsidRPr="002F1B70" w:rsidRDefault="00032F58" w:rsidP="00E7466B">
      <w:pPr>
        <w:pStyle w:val="enumlev10"/>
        <w:rPr>
          <w:lang w:val="en-GB" w:eastAsia="zh-CN"/>
        </w:rPr>
      </w:pPr>
      <w:r w:rsidRPr="002F1B70">
        <w:rPr>
          <w:lang w:val="en-GB" w:eastAsia="zh-CN"/>
        </w:rPr>
        <w:t>–</w:t>
      </w:r>
      <w:r w:rsidRPr="002F1B70">
        <w:rPr>
          <w:lang w:val="en-GB" w:eastAsia="zh-CN"/>
        </w:rPr>
        <w:tab/>
      </w:r>
      <w:r w:rsidR="009131AE" w:rsidRPr="002F1B70">
        <w:rPr>
          <w:rFonts w:ascii="SimSun" w:hAnsi="SimSun" w:cs="SimSun" w:hint="eastAsia"/>
          <w:lang w:val="en-GB" w:eastAsia="zh-CN"/>
        </w:rPr>
        <w:t>考虑到发展中国家有限的资源以及其他具体需求，</w:t>
      </w:r>
      <w:r w:rsidR="009131AE" w:rsidRPr="002F1B70">
        <w:rPr>
          <w:lang w:val="en-GB" w:eastAsia="zh-CN"/>
        </w:rPr>
        <w:t>ITU-T</w:t>
      </w:r>
      <w:r w:rsidR="009131AE" w:rsidRPr="002F1B70">
        <w:rPr>
          <w:rFonts w:hint="eastAsia"/>
          <w:lang w:val="en-GB" w:eastAsia="zh-CN"/>
        </w:rPr>
        <w:t>第</w:t>
      </w:r>
      <w:r w:rsidR="009131AE" w:rsidRPr="002F1B70">
        <w:rPr>
          <w:rFonts w:hint="eastAsia"/>
          <w:lang w:val="en-GB" w:eastAsia="zh-CN"/>
        </w:rPr>
        <w:t>9</w:t>
      </w:r>
      <w:r w:rsidR="009131AE" w:rsidRPr="002F1B70">
        <w:rPr>
          <w:rFonts w:hint="eastAsia"/>
          <w:lang w:val="en-GB" w:eastAsia="zh-CN"/>
        </w:rPr>
        <w:t>研究组</w:t>
      </w:r>
      <w:r w:rsidR="009131AE" w:rsidRPr="002F1B70">
        <w:rPr>
          <w:rFonts w:ascii="SimSun" w:hAnsi="SimSun" w:cs="SimSun" w:hint="eastAsia"/>
          <w:lang w:val="en-GB" w:eastAsia="zh-CN"/>
        </w:rPr>
        <w:t>如何支持发展中国家在光纤和</w:t>
      </w:r>
      <w:r w:rsidR="009131AE" w:rsidRPr="002F1B70">
        <w:rPr>
          <w:rFonts w:hint="eastAsia"/>
          <w:lang w:val="en-GB" w:eastAsia="zh-CN"/>
        </w:rPr>
        <w:t>HFC</w:t>
      </w:r>
      <w:r w:rsidR="009131AE" w:rsidRPr="002F1B70">
        <w:rPr>
          <w:rFonts w:ascii="SimSun" w:hAnsi="SimSun" w:cs="SimSun" w:hint="eastAsia"/>
          <w:lang w:val="en-GB" w:eastAsia="zh-CN"/>
        </w:rPr>
        <w:t>上部署数字电视业务？</w:t>
      </w:r>
    </w:p>
    <w:p w14:paraId="27328EF9" w14:textId="353515DB" w:rsidR="00032F58" w:rsidRPr="002F1B70" w:rsidRDefault="00E7466B" w:rsidP="0004336D">
      <w:pPr>
        <w:pStyle w:val="Heading3"/>
        <w:rPr>
          <w:rFonts w:eastAsia="Calibri" w:cs="Arial"/>
          <w:szCs w:val="26"/>
          <w:lang w:val="en-GB" w:eastAsia="ja-JP"/>
        </w:rPr>
      </w:pPr>
      <w:bookmarkStart w:id="72" w:name="_Toc64622147"/>
      <w:r w:rsidRPr="002F1B70">
        <w:rPr>
          <w:rFonts w:hint="eastAsia"/>
          <w:lang w:val="en-GB" w:eastAsia="zh-CN"/>
        </w:rPr>
        <w:t>C.</w:t>
      </w:r>
      <w:r w:rsidRPr="002F1B70">
        <w:rPr>
          <w:lang w:val="en-GB" w:eastAsia="zh-CN"/>
        </w:rPr>
        <w:t>3</w:t>
      </w:r>
      <w:r w:rsidRPr="002F1B70">
        <w:rPr>
          <w:lang w:val="en-GB" w:eastAsia="zh-CN"/>
        </w:rPr>
        <w:tab/>
      </w:r>
      <w:r w:rsidR="002E3277" w:rsidRPr="002F1B70">
        <w:rPr>
          <w:rFonts w:hint="eastAsia"/>
          <w:lang w:val="en-GB" w:eastAsia="zh-CN"/>
        </w:rPr>
        <w:t>任务</w:t>
      </w:r>
      <w:bookmarkEnd w:id="72"/>
    </w:p>
    <w:p w14:paraId="14C74F86" w14:textId="77777777" w:rsidR="002E3277" w:rsidRPr="002F1B70" w:rsidRDefault="002E3277" w:rsidP="002E3277">
      <w:pPr>
        <w:ind w:firstLineChars="200" w:firstLine="480"/>
        <w:rPr>
          <w:lang w:val="en-GB" w:eastAsia="zh-CN"/>
        </w:rPr>
      </w:pPr>
      <w:r w:rsidRPr="002F1B70">
        <w:rPr>
          <w:rFonts w:hAnsi="SimSun" w:cs="SimSun" w:hint="eastAsia"/>
          <w:lang w:eastAsia="zh-CN"/>
        </w:rPr>
        <w:t>任务包括但不仅限于：</w:t>
      </w:r>
    </w:p>
    <w:p w14:paraId="75E7A563" w14:textId="70FAD00C" w:rsidR="00032F58" w:rsidRPr="002F1B70" w:rsidRDefault="002E3277" w:rsidP="00AF13A9">
      <w:pPr>
        <w:pStyle w:val="enumlev10"/>
        <w:rPr>
          <w:rFonts w:eastAsia="MS Mincho"/>
          <w:lang w:val="en-GB" w:eastAsia="zh-CN"/>
        </w:rPr>
      </w:pPr>
      <w:r w:rsidRPr="002F1B70">
        <w:rPr>
          <w:lang w:eastAsia="zh-CN"/>
        </w:rPr>
        <w:t>–</w:t>
      </w:r>
      <w:r w:rsidRPr="002F1B70">
        <w:rPr>
          <w:lang w:eastAsia="zh-CN"/>
        </w:rPr>
        <w:tab/>
      </w:r>
      <w:r w:rsidRPr="002F1B70">
        <w:rPr>
          <w:rFonts w:hint="eastAsia"/>
          <w:lang w:eastAsia="zh-CN"/>
        </w:rPr>
        <w:t>编制</w:t>
      </w:r>
      <w:r w:rsidRPr="002F1B70">
        <w:rPr>
          <w:rFonts w:hint="eastAsia"/>
          <w:lang w:val="en-US" w:eastAsia="zh-CN"/>
        </w:rPr>
        <w:t>有关上述</w:t>
      </w:r>
      <w:r w:rsidR="00B83972" w:rsidRPr="002F1B70">
        <w:rPr>
          <w:rFonts w:hint="eastAsia"/>
          <w:lang w:val="en-US" w:eastAsia="zh-CN"/>
        </w:rPr>
        <w:t>“课题”下所列</w:t>
      </w:r>
      <w:r w:rsidRPr="002F1B70">
        <w:rPr>
          <w:rFonts w:hint="eastAsia"/>
          <w:lang w:val="en-US" w:eastAsia="zh-CN"/>
        </w:rPr>
        <w:t>研究项目的</w:t>
      </w:r>
      <w:r w:rsidRPr="002F1B70">
        <w:rPr>
          <w:rFonts w:hint="eastAsia"/>
          <w:lang w:eastAsia="zh-CN"/>
        </w:rPr>
        <w:t>新建议书，并充实完善</w:t>
      </w:r>
      <w:r w:rsidRPr="002F1B70">
        <w:rPr>
          <w:lang w:eastAsia="zh-CN"/>
        </w:rPr>
        <w:t>J.185</w:t>
      </w:r>
      <w:r w:rsidRPr="002F1B70">
        <w:rPr>
          <w:rFonts w:hint="eastAsia"/>
          <w:lang w:eastAsia="zh-CN"/>
        </w:rPr>
        <w:t>和</w:t>
      </w:r>
      <w:r w:rsidRPr="002F1B70">
        <w:rPr>
          <w:lang w:eastAsia="zh-CN"/>
        </w:rPr>
        <w:t>J.186</w:t>
      </w:r>
      <w:r w:rsidRPr="002F1B70">
        <w:rPr>
          <w:rFonts w:hint="eastAsia"/>
          <w:lang w:eastAsia="zh-CN"/>
        </w:rPr>
        <w:t>等现有建议书</w:t>
      </w:r>
      <w:r w:rsidR="00B83972" w:rsidRPr="002F1B70">
        <w:rPr>
          <w:rFonts w:hint="eastAsia"/>
          <w:lang w:eastAsia="zh-CN"/>
        </w:rPr>
        <w:t>；</w:t>
      </w:r>
    </w:p>
    <w:p w14:paraId="52C0C538" w14:textId="24C55054" w:rsidR="00032F58" w:rsidRPr="002F1B70" w:rsidRDefault="002E3277" w:rsidP="00E7466B">
      <w:pPr>
        <w:pStyle w:val="enumlev10"/>
        <w:rPr>
          <w:rFonts w:eastAsia="Times New Roman"/>
          <w:lang w:val="en-GB" w:eastAsia="zh-CN"/>
        </w:rPr>
      </w:pPr>
      <w:r w:rsidRPr="002F1B70">
        <w:rPr>
          <w:rFonts w:ascii="CG Times" w:hAnsi="CG Times"/>
          <w:lang w:val="en-GB" w:eastAsia="zh-CN"/>
        </w:rPr>
        <w:t>–</w:t>
      </w:r>
      <w:r w:rsidRPr="002F1B70">
        <w:rPr>
          <w:rFonts w:ascii="CG Times" w:hAnsi="CG Times"/>
          <w:lang w:val="en-GB" w:eastAsia="zh-CN"/>
        </w:rPr>
        <w:tab/>
      </w:r>
      <w:r w:rsidRPr="002F1B70">
        <w:rPr>
          <w:rFonts w:ascii="CG Times" w:hAnsi="CG Times" w:hint="eastAsia"/>
          <w:lang w:val="en-US" w:eastAsia="zh-CN"/>
        </w:rPr>
        <w:t>发布对</w:t>
      </w:r>
      <w:r w:rsidR="00B83972" w:rsidRPr="002F1B70">
        <w:rPr>
          <w:rFonts w:ascii="CG Times" w:hAnsi="CG Times" w:hint="eastAsia"/>
          <w:lang w:val="en-US" w:eastAsia="zh-CN"/>
        </w:rPr>
        <w:t>支持</w:t>
      </w:r>
      <w:r w:rsidRPr="002F1B70">
        <w:rPr>
          <w:rFonts w:ascii="CG Times" w:hAnsi="CG Times" w:hint="eastAsia"/>
          <w:lang w:val="en-US" w:eastAsia="zh-CN"/>
        </w:rPr>
        <w:t>在发展中国家部署光纤</w:t>
      </w:r>
      <w:r w:rsidR="00B83972" w:rsidRPr="002F1B70">
        <w:rPr>
          <w:rFonts w:ascii="SimSun" w:hAnsi="SimSun" w:cs="SimSun" w:hint="eastAsia"/>
          <w:lang w:val="en-GB" w:eastAsia="zh-CN"/>
        </w:rPr>
        <w:t>和</w:t>
      </w:r>
      <w:r w:rsidR="00B83972" w:rsidRPr="002F1B70">
        <w:rPr>
          <w:rFonts w:hint="eastAsia"/>
          <w:lang w:val="en-GB" w:eastAsia="zh-CN"/>
        </w:rPr>
        <w:t>HFC</w:t>
      </w:r>
      <w:r w:rsidRPr="002F1B70">
        <w:rPr>
          <w:rFonts w:ascii="CG Times" w:hAnsi="CG Times" w:hint="eastAsia"/>
          <w:lang w:val="en-US" w:eastAsia="zh-CN"/>
        </w:rPr>
        <w:t>数字电视服务有实用价值的信息（如报告</w:t>
      </w:r>
      <w:r w:rsidR="00B83972" w:rsidRPr="002F1B70">
        <w:rPr>
          <w:rFonts w:ascii="CG Times" w:hAnsi="CG Times" w:hint="eastAsia"/>
          <w:lang w:val="en-US" w:eastAsia="zh-CN"/>
        </w:rPr>
        <w:t>、问卷调查、增补、导则</w:t>
      </w:r>
      <w:r w:rsidRPr="002F1B70">
        <w:rPr>
          <w:rFonts w:ascii="CG Times" w:hAnsi="CG Times" w:hint="eastAsia"/>
          <w:lang w:val="en-US" w:eastAsia="zh-CN"/>
        </w:rPr>
        <w:t>或手册）。</w:t>
      </w:r>
    </w:p>
    <w:p w14:paraId="349365DE" w14:textId="77777777" w:rsidR="0004336D" w:rsidRPr="002F1B70" w:rsidRDefault="002E3277" w:rsidP="0004336D">
      <w:pPr>
        <w:ind w:firstLineChars="200" w:firstLine="480"/>
        <w:rPr>
          <w:rFonts w:ascii="SimSun" w:hAnsi="SimSun"/>
          <w:szCs w:val="24"/>
          <w:lang w:val="en-GB" w:eastAsia="zh-CN"/>
        </w:rPr>
      </w:pPr>
      <w:r w:rsidRPr="002F1B70">
        <w:rPr>
          <w:rFonts w:hAnsi="SimSun" w:cs="SimSun" w:hint="eastAsia"/>
          <w:lang w:val="en-GB" w:eastAsia="zh-CN"/>
        </w:rPr>
        <w:t>有关此课题工作取得的最新进展，</w:t>
      </w:r>
      <w:r w:rsidRPr="002F1B70">
        <w:rPr>
          <w:rFonts w:hAnsi="SimSun" w:cs="SimSun"/>
          <w:lang w:val="en-GB" w:eastAsia="zh-CN"/>
        </w:rPr>
        <w:t>见</w:t>
      </w:r>
      <w:hyperlink r:id="rId13" w:history="1">
        <w:r w:rsidRPr="002F1B70">
          <w:rPr>
            <w:rFonts w:hint="eastAsia"/>
            <w:lang w:val="en-GB" w:eastAsia="zh-CN"/>
          </w:rPr>
          <w:t>第</w:t>
        </w:r>
        <w:r w:rsidRPr="002F1B70">
          <w:rPr>
            <w:rFonts w:hAnsi="SimSun" w:cs="SimSun"/>
            <w:lang w:val="en-GB" w:eastAsia="zh-CN"/>
          </w:rPr>
          <w:t>9</w:t>
        </w:r>
        <w:r w:rsidRPr="002F1B70">
          <w:rPr>
            <w:rFonts w:hint="eastAsia"/>
            <w:lang w:val="en-GB" w:eastAsia="zh-CN"/>
          </w:rPr>
          <w:t>研究组工作计划</w:t>
        </w:r>
      </w:hyperlink>
      <w:r w:rsidR="00E7466B" w:rsidRPr="002F1B70">
        <w:rPr>
          <w:rFonts w:ascii="SimSun" w:hAnsi="SimSun" w:cs="Microsoft YaHei" w:hint="eastAsia"/>
          <w:szCs w:val="24"/>
          <w:lang w:val="en-GB" w:eastAsia="zh-CN"/>
        </w:rPr>
        <w:t>（</w:t>
      </w:r>
      <w:hyperlink r:id="rId14" w:history="1">
        <w:r w:rsidR="00032F58" w:rsidRPr="002F1B70">
          <w:rPr>
            <w:rFonts w:eastAsia="Calibri"/>
            <w:color w:val="0000FF"/>
            <w:szCs w:val="24"/>
            <w:u w:val="single"/>
            <w:lang w:val="en-GB" w:eastAsia="ja-JP"/>
          </w:rPr>
          <w:t>https://www.itu.int/ITU-T/workprog/wp_search.aspx?sp=16&amp;q=4/9</w:t>
        </w:r>
      </w:hyperlink>
      <w:r w:rsidR="00E7466B" w:rsidRPr="002F1B70">
        <w:rPr>
          <w:rFonts w:ascii="SimSun" w:hAnsi="SimSun" w:hint="eastAsia"/>
          <w:szCs w:val="24"/>
          <w:lang w:val="en-GB" w:eastAsia="zh-CN"/>
        </w:rPr>
        <w:t>）。</w:t>
      </w:r>
    </w:p>
    <w:p w14:paraId="19AFA66A" w14:textId="79CFD10A" w:rsidR="00032F58" w:rsidRPr="002F1B70" w:rsidRDefault="0004336D" w:rsidP="00C4174D">
      <w:pPr>
        <w:pStyle w:val="Heading3"/>
        <w:rPr>
          <w:lang w:val="en-GB" w:eastAsia="zh-CN"/>
        </w:rPr>
      </w:pPr>
      <w:bookmarkStart w:id="73" w:name="_Toc64622148"/>
      <w:r w:rsidRPr="002F1B70">
        <w:rPr>
          <w:rFonts w:hint="eastAsia"/>
          <w:lang w:val="en-GB" w:eastAsia="zh-CN"/>
        </w:rPr>
        <w:lastRenderedPageBreak/>
        <w:t>C.4</w:t>
      </w:r>
      <w:r w:rsidRPr="002F1B70">
        <w:rPr>
          <w:lang w:val="en-GB" w:eastAsia="zh-CN"/>
        </w:rPr>
        <w:tab/>
      </w:r>
      <w:r w:rsidR="002E3277" w:rsidRPr="002F1B70">
        <w:rPr>
          <w:rFonts w:hint="eastAsia"/>
          <w:lang w:val="en-GB" w:eastAsia="zh-CN"/>
        </w:rPr>
        <w:t>关系</w:t>
      </w:r>
      <w:bookmarkEnd w:id="73"/>
    </w:p>
    <w:p w14:paraId="26D52408" w14:textId="16484E82" w:rsidR="002E3277" w:rsidRPr="002F1B70" w:rsidRDefault="002E3277" w:rsidP="00C4174D">
      <w:pPr>
        <w:pStyle w:val="Headingb"/>
        <w:keepLines/>
        <w:rPr>
          <w:lang w:val="en-US" w:eastAsia="zh-CN"/>
        </w:rPr>
      </w:pPr>
      <w:r w:rsidRPr="002F1B70">
        <w:rPr>
          <w:rFonts w:hint="eastAsia"/>
          <w:lang w:eastAsia="zh-CN"/>
        </w:rPr>
        <w:t>建议书</w:t>
      </w:r>
    </w:p>
    <w:p w14:paraId="681B2A55" w14:textId="423B25B4" w:rsidR="00032F58" w:rsidRPr="002F1B70" w:rsidRDefault="00032F58" w:rsidP="00C4174D">
      <w:pPr>
        <w:pStyle w:val="enumlev10"/>
        <w:keepNext/>
        <w:keepLines/>
        <w:rPr>
          <w:rFonts w:eastAsia="Times New Roman"/>
          <w:lang w:val="en-GB" w:eastAsia="zh-CN"/>
        </w:rPr>
      </w:pPr>
      <w:r w:rsidRPr="002F1B70">
        <w:rPr>
          <w:rFonts w:eastAsia="Times New Roman"/>
          <w:lang w:val="en-GB" w:eastAsia="zh-CN"/>
        </w:rPr>
        <w:t>–</w:t>
      </w:r>
      <w:r w:rsidRPr="002F1B70">
        <w:rPr>
          <w:rFonts w:eastAsia="Times New Roman"/>
          <w:lang w:val="en-GB" w:eastAsia="zh-CN"/>
        </w:rPr>
        <w:tab/>
        <w:t>ITU-T J.83</w:t>
      </w:r>
      <w:r w:rsidR="00B83972" w:rsidRPr="002F1B70">
        <w:rPr>
          <w:rFonts w:ascii="SimSun" w:hAnsi="SimSun" w:cs="SimSun" w:hint="eastAsia"/>
          <w:lang w:val="en-GB" w:eastAsia="zh-CN"/>
        </w:rPr>
        <w:t>、</w:t>
      </w:r>
      <w:r w:rsidRPr="002F1B70">
        <w:rPr>
          <w:rFonts w:eastAsia="Times New Roman"/>
          <w:lang w:val="en-GB" w:eastAsia="zh-CN"/>
        </w:rPr>
        <w:t>J.185</w:t>
      </w:r>
      <w:r w:rsidR="00B83972" w:rsidRPr="002F1B70">
        <w:rPr>
          <w:rFonts w:ascii="SimSun" w:hAnsi="SimSun" w:cs="SimSun" w:hint="eastAsia"/>
          <w:lang w:val="en-GB" w:eastAsia="zh-CN"/>
        </w:rPr>
        <w:t>、</w:t>
      </w:r>
      <w:r w:rsidRPr="002F1B70">
        <w:rPr>
          <w:rFonts w:eastAsia="Times New Roman"/>
          <w:lang w:val="en-GB" w:eastAsia="zh-CN"/>
        </w:rPr>
        <w:t>J.186</w:t>
      </w:r>
      <w:r w:rsidR="00B83972" w:rsidRPr="002F1B70">
        <w:rPr>
          <w:rFonts w:ascii="SimSun" w:hAnsi="SimSun" w:cs="SimSun" w:hint="eastAsia"/>
          <w:lang w:val="en-GB" w:eastAsia="zh-CN"/>
        </w:rPr>
        <w:t>和其他相关</w:t>
      </w:r>
      <w:r w:rsidRPr="002F1B70">
        <w:rPr>
          <w:rFonts w:eastAsia="Times New Roman"/>
          <w:lang w:val="en-GB" w:eastAsia="zh-CN"/>
        </w:rPr>
        <w:t>J</w:t>
      </w:r>
      <w:r w:rsidR="00B83972" w:rsidRPr="002F1B70">
        <w:rPr>
          <w:rFonts w:ascii="SimSun" w:hAnsi="SimSun" w:cs="SimSun" w:hint="eastAsia"/>
          <w:lang w:val="en-GB" w:eastAsia="zh-CN"/>
        </w:rPr>
        <w:t>系列建议书；</w:t>
      </w:r>
    </w:p>
    <w:p w14:paraId="7533F916" w14:textId="0DF6FBC2"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9C211B" w:rsidRPr="002F1B70">
        <w:rPr>
          <w:lang w:val="en-GB" w:eastAsia="zh-CN"/>
        </w:rPr>
        <w:t>ITU-T</w:t>
      </w:r>
      <w:r w:rsidR="00B83972" w:rsidRPr="002F1B70">
        <w:rPr>
          <w:lang w:val="en-GB" w:eastAsia="zh-CN"/>
        </w:rPr>
        <w:t xml:space="preserve"> </w:t>
      </w:r>
      <w:r w:rsidR="009C211B" w:rsidRPr="002F1B70">
        <w:rPr>
          <w:lang w:val="en-GB" w:eastAsia="zh-CN"/>
        </w:rPr>
        <w:t>G.984</w:t>
      </w:r>
      <w:r w:rsidR="009C211B" w:rsidRPr="002F1B70">
        <w:rPr>
          <w:rFonts w:hint="eastAsia"/>
          <w:lang w:val="en-GB" w:eastAsia="zh-CN"/>
        </w:rPr>
        <w:t>系列</w:t>
      </w:r>
      <w:r w:rsidR="00B83972" w:rsidRPr="002F1B70">
        <w:rPr>
          <w:rFonts w:hint="eastAsia"/>
          <w:lang w:val="en-GB" w:eastAsia="zh-CN"/>
        </w:rPr>
        <w:t>、</w:t>
      </w:r>
      <w:r w:rsidR="00B83972" w:rsidRPr="002F1B70">
        <w:rPr>
          <w:lang w:val="en-GB" w:eastAsia="zh-CN"/>
        </w:rPr>
        <w:t>G.987</w:t>
      </w:r>
      <w:r w:rsidR="00B83972" w:rsidRPr="002F1B70">
        <w:rPr>
          <w:rFonts w:hint="eastAsia"/>
          <w:lang w:val="en-GB" w:eastAsia="zh-CN"/>
        </w:rPr>
        <w:t>系列、</w:t>
      </w:r>
      <w:r w:rsidR="00B83972" w:rsidRPr="002F1B70">
        <w:rPr>
          <w:lang w:val="en-GB" w:eastAsia="zh-CN"/>
        </w:rPr>
        <w:t>G.9807</w:t>
      </w:r>
      <w:r w:rsidR="00B83972" w:rsidRPr="002F1B70">
        <w:rPr>
          <w:rFonts w:hint="eastAsia"/>
          <w:lang w:val="en-GB" w:eastAsia="zh-CN"/>
        </w:rPr>
        <w:t>系列</w:t>
      </w:r>
      <w:r w:rsidR="009C211B" w:rsidRPr="002F1B70">
        <w:rPr>
          <w:rFonts w:hint="eastAsia"/>
          <w:lang w:val="en-GB" w:eastAsia="zh-CN"/>
        </w:rPr>
        <w:t>和其它有关光纤网络、系统和接口的</w:t>
      </w:r>
      <w:r w:rsidR="009C211B" w:rsidRPr="002F1B70">
        <w:rPr>
          <w:lang w:val="en-GB" w:eastAsia="zh-CN"/>
        </w:rPr>
        <w:t>G</w:t>
      </w:r>
      <w:r w:rsidR="009C211B" w:rsidRPr="002F1B70">
        <w:rPr>
          <w:rFonts w:hint="eastAsia"/>
          <w:lang w:val="en-GB" w:eastAsia="zh-CN"/>
        </w:rPr>
        <w:t>系列建议书。</w:t>
      </w:r>
    </w:p>
    <w:p w14:paraId="17046F0B" w14:textId="0A242538" w:rsidR="009C211B" w:rsidRPr="002F1B70" w:rsidRDefault="009C211B" w:rsidP="009C211B">
      <w:pPr>
        <w:pStyle w:val="Headingb"/>
        <w:rPr>
          <w:lang w:val="en-GB" w:eastAsia="zh-CN"/>
        </w:rPr>
      </w:pPr>
      <w:r w:rsidRPr="002F1B70">
        <w:rPr>
          <w:rFonts w:cs="SimSun" w:hint="eastAsia"/>
          <w:lang w:eastAsia="zh-CN"/>
        </w:rPr>
        <w:t>课题</w:t>
      </w:r>
    </w:p>
    <w:p w14:paraId="71104C76" w14:textId="7588763E"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B83972" w:rsidRPr="002F1B70">
        <w:rPr>
          <w:rFonts w:ascii="SimSun" w:hAnsi="SimSun" w:cs="SimSun" w:hint="eastAsia"/>
          <w:lang w:val="en-GB" w:eastAsia="zh-CN"/>
        </w:rPr>
        <w:t>第</w:t>
      </w:r>
      <w:r w:rsidR="00B83972" w:rsidRPr="00C4174D">
        <w:rPr>
          <w:lang w:val="en-GB" w:eastAsia="zh-CN"/>
        </w:rPr>
        <w:t>9</w:t>
      </w:r>
      <w:r w:rsidR="00B83972" w:rsidRPr="002F1B70">
        <w:rPr>
          <w:rFonts w:ascii="SimSun" w:hAnsi="SimSun" w:cs="SimSun" w:hint="eastAsia"/>
          <w:lang w:val="en-GB" w:eastAsia="zh-CN"/>
        </w:rPr>
        <w:t>研究组的所有课题</w:t>
      </w:r>
    </w:p>
    <w:p w14:paraId="624F2AD8" w14:textId="1E822E49" w:rsidR="009C211B" w:rsidRPr="002F1B70" w:rsidRDefault="009C211B" w:rsidP="0004336D">
      <w:pPr>
        <w:pStyle w:val="Headingb"/>
        <w:rPr>
          <w:rFonts w:hAnsi="CG Times"/>
          <w:lang w:val="en-GB" w:eastAsia="zh-CN"/>
        </w:rPr>
      </w:pPr>
      <w:r w:rsidRPr="002F1B70">
        <w:rPr>
          <w:rFonts w:hint="eastAsia"/>
          <w:lang w:val="en-GB" w:eastAsia="zh-CN"/>
        </w:rPr>
        <w:t>研究组</w:t>
      </w:r>
    </w:p>
    <w:p w14:paraId="122B96C9" w14:textId="77777777" w:rsidR="009C211B" w:rsidRPr="002F1B70" w:rsidRDefault="009C211B" w:rsidP="0035227D">
      <w:pPr>
        <w:pStyle w:val="enumlev10"/>
        <w:rPr>
          <w:rFonts w:ascii="CG Times" w:hAnsi="CG Times"/>
          <w:lang w:val="en-GB" w:eastAsia="zh-CN"/>
        </w:rPr>
      </w:pPr>
      <w:r w:rsidRPr="002F1B70">
        <w:rPr>
          <w:rFonts w:ascii="CG Times" w:eastAsia="Times New Roman" w:hAnsi="CG Times"/>
          <w:lang w:val="en-GB" w:eastAsia="zh-CN"/>
        </w:rPr>
        <w:t>–</w:t>
      </w:r>
      <w:r w:rsidRPr="002F1B70">
        <w:rPr>
          <w:rFonts w:ascii="CG Times" w:eastAsia="Times New Roman" w:hAnsi="CG Times"/>
          <w:lang w:val="en-GB" w:eastAsia="zh-CN"/>
        </w:rPr>
        <w:tab/>
      </w:r>
      <w:r w:rsidRPr="002F1B70">
        <w:rPr>
          <w:rFonts w:ascii="CG Times" w:hAnsi="CG Times"/>
          <w:lang w:val="en-GB" w:eastAsia="zh-CN"/>
        </w:rPr>
        <w:t>ITU</w:t>
      </w:r>
      <w:r w:rsidRPr="002F1B70">
        <w:rPr>
          <w:rFonts w:ascii="CG Times" w:hAnsi="CG Times"/>
          <w:lang w:val="en-GB" w:eastAsia="zh-CN"/>
        </w:rPr>
        <w:noBreakHyphen/>
        <w:t>T</w:t>
      </w:r>
      <w:r w:rsidRPr="002F1B70">
        <w:rPr>
          <w:rFonts w:ascii="CG Times" w:hAnsi="CG Times" w:hint="eastAsia"/>
          <w:lang w:val="en-GB" w:eastAsia="zh-CN"/>
        </w:rPr>
        <w:t>第</w:t>
      </w:r>
      <w:r w:rsidRPr="002F1B70">
        <w:rPr>
          <w:rFonts w:ascii="CG Times" w:hAnsi="CG Times"/>
          <w:lang w:val="en-GB" w:eastAsia="zh-CN"/>
        </w:rPr>
        <w:t>15</w:t>
      </w:r>
      <w:r w:rsidRPr="002F1B70">
        <w:rPr>
          <w:rFonts w:ascii="CG Times" w:hAnsi="CG Times" w:hint="eastAsia"/>
          <w:lang w:val="en-GB" w:eastAsia="zh-CN"/>
        </w:rPr>
        <w:t>研究组（重点涉及</w:t>
      </w:r>
      <w:r w:rsidRPr="002F1B70">
        <w:rPr>
          <w:rFonts w:ascii="CG Times" w:hAnsi="CG Times"/>
          <w:lang w:val="en-GB" w:eastAsia="zh-CN"/>
        </w:rPr>
        <w:t>PON</w:t>
      </w:r>
      <w:r w:rsidRPr="002F1B70">
        <w:rPr>
          <w:rFonts w:ascii="CG Times" w:hAnsi="CG Times" w:hint="eastAsia"/>
          <w:lang w:val="en-GB" w:eastAsia="zh-CN"/>
        </w:rPr>
        <w:t>系统和光接口的光网络架构）</w:t>
      </w:r>
    </w:p>
    <w:p w14:paraId="2D44493B" w14:textId="77777777" w:rsidR="009C211B" w:rsidRPr="002F1B70" w:rsidRDefault="009C211B" w:rsidP="0035227D">
      <w:pPr>
        <w:pStyle w:val="enumlev10"/>
        <w:rPr>
          <w:rFonts w:ascii="CG Times" w:hAnsi="CG Times"/>
          <w:lang w:val="en-GB" w:eastAsia="zh-CN"/>
        </w:rPr>
      </w:pPr>
      <w:r w:rsidRPr="002F1B70">
        <w:rPr>
          <w:rFonts w:ascii="CG Times" w:eastAsia="Times New Roman" w:hAnsi="CG Times"/>
          <w:lang w:val="en-GB" w:eastAsia="zh-CN"/>
        </w:rPr>
        <w:t>–</w:t>
      </w:r>
      <w:r w:rsidRPr="002F1B70">
        <w:rPr>
          <w:rFonts w:ascii="CG Times" w:eastAsia="Times New Roman" w:hAnsi="CG Times"/>
          <w:lang w:val="en-GB" w:eastAsia="zh-CN"/>
        </w:rPr>
        <w:tab/>
      </w:r>
      <w:r w:rsidRPr="002F1B70">
        <w:rPr>
          <w:rFonts w:ascii="CG Times" w:eastAsia="MS Mincho" w:hAnsi="CG Times"/>
          <w:lang w:val="en-GB" w:eastAsia="zh-CN"/>
        </w:rPr>
        <w:t>ITU-D</w:t>
      </w:r>
      <w:r w:rsidRPr="002F1B70">
        <w:rPr>
          <w:rFonts w:ascii="CG Times" w:hAnsi="CG Times" w:hint="eastAsia"/>
          <w:lang w:val="en-GB" w:eastAsia="zh-CN"/>
        </w:rPr>
        <w:t>第</w:t>
      </w:r>
      <w:r w:rsidRPr="002F1B70">
        <w:rPr>
          <w:rFonts w:ascii="CG Times" w:eastAsia="MS Mincho" w:hAnsi="CG Times"/>
          <w:lang w:val="en-GB" w:eastAsia="zh-CN"/>
        </w:rPr>
        <w:t>1</w:t>
      </w:r>
      <w:r w:rsidRPr="002F1B70">
        <w:rPr>
          <w:rFonts w:ascii="CG Times" w:hAnsi="CG Times" w:hint="eastAsia"/>
          <w:lang w:val="en-GB" w:eastAsia="zh-CN"/>
        </w:rPr>
        <w:t>和</w:t>
      </w:r>
      <w:r w:rsidRPr="002F1B70">
        <w:rPr>
          <w:rFonts w:ascii="CG Times" w:eastAsia="MS Mincho" w:hAnsi="CG Times"/>
          <w:lang w:val="en-GB" w:eastAsia="zh-CN"/>
        </w:rPr>
        <w:t>2</w:t>
      </w:r>
      <w:r w:rsidRPr="002F1B70">
        <w:rPr>
          <w:rFonts w:ascii="CG Times" w:hAnsi="CG Times" w:hint="eastAsia"/>
          <w:lang w:val="en-GB" w:eastAsia="zh-CN"/>
        </w:rPr>
        <w:t>研究组</w:t>
      </w:r>
    </w:p>
    <w:p w14:paraId="2FBA165B" w14:textId="033662D7" w:rsidR="009C211B" w:rsidRPr="002F1B70" w:rsidRDefault="009C211B" w:rsidP="0004336D">
      <w:pPr>
        <w:pStyle w:val="Headingb"/>
        <w:rPr>
          <w:lang w:val="en-GB" w:eastAsia="zh-CN"/>
        </w:rPr>
      </w:pPr>
      <w:r w:rsidRPr="002F1B70">
        <w:rPr>
          <w:rFonts w:hint="eastAsia"/>
          <w:lang w:val="en-GB" w:eastAsia="zh-CN"/>
        </w:rPr>
        <w:t>标准化机构</w:t>
      </w:r>
    </w:p>
    <w:p w14:paraId="0EFD6C2A" w14:textId="77777777"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IEEE 802.3</w:t>
      </w:r>
    </w:p>
    <w:p w14:paraId="2B2B4BD2" w14:textId="77777777"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IEC TC 100</w:t>
      </w:r>
    </w:p>
    <w:p w14:paraId="4AF961EF" w14:textId="77777777" w:rsidR="0004336D" w:rsidRPr="002F1B70" w:rsidRDefault="0004336D">
      <w:pPr>
        <w:tabs>
          <w:tab w:val="clear" w:pos="794"/>
          <w:tab w:val="clear" w:pos="1191"/>
          <w:tab w:val="clear" w:pos="1588"/>
          <w:tab w:val="clear" w:pos="1985"/>
        </w:tabs>
        <w:overflowPunct/>
        <w:autoSpaceDE/>
        <w:autoSpaceDN/>
        <w:adjustRightInd/>
        <w:spacing w:before="0"/>
        <w:textAlignment w:val="auto"/>
        <w:rPr>
          <w:b/>
          <w:lang w:eastAsia="zh-CN"/>
        </w:rPr>
      </w:pPr>
      <w:bookmarkStart w:id="74" w:name="_Hlk63165588"/>
      <w:r w:rsidRPr="002F1B70">
        <w:rPr>
          <w:lang w:eastAsia="zh-CN"/>
        </w:rPr>
        <w:br w:type="page"/>
      </w:r>
    </w:p>
    <w:p w14:paraId="66DBBC86" w14:textId="654131F0" w:rsidR="00AB5061" w:rsidRPr="002F1B70" w:rsidRDefault="0004336D" w:rsidP="0004336D">
      <w:pPr>
        <w:pStyle w:val="Heading2"/>
        <w:tabs>
          <w:tab w:val="clear" w:pos="794"/>
          <w:tab w:val="left" w:pos="798"/>
        </w:tabs>
        <w:rPr>
          <w:lang w:eastAsia="zh-CN"/>
        </w:rPr>
      </w:pPr>
      <w:bookmarkStart w:id="75" w:name="_Toc64622149"/>
      <w:r w:rsidRPr="002F1B70">
        <w:rPr>
          <w:rFonts w:hint="eastAsia"/>
          <w:lang w:eastAsia="zh-CN"/>
        </w:rPr>
        <w:lastRenderedPageBreak/>
        <w:t>D</w:t>
      </w:r>
      <w:r w:rsidRPr="002F1B70">
        <w:rPr>
          <w:lang w:eastAsia="zh-CN"/>
        </w:rPr>
        <w:tab/>
      </w:r>
      <w:r w:rsidR="00AB5061" w:rsidRPr="002F1B70">
        <w:rPr>
          <w:rFonts w:hint="eastAsia"/>
          <w:lang w:eastAsia="zh-CN"/>
        </w:rPr>
        <w:t>第</w:t>
      </w:r>
      <w:r w:rsidR="00AB5061" w:rsidRPr="002F1B70">
        <w:rPr>
          <w:lang w:eastAsia="zh-CN"/>
        </w:rPr>
        <w:t>5/9</w:t>
      </w:r>
      <w:r w:rsidR="00AB5061" w:rsidRPr="002F1B70">
        <w:rPr>
          <w:rFonts w:hint="eastAsia"/>
          <w:lang w:eastAsia="zh-CN"/>
        </w:rPr>
        <w:t>号</w:t>
      </w:r>
      <w:r w:rsidR="00AB5061" w:rsidRPr="002F1B70">
        <w:rPr>
          <w:lang w:eastAsia="zh-CN"/>
        </w:rPr>
        <w:t>课题</w:t>
      </w:r>
      <w:r w:rsidR="00AB5061" w:rsidRPr="002F1B70">
        <w:rPr>
          <w:rFonts w:hint="eastAsia"/>
          <w:lang w:eastAsia="zh-CN"/>
        </w:rPr>
        <w:t xml:space="preserve"> </w:t>
      </w:r>
      <w:r w:rsidR="00AB5061" w:rsidRPr="002F1B70">
        <w:rPr>
          <w:lang w:eastAsia="zh-CN"/>
        </w:rPr>
        <w:t xml:space="preserve">– </w:t>
      </w:r>
      <w:r w:rsidR="00AB5061" w:rsidRPr="002F1B70">
        <w:rPr>
          <w:rFonts w:hint="eastAsia"/>
          <w:lang w:eastAsia="zh-CN"/>
        </w:rPr>
        <w:t>在第</w:t>
      </w:r>
      <w:r w:rsidR="00AB5061" w:rsidRPr="002F1B70">
        <w:rPr>
          <w:lang w:eastAsia="zh-CN"/>
        </w:rPr>
        <w:t>9</w:t>
      </w:r>
      <w:r w:rsidR="00AB5061" w:rsidRPr="002F1B70">
        <w:rPr>
          <w:rFonts w:hint="eastAsia"/>
          <w:lang w:eastAsia="zh-CN"/>
        </w:rPr>
        <w:t>研究组范围内所研究的</w:t>
      </w:r>
      <w:r w:rsidR="00114C52">
        <w:rPr>
          <w:rFonts w:hint="eastAsia"/>
          <w:lang w:eastAsia="zh-CN"/>
        </w:rPr>
        <w:t>先进</w:t>
      </w:r>
      <w:r w:rsidR="002B24F1" w:rsidRPr="002F1B70">
        <w:rPr>
          <w:rFonts w:hint="eastAsia"/>
          <w:lang w:eastAsia="zh-CN"/>
        </w:rPr>
        <w:t>内容分</w:t>
      </w:r>
      <w:r w:rsidR="00114C52">
        <w:rPr>
          <w:rFonts w:hint="eastAsia"/>
          <w:lang w:eastAsia="zh-CN"/>
        </w:rPr>
        <w:t>配</w:t>
      </w:r>
      <w:r w:rsidR="00AB5061" w:rsidRPr="002F1B70">
        <w:rPr>
          <w:rFonts w:hint="eastAsia"/>
          <w:lang w:eastAsia="zh-CN"/>
        </w:rPr>
        <w:t>业务的软件组件应用编程接口（</w:t>
      </w:r>
      <w:r w:rsidR="00AB5061" w:rsidRPr="002F1B70">
        <w:rPr>
          <w:lang w:eastAsia="zh-CN"/>
        </w:rPr>
        <w:t>API</w:t>
      </w:r>
      <w:r w:rsidR="00AB5061" w:rsidRPr="002F1B70">
        <w:rPr>
          <w:rFonts w:hint="eastAsia"/>
          <w:lang w:eastAsia="zh-CN"/>
        </w:rPr>
        <w:t>）、框架和整体软件架构</w:t>
      </w:r>
      <w:bookmarkEnd w:id="75"/>
    </w:p>
    <w:p w14:paraId="1901CD35" w14:textId="4A90F269" w:rsidR="00AB5061" w:rsidRPr="002F1B70" w:rsidRDefault="00AB5061" w:rsidP="00AB5061">
      <w:pPr>
        <w:rPr>
          <w:szCs w:val="24"/>
          <w:lang w:eastAsia="zh-CN"/>
        </w:rPr>
      </w:pPr>
      <w:bookmarkStart w:id="76" w:name="_Toc343528280"/>
      <w:bookmarkEnd w:id="74"/>
      <w:r w:rsidRPr="002F1B70">
        <w:rPr>
          <w:rFonts w:hint="eastAsia"/>
          <w:szCs w:val="24"/>
          <w:lang w:eastAsia="zh-CN"/>
        </w:rPr>
        <w:t>（第</w:t>
      </w:r>
      <w:r w:rsidRPr="002F1B70">
        <w:rPr>
          <w:rFonts w:hint="eastAsia"/>
          <w:szCs w:val="24"/>
          <w:lang w:eastAsia="zh-CN"/>
        </w:rPr>
        <w:t>5</w:t>
      </w:r>
      <w:r w:rsidRPr="002F1B70">
        <w:rPr>
          <w:szCs w:val="24"/>
          <w:lang w:eastAsia="zh-CN"/>
        </w:rPr>
        <w:t>/9</w:t>
      </w:r>
      <w:r w:rsidRPr="002F1B70">
        <w:rPr>
          <w:rFonts w:hint="eastAsia"/>
          <w:szCs w:val="24"/>
          <w:lang w:eastAsia="zh-CN"/>
        </w:rPr>
        <w:t>号课题的继续）</w:t>
      </w:r>
    </w:p>
    <w:p w14:paraId="1CD3AF81" w14:textId="23DE8F15" w:rsidR="00032F58" w:rsidRPr="002F1B70" w:rsidRDefault="0004336D" w:rsidP="0004336D">
      <w:pPr>
        <w:pStyle w:val="Heading3"/>
        <w:rPr>
          <w:rFonts w:eastAsia="Calibri" w:cs="Arial"/>
          <w:szCs w:val="26"/>
          <w:lang w:val="en-GB" w:eastAsia="ja-JP"/>
        </w:rPr>
      </w:pPr>
      <w:bookmarkStart w:id="77" w:name="_Toc64622150"/>
      <w:bookmarkEnd w:id="76"/>
      <w:r w:rsidRPr="002F1B70">
        <w:rPr>
          <w:rFonts w:hint="eastAsia"/>
          <w:lang w:val="en-GB" w:eastAsia="zh-CN"/>
        </w:rPr>
        <w:t>D</w:t>
      </w:r>
      <w:r w:rsidRPr="002F1B70">
        <w:rPr>
          <w:lang w:val="en-GB" w:eastAsia="zh-CN"/>
        </w:rPr>
        <w:t>.1</w:t>
      </w:r>
      <w:r w:rsidRPr="002F1B70">
        <w:rPr>
          <w:lang w:val="en-GB" w:eastAsia="zh-CN"/>
        </w:rPr>
        <w:tab/>
      </w:r>
      <w:r w:rsidR="00AB5061" w:rsidRPr="002F1B70">
        <w:rPr>
          <w:rFonts w:hint="eastAsia"/>
          <w:lang w:val="en-GB" w:eastAsia="zh-CN"/>
        </w:rPr>
        <w:t>目的</w:t>
      </w:r>
      <w:bookmarkEnd w:id="77"/>
    </w:p>
    <w:p w14:paraId="546EA9AA" w14:textId="77777777" w:rsidR="00AB5061" w:rsidRPr="002F1B70" w:rsidRDefault="00AB5061" w:rsidP="00AB5061">
      <w:pPr>
        <w:ind w:firstLineChars="200" w:firstLine="480"/>
        <w:rPr>
          <w:rFonts w:hAnsi="SimSun" w:cs="SimSun"/>
          <w:lang w:eastAsia="zh-CN"/>
        </w:rPr>
      </w:pPr>
      <w:r w:rsidRPr="002F1B70">
        <w:rPr>
          <w:rFonts w:hAnsi="SimSun" w:cs="SimSun" w:hint="eastAsia"/>
          <w:lang w:eastAsia="zh-CN"/>
        </w:rPr>
        <w:t>未来为向消费者提供先进的内容分配业务而设计的下一代机顶盒，需要对几十种硬件和软件组件进行平顺整合。</w:t>
      </w:r>
    </w:p>
    <w:p w14:paraId="346FCBDB" w14:textId="22D60CC9" w:rsidR="00AB5061" w:rsidRPr="002F1B70" w:rsidRDefault="00AB5061" w:rsidP="0004336D">
      <w:pPr>
        <w:pStyle w:val="Note"/>
        <w:rPr>
          <w:lang w:eastAsia="zh-CN"/>
        </w:rPr>
      </w:pPr>
      <w:bookmarkStart w:id="78" w:name="OLE_LINK10"/>
      <w:r w:rsidRPr="002F1B70">
        <w:rPr>
          <w:rFonts w:hint="eastAsia"/>
          <w:lang w:eastAsia="zh-CN"/>
        </w:rPr>
        <w:t>注</w:t>
      </w:r>
      <w:r w:rsidRPr="002F1B70">
        <w:rPr>
          <w:lang w:eastAsia="zh-CN"/>
        </w:rPr>
        <w:t xml:space="preserve"> </w:t>
      </w:r>
      <w:r w:rsidRPr="002F1B70">
        <w:rPr>
          <w:lang w:val="en-US" w:eastAsia="zh-CN"/>
        </w:rPr>
        <w:t>–</w:t>
      </w:r>
      <w:r w:rsidRPr="002F1B70">
        <w:rPr>
          <w:rFonts w:hint="eastAsia"/>
          <w:lang w:eastAsia="zh-CN"/>
        </w:rPr>
        <w:t xml:space="preserve"> </w:t>
      </w:r>
      <w:r w:rsidRPr="002F1B70">
        <w:rPr>
          <w:rFonts w:hint="eastAsia"/>
          <w:lang w:eastAsia="zh-CN"/>
        </w:rPr>
        <w:t>国际电联术语数据库将“内容”定义为“各种类型的节目资料和相关信息”。</w:t>
      </w:r>
    </w:p>
    <w:bookmarkEnd w:id="78"/>
    <w:p w14:paraId="3FEC5604" w14:textId="77777777" w:rsidR="00AB5061" w:rsidRPr="002F1B70" w:rsidRDefault="00AB5061" w:rsidP="00AB5061">
      <w:pPr>
        <w:ind w:firstLineChars="200" w:firstLine="480"/>
        <w:rPr>
          <w:rFonts w:hAnsi="SimSun" w:cs="SimSun"/>
          <w:lang w:eastAsia="zh-CN"/>
        </w:rPr>
      </w:pPr>
      <w:r w:rsidRPr="002F1B70">
        <w:rPr>
          <w:rFonts w:hAnsi="SimSun" w:cs="SimSun" w:hint="eastAsia"/>
          <w:lang w:eastAsia="zh-CN"/>
        </w:rPr>
        <w:t>特别是，这些软件组件必须根据已证实的架构做法来建立，通过明确定义的应用程序编程接口（</w:t>
      </w:r>
      <w:r w:rsidRPr="002F1B70">
        <w:rPr>
          <w:rFonts w:hAnsi="SimSun"/>
          <w:lang w:eastAsia="zh-CN"/>
        </w:rPr>
        <w:t>API</w:t>
      </w:r>
      <w:r w:rsidRPr="002F1B70">
        <w:rPr>
          <w:rFonts w:hAnsi="SimSun" w:cs="SimSun" w:hint="eastAsia"/>
          <w:lang w:eastAsia="zh-CN"/>
        </w:rPr>
        <w:t>）进行沟通，并尽可能地以可重复使用的形式集成在一起。一套针对具体范围的可移植的、可互操作的，适当抽象的功能部件（有时也被称为“框架”）是开发高级系统的有用工具。集成的</w:t>
      </w:r>
      <w:r w:rsidRPr="002F1B70">
        <w:rPr>
          <w:rFonts w:hAnsi="SimSun"/>
          <w:lang w:eastAsia="zh-CN"/>
        </w:rPr>
        <w:t>API</w:t>
      </w:r>
      <w:r w:rsidRPr="002F1B70">
        <w:rPr>
          <w:rFonts w:hAnsi="SimSun" w:cs="SimSun" w:hint="eastAsia"/>
          <w:lang w:eastAsia="zh-CN"/>
        </w:rPr>
        <w:t>在促进特定范围内的产品、解决方案或项目更快发展的框架中发挥重要作用。这些框架也应遵循精确的规则和定义，实现他们的可重用性，从而降低此类高级系统的整体成本。</w:t>
      </w:r>
    </w:p>
    <w:p w14:paraId="0F921316" w14:textId="11E407FF" w:rsidR="00032F58" w:rsidRPr="002F1B70" w:rsidRDefault="00AB5061" w:rsidP="00AF13A9">
      <w:pPr>
        <w:ind w:firstLineChars="200" w:firstLine="480"/>
        <w:rPr>
          <w:rFonts w:eastAsia="Times New Roman"/>
          <w:lang w:val="en-GB" w:eastAsia="zh-CN"/>
        </w:rPr>
      </w:pPr>
      <w:r w:rsidRPr="002F1B70">
        <w:rPr>
          <w:rFonts w:ascii="SimSun" w:hAnsi="SimSun" w:cs="SimSun" w:hint="eastAsia"/>
          <w:lang w:val="en-GB" w:eastAsia="zh-CN"/>
        </w:rPr>
        <w:t>现在软件组件的使用不仅限于内容分发服务。</w:t>
      </w:r>
      <w:r w:rsidRPr="002F1B70">
        <w:rPr>
          <w:rFonts w:hAnsi="SimSun" w:cs="SimSun" w:hint="eastAsia"/>
          <w:lang w:val="en-GB" w:eastAsia="zh-CN"/>
        </w:rPr>
        <w:t>各类服务不胜枚举，例如</w:t>
      </w:r>
      <w:r w:rsidRPr="002F1B70">
        <w:rPr>
          <w:rFonts w:ascii="SimSun" w:hAnsi="SimSun" w:cs="SimSun" w:hint="eastAsia"/>
          <w:lang w:val="en-GB" w:eastAsia="zh-CN"/>
        </w:rPr>
        <w:t>综合广播宽带业务、多设备演示和同步服务、用户生成的内容服务、社交电视等。这些服务有助于提高交互性</w:t>
      </w:r>
      <w:r w:rsidRPr="002F1B70">
        <w:rPr>
          <w:rFonts w:ascii="SimSun" w:hAnsi="SimSun" w:cs="SimSun"/>
          <w:lang w:val="en-GB" w:eastAsia="zh-CN"/>
        </w:rPr>
        <w:t>、</w:t>
      </w:r>
      <w:r w:rsidRPr="002F1B70">
        <w:rPr>
          <w:rFonts w:ascii="SimSun" w:hAnsi="SimSun" w:cs="SimSun" w:hint="eastAsia"/>
          <w:lang w:val="en-GB" w:eastAsia="zh-CN"/>
        </w:rPr>
        <w:t>无障碍性和可用性。</w:t>
      </w:r>
      <w:r w:rsidRPr="002F1B70">
        <w:rPr>
          <w:rFonts w:hAnsi="SimSun" w:cs="SimSun" w:hint="eastAsia"/>
          <w:lang w:val="en-GB" w:eastAsia="zh-CN"/>
        </w:rPr>
        <w:t>然而这也同样导致了对</w:t>
      </w:r>
      <w:r w:rsidRPr="002F1B70">
        <w:rPr>
          <w:rFonts w:ascii="SimSun" w:hAnsi="SimSun" w:cs="SimSun" w:hint="eastAsia"/>
          <w:lang w:val="en-GB" w:eastAsia="zh-CN"/>
        </w:rPr>
        <w:t>明确定义、</w:t>
      </w:r>
      <w:r w:rsidRPr="002F1B70">
        <w:rPr>
          <w:rFonts w:ascii="SimSun" w:hAnsi="SimSun" w:cs="SimSun"/>
          <w:lang w:val="en-GB" w:eastAsia="zh-CN"/>
        </w:rPr>
        <w:t>组织严密的</w:t>
      </w:r>
      <w:r w:rsidRPr="002F1B70">
        <w:rPr>
          <w:rFonts w:ascii="SimSun" w:hAnsi="SimSun" w:cs="SimSun" w:hint="eastAsia"/>
          <w:lang w:val="en-GB" w:eastAsia="zh-CN"/>
        </w:rPr>
        <w:t>软件</w:t>
      </w:r>
      <w:r w:rsidR="005625E5" w:rsidRPr="002F1B70">
        <w:rPr>
          <w:rFonts w:ascii="SimSun" w:hAnsi="SimSun" w:cs="SimSun" w:hint="eastAsia"/>
          <w:lang w:val="en-GB" w:eastAsia="zh-CN"/>
        </w:rPr>
        <w:t>架构</w:t>
      </w:r>
      <w:r w:rsidRPr="002F1B70">
        <w:rPr>
          <w:rFonts w:ascii="SimSun" w:hAnsi="SimSun" w:cs="SimSun" w:hint="eastAsia"/>
          <w:lang w:val="en-GB" w:eastAsia="zh-CN"/>
        </w:rPr>
        <w:t>的</w:t>
      </w:r>
      <w:r w:rsidRPr="002F1B70">
        <w:rPr>
          <w:rFonts w:ascii="SimSun" w:hAnsi="SimSun" w:cs="SimSun"/>
          <w:lang w:val="en-GB" w:eastAsia="zh-CN"/>
        </w:rPr>
        <w:t>需求</w:t>
      </w:r>
      <w:r w:rsidRPr="002F1B70">
        <w:rPr>
          <w:rFonts w:ascii="SimSun" w:hAnsi="SimSun" w:cs="SimSun" w:hint="eastAsia"/>
          <w:lang w:val="en-GB" w:eastAsia="zh-CN"/>
        </w:rPr>
        <w:t>。</w:t>
      </w:r>
    </w:p>
    <w:p w14:paraId="71F2E6C4" w14:textId="00D75297" w:rsidR="00032F58" w:rsidRPr="002F1B70" w:rsidRDefault="00AB5061" w:rsidP="00AF13A9">
      <w:pPr>
        <w:ind w:firstLineChars="200" w:firstLine="480"/>
        <w:rPr>
          <w:rFonts w:eastAsia="Times New Roman"/>
          <w:lang w:val="en-GB" w:eastAsia="zh-CN"/>
        </w:rPr>
      </w:pPr>
      <w:r w:rsidRPr="002F1B70">
        <w:rPr>
          <w:rFonts w:hAnsi="SimSun" w:cs="SimSun" w:hint="eastAsia"/>
          <w:lang w:val="en-GB" w:eastAsia="zh-CN"/>
        </w:rPr>
        <w:t>上述软件</w:t>
      </w:r>
      <w:r w:rsidR="005625E5" w:rsidRPr="002F1B70">
        <w:rPr>
          <w:rFonts w:hAnsi="SimSun" w:cs="SimSun" w:hint="eastAsia"/>
          <w:lang w:val="en-GB" w:eastAsia="zh-CN"/>
        </w:rPr>
        <w:t>架构</w:t>
      </w:r>
      <w:r w:rsidRPr="002F1B70">
        <w:rPr>
          <w:rFonts w:hAnsi="SimSun" w:cs="SimSun" w:hint="eastAsia"/>
          <w:lang w:val="en-GB" w:eastAsia="zh-CN"/>
        </w:rPr>
        <w:t>的基础就是详细了解并有能力控制每个</w:t>
      </w:r>
      <w:r w:rsidRPr="002F1B70">
        <w:rPr>
          <w:lang w:val="en-GB" w:eastAsia="zh-CN"/>
        </w:rPr>
        <w:t>API</w:t>
      </w:r>
      <w:r w:rsidRPr="002F1B70">
        <w:rPr>
          <w:rFonts w:cs="SimSun" w:hint="eastAsia"/>
          <w:lang w:val="en-GB" w:eastAsia="zh-CN"/>
        </w:rPr>
        <w:t>的确是</w:t>
      </w:r>
      <w:r w:rsidRPr="002F1B70">
        <w:rPr>
          <w:rFonts w:hAnsi="SimSun" w:cs="SimSun" w:hint="eastAsia"/>
          <w:lang w:val="en-GB" w:eastAsia="zh-CN"/>
        </w:rPr>
        <w:t>至关重要的，这主要因为某些</w:t>
      </w:r>
      <w:r w:rsidRPr="002F1B70">
        <w:rPr>
          <w:lang w:val="en-GB" w:eastAsia="zh-CN"/>
        </w:rPr>
        <w:t>API</w:t>
      </w:r>
      <w:r w:rsidRPr="002F1B70">
        <w:rPr>
          <w:rFonts w:hAnsi="SimSun" w:cs="SimSun" w:hint="eastAsia"/>
          <w:lang w:val="en-GB" w:eastAsia="zh-CN"/>
        </w:rPr>
        <w:t>会发展到控制或</w:t>
      </w:r>
      <w:r w:rsidRPr="002F1B70">
        <w:rPr>
          <w:rFonts w:cs="SimSun" w:hint="eastAsia"/>
          <w:lang w:val="en-GB" w:eastAsia="zh-CN"/>
        </w:rPr>
        <w:t>“</w:t>
      </w:r>
      <w:r w:rsidRPr="002F1B70">
        <w:rPr>
          <w:rFonts w:hAnsi="SimSun" w:cs="SimSun" w:hint="eastAsia"/>
          <w:lang w:val="en-GB" w:eastAsia="zh-CN"/>
        </w:rPr>
        <w:t>扭曲</w:t>
      </w:r>
      <w:r w:rsidRPr="002F1B70">
        <w:rPr>
          <w:rFonts w:cs="SimSun" w:hint="eastAsia"/>
          <w:lang w:val="en-GB" w:eastAsia="zh-CN"/>
        </w:rPr>
        <w:t>”</w:t>
      </w:r>
      <w:r w:rsidRPr="002F1B70">
        <w:rPr>
          <w:rFonts w:hAnsi="SimSun" w:cs="SimSun" w:hint="eastAsia"/>
          <w:lang w:val="en-GB" w:eastAsia="zh-CN"/>
        </w:rPr>
        <w:t>其它</w:t>
      </w:r>
      <w:r w:rsidRPr="002F1B70">
        <w:rPr>
          <w:lang w:val="en-GB" w:eastAsia="zh-CN"/>
        </w:rPr>
        <w:t>API</w:t>
      </w:r>
      <w:r w:rsidRPr="002F1B70">
        <w:rPr>
          <w:rFonts w:hAnsi="SimSun" w:cs="SimSun" w:hint="eastAsia"/>
          <w:lang w:val="en-GB" w:eastAsia="zh-CN"/>
        </w:rPr>
        <w:t>的地步，而且只要在开放的机顶盒内装入一个这类封闭的</w:t>
      </w:r>
      <w:r w:rsidRPr="002F1B70">
        <w:rPr>
          <w:lang w:val="en-GB" w:eastAsia="zh-CN"/>
        </w:rPr>
        <w:t>API</w:t>
      </w:r>
      <w:r w:rsidRPr="002F1B70">
        <w:rPr>
          <w:rFonts w:hAnsi="SimSun" w:cs="SimSun" w:hint="eastAsia"/>
          <w:lang w:val="en-GB" w:eastAsia="zh-CN"/>
        </w:rPr>
        <w:t>，就会使整个机顶盒变为封闭的环境，因此最重要的问题是对几乎所有关键的</w:t>
      </w:r>
      <w:r w:rsidRPr="002F1B70">
        <w:rPr>
          <w:lang w:val="en-GB" w:eastAsia="zh-CN"/>
        </w:rPr>
        <w:t>API</w:t>
      </w:r>
      <w:r w:rsidRPr="002F1B70">
        <w:rPr>
          <w:rFonts w:hAnsi="SimSun" w:cs="SimSun" w:hint="eastAsia"/>
          <w:lang w:val="en-GB" w:eastAsia="zh-CN"/>
        </w:rPr>
        <w:t>加以控制。</w:t>
      </w:r>
      <w:r w:rsidR="003929A0" w:rsidRPr="002F1B70">
        <w:rPr>
          <w:rFonts w:hAnsi="SimSun" w:cs="SimSun"/>
          <w:lang w:eastAsia="zh-CN"/>
        </w:rPr>
        <w:t>当然</w:t>
      </w:r>
      <w:r w:rsidR="005625E5" w:rsidRPr="002F1B70">
        <w:rPr>
          <w:rFonts w:hAnsi="SimSun" w:cs="SimSun" w:hint="eastAsia"/>
          <w:lang w:eastAsia="zh-CN"/>
        </w:rPr>
        <w:t>所述</w:t>
      </w:r>
      <w:r w:rsidR="003929A0" w:rsidRPr="002F1B70">
        <w:rPr>
          <w:rFonts w:hAnsi="SimSun" w:cs="SimSun"/>
          <w:lang w:eastAsia="zh-CN"/>
        </w:rPr>
        <w:t>API</w:t>
      </w:r>
      <w:r w:rsidR="003929A0" w:rsidRPr="002F1B70">
        <w:rPr>
          <w:rFonts w:hAnsi="SimSun" w:cs="SimSun"/>
          <w:lang w:eastAsia="zh-CN"/>
        </w:rPr>
        <w:t>最好符合公布的“开放”标准</w:t>
      </w:r>
      <w:r w:rsidR="005625E5" w:rsidRPr="002F1B70">
        <w:rPr>
          <w:rFonts w:hAnsi="SimSun" w:cs="SimSun" w:hint="eastAsia"/>
          <w:lang w:eastAsia="zh-CN"/>
        </w:rPr>
        <w:t>（如</w:t>
      </w:r>
      <w:r w:rsidR="005625E5" w:rsidRPr="002F1B70">
        <w:rPr>
          <w:rFonts w:hAnsi="SimSun" w:cs="SimSun" w:hint="eastAsia"/>
          <w:lang w:eastAsia="zh-CN"/>
        </w:rPr>
        <w:t>I</w:t>
      </w:r>
      <w:r w:rsidR="005625E5" w:rsidRPr="002F1B70">
        <w:rPr>
          <w:rFonts w:hAnsi="SimSun" w:cs="SimSun"/>
          <w:lang w:eastAsia="zh-CN"/>
        </w:rPr>
        <w:t>TU-T</w:t>
      </w:r>
      <w:r w:rsidR="005625E5" w:rsidRPr="002F1B70">
        <w:rPr>
          <w:rFonts w:hAnsi="SimSun" w:cs="SimSun" w:hint="eastAsia"/>
          <w:lang w:eastAsia="zh-CN"/>
        </w:rPr>
        <w:t>建议书）</w:t>
      </w:r>
      <w:r w:rsidR="003929A0" w:rsidRPr="002F1B70">
        <w:rPr>
          <w:rFonts w:hAnsi="SimSun" w:cs="SimSun"/>
          <w:lang w:eastAsia="zh-CN"/>
        </w:rPr>
        <w:t>，而不是专用标准，而且</w:t>
      </w:r>
      <w:r w:rsidR="005625E5" w:rsidRPr="002F1B70">
        <w:rPr>
          <w:rFonts w:hAnsi="SimSun" w:cs="SimSun" w:hint="eastAsia"/>
          <w:lang w:eastAsia="zh-CN"/>
        </w:rPr>
        <w:t>应</w:t>
      </w:r>
      <w:r w:rsidR="003929A0" w:rsidRPr="002F1B70">
        <w:rPr>
          <w:rFonts w:hAnsi="SimSun" w:cs="SimSun"/>
          <w:lang w:eastAsia="zh-CN"/>
        </w:rPr>
        <w:t>包括一个用于扩容的定义明确的机制。</w:t>
      </w:r>
      <w:r w:rsidR="00032F58" w:rsidRPr="002F1B70">
        <w:rPr>
          <w:rFonts w:eastAsia="Times New Roman"/>
          <w:lang w:val="en-GB" w:eastAsia="zh-CN"/>
        </w:rPr>
        <w:t xml:space="preserve"> </w:t>
      </w:r>
    </w:p>
    <w:p w14:paraId="0E8BDAC0" w14:textId="0B7FF695" w:rsidR="00032F58" w:rsidRPr="002F1B70" w:rsidRDefault="003929A0" w:rsidP="00AF13A9">
      <w:pPr>
        <w:ind w:firstLineChars="200" w:firstLine="480"/>
        <w:rPr>
          <w:rFonts w:eastAsia="Times New Roman"/>
          <w:lang w:val="en-GB" w:eastAsia="zh-CN"/>
        </w:rPr>
      </w:pPr>
      <w:bookmarkStart w:id="79" w:name="OLE_LINK81"/>
      <w:bookmarkStart w:id="80" w:name="OLE_LINK82"/>
      <w:r w:rsidRPr="002F1B70">
        <w:rPr>
          <w:rFonts w:hAnsi="SimSun" w:cs="SimSun" w:hint="eastAsia"/>
          <w:lang w:val="en-GB" w:eastAsia="zh-CN"/>
        </w:rPr>
        <w:t>定义这些</w:t>
      </w:r>
      <w:r w:rsidR="002B24F1" w:rsidRPr="002F1B70">
        <w:rPr>
          <w:rFonts w:hAnsi="SimSun" w:cs="SimSun" w:hint="eastAsia"/>
          <w:lang w:val="en-GB" w:eastAsia="zh-CN"/>
        </w:rPr>
        <w:t>软件架构、框架和</w:t>
      </w:r>
      <w:r w:rsidRPr="002F1B70">
        <w:rPr>
          <w:lang w:val="en-GB" w:eastAsia="zh-CN"/>
        </w:rPr>
        <w:t>API</w:t>
      </w:r>
      <w:r w:rsidRPr="002F1B70">
        <w:rPr>
          <w:rFonts w:hAnsi="SimSun" w:cs="SimSun" w:hint="eastAsia"/>
          <w:lang w:val="en-GB" w:eastAsia="zh-CN"/>
        </w:rPr>
        <w:t>的进一步的意图是使业务运营商能够在未来部署先进的机顶盒，同时保证他们能将价格控制在低水平、在灵活的架构当中进行选择、维持多厂家的模块化环境，并不必在特性和功能方面做出牺牲。</w:t>
      </w:r>
    </w:p>
    <w:bookmarkEnd w:id="79"/>
    <w:bookmarkEnd w:id="80"/>
    <w:p w14:paraId="76187C7E" w14:textId="58749315" w:rsidR="00032F58" w:rsidRPr="002F1B70" w:rsidRDefault="003929A0" w:rsidP="003929A0">
      <w:pPr>
        <w:ind w:firstLineChars="200" w:firstLine="480"/>
        <w:rPr>
          <w:rFonts w:eastAsia="Times New Roman"/>
          <w:lang w:val="en-GB" w:eastAsia="zh-CN"/>
        </w:rPr>
      </w:pPr>
      <w:r w:rsidRPr="002F1B70">
        <w:rPr>
          <w:rFonts w:hAnsi="SimSun" w:cs="SimSun" w:hint="eastAsia"/>
          <w:lang w:val="en-GB" w:eastAsia="zh-CN"/>
        </w:rPr>
        <w:t>因此一项重要和紧迫的工作是，研究和明确用于</w:t>
      </w:r>
      <w:r w:rsidR="002B24F1" w:rsidRPr="002F1B70">
        <w:rPr>
          <w:rFonts w:hAnsi="SimSun" w:cs="SimSun" w:hint="eastAsia"/>
          <w:lang w:val="en-GB" w:eastAsia="zh-CN"/>
        </w:rPr>
        <w:t>高级内容分发业务和</w:t>
      </w:r>
      <w:r w:rsidRPr="002F1B70">
        <w:rPr>
          <w:rFonts w:hAnsi="SimSun" w:cs="SimSun" w:hint="eastAsia"/>
          <w:lang w:val="en-GB" w:eastAsia="zh-CN"/>
        </w:rPr>
        <w:t>下一代机顶盒和</w:t>
      </w:r>
      <w:r w:rsidRPr="002F1B70">
        <w:rPr>
          <w:rFonts w:hAnsi="SimSun"/>
          <w:lang w:val="en-GB" w:eastAsia="zh-CN"/>
        </w:rPr>
        <w:t>/</w:t>
      </w:r>
      <w:r w:rsidRPr="002F1B70">
        <w:rPr>
          <w:rFonts w:hAnsi="SimSun" w:cs="SimSun" w:hint="eastAsia"/>
          <w:lang w:val="en-GB" w:eastAsia="zh-CN"/>
        </w:rPr>
        <w:t>或数字设备的</w:t>
      </w:r>
      <w:r w:rsidRPr="002F1B70">
        <w:rPr>
          <w:lang w:val="en-GB" w:eastAsia="zh-CN"/>
        </w:rPr>
        <w:t>API</w:t>
      </w:r>
      <w:r w:rsidRPr="002F1B70">
        <w:rPr>
          <w:rFonts w:cs="SimSun" w:hint="eastAsia"/>
          <w:lang w:val="en-GB" w:eastAsia="zh-CN"/>
        </w:rPr>
        <w:t>、框架和整体软件</w:t>
      </w:r>
      <w:r w:rsidR="002B24F1" w:rsidRPr="002F1B70">
        <w:rPr>
          <w:rFonts w:cs="SimSun" w:hint="eastAsia"/>
          <w:lang w:val="en-GB" w:eastAsia="zh-CN"/>
        </w:rPr>
        <w:t>架构</w:t>
      </w:r>
      <w:r w:rsidRPr="002F1B70">
        <w:rPr>
          <w:rFonts w:hAnsi="SimSun" w:cs="SimSun" w:hint="eastAsia"/>
          <w:lang w:val="en-GB" w:eastAsia="zh-CN"/>
        </w:rPr>
        <w:t>，以满足上述操作要求。</w:t>
      </w:r>
    </w:p>
    <w:p w14:paraId="61B65802" w14:textId="381C3BDA" w:rsidR="003929A0" w:rsidRPr="002F1B70" w:rsidRDefault="0004336D" w:rsidP="0004336D">
      <w:pPr>
        <w:pStyle w:val="Heading3"/>
        <w:rPr>
          <w:lang w:eastAsia="zh-CN"/>
        </w:rPr>
      </w:pPr>
      <w:bookmarkStart w:id="81" w:name="_Toc64622151"/>
      <w:r w:rsidRPr="002F1B70">
        <w:rPr>
          <w:rFonts w:hint="eastAsia"/>
          <w:lang w:eastAsia="zh-CN"/>
        </w:rPr>
        <w:t>D</w:t>
      </w:r>
      <w:r w:rsidRPr="002F1B70">
        <w:rPr>
          <w:lang w:eastAsia="zh-CN"/>
        </w:rPr>
        <w:t>.2</w:t>
      </w:r>
      <w:r w:rsidRPr="002F1B70">
        <w:rPr>
          <w:lang w:eastAsia="zh-CN"/>
        </w:rPr>
        <w:tab/>
      </w:r>
      <w:r w:rsidR="003929A0" w:rsidRPr="002F1B70">
        <w:rPr>
          <w:rFonts w:hint="eastAsia"/>
          <w:lang w:eastAsia="zh-CN"/>
        </w:rPr>
        <w:t>课题</w:t>
      </w:r>
      <w:bookmarkEnd w:id="81"/>
    </w:p>
    <w:p w14:paraId="2B5B3D4A" w14:textId="77777777" w:rsidR="003929A0" w:rsidRPr="002F1B70" w:rsidRDefault="003929A0" w:rsidP="003929A0">
      <w:pPr>
        <w:ind w:firstLineChars="200" w:firstLine="480"/>
        <w:rPr>
          <w:lang w:val="en-US" w:eastAsia="zh-CN"/>
        </w:rPr>
      </w:pPr>
      <w:r w:rsidRPr="002F1B70">
        <w:rPr>
          <w:rFonts w:cs="SimSun" w:hint="eastAsia"/>
          <w:lang w:val="en-US" w:eastAsia="zh-CN"/>
        </w:rPr>
        <w:t>应予以考虑的项目包括，但不限于</w:t>
      </w:r>
      <w:r w:rsidRPr="002F1B70">
        <w:rPr>
          <w:rFonts w:hint="eastAsia"/>
          <w:lang w:val="en-US" w:eastAsia="zh-CN"/>
        </w:rPr>
        <w:t>：</w:t>
      </w:r>
    </w:p>
    <w:p w14:paraId="0CE4749A" w14:textId="21AEA55F" w:rsidR="00032F58" w:rsidRPr="002F1B70" w:rsidRDefault="00032F58" w:rsidP="0004336D">
      <w:pPr>
        <w:pStyle w:val="enumlev10"/>
        <w:rPr>
          <w:lang w:val="en-GB" w:eastAsia="zh-CN"/>
        </w:rPr>
      </w:pPr>
      <w:r w:rsidRPr="002F1B70">
        <w:rPr>
          <w:lang w:val="en-GB" w:eastAsia="zh-CN"/>
        </w:rPr>
        <w:t>–</w:t>
      </w:r>
      <w:r w:rsidRPr="002F1B70">
        <w:rPr>
          <w:lang w:val="en-GB" w:eastAsia="zh-CN"/>
        </w:rPr>
        <w:tab/>
      </w:r>
      <w:r w:rsidR="002B24F1" w:rsidRPr="002F1B70">
        <w:rPr>
          <w:rFonts w:hint="eastAsia"/>
          <w:lang w:val="en-GB" w:eastAsia="zh-CN"/>
        </w:rPr>
        <w:t>支持所需的高级内容分发和功能的</w:t>
      </w:r>
      <w:r w:rsidR="002B24F1" w:rsidRPr="002F1B70">
        <w:rPr>
          <w:rFonts w:hint="eastAsia"/>
          <w:lang w:val="en-GB" w:eastAsia="zh-CN"/>
        </w:rPr>
        <w:t>API</w:t>
      </w:r>
      <w:r w:rsidR="002B24F1" w:rsidRPr="002F1B70">
        <w:rPr>
          <w:rFonts w:hint="eastAsia"/>
          <w:lang w:val="en-GB" w:eastAsia="zh-CN"/>
        </w:rPr>
        <w:t>（例如，机顶盒或数字接收机的</w:t>
      </w:r>
      <w:r w:rsidR="002B24F1" w:rsidRPr="002F1B70">
        <w:rPr>
          <w:rFonts w:hint="eastAsia"/>
          <w:lang w:val="en-GB" w:eastAsia="zh-CN"/>
        </w:rPr>
        <w:t>API</w:t>
      </w:r>
      <w:r w:rsidR="002B24F1" w:rsidRPr="002F1B70">
        <w:rPr>
          <w:rFonts w:hint="eastAsia"/>
          <w:lang w:val="en-GB" w:eastAsia="zh-CN"/>
        </w:rPr>
        <w:t>）的相关要求是什么？</w:t>
      </w:r>
    </w:p>
    <w:p w14:paraId="3359F8AF" w14:textId="6134B6EE" w:rsidR="00032F58" w:rsidRPr="002F1B70" w:rsidRDefault="00032F58" w:rsidP="0004336D">
      <w:pPr>
        <w:pStyle w:val="enumlev10"/>
        <w:rPr>
          <w:lang w:val="en-GB" w:eastAsia="zh-CN"/>
        </w:rPr>
      </w:pPr>
      <w:r w:rsidRPr="002F1B70">
        <w:rPr>
          <w:lang w:val="en-GB" w:eastAsia="zh-CN"/>
        </w:rPr>
        <w:t>–</w:t>
      </w:r>
      <w:r w:rsidRPr="002F1B70">
        <w:rPr>
          <w:lang w:val="en-GB" w:eastAsia="zh-CN"/>
        </w:rPr>
        <w:tab/>
      </w:r>
      <w:r w:rsidR="000B3F87" w:rsidRPr="002F1B70">
        <w:rPr>
          <w:rFonts w:hint="eastAsia"/>
          <w:lang w:val="en-GB" w:eastAsia="zh-CN"/>
        </w:rPr>
        <w:t>考虑到</w:t>
      </w:r>
      <w:r w:rsidR="000B3F87" w:rsidRPr="002F1B70">
        <w:rPr>
          <w:lang w:val="en-GB" w:eastAsia="zh-CN"/>
        </w:rPr>
        <w:t>API</w:t>
      </w:r>
      <w:r w:rsidR="000B3F87" w:rsidRPr="002F1B70">
        <w:rPr>
          <w:rFonts w:hint="eastAsia"/>
          <w:lang w:val="en-GB" w:eastAsia="zh-CN"/>
        </w:rPr>
        <w:t>与用于其它业务的其它</w:t>
      </w:r>
      <w:r w:rsidR="000B3F87" w:rsidRPr="002F1B70">
        <w:rPr>
          <w:lang w:val="en-GB" w:eastAsia="zh-CN"/>
        </w:rPr>
        <w:t>API</w:t>
      </w:r>
      <w:r w:rsidR="000B3F87" w:rsidRPr="002F1B70">
        <w:rPr>
          <w:rFonts w:hint="eastAsia"/>
          <w:lang w:val="en-GB" w:eastAsia="zh-CN"/>
        </w:rPr>
        <w:t>之间</w:t>
      </w:r>
      <w:r w:rsidR="002B24F1" w:rsidRPr="002F1B70">
        <w:rPr>
          <w:rFonts w:hint="eastAsia"/>
          <w:lang w:val="en-GB" w:eastAsia="zh-CN"/>
        </w:rPr>
        <w:t>所需</w:t>
      </w:r>
      <w:r w:rsidR="000B3F87" w:rsidRPr="002F1B70">
        <w:rPr>
          <w:rFonts w:hint="eastAsia"/>
          <w:lang w:val="en-GB" w:eastAsia="zh-CN"/>
        </w:rPr>
        <w:t>的互操作性，以及为通过互动系统接收</w:t>
      </w:r>
      <w:r w:rsidR="002B24F1" w:rsidRPr="002F1B70">
        <w:rPr>
          <w:rFonts w:hint="eastAsia"/>
          <w:lang w:val="en-GB" w:eastAsia="zh-CN"/>
        </w:rPr>
        <w:t>高级内容分发</w:t>
      </w:r>
      <w:r w:rsidR="000B3F87" w:rsidRPr="002F1B70">
        <w:rPr>
          <w:rFonts w:hint="eastAsia"/>
          <w:lang w:val="en-GB" w:eastAsia="zh-CN"/>
        </w:rPr>
        <w:t>业务而将它们用于下一代机顶盒，建议为应用采用哪种</w:t>
      </w:r>
      <w:r w:rsidR="000B3F87" w:rsidRPr="002F1B70">
        <w:rPr>
          <w:lang w:val="en-GB" w:eastAsia="zh-CN"/>
        </w:rPr>
        <w:t>API</w:t>
      </w:r>
      <w:r w:rsidR="000B3F87" w:rsidRPr="002F1B70">
        <w:rPr>
          <w:rFonts w:hint="eastAsia"/>
          <w:lang w:val="en-GB" w:eastAsia="zh-CN"/>
        </w:rPr>
        <w:t>规范？</w:t>
      </w:r>
    </w:p>
    <w:p w14:paraId="1DA62905" w14:textId="4C8670A1" w:rsidR="00032F58" w:rsidRPr="002F1B70" w:rsidRDefault="00032F58" w:rsidP="0004336D">
      <w:pPr>
        <w:pStyle w:val="enumlev10"/>
        <w:rPr>
          <w:lang w:val="en-GB" w:eastAsia="zh-CN"/>
        </w:rPr>
      </w:pPr>
      <w:r w:rsidRPr="002F1B70">
        <w:rPr>
          <w:lang w:val="en-GB" w:eastAsia="zh-CN"/>
        </w:rPr>
        <w:t>–</w:t>
      </w:r>
      <w:r w:rsidRPr="002F1B70">
        <w:rPr>
          <w:lang w:val="en-GB" w:eastAsia="zh-CN"/>
        </w:rPr>
        <w:tab/>
      </w:r>
      <w:bookmarkStart w:id="82" w:name="OLE_LINK95"/>
      <w:r w:rsidR="000B3F87" w:rsidRPr="002F1B70">
        <w:rPr>
          <w:rFonts w:ascii="SimSun" w:hAnsi="SimSun" w:cs="SimSun" w:hint="eastAsia"/>
          <w:lang w:val="en-GB" w:eastAsia="zh-CN"/>
        </w:rPr>
        <w:t>针对用于多个机顶盒或移动终端等多个设备提供</w:t>
      </w:r>
      <w:r w:rsidR="000B3F87" w:rsidRPr="002F1B70">
        <w:rPr>
          <w:rFonts w:ascii="SimSun" w:hAnsi="SimSun" w:cs="SimSun"/>
          <w:lang w:val="en-GB" w:eastAsia="zh-CN"/>
        </w:rPr>
        <w:t>服务</w:t>
      </w:r>
      <w:r w:rsidR="000B3F87" w:rsidRPr="002F1B70">
        <w:rPr>
          <w:rFonts w:ascii="SimSun" w:hAnsi="SimSun" w:cs="SimSun" w:hint="eastAsia"/>
          <w:lang w:val="en-GB" w:eastAsia="zh-CN"/>
        </w:rPr>
        <w:t>，同时考虑到与每个设备中使用的其他</w:t>
      </w:r>
      <w:r w:rsidR="000B3F87" w:rsidRPr="002F1B70">
        <w:rPr>
          <w:lang w:val="en-GB" w:eastAsia="zh-CN"/>
        </w:rPr>
        <w:t>API</w:t>
      </w:r>
      <w:r w:rsidR="000B3F87" w:rsidRPr="002F1B70">
        <w:rPr>
          <w:rFonts w:hint="eastAsia"/>
          <w:lang w:val="en-GB" w:eastAsia="zh-CN"/>
        </w:rPr>
        <w:t>实现</w:t>
      </w:r>
      <w:r w:rsidR="000B3F87" w:rsidRPr="002F1B70">
        <w:rPr>
          <w:lang w:val="en-GB" w:eastAsia="zh-CN"/>
        </w:rPr>
        <w:t>理想的互操作性，</w:t>
      </w:r>
      <w:r w:rsidR="000B3F87" w:rsidRPr="002F1B70">
        <w:rPr>
          <w:rFonts w:hint="eastAsia"/>
          <w:lang w:val="en-GB" w:eastAsia="zh-CN"/>
        </w:rPr>
        <w:t>从而</w:t>
      </w:r>
      <w:r w:rsidR="000B3F87" w:rsidRPr="002F1B70">
        <w:rPr>
          <w:lang w:val="en-GB" w:eastAsia="zh-CN"/>
        </w:rPr>
        <w:t>通过</w:t>
      </w:r>
      <w:r w:rsidR="000B3F87" w:rsidRPr="002F1B70">
        <w:rPr>
          <w:rFonts w:ascii="SimSun" w:hAnsi="SimSun" w:cs="SimSun" w:hint="eastAsia"/>
          <w:lang w:val="en-GB" w:eastAsia="zh-CN"/>
        </w:rPr>
        <w:t>交互系统实现高级内容分发服务，</w:t>
      </w:r>
      <w:r w:rsidR="000B3F87" w:rsidRPr="002F1B70">
        <w:rPr>
          <w:rFonts w:hint="eastAsia"/>
          <w:lang w:val="en-GB" w:eastAsia="zh-CN"/>
        </w:rPr>
        <w:t>可</w:t>
      </w:r>
      <w:r w:rsidR="000B3F87" w:rsidRPr="002F1B70">
        <w:rPr>
          <w:lang w:val="en-GB" w:eastAsia="zh-CN"/>
        </w:rPr>
        <w:t>建议</w:t>
      </w:r>
      <w:r w:rsidR="000B3F87" w:rsidRPr="002F1B70">
        <w:rPr>
          <w:rFonts w:hint="eastAsia"/>
          <w:lang w:val="en-GB" w:eastAsia="zh-CN"/>
        </w:rPr>
        <w:t>采用</w:t>
      </w:r>
      <w:r w:rsidR="000B3F87" w:rsidRPr="002F1B70">
        <w:rPr>
          <w:lang w:val="en-GB" w:eastAsia="zh-CN"/>
        </w:rPr>
        <w:t>哪</w:t>
      </w:r>
      <w:r w:rsidR="000B3F87" w:rsidRPr="002F1B70">
        <w:rPr>
          <w:rFonts w:hint="eastAsia"/>
          <w:lang w:val="en-GB" w:eastAsia="zh-CN"/>
        </w:rPr>
        <w:t>种</w:t>
      </w:r>
      <w:r w:rsidR="000B3F87" w:rsidRPr="002F1B70">
        <w:rPr>
          <w:rFonts w:hint="eastAsia"/>
          <w:lang w:val="en-GB" w:eastAsia="zh-CN"/>
        </w:rPr>
        <w:t>API</w:t>
      </w:r>
      <w:r w:rsidR="000B3F87" w:rsidRPr="002F1B70">
        <w:rPr>
          <w:rFonts w:ascii="SimSun" w:hAnsi="SimSun" w:cs="SimSun" w:hint="eastAsia"/>
          <w:lang w:val="en-GB" w:eastAsia="zh-CN"/>
        </w:rPr>
        <w:t>规范</w:t>
      </w:r>
      <w:r w:rsidR="000B3F87" w:rsidRPr="002F1B70">
        <w:rPr>
          <w:rFonts w:ascii="SimSun" w:hAnsi="SimSun" w:cs="SimSun" w:hint="eastAsia"/>
          <w:lang w:val="en-US" w:eastAsia="zh-CN"/>
        </w:rPr>
        <w:t>？</w:t>
      </w:r>
      <w:bookmarkEnd w:id="82"/>
    </w:p>
    <w:p w14:paraId="0A805752" w14:textId="6BBA1071" w:rsidR="00032F58" w:rsidRPr="002F1B70" w:rsidRDefault="00032F58" w:rsidP="0004336D">
      <w:pPr>
        <w:pStyle w:val="enumlev10"/>
        <w:rPr>
          <w:lang w:val="en-GB" w:eastAsia="zh-CN"/>
        </w:rPr>
      </w:pPr>
      <w:r w:rsidRPr="002F1B70">
        <w:rPr>
          <w:lang w:val="en-GB" w:eastAsia="zh-CN"/>
        </w:rPr>
        <w:t>–</w:t>
      </w:r>
      <w:r w:rsidRPr="002F1B70">
        <w:rPr>
          <w:lang w:val="en-GB" w:eastAsia="zh-CN"/>
        </w:rPr>
        <w:tab/>
      </w:r>
      <w:r w:rsidR="005657E5" w:rsidRPr="002F1B70">
        <w:rPr>
          <w:rFonts w:hint="eastAsia"/>
          <w:lang w:val="en-GB" w:eastAsia="zh-CN"/>
        </w:rPr>
        <w:t>要通过交互式系统实现高级内容分发服务，可以推荐哪些适当的操作系统、架构和框架？</w:t>
      </w:r>
    </w:p>
    <w:p w14:paraId="78A2A899" w14:textId="4D96DDB5" w:rsidR="00032F58" w:rsidRPr="002F1B70" w:rsidRDefault="00032F58" w:rsidP="0004336D">
      <w:pPr>
        <w:pStyle w:val="enumlev10"/>
        <w:rPr>
          <w:lang w:val="en-GB" w:eastAsia="zh-CN"/>
        </w:rPr>
      </w:pPr>
      <w:r w:rsidRPr="002F1B70">
        <w:rPr>
          <w:lang w:val="en-GB" w:eastAsia="zh-CN"/>
        </w:rPr>
        <w:t>–</w:t>
      </w:r>
      <w:r w:rsidRPr="002F1B70">
        <w:rPr>
          <w:lang w:val="en-GB" w:eastAsia="zh-CN"/>
        </w:rPr>
        <w:tab/>
      </w:r>
      <w:r w:rsidR="005657E5" w:rsidRPr="002F1B70">
        <w:rPr>
          <w:rFonts w:hint="eastAsia"/>
          <w:lang w:val="en-GB" w:eastAsia="zh-CN"/>
        </w:rPr>
        <w:t>建议使用哪些</w:t>
      </w:r>
      <w:r w:rsidR="005657E5" w:rsidRPr="002F1B70">
        <w:rPr>
          <w:rFonts w:hint="eastAsia"/>
          <w:lang w:val="en-GB" w:eastAsia="zh-CN"/>
        </w:rPr>
        <w:t>API</w:t>
      </w:r>
      <w:r w:rsidR="005657E5" w:rsidRPr="002F1B70">
        <w:rPr>
          <w:rFonts w:hint="eastAsia"/>
          <w:lang w:val="en-GB" w:eastAsia="zh-CN"/>
        </w:rPr>
        <w:t>规范来提供允许将来扩展到更多功能的机制？</w:t>
      </w:r>
    </w:p>
    <w:p w14:paraId="3757A122" w14:textId="3C96AE70" w:rsidR="00032F58" w:rsidRPr="002F1B70" w:rsidRDefault="00032F58" w:rsidP="0004336D">
      <w:pPr>
        <w:pStyle w:val="enumlev10"/>
        <w:rPr>
          <w:lang w:val="en-GB" w:eastAsia="zh-CN"/>
        </w:rPr>
      </w:pPr>
      <w:r w:rsidRPr="002F1B70">
        <w:rPr>
          <w:lang w:val="en-GB" w:eastAsia="zh-CN"/>
        </w:rPr>
        <w:t>–</w:t>
      </w:r>
      <w:r w:rsidRPr="002F1B70">
        <w:rPr>
          <w:lang w:val="en-GB" w:eastAsia="zh-CN"/>
        </w:rPr>
        <w:tab/>
      </w:r>
      <w:r w:rsidR="005657E5" w:rsidRPr="002F1B70">
        <w:rPr>
          <w:rFonts w:hint="eastAsia"/>
          <w:lang w:val="en-GB" w:eastAsia="zh-CN"/>
        </w:rPr>
        <w:t>支持可访问性要求的</w:t>
      </w:r>
      <w:r w:rsidR="005657E5" w:rsidRPr="002F1B70">
        <w:rPr>
          <w:rFonts w:hint="eastAsia"/>
          <w:lang w:val="en-GB" w:eastAsia="zh-CN"/>
        </w:rPr>
        <w:t>API</w:t>
      </w:r>
      <w:r w:rsidR="005657E5" w:rsidRPr="002F1B70">
        <w:rPr>
          <w:rFonts w:hint="eastAsia"/>
          <w:lang w:val="en-GB" w:eastAsia="zh-CN"/>
        </w:rPr>
        <w:t>规范是什么？</w:t>
      </w:r>
    </w:p>
    <w:p w14:paraId="37CD60CE" w14:textId="1EF03F83" w:rsidR="00032F58" w:rsidRPr="002F1B70" w:rsidRDefault="002A6B91" w:rsidP="002A6B91">
      <w:pPr>
        <w:pStyle w:val="Heading3"/>
        <w:rPr>
          <w:lang w:val="en-GB" w:eastAsia="zh-CN"/>
        </w:rPr>
      </w:pPr>
      <w:bookmarkStart w:id="83" w:name="_Toc64622152"/>
      <w:r w:rsidRPr="002F1B70">
        <w:rPr>
          <w:rFonts w:hint="eastAsia"/>
          <w:lang w:val="en-GB" w:eastAsia="zh-CN"/>
        </w:rPr>
        <w:lastRenderedPageBreak/>
        <w:t>D</w:t>
      </w:r>
      <w:r w:rsidRPr="002F1B70">
        <w:rPr>
          <w:lang w:val="en-GB" w:eastAsia="zh-CN"/>
        </w:rPr>
        <w:t>.3</w:t>
      </w:r>
      <w:r w:rsidRPr="002F1B70">
        <w:rPr>
          <w:lang w:val="en-GB" w:eastAsia="zh-CN"/>
        </w:rPr>
        <w:tab/>
      </w:r>
      <w:r w:rsidR="001D12E5" w:rsidRPr="002F1B70">
        <w:rPr>
          <w:rFonts w:hint="eastAsia"/>
          <w:lang w:eastAsia="zh-CN"/>
        </w:rPr>
        <w:t>任务</w:t>
      </w:r>
      <w:bookmarkEnd w:id="83"/>
    </w:p>
    <w:p w14:paraId="54343E8A" w14:textId="77777777" w:rsidR="001D12E5" w:rsidRPr="002F1B70" w:rsidRDefault="001D12E5" w:rsidP="001D12E5">
      <w:pPr>
        <w:ind w:firstLineChars="200" w:firstLine="480"/>
        <w:rPr>
          <w:lang w:val="en-US" w:eastAsia="zh-CN"/>
        </w:rPr>
      </w:pPr>
      <w:r w:rsidRPr="002F1B70">
        <w:rPr>
          <w:rFonts w:hAnsi="SimSun" w:cs="SimSun" w:hint="eastAsia"/>
          <w:lang w:eastAsia="zh-CN"/>
        </w:rPr>
        <w:t>任务包括但不局限于</w:t>
      </w:r>
      <w:r w:rsidRPr="002F1B70">
        <w:rPr>
          <w:rFonts w:cs="SimSun" w:hint="eastAsia"/>
          <w:lang w:val="en-US" w:eastAsia="zh-CN"/>
        </w:rPr>
        <w:t>：</w:t>
      </w:r>
    </w:p>
    <w:p w14:paraId="06F79C58" w14:textId="36F58B7F" w:rsidR="00032F58" w:rsidRPr="002F1B70" w:rsidRDefault="00032F58" w:rsidP="002A6B91">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proofErr w:type="gramStart"/>
      <w:r w:rsidR="001D12E5" w:rsidRPr="002F1B70">
        <w:rPr>
          <w:rFonts w:hint="eastAsia"/>
          <w:lang w:val="en-GB" w:eastAsia="zh-CN"/>
        </w:rPr>
        <w:t>起草</w:t>
      </w:r>
      <w:r w:rsidR="005657E5" w:rsidRPr="002F1B70">
        <w:rPr>
          <w:rFonts w:hint="eastAsia"/>
          <w:lang w:val="en-US" w:eastAsia="zh-CN"/>
        </w:rPr>
        <w:t>上述“</w:t>
      </w:r>
      <w:proofErr w:type="gramEnd"/>
      <w:r w:rsidR="005657E5" w:rsidRPr="002F1B70">
        <w:rPr>
          <w:rFonts w:hint="eastAsia"/>
          <w:lang w:val="en-US" w:eastAsia="zh-CN"/>
        </w:rPr>
        <w:t>课题”下所列研究项目的</w:t>
      </w:r>
      <w:r w:rsidR="001D12E5" w:rsidRPr="002F1B70">
        <w:rPr>
          <w:rFonts w:hint="eastAsia"/>
          <w:lang w:val="en-GB" w:eastAsia="zh-CN"/>
        </w:rPr>
        <w:t>新建议书草案。它们将最终对所有建议用于通过互动接入网络进行</w:t>
      </w:r>
      <w:r w:rsidR="002B24F1" w:rsidRPr="002F1B70">
        <w:rPr>
          <w:rFonts w:hint="eastAsia"/>
          <w:lang w:val="en-GB" w:eastAsia="zh-CN"/>
        </w:rPr>
        <w:t>高级内容分发</w:t>
      </w:r>
      <w:r w:rsidR="001D12E5" w:rsidRPr="002F1B70">
        <w:rPr>
          <w:rFonts w:hint="eastAsia"/>
          <w:lang w:val="en-GB" w:eastAsia="zh-CN"/>
        </w:rPr>
        <w:t>业务的</w:t>
      </w:r>
      <w:r w:rsidR="001D12E5" w:rsidRPr="002F1B70">
        <w:rPr>
          <w:lang w:val="en-GB" w:eastAsia="zh-CN"/>
        </w:rPr>
        <w:t>API</w:t>
      </w:r>
      <w:r w:rsidR="001D12E5" w:rsidRPr="002F1B70">
        <w:rPr>
          <w:rFonts w:hint="eastAsia"/>
          <w:lang w:val="en-GB" w:eastAsia="zh-CN"/>
        </w:rPr>
        <w:t>做出全面说明。</w:t>
      </w:r>
    </w:p>
    <w:p w14:paraId="3C565E6E" w14:textId="77777777" w:rsidR="002A6B91" w:rsidRPr="002F1B70" w:rsidRDefault="002A0B86" w:rsidP="002A6B91">
      <w:pPr>
        <w:tabs>
          <w:tab w:val="clear" w:pos="794"/>
          <w:tab w:val="clear" w:pos="1191"/>
          <w:tab w:val="clear" w:pos="1588"/>
          <w:tab w:val="clear" w:pos="1985"/>
        </w:tabs>
        <w:overflowPunct/>
        <w:autoSpaceDE/>
        <w:autoSpaceDN/>
        <w:adjustRightInd/>
        <w:ind w:firstLineChars="200" w:firstLine="480"/>
        <w:textAlignment w:val="auto"/>
        <w:rPr>
          <w:rFonts w:ascii="SimSun" w:hAnsi="SimSun" w:cs="Microsoft YaHei"/>
          <w:szCs w:val="24"/>
          <w:lang w:val="en-GB" w:eastAsia="zh-CN"/>
        </w:rPr>
      </w:pPr>
      <w:r w:rsidRPr="002F1B70">
        <w:rPr>
          <w:rFonts w:hAnsi="SimSun" w:cs="SimSun" w:hint="eastAsia"/>
          <w:lang w:val="en-GB" w:eastAsia="zh-CN"/>
        </w:rPr>
        <w:t>有关此课题工作的最新情况包括在</w:t>
      </w:r>
      <w:hyperlink r:id="rId15" w:history="1">
        <w:r w:rsidRPr="002F1B70">
          <w:rPr>
            <w:rFonts w:hint="eastAsia"/>
            <w:lang w:val="en-GB" w:eastAsia="zh-CN"/>
          </w:rPr>
          <w:t>第</w:t>
        </w:r>
        <w:r w:rsidRPr="002F1B70">
          <w:rPr>
            <w:rFonts w:hAnsi="SimSun" w:cs="SimSun"/>
            <w:lang w:val="en-GB" w:eastAsia="zh-CN"/>
          </w:rPr>
          <w:t>9</w:t>
        </w:r>
        <w:r w:rsidRPr="002F1B70">
          <w:rPr>
            <w:rFonts w:hint="eastAsia"/>
            <w:lang w:val="en-GB" w:eastAsia="zh-CN"/>
          </w:rPr>
          <w:t>研究组的工作计划</w:t>
        </w:r>
      </w:hyperlink>
      <w:r w:rsidRPr="002F1B70">
        <w:rPr>
          <w:rFonts w:hAnsi="SimSun" w:cs="SimSun" w:hint="eastAsia"/>
          <w:lang w:val="en-GB" w:eastAsia="zh-CN"/>
        </w:rPr>
        <w:t>中</w:t>
      </w:r>
      <w:r w:rsidR="002A6B91" w:rsidRPr="002F1B70">
        <w:rPr>
          <w:rFonts w:hAnsi="SimSun" w:cs="SimSun" w:hint="eastAsia"/>
          <w:lang w:val="en-GB" w:eastAsia="zh-CN"/>
        </w:rPr>
        <w:t>（</w:t>
      </w:r>
      <w:hyperlink r:id="rId16" w:history="1">
        <w:r w:rsidR="00032F58" w:rsidRPr="002F1B70">
          <w:rPr>
            <w:rFonts w:eastAsia="Calibri"/>
            <w:color w:val="0000FF"/>
            <w:szCs w:val="24"/>
            <w:u w:val="single"/>
            <w:lang w:val="en-GB" w:eastAsia="ja-JP"/>
          </w:rPr>
          <w:t>https://www.itu.int/ITU-T/workprog/wp_search.aspx?sp=16&amp;q=5/9</w:t>
        </w:r>
      </w:hyperlink>
      <w:r w:rsidR="002A6B91" w:rsidRPr="002F1B70">
        <w:rPr>
          <w:rFonts w:ascii="SimSun" w:hAnsi="SimSun" w:cs="Microsoft YaHei" w:hint="eastAsia"/>
          <w:szCs w:val="24"/>
          <w:lang w:val="en-GB" w:eastAsia="zh-CN"/>
        </w:rPr>
        <w:t>）。</w:t>
      </w:r>
    </w:p>
    <w:p w14:paraId="74C745DA" w14:textId="587174FB" w:rsidR="00032F58" w:rsidRPr="002F1B70" w:rsidRDefault="002A6B91" w:rsidP="002A6B91">
      <w:pPr>
        <w:pStyle w:val="Heading3"/>
        <w:rPr>
          <w:lang w:val="en-GB" w:eastAsia="zh-CN"/>
        </w:rPr>
      </w:pPr>
      <w:bookmarkStart w:id="84" w:name="_Toc64622153"/>
      <w:r w:rsidRPr="002F1B70">
        <w:rPr>
          <w:lang w:val="en-GB" w:eastAsia="zh-CN"/>
        </w:rPr>
        <w:t>D.4</w:t>
      </w:r>
      <w:r w:rsidRPr="002F1B70">
        <w:rPr>
          <w:lang w:val="en-GB" w:eastAsia="zh-CN"/>
        </w:rPr>
        <w:tab/>
      </w:r>
      <w:r w:rsidR="002A0B86" w:rsidRPr="002F1B70">
        <w:rPr>
          <w:rFonts w:hint="eastAsia"/>
          <w:lang w:val="en-GB" w:eastAsia="zh-CN"/>
        </w:rPr>
        <w:t>关系</w:t>
      </w:r>
      <w:bookmarkEnd w:id="84"/>
    </w:p>
    <w:p w14:paraId="7531F5CA" w14:textId="07A011EB" w:rsidR="002A0B86" w:rsidRPr="002F1B70" w:rsidRDefault="002A0B86" w:rsidP="002A0B86">
      <w:pPr>
        <w:pStyle w:val="Headingb"/>
        <w:rPr>
          <w:lang w:val="en-US" w:eastAsia="zh-CN"/>
        </w:rPr>
      </w:pPr>
      <w:r w:rsidRPr="002F1B70">
        <w:rPr>
          <w:rFonts w:cs="SimSun" w:hint="eastAsia"/>
          <w:lang w:val="en-US" w:eastAsia="zh-CN"/>
        </w:rPr>
        <w:t>建议书</w:t>
      </w:r>
    </w:p>
    <w:p w14:paraId="09F884D8" w14:textId="1A7BD3A5" w:rsidR="00032F58" w:rsidRPr="002F1B70" w:rsidRDefault="00032F58" w:rsidP="0035227D">
      <w:pPr>
        <w:pStyle w:val="enumlev10"/>
        <w:rPr>
          <w:lang w:val="en-GB" w:eastAsia="zh-CN"/>
        </w:rPr>
      </w:pPr>
      <w:r w:rsidRPr="002F1B70">
        <w:rPr>
          <w:rFonts w:eastAsia="Calibri" w:cs="Arial"/>
          <w:b/>
          <w:bCs/>
          <w:szCs w:val="26"/>
          <w:lang w:val="en-GB" w:eastAsia="ja-JP"/>
        </w:rPr>
        <w:t>–</w:t>
      </w:r>
      <w:r w:rsidRPr="002F1B70">
        <w:rPr>
          <w:rFonts w:eastAsia="Calibri" w:cs="Arial"/>
          <w:b/>
          <w:bCs/>
          <w:szCs w:val="26"/>
          <w:lang w:val="en-GB" w:eastAsia="ja-JP"/>
        </w:rPr>
        <w:tab/>
      </w:r>
      <w:r w:rsidRPr="002D652B">
        <w:rPr>
          <w:rFonts w:eastAsia="Calibri" w:cs="Arial"/>
          <w:szCs w:val="26"/>
          <w:lang w:val="en-GB" w:eastAsia="ja-JP"/>
        </w:rPr>
        <w:t>API</w:t>
      </w:r>
      <w:r w:rsidR="002A6B91" w:rsidRPr="002D652B">
        <w:rPr>
          <w:rFonts w:ascii="SimSun" w:hAnsi="SimSun" w:cs="Microsoft YaHei" w:hint="eastAsia"/>
          <w:szCs w:val="26"/>
          <w:lang w:val="en-GB" w:eastAsia="zh-CN"/>
        </w:rPr>
        <w:t>：</w:t>
      </w:r>
      <w:r w:rsidRPr="002F1B70">
        <w:rPr>
          <w:lang w:val="en-GB" w:eastAsia="zh-CN"/>
        </w:rPr>
        <w:t>J.200-</w:t>
      </w:r>
      <w:r w:rsidR="002A0B86" w:rsidRPr="002F1B70">
        <w:rPr>
          <w:rFonts w:ascii="SimSun" w:hAnsi="SimSun" w:cs="SimSun" w:hint="eastAsia"/>
          <w:lang w:val="en-GB" w:eastAsia="zh-CN"/>
        </w:rPr>
        <w:t>系列</w:t>
      </w:r>
    </w:p>
    <w:p w14:paraId="1E0CFCCE" w14:textId="6F92CA4F" w:rsidR="00032F58" w:rsidRPr="002F1B70" w:rsidRDefault="00032F58" w:rsidP="0035227D">
      <w:pPr>
        <w:pStyle w:val="enumlev10"/>
        <w:rPr>
          <w:rFonts w:eastAsia="DengXian"/>
          <w:lang w:val="en-GB" w:eastAsia="zh-CN"/>
        </w:rPr>
      </w:pPr>
      <w:r w:rsidRPr="002F1B70">
        <w:rPr>
          <w:lang w:val="en-GB"/>
        </w:rPr>
        <w:t>–</w:t>
      </w:r>
      <w:r w:rsidRPr="002F1B70">
        <w:rPr>
          <w:lang w:val="en-GB"/>
        </w:rPr>
        <w:tab/>
        <w:t>TVOS</w:t>
      </w:r>
      <w:r w:rsidR="002A0B86" w:rsidRPr="002F1B70">
        <w:rPr>
          <w:rFonts w:ascii="SimSun" w:hAnsi="SimSun" w:cs="SimSun" w:hint="eastAsia"/>
          <w:lang w:val="en-GB" w:eastAsia="zh-CN"/>
        </w:rPr>
        <w:t>：</w:t>
      </w:r>
      <w:r w:rsidRPr="002F1B70">
        <w:rPr>
          <w:lang w:val="en-GB"/>
        </w:rPr>
        <w:t>J.</w:t>
      </w:r>
      <w:r w:rsidRPr="002F1B70">
        <w:rPr>
          <w:rFonts w:hint="eastAsia"/>
          <w:lang w:val="en-GB" w:eastAsia="zh-CN"/>
        </w:rPr>
        <w:t>1</w:t>
      </w:r>
      <w:r w:rsidRPr="002F1B70">
        <w:rPr>
          <w:lang w:val="en-GB"/>
        </w:rPr>
        <w:t>200-</w:t>
      </w:r>
      <w:r w:rsidR="002A0B86" w:rsidRPr="002F1B70">
        <w:rPr>
          <w:rFonts w:ascii="SimSun" w:hAnsi="SimSun" w:cs="SimSun" w:hint="eastAsia"/>
          <w:lang w:val="en-GB" w:eastAsia="zh-CN"/>
        </w:rPr>
        <w:t>系列</w:t>
      </w:r>
    </w:p>
    <w:p w14:paraId="734B365C" w14:textId="4F146D6D" w:rsidR="00032F58" w:rsidRPr="002F1B70" w:rsidRDefault="00032F58" w:rsidP="0035227D">
      <w:pPr>
        <w:pStyle w:val="enumlev10"/>
        <w:rPr>
          <w:lang w:val="en-GB"/>
        </w:rPr>
      </w:pPr>
      <w:r w:rsidRPr="002F1B70">
        <w:rPr>
          <w:lang w:val="en-GB"/>
        </w:rPr>
        <w:t>–</w:t>
      </w:r>
      <w:r w:rsidRPr="002F1B70">
        <w:rPr>
          <w:lang w:val="en-GB"/>
        </w:rPr>
        <w:tab/>
        <w:t>IBB</w:t>
      </w:r>
      <w:r w:rsidR="002A0B86" w:rsidRPr="002F1B70">
        <w:rPr>
          <w:rFonts w:ascii="SimSun" w:hAnsi="SimSun" w:cs="SimSun" w:hint="eastAsia"/>
          <w:lang w:val="en-GB" w:eastAsia="zh-CN"/>
        </w:rPr>
        <w:t>：</w:t>
      </w:r>
      <w:r w:rsidR="002A0B86" w:rsidRPr="002F1B70">
        <w:rPr>
          <w:lang w:val="en-GB"/>
        </w:rPr>
        <w:t>ITU-R BT.1699</w:t>
      </w:r>
      <w:r w:rsidR="002A0B86" w:rsidRPr="002F1B70">
        <w:rPr>
          <w:rFonts w:ascii="SimSun" w:hAnsi="SimSun" w:cs="SimSun" w:hint="eastAsia"/>
          <w:lang w:val="en-GB"/>
        </w:rPr>
        <w:t>、</w:t>
      </w:r>
      <w:r w:rsidR="002A0B86" w:rsidRPr="002F1B70">
        <w:rPr>
          <w:lang w:val="en-GB"/>
        </w:rPr>
        <w:t>BT.1722</w:t>
      </w:r>
      <w:r w:rsidR="002A0B86" w:rsidRPr="002F1B70">
        <w:rPr>
          <w:rFonts w:ascii="SimSun" w:hAnsi="SimSun" w:cs="SimSun" w:hint="eastAsia"/>
          <w:lang w:val="en-GB"/>
        </w:rPr>
        <w:t>、</w:t>
      </w:r>
      <w:r w:rsidR="002A0B86" w:rsidRPr="002F1B70">
        <w:rPr>
          <w:lang w:val="en-GB"/>
        </w:rPr>
        <w:t>BT.1889</w:t>
      </w:r>
      <w:r w:rsidR="002A0B86" w:rsidRPr="002F1B70">
        <w:rPr>
          <w:rFonts w:ascii="SimSun" w:hAnsi="SimSun" w:cs="SimSun" w:hint="eastAsia"/>
          <w:lang w:val="en-GB"/>
        </w:rPr>
        <w:t>、</w:t>
      </w:r>
      <w:r w:rsidR="002A0B86" w:rsidRPr="002F1B70">
        <w:rPr>
          <w:lang w:val="en-GB"/>
        </w:rPr>
        <w:t xml:space="preserve"> BT.2037</w:t>
      </w:r>
      <w:r w:rsidR="002A0B86" w:rsidRPr="002F1B70">
        <w:rPr>
          <w:rFonts w:ascii="SimSun" w:hAnsi="SimSun" w:cs="SimSun" w:hint="eastAsia"/>
          <w:lang w:val="en-GB"/>
        </w:rPr>
        <w:t>、</w:t>
      </w:r>
      <w:r w:rsidR="002A0B86" w:rsidRPr="002F1B70">
        <w:rPr>
          <w:lang w:val="en-GB"/>
        </w:rPr>
        <w:t>BT.2053</w:t>
      </w:r>
      <w:r w:rsidR="002A0B86" w:rsidRPr="002F1B70">
        <w:rPr>
          <w:rFonts w:ascii="SimSun" w:hAnsi="SimSun" w:cs="SimSun" w:hint="eastAsia"/>
          <w:lang w:val="en-GB"/>
        </w:rPr>
        <w:t>和</w:t>
      </w:r>
      <w:r w:rsidR="002A0B86" w:rsidRPr="002F1B70">
        <w:rPr>
          <w:lang w:val="en-GB"/>
        </w:rPr>
        <w:t>BT.2075</w:t>
      </w:r>
    </w:p>
    <w:p w14:paraId="27716B39" w14:textId="1FE7554E" w:rsidR="00032F58" w:rsidRPr="002F1B70" w:rsidRDefault="002A0B86" w:rsidP="002A6B91">
      <w:pPr>
        <w:pStyle w:val="Headingb"/>
        <w:rPr>
          <w:rFonts w:cs="SimSun"/>
          <w:lang w:val="en-US" w:eastAsia="zh-CN"/>
        </w:rPr>
      </w:pPr>
      <w:r w:rsidRPr="002F1B70">
        <w:rPr>
          <w:rFonts w:cs="SimSun" w:hint="eastAsia"/>
          <w:lang w:val="en-US" w:eastAsia="zh-CN"/>
        </w:rPr>
        <w:t>课题</w:t>
      </w:r>
    </w:p>
    <w:p w14:paraId="24F6C420" w14:textId="0F9F7CCD" w:rsidR="00032F58" w:rsidRPr="002F1B70" w:rsidRDefault="00032F58" w:rsidP="0035227D">
      <w:pPr>
        <w:pStyle w:val="enumlev10"/>
        <w:rPr>
          <w:rFonts w:eastAsia="Times New Roman"/>
          <w:lang w:val="en-GB" w:eastAsia="zh-CN"/>
        </w:rPr>
      </w:pPr>
      <w:r w:rsidRPr="002F1B70">
        <w:rPr>
          <w:rFonts w:eastAsia="Calibri"/>
          <w:b/>
          <w:lang w:val="en-GB" w:eastAsia="ja-JP"/>
        </w:rPr>
        <w:t>–</w:t>
      </w:r>
      <w:r w:rsidRPr="002F1B70">
        <w:rPr>
          <w:rFonts w:eastAsia="Calibri"/>
          <w:b/>
          <w:lang w:val="en-GB" w:eastAsia="ja-JP"/>
        </w:rPr>
        <w:tab/>
      </w:r>
      <w:r w:rsidR="005657E5" w:rsidRPr="002F1B70">
        <w:rPr>
          <w:rFonts w:hint="eastAsia"/>
          <w:lang w:val="en-GB" w:eastAsia="zh-CN"/>
        </w:rPr>
        <w:t>第</w:t>
      </w:r>
      <w:r w:rsidRPr="002F1B70">
        <w:rPr>
          <w:lang w:val="en-GB" w:eastAsia="zh-CN"/>
        </w:rPr>
        <w:t>6</w:t>
      </w:r>
      <w:r w:rsidR="00596894" w:rsidRPr="002F1B70">
        <w:rPr>
          <w:rFonts w:hint="eastAsia"/>
          <w:lang w:val="en-GB" w:eastAsia="zh-CN"/>
        </w:rPr>
        <w:t>、</w:t>
      </w:r>
      <w:r w:rsidRPr="002F1B70">
        <w:rPr>
          <w:lang w:val="en-GB" w:eastAsia="zh-CN"/>
        </w:rPr>
        <w:t>7</w:t>
      </w:r>
      <w:r w:rsidR="00596894" w:rsidRPr="002F1B70">
        <w:rPr>
          <w:rFonts w:hint="eastAsia"/>
          <w:lang w:val="en-GB" w:eastAsia="zh-CN"/>
        </w:rPr>
        <w:t>、</w:t>
      </w:r>
      <w:r w:rsidRPr="002F1B70">
        <w:rPr>
          <w:lang w:val="en-GB" w:eastAsia="zh-CN"/>
        </w:rPr>
        <w:t>8</w:t>
      </w:r>
      <w:r w:rsidR="005657E5" w:rsidRPr="002F1B70">
        <w:rPr>
          <w:rFonts w:hint="eastAsia"/>
          <w:lang w:val="en-GB" w:eastAsia="zh-CN"/>
        </w:rPr>
        <w:t>、</w:t>
      </w:r>
      <w:r w:rsidRPr="002F1B70">
        <w:rPr>
          <w:lang w:val="en-GB" w:eastAsia="zh-CN"/>
        </w:rPr>
        <w:t>9</w:t>
      </w:r>
      <w:r w:rsidR="00596894" w:rsidRPr="002F1B70">
        <w:rPr>
          <w:rFonts w:hint="eastAsia"/>
          <w:lang w:val="en-GB" w:eastAsia="zh-CN"/>
        </w:rPr>
        <w:t>、</w:t>
      </w:r>
      <w:r w:rsidRPr="002F1B70">
        <w:rPr>
          <w:lang w:val="en-GB" w:eastAsia="zh-CN"/>
        </w:rPr>
        <w:t>11</w:t>
      </w:r>
      <w:r w:rsidR="00596894" w:rsidRPr="002F1B70">
        <w:rPr>
          <w:rFonts w:hint="eastAsia"/>
          <w:lang w:val="en-GB" w:eastAsia="zh-CN"/>
        </w:rPr>
        <w:t>和</w:t>
      </w:r>
      <w:r w:rsidRPr="002F1B70">
        <w:rPr>
          <w:lang w:val="en-GB" w:eastAsia="zh-CN"/>
        </w:rPr>
        <w:t>12/9</w:t>
      </w:r>
      <w:r w:rsidR="005657E5" w:rsidRPr="002F1B70">
        <w:rPr>
          <w:rFonts w:hint="eastAsia"/>
          <w:lang w:val="en-GB" w:eastAsia="zh-CN"/>
        </w:rPr>
        <w:t>号课题</w:t>
      </w:r>
    </w:p>
    <w:p w14:paraId="4D8B1F4E" w14:textId="587A8E0C" w:rsidR="00596894" w:rsidRPr="002F1B70" w:rsidRDefault="00596894" w:rsidP="00596894">
      <w:pPr>
        <w:pStyle w:val="Headingb"/>
        <w:rPr>
          <w:rFonts w:cs="SimSun"/>
          <w:lang w:val="en-US" w:eastAsia="zh-CN"/>
        </w:rPr>
      </w:pPr>
      <w:r w:rsidRPr="002F1B70">
        <w:rPr>
          <w:rFonts w:cs="SimSun" w:hint="eastAsia"/>
          <w:lang w:val="en-US" w:eastAsia="zh-CN"/>
        </w:rPr>
        <w:t>研究组</w:t>
      </w:r>
    </w:p>
    <w:p w14:paraId="5C827144" w14:textId="079F1106"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ITUT</w:t>
      </w:r>
      <w:r w:rsidR="005657E5" w:rsidRPr="002F1B70">
        <w:rPr>
          <w:rFonts w:ascii="SimSun" w:hAnsi="SimSun" w:cs="SimSun" w:hint="eastAsia"/>
          <w:lang w:val="en-GB" w:eastAsia="zh-CN"/>
        </w:rPr>
        <w:t>第</w:t>
      </w:r>
      <w:r w:rsidRPr="002F1B70">
        <w:rPr>
          <w:rFonts w:eastAsia="Times New Roman"/>
          <w:lang w:val="en-GB" w:eastAsia="zh-CN"/>
        </w:rPr>
        <w:t>16</w:t>
      </w:r>
      <w:r w:rsidR="005657E5" w:rsidRPr="002F1B70">
        <w:rPr>
          <w:rFonts w:ascii="SimSun" w:hAnsi="SimSun" w:cs="SimSun" w:hint="eastAsia"/>
          <w:lang w:val="en-GB" w:eastAsia="zh-CN"/>
        </w:rPr>
        <w:t>研究组（尤其是第</w:t>
      </w:r>
      <w:r w:rsidR="005657E5" w:rsidRPr="002F1B70">
        <w:rPr>
          <w:rFonts w:eastAsia="Times New Roman"/>
          <w:lang w:val="en-GB" w:eastAsia="zh-CN"/>
        </w:rPr>
        <w:t>13/16</w:t>
      </w:r>
      <w:r w:rsidR="005657E5" w:rsidRPr="002F1B70">
        <w:rPr>
          <w:rFonts w:ascii="SimSun" w:hAnsi="SimSun" w:cs="SimSun" w:hint="eastAsia"/>
          <w:lang w:val="en-GB" w:eastAsia="zh-CN"/>
        </w:rPr>
        <w:t>号课题）</w:t>
      </w:r>
    </w:p>
    <w:p w14:paraId="134019DE" w14:textId="7C5CCFDE" w:rsidR="00032F58" w:rsidRPr="002F1B70" w:rsidRDefault="00032F58" w:rsidP="0035227D">
      <w:pPr>
        <w:pStyle w:val="enumlev10"/>
        <w:rPr>
          <w:rFonts w:eastAsia="MS Mincho"/>
          <w:lang w:val="en-GB" w:eastAsia="zh-CN"/>
        </w:rPr>
      </w:pPr>
      <w:r w:rsidRPr="002F1B70">
        <w:rPr>
          <w:rFonts w:eastAsia="Times New Roman"/>
          <w:lang w:val="en-GB" w:eastAsia="zh-CN"/>
        </w:rPr>
        <w:t>–</w:t>
      </w:r>
      <w:r w:rsidRPr="002F1B70">
        <w:rPr>
          <w:rFonts w:eastAsia="Times New Roman"/>
          <w:lang w:val="en-GB" w:eastAsia="zh-CN"/>
        </w:rPr>
        <w:tab/>
        <w:t>ITU</w:t>
      </w:r>
      <w:r w:rsidRPr="002F1B70">
        <w:rPr>
          <w:rFonts w:eastAsia="Times New Roman"/>
          <w:lang w:val="en-GB" w:eastAsia="zh-CN"/>
        </w:rPr>
        <w:noBreakHyphen/>
        <w:t>R</w:t>
      </w:r>
      <w:r w:rsidR="00AC0947" w:rsidRPr="002F1B70">
        <w:rPr>
          <w:rFonts w:ascii="SimSun" w:hAnsi="SimSun" w:cs="SimSun" w:hint="eastAsia"/>
          <w:lang w:val="en-GB" w:eastAsia="zh-CN"/>
        </w:rPr>
        <w:t>第</w:t>
      </w:r>
      <w:r w:rsidR="00AC0947" w:rsidRPr="002F1B70">
        <w:rPr>
          <w:lang w:val="en-GB" w:eastAsia="zh-CN"/>
        </w:rPr>
        <w:t>6</w:t>
      </w:r>
      <w:r w:rsidR="00AC0947" w:rsidRPr="002F1B70">
        <w:rPr>
          <w:rFonts w:ascii="SimSun" w:hAnsi="SimSun" w:cs="SimSun" w:hint="eastAsia"/>
          <w:lang w:val="en-GB" w:eastAsia="zh-CN"/>
        </w:rPr>
        <w:t>研究组</w:t>
      </w:r>
    </w:p>
    <w:p w14:paraId="1D2D1D29" w14:textId="7A2C83AF"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AC0947" w:rsidRPr="002F1B70">
        <w:rPr>
          <w:rFonts w:hint="eastAsia"/>
          <w:lang w:val="en-GB" w:eastAsia="zh-CN"/>
        </w:rPr>
        <w:t>国际电联综合广播宽带系统跨部门报告人组（</w:t>
      </w:r>
      <w:r w:rsidR="00AC0947" w:rsidRPr="002F1B70">
        <w:rPr>
          <w:rFonts w:hint="eastAsia"/>
          <w:lang w:val="en-GB" w:eastAsia="zh-CN"/>
        </w:rPr>
        <w:t>IRG-IBB</w:t>
      </w:r>
      <w:r w:rsidR="00AC0947" w:rsidRPr="002F1B70">
        <w:rPr>
          <w:rFonts w:hint="eastAsia"/>
          <w:lang w:val="en-GB" w:eastAsia="zh-CN"/>
        </w:rPr>
        <w:t>）</w:t>
      </w:r>
    </w:p>
    <w:p w14:paraId="51C8ACB8" w14:textId="444C516F" w:rsidR="00AC0947" w:rsidRPr="002F1B70" w:rsidRDefault="00AC0947" w:rsidP="00AC0947">
      <w:pPr>
        <w:pStyle w:val="Headingb"/>
        <w:rPr>
          <w:rFonts w:cs="SimSun"/>
          <w:lang w:val="en-US" w:eastAsia="zh-CN"/>
        </w:rPr>
      </w:pPr>
      <w:bookmarkStart w:id="85" w:name="_Toc342650875"/>
      <w:bookmarkStart w:id="86" w:name="_Toc343528284"/>
      <w:bookmarkStart w:id="87" w:name="_Toc474318568"/>
      <w:r w:rsidRPr="002F1B70">
        <w:rPr>
          <w:rFonts w:cs="SimSun" w:hint="eastAsia"/>
          <w:lang w:val="en-US" w:eastAsia="zh-CN"/>
        </w:rPr>
        <w:t>标准制定机构</w:t>
      </w:r>
    </w:p>
    <w:p w14:paraId="1AA0FF9A" w14:textId="77777777"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ISO/IEC JTC 1</w:t>
      </w:r>
    </w:p>
    <w:p w14:paraId="2D7A889E" w14:textId="77777777"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DVB</w:t>
      </w:r>
    </w:p>
    <w:p w14:paraId="50D7EECA" w14:textId="77777777"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ETSI</w:t>
      </w:r>
    </w:p>
    <w:p w14:paraId="06F0899D" w14:textId="77777777" w:rsidR="00032F58" w:rsidRPr="002F1B70" w:rsidRDefault="00032F58" w:rsidP="0035227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W3C</w:t>
      </w:r>
    </w:p>
    <w:bookmarkEnd w:id="85"/>
    <w:bookmarkEnd w:id="86"/>
    <w:bookmarkEnd w:id="87"/>
    <w:p w14:paraId="109A700D" w14:textId="77777777" w:rsidR="00DB0276" w:rsidRPr="002F1B70" w:rsidRDefault="00DB0276">
      <w:pPr>
        <w:tabs>
          <w:tab w:val="clear" w:pos="794"/>
          <w:tab w:val="clear" w:pos="1191"/>
          <w:tab w:val="clear" w:pos="1588"/>
          <w:tab w:val="clear" w:pos="1985"/>
        </w:tabs>
        <w:overflowPunct/>
        <w:autoSpaceDE/>
        <w:autoSpaceDN/>
        <w:adjustRightInd/>
        <w:spacing w:before="0"/>
        <w:textAlignment w:val="auto"/>
        <w:rPr>
          <w:b/>
          <w:lang w:val="en-GB" w:eastAsia="zh-CN"/>
        </w:rPr>
      </w:pPr>
      <w:r w:rsidRPr="002F1B70">
        <w:rPr>
          <w:lang w:val="en-GB" w:eastAsia="zh-CN"/>
        </w:rPr>
        <w:br w:type="page"/>
      </w:r>
    </w:p>
    <w:p w14:paraId="14C9AE94" w14:textId="159444BC" w:rsidR="00032F58" w:rsidRPr="002F1B70" w:rsidRDefault="00DB0276" w:rsidP="00DB0276">
      <w:pPr>
        <w:pStyle w:val="Heading2"/>
        <w:tabs>
          <w:tab w:val="clear" w:pos="794"/>
          <w:tab w:val="left" w:pos="784"/>
        </w:tabs>
        <w:rPr>
          <w:lang w:val="en-GB" w:eastAsia="ja-JP"/>
        </w:rPr>
      </w:pPr>
      <w:bookmarkStart w:id="88" w:name="_Toc64622154"/>
      <w:r w:rsidRPr="002F1B70">
        <w:rPr>
          <w:lang w:val="en-GB" w:eastAsia="zh-CN"/>
        </w:rPr>
        <w:lastRenderedPageBreak/>
        <w:t>E</w:t>
      </w:r>
      <w:r w:rsidRPr="002F1B70">
        <w:rPr>
          <w:lang w:val="en-GB" w:eastAsia="zh-CN"/>
        </w:rPr>
        <w:tab/>
      </w:r>
      <w:r w:rsidR="00AC0947" w:rsidRPr="002F1B70">
        <w:rPr>
          <w:rFonts w:hint="eastAsia"/>
          <w:lang w:val="en-GB" w:eastAsia="zh-CN"/>
        </w:rPr>
        <w:t>第</w:t>
      </w:r>
      <w:r w:rsidR="00AC0947" w:rsidRPr="002F1B70">
        <w:rPr>
          <w:lang w:val="en-GB" w:eastAsia="zh-CN"/>
        </w:rPr>
        <w:t>6/9</w:t>
      </w:r>
      <w:r w:rsidR="00AC0947" w:rsidRPr="002F1B70">
        <w:rPr>
          <w:rFonts w:hint="eastAsia"/>
          <w:lang w:val="en-GB" w:eastAsia="zh-CN"/>
        </w:rPr>
        <w:t>号</w:t>
      </w:r>
      <w:r w:rsidR="00AC0947" w:rsidRPr="002F1B70">
        <w:rPr>
          <w:lang w:val="en-GB" w:eastAsia="zh-CN"/>
        </w:rPr>
        <w:t>课题</w:t>
      </w:r>
      <w:r w:rsidR="00AC0947" w:rsidRPr="002F1B70">
        <w:rPr>
          <w:rFonts w:hint="eastAsia"/>
          <w:lang w:val="en-GB" w:eastAsia="zh-CN"/>
        </w:rPr>
        <w:t xml:space="preserve"> </w:t>
      </w:r>
      <w:r w:rsidR="00AC0947" w:rsidRPr="002F1B70">
        <w:rPr>
          <w:lang w:val="en-GB" w:eastAsia="zh-CN"/>
        </w:rPr>
        <w:t xml:space="preserve">– </w:t>
      </w:r>
      <w:r w:rsidR="008A7B16" w:rsidRPr="002F1B70">
        <w:rPr>
          <w:rFonts w:asciiTheme="minorHAnsi" w:eastAsiaTheme="minorEastAsia" w:hAnsiTheme="minorHAnsi" w:cstheme="minorHAnsi"/>
          <w:szCs w:val="22"/>
          <w:lang w:eastAsia="zh-CN"/>
        </w:rPr>
        <w:t>综合宽带有线网络终端设备功能要求</w:t>
      </w:r>
      <w:bookmarkEnd w:id="88"/>
    </w:p>
    <w:p w14:paraId="0CA8FD18" w14:textId="78B51BCF" w:rsidR="00AC0947" w:rsidRPr="002F1B70" w:rsidRDefault="00AC0947" w:rsidP="00AC0947">
      <w:pPr>
        <w:rPr>
          <w:szCs w:val="24"/>
          <w:lang w:eastAsia="zh-CN"/>
        </w:rPr>
      </w:pPr>
      <w:r w:rsidRPr="002F1B70">
        <w:rPr>
          <w:rFonts w:hint="eastAsia"/>
          <w:szCs w:val="24"/>
          <w:lang w:eastAsia="zh-CN"/>
        </w:rPr>
        <w:t>（第</w:t>
      </w:r>
      <w:r w:rsidRPr="002F1B70">
        <w:rPr>
          <w:rFonts w:hint="eastAsia"/>
          <w:szCs w:val="24"/>
          <w:lang w:eastAsia="zh-CN"/>
        </w:rPr>
        <w:t>6</w:t>
      </w:r>
      <w:r w:rsidRPr="002F1B70">
        <w:rPr>
          <w:szCs w:val="24"/>
          <w:lang w:eastAsia="zh-CN"/>
        </w:rPr>
        <w:t>/9</w:t>
      </w:r>
      <w:r w:rsidRPr="002F1B70">
        <w:rPr>
          <w:rFonts w:hint="eastAsia"/>
          <w:szCs w:val="24"/>
          <w:lang w:eastAsia="zh-CN"/>
        </w:rPr>
        <w:t>号课题的继续）</w:t>
      </w:r>
    </w:p>
    <w:p w14:paraId="3914FE14" w14:textId="3E877098" w:rsidR="00AC0947" w:rsidRPr="002F1B70" w:rsidRDefault="00DB0276" w:rsidP="00967E5A">
      <w:pPr>
        <w:pStyle w:val="Heading3"/>
        <w:rPr>
          <w:lang w:val="en-GB" w:eastAsia="zh-CN"/>
        </w:rPr>
      </w:pPr>
      <w:bookmarkStart w:id="89" w:name="_Toc64622155"/>
      <w:r w:rsidRPr="002F1B70">
        <w:rPr>
          <w:lang w:val="en-GB" w:eastAsia="zh-CN"/>
        </w:rPr>
        <w:t>E.1</w:t>
      </w:r>
      <w:r w:rsidRPr="002F1B70">
        <w:rPr>
          <w:lang w:val="en-GB" w:eastAsia="zh-CN"/>
        </w:rPr>
        <w:tab/>
      </w:r>
      <w:r w:rsidR="00AC0947" w:rsidRPr="002F1B70">
        <w:rPr>
          <w:rFonts w:hint="eastAsia"/>
          <w:lang w:val="en-GB" w:eastAsia="zh-CN"/>
        </w:rPr>
        <w:t>目的</w:t>
      </w:r>
      <w:bookmarkEnd w:id="89"/>
    </w:p>
    <w:p w14:paraId="394F3BD2" w14:textId="4F73F8DD" w:rsidR="00032F58" w:rsidRPr="002F1B70" w:rsidRDefault="00265A83" w:rsidP="00AC0947">
      <w:pPr>
        <w:ind w:firstLineChars="200" w:firstLine="480"/>
        <w:rPr>
          <w:rFonts w:hAnsi="SimSun" w:cs="SimSun"/>
          <w:lang w:val="en-GB" w:eastAsia="zh-CN"/>
        </w:rPr>
      </w:pPr>
      <w:bookmarkStart w:id="90" w:name="OLE_LINK122"/>
      <w:r w:rsidRPr="002F1B70">
        <w:rPr>
          <w:rFonts w:hAnsi="SimSun" w:cs="SimSun" w:hint="eastAsia"/>
          <w:lang w:val="en-GB" w:eastAsia="zh-CN"/>
        </w:rPr>
        <w:t>随着技术的进步，服务正朝着越来越多的交互、智能、用户友好以及不断增加的新功能和服务的方向发展，因此家庭中的设备将需要各种各样的功能。出于对消费者成本和便利性的考虑，希望将所有这些功能集成到单个设备中。为了以服务提供商、消费者和内容提供商可接受的方式提供这种广泛多样的服务，对终端的多个关键区域进行标准化是重要的。这些包括硬件配置、接口、安全性、有条件访问、内容保护、设备供应和管理、用户接口、应用程序接口（</w:t>
      </w:r>
      <w:r w:rsidRPr="002F1B70">
        <w:rPr>
          <w:rFonts w:hAnsi="SimSun" w:cs="SimSun" w:hint="eastAsia"/>
          <w:lang w:val="en-GB" w:eastAsia="zh-CN"/>
        </w:rPr>
        <w:t>API</w:t>
      </w:r>
      <w:r w:rsidRPr="002F1B70">
        <w:rPr>
          <w:rFonts w:hAnsi="SimSun" w:cs="SimSun" w:hint="eastAsia"/>
          <w:lang w:val="en-GB" w:eastAsia="zh-CN"/>
        </w:rPr>
        <w:t>）等。</w:t>
      </w:r>
    </w:p>
    <w:bookmarkEnd w:id="90"/>
    <w:p w14:paraId="679A5BD7" w14:textId="60AE0BBF" w:rsidR="00032F58" w:rsidRPr="002F1B70" w:rsidRDefault="00265A83" w:rsidP="00AC0947">
      <w:pPr>
        <w:ind w:firstLineChars="200" w:firstLine="480"/>
        <w:rPr>
          <w:rFonts w:hAnsi="SimSun" w:cs="SimSun"/>
          <w:lang w:val="en-GB" w:eastAsia="zh-CN"/>
        </w:rPr>
      </w:pPr>
      <w:r w:rsidRPr="002F1B70">
        <w:rPr>
          <w:rFonts w:hAnsi="SimSun" w:cs="SimSun" w:hint="eastAsia"/>
          <w:lang w:val="en-GB" w:eastAsia="zh-CN"/>
        </w:rPr>
        <w:t>此外，家庭用户将能够通过数字电视基础设施访问的各种服务可以基于支持各种应用的各种服务平台。需要灵活的架构来捆绑这些服务平台，并考虑到新业务（例如高动态范围（</w:t>
      </w:r>
      <w:r w:rsidRPr="002F1B70">
        <w:rPr>
          <w:rFonts w:hAnsi="SimSun" w:cs="SimSun" w:hint="eastAsia"/>
          <w:lang w:val="en-GB" w:eastAsia="zh-CN"/>
        </w:rPr>
        <w:t>HDR</w:t>
      </w:r>
      <w:r w:rsidRPr="002F1B70">
        <w:rPr>
          <w:rFonts w:hAnsi="SimSun" w:cs="SimSun" w:hint="eastAsia"/>
          <w:lang w:val="en-GB" w:eastAsia="zh-CN"/>
        </w:rPr>
        <w:t>）、</w:t>
      </w:r>
      <w:r w:rsidRPr="002F1B70">
        <w:rPr>
          <w:rFonts w:hAnsi="SimSun" w:cs="SimSun" w:hint="eastAsia"/>
          <w:lang w:val="en-GB" w:eastAsia="zh-CN"/>
        </w:rPr>
        <w:t>4K</w:t>
      </w:r>
      <w:r w:rsidRPr="002F1B70">
        <w:rPr>
          <w:rFonts w:hAnsi="SimSun" w:cs="SimSun" w:hint="eastAsia"/>
          <w:lang w:val="en-GB" w:eastAsia="zh-CN"/>
        </w:rPr>
        <w:t>及</w:t>
      </w:r>
      <w:r w:rsidRPr="002F1B70">
        <w:rPr>
          <w:rFonts w:hAnsi="SimSun" w:cs="SimSun" w:hint="eastAsia"/>
          <w:lang w:val="en-GB" w:eastAsia="zh-CN"/>
        </w:rPr>
        <w:t>8K</w:t>
      </w:r>
      <w:r w:rsidRPr="002F1B70">
        <w:rPr>
          <w:rFonts w:hAnsi="SimSun" w:cs="SimSun" w:hint="eastAsia"/>
          <w:lang w:val="en-GB" w:eastAsia="zh-CN"/>
        </w:rPr>
        <w:t>超高清电视（</w:t>
      </w:r>
      <w:r w:rsidRPr="002F1B70">
        <w:rPr>
          <w:rFonts w:hAnsi="SimSun" w:cs="SimSun" w:hint="eastAsia"/>
          <w:lang w:val="en-GB" w:eastAsia="zh-CN"/>
        </w:rPr>
        <w:t>UHDTV</w:t>
      </w:r>
      <w:r w:rsidRPr="002F1B70">
        <w:rPr>
          <w:rFonts w:hAnsi="SimSun" w:cs="SimSun" w:hint="eastAsia"/>
          <w:lang w:val="en-GB" w:eastAsia="zh-CN"/>
        </w:rPr>
        <w:t>））的快速发展，以及</w:t>
      </w:r>
      <w:proofErr w:type="gramStart"/>
      <w:r w:rsidRPr="002F1B70">
        <w:rPr>
          <w:rFonts w:hAnsi="SimSun" w:cs="SimSun" w:hint="eastAsia"/>
          <w:lang w:val="en-GB" w:eastAsia="zh-CN"/>
        </w:rPr>
        <w:t>有线行业</w:t>
      </w:r>
      <w:proofErr w:type="gramEnd"/>
      <w:r w:rsidRPr="002F1B70">
        <w:rPr>
          <w:rFonts w:hAnsi="SimSun" w:cs="SimSun" w:hint="eastAsia"/>
          <w:lang w:val="en-GB" w:eastAsia="zh-CN"/>
        </w:rPr>
        <w:t>内新技术（例如</w:t>
      </w:r>
      <w:r w:rsidRPr="002F1B70">
        <w:rPr>
          <w:rFonts w:hAnsi="SimSun" w:cs="SimSun" w:hint="eastAsia"/>
          <w:lang w:val="en-GB" w:eastAsia="zh-CN"/>
        </w:rPr>
        <w:t>VR/AR</w:t>
      </w:r>
      <w:r w:rsidRPr="002F1B70">
        <w:rPr>
          <w:rFonts w:hAnsi="SimSun" w:cs="SimSun" w:hint="eastAsia"/>
          <w:lang w:val="en-GB" w:eastAsia="zh-CN"/>
        </w:rPr>
        <w:t>、多屏、物联网（</w:t>
      </w:r>
      <w:r w:rsidRPr="002F1B70">
        <w:rPr>
          <w:rFonts w:hAnsi="SimSun" w:cs="SimSun" w:hint="eastAsia"/>
          <w:lang w:val="en-GB" w:eastAsia="zh-CN"/>
        </w:rPr>
        <w:t>IoT</w:t>
      </w:r>
      <w:r w:rsidRPr="002F1B70">
        <w:rPr>
          <w:rFonts w:hAnsi="SimSun" w:cs="SimSun" w:hint="eastAsia"/>
          <w:lang w:val="en-GB" w:eastAsia="zh-CN"/>
        </w:rPr>
        <w:t>）、人工智能（</w:t>
      </w:r>
      <w:r w:rsidRPr="002F1B70">
        <w:rPr>
          <w:rFonts w:hAnsi="SimSun" w:cs="SimSun" w:hint="eastAsia"/>
          <w:lang w:val="en-GB" w:eastAsia="zh-CN"/>
        </w:rPr>
        <w:t>AI</w:t>
      </w:r>
      <w:r w:rsidRPr="002F1B70">
        <w:rPr>
          <w:rFonts w:hAnsi="SimSun" w:cs="SimSun" w:hint="eastAsia"/>
          <w:lang w:val="en-GB" w:eastAsia="zh-CN"/>
        </w:rPr>
        <w:t>）及智能家居）的部署，终端设备需要按需支持相关应用及服务，并具有增强的功能及内嵌的</w:t>
      </w:r>
      <w:r w:rsidRPr="002F1B70">
        <w:rPr>
          <w:rFonts w:hAnsi="SimSun" w:cs="SimSun" w:hint="eastAsia"/>
          <w:lang w:val="en-GB" w:eastAsia="zh-CN"/>
        </w:rPr>
        <w:t>API</w:t>
      </w:r>
      <w:r w:rsidRPr="002F1B70">
        <w:rPr>
          <w:rFonts w:hAnsi="SimSun" w:cs="SimSun" w:hint="eastAsia"/>
          <w:lang w:val="en-GB" w:eastAsia="zh-CN"/>
        </w:rPr>
        <w:t>。</w:t>
      </w:r>
    </w:p>
    <w:p w14:paraId="62E5F6FE" w14:textId="0802DA1C" w:rsidR="00032F58" w:rsidRPr="002F1B70" w:rsidRDefault="00967E5A" w:rsidP="00967E5A">
      <w:pPr>
        <w:pStyle w:val="Heading3"/>
        <w:rPr>
          <w:rFonts w:eastAsia="Calibri" w:cs="Arial"/>
          <w:szCs w:val="26"/>
          <w:lang w:val="en-GB" w:eastAsia="ja-JP"/>
        </w:rPr>
      </w:pPr>
      <w:bookmarkStart w:id="91" w:name="_Toc64622156"/>
      <w:r w:rsidRPr="002F1B70">
        <w:rPr>
          <w:rFonts w:hint="eastAsia"/>
          <w:lang w:eastAsia="zh-CN"/>
        </w:rPr>
        <w:t>E</w:t>
      </w:r>
      <w:r w:rsidRPr="002F1B70">
        <w:rPr>
          <w:lang w:eastAsia="zh-CN"/>
        </w:rPr>
        <w:t>.2</w:t>
      </w:r>
      <w:r w:rsidRPr="002F1B70">
        <w:rPr>
          <w:lang w:eastAsia="zh-CN"/>
        </w:rPr>
        <w:tab/>
      </w:r>
      <w:r w:rsidR="001F60D7" w:rsidRPr="002F1B70">
        <w:rPr>
          <w:rFonts w:hint="eastAsia"/>
          <w:lang w:eastAsia="zh-CN"/>
        </w:rPr>
        <w:t>课题</w:t>
      </w:r>
      <w:bookmarkEnd w:id="91"/>
    </w:p>
    <w:p w14:paraId="0199001C" w14:textId="3C06BD2C" w:rsidR="001F60D7" w:rsidRPr="002F1B70" w:rsidRDefault="001F60D7" w:rsidP="001F60D7">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12E24C6D"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未来的综合宽带有线网络终端设备需要什么样的架构？</w:t>
      </w:r>
    </w:p>
    <w:p w14:paraId="1F8FBDD1"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广播和基于</w:t>
      </w:r>
      <w:r w:rsidRPr="002F1B70">
        <w:rPr>
          <w:rFonts w:hint="eastAsia"/>
          <w:lang w:eastAsia="zh-CN"/>
        </w:rPr>
        <w:t>IP</w:t>
      </w:r>
      <w:r w:rsidRPr="002F1B70">
        <w:rPr>
          <w:rFonts w:hint="eastAsia"/>
          <w:lang w:eastAsia="zh-CN"/>
        </w:rPr>
        <w:t>的服务接收将如何通过与接入网的连接，集成到未来综合宽带有线网络的终端设备中？</w:t>
      </w:r>
    </w:p>
    <w:p w14:paraId="7F6CDA7C" w14:textId="34059EE2"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综合宽带有线网络的终端设备应包含哪些网关功能，以与智能家居设备互联？</w:t>
      </w:r>
    </w:p>
    <w:p w14:paraId="76C5519E"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综合宽带有线网络的终端设备需要什么样的操作系统、中间件和相关的用户接口？</w:t>
      </w:r>
    </w:p>
    <w:p w14:paraId="71F4F362" w14:textId="56AD0E34"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综合宽带有线网络的终端设备需要实现哪些安全机制、有条件访问和内容保护？</w:t>
      </w:r>
    </w:p>
    <w:p w14:paraId="0FE1EE18"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综合宽带有线网络的终端设备将需要哪些配置和终端设备管理工具？</w:t>
      </w:r>
    </w:p>
    <w:p w14:paraId="2EF7AF31"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综合宽带有线网络的终端设备需要哪些类型的内容管理功能？</w:t>
      </w:r>
    </w:p>
    <w:p w14:paraId="454DC8D8"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综合宽带有线网络的终端设备需要什么机制来满足各种服务质量？</w:t>
      </w:r>
    </w:p>
    <w:p w14:paraId="2580F666" w14:textId="77777777"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要使综合宽带电缆网络的终端设备能够与家庭中的其他设备（包括</w:t>
      </w:r>
      <w:r w:rsidRPr="002F1B70">
        <w:rPr>
          <w:rFonts w:hint="eastAsia"/>
          <w:lang w:eastAsia="zh-CN"/>
        </w:rPr>
        <w:t>IP</w:t>
      </w:r>
      <w:r w:rsidRPr="002F1B70">
        <w:rPr>
          <w:rFonts w:hint="eastAsia"/>
          <w:lang w:eastAsia="zh-CN"/>
        </w:rPr>
        <w:t>和非</w:t>
      </w:r>
      <w:r w:rsidRPr="002F1B70">
        <w:rPr>
          <w:rFonts w:hint="eastAsia"/>
          <w:lang w:eastAsia="zh-CN"/>
        </w:rPr>
        <w:t>IP</w:t>
      </w:r>
      <w:r w:rsidRPr="002F1B70">
        <w:rPr>
          <w:rFonts w:hint="eastAsia"/>
          <w:lang w:eastAsia="zh-CN"/>
        </w:rPr>
        <w:t>设备）进行互操作，需要哪些协议？</w:t>
      </w:r>
    </w:p>
    <w:p w14:paraId="69942157" w14:textId="48E81F0F" w:rsidR="004A5A49" w:rsidRPr="002F1B70" w:rsidRDefault="004A5A49" w:rsidP="002D652B">
      <w:pPr>
        <w:pStyle w:val="enumlev10"/>
        <w:rPr>
          <w:lang w:eastAsia="zh-CN"/>
        </w:rPr>
      </w:pPr>
      <w:r w:rsidRPr="002F1B70">
        <w:rPr>
          <w:lang w:eastAsia="zh-CN"/>
        </w:rPr>
        <w:t>–</w:t>
      </w:r>
      <w:r w:rsidRPr="002F1B70">
        <w:rPr>
          <w:lang w:eastAsia="zh-CN"/>
        </w:rPr>
        <w:tab/>
      </w:r>
      <w:r w:rsidRPr="002F1B70">
        <w:rPr>
          <w:rFonts w:hint="eastAsia"/>
          <w:lang w:eastAsia="zh-CN"/>
        </w:rPr>
        <w:t>利用新技术（如</w:t>
      </w:r>
      <w:r w:rsidRPr="002F1B70">
        <w:rPr>
          <w:rFonts w:hint="eastAsia"/>
          <w:lang w:eastAsia="zh-CN"/>
        </w:rPr>
        <w:t>AI</w:t>
      </w:r>
      <w:r w:rsidRPr="002F1B70">
        <w:rPr>
          <w:rFonts w:hint="eastAsia"/>
          <w:lang w:eastAsia="zh-CN"/>
        </w:rPr>
        <w:t>、</w:t>
      </w:r>
      <w:r w:rsidRPr="002F1B70">
        <w:rPr>
          <w:rFonts w:hint="eastAsia"/>
          <w:lang w:eastAsia="zh-CN"/>
        </w:rPr>
        <w:t>IoT</w:t>
      </w:r>
      <w:r w:rsidRPr="002F1B70">
        <w:rPr>
          <w:rFonts w:hint="eastAsia"/>
          <w:lang w:eastAsia="zh-CN"/>
        </w:rPr>
        <w:t>等）在综合宽带有线网络的终端设备中向消费者呈现服务（包括</w:t>
      </w:r>
      <w:r w:rsidRPr="002F1B70">
        <w:rPr>
          <w:rFonts w:hint="eastAsia"/>
          <w:lang w:eastAsia="zh-CN"/>
        </w:rPr>
        <w:t>HDR</w:t>
      </w:r>
      <w:r w:rsidRPr="002F1B70">
        <w:rPr>
          <w:rFonts w:hint="eastAsia"/>
          <w:lang w:eastAsia="zh-CN"/>
        </w:rPr>
        <w:t>、</w:t>
      </w:r>
      <w:r w:rsidRPr="002F1B70">
        <w:rPr>
          <w:rFonts w:hint="eastAsia"/>
          <w:lang w:eastAsia="zh-CN"/>
        </w:rPr>
        <w:t>4K</w:t>
      </w:r>
      <w:r w:rsidRPr="002F1B70">
        <w:rPr>
          <w:rFonts w:hint="eastAsia"/>
          <w:lang w:eastAsia="zh-CN"/>
        </w:rPr>
        <w:t>和</w:t>
      </w:r>
      <w:r w:rsidRPr="002F1B70">
        <w:rPr>
          <w:rFonts w:hint="eastAsia"/>
          <w:lang w:eastAsia="zh-CN"/>
        </w:rPr>
        <w:t>8K</w:t>
      </w:r>
      <w:r w:rsidRPr="002F1B70">
        <w:rPr>
          <w:rFonts w:hint="eastAsia"/>
          <w:lang w:eastAsia="zh-CN"/>
        </w:rPr>
        <w:t>超高清电视、</w:t>
      </w:r>
      <w:r w:rsidRPr="002F1B70">
        <w:rPr>
          <w:rFonts w:hint="eastAsia"/>
          <w:lang w:eastAsia="zh-CN"/>
        </w:rPr>
        <w:t>VR/AR</w:t>
      </w:r>
      <w:r w:rsidRPr="002F1B70">
        <w:rPr>
          <w:rFonts w:hint="eastAsia"/>
          <w:lang w:eastAsia="zh-CN"/>
        </w:rPr>
        <w:t>、多屏）需要什么要求？</w:t>
      </w:r>
    </w:p>
    <w:p w14:paraId="1E8A4F37" w14:textId="1CBF29AA" w:rsidR="00032F58" w:rsidRPr="002F1B70" w:rsidRDefault="00967E5A" w:rsidP="00AF13A9">
      <w:pPr>
        <w:pStyle w:val="Heading3"/>
        <w:rPr>
          <w:lang w:eastAsia="zh-CN"/>
        </w:rPr>
      </w:pPr>
      <w:bookmarkStart w:id="92" w:name="_Toc64622157"/>
      <w:r w:rsidRPr="002F1B70">
        <w:rPr>
          <w:rFonts w:hint="eastAsia"/>
          <w:lang w:eastAsia="zh-CN"/>
        </w:rPr>
        <w:t>E</w:t>
      </w:r>
      <w:r w:rsidRPr="002F1B70">
        <w:rPr>
          <w:lang w:eastAsia="zh-CN"/>
        </w:rPr>
        <w:t>.3</w:t>
      </w:r>
      <w:r w:rsidRPr="002F1B70">
        <w:rPr>
          <w:lang w:eastAsia="zh-CN"/>
        </w:rPr>
        <w:tab/>
      </w:r>
      <w:r w:rsidR="00A35D12" w:rsidRPr="002F1B70">
        <w:rPr>
          <w:rFonts w:hint="eastAsia"/>
          <w:lang w:eastAsia="zh-CN"/>
        </w:rPr>
        <w:t>任务</w:t>
      </w:r>
      <w:bookmarkEnd w:id="92"/>
    </w:p>
    <w:p w14:paraId="5AA44364" w14:textId="77777777" w:rsidR="00A35D12" w:rsidRPr="002F1B70" w:rsidRDefault="00A35D12" w:rsidP="00A35D12">
      <w:pPr>
        <w:ind w:firstLineChars="200" w:firstLine="480"/>
        <w:rPr>
          <w:lang w:eastAsia="zh-CN"/>
        </w:rPr>
      </w:pPr>
      <w:r w:rsidRPr="002F1B70">
        <w:rPr>
          <w:rFonts w:hAnsi="SimSun" w:cs="SimSun" w:hint="eastAsia"/>
          <w:lang w:eastAsia="zh-CN"/>
        </w:rPr>
        <w:t>任务包括但不仅限于</w:t>
      </w:r>
      <w:r w:rsidRPr="002F1B70">
        <w:rPr>
          <w:rFonts w:hint="eastAsia"/>
          <w:lang w:eastAsia="zh-CN"/>
        </w:rPr>
        <w:t>：</w:t>
      </w:r>
    </w:p>
    <w:p w14:paraId="68034542" w14:textId="53AA81B6" w:rsidR="00032F58" w:rsidRPr="002F1B70" w:rsidRDefault="00032F58" w:rsidP="00967E5A">
      <w:pPr>
        <w:pStyle w:val="enumlev10"/>
        <w:rPr>
          <w:lang w:eastAsia="zh-CN"/>
        </w:rPr>
      </w:pPr>
      <w:r w:rsidRPr="002F1B70">
        <w:rPr>
          <w:lang w:eastAsia="zh-CN"/>
        </w:rPr>
        <w:t>–</w:t>
      </w:r>
      <w:r w:rsidRPr="002F1B70">
        <w:rPr>
          <w:lang w:eastAsia="zh-CN"/>
        </w:rPr>
        <w:tab/>
      </w:r>
      <w:r w:rsidR="00A35D12" w:rsidRPr="002F1B70">
        <w:rPr>
          <w:rFonts w:ascii="SimSun" w:hAnsi="SimSun" w:cs="SimSun" w:hint="eastAsia"/>
          <w:lang w:val="en-GB" w:eastAsia="zh-CN"/>
        </w:rPr>
        <w:t>就上述</w:t>
      </w:r>
      <w:r w:rsidR="004A5A49" w:rsidRPr="002F1B70">
        <w:rPr>
          <w:rFonts w:ascii="SimSun" w:hAnsi="SimSun" w:cs="SimSun" w:hint="eastAsia"/>
          <w:lang w:eastAsia="zh-CN"/>
        </w:rPr>
        <w:t>“</w:t>
      </w:r>
      <w:r w:rsidR="004A5A49" w:rsidRPr="002F1B70">
        <w:rPr>
          <w:rFonts w:ascii="SimSun" w:hAnsi="SimSun" w:cs="SimSun" w:hint="eastAsia"/>
          <w:lang w:val="en-GB" w:eastAsia="zh-CN"/>
        </w:rPr>
        <w:t>课题</w:t>
      </w:r>
      <w:r w:rsidR="004A5A49" w:rsidRPr="002F1B70">
        <w:rPr>
          <w:rFonts w:ascii="SimSun" w:hAnsi="SimSun" w:cs="SimSun"/>
          <w:lang w:eastAsia="zh-CN"/>
        </w:rPr>
        <w:t>”</w:t>
      </w:r>
      <w:r w:rsidR="004A5A49" w:rsidRPr="002F1B70">
        <w:rPr>
          <w:rFonts w:ascii="SimSun" w:hAnsi="SimSun" w:cs="SimSun" w:hint="eastAsia"/>
          <w:lang w:val="en-GB" w:eastAsia="zh-CN"/>
        </w:rPr>
        <w:t>一段所列</w:t>
      </w:r>
      <w:r w:rsidR="00A35D12" w:rsidRPr="002F1B70">
        <w:rPr>
          <w:rFonts w:ascii="SimSun" w:hAnsi="SimSun" w:cs="SimSun" w:hint="eastAsia"/>
          <w:lang w:val="en-GB" w:eastAsia="zh-CN"/>
        </w:rPr>
        <w:t>研究项目起草新建议书</w:t>
      </w:r>
      <w:r w:rsidR="004A5A49" w:rsidRPr="002F1B70">
        <w:rPr>
          <w:rFonts w:ascii="SimSun" w:hAnsi="SimSun" w:cs="SimSun" w:hint="eastAsia"/>
          <w:lang w:val="en-GB" w:eastAsia="zh-CN"/>
        </w:rPr>
        <w:t>并维护</w:t>
      </w:r>
      <w:r w:rsidR="00A35D12" w:rsidRPr="002F1B70">
        <w:rPr>
          <w:rFonts w:ascii="SimSun" w:hAnsi="SimSun" w:cs="SimSun" w:hint="eastAsia"/>
          <w:lang w:val="en-GB" w:eastAsia="zh-CN"/>
        </w:rPr>
        <w:t>现有建议书</w:t>
      </w:r>
    </w:p>
    <w:p w14:paraId="6084D6E8" w14:textId="2817FB8D" w:rsidR="00032F58" w:rsidRPr="002F1B70" w:rsidRDefault="00A35D12" w:rsidP="00A35D12">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eastAsia="ja-JP"/>
        </w:rPr>
      </w:pPr>
      <w:r w:rsidRPr="002F1B70">
        <w:rPr>
          <w:rFonts w:hAnsi="SimSun" w:cs="SimSun" w:hint="eastAsia"/>
          <w:lang w:val="en-GB" w:eastAsia="zh-CN"/>
        </w:rPr>
        <w:t>有关此课题工作的最新情况</w:t>
      </w:r>
      <w:r w:rsidRPr="002F1B70">
        <w:rPr>
          <w:rFonts w:hAnsi="SimSun" w:cs="SimSun" w:hint="eastAsia"/>
          <w:lang w:eastAsia="zh-CN"/>
        </w:rPr>
        <w:t>，</w:t>
      </w:r>
      <w:r w:rsidRPr="002F1B70">
        <w:rPr>
          <w:rFonts w:hAnsi="SimSun" w:cs="SimSun" w:hint="eastAsia"/>
          <w:lang w:val="en-GB" w:eastAsia="zh-CN"/>
        </w:rPr>
        <w:t>见</w:t>
      </w:r>
      <w:hyperlink r:id="rId17" w:history="1">
        <w:r w:rsidRPr="002F1B70">
          <w:rPr>
            <w:rFonts w:hint="eastAsia"/>
            <w:lang w:val="en-GB"/>
          </w:rPr>
          <w:t>第</w:t>
        </w:r>
        <w:r w:rsidRPr="002F1B70">
          <w:rPr>
            <w:rFonts w:hAnsi="SimSun" w:cs="SimSun"/>
          </w:rPr>
          <w:t>9</w:t>
        </w:r>
        <w:r w:rsidRPr="002F1B70">
          <w:rPr>
            <w:rFonts w:hint="eastAsia"/>
            <w:lang w:val="en-GB"/>
          </w:rPr>
          <w:t>研究组的工作计划</w:t>
        </w:r>
      </w:hyperlink>
      <w:r w:rsidRPr="002F1B70">
        <w:rPr>
          <w:rFonts w:asciiTheme="minorEastAsia" w:eastAsiaTheme="minorEastAsia" w:hAnsiTheme="minorEastAsia" w:cs="Microsoft YaHei" w:hint="eastAsia"/>
          <w:szCs w:val="24"/>
          <w:lang w:eastAsia="zh-CN"/>
        </w:rPr>
        <w:t>（</w:t>
      </w:r>
      <w:hyperlink r:id="rId18" w:history="1">
        <w:r w:rsidR="00032F58" w:rsidRPr="002F1B70">
          <w:rPr>
            <w:rFonts w:eastAsia="Calibri"/>
            <w:color w:val="0000FF"/>
            <w:szCs w:val="24"/>
            <w:u w:val="single"/>
            <w:lang w:eastAsia="ja-JP"/>
          </w:rPr>
          <w:t>https://www.itu.int/ITU-T/workprog/wp_search.aspx?sp=16&amp;q=6/9</w:t>
        </w:r>
      </w:hyperlink>
      <w:r w:rsidRPr="002F1B70">
        <w:rPr>
          <w:rFonts w:asciiTheme="minorEastAsia" w:eastAsiaTheme="minorEastAsia" w:hAnsiTheme="minorEastAsia" w:cs="Microsoft YaHei" w:hint="eastAsia"/>
          <w:szCs w:val="24"/>
          <w:lang w:eastAsia="zh-CN"/>
        </w:rPr>
        <w:t>）</w:t>
      </w:r>
      <w:r w:rsidRPr="002F1B70">
        <w:rPr>
          <w:rFonts w:asciiTheme="minorEastAsia" w:eastAsiaTheme="minorEastAsia" w:hAnsiTheme="minorEastAsia" w:cs="Microsoft YaHei" w:hint="eastAsia"/>
          <w:szCs w:val="24"/>
          <w:lang w:val="en-GB" w:eastAsia="zh-CN"/>
        </w:rPr>
        <w:t>。</w:t>
      </w:r>
    </w:p>
    <w:p w14:paraId="63356BA1" w14:textId="2E56E20D" w:rsidR="00032F58" w:rsidRPr="002F1B70" w:rsidRDefault="00967E5A" w:rsidP="002D652B">
      <w:pPr>
        <w:pStyle w:val="Heading3"/>
        <w:rPr>
          <w:lang w:eastAsia="zh-CN"/>
        </w:rPr>
      </w:pPr>
      <w:bookmarkStart w:id="93" w:name="_Toc64622158"/>
      <w:r w:rsidRPr="002F1B70">
        <w:rPr>
          <w:rFonts w:hint="eastAsia"/>
          <w:lang w:eastAsia="zh-CN"/>
        </w:rPr>
        <w:lastRenderedPageBreak/>
        <w:t>E</w:t>
      </w:r>
      <w:r w:rsidRPr="002F1B70">
        <w:rPr>
          <w:lang w:eastAsia="zh-CN"/>
        </w:rPr>
        <w:t>.4</w:t>
      </w:r>
      <w:r w:rsidRPr="002F1B70">
        <w:rPr>
          <w:lang w:eastAsia="zh-CN"/>
        </w:rPr>
        <w:tab/>
      </w:r>
      <w:r w:rsidR="00A35D12" w:rsidRPr="002F1B70">
        <w:rPr>
          <w:rFonts w:hint="eastAsia"/>
          <w:lang w:eastAsia="zh-CN"/>
        </w:rPr>
        <w:t>关系</w:t>
      </w:r>
      <w:bookmarkEnd w:id="93"/>
    </w:p>
    <w:p w14:paraId="136EE82B" w14:textId="44090E2F" w:rsidR="00032F58" w:rsidRPr="002F1B70" w:rsidRDefault="00A35D12" w:rsidP="002D652B">
      <w:pPr>
        <w:pStyle w:val="Headingb"/>
        <w:keepLines/>
        <w:rPr>
          <w:rFonts w:eastAsia="Calibri"/>
          <w:lang w:eastAsia="ja-JP"/>
        </w:rPr>
      </w:pPr>
      <w:r w:rsidRPr="002F1B70">
        <w:rPr>
          <w:rFonts w:hint="eastAsia"/>
          <w:lang w:val="en-US" w:eastAsia="zh-CN"/>
        </w:rPr>
        <w:t>建议书</w:t>
      </w:r>
    </w:p>
    <w:p w14:paraId="20CD6395" w14:textId="3DE75DFA" w:rsidR="00032F58" w:rsidRPr="002F1B70" w:rsidRDefault="00032F58" w:rsidP="002D652B">
      <w:pPr>
        <w:pStyle w:val="enumlev10"/>
        <w:keepNext/>
        <w:keepLines/>
        <w:rPr>
          <w:lang w:eastAsia="zh-CN"/>
        </w:rPr>
      </w:pPr>
      <w:r w:rsidRPr="002F1B70">
        <w:rPr>
          <w:lang w:eastAsia="zh-CN"/>
        </w:rPr>
        <w:t>–</w:t>
      </w:r>
      <w:r w:rsidRPr="002F1B70">
        <w:rPr>
          <w:lang w:eastAsia="zh-CN"/>
        </w:rPr>
        <w:tab/>
      </w:r>
      <w:r w:rsidR="00A35D12" w:rsidRPr="002F1B70">
        <w:rPr>
          <w:rFonts w:cs="SimSun" w:hint="eastAsia"/>
          <w:lang w:eastAsia="zh-CN"/>
        </w:rPr>
        <w:t>应用平台：</w:t>
      </w:r>
      <w:r w:rsidR="00A35D12" w:rsidRPr="002F1B70">
        <w:rPr>
          <w:lang w:eastAsia="zh-CN"/>
        </w:rPr>
        <w:t>ITU-T J.200</w:t>
      </w:r>
      <w:r w:rsidR="00A35D12" w:rsidRPr="002F1B70">
        <w:rPr>
          <w:rFonts w:ascii="SimSun" w:hAnsi="SimSun" w:cs="SimSun" w:hint="eastAsia"/>
          <w:lang w:val="en-GB" w:eastAsia="zh-CN"/>
        </w:rPr>
        <w:t>、</w:t>
      </w:r>
      <w:r w:rsidR="00A35D12" w:rsidRPr="002F1B70">
        <w:rPr>
          <w:lang w:eastAsia="zh-CN"/>
        </w:rPr>
        <w:t>J.201</w:t>
      </w:r>
      <w:r w:rsidR="00A35D12" w:rsidRPr="002F1B70">
        <w:rPr>
          <w:rFonts w:ascii="SimSun" w:hAnsi="SimSun" w:cs="SimSun" w:hint="eastAsia"/>
          <w:lang w:val="en-GB" w:eastAsia="zh-CN"/>
        </w:rPr>
        <w:t>、</w:t>
      </w:r>
      <w:r w:rsidR="00A35D12" w:rsidRPr="002F1B70">
        <w:rPr>
          <w:lang w:eastAsia="zh-CN"/>
        </w:rPr>
        <w:t>J.202</w:t>
      </w:r>
    </w:p>
    <w:p w14:paraId="02721A2F" w14:textId="534BB416" w:rsidR="00032F58" w:rsidRPr="002F1B70" w:rsidRDefault="00032F58" w:rsidP="0035227D">
      <w:pPr>
        <w:pStyle w:val="enumlev10"/>
        <w:rPr>
          <w:lang w:eastAsia="zh-CN"/>
        </w:rPr>
      </w:pPr>
      <w:r w:rsidRPr="002F1B70">
        <w:t>–</w:t>
      </w:r>
      <w:r w:rsidRPr="002F1B70">
        <w:tab/>
      </w:r>
      <w:r w:rsidR="001A402E" w:rsidRPr="002F1B70">
        <w:rPr>
          <w:rFonts w:cs="SimSun" w:hint="eastAsia"/>
          <w:lang w:val="en-GB" w:eastAsia="zh-CN"/>
        </w:rPr>
        <w:t>机顶盒</w:t>
      </w:r>
      <w:r w:rsidR="001A402E" w:rsidRPr="002F1B70">
        <w:rPr>
          <w:rFonts w:cs="SimSun" w:hint="eastAsia"/>
          <w:lang w:eastAsia="zh-CN"/>
        </w:rPr>
        <w:t>：</w:t>
      </w:r>
      <w:r w:rsidR="001A402E" w:rsidRPr="002F1B70">
        <w:t xml:space="preserve">ITU-T </w:t>
      </w:r>
      <w:r w:rsidR="001A402E" w:rsidRPr="002F1B70">
        <w:rPr>
          <w:lang w:eastAsia="zh-CN"/>
        </w:rPr>
        <w:t>J.290</w:t>
      </w:r>
      <w:r w:rsidR="001A402E" w:rsidRPr="002F1B70">
        <w:rPr>
          <w:rFonts w:hint="eastAsia"/>
          <w:lang w:val="en-GB" w:eastAsia="zh-CN"/>
        </w:rPr>
        <w:t>、</w:t>
      </w:r>
      <w:r w:rsidR="001A402E" w:rsidRPr="002F1B70">
        <w:rPr>
          <w:lang w:eastAsia="zh-CN"/>
        </w:rPr>
        <w:t>J.291</w:t>
      </w:r>
      <w:r w:rsidR="001A402E" w:rsidRPr="002F1B70">
        <w:rPr>
          <w:rFonts w:hint="eastAsia"/>
          <w:lang w:val="en-GB" w:eastAsia="zh-CN"/>
        </w:rPr>
        <w:t>、</w:t>
      </w:r>
      <w:r w:rsidR="001A402E" w:rsidRPr="002F1B70">
        <w:rPr>
          <w:lang w:eastAsia="zh-CN"/>
        </w:rPr>
        <w:t>J.292</w:t>
      </w:r>
      <w:r w:rsidR="001A402E" w:rsidRPr="002F1B70">
        <w:rPr>
          <w:rFonts w:hint="eastAsia"/>
          <w:lang w:val="en-GB" w:eastAsia="zh-CN"/>
        </w:rPr>
        <w:t>、</w:t>
      </w:r>
      <w:r w:rsidR="001A402E" w:rsidRPr="002F1B70">
        <w:rPr>
          <w:lang w:eastAsia="zh-CN"/>
        </w:rPr>
        <w:t>J.293</w:t>
      </w:r>
      <w:r w:rsidR="001A402E" w:rsidRPr="002F1B70">
        <w:rPr>
          <w:rFonts w:hint="eastAsia"/>
          <w:lang w:val="en-GB" w:eastAsia="zh-CN"/>
        </w:rPr>
        <w:t>、</w:t>
      </w:r>
      <w:r w:rsidR="001A402E" w:rsidRPr="002F1B70">
        <w:rPr>
          <w:lang w:eastAsia="zh-CN"/>
        </w:rPr>
        <w:t>J.295</w:t>
      </w:r>
      <w:r w:rsidR="001A402E" w:rsidRPr="002F1B70">
        <w:rPr>
          <w:rFonts w:hint="eastAsia"/>
          <w:lang w:val="en-GB" w:eastAsia="zh-CN"/>
        </w:rPr>
        <w:t>、</w:t>
      </w:r>
      <w:r w:rsidR="001A402E" w:rsidRPr="002F1B70">
        <w:rPr>
          <w:rFonts w:hint="eastAsia"/>
          <w:lang w:eastAsia="zh-CN"/>
        </w:rPr>
        <w:t>J.296</w:t>
      </w:r>
      <w:r w:rsidR="001A402E" w:rsidRPr="002F1B70">
        <w:rPr>
          <w:rFonts w:hint="eastAsia"/>
          <w:lang w:val="en-GB" w:eastAsia="zh-CN"/>
        </w:rPr>
        <w:t>、</w:t>
      </w:r>
      <w:r w:rsidRPr="002F1B70">
        <w:t>J.297</w:t>
      </w:r>
      <w:r w:rsidR="001A402E" w:rsidRPr="002F1B70">
        <w:rPr>
          <w:rFonts w:hint="eastAsia"/>
          <w:lang w:val="fr-CH" w:eastAsia="zh-CN"/>
        </w:rPr>
        <w:t>、</w:t>
      </w:r>
      <w:r w:rsidRPr="002F1B70">
        <w:t>J.298</w:t>
      </w:r>
    </w:p>
    <w:p w14:paraId="6E632263" w14:textId="2B1E5885" w:rsidR="00032F58" w:rsidRPr="002F1B70" w:rsidRDefault="00032F58" w:rsidP="0035227D">
      <w:pPr>
        <w:pStyle w:val="enumlev10"/>
        <w:rPr>
          <w:lang w:eastAsia="zh-CN"/>
        </w:rPr>
      </w:pPr>
      <w:r w:rsidRPr="002F1B70">
        <w:rPr>
          <w:lang w:eastAsia="zh-CN"/>
        </w:rPr>
        <w:t>–</w:t>
      </w:r>
      <w:r w:rsidRPr="002F1B70">
        <w:rPr>
          <w:lang w:eastAsia="zh-CN"/>
        </w:rPr>
        <w:tab/>
      </w:r>
      <w:r w:rsidR="001A402E" w:rsidRPr="002F1B70">
        <w:rPr>
          <w:rFonts w:ascii="SimSun" w:hAnsi="SimSun" w:cs="SimSun" w:hint="eastAsia"/>
          <w:lang w:val="en-GB" w:eastAsia="zh-CN"/>
        </w:rPr>
        <w:t>网关</w:t>
      </w:r>
      <w:r w:rsidR="001A402E" w:rsidRPr="002F1B70">
        <w:rPr>
          <w:rFonts w:ascii="SimSun" w:hAnsi="SimSun" w:cs="SimSun" w:hint="eastAsia"/>
          <w:lang w:eastAsia="zh-CN"/>
        </w:rPr>
        <w:t>：</w:t>
      </w:r>
      <w:r w:rsidR="001A402E" w:rsidRPr="002F1B70">
        <w:rPr>
          <w:lang w:eastAsia="zh-CN"/>
        </w:rPr>
        <w:t>ITU-T J.294</w:t>
      </w:r>
    </w:p>
    <w:p w14:paraId="6C2B1B56" w14:textId="15AD5CBC" w:rsidR="00032F58" w:rsidRPr="002F1B70" w:rsidRDefault="00032F58" w:rsidP="0035227D">
      <w:pPr>
        <w:pStyle w:val="enumlev10"/>
        <w:rPr>
          <w:lang w:eastAsia="zh-CN"/>
        </w:rPr>
      </w:pPr>
      <w:r w:rsidRPr="002F1B70">
        <w:rPr>
          <w:lang w:eastAsia="zh-CN"/>
        </w:rPr>
        <w:t>–</w:t>
      </w:r>
      <w:r w:rsidRPr="002F1B70">
        <w:rPr>
          <w:lang w:eastAsia="zh-CN"/>
        </w:rPr>
        <w:tab/>
      </w:r>
      <w:r w:rsidR="001A402E" w:rsidRPr="002F1B70">
        <w:rPr>
          <w:rFonts w:ascii="SimSun" w:hAnsi="SimSun" w:cs="SimSun" w:hint="eastAsia"/>
          <w:lang w:val="en-GB" w:eastAsia="zh-CN"/>
        </w:rPr>
        <w:t>家庭联网</w:t>
      </w:r>
      <w:r w:rsidR="001A402E" w:rsidRPr="002F1B70">
        <w:rPr>
          <w:rFonts w:ascii="SimSun" w:hAnsi="SimSun" w:cs="SimSun" w:hint="eastAsia"/>
          <w:lang w:eastAsia="zh-CN"/>
        </w:rPr>
        <w:t>：</w:t>
      </w:r>
      <w:r w:rsidR="001A402E" w:rsidRPr="002F1B70">
        <w:rPr>
          <w:lang w:eastAsia="zh-CN"/>
        </w:rPr>
        <w:t>J.190</w:t>
      </w:r>
      <w:r w:rsidR="001A402E" w:rsidRPr="002F1B70">
        <w:rPr>
          <w:rFonts w:ascii="SimSun" w:hAnsi="SimSun" w:cs="SimSun" w:hint="eastAsia"/>
          <w:lang w:val="en-GB" w:eastAsia="zh-CN"/>
        </w:rPr>
        <w:t>、</w:t>
      </w:r>
      <w:r w:rsidR="001A402E" w:rsidRPr="002F1B70">
        <w:rPr>
          <w:lang w:eastAsia="zh-CN"/>
        </w:rPr>
        <w:t>J.192</w:t>
      </w:r>
    </w:p>
    <w:p w14:paraId="4CC4AE40" w14:textId="76BFB5B9" w:rsidR="00032F58" w:rsidRPr="002F1B70" w:rsidRDefault="001A402E" w:rsidP="00967E5A">
      <w:pPr>
        <w:pStyle w:val="Headingb"/>
        <w:rPr>
          <w:rFonts w:eastAsia="Calibri"/>
          <w:lang w:eastAsia="ja-JP"/>
        </w:rPr>
      </w:pPr>
      <w:r w:rsidRPr="002F1B70">
        <w:rPr>
          <w:rFonts w:hint="eastAsia"/>
          <w:lang w:eastAsia="zh-CN"/>
        </w:rPr>
        <w:t>课题</w:t>
      </w:r>
    </w:p>
    <w:p w14:paraId="305D9868" w14:textId="52479EAD" w:rsidR="00032F58" w:rsidRPr="002F1B70" w:rsidRDefault="00032F58" w:rsidP="0035227D">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004A5A49" w:rsidRPr="002F1B70">
        <w:rPr>
          <w:rFonts w:ascii="SimSun" w:hAnsi="SimSun" w:cs="SimSun" w:hint="eastAsia"/>
          <w:lang w:eastAsia="zh-CN"/>
        </w:rPr>
        <w:t>第</w:t>
      </w:r>
      <w:r w:rsidRPr="002F1B70">
        <w:rPr>
          <w:rFonts w:eastAsia="Times New Roman"/>
          <w:lang w:eastAsia="zh-CN"/>
        </w:rPr>
        <w:t>2</w:t>
      </w:r>
      <w:r w:rsidR="001A402E" w:rsidRPr="002F1B70">
        <w:rPr>
          <w:rFonts w:ascii="SimSun" w:hAnsi="SimSun" w:cs="SimSun" w:hint="eastAsia"/>
          <w:lang w:val="en-GB" w:eastAsia="zh-CN"/>
        </w:rPr>
        <w:t>、</w:t>
      </w:r>
      <w:r w:rsidRPr="002F1B70">
        <w:rPr>
          <w:rFonts w:eastAsia="Times New Roman"/>
          <w:lang w:eastAsia="zh-CN"/>
        </w:rPr>
        <w:t>5</w:t>
      </w:r>
      <w:r w:rsidR="001A402E" w:rsidRPr="002F1B70">
        <w:rPr>
          <w:rFonts w:ascii="SimSun" w:hAnsi="SimSun" w:cs="SimSun" w:hint="eastAsia"/>
          <w:lang w:val="en-GB" w:eastAsia="zh-CN"/>
        </w:rPr>
        <w:t>、</w:t>
      </w:r>
      <w:r w:rsidRPr="002F1B70">
        <w:rPr>
          <w:rFonts w:eastAsia="Times New Roman"/>
          <w:lang w:eastAsia="zh-CN"/>
        </w:rPr>
        <w:t>7</w:t>
      </w:r>
      <w:r w:rsidR="001A402E" w:rsidRPr="002F1B70">
        <w:rPr>
          <w:rFonts w:ascii="SimSun" w:hAnsi="SimSun" w:cs="SimSun" w:hint="eastAsia"/>
          <w:lang w:val="en-GB" w:eastAsia="zh-CN"/>
        </w:rPr>
        <w:t>、</w:t>
      </w:r>
      <w:r w:rsidRPr="002F1B70">
        <w:rPr>
          <w:rFonts w:eastAsia="Times New Roman"/>
          <w:lang w:eastAsia="zh-CN"/>
        </w:rPr>
        <w:t>8</w:t>
      </w:r>
      <w:r w:rsidR="001A402E" w:rsidRPr="002F1B70">
        <w:rPr>
          <w:rFonts w:ascii="SimSun" w:hAnsi="SimSun" w:cs="SimSun" w:hint="eastAsia"/>
          <w:lang w:val="en-GB" w:eastAsia="zh-CN"/>
        </w:rPr>
        <w:t>、</w:t>
      </w:r>
      <w:r w:rsidRPr="002F1B70">
        <w:rPr>
          <w:rFonts w:eastAsia="Times New Roman"/>
          <w:lang w:eastAsia="zh-CN"/>
        </w:rPr>
        <w:t>9</w:t>
      </w:r>
      <w:r w:rsidR="001A402E" w:rsidRPr="002F1B70">
        <w:rPr>
          <w:rFonts w:ascii="SimSun" w:hAnsi="SimSun" w:cs="SimSun" w:hint="eastAsia"/>
          <w:lang w:val="en-GB" w:eastAsia="zh-CN"/>
        </w:rPr>
        <w:t>、</w:t>
      </w:r>
      <w:r w:rsidRPr="002F1B70">
        <w:rPr>
          <w:rFonts w:eastAsia="Times New Roman"/>
          <w:lang w:eastAsia="zh-CN"/>
        </w:rPr>
        <w:t>11</w:t>
      </w:r>
      <w:r w:rsidR="001A402E" w:rsidRPr="002F1B70">
        <w:rPr>
          <w:rFonts w:ascii="SimSun" w:hAnsi="SimSun" w:cs="SimSun" w:hint="eastAsia"/>
          <w:lang w:val="en-GB" w:eastAsia="zh-CN"/>
        </w:rPr>
        <w:t>和</w:t>
      </w:r>
      <w:r w:rsidRPr="002F1B70">
        <w:rPr>
          <w:rFonts w:eastAsia="Times New Roman"/>
          <w:lang w:eastAsia="zh-CN"/>
        </w:rPr>
        <w:t>12/9</w:t>
      </w:r>
      <w:r w:rsidR="004A5A49" w:rsidRPr="002F1B70">
        <w:rPr>
          <w:rFonts w:ascii="SimSun" w:hAnsi="SimSun" w:cs="SimSun" w:hint="eastAsia"/>
          <w:lang w:eastAsia="zh-CN"/>
        </w:rPr>
        <w:t>号课题</w:t>
      </w:r>
    </w:p>
    <w:p w14:paraId="11AC8861" w14:textId="41A0158D" w:rsidR="00032F58" w:rsidRPr="002F1B70" w:rsidRDefault="001A402E" w:rsidP="00967E5A">
      <w:pPr>
        <w:pStyle w:val="Headingb"/>
        <w:rPr>
          <w:rFonts w:eastAsia="Calibri"/>
          <w:lang w:eastAsia="ja-JP"/>
        </w:rPr>
      </w:pPr>
      <w:r w:rsidRPr="002F1B70">
        <w:rPr>
          <w:rFonts w:hint="eastAsia"/>
          <w:lang w:val="en-GB" w:eastAsia="zh-CN"/>
        </w:rPr>
        <w:t>研究组</w:t>
      </w:r>
    </w:p>
    <w:p w14:paraId="3324B5C8" w14:textId="77777777" w:rsidR="001A402E" w:rsidRPr="002F1B70" w:rsidRDefault="001A402E" w:rsidP="001A402E">
      <w:pPr>
        <w:pStyle w:val="enumlev10"/>
        <w:rPr>
          <w:lang w:eastAsia="zh-CN"/>
        </w:rPr>
      </w:pPr>
      <w:r w:rsidRPr="002F1B70">
        <w:rPr>
          <w:rFonts w:eastAsia="Times New Roman"/>
          <w:lang w:eastAsia="zh-CN"/>
        </w:rPr>
        <w:t>–</w:t>
      </w:r>
      <w:r w:rsidRPr="002F1B70">
        <w:rPr>
          <w:rFonts w:eastAsia="Times New Roman"/>
          <w:lang w:eastAsia="zh-CN"/>
        </w:rPr>
        <w:tab/>
      </w:r>
      <w:r w:rsidRPr="002F1B70">
        <w:rPr>
          <w:lang w:eastAsia="zh-CN"/>
        </w:rPr>
        <w:t>ITU-T</w:t>
      </w:r>
      <w:r w:rsidRPr="002F1B70">
        <w:rPr>
          <w:rFonts w:cs="SimSun" w:hint="eastAsia"/>
          <w:lang w:eastAsia="zh-CN"/>
        </w:rPr>
        <w:t>第</w:t>
      </w:r>
      <w:r w:rsidRPr="002F1B70">
        <w:rPr>
          <w:lang w:eastAsia="zh-CN"/>
        </w:rPr>
        <w:t>13</w:t>
      </w:r>
      <w:r w:rsidRPr="002F1B70">
        <w:rPr>
          <w:rFonts w:hint="eastAsia"/>
          <w:lang w:eastAsia="zh-CN"/>
        </w:rPr>
        <w:t>、</w:t>
      </w:r>
      <w:r w:rsidRPr="002F1B70">
        <w:rPr>
          <w:rFonts w:hint="eastAsia"/>
          <w:lang w:eastAsia="zh-CN"/>
        </w:rPr>
        <w:t>15</w:t>
      </w:r>
      <w:r w:rsidRPr="002F1B70">
        <w:rPr>
          <w:rFonts w:hint="eastAsia"/>
          <w:lang w:eastAsia="zh-CN"/>
        </w:rPr>
        <w:t>、</w:t>
      </w:r>
      <w:r w:rsidRPr="002F1B70">
        <w:rPr>
          <w:lang w:eastAsia="zh-CN"/>
        </w:rPr>
        <w:t>16</w:t>
      </w:r>
      <w:r w:rsidRPr="002F1B70">
        <w:rPr>
          <w:rFonts w:hint="eastAsia"/>
          <w:lang w:eastAsia="zh-CN"/>
        </w:rPr>
        <w:t>、</w:t>
      </w:r>
      <w:r w:rsidRPr="002F1B70">
        <w:rPr>
          <w:lang w:eastAsia="zh-CN"/>
        </w:rPr>
        <w:t>17</w:t>
      </w:r>
      <w:r w:rsidRPr="002F1B70">
        <w:rPr>
          <w:rFonts w:hint="eastAsia"/>
          <w:lang w:eastAsia="zh-CN"/>
        </w:rPr>
        <w:t>和</w:t>
      </w:r>
      <w:r w:rsidRPr="002F1B70">
        <w:rPr>
          <w:rFonts w:hint="eastAsia"/>
          <w:lang w:eastAsia="zh-CN"/>
        </w:rPr>
        <w:t>20</w:t>
      </w:r>
      <w:r w:rsidRPr="002F1B70">
        <w:rPr>
          <w:rFonts w:cs="SimSun" w:hint="eastAsia"/>
          <w:lang w:eastAsia="zh-CN"/>
        </w:rPr>
        <w:t>研究组</w:t>
      </w:r>
    </w:p>
    <w:p w14:paraId="225E7D8B" w14:textId="77777777" w:rsidR="001A402E" w:rsidRPr="002F1B70" w:rsidRDefault="001A402E" w:rsidP="001A402E">
      <w:pPr>
        <w:pStyle w:val="enumlev10"/>
        <w:rPr>
          <w:lang w:eastAsia="zh-CN"/>
        </w:rPr>
      </w:pPr>
      <w:r w:rsidRPr="002F1B70">
        <w:rPr>
          <w:rFonts w:eastAsia="Times New Roman"/>
          <w:lang w:eastAsia="zh-CN"/>
        </w:rPr>
        <w:t>–</w:t>
      </w:r>
      <w:r w:rsidRPr="002F1B70">
        <w:rPr>
          <w:rFonts w:eastAsia="Times New Roman"/>
          <w:lang w:eastAsia="zh-CN"/>
        </w:rPr>
        <w:tab/>
      </w:r>
      <w:r w:rsidRPr="002F1B70">
        <w:rPr>
          <w:lang w:eastAsia="zh-CN"/>
        </w:rPr>
        <w:t>ITU-R</w:t>
      </w:r>
      <w:r w:rsidRPr="002F1B70">
        <w:rPr>
          <w:rFonts w:cs="SimSun" w:hint="eastAsia"/>
          <w:lang w:eastAsia="zh-CN"/>
        </w:rPr>
        <w:t>第</w:t>
      </w:r>
      <w:r w:rsidRPr="002F1B70">
        <w:rPr>
          <w:lang w:eastAsia="zh-CN"/>
        </w:rPr>
        <w:t>6</w:t>
      </w:r>
      <w:r w:rsidRPr="002F1B70">
        <w:rPr>
          <w:rFonts w:cs="SimSun" w:hint="eastAsia"/>
          <w:lang w:eastAsia="zh-CN"/>
        </w:rPr>
        <w:t>研究组</w:t>
      </w:r>
    </w:p>
    <w:p w14:paraId="4E3F1527" w14:textId="6E5D465E" w:rsidR="00032F58" w:rsidRPr="002F1B70" w:rsidRDefault="001A402E" w:rsidP="001A402E">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Pr="002F1B70">
        <w:rPr>
          <w:rFonts w:eastAsiaTheme="minorEastAsia" w:hint="eastAsia"/>
          <w:lang w:eastAsia="zh-CN"/>
        </w:rPr>
        <w:t>国际电联音像媒体无障碍获取跨部门报告人组（</w:t>
      </w:r>
      <w:r w:rsidRPr="002F1B70">
        <w:rPr>
          <w:rFonts w:eastAsia="MS Mincho" w:hint="eastAsia"/>
          <w:lang w:eastAsia="zh-CN"/>
        </w:rPr>
        <w:t>IRG-AVA</w:t>
      </w:r>
      <w:r w:rsidRPr="002F1B70">
        <w:rPr>
          <w:rFonts w:eastAsiaTheme="minorEastAsia" w:hint="eastAsia"/>
          <w:lang w:eastAsia="zh-CN"/>
        </w:rPr>
        <w:t>）</w:t>
      </w:r>
    </w:p>
    <w:p w14:paraId="651B4FA2" w14:textId="1A900268" w:rsidR="00032F58" w:rsidRPr="002F1B70" w:rsidRDefault="001A402E" w:rsidP="00967E5A">
      <w:pPr>
        <w:pStyle w:val="Headingb"/>
        <w:rPr>
          <w:rFonts w:eastAsia="Calibri"/>
          <w:lang w:eastAsia="ja-JP"/>
        </w:rPr>
      </w:pPr>
      <w:r w:rsidRPr="002F1B70">
        <w:rPr>
          <w:rFonts w:hint="eastAsia"/>
          <w:lang w:eastAsia="zh-CN"/>
        </w:rPr>
        <w:t>标准化机构</w:t>
      </w:r>
    </w:p>
    <w:p w14:paraId="63CAEB37" w14:textId="77777777" w:rsidR="00032F58" w:rsidRPr="002F1B70" w:rsidRDefault="00032F58" w:rsidP="0035227D">
      <w:pPr>
        <w:pStyle w:val="enumlev10"/>
      </w:pPr>
      <w:r w:rsidRPr="002F1B70">
        <w:t>–</w:t>
      </w:r>
      <w:r w:rsidRPr="002F1B70">
        <w:tab/>
        <w:t>DVB</w:t>
      </w:r>
    </w:p>
    <w:p w14:paraId="7AAE965C" w14:textId="77777777" w:rsidR="00032F58" w:rsidRPr="002F1B70" w:rsidRDefault="00032F58" w:rsidP="0035227D">
      <w:pPr>
        <w:pStyle w:val="enumlev10"/>
      </w:pPr>
      <w:r w:rsidRPr="002F1B70">
        <w:t>–</w:t>
      </w:r>
      <w:r w:rsidRPr="002F1B70">
        <w:tab/>
        <w:t>ETSI</w:t>
      </w:r>
    </w:p>
    <w:p w14:paraId="16CB5184" w14:textId="77777777" w:rsidR="00032F58" w:rsidRPr="002F1B70" w:rsidRDefault="00032F58" w:rsidP="0035227D">
      <w:pPr>
        <w:pStyle w:val="enumlev10"/>
      </w:pPr>
      <w:r w:rsidRPr="002F1B70">
        <w:t>–</w:t>
      </w:r>
      <w:r w:rsidRPr="002F1B70">
        <w:tab/>
        <w:t>ISO/IEC JTC 1</w:t>
      </w:r>
    </w:p>
    <w:p w14:paraId="110305CE" w14:textId="77777777" w:rsidR="00032F58" w:rsidRPr="002F1B70" w:rsidRDefault="00032F58" w:rsidP="0035227D">
      <w:pPr>
        <w:pStyle w:val="enumlev10"/>
        <w:rPr>
          <w:lang w:eastAsia="zh-CN"/>
        </w:rPr>
      </w:pPr>
      <w:r w:rsidRPr="002F1B70">
        <w:t>–</w:t>
      </w:r>
      <w:r w:rsidRPr="002F1B70">
        <w:tab/>
        <w:t>IETF</w:t>
      </w:r>
    </w:p>
    <w:p w14:paraId="3C0262F0" w14:textId="77777777" w:rsidR="00032F58" w:rsidRPr="002F1B70" w:rsidRDefault="00032F58" w:rsidP="0035227D">
      <w:pPr>
        <w:pStyle w:val="enumlev10"/>
      </w:pPr>
      <w:r w:rsidRPr="002F1B70">
        <w:t>–</w:t>
      </w:r>
      <w:r w:rsidRPr="002F1B70">
        <w:tab/>
        <w:t>OCF</w:t>
      </w:r>
    </w:p>
    <w:p w14:paraId="429A6662" w14:textId="77777777" w:rsidR="00032F58" w:rsidRPr="002F1B70" w:rsidRDefault="00032F58" w:rsidP="0035227D">
      <w:pPr>
        <w:pStyle w:val="enumlev10"/>
      </w:pPr>
      <w:r w:rsidRPr="002F1B70">
        <w:t>–</w:t>
      </w:r>
      <w:r w:rsidRPr="002F1B70">
        <w:tab/>
        <w:t>SCTE</w:t>
      </w:r>
    </w:p>
    <w:p w14:paraId="4937354C" w14:textId="77777777" w:rsidR="002D652B" w:rsidRDefault="00032F58" w:rsidP="002D652B">
      <w:pPr>
        <w:pStyle w:val="enumlev10"/>
      </w:pPr>
      <w:r w:rsidRPr="002F1B70">
        <w:t>–</w:t>
      </w:r>
      <w:r w:rsidRPr="002F1B70">
        <w:tab/>
      </w:r>
      <w:r w:rsidRPr="002F1B70">
        <w:rPr>
          <w:rFonts w:hint="eastAsia"/>
        </w:rPr>
        <w:t>W3C</w:t>
      </w:r>
    </w:p>
    <w:p w14:paraId="0379A25B" w14:textId="48A3A67F" w:rsidR="00032F58" w:rsidRPr="002F1B70" w:rsidRDefault="004A5A49" w:rsidP="002D652B">
      <w:pPr>
        <w:pStyle w:val="Headingb"/>
        <w:rPr>
          <w:lang w:eastAsia="zh-CN"/>
        </w:rPr>
      </w:pPr>
      <w:r w:rsidRPr="002F1B70">
        <w:rPr>
          <w:rFonts w:hint="eastAsia"/>
          <w:lang w:eastAsia="zh-CN"/>
        </w:rPr>
        <w:t>其他组织</w:t>
      </w:r>
    </w:p>
    <w:p w14:paraId="6C563CBF" w14:textId="77777777" w:rsidR="00032F58" w:rsidRPr="002F1B70" w:rsidRDefault="00032F58" w:rsidP="0035227D">
      <w:pPr>
        <w:pStyle w:val="enumlev10"/>
      </w:pPr>
      <w:r w:rsidRPr="002F1B70">
        <w:t>–</w:t>
      </w:r>
      <w:r w:rsidRPr="002F1B70">
        <w:tab/>
        <w:t>Bluetooth SIG</w:t>
      </w:r>
    </w:p>
    <w:p w14:paraId="0C615DC0" w14:textId="40C2CFCF" w:rsidR="001A402E" w:rsidRPr="002F1B70" w:rsidRDefault="00032F58" w:rsidP="0035227D">
      <w:pPr>
        <w:pStyle w:val="enumlev10"/>
      </w:pPr>
      <w:r w:rsidRPr="002F1B70">
        <w:t>–</w:t>
      </w:r>
      <w:r w:rsidRPr="002F1B70">
        <w:tab/>
      </w:r>
      <w:proofErr w:type="spellStart"/>
      <w:r w:rsidRPr="002F1B70">
        <w:t>Zigbee</w:t>
      </w:r>
      <w:proofErr w:type="spellEnd"/>
      <w:r w:rsidRPr="002F1B70">
        <w:t xml:space="preserve"> Alliance</w:t>
      </w:r>
      <w:bookmarkStart w:id="94" w:name="_Toc342650876"/>
      <w:bookmarkStart w:id="95" w:name="_Toc343528289"/>
      <w:bookmarkStart w:id="96" w:name="_Toc474318569"/>
    </w:p>
    <w:p w14:paraId="496EFDC0" w14:textId="77777777" w:rsidR="00967E5A" w:rsidRPr="002F1B70" w:rsidRDefault="00967E5A">
      <w:pPr>
        <w:tabs>
          <w:tab w:val="clear" w:pos="794"/>
          <w:tab w:val="clear" w:pos="1191"/>
          <w:tab w:val="clear" w:pos="1588"/>
          <w:tab w:val="clear" w:pos="1985"/>
        </w:tabs>
        <w:overflowPunct/>
        <w:autoSpaceDE/>
        <w:autoSpaceDN/>
        <w:adjustRightInd/>
        <w:spacing w:before="0"/>
        <w:textAlignment w:val="auto"/>
        <w:rPr>
          <w:b/>
          <w:lang w:eastAsia="zh-CN"/>
        </w:rPr>
      </w:pPr>
      <w:r w:rsidRPr="002F1B70">
        <w:rPr>
          <w:lang w:eastAsia="zh-CN"/>
        </w:rPr>
        <w:br w:type="page"/>
      </w:r>
    </w:p>
    <w:p w14:paraId="216239B2" w14:textId="6B202CBF" w:rsidR="00032F58" w:rsidRPr="00F6518F" w:rsidRDefault="00967E5A" w:rsidP="002D652B">
      <w:pPr>
        <w:pStyle w:val="Heading2"/>
        <w:tabs>
          <w:tab w:val="clear" w:pos="794"/>
          <w:tab w:val="left" w:pos="798"/>
        </w:tabs>
        <w:rPr>
          <w:lang w:eastAsia="zh-CN"/>
        </w:rPr>
      </w:pPr>
      <w:bookmarkStart w:id="97" w:name="_Toc64622159"/>
      <w:r w:rsidRPr="00F6518F">
        <w:rPr>
          <w:lang w:eastAsia="zh-CN"/>
        </w:rPr>
        <w:lastRenderedPageBreak/>
        <w:t>F</w:t>
      </w:r>
      <w:r w:rsidRPr="00F6518F">
        <w:rPr>
          <w:lang w:eastAsia="zh-CN"/>
        </w:rPr>
        <w:tab/>
      </w:r>
      <w:r w:rsidR="001A402E" w:rsidRPr="00F6518F">
        <w:rPr>
          <w:rFonts w:hint="eastAsia"/>
          <w:lang w:eastAsia="zh-CN"/>
        </w:rPr>
        <w:t>第</w:t>
      </w:r>
      <w:r w:rsidR="001A402E" w:rsidRPr="00F6518F">
        <w:rPr>
          <w:lang w:eastAsia="zh-CN"/>
        </w:rPr>
        <w:t>7/9</w:t>
      </w:r>
      <w:r w:rsidR="001A402E" w:rsidRPr="00F6518F">
        <w:rPr>
          <w:rFonts w:hint="eastAsia"/>
          <w:lang w:eastAsia="zh-CN"/>
        </w:rPr>
        <w:t>号</w:t>
      </w:r>
      <w:r w:rsidR="001A402E" w:rsidRPr="00F6518F">
        <w:rPr>
          <w:lang w:eastAsia="zh-CN"/>
        </w:rPr>
        <w:t>课题</w:t>
      </w:r>
      <w:r w:rsidR="001A402E" w:rsidRPr="00F6518F">
        <w:rPr>
          <w:rFonts w:hint="eastAsia"/>
          <w:lang w:eastAsia="zh-CN"/>
        </w:rPr>
        <w:t xml:space="preserve"> </w:t>
      </w:r>
      <w:r w:rsidR="001A402E" w:rsidRPr="00F6518F">
        <w:rPr>
          <w:lang w:eastAsia="zh-CN"/>
        </w:rPr>
        <w:t xml:space="preserve">– </w:t>
      </w:r>
      <w:r w:rsidR="002D36A5" w:rsidRPr="00F6518F">
        <w:rPr>
          <w:lang w:eastAsia="zh-CN"/>
        </w:rPr>
        <w:t>用于</w:t>
      </w:r>
      <w:r w:rsidR="002D36A5" w:rsidRPr="00F6518F">
        <w:rPr>
          <w:lang w:eastAsia="zh-CN"/>
        </w:rPr>
        <w:t>IP</w:t>
      </w:r>
      <w:r w:rsidR="002D36A5" w:rsidRPr="00F6518F">
        <w:rPr>
          <w:lang w:eastAsia="zh-CN"/>
        </w:rPr>
        <w:t>和</w:t>
      </w:r>
      <w:r w:rsidR="002D36A5" w:rsidRPr="00F6518F">
        <w:rPr>
          <w:lang w:eastAsia="zh-CN"/>
        </w:rPr>
        <w:t>/</w:t>
      </w:r>
      <w:r w:rsidR="002D36A5" w:rsidRPr="00F6518F">
        <w:rPr>
          <w:lang w:eastAsia="zh-CN"/>
        </w:rPr>
        <w:t>或综合宽带有线网络中分组数据的传输控制和接口</w:t>
      </w:r>
      <w:r w:rsidR="00F6518F">
        <w:rPr>
          <w:lang w:eastAsia="zh-CN"/>
        </w:rPr>
        <w:br/>
      </w:r>
      <w:r w:rsidR="002D36A5" w:rsidRPr="00F6518F">
        <w:rPr>
          <w:lang w:eastAsia="zh-CN"/>
        </w:rPr>
        <w:t>（</w:t>
      </w:r>
      <w:r w:rsidR="002D36A5" w:rsidRPr="00F6518F">
        <w:rPr>
          <w:lang w:eastAsia="zh-CN"/>
        </w:rPr>
        <w:t>MAC</w:t>
      </w:r>
      <w:r w:rsidR="002D36A5" w:rsidRPr="00F6518F">
        <w:rPr>
          <w:lang w:eastAsia="zh-CN"/>
        </w:rPr>
        <w:t>层）</w:t>
      </w:r>
      <w:bookmarkEnd w:id="97"/>
    </w:p>
    <w:p w14:paraId="2C5CEB3A" w14:textId="77777777" w:rsidR="001A402E" w:rsidRPr="002F1B70" w:rsidRDefault="001A402E" w:rsidP="001A402E">
      <w:pPr>
        <w:rPr>
          <w:lang w:eastAsia="zh-CN"/>
        </w:rPr>
      </w:pPr>
      <w:bookmarkStart w:id="98" w:name="_Toc343528290"/>
      <w:r w:rsidRPr="002F1B70">
        <w:rPr>
          <w:rFonts w:hint="eastAsia"/>
          <w:szCs w:val="24"/>
          <w:lang w:eastAsia="zh-CN"/>
        </w:rPr>
        <w:t>（第</w:t>
      </w:r>
      <w:r w:rsidRPr="002F1B70">
        <w:rPr>
          <w:rFonts w:hint="eastAsia"/>
          <w:szCs w:val="24"/>
          <w:lang w:eastAsia="zh-CN"/>
        </w:rPr>
        <w:t>7</w:t>
      </w:r>
      <w:r w:rsidRPr="002F1B70">
        <w:rPr>
          <w:szCs w:val="24"/>
          <w:lang w:eastAsia="zh-CN"/>
        </w:rPr>
        <w:t>/9</w:t>
      </w:r>
      <w:r w:rsidRPr="002F1B70">
        <w:rPr>
          <w:rFonts w:hint="eastAsia"/>
          <w:szCs w:val="24"/>
          <w:lang w:eastAsia="zh-CN"/>
        </w:rPr>
        <w:t>号课题的继续）</w:t>
      </w:r>
    </w:p>
    <w:p w14:paraId="14889896" w14:textId="22AE590E" w:rsidR="00032F58" w:rsidRPr="002F1B70" w:rsidRDefault="00967E5A" w:rsidP="00AF13A9">
      <w:pPr>
        <w:pStyle w:val="Heading3"/>
        <w:rPr>
          <w:lang w:eastAsia="zh-CN"/>
        </w:rPr>
      </w:pPr>
      <w:bookmarkStart w:id="99" w:name="_Toc64622160"/>
      <w:bookmarkEnd w:id="98"/>
      <w:r w:rsidRPr="002F1B70">
        <w:rPr>
          <w:rFonts w:hint="eastAsia"/>
          <w:lang w:eastAsia="zh-CN"/>
        </w:rPr>
        <w:t>F</w:t>
      </w:r>
      <w:r w:rsidRPr="002F1B70">
        <w:rPr>
          <w:lang w:eastAsia="zh-CN"/>
        </w:rPr>
        <w:t>.1</w:t>
      </w:r>
      <w:r w:rsidRPr="002F1B70">
        <w:rPr>
          <w:lang w:eastAsia="zh-CN"/>
        </w:rPr>
        <w:tab/>
      </w:r>
      <w:r w:rsidR="00B85F33" w:rsidRPr="002F1B70">
        <w:rPr>
          <w:rFonts w:hint="eastAsia"/>
          <w:lang w:eastAsia="zh-CN"/>
        </w:rPr>
        <w:t>目的</w:t>
      </w:r>
      <w:bookmarkEnd w:id="99"/>
    </w:p>
    <w:p w14:paraId="211EE766" w14:textId="17ED4D3E" w:rsidR="002D36A5" w:rsidRPr="002F1B70" w:rsidRDefault="002D36A5" w:rsidP="00B85F33">
      <w:pPr>
        <w:ind w:firstLineChars="200" w:firstLine="480"/>
        <w:rPr>
          <w:rFonts w:eastAsia="Calibri"/>
          <w:szCs w:val="24"/>
          <w:lang w:val="en-GB" w:eastAsia="ja-JP"/>
        </w:rPr>
      </w:pPr>
      <w:bookmarkStart w:id="100" w:name="OLE_LINK151"/>
      <w:bookmarkStart w:id="101" w:name="OLE_LINK152"/>
      <w:r w:rsidRPr="002F1B70">
        <w:rPr>
          <w:rFonts w:hAnsi="SimSun" w:cs="SimSun" w:hint="eastAsia"/>
          <w:lang w:val="en-GB" w:eastAsia="zh-CN"/>
        </w:rPr>
        <w:t>绝大多数国家的数字有线电视系统也提供</w:t>
      </w:r>
      <w:proofErr w:type="gramStart"/>
      <w:r w:rsidRPr="002F1B70">
        <w:rPr>
          <w:rFonts w:hAnsi="SimSun" w:cs="SimSun" w:hint="eastAsia"/>
          <w:lang w:val="en-GB" w:eastAsia="zh-CN"/>
        </w:rPr>
        <w:t>极</w:t>
      </w:r>
      <w:proofErr w:type="gramEnd"/>
      <w:r w:rsidRPr="002F1B70">
        <w:rPr>
          <w:rFonts w:hAnsi="SimSun" w:cs="SimSun" w:hint="eastAsia"/>
          <w:lang w:val="en-GB" w:eastAsia="zh-CN"/>
        </w:rPr>
        <w:t>高速双向数据设备，向包括使用互联网协议（</w:t>
      </w:r>
      <w:r w:rsidRPr="002F1B70">
        <w:rPr>
          <w:rFonts w:hAnsi="SimSun" w:cs="SimSun"/>
          <w:lang w:val="en-GB" w:eastAsia="zh-CN"/>
        </w:rPr>
        <w:t>IP</w:t>
      </w:r>
      <w:r w:rsidRPr="002F1B70">
        <w:rPr>
          <w:rFonts w:hAnsi="SimSun" w:cs="SimSun" w:hint="eastAsia"/>
          <w:lang w:val="en-GB" w:eastAsia="zh-CN"/>
        </w:rPr>
        <w:t>）的有效负载在内的其它有效负载提供支持。这些设备还可以根据分组数据，利用基于</w:t>
      </w:r>
      <w:r w:rsidRPr="002F1B70">
        <w:rPr>
          <w:rFonts w:hAnsi="SimSun" w:cs="SimSun"/>
          <w:lang w:val="en-GB" w:eastAsia="zh-CN"/>
        </w:rPr>
        <w:t>先进</w:t>
      </w:r>
      <w:r w:rsidRPr="002F1B70">
        <w:rPr>
          <w:rFonts w:hAnsi="SimSun" w:cs="SimSun" w:hint="eastAsia"/>
          <w:lang w:val="en-GB" w:eastAsia="zh-CN"/>
        </w:rPr>
        <w:t>智能数字有线电视系统的</w:t>
      </w:r>
      <w:r w:rsidRPr="002F1B70">
        <w:rPr>
          <w:rFonts w:hAnsi="SimSun" w:cs="SimSun"/>
          <w:lang w:val="en-GB" w:eastAsia="zh-CN"/>
        </w:rPr>
        <w:t>混合</w:t>
      </w:r>
      <w:r w:rsidRPr="002F1B70">
        <w:rPr>
          <w:rFonts w:hAnsi="SimSun" w:cs="SimSun" w:hint="eastAsia"/>
          <w:lang w:val="en-GB" w:eastAsia="zh-CN"/>
        </w:rPr>
        <w:t>光纤</w:t>
      </w:r>
      <w:r w:rsidRPr="002F1B70">
        <w:rPr>
          <w:rFonts w:hAnsi="SimSun" w:cs="SimSun"/>
          <w:lang w:val="en-GB" w:eastAsia="zh-CN"/>
        </w:rPr>
        <w:t>/</w:t>
      </w:r>
      <w:r w:rsidRPr="002F1B70">
        <w:rPr>
          <w:rFonts w:hAnsi="SimSun" w:cs="SimSun" w:hint="eastAsia"/>
          <w:lang w:val="en-GB" w:eastAsia="zh-CN"/>
        </w:rPr>
        <w:t>同轴电缆网（</w:t>
      </w:r>
      <w:r w:rsidRPr="002F1B70">
        <w:rPr>
          <w:rFonts w:hAnsi="SimSun" w:cs="SimSun"/>
          <w:lang w:val="en-GB" w:eastAsia="zh-CN"/>
        </w:rPr>
        <w:t>HFC</w:t>
      </w:r>
      <w:r w:rsidRPr="002F1B70">
        <w:rPr>
          <w:rFonts w:hAnsi="SimSun" w:cs="SimSun" w:hint="eastAsia"/>
          <w:lang w:val="en-GB" w:eastAsia="zh-CN"/>
        </w:rPr>
        <w:t>），并通过直接连接或受控骨干网连接特殊地域的本地数字有线电视系统，用于向家庭提供其它数字业务。</w:t>
      </w:r>
    </w:p>
    <w:p w14:paraId="399FFA7D" w14:textId="05B90B9C" w:rsidR="002D36A5" w:rsidRPr="002F1B70" w:rsidRDefault="002D36A5" w:rsidP="00B85F33">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bookmarkStart w:id="102" w:name="OLE_LINK153"/>
      <w:bookmarkStart w:id="103" w:name="OLE_LINK154"/>
      <w:bookmarkEnd w:id="100"/>
      <w:bookmarkEnd w:id="101"/>
      <w:r w:rsidRPr="002F1B70">
        <w:rPr>
          <w:rFonts w:hAnsi="SimSun" w:cs="SimSun" w:hint="eastAsia"/>
          <w:lang w:val="en-GB" w:eastAsia="zh-CN"/>
        </w:rPr>
        <w:t>预计提供的分组数据业务范围包括使用</w:t>
      </w:r>
      <w:r w:rsidRPr="002F1B70">
        <w:rPr>
          <w:rFonts w:hAnsi="SimSun" w:cs="SimSun"/>
          <w:lang w:val="en-GB" w:eastAsia="zh-CN"/>
        </w:rPr>
        <w:t>IP</w:t>
      </w:r>
      <w:r w:rsidRPr="002F1B70">
        <w:rPr>
          <w:rFonts w:hAnsi="SimSun" w:cs="SimSun" w:hint="eastAsia"/>
          <w:lang w:val="en-GB" w:eastAsia="zh-CN"/>
        </w:rPr>
        <w:t>的业务和应用，还包括数字双向（交互式）电视和声音节目有线广播、先进的交互式电视、声音节目和多媒体业务、视频会议和视频电话等。</w:t>
      </w:r>
    </w:p>
    <w:p w14:paraId="49595D5C" w14:textId="13BC365D" w:rsidR="002D36A5" w:rsidRPr="002F1B70" w:rsidRDefault="002D36A5" w:rsidP="00F7667A">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bookmarkStart w:id="104" w:name="OLE_LINK155"/>
      <w:bookmarkStart w:id="105" w:name="OLE_LINK156"/>
      <w:bookmarkEnd w:id="102"/>
      <w:bookmarkEnd w:id="103"/>
      <w:r w:rsidRPr="002F1B70">
        <w:rPr>
          <w:rFonts w:ascii="SimSun" w:hAnsi="SimSun" w:cs="SimSun" w:hint="eastAsia"/>
          <w:lang w:val="en-GB" w:eastAsia="zh-CN"/>
        </w:rPr>
        <w:t>针对通过先进智能有线电视基础设施传输和传送分组数据业务所考虑</w:t>
      </w:r>
      <w:r w:rsidRPr="002F1B70">
        <w:rPr>
          <w:rFonts w:ascii="SimSun" w:hAnsi="SimSun" w:cs="SimSun"/>
          <w:lang w:val="en-GB" w:eastAsia="zh-CN"/>
        </w:rPr>
        <w:t>的技术</w:t>
      </w:r>
      <w:r w:rsidRPr="002F1B70">
        <w:rPr>
          <w:rFonts w:ascii="SimSun" w:hAnsi="SimSun" w:cs="SimSun" w:hint="eastAsia"/>
          <w:lang w:val="en-GB" w:eastAsia="zh-CN"/>
        </w:rPr>
        <w:t>利用相关传输协议，包括</w:t>
      </w:r>
      <w:r w:rsidRPr="002F1B70">
        <w:rPr>
          <w:rFonts w:eastAsia="Times New Roman" w:hint="eastAsia"/>
          <w:lang w:val="en-GB" w:eastAsia="zh-CN"/>
        </w:rPr>
        <w:t>IP</w:t>
      </w:r>
      <w:r w:rsidRPr="002F1B70">
        <w:rPr>
          <w:rFonts w:hint="eastAsia"/>
          <w:lang w:val="en-GB" w:eastAsia="zh-CN"/>
        </w:rPr>
        <w:t>及其</w:t>
      </w:r>
      <w:r w:rsidRPr="002F1B70">
        <w:rPr>
          <w:lang w:val="en-GB" w:eastAsia="zh-CN"/>
        </w:rPr>
        <w:t>增强功能。</w:t>
      </w:r>
    </w:p>
    <w:bookmarkEnd w:id="104"/>
    <w:bookmarkEnd w:id="105"/>
    <w:p w14:paraId="194985D5" w14:textId="5B2803C2" w:rsidR="00032F58" w:rsidRPr="002F1B70" w:rsidRDefault="00F7667A" w:rsidP="00F7667A">
      <w:pPr>
        <w:ind w:firstLineChars="200" w:firstLine="480"/>
        <w:rPr>
          <w:rFonts w:eastAsia="Calibri"/>
          <w:szCs w:val="24"/>
          <w:lang w:val="en-GB" w:eastAsia="ja-JP"/>
        </w:rPr>
      </w:pPr>
      <w:r w:rsidRPr="002F1B70">
        <w:rPr>
          <w:rFonts w:hAnsi="SimSun" w:cs="SimSun" w:hint="eastAsia"/>
          <w:lang w:val="en-GB" w:eastAsia="zh-CN"/>
        </w:rPr>
        <w:t>将提供的一系列业务通常具有的特点包括：</w:t>
      </w:r>
    </w:p>
    <w:p w14:paraId="76571B03" w14:textId="436304DF"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F7667A" w:rsidRPr="002F1B70">
        <w:rPr>
          <w:rFonts w:ascii="SimSun" w:hAnsi="SimSun" w:cs="SimSun" w:hint="eastAsia"/>
          <w:lang w:val="en-GB" w:eastAsia="zh-CN"/>
        </w:rPr>
        <w:t>使用现代和未来混合双向</w:t>
      </w:r>
      <w:r w:rsidR="00B02873" w:rsidRPr="002F1B70">
        <w:rPr>
          <w:rFonts w:ascii="SimSun" w:hAnsi="SimSun" w:cs="SimSun" w:hint="eastAsia"/>
          <w:lang w:val="en-GB" w:eastAsia="zh-CN"/>
        </w:rPr>
        <w:t>综合宽带</w:t>
      </w:r>
      <w:r w:rsidR="00F7667A" w:rsidRPr="002F1B70">
        <w:rPr>
          <w:rFonts w:ascii="SimSun" w:hAnsi="SimSun" w:cs="SimSun" w:hint="eastAsia"/>
          <w:lang w:val="en-GB" w:eastAsia="zh-CN"/>
        </w:rPr>
        <w:t>有线电视网络；</w:t>
      </w:r>
    </w:p>
    <w:p w14:paraId="06B440DF" w14:textId="0FB72A93"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F7667A" w:rsidRPr="002F1B70">
        <w:rPr>
          <w:rFonts w:ascii="SimSun" w:hAnsi="SimSun" w:cs="SimSun" w:hint="eastAsia"/>
          <w:lang w:val="en-GB" w:eastAsia="zh-CN"/>
        </w:rPr>
        <w:t>使用为</w:t>
      </w:r>
      <w:r w:rsidR="00B02873" w:rsidRPr="002F1B70">
        <w:rPr>
          <w:rFonts w:ascii="SimSun" w:hAnsi="SimSun" w:cs="SimSun" w:hint="eastAsia"/>
          <w:lang w:val="en-GB" w:eastAsia="zh-CN"/>
        </w:rPr>
        <w:t>综合宽带有线网络</w:t>
      </w:r>
      <w:r w:rsidR="00F7667A" w:rsidRPr="002F1B70">
        <w:rPr>
          <w:rFonts w:ascii="SimSun" w:hAnsi="SimSun" w:cs="SimSun" w:hint="eastAsia"/>
          <w:lang w:val="en-GB" w:eastAsia="zh-CN"/>
        </w:rPr>
        <w:t>确定的传输方法；</w:t>
      </w:r>
    </w:p>
    <w:p w14:paraId="4C296B60" w14:textId="256FA456"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B02873" w:rsidRPr="002F1B70">
        <w:rPr>
          <w:rFonts w:hint="eastAsia"/>
          <w:lang w:val="en-GB" w:eastAsia="zh-CN"/>
        </w:rPr>
        <w:t>综合宽带有线网络传输协议的体系结构；</w:t>
      </w:r>
    </w:p>
    <w:p w14:paraId="6C091CD6" w14:textId="35D7C85E" w:rsidR="00032F58" w:rsidRPr="002F1B70" w:rsidRDefault="00032F58" w:rsidP="00967E5A">
      <w:pPr>
        <w:pStyle w:val="enumlev10"/>
        <w:rPr>
          <w:rFonts w:eastAsia="Malgun Gothic"/>
          <w:lang w:val="en-GB" w:eastAsia="ko-KR"/>
        </w:rPr>
      </w:pPr>
      <w:r w:rsidRPr="002F1B70">
        <w:rPr>
          <w:szCs w:val="24"/>
          <w:lang w:val="en-GB" w:eastAsia="zh-CN"/>
        </w:rPr>
        <w:t>–</w:t>
      </w:r>
      <w:r w:rsidRPr="002F1B70">
        <w:rPr>
          <w:lang w:val="en-GB" w:eastAsia="zh-CN"/>
        </w:rPr>
        <w:tab/>
      </w:r>
      <w:r w:rsidR="00B02873" w:rsidRPr="002F1B70">
        <w:rPr>
          <w:rFonts w:hint="eastAsia"/>
          <w:lang w:val="en-GB" w:eastAsia="zh-CN"/>
        </w:rPr>
        <w:t>综合宽带有线网络传输的服务架构（托管和非托管服务）；</w:t>
      </w:r>
    </w:p>
    <w:p w14:paraId="34A42B37" w14:textId="387184A4"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F7667A" w:rsidRPr="002F1B70">
        <w:rPr>
          <w:rFonts w:hint="eastAsia"/>
          <w:lang w:val="en-GB" w:eastAsia="zh-CN"/>
        </w:rPr>
        <w:t>使用为这些</w:t>
      </w:r>
      <w:r w:rsidR="00B02873" w:rsidRPr="002F1B70">
        <w:rPr>
          <w:rFonts w:ascii="SimSun" w:hAnsi="SimSun" w:cs="SimSun" w:hint="eastAsia"/>
          <w:lang w:val="en-GB" w:eastAsia="zh-CN"/>
        </w:rPr>
        <w:t>综合宽带有线电视网络</w:t>
      </w:r>
      <w:r w:rsidR="00F7667A" w:rsidRPr="002F1B70">
        <w:rPr>
          <w:rFonts w:hint="eastAsia"/>
          <w:lang w:val="en-GB" w:eastAsia="zh-CN"/>
        </w:rPr>
        <w:t>确定的架构和调制解调器；</w:t>
      </w:r>
    </w:p>
    <w:p w14:paraId="191A9EFF" w14:textId="369A5D36"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B02873" w:rsidRPr="002F1B70">
        <w:rPr>
          <w:rFonts w:hint="eastAsia"/>
          <w:lang w:val="en-GB" w:eastAsia="zh-CN"/>
        </w:rPr>
        <w:t>综合宽带有线网络的架构及其与包括</w:t>
      </w:r>
      <w:r w:rsidR="00B02873" w:rsidRPr="002F1B70">
        <w:rPr>
          <w:rFonts w:hint="eastAsia"/>
          <w:lang w:val="en-GB" w:eastAsia="zh-CN"/>
        </w:rPr>
        <w:t>5G</w:t>
      </w:r>
      <w:r w:rsidR="00B02873" w:rsidRPr="002F1B70">
        <w:rPr>
          <w:rFonts w:hint="eastAsia"/>
          <w:lang w:val="en-GB" w:eastAsia="zh-CN"/>
        </w:rPr>
        <w:t>在内的移动网络的互操作性；</w:t>
      </w:r>
    </w:p>
    <w:p w14:paraId="2D525117" w14:textId="426259F5"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B02873" w:rsidRPr="002F1B70">
        <w:rPr>
          <w:rFonts w:hint="eastAsia"/>
          <w:lang w:val="en-GB" w:eastAsia="zh-CN"/>
        </w:rPr>
        <w:t>综合宽带有线网络的传输控制和管理；</w:t>
      </w:r>
    </w:p>
    <w:p w14:paraId="49FD9887" w14:textId="5150D9ED" w:rsidR="00032F58" w:rsidRPr="002F1B70" w:rsidRDefault="00032F58" w:rsidP="00967E5A">
      <w:pPr>
        <w:pStyle w:val="enumlev10"/>
        <w:rPr>
          <w:lang w:val="en-GB" w:eastAsia="zh-CN"/>
        </w:rPr>
      </w:pPr>
      <w:r w:rsidRPr="002F1B70">
        <w:rPr>
          <w:lang w:val="en-GB" w:eastAsia="zh-CN"/>
        </w:rPr>
        <w:t>–</w:t>
      </w:r>
      <w:r w:rsidRPr="002F1B70">
        <w:rPr>
          <w:lang w:val="en-GB" w:eastAsia="zh-CN"/>
        </w:rPr>
        <w:tab/>
      </w:r>
      <w:r w:rsidR="00F7667A" w:rsidRPr="002F1B70">
        <w:rPr>
          <w:rFonts w:ascii="SimSun" w:hAnsi="SimSun" w:cs="SimSun" w:hint="eastAsia"/>
          <w:lang w:val="en-GB" w:eastAsia="zh-CN"/>
        </w:rPr>
        <w:t>符合</w:t>
      </w:r>
      <w:r w:rsidR="00B02873" w:rsidRPr="002F1B70">
        <w:rPr>
          <w:rFonts w:hint="eastAsia"/>
          <w:lang w:val="en-GB" w:eastAsia="zh-CN"/>
        </w:rPr>
        <w:t>综合宽带有线网络</w:t>
      </w:r>
      <w:r w:rsidR="00F7667A" w:rsidRPr="002F1B70">
        <w:rPr>
          <w:rFonts w:ascii="SimSun" w:hAnsi="SimSun" w:cs="SimSun" w:hint="eastAsia"/>
          <w:lang w:val="en-GB" w:eastAsia="zh-CN"/>
        </w:rPr>
        <w:t>独有的规范和</w:t>
      </w:r>
      <w:proofErr w:type="spellStart"/>
      <w:r w:rsidR="00F7667A" w:rsidRPr="002F1B70">
        <w:rPr>
          <w:lang w:val="en-GB" w:eastAsia="zh-CN"/>
        </w:rPr>
        <w:t>Qo</w:t>
      </w:r>
      <w:r w:rsidR="00B02873" w:rsidRPr="002F1B70">
        <w:rPr>
          <w:rFonts w:hint="eastAsia"/>
          <w:lang w:val="en-GB" w:eastAsia="zh-CN"/>
        </w:rPr>
        <w:t>E</w:t>
      </w:r>
      <w:proofErr w:type="spellEnd"/>
      <w:r w:rsidR="00F7667A" w:rsidRPr="002F1B70">
        <w:rPr>
          <w:rFonts w:ascii="SimSun" w:hAnsi="SimSun" w:cs="SimSun" w:hint="eastAsia"/>
          <w:lang w:val="en-GB" w:eastAsia="zh-CN"/>
        </w:rPr>
        <w:t>；</w:t>
      </w:r>
    </w:p>
    <w:p w14:paraId="20D13D39" w14:textId="3E50C152" w:rsidR="00032F58" w:rsidRPr="002F1B70" w:rsidRDefault="00032F58" w:rsidP="00967E5A">
      <w:pPr>
        <w:pStyle w:val="enumlev10"/>
        <w:rPr>
          <w:lang w:val="en-US" w:eastAsia="zh-CN"/>
        </w:rPr>
      </w:pPr>
      <w:r w:rsidRPr="002F1B70">
        <w:rPr>
          <w:lang w:val="en-GB" w:eastAsia="zh-CN"/>
        </w:rPr>
        <w:t>–</w:t>
      </w:r>
      <w:r w:rsidRPr="002F1B70">
        <w:rPr>
          <w:lang w:val="en-GB" w:eastAsia="zh-CN"/>
        </w:rPr>
        <w:tab/>
      </w:r>
      <w:r w:rsidR="00F7667A" w:rsidRPr="002F1B70">
        <w:rPr>
          <w:rFonts w:ascii="SimSun" w:hAnsi="SimSun" w:cs="SimSun" w:hint="eastAsia"/>
          <w:lang w:val="en-GB" w:eastAsia="zh-CN"/>
        </w:rPr>
        <w:t>能够向有需要的先进智能交互式业务提供实时（低时延）运行；</w:t>
      </w:r>
    </w:p>
    <w:p w14:paraId="3B1C977D" w14:textId="77777777" w:rsidR="00F7667A" w:rsidRPr="002F1B70" w:rsidRDefault="00F7667A" w:rsidP="00967E5A">
      <w:pPr>
        <w:pStyle w:val="enumlev10"/>
        <w:rPr>
          <w:lang w:eastAsia="zh-CN"/>
        </w:rPr>
      </w:pPr>
      <w:bookmarkStart w:id="106" w:name="_Toc343528291"/>
      <w:r w:rsidRPr="002F1B70">
        <w:rPr>
          <w:lang w:eastAsia="zh-CN"/>
        </w:rPr>
        <w:t>–</w:t>
      </w:r>
      <w:r w:rsidRPr="002F1B70">
        <w:rPr>
          <w:rFonts w:hint="eastAsia"/>
          <w:lang w:eastAsia="zh-CN"/>
        </w:rPr>
        <w:tab/>
      </w:r>
      <w:r w:rsidRPr="002F1B70">
        <w:rPr>
          <w:rFonts w:hint="eastAsia"/>
          <w:lang w:eastAsia="zh-CN"/>
        </w:rPr>
        <w:t>形成与分组数据等相关传输协议，尤其是</w:t>
      </w:r>
      <w:r w:rsidRPr="002F1B70">
        <w:rPr>
          <w:lang w:eastAsia="zh-CN"/>
        </w:rPr>
        <w:t>IP</w:t>
      </w:r>
      <w:r w:rsidRPr="002F1B70">
        <w:rPr>
          <w:rFonts w:hint="eastAsia"/>
          <w:lang w:eastAsia="zh-CN"/>
        </w:rPr>
        <w:t>协议的互操作性</w:t>
      </w:r>
      <w:r w:rsidRPr="002F1B70">
        <w:rPr>
          <w:rFonts w:hint="eastAsia"/>
          <w:lang w:val="en-US" w:eastAsia="zh-CN"/>
        </w:rPr>
        <w:t>。</w:t>
      </w:r>
    </w:p>
    <w:p w14:paraId="5F0E512B" w14:textId="32A09F98" w:rsidR="00032F58" w:rsidRPr="002F1B70" w:rsidRDefault="00303A0F" w:rsidP="00C4174D">
      <w:pPr>
        <w:pStyle w:val="Heading3"/>
        <w:rPr>
          <w:rFonts w:eastAsia="Calibri" w:cs="Arial"/>
          <w:bCs/>
          <w:szCs w:val="26"/>
          <w:lang w:val="en-GB" w:eastAsia="ja-JP"/>
        </w:rPr>
      </w:pPr>
      <w:bookmarkStart w:id="107" w:name="_Toc64622161"/>
      <w:bookmarkEnd w:id="106"/>
      <w:r w:rsidRPr="00C4174D">
        <w:rPr>
          <w:rFonts w:hint="eastAsia"/>
          <w:lang w:val="en-GB" w:eastAsia="zh-CN"/>
        </w:rPr>
        <w:t>F</w:t>
      </w:r>
      <w:r w:rsidRPr="00C4174D">
        <w:rPr>
          <w:lang w:val="en-GB" w:eastAsia="zh-CN"/>
        </w:rPr>
        <w:t>.2</w:t>
      </w:r>
      <w:r w:rsidRPr="00C4174D">
        <w:rPr>
          <w:lang w:val="en-GB" w:eastAsia="zh-CN"/>
        </w:rPr>
        <w:tab/>
      </w:r>
      <w:r w:rsidR="002273B2" w:rsidRPr="002F1B70">
        <w:rPr>
          <w:rFonts w:cs="SimSun" w:hint="eastAsia"/>
          <w:bCs/>
          <w:lang w:val="en-GB" w:eastAsia="zh-CN"/>
        </w:rPr>
        <w:t>课题</w:t>
      </w:r>
      <w:bookmarkEnd w:id="107"/>
    </w:p>
    <w:p w14:paraId="0BAE745E" w14:textId="77777777" w:rsidR="002273B2" w:rsidRPr="002F1B70" w:rsidRDefault="002273B2" w:rsidP="002273B2">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75132D15" w14:textId="29BB8F87" w:rsidR="00032F58" w:rsidRPr="002F1B70" w:rsidRDefault="00032F58" w:rsidP="00303A0F">
      <w:pPr>
        <w:pStyle w:val="enumlev10"/>
        <w:rPr>
          <w:lang w:val="en-US" w:eastAsia="zh-CN"/>
        </w:rPr>
      </w:pPr>
      <w:r w:rsidRPr="002F1B70">
        <w:rPr>
          <w:lang w:eastAsia="zh-CN"/>
        </w:rPr>
        <w:t>–</w:t>
      </w:r>
      <w:r w:rsidRPr="002F1B70">
        <w:rPr>
          <w:lang w:eastAsia="zh-CN"/>
        </w:rPr>
        <w:tab/>
      </w:r>
      <w:r w:rsidR="00B02873" w:rsidRPr="002F1B70">
        <w:rPr>
          <w:rFonts w:hint="eastAsia"/>
          <w:lang w:val="en-GB" w:eastAsia="zh-CN"/>
        </w:rPr>
        <w:t>支持需要通过综合宽带有线网络提供的服务的传输协议有哪些</w:t>
      </w:r>
      <w:r w:rsidR="00B02873" w:rsidRPr="002F1B70">
        <w:rPr>
          <w:rFonts w:hint="eastAsia"/>
          <w:lang w:eastAsia="zh-CN"/>
        </w:rPr>
        <w:t>？</w:t>
      </w:r>
    </w:p>
    <w:p w14:paraId="7C344A1B" w14:textId="2561FFE2" w:rsidR="00032F58" w:rsidRPr="002F1B70" w:rsidRDefault="00032F58" w:rsidP="00303A0F">
      <w:pPr>
        <w:pStyle w:val="enumlev10"/>
        <w:rPr>
          <w:lang w:val="en-GB" w:eastAsia="zh-CN"/>
        </w:rPr>
      </w:pPr>
      <w:r w:rsidRPr="002F1B70">
        <w:rPr>
          <w:lang w:val="en-GB" w:eastAsia="zh-CN"/>
        </w:rPr>
        <w:t>–</w:t>
      </w:r>
      <w:r w:rsidRPr="002F1B70">
        <w:rPr>
          <w:lang w:val="en-GB" w:eastAsia="zh-CN"/>
        </w:rPr>
        <w:tab/>
      </w:r>
      <w:r w:rsidR="00B02873" w:rsidRPr="002F1B70">
        <w:rPr>
          <w:rFonts w:hint="eastAsia"/>
          <w:lang w:val="en-GB" w:eastAsia="zh-CN"/>
        </w:rPr>
        <w:t>通过正交幅度调制</w:t>
      </w:r>
      <w:r w:rsidR="00B02873" w:rsidRPr="002F1B70">
        <w:rPr>
          <w:rFonts w:hint="eastAsia"/>
          <w:lang w:val="en-US" w:eastAsia="zh-CN"/>
        </w:rPr>
        <w:t>（</w:t>
      </w:r>
      <w:r w:rsidR="00B02873" w:rsidRPr="002F1B70">
        <w:rPr>
          <w:rFonts w:hint="eastAsia"/>
          <w:lang w:val="en-US" w:eastAsia="zh-CN"/>
        </w:rPr>
        <w:t>QAM</w:t>
      </w:r>
      <w:r w:rsidR="00B02873" w:rsidRPr="002F1B70">
        <w:rPr>
          <w:rFonts w:hint="eastAsia"/>
          <w:lang w:val="en-US" w:eastAsia="zh-CN"/>
        </w:rPr>
        <w:t>）</w:t>
      </w:r>
      <w:r w:rsidR="00B02873" w:rsidRPr="002F1B70">
        <w:rPr>
          <w:rFonts w:hint="eastAsia"/>
          <w:lang w:val="en-GB" w:eastAsia="zh-CN"/>
        </w:rPr>
        <w:t>传输基于</w:t>
      </w:r>
      <w:r w:rsidR="00B02873" w:rsidRPr="002F1B70">
        <w:rPr>
          <w:rFonts w:hint="eastAsia"/>
          <w:lang w:val="en-US" w:eastAsia="zh-CN"/>
        </w:rPr>
        <w:t>IP</w:t>
      </w:r>
      <w:r w:rsidR="00B02873" w:rsidRPr="002F1B70">
        <w:rPr>
          <w:rFonts w:hint="eastAsia"/>
          <w:lang w:val="en-GB" w:eastAsia="zh-CN"/>
        </w:rPr>
        <w:t>的数据的</w:t>
      </w:r>
      <w:r w:rsidR="00AF13A9" w:rsidRPr="002F1B70">
        <w:rPr>
          <w:rFonts w:hint="eastAsia"/>
          <w:lang w:val="en-GB" w:eastAsia="zh-CN"/>
        </w:rPr>
        <w:t>规范</w:t>
      </w:r>
      <w:r w:rsidR="00B02873" w:rsidRPr="002F1B70">
        <w:rPr>
          <w:rFonts w:hint="eastAsia"/>
          <w:lang w:val="en-GB" w:eastAsia="zh-CN"/>
        </w:rPr>
        <w:t>是什么</w:t>
      </w:r>
      <w:r w:rsidR="00B02873" w:rsidRPr="002F1B70">
        <w:rPr>
          <w:rFonts w:hint="eastAsia"/>
          <w:lang w:val="en-US" w:eastAsia="zh-CN"/>
        </w:rPr>
        <w:t>？</w:t>
      </w:r>
    </w:p>
    <w:p w14:paraId="7D0BECF5" w14:textId="7A1C37C2" w:rsidR="00AF13A9" w:rsidRPr="002F1B70" w:rsidRDefault="00032F58" w:rsidP="00AF13A9">
      <w:pPr>
        <w:pStyle w:val="enumlev10"/>
        <w:rPr>
          <w:lang w:val="en-GB" w:eastAsia="zh-CN"/>
        </w:rPr>
      </w:pPr>
      <w:r w:rsidRPr="002F1B70">
        <w:rPr>
          <w:lang w:val="en-GB" w:eastAsia="zh-CN"/>
        </w:rPr>
        <w:t>–</w:t>
      </w:r>
      <w:r w:rsidRPr="002F1B70">
        <w:rPr>
          <w:lang w:val="en-GB" w:eastAsia="zh-CN"/>
        </w:rPr>
        <w:tab/>
      </w:r>
      <w:r w:rsidR="00AF13A9" w:rsidRPr="002F1B70">
        <w:rPr>
          <w:rFonts w:hint="eastAsia"/>
          <w:lang w:val="en-GB" w:eastAsia="zh-CN"/>
        </w:rPr>
        <w:t>哪些开放协议可用于或增强服务交付</w:t>
      </w:r>
      <w:r w:rsidR="00AF13A9" w:rsidRPr="002F1B70">
        <w:rPr>
          <w:rFonts w:hint="eastAsia"/>
          <w:lang w:val="en-US" w:eastAsia="zh-CN"/>
        </w:rPr>
        <w:t>？</w:t>
      </w:r>
    </w:p>
    <w:p w14:paraId="6E50B9B4" w14:textId="1A9C0ED6" w:rsidR="00032F58" w:rsidRPr="002F1B70" w:rsidRDefault="00AF13A9" w:rsidP="00303A0F">
      <w:pPr>
        <w:pStyle w:val="enumlev10"/>
        <w:rPr>
          <w:lang w:val="en-GB" w:eastAsia="zh-CN"/>
        </w:rPr>
      </w:pPr>
      <w:r w:rsidRPr="002F1B70">
        <w:rPr>
          <w:lang w:val="en-GB" w:eastAsia="zh-CN"/>
        </w:rPr>
        <w:t>–</w:t>
      </w:r>
      <w:r w:rsidRPr="002F1B70">
        <w:rPr>
          <w:lang w:val="en-GB" w:eastAsia="zh-CN"/>
        </w:rPr>
        <w:tab/>
      </w:r>
      <w:r w:rsidRPr="002F1B70">
        <w:rPr>
          <w:rFonts w:hint="eastAsia"/>
          <w:lang w:val="en-GB" w:eastAsia="zh-CN"/>
        </w:rPr>
        <w:t>为了便于将来的服务升级</w:t>
      </w:r>
      <w:r w:rsidRPr="002F1B70">
        <w:rPr>
          <w:rFonts w:hint="eastAsia"/>
          <w:lang w:val="en-US" w:eastAsia="zh-CN"/>
        </w:rPr>
        <w:t>，</w:t>
      </w:r>
      <w:r w:rsidRPr="002F1B70">
        <w:rPr>
          <w:rFonts w:hint="eastAsia"/>
          <w:lang w:val="en-GB" w:eastAsia="zh-CN"/>
        </w:rPr>
        <w:t>应该推荐哪种协议来提供每一种考虑的服务</w:t>
      </w:r>
      <w:r w:rsidRPr="002F1B70">
        <w:rPr>
          <w:rFonts w:hint="eastAsia"/>
          <w:lang w:val="en-US" w:eastAsia="zh-CN"/>
        </w:rPr>
        <w:t>？</w:t>
      </w:r>
    </w:p>
    <w:p w14:paraId="227BC714" w14:textId="184F0085" w:rsidR="00032F58" w:rsidRPr="002F1B70" w:rsidRDefault="00032F58" w:rsidP="00303A0F">
      <w:pPr>
        <w:pStyle w:val="enumlev10"/>
        <w:rPr>
          <w:lang w:val="en-GB" w:eastAsia="zh-CN"/>
        </w:rPr>
      </w:pPr>
      <w:r w:rsidRPr="002F1B70">
        <w:rPr>
          <w:lang w:val="en-GB" w:eastAsia="zh-CN"/>
        </w:rPr>
        <w:t>–</w:t>
      </w:r>
      <w:r w:rsidRPr="002F1B70">
        <w:rPr>
          <w:lang w:val="en-GB" w:eastAsia="zh-CN"/>
        </w:rPr>
        <w:tab/>
      </w:r>
      <w:r w:rsidR="00AF13A9" w:rsidRPr="002F1B70">
        <w:rPr>
          <w:rFonts w:hint="eastAsia"/>
          <w:lang w:eastAsia="zh-CN"/>
        </w:rPr>
        <w:t>应应用哪些协议要求来通过综合宽带有线网络提供和运营</w:t>
      </w:r>
      <w:r w:rsidR="00AF13A9" w:rsidRPr="002F1B70">
        <w:rPr>
          <w:rFonts w:hint="eastAsia"/>
          <w:lang w:val="en-US" w:eastAsia="zh-CN"/>
        </w:rPr>
        <w:t>IP</w:t>
      </w:r>
      <w:r w:rsidR="00AF13A9" w:rsidRPr="002F1B70">
        <w:rPr>
          <w:rFonts w:hint="eastAsia"/>
          <w:lang w:eastAsia="zh-CN"/>
        </w:rPr>
        <w:t>数字服务</w:t>
      </w:r>
      <w:r w:rsidR="00AF13A9" w:rsidRPr="002F1B70">
        <w:rPr>
          <w:rFonts w:hint="eastAsia"/>
          <w:lang w:val="en-US" w:eastAsia="zh-CN"/>
        </w:rPr>
        <w:t>？</w:t>
      </w:r>
    </w:p>
    <w:p w14:paraId="019100AB" w14:textId="57FB14D9" w:rsidR="00032F58" w:rsidRPr="002F1B70" w:rsidRDefault="00032F58" w:rsidP="00303A0F">
      <w:pPr>
        <w:pStyle w:val="enumlev10"/>
        <w:rPr>
          <w:lang w:val="en-GB" w:eastAsia="zh-CN"/>
        </w:rPr>
      </w:pPr>
      <w:r w:rsidRPr="002F1B70">
        <w:rPr>
          <w:lang w:val="en-GB" w:eastAsia="zh-CN"/>
        </w:rPr>
        <w:t>–</w:t>
      </w:r>
      <w:r w:rsidRPr="002F1B70">
        <w:rPr>
          <w:lang w:val="en-GB" w:eastAsia="zh-CN"/>
        </w:rPr>
        <w:tab/>
      </w:r>
      <w:r w:rsidR="00AF13A9" w:rsidRPr="002F1B70">
        <w:rPr>
          <w:rFonts w:hint="eastAsia"/>
          <w:lang w:eastAsia="zh-CN"/>
        </w:rPr>
        <w:t>需要哪些接口</w:t>
      </w:r>
      <w:r w:rsidR="00AF13A9" w:rsidRPr="002F1B70">
        <w:rPr>
          <w:rFonts w:hint="eastAsia"/>
          <w:lang w:val="en-US" w:eastAsia="zh-CN"/>
        </w:rPr>
        <w:t>（</w:t>
      </w:r>
      <w:r w:rsidR="00AF13A9" w:rsidRPr="002F1B70">
        <w:rPr>
          <w:rFonts w:hint="eastAsia"/>
          <w:lang w:val="en-US" w:eastAsia="zh-CN"/>
        </w:rPr>
        <w:t>MAC</w:t>
      </w:r>
      <w:r w:rsidR="00AF13A9" w:rsidRPr="002F1B70">
        <w:rPr>
          <w:rFonts w:hint="eastAsia"/>
          <w:lang w:eastAsia="zh-CN"/>
        </w:rPr>
        <w:t>层</w:t>
      </w:r>
      <w:r w:rsidR="00AF13A9" w:rsidRPr="002F1B70">
        <w:rPr>
          <w:rFonts w:hint="eastAsia"/>
          <w:lang w:val="en-US" w:eastAsia="zh-CN"/>
        </w:rPr>
        <w:t>）</w:t>
      </w:r>
      <w:r w:rsidR="00AF13A9" w:rsidRPr="002F1B70">
        <w:rPr>
          <w:rFonts w:hint="eastAsia"/>
          <w:lang w:eastAsia="zh-CN"/>
        </w:rPr>
        <w:t>来支持通过综合宽带有线网络使用</w:t>
      </w:r>
      <w:r w:rsidR="00AF13A9" w:rsidRPr="002F1B70">
        <w:rPr>
          <w:rFonts w:hint="eastAsia"/>
          <w:lang w:val="en-US" w:eastAsia="zh-CN"/>
        </w:rPr>
        <w:t>IP</w:t>
      </w:r>
      <w:r w:rsidR="00AF13A9" w:rsidRPr="002F1B70">
        <w:rPr>
          <w:rFonts w:hint="eastAsia"/>
          <w:lang w:val="en-US" w:eastAsia="zh-CN"/>
        </w:rPr>
        <w:t>的</w:t>
      </w:r>
      <w:r w:rsidR="00AF13A9" w:rsidRPr="002F1B70">
        <w:rPr>
          <w:rFonts w:hint="eastAsia"/>
          <w:lang w:eastAsia="zh-CN"/>
        </w:rPr>
        <w:t>应用程序</w:t>
      </w:r>
      <w:r w:rsidR="00AF13A9" w:rsidRPr="002F1B70">
        <w:rPr>
          <w:rFonts w:hint="eastAsia"/>
          <w:lang w:val="en-US" w:eastAsia="zh-CN"/>
        </w:rPr>
        <w:t>？</w:t>
      </w:r>
    </w:p>
    <w:p w14:paraId="32D34EA7" w14:textId="2F4A9994" w:rsidR="00032F58" w:rsidRPr="002F1B70" w:rsidRDefault="00303A0F" w:rsidP="002D652B">
      <w:pPr>
        <w:pStyle w:val="Heading3"/>
        <w:rPr>
          <w:rFonts w:eastAsia="Calibri" w:cs="Arial"/>
          <w:szCs w:val="26"/>
          <w:lang w:val="en-GB" w:eastAsia="ja-JP"/>
        </w:rPr>
      </w:pPr>
      <w:bookmarkStart w:id="108" w:name="_Toc64622162"/>
      <w:r w:rsidRPr="002F1B70">
        <w:rPr>
          <w:rFonts w:hint="eastAsia"/>
          <w:lang w:val="en-GB" w:eastAsia="zh-CN"/>
        </w:rPr>
        <w:lastRenderedPageBreak/>
        <w:t>F</w:t>
      </w:r>
      <w:r w:rsidRPr="002F1B70">
        <w:rPr>
          <w:lang w:val="en-GB" w:eastAsia="zh-CN"/>
        </w:rPr>
        <w:t>.3</w:t>
      </w:r>
      <w:r w:rsidRPr="002F1B70">
        <w:rPr>
          <w:lang w:val="en-GB" w:eastAsia="zh-CN"/>
        </w:rPr>
        <w:tab/>
      </w:r>
      <w:r w:rsidR="002273B2" w:rsidRPr="002F1B70">
        <w:rPr>
          <w:rFonts w:hint="eastAsia"/>
          <w:lang w:val="en-GB" w:eastAsia="zh-CN"/>
        </w:rPr>
        <w:t>任务</w:t>
      </w:r>
      <w:bookmarkEnd w:id="108"/>
    </w:p>
    <w:p w14:paraId="6F7D2ECA" w14:textId="780A0E1F" w:rsidR="00032F58" w:rsidRPr="002F1B70" w:rsidRDefault="002273B2" w:rsidP="002D652B">
      <w:pPr>
        <w:keepNext/>
        <w:keepLines/>
        <w:ind w:firstLineChars="200" w:firstLine="480"/>
        <w:rPr>
          <w:rFonts w:eastAsia="Calibri"/>
          <w:szCs w:val="24"/>
          <w:lang w:val="en-GB" w:eastAsia="ja-JP"/>
        </w:rPr>
      </w:pPr>
      <w:r w:rsidRPr="002F1B70">
        <w:rPr>
          <w:rFonts w:cs="SimSun" w:hint="eastAsia"/>
          <w:lang w:eastAsia="zh-CN"/>
        </w:rPr>
        <w:t>任务包括但不仅限于</w:t>
      </w:r>
      <w:r w:rsidRPr="002F1B70">
        <w:rPr>
          <w:rFonts w:hint="eastAsia"/>
          <w:lang w:val="en-GB" w:eastAsia="zh-CN"/>
        </w:rPr>
        <w:t>：</w:t>
      </w:r>
    </w:p>
    <w:p w14:paraId="33E99370" w14:textId="148C6E07" w:rsidR="00032F58" w:rsidRPr="002F1B70" w:rsidRDefault="00032F58" w:rsidP="002D652B">
      <w:pPr>
        <w:pStyle w:val="enumlev10"/>
        <w:keepNext/>
        <w:keepLines/>
        <w:rPr>
          <w:lang w:val="en-GB" w:eastAsia="zh-CN"/>
        </w:rPr>
      </w:pPr>
      <w:r w:rsidRPr="002F1B70">
        <w:rPr>
          <w:lang w:val="en-GB" w:eastAsia="zh-CN"/>
        </w:rPr>
        <w:t>–</w:t>
      </w:r>
      <w:r w:rsidRPr="002F1B70">
        <w:rPr>
          <w:lang w:val="en-GB" w:eastAsia="zh-CN"/>
        </w:rPr>
        <w:tab/>
      </w:r>
      <w:proofErr w:type="gramStart"/>
      <w:r w:rsidR="00AF13A9" w:rsidRPr="002F1B70">
        <w:rPr>
          <w:rFonts w:hint="eastAsia"/>
          <w:lang w:val="en-GB" w:eastAsia="zh-CN"/>
        </w:rPr>
        <w:t>针对</w:t>
      </w:r>
      <w:r w:rsidR="00AF13A9" w:rsidRPr="002F1B70">
        <w:rPr>
          <w:rFonts w:ascii="SimSun" w:hAnsi="SimSun" w:cs="SimSun" w:hint="eastAsia"/>
          <w:lang w:val="en-GB" w:eastAsia="zh-CN"/>
        </w:rPr>
        <w:t>上述</w:t>
      </w:r>
      <w:r w:rsidR="00AF13A9" w:rsidRPr="002F1B70">
        <w:rPr>
          <w:rFonts w:ascii="SimSun" w:hAnsi="SimSun" w:cs="SimSun" w:hint="eastAsia"/>
          <w:lang w:eastAsia="zh-CN"/>
        </w:rPr>
        <w:t>“</w:t>
      </w:r>
      <w:proofErr w:type="gramEnd"/>
      <w:r w:rsidR="00AF13A9" w:rsidRPr="002F1B70">
        <w:rPr>
          <w:rFonts w:ascii="SimSun" w:hAnsi="SimSun" w:cs="SimSun" w:hint="eastAsia"/>
          <w:lang w:val="en-GB" w:eastAsia="zh-CN"/>
        </w:rPr>
        <w:t>课题</w:t>
      </w:r>
      <w:r w:rsidR="00AF13A9" w:rsidRPr="002F1B70">
        <w:rPr>
          <w:rFonts w:ascii="SimSun" w:hAnsi="SimSun" w:cs="SimSun"/>
          <w:lang w:eastAsia="zh-CN"/>
        </w:rPr>
        <w:t>”</w:t>
      </w:r>
      <w:r w:rsidR="00AF13A9" w:rsidRPr="002F1B70">
        <w:rPr>
          <w:rFonts w:ascii="SimSun" w:hAnsi="SimSun" w:cs="SimSun" w:hint="eastAsia"/>
          <w:lang w:val="en-GB" w:eastAsia="zh-CN"/>
        </w:rPr>
        <w:t>一段所列研究项目</w:t>
      </w:r>
      <w:r w:rsidR="00552BB9" w:rsidRPr="002F1B70">
        <w:rPr>
          <w:rFonts w:ascii="SimSun" w:hAnsi="SimSun" w:cs="SimSun" w:hint="eastAsia"/>
          <w:lang w:val="en-GB" w:eastAsia="zh-CN"/>
        </w:rPr>
        <w:t>起草新建议书草案。</w:t>
      </w:r>
    </w:p>
    <w:p w14:paraId="73567FDF" w14:textId="444FC82C" w:rsidR="00AF13A9" w:rsidRPr="00B82CC1" w:rsidRDefault="00552BB9" w:rsidP="002D652B">
      <w:pPr>
        <w:ind w:firstLineChars="200" w:firstLine="480"/>
        <w:rPr>
          <w:lang w:val="en-GB"/>
        </w:rPr>
      </w:pPr>
      <w:proofErr w:type="spellStart"/>
      <w:r w:rsidRPr="00F6518F">
        <w:rPr>
          <w:rFonts w:hint="eastAsia"/>
        </w:rPr>
        <w:t>有关此课题工作取得的最新进展</w:t>
      </w:r>
      <w:r w:rsidRPr="00B82CC1">
        <w:rPr>
          <w:rFonts w:hint="eastAsia"/>
          <w:lang w:val="en-GB"/>
        </w:rPr>
        <w:t>，</w:t>
      </w:r>
      <w:r w:rsidRPr="00F6518F">
        <w:rPr>
          <w:rFonts w:hint="eastAsia"/>
        </w:rPr>
        <w:t>见</w:t>
      </w:r>
      <w:r w:rsidRPr="002D652B">
        <w:rPr>
          <w:rFonts w:hint="eastAsia"/>
        </w:rPr>
        <w:t>第</w:t>
      </w:r>
      <w:proofErr w:type="spellEnd"/>
      <w:r w:rsidRPr="00B82CC1">
        <w:rPr>
          <w:lang w:val="en-GB"/>
        </w:rPr>
        <w:t>9</w:t>
      </w:r>
      <w:proofErr w:type="spellStart"/>
      <w:r w:rsidRPr="002D652B">
        <w:rPr>
          <w:rFonts w:hint="eastAsia"/>
        </w:rPr>
        <w:t>研究组工作计划</w:t>
      </w:r>
      <w:proofErr w:type="spellEnd"/>
      <w:r w:rsidRPr="00B82CC1">
        <w:rPr>
          <w:rFonts w:hint="eastAsia"/>
          <w:lang w:val="en-GB"/>
        </w:rPr>
        <w:t>（</w:t>
      </w:r>
      <w:hyperlink r:id="rId19" w:history="1">
        <w:r w:rsidR="00032F58" w:rsidRPr="00B82CC1">
          <w:rPr>
            <w:rStyle w:val="Hyperlink"/>
            <w:lang w:val="en-GB"/>
          </w:rPr>
          <w:t>https://www.itu.int/ITU-T/workprog/wp_search.aspx?sp=16&amp;q=7/9</w:t>
        </w:r>
      </w:hyperlink>
      <w:r w:rsidRPr="00B82CC1">
        <w:rPr>
          <w:rFonts w:hint="eastAsia"/>
          <w:lang w:val="en-GB"/>
        </w:rPr>
        <w:t>）</w:t>
      </w:r>
      <w:r w:rsidRPr="00F6518F">
        <w:rPr>
          <w:rFonts w:hint="eastAsia"/>
        </w:rPr>
        <w:t>。</w:t>
      </w:r>
    </w:p>
    <w:p w14:paraId="00912A8A" w14:textId="523C6E0B" w:rsidR="00032F58" w:rsidRPr="002F1B70" w:rsidRDefault="00303A0F" w:rsidP="00087E86">
      <w:pPr>
        <w:pStyle w:val="Heading3"/>
        <w:rPr>
          <w:lang w:val="en-GB" w:eastAsia="zh-CN"/>
        </w:rPr>
      </w:pPr>
      <w:bookmarkStart w:id="109" w:name="_Toc64622163"/>
      <w:r w:rsidRPr="002F1B70">
        <w:rPr>
          <w:rFonts w:hint="eastAsia"/>
          <w:lang w:val="en-GB" w:eastAsia="zh-CN"/>
        </w:rPr>
        <w:t>F</w:t>
      </w:r>
      <w:r w:rsidRPr="002F1B70">
        <w:rPr>
          <w:lang w:val="en-GB" w:eastAsia="zh-CN"/>
        </w:rPr>
        <w:t>.4</w:t>
      </w:r>
      <w:r w:rsidRPr="002F1B70">
        <w:rPr>
          <w:lang w:val="en-GB" w:eastAsia="zh-CN"/>
        </w:rPr>
        <w:tab/>
      </w:r>
      <w:r w:rsidR="00552BB9" w:rsidRPr="002F1B70">
        <w:rPr>
          <w:rFonts w:hint="eastAsia"/>
          <w:lang w:val="en-GB" w:eastAsia="zh-CN"/>
        </w:rPr>
        <w:t>关系</w:t>
      </w:r>
      <w:bookmarkEnd w:id="109"/>
    </w:p>
    <w:p w14:paraId="582EF0B3" w14:textId="72D4E433" w:rsidR="00552BB9" w:rsidRPr="002F1B70" w:rsidRDefault="00552BB9" w:rsidP="00552BB9">
      <w:pPr>
        <w:pStyle w:val="Headingb"/>
        <w:rPr>
          <w:lang w:val="en-GB" w:eastAsia="zh-CN"/>
        </w:rPr>
      </w:pPr>
      <w:r w:rsidRPr="002F1B70">
        <w:rPr>
          <w:rFonts w:cs="SimSun" w:hint="eastAsia"/>
          <w:lang w:val="en-US" w:eastAsia="zh-CN"/>
        </w:rPr>
        <w:t>建议书</w:t>
      </w:r>
    </w:p>
    <w:p w14:paraId="1BD4E99B" w14:textId="77777777" w:rsidR="00552BB9" w:rsidRPr="002F1B70" w:rsidRDefault="00552BB9" w:rsidP="00552BB9">
      <w:pPr>
        <w:pStyle w:val="enumlev10"/>
        <w:rPr>
          <w:lang w:val="en-GB" w:eastAsia="zh-CN"/>
        </w:rPr>
      </w:pPr>
      <w:r w:rsidRPr="002F1B70">
        <w:rPr>
          <w:rFonts w:eastAsia="Times New Roman"/>
          <w:lang w:val="en-GB" w:eastAsia="zh-CN"/>
        </w:rPr>
        <w:t>–</w:t>
      </w:r>
      <w:r w:rsidRPr="002F1B70">
        <w:rPr>
          <w:rFonts w:eastAsia="Times New Roman"/>
          <w:lang w:val="en-GB" w:eastAsia="zh-CN"/>
        </w:rPr>
        <w:tab/>
      </w:r>
      <w:r w:rsidRPr="002F1B70">
        <w:rPr>
          <w:lang w:val="en-GB" w:eastAsia="zh-CN"/>
        </w:rPr>
        <w:t>ITU-T J</w:t>
      </w:r>
      <w:r w:rsidRPr="002F1B70">
        <w:rPr>
          <w:rFonts w:cs="SimSun" w:hint="eastAsia"/>
          <w:lang w:eastAsia="zh-CN"/>
        </w:rPr>
        <w:t>系列</w:t>
      </w:r>
    </w:p>
    <w:p w14:paraId="5212AC56" w14:textId="6C436E89" w:rsidR="00552BB9" w:rsidRPr="002F1B70" w:rsidRDefault="00552BB9" w:rsidP="00552BB9">
      <w:pPr>
        <w:pStyle w:val="Headingb"/>
        <w:rPr>
          <w:lang w:val="en-GB" w:eastAsia="zh-CN"/>
        </w:rPr>
      </w:pPr>
      <w:r w:rsidRPr="002F1B70">
        <w:rPr>
          <w:rFonts w:cs="SimSun" w:hint="eastAsia"/>
          <w:lang w:val="en-US" w:eastAsia="zh-CN"/>
        </w:rPr>
        <w:t>课题</w:t>
      </w:r>
    </w:p>
    <w:p w14:paraId="7FDFBBEC" w14:textId="1238431B"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AF13A9" w:rsidRPr="002F1B70">
        <w:rPr>
          <w:rFonts w:ascii="SimSun" w:hAnsi="SimSun" w:cs="SimSun" w:hint="eastAsia"/>
          <w:lang w:val="en-GB" w:eastAsia="zh-CN"/>
        </w:rPr>
        <w:t>第</w:t>
      </w:r>
      <w:r w:rsidRPr="002F1B70">
        <w:rPr>
          <w:rFonts w:eastAsia="Times New Roman"/>
          <w:lang w:val="en-GB" w:eastAsia="zh-CN"/>
        </w:rPr>
        <w:t>1</w:t>
      </w:r>
      <w:r w:rsidR="00AF13A9" w:rsidRPr="002F1B70">
        <w:rPr>
          <w:rFonts w:ascii="SimSun" w:hAnsi="SimSun" w:cs="SimSun" w:hint="eastAsia"/>
          <w:lang w:val="en-GB" w:eastAsia="zh-CN"/>
        </w:rPr>
        <w:t>、</w:t>
      </w:r>
      <w:r w:rsidRPr="002F1B70">
        <w:rPr>
          <w:rFonts w:eastAsia="Times New Roman"/>
          <w:lang w:val="en-GB" w:eastAsia="zh-CN"/>
        </w:rPr>
        <w:t>5</w:t>
      </w:r>
      <w:r w:rsidR="00AF13A9" w:rsidRPr="002F1B70">
        <w:rPr>
          <w:rFonts w:ascii="SimSun" w:hAnsi="SimSun" w:cs="SimSun" w:hint="eastAsia"/>
          <w:lang w:val="en-GB" w:eastAsia="zh-CN"/>
        </w:rPr>
        <w:t>、</w:t>
      </w:r>
      <w:r w:rsidRPr="002F1B70">
        <w:rPr>
          <w:rFonts w:eastAsia="Times New Roman"/>
          <w:lang w:val="en-GB" w:eastAsia="zh-CN"/>
        </w:rPr>
        <w:t>6</w:t>
      </w:r>
      <w:r w:rsidR="00AF13A9" w:rsidRPr="002F1B70">
        <w:rPr>
          <w:rFonts w:ascii="SimSun" w:hAnsi="SimSun" w:cs="SimSun" w:hint="eastAsia"/>
          <w:lang w:val="en-GB" w:eastAsia="zh-CN"/>
        </w:rPr>
        <w:t>、</w:t>
      </w:r>
      <w:r w:rsidRPr="002F1B70">
        <w:rPr>
          <w:rFonts w:eastAsia="Times New Roman"/>
          <w:lang w:val="en-GB" w:eastAsia="zh-CN"/>
        </w:rPr>
        <w:t>8</w:t>
      </w:r>
      <w:r w:rsidR="00AF13A9" w:rsidRPr="002F1B70">
        <w:rPr>
          <w:rFonts w:ascii="SimSun" w:hAnsi="SimSun" w:cs="SimSun" w:hint="eastAsia"/>
          <w:lang w:val="en-GB" w:eastAsia="zh-CN"/>
        </w:rPr>
        <w:t>和</w:t>
      </w:r>
      <w:r w:rsidRPr="002F1B70">
        <w:rPr>
          <w:rFonts w:eastAsia="Times New Roman"/>
          <w:lang w:val="en-GB" w:eastAsia="zh-CN"/>
        </w:rPr>
        <w:t>9/9</w:t>
      </w:r>
      <w:r w:rsidR="00AF13A9" w:rsidRPr="002F1B70">
        <w:rPr>
          <w:rFonts w:ascii="SimSun" w:hAnsi="SimSun" w:cs="SimSun" w:hint="eastAsia"/>
          <w:lang w:val="en-GB" w:eastAsia="zh-CN"/>
        </w:rPr>
        <w:t>号课题</w:t>
      </w:r>
    </w:p>
    <w:p w14:paraId="45394452" w14:textId="5C970D14" w:rsidR="00032F58" w:rsidRPr="002F1B70" w:rsidRDefault="00552BB9" w:rsidP="00303A0F">
      <w:pPr>
        <w:pStyle w:val="Headingb"/>
        <w:rPr>
          <w:rFonts w:cs="SimSun"/>
          <w:lang w:val="en-US" w:eastAsia="zh-CN"/>
        </w:rPr>
      </w:pPr>
      <w:r w:rsidRPr="002F1B70">
        <w:rPr>
          <w:rFonts w:cs="SimSun" w:hint="eastAsia"/>
          <w:lang w:val="en-US" w:eastAsia="zh-CN"/>
        </w:rPr>
        <w:t>研究组</w:t>
      </w:r>
    </w:p>
    <w:p w14:paraId="0B0D93E3" w14:textId="70861607"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552BB9" w:rsidRPr="002F1B70">
        <w:rPr>
          <w:rFonts w:eastAsia="Times New Roman"/>
          <w:lang w:val="en-GB" w:eastAsia="zh-CN"/>
        </w:rPr>
        <w:t>ITU-T</w:t>
      </w:r>
      <w:r w:rsidR="00552BB9" w:rsidRPr="002F1B70">
        <w:rPr>
          <w:rFonts w:ascii="SimSun" w:hAnsi="SimSun" w:cs="SimSun" w:hint="eastAsia"/>
          <w:lang w:val="fr-CH" w:eastAsia="zh-CN"/>
        </w:rPr>
        <w:t>第</w:t>
      </w:r>
      <w:r w:rsidR="00552BB9" w:rsidRPr="002F1B70">
        <w:rPr>
          <w:rFonts w:eastAsia="Times New Roman"/>
          <w:lang w:val="en-GB" w:eastAsia="zh-CN"/>
        </w:rPr>
        <w:t>1</w:t>
      </w:r>
      <w:r w:rsidR="00552BB9" w:rsidRPr="002F1B70">
        <w:rPr>
          <w:rFonts w:eastAsia="Times New Roman" w:hint="eastAsia"/>
          <w:lang w:val="en-GB" w:eastAsia="zh-CN"/>
        </w:rPr>
        <w:t>1</w:t>
      </w:r>
      <w:r w:rsidR="00552BB9" w:rsidRPr="002F1B70">
        <w:rPr>
          <w:rFonts w:ascii="SimSun" w:hAnsi="SimSun" w:cs="SimSun" w:hint="eastAsia"/>
          <w:lang w:val="fr-CH" w:eastAsia="zh-CN"/>
        </w:rPr>
        <w:t>研究组</w:t>
      </w:r>
    </w:p>
    <w:p w14:paraId="77C1E1CB" w14:textId="77777777" w:rsidR="00552BB9" w:rsidRPr="002F1B70" w:rsidRDefault="00552BB9" w:rsidP="00552BB9">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bookmarkStart w:id="110" w:name="OLE_LINK171"/>
      <w:r w:rsidRPr="002F1B70">
        <w:rPr>
          <w:rFonts w:eastAsia="Times New Roman"/>
          <w:lang w:val="en-GB" w:eastAsia="zh-CN"/>
        </w:rPr>
        <w:t>ITU-T</w:t>
      </w:r>
      <w:r w:rsidRPr="002F1B70">
        <w:rPr>
          <w:rFonts w:ascii="SimSun" w:hAnsi="SimSun" w:cs="SimSun" w:hint="eastAsia"/>
          <w:lang w:val="fr-CH" w:eastAsia="zh-CN"/>
        </w:rPr>
        <w:t>第</w:t>
      </w:r>
      <w:r w:rsidRPr="002F1B70">
        <w:rPr>
          <w:rFonts w:eastAsia="Times New Roman"/>
          <w:lang w:val="en-GB" w:eastAsia="zh-CN"/>
        </w:rPr>
        <w:t>13</w:t>
      </w:r>
      <w:r w:rsidRPr="002F1B70">
        <w:rPr>
          <w:rFonts w:ascii="SimSun" w:hAnsi="SimSun" w:cs="SimSun" w:hint="eastAsia"/>
          <w:lang w:val="fr-CH" w:eastAsia="zh-CN"/>
        </w:rPr>
        <w:t>研究组</w:t>
      </w:r>
      <w:bookmarkEnd w:id="110"/>
    </w:p>
    <w:p w14:paraId="64003190" w14:textId="77777777" w:rsidR="00552BB9" w:rsidRPr="002F1B70" w:rsidRDefault="00552BB9" w:rsidP="00552BB9">
      <w:pPr>
        <w:pStyle w:val="enumlev10"/>
        <w:rPr>
          <w:rFonts w:eastAsia="Times New Roman"/>
          <w:lang w:val="fr-CH" w:eastAsia="zh-CN"/>
        </w:rPr>
      </w:pPr>
      <w:r w:rsidRPr="002F1B70">
        <w:rPr>
          <w:rFonts w:eastAsia="Times New Roman"/>
          <w:lang w:val="fr-CH" w:eastAsia="zh-CN"/>
        </w:rPr>
        <w:t>–</w:t>
      </w:r>
      <w:r w:rsidRPr="002F1B70">
        <w:rPr>
          <w:rFonts w:eastAsia="Times New Roman"/>
          <w:lang w:val="fr-CH" w:eastAsia="zh-CN"/>
        </w:rPr>
        <w:tab/>
        <w:t>ITU-T</w:t>
      </w:r>
      <w:r w:rsidRPr="002F1B70">
        <w:rPr>
          <w:rFonts w:ascii="SimSun" w:hAnsi="SimSun" w:cs="SimSun" w:hint="eastAsia"/>
          <w:lang w:val="fr-CH" w:eastAsia="zh-CN"/>
        </w:rPr>
        <w:t>第</w:t>
      </w:r>
      <w:r w:rsidRPr="002F1B70">
        <w:rPr>
          <w:rFonts w:eastAsia="Times New Roman"/>
          <w:lang w:val="fr-CH" w:eastAsia="zh-CN"/>
        </w:rPr>
        <w:t>15</w:t>
      </w:r>
      <w:r w:rsidRPr="002F1B70">
        <w:rPr>
          <w:rFonts w:ascii="SimSun" w:hAnsi="SimSun" w:cs="SimSun" w:hint="eastAsia"/>
          <w:lang w:val="fr-CH" w:eastAsia="zh-CN"/>
        </w:rPr>
        <w:t>研究组</w:t>
      </w:r>
    </w:p>
    <w:p w14:paraId="2C1AB68D" w14:textId="3B3470DF" w:rsidR="00552BB9" w:rsidRPr="002F1B70" w:rsidRDefault="00552BB9" w:rsidP="00303A0F">
      <w:pPr>
        <w:pStyle w:val="Headingb"/>
        <w:rPr>
          <w:rFonts w:cs="SimSun"/>
          <w:lang w:val="en-US" w:eastAsia="zh-CN"/>
        </w:rPr>
      </w:pPr>
      <w:r w:rsidRPr="002F1B70">
        <w:rPr>
          <w:rFonts w:cs="SimSun" w:hint="eastAsia"/>
          <w:lang w:val="en-US" w:eastAsia="zh-CN"/>
        </w:rPr>
        <w:t>标准化机构</w:t>
      </w:r>
    </w:p>
    <w:p w14:paraId="6656DEEF" w14:textId="77777777"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proofErr w:type="spellStart"/>
      <w:r w:rsidRPr="002F1B70">
        <w:rPr>
          <w:rFonts w:eastAsia="Times New Roman"/>
          <w:lang w:val="en-GB" w:eastAsia="zh-CN"/>
        </w:rPr>
        <w:t>Cablelabs</w:t>
      </w:r>
      <w:proofErr w:type="spellEnd"/>
    </w:p>
    <w:p w14:paraId="575D6B10" w14:textId="77777777"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ETSI</w:t>
      </w:r>
    </w:p>
    <w:p w14:paraId="35E11776" w14:textId="77777777"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IEEE</w:t>
      </w:r>
    </w:p>
    <w:p w14:paraId="174DCAC2" w14:textId="77777777"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IETF</w:t>
      </w:r>
    </w:p>
    <w:p w14:paraId="1E68337E" w14:textId="77777777"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t>SCTE</w:t>
      </w:r>
    </w:p>
    <w:bookmarkEnd w:id="94"/>
    <w:bookmarkEnd w:id="95"/>
    <w:bookmarkEnd w:id="96"/>
    <w:p w14:paraId="652B4F42" w14:textId="77777777" w:rsidR="00303A0F" w:rsidRPr="002F1B70" w:rsidRDefault="00303A0F">
      <w:pPr>
        <w:tabs>
          <w:tab w:val="clear" w:pos="794"/>
          <w:tab w:val="clear" w:pos="1191"/>
          <w:tab w:val="clear" w:pos="1588"/>
          <w:tab w:val="clear" w:pos="1985"/>
        </w:tabs>
        <w:overflowPunct/>
        <w:autoSpaceDE/>
        <w:autoSpaceDN/>
        <w:adjustRightInd/>
        <w:spacing w:before="0"/>
        <w:textAlignment w:val="auto"/>
        <w:rPr>
          <w:b/>
          <w:lang w:val="en-GB" w:eastAsia="zh-CN"/>
        </w:rPr>
      </w:pPr>
      <w:r w:rsidRPr="002F1B70">
        <w:rPr>
          <w:lang w:val="en-GB" w:eastAsia="zh-CN"/>
        </w:rPr>
        <w:br w:type="page"/>
      </w:r>
    </w:p>
    <w:p w14:paraId="1E8C3966" w14:textId="38DBD947" w:rsidR="00032F58" w:rsidRPr="002F1B70" w:rsidRDefault="00303A0F" w:rsidP="00303A0F">
      <w:pPr>
        <w:pStyle w:val="Heading2"/>
        <w:rPr>
          <w:rFonts w:eastAsia="Calibri" w:cs="Arial"/>
          <w:bCs/>
          <w:iCs/>
          <w:szCs w:val="28"/>
          <w:lang w:val="en-GB" w:eastAsia="ja-JP"/>
        </w:rPr>
      </w:pPr>
      <w:bookmarkStart w:id="111" w:name="_Toc64622164"/>
      <w:r w:rsidRPr="002F1B70">
        <w:rPr>
          <w:rFonts w:hint="eastAsia"/>
          <w:lang w:val="en-GB" w:eastAsia="zh-CN"/>
        </w:rPr>
        <w:lastRenderedPageBreak/>
        <w:t>G</w:t>
      </w:r>
      <w:r w:rsidRPr="002F1B70">
        <w:rPr>
          <w:lang w:val="en-GB" w:eastAsia="zh-CN"/>
        </w:rPr>
        <w:tab/>
      </w:r>
      <w:r w:rsidR="000344D8" w:rsidRPr="002F1B70">
        <w:rPr>
          <w:rFonts w:hint="eastAsia"/>
          <w:lang w:val="en-GB" w:eastAsia="zh-CN"/>
        </w:rPr>
        <w:t>第</w:t>
      </w:r>
      <w:r w:rsidR="000344D8" w:rsidRPr="002F1B70">
        <w:rPr>
          <w:lang w:val="en-GB" w:eastAsia="zh-CN"/>
        </w:rPr>
        <w:t>8/9</w:t>
      </w:r>
      <w:r w:rsidR="000344D8" w:rsidRPr="002F1B70">
        <w:rPr>
          <w:rFonts w:hint="eastAsia"/>
          <w:lang w:val="en-GB" w:eastAsia="zh-CN"/>
        </w:rPr>
        <w:t>号</w:t>
      </w:r>
      <w:r w:rsidR="000344D8" w:rsidRPr="002F1B70">
        <w:rPr>
          <w:lang w:val="en-GB" w:eastAsia="zh-CN"/>
        </w:rPr>
        <w:t>课题</w:t>
      </w:r>
      <w:r w:rsidR="000344D8" w:rsidRPr="002F1B70">
        <w:rPr>
          <w:rFonts w:hint="eastAsia"/>
          <w:lang w:val="en-GB" w:eastAsia="zh-CN"/>
        </w:rPr>
        <w:t xml:space="preserve"> </w:t>
      </w:r>
      <w:r w:rsidR="000344D8" w:rsidRPr="002F1B70">
        <w:rPr>
          <w:lang w:val="en-GB" w:eastAsia="zh-CN"/>
        </w:rPr>
        <w:t xml:space="preserve">– </w:t>
      </w:r>
      <w:r w:rsidR="000344D8" w:rsidRPr="002F1B70">
        <w:rPr>
          <w:rFonts w:hint="eastAsia"/>
          <w:lang w:val="en-GB" w:eastAsia="zh-CN"/>
        </w:rPr>
        <w:t>融合平台带来的有线电视网络服务的支持</w:t>
      </w:r>
      <w:r w:rsidR="000344D8" w:rsidRPr="002F1B70">
        <w:rPr>
          <w:lang w:val="en-GB" w:eastAsia="zh-CN"/>
        </w:rPr>
        <w:t>IP</w:t>
      </w:r>
      <w:r w:rsidR="000344D8" w:rsidRPr="002F1B70">
        <w:rPr>
          <w:rFonts w:hint="eastAsia"/>
          <w:lang w:val="en-GB" w:eastAsia="zh-CN"/>
        </w:rPr>
        <w:t>多媒体应用</w:t>
      </w:r>
      <w:r w:rsidR="000344D8" w:rsidRPr="002F1B70">
        <w:rPr>
          <w:rFonts w:cs="SimSun" w:hint="eastAsia"/>
          <w:szCs w:val="22"/>
          <w:lang w:val="en-GB" w:eastAsia="zh-CN"/>
        </w:rPr>
        <w:t>和服务</w:t>
      </w:r>
      <w:bookmarkEnd w:id="111"/>
    </w:p>
    <w:p w14:paraId="7406E9C9" w14:textId="61290CC9" w:rsidR="000344D8" w:rsidRPr="002F1B70" w:rsidRDefault="000344D8" w:rsidP="000344D8">
      <w:pPr>
        <w:rPr>
          <w:lang w:val="fr-CH" w:eastAsia="zh-CN"/>
        </w:rPr>
      </w:pPr>
      <w:bookmarkStart w:id="112" w:name="_Toc343528295"/>
      <w:r w:rsidRPr="002F1B70">
        <w:rPr>
          <w:rFonts w:hint="eastAsia"/>
          <w:lang w:val="fr-CH" w:eastAsia="zh-CN"/>
        </w:rPr>
        <w:t>（</w:t>
      </w:r>
      <w:r w:rsidRPr="002F1B70">
        <w:rPr>
          <w:rFonts w:hint="eastAsia"/>
          <w:lang w:eastAsia="zh-CN"/>
        </w:rPr>
        <w:t>第</w:t>
      </w:r>
      <w:r w:rsidRPr="002F1B70">
        <w:rPr>
          <w:lang w:val="fr-CH" w:eastAsia="zh-CN"/>
        </w:rPr>
        <w:t>8/9</w:t>
      </w:r>
      <w:r w:rsidRPr="002F1B70">
        <w:rPr>
          <w:rFonts w:hint="eastAsia"/>
          <w:lang w:eastAsia="zh-CN"/>
        </w:rPr>
        <w:t>号课题的继续</w:t>
      </w:r>
      <w:r w:rsidRPr="002F1B70">
        <w:rPr>
          <w:rFonts w:hint="eastAsia"/>
          <w:lang w:val="fr-CH" w:eastAsia="zh-CN"/>
        </w:rPr>
        <w:t>）</w:t>
      </w:r>
    </w:p>
    <w:p w14:paraId="2770E298" w14:textId="1FFFF6C6" w:rsidR="00032F58" w:rsidRPr="002F1B70" w:rsidRDefault="00303A0F" w:rsidP="00303A0F">
      <w:pPr>
        <w:pStyle w:val="Heading3"/>
        <w:rPr>
          <w:rFonts w:eastAsia="Calibri" w:cs="Arial"/>
          <w:szCs w:val="26"/>
          <w:lang w:val="en-GB" w:eastAsia="ja-JP"/>
        </w:rPr>
      </w:pPr>
      <w:bookmarkStart w:id="113" w:name="_Toc64622165"/>
      <w:bookmarkEnd w:id="112"/>
      <w:r w:rsidRPr="002F1B70">
        <w:rPr>
          <w:rFonts w:hint="eastAsia"/>
          <w:lang w:eastAsia="zh-CN"/>
        </w:rPr>
        <w:t>G</w:t>
      </w:r>
      <w:r w:rsidRPr="002F1B70">
        <w:rPr>
          <w:lang w:eastAsia="zh-CN"/>
        </w:rPr>
        <w:t>.1</w:t>
      </w:r>
      <w:r w:rsidRPr="002F1B70">
        <w:rPr>
          <w:lang w:eastAsia="zh-CN"/>
        </w:rPr>
        <w:tab/>
      </w:r>
      <w:r w:rsidR="000344D8" w:rsidRPr="002F1B70">
        <w:rPr>
          <w:rFonts w:hint="eastAsia"/>
          <w:lang w:eastAsia="zh-CN"/>
        </w:rPr>
        <w:t>目的</w:t>
      </w:r>
      <w:bookmarkEnd w:id="113"/>
    </w:p>
    <w:p w14:paraId="30B1A7BA" w14:textId="41FFE73C" w:rsidR="00032F58" w:rsidRPr="002F1B70" w:rsidRDefault="000344D8" w:rsidP="000344D8">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cs="SimSun" w:hint="eastAsia"/>
          <w:lang w:val="en-US" w:eastAsia="zh-CN"/>
        </w:rPr>
        <w:t>除了电视节目分配</w:t>
      </w:r>
      <w:r w:rsidRPr="002F1B70">
        <w:rPr>
          <w:rFonts w:cs="SimSun" w:hint="eastAsia"/>
          <w:lang w:val="fr-CH" w:eastAsia="zh-CN"/>
        </w:rPr>
        <w:t>，</w:t>
      </w:r>
      <w:r w:rsidRPr="002F1B70">
        <w:rPr>
          <w:rFonts w:cs="SimSun" w:hint="eastAsia"/>
          <w:lang w:val="en-US" w:eastAsia="zh-CN"/>
        </w:rPr>
        <w:t>支持</w:t>
      </w:r>
      <w:r w:rsidRPr="002F1B70">
        <w:rPr>
          <w:lang w:val="fr-CH" w:eastAsia="zh-CN"/>
        </w:rPr>
        <w:t>IP</w:t>
      </w:r>
      <w:r w:rsidRPr="002F1B70">
        <w:rPr>
          <w:rFonts w:cs="SimSun" w:hint="eastAsia"/>
          <w:lang w:val="en-US" w:eastAsia="zh-CN"/>
        </w:rPr>
        <w:t>的有线电视基础设施可以提供手段</w:t>
      </w:r>
      <w:r w:rsidRPr="002F1B70">
        <w:rPr>
          <w:rFonts w:cs="SimSun" w:hint="eastAsia"/>
          <w:lang w:val="fr-CH" w:eastAsia="zh-CN"/>
        </w:rPr>
        <w:t>，</w:t>
      </w:r>
      <w:r w:rsidRPr="002F1B70">
        <w:rPr>
          <w:rFonts w:cs="SimSun" w:hint="eastAsia"/>
          <w:lang w:val="en-US" w:eastAsia="zh-CN"/>
        </w:rPr>
        <w:t>为用户</w:t>
      </w:r>
      <w:r w:rsidRPr="002F1B70">
        <w:rPr>
          <w:lang w:val="fr-CH" w:eastAsia="zh-CN"/>
        </w:rPr>
        <w:t>/</w:t>
      </w:r>
      <w:r w:rsidRPr="002F1B70">
        <w:rPr>
          <w:rFonts w:cs="SimSun" w:hint="eastAsia"/>
          <w:lang w:val="en-US" w:eastAsia="zh-CN"/>
        </w:rPr>
        <w:t>消费者实现无数的先进业务</w:t>
      </w:r>
      <w:r w:rsidRPr="002F1B70">
        <w:rPr>
          <w:rFonts w:cs="SimSun" w:hint="eastAsia"/>
          <w:lang w:val="fr-CH" w:eastAsia="zh-CN"/>
        </w:rPr>
        <w:t>（</w:t>
      </w:r>
      <w:r w:rsidRPr="002F1B70">
        <w:rPr>
          <w:rFonts w:cs="SimSun" w:hint="eastAsia"/>
          <w:lang w:val="en-US" w:eastAsia="zh-CN"/>
        </w:rPr>
        <w:t>如</w:t>
      </w:r>
      <w:r w:rsidRPr="002F1B70">
        <w:rPr>
          <w:rFonts w:cs="SimSun"/>
          <w:lang w:val="en-US" w:eastAsia="zh-CN"/>
        </w:rPr>
        <w:t>过</w:t>
      </w:r>
      <w:proofErr w:type="gramStart"/>
      <w:r w:rsidRPr="002F1B70">
        <w:rPr>
          <w:rFonts w:cs="SimSun"/>
          <w:lang w:val="en-US" w:eastAsia="zh-CN"/>
        </w:rPr>
        <w:t>顶业务</w:t>
      </w:r>
      <w:proofErr w:type="gramEnd"/>
      <w:r w:rsidRPr="002F1B70">
        <w:rPr>
          <w:rFonts w:cs="SimSun"/>
          <w:lang w:val="en-US" w:eastAsia="zh-CN"/>
        </w:rPr>
        <w:t>和多屏幕业务</w:t>
      </w:r>
      <w:r w:rsidRPr="002F1B70">
        <w:rPr>
          <w:rFonts w:cs="SimSun" w:hint="eastAsia"/>
          <w:lang w:val="fr-CH" w:eastAsia="zh-CN"/>
        </w:rPr>
        <w:t>），</w:t>
      </w:r>
      <w:r w:rsidRPr="002F1B70">
        <w:rPr>
          <w:rFonts w:cs="SimSun" w:hint="eastAsia"/>
          <w:lang w:val="en-US" w:eastAsia="zh-CN"/>
        </w:rPr>
        <w:t>包括</w:t>
      </w:r>
      <w:proofErr w:type="gramStart"/>
      <w:r w:rsidRPr="002F1B70">
        <w:rPr>
          <w:lang w:val="en-GB" w:eastAsia="zh-CN"/>
        </w:rPr>
        <w:t>云计算</w:t>
      </w:r>
      <w:proofErr w:type="gramEnd"/>
      <w:r w:rsidRPr="002F1B70">
        <w:rPr>
          <w:lang w:val="en-GB" w:eastAsia="zh-CN"/>
        </w:rPr>
        <w:t>业务、大数据业务</w:t>
      </w:r>
      <w:r w:rsidR="00AF13A9" w:rsidRPr="002F1B70">
        <w:rPr>
          <w:rFonts w:hint="eastAsia"/>
          <w:lang w:val="en-GB" w:eastAsia="zh-CN"/>
        </w:rPr>
        <w:t>、人工智能</w:t>
      </w:r>
      <w:r w:rsidRPr="002F1B70">
        <w:rPr>
          <w:rFonts w:cs="SimSun" w:hint="eastAsia"/>
          <w:lang w:val="en-US" w:eastAsia="zh-CN"/>
        </w:rPr>
        <w:t>和交互</w:t>
      </w:r>
      <w:r w:rsidR="00AF13A9" w:rsidRPr="002F1B70">
        <w:rPr>
          <w:rFonts w:cs="SimSun" w:hint="eastAsia"/>
          <w:lang w:val="en-US" w:eastAsia="zh-CN"/>
        </w:rPr>
        <w:t>式</w:t>
      </w:r>
      <w:r w:rsidRPr="002F1B70">
        <w:rPr>
          <w:rFonts w:cs="SimSun" w:hint="eastAsia"/>
          <w:lang w:val="en-US" w:eastAsia="zh-CN"/>
        </w:rPr>
        <w:t>业务</w:t>
      </w:r>
      <w:r w:rsidR="00AF13A9" w:rsidRPr="002F1B70">
        <w:rPr>
          <w:rFonts w:cs="SimSun" w:hint="eastAsia"/>
          <w:lang w:val="en-US" w:eastAsia="zh-CN"/>
        </w:rPr>
        <w:t>等</w:t>
      </w:r>
      <w:r w:rsidRPr="002F1B70">
        <w:rPr>
          <w:rFonts w:cs="SimSun" w:hint="eastAsia"/>
          <w:lang w:val="en-US" w:eastAsia="zh-CN"/>
        </w:rPr>
        <w:t>。</w:t>
      </w:r>
      <w:r w:rsidR="000D4B1D" w:rsidRPr="002F1B70">
        <w:rPr>
          <w:rFonts w:cs="SimSun" w:hint="eastAsia"/>
          <w:lang w:val="en-US" w:eastAsia="zh-CN"/>
        </w:rPr>
        <w:t>此类服务包括云</w:t>
      </w:r>
      <w:r w:rsidR="000D4B1D" w:rsidRPr="002F1B70">
        <w:rPr>
          <w:rFonts w:cs="SimSun" w:hint="eastAsia"/>
          <w:lang w:val="en-US" w:eastAsia="zh-CN"/>
        </w:rPr>
        <w:t>DVR</w:t>
      </w:r>
      <w:r w:rsidR="000D4B1D" w:rsidRPr="002F1B70">
        <w:rPr>
          <w:rFonts w:cs="SimSun" w:hint="eastAsia"/>
          <w:lang w:val="en-US" w:eastAsia="zh-CN"/>
        </w:rPr>
        <w:t>、数据平面中的时移电视（</w:t>
      </w:r>
      <w:r w:rsidR="000D4B1D" w:rsidRPr="002F1B70">
        <w:rPr>
          <w:rFonts w:cs="SimSun" w:hint="eastAsia"/>
          <w:lang w:val="en-US" w:eastAsia="zh-CN"/>
        </w:rPr>
        <w:t>Catchup</w:t>
      </w:r>
      <w:r w:rsidR="000D4B1D" w:rsidRPr="002F1B70">
        <w:rPr>
          <w:rFonts w:cs="SimSun" w:hint="eastAsia"/>
          <w:lang w:val="en-US" w:eastAsia="zh-CN"/>
        </w:rPr>
        <w:t>、</w:t>
      </w:r>
      <w:r w:rsidR="000D4B1D" w:rsidRPr="002F1B70">
        <w:rPr>
          <w:rFonts w:cs="SimSun" w:hint="eastAsia"/>
          <w:lang w:val="en-US" w:eastAsia="zh-CN"/>
        </w:rPr>
        <w:t>Restart</w:t>
      </w:r>
      <w:r w:rsidR="000D4B1D" w:rsidRPr="002F1B70">
        <w:rPr>
          <w:rFonts w:cs="SimSun" w:hint="eastAsia"/>
          <w:lang w:val="en-US" w:eastAsia="zh-CN"/>
        </w:rPr>
        <w:t>、</w:t>
      </w:r>
      <w:r w:rsidR="000D4B1D" w:rsidRPr="002F1B70">
        <w:rPr>
          <w:rFonts w:cs="SimSun" w:hint="eastAsia"/>
          <w:lang w:val="en-US" w:eastAsia="zh-CN"/>
        </w:rPr>
        <w:t>Pause/Resume</w:t>
      </w:r>
      <w:r w:rsidR="000D4B1D" w:rsidRPr="002F1B70">
        <w:rPr>
          <w:rFonts w:cs="SimSun" w:hint="eastAsia"/>
          <w:lang w:val="en-US" w:eastAsia="zh-CN"/>
        </w:rPr>
        <w:t>）、视频点播和线性电视，以及控制平面中的高级搜索、推荐、定向广告、个性化</w:t>
      </w:r>
      <w:r w:rsidR="000D4B1D" w:rsidRPr="002F1B70">
        <w:rPr>
          <w:rFonts w:cs="SimSun" w:hint="eastAsia"/>
          <w:lang w:val="en-US" w:eastAsia="zh-CN"/>
        </w:rPr>
        <w:t>UI</w:t>
      </w:r>
      <w:r w:rsidR="000D4B1D" w:rsidRPr="002F1B70">
        <w:rPr>
          <w:rFonts w:cs="SimSun" w:hint="eastAsia"/>
          <w:lang w:val="en-US" w:eastAsia="zh-CN"/>
        </w:rPr>
        <w:t>、高级欺诈检测和更好的业务分析。</w:t>
      </w:r>
    </w:p>
    <w:p w14:paraId="25CD00C5" w14:textId="77777777" w:rsidR="000344D8" w:rsidRPr="002F1B70" w:rsidRDefault="000344D8" w:rsidP="000344D8">
      <w:pPr>
        <w:ind w:firstLine="480"/>
        <w:rPr>
          <w:lang w:val="en-GB" w:eastAsia="zh-CN"/>
        </w:rPr>
      </w:pPr>
      <w:r w:rsidRPr="002F1B70">
        <w:rPr>
          <w:lang w:val="fr-CH" w:eastAsia="zh-CN"/>
        </w:rPr>
        <w:t>IP</w:t>
      </w:r>
      <w:r w:rsidRPr="002F1B70">
        <w:rPr>
          <w:rFonts w:hAnsi="SimSun" w:cs="SimSun" w:hint="eastAsia"/>
          <w:lang w:val="en-GB" w:eastAsia="zh-CN"/>
        </w:rPr>
        <w:t>技术的快速发展使有线电视网络成为适用不同多媒体业务的多面手基础设施和他们的实现平台。未来的基于</w:t>
      </w:r>
      <w:r w:rsidRPr="002F1B70">
        <w:rPr>
          <w:rFonts w:hAnsi="SimSun"/>
          <w:lang w:val="en-GB" w:eastAsia="zh-CN"/>
        </w:rPr>
        <w:t>IP</w:t>
      </w:r>
      <w:r w:rsidRPr="002F1B70">
        <w:rPr>
          <w:rFonts w:hAnsi="SimSun" w:cs="SimSun" w:hint="eastAsia"/>
          <w:lang w:val="en-GB" w:eastAsia="zh-CN"/>
        </w:rPr>
        <w:t>的有线电视网络将在很高的层面上连接至少四个实体：</w:t>
      </w:r>
      <w:r w:rsidRPr="002F1B70">
        <w:rPr>
          <w:lang w:val="en-GB" w:eastAsia="zh-CN"/>
        </w:rPr>
        <w:t xml:space="preserve"> </w:t>
      </w:r>
    </w:p>
    <w:p w14:paraId="44A33EBD" w14:textId="77777777" w:rsidR="000344D8" w:rsidRPr="002F1B70" w:rsidRDefault="000344D8" w:rsidP="00303A0F">
      <w:pPr>
        <w:pStyle w:val="enumlev10"/>
        <w:rPr>
          <w:lang w:val="en-GB" w:eastAsia="zh-CN"/>
        </w:rPr>
      </w:pPr>
      <w:r w:rsidRPr="002F1B70">
        <w:rPr>
          <w:lang w:val="en-GB" w:eastAsia="zh-CN"/>
        </w:rPr>
        <w:t>–</w:t>
      </w:r>
      <w:r w:rsidRPr="002F1B70">
        <w:rPr>
          <w:rFonts w:hint="eastAsia"/>
          <w:lang w:val="en-GB" w:eastAsia="zh-CN"/>
        </w:rPr>
        <w:tab/>
      </w:r>
      <w:r w:rsidRPr="002F1B70">
        <w:rPr>
          <w:rFonts w:hint="eastAsia"/>
          <w:lang w:val="en-GB" w:eastAsia="zh-CN"/>
        </w:rPr>
        <w:t>混合光纤</w:t>
      </w:r>
      <w:r w:rsidRPr="002F1B70">
        <w:rPr>
          <w:lang w:val="en-GB" w:eastAsia="zh-CN"/>
        </w:rPr>
        <w:t>/</w:t>
      </w:r>
      <w:r w:rsidRPr="002F1B70">
        <w:rPr>
          <w:rFonts w:hint="eastAsia"/>
          <w:lang w:val="en-GB" w:eastAsia="zh-CN"/>
        </w:rPr>
        <w:t>同轴（</w:t>
      </w:r>
      <w:r w:rsidRPr="002F1B70">
        <w:rPr>
          <w:lang w:val="en-GB" w:eastAsia="zh-CN"/>
        </w:rPr>
        <w:t>HFC</w:t>
      </w:r>
      <w:r w:rsidRPr="002F1B70">
        <w:rPr>
          <w:rFonts w:hint="eastAsia"/>
          <w:lang w:val="en-GB" w:eastAsia="zh-CN"/>
        </w:rPr>
        <w:t>）</w:t>
      </w:r>
      <w:r w:rsidRPr="002F1B70">
        <w:rPr>
          <w:rFonts w:hAnsi="SimSun" w:hint="eastAsia"/>
          <w:lang w:val="en-GB" w:eastAsia="zh-CN"/>
        </w:rPr>
        <w:t>接入网络</w:t>
      </w:r>
    </w:p>
    <w:p w14:paraId="45AAA2D7" w14:textId="77777777" w:rsidR="000344D8" w:rsidRPr="002F1B70" w:rsidRDefault="000344D8" w:rsidP="00303A0F">
      <w:pPr>
        <w:pStyle w:val="enumlev10"/>
        <w:rPr>
          <w:lang w:val="en-GB" w:eastAsia="zh-CN"/>
        </w:rPr>
      </w:pPr>
      <w:r w:rsidRPr="002F1B70">
        <w:rPr>
          <w:lang w:val="en-GB" w:eastAsia="zh-CN"/>
        </w:rPr>
        <w:t>–</w:t>
      </w:r>
      <w:r w:rsidRPr="002F1B70">
        <w:rPr>
          <w:rFonts w:hint="eastAsia"/>
          <w:lang w:val="en-GB" w:eastAsia="zh-CN"/>
        </w:rPr>
        <w:tab/>
      </w:r>
      <w:r w:rsidRPr="002F1B70">
        <w:rPr>
          <w:lang w:val="en-GB" w:eastAsia="zh-CN"/>
        </w:rPr>
        <w:t>IP</w:t>
      </w:r>
      <w:r w:rsidRPr="002F1B70">
        <w:rPr>
          <w:rFonts w:hAnsi="SimSun" w:hint="eastAsia"/>
          <w:lang w:val="en-GB" w:eastAsia="zh-CN"/>
        </w:rPr>
        <w:t>网络</w:t>
      </w:r>
    </w:p>
    <w:p w14:paraId="3E35E534" w14:textId="77777777" w:rsidR="000344D8" w:rsidRPr="002F1B70" w:rsidRDefault="000344D8" w:rsidP="00303A0F">
      <w:pPr>
        <w:pStyle w:val="enumlev10"/>
        <w:rPr>
          <w:lang w:val="en-GB" w:eastAsia="zh-CN"/>
        </w:rPr>
      </w:pPr>
      <w:r w:rsidRPr="002F1B70">
        <w:rPr>
          <w:lang w:val="en-GB" w:eastAsia="zh-CN"/>
        </w:rPr>
        <w:t>–</w:t>
      </w:r>
      <w:r w:rsidRPr="002F1B70">
        <w:rPr>
          <w:rFonts w:hint="eastAsia"/>
          <w:lang w:val="en-GB" w:eastAsia="zh-CN"/>
        </w:rPr>
        <w:tab/>
      </w:r>
      <w:r w:rsidRPr="002F1B70">
        <w:rPr>
          <w:rFonts w:hint="eastAsia"/>
          <w:lang w:val="en-GB" w:eastAsia="zh-CN"/>
        </w:rPr>
        <w:t>公共交换电话网络（</w:t>
      </w:r>
      <w:r w:rsidRPr="002F1B70">
        <w:rPr>
          <w:lang w:val="en-GB" w:eastAsia="zh-CN"/>
        </w:rPr>
        <w:t>PSTN</w:t>
      </w:r>
      <w:r w:rsidRPr="002F1B70">
        <w:rPr>
          <w:rFonts w:hint="eastAsia"/>
          <w:lang w:val="en-GB" w:eastAsia="zh-CN"/>
        </w:rPr>
        <w:t>）</w:t>
      </w:r>
    </w:p>
    <w:p w14:paraId="34A6C03A" w14:textId="77777777" w:rsidR="000344D8" w:rsidRPr="002F1B70" w:rsidRDefault="000344D8" w:rsidP="00303A0F">
      <w:pPr>
        <w:pStyle w:val="enumlev10"/>
        <w:rPr>
          <w:lang w:val="en-GB" w:eastAsia="zh-CN"/>
        </w:rPr>
      </w:pPr>
      <w:r w:rsidRPr="002F1B70">
        <w:rPr>
          <w:lang w:val="en-GB" w:eastAsia="zh-CN"/>
        </w:rPr>
        <w:t>–</w:t>
      </w:r>
      <w:r w:rsidRPr="002F1B70">
        <w:rPr>
          <w:rFonts w:hint="eastAsia"/>
          <w:lang w:val="en-GB" w:eastAsia="zh-CN"/>
        </w:rPr>
        <w:tab/>
      </w:r>
      <w:r w:rsidRPr="002F1B70">
        <w:rPr>
          <w:rFonts w:hint="eastAsia"/>
          <w:lang w:val="en-GB" w:eastAsia="zh-CN"/>
        </w:rPr>
        <w:t>第三方实体。</w:t>
      </w:r>
    </w:p>
    <w:p w14:paraId="7C293DB8" w14:textId="77777777" w:rsidR="000344D8" w:rsidRPr="002F1B70" w:rsidRDefault="000344D8" w:rsidP="000344D8">
      <w:pPr>
        <w:ind w:firstLineChars="200" w:firstLine="480"/>
        <w:rPr>
          <w:lang w:val="en-GB" w:eastAsia="zh-CN"/>
        </w:rPr>
      </w:pPr>
      <w:r w:rsidRPr="002F1B70">
        <w:rPr>
          <w:rFonts w:cs="SimSun" w:hint="eastAsia"/>
          <w:lang w:val="en-GB" w:eastAsia="zh-CN"/>
        </w:rPr>
        <w:t>此外，这些实体（其传送机制以其业务</w:t>
      </w:r>
      <w:r w:rsidRPr="002F1B70">
        <w:rPr>
          <w:lang w:val="en-GB" w:eastAsia="zh-CN"/>
        </w:rPr>
        <w:t>/</w:t>
      </w:r>
      <w:r w:rsidRPr="002F1B70">
        <w:rPr>
          <w:rFonts w:cs="SimSun" w:hint="eastAsia"/>
          <w:lang w:val="en-GB" w:eastAsia="zh-CN"/>
        </w:rPr>
        <w:t>应用）的融合，将促进新的业务和应用的交融。</w:t>
      </w:r>
    </w:p>
    <w:p w14:paraId="192A5ECF" w14:textId="4826622B" w:rsidR="00032F58" w:rsidRPr="002F1B70" w:rsidRDefault="000344D8" w:rsidP="000344D8">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cs="SimSun" w:hint="eastAsia"/>
          <w:lang w:val="en-GB" w:eastAsia="zh-CN"/>
        </w:rPr>
        <w:t>未来支持</w:t>
      </w:r>
      <w:r w:rsidRPr="002F1B70">
        <w:rPr>
          <w:lang w:val="en-GB" w:eastAsia="zh-CN"/>
        </w:rPr>
        <w:t>IP</w:t>
      </w:r>
      <w:r w:rsidRPr="002F1B70">
        <w:rPr>
          <w:rFonts w:cs="SimSun" w:hint="eastAsia"/>
          <w:lang w:val="en-GB" w:eastAsia="zh-CN"/>
        </w:rPr>
        <w:t>的有线网络的系统架构应包括功能部件规范和定义上述实体之间的接口，包括其传送机制，和基于</w:t>
      </w:r>
      <w:r w:rsidRPr="002F1B70">
        <w:rPr>
          <w:lang w:val="en-GB" w:eastAsia="zh-CN"/>
        </w:rPr>
        <w:t>IP</w:t>
      </w:r>
      <w:r w:rsidRPr="002F1B70">
        <w:rPr>
          <w:rFonts w:cs="SimSun" w:hint="eastAsia"/>
          <w:lang w:val="en-GB" w:eastAsia="zh-CN"/>
        </w:rPr>
        <w:t>的有线电视网络</w:t>
      </w:r>
      <w:proofErr w:type="gramStart"/>
      <w:r w:rsidR="000D4B1D" w:rsidRPr="002F1B70">
        <w:rPr>
          <w:rFonts w:cs="SimSun" w:hint="eastAsia"/>
          <w:lang w:val="en-GB" w:eastAsia="zh-CN"/>
        </w:rPr>
        <w:t>以及以及</w:t>
      </w:r>
      <w:proofErr w:type="gramEnd"/>
      <w:r w:rsidR="000D4B1D" w:rsidRPr="002F1B70">
        <w:rPr>
          <w:rFonts w:cs="SimSun" w:hint="eastAsia"/>
          <w:lang w:val="en-GB" w:eastAsia="zh-CN"/>
        </w:rPr>
        <w:t>各种服务和相关子系统（也称为微服务）如何部署在云中、内部和</w:t>
      </w:r>
      <w:r w:rsidR="000D4B1D" w:rsidRPr="002F1B70">
        <w:rPr>
          <w:rFonts w:cs="SimSun" w:hint="eastAsia"/>
          <w:lang w:val="en-GB" w:eastAsia="zh-CN"/>
        </w:rPr>
        <w:t>/</w:t>
      </w:r>
      <w:r w:rsidR="000D4B1D" w:rsidRPr="002F1B70">
        <w:rPr>
          <w:rFonts w:cs="SimSun" w:hint="eastAsia"/>
          <w:lang w:val="en-GB" w:eastAsia="zh-CN"/>
        </w:rPr>
        <w:t>或网络边缘的定义</w:t>
      </w:r>
      <w:r w:rsidRPr="002F1B70">
        <w:rPr>
          <w:rFonts w:cs="SimSun" w:hint="eastAsia"/>
          <w:lang w:val="en-GB" w:eastAsia="zh-CN"/>
        </w:rPr>
        <w:t>。</w:t>
      </w:r>
    </w:p>
    <w:p w14:paraId="0983E007" w14:textId="07867EC3" w:rsidR="00032F58" w:rsidRPr="002F1B70" w:rsidRDefault="000344D8" w:rsidP="000344D8">
      <w:pPr>
        <w:ind w:firstLineChars="200" w:firstLine="480"/>
        <w:rPr>
          <w:rFonts w:eastAsia="Calibri"/>
          <w:szCs w:val="24"/>
          <w:lang w:val="en-GB" w:eastAsia="ja-JP"/>
        </w:rPr>
      </w:pPr>
      <w:r w:rsidRPr="002F1B70">
        <w:rPr>
          <w:rFonts w:cs="SimSun" w:hint="eastAsia"/>
          <w:lang w:val="en-US" w:eastAsia="zh-CN"/>
        </w:rPr>
        <w:t>支持</w:t>
      </w:r>
      <w:r w:rsidRPr="002F1B70">
        <w:rPr>
          <w:lang w:val="en-US" w:eastAsia="zh-CN"/>
        </w:rPr>
        <w:t>IP</w:t>
      </w:r>
      <w:r w:rsidRPr="002F1B70">
        <w:rPr>
          <w:rFonts w:cs="SimSun" w:hint="eastAsia"/>
          <w:lang w:val="en-US" w:eastAsia="zh-CN"/>
        </w:rPr>
        <w:t>的先进多媒体应用和业务将需要严格的延迟和丢包控制。虽然可能没有必要为这些应用和业务制定新的编解码器，但需要指定哪些编解码器应该是强制的，以保证支持</w:t>
      </w:r>
      <w:r w:rsidRPr="002F1B70">
        <w:rPr>
          <w:lang w:val="en-US" w:eastAsia="zh-CN"/>
        </w:rPr>
        <w:t>IP</w:t>
      </w:r>
      <w:r w:rsidRPr="002F1B70">
        <w:rPr>
          <w:rFonts w:cs="SimSun" w:hint="eastAsia"/>
          <w:lang w:val="en-US" w:eastAsia="zh-CN"/>
        </w:rPr>
        <w:t>的有线电视网上的这些先进多媒体应用和业务的服务质量（</w:t>
      </w:r>
      <w:r w:rsidRPr="002F1B70">
        <w:rPr>
          <w:lang w:val="en-US" w:eastAsia="zh-CN"/>
        </w:rPr>
        <w:t>QoS</w:t>
      </w:r>
      <w:r w:rsidRPr="002F1B70">
        <w:rPr>
          <w:rFonts w:cs="SimSun" w:hint="eastAsia"/>
          <w:lang w:val="en-US" w:eastAsia="zh-CN"/>
        </w:rPr>
        <w:t>）。新的建议书将描述支持</w:t>
      </w:r>
      <w:r w:rsidRPr="002F1B70">
        <w:rPr>
          <w:lang w:val="en-US" w:eastAsia="zh-CN"/>
        </w:rPr>
        <w:t>IP</w:t>
      </w:r>
      <w:r w:rsidRPr="002F1B70">
        <w:rPr>
          <w:rFonts w:cs="SimSun" w:hint="eastAsia"/>
          <w:lang w:val="en-US" w:eastAsia="zh-CN"/>
        </w:rPr>
        <w:t>的多媒体应用</w:t>
      </w:r>
      <w:r w:rsidR="000D4B1D" w:rsidRPr="002F1B70">
        <w:rPr>
          <w:rFonts w:cs="SimSun" w:hint="eastAsia"/>
          <w:lang w:val="en-US" w:eastAsia="zh-CN"/>
        </w:rPr>
        <w:t>和服务</w:t>
      </w:r>
      <w:r w:rsidRPr="002F1B70">
        <w:rPr>
          <w:rFonts w:cs="SimSun" w:hint="eastAsia"/>
          <w:lang w:val="en-US" w:eastAsia="zh-CN"/>
        </w:rPr>
        <w:t>在特定的</w:t>
      </w:r>
      <w:r w:rsidRPr="002F1B70">
        <w:rPr>
          <w:lang w:val="en-US" w:eastAsia="zh-CN"/>
        </w:rPr>
        <w:t>QoS</w:t>
      </w:r>
      <w:r w:rsidRPr="002F1B70">
        <w:rPr>
          <w:rFonts w:cs="SimSun" w:hint="eastAsia"/>
          <w:lang w:val="en-US" w:eastAsia="zh-CN"/>
        </w:rPr>
        <w:t>和安全性下的强制性和选择性的要求。</w:t>
      </w:r>
    </w:p>
    <w:p w14:paraId="23362232" w14:textId="3D51655C" w:rsidR="00032F58" w:rsidRPr="002F1B70" w:rsidRDefault="00303A0F" w:rsidP="00303A0F">
      <w:pPr>
        <w:pStyle w:val="Heading3"/>
        <w:rPr>
          <w:rFonts w:eastAsia="Calibri" w:cs="Arial"/>
          <w:szCs w:val="26"/>
          <w:lang w:val="en-GB" w:eastAsia="ja-JP"/>
        </w:rPr>
      </w:pPr>
      <w:bookmarkStart w:id="114" w:name="_Toc64622166"/>
      <w:r w:rsidRPr="002F1B70">
        <w:rPr>
          <w:rFonts w:hint="eastAsia"/>
          <w:lang w:val="en-GB" w:eastAsia="zh-CN"/>
        </w:rPr>
        <w:t>G.</w:t>
      </w:r>
      <w:r w:rsidRPr="002F1B70">
        <w:rPr>
          <w:lang w:val="en-GB" w:eastAsia="zh-CN"/>
        </w:rPr>
        <w:t>2</w:t>
      </w:r>
      <w:r w:rsidRPr="002F1B70">
        <w:rPr>
          <w:lang w:val="en-GB" w:eastAsia="zh-CN"/>
        </w:rPr>
        <w:tab/>
      </w:r>
      <w:r w:rsidR="00F61410" w:rsidRPr="002F1B70">
        <w:rPr>
          <w:rFonts w:hint="eastAsia"/>
          <w:lang w:val="en-GB" w:eastAsia="zh-CN"/>
        </w:rPr>
        <w:t>课题</w:t>
      </w:r>
      <w:bookmarkEnd w:id="114"/>
    </w:p>
    <w:p w14:paraId="1C0BC410" w14:textId="77777777" w:rsidR="00F61410" w:rsidRPr="002F1B70" w:rsidRDefault="00F61410" w:rsidP="00F61410">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1937179B" w14:textId="77777777" w:rsidR="00F61410" w:rsidRPr="002F1B70" w:rsidRDefault="00F61410" w:rsidP="00303A0F">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为实现多媒体服务</w:t>
      </w:r>
      <w:r w:rsidRPr="002F1B70">
        <w:rPr>
          <w:lang w:val="en-US" w:eastAsia="zh-CN"/>
        </w:rPr>
        <w:t>/</w:t>
      </w:r>
      <w:r w:rsidRPr="002F1B70">
        <w:rPr>
          <w:rFonts w:hint="eastAsia"/>
          <w:lang w:val="en-US" w:eastAsia="zh-CN"/>
        </w:rPr>
        <w:t>应用的可信</w:t>
      </w:r>
      <w:r w:rsidRPr="002F1B70">
        <w:rPr>
          <w:lang w:val="en-US" w:eastAsia="zh-CN"/>
        </w:rPr>
        <w:t>/</w:t>
      </w:r>
      <w:r w:rsidRPr="002F1B70">
        <w:rPr>
          <w:rFonts w:hint="eastAsia"/>
          <w:lang w:val="en-US" w:eastAsia="zh-CN"/>
        </w:rPr>
        <w:t>安全访问，需要哪些用户环境机制？</w:t>
      </w:r>
    </w:p>
    <w:p w14:paraId="4F03D9BA" w14:textId="53928E64" w:rsidR="00032F58" w:rsidRPr="002F1B70" w:rsidRDefault="00032F58" w:rsidP="00303A0F">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290877" w:rsidRPr="002F1B70">
        <w:rPr>
          <w:rFonts w:hint="eastAsia"/>
          <w:lang w:val="en-US" w:eastAsia="zh-CN"/>
        </w:rPr>
        <w:t>为</w:t>
      </w:r>
      <w:r w:rsidR="00290877" w:rsidRPr="002F1B70">
        <w:rPr>
          <w:rFonts w:ascii="SimSun" w:hAnsi="SimSun" w:cs="SimSun" w:hint="eastAsia"/>
          <w:lang w:val="en-GB" w:eastAsia="zh-CN"/>
        </w:rPr>
        <w:t>实现支持</w:t>
      </w:r>
      <w:r w:rsidR="00290877" w:rsidRPr="002F1B70">
        <w:rPr>
          <w:rFonts w:eastAsia="Times New Roman" w:hint="eastAsia"/>
          <w:lang w:val="en-GB" w:eastAsia="zh-CN"/>
        </w:rPr>
        <w:t>IP</w:t>
      </w:r>
      <w:r w:rsidR="00290877" w:rsidRPr="002F1B70">
        <w:rPr>
          <w:rFonts w:ascii="SimSun" w:hAnsi="SimSun" w:cs="SimSun" w:hint="eastAsia"/>
          <w:lang w:val="en-GB" w:eastAsia="zh-CN"/>
        </w:rPr>
        <w:t>的多媒体应用和服务需要什么高级服务和微服务应用接口和事件消息？</w:t>
      </w:r>
    </w:p>
    <w:p w14:paraId="61C49B4C" w14:textId="6C8A7D73" w:rsidR="00032F58" w:rsidRPr="002F1B70" w:rsidRDefault="00032F58" w:rsidP="00303A0F">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F61410" w:rsidRPr="002F1B70">
        <w:rPr>
          <w:rFonts w:ascii="SimSun" w:hAnsi="SimSun" w:cs="SimSun" w:hint="eastAsia"/>
          <w:lang w:val="en-US" w:eastAsia="zh-CN"/>
        </w:rPr>
        <w:t>为便于使用可扩展有线网络覆盖范围的各项</w:t>
      </w:r>
      <w:r w:rsidR="00290877" w:rsidRPr="002F1B70">
        <w:rPr>
          <w:rFonts w:ascii="SimSun" w:hAnsi="SimSun" w:cs="SimSun" w:hint="eastAsia"/>
          <w:lang w:val="en-GB" w:eastAsia="zh-CN"/>
        </w:rPr>
        <w:t>服务和微服务</w:t>
      </w:r>
      <w:r w:rsidR="00F61410" w:rsidRPr="002F1B70">
        <w:rPr>
          <w:rFonts w:ascii="SimSun" w:hAnsi="SimSun" w:cs="SimSun" w:hint="eastAsia"/>
          <w:lang w:val="en-US" w:eastAsia="zh-CN"/>
        </w:rPr>
        <w:t>，需要建立哪些机制？</w:t>
      </w:r>
    </w:p>
    <w:p w14:paraId="4E868D92" w14:textId="548E19E1" w:rsidR="00032F58" w:rsidRPr="002F1B70" w:rsidRDefault="00032F58" w:rsidP="00303A0F">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F61410" w:rsidRPr="002F1B70">
        <w:rPr>
          <w:rFonts w:ascii="SimSun" w:hAnsi="SimSun" w:cs="SimSun" w:hint="eastAsia"/>
          <w:lang w:val="en-US" w:eastAsia="zh-CN"/>
        </w:rPr>
        <w:t>多媒体互动服务，包括基本有线电视服务、第三方服务（如过顶业务）、多屏幕业务、云计算服务</w:t>
      </w:r>
      <w:r w:rsidR="00290877" w:rsidRPr="002F1B70">
        <w:rPr>
          <w:rFonts w:ascii="SimSun" w:hAnsi="SimSun" w:cs="SimSun" w:hint="eastAsia"/>
          <w:lang w:val="en-US" w:eastAsia="zh-CN"/>
        </w:rPr>
        <w:t>、</w:t>
      </w:r>
      <w:r w:rsidR="00F61410" w:rsidRPr="002F1B70">
        <w:rPr>
          <w:rFonts w:ascii="SimSun" w:hAnsi="SimSun" w:cs="SimSun" w:hint="eastAsia"/>
          <w:lang w:val="en-US" w:eastAsia="zh-CN"/>
        </w:rPr>
        <w:t>大数据业务</w:t>
      </w:r>
      <w:r w:rsidR="00290877" w:rsidRPr="002F1B70">
        <w:rPr>
          <w:rFonts w:ascii="SimSun" w:hAnsi="SimSun" w:cs="SimSun" w:hint="eastAsia"/>
          <w:lang w:val="en-US" w:eastAsia="zh-CN"/>
        </w:rPr>
        <w:t>和人工智能服务</w:t>
      </w:r>
      <w:r w:rsidR="00F61410" w:rsidRPr="002F1B70">
        <w:rPr>
          <w:rFonts w:ascii="SimSun" w:hAnsi="SimSun" w:cs="SimSun" w:hint="eastAsia"/>
          <w:lang w:val="en-US" w:eastAsia="zh-CN"/>
        </w:rPr>
        <w:t>等的配置需要哪些技术？</w:t>
      </w:r>
    </w:p>
    <w:p w14:paraId="1AF20783" w14:textId="518EF1B2" w:rsidR="00032F58" w:rsidRPr="002F1B70" w:rsidRDefault="00032F58" w:rsidP="00303A0F">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0A6E80" w:rsidRPr="002F1B70">
        <w:rPr>
          <w:rFonts w:ascii="SimSun" w:hAnsi="SimSun" w:cs="SimSun" w:hint="eastAsia"/>
          <w:lang w:val="en-GB" w:eastAsia="zh-CN"/>
        </w:rPr>
        <w:t>对于这些服务和微服务，每个电视观看设备中的哪些应用配置方法应该是合适的？</w:t>
      </w:r>
    </w:p>
    <w:p w14:paraId="5216EE87" w14:textId="612736AA" w:rsidR="00032F58" w:rsidRPr="002F1B70" w:rsidRDefault="00032F58" w:rsidP="00303A0F">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F61410" w:rsidRPr="002F1B70">
        <w:rPr>
          <w:rFonts w:ascii="SimSun" w:hAnsi="SimSun" w:cs="SimSun" w:hint="eastAsia"/>
          <w:lang w:val="en-US" w:eastAsia="zh-CN"/>
        </w:rPr>
        <w:t>应采用哪些多媒体</w:t>
      </w:r>
      <w:r w:rsidR="000A6E80" w:rsidRPr="002F1B70">
        <w:rPr>
          <w:rFonts w:ascii="SimSun" w:hAnsi="SimSun" w:cs="SimSun" w:hint="eastAsia"/>
          <w:lang w:val="en-US" w:eastAsia="zh-CN"/>
        </w:rPr>
        <w:t>编码包</w:t>
      </w:r>
      <w:r w:rsidR="00F61410" w:rsidRPr="002F1B70">
        <w:rPr>
          <w:rFonts w:ascii="SimSun" w:hAnsi="SimSun" w:cs="SimSun" w:hint="eastAsia"/>
          <w:lang w:val="en-US" w:eastAsia="zh-CN"/>
        </w:rPr>
        <w:t>和</w:t>
      </w:r>
      <w:r w:rsidR="000A6E80" w:rsidRPr="002F1B70">
        <w:rPr>
          <w:rFonts w:ascii="SimSun" w:hAnsi="SimSun" w:cs="SimSun" w:hint="eastAsia"/>
          <w:lang w:val="en-US" w:eastAsia="zh-CN"/>
        </w:rPr>
        <w:t>传输</w:t>
      </w:r>
      <w:r w:rsidR="00F61410" w:rsidRPr="002F1B70">
        <w:rPr>
          <w:rFonts w:ascii="SimSun" w:hAnsi="SimSun" w:cs="SimSun" w:hint="eastAsia"/>
          <w:lang w:val="en-US" w:eastAsia="zh-CN"/>
        </w:rPr>
        <w:t>方法来充分利用传统</w:t>
      </w:r>
      <w:r w:rsidR="00F61410" w:rsidRPr="002F1B70">
        <w:rPr>
          <w:rFonts w:eastAsia="Times New Roman"/>
          <w:lang w:val="en-US" w:eastAsia="zh-CN"/>
        </w:rPr>
        <w:t>HFC</w:t>
      </w:r>
      <w:r w:rsidR="00F61410" w:rsidRPr="002F1B70">
        <w:rPr>
          <w:rFonts w:ascii="SimSun" w:hAnsi="SimSun" w:cs="SimSun" w:hint="eastAsia"/>
          <w:lang w:val="en-US" w:eastAsia="zh-CN"/>
        </w:rPr>
        <w:t>网络能力，以及未来支持</w:t>
      </w:r>
      <w:r w:rsidR="00F61410" w:rsidRPr="002F1B70">
        <w:rPr>
          <w:rFonts w:eastAsia="Times New Roman"/>
          <w:lang w:val="en-US" w:eastAsia="zh-CN"/>
        </w:rPr>
        <w:t>IP</w:t>
      </w:r>
      <w:r w:rsidR="00F61410" w:rsidRPr="002F1B70">
        <w:rPr>
          <w:rFonts w:ascii="SimSun" w:hAnsi="SimSun" w:cs="SimSun" w:hint="eastAsia"/>
          <w:lang w:val="en-US" w:eastAsia="zh-CN"/>
        </w:rPr>
        <w:t>的业务和应用？</w:t>
      </w:r>
      <w:r w:rsidR="000A6E80" w:rsidRPr="002F1B70">
        <w:rPr>
          <w:rFonts w:ascii="SimSun" w:hAnsi="SimSun" w:cs="SimSun" w:hint="eastAsia"/>
          <w:lang w:val="en-US" w:eastAsia="zh-CN"/>
        </w:rPr>
        <w:t>对于这些应用：</w:t>
      </w:r>
    </w:p>
    <w:p w14:paraId="7B0A71CA" w14:textId="58621FA1" w:rsidR="00032F58" w:rsidRPr="002F1B70" w:rsidRDefault="00032F58" w:rsidP="002F1B70">
      <w:pPr>
        <w:pStyle w:val="enumlev2"/>
        <w:rPr>
          <w:lang w:val="en-GB" w:eastAsia="zh-CN"/>
        </w:rPr>
      </w:pPr>
      <w:r w:rsidRPr="002F1B70">
        <w:rPr>
          <w:rFonts w:ascii="Symbol" w:hAnsi="Symbol"/>
          <w:lang w:val="en-GB" w:eastAsia="zh-CN"/>
        </w:rPr>
        <w:t></w:t>
      </w:r>
      <w:r w:rsidRPr="002F1B70">
        <w:rPr>
          <w:rFonts w:ascii="Symbol" w:hAnsi="Symbol"/>
          <w:lang w:val="en-GB" w:eastAsia="zh-CN"/>
        </w:rPr>
        <w:tab/>
      </w:r>
      <w:r w:rsidR="00F61410" w:rsidRPr="002F1B70">
        <w:rPr>
          <w:rFonts w:hAnsi="SimSun" w:hint="eastAsia"/>
          <w:lang w:val="en-US" w:eastAsia="zh-CN"/>
        </w:rPr>
        <w:t>应确定哪种类型的音视频编解码器？</w:t>
      </w:r>
    </w:p>
    <w:p w14:paraId="5ABC51AF" w14:textId="47645B99" w:rsidR="00032F58" w:rsidRPr="002F1B70" w:rsidRDefault="00032F58" w:rsidP="00303A0F">
      <w:pPr>
        <w:pStyle w:val="enumlev2"/>
        <w:rPr>
          <w:lang w:val="en-GB" w:eastAsia="zh-CN"/>
        </w:rPr>
      </w:pPr>
      <w:r w:rsidRPr="002F1B70">
        <w:rPr>
          <w:rFonts w:ascii="Symbol" w:hAnsi="Symbol"/>
          <w:lang w:val="en-GB" w:eastAsia="zh-CN"/>
        </w:rPr>
        <w:t></w:t>
      </w:r>
      <w:r w:rsidRPr="002F1B70">
        <w:rPr>
          <w:rFonts w:ascii="Symbol" w:hAnsi="Symbol"/>
          <w:lang w:val="en-GB" w:eastAsia="zh-CN"/>
        </w:rPr>
        <w:tab/>
      </w:r>
      <w:r w:rsidR="000A6E80" w:rsidRPr="002F1B70">
        <w:rPr>
          <w:rFonts w:hint="eastAsia"/>
          <w:lang w:val="en-GB" w:eastAsia="zh-CN"/>
        </w:rPr>
        <w:t>应支持哪些自适应比特率（</w:t>
      </w:r>
      <w:r w:rsidR="000A6E80" w:rsidRPr="002F1B70">
        <w:rPr>
          <w:rFonts w:hint="eastAsia"/>
          <w:lang w:val="en-GB" w:eastAsia="zh-CN"/>
        </w:rPr>
        <w:t>ABR</w:t>
      </w:r>
      <w:r w:rsidR="000A6E80" w:rsidRPr="002F1B70">
        <w:rPr>
          <w:rFonts w:hint="eastAsia"/>
          <w:lang w:val="en-GB" w:eastAsia="zh-CN"/>
        </w:rPr>
        <w:t>）格式？应如何应用相应的加密技术？</w:t>
      </w:r>
    </w:p>
    <w:p w14:paraId="059697CB" w14:textId="167F99A1" w:rsidR="00032F58" w:rsidRPr="002F1B70" w:rsidRDefault="00032F58" w:rsidP="002F1B70">
      <w:pPr>
        <w:pStyle w:val="enumlev2"/>
        <w:rPr>
          <w:lang w:val="en-GB" w:eastAsia="zh-CN"/>
        </w:rPr>
      </w:pPr>
      <w:r w:rsidRPr="002F1B70">
        <w:rPr>
          <w:rFonts w:ascii="Symbol" w:hAnsi="Symbol"/>
          <w:lang w:val="en-GB" w:eastAsia="zh-CN"/>
        </w:rPr>
        <w:t></w:t>
      </w:r>
      <w:r w:rsidRPr="002F1B70">
        <w:rPr>
          <w:rFonts w:ascii="Symbol" w:hAnsi="Symbol"/>
          <w:lang w:val="en-GB" w:eastAsia="zh-CN"/>
        </w:rPr>
        <w:tab/>
      </w:r>
      <w:r w:rsidR="00F61410" w:rsidRPr="002F1B70">
        <w:rPr>
          <w:rFonts w:hAnsi="SimSun" w:hint="eastAsia"/>
          <w:lang w:val="en-US" w:eastAsia="zh-CN"/>
        </w:rPr>
        <w:t>应为时延和分组丢失控制确定哪些参数</w:t>
      </w:r>
      <w:r w:rsidR="00F61410" w:rsidRPr="002F1B70">
        <w:rPr>
          <w:rFonts w:hint="eastAsia"/>
          <w:lang w:val="en-US" w:eastAsia="zh-CN"/>
        </w:rPr>
        <w:t>？</w:t>
      </w:r>
    </w:p>
    <w:p w14:paraId="7D4A0BD4" w14:textId="701ADCF0" w:rsidR="00032F58" w:rsidRPr="002F1B70" w:rsidRDefault="00032F58" w:rsidP="002F1B70">
      <w:pPr>
        <w:pStyle w:val="enumlev2"/>
        <w:rPr>
          <w:lang w:val="en-GB" w:eastAsia="zh-CN"/>
        </w:rPr>
      </w:pPr>
      <w:r w:rsidRPr="002F1B70">
        <w:rPr>
          <w:rFonts w:ascii="Symbol" w:hAnsi="Symbol"/>
          <w:lang w:val="en-GB" w:eastAsia="zh-CN"/>
        </w:rPr>
        <w:t></w:t>
      </w:r>
      <w:r w:rsidRPr="002F1B70">
        <w:rPr>
          <w:rFonts w:ascii="Symbol" w:hAnsi="Symbol"/>
          <w:lang w:val="en-GB" w:eastAsia="zh-CN"/>
        </w:rPr>
        <w:tab/>
      </w:r>
      <w:r w:rsidR="00F61410" w:rsidRPr="002F1B70">
        <w:rPr>
          <w:rFonts w:hint="eastAsia"/>
          <w:lang w:val="en-US" w:eastAsia="zh-CN"/>
        </w:rPr>
        <w:t>应使用</w:t>
      </w:r>
      <w:r w:rsidR="00F61410" w:rsidRPr="002F1B70">
        <w:rPr>
          <w:rFonts w:hAnsi="SimSun" w:hint="eastAsia"/>
          <w:lang w:val="en-US" w:eastAsia="zh-CN"/>
        </w:rPr>
        <w:t>哪种级别的</w:t>
      </w:r>
      <w:r w:rsidR="00F61410" w:rsidRPr="002F1B70">
        <w:rPr>
          <w:lang w:val="en-US" w:eastAsia="zh-CN"/>
        </w:rPr>
        <w:t>QoS</w:t>
      </w:r>
      <w:r w:rsidR="00F61410" w:rsidRPr="002F1B70">
        <w:rPr>
          <w:rFonts w:hint="eastAsia"/>
          <w:lang w:val="en-US" w:eastAsia="zh-CN"/>
        </w:rPr>
        <w:t>？</w:t>
      </w:r>
    </w:p>
    <w:p w14:paraId="1CB4AFFD" w14:textId="256B667D" w:rsidR="00032F58" w:rsidRPr="002F1B70" w:rsidRDefault="00032F58" w:rsidP="00303A0F">
      <w:pPr>
        <w:pStyle w:val="enumlev10"/>
        <w:rPr>
          <w:lang w:val="en-GB" w:eastAsia="zh-CN"/>
        </w:rPr>
      </w:pPr>
      <w:r w:rsidRPr="002F1B70">
        <w:rPr>
          <w:lang w:val="en-GB" w:eastAsia="zh-CN"/>
        </w:rPr>
        <w:lastRenderedPageBreak/>
        <w:t>–</w:t>
      </w:r>
      <w:r w:rsidRPr="002F1B70">
        <w:rPr>
          <w:lang w:val="en-GB" w:eastAsia="zh-CN"/>
        </w:rPr>
        <w:tab/>
      </w:r>
      <w:r w:rsidR="000A6E80" w:rsidRPr="002F1B70">
        <w:rPr>
          <w:rFonts w:hint="eastAsia"/>
          <w:lang w:val="en-GB" w:eastAsia="zh-CN"/>
        </w:rPr>
        <w:t>下一代</w:t>
      </w:r>
      <w:r w:rsidR="000A6E80" w:rsidRPr="002F1B70">
        <w:rPr>
          <w:rFonts w:hint="eastAsia"/>
          <w:lang w:val="en-GB" w:eastAsia="zh-CN"/>
        </w:rPr>
        <w:t>IP/HFC</w:t>
      </w:r>
      <w:r w:rsidR="000A6E80" w:rsidRPr="002F1B70">
        <w:rPr>
          <w:rFonts w:hint="eastAsia"/>
          <w:lang w:val="en-GB" w:eastAsia="zh-CN"/>
        </w:rPr>
        <w:t>网络需要支持哪些</w:t>
      </w:r>
      <w:r w:rsidR="000A6E80" w:rsidRPr="002F1B70">
        <w:rPr>
          <w:rFonts w:hint="eastAsia"/>
          <w:lang w:val="en-GB" w:eastAsia="zh-CN"/>
        </w:rPr>
        <w:t>IP</w:t>
      </w:r>
      <w:r w:rsidR="000A6E80" w:rsidRPr="002F1B70">
        <w:rPr>
          <w:rFonts w:hint="eastAsia"/>
          <w:lang w:val="en-GB" w:eastAsia="zh-CN"/>
        </w:rPr>
        <w:t>宽带和广播业务以及微业务？</w:t>
      </w:r>
    </w:p>
    <w:p w14:paraId="5AD04D02" w14:textId="65D26DE0" w:rsidR="00032F58" w:rsidRPr="002F1B70" w:rsidRDefault="00032F58" w:rsidP="00303A0F">
      <w:pPr>
        <w:pStyle w:val="enumlev10"/>
        <w:rPr>
          <w:lang w:val="en-GB" w:eastAsia="zh-CN"/>
        </w:rPr>
      </w:pPr>
      <w:r w:rsidRPr="002F1B70">
        <w:rPr>
          <w:lang w:val="en-GB" w:eastAsia="zh-CN"/>
        </w:rPr>
        <w:t>–</w:t>
      </w:r>
      <w:r w:rsidRPr="002F1B70">
        <w:rPr>
          <w:lang w:val="en-GB" w:eastAsia="zh-CN"/>
        </w:rPr>
        <w:tab/>
      </w:r>
      <w:r w:rsidR="000A6E80" w:rsidRPr="002F1B70">
        <w:rPr>
          <w:rFonts w:hint="eastAsia"/>
          <w:lang w:val="en-GB" w:eastAsia="zh-CN"/>
        </w:rPr>
        <w:t>将如何部署这些服务—公共云或私有云（包括边缘）？</w:t>
      </w:r>
    </w:p>
    <w:p w14:paraId="0427263D" w14:textId="6113697E" w:rsidR="00032F58" w:rsidRPr="002F1B70" w:rsidRDefault="00032F58" w:rsidP="00303A0F">
      <w:pPr>
        <w:pStyle w:val="enumlev10"/>
        <w:rPr>
          <w:lang w:val="en-GB" w:eastAsia="zh-CN"/>
        </w:rPr>
      </w:pPr>
      <w:r w:rsidRPr="002F1B70">
        <w:rPr>
          <w:lang w:val="en-GB" w:eastAsia="zh-CN"/>
        </w:rPr>
        <w:t>–</w:t>
      </w:r>
      <w:r w:rsidRPr="002F1B70">
        <w:rPr>
          <w:lang w:val="en-GB" w:eastAsia="zh-CN"/>
        </w:rPr>
        <w:tab/>
      </w:r>
      <w:r w:rsidR="000A6E80" w:rsidRPr="002F1B70">
        <w:rPr>
          <w:rFonts w:hint="eastAsia"/>
          <w:lang w:val="en-GB" w:eastAsia="zh-CN"/>
        </w:rPr>
        <w:t>我们能否为这些服务创建一个标准架构，包括每个服务中需要包含哪组微服务？</w:t>
      </w:r>
    </w:p>
    <w:p w14:paraId="6CF2A3D6" w14:textId="1E0B52AB" w:rsidR="00032F58" w:rsidRPr="002F1B70" w:rsidRDefault="00032F58" w:rsidP="00303A0F">
      <w:pPr>
        <w:pStyle w:val="enumlev10"/>
        <w:rPr>
          <w:lang w:val="en-GB" w:eastAsia="zh-CN"/>
        </w:rPr>
      </w:pPr>
      <w:r w:rsidRPr="002F1B70">
        <w:rPr>
          <w:lang w:val="en-GB" w:eastAsia="zh-CN"/>
        </w:rPr>
        <w:t>–</w:t>
      </w:r>
      <w:r w:rsidRPr="002F1B70">
        <w:rPr>
          <w:lang w:val="en-GB" w:eastAsia="zh-CN"/>
        </w:rPr>
        <w:tab/>
      </w:r>
      <w:r w:rsidR="000A6E80" w:rsidRPr="002F1B70">
        <w:rPr>
          <w:rFonts w:hint="eastAsia"/>
          <w:lang w:val="en-GB" w:eastAsia="zh-CN"/>
        </w:rPr>
        <w:t>对于数据驱动型应用，应采用何种合适的大数据体系结构？</w:t>
      </w:r>
    </w:p>
    <w:p w14:paraId="338432FE" w14:textId="7717D18F" w:rsidR="00032F58" w:rsidRPr="002F1B70" w:rsidRDefault="00303A0F" w:rsidP="00303A0F">
      <w:pPr>
        <w:pStyle w:val="Heading3"/>
        <w:rPr>
          <w:rFonts w:eastAsia="Calibri" w:cs="Arial"/>
          <w:szCs w:val="26"/>
          <w:lang w:val="en-GB" w:eastAsia="ja-JP"/>
        </w:rPr>
      </w:pPr>
      <w:bookmarkStart w:id="115" w:name="_Toc64622167"/>
      <w:r w:rsidRPr="002F1B70">
        <w:rPr>
          <w:rFonts w:hint="eastAsia"/>
          <w:lang w:val="en-GB" w:eastAsia="zh-CN"/>
        </w:rPr>
        <w:t>G</w:t>
      </w:r>
      <w:r w:rsidRPr="002F1B70">
        <w:rPr>
          <w:lang w:val="en-GB" w:eastAsia="zh-CN"/>
        </w:rPr>
        <w:t>.3</w:t>
      </w:r>
      <w:r w:rsidRPr="002F1B70">
        <w:rPr>
          <w:lang w:val="en-GB" w:eastAsia="zh-CN"/>
        </w:rPr>
        <w:tab/>
      </w:r>
      <w:r w:rsidR="00F61410" w:rsidRPr="002F1B70">
        <w:rPr>
          <w:rFonts w:hint="eastAsia"/>
          <w:lang w:val="en-GB" w:eastAsia="zh-CN"/>
        </w:rPr>
        <w:t>任务</w:t>
      </w:r>
      <w:bookmarkEnd w:id="115"/>
    </w:p>
    <w:p w14:paraId="0B23FE43" w14:textId="77777777" w:rsidR="00F61410" w:rsidRPr="002F1B70" w:rsidRDefault="00F61410" w:rsidP="00F61410">
      <w:pPr>
        <w:ind w:firstLineChars="200" w:firstLine="480"/>
        <w:rPr>
          <w:lang w:eastAsia="zh-CN"/>
        </w:rPr>
      </w:pPr>
      <w:r w:rsidRPr="002F1B70">
        <w:rPr>
          <w:rFonts w:hAnsi="SimSun" w:cs="SimSun" w:hint="eastAsia"/>
          <w:lang w:eastAsia="zh-CN"/>
        </w:rPr>
        <w:t>任务包括但不仅限于</w:t>
      </w:r>
      <w:r w:rsidRPr="002F1B70">
        <w:rPr>
          <w:rFonts w:hint="eastAsia"/>
          <w:lang w:eastAsia="zh-CN"/>
        </w:rPr>
        <w:t>：</w:t>
      </w:r>
    </w:p>
    <w:p w14:paraId="62890AA8" w14:textId="6912E00D" w:rsidR="00032F58" w:rsidRPr="002F1B70" w:rsidRDefault="00032F58" w:rsidP="00303A0F">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F61410" w:rsidRPr="002F1B70">
        <w:rPr>
          <w:rFonts w:hint="eastAsia"/>
          <w:lang w:eastAsia="zh-CN"/>
        </w:rPr>
        <w:t>视需要更新或编制新的建议书</w:t>
      </w:r>
    </w:p>
    <w:p w14:paraId="3E6AC0D9" w14:textId="44912370" w:rsidR="00032F58" w:rsidRPr="002F1B70" w:rsidRDefault="00F61410" w:rsidP="00303A0F">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hAnsi="SimSun" w:cs="SimSun" w:hint="eastAsia"/>
          <w:lang w:val="en-GB" w:eastAsia="zh-CN"/>
        </w:rPr>
        <w:t>有关此课题工作取得的最新进展</w:t>
      </w:r>
      <w:r w:rsidRPr="002F1B70">
        <w:rPr>
          <w:rFonts w:hint="eastAsia"/>
          <w:lang w:val="en-GB" w:eastAsia="zh-CN"/>
        </w:rPr>
        <w:t>，见第</w:t>
      </w:r>
      <w:r w:rsidRPr="002F1B70">
        <w:rPr>
          <w:rFonts w:hint="eastAsia"/>
          <w:lang w:val="en-GB" w:eastAsia="zh-CN"/>
        </w:rPr>
        <w:t>9</w:t>
      </w:r>
      <w:r w:rsidRPr="002F1B70">
        <w:rPr>
          <w:rFonts w:hint="eastAsia"/>
          <w:lang w:val="en-GB" w:eastAsia="zh-CN"/>
        </w:rPr>
        <w:t>研究组工作计划（</w:t>
      </w:r>
      <w:r w:rsidR="00386E08">
        <w:fldChar w:fldCharType="begin"/>
      </w:r>
      <w:r w:rsidR="00386E08">
        <w:instrText xml:space="preserve"> HYPERLINK "https://www.itu.int/ITU-T/workprog/wp_search.aspx?sp=16&amp;q=8/9" </w:instrText>
      </w:r>
      <w:r w:rsidR="00386E08">
        <w:fldChar w:fldCharType="separate"/>
      </w:r>
      <w:r w:rsidRPr="002F1B70">
        <w:rPr>
          <w:rStyle w:val="Hyperlink"/>
          <w:rFonts w:eastAsia="Calibri"/>
          <w:szCs w:val="24"/>
          <w:lang w:val="en-GB" w:eastAsia="ja-JP"/>
        </w:rPr>
        <w:t>https://www.itu.int/ITU-T/workprog/wp_search.aspx?sp=16&amp;q=8/9</w:t>
      </w:r>
      <w:r w:rsidR="00386E08">
        <w:rPr>
          <w:rStyle w:val="Hyperlink"/>
          <w:rFonts w:eastAsia="Calibri"/>
          <w:szCs w:val="24"/>
          <w:lang w:val="en-GB" w:eastAsia="ja-JP"/>
        </w:rPr>
        <w:fldChar w:fldCharType="end"/>
      </w:r>
      <w:r w:rsidRPr="002F1B70">
        <w:rPr>
          <w:rFonts w:asciiTheme="minorEastAsia" w:eastAsiaTheme="minorEastAsia" w:hAnsiTheme="minorEastAsia" w:cs="Microsoft YaHei" w:hint="eastAsia"/>
          <w:szCs w:val="24"/>
          <w:lang w:val="en-GB" w:eastAsia="zh-CN"/>
        </w:rPr>
        <w:t>）。</w:t>
      </w:r>
    </w:p>
    <w:p w14:paraId="20751B4D" w14:textId="4A58CDC8" w:rsidR="00032F58" w:rsidRPr="002F1B70" w:rsidRDefault="00303A0F" w:rsidP="00303A0F">
      <w:pPr>
        <w:pStyle w:val="Heading3"/>
        <w:rPr>
          <w:lang w:val="en-GB" w:eastAsia="zh-CN"/>
        </w:rPr>
      </w:pPr>
      <w:bookmarkStart w:id="116" w:name="_Toc64622168"/>
      <w:r w:rsidRPr="002F1B70">
        <w:rPr>
          <w:rFonts w:hint="eastAsia"/>
          <w:lang w:val="en-GB" w:eastAsia="zh-CN"/>
        </w:rPr>
        <w:t>G</w:t>
      </w:r>
      <w:r w:rsidRPr="002F1B70">
        <w:rPr>
          <w:lang w:val="en-GB" w:eastAsia="zh-CN"/>
        </w:rPr>
        <w:t>.4</w:t>
      </w:r>
      <w:r w:rsidRPr="002F1B70">
        <w:rPr>
          <w:lang w:val="en-GB" w:eastAsia="zh-CN"/>
        </w:rPr>
        <w:tab/>
      </w:r>
      <w:r w:rsidR="00F61410" w:rsidRPr="002F1B70">
        <w:rPr>
          <w:rFonts w:hint="eastAsia"/>
          <w:lang w:val="en-GB" w:eastAsia="zh-CN"/>
        </w:rPr>
        <w:t>关系</w:t>
      </w:r>
      <w:bookmarkEnd w:id="116"/>
    </w:p>
    <w:p w14:paraId="4215E7A6" w14:textId="2D1B864C" w:rsidR="00F61410" w:rsidRPr="002F1B70" w:rsidRDefault="00F61410" w:rsidP="00303A0F">
      <w:pPr>
        <w:pStyle w:val="Headingb"/>
        <w:rPr>
          <w:lang w:val="en-US" w:eastAsia="zh-CN"/>
        </w:rPr>
      </w:pPr>
      <w:r w:rsidRPr="002F1B70">
        <w:rPr>
          <w:rFonts w:hint="eastAsia"/>
          <w:lang w:eastAsia="zh-CN"/>
        </w:rPr>
        <w:t>建议书</w:t>
      </w:r>
    </w:p>
    <w:p w14:paraId="7C3BDD46" w14:textId="77777777" w:rsidR="0087105B" w:rsidRPr="002F1B70" w:rsidRDefault="0087105B" w:rsidP="0087105B">
      <w:pPr>
        <w:pStyle w:val="enumlev10"/>
        <w:rPr>
          <w:lang w:val="en-US" w:eastAsia="zh-CN"/>
        </w:rPr>
      </w:pPr>
      <w:r w:rsidRPr="002F1B70">
        <w:rPr>
          <w:rFonts w:eastAsia="Times New Roman"/>
          <w:lang w:val="en-GB" w:eastAsia="zh-CN"/>
        </w:rPr>
        <w:t>–</w:t>
      </w:r>
      <w:r w:rsidRPr="002F1B70">
        <w:rPr>
          <w:rFonts w:eastAsia="Times New Roman"/>
          <w:lang w:val="en-GB" w:eastAsia="zh-CN"/>
        </w:rPr>
        <w:tab/>
      </w:r>
      <w:r w:rsidRPr="002F1B70">
        <w:rPr>
          <w:rFonts w:cs="SimSun" w:hint="eastAsia"/>
          <w:lang w:val="en-US" w:eastAsia="zh-CN"/>
        </w:rPr>
        <w:t>参考架构：</w:t>
      </w:r>
      <w:r w:rsidRPr="002F1B70">
        <w:rPr>
          <w:lang w:val="en-GB" w:eastAsia="zh-CN"/>
        </w:rPr>
        <w:t xml:space="preserve">ITU-T </w:t>
      </w:r>
      <w:r w:rsidRPr="002F1B70">
        <w:rPr>
          <w:lang w:val="en-US" w:eastAsia="zh-CN"/>
        </w:rPr>
        <w:t>J.700</w:t>
      </w:r>
    </w:p>
    <w:p w14:paraId="3BC71BD6" w14:textId="625A88D3"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87105B" w:rsidRPr="002F1B70">
        <w:rPr>
          <w:rFonts w:ascii="SimSun" w:hAnsi="SimSun" w:cs="SimSun" w:hint="eastAsia"/>
          <w:lang w:eastAsia="zh-CN"/>
        </w:rPr>
        <w:t>应用平台</w:t>
      </w:r>
      <w:r w:rsidR="0087105B" w:rsidRPr="002F1B70">
        <w:rPr>
          <w:rFonts w:ascii="SimSun" w:hAnsi="SimSun" w:cs="SimSun" w:hint="eastAsia"/>
          <w:lang w:val="en-GB" w:eastAsia="zh-CN"/>
        </w:rPr>
        <w:t>：</w:t>
      </w:r>
      <w:r w:rsidRPr="002F1B70">
        <w:rPr>
          <w:rFonts w:eastAsia="Times New Roman"/>
          <w:lang w:val="en-GB" w:eastAsia="zh-CN"/>
        </w:rPr>
        <w:t>ITU-T J.200-J.202</w:t>
      </w:r>
      <w:r w:rsidR="0087105B" w:rsidRPr="002F1B70">
        <w:rPr>
          <w:rFonts w:ascii="SimSun" w:hAnsi="SimSun" w:cs="SimSun" w:hint="eastAsia"/>
          <w:lang w:eastAsia="zh-CN"/>
        </w:rPr>
        <w:t>、</w:t>
      </w:r>
      <w:r w:rsidRPr="002F1B70">
        <w:rPr>
          <w:rFonts w:eastAsia="Times New Roman"/>
          <w:lang w:val="en-GB" w:eastAsia="zh-CN"/>
        </w:rPr>
        <w:t>J.205-207</w:t>
      </w:r>
      <w:r w:rsidR="0087105B" w:rsidRPr="002F1B70">
        <w:rPr>
          <w:rFonts w:ascii="SimSun" w:hAnsi="SimSun" w:cs="SimSun" w:hint="eastAsia"/>
          <w:lang w:eastAsia="zh-CN"/>
        </w:rPr>
        <w:t>、</w:t>
      </w:r>
      <w:r w:rsidRPr="002F1B70">
        <w:rPr>
          <w:rFonts w:eastAsia="Times New Roman"/>
          <w:lang w:val="en-GB" w:eastAsia="zh-CN"/>
        </w:rPr>
        <w:t>J.1200</w:t>
      </w:r>
      <w:r w:rsidR="0087105B" w:rsidRPr="002F1B70">
        <w:rPr>
          <w:rFonts w:ascii="SimSun" w:hAnsi="SimSun" w:cs="SimSun" w:hint="eastAsia"/>
          <w:lang w:eastAsia="zh-CN"/>
        </w:rPr>
        <w:t>系列</w:t>
      </w:r>
    </w:p>
    <w:p w14:paraId="6083B183" w14:textId="52DCD329"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87105B" w:rsidRPr="002F1B70">
        <w:rPr>
          <w:rFonts w:ascii="SimSun" w:hAnsi="SimSun" w:cs="SimSun" w:hint="eastAsia"/>
          <w:lang w:eastAsia="zh-CN"/>
        </w:rPr>
        <w:t>机顶盒</w:t>
      </w:r>
      <w:r w:rsidR="00EE6F30" w:rsidRPr="002F1B70">
        <w:rPr>
          <w:rFonts w:ascii="SimSun" w:hAnsi="SimSun" w:cs="SimSun" w:hint="eastAsia"/>
          <w:lang w:eastAsia="zh-CN"/>
        </w:rPr>
        <w:t>和其他电视观看设备</w:t>
      </w:r>
      <w:r w:rsidR="00EE6F30" w:rsidRPr="002F1B70">
        <w:rPr>
          <w:rFonts w:ascii="SimSun" w:hAnsi="SimSun" w:cs="SimSun" w:hint="eastAsia"/>
          <w:lang w:val="en-US" w:eastAsia="zh-CN"/>
        </w:rPr>
        <w:t>：</w:t>
      </w:r>
      <w:r w:rsidRPr="002F1B70">
        <w:rPr>
          <w:rFonts w:eastAsia="Times New Roman"/>
          <w:lang w:val="en-GB" w:eastAsia="zh-CN"/>
        </w:rPr>
        <w:t>ITU-T J.290</w:t>
      </w:r>
      <w:r w:rsidR="0087105B" w:rsidRPr="002F1B70">
        <w:rPr>
          <w:rFonts w:ascii="SimSun" w:hAnsi="SimSun" w:cs="SimSun" w:hint="eastAsia"/>
          <w:lang w:eastAsia="zh-CN"/>
        </w:rPr>
        <w:t>、</w:t>
      </w:r>
      <w:r w:rsidRPr="002F1B70">
        <w:rPr>
          <w:rFonts w:eastAsia="Times New Roman"/>
          <w:lang w:val="en-GB" w:eastAsia="zh-CN"/>
        </w:rPr>
        <w:t>J.291</w:t>
      </w:r>
      <w:r w:rsidR="0087105B" w:rsidRPr="002F1B70">
        <w:rPr>
          <w:rFonts w:ascii="SimSun" w:hAnsi="SimSun" w:cs="SimSun" w:hint="eastAsia"/>
          <w:lang w:eastAsia="zh-CN"/>
        </w:rPr>
        <w:t>、</w:t>
      </w:r>
      <w:r w:rsidRPr="002F1B70">
        <w:rPr>
          <w:rFonts w:eastAsia="Times New Roman"/>
          <w:lang w:val="en-GB" w:eastAsia="zh-CN"/>
        </w:rPr>
        <w:t>J.293</w:t>
      </w:r>
      <w:r w:rsidR="0087105B" w:rsidRPr="002F1B70">
        <w:rPr>
          <w:rFonts w:ascii="SimSun" w:hAnsi="SimSun" w:cs="SimSun" w:hint="eastAsia"/>
          <w:lang w:val="en-GB" w:eastAsia="zh-CN"/>
        </w:rPr>
        <w:t>；</w:t>
      </w:r>
      <w:r w:rsidRPr="002F1B70">
        <w:rPr>
          <w:rFonts w:eastAsia="Times New Roman"/>
          <w:lang w:val="en-GB" w:eastAsia="zh-CN"/>
        </w:rPr>
        <w:t>J.295-J.297</w:t>
      </w:r>
    </w:p>
    <w:p w14:paraId="5CE50017" w14:textId="33347BD9" w:rsidR="00032F58" w:rsidRPr="002F1B70" w:rsidRDefault="00032F58" w:rsidP="00087E86">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87105B" w:rsidRPr="002F1B70">
        <w:rPr>
          <w:rFonts w:ascii="SimSun" w:hAnsi="SimSun" w:cs="SimSun" w:hint="eastAsia"/>
          <w:lang w:eastAsia="zh-CN"/>
        </w:rPr>
        <w:t>家庭网络</w:t>
      </w:r>
      <w:r w:rsidR="0087105B" w:rsidRPr="002F1B70">
        <w:rPr>
          <w:rFonts w:ascii="SimSun" w:hAnsi="SimSun" w:cs="SimSun" w:hint="eastAsia"/>
          <w:lang w:val="en-GB" w:eastAsia="zh-CN"/>
        </w:rPr>
        <w:t>：</w:t>
      </w:r>
      <w:r w:rsidRPr="002F1B70">
        <w:rPr>
          <w:rFonts w:eastAsia="Times New Roman"/>
          <w:lang w:val="en-GB" w:eastAsia="zh-CN"/>
        </w:rPr>
        <w:t>ITU-T J.190</w:t>
      </w:r>
      <w:r w:rsidR="0087105B" w:rsidRPr="002F1B70">
        <w:rPr>
          <w:rFonts w:ascii="SimSun" w:hAnsi="SimSun" w:cs="SimSun" w:hint="eastAsia"/>
          <w:lang w:eastAsia="zh-CN"/>
        </w:rPr>
        <w:t>、</w:t>
      </w:r>
      <w:r w:rsidRPr="002F1B70">
        <w:rPr>
          <w:rFonts w:eastAsia="Times New Roman"/>
          <w:lang w:val="en-GB" w:eastAsia="zh-CN"/>
        </w:rPr>
        <w:t>J.192</w:t>
      </w:r>
    </w:p>
    <w:p w14:paraId="58415FF9" w14:textId="64C8FF0B" w:rsidR="00032F58" w:rsidRPr="002F1B70" w:rsidRDefault="0087105B" w:rsidP="00303A0F">
      <w:pPr>
        <w:pStyle w:val="Headingb"/>
        <w:rPr>
          <w:lang w:eastAsia="zh-CN"/>
        </w:rPr>
      </w:pPr>
      <w:r w:rsidRPr="002F1B70">
        <w:rPr>
          <w:rFonts w:hint="eastAsia"/>
          <w:lang w:eastAsia="zh-CN"/>
        </w:rPr>
        <w:t>课题</w:t>
      </w:r>
    </w:p>
    <w:p w14:paraId="5F0BC9B1" w14:textId="5009DD94" w:rsidR="00032F58" w:rsidRPr="002F1B70" w:rsidRDefault="00032F58" w:rsidP="00087E86">
      <w:pPr>
        <w:pStyle w:val="enumlev10"/>
        <w:rPr>
          <w:rFonts w:eastAsia="Times New Roman"/>
          <w:lang w:eastAsia="zh-CN"/>
        </w:rPr>
      </w:pPr>
      <w:r w:rsidRPr="002F1B70">
        <w:rPr>
          <w:rFonts w:eastAsia="Times New Roman"/>
          <w:lang w:eastAsia="zh-CN"/>
        </w:rPr>
        <w:t>–</w:t>
      </w:r>
      <w:r w:rsidRPr="002F1B70">
        <w:rPr>
          <w:rFonts w:eastAsia="Times New Roman"/>
          <w:lang w:eastAsia="zh-CN"/>
        </w:rPr>
        <w:tab/>
      </w:r>
      <w:r w:rsidR="004044C7" w:rsidRPr="002F1B70">
        <w:rPr>
          <w:rFonts w:ascii="SimSun" w:hAnsi="SimSun" w:cs="SimSun" w:hint="eastAsia"/>
          <w:lang w:eastAsia="zh-CN"/>
        </w:rPr>
        <w:t>第</w:t>
      </w:r>
      <w:r w:rsidRPr="002F1B70">
        <w:rPr>
          <w:rFonts w:eastAsia="Times New Roman"/>
          <w:lang w:eastAsia="zh-CN"/>
        </w:rPr>
        <w:t>2</w:t>
      </w:r>
      <w:r w:rsidR="0087105B" w:rsidRPr="002F1B70">
        <w:rPr>
          <w:rFonts w:ascii="SimSun" w:hAnsi="SimSun" w:cs="SimSun" w:hint="eastAsia"/>
          <w:lang w:eastAsia="zh-CN"/>
        </w:rPr>
        <w:t>、</w:t>
      </w:r>
      <w:r w:rsidRPr="002F1B70">
        <w:rPr>
          <w:rFonts w:eastAsia="Times New Roman"/>
          <w:lang w:eastAsia="zh-CN"/>
        </w:rPr>
        <w:t>5</w:t>
      </w:r>
      <w:r w:rsidR="0087105B" w:rsidRPr="002F1B70">
        <w:rPr>
          <w:rFonts w:ascii="SimSun" w:hAnsi="SimSun" w:cs="SimSun" w:hint="eastAsia"/>
          <w:lang w:eastAsia="zh-CN"/>
        </w:rPr>
        <w:t>、</w:t>
      </w:r>
      <w:r w:rsidRPr="002F1B70">
        <w:rPr>
          <w:rFonts w:eastAsia="Times New Roman"/>
          <w:lang w:eastAsia="zh-CN"/>
        </w:rPr>
        <w:t>6</w:t>
      </w:r>
      <w:r w:rsidR="0087105B" w:rsidRPr="002F1B70">
        <w:rPr>
          <w:rFonts w:ascii="SimSun" w:hAnsi="SimSun" w:cs="SimSun" w:hint="eastAsia"/>
          <w:lang w:eastAsia="zh-CN"/>
        </w:rPr>
        <w:t>、</w:t>
      </w:r>
      <w:r w:rsidRPr="002F1B70">
        <w:rPr>
          <w:rFonts w:eastAsia="Times New Roman"/>
          <w:lang w:eastAsia="zh-CN"/>
        </w:rPr>
        <w:t>7</w:t>
      </w:r>
      <w:r w:rsidR="0087105B" w:rsidRPr="002F1B70">
        <w:rPr>
          <w:rFonts w:ascii="SimSun" w:hAnsi="SimSun" w:cs="SimSun" w:hint="eastAsia"/>
          <w:lang w:eastAsia="zh-CN"/>
        </w:rPr>
        <w:t>、</w:t>
      </w:r>
      <w:r w:rsidRPr="002F1B70">
        <w:rPr>
          <w:rFonts w:eastAsia="Times New Roman"/>
          <w:lang w:eastAsia="zh-CN"/>
        </w:rPr>
        <w:t xml:space="preserve">9 </w:t>
      </w:r>
      <w:r w:rsidR="0087105B" w:rsidRPr="002F1B70">
        <w:rPr>
          <w:rFonts w:ascii="SimSun" w:hAnsi="SimSun" w:cs="SimSun" w:hint="eastAsia"/>
          <w:lang w:eastAsia="zh-CN"/>
        </w:rPr>
        <w:t>和</w:t>
      </w:r>
      <w:r w:rsidRPr="002F1B70">
        <w:rPr>
          <w:rFonts w:eastAsia="Times New Roman"/>
          <w:lang w:eastAsia="zh-CN"/>
        </w:rPr>
        <w:t>12/9</w:t>
      </w:r>
      <w:r w:rsidR="004044C7" w:rsidRPr="002F1B70">
        <w:rPr>
          <w:rFonts w:ascii="SimSun" w:hAnsi="SimSun" w:cs="SimSun" w:hint="eastAsia"/>
          <w:lang w:eastAsia="zh-CN"/>
        </w:rPr>
        <w:t>号课题</w:t>
      </w:r>
    </w:p>
    <w:p w14:paraId="62457D44" w14:textId="389148E8" w:rsidR="00032F58" w:rsidRPr="002F1B70" w:rsidRDefault="0087105B" w:rsidP="00303A0F">
      <w:pPr>
        <w:pStyle w:val="Headingb"/>
        <w:rPr>
          <w:lang w:eastAsia="zh-CN"/>
        </w:rPr>
      </w:pPr>
      <w:r w:rsidRPr="002F1B70">
        <w:rPr>
          <w:rFonts w:hint="eastAsia"/>
          <w:lang w:eastAsia="zh-CN"/>
        </w:rPr>
        <w:t>研究组</w:t>
      </w:r>
    </w:p>
    <w:p w14:paraId="43ACD2F9" w14:textId="77777777" w:rsidR="0087105B" w:rsidRPr="002F1B70" w:rsidRDefault="0087105B" w:rsidP="0087105B">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11</w:t>
      </w:r>
      <w:r w:rsidRPr="002F1B70">
        <w:rPr>
          <w:rFonts w:ascii="SimSun" w:hAnsi="SimSun" w:cs="SimSun" w:hint="eastAsia"/>
          <w:lang w:eastAsia="zh-CN"/>
        </w:rPr>
        <w:t>研究组</w:t>
      </w:r>
    </w:p>
    <w:p w14:paraId="58267F62" w14:textId="77777777" w:rsidR="0087105B" w:rsidRPr="002F1B70" w:rsidRDefault="0087105B" w:rsidP="0087105B">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13</w:t>
      </w:r>
      <w:r w:rsidRPr="002F1B70">
        <w:rPr>
          <w:rFonts w:ascii="SimSun" w:hAnsi="SimSun" w:cs="SimSun" w:hint="eastAsia"/>
          <w:lang w:eastAsia="zh-CN"/>
        </w:rPr>
        <w:t>研究组</w:t>
      </w:r>
    </w:p>
    <w:p w14:paraId="57F1C624" w14:textId="77777777" w:rsidR="0087105B" w:rsidRPr="002F1B70" w:rsidRDefault="0087105B" w:rsidP="0087105B">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16</w:t>
      </w:r>
      <w:r w:rsidRPr="002F1B70">
        <w:rPr>
          <w:rFonts w:ascii="SimSun" w:hAnsi="SimSun" w:cs="SimSun" w:hint="eastAsia"/>
          <w:lang w:eastAsia="zh-CN"/>
        </w:rPr>
        <w:t>研究组</w:t>
      </w:r>
    </w:p>
    <w:p w14:paraId="714B305C" w14:textId="77777777" w:rsidR="0087105B" w:rsidRPr="002F1B70" w:rsidRDefault="0087105B" w:rsidP="0087105B">
      <w:pPr>
        <w:pStyle w:val="enumlev10"/>
        <w:rPr>
          <w:rFonts w:eastAsia="Times New Roman"/>
          <w:lang w:eastAsia="zh-CN"/>
        </w:rPr>
      </w:pPr>
      <w:r w:rsidRPr="002F1B70">
        <w:rPr>
          <w:rFonts w:eastAsia="Times New Roman"/>
          <w:lang w:eastAsia="zh-CN"/>
        </w:rPr>
        <w:t>–</w:t>
      </w:r>
      <w:r w:rsidRPr="002F1B70">
        <w:rPr>
          <w:rFonts w:eastAsia="Times New Roman"/>
          <w:lang w:eastAsia="zh-CN"/>
        </w:rPr>
        <w:tab/>
        <w:t>ITU-T</w:t>
      </w:r>
      <w:r w:rsidRPr="002F1B70">
        <w:rPr>
          <w:rFonts w:ascii="SimSun" w:hAnsi="SimSun" w:cs="SimSun" w:hint="eastAsia"/>
          <w:lang w:eastAsia="zh-CN"/>
        </w:rPr>
        <w:t>第</w:t>
      </w:r>
      <w:r w:rsidRPr="002F1B70">
        <w:rPr>
          <w:rFonts w:eastAsia="Times New Roman"/>
          <w:lang w:eastAsia="zh-CN"/>
        </w:rPr>
        <w:t>20</w:t>
      </w:r>
      <w:r w:rsidRPr="002F1B70">
        <w:rPr>
          <w:rFonts w:ascii="SimSun" w:hAnsi="SimSun" w:cs="SimSun" w:hint="eastAsia"/>
          <w:lang w:eastAsia="zh-CN"/>
        </w:rPr>
        <w:t>研究组</w:t>
      </w:r>
    </w:p>
    <w:p w14:paraId="40F92F35" w14:textId="7ECA6B2B" w:rsidR="00032F58" w:rsidRPr="002F1B70" w:rsidRDefault="0087105B" w:rsidP="00303A0F">
      <w:pPr>
        <w:pStyle w:val="Headingb"/>
      </w:pPr>
      <w:proofErr w:type="spellStart"/>
      <w:r w:rsidRPr="002F1B70">
        <w:rPr>
          <w:rFonts w:hint="eastAsia"/>
        </w:rPr>
        <w:t>标准化机构</w:t>
      </w:r>
      <w:proofErr w:type="spellEnd"/>
    </w:p>
    <w:p w14:paraId="3294DA7F" w14:textId="77777777" w:rsidR="00032F58" w:rsidRPr="002F1B70" w:rsidRDefault="00032F58" w:rsidP="00087E86">
      <w:pPr>
        <w:pStyle w:val="enumlev10"/>
        <w:rPr>
          <w:rFonts w:eastAsia="Times New Roman"/>
          <w:lang w:eastAsia="zh-CN"/>
        </w:rPr>
      </w:pPr>
      <w:r w:rsidRPr="002F1B70">
        <w:rPr>
          <w:rFonts w:eastAsia="Times New Roman"/>
          <w:lang w:eastAsia="zh-CN"/>
        </w:rPr>
        <w:t>–</w:t>
      </w:r>
      <w:r w:rsidRPr="002F1B70">
        <w:rPr>
          <w:rFonts w:eastAsia="Times New Roman"/>
          <w:lang w:eastAsia="zh-CN"/>
        </w:rPr>
        <w:tab/>
        <w:t>DVB</w:t>
      </w:r>
    </w:p>
    <w:p w14:paraId="138F169A" w14:textId="77777777" w:rsidR="00032F58" w:rsidRPr="002F1B70" w:rsidRDefault="00032F58" w:rsidP="00087E86">
      <w:pPr>
        <w:pStyle w:val="enumlev10"/>
        <w:rPr>
          <w:rFonts w:eastAsia="Times New Roman"/>
          <w:lang w:eastAsia="zh-CN"/>
        </w:rPr>
      </w:pPr>
      <w:r w:rsidRPr="002F1B70">
        <w:rPr>
          <w:rFonts w:eastAsia="Times New Roman"/>
          <w:lang w:eastAsia="zh-CN"/>
        </w:rPr>
        <w:t>–</w:t>
      </w:r>
      <w:r w:rsidRPr="002F1B70">
        <w:rPr>
          <w:rFonts w:eastAsia="Times New Roman"/>
          <w:lang w:eastAsia="zh-CN"/>
        </w:rPr>
        <w:tab/>
        <w:t>ETSI</w:t>
      </w:r>
    </w:p>
    <w:p w14:paraId="7362CAF7" w14:textId="77777777" w:rsidR="00032F58" w:rsidRPr="002F1B70" w:rsidRDefault="00032F58" w:rsidP="00087E86">
      <w:pPr>
        <w:pStyle w:val="enumlev10"/>
        <w:rPr>
          <w:rFonts w:eastAsia="Times New Roman"/>
          <w:lang w:eastAsia="zh-CN"/>
        </w:rPr>
      </w:pPr>
      <w:r w:rsidRPr="002F1B70">
        <w:rPr>
          <w:rFonts w:eastAsia="Times New Roman"/>
          <w:lang w:eastAsia="zh-CN"/>
        </w:rPr>
        <w:t>–</w:t>
      </w:r>
      <w:r w:rsidRPr="002F1B70">
        <w:rPr>
          <w:rFonts w:eastAsia="Times New Roman"/>
          <w:lang w:eastAsia="zh-CN"/>
        </w:rPr>
        <w:tab/>
        <w:t>IETF</w:t>
      </w:r>
    </w:p>
    <w:p w14:paraId="2210E695" w14:textId="77777777" w:rsidR="00032F58" w:rsidRPr="002F1B70" w:rsidRDefault="00032F58" w:rsidP="00087E86">
      <w:pPr>
        <w:pStyle w:val="enumlev10"/>
        <w:rPr>
          <w:rFonts w:eastAsia="Times New Roman"/>
          <w:lang w:eastAsia="zh-CN"/>
        </w:rPr>
      </w:pPr>
      <w:r w:rsidRPr="002F1B70">
        <w:rPr>
          <w:rFonts w:eastAsia="Times New Roman"/>
          <w:lang w:eastAsia="zh-CN"/>
        </w:rPr>
        <w:t>–</w:t>
      </w:r>
      <w:r w:rsidRPr="002F1B70">
        <w:rPr>
          <w:rFonts w:eastAsia="Times New Roman"/>
          <w:lang w:eastAsia="zh-CN"/>
        </w:rPr>
        <w:tab/>
        <w:t>SCTE</w:t>
      </w:r>
    </w:p>
    <w:p w14:paraId="7D6AA5B6" w14:textId="77777777" w:rsidR="00032F58" w:rsidRPr="002F1B70" w:rsidRDefault="00032F58" w:rsidP="00087E86">
      <w:pPr>
        <w:pStyle w:val="enumlev10"/>
        <w:rPr>
          <w:rFonts w:eastAsia="Times New Roman"/>
          <w:lang w:eastAsia="zh-CN"/>
        </w:rPr>
      </w:pPr>
      <w:r w:rsidRPr="002F1B70">
        <w:rPr>
          <w:rFonts w:eastAsia="Times New Roman"/>
          <w:lang w:eastAsia="zh-CN"/>
        </w:rPr>
        <w:t>–</w:t>
      </w:r>
      <w:r w:rsidRPr="002F1B70">
        <w:rPr>
          <w:rFonts w:eastAsia="Times New Roman"/>
          <w:lang w:eastAsia="zh-CN"/>
        </w:rPr>
        <w:tab/>
        <w:t>3GPP 5GNR</w:t>
      </w:r>
    </w:p>
    <w:p w14:paraId="07206A12" w14:textId="77777777" w:rsidR="00D3320C" w:rsidRPr="002F1B70" w:rsidRDefault="00D3320C">
      <w:pPr>
        <w:tabs>
          <w:tab w:val="clear" w:pos="794"/>
          <w:tab w:val="clear" w:pos="1191"/>
          <w:tab w:val="clear" w:pos="1588"/>
          <w:tab w:val="clear" w:pos="1985"/>
        </w:tabs>
        <w:overflowPunct/>
        <w:autoSpaceDE/>
        <w:autoSpaceDN/>
        <w:adjustRightInd/>
        <w:spacing w:before="0"/>
        <w:textAlignment w:val="auto"/>
        <w:rPr>
          <w:b/>
          <w:lang w:eastAsia="zh-CN"/>
        </w:rPr>
      </w:pPr>
      <w:bookmarkStart w:id="117" w:name="_Toc342650878"/>
      <w:bookmarkStart w:id="118" w:name="_Toc343528299"/>
      <w:bookmarkStart w:id="119" w:name="_Toc474318571"/>
      <w:r w:rsidRPr="002F1B70">
        <w:rPr>
          <w:lang w:eastAsia="zh-CN"/>
        </w:rPr>
        <w:br w:type="page"/>
      </w:r>
    </w:p>
    <w:p w14:paraId="7F64312C" w14:textId="068A4DD3" w:rsidR="00032F58" w:rsidRPr="002F1B70" w:rsidRDefault="00D3320C" w:rsidP="00D3320C">
      <w:pPr>
        <w:pStyle w:val="Heading2"/>
        <w:rPr>
          <w:lang w:eastAsia="ja-JP"/>
        </w:rPr>
      </w:pPr>
      <w:bookmarkStart w:id="120" w:name="_Toc64622169"/>
      <w:r w:rsidRPr="002F1B70">
        <w:rPr>
          <w:lang w:eastAsia="zh-CN"/>
        </w:rPr>
        <w:lastRenderedPageBreak/>
        <w:t>H</w:t>
      </w:r>
      <w:r w:rsidRPr="002F1B70">
        <w:rPr>
          <w:lang w:eastAsia="zh-CN"/>
        </w:rPr>
        <w:tab/>
      </w:r>
      <w:r w:rsidR="009F5CD8" w:rsidRPr="002F1B70">
        <w:rPr>
          <w:rFonts w:hint="eastAsia"/>
          <w:lang w:val="en-GB" w:eastAsia="zh-CN"/>
        </w:rPr>
        <w:t>第</w:t>
      </w:r>
      <w:r w:rsidR="009F5CD8" w:rsidRPr="002F1B70">
        <w:rPr>
          <w:lang w:eastAsia="zh-CN"/>
        </w:rPr>
        <w:t>9/9</w:t>
      </w:r>
      <w:r w:rsidR="009F5CD8" w:rsidRPr="002F1B70">
        <w:rPr>
          <w:rFonts w:hint="eastAsia"/>
          <w:lang w:val="en-GB" w:eastAsia="zh-CN"/>
        </w:rPr>
        <w:t>号</w:t>
      </w:r>
      <w:r w:rsidR="009F5CD8" w:rsidRPr="002F1B70">
        <w:rPr>
          <w:lang w:val="en-GB" w:eastAsia="zh-CN"/>
        </w:rPr>
        <w:t>课题</w:t>
      </w:r>
      <w:r w:rsidR="009F5CD8" w:rsidRPr="002F1B70">
        <w:rPr>
          <w:rFonts w:hint="eastAsia"/>
          <w:lang w:eastAsia="zh-CN"/>
        </w:rPr>
        <w:t xml:space="preserve"> </w:t>
      </w:r>
      <w:r w:rsidR="009F5CD8" w:rsidRPr="002F1B70">
        <w:rPr>
          <w:lang w:eastAsia="zh-CN"/>
        </w:rPr>
        <w:t xml:space="preserve">– </w:t>
      </w:r>
      <w:r w:rsidR="00DD515E" w:rsidRPr="002F1B70">
        <w:rPr>
          <w:rFonts w:asciiTheme="minorHAnsi" w:eastAsiaTheme="minorEastAsia" w:hAnsiTheme="minorHAnsi" w:cstheme="minorHAnsi"/>
          <w:bCs/>
          <w:szCs w:val="22"/>
          <w:lang w:eastAsia="zh-CN"/>
        </w:rPr>
        <w:t>加强通过综合宽带有线网传送音视频内容和其他多媒体互动业务的要求、方法和高级业务平台界面</w:t>
      </w:r>
      <w:bookmarkEnd w:id="120"/>
    </w:p>
    <w:p w14:paraId="678CFB6B" w14:textId="022E5BBC" w:rsidR="009F5CD8" w:rsidRPr="002F1B70" w:rsidRDefault="009F5CD8" w:rsidP="009F5CD8">
      <w:pPr>
        <w:rPr>
          <w:lang w:val="fr-CH" w:eastAsia="zh-CN"/>
        </w:rPr>
      </w:pPr>
      <w:bookmarkStart w:id="121" w:name="_Toc343528300"/>
      <w:r w:rsidRPr="002F1B70">
        <w:rPr>
          <w:rFonts w:hint="eastAsia"/>
          <w:szCs w:val="24"/>
          <w:lang w:val="fr-CH" w:eastAsia="zh-CN"/>
        </w:rPr>
        <w:t>（</w:t>
      </w:r>
      <w:r w:rsidRPr="002F1B70">
        <w:rPr>
          <w:rFonts w:hint="eastAsia"/>
          <w:szCs w:val="24"/>
          <w:lang w:eastAsia="zh-CN"/>
        </w:rPr>
        <w:t>第</w:t>
      </w:r>
      <w:r w:rsidRPr="002F1B70">
        <w:rPr>
          <w:rFonts w:hint="eastAsia"/>
          <w:szCs w:val="24"/>
          <w:lang w:val="fr-CH" w:eastAsia="zh-CN"/>
        </w:rPr>
        <w:t>9</w:t>
      </w:r>
      <w:r w:rsidRPr="002F1B70">
        <w:rPr>
          <w:szCs w:val="24"/>
          <w:lang w:val="fr-CH" w:eastAsia="zh-CN"/>
        </w:rPr>
        <w:t>/9</w:t>
      </w:r>
      <w:r w:rsidRPr="002F1B70">
        <w:rPr>
          <w:rFonts w:hint="eastAsia"/>
          <w:szCs w:val="24"/>
          <w:lang w:eastAsia="zh-CN"/>
        </w:rPr>
        <w:t>号课题的继续</w:t>
      </w:r>
      <w:r w:rsidRPr="002F1B70">
        <w:rPr>
          <w:rFonts w:hint="eastAsia"/>
          <w:szCs w:val="24"/>
          <w:lang w:val="fr-CH" w:eastAsia="zh-CN"/>
        </w:rPr>
        <w:t>）</w:t>
      </w:r>
    </w:p>
    <w:p w14:paraId="08B5347C" w14:textId="3834601C" w:rsidR="00032F58" w:rsidRPr="002F1B70" w:rsidRDefault="00D3320C" w:rsidP="002F1B70">
      <w:pPr>
        <w:pStyle w:val="Heading3"/>
        <w:rPr>
          <w:rFonts w:eastAsia="Calibri" w:cs="Arial"/>
          <w:szCs w:val="26"/>
          <w:lang w:val="en-GB" w:eastAsia="ja-JP"/>
        </w:rPr>
      </w:pPr>
      <w:bookmarkStart w:id="122" w:name="_Toc64622170"/>
      <w:bookmarkEnd w:id="121"/>
      <w:r w:rsidRPr="002F1B70">
        <w:rPr>
          <w:rFonts w:hint="eastAsia"/>
          <w:lang w:val="en-GB" w:eastAsia="zh-CN"/>
        </w:rPr>
        <w:t>H.</w:t>
      </w:r>
      <w:r w:rsidRPr="002F1B70">
        <w:rPr>
          <w:lang w:val="en-GB" w:eastAsia="zh-CN"/>
        </w:rPr>
        <w:t>1</w:t>
      </w:r>
      <w:r w:rsidRPr="002F1B70">
        <w:rPr>
          <w:lang w:val="en-GB" w:eastAsia="zh-CN"/>
        </w:rPr>
        <w:tab/>
      </w:r>
      <w:r w:rsidR="009F5CD8" w:rsidRPr="002F1B70">
        <w:rPr>
          <w:rFonts w:hint="eastAsia"/>
          <w:lang w:val="en-GB" w:eastAsia="zh-CN"/>
        </w:rPr>
        <w:t>目的</w:t>
      </w:r>
      <w:bookmarkEnd w:id="122"/>
    </w:p>
    <w:p w14:paraId="2AAB1D3D" w14:textId="7C834D5C" w:rsidR="00032F58" w:rsidRPr="002F1B70" w:rsidRDefault="0018277C" w:rsidP="0018277C">
      <w:pPr>
        <w:ind w:firstLineChars="200" w:firstLine="480"/>
        <w:rPr>
          <w:rFonts w:eastAsia="MS Mincho"/>
          <w:szCs w:val="24"/>
          <w:lang w:val="en-GB" w:eastAsia="ja-JP"/>
        </w:rPr>
      </w:pPr>
      <w:r w:rsidRPr="002F1B70">
        <w:rPr>
          <w:rFonts w:cs="SimSun" w:hint="eastAsia"/>
          <w:lang w:val="en-US" w:eastAsia="zh-CN"/>
        </w:rPr>
        <w:t>包括</w:t>
      </w:r>
      <w:proofErr w:type="gramStart"/>
      <w:r w:rsidRPr="002F1B70">
        <w:rPr>
          <w:rFonts w:cs="SimSun" w:hint="eastAsia"/>
          <w:lang w:val="en-US" w:eastAsia="zh-CN"/>
        </w:rPr>
        <w:t>云计算</w:t>
      </w:r>
      <w:proofErr w:type="gramEnd"/>
      <w:r w:rsidR="00DD515E" w:rsidRPr="002F1B70">
        <w:rPr>
          <w:rFonts w:cs="SimSun" w:hint="eastAsia"/>
          <w:lang w:val="en-US" w:eastAsia="zh-CN"/>
        </w:rPr>
        <w:t>平台</w:t>
      </w:r>
      <w:r w:rsidRPr="002F1B70">
        <w:rPr>
          <w:rFonts w:cs="SimSun" w:hint="eastAsia"/>
          <w:lang w:val="en-US" w:eastAsia="zh-CN"/>
        </w:rPr>
        <w:t>在内的传送</w:t>
      </w:r>
      <w:r w:rsidR="00DD515E" w:rsidRPr="002F1B70">
        <w:rPr>
          <w:rFonts w:cs="SimSun" w:hint="eastAsia"/>
          <w:lang w:val="en-US" w:eastAsia="zh-CN"/>
        </w:rPr>
        <w:t>端到端（</w:t>
      </w:r>
      <w:r w:rsidR="00DD515E" w:rsidRPr="002F1B70">
        <w:rPr>
          <w:rFonts w:cs="SimSun" w:hint="eastAsia"/>
          <w:lang w:val="en-US" w:eastAsia="zh-CN"/>
        </w:rPr>
        <w:t>E</w:t>
      </w:r>
      <w:r w:rsidR="00DD515E" w:rsidRPr="002F1B70">
        <w:rPr>
          <w:rFonts w:cs="SimSun"/>
          <w:lang w:val="en-US" w:eastAsia="zh-CN"/>
        </w:rPr>
        <w:t>2E</w:t>
      </w:r>
      <w:r w:rsidR="00DD515E" w:rsidRPr="002F1B70">
        <w:rPr>
          <w:rFonts w:cs="SimSun" w:hint="eastAsia"/>
          <w:lang w:val="en-US" w:eastAsia="zh-CN"/>
        </w:rPr>
        <w:t>）音视频内容、</w:t>
      </w:r>
      <w:r w:rsidRPr="002F1B70">
        <w:rPr>
          <w:rFonts w:cs="SimSun" w:hint="eastAsia"/>
          <w:lang w:val="en-US" w:eastAsia="zh-CN"/>
        </w:rPr>
        <w:t>电视</w:t>
      </w:r>
      <w:r w:rsidR="00DD515E" w:rsidRPr="002F1B70">
        <w:rPr>
          <w:rFonts w:cs="SimSun" w:hint="eastAsia"/>
          <w:lang w:val="en-US" w:eastAsia="zh-CN"/>
        </w:rPr>
        <w:t>节目、过顶（</w:t>
      </w:r>
      <w:r w:rsidR="00DD515E" w:rsidRPr="002F1B70">
        <w:rPr>
          <w:rFonts w:cs="SimSun" w:hint="eastAsia"/>
          <w:lang w:val="en-US" w:eastAsia="zh-CN"/>
        </w:rPr>
        <w:t>O</w:t>
      </w:r>
      <w:r w:rsidR="00DD515E" w:rsidRPr="002F1B70">
        <w:rPr>
          <w:rFonts w:cs="SimSun"/>
          <w:lang w:val="en-US" w:eastAsia="zh-CN"/>
        </w:rPr>
        <w:t>TT</w:t>
      </w:r>
      <w:r w:rsidR="00DD515E" w:rsidRPr="002F1B70">
        <w:rPr>
          <w:rFonts w:cs="SimSun" w:hint="eastAsia"/>
          <w:lang w:val="en-US" w:eastAsia="zh-CN"/>
        </w:rPr>
        <w:t>）业务</w:t>
      </w:r>
      <w:r w:rsidRPr="002F1B70">
        <w:rPr>
          <w:rFonts w:cs="SimSun" w:hint="eastAsia"/>
          <w:lang w:val="en-US" w:eastAsia="zh-CN"/>
        </w:rPr>
        <w:t>的业务平台的使用正在以惊人的速度。现有的有线电视平台是基于传统的功能，包括用户管理、计费、终端管理、内容管理、内容传送等。这些功能仍然有用，并将继续用于未来</w:t>
      </w:r>
      <w:r w:rsidR="00DD515E" w:rsidRPr="002F1B70">
        <w:rPr>
          <w:rFonts w:cs="SimSun" w:hint="eastAsia"/>
          <w:lang w:val="en-US" w:eastAsia="zh-CN"/>
        </w:rPr>
        <w:t>，不仅用于</w:t>
      </w:r>
      <w:r w:rsidRPr="002F1B70">
        <w:rPr>
          <w:rFonts w:cs="SimSun" w:hint="eastAsia"/>
          <w:lang w:val="en-US" w:eastAsia="zh-CN"/>
        </w:rPr>
        <w:t>有线电视</w:t>
      </w:r>
      <w:r w:rsidR="00DD515E" w:rsidRPr="002F1B70">
        <w:rPr>
          <w:rFonts w:cs="SimSun" w:hint="eastAsia"/>
          <w:lang w:val="en-US" w:eastAsia="zh-CN"/>
        </w:rPr>
        <w:t>，还用于一般音视频内容（包括新兴的互动和沉浸式视频）传送</w:t>
      </w:r>
      <w:r w:rsidRPr="002F1B70">
        <w:rPr>
          <w:rFonts w:cs="SimSun" w:hint="eastAsia"/>
          <w:lang w:val="en-US" w:eastAsia="zh-CN"/>
        </w:rPr>
        <w:t>系统。另一方面，很多业务增强的先进的服务器端技术（如特定目标内容分配系统、</w:t>
      </w:r>
      <w:r w:rsidR="00DD515E" w:rsidRPr="002F1B70">
        <w:rPr>
          <w:rFonts w:cs="SimSun" w:hint="eastAsia"/>
          <w:lang w:val="en-US" w:eastAsia="zh-CN"/>
        </w:rPr>
        <w:t>人工智能辅助运维系统、</w:t>
      </w:r>
      <w:r w:rsidRPr="002F1B70">
        <w:rPr>
          <w:rFonts w:cs="SimSun" w:hint="eastAsia"/>
          <w:lang w:val="en-US" w:eastAsia="zh-CN"/>
        </w:rPr>
        <w:t>多设备内容分配、内容推荐系统和</w:t>
      </w:r>
      <w:r w:rsidRPr="002F1B70">
        <w:rPr>
          <w:rFonts w:cs="SimSun"/>
          <w:lang w:val="en-US" w:eastAsia="zh-CN"/>
        </w:rPr>
        <w:t>基于云的</w:t>
      </w:r>
      <w:r w:rsidRPr="002F1B70">
        <w:rPr>
          <w:rFonts w:cs="SimSun" w:hint="eastAsia"/>
          <w:lang w:val="en-US" w:eastAsia="zh-CN"/>
        </w:rPr>
        <w:t>内容</w:t>
      </w:r>
      <w:r w:rsidRPr="002F1B70">
        <w:rPr>
          <w:rFonts w:cs="SimSun"/>
          <w:lang w:val="en-US" w:eastAsia="zh-CN"/>
        </w:rPr>
        <w:t>存储</w:t>
      </w:r>
      <w:r w:rsidRPr="002F1B70">
        <w:rPr>
          <w:rFonts w:cs="SimSun" w:hint="eastAsia"/>
          <w:lang w:val="en-US" w:eastAsia="zh-CN"/>
        </w:rPr>
        <w:t>）成为现实。为通过这些迅速有效地使这些服务器</w:t>
      </w:r>
      <w:proofErr w:type="gramStart"/>
      <w:r w:rsidRPr="002F1B70">
        <w:rPr>
          <w:rFonts w:cs="SimSun" w:hint="eastAsia"/>
          <w:lang w:val="en-US" w:eastAsia="zh-CN"/>
        </w:rPr>
        <w:t>端技术</w:t>
      </w:r>
      <w:proofErr w:type="gramEnd"/>
      <w:r w:rsidRPr="002F1B70">
        <w:rPr>
          <w:rFonts w:cs="SimSun" w:hint="eastAsia"/>
          <w:lang w:val="en-US" w:eastAsia="zh-CN"/>
        </w:rPr>
        <w:t>适应现有的有线电视业务，</w:t>
      </w:r>
      <w:r w:rsidR="00DD515E" w:rsidRPr="002F1B70">
        <w:rPr>
          <w:rFonts w:cs="SimSun" w:hint="eastAsia"/>
          <w:lang w:val="en-US" w:eastAsia="zh-CN"/>
        </w:rPr>
        <w:t>这些</w:t>
      </w:r>
      <w:r w:rsidRPr="002F1B70">
        <w:rPr>
          <w:rFonts w:cs="SimSun" w:hint="eastAsia"/>
          <w:lang w:val="en-US" w:eastAsia="zh-CN"/>
        </w:rPr>
        <w:t>系统和其他先进平台之间的共同接口是不可或缺的。因此，非常重要和迫切的是需要研究要求、架构、方法和接口，以充分利用平台端技术来加强现有的有线电视系统。这项研究将包括，但不仅限于，先进的服务平台，其中包括：</w:t>
      </w:r>
    </w:p>
    <w:p w14:paraId="1DEFF867" w14:textId="77777777" w:rsidR="00BE76FB" w:rsidRPr="002F1B70" w:rsidRDefault="00BE76FB" w:rsidP="00BE76FB">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为实现有线电视内容的“电视无处不在”的先进内容管理（包括基于</w:t>
      </w:r>
      <w:r w:rsidRPr="002F1B70">
        <w:rPr>
          <w:lang w:val="en-US" w:eastAsia="zh-CN"/>
        </w:rPr>
        <w:t>云的内容存储</w:t>
      </w:r>
      <w:r w:rsidRPr="002F1B70">
        <w:rPr>
          <w:rFonts w:hint="eastAsia"/>
          <w:lang w:val="en-US" w:eastAsia="zh-CN"/>
        </w:rPr>
        <w:t>）。</w:t>
      </w:r>
    </w:p>
    <w:p w14:paraId="1A194922" w14:textId="77777777" w:rsidR="00BE76FB" w:rsidRPr="002F1B70" w:rsidRDefault="00BE76FB" w:rsidP="00BE76FB">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w:t>
      </w:r>
      <w:r w:rsidRPr="002F1B70">
        <w:rPr>
          <w:rFonts w:hint="eastAsia"/>
          <w:lang w:val="en-US" w:eastAsia="zh-CN"/>
        </w:rPr>
        <w:t>电视无处不在”业务的用户账户</w:t>
      </w:r>
      <w:r w:rsidRPr="002F1B70">
        <w:rPr>
          <w:lang w:val="en-US" w:eastAsia="zh-CN"/>
        </w:rPr>
        <w:t>/</w:t>
      </w:r>
      <w:r w:rsidRPr="002F1B70">
        <w:rPr>
          <w:rFonts w:hint="eastAsia"/>
          <w:lang w:val="en-US" w:eastAsia="zh-CN"/>
        </w:rPr>
        <w:t>终端管理。</w:t>
      </w:r>
    </w:p>
    <w:p w14:paraId="3FEFE0DB" w14:textId="0207555E" w:rsidR="00032F58" w:rsidRPr="002F1B70" w:rsidRDefault="00BE76FB" w:rsidP="00BE76FB">
      <w:pPr>
        <w:pStyle w:val="enumlev10"/>
        <w:rPr>
          <w:rFonts w:eastAsia="Times New Roman"/>
          <w:lang w:val="en-GB" w:eastAsia="zh-CN"/>
        </w:rPr>
      </w:pPr>
      <w:r w:rsidRPr="002F1B70">
        <w:rPr>
          <w:lang w:eastAsia="zh-CN"/>
        </w:rPr>
        <w:t>–</w:t>
      </w:r>
      <w:r w:rsidRPr="002F1B70">
        <w:rPr>
          <w:rFonts w:hint="eastAsia"/>
          <w:lang w:eastAsia="zh-CN"/>
        </w:rPr>
        <w:tab/>
      </w:r>
      <w:r w:rsidRPr="002F1B70">
        <w:rPr>
          <w:rFonts w:hint="eastAsia"/>
          <w:lang w:val="en-US" w:eastAsia="zh-CN"/>
        </w:rPr>
        <w:t>台端技术和接口，以实现现有有线电视服务和</w:t>
      </w:r>
      <w:r w:rsidRPr="002F1B70">
        <w:rPr>
          <w:lang w:val="en-US" w:eastAsia="zh-CN"/>
        </w:rPr>
        <w:t>OTT</w:t>
      </w:r>
      <w:r w:rsidRPr="002F1B70">
        <w:rPr>
          <w:rFonts w:hint="eastAsia"/>
          <w:lang w:val="en-US" w:eastAsia="zh-CN"/>
        </w:rPr>
        <w:t>业务之间的协调。</w:t>
      </w:r>
    </w:p>
    <w:p w14:paraId="7091FE52" w14:textId="0E268885" w:rsidR="00032F58" w:rsidRPr="002F1B70" w:rsidRDefault="00032F58" w:rsidP="00D3320C">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3A4CF0" w:rsidRPr="002D652B">
        <w:rPr>
          <w:rFonts w:hint="eastAsia"/>
          <w:lang w:eastAsia="zh-CN"/>
        </w:rPr>
        <w:t>在与其他课题（例如第</w:t>
      </w:r>
      <w:r w:rsidR="003A4CF0" w:rsidRPr="002D652B">
        <w:rPr>
          <w:rFonts w:hint="eastAsia"/>
          <w:lang w:eastAsia="zh-CN"/>
        </w:rPr>
        <w:t>1</w:t>
      </w:r>
      <w:r w:rsidR="003A4CF0" w:rsidRPr="002D652B">
        <w:rPr>
          <w:lang w:eastAsia="zh-CN"/>
        </w:rPr>
        <w:t>2</w:t>
      </w:r>
      <w:r w:rsidR="003A4CF0" w:rsidRPr="002D652B">
        <w:rPr>
          <w:rFonts w:hint="eastAsia"/>
          <w:lang w:eastAsia="zh-CN"/>
        </w:rPr>
        <w:t>号课题）开展必要协作的情况下，</w:t>
      </w:r>
      <w:r w:rsidR="00BE76FB" w:rsidRPr="002D652B">
        <w:rPr>
          <w:rFonts w:hint="eastAsia"/>
          <w:lang w:eastAsia="zh-CN"/>
        </w:rPr>
        <w:t>用户</w:t>
      </w:r>
      <w:r w:rsidR="00BE76FB" w:rsidRPr="002D652B">
        <w:rPr>
          <w:lang w:eastAsia="zh-CN"/>
        </w:rPr>
        <w:t>/</w:t>
      </w:r>
      <w:r w:rsidR="00BE76FB" w:rsidRPr="002D652B">
        <w:rPr>
          <w:rFonts w:hint="eastAsia"/>
          <w:lang w:eastAsia="zh-CN"/>
        </w:rPr>
        <w:t>业务统计的管理职能</w:t>
      </w:r>
      <w:r w:rsidR="003A4CF0" w:rsidRPr="002D652B">
        <w:rPr>
          <w:rFonts w:hint="eastAsia"/>
          <w:lang w:eastAsia="zh-CN"/>
        </w:rPr>
        <w:t>和分析</w:t>
      </w:r>
      <w:r w:rsidR="00BE76FB" w:rsidRPr="002D652B">
        <w:rPr>
          <w:rFonts w:hint="eastAsia"/>
          <w:lang w:eastAsia="zh-CN"/>
        </w:rPr>
        <w:t>，以加强个性化服务。</w:t>
      </w:r>
    </w:p>
    <w:p w14:paraId="2BD68055" w14:textId="507E3DB6" w:rsidR="00032F58" w:rsidRPr="002F1B70" w:rsidRDefault="00BE76FB" w:rsidP="00BE76FB">
      <w:pPr>
        <w:ind w:firstLineChars="200" w:firstLine="480"/>
        <w:rPr>
          <w:rFonts w:eastAsia="MS Mincho"/>
          <w:szCs w:val="24"/>
          <w:lang w:val="en-GB" w:eastAsia="ja-JP"/>
        </w:rPr>
      </w:pPr>
      <w:r w:rsidRPr="002F1B70">
        <w:rPr>
          <w:rFonts w:cs="SimSun" w:hint="eastAsia"/>
          <w:lang w:val="en-US" w:eastAsia="zh-CN"/>
        </w:rPr>
        <w:t>工作区</w:t>
      </w:r>
      <w:r w:rsidR="003A4CF0" w:rsidRPr="002F1B70">
        <w:rPr>
          <w:rFonts w:cs="SimSun" w:hint="eastAsia"/>
          <w:lang w:val="en-US" w:eastAsia="zh-CN"/>
        </w:rPr>
        <w:t>包括</w:t>
      </w:r>
      <w:r w:rsidRPr="002F1B70">
        <w:rPr>
          <w:rFonts w:cs="SimSun" w:hint="eastAsia"/>
          <w:lang w:val="en-US" w:eastAsia="zh-CN"/>
        </w:rPr>
        <w:t>有线电视系统和先进平台之间的接口。在某些情况下，有线电视系统和先进平台均是由有线电视运营</w:t>
      </w:r>
      <w:proofErr w:type="gramStart"/>
      <w:r w:rsidRPr="002F1B70">
        <w:rPr>
          <w:rFonts w:cs="SimSun" w:hint="eastAsia"/>
          <w:lang w:val="en-US" w:eastAsia="zh-CN"/>
        </w:rPr>
        <w:t>商运行</w:t>
      </w:r>
      <w:proofErr w:type="gramEnd"/>
      <w:r w:rsidRPr="002F1B70">
        <w:rPr>
          <w:rFonts w:cs="SimSun" w:hint="eastAsia"/>
          <w:lang w:val="en-US" w:eastAsia="zh-CN"/>
        </w:rPr>
        <w:t>的（如“电视无处不在”的业务体系、特定目标内容分配系统、应用市场）</w:t>
      </w:r>
      <w:r w:rsidR="003A4CF0" w:rsidRPr="002F1B70">
        <w:rPr>
          <w:rFonts w:cs="SimSun" w:hint="eastAsia"/>
          <w:lang w:val="en-US" w:eastAsia="zh-CN"/>
        </w:rPr>
        <w:t>。在其他情况下</w:t>
      </w:r>
      <w:r w:rsidRPr="002F1B70">
        <w:rPr>
          <w:rFonts w:cs="SimSun" w:hint="eastAsia"/>
          <w:lang w:val="en-US" w:eastAsia="zh-CN"/>
        </w:rPr>
        <w:t>，</w:t>
      </w:r>
      <w:r w:rsidR="003A4CF0" w:rsidRPr="002F1B70">
        <w:rPr>
          <w:rFonts w:cs="SimSun" w:hint="eastAsia"/>
          <w:lang w:val="en-US" w:eastAsia="zh-CN"/>
        </w:rPr>
        <w:t>多个</w:t>
      </w:r>
      <w:r w:rsidRPr="002F1B70">
        <w:rPr>
          <w:rFonts w:cs="SimSun" w:hint="eastAsia"/>
          <w:lang w:val="en-US" w:eastAsia="zh-CN"/>
        </w:rPr>
        <w:t>有线电视系统</w:t>
      </w:r>
      <w:r w:rsidR="004855EE" w:rsidRPr="002F1B70">
        <w:rPr>
          <w:rFonts w:cs="SimSun" w:hint="eastAsia"/>
          <w:lang w:val="en-US" w:eastAsia="zh-CN"/>
        </w:rPr>
        <w:t>通过接口</w:t>
      </w:r>
      <w:r w:rsidRPr="002F1B70">
        <w:rPr>
          <w:rFonts w:cs="SimSun" w:hint="eastAsia"/>
          <w:lang w:val="en-US" w:eastAsia="zh-CN"/>
        </w:rPr>
        <w:t>与如（但不仅限于）机器对机器（</w:t>
      </w:r>
      <w:r w:rsidRPr="002F1B70">
        <w:rPr>
          <w:lang w:val="en-US" w:eastAsia="zh-CN"/>
        </w:rPr>
        <w:t>M2M</w:t>
      </w:r>
      <w:r w:rsidRPr="002F1B70">
        <w:rPr>
          <w:rFonts w:cs="SimSun" w:hint="eastAsia"/>
          <w:lang w:val="en-US" w:eastAsia="zh-CN"/>
        </w:rPr>
        <w:t>）系统、物联网（</w:t>
      </w:r>
      <w:r w:rsidRPr="002F1B70">
        <w:rPr>
          <w:lang w:val="en-US" w:eastAsia="zh-CN"/>
        </w:rPr>
        <w:t>IOT</w:t>
      </w:r>
      <w:r w:rsidRPr="002F1B70">
        <w:rPr>
          <w:rFonts w:cs="SimSun" w:hint="eastAsia"/>
          <w:lang w:val="en-US" w:eastAsia="zh-CN"/>
        </w:rPr>
        <w:t>）系统、基于云的系统等外部系统一起工作。</w:t>
      </w:r>
    </w:p>
    <w:p w14:paraId="5F06101F" w14:textId="7803091C" w:rsidR="00032F58" w:rsidRPr="002F1B70" w:rsidRDefault="00D3320C" w:rsidP="00D3320C">
      <w:pPr>
        <w:pStyle w:val="Heading3"/>
        <w:rPr>
          <w:rFonts w:eastAsia="Calibri" w:cs="Arial"/>
          <w:szCs w:val="26"/>
          <w:lang w:val="en-GB" w:eastAsia="ja-JP"/>
        </w:rPr>
      </w:pPr>
      <w:bookmarkStart w:id="123" w:name="_Toc64622171"/>
      <w:r w:rsidRPr="002F1B70">
        <w:rPr>
          <w:rFonts w:hint="eastAsia"/>
          <w:lang w:val="en-GB" w:eastAsia="zh-CN"/>
        </w:rPr>
        <w:t>H</w:t>
      </w:r>
      <w:r w:rsidRPr="002F1B70">
        <w:rPr>
          <w:lang w:val="en-GB" w:eastAsia="zh-CN"/>
        </w:rPr>
        <w:t>.2</w:t>
      </w:r>
      <w:r w:rsidRPr="002F1B70">
        <w:rPr>
          <w:lang w:val="en-GB" w:eastAsia="zh-CN"/>
        </w:rPr>
        <w:tab/>
      </w:r>
      <w:r w:rsidR="00BE76FB" w:rsidRPr="002F1B70">
        <w:rPr>
          <w:rFonts w:hint="eastAsia"/>
          <w:lang w:val="en-GB" w:eastAsia="zh-CN"/>
        </w:rPr>
        <w:t>课题</w:t>
      </w:r>
      <w:bookmarkEnd w:id="123"/>
    </w:p>
    <w:p w14:paraId="1929D639" w14:textId="77777777" w:rsidR="00BE76FB" w:rsidRPr="002F1B70" w:rsidRDefault="00BE76FB" w:rsidP="00BE76FB">
      <w:pPr>
        <w:ind w:firstLineChars="200" w:firstLine="480"/>
        <w:rPr>
          <w:lang w:eastAsia="zh-CN"/>
        </w:rPr>
      </w:pPr>
      <w:r w:rsidRPr="002F1B70">
        <w:rPr>
          <w:rFonts w:cs="SimSun" w:hint="eastAsia"/>
          <w:lang w:eastAsia="zh-CN"/>
        </w:rPr>
        <w:t>应予以考虑的项目包括，但不限于</w:t>
      </w:r>
      <w:r w:rsidRPr="002F1B70">
        <w:rPr>
          <w:rFonts w:hint="eastAsia"/>
          <w:lang w:eastAsia="zh-CN"/>
        </w:rPr>
        <w:t>：</w:t>
      </w:r>
    </w:p>
    <w:p w14:paraId="1375D4F8" w14:textId="53D8B2A5" w:rsidR="00032F58" w:rsidRPr="002F1B70" w:rsidRDefault="00032F58" w:rsidP="00D3320C">
      <w:pPr>
        <w:pStyle w:val="enumlev10"/>
        <w:rPr>
          <w:lang w:eastAsia="zh-CN"/>
        </w:rPr>
      </w:pPr>
      <w:r w:rsidRPr="002F1B70">
        <w:rPr>
          <w:lang w:eastAsia="zh-CN"/>
        </w:rPr>
        <w:t>–</w:t>
      </w:r>
      <w:r w:rsidRPr="002F1B70">
        <w:rPr>
          <w:lang w:eastAsia="zh-CN"/>
        </w:rPr>
        <w:tab/>
      </w:r>
      <w:r w:rsidR="00BE76FB" w:rsidRPr="002F1B70">
        <w:rPr>
          <w:rFonts w:ascii="SimSun" w:hAnsi="SimSun" w:cs="SimSun" w:hint="eastAsia"/>
          <w:lang w:val="en-US" w:eastAsia="zh-CN"/>
        </w:rPr>
        <w:t>为增强现有的有线电视</w:t>
      </w:r>
      <w:r w:rsidR="00465B05" w:rsidRPr="002F1B70">
        <w:rPr>
          <w:rFonts w:ascii="SimSun" w:hAnsi="SimSun" w:cs="SimSun" w:hint="eastAsia"/>
          <w:lang w:val="en-US" w:eastAsia="zh-CN"/>
        </w:rPr>
        <w:t>和</w:t>
      </w:r>
      <w:r w:rsidR="00465B05" w:rsidRPr="002F1B70">
        <w:rPr>
          <w:lang w:eastAsia="zh-CN"/>
        </w:rPr>
        <w:t>OTT</w:t>
      </w:r>
      <w:r w:rsidR="00BE76FB" w:rsidRPr="002F1B70">
        <w:rPr>
          <w:rFonts w:ascii="SimSun" w:hAnsi="SimSun" w:cs="SimSun" w:hint="eastAsia"/>
          <w:lang w:val="en-US" w:eastAsia="zh-CN"/>
        </w:rPr>
        <w:t>业务</w:t>
      </w:r>
      <w:r w:rsidR="00BE76FB" w:rsidRPr="002F1B70">
        <w:rPr>
          <w:rFonts w:ascii="SimSun" w:hAnsi="SimSun" w:cs="SimSun" w:hint="eastAsia"/>
          <w:lang w:eastAsia="zh-CN"/>
        </w:rPr>
        <w:t>，</w:t>
      </w:r>
      <w:r w:rsidR="00BE76FB" w:rsidRPr="002F1B70">
        <w:rPr>
          <w:rFonts w:ascii="SimSun" w:hAnsi="SimSun" w:cs="SimSun" w:hint="eastAsia"/>
          <w:lang w:val="en-US" w:eastAsia="zh-CN"/>
        </w:rPr>
        <w:t>什么是适用于业务平台的业务要求</w:t>
      </w:r>
      <w:r w:rsidR="00BE76FB" w:rsidRPr="002F1B70">
        <w:rPr>
          <w:rFonts w:ascii="SimSun" w:hAnsi="SimSun" w:cs="SimSun" w:hint="eastAsia"/>
          <w:lang w:eastAsia="zh-CN"/>
        </w:rPr>
        <w:t>？</w:t>
      </w:r>
    </w:p>
    <w:p w14:paraId="2A77DB5A" w14:textId="1BF7E931" w:rsidR="00032F58" w:rsidRPr="002F1B70" w:rsidRDefault="00032F58" w:rsidP="00D3320C">
      <w:pPr>
        <w:pStyle w:val="enumlev10"/>
        <w:rPr>
          <w:lang w:eastAsia="zh-CN"/>
        </w:rPr>
      </w:pPr>
      <w:r w:rsidRPr="002F1B70">
        <w:rPr>
          <w:lang w:eastAsia="zh-CN"/>
        </w:rPr>
        <w:t>–</w:t>
      </w:r>
      <w:r w:rsidRPr="002F1B70">
        <w:rPr>
          <w:lang w:eastAsia="zh-CN"/>
        </w:rPr>
        <w:tab/>
      </w:r>
      <w:r w:rsidR="00465B05" w:rsidRPr="002F1B70">
        <w:rPr>
          <w:rFonts w:hint="eastAsia"/>
          <w:lang w:eastAsia="zh-CN"/>
        </w:rPr>
        <w:t>要</w:t>
      </w:r>
      <w:r w:rsidR="00465B05" w:rsidRPr="002F1B70">
        <w:rPr>
          <w:rFonts w:hint="eastAsia"/>
          <w:lang w:val="en-GB" w:eastAsia="zh-CN"/>
        </w:rPr>
        <w:t>实现交互式或沉浸式视听内容交付，有哪些适用于服务平台的要求和技术</w:t>
      </w:r>
      <w:r w:rsidR="002D652B">
        <w:rPr>
          <w:rFonts w:hint="eastAsia"/>
          <w:lang w:val="en-GB" w:eastAsia="zh-CN"/>
        </w:rPr>
        <w:t>？</w:t>
      </w:r>
    </w:p>
    <w:p w14:paraId="5326DA72" w14:textId="29388F2F" w:rsidR="00032F58" w:rsidRPr="002F1B70" w:rsidRDefault="00032F58" w:rsidP="00D3320C">
      <w:pPr>
        <w:pStyle w:val="enumlev10"/>
        <w:rPr>
          <w:lang w:val="en-GB" w:eastAsia="zh-CN"/>
        </w:rPr>
      </w:pPr>
      <w:r w:rsidRPr="002F1B70">
        <w:rPr>
          <w:lang w:val="en-GB" w:eastAsia="zh-CN"/>
        </w:rPr>
        <w:t>–</w:t>
      </w:r>
      <w:r w:rsidRPr="002F1B70">
        <w:rPr>
          <w:lang w:val="en-GB" w:eastAsia="zh-CN"/>
        </w:rPr>
        <w:tab/>
      </w:r>
      <w:r w:rsidR="00BE76FB" w:rsidRPr="002F1B70">
        <w:rPr>
          <w:rFonts w:ascii="SimSun" w:hAnsi="SimSun" w:cs="SimSun" w:hint="eastAsia"/>
          <w:lang w:val="en-US" w:eastAsia="zh-CN"/>
        </w:rPr>
        <w:t>为提供满足上述业务要求的增强业务，什么是适当的平台架构？</w:t>
      </w:r>
    </w:p>
    <w:p w14:paraId="14971D96" w14:textId="23A87665" w:rsidR="00032F58" w:rsidRPr="002F1B70" w:rsidRDefault="00032F58" w:rsidP="00D3320C">
      <w:pPr>
        <w:pStyle w:val="enumlev10"/>
        <w:rPr>
          <w:lang w:val="en-GB" w:eastAsia="zh-CN"/>
        </w:rPr>
      </w:pPr>
      <w:r w:rsidRPr="002F1B70">
        <w:rPr>
          <w:lang w:val="en-GB" w:eastAsia="zh-CN"/>
        </w:rPr>
        <w:t>–</w:t>
      </w:r>
      <w:r w:rsidRPr="002F1B70">
        <w:rPr>
          <w:lang w:val="en-GB" w:eastAsia="zh-CN"/>
        </w:rPr>
        <w:tab/>
      </w:r>
      <w:r w:rsidR="00BE76FB" w:rsidRPr="002F1B70">
        <w:rPr>
          <w:rFonts w:ascii="SimSun" w:hAnsi="SimSun" w:cs="SimSun" w:hint="eastAsia"/>
          <w:lang w:val="en-US" w:eastAsia="zh-CN"/>
        </w:rPr>
        <w:t>在现有的有线电视平台和先进业务平台之间需要哪些接口</w:t>
      </w:r>
      <w:r w:rsidR="00465B05" w:rsidRPr="002F1B70">
        <w:rPr>
          <w:rFonts w:ascii="SimSun" w:hAnsi="SimSun" w:cs="SimSun" w:hint="eastAsia"/>
          <w:lang w:val="en-US" w:eastAsia="zh-CN"/>
        </w:rPr>
        <w:t>和兼容</w:t>
      </w:r>
      <w:r w:rsidR="00BE76FB" w:rsidRPr="002F1B70">
        <w:rPr>
          <w:rFonts w:ascii="SimSun" w:hAnsi="SimSun" w:cs="SimSun" w:hint="eastAsia"/>
          <w:lang w:val="en-US" w:eastAsia="zh-CN"/>
        </w:rPr>
        <w:t>？</w:t>
      </w:r>
    </w:p>
    <w:p w14:paraId="5CD27C0E" w14:textId="77777777" w:rsidR="00BE76FB" w:rsidRPr="002F1B70" w:rsidRDefault="00BE76FB" w:rsidP="00D3320C">
      <w:pPr>
        <w:pStyle w:val="enumlev10"/>
        <w:rPr>
          <w:lang w:val="en-US" w:eastAsia="zh-CN"/>
        </w:rPr>
      </w:pPr>
      <w:r w:rsidRPr="002F1B70">
        <w:rPr>
          <w:lang w:val="en-GB" w:eastAsia="zh-CN"/>
        </w:rPr>
        <w:t>–</w:t>
      </w:r>
      <w:r w:rsidRPr="002F1B70">
        <w:rPr>
          <w:rFonts w:hint="eastAsia"/>
          <w:lang w:val="en-GB" w:eastAsia="zh-CN"/>
        </w:rPr>
        <w:tab/>
      </w:r>
      <w:r w:rsidRPr="002F1B70">
        <w:rPr>
          <w:rFonts w:hint="eastAsia"/>
          <w:lang w:val="en-US" w:eastAsia="zh-CN"/>
        </w:rPr>
        <w:t>何种用户账户</w:t>
      </w:r>
      <w:r w:rsidRPr="002F1B70">
        <w:rPr>
          <w:lang w:val="en-US" w:eastAsia="zh-CN"/>
        </w:rPr>
        <w:t>/</w:t>
      </w:r>
      <w:proofErr w:type="gramStart"/>
      <w:r w:rsidRPr="002F1B70">
        <w:rPr>
          <w:rFonts w:hint="eastAsia"/>
          <w:lang w:val="en-US" w:eastAsia="zh-CN"/>
        </w:rPr>
        <w:t>终端管理方法可用于“</w:t>
      </w:r>
      <w:proofErr w:type="gramEnd"/>
      <w:r w:rsidRPr="002F1B70">
        <w:rPr>
          <w:rFonts w:hint="eastAsia"/>
          <w:lang w:val="en-US" w:eastAsia="zh-CN"/>
        </w:rPr>
        <w:t>电视无处不在”业务，其应如何与现有的用户账户</w:t>
      </w:r>
      <w:r w:rsidRPr="002F1B70">
        <w:rPr>
          <w:lang w:val="en-US" w:eastAsia="zh-CN"/>
        </w:rPr>
        <w:t>/</w:t>
      </w:r>
      <w:r w:rsidRPr="002F1B70">
        <w:rPr>
          <w:rFonts w:hint="eastAsia"/>
          <w:lang w:val="en-US" w:eastAsia="zh-CN"/>
        </w:rPr>
        <w:t>终端管理系统相协调？更具体地说，当有线电视运营商提供“电视无处不在”的服务时，到第二个设备（如手机、平板电脑等）的内容分配将在有线电视系统的用户信息的基础上进行控制。因此，有线电视系统的用户管理功能和电视无处不在服务平台之间的沟通是必要的。</w:t>
      </w:r>
    </w:p>
    <w:p w14:paraId="11EDFA22" w14:textId="77777777" w:rsidR="00BE76FB" w:rsidRPr="002F1B70" w:rsidRDefault="00BE76FB" w:rsidP="00D3320C">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何种接口可用来实现</w:t>
      </w:r>
      <w:r w:rsidRPr="002F1B70">
        <w:rPr>
          <w:lang w:val="en-US" w:eastAsia="zh-CN"/>
        </w:rPr>
        <w:t>OTT</w:t>
      </w:r>
      <w:r w:rsidRPr="002F1B70">
        <w:rPr>
          <w:rFonts w:hint="eastAsia"/>
          <w:lang w:val="en-US" w:eastAsia="zh-CN"/>
        </w:rPr>
        <w:t>视频业务和现有的有线电视内容管理系统之间的协调？</w:t>
      </w:r>
    </w:p>
    <w:p w14:paraId="71A1A40B" w14:textId="77777777" w:rsidR="00BE76FB" w:rsidRPr="002F1B70" w:rsidRDefault="00BE76FB" w:rsidP="00D3320C">
      <w:pPr>
        <w:pStyle w:val="enumlev10"/>
        <w:rPr>
          <w:lang w:val="en-US" w:eastAsia="zh-CN"/>
        </w:rPr>
      </w:pPr>
      <w:r w:rsidRPr="002F1B70">
        <w:rPr>
          <w:lang w:eastAsia="zh-CN"/>
        </w:rPr>
        <w:t>–</w:t>
      </w:r>
      <w:r w:rsidRPr="002F1B70">
        <w:rPr>
          <w:rFonts w:hint="eastAsia"/>
          <w:lang w:eastAsia="zh-CN"/>
        </w:rPr>
        <w:tab/>
      </w:r>
      <w:r w:rsidRPr="002F1B70">
        <w:rPr>
          <w:rFonts w:hint="eastAsia"/>
          <w:lang w:val="en-US" w:eastAsia="zh-CN"/>
        </w:rPr>
        <w:t>何种接口可用来使设备独立的内容推荐系统适用于现有的有线电视系统？</w:t>
      </w:r>
    </w:p>
    <w:p w14:paraId="59EE62AF" w14:textId="607F49D1" w:rsidR="00032F58" w:rsidRPr="002F1B70" w:rsidRDefault="00032F58" w:rsidP="00D3320C">
      <w:pPr>
        <w:pStyle w:val="enumlev10"/>
        <w:rPr>
          <w:lang w:val="en-GB" w:eastAsia="zh-CN"/>
        </w:rPr>
      </w:pPr>
      <w:r w:rsidRPr="002F1B70">
        <w:rPr>
          <w:lang w:val="en-GB" w:eastAsia="zh-CN"/>
        </w:rPr>
        <w:t>–</w:t>
      </w:r>
      <w:r w:rsidRPr="002F1B70">
        <w:rPr>
          <w:lang w:val="en-GB" w:eastAsia="zh-CN"/>
        </w:rPr>
        <w:tab/>
      </w:r>
      <w:r w:rsidR="00465B05" w:rsidRPr="002F1B70">
        <w:rPr>
          <w:rFonts w:hint="eastAsia"/>
          <w:lang w:val="en-GB" w:eastAsia="zh-CN"/>
        </w:rPr>
        <w:t>在与其他课题（例如</w:t>
      </w:r>
      <w:r w:rsidR="00465B05" w:rsidRPr="002F1B70">
        <w:rPr>
          <w:rFonts w:hint="eastAsia"/>
          <w:lang w:val="en-GB" w:eastAsia="zh-CN"/>
        </w:rPr>
        <w:t>12</w:t>
      </w:r>
      <w:r w:rsidR="00465B05" w:rsidRPr="002F1B70">
        <w:rPr>
          <w:rFonts w:hint="eastAsia"/>
          <w:lang w:val="en-GB" w:eastAsia="zh-CN"/>
        </w:rPr>
        <w:t>号课题）进行必要协作的情况下，支持增强个性化服务的管理职能要求是什么？</w:t>
      </w:r>
      <w:r w:rsidR="00465B05" w:rsidRPr="002F1B70">
        <w:rPr>
          <w:lang w:val="en-GB" w:eastAsia="zh-CN"/>
        </w:rPr>
        <w:t xml:space="preserve"> </w:t>
      </w:r>
    </w:p>
    <w:p w14:paraId="294CABC4" w14:textId="1EEF5843" w:rsidR="00032F58" w:rsidRPr="002F1B70" w:rsidRDefault="00032F58" w:rsidP="00D3320C">
      <w:pPr>
        <w:pStyle w:val="enumlev10"/>
        <w:rPr>
          <w:lang w:val="en-GB" w:eastAsia="zh-CN"/>
        </w:rPr>
      </w:pPr>
      <w:r w:rsidRPr="002F1B70">
        <w:rPr>
          <w:lang w:val="en-GB" w:eastAsia="zh-CN"/>
        </w:rPr>
        <w:lastRenderedPageBreak/>
        <w:t>–</w:t>
      </w:r>
      <w:r w:rsidRPr="002F1B70">
        <w:rPr>
          <w:lang w:val="en-GB" w:eastAsia="zh-CN"/>
        </w:rPr>
        <w:tab/>
      </w:r>
      <w:r w:rsidR="00BE76FB" w:rsidRPr="002F1B70">
        <w:rPr>
          <w:rFonts w:ascii="SimSun" w:hAnsi="SimSun" w:cs="SimSun" w:hint="eastAsia"/>
          <w:lang w:val="en-US" w:eastAsia="zh-CN"/>
        </w:rPr>
        <w:t>何种管理方法和接口可以用来将社交媒体信息应用于内容推荐？</w:t>
      </w:r>
    </w:p>
    <w:p w14:paraId="7D665005" w14:textId="279CDC5B" w:rsidR="00032F58" w:rsidRPr="002F1B70" w:rsidRDefault="00D3320C" w:rsidP="00D3320C">
      <w:pPr>
        <w:pStyle w:val="Heading3"/>
        <w:rPr>
          <w:lang w:val="en-GB" w:eastAsia="zh-CN"/>
        </w:rPr>
      </w:pPr>
      <w:bookmarkStart w:id="124" w:name="_Toc64622172"/>
      <w:r w:rsidRPr="002F1B70">
        <w:rPr>
          <w:rFonts w:hint="eastAsia"/>
          <w:lang w:val="en-GB" w:eastAsia="zh-CN"/>
        </w:rPr>
        <w:t>H</w:t>
      </w:r>
      <w:r w:rsidRPr="002F1B70">
        <w:rPr>
          <w:lang w:val="en-GB" w:eastAsia="zh-CN"/>
        </w:rPr>
        <w:t>.3</w:t>
      </w:r>
      <w:r w:rsidRPr="002F1B70">
        <w:rPr>
          <w:lang w:val="en-GB" w:eastAsia="zh-CN"/>
        </w:rPr>
        <w:tab/>
      </w:r>
      <w:r w:rsidR="00BE76FB" w:rsidRPr="002F1B70">
        <w:rPr>
          <w:rFonts w:hint="eastAsia"/>
          <w:lang w:val="en-GB" w:eastAsia="zh-CN"/>
        </w:rPr>
        <w:t>任务</w:t>
      </w:r>
      <w:bookmarkEnd w:id="124"/>
    </w:p>
    <w:p w14:paraId="784A2E30" w14:textId="77777777" w:rsidR="00BE76FB" w:rsidRPr="002F1B70" w:rsidRDefault="00BE76FB" w:rsidP="00BE76FB">
      <w:pPr>
        <w:ind w:firstLineChars="200" w:firstLine="480"/>
        <w:rPr>
          <w:lang w:eastAsia="zh-CN"/>
        </w:rPr>
      </w:pPr>
      <w:r w:rsidRPr="002F1B70">
        <w:rPr>
          <w:rFonts w:hAnsi="SimSun" w:cs="SimSun" w:hint="eastAsia"/>
          <w:lang w:eastAsia="zh-CN"/>
        </w:rPr>
        <w:t>任务包括但不仅限于</w:t>
      </w:r>
      <w:r w:rsidRPr="002F1B70">
        <w:rPr>
          <w:rFonts w:hint="eastAsia"/>
          <w:lang w:eastAsia="zh-CN"/>
        </w:rPr>
        <w:t>：</w:t>
      </w:r>
    </w:p>
    <w:p w14:paraId="6480F71E" w14:textId="77777777" w:rsidR="00BE76FB" w:rsidRPr="002F1B70" w:rsidRDefault="00BE76FB" w:rsidP="00BE76FB">
      <w:pPr>
        <w:pStyle w:val="enumlev10"/>
        <w:rPr>
          <w:lang w:eastAsia="zh-CN"/>
        </w:rPr>
      </w:pPr>
      <w:r w:rsidRPr="002F1B70">
        <w:rPr>
          <w:lang w:eastAsia="zh-CN"/>
        </w:rPr>
        <w:t>–</w:t>
      </w:r>
      <w:r w:rsidRPr="002F1B70">
        <w:rPr>
          <w:rFonts w:hint="eastAsia"/>
          <w:lang w:eastAsia="zh-CN"/>
        </w:rPr>
        <w:tab/>
      </w:r>
      <w:r w:rsidRPr="002F1B70">
        <w:rPr>
          <w:rFonts w:hint="eastAsia"/>
          <w:lang w:eastAsia="zh-CN"/>
        </w:rPr>
        <w:t>酌情更新或编制新的建议书</w:t>
      </w:r>
    </w:p>
    <w:p w14:paraId="7223E5FD" w14:textId="40CFC52B" w:rsidR="00032F58" w:rsidRPr="002F1B70" w:rsidRDefault="00BE76FB" w:rsidP="002D652B">
      <w:pPr>
        <w:tabs>
          <w:tab w:val="clear" w:pos="794"/>
          <w:tab w:val="clear" w:pos="1191"/>
          <w:tab w:val="clear" w:pos="1588"/>
          <w:tab w:val="clear" w:pos="1985"/>
        </w:tabs>
        <w:overflowPunct/>
        <w:autoSpaceDE/>
        <w:autoSpaceDN/>
        <w:adjustRightInd/>
        <w:ind w:firstLineChars="200" w:firstLine="480"/>
        <w:textAlignment w:val="auto"/>
        <w:rPr>
          <w:rFonts w:eastAsia="MS Mincho"/>
          <w:szCs w:val="24"/>
          <w:lang w:eastAsia="ja-JP"/>
        </w:rPr>
      </w:pPr>
      <w:r w:rsidRPr="002F1B70">
        <w:rPr>
          <w:rFonts w:hAnsi="SimSun" w:cs="SimSun" w:hint="eastAsia"/>
          <w:lang w:val="en-GB" w:eastAsia="zh-CN"/>
        </w:rPr>
        <w:t>有关此课题工作取得的最新进展</w:t>
      </w:r>
      <w:r w:rsidRPr="002F1B70">
        <w:rPr>
          <w:rFonts w:hAnsi="SimSun" w:cs="SimSun" w:hint="eastAsia"/>
          <w:lang w:eastAsia="zh-CN"/>
        </w:rPr>
        <w:t>，</w:t>
      </w:r>
      <w:r w:rsidRPr="002F1B70">
        <w:rPr>
          <w:rFonts w:hAnsi="SimSun" w:cs="SimSun"/>
          <w:lang w:val="en-GB" w:eastAsia="zh-CN"/>
        </w:rPr>
        <w:t>见</w:t>
      </w:r>
      <w:r w:rsidRPr="002D652B">
        <w:rPr>
          <w:rFonts w:hint="eastAsia"/>
          <w:lang w:val="en-GB" w:eastAsia="zh-CN"/>
        </w:rPr>
        <w:t>第</w:t>
      </w:r>
      <w:r w:rsidRPr="002D652B">
        <w:rPr>
          <w:rFonts w:hAnsi="SimSun" w:cs="SimSun"/>
          <w:lang w:eastAsia="zh-CN"/>
        </w:rPr>
        <w:t>9</w:t>
      </w:r>
      <w:r w:rsidRPr="002D652B">
        <w:rPr>
          <w:rFonts w:hint="eastAsia"/>
          <w:lang w:val="en-GB" w:eastAsia="zh-CN"/>
        </w:rPr>
        <w:t>研究组工作计划</w:t>
      </w:r>
      <w:r w:rsidRPr="002D652B">
        <w:rPr>
          <w:rFonts w:hint="eastAsia"/>
          <w:lang w:eastAsia="zh-CN"/>
        </w:rPr>
        <w:t>（</w:t>
      </w:r>
      <w:r w:rsidRPr="002D652B">
        <w:rPr>
          <w:rFonts w:eastAsia="MS Mincho"/>
          <w:szCs w:val="24"/>
          <w:lang w:eastAsia="ja-JP"/>
        </w:rPr>
        <w:t>https://www.itu.int/ITU-T/workprog/wp_search.aspx?sp=16&amp;q=9/9</w:t>
      </w:r>
      <w:r w:rsidRPr="002D652B">
        <w:rPr>
          <w:rFonts w:hint="eastAsia"/>
          <w:lang w:eastAsia="zh-CN"/>
        </w:rPr>
        <w:t>）</w:t>
      </w:r>
      <w:r w:rsidRPr="002D652B">
        <w:rPr>
          <w:rFonts w:hint="eastAsia"/>
          <w:lang w:val="en-GB" w:eastAsia="zh-CN"/>
        </w:rPr>
        <w:t>。</w:t>
      </w:r>
    </w:p>
    <w:p w14:paraId="663B0216" w14:textId="0C5DEDAF" w:rsidR="00032F58" w:rsidRPr="002F1B70" w:rsidRDefault="00D3320C" w:rsidP="00D3320C">
      <w:pPr>
        <w:pStyle w:val="Heading3"/>
        <w:rPr>
          <w:lang w:eastAsia="zh-CN"/>
        </w:rPr>
      </w:pPr>
      <w:bookmarkStart w:id="125" w:name="_Toc64622173"/>
      <w:r w:rsidRPr="002F1B70">
        <w:rPr>
          <w:rFonts w:hint="eastAsia"/>
          <w:lang w:eastAsia="zh-CN"/>
        </w:rPr>
        <w:t>H</w:t>
      </w:r>
      <w:r w:rsidRPr="002F1B70">
        <w:rPr>
          <w:lang w:eastAsia="zh-CN"/>
        </w:rPr>
        <w:t>.4</w:t>
      </w:r>
      <w:r w:rsidRPr="002F1B70">
        <w:rPr>
          <w:lang w:eastAsia="zh-CN"/>
        </w:rPr>
        <w:tab/>
      </w:r>
      <w:r w:rsidR="00BE76FB" w:rsidRPr="002F1B70">
        <w:rPr>
          <w:rFonts w:hint="eastAsia"/>
          <w:lang w:val="en-GB" w:eastAsia="zh-CN"/>
        </w:rPr>
        <w:t>关系</w:t>
      </w:r>
      <w:bookmarkEnd w:id="125"/>
    </w:p>
    <w:p w14:paraId="1AE388AC" w14:textId="0A7406E1" w:rsidR="00BE76FB" w:rsidRPr="002F1B70" w:rsidRDefault="00BE76FB" w:rsidP="00D3320C">
      <w:pPr>
        <w:pStyle w:val="Headingb"/>
        <w:rPr>
          <w:lang w:eastAsia="zh-CN"/>
        </w:rPr>
      </w:pPr>
      <w:r w:rsidRPr="002F1B70">
        <w:rPr>
          <w:rFonts w:hint="eastAsia"/>
          <w:lang w:eastAsia="zh-CN"/>
        </w:rPr>
        <w:t>建议书</w:t>
      </w:r>
    </w:p>
    <w:p w14:paraId="25FEED34" w14:textId="77777777" w:rsidR="00BE76FB" w:rsidRPr="002F1B70" w:rsidRDefault="00BE76FB" w:rsidP="00BE76FB">
      <w:pPr>
        <w:pStyle w:val="enumlev10"/>
        <w:rPr>
          <w:lang w:eastAsia="zh-CN"/>
        </w:rPr>
      </w:pPr>
      <w:r w:rsidRPr="002F1B70">
        <w:rPr>
          <w:rFonts w:eastAsia="Times New Roman"/>
          <w:lang w:eastAsia="zh-CN"/>
        </w:rPr>
        <w:t>–</w:t>
      </w:r>
      <w:r w:rsidRPr="002F1B70">
        <w:rPr>
          <w:rFonts w:eastAsia="Times New Roman"/>
          <w:lang w:eastAsia="zh-CN"/>
        </w:rPr>
        <w:tab/>
      </w:r>
      <w:r w:rsidRPr="002F1B70">
        <w:rPr>
          <w:rFonts w:hAnsi="SimSun" w:cs="SimSun" w:hint="eastAsia"/>
          <w:lang w:val="en-US" w:eastAsia="zh-CN"/>
        </w:rPr>
        <w:t>终端平台</w:t>
      </w:r>
      <w:r w:rsidRPr="002F1B70">
        <w:rPr>
          <w:lang w:eastAsia="zh-CN"/>
        </w:rPr>
        <w:t>API</w:t>
      </w:r>
      <w:r w:rsidRPr="002F1B70">
        <w:rPr>
          <w:rFonts w:hAnsi="SimSun" w:cs="SimSun" w:hint="eastAsia"/>
          <w:lang w:eastAsia="zh-CN"/>
        </w:rPr>
        <w:t>：</w:t>
      </w:r>
      <w:r w:rsidRPr="002F1B70">
        <w:rPr>
          <w:lang w:eastAsia="zh-CN"/>
        </w:rPr>
        <w:t>ITU-T J.200</w:t>
      </w:r>
      <w:r w:rsidRPr="002F1B70">
        <w:rPr>
          <w:rFonts w:hint="eastAsia"/>
          <w:lang w:eastAsia="zh-CN"/>
        </w:rPr>
        <w:t>、</w:t>
      </w:r>
      <w:r w:rsidRPr="002F1B70">
        <w:rPr>
          <w:lang w:eastAsia="zh-CN"/>
        </w:rPr>
        <w:t>J.201</w:t>
      </w:r>
      <w:r w:rsidRPr="002F1B70">
        <w:rPr>
          <w:rFonts w:hint="eastAsia"/>
          <w:lang w:eastAsia="zh-CN"/>
        </w:rPr>
        <w:t>、</w:t>
      </w:r>
      <w:r w:rsidRPr="002F1B70">
        <w:rPr>
          <w:lang w:eastAsia="zh-CN"/>
        </w:rPr>
        <w:t>J.202</w:t>
      </w:r>
    </w:p>
    <w:p w14:paraId="3FDE98A4" w14:textId="10810AB8" w:rsidR="00BE76FB" w:rsidRPr="002F1B70" w:rsidRDefault="00BE76FB" w:rsidP="00BE76FB">
      <w:pPr>
        <w:pStyle w:val="enumlev10"/>
      </w:pPr>
      <w:r w:rsidRPr="002F1B70">
        <w:rPr>
          <w:rFonts w:eastAsia="Times New Roman"/>
          <w:lang w:eastAsia="zh-CN"/>
        </w:rPr>
        <w:t>–</w:t>
      </w:r>
      <w:r w:rsidRPr="002F1B70">
        <w:rPr>
          <w:rFonts w:eastAsia="Times New Roman"/>
          <w:lang w:eastAsia="zh-CN"/>
        </w:rPr>
        <w:tab/>
      </w:r>
      <w:r w:rsidRPr="002F1B70">
        <w:rPr>
          <w:rFonts w:hAnsi="SimSun" w:cs="SimSun" w:hint="eastAsia"/>
          <w:lang w:eastAsia="zh-CN"/>
        </w:rPr>
        <w:t>机顶盒：</w:t>
      </w:r>
      <w:r w:rsidRPr="002F1B70">
        <w:t>ITU-T J.295</w:t>
      </w:r>
      <w:r w:rsidRPr="002F1B70">
        <w:rPr>
          <w:rFonts w:hint="eastAsia"/>
          <w:lang w:eastAsia="zh-CN"/>
        </w:rPr>
        <w:t>、</w:t>
      </w:r>
      <w:r w:rsidRPr="002F1B70">
        <w:t>J.296</w:t>
      </w:r>
    </w:p>
    <w:p w14:paraId="4184FEE0" w14:textId="6CCF4E43" w:rsidR="00BE76FB" w:rsidRPr="002F1B70" w:rsidRDefault="00BE76FB" w:rsidP="00BE76FB">
      <w:pPr>
        <w:pStyle w:val="enumlev10"/>
        <w:rPr>
          <w:lang w:eastAsia="zh-CN"/>
        </w:rPr>
      </w:pPr>
      <w:r w:rsidRPr="002F1B70">
        <w:rPr>
          <w:rFonts w:eastAsia="Times New Roman"/>
          <w:lang w:eastAsia="zh-CN"/>
        </w:rPr>
        <w:t>–</w:t>
      </w:r>
      <w:r w:rsidRPr="002F1B70">
        <w:rPr>
          <w:rFonts w:eastAsia="Times New Roman"/>
          <w:lang w:eastAsia="zh-CN"/>
        </w:rPr>
        <w:tab/>
      </w:r>
      <w:r w:rsidRPr="002F1B70">
        <w:rPr>
          <w:rFonts w:cs="SimSun" w:hint="eastAsia"/>
          <w:lang w:eastAsia="zh-CN"/>
        </w:rPr>
        <w:t>服务器平台：</w:t>
      </w:r>
      <w:r w:rsidRPr="002F1B70">
        <w:rPr>
          <w:lang w:eastAsia="zh-CN"/>
        </w:rPr>
        <w:t xml:space="preserve">ITU-T </w:t>
      </w:r>
      <w:r w:rsidRPr="002F1B70">
        <w:rPr>
          <w:rFonts w:eastAsia="MS Mincho" w:hint="eastAsia"/>
          <w:lang w:eastAsia="zh-CN"/>
        </w:rPr>
        <w:t>J.287</w:t>
      </w:r>
      <w:r w:rsidRPr="002F1B70">
        <w:rPr>
          <w:rFonts w:eastAsiaTheme="minorEastAsia" w:hint="eastAsia"/>
          <w:lang w:val="fr-CH" w:eastAsia="zh-CN"/>
        </w:rPr>
        <w:t>、</w:t>
      </w:r>
      <w:r w:rsidRPr="002F1B70">
        <w:rPr>
          <w:rFonts w:eastAsia="MS Mincho" w:hint="eastAsia"/>
          <w:lang w:eastAsia="zh-CN"/>
        </w:rPr>
        <w:t>J.301</w:t>
      </w:r>
      <w:r w:rsidRPr="002F1B70">
        <w:rPr>
          <w:rFonts w:eastAsiaTheme="minorEastAsia" w:hint="eastAsia"/>
          <w:lang w:val="fr-CH" w:eastAsia="zh-CN"/>
        </w:rPr>
        <w:t>、</w:t>
      </w:r>
      <w:r w:rsidRPr="002F1B70">
        <w:rPr>
          <w:rFonts w:eastAsiaTheme="minorEastAsia" w:hint="eastAsia"/>
          <w:lang w:val="fr-CH" w:eastAsia="zh-CN"/>
        </w:rPr>
        <w:t>J</w:t>
      </w:r>
      <w:r w:rsidRPr="002F1B70">
        <w:rPr>
          <w:rFonts w:eastAsiaTheme="minorEastAsia"/>
          <w:lang w:val="fr-CH" w:eastAsia="zh-CN"/>
        </w:rPr>
        <w:t>.302</w:t>
      </w:r>
      <w:r w:rsidRPr="002F1B70">
        <w:rPr>
          <w:rFonts w:eastAsiaTheme="minorEastAsia" w:hint="eastAsia"/>
          <w:lang w:val="fr-CH" w:eastAsia="zh-CN"/>
        </w:rPr>
        <w:t>、</w:t>
      </w:r>
      <w:r w:rsidRPr="002F1B70">
        <w:rPr>
          <w:lang w:eastAsia="zh-CN"/>
        </w:rPr>
        <w:t>J.380</w:t>
      </w:r>
      <w:r w:rsidRPr="002F1B70">
        <w:rPr>
          <w:rFonts w:cs="SimSun" w:hint="eastAsia"/>
          <w:lang w:eastAsia="zh-CN"/>
        </w:rPr>
        <w:t>系列</w:t>
      </w:r>
      <w:r w:rsidRPr="002F1B70">
        <w:rPr>
          <w:rFonts w:hint="eastAsia"/>
          <w:lang w:eastAsia="zh-CN"/>
        </w:rPr>
        <w:t>、</w:t>
      </w:r>
      <w:r w:rsidRPr="002F1B70">
        <w:rPr>
          <w:lang w:eastAsia="zh-CN"/>
        </w:rPr>
        <w:t>J.704</w:t>
      </w:r>
      <w:r w:rsidRPr="002F1B70">
        <w:rPr>
          <w:rFonts w:hint="eastAsia"/>
          <w:lang w:eastAsia="zh-CN"/>
        </w:rPr>
        <w:t>、</w:t>
      </w:r>
      <w:r w:rsidRPr="002F1B70">
        <w:rPr>
          <w:lang w:eastAsia="zh-CN"/>
        </w:rPr>
        <w:t>J.706</w:t>
      </w:r>
      <w:r w:rsidRPr="002F1B70">
        <w:rPr>
          <w:rFonts w:hint="eastAsia"/>
          <w:lang w:eastAsia="zh-CN"/>
        </w:rPr>
        <w:t>、</w:t>
      </w:r>
      <w:r w:rsidRPr="002F1B70">
        <w:rPr>
          <w:lang w:eastAsia="zh-CN"/>
        </w:rPr>
        <w:t>J.707</w:t>
      </w:r>
    </w:p>
    <w:p w14:paraId="0C0808EB" w14:textId="203890F9" w:rsidR="00BE76FB" w:rsidRPr="002F1B70" w:rsidRDefault="00BE76FB" w:rsidP="00BE76FB">
      <w:pPr>
        <w:pStyle w:val="Headingb"/>
        <w:rPr>
          <w:lang w:eastAsia="zh-CN"/>
        </w:rPr>
      </w:pPr>
      <w:r w:rsidRPr="002F1B70">
        <w:rPr>
          <w:rFonts w:hint="eastAsia"/>
          <w:lang w:eastAsia="zh-CN"/>
        </w:rPr>
        <w:t>课题</w:t>
      </w:r>
    </w:p>
    <w:p w14:paraId="3D675FCD" w14:textId="0153B2F2" w:rsidR="00032F58" w:rsidRPr="002F1B70" w:rsidRDefault="00032F58">
      <w:pPr>
        <w:pStyle w:val="enumlev10"/>
        <w:rPr>
          <w:rFonts w:eastAsia="MS Mincho"/>
          <w:szCs w:val="24"/>
          <w:lang w:eastAsia="ja-JP"/>
        </w:rPr>
      </w:pPr>
      <w:r w:rsidRPr="002F1B70">
        <w:rPr>
          <w:rFonts w:eastAsia="Calibri"/>
          <w:szCs w:val="24"/>
          <w:lang w:eastAsia="ja-JP"/>
        </w:rPr>
        <w:t>–</w:t>
      </w:r>
      <w:r w:rsidRPr="002F1B70">
        <w:rPr>
          <w:rFonts w:eastAsia="Calibri"/>
          <w:szCs w:val="24"/>
          <w:lang w:eastAsia="ja-JP"/>
        </w:rPr>
        <w:tab/>
      </w:r>
      <w:r w:rsidR="00465B05" w:rsidRPr="002F1B70">
        <w:rPr>
          <w:rFonts w:hint="eastAsia"/>
          <w:lang w:eastAsia="zh-CN"/>
        </w:rPr>
        <w:t>第</w:t>
      </w:r>
      <w:r w:rsidRPr="002F1B70">
        <w:rPr>
          <w:rFonts w:eastAsia="Calibri"/>
          <w:szCs w:val="24"/>
          <w:lang w:eastAsia="ja-JP"/>
        </w:rPr>
        <w:t>1</w:t>
      </w:r>
      <w:r w:rsidR="00465B05" w:rsidRPr="002F1B70">
        <w:rPr>
          <w:rFonts w:asciiTheme="minorEastAsia" w:eastAsiaTheme="minorEastAsia" w:hAnsiTheme="minorEastAsia" w:hint="eastAsia"/>
          <w:szCs w:val="24"/>
          <w:lang w:eastAsia="zh-CN"/>
        </w:rPr>
        <w:t>、</w:t>
      </w:r>
      <w:r w:rsidRPr="002F1B70">
        <w:rPr>
          <w:rFonts w:eastAsia="MS Mincho"/>
          <w:szCs w:val="24"/>
          <w:lang w:eastAsia="ja-JP"/>
        </w:rPr>
        <w:t>2</w:t>
      </w:r>
      <w:r w:rsidR="00BE76FB" w:rsidRPr="002F1B70">
        <w:rPr>
          <w:rFonts w:asciiTheme="minorEastAsia" w:eastAsiaTheme="minorEastAsia" w:hAnsiTheme="minorEastAsia" w:hint="eastAsia"/>
          <w:szCs w:val="24"/>
          <w:lang w:val="en-GB" w:eastAsia="zh-CN"/>
        </w:rPr>
        <w:t>、</w:t>
      </w:r>
      <w:r w:rsidRPr="002F1B70">
        <w:rPr>
          <w:rFonts w:eastAsia="MS Mincho"/>
          <w:szCs w:val="24"/>
          <w:lang w:eastAsia="ja-JP"/>
        </w:rPr>
        <w:t>5</w:t>
      </w:r>
      <w:r w:rsidR="00BE76FB" w:rsidRPr="002F1B70">
        <w:rPr>
          <w:rFonts w:asciiTheme="minorEastAsia" w:eastAsiaTheme="minorEastAsia" w:hAnsiTheme="minorEastAsia" w:hint="eastAsia"/>
          <w:szCs w:val="24"/>
          <w:lang w:val="en-GB" w:eastAsia="zh-CN"/>
        </w:rPr>
        <w:t>、</w:t>
      </w:r>
      <w:r w:rsidRPr="002F1B70">
        <w:rPr>
          <w:rFonts w:eastAsia="MS Mincho"/>
          <w:szCs w:val="24"/>
          <w:lang w:eastAsia="ja-JP"/>
        </w:rPr>
        <w:t>6</w:t>
      </w:r>
      <w:r w:rsidR="00BE76FB" w:rsidRPr="002F1B70">
        <w:rPr>
          <w:rFonts w:asciiTheme="minorEastAsia" w:eastAsiaTheme="minorEastAsia" w:hAnsiTheme="minorEastAsia" w:hint="eastAsia"/>
          <w:szCs w:val="24"/>
          <w:lang w:val="en-GB" w:eastAsia="zh-CN"/>
        </w:rPr>
        <w:t>、</w:t>
      </w:r>
      <w:r w:rsidRPr="002F1B70">
        <w:rPr>
          <w:rFonts w:eastAsia="MS Mincho"/>
          <w:szCs w:val="24"/>
          <w:lang w:eastAsia="ja-JP"/>
        </w:rPr>
        <w:t>7</w:t>
      </w:r>
      <w:r w:rsidR="00BE76FB" w:rsidRPr="002F1B70">
        <w:rPr>
          <w:rFonts w:asciiTheme="minorEastAsia" w:eastAsiaTheme="minorEastAsia" w:hAnsiTheme="minorEastAsia" w:hint="eastAsia"/>
          <w:szCs w:val="24"/>
          <w:lang w:val="en-GB" w:eastAsia="zh-CN"/>
        </w:rPr>
        <w:t>、</w:t>
      </w:r>
      <w:r w:rsidRPr="002F1B70">
        <w:rPr>
          <w:rFonts w:eastAsia="MS Mincho"/>
          <w:szCs w:val="24"/>
          <w:lang w:eastAsia="ja-JP"/>
        </w:rPr>
        <w:t>8</w:t>
      </w:r>
      <w:r w:rsidR="00BE76FB" w:rsidRPr="002F1B70">
        <w:rPr>
          <w:rFonts w:asciiTheme="minorEastAsia" w:eastAsiaTheme="minorEastAsia" w:hAnsiTheme="minorEastAsia" w:hint="eastAsia"/>
          <w:szCs w:val="24"/>
          <w:lang w:val="en-GB" w:eastAsia="zh-CN"/>
        </w:rPr>
        <w:t>和</w:t>
      </w:r>
      <w:r w:rsidRPr="002F1B70">
        <w:rPr>
          <w:rFonts w:eastAsia="MS Mincho"/>
          <w:szCs w:val="24"/>
          <w:lang w:eastAsia="ja-JP"/>
        </w:rPr>
        <w:t>12/9</w:t>
      </w:r>
      <w:r w:rsidR="00465B05" w:rsidRPr="002F1B70">
        <w:rPr>
          <w:rFonts w:asciiTheme="minorEastAsia" w:eastAsiaTheme="minorEastAsia" w:hAnsiTheme="minorEastAsia" w:hint="eastAsia"/>
          <w:szCs w:val="24"/>
          <w:lang w:eastAsia="zh-CN"/>
        </w:rPr>
        <w:t>号课题</w:t>
      </w:r>
    </w:p>
    <w:p w14:paraId="4DB751A4" w14:textId="550B4D08" w:rsidR="003147D7" w:rsidRPr="002F1B70" w:rsidRDefault="003147D7" w:rsidP="003147D7">
      <w:pPr>
        <w:pStyle w:val="Headingb"/>
        <w:rPr>
          <w:lang w:eastAsia="zh-CN"/>
        </w:rPr>
      </w:pPr>
      <w:r w:rsidRPr="002F1B70">
        <w:rPr>
          <w:rFonts w:hint="eastAsia"/>
          <w:lang w:eastAsia="zh-CN"/>
        </w:rPr>
        <w:t>研究组</w:t>
      </w:r>
    </w:p>
    <w:p w14:paraId="608E41CF" w14:textId="77909D10" w:rsidR="003147D7" w:rsidRPr="002F1B70" w:rsidRDefault="003147D7" w:rsidP="003147D7">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w:t>
      </w:r>
      <w:r w:rsidRPr="002F1B70">
        <w:rPr>
          <w:rFonts w:hint="eastAsia"/>
          <w:lang w:eastAsia="zh-CN"/>
        </w:rPr>
        <w:t>2</w:t>
      </w:r>
      <w:r w:rsidRPr="002F1B70">
        <w:rPr>
          <w:rFonts w:hint="eastAsia"/>
          <w:lang w:eastAsia="zh-CN"/>
        </w:rPr>
        <w:t>研究组</w:t>
      </w:r>
    </w:p>
    <w:p w14:paraId="0CC3DDB8" w14:textId="6C85B56F" w:rsidR="003147D7" w:rsidRPr="002F1B70" w:rsidRDefault="003147D7" w:rsidP="003147D7">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13</w:t>
      </w:r>
      <w:r w:rsidRPr="002F1B70">
        <w:rPr>
          <w:rFonts w:hint="eastAsia"/>
          <w:lang w:eastAsia="zh-CN"/>
        </w:rPr>
        <w:t>研究组</w:t>
      </w:r>
    </w:p>
    <w:p w14:paraId="01E6789C" w14:textId="7EEB7CE4" w:rsidR="003147D7" w:rsidRPr="002F1B70" w:rsidRDefault="003147D7" w:rsidP="003147D7">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w:t>
      </w:r>
      <w:r w:rsidRPr="002F1B70">
        <w:rPr>
          <w:rFonts w:hint="eastAsia"/>
          <w:lang w:eastAsia="zh-CN"/>
        </w:rPr>
        <w:t>5</w:t>
      </w:r>
      <w:r w:rsidRPr="002F1B70">
        <w:rPr>
          <w:rFonts w:hint="eastAsia"/>
          <w:lang w:eastAsia="zh-CN"/>
        </w:rPr>
        <w:t>研究组</w:t>
      </w:r>
    </w:p>
    <w:p w14:paraId="511D86DA" w14:textId="77777777" w:rsidR="003147D7" w:rsidRPr="002F1B70" w:rsidRDefault="003147D7" w:rsidP="003147D7">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16</w:t>
      </w:r>
      <w:r w:rsidRPr="002F1B70">
        <w:rPr>
          <w:rFonts w:hint="eastAsia"/>
          <w:lang w:eastAsia="zh-CN"/>
        </w:rPr>
        <w:t>研究组</w:t>
      </w:r>
    </w:p>
    <w:p w14:paraId="74CB3D12" w14:textId="77777777" w:rsidR="003147D7" w:rsidRPr="002F1B70" w:rsidRDefault="003147D7" w:rsidP="003147D7">
      <w:pPr>
        <w:pStyle w:val="enumlev10"/>
        <w:rPr>
          <w:lang w:eastAsia="zh-CN"/>
        </w:rPr>
      </w:pPr>
      <w:r w:rsidRPr="002F1B70">
        <w:rPr>
          <w:lang w:eastAsia="zh-CN"/>
        </w:rPr>
        <w:t>–</w:t>
      </w:r>
      <w:r w:rsidRPr="002F1B70">
        <w:rPr>
          <w:lang w:eastAsia="zh-CN"/>
        </w:rPr>
        <w:tab/>
        <w:t>ITU-T</w:t>
      </w:r>
      <w:r w:rsidRPr="002F1B70">
        <w:rPr>
          <w:rFonts w:hint="eastAsia"/>
          <w:lang w:eastAsia="zh-CN"/>
        </w:rPr>
        <w:t>第</w:t>
      </w:r>
      <w:r w:rsidRPr="002F1B70">
        <w:rPr>
          <w:lang w:eastAsia="zh-CN"/>
        </w:rPr>
        <w:t>20</w:t>
      </w:r>
      <w:r w:rsidRPr="002F1B70">
        <w:rPr>
          <w:rFonts w:hint="eastAsia"/>
          <w:lang w:eastAsia="zh-CN"/>
        </w:rPr>
        <w:t>研究组</w:t>
      </w:r>
    </w:p>
    <w:p w14:paraId="7B5E3153" w14:textId="2D97073F" w:rsidR="003147D7" w:rsidRPr="002F1B70" w:rsidRDefault="003147D7" w:rsidP="003147D7">
      <w:pPr>
        <w:pStyle w:val="Headingb"/>
      </w:pPr>
      <w:proofErr w:type="spellStart"/>
      <w:r w:rsidRPr="002F1B70">
        <w:rPr>
          <w:rFonts w:hint="eastAsia"/>
        </w:rPr>
        <w:t>标准制定机构</w:t>
      </w:r>
      <w:proofErr w:type="spellEnd"/>
    </w:p>
    <w:p w14:paraId="561EBA11" w14:textId="13739E3A" w:rsidR="00032F58" w:rsidRPr="002F1B70" w:rsidRDefault="00032F58" w:rsidP="00D3320C">
      <w:pPr>
        <w:pStyle w:val="enumlev10"/>
        <w:rPr>
          <w:lang w:eastAsia="zh-CN"/>
        </w:rPr>
      </w:pPr>
      <w:r w:rsidRPr="002F1B70">
        <w:rPr>
          <w:lang w:eastAsia="zh-CN"/>
        </w:rPr>
        <w:t>–</w:t>
      </w:r>
      <w:r w:rsidRPr="002F1B70">
        <w:rPr>
          <w:lang w:eastAsia="zh-CN"/>
        </w:rPr>
        <w:tab/>
      </w:r>
      <w:r w:rsidR="00465B05" w:rsidRPr="002F1B70">
        <w:rPr>
          <w:rFonts w:hint="eastAsia"/>
          <w:lang w:eastAsia="zh-CN"/>
        </w:rPr>
        <w:t>宽带论坛</w:t>
      </w:r>
    </w:p>
    <w:p w14:paraId="73D50FFD" w14:textId="77777777" w:rsidR="00032F58" w:rsidRPr="002F1B70" w:rsidRDefault="00032F58">
      <w:pPr>
        <w:pStyle w:val="enumlev10"/>
        <w:rPr>
          <w:rFonts w:eastAsia="MS Mincho"/>
          <w:szCs w:val="24"/>
          <w:lang w:eastAsia="ja-JP"/>
        </w:rPr>
      </w:pPr>
      <w:r w:rsidRPr="002F1B70">
        <w:rPr>
          <w:rFonts w:eastAsia="Calibri"/>
          <w:szCs w:val="24"/>
          <w:lang w:eastAsia="ja-JP"/>
        </w:rPr>
        <w:t>–</w:t>
      </w:r>
      <w:r w:rsidRPr="002F1B70">
        <w:rPr>
          <w:rFonts w:eastAsia="Calibri"/>
          <w:szCs w:val="24"/>
          <w:lang w:eastAsia="ja-JP"/>
        </w:rPr>
        <w:tab/>
      </w:r>
      <w:r w:rsidRPr="002F1B70">
        <w:rPr>
          <w:rFonts w:eastAsia="MS Mincho"/>
          <w:szCs w:val="24"/>
          <w:lang w:eastAsia="ja-JP"/>
        </w:rPr>
        <w:t>ETSI</w:t>
      </w:r>
    </w:p>
    <w:p w14:paraId="0084AD6A" w14:textId="77777777" w:rsidR="00D3320C" w:rsidRPr="002F1B70" w:rsidRDefault="00D3320C">
      <w:pPr>
        <w:tabs>
          <w:tab w:val="clear" w:pos="794"/>
          <w:tab w:val="clear" w:pos="1191"/>
          <w:tab w:val="clear" w:pos="1588"/>
          <w:tab w:val="clear" w:pos="1985"/>
        </w:tabs>
        <w:overflowPunct/>
        <w:autoSpaceDE/>
        <w:autoSpaceDN/>
        <w:adjustRightInd/>
        <w:spacing w:before="0"/>
        <w:textAlignment w:val="auto"/>
        <w:rPr>
          <w:b/>
          <w:lang w:eastAsia="zh-CN"/>
        </w:rPr>
      </w:pPr>
      <w:bookmarkStart w:id="126" w:name="_Hlk63241297"/>
      <w:bookmarkEnd w:id="117"/>
      <w:bookmarkEnd w:id="118"/>
      <w:bookmarkEnd w:id="119"/>
      <w:r w:rsidRPr="002F1B70">
        <w:rPr>
          <w:lang w:eastAsia="zh-CN"/>
        </w:rPr>
        <w:br w:type="page"/>
      </w:r>
    </w:p>
    <w:p w14:paraId="4FD359BD" w14:textId="04EC83B0" w:rsidR="00032F58" w:rsidRPr="002F1B70" w:rsidRDefault="00D3320C" w:rsidP="00D3320C">
      <w:pPr>
        <w:pStyle w:val="Heading2"/>
        <w:rPr>
          <w:rFonts w:eastAsia="Calibri" w:cs="Arial"/>
          <w:bCs/>
          <w:iCs/>
          <w:szCs w:val="28"/>
          <w:lang w:eastAsia="ja-JP"/>
        </w:rPr>
      </w:pPr>
      <w:bookmarkStart w:id="127" w:name="_Toc64622174"/>
      <w:r w:rsidRPr="002F1B70">
        <w:rPr>
          <w:rFonts w:hint="eastAsia"/>
          <w:lang w:eastAsia="zh-CN"/>
        </w:rPr>
        <w:lastRenderedPageBreak/>
        <w:t>I</w:t>
      </w:r>
      <w:r w:rsidRPr="002F1B70">
        <w:rPr>
          <w:lang w:eastAsia="zh-CN"/>
        </w:rPr>
        <w:tab/>
      </w:r>
      <w:r w:rsidR="007F0298" w:rsidRPr="002F1B70">
        <w:rPr>
          <w:rFonts w:hint="eastAsia"/>
          <w:lang w:val="en-GB" w:eastAsia="zh-CN"/>
        </w:rPr>
        <w:t>第</w:t>
      </w:r>
      <w:r w:rsidR="007F0298" w:rsidRPr="002F1B70">
        <w:rPr>
          <w:lang w:val="fr-CH" w:eastAsia="zh-CN"/>
        </w:rPr>
        <w:t>10/9</w:t>
      </w:r>
      <w:r w:rsidR="007F0298" w:rsidRPr="002F1B70">
        <w:rPr>
          <w:rFonts w:hint="eastAsia"/>
          <w:lang w:val="en-GB" w:eastAsia="zh-CN"/>
        </w:rPr>
        <w:t>号</w:t>
      </w:r>
      <w:r w:rsidR="007F0298" w:rsidRPr="002F1B70">
        <w:rPr>
          <w:lang w:val="en-GB" w:eastAsia="zh-CN"/>
        </w:rPr>
        <w:t>课题</w:t>
      </w:r>
      <w:r w:rsidR="007F0298" w:rsidRPr="002F1B70">
        <w:rPr>
          <w:rFonts w:hint="eastAsia"/>
          <w:lang w:val="fr-CH" w:eastAsia="zh-CN"/>
        </w:rPr>
        <w:t xml:space="preserve"> </w:t>
      </w:r>
      <w:r w:rsidR="007F0298" w:rsidRPr="002F1B70">
        <w:rPr>
          <w:lang w:val="fr-CH" w:eastAsia="zh-CN"/>
        </w:rPr>
        <w:t xml:space="preserve">– </w:t>
      </w:r>
      <w:r w:rsidR="007F0298" w:rsidRPr="002F1B70">
        <w:rPr>
          <w:rFonts w:hint="eastAsia"/>
          <w:lang w:val="en-GB" w:eastAsia="zh-CN"/>
        </w:rPr>
        <w:t>工作计划、协调和规划</w:t>
      </w:r>
      <w:bookmarkEnd w:id="126"/>
      <w:bookmarkEnd w:id="127"/>
    </w:p>
    <w:p w14:paraId="55203D25" w14:textId="616F9338" w:rsidR="007F0298" w:rsidRPr="002F1B70" w:rsidRDefault="007F0298" w:rsidP="007F0298">
      <w:pPr>
        <w:rPr>
          <w:lang w:val="fr-CH" w:eastAsia="zh-CN"/>
        </w:rPr>
      </w:pPr>
      <w:bookmarkStart w:id="128" w:name="_Toc343528305"/>
      <w:r w:rsidRPr="002F1B70">
        <w:rPr>
          <w:rFonts w:hint="eastAsia"/>
          <w:szCs w:val="24"/>
          <w:lang w:val="fr-CH" w:eastAsia="zh-CN"/>
        </w:rPr>
        <w:t>（</w:t>
      </w:r>
      <w:r w:rsidRPr="002F1B70">
        <w:rPr>
          <w:rFonts w:hint="eastAsia"/>
          <w:szCs w:val="24"/>
          <w:lang w:eastAsia="zh-CN"/>
        </w:rPr>
        <w:t>第</w:t>
      </w:r>
      <w:r w:rsidRPr="002F1B70">
        <w:rPr>
          <w:rFonts w:hint="eastAsia"/>
          <w:szCs w:val="24"/>
          <w:lang w:val="fr-CH" w:eastAsia="zh-CN"/>
        </w:rPr>
        <w:t>10</w:t>
      </w:r>
      <w:r w:rsidRPr="002F1B70">
        <w:rPr>
          <w:szCs w:val="24"/>
          <w:lang w:val="fr-CH" w:eastAsia="zh-CN"/>
        </w:rPr>
        <w:t>/9</w:t>
      </w:r>
      <w:r w:rsidRPr="002F1B70">
        <w:rPr>
          <w:rFonts w:hint="eastAsia"/>
          <w:szCs w:val="24"/>
          <w:lang w:eastAsia="zh-CN"/>
        </w:rPr>
        <w:t>号课题的继续</w:t>
      </w:r>
      <w:r w:rsidRPr="002F1B70">
        <w:rPr>
          <w:rFonts w:hint="eastAsia"/>
          <w:szCs w:val="24"/>
          <w:lang w:val="fr-CH" w:eastAsia="zh-CN"/>
        </w:rPr>
        <w:t>）</w:t>
      </w:r>
    </w:p>
    <w:p w14:paraId="35CF344E" w14:textId="29CEAF3D" w:rsidR="00032F58" w:rsidRPr="002F1B70" w:rsidRDefault="00D3320C" w:rsidP="002F1B70">
      <w:pPr>
        <w:pStyle w:val="Heading3"/>
        <w:rPr>
          <w:rFonts w:eastAsia="Calibri" w:cs="Arial"/>
          <w:szCs w:val="26"/>
          <w:lang w:eastAsia="ja-JP"/>
        </w:rPr>
      </w:pPr>
      <w:bookmarkStart w:id="129" w:name="_Toc64622175"/>
      <w:bookmarkEnd w:id="128"/>
      <w:r w:rsidRPr="002F1B70">
        <w:rPr>
          <w:rFonts w:hint="eastAsia"/>
          <w:lang w:eastAsia="zh-CN"/>
        </w:rPr>
        <w:t>I</w:t>
      </w:r>
      <w:r w:rsidRPr="002F1B70">
        <w:rPr>
          <w:lang w:eastAsia="zh-CN"/>
        </w:rPr>
        <w:t>.1</w:t>
      </w:r>
      <w:r w:rsidRPr="002F1B70">
        <w:rPr>
          <w:lang w:eastAsia="zh-CN"/>
        </w:rPr>
        <w:tab/>
      </w:r>
      <w:r w:rsidR="007F0298" w:rsidRPr="002F1B70">
        <w:rPr>
          <w:rFonts w:hint="eastAsia"/>
          <w:lang w:val="en-GB" w:eastAsia="zh-CN"/>
        </w:rPr>
        <w:t>目的</w:t>
      </w:r>
      <w:bookmarkEnd w:id="129"/>
    </w:p>
    <w:p w14:paraId="52F53495" w14:textId="25A9E982" w:rsidR="00032F58" w:rsidRPr="002F1B70" w:rsidRDefault="007F0298" w:rsidP="007F0298">
      <w:pPr>
        <w:ind w:firstLineChars="200" w:firstLine="480"/>
        <w:rPr>
          <w:rFonts w:eastAsia="Calibri"/>
          <w:i/>
          <w:iCs/>
          <w:szCs w:val="24"/>
          <w:lang w:val="en-GB" w:eastAsia="ja-JP"/>
        </w:rPr>
      </w:pPr>
      <w:r w:rsidRPr="002F1B70">
        <w:rPr>
          <w:rFonts w:cs="SimSun" w:hint="eastAsia"/>
          <w:lang w:eastAsia="zh-CN"/>
        </w:rPr>
        <w:t>需要给予那些与处于研究过程中课题没有直接关系的文稿和联络声明一个归宿。本课题还旨在为第</w:t>
      </w:r>
      <w:r w:rsidRPr="002F1B70">
        <w:rPr>
          <w:lang w:eastAsia="zh-CN"/>
        </w:rPr>
        <w:t>9</w:t>
      </w:r>
      <w:r w:rsidRPr="002F1B70">
        <w:rPr>
          <w:rFonts w:cs="SimSun" w:hint="eastAsia"/>
          <w:lang w:eastAsia="zh-CN"/>
        </w:rPr>
        <w:t>研究组负责的多方面问题提供整个国际电</w:t>
      </w:r>
      <w:proofErr w:type="gramStart"/>
      <w:r w:rsidRPr="002F1B70">
        <w:rPr>
          <w:rFonts w:cs="SimSun" w:hint="eastAsia"/>
          <w:lang w:eastAsia="zh-CN"/>
        </w:rPr>
        <w:t>联范围</w:t>
      </w:r>
      <w:proofErr w:type="gramEnd"/>
      <w:r w:rsidRPr="002F1B70">
        <w:rPr>
          <w:rFonts w:cs="SimSun" w:hint="eastAsia"/>
          <w:lang w:eastAsia="zh-CN"/>
        </w:rPr>
        <w:t>内的协调，并进一步统一</w:t>
      </w:r>
      <w:r w:rsidRPr="002F1B70">
        <w:rPr>
          <w:lang w:eastAsia="zh-CN"/>
        </w:rPr>
        <w:t>ITU-T</w:t>
      </w:r>
      <w:r w:rsidRPr="002F1B70">
        <w:rPr>
          <w:rFonts w:cs="SimSun" w:hint="eastAsia"/>
          <w:lang w:eastAsia="zh-CN"/>
        </w:rPr>
        <w:t>、</w:t>
      </w:r>
      <w:r w:rsidRPr="002F1B70">
        <w:rPr>
          <w:lang w:eastAsia="zh-CN"/>
        </w:rPr>
        <w:t>ITU-R</w:t>
      </w:r>
      <w:r w:rsidRPr="002F1B70">
        <w:rPr>
          <w:rFonts w:hint="eastAsia"/>
          <w:lang w:eastAsia="zh-CN"/>
        </w:rPr>
        <w:t>和</w:t>
      </w:r>
      <w:r w:rsidRPr="002F1B70">
        <w:rPr>
          <w:lang w:eastAsia="zh-CN"/>
        </w:rPr>
        <w:t>ITU-D</w:t>
      </w:r>
      <w:r w:rsidRPr="002F1B70">
        <w:rPr>
          <w:rFonts w:hint="eastAsia"/>
          <w:lang w:eastAsia="zh-CN"/>
        </w:rPr>
        <w:t>各</w:t>
      </w:r>
      <w:r w:rsidRPr="002F1B70">
        <w:rPr>
          <w:rFonts w:cs="SimSun" w:hint="eastAsia"/>
          <w:lang w:eastAsia="zh-CN"/>
        </w:rPr>
        <w:t>研究组以及与其它相关部门间的步调。此外，此课题还为第</w:t>
      </w:r>
      <w:r w:rsidRPr="002F1B70">
        <w:rPr>
          <w:lang w:eastAsia="zh-CN"/>
        </w:rPr>
        <w:t>9</w:t>
      </w:r>
      <w:r w:rsidRPr="002F1B70">
        <w:rPr>
          <w:rFonts w:cs="SimSun" w:hint="eastAsia"/>
          <w:lang w:eastAsia="zh-CN"/>
        </w:rPr>
        <w:t>研究组负责的术语、有线</w:t>
      </w:r>
      <w:r w:rsidRPr="002F1B70">
        <w:rPr>
          <w:rFonts w:cs="SimSun"/>
          <w:lang w:eastAsia="zh-CN"/>
        </w:rPr>
        <w:t>和无线通信共存、</w:t>
      </w:r>
      <w:r w:rsidRPr="002F1B70">
        <w:rPr>
          <w:rFonts w:cs="SimSun" w:hint="eastAsia"/>
          <w:lang w:eastAsia="zh-CN"/>
        </w:rPr>
        <w:t>信息通信技术和气候变化、一致性和互操作性测试、</w:t>
      </w:r>
      <w:r w:rsidR="00B0603C" w:rsidRPr="002F1B70">
        <w:rPr>
          <w:rFonts w:cs="SimSun" w:hint="eastAsia"/>
          <w:lang w:eastAsia="zh-CN"/>
        </w:rPr>
        <w:t>标准化路线图</w:t>
      </w:r>
      <w:r w:rsidRPr="002F1B70">
        <w:rPr>
          <w:rFonts w:cs="SimSun" w:hint="eastAsia"/>
          <w:lang w:eastAsia="zh-CN"/>
        </w:rPr>
        <w:t>等问题提供了一位牵头人。</w:t>
      </w:r>
    </w:p>
    <w:p w14:paraId="23EF0F59" w14:textId="6B445984" w:rsidR="00032F58" w:rsidRPr="002F1B70" w:rsidRDefault="00D3320C" w:rsidP="00D3320C">
      <w:pPr>
        <w:pStyle w:val="Heading3"/>
        <w:rPr>
          <w:lang w:val="en-GB" w:eastAsia="zh-CN"/>
        </w:rPr>
      </w:pPr>
      <w:bookmarkStart w:id="130" w:name="_Toc64622176"/>
      <w:r w:rsidRPr="002F1B70">
        <w:rPr>
          <w:rFonts w:hint="eastAsia"/>
          <w:lang w:val="en-GB" w:eastAsia="zh-CN"/>
        </w:rPr>
        <w:t>I</w:t>
      </w:r>
      <w:r w:rsidRPr="002F1B70">
        <w:rPr>
          <w:lang w:val="en-GB" w:eastAsia="zh-CN"/>
        </w:rPr>
        <w:t>.2</w:t>
      </w:r>
      <w:r w:rsidRPr="002F1B70">
        <w:rPr>
          <w:lang w:val="en-GB" w:eastAsia="zh-CN"/>
        </w:rPr>
        <w:tab/>
      </w:r>
      <w:r w:rsidR="007F0298" w:rsidRPr="002F1B70">
        <w:rPr>
          <w:rFonts w:hint="eastAsia"/>
          <w:lang w:val="en-GB" w:eastAsia="zh-CN"/>
        </w:rPr>
        <w:t>课题</w:t>
      </w:r>
      <w:bookmarkEnd w:id="130"/>
    </w:p>
    <w:p w14:paraId="603DD59A" w14:textId="77777777" w:rsidR="007F0298" w:rsidRPr="002F1B70" w:rsidRDefault="007F0298" w:rsidP="007F0298">
      <w:pPr>
        <w:ind w:firstLineChars="200" w:firstLine="480"/>
        <w:rPr>
          <w:lang w:eastAsia="zh-CN"/>
        </w:rPr>
      </w:pPr>
      <w:bookmarkStart w:id="131" w:name="_Toc343528307"/>
      <w:r w:rsidRPr="002F1B70">
        <w:rPr>
          <w:rFonts w:cs="SimSun" w:hint="eastAsia"/>
          <w:lang w:eastAsia="zh-CN"/>
        </w:rPr>
        <w:t>应予以考虑的项目包括，但不限于</w:t>
      </w:r>
      <w:r w:rsidRPr="002F1B70">
        <w:rPr>
          <w:rFonts w:hint="eastAsia"/>
          <w:lang w:eastAsia="zh-CN"/>
        </w:rPr>
        <w:t>：</w:t>
      </w:r>
    </w:p>
    <w:p w14:paraId="3F385D52"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在审议第</w:t>
      </w:r>
      <w:r w:rsidRPr="002F1B70">
        <w:rPr>
          <w:lang w:eastAsia="zh-CN"/>
        </w:rPr>
        <w:t>9</w:t>
      </w:r>
      <w:r w:rsidRPr="002F1B70">
        <w:rPr>
          <w:rFonts w:hint="eastAsia"/>
          <w:lang w:eastAsia="zh-CN"/>
        </w:rPr>
        <w:t>研究组的新议题时，需要怎样处理与现有第</w:t>
      </w:r>
      <w:r w:rsidRPr="002F1B70">
        <w:rPr>
          <w:lang w:eastAsia="zh-CN"/>
        </w:rPr>
        <w:t>9</w:t>
      </w:r>
      <w:r w:rsidRPr="002F1B70">
        <w:rPr>
          <w:rFonts w:hint="eastAsia"/>
          <w:lang w:eastAsia="zh-CN"/>
        </w:rPr>
        <w:t>研究组课题无关的文稿？</w:t>
      </w:r>
    </w:p>
    <w:p w14:paraId="7060ED99"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第</w:t>
      </w:r>
      <w:r w:rsidRPr="002F1B70">
        <w:rPr>
          <w:lang w:eastAsia="zh-CN"/>
        </w:rPr>
        <w:t>9</w:t>
      </w:r>
      <w:r w:rsidRPr="002F1B70">
        <w:rPr>
          <w:rFonts w:hint="eastAsia"/>
          <w:lang w:eastAsia="zh-CN"/>
        </w:rPr>
        <w:t>研究组需要就哪些新的或更新的课题开展工作？</w:t>
      </w:r>
    </w:p>
    <w:p w14:paraId="51880C7A"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需要在第</w:t>
      </w:r>
      <w:r w:rsidRPr="002F1B70">
        <w:rPr>
          <w:lang w:eastAsia="zh-CN"/>
        </w:rPr>
        <w:t>9</w:t>
      </w:r>
      <w:r w:rsidRPr="002F1B70">
        <w:rPr>
          <w:rFonts w:hint="eastAsia"/>
          <w:lang w:eastAsia="zh-CN"/>
        </w:rPr>
        <w:t>研究组工作计划框架内审议研讨会、电信标准化局举措和其它研究组或标准制定组织行动的哪些成果？</w:t>
      </w:r>
    </w:p>
    <w:p w14:paraId="6B5394EF"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可为宣传第</w:t>
      </w:r>
      <w:r w:rsidRPr="002F1B70">
        <w:rPr>
          <w:lang w:eastAsia="zh-CN"/>
        </w:rPr>
        <w:t>9</w:t>
      </w:r>
      <w:r w:rsidRPr="002F1B70">
        <w:rPr>
          <w:rFonts w:hint="eastAsia"/>
          <w:lang w:eastAsia="zh-CN"/>
        </w:rPr>
        <w:t>研究组的工作编写怎样的宣传材料（包括研讨会）？</w:t>
      </w:r>
    </w:p>
    <w:p w14:paraId="00859541"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可通过研究组网站提供哪些资料（参照落实工作、演示会等）？</w:t>
      </w:r>
    </w:p>
    <w:p w14:paraId="1FBB9EFB"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需要向用户提供哪些新建议书落实指导？</w:t>
      </w:r>
    </w:p>
    <w:p w14:paraId="7BCEB7C8"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应将哪些收集到的术语和定义提交第</w:t>
      </w:r>
      <w:r w:rsidRPr="002F1B70">
        <w:rPr>
          <w:lang w:eastAsia="zh-CN"/>
        </w:rPr>
        <w:t>9</w:t>
      </w:r>
      <w:r w:rsidRPr="002F1B70">
        <w:rPr>
          <w:rFonts w:hint="eastAsia"/>
          <w:lang w:eastAsia="zh-CN"/>
        </w:rPr>
        <w:t>研究组报告人以编入词汇？</w:t>
      </w:r>
    </w:p>
    <w:p w14:paraId="446D6CA1" w14:textId="77777777" w:rsidR="007F0298" w:rsidRPr="002F1B70" w:rsidRDefault="007F0298" w:rsidP="007F0298">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需根据</w:t>
      </w:r>
      <w:r w:rsidRPr="002F1B70">
        <w:rPr>
          <w:lang w:eastAsia="zh-CN"/>
        </w:rPr>
        <w:t>ITU-T</w:t>
      </w:r>
      <w:r w:rsidRPr="002F1B70">
        <w:rPr>
          <w:rFonts w:hint="eastAsia"/>
          <w:lang w:eastAsia="zh-CN"/>
        </w:rPr>
        <w:t>各联合协调行动组（</w:t>
      </w:r>
      <w:r w:rsidRPr="002F1B70">
        <w:rPr>
          <w:lang w:eastAsia="zh-CN"/>
        </w:rPr>
        <w:t>JCA</w:t>
      </w:r>
      <w:r w:rsidRPr="002F1B70">
        <w:rPr>
          <w:rFonts w:hint="eastAsia"/>
          <w:lang w:eastAsia="zh-CN"/>
        </w:rPr>
        <w:t>）的行动在第</w:t>
      </w:r>
      <w:r w:rsidRPr="002F1B70">
        <w:rPr>
          <w:lang w:eastAsia="zh-CN"/>
        </w:rPr>
        <w:t>9</w:t>
      </w:r>
      <w:r w:rsidRPr="002F1B70">
        <w:rPr>
          <w:rFonts w:hint="eastAsia"/>
          <w:lang w:eastAsia="zh-CN"/>
        </w:rPr>
        <w:t>研究组开展哪些协调活动？</w:t>
      </w:r>
    </w:p>
    <w:p w14:paraId="259386BF" w14:textId="5AB09338" w:rsidR="00032F58" w:rsidRPr="002F1B70" w:rsidRDefault="00D3320C" w:rsidP="00D3320C">
      <w:pPr>
        <w:pStyle w:val="Heading3"/>
        <w:rPr>
          <w:lang w:val="en-GB" w:eastAsia="zh-CN"/>
        </w:rPr>
      </w:pPr>
      <w:bookmarkStart w:id="132" w:name="_Toc64622177"/>
      <w:bookmarkEnd w:id="131"/>
      <w:r w:rsidRPr="002F1B70">
        <w:rPr>
          <w:rFonts w:hint="eastAsia"/>
          <w:lang w:val="en-GB" w:eastAsia="zh-CN"/>
        </w:rPr>
        <w:t>I</w:t>
      </w:r>
      <w:r w:rsidRPr="002F1B70">
        <w:rPr>
          <w:lang w:val="en-GB" w:eastAsia="zh-CN"/>
        </w:rPr>
        <w:t>.3</w:t>
      </w:r>
      <w:r w:rsidRPr="002F1B70">
        <w:rPr>
          <w:lang w:val="en-GB" w:eastAsia="zh-CN"/>
        </w:rPr>
        <w:tab/>
      </w:r>
      <w:r w:rsidR="007F0298" w:rsidRPr="002F1B70">
        <w:rPr>
          <w:rFonts w:hint="eastAsia"/>
          <w:lang w:val="en-GB" w:eastAsia="zh-CN"/>
        </w:rPr>
        <w:t>任务</w:t>
      </w:r>
      <w:bookmarkEnd w:id="132"/>
    </w:p>
    <w:p w14:paraId="559167FB" w14:textId="77777777" w:rsidR="007F0298" w:rsidRPr="002F1B70" w:rsidRDefault="007F0298" w:rsidP="007F0298">
      <w:pPr>
        <w:ind w:firstLineChars="200" w:firstLine="480"/>
        <w:rPr>
          <w:lang w:eastAsia="zh-CN"/>
        </w:rPr>
      </w:pPr>
      <w:r w:rsidRPr="002F1B70">
        <w:rPr>
          <w:rFonts w:cs="SimSun" w:hint="eastAsia"/>
          <w:lang w:eastAsia="zh-CN"/>
        </w:rPr>
        <w:t>任务包括，但不限于：</w:t>
      </w:r>
    </w:p>
    <w:p w14:paraId="464EF50E" w14:textId="77777777" w:rsidR="007F0298" w:rsidRPr="002F1B70" w:rsidRDefault="007F0298" w:rsidP="00D3320C">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确定第</w:t>
      </w:r>
      <w:r w:rsidRPr="002F1B70">
        <w:rPr>
          <w:lang w:eastAsia="zh-CN"/>
        </w:rPr>
        <w:t>9</w:t>
      </w:r>
      <w:r w:rsidRPr="002F1B70">
        <w:rPr>
          <w:rFonts w:hint="eastAsia"/>
          <w:lang w:eastAsia="zh-CN"/>
        </w:rPr>
        <w:t>研究组工作计划能够最有效满足快速变化的电信市场的需求，提出新课题或对现有课题进行更新。</w:t>
      </w:r>
    </w:p>
    <w:p w14:paraId="5E1BF100" w14:textId="77777777" w:rsidR="007F0298" w:rsidRPr="002F1B70" w:rsidRDefault="007F0298" w:rsidP="00D3320C">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与其它研究组或标准制定机构共同提名研讨会指导委员会代表。</w:t>
      </w:r>
    </w:p>
    <w:p w14:paraId="70F981CF" w14:textId="77777777" w:rsidR="007F0298" w:rsidRPr="002F1B70" w:rsidRDefault="007F0298" w:rsidP="00D3320C">
      <w:pPr>
        <w:pStyle w:val="enumlev10"/>
        <w:rPr>
          <w:lang w:val="en-US" w:eastAsia="zh-CN"/>
        </w:rPr>
      </w:pPr>
      <w:r w:rsidRPr="002F1B70">
        <w:rPr>
          <w:lang w:eastAsia="zh-CN"/>
        </w:rPr>
        <w:t>–</w:t>
      </w:r>
      <w:r w:rsidRPr="002F1B70">
        <w:rPr>
          <w:rFonts w:hint="eastAsia"/>
          <w:lang w:eastAsia="zh-CN"/>
        </w:rPr>
        <w:tab/>
      </w:r>
      <w:r w:rsidRPr="002F1B70">
        <w:rPr>
          <w:rFonts w:hint="eastAsia"/>
          <w:lang w:eastAsia="zh-CN"/>
        </w:rPr>
        <w:t>确保赋予第</w:t>
      </w:r>
      <w:r w:rsidRPr="002F1B70">
        <w:rPr>
          <w:lang w:eastAsia="zh-CN"/>
        </w:rPr>
        <w:t>9</w:t>
      </w:r>
      <w:r w:rsidRPr="002F1B70">
        <w:rPr>
          <w:rFonts w:hint="eastAsia"/>
          <w:lang w:eastAsia="zh-CN"/>
        </w:rPr>
        <w:t>研究组的各项标准化活动的协调和与其它标准机构的合作。</w:t>
      </w:r>
    </w:p>
    <w:p w14:paraId="2EF5E939" w14:textId="77777777" w:rsidR="007F0298" w:rsidRPr="002F1B70" w:rsidRDefault="007F0298" w:rsidP="00D3320C">
      <w:pPr>
        <w:pStyle w:val="enumlev10"/>
        <w:rPr>
          <w:lang w:eastAsia="zh-CN"/>
        </w:rPr>
      </w:pPr>
      <w:r w:rsidRPr="002F1B70">
        <w:rPr>
          <w:lang w:eastAsia="zh-CN"/>
        </w:rPr>
        <w:t>–</w:t>
      </w:r>
      <w:r w:rsidRPr="002F1B70">
        <w:rPr>
          <w:rFonts w:hint="eastAsia"/>
          <w:lang w:eastAsia="zh-CN"/>
        </w:rPr>
        <w:tab/>
      </w:r>
      <w:r w:rsidRPr="002F1B70">
        <w:rPr>
          <w:rFonts w:hint="eastAsia"/>
          <w:lang w:eastAsia="zh-CN"/>
        </w:rPr>
        <w:t>根据</w:t>
      </w:r>
      <w:r w:rsidRPr="002F1B70">
        <w:rPr>
          <w:lang w:eastAsia="zh-CN"/>
        </w:rPr>
        <w:t>WTSA-08</w:t>
      </w:r>
      <w:r w:rsidRPr="002F1B70">
        <w:rPr>
          <w:rFonts w:hint="eastAsia"/>
          <w:lang w:eastAsia="zh-CN"/>
        </w:rPr>
        <w:t>第</w:t>
      </w:r>
      <w:r w:rsidRPr="002F1B70">
        <w:rPr>
          <w:lang w:eastAsia="zh-CN"/>
        </w:rPr>
        <w:t>76</w:t>
      </w:r>
      <w:r w:rsidRPr="002F1B70">
        <w:rPr>
          <w:rFonts w:hint="eastAsia"/>
          <w:lang w:eastAsia="zh-CN"/>
        </w:rPr>
        <w:t>号决议担任第</w:t>
      </w:r>
      <w:r w:rsidRPr="002F1B70">
        <w:rPr>
          <w:lang w:eastAsia="zh-CN"/>
        </w:rPr>
        <w:t>9</w:t>
      </w:r>
      <w:r w:rsidRPr="002F1B70">
        <w:rPr>
          <w:rFonts w:hint="eastAsia"/>
          <w:lang w:eastAsia="zh-CN"/>
        </w:rPr>
        <w:t>研究组负责合规性和互操作性测试的牵头人。</w:t>
      </w:r>
    </w:p>
    <w:p w14:paraId="5512AA0F" w14:textId="12A21BC1" w:rsidR="00032F58" w:rsidRPr="002F1B70" w:rsidRDefault="00032F58" w:rsidP="00672EFD">
      <w:pPr>
        <w:pStyle w:val="enumlev10"/>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7F0298" w:rsidRPr="002F1B70">
        <w:rPr>
          <w:rFonts w:ascii="SimSun" w:hAnsi="SimSun" w:cs="SimSun" w:hint="eastAsia"/>
          <w:lang w:val="en-GB" w:eastAsia="zh-CN"/>
        </w:rPr>
        <w:t>担任第</w:t>
      </w:r>
      <w:r w:rsidR="007F0298" w:rsidRPr="002F1B70">
        <w:rPr>
          <w:rFonts w:eastAsia="Times New Roman"/>
          <w:lang w:val="en-GB" w:eastAsia="zh-CN"/>
        </w:rPr>
        <w:t>9</w:t>
      </w:r>
      <w:r w:rsidR="007F0298" w:rsidRPr="002F1B70">
        <w:rPr>
          <w:rFonts w:ascii="SimSun" w:hAnsi="SimSun" w:cs="SimSun" w:hint="eastAsia"/>
          <w:lang w:val="en-GB" w:eastAsia="zh-CN"/>
        </w:rPr>
        <w:t>研究组负责术语和定义的牵头人</w:t>
      </w:r>
      <w:r w:rsidR="00672EFD" w:rsidRPr="002F1B70">
        <w:rPr>
          <w:rFonts w:ascii="SimSun" w:hAnsi="SimSun" w:cs="SimSun" w:hint="eastAsia"/>
          <w:lang w:val="en-GB" w:eastAsia="zh-CN"/>
        </w:rPr>
        <w:t>并维护相关建议书；</w:t>
      </w:r>
    </w:p>
    <w:p w14:paraId="60428716" w14:textId="77777777" w:rsidR="002D0C20" w:rsidRDefault="00032F58" w:rsidP="002D0C20">
      <w:pPr>
        <w:pStyle w:val="enumlev10"/>
        <w:rPr>
          <w:rFonts w:ascii="SimSun" w:hAnsi="SimSun" w:cs="SimSun"/>
          <w:lang w:val="en-GB" w:eastAsia="zh-CN"/>
        </w:rPr>
      </w:pPr>
      <w:r w:rsidRPr="002F1B70">
        <w:rPr>
          <w:rFonts w:eastAsia="Times New Roman"/>
          <w:lang w:val="en-GB" w:eastAsia="zh-CN"/>
        </w:rPr>
        <w:t>–</w:t>
      </w:r>
      <w:r w:rsidRPr="002F1B70">
        <w:rPr>
          <w:rFonts w:eastAsia="Times New Roman"/>
          <w:lang w:val="en-GB" w:eastAsia="zh-CN"/>
        </w:rPr>
        <w:tab/>
      </w:r>
      <w:r w:rsidR="007F0298" w:rsidRPr="002F1B70">
        <w:rPr>
          <w:rFonts w:ascii="SimSun" w:hAnsi="SimSun" w:cs="SimSun" w:hint="eastAsia"/>
          <w:lang w:val="en-GB" w:eastAsia="zh-CN"/>
        </w:rPr>
        <w:t>保持并完善</w:t>
      </w:r>
      <w:r w:rsidR="007F0298" w:rsidRPr="002D0C20">
        <w:rPr>
          <w:rFonts w:ascii="SimSun" w:hAnsi="SimSun" w:cs="SimSun" w:hint="eastAsia"/>
          <w:lang w:val="en-GB" w:eastAsia="zh-CN"/>
        </w:rPr>
        <w:t>其它</w:t>
      </w:r>
      <w:r w:rsidR="007F0298" w:rsidRPr="002F1B70">
        <w:rPr>
          <w:rFonts w:ascii="SimSun" w:hAnsi="SimSun" w:cs="SimSun" w:hint="eastAsia"/>
          <w:lang w:val="en-GB" w:eastAsia="zh-CN"/>
        </w:rPr>
        <w:t>第</w:t>
      </w:r>
      <w:r w:rsidR="007F0298" w:rsidRPr="002F1B70">
        <w:rPr>
          <w:rFonts w:eastAsia="Times New Roman"/>
          <w:lang w:val="en-GB" w:eastAsia="zh-CN"/>
        </w:rPr>
        <w:t>9</w:t>
      </w:r>
      <w:r w:rsidR="007F0298" w:rsidRPr="002F1B70">
        <w:rPr>
          <w:rFonts w:ascii="SimSun" w:hAnsi="SimSun" w:cs="SimSun" w:hint="eastAsia"/>
          <w:lang w:val="en-GB" w:eastAsia="zh-CN"/>
        </w:rPr>
        <w:t>研究组课题职责范围以外的建议书。</w:t>
      </w:r>
    </w:p>
    <w:p w14:paraId="7E89F598" w14:textId="6B88200D" w:rsidR="00032F58" w:rsidRPr="002F1B70" w:rsidRDefault="007F0298" w:rsidP="007F0298">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2F1B70">
        <w:rPr>
          <w:rFonts w:cs="SimSun" w:hint="eastAsia"/>
          <w:lang w:val="en-GB" w:eastAsia="zh-CN"/>
        </w:rPr>
        <w:t>有关此课题工作的最新情况，见第</w:t>
      </w:r>
      <w:r w:rsidRPr="002F1B70">
        <w:rPr>
          <w:lang w:val="en-GB" w:eastAsia="zh-CN"/>
        </w:rPr>
        <w:t>9</w:t>
      </w:r>
      <w:r w:rsidRPr="002F1B70">
        <w:rPr>
          <w:rFonts w:cs="SimSun" w:hint="eastAsia"/>
          <w:lang w:val="en-GB" w:eastAsia="zh-CN"/>
        </w:rPr>
        <w:t>研究组工作计划</w:t>
      </w:r>
      <w:r w:rsidRPr="002F1B70">
        <w:rPr>
          <w:rFonts w:hint="eastAsia"/>
          <w:lang w:val="en-GB" w:eastAsia="zh-CN"/>
        </w:rPr>
        <w:t>（</w:t>
      </w:r>
      <w:hyperlink r:id="rId20" w:history="1">
        <w:r w:rsidR="00032F58" w:rsidRPr="002F1B70">
          <w:rPr>
            <w:rFonts w:eastAsia="Calibri"/>
            <w:color w:val="0000FF"/>
            <w:szCs w:val="24"/>
            <w:u w:val="single"/>
            <w:lang w:val="en-GB" w:eastAsia="ja-JP"/>
          </w:rPr>
          <w:t>https://www.itu.int/ITU-T/workprog/wp_search.aspx?sp=16&amp;q=10/9</w:t>
        </w:r>
      </w:hyperlink>
      <w:r w:rsidRPr="002F1B70">
        <w:rPr>
          <w:rFonts w:asciiTheme="minorEastAsia" w:eastAsiaTheme="minorEastAsia" w:hAnsiTheme="minorEastAsia" w:cs="Microsoft YaHei" w:hint="eastAsia"/>
          <w:szCs w:val="24"/>
          <w:lang w:val="en-GB" w:eastAsia="zh-CN"/>
        </w:rPr>
        <w:t>）。</w:t>
      </w:r>
    </w:p>
    <w:p w14:paraId="0D9FC235" w14:textId="4B828147" w:rsidR="00032F58" w:rsidRPr="002F1B70" w:rsidRDefault="00D3320C" w:rsidP="002D0C20">
      <w:pPr>
        <w:pStyle w:val="Heading3"/>
        <w:rPr>
          <w:lang w:val="en-GB" w:eastAsia="zh-CN"/>
        </w:rPr>
      </w:pPr>
      <w:bookmarkStart w:id="133" w:name="_Toc64622178"/>
      <w:r w:rsidRPr="002F1B70">
        <w:rPr>
          <w:rFonts w:hint="eastAsia"/>
          <w:lang w:val="en-GB" w:eastAsia="zh-CN"/>
        </w:rPr>
        <w:lastRenderedPageBreak/>
        <w:t>I</w:t>
      </w:r>
      <w:r w:rsidRPr="002F1B70">
        <w:rPr>
          <w:lang w:val="en-GB" w:eastAsia="zh-CN"/>
        </w:rPr>
        <w:t>.4</w:t>
      </w:r>
      <w:r w:rsidRPr="002F1B70">
        <w:rPr>
          <w:lang w:val="en-GB" w:eastAsia="zh-CN"/>
        </w:rPr>
        <w:tab/>
      </w:r>
      <w:r w:rsidR="007F0298" w:rsidRPr="002F1B70">
        <w:rPr>
          <w:rFonts w:hint="eastAsia"/>
          <w:lang w:val="en-GB" w:eastAsia="zh-CN"/>
        </w:rPr>
        <w:t>关系</w:t>
      </w:r>
      <w:bookmarkEnd w:id="133"/>
    </w:p>
    <w:p w14:paraId="44EA13A4" w14:textId="5EC74753" w:rsidR="00032F58" w:rsidRPr="002F1B70" w:rsidRDefault="00AB1838" w:rsidP="002D0C20">
      <w:pPr>
        <w:pStyle w:val="Headingb"/>
        <w:keepLines/>
        <w:rPr>
          <w:rFonts w:eastAsia="Calibri"/>
          <w:lang w:val="en-GB" w:eastAsia="ja-JP"/>
        </w:rPr>
      </w:pPr>
      <w:r w:rsidRPr="002F1B70">
        <w:rPr>
          <w:rFonts w:hint="eastAsia"/>
          <w:lang w:val="en-US" w:eastAsia="zh-CN"/>
        </w:rPr>
        <w:t>建议书</w:t>
      </w:r>
    </w:p>
    <w:p w14:paraId="46C48F3E" w14:textId="12AE9B3D" w:rsidR="00032F58" w:rsidRPr="002F1B70" w:rsidRDefault="00032F58" w:rsidP="002D0C20">
      <w:pPr>
        <w:keepNext/>
        <w:keepLines/>
        <w:spacing w:before="80"/>
        <w:ind w:left="794" w:hanging="794"/>
        <w:rPr>
          <w:rFonts w:eastAsia="Times New Roman"/>
          <w:lang w:val="en-GB" w:eastAsia="zh-CN"/>
        </w:rPr>
      </w:pPr>
      <w:r w:rsidRPr="002F1B70">
        <w:rPr>
          <w:rFonts w:eastAsia="MS Mincho" w:hint="eastAsia"/>
          <w:lang w:val="en-GB" w:eastAsia="zh-CN"/>
        </w:rPr>
        <w:t xml:space="preserve">ITU-T </w:t>
      </w:r>
      <w:r w:rsidRPr="002F1B70">
        <w:rPr>
          <w:rFonts w:eastAsia="MS Mincho"/>
          <w:lang w:val="en-GB" w:eastAsia="zh-CN"/>
        </w:rPr>
        <w:t>J.1</w:t>
      </w:r>
    </w:p>
    <w:p w14:paraId="7DB81FC0" w14:textId="11D110BE" w:rsidR="00032F58" w:rsidRPr="002F1B70" w:rsidRDefault="002E5C72" w:rsidP="002D0C20">
      <w:pPr>
        <w:pStyle w:val="Headingb"/>
        <w:keepLines/>
        <w:rPr>
          <w:lang w:val="en-US" w:eastAsia="zh-CN"/>
        </w:rPr>
      </w:pPr>
      <w:r w:rsidRPr="002F1B70">
        <w:rPr>
          <w:rFonts w:hint="eastAsia"/>
          <w:lang w:val="en-US" w:eastAsia="zh-CN"/>
        </w:rPr>
        <w:t>课题</w:t>
      </w:r>
    </w:p>
    <w:p w14:paraId="72CFE1CB" w14:textId="796A7AC3" w:rsidR="00032F58" w:rsidRPr="002F1B70" w:rsidRDefault="00032F58" w:rsidP="002D0C20">
      <w:pPr>
        <w:pStyle w:val="enumlev10"/>
        <w:keepNext/>
        <w:keepLines/>
        <w:rPr>
          <w:rFonts w:eastAsia="Times New Roman"/>
          <w:lang w:val="en-GB" w:eastAsia="zh-CN"/>
        </w:rPr>
      </w:pPr>
      <w:r w:rsidRPr="002F1B70">
        <w:rPr>
          <w:rFonts w:eastAsia="Times New Roman"/>
          <w:lang w:val="en-GB" w:eastAsia="zh-CN"/>
        </w:rPr>
        <w:t>–</w:t>
      </w:r>
      <w:r w:rsidRPr="002F1B70">
        <w:rPr>
          <w:rFonts w:eastAsia="Times New Roman"/>
          <w:lang w:val="en-GB" w:eastAsia="zh-CN"/>
        </w:rPr>
        <w:tab/>
      </w:r>
      <w:r w:rsidR="002E5C72" w:rsidRPr="002F1B70">
        <w:rPr>
          <w:rFonts w:ascii="SimSun" w:hAnsi="SimSun" w:cs="SimSun" w:hint="eastAsia"/>
          <w:lang w:val="en-GB" w:eastAsia="zh-CN"/>
        </w:rPr>
        <w:t>第</w:t>
      </w:r>
      <w:r w:rsidR="002E5C72" w:rsidRPr="002F1B70">
        <w:rPr>
          <w:rFonts w:eastAsia="Times New Roman"/>
          <w:lang w:val="en-GB" w:eastAsia="zh-CN"/>
        </w:rPr>
        <w:t>9</w:t>
      </w:r>
      <w:r w:rsidR="002E5C72" w:rsidRPr="002F1B70">
        <w:rPr>
          <w:rFonts w:ascii="SimSun" w:hAnsi="SimSun" w:cs="SimSun" w:hint="eastAsia"/>
          <w:lang w:val="en-GB" w:eastAsia="zh-CN"/>
        </w:rPr>
        <w:t>研究组全部课题</w:t>
      </w:r>
    </w:p>
    <w:p w14:paraId="5D6D58CC" w14:textId="42BF178A" w:rsidR="002E5C72" w:rsidRPr="002F1B70" w:rsidRDefault="002E5C72" w:rsidP="002E5C72">
      <w:pPr>
        <w:pStyle w:val="Headingb"/>
        <w:rPr>
          <w:lang w:val="en-GB" w:eastAsia="zh-CN"/>
        </w:rPr>
      </w:pPr>
      <w:r w:rsidRPr="002F1B70">
        <w:rPr>
          <w:rFonts w:cs="SimSun" w:hint="eastAsia"/>
          <w:lang w:eastAsia="zh-CN"/>
        </w:rPr>
        <w:t>研究组</w:t>
      </w:r>
    </w:p>
    <w:p w14:paraId="46F45F27" w14:textId="77777777" w:rsidR="002E5C72" w:rsidRPr="002F1B70" w:rsidRDefault="002E5C72" w:rsidP="002E5C72">
      <w:pPr>
        <w:pStyle w:val="enumlev10"/>
        <w:rPr>
          <w:lang w:val="en-GB" w:eastAsia="zh-CN"/>
        </w:rPr>
      </w:pPr>
      <w:r w:rsidRPr="002F1B70">
        <w:rPr>
          <w:rFonts w:eastAsia="Times New Roman"/>
          <w:lang w:val="en-GB" w:eastAsia="zh-CN"/>
        </w:rPr>
        <w:t>–</w:t>
      </w:r>
      <w:r w:rsidRPr="002F1B70">
        <w:rPr>
          <w:rFonts w:eastAsia="Times New Roman"/>
          <w:lang w:val="en-GB" w:eastAsia="zh-CN"/>
        </w:rPr>
        <w:tab/>
      </w:r>
      <w:r w:rsidRPr="002F1B70">
        <w:rPr>
          <w:rFonts w:hint="eastAsia"/>
          <w:lang w:eastAsia="zh-CN"/>
        </w:rPr>
        <w:t>所有参与第</w:t>
      </w:r>
      <w:r w:rsidRPr="002F1B70">
        <w:rPr>
          <w:lang w:val="en-GB" w:eastAsia="zh-CN"/>
        </w:rPr>
        <w:t>9</w:t>
      </w:r>
      <w:r w:rsidRPr="002F1B70">
        <w:rPr>
          <w:rFonts w:hint="eastAsia"/>
          <w:lang w:eastAsia="zh-CN"/>
        </w:rPr>
        <w:t>研究组相关活动的</w:t>
      </w:r>
      <w:r w:rsidRPr="002F1B70">
        <w:rPr>
          <w:lang w:val="en-GB" w:eastAsia="zh-CN"/>
        </w:rPr>
        <w:t>ITU-T</w:t>
      </w:r>
      <w:r w:rsidRPr="002F1B70">
        <w:rPr>
          <w:rFonts w:hint="eastAsia"/>
          <w:lang w:eastAsia="zh-CN"/>
        </w:rPr>
        <w:t>、</w:t>
      </w:r>
      <w:r w:rsidRPr="002F1B70">
        <w:rPr>
          <w:lang w:val="en-GB" w:eastAsia="zh-CN"/>
        </w:rPr>
        <w:t>ITU-R</w:t>
      </w:r>
      <w:r w:rsidRPr="002F1B70">
        <w:rPr>
          <w:rFonts w:hint="eastAsia"/>
          <w:lang w:eastAsia="zh-CN"/>
        </w:rPr>
        <w:t>和</w:t>
      </w:r>
      <w:r w:rsidRPr="002F1B70">
        <w:rPr>
          <w:lang w:val="en-GB" w:eastAsia="zh-CN"/>
        </w:rPr>
        <w:t>ITU-D</w:t>
      </w:r>
      <w:r w:rsidRPr="002F1B70">
        <w:rPr>
          <w:rFonts w:hint="eastAsia"/>
          <w:lang w:eastAsia="zh-CN"/>
        </w:rPr>
        <w:t>研究组。</w:t>
      </w:r>
    </w:p>
    <w:p w14:paraId="27F33B3A" w14:textId="37F6D137" w:rsidR="002E5C72" w:rsidRPr="002F1B70" w:rsidRDefault="002E5C72" w:rsidP="002E5C72">
      <w:pPr>
        <w:pStyle w:val="Headingb"/>
        <w:rPr>
          <w:lang w:val="en-US" w:eastAsia="zh-CN"/>
        </w:rPr>
      </w:pPr>
      <w:r w:rsidRPr="002F1B70">
        <w:rPr>
          <w:rFonts w:hint="eastAsia"/>
          <w:lang w:val="en-US" w:eastAsia="zh-CN"/>
        </w:rPr>
        <w:t>标准化机构</w:t>
      </w:r>
    </w:p>
    <w:p w14:paraId="07FC7426" w14:textId="77777777" w:rsidR="00032F58" w:rsidRPr="002F1B70" w:rsidRDefault="00032F58" w:rsidP="00087E86">
      <w:pPr>
        <w:pStyle w:val="enumlev10"/>
        <w:rPr>
          <w:lang w:val="en-GB"/>
        </w:rPr>
      </w:pPr>
      <w:r w:rsidRPr="002F1B70">
        <w:rPr>
          <w:lang w:val="en-GB"/>
        </w:rPr>
        <w:t>–</w:t>
      </w:r>
      <w:r w:rsidRPr="002F1B70">
        <w:rPr>
          <w:lang w:val="en-GB"/>
        </w:rPr>
        <w:tab/>
        <w:t>ARIB</w:t>
      </w:r>
    </w:p>
    <w:p w14:paraId="7B0098A3" w14:textId="77777777" w:rsidR="00032F58" w:rsidRPr="002F1B70" w:rsidRDefault="00032F58" w:rsidP="00087E86">
      <w:pPr>
        <w:pStyle w:val="enumlev10"/>
        <w:rPr>
          <w:lang w:val="en-GB"/>
        </w:rPr>
      </w:pPr>
      <w:r w:rsidRPr="002F1B70">
        <w:rPr>
          <w:lang w:val="en-GB"/>
        </w:rPr>
        <w:t>–</w:t>
      </w:r>
      <w:r w:rsidRPr="002F1B70">
        <w:rPr>
          <w:lang w:val="en-GB"/>
        </w:rPr>
        <w:tab/>
        <w:t>ATIS</w:t>
      </w:r>
    </w:p>
    <w:p w14:paraId="60ECA651" w14:textId="77777777" w:rsidR="00032F58" w:rsidRPr="002F1B70" w:rsidRDefault="00032F58" w:rsidP="00087E86">
      <w:pPr>
        <w:pStyle w:val="enumlev10"/>
        <w:rPr>
          <w:rFonts w:eastAsia="MS Mincho"/>
          <w:lang w:val="en-GB"/>
        </w:rPr>
      </w:pPr>
      <w:r w:rsidRPr="002F1B70">
        <w:rPr>
          <w:lang w:val="en-GB"/>
        </w:rPr>
        <w:t>–</w:t>
      </w:r>
      <w:r w:rsidRPr="002F1B70">
        <w:rPr>
          <w:lang w:val="en-GB"/>
        </w:rPr>
        <w:tab/>
      </w:r>
      <w:proofErr w:type="spellStart"/>
      <w:r w:rsidRPr="002F1B70">
        <w:rPr>
          <w:rFonts w:eastAsia="MS Mincho"/>
          <w:lang w:val="en-GB"/>
        </w:rPr>
        <w:t>CableLabs</w:t>
      </w:r>
      <w:proofErr w:type="spellEnd"/>
    </w:p>
    <w:p w14:paraId="71B54A10" w14:textId="77777777" w:rsidR="00032F58" w:rsidRPr="002F1B70" w:rsidRDefault="00032F58" w:rsidP="00087E86">
      <w:pPr>
        <w:pStyle w:val="enumlev10"/>
        <w:rPr>
          <w:lang w:val="en-GB"/>
        </w:rPr>
      </w:pPr>
      <w:r w:rsidRPr="002F1B70">
        <w:rPr>
          <w:lang w:val="en-GB"/>
        </w:rPr>
        <w:t>–</w:t>
      </w:r>
      <w:r w:rsidRPr="002F1B70">
        <w:rPr>
          <w:lang w:val="en-GB"/>
        </w:rPr>
        <w:tab/>
        <w:t>ETSI</w:t>
      </w:r>
    </w:p>
    <w:p w14:paraId="52E74372" w14:textId="77777777" w:rsidR="00032F58" w:rsidRPr="002F1B70" w:rsidRDefault="00032F58" w:rsidP="00087E86">
      <w:pPr>
        <w:pStyle w:val="enumlev10"/>
        <w:rPr>
          <w:lang w:val="en-GB"/>
        </w:rPr>
      </w:pPr>
      <w:r w:rsidRPr="002F1B70">
        <w:rPr>
          <w:lang w:val="en-GB"/>
        </w:rPr>
        <w:t>–</w:t>
      </w:r>
      <w:r w:rsidRPr="002F1B70">
        <w:rPr>
          <w:lang w:val="en-GB"/>
        </w:rPr>
        <w:tab/>
        <w:t>IEC</w:t>
      </w:r>
    </w:p>
    <w:p w14:paraId="0D133B2B" w14:textId="77777777" w:rsidR="00032F58" w:rsidRPr="002F1B70" w:rsidRDefault="00032F58" w:rsidP="00087E86">
      <w:pPr>
        <w:pStyle w:val="enumlev10"/>
        <w:rPr>
          <w:lang w:val="en-GB"/>
        </w:rPr>
      </w:pPr>
      <w:r w:rsidRPr="002F1B70">
        <w:rPr>
          <w:lang w:val="en-GB"/>
        </w:rPr>
        <w:t>–</w:t>
      </w:r>
      <w:r w:rsidRPr="002F1B70">
        <w:rPr>
          <w:lang w:val="en-GB"/>
        </w:rPr>
        <w:tab/>
        <w:t>IEEE</w:t>
      </w:r>
    </w:p>
    <w:p w14:paraId="35D1906D" w14:textId="77777777" w:rsidR="00032F58" w:rsidRPr="002F1B70" w:rsidRDefault="00032F58" w:rsidP="00087E86">
      <w:pPr>
        <w:pStyle w:val="enumlev10"/>
        <w:rPr>
          <w:lang w:val="en-GB"/>
        </w:rPr>
      </w:pPr>
      <w:r w:rsidRPr="002F1B70">
        <w:rPr>
          <w:lang w:val="en-GB"/>
        </w:rPr>
        <w:t>–</w:t>
      </w:r>
      <w:r w:rsidRPr="002F1B70">
        <w:rPr>
          <w:lang w:val="en-GB"/>
        </w:rPr>
        <w:tab/>
        <w:t>IETF</w:t>
      </w:r>
    </w:p>
    <w:p w14:paraId="439E7B17" w14:textId="77777777" w:rsidR="00032F58" w:rsidRPr="002F1B70" w:rsidRDefault="00032F58" w:rsidP="00087E86">
      <w:pPr>
        <w:pStyle w:val="enumlev10"/>
        <w:rPr>
          <w:lang w:val="en-GB"/>
        </w:rPr>
      </w:pPr>
      <w:r w:rsidRPr="002F1B70">
        <w:rPr>
          <w:lang w:val="en-GB"/>
        </w:rPr>
        <w:t>–</w:t>
      </w:r>
      <w:r w:rsidRPr="002F1B70">
        <w:rPr>
          <w:lang w:val="en-GB"/>
        </w:rPr>
        <w:tab/>
        <w:t>ISO</w:t>
      </w:r>
    </w:p>
    <w:p w14:paraId="31E504DD" w14:textId="77777777" w:rsidR="00032F58" w:rsidRPr="002F1B70" w:rsidRDefault="00032F58" w:rsidP="00087E86">
      <w:pPr>
        <w:pStyle w:val="enumlev10"/>
        <w:rPr>
          <w:lang w:val="en-GB"/>
        </w:rPr>
      </w:pPr>
      <w:r w:rsidRPr="002F1B70">
        <w:rPr>
          <w:lang w:val="en-GB"/>
        </w:rPr>
        <w:t>–</w:t>
      </w:r>
      <w:r w:rsidRPr="002F1B70">
        <w:rPr>
          <w:lang w:val="en-GB"/>
        </w:rPr>
        <w:tab/>
        <w:t>ISO/IEC JTC 1</w:t>
      </w:r>
    </w:p>
    <w:p w14:paraId="6DBCBC5C" w14:textId="77777777" w:rsidR="002E5C72" w:rsidRPr="002F1B70" w:rsidRDefault="002E5C72" w:rsidP="00087E86">
      <w:pPr>
        <w:pStyle w:val="enumlev10"/>
        <w:rPr>
          <w:rFonts w:eastAsia="MS Mincho"/>
          <w:lang w:val="en-GB" w:eastAsia="ja-JP"/>
        </w:rPr>
      </w:pPr>
      <w:r w:rsidRPr="002F1B70">
        <w:rPr>
          <w:lang w:val="en-GB" w:eastAsia="ja-JP"/>
        </w:rPr>
        <w:t>–</w:t>
      </w:r>
      <w:r w:rsidRPr="002F1B70">
        <w:rPr>
          <w:lang w:val="en-GB" w:eastAsia="ja-JP"/>
        </w:rPr>
        <w:tab/>
      </w:r>
      <w:r w:rsidRPr="002F1B70">
        <w:rPr>
          <w:rFonts w:eastAsiaTheme="minorEastAsia" w:hint="eastAsia"/>
          <w:lang w:eastAsia="zh-CN"/>
        </w:rPr>
        <w:t>日本有线电视</w:t>
      </w:r>
      <w:r w:rsidRPr="002F1B70">
        <w:rPr>
          <w:rFonts w:eastAsiaTheme="minorEastAsia"/>
          <w:lang w:eastAsia="zh-CN"/>
        </w:rPr>
        <w:t>实验室</w:t>
      </w:r>
    </w:p>
    <w:p w14:paraId="3C4945B1" w14:textId="77777777" w:rsidR="00032F58" w:rsidRPr="002F1B70" w:rsidRDefault="00032F58" w:rsidP="00087E86">
      <w:pPr>
        <w:pStyle w:val="enumlev10"/>
        <w:rPr>
          <w:lang w:val="en-GB"/>
        </w:rPr>
      </w:pPr>
      <w:r w:rsidRPr="002F1B70">
        <w:rPr>
          <w:lang w:val="en-GB"/>
        </w:rPr>
        <w:t>–</w:t>
      </w:r>
      <w:r w:rsidRPr="002F1B70">
        <w:rPr>
          <w:lang w:val="en-GB"/>
        </w:rPr>
        <w:tab/>
        <w:t>JCTEA</w:t>
      </w:r>
    </w:p>
    <w:p w14:paraId="62035C62" w14:textId="77777777" w:rsidR="00032F58" w:rsidRPr="002F1B70" w:rsidRDefault="00032F58" w:rsidP="00087E86">
      <w:pPr>
        <w:pStyle w:val="enumlev10"/>
        <w:rPr>
          <w:lang w:val="en-GB"/>
        </w:rPr>
      </w:pPr>
      <w:r w:rsidRPr="002F1B70">
        <w:rPr>
          <w:lang w:val="en-GB"/>
        </w:rPr>
        <w:t>–</w:t>
      </w:r>
      <w:r w:rsidRPr="002F1B70">
        <w:rPr>
          <w:lang w:val="en-GB"/>
        </w:rPr>
        <w:tab/>
        <w:t>OMA</w:t>
      </w:r>
    </w:p>
    <w:p w14:paraId="35FC0793" w14:textId="77777777" w:rsidR="00032F58" w:rsidRPr="002F1B70" w:rsidRDefault="00032F58" w:rsidP="00087E86">
      <w:pPr>
        <w:pStyle w:val="enumlev10"/>
        <w:rPr>
          <w:lang w:val="en-GB"/>
        </w:rPr>
      </w:pPr>
      <w:r w:rsidRPr="002F1B70">
        <w:rPr>
          <w:lang w:val="en-GB"/>
        </w:rPr>
        <w:t>–</w:t>
      </w:r>
      <w:r w:rsidRPr="002F1B70">
        <w:rPr>
          <w:lang w:val="en-GB"/>
        </w:rPr>
        <w:tab/>
        <w:t>SCTE</w:t>
      </w:r>
    </w:p>
    <w:p w14:paraId="20BB626E" w14:textId="77777777" w:rsidR="00032F58" w:rsidRPr="002F1B70" w:rsidRDefault="00032F58" w:rsidP="00087E86">
      <w:pPr>
        <w:pStyle w:val="enumlev10"/>
        <w:rPr>
          <w:lang w:val="en-GB"/>
        </w:rPr>
      </w:pPr>
      <w:r w:rsidRPr="002F1B70">
        <w:rPr>
          <w:lang w:val="en-GB"/>
        </w:rPr>
        <w:t>–</w:t>
      </w:r>
      <w:r w:rsidRPr="002F1B70">
        <w:rPr>
          <w:lang w:val="en-GB"/>
        </w:rPr>
        <w:tab/>
        <w:t>SMPTE</w:t>
      </w:r>
    </w:p>
    <w:p w14:paraId="357E19FE" w14:textId="77777777" w:rsidR="00032F58" w:rsidRPr="002F1B70" w:rsidRDefault="00032F58" w:rsidP="00032F58">
      <w:pPr>
        <w:tabs>
          <w:tab w:val="clear" w:pos="794"/>
          <w:tab w:val="clear" w:pos="1191"/>
          <w:tab w:val="clear" w:pos="1588"/>
          <w:tab w:val="clear" w:pos="1985"/>
        </w:tabs>
        <w:overflowPunct/>
        <w:autoSpaceDE/>
        <w:autoSpaceDN/>
        <w:adjustRightInd/>
        <w:textAlignment w:val="auto"/>
        <w:rPr>
          <w:rFonts w:eastAsia="Calibri"/>
          <w:szCs w:val="24"/>
          <w:lang w:val="en-GB"/>
        </w:rPr>
      </w:pPr>
    </w:p>
    <w:p w14:paraId="47A970E7" w14:textId="7B3D64A9" w:rsidR="00032F58" w:rsidRPr="002F1B70" w:rsidRDefault="00D3320C" w:rsidP="002F1B70">
      <w:pPr>
        <w:pStyle w:val="Heading2"/>
        <w:pageBreakBefore/>
        <w:rPr>
          <w:lang w:val="en-GB" w:eastAsia="ja-JP"/>
        </w:rPr>
      </w:pPr>
      <w:bookmarkStart w:id="134" w:name="_Toc64622179"/>
      <w:r w:rsidRPr="002F1B70">
        <w:rPr>
          <w:lang w:val="en-GB" w:eastAsia="ja-JP"/>
        </w:rPr>
        <w:lastRenderedPageBreak/>
        <w:t>J</w:t>
      </w:r>
      <w:r w:rsidRPr="002F1B70">
        <w:rPr>
          <w:lang w:val="en-GB" w:eastAsia="ja-JP"/>
        </w:rPr>
        <w:tab/>
      </w:r>
      <w:r w:rsidR="00087E86" w:rsidRPr="002F1B70">
        <w:rPr>
          <w:rFonts w:hint="eastAsia"/>
          <w:lang w:val="en-GB" w:eastAsia="zh-CN"/>
        </w:rPr>
        <w:t>第</w:t>
      </w:r>
      <w:r w:rsidR="00032F58" w:rsidRPr="002F1B70">
        <w:rPr>
          <w:lang w:val="en-GB" w:eastAsia="ja-JP"/>
        </w:rPr>
        <w:t>11/9</w:t>
      </w:r>
      <w:r w:rsidR="00087E86" w:rsidRPr="002F1B70">
        <w:rPr>
          <w:rFonts w:hint="eastAsia"/>
          <w:lang w:val="en-GB" w:eastAsia="zh-CN"/>
        </w:rPr>
        <w:t>号课题</w:t>
      </w:r>
      <w:r w:rsidR="00032F58" w:rsidRPr="002F1B70">
        <w:rPr>
          <w:lang w:val="en-GB" w:eastAsia="ja-JP"/>
        </w:rPr>
        <w:t xml:space="preserve"> – </w:t>
      </w:r>
      <w:bookmarkStart w:id="135" w:name="lt_pId065"/>
      <w:r w:rsidR="002E5C72" w:rsidRPr="002F1B70">
        <w:rPr>
          <w:rFonts w:cstheme="minorHAnsi"/>
          <w:kern w:val="36"/>
          <w:szCs w:val="24"/>
          <w:bdr w:val="none" w:sz="0" w:space="0" w:color="auto" w:frame="1"/>
          <w:lang w:eastAsia="zh-CN"/>
        </w:rPr>
        <w:t>有线系统和服务的无障碍获取</w:t>
      </w:r>
      <w:bookmarkEnd w:id="134"/>
      <w:bookmarkEnd w:id="135"/>
    </w:p>
    <w:p w14:paraId="1AC87AAB" w14:textId="3BC40340" w:rsidR="002E5C72" w:rsidRPr="002F1B70" w:rsidRDefault="002E5C72" w:rsidP="002E5C72">
      <w:pPr>
        <w:rPr>
          <w:lang w:val="fr-CH" w:eastAsia="zh-CN"/>
        </w:rPr>
      </w:pPr>
      <w:r w:rsidRPr="002F1B70">
        <w:rPr>
          <w:rFonts w:hint="eastAsia"/>
          <w:szCs w:val="24"/>
          <w:lang w:val="fr-CH" w:eastAsia="zh-CN"/>
        </w:rPr>
        <w:t>（</w:t>
      </w:r>
      <w:r w:rsidRPr="002F1B70">
        <w:rPr>
          <w:rFonts w:hint="eastAsia"/>
          <w:szCs w:val="24"/>
          <w:lang w:eastAsia="zh-CN"/>
        </w:rPr>
        <w:t>第</w:t>
      </w:r>
      <w:r w:rsidRPr="002F1B70">
        <w:rPr>
          <w:rFonts w:hint="eastAsia"/>
          <w:szCs w:val="24"/>
          <w:lang w:val="fr-CH" w:eastAsia="zh-CN"/>
        </w:rPr>
        <w:t>11</w:t>
      </w:r>
      <w:r w:rsidRPr="002F1B70">
        <w:rPr>
          <w:szCs w:val="24"/>
          <w:lang w:val="fr-CH" w:eastAsia="zh-CN"/>
        </w:rPr>
        <w:t>/9</w:t>
      </w:r>
      <w:r w:rsidRPr="002F1B70">
        <w:rPr>
          <w:rFonts w:hint="eastAsia"/>
          <w:szCs w:val="24"/>
          <w:lang w:eastAsia="zh-CN"/>
        </w:rPr>
        <w:t>号课题的继续</w:t>
      </w:r>
      <w:r w:rsidRPr="002F1B70">
        <w:rPr>
          <w:rFonts w:hint="eastAsia"/>
          <w:szCs w:val="24"/>
          <w:lang w:val="fr-CH" w:eastAsia="zh-CN"/>
        </w:rPr>
        <w:t>）</w:t>
      </w:r>
    </w:p>
    <w:p w14:paraId="0BFC9F26" w14:textId="10C3B0AC" w:rsidR="00776A6D" w:rsidRPr="002F1B70" w:rsidRDefault="00D3320C" w:rsidP="00D3320C">
      <w:pPr>
        <w:pStyle w:val="Heading3"/>
        <w:rPr>
          <w:shd w:val="clear" w:color="auto" w:fill="FFFFFF"/>
          <w:lang w:eastAsia="zh-CN"/>
        </w:rPr>
      </w:pPr>
      <w:bookmarkStart w:id="136" w:name="_Toc64622180"/>
      <w:r w:rsidRPr="002F1B70">
        <w:rPr>
          <w:rFonts w:hint="eastAsia"/>
          <w:shd w:val="clear" w:color="auto" w:fill="FFFFFF"/>
          <w:lang w:eastAsia="zh-CN"/>
        </w:rPr>
        <w:t>J</w:t>
      </w:r>
      <w:r w:rsidRPr="002F1B70">
        <w:rPr>
          <w:shd w:val="clear" w:color="auto" w:fill="FFFFFF"/>
          <w:lang w:eastAsia="zh-CN"/>
        </w:rPr>
        <w:t>.1</w:t>
      </w:r>
      <w:r w:rsidRPr="002F1B70">
        <w:rPr>
          <w:shd w:val="clear" w:color="auto" w:fill="FFFFFF"/>
          <w:lang w:eastAsia="zh-CN"/>
        </w:rPr>
        <w:tab/>
      </w:r>
      <w:r w:rsidR="00776A6D" w:rsidRPr="002F1B70">
        <w:rPr>
          <w:rFonts w:hint="eastAsia"/>
          <w:shd w:val="clear" w:color="auto" w:fill="FFFFFF"/>
          <w:lang w:eastAsia="zh-CN"/>
        </w:rPr>
        <w:t>目的</w:t>
      </w:r>
      <w:bookmarkEnd w:id="136"/>
    </w:p>
    <w:p w14:paraId="757223C8" w14:textId="77777777" w:rsidR="00776A6D" w:rsidRPr="002F1B70" w:rsidRDefault="00776A6D" w:rsidP="00776A6D">
      <w:pPr>
        <w:ind w:firstLineChars="200" w:firstLine="480"/>
        <w:rPr>
          <w:lang w:eastAsia="zh-CN"/>
        </w:rPr>
      </w:pPr>
      <w:r w:rsidRPr="002F1B70">
        <w:rPr>
          <w:shd w:val="clear" w:color="auto" w:fill="FFFFFF"/>
          <w:lang w:eastAsia="zh-CN"/>
        </w:rPr>
        <w:t>在</w:t>
      </w:r>
      <w:r w:rsidRPr="002F1B70">
        <w:rPr>
          <w:rFonts w:hint="eastAsia"/>
          <w:shd w:val="clear" w:color="auto" w:fill="FFFFFF"/>
          <w:lang w:eastAsia="zh-CN"/>
        </w:rPr>
        <w:t>各种</w:t>
      </w:r>
      <w:r w:rsidRPr="002F1B70">
        <w:rPr>
          <w:shd w:val="clear" w:color="auto" w:fill="FFFFFF"/>
          <w:lang w:eastAsia="zh-CN"/>
        </w:rPr>
        <w:t>视听媒体中，电视是最古老，也是最受欢迎的</w:t>
      </w:r>
      <w:r w:rsidRPr="002F1B70">
        <w:rPr>
          <w:rFonts w:hint="eastAsia"/>
          <w:shd w:val="clear" w:color="auto" w:fill="FFFFFF"/>
          <w:lang w:eastAsia="zh-CN"/>
        </w:rPr>
        <w:t>媒体</w:t>
      </w:r>
      <w:r w:rsidRPr="002F1B70">
        <w:rPr>
          <w:shd w:val="clear" w:color="auto" w:fill="FFFFFF"/>
          <w:lang w:eastAsia="zh-CN"/>
        </w:rPr>
        <w:t>。随着电子技术的出现，它正从一对多的广播媒体转变为一</w:t>
      </w:r>
      <w:r w:rsidRPr="002F1B70">
        <w:rPr>
          <w:rFonts w:hint="eastAsia"/>
          <w:shd w:val="clear" w:color="auto" w:fill="FFFFFF"/>
          <w:lang w:eastAsia="zh-CN"/>
        </w:rPr>
        <w:t>种</w:t>
      </w:r>
      <w:r w:rsidRPr="002F1B70">
        <w:rPr>
          <w:shd w:val="clear" w:color="auto" w:fill="FFFFFF"/>
          <w:lang w:eastAsia="zh-CN"/>
        </w:rPr>
        <w:t>互动系统。用户可以使用网络电视或混合电视等系统，通过电视与广播节目和网页进行互动。这种互动角色也增强了电视的作用，不仅</w:t>
      </w:r>
      <w:r w:rsidRPr="002F1B70">
        <w:rPr>
          <w:rFonts w:hint="eastAsia"/>
          <w:shd w:val="clear" w:color="auto" w:fill="FFFFFF"/>
          <w:lang w:eastAsia="zh-CN"/>
        </w:rPr>
        <w:t>可</w:t>
      </w:r>
      <w:r w:rsidRPr="002F1B70">
        <w:rPr>
          <w:shd w:val="clear" w:color="auto" w:fill="FFFFFF"/>
          <w:lang w:eastAsia="zh-CN"/>
        </w:rPr>
        <w:t>为不同能力的人提供无障碍环境，也为讲外语的人、老年人和</w:t>
      </w:r>
      <w:r w:rsidRPr="002F1B70">
        <w:rPr>
          <w:rFonts w:hint="eastAsia"/>
          <w:shd w:val="clear" w:color="auto" w:fill="FFFFFF"/>
          <w:lang w:eastAsia="zh-CN"/>
        </w:rPr>
        <w:t>诸如身处</w:t>
      </w:r>
      <w:r w:rsidRPr="002F1B70">
        <w:rPr>
          <w:shd w:val="clear" w:color="auto" w:fill="FFFFFF"/>
          <w:lang w:eastAsia="zh-CN"/>
        </w:rPr>
        <w:t>移动车辆</w:t>
      </w:r>
      <w:r w:rsidRPr="002F1B70">
        <w:rPr>
          <w:rFonts w:hint="eastAsia"/>
          <w:shd w:val="clear" w:color="auto" w:fill="FFFFFF"/>
          <w:lang w:eastAsia="zh-CN"/>
        </w:rPr>
        <w:t>中因而接收遇到</w:t>
      </w:r>
      <w:r w:rsidRPr="002F1B70">
        <w:rPr>
          <w:shd w:val="clear" w:color="auto" w:fill="FFFFFF"/>
          <w:lang w:eastAsia="zh-CN"/>
        </w:rPr>
        <w:t>障碍的用户提供无障碍环境。</w:t>
      </w:r>
    </w:p>
    <w:p w14:paraId="36D3B717" w14:textId="77777777" w:rsidR="00776A6D" w:rsidRPr="002F1B70" w:rsidRDefault="00776A6D" w:rsidP="00776A6D">
      <w:pPr>
        <w:ind w:firstLineChars="200" w:firstLine="480"/>
        <w:rPr>
          <w:rFonts w:cstheme="minorHAnsi"/>
          <w:szCs w:val="24"/>
          <w:shd w:val="clear" w:color="auto" w:fill="FFFFFF"/>
          <w:lang w:eastAsia="zh-CN"/>
        </w:rPr>
      </w:pPr>
      <w:r w:rsidRPr="002F1B70">
        <w:rPr>
          <w:rFonts w:hint="eastAsia"/>
          <w:shd w:val="clear" w:color="auto" w:fill="FFFFFF"/>
          <w:lang w:eastAsia="zh-CN"/>
        </w:rPr>
        <w:t>本课题</w:t>
      </w:r>
      <w:r w:rsidRPr="002F1B70">
        <w:rPr>
          <w:shd w:val="clear" w:color="auto" w:fill="FFFFFF"/>
          <w:lang w:eastAsia="zh-CN"/>
        </w:rPr>
        <w:t>计划调查现有有线电视系统的无障碍</w:t>
      </w:r>
      <w:r w:rsidRPr="002F1B70">
        <w:rPr>
          <w:rFonts w:hint="eastAsia"/>
          <w:shd w:val="clear" w:color="auto" w:fill="FFFFFF"/>
          <w:lang w:eastAsia="zh-CN"/>
        </w:rPr>
        <w:t>获取</w:t>
      </w:r>
      <w:r w:rsidRPr="002F1B70">
        <w:rPr>
          <w:shd w:val="clear" w:color="auto" w:fill="FFFFFF"/>
          <w:lang w:eastAsia="zh-CN"/>
        </w:rPr>
        <w:t>性，并根据《联合国残疾人权利公约》</w:t>
      </w:r>
      <w:r w:rsidRPr="002F1B70">
        <w:rPr>
          <w:rFonts w:hint="eastAsia"/>
          <w:shd w:val="clear" w:color="auto" w:fill="FFFFFF"/>
          <w:lang w:eastAsia="zh-CN"/>
        </w:rPr>
        <w:t>（</w:t>
      </w:r>
      <w:r w:rsidRPr="002F1B70">
        <w:rPr>
          <w:lang w:eastAsia="zh-CN"/>
        </w:rPr>
        <w:t>UN CRPD</w:t>
      </w:r>
      <w:r w:rsidRPr="002F1B70">
        <w:rPr>
          <w:rFonts w:hint="eastAsia"/>
          <w:shd w:val="clear" w:color="auto" w:fill="FFFFFF"/>
          <w:lang w:eastAsia="zh-CN"/>
        </w:rPr>
        <w:t>）</w:t>
      </w:r>
      <w:r w:rsidRPr="002F1B70">
        <w:rPr>
          <w:shd w:val="clear" w:color="auto" w:fill="FFFFFF"/>
          <w:lang w:eastAsia="zh-CN"/>
        </w:rPr>
        <w:t>、《欧盟无障碍</w:t>
      </w:r>
      <w:r w:rsidRPr="002F1B70">
        <w:rPr>
          <w:rFonts w:hint="eastAsia"/>
          <w:shd w:val="clear" w:color="auto" w:fill="FFFFFF"/>
          <w:lang w:eastAsia="zh-CN"/>
        </w:rPr>
        <w:t>获取</w:t>
      </w:r>
      <w:r w:rsidRPr="002F1B70">
        <w:rPr>
          <w:shd w:val="clear" w:color="auto" w:fill="FFFFFF"/>
          <w:lang w:eastAsia="zh-CN"/>
        </w:rPr>
        <w:t>指令》和成员国的其他</w:t>
      </w:r>
      <w:r w:rsidRPr="002F1B70">
        <w:rPr>
          <w:rFonts w:hint="eastAsia"/>
          <w:shd w:val="clear" w:color="auto" w:fill="FFFFFF"/>
          <w:lang w:eastAsia="zh-CN"/>
        </w:rPr>
        <w:t>国内</w:t>
      </w:r>
      <w:r w:rsidRPr="002F1B70">
        <w:rPr>
          <w:shd w:val="clear" w:color="auto" w:fill="FFFFFF"/>
          <w:lang w:eastAsia="zh-CN"/>
        </w:rPr>
        <w:t>立法，提出增强无障碍</w:t>
      </w:r>
      <w:r w:rsidRPr="002F1B70">
        <w:rPr>
          <w:rFonts w:hint="eastAsia"/>
          <w:shd w:val="clear" w:color="auto" w:fill="FFFFFF"/>
          <w:lang w:eastAsia="zh-CN"/>
        </w:rPr>
        <w:t>获取</w:t>
      </w:r>
      <w:r w:rsidRPr="002F1B70">
        <w:rPr>
          <w:shd w:val="clear" w:color="auto" w:fill="FFFFFF"/>
          <w:lang w:eastAsia="zh-CN"/>
        </w:rPr>
        <w:t>性的建议。</w:t>
      </w:r>
      <w:r w:rsidRPr="002F1B70">
        <w:rPr>
          <w:rFonts w:hint="eastAsia"/>
          <w:shd w:val="clear" w:color="auto" w:fill="FFFFFF"/>
          <w:lang w:eastAsia="zh-CN"/>
        </w:rPr>
        <w:t>I</w:t>
      </w:r>
      <w:r w:rsidRPr="002F1B70">
        <w:rPr>
          <w:shd w:val="clear" w:color="auto" w:fill="FFFFFF"/>
          <w:lang w:eastAsia="zh-CN"/>
        </w:rPr>
        <w:t>TU-T</w:t>
      </w:r>
      <w:r w:rsidRPr="002F1B70">
        <w:rPr>
          <w:shd w:val="clear" w:color="auto" w:fill="FFFFFF"/>
          <w:lang w:eastAsia="zh-CN"/>
        </w:rPr>
        <w:t>第</w:t>
      </w:r>
      <w:r w:rsidRPr="002F1B70">
        <w:rPr>
          <w:rFonts w:hint="eastAsia"/>
          <w:shd w:val="clear" w:color="auto" w:fill="FFFFFF"/>
          <w:lang w:eastAsia="zh-CN"/>
        </w:rPr>
        <w:t>9</w:t>
      </w:r>
      <w:r w:rsidRPr="002F1B70">
        <w:rPr>
          <w:rFonts w:hint="eastAsia"/>
          <w:shd w:val="clear" w:color="auto" w:fill="FFFFFF"/>
          <w:lang w:eastAsia="zh-CN"/>
        </w:rPr>
        <w:t>研究组</w:t>
      </w:r>
      <w:r w:rsidRPr="002F1B70">
        <w:rPr>
          <w:shd w:val="clear" w:color="auto" w:fill="FFFFFF"/>
          <w:lang w:eastAsia="zh-CN"/>
        </w:rPr>
        <w:t>还希望推进此前在</w:t>
      </w:r>
      <w:r w:rsidRPr="002F1B70">
        <w:rPr>
          <w:rFonts w:hint="eastAsia"/>
          <w:shd w:val="clear" w:color="auto" w:fill="FFFFFF"/>
          <w:lang w:eastAsia="zh-CN"/>
        </w:rPr>
        <w:t>I</w:t>
      </w:r>
      <w:r w:rsidRPr="002F1B70">
        <w:rPr>
          <w:shd w:val="clear" w:color="auto" w:fill="FFFFFF"/>
          <w:lang w:eastAsia="zh-CN"/>
        </w:rPr>
        <w:t>TU-T</w:t>
      </w:r>
      <w:r w:rsidRPr="002F1B70">
        <w:rPr>
          <w:shd w:val="clear" w:color="auto" w:fill="FFFFFF"/>
          <w:lang w:eastAsia="zh-CN"/>
        </w:rPr>
        <w:t>智能有线电视</w:t>
      </w:r>
      <w:r w:rsidRPr="002F1B70">
        <w:rPr>
          <w:rFonts w:hint="eastAsia"/>
          <w:shd w:val="clear" w:color="auto" w:fill="FFFFFF"/>
          <w:lang w:eastAsia="zh-CN"/>
        </w:rPr>
        <w:t>焦点</w:t>
      </w:r>
      <w:r w:rsidRPr="002F1B70">
        <w:rPr>
          <w:shd w:val="clear" w:color="auto" w:fill="FFFFFF"/>
          <w:lang w:eastAsia="zh-CN"/>
        </w:rPr>
        <w:t>组启动的工作，并与</w:t>
      </w:r>
      <w:r w:rsidRPr="002F1B70">
        <w:rPr>
          <w:rFonts w:hint="eastAsia"/>
          <w:shd w:val="clear" w:color="auto" w:fill="FFFFFF"/>
          <w:lang w:eastAsia="zh-CN"/>
        </w:rPr>
        <w:t>I</w:t>
      </w:r>
      <w:r w:rsidRPr="002F1B70">
        <w:rPr>
          <w:shd w:val="clear" w:color="auto" w:fill="FFFFFF"/>
          <w:lang w:eastAsia="zh-CN"/>
        </w:rPr>
        <w:t>TU-T</w:t>
      </w:r>
      <w:r w:rsidRPr="002F1B70">
        <w:rPr>
          <w:rFonts w:hint="eastAsia"/>
          <w:shd w:val="clear" w:color="auto" w:fill="FFFFFF"/>
          <w:lang w:eastAsia="zh-CN"/>
        </w:rPr>
        <w:t>第</w:t>
      </w:r>
      <w:r w:rsidRPr="002F1B70">
        <w:rPr>
          <w:shd w:val="clear" w:color="auto" w:fill="FFFFFF"/>
          <w:lang w:eastAsia="zh-CN"/>
        </w:rPr>
        <w:t>26/16</w:t>
      </w:r>
      <w:r w:rsidRPr="002F1B70">
        <w:rPr>
          <w:rFonts w:hint="eastAsia"/>
          <w:shd w:val="clear" w:color="auto" w:fill="FFFFFF"/>
          <w:lang w:eastAsia="zh-CN"/>
        </w:rPr>
        <w:t>号课题</w:t>
      </w:r>
      <w:r w:rsidRPr="002F1B70">
        <w:rPr>
          <w:shd w:val="clear" w:color="auto" w:fill="FFFFFF"/>
          <w:lang w:eastAsia="zh-CN"/>
        </w:rPr>
        <w:t>和国际电联有关视听媒体无障碍获取的跨部门报告人组（</w:t>
      </w:r>
      <w:r w:rsidRPr="002F1B70">
        <w:rPr>
          <w:shd w:val="clear" w:color="auto" w:fill="FFFFFF"/>
          <w:lang w:eastAsia="zh-CN"/>
        </w:rPr>
        <w:t>IRG-AVA</w:t>
      </w:r>
      <w:r w:rsidRPr="002F1B70">
        <w:rPr>
          <w:shd w:val="clear" w:color="auto" w:fill="FFFFFF"/>
          <w:lang w:eastAsia="zh-CN"/>
        </w:rPr>
        <w:t>）联络。</w:t>
      </w:r>
    </w:p>
    <w:p w14:paraId="7323C026" w14:textId="4BB8CC01" w:rsidR="00776A6D" w:rsidRPr="002F1B70" w:rsidRDefault="00D3320C" w:rsidP="00D3320C">
      <w:pPr>
        <w:pStyle w:val="Heading3"/>
        <w:rPr>
          <w:shd w:val="clear" w:color="auto" w:fill="FFFFFF"/>
          <w:lang w:eastAsia="zh-CN"/>
        </w:rPr>
      </w:pPr>
      <w:bookmarkStart w:id="137" w:name="_Toc64622181"/>
      <w:r w:rsidRPr="002F1B70">
        <w:rPr>
          <w:shd w:val="clear" w:color="auto" w:fill="FFFFFF"/>
          <w:lang w:eastAsia="zh-CN"/>
        </w:rPr>
        <w:t>J.2</w:t>
      </w:r>
      <w:r w:rsidRPr="002F1B70">
        <w:rPr>
          <w:shd w:val="clear" w:color="auto" w:fill="FFFFFF"/>
          <w:lang w:eastAsia="zh-CN"/>
        </w:rPr>
        <w:tab/>
      </w:r>
      <w:r w:rsidR="00776A6D" w:rsidRPr="002F1B70">
        <w:rPr>
          <w:rFonts w:hint="eastAsia"/>
          <w:shd w:val="clear" w:color="auto" w:fill="FFFFFF"/>
          <w:lang w:eastAsia="zh-CN"/>
        </w:rPr>
        <w:t>课题</w:t>
      </w:r>
      <w:bookmarkEnd w:id="137"/>
    </w:p>
    <w:p w14:paraId="3D8F66FE" w14:textId="77777777" w:rsidR="00776A6D" w:rsidRPr="002F1B70" w:rsidRDefault="00776A6D" w:rsidP="00776A6D">
      <w:pPr>
        <w:ind w:firstLineChars="200" w:firstLine="480"/>
        <w:rPr>
          <w:shd w:val="clear" w:color="auto" w:fill="FFFFFF"/>
          <w:lang w:eastAsia="zh-CN"/>
        </w:rPr>
      </w:pPr>
      <w:r w:rsidRPr="002F1B70">
        <w:rPr>
          <w:rFonts w:hint="eastAsia"/>
          <w:shd w:val="clear" w:color="auto" w:fill="FFFFFF"/>
          <w:lang w:eastAsia="zh-CN"/>
        </w:rPr>
        <w:t>应予以考虑的研究项目包括，但不限于：</w:t>
      </w:r>
    </w:p>
    <w:p w14:paraId="5FB5C73C"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hint="eastAsia"/>
          <w:shd w:val="clear" w:color="auto" w:fill="FFFFFF"/>
          <w:lang w:eastAsia="zh-CN"/>
        </w:rPr>
        <w:t>与</w:t>
      </w:r>
      <w:r w:rsidRPr="002F1B70">
        <w:rPr>
          <w:shd w:val="clear" w:color="auto" w:fill="FFFFFF"/>
          <w:lang w:eastAsia="zh-CN"/>
        </w:rPr>
        <w:t>IRG-AVA</w:t>
      </w:r>
      <w:r w:rsidRPr="002F1B70">
        <w:rPr>
          <w:rFonts w:hint="eastAsia"/>
          <w:shd w:val="clear" w:color="auto" w:fill="FFFFFF"/>
          <w:lang w:eastAsia="zh-CN"/>
        </w:rPr>
        <w:t>协作，研究可为有线电视、直播电视（</w:t>
      </w:r>
      <w:r w:rsidRPr="002F1B70">
        <w:rPr>
          <w:shd w:val="clear" w:color="auto" w:fill="FFFFFF"/>
          <w:lang w:eastAsia="zh-CN"/>
        </w:rPr>
        <w:t>DTH</w:t>
      </w:r>
      <w:r w:rsidRPr="002F1B70">
        <w:rPr>
          <w:rFonts w:hint="eastAsia"/>
          <w:shd w:val="clear" w:color="auto" w:fill="FFFFFF"/>
          <w:lang w:eastAsia="zh-CN"/>
        </w:rPr>
        <w:t>）、卫星电视、网络电视等各种媒体和电视网络提供无障碍获取的通用框架。</w:t>
      </w:r>
    </w:p>
    <w:p w14:paraId="5BA92721"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hint="eastAsia"/>
          <w:shd w:val="clear" w:color="auto" w:fill="FFFFFF"/>
          <w:lang w:eastAsia="zh-CN"/>
        </w:rPr>
        <w:t>为有线电视系统中的无障碍获取视听媒体建议一个通用的使用案例分类。</w:t>
      </w:r>
    </w:p>
    <w:p w14:paraId="034F1122"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hint="eastAsia"/>
          <w:shd w:val="clear" w:color="auto" w:fill="FFFFFF"/>
          <w:lang w:eastAsia="zh-CN"/>
        </w:rPr>
        <w:t>建议一种可为不同的媒体和平台使用的通用用户配置文件格式，以满足在无障碍获取方面存在局限性的人员的需求。</w:t>
      </w:r>
    </w:p>
    <w:p w14:paraId="0B50E74C"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hint="eastAsia"/>
          <w:shd w:val="clear" w:color="auto" w:fill="FFFFFF"/>
          <w:lang w:eastAsia="zh-CN"/>
        </w:rPr>
        <w:t>研究可适用于提供有线电视服务的新兴输入技术的无障碍获取性，如第二屏幕和手势识别。</w:t>
      </w:r>
    </w:p>
    <w:p w14:paraId="39C60CF4"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hint="eastAsia"/>
          <w:shd w:val="clear" w:color="auto" w:fill="FFFFFF"/>
          <w:lang w:eastAsia="zh-CN"/>
        </w:rPr>
        <w:t>研究有线网络视听内容交付的无障碍获取问题。</w:t>
      </w:r>
    </w:p>
    <w:p w14:paraId="7DEBBBE7"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hint="eastAsia"/>
          <w:shd w:val="clear" w:color="auto" w:fill="FFFFFF"/>
          <w:lang w:eastAsia="zh-CN"/>
        </w:rPr>
        <w:t>研究在发展中国家为有线电视提供无障碍服务所面临的问题。</w:t>
      </w:r>
    </w:p>
    <w:p w14:paraId="2DE87883" w14:textId="0130E4AE" w:rsidR="00776A6D" w:rsidRPr="002F1B70" w:rsidRDefault="00D3320C" w:rsidP="00D3320C">
      <w:pPr>
        <w:pStyle w:val="Heading3"/>
        <w:rPr>
          <w:shd w:val="clear" w:color="auto" w:fill="FFFFFF"/>
          <w:lang w:eastAsia="zh-CN"/>
        </w:rPr>
      </w:pPr>
      <w:bookmarkStart w:id="138" w:name="_Toc64622182"/>
      <w:r w:rsidRPr="002F1B70">
        <w:rPr>
          <w:rFonts w:hint="eastAsia"/>
          <w:shd w:val="clear" w:color="auto" w:fill="FFFFFF"/>
          <w:lang w:eastAsia="zh-CN"/>
        </w:rPr>
        <w:t>J</w:t>
      </w:r>
      <w:r w:rsidRPr="002F1B70">
        <w:rPr>
          <w:shd w:val="clear" w:color="auto" w:fill="FFFFFF"/>
          <w:lang w:eastAsia="zh-CN"/>
        </w:rPr>
        <w:t>.3</w:t>
      </w:r>
      <w:r w:rsidRPr="002F1B70">
        <w:rPr>
          <w:shd w:val="clear" w:color="auto" w:fill="FFFFFF"/>
          <w:lang w:eastAsia="zh-CN"/>
        </w:rPr>
        <w:tab/>
      </w:r>
      <w:r w:rsidR="00776A6D" w:rsidRPr="002F1B70">
        <w:rPr>
          <w:rFonts w:hint="eastAsia"/>
          <w:shd w:val="clear" w:color="auto" w:fill="FFFFFF"/>
          <w:lang w:eastAsia="zh-CN"/>
        </w:rPr>
        <w:t>任务</w:t>
      </w:r>
      <w:bookmarkEnd w:id="138"/>
    </w:p>
    <w:p w14:paraId="4A63F801" w14:textId="77777777" w:rsidR="00776A6D" w:rsidRPr="002F1B70" w:rsidRDefault="00776A6D" w:rsidP="00776A6D">
      <w:pPr>
        <w:ind w:firstLineChars="200" w:firstLine="480"/>
        <w:rPr>
          <w:shd w:val="clear" w:color="auto" w:fill="FFFFFF"/>
          <w:lang w:eastAsia="zh-CN"/>
        </w:rPr>
      </w:pPr>
      <w:r w:rsidRPr="002F1B70">
        <w:rPr>
          <w:rFonts w:hint="eastAsia"/>
          <w:shd w:val="clear" w:color="auto" w:fill="FFFFFF"/>
          <w:lang w:eastAsia="zh-CN"/>
        </w:rPr>
        <w:t>任务包括但</w:t>
      </w:r>
      <w:r w:rsidRPr="002F1B70">
        <w:rPr>
          <w:rFonts w:hint="eastAsia"/>
          <w:lang w:eastAsia="zh-CN"/>
        </w:rPr>
        <w:t>不仅</w:t>
      </w:r>
      <w:r w:rsidRPr="002F1B70">
        <w:rPr>
          <w:rFonts w:hint="eastAsia"/>
          <w:shd w:val="clear" w:color="auto" w:fill="FFFFFF"/>
          <w:lang w:eastAsia="zh-CN"/>
        </w:rPr>
        <w:t>限于：</w:t>
      </w:r>
    </w:p>
    <w:p w14:paraId="782E23F7" w14:textId="64AA472A"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与</w:t>
      </w:r>
      <w:r w:rsidRPr="002F1B70">
        <w:rPr>
          <w:rFonts w:hint="eastAsia"/>
          <w:shd w:val="clear" w:color="auto" w:fill="FFFFFF"/>
          <w:lang w:eastAsia="zh-CN"/>
        </w:rPr>
        <w:t>I</w:t>
      </w:r>
      <w:r w:rsidRPr="002F1B70">
        <w:rPr>
          <w:shd w:val="clear" w:color="auto" w:fill="FFFFFF"/>
          <w:lang w:eastAsia="zh-CN"/>
        </w:rPr>
        <w:t>TU-T</w:t>
      </w:r>
      <w:r w:rsidRPr="002F1B70">
        <w:rPr>
          <w:rFonts w:ascii="SimSun" w:hAnsi="SimSun" w:cs="SimSun" w:hint="eastAsia"/>
          <w:shd w:val="clear" w:color="auto" w:fill="FFFFFF"/>
          <w:lang w:eastAsia="zh-CN"/>
        </w:rPr>
        <w:t>第</w:t>
      </w:r>
      <w:r w:rsidRPr="002F1B70">
        <w:rPr>
          <w:shd w:val="clear" w:color="auto" w:fill="FFFFFF"/>
          <w:lang w:eastAsia="zh-CN"/>
        </w:rPr>
        <w:t>26/16</w:t>
      </w:r>
      <w:r w:rsidRPr="002F1B70">
        <w:rPr>
          <w:rFonts w:ascii="SimSun" w:hAnsi="SimSun" w:cs="SimSun" w:hint="eastAsia"/>
          <w:shd w:val="clear" w:color="auto" w:fill="FFFFFF"/>
          <w:lang w:eastAsia="zh-CN"/>
        </w:rPr>
        <w:t>号课题、国际电联有关视听媒体无障碍获取的跨部门报告人组（</w:t>
      </w:r>
      <w:r w:rsidRPr="002F1B70">
        <w:rPr>
          <w:shd w:val="clear" w:color="auto" w:fill="FFFFFF"/>
          <w:lang w:eastAsia="zh-CN"/>
        </w:rPr>
        <w:t>IRG-AVA</w:t>
      </w:r>
      <w:r w:rsidRPr="002F1B70">
        <w:rPr>
          <w:rFonts w:ascii="SimSun" w:hAnsi="SimSun" w:cs="SimSun" w:hint="eastAsia"/>
          <w:shd w:val="clear" w:color="auto" w:fill="FFFFFF"/>
          <w:lang w:eastAsia="zh-CN"/>
        </w:rPr>
        <w:t>）和</w:t>
      </w:r>
      <w:r w:rsidRPr="002F1B70">
        <w:rPr>
          <w:shd w:val="clear" w:color="auto" w:fill="FFFFFF"/>
          <w:lang w:eastAsia="zh-CN"/>
        </w:rPr>
        <w:t>ISO/IEC JTC1 SC35</w:t>
      </w:r>
      <w:r w:rsidRPr="002F1B70">
        <w:rPr>
          <w:rFonts w:ascii="SimSun" w:hAnsi="SimSun" w:cs="SimSun" w:hint="eastAsia"/>
          <w:shd w:val="clear" w:color="auto" w:fill="FFFFFF"/>
          <w:lang w:eastAsia="zh-CN"/>
        </w:rPr>
        <w:t>协调</w:t>
      </w:r>
    </w:p>
    <w:p w14:paraId="1D26A043"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制定有线电视系统中无障碍获取视听媒体用例的参与分类法</w:t>
      </w:r>
    </w:p>
    <w:p w14:paraId="6DDEE29C"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制定可为不同的媒体和平台使用的通用用户配置文件格式，以满足在无障碍获取方面存在局限性的人员的需求</w:t>
      </w:r>
    </w:p>
    <w:p w14:paraId="1AA86453"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优化有线电视系统和相关高级服务（如增强现实</w:t>
      </w:r>
      <w:r w:rsidRPr="002F1B70">
        <w:rPr>
          <w:shd w:val="clear" w:color="auto" w:fill="FFFFFF"/>
          <w:lang w:eastAsia="zh-CN"/>
        </w:rPr>
        <w:t>/</w:t>
      </w:r>
      <w:r w:rsidRPr="002F1B70">
        <w:rPr>
          <w:rFonts w:ascii="SimSun" w:hAnsi="SimSun" w:cs="SimSun" w:hint="eastAsia"/>
          <w:shd w:val="clear" w:color="auto" w:fill="FFFFFF"/>
          <w:lang w:eastAsia="zh-CN"/>
        </w:rPr>
        <w:t>虚拟现实）中视觉无障碍获取功能（如手势、隐藏式字幕）的定位</w:t>
      </w:r>
    </w:p>
    <w:p w14:paraId="491D7C20" w14:textId="77777777" w:rsidR="00776A6D" w:rsidRPr="002F1B70" w:rsidRDefault="00776A6D" w:rsidP="00776A6D">
      <w:pPr>
        <w:pStyle w:val="enumlev10"/>
        <w:rPr>
          <w:shd w:val="clear" w:color="auto" w:fill="FFFFFF"/>
          <w:lang w:eastAsia="zh-CN"/>
        </w:rPr>
      </w:pPr>
      <w:r w:rsidRPr="002F1B70">
        <w:rPr>
          <w:rFonts w:ascii="SimSun" w:hAnsi="SimSun" w:cs="SimSun"/>
          <w:shd w:val="clear" w:color="auto" w:fill="FFFFFF"/>
          <w:lang w:eastAsia="zh-CN"/>
        </w:rPr>
        <w:t>–</w:t>
      </w:r>
      <w:r w:rsidRPr="002F1B70">
        <w:rPr>
          <w:rFonts w:ascii="SimSun" w:hAnsi="SimSun" w:cs="SimSun"/>
          <w:shd w:val="clear" w:color="auto" w:fill="FFFFFF"/>
          <w:lang w:eastAsia="zh-CN"/>
        </w:rPr>
        <w:tab/>
      </w:r>
      <w:r w:rsidRPr="002F1B70">
        <w:rPr>
          <w:rFonts w:ascii="SimSun" w:hAnsi="SimSun" w:cs="SimSun" w:hint="eastAsia"/>
          <w:shd w:val="clear" w:color="auto" w:fill="FFFFFF"/>
          <w:lang w:eastAsia="zh-CN"/>
        </w:rPr>
        <w:t>为发达国家和发展中国家的有线网络制定视听内容无障碍交付路线图</w:t>
      </w:r>
    </w:p>
    <w:p w14:paraId="26D51DA3" w14:textId="6A8F7E38" w:rsidR="00032F58" w:rsidRPr="002F1B70" w:rsidRDefault="00776A6D" w:rsidP="002F1B70">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eastAsia="ja-JP"/>
        </w:rPr>
      </w:pPr>
      <w:bookmarkStart w:id="139" w:name="lt_pId089"/>
      <w:r w:rsidRPr="002F1B70">
        <w:rPr>
          <w:rFonts w:hint="eastAsia"/>
          <w:shd w:val="clear" w:color="auto" w:fill="FFFFFF"/>
          <w:lang w:eastAsia="zh-CN"/>
        </w:rPr>
        <w:t>本课题的最新工作情况包含在</w:t>
      </w:r>
      <w:r w:rsidRPr="002F1B70">
        <w:rPr>
          <w:shd w:val="clear" w:color="auto" w:fill="FFFFFF"/>
          <w:lang w:eastAsia="zh-CN"/>
        </w:rPr>
        <w:t>第</w:t>
      </w:r>
      <w:r w:rsidRPr="002F1B70">
        <w:rPr>
          <w:rFonts w:hint="eastAsia"/>
          <w:shd w:val="clear" w:color="auto" w:fill="FFFFFF"/>
          <w:lang w:eastAsia="zh-CN"/>
        </w:rPr>
        <w:t>9</w:t>
      </w:r>
      <w:r w:rsidRPr="002F1B70">
        <w:rPr>
          <w:rFonts w:hint="eastAsia"/>
          <w:shd w:val="clear" w:color="auto" w:fill="FFFFFF"/>
          <w:lang w:eastAsia="zh-CN"/>
        </w:rPr>
        <w:t>研究组的工作计划中</w:t>
      </w:r>
      <w:bookmarkEnd w:id="139"/>
      <w:r w:rsidR="002D0C20">
        <w:rPr>
          <w:rFonts w:hint="eastAsia"/>
          <w:shd w:val="clear" w:color="auto" w:fill="FFFFFF"/>
          <w:lang w:eastAsia="zh-CN"/>
        </w:rPr>
        <w:t>（</w:t>
      </w:r>
      <w:hyperlink r:id="rId21" w:history="1">
        <w:r w:rsidR="00032F58" w:rsidRPr="002F1B70">
          <w:rPr>
            <w:rFonts w:eastAsia="Calibri"/>
            <w:color w:val="0000FF"/>
            <w:szCs w:val="24"/>
            <w:u w:val="single"/>
            <w:lang w:eastAsia="ja-JP"/>
          </w:rPr>
          <w:t>https://www.itu.int/ITU-T/workprog/wp_search.aspx?sp=16&amp;q=11/9</w:t>
        </w:r>
      </w:hyperlink>
      <w:r w:rsidR="002D0C20" w:rsidRPr="002D0C20">
        <w:rPr>
          <w:rFonts w:asciiTheme="minorEastAsia" w:eastAsiaTheme="minorEastAsia" w:hAnsiTheme="minorEastAsia" w:cs="Microsoft YaHei" w:hint="eastAsia"/>
          <w:szCs w:val="24"/>
          <w:lang w:eastAsia="zh-CN"/>
        </w:rPr>
        <w:t>）</w:t>
      </w:r>
      <w:r w:rsidRPr="002F1B70">
        <w:rPr>
          <w:rFonts w:ascii="SimSun" w:hAnsi="SimSun" w:cs="Microsoft YaHei" w:hint="eastAsia"/>
          <w:szCs w:val="24"/>
          <w:lang w:eastAsia="zh-CN"/>
        </w:rPr>
        <w:t>。</w:t>
      </w:r>
    </w:p>
    <w:p w14:paraId="2FFF1BC6" w14:textId="20FB000C" w:rsidR="00776A6D" w:rsidRPr="002F1B70" w:rsidRDefault="00AA13CB" w:rsidP="00D3320C">
      <w:pPr>
        <w:pStyle w:val="Heading3"/>
        <w:rPr>
          <w:shd w:val="clear" w:color="auto" w:fill="FFFFFF"/>
          <w:lang w:eastAsia="zh-CN"/>
        </w:rPr>
      </w:pPr>
      <w:bookmarkStart w:id="140" w:name="_Toc64622183"/>
      <w:r w:rsidRPr="002F1B70">
        <w:rPr>
          <w:shd w:val="clear" w:color="auto" w:fill="FFFFFF"/>
          <w:lang w:eastAsia="zh-CN"/>
        </w:rPr>
        <w:lastRenderedPageBreak/>
        <w:t>J.4</w:t>
      </w:r>
      <w:r w:rsidRPr="002F1B70">
        <w:rPr>
          <w:shd w:val="clear" w:color="auto" w:fill="FFFFFF"/>
          <w:lang w:eastAsia="zh-CN"/>
        </w:rPr>
        <w:tab/>
      </w:r>
      <w:r w:rsidR="00776A6D" w:rsidRPr="002F1B70">
        <w:rPr>
          <w:rFonts w:hint="eastAsia"/>
          <w:shd w:val="clear" w:color="auto" w:fill="FFFFFF"/>
          <w:lang w:eastAsia="zh-CN"/>
        </w:rPr>
        <w:t>关系</w:t>
      </w:r>
      <w:bookmarkEnd w:id="140"/>
    </w:p>
    <w:p w14:paraId="68D9367F" w14:textId="3D03C8D8" w:rsidR="00776A6D" w:rsidRPr="002F1B70" w:rsidRDefault="00776A6D" w:rsidP="00AA13CB">
      <w:pPr>
        <w:pStyle w:val="Headingb"/>
        <w:rPr>
          <w:shd w:val="clear" w:color="auto" w:fill="FFFFFF"/>
          <w:lang w:eastAsia="zh-CN"/>
        </w:rPr>
      </w:pPr>
      <w:r w:rsidRPr="002F1B70">
        <w:rPr>
          <w:rFonts w:hint="eastAsia"/>
          <w:shd w:val="clear" w:color="auto" w:fill="FFFFFF"/>
          <w:lang w:eastAsia="zh-CN"/>
        </w:rPr>
        <w:t>建议书</w:t>
      </w:r>
    </w:p>
    <w:p w14:paraId="0A24BF8B" w14:textId="4A3BC083" w:rsidR="00776A6D" w:rsidRPr="002F1B70" w:rsidRDefault="00776A6D" w:rsidP="00776A6D">
      <w:pPr>
        <w:pStyle w:val="enumlev10"/>
        <w:rPr>
          <w:rFonts w:cstheme="minorHAnsi"/>
          <w:szCs w:val="24"/>
          <w:shd w:val="clear" w:color="auto" w:fill="FFFFFF"/>
          <w:lang w:eastAsia="zh-CN"/>
        </w:rPr>
      </w:pPr>
      <w:bookmarkStart w:id="141" w:name="lt_pId092"/>
      <w:r w:rsidRPr="002F1B70">
        <w:rPr>
          <w:shd w:val="clear" w:color="auto" w:fill="FFFFFF"/>
          <w:lang w:eastAsia="zh-CN"/>
        </w:rPr>
        <w:t>–</w:t>
      </w:r>
      <w:r w:rsidRPr="002F1B70">
        <w:rPr>
          <w:shd w:val="clear" w:color="auto" w:fill="FFFFFF"/>
          <w:lang w:eastAsia="zh-CN"/>
        </w:rPr>
        <w:tab/>
      </w:r>
      <w:r w:rsidRPr="002F1B70">
        <w:rPr>
          <w:rFonts w:hint="eastAsia"/>
          <w:shd w:val="clear" w:color="auto" w:fill="FFFFFF"/>
          <w:lang w:eastAsia="zh-CN"/>
        </w:rPr>
        <w:t>涉及无障碍获取和人为因素的</w:t>
      </w:r>
      <w:r w:rsidRPr="002F1B70">
        <w:rPr>
          <w:rFonts w:eastAsia="MS Mincho" w:hint="eastAsia"/>
          <w:lang w:eastAsia="zh-CN"/>
        </w:rPr>
        <w:t xml:space="preserve">ITU-T </w:t>
      </w:r>
      <w:r w:rsidRPr="002F1B70">
        <w:rPr>
          <w:rFonts w:cstheme="minorHAnsi"/>
          <w:szCs w:val="24"/>
          <w:shd w:val="clear" w:color="auto" w:fill="FFFFFF"/>
          <w:lang w:eastAsia="zh-CN"/>
        </w:rPr>
        <w:t>F</w:t>
      </w:r>
      <w:r w:rsidRPr="002F1B70">
        <w:rPr>
          <w:rFonts w:cstheme="minorHAnsi" w:hint="eastAsia"/>
          <w:szCs w:val="24"/>
          <w:shd w:val="clear" w:color="auto" w:fill="FFFFFF"/>
          <w:lang w:eastAsia="zh-CN"/>
        </w:rPr>
        <w:t>、</w:t>
      </w:r>
      <w:r w:rsidRPr="002F1B70">
        <w:rPr>
          <w:rFonts w:cstheme="minorHAnsi"/>
          <w:szCs w:val="24"/>
          <w:shd w:val="clear" w:color="auto" w:fill="FFFFFF"/>
          <w:lang w:eastAsia="zh-CN"/>
        </w:rPr>
        <w:t>H</w:t>
      </w:r>
      <w:r w:rsidRPr="002F1B70">
        <w:rPr>
          <w:rFonts w:cstheme="minorHAnsi" w:hint="eastAsia"/>
          <w:szCs w:val="24"/>
          <w:shd w:val="clear" w:color="auto" w:fill="FFFFFF"/>
          <w:lang w:eastAsia="zh-CN"/>
        </w:rPr>
        <w:t>、</w:t>
      </w:r>
      <w:r w:rsidRPr="002F1B70">
        <w:rPr>
          <w:rFonts w:cstheme="minorHAnsi"/>
          <w:szCs w:val="24"/>
          <w:shd w:val="clear" w:color="auto" w:fill="FFFFFF"/>
          <w:lang w:eastAsia="zh-CN"/>
        </w:rPr>
        <w:t>J</w:t>
      </w:r>
      <w:r w:rsidRPr="002F1B70">
        <w:rPr>
          <w:rFonts w:cstheme="minorHAnsi" w:hint="eastAsia"/>
          <w:szCs w:val="24"/>
          <w:shd w:val="clear" w:color="auto" w:fill="FFFFFF"/>
          <w:lang w:eastAsia="zh-CN"/>
        </w:rPr>
        <w:t>和</w:t>
      </w:r>
      <w:r w:rsidRPr="002F1B70">
        <w:rPr>
          <w:rFonts w:cstheme="minorHAnsi"/>
          <w:szCs w:val="24"/>
          <w:shd w:val="clear" w:color="auto" w:fill="FFFFFF"/>
          <w:lang w:eastAsia="zh-CN"/>
        </w:rPr>
        <w:t>Y</w:t>
      </w:r>
      <w:r w:rsidRPr="002F1B70">
        <w:rPr>
          <w:rFonts w:cstheme="minorHAnsi" w:hint="eastAsia"/>
          <w:szCs w:val="24"/>
          <w:shd w:val="clear" w:color="auto" w:fill="FFFFFF"/>
          <w:lang w:eastAsia="zh-CN"/>
        </w:rPr>
        <w:t>系列建议书</w:t>
      </w:r>
      <w:bookmarkEnd w:id="141"/>
    </w:p>
    <w:p w14:paraId="497314A3" w14:textId="553CE999" w:rsidR="00776A6D" w:rsidRPr="002F1B70" w:rsidRDefault="00776A6D" w:rsidP="00AA13CB">
      <w:pPr>
        <w:pStyle w:val="Headingb"/>
        <w:rPr>
          <w:shd w:val="clear" w:color="auto" w:fill="FFFFFF"/>
          <w:lang w:eastAsia="zh-CN"/>
        </w:rPr>
      </w:pPr>
      <w:r w:rsidRPr="002F1B70">
        <w:rPr>
          <w:rFonts w:hint="eastAsia"/>
          <w:shd w:val="clear" w:color="auto" w:fill="FFFFFF"/>
          <w:lang w:eastAsia="zh-CN"/>
        </w:rPr>
        <w:t>课题</w:t>
      </w:r>
    </w:p>
    <w:p w14:paraId="5EEB9C23" w14:textId="77777777" w:rsidR="00776A6D" w:rsidRPr="002F1B70" w:rsidRDefault="00776A6D" w:rsidP="00776A6D">
      <w:pPr>
        <w:pStyle w:val="enumlev10"/>
        <w:rPr>
          <w:rFonts w:cstheme="minorHAnsi"/>
          <w:szCs w:val="24"/>
          <w:shd w:val="clear" w:color="auto" w:fill="FFFFFF"/>
          <w:lang w:eastAsia="zh-CN"/>
        </w:rPr>
      </w:pPr>
      <w:bookmarkStart w:id="142" w:name="lt_pId094"/>
      <w:r w:rsidRPr="002F1B70">
        <w:rPr>
          <w:shd w:val="clear" w:color="auto" w:fill="FFFFFF"/>
          <w:lang w:eastAsia="zh-CN"/>
        </w:rPr>
        <w:t>–</w:t>
      </w:r>
      <w:r w:rsidRPr="002F1B70">
        <w:rPr>
          <w:shd w:val="clear" w:color="auto" w:fill="FFFFFF"/>
          <w:lang w:eastAsia="zh-CN"/>
        </w:rPr>
        <w:tab/>
      </w:r>
      <w:r w:rsidRPr="002F1B70">
        <w:rPr>
          <w:shd w:val="clear" w:color="auto" w:fill="FFFFFF"/>
          <w:lang w:eastAsia="zh-CN"/>
        </w:rPr>
        <w:t>第</w:t>
      </w:r>
      <w:r w:rsidRPr="002F1B70">
        <w:rPr>
          <w:rFonts w:hint="eastAsia"/>
          <w:shd w:val="clear" w:color="auto" w:fill="FFFFFF"/>
          <w:lang w:eastAsia="zh-CN"/>
        </w:rPr>
        <w:t>9</w:t>
      </w:r>
      <w:r w:rsidRPr="002F1B70">
        <w:rPr>
          <w:rFonts w:hint="eastAsia"/>
          <w:shd w:val="clear" w:color="auto" w:fill="FFFFFF"/>
          <w:lang w:eastAsia="zh-CN"/>
        </w:rPr>
        <w:t>研究组的所有课题</w:t>
      </w:r>
      <w:bookmarkEnd w:id="142"/>
    </w:p>
    <w:p w14:paraId="0FD1CC46" w14:textId="1CDA7856" w:rsidR="00776A6D" w:rsidRPr="002F1B70" w:rsidRDefault="00776A6D" w:rsidP="00AA13CB">
      <w:pPr>
        <w:pStyle w:val="Headingb"/>
        <w:rPr>
          <w:shd w:val="clear" w:color="auto" w:fill="FFFFFF"/>
          <w:lang w:eastAsia="zh-CN"/>
        </w:rPr>
      </w:pPr>
      <w:r w:rsidRPr="002F1B70">
        <w:rPr>
          <w:rFonts w:hint="eastAsia"/>
          <w:shd w:val="clear" w:color="auto" w:fill="FFFFFF"/>
          <w:lang w:eastAsia="zh-CN"/>
        </w:rPr>
        <w:t>研究组</w:t>
      </w:r>
    </w:p>
    <w:p w14:paraId="7E965FEF" w14:textId="77777777" w:rsidR="00776A6D" w:rsidRPr="002F1B70" w:rsidRDefault="00776A6D" w:rsidP="00776A6D">
      <w:pPr>
        <w:pStyle w:val="enumlev10"/>
        <w:rPr>
          <w:shd w:val="clear" w:color="auto" w:fill="FFFFFF"/>
          <w:lang w:eastAsia="zh-CN"/>
        </w:rPr>
      </w:pPr>
      <w:r w:rsidRPr="002F1B70">
        <w:rPr>
          <w:shd w:val="clear" w:color="auto" w:fill="FFFFFF"/>
          <w:lang w:eastAsia="zh-CN"/>
        </w:rPr>
        <w:t>–</w:t>
      </w:r>
      <w:r w:rsidRPr="002F1B70">
        <w:rPr>
          <w:shd w:val="clear" w:color="auto" w:fill="FFFFFF"/>
          <w:lang w:eastAsia="zh-CN"/>
        </w:rPr>
        <w:tab/>
        <w:t>ITU-T</w:t>
      </w:r>
      <w:r w:rsidRPr="002F1B70">
        <w:rPr>
          <w:shd w:val="clear" w:color="auto" w:fill="FFFFFF"/>
          <w:lang w:eastAsia="zh-CN"/>
        </w:rPr>
        <w:t>第</w:t>
      </w:r>
      <w:r w:rsidRPr="002F1B70">
        <w:rPr>
          <w:rFonts w:hint="eastAsia"/>
          <w:shd w:val="clear" w:color="auto" w:fill="FFFFFF"/>
          <w:lang w:eastAsia="zh-CN"/>
        </w:rPr>
        <w:t>1</w:t>
      </w:r>
      <w:r w:rsidRPr="002F1B70">
        <w:rPr>
          <w:shd w:val="clear" w:color="auto" w:fill="FFFFFF"/>
          <w:lang w:eastAsia="zh-CN"/>
        </w:rPr>
        <w:t>6</w:t>
      </w:r>
      <w:r w:rsidRPr="002F1B70">
        <w:rPr>
          <w:rFonts w:hint="eastAsia"/>
          <w:shd w:val="clear" w:color="auto" w:fill="FFFFFF"/>
          <w:lang w:eastAsia="zh-CN"/>
        </w:rPr>
        <w:t>研究组（尤其是涉及无障碍获取的第</w:t>
      </w:r>
      <w:r w:rsidRPr="002F1B70">
        <w:rPr>
          <w:shd w:val="clear" w:color="auto" w:fill="FFFFFF"/>
          <w:lang w:eastAsia="zh-CN"/>
        </w:rPr>
        <w:t>26/16</w:t>
      </w:r>
      <w:r w:rsidRPr="002F1B70">
        <w:rPr>
          <w:rFonts w:hint="eastAsia"/>
          <w:shd w:val="clear" w:color="auto" w:fill="FFFFFF"/>
          <w:lang w:eastAsia="zh-CN"/>
        </w:rPr>
        <w:t>号课题以及涉及</w:t>
      </w:r>
      <w:r w:rsidRPr="002F1B70">
        <w:rPr>
          <w:shd w:val="clear" w:color="auto" w:fill="FFFFFF"/>
          <w:lang w:eastAsia="zh-CN"/>
        </w:rPr>
        <w:t>AR</w:t>
      </w:r>
      <w:r w:rsidRPr="002F1B70">
        <w:rPr>
          <w:rFonts w:hint="eastAsia"/>
          <w:shd w:val="clear" w:color="auto" w:fill="FFFFFF"/>
          <w:lang w:eastAsia="zh-CN"/>
        </w:rPr>
        <w:t>、</w:t>
      </w:r>
      <w:r w:rsidRPr="002F1B70">
        <w:rPr>
          <w:shd w:val="clear" w:color="auto" w:fill="FFFFFF"/>
          <w:lang w:eastAsia="zh-CN"/>
        </w:rPr>
        <w:t>VR</w:t>
      </w:r>
      <w:r w:rsidRPr="002F1B70">
        <w:rPr>
          <w:rFonts w:hint="eastAsia"/>
          <w:shd w:val="clear" w:color="auto" w:fill="FFFFFF"/>
          <w:lang w:eastAsia="zh-CN"/>
        </w:rPr>
        <w:t>和</w:t>
      </w:r>
      <w:r w:rsidRPr="002F1B70">
        <w:rPr>
          <w:shd w:val="clear" w:color="auto" w:fill="FFFFFF"/>
          <w:lang w:eastAsia="zh-CN"/>
        </w:rPr>
        <w:t>ILE</w:t>
      </w:r>
      <w:r w:rsidRPr="002F1B70">
        <w:rPr>
          <w:rFonts w:hint="eastAsia"/>
          <w:shd w:val="clear" w:color="auto" w:fill="FFFFFF"/>
          <w:lang w:eastAsia="zh-CN"/>
        </w:rPr>
        <w:t>的第</w:t>
      </w:r>
      <w:r w:rsidRPr="002F1B70">
        <w:rPr>
          <w:shd w:val="clear" w:color="auto" w:fill="FFFFFF"/>
          <w:lang w:eastAsia="zh-CN"/>
        </w:rPr>
        <w:t>8/16</w:t>
      </w:r>
      <w:r w:rsidRPr="002F1B70">
        <w:rPr>
          <w:rFonts w:hint="eastAsia"/>
          <w:shd w:val="clear" w:color="auto" w:fill="FFFFFF"/>
          <w:lang w:eastAsia="zh-CN"/>
        </w:rPr>
        <w:t>号课题）</w:t>
      </w:r>
    </w:p>
    <w:p w14:paraId="69EB511A" w14:textId="77777777" w:rsidR="00776A6D" w:rsidRPr="002F1B70" w:rsidRDefault="00776A6D" w:rsidP="00776A6D">
      <w:pPr>
        <w:pStyle w:val="enumlev10"/>
        <w:rPr>
          <w:shd w:val="clear" w:color="auto" w:fill="FFFFFF"/>
          <w:lang w:eastAsia="zh-CN"/>
        </w:rPr>
      </w:pPr>
      <w:bookmarkStart w:id="143" w:name="lt_pId097"/>
      <w:r w:rsidRPr="002F1B70">
        <w:rPr>
          <w:shd w:val="clear" w:color="auto" w:fill="FFFFFF"/>
          <w:lang w:eastAsia="zh-CN"/>
        </w:rPr>
        <w:t>–</w:t>
      </w:r>
      <w:r w:rsidRPr="002F1B70">
        <w:rPr>
          <w:shd w:val="clear" w:color="auto" w:fill="FFFFFF"/>
          <w:lang w:eastAsia="zh-CN"/>
        </w:rPr>
        <w:tab/>
        <w:t>ITU-R</w:t>
      </w:r>
      <w:r w:rsidRPr="002F1B70">
        <w:rPr>
          <w:shd w:val="clear" w:color="auto" w:fill="FFFFFF"/>
          <w:lang w:eastAsia="zh-CN"/>
        </w:rPr>
        <w:t>第</w:t>
      </w:r>
      <w:r w:rsidRPr="002F1B70">
        <w:rPr>
          <w:shd w:val="clear" w:color="auto" w:fill="FFFFFF"/>
          <w:lang w:eastAsia="zh-CN"/>
        </w:rPr>
        <w:t>6</w:t>
      </w:r>
      <w:r w:rsidRPr="002F1B70">
        <w:rPr>
          <w:rFonts w:hint="eastAsia"/>
          <w:shd w:val="clear" w:color="auto" w:fill="FFFFFF"/>
          <w:lang w:eastAsia="zh-CN"/>
        </w:rPr>
        <w:t>研究组</w:t>
      </w:r>
      <w:bookmarkEnd w:id="143"/>
    </w:p>
    <w:p w14:paraId="03934743" w14:textId="77777777" w:rsidR="00776A6D" w:rsidRPr="002F1B70" w:rsidRDefault="00776A6D" w:rsidP="00776A6D">
      <w:pPr>
        <w:pStyle w:val="enumlev10"/>
        <w:rPr>
          <w:rFonts w:cstheme="minorHAnsi"/>
          <w:szCs w:val="24"/>
          <w:shd w:val="clear" w:color="auto" w:fill="FFFFFF"/>
          <w:lang w:eastAsia="zh-CN"/>
        </w:rPr>
      </w:pPr>
      <w:bookmarkStart w:id="144" w:name="lt_pId098"/>
      <w:r w:rsidRPr="002F1B70">
        <w:rPr>
          <w:shd w:val="clear" w:color="auto" w:fill="FFFFFF"/>
          <w:lang w:eastAsia="zh-CN"/>
        </w:rPr>
        <w:t>–</w:t>
      </w:r>
      <w:r w:rsidRPr="002F1B70">
        <w:rPr>
          <w:shd w:val="clear" w:color="auto" w:fill="FFFFFF"/>
          <w:lang w:eastAsia="zh-CN"/>
        </w:rPr>
        <w:tab/>
        <w:t>ITU-D</w:t>
      </w:r>
      <w:r w:rsidRPr="002F1B70">
        <w:rPr>
          <w:shd w:val="clear" w:color="auto" w:fill="FFFFFF"/>
          <w:lang w:eastAsia="zh-CN"/>
        </w:rPr>
        <w:t>第</w:t>
      </w:r>
      <w:r w:rsidRPr="002F1B70">
        <w:rPr>
          <w:rFonts w:hint="eastAsia"/>
          <w:shd w:val="clear" w:color="auto" w:fill="FFFFFF"/>
          <w:lang w:eastAsia="zh-CN"/>
        </w:rPr>
        <w:t>1</w:t>
      </w:r>
      <w:r w:rsidRPr="002F1B70">
        <w:rPr>
          <w:rFonts w:hint="eastAsia"/>
          <w:shd w:val="clear" w:color="auto" w:fill="FFFFFF"/>
          <w:lang w:eastAsia="zh-CN"/>
        </w:rPr>
        <w:t>和第</w:t>
      </w:r>
      <w:r w:rsidRPr="002F1B70">
        <w:rPr>
          <w:rFonts w:hint="eastAsia"/>
          <w:shd w:val="clear" w:color="auto" w:fill="FFFFFF"/>
          <w:lang w:eastAsia="zh-CN"/>
        </w:rPr>
        <w:t>2</w:t>
      </w:r>
      <w:r w:rsidRPr="002F1B70">
        <w:rPr>
          <w:rFonts w:hint="eastAsia"/>
          <w:shd w:val="clear" w:color="auto" w:fill="FFFFFF"/>
          <w:lang w:eastAsia="zh-CN"/>
        </w:rPr>
        <w:t>研究组</w:t>
      </w:r>
      <w:bookmarkEnd w:id="144"/>
    </w:p>
    <w:p w14:paraId="44218FA2" w14:textId="58A1FC87" w:rsidR="00776A6D" w:rsidRPr="002F1B70" w:rsidRDefault="00776A6D" w:rsidP="00AA13CB">
      <w:pPr>
        <w:pStyle w:val="Headingb"/>
        <w:rPr>
          <w:shd w:val="clear" w:color="auto" w:fill="FFFFFF"/>
          <w:lang w:eastAsia="zh-CN"/>
        </w:rPr>
      </w:pPr>
      <w:r w:rsidRPr="002F1B70">
        <w:rPr>
          <w:rFonts w:hint="eastAsia"/>
          <w:shd w:val="clear" w:color="auto" w:fill="FFFFFF"/>
          <w:lang w:eastAsia="zh-CN"/>
        </w:rPr>
        <w:t>标准化组织</w:t>
      </w:r>
    </w:p>
    <w:p w14:paraId="22E47B25" w14:textId="77777777" w:rsidR="00032F58" w:rsidRPr="002F1B70" w:rsidRDefault="00032F58" w:rsidP="00087E86">
      <w:pPr>
        <w:pStyle w:val="enumlev10"/>
        <w:rPr>
          <w:shd w:val="clear" w:color="auto" w:fill="FFFFFF"/>
          <w:lang w:val="en-US" w:eastAsia="zh-CN"/>
        </w:rPr>
      </w:pPr>
      <w:r w:rsidRPr="002F1B70">
        <w:rPr>
          <w:shd w:val="clear" w:color="auto" w:fill="FFFFFF"/>
          <w:lang w:val="en-US" w:eastAsia="zh-CN"/>
        </w:rPr>
        <w:t>–</w:t>
      </w:r>
      <w:r w:rsidRPr="002F1B70">
        <w:rPr>
          <w:shd w:val="clear" w:color="auto" w:fill="FFFFFF"/>
          <w:lang w:val="en-US" w:eastAsia="zh-CN"/>
        </w:rPr>
        <w:tab/>
        <w:t>ITU IRG-AVA</w:t>
      </w:r>
    </w:p>
    <w:p w14:paraId="32550346" w14:textId="77777777" w:rsidR="00032F58" w:rsidRPr="002F1B70" w:rsidRDefault="00032F58" w:rsidP="00087E86">
      <w:pPr>
        <w:pStyle w:val="enumlev10"/>
        <w:rPr>
          <w:shd w:val="clear" w:color="auto" w:fill="FFFFFF"/>
          <w:lang w:val="en-US" w:eastAsia="zh-CN"/>
        </w:rPr>
      </w:pPr>
      <w:r w:rsidRPr="002F1B70">
        <w:rPr>
          <w:shd w:val="clear" w:color="auto" w:fill="FFFFFF"/>
          <w:lang w:val="en-US" w:eastAsia="zh-CN"/>
        </w:rPr>
        <w:t>–</w:t>
      </w:r>
      <w:r w:rsidRPr="002F1B70">
        <w:rPr>
          <w:shd w:val="clear" w:color="auto" w:fill="FFFFFF"/>
          <w:lang w:val="en-US" w:eastAsia="zh-CN"/>
        </w:rPr>
        <w:tab/>
        <w:t>ISO/IEC JTC1 SC35</w:t>
      </w:r>
    </w:p>
    <w:p w14:paraId="026B7431" w14:textId="77777777" w:rsidR="00032F58" w:rsidRPr="002F1B70" w:rsidRDefault="00032F58" w:rsidP="00087E86">
      <w:pPr>
        <w:pStyle w:val="enumlev10"/>
        <w:rPr>
          <w:shd w:val="clear" w:color="auto" w:fill="FFFFFF"/>
          <w:lang w:val="en-US" w:eastAsia="zh-CN"/>
        </w:rPr>
      </w:pPr>
      <w:r w:rsidRPr="002F1B70">
        <w:rPr>
          <w:shd w:val="clear" w:color="auto" w:fill="FFFFFF"/>
          <w:lang w:val="en-US" w:eastAsia="zh-CN"/>
        </w:rPr>
        <w:t>–</w:t>
      </w:r>
      <w:r w:rsidRPr="002F1B70">
        <w:rPr>
          <w:shd w:val="clear" w:color="auto" w:fill="FFFFFF"/>
          <w:lang w:val="en-US" w:eastAsia="zh-CN"/>
        </w:rPr>
        <w:tab/>
        <w:t>W3C</w:t>
      </w:r>
    </w:p>
    <w:p w14:paraId="6F553485" w14:textId="77777777" w:rsidR="00032F58" w:rsidRPr="002F1B70" w:rsidRDefault="00032F58" w:rsidP="00087E86">
      <w:pPr>
        <w:pStyle w:val="enumlev10"/>
        <w:rPr>
          <w:shd w:val="clear" w:color="auto" w:fill="FFFFFF"/>
          <w:lang w:val="en-US" w:eastAsia="zh-CN"/>
        </w:rPr>
      </w:pPr>
      <w:r w:rsidRPr="002F1B70">
        <w:rPr>
          <w:shd w:val="clear" w:color="auto" w:fill="FFFFFF"/>
          <w:lang w:val="en-US" w:eastAsia="zh-CN"/>
        </w:rPr>
        <w:t>–</w:t>
      </w:r>
      <w:r w:rsidRPr="002F1B70">
        <w:rPr>
          <w:shd w:val="clear" w:color="auto" w:fill="FFFFFF"/>
          <w:lang w:val="en-US" w:eastAsia="zh-CN"/>
        </w:rPr>
        <w:tab/>
        <w:t>G3ict</w:t>
      </w:r>
    </w:p>
    <w:p w14:paraId="32CCBF6A" w14:textId="77777777" w:rsidR="00032F58" w:rsidRPr="002F1B70" w:rsidRDefault="00032F58" w:rsidP="00087E86">
      <w:pPr>
        <w:pStyle w:val="enumlev10"/>
        <w:rPr>
          <w:shd w:val="clear" w:color="auto" w:fill="FFFFFF"/>
          <w:lang w:val="en-US" w:eastAsia="zh-CN"/>
        </w:rPr>
      </w:pPr>
      <w:r w:rsidRPr="002F1B70">
        <w:rPr>
          <w:shd w:val="clear" w:color="auto" w:fill="FFFFFF"/>
          <w:lang w:val="en-US" w:eastAsia="zh-CN"/>
        </w:rPr>
        <w:t>–</w:t>
      </w:r>
      <w:r w:rsidRPr="002F1B70">
        <w:rPr>
          <w:shd w:val="clear" w:color="auto" w:fill="FFFFFF"/>
          <w:lang w:val="en-US" w:eastAsia="zh-CN"/>
        </w:rPr>
        <w:tab/>
        <w:t>WHO</w:t>
      </w:r>
    </w:p>
    <w:p w14:paraId="73D8220B" w14:textId="77777777" w:rsidR="00032F58" w:rsidRPr="002F1B70" w:rsidRDefault="00032F58" w:rsidP="00032F58">
      <w:pPr>
        <w:tabs>
          <w:tab w:val="clear" w:pos="794"/>
          <w:tab w:val="clear" w:pos="1191"/>
          <w:tab w:val="clear" w:pos="1588"/>
          <w:tab w:val="clear" w:pos="1985"/>
        </w:tabs>
        <w:overflowPunct/>
        <w:autoSpaceDE/>
        <w:autoSpaceDN/>
        <w:adjustRightInd/>
        <w:textAlignment w:val="auto"/>
        <w:rPr>
          <w:rFonts w:eastAsia="Calibri"/>
          <w:szCs w:val="24"/>
          <w:lang w:val="en-GB" w:eastAsia="ja-JP"/>
        </w:rPr>
      </w:pPr>
    </w:p>
    <w:p w14:paraId="7BF7C2F7" w14:textId="77777777" w:rsidR="00032F58" w:rsidRPr="002F1B70" w:rsidRDefault="00032F58" w:rsidP="00032F58">
      <w:pPr>
        <w:tabs>
          <w:tab w:val="clear" w:pos="794"/>
          <w:tab w:val="clear" w:pos="1191"/>
          <w:tab w:val="clear" w:pos="1588"/>
          <w:tab w:val="clear" w:pos="1985"/>
        </w:tabs>
        <w:overflowPunct/>
        <w:autoSpaceDE/>
        <w:autoSpaceDN/>
        <w:adjustRightInd/>
        <w:textAlignment w:val="auto"/>
        <w:rPr>
          <w:rFonts w:eastAsia="Calibri"/>
          <w:szCs w:val="24"/>
          <w:lang w:val="en-GB" w:eastAsia="ja-JP"/>
        </w:rPr>
      </w:pPr>
    </w:p>
    <w:p w14:paraId="6AFF6761" w14:textId="77777777" w:rsidR="00032F58" w:rsidRPr="002F1B70" w:rsidRDefault="00032F58" w:rsidP="00032F58">
      <w:pPr>
        <w:tabs>
          <w:tab w:val="clear" w:pos="794"/>
          <w:tab w:val="clear" w:pos="1191"/>
          <w:tab w:val="clear" w:pos="1588"/>
          <w:tab w:val="clear" w:pos="1985"/>
        </w:tabs>
        <w:overflowPunct/>
        <w:autoSpaceDE/>
        <w:autoSpaceDN/>
        <w:adjustRightInd/>
        <w:textAlignment w:val="auto"/>
        <w:rPr>
          <w:rFonts w:eastAsia="Calibri"/>
          <w:szCs w:val="24"/>
          <w:lang w:val="en-GB" w:eastAsia="ja-JP"/>
        </w:rPr>
      </w:pPr>
    </w:p>
    <w:p w14:paraId="632DD292" w14:textId="77777777" w:rsidR="00032F58" w:rsidRPr="002F1B70" w:rsidRDefault="00032F58" w:rsidP="00032F58">
      <w:pPr>
        <w:tabs>
          <w:tab w:val="clear" w:pos="794"/>
          <w:tab w:val="clear" w:pos="1191"/>
          <w:tab w:val="clear" w:pos="1588"/>
          <w:tab w:val="clear" w:pos="1985"/>
        </w:tabs>
        <w:overflowPunct/>
        <w:autoSpaceDE/>
        <w:autoSpaceDN/>
        <w:adjustRightInd/>
        <w:spacing w:before="0" w:after="160" w:line="259" w:lineRule="auto"/>
        <w:textAlignment w:val="auto"/>
        <w:rPr>
          <w:rFonts w:eastAsia="Calibri"/>
          <w:szCs w:val="24"/>
          <w:lang w:val="en-GB" w:eastAsia="ja-JP"/>
        </w:rPr>
      </w:pPr>
      <w:r w:rsidRPr="002F1B70">
        <w:rPr>
          <w:rFonts w:eastAsia="Calibri"/>
          <w:szCs w:val="24"/>
          <w:lang w:val="en-GB" w:eastAsia="ja-JP"/>
        </w:rPr>
        <w:br w:type="page"/>
      </w:r>
    </w:p>
    <w:p w14:paraId="035FCFE4" w14:textId="4AAB7110" w:rsidR="00032F58" w:rsidRPr="002F1B70" w:rsidRDefault="00032F58" w:rsidP="00AA13CB">
      <w:pPr>
        <w:pStyle w:val="Heading2"/>
        <w:rPr>
          <w:lang w:val="en-GB" w:eastAsia="ja-JP"/>
        </w:rPr>
      </w:pPr>
      <w:bookmarkStart w:id="145" w:name="_Toc64622184"/>
      <w:r w:rsidRPr="002F1B70">
        <w:rPr>
          <w:lang w:val="en-GB" w:eastAsia="ja-JP"/>
        </w:rPr>
        <w:lastRenderedPageBreak/>
        <w:t>K</w:t>
      </w:r>
      <w:r w:rsidRPr="002F1B70">
        <w:rPr>
          <w:lang w:val="en-GB" w:eastAsia="ja-JP"/>
        </w:rPr>
        <w:tab/>
      </w:r>
      <w:r w:rsidR="00A305CE" w:rsidRPr="002F1B70">
        <w:rPr>
          <w:rFonts w:hint="eastAsia"/>
          <w:lang w:val="en-GB" w:eastAsia="zh-CN"/>
        </w:rPr>
        <w:t>第</w:t>
      </w:r>
      <w:r w:rsidRPr="002F1B70">
        <w:rPr>
          <w:lang w:val="en-GB" w:eastAsia="ja-JP"/>
        </w:rPr>
        <w:t>12/9</w:t>
      </w:r>
      <w:r w:rsidR="00A305CE" w:rsidRPr="002F1B70">
        <w:rPr>
          <w:rFonts w:hint="eastAsia"/>
          <w:lang w:val="en-GB" w:eastAsia="zh-CN"/>
        </w:rPr>
        <w:t>号课题</w:t>
      </w:r>
      <w:r w:rsidRPr="002F1B70">
        <w:rPr>
          <w:lang w:val="en-GB" w:eastAsia="ja-JP"/>
        </w:rPr>
        <w:t xml:space="preserve"> – </w:t>
      </w:r>
      <w:r w:rsidR="008426CA" w:rsidRPr="002F1B70">
        <w:rPr>
          <w:rFonts w:asciiTheme="minorHAnsi" w:eastAsiaTheme="minorEastAsia" w:hAnsiTheme="minorHAnsi" w:cstheme="minorHAnsi"/>
          <w:szCs w:val="22"/>
          <w:lang w:eastAsia="zh-CN"/>
        </w:rPr>
        <w:t>在综合宽带有线网络上实现的</w:t>
      </w:r>
      <w:r w:rsidR="008426CA" w:rsidRPr="002F1B70">
        <w:rPr>
          <w:rFonts w:asciiTheme="minorHAnsi" w:eastAsiaTheme="minorEastAsia" w:hAnsiTheme="minorHAnsi" w:cstheme="minorHAnsi"/>
          <w:szCs w:val="22"/>
          <w:lang w:val="en-GB" w:eastAsia="zh-CN"/>
        </w:rPr>
        <w:t>AI</w:t>
      </w:r>
      <w:r w:rsidR="008426CA" w:rsidRPr="002F1B70">
        <w:rPr>
          <w:rFonts w:asciiTheme="minorHAnsi" w:eastAsiaTheme="minorEastAsia" w:hAnsiTheme="minorHAnsi" w:cstheme="minorHAnsi"/>
          <w:szCs w:val="22"/>
          <w:lang w:eastAsia="zh-CN"/>
        </w:rPr>
        <w:t>增强功能</w:t>
      </w:r>
      <w:bookmarkEnd w:id="145"/>
    </w:p>
    <w:p w14:paraId="0DB71833" w14:textId="3FBE12CF" w:rsidR="00032F58" w:rsidRPr="002F1B70" w:rsidRDefault="008426CA" w:rsidP="00032F58">
      <w:pPr>
        <w:tabs>
          <w:tab w:val="clear" w:pos="794"/>
          <w:tab w:val="clear" w:pos="1191"/>
          <w:tab w:val="clear" w:pos="1588"/>
          <w:tab w:val="clear" w:pos="1985"/>
        </w:tabs>
        <w:overflowPunct/>
        <w:autoSpaceDE/>
        <w:autoSpaceDN/>
        <w:adjustRightInd/>
        <w:textAlignment w:val="auto"/>
        <w:rPr>
          <w:rFonts w:eastAsia="Calibri"/>
          <w:szCs w:val="24"/>
          <w:lang w:val="en-GB" w:eastAsia="ja-JP"/>
        </w:rPr>
      </w:pPr>
      <w:r w:rsidRPr="002F1B70">
        <w:rPr>
          <w:rFonts w:hint="eastAsia"/>
          <w:shd w:val="clear" w:color="auto" w:fill="FFFFFF"/>
          <w:lang w:eastAsia="zh-CN"/>
        </w:rPr>
        <w:t>（新课题）</w:t>
      </w:r>
    </w:p>
    <w:p w14:paraId="4428231C" w14:textId="6C242E97" w:rsidR="00032F58" w:rsidRPr="002F1B70" w:rsidRDefault="00032F58" w:rsidP="00AA13CB">
      <w:pPr>
        <w:pStyle w:val="Heading3"/>
        <w:rPr>
          <w:lang w:val="en-GB" w:eastAsia="ja-JP"/>
        </w:rPr>
      </w:pPr>
      <w:bookmarkStart w:id="146" w:name="_Toc64622185"/>
      <w:r w:rsidRPr="002F1B70">
        <w:rPr>
          <w:lang w:val="en-GB" w:eastAsia="ja-JP"/>
        </w:rPr>
        <w:t>K.1</w:t>
      </w:r>
      <w:r w:rsidRPr="002F1B70">
        <w:rPr>
          <w:lang w:val="en-GB" w:eastAsia="ja-JP"/>
        </w:rPr>
        <w:tab/>
      </w:r>
      <w:r w:rsidR="008426CA" w:rsidRPr="002F1B70">
        <w:rPr>
          <w:rFonts w:hint="eastAsia"/>
          <w:lang w:val="en-GB" w:eastAsia="zh-CN"/>
        </w:rPr>
        <w:t>目的</w:t>
      </w:r>
      <w:bookmarkEnd w:id="146"/>
    </w:p>
    <w:p w14:paraId="52D7C70E" w14:textId="08813149" w:rsidR="00032F58" w:rsidRPr="002F1B70" w:rsidRDefault="008426CA" w:rsidP="002D0C20">
      <w:pPr>
        <w:tabs>
          <w:tab w:val="clear" w:pos="794"/>
          <w:tab w:val="clear" w:pos="1191"/>
          <w:tab w:val="clear" w:pos="1588"/>
          <w:tab w:val="clear" w:pos="1985"/>
        </w:tabs>
        <w:overflowPunct/>
        <w:autoSpaceDE/>
        <w:autoSpaceDN/>
        <w:adjustRightInd/>
        <w:ind w:firstLineChars="200" w:firstLine="480"/>
        <w:textAlignment w:val="auto"/>
        <w:rPr>
          <w:shd w:val="clear" w:color="auto" w:fill="FFFFFF"/>
          <w:lang w:eastAsia="zh-CN"/>
        </w:rPr>
      </w:pPr>
      <w:r w:rsidRPr="002F1B70">
        <w:rPr>
          <w:rFonts w:hint="eastAsia"/>
          <w:shd w:val="clear" w:color="auto" w:fill="FFFFFF"/>
          <w:lang w:eastAsia="zh-CN"/>
        </w:rPr>
        <w:t>人工智能</w:t>
      </w:r>
      <w:r w:rsidRPr="002F1B70">
        <w:rPr>
          <w:rFonts w:hint="eastAsia"/>
          <w:shd w:val="clear" w:color="auto" w:fill="FFFFFF"/>
          <w:lang w:val="en-GB" w:eastAsia="zh-CN"/>
        </w:rPr>
        <w:t>（</w:t>
      </w:r>
      <w:r w:rsidRPr="002F1B70">
        <w:rPr>
          <w:rFonts w:hint="eastAsia"/>
          <w:shd w:val="clear" w:color="auto" w:fill="FFFFFF"/>
          <w:lang w:val="en-GB" w:eastAsia="zh-CN"/>
        </w:rPr>
        <w:t>AI</w:t>
      </w:r>
      <w:r w:rsidRPr="002F1B70">
        <w:rPr>
          <w:rFonts w:hint="eastAsia"/>
          <w:shd w:val="clear" w:color="auto" w:fill="FFFFFF"/>
          <w:lang w:val="en-GB" w:eastAsia="zh-CN"/>
        </w:rPr>
        <w:t>）</w:t>
      </w:r>
      <w:r w:rsidRPr="002F1B70">
        <w:rPr>
          <w:rFonts w:hint="eastAsia"/>
          <w:shd w:val="clear" w:color="auto" w:fill="FFFFFF"/>
          <w:lang w:eastAsia="zh-CN"/>
        </w:rPr>
        <w:t>在</w:t>
      </w:r>
      <w:r w:rsidR="00876675" w:rsidRPr="002F1B70">
        <w:rPr>
          <w:rFonts w:hint="eastAsia"/>
          <w:shd w:val="clear" w:color="auto" w:fill="FFFFFF"/>
          <w:lang w:eastAsia="zh-CN"/>
        </w:rPr>
        <w:t>高级</w:t>
      </w:r>
      <w:r w:rsidRPr="002F1B70">
        <w:rPr>
          <w:rFonts w:hint="eastAsia"/>
          <w:shd w:val="clear" w:color="auto" w:fill="FFFFFF"/>
          <w:lang w:eastAsia="zh-CN"/>
        </w:rPr>
        <w:t>视频和电视内容的端到端传输和显示框架中变得非常流行</w:t>
      </w:r>
      <w:r w:rsidRPr="002F1B70">
        <w:rPr>
          <w:rFonts w:hint="eastAsia"/>
          <w:shd w:val="clear" w:color="auto" w:fill="FFFFFF"/>
          <w:lang w:val="en-GB" w:eastAsia="zh-CN"/>
        </w:rPr>
        <w:t>，</w:t>
      </w:r>
      <w:r w:rsidRPr="002F1B70">
        <w:rPr>
          <w:rFonts w:hint="eastAsia"/>
          <w:shd w:val="clear" w:color="auto" w:fill="FFFFFF"/>
          <w:lang w:eastAsia="zh-CN"/>
        </w:rPr>
        <w:t>因此实现</w:t>
      </w:r>
      <w:r w:rsidRPr="002F1B70">
        <w:rPr>
          <w:rFonts w:hint="eastAsia"/>
          <w:shd w:val="clear" w:color="auto" w:fill="FFFFFF"/>
          <w:lang w:val="en-GB" w:eastAsia="zh-CN"/>
        </w:rPr>
        <w:t>AI</w:t>
      </w:r>
      <w:r w:rsidRPr="002F1B70">
        <w:rPr>
          <w:rFonts w:hint="eastAsia"/>
          <w:shd w:val="clear" w:color="auto" w:fill="FFFFFF"/>
          <w:lang w:eastAsia="zh-CN"/>
        </w:rPr>
        <w:t>功能正在改变客户行为和体验。通过这些智能功能，最终用户可以受益于视频内容的个性化建议选择和过滤，以及更有效的视频传送和视频显示的协调。服务提供商还可以通过了解用户行为而受益，这有助于网络、系统和设备的迁移和升级。</w:t>
      </w:r>
    </w:p>
    <w:p w14:paraId="3AFC54C7" w14:textId="5F4C73EB" w:rsidR="00032F58" w:rsidRPr="002F1B70" w:rsidRDefault="008426CA" w:rsidP="002D0C20">
      <w:pPr>
        <w:tabs>
          <w:tab w:val="clear" w:pos="794"/>
          <w:tab w:val="clear" w:pos="1191"/>
          <w:tab w:val="clear" w:pos="1588"/>
          <w:tab w:val="clear" w:pos="1985"/>
        </w:tabs>
        <w:overflowPunct/>
        <w:autoSpaceDE/>
        <w:autoSpaceDN/>
        <w:adjustRightInd/>
        <w:ind w:firstLineChars="200" w:firstLine="480"/>
        <w:textAlignment w:val="auto"/>
        <w:rPr>
          <w:shd w:val="clear" w:color="auto" w:fill="FFFFFF"/>
          <w:lang w:eastAsia="zh-CN"/>
        </w:rPr>
      </w:pPr>
      <w:r w:rsidRPr="002F1B70">
        <w:rPr>
          <w:rFonts w:hint="eastAsia"/>
          <w:shd w:val="clear" w:color="auto" w:fill="FFFFFF"/>
          <w:lang w:eastAsia="zh-CN"/>
        </w:rPr>
        <w:t>除了传统的传输和显示功能之外，还可以将各种其他智能功能（包括收集和分析统计数据以建议个性化内容、优化系统和设备等）安装到综合宽带网络中，以实现沉浸式视频体验和客户的</w:t>
      </w:r>
      <w:proofErr w:type="gramStart"/>
      <w:r w:rsidRPr="002F1B70">
        <w:rPr>
          <w:rFonts w:hint="eastAsia"/>
          <w:shd w:val="clear" w:color="auto" w:fill="FFFFFF"/>
          <w:lang w:eastAsia="zh-CN"/>
        </w:rPr>
        <w:t>零接触</w:t>
      </w:r>
      <w:proofErr w:type="gramEnd"/>
      <w:r w:rsidRPr="002F1B70">
        <w:rPr>
          <w:rFonts w:hint="eastAsia"/>
          <w:shd w:val="clear" w:color="auto" w:fill="FFFFFF"/>
          <w:lang w:eastAsia="zh-CN"/>
        </w:rPr>
        <w:t>服务满意度。这些</w:t>
      </w:r>
      <w:r w:rsidRPr="002F1B70">
        <w:rPr>
          <w:rFonts w:hint="eastAsia"/>
          <w:shd w:val="clear" w:color="auto" w:fill="FFFFFF"/>
          <w:lang w:eastAsia="zh-CN"/>
        </w:rPr>
        <w:t>AI</w:t>
      </w:r>
      <w:r w:rsidRPr="002F1B70">
        <w:rPr>
          <w:rFonts w:hint="eastAsia"/>
          <w:shd w:val="clear" w:color="auto" w:fill="FFFFFF"/>
          <w:lang w:eastAsia="zh-CN"/>
        </w:rPr>
        <w:t>功能可以在整个网络的各个部分，例如云平台、边缘计算实体、操作系统、网关、机顶盒以及管理和优化系统中构思和实现。</w:t>
      </w:r>
    </w:p>
    <w:p w14:paraId="7D4D3752" w14:textId="1307DEC5" w:rsidR="00032F58" w:rsidRPr="002F1B70" w:rsidRDefault="008426CA" w:rsidP="002D0C20">
      <w:pPr>
        <w:tabs>
          <w:tab w:val="clear" w:pos="794"/>
          <w:tab w:val="clear" w:pos="1191"/>
          <w:tab w:val="clear" w:pos="1588"/>
          <w:tab w:val="clear" w:pos="1985"/>
        </w:tabs>
        <w:overflowPunct/>
        <w:autoSpaceDE/>
        <w:autoSpaceDN/>
        <w:adjustRightInd/>
        <w:ind w:firstLineChars="200" w:firstLine="480"/>
        <w:textAlignment w:val="auto"/>
        <w:rPr>
          <w:shd w:val="clear" w:color="auto" w:fill="FFFFFF"/>
          <w:lang w:eastAsia="zh-CN"/>
        </w:rPr>
      </w:pPr>
      <w:r w:rsidRPr="002F1B70">
        <w:rPr>
          <w:rFonts w:hint="eastAsia"/>
          <w:shd w:val="clear" w:color="auto" w:fill="FFFFFF"/>
          <w:lang w:eastAsia="zh-CN"/>
        </w:rPr>
        <w:t>为了最大限度地发挥智能功能，需要从以下几个方面进行研究：</w:t>
      </w:r>
      <w:r w:rsidRPr="002F1B70">
        <w:rPr>
          <w:shd w:val="clear" w:color="auto" w:fill="FFFFFF"/>
          <w:lang w:eastAsia="zh-CN"/>
        </w:rPr>
        <w:t xml:space="preserve"> </w:t>
      </w:r>
    </w:p>
    <w:p w14:paraId="16504D9C" w14:textId="2FF9E603" w:rsidR="00032F58" w:rsidRPr="002F1B70" w:rsidRDefault="00032F58" w:rsidP="00AA13CB">
      <w:pPr>
        <w:pStyle w:val="enumlev10"/>
        <w:rPr>
          <w:lang w:eastAsia="ja-JP"/>
        </w:rPr>
      </w:pPr>
      <w:r w:rsidRPr="002F1B70">
        <w:rPr>
          <w:lang w:eastAsia="ja-JP"/>
        </w:rPr>
        <w:t>–</w:t>
      </w:r>
      <w:r w:rsidRPr="002F1B70">
        <w:rPr>
          <w:lang w:eastAsia="ja-JP"/>
        </w:rPr>
        <w:tab/>
      </w:r>
      <w:r w:rsidR="008426CA" w:rsidRPr="002F1B70">
        <w:rPr>
          <w:rFonts w:hint="eastAsia"/>
          <w:shd w:val="clear" w:color="auto" w:fill="FFFFFF"/>
          <w:lang w:eastAsia="zh-CN"/>
        </w:rPr>
        <w:t>对观看行为进行统计分析，以便为客户提供更好的个性化服务；</w:t>
      </w:r>
      <w:r w:rsidR="008426CA" w:rsidRPr="002F1B70">
        <w:rPr>
          <w:lang w:eastAsia="ja-JP"/>
        </w:rPr>
        <w:t xml:space="preserve"> </w:t>
      </w:r>
    </w:p>
    <w:p w14:paraId="21BE273A" w14:textId="20F9CEA5" w:rsidR="00032F58" w:rsidRPr="002F1B70" w:rsidRDefault="00032F58" w:rsidP="00AA13CB">
      <w:pPr>
        <w:pStyle w:val="enumlev10"/>
        <w:rPr>
          <w:lang w:eastAsia="ja-JP"/>
        </w:rPr>
      </w:pPr>
      <w:r w:rsidRPr="002F1B70">
        <w:rPr>
          <w:lang w:eastAsia="ja-JP"/>
        </w:rPr>
        <w:t>–</w:t>
      </w:r>
      <w:r w:rsidRPr="002F1B70">
        <w:rPr>
          <w:lang w:eastAsia="ja-JP"/>
        </w:rPr>
        <w:tab/>
      </w:r>
      <w:r w:rsidR="008426CA" w:rsidRPr="002F1B70">
        <w:rPr>
          <w:rFonts w:hint="eastAsia"/>
          <w:shd w:val="clear" w:color="auto" w:fill="FFFFFF"/>
          <w:lang w:eastAsia="zh-CN"/>
        </w:rPr>
        <w:t>在综合宽带网络上从信源和信道编码两个方面优化视频、电视和数据传输；</w:t>
      </w:r>
      <w:r w:rsidR="008426CA" w:rsidRPr="002F1B70">
        <w:rPr>
          <w:lang w:eastAsia="ja-JP"/>
        </w:rPr>
        <w:t xml:space="preserve"> </w:t>
      </w:r>
    </w:p>
    <w:p w14:paraId="16F38F79" w14:textId="2A794358" w:rsidR="00032F58" w:rsidRPr="002F1B70" w:rsidRDefault="00032F58" w:rsidP="00AA13CB">
      <w:pPr>
        <w:pStyle w:val="enumlev10"/>
        <w:rPr>
          <w:lang w:eastAsia="ja-JP"/>
        </w:rPr>
      </w:pPr>
      <w:r w:rsidRPr="002F1B70">
        <w:rPr>
          <w:lang w:eastAsia="ja-JP"/>
        </w:rPr>
        <w:t>–</w:t>
      </w:r>
      <w:r w:rsidRPr="002F1B70">
        <w:rPr>
          <w:lang w:eastAsia="ja-JP"/>
        </w:rPr>
        <w:tab/>
      </w:r>
      <w:r w:rsidR="008426CA" w:rsidRPr="002F1B70">
        <w:rPr>
          <w:rFonts w:hint="eastAsia"/>
          <w:shd w:val="clear" w:color="auto" w:fill="FFFFFF"/>
          <w:lang w:eastAsia="zh-CN"/>
        </w:rPr>
        <w:t>多服务质量（</w:t>
      </w:r>
      <w:r w:rsidR="008426CA" w:rsidRPr="002F1B70">
        <w:rPr>
          <w:rFonts w:hint="eastAsia"/>
          <w:shd w:val="clear" w:color="auto" w:fill="FFFFFF"/>
          <w:lang w:eastAsia="zh-CN"/>
        </w:rPr>
        <w:t>QoS</w:t>
      </w:r>
      <w:r w:rsidR="008426CA" w:rsidRPr="002F1B70">
        <w:rPr>
          <w:rFonts w:hint="eastAsia"/>
          <w:shd w:val="clear" w:color="auto" w:fill="FFFFFF"/>
          <w:lang w:eastAsia="zh-CN"/>
        </w:rPr>
        <w:t>）优化和动态自适应以及网络切片，用于协调视频和数据传输；</w:t>
      </w:r>
      <w:r w:rsidR="008426CA" w:rsidRPr="002F1B70">
        <w:rPr>
          <w:lang w:eastAsia="ja-JP"/>
        </w:rPr>
        <w:t xml:space="preserve"> </w:t>
      </w:r>
    </w:p>
    <w:p w14:paraId="18D3DFAA" w14:textId="091951AD" w:rsidR="00032F58" w:rsidRPr="002F1B70" w:rsidRDefault="00032F58" w:rsidP="00AA13CB">
      <w:pPr>
        <w:pStyle w:val="enumlev10"/>
        <w:rPr>
          <w:lang w:eastAsia="ja-JP"/>
        </w:rPr>
      </w:pPr>
      <w:r w:rsidRPr="002F1B70">
        <w:rPr>
          <w:lang w:eastAsia="ja-JP"/>
        </w:rPr>
        <w:t>–</w:t>
      </w:r>
      <w:r w:rsidRPr="002F1B70">
        <w:rPr>
          <w:lang w:eastAsia="ja-JP"/>
        </w:rPr>
        <w:tab/>
      </w:r>
      <w:r w:rsidR="008426CA" w:rsidRPr="002F1B70">
        <w:rPr>
          <w:rFonts w:hint="eastAsia"/>
          <w:shd w:val="clear" w:color="auto" w:fill="FFFFFF"/>
          <w:lang w:eastAsia="zh-CN"/>
        </w:rPr>
        <w:t>关键性能指标（</w:t>
      </w:r>
      <w:r w:rsidR="008426CA" w:rsidRPr="002F1B70">
        <w:rPr>
          <w:rFonts w:hint="eastAsia"/>
          <w:shd w:val="clear" w:color="auto" w:fill="FFFFFF"/>
          <w:lang w:eastAsia="zh-CN"/>
        </w:rPr>
        <w:t>KPI</w:t>
      </w:r>
      <w:r w:rsidR="008426CA" w:rsidRPr="002F1B70">
        <w:rPr>
          <w:rFonts w:hint="eastAsia"/>
          <w:shd w:val="clear" w:color="auto" w:fill="FFFFFF"/>
          <w:lang w:eastAsia="zh-CN"/>
        </w:rPr>
        <w:t>）及其监控和管理，用于多</w:t>
      </w:r>
      <w:r w:rsidR="008426CA" w:rsidRPr="002F1B70">
        <w:rPr>
          <w:rFonts w:hint="eastAsia"/>
          <w:shd w:val="clear" w:color="auto" w:fill="FFFFFF"/>
          <w:lang w:eastAsia="zh-CN"/>
        </w:rPr>
        <w:t>QoS</w:t>
      </w:r>
      <w:r w:rsidR="008426CA" w:rsidRPr="002F1B70">
        <w:rPr>
          <w:rFonts w:hint="eastAsia"/>
          <w:shd w:val="clear" w:color="auto" w:fill="FFFFFF"/>
          <w:lang w:eastAsia="zh-CN"/>
        </w:rPr>
        <w:t>优化；</w:t>
      </w:r>
    </w:p>
    <w:p w14:paraId="133833E8" w14:textId="6CF88AF9" w:rsidR="00032F58" w:rsidRPr="002F1B70" w:rsidRDefault="00032F58" w:rsidP="00AA13CB">
      <w:pPr>
        <w:pStyle w:val="enumlev10"/>
        <w:rPr>
          <w:lang w:eastAsia="ja-JP"/>
        </w:rPr>
      </w:pPr>
      <w:r w:rsidRPr="002F1B70">
        <w:rPr>
          <w:lang w:eastAsia="ja-JP"/>
        </w:rPr>
        <w:t>–</w:t>
      </w:r>
      <w:r w:rsidRPr="002F1B70">
        <w:rPr>
          <w:lang w:eastAsia="ja-JP"/>
        </w:rPr>
        <w:tab/>
      </w:r>
      <w:r w:rsidR="008426CA" w:rsidRPr="002F1B70">
        <w:rPr>
          <w:rFonts w:hint="eastAsia"/>
          <w:lang w:val="en-GB" w:eastAsia="ja-JP"/>
        </w:rPr>
        <w:t>通过电视和其他</w:t>
      </w:r>
      <w:r w:rsidR="008426CA" w:rsidRPr="002F1B70">
        <w:rPr>
          <w:rFonts w:hint="eastAsia"/>
          <w:lang w:eastAsia="ja-JP"/>
        </w:rPr>
        <w:t>OTT</w:t>
      </w:r>
      <w:r w:rsidR="008426CA" w:rsidRPr="002F1B70">
        <w:rPr>
          <w:rFonts w:hint="eastAsia"/>
          <w:lang w:val="en-GB" w:eastAsia="ja-JP"/>
        </w:rPr>
        <w:t>视频终端进行精准营销</w:t>
      </w:r>
      <w:r w:rsidR="008426CA" w:rsidRPr="002F1B70">
        <w:rPr>
          <w:rFonts w:hint="eastAsia"/>
          <w:lang w:eastAsia="ja-JP"/>
        </w:rPr>
        <w:t>；</w:t>
      </w:r>
    </w:p>
    <w:p w14:paraId="6E2C1921" w14:textId="15F85165" w:rsidR="00032F58" w:rsidRPr="002F1B70" w:rsidRDefault="00032F58" w:rsidP="00AA13CB">
      <w:pPr>
        <w:pStyle w:val="enumlev10"/>
        <w:rPr>
          <w:lang w:eastAsia="ja-JP"/>
        </w:rPr>
      </w:pPr>
      <w:r w:rsidRPr="002F1B70">
        <w:rPr>
          <w:lang w:eastAsia="ja-JP"/>
        </w:rPr>
        <w:t>–</w:t>
      </w:r>
      <w:r w:rsidRPr="002F1B70">
        <w:rPr>
          <w:lang w:eastAsia="ja-JP"/>
        </w:rPr>
        <w:tab/>
      </w:r>
      <w:r w:rsidR="008426CA" w:rsidRPr="002F1B70">
        <w:rPr>
          <w:rFonts w:hint="eastAsia"/>
          <w:lang w:val="en-GB" w:eastAsia="ja-JP"/>
        </w:rPr>
        <w:t>集成宽带网络的快速零接触故障排除、诊断以及</w:t>
      </w:r>
      <w:r w:rsidR="008426CA" w:rsidRPr="002F1B70">
        <w:rPr>
          <w:rFonts w:hint="eastAsia"/>
          <w:lang w:eastAsia="ja-JP"/>
        </w:rPr>
        <w:t>AI</w:t>
      </w:r>
      <w:r w:rsidR="008426CA" w:rsidRPr="002F1B70">
        <w:rPr>
          <w:rFonts w:hint="eastAsia"/>
          <w:lang w:val="en-GB" w:eastAsia="ja-JP"/>
        </w:rPr>
        <w:t>辅助迁移计划</w:t>
      </w:r>
      <w:r w:rsidR="008426CA" w:rsidRPr="002F1B70">
        <w:rPr>
          <w:rFonts w:hint="eastAsia"/>
          <w:lang w:eastAsia="ja-JP"/>
        </w:rPr>
        <w:t>；</w:t>
      </w:r>
    </w:p>
    <w:p w14:paraId="2CCCFCA1" w14:textId="7257488F"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使用业务分析和反欺诈技术</w:t>
      </w:r>
      <w:r w:rsidR="008426CA" w:rsidRPr="002F1B70">
        <w:rPr>
          <w:rFonts w:hint="eastAsia"/>
          <w:lang w:val="en-GB" w:eastAsia="zh-CN"/>
        </w:rPr>
        <w:t>。</w:t>
      </w:r>
    </w:p>
    <w:p w14:paraId="4F0466DB" w14:textId="6DBF2B7D" w:rsidR="00032F58" w:rsidRPr="002F1B70" w:rsidRDefault="008426CA" w:rsidP="002D0C20">
      <w:pPr>
        <w:tabs>
          <w:tab w:val="clear" w:pos="794"/>
          <w:tab w:val="clear" w:pos="1191"/>
          <w:tab w:val="clear" w:pos="1588"/>
          <w:tab w:val="clear" w:pos="1985"/>
        </w:tabs>
        <w:overflowPunct/>
        <w:autoSpaceDE/>
        <w:autoSpaceDN/>
        <w:adjustRightInd/>
        <w:ind w:firstLineChars="200" w:firstLine="480"/>
        <w:textAlignment w:val="auto"/>
        <w:rPr>
          <w:lang w:val="en-GB" w:eastAsia="ja-JP"/>
        </w:rPr>
      </w:pPr>
      <w:r w:rsidRPr="002F1B70">
        <w:rPr>
          <w:rFonts w:hint="eastAsia"/>
          <w:lang w:val="en-GB" w:eastAsia="ja-JP"/>
        </w:rPr>
        <w:t>为了促进上述方面的实施，研究不同智能实体之间的协作、协调和信息交换非常重要。因此，除了智能功能之外，还需要研究各种交互，这依赖于通用或专用的</w:t>
      </w:r>
      <w:r w:rsidRPr="002F1B70">
        <w:rPr>
          <w:rFonts w:hint="eastAsia"/>
          <w:lang w:val="en-GB" w:eastAsia="ja-JP"/>
        </w:rPr>
        <w:t>AI</w:t>
      </w:r>
      <w:r w:rsidRPr="002F1B70">
        <w:rPr>
          <w:rFonts w:hint="eastAsia"/>
          <w:lang w:val="en-GB" w:eastAsia="ja-JP"/>
        </w:rPr>
        <w:t>功能框架、体系结构、接口和数据模型。</w:t>
      </w:r>
    </w:p>
    <w:p w14:paraId="76EACC80" w14:textId="59F44E66" w:rsidR="00032F58" w:rsidRPr="002F1B70" w:rsidRDefault="008426CA" w:rsidP="002D0C20">
      <w:pPr>
        <w:tabs>
          <w:tab w:val="clear" w:pos="794"/>
          <w:tab w:val="clear" w:pos="1191"/>
          <w:tab w:val="clear" w:pos="1588"/>
          <w:tab w:val="clear" w:pos="1985"/>
        </w:tabs>
        <w:overflowPunct/>
        <w:autoSpaceDE/>
        <w:autoSpaceDN/>
        <w:adjustRightInd/>
        <w:ind w:firstLineChars="200" w:firstLine="480"/>
        <w:textAlignment w:val="auto"/>
        <w:rPr>
          <w:lang w:val="en-GB" w:eastAsia="ja-JP"/>
        </w:rPr>
      </w:pPr>
      <w:r w:rsidRPr="002F1B70">
        <w:rPr>
          <w:rFonts w:hint="eastAsia"/>
          <w:lang w:val="en-GB" w:eastAsia="ja-JP"/>
        </w:rPr>
        <w:t>此外，智能功能应可管理、可定制、可控制。根据服务包的组合、服务提供商的网络策略或最终的用户配置，在视频传输网络的不同部分和不同时间，可以强制、优选或禁用它</w:t>
      </w:r>
      <w:r w:rsidRPr="002F1B70">
        <w:rPr>
          <w:rFonts w:hint="eastAsia"/>
          <w:lang w:val="en-GB" w:eastAsia="zh-CN"/>
        </w:rPr>
        <w:t>。</w:t>
      </w:r>
    </w:p>
    <w:p w14:paraId="28B44EC0" w14:textId="714ACE0D" w:rsidR="00032F58" w:rsidRPr="002F1B70" w:rsidRDefault="00032F58" w:rsidP="00AA13CB">
      <w:pPr>
        <w:pStyle w:val="Heading3"/>
        <w:rPr>
          <w:lang w:val="en-GB" w:eastAsia="ja-JP"/>
        </w:rPr>
      </w:pPr>
      <w:bookmarkStart w:id="147" w:name="_Toc64622186"/>
      <w:r w:rsidRPr="002F1B70">
        <w:rPr>
          <w:lang w:val="en-GB" w:eastAsia="ja-JP"/>
        </w:rPr>
        <w:t>K.2</w:t>
      </w:r>
      <w:r w:rsidRPr="002F1B70">
        <w:rPr>
          <w:lang w:val="en-GB" w:eastAsia="ja-JP"/>
        </w:rPr>
        <w:tab/>
      </w:r>
      <w:r w:rsidR="008426CA" w:rsidRPr="002F1B70">
        <w:rPr>
          <w:rFonts w:hint="eastAsia"/>
          <w:lang w:val="en-GB" w:eastAsia="zh-CN"/>
        </w:rPr>
        <w:t>课题</w:t>
      </w:r>
      <w:bookmarkEnd w:id="147"/>
    </w:p>
    <w:p w14:paraId="2E4FF1F6" w14:textId="18DE1B26" w:rsidR="00504260" w:rsidRPr="002F1B70" w:rsidRDefault="00504260" w:rsidP="00504260">
      <w:pPr>
        <w:ind w:firstLineChars="200" w:firstLine="480"/>
        <w:rPr>
          <w:lang w:val="en-GB" w:eastAsia="zh-CN"/>
        </w:rPr>
      </w:pPr>
      <w:r w:rsidRPr="002F1B70">
        <w:rPr>
          <w:rFonts w:hAnsi="SimSun" w:cs="SimSun" w:hint="eastAsia"/>
          <w:lang w:val="en-GB" w:eastAsia="zh-CN"/>
        </w:rPr>
        <w:t>应予以考虑的</w:t>
      </w:r>
      <w:r w:rsidR="00485241" w:rsidRPr="002F1B70">
        <w:rPr>
          <w:rFonts w:hAnsi="SimSun" w:cs="SimSun" w:hint="eastAsia"/>
          <w:lang w:val="en-GB" w:eastAsia="zh-CN"/>
        </w:rPr>
        <w:t>研究</w:t>
      </w:r>
      <w:r w:rsidRPr="002F1B70">
        <w:rPr>
          <w:rFonts w:hAnsi="SimSun" w:cs="SimSun" w:hint="eastAsia"/>
          <w:lang w:val="en-GB" w:eastAsia="zh-CN"/>
        </w:rPr>
        <w:t>项目包括，但不限于：</w:t>
      </w:r>
    </w:p>
    <w:p w14:paraId="69B34E2B" w14:textId="49787DEC"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综合宽带网络的视频和数据传输应用了哪些智能功能？</w:t>
      </w:r>
    </w:p>
    <w:p w14:paraId="1ECAA5F5" w14:textId="2E839FFA"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使用智能功能进行视频和数据传输的要求和好处是什么？</w:t>
      </w:r>
    </w:p>
    <w:p w14:paraId="5F4D75C7" w14:textId="7E3ED0C1"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智能功能在</w:t>
      </w:r>
      <w:r w:rsidR="00485241" w:rsidRPr="002F1B70">
        <w:rPr>
          <w:rFonts w:hint="eastAsia"/>
          <w:lang w:val="en-GB" w:eastAsia="zh-CN"/>
        </w:rPr>
        <w:t>综合</w:t>
      </w:r>
      <w:r w:rsidR="008426CA" w:rsidRPr="002F1B70">
        <w:rPr>
          <w:rFonts w:hint="eastAsia"/>
          <w:lang w:val="en-GB" w:eastAsia="ja-JP"/>
        </w:rPr>
        <w:t>宽带网络中的逻辑部署位置和方式？</w:t>
      </w:r>
    </w:p>
    <w:p w14:paraId="39AC41F6" w14:textId="4ADB79D8"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可以使用哪些接口和数据模型来协调视频和数据传输的智能功能，并确保与综合宽带网络上的传统功能兼容？</w:t>
      </w:r>
    </w:p>
    <w:p w14:paraId="206B5F13" w14:textId="60DE2583"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在整个视频和数据传输网络上实现智能功能以供服务提供商或客户或两者使用和配置的物理和逻辑实体是什么？</w:t>
      </w:r>
    </w:p>
    <w:p w14:paraId="522B142C" w14:textId="45520ED2" w:rsidR="00032F58" w:rsidRPr="002F1B70" w:rsidRDefault="00032F58" w:rsidP="00AA13CB">
      <w:pPr>
        <w:pStyle w:val="enumlev10"/>
        <w:rPr>
          <w:lang w:val="en-GB" w:eastAsia="ja-JP"/>
        </w:rPr>
      </w:pPr>
      <w:r w:rsidRPr="002F1B70">
        <w:rPr>
          <w:lang w:val="en-GB" w:eastAsia="ja-JP"/>
        </w:rPr>
        <w:t>–</w:t>
      </w:r>
      <w:r w:rsidRPr="002F1B70">
        <w:rPr>
          <w:lang w:val="en-GB" w:eastAsia="ja-JP"/>
        </w:rPr>
        <w:tab/>
      </w:r>
      <w:r w:rsidR="008426CA" w:rsidRPr="002F1B70">
        <w:rPr>
          <w:rFonts w:hint="eastAsia"/>
          <w:lang w:val="en-GB" w:eastAsia="ja-JP"/>
        </w:rPr>
        <w:t>利用网络上视频和数据传输优化的智能功能，可以通过哪些方法来提升最终客户的视频体验？</w:t>
      </w:r>
    </w:p>
    <w:p w14:paraId="59B1C5A2" w14:textId="21D9B7AC" w:rsidR="00032F58" w:rsidRPr="002F1B70" w:rsidRDefault="00032F58" w:rsidP="002D0C20">
      <w:pPr>
        <w:pStyle w:val="Heading3"/>
        <w:rPr>
          <w:lang w:val="en-GB" w:eastAsia="ja-JP"/>
        </w:rPr>
      </w:pPr>
      <w:bookmarkStart w:id="148" w:name="_Toc64622187"/>
      <w:r w:rsidRPr="002F1B70">
        <w:rPr>
          <w:lang w:val="en-GB" w:eastAsia="ja-JP"/>
        </w:rPr>
        <w:lastRenderedPageBreak/>
        <w:t>K.3</w:t>
      </w:r>
      <w:r w:rsidRPr="002F1B70">
        <w:rPr>
          <w:lang w:val="en-GB" w:eastAsia="ja-JP"/>
        </w:rPr>
        <w:tab/>
      </w:r>
      <w:r w:rsidR="00504260" w:rsidRPr="002F1B70">
        <w:rPr>
          <w:rFonts w:cs="SimSun" w:hint="eastAsia"/>
          <w:lang w:val="en-GB" w:eastAsia="zh-CN"/>
        </w:rPr>
        <w:t>任务</w:t>
      </w:r>
      <w:bookmarkEnd w:id="148"/>
    </w:p>
    <w:p w14:paraId="3EA0D8BC" w14:textId="77777777" w:rsidR="00504260" w:rsidRPr="002F1B70" w:rsidRDefault="00504260" w:rsidP="002D0C20">
      <w:pPr>
        <w:keepNext/>
        <w:keepLines/>
        <w:ind w:firstLineChars="200" w:firstLine="480"/>
        <w:rPr>
          <w:lang w:val="en-GB" w:eastAsia="zh-CN"/>
        </w:rPr>
      </w:pPr>
      <w:r w:rsidRPr="002F1B70">
        <w:rPr>
          <w:rFonts w:hAnsi="SimSun" w:cs="SimSun" w:hint="eastAsia"/>
          <w:lang w:val="en-GB" w:eastAsia="zh-CN"/>
        </w:rPr>
        <w:t>任务包括但不仅限于：</w:t>
      </w:r>
    </w:p>
    <w:p w14:paraId="210F5D79" w14:textId="6A9C1558" w:rsidR="00032F58" w:rsidRPr="002F1B70" w:rsidRDefault="00032F58" w:rsidP="00032F58">
      <w:pPr>
        <w:tabs>
          <w:tab w:val="clear" w:pos="794"/>
          <w:tab w:val="clear" w:pos="1191"/>
          <w:tab w:val="clear" w:pos="1588"/>
          <w:tab w:val="clear" w:pos="1985"/>
        </w:tabs>
        <w:overflowPunct/>
        <w:autoSpaceDE/>
        <w:autoSpaceDN/>
        <w:adjustRightInd/>
        <w:textAlignment w:val="auto"/>
        <w:rPr>
          <w:rFonts w:ascii="Calibri" w:eastAsia="Calibri" w:hAnsi="Calibri" w:cs="Calibri"/>
          <w:b/>
          <w:color w:val="800000"/>
          <w:sz w:val="22"/>
          <w:szCs w:val="24"/>
          <w:lang w:val="en-GB" w:eastAsia="ja-JP"/>
        </w:rPr>
      </w:pPr>
      <w:r w:rsidRPr="002F1B70">
        <w:rPr>
          <w:rFonts w:eastAsia="Calibri"/>
          <w:szCs w:val="24"/>
          <w:lang w:val="en-GB" w:eastAsia="ja-JP"/>
        </w:rPr>
        <w:t>–</w:t>
      </w:r>
      <w:r w:rsidRPr="002F1B70">
        <w:rPr>
          <w:rFonts w:eastAsia="Calibri"/>
          <w:szCs w:val="24"/>
          <w:lang w:val="en-GB" w:eastAsia="ja-JP"/>
        </w:rPr>
        <w:tab/>
      </w:r>
      <w:proofErr w:type="gramStart"/>
      <w:r w:rsidR="005D0C44" w:rsidRPr="002F1B70">
        <w:rPr>
          <w:rFonts w:hint="eastAsia"/>
          <w:lang w:val="en-US" w:eastAsia="zh-CN"/>
        </w:rPr>
        <w:t>就上述“</w:t>
      </w:r>
      <w:proofErr w:type="gramEnd"/>
      <w:r w:rsidR="005D0C44" w:rsidRPr="002F1B70">
        <w:rPr>
          <w:rFonts w:hint="eastAsia"/>
          <w:lang w:val="en-GB" w:eastAsia="zh-CN"/>
        </w:rPr>
        <w:t>课题”部分所列研究项目起草</w:t>
      </w:r>
      <w:r w:rsidR="00504260" w:rsidRPr="002F1B70">
        <w:rPr>
          <w:rFonts w:hint="eastAsia"/>
          <w:lang w:val="en-GB" w:eastAsia="zh-CN"/>
        </w:rPr>
        <w:t>新建议书；</w:t>
      </w:r>
      <w:r w:rsidRPr="002F1B70">
        <w:rPr>
          <w:rFonts w:eastAsia="Calibri"/>
          <w:szCs w:val="24"/>
          <w:lang w:val="en-GB" w:eastAsia="ja-JP"/>
        </w:rPr>
        <w:t xml:space="preserve"> </w:t>
      </w:r>
    </w:p>
    <w:p w14:paraId="6581BB81" w14:textId="25103688" w:rsidR="00032F58" w:rsidRPr="002F1B70" w:rsidRDefault="00032F58" w:rsidP="00032F58">
      <w:pPr>
        <w:tabs>
          <w:tab w:val="clear" w:pos="794"/>
          <w:tab w:val="clear" w:pos="1191"/>
          <w:tab w:val="clear" w:pos="1588"/>
          <w:tab w:val="clear" w:pos="1985"/>
        </w:tabs>
        <w:overflowPunct/>
        <w:autoSpaceDE/>
        <w:autoSpaceDN/>
        <w:adjustRightInd/>
        <w:textAlignment w:val="auto"/>
        <w:rPr>
          <w:rFonts w:ascii="Calibri" w:eastAsia="Calibri" w:hAnsi="Calibri" w:cs="Calibri"/>
          <w:b/>
          <w:color w:val="800000"/>
          <w:sz w:val="22"/>
          <w:szCs w:val="24"/>
          <w:lang w:val="en-GB" w:eastAsia="ja-JP"/>
        </w:rPr>
      </w:pPr>
      <w:r w:rsidRPr="002F1B70">
        <w:rPr>
          <w:rFonts w:eastAsia="Calibri"/>
          <w:szCs w:val="24"/>
          <w:lang w:val="en-GB" w:eastAsia="ja-JP"/>
        </w:rPr>
        <w:t>–</w:t>
      </w:r>
      <w:r w:rsidRPr="002F1B70">
        <w:rPr>
          <w:rFonts w:eastAsia="Calibri"/>
          <w:szCs w:val="24"/>
          <w:lang w:val="en-GB" w:eastAsia="ja-JP"/>
        </w:rPr>
        <w:tab/>
      </w:r>
      <w:r w:rsidR="00504260" w:rsidRPr="002F1B70">
        <w:rPr>
          <w:rFonts w:asciiTheme="minorHAnsi" w:hAnsiTheme="minorHAnsi" w:cstheme="minorHAnsi"/>
          <w:lang w:eastAsia="zh-CN"/>
        </w:rPr>
        <w:t>维护并完善现有的</w:t>
      </w:r>
      <w:r w:rsidR="005D0C44" w:rsidRPr="002F1B70">
        <w:rPr>
          <w:rFonts w:eastAsia="Calibri"/>
          <w:szCs w:val="24"/>
          <w:lang w:val="en-GB" w:eastAsia="ja-JP"/>
        </w:rPr>
        <w:t>J.1600</w:t>
      </w:r>
      <w:r w:rsidR="00504260" w:rsidRPr="002F1B70">
        <w:rPr>
          <w:rFonts w:asciiTheme="minorHAnsi" w:hAnsiTheme="minorHAnsi" w:cstheme="minorHAnsi"/>
          <w:lang w:val="fr-CH" w:eastAsia="zh-CN"/>
        </w:rPr>
        <w:t>系列</w:t>
      </w:r>
      <w:r w:rsidR="00504260" w:rsidRPr="002F1B70">
        <w:rPr>
          <w:rFonts w:asciiTheme="minorHAnsi" w:hAnsiTheme="minorHAnsi" w:cstheme="minorHAnsi"/>
          <w:lang w:eastAsia="zh-CN"/>
        </w:rPr>
        <w:t>建议书</w:t>
      </w:r>
      <w:r w:rsidR="005D0C44" w:rsidRPr="002F1B70">
        <w:rPr>
          <w:rFonts w:asciiTheme="minorHAnsi" w:hAnsiTheme="minorHAnsi" w:cstheme="minorHAnsi" w:hint="eastAsia"/>
          <w:lang w:eastAsia="zh-CN"/>
        </w:rPr>
        <w:t>。</w:t>
      </w:r>
      <w:r w:rsidRPr="002F1B70">
        <w:rPr>
          <w:rFonts w:ascii="Calibri" w:eastAsia="Calibri" w:hAnsi="Calibri" w:cs="Calibri"/>
          <w:b/>
          <w:color w:val="800000"/>
          <w:sz w:val="22"/>
          <w:szCs w:val="24"/>
          <w:lang w:val="en-GB" w:eastAsia="ja-JP"/>
        </w:rPr>
        <w:t xml:space="preserve"> </w:t>
      </w:r>
    </w:p>
    <w:p w14:paraId="3D0327D1" w14:textId="14E5DCB2" w:rsidR="00032F58" w:rsidRPr="002F1B70" w:rsidRDefault="0051372A" w:rsidP="00087E86">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zh-CN"/>
        </w:rPr>
      </w:pPr>
      <w:r w:rsidRPr="002F1B70">
        <w:rPr>
          <w:rFonts w:hint="eastAsia"/>
          <w:lang w:val="en-GB" w:eastAsia="zh-CN"/>
        </w:rPr>
        <w:t>有关此课题工作取得的最新进展，</w:t>
      </w:r>
      <w:r w:rsidRPr="002F1B70">
        <w:rPr>
          <w:lang w:val="en-GB" w:eastAsia="zh-CN"/>
        </w:rPr>
        <w:t>见</w:t>
      </w:r>
      <w:hyperlink r:id="rId22" w:history="1">
        <w:r w:rsidRPr="002F1B70">
          <w:rPr>
            <w:rFonts w:hint="eastAsia"/>
            <w:lang w:val="en-GB" w:eastAsia="zh-CN"/>
          </w:rPr>
          <w:t>第</w:t>
        </w:r>
        <w:r w:rsidRPr="002F1B70">
          <w:rPr>
            <w:rFonts w:hAnsi="SimSun" w:cs="SimSun"/>
            <w:lang w:val="en-GB" w:eastAsia="zh-CN"/>
          </w:rPr>
          <w:t>9</w:t>
        </w:r>
        <w:r w:rsidRPr="002F1B70">
          <w:rPr>
            <w:rFonts w:hint="eastAsia"/>
            <w:lang w:val="en-GB" w:eastAsia="zh-CN"/>
          </w:rPr>
          <w:t>研究组工作计划</w:t>
        </w:r>
      </w:hyperlink>
      <w:r w:rsidRPr="002F1B70">
        <w:rPr>
          <w:rFonts w:hint="eastAsia"/>
          <w:lang w:val="en-GB" w:eastAsia="zh-CN"/>
        </w:rPr>
        <w:t>（</w:t>
      </w:r>
      <w:hyperlink r:id="rId23" w:history="1">
        <w:r w:rsidRPr="002F1B70">
          <w:rPr>
            <w:rStyle w:val="Hyperlink"/>
            <w:rFonts w:eastAsia="Calibri"/>
            <w:szCs w:val="24"/>
            <w:lang w:val="en-GB" w:eastAsia="ja-JP"/>
          </w:rPr>
          <w:t>https://www.itu.int/ITU-T/workprog/wp_search.aspx?sp=16&amp;q=12/9</w:t>
        </w:r>
      </w:hyperlink>
      <w:r w:rsidRPr="002F1B70">
        <w:rPr>
          <w:rFonts w:asciiTheme="minorEastAsia" w:eastAsiaTheme="minorEastAsia" w:hAnsiTheme="minorEastAsia" w:cs="Microsoft YaHei" w:hint="eastAsia"/>
          <w:szCs w:val="24"/>
          <w:lang w:val="en-GB" w:eastAsia="zh-CN"/>
        </w:rPr>
        <w:t>）。</w:t>
      </w:r>
    </w:p>
    <w:p w14:paraId="3D1B629B" w14:textId="3BCEADBF" w:rsidR="00032F58" w:rsidRPr="002F1B70" w:rsidRDefault="00032F58" w:rsidP="00AA13CB">
      <w:pPr>
        <w:pStyle w:val="Heading3"/>
        <w:rPr>
          <w:lang w:val="en-GB" w:eastAsia="ja-JP"/>
        </w:rPr>
      </w:pPr>
      <w:bookmarkStart w:id="149" w:name="_Toc64622188"/>
      <w:r w:rsidRPr="002F1B70">
        <w:rPr>
          <w:lang w:val="en-GB" w:eastAsia="ja-JP"/>
        </w:rPr>
        <w:t>K.4</w:t>
      </w:r>
      <w:r w:rsidRPr="002F1B70">
        <w:rPr>
          <w:lang w:val="en-GB" w:eastAsia="ja-JP"/>
        </w:rPr>
        <w:tab/>
      </w:r>
      <w:r w:rsidR="005D0C44" w:rsidRPr="002F1B70">
        <w:rPr>
          <w:rFonts w:hint="eastAsia"/>
          <w:lang w:val="en-GB" w:eastAsia="zh-CN"/>
        </w:rPr>
        <w:t>关系</w:t>
      </w:r>
      <w:bookmarkEnd w:id="149"/>
    </w:p>
    <w:p w14:paraId="5EA29A71" w14:textId="02D63DBD" w:rsidR="00032F58" w:rsidRPr="002F1B70" w:rsidRDefault="005D0C44" w:rsidP="00AA13CB">
      <w:pPr>
        <w:pStyle w:val="Headingb"/>
        <w:rPr>
          <w:lang w:val="en-GB" w:eastAsia="ja-JP"/>
        </w:rPr>
      </w:pPr>
      <w:r w:rsidRPr="002F1B70">
        <w:rPr>
          <w:rFonts w:hint="eastAsia"/>
          <w:lang w:val="en-GB" w:eastAsia="zh-CN"/>
        </w:rPr>
        <w:t>建议书</w:t>
      </w:r>
    </w:p>
    <w:p w14:paraId="1F0BBB7E" w14:textId="1CBD2F9F" w:rsidR="00032F58" w:rsidRPr="002F1B70" w:rsidRDefault="00032F58" w:rsidP="00AA13CB">
      <w:pPr>
        <w:pStyle w:val="enumlev10"/>
        <w:rPr>
          <w:lang w:val="en-GB" w:eastAsia="ja-JP"/>
        </w:rPr>
      </w:pPr>
      <w:r w:rsidRPr="002F1B70">
        <w:rPr>
          <w:lang w:val="en-GB" w:eastAsia="ja-JP"/>
        </w:rPr>
        <w:t>–</w:t>
      </w:r>
      <w:r w:rsidRPr="002F1B70">
        <w:rPr>
          <w:lang w:val="en-GB" w:eastAsia="ja-JP"/>
        </w:rPr>
        <w:tab/>
        <w:t>ITU-T J.1600</w:t>
      </w:r>
      <w:r w:rsidR="005D0C44" w:rsidRPr="002F1B70">
        <w:rPr>
          <w:rFonts w:hint="eastAsia"/>
          <w:lang w:val="en-GB" w:eastAsia="zh-CN"/>
        </w:rPr>
        <w:t>：</w:t>
      </w:r>
      <w:r w:rsidR="005D0C44" w:rsidRPr="002F1B70">
        <w:rPr>
          <w:lang w:eastAsia="zh-CN"/>
        </w:rPr>
        <w:t>高级有线电视网平台</w:t>
      </w:r>
      <w:r w:rsidR="005D0C44" w:rsidRPr="002F1B70">
        <w:rPr>
          <w:lang w:eastAsia="zh-CN"/>
        </w:rPr>
        <w:t>-</w:t>
      </w:r>
      <w:r w:rsidR="005D0C44" w:rsidRPr="002F1B70">
        <w:rPr>
          <w:lang w:eastAsia="zh-CN"/>
        </w:rPr>
        <w:t>框架</w:t>
      </w:r>
    </w:p>
    <w:p w14:paraId="20248D78" w14:textId="279F9D27" w:rsidR="00032F58" w:rsidRPr="002F1B70" w:rsidRDefault="005D0C44" w:rsidP="00AA13CB">
      <w:pPr>
        <w:pStyle w:val="Headingb"/>
        <w:rPr>
          <w:lang w:val="fr-CH" w:eastAsia="ja-JP"/>
        </w:rPr>
      </w:pPr>
      <w:r w:rsidRPr="002F1B70">
        <w:rPr>
          <w:rFonts w:hint="eastAsia"/>
          <w:lang w:val="fr-CH" w:eastAsia="zh-CN"/>
        </w:rPr>
        <w:t>课题</w:t>
      </w:r>
    </w:p>
    <w:p w14:paraId="3553ED04" w14:textId="6EFAC36F" w:rsidR="00032F58" w:rsidRPr="002F1B70" w:rsidRDefault="00032F58" w:rsidP="00AA13CB">
      <w:pPr>
        <w:pStyle w:val="enumlev10"/>
        <w:rPr>
          <w:lang w:val="fr-CH" w:eastAsia="ja-JP"/>
        </w:rPr>
      </w:pPr>
      <w:r w:rsidRPr="002F1B70">
        <w:rPr>
          <w:lang w:val="fr-CH" w:eastAsia="ja-JP"/>
        </w:rPr>
        <w:t>–</w:t>
      </w:r>
      <w:r w:rsidRPr="002F1B70">
        <w:rPr>
          <w:lang w:val="fr-CH" w:eastAsia="ja-JP"/>
        </w:rPr>
        <w:tab/>
      </w:r>
      <w:r w:rsidR="005D0C44" w:rsidRPr="002F1B70">
        <w:rPr>
          <w:rFonts w:hint="eastAsia"/>
          <w:lang w:val="fr-CH" w:eastAsia="zh-CN"/>
        </w:rPr>
        <w:t>第</w:t>
      </w:r>
      <w:r w:rsidRPr="002F1B70">
        <w:rPr>
          <w:lang w:val="fr-CH" w:eastAsia="ja-JP"/>
        </w:rPr>
        <w:t>1</w:t>
      </w:r>
      <w:r w:rsidR="005D0C44" w:rsidRPr="002F1B70">
        <w:rPr>
          <w:rFonts w:hint="eastAsia"/>
          <w:lang w:val="fr-CH" w:eastAsia="zh-CN"/>
        </w:rPr>
        <w:t>、</w:t>
      </w:r>
      <w:r w:rsidRPr="002F1B70">
        <w:rPr>
          <w:lang w:val="fr-CH" w:eastAsia="ja-JP"/>
        </w:rPr>
        <w:t>5</w:t>
      </w:r>
      <w:r w:rsidR="005D0C44" w:rsidRPr="002F1B70">
        <w:rPr>
          <w:rFonts w:hint="eastAsia"/>
          <w:lang w:val="fr-CH" w:eastAsia="zh-CN"/>
        </w:rPr>
        <w:t>、</w:t>
      </w:r>
      <w:r w:rsidRPr="002F1B70">
        <w:rPr>
          <w:lang w:val="fr-CH" w:eastAsia="ja-JP"/>
        </w:rPr>
        <w:t>6</w:t>
      </w:r>
      <w:r w:rsidR="005D0C44" w:rsidRPr="002F1B70">
        <w:rPr>
          <w:rFonts w:hint="eastAsia"/>
          <w:lang w:val="fr-CH" w:eastAsia="zh-CN"/>
        </w:rPr>
        <w:t>、</w:t>
      </w:r>
      <w:r w:rsidRPr="002F1B70">
        <w:rPr>
          <w:lang w:val="fr-CH" w:eastAsia="ja-JP"/>
        </w:rPr>
        <w:t>7</w:t>
      </w:r>
      <w:r w:rsidR="005D0C44" w:rsidRPr="002F1B70">
        <w:rPr>
          <w:rFonts w:hint="eastAsia"/>
          <w:lang w:val="fr-CH" w:eastAsia="zh-CN"/>
        </w:rPr>
        <w:t>、</w:t>
      </w:r>
      <w:r w:rsidRPr="002F1B70">
        <w:rPr>
          <w:lang w:val="fr-CH" w:eastAsia="ja-JP"/>
        </w:rPr>
        <w:t>8</w:t>
      </w:r>
      <w:r w:rsidR="005D0C44" w:rsidRPr="002F1B70">
        <w:rPr>
          <w:rFonts w:hint="eastAsia"/>
          <w:lang w:val="fr-CH" w:eastAsia="zh-CN"/>
        </w:rPr>
        <w:t>和</w:t>
      </w:r>
      <w:r w:rsidRPr="002F1B70">
        <w:rPr>
          <w:lang w:val="fr-CH" w:eastAsia="ja-JP"/>
        </w:rPr>
        <w:t>9/9</w:t>
      </w:r>
      <w:r w:rsidR="005D0C44" w:rsidRPr="002F1B70">
        <w:rPr>
          <w:rFonts w:hint="eastAsia"/>
          <w:lang w:val="fr-CH" w:eastAsia="zh-CN"/>
        </w:rPr>
        <w:t>号课题</w:t>
      </w:r>
    </w:p>
    <w:p w14:paraId="6FB883AC" w14:textId="1A6F5CF3" w:rsidR="00032F58" w:rsidRPr="002F1B70" w:rsidRDefault="005D0C44" w:rsidP="00AA13CB">
      <w:pPr>
        <w:pStyle w:val="Headingb"/>
        <w:rPr>
          <w:lang w:val="fr-CH" w:eastAsia="ja-JP"/>
        </w:rPr>
      </w:pPr>
      <w:r w:rsidRPr="002F1B70">
        <w:rPr>
          <w:rFonts w:hint="eastAsia"/>
          <w:lang w:val="fr-CH" w:eastAsia="zh-CN"/>
        </w:rPr>
        <w:t>研究组</w:t>
      </w:r>
    </w:p>
    <w:p w14:paraId="14A059CB" w14:textId="67C6388E" w:rsidR="00032F58" w:rsidRPr="002F1B70" w:rsidRDefault="00032F58" w:rsidP="00AA13CB">
      <w:pPr>
        <w:pStyle w:val="enumlev10"/>
        <w:rPr>
          <w:lang w:val="fr-CH" w:eastAsia="ja-JP"/>
        </w:rPr>
      </w:pPr>
      <w:r w:rsidRPr="002F1B70">
        <w:rPr>
          <w:lang w:val="fr-CH" w:eastAsia="ja-JP"/>
        </w:rPr>
        <w:t>–</w:t>
      </w:r>
      <w:r w:rsidRPr="002F1B70">
        <w:rPr>
          <w:lang w:val="fr-CH" w:eastAsia="ja-JP"/>
        </w:rPr>
        <w:tab/>
        <w:t>ITU</w:t>
      </w:r>
      <w:r w:rsidR="005D0C44" w:rsidRPr="002F1B70">
        <w:rPr>
          <w:lang w:val="fr-CH" w:eastAsia="ja-JP"/>
        </w:rPr>
        <w:t>-</w:t>
      </w:r>
      <w:r w:rsidRPr="002F1B70">
        <w:rPr>
          <w:lang w:val="fr-CH" w:eastAsia="ja-JP"/>
        </w:rPr>
        <w:t>T</w:t>
      </w:r>
      <w:r w:rsidR="005D0C44" w:rsidRPr="002F1B70">
        <w:rPr>
          <w:rFonts w:hint="eastAsia"/>
          <w:lang w:val="fr-CH" w:eastAsia="zh-CN"/>
        </w:rPr>
        <w:t>第</w:t>
      </w:r>
      <w:r w:rsidRPr="002F1B70">
        <w:rPr>
          <w:lang w:val="fr-CH" w:eastAsia="ja-JP"/>
        </w:rPr>
        <w:t>12</w:t>
      </w:r>
      <w:r w:rsidR="005D0C44" w:rsidRPr="002F1B70">
        <w:rPr>
          <w:rFonts w:hint="eastAsia"/>
          <w:lang w:val="fr-CH" w:eastAsia="zh-CN"/>
        </w:rPr>
        <w:t>研究组</w:t>
      </w:r>
    </w:p>
    <w:p w14:paraId="66A18168" w14:textId="3A748AF5" w:rsidR="00032F58" w:rsidRPr="002F1B70" w:rsidRDefault="00032F58" w:rsidP="00AA13CB">
      <w:pPr>
        <w:pStyle w:val="enumlev10"/>
        <w:rPr>
          <w:lang w:val="fr-CH" w:eastAsia="ja-JP"/>
        </w:rPr>
      </w:pPr>
      <w:r w:rsidRPr="002F1B70">
        <w:rPr>
          <w:lang w:val="fr-CH" w:eastAsia="ja-JP"/>
        </w:rPr>
        <w:t>–</w:t>
      </w:r>
      <w:r w:rsidRPr="002F1B70">
        <w:rPr>
          <w:lang w:val="fr-CH" w:eastAsia="ja-JP"/>
        </w:rPr>
        <w:tab/>
      </w:r>
      <w:r w:rsidR="005D0C44" w:rsidRPr="002F1B70">
        <w:rPr>
          <w:lang w:val="fr-CH" w:eastAsia="ja-JP"/>
        </w:rPr>
        <w:t>ITU-T</w:t>
      </w:r>
      <w:r w:rsidR="005D0C44" w:rsidRPr="002F1B70">
        <w:rPr>
          <w:rFonts w:hint="eastAsia"/>
          <w:lang w:val="fr-CH" w:eastAsia="zh-CN"/>
        </w:rPr>
        <w:t>第</w:t>
      </w:r>
      <w:r w:rsidR="005D0C44" w:rsidRPr="002F1B70">
        <w:rPr>
          <w:lang w:val="fr-CH" w:eastAsia="ja-JP"/>
        </w:rPr>
        <w:t>13</w:t>
      </w:r>
      <w:r w:rsidR="005D0C44" w:rsidRPr="002F1B70">
        <w:rPr>
          <w:rFonts w:hint="eastAsia"/>
          <w:lang w:val="fr-CH" w:eastAsia="zh-CN"/>
        </w:rPr>
        <w:t>研究组</w:t>
      </w:r>
    </w:p>
    <w:p w14:paraId="5CEE699E" w14:textId="2403BE02" w:rsidR="00032F58" w:rsidRPr="002F1B70" w:rsidRDefault="00032F58" w:rsidP="00AA13CB">
      <w:pPr>
        <w:pStyle w:val="enumlev10"/>
        <w:rPr>
          <w:lang w:val="fr-CH" w:eastAsia="ja-JP"/>
        </w:rPr>
      </w:pPr>
      <w:r w:rsidRPr="002F1B70">
        <w:rPr>
          <w:lang w:val="fr-CH" w:eastAsia="ja-JP"/>
        </w:rPr>
        <w:t>–</w:t>
      </w:r>
      <w:r w:rsidRPr="002F1B70">
        <w:rPr>
          <w:lang w:val="fr-CH" w:eastAsia="ja-JP"/>
        </w:rPr>
        <w:tab/>
      </w:r>
      <w:r w:rsidR="005D0C44" w:rsidRPr="002F1B70">
        <w:rPr>
          <w:lang w:val="fr-CH" w:eastAsia="ja-JP"/>
        </w:rPr>
        <w:t>ITU-T</w:t>
      </w:r>
      <w:r w:rsidR="005D0C44" w:rsidRPr="002F1B70">
        <w:rPr>
          <w:rFonts w:hint="eastAsia"/>
          <w:lang w:val="fr-CH" w:eastAsia="zh-CN"/>
        </w:rPr>
        <w:t>第</w:t>
      </w:r>
      <w:r w:rsidR="005D0C44" w:rsidRPr="002F1B70">
        <w:rPr>
          <w:lang w:val="fr-CH" w:eastAsia="ja-JP"/>
        </w:rPr>
        <w:t>15</w:t>
      </w:r>
      <w:r w:rsidR="005D0C44" w:rsidRPr="002F1B70">
        <w:rPr>
          <w:rFonts w:hint="eastAsia"/>
          <w:lang w:val="fr-CH" w:eastAsia="zh-CN"/>
        </w:rPr>
        <w:t>研究组</w:t>
      </w:r>
    </w:p>
    <w:p w14:paraId="4156AF62" w14:textId="3E9D26DF" w:rsidR="00032F58" w:rsidRPr="002F1B70" w:rsidRDefault="00032F58" w:rsidP="00AA13CB">
      <w:pPr>
        <w:pStyle w:val="enumlev10"/>
        <w:rPr>
          <w:lang w:val="fr-CH" w:eastAsia="ja-JP"/>
        </w:rPr>
      </w:pPr>
      <w:r w:rsidRPr="002F1B70">
        <w:rPr>
          <w:lang w:val="fr-CH" w:eastAsia="ja-JP"/>
        </w:rPr>
        <w:t>–</w:t>
      </w:r>
      <w:r w:rsidRPr="002F1B70">
        <w:rPr>
          <w:lang w:val="fr-CH" w:eastAsia="ja-JP"/>
        </w:rPr>
        <w:tab/>
      </w:r>
      <w:r w:rsidR="005D0C44" w:rsidRPr="002F1B70">
        <w:rPr>
          <w:lang w:val="fr-CH" w:eastAsia="ja-JP"/>
        </w:rPr>
        <w:t>ITU-T</w:t>
      </w:r>
      <w:r w:rsidR="005D0C44" w:rsidRPr="002F1B70">
        <w:rPr>
          <w:rFonts w:hint="eastAsia"/>
          <w:lang w:val="fr-CH" w:eastAsia="zh-CN"/>
        </w:rPr>
        <w:t>第</w:t>
      </w:r>
      <w:r w:rsidR="005D0C44" w:rsidRPr="002F1B70">
        <w:rPr>
          <w:lang w:val="fr-CH" w:eastAsia="ja-JP"/>
        </w:rPr>
        <w:t>16</w:t>
      </w:r>
      <w:r w:rsidR="005D0C44" w:rsidRPr="002F1B70">
        <w:rPr>
          <w:rFonts w:hint="eastAsia"/>
          <w:lang w:val="fr-CH" w:eastAsia="zh-CN"/>
        </w:rPr>
        <w:t>研究组</w:t>
      </w:r>
    </w:p>
    <w:p w14:paraId="35932C67" w14:textId="2DE9122E" w:rsidR="00032F58" w:rsidRPr="002F1B70" w:rsidRDefault="00032F58" w:rsidP="00AA13CB">
      <w:pPr>
        <w:pStyle w:val="enumlev10"/>
        <w:rPr>
          <w:lang w:val="fr-CH" w:eastAsia="ja-JP"/>
        </w:rPr>
      </w:pPr>
      <w:r w:rsidRPr="002F1B70">
        <w:rPr>
          <w:lang w:val="fr-CH" w:eastAsia="ja-JP"/>
        </w:rPr>
        <w:t>–</w:t>
      </w:r>
      <w:r w:rsidRPr="002F1B70">
        <w:rPr>
          <w:lang w:val="fr-CH" w:eastAsia="ja-JP"/>
        </w:rPr>
        <w:tab/>
      </w:r>
      <w:r w:rsidR="005D0C44" w:rsidRPr="002F1B70">
        <w:rPr>
          <w:lang w:val="fr-CH" w:eastAsia="ja-JP"/>
        </w:rPr>
        <w:t>ITU-T</w:t>
      </w:r>
      <w:r w:rsidR="005D0C44" w:rsidRPr="002F1B70">
        <w:rPr>
          <w:rFonts w:hint="eastAsia"/>
          <w:lang w:val="fr-CH" w:eastAsia="zh-CN"/>
        </w:rPr>
        <w:t>第</w:t>
      </w:r>
      <w:r w:rsidR="005D0C44" w:rsidRPr="002F1B70">
        <w:rPr>
          <w:rFonts w:hint="eastAsia"/>
          <w:lang w:val="fr-CH" w:eastAsia="zh-CN"/>
        </w:rPr>
        <w:t>2</w:t>
      </w:r>
      <w:r w:rsidR="005D0C44" w:rsidRPr="002F1B70">
        <w:rPr>
          <w:lang w:val="fr-CH" w:eastAsia="zh-CN"/>
        </w:rPr>
        <w:t>0</w:t>
      </w:r>
      <w:r w:rsidR="005D0C44" w:rsidRPr="002F1B70">
        <w:rPr>
          <w:rFonts w:hint="eastAsia"/>
          <w:lang w:val="fr-CH" w:eastAsia="zh-CN"/>
        </w:rPr>
        <w:t>研究组</w:t>
      </w:r>
    </w:p>
    <w:p w14:paraId="6A1B312D" w14:textId="6AF398AA" w:rsidR="00032F58" w:rsidRPr="00B82CC1" w:rsidRDefault="005D0C44" w:rsidP="00AA13CB">
      <w:pPr>
        <w:pStyle w:val="Headingb"/>
        <w:rPr>
          <w:lang w:val="fr-CH" w:eastAsia="ja-JP"/>
        </w:rPr>
      </w:pPr>
      <w:r w:rsidRPr="002F1B70">
        <w:rPr>
          <w:rFonts w:hint="eastAsia"/>
          <w:shd w:val="clear" w:color="auto" w:fill="FFFFFF"/>
          <w:lang w:eastAsia="zh-CN"/>
        </w:rPr>
        <w:t>标准化组织</w:t>
      </w:r>
    </w:p>
    <w:p w14:paraId="03925DF1" w14:textId="77777777" w:rsidR="0004336D" w:rsidRPr="0004336D" w:rsidRDefault="00032F58" w:rsidP="00AA13CB">
      <w:pPr>
        <w:pStyle w:val="enumlev10"/>
        <w:rPr>
          <w:b/>
        </w:rPr>
      </w:pPr>
      <w:r w:rsidRPr="002F1B70">
        <w:rPr>
          <w:lang w:val="en-GB" w:eastAsia="ja-JP"/>
        </w:rPr>
        <w:t>–</w:t>
      </w:r>
      <w:r w:rsidRPr="002F1B70">
        <w:rPr>
          <w:lang w:val="en-GB" w:eastAsia="ja-JP"/>
        </w:rPr>
        <w:tab/>
        <w:t>ETSI</w:t>
      </w:r>
      <w:bookmarkEnd w:id="3"/>
    </w:p>
    <w:p w14:paraId="268E26D2" w14:textId="77777777" w:rsidR="002D0C20" w:rsidRDefault="002D0C20" w:rsidP="00411C49">
      <w:pPr>
        <w:pStyle w:val="Reasons"/>
      </w:pPr>
    </w:p>
    <w:p w14:paraId="3673FDE3" w14:textId="77777777" w:rsidR="002D0C20" w:rsidRDefault="002D0C20">
      <w:pPr>
        <w:jc w:val="center"/>
      </w:pPr>
      <w:r>
        <w:t>______________</w:t>
      </w:r>
    </w:p>
    <w:p w14:paraId="7D7FB43F" w14:textId="77333C04" w:rsidR="00547038" w:rsidRPr="002D0C20" w:rsidRDefault="00547038" w:rsidP="002D0C20"/>
    <w:sectPr w:rsidR="00547038" w:rsidRPr="002D0C20" w:rsidSect="00A8623D">
      <w:headerReference w:type="default" r:id="rId24"/>
      <w:footerReference w:type="even" r:id="rId25"/>
      <w:footerReference w:type="default" r:id="rId26"/>
      <w:footerReference w:type="first" r:id="rId27"/>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ECF17" w14:textId="77777777" w:rsidR="00386E08" w:rsidRDefault="00386E08">
      <w:r>
        <w:separator/>
      </w:r>
    </w:p>
  </w:endnote>
  <w:endnote w:type="continuationSeparator" w:id="0">
    <w:p w14:paraId="40699807" w14:textId="77777777" w:rsidR="00386E08" w:rsidRDefault="0038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31C24325" w:rsidR="00F6518F" w:rsidRPr="00026687" w:rsidRDefault="00F6518F">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AF50ED">
      <w:t>24.03.21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F420" w14:textId="4CA77E49" w:rsidR="00F6518F" w:rsidRPr="00543C44" w:rsidRDefault="00F6518F" w:rsidP="00D47276">
    <w:pPr>
      <w:pStyle w:val="Footer"/>
      <w:rPr>
        <w:lang w:val="fr-CH"/>
      </w:rPr>
    </w:pPr>
    <w:r>
      <w:fldChar w:fldCharType="begin"/>
    </w:r>
    <w:r w:rsidRPr="001450E4">
      <w:rPr>
        <w:lang w:val="fr-CH"/>
      </w:rPr>
      <w:instrText xml:space="preserve"> FILENAME \p  \* MERGEFORMAT </w:instrText>
    </w:r>
    <w:r>
      <w:fldChar w:fldCharType="separate"/>
    </w:r>
    <w:r w:rsidR="00926A1A">
      <w:rPr>
        <w:lang w:val="fr-CH"/>
      </w:rPr>
      <w:t>P:\CHI\ITU-T\TSAG\R\015V2C.docx</w:t>
    </w:r>
    <w:r>
      <w:fldChar w:fldCharType="end"/>
    </w:r>
    <w:r w:rsidRPr="001450E4">
      <w:rPr>
        <w:lang w:val="fr-CH"/>
      </w:rPr>
      <w:t xml:space="preserve"> (</w:t>
    </w:r>
    <w:r>
      <w:rPr>
        <w:lang w:val="fr-CH"/>
      </w:rPr>
      <w:t>4</w:t>
    </w:r>
    <w:r>
      <w:rPr>
        <w:rFonts w:hint="eastAsia"/>
        <w:lang w:val="fr-CH" w:eastAsia="zh-CN"/>
      </w:rPr>
      <w:t>8216</w:t>
    </w:r>
    <w:r>
      <w:rPr>
        <w:lang w:val="fr-CH" w:eastAsia="zh-CN"/>
      </w:rPr>
      <w:t>7</w:t>
    </w:r>
    <w:r w:rsidRPr="001450E4">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1B4B" w14:textId="5DE12031" w:rsidR="00F6518F" w:rsidRPr="00EC0A75" w:rsidRDefault="00EC0A75" w:rsidP="00EC0A75">
    <w:pPr>
      <w:pStyle w:val="Footer"/>
      <w:rPr>
        <w:lang w:val="fr-CH"/>
      </w:rPr>
    </w:pPr>
    <w:r>
      <w:fldChar w:fldCharType="begin"/>
    </w:r>
    <w:r w:rsidRPr="001450E4">
      <w:rPr>
        <w:lang w:val="fr-CH"/>
      </w:rPr>
      <w:instrText xml:space="preserve"> FILENAME \p  \* MERGEFORMAT </w:instrText>
    </w:r>
    <w:r>
      <w:fldChar w:fldCharType="separate"/>
    </w:r>
    <w:r w:rsidR="00926A1A">
      <w:rPr>
        <w:lang w:val="fr-CH"/>
      </w:rPr>
      <w:t>P:\CHI\ITU-T\TSAG\R\015V2C.docx</w:t>
    </w:r>
    <w:r>
      <w:fldChar w:fldCharType="end"/>
    </w:r>
    <w:r w:rsidRPr="001450E4">
      <w:rPr>
        <w:lang w:val="fr-CH"/>
      </w:rPr>
      <w:t xml:space="preserve"> (</w:t>
    </w:r>
    <w:r>
      <w:rPr>
        <w:lang w:val="fr-CH"/>
      </w:rPr>
      <w:t>4</w:t>
    </w:r>
    <w:r>
      <w:rPr>
        <w:rFonts w:hint="eastAsia"/>
        <w:lang w:val="fr-CH" w:eastAsia="zh-CN"/>
      </w:rPr>
      <w:t>8216</w:t>
    </w:r>
    <w:r>
      <w:rPr>
        <w:lang w:val="fr-CH" w:eastAsia="zh-CN"/>
      </w:rPr>
      <w:t>7</w:t>
    </w:r>
    <w:r w:rsidRPr="001450E4">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301B4" w14:textId="77777777" w:rsidR="00386E08" w:rsidRDefault="00386E08">
      <w:r>
        <w:t>____________________</w:t>
      </w:r>
    </w:p>
  </w:footnote>
  <w:footnote w:type="continuationSeparator" w:id="0">
    <w:p w14:paraId="1214047E" w14:textId="77777777" w:rsidR="00386E08" w:rsidRDefault="0038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F6518F" w:rsidRPr="00B27509" w:rsidRDefault="00F6518F"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0B82BE84" w:rsidR="00F6518F" w:rsidRPr="00E25982" w:rsidRDefault="00F6518F" w:rsidP="00E25982">
    <w:pPr>
      <w:pStyle w:val="Header"/>
      <w:spacing w:after="360"/>
      <w:rPr>
        <w:lang w:val="en-US"/>
      </w:rPr>
    </w:pPr>
    <w:r w:rsidRPr="0061149D">
      <w:rPr>
        <w:lang w:val="en-US"/>
      </w:rPr>
      <w:t>TSAG – R</w:t>
    </w:r>
    <w:r>
      <w:rPr>
        <w:rFonts w:hint="eastAsia"/>
        <w:lang w:val="en-US" w:eastAsia="zh-CN"/>
      </w:rPr>
      <w:t>1</w:t>
    </w:r>
    <w:r>
      <w:rPr>
        <w:lang w:val="en-US" w:eastAsia="zh-CN"/>
      </w:rPr>
      <w:t>5</w:t>
    </w:r>
    <w:r w:rsidR="00AF50ED">
      <w:rPr>
        <w:lang w:val="en-US" w:eastAsia="zh-CN"/>
      </w:rPr>
      <w:t xml:space="preserve">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BA26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4891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868D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6259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C8BC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3C90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A652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48BF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CCE0A4"/>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BC5B5C"/>
    <w:multiLevelType w:val="hybridMultilevel"/>
    <w:tmpl w:val="643272CA"/>
    <w:lvl w:ilvl="0" w:tplc="89B428A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77E2D81"/>
    <w:multiLevelType w:val="hybridMultilevel"/>
    <w:tmpl w:val="E234A93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0ADF2E75"/>
    <w:multiLevelType w:val="hybridMultilevel"/>
    <w:tmpl w:val="C0B8C394"/>
    <w:lvl w:ilvl="0" w:tplc="857C883A">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A01FF4"/>
    <w:multiLevelType w:val="hybridMultilevel"/>
    <w:tmpl w:val="38CA1AE2"/>
    <w:lvl w:ilvl="0" w:tplc="D47E75B4">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FE4D63"/>
    <w:multiLevelType w:val="hybridMultilevel"/>
    <w:tmpl w:val="49BAC00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6" w15:restartNumberingAfterBreak="0">
    <w:nsid w:val="1C9E086D"/>
    <w:multiLevelType w:val="hybridMultilevel"/>
    <w:tmpl w:val="FE92D0EE"/>
    <w:lvl w:ilvl="0" w:tplc="F214AD28">
      <w:start w:val="1"/>
      <w:numFmt w:val="decimal"/>
      <w:lvlText w:val="%1"/>
      <w:lvlJc w:val="left"/>
      <w:pPr>
        <w:ind w:left="720" w:hanging="360"/>
      </w:pPr>
    </w:lvl>
    <w:lvl w:ilvl="1" w:tplc="50983EA8">
      <w:start w:val="1"/>
      <w:numFmt w:val="lowerLetter"/>
      <w:lvlText w:val="%2."/>
      <w:lvlJc w:val="left"/>
      <w:pPr>
        <w:ind w:left="1440" w:hanging="360"/>
      </w:pPr>
    </w:lvl>
    <w:lvl w:ilvl="2" w:tplc="0F46375C">
      <w:start w:val="1"/>
      <w:numFmt w:val="lowerRoman"/>
      <w:lvlText w:val="%3."/>
      <w:lvlJc w:val="right"/>
      <w:pPr>
        <w:ind w:left="2160" w:hanging="180"/>
      </w:pPr>
    </w:lvl>
    <w:lvl w:ilvl="3" w:tplc="54ACB3AC">
      <w:start w:val="1"/>
      <w:numFmt w:val="decimal"/>
      <w:lvlText w:val="%4."/>
      <w:lvlJc w:val="left"/>
      <w:pPr>
        <w:ind w:left="2880" w:hanging="360"/>
      </w:pPr>
    </w:lvl>
    <w:lvl w:ilvl="4" w:tplc="5FEC5A22">
      <w:start w:val="1"/>
      <w:numFmt w:val="lowerLetter"/>
      <w:lvlText w:val="%5."/>
      <w:lvlJc w:val="left"/>
      <w:pPr>
        <w:ind w:left="3600" w:hanging="360"/>
      </w:pPr>
    </w:lvl>
    <w:lvl w:ilvl="5" w:tplc="64F80124">
      <w:start w:val="1"/>
      <w:numFmt w:val="lowerRoman"/>
      <w:lvlText w:val="%6."/>
      <w:lvlJc w:val="right"/>
      <w:pPr>
        <w:ind w:left="4320" w:hanging="180"/>
      </w:pPr>
    </w:lvl>
    <w:lvl w:ilvl="6" w:tplc="2FE27FF4">
      <w:start w:val="1"/>
      <w:numFmt w:val="decimal"/>
      <w:lvlText w:val="%7."/>
      <w:lvlJc w:val="left"/>
      <w:pPr>
        <w:ind w:left="5040" w:hanging="360"/>
      </w:pPr>
    </w:lvl>
    <w:lvl w:ilvl="7" w:tplc="119E29BC">
      <w:start w:val="1"/>
      <w:numFmt w:val="lowerLetter"/>
      <w:lvlText w:val="%8."/>
      <w:lvlJc w:val="left"/>
      <w:pPr>
        <w:ind w:left="5760" w:hanging="360"/>
      </w:pPr>
    </w:lvl>
    <w:lvl w:ilvl="8" w:tplc="8ABA9834">
      <w:start w:val="1"/>
      <w:numFmt w:val="lowerRoman"/>
      <w:lvlText w:val="%9."/>
      <w:lvlJc w:val="right"/>
      <w:pPr>
        <w:ind w:left="6480" w:hanging="180"/>
      </w:pPr>
    </w:lvl>
  </w:abstractNum>
  <w:abstractNum w:abstractNumId="27" w15:restartNumberingAfterBreak="0">
    <w:nsid w:val="1DD642AE"/>
    <w:multiLevelType w:val="multilevel"/>
    <w:tmpl w:val="1B3ADC7C"/>
    <w:lvl w:ilvl="0">
      <w:start w:val="3"/>
      <w:numFmt w:val="decimal"/>
      <w:lvlText w:val="%1"/>
      <w:lvlJc w:val="left"/>
      <w:pPr>
        <w:tabs>
          <w:tab w:val="num" w:pos="5111"/>
        </w:tabs>
        <w:ind w:left="5111"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32E5F79"/>
    <w:multiLevelType w:val="hybridMultilevel"/>
    <w:tmpl w:val="C058704A"/>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23C4500E"/>
    <w:multiLevelType w:val="hybridMultilevel"/>
    <w:tmpl w:val="CACEBB72"/>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24C42970"/>
    <w:multiLevelType w:val="hybridMultilevel"/>
    <w:tmpl w:val="C632E120"/>
    <w:lvl w:ilvl="0" w:tplc="00C251C0">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4"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6"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BF169AD"/>
    <w:multiLevelType w:val="hybridMultilevel"/>
    <w:tmpl w:val="C1A687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0AC7142"/>
    <w:multiLevelType w:val="hybridMultilevel"/>
    <w:tmpl w:val="82CA0406"/>
    <w:lvl w:ilvl="0" w:tplc="245EA74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3B5979A5"/>
    <w:multiLevelType w:val="hybridMultilevel"/>
    <w:tmpl w:val="5D26103E"/>
    <w:lvl w:ilvl="0" w:tplc="A34897A0">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122C34"/>
    <w:multiLevelType w:val="hybridMultilevel"/>
    <w:tmpl w:val="EEB8B46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5"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8" w15:restartNumberingAfterBreak="0">
    <w:nsid w:val="41A227E6"/>
    <w:multiLevelType w:val="hybridMultilevel"/>
    <w:tmpl w:val="CB2029C4"/>
    <w:lvl w:ilvl="0" w:tplc="CA6068A4">
      <w:start w:val="1"/>
      <w:numFmt w:val="decimal"/>
      <w:lvlText w:val="%1"/>
      <w:lvlJc w:val="left"/>
      <w:pPr>
        <w:ind w:left="720" w:hanging="360"/>
      </w:pPr>
    </w:lvl>
    <w:lvl w:ilvl="1" w:tplc="EB6C1E4E">
      <w:start w:val="1"/>
      <w:numFmt w:val="lowerLetter"/>
      <w:lvlText w:val="%2."/>
      <w:lvlJc w:val="left"/>
      <w:pPr>
        <w:ind w:left="1440" w:hanging="360"/>
      </w:pPr>
    </w:lvl>
    <w:lvl w:ilvl="2" w:tplc="F8FC6BBA">
      <w:start w:val="1"/>
      <w:numFmt w:val="lowerRoman"/>
      <w:lvlText w:val="%3."/>
      <w:lvlJc w:val="right"/>
      <w:pPr>
        <w:ind w:left="2160" w:hanging="180"/>
      </w:pPr>
    </w:lvl>
    <w:lvl w:ilvl="3" w:tplc="3E689360">
      <w:start w:val="1"/>
      <w:numFmt w:val="decimal"/>
      <w:lvlText w:val="%4."/>
      <w:lvlJc w:val="left"/>
      <w:pPr>
        <w:ind w:left="2880" w:hanging="360"/>
      </w:pPr>
    </w:lvl>
    <w:lvl w:ilvl="4" w:tplc="355A1B90">
      <w:start w:val="1"/>
      <w:numFmt w:val="lowerLetter"/>
      <w:lvlText w:val="%5."/>
      <w:lvlJc w:val="left"/>
      <w:pPr>
        <w:ind w:left="3600" w:hanging="360"/>
      </w:pPr>
    </w:lvl>
    <w:lvl w:ilvl="5" w:tplc="E3B0802C">
      <w:start w:val="1"/>
      <w:numFmt w:val="lowerRoman"/>
      <w:lvlText w:val="%6."/>
      <w:lvlJc w:val="right"/>
      <w:pPr>
        <w:ind w:left="4320" w:hanging="180"/>
      </w:pPr>
    </w:lvl>
    <w:lvl w:ilvl="6" w:tplc="99AC081E">
      <w:start w:val="1"/>
      <w:numFmt w:val="decimal"/>
      <w:lvlText w:val="%7."/>
      <w:lvlJc w:val="left"/>
      <w:pPr>
        <w:ind w:left="5040" w:hanging="360"/>
      </w:pPr>
    </w:lvl>
    <w:lvl w:ilvl="7" w:tplc="BEE27450">
      <w:start w:val="1"/>
      <w:numFmt w:val="lowerLetter"/>
      <w:lvlText w:val="%8."/>
      <w:lvlJc w:val="left"/>
      <w:pPr>
        <w:ind w:left="5760" w:hanging="360"/>
      </w:pPr>
    </w:lvl>
    <w:lvl w:ilvl="8" w:tplc="B2C47C76">
      <w:start w:val="1"/>
      <w:numFmt w:val="lowerRoman"/>
      <w:lvlText w:val="%9."/>
      <w:lvlJc w:val="right"/>
      <w:pPr>
        <w:ind w:left="6480" w:hanging="180"/>
      </w:pPr>
    </w:lvl>
  </w:abstractNum>
  <w:abstractNum w:abstractNumId="49"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B04182B"/>
    <w:multiLevelType w:val="hybridMultilevel"/>
    <w:tmpl w:val="4530D2F8"/>
    <w:lvl w:ilvl="0" w:tplc="F4C25676">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F006C9D"/>
    <w:multiLevelType w:val="hybridMultilevel"/>
    <w:tmpl w:val="160E628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3" w15:restartNumberingAfterBreak="0">
    <w:nsid w:val="50FF061C"/>
    <w:multiLevelType w:val="hybridMultilevel"/>
    <w:tmpl w:val="392E27BC"/>
    <w:lvl w:ilvl="0" w:tplc="3F9805C4">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15:restartNumberingAfterBreak="0">
    <w:nsid w:val="534F5269"/>
    <w:multiLevelType w:val="hybridMultilevel"/>
    <w:tmpl w:val="AA16A31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54051C03"/>
    <w:multiLevelType w:val="hybridMultilevel"/>
    <w:tmpl w:val="C71ACFA4"/>
    <w:lvl w:ilvl="0" w:tplc="245EA744">
      <w:numFmt w:val="bullet"/>
      <w:lvlText w:val="–"/>
      <w:lvlJc w:val="left"/>
      <w:pPr>
        <w:ind w:left="1874" w:hanging="720"/>
      </w:pPr>
      <w:rPr>
        <w:rFonts w:ascii="Times New Roman" w:eastAsiaTheme="minorHAnsi" w:hAnsi="Times New Roman" w:cs="Times New Roman"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6"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5F4A2F"/>
    <w:multiLevelType w:val="hybridMultilevel"/>
    <w:tmpl w:val="6A56C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F30CEB"/>
    <w:multiLevelType w:val="hybridMultilevel"/>
    <w:tmpl w:val="9CC4A750"/>
    <w:lvl w:ilvl="0" w:tplc="DD00F5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08139C"/>
    <w:multiLevelType w:val="hybridMultilevel"/>
    <w:tmpl w:val="B486269A"/>
    <w:lvl w:ilvl="0" w:tplc="0EBC8518">
      <w:start w:val="17"/>
      <w:numFmt w:val="bullet"/>
      <w:lvlText w:val=""/>
      <w:lvlJc w:val="left"/>
      <w:pPr>
        <w:ind w:left="1080" w:hanging="360"/>
      </w:pPr>
      <w:rPr>
        <w:rFonts w:ascii="Symbol" w:eastAsiaTheme="minorEastAsia"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6" w15:restartNumberingAfterBreak="0">
    <w:nsid w:val="6E021696"/>
    <w:multiLevelType w:val="hybridMultilevel"/>
    <w:tmpl w:val="4C20EE8E"/>
    <w:lvl w:ilvl="0" w:tplc="F2A4FCDC">
      <w:numFmt w:val="bullet"/>
      <w:lvlText w:val=""/>
      <w:lvlJc w:val="left"/>
      <w:pPr>
        <w:ind w:left="1184" w:hanging="390"/>
      </w:pPr>
      <w:rPr>
        <w:rFonts w:ascii="Symbol" w:eastAsia="Times New Roman" w:hAnsi="Symbol"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7"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68" w15:restartNumberingAfterBreak="0">
    <w:nsid w:val="6F013ABE"/>
    <w:multiLevelType w:val="multilevel"/>
    <w:tmpl w:val="6A0CB872"/>
    <w:lvl w:ilvl="0">
      <w:start w:val="2"/>
      <w:numFmt w:val="decimal"/>
      <w:lvlText w:val="%1"/>
      <w:lvlJc w:val="left"/>
      <w:pPr>
        <w:tabs>
          <w:tab w:val="num" w:pos="432"/>
        </w:tabs>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A560F1"/>
    <w:multiLevelType w:val="hybridMultilevel"/>
    <w:tmpl w:val="6CCE764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5FC043F"/>
    <w:multiLevelType w:val="hybridMultilevel"/>
    <w:tmpl w:val="5540068C"/>
    <w:lvl w:ilvl="0" w:tplc="B11AC7D8">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15:restartNumberingAfterBreak="0">
    <w:nsid w:val="7A1E1CA4"/>
    <w:multiLevelType w:val="hybridMultilevel"/>
    <w:tmpl w:val="F1B080CA"/>
    <w:lvl w:ilvl="0" w:tplc="051EB8F4">
      <w:start w:val="1"/>
      <w:numFmt w:val="bullet"/>
      <w:lvlRestart w:val="0"/>
      <w:lvlText w:val="–"/>
      <w:lvlJc w:val="left"/>
      <w:pPr>
        <w:ind w:left="7168" w:hanging="363"/>
      </w:pPr>
      <w:rPr>
        <w:rFonts w:ascii="Times New Roman" w:hAnsi="Times New Roman" w:cs="Times New Roman" w:hint="default"/>
      </w:rPr>
    </w:lvl>
    <w:lvl w:ilvl="1" w:tplc="04090003" w:tentative="1">
      <w:start w:val="1"/>
      <w:numFmt w:val="bullet"/>
      <w:lvlText w:val="o"/>
      <w:lvlJc w:val="left"/>
      <w:pPr>
        <w:ind w:left="7888" w:hanging="360"/>
      </w:pPr>
      <w:rPr>
        <w:rFonts w:ascii="Courier New" w:hAnsi="Courier New" w:cs="Courier New" w:hint="default"/>
      </w:rPr>
    </w:lvl>
    <w:lvl w:ilvl="2" w:tplc="04090005" w:tentative="1">
      <w:start w:val="1"/>
      <w:numFmt w:val="bullet"/>
      <w:lvlText w:val=""/>
      <w:lvlJc w:val="left"/>
      <w:pPr>
        <w:ind w:left="8608" w:hanging="360"/>
      </w:pPr>
      <w:rPr>
        <w:rFonts w:ascii="Wingdings" w:hAnsi="Wingdings" w:hint="default"/>
      </w:rPr>
    </w:lvl>
    <w:lvl w:ilvl="3" w:tplc="04090001" w:tentative="1">
      <w:start w:val="1"/>
      <w:numFmt w:val="bullet"/>
      <w:lvlText w:val=""/>
      <w:lvlJc w:val="left"/>
      <w:pPr>
        <w:ind w:left="9328" w:hanging="360"/>
      </w:pPr>
      <w:rPr>
        <w:rFonts w:ascii="Symbol" w:hAnsi="Symbol" w:hint="default"/>
      </w:rPr>
    </w:lvl>
    <w:lvl w:ilvl="4" w:tplc="04090003" w:tentative="1">
      <w:start w:val="1"/>
      <w:numFmt w:val="bullet"/>
      <w:lvlText w:val="o"/>
      <w:lvlJc w:val="left"/>
      <w:pPr>
        <w:ind w:left="10048" w:hanging="360"/>
      </w:pPr>
      <w:rPr>
        <w:rFonts w:ascii="Courier New" w:hAnsi="Courier New" w:cs="Courier New" w:hint="default"/>
      </w:rPr>
    </w:lvl>
    <w:lvl w:ilvl="5" w:tplc="04090005" w:tentative="1">
      <w:start w:val="1"/>
      <w:numFmt w:val="bullet"/>
      <w:lvlText w:val=""/>
      <w:lvlJc w:val="left"/>
      <w:pPr>
        <w:ind w:left="10768" w:hanging="360"/>
      </w:pPr>
      <w:rPr>
        <w:rFonts w:ascii="Wingdings" w:hAnsi="Wingdings" w:hint="default"/>
      </w:rPr>
    </w:lvl>
    <w:lvl w:ilvl="6" w:tplc="04090001" w:tentative="1">
      <w:start w:val="1"/>
      <w:numFmt w:val="bullet"/>
      <w:lvlText w:val=""/>
      <w:lvlJc w:val="left"/>
      <w:pPr>
        <w:ind w:left="11488" w:hanging="360"/>
      </w:pPr>
      <w:rPr>
        <w:rFonts w:ascii="Symbol" w:hAnsi="Symbol" w:hint="default"/>
      </w:rPr>
    </w:lvl>
    <w:lvl w:ilvl="7" w:tplc="04090003" w:tentative="1">
      <w:start w:val="1"/>
      <w:numFmt w:val="bullet"/>
      <w:lvlText w:val="o"/>
      <w:lvlJc w:val="left"/>
      <w:pPr>
        <w:ind w:left="12208" w:hanging="360"/>
      </w:pPr>
      <w:rPr>
        <w:rFonts w:ascii="Courier New" w:hAnsi="Courier New" w:cs="Courier New" w:hint="default"/>
      </w:rPr>
    </w:lvl>
    <w:lvl w:ilvl="8" w:tplc="04090005" w:tentative="1">
      <w:start w:val="1"/>
      <w:numFmt w:val="bullet"/>
      <w:lvlText w:val=""/>
      <w:lvlJc w:val="left"/>
      <w:pPr>
        <w:ind w:left="12928" w:hanging="360"/>
      </w:pPr>
      <w:rPr>
        <w:rFonts w:ascii="Wingdings" w:hAnsi="Wingdings" w:hint="default"/>
      </w:rPr>
    </w:lvl>
  </w:abstractNum>
  <w:abstractNum w:abstractNumId="75"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6"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2"/>
  </w:num>
  <w:num w:numId="3">
    <w:abstractNumId w:val="35"/>
  </w:num>
  <w:num w:numId="4">
    <w:abstractNumId w:val="73"/>
  </w:num>
  <w:num w:numId="5">
    <w:abstractNumId w:val="49"/>
  </w:num>
  <w:num w:numId="6">
    <w:abstractNumId w:val="34"/>
  </w:num>
  <w:num w:numId="7">
    <w:abstractNumId w:val="42"/>
  </w:num>
  <w:num w:numId="8">
    <w:abstractNumId w:val="37"/>
  </w:num>
  <w:num w:numId="9">
    <w:abstractNumId w:val="28"/>
  </w:num>
  <w:num w:numId="10">
    <w:abstractNumId w:val="75"/>
  </w:num>
  <w:num w:numId="11">
    <w:abstractNumId w:val="19"/>
  </w:num>
  <w:num w:numId="12">
    <w:abstractNumId w:val="11"/>
  </w:num>
  <w:num w:numId="13">
    <w:abstractNumId w:val="51"/>
  </w:num>
  <w:num w:numId="14">
    <w:abstractNumId w:val="62"/>
  </w:num>
  <w:num w:numId="15">
    <w:abstractNumId w:val="57"/>
  </w:num>
  <w:num w:numId="16">
    <w:abstractNumId w:val="65"/>
  </w:num>
  <w:num w:numId="17">
    <w:abstractNumId w:val="21"/>
  </w:num>
  <w:num w:numId="18">
    <w:abstractNumId w:val="76"/>
  </w:num>
  <w:num w:numId="19">
    <w:abstractNumId w:val="40"/>
  </w:num>
  <w:num w:numId="20">
    <w:abstractNumId w:val="67"/>
  </w:num>
  <w:num w:numId="21">
    <w:abstractNumId w:val="45"/>
  </w:num>
  <w:num w:numId="22">
    <w:abstractNumId w:val="20"/>
  </w:num>
  <w:num w:numId="23">
    <w:abstractNumId w:val="23"/>
  </w:num>
  <w:num w:numId="24">
    <w:abstractNumId w:val="59"/>
  </w:num>
  <w:num w:numId="25">
    <w:abstractNumId w:val="15"/>
  </w:num>
  <w:num w:numId="26">
    <w:abstractNumId w:val="46"/>
  </w:num>
  <w:num w:numId="27">
    <w:abstractNumId w:val="60"/>
  </w:num>
  <w:num w:numId="28">
    <w:abstractNumId w:val="33"/>
  </w:num>
  <w:num w:numId="29">
    <w:abstractNumId w:val="64"/>
  </w:num>
  <w:num w:numId="30">
    <w:abstractNumId w:val="12"/>
  </w:num>
  <w:num w:numId="31">
    <w:abstractNumId w:val="69"/>
  </w:num>
  <w:num w:numId="32">
    <w:abstractNumId w:val="63"/>
  </w:num>
  <w:num w:numId="33">
    <w:abstractNumId w:val="47"/>
  </w:num>
  <w:num w:numId="34">
    <w:abstractNumId w:val="29"/>
  </w:num>
  <w:num w:numId="35">
    <w:abstractNumId w:val="24"/>
  </w:num>
  <w:num w:numId="36">
    <w:abstractNumId w:val="41"/>
  </w:num>
  <w:num w:numId="37">
    <w:abstractNumId w:val="56"/>
  </w:num>
  <w:num w:numId="38">
    <w:abstractNumId w:val="72"/>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36"/>
  </w:num>
  <w:num w:numId="49">
    <w:abstractNumId w:val="48"/>
  </w:num>
  <w:num w:numId="50">
    <w:abstractNumId w:val="26"/>
  </w:num>
  <w:num w:numId="51">
    <w:abstractNumId w:val="10"/>
  </w:num>
  <w:num w:numId="52">
    <w:abstractNumId w:val="68"/>
  </w:num>
  <w:num w:numId="53">
    <w:abstractNumId w:val="13"/>
  </w:num>
  <w:num w:numId="54">
    <w:abstractNumId w:val="44"/>
  </w:num>
  <w:num w:numId="55">
    <w:abstractNumId w:val="50"/>
  </w:num>
  <w:num w:numId="56">
    <w:abstractNumId w:val="31"/>
  </w:num>
  <w:num w:numId="57">
    <w:abstractNumId w:val="30"/>
  </w:num>
  <w:num w:numId="58">
    <w:abstractNumId w:val="32"/>
  </w:num>
  <w:num w:numId="59">
    <w:abstractNumId w:val="52"/>
  </w:num>
  <w:num w:numId="60">
    <w:abstractNumId w:val="74"/>
  </w:num>
  <w:num w:numId="61">
    <w:abstractNumId w:val="43"/>
  </w:num>
  <w:num w:numId="62">
    <w:abstractNumId w:val="16"/>
  </w:num>
  <w:num w:numId="63">
    <w:abstractNumId w:val="71"/>
  </w:num>
  <w:num w:numId="64">
    <w:abstractNumId w:val="54"/>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17"/>
  </w:num>
  <w:num w:numId="68">
    <w:abstractNumId w:val="38"/>
  </w:num>
  <w:num w:numId="69">
    <w:abstractNumId w:val="58"/>
  </w:num>
  <w:num w:numId="70">
    <w:abstractNumId w:val="70"/>
  </w:num>
  <w:num w:numId="71">
    <w:abstractNumId w:val="14"/>
  </w:num>
  <w:num w:numId="72">
    <w:abstractNumId w:val="39"/>
  </w:num>
  <w:num w:numId="73">
    <w:abstractNumId w:val="55"/>
  </w:num>
  <w:num w:numId="74">
    <w:abstractNumId w:val="66"/>
  </w:num>
  <w:num w:numId="75">
    <w:abstractNumId w:val="27"/>
  </w:num>
  <w:num w:numId="76">
    <w:abstractNumId w:val="53"/>
  </w:num>
  <w:num w:numId="77">
    <w:abstractNumId w:val="68"/>
    <w:lvlOverride w:ilvl="0">
      <w:startOverride w:val="2"/>
    </w:lvlOverride>
  </w:num>
  <w:num w:numId="78">
    <w:abstractNumId w:val="18"/>
  </w:num>
  <w:num w:numId="79">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0AFF"/>
    <w:rsid w:val="00001141"/>
    <w:rsid w:val="00002B65"/>
    <w:rsid w:val="00003EB2"/>
    <w:rsid w:val="00003EB4"/>
    <w:rsid w:val="00006660"/>
    <w:rsid w:val="00010FA7"/>
    <w:rsid w:val="000112E4"/>
    <w:rsid w:val="00015935"/>
    <w:rsid w:val="00015994"/>
    <w:rsid w:val="00016E0B"/>
    <w:rsid w:val="00024A2A"/>
    <w:rsid w:val="00024AEA"/>
    <w:rsid w:val="00025624"/>
    <w:rsid w:val="00025EA3"/>
    <w:rsid w:val="00026687"/>
    <w:rsid w:val="000267CC"/>
    <w:rsid w:val="00031B05"/>
    <w:rsid w:val="00032F58"/>
    <w:rsid w:val="00033CD2"/>
    <w:rsid w:val="000344D8"/>
    <w:rsid w:val="000354B1"/>
    <w:rsid w:val="000360CC"/>
    <w:rsid w:val="00040015"/>
    <w:rsid w:val="000420A6"/>
    <w:rsid w:val="0004336D"/>
    <w:rsid w:val="00043A2C"/>
    <w:rsid w:val="00043B91"/>
    <w:rsid w:val="0004496E"/>
    <w:rsid w:val="00046018"/>
    <w:rsid w:val="00046738"/>
    <w:rsid w:val="00046A1D"/>
    <w:rsid w:val="000475E7"/>
    <w:rsid w:val="00051215"/>
    <w:rsid w:val="00056D76"/>
    <w:rsid w:val="00062604"/>
    <w:rsid w:val="00062DA4"/>
    <w:rsid w:val="00066811"/>
    <w:rsid w:val="00066E23"/>
    <w:rsid w:val="000676B5"/>
    <w:rsid w:val="00067835"/>
    <w:rsid w:val="00070076"/>
    <w:rsid w:val="000725BE"/>
    <w:rsid w:val="00074443"/>
    <w:rsid w:val="00074E95"/>
    <w:rsid w:val="000763C7"/>
    <w:rsid w:val="00077E09"/>
    <w:rsid w:val="000845DE"/>
    <w:rsid w:val="00084788"/>
    <w:rsid w:val="000849D5"/>
    <w:rsid w:val="00085E5A"/>
    <w:rsid w:val="00087E86"/>
    <w:rsid w:val="000906A9"/>
    <w:rsid w:val="0009124C"/>
    <w:rsid w:val="00093762"/>
    <w:rsid w:val="00095874"/>
    <w:rsid w:val="00096BD1"/>
    <w:rsid w:val="00096FCE"/>
    <w:rsid w:val="0009755C"/>
    <w:rsid w:val="000A3062"/>
    <w:rsid w:val="000A521F"/>
    <w:rsid w:val="000A5617"/>
    <w:rsid w:val="000A6E80"/>
    <w:rsid w:val="000A739D"/>
    <w:rsid w:val="000A7942"/>
    <w:rsid w:val="000B2726"/>
    <w:rsid w:val="000B28E3"/>
    <w:rsid w:val="000B29AE"/>
    <w:rsid w:val="000B2EA6"/>
    <w:rsid w:val="000B365B"/>
    <w:rsid w:val="000B3F87"/>
    <w:rsid w:val="000B672D"/>
    <w:rsid w:val="000B7541"/>
    <w:rsid w:val="000C09C9"/>
    <w:rsid w:val="000C3B20"/>
    <w:rsid w:val="000C4B04"/>
    <w:rsid w:val="000C68F3"/>
    <w:rsid w:val="000D04EC"/>
    <w:rsid w:val="000D235E"/>
    <w:rsid w:val="000D23E5"/>
    <w:rsid w:val="000D2D8D"/>
    <w:rsid w:val="000D3265"/>
    <w:rsid w:val="000D4345"/>
    <w:rsid w:val="000D48F4"/>
    <w:rsid w:val="000D4B1D"/>
    <w:rsid w:val="000D5D1E"/>
    <w:rsid w:val="000D5EB8"/>
    <w:rsid w:val="000D712F"/>
    <w:rsid w:val="000D7BEA"/>
    <w:rsid w:val="000E133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4C52"/>
    <w:rsid w:val="0011756E"/>
    <w:rsid w:val="00120514"/>
    <w:rsid w:val="00121996"/>
    <w:rsid w:val="001234B3"/>
    <w:rsid w:val="001237AF"/>
    <w:rsid w:val="00124363"/>
    <w:rsid w:val="00124859"/>
    <w:rsid w:val="00125C4A"/>
    <w:rsid w:val="00125CD2"/>
    <w:rsid w:val="0012709D"/>
    <w:rsid w:val="00130586"/>
    <w:rsid w:val="00130742"/>
    <w:rsid w:val="00130E83"/>
    <w:rsid w:val="00134A6E"/>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6B4F"/>
    <w:rsid w:val="00177AD6"/>
    <w:rsid w:val="00177DFE"/>
    <w:rsid w:val="00181A49"/>
    <w:rsid w:val="0018277C"/>
    <w:rsid w:val="001833E8"/>
    <w:rsid w:val="00183689"/>
    <w:rsid w:val="00183CA3"/>
    <w:rsid w:val="00186DA0"/>
    <w:rsid w:val="0019157E"/>
    <w:rsid w:val="0019339E"/>
    <w:rsid w:val="00197EF3"/>
    <w:rsid w:val="001A0015"/>
    <w:rsid w:val="001A02F5"/>
    <w:rsid w:val="001A0CD1"/>
    <w:rsid w:val="001A1C48"/>
    <w:rsid w:val="001A402E"/>
    <w:rsid w:val="001A4410"/>
    <w:rsid w:val="001A5650"/>
    <w:rsid w:val="001A5C55"/>
    <w:rsid w:val="001A6024"/>
    <w:rsid w:val="001A782C"/>
    <w:rsid w:val="001B257F"/>
    <w:rsid w:val="001B4888"/>
    <w:rsid w:val="001B604B"/>
    <w:rsid w:val="001B65FE"/>
    <w:rsid w:val="001C1B34"/>
    <w:rsid w:val="001C3163"/>
    <w:rsid w:val="001C33DC"/>
    <w:rsid w:val="001C37A7"/>
    <w:rsid w:val="001C7541"/>
    <w:rsid w:val="001D12E5"/>
    <w:rsid w:val="001D1C4F"/>
    <w:rsid w:val="001D211E"/>
    <w:rsid w:val="001D3C25"/>
    <w:rsid w:val="001D3F4A"/>
    <w:rsid w:val="001D4638"/>
    <w:rsid w:val="001D6A01"/>
    <w:rsid w:val="001E233E"/>
    <w:rsid w:val="001E484D"/>
    <w:rsid w:val="001E787E"/>
    <w:rsid w:val="001F058F"/>
    <w:rsid w:val="001F0E39"/>
    <w:rsid w:val="001F362C"/>
    <w:rsid w:val="001F4381"/>
    <w:rsid w:val="001F60D7"/>
    <w:rsid w:val="001F6D14"/>
    <w:rsid w:val="001F79EC"/>
    <w:rsid w:val="002002FA"/>
    <w:rsid w:val="00203EFF"/>
    <w:rsid w:val="002048AA"/>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3BA1"/>
    <w:rsid w:val="00226142"/>
    <w:rsid w:val="00226A6F"/>
    <w:rsid w:val="00226E89"/>
    <w:rsid w:val="002273B2"/>
    <w:rsid w:val="00227C5C"/>
    <w:rsid w:val="00232E76"/>
    <w:rsid w:val="00234026"/>
    <w:rsid w:val="0023436A"/>
    <w:rsid w:val="00235FF2"/>
    <w:rsid w:val="002375A4"/>
    <w:rsid w:val="002412FA"/>
    <w:rsid w:val="002413C5"/>
    <w:rsid w:val="00241F45"/>
    <w:rsid w:val="00242CA9"/>
    <w:rsid w:val="00247301"/>
    <w:rsid w:val="00247703"/>
    <w:rsid w:val="002535AD"/>
    <w:rsid w:val="002544EE"/>
    <w:rsid w:val="00254EDB"/>
    <w:rsid w:val="00255BD8"/>
    <w:rsid w:val="002631F0"/>
    <w:rsid w:val="002646D9"/>
    <w:rsid w:val="00265A83"/>
    <w:rsid w:val="002662F6"/>
    <w:rsid w:val="002674C1"/>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0877"/>
    <w:rsid w:val="00293471"/>
    <w:rsid w:val="002944C8"/>
    <w:rsid w:val="0029589B"/>
    <w:rsid w:val="002A0B86"/>
    <w:rsid w:val="002A18E9"/>
    <w:rsid w:val="002A2389"/>
    <w:rsid w:val="002A2DB4"/>
    <w:rsid w:val="002A3D01"/>
    <w:rsid w:val="002A49DB"/>
    <w:rsid w:val="002A4EC3"/>
    <w:rsid w:val="002A58E0"/>
    <w:rsid w:val="002A6B91"/>
    <w:rsid w:val="002A723D"/>
    <w:rsid w:val="002B24F1"/>
    <w:rsid w:val="002B39F6"/>
    <w:rsid w:val="002B44C0"/>
    <w:rsid w:val="002B5727"/>
    <w:rsid w:val="002B61DC"/>
    <w:rsid w:val="002B75B4"/>
    <w:rsid w:val="002C16DC"/>
    <w:rsid w:val="002C1CD6"/>
    <w:rsid w:val="002C4C0E"/>
    <w:rsid w:val="002C55A7"/>
    <w:rsid w:val="002C5B69"/>
    <w:rsid w:val="002D06E5"/>
    <w:rsid w:val="002D0C20"/>
    <w:rsid w:val="002D10AD"/>
    <w:rsid w:val="002D14F8"/>
    <w:rsid w:val="002D1D8E"/>
    <w:rsid w:val="002D21D1"/>
    <w:rsid w:val="002D21E4"/>
    <w:rsid w:val="002D299D"/>
    <w:rsid w:val="002D2A40"/>
    <w:rsid w:val="002D36A5"/>
    <w:rsid w:val="002D652B"/>
    <w:rsid w:val="002D6665"/>
    <w:rsid w:val="002D76A5"/>
    <w:rsid w:val="002E17C6"/>
    <w:rsid w:val="002E2CAC"/>
    <w:rsid w:val="002E3277"/>
    <w:rsid w:val="002E4166"/>
    <w:rsid w:val="002E5C72"/>
    <w:rsid w:val="002E7028"/>
    <w:rsid w:val="002E7231"/>
    <w:rsid w:val="002F1B70"/>
    <w:rsid w:val="002F2867"/>
    <w:rsid w:val="002F3AB1"/>
    <w:rsid w:val="002F5DAE"/>
    <w:rsid w:val="002F78B0"/>
    <w:rsid w:val="002F7D1C"/>
    <w:rsid w:val="00303908"/>
    <w:rsid w:val="00303A0F"/>
    <w:rsid w:val="00304371"/>
    <w:rsid w:val="00306966"/>
    <w:rsid w:val="00306D5F"/>
    <w:rsid w:val="003112CE"/>
    <w:rsid w:val="00311828"/>
    <w:rsid w:val="00314305"/>
    <w:rsid w:val="003147D7"/>
    <w:rsid w:val="00314FFC"/>
    <w:rsid w:val="0031586C"/>
    <w:rsid w:val="003159E6"/>
    <w:rsid w:val="00323BDC"/>
    <w:rsid w:val="00324072"/>
    <w:rsid w:val="00324F72"/>
    <w:rsid w:val="00325580"/>
    <w:rsid w:val="00325DD0"/>
    <w:rsid w:val="003270E5"/>
    <w:rsid w:val="00330DF5"/>
    <w:rsid w:val="00332495"/>
    <w:rsid w:val="003344C0"/>
    <w:rsid w:val="003352F3"/>
    <w:rsid w:val="00341ADE"/>
    <w:rsid w:val="003448BD"/>
    <w:rsid w:val="00346D10"/>
    <w:rsid w:val="0035227D"/>
    <w:rsid w:val="00356504"/>
    <w:rsid w:val="00357276"/>
    <w:rsid w:val="0036284F"/>
    <w:rsid w:val="00363308"/>
    <w:rsid w:val="003673C3"/>
    <w:rsid w:val="00367CEE"/>
    <w:rsid w:val="003708CE"/>
    <w:rsid w:val="0037171C"/>
    <w:rsid w:val="00371EF6"/>
    <w:rsid w:val="003734E8"/>
    <w:rsid w:val="00374652"/>
    <w:rsid w:val="00374693"/>
    <w:rsid w:val="00374BA9"/>
    <w:rsid w:val="00385AB5"/>
    <w:rsid w:val="00386E08"/>
    <w:rsid w:val="00387E21"/>
    <w:rsid w:val="00387E82"/>
    <w:rsid w:val="00390339"/>
    <w:rsid w:val="003929A0"/>
    <w:rsid w:val="00396125"/>
    <w:rsid w:val="003969D0"/>
    <w:rsid w:val="003978CB"/>
    <w:rsid w:val="003A0975"/>
    <w:rsid w:val="003A21CC"/>
    <w:rsid w:val="003A22C6"/>
    <w:rsid w:val="003A392D"/>
    <w:rsid w:val="003A4CF0"/>
    <w:rsid w:val="003A4FAC"/>
    <w:rsid w:val="003A63FB"/>
    <w:rsid w:val="003A7251"/>
    <w:rsid w:val="003B2AC1"/>
    <w:rsid w:val="003B320E"/>
    <w:rsid w:val="003B60CD"/>
    <w:rsid w:val="003C21BF"/>
    <w:rsid w:val="003C334E"/>
    <w:rsid w:val="003C6834"/>
    <w:rsid w:val="003C6F9C"/>
    <w:rsid w:val="003D0F56"/>
    <w:rsid w:val="003D1061"/>
    <w:rsid w:val="003D1562"/>
    <w:rsid w:val="003D1ECD"/>
    <w:rsid w:val="003D2BC4"/>
    <w:rsid w:val="003D30F0"/>
    <w:rsid w:val="003D37A2"/>
    <w:rsid w:val="003D3B06"/>
    <w:rsid w:val="003D57E5"/>
    <w:rsid w:val="003D6D01"/>
    <w:rsid w:val="003D7AC1"/>
    <w:rsid w:val="003E0C6C"/>
    <w:rsid w:val="003E1775"/>
    <w:rsid w:val="003E2A51"/>
    <w:rsid w:val="003E2E93"/>
    <w:rsid w:val="003E3353"/>
    <w:rsid w:val="003E3867"/>
    <w:rsid w:val="003E3B0E"/>
    <w:rsid w:val="003E3D11"/>
    <w:rsid w:val="003E4BA1"/>
    <w:rsid w:val="003F27DE"/>
    <w:rsid w:val="003F34EB"/>
    <w:rsid w:val="003F384C"/>
    <w:rsid w:val="004015E6"/>
    <w:rsid w:val="00404295"/>
    <w:rsid w:val="004044C7"/>
    <w:rsid w:val="004065CD"/>
    <w:rsid w:val="004065FC"/>
    <w:rsid w:val="00410E41"/>
    <w:rsid w:val="00411547"/>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37FD4"/>
    <w:rsid w:val="00441207"/>
    <w:rsid w:val="00441C12"/>
    <w:rsid w:val="004420A0"/>
    <w:rsid w:val="0044393A"/>
    <w:rsid w:val="00443F2B"/>
    <w:rsid w:val="0044493F"/>
    <w:rsid w:val="00445E23"/>
    <w:rsid w:val="004475DF"/>
    <w:rsid w:val="00447612"/>
    <w:rsid w:val="004501CD"/>
    <w:rsid w:val="0045070B"/>
    <w:rsid w:val="00451507"/>
    <w:rsid w:val="004525EA"/>
    <w:rsid w:val="00452FAD"/>
    <w:rsid w:val="004558F8"/>
    <w:rsid w:val="004608DC"/>
    <w:rsid w:val="00465B05"/>
    <w:rsid w:val="00465EA5"/>
    <w:rsid w:val="004667C4"/>
    <w:rsid w:val="00466EC7"/>
    <w:rsid w:val="00467FEB"/>
    <w:rsid w:val="00471854"/>
    <w:rsid w:val="00473DF8"/>
    <w:rsid w:val="004769EA"/>
    <w:rsid w:val="004815C6"/>
    <w:rsid w:val="00482EEA"/>
    <w:rsid w:val="00485241"/>
    <w:rsid w:val="004855EE"/>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4B3F"/>
    <w:rsid w:val="004A5A49"/>
    <w:rsid w:val="004A6239"/>
    <w:rsid w:val="004A65A6"/>
    <w:rsid w:val="004A6664"/>
    <w:rsid w:val="004A702D"/>
    <w:rsid w:val="004A72F8"/>
    <w:rsid w:val="004A7B90"/>
    <w:rsid w:val="004B1831"/>
    <w:rsid w:val="004B52E8"/>
    <w:rsid w:val="004B621A"/>
    <w:rsid w:val="004C0487"/>
    <w:rsid w:val="004C0B82"/>
    <w:rsid w:val="004C2275"/>
    <w:rsid w:val="004C278D"/>
    <w:rsid w:val="004C3EB7"/>
    <w:rsid w:val="004C4B39"/>
    <w:rsid w:val="004C4B86"/>
    <w:rsid w:val="004D15BB"/>
    <w:rsid w:val="004D53AB"/>
    <w:rsid w:val="004D5ECE"/>
    <w:rsid w:val="004D7140"/>
    <w:rsid w:val="004D74F8"/>
    <w:rsid w:val="004E1E6A"/>
    <w:rsid w:val="004E4D56"/>
    <w:rsid w:val="004E500E"/>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4260"/>
    <w:rsid w:val="005071D6"/>
    <w:rsid w:val="00507A76"/>
    <w:rsid w:val="005104E0"/>
    <w:rsid w:val="00510A5B"/>
    <w:rsid w:val="00511577"/>
    <w:rsid w:val="00511A24"/>
    <w:rsid w:val="005132AA"/>
    <w:rsid w:val="0051372A"/>
    <w:rsid w:val="005157A9"/>
    <w:rsid w:val="00516904"/>
    <w:rsid w:val="00516DB9"/>
    <w:rsid w:val="00521F50"/>
    <w:rsid w:val="00522C71"/>
    <w:rsid w:val="0052423B"/>
    <w:rsid w:val="0052603A"/>
    <w:rsid w:val="00527FB1"/>
    <w:rsid w:val="00530437"/>
    <w:rsid w:val="00530806"/>
    <w:rsid w:val="00532E63"/>
    <w:rsid w:val="00533CD1"/>
    <w:rsid w:val="0053453A"/>
    <w:rsid w:val="00534647"/>
    <w:rsid w:val="0053738F"/>
    <w:rsid w:val="0054170F"/>
    <w:rsid w:val="00541C8E"/>
    <w:rsid w:val="0054359A"/>
    <w:rsid w:val="00543C44"/>
    <w:rsid w:val="00544632"/>
    <w:rsid w:val="00546125"/>
    <w:rsid w:val="00547038"/>
    <w:rsid w:val="00547065"/>
    <w:rsid w:val="005473BA"/>
    <w:rsid w:val="00547A5F"/>
    <w:rsid w:val="00547E9F"/>
    <w:rsid w:val="005512E6"/>
    <w:rsid w:val="00551E86"/>
    <w:rsid w:val="00552BB9"/>
    <w:rsid w:val="00553165"/>
    <w:rsid w:val="00554D53"/>
    <w:rsid w:val="00554ED9"/>
    <w:rsid w:val="0055572E"/>
    <w:rsid w:val="00555A2E"/>
    <w:rsid w:val="00560647"/>
    <w:rsid w:val="005615BD"/>
    <w:rsid w:val="005625E5"/>
    <w:rsid w:val="005633B7"/>
    <w:rsid w:val="005657E5"/>
    <w:rsid w:val="00567CCA"/>
    <w:rsid w:val="00570338"/>
    <w:rsid w:val="0057049B"/>
    <w:rsid w:val="00570B78"/>
    <w:rsid w:val="00571FFA"/>
    <w:rsid w:val="00573943"/>
    <w:rsid w:val="005742AE"/>
    <w:rsid w:val="00575955"/>
    <w:rsid w:val="00575EC1"/>
    <w:rsid w:val="00584E78"/>
    <w:rsid w:val="00585469"/>
    <w:rsid w:val="005855F6"/>
    <w:rsid w:val="00586784"/>
    <w:rsid w:val="005945B6"/>
    <w:rsid w:val="00596894"/>
    <w:rsid w:val="00596FE4"/>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C2985"/>
    <w:rsid w:val="005C400A"/>
    <w:rsid w:val="005C4DC0"/>
    <w:rsid w:val="005C5292"/>
    <w:rsid w:val="005C64F5"/>
    <w:rsid w:val="005C7014"/>
    <w:rsid w:val="005C7849"/>
    <w:rsid w:val="005D0C44"/>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43A1"/>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5223C"/>
    <w:rsid w:val="00653439"/>
    <w:rsid w:val="00653753"/>
    <w:rsid w:val="00654976"/>
    <w:rsid w:val="00654B25"/>
    <w:rsid w:val="006563C7"/>
    <w:rsid w:val="0065669E"/>
    <w:rsid w:val="006629A7"/>
    <w:rsid w:val="006632F6"/>
    <w:rsid w:val="00663CFA"/>
    <w:rsid w:val="0066474E"/>
    <w:rsid w:val="00664A44"/>
    <w:rsid w:val="00664C6D"/>
    <w:rsid w:val="006659EC"/>
    <w:rsid w:val="00666462"/>
    <w:rsid w:val="00667D58"/>
    <w:rsid w:val="006708AA"/>
    <w:rsid w:val="00670D37"/>
    <w:rsid w:val="00672AD4"/>
    <w:rsid w:val="00672EFD"/>
    <w:rsid w:val="00675D7E"/>
    <w:rsid w:val="006769C6"/>
    <w:rsid w:val="00676AF6"/>
    <w:rsid w:val="0067715F"/>
    <w:rsid w:val="00680447"/>
    <w:rsid w:val="00680F65"/>
    <w:rsid w:val="0068459D"/>
    <w:rsid w:val="00685039"/>
    <w:rsid w:val="00690042"/>
    <w:rsid w:val="00690078"/>
    <w:rsid w:val="00696921"/>
    <w:rsid w:val="006A0214"/>
    <w:rsid w:val="006A118A"/>
    <w:rsid w:val="006A299C"/>
    <w:rsid w:val="006A3CC3"/>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3BE5"/>
    <w:rsid w:val="006D3EB1"/>
    <w:rsid w:val="006D3EBC"/>
    <w:rsid w:val="006D423E"/>
    <w:rsid w:val="006D76A0"/>
    <w:rsid w:val="006E2D5C"/>
    <w:rsid w:val="006E4413"/>
    <w:rsid w:val="006E53A3"/>
    <w:rsid w:val="006E7478"/>
    <w:rsid w:val="006E7C70"/>
    <w:rsid w:val="006F2471"/>
    <w:rsid w:val="006F31DA"/>
    <w:rsid w:val="006F34BD"/>
    <w:rsid w:val="006F35F2"/>
    <w:rsid w:val="006F39F5"/>
    <w:rsid w:val="006F3E04"/>
    <w:rsid w:val="006F62A7"/>
    <w:rsid w:val="00701C4F"/>
    <w:rsid w:val="00701DE4"/>
    <w:rsid w:val="00704033"/>
    <w:rsid w:val="00704B7E"/>
    <w:rsid w:val="00705954"/>
    <w:rsid w:val="00705B42"/>
    <w:rsid w:val="00713A59"/>
    <w:rsid w:val="00714602"/>
    <w:rsid w:val="00715837"/>
    <w:rsid w:val="007158AE"/>
    <w:rsid w:val="00715975"/>
    <w:rsid w:val="00716E66"/>
    <w:rsid w:val="007172F7"/>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5AD8"/>
    <w:rsid w:val="00776A6D"/>
    <w:rsid w:val="00780ABD"/>
    <w:rsid w:val="00782AAE"/>
    <w:rsid w:val="00785370"/>
    <w:rsid w:val="00786586"/>
    <w:rsid w:val="00786E2C"/>
    <w:rsid w:val="00787E4B"/>
    <w:rsid w:val="00792125"/>
    <w:rsid w:val="007931C3"/>
    <w:rsid w:val="00794646"/>
    <w:rsid w:val="00796CFD"/>
    <w:rsid w:val="00797201"/>
    <w:rsid w:val="007A01D2"/>
    <w:rsid w:val="007A02E2"/>
    <w:rsid w:val="007A0CDC"/>
    <w:rsid w:val="007A0D57"/>
    <w:rsid w:val="007A1444"/>
    <w:rsid w:val="007A1EC4"/>
    <w:rsid w:val="007A234C"/>
    <w:rsid w:val="007A3790"/>
    <w:rsid w:val="007A432F"/>
    <w:rsid w:val="007A6C71"/>
    <w:rsid w:val="007A7887"/>
    <w:rsid w:val="007A7CC6"/>
    <w:rsid w:val="007B19BF"/>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65"/>
    <w:rsid w:val="007E101F"/>
    <w:rsid w:val="007E17B1"/>
    <w:rsid w:val="007E38C1"/>
    <w:rsid w:val="007E5B14"/>
    <w:rsid w:val="007E7B5A"/>
    <w:rsid w:val="007F0298"/>
    <w:rsid w:val="007F07DD"/>
    <w:rsid w:val="007F1B91"/>
    <w:rsid w:val="007F1E82"/>
    <w:rsid w:val="007F40A1"/>
    <w:rsid w:val="007F4260"/>
    <w:rsid w:val="007F5FC4"/>
    <w:rsid w:val="00800F17"/>
    <w:rsid w:val="00801785"/>
    <w:rsid w:val="00804653"/>
    <w:rsid w:val="00810816"/>
    <w:rsid w:val="00811743"/>
    <w:rsid w:val="00813BF1"/>
    <w:rsid w:val="008142DD"/>
    <w:rsid w:val="00814557"/>
    <w:rsid w:val="00815B3A"/>
    <w:rsid w:val="008205F3"/>
    <w:rsid w:val="008209C0"/>
    <w:rsid w:val="0082296F"/>
    <w:rsid w:val="00822A56"/>
    <w:rsid w:val="0082445A"/>
    <w:rsid w:val="00825EAD"/>
    <w:rsid w:val="00831969"/>
    <w:rsid w:val="008323B7"/>
    <w:rsid w:val="00832C4D"/>
    <w:rsid w:val="00834CCC"/>
    <w:rsid w:val="00835094"/>
    <w:rsid w:val="00835F0B"/>
    <w:rsid w:val="00841B4E"/>
    <w:rsid w:val="008426CA"/>
    <w:rsid w:val="008437B2"/>
    <w:rsid w:val="00844810"/>
    <w:rsid w:val="0084552E"/>
    <w:rsid w:val="00847CAE"/>
    <w:rsid w:val="00851C0E"/>
    <w:rsid w:val="0085697F"/>
    <w:rsid w:val="00856FA8"/>
    <w:rsid w:val="008625FD"/>
    <w:rsid w:val="00862717"/>
    <w:rsid w:val="008630AC"/>
    <w:rsid w:val="008634FE"/>
    <w:rsid w:val="0087105B"/>
    <w:rsid w:val="008717F7"/>
    <w:rsid w:val="00871B53"/>
    <w:rsid w:val="00871FF9"/>
    <w:rsid w:val="008733FB"/>
    <w:rsid w:val="00874251"/>
    <w:rsid w:val="00874757"/>
    <w:rsid w:val="0087524D"/>
    <w:rsid w:val="0087645B"/>
    <w:rsid w:val="00876675"/>
    <w:rsid w:val="008771EE"/>
    <w:rsid w:val="00877A04"/>
    <w:rsid w:val="00880C45"/>
    <w:rsid w:val="00881AFA"/>
    <w:rsid w:val="00882047"/>
    <w:rsid w:val="00883F1E"/>
    <w:rsid w:val="00884AB0"/>
    <w:rsid w:val="0089181D"/>
    <w:rsid w:val="00891E51"/>
    <w:rsid w:val="0089350C"/>
    <w:rsid w:val="008937D6"/>
    <w:rsid w:val="00894450"/>
    <w:rsid w:val="00894D9A"/>
    <w:rsid w:val="008960EB"/>
    <w:rsid w:val="0089721F"/>
    <w:rsid w:val="008A1F1D"/>
    <w:rsid w:val="008A3E7C"/>
    <w:rsid w:val="008A46BE"/>
    <w:rsid w:val="008A4E6C"/>
    <w:rsid w:val="008A679E"/>
    <w:rsid w:val="008A7B16"/>
    <w:rsid w:val="008B3F39"/>
    <w:rsid w:val="008B4FF8"/>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31AE"/>
    <w:rsid w:val="009145EC"/>
    <w:rsid w:val="00915F8F"/>
    <w:rsid w:val="0091719A"/>
    <w:rsid w:val="009175CE"/>
    <w:rsid w:val="00917758"/>
    <w:rsid w:val="00922F4C"/>
    <w:rsid w:val="00923447"/>
    <w:rsid w:val="009239F3"/>
    <w:rsid w:val="00926173"/>
    <w:rsid w:val="0092624E"/>
    <w:rsid w:val="00926A1A"/>
    <w:rsid w:val="00931071"/>
    <w:rsid w:val="0093362A"/>
    <w:rsid w:val="00934235"/>
    <w:rsid w:val="0093552B"/>
    <w:rsid w:val="00936196"/>
    <w:rsid w:val="00940197"/>
    <w:rsid w:val="00942650"/>
    <w:rsid w:val="00942836"/>
    <w:rsid w:val="0094417D"/>
    <w:rsid w:val="00944FCE"/>
    <w:rsid w:val="0094620B"/>
    <w:rsid w:val="00946F32"/>
    <w:rsid w:val="00950D5A"/>
    <w:rsid w:val="00951B88"/>
    <w:rsid w:val="0095313B"/>
    <w:rsid w:val="00953C6B"/>
    <w:rsid w:val="009543B8"/>
    <w:rsid w:val="009545A1"/>
    <w:rsid w:val="00956DAF"/>
    <w:rsid w:val="0096086E"/>
    <w:rsid w:val="0096179F"/>
    <w:rsid w:val="00963F10"/>
    <w:rsid w:val="00965C72"/>
    <w:rsid w:val="00966398"/>
    <w:rsid w:val="00967D9B"/>
    <w:rsid w:val="00967E5A"/>
    <w:rsid w:val="00970AA6"/>
    <w:rsid w:val="00970C84"/>
    <w:rsid w:val="00970DE8"/>
    <w:rsid w:val="00975431"/>
    <w:rsid w:val="00975793"/>
    <w:rsid w:val="00975DFF"/>
    <w:rsid w:val="00980AD1"/>
    <w:rsid w:val="0098112E"/>
    <w:rsid w:val="00984E56"/>
    <w:rsid w:val="009857FC"/>
    <w:rsid w:val="009876F6"/>
    <w:rsid w:val="0099046A"/>
    <w:rsid w:val="00991EDE"/>
    <w:rsid w:val="00992A05"/>
    <w:rsid w:val="0099455E"/>
    <w:rsid w:val="00995611"/>
    <w:rsid w:val="00997528"/>
    <w:rsid w:val="009A162B"/>
    <w:rsid w:val="009A2571"/>
    <w:rsid w:val="009A34B0"/>
    <w:rsid w:val="009A4468"/>
    <w:rsid w:val="009A59A0"/>
    <w:rsid w:val="009A62F9"/>
    <w:rsid w:val="009A6EC2"/>
    <w:rsid w:val="009A7B67"/>
    <w:rsid w:val="009B07C2"/>
    <w:rsid w:val="009B1C98"/>
    <w:rsid w:val="009B2693"/>
    <w:rsid w:val="009B3021"/>
    <w:rsid w:val="009B3DE1"/>
    <w:rsid w:val="009B4302"/>
    <w:rsid w:val="009B6A56"/>
    <w:rsid w:val="009C211B"/>
    <w:rsid w:val="009C37D5"/>
    <w:rsid w:val="009C3E0F"/>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4C60"/>
    <w:rsid w:val="009F598E"/>
    <w:rsid w:val="009F5BB2"/>
    <w:rsid w:val="009F5CD8"/>
    <w:rsid w:val="009F66E6"/>
    <w:rsid w:val="009F6A6E"/>
    <w:rsid w:val="009F6C17"/>
    <w:rsid w:val="00A007B0"/>
    <w:rsid w:val="00A0083B"/>
    <w:rsid w:val="00A02F16"/>
    <w:rsid w:val="00A04D57"/>
    <w:rsid w:val="00A05F93"/>
    <w:rsid w:val="00A072D3"/>
    <w:rsid w:val="00A0745B"/>
    <w:rsid w:val="00A077DE"/>
    <w:rsid w:val="00A07BA4"/>
    <w:rsid w:val="00A121CC"/>
    <w:rsid w:val="00A12C6B"/>
    <w:rsid w:val="00A16CF9"/>
    <w:rsid w:val="00A179FC"/>
    <w:rsid w:val="00A20147"/>
    <w:rsid w:val="00A2088D"/>
    <w:rsid w:val="00A21B7C"/>
    <w:rsid w:val="00A22EE9"/>
    <w:rsid w:val="00A23512"/>
    <w:rsid w:val="00A24969"/>
    <w:rsid w:val="00A24CE6"/>
    <w:rsid w:val="00A25EEB"/>
    <w:rsid w:val="00A26F6B"/>
    <w:rsid w:val="00A270D5"/>
    <w:rsid w:val="00A305CE"/>
    <w:rsid w:val="00A32814"/>
    <w:rsid w:val="00A32A1D"/>
    <w:rsid w:val="00A34A62"/>
    <w:rsid w:val="00A35934"/>
    <w:rsid w:val="00A35D12"/>
    <w:rsid w:val="00A40F74"/>
    <w:rsid w:val="00A41D4E"/>
    <w:rsid w:val="00A43684"/>
    <w:rsid w:val="00A44FB4"/>
    <w:rsid w:val="00A4587D"/>
    <w:rsid w:val="00A45A12"/>
    <w:rsid w:val="00A46764"/>
    <w:rsid w:val="00A50146"/>
    <w:rsid w:val="00A55961"/>
    <w:rsid w:val="00A560E9"/>
    <w:rsid w:val="00A639ED"/>
    <w:rsid w:val="00A64245"/>
    <w:rsid w:val="00A65E1C"/>
    <w:rsid w:val="00A6693F"/>
    <w:rsid w:val="00A72470"/>
    <w:rsid w:val="00A7396A"/>
    <w:rsid w:val="00A7492D"/>
    <w:rsid w:val="00A75C9A"/>
    <w:rsid w:val="00A7692F"/>
    <w:rsid w:val="00A77BBD"/>
    <w:rsid w:val="00A806C1"/>
    <w:rsid w:val="00A82E95"/>
    <w:rsid w:val="00A83576"/>
    <w:rsid w:val="00A846F6"/>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3CB"/>
    <w:rsid w:val="00AA1B3D"/>
    <w:rsid w:val="00AA3486"/>
    <w:rsid w:val="00AA5E5B"/>
    <w:rsid w:val="00AA7947"/>
    <w:rsid w:val="00AB04AF"/>
    <w:rsid w:val="00AB04F1"/>
    <w:rsid w:val="00AB1838"/>
    <w:rsid w:val="00AB23DB"/>
    <w:rsid w:val="00AB2F37"/>
    <w:rsid w:val="00AB343C"/>
    <w:rsid w:val="00AB498D"/>
    <w:rsid w:val="00AB5061"/>
    <w:rsid w:val="00AB6360"/>
    <w:rsid w:val="00AB646A"/>
    <w:rsid w:val="00AB6528"/>
    <w:rsid w:val="00AC0313"/>
    <w:rsid w:val="00AC034C"/>
    <w:rsid w:val="00AC0947"/>
    <w:rsid w:val="00AC0CF2"/>
    <w:rsid w:val="00AC17FB"/>
    <w:rsid w:val="00AC206D"/>
    <w:rsid w:val="00AC31AA"/>
    <w:rsid w:val="00AC45BF"/>
    <w:rsid w:val="00AC4F60"/>
    <w:rsid w:val="00AC5E34"/>
    <w:rsid w:val="00AD14A0"/>
    <w:rsid w:val="00AD1AE3"/>
    <w:rsid w:val="00AD41F8"/>
    <w:rsid w:val="00AD5A00"/>
    <w:rsid w:val="00AD6AA7"/>
    <w:rsid w:val="00AE0EB2"/>
    <w:rsid w:val="00AE3649"/>
    <w:rsid w:val="00AE4BBB"/>
    <w:rsid w:val="00AE51C6"/>
    <w:rsid w:val="00AE556D"/>
    <w:rsid w:val="00AE5AE3"/>
    <w:rsid w:val="00AE5E13"/>
    <w:rsid w:val="00AE6B5D"/>
    <w:rsid w:val="00AF0CB9"/>
    <w:rsid w:val="00AF13A9"/>
    <w:rsid w:val="00AF4740"/>
    <w:rsid w:val="00AF4A4B"/>
    <w:rsid w:val="00AF50ED"/>
    <w:rsid w:val="00AF53A6"/>
    <w:rsid w:val="00AF7BF3"/>
    <w:rsid w:val="00B02740"/>
    <w:rsid w:val="00B02873"/>
    <w:rsid w:val="00B05C4B"/>
    <w:rsid w:val="00B0603C"/>
    <w:rsid w:val="00B06096"/>
    <w:rsid w:val="00B066FF"/>
    <w:rsid w:val="00B068FC"/>
    <w:rsid w:val="00B06BE6"/>
    <w:rsid w:val="00B07D82"/>
    <w:rsid w:val="00B11634"/>
    <w:rsid w:val="00B11ACE"/>
    <w:rsid w:val="00B1260E"/>
    <w:rsid w:val="00B16316"/>
    <w:rsid w:val="00B1657E"/>
    <w:rsid w:val="00B165CE"/>
    <w:rsid w:val="00B2026A"/>
    <w:rsid w:val="00B209ED"/>
    <w:rsid w:val="00B20D66"/>
    <w:rsid w:val="00B23DD3"/>
    <w:rsid w:val="00B24039"/>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2CC1"/>
    <w:rsid w:val="00B835E2"/>
    <w:rsid w:val="00B83972"/>
    <w:rsid w:val="00B842C6"/>
    <w:rsid w:val="00B84304"/>
    <w:rsid w:val="00B85DB0"/>
    <w:rsid w:val="00B85F33"/>
    <w:rsid w:val="00B8670B"/>
    <w:rsid w:val="00B9202E"/>
    <w:rsid w:val="00B9207A"/>
    <w:rsid w:val="00B93D38"/>
    <w:rsid w:val="00B93D61"/>
    <w:rsid w:val="00B944AA"/>
    <w:rsid w:val="00B96554"/>
    <w:rsid w:val="00B968E8"/>
    <w:rsid w:val="00B96935"/>
    <w:rsid w:val="00B96E4E"/>
    <w:rsid w:val="00B97111"/>
    <w:rsid w:val="00BA1FF0"/>
    <w:rsid w:val="00BA3DC4"/>
    <w:rsid w:val="00BA576A"/>
    <w:rsid w:val="00BA77E3"/>
    <w:rsid w:val="00BB1432"/>
    <w:rsid w:val="00BB2E7E"/>
    <w:rsid w:val="00BB2FC1"/>
    <w:rsid w:val="00BB318B"/>
    <w:rsid w:val="00BB3EAE"/>
    <w:rsid w:val="00BB5540"/>
    <w:rsid w:val="00BC33BC"/>
    <w:rsid w:val="00BC58B6"/>
    <w:rsid w:val="00BC6213"/>
    <w:rsid w:val="00BC6A7D"/>
    <w:rsid w:val="00BD163E"/>
    <w:rsid w:val="00BD1940"/>
    <w:rsid w:val="00BD2C8E"/>
    <w:rsid w:val="00BD79A0"/>
    <w:rsid w:val="00BE0BC2"/>
    <w:rsid w:val="00BE16B7"/>
    <w:rsid w:val="00BE2122"/>
    <w:rsid w:val="00BE260D"/>
    <w:rsid w:val="00BE2855"/>
    <w:rsid w:val="00BE2AD0"/>
    <w:rsid w:val="00BE2FA0"/>
    <w:rsid w:val="00BE314E"/>
    <w:rsid w:val="00BE4A79"/>
    <w:rsid w:val="00BE76FB"/>
    <w:rsid w:val="00BF0E3C"/>
    <w:rsid w:val="00BF14F2"/>
    <w:rsid w:val="00BF7DFE"/>
    <w:rsid w:val="00C01CEF"/>
    <w:rsid w:val="00C0328D"/>
    <w:rsid w:val="00C04814"/>
    <w:rsid w:val="00C066C6"/>
    <w:rsid w:val="00C074AD"/>
    <w:rsid w:val="00C10A45"/>
    <w:rsid w:val="00C10FC5"/>
    <w:rsid w:val="00C11E28"/>
    <w:rsid w:val="00C13A78"/>
    <w:rsid w:val="00C14830"/>
    <w:rsid w:val="00C1563F"/>
    <w:rsid w:val="00C21A39"/>
    <w:rsid w:val="00C223E5"/>
    <w:rsid w:val="00C25C24"/>
    <w:rsid w:val="00C2605F"/>
    <w:rsid w:val="00C30243"/>
    <w:rsid w:val="00C32EF4"/>
    <w:rsid w:val="00C331CC"/>
    <w:rsid w:val="00C33F35"/>
    <w:rsid w:val="00C35A0B"/>
    <w:rsid w:val="00C40306"/>
    <w:rsid w:val="00C4131F"/>
    <w:rsid w:val="00C41609"/>
    <w:rsid w:val="00C4174D"/>
    <w:rsid w:val="00C44193"/>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6992"/>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5614"/>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5AA"/>
    <w:rsid w:val="00CE777F"/>
    <w:rsid w:val="00CF0201"/>
    <w:rsid w:val="00CF083B"/>
    <w:rsid w:val="00CF1F8A"/>
    <w:rsid w:val="00CF2795"/>
    <w:rsid w:val="00CF3D60"/>
    <w:rsid w:val="00CF4290"/>
    <w:rsid w:val="00CF54E8"/>
    <w:rsid w:val="00CF7362"/>
    <w:rsid w:val="00D01034"/>
    <w:rsid w:val="00D026EB"/>
    <w:rsid w:val="00D02D4B"/>
    <w:rsid w:val="00D055AC"/>
    <w:rsid w:val="00D055F7"/>
    <w:rsid w:val="00D079B6"/>
    <w:rsid w:val="00D109BB"/>
    <w:rsid w:val="00D10E2F"/>
    <w:rsid w:val="00D11902"/>
    <w:rsid w:val="00D12963"/>
    <w:rsid w:val="00D12D02"/>
    <w:rsid w:val="00D1333E"/>
    <w:rsid w:val="00D13775"/>
    <w:rsid w:val="00D17AD0"/>
    <w:rsid w:val="00D201C8"/>
    <w:rsid w:val="00D2189F"/>
    <w:rsid w:val="00D21C9D"/>
    <w:rsid w:val="00D226BB"/>
    <w:rsid w:val="00D24DA1"/>
    <w:rsid w:val="00D25F18"/>
    <w:rsid w:val="00D302E9"/>
    <w:rsid w:val="00D3299C"/>
    <w:rsid w:val="00D32CB3"/>
    <w:rsid w:val="00D3320C"/>
    <w:rsid w:val="00D33EC0"/>
    <w:rsid w:val="00D34272"/>
    <w:rsid w:val="00D34A19"/>
    <w:rsid w:val="00D34AB7"/>
    <w:rsid w:val="00D36693"/>
    <w:rsid w:val="00D41493"/>
    <w:rsid w:val="00D4317C"/>
    <w:rsid w:val="00D4522F"/>
    <w:rsid w:val="00D47276"/>
    <w:rsid w:val="00D503F4"/>
    <w:rsid w:val="00D515F8"/>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276"/>
    <w:rsid w:val="00DB09AF"/>
    <w:rsid w:val="00DB0C19"/>
    <w:rsid w:val="00DB1CCD"/>
    <w:rsid w:val="00DB3016"/>
    <w:rsid w:val="00DB49B7"/>
    <w:rsid w:val="00DB6254"/>
    <w:rsid w:val="00DB6976"/>
    <w:rsid w:val="00DB74A2"/>
    <w:rsid w:val="00DC0080"/>
    <w:rsid w:val="00DC3B7F"/>
    <w:rsid w:val="00DC596C"/>
    <w:rsid w:val="00DC64B2"/>
    <w:rsid w:val="00DC67DD"/>
    <w:rsid w:val="00DC7B2E"/>
    <w:rsid w:val="00DC7EF0"/>
    <w:rsid w:val="00DD204E"/>
    <w:rsid w:val="00DD3E56"/>
    <w:rsid w:val="00DD447D"/>
    <w:rsid w:val="00DD497D"/>
    <w:rsid w:val="00DD515E"/>
    <w:rsid w:val="00DD68A9"/>
    <w:rsid w:val="00DE04AD"/>
    <w:rsid w:val="00DE0798"/>
    <w:rsid w:val="00DE23AE"/>
    <w:rsid w:val="00DE3E3C"/>
    <w:rsid w:val="00DE4AEC"/>
    <w:rsid w:val="00DE639A"/>
    <w:rsid w:val="00DF0B03"/>
    <w:rsid w:val="00DF0B73"/>
    <w:rsid w:val="00DF17BF"/>
    <w:rsid w:val="00DF3589"/>
    <w:rsid w:val="00DF4D95"/>
    <w:rsid w:val="00DF4E46"/>
    <w:rsid w:val="00DF5A40"/>
    <w:rsid w:val="00DF6A00"/>
    <w:rsid w:val="00DF700D"/>
    <w:rsid w:val="00DF72D2"/>
    <w:rsid w:val="00E01A21"/>
    <w:rsid w:val="00E0258B"/>
    <w:rsid w:val="00E06822"/>
    <w:rsid w:val="00E07519"/>
    <w:rsid w:val="00E154D7"/>
    <w:rsid w:val="00E2018D"/>
    <w:rsid w:val="00E201B3"/>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7839"/>
    <w:rsid w:val="00E37C3D"/>
    <w:rsid w:val="00E403EE"/>
    <w:rsid w:val="00E413A9"/>
    <w:rsid w:val="00E434AD"/>
    <w:rsid w:val="00E43D3D"/>
    <w:rsid w:val="00E512F5"/>
    <w:rsid w:val="00E54603"/>
    <w:rsid w:val="00E54843"/>
    <w:rsid w:val="00E56526"/>
    <w:rsid w:val="00E56598"/>
    <w:rsid w:val="00E565A9"/>
    <w:rsid w:val="00E56A03"/>
    <w:rsid w:val="00E57822"/>
    <w:rsid w:val="00E57941"/>
    <w:rsid w:val="00E6029B"/>
    <w:rsid w:val="00E6080F"/>
    <w:rsid w:val="00E63A20"/>
    <w:rsid w:val="00E63CB0"/>
    <w:rsid w:val="00E63E5A"/>
    <w:rsid w:val="00E64412"/>
    <w:rsid w:val="00E65039"/>
    <w:rsid w:val="00E66A48"/>
    <w:rsid w:val="00E66D20"/>
    <w:rsid w:val="00E66E4B"/>
    <w:rsid w:val="00E66EA7"/>
    <w:rsid w:val="00E672EE"/>
    <w:rsid w:val="00E67756"/>
    <w:rsid w:val="00E70AA4"/>
    <w:rsid w:val="00E71A36"/>
    <w:rsid w:val="00E729D2"/>
    <w:rsid w:val="00E7328C"/>
    <w:rsid w:val="00E7415C"/>
    <w:rsid w:val="00E7466B"/>
    <w:rsid w:val="00E759AE"/>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6558"/>
    <w:rsid w:val="00EA05B4"/>
    <w:rsid w:val="00EA159A"/>
    <w:rsid w:val="00EA1E61"/>
    <w:rsid w:val="00EA5674"/>
    <w:rsid w:val="00EB0D05"/>
    <w:rsid w:val="00EB1CBD"/>
    <w:rsid w:val="00EB58C0"/>
    <w:rsid w:val="00EB7A4A"/>
    <w:rsid w:val="00EC095B"/>
    <w:rsid w:val="00EC0A75"/>
    <w:rsid w:val="00EC11F3"/>
    <w:rsid w:val="00EC186A"/>
    <w:rsid w:val="00EC25E8"/>
    <w:rsid w:val="00EC7762"/>
    <w:rsid w:val="00EC7D66"/>
    <w:rsid w:val="00ED22F1"/>
    <w:rsid w:val="00ED574A"/>
    <w:rsid w:val="00EE1530"/>
    <w:rsid w:val="00EE3686"/>
    <w:rsid w:val="00EE3BC6"/>
    <w:rsid w:val="00EE3DCC"/>
    <w:rsid w:val="00EE6F30"/>
    <w:rsid w:val="00EE760D"/>
    <w:rsid w:val="00EE7C56"/>
    <w:rsid w:val="00EF4882"/>
    <w:rsid w:val="00F01333"/>
    <w:rsid w:val="00F014B5"/>
    <w:rsid w:val="00F01F6D"/>
    <w:rsid w:val="00F02EDC"/>
    <w:rsid w:val="00F04569"/>
    <w:rsid w:val="00F068AD"/>
    <w:rsid w:val="00F07C6E"/>
    <w:rsid w:val="00F119EF"/>
    <w:rsid w:val="00F12379"/>
    <w:rsid w:val="00F13BA8"/>
    <w:rsid w:val="00F1704F"/>
    <w:rsid w:val="00F17FC7"/>
    <w:rsid w:val="00F21103"/>
    <w:rsid w:val="00F2190A"/>
    <w:rsid w:val="00F21AD3"/>
    <w:rsid w:val="00F225F9"/>
    <w:rsid w:val="00F23738"/>
    <w:rsid w:val="00F2516E"/>
    <w:rsid w:val="00F3207B"/>
    <w:rsid w:val="00F325C9"/>
    <w:rsid w:val="00F34980"/>
    <w:rsid w:val="00F36471"/>
    <w:rsid w:val="00F37369"/>
    <w:rsid w:val="00F40B39"/>
    <w:rsid w:val="00F42FC8"/>
    <w:rsid w:val="00F4314F"/>
    <w:rsid w:val="00F4356E"/>
    <w:rsid w:val="00F4463A"/>
    <w:rsid w:val="00F45D53"/>
    <w:rsid w:val="00F47889"/>
    <w:rsid w:val="00F47B03"/>
    <w:rsid w:val="00F50FF4"/>
    <w:rsid w:val="00F52088"/>
    <w:rsid w:val="00F5305B"/>
    <w:rsid w:val="00F5433F"/>
    <w:rsid w:val="00F55D26"/>
    <w:rsid w:val="00F568BE"/>
    <w:rsid w:val="00F574BF"/>
    <w:rsid w:val="00F605DE"/>
    <w:rsid w:val="00F60FB8"/>
    <w:rsid w:val="00F6118A"/>
    <w:rsid w:val="00F61410"/>
    <w:rsid w:val="00F61CB2"/>
    <w:rsid w:val="00F61FFF"/>
    <w:rsid w:val="00F62993"/>
    <w:rsid w:val="00F649FB"/>
    <w:rsid w:val="00F64AE3"/>
    <w:rsid w:val="00F6518F"/>
    <w:rsid w:val="00F652C5"/>
    <w:rsid w:val="00F655D6"/>
    <w:rsid w:val="00F6712E"/>
    <w:rsid w:val="00F73948"/>
    <w:rsid w:val="00F74608"/>
    <w:rsid w:val="00F76146"/>
    <w:rsid w:val="00F7667A"/>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936"/>
    <w:rsid w:val="00FB6690"/>
    <w:rsid w:val="00FC3508"/>
    <w:rsid w:val="00FC568B"/>
    <w:rsid w:val="00FC6ED5"/>
    <w:rsid w:val="00FC7AAB"/>
    <w:rsid w:val="00FC7FAD"/>
    <w:rsid w:val="00FD0E4B"/>
    <w:rsid w:val="00FD1162"/>
    <w:rsid w:val="00FD18CC"/>
    <w:rsid w:val="00FD3E8C"/>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72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uiPriority w:val="99"/>
    <w:qFormat/>
    <w:rsid w:val="00967E5A"/>
    <w:pPr>
      <w:spacing w:before="240"/>
      <w:ind w:left="0" w:firstLine="0"/>
      <w:outlineLvl w:val="1"/>
    </w:pPr>
  </w:style>
  <w:style w:type="paragraph" w:styleId="Heading3">
    <w:name w:val="heading 3"/>
    <w:basedOn w:val="Heading1"/>
    <w:next w:val="Normal"/>
    <w:link w:val="Heading3Char"/>
    <w:uiPriority w:val="99"/>
    <w:qFormat/>
    <w:rsid w:val="00967E5A"/>
    <w:pPr>
      <w:spacing w:before="160"/>
      <w:ind w:left="0" w:firstLine="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qForma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314FFC"/>
    <w:pPr>
      <w:keepLines/>
      <w:tabs>
        <w:tab w:val="left" w:pos="255"/>
      </w:tabs>
      <w:ind w:left="255" w:hanging="255"/>
    </w:pPr>
  </w:style>
  <w:style w:type="paragraph" w:customStyle="1" w:styleId="Note">
    <w:name w:val="Note"/>
    <w:basedOn w:val="Normal"/>
    <w:link w:val="NoteChar"/>
    <w:qFormat/>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411547"/>
    <w:pPr>
      <w:tabs>
        <w:tab w:val="clear" w:pos="8789"/>
        <w:tab w:val="right" w:leader="dot" w:pos="9639"/>
      </w:tabs>
      <w:ind w:left="2127" w:hanging="567"/>
    </w:pPr>
    <w:rPr>
      <w:noProof/>
      <w:lang w:eastAsia="zh-CN"/>
    </w:rPr>
  </w:style>
  <w:style w:type="paragraph" w:styleId="TOC4">
    <w:name w:val="toc 4"/>
    <w:basedOn w:val="TOC3"/>
    <w:rsid w:val="00314FFC"/>
  </w:style>
  <w:style w:type="paragraph" w:styleId="TOC5">
    <w:name w:val="toc 5"/>
    <w:basedOn w:val="TOC4"/>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basedOn w:val="DefaultParagraphFont"/>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uiPriority w:val="10"/>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uiPriority w:val="99"/>
    <w:qFormat/>
    <w:locked/>
    <w:rsid w:val="00967E5A"/>
    <w:rPr>
      <w:rFonts w:ascii="Times New Roman" w:hAnsi="Times New Roman"/>
      <w:b/>
      <w:sz w:val="24"/>
      <w:lang w:val="fr-FR" w:eastAsia="en-US"/>
    </w:rPr>
  </w:style>
  <w:style w:type="character" w:customStyle="1" w:styleId="Heading3Char">
    <w:name w:val="Heading 3 Char"/>
    <w:link w:val="Heading3"/>
    <w:uiPriority w:val="99"/>
    <w:qFormat/>
    <w:locked/>
    <w:rsid w:val="00967E5A"/>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qFormat/>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qFormat/>
    <w:locked/>
    <w:rsid w:val="00FC6ED5"/>
    <w:rPr>
      <w:rFonts w:ascii="Times New Roman" w:hAnsi="Times New Roman"/>
      <w:b/>
      <w:sz w:val="24"/>
      <w:lang w:val="fr-FR" w:eastAsia="en-US"/>
    </w:rPr>
  </w:style>
  <w:style w:type="character" w:customStyle="1" w:styleId="Heading8Char">
    <w:name w:val="Heading 8 Char"/>
    <w:link w:val="Heading8"/>
    <w:qFormat/>
    <w:locked/>
    <w:rsid w:val="00FC6ED5"/>
    <w:rPr>
      <w:rFonts w:ascii="Times New Roman" w:hAnsi="Times New Roman"/>
      <w:b/>
      <w:sz w:val="24"/>
      <w:lang w:val="fr-FR" w:eastAsia="en-US"/>
    </w:rPr>
  </w:style>
  <w:style w:type="character" w:customStyle="1" w:styleId="Heading9Char">
    <w:name w:val="Heading 9 Char"/>
    <w:link w:val="Heading9"/>
    <w:qFormat/>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uiPriority w:val="10"/>
    <w:locked/>
    <w:rsid w:val="00FC6ED5"/>
    <w:rPr>
      <w:rFonts w:ascii="Times New Roman" w:hAnsi="Times New Roman"/>
      <w:b/>
      <w:sz w:val="24"/>
      <w:lang w:val="en-GB" w:eastAsia="en-US"/>
    </w:rPr>
  </w:style>
  <w:style w:type="character" w:customStyle="1" w:styleId="BalloonTextChar">
    <w:name w:val="Balloon Text Char"/>
    <w:link w:val="BalloonText"/>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qFormat/>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unhideWhenUsed/>
    <w:rsid w:val="00F857D4"/>
    <w:rPr>
      <w:color w:val="605E5C"/>
      <w:shd w:val="clear" w:color="auto" w:fill="E1DFDD"/>
    </w:rPr>
  </w:style>
  <w:style w:type="paragraph" w:customStyle="1" w:styleId="En">
    <w:name w:val="En"/>
    <w:basedOn w:val="ListParagraph"/>
    <w:rsid w:val="00F64AE3"/>
    <w:pPr>
      <w:numPr>
        <w:numId w:val="35"/>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tabs>
        <w:tab w:val="clear" w:pos="794"/>
        <w:tab w:val="clear" w:pos="1191"/>
        <w:tab w:val="clear" w:pos="1588"/>
        <w:tab w:val="clear" w:pos="1985"/>
        <w:tab w:val="left" w:pos="1134"/>
        <w:tab w:val="left" w:pos="1871"/>
        <w:tab w:val="left" w:pos="2268"/>
      </w:tabs>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uiPriority w:val="99"/>
    <w:rsid w:val="00547038"/>
    <w:pPr>
      <w:tabs>
        <w:tab w:val="clear" w:pos="794"/>
        <w:tab w:val="clear" w:pos="1191"/>
        <w:tab w:val="clear" w:pos="1588"/>
        <w:tab w:val="clear" w:pos="1985"/>
        <w:tab w:val="left" w:pos="1134"/>
        <w:tab w:val="left" w:pos="1871"/>
        <w:tab w:val="left" w:pos="2268"/>
      </w:tabs>
      <w:ind w:left="1134"/>
    </w:pPr>
    <w:rPr>
      <w:lang w:val="en-GB"/>
    </w:rPr>
  </w:style>
  <w:style w:type="character" w:styleId="LineNumber">
    <w:name w:val="line number"/>
    <w:basedOn w:val="DefaultParagraphFont"/>
    <w:uiPriority w:val="99"/>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Normalend">
    <w:name w:val="Normal_end"/>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Volumetitle">
    <w:name w:val="Volume_title"/>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Opinionref">
    <w:name w:val="Opinion_ref"/>
    <w:basedOn w:val="Resref"/>
    <w:next w:val="Normalaftertitle0"/>
    <w:qFormat/>
    <w:rsid w:val="00547038"/>
    <w:pPr>
      <w:tabs>
        <w:tab w:val="left" w:pos="1134"/>
        <w:tab w:val="left" w:pos="1871"/>
        <w:tab w:val="left" w:pos="2268"/>
      </w:tabs>
      <w:spacing w:before="160"/>
    </w:pPr>
    <w:rPr>
      <w:rFonts w:eastAsia="STKaiti"/>
      <w:i w:val="0"/>
      <w:sz w:val="22"/>
      <w:lang w:val="en-GB"/>
    </w:rPr>
  </w:style>
  <w:style w:type="paragraph" w:customStyle="1" w:styleId="Opiniontitle">
    <w:name w:val="Opinion_title"/>
    <w:basedOn w:val="Restitle"/>
    <w:next w:val="Opinionref"/>
    <w:qFormat/>
    <w:rsid w:val="00547038"/>
    <w:pPr>
      <w:tabs>
        <w:tab w:val="clear" w:pos="794"/>
        <w:tab w:val="clear" w:pos="1191"/>
        <w:tab w:val="clear" w:pos="1588"/>
        <w:tab w:val="clear" w:pos="1985"/>
        <w:tab w:val="left" w:pos="1134"/>
        <w:tab w:val="left" w:pos="1871"/>
        <w:tab w:val="left" w:pos="2268"/>
      </w:tabs>
    </w:pPr>
    <w:rPr>
      <w:rFonts w:cs="Times New Roman Bold"/>
      <w:bCs/>
      <w:lang w:val="en-GB"/>
    </w:rPr>
  </w:style>
  <w:style w:type="paragraph" w:customStyle="1" w:styleId="OpinionNo">
    <w:name w:val="Opinion_No"/>
    <w:basedOn w:val="ResNo"/>
    <w:next w:val="Opiniontitle"/>
    <w:qFormat/>
    <w:rsid w:val="00547038"/>
    <w:pPr>
      <w:tabs>
        <w:tab w:val="clear" w:pos="794"/>
        <w:tab w:val="clear" w:pos="1191"/>
        <w:tab w:val="clear" w:pos="1588"/>
        <w:tab w:val="clear" w:pos="1985"/>
        <w:tab w:val="left" w:pos="1134"/>
        <w:tab w:val="left" w:pos="1871"/>
        <w:tab w:val="left" w:pos="2268"/>
      </w:tabs>
      <w:spacing w:before="480"/>
      <w:jc w:val="center"/>
    </w:pPr>
    <w:rPr>
      <w:b w:val="0"/>
      <w:bCs/>
      <w:lang w:val="en-GB"/>
    </w:rPr>
  </w:style>
  <w:style w:type="paragraph" w:customStyle="1" w:styleId="HeadingSummary">
    <w:name w:val="HeadingSummary"/>
    <w:basedOn w:val="Headingb"/>
    <w:qFormat/>
    <w:rsid w:val="00547038"/>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lang w:val="en-GB"/>
    </w:rPr>
  </w:style>
  <w:style w:type="paragraph" w:customStyle="1" w:styleId="DocNumber0">
    <w:name w:val="DocNumber"/>
    <w:basedOn w:val="Normal"/>
    <w:rsid w:val="00547038"/>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numbering" w:customStyle="1" w:styleId="NoList2">
    <w:name w:val="No List2"/>
    <w:next w:val="NoList"/>
    <w:uiPriority w:val="99"/>
    <w:semiHidden/>
    <w:unhideWhenUsed/>
    <w:rsid w:val="00032F58"/>
  </w:style>
  <w:style w:type="paragraph" w:customStyle="1" w:styleId="VolumeTitle0">
    <w:name w:val="VolumeTitle"/>
    <w:basedOn w:val="Normal"/>
    <w:rsid w:val="00032F58"/>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Calibri"/>
      <w:b/>
      <w:sz w:val="48"/>
      <w:szCs w:val="48"/>
      <w:lang w:val="en-GB" w:eastAsia="ja-JP"/>
    </w:rPr>
  </w:style>
  <w:style w:type="paragraph" w:customStyle="1" w:styleId="LSDeadline">
    <w:name w:val="LSDeadline"/>
    <w:basedOn w:val="LSTitle"/>
    <w:next w:val="Normal"/>
    <w:rsid w:val="00032F58"/>
    <w:rPr>
      <w:bCs w:val="0"/>
    </w:rPr>
  </w:style>
  <w:style w:type="paragraph" w:styleId="Bibliography">
    <w:name w:val="Bibliography"/>
    <w:basedOn w:val="Normal"/>
    <w:next w:val="Normal"/>
    <w:uiPriority w:val="37"/>
    <w:semiHidden/>
    <w:unhideWhenUsed/>
    <w:rsid w:val="00032F58"/>
    <w:pPr>
      <w:tabs>
        <w:tab w:val="clear" w:pos="794"/>
        <w:tab w:val="clear" w:pos="1191"/>
        <w:tab w:val="clear" w:pos="1588"/>
        <w:tab w:val="clear" w:pos="1985"/>
      </w:tabs>
      <w:overflowPunct/>
      <w:autoSpaceDE/>
      <w:autoSpaceDN/>
      <w:adjustRightInd/>
      <w:textAlignment w:val="auto"/>
    </w:pPr>
    <w:rPr>
      <w:rFonts w:eastAsia="Calibri"/>
      <w:szCs w:val="24"/>
      <w:lang w:val="en-GB" w:eastAsia="ja-JP"/>
    </w:rPr>
  </w:style>
  <w:style w:type="paragraph" w:customStyle="1" w:styleId="LSSource">
    <w:name w:val="LSSource"/>
    <w:basedOn w:val="LSTitle"/>
    <w:next w:val="Normal"/>
    <w:uiPriority w:val="99"/>
    <w:rsid w:val="00032F58"/>
    <w:rPr>
      <w:bCs w:val="0"/>
    </w:rPr>
  </w:style>
  <w:style w:type="paragraph" w:customStyle="1" w:styleId="LSTitle">
    <w:name w:val="LSTitle"/>
    <w:basedOn w:val="Normal"/>
    <w:next w:val="Normal"/>
    <w:link w:val="LSTitleChar"/>
    <w:rsid w:val="00032F58"/>
    <w:rPr>
      <w:rFonts w:eastAsia="Calibri"/>
      <w:bCs/>
      <w:lang w:val="en-GB" w:eastAsia="ja-JP"/>
    </w:rPr>
  </w:style>
  <w:style w:type="paragraph" w:customStyle="1" w:styleId="BlockText1">
    <w:name w:val="Block Text1"/>
    <w:basedOn w:val="Normal"/>
    <w:next w:val="BlockText"/>
    <w:uiPriority w:val="99"/>
    <w:semiHidden/>
    <w:unhideWhenUsed/>
    <w:rsid w:val="00032F58"/>
    <w:pPr>
      <w:pBdr>
        <w:top w:val="single" w:sz="2" w:space="10" w:color="4472C4"/>
        <w:left w:val="single" w:sz="2" w:space="10" w:color="4472C4"/>
        <w:bottom w:val="single" w:sz="2" w:space="10" w:color="4472C4"/>
        <w:right w:val="single" w:sz="2" w:space="10" w:color="4472C4"/>
      </w:pBdr>
      <w:tabs>
        <w:tab w:val="clear" w:pos="794"/>
        <w:tab w:val="clear" w:pos="1191"/>
        <w:tab w:val="clear" w:pos="1588"/>
        <w:tab w:val="clear" w:pos="1985"/>
      </w:tabs>
      <w:overflowPunct/>
      <w:autoSpaceDE/>
      <w:autoSpaceDN/>
      <w:adjustRightInd/>
      <w:ind w:left="1152" w:right="1152"/>
      <w:textAlignment w:val="auto"/>
    </w:pPr>
    <w:rPr>
      <w:rFonts w:ascii="Calibri" w:eastAsia="DengXian" w:hAnsi="Calibri"/>
      <w:i/>
      <w:iCs/>
      <w:color w:val="4472C4"/>
      <w:szCs w:val="24"/>
      <w:lang w:val="en-GB" w:eastAsia="ja-JP"/>
    </w:rPr>
  </w:style>
  <w:style w:type="paragraph" w:customStyle="1" w:styleId="References">
    <w:name w:val="References"/>
    <w:basedOn w:val="Normal"/>
    <w:rsid w:val="00032F58"/>
    <w:pPr>
      <w:widowControl w:val="0"/>
      <w:numPr>
        <w:numId w:val="53"/>
      </w:numPr>
      <w:tabs>
        <w:tab w:val="clear" w:pos="794"/>
        <w:tab w:val="clear" w:pos="1191"/>
        <w:tab w:val="clear" w:pos="1588"/>
        <w:tab w:val="clear" w:pos="1985"/>
      </w:tabs>
    </w:pPr>
    <w:rPr>
      <w:rFonts w:eastAsia="Times New Roman"/>
      <w:lang w:val="en-GB" w:eastAsia="zh-CN"/>
    </w:rPr>
  </w:style>
  <w:style w:type="table" w:customStyle="1" w:styleId="TableGrid1">
    <w:name w:val="Table Grid1"/>
    <w:basedOn w:val="TableNormal"/>
    <w:next w:val="TableGrid"/>
    <w:uiPriority w:val="59"/>
    <w:qFormat/>
    <w:rsid w:val="00032F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history">
    <w:name w:val="Question_history"/>
    <w:basedOn w:val="Normal"/>
    <w:rsid w:val="00032F58"/>
    <w:pPr>
      <w:tabs>
        <w:tab w:val="clear" w:pos="794"/>
        <w:tab w:val="clear" w:pos="1191"/>
        <w:tab w:val="clear" w:pos="1588"/>
        <w:tab w:val="clear" w:pos="1985"/>
        <w:tab w:val="left" w:pos="1134"/>
        <w:tab w:val="left" w:pos="1871"/>
        <w:tab w:val="left" w:pos="2268"/>
      </w:tabs>
      <w:textAlignment w:val="auto"/>
    </w:pPr>
    <w:rPr>
      <w:rFonts w:eastAsia="Times New Roman"/>
      <w:lang w:val="en-GB"/>
    </w:rPr>
  </w:style>
  <w:style w:type="character" w:customStyle="1" w:styleId="LSTitleChar">
    <w:name w:val="LSTitle Char"/>
    <w:link w:val="LSTitle"/>
    <w:qFormat/>
    <w:locked/>
    <w:rsid w:val="00032F58"/>
    <w:rPr>
      <w:rFonts w:ascii="Times New Roman" w:eastAsia="Calibri" w:hAnsi="Times New Roman"/>
      <w:bCs/>
      <w:sz w:val="24"/>
      <w:lang w:val="en-GB" w:eastAsia="ja-JP"/>
    </w:rPr>
  </w:style>
  <w:style w:type="character" w:customStyle="1" w:styleId="ReftextArial9pt">
    <w:name w:val="Ref_text Arial 9 pt"/>
    <w:rsid w:val="00032F58"/>
    <w:rPr>
      <w:rFonts w:ascii="Arial" w:hAnsi="Arial" w:cs="Arial"/>
      <w:sz w:val="18"/>
      <w:szCs w:val="18"/>
    </w:rPr>
  </w:style>
  <w:style w:type="paragraph" w:styleId="BodyTextFirstIndent">
    <w:name w:val="Body Text First Indent"/>
    <w:basedOn w:val="BodyText"/>
    <w:link w:val="BodyTextFirstIndentChar"/>
    <w:uiPriority w:val="99"/>
    <w:unhideWhenUsed/>
    <w:rsid w:val="00032F58"/>
    <w:pPr>
      <w:ind w:firstLine="360"/>
    </w:pPr>
    <w:rPr>
      <w:rFonts w:eastAsia="Calibri"/>
      <w:b w:val="0"/>
      <w:i w:val="0"/>
    </w:rPr>
  </w:style>
  <w:style w:type="character" w:customStyle="1" w:styleId="BodyTextFirstIndentChar">
    <w:name w:val="Body Text First Indent Char"/>
    <w:basedOn w:val="BodyTextChar"/>
    <w:link w:val="BodyTextFirstIndent"/>
    <w:uiPriority w:val="99"/>
    <w:rsid w:val="00032F58"/>
    <w:rPr>
      <w:rFonts w:ascii="Times New Roman" w:eastAsia="Calibr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032F58"/>
    <w:pPr>
      <w:ind w:left="360" w:firstLine="360"/>
    </w:pPr>
    <w:rPr>
      <w:rFonts w:eastAsia="Calibri"/>
      <w:b w:val="0"/>
    </w:rPr>
  </w:style>
  <w:style w:type="character" w:customStyle="1" w:styleId="BodyTextFirstIndent2Char">
    <w:name w:val="Body Text First Indent 2 Char"/>
    <w:basedOn w:val="BodyTextIndentChar"/>
    <w:link w:val="BodyTextFirstIndent2"/>
    <w:uiPriority w:val="99"/>
    <w:semiHidden/>
    <w:rsid w:val="00032F58"/>
    <w:rPr>
      <w:rFonts w:ascii="Times New Roman" w:eastAsia="Calibr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032F58"/>
    <w:pPr>
      <w:tabs>
        <w:tab w:val="clear" w:pos="794"/>
        <w:tab w:val="clear" w:pos="1191"/>
        <w:tab w:val="clear" w:pos="1588"/>
        <w:tab w:val="clear" w:pos="1985"/>
      </w:tabs>
      <w:overflowPunct/>
      <w:autoSpaceDE/>
      <w:autoSpaceDN/>
      <w:adjustRightInd/>
      <w:spacing w:after="120" w:line="480" w:lineRule="auto"/>
      <w:ind w:left="360"/>
      <w:textAlignment w:val="auto"/>
    </w:pPr>
    <w:rPr>
      <w:rFonts w:eastAsia="Calibri"/>
      <w:szCs w:val="24"/>
      <w:lang w:val="en-GB" w:eastAsia="ja-JP"/>
    </w:rPr>
  </w:style>
  <w:style w:type="character" w:customStyle="1" w:styleId="BodyTextIndent2Char">
    <w:name w:val="Body Text Indent 2 Char"/>
    <w:basedOn w:val="DefaultParagraphFont"/>
    <w:link w:val="BodyTextIndent2"/>
    <w:uiPriority w:val="99"/>
    <w:semiHidden/>
    <w:rsid w:val="00032F58"/>
    <w:rPr>
      <w:rFonts w:ascii="Times New Roman" w:eastAsia="Calibri" w:hAnsi="Times New Roman"/>
      <w:sz w:val="24"/>
      <w:szCs w:val="24"/>
      <w:lang w:val="en-GB" w:eastAsia="ja-JP"/>
    </w:rPr>
  </w:style>
  <w:style w:type="paragraph" w:styleId="BodyTextIndent3">
    <w:name w:val="Body Text Indent 3"/>
    <w:basedOn w:val="Normal"/>
    <w:link w:val="BodyTextIndent3Char"/>
    <w:uiPriority w:val="99"/>
    <w:semiHidden/>
    <w:unhideWhenUsed/>
    <w:rsid w:val="00032F58"/>
    <w:pPr>
      <w:tabs>
        <w:tab w:val="clear" w:pos="794"/>
        <w:tab w:val="clear" w:pos="1191"/>
        <w:tab w:val="clear" w:pos="1588"/>
        <w:tab w:val="clear" w:pos="1985"/>
      </w:tabs>
      <w:overflowPunct/>
      <w:autoSpaceDE/>
      <w:autoSpaceDN/>
      <w:adjustRightInd/>
      <w:spacing w:after="120"/>
      <w:ind w:left="360"/>
      <w:textAlignment w:val="auto"/>
    </w:pPr>
    <w:rPr>
      <w:rFonts w:eastAsia="Calibri"/>
      <w:sz w:val="16"/>
      <w:szCs w:val="16"/>
      <w:lang w:val="en-GB" w:eastAsia="ja-JP"/>
    </w:rPr>
  </w:style>
  <w:style w:type="character" w:customStyle="1" w:styleId="BodyTextIndent3Char">
    <w:name w:val="Body Text Indent 3 Char"/>
    <w:basedOn w:val="DefaultParagraphFont"/>
    <w:link w:val="BodyTextIndent3"/>
    <w:uiPriority w:val="99"/>
    <w:semiHidden/>
    <w:rsid w:val="00032F58"/>
    <w:rPr>
      <w:rFonts w:ascii="Times New Roman" w:eastAsia="Calibri" w:hAnsi="Times New Roman"/>
      <w:sz w:val="16"/>
      <w:szCs w:val="16"/>
      <w:lang w:val="en-GB" w:eastAsia="ja-JP"/>
    </w:rPr>
  </w:style>
  <w:style w:type="character" w:styleId="BookTitle">
    <w:name w:val="Book Title"/>
    <w:basedOn w:val="DefaultParagraphFont"/>
    <w:uiPriority w:val="33"/>
    <w:rsid w:val="00032F58"/>
    <w:rPr>
      <w:b/>
      <w:bCs/>
      <w:i/>
      <w:iCs/>
      <w:spacing w:val="5"/>
    </w:rPr>
  </w:style>
  <w:style w:type="paragraph" w:styleId="Closing">
    <w:name w:val="Closing"/>
    <w:basedOn w:val="Normal"/>
    <w:link w:val="ClosingChar"/>
    <w:uiPriority w:val="99"/>
    <w:semiHidden/>
    <w:unhideWhenUsed/>
    <w:rsid w:val="00032F58"/>
    <w:pPr>
      <w:tabs>
        <w:tab w:val="clear" w:pos="794"/>
        <w:tab w:val="clear" w:pos="1191"/>
        <w:tab w:val="clear" w:pos="1588"/>
        <w:tab w:val="clear" w:pos="1985"/>
      </w:tabs>
      <w:overflowPunct/>
      <w:autoSpaceDE/>
      <w:autoSpaceDN/>
      <w:adjustRightInd/>
      <w:spacing w:before="0"/>
      <w:ind w:left="4320"/>
      <w:textAlignment w:val="auto"/>
    </w:pPr>
    <w:rPr>
      <w:rFonts w:eastAsia="Calibri"/>
      <w:szCs w:val="24"/>
      <w:lang w:val="en-GB" w:eastAsia="ja-JP"/>
    </w:rPr>
  </w:style>
  <w:style w:type="character" w:customStyle="1" w:styleId="ClosingChar">
    <w:name w:val="Closing Char"/>
    <w:basedOn w:val="DefaultParagraphFont"/>
    <w:link w:val="Closing"/>
    <w:uiPriority w:val="99"/>
    <w:semiHidden/>
    <w:rsid w:val="00032F58"/>
    <w:rPr>
      <w:rFonts w:ascii="Times New Roman" w:eastAsia="Calibri" w:hAnsi="Times New Roman"/>
      <w:sz w:val="24"/>
      <w:szCs w:val="24"/>
      <w:lang w:val="en-GB" w:eastAsia="ja-JP"/>
    </w:rPr>
  </w:style>
  <w:style w:type="paragraph" w:styleId="E-mailSignature">
    <w:name w:val="E-mail Signature"/>
    <w:basedOn w:val="Normal"/>
    <w:link w:val="E-mailSignatureChar"/>
    <w:uiPriority w:val="99"/>
    <w:semiHidden/>
    <w:unhideWhenUsed/>
    <w:rsid w:val="00032F58"/>
    <w:pPr>
      <w:tabs>
        <w:tab w:val="clear" w:pos="794"/>
        <w:tab w:val="clear" w:pos="1191"/>
        <w:tab w:val="clear" w:pos="1588"/>
        <w:tab w:val="clear" w:pos="1985"/>
      </w:tabs>
      <w:overflowPunct/>
      <w:autoSpaceDE/>
      <w:autoSpaceDN/>
      <w:adjustRightInd/>
      <w:spacing w:before="0"/>
      <w:textAlignment w:val="auto"/>
    </w:pPr>
    <w:rPr>
      <w:rFonts w:eastAsia="Calibri"/>
      <w:szCs w:val="24"/>
      <w:lang w:val="en-GB" w:eastAsia="ja-JP"/>
    </w:rPr>
  </w:style>
  <w:style w:type="character" w:customStyle="1" w:styleId="E-mailSignatureChar">
    <w:name w:val="E-mail Signature Char"/>
    <w:basedOn w:val="DefaultParagraphFont"/>
    <w:link w:val="E-mailSignature"/>
    <w:uiPriority w:val="99"/>
    <w:semiHidden/>
    <w:rsid w:val="00032F58"/>
    <w:rPr>
      <w:rFonts w:ascii="Times New Roman" w:eastAsia="Calibri" w:hAnsi="Times New Roman"/>
      <w:sz w:val="24"/>
      <w:szCs w:val="24"/>
      <w:lang w:val="en-GB" w:eastAsia="ja-JP"/>
    </w:rPr>
  </w:style>
  <w:style w:type="paragraph" w:styleId="EndnoteText">
    <w:name w:val="endnote text"/>
    <w:basedOn w:val="Normal"/>
    <w:link w:val="EndnoteTextChar"/>
    <w:uiPriority w:val="99"/>
    <w:semiHidden/>
    <w:unhideWhenUsed/>
    <w:rsid w:val="00032F58"/>
    <w:pPr>
      <w:tabs>
        <w:tab w:val="clear" w:pos="794"/>
        <w:tab w:val="clear" w:pos="1191"/>
        <w:tab w:val="clear" w:pos="1588"/>
        <w:tab w:val="clear" w:pos="1985"/>
      </w:tabs>
      <w:overflowPunct/>
      <w:autoSpaceDE/>
      <w:autoSpaceDN/>
      <w:adjustRightInd/>
      <w:spacing w:before="0"/>
      <w:textAlignment w:val="auto"/>
    </w:pPr>
    <w:rPr>
      <w:rFonts w:eastAsia="Calibri"/>
      <w:sz w:val="20"/>
      <w:lang w:val="en-GB" w:eastAsia="ja-JP"/>
    </w:rPr>
  </w:style>
  <w:style w:type="character" w:customStyle="1" w:styleId="EndnoteTextChar">
    <w:name w:val="Endnote Text Char"/>
    <w:basedOn w:val="DefaultParagraphFont"/>
    <w:link w:val="EndnoteText"/>
    <w:uiPriority w:val="99"/>
    <w:semiHidden/>
    <w:rsid w:val="00032F58"/>
    <w:rPr>
      <w:rFonts w:ascii="Times New Roman" w:eastAsia="Calibri" w:hAnsi="Times New Roman"/>
      <w:lang w:val="en-GB" w:eastAsia="ja-JP"/>
    </w:rPr>
  </w:style>
  <w:style w:type="paragraph" w:customStyle="1" w:styleId="EnvelopeAddress1">
    <w:name w:val="Envelope Address1"/>
    <w:basedOn w:val="Normal"/>
    <w:next w:val="EnvelopeAddress"/>
    <w:uiPriority w:val="99"/>
    <w:semiHidden/>
    <w:unhideWhenUsed/>
    <w:rsid w:val="00032F58"/>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Calibri Light" w:eastAsia="DengXian Light" w:hAnsi="Calibri Light"/>
      <w:szCs w:val="24"/>
      <w:lang w:val="en-GB" w:eastAsia="ja-JP"/>
    </w:rPr>
  </w:style>
  <w:style w:type="paragraph" w:customStyle="1" w:styleId="EnvelopeReturn1">
    <w:name w:val="Envelope Return1"/>
    <w:basedOn w:val="Normal"/>
    <w:next w:val="EnvelopeReturn"/>
    <w:uiPriority w:val="99"/>
    <w:semiHidden/>
    <w:unhideWhenUsed/>
    <w:rsid w:val="00032F58"/>
    <w:pPr>
      <w:tabs>
        <w:tab w:val="clear" w:pos="794"/>
        <w:tab w:val="clear" w:pos="1191"/>
        <w:tab w:val="clear" w:pos="1588"/>
        <w:tab w:val="clear" w:pos="1985"/>
      </w:tabs>
      <w:overflowPunct/>
      <w:autoSpaceDE/>
      <w:autoSpaceDN/>
      <w:adjustRightInd/>
      <w:spacing w:before="0"/>
      <w:textAlignment w:val="auto"/>
    </w:pPr>
    <w:rPr>
      <w:rFonts w:ascii="Calibri Light" w:eastAsia="DengXian Light" w:hAnsi="Calibri Light"/>
      <w:sz w:val="20"/>
      <w:lang w:val="en-GB" w:eastAsia="ja-JP"/>
    </w:rPr>
  </w:style>
  <w:style w:type="character" w:styleId="Hashtag">
    <w:name w:val="Hashtag"/>
    <w:basedOn w:val="DefaultParagraphFont"/>
    <w:uiPriority w:val="99"/>
    <w:semiHidden/>
    <w:unhideWhenUsed/>
    <w:rsid w:val="00032F58"/>
    <w:rPr>
      <w:color w:val="2B579A"/>
      <w:shd w:val="clear" w:color="auto" w:fill="E1DFDD"/>
    </w:rPr>
  </w:style>
  <w:style w:type="character" w:styleId="HTMLAcronym">
    <w:name w:val="HTML Acronym"/>
    <w:basedOn w:val="DefaultParagraphFont"/>
    <w:uiPriority w:val="99"/>
    <w:semiHidden/>
    <w:unhideWhenUsed/>
    <w:rsid w:val="00032F58"/>
  </w:style>
  <w:style w:type="paragraph" w:styleId="HTMLAddress">
    <w:name w:val="HTML Address"/>
    <w:basedOn w:val="Normal"/>
    <w:link w:val="HTMLAddressChar"/>
    <w:uiPriority w:val="99"/>
    <w:semiHidden/>
    <w:unhideWhenUsed/>
    <w:rsid w:val="00032F58"/>
    <w:pPr>
      <w:tabs>
        <w:tab w:val="clear" w:pos="794"/>
        <w:tab w:val="clear" w:pos="1191"/>
        <w:tab w:val="clear" w:pos="1588"/>
        <w:tab w:val="clear" w:pos="1985"/>
      </w:tabs>
      <w:overflowPunct/>
      <w:autoSpaceDE/>
      <w:autoSpaceDN/>
      <w:adjustRightInd/>
      <w:spacing w:before="0"/>
      <w:textAlignment w:val="auto"/>
    </w:pPr>
    <w:rPr>
      <w:rFonts w:eastAsia="Calibri"/>
      <w:i/>
      <w:iCs/>
      <w:szCs w:val="24"/>
      <w:lang w:val="en-GB" w:eastAsia="ja-JP"/>
    </w:rPr>
  </w:style>
  <w:style w:type="character" w:customStyle="1" w:styleId="HTMLAddressChar">
    <w:name w:val="HTML Address Char"/>
    <w:basedOn w:val="DefaultParagraphFont"/>
    <w:link w:val="HTMLAddress"/>
    <w:uiPriority w:val="99"/>
    <w:semiHidden/>
    <w:rsid w:val="00032F58"/>
    <w:rPr>
      <w:rFonts w:ascii="Times New Roman" w:eastAsia="Calibri" w:hAnsi="Times New Roman"/>
      <w:i/>
      <w:iCs/>
      <w:sz w:val="24"/>
      <w:szCs w:val="24"/>
      <w:lang w:val="en-GB" w:eastAsia="ja-JP"/>
    </w:rPr>
  </w:style>
  <w:style w:type="character" w:styleId="HTMLCite">
    <w:name w:val="HTML Cite"/>
    <w:basedOn w:val="DefaultParagraphFont"/>
    <w:uiPriority w:val="99"/>
    <w:semiHidden/>
    <w:unhideWhenUsed/>
    <w:rsid w:val="00032F58"/>
    <w:rPr>
      <w:i/>
      <w:iCs/>
    </w:rPr>
  </w:style>
  <w:style w:type="character" w:styleId="HTMLCode">
    <w:name w:val="HTML Code"/>
    <w:basedOn w:val="DefaultParagraphFont"/>
    <w:uiPriority w:val="99"/>
    <w:semiHidden/>
    <w:unhideWhenUsed/>
    <w:rsid w:val="00032F58"/>
    <w:rPr>
      <w:rFonts w:ascii="Consolas" w:hAnsi="Consolas"/>
      <w:sz w:val="20"/>
      <w:szCs w:val="20"/>
    </w:rPr>
  </w:style>
  <w:style w:type="character" w:styleId="HTMLDefinition">
    <w:name w:val="HTML Definition"/>
    <w:basedOn w:val="DefaultParagraphFont"/>
    <w:uiPriority w:val="99"/>
    <w:semiHidden/>
    <w:unhideWhenUsed/>
    <w:rsid w:val="00032F58"/>
    <w:rPr>
      <w:i/>
      <w:iCs/>
    </w:rPr>
  </w:style>
  <w:style w:type="character" w:styleId="HTMLKeyboard">
    <w:name w:val="HTML Keyboard"/>
    <w:basedOn w:val="DefaultParagraphFont"/>
    <w:uiPriority w:val="99"/>
    <w:semiHidden/>
    <w:unhideWhenUsed/>
    <w:rsid w:val="00032F58"/>
    <w:rPr>
      <w:rFonts w:ascii="Consolas" w:hAnsi="Consolas"/>
      <w:sz w:val="20"/>
      <w:szCs w:val="20"/>
    </w:rPr>
  </w:style>
  <w:style w:type="character" w:styleId="HTMLSample">
    <w:name w:val="HTML Sample"/>
    <w:basedOn w:val="DefaultParagraphFont"/>
    <w:uiPriority w:val="99"/>
    <w:semiHidden/>
    <w:unhideWhenUsed/>
    <w:rsid w:val="00032F58"/>
    <w:rPr>
      <w:rFonts w:ascii="Consolas" w:hAnsi="Consolas"/>
      <w:sz w:val="24"/>
      <w:szCs w:val="24"/>
    </w:rPr>
  </w:style>
  <w:style w:type="character" w:styleId="HTMLTypewriter">
    <w:name w:val="HTML Typewriter"/>
    <w:basedOn w:val="DefaultParagraphFont"/>
    <w:uiPriority w:val="99"/>
    <w:semiHidden/>
    <w:unhideWhenUsed/>
    <w:rsid w:val="00032F58"/>
    <w:rPr>
      <w:rFonts w:ascii="Consolas" w:hAnsi="Consolas"/>
      <w:sz w:val="20"/>
      <w:szCs w:val="20"/>
    </w:rPr>
  </w:style>
  <w:style w:type="character" w:styleId="HTMLVariable">
    <w:name w:val="HTML Variable"/>
    <w:basedOn w:val="DefaultParagraphFont"/>
    <w:uiPriority w:val="99"/>
    <w:semiHidden/>
    <w:unhideWhenUsed/>
    <w:rsid w:val="00032F58"/>
    <w:rPr>
      <w:i/>
      <w:iCs/>
    </w:rPr>
  </w:style>
  <w:style w:type="paragraph" w:styleId="Index4">
    <w:name w:val="index 4"/>
    <w:basedOn w:val="Normal"/>
    <w:next w:val="Normal"/>
    <w:autoRedefine/>
    <w:uiPriority w:val="99"/>
    <w:semiHidden/>
    <w:unhideWhenUsed/>
    <w:rsid w:val="00032F58"/>
    <w:pPr>
      <w:tabs>
        <w:tab w:val="clear" w:pos="794"/>
        <w:tab w:val="clear" w:pos="1191"/>
        <w:tab w:val="clear" w:pos="1588"/>
        <w:tab w:val="clear" w:pos="1985"/>
      </w:tabs>
      <w:overflowPunct/>
      <w:autoSpaceDE/>
      <w:autoSpaceDN/>
      <w:adjustRightInd/>
      <w:spacing w:before="0"/>
      <w:ind w:left="960" w:hanging="240"/>
      <w:textAlignment w:val="auto"/>
    </w:pPr>
    <w:rPr>
      <w:rFonts w:eastAsia="Calibri"/>
      <w:szCs w:val="24"/>
      <w:lang w:val="en-GB" w:eastAsia="ja-JP"/>
    </w:rPr>
  </w:style>
  <w:style w:type="paragraph" w:styleId="Index5">
    <w:name w:val="index 5"/>
    <w:basedOn w:val="Normal"/>
    <w:next w:val="Normal"/>
    <w:autoRedefine/>
    <w:uiPriority w:val="99"/>
    <w:semiHidden/>
    <w:unhideWhenUsed/>
    <w:rsid w:val="00032F58"/>
    <w:pPr>
      <w:tabs>
        <w:tab w:val="clear" w:pos="794"/>
        <w:tab w:val="clear" w:pos="1191"/>
        <w:tab w:val="clear" w:pos="1588"/>
        <w:tab w:val="clear" w:pos="1985"/>
      </w:tabs>
      <w:overflowPunct/>
      <w:autoSpaceDE/>
      <w:autoSpaceDN/>
      <w:adjustRightInd/>
      <w:spacing w:before="0"/>
      <w:ind w:left="1200" w:hanging="240"/>
      <w:textAlignment w:val="auto"/>
    </w:pPr>
    <w:rPr>
      <w:rFonts w:eastAsia="Calibri"/>
      <w:szCs w:val="24"/>
      <w:lang w:val="en-GB" w:eastAsia="ja-JP"/>
    </w:rPr>
  </w:style>
  <w:style w:type="paragraph" w:styleId="Index6">
    <w:name w:val="index 6"/>
    <w:basedOn w:val="Normal"/>
    <w:next w:val="Normal"/>
    <w:autoRedefine/>
    <w:uiPriority w:val="99"/>
    <w:semiHidden/>
    <w:unhideWhenUsed/>
    <w:rsid w:val="00032F58"/>
    <w:pPr>
      <w:tabs>
        <w:tab w:val="clear" w:pos="794"/>
        <w:tab w:val="clear" w:pos="1191"/>
        <w:tab w:val="clear" w:pos="1588"/>
        <w:tab w:val="clear" w:pos="1985"/>
      </w:tabs>
      <w:overflowPunct/>
      <w:autoSpaceDE/>
      <w:autoSpaceDN/>
      <w:adjustRightInd/>
      <w:spacing w:before="0"/>
      <w:ind w:left="1440" w:hanging="240"/>
      <w:textAlignment w:val="auto"/>
    </w:pPr>
    <w:rPr>
      <w:rFonts w:eastAsia="Calibri"/>
      <w:szCs w:val="24"/>
      <w:lang w:val="en-GB" w:eastAsia="ja-JP"/>
    </w:rPr>
  </w:style>
  <w:style w:type="paragraph" w:styleId="Index7">
    <w:name w:val="index 7"/>
    <w:basedOn w:val="Normal"/>
    <w:next w:val="Normal"/>
    <w:autoRedefine/>
    <w:uiPriority w:val="99"/>
    <w:semiHidden/>
    <w:unhideWhenUsed/>
    <w:rsid w:val="00032F58"/>
    <w:pPr>
      <w:tabs>
        <w:tab w:val="clear" w:pos="794"/>
        <w:tab w:val="clear" w:pos="1191"/>
        <w:tab w:val="clear" w:pos="1588"/>
        <w:tab w:val="clear" w:pos="1985"/>
      </w:tabs>
      <w:overflowPunct/>
      <w:autoSpaceDE/>
      <w:autoSpaceDN/>
      <w:adjustRightInd/>
      <w:spacing w:before="0"/>
      <w:ind w:left="1680" w:hanging="240"/>
      <w:textAlignment w:val="auto"/>
    </w:pPr>
    <w:rPr>
      <w:rFonts w:eastAsia="Calibri"/>
      <w:szCs w:val="24"/>
      <w:lang w:val="en-GB" w:eastAsia="ja-JP"/>
    </w:rPr>
  </w:style>
  <w:style w:type="paragraph" w:styleId="Index8">
    <w:name w:val="index 8"/>
    <w:basedOn w:val="Normal"/>
    <w:next w:val="Normal"/>
    <w:autoRedefine/>
    <w:uiPriority w:val="99"/>
    <w:semiHidden/>
    <w:unhideWhenUsed/>
    <w:rsid w:val="00032F58"/>
    <w:pPr>
      <w:tabs>
        <w:tab w:val="clear" w:pos="794"/>
        <w:tab w:val="clear" w:pos="1191"/>
        <w:tab w:val="clear" w:pos="1588"/>
        <w:tab w:val="clear" w:pos="1985"/>
      </w:tabs>
      <w:overflowPunct/>
      <w:autoSpaceDE/>
      <w:autoSpaceDN/>
      <w:adjustRightInd/>
      <w:spacing w:before="0"/>
      <w:ind w:left="1920" w:hanging="240"/>
      <w:textAlignment w:val="auto"/>
    </w:pPr>
    <w:rPr>
      <w:rFonts w:eastAsia="Calibri"/>
      <w:szCs w:val="24"/>
      <w:lang w:val="en-GB" w:eastAsia="ja-JP"/>
    </w:rPr>
  </w:style>
  <w:style w:type="paragraph" w:styleId="Index9">
    <w:name w:val="index 9"/>
    <w:basedOn w:val="Normal"/>
    <w:next w:val="Normal"/>
    <w:autoRedefine/>
    <w:uiPriority w:val="99"/>
    <w:semiHidden/>
    <w:unhideWhenUsed/>
    <w:rsid w:val="00032F58"/>
    <w:pPr>
      <w:tabs>
        <w:tab w:val="clear" w:pos="794"/>
        <w:tab w:val="clear" w:pos="1191"/>
        <w:tab w:val="clear" w:pos="1588"/>
        <w:tab w:val="clear" w:pos="1985"/>
      </w:tabs>
      <w:overflowPunct/>
      <w:autoSpaceDE/>
      <w:autoSpaceDN/>
      <w:adjustRightInd/>
      <w:spacing w:before="0"/>
      <w:ind w:left="2160" w:hanging="240"/>
      <w:textAlignment w:val="auto"/>
    </w:pPr>
    <w:rPr>
      <w:rFonts w:eastAsia="Calibri"/>
      <w:szCs w:val="24"/>
      <w:lang w:val="en-GB" w:eastAsia="ja-JP"/>
    </w:rPr>
  </w:style>
  <w:style w:type="paragraph" w:customStyle="1" w:styleId="IndexHeading1">
    <w:name w:val="Index Heading1"/>
    <w:basedOn w:val="Normal"/>
    <w:next w:val="Index1"/>
    <w:uiPriority w:val="99"/>
    <w:semiHidden/>
    <w:unhideWhenUsed/>
    <w:rsid w:val="00032F58"/>
    <w:pPr>
      <w:tabs>
        <w:tab w:val="clear" w:pos="794"/>
        <w:tab w:val="clear" w:pos="1191"/>
        <w:tab w:val="clear" w:pos="1588"/>
        <w:tab w:val="clear" w:pos="1985"/>
      </w:tabs>
      <w:overflowPunct/>
      <w:autoSpaceDE/>
      <w:autoSpaceDN/>
      <w:adjustRightInd/>
      <w:textAlignment w:val="auto"/>
    </w:pPr>
    <w:rPr>
      <w:rFonts w:ascii="Calibri Light" w:eastAsia="DengXian Light" w:hAnsi="Calibri Light"/>
      <w:b/>
      <w:bCs/>
      <w:szCs w:val="24"/>
      <w:lang w:val="en-GB" w:eastAsia="ja-JP"/>
    </w:rPr>
  </w:style>
  <w:style w:type="character" w:customStyle="1" w:styleId="IntenseEmphasis1">
    <w:name w:val="Intense Emphasis1"/>
    <w:basedOn w:val="DefaultParagraphFont"/>
    <w:uiPriority w:val="21"/>
    <w:rsid w:val="00032F58"/>
    <w:rPr>
      <w:i/>
      <w:iCs/>
      <w:color w:val="4472C4"/>
    </w:rPr>
  </w:style>
  <w:style w:type="paragraph" w:customStyle="1" w:styleId="IntenseQuote1">
    <w:name w:val="Intense Quote1"/>
    <w:basedOn w:val="Normal"/>
    <w:next w:val="Normal"/>
    <w:uiPriority w:val="30"/>
    <w:rsid w:val="00032F58"/>
    <w:pPr>
      <w:pBdr>
        <w:top w:val="single" w:sz="4" w:space="10" w:color="4472C4"/>
        <w:bottom w:val="single" w:sz="4" w:space="10" w:color="4472C4"/>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Calibri"/>
      <w:i/>
      <w:iCs/>
      <w:color w:val="4472C4"/>
      <w:szCs w:val="24"/>
      <w:lang w:val="en-GB" w:eastAsia="ja-JP"/>
    </w:rPr>
  </w:style>
  <w:style w:type="character" w:customStyle="1" w:styleId="IntenseQuoteChar">
    <w:name w:val="Intense Quote Char"/>
    <w:basedOn w:val="DefaultParagraphFont"/>
    <w:link w:val="IntenseQuote"/>
    <w:uiPriority w:val="30"/>
    <w:rsid w:val="00032F58"/>
    <w:rPr>
      <w:rFonts w:ascii="Times New Roman" w:hAnsi="Times New Roman" w:cs="Times New Roman"/>
      <w:i/>
      <w:iCs/>
      <w:color w:val="4472C4"/>
      <w:sz w:val="24"/>
      <w:szCs w:val="24"/>
      <w:lang w:val="en-GB" w:eastAsia="ja-JP"/>
    </w:rPr>
  </w:style>
  <w:style w:type="character" w:customStyle="1" w:styleId="IntenseReference1">
    <w:name w:val="Intense Reference1"/>
    <w:basedOn w:val="DefaultParagraphFont"/>
    <w:uiPriority w:val="32"/>
    <w:rsid w:val="00032F58"/>
    <w:rPr>
      <w:b/>
      <w:bCs/>
      <w:smallCaps/>
      <w:color w:val="4472C4"/>
      <w:spacing w:val="5"/>
    </w:rPr>
  </w:style>
  <w:style w:type="paragraph" w:styleId="List">
    <w:name w:val="List"/>
    <w:basedOn w:val="Normal"/>
    <w:uiPriority w:val="99"/>
    <w:semiHidden/>
    <w:unhideWhenUsed/>
    <w:rsid w:val="00032F58"/>
    <w:pPr>
      <w:tabs>
        <w:tab w:val="clear" w:pos="794"/>
        <w:tab w:val="clear" w:pos="1191"/>
        <w:tab w:val="clear" w:pos="1588"/>
        <w:tab w:val="clear" w:pos="1985"/>
      </w:tabs>
      <w:overflowPunct/>
      <w:autoSpaceDE/>
      <w:autoSpaceDN/>
      <w:adjustRightInd/>
      <w:ind w:left="360" w:hanging="360"/>
      <w:contextualSpacing/>
      <w:textAlignment w:val="auto"/>
    </w:pPr>
    <w:rPr>
      <w:rFonts w:eastAsia="Calibri"/>
      <w:szCs w:val="24"/>
      <w:lang w:val="en-GB" w:eastAsia="ja-JP"/>
    </w:rPr>
  </w:style>
  <w:style w:type="paragraph" w:styleId="List2">
    <w:name w:val="List 2"/>
    <w:basedOn w:val="Normal"/>
    <w:uiPriority w:val="99"/>
    <w:semiHidden/>
    <w:unhideWhenUsed/>
    <w:rsid w:val="00032F58"/>
    <w:pPr>
      <w:tabs>
        <w:tab w:val="clear" w:pos="794"/>
        <w:tab w:val="clear" w:pos="1191"/>
        <w:tab w:val="clear" w:pos="1588"/>
        <w:tab w:val="clear" w:pos="1985"/>
      </w:tabs>
      <w:overflowPunct/>
      <w:autoSpaceDE/>
      <w:autoSpaceDN/>
      <w:adjustRightInd/>
      <w:ind w:left="720" w:hanging="360"/>
      <w:contextualSpacing/>
      <w:textAlignment w:val="auto"/>
    </w:pPr>
    <w:rPr>
      <w:rFonts w:eastAsia="Calibri"/>
      <w:szCs w:val="24"/>
      <w:lang w:val="en-GB" w:eastAsia="ja-JP"/>
    </w:rPr>
  </w:style>
  <w:style w:type="paragraph" w:styleId="List3">
    <w:name w:val="List 3"/>
    <w:basedOn w:val="Normal"/>
    <w:uiPriority w:val="99"/>
    <w:semiHidden/>
    <w:unhideWhenUsed/>
    <w:rsid w:val="00032F58"/>
    <w:pPr>
      <w:tabs>
        <w:tab w:val="clear" w:pos="794"/>
        <w:tab w:val="clear" w:pos="1191"/>
        <w:tab w:val="clear" w:pos="1588"/>
        <w:tab w:val="clear" w:pos="1985"/>
      </w:tabs>
      <w:overflowPunct/>
      <w:autoSpaceDE/>
      <w:autoSpaceDN/>
      <w:adjustRightInd/>
      <w:ind w:left="1080" w:hanging="360"/>
      <w:contextualSpacing/>
      <w:textAlignment w:val="auto"/>
    </w:pPr>
    <w:rPr>
      <w:rFonts w:eastAsia="Calibri"/>
      <w:szCs w:val="24"/>
      <w:lang w:val="en-GB" w:eastAsia="ja-JP"/>
    </w:rPr>
  </w:style>
  <w:style w:type="paragraph" w:styleId="List4">
    <w:name w:val="List 4"/>
    <w:basedOn w:val="Normal"/>
    <w:uiPriority w:val="99"/>
    <w:unhideWhenUsed/>
    <w:rsid w:val="00032F58"/>
    <w:pPr>
      <w:tabs>
        <w:tab w:val="clear" w:pos="794"/>
        <w:tab w:val="clear" w:pos="1191"/>
        <w:tab w:val="clear" w:pos="1588"/>
        <w:tab w:val="clear" w:pos="1985"/>
      </w:tabs>
      <w:overflowPunct/>
      <w:autoSpaceDE/>
      <w:autoSpaceDN/>
      <w:adjustRightInd/>
      <w:ind w:left="1440" w:hanging="360"/>
      <w:contextualSpacing/>
      <w:textAlignment w:val="auto"/>
    </w:pPr>
    <w:rPr>
      <w:rFonts w:eastAsia="Calibri"/>
      <w:szCs w:val="24"/>
      <w:lang w:val="en-GB" w:eastAsia="ja-JP"/>
    </w:rPr>
  </w:style>
  <w:style w:type="paragraph" w:styleId="List5">
    <w:name w:val="List 5"/>
    <w:basedOn w:val="Normal"/>
    <w:uiPriority w:val="99"/>
    <w:unhideWhenUsed/>
    <w:rsid w:val="00032F58"/>
    <w:pPr>
      <w:tabs>
        <w:tab w:val="clear" w:pos="794"/>
        <w:tab w:val="clear" w:pos="1191"/>
        <w:tab w:val="clear" w:pos="1588"/>
        <w:tab w:val="clear" w:pos="1985"/>
      </w:tabs>
      <w:overflowPunct/>
      <w:autoSpaceDE/>
      <w:autoSpaceDN/>
      <w:adjustRightInd/>
      <w:ind w:left="1800" w:hanging="360"/>
      <w:contextualSpacing/>
      <w:textAlignment w:val="auto"/>
    </w:pPr>
    <w:rPr>
      <w:rFonts w:eastAsia="Calibri"/>
      <w:szCs w:val="24"/>
      <w:lang w:val="en-GB" w:eastAsia="ja-JP"/>
    </w:rPr>
  </w:style>
  <w:style w:type="paragraph" w:styleId="ListBullet">
    <w:name w:val="List Bullet"/>
    <w:basedOn w:val="Normal"/>
    <w:uiPriority w:val="99"/>
    <w:semiHidden/>
    <w:unhideWhenUsed/>
    <w:rsid w:val="00032F58"/>
    <w:pPr>
      <w:tabs>
        <w:tab w:val="clear" w:pos="794"/>
        <w:tab w:val="clear" w:pos="1191"/>
        <w:tab w:val="clear" w:pos="1588"/>
        <w:tab w:val="clear" w:pos="1985"/>
      </w:tabs>
      <w:overflowPunct/>
      <w:autoSpaceDE/>
      <w:autoSpaceDN/>
      <w:adjustRightInd/>
      <w:ind w:left="360" w:hanging="360"/>
      <w:contextualSpacing/>
      <w:textAlignment w:val="auto"/>
    </w:pPr>
    <w:rPr>
      <w:rFonts w:eastAsia="Calibri"/>
      <w:szCs w:val="24"/>
      <w:lang w:val="en-GB" w:eastAsia="ja-JP"/>
    </w:rPr>
  </w:style>
  <w:style w:type="paragraph" w:styleId="ListBullet2">
    <w:name w:val="List Bullet 2"/>
    <w:basedOn w:val="Normal"/>
    <w:uiPriority w:val="99"/>
    <w:semiHidden/>
    <w:unhideWhenUsed/>
    <w:rsid w:val="00032F58"/>
    <w:pPr>
      <w:tabs>
        <w:tab w:val="clear" w:pos="794"/>
        <w:tab w:val="clear" w:pos="1191"/>
        <w:tab w:val="clear" w:pos="1588"/>
        <w:tab w:val="clear" w:pos="1985"/>
      </w:tabs>
      <w:overflowPunct/>
      <w:autoSpaceDE/>
      <w:autoSpaceDN/>
      <w:adjustRightInd/>
      <w:contextualSpacing/>
      <w:textAlignment w:val="auto"/>
    </w:pPr>
    <w:rPr>
      <w:rFonts w:eastAsia="Calibri"/>
      <w:szCs w:val="24"/>
      <w:lang w:val="en-GB" w:eastAsia="ja-JP"/>
    </w:rPr>
  </w:style>
  <w:style w:type="paragraph" w:styleId="ListBullet3">
    <w:name w:val="List Bullet 3"/>
    <w:basedOn w:val="Normal"/>
    <w:uiPriority w:val="99"/>
    <w:semiHidden/>
    <w:unhideWhenUsed/>
    <w:rsid w:val="00032F58"/>
    <w:pPr>
      <w:tabs>
        <w:tab w:val="clear" w:pos="794"/>
        <w:tab w:val="clear" w:pos="1191"/>
        <w:tab w:val="clear" w:pos="1588"/>
        <w:tab w:val="clear" w:pos="1985"/>
      </w:tabs>
      <w:overflowPunct/>
      <w:autoSpaceDE/>
      <w:autoSpaceDN/>
      <w:adjustRightInd/>
      <w:ind w:left="360" w:hanging="360"/>
      <w:contextualSpacing/>
      <w:textAlignment w:val="auto"/>
    </w:pPr>
    <w:rPr>
      <w:rFonts w:eastAsia="Calibri"/>
      <w:szCs w:val="24"/>
      <w:lang w:val="en-GB" w:eastAsia="ja-JP"/>
    </w:rPr>
  </w:style>
  <w:style w:type="paragraph" w:styleId="ListBullet4">
    <w:name w:val="List Bullet 4"/>
    <w:basedOn w:val="Normal"/>
    <w:uiPriority w:val="99"/>
    <w:semiHidden/>
    <w:unhideWhenUsed/>
    <w:rsid w:val="00032F58"/>
    <w:pPr>
      <w:tabs>
        <w:tab w:val="clear" w:pos="794"/>
        <w:tab w:val="clear" w:pos="1588"/>
        <w:tab w:val="clear" w:pos="1985"/>
      </w:tabs>
      <w:overflowPunct/>
      <w:autoSpaceDE/>
      <w:autoSpaceDN/>
      <w:adjustRightInd/>
      <w:ind w:left="360" w:hanging="360"/>
      <w:contextualSpacing/>
      <w:textAlignment w:val="auto"/>
    </w:pPr>
    <w:rPr>
      <w:rFonts w:eastAsia="Calibri"/>
      <w:szCs w:val="24"/>
      <w:lang w:val="en-GB" w:eastAsia="ja-JP"/>
    </w:rPr>
  </w:style>
  <w:style w:type="paragraph" w:styleId="ListBullet5">
    <w:name w:val="List Bullet 5"/>
    <w:basedOn w:val="Normal"/>
    <w:uiPriority w:val="99"/>
    <w:semiHidden/>
    <w:unhideWhenUsed/>
    <w:rsid w:val="00032F58"/>
    <w:pPr>
      <w:tabs>
        <w:tab w:val="clear" w:pos="794"/>
        <w:tab w:val="clear" w:pos="1191"/>
        <w:tab w:val="clear" w:pos="1588"/>
        <w:tab w:val="clear" w:pos="1985"/>
      </w:tabs>
      <w:overflowPunct/>
      <w:autoSpaceDE/>
      <w:autoSpaceDN/>
      <w:adjustRightInd/>
      <w:ind w:left="927" w:hanging="360"/>
      <w:contextualSpacing/>
      <w:textAlignment w:val="auto"/>
    </w:pPr>
    <w:rPr>
      <w:rFonts w:eastAsia="Calibri"/>
      <w:szCs w:val="24"/>
      <w:lang w:val="en-GB" w:eastAsia="ja-JP"/>
    </w:rPr>
  </w:style>
  <w:style w:type="paragraph" w:styleId="ListContinue">
    <w:name w:val="List Continue"/>
    <w:basedOn w:val="Normal"/>
    <w:uiPriority w:val="99"/>
    <w:semiHidden/>
    <w:unhideWhenUsed/>
    <w:rsid w:val="00032F58"/>
    <w:pPr>
      <w:tabs>
        <w:tab w:val="clear" w:pos="794"/>
        <w:tab w:val="clear" w:pos="1191"/>
        <w:tab w:val="clear" w:pos="1588"/>
        <w:tab w:val="clear" w:pos="1985"/>
      </w:tabs>
      <w:overflowPunct/>
      <w:autoSpaceDE/>
      <w:autoSpaceDN/>
      <w:adjustRightInd/>
      <w:spacing w:after="120"/>
      <w:ind w:left="360"/>
      <w:contextualSpacing/>
      <w:textAlignment w:val="auto"/>
    </w:pPr>
    <w:rPr>
      <w:rFonts w:eastAsia="Calibri"/>
      <w:szCs w:val="24"/>
      <w:lang w:val="en-GB" w:eastAsia="ja-JP"/>
    </w:rPr>
  </w:style>
  <w:style w:type="paragraph" w:styleId="ListContinue2">
    <w:name w:val="List Continue 2"/>
    <w:basedOn w:val="Normal"/>
    <w:uiPriority w:val="99"/>
    <w:semiHidden/>
    <w:unhideWhenUsed/>
    <w:rsid w:val="00032F58"/>
    <w:pPr>
      <w:tabs>
        <w:tab w:val="clear" w:pos="794"/>
        <w:tab w:val="clear" w:pos="1191"/>
        <w:tab w:val="clear" w:pos="1588"/>
        <w:tab w:val="clear" w:pos="1985"/>
      </w:tabs>
      <w:overflowPunct/>
      <w:autoSpaceDE/>
      <w:autoSpaceDN/>
      <w:adjustRightInd/>
      <w:spacing w:after="120"/>
      <w:ind w:left="720"/>
      <w:contextualSpacing/>
      <w:textAlignment w:val="auto"/>
    </w:pPr>
    <w:rPr>
      <w:rFonts w:eastAsia="Calibri"/>
      <w:szCs w:val="24"/>
      <w:lang w:val="en-GB" w:eastAsia="ja-JP"/>
    </w:rPr>
  </w:style>
  <w:style w:type="paragraph" w:styleId="ListContinue3">
    <w:name w:val="List Continue 3"/>
    <w:basedOn w:val="Normal"/>
    <w:uiPriority w:val="99"/>
    <w:semiHidden/>
    <w:unhideWhenUsed/>
    <w:rsid w:val="00032F58"/>
    <w:pPr>
      <w:tabs>
        <w:tab w:val="clear" w:pos="794"/>
        <w:tab w:val="clear" w:pos="1191"/>
        <w:tab w:val="clear" w:pos="1588"/>
        <w:tab w:val="clear" w:pos="1985"/>
      </w:tabs>
      <w:overflowPunct/>
      <w:autoSpaceDE/>
      <w:autoSpaceDN/>
      <w:adjustRightInd/>
      <w:spacing w:after="120"/>
      <w:ind w:left="1080"/>
      <w:contextualSpacing/>
      <w:textAlignment w:val="auto"/>
    </w:pPr>
    <w:rPr>
      <w:rFonts w:eastAsia="Calibri"/>
      <w:szCs w:val="24"/>
      <w:lang w:val="en-GB" w:eastAsia="ja-JP"/>
    </w:rPr>
  </w:style>
  <w:style w:type="paragraph" w:styleId="ListContinue4">
    <w:name w:val="List Continue 4"/>
    <w:basedOn w:val="Normal"/>
    <w:uiPriority w:val="99"/>
    <w:semiHidden/>
    <w:unhideWhenUsed/>
    <w:rsid w:val="00032F58"/>
    <w:pPr>
      <w:tabs>
        <w:tab w:val="clear" w:pos="794"/>
        <w:tab w:val="clear" w:pos="1191"/>
        <w:tab w:val="clear" w:pos="1588"/>
        <w:tab w:val="clear" w:pos="1985"/>
      </w:tabs>
      <w:overflowPunct/>
      <w:autoSpaceDE/>
      <w:autoSpaceDN/>
      <w:adjustRightInd/>
      <w:spacing w:after="120"/>
      <w:ind w:left="1440"/>
      <w:contextualSpacing/>
      <w:textAlignment w:val="auto"/>
    </w:pPr>
    <w:rPr>
      <w:rFonts w:eastAsia="Calibri"/>
      <w:szCs w:val="24"/>
      <w:lang w:val="en-GB" w:eastAsia="ja-JP"/>
    </w:rPr>
  </w:style>
  <w:style w:type="paragraph" w:styleId="ListContinue5">
    <w:name w:val="List Continue 5"/>
    <w:basedOn w:val="Normal"/>
    <w:uiPriority w:val="99"/>
    <w:semiHidden/>
    <w:unhideWhenUsed/>
    <w:rsid w:val="00032F58"/>
    <w:pPr>
      <w:tabs>
        <w:tab w:val="clear" w:pos="794"/>
        <w:tab w:val="clear" w:pos="1191"/>
        <w:tab w:val="clear" w:pos="1588"/>
        <w:tab w:val="clear" w:pos="1985"/>
      </w:tabs>
      <w:overflowPunct/>
      <w:autoSpaceDE/>
      <w:autoSpaceDN/>
      <w:adjustRightInd/>
      <w:spacing w:after="120"/>
      <w:ind w:left="1800"/>
      <w:contextualSpacing/>
      <w:textAlignment w:val="auto"/>
    </w:pPr>
    <w:rPr>
      <w:rFonts w:eastAsia="Calibri"/>
      <w:szCs w:val="24"/>
      <w:lang w:val="en-GB" w:eastAsia="ja-JP"/>
    </w:rPr>
  </w:style>
  <w:style w:type="paragraph" w:styleId="ListNumber">
    <w:name w:val="List Number"/>
    <w:basedOn w:val="Normal"/>
    <w:uiPriority w:val="99"/>
    <w:unhideWhenUsed/>
    <w:rsid w:val="00032F58"/>
    <w:pPr>
      <w:tabs>
        <w:tab w:val="clear" w:pos="794"/>
        <w:tab w:val="clear" w:pos="1191"/>
        <w:tab w:val="clear" w:pos="1588"/>
        <w:tab w:val="clear" w:pos="1985"/>
      </w:tabs>
      <w:overflowPunct/>
      <w:autoSpaceDE/>
      <w:autoSpaceDN/>
      <w:adjustRightInd/>
      <w:ind w:left="360" w:hanging="360"/>
      <w:contextualSpacing/>
      <w:textAlignment w:val="auto"/>
    </w:pPr>
    <w:rPr>
      <w:rFonts w:eastAsia="Calibri"/>
      <w:szCs w:val="24"/>
      <w:lang w:val="en-GB" w:eastAsia="ja-JP"/>
    </w:rPr>
  </w:style>
  <w:style w:type="paragraph" w:styleId="ListNumber2">
    <w:name w:val="List Number 2"/>
    <w:basedOn w:val="Normal"/>
    <w:uiPriority w:val="99"/>
    <w:semiHidden/>
    <w:unhideWhenUsed/>
    <w:rsid w:val="00032F58"/>
    <w:pPr>
      <w:tabs>
        <w:tab w:val="clear" w:pos="794"/>
        <w:tab w:val="clear" w:pos="1191"/>
        <w:tab w:val="clear" w:pos="1588"/>
        <w:tab w:val="clear" w:pos="1985"/>
      </w:tabs>
      <w:overflowPunct/>
      <w:autoSpaceDE/>
      <w:autoSpaceDN/>
      <w:adjustRightInd/>
      <w:ind w:left="720" w:hanging="360"/>
      <w:contextualSpacing/>
      <w:textAlignment w:val="auto"/>
    </w:pPr>
    <w:rPr>
      <w:rFonts w:eastAsia="Calibri"/>
      <w:szCs w:val="24"/>
      <w:lang w:val="en-GB" w:eastAsia="ja-JP"/>
    </w:rPr>
  </w:style>
  <w:style w:type="paragraph" w:styleId="ListNumber3">
    <w:name w:val="List Number 3"/>
    <w:basedOn w:val="Normal"/>
    <w:uiPriority w:val="99"/>
    <w:semiHidden/>
    <w:unhideWhenUsed/>
    <w:rsid w:val="00032F58"/>
    <w:pPr>
      <w:tabs>
        <w:tab w:val="clear" w:pos="794"/>
        <w:tab w:val="clear" w:pos="1191"/>
        <w:tab w:val="clear" w:pos="1588"/>
        <w:tab w:val="clear" w:pos="1985"/>
      </w:tabs>
      <w:overflowPunct/>
      <w:autoSpaceDE/>
      <w:autoSpaceDN/>
      <w:adjustRightInd/>
      <w:ind w:left="1080" w:hanging="360"/>
      <w:contextualSpacing/>
      <w:textAlignment w:val="auto"/>
    </w:pPr>
    <w:rPr>
      <w:rFonts w:eastAsia="Calibri"/>
      <w:szCs w:val="24"/>
      <w:lang w:val="en-GB" w:eastAsia="ja-JP"/>
    </w:rPr>
  </w:style>
  <w:style w:type="paragraph" w:styleId="ListNumber4">
    <w:name w:val="List Number 4"/>
    <w:basedOn w:val="Normal"/>
    <w:uiPriority w:val="99"/>
    <w:semiHidden/>
    <w:unhideWhenUsed/>
    <w:rsid w:val="00032F58"/>
    <w:pPr>
      <w:tabs>
        <w:tab w:val="clear" w:pos="794"/>
        <w:tab w:val="clear" w:pos="1588"/>
        <w:tab w:val="clear" w:pos="1985"/>
      </w:tabs>
      <w:overflowPunct/>
      <w:autoSpaceDE/>
      <w:autoSpaceDN/>
      <w:adjustRightInd/>
      <w:ind w:left="420" w:hanging="420"/>
      <w:contextualSpacing/>
      <w:textAlignment w:val="auto"/>
    </w:pPr>
    <w:rPr>
      <w:rFonts w:eastAsia="Calibri"/>
      <w:szCs w:val="24"/>
      <w:lang w:val="en-GB" w:eastAsia="ja-JP"/>
    </w:rPr>
  </w:style>
  <w:style w:type="paragraph" w:styleId="ListNumber5">
    <w:name w:val="List Number 5"/>
    <w:basedOn w:val="Normal"/>
    <w:uiPriority w:val="99"/>
    <w:semiHidden/>
    <w:unhideWhenUsed/>
    <w:rsid w:val="00032F58"/>
    <w:pPr>
      <w:tabs>
        <w:tab w:val="clear" w:pos="794"/>
        <w:tab w:val="clear" w:pos="1191"/>
        <w:tab w:val="clear" w:pos="1588"/>
        <w:tab w:val="clear" w:pos="1985"/>
      </w:tabs>
      <w:overflowPunct/>
      <w:autoSpaceDE/>
      <w:autoSpaceDN/>
      <w:adjustRightInd/>
      <w:ind w:left="840" w:hanging="420"/>
      <w:contextualSpacing/>
      <w:textAlignment w:val="auto"/>
    </w:pPr>
    <w:rPr>
      <w:rFonts w:eastAsia="Calibri"/>
      <w:szCs w:val="24"/>
      <w:lang w:val="en-GB" w:eastAsia="ja-JP"/>
    </w:rPr>
  </w:style>
  <w:style w:type="paragraph" w:styleId="MacroText">
    <w:name w:val="macro"/>
    <w:link w:val="MacroTextChar"/>
    <w:uiPriority w:val="99"/>
    <w:semiHidden/>
    <w:unhideWhenUsed/>
    <w:rsid w:val="00032F5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semiHidden/>
    <w:rsid w:val="00032F58"/>
    <w:rPr>
      <w:rFonts w:ascii="Consolas" w:eastAsia="Calibri" w:hAnsi="Consolas"/>
      <w:lang w:val="en-GB" w:eastAsia="ja-JP"/>
    </w:rPr>
  </w:style>
  <w:style w:type="character" w:styleId="Mention">
    <w:name w:val="Mention"/>
    <w:basedOn w:val="DefaultParagraphFont"/>
    <w:uiPriority w:val="99"/>
    <w:unhideWhenUsed/>
    <w:rsid w:val="00032F58"/>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032F5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Calibri Light" w:eastAsia="DengXian Light" w:hAnsi="Calibri Light"/>
      <w:szCs w:val="24"/>
      <w:lang w:val="en-GB" w:eastAsia="ja-JP"/>
    </w:rPr>
  </w:style>
  <w:style w:type="character" w:customStyle="1" w:styleId="MessageHeaderChar">
    <w:name w:val="Message Header Char"/>
    <w:basedOn w:val="DefaultParagraphFont"/>
    <w:link w:val="MessageHeader1"/>
    <w:uiPriority w:val="99"/>
    <w:semiHidden/>
    <w:rsid w:val="00032F58"/>
    <w:rPr>
      <w:rFonts w:ascii="Calibri Light" w:eastAsia="DengXian Light" w:hAnsi="Calibri Light" w:cs="Times New Roman"/>
      <w:sz w:val="24"/>
      <w:szCs w:val="24"/>
      <w:shd w:val="pct20" w:color="auto" w:fill="auto"/>
      <w:lang w:val="en-GB" w:eastAsia="ja-JP"/>
    </w:rPr>
  </w:style>
  <w:style w:type="paragraph" w:styleId="NoSpacing">
    <w:name w:val="No Spacing"/>
    <w:uiPriority w:val="1"/>
    <w:rsid w:val="00032F58"/>
    <w:rPr>
      <w:rFonts w:ascii="Times New Roman" w:eastAsia="Calibri" w:hAnsi="Times New Roman"/>
      <w:sz w:val="24"/>
      <w:szCs w:val="24"/>
      <w:lang w:val="en-GB" w:eastAsia="ja-JP"/>
    </w:rPr>
  </w:style>
  <w:style w:type="paragraph" w:styleId="NoteHeading">
    <w:name w:val="Note Heading"/>
    <w:basedOn w:val="Normal"/>
    <w:next w:val="Normal"/>
    <w:link w:val="NoteHeadingChar"/>
    <w:uiPriority w:val="99"/>
    <w:semiHidden/>
    <w:unhideWhenUsed/>
    <w:rsid w:val="00032F58"/>
    <w:pPr>
      <w:tabs>
        <w:tab w:val="clear" w:pos="794"/>
        <w:tab w:val="clear" w:pos="1191"/>
        <w:tab w:val="clear" w:pos="1588"/>
        <w:tab w:val="clear" w:pos="1985"/>
      </w:tabs>
      <w:overflowPunct/>
      <w:autoSpaceDE/>
      <w:autoSpaceDN/>
      <w:adjustRightInd/>
      <w:spacing w:before="0"/>
      <w:textAlignment w:val="auto"/>
    </w:pPr>
    <w:rPr>
      <w:rFonts w:eastAsia="Calibri"/>
      <w:szCs w:val="24"/>
      <w:lang w:val="en-GB" w:eastAsia="ja-JP"/>
    </w:rPr>
  </w:style>
  <w:style w:type="character" w:customStyle="1" w:styleId="NoteHeadingChar">
    <w:name w:val="Note Heading Char"/>
    <w:basedOn w:val="DefaultParagraphFont"/>
    <w:link w:val="NoteHeading"/>
    <w:uiPriority w:val="99"/>
    <w:semiHidden/>
    <w:rsid w:val="00032F58"/>
    <w:rPr>
      <w:rFonts w:ascii="Times New Roman" w:eastAsia="Calibri" w:hAnsi="Times New Roman"/>
      <w:sz w:val="24"/>
      <w:szCs w:val="24"/>
      <w:lang w:val="en-GB" w:eastAsia="ja-JP"/>
    </w:rPr>
  </w:style>
  <w:style w:type="paragraph" w:styleId="Salutation">
    <w:name w:val="Salutation"/>
    <w:basedOn w:val="Normal"/>
    <w:next w:val="Normal"/>
    <w:link w:val="SalutationChar"/>
    <w:uiPriority w:val="99"/>
    <w:unhideWhenUsed/>
    <w:rsid w:val="00032F58"/>
    <w:pPr>
      <w:tabs>
        <w:tab w:val="clear" w:pos="794"/>
        <w:tab w:val="clear" w:pos="1191"/>
        <w:tab w:val="clear" w:pos="1588"/>
        <w:tab w:val="clear" w:pos="1985"/>
      </w:tabs>
      <w:overflowPunct/>
      <w:autoSpaceDE/>
      <w:autoSpaceDN/>
      <w:adjustRightInd/>
      <w:textAlignment w:val="auto"/>
    </w:pPr>
    <w:rPr>
      <w:rFonts w:eastAsia="Calibri"/>
      <w:szCs w:val="24"/>
      <w:lang w:val="en-GB" w:eastAsia="ja-JP"/>
    </w:rPr>
  </w:style>
  <w:style w:type="character" w:customStyle="1" w:styleId="SalutationChar">
    <w:name w:val="Salutation Char"/>
    <w:basedOn w:val="DefaultParagraphFont"/>
    <w:link w:val="Salutation"/>
    <w:uiPriority w:val="99"/>
    <w:rsid w:val="00032F58"/>
    <w:rPr>
      <w:rFonts w:ascii="Times New Roman" w:eastAsia="Calibri" w:hAnsi="Times New Roman"/>
      <w:sz w:val="24"/>
      <w:szCs w:val="24"/>
      <w:lang w:val="en-GB" w:eastAsia="ja-JP"/>
    </w:rPr>
  </w:style>
  <w:style w:type="paragraph" w:styleId="Signature">
    <w:name w:val="Signature"/>
    <w:basedOn w:val="Normal"/>
    <w:link w:val="SignatureChar"/>
    <w:uiPriority w:val="99"/>
    <w:semiHidden/>
    <w:unhideWhenUsed/>
    <w:rsid w:val="00032F58"/>
    <w:pPr>
      <w:tabs>
        <w:tab w:val="clear" w:pos="794"/>
        <w:tab w:val="clear" w:pos="1191"/>
        <w:tab w:val="clear" w:pos="1588"/>
        <w:tab w:val="clear" w:pos="1985"/>
      </w:tabs>
      <w:overflowPunct/>
      <w:autoSpaceDE/>
      <w:autoSpaceDN/>
      <w:adjustRightInd/>
      <w:spacing w:before="0"/>
      <w:ind w:left="4320"/>
      <w:textAlignment w:val="auto"/>
    </w:pPr>
    <w:rPr>
      <w:rFonts w:eastAsia="Calibri"/>
      <w:szCs w:val="24"/>
      <w:lang w:val="en-GB" w:eastAsia="ja-JP"/>
    </w:rPr>
  </w:style>
  <w:style w:type="character" w:customStyle="1" w:styleId="SignatureChar">
    <w:name w:val="Signature Char"/>
    <w:basedOn w:val="DefaultParagraphFont"/>
    <w:link w:val="Signature"/>
    <w:uiPriority w:val="99"/>
    <w:semiHidden/>
    <w:rsid w:val="00032F58"/>
    <w:rPr>
      <w:rFonts w:ascii="Times New Roman" w:eastAsia="Calibri" w:hAnsi="Times New Roman"/>
      <w:sz w:val="24"/>
      <w:szCs w:val="24"/>
      <w:lang w:val="en-GB" w:eastAsia="ja-JP"/>
    </w:rPr>
  </w:style>
  <w:style w:type="character" w:styleId="SmartHyperlink">
    <w:name w:val="Smart Hyperlink"/>
    <w:basedOn w:val="DefaultParagraphFont"/>
    <w:uiPriority w:val="99"/>
    <w:semiHidden/>
    <w:unhideWhenUsed/>
    <w:rsid w:val="00032F58"/>
    <w:rPr>
      <w:u w:val="dotted"/>
    </w:rPr>
  </w:style>
  <w:style w:type="character" w:styleId="SmartLink">
    <w:name w:val="Smart Link"/>
    <w:basedOn w:val="DefaultParagraphFont"/>
    <w:uiPriority w:val="99"/>
    <w:semiHidden/>
    <w:unhideWhenUsed/>
    <w:rsid w:val="00032F58"/>
    <w:rPr>
      <w:color w:val="0000FF"/>
      <w:u w:val="single"/>
      <w:shd w:val="clear" w:color="auto" w:fill="F3F2F1"/>
    </w:rPr>
  </w:style>
  <w:style w:type="character" w:customStyle="1" w:styleId="SubtleEmphasis1">
    <w:name w:val="Subtle Emphasis1"/>
    <w:basedOn w:val="DefaultParagraphFont"/>
    <w:uiPriority w:val="19"/>
    <w:rsid w:val="00032F58"/>
    <w:rPr>
      <w:i/>
      <w:iCs/>
      <w:color w:val="404040"/>
    </w:rPr>
  </w:style>
  <w:style w:type="character" w:customStyle="1" w:styleId="SubtleReference1">
    <w:name w:val="Subtle Reference1"/>
    <w:basedOn w:val="DefaultParagraphFont"/>
    <w:uiPriority w:val="31"/>
    <w:rsid w:val="00032F58"/>
    <w:rPr>
      <w:smallCaps/>
      <w:color w:val="5A5A5A"/>
    </w:rPr>
  </w:style>
  <w:style w:type="paragraph" w:styleId="TableofAuthorities">
    <w:name w:val="table of authorities"/>
    <w:basedOn w:val="Normal"/>
    <w:next w:val="Normal"/>
    <w:uiPriority w:val="99"/>
    <w:semiHidden/>
    <w:unhideWhenUsed/>
    <w:rsid w:val="00032F58"/>
    <w:pPr>
      <w:tabs>
        <w:tab w:val="clear" w:pos="794"/>
        <w:tab w:val="clear" w:pos="1191"/>
        <w:tab w:val="clear" w:pos="1588"/>
        <w:tab w:val="clear" w:pos="1985"/>
      </w:tabs>
      <w:overflowPunct/>
      <w:autoSpaceDE/>
      <w:autoSpaceDN/>
      <w:adjustRightInd/>
      <w:ind w:left="240" w:hanging="240"/>
      <w:textAlignment w:val="auto"/>
    </w:pPr>
    <w:rPr>
      <w:rFonts w:eastAsia="Calibri"/>
      <w:szCs w:val="24"/>
      <w:lang w:val="en-GB" w:eastAsia="ja-JP"/>
    </w:rPr>
  </w:style>
  <w:style w:type="paragraph" w:customStyle="1" w:styleId="TOAHeading1">
    <w:name w:val="TOA Heading1"/>
    <w:basedOn w:val="Normal"/>
    <w:next w:val="Normal"/>
    <w:uiPriority w:val="99"/>
    <w:semiHidden/>
    <w:unhideWhenUsed/>
    <w:rsid w:val="00032F58"/>
    <w:pPr>
      <w:tabs>
        <w:tab w:val="clear" w:pos="794"/>
        <w:tab w:val="clear" w:pos="1191"/>
        <w:tab w:val="clear" w:pos="1588"/>
        <w:tab w:val="clear" w:pos="1985"/>
      </w:tabs>
      <w:overflowPunct/>
      <w:autoSpaceDE/>
      <w:autoSpaceDN/>
      <w:adjustRightInd/>
      <w:textAlignment w:val="auto"/>
    </w:pPr>
    <w:rPr>
      <w:rFonts w:ascii="Calibri Light" w:eastAsia="DengXian Light" w:hAnsi="Calibri Light"/>
      <w:b/>
      <w:bCs/>
      <w:szCs w:val="24"/>
      <w:lang w:val="en-GB" w:eastAsia="ja-JP"/>
    </w:rPr>
  </w:style>
  <w:style w:type="table" w:customStyle="1" w:styleId="GridTable1Light-Accent11">
    <w:name w:val="Grid Table 1 Light - Accent 11"/>
    <w:basedOn w:val="TableNormal"/>
    <w:next w:val="GridTable1Light-Accent1"/>
    <w:uiPriority w:val="46"/>
    <w:rsid w:val="00032F58"/>
    <w:rPr>
      <w:rFonts w:ascii="Calibri" w:eastAsia="DengXian"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BlockText">
    <w:name w:val="Block Text"/>
    <w:basedOn w:val="Normal"/>
    <w:semiHidden/>
    <w:unhideWhenUsed/>
    <w:rsid w:val="00032F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032F58"/>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032F58"/>
    <w:pPr>
      <w:spacing w:before="0"/>
    </w:pPr>
    <w:rPr>
      <w:rFonts w:asciiTheme="majorHAnsi" w:eastAsiaTheme="majorEastAsia" w:hAnsiTheme="majorHAnsi" w:cstheme="majorBidi"/>
      <w:sz w:val="20"/>
    </w:rPr>
  </w:style>
  <w:style w:type="character" w:styleId="IntenseEmphasis">
    <w:name w:val="Intense Emphasis"/>
    <w:basedOn w:val="DefaultParagraphFont"/>
    <w:uiPriority w:val="21"/>
    <w:qFormat/>
    <w:rsid w:val="00032F58"/>
    <w:rPr>
      <w:i/>
      <w:iCs/>
      <w:color w:val="4F81BD" w:themeColor="accent1"/>
    </w:rPr>
  </w:style>
  <w:style w:type="paragraph" w:styleId="IntenseQuote">
    <w:name w:val="Intense Quote"/>
    <w:basedOn w:val="Normal"/>
    <w:next w:val="Normal"/>
    <w:link w:val="IntenseQuoteChar"/>
    <w:uiPriority w:val="30"/>
    <w:qFormat/>
    <w:rsid w:val="00032F58"/>
    <w:pPr>
      <w:pBdr>
        <w:top w:val="single" w:sz="4" w:space="10" w:color="4F81BD" w:themeColor="accent1"/>
        <w:bottom w:val="single" w:sz="4" w:space="10" w:color="4F81BD" w:themeColor="accent1"/>
      </w:pBdr>
      <w:spacing w:before="360" w:after="360"/>
      <w:ind w:left="864" w:right="864"/>
      <w:jc w:val="center"/>
    </w:pPr>
    <w:rPr>
      <w:i/>
      <w:iCs/>
      <w:color w:val="4472C4"/>
      <w:szCs w:val="24"/>
      <w:lang w:val="en-GB" w:eastAsia="ja-JP"/>
    </w:rPr>
  </w:style>
  <w:style w:type="character" w:customStyle="1" w:styleId="IntenseQuoteChar1">
    <w:name w:val="Intense Quote Char1"/>
    <w:basedOn w:val="DefaultParagraphFont"/>
    <w:uiPriority w:val="30"/>
    <w:rsid w:val="00032F58"/>
    <w:rPr>
      <w:rFonts w:ascii="Times New Roman" w:hAnsi="Times New Roman"/>
      <w:i/>
      <w:iCs/>
      <w:color w:val="4F81BD" w:themeColor="accent1"/>
      <w:sz w:val="24"/>
      <w:lang w:val="fr-FR" w:eastAsia="en-US"/>
    </w:rPr>
  </w:style>
  <w:style w:type="character" w:styleId="IntenseReference">
    <w:name w:val="Intense Reference"/>
    <w:basedOn w:val="DefaultParagraphFont"/>
    <w:uiPriority w:val="32"/>
    <w:qFormat/>
    <w:rsid w:val="00032F58"/>
    <w:rPr>
      <w:b/>
      <w:bCs/>
      <w:smallCaps/>
      <w:color w:val="4F81BD" w:themeColor="accent1"/>
      <w:spacing w:val="5"/>
    </w:rPr>
  </w:style>
  <w:style w:type="paragraph" w:styleId="MessageHeader">
    <w:name w:val="Message Header"/>
    <w:basedOn w:val="Normal"/>
    <w:link w:val="MessageHeaderChar1"/>
    <w:semiHidden/>
    <w:unhideWhenUsed/>
    <w:rsid w:val="00032F58"/>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Cs w:val="24"/>
    </w:rPr>
  </w:style>
  <w:style w:type="character" w:customStyle="1" w:styleId="MessageHeaderChar1">
    <w:name w:val="Message Header Char1"/>
    <w:basedOn w:val="DefaultParagraphFont"/>
    <w:link w:val="MessageHeader"/>
    <w:semiHidden/>
    <w:rsid w:val="00032F58"/>
    <w:rPr>
      <w:rFonts w:asciiTheme="majorHAnsi" w:eastAsiaTheme="majorEastAsia" w:hAnsiTheme="majorHAnsi" w:cstheme="majorBidi"/>
      <w:sz w:val="24"/>
      <w:szCs w:val="24"/>
      <w:shd w:val="pct20" w:color="auto" w:fill="auto"/>
      <w:lang w:val="fr-FR" w:eastAsia="en-US"/>
    </w:rPr>
  </w:style>
  <w:style w:type="character" w:styleId="SubtleEmphasis">
    <w:name w:val="Subtle Emphasis"/>
    <w:basedOn w:val="DefaultParagraphFont"/>
    <w:uiPriority w:val="19"/>
    <w:qFormat/>
    <w:rsid w:val="00032F58"/>
    <w:rPr>
      <w:i/>
      <w:iCs/>
      <w:color w:val="404040" w:themeColor="text1" w:themeTint="BF"/>
    </w:rPr>
  </w:style>
  <w:style w:type="character" w:styleId="SubtleReference">
    <w:name w:val="Subtle Reference"/>
    <w:basedOn w:val="DefaultParagraphFont"/>
    <w:uiPriority w:val="31"/>
    <w:qFormat/>
    <w:rsid w:val="00032F58"/>
    <w:rPr>
      <w:smallCaps/>
      <w:color w:val="5A5A5A" w:themeColor="text1" w:themeTint="A5"/>
    </w:rPr>
  </w:style>
  <w:style w:type="character" w:customStyle="1" w:styleId="HeadingbChar">
    <w:name w:val="Heading_b Char"/>
    <w:basedOn w:val="DefaultParagraphFont"/>
    <w:link w:val="Headingb"/>
    <w:locked/>
    <w:rsid w:val="007A1EC4"/>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256984602">
      <w:bodyDiv w:val="1"/>
      <w:marLeft w:val="0"/>
      <w:marRight w:val="0"/>
      <w:marTop w:val="0"/>
      <w:marBottom w:val="0"/>
      <w:divBdr>
        <w:top w:val="none" w:sz="0" w:space="0" w:color="auto"/>
        <w:left w:val="none" w:sz="0" w:space="0" w:color="auto"/>
        <w:bottom w:val="none" w:sz="0" w:space="0" w:color="auto"/>
        <w:right w:val="none" w:sz="0" w:space="0" w:color="auto"/>
      </w:divBdr>
    </w:div>
    <w:div w:id="390732158">
      <w:bodyDiv w:val="1"/>
      <w:marLeft w:val="0"/>
      <w:marRight w:val="0"/>
      <w:marTop w:val="0"/>
      <w:marBottom w:val="0"/>
      <w:divBdr>
        <w:top w:val="none" w:sz="0" w:space="0" w:color="auto"/>
        <w:left w:val="none" w:sz="0" w:space="0" w:color="auto"/>
        <w:bottom w:val="none" w:sz="0" w:space="0" w:color="auto"/>
        <w:right w:val="none" w:sz="0" w:space="0" w:color="auto"/>
      </w:divBdr>
    </w:div>
    <w:div w:id="487138720">
      <w:bodyDiv w:val="1"/>
      <w:marLeft w:val="0"/>
      <w:marRight w:val="0"/>
      <w:marTop w:val="0"/>
      <w:marBottom w:val="0"/>
      <w:divBdr>
        <w:top w:val="none" w:sz="0" w:space="0" w:color="auto"/>
        <w:left w:val="none" w:sz="0" w:space="0" w:color="auto"/>
        <w:bottom w:val="none" w:sz="0" w:space="0" w:color="auto"/>
        <w:right w:val="none" w:sz="0" w:space="0" w:color="auto"/>
      </w:divBdr>
    </w:div>
    <w:div w:id="522672140">
      <w:bodyDiv w:val="1"/>
      <w:marLeft w:val="0"/>
      <w:marRight w:val="0"/>
      <w:marTop w:val="0"/>
      <w:marBottom w:val="0"/>
      <w:divBdr>
        <w:top w:val="none" w:sz="0" w:space="0" w:color="auto"/>
        <w:left w:val="none" w:sz="0" w:space="0" w:color="auto"/>
        <w:bottom w:val="none" w:sz="0" w:space="0" w:color="auto"/>
        <w:right w:val="none" w:sz="0" w:space="0" w:color="auto"/>
      </w:divBdr>
    </w:div>
    <w:div w:id="567884367">
      <w:bodyDiv w:val="1"/>
      <w:marLeft w:val="0"/>
      <w:marRight w:val="0"/>
      <w:marTop w:val="0"/>
      <w:marBottom w:val="0"/>
      <w:divBdr>
        <w:top w:val="none" w:sz="0" w:space="0" w:color="auto"/>
        <w:left w:val="none" w:sz="0" w:space="0" w:color="auto"/>
        <w:bottom w:val="none" w:sz="0" w:space="0" w:color="auto"/>
        <w:right w:val="none" w:sz="0" w:space="0" w:color="auto"/>
      </w:divBdr>
    </w:div>
    <w:div w:id="644163938">
      <w:bodyDiv w:val="1"/>
      <w:marLeft w:val="0"/>
      <w:marRight w:val="0"/>
      <w:marTop w:val="0"/>
      <w:marBottom w:val="0"/>
      <w:divBdr>
        <w:top w:val="none" w:sz="0" w:space="0" w:color="auto"/>
        <w:left w:val="none" w:sz="0" w:space="0" w:color="auto"/>
        <w:bottom w:val="none" w:sz="0" w:space="0" w:color="auto"/>
        <w:right w:val="none" w:sz="0" w:space="0" w:color="auto"/>
      </w:divBdr>
    </w:div>
    <w:div w:id="682589017">
      <w:bodyDiv w:val="1"/>
      <w:marLeft w:val="0"/>
      <w:marRight w:val="0"/>
      <w:marTop w:val="0"/>
      <w:marBottom w:val="0"/>
      <w:divBdr>
        <w:top w:val="none" w:sz="0" w:space="0" w:color="auto"/>
        <w:left w:val="none" w:sz="0" w:space="0" w:color="auto"/>
        <w:bottom w:val="none" w:sz="0" w:space="0" w:color="auto"/>
        <w:right w:val="none" w:sz="0" w:space="0" w:color="auto"/>
      </w:divBdr>
    </w:div>
    <w:div w:id="699284242">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826438083">
      <w:bodyDiv w:val="1"/>
      <w:marLeft w:val="0"/>
      <w:marRight w:val="0"/>
      <w:marTop w:val="0"/>
      <w:marBottom w:val="0"/>
      <w:divBdr>
        <w:top w:val="none" w:sz="0" w:space="0" w:color="auto"/>
        <w:left w:val="none" w:sz="0" w:space="0" w:color="auto"/>
        <w:bottom w:val="none" w:sz="0" w:space="0" w:color="auto"/>
        <w:right w:val="none" w:sz="0" w:space="0" w:color="auto"/>
      </w:divBdr>
    </w:div>
    <w:div w:id="905338756">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928008268">
      <w:bodyDiv w:val="1"/>
      <w:marLeft w:val="0"/>
      <w:marRight w:val="0"/>
      <w:marTop w:val="0"/>
      <w:marBottom w:val="0"/>
      <w:divBdr>
        <w:top w:val="none" w:sz="0" w:space="0" w:color="auto"/>
        <w:left w:val="none" w:sz="0" w:space="0" w:color="auto"/>
        <w:bottom w:val="none" w:sz="0" w:space="0" w:color="auto"/>
        <w:right w:val="none" w:sz="0" w:space="0" w:color="auto"/>
      </w:divBdr>
    </w:div>
    <w:div w:id="104984014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233734794">
      <w:bodyDiv w:val="1"/>
      <w:marLeft w:val="0"/>
      <w:marRight w:val="0"/>
      <w:marTop w:val="0"/>
      <w:marBottom w:val="0"/>
      <w:divBdr>
        <w:top w:val="none" w:sz="0" w:space="0" w:color="auto"/>
        <w:left w:val="none" w:sz="0" w:space="0" w:color="auto"/>
        <w:bottom w:val="none" w:sz="0" w:space="0" w:color="auto"/>
        <w:right w:val="none" w:sz="0" w:space="0" w:color="auto"/>
      </w:divBdr>
    </w:div>
    <w:div w:id="1272204025">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08962533">
      <w:bodyDiv w:val="1"/>
      <w:marLeft w:val="0"/>
      <w:marRight w:val="0"/>
      <w:marTop w:val="0"/>
      <w:marBottom w:val="0"/>
      <w:divBdr>
        <w:top w:val="none" w:sz="0" w:space="0" w:color="auto"/>
        <w:left w:val="none" w:sz="0" w:space="0" w:color="auto"/>
        <w:bottom w:val="none" w:sz="0" w:space="0" w:color="auto"/>
        <w:right w:val="none" w:sz="0" w:space="0" w:color="auto"/>
      </w:divBdr>
    </w:div>
    <w:div w:id="1411271665">
      <w:bodyDiv w:val="1"/>
      <w:marLeft w:val="0"/>
      <w:marRight w:val="0"/>
      <w:marTop w:val="0"/>
      <w:marBottom w:val="0"/>
      <w:divBdr>
        <w:top w:val="none" w:sz="0" w:space="0" w:color="auto"/>
        <w:left w:val="none" w:sz="0" w:space="0" w:color="auto"/>
        <w:bottom w:val="none" w:sz="0" w:space="0" w:color="auto"/>
        <w:right w:val="none" w:sz="0" w:space="0" w:color="auto"/>
      </w:divBdr>
    </w:div>
    <w:div w:id="1429082214">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448162262">
      <w:bodyDiv w:val="1"/>
      <w:marLeft w:val="0"/>
      <w:marRight w:val="0"/>
      <w:marTop w:val="0"/>
      <w:marBottom w:val="0"/>
      <w:divBdr>
        <w:top w:val="none" w:sz="0" w:space="0" w:color="auto"/>
        <w:left w:val="none" w:sz="0" w:space="0" w:color="auto"/>
        <w:bottom w:val="none" w:sz="0" w:space="0" w:color="auto"/>
        <w:right w:val="none" w:sz="0" w:space="0" w:color="auto"/>
      </w:divBdr>
    </w:div>
    <w:div w:id="1480998396">
      <w:bodyDiv w:val="1"/>
      <w:marLeft w:val="0"/>
      <w:marRight w:val="0"/>
      <w:marTop w:val="0"/>
      <w:marBottom w:val="0"/>
      <w:divBdr>
        <w:top w:val="none" w:sz="0" w:space="0" w:color="auto"/>
        <w:left w:val="none" w:sz="0" w:space="0" w:color="auto"/>
        <w:bottom w:val="none" w:sz="0" w:space="0" w:color="auto"/>
        <w:right w:val="none" w:sz="0" w:space="0" w:color="auto"/>
      </w:divBdr>
    </w:div>
    <w:div w:id="1551989748">
      <w:bodyDiv w:val="1"/>
      <w:marLeft w:val="0"/>
      <w:marRight w:val="0"/>
      <w:marTop w:val="0"/>
      <w:marBottom w:val="0"/>
      <w:divBdr>
        <w:top w:val="none" w:sz="0" w:space="0" w:color="auto"/>
        <w:left w:val="none" w:sz="0" w:space="0" w:color="auto"/>
        <w:bottom w:val="none" w:sz="0" w:space="0" w:color="auto"/>
        <w:right w:val="none" w:sz="0" w:space="0" w:color="auto"/>
      </w:divBdr>
    </w:div>
    <w:div w:id="1743672348">
      <w:bodyDiv w:val="1"/>
      <w:marLeft w:val="0"/>
      <w:marRight w:val="0"/>
      <w:marTop w:val="0"/>
      <w:marBottom w:val="0"/>
      <w:divBdr>
        <w:top w:val="none" w:sz="0" w:space="0" w:color="auto"/>
        <w:left w:val="none" w:sz="0" w:space="0" w:color="auto"/>
        <w:bottom w:val="none" w:sz="0" w:space="0" w:color="auto"/>
        <w:right w:val="none" w:sz="0" w:space="0" w:color="auto"/>
      </w:divBdr>
    </w:div>
    <w:div w:id="1898710624">
      <w:bodyDiv w:val="1"/>
      <w:marLeft w:val="0"/>
      <w:marRight w:val="0"/>
      <w:marTop w:val="0"/>
      <w:marBottom w:val="0"/>
      <w:divBdr>
        <w:top w:val="none" w:sz="0" w:space="0" w:color="auto"/>
        <w:left w:val="none" w:sz="0" w:space="0" w:color="auto"/>
        <w:bottom w:val="none" w:sz="0" w:space="0" w:color="auto"/>
        <w:right w:val="none" w:sz="0" w:space="0" w:color="auto"/>
      </w:divBdr>
    </w:div>
    <w:div w:id="1913588817">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1935044650">
      <w:bodyDiv w:val="1"/>
      <w:marLeft w:val="0"/>
      <w:marRight w:val="0"/>
      <w:marTop w:val="0"/>
      <w:marBottom w:val="0"/>
      <w:divBdr>
        <w:top w:val="none" w:sz="0" w:space="0" w:color="auto"/>
        <w:left w:val="none" w:sz="0" w:space="0" w:color="auto"/>
        <w:bottom w:val="none" w:sz="0" w:space="0" w:color="auto"/>
        <w:right w:val="none" w:sz="0" w:space="0" w:color="auto"/>
      </w:divBdr>
    </w:div>
    <w:div w:id="2010401652">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 w:id="2071614158">
      <w:bodyDiv w:val="1"/>
      <w:marLeft w:val="0"/>
      <w:marRight w:val="0"/>
      <w:marTop w:val="0"/>
      <w:marBottom w:val="0"/>
      <w:divBdr>
        <w:top w:val="none" w:sz="0" w:space="0" w:color="auto"/>
        <w:left w:val="none" w:sz="0" w:space="0" w:color="auto"/>
        <w:bottom w:val="none" w:sz="0" w:space="0" w:color="auto"/>
        <w:right w:val="none" w:sz="0" w:space="0" w:color="auto"/>
      </w:divBdr>
    </w:div>
    <w:div w:id="20908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isn_sp=545&amp;isn_sg=549" TargetMode="External"/><Relationship Id="rId18" Type="http://schemas.openxmlformats.org/officeDocument/2006/relationships/hyperlink" Target="https://www.itu.int/ITU-T/workprog/wp_search.aspx?sp=16&amp;q=6/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ITU-T/workprog/wp_search.aspx?sp=16&amp;q=11/9" TargetMode="External"/><Relationship Id="rId7" Type="http://schemas.openxmlformats.org/officeDocument/2006/relationships/endnotes" Target="endnotes.xml"/><Relationship Id="rId12" Type="http://schemas.openxmlformats.org/officeDocument/2006/relationships/hyperlink" Target="https://www.itu.int/ITU-T/workprog/wp_search.aspx?sp=16&amp;q=2/9" TargetMode="External"/><Relationship Id="rId17" Type="http://schemas.openxmlformats.org/officeDocument/2006/relationships/hyperlink" Target="http://www.itu.int/ITU-T/workprog/wp_search.aspx?isn_sp=545&amp;isn_sg=54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ITU-T/workprog/wp_search.aspx?sp=16&amp;q=5/9" TargetMode="External"/><Relationship Id="rId20" Type="http://schemas.openxmlformats.org/officeDocument/2006/relationships/hyperlink" Target="https://www.itu.int/ITU-T/workprog/wp_search.aspx?sp=16&amp;q=10/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1/9"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ITU-T/workprog/wp_search.aspx?isn_sp=545&amp;isn_sg=549" TargetMode="External"/><Relationship Id="rId23" Type="http://schemas.openxmlformats.org/officeDocument/2006/relationships/hyperlink" Target="https://www.itu.int/ITU-T/workprog/wp_search.aspx?sp=16&amp;q=12/9" TargetMode="External"/><Relationship Id="rId28" Type="http://schemas.openxmlformats.org/officeDocument/2006/relationships/fontTable" Target="fontTable.xml"/><Relationship Id="rId10" Type="http://schemas.openxmlformats.org/officeDocument/2006/relationships/hyperlink" Target="http://www.itu.int/ITU-T/workprog/wp_search.aspx?isn_sp=545&amp;isn_sg=549" TargetMode="External"/><Relationship Id="rId19" Type="http://schemas.openxmlformats.org/officeDocument/2006/relationships/hyperlink" Target="https://www.itu.int/ITU-T/workprog/wp_search.aspx?sp=16&amp;q=7/9"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p=16&amp;q=4/9" TargetMode="External"/><Relationship Id="rId22" Type="http://schemas.openxmlformats.org/officeDocument/2006/relationships/hyperlink" Target="http://www.itu.int/ITU-T/workprog/wp_search.aspx?isn_sp=545&amp;isn_sg=549" TargetMode="External"/><Relationship Id="rId27" Type="http://schemas.openxmlformats.org/officeDocument/2006/relationships/footer" Target="footer3.xml"/><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C82E4-78A8-4BF4-A458-8DB3BC2CE7CE}">
  <ds:schemaRefs>
    <ds:schemaRef ds:uri="http://schemas.openxmlformats.org/officeDocument/2006/bibliography"/>
  </ds:schemaRefs>
</ds:datastoreItem>
</file>

<file path=customXml/itemProps2.xml><?xml version="1.0" encoding="utf-8"?>
<ds:datastoreItem xmlns:ds="http://schemas.openxmlformats.org/officeDocument/2006/customXml" ds:itemID="{AFCB9623-47C2-4131-ACFB-3B3A1852AD04}"/>
</file>

<file path=customXml/itemProps3.xml><?xml version="1.0" encoding="utf-8"?>
<ds:datastoreItem xmlns:ds="http://schemas.openxmlformats.org/officeDocument/2006/customXml" ds:itemID="{242DECC9-9A8D-492A-B129-6D4AA4AE674E}"/>
</file>

<file path=customXml/itemProps4.xml><?xml version="1.0" encoding="utf-8"?>
<ds:datastoreItem xmlns:ds="http://schemas.openxmlformats.org/officeDocument/2006/customXml" ds:itemID="{E90A62BB-F868-4A18-A54E-EBE5A381F38A}"/>
</file>

<file path=docProps/app.xml><?xml version="1.0" encoding="utf-8"?>
<Properties xmlns="http://schemas.openxmlformats.org/officeDocument/2006/extended-properties" xmlns:vt="http://schemas.openxmlformats.org/officeDocument/2006/docPropsVTypes">
  <Template>PF_TSB.DOT</Template>
  <TotalTime>1</TotalTime>
  <Pages>29</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23000</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TSAG；报告；</cp:keywords>
  <cp:lastModifiedBy>Simão Campos-Neto</cp:lastModifiedBy>
  <cp:revision>3</cp:revision>
  <cp:lastPrinted>2019-11-25T16:02:00Z</cp:lastPrinted>
  <dcterms:created xsi:type="dcterms:W3CDTF">2021-03-24T15:53:00Z</dcterms:created>
  <dcterms:modified xsi:type="dcterms:W3CDTF">2021-03-24T15:53:00Z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