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0" w:type="dxa"/>
        <w:tblLook w:val="04A0" w:firstRow="1" w:lastRow="0" w:firstColumn="1" w:lastColumn="0" w:noHBand="0" w:noVBand="1"/>
      </w:tblPr>
      <w:tblGrid>
        <w:gridCol w:w="1191"/>
        <w:gridCol w:w="426"/>
        <w:gridCol w:w="3631"/>
        <w:gridCol w:w="765"/>
        <w:gridCol w:w="3917"/>
      </w:tblGrid>
      <w:tr w:rsidR="00296857" w:rsidRPr="001603A1" w14:paraId="6755D361" w14:textId="77777777" w:rsidTr="170E7BD2">
        <w:trPr>
          <w:cantSplit/>
        </w:trPr>
        <w:tc>
          <w:tcPr>
            <w:tcW w:w="1191" w:type="dxa"/>
            <w:vMerge w:val="restart"/>
            <w:tcBorders>
              <w:top w:val="nil"/>
              <w:left w:val="nil"/>
              <w:bottom w:val="single" w:sz="12" w:space="0" w:color="auto"/>
              <w:right w:val="nil"/>
            </w:tcBorders>
            <w:tcMar>
              <w:top w:w="0" w:type="dxa"/>
              <w:left w:w="57" w:type="dxa"/>
              <w:bottom w:w="0" w:type="dxa"/>
              <w:right w:w="57" w:type="dxa"/>
            </w:tcMar>
            <w:hideMark/>
          </w:tcPr>
          <w:p w14:paraId="6D86551D" w14:textId="317C4393" w:rsidR="00296857" w:rsidRPr="001603A1" w:rsidRDefault="00296857">
            <w:pPr>
              <w:spacing w:line="256" w:lineRule="auto"/>
            </w:pPr>
            <w:bookmarkStart w:id="0" w:name="dnum"/>
            <w:bookmarkStart w:id="1" w:name="dsg"/>
            <w:bookmarkStart w:id="2" w:name="dtableau"/>
            <w:bookmarkStart w:id="3" w:name="_Toc19625518"/>
            <w:bookmarkStart w:id="4" w:name="_Toc57131675"/>
            <w:bookmarkStart w:id="5" w:name="_Toc453226687"/>
            <w:bookmarkStart w:id="6" w:name="_Toc453225648"/>
            <w:bookmarkStart w:id="7" w:name="_Toc305085576"/>
            <w:bookmarkStart w:id="8" w:name="_Toc198110212"/>
            <w:bookmarkStart w:id="9" w:name="_Toc197440893"/>
            <w:bookmarkStart w:id="10" w:name="_Toc19625520"/>
            <w:bookmarkStart w:id="11" w:name="_Hlk57129678"/>
            <w:bookmarkStart w:id="12" w:name="_Toc342648754"/>
            <w:r>
              <w:rPr>
                <w:noProof/>
              </w:rPr>
              <w:drawing>
                <wp:inline distT="0" distB="0" distL="0" distR="0" wp14:anchorId="3D1519AA" wp14:editId="502558D4">
                  <wp:extent cx="653415" cy="831215"/>
                  <wp:effectExtent l="0" t="0" r="0" b="0"/>
                  <wp:docPr id="1" name="Picture 1"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53415" cy="831215"/>
                          </a:xfrm>
                          <a:prstGeom prst="rect">
                            <a:avLst/>
                          </a:prstGeom>
                        </pic:spPr>
                      </pic:pic>
                    </a:graphicData>
                  </a:graphic>
                </wp:inline>
              </w:drawing>
            </w:r>
          </w:p>
        </w:tc>
        <w:tc>
          <w:tcPr>
            <w:tcW w:w="4057" w:type="dxa"/>
            <w:gridSpan w:val="2"/>
            <w:vMerge w:val="restart"/>
            <w:tcBorders>
              <w:top w:val="nil"/>
              <w:left w:val="nil"/>
              <w:bottom w:val="single" w:sz="12" w:space="0" w:color="auto"/>
              <w:right w:val="nil"/>
            </w:tcBorders>
            <w:tcMar>
              <w:top w:w="0" w:type="dxa"/>
              <w:left w:w="57" w:type="dxa"/>
              <w:bottom w:w="0" w:type="dxa"/>
              <w:right w:w="57" w:type="dxa"/>
            </w:tcMar>
            <w:hideMark/>
          </w:tcPr>
          <w:p w14:paraId="557C28E1" w14:textId="77777777" w:rsidR="00296857" w:rsidRPr="001603A1" w:rsidRDefault="00296857">
            <w:pPr>
              <w:spacing w:line="256" w:lineRule="auto"/>
            </w:pPr>
            <w:r w:rsidRPr="001603A1">
              <w:rPr>
                <w:sz w:val="16"/>
                <w:szCs w:val="16"/>
              </w:rPr>
              <w:t>INTERNATIONAL TELECOMMUNICATION UNION</w:t>
            </w:r>
          </w:p>
          <w:p w14:paraId="17391695" w14:textId="77777777" w:rsidR="00296857" w:rsidRPr="001603A1" w:rsidRDefault="00296857">
            <w:pPr>
              <w:spacing w:line="256" w:lineRule="auto"/>
            </w:pPr>
            <w:r w:rsidRPr="001603A1">
              <w:rPr>
                <w:b/>
                <w:bCs/>
                <w:sz w:val="26"/>
                <w:szCs w:val="26"/>
              </w:rPr>
              <w:t>TELECOMMUNICATION</w:t>
            </w:r>
            <w:r w:rsidRPr="001603A1">
              <w:rPr>
                <w:b/>
                <w:bCs/>
                <w:sz w:val="26"/>
                <w:szCs w:val="26"/>
              </w:rPr>
              <w:br/>
              <w:t>STANDARDIZATION SECTOR</w:t>
            </w:r>
          </w:p>
          <w:p w14:paraId="0424199D" w14:textId="77777777" w:rsidR="00296857" w:rsidRPr="001603A1" w:rsidRDefault="00296857">
            <w:pPr>
              <w:spacing w:line="256" w:lineRule="auto"/>
            </w:pPr>
            <w:r w:rsidRPr="001603A1">
              <w:rPr>
                <w:sz w:val="20"/>
                <w:szCs w:val="20"/>
              </w:rPr>
              <w:t>STUDY PERIOD 2017-2020</w:t>
            </w:r>
          </w:p>
        </w:tc>
        <w:tc>
          <w:tcPr>
            <w:tcW w:w="4682" w:type="dxa"/>
            <w:gridSpan w:val="2"/>
            <w:tcMar>
              <w:top w:w="0" w:type="dxa"/>
              <w:left w:w="57" w:type="dxa"/>
              <w:bottom w:w="0" w:type="dxa"/>
              <w:right w:w="57" w:type="dxa"/>
            </w:tcMar>
            <w:vAlign w:val="center"/>
            <w:hideMark/>
          </w:tcPr>
          <w:p w14:paraId="77F75A73" w14:textId="0166D364" w:rsidR="00296857" w:rsidRPr="001603A1" w:rsidRDefault="00296857">
            <w:pPr>
              <w:pStyle w:val="Docnumber"/>
              <w:spacing w:line="256" w:lineRule="auto"/>
            </w:pPr>
            <w:r w:rsidRPr="001603A1">
              <w:t>TSAG-R1</w:t>
            </w:r>
            <w:r w:rsidR="0064245B" w:rsidRPr="001603A1">
              <w:t>4</w:t>
            </w:r>
          </w:p>
        </w:tc>
      </w:tr>
      <w:bookmarkEnd w:id="0"/>
      <w:tr w:rsidR="00296857" w:rsidRPr="001603A1" w14:paraId="2410EDB3" w14:textId="77777777" w:rsidTr="170E7BD2">
        <w:trPr>
          <w:cantSplit/>
        </w:trPr>
        <w:tc>
          <w:tcPr>
            <w:tcW w:w="0" w:type="auto"/>
            <w:vMerge/>
            <w:vAlign w:val="center"/>
            <w:hideMark/>
          </w:tcPr>
          <w:p w14:paraId="629B15C4" w14:textId="77777777" w:rsidR="00296857" w:rsidRPr="001603A1" w:rsidRDefault="00296857">
            <w:pPr>
              <w:spacing w:before="0" w:line="256" w:lineRule="auto"/>
            </w:pPr>
          </w:p>
        </w:tc>
        <w:tc>
          <w:tcPr>
            <w:tcW w:w="0" w:type="auto"/>
            <w:gridSpan w:val="2"/>
            <w:vMerge/>
            <w:vAlign w:val="center"/>
            <w:hideMark/>
          </w:tcPr>
          <w:p w14:paraId="729EDEC3" w14:textId="77777777" w:rsidR="00296857" w:rsidRPr="001603A1" w:rsidRDefault="00296857">
            <w:pPr>
              <w:spacing w:before="0" w:line="256" w:lineRule="auto"/>
            </w:pPr>
          </w:p>
        </w:tc>
        <w:tc>
          <w:tcPr>
            <w:tcW w:w="4682" w:type="dxa"/>
            <w:gridSpan w:val="2"/>
            <w:tcMar>
              <w:top w:w="0" w:type="dxa"/>
              <w:left w:w="57" w:type="dxa"/>
              <w:bottom w:w="0" w:type="dxa"/>
              <w:right w:w="57" w:type="dxa"/>
            </w:tcMar>
            <w:hideMark/>
          </w:tcPr>
          <w:p w14:paraId="53D4C185" w14:textId="77777777" w:rsidR="00296857" w:rsidRPr="001603A1" w:rsidRDefault="00296857">
            <w:pPr>
              <w:spacing w:line="256" w:lineRule="auto"/>
              <w:jc w:val="right"/>
            </w:pPr>
            <w:r w:rsidRPr="001603A1">
              <w:rPr>
                <w:b/>
                <w:bCs/>
                <w:smallCaps/>
                <w:sz w:val="28"/>
                <w:szCs w:val="28"/>
              </w:rPr>
              <w:t>TSAG</w:t>
            </w:r>
          </w:p>
        </w:tc>
      </w:tr>
      <w:tr w:rsidR="00296857" w:rsidRPr="001603A1" w14:paraId="4AF26492" w14:textId="77777777" w:rsidTr="00D60DE1">
        <w:trPr>
          <w:cantSplit/>
        </w:trPr>
        <w:tc>
          <w:tcPr>
            <w:tcW w:w="0" w:type="auto"/>
            <w:vMerge/>
            <w:tcBorders>
              <w:bottom w:val="single" w:sz="12" w:space="0" w:color="auto"/>
            </w:tcBorders>
            <w:vAlign w:val="center"/>
            <w:hideMark/>
          </w:tcPr>
          <w:p w14:paraId="387BB276" w14:textId="77777777" w:rsidR="00296857" w:rsidRPr="001603A1" w:rsidRDefault="00296857">
            <w:pPr>
              <w:spacing w:before="0" w:line="256" w:lineRule="auto"/>
            </w:pPr>
          </w:p>
        </w:tc>
        <w:tc>
          <w:tcPr>
            <w:tcW w:w="0" w:type="auto"/>
            <w:gridSpan w:val="2"/>
            <w:vMerge/>
            <w:tcBorders>
              <w:bottom w:val="single" w:sz="12" w:space="0" w:color="auto"/>
            </w:tcBorders>
            <w:vAlign w:val="center"/>
            <w:hideMark/>
          </w:tcPr>
          <w:p w14:paraId="7C7A28D0" w14:textId="77777777" w:rsidR="00296857" w:rsidRPr="001603A1" w:rsidRDefault="00296857">
            <w:pPr>
              <w:spacing w:before="0" w:line="256" w:lineRule="auto"/>
            </w:pPr>
          </w:p>
        </w:tc>
        <w:tc>
          <w:tcPr>
            <w:tcW w:w="4682" w:type="dxa"/>
            <w:gridSpan w:val="2"/>
            <w:tcBorders>
              <w:top w:val="nil"/>
              <w:left w:val="nil"/>
              <w:bottom w:val="single" w:sz="12" w:space="0" w:color="auto"/>
              <w:right w:val="nil"/>
            </w:tcBorders>
            <w:tcMar>
              <w:top w:w="0" w:type="dxa"/>
              <w:left w:w="57" w:type="dxa"/>
              <w:bottom w:w="0" w:type="dxa"/>
              <w:right w:w="57" w:type="dxa"/>
            </w:tcMar>
            <w:vAlign w:val="center"/>
            <w:hideMark/>
          </w:tcPr>
          <w:p w14:paraId="757CAC7E" w14:textId="77777777" w:rsidR="00296857" w:rsidRPr="001603A1" w:rsidRDefault="00296857">
            <w:pPr>
              <w:spacing w:line="256" w:lineRule="auto"/>
              <w:jc w:val="right"/>
            </w:pPr>
            <w:r w:rsidRPr="001603A1">
              <w:rPr>
                <w:b/>
                <w:bCs/>
                <w:sz w:val="28"/>
                <w:szCs w:val="28"/>
              </w:rPr>
              <w:t>Original: English</w:t>
            </w:r>
          </w:p>
        </w:tc>
      </w:tr>
      <w:tr w:rsidR="00296857" w:rsidRPr="001603A1" w14:paraId="4AD8F679" w14:textId="77777777" w:rsidTr="00D60DE1">
        <w:trPr>
          <w:cantSplit/>
        </w:trPr>
        <w:tc>
          <w:tcPr>
            <w:tcW w:w="1617" w:type="dxa"/>
            <w:gridSpan w:val="2"/>
            <w:tcBorders>
              <w:top w:val="single" w:sz="12" w:space="0" w:color="auto"/>
            </w:tcBorders>
            <w:shd w:val="clear" w:color="auto" w:fill="auto"/>
            <w:tcMar>
              <w:top w:w="0" w:type="dxa"/>
              <w:left w:w="57" w:type="dxa"/>
              <w:bottom w:w="0" w:type="dxa"/>
              <w:right w:w="57" w:type="dxa"/>
            </w:tcMar>
            <w:hideMark/>
          </w:tcPr>
          <w:p w14:paraId="50090630" w14:textId="77777777" w:rsidR="00296857" w:rsidRPr="001603A1" w:rsidRDefault="00296857">
            <w:pPr>
              <w:spacing w:line="256" w:lineRule="auto"/>
            </w:pPr>
            <w:bookmarkStart w:id="13" w:name="dbluepink" w:colFirst="1" w:colLast="1"/>
            <w:bookmarkStart w:id="14" w:name="dmeeting" w:colFirst="2" w:colLast="2"/>
            <w:bookmarkEnd w:id="1"/>
            <w:r w:rsidRPr="001603A1">
              <w:rPr>
                <w:b/>
                <w:bCs/>
              </w:rPr>
              <w:t>Question(s):</w:t>
            </w:r>
          </w:p>
        </w:tc>
        <w:tc>
          <w:tcPr>
            <w:tcW w:w="3631" w:type="dxa"/>
            <w:tcBorders>
              <w:top w:val="single" w:sz="12" w:space="0" w:color="auto"/>
            </w:tcBorders>
            <w:shd w:val="clear" w:color="auto" w:fill="auto"/>
            <w:tcMar>
              <w:top w:w="0" w:type="dxa"/>
              <w:left w:w="57" w:type="dxa"/>
              <w:bottom w:w="0" w:type="dxa"/>
              <w:right w:w="57" w:type="dxa"/>
            </w:tcMar>
            <w:hideMark/>
          </w:tcPr>
          <w:p w14:paraId="053F2E6A" w14:textId="77777777" w:rsidR="00296857" w:rsidRPr="001603A1" w:rsidRDefault="00296857">
            <w:pPr>
              <w:spacing w:line="256" w:lineRule="auto"/>
            </w:pPr>
            <w:r w:rsidRPr="001603A1">
              <w:t>N/A</w:t>
            </w:r>
          </w:p>
        </w:tc>
        <w:tc>
          <w:tcPr>
            <w:tcW w:w="4682" w:type="dxa"/>
            <w:gridSpan w:val="2"/>
            <w:tcBorders>
              <w:top w:val="single" w:sz="12" w:space="0" w:color="auto"/>
            </w:tcBorders>
            <w:shd w:val="clear" w:color="auto" w:fill="auto"/>
            <w:tcMar>
              <w:top w:w="0" w:type="dxa"/>
              <w:left w:w="57" w:type="dxa"/>
              <w:bottom w:w="0" w:type="dxa"/>
              <w:right w:w="57" w:type="dxa"/>
            </w:tcMar>
            <w:hideMark/>
          </w:tcPr>
          <w:p w14:paraId="63E45D37" w14:textId="77777777" w:rsidR="00296857" w:rsidRPr="001603A1" w:rsidRDefault="00296857">
            <w:pPr>
              <w:spacing w:line="256" w:lineRule="auto"/>
              <w:jc w:val="right"/>
            </w:pPr>
            <w:r w:rsidRPr="001603A1">
              <w:t>Virtual, 11-18 January 2021</w:t>
            </w:r>
          </w:p>
        </w:tc>
      </w:tr>
      <w:tr w:rsidR="00296857" w:rsidRPr="001603A1" w14:paraId="0C43A629" w14:textId="77777777" w:rsidTr="170E7BD2">
        <w:trPr>
          <w:cantSplit/>
        </w:trPr>
        <w:tc>
          <w:tcPr>
            <w:tcW w:w="9930" w:type="dxa"/>
            <w:gridSpan w:val="5"/>
            <w:tcMar>
              <w:top w:w="0" w:type="dxa"/>
              <w:left w:w="57" w:type="dxa"/>
              <w:bottom w:w="0" w:type="dxa"/>
              <w:right w:w="57" w:type="dxa"/>
            </w:tcMar>
            <w:hideMark/>
          </w:tcPr>
          <w:p w14:paraId="00746497" w14:textId="77777777" w:rsidR="00296857" w:rsidRPr="001603A1" w:rsidRDefault="00296857">
            <w:pPr>
              <w:spacing w:line="256" w:lineRule="auto"/>
              <w:jc w:val="center"/>
            </w:pPr>
            <w:bookmarkStart w:id="15" w:name="dtitle" w:colFirst="0" w:colLast="0"/>
            <w:bookmarkEnd w:id="13"/>
            <w:bookmarkEnd w:id="14"/>
            <w:r w:rsidRPr="001603A1">
              <w:rPr>
                <w:b/>
                <w:bCs/>
              </w:rPr>
              <w:t>REPORT</w:t>
            </w:r>
          </w:p>
        </w:tc>
      </w:tr>
      <w:tr w:rsidR="00296857" w:rsidRPr="001603A1" w14:paraId="4B251387" w14:textId="77777777" w:rsidTr="170E7BD2">
        <w:trPr>
          <w:cantSplit/>
        </w:trPr>
        <w:tc>
          <w:tcPr>
            <w:tcW w:w="1617" w:type="dxa"/>
            <w:gridSpan w:val="2"/>
            <w:tcMar>
              <w:top w:w="0" w:type="dxa"/>
              <w:left w:w="57" w:type="dxa"/>
              <w:bottom w:w="0" w:type="dxa"/>
              <w:right w:w="57" w:type="dxa"/>
            </w:tcMar>
            <w:hideMark/>
          </w:tcPr>
          <w:p w14:paraId="1A4A3A4E" w14:textId="77777777" w:rsidR="00296857" w:rsidRPr="001603A1" w:rsidRDefault="00296857">
            <w:pPr>
              <w:spacing w:line="256" w:lineRule="auto"/>
            </w:pPr>
            <w:bookmarkStart w:id="16" w:name="dsource" w:colFirst="1" w:colLast="1"/>
            <w:bookmarkEnd w:id="15"/>
            <w:r w:rsidRPr="001603A1">
              <w:rPr>
                <w:b/>
                <w:bCs/>
              </w:rPr>
              <w:t>Source:</w:t>
            </w:r>
          </w:p>
        </w:tc>
        <w:tc>
          <w:tcPr>
            <w:tcW w:w="8313" w:type="dxa"/>
            <w:gridSpan w:val="3"/>
            <w:tcMar>
              <w:top w:w="0" w:type="dxa"/>
              <w:left w:w="57" w:type="dxa"/>
              <w:bottom w:w="0" w:type="dxa"/>
              <w:right w:w="57" w:type="dxa"/>
            </w:tcMar>
            <w:hideMark/>
          </w:tcPr>
          <w:p w14:paraId="2CAB8549" w14:textId="77777777" w:rsidR="00296857" w:rsidRPr="001603A1" w:rsidRDefault="00296857">
            <w:pPr>
              <w:pStyle w:val="LSSource"/>
              <w:spacing w:line="256" w:lineRule="auto"/>
            </w:pPr>
            <w:r w:rsidRPr="001603A1">
              <w:t>TSAG</w:t>
            </w:r>
          </w:p>
        </w:tc>
      </w:tr>
      <w:tr w:rsidR="00296857" w:rsidRPr="001603A1" w14:paraId="0F727747" w14:textId="77777777" w:rsidTr="170E7BD2">
        <w:trPr>
          <w:cantSplit/>
        </w:trPr>
        <w:tc>
          <w:tcPr>
            <w:tcW w:w="1617" w:type="dxa"/>
            <w:gridSpan w:val="2"/>
            <w:tcMar>
              <w:top w:w="0" w:type="dxa"/>
              <w:left w:w="57" w:type="dxa"/>
              <w:bottom w:w="0" w:type="dxa"/>
              <w:right w:w="57" w:type="dxa"/>
            </w:tcMar>
            <w:hideMark/>
          </w:tcPr>
          <w:p w14:paraId="686B079B" w14:textId="77777777" w:rsidR="00296857" w:rsidRPr="001603A1" w:rsidRDefault="00296857">
            <w:pPr>
              <w:spacing w:line="256" w:lineRule="auto"/>
            </w:pPr>
            <w:bookmarkStart w:id="17" w:name="dtitle1" w:colFirst="1" w:colLast="1"/>
            <w:bookmarkEnd w:id="16"/>
            <w:r w:rsidRPr="001603A1">
              <w:rPr>
                <w:b/>
                <w:bCs/>
              </w:rPr>
              <w:t>Title:</w:t>
            </w:r>
          </w:p>
        </w:tc>
        <w:tc>
          <w:tcPr>
            <w:tcW w:w="8313" w:type="dxa"/>
            <w:gridSpan w:val="3"/>
            <w:tcMar>
              <w:top w:w="0" w:type="dxa"/>
              <w:left w:w="57" w:type="dxa"/>
              <w:bottom w:w="0" w:type="dxa"/>
              <w:right w:w="57" w:type="dxa"/>
            </w:tcMar>
            <w:hideMark/>
          </w:tcPr>
          <w:p w14:paraId="6D0FBA7E" w14:textId="65444BE6" w:rsidR="00296857" w:rsidRPr="001603A1" w:rsidRDefault="00C72666">
            <w:pPr>
              <w:pStyle w:val="LSTitle"/>
              <w:spacing w:line="256" w:lineRule="auto"/>
            </w:pPr>
            <w:r w:rsidRPr="001603A1">
              <w:t xml:space="preserve">Report of the seventh TSAG meeting (virtual, 11-18 January 2021) - Endorsed set of Questions for </w:t>
            </w:r>
            <w:r w:rsidR="00296857" w:rsidRPr="001603A1">
              <w:t>Study Group 5</w:t>
            </w:r>
          </w:p>
        </w:tc>
      </w:tr>
      <w:tr w:rsidR="00296857" w:rsidRPr="001603A1" w14:paraId="5C77024B" w14:textId="77777777" w:rsidTr="170E7BD2">
        <w:trPr>
          <w:cantSplit/>
        </w:trPr>
        <w:tc>
          <w:tcPr>
            <w:tcW w:w="1617" w:type="dxa"/>
            <w:gridSpan w:val="2"/>
            <w:tcMar>
              <w:top w:w="0" w:type="dxa"/>
              <w:left w:w="57" w:type="dxa"/>
              <w:bottom w:w="0" w:type="dxa"/>
              <w:right w:w="57" w:type="dxa"/>
            </w:tcMar>
            <w:hideMark/>
          </w:tcPr>
          <w:p w14:paraId="355689E1" w14:textId="77777777" w:rsidR="00296857" w:rsidRPr="001603A1" w:rsidRDefault="00296857">
            <w:pPr>
              <w:spacing w:line="256" w:lineRule="auto"/>
            </w:pPr>
            <w:bookmarkStart w:id="18" w:name="dpurpose" w:colFirst="1" w:colLast="1"/>
            <w:bookmarkEnd w:id="17"/>
            <w:r w:rsidRPr="001603A1">
              <w:rPr>
                <w:b/>
                <w:bCs/>
              </w:rPr>
              <w:t>Purpose:</w:t>
            </w:r>
          </w:p>
        </w:tc>
        <w:tc>
          <w:tcPr>
            <w:tcW w:w="8313" w:type="dxa"/>
            <w:gridSpan w:val="3"/>
            <w:tcMar>
              <w:top w:w="0" w:type="dxa"/>
              <w:left w:w="57" w:type="dxa"/>
              <w:bottom w:w="0" w:type="dxa"/>
              <w:right w:w="57" w:type="dxa"/>
            </w:tcMar>
            <w:hideMark/>
          </w:tcPr>
          <w:p w14:paraId="53F44139" w14:textId="77777777" w:rsidR="00296857" w:rsidRPr="001603A1" w:rsidRDefault="00296857">
            <w:pPr>
              <w:pStyle w:val="LSTitle"/>
              <w:spacing w:line="256" w:lineRule="auto"/>
            </w:pPr>
            <w:r w:rsidRPr="001603A1">
              <w:t>Admin</w:t>
            </w:r>
          </w:p>
        </w:tc>
      </w:tr>
      <w:bookmarkEnd w:id="2"/>
      <w:bookmarkEnd w:id="18"/>
      <w:tr w:rsidR="00296857" w:rsidRPr="001603A1" w14:paraId="58E44FD5" w14:textId="77777777" w:rsidTr="170E7BD2">
        <w:trPr>
          <w:cantSplit/>
          <w:trHeight w:val="204"/>
        </w:trPr>
        <w:tc>
          <w:tcPr>
            <w:tcW w:w="1617" w:type="dxa"/>
            <w:gridSpan w:val="2"/>
            <w:tcBorders>
              <w:top w:val="single" w:sz="12" w:space="0" w:color="auto"/>
              <w:left w:val="nil"/>
              <w:bottom w:val="single" w:sz="12" w:space="0" w:color="auto"/>
              <w:right w:val="nil"/>
            </w:tcBorders>
            <w:tcMar>
              <w:top w:w="0" w:type="dxa"/>
              <w:left w:w="57" w:type="dxa"/>
              <w:bottom w:w="0" w:type="dxa"/>
              <w:right w:w="57" w:type="dxa"/>
            </w:tcMar>
            <w:hideMark/>
          </w:tcPr>
          <w:p w14:paraId="5C9FE83D" w14:textId="77777777" w:rsidR="00296857" w:rsidRPr="001603A1" w:rsidRDefault="00296857">
            <w:pPr>
              <w:spacing w:line="256" w:lineRule="auto"/>
            </w:pPr>
            <w:r w:rsidRPr="001603A1">
              <w:rPr>
                <w:b/>
                <w:bCs/>
              </w:rPr>
              <w:t>Contact:</w:t>
            </w:r>
          </w:p>
        </w:tc>
        <w:tc>
          <w:tcPr>
            <w:tcW w:w="4396" w:type="dxa"/>
            <w:gridSpan w:val="2"/>
            <w:tcBorders>
              <w:top w:val="single" w:sz="12" w:space="0" w:color="auto"/>
              <w:left w:val="nil"/>
              <w:bottom w:val="single" w:sz="12" w:space="0" w:color="auto"/>
              <w:right w:val="nil"/>
            </w:tcBorders>
            <w:tcMar>
              <w:top w:w="0" w:type="dxa"/>
              <w:left w:w="57" w:type="dxa"/>
              <w:bottom w:w="0" w:type="dxa"/>
              <w:right w:w="57" w:type="dxa"/>
            </w:tcMar>
            <w:hideMark/>
          </w:tcPr>
          <w:p w14:paraId="7D9D42B3" w14:textId="77777777" w:rsidR="00296857" w:rsidRPr="001603A1" w:rsidRDefault="00296857">
            <w:pPr>
              <w:spacing w:line="256" w:lineRule="auto"/>
            </w:pPr>
            <w:r w:rsidRPr="001603A1">
              <w:t>TSAG Secretariat</w:t>
            </w:r>
          </w:p>
        </w:tc>
        <w:tc>
          <w:tcPr>
            <w:tcW w:w="3917" w:type="dxa"/>
            <w:tcBorders>
              <w:top w:val="single" w:sz="12" w:space="0" w:color="auto"/>
              <w:left w:val="nil"/>
              <w:bottom w:val="single" w:sz="12" w:space="0" w:color="auto"/>
              <w:right w:val="nil"/>
            </w:tcBorders>
            <w:tcMar>
              <w:top w:w="0" w:type="dxa"/>
              <w:left w:w="57" w:type="dxa"/>
              <w:bottom w:w="0" w:type="dxa"/>
              <w:right w:w="57" w:type="dxa"/>
            </w:tcMar>
            <w:hideMark/>
          </w:tcPr>
          <w:p w14:paraId="1514C55D" w14:textId="77777777" w:rsidR="00296857" w:rsidRPr="001603A1" w:rsidRDefault="00296857">
            <w:pPr>
              <w:spacing w:line="256" w:lineRule="auto"/>
            </w:pPr>
            <w:r w:rsidRPr="001603A1">
              <w:t xml:space="preserve">E-mail: </w:t>
            </w:r>
            <w:hyperlink r:id="rId12" w:history="1">
              <w:r w:rsidRPr="001603A1">
                <w:rPr>
                  <w:rStyle w:val="Hyperlink"/>
                </w:rPr>
                <w:t>tsbtsag@itu.int</w:t>
              </w:r>
            </w:hyperlink>
          </w:p>
        </w:tc>
      </w:tr>
    </w:tbl>
    <w:p w14:paraId="53D77758" w14:textId="04295FE6" w:rsidR="00296857" w:rsidRPr="001603A1" w:rsidRDefault="00296857" w:rsidP="00296857"/>
    <w:tbl>
      <w:tblPr>
        <w:tblW w:w="9780" w:type="dxa"/>
        <w:tblLook w:val="04A0" w:firstRow="1" w:lastRow="0" w:firstColumn="1" w:lastColumn="0" w:noHBand="0" w:noVBand="1"/>
      </w:tblPr>
      <w:tblGrid>
        <w:gridCol w:w="1617"/>
        <w:gridCol w:w="8163"/>
      </w:tblGrid>
      <w:tr w:rsidR="00296857" w:rsidRPr="001603A1" w14:paraId="43B1F451" w14:textId="77777777" w:rsidTr="00296857">
        <w:trPr>
          <w:cantSplit/>
        </w:trPr>
        <w:tc>
          <w:tcPr>
            <w:tcW w:w="1616" w:type="dxa"/>
            <w:tcMar>
              <w:top w:w="0" w:type="dxa"/>
              <w:left w:w="57" w:type="dxa"/>
              <w:bottom w:w="0" w:type="dxa"/>
              <w:right w:w="57" w:type="dxa"/>
            </w:tcMar>
            <w:hideMark/>
          </w:tcPr>
          <w:p w14:paraId="0C0A53F2" w14:textId="77777777" w:rsidR="00296857" w:rsidRPr="001603A1" w:rsidRDefault="00296857">
            <w:pPr>
              <w:spacing w:line="256" w:lineRule="auto"/>
            </w:pPr>
            <w:r w:rsidRPr="001603A1">
              <w:rPr>
                <w:b/>
                <w:bCs/>
              </w:rPr>
              <w:t>Keywords:</w:t>
            </w:r>
          </w:p>
        </w:tc>
        <w:tc>
          <w:tcPr>
            <w:tcW w:w="8157" w:type="dxa"/>
            <w:tcMar>
              <w:top w:w="0" w:type="dxa"/>
              <w:left w:w="57" w:type="dxa"/>
              <w:bottom w:w="0" w:type="dxa"/>
              <w:right w:w="57" w:type="dxa"/>
            </w:tcMar>
            <w:hideMark/>
          </w:tcPr>
          <w:p w14:paraId="034330C0" w14:textId="77777777" w:rsidR="00296857" w:rsidRPr="001603A1" w:rsidRDefault="00296857">
            <w:pPr>
              <w:spacing w:line="256" w:lineRule="auto"/>
            </w:pPr>
            <w:r w:rsidRPr="001603A1">
              <w:t>TSAG; Updated Questions</w:t>
            </w:r>
          </w:p>
        </w:tc>
      </w:tr>
      <w:tr w:rsidR="00296857" w:rsidRPr="001603A1" w14:paraId="053AF00B" w14:textId="77777777" w:rsidTr="00296857">
        <w:trPr>
          <w:cantSplit/>
        </w:trPr>
        <w:tc>
          <w:tcPr>
            <w:tcW w:w="1616" w:type="dxa"/>
            <w:tcMar>
              <w:top w:w="0" w:type="dxa"/>
              <w:left w:w="57" w:type="dxa"/>
              <w:bottom w:w="0" w:type="dxa"/>
              <w:right w:w="57" w:type="dxa"/>
            </w:tcMar>
            <w:hideMark/>
          </w:tcPr>
          <w:p w14:paraId="1CF6949B" w14:textId="77777777" w:rsidR="00296857" w:rsidRPr="001603A1" w:rsidRDefault="00296857">
            <w:pPr>
              <w:spacing w:line="256" w:lineRule="auto"/>
            </w:pPr>
            <w:r w:rsidRPr="001603A1">
              <w:rPr>
                <w:b/>
                <w:bCs/>
              </w:rPr>
              <w:t>Abstract:</w:t>
            </w:r>
          </w:p>
        </w:tc>
        <w:tc>
          <w:tcPr>
            <w:tcW w:w="8157" w:type="dxa"/>
            <w:tcMar>
              <w:top w:w="0" w:type="dxa"/>
              <w:left w:w="57" w:type="dxa"/>
              <w:bottom w:w="0" w:type="dxa"/>
              <w:right w:w="57" w:type="dxa"/>
            </w:tcMar>
            <w:hideMark/>
          </w:tcPr>
          <w:p w14:paraId="3AAFCC3C" w14:textId="7A5B5290" w:rsidR="00296857" w:rsidRPr="001603A1" w:rsidRDefault="00076A3F">
            <w:pPr>
              <w:spacing w:line="256" w:lineRule="auto"/>
            </w:pPr>
            <w:r w:rsidRPr="001603A1">
              <w:t>This Report contains the clean text of the Questions agreed by Study Group 5 to be submitted to WTSA, which were endorsed at the virtual TSAG meeting, 11-18 January 2021. This set of Questions became effective on 18 January 2021, for the remainder of the study period.</w:t>
            </w:r>
          </w:p>
        </w:tc>
      </w:tr>
    </w:tbl>
    <w:p w14:paraId="0DB719D2" w14:textId="77777777" w:rsidR="00296857" w:rsidRPr="001603A1" w:rsidRDefault="00296857" w:rsidP="006466F4"/>
    <w:p w14:paraId="38817147" w14:textId="77777777" w:rsidR="00D6247E" w:rsidRPr="001603A1" w:rsidRDefault="00D6247E" w:rsidP="006466F4">
      <w:r w:rsidRPr="001603A1">
        <w:br w:type="page"/>
      </w:r>
    </w:p>
    <w:p w14:paraId="1D3F0612" w14:textId="05E59BF0" w:rsidR="0030282C" w:rsidRPr="001603A1" w:rsidRDefault="0030282C" w:rsidP="009246A0">
      <w:pPr>
        <w:pStyle w:val="TOC6"/>
        <w:jc w:val="center"/>
      </w:pPr>
      <w:r w:rsidRPr="001603A1">
        <w:lastRenderedPageBreak/>
        <w:t>CONTENTS</w:t>
      </w:r>
    </w:p>
    <w:bookmarkStart w:id="19" w:name="_Hlk58315074"/>
    <w:p w14:paraId="13923D38" w14:textId="02A7C1FD" w:rsidR="00571328" w:rsidRDefault="00D6247E">
      <w:pPr>
        <w:pStyle w:val="TOC1"/>
        <w:rPr>
          <w:rFonts w:asciiTheme="minorHAnsi" w:eastAsiaTheme="minorEastAsia" w:hAnsiTheme="minorHAnsi" w:cstheme="minorBidi"/>
          <w:sz w:val="22"/>
          <w:szCs w:val="22"/>
          <w:lang w:eastAsia="en-GB"/>
        </w:rPr>
      </w:pPr>
      <w:r w:rsidRPr="001603A1">
        <w:rPr>
          <w:rFonts w:eastAsia="????"/>
          <w:b/>
          <w:bCs/>
        </w:rPr>
        <w:fldChar w:fldCharType="begin"/>
      </w:r>
      <w:r w:rsidRPr="001603A1">
        <w:instrText xml:space="preserve"> TOC \o "1-8" \t "Annex_noTitle" </w:instrText>
      </w:r>
      <w:r w:rsidRPr="001603A1">
        <w:rPr>
          <w:rFonts w:eastAsia="????"/>
          <w:b/>
          <w:bCs/>
        </w:rPr>
        <w:fldChar w:fldCharType="separate"/>
      </w:r>
      <w:r w:rsidR="00571328">
        <w:t>1</w:t>
      </w:r>
      <w:r w:rsidR="00571328">
        <w:rPr>
          <w:rFonts w:asciiTheme="minorHAnsi" w:eastAsiaTheme="minorEastAsia" w:hAnsiTheme="minorHAnsi" w:cstheme="minorBidi"/>
          <w:sz w:val="22"/>
          <w:szCs w:val="22"/>
          <w:lang w:eastAsia="en-GB"/>
        </w:rPr>
        <w:tab/>
      </w:r>
      <w:r w:rsidR="00571328">
        <w:t>Introduction</w:t>
      </w:r>
      <w:r w:rsidR="00571328">
        <w:tab/>
      </w:r>
      <w:r w:rsidR="00571328">
        <w:fldChar w:fldCharType="begin"/>
      </w:r>
      <w:r w:rsidR="00571328">
        <w:instrText xml:space="preserve"> PAGEREF _Toc61983879 \h </w:instrText>
      </w:r>
      <w:r w:rsidR="00571328">
        <w:fldChar w:fldCharType="separate"/>
      </w:r>
      <w:r w:rsidR="00384B5F">
        <w:t>4</w:t>
      </w:r>
      <w:r w:rsidR="00571328">
        <w:fldChar w:fldCharType="end"/>
      </w:r>
    </w:p>
    <w:p w14:paraId="6C434384" w14:textId="6BB2F426" w:rsidR="00571328" w:rsidRDefault="00571328">
      <w:pPr>
        <w:pStyle w:val="TOC1"/>
        <w:rPr>
          <w:rFonts w:asciiTheme="minorHAnsi" w:eastAsiaTheme="minorEastAsia" w:hAnsiTheme="minorHAnsi" w:cstheme="minorBidi"/>
          <w:sz w:val="22"/>
          <w:szCs w:val="22"/>
          <w:lang w:eastAsia="en-GB"/>
        </w:rPr>
      </w:pPr>
      <w:r>
        <w:t>2</w:t>
      </w:r>
      <w:r>
        <w:rPr>
          <w:rFonts w:asciiTheme="minorHAnsi" w:eastAsiaTheme="minorEastAsia" w:hAnsiTheme="minorHAnsi" w:cstheme="minorBidi"/>
          <w:sz w:val="22"/>
          <w:szCs w:val="22"/>
          <w:lang w:eastAsia="en-GB"/>
        </w:rPr>
        <w:tab/>
      </w:r>
      <w:r>
        <w:t>Wording of Questions</w:t>
      </w:r>
      <w:r>
        <w:tab/>
      </w:r>
      <w:r>
        <w:fldChar w:fldCharType="begin"/>
      </w:r>
      <w:r>
        <w:instrText xml:space="preserve"> PAGEREF _Toc61983880 \h </w:instrText>
      </w:r>
      <w:r>
        <w:fldChar w:fldCharType="separate"/>
      </w:r>
      <w:r w:rsidR="00384B5F">
        <w:t>6</w:t>
      </w:r>
      <w:r>
        <w:fldChar w:fldCharType="end"/>
      </w:r>
    </w:p>
    <w:p w14:paraId="6B82054E" w14:textId="6EAA7656" w:rsidR="00571328" w:rsidRDefault="00571328">
      <w:pPr>
        <w:pStyle w:val="TOC2"/>
        <w:tabs>
          <w:tab w:val="left" w:pos="1531"/>
        </w:tabs>
        <w:rPr>
          <w:rFonts w:asciiTheme="minorHAnsi" w:eastAsiaTheme="minorEastAsia" w:hAnsiTheme="minorHAnsi" w:cstheme="minorBidi"/>
          <w:sz w:val="22"/>
          <w:szCs w:val="22"/>
          <w:lang w:eastAsia="en-GB"/>
        </w:rPr>
      </w:pPr>
      <w:r w:rsidRPr="009A7E3E">
        <w:rPr>
          <w:rFonts w:eastAsia="Calibri"/>
        </w:rPr>
        <w:t>A</w:t>
      </w:r>
      <w:r>
        <w:rPr>
          <w:rFonts w:asciiTheme="minorHAnsi" w:eastAsiaTheme="minorEastAsia" w:hAnsiTheme="minorHAnsi" w:cstheme="minorBidi"/>
          <w:sz w:val="22"/>
          <w:szCs w:val="22"/>
          <w:lang w:eastAsia="en-GB"/>
        </w:rPr>
        <w:tab/>
      </w:r>
      <w:r>
        <w:t xml:space="preserve">Question 1/5 – </w:t>
      </w:r>
      <w:r w:rsidRPr="009A7E3E">
        <w:rPr>
          <w:rFonts w:eastAsia="Times New Roman"/>
        </w:rPr>
        <w:t>Electrical protection, reliability, safety and security of ICT systems</w:t>
      </w:r>
      <w:r>
        <w:tab/>
      </w:r>
      <w:r>
        <w:fldChar w:fldCharType="begin"/>
      </w:r>
      <w:r>
        <w:instrText xml:space="preserve"> PAGEREF _Toc61983881 \h </w:instrText>
      </w:r>
      <w:r>
        <w:fldChar w:fldCharType="separate"/>
      </w:r>
      <w:r w:rsidR="00384B5F">
        <w:t>6</w:t>
      </w:r>
      <w:r>
        <w:fldChar w:fldCharType="end"/>
      </w:r>
    </w:p>
    <w:p w14:paraId="76125FF8" w14:textId="102F3B21" w:rsidR="00571328" w:rsidRPr="00DD1140" w:rsidRDefault="00571328">
      <w:pPr>
        <w:pStyle w:val="TOC3"/>
        <w:tabs>
          <w:tab w:val="left" w:pos="2269"/>
        </w:tabs>
        <w:rPr>
          <w:rFonts w:asciiTheme="minorHAnsi" w:eastAsiaTheme="minorEastAsia" w:hAnsiTheme="minorHAnsi" w:cstheme="minorBidi"/>
          <w:sz w:val="22"/>
          <w:szCs w:val="22"/>
          <w:lang w:val="fr-CH" w:eastAsia="en-GB"/>
        </w:rPr>
      </w:pPr>
      <w:r w:rsidRPr="00DD1140">
        <w:rPr>
          <w:lang w:val="fr-CH"/>
        </w:rPr>
        <w:t>A.1</w:t>
      </w:r>
      <w:r w:rsidRPr="00DD1140">
        <w:rPr>
          <w:rFonts w:asciiTheme="minorHAnsi" w:eastAsiaTheme="minorEastAsia" w:hAnsiTheme="minorHAnsi" w:cstheme="minorBidi"/>
          <w:sz w:val="22"/>
          <w:szCs w:val="22"/>
          <w:lang w:val="fr-CH" w:eastAsia="en-GB"/>
        </w:rPr>
        <w:tab/>
      </w:r>
      <w:r w:rsidRPr="00DD1140">
        <w:rPr>
          <w:lang w:val="fr-CH"/>
        </w:rPr>
        <w:t>Motivation</w:t>
      </w:r>
      <w:r w:rsidRPr="00DD1140">
        <w:rPr>
          <w:lang w:val="fr-CH"/>
        </w:rPr>
        <w:tab/>
      </w:r>
      <w:r>
        <w:fldChar w:fldCharType="begin"/>
      </w:r>
      <w:r w:rsidRPr="00DD1140">
        <w:rPr>
          <w:lang w:val="fr-CH"/>
        </w:rPr>
        <w:instrText xml:space="preserve"> PAGEREF _Toc61983882 \h </w:instrText>
      </w:r>
      <w:r>
        <w:fldChar w:fldCharType="separate"/>
      </w:r>
      <w:r w:rsidR="00384B5F">
        <w:rPr>
          <w:lang w:val="fr-CH"/>
        </w:rPr>
        <w:t>6</w:t>
      </w:r>
      <w:r>
        <w:fldChar w:fldCharType="end"/>
      </w:r>
    </w:p>
    <w:p w14:paraId="39F896D1" w14:textId="29C372B8" w:rsidR="00571328" w:rsidRPr="00DD1140" w:rsidRDefault="00571328">
      <w:pPr>
        <w:pStyle w:val="TOC3"/>
        <w:tabs>
          <w:tab w:val="left" w:pos="2269"/>
        </w:tabs>
        <w:rPr>
          <w:rFonts w:asciiTheme="minorHAnsi" w:eastAsiaTheme="minorEastAsia" w:hAnsiTheme="minorHAnsi" w:cstheme="minorBidi"/>
          <w:sz w:val="22"/>
          <w:szCs w:val="22"/>
          <w:lang w:val="fr-CH" w:eastAsia="en-GB"/>
        </w:rPr>
      </w:pPr>
      <w:r w:rsidRPr="00DD1140">
        <w:rPr>
          <w:lang w:val="fr-CH"/>
        </w:rPr>
        <w:t>A.2</w:t>
      </w:r>
      <w:r w:rsidRPr="00DD1140">
        <w:rPr>
          <w:rFonts w:asciiTheme="minorHAnsi" w:eastAsiaTheme="minorEastAsia" w:hAnsiTheme="minorHAnsi" w:cstheme="minorBidi"/>
          <w:sz w:val="22"/>
          <w:szCs w:val="22"/>
          <w:lang w:val="fr-CH" w:eastAsia="en-GB"/>
        </w:rPr>
        <w:tab/>
      </w:r>
      <w:r w:rsidRPr="00DD1140">
        <w:rPr>
          <w:lang w:val="fr-CH"/>
        </w:rPr>
        <w:t>Question</w:t>
      </w:r>
      <w:r w:rsidRPr="00DD1140">
        <w:rPr>
          <w:lang w:val="fr-CH"/>
        </w:rPr>
        <w:tab/>
      </w:r>
      <w:r>
        <w:fldChar w:fldCharType="begin"/>
      </w:r>
      <w:r w:rsidRPr="00DD1140">
        <w:rPr>
          <w:lang w:val="fr-CH"/>
        </w:rPr>
        <w:instrText xml:space="preserve"> PAGEREF _Toc61983883 \h </w:instrText>
      </w:r>
      <w:r>
        <w:fldChar w:fldCharType="separate"/>
      </w:r>
      <w:r w:rsidR="00384B5F">
        <w:rPr>
          <w:lang w:val="fr-CH"/>
        </w:rPr>
        <w:t>6</w:t>
      </w:r>
      <w:r>
        <w:fldChar w:fldCharType="end"/>
      </w:r>
    </w:p>
    <w:p w14:paraId="10BEB528" w14:textId="1BED0FB7" w:rsidR="00571328" w:rsidRPr="00DD1140" w:rsidRDefault="00571328">
      <w:pPr>
        <w:pStyle w:val="TOC3"/>
        <w:tabs>
          <w:tab w:val="left" w:pos="2269"/>
        </w:tabs>
        <w:rPr>
          <w:rFonts w:asciiTheme="minorHAnsi" w:eastAsiaTheme="minorEastAsia" w:hAnsiTheme="minorHAnsi" w:cstheme="minorBidi"/>
          <w:sz w:val="22"/>
          <w:szCs w:val="22"/>
          <w:lang w:val="fr-CH" w:eastAsia="en-GB"/>
        </w:rPr>
      </w:pPr>
      <w:r w:rsidRPr="00DD1140">
        <w:rPr>
          <w:lang w:val="fr-CH"/>
        </w:rPr>
        <w:t>A.3</w:t>
      </w:r>
      <w:r w:rsidRPr="00DD1140">
        <w:rPr>
          <w:rFonts w:asciiTheme="minorHAnsi" w:eastAsiaTheme="minorEastAsia" w:hAnsiTheme="minorHAnsi" w:cstheme="minorBidi"/>
          <w:sz w:val="22"/>
          <w:szCs w:val="22"/>
          <w:lang w:val="fr-CH" w:eastAsia="en-GB"/>
        </w:rPr>
        <w:tab/>
      </w:r>
      <w:r w:rsidRPr="00DD1140">
        <w:rPr>
          <w:lang w:val="fr-CH"/>
        </w:rPr>
        <w:t>Tasks</w:t>
      </w:r>
      <w:r w:rsidRPr="00DD1140">
        <w:rPr>
          <w:lang w:val="fr-CH"/>
        </w:rPr>
        <w:tab/>
      </w:r>
      <w:r>
        <w:fldChar w:fldCharType="begin"/>
      </w:r>
      <w:r w:rsidRPr="00DD1140">
        <w:rPr>
          <w:lang w:val="fr-CH"/>
        </w:rPr>
        <w:instrText xml:space="preserve"> PAGEREF _Toc61983884 \h </w:instrText>
      </w:r>
      <w:r>
        <w:fldChar w:fldCharType="separate"/>
      </w:r>
      <w:r w:rsidR="00384B5F">
        <w:rPr>
          <w:lang w:val="fr-CH"/>
        </w:rPr>
        <w:t>8</w:t>
      </w:r>
      <w:r>
        <w:fldChar w:fldCharType="end"/>
      </w:r>
    </w:p>
    <w:p w14:paraId="7F388237" w14:textId="11A37AE2" w:rsidR="00571328" w:rsidRDefault="00571328">
      <w:pPr>
        <w:pStyle w:val="TOC3"/>
        <w:tabs>
          <w:tab w:val="left" w:pos="2269"/>
        </w:tabs>
        <w:rPr>
          <w:rFonts w:asciiTheme="minorHAnsi" w:eastAsiaTheme="minorEastAsia" w:hAnsiTheme="minorHAnsi" w:cstheme="minorBidi"/>
          <w:sz w:val="22"/>
          <w:szCs w:val="22"/>
          <w:lang w:eastAsia="en-GB"/>
        </w:rPr>
      </w:pPr>
      <w:r>
        <w:t>A.4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_Toc61983885 \h </w:instrText>
      </w:r>
      <w:r>
        <w:fldChar w:fldCharType="separate"/>
      </w:r>
      <w:r w:rsidR="00384B5F">
        <w:t>9</w:t>
      </w:r>
      <w:r>
        <w:fldChar w:fldCharType="end"/>
      </w:r>
    </w:p>
    <w:p w14:paraId="35E86B25" w14:textId="764DE76F" w:rsidR="00571328" w:rsidRDefault="00571328">
      <w:pPr>
        <w:pStyle w:val="TOC2"/>
        <w:rPr>
          <w:rFonts w:asciiTheme="minorHAnsi" w:eastAsiaTheme="minorEastAsia" w:hAnsiTheme="minorHAnsi" w:cstheme="minorBidi"/>
          <w:sz w:val="22"/>
          <w:szCs w:val="22"/>
          <w:lang w:eastAsia="en-GB"/>
        </w:rPr>
      </w:pPr>
      <w:r w:rsidRPr="009A7E3E">
        <w:rPr>
          <w:rFonts w:eastAsia="Calibri"/>
        </w:rPr>
        <w:t>B</w:t>
      </w:r>
      <w:r>
        <w:rPr>
          <w:rFonts w:asciiTheme="minorHAnsi" w:eastAsiaTheme="minorEastAsia" w:hAnsiTheme="minorHAnsi" w:cstheme="minorBidi"/>
          <w:sz w:val="22"/>
          <w:szCs w:val="22"/>
          <w:lang w:eastAsia="en-GB"/>
        </w:rPr>
        <w:tab/>
      </w:r>
      <w:r>
        <w:t>Question 2/5 –</w:t>
      </w:r>
      <w:r w:rsidRPr="009A7E3E">
        <w:rPr>
          <w:rFonts w:eastAsia="Calibri"/>
        </w:rPr>
        <w:t>- Protecting equipment and devices against lightning and other electrical events</w:t>
      </w:r>
      <w:r>
        <w:tab/>
      </w:r>
      <w:r>
        <w:fldChar w:fldCharType="begin"/>
      </w:r>
      <w:r>
        <w:instrText xml:space="preserve"> PAGEREF _Toc61983886 \h </w:instrText>
      </w:r>
      <w:r>
        <w:fldChar w:fldCharType="separate"/>
      </w:r>
      <w:r w:rsidR="00384B5F">
        <w:t>10</w:t>
      </w:r>
      <w:r>
        <w:fldChar w:fldCharType="end"/>
      </w:r>
    </w:p>
    <w:p w14:paraId="30634B53" w14:textId="17EEA517" w:rsidR="00571328" w:rsidRPr="00DD1140" w:rsidRDefault="00571328">
      <w:pPr>
        <w:pStyle w:val="TOC3"/>
        <w:tabs>
          <w:tab w:val="left" w:pos="2269"/>
        </w:tabs>
        <w:rPr>
          <w:rFonts w:asciiTheme="minorHAnsi" w:eastAsiaTheme="minorEastAsia" w:hAnsiTheme="minorHAnsi" w:cstheme="minorBidi"/>
          <w:sz w:val="22"/>
          <w:szCs w:val="22"/>
          <w:lang w:val="fr-CH" w:eastAsia="en-GB"/>
        </w:rPr>
      </w:pPr>
      <w:r w:rsidRPr="00DD1140">
        <w:rPr>
          <w:lang w:val="fr-CH"/>
        </w:rPr>
        <w:t>B.1</w:t>
      </w:r>
      <w:r w:rsidRPr="00DD1140">
        <w:rPr>
          <w:rFonts w:asciiTheme="minorHAnsi" w:eastAsiaTheme="minorEastAsia" w:hAnsiTheme="minorHAnsi" w:cstheme="minorBidi"/>
          <w:sz w:val="22"/>
          <w:szCs w:val="22"/>
          <w:lang w:val="fr-CH" w:eastAsia="en-GB"/>
        </w:rPr>
        <w:tab/>
      </w:r>
      <w:r w:rsidRPr="00DD1140">
        <w:rPr>
          <w:lang w:val="fr-CH"/>
        </w:rPr>
        <w:t>Motivation</w:t>
      </w:r>
      <w:r w:rsidRPr="00DD1140">
        <w:rPr>
          <w:lang w:val="fr-CH"/>
        </w:rPr>
        <w:tab/>
      </w:r>
      <w:r>
        <w:fldChar w:fldCharType="begin"/>
      </w:r>
      <w:r w:rsidRPr="00DD1140">
        <w:rPr>
          <w:lang w:val="fr-CH"/>
        </w:rPr>
        <w:instrText xml:space="preserve"> PAGEREF _Toc61983887 \h </w:instrText>
      </w:r>
      <w:r>
        <w:fldChar w:fldCharType="separate"/>
      </w:r>
      <w:r w:rsidR="00384B5F">
        <w:rPr>
          <w:lang w:val="fr-CH"/>
        </w:rPr>
        <w:t>10</w:t>
      </w:r>
      <w:r>
        <w:fldChar w:fldCharType="end"/>
      </w:r>
    </w:p>
    <w:p w14:paraId="6C4D83AB" w14:textId="6BAD100E" w:rsidR="00571328" w:rsidRPr="00DD1140" w:rsidRDefault="00571328">
      <w:pPr>
        <w:pStyle w:val="TOC3"/>
        <w:tabs>
          <w:tab w:val="left" w:pos="2269"/>
        </w:tabs>
        <w:rPr>
          <w:rFonts w:asciiTheme="minorHAnsi" w:eastAsiaTheme="minorEastAsia" w:hAnsiTheme="minorHAnsi" w:cstheme="minorBidi"/>
          <w:sz w:val="22"/>
          <w:szCs w:val="22"/>
          <w:lang w:val="fr-CH" w:eastAsia="en-GB"/>
        </w:rPr>
      </w:pPr>
      <w:r w:rsidRPr="00DD1140">
        <w:rPr>
          <w:lang w:val="fr-CH"/>
        </w:rPr>
        <w:t>B.2</w:t>
      </w:r>
      <w:r w:rsidRPr="00DD1140">
        <w:rPr>
          <w:rFonts w:asciiTheme="minorHAnsi" w:eastAsiaTheme="minorEastAsia" w:hAnsiTheme="minorHAnsi" w:cstheme="minorBidi"/>
          <w:sz w:val="22"/>
          <w:szCs w:val="22"/>
          <w:lang w:val="fr-CH" w:eastAsia="en-GB"/>
        </w:rPr>
        <w:tab/>
      </w:r>
      <w:r w:rsidRPr="00DD1140">
        <w:rPr>
          <w:lang w:val="fr-CH"/>
        </w:rPr>
        <w:t>Question</w:t>
      </w:r>
      <w:r w:rsidRPr="00DD1140">
        <w:rPr>
          <w:lang w:val="fr-CH"/>
        </w:rPr>
        <w:tab/>
      </w:r>
      <w:r>
        <w:fldChar w:fldCharType="begin"/>
      </w:r>
      <w:r w:rsidRPr="00DD1140">
        <w:rPr>
          <w:lang w:val="fr-CH"/>
        </w:rPr>
        <w:instrText xml:space="preserve"> PAGEREF _Toc61983888 \h </w:instrText>
      </w:r>
      <w:r>
        <w:fldChar w:fldCharType="separate"/>
      </w:r>
      <w:r w:rsidR="00384B5F">
        <w:rPr>
          <w:lang w:val="fr-CH"/>
        </w:rPr>
        <w:t>10</w:t>
      </w:r>
      <w:r>
        <w:fldChar w:fldCharType="end"/>
      </w:r>
    </w:p>
    <w:p w14:paraId="74C13320" w14:textId="6C29B725" w:rsidR="00571328" w:rsidRPr="00DD1140" w:rsidRDefault="00571328">
      <w:pPr>
        <w:pStyle w:val="TOC3"/>
        <w:tabs>
          <w:tab w:val="left" w:pos="2269"/>
        </w:tabs>
        <w:rPr>
          <w:rFonts w:asciiTheme="minorHAnsi" w:eastAsiaTheme="minorEastAsia" w:hAnsiTheme="minorHAnsi" w:cstheme="minorBidi"/>
          <w:sz w:val="22"/>
          <w:szCs w:val="22"/>
          <w:lang w:val="fr-CH" w:eastAsia="en-GB"/>
        </w:rPr>
      </w:pPr>
      <w:r w:rsidRPr="00DD1140">
        <w:rPr>
          <w:lang w:val="fr-CH"/>
        </w:rPr>
        <w:t>B.3</w:t>
      </w:r>
      <w:r w:rsidRPr="00DD1140">
        <w:rPr>
          <w:rFonts w:asciiTheme="minorHAnsi" w:eastAsiaTheme="minorEastAsia" w:hAnsiTheme="minorHAnsi" w:cstheme="minorBidi"/>
          <w:sz w:val="22"/>
          <w:szCs w:val="22"/>
          <w:lang w:val="fr-CH" w:eastAsia="en-GB"/>
        </w:rPr>
        <w:tab/>
      </w:r>
      <w:r w:rsidRPr="00DD1140">
        <w:rPr>
          <w:lang w:val="fr-CH"/>
        </w:rPr>
        <w:t>Tasks</w:t>
      </w:r>
      <w:r w:rsidRPr="00DD1140">
        <w:rPr>
          <w:lang w:val="fr-CH"/>
        </w:rPr>
        <w:tab/>
      </w:r>
      <w:r>
        <w:fldChar w:fldCharType="begin"/>
      </w:r>
      <w:r w:rsidRPr="00DD1140">
        <w:rPr>
          <w:lang w:val="fr-CH"/>
        </w:rPr>
        <w:instrText xml:space="preserve"> PAGEREF _Toc61983889 \h </w:instrText>
      </w:r>
      <w:r>
        <w:fldChar w:fldCharType="separate"/>
      </w:r>
      <w:r w:rsidR="00384B5F">
        <w:rPr>
          <w:lang w:val="fr-CH"/>
        </w:rPr>
        <w:t>11</w:t>
      </w:r>
      <w:r>
        <w:fldChar w:fldCharType="end"/>
      </w:r>
    </w:p>
    <w:p w14:paraId="32D34424" w14:textId="6EBC8F2C" w:rsidR="00571328" w:rsidRDefault="00571328">
      <w:pPr>
        <w:pStyle w:val="TOC3"/>
        <w:tabs>
          <w:tab w:val="left" w:pos="2269"/>
        </w:tabs>
        <w:rPr>
          <w:rFonts w:asciiTheme="minorHAnsi" w:eastAsiaTheme="minorEastAsia" w:hAnsiTheme="minorHAnsi" w:cstheme="minorBidi"/>
          <w:sz w:val="22"/>
          <w:szCs w:val="22"/>
          <w:lang w:eastAsia="en-GB"/>
        </w:rPr>
      </w:pPr>
      <w:r>
        <w:t>B.4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_Toc61983890 \h </w:instrText>
      </w:r>
      <w:r>
        <w:fldChar w:fldCharType="separate"/>
      </w:r>
      <w:r w:rsidR="00384B5F">
        <w:t>11</w:t>
      </w:r>
      <w:r>
        <w:fldChar w:fldCharType="end"/>
      </w:r>
    </w:p>
    <w:p w14:paraId="6DE9FA1C" w14:textId="30C0B503" w:rsidR="00571328" w:rsidRDefault="00571328">
      <w:pPr>
        <w:pStyle w:val="TOC2"/>
        <w:rPr>
          <w:rFonts w:asciiTheme="minorHAnsi" w:eastAsiaTheme="minorEastAsia" w:hAnsiTheme="minorHAnsi" w:cstheme="minorBidi"/>
          <w:sz w:val="22"/>
          <w:szCs w:val="22"/>
          <w:lang w:eastAsia="en-GB"/>
        </w:rPr>
      </w:pPr>
      <w:r w:rsidRPr="009A7E3E">
        <w:rPr>
          <w:rFonts w:eastAsia="Calibri"/>
        </w:rPr>
        <w:t>C</w:t>
      </w:r>
      <w:r>
        <w:rPr>
          <w:rFonts w:asciiTheme="minorHAnsi" w:eastAsiaTheme="minorEastAsia" w:hAnsiTheme="minorHAnsi" w:cstheme="minorBidi"/>
          <w:sz w:val="22"/>
          <w:szCs w:val="22"/>
          <w:lang w:eastAsia="en-GB"/>
        </w:rPr>
        <w:tab/>
      </w:r>
      <w:r>
        <w:t xml:space="preserve">Question 3/5 – </w:t>
      </w:r>
      <w:r w:rsidRPr="009A7E3E">
        <w:rPr>
          <w:rFonts w:eastAsia="Calibri"/>
        </w:rPr>
        <w:t>Human exposure to electromagnetic fields (EMFs) due to digital technologies</w:t>
      </w:r>
      <w:r>
        <w:tab/>
      </w:r>
      <w:r>
        <w:fldChar w:fldCharType="begin"/>
      </w:r>
      <w:r>
        <w:instrText xml:space="preserve"> PAGEREF _Toc61983891 \h </w:instrText>
      </w:r>
      <w:r>
        <w:fldChar w:fldCharType="separate"/>
      </w:r>
      <w:r w:rsidR="00384B5F">
        <w:t>13</w:t>
      </w:r>
      <w:r>
        <w:fldChar w:fldCharType="end"/>
      </w:r>
    </w:p>
    <w:p w14:paraId="442CE6A1" w14:textId="7FD1D9EA" w:rsidR="00571328" w:rsidRPr="00DD1140" w:rsidRDefault="00571328">
      <w:pPr>
        <w:pStyle w:val="TOC3"/>
        <w:tabs>
          <w:tab w:val="left" w:pos="2269"/>
        </w:tabs>
        <w:rPr>
          <w:rFonts w:asciiTheme="minorHAnsi" w:eastAsiaTheme="minorEastAsia" w:hAnsiTheme="minorHAnsi" w:cstheme="minorBidi"/>
          <w:sz w:val="22"/>
          <w:szCs w:val="22"/>
          <w:lang w:val="fr-CH" w:eastAsia="en-GB"/>
        </w:rPr>
      </w:pPr>
      <w:r w:rsidRPr="00DD1140">
        <w:rPr>
          <w:lang w:val="fr-CH"/>
        </w:rPr>
        <w:t>C.1</w:t>
      </w:r>
      <w:r w:rsidRPr="00DD1140">
        <w:rPr>
          <w:rFonts w:asciiTheme="minorHAnsi" w:eastAsiaTheme="minorEastAsia" w:hAnsiTheme="minorHAnsi" w:cstheme="minorBidi"/>
          <w:sz w:val="22"/>
          <w:szCs w:val="22"/>
          <w:lang w:val="fr-CH" w:eastAsia="en-GB"/>
        </w:rPr>
        <w:tab/>
      </w:r>
      <w:r w:rsidRPr="00DD1140">
        <w:rPr>
          <w:lang w:val="fr-CH"/>
        </w:rPr>
        <w:t>Motivation</w:t>
      </w:r>
      <w:r w:rsidRPr="00DD1140">
        <w:rPr>
          <w:lang w:val="fr-CH"/>
        </w:rPr>
        <w:tab/>
      </w:r>
      <w:r>
        <w:fldChar w:fldCharType="begin"/>
      </w:r>
      <w:r w:rsidRPr="00DD1140">
        <w:rPr>
          <w:lang w:val="fr-CH"/>
        </w:rPr>
        <w:instrText xml:space="preserve"> PAGEREF _Toc61983892 \h </w:instrText>
      </w:r>
      <w:r>
        <w:fldChar w:fldCharType="separate"/>
      </w:r>
      <w:r w:rsidR="00384B5F">
        <w:rPr>
          <w:lang w:val="fr-CH"/>
        </w:rPr>
        <w:t>13</w:t>
      </w:r>
      <w:r>
        <w:fldChar w:fldCharType="end"/>
      </w:r>
    </w:p>
    <w:p w14:paraId="09987C0B" w14:textId="4DD5B9B1" w:rsidR="00571328" w:rsidRPr="00DD1140" w:rsidRDefault="00571328">
      <w:pPr>
        <w:pStyle w:val="TOC3"/>
        <w:tabs>
          <w:tab w:val="left" w:pos="2269"/>
        </w:tabs>
        <w:rPr>
          <w:rFonts w:asciiTheme="minorHAnsi" w:eastAsiaTheme="minorEastAsia" w:hAnsiTheme="minorHAnsi" w:cstheme="minorBidi"/>
          <w:sz w:val="22"/>
          <w:szCs w:val="22"/>
          <w:lang w:val="fr-CH" w:eastAsia="en-GB"/>
        </w:rPr>
      </w:pPr>
      <w:r w:rsidRPr="00DD1140">
        <w:rPr>
          <w:lang w:val="fr-CH"/>
        </w:rPr>
        <w:t>C.2</w:t>
      </w:r>
      <w:r w:rsidRPr="00DD1140">
        <w:rPr>
          <w:rFonts w:asciiTheme="minorHAnsi" w:eastAsiaTheme="minorEastAsia" w:hAnsiTheme="minorHAnsi" w:cstheme="minorBidi"/>
          <w:sz w:val="22"/>
          <w:szCs w:val="22"/>
          <w:lang w:val="fr-CH" w:eastAsia="en-GB"/>
        </w:rPr>
        <w:tab/>
      </w:r>
      <w:r w:rsidRPr="00DD1140">
        <w:rPr>
          <w:lang w:val="fr-CH"/>
        </w:rPr>
        <w:t>Question</w:t>
      </w:r>
      <w:r w:rsidRPr="00DD1140">
        <w:rPr>
          <w:lang w:val="fr-CH"/>
        </w:rPr>
        <w:tab/>
      </w:r>
      <w:r>
        <w:fldChar w:fldCharType="begin"/>
      </w:r>
      <w:r w:rsidRPr="00DD1140">
        <w:rPr>
          <w:lang w:val="fr-CH"/>
        </w:rPr>
        <w:instrText xml:space="preserve"> PAGEREF _Toc61983893 \h </w:instrText>
      </w:r>
      <w:r>
        <w:fldChar w:fldCharType="separate"/>
      </w:r>
      <w:r w:rsidR="00384B5F">
        <w:rPr>
          <w:lang w:val="fr-CH"/>
        </w:rPr>
        <w:t>13</w:t>
      </w:r>
      <w:r>
        <w:fldChar w:fldCharType="end"/>
      </w:r>
    </w:p>
    <w:p w14:paraId="39DB6566" w14:textId="3E9BB0E5" w:rsidR="00571328" w:rsidRPr="00DD1140" w:rsidRDefault="00571328">
      <w:pPr>
        <w:pStyle w:val="TOC3"/>
        <w:tabs>
          <w:tab w:val="left" w:pos="2269"/>
        </w:tabs>
        <w:rPr>
          <w:rFonts w:asciiTheme="minorHAnsi" w:eastAsiaTheme="minorEastAsia" w:hAnsiTheme="minorHAnsi" w:cstheme="minorBidi"/>
          <w:sz w:val="22"/>
          <w:szCs w:val="22"/>
          <w:lang w:val="fr-CH" w:eastAsia="en-GB"/>
        </w:rPr>
      </w:pPr>
      <w:r w:rsidRPr="00DD1140">
        <w:rPr>
          <w:lang w:val="fr-CH"/>
        </w:rPr>
        <w:t>C.3</w:t>
      </w:r>
      <w:r w:rsidRPr="00DD1140">
        <w:rPr>
          <w:rFonts w:asciiTheme="minorHAnsi" w:eastAsiaTheme="minorEastAsia" w:hAnsiTheme="minorHAnsi" w:cstheme="minorBidi"/>
          <w:sz w:val="22"/>
          <w:szCs w:val="22"/>
          <w:lang w:val="fr-CH" w:eastAsia="en-GB"/>
        </w:rPr>
        <w:tab/>
      </w:r>
      <w:r w:rsidRPr="00DD1140">
        <w:rPr>
          <w:lang w:val="fr-CH"/>
        </w:rPr>
        <w:t>Tasks</w:t>
      </w:r>
      <w:r w:rsidRPr="00DD1140">
        <w:rPr>
          <w:lang w:val="fr-CH"/>
        </w:rPr>
        <w:tab/>
      </w:r>
      <w:r>
        <w:fldChar w:fldCharType="begin"/>
      </w:r>
      <w:r w:rsidRPr="00DD1140">
        <w:rPr>
          <w:lang w:val="fr-CH"/>
        </w:rPr>
        <w:instrText xml:space="preserve"> PAGEREF _Toc61983894 \h </w:instrText>
      </w:r>
      <w:r>
        <w:fldChar w:fldCharType="separate"/>
      </w:r>
      <w:r w:rsidR="00384B5F">
        <w:rPr>
          <w:lang w:val="fr-CH"/>
        </w:rPr>
        <w:t>14</w:t>
      </w:r>
      <w:r>
        <w:fldChar w:fldCharType="end"/>
      </w:r>
    </w:p>
    <w:p w14:paraId="30CDC4C2" w14:textId="6671E00C" w:rsidR="00571328" w:rsidRDefault="00571328">
      <w:pPr>
        <w:pStyle w:val="TOC3"/>
        <w:tabs>
          <w:tab w:val="left" w:pos="2269"/>
        </w:tabs>
        <w:rPr>
          <w:rFonts w:asciiTheme="minorHAnsi" w:eastAsiaTheme="minorEastAsia" w:hAnsiTheme="minorHAnsi" w:cstheme="minorBidi"/>
          <w:sz w:val="22"/>
          <w:szCs w:val="22"/>
          <w:lang w:eastAsia="en-GB"/>
        </w:rPr>
      </w:pPr>
      <w:r>
        <w:t>C.4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_Toc61983895 \h </w:instrText>
      </w:r>
      <w:r>
        <w:fldChar w:fldCharType="separate"/>
      </w:r>
      <w:r w:rsidR="00384B5F">
        <w:t>15</w:t>
      </w:r>
      <w:r>
        <w:fldChar w:fldCharType="end"/>
      </w:r>
    </w:p>
    <w:p w14:paraId="610223FC" w14:textId="4240313F" w:rsidR="00571328" w:rsidRDefault="00571328">
      <w:pPr>
        <w:pStyle w:val="TOC2"/>
        <w:tabs>
          <w:tab w:val="left" w:pos="1531"/>
        </w:tabs>
        <w:rPr>
          <w:rFonts w:asciiTheme="minorHAnsi" w:eastAsiaTheme="minorEastAsia" w:hAnsiTheme="minorHAnsi" w:cstheme="minorBidi"/>
          <w:sz w:val="22"/>
          <w:szCs w:val="22"/>
          <w:lang w:eastAsia="en-GB"/>
        </w:rPr>
      </w:pPr>
      <w:r w:rsidRPr="009A7E3E">
        <w:rPr>
          <w:rFonts w:eastAsia="Calibri"/>
        </w:rPr>
        <w:t>D</w:t>
      </w:r>
      <w:r>
        <w:rPr>
          <w:rFonts w:asciiTheme="minorHAnsi" w:eastAsiaTheme="minorEastAsia" w:hAnsiTheme="minorHAnsi" w:cstheme="minorBidi"/>
          <w:sz w:val="22"/>
          <w:szCs w:val="22"/>
          <w:lang w:eastAsia="en-GB"/>
        </w:rPr>
        <w:tab/>
      </w:r>
      <w:r>
        <w:t xml:space="preserve">Question 4/5 – </w:t>
      </w:r>
      <w:r w:rsidRPr="009A7E3E">
        <w:rPr>
          <w:rFonts w:eastAsia="Calibri"/>
        </w:rPr>
        <w:t>Electromagnetic compatibility (EMC) aspects in ICT environment</w:t>
      </w:r>
      <w:r>
        <w:tab/>
      </w:r>
      <w:r>
        <w:fldChar w:fldCharType="begin"/>
      </w:r>
      <w:r>
        <w:instrText xml:space="preserve"> PAGEREF _Toc61983896 \h </w:instrText>
      </w:r>
      <w:r>
        <w:fldChar w:fldCharType="separate"/>
      </w:r>
      <w:r w:rsidR="00384B5F">
        <w:t>16</w:t>
      </w:r>
      <w:r>
        <w:fldChar w:fldCharType="end"/>
      </w:r>
    </w:p>
    <w:p w14:paraId="2A2B6EC3" w14:textId="36E2A27D" w:rsidR="00571328" w:rsidRPr="00DD1140" w:rsidRDefault="00571328">
      <w:pPr>
        <w:pStyle w:val="TOC3"/>
        <w:tabs>
          <w:tab w:val="left" w:pos="2269"/>
        </w:tabs>
        <w:rPr>
          <w:rFonts w:asciiTheme="minorHAnsi" w:eastAsiaTheme="minorEastAsia" w:hAnsiTheme="minorHAnsi" w:cstheme="minorBidi"/>
          <w:sz w:val="22"/>
          <w:szCs w:val="22"/>
          <w:lang w:val="fr-CH" w:eastAsia="en-GB"/>
        </w:rPr>
      </w:pPr>
      <w:r w:rsidRPr="00DD1140">
        <w:rPr>
          <w:lang w:val="fr-CH"/>
        </w:rPr>
        <w:t>D.1</w:t>
      </w:r>
      <w:r w:rsidRPr="00DD1140">
        <w:rPr>
          <w:rFonts w:asciiTheme="minorHAnsi" w:eastAsiaTheme="minorEastAsia" w:hAnsiTheme="minorHAnsi" w:cstheme="minorBidi"/>
          <w:sz w:val="22"/>
          <w:szCs w:val="22"/>
          <w:lang w:val="fr-CH" w:eastAsia="en-GB"/>
        </w:rPr>
        <w:tab/>
      </w:r>
      <w:r w:rsidRPr="00DD1140">
        <w:rPr>
          <w:lang w:val="fr-CH"/>
        </w:rPr>
        <w:t>Motivation</w:t>
      </w:r>
      <w:r w:rsidRPr="00DD1140">
        <w:rPr>
          <w:lang w:val="fr-CH"/>
        </w:rPr>
        <w:tab/>
      </w:r>
      <w:r>
        <w:fldChar w:fldCharType="begin"/>
      </w:r>
      <w:r w:rsidRPr="00DD1140">
        <w:rPr>
          <w:lang w:val="fr-CH"/>
        </w:rPr>
        <w:instrText xml:space="preserve"> PAGEREF _Toc61983897 \h </w:instrText>
      </w:r>
      <w:r>
        <w:fldChar w:fldCharType="separate"/>
      </w:r>
      <w:r w:rsidR="00384B5F">
        <w:rPr>
          <w:lang w:val="fr-CH"/>
        </w:rPr>
        <w:t>16</w:t>
      </w:r>
      <w:r>
        <w:fldChar w:fldCharType="end"/>
      </w:r>
    </w:p>
    <w:p w14:paraId="5F44FE1D" w14:textId="6A251F5B" w:rsidR="00571328" w:rsidRPr="00DD1140" w:rsidRDefault="00571328">
      <w:pPr>
        <w:pStyle w:val="TOC3"/>
        <w:tabs>
          <w:tab w:val="left" w:pos="2269"/>
        </w:tabs>
        <w:rPr>
          <w:rFonts w:asciiTheme="minorHAnsi" w:eastAsiaTheme="minorEastAsia" w:hAnsiTheme="minorHAnsi" w:cstheme="minorBidi"/>
          <w:sz w:val="22"/>
          <w:szCs w:val="22"/>
          <w:lang w:val="fr-CH" w:eastAsia="en-GB"/>
        </w:rPr>
      </w:pPr>
      <w:r w:rsidRPr="00DD1140">
        <w:rPr>
          <w:lang w:val="fr-CH"/>
        </w:rPr>
        <w:t>D.2</w:t>
      </w:r>
      <w:r w:rsidRPr="00DD1140">
        <w:rPr>
          <w:rFonts w:asciiTheme="minorHAnsi" w:eastAsiaTheme="minorEastAsia" w:hAnsiTheme="minorHAnsi" w:cstheme="minorBidi"/>
          <w:sz w:val="22"/>
          <w:szCs w:val="22"/>
          <w:lang w:val="fr-CH" w:eastAsia="en-GB"/>
        </w:rPr>
        <w:tab/>
      </w:r>
      <w:r w:rsidRPr="00DD1140">
        <w:rPr>
          <w:lang w:val="fr-CH"/>
        </w:rPr>
        <w:t>Question</w:t>
      </w:r>
      <w:r w:rsidRPr="00DD1140">
        <w:rPr>
          <w:lang w:val="fr-CH"/>
        </w:rPr>
        <w:tab/>
      </w:r>
      <w:r>
        <w:fldChar w:fldCharType="begin"/>
      </w:r>
      <w:r w:rsidRPr="00DD1140">
        <w:rPr>
          <w:lang w:val="fr-CH"/>
        </w:rPr>
        <w:instrText xml:space="preserve"> PAGEREF _Toc61983898 \h </w:instrText>
      </w:r>
      <w:r>
        <w:fldChar w:fldCharType="separate"/>
      </w:r>
      <w:r w:rsidR="00384B5F">
        <w:rPr>
          <w:lang w:val="fr-CH"/>
        </w:rPr>
        <w:t>17</w:t>
      </w:r>
      <w:r>
        <w:fldChar w:fldCharType="end"/>
      </w:r>
    </w:p>
    <w:p w14:paraId="74D57F1D" w14:textId="44AB904B" w:rsidR="00571328" w:rsidRPr="00DD1140" w:rsidRDefault="00571328">
      <w:pPr>
        <w:pStyle w:val="TOC3"/>
        <w:tabs>
          <w:tab w:val="left" w:pos="2269"/>
        </w:tabs>
        <w:rPr>
          <w:rFonts w:asciiTheme="minorHAnsi" w:eastAsiaTheme="minorEastAsia" w:hAnsiTheme="minorHAnsi" w:cstheme="minorBidi"/>
          <w:sz w:val="22"/>
          <w:szCs w:val="22"/>
          <w:lang w:val="fr-CH" w:eastAsia="en-GB"/>
        </w:rPr>
      </w:pPr>
      <w:r w:rsidRPr="00DD1140">
        <w:rPr>
          <w:lang w:val="fr-CH"/>
        </w:rPr>
        <w:t>D.3</w:t>
      </w:r>
      <w:r w:rsidRPr="00DD1140">
        <w:rPr>
          <w:rFonts w:asciiTheme="minorHAnsi" w:eastAsiaTheme="minorEastAsia" w:hAnsiTheme="minorHAnsi" w:cstheme="minorBidi"/>
          <w:sz w:val="22"/>
          <w:szCs w:val="22"/>
          <w:lang w:val="fr-CH" w:eastAsia="en-GB"/>
        </w:rPr>
        <w:tab/>
      </w:r>
      <w:r w:rsidRPr="00DD1140">
        <w:rPr>
          <w:lang w:val="fr-CH"/>
        </w:rPr>
        <w:t>Tasks</w:t>
      </w:r>
      <w:r w:rsidRPr="00DD1140">
        <w:rPr>
          <w:lang w:val="fr-CH"/>
        </w:rPr>
        <w:tab/>
      </w:r>
      <w:r>
        <w:fldChar w:fldCharType="begin"/>
      </w:r>
      <w:r w:rsidRPr="00DD1140">
        <w:rPr>
          <w:lang w:val="fr-CH"/>
        </w:rPr>
        <w:instrText xml:space="preserve"> PAGEREF _Toc61983899 \h </w:instrText>
      </w:r>
      <w:r>
        <w:fldChar w:fldCharType="separate"/>
      </w:r>
      <w:r w:rsidR="00384B5F">
        <w:rPr>
          <w:lang w:val="fr-CH"/>
        </w:rPr>
        <w:t>17</w:t>
      </w:r>
      <w:r>
        <w:fldChar w:fldCharType="end"/>
      </w:r>
    </w:p>
    <w:p w14:paraId="3D7A80E8" w14:textId="090256E5" w:rsidR="00571328" w:rsidRDefault="00571328">
      <w:pPr>
        <w:pStyle w:val="TOC3"/>
        <w:tabs>
          <w:tab w:val="left" w:pos="2269"/>
        </w:tabs>
        <w:rPr>
          <w:rFonts w:asciiTheme="minorHAnsi" w:eastAsiaTheme="minorEastAsia" w:hAnsiTheme="minorHAnsi" w:cstheme="minorBidi"/>
          <w:sz w:val="22"/>
          <w:szCs w:val="22"/>
          <w:lang w:eastAsia="en-GB"/>
        </w:rPr>
      </w:pPr>
      <w:r>
        <w:t>D.4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_Toc61983900 \h </w:instrText>
      </w:r>
      <w:r>
        <w:fldChar w:fldCharType="separate"/>
      </w:r>
      <w:r w:rsidR="00384B5F">
        <w:t>18</w:t>
      </w:r>
      <w:r>
        <w:fldChar w:fldCharType="end"/>
      </w:r>
    </w:p>
    <w:p w14:paraId="1FB02A69" w14:textId="6B06F8B9" w:rsidR="00571328" w:rsidRDefault="00571328">
      <w:pPr>
        <w:pStyle w:val="TOC2"/>
        <w:rPr>
          <w:rFonts w:asciiTheme="minorHAnsi" w:eastAsiaTheme="minorEastAsia" w:hAnsiTheme="minorHAnsi" w:cstheme="minorBidi"/>
          <w:sz w:val="22"/>
          <w:szCs w:val="22"/>
          <w:lang w:eastAsia="en-GB"/>
        </w:rPr>
      </w:pPr>
      <w:r>
        <w:t>E</w:t>
      </w:r>
      <w:r>
        <w:rPr>
          <w:rFonts w:asciiTheme="minorHAnsi" w:eastAsiaTheme="minorEastAsia" w:hAnsiTheme="minorHAnsi" w:cstheme="minorBidi"/>
          <w:sz w:val="22"/>
          <w:szCs w:val="22"/>
          <w:lang w:eastAsia="en-GB"/>
        </w:rPr>
        <w:tab/>
      </w:r>
      <w:r>
        <w:t>Question 6/5 – Environmental efficiency of digital technologies</w:t>
      </w:r>
      <w:r>
        <w:tab/>
      </w:r>
      <w:r>
        <w:fldChar w:fldCharType="begin"/>
      </w:r>
      <w:r>
        <w:instrText xml:space="preserve"> PAGEREF _Toc61983901 \h </w:instrText>
      </w:r>
      <w:r>
        <w:fldChar w:fldCharType="separate"/>
      </w:r>
      <w:r w:rsidR="00384B5F">
        <w:t>19</w:t>
      </w:r>
      <w:r>
        <w:fldChar w:fldCharType="end"/>
      </w:r>
    </w:p>
    <w:p w14:paraId="4457C7B9" w14:textId="3861CCBD" w:rsidR="00571328" w:rsidRDefault="00571328">
      <w:pPr>
        <w:pStyle w:val="TOC3"/>
        <w:tabs>
          <w:tab w:val="left" w:pos="2269"/>
        </w:tabs>
        <w:rPr>
          <w:rFonts w:asciiTheme="minorHAnsi" w:eastAsiaTheme="minorEastAsia" w:hAnsiTheme="minorHAnsi" w:cstheme="minorBidi"/>
          <w:sz w:val="22"/>
          <w:szCs w:val="22"/>
          <w:lang w:eastAsia="en-GB"/>
        </w:rPr>
      </w:pPr>
      <w:r>
        <w:t>E.1</w:t>
      </w:r>
      <w:r>
        <w:rPr>
          <w:rFonts w:asciiTheme="minorHAnsi" w:eastAsiaTheme="minorEastAsia" w:hAnsiTheme="minorHAnsi" w:cstheme="minorBidi"/>
          <w:sz w:val="22"/>
          <w:szCs w:val="22"/>
          <w:lang w:eastAsia="en-GB"/>
        </w:rPr>
        <w:tab/>
      </w:r>
      <w:r>
        <w:t>Motivation</w:t>
      </w:r>
      <w:r>
        <w:tab/>
      </w:r>
      <w:r>
        <w:fldChar w:fldCharType="begin"/>
      </w:r>
      <w:r>
        <w:instrText xml:space="preserve"> PAGEREF _Toc61983902 \h </w:instrText>
      </w:r>
      <w:r>
        <w:fldChar w:fldCharType="separate"/>
      </w:r>
      <w:r w:rsidR="00384B5F">
        <w:t>19</w:t>
      </w:r>
      <w:r>
        <w:fldChar w:fldCharType="end"/>
      </w:r>
    </w:p>
    <w:p w14:paraId="7695EC48" w14:textId="41F9888F" w:rsidR="00571328" w:rsidRDefault="00571328">
      <w:pPr>
        <w:pStyle w:val="TOC3"/>
        <w:tabs>
          <w:tab w:val="left" w:pos="2269"/>
        </w:tabs>
        <w:rPr>
          <w:rFonts w:asciiTheme="minorHAnsi" w:eastAsiaTheme="minorEastAsia" w:hAnsiTheme="minorHAnsi" w:cstheme="minorBidi"/>
          <w:sz w:val="22"/>
          <w:szCs w:val="22"/>
          <w:lang w:eastAsia="en-GB"/>
        </w:rPr>
      </w:pPr>
      <w:r>
        <w:t>E.2</w:t>
      </w:r>
      <w:r>
        <w:rPr>
          <w:rFonts w:asciiTheme="minorHAnsi" w:eastAsiaTheme="minorEastAsia" w:hAnsiTheme="minorHAnsi" w:cstheme="minorBidi"/>
          <w:sz w:val="22"/>
          <w:szCs w:val="22"/>
          <w:lang w:eastAsia="en-GB"/>
        </w:rPr>
        <w:tab/>
      </w:r>
      <w:r>
        <w:t>Question</w:t>
      </w:r>
      <w:r>
        <w:tab/>
      </w:r>
      <w:r>
        <w:fldChar w:fldCharType="begin"/>
      </w:r>
      <w:r>
        <w:instrText xml:space="preserve"> PAGEREF _Toc61983903 \h </w:instrText>
      </w:r>
      <w:r>
        <w:fldChar w:fldCharType="separate"/>
      </w:r>
      <w:r w:rsidR="00384B5F">
        <w:t>19</w:t>
      </w:r>
      <w:r>
        <w:fldChar w:fldCharType="end"/>
      </w:r>
    </w:p>
    <w:p w14:paraId="70966B75" w14:textId="0D45B57F" w:rsidR="00571328" w:rsidRDefault="00571328">
      <w:pPr>
        <w:pStyle w:val="TOC3"/>
        <w:tabs>
          <w:tab w:val="left" w:pos="2269"/>
        </w:tabs>
        <w:rPr>
          <w:rFonts w:asciiTheme="minorHAnsi" w:eastAsiaTheme="minorEastAsia" w:hAnsiTheme="minorHAnsi" w:cstheme="minorBidi"/>
          <w:sz w:val="22"/>
          <w:szCs w:val="22"/>
          <w:lang w:eastAsia="en-GB"/>
        </w:rPr>
      </w:pPr>
      <w:r>
        <w:t>E.3</w:t>
      </w:r>
      <w:r>
        <w:rPr>
          <w:rFonts w:asciiTheme="minorHAnsi" w:eastAsiaTheme="minorEastAsia" w:hAnsiTheme="minorHAnsi" w:cstheme="minorBidi"/>
          <w:sz w:val="22"/>
          <w:szCs w:val="22"/>
          <w:lang w:eastAsia="en-GB"/>
        </w:rPr>
        <w:tab/>
      </w:r>
      <w:r>
        <w:t>Tasks</w:t>
      </w:r>
      <w:r>
        <w:tab/>
      </w:r>
      <w:r>
        <w:fldChar w:fldCharType="begin"/>
      </w:r>
      <w:r>
        <w:instrText xml:space="preserve"> PAGEREF _Toc61983904 \h </w:instrText>
      </w:r>
      <w:r>
        <w:fldChar w:fldCharType="separate"/>
      </w:r>
      <w:r w:rsidR="00384B5F">
        <w:t>20</w:t>
      </w:r>
      <w:r>
        <w:fldChar w:fldCharType="end"/>
      </w:r>
    </w:p>
    <w:p w14:paraId="55A55785" w14:textId="18424ACA" w:rsidR="00571328" w:rsidRDefault="00571328">
      <w:pPr>
        <w:pStyle w:val="TOC3"/>
        <w:tabs>
          <w:tab w:val="left" w:pos="2269"/>
        </w:tabs>
        <w:rPr>
          <w:rFonts w:asciiTheme="minorHAnsi" w:eastAsiaTheme="minorEastAsia" w:hAnsiTheme="minorHAnsi" w:cstheme="minorBidi"/>
          <w:sz w:val="22"/>
          <w:szCs w:val="22"/>
          <w:lang w:eastAsia="en-GB"/>
        </w:rPr>
      </w:pPr>
      <w:r>
        <w:t>E.4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_Toc61983905 \h </w:instrText>
      </w:r>
      <w:r>
        <w:fldChar w:fldCharType="separate"/>
      </w:r>
      <w:r w:rsidR="00384B5F">
        <w:t>20</w:t>
      </w:r>
      <w:r>
        <w:fldChar w:fldCharType="end"/>
      </w:r>
    </w:p>
    <w:p w14:paraId="431B786F" w14:textId="0D7E9924" w:rsidR="00571328" w:rsidRDefault="00571328">
      <w:pPr>
        <w:pStyle w:val="TOC2"/>
        <w:rPr>
          <w:rFonts w:asciiTheme="minorHAnsi" w:eastAsiaTheme="minorEastAsia" w:hAnsiTheme="minorHAnsi" w:cstheme="minorBidi"/>
          <w:sz w:val="22"/>
          <w:szCs w:val="22"/>
          <w:lang w:eastAsia="en-GB"/>
        </w:rPr>
      </w:pPr>
      <w:r w:rsidRPr="009A7E3E">
        <w:rPr>
          <w:rFonts w:eastAsia="Calibri"/>
        </w:rPr>
        <w:t>F</w:t>
      </w:r>
      <w:r>
        <w:rPr>
          <w:rFonts w:asciiTheme="minorHAnsi" w:eastAsiaTheme="minorEastAsia" w:hAnsiTheme="minorHAnsi" w:cstheme="minorBidi"/>
          <w:sz w:val="22"/>
          <w:szCs w:val="22"/>
          <w:lang w:eastAsia="en-GB"/>
        </w:rPr>
        <w:tab/>
      </w:r>
      <w:r>
        <w:t>Question 7/5 – E-waste, circular economy and sustainable supply chain management</w:t>
      </w:r>
      <w:r>
        <w:tab/>
      </w:r>
      <w:r>
        <w:fldChar w:fldCharType="begin"/>
      </w:r>
      <w:r>
        <w:instrText xml:space="preserve"> PAGEREF _Toc61983906 \h </w:instrText>
      </w:r>
      <w:r>
        <w:fldChar w:fldCharType="separate"/>
      </w:r>
      <w:r w:rsidR="00384B5F">
        <w:t>22</w:t>
      </w:r>
      <w:r>
        <w:fldChar w:fldCharType="end"/>
      </w:r>
    </w:p>
    <w:p w14:paraId="0FE8227A" w14:textId="565255C0" w:rsidR="00571328" w:rsidRPr="00DD1140" w:rsidRDefault="00571328">
      <w:pPr>
        <w:pStyle w:val="TOC3"/>
        <w:tabs>
          <w:tab w:val="left" w:pos="2269"/>
        </w:tabs>
        <w:rPr>
          <w:rFonts w:asciiTheme="minorHAnsi" w:eastAsiaTheme="minorEastAsia" w:hAnsiTheme="minorHAnsi" w:cstheme="minorBidi"/>
          <w:sz w:val="22"/>
          <w:szCs w:val="22"/>
          <w:lang w:val="fr-CH" w:eastAsia="en-GB"/>
        </w:rPr>
      </w:pPr>
      <w:r w:rsidRPr="00DD1140">
        <w:rPr>
          <w:lang w:val="fr-CH"/>
        </w:rPr>
        <w:t>F.1</w:t>
      </w:r>
      <w:r w:rsidRPr="00DD1140">
        <w:rPr>
          <w:rFonts w:asciiTheme="minorHAnsi" w:eastAsiaTheme="minorEastAsia" w:hAnsiTheme="minorHAnsi" w:cstheme="minorBidi"/>
          <w:sz w:val="22"/>
          <w:szCs w:val="22"/>
          <w:lang w:val="fr-CH" w:eastAsia="en-GB"/>
        </w:rPr>
        <w:tab/>
      </w:r>
      <w:r w:rsidRPr="00DD1140">
        <w:rPr>
          <w:lang w:val="fr-CH"/>
        </w:rPr>
        <w:t>Motivation</w:t>
      </w:r>
      <w:r w:rsidRPr="00DD1140">
        <w:rPr>
          <w:lang w:val="fr-CH"/>
        </w:rPr>
        <w:tab/>
      </w:r>
      <w:r>
        <w:fldChar w:fldCharType="begin"/>
      </w:r>
      <w:r w:rsidRPr="00DD1140">
        <w:rPr>
          <w:lang w:val="fr-CH"/>
        </w:rPr>
        <w:instrText xml:space="preserve"> PAGEREF _Toc61983907 \h </w:instrText>
      </w:r>
      <w:r>
        <w:fldChar w:fldCharType="separate"/>
      </w:r>
      <w:r w:rsidR="00384B5F">
        <w:rPr>
          <w:lang w:val="fr-CH"/>
        </w:rPr>
        <w:t>22</w:t>
      </w:r>
      <w:r>
        <w:fldChar w:fldCharType="end"/>
      </w:r>
    </w:p>
    <w:p w14:paraId="577F683A" w14:textId="209E19E7" w:rsidR="00571328" w:rsidRPr="00DD1140" w:rsidRDefault="00571328">
      <w:pPr>
        <w:pStyle w:val="TOC3"/>
        <w:tabs>
          <w:tab w:val="left" w:pos="2269"/>
        </w:tabs>
        <w:rPr>
          <w:rFonts w:asciiTheme="minorHAnsi" w:eastAsiaTheme="minorEastAsia" w:hAnsiTheme="minorHAnsi" w:cstheme="minorBidi"/>
          <w:sz w:val="22"/>
          <w:szCs w:val="22"/>
          <w:lang w:val="fr-CH" w:eastAsia="en-GB"/>
        </w:rPr>
      </w:pPr>
      <w:r w:rsidRPr="00DD1140">
        <w:rPr>
          <w:lang w:val="fr-CH"/>
        </w:rPr>
        <w:t>F.2</w:t>
      </w:r>
      <w:r w:rsidRPr="00DD1140">
        <w:rPr>
          <w:rFonts w:asciiTheme="minorHAnsi" w:eastAsiaTheme="minorEastAsia" w:hAnsiTheme="minorHAnsi" w:cstheme="minorBidi"/>
          <w:sz w:val="22"/>
          <w:szCs w:val="22"/>
          <w:lang w:val="fr-CH" w:eastAsia="en-GB"/>
        </w:rPr>
        <w:tab/>
      </w:r>
      <w:r w:rsidRPr="00DD1140">
        <w:rPr>
          <w:lang w:val="fr-CH"/>
        </w:rPr>
        <w:t>Question</w:t>
      </w:r>
      <w:r w:rsidRPr="00DD1140">
        <w:rPr>
          <w:lang w:val="fr-CH"/>
        </w:rPr>
        <w:tab/>
      </w:r>
      <w:r>
        <w:fldChar w:fldCharType="begin"/>
      </w:r>
      <w:r w:rsidRPr="00DD1140">
        <w:rPr>
          <w:lang w:val="fr-CH"/>
        </w:rPr>
        <w:instrText xml:space="preserve"> PAGEREF _Toc61983908 \h </w:instrText>
      </w:r>
      <w:r>
        <w:fldChar w:fldCharType="separate"/>
      </w:r>
      <w:r w:rsidR="00384B5F">
        <w:rPr>
          <w:lang w:val="fr-CH"/>
        </w:rPr>
        <w:t>23</w:t>
      </w:r>
      <w:r>
        <w:fldChar w:fldCharType="end"/>
      </w:r>
    </w:p>
    <w:p w14:paraId="4DCE64F7" w14:textId="7D8CDAFD" w:rsidR="00571328" w:rsidRPr="00DD1140" w:rsidRDefault="00571328">
      <w:pPr>
        <w:pStyle w:val="TOC3"/>
        <w:tabs>
          <w:tab w:val="left" w:pos="2269"/>
        </w:tabs>
        <w:rPr>
          <w:rFonts w:asciiTheme="minorHAnsi" w:eastAsiaTheme="minorEastAsia" w:hAnsiTheme="minorHAnsi" w:cstheme="minorBidi"/>
          <w:sz w:val="22"/>
          <w:szCs w:val="22"/>
          <w:lang w:val="fr-CH" w:eastAsia="en-GB"/>
        </w:rPr>
      </w:pPr>
      <w:r w:rsidRPr="00DD1140">
        <w:rPr>
          <w:lang w:val="fr-CH"/>
        </w:rPr>
        <w:t>F.3</w:t>
      </w:r>
      <w:r w:rsidRPr="00DD1140">
        <w:rPr>
          <w:rFonts w:asciiTheme="minorHAnsi" w:eastAsiaTheme="minorEastAsia" w:hAnsiTheme="minorHAnsi" w:cstheme="minorBidi"/>
          <w:sz w:val="22"/>
          <w:szCs w:val="22"/>
          <w:lang w:val="fr-CH" w:eastAsia="en-GB"/>
        </w:rPr>
        <w:tab/>
      </w:r>
      <w:r w:rsidRPr="00DD1140">
        <w:rPr>
          <w:lang w:val="fr-CH"/>
        </w:rPr>
        <w:t>Tasks</w:t>
      </w:r>
      <w:r w:rsidRPr="00DD1140">
        <w:rPr>
          <w:lang w:val="fr-CH"/>
        </w:rPr>
        <w:tab/>
      </w:r>
      <w:r>
        <w:fldChar w:fldCharType="begin"/>
      </w:r>
      <w:r w:rsidRPr="00DD1140">
        <w:rPr>
          <w:lang w:val="fr-CH"/>
        </w:rPr>
        <w:instrText xml:space="preserve"> PAGEREF _Toc61983909 \h </w:instrText>
      </w:r>
      <w:r>
        <w:fldChar w:fldCharType="separate"/>
      </w:r>
      <w:r w:rsidR="00384B5F">
        <w:rPr>
          <w:lang w:val="fr-CH"/>
        </w:rPr>
        <w:t>24</w:t>
      </w:r>
      <w:r>
        <w:fldChar w:fldCharType="end"/>
      </w:r>
    </w:p>
    <w:p w14:paraId="02044727" w14:textId="4111DF14" w:rsidR="00571328" w:rsidRDefault="00571328">
      <w:pPr>
        <w:pStyle w:val="TOC3"/>
        <w:tabs>
          <w:tab w:val="left" w:pos="2269"/>
        </w:tabs>
        <w:rPr>
          <w:rFonts w:asciiTheme="minorHAnsi" w:eastAsiaTheme="minorEastAsia" w:hAnsiTheme="minorHAnsi" w:cstheme="minorBidi"/>
          <w:sz w:val="22"/>
          <w:szCs w:val="22"/>
          <w:lang w:eastAsia="en-GB"/>
        </w:rPr>
      </w:pPr>
      <w:r>
        <w:t>F.4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_Toc61983910 \h </w:instrText>
      </w:r>
      <w:r>
        <w:fldChar w:fldCharType="separate"/>
      </w:r>
      <w:r w:rsidR="00384B5F">
        <w:t>25</w:t>
      </w:r>
      <w:r>
        <w:fldChar w:fldCharType="end"/>
      </w:r>
    </w:p>
    <w:p w14:paraId="792A5A76" w14:textId="70AE8C44" w:rsidR="00571328" w:rsidRDefault="00571328">
      <w:pPr>
        <w:pStyle w:val="TOC2"/>
        <w:tabs>
          <w:tab w:val="left" w:pos="1531"/>
        </w:tabs>
        <w:rPr>
          <w:rFonts w:asciiTheme="minorHAnsi" w:eastAsiaTheme="minorEastAsia" w:hAnsiTheme="minorHAnsi" w:cstheme="minorBidi"/>
          <w:sz w:val="22"/>
          <w:szCs w:val="22"/>
          <w:lang w:eastAsia="en-GB"/>
        </w:rPr>
      </w:pPr>
      <w:r>
        <w:t>G</w:t>
      </w:r>
      <w:r>
        <w:rPr>
          <w:rFonts w:asciiTheme="minorHAnsi" w:eastAsiaTheme="minorEastAsia" w:hAnsiTheme="minorHAnsi" w:cstheme="minorBidi"/>
          <w:sz w:val="22"/>
          <w:szCs w:val="22"/>
          <w:lang w:eastAsia="en-GB"/>
        </w:rPr>
        <w:tab/>
      </w:r>
      <w:r>
        <w:t>Question 8/5 – Guides and terminology on environment</w:t>
      </w:r>
      <w:r>
        <w:tab/>
      </w:r>
      <w:r>
        <w:fldChar w:fldCharType="begin"/>
      </w:r>
      <w:r>
        <w:instrText xml:space="preserve"> PAGEREF _Toc61983911 \h </w:instrText>
      </w:r>
      <w:r>
        <w:fldChar w:fldCharType="separate"/>
      </w:r>
      <w:r w:rsidR="00384B5F">
        <w:t>26</w:t>
      </w:r>
      <w:r>
        <w:fldChar w:fldCharType="end"/>
      </w:r>
    </w:p>
    <w:p w14:paraId="68DD6305" w14:textId="2D7A5996" w:rsidR="00571328" w:rsidRPr="00DD1140" w:rsidRDefault="00571328">
      <w:pPr>
        <w:pStyle w:val="TOC3"/>
        <w:tabs>
          <w:tab w:val="left" w:pos="2269"/>
        </w:tabs>
        <w:rPr>
          <w:rFonts w:asciiTheme="minorHAnsi" w:eastAsiaTheme="minorEastAsia" w:hAnsiTheme="minorHAnsi" w:cstheme="minorBidi"/>
          <w:sz w:val="22"/>
          <w:szCs w:val="22"/>
          <w:lang w:val="fr-CH" w:eastAsia="en-GB"/>
        </w:rPr>
      </w:pPr>
      <w:r w:rsidRPr="00DD1140">
        <w:rPr>
          <w:lang w:val="fr-CH"/>
        </w:rPr>
        <w:t>G.1</w:t>
      </w:r>
      <w:r w:rsidRPr="00DD1140">
        <w:rPr>
          <w:rFonts w:asciiTheme="minorHAnsi" w:eastAsiaTheme="minorEastAsia" w:hAnsiTheme="minorHAnsi" w:cstheme="minorBidi"/>
          <w:sz w:val="22"/>
          <w:szCs w:val="22"/>
          <w:lang w:val="fr-CH" w:eastAsia="en-GB"/>
        </w:rPr>
        <w:tab/>
      </w:r>
      <w:r w:rsidRPr="00DD1140">
        <w:rPr>
          <w:lang w:val="fr-CH"/>
        </w:rPr>
        <w:t>Motivation</w:t>
      </w:r>
      <w:r w:rsidRPr="00DD1140">
        <w:rPr>
          <w:lang w:val="fr-CH"/>
        </w:rPr>
        <w:tab/>
      </w:r>
      <w:r>
        <w:fldChar w:fldCharType="begin"/>
      </w:r>
      <w:r w:rsidRPr="00DD1140">
        <w:rPr>
          <w:lang w:val="fr-CH"/>
        </w:rPr>
        <w:instrText xml:space="preserve"> PAGEREF _Toc61983912 \h </w:instrText>
      </w:r>
      <w:r>
        <w:fldChar w:fldCharType="separate"/>
      </w:r>
      <w:r w:rsidR="00384B5F">
        <w:rPr>
          <w:lang w:val="fr-CH"/>
        </w:rPr>
        <w:t>26</w:t>
      </w:r>
      <w:r>
        <w:fldChar w:fldCharType="end"/>
      </w:r>
    </w:p>
    <w:p w14:paraId="102C94DB" w14:textId="214F200B" w:rsidR="00571328" w:rsidRPr="00DD1140" w:rsidRDefault="00571328">
      <w:pPr>
        <w:pStyle w:val="TOC3"/>
        <w:tabs>
          <w:tab w:val="left" w:pos="2269"/>
        </w:tabs>
        <w:rPr>
          <w:rFonts w:asciiTheme="minorHAnsi" w:eastAsiaTheme="minorEastAsia" w:hAnsiTheme="minorHAnsi" w:cstheme="minorBidi"/>
          <w:sz w:val="22"/>
          <w:szCs w:val="22"/>
          <w:lang w:val="fr-CH" w:eastAsia="en-GB"/>
        </w:rPr>
      </w:pPr>
      <w:r w:rsidRPr="00DD1140">
        <w:rPr>
          <w:lang w:val="fr-CH"/>
        </w:rPr>
        <w:t>G.2</w:t>
      </w:r>
      <w:r w:rsidRPr="00DD1140">
        <w:rPr>
          <w:rFonts w:asciiTheme="minorHAnsi" w:eastAsiaTheme="minorEastAsia" w:hAnsiTheme="minorHAnsi" w:cstheme="minorBidi"/>
          <w:sz w:val="22"/>
          <w:szCs w:val="22"/>
          <w:lang w:val="fr-CH" w:eastAsia="en-GB"/>
        </w:rPr>
        <w:tab/>
      </w:r>
      <w:r w:rsidRPr="00DD1140">
        <w:rPr>
          <w:lang w:val="fr-CH"/>
        </w:rPr>
        <w:t>Question</w:t>
      </w:r>
      <w:r w:rsidRPr="00DD1140">
        <w:rPr>
          <w:lang w:val="fr-CH"/>
        </w:rPr>
        <w:tab/>
      </w:r>
      <w:r>
        <w:fldChar w:fldCharType="begin"/>
      </w:r>
      <w:r w:rsidRPr="00DD1140">
        <w:rPr>
          <w:lang w:val="fr-CH"/>
        </w:rPr>
        <w:instrText xml:space="preserve"> PAGEREF _Toc61983913 \h </w:instrText>
      </w:r>
      <w:r>
        <w:fldChar w:fldCharType="separate"/>
      </w:r>
      <w:r w:rsidR="00384B5F">
        <w:rPr>
          <w:lang w:val="fr-CH"/>
        </w:rPr>
        <w:t>26</w:t>
      </w:r>
      <w:r>
        <w:fldChar w:fldCharType="end"/>
      </w:r>
    </w:p>
    <w:p w14:paraId="19574777" w14:textId="01F52C83" w:rsidR="00571328" w:rsidRPr="00DD1140" w:rsidRDefault="00571328">
      <w:pPr>
        <w:pStyle w:val="TOC3"/>
        <w:tabs>
          <w:tab w:val="left" w:pos="2269"/>
        </w:tabs>
        <w:rPr>
          <w:rFonts w:asciiTheme="minorHAnsi" w:eastAsiaTheme="minorEastAsia" w:hAnsiTheme="minorHAnsi" w:cstheme="minorBidi"/>
          <w:sz w:val="22"/>
          <w:szCs w:val="22"/>
          <w:lang w:val="fr-CH" w:eastAsia="en-GB"/>
        </w:rPr>
      </w:pPr>
      <w:r w:rsidRPr="00DD1140">
        <w:rPr>
          <w:lang w:val="fr-CH"/>
        </w:rPr>
        <w:lastRenderedPageBreak/>
        <w:t>G.3</w:t>
      </w:r>
      <w:r w:rsidRPr="00DD1140">
        <w:rPr>
          <w:rFonts w:asciiTheme="minorHAnsi" w:eastAsiaTheme="minorEastAsia" w:hAnsiTheme="minorHAnsi" w:cstheme="minorBidi"/>
          <w:sz w:val="22"/>
          <w:szCs w:val="22"/>
          <w:lang w:val="fr-CH" w:eastAsia="en-GB"/>
        </w:rPr>
        <w:tab/>
      </w:r>
      <w:r w:rsidRPr="00DD1140">
        <w:rPr>
          <w:lang w:val="fr-CH"/>
        </w:rPr>
        <w:t>Tasks</w:t>
      </w:r>
      <w:r w:rsidRPr="00DD1140">
        <w:rPr>
          <w:lang w:val="fr-CH"/>
        </w:rPr>
        <w:tab/>
      </w:r>
      <w:r>
        <w:fldChar w:fldCharType="begin"/>
      </w:r>
      <w:r w:rsidRPr="00DD1140">
        <w:rPr>
          <w:lang w:val="fr-CH"/>
        </w:rPr>
        <w:instrText xml:space="preserve"> PAGEREF _Toc61983914 \h </w:instrText>
      </w:r>
      <w:r>
        <w:fldChar w:fldCharType="separate"/>
      </w:r>
      <w:r w:rsidR="00384B5F">
        <w:rPr>
          <w:lang w:val="fr-CH"/>
        </w:rPr>
        <w:t>26</w:t>
      </w:r>
      <w:r>
        <w:fldChar w:fldCharType="end"/>
      </w:r>
    </w:p>
    <w:p w14:paraId="445D52A8" w14:textId="229E3CE3" w:rsidR="00571328" w:rsidRDefault="00571328">
      <w:pPr>
        <w:pStyle w:val="TOC3"/>
        <w:tabs>
          <w:tab w:val="left" w:pos="2269"/>
        </w:tabs>
        <w:rPr>
          <w:rFonts w:asciiTheme="minorHAnsi" w:eastAsiaTheme="minorEastAsia" w:hAnsiTheme="minorHAnsi" w:cstheme="minorBidi"/>
          <w:sz w:val="22"/>
          <w:szCs w:val="22"/>
          <w:lang w:eastAsia="en-GB"/>
        </w:rPr>
      </w:pPr>
      <w:r>
        <w:t>G.4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_Toc61983915 \h </w:instrText>
      </w:r>
      <w:r>
        <w:fldChar w:fldCharType="separate"/>
      </w:r>
      <w:r w:rsidR="00384B5F">
        <w:t>27</w:t>
      </w:r>
      <w:r>
        <w:fldChar w:fldCharType="end"/>
      </w:r>
    </w:p>
    <w:p w14:paraId="4B38DA3C" w14:textId="2EC86721" w:rsidR="00571328" w:rsidRDefault="00571328">
      <w:pPr>
        <w:pStyle w:val="TOC2"/>
        <w:tabs>
          <w:tab w:val="left" w:pos="1531"/>
        </w:tabs>
        <w:rPr>
          <w:rFonts w:asciiTheme="minorHAnsi" w:eastAsiaTheme="minorEastAsia" w:hAnsiTheme="minorHAnsi" w:cstheme="minorBidi"/>
          <w:sz w:val="22"/>
          <w:szCs w:val="22"/>
          <w:lang w:eastAsia="en-GB"/>
        </w:rPr>
      </w:pPr>
      <w:r w:rsidRPr="009A7E3E">
        <w:rPr>
          <w:rFonts w:eastAsia="Calibri"/>
        </w:rPr>
        <w:t>H</w:t>
      </w:r>
      <w:r>
        <w:rPr>
          <w:rFonts w:asciiTheme="minorHAnsi" w:eastAsiaTheme="minorEastAsia" w:hAnsiTheme="minorHAnsi" w:cstheme="minorBidi"/>
          <w:sz w:val="22"/>
          <w:szCs w:val="22"/>
          <w:lang w:eastAsia="en-GB"/>
        </w:rPr>
        <w:tab/>
      </w:r>
      <w:r>
        <w:t xml:space="preserve">Question 9/5 – </w:t>
      </w:r>
      <w:r w:rsidRPr="009A7E3E">
        <w:rPr>
          <w:rFonts w:eastAsia="SimSun"/>
        </w:rPr>
        <w:t>Climate change and assessment of digital technologies in the framework of the Sustainable Development Goals (SDGs) and the Paris Agreement</w:t>
      </w:r>
      <w:r>
        <w:tab/>
      </w:r>
      <w:r>
        <w:fldChar w:fldCharType="begin"/>
      </w:r>
      <w:r>
        <w:instrText xml:space="preserve"> PAGEREF _Toc61983916 \h </w:instrText>
      </w:r>
      <w:r>
        <w:fldChar w:fldCharType="separate"/>
      </w:r>
      <w:r w:rsidR="00384B5F">
        <w:t>29</w:t>
      </w:r>
      <w:r>
        <w:fldChar w:fldCharType="end"/>
      </w:r>
    </w:p>
    <w:p w14:paraId="5F191C84" w14:textId="1BAAE5E4" w:rsidR="00571328" w:rsidRPr="00DD1140" w:rsidRDefault="00571328">
      <w:pPr>
        <w:pStyle w:val="TOC3"/>
        <w:tabs>
          <w:tab w:val="left" w:pos="2269"/>
        </w:tabs>
        <w:rPr>
          <w:rFonts w:asciiTheme="minorHAnsi" w:eastAsiaTheme="minorEastAsia" w:hAnsiTheme="minorHAnsi" w:cstheme="minorBidi"/>
          <w:sz w:val="22"/>
          <w:szCs w:val="22"/>
          <w:lang w:val="fr-CH" w:eastAsia="en-GB"/>
        </w:rPr>
      </w:pPr>
      <w:r w:rsidRPr="00DD1140">
        <w:rPr>
          <w:lang w:val="fr-CH"/>
        </w:rPr>
        <w:t>H.1</w:t>
      </w:r>
      <w:r w:rsidRPr="00DD1140">
        <w:rPr>
          <w:rFonts w:asciiTheme="minorHAnsi" w:eastAsiaTheme="minorEastAsia" w:hAnsiTheme="minorHAnsi" w:cstheme="minorBidi"/>
          <w:sz w:val="22"/>
          <w:szCs w:val="22"/>
          <w:lang w:val="fr-CH" w:eastAsia="en-GB"/>
        </w:rPr>
        <w:tab/>
      </w:r>
      <w:r w:rsidRPr="00DD1140">
        <w:rPr>
          <w:lang w:val="fr-CH"/>
        </w:rPr>
        <w:t>Motivation</w:t>
      </w:r>
      <w:r w:rsidRPr="00DD1140">
        <w:rPr>
          <w:lang w:val="fr-CH"/>
        </w:rPr>
        <w:tab/>
      </w:r>
      <w:r>
        <w:fldChar w:fldCharType="begin"/>
      </w:r>
      <w:r w:rsidRPr="00DD1140">
        <w:rPr>
          <w:lang w:val="fr-CH"/>
        </w:rPr>
        <w:instrText xml:space="preserve"> PAGEREF _Toc61983917 \h </w:instrText>
      </w:r>
      <w:r>
        <w:fldChar w:fldCharType="separate"/>
      </w:r>
      <w:r w:rsidR="00384B5F">
        <w:rPr>
          <w:lang w:val="fr-CH"/>
        </w:rPr>
        <w:t>29</w:t>
      </w:r>
      <w:r>
        <w:fldChar w:fldCharType="end"/>
      </w:r>
    </w:p>
    <w:p w14:paraId="6167E34B" w14:textId="30E742C6" w:rsidR="00571328" w:rsidRPr="00DD1140" w:rsidRDefault="00571328">
      <w:pPr>
        <w:pStyle w:val="TOC3"/>
        <w:tabs>
          <w:tab w:val="left" w:pos="2269"/>
        </w:tabs>
        <w:rPr>
          <w:rFonts w:asciiTheme="minorHAnsi" w:eastAsiaTheme="minorEastAsia" w:hAnsiTheme="minorHAnsi" w:cstheme="minorBidi"/>
          <w:sz w:val="22"/>
          <w:szCs w:val="22"/>
          <w:lang w:val="fr-CH" w:eastAsia="en-GB"/>
        </w:rPr>
      </w:pPr>
      <w:r w:rsidRPr="00DD1140">
        <w:rPr>
          <w:lang w:val="fr-CH"/>
        </w:rPr>
        <w:t>H.2</w:t>
      </w:r>
      <w:r w:rsidRPr="00DD1140">
        <w:rPr>
          <w:rFonts w:asciiTheme="minorHAnsi" w:eastAsiaTheme="minorEastAsia" w:hAnsiTheme="minorHAnsi" w:cstheme="minorBidi"/>
          <w:sz w:val="22"/>
          <w:szCs w:val="22"/>
          <w:lang w:val="fr-CH" w:eastAsia="en-GB"/>
        </w:rPr>
        <w:tab/>
      </w:r>
      <w:r w:rsidRPr="00DD1140">
        <w:rPr>
          <w:lang w:val="fr-CH"/>
        </w:rPr>
        <w:t>Question</w:t>
      </w:r>
      <w:r w:rsidRPr="00DD1140">
        <w:rPr>
          <w:lang w:val="fr-CH"/>
        </w:rPr>
        <w:tab/>
      </w:r>
      <w:r>
        <w:fldChar w:fldCharType="begin"/>
      </w:r>
      <w:r w:rsidRPr="00DD1140">
        <w:rPr>
          <w:lang w:val="fr-CH"/>
        </w:rPr>
        <w:instrText xml:space="preserve"> PAGEREF _Toc61983918 \h </w:instrText>
      </w:r>
      <w:r>
        <w:fldChar w:fldCharType="separate"/>
      </w:r>
      <w:r w:rsidR="00384B5F">
        <w:rPr>
          <w:lang w:val="fr-CH"/>
        </w:rPr>
        <w:t>29</w:t>
      </w:r>
      <w:r>
        <w:fldChar w:fldCharType="end"/>
      </w:r>
    </w:p>
    <w:p w14:paraId="6987B14D" w14:textId="27BEA4B7" w:rsidR="00571328" w:rsidRPr="00DD1140" w:rsidRDefault="00571328">
      <w:pPr>
        <w:pStyle w:val="TOC3"/>
        <w:tabs>
          <w:tab w:val="left" w:pos="2269"/>
        </w:tabs>
        <w:rPr>
          <w:rFonts w:asciiTheme="minorHAnsi" w:eastAsiaTheme="minorEastAsia" w:hAnsiTheme="minorHAnsi" w:cstheme="minorBidi"/>
          <w:sz w:val="22"/>
          <w:szCs w:val="22"/>
          <w:lang w:val="fr-CH" w:eastAsia="en-GB"/>
        </w:rPr>
      </w:pPr>
      <w:r w:rsidRPr="00DD1140">
        <w:rPr>
          <w:lang w:val="fr-CH"/>
        </w:rPr>
        <w:t>H.3</w:t>
      </w:r>
      <w:r w:rsidRPr="00DD1140">
        <w:rPr>
          <w:rFonts w:asciiTheme="minorHAnsi" w:eastAsiaTheme="minorEastAsia" w:hAnsiTheme="minorHAnsi" w:cstheme="minorBidi"/>
          <w:sz w:val="22"/>
          <w:szCs w:val="22"/>
          <w:lang w:val="fr-CH" w:eastAsia="en-GB"/>
        </w:rPr>
        <w:tab/>
      </w:r>
      <w:r w:rsidRPr="00DD1140">
        <w:rPr>
          <w:lang w:val="fr-CH"/>
        </w:rPr>
        <w:t>Tasks</w:t>
      </w:r>
      <w:r w:rsidRPr="00DD1140">
        <w:rPr>
          <w:lang w:val="fr-CH"/>
        </w:rPr>
        <w:tab/>
      </w:r>
      <w:r>
        <w:fldChar w:fldCharType="begin"/>
      </w:r>
      <w:r w:rsidRPr="00DD1140">
        <w:rPr>
          <w:lang w:val="fr-CH"/>
        </w:rPr>
        <w:instrText xml:space="preserve"> PAGEREF _Toc61983919 \h </w:instrText>
      </w:r>
      <w:r>
        <w:fldChar w:fldCharType="separate"/>
      </w:r>
      <w:r w:rsidR="00384B5F">
        <w:rPr>
          <w:lang w:val="fr-CH"/>
        </w:rPr>
        <w:t>30</w:t>
      </w:r>
      <w:r>
        <w:fldChar w:fldCharType="end"/>
      </w:r>
    </w:p>
    <w:p w14:paraId="15A9B6E2" w14:textId="41184206" w:rsidR="00571328" w:rsidRDefault="00571328">
      <w:pPr>
        <w:pStyle w:val="TOC3"/>
        <w:tabs>
          <w:tab w:val="left" w:pos="2269"/>
        </w:tabs>
        <w:rPr>
          <w:rFonts w:asciiTheme="minorHAnsi" w:eastAsiaTheme="minorEastAsia" w:hAnsiTheme="minorHAnsi" w:cstheme="minorBidi"/>
          <w:sz w:val="22"/>
          <w:szCs w:val="22"/>
          <w:lang w:eastAsia="en-GB"/>
        </w:rPr>
      </w:pPr>
      <w:r>
        <w:t>H.4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_Toc61983920 \h </w:instrText>
      </w:r>
      <w:r>
        <w:fldChar w:fldCharType="separate"/>
      </w:r>
      <w:r w:rsidR="00384B5F">
        <w:t>31</w:t>
      </w:r>
      <w:r>
        <w:fldChar w:fldCharType="end"/>
      </w:r>
    </w:p>
    <w:p w14:paraId="2AD9C2C3" w14:textId="3CB6BEF6" w:rsidR="00571328" w:rsidRDefault="00571328">
      <w:pPr>
        <w:pStyle w:val="TOC2"/>
        <w:rPr>
          <w:rFonts w:asciiTheme="minorHAnsi" w:eastAsiaTheme="minorEastAsia" w:hAnsiTheme="minorHAnsi" w:cstheme="minorBidi"/>
          <w:sz w:val="22"/>
          <w:szCs w:val="22"/>
          <w:lang w:eastAsia="en-GB"/>
        </w:rPr>
      </w:pPr>
      <w:r>
        <w:t>I</w:t>
      </w:r>
      <w:r>
        <w:rPr>
          <w:rFonts w:asciiTheme="minorHAnsi" w:eastAsiaTheme="minorEastAsia" w:hAnsiTheme="minorHAnsi" w:cstheme="minorBidi"/>
          <w:sz w:val="22"/>
          <w:szCs w:val="22"/>
          <w:lang w:eastAsia="en-GB"/>
        </w:rPr>
        <w:tab/>
      </w:r>
      <w:r>
        <w:t>Question 11/5 – Climate change mitigation and smart energy solutions</w:t>
      </w:r>
      <w:r>
        <w:tab/>
      </w:r>
      <w:r>
        <w:fldChar w:fldCharType="begin"/>
      </w:r>
      <w:r>
        <w:instrText xml:space="preserve"> PAGEREF _Toc61983921 \h </w:instrText>
      </w:r>
      <w:r>
        <w:fldChar w:fldCharType="separate"/>
      </w:r>
      <w:r w:rsidR="00384B5F">
        <w:t>33</w:t>
      </w:r>
      <w:r>
        <w:fldChar w:fldCharType="end"/>
      </w:r>
    </w:p>
    <w:p w14:paraId="7F117154" w14:textId="365FBCCC" w:rsidR="00571328" w:rsidRPr="00DD1140" w:rsidRDefault="00571328">
      <w:pPr>
        <w:pStyle w:val="TOC3"/>
        <w:tabs>
          <w:tab w:val="left" w:pos="2269"/>
        </w:tabs>
        <w:rPr>
          <w:rFonts w:asciiTheme="minorHAnsi" w:eastAsiaTheme="minorEastAsia" w:hAnsiTheme="minorHAnsi" w:cstheme="minorBidi"/>
          <w:sz w:val="22"/>
          <w:szCs w:val="22"/>
          <w:lang w:val="fr-CH" w:eastAsia="en-GB"/>
        </w:rPr>
      </w:pPr>
      <w:r w:rsidRPr="00DD1140">
        <w:rPr>
          <w:lang w:val="fr-CH"/>
        </w:rPr>
        <w:t>I.1</w:t>
      </w:r>
      <w:r w:rsidRPr="00DD1140">
        <w:rPr>
          <w:rFonts w:asciiTheme="minorHAnsi" w:eastAsiaTheme="minorEastAsia" w:hAnsiTheme="minorHAnsi" w:cstheme="minorBidi"/>
          <w:sz w:val="22"/>
          <w:szCs w:val="22"/>
          <w:lang w:val="fr-CH" w:eastAsia="en-GB"/>
        </w:rPr>
        <w:tab/>
      </w:r>
      <w:r w:rsidRPr="00DD1140">
        <w:rPr>
          <w:lang w:val="fr-CH"/>
        </w:rPr>
        <w:t>Motivation</w:t>
      </w:r>
      <w:r w:rsidRPr="00DD1140">
        <w:rPr>
          <w:lang w:val="fr-CH"/>
        </w:rPr>
        <w:tab/>
      </w:r>
      <w:r>
        <w:fldChar w:fldCharType="begin"/>
      </w:r>
      <w:r w:rsidRPr="00DD1140">
        <w:rPr>
          <w:lang w:val="fr-CH"/>
        </w:rPr>
        <w:instrText xml:space="preserve"> PAGEREF _Toc61983922 \h </w:instrText>
      </w:r>
      <w:r>
        <w:fldChar w:fldCharType="separate"/>
      </w:r>
      <w:r w:rsidR="00384B5F">
        <w:rPr>
          <w:lang w:val="fr-CH"/>
        </w:rPr>
        <w:t>33</w:t>
      </w:r>
      <w:r>
        <w:fldChar w:fldCharType="end"/>
      </w:r>
    </w:p>
    <w:p w14:paraId="5B359016" w14:textId="0B79FD5D" w:rsidR="00571328" w:rsidRPr="00DD1140" w:rsidRDefault="00571328">
      <w:pPr>
        <w:pStyle w:val="TOC3"/>
        <w:tabs>
          <w:tab w:val="left" w:pos="2269"/>
        </w:tabs>
        <w:rPr>
          <w:rFonts w:asciiTheme="minorHAnsi" w:eastAsiaTheme="minorEastAsia" w:hAnsiTheme="minorHAnsi" w:cstheme="minorBidi"/>
          <w:sz w:val="22"/>
          <w:szCs w:val="22"/>
          <w:lang w:val="fr-CH" w:eastAsia="en-GB"/>
        </w:rPr>
      </w:pPr>
      <w:r w:rsidRPr="00DD1140">
        <w:rPr>
          <w:lang w:val="fr-CH"/>
        </w:rPr>
        <w:t>I.2</w:t>
      </w:r>
      <w:r w:rsidRPr="00DD1140">
        <w:rPr>
          <w:rFonts w:asciiTheme="minorHAnsi" w:eastAsiaTheme="minorEastAsia" w:hAnsiTheme="minorHAnsi" w:cstheme="minorBidi"/>
          <w:sz w:val="22"/>
          <w:szCs w:val="22"/>
          <w:lang w:val="fr-CH" w:eastAsia="en-GB"/>
        </w:rPr>
        <w:tab/>
      </w:r>
      <w:r w:rsidRPr="00DD1140">
        <w:rPr>
          <w:lang w:val="fr-CH"/>
        </w:rPr>
        <w:t>Question</w:t>
      </w:r>
      <w:r w:rsidRPr="00DD1140">
        <w:rPr>
          <w:lang w:val="fr-CH"/>
        </w:rPr>
        <w:tab/>
      </w:r>
      <w:r>
        <w:fldChar w:fldCharType="begin"/>
      </w:r>
      <w:r w:rsidRPr="00DD1140">
        <w:rPr>
          <w:lang w:val="fr-CH"/>
        </w:rPr>
        <w:instrText xml:space="preserve"> PAGEREF _Toc61983923 \h </w:instrText>
      </w:r>
      <w:r>
        <w:fldChar w:fldCharType="separate"/>
      </w:r>
      <w:r w:rsidR="00384B5F">
        <w:rPr>
          <w:lang w:val="fr-CH"/>
        </w:rPr>
        <w:t>33</w:t>
      </w:r>
      <w:r>
        <w:fldChar w:fldCharType="end"/>
      </w:r>
    </w:p>
    <w:p w14:paraId="30E57D7A" w14:textId="3CE89F20" w:rsidR="00571328" w:rsidRPr="00DD1140" w:rsidRDefault="00571328">
      <w:pPr>
        <w:pStyle w:val="TOC3"/>
        <w:tabs>
          <w:tab w:val="left" w:pos="2269"/>
        </w:tabs>
        <w:rPr>
          <w:rFonts w:asciiTheme="minorHAnsi" w:eastAsiaTheme="minorEastAsia" w:hAnsiTheme="minorHAnsi" w:cstheme="minorBidi"/>
          <w:sz w:val="22"/>
          <w:szCs w:val="22"/>
          <w:lang w:val="fr-CH" w:eastAsia="en-GB"/>
        </w:rPr>
      </w:pPr>
      <w:r w:rsidRPr="00DD1140">
        <w:rPr>
          <w:lang w:val="fr-CH"/>
        </w:rPr>
        <w:t>I.3</w:t>
      </w:r>
      <w:r w:rsidRPr="00DD1140">
        <w:rPr>
          <w:rFonts w:asciiTheme="minorHAnsi" w:eastAsiaTheme="minorEastAsia" w:hAnsiTheme="minorHAnsi" w:cstheme="minorBidi"/>
          <w:sz w:val="22"/>
          <w:szCs w:val="22"/>
          <w:lang w:val="fr-CH" w:eastAsia="en-GB"/>
        </w:rPr>
        <w:tab/>
      </w:r>
      <w:r w:rsidRPr="00DD1140">
        <w:rPr>
          <w:lang w:val="fr-CH"/>
        </w:rPr>
        <w:t>Tasks</w:t>
      </w:r>
      <w:r w:rsidRPr="00DD1140">
        <w:rPr>
          <w:lang w:val="fr-CH"/>
        </w:rPr>
        <w:tab/>
      </w:r>
      <w:r>
        <w:fldChar w:fldCharType="begin"/>
      </w:r>
      <w:r w:rsidRPr="00DD1140">
        <w:rPr>
          <w:lang w:val="fr-CH"/>
        </w:rPr>
        <w:instrText xml:space="preserve"> PAGEREF _Toc61983924 \h </w:instrText>
      </w:r>
      <w:r>
        <w:fldChar w:fldCharType="separate"/>
      </w:r>
      <w:r w:rsidR="00384B5F">
        <w:rPr>
          <w:lang w:val="fr-CH"/>
        </w:rPr>
        <w:t>34</w:t>
      </w:r>
      <w:r>
        <w:fldChar w:fldCharType="end"/>
      </w:r>
    </w:p>
    <w:p w14:paraId="6F0B70DB" w14:textId="3F7515C2" w:rsidR="00571328" w:rsidRDefault="00571328">
      <w:pPr>
        <w:pStyle w:val="TOC3"/>
        <w:tabs>
          <w:tab w:val="left" w:pos="2269"/>
        </w:tabs>
        <w:rPr>
          <w:rFonts w:asciiTheme="minorHAnsi" w:eastAsiaTheme="minorEastAsia" w:hAnsiTheme="minorHAnsi" w:cstheme="minorBidi"/>
          <w:sz w:val="22"/>
          <w:szCs w:val="22"/>
          <w:lang w:eastAsia="en-GB"/>
        </w:rPr>
      </w:pPr>
      <w:r>
        <w:t>I.4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_Toc61983925 \h </w:instrText>
      </w:r>
      <w:r>
        <w:fldChar w:fldCharType="separate"/>
      </w:r>
      <w:r w:rsidR="00384B5F">
        <w:t>34</w:t>
      </w:r>
      <w:r>
        <w:fldChar w:fldCharType="end"/>
      </w:r>
    </w:p>
    <w:p w14:paraId="24F582F6" w14:textId="1EF5A32E" w:rsidR="00571328" w:rsidRDefault="00571328">
      <w:pPr>
        <w:pStyle w:val="TOC2"/>
        <w:rPr>
          <w:rFonts w:asciiTheme="minorHAnsi" w:eastAsiaTheme="minorEastAsia" w:hAnsiTheme="minorHAnsi" w:cstheme="minorBidi"/>
          <w:sz w:val="22"/>
          <w:szCs w:val="22"/>
          <w:lang w:eastAsia="en-GB"/>
        </w:rPr>
      </w:pPr>
      <w:r>
        <w:t>J</w:t>
      </w:r>
      <w:r>
        <w:rPr>
          <w:rFonts w:asciiTheme="minorHAnsi" w:eastAsiaTheme="minorEastAsia" w:hAnsiTheme="minorHAnsi" w:cstheme="minorBidi"/>
          <w:sz w:val="22"/>
          <w:szCs w:val="22"/>
          <w:lang w:eastAsia="en-GB"/>
        </w:rPr>
        <w:tab/>
      </w:r>
      <w:r>
        <w:t>Question 12/5 – Adaptation to climate change through sustainable and resilient digital technologies</w:t>
      </w:r>
      <w:r>
        <w:tab/>
      </w:r>
      <w:r>
        <w:fldChar w:fldCharType="begin"/>
      </w:r>
      <w:r>
        <w:instrText xml:space="preserve"> PAGEREF _Toc61983926 \h </w:instrText>
      </w:r>
      <w:r>
        <w:fldChar w:fldCharType="separate"/>
      </w:r>
      <w:r w:rsidR="00384B5F">
        <w:t>36</w:t>
      </w:r>
      <w:r>
        <w:fldChar w:fldCharType="end"/>
      </w:r>
    </w:p>
    <w:p w14:paraId="79ADE584" w14:textId="21D33522" w:rsidR="00571328" w:rsidRPr="00DD1140" w:rsidRDefault="00571328">
      <w:pPr>
        <w:pStyle w:val="TOC3"/>
        <w:tabs>
          <w:tab w:val="left" w:pos="2269"/>
        </w:tabs>
        <w:rPr>
          <w:rFonts w:asciiTheme="minorHAnsi" w:eastAsiaTheme="minorEastAsia" w:hAnsiTheme="minorHAnsi" w:cstheme="minorBidi"/>
          <w:sz w:val="22"/>
          <w:szCs w:val="22"/>
          <w:lang w:val="fr-CH" w:eastAsia="en-GB"/>
        </w:rPr>
      </w:pPr>
      <w:r w:rsidRPr="00DD1140">
        <w:rPr>
          <w:lang w:val="fr-CH"/>
        </w:rPr>
        <w:t>J.1</w:t>
      </w:r>
      <w:r w:rsidRPr="00DD1140">
        <w:rPr>
          <w:rFonts w:asciiTheme="minorHAnsi" w:eastAsiaTheme="minorEastAsia" w:hAnsiTheme="minorHAnsi" w:cstheme="minorBidi"/>
          <w:sz w:val="22"/>
          <w:szCs w:val="22"/>
          <w:lang w:val="fr-CH" w:eastAsia="en-GB"/>
        </w:rPr>
        <w:tab/>
      </w:r>
      <w:r w:rsidRPr="00DD1140">
        <w:rPr>
          <w:lang w:val="fr-CH"/>
        </w:rPr>
        <w:t>Motivation</w:t>
      </w:r>
      <w:r w:rsidRPr="00DD1140">
        <w:rPr>
          <w:lang w:val="fr-CH"/>
        </w:rPr>
        <w:tab/>
      </w:r>
      <w:r>
        <w:fldChar w:fldCharType="begin"/>
      </w:r>
      <w:r w:rsidRPr="00DD1140">
        <w:rPr>
          <w:lang w:val="fr-CH"/>
        </w:rPr>
        <w:instrText xml:space="preserve"> PAGEREF _Toc61983927 \h </w:instrText>
      </w:r>
      <w:r>
        <w:fldChar w:fldCharType="separate"/>
      </w:r>
      <w:r w:rsidR="00384B5F">
        <w:rPr>
          <w:lang w:val="fr-CH"/>
        </w:rPr>
        <w:t>36</w:t>
      </w:r>
      <w:r>
        <w:fldChar w:fldCharType="end"/>
      </w:r>
    </w:p>
    <w:p w14:paraId="1F4AE41A" w14:textId="2027AB3F" w:rsidR="00571328" w:rsidRPr="00DD1140" w:rsidRDefault="00571328">
      <w:pPr>
        <w:pStyle w:val="TOC3"/>
        <w:tabs>
          <w:tab w:val="left" w:pos="2269"/>
        </w:tabs>
        <w:rPr>
          <w:rFonts w:asciiTheme="minorHAnsi" w:eastAsiaTheme="minorEastAsia" w:hAnsiTheme="minorHAnsi" w:cstheme="minorBidi"/>
          <w:sz w:val="22"/>
          <w:szCs w:val="22"/>
          <w:lang w:val="fr-CH" w:eastAsia="en-GB"/>
        </w:rPr>
      </w:pPr>
      <w:r w:rsidRPr="00DD1140">
        <w:rPr>
          <w:lang w:val="fr-CH"/>
        </w:rPr>
        <w:t>J.2</w:t>
      </w:r>
      <w:r w:rsidRPr="00DD1140">
        <w:rPr>
          <w:rFonts w:asciiTheme="minorHAnsi" w:eastAsiaTheme="minorEastAsia" w:hAnsiTheme="minorHAnsi" w:cstheme="minorBidi"/>
          <w:sz w:val="22"/>
          <w:szCs w:val="22"/>
          <w:lang w:val="fr-CH" w:eastAsia="en-GB"/>
        </w:rPr>
        <w:tab/>
      </w:r>
      <w:r w:rsidRPr="00DD1140">
        <w:rPr>
          <w:lang w:val="fr-CH"/>
        </w:rPr>
        <w:t>Question</w:t>
      </w:r>
      <w:r w:rsidRPr="00DD1140">
        <w:rPr>
          <w:lang w:val="fr-CH"/>
        </w:rPr>
        <w:tab/>
      </w:r>
      <w:r>
        <w:fldChar w:fldCharType="begin"/>
      </w:r>
      <w:r w:rsidRPr="00DD1140">
        <w:rPr>
          <w:lang w:val="fr-CH"/>
        </w:rPr>
        <w:instrText xml:space="preserve"> PAGEREF _Toc61983928 \h </w:instrText>
      </w:r>
      <w:r>
        <w:fldChar w:fldCharType="separate"/>
      </w:r>
      <w:r w:rsidR="00384B5F">
        <w:rPr>
          <w:lang w:val="fr-CH"/>
        </w:rPr>
        <w:t>37</w:t>
      </w:r>
      <w:r>
        <w:fldChar w:fldCharType="end"/>
      </w:r>
    </w:p>
    <w:p w14:paraId="171D89B2" w14:textId="5A2CA995" w:rsidR="00571328" w:rsidRPr="00DD1140" w:rsidRDefault="00571328">
      <w:pPr>
        <w:pStyle w:val="TOC3"/>
        <w:tabs>
          <w:tab w:val="left" w:pos="2269"/>
        </w:tabs>
        <w:rPr>
          <w:rFonts w:asciiTheme="minorHAnsi" w:eastAsiaTheme="minorEastAsia" w:hAnsiTheme="minorHAnsi" w:cstheme="minorBidi"/>
          <w:sz w:val="22"/>
          <w:szCs w:val="22"/>
          <w:lang w:val="fr-CH" w:eastAsia="en-GB"/>
        </w:rPr>
      </w:pPr>
      <w:r w:rsidRPr="00DD1140">
        <w:rPr>
          <w:lang w:val="fr-CH"/>
        </w:rPr>
        <w:t>J.3</w:t>
      </w:r>
      <w:r w:rsidRPr="00DD1140">
        <w:rPr>
          <w:rFonts w:asciiTheme="minorHAnsi" w:eastAsiaTheme="minorEastAsia" w:hAnsiTheme="minorHAnsi" w:cstheme="minorBidi"/>
          <w:sz w:val="22"/>
          <w:szCs w:val="22"/>
          <w:lang w:val="fr-CH" w:eastAsia="en-GB"/>
        </w:rPr>
        <w:tab/>
      </w:r>
      <w:r w:rsidRPr="00DD1140">
        <w:rPr>
          <w:lang w:val="fr-CH"/>
        </w:rPr>
        <w:t>Tasks</w:t>
      </w:r>
      <w:r w:rsidRPr="00DD1140">
        <w:rPr>
          <w:lang w:val="fr-CH"/>
        </w:rPr>
        <w:tab/>
      </w:r>
      <w:r>
        <w:fldChar w:fldCharType="begin"/>
      </w:r>
      <w:r w:rsidRPr="00DD1140">
        <w:rPr>
          <w:lang w:val="fr-CH"/>
        </w:rPr>
        <w:instrText xml:space="preserve"> PAGEREF _Toc61983929 \h </w:instrText>
      </w:r>
      <w:r>
        <w:fldChar w:fldCharType="separate"/>
      </w:r>
      <w:r w:rsidR="00384B5F">
        <w:rPr>
          <w:lang w:val="fr-CH"/>
        </w:rPr>
        <w:t>38</w:t>
      </w:r>
      <w:r>
        <w:fldChar w:fldCharType="end"/>
      </w:r>
    </w:p>
    <w:p w14:paraId="633839BE" w14:textId="10233BBD" w:rsidR="00571328" w:rsidRDefault="00571328">
      <w:pPr>
        <w:pStyle w:val="TOC3"/>
        <w:tabs>
          <w:tab w:val="left" w:pos="2269"/>
        </w:tabs>
        <w:rPr>
          <w:rFonts w:asciiTheme="minorHAnsi" w:eastAsiaTheme="minorEastAsia" w:hAnsiTheme="minorHAnsi" w:cstheme="minorBidi"/>
          <w:sz w:val="22"/>
          <w:szCs w:val="22"/>
          <w:lang w:eastAsia="en-GB"/>
        </w:rPr>
      </w:pPr>
      <w:r>
        <w:t>J.4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_Toc61983930 \h </w:instrText>
      </w:r>
      <w:r>
        <w:fldChar w:fldCharType="separate"/>
      </w:r>
      <w:r w:rsidR="00384B5F">
        <w:t>39</w:t>
      </w:r>
      <w:r>
        <w:fldChar w:fldCharType="end"/>
      </w:r>
    </w:p>
    <w:p w14:paraId="7F0C242F" w14:textId="43888C37" w:rsidR="00571328" w:rsidRDefault="00571328">
      <w:pPr>
        <w:pStyle w:val="TOC2"/>
        <w:tabs>
          <w:tab w:val="left" w:pos="1531"/>
        </w:tabs>
        <w:rPr>
          <w:rFonts w:asciiTheme="minorHAnsi" w:eastAsiaTheme="minorEastAsia" w:hAnsiTheme="minorHAnsi" w:cstheme="minorBidi"/>
          <w:sz w:val="22"/>
          <w:szCs w:val="22"/>
          <w:lang w:eastAsia="en-GB"/>
        </w:rPr>
      </w:pPr>
      <w:r>
        <w:t>K</w:t>
      </w:r>
      <w:r>
        <w:rPr>
          <w:rFonts w:asciiTheme="minorHAnsi" w:eastAsiaTheme="minorEastAsia" w:hAnsiTheme="minorHAnsi" w:cstheme="minorBidi"/>
          <w:sz w:val="22"/>
          <w:szCs w:val="22"/>
          <w:lang w:eastAsia="en-GB"/>
        </w:rPr>
        <w:tab/>
      </w:r>
      <w:r>
        <w:t>Question 13/5 – Building circular and sustainable cities and communities</w:t>
      </w:r>
      <w:r>
        <w:tab/>
      </w:r>
      <w:r>
        <w:fldChar w:fldCharType="begin"/>
      </w:r>
      <w:r>
        <w:instrText xml:space="preserve"> PAGEREF _Toc61983931 \h </w:instrText>
      </w:r>
      <w:r>
        <w:fldChar w:fldCharType="separate"/>
      </w:r>
      <w:r w:rsidR="00384B5F">
        <w:t>40</w:t>
      </w:r>
      <w:r>
        <w:fldChar w:fldCharType="end"/>
      </w:r>
    </w:p>
    <w:p w14:paraId="0FD50A13" w14:textId="5B0B6565" w:rsidR="00571328" w:rsidRPr="00DD1140" w:rsidRDefault="00571328">
      <w:pPr>
        <w:pStyle w:val="TOC3"/>
        <w:tabs>
          <w:tab w:val="left" w:pos="2269"/>
        </w:tabs>
        <w:rPr>
          <w:rFonts w:asciiTheme="minorHAnsi" w:eastAsiaTheme="minorEastAsia" w:hAnsiTheme="minorHAnsi" w:cstheme="minorBidi"/>
          <w:sz w:val="22"/>
          <w:szCs w:val="22"/>
          <w:lang w:val="fr-CH" w:eastAsia="en-GB"/>
        </w:rPr>
      </w:pPr>
      <w:r w:rsidRPr="00DD1140">
        <w:rPr>
          <w:lang w:val="fr-CH"/>
        </w:rPr>
        <w:t>K.1</w:t>
      </w:r>
      <w:r w:rsidRPr="00DD1140">
        <w:rPr>
          <w:rFonts w:asciiTheme="minorHAnsi" w:eastAsiaTheme="minorEastAsia" w:hAnsiTheme="minorHAnsi" w:cstheme="minorBidi"/>
          <w:sz w:val="22"/>
          <w:szCs w:val="22"/>
          <w:lang w:val="fr-CH" w:eastAsia="en-GB"/>
        </w:rPr>
        <w:tab/>
      </w:r>
      <w:r w:rsidRPr="00DD1140">
        <w:rPr>
          <w:lang w:val="fr-CH"/>
        </w:rPr>
        <w:t>Motivation</w:t>
      </w:r>
      <w:r w:rsidRPr="00DD1140">
        <w:rPr>
          <w:lang w:val="fr-CH"/>
        </w:rPr>
        <w:tab/>
      </w:r>
      <w:r>
        <w:fldChar w:fldCharType="begin"/>
      </w:r>
      <w:r w:rsidRPr="00DD1140">
        <w:rPr>
          <w:lang w:val="fr-CH"/>
        </w:rPr>
        <w:instrText xml:space="preserve"> PAGEREF _Toc61983932 \h </w:instrText>
      </w:r>
      <w:r>
        <w:fldChar w:fldCharType="separate"/>
      </w:r>
      <w:r w:rsidR="00384B5F">
        <w:rPr>
          <w:lang w:val="fr-CH"/>
        </w:rPr>
        <w:t>40</w:t>
      </w:r>
      <w:r>
        <w:fldChar w:fldCharType="end"/>
      </w:r>
    </w:p>
    <w:p w14:paraId="7AF03D10" w14:textId="5BFD8EAA" w:rsidR="00571328" w:rsidRPr="00DD1140" w:rsidRDefault="00571328">
      <w:pPr>
        <w:pStyle w:val="TOC3"/>
        <w:tabs>
          <w:tab w:val="left" w:pos="2269"/>
        </w:tabs>
        <w:rPr>
          <w:rFonts w:asciiTheme="minorHAnsi" w:eastAsiaTheme="minorEastAsia" w:hAnsiTheme="minorHAnsi" w:cstheme="minorBidi"/>
          <w:sz w:val="22"/>
          <w:szCs w:val="22"/>
          <w:lang w:val="fr-CH" w:eastAsia="en-GB"/>
        </w:rPr>
      </w:pPr>
      <w:r w:rsidRPr="00DD1140">
        <w:rPr>
          <w:lang w:val="fr-CH"/>
        </w:rPr>
        <w:t>K.2</w:t>
      </w:r>
      <w:r w:rsidRPr="00DD1140">
        <w:rPr>
          <w:rFonts w:asciiTheme="minorHAnsi" w:eastAsiaTheme="minorEastAsia" w:hAnsiTheme="minorHAnsi" w:cstheme="minorBidi"/>
          <w:sz w:val="22"/>
          <w:szCs w:val="22"/>
          <w:lang w:val="fr-CH" w:eastAsia="en-GB"/>
        </w:rPr>
        <w:tab/>
      </w:r>
      <w:r w:rsidRPr="00DD1140">
        <w:rPr>
          <w:lang w:val="fr-CH"/>
        </w:rPr>
        <w:t>Question</w:t>
      </w:r>
      <w:r w:rsidRPr="00DD1140">
        <w:rPr>
          <w:lang w:val="fr-CH"/>
        </w:rPr>
        <w:tab/>
      </w:r>
      <w:r>
        <w:fldChar w:fldCharType="begin"/>
      </w:r>
      <w:r w:rsidRPr="00DD1140">
        <w:rPr>
          <w:lang w:val="fr-CH"/>
        </w:rPr>
        <w:instrText xml:space="preserve"> PAGEREF _Toc61983933 \h </w:instrText>
      </w:r>
      <w:r>
        <w:fldChar w:fldCharType="separate"/>
      </w:r>
      <w:r w:rsidR="00384B5F">
        <w:rPr>
          <w:lang w:val="fr-CH"/>
        </w:rPr>
        <w:t>40</w:t>
      </w:r>
      <w:r>
        <w:fldChar w:fldCharType="end"/>
      </w:r>
    </w:p>
    <w:p w14:paraId="6D63778F" w14:textId="07159B34" w:rsidR="00571328" w:rsidRPr="00DD1140" w:rsidRDefault="00571328">
      <w:pPr>
        <w:pStyle w:val="TOC3"/>
        <w:tabs>
          <w:tab w:val="left" w:pos="2269"/>
        </w:tabs>
        <w:rPr>
          <w:rFonts w:asciiTheme="minorHAnsi" w:eastAsiaTheme="minorEastAsia" w:hAnsiTheme="minorHAnsi" w:cstheme="minorBidi"/>
          <w:sz w:val="22"/>
          <w:szCs w:val="22"/>
          <w:lang w:val="fr-CH" w:eastAsia="en-GB"/>
        </w:rPr>
      </w:pPr>
      <w:r w:rsidRPr="00DD1140">
        <w:rPr>
          <w:lang w:val="fr-CH"/>
        </w:rPr>
        <w:t>K.3</w:t>
      </w:r>
      <w:r w:rsidRPr="00DD1140">
        <w:rPr>
          <w:rFonts w:asciiTheme="minorHAnsi" w:eastAsiaTheme="minorEastAsia" w:hAnsiTheme="minorHAnsi" w:cstheme="minorBidi"/>
          <w:sz w:val="22"/>
          <w:szCs w:val="22"/>
          <w:lang w:val="fr-CH" w:eastAsia="en-GB"/>
        </w:rPr>
        <w:tab/>
      </w:r>
      <w:r w:rsidRPr="00DD1140">
        <w:rPr>
          <w:lang w:val="fr-CH"/>
        </w:rPr>
        <w:t>Tasks</w:t>
      </w:r>
      <w:r w:rsidRPr="00DD1140">
        <w:rPr>
          <w:lang w:val="fr-CH"/>
        </w:rPr>
        <w:tab/>
      </w:r>
      <w:r>
        <w:fldChar w:fldCharType="begin"/>
      </w:r>
      <w:r w:rsidRPr="00DD1140">
        <w:rPr>
          <w:lang w:val="fr-CH"/>
        </w:rPr>
        <w:instrText xml:space="preserve"> PAGEREF _Toc61983934 \h </w:instrText>
      </w:r>
      <w:r>
        <w:fldChar w:fldCharType="separate"/>
      </w:r>
      <w:r w:rsidR="00384B5F">
        <w:rPr>
          <w:lang w:val="fr-CH"/>
        </w:rPr>
        <w:t>41</w:t>
      </w:r>
      <w:r>
        <w:fldChar w:fldCharType="end"/>
      </w:r>
    </w:p>
    <w:p w14:paraId="1BEEA6C2" w14:textId="275841C9" w:rsidR="00571328" w:rsidRDefault="00571328">
      <w:pPr>
        <w:pStyle w:val="TOC3"/>
        <w:tabs>
          <w:tab w:val="left" w:pos="2269"/>
        </w:tabs>
        <w:rPr>
          <w:rFonts w:asciiTheme="minorHAnsi" w:eastAsiaTheme="minorEastAsia" w:hAnsiTheme="minorHAnsi" w:cstheme="minorBidi"/>
          <w:sz w:val="22"/>
          <w:szCs w:val="22"/>
          <w:lang w:eastAsia="en-GB"/>
        </w:rPr>
      </w:pPr>
      <w:r>
        <w:t>K.4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_Toc61983935 \h </w:instrText>
      </w:r>
      <w:r>
        <w:fldChar w:fldCharType="separate"/>
      </w:r>
      <w:r w:rsidR="00384B5F">
        <w:t>41</w:t>
      </w:r>
      <w:r>
        <w:fldChar w:fldCharType="end"/>
      </w:r>
    </w:p>
    <w:p w14:paraId="0D7A1F41" w14:textId="13BD1E53" w:rsidR="00A1623C" w:rsidRPr="001603A1" w:rsidRDefault="00D6247E" w:rsidP="00A732F3">
      <w:pPr>
        <w:sectPr w:rsidR="00A1623C" w:rsidRPr="001603A1" w:rsidSect="007C29EE">
          <w:headerReference w:type="default" r:id="rId13"/>
          <w:pgSz w:w="11907" w:h="16840"/>
          <w:pgMar w:top="1134" w:right="1134" w:bottom="1134" w:left="1134" w:header="425" w:footer="709" w:gutter="0"/>
          <w:cols w:space="720"/>
          <w:titlePg/>
          <w:docGrid w:linePitch="326"/>
        </w:sectPr>
      </w:pPr>
      <w:r w:rsidRPr="001603A1">
        <w:fldChar w:fldCharType="end"/>
      </w:r>
      <w:bookmarkEnd w:id="3"/>
      <w:bookmarkEnd w:id="4"/>
      <w:bookmarkEnd w:id="19"/>
    </w:p>
    <w:p w14:paraId="2953CDB2" w14:textId="77777777" w:rsidR="00232203" w:rsidRPr="008A5355" w:rsidRDefault="00232203" w:rsidP="00232203">
      <w:pPr>
        <w:pStyle w:val="Heading1"/>
      </w:pPr>
      <w:bookmarkStart w:id="20" w:name="_Toc61977435"/>
      <w:bookmarkStart w:id="21" w:name="_Toc61983879"/>
      <w:bookmarkStart w:id="22" w:name="_Toc45640297"/>
      <w:bookmarkStart w:id="23" w:name="_Toc57131676"/>
      <w:bookmarkStart w:id="24" w:name="_Toc57131768"/>
      <w:bookmarkEnd w:id="5"/>
      <w:bookmarkEnd w:id="6"/>
      <w:bookmarkEnd w:id="7"/>
      <w:bookmarkEnd w:id="8"/>
      <w:bookmarkEnd w:id="9"/>
      <w:bookmarkEnd w:id="10"/>
      <w:r w:rsidRPr="008A5355">
        <w:lastRenderedPageBreak/>
        <w:t>Introduction</w:t>
      </w:r>
      <w:bookmarkEnd w:id="20"/>
      <w:bookmarkEnd w:id="21"/>
    </w:p>
    <w:p w14:paraId="0F06E189" w14:textId="6AF75F84" w:rsidR="00232203" w:rsidRPr="008A5355" w:rsidRDefault="00232203" w:rsidP="00232203">
      <w:r w:rsidRPr="008A5355">
        <w:t xml:space="preserve">This document contains the clean text of the Questions agreed by Study Group </w:t>
      </w:r>
      <w:r w:rsidR="00571328">
        <w:t>5</w:t>
      </w:r>
      <w:r w:rsidRPr="008A5355">
        <w:t xml:space="preserve"> to be submitted to WTSA, which were endorsed at the virtual TSAG meeting, 11-18 January 2021. This set of Questions became effective on 18 January 2021, for the remainder of the study period. </w:t>
      </w:r>
    </w:p>
    <w:p w14:paraId="1606FD45" w14:textId="02E3EDB7" w:rsidR="00232203" w:rsidRPr="008A5355" w:rsidRDefault="00232203" w:rsidP="00232203">
      <w:r>
        <w:t xml:space="preserve">Table 1 lists the Questions endorsed and their relationships to the previously in-force set of Questions. It should be noted that Question </w:t>
      </w:r>
      <w:r w:rsidR="00571328">
        <w:t>5/5 was</w:t>
      </w:r>
      <w:r>
        <w:t xml:space="preserve"> deleted, with the remaining study items and tasks transferred to other Question, as indicated in Table 1.</w:t>
      </w:r>
    </w:p>
    <w:p w14:paraId="252EF1E5" w14:textId="0DCFCC1A" w:rsidR="00232203" w:rsidRDefault="00232203" w:rsidP="00232203">
      <w:pPr>
        <w:pStyle w:val="TableNotitle"/>
        <w:spacing w:before="240"/>
      </w:pPr>
      <w:r w:rsidRPr="008A5355">
        <w:t>Table 1 – Map of in-force SG</w:t>
      </w:r>
      <w:r>
        <w:t>5</w:t>
      </w:r>
      <w:r w:rsidRPr="008A5355">
        <w:t xml:space="preserve"> Questions (endorsed, left) to the previous ones (right)</w:t>
      </w:r>
    </w:p>
    <w:tbl>
      <w:tblPr>
        <w:tblStyle w:val="TableGrid"/>
        <w:tblW w:w="5263"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0"/>
        <w:gridCol w:w="3040"/>
        <w:gridCol w:w="1659"/>
        <w:gridCol w:w="1050"/>
        <w:gridCol w:w="3315"/>
      </w:tblGrid>
      <w:tr w:rsidR="00232203" w:rsidRPr="00173FD5" w14:paraId="32F8FB60" w14:textId="77777777" w:rsidTr="00571328">
        <w:trPr>
          <w:tblHeader/>
          <w:jc w:val="center"/>
        </w:trPr>
        <w:tc>
          <w:tcPr>
            <w:tcW w:w="519" w:type="pct"/>
            <w:tcBorders>
              <w:top w:val="single" w:sz="12" w:space="0" w:color="auto"/>
              <w:bottom w:val="single" w:sz="12" w:space="0" w:color="auto"/>
            </w:tcBorders>
            <w:shd w:val="clear" w:color="auto" w:fill="auto"/>
            <w:vAlign w:val="center"/>
            <w:hideMark/>
          </w:tcPr>
          <w:p w14:paraId="3724A0C4" w14:textId="77777777" w:rsidR="00232203" w:rsidRPr="00173FD5" w:rsidRDefault="00232203" w:rsidP="00232203">
            <w:pPr>
              <w:pStyle w:val="Tablehead"/>
            </w:pPr>
            <w:r w:rsidRPr="00173FD5">
              <w:t>New number</w:t>
            </w:r>
          </w:p>
        </w:tc>
        <w:tc>
          <w:tcPr>
            <w:tcW w:w="1503" w:type="pct"/>
            <w:tcBorders>
              <w:top w:val="single" w:sz="12" w:space="0" w:color="auto"/>
              <w:bottom w:val="single" w:sz="12" w:space="0" w:color="auto"/>
            </w:tcBorders>
            <w:shd w:val="clear" w:color="auto" w:fill="auto"/>
            <w:vAlign w:val="center"/>
            <w:hideMark/>
          </w:tcPr>
          <w:p w14:paraId="13384650" w14:textId="77777777" w:rsidR="00232203" w:rsidRPr="00173FD5" w:rsidRDefault="00232203" w:rsidP="00232203">
            <w:pPr>
              <w:pStyle w:val="Tablehead"/>
            </w:pPr>
            <w:r>
              <w:t>Current Question title</w:t>
            </w:r>
          </w:p>
        </w:tc>
        <w:tc>
          <w:tcPr>
            <w:tcW w:w="820" w:type="pct"/>
            <w:tcBorders>
              <w:top w:val="single" w:sz="12" w:space="0" w:color="auto"/>
              <w:bottom w:val="single" w:sz="12" w:space="0" w:color="auto"/>
            </w:tcBorders>
            <w:shd w:val="clear" w:color="auto" w:fill="auto"/>
            <w:vAlign w:val="center"/>
            <w:hideMark/>
          </w:tcPr>
          <w:p w14:paraId="70EE2CFF" w14:textId="77777777" w:rsidR="00232203" w:rsidRPr="00173FD5" w:rsidRDefault="00232203" w:rsidP="00232203">
            <w:pPr>
              <w:pStyle w:val="Tablehead"/>
            </w:pPr>
            <w:r w:rsidRPr="00173FD5">
              <w:t>Status</w:t>
            </w:r>
          </w:p>
        </w:tc>
        <w:tc>
          <w:tcPr>
            <w:tcW w:w="519" w:type="pct"/>
            <w:tcBorders>
              <w:top w:val="single" w:sz="12" w:space="0" w:color="auto"/>
              <w:bottom w:val="single" w:sz="12" w:space="0" w:color="auto"/>
            </w:tcBorders>
            <w:shd w:val="clear" w:color="auto" w:fill="auto"/>
            <w:vAlign w:val="center"/>
            <w:hideMark/>
          </w:tcPr>
          <w:p w14:paraId="7C412CD7" w14:textId="77777777" w:rsidR="00232203" w:rsidRPr="00173FD5" w:rsidRDefault="00232203" w:rsidP="00232203">
            <w:pPr>
              <w:pStyle w:val="Tablehead"/>
            </w:pPr>
            <w:r w:rsidRPr="00173FD5">
              <w:t>Previous number</w:t>
            </w:r>
          </w:p>
        </w:tc>
        <w:tc>
          <w:tcPr>
            <w:tcW w:w="1639" w:type="pct"/>
            <w:tcBorders>
              <w:top w:val="single" w:sz="12" w:space="0" w:color="auto"/>
              <w:bottom w:val="single" w:sz="12" w:space="0" w:color="auto"/>
            </w:tcBorders>
            <w:shd w:val="clear" w:color="auto" w:fill="auto"/>
            <w:vAlign w:val="center"/>
            <w:hideMark/>
          </w:tcPr>
          <w:p w14:paraId="6B623E32" w14:textId="77777777" w:rsidR="00232203" w:rsidRPr="00173FD5" w:rsidRDefault="00232203" w:rsidP="00232203">
            <w:pPr>
              <w:pStyle w:val="Tablehead"/>
            </w:pPr>
            <w:r w:rsidRPr="00173FD5">
              <w:t>Previous Question title</w:t>
            </w:r>
          </w:p>
        </w:tc>
      </w:tr>
      <w:tr w:rsidR="00232203" w:rsidRPr="00173FD5" w14:paraId="3D3305CC" w14:textId="77777777" w:rsidTr="00571328">
        <w:trPr>
          <w:trHeight w:val="180"/>
          <w:jc w:val="center"/>
        </w:trPr>
        <w:tc>
          <w:tcPr>
            <w:tcW w:w="519" w:type="pct"/>
            <w:vMerge w:val="restart"/>
            <w:tcBorders>
              <w:top w:val="single" w:sz="12" w:space="0" w:color="auto"/>
            </w:tcBorders>
            <w:shd w:val="clear" w:color="auto" w:fill="auto"/>
          </w:tcPr>
          <w:p w14:paraId="14D06B6B" w14:textId="77777777" w:rsidR="00232203" w:rsidRPr="00173FD5" w:rsidRDefault="00232203" w:rsidP="00232203">
            <w:pPr>
              <w:pStyle w:val="Tabletext"/>
              <w:jc w:val="center"/>
            </w:pPr>
            <w:r w:rsidRPr="00173FD5">
              <w:t>1/5</w:t>
            </w:r>
          </w:p>
        </w:tc>
        <w:tc>
          <w:tcPr>
            <w:tcW w:w="1503" w:type="pct"/>
            <w:vMerge w:val="restart"/>
            <w:tcBorders>
              <w:top w:val="single" w:sz="12" w:space="0" w:color="auto"/>
            </w:tcBorders>
            <w:shd w:val="clear" w:color="auto" w:fill="auto"/>
          </w:tcPr>
          <w:p w14:paraId="1AB59DAC" w14:textId="77777777" w:rsidR="00232203" w:rsidRPr="00173FD5" w:rsidRDefault="00232203" w:rsidP="00232203">
            <w:pPr>
              <w:pStyle w:val="Tabletext"/>
            </w:pPr>
            <w:r w:rsidRPr="00173FD5">
              <w:t>Electrical protection, reliability, safety and security of ICT systems</w:t>
            </w:r>
          </w:p>
        </w:tc>
        <w:tc>
          <w:tcPr>
            <w:tcW w:w="820" w:type="pct"/>
            <w:vMerge w:val="restart"/>
            <w:tcBorders>
              <w:top w:val="single" w:sz="12" w:space="0" w:color="auto"/>
            </w:tcBorders>
            <w:shd w:val="clear" w:color="auto" w:fill="auto"/>
          </w:tcPr>
          <w:p w14:paraId="446E92FF" w14:textId="4FC22AF8" w:rsidR="00232203" w:rsidRPr="00173FD5" w:rsidRDefault="00232203" w:rsidP="00232203">
            <w:pPr>
              <w:pStyle w:val="Tabletext"/>
            </w:pPr>
            <w:r w:rsidRPr="00173FD5">
              <w:t>Continuation of Q</w:t>
            </w:r>
            <w:r w:rsidR="00571328">
              <w:t xml:space="preserve">uestions </w:t>
            </w:r>
            <w:r w:rsidRPr="00173FD5">
              <w:t>1/5 and 5/5</w:t>
            </w:r>
          </w:p>
        </w:tc>
        <w:tc>
          <w:tcPr>
            <w:tcW w:w="519" w:type="pct"/>
            <w:tcBorders>
              <w:top w:val="single" w:sz="12" w:space="0" w:color="auto"/>
            </w:tcBorders>
            <w:shd w:val="clear" w:color="auto" w:fill="auto"/>
            <w:hideMark/>
          </w:tcPr>
          <w:p w14:paraId="610A0D5D" w14:textId="77777777" w:rsidR="00232203" w:rsidRPr="00173FD5" w:rsidRDefault="00232203" w:rsidP="00232203">
            <w:pPr>
              <w:pStyle w:val="Tabletext"/>
              <w:jc w:val="center"/>
            </w:pPr>
            <w:r w:rsidRPr="00173FD5">
              <w:t>1/5</w:t>
            </w:r>
          </w:p>
        </w:tc>
        <w:tc>
          <w:tcPr>
            <w:tcW w:w="1639" w:type="pct"/>
            <w:tcBorders>
              <w:top w:val="single" w:sz="12" w:space="0" w:color="auto"/>
            </w:tcBorders>
            <w:shd w:val="clear" w:color="auto" w:fill="auto"/>
            <w:hideMark/>
          </w:tcPr>
          <w:p w14:paraId="59AF829F" w14:textId="77777777" w:rsidR="00232203" w:rsidRPr="00173FD5" w:rsidRDefault="00232203" w:rsidP="00232203">
            <w:pPr>
              <w:pStyle w:val="Tabletext"/>
            </w:pPr>
            <w:r w:rsidRPr="00173FD5">
              <w:t>Protection of information and communication technology (ICT) infrastructure from electromagnetic surges</w:t>
            </w:r>
          </w:p>
        </w:tc>
      </w:tr>
      <w:tr w:rsidR="00232203" w:rsidRPr="00173FD5" w14:paraId="4EA54488" w14:textId="77777777" w:rsidTr="00571328">
        <w:trPr>
          <w:trHeight w:val="180"/>
          <w:jc w:val="center"/>
        </w:trPr>
        <w:tc>
          <w:tcPr>
            <w:tcW w:w="519" w:type="pct"/>
            <w:vMerge/>
          </w:tcPr>
          <w:p w14:paraId="69723C7F" w14:textId="77777777" w:rsidR="00232203" w:rsidRPr="00173FD5" w:rsidRDefault="00232203" w:rsidP="00232203">
            <w:pPr>
              <w:pStyle w:val="Tabletext"/>
              <w:jc w:val="center"/>
            </w:pPr>
          </w:p>
        </w:tc>
        <w:tc>
          <w:tcPr>
            <w:tcW w:w="1503" w:type="pct"/>
            <w:vMerge/>
          </w:tcPr>
          <w:p w14:paraId="5E87C8B9" w14:textId="77777777" w:rsidR="00232203" w:rsidRPr="00173FD5" w:rsidRDefault="00232203" w:rsidP="00232203">
            <w:pPr>
              <w:pStyle w:val="Tabletext"/>
            </w:pPr>
          </w:p>
        </w:tc>
        <w:tc>
          <w:tcPr>
            <w:tcW w:w="820" w:type="pct"/>
            <w:vMerge/>
          </w:tcPr>
          <w:p w14:paraId="1A2C5353" w14:textId="77777777" w:rsidR="00232203" w:rsidRPr="00173FD5" w:rsidRDefault="00232203" w:rsidP="00232203">
            <w:pPr>
              <w:pStyle w:val="Tabletext"/>
            </w:pPr>
          </w:p>
        </w:tc>
        <w:tc>
          <w:tcPr>
            <w:tcW w:w="519" w:type="pct"/>
            <w:shd w:val="clear" w:color="auto" w:fill="auto"/>
          </w:tcPr>
          <w:p w14:paraId="31856321" w14:textId="77777777" w:rsidR="00232203" w:rsidRPr="00173FD5" w:rsidRDefault="00232203" w:rsidP="00232203">
            <w:pPr>
              <w:pStyle w:val="Tabletext"/>
              <w:jc w:val="center"/>
            </w:pPr>
            <w:r w:rsidRPr="00173FD5">
              <w:t>5/5</w:t>
            </w:r>
          </w:p>
        </w:tc>
        <w:tc>
          <w:tcPr>
            <w:tcW w:w="1639" w:type="pct"/>
            <w:shd w:val="clear" w:color="auto" w:fill="auto"/>
          </w:tcPr>
          <w:p w14:paraId="6538C9DE" w14:textId="77777777" w:rsidR="00232203" w:rsidRPr="00173FD5" w:rsidRDefault="00232203" w:rsidP="00232203">
            <w:pPr>
              <w:pStyle w:val="Tabletext"/>
            </w:pPr>
            <w:r w:rsidRPr="00173FD5">
              <w:t>Security and reliability of information and communication technology (ICT) systems from electromagnetic and particle radiations</w:t>
            </w:r>
          </w:p>
        </w:tc>
      </w:tr>
      <w:tr w:rsidR="00232203" w:rsidRPr="00173FD5" w14:paraId="19791392" w14:textId="77777777" w:rsidTr="00571328">
        <w:trPr>
          <w:jc w:val="center"/>
        </w:trPr>
        <w:tc>
          <w:tcPr>
            <w:tcW w:w="519" w:type="pct"/>
            <w:shd w:val="clear" w:color="auto" w:fill="auto"/>
          </w:tcPr>
          <w:p w14:paraId="3542EB0D" w14:textId="77777777" w:rsidR="00232203" w:rsidRPr="00173FD5" w:rsidRDefault="00232203" w:rsidP="00232203">
            <w:pPr>
              <w:pStyle w:val="Tabletext"/>
              <w:jc w:val="center"/>
            </w:pPr>
            <w:r w:rsidRPr="00173FD5">
              <w:t>2/5</w:t>
            </w:r>
          </w:p>
        </w:tc>
        <w:tc>
          <w:tcPr>
            <w:tcW w:w="1503" w:type="pct"/>
            <w:shd w:val="clear" w:color="auto" w:fill="auto"/>
          </w:tcPr>
          <w:p w14:paraId="63401CCD" w14:textId="77777777" w:rsidR="00232203" w:rsidRPr="00173FD5" w:rsidRDefault="00232203" w:rsidP="00232203">
            <w:pPr>
              <w:pStyle w:val="Tabletext"/>
            </w:pPr>
            <w:r w:rsidRPr="00173FD5">
              <w:t>Protecting equipment and devices against lightning and other electrical events</w:t>
            </w:r>
          </w:p>
        </w:tc>
        <w:tc>
          <w:tcPr>
            <w:tcW w:w="820" w:type="pct"/>
            <w:shd w:val="clear" w:color="auto" w:fill="auto"/>
          </w:tcPr>
          <w:p w14:paraId="2D9DBE77" w14:textId="77777777" w:rsidR="00232203" w:rsidRPr="00173FD5" w:rsidRDefault="00232203" w:rsidP="00232203">
            <w:pPr>
              <w:pStyle w:val="Tabletext"/>
            </w:pPr>
            <w:r w:rsidRPr="00173FD5">
              <w:t>Continued</w:t>
            </w:r>
          </w:p>
        </w:tc>
        <w:tc>
          <w:tcPr>
            <w:tcW w:w="519" w:type="pct"/>
            <w:shd w:val="clear" w:color="auto" w:fill="auto"/>
          </w:tcPr>
          <w:p w14:paraId="17A0947A" w14:textId="77777777" w:rsidR="00232203" w:rsidRPr="00173FD5" w:rsidRDefault="00232203" w:rsidP="00232203">
            <w:pPr>
              <w:pStyle w:val="Tabletext"/>
              <w:jc w:val="center"/>
            </w:pPr>
            <w:r w:rsidRPr="00173FD5">
              <w:t>2/5</w:t>
            </w:r>
          </w:p>
        </w:tc>
        <w:tc>
          <w:tcPr>
            <w:tcW w:w="1639" w:type="pct"/>
            <w:shd w:val="clear" w:color="auto" w:fill="auto"/>
          </w:tcPr>
          <w:p w14:paraId="066CDD79" w14:textId="77777777" w:rsidR="00232203" w:rsidRPr="00173FD5" w:rsidRDefault="00232203" w:rsidP="00232203">
            <w:pPr>
              <w:pStyle w:val="Tabletext"/>
            </w:pPr>
            <w:r w:rsidRPr="00173FD5">
              <w:t>Equipment resistibility and protective components</w:t>
            </w:r>
          </w:p>
        </w:tc>
      </w:tr>
      <w:tr w:rsidR="00232203" w:rsidRPr="00173FD5" w14:paraId="1E4B5AB1" w14:textId="77777777" w:rsidTr="00571328">
        <w:trPr>
          <w:trHeight w:val="1110"/>
          <w:jc w:val="center"/>
        </w:trPr>
        <w:tc>
          <w:tcPr>
            <w:tcW w:w="519" w:type="pct"/>
            <w:shd w:val="clear" w:color="auto" w:fill="auto"/>
          </w:tcPr>
          <w:p w14:paraId="54F08CBF" w14:textId="77777777" w:rsidR="00232203" w:rsidRPr="00173FD5" w:rsidRDefault="00232203" w:rsidP="00232203">
            <w:pPr>
              <w:pStyle w:val="Tabletext"/>
              <w:jc w:val="center"/>
            </w:pPr>
            <w:r w:rsidRPr="00173FD5">
              <w:t>3/5</w:t>
            </w:r>
          </w:p>
        </w:tc>
        <w:tc>
          <w:tcPr>
            <w:tcW w:w="1503" w:type="pct"/>
            <w:shd w:val="clear" w:color="auto" w:fill="auto"/>
          </w:tcPr>
          <w:p w14:paraId="2B546AE2" w14:textId="77777777" w:rsidR="00232203" w:rsidRPr="00173FD5" w:rsidRDefault="00232203" w:rsidP="00232203">
            <w:pPr>
              <w:pStyle w:val="Tabletext"/>
            </w:pPr>
            <w:r w:rsidRPr="00173FD5">
              <w:t>Human exposure to electromagnetic fields (EMFs) due to digital technologies</w:t>
            </w:r>
          </w:p>
        </w:tc>
        <w:tc>
          <w:tcPr>
            <w:tcW w:w="820" w:type="pct"/>
            <w:shd w:val="clear" w:color="auto" w:fill="auto"/>
          </w:tcPr>
          <w:p w14:paraId="60951E5E" w14:textId="77777777" w:rsidR="00232203" w:rsidRPr="00173FD5" w:rsidRDefault="00232203" w:rsidP="00232203">
            <w:pPr>
              <w:pStyle w:val="Tabletext"/>
            </w:pPr>
            <w:r w:rsidRPr="00173FD5">
              <w:t>Continued</w:t>
            </w:r>
          </w:p>
        </w:tc>
        <w:tc>
          <w:tcPr>
            <w:tcW w:w="519" w:type="pct"/>
            <w:shd w:val="clear" w:color="auto" w:fill="auto"/>
          </w:tcPr>
          <w:p w14:paraId="53BAD3D0" w14:textId="77777777" w:rsidR="00232203" w:rsidRPr="00173FD5" w:rsidRDefault="00232203" w:rsidP="00232203">
            <w:pPr>
              <w:pStyle w:val="Tabletext"/>
              <w:jc w:val="center"/>
            </w:pPr>
            <w:r w:rsidRPr="00173FD5">
              <w:t>3/5</w:t>
            </w:r>
          </w:p>
        </w:tc>
        <w:tc>
          <w:tcPr>
            <w:tcW w:w="1639" w:type="pct"/>
            <w:shd w:val="clear" w:color="auto" w:fill="auto"/>
          </w:tcPr>
          <w:p w14:paraId="415CC055" w14:textId="77777777" w:rsidR="00232203" w:rsidRPr="00173FD5" w:rsidRDefault="00232203" w:rsidP="00232203">
            <w:pPr>
              <w:pStyle w:val="Tabletext"/>
            </w:pPr>
            <w:r w:rsidRPr="00173FD5">
              <w:t>Human exposure to electromagnetic fields (EMFs) from information and communication technologies (ICTs)</w:t>
            </w:r>
          </w:p>
        </w:tc>
      </w:tr>
      <w:tr w:rsidR="00232203" w:rsidRPr="00173FD5" w14:paraId="0087C87B" w14:textId="77777777" w:rsidTr="00571328">
        <w:trPr>
          <w:jc w:val="center"/>
        </w:trPr>
        <w:tc>
          <w:tcPr>
            <w:tcW w:w="519" w:type="pct"/>
            <w:shd w:val="clear" w:color="auto" w:fill="auto"/>
          </w:tcPr>
          <w:p w14:paraId="4BE2FBA9" w14:textId="77777777" w:rsidR="00232203" w:rsidRPr="00173FD5" w:rsidRDefault="00232203" w:rsidP="00232203">
            <w:pPr>
              <w:pStyle w:val="Tabletext"/>
              <w:jc w:val="center"/>
            </w:pPr>
            <w:r w:rsidRPr="00173FD5">
              <w:t>4/5</w:t>
            </w:r>
          </w:p>
        </w:tc>
        <w:tc>
          <w:tcPr>
            <w:tcW w:w="1503" w:type="pct"/>
            <w:shd w:val="clear" w:color="auto" w:fill="auto"/>
          </w:tcPr>
          <w:p w14:paraId="5DDD678C" w14:textId="77777777" w:rsidR="00232203" w:rsidRPr="00173FD5" w:rsidRDefault="00232203" w:rsidP="00232203">
            <w:pPr>
              <w:pStyle w:val="Tabletext"/>
            </w:pPr>
            <w:r w:rsidRPr="00173FD5">
              <w:t>Electromagnetic compatibility (EMC) aspects in ICT environment</w:t>
            </w:r>
          </w:p>
        </w:tc>
        <w:tc>
          <w:tcPr>
            <w:tcW w:w="820" w:type="pct"/>
            <w:shd w:val="clear" w:color="auto" w:fill="auto"/>
          </w:tcPr>
          <w:p w14:paraId="11DA47F2" w14:textId="77777777" w:rsidR="00232203" w:rsidRPr="00173FD5" w:rsidRDefault="00232203" w:rsidP="00232203">
            <w:pPr>
              <w:pStyle w:val="Tabletext"/>
            </w:pPr>
            <w:r w:rsidRPr="00173FD5">
              <w:t>Continued</w:t>
            </w:r>
          </w:p>
        </w:tc>
        <w:tc>
          <w:tcPr>
            <w:tcW w:w="519" w:type="pct"/>
            <w:shd w:val="clear" w:color="auto" w:fill="auto"/>
          </w:tcPr>
          <w:p w14:paraId="7E06B978" w14:textId="77777777" w:rsidR="00232203" w:rsidRPr="00173FD5" w:rsidRDefault="00232203" w:rsidP="00232203">
            <w:pPr>
              <w:pStyle w:val="Tabletext"/>
              <w:jc w:val="center"/>
            </w:pPr>
            <w:r w:rsidRPr="00173FD5">
              <w:t>4/5</w:t>
            </w:r>
          </w:p>
        </w:tc>
        <w:tc>
          <w:tcPr>
            <w:tcW w:w="1639" w:type="pct"/>
            <w:shd w:val="clear" w:color="auto" w:fill="auto"/>
          </w:tcPr>
          <w:p w14:paraId="63063763" w14:textId="77777777" w:rsidR="00232203" w:rsidRPr="00173FD5" w:rsidRDefault="00232203" w:rsidP="00232203">
            <w:pPr>
              <w:pStyle w:val="Tabletext"/>
            </w:pPr>
            <w:r w:rsidRPr="00173FD5">
              <w:t>Electromagnetic compatibility (EMC) issues arising in the telecommunication environment</w:t>
            </w:r>
          </w:p>
        </w:tc>
      </w:tr>
      <w:tr w:rsidR="00232203" w:rsidRPr="00173FD5" w14:paraId="2A744D00" w14:textId="77777777" w:rsidTr="00571328">
        <w:trPr>
          <w:jc w:val="center"/>
        </w:trPr>
        <w:tc>
          <w:tcPr>
            <w:tcW w:w="519" w:type="pct"/>
            <w:shd w:val="clear" w:color="auto" w:fill="auto"/>
          </w:tcPr>
          <w:p w14:paraId="7422BF4B" w14:textId="77777777" w:rsidR="00232203" w:rsidRPr="00173FD5" w:rsidRDefault="00232203" w:rsidP="00232203">
            <w:pPr>
              <w:pStyle w:val="Tabletext"/>
              <w:jc w:val="center"/>
            </w:pPr>
            <w:r w:rsidRPr="00173FD5">
              <w:t>6/5</w:t>
            </w:r>
          </w:p>
        </w:tc>
        <w:tc>
          <w:tcPr>
            <w:tcW w:w="1503" w:type="pct"/>
            <w:shd w:val="clear" w:color="auto" w:fill="auto"/>
          </w:tcPr>
          <w:p w14:paraId="74118B51" w14:textId="77777777" w:rsidR="00232203" w:rsidRPr="00173FD5" w:rsidRDefault="00232203" w:rsidP="00232203">
            <w:pPr>
              <w:pStyle w:val="Tabletext"/>
            </w:pPr>
            <w:r w:rsidRPr="00173FD5">
              <w:t>Environmental efficiency of digital technologies</w:t>
            </w:r>
          </w:p>
        </w:tc>
        <w:tc>
          <w:tcPr>
            <w:tcW w:w="820" w:type="pct"/>
            <w:shd w:val="clear" w:color="auto" w:fill="auto"/>
          </w:tcPr>
          <w:p w14:paraId="601A9D88" w14:textId="74CA56EC" w:rsidR="00232203" w:rsidRPr="00173FD5" w:rsidRDefault="00232203" w:rsidP="00232203">
            <w:pPr>
              <w:pStyle w:val="Tabletext"/>
            </w:pPr>
            <w:r w:rsidRPr="00173FD5">
              <w:t>Continuation of part of Q</w:t>
            </w:r>
            <w:r w:rsidR="00571328">
              <w:t>uestion </w:t>
            </w:r>
            <w:r w:rsidRPr="00173FD5">
              <w:t>6/5</w:t>
            </w:r>
          </w:p>
        </w:tc>
        <w:tc>
          <w:tcPr>
            <w:tcW w:w="519" w:type="pct"/>
            <w:shd w:val="clear" w:color="auto" w:fill="auto"/>
          </w:tcPr>
          <w:p w14:paraId="781A5507" w14:textId="77777777" w:rsidR="00232203" w:rsidRPr="00173FD5" w:rsidRDefault="00232203" w:rsidP="00232203">
            <w:pPr>
              <w:pStyle w:val="Tabletext"/>
              <w:jc w:val="center"/>
            </w:pPr>
            <w:r w:rsidRPr="00173FD5">
              <w:t>6/5</w:t>
            </w:r>
          </w:p>
        </w:tc>
        <w:tc>
          <w:tcPr>
            <w:tcW w:w="1639" w:type="pct"/>
            <w:shd w:val="clear" w:color="auto" w:fill="auto"/>
          </w:tcPr>
          <w:p w14:paraId="253CD997" w14:textId="77777777" w:rsidR="00232203" w:rsidRPr="00173FD5" w:rsidRDefault="00232203" w:rsidP="00232203">
            <w:pPr>
              <w:pStyle w:val="Tabletext"/>
            </w:pPr>
            <w:r w:rsidRPr="00173FD5">
              <w:t>Achieving energy efficiency and smart energy</w:t>
            </w:r>
          </w:p>
        </w:tc>
      </w:tr>
      <w:tr w:rsidR="00232203" w:rsidRPr="00173FD5" w14:paraId="427E6B11" w14:textId="77777777" w:rsidTr="00571328">
        <w:trPr>
          <w:trHeight w:val="1020"/>
          <w:jc w:val="center"/>
        </w:trPr>
        <w:tc>
          <w:tcPr>
            <w:tcW w:w="519" w:type="pct"/>
            <w:shd w:val="clear" w:color="auto" w:fill="auto"/>
          </w:tcPr>
          <w:p w14:paraId="4ABAB5FE" w14:textId="77777777" w:rsidR="00232203" w:rsidRPr="00173FD5" w:rsidRDefault="00232203" w:rsidP="00232203">
            <w:pPr>
              <w:pStyle w:val="Tabletext"/>
              <w:jc w:val="center"/>
            </w:pPr>
            <w:r w:rsidRPr="00173FD5">
              <w:t>7/5</w:t>
            </w:r>
          </w:p>
        </w:tc>
        <w:tc>
          <w:tcPr>
            <w:tcW w:w="1503" w:type="pct"/>
            <w:shd w:val="clear" w:color="auto" w:fill="auto"/>
          </w:tcPr>
          <w:p w14:paraId="77E4A591" w14:textId="77777777" w:rsidR="00232203" w:rsidRPr="00173FD5" w:rsidRDefault="00232203" w:rsidP="00232203">
            <w:pPr>
              <w:pStyle w:val="Tabletext"/>
            </w:pPr>
            <w:r w:rsidRPr="00173FD5">
              <w:t>E-waste, circular economy and sustainable supply chain management</w:t>
            </w:r>
          </w:p>
        </w:tc>
        <w:tc>
          <w:tcPr>
            <w:tcW w:w="820" w:type="pct"/>
            <w:shd w:val="clear" w:color="auto" w:fill="auto"/>
          </w:tcPr>
          <w:p w14:paraId="19B092C8" w14:textId="77777777" w:rsidR="00232203" w:rsidRPr="00173FD5" w:rsidRDefault="00232203" w:rsidP="00232203">
            <w:pPr>
              <w:pStyle w:val="Tabletext"/>
            </w:pPr>
            <w:r w:rsidRPr="00173FD5">
              <w:t>Continued</w:t>
            </w:r>
          </w:p>
        </w:tc>
        <w:tc>
          <w:tcPr>
            <w:tcW w:w="519" w:type="pct"/>
            <w:shd w:val="clear" w:color="auto" w:fill="auto"/>
          </w:tcPr>
          <w:p w14:paraId="25FBB3BC" w14:textId="77777777" w:rsidR="00232203" w:rsidRPr="00173FD5" w:rsidRDefault="00232203" w:rsidP="00232203">
            <w:pPr>
              <w:pStyle w:val="Tabletext"/>
              <w:jc w:val="center"/>
            </w:pPr>
            <w:r w:rsidRPr="00173FD5">
              <w:t>7/5</w:t>
            </w:r>
          </w:p>
        </w:tc>
        <w:tc>
          <w:tcPr>
            <w:tcW w:w="1639" w:type="pct"/>
            <w:shd w:val="clear" w:color="auto" w:fill="auto"/>
          </w:tcPr>
          <w:p w14:paraId="442B0C29" w14:textId="77777777" w:rsidR="00232203" w:rsidRPr="00173FD5" w:rsidRDefault="00232203" w:rsidP="00232203">
            <w:pPr>
              <w:pStyle w:val="Tabletext"/>
            </w:pPr>
            <w:r w:rsidRPr="00173FD5">
              <w:t>Circular economy including e-waste</w:t>
            </w:r>
          </w:p>
        </w:tc>
      </w:tr>
      <w:tr w:rsidR="00232203" w:rsidRPr="00173FD5" w14:paraId="173A4648" w14:textId="77777777" w:rsidTr="00571328">
        <w:trPr>
          <w:trHeight w:val="255"/>
          <w:jc w:val="center"/>
        </w:trPr>
        <w:tc>
          <w:tcPr>
            <w:tcW w:w="519" w:type="pct"/>
            <w:shd w:val="clear" w:color="auto" w:fill="auto"/>
          </w:tcPr>
          <w:p w14:paraId="06DE53C8" w14:textId="77777777" w:rsidR="00232203" w:rsidRPr="00173FD5" w:rsidRDefault="00232203" w:rsidP="00232203">
            <w:pPr>
              <w:pStyle w:val="Tabletext"/>
              <w:jc w:val="center"/>
            </w:pPr>
            <w:r w:rsidRPr="00173FD5">
              <w:t>8/5</w:t>
            </w:r>
          </w:p>
        </w:tc>
        <w:tc>
          <w:tcPr>
            <w:tcW w:w="1503" w:type="pct"/>
            <w:shd w:val="clear" w:color="auto" w:fill="auto"/>
          </w:tcPr>
          <w:p w14:paraId="1A40C2A7" w14:textId="77777777" w:rsidR="00232203" w:rsidRPr="00173FD5" w:rsidRDefault="00232203" w:rsidP="00232203">
            <w:pPr>
              <w:pStyle w:val="Tabletext"/>
            </w:pPr>
            <w:r w:rsidRPr="00173FD5">
              <w:t xml:space="preserve">Guides and terminology on environment </w:t>
            </w:r>
          </w:p>
        </w:tc>
        <w:tc>
          <w:tcPr>
            <w:tcW w:w="820" w:type="pct"/>
            <w:shd w:val="clear" w:color="auto" w:fill="auto"/>
          </w:tcPr>
          <w:p w14:paraId="41782D7A" w14:textId="77777777" w:rsidR="00232203" w:rsidRPr="00173FD5" w:rsidRDefault="00232203" w:rsidP="00232203">
            <w:pPr>
              <w:pStyle w:val="Tabletext"/>
            </w:pPr>
            <w:r w:rsidRPr="00173FD5">
              <w:t>Continued</w:t>
            </w:r>
          </w:p>
        </w:tc>
        <w:tc>
          <w:tcPr>
            <w:tcW w:w="519" w:type="pct"/>
            <w:shd w:val="clear" w:color="auto" w:fill="auto"/>
          </w:tcPr>
          <w:p w14:paraId="3A756CA0" w14:textId="77777777" w:rsidR="00232203" w:rsidRPr="00173FD5" w:rsidRDefault="00232203" w:rsidP="00232203">
            <w:pPr>
              <w:pStyle w:val="Tabletext"/>
              <w:jc w:val="center"/>
            </w:pPr>
            <w:r w:rsidRPr="00173FD5">
              <w:t>8/5</w:t>
            </w:r>
          </w:p>
        </w:tc>
        <w:tc>
          <w:tcPr>
            <w:tcW w:w="1639" w:type="pct"/>
            <w:shd w:val="clear" w:color="auto" w:fill="auto"/>
          </w:tcPr>
          <w:p w14:paraId="45D4FEA8" w14:textId="77777777" w:rsidR="00232203" w:rsidRPr="00173FD5" w:rsidRDefault="00232203" w:rsidP="00232203">
            <w:pPr>
              <w:pStyle w:val="Tabletext"/>
            </w:pPr>
            <w:r w:rsidRPr="00173FD5">
              <w:t>Guides and terminology on environment and climate change</w:t>
            </w:r>
          </w:p>
        </w:tc>
      </w:tr>
      <w:tr w:rsidR="00232203" w:rsidRPr="00173FD5" w14:paraId="23B2AC6F" w14:textId="77777777" w:rsidTr="00571328">
        <w:trPr>
          <w:trHeight w:val="255"/>
          <w:jc w:val="center"/>
        </w:trPr>
        <w:tc>
          <w:tcPr>
            <w:tcW w:w="519" w:type="pct"/>
            <w:shd w:val="clear" w:color="auto" w:fill="auto"/>
          </w:tcPr>
          <w:p w14:paraId="31A6E411" w14:textId="77777777" w:rsidR="00232203" w:rsidRPr="00173FD5" w:rsidRDefault="00232203" w:rsidP="00232203">
            <w:pPr>
              <w:pStyle w:val="Tabletext"/>
              <w:jc w:val="center"/>
            </w:pPr>
            <w:r w:rsidRPr="00173FD5">
              <w:t>9/5</w:t>
            </w:r>
          </w:p>
        </w:tc>
        <w:tc>
          <w:tcPr>
            <w:tcW w:w="1503" w:type="pct"/>
            <w:shd w:val="clear" w:color="auto" w:fill="auto"/>
          </w:tcPr>
          <w:p w14:paraId="6A882495" w14:textId="77777777" w:rsidR="00232203" w:rsidRPr="00173FD5" w:rsidRDefault="00232203" w:rsidP="00232203">
            <w:pPr>
              <w:pStyle w:val="Tabletext"/>
            </w:pPr>
            <w:r w:rsidRPr="00173FD5">
              <w:t>Climate change and assessment of digital technologies in the framework of the Sustainable Development Goals (SDGs) and the Paris Agreement</w:t>
            </w:r>
          </w:p>
        </w:tc>
        <w:tc>
          <w:tcPr>
            <w:tcW w:w="820" w:type="pct"/>
            <w:shd w:val="clear" w:color="auto" w:fill="auto"/>
          </w:tcPr>
          <w:p w14:paraId="03F0621E" w14:textId="1BD6A25B" w:rsidR="00232203" w:rsidRPr="00173FD5" w:rsidRDefault="00232203" w:rsidP="00232203">
            <w:pPr>
              <w:pStyle w:val="Tabletext"/>
            </w:pPr>
            <w:r w:rsidRPr="00173FD5">
              <w:t>Continuation of part of Q</w:t>
            </w:r>
            <w:r w:rsidR="00571328">
              <w:t>uestion </w:t>
            </w:r>
            <w:r w:rsidRPr="00173FD5">
              <w:t>9/5</w:t>
            </w:r>
          </w:p>
        </w:tc>
        <w:tc>
          <w:tcPr>
            <w:tcW w:w="519" w:type="pct"/>
            <w:shd w:val="clear" w:color="auto" w:fill="auto"/>
          </w:tcPr>
          <w:p w14:paraId="37F0C149" w14:textId="77777777" w:rsidR="00232203" w:rsidRPr="00173FD5" w:rsidRDefault="00232203" w:rsidP="00232203">
            <w:pPr>
              <w:pStyle w:val="Tabletext"/>
              <w:jc w:val="center"/>
            </w:pPr>
            <w:r w:rsidRPr="00173FD5">
              <w:t>9/5</w:t>
            </w:r>
          </w:p>
        </w:tc>
        <w:tc>
          <w:tcPr>
            <w:tcW w:w="1639" w:type="pct"/>
            <w:shd w:val="clear" w:color="auto" w:fill="auto"/>
          </w:tcPr>
          <w:p w14:paraId="2A33E3B0" w14:textId="77777777" w:rsidR="00232203" w:rsidRPr="00173FD5" w:rsidRDefault="00232203" w:rsidP="00232203">
            <w:pPr>
              <w:pStyle w:val="Tabletext"/>
            </w:pPr>
            <w:r w:rsidRPr="00173FD5">
              <w:t>Climate change and assessment of information and communication technology (ICT) in the framework of the Sustainable Development Goals (SDGs)</w:t>
            </w:r>
          </w:p>
        </w:tc>
      </w:tr>
      <w:tr w:rsidR="00232203" w:rsidRPr="00173FD5" w14:paraId="609A5297" w14:textId="77777777" w:rsidTr="00571328">
        <w:trPr>
          <w:trHeight w:val="255"/>
          <w:jc w:val="center"/>
        </w:trPr>
        <w:tc>
          <w:tcPr>
            <w:tcW w:w="519" w:type="pct"/>
            <w:shd w:val="clear" w:color="auto" w:fill="auto"/>
          </w:tcPr>
          <w:p w14:paraId="188DDB78" w14:textId="77777777" w:rsidR="00232203" w:rsidRPr="00173FD5" w:rsidRDefault="00232203" w:rsidP="00232203">
            <w:pPr>
              <w:pStyle w:val="Tabletext"/>
              <w:jc w:val="center"/>
            </w:pPr>
            <w:r>
              <w:t>11</w:t>
            </w:r>
            <w:r w:rsidRPr="00173FD5">
              <w:t>/5</w:t>
            </w:r>
          </w:p>
        </w:tc>
        <w:tc>
          <w:tcPr>
            <w:tcW w:w="1503" w:type="pct"/>
            <w:shd w:val="clear" w:color="auto" w:fill="auto"/>
          </w:tcPr>
          <w:p w14:paraId="15294677" w14:textId="77777777" w:rsidR="00232203" w:rsidRPr="00173FD5" w:rsidRDefault="00232203" w:rsidP="00232203">
            <w:pPr>
              <w:pStyle w:val="Tabletext"/>
            </w:pPr>
            <w:r w:rsidRPr="00173FD5">
              <w:t>Climate change mitigation and smart energy solutions</w:t>
            </w:r>
          </w:p>
        </w:tc>
        <w:tc>
          <w:tcPr>
            <w:tcW w:w="820" w:type="pct"/>
            <w:shd w:val="clear" w:color="auto" w:fill="auto"/>
          </w:tcPr>
          <w:p w14:paraId="6B80FBB9" w14:textId="2D584DDC" w:rsidR="00232203" w:rsidRPr="00173FD5" w:rsidRDefault="00232203" w:rsidP="00232203">
            <w:pPr>
              <w:pStyle w:val="Tabletext"/>
            </w:pPr>
            <w:r w:rsidRPr="00173FD5">
              <w:t>Continuation of part of Q</w:t>
            </w:r>
            <w:r w:rsidR="00571328">
              <w:t>uestion </w:t>
            </w:r>
            <w:r w:rsidRPr="00173FD5">
              <w:t>6/5</w:t>
            </w:r>
          </w:p>
        </w:tc>
        <w:tc>
          <w:tcPr>
            <w:tcW w:w="519" w:type="pct"/>
            <w:shd w:val="clear" w:color="auto" w:fill="auto"/>
          </w:tcPr>
          <w:p w14:paraId="4E45E6C3" w14:textId="77777777" w:rsidR="00232203" w:rsidRPr="00173FD5" w:rsidRDefault="00232203" w:rsidP="00232203">
            <w:pPr>
              <w:pStyle w:val="Tabletext"/>
              <w:jc w:val="center"/>
            </w:pPr>
            <w:r w:rsidRPr="00173FD5">
              <w:t>6/5</w:t>
            </w:r>
          </w:p>
        </w:tc>
        <w:tc>
          <w:tcPr>
            <w:tcW w:w="1639" w:type="pct"/>
            <w:shd w:val="clear" w:color="auto" w:fill="auto"/>
          </w:tcPr>
          <w:p w14:paraId="6AB298BC" w14:textId="77777777" w:rsidR="00232203" w:rsidRPr="00173FD5" w:rsidRDefault="00232203" w:rsidP="00232203">
            <w:pPr>
              <w:pStyle w:val="Tabletext"/>
            </w:pPr>
            <w:r w:rsidRPr="00173FD5">
              <w:t>Achieving energy efficiency and smart energy</w:t>
            </w:r>
          </w:p>
        </w:tc>
      </w:tr>
      <w:tr w:rsidR="00232203" w:rsidRPr="00173FD5" w14:paraId="5AAF73D4" w14:textId="77777777" w:rsidTr="00571328">
        <w:trPr>
          <w:trHeight w:val="255"/>
          <w:jc w:val="center"/>
        </w:trPr>
        <w:tc>
          <w:tcPr>
            <w:tcW w:w="519" w:type="pct"/>
            <w:vMerge w:val="restart"/>
            <w:shd w:val="clear" w:color="auto" w:fill="auto"/>
          </w:tcPr>
          <w:p w14:paraId="1B5F5315" w14:textId="77777777" w:rsidR="00232203" w:rsidRPr="00173FD5" w:rsidRDefault="00232203" w:rsidP="00571328">
            <w:pPr>
              <w:pStyle w:val="Tabletext"/>
              <w:widowControl w:val="0"/>
              <w:jc w:val="center"/>
            </w:pPr>
            <w:r>
              <w:t>12</w:t>
            </w:r>
            <w:r w:rsidRPr="00173FD5">
              <w:t>/5</w:t>
            </w:r>
          </w:p>
        </w:tc>
        <w:tc>
          <w:tcPr>
            <w:tcW w:w="1503" w:type="pct"/>
            <w:vMerge w:val="restart"/>
            <w:shd w:val="clear" w:color="auto" w:fill="auto"/>
          </w:tcPr>
          <w:p w14:paraId="33031982" w14:textId="77777777" w:rsidR="00232203" w:rsidRPr="00173FD5" w:rsidRDefault="00232203" w:rsidP="00571328">
            <w:pPr>
              <w:pStyle w:val="Tabletext"/>
              <w:widowControl w:val="0"/>
            </w:pPr>
            <w:bookmarkStart w:id="25" w:name="_Hlk54186052"/>
            <w:r w:rsidRPr="00173FD5">
              <w:t xml:space="preserve">Adaptation to climate change through sustainable and </w:t>
            </w:r>
            <w:r w:rsidRPr="00173FD5">
              <w:lastRenderedPageBreak/>
              <w:t>resilient digital technologies</w:t>
            </w:r>
            <w:bookmarkEnd w:id="25"/>
          </w:p>
        </w:tc>
        <w:tc>
          <w:tcPr>
            <w:tcW w:w="820" w:type="pct"/>
            <w:vMerge w:val="restart"/>
            <w:shd w:val="clear" w:color="auto" w:fill="auto"/>
          </w:tcPr>
          <w:p w14:paraId="18F651A4" w14:textId="5580807D" w:rsidR="00232203" w:rsidRPr="00173FD5" w:rsidRDefault="00232203" w:rsidP="00571328">
            <w:pPr>
              <w:pStyle w:val="Tabletext"/>
              <w:widowControl w:val="0"/>
            </w:pPr>
            <w:r w:rsidRPr="00173FD5">
              <w:lastRenderedPageBreak/>
              <w:t xml:space="preserve">Continuation of part of </w:t>
            </w:r>
            <w:r w:rsidRPr="00173FD5">
              <w:lastRenderedPageBreak/>
              <w:t>Q</w:t>
            </w:r>
            <w:r w:rsidR="00571328">
              <w:t>uestion </w:t>
            </w:r>
            <w:r w:rsidRPr="00173FD5">
              <w:t>6/5 and part of Q</w:t>
            </w:r>
            <w:r w:rsidR="00571328">
              <w:t>uestion </w:t>
            </w:r>
            <w:r w:rsidRPr="00173FD5">
              <w:t>9/5</w:t>
            </w:r>
          </w:p>
        </w:tc>
        <w:tc>
          <w:tcPr>
            <w:tcW w:w="519" w:type="pct"/>
            <w:shd w:val="clear" w:color="auto" w:fill="auto"/>
          </w:tcPr>
          <w:p w14:paraId="3CA6CA02" w14:textId="77777777" w:rsidR="00232203" w:rsidRPr="00173FD5" w:rsidRDefault="00232203" w:rsidP="00571328">
            <w:pPr>
              <w:pStyle w:val="Tabletext"/>
              <w:widowControl w:val="0"/>
              <w:jc w:val="center"/>
            </w:pPr>
            <w:r w:rsidRPr="00173FD5">
              <w:lastRenderedPageBreak/>
              <w:t>6/5</w:t>
            </w:r>
          </w:p>
        </w:tc>
        <w:tc>
          <w:tcPr>
            <w:tcW w:w="1639" w:type="pct"/>
            <w:shd w:val="clear" w:color="auto" w:fill="auto"/>
          </w:tcPr>
          <w:p w14:paraId="65A088DD" w14:textId="77777777" w:rsidR="00232203" w:rsidRPr="00173FD5" w:rsidRDefault="00232203" w:rsidP="00571328">
            <w:pPr>
              <w:pStyle w:val="Tabletext"/>
              <w:widowControl w:val="0"/>
            </w:pPr>
            <w:r w:rsidRPr="00173FD5">
              <w:t>Achieving energy efficiency and smart energy</w:t>
            </w:r>
          </w:p>
        </w:tc>
      </w:tr>
      <w:tr w:rsidR="00232203" w:rsidRPr="00173FD5" w14:paraId="67FED3FE" w14:textId="77777777" w:rsidTr="00571328">
        <w:trPr>
          <w:trHeight w:val="255"/>
          <w:jc w:val="center"/>
        </w:trPr>
        <w:tc>
          <w:tcPr>
            <w:tcW w:w="519" w:type="pct"/>
            <w:vMerge/>
          </w:tcPr>
          <w:p w14:paraId="17FB7B49" w14:textId="77777777" w:rsidR="00232203" w:rsidRPr="00173FD5" w:rsidRDefault="00232203" w:rsidP="00571328">
            <w:pPr>
              <w:pStyle w:val="Tabletext"/>
              <w:widowControl w:val="0"/>
              <w:jc w:val="center"/>
            </w:pPr>
          </w:p>
        </w:tc>
        <w:tc>
          <w:tcPr>
            <w:tcW w:w="1503" w:type="pct"/>
            <w:vMerge/>
          </w:tcPr>
          <w:p w14:paraId="25B56F3F" w14:textId="77777777" w:rsidR="00232203" w:rsidRPr="00173FD5" w:rsidRDefault="00232203" w:rsidP="00571328">
            <w:pPr>
              <w:pStyle w:val="Tabletext"/>
              <w:widowControl w:val="0"/>
            </w:pPr>
          </w:p>
        </w:tc>
        <w:tc>
          <w:tcPr>
            <w:tcW w:w="820" w:type="pct"/>
            <w:vMerge/>
          </w:tcPr>
          <w:p w14:paraId="3C79818E" w14:textId="77777777" w:rsidR="00232203" w:rsidRPr="00173FD5" w:rsidRDefault="00232203" w:rsidP="00571328">
            <w:pPr>
              <w:pStyle w:val="Tabletext"/>
              <w:widowControl w:val="0"/>
            </w:pPr>
          </w:p>
        </w:tc>
        <w:tc>
          <w:tcPr>
            <w:tcW w:w="519" w:type="pct"/>
            <w:shd w:val="clear" w:color="auto" w:fill="auto"/>
          </w:tcPr>
          <w:p w14:paraId="1C6BEADF" w14:textId="77777777" w:rsidR="00232203" w:rsidRPr="00173FD5" w:rsidRDefault="00232203" w:rsidP="00571328">
            <w:pPr>
              <w:pStyle w:val="Tabletext"/>
              <w:widowControl w:val="0"/>
              <w:jc w:val="center"/>
            </w:pPr>
            <w:r w:rsidRPr="00173FD5">
              <w:t>9/5</w:t>
            </w:r>
          </w:p>
        </w:tc>
        <w:tc>
          <w:tcPr>
            <w:tcW w:w="1639" w:type="pct"/>
            <w:shd w:val="clear" w:color="auto" w:fill="auto"/>
          </w:tcPr>
          <w:p w14:paraId="731E2F05" w14:textId="77777777" w:rsidR="00232203" w:rsidRPr="00173FD5" w:rsidRDefault="00232203" w:rsidP="00571328">
            <w:pPr>
              <w:pStyle w:val="Tabletext"/>
              <w:widowControl w:val="0"/>
            </w:pPr>
            <w:r w:rsidRPr="00173FD5">
              <w:t>Climate change and assessment of information and communication technology (ICT) in the framework of the Sustainable Development Goals (SDGs)</w:t>
            </w:r>
          </w:p>
        </w:tc>
      </w:tr>
      <w:tr w:rsidR="00232203" w:rsidRPr="00173FD5" w14:paraId="3CD075BE" w14:textId="77777777" w:rsidTr="00571328">
        <w:trPr>
          <w:jc w:val="center"/>
        </w:trPr>
        <w:tc>
          <w:tcPr>
            <w:tcW w:w="519" w:type="pct"/>
            <w:shd w:val="clear" w:color="auto" w:fill="auto"/>
          </w:tcPr>
          <w:p w14:paraId="361796CF" w14:textId="77777777" w:rsidR="00232203" w:rsidRPr="00173FD5" w:rsidRDefault="00232203" w:rsidP="00232203">
            <w:pPr>
              <w:pStyle w:val="Tabletext"/>
              <w:jc w:val="center"/>
            </w:pPr>
            <w:r>
              <w:t>13</w:t>
            </w:r>
            <w:r w:rsidRPr="00173FD5">
              <w:t>/5</w:t>
            </w:r>
          </w:p>
        </w:tc>
        <w:tc>
          <w:tcPr>
            <w:tcW w:w="1503" w:type="pct"/>
            <w:shd w:val="clear" w:color="auto" w:fill="auto"/>
          </w:tcPr>
          <w:p w14:paraId="42014D61" w14:textId="77777777" w:rsidR="00232203" w:rsidRPr="00173FD5" w:rsidRDefault="00232203" w:rsidP="00232203">
            <w:pPr>
              <w:pStyle w:val="Tabletext"/>
            </w:pPr>
            <w:r w:rsidRPr="00173FD5">
              <w:t>Building circular and sustainable cities and communities</w:t>
            </w:r>
          </w:p>
        </w:tc>
        <w:tc>
          <w:tcPr>
            <w:tcW w:w="820" w:type="pct"/>
            <w:shd w:val="clear" w:color="auto" w:fill="auto"/>
          </w:tcPr>
          <w:p w14:paraId="47025555" w14:textId="77777777" w:rsidR="00232203" w:rsidRPr="00173FD5" w:rsidRDefault="00232203" w:rsidP="00232203">
            <w:pPr>
              <w:pStyle w:val="Tabletext"/>
            </w:pPr>
            <w:r w:rsidRPr="00173FD5">
              <w:t>New</w:t>
            </w:r>
          </w:p>
        </w:tc>
        <w:tc>
          <w:tcPr>
            <w:tcW w:w="519" w:type="pct"/>
            <w:shd w:val="clear" w:color="auto" w:fill="auto"/>
          </w:tcPr>
          <w:p w14:paraId="3F908894" w14:textId="200DAEE2" w:rsidR="00232203" w:rsidRPr="00173FD5" w:rsidRDefault="00571328" w:rsidP="00232203">
            <w:pPr>
              <w:pStyle w:val="Tabletext"/>
              <w:jc w:val="center"/>
            </w:pPr>
            <w:r>
              <w:t>–</w:t>
            </w:r>
          </w:p>
        </w:tc>
        <w:tc>
          <w:tcPr>
            <w:tcW w:w="1639" w:type="pct"/>
            <w:shd w:val="clear" w:color="auto" w:fill="auto"/>
          </w:tcPr>
          <w:p w14:paraId="26D4626B" w14:textId="63C79C61" w:rsidR="00232203" w:rsidRPr="00173FD5" w:rsidRDefault="00571328" w:rsidP="00232203">
            <w:pPr>
              <w:pStyle w:val="Tabletext"/>
            </w:pPr>
            <w:r>
              <w:t>–</w:t>
            </w:r>
          </w:p>
        </w:tc>
      </w:tr>
    </w:tbl>
    <w:p w14:paraId="20D4CDC2" w14:textId="77777777" w:rsidR="00232203" w:rsidRPr="00232203" w:rsidRDefault="00232203" w:rsidP="00232203"/>
    <w:p w14:paraId="04A3F796" w14:textId="77777777" w:rsidR="00232203" w:rsidRPr="00232203" w:rsidRDefault="00232203" w:rsidP="00232203">
      <w:bookmarkStart w:id="26" w:name="_Toc61977436"/>
      <w:r w:rsidRPr="00232203">
        <w:br w:type="page"/>
      </w:r>
    </w:p>
    <w:p w14:paraId="7CC61A92" w14:textId="6641C809" w:rsidR="00232203" w:rsidRDefault="00232203" w:rsidP="00232203">
      <w:pPr>
        <w:pStyle w:val="Heading1"/>
      </w:pPr>
      <w:bookmarkStart w:id="27" w:name="_Toc61983880"/>
      <w:r>
        <w:lastRenderedPageBreak/>
        <w:t>Wording</w:t>
      </w:r>
      <w:r w:rsidRPr="008A5355">
        <w:t xml:space="preserve"> of </w:t>
      </w:r>
      <w:r>
        <w:t>Questions</w:t>
      </w:r>
      <w:bookmarkEnd w:id="26"/>
      <w:bookmarkEnd w:id="27"/>
    </w:p>
    <w:p w14:paraId="2341FE96" w14:textId="20102D75" w:rsidR="00A612E0" w:rsidRPr="001603A1" w:rsidRDefault="003B67BF" w:rsidP="00232203">
      <w:pPr>
        <w:pStyle w:val="Heading2"/>
        <w:pageBreakBefore w:val="0"/>
        <w:rPr>
          <w:rFonts w:eastAsia="Calibri"/>
          <w:szCs w:val="24"/>
          <w:lang w:eastAsia="en-US"/>
        </w:rPr>
      </w:pPr>
      <w:bookmarkStart w:id="28" w:name="_Toc61983881"/>
      <w:r w:rsidRPr="001603A1">
        <w:rPr>
          <w:szCs w:val="24"/>
        </w:rPr>
        <w:t xml:space="preserve">Question </w:t>
      </w:r>
      <w:r w:rsidR="00DF55D4" w:rsidRPr="001603A1">
        <w:rPr>
          <w:szCs w:val="24"/>
        </w:rPr>
        <w:t>1</w:t>
      </w:r>
      <w:r w:rsidRPr="001603A1">
        <w:rPr>
          <w:szCs w:val="24"/>
        </w:rPr>
        <w:t>/</w:t>
      </w:r>
      <w:bookmarkEnd w:id="22"/>
      <w:r w:rsidR="00A44F23" w:rsidRPr="001603A1">
        <w:rPr>
          <w:szCs w:val="24"/>
        </w:rPr>
        <w:t>5</w:t>
      </w:r>
      <w:r w:rsidRPr="001603A1">
        <w:rPr>
          <w:szCs w:val="24"/>
        </w:rPr>
        <w:t xml:space="preserve"> – </w:t>
      </w:r>
      <w:bookmarkStart w:id="29" w:name="_Toc45640211"/>
      <w:bookmarkStart w:id="30" w:name="_Toc57131677"/>
      <w:bookmarkStart w:id="31" w:name="_Toc57131769"/>
      <w:bookmarkEnd w:id="23"/>
      <w:bookmarkEnd w:id="24"/>
      <w:r w:rsidR="00A612E0" w:rsidRPr="001603A1">
        <w:rPr>
          <w:rFonts w:eastAsia="Times New Roman"/>
          <w:szCs w:val="24"/>
          <w:lang w:eastAsia="en-US"/>
        </w:rPr>
        <w:t>Electrical protection,</w:t>
      </w:r>
      <w:r w:rsidR="009273B9" w:rsidRPr="001603A1">
        <w:rPr>
          <w:rFonts w:eastAsia="Times New Roman"/>
          <w:szCs w:val="24"/>
          <w:lang w:eastAsia="en-US"/>
        </w:rPr>
        <w:t xml:space="preserve"> </w:t>
      </w:r>
      <w:r w:rsidR="00A612E0" w:rsidRPr="001603A1">
        <w:rPr>
          <w:rFonts w:eastAsia="Times New Roman"/>
          <w:szCs w:val="24"/>
          <w:lang w:eastAsia="en-US"/>
        </w:rPr>
        <w:t>reliability, safety and security of ICT systems</w:t>
      </w:r>
      <w:bookmarkEnd w:id="28"/>
    </w:p>
    <w:p w14:paraId="437901C6" w14:textId="5216BFCA" w:rsidR="00A612E0" w:rsidRPr="001603A1" w:rsidRDefault="00A612E0" w:rsidP="00232203">
      <w:pPr>
        <w:tabs>
          <w:tab w:val="left" w:pos="794"/>
          <w:tab w:val="left" w:pos="1191"/>
          <w:tab w:val="left" w:pos="1588"/>
          <w:tab w:val="left" w:pos="1985"/>
        </w:tabs>
        <w:overflowPunct w:val="0"/>
        <w:autoSpaceDE w:val="0"/>
        <w:autoSpaceDN w:val="0"/>
        <w:adjustRightInd w:val="0"/>
        <w:textAlignment w:val="baseline"/>
        <w:rPr>
          <w:rFonts w:eastAsiaTheme="minorEastAsia"/>
        </w:rPr>
      </w:pPr>
      <w:r w:rsidRPr="001603A1">
        <w:rPr>
          <w:rFonts w:eastAsia="Calibri"/>
          <w:szCs w:val="20"/>
          <w:lang w:eastAsia="en-US"/>
        </w:rPr>
        <w:t xml:space="preserve">(Continuation of Question 1/5 and Question </w:t>
      </w:r>
      <w:r w:rsidRPr="001603A1">
        <w:rPr>
          <w:rFonts w:eastAsia="Times New Roman"/>
          <w:szCs w:val="20"/>
          <w:lang w:eastAsia="en-US"/>
        </w:rPr>
        <w:t>5/5)</w:t>
      </w:r>
    </w:p>
    <w:p w14:paraId="01E45396" w14:textId="62CB2B38" w:rsidR="003B67BF" w:rsidRPr="001603A1" w:rsidRDefault="003B67BF" w:rsidP="00232203">
      <w:pPr>
        <w:pStyle w:val="Heading3"/>
      </w:pPr>
      <w:bookmarkStart w:id="32" w:name="_Toc61983882"/>
      <w:r w:rsidRPr="001603A1">
        <w:t>Motivation</w:t>
      </w:r>
      <w:bookmarkEnd w:id="29"/>
      <w:bookmarkEnd w:id="30"/>
      <w:bookmarkEnd w:id="31"/>
      <w:bookmarkEnd w:id="32"/>
    </w:p>
    <w:p w14:paraId="069B9EF2" w14:textId="10B16482" w:rsidR="00A612E0" w:rsidRPr="001603A1" w:rsidRDefault="00A612E0" w:rsidP="00232203">
      <w:pPr>
        <w:rPr>
          <w:rFonts w:eastAsia="MS Mincho"/>
        </w:rPr>
      </w:pPr>
      <w:bookmarkStart w:id="33" w:name="_Toc45640212"/>
      <w:bookmarkStart w:id="34" w:name="_Toc57131678"/>
      <w:bookmarkStart w:id="35" w:name="_Toc57131770"/>
      <w:r w:rsidRPr="001603A1">
        <w:rPr>
          <w:rFonts w:eastAsia="Calibri"/>
        </w:rPr>
        <w:t xml:space="preserve">The widespread use of information and communication technologies (ICTs) is dramatically changing society, keeping people and things </w:t>
      </w:r>
      <w:r w:rsidRPr="001603A1">
        <w:t xml:space="preserve">connected to </w:t>
      </w:r>
      <w:r w:rsidRPr="001603A1">
        <w:rPr>
          <w:rFonts w:eastAsia="Calibri"/>
        </w:rPr>
        <w:t>information network</w:t>
      </w:r>
      <w:r w:rsidRPr="001603A1">
        <w:t xml:space="preserve">, regardless of their location. </w:t>
      </w:r>
      <w:r w:rsidRPr="001603A1">
        <w:rPr>
          <w:rFonts w:eastAsia="Calibri"/>
        </w:rPr>
        <w:t xml:space="preserve">Dependency among social infrastructures such as </w:t>
      </w:r>
      <w:r w:rsidRPr="001603A1">
        <w:t xml:space="preserve">the </w:t>
      </w:r>
      <w:r w:rsidRPr="001603A1">
        <w:rPr>
          <w:rFonts w:eastAsia="Calibri"/>
        </w:rPr>
        <w:t>communication</w:t>
      </w:r>
      <w:r w:rsidRPr="001603A1">
        <w:t xml:space="preserve"> and </w:t>
      </w:r>
      <w:r w:rsidRPr="001603A1">
        <w:rPr>
          <w:rFonts w:eastAsia="Calibri"/>
        </w:rPr>
        <w:t xml:space="preserve">information networks, power, water/sewerage and transportation systems </w:t>
      </w:r>
      <w:proofErr w:type="gramStart"/>
      <w:r w:rsidRPr="001603A1">
        <w:rPr>
          <w:rFonts w:eastAsia="Calibri"/>
        </w:rPr>
        <w:t>increase</w:t>
      </w:r>
      <w:r w:rsidR="00B336C9" w:rsidRPr="001603A1">
        <w:rPr>
          <w:rFonts w:eastAsia="Calibri"/>
        </w:rPr>
        <w:t>s</w:t>
      </w:r>
      <w:proofErr w:type="gramEnd"/>
      <w:r w:rsidRPr="001603A1">
        <w:rPr>
          <w:rFonts w:eastAsia="Calibri"/>
        </w:rPr>
        <w:t xml:space="preserve"> much more in future society. Therefore, deficiency of some</w:t>
      </w:r>
      <w:r w:rsidRPr="001603A1">
        <w:t xml:space="preserve"> infrastructure </w:t>
      </w:r>
      <w:r w:rsidRPr="001603A1">
        <w:rPr>
          <w:rFonts w:eastAsia="Calibri"/>
        </w:rPr>
        <w:t>function will cause serious social disruption.</w:t>
      </w:r>
      <w:r w:rsidRPr="001603A1">
        <w:t xml:space="preserve"> The </w:t>
      </w:r>
      <w:r w:rsidRPr="001603A1">
        <w:rPr>
          <w:rFonts w:eastAsia="Calibri"/>
        </w:rPr>
        <w:t>reliability of infrastructure is essential for stability of society. Especially, the communication and information networks will act as “nerve system”, and the importance</w:t>
      </w:r>
      <w:r w:rsidRPr="001603A1">
        <w:t xml:space="preserve"> of </w:t>
      </w:r>
      <w:r w:rsidRPr="001603A1">
        <w:rPr>
          <w:rFonts w:eastAsia="Calibri"/>
        </w:rPr>
        <w:t>its reliability and security grows more.</w:t>
      </w:r>
    </w:p>
    <w:p w14:paraId="1B2D4F02" w14:textId="0E8BDC80" w:rsidR="00A612E0" w:rsidRPr="001603A1" w:rsidRDefault="00A612E0" w:rsidP="00232203">
      <w:pPr>
        <w:rPr>
          <w:rFonts w:eastAsia="Calibri"/>
        </w:rPr>
      </w:pPr>
      <w:r w:rsidRPr="001603A1">
        <w:rPr>
          <w:rFonts w:eastAsia="Calibri"/>
        </w:rPr>
        <w:t xml:space="preserve">The infrastructure is composed of telecommunication network </w:t>
      </w:r>
      <w:r w:rsidRPr="001603A1">
        <w:t xml:space="preserve">equipment, which are susceptible to damage or interference produced by external </w:t>
      </w:r>
      <w:r w:rsidRPr="001603A1">
        <w:rPr>
          <w:rFonts w:eastAsia="Calibri"/>
        </w:rPr>
        <w:t>physical phenomena</w:t>
      </w:r>
      <w:r w:rsidRPr="001603A1">
        <w:t>, such as nearby lightning strikes</w:t>
      </w:r>
      <w:r w:rsidRPr="001603A1">
        <w:rPr>
          <w:rFonts w:eastAsia="Calibri"/>
        </w:rPr>
        <w:t>,</w:t>
      </w:r>
      <w:r w:rsidRPr="001603A1">
        <w:t xml:space="preserve"> disturbances in the neighbouring electric power system</w:t>
      </w:r>
      <w:r w:rsidRPr="001603A1">
        <w:rPr>
          <w:rFonts w:eastAsia="Calibri"/>
        </w:rPr>
        <w:t>, electromagnetic attack and neutrons from cosmic rays</w:t>
      </w:r>
      <w:r w:rsidRPr="001603A1">
        <w:t xml:space="preserve">. Therefore, if not properly protected, a </w:t>
      </w:r>
      <w:proofErr w:type="gramStart"/>
      <w:r w:rsidRPr="001603A1">
        <w:t>highly-sophisticated</w:t>
      </w:r>
      <w:proofErr w:type="gramEnd"/>
      <w:r w:rsidRPr="001603A1">
        <w:t xml:space="preserve"> telecommunication system can be placed into an out of service condition by </w:t>
      </w:r>
      <w:r w:rsidRPr="001603A1">
        <w:rPr>
          <w:rFonts w:eastAsia="Calibri"/>
        </w:rPr>
        <w:t>such phenomena.</w:t>
      </w:r>
      <w:r w:rsidRPr="001603A1">
        <w:t xml:space="preserve"> This Question aims to provide cost effective protective </w:t>
      </w:r>
      <w:r w:rsidRPr="001603A1">
        <w:rPr>
          <w:rFonts w:eastAsia="Calibri"/>
        </w:rPr>
        <w:t>measures</w:t>
      </w:r>
      <w:r w:rsidRPr="001603A1">
        <w:t xml:space="preserve"> </w:t>
      </w:r>
      <w:proofErr w:type="gramStart"/>
      <w:r w:rsidRPr="001603A1">
        <w:t>in order to</w:t>
      </w:r>
      <w:proofErr w:type="gramEnd"/>
      <w:r w:rsidRPr="001603A1">
        <w:t xml:space="preserve"> improve the telecommunication network’s reliability as well as keeping the </w:t>
      </w:r>
      <w:r w:rsidRPr="001603A1">
        <w:rPr>
          <w:rFonts w:eastAsia="Calibri"/>
        </w:rPr>
        <w:t>continuity of customer services</w:t>
      </w:r>
      <w:r w:rsidRPr="001603A1">
        <w:t xml:space="preserve"> from these events.</w:t>
      </w:r>
    </w:p>
    <w:p w14:paraId="343CAFD5" w14:textId="77777777" w:rsidR="00A612E0" w:rsidRPr="001603A1" w:rsidRDefault="00A612E0" w:rsidP="00232203">
      <w:pPr>
        <w:rPr>
          <w:rFonts w:eastAsia="Calibri"/>
        </w:rPr>
      </w:pPr>
      <w:r w:rsidRPr="001603A1">
        <w:rPr>
          <w:rFonts w:eastAsia="Calibri"/>
        </w:rPr>
        <w:t>Specifically, lightning, attacks using extreme electromagnetic field such as High-Altitude Electromagnetic Pulse (HEMP) and High Power Electromagnetic (HPEM), and soft errors which are caused by particle radiations such as high-energy neutrons created from cosmic rays are emerging threats for ICT societies.</w:t>
      </w:r>
    </w:p>
    <w:p w14:paraId="17324963" w14:textId="77777777" w:rsidR="00A612E0" w:rsidRPr="001603A1" w:rsidRDefault="00A612E0" w:rsidP="00232203">
      <w:pPr>
        <w:rPr>
          <w:rFonts w:eastAsiaTheme="minorEastAsia"/>
        </w:rPr>
      </w:pPr>
      <w:r w:rsidRPr="001603A1">
        <w:rPr>
          <w:rFonts w:eastAsia="Calibri"/>
        </w:rPr>
        <w:t>This Question is related directly and indirectly to climate change. The direct relationship is the reduction of e-waste, represented by the significant reduction of equipment replacement due to electric damages, and the need of improved protection levels as storm intensities increase. The indirect relationship is associated to the improved reliability and sustainability of the telecommunicat</w:t>
      </w:r>
      <w:r w:rsidRPr="001603A1">
        <w:t>ion system, which reduces fuel consumption, as people do not need to travel for face-to-face meetings as much when real-time video services are available.</w:t>
      </w:r>
    </w:p>
    <w:p w14:paraId="7F36079E" w14:textId="2696D82B" w:rsidR="00A612E0" w:rsidRPr="001603A1" w:rsidRDefault="00A612E0" w:rsidP="00232203">
      <w:pPr>
        <w:rPr>
          <w:rFonts w:eastAsiaTheme="minorEastAsia"/>
        </w:rPr>
      </w:pPr>
      <w:r w:rsidRPr="001603A1">
        <w:rPr>
          <w:rFonts w:eastAsia="Calibri"/>
        </w:rPr>
        <w:t>The following Recommendations, Directives,</w:t>
      </w:r>
      <w:r w:rsidRPr="001603A1">
        <w:t xml:space="preserve"> Handbooks</w:t>
      </w:r>
      <w:r w:rsidRPr="001603A1">
        <w:rPr>
          <w:rFonts w:eastAsia="Calibri"/>
        </w:rPr>
        <w:t xml:space="preserve"> and Supplement</w:t>
      </w:r>
      <w:r w:rsidRPr="001603A1">
        <w:t>, in force at the time of approval of this Question, fall under its responsibility:</w:t>
      </w:r>
    </w:p>
    <w:p w14:paraId="56CF427D" w14:textId="25A32D10" w:rsidR="00A612E0" w:rsidRPr="00DD1140" w:rsidRDefault="00A612E0" w:rsidP="00232203">
      <w:pPr>
        <w:pStyle w:val="enumlev1"/>
        <w:rPr>
          <w:rFonts w:eastAsia="Calibri"/>
          <w:lang w:val="fr-CH"/>
        </w:rPr>
      </w:pPr>
      <w:r w:rsidRPr="00DD1140">
        <w:rPr>
          <w:rFonts w:eastAsia="Calibri"/>
          <w:lang w:val="fr-CH"/>
        </w:rPr>
        <w:t>–</w:t>
      </w:r>
      <w:r w:rsidRPr="00DD1140">
        <w:rPr>
          <w:rFonts w:eastAsia="Calibri"/>
          <w:lang w:val="fr-CH"/>
        </w:rPr>
        <w:tab/>
      </w:r>
      <w:r w:rsidRPr="00DD1140">
        <w:rPr>
          <w:lang w:val="fr-CH"/>
        </w:rPr>
        <w:t>ITU</w:t>
      </w:r>
      <w:r w:rsidRPr="00DD1140">
        <w:rPr>
          <w:rFonts w:eastAsia="Calibri"/>
          <w:lang w:val="fr-CH"/>
        </w:rPr>
        <w:t>-T K.6, K.7, K.8, K.9, K.13, K.14, K.19, K.26, K.27, K.29, K.35, K.39, K.40, K.46, K.47, K.54, K.56, K.57, K.66, K.67, K.68, K.71, K.72, K.73, K.78, K.81, K.84, K.87, K.89, K.97, K.101, K.104, K.105, K.107, K.108, K.109, K.110, K.111, K.112, K.115, K.119, K.120, K.124, K.125, K.130, K.131, K.134, K.138, K.139, K.142, K.146, L.75;</w:t>
      </w:r>
    </w:p>
    <w:p w14:paraId="6836AC9E" w14:textId="000477FD" w:rsidR="00A612E0" w:rsidRPr="001603A1" w:rsidRDefault="00A612E0" w:rsidP="00232203">
      <w:pPr>
        <w:pStyle w:val="enumlev1"/>
        <w:rPr>
          <w:rFonts w:eastAsia="Calibri"/>
        </w:rPr>
      </w:pPr>
      <w:r w:rsidRPr="001603A1">
        <w:rPr>
          <w:rFonts w:eastAsia="Calibri"/>
        </w:rPr>
        <w:t>–</w:t>
      </w:r>
      <w:r w:rsidRPr="001603A1">
        <w:rPr>
          <w:rFonts w:eastAsia="Calibri"/>
        </w:rPr>
        <w:tab/>
        <w:t>Directives (except Volume VIII);</w:t>
      </w:r>
    </w:p>
    <w:p w14:paraId="1489293B" w14:textId="467BC8BA" w:rsidR="00A612E0" w:rsidRPr="001603A1" w:rsidRDefault="00A612E0" w:rsidP="00232203">
      <w:pPr>
        <w:pStyle w:val="enumlev1"/>
        <w:rPr>
          <w:rFonts w:eastAsia="Calibri"/>
        </w:rPr>
      </w:pPr>
      <w:r w:rsidRPr="001603A1">
        <w:rPr>
          <w:rFonts w:eastAsia="Calibri"/>
        </w:rPr>
        <w:t>–</w:t>
      </w:r>
      <w:r w:rsidRPr="001603A1">
        <w:rPr>
          <w:rFonts w:eastAsia="Calibri"/>
        </w:rPr>
        <w:tab/>
        <w:t>Handbook on Earthing and Bonding;</w:t>
      </w:r>
    </w:p>
    <w:p w14:paraId="6CFF6B43" w14:textId="75332451" w:rsidR="00A612E0" w:rsidRPr="001603A1" w:rsidRDefault="00A612E0" w:rsidP="00232203">
      <w:pPr>
        <w:pStyle w:val="enumlev1"/>
        <w:rPr>
          <w:rFonts w:eastAsia="Calibri"/>
        </w:rPr>
      </w:pPr>
      <w:r w:rsidRPr="001603A1">
        <w:rPr>
          <w:rFonts w:eastAsia="Calibri"/>
        </w:rPr>
        <w:t>–</w:t>
      </w:r>
      <w:r w:rsidRPr="001603A1">
        <w:rPr>
          <w:rFonts w:eastAsia="Calibri"/>
        </w:rPr>
        <w:tab/>
        <w:t>Handbook on Lightning;</w:t>
      </w:r>
    </w:p>
    <w:p w14:paraId="09E238CD" w14:textId="556B207C" w:rsidR="000C3B37" w:rsidRPr="001603A1" w:rsidRDefault="00A612E0" w:rsidP="00232203">
      <w:pPr>
        <w:pStyle w:val="enumlev1"/>
        <w:rPr>
          <w:rFonts w:eastAsia="Calibri"/>
        </w:rPr>
      </w:pPr>
      <w:r w:rsidRPr="001603A1">
        <w:rPr>
          <w:rFonts w:eastAsia="Calibri"/>
        </w:rPr>
        <w:t>–</w:t>
      </w:r>
      <w:r w:rsidRPr="001603A1">
        <w:rPr>
          <w:rFonts w:eastAsia="Calibri"/>
        </w:rPr>
        <w:tab/>
        <w:t>K-series Supplements 5, 6, 11.</w:t>
      </w:r>
    </w:p>
    <w:p w14:paraId="04E6C08E" w14:textId="4CF27E2D" w:rsidR="003B67BF" w:rsidRPr="001603A1" w:rsidRDefault="00EC5977" w:rsidP="00232203">
      <w:pPr>
        <w:pStyle w:val="Heading3"/>
      </w:pPr>
      <w:bookmarkStart w:id="36" w:name="_Toc61983883"/>
      <w:bookmarkEnd w:id="33"/>
      <w:bookmarkEnd w:id="34"/>
      <w:bookmarkEnd w:id="35"/>
      <w:r w:rsidRPr="001603A1">
        <w:t>Question</w:t>
      </w:r>
      <w:bookmarkEnd w:id="36"/>
    </w:p>
    <w:p w14:paraId="7A255000" w14:textId="2DD64AA1" w:rsidR="00A612E0" w:rsidRPr="001603A1" w:rsidRDefault="00A612E0" w:rsidP="00232203">
      <w:pPr>
        <w:rPr>
          <w:rFonts w:eastAsiaTheme="minorEastAsia"/>
        </w:rPr>
      </w:pPr>
      <w:bookmarkStart w:id="37" w:name="_Toc57131679"/>
      <w:bookmarkStart w:id="38" w:name="_Toc45640213"/>
      <w:bookmarkStart w:id="39" w:name="_Toc57131771"/>
      <w:r w:rsidRPr="001603A1">
        <w:rPr>
          <w:rFonts w:eastAsia="Calibri"/>
        </w:rPr>
        <w:t>The purpose of this Question is to produce new or revised Recommendations or Supplements regarding the protection of telecommunication systems against the effects of nearby lightning strikes, disturbances from nearby electric power syst</w:t>
      </w:r>
      <w:r w:rsidRPr="001603A1">
        <w:t>ems.</w:t>
      </w:r>
    </w:p>
    <w:p w14:paraId="047B14DA" w14:textId="77777777" w:rsidR="00A612E0" w:rsidRPr="001603A1" w:rsidRDefault="00A612E0" w:rsidP="00232203">
      <w:pPr>
        <w:rPr>
          <w:rFonts w:eastAsia="Calibri"/>
        </w:rPr>
      </w:pPr>
      <w:r w:rsidRPr="001603A1">
        <w:rPr>
          <w:rFonts w:eastAsia="Calibri"/>
        </w:rPr>
        <w:t>Study items to be considered include, but are not limited to:</w:t>
      </w:r>
    </w:p>
    <w:p w14:paraId="00DBA4A0" w14:textId="6FDC1883" w:rsidR="00A612E0" w:rsidRPr="001603A1" w:rsidRDefault="00A612E0" w:rsidP="00232203">
      <w:pPr>
        <w:pStyle w:val="enumlev1"/>
        <w:rPr>
          <w:rFonts w:eastAsia="Calibri"/>
        </w:rPr>
      </w:pPr>
      <w:r w:rsidRPr="001603A1">
        <w:rPr>
          <w:rFonts w:eastAsia="Calibri"/>
        </w:rPr>
        <w:lastRenderedPageBreak/>
        <w:t>–</w:t>
      </w:r>
      <w:r w:rsidRPr="001603A1">
        <w:rPr>
          <w:rFonts w:eastAsia="Calibri"/>
        </w:rPr>
        <w:tab/>
        <w:t>Lightning protection of wireless access systems, in particular radio base stations having equipment (e.g., remote radio head) installed in high structures exposed to lightning strikes, as well as miniature remote distributed base stations intended to provide wireless access in densely populated areas;</w:t>
      </w:r>
    </w:p>
    <w:p w14:paraId="05472ECC" w14:textId="5D8D0ABD" w:rsidR="00A612E0" w:rsidRPr="001603A1" w:rsidRDefault="00A612E0" w:rsidP="00232203">
      <w:pPr>
        <w:pStyle w:val="enumlev1"/>
        <w:rPr>
          <w:rFonts w:eastAsia="Calibri"/>
        </w:rPr>
      </w:pPr>
      <w:r w:rsidRPr="001603A1">
        <w:rPr>
          <w:rFonts w:eastAsia="Calibri"/>
        </w:rPr>
        <w:t>–</w:t>
      </w:r>
      <w:r w:rsidRPr="001603A1">
        <w:rPr>
          <w:rFonts w:eastAsia="Calibri"/>
        </w:rPr>
        <w:tab/>
        <w:t>Lightning protection of fixed telecommunications lines;</w:t>
      </w:r>
    </w:p>
    <w:p w14:paraId="16DB0315" w14:textId="06E1D3AC" w:rsidR="00A612E0" w:rsidRPr="001603A1" w:rsidRDefault="00A612E0" w:rsidP="00232203">
      <w:pPr>
        <w:pStyle w:val="enumlev1"/>
        <w:rPr>
          <w:rFonts w:eastAsia="Calibri"/>
        </w:rPr>
      </w:pPr>
      <w:r w:rsidRPr="001603A1">
        <w:rPr>
          <w:rFonts w:eastAsia="Calibri"/>
        </w:rPr>
        <w:t>–</w:t>
      </w:r>
      <w:r w:rsidRPr="001603A1">
        <w:rPr>
          <w:rFonts w:eastAsia="Calibri"/>
        </w:rPr>
        <w:tab/>
        <w:t>Consideration of customer safety from the results of nearby lightning strikes and potential power fault events whereby telecommunication ports become influenced by the electric field of the electric power grid;</w:t>
      </w:r>
    </w:p>
    <w:p w14:paraId="6B11F9BA" w14:textId="3D0EB9D5" w:rsidR="00A612E0" w:rsidRPr="001603A1" w:rsidRDefault="00A612E0" w:rsidP="00232203">
      <w:pPr>
        <w:pStyle w:val="enumlev1"/>
        <w:rPr>
          <w:rFonts w:eastAsia="Calibri"/>
        </w:rPr>
      </w:pPr>
      <w:r w:rsidRPr="001603A1">
        <w:rPr>
          <w:rFonts w:eastAsia="Calibri"/>
        </w:rPr>
        <w:t>–</w:t>
      </w:r>
      <w:r w:rsidRPr="001603A1">
        <w:rPr>
          <w:rFonts w:eastAsia="Calibri"/>
        </w:rPr>
        <w:tab/>
        <w:t>Lightning protection of home network cabling, including the unshielded twisted pair (UTP) and shielded twisted pair (STP) used for access to internet services and the new challenges related to the power over Ethernet (PoE) and power over data line (</w:t>
      </w:r>
      <w:proofErr w:type="spellStart"/>
      <w:r w:rsidRPr="001603A1">
        <w:rPr>
          <w:rFonts w:eastAsia="Calibri"/>
        </w:rPr>
        <w:t>PoDL</w:t>
      </w:r>
      <w:proofErr w:type="spellEnd"/>
      <w:r w:rsidRPr="001603A1">
        <w:rPr>
          <w:rFonts w:eastAsia="Calibri"/>
        </w:rPr>
        <w:t>) as this technology evolves into outdoor environments;</w:t>
      </w:r>
    </w:p>
    <w:p w14:paraId="2BA63EE0" w14:textId="721D71A8" w:rsidR="00A612E0" w:rsidRPr="001603A1" w:rsidRDefault="00A612E0" w:rsidP="00232203">
      <w:pPr>
        <w:pStyle w:val="enumlev1"/>
        <w:rPr>
          <w:rFonts w:eastAsia="Calibri"/>
        </w:rPr>
      </w:pPr>
      <w:r w:rsidRPr="001603A1">
        <w:rPr>
          <w:rFonts w:eastAsia="Calibri"/>
        </w:rPr>
        <w:t>–</w:t>
      </w:r>
      <w:r w:rsidRPr="001603A1">
        <w:rPr>
          <w:rFonts w:eastAsia="Calibri"/>
        </w:rPr>
        <w:tab/>
        <w:t xml:space="preserve">Lightning protection of telecommunication stations (central office and access nodes), </w:t>
      </w:r>
      <w:proofErr w:type="gramStart"/>
      <w:r w:rsidRPr="001603A1">
        <w:rPr>
          <w:rFonts w:eastAsia="Calibri"/>
        </w:rPr>
        <w:t>in particular those</w:t>
      </w:r>
      <w:proofErr w:type="gramEnd"/>
      <w:r w:rsidRPr="001603A1">
        <w:rPr>
          <w:rFonts w:eastAsia="Calibri"/>
        </w:rPr>
        <w:t xml:space="preserve"> that make up part of the network’s backbone, which requires a higher reliability;</w:t>
      </w:r>
    </w:p>
    <w:p w14:paraId="23C6EF6B" w14:textId="6E9E2A0C" w:rsidR="00A612E0" w:rsidRPr="001603A1" w:rsidRDefault="00A612E0" w:rsidP="00232203">
      <w:pPr>
        <w:pStyle w:val="enumlev1"/>
        <w:rPr>
          <w:rFonts w:eastAsia="Calibri"/>
        </w:rPr>
      </w:pPr>
      <w:r w:rsidRPr="001603A1">
        <w:rPr>
          <w:rFonts w:eastAsia="Calibri"/>
        </w:rPr>
        <w:t>–</w:t>
      </w:r>
      <w:r w:rsidRPr="001603A1">
        <w:rPr>
          <w:rFonts w:eastAsia="Calibri"/>
        </w:rPr>
        <w:tab/>
        <w:t>Lightning protection of specific telecommunication systems installed in exposed environments, such as the systems used for remote video surveillance;</w:t>
      </w:r>
    </w:p>
    <w:p w14:paraId="21DB9FC2" w14:textId="44BFFD7A" w:rsidR="00A612E0" w:rsidRPr="001603A1" w:rsidRDefault="00A612E0" w:rsidP="00232203">
      <w:pPr>
        <w:pStyle w:val="enumlev1"/>
        <w:rPr>
          <w:rFonts w:eastAsia="Calibri"/>
        </w:rPr>
      </w:pPr>
      <w:r w:rsidRPr="001603A1">
        <w:rPr>
          <w:rFonts w:eastAsia="Calibri"/>
        </w:rPr>
        <w:t>–</w:t>
      </w:r>
      <w:r w:rsidRPr="001603A1">
        <w:rPr>
          <w:rFonts w:eastAsia="Calibri"/>
        </w:rPr>
        <w:tab/>
        <w:t>Utilization of the data from lightning location systems (LLS) to optimize the network protection;</w:t>
      </w:r>
    </w:p>
    <w:p w14:paraId="018C9EB0" w14:textId="121CDCBD" w:rsidR="00A612E0" w:rsidRPr="001603A1" w:rsidRDefault="00A612E0" w:rsidP="00232203">
      <w:pPr>
        <w:pStyle w:val="enumlev1"/>
        <w:rPr>
          <w:rFonts w:eastAsia="Calibri"/>
        </w:rPr>
      </w:pPr>
      <w:r w:rsidRPr="001603A1">
        <w:rPr>
          <w:rFonts w:eastAsia="Calibri"/>
        </w:rPr>
        <w:t>–</w:t>
      </w:r>
      <w:r w:rsidRPr="001603A1">
        <w:rPr>
          <w:rFonts w:eastAsia="Calibri"/>
        </w:rPr>
        <w:tab/>
        <w:t>Protection of users of telecommunications services from the dangerous effects of lightning strikes;</w:t>
      </w:r>
    </w:p>
    <w:p w14:paraId="0AB064D0" w14:textId="3D08A255" w:rsidR="00A612E0" w:rsidRPr="001603A1" w:rsidRDefault="00A612E0" w:rsidP="00232203">
      <w:pPr>
        <w:pStyle w:val="enumlev1"/>
        <w:rPr>
          <w:rFonts w:eastAsia="Calibri"/>
        </w:rPr>
      </w:pPr>
      <w:r w:rsidRPr="001603A1">
        <w:rPr>
          <w:rFonts w:eastAsia="Calibri"/>
        </w:rPr>
        <w:t>–</w:t>
      </w:r>
      <w:r w:rsidRPr="001603A1">
        <w:rPr>
          <w:rFonts w:eastAsia="Calibri"/>
        </w:rPr>
        <w:tab/>
        <w:t>Bonding configurations and earthing of telecommunication installations, including earthing of power feeding systems for protection against lightning strike and extreme electromagnetic phenomena;</w:t>
      </w:r>
    </w:p>
    <w:p w14:paraId="2C182CBF" w14:textId="3B4E8CE8" w:rsidR="00A612E0" w:rsidRPr="001603A1" w:rsidRDefault="00A612E0" w:rsidP="00232203">
      <w:pPr>
        <w:pStyle w:val="enumlev1"/>
        <w:rPr>
          <w:rFonts w:eastAsia="Calibri"/>
        </w:rPr>
      </w:pPr>
      <w:r w:rsidRPr="001603A1">
        <w:rPr>
          <w:rFonts w:eastAsia="Calibri"/>
        </w:rPr>
        <w:t>–</w:t>
      </w:r>
      <w:r w:rsidRPr="001603A1">
        <w:rPr>
          <w:rFonts w:eastAsia="Calibri"/>
        </w:rPr>
        <w:tab/>
        <w:t>Requirements for earthing and equipotential bonding under transient conditions, as those caused by lightning strike and extreme electromagnetic phenomena;</w:t>
      </w:r>
    </w:p>
    <w:p w14:paraId="36796EAC" w14:textId="4F807001" w:rsidR="00A612E0" w:rsidRPr="001603A1" w:rsidRDefault="00A612E0" w:rsidP="00232203">
      <w:pPr>
        <w:pStyle w:val="enumlev1"/>
        <w:rPr>
          <w:rFonts w:eastAsia="Calibri"/>
        </w:rPr>
      </w:pPr>
      <w:r w:rsidRPr="001603A1">
        <w:rPr>
          <w:rFonts w:eastAsia="Calibri"/>
        </w:rPr>
        <w:t>–</w:t>
      </w:r>
      <w:r w:rsidRPr="001603A1">
        <w:rPr>
          <w:rFonts w:eastAsia="Calibri"/>
        </w:rPr>
        <w:tab/>
        <w:t>Protection of telecommunication installations where desired earthing conditions cannot be achieved;</w:t>
      </w:r>
    </w:p>
    <w:p w14:paraId="6B977F0E" w14:textId="2CDC7AFA" w:rsidR="00A612E0" w:rsidRPr="001603A1" w:rsidRDefault="00A612E0" w:rsidP="00232203">
      <w:pPr>
        <w:pStyle w:val="enumlev1"/>
        <w:rPr>
          <w:rFonts w:eastAsia="Calibri"/>
        </w:rPr>
      </w:pPr>
      <w:r w:rsidRPr="001603A1">
        <w:rPr>
          <w:rFonts w:eastAsia="Calibri"/>
        </w:rPr>
        <w:t>–</w:t>
      </w:r>
      <w:r w:rsidRPr="001603A1">
        <w:rPr>
          <w:rFonts w:eastAsia="Calibri"/>
        </w:rPr>
        <w:tab/>
        <w:t>Damages and hazards caused by electric power and electric traction systems to telecommunication systems;</w:t>
      </w:r>
    </w:p>
    <w:p w14:paraId="2DF23805" w14:textId="75E8E830" w:rsidR="00A612E0" w:rsidRPr="001603A1" w:rsidRDefault="00A612E0" w:rsidP="00232203">
      <w:pPr>
        <w:pStyle w:val="enumlev1"/>
        <w:rPr>
          <w:rFonts w:eastAsia="Calibri"/>
        </w:rPr>
      </w:pPr>
      <w:r w:rsidRPr="001603A1">
        <w:rPr>
          <w:rFonts w:eastAsia="Calibri"/>
        </w:rPr>
        <w:t>–</w:t>
      </w:r>
      <w:r w:rsidRPr="001603A1">
        <w:rPr>
          <w:rFonts w:eastAsia="Calibri"/>
        </w:rPr>
        <w:tab/>
        <w:t xml:space="preserve">Damages and hazards to telecommunication systems by the emergence of harmonics flowing on power systems, </w:t>
      </w:r>
      <w:proofErr w:type="gramStart"/>
      <w:r w:rsidRPr="001603A1">
        <w:rPr>
          <w:rFonts w:eastAsia="Calibri"/>
        </w:rPr>
        <w:t>as a result of</w:t>
      </w:r>
      <w:proofErr w:type="gramEnd"/>
      <w:r w:rsidRPr="001603A1">
        <w:rPr>
          <w:rFonts w:eastAsia="Calibri"/>
        </w:rPr>
        <w:t xml:space="preserve"> the dissemination of distributed power generation, such as inverters of the photovoltaic (PV) systems;</w:t>
      </w:r>
    </w:p>
    <w:p w14:paraId="405BDC14" w14:textId="03207F57" w:rsidR="00A612E0" w:rsidRPr="001603A1" w:rsidRDefault="00A612E0" w:rsidP="00232203">
      <w:pPr>
        <w:pStyle w:val="enumlev1"/>
        <w:rPr>
          <w:rFonts w:eastAsia="Calibri"/>
        </w:rPr>
      </w:pPr>
      <w:r w:rsidRPr="001603A1">
        <w:rPr>
          <w:rFonts w:eastAsia="Calibri"/>
        </w:rPr>
        <w:t>–</w:t>
      </w:r>
      <w:r w:rsidRPr="001603A1">
        <w:rPr>
          <w:rFonts w:eastAsia="Calibri"/>
        </w:rPr>
        <w:tab/>
        <w:t>Protection against the effects of short-circuits in the nearby electric power lines due to the possible malfunction of newly adopted self-healing systems by the power utilities;</w:t>
      </w:r>
    </w:p>
    <w:p w14:paraId="1F16B0F4" w14:textId="10C1D080" w:rsidR="00A612E0" w:rsidRPr="001603A1" w:rsidRDefault="00A612E0" w:rsidP="00232203">
      <w:pPr>
        <w:pStyle w:val="enumlev1"/>
        <w:rPr>
          <w:rFonts w:eastAsia="Calibri"/>
        </w:rPr>
      </w:pPr>
      <w:r w:rsidRPr="001603A1">
        <w:rPr>
          <w:rFonts w:eastAsia="Calibri"/>
        </w:rPr>
        <w:t>–</w:t>
      </w:r>
      <w:r w:rsidRPr="001603A1">
        <w:rPr>
          <w:rFonts w:eastAsia="Calibri"/>
        </w:rPr>
        <w:tab/>
        <w:t xml:space="preserve">Requirements for the deployment of telecommunication systems on structures used by the power utilities, </w:t>
      </w:r>
      <w:proofErr w:type="gramStart"/>
      <w:r w:rsidRPr="001603A1">
        <w:rPr>
          <w:rFonts w:eastAsia="Calibri"/>
        </w:rPr>
        <w:t>considering also</w:t>
      </w:r>
      <w:proofErr w:type="gramEnd"/>
      <w:r w:rsidRPr="001603A1">
        <w:rPr>
          <w:rFonts w:eastAsia="Calibri"/>
        </w:rPr>
        <w:t xml:space="preserve"> its use for smart grid applications;</w:t>
      </w:r>
    </w:p>
    <w:p w14:paraId="448F3145" w14:textId="1FF20C1C" w:rsidR="00A612E0" w:rsidRPr="001603A1" w:rsidRDefault="00A612E0" w:rsidP="00232203">
      <w:pPr>
        <w:pStyle w:val="enumlev1"/>
        <w:rPr>
          <w:rFonts w:eastAsia="Calibri"/>
        </w:rPr>
      </w:pPr>
      <w:r w:rsidRPr="001603A1">
        <w:rPr>
          <w:rFonts w:eastAsia="Calibri"/>
        </w:rPr>
        <w:t>–</w:t>
      </w:r>
      <w:r w:rsidRPr="001603A1">
        <w:rPr>
          <w:rFonts w:eastAsia="Calibri"/>
        </w:rPr>
        <w:tab/>
        <w:t>Technical requirement for preventing information leaks by unexpected radio emission from equipment (EMSEC: Electromagnetic emanation security);</w:t>
      </w:r>
    </w:p>
    <w:p w14:paraId="4461F97C" w14:textId="4B63C666" w:rsidR="00A612E0" w:rsidRPr="001603A1" w:rsidRDefault="00A612E0" w:rsidP="00232203">
      <w:pPr>
        <w:pStyle w:val="enumlev1"/>
        <w:rPr>
          <w:rFonts w:eastAsia="Calibri"/>
        </w:rPr>
      </w:pPr>
      <w:r w:rsidRPr="001603A1">
        <w:rPr>
          <w:rFonts w:eastAsia="Calibri"/>
        </w:rPr>
        <w:t>–</w:t>
      </w:r>
      <w:r w:rsidRPr="001603A1">
        <w:rPr>
          <w:rFonts w:eastAsia="Calibri"/>
        </w:rPr>
        <w:tab/>
        <w:t>Protection of telecommunication and data centres from attacks using high power radio waves (high-altitude electromagnetic pulse (HEMP) and high power electromagnetic (HPEM));</w:t>
      </w:r>
    </w:p>
    <w:p w14:paraId="7DACE694" w14:textId="77777777" w:rsidR="00A612E0" w:rsidRPr="001603A1" w:rsidRDefault="00A612E0" w:rsidP="00232203">
      <w:pPr>
        <w:pStyle w:val="enumlev1"/>
        <w:rPr>
          <w:rFonts w:eastAsia="Calibri"/>
        </w:rPr>
      </w:pPr>
      <w:r w:rsidRPr="001603A1">
        <w:rPr>
          <w:rFonts w:eastAsia="Calibri"/>
        </w:rPr>
        <w:t>–</w:t>
      </w:r>
      <w:r w:rsidRPr="001603A1">
        <w:rPr>
          <w:rFonts w:eastAsia="Calibri"/>
        </w:rPr>
        <w:tab/>
        <w:t>Methods for mitigation of malfunction and damages caused by high electromagnetic field by applying measures including electromagnetic shielding;</w:t>
      </w:r>
    </w:p>
    <w:p w14:paraId="6D16C87B" w14:textId="4DBF232D" w:rsidR="00A612E0" w:rsidRPr="001603A1" w:rsidRDefault="00A612E0" w:rsidP="00232203">
      <w:pPr>
        <w:pStyle w:val="enumlev1"/>
        <w:rPr>
          <w:rFonts w:eastAsia="Calibri"/>
        </w:rPr>
      </w:pPr>
      <w:r w:rsidRPr="001603A1">
        <w:rPr>
          <w:rFonts w:eastAsia="Calibri"/>
        </w:rPr>
        <w:t>–</w:t>
      </w:r>
      <w:r w:rsidRPr="001603A1">
        <w:rPr>
          <w:rFonts w:eastAsia="Calibri"/>
        </w:rPr>
        <w:tab/>
        <w:t>Total design methodologies of ICT equipment/systems for applying soft error countermeasures;</w:t>
      </w:r>
    </w:p>
    <w:p w14:paraId="1E15F552" w14:textId="49C48A41" w:rsidR="00A612E0" w:rsidRPr="001603A1" w:rsidRDefault="00A612E0" w:rsidP="00232203">
      <w:pPr>
        <w:pStyle w:val="enumlev1"/>
        <w:rPr>
          <w:rFonts w:eastAsia="Calibri"/>
        </w:rPr>
      </w:pPr>
      <w:r w:rsidRPr="001603A1">
        <w:rPr>
          <w:rFonts w:eastAsia="Calibri"/>
        </w:rPr>
        <w:lastRenderedPageBreak/>
        <w:t>–</w:t>
      </w:r>
      <w:r w:rsidRPr="001603A1">
        <w:rPr>
          <w:rFonts w:eastAsia="Calibri"/>
        </w:rPr>
        <w:tab/>
        <w:t>Requirements for soft error test facilities consisting of particle accelerators to produce neutron irradiation and test procedures for ICT equipment;</w:t>
      </w:r>
    </w:p>
    <w:p w14:paraId="4B710E26" w14:textId="77777777" w:rsidR="00A612E0" w:rsidRPr="001603A1" w:rsidRDefault="00A612E0" w:rsidP="00232203">
      <w:pPr>
        <w:pStyle w:val="enumlev1"/>
        <w:rPr>
          <w:rFonts w:eastAsia="Calibri"/>
        </w:rPr>
      </w:pPr>
      <w:r w:rsidRPr="001603A1">
        <w:rPr>
          <w:rFonts w:eastAsia="Calibri"/>
        </w:rPr>
        <w:t>–</w:t>
      </w:r>
      <w:r w:rsidRPr="001603A1">
        <w:rPr>
          <w:rFonts w:eastAsia="Calibri"/>
        </w:rPr>
        <w:tab/>
        <w:t>Quality estimation method to find reliability in the real installation based on neutron irradiation test;</w:t>
      </w:r>
    </w:p>
    <w:p w14:paraId="74CCAF73" w14:textId="4B0ABEAD" w:rsidR="000C3B37" w:rsidRPr="001603A1" w:rsidRDefault="00A612E0" w:rsidP="00232203">
      <w:pPr>
        <w:pStyle w:val="enumlev1"/>
        <w:rPr>
          <w:rFonts w:eastAsia="Calibri"/>
        </w:rPr>
      </w:pPr>
      <w:r w:rsidRPr="001603A1">
        <w:rPr>
          <w:rFonts w:eastAsia="Calibri"/>
        </w:rPr>
        <w:t>–</w:t>
      </w:r>
      <w:r w:rsidRPr="001603A1">
        <w:rPr>
          <w:rFonts w:eastAsia="Calibri"/>
        </w:rPr>
        <w:tab/>
        <w:t>Countermeasures based on the phenomena found in the neutron irradiation test.</w:t>
      </w:r>
    </w:p>
    <w:p w14:paraId="008EA7ED" w14:textId="3710CEA3" w:rsidR="003B67BF" w:rsidRPr="001603A1" w:rsidRDefault="003B67BF" w:rsidP="00232203">
      <w:pPr>
        <w:pStyle w:val="Heading3"/>
      </w:pPr>
      <w:bookmarkStart w:id="40" w:name="_Toc61983884"/>
      <w:r w:rsidRPr="001603A1">
        <w:t>Tasks</w:t>
      </w:r>
      <w:bookmarkEnd w:id="37"/>
      <w:bookmarkEnd w:id="38"/>
      <w:bookmarkEnd w:id="39"/>
      <w:bookmarkEnd w:id="40"/>
    </w:p>
    <w:p w14:paraId="48CD9F76" w14:textId="77777777" w:rsidR="00A612E0" w:rsidRPr="001603A1" w:rsidRDefault="00A612E0" w:rsidP="00232203">
      <w:pPr>
        <w:rPr>
          <w:rFonts w:eastAsia="Calibri"/>
        </w:rPr>
      </w:pPr>
      <w:bookmarkStart w:id="41" w:name="_Toc45640214"/>
      <w:bookmarkStart w:id="42" w:name="_Toc57131680"/>
      <w:bookmarkStart w:id="43" w:name="_Toc57131772"/>
      <w:r w:rsidRPr="001603A1">
        <w:rPr>
          <w:rFonts w:eastAsia="Calibri"/>
        </w:rPr>
        <w:t>Tasks include, but are not limited to:</w:t>
      </w:r>
    </w:p>
    <w:p w14:paraId="136B4DCF" w14:textId="3FA6BABD" w:rsidR="00A612E0" w:rsidRPr="001603A1" w:rsidRDefault="00A612E0" w:rsidP="00232203">
      <w:pPr>
        <w:pStyle w:val="enumlev1"/>
        <w:rPr>
          <w:rFonts w:eastAsia="Calibri"/>
        </w:rPr>
      </w:pPr>
      <w:r w:rsidRPr="001603A1">
        <w:rPr>
          <w:rFonts w:eastAsia="Calibri"/>
        </w:rPr>
        <w:t>–</w:t>
      </w:r>
      <w:r w:rsidRPr="001603A1">
        <w:rPr>
          <w:rFonts w:eastAsia="Calibri"/>
        </w:rPr>
        <w:tab/>
        <w:t>Recommendations and Supplements on the assessment of the conformance of radio base station regarding lightning protection and earthing;</w:t>
      </w:r>
    </w:p>
    <w:p w14:paraId="1694ACCF" w14:textId="6972ED3A" w:rsidR="00A612E0" w:rsidRPr="001603A1" w:rsidRDefault="00A612E0" w:rsidP="00232203">
      <w:pPr>
        <w:pStyle w:val="enumlev1"/>
        <w:rPr>
          <w:rFonts w:eastAsia="Calibri"/>
        </w:rPr>
      </w:pPr>
      <w:r w:rsidRPr="001603A1">
        <w:rPr>
          <w:rFonts w:eastAsia="Calibri"/>
        </w:rPr>
        <w:t>–</w:t>
      </w:r>
      <w:r w:rsidRPr="001603A1">
        <w:rPr>
          <w:rFonts w:eastAsia="Calibri"/>
        </w:rPr>
        <w:tab/>
        <w:t>Recommendations and Supplements on the lightning protection and earthing of miniature wireless base station;</w:t>
      </w:r>
    </w:p>
    <w:p w14:paraId="60B633ED" w14:textId="1E2C56DE" w:rsidR="00A612E0" w:rsidRPr="001603A1" w:rsidRDefault="00A612E0" w:rsidP="00232203">
      <w:pPr>
        <w:pStyle w:val="enumlev1"/>
        <w:rPr>
          <w:rFonts w:eastAsia="Calibri"/>
        </w:rPr>
      </w:pPr>
      <w:r w:rsidRPr="001603A1">
        <w:rPr>
          <w:rFonts w:eastAsia="Calibri"/>
        </w:rPr>
        <w:t>–</w:t>
      </w:r>
      <w:r w:rsidRPr="001603A1">
        <w:rPr>
          <w:rFonts w:eastAsia="Calibri"/>
        </w:rPr>
        <w:tab/>
        <w:t>Recommendations and Supplements on the use of data of lightning positioning system for network protection;</w:t>
      </w:r>
    </w:p>
    <w:p w14:paraId="48F2E3D0" w14:textId="65F32380" w:rsidR="00A612E0" w:rsidRPr="001603A1" w:rsidRDefault="00A612E0" w:rsidP="00232203">
      <w:pPr>
        <w:pStyle w:val="enumlev1"/>
        <w:rPr>
          <w:rFonts w:eastAsia="Calibri"/>
        </w:rPr>
      </w:pPr>
      <w:r w:rsidRPr="001603A1">
        <w:rPr>
          <w:rFonts w:eastAsia="Calibri"/>
        </w:rPr>
        <w:t>–</w:t>
      </w:r>
      <w:r w:rsidRPr="001603A1">
        <w:rPr>
          <w:rFonts w:eastAsia="Calibri"/>
        </w:rPr>
        <w:tab/>
        <w:t>Recommendations and Supplements on the protection of small-size telecommunication installation with poor earthing condition;</w:t>
      </w:r>
    </w:p>
    <w:p w14:paraId="291A7ECD" w14:textId="61F1EF88" w:rsidR="00A612E0" w:rsidRPr="001603A1" w:rsidRDefault="00A612E0" w:rsidP="00232203">
      <w:pPr>
        <w:pStyle w:val="enumlev1"/>
        <w:rPr>
          <w:rFonts w:eastAsia="Calibri"/>
        </w:rPr>
      </w:pPr>
      <w:r w:rsidRPr="001603A1">
        <w:rPr>
          <w:rFonts w:eastAsia="Calibri"/>
        </w:rPr>
        <w:t>–</w:t>
      </w:r>
      <w:r w:rsidRPr="001603A1">
        <w:rPr>
          <w:rFonts w:eastAsia="Calibri"/>
        </w:rPr>
        <w:tab/>
        <w:t>Recommendations and Supplements on the lightning protection and earthing of video surveillance system;</w:t>
      </w:r>
    </w:p>
    <w:p w14:paraId="787F48F3" w14:textId="3E96A76A" w:rsidR="00A612E0" w:rsidRPr="001603A1" w:rsidRDefault="00A612E0" w:rsidP="00232203">
      <w:pPr>
        <w:pStyle w:val="enumlev1"/>
        <w:rPr>
          <w:rFonts w:eastAsia="Calibri"/>
        </w:rPr>
      </w:pPr>
      <w:r w:rsidRPr="001603A1">
        <w:rPr>
          <w:rFonts w:eastAsia="Calibri"/>
        </w:rPr>
        <w:t>–</w:t>
      </w:r>
      <w:r w:rsidRPr="001603A1">
        <w:rPr>
          <w:rFonts w:eastAsia="Calibri"/>
        </w:rPr>
        <w:tab/>
        <w:t>Recommendations and Supplements on the dangerous effects and protective measures against electromagnetic disturbances when internet data centre is co-sited with high-voltage substation;</w:t>
      </w:r>
    </w:p>
    <w:p w14:paraId="461E813F" w14:textId="3256D718" w:rsidR="00A612E0" w:rsidRPr="001603A1" w:rsidRDefault="00A612E0" w:rsidP="00232203">
      <w:pPr>
        <w:pStyle w:val="enumlev1"/>
        <w:rPr>
          <w:rFonts w:eastAsia="Calibri"/>
        </w:rPr>
      </w:pPr>
      <w:r w:rsidRPr="001603A1">
        <w:rPr>
          <w:rFonts w:eastAsia="Calibri"/>
        </w:rPr>
        <w:t>–</w:t>
      </w:r>
      <w:r w:rsidRPr="001603A1">
        <w:rPr>
          <w:rFonts w:eastAsia="Calibri"/>
        </w:rPr>
        <w:tab/>
        <w:t>Recommendations and Supplements on the damages and hazards on telecommunication transmissions on copper lines to cover railway interference on ADSL/ADSL2/VDSL2/</w:t>
      </w:r>
      <w:proofErr w:type="spellStart"/>
      <w:r w:rsidRPr="001603A1">
        <w:rPr>
          <w:rFonts w:eastAsia="Calibri"/>
        </w:rPr>
        <w:t>G.fast</w:t>
      </w:r>
      <w:proofErr w:type="spellEnd"/>
      <w:r w:rsidRPr="001603A1">
        <w:rPr>
          <w:rFonts w:eastAsia="Calibri"/>
        </w:rPr>
        <w:t xml:space="preserve"> and other new broadband delivery services;</w:t>
      </w:r>
    </w:p>
    <w:p w14:paraId="1B51282E" w14:textId="69C6DD17" w:rsidR="00A612E0" w:rsidRPr="001603A1" w:rsidRDefault="00A612E0" w:rsidP="00232203">
      <w:pPr>
        <w:pStyle w:val="enumlev1"/>
        <w:rPr>
          <w:rFonts w:eastAsia="Calibri"/>
        </w:rPr>
      </w:pPr>
      <w:r w:rsidRPr="001603A1">
        <w:rPr>
          <w:rFonts w:eastAsia="Calibri"/>
        </w:rPr>
        <w:t>–</w:t>
      </w:r>
      <w:r w:rsidRPr="001603A1">
        <w:rPr>
          <w:rFonts w:eastAsia="Calibri"/>
        </w:rPr>
        <w:tab/>
        <w:t>Guides on the use of lightning protection, earthing, and bonding Recommendations;</w:t>
      </w:r>
    </w:p>
    <w:p w14:paraId="137F1B78" w14:textId="0D1C9FFD" w:rsidR="00A612E0" w:rsidRPr="001603A1" w:rsidRDefault="00A612E0" w:rsidP="00232203">
      <w:pPr>
        <w:pStyle w:val="enumlev1"/>
        <w:rPr>
          <w:rFonts w:eastAsia="Calibri"/>
        </w:rPr>
      </w:pPr>
      <w:r w:rsidRPr="001603A1">
        <w:rPr>
          <w:rFonts w:eastAsia="Calibri"/>
        </w:rPr>
        <w:t>–</w:t>
      </w:r>
      <w:r w:rsidRPr="001603A1">
        <w:rPr>
          <w:rFonts w:eastAsia="Calibri"/>
        </w:rPr>
        <w:tab/>
        <w:t>Basic Requirements for providing information about soft errors caused by particle radiations such as high-energy neutrons created from cosmic rays or Alpha particles;</w:t>
      </w:r>
    </w:p>
    <w:p w14:paraId="0E4D8B43" w14:textId="77777777" w:rsidR="00A612E0" w:rsidRPr="001603A1" w:rsidRDefault="00A612E0" w:rsidP="00232203">
      <w:pPr>
        <w:pStyle w:val="enumlev1"/>
        <w:rPr>
          <w:rFonts w:eastAsia="Calibri"/>
        </w:rPr>
      </w:pPr>
      <w:r w:rsidRPr="001603A1">
        <w:rPr>
          <w:rFonts w:eastAsia="Calibri"/>
        </w:rPr>
        <w:t>–</w:t>
      </w:r>
      <w:r w:rsidRPr="001603A1">
        <w:rPr>
          <w:rFonts w:eastAsia="Calibri"/>
        </w:rPr>
        <w:tab/>
        <w:t>Methodologies for the total design of ICT equipment/systems to ensure the quality and reliability of ICT equipment/systems;</w:t>
      </w:r>
    </w:p>
    <w:p w14:paraId="4FE43373" w14:textId="77777777" w:rsidR="00A612E0" w:rsidRPr="001603A1" w:rsidRDefault="00A612E0" w:rsidP="00232203">
      <w:pPr>
        <w:pStyle w:val="enumlev1"/>
        <w:rPr>
          <w:rFonts w:eastAsia="Calibri"/>
        </w:rPr>
      </w:pPr>
      <w:r w:rsidRPr="001603A1">
        <w:rPr>
          <w:rFonts w:eastAsia="Calibri"/>
        </w:rPr>
        <w:t>–</w:t>
      </w:r>
      <w:r w:rsidRPr="001603A1">
        <w:rPr>
          <w:rFonts w:eastAsia="Calibri"/>
        </w:rPr>
        <w:tab/>
        <w:t>Maintenance and enhancement of existing Recommendations on security concerning electromagnetic phenomena (HEMP, HPEM, information leakage);</w:t>
      </w:r>
    </w:p>
    <w:p w14:paraId="00969FC4" w14:textId="77777777" w:rsidR="00A612E0" w:rsidRPr="001603A1" w:rsidRDefault="00A612E0" w:rsidP="00232203">
      <w:pPr>
        <w:pStyle w:val="enumlev1"/>
        <w:rPr>
          <w:rFonts w:eastAsia="Calibri"/>
        </w:rPr>
      </w:pPr>
      <w:r w:rsidRPr="001603A1">
        <w:rPr>
          <w:rFonts w:eastAsia="Calibri"/>
        </w:rPr>
        <w:t>–</w:t>
      </w:r>
      <w:r w:rsidRPr="001603A1">
        <w:rPr>
          <w:rFonts w:eastAsia="Calibri"/>
        </w:rPr>
        <w:tab/>
        <w:t>Recommendations for the test method and procedures against HEMP, HPEM and information leakage;</w:t>
      </w:r>
    </w:p>
    <w:p w14:paraId="2D7BE5A4" w14:textId="77777777" w:rsidR="00A612E0" w:rsidRPr="001603A1" w:rsidRDefault="00A612E0" w:rsidP="00232203">
      <w:pPr>
        <w:pStyle w:val="enumlev1"/>
        <w:rPr>
          <w:rFonts w:eastAsia="Calibri"/>
        </w:rPr>
      </w:pPr>
      <w:r w:rsidRPr="001603A1">
        <w:rPr>
          <w:rFonts w:eastAsia="Calibri"/>
        </w:rPr>
        <w:t>–</w:t>
      </w:r>
      <w:r w:rsidRPr="001603A1">
        <w:rPr>
          <w:rFonts w:eastAsia="Calibri"/>
        </w:rPr>
        <w:tab/>
        <w:t>Requirements for soft error test facilities consisting of particle accelerators used to produce neutron radiation;</w:t>
      </w:r>
    </w:p>
    <w:p w14:paraId="05258A57" w14:textId="77777777" w:rsidR="00A612E0" w:rsidRPr="001603A1" w:rsidRDefault="00A612E0" w:rsidP="00232203">
      <w:pPr>
        <w:pStyle w:val="enumlev1"/>
        <w:rPr>
          <w:rFonts w:eastAsia="Calibri"/>
        </w:rPr>
      </w:pPr>
      <w:r w:rsidRPr="001603A1">
        <w:rPr>
          <w:rFonts w:eastAsia="Calibri"/>
        </w:rPr>
        <w:t>–</w:t>
      </w:r>
      <w:r w:rsidRPr="001603A1">
        <w:rPr>
          <w:rFonts w:eastAsia="Calibri"/>
        </w:rPr>
        <w:tab/>
        <w:t>Selection of test methods, test procedures, test period and methods to monitor errors in ICT equipment subjected to testing;</w:t>
      </w:r>
    </w:p>
    <w:p w14:paraId="0C38EEB5" w14:textId="77777777" w:rsidR="00A612E0" w:rsidRPr="001603A1" w:rsidRDefault="00A612E0" w:rsidP="00232203">
      <w:pPr>
        <w:pStyle w:val="enumlev1"/>
        <w:rPr>
          <w:rFonts w:eastAsia="Calibri"/>
        </w:rPr>
      </w:pPr>
      <w:r w:rsidRPr="001603A1">
        <w:rPr>
          <w:rFonts w:eastAsia="Calibri"/>
        </w:rPr>
        <w:t>–</w:t>
      </w:r>
      <w:r w:rsidRPr="001603A1">
        <w:rPr>
          <w:rFonts w:eastAsia="Calibri"/>
        </w:rPr>
        <w:tab/>
        <w:t>Quality and reliability estimation methods and guide for applying countermeasures resulting from soft error testing;</w:t>
      </w:r>
    </w:p>
    <w:p w14:paraId="7F2A4F55" w14:textId="77777777" w:rsidR="00A612E0" w:rsidRPr="001603A1" w:rsidRDefault="00A612E0" w:rsidP="00232203">
      <w:pPr>
        <w:pStyle w:val="enumlev1"/>
        <w:rPr>
          <w:rFonts w:eastAsia="Calibri"/>
        </w:rPr>
      </w:pPr>
      <w:r w:rsidRPr="001603A1">
        <w:rPr>
          <w:rFonts w:eastAsia="Calibri"/>
        </w:rPr>
        <w:t>–</w:t>
      </w:r>
      <w:r w:rsidRPr="001603A1">
        <w:rPr>
          <w:rFonts w:eastAsia="Calibri"/>
        </w:rPr>
        <w:tab/>
        <w:t>Recommendations concerning semiconductor devices required for design of ICT equipment applying soft error mitigation measures;</w:t>
      </w:r>
    </w:p>
    <w:p w14:paraId="1C79F2FF" w14:textId="1E325E37" w:rsidR="000C3B37" w:rsidRPr="001603A1" w:rsidRDefault="00A612E0" w:rsidP="00232203">
      <w:pPr>
        <w:pStyle w:val="enumlev1"/>
        <w:rPr>
          <w:rFonts w:eastAsia="Calibri"/>
        </w:rPr>
      </w:pPr>
      <w:r w:rsidRPr="001603A1">
        <w:rPr>
          <w:rFonts w:eastAsia="Calibri"/>
        </w:rPr>
        <w:t>–</w:t>
      </w:r>
      <w:r w:rsidRPr="001603A1">
        <w:rPr>
          <w:rFonts w:eastAsia="Calibri"/>
        </w:rPr>
        <w:tab/>
        <w:t>Revision and maintenance of the existing publications (Recommendations, Handbooks, and Directives) under the Question responsibility, as required.</w:t>
      </w:r>
    </w:p>
    <w:p w14:paraId="4B885153" w14:textId="437C5085" w:rsidR="00A612E0" w:rsidRPr="001603A1" w:rsidRDefault="00A612E0" w:rsidP="00232203">
      <w:pPr>
        <w:rPr>
          <w:rFonts w:eastAsiaTheme="minorEastAsia"/>
        </w:rPr>
      </w:pPr>
      <w:r w:rsidRPr="001603A1">
        <w:rPr>
          <w:rFonts w:eastAsia="Calibri"/>
        </w:rPr>
        <w:t>An up-to-date status of work under this Question is contained in the ITU-T SG5</w:t>
      </w:r>
      <w:r w:rsidRPr="001603A1">
        <w:t xml:space="preserve"> work programme</w:t>
      </w:r>
      <w:r w:rsidRPr="001603A1">
        <w:rPr>
          <w:rFonts w:eastAsia="Calibri"/>
        </w:rPr>
        <w:t xml:space="preserve"> </w:t>
      </w:r>
      <w:r w:rsidRPr="001603A1">
        <w:t>(</w:t>
      </w:r>
      <w:hyperlink r:id="rId14" w:history="1">
        <w:r w:rsidR="003B4734" w:rsidRPr="001603A1">
          <w:rPr>
            <w:rStyle w:val="Hyperlink"/>
          </w:rPr>
          <w:t>https://www.itu.int/ITU-T/workprog/wp_search.aspx?q=1/5</w:t>
        </w:r>
      </w:hyperlink>
      <w:r w:rsidRPr="001603A1">
        <w:rPr>
          <w:rFonts w:eastAsia="Calibri"/>
        </w:rPr>
        <w:t>).</w:t>
      </w:r>
    </w:p>
    <w:p w14:paraId="1FD50F6B" w14:textId="20B5F52B" w:rsidR="003B67BF" w:rsidRPr="001603A1" w:rsidRDefault="003B67BF" w:rsidP="00232203">
      <w:pPr>
        <w:pStyle w:val="Heading3"/>
      </w:pPr>
      <w:bookmarkStart w:id="44" w:name="_Toc61983885"/>
      <w:r w:rsidRPr="001603A1">
        <w:lastRenderedPageBreak/>
        <w:t>Relationships</w:t>
      </w:r>
      <w:bookmarkEnd w:id="41"/>
      <w:bookmarkEnd w:id="42"/>
      <w:bookmarkEnd w:id="43"/>
      <w:bookmarkEnd w:id="44"/>
    </w:p>
    <w:p w14:paraId="1DE4D4A3" w14:textId="77777777" w:rsidR="00A612E0" w:rsidRPr="001603A1" w:rsidRDefault="00A612E0" w:rsidP="00232203">
      <w:pPr>
        <w:pStyle w:val="Headingb"/>
        <w:rPr>
          <w:rFonts w:eastAsia="SimSun"/>
          <w:bdr w:val="none" w:sz="0" w:space="0" w:color="auto" w:frame="1"/>
          <w:shd w:val="clear" w:color="auto" w:fill="FFFFFF"/>
        </w:rPr>
      </w:pPr>
      <w:bookmarkStart w:id="45" w:name="_Toc45640300"/>
      <w:bookmarkStart w:id="46" w:name="_Toc22160566"/>
      <w:bookmarkStart w:id="47" w:name="_Toc44672784"/>
      <w:bookmarkStart w:id="48" w:name="_Toc19625521"/>
      <w:bookmarkStart w:id="49" w:name="_Toc57131681"/>
      <w:bookmarkStart w:id="50" w:name="_Toc57131773"/>
      <w:bookmarkStart w:id="51" w:name="_Hlk45626266"/>
      <w:bookmarkStart w:id="52" w:name="_Toc453225657"/>
      <w:bookmarkStart w:id="53" w:name="_Toc453226696"/>
      <w:bookmarkStart w:id="54" w:name="_Toc453225649"/>
      <w:bookmarkStart w:id="55" w:name="_Toc453226688"/>
      <w:bookmarkStart w:id="56" w:name="_Toc421729561"/>
      <w:r w:rsidRPr="001603A1">
        <w:rPr>
          <w:rFonts w:eastAsia="SimSun"/>
          <w:bdr w:val="none" w:sz="0" w:space="0" w:color="auto" w:frame="1"/>
          <w:shd w:val="clear" w:color="auto" w:fill="FFFFFF"/>
        </w:rPr>
        <w:t>WSIS Action Lines:</w:t>
      </w:r>
    </w:p>
    <w:p w14:paraId="364EA103" w14:textId="65601BB4" w:rsidR="000C3B37" w:rsidRPr="001603A1" w:rsidRDefault="00A612E0" w:rsidP="00232203">
      <w:pPr>
        <w:pStyle w:val="enumlev1"/>
        <w:rPr>
          <w:rFonts w:eastAsia="SimSun"/>
          <w:bdr w:val="none" w:sz="0" w:space="0" w:color="auto" w:frame="1"/>
          <w:shd w:val="clear" w:color="auto" w:fill="FFFFFF"/>
        </w:rPr>
      </w:pPr>
      <w:r w:rsidRPr="001603A1">
        <w:rPr>
          <w:rFonts w:eastAsia="SimSun"/>
          <w:bdr w:val="none" w:sz="0" w:space="0" w:color="auto" w:frame="1"/>
          <w:shd w:val="clear" w:color="auto" w:fill="FFFFFF"/>
        </w:rPr>
        <w:t>–</w:t>
      </w:r>
      <w:r w:rsidRPr="001603A1">
        <w:rPr>
          <w:rFonts w:eastAsia="SimSun"/>
          <w:bdr w:val="none" w:sz="0" w:space="0" w:color="auto" w:frame="1"/>
          <w:shd w:val="clear" w:color="auto" w:fill="FFFFFF"/>
        </w:rPr>
        <w:tab/>
        <w:t xml:space="preserve">C2, C5 </w:t>
      </w:r>
    </w:p>
    <w:p w14:paraId="13AB9CC6" w14:textId="77777777" w:rsidR="00A612E0" w:rsidRPr="001603A1" w:rsidRDefault="00A612E0"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 xml:space="preserve">Sustainable Development Goals: </w:t>
      </w:r>
    </w:p>
    <w:p w14:paraId="75DD8845" w14:textId="4E80F1F2" w:rsidR="000C3B37" w:rsidRPr="001603A1" w:rsidRDefault="00A612E0" w:rsidP="00232203">
      <w:pPr>
        <w:pStyle w:val="enumlev1"/>
        <w:rPr>
          <w:rFonts w:eastAsia="SimSun"/>
          <w:bdr w:val="none" w:sz="0" w:space="0" w:color="auto" w:frame="1"/>
          <w:shd w:val="clear" w:color="auto" w:fill="FFFFFF"/>
        </w:rPr>
      </w:pPr>
      <w:r w:rsidRPr="001603A1">
        <w:rPr>
          <w:rFonts w:eastAsia="SimSun"/>
          <w:bdr w:val="none" w:sz="0" w:space="0" w:color="auto" w:frame="1"/>
          <w:shd w:val="clear" w:color="auto" w:fill="FFFFFF"/>
        </w:rPr>
        <w:t>–</w:t>
      </w:r>
      <w:r w:rsidRPr="001603A1">
        <w:rPr>
          <w:rFonts w:eastAsia="SimSun"/>
          <w:bdr w:val="none" w:sz="0" w:space="0" w:color="auto" w:frame="1"/>
          <w:shd w:val="clear" w:color="auto" w:fill="FFFFFF"/>
        </w:rPr>
        <w:tab/>
        <w:t xml:space="preserve">7, 9 </w:t>
      </w:r>
    </w:p>
    <w:p w14:paraId="4A4274F0" w14:textId="77777777" w:rsidR="00A612E0" w:rsidRPr="001603A1" w:rsidRDefault="00A612E0"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Recommendations:</w:t>
      </w:r>
    </w:p>
    <w:p w14:paraId="58403754" w14:textId="5BC9F4C4" w:rsidR="000C3B37" w:rsidRPr="001603A1" w:rsidRDefault="00A612E0" w:rsidP="00232203">
      <w:pPr>
        <w:pStyle w:val="enumlev1"/>
        <w:rPr>
          <w:rFonts w:eastAsia="Calibri"/>
        </w:rPr>
      </w:pPr>
      <w:r w:rsidRPr="001603A1">
        <w:rPr>
          <w:rFonts w:eastAsia="Calibri"/>
        </w:rPr>
        <w:t>–</w:t>
      </w:r>
      <w:r w:rsidRPr="001603A1">
        <w:rPr>
          <w:rFonts w:eastAsia="Calibri"/>
        </w:rPr>
        <w:tab/>
        <w:t>K-series</w:t>
      </w:r>
    </w:p>
    <w:p w14:paraId="24BD9DEC" w14:textId="77777777" w:rsidR="00A612E0" w:rsidRPr="001603A1" w:rsidRDefault="00A612E0"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Questions:</w:t>
      </w:r>
    </w:p>
    <w:p w14:paraId="1C1B9EC4" w14:textId="27F59A1D" w:rsidR="00A612E0" w:rsidRPr="001603A1" w:rsidRDefault="00A612E0" w:rsidP="00232203">
      <w:pPr>
        <w:pStyle w:val="enumlev1"/>
        <w:rPr>
          <w:rFonts w:eastAsia="Calibri"/>
        </w:rPr>
      </w:pPr>
      <w:r w:rsidRPr="001603A1">
        <w:rPr>
          <w:rFonts w:eastAsia="Calibri"/>
        </w:rPr>
        <w:t>–</w:t>
      </w:r>
      <w:r w:rsidRPr="001603A1">
        <w:rPr>
          <w:rFonts w:eastAsia="Calibri"/>
        </w:rPr>
        <w:tab/>
        <w:t>Q</w:t>
      </w:r>
      <w:r w:rsidR="003B4734" w:rsidRPr="001603A1">
        <w:rPr>
          <w:rFonts w:eastAsia="Calibri"/>
        </w:rPr>
        <w:t>2</w:t>
      </w:r>
      <w:r w:rsidRPr="001603A1">
        <w:rPr>
          <w:rFonts w:eastAsia="Calibri"/>
        </w:rPr>
        <w:t>/5, Q</w:t>
      </w:r>
      <w:r w:rsidR="003B4734" w:rsidRPr="001603A1">
        <w:rPr>
          <w:rFonts w:eastAsia="Calibri"/>
        </w:rPr>
        <w:t>4</w:t>
      </w:r>
      <w:r w:rsidRPr="001603A1">
        <w:rPr>
          <w:rFonts w:eastAsia="Calibri"/>
        </w:rPr>
        <w:t>/5</w:t>
      </w:r>
    </w:p>
    <w:p w14:paraId="6AA6941A" w14:textId="77777777" w:rsidR="00A612E0" w:rsidRPr="001603A1" w:rsidRDefault="00A612E0"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Study Groups:</w:t>
      </w:r>
    </w:p>
    <w:p w14:paraId="138C8D8D" w14:textId="14260402" w:rsidR="00A612E0" w:rsidRPr="001603A1" w:rsidRDefault="00A612E0" w:rsidP="00232203">
      <w:pPr>
        <w:pStyle w:val="enumlev1"/>
        <w:rPr>
          <w:rFonts w:eastAsia="Calibri"/>
        </w:rPr>
      </w:pPr>
      <w:r w:rsidRPr="001603A1">
        <w:rPr>
          <w:rFonts w:eastAsia="Calibri"/>
        </w:rPr>
        <w:t>–</w:t>
      </w:r>
      <w:r w:rsidRPr="001603A1">
        <w:rPr>
          <w:rFonts w:eastAsia="Calibri"/>
        </w:rPr>
        <w:tab/>
        <w:t>ITU-T SGs</w:t>
      </w:r>
    </w:p>
    <w:p w14:paraId="121F277A" w14:textId="1174806B" w:rsidR="00A612E0" w:rsidRPr="001603A1" w:rsidRDefault="00A612E0" w:rsidP="00232203">
      <w:pPr>
        <w:pStyle w:val="enumlev1"/>
        <w:rPr>
          <w:rFonts w:eastAsia="Calibri"/>
        </w:rPr>
      </w:pPr>
      <w:r w:rsidRPr="001603A1">
        <w:rPr>
          <w:rFonts w:eastAsia="Calibri"/>
        </w:rPr>
        <w:t>–</w:t>
      </w:r>
      <w:r w:rsidRPr="001603A1">
        <w:rPr>
          <w:rFonts w:eastAsia="Calibri"/>
        </w:rPr>
        <w:tab/>
        <w:t>ITU-R SGs</w:t>
      </w:r>
    </w:p>
    <w:p w14:paraId="503A3136" w14:textId="3D6F4B7C" w:rsidR="00A612E0" w:rsidRPr="001603A1" w:rsidRDefault="00A612E0" w:rsidP="00232203">
      <w:pPr>
        <w:pStyle w:val="enumlev1"/>
        <w:rPr>
          <w:rFonts w:eastAsia="Calibri"/>
        </w:rPr>
      </w:pPr>
      <w:r w:rsidRPr="001603A1">
        <w:rPr>
          <w:rFonts w:eastAsia="Calibri"/>
        </w:rPr>
        <w:t>–</w:t>
      </w:r>
      <w:r w:rsidRPr="001603A1">
        <w:rPr>
          <w:rFonts w:eastAsia="Calibri"/>
        </w:rPr>
        <w:tab/>
        <w:t>ITU-D SGs</w:t>
      </w:r>
    </w:p>
    <w:p w14:paraId="637EBFCE" w14:textId="71AF99E1" w:rsidR="00A612E0" w:rsidRPr="001603A1" w:rsidRDefault="00A612E0"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Standardization bodies</w:t>
      </w:r>
    </w:p>
    <w:p w14:paraId="2A32E9C5" w14:textId="74113A5F" w:rsidR="00A612E0" w:rsidRPr="001603A1" w:rsidRDefault="00A612E0" w:rsidP="00232203">
      <w:pPr>
        <w:pStyle w:val="enumlev1"/>
        <w:rPr>
          <w:rFonts w:eastAsia="Calibri"/>
        </w:rPr>
      </w:pPr>
      <w:r w:rsidRPr="001603A1">
        <w:rPr>
          <w:rFonts w:eastAsia="Calibri"/>
        </w:rPr>
        <w:t>–</w:t>
      </w:r>
      <w:r w:rsidRPr="001603A1">
        <w:rPr>
          <w:rFonts w:eastAsia="Calibri"/>
        </w:rPr>
        <w:tab/>
        <w:t>IEC (</w:t>
      </w:r>
      <w:proofErr w:type="gramStart"/>
      <w:r w:rsidRPr="001603A1">
        <w:rPr>
          <w:rFonts w:eastAsia="Calibri"/>
        </w:rPr>
        <w:t>e.g.</w:t>
      </w:r>
      <w:proofErr w:type="gramEnd"/>
      <w:r w:rsidRPr="001603A1">
        <w:rPr>
          <w:rFonts w:eastAsia="Calibri"/>
        </w:rPr>
        <w:t xml:space="preserve"> 37A, IEC TC 47, IEC TC 77/SC77C, IEC TC 81,</w:t>
      </w:r>
      <w:r w:rsidRPr="001603A1">
        <w:rPr>
          <w:rFonts w:eastAsia="MS Mincho"/>
        </w:rPr>
        <w:t xml:space="preserve"> TC107,</w:t>
      </w:r>
      <w:r w:rsidRPr="001603A1">
        <w:rPr>
          <w:rFonts w:eastAsia="Calibri"/>
        </w:rPr>
        <w:t xml:space="preserve"> IEC JTC 1)</w:t>
      </w:r>
    </w:p>
    <w:p w14:paraId="7E3EFF88" w14:textId="77777777" w:rsidR="00A612E0" w:rsidRPr="001603A1" w:rsidRDefault="00A612E0" w:rsidP="00232203">
      <w:pPr>
        <w:pStyle w:val="enumlev1"/>
        <w:rPr>
          <w:rFonts w:eastAsia="MS Mincho"/>
        </w:rPr>
      </w:pPr>
      <w:r w:rsidRPr="001603A1">
        <w:rPr>
          <w:rFonts w:eastAsia="Calibri"/>
        </w:rPr>
        <w:t>–</w:t>
      </w:r>
      <w:r w:rsidRPr="001603A1">
        <w:rPr>
          <w:rFonts w:eastAsia="Calibri"/>
        </w:rPr>
        <w:tab/>
        <w:t>IEEE (</w:t>
      </w:r>
      <w:proofErr w:type="gramStart"/>
      <w:r w:rsidRPr="001603A1">
        <w:rPr>
          <w:rFonts w:eastAsia="Calibri"/>
        </w:rPr>
        <w:t>e.g.</w:t>
      </w:r>
      <w:proofErr w:type="gramEnd"/>
      <w:r w:rsidRPr="001603A1">
        <w:rPr>
          <w:rFonts w:eastAsia="Calibri"/>
        </w:rPr>
        <w:t xml:space="preserve"> EMC TC5)</w:t>
      </w:r>
    </w:p>
    <w:p w14:paraId="51DE03DC" w14:textId="77777777" w:rsidR="00A612E0" w:rsidRPr="001603A1" w:rsidRDefault="00A612E0" w:rsidP="00232203">
      <w:pPr>
        <w:pStyle w:val="enumlev1"/>
        <w:rPr>
          <w:rFonts w:eastAsia="Calibri"/>
        </w:rPr>
      </w:pPr>
      <w:r w:rsidRPr="001603A1">
        <w:rPr>
          <w:rFonts w:eastAsia="Calibri"/>
        </w:rPr>
        <w:t>–</w:t>
      </w:r>
      <w:r w:rsidRPr="001603A1">
        <w:rPr>
          <w:rFonts w:eastAsia="Calibri"/>
        </w:rPr>
        <w:tab/>
        <w:t>CENELEC (</w:t>
      </w:r>
      <w:proofErr w:type="gramStart"/>
      <w:r w:rsidRPr="001603A1">
        <w:rPr>
          <w:rFonts w:eastAsia="Calibri"/>
        </w:rPr>
        <w:t>e.g.</w:t>
      </w:r>
      <w:proofErr w:type="gramEnd"/>
      <w:r w:rsidRPr="001603A1">
        <w:rPr>
          <w:rFonts w:eastAsia="Calibri"/>
        </w:rPr>
        <w:t xml:space="preserve"> TC 81X)</w:t>
      </w:r>
    </w:p>
    <w:p w14:paraId="4D46E7B6" w14:textId="53F932D7" w:rsidR="00A612E0" w:rsidRPr="00DD1140" w:rsidRDefault="00A612E0" w:rsidP="00232203">
      <w:pPr>
        <w:pStyle w:val="enumlev1"/>
        <w:rPr>
          <w:rFonts w:eastAsia="Calibri"/>
          <w:lang w:val="es-419"/>
        </w:rPr>
      </w:pPr>
      <w:r w:rsidRPr="00DD1140">
        <w:rPr>
          <w:rFonts w:eastAsia="Calibri"/>
          <w:lang w:val="es-419"/>
        </w:rPr>
        <w:t>–</w:t>
      </w:r>
      <w:r w:rsidRPr="00DD1140">
        <w:rPr>
          <w:rFonts w:eastAsia="Calibri"/>
          <w:lang w:val="es-419"/>
        </w:rPr>
        <w:tab/>
        <w:t>ETSI (</w:t>
      </w:r>
      <w:proofErr w:type="spellStart"/>
      <w:r w:rsidRPr="00DD1140">
        <w:rPr>
          <w:rFonts w:eastAsia="Calibri"/>
          <w:lang w:val="es-419"/>
        </w:rPr>
        <w:t>e.g</w:t>
      </w:r>
      <w:proofErr w:type="spellEnd"/>
      <w:r w:rsidRPr="00DD1140">
        <w:rPr>
          <w:rFonts w:eastAsia="Calibri"/>
          <w:lang w:val="es-419"/>
        </w:rPr>
        <w:t>. TC EE)</w:t>
      </w:r>
    </w:p>
    <w:p w14:paraId="34341453" w14:textId="57C19BA3" w:rsidR="00A612E0" w:rsidRPr="00DD1140" w:rsidRDefault="00A612E0" w:rsidP="00232203">
      <w:pPr>
        <w:pStyle w:val="enumlev1"/>
        <w:rPr>
          <w:rFonts w:eastAsia="Calibri"/>
          <w:lang w:val="es-419"/>
        </w:rPr>
      </w:pPr>
      <w:r w:rsidRPr="00DD1140">
        <w:rPr>
          <w:rFonts w:eastAsia="Calibri"/>
          <w:lang w:val="es-419"/>
        </w:rPr>
        <w:t>–</w:t>
      </w:r>
      <w:r w:rsidRPr="00DD1140">
        <w:rPr>
          <w:rFonts w:eastAsia="Calibri"/>
          <w:lang w:val="es-419"/>
        </w:rPr>
        <w:tab/>
        <w:t>CIGRE (</w:t>
      </w:r>
      <w:proofErr w:type="spellStart"/>
      <w:r w:rsidRPr="00DD1140">
        <w:rPr>
          <w:rFonts w:eastAsia="Calibri"/>
          <w:lang w:val="es-419"/>
        </w:rPr>
        <w:t>e.g</w:t>
      </w:r>
      <w:proofErr w:type="spellEnd"/>
      <w:r w:rsidRPr="00DD1140">
        <w:rPr>
          <w:rFonts w:eastAsia="Calibri"/>
          <w:lang w:val="es-419"/>
        </w:rPr>
        <w:t>. JWG C4.31, C4.206 WG)</w:t>
      </w:r>
    </w:p>
    <w:p w14:paraId="4CFC7A82" w14:textId="397C8E0A" w:rsidR="00A612E0" w:rsidRPr="001603A1" w:rsidRDefault="00A612E0" w:rsidP="00232203">
      <w:pPr>
        <w:pStyle w:val="enumlev1"/>
        <w:rPr>
          <w:rFonts w:eastAsia="Calibri"/>
        </w:rPr>
      </w:pPr>
      <w:r w:rsidRPr="001603A1">
        <w:rPr>
          <w:rFonts w:eastAsia="Calibri"/>
        </w:rPr>
        <w:t>–</w:t>
      </w:r>
      <w:r w:rsidRPr="001603A1">
        <w:rPr>
          <w:rFonts w:eastAsia="Calibri"/>
        </w:rPr>
        <w:tab/>
        <w:t>UIC</w:t>
      </w:r>
    </w:p>
    <w:p w14:paraId="23F303BC" w14:textId="11DF5943" w:rsidR="00A612E0" w:rsidRPr="001603A1" w:rsidRDefault="00A612E0" w:rsidP="00232203">
      <w:pPr>
        <w:pStyle w:val="enumlev1"/>
        <w:rPr>
          <w:rFonts w:eastAsia="Calibri"/>
        </w:rPr>
      </w:pPr>
      <w:r w:rsidRPr="001603A1">
        <w:rPr>
          <w:rFonts w:eastAsia="Calibri"/>
        </w:rPr>
        <w:t>–</w:t>
      </w:r>
      <w:r w:rsidRPr="001603A1">
        <w:rPr>
          <w:rFonts w:eastAsia="Calibri"/>
        </w:rPr>
        <w:tab/>
        <w:t>JEDEC</w:t>
      </w:r>
    </w:p>
    <w:p w14:paraId="39DB7807" w14:textId="02F62D64" w:rsidR="00A612E0" w:rsidRPr="001603A1" w:rsidRDefault="003B67BF" w:rsidP="00232203">
      <w:pPr>
        <w:pStyle w:val="Heading2"/>
        <w:rPr>
          <w:rFonts w:eastAsia="Calibri"/>
          <w:szCs w:val="24"/>
        </w:rPr>
      </w:pPr>
      <w:bookmarkStart w:id="57" w:name="_Toc61983886"/>
      <w:r w:rsidRPr="001603A1">
        <w:rPr>
          <w:szCs w:val="24"/>
        </w:rPr>
        <w:lastRenderedPageBreak/>
        <w:t xml:space="preserve">Question </w:t>
      </w:r>
      <w:r w:rsidR="00A44F23" w:rsidRPr="001603A1">
        <w:rPr>
          <w:szCs w:val="24"/>
        </w:rPr>
        <w:t>2</w:t>
      </w:r>
      <w:r w:rsidRPr="001603A1">
        <w:rPr>
          <w:szCs w:val="24"/>
        </w:rPr>
        <w:t>/</w:t>
      </w:r>
      <w:bookmarkEnd w:id="45"/>
      <w:r w:rsidR="00A44F23" w:rsidRPr="001603A1">
        <w:rPr>
          <w:szCs w:val="24"/>
        </w:rPr>
        <w:t>5</w:t>
      </w:r>
      <w:r w:rsidRPr="001603A1">
        <w:rPr>
          <w:szCs w:val="24"/>
        </w:rPr>
        <w:t xml:space="preserve"> –</w:t>
      </w:r>
      <w:bookmarkStart w:id="58" w:name="_Toc45640215"/>
      <w:bookmarkStart w:id="59" w:name="_Toc57131682"/>
      <w:bookmarkStart w:id="60" w:name="_Toc57131774"/>
      <w:bookmarkEnd w:id="46"/>
      <w:bookmarkEnd w:id="47"/>
      <w:bookmarkEnd w:id="48"/>
      <w:bookmarkEnd w:id="49"/>
      <w:bookmarkEnd w:id="50"/>
      <w:r w:rsidR="00A612E0" w:rsidRPr="001603A1">
        <w:rPr>
          <w:rFonts w:eastAsia="Calibri"/>
          <w:szCs w:val="24"/>
        </w:rPr>
        <w:t xml:space="preserve">- Protecting equipment and devices against lightning and other electrical </w:t>
      </w:r>
      <w:proofErr w:type="gramStart"/>
      <w:r w:rsidR="00A612E0" w:rsidRPr="001603A1">
        <w:rPr>
          <w:rFonts w:eastAsia="Calibri"/>
          <w:szCs w:val="24"/>
        </w:rPr>
        <w:t>events</w:t>
      </w:r>
      <w:bookmarkEnd w:id="57"/>
      <w:proofErr w:type="gramEnd"/>
    </w:p>
    <w:p w14:paraId="59438D3E" w14:textId="762B4D85" w:rsidR="00A612E0" w:rsidRPr="001603A1" w:rsidRDefault="00A612E0" w:rsidP="00232203">
      <w:pPr>
        <w:rPr>
          <w:rFonts w:eastAsia="Calibri"/>
        </w:rPr>
      </w:pPr>
      <w:r w:rsidRPr="001603A1">
        <w:rPr>
          <w:rFonts w:eastAsia="Calibri"/>
        </w:rPr>
        <w:t>(Continuation of Question 2/5)</w:t>
      </w:r>
    </w:p>
    <w:p w14:paraId="2A8E1D0A" w14:textId="117538BC" w:rsidR="003B67BF" w:rsidRPr="001603A1" w:rsidRDefault="003B67BF" w:rsidP="00232203">
      <w:pPr>
        <w:pStyle w:val="Heading3"/>
      </w:pPr>
      <w:bookmarkStart w:id="61" w:name="_Toc61983887"/>
      <w:r w:rsidRPr="001603A1">
        <w:t>Motivation</w:t>
      </w:r>
      <w:bookmarkEnd w:id="58"/>
      <w:bookmarkEnd w:id="59"/>
      <w:bookmarkEnd w:id="60"/>
      <w:bookmarkEnd w:id="61"/>
    </w:p>
    <w:p w14:paraId="02A64053" w14:textId="22F01CA3" w:rsidR="00A612E0" w:rsidRPr="001603A1" w:rsidRDefault="00A612E0" w:rsidP="00232203">
      <w:pPr>
        <w:rPr>
          <w:rFonts w:eastAsia="SimSun"/>
        </w:rPr>
      </w:pPr>
      <w:bookmarkStart w:id="62" w:name="_Toc45640216"/>
      <w:bookmarkStart w:id="63" w:name="_Toc57131683"/>
      <w:bookmarkStart w:id="64" w:name="_Toc57131775"/>
      <w:proofErr w:type="gramStart"/>
      <w:r w:rsidRPr="001603A1">
        <w:rPr>
          <w:rFonts w:eastAsia="SimSun"/>
        </w:rPr>
        <w:t>Information and Communication Technology (ICT) equipment and devices,</w:t>
      </w:r>
      <w:proofErr w:type="gramEnd"/>
      <w:r w:rsidRPr="001603A1">
        <w:rPr>
          <w:rFonts w:eastAsia="SimSun"/>
        </w:rPr>
        <w:t xml:space="preserve"> are being increasingly networked to satisfy the needs of such things as smart cities and Internet of Things (IoT). Where items </w:t>
      </w:r>
      <w:proofErr w:type="gramStart"/>
      <w:r w:rsidRPr="001603A1">
        <w:rPr>
          <w:rFonts w:eastAsia="SimSun"/>
        </w:rPr>
        <w:t>are connected with</w:t>
      </w:r>
      <w:proofErr w:type="gramEnd"/>
      <w:r w:rsidRPr="001603A1">
        <w:rPr>
          <w:rFonts w:eastAsia="SimSun"/>
        </w:rPr>
        <w:t xml:space="preserve"> metallic conductors, overvoltage and overcurrent surges resulting from coupled lightning and other electrical stress events may occur. If the network items do not have sufficient withstand resistibly to the coupled surge conditions, these surge events may cause interruption of information transfer, equipment damage or hazardous conditions. ICT systems should be designed to recover after transmission interruptions, damaged items may impair system performance and failed items need repair or replacement, which interrupts operation and creates e</w:t>
      </w:r>
      <w:r w:rsidR="00114A43" w:rsidRPr="001603A1">
        <w:rPr>
          <w:rFonts w:eastAsia="SimSun"/>
        </w:rPr>
        <w:noBreakHyphen/>
      </w:r>
      <w:r w:rsidRPr="001603A1">
        <w:rPr>
          <w:rFonts w:eastAsia="SimSun"/>
        </w:rPr>
        <w:t>waste.</w:t>
      </w:r>
    </w:p>
    <w:p w14:paraId="3EFE6FC4" w14:textId="77777777" w:rsidR="00A612E0" w:rsidRPr="001603A1" w:rsidRDefault="00A612E0" w:rsidP="00232203">
      <w:pPr>
        <w:rPr>
          <w:rFonts w:eastAsiaTheme="minorEastAsia"/>
        </w:rPr>
      </w:pPr>
      <w:r w:rsidRPr="001603A1">
        <w:rPr>
          <w:rFonts w:eastAsia="SimSun"/>
        </w:rPr>
        <w:t>The following deliverables (Recommendations, Supplements</w:t>
      </w:r>
      <w:r w:rsidRPr="001603A1">
        <w:t>, Handbooks and Directives), in force at the time of approval of this Question, fall under its responsibility:</w:t>
      </w:r>
    </w:p>
    <w:p w14:paraId="42129436" w14:textId="671CC3FA" w:rsidR="00A612E0" w:rsidRPr="001603A1" w:rsidRDefault="00A612E0" w:rsidP="00232203">
      <w:pPr>
        <w:pStyle w:val="enumlev1"/>
        <w:rPr>
          <w:rFonts w:eastAsia="Calibri"/>
        </w:rPr>
      </w:pPr>
      <w:r w:rsidRPr="001603A1">
        <w:rPr>
          <w:rFonts w:eastAsia="Calibri"/>
        </w:rPr>
        <w:t>–</w:t>
      </w:r>
      <w:r w:rsidRPr="001603A1">
        <w:rPr>
          <w:rFonts w:eastAsia="Calibri"/>
        </w:rPr>
        <w:tab/>
        <w:t>ITU-T Recommendation K-series: Protection against interference, K.11, K.12, K.20, K.21, K.28, K.36, K.44, K.45, K.50, K.51, K.55, K.64, K.65, K.69, K.75, K.77, K.82, K.89, K.95, K.96, K.98, K.99, K.102, K.103, K.117, K.118, K.126, K.128, K.129, K.135, K.140, K.143, K.144, K.147;</w:t>
      </w:r>
    </w:p>
    <w:p w14:paraId="126B2EE5" w14:textId="2E78F82C" w:rsidR="00A612E0" w:rsidRPr="001603A1" w:rsidRDefault="00A612E0" w:rsidP="00232203">
      <w:pPr>
        <w:pStyle w:val="enumlev1"/>
        <w:rPr>
          <w:rFonts w:eastAsia="Calibri"/>
        </w:rPr>
      </w:pPr>
      <w:r w:rsidRPr="001603A1">
        <w:rPr>
          <w:rFonts w:eastAsia="Calibri"/>
        </w:rPr>
        <w:t>–</w:t>
      </w:r>
      <w:r w:rsidRPr="001603A1">
        <w:rPr>
          <w:rFonts w:eastAsia="Calibri"/>
        </w:rPr>
        <w:tab/>
        <w:t>K-series Supplements 3; 7, 8, 12, 15, 17, 18;</w:t>
      </w:r>
    </w:p>
    <w:p w14:paraId="34F2B25A" w14:textId="77777777" w:rsidR="00A612E0" w:rsidRPr="001603A1" w:rsidRDefault="00A612E0" w:rsidP="00232203">
      <w:pPr>
        <w:pStyle w:val="enumlev1"/>
        <w:rPr>
          <w:rFonts w:eastAsia="Calibri"/>
        </w:rPr>
      </w:pPr>
      <w:r w:rsidRPr="001603A1">
        <w:rPr>
          <w:rFonts w:eastAsia="Calibri"/>
        </w:rPr>
        <w:t>–</w:t>
      </w:r>
      <w:r w:rsidRPr="001603A1">
        <w:rPr>
          <w:rFonts w:eastAsia="Calibri"/>
        </w:rPr>
        <w:tab/>
        <w:t xml:space="preserve">Implementers </w:t>
      </w:r>
      <w:proofErr w:type="spellStart"/>
      <w:proofErr w:type="gramStart"/>
      <w:r w:rsidRPr="001603A1">
        <w:rPr>
          <w:rFonts w:eastAsia="Calibri"/>
        </w:rPr>
        <w:t>K.Imp</w:t>
      </w:r>
      <w:proofErr w:type="spellEnd"/>
      <w:proofErr w:type="gramEnd"/>
      <w:r w:rsidRPr="001603A1">
        <w:rPr>
          <w:rFonts w:eastAsia="Calibri"/>
        </w:rPr>
        <w:t xml:space="preserve"> Guides for K.44 and for K.20 + K.21 + K.45 combination;</w:t>
      </w:r>
    </w:p>
    <w:p w14:paraId="5DB0F226" w14:textId="77777777" w:rsidR="00A612E0" w:rsidRPr="001603A1" w:rsidRDefault="00A612E0" w:rsidP="00232203">
      <w:pPr>
        <w:pStyle w:val="enumlev1"/>
        <w:rPr>
          <w:rFonts w:eastAsia="Calibri"/>
        </w:rPr>
      </w:pPr>
      <w:r w:rsidRPr="001603A1">
        <w:rPr>
          <w:rFonts w:eastAsia="Calibri"/>
        </w:rPr>
        <w:t>–</w:t>
      </w:r>
      <w:r w:rsidRPr="001603A1">
        <w:rPr>
          <w:rFonts w:eastAsia="Calibri"/>
        </w:rPr>
        <w:tab/>
        <w:t>Directives, Volume VIII.</w:t>
      </w:r>
    </w:p>
    <w:p w14:paraId="74B5BB4A" w14:textId="0F99327E" w:rsidR="003B67BF" w:rsidRPr="001603A1" w:rsidRDefault="008E0D6F" w:rsidP="00232203">
      <w:pPr>
        <w:pStyle w:val="Heading3"/>
      </w:pPr>
      <w:bookmarkStart w:id="65" w:name="_Toc58315009"/>
      <w:bookmarkStart w:id="66" w:name="_Toc58320338"/>
      <w:bookmarkStart w:id="67" w:name="_Toc58320495"/>
      <w:bookmarkStart w:id="68" w:name="_Toc61983888"/>
      <w:bookmarkEnd w:id="62"/>
      <w:bookmarkEnd w:id="63"/>
      <w:bookmarkEnd w:id="64"/>
      <w:bookmarkEnd w:id="65"/>
      <w:bookmarkEnd w:id="66"/>
      <w:bookmarkEnd w:id="67"/>
      <w:r w:rsidRPr="001603A1">
        <w:t>Question</w:t>
      </w:r>
      <w:bookmarkEnd w:id="68"/>
    </w:p>
    <w:p w14:paraId="77D011E2" w14:textId="77777777" w:rsidR="00A612E0" w:rsidRPr="001603A1" w:rsidRDefault="00A612E0" w:rsidP="00232203">
      <w:pPr>
        <w:rPr>
          <w:rFonts w:eastAsiaTheme="minorEastAsia"/>
        </w:rPr>
      </w:pPr>
      <w:bookmarkStart w:id="69" w:name="_Toc45640217"/>
      <w:bookmarkStart w:id="70" w:name="_Toc74983169"/>
      <w:bookmarkStart w:id="71" w:name="_Toc57131684"/>
      <w:bookmarkStart w:id="72" w:name="_Toc57131776"/>
      <w:r w:rsidRPr="001603A1">
        <w:rPr>
          <w:rFonts w:eastAsia="Calibri"/>
        </w:rPr>
        <w:t>The purpose of this Question is to produce new or revised Recommendations or Supplements regarding the resistibility R</w:t>
      </w:r>
      <w:r w:rsidRPr="001603A1">
        <w:t xml:space="preserve">ecommendations for ICT equipment </w:t>
      </w:r>
      <w:proofErr w:type="gramStart"/>
      <w:r w:rsidRPr="001603A1">
        <w:t>and also</w:t>
      </w:r>
      <w:proofErr w:type="gramEnd"/>
      <w:r w:rsidRPr="001603A1">
        <w:t xml:space="preserve"> specifications, test methods and principles of application for protective components and assemblies. The resistibility Recommendations against </w:t>
      </w:r>
      <w:proofErr w:type="spellStart"/>
      <w:r w:rsidRPr="001603A1">
        <w:t>overvoltages</w:t>
      </w:r>
      <w:proofErr w:type="spellEnd"/>
      <w:r w:rsidRPr="001603A1">
        <w:t xml:space="preserve"> and </w:t>
      </w:r>
      <w:proofErr w:type="spellStart"/>
      <w:r w:rsidRPr="001603A1">
        <w:t>overcurrents</w:t>
      </w:r>
      <w:proofErr w:type="spellEnd"/>
      <w:r w:rsidRPr="001603A1">
        <w:t xml:space="preserve"> apply to equipment installed in telecommunications centres, in the access and trunk networks and at customer premises. The protective components and assemblies are related to both telecommunication and power supply circuits of telecommunication equipment and they are intended to mitigate the effects of </w:t>
      </w:r>
      <w:proofErr w:type="spellStart"/>
      <w:r w:rsidRPr="001603A1">
        <w:t>overvoltages</w:t>
      </w:r>
      <w:proofErr w:type="spellEnd"/>
      <w:r w:rsidRPr="001603A1">
        <w:t xml:space="preserve"> and </w:t>
      </w:r>
      <w:proofErr w:type="spellStart"/>
      <w:r w:rsidRPr="001603A1">
        <w:t>overcurrents</w:t>
      </w:r>
      <w:proofErr w:type="spellEnd"/>
      <w:r w:rsidRPr="001603A1">
        <w:t xml:space="preserve">. The sources of </w:t>
      </w:r>
      <w:proofErr w:type="spellStart"/>
      <w:r w:rsidRPr="001603A1">
        <w:t>overvoltages</w:t>
      </w:r>
      <w:proofErr w:type="spellEnd"/>
      <w:r w:rsidRPr="001603A1">
        <w:t xml:space="preserve"> and </w:t>
      </w:r>
      <w:proofErr w:type="spellStart"/>
      <w:r w:rsidRPr="001603A1">
        <w:t>overcurrents</w:t>
      </w:r>
      <w:proofErr w:type="spellEnd"/>
      <w:r w:rsidRPr="001603A1">
        <w:t xml:space="preserve"> considered are those that may cause permanent damage and include lightning, electrostatic discharge (ESD), electrical fast transients (EFTs), power induction, and mains power contacts.</w:t>
      </w:r>
    </w:p>
    <w:p w14:paraId="044B0C48" w14:textId="77777777" w:rsidR="00A612E0" w:rsidRPr="001603A1" w:rsidRDefault="00A612E0" w:rsidP="00232203">
      <w:pPr>
        <w:rPr>
          <w:rFonts w:eastAsia="Calibri"/>
        </w:rPr>
      </w:pPr>
      <w:r w:rsidRPr="001603A1">
        <w:rPr>
          <w:rFonts w:eastAsia="Calibri"/>
        </w:rPr>
        <w:t>Study items to be considered include, but are not limited to:</w:t>
      </w:r>
    </w:p>
    <w:p w14:paraId="4E22DF53" w14:textId="237AAA5A" w:rsidR="00A612E0" w:rsidRPr="001603A1" w:rsidRDefault="00A612E0" w:rsidP="00232203">
      <w:pPr>
        <w:pStyle w:val="enumlev1"/>
      </w:pPr>
      <w:r w:rsidRPr="001603A1">
        <w:rPr>
          <w:lang w:eastAsia="pt-BR"/>
        </w:rPr>
        <w:t>–</w:t>
      </w:r>
      <w:r w:rsidRPr="001603A1">
        <w:tab/>
        <w:t>New requirements on Ethernet port resistibility testing due to the use of longer cabling connected to this port, often running in outdoor environments;</w:t>
      </w:r>
    </w:p>
    <w:p w14:paraId="2ADE63B2" w14:textId="33E5F35F" w:rsidR="00A612E0" w:rsidRPr="001603A1" w:rsidRDefault="00A612E0" w:rsidP="00232203">
      <w:pPr>
        <w:pStyle w:val="enumlev1"/>
      </w:pPr>
      <w:r w:rsidRPr="001603A1">
        <w:rPr>
          <w:lang w:eastAsia="pt-BR"/>
        </w:rPr>
        <w:t>–</w:t>
      </w:r>
      <w:r w:rsidRPr="001603A1">
        <w:tab/>
        <w:t>Effect of multiple surges (e.g., generated by subsequent lightning strokes) on equipment resistibility and on the performance of surge protective components and devices;</w:t>
      </w:r>
    </w:p>
    <w:p w14:paraId="30A376C3" w14:textId="17B65197" w:rsidR="00A612E0" w:rsidRPr="001603A1" w:rsidRDefault="00A612E0" w:rsidP="00232203">
      <w:pPr>
        <w:pStyle w:val="enumlev1"/>
      </w:pPr>
      <w:r w:rsidRPr="001603A1">
        <w:rPr>
          <w:lang w:eastAsia="pt-BR"/>
        </w:rPr>
        <w:t>–</w:t>
      </w:r>
      <w:r w:rsidRPr="001603A1">
        <w:tab/>
        <w:t xml:space="preserve">Effect of fast rising </w:t>
      </w:r>
      <w:proofErr w:type="spellStart"/>
      <w:r w:rsidRPr="001603A1">
        <w:t>overvoltages</w:t>
      </w:r>
      <w:proofErr w:type="spellEnd"/>
      <w:r w:rsidRPr="001603A1">
        <w:t xml:space="preserve"> (e.g., induced by a nearby lightning flash) on the equipment resistibility;</w:t>
      </w:r>
    </w:p>
    <w:p w14:paraId="0A0FDB2E" w14:textId="4864CBAC" w:rsidR="00A612E0" w:rsidRPr="001603A1" w:rsidRDefault="00A612E0" w:rsidP="00232203">
      <w:pPr>
        <w:pStyle w:val="enumlev1"/>
      </w:pPr>
      <w:r w:rsidRPr="001603A1">
        <w:rPr>
          <w:lang w:eastAsia="pt-BR"/>
        </w:rPr>
        <w:t>–</w:t>
      </w:r>
      <w:r w:rsidRPr="001603A1">
        <w:tab/>
        <w:t xml:space="preserve">Determine equipment resistibility </w:t>
      </w:r>
      <w:proofErr w:type="gramStart"/>
      <w:r w:rsidRPr="001603A1">
        <w:t>taking into account</w:t>
      </w:r>
      <w:proofErr w:type="gramEnd"/>
      <w:r w:rsidRPr="001603A1">
        <w:t xml:space="preserve"> the effects of new equipment port types connecting to new and different services;</w:t>
      </w:r>
    </w:p>
    <w:p w14:paraId="1D581A00" w14:textId="5DE659B4" w:rsidR="00A612E0" w:rsidRPr="001603A1" w:rsidRDefault="00A612E0" w:rsidP="00232203">
      <w:pPr>
        <w:pStyle w:val="enumlev1"/>
      </w:pPr>
      <w:r w:rsidRPr="001603A1">
        <w:rPr>
          <w:lang w:eastAsia="pt-BR"/>
        </w:rPr>
        <w:t>–</w:t>
      </w:r>
      <w:r w:rsidRPr="001603A1">
        <w:tab/>
        <w:t>The protection of mains ports considering the coordination between the primary protector and equipment inherent protection;</w:t>
      </w:r>
    </w:p>
    <w:p w14:paraId="57EA44DF" w14:textId="24337104" w:rsidR="00A612E0" w:rsidRPr="001603A1" w:rsidRDefault="00A612E0" w:rsidP="00232203">
      <w:pPr>
        <w:pStyle w:val="enumlev1"/>
      </w:pPr>
      <w:r w:rsidRPr="001603A1">
        <w:rPr>
          <w:lang w:eastAsia="pt-BR"/>
        </w:rPr>
        <w:lastRenderedPageBreak/>
        <w:t>–</w:t>
      </w:r>
      <w:r w:rsidRPr="001603A1">
        <w:tab/>
        <w:t>The protection of non-earthed equipment with surge protective components (SPCs) that bridge the safety isolation, which are effective but currently not allowed by IEC safety standards (e.g., IEC 60950-1</w:t>
      </w:r>
      <w:r w:rsidRPr="001603A1">
        <w:rPr>
          <w:lang w:eastAsia="pt-BR"/>
        </w:rPr>
        <w:t>/</w:t>
      </w:r>
      <w:r w:rsidRPr="001603A1">
        <w:t>IEC 62368-1);</w:t>
      </w:r>
    </w:p>
    <w:p w14:paraId="5160F4CE" w14:textId="64836DC8" w:rsidR="00A612E0" w:rsidRPr="001603A1" w:rsidRDefault="00A612E0" w:rsidP="00232203">
      <w:pPr>
        <w:pStyle w:val="enumlev1"/>
      </w:pPr>
      <w:r w:rsidRPr="001603A1">
        <w:rPr>
          <w:lang w:eastAsia="pt-BR"/>
        </w:rPr>
        <w:t>–</w:t>
      </w:r>
      <w:r w:rsidRPr="001603A1">
        <w:tab/>
        <w:t>Review USB 3.0 implementations for correct equipment resistibility levels and recommendations;</w:t>
      </w:r>
    </w:p>
    <w:p w14:paraId="0F9C5BDB" w14:textId="21178EDD" w:rsidR="00A612E0" w:rsidRPr="001603A1" w:rsidRDefault="00A612E0" w:rsidP="00232203">
      <w:pPr>
        <w:pStyle w:val="enumlev1"/>
      </w:pPr>
      <w:r w:rsidRPr="001603A1">
        <w:rPr>
          <w:lang w:eastAsia="pt-BR"/>
        </w:rPr>
        <w:t>–</w:t>
      </w:r>
      <w:r w:rsidRPr="001603A1">
        <w:tab/>
        <w:t>Review Ethernet isolation requirements, including new Power over Ethernet (PoE) non-IEEE 802.3 compliant versions;</w:t>
      </w:r>
    </w:p>
    <w:p w14:paraId="7C7C8BF0" w14:textId="1FD07BC5" w:rsidR="00A612E0" w:rsidRPr="001603A1" w:rsidRDefault="00A612E0" w:rsidP="00232203">
      <w:pPr>
        <w:pStyle w:val="enumlev1"/>
      </w:pPr>
      <w:r w:rsidRPr="001603A1">
        <w:rPr>
          <w:lang w:eastAsia="pt-BR"/>
        </w:rPr>
        <w:t>–</w:t>
      </w:r>
      <w:r w:rsidRPr="001603A1">
        <w:tab/>
        <w:t xml:space="preserve">Update the safety Recommendations </w:t>
      </w:r>
      <w:proofErr w:type="gramStart"/>
      <w:r w:rsidRPr="001603A1">
        <w:t>taking into account</w:t>
      </w:r>
      <w:proofErr w:type="gramEnd"/>
      <w:r w:rsidRPr="001603A1">
        <w:t xml:space="preserve"> the evolution of IEC safety standards (e.g., IEC 60950-1 and IEC 62368-1);</w:t>
      </w:r>
    </w:p>
    <w:p w14:paraId="51117CE8" w14:textId="1C28F2FC" w:rsidR="00A612E0" w:rsidRPr="001603A1" w:rsidRDefault="00A612E0" w:rsidP="00232203">
      <w:pPr>
        <w:pStyle w:val="enumlev1"/>
      </w:pPr>
      <w:r w:rsidRPr="001603A1">
        <w:rPr>
          <w:lang w:eastAsia="pt-BR"/>
        </w:rPr>
        <w:t>–</w:t>
      </w:r>
      <w:r w:rsidRPr="001603A1">
        <w:tab/>
        <w:t>Effects of induced voltages by electric power and railway lines in normal conditions on safety voltage limits on telecommunication lines;</w:t>
      </w:r>
    </w:p>
    <w:p w14:paraId="26F1C0E6" w14:textId="69FE6CC9" w:rsidR="00A612E0" w:rsidRPr="001603A1" w:rsidRDefault="00A612E0" w:rsidP="00232203">
      <w:pPr>
        <w:pStyle w:val="enumlev1"/>
      </w:pPr>
      <w:r w:rsidRPr="001603A1">
        <w:rPr>
          <w:lang w:eastAsia="pt-BR"/>
        </w:rPr>
        <w:t>–</w:t>
      </w:r>
      <w:r w:rsidRPr="001603A1">
        <w:tab/>
        <w:t xml:space="preserve">Review the test method for coaxial port </w:t>
      </w:r>
      <w:proofErr w:type="gramStart"/>
      <w:r w:rsidRPr="001603A1">
        <w:t>taking into account</w:t>
      </w:r>
      <w:proofErr w:type="gramEnd"/>
      <w:r w:rsidRPr="001603A1">
        <w:t xml:space="preserve"> IEC 61000-4-6;</w:t>
      </w:r>
    </w:p>
    <w:p w14:paraId="2382119F" w14:textId="60A0408C" w:rsidR="00A612E0" w:rsidRPr="001603A1" w:rsidRDefault="00A612E0" w:rsidP="00232203">
      <w:pPr>
        <w:pStyle w:val="enumlev1"/>
      </w:pPr>
      <w:r w:rsidRPr="001603A1">
        <w:rPr>
          <w:lang w:eastAsia="pt-BR"/>
        </w:rPr>
        <w:t>–</w:t>
      </w:r>
      <w:r w:rsidRPr="001603A1">
        <w:tab/>
        <w:t>Review the safety aspects of DC Remote Power Feeding System considering the relevant IEC standards;</w:t>
      </w:r>
    </w:p>
    <w:p w14:paraId="4FEAC0FA" w14:textId="7ED9196A" w:rsidR="00A612E0" w:rsidRPr="001603A1" w:rsidRDefault="00A612E0" w:rsidP="00232203">
      <w:pPr>
        <w:pStyle w:val="enumlev1"/>
      </w:pPr>
      <w:r w:rsidRPr="001603A1">
        <w:rPr>
          <w:lang w:eastAsia="pt-BR"/>
        </w:rPr>
        <w:t>–</w:t>
      </w:r>
      <w:r w:rsidRPr="001603A1">
        <w:tab/>
        <w:t xml:space="preserve">Review of protective components requirements </w:t>
      </w:r>
      <w:proofErr w:type="gramStart"/>
      <w:r w:rsidRPr="001603A1">
        <w:t>in order to</w:t>
      </w:r>
      <w:proofErr w:type="gramEnd"/>
      <w:r w:rsidRPr="001603A1">
        <w:t xml:space="preserve"> include safety requirements (e.g., thermal disconnect switch for metal oxide varistor and fail-safe device for gas discharge tubes);</w:t>
      </w:r>
    </w:p>
    <w:p w14:paraId="7BFA03D8" w14:textId="69B1008D" w:rsidR="00A612E0" w:rsidRPr="001603A1" w:rsidRDefault="00A612E0" w:rsidP="00232203">
      <w:pPr>
        <w:pStyle w:val="enumlev1"/>
      </w:pPr>
      <w:r w:rsidRPr="001603A1">
        <w:rPr>
          <w:lang w:eastAsia="pt-BR"/>
        </w:rPr>
        <w:t>–</w:t>
      </w:r>
      <w:r w:rsidRPr="001603A1">
        <w:tab/>
        <w:t>Coordination of overcurrent protection components with the system current capability;</w:t>
      </w:r>
    </w:p>
    <w:p w14:paraId="41726B2E" w14:textId="466F039A" w:rsidR="00A612E0" w:rsidRPr="001603A1" w:rsidRDefault="00A612E0" w:rsidP="00232203">
      <w:pPr>
        <w:pStyle w:val="enumlev1"/>
      </w:pPr>
      <w:r w:rsidRPr="001603A1">
        <w:rPr>
          <w:lang w:eastAsia="pt-BR"/>
        </w:rPr>
        <w:t>–</w:t>
      </w:r>
      <w:r w:rsidRPr="001603A1">
        <w:tab/>
        <w:t xml:space="preserve">Requirements of surge protective components and devices </w:t>
      </w:r>
      <w:proofErr w:type="gramStart"/>
      <w:r w:rsidRPr="001603A1">
        <w:t>in order to</w:t>
      </w:r>
      <w:proofErr w:type="gramEnd"/>
      <w:r w:rsidRPr="001603A1">
        <w:t xml:space="preserve"> be compatible with broadband data communication;</w:t>
      </w:r>
    </w:p>
    <w:p w14:paraId="5D86AB56" w14:textId="2BEA17BE" w:rsidR="00A612E0" w:rsidRPr="001603A1" w:rsidRDefault="00A612E0" w:rsidP="00232203">
      <w:pPr>
        <w:pStyle w:val="enumlev1"/>
      </w:pPr>
      <w:r w:rsidRPr="001603A1">
        <w:rPr>
          <w:lang w:eastAsia="pt-BR"/>
        </w:rPr>
        <w:t>–</w:t>
      </w:r>
      <w:r w:rsidRPr="001603A1">
        <w:tab/>
        <w:t>Coordination between surge protective components installed in the same circuit;</w:t>
      </w:r>
    </w:p>
    <w:p w14:paraId="1267E41A" w14:textId="4E9DA3F9" w:rsidR="00A612E0" w:rsidRPr="001603A1" w:rsidRDefault="00A612E0" w:rsidP="00232203">
      <w:pPr>
        <w:pStyle w:val="enumlev1"/>
      </w:pPr>
      <w:r w:rsidRPr="001603A1">
        <w:rPr>
          <w:lang w:eastAsia="pt-BR"/>
        </w:rPr>
        <w:t>–</w:t>
      </w:r>
      <w:r w:rsidRPr="001603A1">
        <w:tab/>
        <w:t>Use of insulation barriers as a means of blocking longitudinal/common-mode voltage surges;</w:t>
      </w:r>
    </w:p>
    <w:p w14:paraId="36A67577" w14:textId="10A85A08" w:rsidR="00A612E0" w:rsidRPr="001603A1" w:rsidRDefault="00A612E0" w:rsidP="00232203">
      <w:pPr>
        <w:pStyle w:val="enumlev1"/>
      </w:pPr>
      <w:r w:rsidRPr="001603A1">
        <w:rPr>
          <w:lang w:eastAsia="pt-BR"/>
        </w:rPr>
        <w:t>–</w:t>
      </w:r>
      <w:r w:rsidRPr="001603A1">
        <w:tab/>
        <w:t>Transients generated by the operation of switching-type overvoltage protectors;</w:t>
      </w:r>
    </w:p>
    <w:p w14:paraId="57DF6726" w14:textId="25929ED4" w:rsidR="003B4734" w:rsidRPr="001603A1" w:rsidRDefault="00A612E0" w:rsidP="00232203">
      <w:pPr>
        <w:pStyle w:val="enumlev1"/>
      </w:pPr>
      <w:r w:rsidRPr="001603A1">
        <w:rPr>
          <w:lang w:eastAsia="pt-BR"/>
        </w:rPr>
        <w:t>–</w:t>
      </w:r>
      <w:r w:rsidRPr="001603A1">
        <w:tab/>
        <w:t>Define surge resistibility requirements for broadband fast access to subscriber terminals (</w:t>
      </w:r>
      <w:proofErr w:type="spellStart"/>
      <w:proofErr w:type="gramStart"/>
      <w:r w:rsidRPr="001603A1">
        <w:t>G.fast</w:t>
      </w:r>
      <w:proofErr w:type="spellEnd"/>
      <w:proofErr w:type="gramEnd"/>
      <w:r w:rsidRPr="001603A1">
        <w:t>) ports.</w:t>
      </w:r>
    </w:p>
    <w:p w14:paraId="3D35B9AE" w14:textId="10EBDF33" w:rsidR="003B67BF" w:rsidRPr="001603A1" w:rsidRDefault="003B67BF" w:rsidP="00232203">
      <w:pPr>
        <w:pStyle w:val="Heading3"/>
      </w:pPr>
      <w:bookmarkStart w:id="73" w:name="_Toc61983889"/>
      <w:r w:rsidRPr="001603A1">
        <w:t>Tasks</w:t>
      </w:r>
      <w:bookmarkEnd w:id="69"/>
      <w:bookmarkEnd w:id="70"/>
      <w:bookmarkEnd w:id="71"/>
      <w:bookmarkEnd w:id="72"/>
      <w:bookmarkEnd w:id="73"/>
    </w:p>
    <w:p w14:paraId="3A653A3F" w14:textId="77777777" w:rsidR="00A612E0" w:rsidRPr="001603A1" w:rsidRDefault="00A612E0" w:rsidP="00232203">
      <w:pPr>
        <w:rPr>
          <w:rFonts w:eastAsia="SimSun"/>
        </w:rPr>
      </w:pPr>
      <w:bookmarkStart w:id="74" w:name="_Toc74983170"/>
      <w:bookmarkStart w:id="75" w:name="_Toc57131685"/>
      <w:bookmarkStart w:id="76" w:name="_Toc45640218"/>
      <w:bookmarkStart w:id="77" w:name="_Toc57131777"/>
      <w:r w:rsidRPr="001603A1">
        <w:rPr>
          <w:rFonts w:eastAsia="SimSun"/>
        </w:rPr>
        <w:t>Tasks include, but are not limited to:</w:t>
      </w:r>
    </w:p>
    <w:p w14:paraId="78EDC81B" w14:textId="5ED9074A" w:rsidR="00A612E0" w:rsidRPr="001603A1" w:rsidRDefault="00A612E0" w:rsidP="00232203">
      <w:pPr>
        <w:pStyle w:val="enumlev1"/>
        <w:rPr>
          <w:rFonts w:eastAsia="SimSun"/>
        </w:rPr>
      </w:pPr>
      <w:r w:rsidRPr="001603A1">
        <w:rPr>
          <w:rFonts w:eastAsia="SimSun"/>
        </w:rPr>
        <w:t>–</w:t>
      </w:r>
      <w:r w:rsidRPr="001603A1">
        <w:rPr>
          <w:rFonts w:eastAsia="SimSun"/>
        </w:rPr>
        <w:tab/>
        <w:t>Monitor and comprehend the evolution of ICT systems, their safety requirements and their electrical environments;</w:t>
      </w:r>
    </w:p>
    <w:p w14:paraId="6CF812F5" w14:textId="52B3F67D" w:rsidR="00A612E0" w:rsidRPr="001603A1" w:rsidRDefault="00A612E0" w:rsidP="00232203">
      <w:pPr>
        <w:pStyle w:val="enumlev1"/>
        <w:rPr>
          <w:rFonts w:eastAsia="SimSun"/>
        </w:rPr>
      </w:pPr>
      <w:r w:rsidRPr="001603A1">
        <w:rPr>
          <w:rFonts w:eastAsia="SimSun"/>
        </w:rPr>
        <w:t>–</w:t>
      </w:r>
      <w:r w:rsidRPr="001603A1">
        <w:rPr>
          <w:rFonts w:eastAsia="SimSun"/>
        </w:rPr>
        <w:tab/>
        <w:t>Revise or create K-series Recommendations, supplements and implementers’ guides to provide up to date performance requirements, safety requirements evaluation procedures and application advice for ICT equipment, ICT devices and surge protective component needs;</w:t>
      </w:r>
    </w:p>
    <w:p w14:paraId="5B8CE47D" w14:textId="22EE44BA" w:rsidR="003B4734" w:rsidRPr="001603A1" w:rsidRDefault="00A612E0" w:rsidP="00232203">
      <w:pPr>
        <w:pStyle w:val="enumlev1"/>
        <w:rPr>
          <w:rFonts w:eastAsia="SimSun"/>
        </w:rPr>
      </w:pPr>
      <w:r w:rsidRPr="001603A1">
        <w:rPr>
          <w:rFonts w:eastAsia="SimSun"/>
        </w:rPr>
        <w:t>–</w:t>
      </w:r>
      <w:r w:rsidRPr="001603A1">
        <w:rPr>
          <w:rFonts w:eastAsia="SimSun"/>
        </w:rPr>
        <w:tab/>
        <w:t xml:space="preserve">When </w:t>
      </w:r>
      <w:proofErr w:type="gramStart"/>
      <w:r w:rsidRPr="001603A1">
        <w:rPr>
          <w:rFonts w:eastAsia="SimSun"/>
        </w:rPr>
        <w:t>necessary</w:t>
      </w:r>
      <w:proofErr w:type="gramEnd"/>
      <w:r w:rsidRPr="001603A1">
        <w:rPr>
          <w:rFonts w:eastAsia="SimSun"/>
        </w:rPr>
        <w:t xml:space="preserve"> respond to or create liaisons with other bodies concerning the task force scope topics.</w:t>
      </w:r>
    </w:p>
    <w:p w14:paraId="65951116" w14:textId="1C57C4F5" w:rsidR="00A612E0" w:rsidRPr="001603A1" w:rsidRDefault="00A612E0" w:rsidP="00232203">
      <w:pPr>
        <w:rPr>
          <w:rFonts w:eastAsiaTheme="minorEastAsia"/>
        </w:rPr>
      </w:pPr>
      <w:r w:rsidRPr="001603A1">
        <w:rPr>
          <w:rFonts w:eastAsia="SimSun"/>
        </w:rPr>
        <w:t xml:space="preserve">An up-to-date status of work under this Question is contained in the ITU-T SG5 work programme </w:t>
      </w:r>
      <w:r w:rsidRPr="001603A1">
        <w:t>(</w:t>
      </w:r>
      <w:hyperlink r:id="rId15" w:history="1">
        <w:r w:rsidR="003B4734" w:rsidRPr="001603A1">
          <w:rPr>
            <w:rStyle w:val="Hyperlink"/>
          </w:rPr>
          <w:t>https://www.itu.int/ITU-T/workprog/wp_search.aspx?q=2/5</w:t>
        </w:r>
      </w:hyperlink>
      <w:r w:rsidR="003B4734" w:rsidRPr="001603A1">
        <w:t>)</w:t>
      </w:r>
      <w:r w:rsidRPr="001603A1">
        <w:rPr>
          <w:rFonts w:eastAsia="SimSun"/>
        </w:rPr>
        <w:t>.</w:t>
      </w:r>
    </w:p>
    <w:p w14:paraId="67DD23B4" w14:textId="77777777" w:rsidR="003B67BF" w:rsidRPr="001603A1" w:rsidRDefault="003B67BF" w:rsidP="00232203">
      <w:pPr>
        <w:pStyle w:val="Heading3"/>
      </w:pPr>
      <w:bookmarkStart w:id="78" w:name="_Toc61983890"/>
      <w:r w:rsidRPr="001603A1">
        <w:t>Relationships</w:t>
      </w:r>
      <w:bookmarkEnd w:id="74"/>
      <w:bookmarkEnd w:id="75"/>
      <w:bookmarkEnd w:id="76"/>
      <w:bookmarkEnd w:id="77"/>
      <w:bookmarkEnd w:id="78"/>
    </w:p>
    <w:p w14:paraId="573771FC" w14:textId="77777777" w:rsidR="00A612E0" w:rsidRPr="001603A1" w:rsidRDefault="00A612E0" w:rsidP="00232203">
      <w:pPr>
        <w:pStyle w:val="Headingb"/>
        <w:rPr>
          <w:rFonts w:eastAsia="SimSun"/>
          <w:bdr w:val="none" w:sz="0" w:space="0" w:color="auto" w:frame="1"/>
          <w:shd w:val="clear" w:color="auto" w:fill="FFFFFF"/>
        </w:rPr>
      </w:pPr>
      <w:bookmarkStart w:id="79" w:name="_Toc44584198"/>
      <w:bookmarkEnd w:id="51"/>
      <w:r w:rsidRPr="001603A1">
        <w:rPr>
          <w:rFonts w:eastAsia="SimSun"/>
          <w:bdr w:val="none" w:sz="0" w:space="0" w:color="auto" w:frame="1"/>
          <w:shd w:val="clear" w:color="auto" w:fill="FFFFFF"/>
        </w:rPr>
        <w:t>WSIS Action Lines:</w:t>
      </w:r>
    </w:p>
    <w:p w14:paraId="051CB315" w14:textId="77777777" w:rsidR="00A612E0" w:rsidRPr="001603A1" w:rsidRDefault="00A612E0" w:rsidP="00232203">
      <w:pPr>
        <w:pStyle w:val="enumlev1"/>
        <w:rPr>
          <w:rFonts w:eastAsia="SimSun"/>
          <w:bdr w:val="none" w:sz="0" w:space="0" w:color="auto" w:frame="1"/>
          <w:shd w:val="clear" w:color="auto" w:fill="FFFFFF"/>
        </w:rPr>
      </w:pPr>
      <w:r w:rsidRPr="001603A1">
        <w:rPr>
          <w:rFonts w:eastAsia="SimSun"/>
          <w:bdr w:val="none" w:sz="0" w:space="0" w:color="auto" w:frame="1"/>
          <w:shd w:val="clear" w:color="auto" w:fill="FFFFFF"/>
        </w:rPr>
        <w:t>–</w:t>
      </w:r>
      <w:r w:rsidRPr="001603A1">
        <w:rPr>
          <w:rFonts w:eastAsia="SimSun"/>
          <w:bdr w:val="none" w:sz="0" w:space="0" w:color="auto" w:frame="1"/>
          <w:shd w:val="clear" w:color="auto" w:fill="FFFFFF"/>
        </w:rPr>
        <w:tab/>
        <w:t>C2, C5</w:t>
      </w:r>
    </w:p>
    <w:p w14:paraId="390EDAA3" w14:textId="77777777" w:rsidR="00A612E0" w:rsidRPr="001603A1" w:rsidRDefault="00A612E0"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 xml:space="preserve">Sustainable Development Goals: </w:t>
      </w:r>
    </w:p>
    <w:p w14:paraId="09E666ED" w14:textId="77777777" w:rsidR="00A612E0" w:rsidRPr="001603A1" w:rsidRDefault="00A612E0" w:rsidP="00232203">
      <w:pPr>
        <w:pStyle w:val="enumlev1"/>
        <w:rPr>
          <w:rFonts w:eastAsia="SimSun"/>
          <w:bdr w:val="none" w:sz="0" w:space="0" w:color="auto" w:frame="1"/>
          <w:shd w:val="clear" w:color="auto" w:fill="FFFFFF"/>
        </w:rPr>
      </w:pPr>
      <w:r w:rsidRPr="001603A1">
        <w:rPr>
          <w:rFonts w:eastAsia="SimSun"/>
          <w:bdr w:val="none" w:sz="0" w:space="0" w:color="auto" w:frame="1"/>
          <w:shd w:val="clear" w:color="auto" w:fill="FFFFFF"/>
        </w:rPr>
        <w:t>–</w:t>
      </w:r>
      <w:r w:rsidRPr="001603A1">
        <w:rPr>
          <w:rFonts w:eastAsia="SimSun"/>
          <w:bdr w:val="none" w:sz="0" w:space="0" w:color="auto" w:frame="1"/>
          <w:shd w:val="clear" w:color="auto" w:fill="FFFFFF"/>
        </w:rPr>
        <w:tab/>
        <w:t xml:space="preserve">7, 9 </w:t>
      </w:r>
    </w:p>
    <w:p w14:paraId="67073F0D" w14:textId="77777777" w:rsidR="00A612E0" w:rsidRPr="001603A1" w:rsidRDefault="00A612E0"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lastRenderedPageBreak/>
        <w:t>Recommendations:</w:t>
      </w:r>
    </w:p>
    <w:p w14:paraId="24E62DD5" w14:textId="30840613" w:rsidR="00A612E0" w:rsidRPr="001603A1" w:rsidRDefault="00E22A00" w:rsidP="00232203">
      <w:pPr>
        <w:pStyle w:val="enumlev1"/>
        <w:rPr>
          <w:lang w:eastAsia="ko-KR"/>
        </w:rPr>
      </w:pPr>
      <w:r w:rsidRPr="001603A1">
        <w:rPr>
          <w:rFonts w:eastAsia="SimSun"/>
        </w:rPr>
        <w:t>–</w:t>
      </w:r>
      <w:r w:rsidR="00A612E0" w:rsidRPr="001603A1">
        <w:tab/>
      </w:r>
      <w:r w:rsidR="00540AAA" w:rsidRPr="001603A1">
        <w:t>ITU-T Recommendation K-series: Protection against interference,</w:t>
      </w:r>
      <w:r w:rsidR="00540AAA" w:rsidRPr="001603A1">
        <w:rPr>
          <w:lang w:eastAsia="ko-KR"/>
        </w:rPr>
        <w:t xml:space="preserve"> </w:t>
      </w:r>
      <w:r w:rsidR="00A612E0" w:rsidRPr="001603A1">
        <w:rPr>
          <w:lang w:eastAsia="ko-KR"/>
        </w:rPr>
        <w:t xml:space="preserve">K.11, K.12, </w:t>
      </w:r>
      <w:r w:rsidR="00540AAA" w:rsidRPr="001603A1">
        <w:rPr>
          <w:lang w:eastAsia="ko-KR"/>
        </w:rPr>
        <w:t xml:space="preserve">K.20, K.21, </w:t>
      </w:r>
      <w:r w:rsidR="00A612E0" w:rsidRPr="001603A1">
        <w:rPr>
          <w:lang w:eastAsia="ko-KR"/>
        </w:rPr>
        <w:t xml:space="preserve">K.28, K.36, </w:t>
      </w:r>
      <w:r w:rsidR="00540AAA" w:rsidRPr="001603A1">
        <w:rPr>
          <w:lang w:eastAsia="ko-KR"/>
        </w:rPr>
        <w:t xml:space="preserve">K.44, K.45, K.50, K.51, K.55, K.64, </w:t>
      </w:r>
      <w:r w:rsidR="00A612E0" w:rsidRPr="001603A1">
        <w:rPr>
          <w:lang w:eastAsia="ko-KR"/>
        </w:rPr>
        <w:t>K.6</w:t>
      </w:r>
      <w:r w:rsidR="00540AAA" w:rsidRPr="001603A1">
        <w:rPr>
          <w:lang w:eastAsia="ko-KR"/>
        </w:rPr>
        <w:t>5</w:t>
      </w:r>
      <w:r w:rsidR="00A612E0" w:rsidRPr="001603A1">
        <w:rPr>
          <w:lang w:eastAsia="ko-KR"/>
        </w:rPr>
        <w:t>, K.6</w:t>
      </w:r>
      <w:r w:rsidR="00540AAA" w:rsidRPr="001603A1">
        <w:rPr>
          <w:lang w:eastAsia="ko-KR"/>
        </w:rPr>
        <w:t>9</w:t>
      </w:r>
      <w:r w:rsidR="00A612E0" w:rsidRPr="001603A1">
        <w:rPr>
          <w:lang w:eastAsia="ko-KR"/>
        </w:rPr>
        <w:t>, K.7</w:t>
      </w:r>
      <w:r w:rsidR="00540AAA" w:rsidRPr="001603A1">
        <w:rPr>
          <w:lang w:eastAsia="ko-KR"/>
        </w:rPr>
        <w:t>5, K.77, K.82, K.89, K.95, K.96, K.98, K.99, K.102, K.103, K.117, K.118, K.126, K.128, K.129, K.135, K.140, K.147</w:t>
      </w:r>
    </w:p>
    <w:p w14:paraId="2D790F9C" w14:textId="77777777" w:rsidR="00A612E0" w:rsidRPr="00DD1140" w:rsidRDefault="00A612E0" w:rsidP="00232203">
      <w:pPr>
        <w:pStyle w:val="Headingb"/>
        <w:rPr>
          <w:rFonts w:eastAsia="SimSun"/>
          <w:bdr w:val="none" w:sz="0" w:space="0" w:color="auto" w:frame="1"/>
          <w:shd w:val="clear" w:color="auto" w:fill="FFFFFF"/>
          <w:lang w:val="fr-CH"/>
        </w:rPr>
      </w:pPr>
      <w:proofErr w:type="gramStart"/>
      <w:r w:rsidRPr="00DD1140">
        <w:rPr>
          <w:rFonts w:eastAsia="SimSun"/>
          <w:bdr w:val="none" w:sz="0" w:space="0" w:color="auto" w:frame="1"/>
          <w:shd w:val="clear" w:color="auto" w:fill="FFFFFF"/>
          <w:lang w:val="fr-CH"/>
        </w:rPr>
        <w:t>Questions:</w:t>
      </w:r>
      <w:proofErr w:type="gramEnd"/>
    </w:p>
    <w:p w14:paraId="1858953D" w14:textId="0CBDF2F2" w:rsidR="00A612E0" w:rsidRPr="00DD1140" w:rsidRDefault="00A612E0" w:rsidP="00232203">
      <w:pPr>
        <w:pStyle w:val="enumlev1"/>
        <w:rPr>
          <w:rFonts w:eastAsia="SimSun"/>
          <w:lang w:val="fr-CH"/>
        </w:rPr>
      </w:pPr>
      <w:r w:rsidRPr="00DD1140">
        <w:rPr>
          <w:rFonts w:eastAsia="SimSun"/>
          <w:lang w:val="fr-CH"/>
        </w:rPr>
        <w:t>–</w:t>
      </w:r>
      <w:r w:rsidRPr="00DD1140">
        <w:rPr>
          <w:rFonts w:eastAsia="SimSun"/>
          <w:lang w:val="fr-CH"/>
        </w:rPr>
        <w:tab/>
        <w:t>Q</w:t>
      </w:r>
      <w:r w:rsidR="003B4734" w:rsidRPr="00DD1140">
        <w:rPr>
          <w:rFonts w:eastAsia="SimSun"/>
          <w:lang w:val="fr-CH"/>
        </w:rPr>
        <w:t>1</w:t>
      </w:r>
      <w:r w:rsidRPr="00DD1140">
        <w:rPr>
          <w:rFonts w:eastAsia="SimSun"/>
          <w:lang w:val="fr-CH"/>
        </w:rPr>
        <w:t>/5, Q</w:t>
      </w:r>
      <w:r w:rsidR="003B4734" w:rsidRPr="00DD1140">
        <w:rPr>
          <w:rFonts w:eastAsia="SimSun"/>
          <w:lang w:val="fr-CH"/>
        </w:rPr>
        <w:t>4</w:t>
      </w:r>
      <w:r w:rsidRPr="00DD1140">
        <w:rPr>
          <w:rFonts w:eastAsia="SimSun"/>
          <w:lang w:val="fr-CH"/>
        </w:rPr>
        <w:t>/5</w:t>
      </w:r>
    </w:p>
    <w:p w14:paraId="1961F62A" w14:textId="77777777" w:rsidR="00A612E0" w:rsidRPr="00DD1140" w:rsidRDefault="00A612E0" w:rsidP="00232203">
      <w:pPr>
        <w:pStyle w:val="Headingb"/>
        <w:rPr>
          <w:rFonts w:eastAsia="SimSun"/>
          <w:bdr w:val="none" w:sz="0" w:space="0" w:color="auto" w:frame="1"/>
          <w:shd w:val="clear" w:color="auto" w:fill="FFFFFF"/>
          <w:lang w:val="fr-CH"/>
        </w:rPr>
      </w:pPr>
      <w:proofErr w:type="spellStart"/>
      <w:r w:rsidRPr="00DD1140">
        <w:rPr>
          <w:rFonts w:eastAsia="SimSun"/>
          <w:bdr w:val="none" w:sz="0" w:space="0" w:color="auto" w:frame="1"/>
          <w:shd w:val="clear" w:color="auto" w:fill="FFFFFF"/>
          <w:lang w:val="fr-CH"/>
        </w:rPr>
        <w:t>Study</w:t>
      </w:r>
      <w:proofErr w:type="spellEnd"/>
      <w:r w:rsidRPr="00DD1140">
        <w:rPr>
          <w:rFonts w:eastAsia="SimSun"/>
          <w:bdr w:val="none" w:sz="0" w:space="0" w:color="auto" w:frame="1"/>
          <w:shd w:val="clear" w:color="auto" w:fill="FFFFFF"/>
          <w:lang w:val="fr-CH"/>
        </w:rPr>
        <w:t xml:space="preserve"> </w:t>
      </w:r>
      <w:proofErr w:type="gramStart"/>
      <w:r w:rsidRPr="00DD1140">
        <w:rPr>
          <w:rFonts w:eastAsia="SimSun"/>
          <w:bdr w:val="none" w:sz="0" w:space="0" w:color="auto" w:frame="1"/>
          <w:shd w:val="clear" w:color="auto" w:fill="FFFFFF"/>
          <w:lang w:val="fr-CH"/>
        </w:rPr>
        <w:t>Groups:</w:t>
      </w:r>
      <w:proofErr w:type="gramEnd"/>
    </w:p>
    <w:p w14:paraId="5E2D7B27" w14:textId="6E1DEA4E" w:rsidR="00A612E0" w:rsidRPr="00DD1140" w:rsidRDefault="00A612E0" w:rsidP="00232203">
      <w:pPr>
        <w:pStyle w:val="enumlev1"/>
        <w:rPr>
          <w:rFonts w:eastAsia="Calibri"/>
          <w:lang w:val="fr-CH"/>
        </w:rPr>
      </w:pPr>
      <w:r w:rsidRPr="00DD1140">
        <w:rPr>
          <w:rFonts w:eastAsia="Calibri"/>
          <w:lang w:val="fr-CH"/>
        </w:rPr>
        <w:t>–</w:t>
      </w:r>
      <w:r w:rsidRPr="00DD1140">
        <w:rPr>
          <w:rFonts w:eastAsia="Calibri"/>
          <w:lang w:val="fr-CH"/>
        </w:rPr>
        <w:tab/>
        <w:t>ITU-T SGs</w:t>
      </w:r>
    </w:p>
    <w:p w14:paraId="11DA7577" w14:textId="0CB2A9FE" w:rsidR="00A612E0" w:rsidRPr="001603A1" w:rsidRDefault="00A612E0" w:rsidP="00232203">
      <w:pPr>
        <w:pStyle w:val="enumlev1"/>
        <w:rPr>
          <w:rFonts w:eastAsia="Calibri"/>
        </w:rPr>
      </w:pPr>
      <w:r w:rsidRPr="001603A1">
        <w:rPr>
          <w:rFonts w:eastAsia="Calibri"/>
        </w:rPr>
        <w:t>–</w:t>
      </w:r>
      <w:r w:rsidRPr="001603A1">
        <w:rPr>
          <w:rFonts w:eastAsia="Calibri"/>
        </w:rPr>
        <w:tab/>
        <w:t>ITU-R SGs</w:t>
      </w:r>
    </w:p>
    <w:p w14:paraId="04D91819" w14:textId="3D301C9C" w:rsidR="00A612E0" w:rsidRPr="001603A1" w:rsidRDefault="00A612E0" w:rsidP="00232203">
      <w:pPr>
        <w:pStyle w:val="enumlev1"/>
        <w:rPr>
          <w:rFonts w:eastAsia="Calibri"/>
        </w:rPr>
      </w:pPr>
      <w:r w:rsidRPr="001603A1">
        <w:rPr>
          <w:rFonts w:eastAsia="Calibri"/>
        </w:rPr>
        <w:t>–</w:t>
      </w:r>
      <w:r w:rsidRPr="001603A1">
        <w:rPr>
          <w:rFonts w:eastAsia="Calibri"/>
        </w:rPr>
        <w:tab/>
        <w:t>ITU-D SGs</w:t>
      </w:r>
    </w:p>
    <w:p w14:paraId="177E1D99" w14:textId="77777777" w:rsidR="00A612E0" w:rsidRPr="001603A1" w:rsidRDefault="00A612E0" w:rsidP="00232203">
      <w:pPr>
        <w:pStyle w:val="Headingb"/>
        <w:rPr>
          <w:rFonts w:eastAsia="SimSun"/>
          <w:b w:val="0"/>
          <w:bdr w:val="none" w:sz="0" w:space="0" w:color="auto" w:frame="1"/>
          <w:shd w:val="clear" w:color="auto" w:fill="FFFFFF"/>
        </w:rPr>
      </w:pPr>
      <w:r w:rsidRPr="001603A1">
        <w:rPr>
          <w:rFonts w:eastAsia="SimSun"/>
          <w:bdr w:val="none" w:sz="0" w:space="0" w:color="auto" w:frame="1"/>
          <w:shd w:val="clear" w:color="auto" w:fill="FFFFFF"/>
        </w:rPr>
        <w:t>Standardization bodies:</w:t>
      </w:r>
    </w:p>
    <w:p w14:paraId="736AFB10" w14:textId="128DBA2E" w:rsidR="00A612E0" w:rsidRPr="001603A1" w:rsidRDefault="00A612E0" w:rsidP="00232203">
      <w:pPr>
        <w:pStyle w:val="enumlev1"/>
        <w:rPr>
          <w:rFonts w:eastAsia="Calibri"/>
        </w:rPr>
      </w:pPr>
      <w:r w:rsidRPr="001603A1">
        <w:rPr>
          <w:rFonts w:eastAsia="Calibri"/>
        </w:rPr>
        <w:t>–</w:t>
      </w:r>
      <w:r w:rsidRPr="001603A1">
        <w:rPr>
          <w:rFonts w:eastAsia="Calibri"/>
        </w:rPr>
        <w:tab/>
        <w:t>IEC (TC 109, TC 108, TC 81, TC 64, TC 37, SC 77B, SC 37A and SC 37B)</w:t>
      </w:r>
    </w:p>
    <w:p w14:paraId="2EA040A5" w14:textId="3B9556CC" w:rsidR="00A612E0" w:rsidRPr="001603A1" w:rsidRDefault="00A612E0" w:rsidP="00232203">
      <w:pPr>
        <w:pStyle w:val="enumlev1"/>
        <w:rPr>
          <w:rFonts w:eastAsia="Calibri"/>
        </w:rPr>
      </w:pPr>
      <w:r w:rsidRPr="001603A1">
        <w:rPr>
          <w:rFonts w:eastAsia="Calibri"/>
        </w:rPr>
        <w:t>–</w:t>
      </w:r>
      <w:r w:rsidRPr="001603A1">
        <w:rPr>
          <w:rFonts w:eastAsia="Calibri"/>
        </w:rPr>
        <w:tab/>
        <w:t>ISO</w:t>
      </w:r>
    </w:p>
    <w:p w14:paraId="54DCBCB4" w14:textId="77777777" w:rsidR="00A612E0" w:rsidRPr="001603A1" w:rsidRDefault="00A612E0" w:rsidP="00232203">
      <w:pPr>
        <w:pStyle w:val="enumlev1"/>
        <w:rPr>
          <w:rFonts w:eastAsia="Calibri"/>
        </w:rPr>
      </w:pPr>
      <w:r w:rsidRPr="001603A1">
        <w:rPr>
          <w:rFonts w:eastAsia="Calibri"/>
        </w:rPr>
        <w:t>–</w:t>
      </w:r>
      <w:r w:rsidRPr="001603A1">
        <w:rPr>
          <w:rFonts w:eastAsia="Calibri"/>
        </w:rPr>
        <w:tab/>
        <w:t>Broadband Forum</w:t>
      </w:r>
    </w:p>
    <w:p w14:paraId="33401929" w14:textId="6B2FAFAE" w:rsidR="00A612E0" w:rsidRPr="001603A1" w:rsidRDefault="00A612E0" w:rsidP="00232203">
      <w:pPr>
        <w:pStyle w:val="enumlev1"/>
        <w:rPr>
          <w:rFonts w:eastAsia="Calibri"/>
        </w:rPr>
      </w:pPr>
      <w:r w:rsidRPr="001603A1">
        <w:rPr>
          <w:rFonts w:eastAsia="Calibri"/>
        </w:rPr>
        <w:t>–</w:t>
      </w:r>
      <w:r w:rsidRPr="001603A1">
        <w:rPr>
          <w:rFonts w:eastAsia="Calibri"/>
        </w:rPr>
        <w:tab/>
        <w:t>CENELEC</w:t>
      </w:r>
    </w:p>
    <w:p w14:paraId="3D121695" w14:textId="77777777" w:rsidR="00A612E0" w:rsidRPr="001603A1" w:rsidRDefault="00A612E0" w:rsidP="00232203">
      <w:pPr>
        <w:pStyle w:val="enumlev1"/>
        <w:rPr>
          <w:rFonts w:eastAsia="Calibri"/>
        </w:rPr>
      </w:pPr>
      <w:r w:rsidRPr="001603A1">
        <w:rPr>
          <w:rFonts w:eastAsia="Calibri"/>
        </w:rPr>
        <w:t>–</w:t>
      </w:r>
      <w:r w:rsidRPr="001603A1">
        <w:rPr>
          <w:rFonts w:eastAsia="Calibri"/>
        </w:rPr>
        <w:tab/>
        <w:t>IEEE-PES-SPDC</w:t>
      </w:r>
    </w:p>
    <w:p w14:paraId="79F9200D" w14:textId="77777777" w:rsidR="00A612E0" w:rsidRPr="001603A1" w:rsidRDefault="00A612E0" w:rsidP="00232203">
      <w:pPr>
        <w:pStyle w:val="enumlev1"/>
        <w:rPr>
          <w:rFonts w:eastAsia="Calibri"/>
        </w:rPr>
      </w:pPr>
      <w:r w:rsidRPr="001603A1">
        <w:rPr>
          <w:rFonts w:eastAsia="Calibri"/>
        </w:rPr>
        <w:t>–</w:t>
      </w:r>
      <w:r w:rsidRPr="001603A1">
        <w:rPr>
          <w:rFonts w:eastAsia="Calibri"/>
        </w:rPr>
        <w:tab/>
        <w:t>ATIS (STEP)</w:t>
      </w:r>
    </w:p>
    <w:p w14:paraId="00D2A264" w14:textId="275527EA" w:rsidR="00A612E0" w:rsidRPr="001603A1" w:rsidRDefault="00A612E0" w:rsidP="00232203">
      <w:pPr>
        <w:pStyle w:val="enumlev1"/>
        <w:rPr>
          <w:rFonts w:eastAsia="Calibri"/>
        </w:rPr>
      </w:pPr>
      <w:r w:rsidRPr="001603A1">
        <w:rPr>
          <w:rFonts w:eastAsia="Calibri"/>
        </w:rPr>
        <w:t>–</w:t>
      </w:r>
      <w:r w:rsidRPr="001603A1">
        <w:rPr>
          <w:rFonts w:eastAsia="Calibri"/>
        </w:rPr>
        <w:tab/>
        <w:t>UL–ETSI</w:t>
      </w:r>
    </w:p>
    <w:p w14:paraId="33FCD5FF" w14:textId="2BAC8BAE" w:rsidR="003B67BF" w:rsidRPr="001603A1" w:rsidRDefault="00A612E0" w:rsidP="00232203">
      <w:r w:rsidRPr="001603A1">
        <w:rPr>
          <w:rFonts w:eastAsia="Calibri"/>
          <w:sz w:val="22"/>
          <w:szCs w:val="22"/>
        </w:rPr>
        <w:br w:type="page"/>
      </w:r>
    </w:p>
    <w:p w14:paraId="19E747F3" w14:textId="2F6FE7F5" w:rsidR="00A612E0" w:rsidRPr="001603A1" w:rsidRDefault="003B67BF" w:rsidP="00232203">
      <w:pPr>
        <w:pStyle w:val="Heading2"/>
        <w:rPr>
          <w:rFonts w:eastAsia="Calibri"/>
          <w:szCs w:val="24"/>
        </w:rPr>
      </w:pPr>
      <w:bookmarkStart w:id="80" w:name="_Toc45640303"/>
      <w:bookmarkStart w:id="81" w:name="_Toc44672785"/>
      <w:bookmarkStart w:id="82" w:name="_Toc19625522"/>
      <w:bookmarkStart w:id="83" w:name="_Toc57131686"/>
      <w:bookmarkStart w:id="84" w:name="_Toc57131778"/>
      <w:bookmarkStart w:id="85" w:name="_Toc61983891"/>
      <w:r w:rsidRPr="001603A1">
        <w:rPr>
          <w:szCs w:val="24"/>
        </w:rPr>
        <w:lastRenderedPageBreak/>
        <w:t xml:space="preserve">Question </w:t>
      </w:r>
      <w:r w:rsidR="009D1AD8" w:rsidRPr="001603A1">
        <w:rPr>
          <w:szCs w:val="24"/>
        </w:rPr>
        <w:t>3</w:t>
      </w:r>
      <w:r w:rsidRPr="001603A1">
        <w:rPr>
          <w:szCs w:val="24"/>
        </w:rPr>
        <w:t>/</w:t>
      </w:r>
      <w:bookmarkEnd w:id="80"/>
      <w:r w:rsidR="009D1AD8" w:rsidRPr="001603A1">
        <w:rPr>
          <w:szCs w:val="24"/>
        </w:rPr>
        <w:t>5</w:t>
      </w:r>
      <w:r w:rsidRPr="001603A1">
        <w:rPr>
          <w:szCs w:val="24"/>
        </w:rPr>
        <w:t xml:space="preserve"> –</w:t>
      </w:r>
      <w:bookmarkStart w:id="86" w:name="_Toc45640219"/>
      <w:bookmarkStart w:id="87" w:name="_Toc57131687"/>
      <w:bookmarkStart w:id="88" w:name="_Toc57131779"/>
      <w:bookmarkEnd w:id="52"/>
      <w:bookmarkEnd w:id="53"/>
      <w:bookmarkEnd w:id="81"/>
      <w:bookmarkEnd w:id="82"/>
      <w:bookmarkEnd w:id="83"/>
      <w:bookmarkEnd w:id="84"/>
      <w:r w:rsidR="004C3310" w:rsidRPr="001603A1">
        <w:rPr>
          <w:szCs w:val="24"/>
        </w:rPr>
        <w:t xml:space="preserve"> </w:t>
      </w:r>
      <w:r w:rsidR="00A612E0" w:rsidRPr="001603A1">
        <w:rPr>
          <w:rFonts w:eastAsia="Calibri"/>
          <w:szCs w:val="24"/>
        </w:rPr>
        <w:t>Human exposure to electromagnetic fields (EMFs) due to digital technologies</w:t>
      </w:r>
      <w:bookmarkEnd w:id="85"/>
    </w:p>
    <w:p w14:paraId="41352C66" w14:textId="73226343" w:rsidR="00A612E0" w:rsidRPr="001603A1" w:rsidRDefault="00A612E0" w:rsidP="00232203">
      <w:pPr>
        <w:rPr>
          <w:rFonts w:eastAsiaTheme="minorEastAsia"/>
        </w:rPr>
      </w:pPr>
      <w:r w:rsidRPr="001603A1">
        <w:rPr>
          <w:rFonts w:eastAsia="Calibri"/>
        </w:rPr>
        <w:t>(Continuation of Question 3/5)</w:t>
      </w:r>
    </w:p>
    <w:p w14:paraId="40AAB2C3" w14:textId="43DE6CE9" w:rsidR="003B67BF" w:rsidRPr="001603A1" w:rsidRDefault="003B67BF" w:rsidP="00232203">
      <w:pPr>
        <w:pStyle w:val="Heading3"/>
      </w:pPr>
      <w:bookmarkStart w:id="89" w:name="_Toc61983892"/>
      <w:r w:rsidRPr="001603A1">
        <w:t>Motivation</w:t>
      </w:r>
      <w:bookmarkEnd w:id="86"/>
      <w:bookmarkEnd w:id="87"/>
      <w:bookmarkEnd w:id="88"/>
      <w:bookmarkEnd w:id="89"/>
    </w:p>
    <w:p w14:paraId="393B9186" w14:textId="03697B0C" w:rsidR="00A612E0" w:rsidRPr="001603A1" w:rsidRDefault="00A612E0" w:rsidP="00232203">
      <w:pPr>
        <w:rPr>
          <w:rFonts w:eastAsia="Calibri"/>
          <w:lang w:eastAsia="pl-PL"/>
        </w:rPr>
      </w:pPr>
      <w:bookmarkStart w:id="90" w:name="_Toc45640220"/>
      <w:bookmarkStart w:id="91" w:name="_Toc57131688"/>
      <w:bookmarkStart w:id="92" w:name="_Toc57131780"/>
      <w:r w:rsidRPr="001603A1">
        <w:rPr>
          <w:rFonts w:eastAsia="Calibri"/>
          <w:lang w:eastAsia="pl-PL"/>
        </w:rPr>
        <w:t xml:space="preserve">Information and communication technologies (ICTs) </w:t>
      </w:r>
      <w:r w:rsidRPr="001603A1">
        <w:rPr>
          <w:rFonts w:eastAsia="Calibri"/>
        </w:rPr>
        <w:t xml:space="preserve">and </w:t>
      </w:r>
      <w:r w:rsidRPr="001603A1">
        <w:rPr>
          <w:rFonts w:eastAsia="Calibri"/>
          <w:lang w:eastAsia="pl-PL"/>
        </w:rPr>
        <w:t>digital technologies</w:t>
      </w:r>
      <w:r w:rsidRPr="001603A1">
        <w:rPr>
          <w:rFonts w:eastAsia="Calibri"/>
        </w:rPr>
        <w:t xml:space="preserve"> including telecommunications systems, radiocommunication systems, </w:t>
      </w:r>
      <w:r w:rsidRPr="001603A1">
        <w:t xml:space="preserve">radio terminals </w:t>
      </w:r>
      <w:r w:rsidRPr="001603A1">
        <w:rPr>
          <w:rFonts w:eastAsia="Calibri"/>
          <w:lang w:eastAsia="pl-PL"/>
        </w:rPr>
        <w:t>and other electrical equipment and systems contribute</w:t>
      </w:r>
      <w:r w:rsidRPr="001603A1">
        <w:t xml:space="preserve"> to electromagnetic fields in the environment. </w:t>
      </w:r>
    </w:p>
    <w:p w14:paraId="3D4A92E7" w14:textId="574A6222" w:rsidR="00A612E0" w:rsidRPr="001603A1" w:rsidRDefault="00A612E0" w:rsidP="00232203">
      <w:pPr>
        <w:rPr>
          <w:rFonts w:eastAsia="Calibri"/>
        </w:rPr>
      </w:pPr>
      <w:r w:rsidRPr="001603A1">
        <w:rPr>
          <w:rFonts w:eastAsia="Calibri"/>
          <w:lang w:eastAsia="pl-PL"/>
        </w:rPr>
        <w:t>Telecommunications</w:t>
      </w:r>
      <w:r w:rsidRPr="001603A1">
        <w:rPr>
          <w:rFonts w:eastAsia="Calibri"/>
        </w:rPr>
        <w:t xml:space="preserve"> operators, manufacturers</w:t>
      </w:r>
      <w:r w:rsidRPr="001603A1">
        <w:t xml:space="preserve"> and </w:t>
      </w:r>
      <w:r w:rsidRPr="001603A1">
        <w:rPr>
          <w:rFonts w:eastAsia="Calibri"/>
          <w:lang w:eastAsia="pl-PL"/>
        </w:rPr>
        <w:t xml:space="preserve">governments, as well as </w:t>
      </w:r>
      <w:r w:rsidRPr="001603A1">
        <w:t xml:space="preserve">other </w:t>
      </w:r>
      <w:r w:rsidRPr="001603A1">
        <w:rPr>
          <w:rFonts w:eastAsia="Calibri"/>
          <w:lang w:eastAsia="pl-PL"/>
        </w:rPr>
        <w:t xml:space="preserve">compliance </w:t>
      </w:r>
      <w:r w:rsidRPr="001603A1">
        <w:t>entities have to assess (</w:t>
      </w:r>
      <w:proofErr w:type="gramStart"/>
      <w:r w:rsidRPr="001603A1">
        <w:t>i.e.</w:t>
      </w:r>
      <w:proofErr w:type="gramEnd"/>
      <w:r w:rsidRPr="001603A1">
        <w:t xml:space="preserve"> measure or calculate) </w:t>
      </w:r>
      <w:r w:rsidRPr="001603A1">
        <w:rPr>
          <w:rFonts w:eastAsia="Calibri"/>
          <w:lang w:eastAsia="pl-PL"/>
        </w:rPr>
        <w:t xml:space="preserve">and verify if </w:t>
      </w:r>
      <w:r w:rsidRPr="001603A1">
        <w:t xml:space="preserve">the levels of electromagnetic fields emitted to the environment by </w:t>
      </w:r>
      <w:r w:rsidRPr="001603A1">
        <w:rPr>
          <w:rFonts w:eastAsia="Calibri"/>
          <w:lang w:eastAsia="pl-PL"/>
        </w:rPr>
        <w:t>ICTs</w:t>
      </w:r>
      <w:r w:rsidRPr="001603A1">
        <w:t xml:space="preserve"> </w:t>
      </w:r>
      <w:r w:rsidRPr="001603A1">
        <w:rPr>
          <w:rFonts w:eastAsia="Calibri"/>
        </w:rPr>
        <w:t xml:space="preserve">and </w:t>
      </w:r>
      <w:r w:rsidRPr="001603A1">
        <w:rPr>
          <w:rFonts w:eastAsia="Calibri"/>
          <w:lang w:eastAsia="pl-PL"/>
        </w:rPr>
        <w:t>digital technologies comply</w:t>
      </w:r>
      <w:r w:rsidRPr="001603A1">
        <w:t xml:space="preserve"> with </w:t>
      </w:r>
      <w:r w:rsidRPr="001603A1">
        <w:rPr>
          <w:rFonts w:eastAsia="Calibri"/>
          <w:lang w:eastAsia="pl-PL"/>
        </w:rPr>
        <w:t>human</w:t>
      </w:r>
      <w:r w:rsidRPr="001603A1">
        <w:t xml:space="preserve"> exposure</w:t>
      </w:r>
      <w:r w:rsidRPr="001603A1">
        <w:rPr>
          <w:rFonts w:eastAsia="Calibri"/>
          <w:lang w:eastAsia="pl-PL"/>
        </w:rPr>
        <w:t xml:space="preserve"> guidelines and</w:t>
      </w:r>
      <w:r w:rsidRPr="001603A1">
        <w:t xml:space="preserve"> limits </w:t>
      </w:r>
      <w:r w:rsidRPr="001603A1">
        <w:rPr>
          <w:rFonts w:eastAsia="Calibri"/>
          <w:lang w:eastAsia="pl-PL"/>
        </w:rPr>
        <w:t>recommended by the World Health Organization (WHO</w:t>
      </w:r>
      <w:r w:rsidRPr="001603A1">
        <w:t>).</w:t>
      </w:r>
    </w:p>
    <w:p w14:paraId="70F27DDC" w14:textId="5B7F8FF7" w:rsidR="00A612E0" w:rsidRPr="001603A1" w:rsidRDefault="00A612E0" w:rsidP="00232203">
      <w:pPr>
        <w:rPr>
          <w:rFonts w:eastAsiaTheme="minorEastAsia"/>
        </w:rPr>
      </w:pPr>
      <w:r w:rsidRPr="001603A1">
        <w:rPr>
          <w:rFonts w:eastAsia="Calibri"/>
        </w:rPr>
        <w:t xml:space="preserve">This Question will </w:t>
      </w:r>
      <w:r w:rsidRPr="001603A1">
        <w:rPr>
          <w:rFonts w:eastAsia="Calibri"/>
          <w:lang w:eastAsia="pl-PL"/>
        </w:rPr>
        <w:t>develop standards (ITU-T Recommendations) and</w:t>
      </w:r>
      <w:r w:rsidRPr="001603A1">
        <w:rPr>
          <w:rFonts w:eastAsia="Calibri"/>
        </w:rPr>
        <w:t xml:space="preserve"> guidelines for the pro</w:t>
      </w:r>
      <w:r w:rsidRPr="001603A1">
        <w:t xml:space="preserve">tection of people exposed to EMF emitted by </w:t>
      </w:r>
      <w:r w:rsidRPr="001603A1">
        <w:rPr>
          <w:rFonts w:eastAsia="Calibri"/>
          <w:lang w:eastAsia="pl-PL"/>
        </w:rPr>
        <w:t>ICTs and digital technologies taking into consideration</w:t>
      </w:r>
      <w:r w:rsidRPr="001603A1">
        <w:t xml:space="preserve"> the existing</w:t>
      </w:r>
      <w:r w:rsidRPr="001603A1">
        <w:rPr>
          <w:rFonts w:eastAsia="Calibri"/>
          <w:lang w:eastAsia="pl-PL"/>
        </w:rPr>
        <w:t xml:space="preserve"> EMF</w:t>
      </w:r>
      <w:r w:rsidRPr="001603A1">
        <w:t xml:space="preserve"> international standards and Recommendations dedicated to electrical, electronic and related technologies. </w:t>
      </w:r>
    </w:p>
    <w:p w14:paraId="21D347E0" w14:textId="77777777" w:rsidR="00A612E0" w:rsidRPr="001603A1" w:rsidRDefault="00A612E0" w:rsidP="00232203">
      <w:pPr>
        <w:rPr>
          <w:rFonts w:eastAsia="Calibri"/>
          <w:lang w:eastAsia="pl-PL"/>
        </w:rPr>
      </w:pPr>
      <w:r w:rsidRPr="001603A1">
        <w:rPr>
          <w:rFonts w:eastAsia="Calibri"/>
          <w:lang w:eastAsia="pl-PL"/>
        </w:rPr>
        <w:t>These Recommendations and guidelines should provide appropriate support to countries in establishing national regulations concerning assessment, evaluation, compliance and monitoring of RF EMF.</w:t>
      </w:r>
    </w:p>
    <w:p w14:paraId="41792608" w14:textId="77777777" w:rsidR="00A612E0" w:rsidRPr="001603A1" w:rsidRDefault="00A612E0" w:rsidP="00232203">
      <w:pPr>
        <w:rPr>
          <w:rFonts w:eastAsia="Calibri"/>
          <w:lang w:eastAsia="pl-PL"/>
        </w:rPr>
      </w:pPr>
      <w:r w:rsidRPr="001603A1">
        <w:rPr>
          <w:rFonts w:eastAsia="Calibri"/>
          <w:lang w:eastAsia="pl-PL"/>
        </w:rPr>
        <w:t>Taking into consideration the need to assess the levels of EMFs to which employees may be exposed to EMF, this Question will develop standards, guidelines, technical papers and methodologies for compliance with exposure limits of workers to electromagnetic fields including power supplies.</w:t>
      </w:r>
    </w:p>
    <w:p w14:paraId="5FB4C996" w14:textId="77777777" w:rsidR="00A612E0" w:rsidRPr="001603A1" w:rsidRDefault="00A612E0" w:rsidP="00232203">
      <w:pPr>
        <w:rPr>
          <w:rFonts w:eastAsiaTheme="minorEastAsia"/>
        </w:rPr>
      </w:pPr>
      <w:r w:rsidRPr="001603A1">
        <w:rPr>
          <w:rFonts w:eastAsia="Calibri"/>
        </w:rPr>
        <w:t>The following Recommendations and Supplements, in force at the time of approval of this Question, fall under its responsibility:</w:t>
      </w:r>
      <w:r w:rsidRPr="001603A1">
        <w:rPr>
          <w:rFonts w:eastAsia="Calibri"/>
          <w:lang w:eastAsia="pl-PL"/>
        </w:rPr>
        <w:t xml:space="preserve"> </w:t>
      </w:r>
    </w:p>
    <w:p w14:paraId="35A660AD" w14:textId="47C2E300" w:rsidR="00A612E0" w:rsidRPr="00DD1140" w:rsidRDefault="00A612E0" w:rsidP="00232203">
      <w:pPr>
        <w:pStyle w:val="enumlev1"/>
        <w:rPr>
          <w:rFonts w:eastAsia="Calibri"/>
          <w:lang w:val="fr-CH" w:eastAsia="pl-PL"/>
        </w:rPr>
      </w:pPr>
      <w:r w:rsidRPr="00DD1140">
        <w:rPr>
          <w:rFonts w:eastAsia="Calibri"/>
          <w:lang w:val="fr-CH" w:eastAsia="pl-PL"/>
        </w:rPr>
        <w:t>–</w:t>
      </w:r>
      <w:r w:rsidRPr="00DD1140">
        <w:rPr>
          <w:rFonts w:eastAsia="Calibri"/>
          <w:lang w:val="fr-CH"/>
        </w:rPr>
        <w:tab/>
        <w:t>ITU-T K.52, K.61, K.70, K.83, K.90, K.91, K.100, K.113, K</w:t>
      </w:r>
      <w:r w:rsidRPr="00DD1140">
        <w:rPr>
          <w:rFonts w:eastAsia="Calibri"/>
          <w:lang w:val="fr-CH" w:eastAsia="pl-PL"/>
        </w:rPr>
        <w:t>.121, K.122, K.145;</w:t>
      </w:r>
    </w:p>
    <w:p w14:paraId="27F126EF" w14:textId="705DDA9B" w:rsidR="003B4734" w:rsidRPr="001603A1" w:rsidRDefault="00A612E0" w:rsidP="00232203">
      <w:pPr>
        <w:pStyle w:val="enumlev1"/>
        <w:rPr>
          <w:rFonts w:eastAsia="Calibri"/>
          <w:lang w:eastAsia="pl-PL"/>
        </w:rPr>
      </w:pPr>
      <w:r w:rsidRPr="001603A1">
        <w:rPr>
          <w:rFonts w:eastAsia="Calibri"/>
          <w:lang w:eastAsia="pl-PL"/>
        </w:rPr>
        <w:t>–</w:t>
      </w:r>
      <w:r w:rsidRPr="001603A1">
        <w:rPr>
          <w:rFonts w:eastAsia="Calibri"/>
          <w:lang w:eastAsia="pl-PL"/>
        </w:rPr>
        <w:tab/>
        <w:t>K-series Supplements 1, 4, 9, 13, 14, 16, 19 and 20</w:t>
      </w:r>
      <w:r w:rsidR="00D52FC1" w:rsidRPr="001603A1">
        <w:rPr>
          <w:rFonts w:eastAsia="Calibri"/>
          <w:lang w:eastAsia="pl-PL"/>
        </w:rPr>
        <w:t>.</w:t>
      </w:r>
    </w:p>
    <w:p w14:paraId="39749214" w14:textId="0ED8B430" w:rsidR="003B67BF" w:rsidRPr="001603A1" w:rsidRDefault="00D52FC1" w:rsidP="00232203">
      <w:pPr>
        <w:pStyle w:val="Heading3"/>
      </w:pPr>
      <w:bookmarkStart w:id="93" w:name="_Toc58315015"/>
      <w:bookmarkStart w:id="94" w:name="_Toc58320344"/>
      <w:bookmarkStart w:id="95" w:name="_Toc58320501"/>
      <w:bookmarkStart w:id="96" w:name="_Toc61983893"/>
      <w:bookmarkEnd w:id="90"/>
      <w:bookmarkEnd w:id="91"/>
      <w:bookmarkEnd w:id="92"/>
      <w:bookmarkEnd w:id="93"/>
      <w:bookmarkEnd w:id="94"/>
      <w:bookmarkEnd w:id="95"/>
      <w:r w:rsidRPr="001603A1">
        <w:t>Question</w:t>
      </w:r>
      <w:bookmarkEnd w:id="96"/>
    </w:p>
    <w:p w14:paraId="24C90D70" w14:textId="1E83F2A1" w:rsidR="00A612E0" w:rsidRPr="001603A1" w:rsidRDefault="00A612E0" w:rsidP="00232203">
      <w:pPr>
        <w:rPr>
          <w:rFonts w:eastAsia="Calibri"/>
          <w:lang w:eastAsia="pl-PL"/>
        </w:rPr>
      </w:pPr>
      <w:bookmarkStart w:id="97" w:name="_Toc57131689"/>
      <w:bookmarkStart w:id="98" w:name="_Toc45640221"/>
      <w:bookmarkStart w:id="99" w:name="_Toc57131781"/>
      <w:r w:rsidRPr="001603A1">
        <w:rPr>
          <w:rFonts w:eastAsia="Calibri"/>
        </w:rPr>
        <w:t>The purpose of this Question is t</w:t>
      </w:r>
      <w:r w:rsidRPr="001603A1">
        <w:t xml:space="preserve">o </w:t>
      </w:r>
      <w:r w:rsidRPr="001603A1">
        <w:rPr>
          <w:rFonts w:eastAsia="Calibri"/>
          <w:lang w:eastAsia="pl-PL"/>
        </w:rPr>
        <w:t>develop international standards (ITU-T</w:t>
      </w:r>
      <w:r w:rsidRPr="001603A1">
        <w:t xml:space="preserve"> Recommendations</w:t>
      </w:r>
      <w:r w:rsidRPr="001603A1">
        <w:rPr>
          <w:rFonts w:eastAsia="Calibri"/>
          <w:lang w:eastAsia="pl-PL"/>
        </w:rPr>
        <w:t>)</w:t>
      </w:r>
      <w:r w:rsidRPr="001603A1">
        <w:t xml:space="preserve"> and </w:t>
      </w:r>
      <w:r w:rsidRPr="001603A1">
        <w:rPr>
          <w:rFonts w:eastAsia="Calibri"/>
        </w:rPr>
        <w:t xml:space="preserve">guidelines </w:t>
      </w:r>
      <w:r w:rsidRPr="001603A1">
        <w:rPr>
          <w:rFonts w:eastAsia="Calibri"/>
          <w:lang w:eastAsia="pl-PL"/>
        </w:rPr>
        <w:t xml:space="preserve">concerning construction and maintenance, use of radiocommunication installations and proper use of devices and information on factors affecting exposure from devices </w:t>
      </w:r>
      <w:proofErr w:type="gramStart"/>
      <w:r w:rsidRPr="001603A1">
        <w:rPr>
          <w:rFonts w:eastAsia="Calibri"/>
          <w:lang w:eastAsia="pl-PL"/>
        </w:rPr>
        <w:t>in order to</w:t>
      </w:r>
      <w:proofErr w:type="gramEnd"/>
      <w:r w:rsidRPr="001603A1">
        <w:rPr>
          <w:rFonts w:eastAsia="Calibri"/>
          <w:lang w:eastAsia="pl-PL"/>
        </w:rPr>
        <w:t xml:space="preserve"> assure compliance with RF EMF limits. These Recommendations and guidelines should provide appropriate support to countries in establishing national regulations concerning</w:t>
      </w:r>
      <w:r w:rsidRPr="001603A1">
        <w:t xml:space="preserve"> assessment </w:t>
      </w:r>
      <w:r w:rsidRPr="001603A1">
        <w:rPr>
          <w:rFonts w:eastAsia="Calibri"/>
          <w:lang w:eastAsia="pl-PL"/>
        </w:rPr>
        <w:t xml:space="preserve">and compliance </w:t>
      </w:r>
      <w:r w:rsidRPr="001603A1">
        <w:t xml:space="preserve">of </w:t>
      </w:r>
      <w:r w:rsidRPr="001603A1">
        <w:rPr>
          <w:rFonts w:eastAsia="Calibri"/>
          <w:lang w:eastAsia="pl-PL"/>
        </w:rPr>
        <w:t>RF EMF</w:t>
      </w:r>
      <w:r w:rsidRPr="001603A1">
        <w:t xml:space="preserve"> exposure</w:t>
      </w:r>
      <w:r w:rsidRPr="001603A1">
        <w:rPr>
          <w:rFonts w:eastAsia="Calibri"/>
          <w:lang w:eastAsia="pl-PL"/>
        </w:rPr>
        <w:t>.</w:t>
      </w:r>
    </w:p>
    <w:p w14:paraId="50154FD6" w14:textId="77777777" w:rsidR="00A612E0" w:rsidRPr="001603A1" w:rsidRDefault="00A612E0" w:rsidP="00232203">
      <w:pPr>
        <w:rPr>
          <w:rFonts w:eastAsia="Calibri"/>
        </w:rPr>
      </w:pPr>
      <w:r w:rsidRPr="001603A1">
        <w:rPr>
          <w:rFonts w:eastAsia="Calibri"/>
          <w:lang w:eastAsia="pl-PL"/>
        </w:rPr>
        <w:t xml:space="preserve">The Question will also develop standards, technical papers and methodologies for compliance with exposure limits of </w:t>
      </w:r>
      <w:proofErr w:type="gramStart"/>
      <w:r w:rsidRPr="001603A1">
        <w:rPr>
          <w:rFonts w:eastAsia="Calibri"/>
          <w:lang w:eastAsia="pl-PL"/>
        </w:rPr>
        <w:t>general public</w:t>
      </w:r>
      <w:proofErr w:type="gramEnd"/>
      <w:r w:rsidRPr="001603A1">
        <w:rPr>
          <w:rFonts w:eastAsia="Calibri"/>
          <w:lang w:eastAsia="pl-PL"/>
        </w:rPr>
        <w:t xml:space="preserve"> and workers to electromagnetic fields</w:t>
      </w:r>
      <w:r w:rsidRPr="001603A1">
        <w:rPr>
          <w:rFonts w:eastAsia="Calibri"/>
        </w:rPr>
        <w:t>.</w:t>
      </w:r>
    </w:p>
    <w:p w14:paraId="5CA4AFE3" w14:textId="46FFDCC3" w:rsidR="00A612E0" w:rsidRPr="001603A1" w:rsidRDefault="00A612E0" w:rsidP="00232203">
      <w:pPr>
        <w:rPr>
          <w:rFonts w:eastAsiaTheme="minorEastAsia"/>
        </w:rPr>
      </w:pPr>
      <w:r w:rsidRPr="001603A1">
        <w:rPr>
          <w:rFonts w:eastAsia="Calibri"/>
        </w:rPr>
        <w:t xml:space="preserve">To achieve this goal, this question will address measurement and numerical modelling techniques and procedures for evaluating the electromagnetic fields due to </w:t>
      </w:r>
      <w:r w:rsidRPr="001603A1">
        <w:rPr>
          <w:rFonts w:eastAsia="Calibri"/>
          <w:lang w:eastAsia="pl-PL"/>
        </w:rPr>
        <w:t xml:space="preserve">digital technologies including, but not limited to, </w:t>
      </w:r>
      <w:r w:rsidRPr="001603A1">
        <w:t>telecommunication systems</w:t>
      </w:r>
      <w:r w:rsidRPr="001603A1">
        <w:rPr>
          <w:rFonts w:eastAsia="Calibri"/>
          <w:lang w:eastAsia="pl-PL"/>
        </w:rPr>
        <w:t>,</w:t>
      </w:r>
      <w:r w:rsidRPr="001603A1">
        <w:t xml:space="preserve"> radio terminals.</w:t>
      </w:r>
    </w:p>
    <w:p w14:paraId="34FC8DED" w14:textId="77777777" w:rsidR="00A612E0" w:rsidRPr="001603A1" w:rsidRDefault="00A612E0" w:rsidP="00232203">
      <w:pPr>
        <w:rPr>
          <w:rFonts w:eastAsiaTheme="minorEastAsia"/>
        </w:rPr>
      </w:pPr>
      <w:r w:rsidRPr="001603A1">
        <w:rPr>
          <w:rFonts w:eastAsia="Calibri"/>
        </w:rPr>
        <w:t>Study items to be considered include, but are not limited to:</w:t>
      </w:r>
      <w:r w:rsidRPr="001603A1">
        <w:rPr>
          <w:rFonts w:eastAsia="Calibri"/>
          <w:lang w:eastAsia="pl-PL"/>
        </w:rPr>
        <w:t xml:space="preserve"> </w:t>
      </w:r>
    </w:p>
    <w:p w14:paraId="57DD9D9B" w14:textId="60C50040" w:rsidR="00A612E0" w:rsidRPr="001603A1" w:rsidRDefault="00A612E0" w:rsidP="00232203">
      <w:pPr>
        <w:pStyle w:val="enumlev1"/>
        <w:rPr>
          <w:rFonts w:eastAsia="Calibri"/>
        </w:rPr>
      </w:pPr>
      <w:r w:rsidRPr="001603A1">
        <w:rPr>
          <w:rFonts w:eastAsia="Calibri"/>
          <w:lang w:eastAsia="pl-PL"/>
        </w:rPr>
        <w:t>–</w:t>
      </w:r>
      <w:r w:rsidRPr="001603A1">
        <w:rPr>
          <w:rFonts w:eastAsia="Calibri"/>
        </w:rPr>
        <w:tab/>
        <w:t>Site measurements in the real environment of the multiple sources operating on different frequencies and different transmitting antennas;</w:t>
      </w:r>
    </w:p>
    <w:p w14:paraId="6BF41B59" w14:textId="00A7882C" w:rsidR="00A612E0" w:rsidRPr="001603A1" w:rsidRDefault="00A612E0" w:rsidP="00232203">
      <w:pPr>
        <w:pStyle w:val="enumlev1"/>
        <w:rPr>
          <w:rFonts w:eastAsia="Calibri"/>
        </w:rPr>
      </w:pPr>
      <w:r w:rsidRPr="001603A1">
        <w:rPr>
          <w:rFonts w:eastAsia="Calibri"/>
          <w:lang w:eastAsia="pl-PL"/>
        </w:rPr>
        <w:t>–</w:t>
      </w:r>
      <w:r w:rsidRPr="001603A1">
        <w:rPr>
          <w:rFonts w:eastAsia="Calibri"/>
        </w:rPr>
        <w:tab/>
        <w:t xml:space="preserve">Use and modelling of different transmitting antennas: broadband antennas, multi-band antennas, antenna systems, smart </w:t>
      </w:r>
      <w:r w:rsidRPr="001603A1">
        <w:rPr>
          <w:rFonts w:eastAsia="Calibri"/>
          <w:lang w:eastAsia="pl-PL"/>
        </w:rPr>
        <w:t>(</w:t>
      </w:r>
      <w:proofErr w:type="gramStart"/>
      <w:r w:rsidRPr="001603A1">
        <w:rPr>
          <w:rFonts w:eastAsia="Calibri"/>
          <w:lang w:eastAsia="pl-PL"/>
        </w:rPr>
        <w:t>beam-forming</w:t>
      </w:r>
      <w:proofErr w:type="gramEnd"/>
      <w:r w:rsidRPr="001603A1">
        <w:rPr>
          <w:rFonts w:eastAsia="Calibri"/>
          <w:lang w:eastAsia="pl-PL"/>
        </w:rPr>
        <w:t xml:space="preserve">) antennas, MIMO and massive MIMO </w:t>
      </w:r>
      <w:r w:rsidRPr="001603A1">
        <w:rPr>
          <w:rFonts w:eastAsia="Calibri"/>
        </w:rPr>
        <w:t>antennas etc.;</w:t>
      </w:r>
    </w:p>
    <w:p w14:paraId="0ECA0F95" w14:textId="361FA932" w:rsidR="00A612E0" w:rsidRPr="001603A1" w:rsidRDefault="00A612E0" w:rsidP="00232203">
      <w:pPr>
        <w:pStyle w:val="enumlev1"/>
        <w:rPr>
          <w:rFonts w:eastAsia="Calibri"/>
        </w:rPr>
      </w:pPr>
      <w:r w:rsidRPr="001603A1">
        <w:rPr>
          <w:rFonts w:eastAsia="Calibri"/>
          <w:lang w:eastAsia="pl-PL"/>
        </w:rPr>
        <w:lastRenderedPageBreak/>
        <w:t>–</w:t>
      </w:r>
      <w:r w:rsidRPr="001603A1">
        <w:rPr>
          <w:rFonts w:eastAsia="Calibri"/>
        </w:rPr>
        <w:tab/>
        <w:t>Approximation associated with various algorithms for determining the validity of electromagnetic field predictions;</w:t>
      </w:r>
    </w:p>
    <w:p w14:paraId="78C4907B" w14:textId="77AAB941" w:rsidR="00A612E0" w:rsidRPr="001603A1" w:rsidRDefault="00A612E0" w:rsidP="00232203">
      <w:pPr>
        <w:pStyle w:val="enumlev1"/>
        <w:rPr>
          <w:rFonts w:eastAsia="Calibri"/>
        </w:rPr>
      </w:pPr>
      <w:r w:rsidRPr="001603A1">
        <w:rPr>
          <w:rFonts w:eastAsia="Calibri"/>
          <w:lang w:eastAsia="pl-PL"/>
        </w:rPr>
        <w:t>–</w:t>
      </w:r>
      <w:r w:rsidRPr="001603A1">
        <w:rPr>
          <w:rFonts w:eastAsia="Calibri"/>
        </w:rPr>
        <w:tab/>
        <w:t>Procedures and guidance on numerical modelling of the electromagnetic fields in the areas around telecommunication transmitting antennas: accuracy, uncertainty, reflections, influence of the human body etc.;</w:t>
      </w:r>
    </w:p>
    <w:p w14:paraId="27E7B838" w14:textId="6B91F2F7" w:rsidR="00A612E0" w:rsidRPr="001603A1" w:rsidRDefault="00A612E0" w:rsidP="00232203">
      <w:pPr>
        <w:pStyle w:val="enumlev1"/>
        <w:rPr>
          <w:rFonts w:eastAsia="Calibri"/>
        </w:rPr>
      </w:pPr>
      <w:r w:rsidRPr="001603A1">
        <w:rPr>
          <w:rFonts w:eastAsia="Calibri"/>
          <w:lang w:eastAsia="pl-PL"/>
        </w:rPr>
        <w:t>–</w:t>
      </w:r>
      <w:r w:rsidRPr="001603A1">
        <w:rPr>
          <w:rFonts w:eastAsia="Calibri"/>
        </w:rPr>
        <w:tab/>
        <w:t>Guidance on the field levels that occur around transmitting antennas used for various telecommunication systems;</w:t>
      </w:r>
    </w:p>
    <w:p w14:paraId="7F9307CB" w14:textId="5922CD6A" w:rsidR="00A612E0" w:rsidRPr="001603A1" w:rsidRDefault="00A612E0" w:rsidP="00232203">
      <w:pPr>
        <w:pStyle w:val="enumlev1"/>
        <w:rPr>
          <w:rFonts w:eastAsia="Calibri"/>
        </w:rPr>
      </w:pPr>
      <w:r w:rsidRPr="001603A1">
        <w:rPr>
          <w:rFonts w:eastAsia="Calibri"/>
          <w:lang w:eastAsia="pl-PL"/>
        </w:rPr>
        <w:t>–</w:t>
      </w:r>
      <w:r w:rsidRPr="001603A1">
        <w:rPr>
          <w:rFonts w:eastAsia="Calibri"/>
        </w:rPr>
        <w:tab/>
        <w:t>Guidance based on existing specific absorption rate (SAR) measurement and calculation procedures, techniques and protocols for evaluating the electromagnetic field due to radiocommunication equipment;</w:t>
      </w:r>
    </w:p>
    <w:p w14:paraId="469EF394" w14:textId="272F33B3" w:rsidR="00A612E0" w:rsidRPr="001603A1" w:rsidRDefault="00A612E0" w:rsidP="00232203">
      <w:pPr>
        <w:pStyle w:val="enumlev1"/>
        <w:rPr>
          <w:rFonts w:eastAsia="Calibri"/>
        </w:rPr>
      </w:pPr>
      <w:r w:rsidRPr="001603A1">
        <w:rPr>
          <w:rFonts w:eastAsia="Calibri"/>
          <w:lang w:eastAsia="pl-PL"/>
        </w:rPr>
        <w:t>–</w:t>
      </w:r>
      <w:r w:rsidRPr="001603A1">
        <w:rPr>
          <w:rFonts w:eastAsia="Calibri"/>
        </w:rPr>
        <w:tab/>
        <w:t>Work concerning guidance on the selection of spatial averaging method based on the results of measurements;</w:t>
      </w:r>
    </w:p>
    <w:p w14:paraId="5AF33FEB" w14:textId="58DF2BD9" w:rsidR="00A612E0" w:rsidRPr="001603A1" w:rsidRDefault="00A612E0" w:rsidP="00232203">
      <w:pPr>
        <w:pStyle w:val="enumlev1"/>
        <w:rPr>
          <w:rFonts w:eastAsia="Calibri"/>
        </w:rPr>
      </w:pPr>
      <w:r w:rsidRPr="001603A1">
        <w:rPr>
          <w:rFonts w:eastAsia="Calibri"/>
          <w:lang w:eastAsia="pl-PL"/>
        </w:rPr>
        <w:t>–</w:t>
      </w:r>
      <w:r w:rsidRPr="001603A1">
        <w:rPr>
          <w:rFonts w:eastAsia="Calibri"/>
        </w:rPr>
        <w:tab/>
        <w:t xml:space="preserve">Guidance on Human exposure to </w:t>
      </w:r>
      <w:r w:rsidRPr="001603A1">
        <w:rPr>
          <w:rFonts w:eastAsia="Calibri"/>
          <w:lang w:eastAsia="pl-PL"/>
        </w:rPr>
        <w:t xml:space="preserve">RF </w:t>
      </w:r>
      <w:r w:rsidRPr="001603A1">
        <w:rPr>
          <w:rFonts w:eastAsia="Calibri"/>
        </w:rPr>
        <w:t>EMF in which the answers for the frequently asked questions will be provided;</w:t>
      </w:r>
    </w:p>
    <w:p w14:paraId="40E7FB54" w14:textId="04A20B29" w:rsidR="00A612E0" w:rsidRPr="001603A1" w:rsidRDefault="00A612E0" w:rsidP="00232203">
      <w:pPr>
        <w:pStyle w:val="enumlev1"/>
        <w:rPr>
          <w:rFonts w:eastAsia="Calibri"/>
          <w:lang w:eastAsia="pl-PL"/>
        </w:rPr>
      </w:pPr>
      <w:r w:rsidRPr="001603A1">
        <w:rPr>
          <w:rFonts w:eastAsia="Calibri"/>
          <w:lang w:eastAsia="pl-PL"/>
        </w:rPr>
        <w:t>–</w:t>
      </w:r>
      <w:r w:rsidRPr="001603A1">
        <w:rPr>
          <w:rFonts w:eastAsia="Calibri"/>
          <w:lang w:eastAsia="pl-PL"/>
        </w:rPr>
        <w:tab/>
        <w:t xml:space="preserve">Guidance on proper, effective and simple communication of EMF to the </w:t>
      </w:r>
      <w:proofErr w:type="gramStart"/>
      <w:r w:rsidRPr="001603A1">
        <w:rPr>
          <w:rFonts w:eastAsia="Calibri"/>
          <w:lang w:eastAsia="pl-PL"/>
        </w:rPr>
        <w:t>general public</w:t>
      </w:r>
      <w:proofErr w:type="gramEnd"/>
      <w:r w:rsidRPr="001603A1">
        <w:rPr>
          <w:rFonts w:eastAsia="Calibri"/>
          <w:lang w:eastAsia="pl-PL"/>
        </w:rPr>
        <w:t>;</w:t>
      </w:r>
    </w:p>
    <w:p w14:paraId="1EA1A101" w14:textId="77777777" w:rsidR="00A612E0" w:rsidRPr="001603A1" w:rsidRDefault="00A612E0" w:rsidP="00232203">
      <w:pPr>
        <w:pStyle w:val="enumlev1"/>
        <w:rPr>
          <w:rFonts w:eastAsia="Calibri"/>
          <w:lang w:eastAsia="pl-PL"/>
        </w:rPr>
      </w:pPr>
      <w:r w:rsidRPr="001603A1">
        <w:rPr>
          <w:rFonts w:eastAsia="Calibri"/>
          <w:lang w:eastAsia="pl-PL"/>
        </w:rPr>
        <w:t>–</w:t>
      </w:r>
      <w:r w:rsidRPr="001603A1">
        <w:rPr>
          <w:rFonts w:eastAsia="Calibri"/>
          <w:lang w:eastAsia="pl-PL"/>
        </w:rPr>
        <w:tab/>
        <w:t>Guidance on the EMF exposure of the workers in the vicinity of telecommunication installations and facilities;</w:t>
      </w:r>
    </w:p>
    <w:p w14:paraId="39AA74E3" w14:textId="5792E9E0" w:rsidR="00A612E0" w:rsidRPr="001603A1" w:rsidRDefault="00A612E0" w:rsidP="00232203">
      <w:pPr>
        <w:pStyle w:val="enumlev1"/>
        <w:rPr>
          <w:rFonts w:eastAsia="Calibri"/>
        </w:rPr>
      </w:pPr>
      <w:r w:rsidRPr="001603A1">
        <w:rPr>
          <w:rFonts w:eastAsia="Calibri"/>
          <w:lang w:eastAsia="pl-PL"/>
        </w:rPr>
        <w:t>–</w:t>
      </w:r>
      <w:r w:rsidRPr="001603A1">
        <w:rPr>
          <w:rFonts w:eastAsia="Calibri"/>
        </w:rPr>
        <w:tab/>
        <w:t xml:space="preserve">Guidance concerning </w:t>
      </w:r>
      <w:r w:rsidRPr="001603A1">
        <w:rPr>
          <w:rFonts w:eastAsia="Calibri"/>
          <w:lang w:eastAsia="pl-PL"/>
        </w:rPr>
        <w:t xml:space="preserve">assessment, compliance, evaluation and monitoring </w:t>
      </w:r>
      <w:r w:rsidRPr="001603A1">
        <w:rPr>
          <w:rFonts w:eastAsia="Calibri"/>
        </w:rPr>
        <w:t>of human exposure levels when a wireless installation is put into service;</w:t>
      </w:r>
    </w:p>
    <w:p w14:paraId="5B52F3EB" w14:textId="22B689B8" w:rsidR="00A612E0" w:rsidRPr="001603A1" w:rsidRDefault="00A612E0" w:rsidP="00232203">
      <w:pPr>
        <w:pStyle w:val="enumlev1"/>
        <w:rPr>
          <w:rFonts w:eastAsia="Calibri"/>
        </w:rPr>
      </w:pPr>
      <w:r w:rsidRPr="001603A1">
        <w:rPr>
          <w:rFonts w:eastAsia="Calibri"/>
          <w:lang w:eastAsia="pl-PL"/>
        </w:rPr>
        <w:t>–</w:t>
      </w:r>
      <w:r w:rsidRPr="001603A1">
        <w:rPr>
          <w:rFonts w:eastAsia="Calibri"/>
          <w:lang w:eastAsia="pl-PL"/>
        </w:rPr>
        <w:tab/>
      </w:r>
      <w:r w:rsidRPr="001603A1">
        <w:rPr>
          <w:rFonts w:eastAsia="Calibri"/>
        </w:rPr>
        <w:t xml:space="preserve">EMF exposure assessment and </w:t>
      </w:r>
      <w:r w:rsidRPr="001603A1">
        <w:rPr>
          <w:rFonts w:eastAsia="Calibri"/>
          <w:lang w:eastAsia="pl-PL"/>
        </w:rPr>
        <w:t>compliance of digital</w:t>
      </w:r>
      <w:r w:rsidRPr="001603A1">
        <w:rPr>
          <w:rFonts w:eastAsia="Calibri"/>
        </w:rPr>
        <w:t xml:space="preserve"> technologies</w:t>
      </w:r>
      <w:r w:rsidRPr="001603A1">
        <w:rPr>
          <w:rFonts w:eastAsia="Calibri"/>
          <w:lang w:eastAsia="pl-PL"/>
        </w:rPr>
        <w:t>, including IoT and 5G, and future evolutions such as 6G systems</w:t>
      </w:r>
      <w:r w:rsidR="003B4734" w:rsidRPr="001603A1">
        <w:rPr>
          <w:rFonts w:eastAsia="Calibri"/>
        </w:rPr>
        <w:t>;</w:t>
      </w:r>
    </w:p>
    <w:p w14:paraId="2D2712F9" w14:textId="0100321F" w:rsidR="003B4734" w:rsidRPr="001603A1" w:rsidRDefault="00A612E0" w:rsidP="00232203">
      <w:pPr>
        <w:pStyle w:val="enumlev1"/>
        <w:rPr>
          <w:rFonts w:eastAsia="Calibri"/>
          <w:lang w:eastAsia="pl-PL"/>
        </w:rPr>
      </w:pPr>
      <w:bookmarkStart w:id="100" w:name="_Hlk40429440"/>
      <w:r w:rsidRPr="001603A1">
        <w:rPr>
          <w:rFonts w:eastAsia="Calibri"/>
          <w:lang w:eastAsia="pl-PL"/>
        </w:rPr>
        <w:t>–</w:t>
      </w:r>
      <w:r w:rsidRPr="001603A1">
        <w:rPr>
          <w:rFonts w:eastAsia="Calibri"/>
          <w:lang w:eastAsia="pl-PL"/>
        </w:rPr>
        <w:tab/>
        <w:t xml:space="preserve">Consideration of the exposure from </w:t>
      </w:r>
      <w:r w:rsidR="00733404" w:rsidRPr="001603A1">
        <w:rPr>
          <w:rFonts w:eastAsia="Calibri"/>
          <w:lang w:eastAsia="pl-PL"/>
        </w:rPr>
        <w:t>non-radiocommunication</w:t>
      </w:r>
      <w:r w:rsidRPr="001603A1">
        <w:rPr>
          <w:rFonts w:eastAsia="Calibri"/>
          <w:lang w:eastAsia="pl-PL"/>
        </w:rPr>
        <w:t xml:space="preserve"> EMF sources in case that may be considered as ambient sources and should be included in total exposure assessment. </w:t>
      </w:r>
      <w:bookmarkEnd w:id="100"/>
    </w:p>
    <w:p w14:paraId="4A1957C8" w14:textId="77777777" w:rsidR="003B67BF" w:rsidRPr="001603A1" w:rsidRDefault="003B67BF" w:rsidP="00232203">
      <w:pPr>
        <w:pStyle w:val="Heading3"/>
      </w:pPr>
      <w:bookmarkStart w:id="101" w:name="_Toc61983894"/>
      <w:r w:rsidRPr="001603A1">
        <w:t>Tasks</w:t>
      </w:r>
      <w:bookmarkEnd w:id="97"/>
      <w:bookmarkEnd w:id="98"/>
      <w:bookmarkEnd w:id="99"/>
      <w:bookmarkEnd w:id="101"/>
    </w:p>
    <w:p w14:paraId="2EBA37E9" w14:textId="77777777" w:rsidR="00A612E0" w:rsidRPr="001603A1" w:rsidRDefault="00A612E0" w:rsidP="00232203">
      <w:pPr>
        <w:rPr>
          <w:rFonts w:eastAsiaTheme="minorEastAsia"/>
        </w:rPr>
      </w:pPr>
      <w:bookmarkStart w:id="102" w:name="_Toc45640222"/>
      <w:bookmarkStart w:id="103" w:name="_Toc57131690"/>
      <w:bookmarkStart w:id="104" w:name="_Toc57131782"/>
      <w:r w:rsidRPr="001603A1">
        <w:rPr>
          <w:rFonts w:eastAsia="Calibri"/>
        </w:rPr>
        <w:t>Tasks include, but are not limited to:</w:t>
      </w:r>
    </w:p>
    <w:p w14:paraId="38FFA5B5" w14:textId="41546E79" w:rsidR="00A612E0" w:rsidRPr="001603A1" w:rsidRDefault="00A612E0" w:rsidP="00232203">
      <w:pPr>
        <w:pStyle w:val="enumlev1"/>
        <w:rPr>
          <w:rFonts w:eastAsia="Calibri"/>
        </w:rPr>
      </w:pPr>
      <w:r w:rsidRPr="001603A1">
        <w:rPr>
          <w:rFonts w:eastAsia="Calibri"/>
          <w:lang w:eastAsia="pl-PL"/>
        </w:rPr>
        <w:t>–</w:t>
      </w:r>
      <w:r w:rsidRPr="001603A1">
        <w:rPr>
          <w:rFonts w:eastAsia="Calibri"/>
        </w:rPr>
        <w:tab/>
        <w:t xml:space="preserve">Recommendations for management of human exposure to </w:t>
      </w:r>
      <w:r w:rsidRPr="001603A1">
        <w:rPr>
          <w:rFonts w:eastAsia="Calibri"/>
          <w:lang w:eastAsia="pl-PL"/>
        </w:rPr>
        <w:t xml:space="preserve">RF </w:t>
      </w:r>
      <w:r w:rsidRPr="001603A1">
        <w:rPr>
          <w:rFonts w:eastAsia="Calibri"/>
        </w:rPr>
        <w:t xml:space="preserve">EMFs emitted to the environment by </w:t>
      </w:r>
      <w:r w:rsidRPr="001603A1">
        <w:rPr>
          <w:rFonts w:eastAsia="Calibri"/>
          <w:lang w:eastAsia="pl-PL"/>
        </w:rPr>
        <w:t xml:space="preserve">digital </w:t>
      </w:r>
      <w:r w:rsidRPr="001603A1">
        <w:rPr>
          <w:rFonts w:eastAsia="Calibri"/>
        </w:rPr>
        <w:t xml:space="preserve">technologies </w:t>
      </w:r>
      <w:r w:rsidRPr="001603A1">
        <w:rPr>
          <w:rFonts w:eastAsia="Calibri"/>
          <w:lang w:eastAsia="pl-PL"/>
        </w:rPr>
        <w:t>taking into consideration</w:t>
      </w:r>
      <w:r w:rsidRPr="001603A1">
        <w:rPr>
          <w:rFonts w:eastAsia="Calibri"/>
        </w:rPr>
        <w:t xml:space="preserve"> existing international standards;</w:t>
      </w:r>
    </w:p>
    <w:p w14:paraId="4284F635" w14:textId="3397B3A3" w:rsidR="00A612E0" w:rsidRPr="001603A1" w:rsidRDefault="00A612E0" w:rsidP="00232203">
      <w:pPr>
        <w:pStyle w:val="enumlev1"/>
        <w:rPr>
          <w:rFonts w:eastAsia="Calibri"/>
        </w:rPr>
      </w:pPr>
      <w:r w:rsidRPr="001603A1">
        <w:rPr>
          <w:rFonts w:eastAsia="Calibri"/>
          <w:lang w:eastAsia="pl-PL"/>
        </w:rPr>
        <w:t>–</w:t>
      </w:r>
      <w:r w:rsidRPr="001603A1">
        <w:rPr>
          <w:rFonts w:eastAsia="Calibri"/>
          <w:lang w:eastAsia="pl-PL"/>
        </w:rPr>
        <w:tab/>
        <w:t xml:space="preserve">Recommendations related to the measurement and assessment </w:t>
      </w:r>
      <w:r w:rsidRPr="001603A1">
        <w:rPr>
          <w:rFonts w:eastAsia="Calibri"/>
        </w:rPr>
        <w:t xml:space="preserve">concerns related to human exposure to electromagnetic fields </w:t>
      </w:r>
      <w:proofErr w:type="gramStart"/>
      <w:r w:rsidRPr="001603A1">
        <w:rPr>
          <w:rFonts w:eastAsia="Calibri"/>
        </w:rPr>
        <w:t>in order to</w:t>
      </w:r>
      <w:proofErr w:type="gramEnd"/>
      <w:r w:rsidRPr="001603A1">
        <w:rPr>
          <w:rFonts w:eastAsia="Calibri"/>
        </w:rPr>
        <w:t xml:space="preserve"> assist developing countries;</w:t>
      </w:r>
    </w:p>
    <w:p w14:paraId="01E626D9" w14:textId="5DD351CC" w:rsidR="00A612E0" w:rsidRPr="001603A1" w:rsidRDefault="00A612E0" w:rsidP="00232203">
      <w:pPr>
        <w:pStyle w:val="enumlev1"/>
        <w:rPr>
          <w:rFonts w:eastAsia="Calibri"/>
          <w:lang w:eastAsia="pl-PL"/>
        </w:rPr>
      </w:pPr>
      <w:r w:rsidRPr="001603A1">
        <w:rPr>
          <w:rFonts w:eastAsia="Calibri"/>
          <w:lang w:eastAsia="pl-PL"/>
        </w:rPr>
        <w:t>–</w:t>
      </w:r>
      <w:r w:rsidRPr="001603A1">
        <w:rPr>
          <w:rFonts w:eastAsia="Calibri"/>
          <w:lang w:eastAsia="pl-PL"/>
        </w:rPr>
        <w:tab/>
        <w:t xml:space="preserve">Recommendations and Supplements on effective and simple communication of EMF to the </w:t>
      </w:r>
      <w:proofErr w:type="gramStart"/>
      <w:r w:rsidRPr="001603A1">
        <w:rPr>
          <w:rFonts w:eastAsia="Calibri"/>
          <w:lang w:eastAsia="pl-PL"/>
        </w:rPr>
        <w:t>general public</w:t>
      </w:r>
      <w:proofErr w:type="gramEnd"/>
      <w:r w:rsidRPr="001603A1">
        <w:rPr>
          <w:rFonts w:eastAsia="Calibri"/>
          <w:lang w:eastAsia="pl-PL"/>
        </w:rPr>
        <w:t>;</w:t>
      </w:r>
    </w:p>
    <w:p w14:paraId="756D1344" w14:textId="44348F56" w:rsidR="00A612E0" w:rsidRPr="001603A1" w:rsidRDefault="00A612E0" w:rsidP="00232203">
      <w:pPr>
        <w:pStyle w:val="enumlev1"/>
        <w:rPr>
          <w:rFonts w:eastAsia="Calibri"/>
        </w:rPr>
      </w:pPr>
      <w:r w:rsidRPr="001603A1">
        <w:rPr>
          <w:rFonts w:eastAsia="Calibri"/>
          <w:lang w:eastAsia="pl-PL"/>
        </w:rPr>
        <w:t>–</w:t>
      </w:r>
      <w:r w:rsidRPr="001603A1">
        <w:rPr>
          <w:rFonts w:eastAsia="Calibri"/>
        </w:rPr>
        <w:tab/>
        <w:t xml:space="preserve">Review the outcome and recommendations from the World Health Organization </w:t>
      </w:r>
      <w:r w:rsidRPr="001603A1">
        <w:rPr>
          <w:rFonts w:eastAsia="Calibri"/>
          <w:lang w:eastAsia="pl-PL"/>
        </w:rPr>
        <w:t>(WHO) on human exposure guidelines and limits</w:t>
      </w:r>
      <w:r w:rsidRPr="001603A1">
        <w:rPr>
          <w:rFonts w:eastAsia="Calibri"/>
        </w:rPr>
        <w:t xml:space="preserve"> to be published as a monograph in the Environmental Health Criteria Series;</w:t>
      </w:r>
    </w:p>
    <w:p w14:paraId="74891FFF" w14:textId="206D6EAF" w:rsidR="00A612E0" w:rsidRPr="001603A1" w:rsidRDefault="00A612E0" w:rsidP="00232203">
      <w:pPr>
        <w:pStyle w:val="enumlev1"/>
        <w:rPr>
          <w:rFonts w:eastAsia="Calibri"/>
        </w:rPr>
      </w:pPr>
      <w:r w:rsidRPr="001603A1">
        <w:rPr>
          <w:rFonts w:eastAsia="Calibri"/>
          <w:lang w:eastAsia="pl-PL"/>
        </w:rPr>
        <w:t>–</w:t>
      </w:r>
      <w:r w:rsidRPr="001603A1">
        <w:rPr>
          <w:rFonts w:eastAsia="Calibri"/>
          <w:lang w:eastAsia="pl-PL"/>
        </w:rPr>
        <w:tab/>
      </w:r>
      <w:r w:rsidRPr="001603A1">
        <w:rPr>
          <w:rFonts w:eastAsia="Calibri"/>
        </w:rPr>
        <w:t xml:space="preserve">Assess the impact and potential changes required to the ITU-T Recommendations on </w:t>
      </w:r>
      <w:r w:rsidRPr="001603A1">
        <w:rPr>
          <w:rFonts w:eastAsia="Calibri"/>
          <w:lang w:eastAsia="pl-PL"/>
        </w:rPr>
        <w:t xml:space="preserve">RF </w:t>
      </w:r>
      <w:r w:rsidRPr="001603A1">
        <w:rPr>
          <w:rFonts w:eastAsia="Calibri"/>
        </w:rPr>
        <w:t>EMF;</w:t>
      </w:r>
    </w:p>
    <w:p w14:paraId="4B9D79FD" w14:textId="154AEFD1" w:rsidR="00A612E0" w:rsidRPr="001603A1" w:rsidRDefault="00A612E0" w:rsidP="00232203">
      <w:pPr>
        <w:pStyle w:val="enumlev1"/>
        <w:rPr>
          <w:rFonts w:eastAsia="Calibri"/>
          <w:lang w:eastAsia="pl-PL"/>
        </w:rPr>
      </w:pPr>
      <w:r w:rsidRPr="001603A1">
        <w:rPr>
          <w:rFonts w:eastAsia="Calibri"/>
          <w:lang w:eastAsia="pl-PL"/>
        </w:rPr>
        <w:t>–</w:t>
      </w:r>
      <w:r w:rsidRPr="001603A1">
        <w:rPr>
          <w:rFonts w:eastAsia="Calibri"/>
          <w:lang w:eastAsia="pl-PL"/>
        </w:rPr>
        <w:tab/>
        <w:t xml:space="preserve">Recommendations and guidelines for telecommunications operators, manufacturers </w:t>
      </w:r>
      <w:proofErr w:type="gramStart"/>
      <w:r w:rsidRPr="001603A1">
        <w:rPr>
          <w:rFonts w:eastAsia="Calibri"/>
          <w:lang w:eastAsia="pl-PL"/>
        </w:rPr>
        <w:t>and,</w:t>
      </w:r>
      <w:proofErr w:type="gramEnd"/>
      <w:r w:rsidRPr="001603A1">
        <w:rPr>
          <w:rFonts w:eastAsia="Calibri"/>
          <w:lang w:eastAsia="pl-PL"/>
        </w:rPr>
        <w:t xml:space="preserve"> governments, as well as to other compliance entities on the assessment (i.e. measure or calculate) and verification of the levels of electromagnetic fields emitted to the environment in compliance with the World Health Organization (WHO) </w:t>
      </w:r>
      <w:bookmarkStart w:id="105" w:name="_Hlk19741941"/>
      <w:r w:rsidRPr="001603A1">
        <w:rPr>
          <w:rFonts w:eastAsia="Calibri"/>
          <w:lang w:eastAsia="pl-PL"/>
        </w:rPr>
        <w:t>recommended human exposure guidelines and limits</w:t>
      </w:r>
      <w:bookmarkEnd w:id="105"/>
      <w:r w:rsidRPr="001603A1">
        <w:rPr>
          <w:rFonts w:eastAsia="Calibri"/>
          <w:lang w:eastAsia="pl-PL"/>
        </w:rPr>
        <w:t>;</w:t>
      </w:r>
    </w:p>
    <w:p w14:paraId="735DBE97" w14:textId="77777777" w:rsidR="00A612E0" w:rsidRPr="001603A1" w:rsidRDefault="00A612E0" w:rsidP="00232203">
      <w:pPr>
        <w:pStyle w:val="enumlev1"/>
        <w:rPr>
          <w:rFonts w:eastAsia="Calibri"/>
        </w:rPr>
      </w:pPr>
      <w:r w:rsidRPr="001603A1">
        <w:rPr>
          <w:rFonts w:eastAsia="Calibri"/>
          <w:lang w:eastAsia="pl-PL"/>
        </w:rPr>
        <w:t>–</w:t>
      </w:r>
      <w:r w:rsidRPr="001603A1">
        <w:rPr>
          <w:rFonts w:eastAsia="Calibri"/>
          <w:lang w:eastAsia="pl-PL"/>
        </w:rPr>
        <w:tab/>
        <w:t xml:space="preserve">Recommendations and guidelines for RF </w:t>
      </w:r>
      <w:r w:rsidRPr="001603A1">
        <w:rPr>
          <w:rFonts w:eastAsia="Calibri"/>
        </w:rPr>
        <w:t>EMF exposure assessment from new and emerging technologies</w:t>
      </w:r>
      <w:r w:rsidRPr="001603A1">
        <w:rPr>
          <w:rFonts w:eastAsia="Calibri"/>
          <w:lang w:eastAsia="pl-PL"/>
        </w:rPr>
        <w:t xml:space="preserve"> including IoT, 5G and future evolutions such as 6G systems as well as results of measurement, evaluation, monitoring and calculations and overview of the impact on EMF levels</w:t>
      </w:r>
      <w:r w:rsidRPr="001603A1">
        <w:rPr>
          <w:rFonts w:eastAsia="Calibri"/>
        </w:rPr>
        <w:t>;</w:t>
      </w:r>
    </w:p>
    <w:p w14:paraId="6E65A555" w14:textId="5CE7672F" w:rsidR="00A612E0" w:rsidRPr="001603A1" w:rsidRDefault="00A612E0" w:rsidP="00232203">
      <w:pPr>
        <w:pStyle w:val="enumlev1"/>
        <w:rPr>
          <w:rFonts w:eastAsia="Calibri"/>
        </w:rPr>
      </w:pPr>
      <w:r w:rsidRPr="001603A1">
        <w:rPr>
          <w:rFonts w:eastAsia="Calibri"/>
          <w:lang w:eastAsia="pl-PL"/>
        </w:rPr>
        <w:lastRenderedPageBreak/>
        <w:t>–</w:t>
      </w:r>
      <w:r w:rsidRPr="001603A1">
        <w:rPr>
          <w:rFonts w:eastAsia="Calibri"/>
          <w:lang w:eastAsia="pl-PL"/>
        </w:rPr>
        <w:tab/>
        <w:t>Recommendations and guidelines for the assessment</w:t>
      </w:r>
      <w:r w:rsidRPr="001603A1">
        <w:rPr>
          <w:rFonts w:eastAsia="Calibri"/>
        </w:rPr>
        <w:t xml:space="preserve"> of the exposure levels from radiocommunication base stations and antennas;</w:t>
      </w:r>
    </w:p>
    <w:p w14:paraId="4C849F18" w14:textId="346E6ABD" w:rsidR="00A612E0" w:rsidRPr="001603A1" w:rsidRDefault="00A612E0" w:rsidP="00232203">
      <w:pPr>
        <w:pStyle w:val="enumlev1"/>
        <w:rPr>
          <w:rFonts w:eastAsia="Calibri"/>
          <w:lang w:eastAsia="pl-PL"/>
        </w:rPr>
      </w:pPr>
      <w:r w:rsidRPr="001603A1">
        <w:rPr>
          <w:rFonts w:eastAsia="Calibri"/>
          <w:lang w:eastAsia="pl-PL"/>
        </w:rPr>
        <w:t>–</w:t>
      </w:r>
      <w:r w:rsidRPr="001603A1">
        <w:rPr>
          <w:rFonts w:eastAsia="Calibri"/>
          <w:lang w:eastAsia="pl-PL"/>
        </w:rPr>
        <w:tab/>
        <w:t xml:space="preserve">Informative documents with EMF exposure from </w:t>
      </w:r>
      <w:r w:rsidR="00733404" w:rsidRPr="001603A1">
        <w:rPr>
          <w:rFonts w:eastAsia="Calibri"/>
          <w:lang w:eastAsia="pl-PL"/>
        </w:rPr>
        <w:t>non-radiocommunication</w:t>
      </w:r>
      <w:r w:rsidRPr="001603A1">
        <w:rPr>
          <w:rFonts w:eastAsia="Calibri"/>
          <w:lang w:eastAsia="pl-PL"/>
        </w:rPr>
        <w:t xml:space="preserve"> sources simultaneously operating close to radiocommunication installations</w:t>
      </w:r>
    </w:p>
    <w:p w14:paraId="16D8473E" w14:textId="597F2275" w:rsidR="00A612E0" w:rsidRPr="001603A1" w:rsidRDefault="00A612E0" w:rsidP="00232203">
      <w:pPr>
        <w:pStyle w:val="enumlev1"/>
        <w:rPr>
          <w:rFonts w:eastAsia="Calibri"/>
        </w:rPr>
      </w:pPr>
      <w:r w:rsidRPr="001603A1">
        <w:rPr>
          <w:rFonts w:eastAsia="Calibri"/>
          <w:lang w:eastAsia="pl-PL"/>
        </w:rPr>
        <w:t>–</w:t>
      </w:r>
      <w:r w:rsidRPr="001603A1">
        <w:rPr>
          <w:rFonts w:eastAsia="Calibri"/>
        </w:rPr>
        <w:tab/>
        <w:t xml:space="preserve">Maintenance and enhancement of the existing Recommendations </w:t>
      </w:r>
      <w:r w:rsidRPr="001603A1">
        <w:rPr>
          <w:rFonts w:eastAsia="Calibri"/>
          <w:lang w:eastAsia="pl-PL"/>
        </w:rPr>
        <w:t xml:space="preserve">including </w:t>
      </w:r>
      <w:r w:rsidRPr="001603A1">
        <w:rPr>
          <w:rFonts w:eastAsia="Calibri"/>
        </w:rPr>
        <w:t>ITU-T K.52, K.61, K.70, K.83, K.90, K.91, K.100</w:t>
      </w:r>
      <w:r w:rsidRPr="001603A1">
        <w:rPr>
          <w:rFonts w:eastAsia="Calibri"/>
          <w:lang w:eastAsia="pl-PL"/>
        </w:rPr>
        <w:t>,</w:t>
      </w:r>
      <w:r w:rsidRPr="001603A1">
        <w:rPr>
          <w:rFonts w:eastAsia="Calibri"/>
        </w:rPr>
        <w:t xml:space="preserve"> K.113</w:t>
      </w:r>
      <w:r w:rsidRPr="001603A1">
        <w:rPr>
          <w:rFonts w:eastAsia="Calibri"/>
          <w:lang w:eastAsia="pl-PL"/>
        </w:rPr>
        <w:t>, K.121, K.122 and K.145;</w:t>
      </w:r>
    </w:p>
    <w:p w14:paraId="71FAC544" w14:textId="4629DD42" w:rsidR="003B4734" w:rsidRPr="001603A1" w:rsidRDefault="00A612E0" w:rsidP="00232203">
      <w:pPr>
        <w:pStyle w:val="enumlev1"/>
        <w:rPr>
          <w:rFonts w:eastAsia="Calibri"/>
          <w:lang w:eastAsia="pl-PL"/>
        </w:rPr>
      </w:pPr>
      <w:r w:rsidRPr="001603A1">
        <w:rPr>
          <w:rFonts w:eastAsia="Calibri"/>
          <w:lang w:eastAsia="pl-PL"/>
        </w:rPr>
        <w:t>–</w:t>
      </w:r>
      <w:r w:rsidRPr="001603A1">
        <w:rPr>
          <w:rFonts w:eastAsia="Calibri"/>
          <w:lang w:eastAsia="pl-PL"/>
        </w:rPr>
        <w:tab/>
        <w:t>Maintenance and enhancement of the existing ITU-T K-series Supplements 1, 4, 9, 13, 14, 16 and 20.</w:t>
      </w:r>
    </w:p>
    <w:p w14:paraId="4EBBCB59" w14:textId="1CAE8C4F" w:rsidR="00A612E0" w:rsidRPr="001603A1" w:rsidRDefault="00A612E0" w:rsidP="00232203">
      <w:pPr>
        <w:rPr>
          <w:rFonts w:eastAsiaTheme="minorEastAsia"/>
        </w:rPr>
      </w:pPr>
      <w:r w:rsidRPr="001603A1">
        <w:rPr>
          <w:rFonts w:eastAsia="Calibri"/>
        </w:rPr>
        <w:t xml:space="preserve">An up-to-date status of work under this Question is contained in the </w:t>
      </w:r>
      <w:r w:rsidRPr="001603A1">
        <w:rPr>
          <w:rFonts w:eastAsia="Calibri"/>
          <w:lang w:eastAsia="pl-PL"/>
        </w:rPr>
        <w:t>ITU-T SG5</w:t>
      </w:r>
      <w:r w:rsidRPr="001603A1">
        <w:rPr>
          <w:rFonts w:eastAsia="Calibri"/>
        </w:rPr>
        <w:t xml:space="preserve"> work programme</w:t>
      </w:r>
      <w:r w:rsidRPr="001603A1">
        <w:rPr>
          <w:rFonts w:eastAsia="Calibri"/>
          <w:lang w:eastAsia="pl-PL"/>
        </w:rPr>
        <w:t xml:space="preserve"> </w:t>
      </w:r>
      <w:r w:rsidRPr="001603A1">
        <w:t>(</w:t>
      </w:r>
      <w:hyperlink r:id="rId16" w:history="1">
        <w:r w:rsidR="003B4734" w:rsidRPr="001603A1">
          <w:rPr>
            <w:rStyle w:val="Hyperlink"/>
          </w:rPr>
          <w:t>https://www.itu.int/ITU-T/workprog/wp_search.aspx?q=3/5</w:t>
        </w:r>
      </w:hyperlink>
      <w:r w:rsidRPr="001603A1">
        <w:rPr>
          <w:rFonts w:eastAsia="Calibri"/>
        </w:rPr>
        <w:t>).</w:t>
      </w:r>
    </w:p>
    <w:p w14:paraId="51EC148D" w14:textId="27159988" w:rsidR="003B67BF" w:rsidRPr="001603A1" w:rsidRDefault="003B67BF" w:rsidP="00232203">
      <w:pPr>
        <w:pStyle w:val="Heading3"/>
      </w:pPr>
      <w:bookmarkStart w:id="106" w:name="_Toc61983895"/>
      <w:r w:rsidRPr="001603A1">
        <w:t>Relationships</w:t>
      </w:r>
      <w:bookmarkEnd w:id="102"/>
      <w:bookmarkEnd w:id="103"/>
      <w:bookmarkEnd w:id="104"/>
      <w:bookmarkEnd w:id="106"/>
    </w:p>
    <w:p w14:paraId="08D4BFCC" w14:textId="77777777" w:rsidR="00A612E0" w:rsidRPr="001603A1" w:rsidRDefault="00A612E0" w:rsidP="00232203">
      <w:pPr>
        <w:pStyle w:val="Headingb"/>
        <w:rPr>
          <w:rFonts w:eastAsia="SimSun"/>
          <w:bdr w:val="none" w:sz="0" w:space="0" w:color="auto" w:frame="1"/>
          <w:shd w:val="clear" w:color="auto" w:fill="FFFFFF"/>
        </w:rPr>
      </w:pPr>
      <w:bookmarkStart w:id="107" w:name="_Toc45640306"/>
      <w:bookmarkStart w:id="108" w:name="_Toc19625524"/>
      <w:bookmarkStart w:id="109" w:name="_Toc44672786"/>
      <w:r w:rsidRPr="001603A1">
        <w:rPr>
          <w:rFonts w:eastAsia="SimSun"/>
          <w:bdr w:val="none" w:sz="0" w:space="0" w:color="auto" w:frame="1"/>
          <w:shd w:val="clear" w:color="auto" w:fill="FFFFFF"/>
        </w:rPr>
        <w:t xml:space="preserve">WSIS Action Lines: </w:t>
      </w:r>
    </w:p>
    <w:p w14:paraId="64CEB851" w14:textId="77777777" w:rsidR="00A612E0" w:rsidRPr="001603A1" w:rsidRDefault="00A612E0" w:rsidP="00232203">
      <w:pPr>
        <w:pStyle w:val="enumlev1"/>
        <w:rPr>
          <w:rFonts w:eastAsia="SimSun"/>
          <w:bdr w:val="none" w:sz="0" w:space="0" w:color="auto" w:frame="1"/>
          <w:shd w:val="clear" w:color="auto" w:fill="FFFFFF"/>
        </w:rPr>
      </w:pPr>
      <w:r w:rsidRPr="001603A1">
        <w:rPr>
          <w:rFonts w:eastAsia="SimSun"/>
          <w:bdr w:val="none" w:sz="0" w:space="0" w:color="auto" w:frame="1"/>
          <w:shd w:val="clear" w:color="auto" w:fill="FFFFFF"/>
        </w:rPr>
        <w:t>–</w:t>
      </w:r>
      <w:r w:rsidRPr="001603A1">
        <w:rPr>
          <w:rFonts w:eastAsia="SimSun"/>
          <w:bdr w:val="none" w:sz="0" w:space="0" w:color="auto" w:frame="1"/>
          <w:shd w:val="clear" w:color="auto" w:fill="FFFFFF"/>
        </w:rPr>
        <w:tab/>
      </w:r>
      <w:hyperlink r:id="rId17" w:history="1">
        <w:r w:rsidRPr="001603A1">
          <w:rPr>
            <w:rFonts w:eastAsia="SimSun"/>
            <w:bdr w:val="none" w:sz="0" w:space="0" w:color="auto" w:frame="1"/>
            <w:shd w:val="clear" w:color="auto" w:fill="FFFFFF"/>
          </w:rPr>
          <w:t>C2, C5</w:t>
        </w:r>
      </w:hyperlink>
      <w:r w:rsidRPr="001603A1">
        <w:rPr>
          <w:rFonts w:eastAsia="SimSun"/>
          <w:bdr w:val="none" w:sz="0" w:space="0" w:color="auto" w:frame="1"/>
          <w:shd w:val="clear" w:color="auto" w:fill="FFFFFF"/>
        </w:rPr>
        <w:t xml:space="preserve"> </w:t>
      </w:r>
    </w:p>
    <w:p w14:paraId="6981F901" w14:textId="77777777" w:rsidR="00A612E0" w:rsidRPr="001603A1" w:rsidRDefault="00A612E0"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Sustainable Development Goals:</w:t>
      </w:r>
    </w:p>
    <w:p w14:paraId="3A3A85B0" w14:textId="77777777" w:rsidR="00A612E0" w:rsidRPr="001603A1" w:rsidRDefault="00A612E0" w:rsidP="00232203">
      <w:pPr>
        <w:pStyle w:val="enumlev1"/>
        <w:rPr>
          <w:rFonts w:eastAsia="SimSun"/>
          <w:bdr w:val="none" w:sz="0" w:space="0" w:color="auto" w:frame="1"/>
          <w:shd w:val="clear" w:color="auto" w:fill="FFFFFF"/>
        </w:rPr>
      </w:pPr>
      <w:r w:rsidRPr="001603A1">
        <w:rPr>
          <w:rFonts w:eastAsia="SimSun"/>
          <w:bdr w:val="none" w:sz="0" w:space="0" w:color="auto" w:frame="1"/>
          <w:shd w:val="clear" w:color="auto" w:fill="FFFFFF"/>
        </w:rPr>
        <w:t>–</w:t>
      </w:r>
      <w:r w:rsidRPr="001603A1">
        <w:rPr>
          <w:rFonts w:eastAsia="SimSun"/>
          <w:bdr w:val="none" w:sz="0" w:space="0" w:color="auto" w:frame="1"/>
          <w:shd w:val="clear" w:color="auto" w:fill="FFFFFF"/>
        </w:rPr>
        <w:tab/>
        <w:t xml:space="preserve">7, 9 </w:t>
      </w:r>
    </w:p>
    <w:p w14:paraId="7227811C" w14:textId="77777777" w:rsidR="00A612E0" w:rsidRPr="001603A1" w:rsidRDefault="00A612E0"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 xml:space="preserve">Recommendations: </w:t>
      </w:r>
    </w:p>
    <w:p w14:paraId="7090F6A5" w14:textId="6F4963B3" w:rsidR="00A612E0" w:rsidRPr="001603A1" w:rsidRDefault="00A612E0" w:rsidP="00232203">
      <w:pPr>
        <w:pStyle w:val="enumlev1"/>
        <w:rPr>
          <w:rFonts w:eastAsia="Calibri"/>
        </w:rPr>
      </w:pPr>
      <w:r w:rsidRPr="001603A1">
        <w:rPr>
          <w:rFonts w:eastAsia="Calibri"/>
          <w:lang w:eastAsia="pl-PL"/>
        </w:rPr>
        <w:t>–</w:t>
      </w:r>
      <w:r w:rsidRPr="001603A1">
        <w:rPr>
          <w:rFonts w:eastAsia="Calibri"/>
        </w:rPr>
        <w:tab/>
        <w:t>ITU-T K-series</w:t>
      </w:r>
    </w:p>
    <w:p w14:paraId="01F1DF48" w14:textId="40B2EBBC" w:rsidR="00A612E0" w:rsidRPr="001603A1" w:rsidRDefault="00A612E0"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Questions:</w:t>
      </w:r>
    </w:p>
    <w:p w14:paraId="370F6F53" w14:textId="2B0A5B06" w:rsidR="00A612E0" w:rsidRPr="001603A1" w:rsidRDefault="00A612E0" w:rsidP="00232203">
      <w:pPr>
        <w:pStyle w:val="enumlev1"/>
        <w:rPr>
          <w:rFonts w:eastAsia="Calibri"/>
        </w:rPr>
      </w:pPr>
      <w:r w:rsidRPr="001603A1">
        <w:rPr>
          <w:rFonts w:eastAsia="Calibri"/>
          <w:lang w:eastAsia="pl-PL"/>
        </w:rPr>
        <w:t>–</w:t>
      </w:r>
      <w:r w:rsidRPr="001603A1">
        <w:rPr>
          <w:rFonts w:eastAsia="Calibri"/>
          <w:lang w:eastAsia="pl-PL"/>
        </w:rPr>
        <w:tab/>
        <w:t>Q</w:t>
      </w:r>
      <w:r w:rsidR="003B4734" w:rsidRPr="001603A1">
        <w:rPr>
          <w:rFonts w:eastAsia="Calibri"/>
          <w:lang w:eastAsia="pl-PL"/>
        </w:rPr>
        <w:t>4</w:t>
      </w:r>
      <w:r w:rsidRPr="001603A1">
        <w:rPr>
          <w:rFonts w:eastAsia="Calibri"/>
        </w:rPr>
        <w:t>/5</w:t>
      </w:r>
      <w:r w:rsidRPr="001603A1">
        <w:rPr>
          <w:rFonts w:eastAsia="Calibri"/>
          <w:lang w:eastAsia="pl-PL"/>
        </w:rPr>
        <w:t xml:space="preserve"> </w:t>
      </w:r>
    </w:p>
    <w:p w14:paraId="662E9666" w14:textId="77777777" w:rsidR="00A612E0" w:rsidRPr="001603A1" w:rsidRDefault="00A612E0"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 xml:space="preserve">Study Groups: </w:t>
      </w:r>
    </w:p>
    <w:p w14:paraId="244CB055" w14:textId="4752B2D8" w:rsidR="00A612E0" w:rsidRPr="001603A1" w:rsidRDefault="00A612E0" w:rsidP="00232203">
      <w:pPr>
        <w:pStyle w:val="enumlev1"/>
        <w:rPr>
          <w:rFonts w:eastAsia="Calibri"/>
        </w:rPr>
      </w:pPr>
      <w:r w:rsidRPr="001603A1">
        <w:rPr>
          <w:rFonts w:eastAsia="Calibri"/>
          <w:lang w:eastAsia="pl-PL"/>
        </w:rPr>
        <w:t>–</w:t>
      </w:r>
      <w:r w:rsidRPr="001603A1">
        <w:rPr>
          <w:rFonts w:eastAsia="Calibri"/>
        </w:rPr>
        <w:tab/>
        <w:t>ITU-T SGs</w:t>
      </w:r>
    </w:p>
    <w:p w14:paraId="2D156839" w14:textId="0EFF41EA" w:rsidR="00A612E0" w:rsidRPr="001603A1" w:rsidRDefault="00A612E0" w:rsidP="00232203">
      <w:pPr>
        <w:pStyle w:val="enumlev1"/>
        <w:rPr>
          <w:rFonts w:eastAsia="Calibri"/>
        </w:rPr>
      </w:pPr>
      <w:r w:rsidRPr="001603A1">
        <w:rPr>
          <w:rFonts w:eastAsia="Calibri"/>
          <w:lang w:eastAsia="pl-PL"/>
        </w:rPr>
        <w:t>–</w:t>
      </w:r>
      <w:r w:rsidRPr="001603A1">
        <w:rPr>
          <w:rFonts w:eastAsia="Calibri"/>
        </w:rPr>
        <w:tab/>
        <w:t xml:space="preserve">ITU-R SGs, in particular </w:t>
      </w:r>
      <w:proofErr w:type="gramStart"/>
      <w:r w:rsidRPr="001603A1">
        <w:rPr>
          <w:rFonts w:eastAsia="Calibri"/>
        </w:rPr>
        <w:t>taking into account</w:t>
      </w:r>
      <w:proofErr w:type="gramEnd"/>
      <w:r w:rsidRPr="001603A1">
        <w:rPr>
          <w:rFonts w:eastAsia="Calibri"/>
        </w:rPr>
        <w:t xml:space="preserve"> the ITU-R studies on EMF measurements to assess human exposure in response to </w:t>
      </w:r>
      <w:hyperlink r:id="rId18" w:tgtFrame="_blank" w:history="1">
        <w:r w:rsidRPr="001603A1">
          <w:t>Question ITU-R 239/1</w:t>
        </w:r>
      </w:hyperlink>
    </w:p>
    <w:p w14:paraId="294C2727" w14:textId="4B1E020A" w:rsidR="00A612E0" w:rsidRPr="001603A1" w:rsidRDefault="00A612E0" w:rsidP="00232203">
      <w:pPr>
        <w:pStyle w:val="enumlev1"/>
        <w:rPr>
          <w:rFonts w:eastAsia="Calibri"/>
        </w:rPr>
      </w:pPr>
      <w:r w:rsidRPr="001603A1">
        <w:rPr>
          <w:rFonts w:eastAsia="Calibri"/>
          <w:lang w:eastAsia="pl-PL"/>
        </w:rPr>
        <w:t>–</w:t>
      </w:r>
      <w:r w:rsidRPr="001603A1">
        <w:rPr>
          <w:rFonts w:eastAsia="Calibri"/>
        </w:rPr>
        <w:tab/>
        <w:t>ITU-D SGs</w:t>
      </w:r>
    </w:p>
    <w:p w14:paraId="742D1AAA" w14:textId="2E3EF588" w:rsidR="00A612E0" w:rsidRPr="001603A1" w:rsidRDefault="00A612E0"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 xml:space="preserve">Standardization bodies: </w:t>
      </w:r>
    </w:p>
    <w:p w14:paraId="0164EBBD" w14:textId="77777777" w:rsidR="00A612E0" w:rsidRPr="001603A1" w:rsidRDefault="00A612E0" w:rsidP="00232203">
      <w:pPr>
        <w:pStyle w:val="enumlev1"/>
        <w:rPr>
          <w:rFonts w:eastAsia="Calibri"/>
        </w:rPr>
      </w:pPr>
      <w:r w:rsidRPr="001603A1">
        <w:rPr>
          <w:rFonts w:eastAsia="Calibri"/>
          <w:lang w:eastAsia="pl-PL"/>
        </w:rPr>
        <w:t>–</w:t>
      </w:r>
      <w:r w:rsidRPr="001603A1">
        <w:rPr>
          <w:rFonts w:eastAsia="Calibri"/>
        </w:rPr>
        <w:tab/>
        <w:t>WHO</w:t>
      </w:r>
    </w:p>
    <w:p w14:paraId="17B46E6E" w14:textId="405E229F" w:rsidR="00A612E0" w:rsidRPr="001603A1" w:rsidRDefault="00A612E0" w:rsidP="00232203">
      <w:pPr>
        <w:pStyle w:val="enumlev1"/>
        <w:rPr>
          <w:rFonts w:eastAsia="Calibri"/>
        </w:rPr>
      </w:pPr>
      <w:r w:rsidRPr="001603A1">
        <w:rPr>
          <w:rFonts w:eastAsia="Calibri"/>
          <w:lang w:eastAsia="pl-PL"/>
        </w:rPr>
        <w:t>–</w:t>
      </w:r>
      <w:r w:rsidRPr="001603A1">
        <w:rPr>
          <w:rFonts w:eastAsia="Calibri"/>
        </w:rPr>
        <w:tab/>
        <w:t>IEC TC 106</w:t>
      </w:r>
    </w:p>
    <w:p w14:paraId="7FFD3159" w14:textId="7662FAC9" w:rsidR="00A612E0" w:rsidRPr="001603A1" w:rsidRDefault="00A612E0" w:rsidP="00232203">
      <w:pPr>
        <w:pStyle w:val="enumlev1"/>
        <w:rPr>
          <w:rFonts w:eastAsia="Calibri"/>
        </w:rPr>
      </w:pPr>
      <w:r w:rsidRPr="001603A1">
        <w:rPr>
          <w:rFonts w:eastAsia="Calibri"/>
          <w:lang w:eastAsia="pl-PL"/>
        </w:rPr>
        <w:t>–</w:t>
      </w:r>
      <w:r w:rsidRPr="001603A1">
        <w:rPr>
          <w:rFonts w:eastAsia="Calibri"/>
        </w:rPr>
        <w:tab/>
        <w:t>ICNIRP</w:t>
      </w:r>
    </w:p>
    <w:p w14:paraId="2F5B224D" w14:textId="4E3BE6BB" w:rsidR="00A612E0" w:rsidRPr="001603A1" w:rsidRDefault="00A612E0" w:rsidP="00232203">
      <w:pPr>
        <w:pStyle w:val="enumlev1"/>
        <w:rPr>
          <w:rFonts w:eastAsia="Calibri"/>
        </w:rPr>
      </w:pPr>
      <w:r w:rsidRPr="001603A1">
        <w:rPr>
          <w:rFonts w:eastAsia="Calibri"/>
          <w:lang w:eastAsia="pl-PL"/>
        </w:rPr>
        <w:t>–</w:t>
      </w:r>
      <w:r w:rsidRPr="001603A1">
        <w:rPr>
          <w:rFonts w:eastAsia="Calibri"/>
        </w:rPr>
        <w:tab/>
        <w:t>IEEE ICES</w:t>
      </w:r>
    </w:p>
    <w:p w14:paraId="26AEFDD3" w14:textId="6B0F7B8F" w:rsidR="003B4734" w:rsidRPr="001603A1" w:rsidRDefault="00A612E0" w:rsidP="00232203">
      <w:pPr>
        <w:pStyle w:val="enumlev1"/>
        <w:rPr>
          <w:rFonts w:eastAsia="Calibri"/>
        </w:rPr>
      </w:pPr>
      <w:r w:rsidRPr="001603A1">
        <w:rPr>
          <w:rFonts w:eastAsia="Calibri"/>
          <w:lang w:eastAsia="pl-PL"/>
        </w:rPr>
        <w:t>–</w:t>
      </w:r>
      <w:r w:rsidRPr="001603A1">
        <w:rPr>
          <w:rFonts w:eastAsia="Calibri"/>
        </w:rPr>
        <w:tab/>
        <w:t>CENELEC TC 106X</w:t>
      </w:r>
    </w:p>
    <w:p w14:paraId="21782E24" w14:textId="77777777" w:rsidR="009D1AD8" w:rsidRPr="001603A1" w:rsidRDefault="009D1AD8" w:rsidP="00232203">
      <w:pPr>
        <w:jc w:val="center"/>
      </w:pPr>
      <w:r w:rsidRPr="001603A1">
        <w:br w:type="page"/>
      </w:r>
    </w:p>
    <w:p w14:paraId="2114E37F" w14:textId="08FF3707" w:rsidR="00C24A66" w:rsidRPr="001603A1" w:rsidRDefault="003B67BF" w:rsidP="00232203">
      <w:pPr>
        <w:pStyle w:val="Heading2"/>
        <w:rPr>
          <w:rFonts w:eastAsia="Calibri"/>
          <w:szCs w:val="24"/>
        </w:rPr>
      </w:pPr>
      <w:bookmarkStart w:id="110" w:name="_Hlt57131547"/>
      <w:bookmarkStart w:id="111" w:name="_Toc57131691"/>
      <w:bookmarkStart w:id="112" w:name="_Toc57131783"/>
      <w:bookmarkStart w:id="113" w:name="_Toc61983896"/>
      <w:bookmarkEnd w:id="110"/>
      <w:r w:rsidRPr="001603A1">
        <w:rPr>
          <w:szCs w:val="24"/>
        </w:rPr>
        <w:lastRenderedPageBreak/>
        <w:t xml:space="preserve">Question </w:t>
      </w:r>
      <w:r w:rsidR="003E058F" w:rsidRPr="001603A1">
        <w:rPr>
          <w:szCs w:val="24"/>
        </w:rPr>
        <w:t>4</w:t>
      </w:r>
      <w:r w:rsidRPr="001603A1">
        <w:rPr>
          <w:szCs w:val="24"/>
        </w:rPr>
        <w:t>/</w:t>
      </w:r>
      <w:bookmarkEnd w:id="107"/>
      <w:r w:rsidR="003E058F" w:rsidRPr="001603A1">
        <w:rPr>
          <w:szCs w:val="24"/>
        </w:rPr>
        <w:t>5</w:t>
      </w:r>
      <w:r w:rsidRPr="001603A1">
        <w:rPr>
          <w:szCs w:val="24"/>
        </w:rPr>
        <w:t xml:space="preserve"> –</w:t>
      </w:r>
      <w:bookmarkStart w:id="114" w:name="_Toc45640223"/>
      <w:bookmarkStart w:id="115" w:name="_Toc57131692"/>
      <w:bookmarkStart w:id="116" w:name="_Toc57131784"/>
      <w:bookmarkEnd w:id="54"/>
      <w:bookmarkEnd w:id="55"/>
      <w:bookmarkEnd w:id="108"/>
      <w:bookmarkEnd w:id="109"/>
      <w:bookmarkEnd w:id="111"/>
      <w:bookmarkEnd w:id="112"/>
      <w:r w:rsidR="004C3310" w:rsidRPr="001603A1">
        <w:rPr>
          <w:szCs w:val="24"/>
        </w:rPr>
        <w:t xml:space="preserve"> </w:t>
      </w:r>
      <w:r w:rsidR="00C24A66" w:rsidRPr="001603A1">
        <w:rPr>
          <w:rFonts w:eastAsia="Calibri"/>
          <w:szCs w:val="24"/>
        </w:rPr>
        <w:t>Electromagnetic compatibility (EMC) aspects in ICT environment</w:t>
      </w:r>
      <w:bookmarkEnd w:id="113"/>
    </w:p>
    <w:p w14:paraId="39684B0A" w14:textId="02251851" w:rsidR="00C24A66" w:rsidRPr="001603A1" w:rsidRDefault="00C24A66" w:rsidP="00232203">
      <w:pPr>
        <w:rPr>
          <w:rFonts w:eastAsiaTheme="minorEastAsia"/>
        </w:rPr>
      </w:pPr>
      <w:r w:rsidRPr="001603A1">
        <w:rPr>
          <w:rFonts w:eastAsia="Calibri"/>
        </w:rPr>
        <w:t>(Continuation of Question 4/5)</w:t>
      </w:r>
    </w:p>
    <w:p w14:paraId="22F48379" w14:textId="02AFAB16" w:rsidR="003B67BF" w:rsidRPr="001603A1" w:rsidRDefault="003B67BF" w:rsidP="00232203">
      <w:pPr>
        <w:pStyle w:val="Heading3"/>
      </w:pPr>
      <w:bookmarkStart w:id="117" w:name="_Toc61983897"/>
      <w:r w:rsidRPr="001603A1">
        <w:t>Motivation</w:t>
      </w:r>
      <w:bookmarkEnd w:id="56"/>
      <w:bookmarkEnd w:id="114"/>
      <w:bookmarkEnd w:id="115"/>
      <w:bookmarkEnd w:id="116"/>
      <w:bookmarkEnd w:id="117"/>
    </w:p>
    <w:p w14:paraId="7DFF8BD6" w14:textId="77777777" w:rsidR="00C24A66" w:rsidRPr="001603A1" w:rsidRDefault="00C24A66" w:rsidP="00232203">
      <w:pPr>
        <w:rPr>
          <w:rFonts w:eastAsiaTheme="minorEastAsia"/>
        </w:rPr>
      </w:pPr>
      <w:bookmarkStart w:id="118" w:name="_Toc421729562"/>
      <w:bookmarkStart w:id="119" w:name="_Toc45640224"/>
      <w:bookmarkStart w:id="120" w:name="_Toc57131693"/>
      <w:bookmarkStart w:id="121" w:name="_Toc57131785"/>
      <w:r w:rsidRPr="001603A1">
        <w:rPr>
          <w:rFonts w:eastAsia="SimSun"/>
        </w:rPr>
        <w:t>The electromagnetic environment is changing rapidly through the development and installation of new types of electric/electronic</w:t>
      </w:r>
      <w:r w:rsidRPr="001603A1">
        <w:t xml:space="preserve"> equipment and </w:t>
      </w:r>
      <w:r w:rsidRPr="001603A1">
        <w:rPr>
          <w:rFonts w:eastAsia="SimSun"/>
        </w:rPr>
        <w:t xml:space="preserve">evolving the telecommunication </w:t>
      </w:r>
      <w:r w:rsidRPr="001603A1">
        <w:t>infrastructure. Examples include</w:t>
      </w:r>
      <w:r w:rsidRPr="001603A1">
        <w:rPr>
          <w:rFonts w:eastAsia="SimSun"/>
        </w:rPr>
        <w:t xml:space="preserve"> deployment of products with higher clock frequencies, deployment of new radio systems and use of</w:t>
      </w:r>
      <w:r w:rsidRPr="001603A1">
        <w:t xml:space="preserve"> wireless power transmission (WPT) systems with high power radio frequency current which changes the electromagnetic environment.</w:t>
      </w:r>
      <w:r w:rsidRPr="001603A1">
        <w:rPr>
          <w:rFonts w:eastAsia="SimSun"/>
        </w:rPr>
        <w:t xml:space="preserve"> Focus will be also addressed to electromagnetic aspects for the green growth deployment of ICT.</w:t>
      </w:r>
    </w:p>
    <w:p w14:paraId="4FA481CF" w14:textId="77777777" w:rsidR="00C24A66" w:rsidRPr="001603A1" w:rsidRDefault="00C24A66" w:rsidP="00232203">
      <w:pPr>
        <w:rPr>
          <w:rFonts w:eastAsia="SimSun"/>
        </w:rPr>
      </w:pPr>
      <w:r w:rsidRPr="001603A1">
        <w:rPr>
          <w:rFonts w:eastAsia="SimSun"/>
        </w:rPr>
        <w:t>On the other hand, the philosophy of EMC standard specified the protection of radio services used in close environments instead in the future it needs to address the deployment of high density of radio devices in the same environment and this will increase the mutual-interference and intermodulation cases.</w:t>
      </w:r>
    </w:p>
    <w:p w14:paraId="7514BFC8" w14:textId="77777777" w:rsidR="00C24A66" w:rsidRPr="001603A1" w:rsidRDefault="00C24A66" w:rsidP="00232203">
      <w:pPr>
        <w:rPr>
          <w:rFonts w:eastAsia="SimSun"/>
        </w:rPr>
      </w:pPr>
      <w:r w:rsidRPr="001603A1">
        <w:rPr>
          <w:rFonts w:eastAsia="SimSun"/>
        </w:rPr>
        <w:t>Aspect impacting the electromagnetic environment in telecommunication applications are:</w:t>
      </w:r>
    </w:p>
    <w:p w14:paraId="380E56D7" w14:textId="5CE8F28E" w:rsidR="00C24A66" w:rsidRPr="001603A1" w:rsidRDefault="00C24A66" w:rsidP="00232203">
      <w:pPr>
        <w:pStyle w:val="enumlev1"/>
        <w:rPr>
          <w:rFonts w:eastAsia="SimSun"/>
        </w:rPr>
      </w:pPr>
      <w:r w:rsidRPr="001603A1">
        <w:rPr>
          <w:rFonts w:eastAsia="SimSun"/>
        </w:rPr>
        <w:t>–</w:t>
      </w:r>
      <w:r w:rsidRPr="001603A1">
        <w:rPr>
          <w:rFonts w:eastAsia="SimSun"/>
        </w:rPr>
        <w:tab/>
        <w:t>The use of switching</w:t>
      </w:r>
      <w:r w:rsidRPr="001603A1">
        <w:rPr>
          <w:rFonts w:eastAsia="Calibri"/>
          <w:spacing w:val="8"/>
        </w:rPr>
        <w:t xml:space="preserve"> </w:t>
      </w:r>
      <w:r w:rsidRPr="001603A1">
        <w:rPr>
          <w:rFonts w:eastAsia="SimSun"/>
        </w:rPr>
        <w:t>power converters that is becoming more popular by the deployment of photovoltaic systems and wind turbines for utilization of natural energies. The switching power converter is installed in the electric systems such as air conditioners, power supply for ICT equipment, and LED lightings for power saving, charger for Electric Vehicles (EV) or Plug-in Hybrid EV (PHEV), and so on;</w:t>
      </w:r>
    </w:p>
    <w:p w14:paraId="47173768" w14:textId="64954377" w:rsidR="000C3B37" w:rsidRPr="001603A1" w:rsidRDefault="00C24A66" w:rsidP="00232203">
      <w:pPr>
        <w:pStyle w:val="enumlev1"/>
        <w:rPr>
          <w:rFonts w:eastAsia="SimSun"/>
        </w:rPr>
      </w:pPr>
      <w:r w:rsidRPr="001603A1">
        <w:rPr>
          <w:rFonts w:eastAsia="SimSun"/>
        </w:rPr>
        <w:t>–</w:t>
      </w:r>
      <w:r w:rsidRPr="001603A1">
        <w:rPr>
          <w:rFonts w:eastAsia="SimSun"/>
        </w:rPr>
        <w:tab/>
        <w:t xml:space="preserve">The popular use of a variety of both wireless and wireline technologies for the exchange of voice and data over </w:t>
      </w:r>
      <w:r w:rsidR="00733404" w:rsidRPr="001603A1">
        <w:rPr>
          <w:rFonts w:eastAsia="SimSun"/>
        </w:rPr>
        <w:t>short-range</w:t>
      </w:r>
      <w:r w:rsidRPr="001603A1">
        <w:rPr>
          <w:rFonts w:eastAsia="SimSun"/>
        </w:rPr>
        <w:t xml:space="preserve"> connection and telecommunications networks, for example:</w:t>
      </w:r>
    </w:p>
    <w:p w14:paraId="6BA261EE" w14:textId="3076365F" w:rsidR="00C24A66" w:rsidRPr="001603A1" w:rsidRDefault="000C3B37" w:rsidP="00232203">
      <w:pPr>
        <w:pStyle w:val="enumlev2"/>
      </w:pPr>
      <w:r w:rsidRPr="001603A1">
        <w:t>•</w:t>
      </w:r>
      <w:r w:rsidRPr="001603A1">
        <w:tab/>
      </w:r>
      <w:r w:rsidR="00C24A66" w:rsidRPr="001603A1">
        <w:t>The deployment</w:t>
      </w:r>
      <w:r w:rsidR="00C24A66" w:rsidRPr="001603A1">
        <w:rPr>
          <w:rFonts w:eastAsia="Calibri"/>
          <w:spacing w:val="8"/>
        </w:rPr>
        <w:t xml:space="preserve"> </w:t>
      </w:r>
      <w:r w:rsidR="00C24A66" w:rsidRPr="001603A1">
        <w:t>of public Wi-Fi access points in cities, suburbs and communities;</w:t>
      </w:r>
    </w:p>
    <w:p w14:paraId="4F93E950" w14:textId="1C8F62E5" w:rsidR="00C24A66" w:rsidRPr="001603A1" w:rsidRDefault="000C3B37" w:rsidP="00232203">
      <w:pPr>
        <w:pStyle w:val="enumlev2"/>
      </w:pPr>
      <w:r w:rsidRPr="001603A1">
        <w:t>•</w:t>
      </w:r>
      <w:r w:rsidRPr="001603A1">
        <w:tab/>
      </w:r>
      <w:r w:rsidR="00C24A66" w:rsidRPr="001603A1">
        <w:t>The use of wireless Access technologies (Wi-MAX, UWB, NFC, LTE, 5G etc.);</w:t>
      </w:r>
    </w:p>
    <w:p w14:paraId="155B5AE5" w14:textId="2BBCC1E3" w:rsidR="000C3B37" w:rsidRPr="001603A1" w:rsidRDefault="000C3B37" w:rsidP="00232203">
      <w:pPr>
        <w:pStyle w:val="enumlev2"/>
      </w:pPr>
      <w:r w:rsidRPr="001603A1">
        <w:t>•</w:t>
      </w:r>
      <w:r w:rsidRPr="001603A1">
        <w:tab/>
      </w:r>
      <w:r w:rsidR="00C24A66" w:rsidRPr="001603A1">
        <w:t>The use of various type of wireless or wireline equipment such as mobile phones, tablets, mobile data and wideband data access terminal equipment, changes the Electromagnetic (EM) environment.</w:t>
      </w:r>
    </w:p>
    <w:p w14:paraId="26E3ECD1" w14:textId="1DC1747A" w:rsidR="00C24A66" w:rsidRPr="001603A1" w:rsidRDefault="00C24A66" w:rsidP="00232203">
      <w:pPr>
        <w:rPr>
          <w:rFonts w:eastAsia="SimSun"/>
        </w:rPr>
      </w:pPr>
      <w:r w:rsidRPr="001603A1">
        <w:rPr>
          <w:rFonts w:eastAsia="SimSun"/>
        </w:rPr>
        <w:t>Furthermore, wearable devices and wireless systems will be used in vicinity of ICT equipment in telecommunication and data centres, and the wearable devices are</w:t>
      </w:r>
      <w:r w:rsidRPr="001603A1">
        <w:t xml:space="preserve"> required to operate correctly in the </w:t>
      </w:r>
      <w:r w:rsidR="00733404" w:rsidRPr="001603A1">
        <w:t>high-level</w:t>
      </w:r>
      <w:r w:rsidRPr="001603A1">
        <w:t xml:space="preserve"> electromagnetic field.</w:t>
      </w:r>
    </w:p>
    <w:p w14:paraId="1100E046" w14:textId="77777777" w:rsidR="00C24A66" w:rsidRPr="001603A1" w:rsidRDefault="00C24A66" w:rsidP="00232203">
      <w:pPr>
        <w:rPr>
          <w:rFonts w:eastAsiaTheme="minorEastAsia"/>
        </w:rPr>
      </w:pPr>
      <w:r w:rsidRPr="001603A1">
        <w:rPr>
          <w:rFonts w:eastAsia="SimSun"/>
        </w:rPr>
        <w:t>The situation that ICT equipment is used in the vicinity of radio communications systems will be far more common with the growth of distributed ICT devices. Low transmission rate wireless systems that use distributed ICT devices for transmitting data from various kinds of sensors may beco</w:t>
      </w:r>
      <w:r w:rsidRPr="001603A1">
        <w:t>me candidates of victim devices by disturbance from telecommunication networks.</w:t>
      </w:r>
    </w:p>
    <w:p w14:paraId="69A8A8CE" w14:textId="4B647934" w:rsidR="00C24A66" w:rsidRPr="001603A1" w:rsidRDefault="00C24A66" w:rsidP="00232203">
      <w:pPr>
        <w:rPr>
          <w:rFonts w:eastAsia="SimSun"/>
        </w:rPr>
      </w:pPr>
      <w:r w:rsidRPr="001603A1">
        <w:rPr>
          <w:rFonts w:eastAsia="SimSun"/>
        </w:rPr>
        <w:t>Hence, it is necessary to study methodologies for predicting and mitigating EMC problems that might impact the operation of these technologies.</w:t>
      </w:r>
    </w:p>
    <w:p w14:paraId="0660DCB4" w14:textId="77777777" w:rsidR="00C24A66" w:rsidRPr="001603A1" w:rsidRDefault="00C24A66" w:rsidP="00232203">
      <w:pPr>
        <w:rPr>
          <w:rFonts w:eastAsiaTheme="minorEastAsia"/>
        </w:rPr>
      </w:pPr>
      <w:r w:rsidRPr="001603A1">
        <w:rPr>
          <w:rFonts w:eastAsia="SimSun"/>
        </w:rPr>
        <w:t xml:space="preserve">The EMC requirements for general ICT equipment are studied and published by IEC CISPR and TC77. However, the requirements cannot be directly applied for all ICT equipment as the convergence of </w:t>
      </w:r>
      <w:r w:rsidRPr="001603A1">
        <w:t xml:space="preserve">information technology (IT) and communication equipment, because they do not </w:t>
      </w:r>
      <w:r w:rsidRPr="001603A1">
        <w:rPr>
          <w:rFonts w:eastAsia="SimSun"/>
        </w:rPr>
        <w:t xml:space="preserve">always </w:t>
      </w:r>
      <w:r w:rsidRPr="001603A1">
        <w:t>consider influences on wired/wireless communications and characteristics of sensitive equipment in telecommunication and data centres. Therefore, studies on the EMC requirements for ICT equipment are essential in ITU-T for keeping quality and reliability of ICT systems and services.</w:t>
      </w:r>
    </w:p>
    <w:p w14:paraId="4CFF8E27" w14:textId="688A8E90" w:rsidR="00C24A66" w:rsidRPr="001603A1" w:rsidRDefault="00C24A66" w:rsidP="00232203">
      <w:pPr>
        <w:rPr>
          <w:rFonts w:eastAsiaTheme="minorEastAsia"/>
        </w:rPr>
      </w:pPr>
      <w:r w:rsidRPr="001603A1">
        <w:rPr>
          <w:rFonts w:eastAsia="SimSun"/>
        </w:rPr>
        <w:t>This question aims to establish thorough EMC requirements including emission and immunity requirements for ICT equipment, and countermeasures for facilities to reduce electromagnetic compatibility issues and maintain a controlled</w:t>
      </w:r>
      <w:r w:rsidRPr="001603A1">
        <w:t xml:space="preserve"> electromagnetic environment for ICT systems and services.</w:t>
      </w:r>
    </w:p>
    <w:p w14:paraId="02FD40D1" w14:textId="68AFADFD" w:rsidR="00C24A66" w:rsidRPr="001603A1" w:rsidRDefault="00C24A66" w:rsidP="00232203">
      <w:pPr>
        <w:rPr>
          <w:rFonts w:eastAsiaTheme="minorEastAsia"/>
        </w:rPr>
      </w:pPr>
      <w:r w:rsidRPr="001603A1">
        <w:rPr>
          <w:rFonts w:eastAsia="SimSun"/>
        </w:rPr>
        <w:lastRenderedPageBreak/>
        <w:t>It is also important to define requirements for electric and electronic apparatuses used in ICT facilities to maintain a suitable</w:t>
      </w:r>
      <w:r w:rsidRPr="001603A1">
        <w:t xml:space="preserve"> electromagnetic environment for ICT systems.</w:t>
      </w:r>
    </w:p>
    <w:p w14:paraId="48AC52D0" w14:textId="77777777" w:rsidR="00C24A66" w:rsidRPr="001603A1" w:rsidRDefault="00C24A66" w:rsidP="00232203">
      <w:pPr>
        <w:rPr>
          <w:rFonts w:eastAsiaTheme="minorEastAsia"/>
        </w:rPr>
      </w:pPr>
      <w:r w:rsidRPr="001603A1">
        <w:rPr>
          <w:rFonts w:eastAsia="SimSun"/>
        </w:rPr>
        <w:t>The following Recommendations and handbooks, in force at the time of approval of this Question, fall under its responsibility:</w:t>
      </w:r>
    </w:p>
    <w:p w14:paraId="15F1DAF2" w14:textId="7E98B362" w:rsidR="00C24A66" w:rsidRPr="00DD1140" w:rsidRDefault="00C24A66" w:rsidP="00232203">
      <w:pPr>
        <w:pStyle w:val="enumlev1"/>
        <w:rPr>
          <w:rFonts w:eastAsia="Calibri"/>
          <w:lang w:val="fr-CH"/>
        </w:rPr>
      </w:pPr>
      <w:r w:rsidRPr="00DD1140">
        <w:rPr>
          <w:rFonts w:eastAsia="Calibri"/>
          <w:lang w:val="fr-CH"/>
        </w:rPr>
        <w:t>–</w:t>
      </w:r>
      <w:r w:rsidRPr="00DD1140">
        <w:rPr>
          <w:rFonts w:eastAsia="Calibri"/>
          <w:lang w:val="fr-CH"/>
        </w:rPr>
        <w:tab/>
        <w:t>ITU-T K.10, K.18, K.23, K.24, K.34, K.37, K.38, K.42, K.43, K.48, K.49, K.58, K.59, K.60, K.62, K.63, K.74, K.76, K.79, K.80, K.85, K.86, K.88, K.92, K.93, K.94, K.106, K.114, K.116, K.123, K.127, K.132, K.133, K.136, K.137, K.141;</w:t>
      </w:r>
    </w:p>
    <w:p w14:paraId="7A69372C" w14:textId="4326AA11" w:rsidR="00C24A66" w:rsidRPr="001603A1" w:rsidRDefault="00C24A66" w:rsidP="00232203">
      <w:pPr>
        <w:pStyle w:val="enumlev1"/>
        <w:rPr>
          <w:rFonts w:eastAsia="SimSun"/>
        </w:rPr>
      </w:pPr>
      <w:r w:rsidRPr="001603A1">
        <w:rPr>
          <w:rFonts w:eastAsia="SimSun"/>
        </w:rPr>
        <w:t>–</w:t>
      </w:r>
      <w:r w:rsidRPr="001603A1">
        <w:rPr>
          <w:rFonts w:eastAsia="SimSun"/>
        </w:rPr>
        <w:tab/>
      </w:r>
      <w:proofErr w:type="spellStart"/>
      <w:proofErr w:type="gramStart"/>
      <w:r w:rsidRPr="001603A1">
        <w:rPr>
          <w:rFonts w:eastAsia="SimSun"/>
        </w:rPr>
        <w:t>K.Supplement</w:t>
      </w:r>
      <w:proofErr w:type="spellEnd"/>
      <w:proofErr w:type="gramEnd"/>
      <w:r w:rsidRPr="001603A1">
        <w:rPr>
          <w:rFonts w:eastAsia="SimSun"/>
        </w:rPr>
        <w:t xml:space="preserve"> 10;</w:t>
      </w:r>
    </w:p>
    <w:p w14:paraId="31769B35" w14:textId="77777777" w:rsidR="00C24A66" w:rsidRPr="001603A1" w:rsidRDefault="00C24A66" w:rsidP="00232203">
      <w:pPr>
        <w:pStyle w:val="enumlev1"/>
        <w:rPr>
          <w:rFonts w:eastAsia="SimSun"/>
        </w:rPr>
      </w:pPr>
      <w:r w:rsidRPr="001603A1">
        <w:rPr>
          <w:rFonts w:eastAsia="SimSun"/>
        </w:rPr>
        <w:t>–</w:t>
      </w:r>
      <w:r w:rsidRPr="001603A1">
        <w:rPr>
          <w:rFonts w:eastAsia="SimSun"/>
        </w:rPr>
        <w:tab/>
        <w:t>Handbook on interference measuring techniques, and handbook on mitigation measures for telecommunication installations.</w:t>
      </w:r>
    </w:p>
    <w:p w14:paraId="5CDFC39D" w14:textId="7262CFC8" w:rsidR="003B67BF" w:rsidRPr="001603A1" w:rsidRDefault="007373EB" w:rsidP="00232203">
      <w:pPr>
        <w:pStyle w:val="Heading3"/>
      </w:pPr>
      <w:bookmarkStart w:id="122" w:name="_Toc58315021"/>
      <w:bookmarkStart w:id="123" w:name="_Toc58320350"/>
      <w:bookmarkStart w:id="124" w:name="_Toc58320507"/>
      <w:bookmarkStart w:id="125" w:name="_Toc61983898"/>
      <w:bookmarkEnd w:id="118"/>
      <w:bookmarkEnd w:id="119"/>
      <w:bookmarkEnd w:id="120"/>
      <w:bookmarkEnd w:id="121"/>
      <w:bookmarkEnd w:id="122"/>
      <w:bookmarkEnd w:id="123"/>
      <w:bookmarkEnd w:id="124"/>
      <w:r w:rsidRPr="001603A1">
        <w:t>Question</w:t>
      </w:r>
      <w:bookmarkEnd w:id="125"/>
    </w:p>
    <w:p w14:paraId="704C4E8C" w14:textId="5322B913" w:rsidR="00C24A66" w:rsidRPr="001603A1" w:rsidRDefault="00C24A66" w:rsidP="00232203">
      <w:pPr>
        <w:rPr>
          <w:rFonts w:eastAsiaTheme="minorEastAsia"/>
        </w:rPr>
      </w:pPr>
      <w:bookmarkStart w:id="126" w:name="_Toc421729563"/>
      <w:bookmarkStart w:id="127" w:name="_Toc45640225"/>
      <w:bookmarkStart w:id="128" w:name="_Toc57131694"/>
      <w:bookmarkStart w:id="129" w:name="_Toc57131786"/>
      <w:r w:rsidRPr="001603A1">
        <w:rPr>
          <w:rFonts w:eastAsia="SimSun"/>
        </w:rPr>
        <w:t xml:space="preserve">The purpose of this Question is to produce new or revised Recommendations or Supplements regarding </w:t>
      </w:r>
      <w:r w:rsidRPr="001603A1">
        <w:t xml:space="preserve">EMC (emission and immunity) requirements for ICT </w:t>
      </w:r>
      <w:r w:rsidRPr="001603A1">
        <w:rPr>
          <w:rFonts w:eastAsia="SimSun"/>
        </w:rPr>
        <w:t xml:space="preserve">installations and </w:t>
      </w:r>
      <w:r w:rsidRPr="001603A1">
        <w:t>equipment</w:t>
      </w:r>
      <w:r w:rsidRPr="001603A1">
        <w:rPr>
          <w:rFonts w:eastAsia="SimSun"/>
        </w:rPr>
        <w:t xml:space="preserve"> -</w:t>
      </w:r>
      <w:r w:rsidRPr="001603A1">
        <w:t xml:space="preserve"> including both the wireless and wireline equipment, and electric and electronic equipment installed in telecommunication facilities.</w:t>
      </w:r>
    </w:p>
    <w:p w14:paraId="3A6E3317" w14:textId="77777777" w:rsidR="00C24A66" w:rsidRPr="001603A1" w:rsidRDefault="00C24A66" w:rsidP="00232203">
      <w:pPr>
        <w:rPr>
          <w:rFonts w:eastAsiaTheme="minorEastAsia"/>
        </w:rPr>
      </w:pPr>
      <w:r w:rsidRPr="001603A1">
        <w:rPr>
          <w:rFonts w:eastAsia="SimSun"/>
        </w:rPr>
        <w:t>Measures to prevent interferences between broadband signals in telecommunication and power lines, and radio signals will be studied. Guidance on procedure to solve the problem and mitigation measures will be also recommended.</w:t>
      </w:r>
    </w:p>
    <w:p w14:paraId="12293BDB" w14:textId="5372D9FE" w:rsidR="003B67BF" w:rsidRPr="001603A1" w:rsidRDefault="003B67BF" w:rsidP="00232203">
      <w:pPr>
        <w:pStyle w:val="Heading3"/>
      </w:pPr>
      <w:bookmarkStart w:id="130" w:name="_Toc61983899"/>
      <w:r w:rsidRPr="001603A1">
        <w:t>Tasks</w:t>
      </w:r>
      <w:bookmarkEnd w:id="126"/>
      <w:bookmarkEnd w:id="127"/>
      <w:bookmarkEnd w:id="128"/>
      <w:bookmarkEnd w:id="129"/>
      <w:bookmarkEnd w:id="130"/>
    </w:p>
    <w:p w14:paraId="56EA4D5F" w14:textId="77777777" w:rsidR="00C24A66" w:rsidRPr="001603A1" w:rsidRDefault="00C24A66" w:rsidP="00232203">
      <w:pPr>
        <w:rPr>
          <w:rFonts w:eastAsiaTheme="minorEastAsia"/>
        </w:rPr>
      </w:pPr>
      <w:r w:rsidRPr="001603A1">
        <w:rPr>
          <w:rFonts w:eastAsia="SimSun"/>
        </w:rPr>
        <w:t>Tasks include, but are not limited to:</w:t>
      </w:r>
    </w:p>
    <w:p w14:paraId="75A7186A" w14:textId="7622E50A" w:rsidR="00C24A66" w:rsidRPr="001603A1" w:rsidRDefault="00C24A66" w:rsidP="00232203">
      <w:pPr>
        <w:pStyle w:val="enumlev1"/>
        <w:rPr>
          <w:rFonts w:eastAsia="SimSun"/>
        </w:rPr>
      </w:pPr>
      <w:r w:rsidRPr="001603A1">
        <w:rPr>
          <w:rFonts w:eastAsia="SimSun"/>
        </w:rPr>
        <w:t>–</w:t>
      </w:r>
      <w:r w:rsidRPr="001603A1">
        <w:rPr>
          <w:rFonts w:eastAsia="SimSun"/>
        </w:rPr>
        <w:tab/>
        <w:t>Methodology for evaluating the leakage and impact of radio frequency noise from telecommunication systems using metallic conductors;</w:t>
      </w:r>
    </w:p>
    <w:p w14:paraId="266091B8" w14:textId="33B9BA5A" w:rsidR="00C24A66" w:rsidRPr="001603A1" w:rsidRDefault="00C24A66" w:rsidP="00232203">
      <w:pPr>
        <w:pStyle w:val="enumlev1"/>
        <w:rPr>
          <w:rFonts w:eastAsia="SimSun"/>
        </w:rPr>
      </w:pPr>
      <w:r w:rsidRPr="001603A1">
        <w:rPr>
          <w:rFonts w:eastAsia="SimSun"/>
        </w:rPr>
        <w:t>–</w:t>
      </w:r>
      <w:r w:rsidRPr="001603A1">
        <w:rPr>
          <w:rFonts w:eastAsia="SimSun"/>
        </w:rPr>
        <w:tab/>
        <w:t>Estimation of interferences from wireless power transmission (WPT) systems to telecommunication systems;</w:t>
      </w:r>
    </w:p>
    <w:p w14:paraId="61C31962" w14:textId="2681A70E" w:rsidR="00C24A66" w:rsidRPr="001603A1" w:rsidRDefault="00C24A66" w:rsidP="00232203">
      <w:pPr>
        <w:pStyle w:val="enumlev1"/>
        <w:rPr>
          <w:rFonts w:eastAsia="SimSun"/>
        </w:rPr>
      </w:pPr>
      <w:r w:rsidRPr="001603A1">
        <w:rPr>
          <w:rFonts w:eastAsia="SimSun"/>
        </w:rPr>
        <w:t>–</w:t>
      </w:r>
      <w:r w:rsidRPr="001603A1">
        <w:rPr>
          <w:rFonts w:eastAsia="SimSun"/>
        </w:rPr>
        <w:tab/>
        <w:t>New Recommendation on EMC requirements for WPT systems;</w:t>
      </w:r>
    </w:p>
    <w:p w14:paraId="14B1A0C4" w14:textId="56F29130" w:rsidR="00C24A66" w:rsidRPr="001603A1" w:rsidRDefault="00C24A66" w:rsidP="00232203">
      <w:pPr>
        <w:pStyle w:val="enumlev1"/>
        <w:rPr>
          <w:rFonts w:eastAsia="SimSun"/>
        </w:rPr>
      </w:pPr>
      <w:r w:rsidRPr="001603A1">
        <w:rPr>
          <w:rFonts w:eastAsia="SimSun"/>
        </w:rPr>
        <w:t>–</w:t>
      </w:r>
      <w:r w:rsidRPr="001603A1">
        <w:rPr>
          <w:rFonts w:eastAsia="SimSun"/>
        </w:rPr>
        <w:tab/>
        <w:t>Estimation of interferences from grid connected power converter (GCPC) used in photovoltaic systems etc.;</w:t>
      </w:r>
    </w:p>
    <w:p w14:paraId="7D7142B6" w14:textId="29F536C3" w:rsidR="00C24A66" w:rsidRPr="001603A1" w:rsidRDefault="00C24A66" w:rsidP="00232203">
      <w:pPr>
        <w:pStyle w:val="enumlev1"/>
        <w:rPr>
          <w:rFonts w:eastAsia="SimSun"/>
        </w:rPr>
      </w:pPr>
      <w:r w:rsidRPr="001603A1">
        <w:rPr>
          <w:rFonts w:eastAsia="SimSun"/>
        </w:rPr>
        <w:t>–</w:t>
      </w:r>
      <w:r w:rsidRPr="001603A1">
        <w:rPr>
          <w:rFonts w:eastAsia="SimSun"/>
        </w:rPr>
        <w:tab/>
        <w:t>Development of EMC requirements for GCPC systems;</w:t>
      </w:r>
    </w:p>
    <w:p w14:paraId="7D193334" w14:textId="3F42939B" w:rsidR="00C24A66" w:rsidRPr="001603A1" w:rsidRDefault="00C24A66" w:rsidP="00232203">
      <w:pPr>
        <w:pStyle w:val="enumlev1"/>
        <w:rPr>
          <w:rFonts w:eastAsia="SimSun"/>
        </w:rPr>
      </w:pPr>
      <w:r w:rsidRPr="001603A1">
        <w:rPr>
          <w:rFonts w:eastAsia="SimSun"/>
        </w:rPr>
        <w:t>–</w:t>
      </w:r>
      <w:r w:rsidRPr="001603A1">
        <w:rPr>
          <w:rFonts w:eastAsia="SimSun"/>
        </w:rPr>
        <w:tab/>
        <w:t>Estimation of interferences from electric charger for EV, or PHEV to telecommunication systems in surroundings;</w:t>
      </w:r>
    </w:p>
    <w:p w14:paraId="4ACE5218" w14:textId="7825870F" w:rsidR="00C24A66" w:rsidRPr="001603A1" w:rsidRDefault="00C24A66" w:rsidP="00232203">
      <w:pPr>
        <w:pStyle w:val="enumlev1"/>
        <w:rPr>
          <w:rFonts w:eastAsia="SimSun"/>
        </w:rPr>
      </w:pPr>
      <w:r w:rsidRPr="001603A1">
        <w:rPr>
          <w:rFonts w:eastAsia="SimSun"/>
        </w:rPr>
        <w:t>–</w:t>
      </w:r>
      <w:r w:rsidRPr="001603A1">
        <w:rPr>
          <w:rFonts w:eastAsia="SimSun"/>
        </w:rPr>
        <w:tab/>
        <w:t xml:space="preserve">Evaluation of interferences from telecommunication systems to </w:t>
      </w:r>
      <w:proofErr w:type="gramStart"/>
      <w:r w:rsidRPr="001603A1">
        <w:rPr>
          <w:rFonts w:eastAsia="SimSun"/>
        </w:rPr>
        <w:t>low rate</w:t>
      </w:r>
      <w:proofErr w:type="gramEnd"/>
      <w:r w:rsidRPr="001603A1">
        <w:rPr>
          <w:rFonts w:eastAsia="SimSun"/>
        </w:rPr>
        <w:t xml:space="preserve"> wireless systems for distributed ICT devices;</w:t>
      </w:r>
    </w:p>
    <w:p w14:paraId="1C599997" w14:textId="16CD1EE3" w:rsidR="00C24A66" w:rsidRPr="001603A1" w:rsidRDefault="00C24A66" w:rsidP="00232203">
      <w:pPr>
        <w:pStyle w:val="enumlev1"/>
        <w:rPr>
          <w:rFonts w:eastAsia="SimSun"/>
        </w:rPr>
      </w:pPr>
      <w:r w:rsidRPr="001603A1">
        <w:rPr>
          <w:rFonts w:eastAsia="SimSun"/>
        </w:rPr>
        <w:t>–</w:t>
      </w:r>
      <w:r w:rsidRPr="001603A1">
        <w:rPr>
          <w:rFonts w:eastAsia="SimSun"/>
        </w:rPr>
        <w:tab/>
        <w:t>Evaluation and prediction methodology of performance degradation due to electromagnetic interference between wireless and wireline services;</w:t>
      </w:r>
    </w:p>
    <w:p w14:paraId="3465FFF6" w14:textId="5626AB47" w:rsidR="00C24A66" w:rsidRPr="001603A1" w:rsidRDefault="00C24A66" w:rsidP="00232203">
      <w:pPr>
        <w:pStyle w:val="enumlev1"/>
        <w:rPr>
          <w:rFonts w:eastAsia="SimSun"/>
        </w:rPr>
      </w:pPr>
      <w:r w:rsidRPr="001603A1">
        <w:rPr>
          <w:rFonts w:eastAsia="SimSun"/>
        </w:rPr>
        <w:t>–</w:t>
      </w:r>
      <w:r w:rsidRPr="001603A1">
        <w:rPr>
          <w:rFonts w:eastAsia="SimSun"/>
        </w:rPr>
        <w:tab/>
        <w:t>Evaluation and mitigation methodology of electromagnetic disturbance and performance criteria between different modules in converged telecommunication equipment;</w:t>
      </w:r>
    </w:p>
    <w:p w14:paraId="48194C7F" w14:textId="35861CA3" w:rsidR="00C24A66" w:rsidRPr="001603A1" w:rsidRDefault="00C24A66" w:rsidP="00232203">
      <w:pPr>
        <w:pStyle w:val="enumlev1"/>
        <w:rPr>
          <w:rFonts w:eastAsia="SimSun"/>
        </w:rPr>
      </w:pPr>
      <w:r w:rsidRPr="001603A1">
        <w:rPr>
          <w:rFonts w:eastAsia="SimSun"/>
        </w:rPr>
        <w:t>–</w:t>
      </w:r>
      <w:r w:rsidRPr="001603A1">
        <w:rPr>
          <w:rFonts w:eastAsia="SimSun"/>
        </w:rPr>
        <w:tab/>
        <w:t>Definition of emission requirements for electric and electronic equipment, other than ICT equipment, used in telecommunication facilities;</w:t>
      </w:r>
    </w:p>
    <w:p w14:paraId="2B8ACF7F" w14:textId="09508F59" w:rsidR="00C24A66" w:rsidRPr="001603A1" w:rsidRDefault="00C24A66" w:rsidP="00232203">
      <w:pPr>
        <w:pStyle w:val="enumlev1"/>
        <w:rPr>
          <w:rFonts w:eastAsia="SimSun"/>
        </w:rPr>
      </w:pPr>
      <w:r w:rsidRPr="001603A1">
        <w:rPr>
          <w:rFonts w:eastAsia="SimSun"/>
        </w:rPr>
        <w:t>–</w:t>
      </w:r>
      <w:r w:rsidRPr="001603A1">
        <w:rPr>
          <w:rFonts w:eastAsia="SimSun"/>
        </w:rPr>
        <w:tab/>
        <w:t>Development of Recommendations on electromagnetic environment related to body worn wireless equipment and radio devices attached to apparatuses;</w:t>
      </w:r>
    </w:p>
    <w:p w14:paraId="07471188" w14:textId="7297FBAE" w:rsidR="00C24A66" w:rsidRPr="001603A1" w:rsidRDefault="00C24A66" w:rsidP="00232203">
      <w:pPr>
        <w:pStyle w:val="enumlev1"/>
        <w:rPr>
          <w:rFonts w:eastAsia="SimSun"/>
        </w:rPr>
      </w:pPr>
      <w:r w:rsidRPr="001603A1">
        <w:rPr>
          <w:rFonts w:eastAsia="SimSun"/>
        </w:rPr>
        <w:t>–</w:t>
      </w:r>
      <w:r w:rsidRPr="001603A1">
        <w:rPr>
          <w:rFonts w:eastAsia="SimSun"/>
        </w:rPr>
        <w:tab/>
        <w:t>Specifications for preventing mutual-intermodulation (including Passive Intermodulation specifications) in the environment with high density antenna installations;</w:t>
      </w:r>
    </w:p>
    <w:p w14:paraId="4C785271" w14:textId="77777777" w:rsidR="00C24A66" w:rsidRPr="001603A1" w:rsidRDefault="00C24A66" w:rsidP="00232203">
      <w:pPr>
        <w:pStyle w:val="enumlev1"/>
        <w:rPr>
          <w:rFonts w:eastAsia="SimSun"/>
        </w:rPr>
      </w:pPr>
      <w:r w:rsidRPr="001603A1">
        <w:rPr>
          <w:rFonts w:eastAsia="SimSun"/>
        </w:rPr>
        <w:t>–</w:t>
      </w:r>
      <w:r w:rsidRPr="001603A1">
        <w:rPr>
          <w:rFonts w:eastAsia="SimSun"/>
        </w:rPr>
        <w:tab/>
        <w:t xml:space="preserve">EMC specifications </w:t>
      </w:r>
      <w:proofErr w:type="gramStart"/>
      <w:r w:rsidRPr="001603A1">
        <w:rPr>
          <w:rFonts w:eastAsia="SimSun"/>
        </w:rPr>
        <w:t>taking into account</w:t>
      </w:r>
      <w:proofErr w:type="gramEnd"/>
      <w:r w:rsidRPr="001603A1">
        <w:rPr>
          <w:rFonts w:eastAsia="SimSun"/>
        </w:rPr>
        <w:t xml:space="preserve"> 5G technologies;</w:t>
      </w:r>
    </w:p>
    <w:p w14:paraId="3EFF9031" w14:textId="77777777" w:rsidR="00C24A66" w:rsidRPr="001603A1" w:rsidRDefault="00C24A66" w:rsidP="00232203">
      <w:pPr>
        <w:pStyle w:val="enumlev1"/>
        <w:rPr>
          <w:rFonts w:eastAsia="SimSun"/>
        </w:rPr>
      </w:pPr>
      <w:r w:rsidRPr="001603A1">
        <w:rPr>
          <w:rFonts w:eastAsia="SimSun"/>
        </w:rPr>
        <w:lastRenderedPageBreak/>
        <w:t>–</w:t>
      </w:r>
      <w:r w:rsidRPr="001603A1">
        <w:rPr>
          <w:rFonts w:eastAsia="SimSun"/>
        </w:rPr>
        <w:tab/>
        <w:t>Evaluation and prediction methodologies of performance degradation due to electromagnetic disturbances in deploying ICT equipment in vertical applications, such as power sub-stations, charging stations and railways environment;</w:t>
      </w:r>
    </w:p>
    <w:p w14:paraId="6D4B8B27" w14:textId="77777777" w:rsidR="00C24A66" w:rsidRPr="001603A1" w:rsidRDefault="00C24A66" w:rsidP="00232203">
      <w:pPr>
        <w:pStyle w:val="enumlev1"/>
        <w:rPr>
          <w:rFonts w:eastAsia="SimSun"/>
        </w:rPr>
      </w:pPr>
      <w:r w:rsidRPr="001603A1">
        <w:rPr>
          <w:rFonts w:eastAsia="SimSun"/>
        </w:rPr>
        <w:t>–</w:t>
      </w:r>
      <w:r w:rsidRPr="001603A1">
        <w:rPr>
          <w:rFonts w:eastAsia="SimSun"/>
        </w:rPr>
        <w:tab/>
        <w:t>New recommendation on emission requirements for IoT devices using different interconnecting technologies (</w:t>
      </w:r>
      <w:proofErr w:type="gramStart"/>
      <w:r w:rsidRPr="001603A1">
        <w:rPr>
          <w:rFonts w:eastAsia="SimSun"/>
        </w:rPr>
        <w:t>e.g.</w:t>
      </w:r>
      <w:proofErr w:type="gramEnd"/>
      <w:r w:rsidRPr="001603A1">
        <w:rPr>
          <w:rFonts w:eastAsia="SimSun"/>
        </w:rPr>
        <w:t xml:space="preserve"> power line communication); </w:t>
      </w:r>
    </w:p>
    <w:p w14:paraId="062651D4" w14:textId="77777777" w:rsidR="00C24A66" w:rsidRPr="001603A1" w:rsidRDefault="00C24A66" w:rsidP="00232203">
      <w:pPr>
        <w:pStyle w:val="enumlev1"/>
        <w:rPr>
          <w:rFonts w:eastAsia="SimSun"/>
        </w:rPr>
      </w:pPr>
      <w:r w:rsidRPr="001603A1">
        <w:rPr>
          <w:rFonts w:eastAsia="SimSun"/>
        </w:rPr>
        <w:t>–</w:t>
      </w:r>
      <w:r w:rsidRPr="001603A1">
        <w:rPr>
          <w:rFonts w:eastAsia="SimSun"/>
        </w:rPr>
        <w:tab/>
        <w:t>Maintenance and enhancement of existing Recommendations and new Supplements on electromagnetic environment and requirements for EMC.</w:t>
      </w:r>
    </w:p>
    <w:p w14:paraId="7821D716" w14:textId="3AB96940" w:rsidR="009D1AD8" w:rsidRPr="001603A1" w:rsidRDefault="00C24A66" w:rsidP="00232203">
      <w:pPr>
        <w:rPr>
          <w:rFonts w:eastAsiaTheme="minorEastAsia"/>
        </w:rPr>
      </w:pPr>
      <w:r w:rsidRPr="001603A1">
        <w:rPr>
          <w:rFonts w:eastAsia="SimSun"/>
        </w:rPr>
        <w:t xml:space="preserve">An up-to-date status of work under this Question is contained in the ITU-T SG5 work programme </w:t>
      </w:r>
      <w:r w:rsidRPr="001603A1">
        <w:t>(</w:t>
      </w:r>
      <w:hyperlink r:id="rId19" w:history="1">
        <w:r w:rsidR="003B4734" w:rsidRPr="001603A1">
          <w:rPr>
            <w:rStyle w:val="Hyperlink"/>
          </w:rPr>
          <w:t>https://www.itu.int/ITU-T/workprog/wp_search.aspx?q=4/5</w:t>
        </w:r>
      </w:hyperlink>
      <w:r w:rsidRPr="001603A1">
        <w:rPr>
          <w:rFonts w:eastAsia="SimSun"/>
        </w:rPr>
        <w:t>).</w:t>
      </w:r>
    </w:p>
    <w:p w14:paraId="722FD2C5" w14:textId="725F3742" w:rsidR="003B67BF" w:rsidRPr="001603A1" w:rsidRDefault="003B67BF" w:rsidP="00232203">
      <w:pPr>
        <w:pStyle w:val="Heading3"/>
      </w:pPr>
      <w:bookmarkStart w:id="131" w:name="_Toc421729564"/>
      <w:bookmarkStart w:id="132" w:name="_Toc45640226"/>
      <w:bookmarkStart w:id="133" w:name="_Toc57131695"/>
      <w:bookmarkStart w:id="134" w:name="_Toc57131787"/>
      <w:bookmarkStart w:id="135" w:name="_Toc61983900"/>
      <w:r w:rsidRPr="001603A1">
        <w:t>Relationships</w:t>
      </w:r>
      <w:bookmarkEnd w:id="131"/>
      <w:bookmarkEnd w:id="132"/>
      <w:bookmarkEnd w:id="133"/>
      <w:bookmarkEnd w:id="134"/>
      <w:bookmarkEnd w:id="135"/>
    </w:p>
    <w:p w14:paraId="7A96CAD8" w14:textId="77777777" w:rsidR="00C24A66" w:rsidRPr="001603A1" w:rsidRDefault="00C24A66" w:rsidP="00232203">
      <w:pPr>
        <w:pStyle w:val="Headingb"/>
        <w:rPr>
          <w:rFonts w:eastAsia="SimSun"/>
          <w:bdr w:val="none" w:sz="0" w:space="0" w:color="auto" w:frame="1"/>
          <w:shd w:val="clear" w:color="auto" w:fill="FFFFFF"/>
        </w:rPr>
      </w:pPr>
      <w:bookmarkStart w:id="136" w:name="_Toc45640309"/>
      <w:bookmarkStart w:id="137" w:name="_Toc412719158"/>
      <w:bookmarkStart w:id="138" w:name="_Toc433307518"/>
      <w:bookmarkStart w:id="139" w:name="_Toc433307608"/>
      <w:bookmarkStart w:id="140" w:name="_Toc433911914"/>
      <w:bookmarkStart w:id="141" w:name="_Toc453225650"/>
      <w:bookmarkStart w:id="142" w:name="_Toc453226689"/>
      <w:bookmarkStart w:id="143" w:name="_Toc19625525"/>
      <w:bookmarkStart w:id="144" w:name="_Toc57131696"/>
      <w:bookmarkStart w:id="145" w:name="_Toc22153171"/>
      <w:bookmarkStart w:id="146" w:name="_Toc42529650"/>
      <w:bookmarkStart w:id="147" w:name="_Toc44584199"/>
      <w:bookmarkStart w:id="148" w:name="_Toc57131788"/>
      <w:bookmarkEnd w:id="79"/>
      <w:r w:rsidRPr="001603A1">
        <w:rPr>
          <w:rFonts w:eastAsia="SimSun"/>
          <w:bdr w:val="none" w:sz="0" w:space="0" w:color="auto" w:frame="1"/>
          <w:shd w:val="clear" w:color="auto" w:fill="FFFFFF"/>
        </w:rPr>
        <w:t xml:space="preserve">WSIS Action Lines: </w:t>
      </w:r>
    </w:p>
    <w:p w14:paraId="05F0C64B" w14:textId="77777777" w:rsidR="00C24A66" w:rsidRPr="001603A1" w:rsidRDefault="00C24A66" w:rsidP="00232203">
      <w:pPr>
        <w:pStyle w:val="enumlev1"/>
        <w:rPr>
          <w:rFonts w:eastAsia="SimSun"/>
          <w:bdr w:val="none" w:sz="0" w:space="0" w:color="auto" w:frame="1"/>
          <w:shd w:val="clear" w:color="auto" w:fill="FFFFFF"/>
        </w:rPr>
      </w:pPr>
      <w:r w:rsidRPr="001603A1">
        <w:rPr>
          <w:rFonts w:eastAsia="SimSun"/>
          <w:bdr w:val="none" w:sz="0" w:space="0" w:color="auto" w:frame="1"/>
          <w:shd w:val="clear" w:color="auto" w:fill="FFFFFF"/>
        </w:rPr>
        <w:t>–</w:t>
      </w:r>
      <w:r w:rsidRPr="001603A1">
        <w:rPr>
          <w:rFonts w:eastAsia="SimSun"/>
          <w:bdr w:val="none" w:sz="0" w:space="0" w:color="auto" w:frame="1"/>
          <w:shd w:val="clear" w:color="auto" w:fill="FFFFFF"/>
        </w:rPr>
        <w:tab/>
        <w:t xml:space="preserve">C2, C5 </w:t>
      </w:r>
    </w:p>
    <w:p w14:paraId="00F3EE9C" w14:textId="77777777" w:rsidR="00C24A66" w:rsidRPr="001603A1" w:rsidRDefault="00C24A66"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Sustainable Development Goals</w:t>
      </w:r>
    </w:p>
    <w:p w14:paraId="29159577" w14:textId="77777777" w:rsidR="00C24A66" w:rsidRPr="001603A1" w:rsidRDefault="00C24A66" w:rsidP="00232203">
      <w:pPr>
        <w:pStyle w:val="enumlev1"/>
        <w:rPr>
          <w:rFonts w:eastAsia="SimSun"/>
          <w:bdr w:val="none" w:sz="0" w:space="0" w:color="auto" w:frame="1"/>
          <w:shd w:val="clear" w:color="auto" w:fill="FFFFFF"/>
        </w:rPr>
      </w:pPr>
      <w:r w:rsidRPr="001603A1">
        <w:rPr>
          <w:rFonts w:eastAsia="SimSun"/>
          <w:bdr w:val="none" w:sz="0" w:space="0" w:color="auto" w:frame="1"/>
          <w:shd w:val="clear" w:color="auto" w:fill="FFFFFF"/>
        </w:rPr>
        <w:t>–</w:t>
      </w:r>
      <w:r w:rsidRPr="001603A1">
        <w:rPr>
          <w:rFonts w:eastAsia="SimSun"/>
          <w:bdr w:val="none" w:sz="0" w:space="0" w:color="auto" w:frame="1"/>
          <w:shd w:val="clear" w:color="auto" w:fill="FFFFFF"/>
        </w:rPr>
        <w:tab/>
        <w:t xml:space="preserve">7, 9 </w:t>
      </w:r>
    </w:p>
    <w:p w14:paraId="3C13B1F3" w14:textId="77777777" w:rsidR="00C24A66" w:rsidRPr="001603A1" w:rsidRDefault="00C24A66"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Recommendations:</w:t>
      </w:r>
    </w:p>
    <w:p w14:paraId="5A9E93B3" w14:textId="76077D82" w:rsidR="00C24A66" w:rsidRPr="001603A1" w:rsidRDefault="00C24A66" w:rsidP="00232203">
      <w:pPr>
        <w:pStyle w:val="enumlev1"/>
        <w:rPr>
          <w:rFonts w:eastAsia="SimSun"/>
        </w:rPr>
      </w:pPr>
      <w:r w:rsidRPr="001603A1">
        <w:rPr>
          <w:rFonts w:eastAsia="SimSun"/>
        </w:rPr>
        <w:t>–</w:t>
      </w:r>
      <w:r w:rsidRPr="001603A1">
        <w:rPr>
          <w:rFonts w:eastAsia="SimSun"/>
        </w:rPr>
        <w:tab/>
        <w:t>G.117, L.75, L.19 and other K-series</w:t>
      </w:r>
    </w:p>
    <w:p w14:paraId="7B051B3C" w14:textId="10947C0A" w:rsidR="00C24A66" w:rsidRPr="001603A1" w:rsidRDefault="00C24A66" w:rsidP="00232203">
      <w:pPr>
        <w:pStyle w:val="enumlev1"/>
        <w:rPr>
          <w:rFonts w:eastAsia="SimSun"/>
        </w:rPr>
      </w:pPr>
      <w:r w:rsidRPr="001603A1">
        <w:rPr>
          <w:rFonts w:eastAsia="SimSun"/>
        </w:rPr>
        <w:t>–</w:t>
      </w:r>
      <w:r w:rsidRPr="001603A1">
        <w:rPr>
          <w:rFonts w:eastAsia="SimSun"/>
        </w:rPr>
        <w:tab/>
        <w:t>Q</w:t>
      </w:r>
      <w:r w:rsidR="003B4734" w:rsidRPr="001603A1">
        <w:rPr>
          <w:rFonts w:eastAsia="SimSun"/>
        </w:rPr>
        <w:t>1</w:t>
      </w:r>
      <w:r w:rsidRPr="001603A1">
        <w:rPr>
          <w:rFonts w:eastAsia="SimSun"/>
        </w:rPr>
        <w:t>/5, Q</w:t>
      </w:r>
      <w:r w:rsidR="003B4734" w:rsidRPr="001603A1">
        <w:rPr>
          <w:rFonts w:eastAsia="SimSun"/>
        </w:rPr>
        <w:t>2</w:t>
      </w:r>
      <w:r w:rsidRPr="001603A1">
        <w:rPr>
          <w:rFonts w:eastAsia="SimSun"/>
        </w:rPr>
        <w:t>/5, Q</w:t>
      </w:r>
      <w:r w:rsidR="003B4734" w:rsidRPr="001603A1">
        <w:rPr>
          <w:rFonts w:eastAsia="SimSun"/>
        </w:rPr>
        <w:t>3</w:t>
      </w:r>
      <w:r w:rsidRPr="001603A1">
        <w:rPr>
          <w:rFonts w:eastAsia="SimSun"/>
        </w:rPr>
        <w:t xml:space="preserve">/5 </w:t>
      </w:r>
    </w:p>
    <w:p w14:paraId="0DF2B853" w14:textId="77777777" w:rsidR="00C24A66" w:rsidRPr="001603A1" w:rsidRDefault="00C24A66"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Study Groups:</w:t>
      </w:r>
    </w:p>
    <w:p w14:paraId="3395EE71" w14:textId="2B673D9D" w:rsidR="00C24A66" w:rsidRPr="001603A1" w:rsidRDefault="00C24A66" w:rsidP="00232203">
      <w:pPr>
        <w:pStyle w:val="enumlev1"/>
        <w:rPr>
          <w:rFonts w:eastAsia="SimSun"/>
        </w:rPr>
      </w:pPr>
      <w:r w:rsidRPr="001603A1">
        <w:rPr>
          <w:rFonts w:eastAsia="SimSun"/>
        </w:rPr>
        <w:t>–</w:t>
      </w:r>
      <w:r w:rsidRPr="001603A1">
        <w:rPr>
          <w:rFonts w:eastAsia="SimSun"/>
        </w:rPr>
        <w:tab/>
        <w:t>ITU-T SGs</w:t>
      </w:r>
    </w:p>
    <w:p w14:paraId="19E937ED" w14:textId="27E0800C" w:rsidR="00C24A66" w:rsidRPr="001603A1" w:rsidRDefault="00C24A66" w:rsidP="00232203">
      <w:pPr>
        <w:pStyle w:val="enumlev1"/>
        <w:rPr>
          <w:rFonts w:eastAsia="SimSun"/>
        </w:rPr>
      </w:pPr>
      <w:r w:rsidRPr="001603A1">
        <w:rPr>
          <w:rFonts w:eastAsia="SimSun"/>
        </w:rPr>
        <w:t>–</w:t>
      </w:r>
      <w:r w:rsidRPr="001603A1">
        <w:rPr>
          <w:rFonts w:eastAsia="SimSun"/>
        </w:rPr>
        <w:tab/>
        <w:t xml:space="preserve">ITU-R SGs, in particular </w:t>
      </w:r>
      <w:proofErr w:type="gramStart"/>
      <w:r w:rsidRPr="001603A1">
        <w:rPr>
          <w:rFonts w:eastAsia="SimSun"/>
        </w:rPr>
        <w:t>taking into account</w:t>
      </w:r>
      <w:proofErr w:type="gramEnd"/>
      <w:r w:rsidRPr="001603A1">
        <w:rPr>
          <w:rFonts w:eastAsia="SimSun"/>
        </w:rPr>
        <w:t xml:space="preserve"> the ITU-R studies on the impact of WPT for electric vehicles on radiocommunication services</w:t>
      </w:r>
    </w:p>
    <w:p w14:paraId="23132E88" w14:textId="6A9D1317" w:rsidR="00C24A66" w:rsidRPr="001603A1" w:rsidRDefault="00C24A66" w:rsidP="00232203">
      <w:pPr>
        <w:pStyle w:val="enumlev1"/>
        <w:rPr>
          <w:rFonts w:eastAsia="SimSun"/>
        </w:rPr>
      </w:pPr>
      <w:r w:rsidRPr="001603A1">
        <w:rPr>
          <w:rFonts w:eastAsia="SimSun"/>
        </w:rPr>
        <w:t>–</w:t>
      </w:r>
      <w:r w:rsidRPr="001603A1">
        <w:rPr>
          <w:rFonts w:eastAsia="SimSun"/>
        </w:rPr>
        <w:tab/>
        <w:t>ITU-D SGs</w:t>
      </w:r>
    </w:p>
    <w:p w14:paraId="31ECCA0F" w14:textId="77777777" w:rsidR="00C24A66" w:rsidRPr="001603A1" w:rsidRDefault="00C24A66" w:rsidP="00232203">
      <w:pPr>
        <w:pStyle w:val="Headingb"/>
        <w:rPr>
          <w:rFonts w:eastAsia="SimSun"/>
          <w:b w:val="0"/>
          <w:bdr w:val="none" w:sz="0" w:space="0" w:color="auto" w:frame="1"/>
          <w:shd w:val="clear" w:color="auto" w:fill="FFFFFF"/>
        </w:rPr>
      </w:pPr>
      <w:r w:rsidRPr="001603A1">
        <w:rPr>
          <w:rFonts w:eastAsia="SimSun"/>
          <w:bdr w:val="none" w:sz="0" w:space="0" w:color="auto" w:frame="1"/>
          <w:shd w:val="clear" w:color="auto" w:fill="FFFFFF"/>
        </w:rPr>
        <w:t>Standardization bodies:</w:t>
      </w:r>
    </w:p>
    <w:p w14:paraId="66202585" w14:textId="3754B7CC" w:rsidR="00C24A66" w:rsidRPr="001603A1" w:rsidRDefault="00C24A66" w:rsidP="00232203">
      <w:pPr>
        <w:pStyle w:val="enumlev1"/>
        <w:rPr>
          <w:rFonts w:eastAsia="SimSun"/>
        </w:rPr>
      </w:pPr>
      <w:r w:rsidRPr="001603A1">
        <w:rPr>
          <w:rFonts w:eastAsia="SimSun"/>
        </w:rPr>
        <w:t>–</w:t>
      </w:r>
      <w:r w:rsidRPr="001603A1">
        <w:rPr>
          <w:rFonts w:eastAsia="SimSun"/>
        </w:rPr>
        <w:tab/>
        <w:t>IEC CISPR</w:t>
      </w:r>
    </w:p>
    <w:p w14:paraId="7A4C4FC8" w14:textId="72A87C3D" w:rsidR="00C24A66" w:rsidRPr="001603A1" w:rsidRDefault="00C24A66" w:rsidP="00232203">
      <w:pPr>
        <w:pStyle w:val="enumlev1"/>
        <w:rPr>
          <w:rFonts w:eastAsia="SimSun"/>
        </w:rPr>
      </w:pPr>
      <w:r w:rsidRPr="001603A1">
        <w:rPr>
          <w:rFonts w:eastAsia="SimSun"/>
        </w:rPr>
        <w:t>–</w:t>
      </w:r>
      <w:r w:rsidRPr="001603A1">
        <w:rPr>
          <w:rFonts w:eastAsia="SimSun"/>
        </w:rPr>
        <w:tab/>
        <w:t>IEC TC 77, IEC TC 69</w:t>
      </w:r>
    </w:p>
    <w:p w14:paraId="5C9D9E25" w14:textId="44B32114" w:rsidR="00C24A66" w:rsidRPr="001603A1" w:rsidRDefault="00C24A66" w:rsidP="00232203">
      <w:pPr>
        <w:pStyle w:val="enumlev1"/>
        <w:rPr>
          <w:rFonts w:eastAsia="SimSun"/>
        </w:rPr>
      </w:pPr>
      <w:r w:rsidRPr="001603A1">
        <w:rPr>
          <w:rFonts w:eastAsia="SimSun"/>
        </w:rPr>
        <w:t>–</w:t>
      </w:r>
      <w:r w:rsidRPr="001603A1">
        <w:rPr>
          <w:rFonts w:eastAsia="SimSun"/>
        </w:rPr>
        <w:tab/>
        <w:t>ETSI ERM EMC WG</w:t>
      </w:r>
    </w:p>
    <w:p w14:paraId="25C8E043" w14:textId="2708CBEB" w:rsidR="00C24A66" w:rsidRPr="001603A1" w:rsidRDefault="00C24A66" w:rsidP="00232203">
      <w:pPr>
        <w:pStyle w:val="enumlev1"/>
        <w:rPr>
          <w:rFonts w:eastAsia="SimSun"/>
        </w:rPr>
      </w:pPr>
      <w:r w:rsidRPr="001603A1">
        <w:rPr>
          <w:rFonts w:eastAsia="SimSun"/>
        </w:rPr>
        <w:t>–</w:t>
      </w:r>
      <w:r w:rsidRPr="001603A1">
        <w:rPr>
          <w:rFonts w:eastAsia="SimSun"/>
        </w:rPr>
        <w:tab/>
        <w:t>CENELEC TC210, TC215 WG2</w:t>
      </w:r>
    </w:p>
    <w:p w14:paraId="2650369E" w14:textId="1783AD12" w:rsidR="00C24A66" w:rsidRPr="001603A1" w:rsidRDefault="00C24A66" w:rsidP="00232203">
      <w:pPr>
        <w:pStyle w:val="enumlev1"/>
        <w:rPr>
          <w:rFonts w:eastAsia="SimSun"/>
        </w:rPr>
      </w:pPr>
      <w:r w:rsidRPr="001603A1">
        <w:rPr>
          <w:rFonts w:eastAsia="SimSun"/>
        </w:rPr>
        <w:t>–</w:t>
      </w:r>
      <w:r w:rsidRPr="001603A1">
        <w:rPr>
          <w:rFonts w:eastAsia="SimSun"/>
        </w:rPr>
        <w:tab/>
        <w:t>IEEE EMC society</w:t>
      </w:r>
    </w:p>
    <w:p w14:paraId="6E4C21CA" w14:textId="319355F2" w:rsidR="00C24A66" w:rsidRPr="001603A1" w:rsidRDefault="00C24A66" w:rsidP="00232203">
      <w:pPr>
        <w:pStyle w:val="enumlev1"/>
        <w:rPr>
          <w:rFonts w:eastAsia="SimSun"/>
        </w:rPr>
      </w:pPr>
      <w:r w:rsidRPr="001603A1">
        <w:rPr>
          <w:rFonts w:eastAsia="SimSun"/>
        </w:rPr>
        <w:t>–</w:t>
      </w:r>
      <w:r w:rsidRPr="001603A1">
        <w:rPr>
          <w:rFonts w:eastAsia="SimSun"/>
        </w:rPr>
        <w:tab/>
        <w:t>3GPP RAN4</w:t>
      </w:r>
    </w:p>
    <w:p w14:paraId="6F124A3D" w14:textId="61C9F510" w:rsidR="009D1AD8" w:rsidRPr="001603A1" w:rsidRDefault="009D1AD8" w:rsidP="00232203">
      <w:bookmarkStart w:id="149" w:name="_Toc45640312"/>
      <w:bookmarkStart w:id="150" w:name="_Toc19625526"/>
      <w:bookmarkStart w:id="151" w:name="_Toc22153172"/>
      <w:bookmarkStart w:id="152" w:name="_Toc42529651"/>
      <w:bookmarkStart w:id="153" w:name="_Toc44584200"/>
      <w:bookmarkStart w:id="154" w:name="_Toc57131701"/>
      <w:bookmarkStart w:id="155" w:name="_Toc57131793"/>
      <w:bookmarkStart w:id="156" w:name="_Toc453225652"/>
      <w:bookmarkStart w:id="157" w:name="_Toc453226691"/>
      <w:bookmarkStart w:id="158" w:name="_Toc433355292"/>
      <w:bookmarkStart w:id="159" w:name="_Hlk57046526"/>
      <w:bookmarkStart w:id="160" w:name="_Toc186599825"/>
      <w:bookmarkStart w:id="161" w:name="_Toc197399046"/>
      <w:bookmarkStart w:id="162" w:name="_Toc197440899"/>
      <w:bookmarkStart w:id="163" w:name="_Toc198110217"/>
      <w:bookmarkEnd w:id="136"/>
      <w:bookmarkEnd w:id="137"/>
      <w:bookmarkEnd w:id="138"/>
      <w:bookmarkEnd w:id="139"/>
      <w:bookmarkEnd w:id="140"/>
      <w:bookmarkEnd w:id="141"/>
      <w:bookmarkEnd w:id="142"/>
      <w:bookmarkEnd w:id="143"/>
      <w:bookmarkEnd w:id="144"/>
      <w:bookmarkEnd w:id="145"/>
      <w:bookmarkEnd w:id="146"/>
      <w:bookmarkEnd w:id="147"/>
      <w:bookmarkEnd w:id="148"/>
      <w:r w:rsidRPr="001603A1">
        <w:br w:type="page"/>
      </w:r>
    </w:p>
    <w:p w14:paraId="26CA3065" w14:textId="00573F7D" w:rsidR="00923B69" w:rsidRPr="001603A1" w:rsidRDefault="00923B69" w:rsidP="00232203">
      <w:pPr>
        <w:pStyle w:val="Heading2"/>
        <w:rPr>
          <w:szCs w:val="24"/>
        </w:rPr>
      </w:pPr>
      <w:bookmarkStart w:id="164" w:name="_Toc61983901"/>
      <w:bookmarkStart w:id="165" w:name="_Hlk57817520"/>
      <w:bookmarkStart w:id="166" w:name="_Hlk57817266"/>
      <w:r w:rsidRPr="001603A1">
        <w:rPr>
          <w:szCs w:val="24"/>
        </w:rPr>
        <w:lastRenderedPageBreak/>
        <w:t>Question 6/5 –</w:t>
      </w:r>
      <w:r w:rsidR="00532A6D" w:rsidRPr="001603A1">
        <w:rPr>
          <w:szCs w:val="24"/>
        </w:rPr>
        <w:t xml:space="preserve"> Environmental efficiency of digital technologies</w:t>
      </w:r>
      <w:bookmarkEnd w:id="164"/>
    </w:p>
    <w:p w14:paraId="1A052A26" w14:textId="180E8793" w:rsidR="00532A6D" w:rsidRPr="001603A1" w:rsidRDefault="00532A6D" w:rsidP="00232203">
      <w:r w:rsidRPr="001603A1">
        <w:t>(Continuation of part of Q6/5)</w:t>
      </w:r>
    </w:p>
    <w:p w14:paraId="38CA41D8" w14:textId="77777777" w:rsidR="00532A6D" w:rsidRPr="001603A1" w:rsidRDefault="00532A6D" w:rsidP="00232203">
      <w:pPr>
        <w:pStyle w:val="Heading3"/>
      </w:pPr>
      <w:bookmarkStart w:id="167" w:name="_Toc61983902"/>
      <w:r w:rsidRPr="001603A1">
        <w:t>Motivation</w:t>
      </w:r>
      <w:bookmarkEnd w:id="167"/>
    </w:p>
    <w:p w14:paraId="6E2FBD4D" w14:textId="77777777" w:rsidR="00532A6D" w:rsidRPr="001603A1" w:rsidRDefault="00532A6D" w:rsidP="00232203">
      <w:r w:rsidRPr="001603A1">
        <w:t xml:space="preserve">Artificial intelligence, blockchain, 5G, the Internet of Things (IoT), autonomous vehicles, robotics, virtual and augmented reality, digital twins, along with other digital and frontier technologies brought on by the Fourth Industrial Revolution are transforming the way in which the current production systems operate. These technologies </w:t>
      </w:r>
      <w:proofErr w:type="gramStart"/>
      <w:r w:rsidRPr="001603A1">
        <w:t>are capable of unlocking</w:t>
      </w:r>
      <w:proofErr w:type="gramEnd"/>
      <w:r w:rsidRPr="001603A1">
        <w:t xml:space="preserve"> the next level of efficiency for the public and manufacturing sector while accelerating progress on the Sustainable Development Goals (SDGs). </w:t>
      </w:r>
    </w:p>
    <w:p w14:paraId="0AF4502D" w14:textId="126072E5" w:rsidR="00B806E6" w:rsidRPr="001603A1" w:rsidRDefault="00B806E6" w:rsidP="00232203">
      <w:r w:rsidRPr="001603A1">
        <w:t xml:space="preserve">However, the environmental performance of digital and frontier technologies themselves is often overlooked. Digital technologies utilize ICT equipment and installation to communicate with one another. Routers, servers, switches are needed to enable high speed, large-scale broadband services and computational activities. Additional radio base stations and data centres are also needed to power the next generation wireless networks and other IoT applications. These equipment and installations consume a huge amount of energy to operate, which contribute significantly to global carbon emissions. This Question identifies the environmental efficiency requirements of digital and frontier technologies, including their water, materials, and energy efficiency. It focuses on studying technical solutions, enhancements, metrics, key performance indicators and related accurate measurement methods and reference values for different type of technologies. </w:t>
      </w:r>
    </w:p>
    <w:p w14:paraId="59B48DBC" w14:textId="77777777" w:rsidR="00B806E6" w:rsidRPr="001603A1" w:rsidRDefault="00B806E6" w:rsidP="00232203">
      <w:r w:rsidRPr="001603A1">
        <w:t xml:space="preserve">This Question is also in line with the following Sustainable Development Goals: SDG 9 “Build resilient infrastructure, promote inclusive and sustainable industrialization and foster innovation”; SDG 11 “Make cities and human settlement inclusive, safe, resilient and sustainable” and SDG 13 “Take urgent action to combat climate change and its impact”. </w:t>
      </w:r>
    </w:p>
    <w:p w14:paraId="668B6C56" w14:textId="77777777" w:rsidR="00923B69" w:rsidRPr="001603A1" w:rsidRDefault="00923B69" w:rsidP="00232203">
      <w:pPr>
        <w:jc w:val="both"/>
        <w:rPr>
          <w:rFonts w:eastAsia="Times New Roman"/>
          <w:bdr w:val="none" w:sz="0" w:space="0" w:color="auto" w:frame="1"/>
          <w:shd w:val="clear" w:color="auto" w:fill="FFFFFF"/>
        </w:rPr>
      </w:pPr>
      <w:r w:rsidRPr="001603A1">
        <w:rPr>
          <w:rFonts w:eastAsia="Times New Roman"/>
          <w:bdr w:val="none" w:sz="0" w:space="0" w:color="auto" w:frame="1"/>
          <w:shd w:val="clear" w:color="auto" w:fill="FFFFFF"/>
        </w:rPr>
        <w:t>The following Recommendations, in force at the time of approval of this Question, fall under its responsibility:</w:t>
      </w:r>
    </w:p>
    <w:p w14:paraId="358A1114" w14:textId="6E4A94DC" w:rsidR="00B806E6" w:rsidRPr="00DD1140" w:rsidRDefault="00B806E6" w:rsidP="00232203">
      <w:pPr>
        <w:pStyle w:val="enumlev1"/>
        <w:rPr>
          <w:bdr w:val="none" w:sz="0" w:space="0" w:color="auto" w:frame="1"/>
          <w:shd w:val="clear" w:color="auto" w:fill="FFFFFF"/>
          <w:lang w:val="fr-CH"/>
        </w:rPr>
      </w:pPr>
      <w:r w:rsidRPr="00DD1140">
        <w:rPr>
          <w:lang w:val="fr-CH"/>
        </w:rPr>
        <w:t>–</w:t>
      </w:r>
      <w:r w:rsidRPr="00DD1140">
        <w:rPr>
          <w:lang w:val="fr-CH"/>
        </w:rPr>
        <w:tab/>
      </w:r>
      <w:r w:rsidR="00923B69" w:rsidRPr="00DD1140">
        <w:rPr>
          <w:bdr w:val="none" w:sz="0" w:space="0" w:color="auto" w:frame="1"/>
          <w:shd w:val="clear" w:color="auto" w:fill="FFFFFF"/>
          <w:lang w:val="fr-CH"/>
        </w:rPr>
        <w:t xml:space="preserve">ITU-T L.1300, L.1301, L.1302, </w:t>
      </w:r>
      <w:r w:rsidRPr="00DD1140">
        <w:rPr>
          <w:bdr w:val="none" w:sz="0" w:space="0" w:color="auto" w:frame="1"/>
          <w:shd w:val="clear" w:color="auto" w:fill="FFFFFF"/>
          <w:lang w:val="fr-CH"/>
        </w:rPr>
        <w:t xml:space="preserve">L.1303, </w:t>
      </w:r>
      <w:r w:rsidR="00923B69" w:rsidRPr="00DD1140">
        <w:rPr>
          <w:bdr w:val="none" w:sz="0" w:space="0" w:color="auto" w:frame="1"/>
          <w:shd w:val="clear" w:color="auto" w:fill="FFFFFF"/>
          <w:lang w:val="fr-CH"/>
        </w:rPr>
        <w:t>L.1310,</w:t>
      </w:r>
      <w:r w:rsidRPr="00DD1140">
        <w:rPr>
          <w:bdr w:val="none" w:sz="0" w:space="0" w:color="auto" w:frame="1"/>
          <w:shd w:val="clear" w:color="auto" w:fill="FFFFFF"/>
          <w:lang w:val="fr-CH"/>
        </w:rPr>
        <w:t xml:space="preserve"> L.1315, L.1316, </w:t>
      </w:r>
      <w:r w:rsidR="00923B69" w:rsidRPr="00DD1140">
        <w:rPr>
          <w:bdr w:val="none" w:sz="0" w:space="0" w:color="auto" w:frame="1"/>
          <w:shd w:val="clear" w:color="auto" w:fill="FFFFFF"/>
          <w:lang w:val="fr-CH"/>
        </w:rPr>
        <w:t xml:space="preserve">L.1320, L.1321, L.1330, </w:t>
      </w:r>
      <w:r w:rsidRPr="00DD1140">
        <w:rPr>
          <w:bdr w:val="none" w:sz="0" w:space="0" w:color="auto" w:frame="1"/>
          <w:shd w:val="clear" w:color="auto" w:fill="FFFFFF"/>
          <w:lang w:val="fr-CH"/>
        </w:rPr>
        <w:t xml:space="preserve">L.1331, L.1332, L.1340, L.1350, L.1351 </w:t>
      </w:r>
    </w:p>
    <w:p w14:paraId="0DC80C57" w14:textId="5997D9A2" w:rsidR="00923B69" w:rsidRPr="001603A1" w:rsidRDefault="00B806E6" w:rsidP="00232203">
      <w:pPr>
        <w:pStyle w:val="enumlev1"/>
        <w:rPr>
          <w:bdr w:val="none" w:sz="0" w:space="0" w:color="auto" w:frame="1"/>
          <w:shd w:val="clear" w:color="auto" w:fill="FFFFFF"/>
        </w:rPr>
      </w:pPr>
      <w:r w:rsidRPr="001603A1">
        <w:t>–</w:t>
      </w:r>
      <w:r w:rsidRPr="001603A1">
        <w:tab/>
      </w:r>
      <w:r w:rsidR="00923B69" w:rsidRPr="001603A1">
        <w:rPr>
          <w:bdr w:val="none" w:sz="0" w:space="0" w:color="auto" w:frame="1"/>
          <w:shd w:val="clear" w:color="auto" w:fill="FFFFFF"/>
        </w:rPr>
        <w:t xml:space="preserve">L-series Supplements 1, 6, 7, 8, 9, 10, 11 ,12, </w:t>
      </w:r>
      <w:r w:rsidRPr="001603A1">
        <w:rPr>
          <w:bdr w:val="none" w:sz="0" w:space="0" w:color="auto" w:frame="1"/>
          <w:shd w:val="clear" w:color="auto" w:fill="FFFFFF"/>
        </w:rPr>
        <w:t>33</w:t>
      </w:r>
      <w:r w:rsidR="00923B69" w:rsidRPr="001603A1">
        <w:rPr>
          <w:bdr w:val="none" w:sz="0" w:space="0" w:color="auto" w:frame="1"/>
          <w:shd w:val="clear" w:color="auto" w:fill="FFFFFF"/>
        </w:rPr>
        <w:t xml:space="preserve"> and </w:t>
      </w:r>
      <w:r w:rsidRPr="001603A1">
        <w:rPr>
          <w:bdr w:val="none" w:sz="0" w:space="0" w:color="auto" w:frame="1"/>
          <w:shd w:val="clear" w:color="auto" w:fill="FFFFFF"/>
        </w:rPr>
        <w:t>36</w:t>
      </w:r>
      <w:r w:rsidR="00923B69" w:rsidRPr="001603A1">
        <w:rPr>
          <w:bdr w:val="none" w:sz="0" w:space="0" w:color="auto" w:frame="1"/>
          <w:shd w:val="clear" w:color="auto" w:fill="FFFFFF"/>
        </w:rPr>
        <w:t>.</w:t>
      </w:r>
    </w:p>
    <w:p w14:paraId="3F16ED43" w14:textId="7E81D279" w:rsidR="00923B69" w:rsidRPr="001603A1" w:rsidRDefault="00923B69" w:rsidP="00232203">
      <w:pPr>
        <w:pStyle w:val="Heading3"/>
      </w:pPr>
      <w:bookmarkStart w:id="168" w:name="_Toc58315027"/>
      <w:bookmarkStart w:id="169" w:name="_Toc58320356"/>
      <w:bookmarkStart w:id="170" w:name="_Toc58320513"/>
      <w:bookmarkStart w:id="171" w:name="_Toc61983903"/>
      <w:bookmarkEnd w:id="168"/>
      <w:bookmarkEnd w:id="169"/>
      <w:bookmarkEnd w:id="170"/>
      <w:r w:rsidRPr="001603A1">
        <w:t>Question</w:t>
      </w:r>
      <w:bookmarkEnd w:id="171"/>
    </w:p>
    <w:p w14:paraId="6D99051E" w14:textId="187EABB2" w:rsidR="00923B69" w:rsidRPr="001603A1" w:rsidRDefault="00923B69" w:rsidP="00232203">
      <w:pPr>
        <w:jc w:val="both"/>
        <w:rPr>
          <w:rFonts w:eastAsia="Times New Roman"/>
          <w:bdr w:val="none" w:sz="0" w:space="0" w:color="auto" w:frame="1"/>
          <w:shd w:val="clear" w:color="auto" w:fill="FFFFFF"/>
        </w:rPr>
      </w:pPr>
      <w:r w:rsidRPr="001603A1">
        <w:rPr>
          <w:rFonts w:eastAsia="Times New Roman"/>
          <w:bdr w:val="none" w:sz="0" w:space="0" w:color="auto" w:frame="1"/>
          <w:shd w:val="clear" w:color="auto" w:fill="FFFFFF"/>
        </w:rPr>
        <w:t>Study items to be considered include, but are not limited to:</w:t>
      </w:r>
    </w:p>
    <w:p w14:paraId="4A582467" w14:textId="25369B0C" w:rsidR="00923B69" w:rsidRPr="001603A1" w:rsidRDefault="00B806E6" w:rsidP="00232203">
      <w:pPr>
        <w:pStyle w:val="enumlev1"/>
        <w:rPr>
          <w:bdr w:val="none" w:sz="0" w:space="0" w:color="auto" w:frame="1"/>
          <w:shd w:val="clear" w:color="auto" w:fill="FFFFFF"/>
        </w:rPr>
      </w:pPr>
      <w:r w:rsidRPr="001603A1">
        <w:t>–</w:t>
      </w:r>
      <w:r w:rsidRPr="001603A1">
        <w:rPr>
          <w:bdr w:val="none" w:sz="0" w:space="0" w:color="auto" w:frame="1"/>
          <w:shd w:val="clear" w:color="auto" w:fill="FFFFFF"/>
        </w:rPr>
        <w:tab/>
      </w:r>
      <w:r w:rsidR="00923B69" w:rsidRPr="001603A1">
        <w:rPr>
          <w:bdr w:val="none" w:sz="0" w:space="0" w:color="auto" w:frame="1"/>
          <w:shd w:val="clear" w:color="auto" w:fill="FFFFFF"/>
        </w:rPr>
        <w:t>Study areas and related Recommendations dealing with energy</w:t>
      </w:r>
      <w:r w:rsidRPr="001603A1">
        <w:rPr>
          <w:bdr w:val="none" w:sz="0" w:space="0" w:color="auto" w:frame="1"/>
          <w:shd w:val="clear" w:color="auto" w:fill="FFFFFF"/>
        </w:rPr>
        <w:t xml:space="preserve"> consumption and environmental </w:t>
      </w:r>
      <w:r w:rsidR="00923B69" w:rsidRPr="001603A1">
        <w:rPr>
          <w:bdr w:val="none" w:sz="0" w:space="0" w:color="auto" w:frame="1"/>
          <w:shd w:val="clear" w:color="auto" w:fill="FFFFFF"/>
        </w:rPr>
        <w:t>efficiency;</w:t>
      </w:r>
    </w:p>
    <w:p w14:paraId="79950A25" w14:textId="3C7F9043" w:rsidR="000F614F" w:rsidRPr="001603A1" w:rsidRDefault="000F614F" w:rsidP="00232203">
      <w:pPr>
        <w:pStyle w:val="enumlev1"/>
        <w:rPr>
          <w:bdr w:val="none" w:sz="0" w:space="0" w:color="auto" w:frame="1"/>
          <w:shd w:val="clear" w:color="auto" w:fill="FFFFFF"/>
        </w:rPr>
      </w:pPr>
      <w:r w:rsidRPr="001603A1">
        <w:t>–</w:t>
      </w:r>
      <w:r w:rsidRPr="001603A1">
        <w:rPr>
          <w:bdr w:val="none" w:sz="0" w:space="0" w:color="auto" w:frame="1"/>
          <w:shd w:val="clear" w:color="auto" w:fill="FFFFFF"/>
        </w:rPr>
        <w:tab/>
        <w:t>Develop Metrics/KPIs related to the material, water and energy efficiency of ICT networks and digital technologies;</w:t>
      </w:r>
    </w:p>
    <w:p w14:paraId="327952FE" w14:textId="3A327C45" w:rsidR="00923B69" w:rsidRPr="001603A1" w:rsidRDefault="000F614F" w:rsidP="00232203">
      <w:pPr>
        <w:pStyle w:val="enumlev1"/>
        <w:rPr>
          <w:bdr w:val="none" w:sz="0" w:space="0" w:color="auto" w:frame="1"/>
          <w:shd w:val="clear" w:color="auto" w:fill="FFFFFF"/>
        </w:rPr>
      </w:pPr>
      <w:r w:rsidRPr="001603A1">
        <w:t>–</w:t>
      </w:r>
      <w:r w:rsidRPr="001603A1">
        <w:rPr>
          <w:bdr w:val="none" w:sz="0" w:space="0" w:color="auto" w:frame="1"/>
          <w:shd w:val="clear" w:color="auto" w:fill="FFFFFF"/>
        </w:rPr>
        <w:tab/>
      </w:r>
      <w:r w:rsidR="00923B69" w:rsidRPr="001603A1">
        <w:rPr>
          <w:bdr w:val="none" w:sz="0" w:space="0" w:color="auto" w:frame="1"/>
          <w:shd w:val="clear" w:color="auto" w:fill="FFFFFF"/>
        </w:rPr>
        <w:t>Metrics/KPIs, related measurement methods and reference values to be developed, power/cooling systems, renewable energy use</w:t>
      </w:r>
      <w:r w:rsidRPr="001603A1">
        <w:rPr>
          <w:bdr w:val="none" w:sz="0" w:space="0" w:color="auto" w:frame="1"/>
          <w:shd w:val="clear" w:color="auto" w:fill="FFFFFF"/>
        </w:rPr>
        <w:t xml:space="preserve"> and</w:t>
      </w:r>
      <w:r w:rsidR="00923B69" w:rsidRPr="001603A1">
        <w:rPr>
          <w:bdr w:val="none" w:sz="0" w:space="0" w:color="auto" w:frame="1"/>
          <w:shd w:val="clear" w:color="auto" w:fill="FFFFFF"/>
        </w:rPr>
        <w:t xml:space="preserve"> interconnection in smart grids, etc.;</w:t>
      </w:r>
    </w:p>
    <w:p w14:paraId="3EAA526A" w14:textId="15BA228B" w:rsidR="00851A4D" w:rsidRPr="001603A1" w:rsidRDefault="000F614F" w:rsidP="00232203">
      <w:pPr>
        <w:pStyle w:val="enumlev1"/>
      </w:pPr>
      <w:r w:rsidRPr="001603A1">
        <w:t>–</w:t>
      </w:r>
      <w:r w:rsidRPr="001603A1">
        <w:tab/>
        <w:t>Technical specifications and b</w:t>
      </w:r>
      <w:r w:rsidR="00923B69" w:rsidRPr="001603A1">
        <w:t xml:space="preserve">est practices for energy consumption/efficiency </w:t>
      </w:r>
      <w:r w:rsidRPr="001603A1">
        <w:t xml:space="preserve">of digital and frontier technologies and related components </w:t>
      </w:r>
      <w:r w:rsidR="00923B69" w:rsidRPr="001603A1">
        <w:t xml:space="preserve">(e.g., </w:t>
      </w:r>
      <w:r w:rsidRPr="001603A1">
        <w:t xml:space="preserve">the next generation </w:t>
      </w:r>
      <w:r w:rsidR="00923B69" w:rsidRPr="001603A1">
        <w:t>telecommunication networks, data centre infrastructures, radio sites,</w:t>
      </w:r>
      <w:r w:rsidRPr="001603A1">
        <w:t xml:space="preserve"> etc</w:t>
      </w:r>
      <w:r w:rsidR="00851A4D" w:rsidRPr="001603A1">
        <w:t>)</w:t>
      </w:r>
      <w:r w:rsidR="00923B69" w:rsidRPr="001603A1">
        <w:t>;</w:t>
      </w:r>
    </w:p>
    <w:p w14:paraId="50E8586C" w14:textId="6A598F4D" w:rsidR="00923B69" w:rsidRPr="001603A1" w:rsidRDefault="00923B69" w:rsidP="00232203">
      <w:pPr>
        <w:pStyle w:val="Normail"/>
        <w:ind w:left="851" w:hanging="851"/>
      </w:pPr>
      <w:r w:rsidRPr="001603A1">
        <w:t>Energy efficiency control and monitoring solutions for ICT networks</w:t>
      </w:r>
      <w:r w:rsidR="00851A4D" w:rsidRPr="001603A1">
        <w:t xml:space="preserve"> and digital technologies</w:t>
      </w:r>
      <w:r w:rsidRPr="001603A1">
        <w:t>;</w:t>
      </w:r>
    </w:p>
    <w:p w14:paraId="7C94F78E" w14:textId="611FED0C" w:rsidR="00923B69" w:rsidRPr="001603A1" w:rsidRDefault="00851A4D" w:rsidP="00232203">
      <w:pPr>
        <w:pStyle w:val="enumlev1"/>
        <w:rPr>
          <w:bdr w:val="none" w:sz="0" w:space="0" w:color="auto" w:frame="1"/>
          <w:shd w:val="clear" w:color="auto" w:fill="FFFFFF"/>
        </w:rPr>
      </w:pPr>
      <w:r w:rsidRPr="001603A1">
        <w:rPr>
          <w:bdr w:val="none" w:sz="0" w:space="0" w:color="auto" w:frame="1"/>
          <w:shd w:val="clear" w:color="auto" w:fill="FFFFFF"/>
        </w:rPr>
        <w:t>–</w:t>
      </w:r>
      <w:r w:rsidRPr="001603A1">
        <w:rPr>
          <w:bdr w:val="none" w:sz="0" w:space="0" w:color="auto" w:frame="1"/>
          <w:shd w:val="clear" w:color="auto" w:fill="FFFFFF"/>
        </w:rPr>
        <w:tab/>
      </w:r>
      <w:r w:rsidR="00923B69" w:rsidRPr="001603A1">
        <w:rPr>
          <w:bdr w:val="none" w:sz="0" w:space="0" w:color="auto" w:frame="1"/>
          <w:shd w:val="clear" w:color="auto" w:fill="FFFFFF"/>
        </w:rPr>
        <w:t>Define energy efficiency metrics, measurements and solutions for</w:t>
      </w:r>
      <w:r w:rsidRPr="001603A1">
        <w:rPr>
          <w:bdr w:val="none" w:sz="0" w:space="0" w:color="auto" w:frame="1"/>
          <w:shd w:val="clear" w:color="auto" w:fill="FFFFFF"/>
        </w:rPr>
        <w:t xml:space="preserve"> digital technologies</w:t>
      </w:r>
      <w:r w:rsidR="00923B69" w:rsidRPr="001603A1">
        <w:rPr>
          <w:bdr w:val="none" w:sz="0" w:space="0" w:color="auto" w:frame="1"/>
          <w:shd w:val="clear" w:color="auto" w:fill="FFFFFF"/>
        </w:rPr>
        <w:t>;</w:t>
      </w:r>
    </w:p>
    <w:p w14:paraId="79E9F7FF" w14:textId="20D5CCB0" w:rsidR="00923B69" w:rsidRPr="001603A1" w:rsidRDefault="00851A4D" w:rsidP="00232203">
      <w:pPr>
        <w:pStyle w:val="enumlev1"/>
        <w:rPr>
          <w:bdr w:val="none" w:sz="0" w:space="0" w:color="auto" w:frame="1"/>
          <w:shd w:val="clear" w:color="auto" w:fill="FFFFFF"/>
        </w:rPr>
      </w:pPr>
      <w:r w:rsidRPr="001603A1">
        <w:rPr>
          <w:bdr w:val="none" w:sz="0" w:space="0" w:color="auto" w:frame="1"/>
          <w:shd w:val="clear" w:color="auto" w:fill="FFFFFF"/>
        </w:rPr>
        <w:t>–</w:t>
      </w:r>
      <w:r w:rsidRPr="001603A1">
        <w:rPr>
          <w:bdr w:val="none" w:sz="0" w:space="0" w:color="auto" w:frame="1"/>
          <w:shd w:val="clear" w:color="auto" w:fill="FFFFFF"/>
        </w:rPr>
        <w:tab/>
      </w:r>
      <w:r w:rsidR="00923B69" w:rsidRPr="001603A1">
        <w:rPr>
          <w:bdr w:val="none" w:sz="0" w:space="0" w:color="auto" w:frame="1"/>
          <w:shd w:val="clear" w:color="auto" w:fill="FFFFFF"/>
        </w:rPr>
        <w:t xml:space="preserve">Define efficient architectures and facility solutions for </w:t>
      </w:r>
      <w:r w:rsidRPr="001603A1">
        <w:rPr>
          <w:bdr w:val="none" w:sz="0" w:space="0" w:color="auto" w:frame="1"/>
          <w:shd w:val="clear" w:color="auto" w:fill="FFFFFF"/>
        </w:rPr>
        <w:t xml:space="preserve">digital technologies </w:t>
      </w:r>
      <w:r w:rsidR="00923B69" w:rsidRPr="001603A1">
        <w:rPr>
          <w:bdr w:val="none" w:sz="0" w:space="0" w:color="auto" w:frame="1"/>
          <w:shd w:val="clear" w:color="auto" w:fill="FFFFFF"/>
        </w:rPr>
        <w:t xml:space="preserve">(e.g., </w:t>
      </w:r>
      <w:r w:rsidRPr="001603A1">
        <w:rPr>
          <w:bdr w:val="none" w:sz="0" w:space="0" w:color="auto" w:frame="1"/>
          <w:shd w:val="clear" w:color="auto" w:fill="FFFFFF"/>
        </w:rPr>
        <w:t xml:space="preserve">AI, </w:t>
      </w:r>
      <w:r w:rsidR="00923B69" w:rsidRPr="001603A1">
        <w:rPr>
          <w:bdr w:val="none" w:sz="0" w:space="0" w:color="auto" w:frame="1"/>
          <w:shd w:val="clear" w:color="auto" w:fill="FFFFFF"/>
        </w:rPr>
        <w:t>IoT, 5G/IMT-2020) network implementation taking into consideration the efficient use of energy and resources;</w:t>
      </w:r>
    </w:p>
    <w:p w14:paraId="1FDBE3C1" w14:textId="4EFFBE27" w:rsidR="00923B69" w:rsidRPr="001603A1" w:rsidRDefault="00851A4D" w:rsidP="00232203">
      <w:pPr>
        <w:pStyle w:val="enumlev1"/>
        <w:rPr>
          <w:bdr w:val="none" w:sz="0" w:space="0" w:color="auto" w:frame="1"/>
          <w:shd w:val="clear" w:color="auto" w:fill="FFFFFF"/>
        </w:rPr>
      </w:pPr>
      <w:r w:rsidRPr="001603A1">
        <w:rPr>
          <w:bdr w:val="none" w:sz="0" w:space="0" w:color="auto" w:frame="1"/>
          <w:shd w:val="clear" w:color="auto" w:fill="FFFFFF"/>
        </w:rPr>
        <w:lastRenderedPageBreak/>
        <w:t>–</w:t>
      </w:r>
      <w:r w:rsidRPr="001603A1">
        <w:rPr>
          <w:bdr w:val="none" w:sz="0" w:space="0" w:color="auto" w:frame="1"/>
          <w:shd w:val="clear" w:color="auto" w:fill="FFFFFF"/>
        </w:rPr>
        <w:tab/>
      </w:r>
      <w:r w:rsidR="00923B69" w:rsidRPr="001603A1">
        <w:rPr>
          <w:bdr w:val="none" w:sz="0" w:space="0" w:color="auto" w:frame="1"/>
          <w:shd w:val="clear" w:color="auto" w:fill="FFFFFF"/>
        </w:rPr>
        <w:t xml:space="preserve">Identify </w:t>
      </w:r>
      <w:r w:rsidRPr="001603A1">
        <w:rPr>
          <w:bdr w:val="none" w:sz="0" w:space="0" w:color="auto" w:frame="1"/>
          <w:shd w:val="clear" w:color="auto" w:fill="FFFFFF"/>
        </w:rPr>
        <w:t xml:space="preserve">environmentally efficient </w:t>
      </w:r>
      <w:r w:rsidR="00923B69" w:rsidRPr="001603A1">
        <w:rPr>
          <w:bdr w:val="none" w:sz="0" w:space="0" w:color="auto" w:frame="1"/>
          <w:shd w:val="clear" w:color="auto" w:fill="FFFFFF"/>
        </w:rPr>
        <w:t>technologies and solutions for ICT</w:t>
      </w:r>
      <w:r w:rsidRPr="001603A1">
        <w:rPr>
          <w:bdr w:val="none" w:sz="0" w:space="0" w:color="auto" w:frame="1"/>
          <w:shd w:val="clear" w:color="auto" w:fill="FFFFFF"/>
        </w:rPr>
        <w:t xml:space="preserve"> and digital technologies</w:t>
      </w:r>
      <w:r w:rsidR="00923B69" w:rsidRPr="001603A1">
        <w:rPr>
          <w:bdr w:val="none" w:sz="0" w:space="0" w:color="auto" w:frame="1"/>
          <w:shd w:val="clear" w:color="auto" w:fill="FFFFFF"/>
          <w:lang w:eastAsia="zh-CN"/>
        </w:rPr>
        <w:t xml:space="preserve"> (including 5G/IMT-2020, </w:t>
      </w:r>
      <w:r w:rsidRPr="001603A1">
        <w:rPr>
          <w:bdr w:val="none" w:sz="0" w:space="0" w:color="auto" w:frame="1"/>
          <w:shd w:val="clear" w:color="auto" w:fill="FFFFFF"/>
          <w:lang w:eastAsia="zh-CN"/>
        </w:rPr>
        <w:t>b</w:t>
      </w:r>
      <w:r w:rsidR="00923B69" w:rsidRPr="001603A1">
        <w:rPr>
          <w:bdr w:val="none" w:sz="0" w:space="0" w:color="auto" w:frame="1"/>
          <w:shd w:val="clear" w:color="auto" w:fill="FFFFFF"/>
          <w:lang w:eastAsia="zh-CN"/>
        </w:rPr>
        <w:t xml:space="preserve">ig </w:t>
      </w:r>
      <w:r w:rsidRPr="001603A1">
        <w:rPr>
          <w:bdr w:val="none" w:sz="0" w:space="0" w:color="auto" w:frame="1"/>
          <w:shd w:val="clear" w:color="auto" w:fill="FFFFFF"/>
          <w:lang w:eastAsia="zh-CN"/>
        </w:rPr>
        <w:t>d</w:t>
      </w:r>
      <w:r w:rsidR="00923B69" w:rsidRPr="001603A1">
        <w:rPr>
          <w:bdr w:val="none" w:sz="0" w:space="0" w:color="auto" w:frame="1"/>
          <w:shd w:val="clear" w:color="auto" w:fill="FFFFFF"/>
          <w:lang w:eastAsia="zh-CN"/>
        </w:rPr>
        <w:t xml:space="preserve">ata, </w:t>
      </w:r>
      <w:r w:rsidRPr="001603A1">
        <w:rPr>
          <w:bdr w:val="none" w:sz="0" w:space="0" w:color="auto" w:frame="1"/>
          <w:shd w:val="clear" w:color="auto" w:fill="FFFFFF"/>
          <w:lang w:eastAsia="zh-CN"/>
        </w:rPr>
        <w:t>a</w:t>
      </w:r>
      <w:r w:rsidR="00923B69" w:rsidRPr="001603A1">
        <w:rPr>
          <w:bdr w:val="none" w:sz="0" w:space="0" w:color="auto" w:frame="1"/>
          <w:shd w:val="clear" w:color="auto" w:fill="FFFFFF"/>
          <w:lang w:eastAsia="zh-CN"/>
        </w:rPr>
        <w:t xml:space="preserve">rtificial </w:t>
      </w:r>
      <w:r w:rsidRPr="001603A1">
        <w:rPr>
          <w:bdr w:val="none" w:sz="0" w:space="0" w:color="auto" w:frame="1"/>
          <w:shd w:val="clear" w:color="auto" w:fill="FFFFFF"/>
          <w:lang w:eastAsia="zh-CN"/>
        </w:rPr>
        <w:t>i</w:t>
      </w:r>
      <w:r w:rsidR="00923B69" w:rsidRPr="001603A1">
        <w:rPr>
          <w:bdr w:val="none" w:sz="0" w:space="0" w:color="auto" w:frame="1"/>
          <w:shd w:val="clear" w:color="auto" w:fill="FFFFFF"/>
          <w:lang w:eastAsia="zh-CN"/>
        </w:rPr>
        <w:t xml:space="preserve">ntelligence, </w:t>
      </w:r>
      <w:r w:rsidRPr="001603A1">
        <w:rPr>
          <w:bdr w:val="none" w:sz="0" w:space="0" w:color="auto" w:frame="1"/>
          <w:shd w:val="clear" w:color="auto" w:fill="FFFFFF"/>
          <w:lang w:eastAsia="zh-CN"/>
        </w:rPr>
        <w:t>b</w:t>
      </w:r>
      <w:r w:rsidR="00923B69" w:rsidRPr="001603A1">
        <w:rPr>
          <w:bdr w:val="none" w:sz="0" w:space="0" w:color="auto" w:frame="1"/>
          <w:shd w:val="clear" w:color="auto" w:fill="FFFFFF"/>
          <w:lang w:eastAsia="zh-CN"/>
        </w:rPr>
        <w:t>lockchain, etc.,)</w:t>
      </w:r>
      <w:r w:rsidR="00923B69" w:rsidRPr="001603A1">
        <w:rPr>
          <w:bdr w:val="none" w:sz="0" w:space="0" w:color="auto" w:frame="1"/>
          <w:shd w:val="clear" w:color="auto" w:fill="FFFFFF"/>
        </w:rPr>
        <w:t xml:space="preserve"> and other industries</w:t>
      </w:r>
      <w:r w:rsidR="0001439E" w:rsidRPr="001603A1">
        <w:rPr>
          <w:bdr w:val="none" w:sz="0" w:space="0" w:color="auto" w:frame="1"/>
          <w:shd w:val="clear" w:color="auto" w:fill="FFFFFF"/>
        </w:rPr>
        <w:t>;</w:t>
      </w:r>
    </w:p>
    <w:p w14:paraId="5D9C88B2" w14:textId="2B98570D" w:rsidR="0001439E" w:rsidRPr="001603A1" w:rsidRDefault="0001439E" w:rsidP="00232203">
      <w:pPr>
        <w:pStyle w:val="enumlev1"/>
        <w:rPr>
          <w:bdr w:val="none" w:sz="0" w:space="0" w:color="auto" w:frame="1"/>
          <w:shd w:val="clear" w:color="auto" w:fill="FFFFFF"/>
        </w:rPr>
      </w:pPr>
      <w:bookmarkStart w:id="172" w:name="_Hlk58015888"/>
      <w:r w:rsidRPr="001603A1">
        <w:rPr>
          <w:bdr w:val="none" w:sz="0" w:space="0" w:color="auto" w:frame="1"/>
          <w:shd w:val="clear" w:color="auto" w:fill="FFFFFF"/>
        </w:rPr>
        <w:t>–</w:t>
      </w:r>
      <w:bookmarkEnd w:id="172"/>
      <w:r w:rsidRPr="001603A1">
        <w:rPr>
          <w:bdr w:val="none" w:sz="0" w:space="0" w:color="auto" w:frame="1"/>
          <w:shd w:val="clear" w:color="auto" w:fill="FFFFFF"/>
        </w:rPr>
        <w:tab/>
        <w:t>Evaluate the environmental performance and study the requirements for energy efficiency of 5G networks;</w:t>
      </w:r>
    </w:p>
    <w:p w14:paraId="0E504F24" w14:textId="5DB041C1" w:rsidR="0001439E" w:rsidRPr="001603A1" w:rsidRDefault="0001439E" w:rsidP="00232203">
      <w:pPr>
        <w:pStyle w:val="enumlev1"/>
        <w:rPr>
          <w:bdr w:val="none" w:sz="0" w:space="0" w:color="auto" w:frame="1"/>
          <w:shd w:val="clear" w:color="auto" w:fill="FFFFFF"/>
        </w:rPr>
      </w:pPr>
      <w:r w:rsidRPr="001603A1">
        <w:rPr>
          <w:bdr w:val="none" w:sz="0" w:space="0" w:color="auto" w:frame="1"/>
          <w:shd w:val="clear" w:color="auto" w:fill="FFFFFF"/>
        </w:rPr>
        <w:t>–</w:t>
      </w:r>
      <w:r w:rsidRPr="001603A1">
        <w:rPr>
          <w:bdr w:val="none" w:sz="0" w:space="0" w:color="auto" w:frame="1"/>
          <w:shd w:val="clear" w:color="auto" w:fill="FFFFFF"/>
        </w:rPr>
        <w:tab/>
        <w:t xml:space="preserve">Study and promote the integration and reuse of existing network elements (even if they are of a previous generation) </w:t>
      </w:r>
      <w:proofErr w:type="gramStart"/>
      <w:r w:rsidRPr="001603A1">
        <w:rPr>
          <w:bdr w:val="none" w:sz="0" w:space="0" w:color="auto" w:frame="1"/>
          <w:shd w:val="clear" w:color="auto" w:fill="FFFFFF"/>
        </w:rPr>
        <w:t>in order to</w:t>
      </w:r>
      <w:proofErr w:type="gramEnd"/>
      <w:r w:rsidRPr="001603A1">
        <w:rPr>
          <w:bdr w:val="none" w:sz="0" w:space="0" w:color="auto" w:frame="1"/>
          <w:shd w:val="clear" w:color="auto" w:fill="FFFFFF"/>
        </w:rPr>
        <w:t xml:space="preserve"> be compatible with the latest digital technologies.</w:t>
      </w:r>
    </w:p>
    <w:p w14:paraId="51BD2F2A" w14:textId="77777777" w:rsidR="00923B69" w:rsidRPr="001603A1" w:rsidRDefault="00923B69" w:rsidP="00232203">
      <w:pPr>
        <w:pStyle w:val="Heading3"/>
      </w:pPr>
      <w:bookmarkStart w:id="173" w:name="_Toc61983904"/>
      <w:r w:rsidRPr="001603A1">
        <w:t>Tasks</w:t>
      </w:r>
      <w:bookmarkEnd w:id="173"/>
    </w:p>
    <w:p w14:paraId="61C7461B" w14:textId="77777777" w:rsidR="00923B69" w:rsidRPr="001603A1" w:rsidRDefault="00923B69" w:rsidP="00232203">
      <w:pPr>
        <w:rPr>
          <w:rFonts w:eastAsia="Times New Roman"/>
          <w:bdr w:val="none" w:sz="0" w:space="0" w:color="auto" w:frame="1"/>
          <w:shd w:val="clear" w:color="auto" w:fill="FFFFFF"/>
        </w:rPr>
      </w:pPr>
      <w:r w:rsidRPr="001603A1">
        <w:rPr>
          <w:rFonts w:eastAsia="Times New Roman"/>
          <w:bdr w:val="none" w:sz="0" w:space="0" w:color="auto" w:frame="1"/>
          <w:shd w:val="clear" w:color="auto" w:fill="FFFFFF"/>
        </w:rPr>
        <w:t>Tasks include, but are not limited to:</w:t>
      </w:r>
    </w:p>
    <w:p w14:paraId="34D97092" w14:textId="442EB4DC" w:rsidR="00923B69" w:rsidRPr="001603A1" w:rsidRDefault="001933DB" w:rsidP="00232203">
      <w:pPr>
        <w:pStyle w:val="enumlev1"/>
        <w:rPr>
          <w:bdr w:val="none" w:sz="0" w:space="0" w:color="auto" w:frame="1"/>
          <w:shd w:val="clear" w:color="auto" w:fill="FFFFFF"/>
        </w:rPr>
      </w:pPr>
      <w:r w:rsidRPr="001603A1">
        <w:rPr>
          <w:rFonts w:eastAsia="Times New Roman"/>
          <w:bdr w:val="none" w:sz="0" w:space="0" w:color="auto" w:frame="1"/>
          <w:shd w:val="clear" w:color="auto" w:fill="FFFFFF"/>
        </w:rPr>
        <w:t>–</w:t>
      </w:r>
      <w:r w:rsidRPr="001603A1">
        <w:rPr>
          <w:bdr w:val="none" w:sz="0" w:space="0" w:color="auto" w:frame="1"/>
          <w:shd w:val="clear" w:color="auto" w:fill="FFFFFF"/>
        </w:rPr>
        <w:tab/>
      </w:r>
      <w:r w:rsidR="00923B69" w:rsidRPr="001603A1">
        <w:rPr>
          <w:bdr w:val="none" w:sz="0" w:space="0" w:color="auto" w:frame="1"/>
          <w:shd w:val="clear" w:color="auto" w:fill="FFFFFF"/>
        </w:rPr>
        <w:t xml:space="preserve">Develop Recommendations and Supplements on </w:t>
      </w:r>
      <w:r w:rsidRPr="001603A1">
        <w:rPr>
          <w:bdr w:val="none" w:sz="0" w:space="0" w:color="auto" w:frame="1"/>
          <w:shd w:val="clear" w:color="auto" w:fill="FFFFFF"/>
        </w:rPr>
        <w:t xml:space="preserve">material, water and </w:t>
      </w:r>
      <w:r w:rsidR="00923B69" w:rsidRPr="001603A1">
        <w:rPr>
          <w:bdr w:val="none" w:sz="0" w:space="0" w:color="auto" w:frame="1"/>
          <w:shd w:val="clear" w:color="auto" w:fill="FFFFFF"/>
        </w:rPr>
        <w:t xml:space="preserve">energy efficiency metrics, measurements and solutions for </w:t>
      </w:r>
      <w:r w:rsidRPr="001603A1">
        <w:rPr>
          <w:bdr w:val="none" w:sz="0" w:space="0" w:color="auto" w:frame="1"/>
          <w:shd w:val="clear" w:color="auto" w:fill="FFFFFF"/>
        </w:rPr>
        <w:t>ICT network and digital technologies</w:t>
      </w:r>
      <w:r w:rsidR="00923B69" w:rsidRPr="001603A1">
        <w:rPr>
          <w:bdr w:val="none" w:sz="0" w:space="0" w:color="auto" w:frame="1"/>
          <w:shd w:val="clear" w:color="auto" w:fill="FFFFFF"/>
        </w:rPr>
        <w:t>;</w:t>
      </w:r>
    </w:p>
    <w:p w14:paraId="14C0670F" w14:textId="41EB39A9" w:rsidR="00923B69" w:rsidRPr="001603A1" w:rsidRDefault="001933DB" w:rsidP="00232203">
      <w:pPr>
        <w:pStyle w:val="enumlev1"/>
        <w:rPr>
          <w:bdr w:val="none" w:sz="0" w:space="0" w:color="auto" w:frame="1"/>
          <w:shd w:val="clear" w:color="auto" w:fill="FFFFFF"/>
        </w:rPr>
      </w:pPr>
      <w:r w:rsidRPr="001603A1">
        <w:t>–</w:t>
      </w:r>
      <w:r w:rsidRPr="001603A1">
        <w:tab/>
      </w:r>
      <w:r w:rsidR="00923B69" w:rsidRPr="001603A1">
        <w:rPr>
          <w:bdr w:val="none" w:sz="0" w:space="0" w:color="auto" w:frame="1"/>
          <w:shd w:val="clear" w:color="auto" w:fill="FFFFFF"/>
        </w:rPr>
        <w:t>Develop Recommendations and Supplements on</w:t>
      </w:r>
      <w:r w:rsidRPr="001603A1">
        <w:rPr>
          <w:bdr w:val="none" w:sz="0" w:space="0" w:color="auto" w:frame="1"/>
          <w:shd w:val="clear" w:color="auto" w:fill="FFFFFF"/>
        </w:rPr>
        <w:t xml:space="preserve"> material, water and</w:t>
      </w:r>
      <w:r w:rsidR="00923B69" w:rsidRPr="001603A1">
        <w:rPr>
          <w:bdr w:val="none" w:sz="0" w:space="0" w:color="auto" w:frame="1"/>
          <w:shd w:val="clear" w:color="auto" w:fill="FFFFFF"/>
        </w:rPr>
        <w:t xml:space="preserve"> energy efficiency metrics, measurements and solutions for new radio mobile access and the related supporting networks;</w:t>
      </w:r>
    </w:p>
    <w:p w14:paraId="343E7202" w14:textId="1DFC3B94" w:rsidR="00923B69" w:rsidRPr="001603A1" w:rsidRDefault="001933DB" w:rsidP="00232203">
      <w:pPr>
        <w:pStyle w:val="enumlev1"/>
        <w:rPr>
          <w:bdr w:val="none" w:sz="0" w:space="0" w:color="auto" w:frame="1"/>
          <w:shd w:val="clear" w:color="auto" w:fill="FFFFFF"/>
        </w:rPr>
      </w:pPr>
      <w:r w:rsidRPr="001603A1">
        <w:rPr>
          <w:rFonts w:eastAsia="Times New Roman"/>
          <w:bdr w:val="none" w:sz="0" w:space="0" w:color="auto" w:frame="1"/>
          <w:shd w:val="clear" w:color="auto" w:fill="FFFFFF"/>
        </w:rPr>
        <w:t>–</w:t>
      </w:r>
      <w:r w:rsidRPr="001603A1">
        <w:rPr>
          <w:bdr w:val="none" w:sz="0" w:space="0" w:color="auto" w:frame="1"/>
          <w:shd w:val="clear" w:color="auto" w:fill="FFFFFF"/>
        </w:rPr>
        <w:tab/>
      </w:r>
      <w:r w:rsidR="00923B69" w:rsidRPr="001603A1">
        <w:rPr>
          <w:bdr w:val="none" w:sz="0" w:space="0" w:color="auto" w:frame="1"/>
          <w:shd w:val="clear" w:color="auto" w:fill="FFFFFF"/>
        </w:rPr>
        <w:t xml:space="preserve">Develop Recommendations and Supplements on </w:t>
      </w:r>
      <w:r w:rsidRPr="001603A1">
        <w:rPr>
          <w:bdr w:val="none" w:sz="0" w:space="0" w:color="auto" w:frame="1"/>
          <w:shd w:val="clear" w:color="auto" w:fill="FFFFFF"/>
        </w:rPr>
        <w:t xml:space="preserve">the </w:t>
      </w:r>
      <w:r w:rsidR="00923B69" w:rsidRPr="001603A1">
        <w:rPr>
          <w:bdr w:val="none" w:sz="0" w:space="0" w:color="auto" w:frame="1"/>
          <w:shd w:val="clear" w:color="auto" w:fill="FFFFFF"/>
        </w:rPr>
        <w:t>sustainable</w:t>
      </w:r>
      <w:r w:rsidRPr="001603A1">
        <w:rPr>
          <w:bdr w:val="none" w:sz="0" w:space="0" w:color="auto" w:frame="1"/>
          <w:shd w:val="clear" w:color="auto" w:fill="FFFFFF"/>
        </w:rPr>
        <w:t xml:space="preserve"> use of </w:t>
      </w:r>
      <w:r w:rsidR="00923B69" w:rsidRPr="001603A1">
        <w:rPr>
          <w:bdr w:val="none" w:sz="0" w:space="0" w:color="auto" w:frame="1"/>
          <w:shd w:val="clear" w:color="auto" w:fill="FFFFFF"/>
        </w:rPr>
        <w:t>ICT</w:t>
      </w:r>
      <w:r w:rsidR="00923B69" w:rsidRPr="001603A1">
        <w:rPr>
          <w:bdr w:val="none" w:sz="0" w:space="0" w:color="auto" w:frame="1"/>
          <w:shd w:val="clear" w:color="auto" w:fill="FFFFFF"/>
          <w:lang w:eastAsia="zh-CN"/>
        </w:rPr>
        <w:t xml:space="preserve"> </w:t>
      </w:r>
      <w:r w:rsidRPr="001603A1">
        <w:rPr>
          <w:bdr w:val="none" w:sz="0" w:space="0" w:color="auto" w:frame="1"/>
          <w:shd w:val="clear" w:color="auto" w:fill="FFFFFF"/>
          <w:lang w:eastAsia="zh-CN"/>
        </w:rPr>
        <w:t xml:space="preserve">networks and digital technologies </w:t>
      </w:r>
      <w:r w:rsidR="00923B69" w:rsidRPr="001603A1">
        <w:rPr>
          <w:bdr w:val="none" w:sz="0" w:space="0" w:color="auto" w:frame="1"/>
          <w:shd w:val="clear" w:color="auto" w:fill="FFFFFF"/>
          <w:lang w:eastAsia="zh-CN"/>
        </w:rPr>
        <w:t xml:space="preserve">(including 5G/IMT-2020, </w:t>
      </w:r>
      <w:r w:rsidRPr="001603A1">
        <w:rPr>
          <w:bdr w:val="none" w:sz="0" w:space="0" w:color="auto" w:frame="1"/>
          <w:shd w:val="clear" w:color="auto" w:fill="FFFFFF"/>
          <w:lang w:eastAsia="zh-CN"/>
        </w:rPr>
        <w:t>b</w:t>
      </w:r>
      <w:r w:rsidR="00923B69" w:rsidRPr="001603A1">
        <w:rPr>
          <w:bdr w:val="none" w:sz="0" w:space="0" w:color="auto" w:frame="1"/>
          <w:shd w:val="clear" w:color="auto" w:fill="FFFFFF"/>
          <w:lang w:eastAsia="zh-CN"/>
        </w:rPr>
        <w:t xml:space="preserve">ig </w:t>
      </w:r>
      <w:r w:rsidRPr="001603A1">
        <w:rPr>
          <w:bdr w:val="none" w:sz="0" w:space="0" w:color="auto" w:frame="1"/>
          <w:shd w:val="clear" w:color="auto" w:fill="FFFFFF"/>
          <w:lang w:eastAsia="zh-CN"/>
        </w:rPr>
        <w:t>d</w:t>
      </w:r>
      <w:r w:rsidR="00923B69" w:rsidRPr="001603A1">
        <w:rPr>
          <w:bdr w:val="none" w:sz="0" w:space="0" w:color="auto" w:frame="1"/>
          <w:shd w:val="clear" w:color="auto" w:fill="FFFFFF"/>
          <w:lang w:eastAsia="zh-CN"/>
        </w:rPr>
        <w:t xml:space="preserve">ata, </w:t>
      </w:r>
      <w:r w:rsidRPr="001603A1">
        <w:rPr>
          <w:bdr w:val="none" w:sz="0" w:space="0" w:color="auto" w:frame="1"/>
          <w:shd w:val="clear" w:color="auto" w:fill="FFFFFF"/>
          <w:lang w:eastAsia="zh-CN"/>
        </w:rPr>
        <w:t>a</w:t>
      </w:r>
      <w:r w:rsidR="00923B69" w:rsidRPr="001603A1">
        <w:rPr>
          <w:bdr w:val="none" w:sz="0" w:space="0" w:color="auto" w:frame="1"/>
          <w:shd w:val="clear" w:color="auto" w:fill="FFFFFF"/>
          <w:lang w:eastAsia="zh-CN"/>
        </w:rPr>
        <w:t xml:space="preserve">rtificial </w:t>
      </w:r>
      <w:r w:rsidRPr="001603A1">
        <w:rPr>
          <w:bdr w:val="none" w:sz="0" w:space="0" w:color="auto" w:frame="1"/>
          <w:shd w:val="clear" w:color="auto" w:fill="FFFFFF"/>
          <w:lang w:eastAsia="zh-CN"/>
        </w:rPr>
        <w:t>i</w:t>
      </w:r>
      <w:r w:rsidR="00923B69" w:rsidRPr="001603A1">
        <w:rPr>
          <w:bdr w:val="none" w:sz="0" w:space="0" w:color="auto" w:frame="1"/>
          <w:shd w:val="clear" w:color="auto" w:fill="FFFFFF"/>
          <w:lang w:eastAsia="zh-CN"/>
        </w:rPr>
        <w:t xml:space="preserve">ntelligence, </w:t>
      </w:r>
      <w:r w:rsidRPr="001603A1">
        <w:rPr>
          <w:bdr w:val="none" w:sz="0" w:space="0" w:color="auto" w:frame="1"/>
          <w:shd w:val="clear" w:color="auto" w:fill="FFFFFF"/>
          <w:lang w:eastAsia="zh-CN"/>
        </w:rPr>
        <w:t>b</w:t>
      </w:r>
      <w:r w:rsidR="00923B69" w:rsidRPr="001603A1">
        <w:rPr>
          <w:bdr w:val="none" w:sz="0" w:space="0" w:color="auto" w:frame="1"/>
          <w:shd w:val="clear" w:color="auto" w:fill="FFFFFF"/>
          <w:lang w:eastAsia="zh-CN"/>
        </w:rPr>
        <w:t>lockchain, etc</w:t>
      </w:r>
      <w:r w:rsidRPr="001603A1">
        <w:rPr>
          <w:bdr w:val="none" w:sz="0" w:space="0" w:color="auto" w:frame="1"/>
          <w:shd w:val="clear" w:color="auto" w:fill="FFFFFF"/>
          <w:lang w:eastAsia="zh-CN"/>
        </w:rPr>
        <w:t>.</w:t>
      </w:r>
      <w:r w:rsidR="00923B69" w:rsidRPr="001603A1">
        <w:rPr>
          <w:bdr w:val="none" w:sz="0" w:space="0" w:color="auto" w:frame="1"/>
          <w:shd w:val="clear" w:color="auto" w:fill="FFFFFF"/>
          <w:lang w:eastAsia="zh-CN"/>
        </w:rPr>
        <w:t>)</w:t>
      </w:r>
      <w:r w:rsidR="00923B69" w:rsidRPr="001603A1">
        <w:rPr>
          <w:bdr w:val="none" w:sz="0" w:space="0" w:color="auto" w:frame="1"/>
          <w:shd w:val="clear" w:color="auto" w:fill="FFFFFF"/>
        </w:rPr>
        <w:t>;</w:t>
      </w:r>
    </w:p>
    <w:p w14:paraId="0F012F93" w14:textId="104B9B6D" w:rsidR="00923B69" w:rsidRPr="001603A1" w:rsidRDefault="001933DB" w:rsidP="00232203">
      <w:pPr>
        <w:pStyle w:val="enumlev1"/>
        <w:rPr>
          <w:bdr w:val="none" w:sz="0" w:space="0" w:color="auto" w:frame="1"/>
          <w:shd w:val="clear" w:color="auto" w:fill="FFFFFF"/>
        </w:rPr>
      </w:pPr>
      <w:r w:rsidRPr="001603A1">
        <w:rPr>
          <w:bdr w:val="none" w:sz="0" w:space="0" w:color="auto" w:frame="1"/>
          <w:shd w:val="clear" w:color="auto" w:fill="FFFFFF"/>
        </w:rPr>
        <w:t>–</w:t>
      </w:r>
      <w:r w:rsidRPr="001603A1">
        <w:rPr>
          <w:bdr w:val="none" w:sz="0" w:space="0" w:color="auto" w:frame="1"/>
          <w:shd w:val="clear" w:color="auto" w:fill="FFFFFF"/>
        </w:rPr>
        <w:tab/>
      </w:r>
      <w:r w:rsidR="00923B69" w:rsidRPr="001603A1">
        <w:rPr>
          <w:bdr w:val="none" w:sz="0" w:space="0" w:color="auto" w:frame="1"/>
          <w:shd w:val="clear" w:color="auto" w:fill="FFFFFF"/>
        </w:rPr>
        <w:t xml:space="preserve">Develop best practices, use cases on items related to </w:t>
      </w:r>
      <w:r w:rsidRPr="001603A1">
        <w:rPr>
          <w:bdr w:val="none" w:sz="0" w:space="0" w:color="auto" w:frame="1"/>
          <w:shd w:val="clear" w:color="auto" w:fill="FFFFFF"/>
        </w:rPr>
        <w:t xml:space="preserve">water, material and </w:t>
      </w:r>
      <w:r w:rsidR="00923B69" w:rsidRPr="001603A1">
        <w:rPr>
          <w:bdr w:val="none" w:sz="0" w:space="0" w:color="auto" w:frame="1"/>
          <w:shd w:val="clear" w:color="auto" w:fill="FFFFFF"/>
        </w:rPr>
        <w:t>energy efficiency</w:t>
      </w:r>
      <w:r w:rsidRPr="001603A1">
        <w:rPr>
          <w:bdr w:val="none" w:sz="0" w:space="0" w:color="auto" w:frame="1"/>
          <w:shd w:val="clear" w:color="auto" w:fill="FFFFFF"/>
        </w:rPr>
        <w:t xml:space="preserve"> of</w:t>
      </w:r>
      <w:r w:rsidR="00923B69" w:rsidRPr="001603A1">
        <w:rPr>
          <w:bdr w:val="none" w:sz="0" w:space="0" w:color="auto" w:frame="1"/>
          <w:shd w:val="clear" w:color="auto" w:fill="FFFFFF"/>
        </w:rPr>
        <w:t xml:space="preserve"> ICT </w:t>
      </w:r>
      <w:r w:rsidRPr="001603A1">
        <w:rPr>
          <w:bdr w:val="none" w:sz="0" w:space="0" w:color="auto" w:frame="1"/>
          <w:shd w:val="clear" w:color="auto" w:fill="FFFFFF"/>
        </w:rPr>
        <w:t>networks and digital technologies</w:t>
      </w:r>
      <w:r w:rsidR="00923B69" w:rsidRPr="001603A1">
        <w:rPr>
          <w:bdr w:val="none" w:sz="0" w:space="0" w:color="auto" w:frame="1"/>
          <w:shd w:val="clear" w:color="auto" w:fill="FFFFFF"/>
        </w:rPr>
        <w:t>;</w:t>
      </w:r>
    </w:p>
    <w:p w14:paraId="57370057" w14:textId="7DC032CF" w:rsidR="00923B69" w:rsidRPr="001603A1" w:rsidRDefault="00FA2502" w:rsidP="00232203">
      <w:pPr>
        <w:pStyle w:val="enumlev1"/>
        <w:rPr>
          <w:bdr w:val="none" w:sz="0" w:space="0" w:color="auto" w:frame="1"/>
          <w:shd w:val="clear" w:color="auto" w:fill="FFFFFF"/>
        </w:rPr>
      </w:pPr>
      <w:r w:rsidRPr="001603A1">
        <w:rPr>
          <w:bdr w:val="none" w:sz="0" w:space="0" w:color="auto" w:frame="1"/>
          <w:shd w:val="clear" w:color="auto" w:fill="FFFFFF"/>
        </w:rPr>
        <w:t>–</w:t>
      </w:r>
      <w:r w:rsidRPr="001603A1">
        <w:rPr>
          <w:bdr w:val="none" w:sz="0" w:space="0" w:color="auto" w:frame="1"/>
          <w:shd w:val="clear" w:color="auto" w:fill="FFFFFF"/>
        </w:rPr>
        <w:tab/>
      </w:r>
      <w:r w:rsidR="00923B69" w:rsidRPr="001603A1">
        <w:rPr>
          <w:bdr w:val="none" w:sz="0" w:space="0" w:color="auto" w:frame="1"/>
          <w:shd w:val="clear" w:color="auto" w:fill="FFFFFF"/>
        </w:rPr>
        <w:t>Develop Recommendations on</w:t>
      </w:r>
      <w:r w:rsidRPr="001603A1">
        <w:rPr>
          <w:bdr w:val="none" w:sz="0" w:space="0" w:color="auto" w:frame="1"/>
          <w:shd w:val="clear" w:color="auto" w:fill="FFFFFF"/>
        </w:rPr>
        <w:t xml:space="preserve"> water, material and</w:t>
      </w:r>
      <w:r w:rsidR="00923B69" w:rsidRPr="001603A1">
        <w:rPr>
          <w:bdr w:val="none" w:sz="0" w:space="0" w:color="auto" w:frame="1"/>
          <w:shd w:val="clear" w:color="auto" w:fill="FFFFFF"/>
        </w:rPr>
        <w:t xml:space="preserve"> energy efficient solutions for spread ICT network implementation </w:t>
      </w:r>
      <w:proofErr w:type="gramStart"/>
      <w:r w:rsidR="00923B69" w:rsidRPr="001603A1">
        <w:rPr>
          <w:bdr w:val="none" w:sz="0" w:space="0" w:color="auto" w:frame="1"/>
          <w:shd w:val="clear" w:color="auto" w:fill="FFFFFF"/>
        </w:rPr>
        <w:t>in order to</w:t>
      </w:r>
      <w:proofErr w:type="gramEnd"/>
      <w:r w:rsidR="00923B69" w:rsidRPr="001603A1">
        <w:rPr>
          <w:bdr w:val="none" w:sz="0" w:space="0" w:color="auto" w:frame="1"/>
          <w:shd w:val="clear" w:color="auto" w:fill="FFFFFF"/>
        </w:rPr>
        <w:t xml:space="preserve"> improve the efficient use of energy and resources including IoT and 5G/IMT-2020 networks;</w:t>
      </w:r>
    </w:p>
    <w:p w14:paraId="5F0D1DEF" w14:textId="438B4D52" w:rsidR="00FA2502" w:rsidRPr="001603A1" w:rsidRDefault="00FA2502" w:rsidP="00232203">
      <w:pPr>
        <w:pStyle w:val="enumlev1"/>
        <w:rPr>
          <w:bdr w:val="none" w:sz="0" w:space="0" w:color="auto" w:frame="1"/>
          <w:shd w:val="clear" w:color="auto" w:fill="FFFFFF"/>
        </w:rPr>
      </w:pPr>
      <w:r w:rsidRPr="001603A1">
        <w:rPr>
          <w:bdr w:val="none" w:sz="0" w:space="0" w:color="auto" w:frame="1"/>
          <w:shd w:val="clear" w:color="auto" w:fill="FFFFFF"/>
        </w:rPr>
        <w:t>–</w:t>
      </w:r>
      <w:r w:rsidRPr="001603A1">
        <w:rPr>
          <w:bdr w:val="none" w:sz="0" w:space="0" w:color="auto" w:frame="1"/>
          <w:shd w:val="clear" w:color="auto" w:fill="FFFFFF"/>
        </w:rPr>
        <w:tab/>
        <w:t>Develop Recommendations, Supplements and Technical Reports on water, material and energy efficiency control and monitoring solutions for ICT networks and digital technologies;</w:t>
      </w:r>
    </w:p>
    <w:p w14:paraId="0414F34A" w14:textId="417545A7" w:rsidR="00FA2502" w:rsidRPr="001603A1" w:rsidRDefault="00FA2502" w:rsidP="00232203">
      <w:pPr>
        <w:pStyle w:val="enumlev1"/>
        <w:rPr>
          <w:bdr w:val="none" w:sz="0" w:space="0" w:color="auto" w:frame="1"/>
          <w:shd w:val="clear" w:color="auto" w:fill="FFFFFF"/>
        </w:rPr>
      </w:pPr>
      <w:bookmarkStart w:id="174" w:name="_Hlk58017339"/>
      <w:r w:rsidRPr="001603A1">
        <w:rPr>
          <w:bdr w:val="none" w:sz="0" w:space="0" w:color="auto" w:frame="1"/>
          <w:shd w:val="clear" w:color="auto" w:fill="FFFFFF"/>
        </w:rPr>
        <w:t>–</w:t>
      </w:r>
      <w:bookmarkEnd w:id="174"/>
      <w:r w:rsidRPr="001603A1">
        <w:rPr>
          <w:bdr w:val="none" w:sz="0" w:space="0" w:color="auto" w:frame="1"/>
          <w:shd w:val="clear" w:color="auto" w:fill="FFFFFF"/>
        </w:rPr>
        <w:tab/>
        <w:t>Develop Recommendations, Supplements and Technical Reports on energy efficiency of 5G networks;</w:t>
      </w:r>
    </w:p>
    <w:p w14:paraId="4AFDF8DA" w14:textId="58276CE1" w:rsidR="00FA2502" w:rsidRPr="001603A1" w:rsidRDefault="00FA2502" w:rsidP="00232203">
      <w:pPr>
        <w:pStyle w:val="Normail"/>
        <w:numPr>
          <w:ilvl w:val="0"/>
          <w:numId w:val="0"/>
        </w:numPr>
        <w:ind w:left="794" w:hanging="794"/>
        <w:rPr>
          <w:bdr w:val="none" w:sz="0" w:space="0" w:color="auto" w:frame="1"/>
          <w:shd w:val="clear" w:color="auto" w:fill="FFFFFF"/>
        </w:rPr>
      </w:pPr>
      <w:r w:rsidRPr="001603A1">
        <w:rPr>
          <w:bdr w:val="none" w:sz="0" w:space="0" w:color="auto" w:frame="1"/>
          <w:shd w:val="clear" w:color="auto" w:fill="FFFFFF"/>
        </w:rPr>
        <w:t>–</w:t>
      </w:r>
      <w:r w:rsidRPr="001603A1">
        <w:rPr>
          <w:bdr w:val="none" w:sz="0" w:space="0" w:color="auto" w:frame="1"/>
          <w:shd w:val="clear" w:color="auto" w:fill="FFFFFF"/>
        </w:rPr>
        <w:tab/>
        <w:t xml:space="preserve">Develop Recommendations, Supplements and Technical Reports on the integration and reuse of existing network elements (even if they are of a previous generation) </w:t>
      </w:r>
      <w:proofErr w:type="gramStart"/>
      <w:r w:rsidRPr="001603A1">
        <w:rPr>
          <w:bdr w:val="none" w:sz="0" w:space="0" w:color="auto" w:frame="1"/>
          <w:shd w:val="clear" w:color="auto" w:fill="FFFFFF"/>
        </w:rPr>
        <w:t>in order to</w:t>
      </w:r>
      <w:proofErr w:type="gramEnd"/>
      <w:r w:rsidRPr="001603A1">
        <w:rPr>
          <w:bdr w:val="none" w:sz="0" w:space="0" w:color="auto" w:frame="1"/>
          <w:shd w:val="clear" w:color="auto" w:fill="FFFFFF"/>
        </w:rPr>
        <w:t xml:space="preserve"> be compatible with the latest digital technologies;</w:t>
      </w:r>
    </w:p>
    <w:p w14:paraId="025FF8D0" w14:textId="50D0641E" w:rsidR="00923B69" w:rsidRPr="001603A1" w:rsidRDefault="00FA2502" w:rsidP="00232203">
      <w:pPr>
        <w:pStyle w:val="enumlev1"/>
        <w:rPr>
          <w:rFonts w:eastAsia="Times New Roman"/>
          <w:bdr w:val="none" w:sz="0" w:space="0" w:color="auto" w:frame="1"/>
          <w:shd w:val="clear" w:color="auto" w:fill="FFFFFF"/>
        </w:rPr>
      </w:pPr>
      <w:r w:rsidRPr="001603A1">
        <w:rPr>
          <w:bdr w:val="none" w:sz="0" w:space="0" w:color="auto" w:frame="1"/>
          <w:shd w:val="clear" w:color="auto" w:fill="FFFFFF"/>
        </w:rPr>
        <w:t>–</w:t>
      </w:r>
      <w:r w:rsidRPr="001603A1">
        <w:rPr>
          <w:bdr w:val="none" w:sz="0" w:space="0" w:color="auto" w:frame="1"/>
          <w:shd w:val="clear" w:color="auto" w:fill="FFFFFF"/>
        </w:rPr>
        <w:tab/>
      </w:r>
      <w:r w:rsidR="00923B69" w:rsidRPr="001603A1">
        <w:rPr>
          <w:rFonts w:eastAsia="Times New Roman"/>
          <w:bdr w:val="none" w:sz="0" w:space="0" w:color="auto" w:frame="1"/>
          <w:shd w:val="clear" w:color="auto" w:fill="FFFFFF"/>
        </w:rPr>
        <w:t>Maint</w:t>
      </w:r>
      <w:r w:rsidRPr="001603A1">
        <w:rPr>
          <w:rFonts w:eastAsia="Times New Roman"/>
          <w:bdr w:val="none" w:sz="0" w:space="0" w:color="auto" w:frame="1"/>
          <w:shd w:val="clear" w:color="auto" w:fill="FFFFFF"/>
        </w:rPr>
        <w:t>ain</w:t>
      </w:r>
      <w:r w:rsidR="00923B69" w:rsidRPr="001603A1">
        <w:rPr>
          <w:rFonts w:eastAsia="Times New Roman"/>
          <w:bdr w:val="none" w:sz="0" w:space="0" w:color="auto" w:frame="1"/>
          <w:shd w:val="clear" w:color="auto" w:fill="FFFFFF"/>
        </w:rPr>
        <w:t xml:space="preserve"> and revis</w:t>
      </w:r>
      <w:r w:rsidRPr="001603A1">
        <w:rPr>
          <w:rFonts w:eastAsia="Times New Roman"/>
          <w:bdr w:val="none" w:sz="0" w:space="0" w:color="auto" w:frame="1"/>
          <w:shd w:val="clear" w:color="auto" w:fill="FFFFFF"/>
        </w:rPr>
        <w:t>e</w:t>
      </w:r>
      <w:r w:rsidR="00923B69" w:rsidRPr="001603A1">
        <w:rPr>
          <w:rFonts w:eastAsia="Times New Roman"/>
          <w:bdr w:val="none" w:sz="0" w:space="0" w:color="auto" w:frame="1"/>
          <w:shd w:val="clear" w:color="auto" w:fill="FFFFFF"/>
        </w:rPr>
        <w:t xml:space="preserve"> existing Recommendations and other deliverables</w:t>
      </w:r>
      <w:r w:rsidRPr="001603A1">
        <w:rPr>
          <w:rFonts w:eastAsia="Times New Roman"/>
          <w:bdr w:val="none" w:sz="0" w:space="0" w:color="auto" w:frame="1"/>
          <w:shd w:val="clear" w:color="auto" w:fill="FFFFFF"/>
        </w:rPr>
        <w:t xml:space="preserve"> as needed</w:t>
      </w:r>
      <w:r w:rsidR="00923B69" w:rsidRPr="001603A1">
        <w:rPr>
          <w:rFonts w:eastAsia="Times New Roman"/>
          <w:bdr w:val="none" w:sz="0" w:space="0" w:color="auto" w:frame="1"/>
          <w:shd w:val="clear" w:color="auto" w:fill="FFFFFF"/>
        </w:rPr>
        <w:t>.</w:t>
      </w:r>
    </w:p>
    <w:p w14:paraId="36D8F5B1" w14:textId="6CEA40FA" w:rsidR="00923B69" w:rsidRPr="001603A1" w:rsidRDefault="00923B69" w:rsidP="00232203">
      <w:pPr>
        <w:jc w:val="both"/>
        <w:rPr>
          <w:rFonts w:eastAsia="Times New Roman"/>
          <w:bdr w:val="none" w:sz="0" w:space="0" w:color="auto" w:frame="1"/>
          <w:shd w:val="clear" w:color="auto" w:fill="FFFFFF"/>
        </w:rPr>
      </w:pPr>
      <w:r w:rsidRPr="001603A1">
        <w:rPr>
          <w:rFonts w:eastAsia="Times New Roman"/>
          <w:bdr w:val="none" w:sz="0" w:space="0" w:color="auto" w:frame="1"/>
          <w:shd w:val="clear" w:color="auto" w:fill="FFFFFF"/>
        </w:rPr>
        <w:t xml:space="preserve">An up-to-date status of work under this Question is contained in the ITU-T SG5 work programme </w:t>
      </w:r>
      <w:r w:rsidRPr="001603A1">
        <w:rPr>
          <w:rFonts w:eastAsia="Times New Roman"/>
          <w:bdr w:val="none" w:sz="0" w:space="0" w:color="auto" w:frame="1"/>
          <w:shd w:val="clear" w:color="auto" w:fill="FFFFFF"/>
        </w:rPr>
        <w:br/>
        <w:t>(</w:t>
      </w:r>
      <w:hyperlink r:id="rId20" w:history="1">
        <w:r w:rsidR="003B4734" w:rsidRPr="001603A1">
          <w:rPr>
            <w:rStyle w:val="Hyperlink"/>
            <w:rFonts w:eastAsia="Times New Roman"/>
            <w:bdr w:val="none" w:sz="0" w:space="0" w:color="auto" w:frame="1"/>
            <w:shd w:val="clear" w:color="auto" w:fill="FFFFFF"/>
          </w:rPr>
          <w:t>https://www.itu.int/ITU-T/workprog/wp_search.aspx?q=6/5</w:t>
        </w:r>
      </w:hyperlink>
      <w:r w:rsidRPr="001603A1">
        <w:rPr>
          <w:rFonts w:eastAsia="Times New Roman"/>
          <w:bdr w:val="none" w:sz="0" w:space="0" w:color="auto" w:frame="1"/>
          <w:shd w:val="clear" w:color="auto" w:fill="FFFFFF"/>
        </w:rPr>
        <w:t>).</w:t>
      </w:r>
    </w:p>
    <w:p w14:paraId="3C564EA3" w14:textId="77777777" w:rsidR="00923B69" w:rsidRPr="001603A1" w:rsidRDefault="00923B69" w:rsidP="00232203">
      <w:pPr>
        <w:pStyle w:val="Heading3"/>
      </w:pPr>
      <w:bookmarkStart w:id="175" w:name="_Toc61983905"/>
      <w:r w:rsidRPr="001603A1">
        <w:t>Relationships</w:t>
      </w:r>
      <w:bookmarkEnd w:id="175"/>
    </w:p>
    <w:p w14:paraId="22371DFE" w14:textId="38811AEB" w:rsidR="00FA2502" w:rsidRPr="001603A1" w:rsidRDefault="00FA2502" w:rsidP="00232203">
      <w:pPr>
        <w:jc w:val="both"/>
        <w:rPr>
          <w:rFonts w:eastAsia="Times New Roman"/>
          <w:b/>
          <w:bCs/>
        </w:rPr>
      </w:pPr>
      <w:r w:rsidRPr="001603A1">
        <w:rPr>
          <w:rFonts w:eastAsia="Times New Roman"/>
          <w:b/>
          <w:bCs/>
        </w:rPr>
        <w:t>WSIS Action Lines:</w:t>
      </w:r>
    </w:p>
    <w:p w14:paraId="4BF28E00" w14:textId="20EA8BB1" w:rsidR="00FA2502" w:rsidRPr="001603A1" w:rsidRDefault="00FA2502" w:rsidP="00232203">
      <w:pPr>
        <w:pStyle w:val="Normail"/>
        <w:numPr>
          <w:ilvl w:val="0"/>
          <w:numId w:val="0"/>
        </w:numPr>
        <w:ind w:left="794" w:hanging="794"/>
      </w:pPr>
      <w:r w:rsidRPr="001603A1">
        <w:t>–</w:t>
      </w:r>
      <w:r w:rsidRPr="001603A1">
        <w:tab/>
        <w:t>C2, C7, C14</w:t>
      </w:r>
    </w:p>
    <w:p w14:paraId="10A3F79D" w14:textId="6857C5EC" w:rsidR="00FA2502" w:rsidRPr="001603A1" w:rsidRDefault="00FA2502" w:rsidP="00232203">
      <w:pPr>
        <w:jc w:val="both"/>
        <w:rPr>
          <w:rFonts w:eastAsia="Times New Roman"/>
          <w:b/>
          <w:bCs/>
        </w:rPr>
      </w:pPr>
      <w:r w:rsidRPr="001603A1">
        <w:rPr>
          <w:rFonts w:eastAsia="Times New Roman"/>
          <w:b/>
          <w:bCs/>
        </w:rPr>
        <w:t>Sustainable Development Goals:</w:t>
      </w:r>
    </w:p>
    <w:p w14:paraId="0A50D9A9" w14:textId="3CDE7DC1" w:rsidR="00FA2502" w:rsidRPr="001603A1" w:rsidRDefault="00FA2502" w:rsidP="00232203">
      <w:pPr>
        <w:pStyle w:val="enumlev1"/>
      </w:pPr>
      <w:r w:rsidRPr="001603A1">
        <w:t>–</w:t>
      </w:r>
      <w:r w:rsidRPr="001603A1">
        <w:tab/>
        <w:t>7, 11, 13</w:t>
      </w:r>
    </w:p>
    <w:p w14:paraId="56138AB2" w14:textId="7FC4211C" w:rsidR="00923B69" w:rsidRPr="001603A1" w:rsidRDefault="00923B69" w:rsidP="00232203">
      <w:pPr>
        <w:jc w:val="both"/>
        <w:rPr>
          <w:rFonts w:eastAsia="Times New Roman"/>
          <w:bdr w:val="none" w:sz="0" w:space="0" w:color="auto" w:frame="1"/>
          <w:shd w:val="clear" w:color="auto" w:fill="FFFFFF"/>
        </w:rPr>
      </w:pPr>
      <w:r w:rsidRPr="001603A1">
        <w:rPr>
          <w:rFonts w:eastAsia="Times New Roman"/>
          <w:b/>
          <w:bCs/>
        </w:rPr>
        <w:t>Recommendations:</w:t>
      </w:r>
    </w:p>
    <w:p w14:paraId="46BCB371" w14:textId="7035B0B2" w:rsidR="00923B69" w:rsidRPr="001603A1" w:rsidRDefault="00FA2502" w:rsidP="00232203">
      <w:pPr>
        <w:pStyle w:val="enumlev1"/>
        <w:rPr>
          <w:bdr w:val="none" w:sz="0" w:space="0" w:color="auto" w:frame="1"/>
          <w:shd w:val="clear" w:color="auto" w:fill="FFFFFF"/>
        </w:rPr>
      </w:pPr>
      <w:r w:rsidRPr="001603A1">
        <w:rPr>
          <w:rFonts w:eastAsia="Times New Roman"/>
          <w:bdr w:val="none" w:sz="0" w:space="0" w:color="auto" w:frame="1"/>
          <w:shd w:val="clear" w:color="auto" w:fill="FFFFFF"/>
        </w:rPr>
        <w:t>–</w:t>
      </w:r>
      <w:r w:rsidRPr="001603A1">
        <w:rPr>
          <w:bdr w:val="none" w:sz="0" w:space="0" w:color="auto" w:frame="1"/>
          <w:shd w:val="clear" w:color="auto" w:fill="FFFFFF"/>
        </w:rPr>
        <w:tab/>
      </w:r>
      <w:r w:rsidR="00923B69" w:rsidRPr="001603A1">
        <w:rPr>
          <w:bdr w:val="none" w:sz="0" w:space="0" w:color="auto" w:frame="1"/>
          <w:shd w:val="clear" w:color="auto" w:fill="FFFFFF"/>
        </w:rPr>
        <w:t>ITU-T K-series</w:t>
      </w:r>
    </w:p>
    <w:p w14:paraId="503CDBA7" w14:textId="006F72CA" w:rsidR="00923B69" w:rsidRPr="001603A1" w:rsidRDefault="00FA2502" w:rsidP="00232203">
      <w:pPr>
        <w:pStyle w:val="enumlev1"/>
        <w:rPr>
          <w:bdr w:val="none" w:sz="0" w:space="0" w:color="auto" w:frame="1"/>
          <w:shd w:val="clear" w:color="auto" w:fill="FFFFFF"/>
        </w:rPr>
      </w:pPr>
      <w:r w:rsidRPr="001603A1">
        <w:rPr>
          <w:rFonts w:eastAsia="Times New Roman"/>
          <w:bdr w:val="none" w:sz="0" w:space="0" w:color="auto" w:frame="1"/>
          <w:shd w:val="clear" w:color="auto" w:fill="FFFFFF"/>
        </w:rPr>
        <w:t>–</w:t>
      </w:r>
      <w:r w:rsidRPr="001603A1">
        <w:rPr>
          <w:bdr w:val="none" w:sz="0" w:space="0" w:color="auto" w:frame="1"/>
          <w:shd w:val="clear" w:color="auto" w:fill="FFFFFF"/>
        </w:rPr>
        <w:tab/>
      </w:r>
      <w:r w:rsidR="00923B69" w:rsidRPr="001603A1">
        <w:rPr>
          <w:bdr w:val="none" w:sz="0" w:space="0" w:color="auto" w:frame="1"/>
          <w:shd w:val="clear" w:color="auto" w:fill="FFFFFF"/>
        </w:rPr>
        <w:t>ITU-T L-series</w:t>
      </w:r>
    </w:p>
    <w:p w14:paraId="49C37B32" w14:textId="77777777" w:rsidR="00923B69" w:rsidRPr="001603A1" w:rsidRDefault="00923B69" w:rsidP="00232203">
      <w:pPr>
        <w:rPr>
          <w:rFonts w:eastAsia="Times New Roman"/>
          <w:bdr w:val="none" w:sz="0" w:space="0" w:color="auto" w:frame="1"/>
          <w:shd w:val="clear" w:color="auto" w:fill="FFFFFF"/>
        </w:rPr>
      </w:pPr>
      <w:r w:rsidRPr="001603A1">
        <w:rPr>
          <w:rFonts w:eastAsia="Times New Roman"/>
          <w:b/>
          <w:bCs/>
        </w:rPr>
        <w:t>Questions:</w:t>
      </w:r>
    </w:p>
    <w:p w14:paraId="6B5A0BB9" w14:textId="54F67732" w:rsidR="00923B69" w:rsidRPr="001603A1" w:rsidRDefault="00297619" w:rsidP="00232203">
      <w:pPr>
        <w:pStyle w:val="enumlev1"/>
        <w:rPr>
          <w:bdr w:val="none" w:sz="0" w:space="0" w:color="auto" w:frame="1"/>
          <w:shd w:val="clear" w:color="auto" w:fill="FFFFFF"/>
        </w:rPr>
      </w:pPr>
      <w:r w:rsidRPr="001603A1">
        <w:rPr>
          <w:bdr w:val="none" w:sz="0" w:space="0" w:color="auto" w:frame="1"/>
          <w:shd w:val="clear" w:color="auto" w:fill="FFFFFF"/>
        </w:rPr>
        <w:t>–</w:t>
      </w:r>
      <w:r w:rsidRPr="001603A1">
        <w:rPr>
          <w:bdr w:val="none" w:sz="0" w:space="0" w:color="auto" w:frame="1"/>
          <w:shd w:val="clear" w:color="auto" w:fill="FFFFFF"/>
        </w:rPr>
        <w:tab/>
      </w:r>
      <w:r w:rsidR="00923B69" w:rsidRPr="001603A1">
        <w:rPr>
          <w:bdr w:val="none" w:sz="0" w:space="0" w:color="auto" w:frame="1"/>
          <w:shd w:val="clear" w:color="auto" w:fill="FFFFFF"/>
        </w:rPr>
        <w:t>Q</w:t>
      </w:r>
      <w:r w:rsidR="003B4734" w:rsidRPr="001603A1">
        <w:rPr>
          <w:bdr w:val="none" w:sz="0" w:space="0" w:color="auto" w:frame="1"/>
          <w:shd w:val="clear" w:color="auto" w:fill="FFFFFF"/>
        </w:rPr>
        <w:t>7</w:t>
      </w:r>
      <w:r w:rsidR="00923B69" w:rsidRPr="001603A1">
        <w:rPr>
          <w:bdr w:val="none" w:sz="0" w:space="0" w:color="auto" w:frame="1"/>
          <w:shd w:val="clear" w:color="auto" w:fill="FFFFFF"/>
        </w:rPr>
        <w:t>/5</w:t>
      </w:r>
      <w:r w:rsidRPr="001603A1">
        <w:rPr>
          <w:bdr w:val="none" w:sz="0" w:space="0" w:color="auto" w:frame="1"/>
          <w:shd w:val="clear" w:color="auto" w:fill="FFFFFF"/>
        </w:rPr>
        <w:t xml:space="preserve">, </w:t>
      </w:r>
      <w:r w:rsidR="008F193A" w:rsidRPr="001603A1">
        <w:rPr>
          <w:bdr w:val="none" w:sz="0" w:space="0" w:color="auto" w:frame="1"/>
          <w:shd w:val="clear" w:color="auto" w:fill="FFFFFF"/>
        </w:rPr>
        <w:t>Q9/5, Q1</w:t>
      </w:r>
      <w:r w:rsidR="0F9B1326" w:rsidRPr="001603A1">
        <w:rPr>
          <w:bdr w:val="none" w:sz="0" w:space="0" w:color="auto" w:frame="1"/>
          <w:shd w:val="clear" w:color="auto" w:fill="FFFFFF"/>
        </w:rPr>
        <w:t>1</w:t>
      </w:r>
      <w:r w:rsidR="008F193A" w:rsidRPr="001603A1">
        <w:rPr>
          <w:bdr w:val="none" w:sz="0" w:space="0" w:color="auto" w:frame="1"/>
          <w:shd w:val="clear" w:color="auto" w:fill="FFFFFF"/>
        </w:rPr>
        <w:t xml:space="preserve">/5, </w:t>
      </w:r>
      <w:r w:rsidRPr="001603A1">
        <w:rPr>
          <w:bdr w:val="none" w:sz="0" w:space="0" w:color="auto" w:frame="1"/>
          <w:shd w:val="clear" w:color="auto" w:fill="FFFFFF"/>
        </w:rPr>
        <w:t>Q</w:t>
      </w:r>
      <w:r w:rsidR="003B4734" w:rsidRPr="001603A1">
        <w:rPr>
          <w:bdr w:val="none" w:sz="0" w:space="0" w:color="auto" w:frame="1"/>
          <w:shd w:val="clear" w:color="auto" w:fill="FFFFFF"/>
        </w:rPr>
        <w:t>1</w:t>
      </w:r>
      <w:r w:rsidR="425036E7" w:rsidRPr="001603A1">
        <w:rPr>
          <w:bdr w:val="none" w:sz="0" w:space="0" w:color="auto" w:frame="1"/>
          <w:shd w:val="clear" w:color="auto" w:fill="FFFFFF"/>
        </w:rPr>
        <w:t>2</w:t>
      </w:r>
      <w:r w:rsidRPr="001603A1">
        <w:rPr>
          <w:bdr w:val="none" w:sz="0" w:space="0" w:color="auto" w:frame="1"/>
          <w:shd w:val="clear" w:color="auto" w:fill="FFFFFF"/>
        </w:rPr>
        <w:t>/5, Q</w:t>
      </w:r>
      <w:r w:rsidR="003B4734" w:rsidRPr="001603A1">
        <w:rPr>
          <w:bdr w:val="none" w:sz="0" w:space="0" w:color="auto" w:frame="1"/>
          <w:shd w:val="clear" w:color="auto" w:fill="FFFFFF"/>
        </w:rPr>
        <w:t>1</w:t>
      </w:r>
      <w:r w:rsidR="750B1F03" w:rsidRPr="001603A1">
        <w:rPr>
          <w:bdr w:val="none" w:sz="0" w:space="0" w:color="auto" w:frame="1"/>
          <w:shd w:val="clear" w:color="auto" w:fill="FFFFFF"/>
        </w:rPr>
        <w:t>3</w:t>
      </w:r>
      <w:r w:rsidRPr="001603A1">
        <w:rPr>
          <w:bdr w:val="none" w:sz="0" w:space="0" w:color="auto" w:frame="1"/>
          <w:shd w:val="clear" w:color="auto" w:fill="FFFFFF"/>
        </w:rPr>
        <w:t>/5</w:t>
      </w:r>
    </w:p>
    <w:p w14:paraId="78809AE2" w14:textId="77777777" w:rsidR="00923B69" w:rsidRPr="001603A1" w:rsidRDefault="00923B69" w:rsidP="00232203">
      <w:pPr>
        <w:rPr>
          <w:rFonts w:eastAsia="Times New Roman"/>
          <w:bdr w:val="none" w:sz="0" w:space="0" w:color="auto" w:frame="1"/>
          <w:shd w:val="clear" w:color="auto" w:fill="FFFFFF"/>
        </w:rPr>
      </w:pPr>
      <w:r w:rsidRPr="001603A1">
        <w:rPr>
          <w:rFonts w:eastAsia="Times New Roman"/>
          <w:b/>
          <w:bCs/>
        </w:rPr>
        <w:lastRenderedPageBreak/>
        <w:t>Study Groups:</w:t>
      </w:r>
    </w:p>
    <w:p w14:paraId="78C2D8D8" w14:textId="0147C6DA" w:rsidR="00923B69" w:rsidRPr="001603A1" w:rsidRDefault="00297619" w:rsidP="00232203">
      <w:pPr>
        <w:pStyle w:val="enumlev1"/>
        <w:rPr>
          <w:bdr w:val="none" w:sz="0" w:space="0" w:color="auto" w:frame="1"/>
          <w:shd w:val="clear" w:color="auto" w:fill="FFFFFF"/>
        </w:rPr>
      </w:pPr>
      <w:r w:rsidRPr="001603A1">
        <w:rPr>
          <w:rFonts w:eastAsia="Times New Roman"/>
          <w:bdr w:val="none" w:sz="0" w:space="0" w:color="auto" w:frame="1"/>
          <w:shd w:val="clear" w:color="auto" w:fill="FFFFFF"/>
        </w:rPr>
        <w:t>–</w:t>
      </w:r>
      <w:r w:rsidRPr="001603A1">
        <w:rPr>
          <w:bdr w:val="none" w:sz="0" w:space="0" w:color="auto" w:frame="1"/>
          <w:shd w:val="clear" w:color="auto" w:fill="FFFFFF"/>
        </w:rPr>
        <w:tab/>
      </w:r>
      <w:r w:rsidR="00923B69" w:rsidRPr="001603A1">
        <w:rPr>
          <w:bdr w:val="none" w:sz="0" w:space="0" w:color="auto" w:frame="1"/>
          <w:shd w:val="clear" w:color="auto" w:fill="FFFFFF"/>
        </w:rPr>
        <w:t>ITU-T SGs</w:t>
      </w:r>
    </w:p>
    <w:p w14:paraId="6605C356" w14:textId="364DCC39" w:rsidR="00923B69" w:rsidRPr="001603A1" w:rsidRDefault="00297619" w:rsidP="00232203">
      <w:pPr>
        <w:pStyle w:val="enumlev1"/>
        <w:rPr>
          <w:bdr w:val="none" w:sz="0" w:space="0" w:color="auto" w:frame="1"/>
          <w:shd w:val="clear" w:color="auto" w:fill="FFFFFF"/>
        </w:rPr>
      </w:pPr>
      <w:r w:rsidRPr="001603A1">
        <w:rPr>
          <w:bdr w:val="none" w:sz="0" w:space="0" w:color="auto" w:frame="1"/>
          <w:shd w:val="clear" w:color="auto" w:fill="FFFFFF"/>
        </w:rPr>
        <w:t>–</w:t>
      </w:r>
      <w:r w:rsidRPr="001603A1">
        <w:rPr>
          <w:bdr w:val="none" w:sz="0" w:space="0" w:color="auto" w:frame="1"/>
          <w:shd w:val="clear" w:color="auto" w:fill="FFFFFF"/>
        </w:rPr>
        <w:tab/>
      </w:r>
      <w:r w:rsidR="00923B69" w:rsidRPr="001603A1">
        <w:rPr>
          <w:bdr w:val="none" w:sz="0" w:space="0" w:color="auto" w:frame="1"/>
          <w:shd w:val="clear" w:color="auto" w:fill="FFFFFF"/>
        </w:rPr>
        <w:t>ITU-D SGs</w:t>
      </w:r>
    </w:p>
    <w:p w14:paraId="0623B79A" w14:textId="1DB0ABD5" w:rsidR="00923B69" w:rsidRPr="001603A1" w:rsidRDefault="00297619" w:rsidP="00232203">
      <w:pPr>
        <w:pStyle w:val="enumlev1"/>
        <w:rPr>
          <w:bdr w:val="none" w:sz="0" w:space="0" w:color="auto" w:frame="1"/>
          <w:shd w:val="clear" w:color="auto" w:fill="FFFFFF"/>
        </w:rPr>
      </w:pPr>
      <w:r w:rsidRPr="001603A1">
        <w:rPr>
          <w:bdr w:val="none" w:sz="0" w:space="0" w:color="auto" w:frame="1"/>
          <w:shd w:val="clear" w:color="auto" w:fill="FFFFFF"/>
        </w:rPr>
        <w:t>–</w:t>
      </w:r>
      <w:r w:rsidRPr="001603A1">
        <w:rPr>
          <w:bdr w:val="none" w:sz="0" w:space="0" w:color="auto" w:frame="1"/>
          <w:shd w:val="clear" w:color="auto" w:fill="FFFFFF"/>
        </w:rPr>
        <w:tab/>
      </w:r>
      <w:r w:rsidR="00923B69" w:rsidRPr="001603A1">
        <w:rPr>
          <w:bdr w:val="none" w:sz="0" w:space="0" w:color="auto" w:frame="1"/>
          <w:shd w:val="clear" w:color="auto" w:fill="FFFFFF"/>
        </w:rPr>
        <w:t>ITU-R SGs</w:t>
      </w:r>
    </w:p>
    <w:p w14:paraId="23473E01" w14:textId="77777777" w:rsidR="00923B69" w:rsidRPr="001603A1" w:rsidRDefault="00923B69" w:rsidP="00232203">
      <w:pPr>
        <w:rPr>
          <w:rFonts w:eastAsia="Times New Roman"/>
          <w:bdr w:val="none" w:sz="0" w:space="0" w:color="auto" w:frame="1"/>
          <w:shd w:val="clear" w:color="auto" w:fill="FFFFFF"/>
        </w:rPr>
      </w:pPr>
      <w:r w:rsidRPr="001603A1">
        <w:rPr>
          <w:rFonts w:eastAsia="Times New Roman"/>
          <w:b/>
          <w:bCs/>
        </w:rPr>
        <w:t>Standardization bodies:</w:t>
      </w:r>
    </w:p>
    <w:p w14:paraId="7F226288" w14:textId="0A55DF13" w:rsidR="00923B69" w:rsidRPr="001603A1" w:rsidRDefault="008F193A" w:rsidP="00232203">
      <w:pPr>
        <w:pStyle w:val="enumlev1"/>
        <w:rPr>
          <w:bdr w:val="none" w:sz="0" w:space="0" w:color="auto" w:frame="1"/>
          <w:shd w:val="clear" w:color="auto" w:fill="FFFFFF"/>
        </w:rPr>
      </w:pPr>
      <w:r w:rsidRPr="001603A1">
        <w:rPr>
          <w:bdr w:val="none" w:sz="0" w:space="0" w:color="auto" w:frame="1"/>
          <w:shd w:val="clear" w:color="auto" w:fill="FFFFFF"/>
        </w:rPr>
        <w:t>–</w:t>
      </w:r>
      <w:r w:rsidRPr="001603A1">
        <w:rPr>
          <w:bdr w:val="none" w:sz="0" w:space="0" w:color="auto" w:frame="1"/>
          <w:shd w:val="clear" w:color="auto" w:fill="FFFFFF"/>
        </w:rPr>
        <w:tab/>
      </w:r>
      <w:r w:rsidR="00923B69" w:rsidRPr="001603A1">
        <w:rPr>
          <w:bdr w:val="none" w:sz="0" w:space="0" w:color="auto" w:frame="1"/>
          <w:shd w:val="clear" w:color="auto" w:fill="FFFFFF"/>
        </w:rPr>
        <w:t>ATIS</w:t>
      </w:r>
    </w:p>
    <w:p w14:paraId="652B081F" w14:textId="1C510F8E" w:rsidR="00923B69" w:rsidRPr="001603A1" w:rsidRDefault="008F193A" w:rsidP="00232203">
      <w:pPr>
        <w:pStyle w:val="enumlev1"/>
        <w:rPr>
          <w:bdr w:val="none" w:sz="0" w:space="0" w:color="auto" w:frame="1"/>
          <w:shd w:val="clear" w:color="auto" w:fill="FFFFFF"/>
        </w:rPr>
      </w:pPr>
      <w:r w:rsidRPr="001603A1">
        <w:rPr>
          <w:bdr w:val="none" w:sz="0" w:space="0" w:color="auto" w:frame="1"/>
          <w:shd w:val="clear" w:color="auto" w:fill="FFFFFF"/>
        </w:rPr>
        <w:t>–</w:t>
      </w:r>
      <w:r w:rsidRPr="001603A1">
        <w:rPr>
          <w:bdr w:val="none" w:sz="0" w:space="0" w:color="auto" w:frame="1"/>
          <w:shd w:val="clear" w:color="auto" w:fill="FFFFFF"/>
        </w:rPr>
        <w:tab/>
      </w:r>
      <w:r w:rsidR="00923B69" w:rsidRPr="001603A1">
        <w:rPr>
          <w:bdr w:val="none" w:sz="0" w:space="0" w:color="auto" w:frame="1"/>
          <w:shd w:val="clear" w:color="auto" w:fill="FFFFFF"/>
        </w:rPr>
        <w:t>CCSA</w:t>
      </w:r>
    </w:p>
    <w:p w14:paraId="3EE36BE6" w14:textId="0D34F75E" w:rsidR="00923B69" w:rsidRPr="001603A1" w:rsidRDefault="008F193A" w:rsidP="00232203">
      <w:pPr>
        <w:pStyle w:val="enumlev1"/>
        <w:rPr>
          <w:bdr w:val="none" w:sz="0" w:space="0" w:color="auto" w:frame="1"/>
          <w:shd w:val="clear" w:color="auto" w:fill="FFFFFF"/>
        </w:rPr>
      </w:pPr>
      <w:r w:rsidRPr="001603A1">
        <w:rPr>
          <w:bdr w:val="none" w:sz="0" w:space="0" w:color="auto" w:frame="1"/>
          <w:shd w:val="clear" w:color="auto" w:fill="FFFFFF"/>
        </w:rPr>
        <w:t>–</w:t>
      </w:r>
      <w:r w:rsidRPr="001603A1">
        <w:rPr>
          <w:bdr w:val="none" w:sz="0" w:space="0" w:color="auto" w:frame="1"/>
          <w:shd w:val="clear" w:color="auto" w:fill="FFFFFF"/>
        </w:rPr>
        <w:tab/>
      </w:r>
      <w:r w:rsidR="00923B69" w:rsidRPr="001603A1">
        <w:rPr>
          <w:bdr w:val="none" w:sz="0" w:space="0" w:color="auto" w:frame="1"/>
          <w:shd w:val="clear" w:color="auto" w:fill="FFFFFF"/>
        </w:rPr>
        <w:t>ETSI</w:t>
      </w:r>
    </w:p>
    <w:p w14:paraId="35AF19D7" w14:textId="1F1D03DD" w:rsidR="00923B69" w:rsidRPr="001603A1" w:rsidRDefault="008F193A" w:rsidP="00232203">
      <w:pPr>
        <w:pStyle w:val="enumlev1"/>
        <w:rPr>
          <w:bdr w:val="none" w:sz="0" w:space="0" w:color="auto" w:frame="1"/>
          <w:shd w:val="clear" w:color="auto" w:fill="FFFFFF"/>
        </w:rPr>
      </w:pPr>
      <w:r w:rsidRPr="001603A1">
        <w:rPr>
          <w:bdr w:val="none" w:sz="0" w:space="0" w:color="auto" w:frame="1"/>
          <w:shd w:val="clear" w:color="auto" w:fill="FFFFFF"/>
        </w:rPr>
        <w:t>–</w:t>
      </w:r>
      <w:r w:rsidRPr="001603A1">
        <w:rPr>
          <w:bdr w:val="none" w:sz="0" w:space="0" w:color="auto" w:frame="1"/>
          <w:shd w:val="clear" w:color="auto" w:fill="FFFFFF"/>
        </w:rPr>
        <w:tab/>
      </w:r>
      <w:r w:rsidR="00923B69" w:rsidRPr="001603A1">
        <w:rPr>
          <w:bdr w:val="none" w:sz="0" w:space="0" w:color="auto" w:frame="1"/>
          <w:shd w:val="clear" w:color="auto" w:fill="FFFFFF"/>
        </w:rPr>
        <w:t>ECMA</w:t>
      </w:r>
    </w:p>
    <w:p w14:paraId="197F2B4B" w14:textId="33BFE273" w:rsidR="00923B69" w:rsidRPr="001603A1" w:rsidRDefault="008F193A" w:rsidP="00232203">
      <w:pPr>
        <w:pStyle w:val="enumlev1"/>
        <w:rPr>
          <w:bdr w:val="none" w:sz="0" w:space="0" w:color="auto" w:frame="1"/>
          <w:shd w:val="clear" w:color="auto" w:fill="FFFFFF"/>
        </w:rPr>
      </w:pPr>
      <w:r w:rsidRPr="001603A1">
        <w:rPr>
          <w:bdr w:val="none" w:sz="0" w:space="0" w:color="auto" w:frame="1"/>
          <w:shd w:val="clear" w:color="auto" w:fill="FFFFFF"/>
        </w:rPr>
        <w:t>–</w:t>
      </w:r>
      <w:r w:rsidRPr="001603A1">
        <w:rPr>
          <w:bdr w:val="none" w:sz="0" w:space="0" w:color="auto" w:frame="1"/>
          <w:shd w:val="clear" w:color="auto" w:fill="FFFFFF"/>
        </w:rPr>
        <w:tab/>
      </w:r>
      <w:r w:rsidR="00923B69" w:rsidRPr="001603A1">
        <w:rPr>
          <w:bdr w:val="none" w:sz="0" w:space="0" w:color="auto" w:frame="1"/>
          <w:shd w:val="clear" w:color="auto" w:fill="FFFFFF"/>
        </w:rPr>
        <w:t>IEC</w:t>
      </w:r>
    </w:p>
    <w:p w14:paraId="3EAC9C16" w14:textId="2B4FB16E" w:rsidR="00923B69" w:rsidRPr="001603A1" w:rsidRDefault="008F193A" w:rsidP="00232203">
      <w:pPr>
        <w:pStyle w:val="enumlev1"/>
        <w:rPr>
          <w:bdr w:val="none" w:sz="0" w:space="0" w:color="auto" w:frame="1"/>
          <w:shd w:val="clear" w:color="auto" w:fill="FFFFFF"/>
        </w:rPr>
      </w:pPr>
      <w:r w:rsidRPr="001603A1">
        <w:rPr>
          <w:bdr w:val="none" w:sz="0" w:space="0" w:color="auto" w:frame="1"/>
          <w:shd w:val="clear" w:color="auto" w:fill="FFFFFF"/>
        </w:rPr>
        <w:t>–</w:t>
      </w:r>
      <w:r w:rsidRPr="001603A1">
        <w:rPr>
          <w:bdr w:val="none" w:sz="0" w:space="0" w:color="auto" w:frame="1"/>
          <w:shd w:val="clear" w:color="auto" w:fill="FFFFFF"/>
        </w:rPr>
        <w:tab/>
      </w:r>
      <w:r w:rsidR="00923B69" w:rsidRPr="001603A1">
        <w:rPr>
          <w:bdr w:val="none" w:sz="0" w:space="0" w:color="auto" w:frame="1"/>
          <w:shd w:val="clear" w:color="auto" w:fill="FFFFFF"/>
        </w:rPr>
        <w:t>IETF</w:t>
      </w:r>
    </w:p>
    <w:p w14:paraId="7EECC889" w14:textId="2B3E1597" w:rsidR="00923B69" w:rsidRPr="001603A1" w:rsidRDefault="008F193A" w:rsidP="00232203">
      <w:pPr>
        <w:pStyle w:val="enumlev1"/>
        <w:rPr>
          <w:bdr w:val="none" w:sz="0" w:space="0" w:color="auto" w:frame="1"/>
          <w:shd w:val="clear" w:color="auto" w:fill="FFFFFF"/>
        </w:rPr>
      </w:pPr>
      <w:r w:rsidRPr="001603A1">
        <w:rPr>
          <w:rFonts w:eastAsia="Times New Roman"/>
          <w:bdr w:val="none" w:sz="0" w:space="0" w:color="auto" w:frame="1"/>
          <w:shd w:val="clear" w:color="auto" w:fill="FFFFFF"/>
        </w:rPr>
        <w:t>–</w:t>
      </w:r>
      <w:r w:rsidRPr="001603A1">
        <w:rPr>
          <w:rFonts w:eastAsia="Times New Roman"/>
          <w:bdr w:val="none" w:sz="0" w:space="0" w:color="auto" w:frame="1"/>
          <w:shd w:val="clear" w:color="auto" w:fill="FFFFFF"/>
        </w:rPr>
        <w:tab/>
      </w:r>
      <w:r w:rsidR="00923B69" w:rsidRPr="001603A1">
        <w:rPr>
          <w:bdr w:val="none" w:sz="0" w:space="0" w:color="auto" w:frame="1"/>
          <w:shd w:val="clear" w:color="auto" w:fill="FFFFFF"/>
        </w:rPr>
        <w:t>ISO</w:t>
      </w:r>
    </w:p>
    <w:p w14:paraId="5CD63A16" w14:textId="424C5EDF" w:rsidR="00923B69" w:rsidRPr="001603A1" w:rsidRDefault="008F193A" w:rsidP="00232203">
      <w:pPr>
        <w:pStyle w:val="enumlev1"/>
        <w:rPr>
          <w:bdr w:val="none" w:sz="0" w:space="0" w:color="auto" w:frame="1"/>
          <w:shd w:val="clear" w:color="auto" w:fill="FFFFFF"/>
        </w:rPr>
      </w:pPr>
      <w:r w:rsidRPr="001603A1">
        <w:rPr>
          <w:bdr w:val="none" w:sz="0" w:space="0" w:color="auto" w:frame="1"/>
          <w:shd w:val="clear" w:color="auto" w:fill="FFFFFF"/>
        </w:rPr>
        <w:t>–</w:t>
      </w:r>
      <w:r w:rsidRPr="001603A1">
        <w:rPr>
          <w:bdr w:val="none" w:sz="0" w:space="0" w:color="auto" w:frame="1"/>
          <w:shd w:val="clear" w:color="auto" w:fill="FFFFFF"/>
        </w:rPr>
        <w:tab/>
      </w:r>
      <w:r w:rsidR="00923B69" w:rsidRPr="001603A1">
        <w:rPr>
          <w:bdr w:val="none" w:sz="0" w:space="0" w:color="auto" w:frame="1"/>
          <w:shd w:val="clear" w:color="auto" w:fill="FFFFFF"/>
        </w:rPr>
        <w:t>CIAJ</w:t>
      </w:r>
    </w:p>
    <w:p w14:paraId="217F43D2" w14:textId="10219AEB" w:rsidR="00923B69" w:rsidRPr="001603A1" w:rsidRDefault="008F193A" w:rsidP="00232203">
      <w:pPr>
        <w:pStyle w:val="enumlev1"/>
        <w:rPr>
          <w:bdr w:val="none" w:sz="0" w:space="0" w:color="auto" w:frame="1"/>
          <w:shd w:val="clear" w:color="auto" w:fill="FFFFFF"/>
        </w:rPr>
      </w:pPr>
      <w:r w:rsidRPr="001603A1">
        <w:rPr>
          <w:rFonts w:eastAsia="Times New Roman"/>
          <w:bdr w:val="none" w:sz="0" w:space="0" w:color="auto" w:frame="1"/>
          <w:shd w:val="clear" w:color="auto" w:fill="FFFFFF"/>
        </w:rPr>
        <w:t>–</w:t>
      </w:r>
      <w:r w:rsidRPr="001603A1">
        <w:rPr>
          <w:rFonts w:eastAsia="Times New Roman"/>
          <w:bdr w:val="none" w:sz="0" w:space="0" w:color="auto" w:frame="1"/>
          <w:shd w:val="clear" w:color="auto" w:fill="FFFFFF"/>
        </w:rPr>
        <w:tab/>
      </w:r>
      <w:r w:rsidR="00923B69" w:rsidRPr="001603A1">
        <w:rPr>
          <w:bdr w:val="none" w:sz="0" w:space="0" w:color="auto" w:frame="1"/>
          <w:shd w:val="clear" w:color="auto" w:fill="FFFFFF"/>
        </w:rPr>
        <w:t>GISFI</w:t>
      </w:r>
    </w:p>
    <w:p w14:paraId="2A59A35C" w14:textId="3808E4B8" w:rsidR="00923B69" w:rsidRPr="001603A1" w:rsidRDefault="008F193A" w:rsidP="00232203">
      <w:pPr>
        <w:pStyle w:val="enumlev1"/>
        <w:rPr>
          <w:bdr w:val="none" w:sz="0" w:space="0" w:color="auto" w:frame="1"/>
          <w:shd w:val="clear" w:color="auto" w:fill="FFFFFF"/>
        </w:rPr>
      </w:pPr>
      <w:r w:rsidRPr="001603A1">
        <w:rPr>
          <w:rFonts w:eastAsia="Times New Roman"/>
          <w:bdr w:val="none" w:sz="0" w:space="0" w:color="auto" w:frame="1"/>
          <w:shd w:val="clear" w:color="auto" w:fill="FFFFFF"/>
        </w:rPr>
        <w:t>–</w:t>
      </w:r>
      <w:r w:rsidRPr="001603A1">
        <w:rPr>
          <w:rFonts w:eastAsia="Times New Roman"/>
          <w:bdr w:val="none" w:sz="0" w:space="0" w:color="auto" w:frame="1"/>
          <w:shd w:val="clear" w:color="auto" w:fill="FFFFFF"/>
        </w:rPr>
        <w:tab/>
      </w:r>
      <w:r w:rsidR="00923B69" w:rsidRPr="001603A1">
        <w:rPr>
          <w:bdr w:val="none" w:sz="0" w:space="0" w:color="auto" w:frame="1"/>
          <w:shd w:val="clear" w:color="auto" w:fill="FFFFFF"/>
        </w:rPr>
        <w:t>3GPP</w:t>
      </w:r>
    </w:p>
    <w:p w14:paraId="0E5BB0DC" w14:textId="79D8F517" w:rsidR="00297619" w:rsidRPr="001603A1" w:rsidRDefault="008F193A" w:rsidP="00232203">
      <w:pPr>
        <w:pStyle w:val="enumlev1"/>
        <w:rPr>
          <w:bdr w:val="none" w:sz="0" w:space="0" w:color="auto" w:frame="1"/>
          <w:shd w:val="clear" w:color="auto" w:fill="FFFFFF"/>
        </w:rPr>
      </w:pPr>
      <w:r w:rsidRPr="001603A1">
        <w:rPr>
          <w:bdr w:val="none" w:sz="0" w:space="0" w:color="auto" w:frame="1"/>
          <w:shd w:val="clear" w:color="auto" w:fill="FFFFFF"/>
        </w:rPr>
        <w:t>–</w:t>
      </w:r>
      <w:r w:rsidRPr="001603A1">
        <w:rPr>
          <w:bdr w:val="none" w:sz="0" w:space="0" w:color="auto" w:frame="1"/>
          <w:shd w:val="clear" w:color="auto" w:fill="FFFFFF"/>
        </w:rPr>
        <w:tab/>
      </w:r>
      <w:r w:rsidR="00297619" w:rsidRPr="001603A1">
        <w:rPr>
          <w:bdr w:val="none" w:sz="0" w:space="0" w:color="auto" w:frame="1"/>
          <w:shd w:val="clear" w:color="auto" w:fill="FFFFFF"/>
        </w:rPr>
        <w:t>TSDSI</w:t>
      </w:r>
    </w:p>
    <w:p w14:paraId="5B172E91" w14:textId="1C99173B" w:rsidR="00297619" w:rsidRPr="001603A1" w:rsidRDefault="008F193A" w:rsidP="00232203">
      <w:pPr>
        <w:pStyle w:val="enumlev1"/>
        <w:rPr>
          <w:bdr w:val="none" w:sz="0" w:space="0" w:color="auto" w:frame="1"/>
          <w:shd w:val="clear" w:color="auto" w:fill="FFFFFF"/>
        </w:rPr>
      </w:pPr>
      <w:r w:rsidRPr="001603A1">
        <w:rPr>
          <w:bdr w:val="none" w:sz="0" w:space="0" w:color="auto" w:frame="1"/>
          <w:shd w:val="clear" w:color="auto" w:fill="FFFFFF"/>
        </w:rPr>
        <w:t>–</w:t>
      </w:r>
      <w:r w:rsidRPr="001603A1">
        <w:rPr>
          <w:bdr w:val="none" w:sz="0" w:space="0" w:color="auto" w:frame="1"/>
          <w:shd w:val="clear" w:color="auto" w:fill="FFFFFF"/>
        </w:rPr>
        <w:tab/>
      </w:r>
      <w:r w:rsidR="00297619" w:rsidRPr="001603A1">
        <w:rPr>
          <w:bdr w:val="none" w:sz="0" w:space="0" w:color="auto" w:frame="1"/>
          <w:shd w:val="clear" w:color="auto" w:fill="FFFFFF"/>
        </w:rPr>
        <w:t>IEEE</w:t>
      </w:r>
    </w:p>
    <w:p w14:paraId="63010305" w14:textId="175B07EF" w:rsidR="008F193A" w:rsidRPr="001603A1" w:rsidRDefault="008F193A" w:rsidP="00232203">
      <w:pPr>
        <w:pStyle w:val="enumlev1"/>
        <w:rPr>
          <w:bdr w:val="none" w:sz="0" w:space="0" w:color="auto" w:frame="1"/>
          <w:shd w:val="clear" w:color="auto" w:fill="FFFFFF"/>
        </w:rPr>
      </w:pPr>
      <w:r w:rsidRPr="001603A1">
        <w:rPr>
          <w:bdr w:val="none" w:sz="0" w:space="0" w:color="auto" w:frame="1"/>
          <w:shd w:val="clear" w:color="auto" w:fill="FFFFFF"/>
        </w:rPr>
        <w:t>–</w:t>
      </w:r>
      <w:r w:rsidRPr="001603A1">
        <w:rPr>
          <w:bdr w:val="none" w:sz="0" w:space="0" w:color="auto" w:frame="1"/>
          <w:shd w:val="clear" w:color="auto" w:fill="FFFFFF"/>
        </w:rPr>
        <w:tab/>
      </w:r>
      <w:r w:rsidR="00297619" w:rsidRPr="001603A1">
        <w:rPr>
          <w:bdr w:val="none" w:sz="0" w:space="0" w:color="auto" w:frame="1"/>
          <w:shd w:val="clear" w:color="auto" w:fill="FFFFFF"/>
        </w:rPr>
        <w:t>CESI</w:t>
      </w:r>
    </w:p>
    <w:p w14:paraId="39408F57" w14:textId="635F1D08" w:rsidR="00297619" w:rsidRPr="001603A1" w:rsidRDefault="00297619" w:rsidP="00232203">
      <w:pPr>
        <w:spacing w:before="0"/>
        <w:rPr>
          <w:rFonts w:eastAsia="Calibri"/>
        </w:rPr>
      </w:pPr>
    </w:p>
    <w:p w14:paraId="0C8AA491" w14:textId="51C2A25C" w:rsidR="00F6424E" w:rsidRPr="001603A1" w:rsidRDefault="003B67BF" w:rsidP="00232203">
      <w:pPr>
        <w:pStyle w:val="Heading2"/>
        <w:rPr>
          <w:rFonts w:eastAsia="Calibri"/>
        </w:rPr>
      </w:pPr>
      <w:bookmarkStart w:id="176" w:name="_Toc45640315"/>
      <w:bookmarkStart w:id="177" w:name="_Toc19625527"/>
      <w:bookmarkStart w:id="178" w:name="_Toc22153173"/>
      <w:bookmarkStart w:id="179" w:name="_Toc42529652"/>
      <w:bookmarkStart w:id="180" w:name="_Toc44584201"/>
      <w:bookmarkStart w:id="181" w:name="_Toc57131706"/>
      <w:bookmarkStart w:id="182" w:name="_Toc57131798"/>
      <w:bookmarkStart w:id="183" w:name="_Toc61983906"/>
      <w:bookmarkEnd w:id="149"/>
      <w:bookmarkEnd w:id="150"/>
      <w:bookmarkEnd w:id="151"/>
      <w:bookmarkEnd w:id="152"/>
      <w:bookmarkEnd w:id="153"/>
      <w:bookmarkEnd w:id="154"/>
      <w:bookmarkEnd w:id="155"/>
      <w:bookmarkEnd w:id="156"/>
      <w:bookmarkEnd w:id="157"/>
      <w:bookmarkEnd w:id="158"/>
      <w:bookmarkEnd w:id="165"/>
      <w:bookmarkEnd w:id="166"/>
      <w:r w:rsidRPr="001603A1">
        <w:lastRenderedPageBreak/>
        <w:t xml:space="preserve">Question </w:t>
      </w:r>
      <w:r w:rsidR="003E058F" w:rsidRPr="001603A1">
        <w:t>7</w:t>
      </w:r>
      <w:r w:rsidRPr="001603A1">
        <w:t>/</w:t>
      </w:r>
      <w:bookmarkEnd w:id="176"/>
      <w:r w:rsidR="003E058F" w:rsidRPr="001603A1">
        <w:t>5</w:t>
      </w:r>
      <w:r w:rsidRPr="001603A1">
        <w:t xml:space="preserve"> –</w:t>
      </w:r>
      <w:bookmarkStart w:id="184" w:name="_Toc45640235"/>
      <w:bookmarkStart w:id="185" w:name="_Toc57131707"/>
      <w:bookmarkStart w:id="186" w:name="_Toc57131799"/>
      <w:bookmarkStart w:id="187" w:name="_Toc433911918"/>
      <w:bookmarkStart w:id="188" w:name="_Toc433355293"/>
      <w:bookmarkStart w:id="189" w:name="_Toc421729560"/>
      <w:bookmarkStart w:id="190" w:name="_Toc412732088"/>
      <w:bookmarkStart w:id="191" w:name="_Toc412719166"/>
      <w:bookmarkStart w:id="192" w:name="_Toc342648771"/>
      <w:bookmarkStart w:id="193" w:name="_Toc42529653"/>
      <w:bookmarkStart w:id="194" w:name="_Toc453225653"/>
      <w:bookmarkStart w:id="195" w:name="_Toc453226692"/>
      <w:bookmarkStart w:id="196" w:name="_Toc19625528"/>
      <w:bookmarkStart w:id="197" w:name="_Toc22153174"/>
      <w:bookmarkEnd w:id="177"/>
      <w:bookmarkEnd w:id="178"/>
      <w:bookmarkEnd w:id="179"/>
      <w:bookmarkEnd w:id="180"/>
      <w:bookmarkEnd w:id="181"/>
      <w:bookmarkEnd w:id="182"/>
      <w:r w:rsidR="00F6424E" w:rsidRPr="001603A1">
        <w:t xml:space="preserve"> </w:t>
      </w:r>
      <w:r w:rsidR="00F82F96" w:rsidRPr="001603A1">
        <w:t>E-waste, circular economy and sustainable supply chain management</w:t>
      </w:r>
      <w:bookmarkEnd w:id="183"/>
    </w:p>
    <w:p w14:paraId="329C1B50" w14:textId="1BC6417C" w:rsidR="00B131A5" w:rsidRPr="001603A1" w:rsidRDefault="00B131A5" w:rsidP="00232203">
      <w:r w:rsidRPr="001603A1">
        <w:t>(Continuation of Question 7/5)</w:t>
      </w:r>
    </w:p>
    <w:p w14:paraId="767428C5" w14:textId="39FB43DA" w:rsidR="003B67BF" w:rsidRPr="001603A1" w:rsidRDefault="003B67BF" w:rsidP="00232203">
      <w:pPr>
        <w:pStyle w:val="Heading3"/>
      </w:pPr>
      <w:bookmarkStart w:id="198" w:name="_Toc61983907"/>
      <w:r w:rsidRPr="001603A1">
        <w:t>Motivation</w:t>
      </w:r>
      <w:bookmarkEnd w:id="184"/>
      <w:bookmarkEnd w:id="185"/>
      <w:bookmarkEnd w:id="186"/>
      <w:bookmarkEnd w:id="198"/>
    </w:p>
    <w:p w14:paraId="590D38E0" w14:textId="6A0AE0C5" w:rsidR="008375F8" w:rsidRPr="001603A1" w:rsidRDefault="00F82F96" w:rsidP="00232203">
      <w:pPr>
        <w:jc w:val="both"/>
        <w:textAlignment w:val="baseline"/>
        <w:rPr>
          <w:rFonts w:eastAsia="Times New Roman"/>
        </w:rPr>
      </w:pPr>
      <w:bookmarkStart w:id="199" w:name="_Toc45640236"/>
      <w:bookmarkStart w:id="200" w:name="_Toc57131708"/>
      <w:bookmarkStart w:id="201" w:name="_Toc57131800"/>
      <w:r w:rsidRPr="001603A1">
        <w:rPr>
          <w:rFonts w:eastAsia="Times New Roman"/>
        </w:rPr>
        <w:t xml:space="preserve">Digital </w:t>
      </w:r>
      <w:r w:rsidR="008375F8" w:rsidRPr="001603A1">
        <w:rPr>
          <w:rFonts w:eastAsia="Times New Roman"/>
        </w:rPr>
        <w:t xml:space="preserve">technologies are </w:t>
      </w:r>
      <w:r w:rsidRPr="001603A1">
        <w:rPr>
          <w:rFonts w:eastAsia="Times New Roman"/>
        </w:rPr>
        <w:t xml:space="preserve">at the centre </w:t>
      </w:r>
      <w:r w:rsidR="008375F8" w:rsidRPr="001603A1">
        <w:rPr>
          <w:rFonts w:eastAsia="Times New Roman"/>
        </w:rPr>
        <w:t xml:space="preserve">of </w:t>
      </w:r>
      <w:r w:rsidRPr="001603A1">
        <w:rPr>
          <w:rFonts w:eastAsia="Times New Roman"/>
        </w:rPr>
        <w:t xml:space="preserve">a </w:t>
      </w:r>
      <w:r w:rsidR="008375F8" w:rsidRPr="001603A1">
        <w:rPr>
          <w:rFonts w:eastAsia="Times New Roman"/>
        </w:rPr>
        <w:t xml:space="preserve">new economic model </w:t>
      </w:r>
      <w:r w:rsidRPr="001603A1">
        <w:rPr>
          <w:rFonts w:eastAsia="Times New Roman"/>
        </w:rPr>
        <w:t xml:space="preserve">that is </w:t>
      </w:r>
      <w:r w:rsidR="008375F8" w:rsidRPr="001603A1">
        <w:rPr>
          <w:rFonts w:eastAsia="Times New Roman"/>
        </w:rPr>
        <w:t xml:space="preserve">based on knowledge and information society. </w:t>
      </w:r>
      <w:r w:rsidRPr="001603A1">
        <w:rPr>
          <w:rFonts w:eastAsia="Times New Roman"/>
        </w:rPr>
        <w:t xml:space="preserve">Mobile phones, tablets, computers, are giving people access to social, public and financial services that otherwise would not be available to them. ICTs also provide the communication functions to a </w:t>
      </w:r>
      <w:proofErr w:type="gramStart"/>
      <w:r w:rsidRPr="001603A1">
        <w:rPr>
          <w:rFonts w:eastAsia="Times New Roman"/>
        </w:rPr>
        <w:t>wide-range</w:t>
      </w:r>
      <w:proofErr w:type="gramEnd"/>
      <w:r w:rsidRPr="001603A1">
        <w:rPr>
          <w:rFonts w:eastAsia="Times New Roman"/>
        </w:rPr>
        <w:t xml:space="preserve"> of digital technologies, allowing digital platforms and IoT devices to communicate with one another.</w:t>
      </w:r>
    </w:p>
    <w:p w14:paraId="6B4BCD1A" w14:textId="4345A424" w:rsidR="008375F8" w:rsidRPr="001603A1" w:rsidRDefault="008375F8" w:rsidP="00232203">
      <w:pPr>
        <w:jc w:val="both"/>
        <w:textAlignment w:val="baseline"/>
        <w:rPr>
          <w:rFonts w:eastAsia="Times New Roman"/>
        </w:rPr>
      </w:pPr>
      <w:r w:rsidRPr="001603A1">
        <w:rPr>
          <w:rFonts w:eastAsia="Times New Roman"/>
        </w:rPr>
        <w:t xml:space="preserve">All this implies </w:t>
      </w:r>
      <w:r w:rsidR="00F82F96" w:rsidRPr="001603A1">
        <w:rPr>
          <w:rFonts w:eastAsia="Times New Roman"/>
        </w:rPr>
        <w:t xml:space="preserve">there is </w:t>
      </w:r>
      <w:r w:rsidRPr="001603A1">
        <w:rPr>
          <w:rFonts w:eastAsia="Times New Roman"/>
        </w:rPr>
        <w:t xml:space="preserve">a steady growth in global production and sale of electrical and electronic equipment (EEE), particularly those related to ICT–computers, printers, cell phones, fixed phones and tablets. </w:t>
      </w:r>
      <w:r w:rsidR="000F0A62" w:rsidRPr="001603A1">
        <w:rPr>
          <w:rFonts w:eastAsia="Times New Roman"/>
        </w:rPr>
        <w:t>Compounded by rapid innovation and lowering costs, this</w:t>
      </w:r>
      <w:r w:rsidRPr="001603A1">
        <w:rPr>
          <w:rFonts w:eastAsia="Times New Roman"/>
        </w:rPr>
        <w:t xml:space="preserve"> increasing demand for EEE</w:t>
      </w:r>
      <w:r w:rsidR="000F0A62" w:rsidRPr="001603A1">
        <w:rPr>
          <w:rFonts w:eastAsia="Times New Roman"/>
        </w:rPr>
        <w:t xml:space="preserve"> has</w:t>
      </w:r>
      <w:r w:rsidRPr="001603A1">
        <w:rPr>
          <w:rFonts w:eastAsia="Times New Roman"/>
        </w:rPr>
        <w:t xml:space="preserve"> become a</w:t>
      </w:r>
      <w:r w:rsidR="000F0A62" w:rsidRPr="001603A1">
        <w:rPr>
          <w:rFonts w:eastAsia="Times New Roman"/>
        </w:rPr>
        <w:t xml:space="preserve"> major</w:t>
      </w:r>
      <w:r w:rsidRPr="001603A1">
        <w:rPr>
          <w:rFonts w:eastAsia="Times New Roman"/>
        </w:rPr>
        <w:t xml:space="preserve"> source of waste</w:t>
      </w:r>
      <w:r w:rsidR="000F0A62" w:rsidRPr="001603A1">
        <w:rPr>
          <w:rFonts w:eastAsia="Times New Roman"/>
        </w:rPr>
        <w:t xml:space="preserve"> (e-waste)</w:t>
      </w:r>
      <w:r w:rsidRPr="001603A1">
        <w:rPr>
          <w:rFonts w:eastAsia="Times New Roman"/>
        </w:rPr>
        <w:t>.</w:t>
      </w:r>
    </w:p>
    <w:p w14:paraId="5E685930" w14:textId="77777777" w:rsidR="000F0A62" w:rsidRPr="001603A1" w:rsidRDefault="000F0A62" w:rsidP="00232203">
      <w:r w:rsidRPr="001603A1">
        <w:t>E-waste has already become the fastest growing waste stream. Over 50 million tonnes of e-waste were recorded in 2018 and only about 20% of this e-waste is managed in an environmentally sound manner</w:t>
      </w:r>
      <w:r w:rsidRPr="001603A1">
        <w:rPr>
          <w:position w:val="6"/>
        </w:rPr>
        <w:footnoteReference w:id="2"/>
      </w:r>
      <w:r w:rsidRPr="001603A1">
        <w:t>. Improperly disposing e-waste poses serious risks to both the environment and human health.</w:t>
      </w:r>
    </w:p>
    <w:p w14:paraId="2AE5EAF8" w14:textId="77777777" w:rsidR="000F0A62" w:rsidRPr="001603A1" w:rsidRDefault="000F0A62" w:rsidP="00232203">
      <w:r w:rsidRPr="001603A1">
        <w:t>This Question seeks to address the e-waste challenge by identifying the environmental requirements of digital technologies including IoT, end-user equipment and ICT infrastructures or installations, based on the circular economy principles and improving the supply chain management.</w:t>
      </w:r>
    </w:p>
    <w:p w14:paraId="5173F958" w14:textId="77777777" w:rsidR="000F0A62" w:rsidRPr="001603A1" w:rsidRDefault="000F0A62" w:rsidP="00232203">
      <w:r w:rsidRPr="001603A1">
        <w:t>The circular economy creates and captures new value for businesses and adds extra dimensions to supply chains.</w:t>
      </w:r>
    </w:p>
    <w:p w14:paraId="69318938" w14:textId="77777777" w:rsidR="000F0A62" w:rsidRPr="001603A1" w:rsidRDefault="000F0A62" w:rsidP="00232203">
      <w:r w:rsidRPr="001603A1">
        <w:t>Since supply chain management involves the management of the entire lifecycle process of goods or services, from the selection of raw materials, design principles to the final product, supply chain management plays a critical role in improving the environmental performance of digital technologies including ICTs.</w:t>
      </w:r>
    </w:p>
    <w:p w14:paraId="466C1595" w14:textId="3ACD9C26" w:rsidR="008375F8" w:rsidRPr="001603A1" w:rsidRDefault="008375F8" w:rsidP="00232203">
      <w:pPr>
        <w:jc w:val="both"/>
        <w:textAlignment w:val="baseline"/>
        <w:rPr>
          <w:rFonts w:eastAsia="Times New Roman"/>
        </w:rPr>
      </w:pPr>
      <w:r w:rsidRPr="001603A1">
        <w:rPr>
          <w:rFonts w:eastAsia="Times New Roman"/>
        </w:rPr>
        <w:t xml:space="preserve">Developing a 21st-century, high-quality recovery process for the valuable materials from electronic waste is very important, especially when considering the global e-waste volumes and their flows. This offers a variety of potential opportunities in urban mining which are based on the global quantities of e-waste as well as measures that can be taken </w:t>
      </w:r>
      <w:r w:rsidR="005A7815" w:rsidRPr="001603A1">
        <w:rPr>
          <w:rFonts w:eastAsia="Times New Roman"/>
        </w:rPr>
        <w:t xml:space="preserve">to </w:t>
      </w:r>
      <w:r w:rsidRPr="001603A1">
        <w:rPr>
          <w:rFonts w:eastAsia="Times New Roman"/>
        </w:rPr>
        <w:t>establish appropriate infrastructures to reduce the toxicity of some of e-waste fractions.</w:t>
      </w:r>
    </w:p>
    <w:p w14:paraId="3B84D689" w14:textId="65880B2E" w:rsidR="008375F8" w:rsidRPr="001603A1" w:rsidRDefault="008375F8" w:rsidP="00232203">
      <w:pPr>
        <w:jc w:val="both"/>
        <w:textAlignment w:val="baseline"/>
        <w:rPr>
          <w:rFonts w:eastAsia="Times New Roman"/>
        </w:rPr>
      </w:pPr>
      <w:r w:rsidRPr="001603A1">
        <w:rPr>
          <w:rFonts w:eastAsia="Times New Roman"/>
        </w:rPr>
        <w:t>By promoting sustainable urban mining and recycling, such valuable resources not only support a more circular economy but also drive new opportunities in social businesses.</w:t>
      </w:r>
    </w:p>
    <w:p w14:paraId="722724B3" w14:textId="44C66234" w:rsidR="008375F8" w:rsidRPr="001603A1" w:rsidRDefault="008375F8" w:rsidP="00232203">
      <w:pPr>
        <w:jc w:val="both"/>
        <w:textAlignment w:val="baseline"/>
        <w:rPr>
          <w:rFonts w:eastAsia="Times New Roman"/>
        </w:rPr>
      </w:pPr>
      <w:r w:rsidRPr="001603A1">
        <w:rPr>
          <w:rFonts w:eastAsia="Times New Roman"/>
        </w:rPr>
        <w:t>In addition, it is recognized that counterfeit</w:t>
      </w:r>
      <w:r w:rsidR="005A7815" w:rsidRPr="001603A1">
        <w:rPr>
          <w:rFonts w:eastAsia="Times New Roman"/>
        </w:rPr>
        <w:t>*</w:t>
      </w:r>
      <w:r w:rsidRPr="001603A1">
        <w:rPr>
          <w:rFonts w:eastAsia="Times New Roman"/>
        </w:rPr>
        <w:t xml:space="preserve"> telecommunication/ICT products and devices have become a growing problem in the world. This is known to adversely affect all stakeholders in the ICT field (vendors, governments, operators and consumers).</w:t>
      </w:r>
    </w:p>
    <w:p w14:paraId="62B7EC8C" w14:textId="3985FEB9" w:rsidR="008375F8" w:rsidRDefault="008375F8" w:rsidP="00232203">
      <w:pPr>
        <w:jc w:val="both"/>
        <w:textAlignment w:val="baseline"/>
        <w:rPr>
          <w:rFonts w:eastAsia="Times New Roman"/>
          <w:shd w:val="clear" w:color="auto" w:fill="FFFFFF"/>
        </w:rPr>
      </w:pPr>
      <w:r w:rsidRPr="001603A1">
        <w:rPr>
          <w:rFonts w:eastAsia="Times New Roman"/>
        </w:rPr>
        <w:t>In this regard</w:t>
      </w:r>
      <w:r w:rsidR="005A7815" w:rsidRPr="001603A1">
        <w:rPr>
          <w:rFonts w:eastAsia="Times New Roman"/>
        </w:rPr>
        <w:t xml:space="preserve"> along with impeding innovation</w:t>
      </w:r>
      <w:r w:rsidRPr="001603A1">
        <w:rPr>
          <w:rFonts w:eastAsia="Times New Roman"/>
        </w:rPr>
        <w:t>, these counterfeit devices affect economic growth and intellectual property rights</w:t>
      </w:r>
      <w:r w:rsidR="005A7815" w:rsidRPr="001603A1">
        <w:rPr>
          <w:rFonts w:eastAsia="Times New Roman"/>
        </w:rPr>
        <w:t>.</w:t>
      </w:r>
      <w:r w:rsidRPr="001603A1">
        <w:rPr>
          <w:rFonts w:eastAsia="Times New Roman"/>
        </w:rPr>
        <w:t xml:space="preserve"> These counterfeit devices are also often hazardous to health and safety and have a negative impact on the environment and the increasing amount of harmful e-waste.</w:t>
      </w:r>
      <w:r w:rsidRPr="001603A1">
        <w:rPr>
          <w:rFonts w:eastAsia="Times New Roman"/>
          <w:shd w:val="clear" w:color="auto" w:fill="FFFFFF"/>
        </w:rPr>
        <w:t xml:space="preserve"> In addition, this Question will work on the development of eco-rating programs which will help users to make more informed choices. This will offer opportunities for companies to define a common approach regarding the enhanced environmental performances of goods, networks and services in line with the principle of conscious development and user information.</w:t>
      </w:r>
    </w:p>
    <w:p w14:paraId="065A4684" w14:textId="67F7EBC0" w:rsidR="00947972" w:rsidRPr="001603A1" w:rsidRDefault="005A7815" w:rsidP="00232203">
      <w:pPr>
        <w:shd w:val="clear" w:color="auto" w:fill="FFFFFF"/>
        <w:jc w:val="both"/>
        <w:textAlignment w:val="baseline"/>
        <w:rPr>
          <w:rFonts w:eastAsia="Times New Roman"/>
        </w:rPr>
      </w:pPr>
      <w:r w:rsidRPr="001603A1">
        <w:rPr>
          <w:rFonts w:eastAsia="Times New Roman"/>
        </w:rPr>
        <w:lastRenderedPageBreak/>
        <w:t>T</w:t>
      </w:r>
      <w:r w:rsidR="008375F8" w:rsidRPr="001603A1">
        <w:rPr>
          <w:rFonts w:eastAsia="Times New Roman"/>
        </w:rPr>
        <w:t xml:space="preserve">his Question is also in line with the Sustainable Development Goal 12, target 12.5: </w:t>
      </w:r>
      <w:r w:rsidR="00947972" w:rsidRPr="001603A1">
        <w:rPr>
          <w:rFonts w:eastAsia="Times New Roman"/>
        </w:rPr>
        <w:t>b</w:t>
      </w:r>
      <w:r w:rsidR="008375F8" w:rsidRPr="001603A1">
        <w:rPr>
          <w:rFonts w:eastAsia="Times New Roman"/>
        </w:rPr>
        <w:t xml:space="preserve">y 2030, substantially reduce waste generation through prevention, reduction, recycling and reuse. </w:t>
      </w:r>
    </w:p>
    <w:p w14:paraId="44FAAB13" w14:textId="74C6B6A8" w:rsidR="008375F8" w:rsidRPr="001603A1" w:rsidRDefault="008375F8" w:rsidP="00232203">
      <w:pPr>
        <w:shd w:val="clear" w:color="auto" w:fill="FFFFFF"/>
        <w:jc w:val="both"/>
        <w:textAlignment w:val="baseline"/>
        <w:rPr>
          <w:rFonts w:eastAsia="Times New Roman"/>
        </w:rPr>
      </w:pPr>
      <w:r w:rsidRPr="001603A1">
        <w:rPr>
          <w:rFonts w:eastAsia="Times New Roman"/>
        </w:rPr>
        <w:t>Promoting circular design combined with responsible e-waste management will not only reduce e-waste but will also help curb the other negative impacts related to the use of ICTs worldwide.</w:t>
      </w:r>
    </w:p>
    <w:p w14:paraId="5F81C72D" w14:textId="77777777" w:rsidR="008375F8" w:rsidRPr="001603A1" w:rsidRDefault="008375F8" w:rsidP="00232203">
      <w:pPr>
        <w:shd w:val="clear" w:color="auto" w:fill="FFFFFF"/>
        <w:jc w:val="both"/>
        <w:textAlignment w:val="baseline"/>
        <w:rPr>
          <w:rFonts w:eastAsia="Times New Roman"/>
        </w:rPr>
      </w:pPr>
      <w:r w:rsidRPr="001603A1">
        <w:rPr>
          <w:rFonts w:eastAsia="Times New Roman"/>
        </w:rPr>
        <w:t>The following Recommendations, Handbooks and Supplements, in force at the time of approval of this Question, fall under its responsibility:</w:t>
      </w:r>
    </w:p>
    <w:p w14:paraId="4CF10EA6" w14:textId="28361F2E" w:rsidR="00947972" w:rsidRPr="001603A1" w:rsidRDefault="008375F8" w:rsidP="00232203">
      <w:pPr>
        <w:pStyle w:val="enumlev1"/>
      </w:pPr>
      <w:r w:rsidRPr="001603A1">
        <w:rPr>
          <w:rFonts w:eastAsia="Calibri"/>
        </w:rPr>
        <w:t>–</w:t>
      </w:r>
      <w:r w:rsidRPr="001603A1">
        <w:rPr>
          <w:rFonts w:eastAsia="Calibri"/>
        </w:rPr>
        <w:tab/>
      </w:r>
      <w:r w:rsidRPr="001603A1">
        <w:t xml:space="preserve">L.24, L.1000, L.1001, L.1005, </w:t>
      </w:r>
      <w:r w:rsidR="00947972" w:rsidRPr="001603A1">
        <w:t xml:space="preserve">L.1006, L.1007, </w:t>
      </w:r>
      <w:r w:rsidRPr="001603A1">
        <w:t xml:space="preserve">L.1010, </w:t>
      </w:r>
      <w:r w:rsidR="00947972" w:rsidRPr="001603A1">
        <w:t xml:space="preserve">L.1015, L.1020, L.1021, L.1022, L.1023, L.1030, L.1031, L.1032, </w:t>
      </w:r>
      <w:r w:rsidRPr="001603A1">
        <w:t xml:space="preserve">L.1100, L.1101; </w:t>
      </w:r>
      <w:r w:rsidR="00947972" w:rsidRPr="001603A1">
        <w:t>L.1102;</w:t>
      </w:r>
    </w:p>
    <w:p w14:paraId="10C2E9EF" w14:textId="3F56FF01" w:rsidR="008375F8" w:rsidRPr="001603A1" w:rsidRDefault="00947972" w:rsidP="00232203">
      <w:pPr>
        <w:pStyle w:val="enumlev1"/>
      </w:pPr>
      <w:r w:rsidRPr="001603A1">
        <w:t>–</w:t>
      </w:r>
      <w:r w:rsidRPr="001603A1">
        <w:tab/>
      </w:r>
      <w:r w:rsidR="008375F8" w:rsidRPr="001603A1">
        <w:t>L-series Supplements 4, 5, 20, 21</w:t>
      </w:r>
      <w:r w:rsidRPr="001603A1">
        <w:t>, 27, 28,</w:t>
      </w:r>
      <w:r w:rsidR="008375F8" w:rsidRPr="001603A1">
        <w:t xml:space="preserve"> 32;</w:t>
      </w:r>
    </w:p>
    <w:p w14:paraId="20952E79" w14:textId="77777777" w:rsidR="008375F8" w:rsidRPr="001603A1" w:rsidRDefault="008375F8" w:rsidP="00232203">
      <w:pPr>
        <w:pStyle w:val="enumlev1"/>
      </w:pPr>
      <w:r w:rsidRPr="001603A1">
        <w:rPr>
          <w:rFonts w:eastAsia="Calibri"/>
        </w:rPr>
        <w:t>–</w:t>
      </w:r>
      <w:r w:rsidRPr="001603A1">
        <w:rPr>
          <w:rFonts w:eastAsia="Calibri"/>
        </w:rPr>
        <w:tab/>
      </w:r>
      <w:r w:rsidRPr="001603A1">
        <w:t>Handbooks on the Preservation of Wooden Poles carrying Overhead Telecommunication lines;</w:t>
      </w:r>
    </w:p>
    <w:p w14:paraId="162497B9" w14:textId="348650F4" w:rsidR="008375F8" w:rsidRDefault="008375F8" w:rsidP="00232203">
      <w:pPr>
        <w:pStyle w:val="enumlev1"/>
      </w:pPr>
      <w:r w:rsidRPr="001603A1">
        <w:rPr>
          <w:rFonts w:eastAsia="Calibri"/>
        </w:rPr>
        <w:t>–</w:t>
      </w:r>
      <w:r w:rsidRPr="001603A1">
        <w:rPr>
          <w:rFonts w:eastAsia="Calibri"/>
        </w:rPr>
        <w:tab/>
      </w:r>
      <w:r w:rsidRPr="001603A1">
        <w:t>Handbooks on Protection of Telecommunication Buildings from Fire.</w:t>
      </w:r>
    </w:p>
    <w:p w14:paraId="5513146F" w14:textId="77777777" w:rsidR="00DD1140" w:rsidRPr="001603A1" w:rsidRDefault="00DD1140" w:rsidP="00DD1140">
      <w:pPr>
        <w:spacing w:before="240"/>
        <w:rPr>
          <w:rFonts w:eastAsia="Times New Roman"/>
          <w:szCs w:val="20"/>
        </w:rPr>
      </w:pPr>
      <w:r w:rsidRPr="001603A1">
        <w:rPr>
          <w:sz w:val="18"/>
        </w:rPr>
        <w:t>* Counterfeit ICT devices include counterfeit and/or copied devices and equipment as well as accessories and components.</w:t>
      </w:r>
    </w:p>
    <w:p w14:paraId="793923DF" w14:textId="0E8DA2AA" w:rsidR="003B67BF" w:rsidRPr="001603A1" w:rsidRDefault="008375F8" w:rsidP="00232203">
      <w:pPr>
        <w:pStyle w:val="Heading3"/>
      </w:pPr>
      <w:bookmarkStart w:id="202" w:name="_Toc61983908"/>
      <w:bookmarkEnd w:id="199"/>
      <w:bookmarkEnd w:id="200"/>
      <w:bookmarkEnd w:id="201"/>
      <w:r w:rsidRPr="001603A1">
        <w:t>Question</w:t>
      </w:r>
      <w:bookmarkEnd w:id="202"/>
    </w:p>
    <w:p w14:paraId="2946DB03" w14:textId="77777777" w:rsidR="008375F8" w:rsidRPr="001603A1" w:rsidRDefault="008375F8" w:rsidP="00232203">
      <w:pPr>
        <w:shd w:val="clear" w:color="auto" w:fill="FFFFFF"/>
        <w:jc w:val="both"/>
        <w:textAlignment w:val="baseline"/>
        <w:rPr>
          <w:rFonts w:eastAsia="Times New Roman"/>
        </w:rPr>
      </w:pPr>
      <w:bookmarkStart w:id="203" w:name="_Toc45640237"/>
      <w:bookmarkStart w:id="204" w:name="_Toc57131709"/>
      <w:bookmarkStart w:id="205" w:name="_Toc57131801"/>
      <w:r w:rsidRPr="001603A1">
        <w:rPr>
          <w:rFonts w:eastAsia="Times New Roman"/>
        </w:rPr>
        <w:t>Study items to be considered include, but are not limited to:</w:t>
      </w:r>
    </w:p>
    <w:p w14:paraId="1E4CCFA5" w14:textId="26BFB344" w:rsidR="008375F8" w:rsidRPr="001603A1" w:rsidRDefault="008375F8" w:rsidP="00232203">
      <w:pPr>
        <w:pStyle w:val="enumlev1"/>
      </w:pPr>
      <w:r w:rsidRPr="001603A1">
        <w:rPr>
          <w:rFonts w:eastAsia="Calibri"/>
        </w:rPr>
        <w:t>–</w:t>
      </w:r>
      <w:r w:rsidRPr="001603A1">
        <w:rPr>
          <w:rFonts w:eastAsia="Calibri"/>
        </w:rPr>
        <w:tab/>
      </w:r>
      <w:r w:rsidR="00947972" w:rsidRPr="001603A1">
        <w:rPr>
          <w:rFonts w:eastAsia="Calibri"/>
        </w:rPr>
        <w:t xml:space="preserve">How to </w:t>
      </w:r>
      <w:r w:rsidR="00947972" w:rsidRPr="001603A1">
        <w:t>e</w:t>
      </w:r>
      <w:r w:rsidRPr="001603A1">
        <w:t xml:space="preserve">nsure the safety and environmental performance </w:t>
      </w:r>
      <w:r w:rsidR="00947972" w:rsidRPr="001603A1">
        <w:t xml:space="preserve">of digital technologies, </w:t>
      </w:r>
      <w:r w:rsidRPr="001603A1">
        <w:t>ICT products, equipment and facilities, including the avoidance of virgin and hazardous materials and final disposal through standards</w:t>
      </w:r>
      <w:r w:rsidR="00947972" w:rsidRPr="001603A1">
        <w:t>?</w:t>
      </w:r>
    </w:p>
    <w:p w14:paraId="03C6A059" w14:textId="373F437A" w:rsidR="008375F8" w:rsidRPr="001603A1" w:rsidRDefault="008375F8" w:rsidP="00232203">
      <w:pPr>
        <w:pStyle w:val="enumlev1"/>
      </w:pPr>
      <w:r w:rsidRPr="001603A1">
        <w:rPr>
          <w:rFonts w:eastAsia="Calibri"/>
        </w:rPr>
        <w:t>–</w:t>
      </w:r>
      <w:r w:rsidRPr="001603A1">
        <w:tab/>
      </w:r>
      <w:r w:rsidR="00947972" w:rsidRPr="001603A1">
        <w:t>How to e</w:t>
      </w:r>
      <w:r w:rsidRPr="001603A1">
        <w:t xml:space="preserve">nsure that </w:t>
      </w:r>
      <w:r w:rsidR="00947972" w:rsidRPr="001603A1">
        <w:t xml:space="preserve">digital technologies, </w:t>
      </w:r>
      <w:r w:rsidRPr="001603A1">
        <w:t>ICT products, equipment and facilities cause minimum environmental and health impact on the entire life cycle including production and use of materials</w:t>
      </w:r>
      <w:r w:rsidR="00947972" w:rsidRPr="001603A1">
        <w:t>?</w:t>
      </w:r>
    </w:p>
    <w:p w14:paraId="49C615FF" w14:textId="1933C7C1" w:rsidR="008375F8" w:rsidRPr="001603A1" w:rsidRDefault="008375F8" w:rsidP="00232203">
      <w:pPr>
        <w:pStyle w:val="enumlev1"/>
      </w:pPr>
      <w:r w:rsidRPr="001603A1">
        <w:rPr>
          <w:rFonts w:eastAsia="Calibri"/>
        </w:rPr>
        <w:t>–</w:t>
      </w:r>
      <w:r w:rsidRPr="001603A1">
        <w:rPr>
          <w:rFonts w:eastAsia="Calibri"/>
        </w:rPr>
        <w:tab/>
      </w:r>
      <w:r w:rsidR="00947972" w:rsidRPr="001603A1">
        <w:rPr>
          <w:rFonts w:eastAsia="Calibri"/>
        </w:rPr>
        <w:t xml:space="preserve">How to </w:t>
      </w:r>
      <w:r w:rsidR="00947972" w:rsidRPr="001603A1">
        <w:t>m</w:t>
      </w:r>
      <w:r w:rsidRPr="001603A1">
        <w:t xml:space="preserve">itigate </w:t>
      </w:r>
      <w:r w:rsidR="001D34A4" w:rsidRPr="001603A1">
        <w:t xml:space="preserve">the </w:t>
      </w:r>
      <w:r w:rsidRPr="001603A1">
        <w:t xml:space="preserve">environmental and health impacts caused by </w:t>
      </w:r>
      <w:r w:rsidR="001D34A4" w:rsidRPr="001603A1">
        <w:t xml:space="preserve">improper </w:t>
      </w:r>
      <w:r w:rsidRPr="001603A1">
        <w:t xml:space="preserve">handling </w:t>
      </w:r>
      <w:r w:rsidR="001D34A4" w:rsidRPr="001603A1">
        <w:t>of e-waste</w:t>
      </w:r>
      <w:r w:rsidRPr="001603A1">
        <w:t>;</w:t>
      </w:r>
    </w:p>
    <w:p w14:paraId="4F46A57D" w14:textId="7282EC9C" w:rsidR="008375F8" w:rsidRPr="001603A1" w:rsidRDefault="008375F8" w:rsidP="00232203">
      <w:pPr>
        <w:pStyle w:val="enumlev1"/>
      </w:pPr>
      <w:r w:rsidRPr="001603A1">
        <w:rPr>
          <w:rFonts w:eastAsia="Calibri"/>
        </w:rPr>
        <w:t>–</w:t>
      </w:r>
      <w:r w:rsidRPr="001603A1">
        <w:rPr>
          <w:rFonts w:eastAsia="Calibri"/>
        </w:rPr>
        <w:tab/>
      </w:r>
      <w:r w:rsidR="001D34A4" w:rsidRPr="001603A1">
        <w:t>H</w:t>
      </w:r>
      <w:r w:rsidRPr="001603A1">
        <w:t>ow to measure and predict the e-waste reducing effect of ICT induced</w:t>
      </w:r>
      <w:r w:rsidR="001D34A4" w:rsidRPr="001603A1">
        <w:t xml:space="preserve"> by</w:t>
      </w:r>
      <w:r w:rsidRPr="001603A1">
        <w:t xml:space="preserve"> dematerialization</w:t>
      </w:r>
      <w:r w:rsidR="001D34A4" w:rsidRPr="001603A1">
        <w:t>?</w:t>
      </w:r>
    </w:p>
    <w:p w14:paraId="40827516" w14:textId="71D802F3" w:rsidR="001D34A4" w:rsidRPr="001603A1" w:rsidRDefault="008375F8" w:rsidP="00232203">
      <w:pPr>
        <w:pStyle w:val="enumlev1"/>
      </w:pPr>
      <w:r w:rsidRPr="001603A1">
        <w:rPr>
          <w:rFonts w:eastAsia="Calibri"/>
        </w:rPr>
        <w:t>–</w:t>
      </w:r>
      <w:r w:rsidRPr="001603A1">
        <w:rPr>
          <w:rFonts w:eastAsia="Calibri"/>
        </w:rPr>
        <w:tab/>
      </w:r>
      <w:r w:rsidR="001D34A4" w:rsidRPr="001603A1">
        <w:rPr>
          <w:rFonts w:eastAsia="Calibri"/>
        </w:rPr>
        <w:t>What are the guidelines and</w:t>
      </w:r>
      <w:r w:rsidRPr="001603A1">
        <w:t xml:space="preserve"> design framework</w:t>
      </w:r>
      <w:r w:rsidR="001D34A4" w:rsidRPr="001603A1">
        <w:t xml:space="preserve"> required to develop EEE that are in </w:t>
      </w:r>
      <w:r w:rsidRPr="001603A1">
        <w:t xml:space="preserve">favour </w:t>
      </w:r>
      <w:r w:rsidR="001D34A4" w:rsidRPr="001603A1">
        <w:t xml:space="preserve">of </w:t>
      </w:r>
      <w:r w:rsidRPr="001603A1">
        <w:t>end-of-life easy dismantling and high level of re-use of its components and materials (</w:t>
      </w:r>
      <w:proofErr w:type="gramStart"/>
      <w:r w:rsidRPr="001603A1">
        <w:t>e.g.</w:t>
      </w:r>
      <w:proofErr w:type="gramEnd"/>
      <w:r w:rsidRPr="001603A1">
        <w:t xml:space="preserve"> </w:t>
      </w:r>
      <w:r w:rsidR="001D34A4" w:rsidRPr="001603A1">
        <w:t>to promote</w:t>
      </w:r>
      <w:r w:rsidRPr="001603A1">
        <w:t xml:space="preserve"> eco-designs)</w:t>
      </w:r>
      <w:r w:rsidR="001D34A4" w:rsidRPr="001603A1">
        <w:t>?</w:t>
      </w:r>
    </w:p>
    <w:p w14:paraId="3DCFC53C" w14:textId="070B925B" w:rsidR="001D34A4" w:rsidRPr="001603A1" w:rsidRDefault="001D34A4" w:rsidP="00232203">
      <w:pPr>
        <w:pStyle w:val="enumlev1"/>
      </w:pPr>
      <w:r w:rsidRPr="001603A1">
        <w:t>–</w:t>
      </w:r>
      <w:r w:rsidRPr="001603A1">
        <w:tab/>
        <w:t>How to implement the circular economy principles (reduce, reuse, recycle and recover) into e-waste management with a special focus on developing countries?</w:t>
      </w:r>
    </w:p>
    <w:p w14:paraId="66CE693C" w14:textId="34D0A732" w:rsidR="001D34A4" w:rsidRPr="001603A1" w:rsidRDefault="001D34A4" w:rsidP="00232203">
      <w:pPr>
        <w:pStyle w:val="enumlev1"/>
      </w:pPr>
      <w:r w:rsidRPr="001603A1">
        <w:t>–</w:t>
      </w:r>
      <w:r w:rsidRPr="001603A1">
        <w:tab/>
        <w:t>How to implement the circular economy principles (reduce, reuse, recycle and recover) to achieve a sustainable supply chain?</w:t>
      </w:r>
    </w:p>
    <w:p w14:paraId="17A805DB" w14:textId="6C2EE694" w:rsidR="001D34A4" w:rsidRPr="001603A1" w:rsidRDefault="001D34A4" w:rsidP="00232203">
      <w:pPr>
        <w:pStyle w:val="enumlev1"/>
      </w:pPr>
      <w:r w:rsidRPr="001603A1">
        <w:t>–</w:t>
      </w:r>
      <w:r w:rsidRPr="001603A1">
        <w:tab/>
        <w:t>How to implement the circular economy principles in product design phases?</w:t>
      </w:r>
    </w:p>
    <w:p w14:paraId="23F55AFB" w14:textId="0E154232" w:rsidR="001D34A4" w:rsidRPr="001603A1" w:rsidRDefault="001D34A4" w:rsidP="00232203">
      <w:pPr>
        <w:pStyle w:val="enumlev1"/>
      </w:pPr>
      <w:r w:rsidRPr="001603A1">
        <w:t>–</w:t>
      </w:r>
      <w:r w:rsidRPr="001603A1">
        <w:tab/>
        <w:t>How to include circular design criteria into product design and manufacturing?</w:t>
      </w:r>
    </w:p>
    <w:p w14:paraId="2560C929" w14:textId="22892C78" w:rsidR="008375F8" w:rsidRPr="001603A1" w:rsidRDefault="008375F8" w:rsidP="00232203">
      <w:pPr>
        <w:pStyle w:val="enumlev1"/>
      </w:pPr>
      <w:r w:rsidRPr="001603A1">
        <w:rPr>
          <w:rFonts w:eastAsia="Calibri"/>
        </w:rPr>
        <w:t>–</w:t>
      </w:r>
      <w:r w:rsidRPr="001603A1">
        <w:rPr>
          <w:rFonts w:eastAsia="Calibri"/>
        </w:rPr>
        <w:tab/>
      </w:r>
      <w:r w:rsidR="0022235D" w:rsidRPr="001603A1">
        <w:rPr>
          <w:rFonts w:eastAsia="Calibri"/>
        </w:rPr>
        <w:t xml:space="preserve">What are the requirements and sustainable solutions to </w:t>
      </w:r>
      <w:r w:rsidRPr="001603A1">
        <w:t>deal with counterfeit ICT devices and reduce e-waste</w:t>
      </w:r>
      <w:r w:rsidR="0022235D" w:rsidRPr="001603A1">
        <w:t>?</w:t>
      </w:r>
    </w:p>
    <w:p w14:paraId="67779DD3" w14:textId="585BAA45" w:rsidR="0022235D" w:rsidRPr="001603A1" w:rsidRDefault="0022235D" w:rsidP="00232203">
      <w:pPr>
        <w:pStyle w:val="enumlev1"/>
        <w:rPr>
          <w:rFonts w:eastAsia="Calibri"/>
        </w:rPr>
      </w:pPr>
      <w:r w:rsidRPr="001603A1">
        <w:rPr>
          <w:rFonts w:eastAsia="Calibri"/>
        </w:rPr>
        <w:t>–</w:t>
      </w:r>
      <w:r w:rsidRPr="001603A1">
        <w:rPr>
          <w:rFonts w:eastAsia="Calibri"/>
        </w:rPr>
        <w:tab/>
        <w:t xml:space="preserve">What are the </w:t>
      </w:r>
      <w:r w:rsidRPr="001603A1">
        <w:rPr>
          <w:bdr w:val="none" w:sz="0" w:space="0" w:color="auto" w:frame="1"/>
          <w:shd w:val="clear" w:color="auto" w:fill="FFFFFF"/>
        </w:rPr>
        <w:t>programs (such as eco-labels) that would encourage users to take responsible purchasing decisions? (, etc.);</w:t>
      </w:r>
    </w:p>
    <w:p w14:paraId="731B4C5A" w14:textId="334D89AC" w:rsidR="0022235D" w:rsidRPr="001603A1" w:rsidRDefault="0022235D" w:rsidP="00232203">
      <w:pPr>
        <w:pStyle w:val="enumlev1"/>
      </w:pPr>
      <w:r w:rsidRPr="001603A1">
        <w:rPr>
          <w:rFonts w:eastAsia="Calibri"/>
        </w:rPr>
        <w:t>–</w:t>
      </w:r>
      <w:r w:rsidRPr="001603A1">
        <w:rPr>
          <w:rFonts w:eastAsia="Calibri"/>
        </w:rPr>
        <w:tab/>
      </w:r>
      <w:r w:rsidRPr="001603A1">
        <w:t xml:space="preserve">What rare metals or materials are the prime targets for urban mining? What guidelines or Recommendations are needed to ensure safe extraction of these metals when urban mining? </w:t>
      </w:r>
    </w:p>
    <w:p w14:paraId="59576473" w14:textId="583B7CBB" w:rsidR="008375F8" w:rsidRPr="001603A1" w:rsidRDefault="008375F8" w:rsidP="00232203">
      <w:pPr>
        <w:pStyle w:val="enumlev1"/>
      </w:pPr>
      <w:r w:rsidRPr="001603A1">
        <w:rPr>
          <w:rFonts w:eastAsia="Calibri"/>
        </w:rPr>
        <w:t>–</w:t>
      </w:r>
      <w:r w:rsidRPr="001603A1">
        <w:rPr>
          <w:rFonts w:eastAsia="Calibri"/>
        </w:rPr>
        <w:tab/>
      </w:r>
      <w:r w:rsidR="0022235D" w:rsidRPr="001603A1">
        <w:rPr>
          <w:rFonts w:eastAsia="Calibri"/>
        </w:rPr>
        <w:t>What guidelines or Recommendation are needed for</w:t>
      </w:r>
      <w:r w:rsidRPr="001603A1">
        <w:t xml:space="preserve"> battery </w:t>
      </w:r>
      <w:r w:rsidR="0022235D" w:rsidRPr="001603A1">
        <w:t xml:space="preserve">recycling and </w:t>
      </w:r>
      <w:r w:rsidRPr="001603A1">
        <w:t>optimiz</w:t>
      </w:r>
      <w:r w:rsidR="0022235D" w:rsidRPr="001603A1">
        <w:t xml:space="preserve">ing battery </w:t>
      </w:r>
      <w:r w:rsidRPr="001603A1">
        <w:t>solutions</w:t>
      </w:r>
      <w:r w:rsidR="0022235D" w:rsidRPr="001603A1">
        <w:t>?</w:t>
      </w:r>
    </w:p>
    <w:p w14:paraId="5ACF63D9" w14:textId="3DD47FDC" w:rsidR="00606513" w:rsidRDefault="00606513" w:rsidP="00232203">
      <w:pPr>
        <w:pStyle w:val="enumlev1"/>
        <w:rPr>
          <w:rFonts w:eastAsia="Calibri"/>
        </w:rPr>
      </w:pPr>
      <w:r w:rsidRPr="001603A1">
        <w:rPr>
          <w:rFonts w:eastAsia="Calibri"/>
        </w:rPr>
        <w:t>–</w:t>
      </w:r>
      <w:r w:rsidRPr="001603A1">
        <w:rPr>
          <w:rFonts w:eastAsia="Calibri"/>
        </w:rPr>
        <w:tab/>
        <w:t>How to provide guideline to involved stakeholder on give a correct information on e-waste management effect and opportunities?</w:t>
      </w:r>
    </w:p>
    <w:p w14:paraId="1C39EF12" w14:textId="06B725A5" w:rsidR="00232203" w:rsidRPr="00232203" w:rsidRDefault="00232203" w:rsidP="00232203">
      <w:pPr>
        <w:tabs>
          <w:tab w:val="left" w:pos="2786"/>
        </w:tabs>
      </w:pPr>
    </w:p>
    <w:p w14:paraId="6834F9DE" w14:textId="74368A74" w:rsidR="003B67BF" w:rsidRPr="001603A1" w:rsidRDefault="003B67BF" w:rsidP="00232203">
      <w:pPr>
        <w:pStyle w:val="Heading3"/>
      </w:pPr>
      <w:bookmarkStart w:id="206" w:name="_Toc58315040"/>
      <w:bookmarkStart w:id="207" w:name="_Toc58315042"/>
      <w:bookmarkStart w:id="208" w:name="_Toc61983909"/>
      <w:bookmarkEnd w:id="206"/>
      <w:bookmarkEnd w:id="207"/>
      <w:r w:rsidRPr="001603A1">
        <w:t>Tasks</w:t>
      </w:r>
      <w:bookmarkEnd w:id="203"/>
      <w:bookmarkEnd w:id="204"/>
      <w:bookmarkEnd w:id="205"/>
      <w:bookmarkEnd w:id="208"/>
    </w:p>
    <w:p w14:paraId="5CE6CE19" w14:textId="77777777" w:rsidR="008375F8" w:rsidRPr="001603A1" w:rsidRDefault="008375F8" w:rsidP="00232203">
      <w:pPr>
        <w:shd w:val="clear" w:color="auto" w:fill="FFFFFF"/>
        <w:textAlignment w:val="baseline"/>
        <w:rPr>
          <w:rFonts w:eastAsia="Times New Roman"/>
          <w:bdr w:val="none" w:sz="0" w:space="0" w:color="auto" w:frame="1"/>
        </w:rPr>
      </w:pPr>
      <w:bookmarkStart w:id="209" w:name="_Toc45640238"/>
      <w:bookmarkStart w:id="210" w:name="_Toc57131802"/>
      <w:r w:rsidRPr="001603A1">
        <w:rPr>
          <w:rFonts w:eastAsia="Times New Roman"/>
        </w:rPr>
        <w:t>Tasks include, but are not limited to:</w:t>
      </w:r>
    </w:p>
    <w:p w14:paraId="5A906150" w14:textId="4CE5BD10" w:rsidR="008375F8" w:rsidRPr="001603A1" w:rsidRDefault="008375F8" w:rsidP="00232203">
      <w:pPr>
        <w:pStyle w:val="enumlev1"/>
        <w:rPr>
          <w:bdr w:val="none" w:sz="0" w:space="0" w:color="auto" w:frame="1"/>
        </w:rPr>
      </w:pPr>
      <w:r w:rsidRPr="001603A1">
        <w:rPr>
          <w:rFonts w:eastAsia="Calibri"/>
        </w:rPr>
        <w:t>–</w:t>
      </w:r>
      <w:r w:rsidRPr="001603A1">
        <w:rPr>
          <w:rFonts w:eastAsia="Calibri"/>
        </w:rPr>
        <w:tab/>
      </w:r>
      <w:r w:rsidRPr="001603A1">
        <w:rPr>
          <w:bdr w:val="none" w:sz="0" w:space="0" w:color="auto" w:frame="1"/>
        </w:rPr>
        <w:t>Develop Recommendations and/or Supplements and Technical Reports to determine processes to minimize the environmental (including health) impact</w:t>
      </w:r>
      <w:r w:rsidR="00606513" w:rsidRPr="001603A1">
        <w:rPr>
          <w:bdr w:val="none" w:sz="0" w:space="0" w:color="auto" w:frame="1"/>
        </w:rPr>
        <w:t>.</w:t>
      </w:r>
      <w:r w:rsidRPr="001603A1">
        <w:rPr>
          <w:bdr w:val="none" w:sz="0" w:space="0" w:color="auto" w:frame="1"/>
        </w:rPr>
        <w:t xml:space="preserve"> of products (including avoidance of hazardous and virgin materials). This may also include Recommendations and/or Supplements on manufacturing processes, operational procedures and disposal of end-of-life equipment;</w:t>
      </w:r>
    </w:p>
    <w:p w14:paraId="6FF226C8" w14:textId="77777777" w:rsidR="008375F8" w:rsidRPr="001603A1" w:rsidRDefault="008375F8" w:rsidP="00232203">
      <w:pPr>
        <w:pStyle w:val="enumlev1"/>
        <w:rPr>
          <w:bdr w:val="none" w:sz="0" w:space="0" w:color="auto" w:frame="1"/>
        </w:rPr>
      </w:pPr>
      <w:r w:rsidRPr="001603A1">
        <w:rPr>
          <w:rFonts w:eastAsia="Calibri"/>
        </w:rPr>
        <w:t>–</w:t>
      </w:r>
      <w:r w:rsidRPr="001603A1">
        <w:rPr>
          <w:rFonts w:eastAsia="Calibri"/>
        </w:rPr>
        <w:tab/>
      </w:r>
      <w:r w:rsidRPr="001603A1">
        <w:rPr>
          <w:bdr w:val="none" w:sz="0" w:space="0" w:color="auto" w:frame="1"/>
        </w:rPr>
        <w:t>Develop Recommendations, Supplements and/or Technical Reports to identify new technologies and/or compounds/materials and operational processes to use that minimize environmental (including health) impact. This may require the ITU-T Study Group 5 to identify the market needs and provide timely standardization solutions;</w:t>
      </w:r>
    </w:p>
    <w:p w14:paraId="5D40F4D7" w14:textId="596B3100" w:rsidR="008375F8" w:rsidRPr="001603A1" w:rsidRDefault="008375F8" w:rsidP="00232203">
      <w:pPr>
        <w:pStyle w:val="enumlev1"/>
        <w:rPr>
          <w:bdr w:val="none" w:sz="0" w:space="0" w:color="auto" w:frame="1"/>
        </w:rPr>
      </w:pPr>
      <w:r w:rsidRPr="001603A1">
        <w:rPr>
          <w:rFonts w:eastAsia="Calibri"/>
        </w:rPr>
        <w:t>–</w:t>
      </w:r>
      <w:r w:rsidRPr="001603A1">
        <w:rPr>
          <w:rFonts w:eastAsia="Calibri"/>
        </w:rPr>
        <w:tab/>
      </w:r>
      <w:r w:rsidRPr="001603A1">
        <w:rPr>
          <w:bdr w:val="none" w:sz="0" w:space="0" w:color="auto" w:frame="1"/>
        </w:rPr>
        <w:t>Develop Recommendations, Supplements and/or Technical Reports on solutions to mitigate e-waste, which encourage the re-use of product common parts</w:t>
      </w:r>
      <w:r w:rsidR="00606513" w:rsidRPr="001603A1">
        <w:rPr>
          <w:bdr w:val="none" w:sz="0" w:space="0" w:color="auto" w:frame="1"/>
        </w:rPr>
        <w:t xml:space="preserve"> and helps to unlock the full potential of the circular economy</w:t>
      </w:r>
      <w:r w:rsidRPr="001603A1">
        <w:rPr>
          <w:bdr w:val="none" w:sz="0" w:space="0" w:color="auto" w:frame="1"/>
        </w:rPr>
        <w:t>;</w:t>
      </w:r>
    </w:p>
    <w:p w14:paraId="1FFDC9F4" w14:textId="5C6018B6" w:rsidR="008375F8" w:rsidRPr="001603A1" w:rsidRDefault="008375F8" w:rsidP="00232203">
      <w:pPr>
        <w:pStyle w:val="enumlev1"/>
        <w:rPr>
          <w:bdr w:val="none" w:sz="0" w:space="0" w:color="auto" w:frame="1"/>
        </w:rPr>
      </w:pPr>
      <w:r w:rsidRPr="001603A1">
        <w:rPr>
          <w:rFonts w:eastAsia="Calibri"/>
        </w:rPr>
        <w:t>–</w:t>
      </w:r>
      <w:r w:rsidRPr="001603A1">
        <w:rPr>
          <w:rFonts w:eastAsia="Calibri"/>
        </w:rPr>
        <w:tab/>
      </w:r>
      <w:r w:rsidRPr="001603A1">
        <w:rPr>
          <w:bdr w:val="none" w:sz="0" w:space="0" w:color="auto" w:frame="1"/>
        </w:rPr>
        <w:t xml:space="preserve">Develop Recommendations, Supplements and/or Technical Reports on battery optimization including recycling impacts and solutions to reduce battery waste. This should cover </w:t>
      </w:r>
      <w:r w:rsidR="00387BD4" w:rsidRPr="001603A1">
        <w:rPr>
          <w:bdr w:val="none" w:sz="0" w:space="0" w:color="auto" w:frame="1"/>
        </w:rPr>
        <w:t xml:space="preserve">the </w:t>
      </w:r>
      <w:r w:rsidRPr="001603A1">
        <w:rPr>
          <w:bdr w:val="none" w:sz="0" w:space="0" w:color="auto" w:frame="1"/>
        </w:rPr>
        <w:t>stationary battery in ICT networks and battery packs external to devices as well as internal batteries;</w:t>
      </w:r>
    </w:p>
    <w:p w14:paraId="6639540E" w14:textId="77777777" w:rsidR="008375F8" w:rsidRPr="001603A1" w:rsidRDefault="008375F8" w:rsidP="00232203">
      <w:pPr>
        <w:pStyle w:val="enumlev1"/>
        <w:rPr>
          <w:bdr w:val="none" w:sz="0" w:space="0" w:color="auto" w:frame="1"/>
        </w:rPr>
      </w:pPr>
      <w:r w:rsidRPr="001603A1">
        <w:rPr>
          <w:rFonts w:eastAsia="Calibri"/>
        </w:rPr>
        <w:t>–</w:t>
      </w:r>
      <w:r w:rsidRPr="001603A1">
        <w:rPr>
          <w:rFonts w:eastAsia="Calibri"/>
        </w:rPr>
        <w:tab/>
      </w:r>
      <w:r w:rsidRPr="001603A1">
        <w:rPr>
          <w:bdr w:val="none" w:sz="0" w:space="0" w:color="auto" w:frame="1"/>
        </w:rPr>
        <w:t>Develop Recommendations, Supplements and/or Technical Reports on circular lifecycle approach for ICT equipment to minimize environmental and health impact;</w:t>
      </w:r>
    </w:p>
    <w:p w14:paraId="405A82B0" w14:textId="0F075BD7" w:rsidR="008375F8" w:rsidRPr="001603A1" w:rsidRDefault="008375F8" w:rsidP="00232203">
      <w:pPr>
        <w:pStyle w:val="enumlev1"/>
        <w:rPr>
          <w:bdr w:val="none" w:sz="0" w:space="0" w:color="auto" w:frame="1"/>
        </w:rPr>
      </w:pPr>
      <w:r w:rsidRPr="001603A1">
        <w:rPr>
          <w:rFonts w:eastAsia="Calibri"/>
        </w:rPr>
        <w:t>–</w:t>
      </w:r>
      <w:r w:rsidRPr="001603A1">
        <w:rPr>
          <w:rFonts w:eastAsia="Calibri"/>
        </w:rPr>
        <w:tab/>
      </w:r>
      <w:r w:rsidRPr="001603A1">
        <w:rPr>
          <w:bdr w:val="none" w:sz="0" w:space="0" w:color="auto" w:frame="1"/>
        </w:rPr>
        <w:t>Develop Recommendation, Supplements and/or Technical Report on</w:t>
      </w:r>
      <w:r w:rsidR="00387BD4" w:rsidRPr="001603A1">
        <w:rPr>
          <w:bdr w:val="none" w:sz="0" w:space="0" w:color="auto" w:frame="1"/>
        </w:rPr>
        <w:t xml:space="preserve"> material supply chains, including</w:t>
      </w:r>
      <w:r w:rsidRPr="001603A1">
        <w:rPr>
          <w:bdr w:val="none" w:sz="0" w:space="0" w:color="auto" w:frame="1"/>
        </w:rPr>
        <w:t xml:space="preserve"> rare metals</w:t>
      </w:r>
      <w:r w:rsidR="00387BD4" w:rsidRPr="001603A1">
        <w:rPr>
          <w:bdr w:val="none" w:sz="0" w:space="0" w:color="auto" w:frame="1"/>
        </w:rPr>
        <w:t>,</w:t>
      </w:r>
      <w:r w:rsidRPr="001603A1">
        <w:rPr>
          <w:bdr w:val="none" w:sz="0" w:space="0" w:color="auto" w:frame="1"/>
        </w:rPr>
        <w:t xml:space="preserve"> and guidance and solutions to reduce the impact in </w:t>
      </w:r>
      <w:r w:rsidR="00387BD4" w:rsidRPr="001603A1">
        <w:rPr>
          <w:bdr w:val="none" w:sz="0" w:space="0" w:color="auto" w:frame="1"/>
        </w:rPr>
        <w:t>digital technologies</w:t>
      </w:r>
      <w:r w:rsidRPr="001603A1">
        <w:rPr>
          <w:bdr w:val="none" w:sz="0" w:space="0" w:color="auto" w:frame="1"/>
        </w:rPr>
        <w:t xml:space="preserve"> organization</w:t>
      </w:r>
      <w:r w:rsidR="00387BD4" w:rsidRPr="001603A1">
        <w:rPr>
          <w:bdr w:val="none" w:sz="0" w:space="0" w:color="auto" w:frame="1"/>
        </w:rPr>
        <w:t>s and achieve a circular economy</w:t>
      </w:r>
      <w:r w:rsidRPr="001603A1">
        <w:rPr>
          <w:bdr w:val="none" w:sz="0" w:space="0" w:color="auto" w:frame="1"/>
        </w:rPr>
        <w:t>;</w:t>
      </w:r>
    </w:p>
    <w:p w14:paraId="6B547F77" w14:textId="410169BD" w:rsidR="008375F8" w:rsidRPr="001603A1" w:rsidRDefault="008375F8" w:rsidP="00232203">
      <w:pPr>
        <w:pStyle w:val="enumlev1"/>
        <w:rPr>
          <w:bdr w:val="none" w:sz="0" w:space="0" w:color="auto" w:frame="1"/>
        </w:rPr>
      </w:pPr>
      <w:r w:rsidRPr="001603A1">
        <w:rPr>
          <w:rFonts w:eastAsia="Calibri"/>
        </w:rPr>
        <w:t>–</w:t>
      </w:r>
      <w:r w:rsidRPr="001603A1">
        <w:rPr>
          <w:rFonts w:eastAsia="Calibri"/>
        </w:rPr>
        <w:tab/>
      </w:r>
      <w:r w:rsidRPr="001603A1">
        <w:rPr>
          <w:bdr w:val="none" w:sz="0" w:space="0" w:color="auto" w:frame="1"/>
        </w:rPr>
        <w:t>Develop Supplements and/or Technical Reports which provide effective guidelines on e-waste management for different regions</w:t>
      </w:r>
      <w:r w:rsidR="00387BD4" w:rsidRPr="001603A1">
        <w:rPr>
          <w:bdr w:val="none" w:sz="0" w:space="0" w:color="auto" w:frame="1"/>
        </w:rPr>
        <w:t xml:space="preserve"> and aim to achieve a circular economy</w:t>
      </w:r>
      <w:r w:rsidRPr="001603A1">
        <w:rPr>
          <w:bdr w:val="none" w:sz="0" w:space="0" w:color="auto" w:frame="1"/>
        </w:rPr>
        <w:t>;</w:t>
      </w:r>
    </w:p>
    <w:p w14:paraId="23AAD6CB" w14:textId="46FF882C" w:rsidR="008375F8" w:rsidRPr="001603A1" w:rsidRDefault="008375F8" w:rsidP="00232203">
      <w:pPr>
        <w:pStyle w:val="enumlev1"/>
        <w:rPr>
          <w:bdr w:val="none" w:sz="0" w:space="0" w:color="auto" w:frame="1"/>
        </w:rPr>
      </w:pPr>
      <w:r w:rsidRPr="001603A1">
        <w:rPr>
          <w:rFonts w:eastAsia="Calibri"/>
        </w:rPr>
        <w:t>–</w:t>
      </w:r>
      <w:r w:rsidRPr="001603A1">
        <w:rPr>
          <w:rFonts w:eastAsia="Calibri"/>
        </w:rPr>
        <w:tab/>
      </w:r>
      <w:r w:rsidRPr="001603A1">
        <w:rPr>
          <w:bdr w:val="none" w:sz="0" w:space="0" w:color="auto" w:frame="1"/>
        </w:rPr>
        <w:t>Develop standardized training modules to provide guidance on e-waste management</w:t>
      </w:r>
      <w:r w:rsidR="00387BD4" w:rsidRPr="001603A1">
        <w:rPr>
          <w:bdr w:val="none" w:sz="0" w:space="0" w:color="auto" w:frame="1"/>
        </w:rPr>
        <w:t>/circular economy</w:t>
      </w:r>
      <w:r w:rsidRPr="001603A1">
        <w:rPr>
          <w:bdr w:val="none" w:sz="0" w:space="0" w:color="auto" w:frame="1"/>
        </w:rPr>
        <w:t xml:space="preserve"> standards and guidelines;</w:t>
      </w:r>
    </w:p>
    <w:p w14:paraId="6BFEE636" w14:textId="47F25948" w:rsidR="008375F8" w:rsidRPr="001603A1" w:rsidRDefault="008375F8" w:rsidP="00232203">
      <w:pPr>
        <w:pStyle w:val="enumlev1"/>
        <w:rPr>
          <w:bdr w:val="none" w:sz="0" w:space="0" w:color="auto" w:frame="1"/>
        </w:rPr>
      </w:pPr>
      <w:r w:rsidRPr="001603A1">
        <w:rPr>
          <w:rFonts w:eastAsia="Calibri"/>
        </w:rPr>
        <w:t>–</w:t>
      </w:r>
      <w:r w:rsidRPr="001603A1">
        <w:rPr>
          <w:rFonts w:eastAsia="Calibri"/>
        </w:rPr>
        <w:tab/>
      </w:r>
      <w:r w:rsidRPr="001603A1">
        <w:rPr>
          <w:bdr w:val="none" w:sz="0" w:space="0" w:color="auto" w:frame="1"/>
        </w:rPr>
        <w:t xml:space="preserve">Develop Recommendations, Supplements and/or Technical Reports on circular economy requirements and how </w:t>
      </w:r>
      <w:r w:rsidR="00387BD4" w:rsidRPr="001603A1">
        <w:rPr>
          <w:bdr w:val="none" w:sz="0" w:space="0" w:color="auto" w:frame="1"/>
        </w:rPr>
        <w:t>digital technologies</w:t>
      </w:r>
      <w:r w:rsidRPr="001603A1">
        <w:rPr>
          <w:bdr w:val="none" w:sz="0" w:space="0" w:color="auto" w:frame="1"/>
        </w:rPr>
        <w:t xml:space="preserve"> could contribute to a circular economy;</w:t>
      </w:r>
    </w:p>
    <w:p w14:paraId="25CBF6A9" w14:textId="2559E856" w:rsidR="008375F8" w:rsidRPr="001603A1" w:rsidRDefault="008375F8" w:rsidP="00232203">
      <w:pPr>
        <w:pStyle w:val="enumlev1"/>
        <w:rPr>
          <w:bdr w:val="none" w:sz="0" w:space="0" w:color="auto" w:frame="1"/>
        </w:rPr>
      </w:pPr>
      <w:r w:rsidRPr="001603A1">
        <w:rPr>
          <w:rFonts w:eastAsia="Calibri"/>
        </w:rPr>
        <w:t>–</w:t>
      </w:r>
      <w:r w:rsidRPr="001603A1">
        <w:rPr>
          <w:rFonts w:eastAsia="Calibri"/>
        </w:rPr>
        <w:tab/>
      </w:r>
      <w:r w:rsidRPr="001603A1">
        <w:rPr>
          <w:bdr w:val="none" w:sz="0" w:space="0" w:color="auto" w:frame="1"/>
        </w:rPr>
        <w:t>Develop Recommendations, Supplements and Technical Reports on safe and eco/energy-efficient re-use and recycling practices and technical requirements for managing e-waste in a socially responsible manner</w:t>
      </w:r>
      <w:r w:rsidR="00387BD4" w:rsidRPr="001603A1">
        <w:rPr>
          <w:bdr w:val="none" w:sz="0" w:space="0" w:color="auto" w:frame="1"/>
        </w:rPr>
        <w:t xml:space="preserve"> including</w:t>
      </w:r>
      <w:r w:rsidRPr="001603A1">
        <w:rPr>
          <w:bdr w:val="none" w:sz="0" w:space="0" w:color="auto" w:frame="1"/>
        </w:rPr>
        <w:t xml:space="preserve"> guidance to the informal sector on environmentally sound management of e-waste;</w:t>
      </w:r>
    </w:p>
    <w:p w14:paraId="1CC26DCA" w14:textId="77777777" w:rsidR="008375F8" w:rsidRPr="001603A1" w:rsidRDefault="008375F8" w:rsidP="00232203">
      <w:pPr>
        <w:pStyle w:val="enumlev1"/>
        <w:rPr>
          <w:bdr w:val="none" w:sz="0" w:space="0" w:color="auto" w:frame="1"/>
        </w:rPr>
      </w:pPr>
      <w:r w:rsidRPr="001603A1">
        <w:rPr>
          <w:rFonts w:eastAsia="Calibri"/>
        </w:rPr>
        <w:t>–</w:t>
      </w:r>
      <w:r w:rsidRPr="001603A1">
        <w:rPr>
          <w:rFonts w:eastAsia="Calibri"/>
        </w:rPr>
        <w:tab/>
      </w:r>
      <w:r w:rsidRPr="001603A1">
        <w:rPr>
          <w:bdr w:val="none" w:sz="0" w:space="0" w:color="auto" w:frame="1"/>
        </w:rPr>
        <w:t>Develop Recommendations, Supplements and/or Technical Reports to study and analyse the effects of counterfeit equipment in relation with e-waste and their environmental impact;</w:t>
      </w:r>
    </w:p>
    <w:p w14:paraId="69FAA14B" w14:textId="0CEA3B42" w:rsidR="008375F8" w:rsidRPr="001603A1" w:rsidRDefault="008375F8" w:rsidP="00232203">
      <w:pPr>
        <w:pStyle w:val="enumlev1"/>
        <w:rPr>
          <w:bdr w:val="none" w:sz="0" w:space="0" w:color="auto" w:frame="1"/>
          <w:shd w:val="clear" w:color="auto" w:fill="FFFFFF"/>
        </w:rPr>
      </w:pPr>
      <w:r w:rsidRPr="001603A1">
        <w:rPr>
          <w:rFonts w:eastAsia="Calibri"/>
        </w:rPr>
        <w:t>–</w:t>
      </w:r>
      <w:r w:rsidRPr="001603A1">
        <w:rPr>
          <w:rFonts w:eastAsia="Calibri"/>
        </w:rPr>
        <w:tab/>
      </w:r>
      <w:r w:rsidRPr="001603A1">
        <w:rPr>
          <w:bdr w:val="none" w:sz="0" w:space="0" w:color="auto" w:frame="1"/>
          <w:shd w:val="clear" w:color="auto" w:fill="FFFFFF"/>
        </w:rPr>
        <w:t xml:space="preserve">Develop Recommendations, Supplements and/or Technical Reports on </w:t>
      </w:r>
      <w:r w:rsidR="00387BD4" w:rsidRPr="001603A1">
        <w:rPr>
          <w:bdr w:val="none" w:sz="0" w:space="0" w:color="auto" w:frame="1"/>
          <w:shd w:val="clear" w:color="auto" w:fill="FFFFFF"/>
        </w:rPr>
        <w:t>KPI/metrics related to</w:t>
      </w:r>
      <w:r w:rsidRPr="001603A1">
        <w:rPr>
          <w:bdr w:val="none" w:sz="0" w:space="0" w:color="auto" w:frame="1"/>
          <w:shd w:val="clear" w:color="auto" w:fill="FFFFFF"/>
        </w:rPr>
        <w:t xml:space="preserve"> circular economy</w:t>
      </w:r>
      <w:r w:rsidR="00387BD4" w:rsidRPr="001603A1">
        <w:rPr>
          <w:bdr w:val="none" w:sz="0" w:space="0" w:color="auto" w:frame="1"/>
          <w:shd w:val="clear" w:color="auto" w:fill="FFFFFF"/>
        </w:rPr>
        <w:t xml:space="preserve"> application at digital technologies</w:t>
      </w:r>
      <w:r w:rsidRPr="001603A1">
        <w:rPr>
          <w:bdr w:val="none" w:sz="0" w:space="0" w:color="auto" w:frame="1"/>
          <w:shd w:val="clear" w:color="auto" w:fill="FFFFFF"/>
        </w:rPr>
        <w:t>;</w:t>
      </w:r>
    </w:p>
    <w:p w14:paraId="650DB415" w14:textId="62063202" w:rsidR="008375F8" w:rsidRPr="001603A1" w:rsidRDefault="008375F8" w:rsidP="00232203">
      <w:pPr>
        <w:pStyle w:val="enumlev1"/>
        <w:rPr>
          <w:bdr w:val="none" w:sz="0" w:space="0" w:color="auto" w:frame="1"/>
          <w:shd w:val="clear" w:color="auto" w:fill="FFFFFF"/>
        </w:rPr>
      </w:pPr>
      <w:r w:rsidRPr="001603A1">
        <w:rPr>
          <w:rFonts w:eastAsia="Calibri"/>
        </w:rPr>
        <w:t>–</w:t>
      </w:r>
      <w:r w:rsidRPr="001603A1">
        <w:rPr>
          <w:rFonts w:eastAsia="Calibri"/>
        </w:rPr>
        <w:tab/>
      </w:r>
      <w:r w:rsidRPr="001603A1">
        <w:rPr>
          <w:bdr w:val="none" w:sz="0" w:space="0" w:color="auto" w:frame="1"/>
          <w:shd w:val="clear" w:color="auto" w:fill="FFFFFF"/>
        </w:rPr>
        <w:t xml:space="preserve">Develop </w:t>
      </w:r>
      <w:r w:rsidR="00387BD4" w:rsidRPr="001603A1">
        <w:rPr>
          <w:bdr w:val="none" w:sz="0" w:space="0" w:color="auto" w:frame="1"/>
          <w:shd w:val="clear" w:color="auto" w:fill="FFFFFF"/>
        </w:rPr>
        <w:t xml:space="preserve">Recommendations, Supplements and/or Technical Reports on </w:t>
      </w:r>
      <w:r w:rsidRPr="001603A1">
        <w:rPr>
          <w:bdr w:val="none" w:sz="0" w:space="0" w:color="auto" w:frame="1"/>
          <w:shd w:val="clear" w:color="auto" w:fill="FFFFFF"/>
        </w:rPr>
        <w:t>key eco-rating programs aimed to raise awareness on sustainability with a view to harmonize existing eco-rating schemes;</w:t>
      </w:r>
    </w:p>
    <w:p w14:paraId="59C27EAA" w14:textId="6DAAF91C" w:rsidR="008375F8" w:rsidRPr="001603A1" w:rsidRDefault="008375F8" w:rsidP="00232203">
      <w:pPr>
        <w:pStyle w:val="enumlev1"/>
        <w:rPr>
          <w:bdr w:val="none" w:sz="0" w:space="0" w:color="auto" w:frame="1"/>
          <w:shd w:val="clear" w:color="auto" w:fill="FFFFFF"/>
        </w:rPr>
      </w:pPr>
      <w:r w:rsidRPr="001603A1">
        <w:rPr>
          <w:rFonts w:eastAsia="Calibri"/>
        </w:rPr>
        <w:t>–</w:t>
      </w:r>
      <w:r w:rsidRPr="001603A1">
        <w:rPr>
          <w:rFonts w:eastAsia="Calibri"/>
        </w:rPr>
        <w:tab/>
      </w:r>
      <w:r w:rsidRPr="001603A1">
        <w:rPr>
          <w:bdr w:val="none" w:sz="0" w:space="0" w:color="auto" w:frame="1"/>
          <w:shd w:val="clear" w:color="auto" w:fill="FFFFFF"/>
        </w:rPr>
        <w:t>Develop Recommendations, Supplements and/or Technical Reports that assess and promote environmental sustainability within the ICT supply chain</w:t>
      </w:r>
      <w:r w:rsidR="00387BD4" w:rsidRPr="001603A1">
        <w:rPr>
          <w:bdr w:val="none" w:sz="0" w:space="0" w:color="auto" w:frame="1"/>
          <w:shd w:val="clear" w:color="auto" w:fill="FFFFFF"/>
        </w:rPr>
        <w:t xml:space="preserve"> moving to a circular economy</w:t>
      </w:r>
      <w:r w:rsidRPr="001603A1">
        <w:rPr>
          <w:bdr w:val="none" w:sz="0" w:space="0" w:color="auto" w:frame="1"/>
          <w:shd w:val="clear" w:color="auto" w:fill="FFFFFF"/>
        </w:rPr>
        <w:t>;</w:t>
      </w:r>
    </w:p>
    <w:p w14:paraId="15823553" w14:textId="13E8DA71" w:rsidR="008375F8" w:rsidRPr="001603A1" w:rsidRDefault="008375F8" w:rsidP="00232203">
      <w:pPr>
        <w:pStyle w:val="enumlev1"/>
        <w:rPr>
          <w:bdr w:val="none" w:sz="0" w:space="0" w:color="auto" w:frame="1"/>
          <w:shd w:val="clear" w:color="auto" w:fill="FFFFFF"/>
        </w:rPr>
      </w:pPr>
      <w:r w:rsidRPr="001603A1">
        <w:rPr>
          <w:rFonts w:eastAsia="Calibri"/>
        </w:rPr>
        <w:t>–</w:t>
      </w:r>
      <w:r w:rsidRPr="001603A1">
        <w:rPr>
          <w:rFonts w:eastAsia="Calibri"/>
        </w:rPr>
        <w:tab/>
      </w:r>
      <w:r w:rsidRPr="001603A1">
        <w:rPr>
          <w:bdr w:val="none" w:sz="0" w:space="0" w:color="auto" w:frame="1"/>
          <w:shd w:val="clear" w:color="auto" w:fill="FFFFFF"/>
        </w:rPr>
        <w:t xml:space="preserve">Develop Recommendations, Supplements and/or Technical Reports that promote and provide guidance on </w:t>
      </w:r>
      <w:r w:rsidR="00CA7C2C" w:rsidRPr="001603A1">
        <w:rPr>
          <w:bdr w:val="none" w:sz="0" w:space="0" w:color="auto" w:frame="1"/>
          <w:shd w:val="clear" w:color="auto" w:fill="FFFFFF"/>
        </w:rPr>
        <w:t>digital technologies</w:t>
      </w:r>
      <w:r w:rsidRPr="001603A1">
        <w:rPr>
          <w:bdr w:val="none" w:sz="0" w:space="0" w:color="auto" w:frame="1"/>
          <w:shd w:val="clear" w:color="auto" w:fill="FFFFFF"/>
        </w:rPr>
        <w:t xml:space="preserve"> procurement practices that enhance environmental sustainability</w:t>
      </w:r>
      <w:r w:rsidR="00CA7C2C" w:rsidRPr="001603A1">
        <w:rPr>
          <w:bdr w:val="none" w:sz="0" w:space="0" w:color="auto" w:frame="1"/>
          <w:shd w:val="clear" w:color="auto" w:fill="FFFFFF"/>
        </w:rPr>
        <w:t xml:space="preserve"> moving to a circular economy</w:t>
      </w:r>
      <w:r w:rsidRPr="001603A1">
        <w:rPr>
          <w:bdr w:val="none" w:sz="0" w:space="0" w:color="auto" w:frame="1"/>
          <w:shd w:val="clear" w:color="auto" w:fill="FFFFFF"/>
        </w:rPr>
        <w:t>;</w:t>
      </w:r>
    </w:p>
    <w:p w14:paraId="49DE4A90" w14:textId="5B6F827C" w:rsidR="00CA7C2C" w:rsidRPr="001603A1" w:rsidRDefault="00CA7C2C" w:rsidP="00232203">
      <w:pPr>
        <w:pStyle w:val="enumlev1"/>
      </w:pPr>
      <w:r w:rsidRPr="001603A1">
        <w:rPr>
          <w:rFonts w:eastAsia="Calibri"/>
        </w:rPr>
        <w:lastRenderedPageBreak/>
        <w:t>–</w:t>
      </w:r>
      <w:r w:rsidRPr="001603A1">
        <w:rPr>
          <w:rFonts w:eastAsia="Calibri"/>
        </w:rPr>
        <w:tab/>
      </w:r>
      <w:r w:rsidRPr="001603A1">
        <w:t>Develop Recommendations, Supplements and/or Technical Reports related to implement the circular economy principles in product design phases;</w:t>
      </w:r>
    </w:p>
    <w:p w14:paraId="6FDF5BFD" w14:textId="0D0AB6CA" w:rsidR="00CA7C2C" w:rsidRPr="001603A1" w:rsidRDefault="00CA7C2C" w:rsidP="00232203">
      <w:pPr>
        <w:pStyle w:val="enumlev1"/>
      </w:pPr>
      <w:r w:rsidRPr="001603A1">
        <w:rPr>
          <w:rFonts w:eastAsia="Calibri"/>
        </w:rPr>
        <w:t>–</w:t>
      </w:r>
      <w:r w:rsidRPr="001603A1">
        <w:rPr>
          <w:rFonts w:eastAsia="Calibri"/>
        </w:rPr>
        <w:tab/>
      </w:r>
      <w:r w:rsidRPr="001603A1">
        <w:t>Develop Recommendations, Supplements and/or Technical Reports related to circular design criteria into product design and manufacturing;</w:t>
      </w:r>
    </w:p>
    <w:p w14:paraId="66D8E567" w14:textId="1A1CA9D4" w:rsidR="00CA7C2C" w:rsidRPr="001603A1" w:rsidRDefault="00CA7C2C" w:rsidP="00232203">
      <w:pPr>
        <w:pStyle w:val="enumlev1"/>
      </w:pPr>
      <w:r w:rsidRPr="001603A1">
        <w:rPr>
          <w:rFonts w:eastAsia="Calibri"/>
        </w:rPr>
        <w:t>–</w:t>
      </w:r>
      <w:r w:rsidRPr="001603A1">
        <w:rPr>
          <w:rFonts w:eastAsia="Calibri"/>
        </w:rPr>
        <w:tab/>
      </w:r>
      <w:r w:rsidRPr="001603A1">
        <w:t>Develop Recommendations, tools, Supplements and/or Technical Reports on guidelines to stakeholders giving correct information on e-waste management effects and opportunities;</w:t>
      </w:r>
    </w:p>
    <w:p w14:paraId="3F446467" w14:textId="77777777" w:rsidR="008375F8" w:rsidRPr="001603A1" w:rsidRDefault="008375F8" w:rsidP="00232203">
      <w:pPr>
        <w:pStyle w:val="enumlev1"/>
        <w:rPr>
          <w:bdr w:val="none" w:sz="0" w:space="0" w:color="auto" w:frame="1"/>
        </w:rPr>
      </w:pPr>
      <w:r w:rsidRPr="001603A1">
        <w:rPr>
          <w:rFonts w:eastAsia="Calibri"/>
        </w:rPr>
        <w:t>–</w:t>
      </w:r>
      <w:r w:rsidRPr="001603A1">
        <w:rPr>
          <w:rFonts w:eastAsia="Calibri"/>
        </w:rPr>
        <w:tab/>
      </w:r>
      <w:r w:rsidRPr="001603A1">
        <w:rPr>
          <w:bdr w:val="none" w:sz="0" w:space="0" w:color="auto" w:frame="1"/>
        </w:rPr>
        <w:t>Maintenance and revision of existing Recommendations, Supplements and Technical Reports.</w:t>
      </w:r>
    </w:p>
    <w:p w14:paraId="648B6468" w14:textId="6710EF6D" w:rsidR="008375F8" w:rsidRPr="001603A1" w:rsidRDefault="008375F8" w:rsidP="00232203">
      <w:pPr>
        <w:rPr>
          <w:rFonts w:eastAsia="Calibri"/>
        </w:rPr>
      </w:pPr>
      <w:r w:rsidRPr="001603A1">
        <w:rPr>
          <w:rFonts w:eastAsia="Times New Roman"/>
          <w:bdr w:val="none" w:sz="0" w:space="0" w:color="auto" w:frame="1"/>
        </w:rPr>
        <w:t>An up-to-date status of work under this Question is contained in the ITU-T SG5 work programme</w:t>
      </w:r>
      <w:r w:rsidRPr="001603A1">
        <w:rPr>
          <w:rFonts w:eastAsia="Times New Roman"/>
          <w:bdr w:val="none" w:sz="0" w:space="0" w:color="auto" w:frame="1"/>
        </w:rPr>
        <w:br/>
        <w:t>(</w:t>
      </w:r>
      <w:hyperlink r:id="rId21" w:history="1">
        <w:r w:rsidR="003B4734" w:rsidRPr="001603A1">
          <w:rPr>
            <w:rStyle w:val="Hyperlink"/>
            <w:rFonts w:eastAsia="Times New Roman"/>
            <w:bdr w:val="none" w:sz="0" w:space="0" w:color="auto" w:frame="1"/>
          </w:rPr>
          <w:t>https://www.itu.int/ITU-T/workprog/wp_search.aspx?q=7/5</w:t>
        </w:r>
      </w:hyperlink>
      <w:r w:rsidRPr="001603A1">
        <w:rPr>
          <w:rFonts w:eastAsia="Times New Roman"/>
          <w:bdr w:val="none" w:sz="0" w:space="0" w:color="auto" w:frame="1"/>
        </w:rPr>
        <w:t>).</w:t>
      </w:r>
    </w:p>
    <w:p w14:paraId="64354246" w14:textId="094C9720" w:rsidR="003B67BF" w:rsidRPr="001603A1" w:rsidRDefault="003B67BF" w:rsidP="00232203">
      <w:pPr>
        <w:pStyle w:val="Heading3"/>
      </w:pPr>
      <w:bookmarkStart w:id="211" w:name="_Toc61983910"/>
      <w:r w:rsidRPr="001603A1">
        <w:t>Relationships</w:t>
      </w:r>
      <w:bookmarkEnd w:id="209"/>
      <w:bookmarkEnd w:id="210"/>
      <w:bookmarkEnd w:id="211"/>
    </w:p>
    <w:p w14:paraId="13ADCB6A" w14:textId="77777777" w:rsidR="00B131A5" w:rsidRPr="001603A1" w:rsidRDefault="00B131A5" w:rsidP="00232203">
      <w:pPr>
        <w:pStyle w:val="Headingb"/>
        <w:rPr>
          <w:rFonts w:eastAsia="SimSun"/>
          <w:bdr w:val="none" w:sz="0" w:space="0" w:color="auto" w:frame="1"/>
          <w:shd w:val="clear" w:color="auto" w:fill="FFFFFF"/>
        </w:rPr>
      </w:pPr>
      <w:bookmarkStart w:id="212" w:name="_Toc45640318"/>
      <w:bookmarkStart w:id="213" w:name="_Toc453225651"/>
      <w:bookmarkStart w:id="214" w:name="_Toc19625529"/>
      <w:bookmarkStart w:id="215" w:name="_Toc22153175"/>
      <w:bookmarkStart w:id="216" w:name="_Toc42529654"/>
      <w:bookmarkStart w:id="217" w:name="_Toc433911920"/>
      <w:bookmarkStart w:id="218" w:name="_Toc433307609"/>
      <w:bookmarkStart w:id="219" w:name="_Toc453226690"/>
      <w:bookmarkStart w:id="220" w:name="_Toc433307523"/>
      <w:bookmarkStart w:id="221" w:name="_Toc44584203"/>
      <w:bookmarkStart w:id="222" w:name="_Toc412732095"/>
      <w:bookmarkStart w:id="223" w:name="_Toc453226694"/>
      <w:bookmarkStart w:id="224" w:name="_Toc412719174"/>
      <w:bookmarkStart w:id="225" w:name="_Toc433355295"/>
      <w:bookmarkStart w:id="226" w:name="_Toc342648769"/>
      <w:bookmarkStart w:id="227" w:name="_Toc453225655"/>
      <w:bookmarkEnd w:id="187"/>
      <w:bookmarkEnd w:id="188"/>
      <w:bookmarkEnd w:id="189"/>
      <w:bookmarkEnd w:id="190"/>
      <w:bookmarkEnd w:id="191"/>
      <w:bookmarkEnd w:id="192"/>
      <w:bookmarkEnd w:id="193"/>
      <w:bookmarkEnd w:id="194"/>
      <w:bookmarkEnd w:id="195"/>
      <w:bookmarkEnd w:id="196"/>
      <w:bookmarkEnd w:id="197"/>
      <w:r w:rsidRPr="001603A1">
        <w:rPr>
          <w:rFonts w:eastAsia="SimSun"/>
          <w:bdr w:val="none" w:sz="0" w:space="0" w:color="auto" w:frame="1"/>
          <w:shd w:val="clear" w:color="auto" w:fill="FFFFFF"/>
        </w:rPr>
        <w:t xml:space="preserve">WSIS Action Lines: </w:t>
      </w:r>
    </w:p>
    <w:p w14:paraId="0D6157D6" w14:textId="77777777" w:rsidR="00B131A5" w:rsidRPr="001603A1" w:rsidRDefault="00B131A5" w:rsidP="00232203">
      <w:pPr>
        <w:pStyle w:val="enumlev1"/>
        <w:rPr>
          <w:rFonts w:eastAsia="SimSun"/>
          <w:bdr w:val="none" w:sz="0" w:space="0" w:color="auto" w:frame="1"/>
          <w:shd w:val="clear" w:color="auto" w:fill="FFFFFF"/>
        </w:rPr>
      </w:pPr>
      <w:r w:rsidRPr="001603A1">
        <w:rPr>
          <w:rFonts w:eastAsia="SimSun"/>
          <w:bdr w:val="none" w:sz="0" w:space="0" w:color="auto" w:frame="1"/>
          <w:shd w:val="clear" w:color="auto" w:fill="FFFFFF"/>
        </w:rPr>
        <w:t>–</w:t>
      </w:r>
      <w:r w:rsidRPr="001603A1">
        <w:rPr>
          <w:rFonts w:eastAsia="SimSun"/>
          <w:bdr w:val="none" w:sz="0" w:space="0" w:color="auto" w:frame="1"/>
          <w:shd w:val="clear" w:color="auto" w:fill="FFFFFF"/>
        </w:rPr>
        <w:tab/>
        <w:t xml:space="preserve">C2, C4, C7 </w:t>
      </w:r>
    </w:p>
    <w:p w14:paraId="6A73544D" w14:textId="77777777" w:rsidR="00B131A5" w:rsidRPr="001603A1" w:rsidRDefault="00B131A5"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 xml:space="preserve">Sustainable Development Goals: </w:t>
      </w:r>
    </w:p>
    <w:p w14:paraId="65760A94" w14:textId="77777777" w:rsidR="00B131A5" w:rsidRPr="001603A1" w:rsidRDefault="00B131A5" w:rsidP="00232203">
      <w:pPr>
        <w:pStyle w:val="enumlev1"/>
        <w:rPr>
          <w:rFonts w:eastAsia="Calibri"/>
        </w:rPr>
      </w:pPr>
      <w:r w:rsidRPr="001603A1">
        <w:rPr>
          <w:rFonts w:eastAsia="SimSun"/>
          <w:bdr w:val="none" w:sz="0" w:space="0" w:color="auto" w:frame="1"/>
          <w:shd w:val="clear" w:color="auto" w:fill="FFFFFF"/>
        </w:rPr>
        <w:t>–</w:t>
      </w:r>
      <w:r w:rsidRPr="001603A1">
        <w:rPr>
          <w:rFonts w:eastAsia="SimSun"/>
          <w:bdr w:val="none" w:sz="0" w:space="0" w:color="auto" w:frame="1"/>
          <w:shd w:val="clear" w:color="auto" w:fill="FFFFFF"/>
        </w:rPr>
        <w:tab/>
        <w:t xml:space="preserve">11, 12, 13 </w:t>
      </w:r>
    </w:p>
    <w:p w14:paraId="7C80AC39" w14:textId="77777777" w:rsidR="00B131A5" w:rsidRPr="001603A1" w:rsidRDefault="00B131A5"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Recommendations:</w:t>
      </w:r>
    </w:p>
    <w:p w14:paraId="6F5C0C74" w14:textId="0FBE0DCB" w:rsidR="00B131A5" w:rsidRPr="001603A1" w:rsidRDefault="00B131A5" w:rsidP="00232203">
      <w:pPr>
        <w:pStyle w:val="enumlev1"/>
        <w:rPr>
          <w:rFonts w:eastAsia="Calibri"/>
        </w:rPr>
      </w:pPr>
      <w:r w:rsidRPr="001603A1">
        <w:rPr>
          <w:rFonts w:eastAsia="Calibri"/>
        </w:rPr>
        <w:t>–</w:t>
      </w:r>
      <w:r w:rsidRPr="001603A1">
        <w:rPr>
          <w:rFonts w:eastAsia="Calibri"/>
        </w:rPr>
        <w:tab/>
        <w:t>ITU-T L-series</w:t>
      </w:r>
    </w:p>
    <w:p w14:paraId="3956A0D2" w14:textId="0923D0CF" w:rsidR="00B131A5" w:rsidRPr="001603A1" w:rsidRDefault="00B131A5" w:rsidP="00232203">
      <w:pPr>
        <w:pStyle w:val="enumlev1"/>
        <w:rPr>
          <w:rFonts w:eastAsia="Calibri"/>
        </w:rPr>
      </w:pPr>
      <w:r w:rsidRPr="001603A1">
        <w:rPr>
          <w:rFonts w:eastAsia="Calibri"/>
        </w:rPr>
        <w:t>–</w:t>
      </w:r>
      <w:r w:rsidRPr="001603A1">
        <w:rPr>
          <w:rFonts w:eastAsia="Calibri"/>
        </w:rPr>
        <w:tab/>
        <w:t>ITU-T K-series</w:t>
      </w:r>
    </w:p>
    <w:p w14:paraId="4B647AAB" w14:textId="77777777" w:rsidR="00B131A5" w:rsidRPr="001603A1" w:rsidRDefault="00B131A5"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Questions:</w:t>
      </w:r>
    </w:p>
    <w:p w14:paraId="16EEAD53" w14:textId="5AE80D8D" w:rsidR="00B131A5" w:rsidRPr="001603A1" w:rsidRDefault="00B131A5" w:rsidP="00232203">
      <w:pPr>
        <w:pStyle w:val="enumlev1"/>
        <w:rPr>
          <w:rFonts w:eastAsia="Calibri"/>
        </w:rPr>
      </w:pPr>
      <w:r w:rsidRPr="170E7BD2">
        <w:rPr>
          <w:rFonts w:eastAsia="Calibri"/>
        </w:rPr>
        <w:t>–</w:t>
      </w:r>
      <w:r>
        <w:tab/>
      </w:r>
      <w:r w:rsidRPr="170E7BD2">
        <w:rPr>
          <w:rFonts w:eastAsia="Calibri"/>
        </w:rPr>
        <w:t>Q</w:t>
      </w:r>
      <w:r w:rsidR="003B4734" w:rsidRPr="170E7BD2">
        <w:rPr>
          <w:rFonts w:eastAsia="Calibri"/>
        </w:rPr>
        <w:t>1</w:t>
      </w:r>
      <w:r w:rsidRPr="170E7BD2">
        <w:rPr>
          <w:rFonts w:eastAsia="Calibri"/>
        </w:rPr>
        <w:t>/5, Q</w:t>
      </w:r>
      <w:r w:rsidR="003B4734" w:rsidRPr="170E7BD2">
        <w:rPr>
          <w:rFonts w:eastAsia="Calibri"/>
        </w:rPr>
        <w:t>6</w:t>
      </w:r>
      <w:r w:rsidRPr="170E7BD2">
        <w:rPr>
          <w:rFonts w:eastAsia="Calibri"/>
        </w:rPr>
        <w:t xml:space="preserve">/5, </w:t>
      </w:r>
      <w:r w:rsidR="004F3283" w:rsidRPr="170E7BD2">
        <w:rPr>
          <w:rFonts w:eastAsia="Calibri"/>
        </w:rPr>
        <w:t xml:space="preserve">Q9/5, </w:t>
      </w:r>
      <w:r w:rsidRPr="170E7BD2">
        <w:rPr>
          <w:rFonts w:eastAsia="Calibri"/>
        </w:rPr>
        <w:t>Q</w:t>
      </w:r>
      <w:r w:rsidR="003B4734" w:rsidRPr="170E7BD2">
        <w:rPr>
          <w:rFonts w:eastAsia="Calibri"/>
        </w:rPr>
        <w:t>1</w:t>
      </w:r>
      <w:r w:rsidR="1274C41B" w:rsidRPr="170E7BD2">
        <w:rPr>
          <w:rFonts w:eastAsia="Calibri"/>
        </w:rPr>
        <w:t>1</w:t>
      </w:r>
      <w:r w:rsidRPr="170E7BD2">
        <w:rPr>
          <w:rFonts w:eastAsia="Calibri"/>
        </w:rPr>
        <w:t>/5, Q</w:t>
      </w:r>
      <w:r w:rsidR="003B4734" w:rsidRPr="170E7BD2">
        <w:rPr>
          <w:rFonts w:eastAsia="Calibri"/>
        </w:rPr>
        <w:t>1</w:t>
      </w:r>
      <w:r w:rsidR="0E415CE5" w:rsidRPr="170E7BD2">
        <w:rPr>
          <w:rFonts w:eastAsia="Calibri"/>
        </w:rPr>
        <w:t>2</w:t>
      </w:r>
      <w:r w:rsidRPr="170E7BD2">
        <w:rPr>
          <w:rFonts w:eastAsia="Calibri"/>
        </w:rPr>
        <w:t>/5, Q</w:t>
      </w:r>
      <w:r w:rsidR="003B4734" w:rsidRPr="170E7BD2">
        <w:rPr>
          <w:rFonts w:eastAsia="Calibri"/>
        </w:rPr>
        <w:t>1</w:t>
      </w:r>
      <w:r w:rsidR="70032D32" w:rsidRPr="170E7BD2">
        <w:rPr>
          <w:rFonts w:eastAsia="Calibri"/>
        </w:rPr>
        <w:t>3</w:t>
      </w:r>
      <w:r w:rsidRPr="170E7BD2">
        <w:rPr>
          <w:rFonts w:eastAsia="Calibri"/>
        </w:rPr>
        <w:t>/5</w:t>
      </w:r>
    </w:p>
    <w:p w14:paraId="5D7BF55C" w14:textId="77777777" w:rsidR="00B131A5" w:rsidRPr="001603A1" w:rsidRDefault="00B131A5"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Study Groups:</w:t>
      </w:r>
    </w:p>
    <w:p w14:paraId="1E21A4E4" w14:textId="112BB462" w:rsidR="00B131A5" w:rsidRPr="001603A1" w:rsidRDefault="00B131A5" w:rsidP="00232203">
      <w:pPr>
        <w:pStyle w:val="enumlev1"/>
        <w:rPr>
          <w:rFonts w:eastAsia="Calibri"/>
        </w:rPr>
      </w:pPr>
      <w:r w:rsidRPr="001603A1">
        <w:rPr>
          <w:rFonts w:eastAsia="Calibri"/>
        </w:rPr>
        <w:t>–</w:t>
      </w:r>
      <w:r w:rsidRPr="001603A1">
        <w:rPr>
          <w:rFonts w:eastAsia="Calibri"/>
        </w:rPr>
        <w:tab/>
        <w:t>ITU-T SGs</w:t>
      </w:r>
    </w:p>
    <w:p w14:paraId="0BBF8F14" w14:textId="54B3BD1C" w:rsidR="00B131A5" w:rsidRPr="001603A1" w:rsidRDefault="00B131A5" w:rsidP="00232203">
      <w:pPr>
        <w:pStyle w:val="enumlev1"/>
        <w:rPr>
          <w:rFonts w:eastAsia="Calibri"/>
        </w:rPr>
      </w:pPr>
      <w:r w:rsidRPr="001603A1">
        <w:rPr>
          <w:rFonts w:eastAsia="Calibri"/>
        </w:rPr>
        <w:t>–</w:t>
      </w:r>
      <w:r w:rsidRPr="001603A1">
        <w:rPr>
          <w:rFonts w:eastAsia="Calibri"/>
        </w:rPr>
        <w:tab/>
        <w:t>ITU-D SGs</w:t>
      </w:r>
    </w:p>
    <w:p w14:paraId="4EE0BA59" w14:textId="0E6ACD24" w:rsidR="00B131A5" w:rsidRPr="001603A1" w:rsidRDefault="00B131A5" w:rsidP="00232203">
      <w:pPr>
        <w:pStyle w:val="enumlev1"/>
        <w:rPr>
          <w:rFonts w:eastAsia="Calibri"/>
        </w:rPr>
      </w:pPr>
      <w:r w:rsidRPr="001603A1">
        <w:rPr>
          <w:rFonts w:eastAsia="Calibri"/>
        </w:rPr>
        <w:t>–</w:t>
      </w:r>
      <w:r w:rsidRPr="001603A1">
        <w:rPr>
          <w:rFonts w:eastAsia="Calibri"/>
        </w:rPr>
        <w:tab/>
        <w:t>ITU-R SGs</w:t>
      </w:r>
    </w:p>
    <w:p w14:paraId="1E59B822" w14:textId="77777777" w:rsidR="00B131A5" w:rsidRPr="001603A1" w:rsidRDefault="00B131A5" w:rsidP="00232203">
      <w:pPr>
        <w:pStyle w:val="Headingb"/>
        <w:rPr>
          <w:rFonts w:eastAsia="SimSun"/>
          <w:b w:val="0"/>
          <w:bdr w:val="none" w:sz="0" w:space="0" w:color="auto" w:frame="1"/>
          <w:shd w:val="clear" w:color="auto" w:fill="FFFFFF"/>
        </w:rPr>
      </w:pPr>
      <w:r w:rsidRPr="001603A1">
        <w:rPr>
          <w:rFonts w:eastAsia="SimSun"/>
          <w:bdr w:val="none" w:sz="0" w:space="0" w:color="auto" w:frame="1"/>
          <w:shd w:val="clear" w:color="auto" w:fill="FFFFFF"/>
        </w:rPr>
        <w:t>Standardization bodies:</w:t>
      </w:r>
    </w:p>
    <w:p w14:paraId="70A11012" w14:textId="400E1406" w:rsidR="00B131A5" w:rsidRPr="001603A1" w:rsidRDefault="00B131A5" w:rsidP="00232203">
      <w:pPr>
        <w:pStyle w:val="enumlev1"/>
        <w:rPr>
          <w:rFonts w:eastAsia="Calibri"/>
        </w:rPr>
      </w:pPr>
      <w:r w:rsidRPr="001603A1">
        <w:rPr>
          <w:rFonts w:eastAsia="Calibri"/>
        </w:rPr>
        <w:t>–</w:t>
      </w:r>
      <w:r w:rsidRPr="001603A1">
        <w:rPr>
          <w:rFonts w:eastAsia="Calibri"/>
        </w:rPr>
        <w:tab/>
        <w:t>IEC TC46, TC100, TC 111</w:t>
      </w:r>
    </w:p>
    <w:p w14:paraId="6DF26B5C" w14:textId="7722FDF2" w:rsidR="00B131A5" w:rsidRPr="001603A1" w:rsidRDefault="00B131A5" w:rsidP="00232203">
      <w:pPr>
        <w:pStyle w:val="enumlev1"/>
        <w:rPr>
          <w:rFonts w:eastAsia="Calibri"/>
        </w:rPr>
      </w:pPr>
      <w:r w:rsidRPr="001603A1">
        <w:rPr>
          <w:rFonts w:eastAsia="Calibri"/>
        </w:rPr>
        <w:t>–</w:t>
      </w:r>
      <w:r w:rsidRPr="001603A1">
        <w:rPr>
          <w:rFonts w:eastAsia="Calibri"/>
        </w:rPr>
        <w:tab/>
        <w:t>CENELEC TC111X, CEN/CENELEC JTC 10</w:t>
      </w:r>
    </w:p>
    <w:p w14:paraId="080DAD20" w14:textId="77777777" w:rsidR="00B131A5" w:rsidRPr="001603A1" w:rsidRDefault="00B131A5" w:rsidP="00232203">
      <w:pPr>
        <w:pStyle w:val="enumlev1"/>
        <w:rPr>
          <w:rFonts w:eastAsia="Calibri"/>
        </w:rPr>
      </w:pPr>
      <w:r w:rsidRPr="001603A1">
        <w:rPr>
          <w:rFonts w:eastAsia="Calibri"/>
        </w:rPr>
        <w:t>–</w:t>
      </w:r>
      <w:r w:rsidRPr="001603A1">
        <w:rPr>
          <w:rFonts w:eastAsia="Calibri"/>
        </w:rPr>
        <w:tab/>
        <w:t>IEEE</w:t>
      </w:r>
    </w:p>
    <w:p w14:paraId="0FB74C1E" w14:textId="14752FF7" w:rsidR="00B131A5" w:rsidRPr="001603A1" w:rsidRDefault="00B131A5" w:rsidP="00232203">
      <w:pPr>
        <w:pStyle w:val="enumlev1"/>
        <w:rPr>
          <w:rFonts w:eastAsia="Calibri"/>
        </w:rPr>
      </w:pPr>
      <w:r w:rsidRPr="001603A1">
        <w:rPr>
          <w:rFonts w:eastAsia="Calibri"/>
        </w:rPr>
        <w:t>–</w:t>
      </w:r>
      <w:r w:rsidRPr="001603A1">
        <w:rPr>
          <w:rFonts w:eastAsia="Calibri"/>
        </w:rPr>
        <w:tab/>
        <w:t>ETSI TC EE, TC ATTM</w:t>
      </w:r>
    </w:p>
    <w:p w14:paraId="05EFC3D0" w14:textId="6EBDE4BA" w:rsidR="00B131A5" w:rsidRPr="001603A1" w:rsidRDefault="00B131A5" w:rsidP="00232203">
      <w:pPr>
        <w:pStyle w:val="enumlev1"/>
        <w:rPr>
          <w:rFonts w:eastAsia="Calibri"/>
        </w:rPr>
      </w:pPr>
      <w:r w:rsidRPr="001603A1">
        <w:rPr>
          <w:rFonts w:eastAsia="Calibri"/>
        </w:rPr>
        <w:t>–</w:t>
      </w:r>
      <w:r w:rsidRPr="001603A1">
        <w:rPr>
          <w:rFonts w:eastAsia="Calibri"/>
        </w:rPr>
        <w:tab/>
        <w:t>GSMA</w:t>
      </w:r>
    </w:p>
    <w:p w14:paraId="5A37BCC8" w14:textId="05FCB726" w:rsidR="00B131A5" w:rsidRPr="001603A1" w:rsidRDefault="00B131A5" w:rsidP="00232203">
      <w:pPr>
        <w:pStyle w:val="enumlev1"/>
        <w:rPr>
          <w:rFonts w:eastAsia="Calibri"/>
        </w:rPr>
      </w:pPr>
      <w:r w:rsidRPr="001603A1">
        <w:rPr>
          <w:rFonts w:eastAsia="Calibri"/>
        </w:rPr>
        <w:t>–</w:t>
      </w:r>
      <w:r w:rsidRPr="001603A1">
        <w:rPr>
          <w:rFonts w:eastAsia="Calibri"/>
        </w:rPr>
        <w:tab/>
        <w:t>UNEP/Secretariat of the Basel Convention</w:t>
      </w:r>
    </w:p>
    <w:p w14:paraId="275223AB" w14:textId="4B0ADEC8" w:rsidR="00B131A5" w:rsidRPr="001603A1" w:rsidRDefault="00B131A5" w:rsidP="00232203">
      <w:pPr>
        <w:pStyle w:val="enumlev1"/>
        <w:rPr>
          <w:rFonts w:eastAsia="Calibri"/>
        </w:rPr>
      </w:pPr>
      <w:r w:rsidRPr="001603A1">
        <w:rPr>
          <w:rFonts w:eastAsia="Calibri"/>
        </w:rPr>
        <w:t>–</w:t>
      </w:r>
      <w:r w:rsidRPr="001603A1">
        <w:rPr>
          <w:rFonts w:eastAsia="Calibri"/>
        </w:rPr>
        <w:tab/>
        <w:t>UNU</w:t>
      </w:r>
    </w:p>
    <w:p w14:paraId="2E3DC264" w14:textId="7B117E69" w:rsidR="009D1AD8" w:rsidRPr="001603A1" w:rsidRDefault="00B131A5" w:rsidP="00232203">
      <w:pPr>
        <w:pStyle w:val="enumlev1"/>
        <w:rPr>
          <w:rFonts w:eastAsia="Calibri"/>
        </w:rPr>
      </w:pPr>
      <w:r w:rsidRPr="001603A1">
        <w:rPr>
          <w:rFonts w:eastAsia="Calibri"/>
        </w:rPr>
        <w:t>–</w:t>
      </w:r>
      <w:r w:rsidRPr="001603A1">
        <w:rPr>
          <w:rFonts w:eastAsia="Calibri"/>
        </w:rPr>
        <w:tab/>
        <w:t>ISO</w:t>
      </w:r>
    </w:p>
    <w:p w14:paraId="6AD1386C" w14:textId="4A5F0641" w:rsidR="00224031" w:rsidRPr="001603A1" w:rsidRDefault="00224031" w:rsidP="00232203">
      <w:pPr>
        <w:pStyle w:val="Heading2"/>
      </w:pPr>
      <w:bookmarkStart w:id="228" w:name="_Toc19625531"/>
      <w:bookmarkStart w:id="229" w:name="_Toc57131726"/>
      <w:bookmarkStart w:id="230" w:name="_Toc57131820"/>
      <w:bookmarkStart w:id="231" w:name="_Toc61983911"/>
      <w:bookmarkStart w:id="232" w:name="_Toc57131711"/>
      <w:bookmarkStart w:id="233" w:name="_Toc57131804"/>
      <w:r w:rsidRPr="001603A1">
        <w:lastRenderedPageBreak/>
        <w:t>Question 8/5 –</w:t>
      </w:r>
      <w:bookmarkStart w:id="234" w:name="_Toc21675024"/>
      <w:bookmarkStart w:id="235" w:name="_Toc45640251"/>
      <w:bookmarkStart w:id="236" w:name="_Toc57131727"/>
      <w:bookmarkStart w:id="237" w:name="_Toc57131821"/>
      <w:bookmarkEnd w:id="228"/>
      <w:bookmarkEnd w:id="229"/>
      <w:bookmarkEnd w:id="230"/>
      <w:r w:rsidR="004C3310" w:rsidRPr="001603A1">
        <w:t xml:space="preserve"> </w:t>
      </w:r>
      <w:r w:rsidRPr="001603A1">
        <w:t>Guides and terminology on environment</w:t>
      </w:r>
      <w:bookmarkEnd w:id="231"/>
    </w:p>
    <w:p w14:paraId="776E72AE" w14:textId="45FD9907" w:rsidR="00224031" w:rsidRPr="001603A1" w:rsidRDefault="00224031" w:rsidP="00232203">
      <w:pPr>
        <w:rPr>
          <w:rFonts w:eastAsia="Calibri"/>
        </w:rPr>
      </w:pPr>
      <w:r w:rsidRPr="001603A1">
        <w:rPr>
          <w:rFonts w:eastAsia="Calibri"/>
        </w:rPr>
        <w:t>(Continuation of Question 8/5)</w:t>
      </w:r>
    </w:p>
    <w:p w14:paraId="63326955" w14:textId="0C3856FB" w:rsidR="00224031" w:rsidRPr="001603A1" w:rsidRDefault="00224031" w:rsidP="00232203">
      <w:pPr>
        <w:pStyle w:val="Heading3"/>
      </w:pPr>
      <w:bookmarkStart w:id="238" w:name="_Toc61983912"/>
      <w:r w:rsidRPr="001603A1">
        <w:t>Motivation</w:t>
      </w:r>
      <w:bookmarkEnd w:id="234"/>
      <w:bookmarkEnd w:id="235"/>
      <w:bookmarkEnd w:id="236"/>
      <w:bookmarkEnd w:id="237"/>
      <w:bookmarkEnd w:id="238"/>
    </w:p>
    <w:p w14:paraId="31724C46" w14:textId="1AE8C750" w:rsidR="00224031" w:rsidRPr="001603A1" w:rsidRDefault="00224031" w:rsidP="00232203">
      <w:pPr>
        <w:rPr>
          <w:rFonts w:eastAsia="Calibri"/>
        </w:rPr>
      </w:pPr>
      <w:bookmarkStart w:id="239" w:name="_Toc22042321"/>
      <w:bookmarkStart w:id="240" w:name="_Toc22042780"/>
      <w:bookmarkStart w:id="241" w:name="_Toc57131728"/>
      <w:bookmarkStart w:id="242" w:name="_Toc21675025"/>
      <w:bookmarkStart w:id="243" w:name="_Toc45640252"/>
      <w:bookmarkStart w:id="244" w:name="_Toc57131822"/>
      <w:bookmarkEnd w:id="239"/>
      <w:bookmarkEnd w:id="240"/>
      <w:r w:rsidRPr="001603A1">
        <w:rPr>
          <w:rFonts w:eastAsia="Calibri"/>
        </w:rPr>
        <w:t>Study Group 5 has in force over 200 Recommendations and near 50 Supplements. To be useful to stakeholders, guidance is needed to locate a specific topic of interest and the terminology used should harmonise within Study Group 5 and with what is used in other international standards development organisations.</w:t>
      </w:r>
    </w:p>
    <w:p w14:paraId="08E4F239" w14:textId="6F331550" w:rsidR="00224031" w:rsidRPr="001603A1" w:rsidRDefault="00224031" w:rsidP="00232203">
      <w:pPr>
        <w:rPr>
          <w:rFonts w:eastAsia="Calibri"/>
        </w:rPr>
      </w:pPr>
      <w:r w:rsidRPr="001603A1">
        <w:rPr>
          <w:rFonts w:eastAsia="Calibri"/>
        </w:rPr>
        <w:t>SG5 has published, as a Guide, an overview of ITU-T K-series documents, which provides</w:t>
      </w:r>
      <w:r w:rsidRPr="001603A1">
        <w:t xml:space="preserve"> information on measures to achieve electromagnetic compatibility for telecommunication equipment and installations.</w:t>
      </w:r>
    </w:p>
    <w:p w14:paraId="522D318C" w14:textId="77777777" w:rsidR="00224031" w:rsidRPr="001603A1" w:rsidRDefault="00224031" w:rsidP="00232203">
      <w:pPr>
        <w:rPr>
          <w:rFonts w:eastAsiaTheme="minorEastAsia"/>
        </w:rPr>
      </w:pPr>
      <w:r w:rsidRPr="001603A1">
        <w:rPr>
          <w:rFonts w:eastAsia="Calibri"/>
        </w:rPr>
        <w:t>This Question is responsible to maintain updated this Guide.</w:t>
      </w:r>
    </w:p>
    <w:p w14:paraId="2AD2B495" w14:textId="552538C3" w:rsidR="00224031" w:rsidRPr="001603A1" w:rsidRDefault="00224031" w:rsidP="00232203">
      <w:pPr>
        <w:rPr>
          <w:rFonts w:eastAsiaTheme="minorEastAsia"/>
        </w:rPr>
      </w:pPr>
      <w:r w:rsidRPr="001603A1">
        <w:rPr>
          <w:rFonts w:eastAsia="Calibri"/>
        </w:rPr>
        <w:t xml:space="preserve">ITU-T Study Group 5 </w:t>
      </w:r>
      <w:proofErr w:type="gramStart"/>
      <w:r w:rsidRPr="001603A1">
        <w:rPr>
          <w:rFonts w:eastAsia="Calibri"/>
        </w:rPr>
        <w:t>covers also</w:t>
      </w:r>
      <w:proofErr w:type="gramEnd"/>
      <w:r w:rsidRPr="001603A1">
        <w:rPr>
          <w:rFonts w:eastAsia="Calibri"/>
        </w:rPr>
        <w:t xml:space="preserve"> Information and Communications Technologies (ICT), digital technologies, EMC, EMF, Environment an</w:t>
      </w:r>
      <w:r w:rsidRPr="001603A1">
        <w:t>d Climate Change (CC) to reach Sustainable Development Goals.</w:t>
      </w:r>
    </w:p>
    <w:p w14:paraId="2773E5DE" w14:textId="77777777" w:rsidR="00224031" w:rsidRPr="001603A1" w:rsidRDefault="00224031" w:rsidP="00232203">
      <w:pPr>
        <w:rPr>
          <w:rFonts w:eastAsiaTheme="minorEastAsia"/>
        </w:rPr>
      </w:pPr>
      <w:r w:rsidRPr="001603A1">
        <w:rPr>
          <w:rFonts w:eastAsia="Calibri"/>
        </w:rPr>
        <w:t xml:space="preserve">ITU-T Study Group 5 has published several Recommendations and other deliverables which </w:t>
      </w:r>
      <w:proofErr w:type="gramStart"/>
      <w:r w:rsidRPr="001603A1">
        <w:rPr>
          <w:rFonts w:eastAsia="Calibri"/>
        </w:rPr>
        <w:t>have to</w:t>
      </w:r>
      <w:proofErr w:type="gramEnd"/>
      <w:r w:rsidRPr="001603A1">
        <w:rPr>
          <w:rFonts w:eastAsia="Calibri"/>
        </w:rPr>
        <w:t xml:space="preserve"> be maintained.</w:t>
      </w:r>
    </w:p>
    <w:p w14:paraId="24462F45" w14:textId="77777777" w:rsidR="00224031" w:rsidRPr="001603A1" w:rsidRDefault="00224031" w:rsidP="00232203">
      <w:pPr>
        <w:rPr>
          <w:rFonts w:eastAsiaTheme="minorEastAsia"/>
        </w:rPr>
      </w:pPr>
      <w:r w:rsidRPr="001603A1">
        <w:rPr>
          <w:rFonts w:eastAsia="Calibri"/>
        </w:rPr>
        <w:t>The following deliverables</w:t>
      </w:r>
      <w:r w:rsidRPr="001603A1">
        <w:t>, in force at the time of approval of this Question, fall under its responsibility:</w:t>
      </w:r>
    </w:p>
    <w:p w14:paraId="339037B1" w14:textId="0C039C99" w:rsidR="00224031" w:rsidRPr="001603A1" w:rsidRDefault="00224031" w:rsidP="00232203">
      <w:pPr>
        <w:pStyle w:val="enumlev1"/>
        <w:rPr>
          <w:rFonts w:eastAsia="Calibri"/>
        </w:rPr>
      </w:pPr>
      <w:r w:rsidRPr="001603A1">
        <w:rPr>
          <w:rFonts w:eastAsia="Calibri"/>
        </w:rPr>
        <w:t>–</w:t>
      </w:r>
      <w:r w:rsidRPr="001603A1">
        <w:rPr>
          <w:rFonts w:eastAsia="Calibri"/>
        </w:rPr>
        <w:tab/>
        <w:t>ITU-T Recommendation</w:t>
      </w:r>
      <w:r w:rsidRPr="001603A1">
        <w:rPr>
          <w:rFonts w:eastAsia="Calibri"/>
          <w:spacing w:val="8"/>
          <w:lang w:eastAsia="zh-CN"/>
        </w:rPr>
        <w:t xml:space="preserve"> </w:t>
      </w:r>
      <w:r w:rsidRPr="001603A1">
        <w:rPr>
          <w:rFonts w:eastAsia="Calibri"/>
        </w:rPr>
        <w:t>K-series: Protection against interference;</w:t>
      </w:r>
    </w:p>
    <w:p w14:paraId="3EB56209" w14:textId="3D4FB0FA" w:rsidR="00224031" w:rsidRPr="001603A1" w:rsidRDefault="00224031" w:rsidP="00232203">
      <w:pPr>
        <w:pStyle w:val="enumlev1"/>
        <w:rPr>
          <w:rFonts w:eastAsia="Calibri"/>
        </w:rPr>
      </w:pPr>
      <w:r w:rsidRPr="001603A1">
        <w:rPr>
          <w:rFonts w:eastAsia="Calibri"/>
        </w:rPr>
        <w:t>–</w:t>
      </w:r>
      <w:r w:rsidRPr="001603A1">
        <w:rPr>
          <w:rFonts w:eastAsia="Calibri"/>
        </w:rPr>
        <w:tab/>
        <w:t>ITU-T Recommendations L on: Construction, installation and protection of cables and other elements of outside plant, such as ITU-T L.1, L.3, L.4, L.5, L.6, L.7, L.8, L.9, L.18, L.19, L.71, L.75 and L.76;</w:t>
      </w:r>
    </w:p>
    <w:p w14:paraId="4F7EB9DA" w14:textId="35453473" w:rsidR="00224031" w:rsidRPr="001603A1" w:rsidRDefault="00224031" w:rsidP="00232203">
      <w:pPr>
        <w:pStyle w:val="enumlev1"/>
        <w:rPr>
          <w:rFonts w:eastAsia="Calibri"/>
        </w:rPr>
      </w:pPr>
      <w:r w:rsidRPr="001603A1">
        <w:rPr>
          <w:rFonts w:eastAsia="Calibri"/>
        </w:rPr>
        <w:t>–</w:t>
      </w:r>
      <w:r w:rsidRPr="001603A1">
        <w:rPr>
          <w:rFonts w:eastAsia="Calibri"/>
        </w:rPr>
        <w:tab/>
        <w:t>ITU Recommendation L series: Environment and ICTs, climate change, e-waste, energy efficiency;</w:t>
      </w:r>
    </w:p>
    <w:p w14:paraId="4BACBE14" w14:textId="77777777" w:rsidR="00224031" w:rsidRPr="001603A1" w:rsidRDefault="00224031" w:rsidP="00232203">
      <w:pPr>
        <w:pStyle w:val="enumlev1"/>
        <w:rPr>
          <w:rFonts w:eastAsia="Calibri"/>
        </w:rPr>
      </w:pPr>
      <w:r w:rsidRPr="001603A1">
        <w:rPr>
          <w:rFonts w:eastAsia="Calibri"/>
        </w:rPr>
        <w:t>–</w:t>
      </w:r>
      <w:r w:rsidRPr="001603A1">
        <w:rPr>
          <w:rFonts w:eastAsia="Calibri"/>
        </w:rPr>
        <w:tab/>
        <w:t>Guide to the use of ITU-T Publications produced by Study Group 5 aimed at achieving Electromagnetic Compatibility and Safety;</w:t>
      </w:r>
    </w:p>
    <w:p w14:paraId="3D04F5F5" w14:textId="42D70B2B" w:rsidR="00224031" w:rsidRPr="001603A1" w:rsidRDefault="00224031" w:rsidP="00232203">
      <w:pPr>
        <w:pStyle w:val="enumlev1"/>
        <w:rPr>
          <w:rFonts w:eastAsia="Calibri"/>
        </w:rPr>
      </w:pPr>
      <w:r w:rsidRPr="001603A1">
        <w:rPr>
          <w:rFonts w:eastAsia="Calibri"/>
        </w:rPr>
        <w:t>–</w:t>
      </w:r>
      <w:r w:rsidRPr="001603A1">
        <w:rPr>
          <w:rFonts w:eastAsia="Calibri"/>
        </w:rPr>
        <w:tab/>
        <w:t>Technical Papers and Supplements;</w:t>
      </w:r>
    </w:p>
    <w:p w14:paraId="025C990A" w14:textId="4ED457CC" w:rsidR="00224031" w:rsidRPr="001603A1" w:rsidRDefault="00224031" w:rsidP="00232203">
      <w:pPr>
        <w:pStyle w:val="enumlev1"/>
        <w:rPr>
          <w:rFonts w:eastAsia="Calibri"/>
        </w:rPr>
      </w:pPr>
      <w:r w:rsidRPr="001603A1">
        <w:rPr>
          <w:rFonts w:eastAsia="Calibri"/>
        </w:rPr>
        <w:t>–</w:t>
      </w:r>
      <w:r w:rsidRPr="001603A1">
        <w:rPr>
          <w:rFonts w:eastAsia="Calibri"/>
        </w:rPr>
        <w:tab/>
        <w:t>Handbook on Jointing of Plastic-Sheathed Cables;</w:t>
      </w:r>
    </w:p>
    <w:p w14:paraId="3567D0BA" w14:textId="43390B85" w:rsidR="00224031" w:rsidRPr="001603A1" w:rsidRDefault="00224031" w:rsidP="00232203">
      <w:pPr>
        <w:pStyle w:val="enumlev1"/>
        <w:rPr>
          <w:rFonts w:eastAsia="Calibri"/>
        </w:rPr>
      </w:pPr>
      <w:r w:rsidRPr="001603A1">
        <w:rPr>
          <w:rFonts w:eastAsia="Calibri"/>
        </w:rPr>
        <w:t>–</w:t>
      </w:r>
      <w:r w:rsidRPr="001603A1">
        <w:rPr>
          <w:rFonts w:eastAsia="Calibri"/>
        </w:rPr>
        <w:tab/>
        <w:t>Handbook on Outside Plant Technologies for Public Networks;</w:t>
      </w:r>
    </w:p>
    <w:p w14:paraId="6ABF3CF9" w14:textId="7E7BC20F" w:rsidR="00224031" w:rsidRPr="001603A1" w:rsidRDefault="00224031" w:rsidP="00232203">
      <w:pPr>
        <w:pStyle w:val="enumlev1"/>
        <w:rPr>
          <w:rFonts w:eastAsia="Calibri"/>
        </w:rPr>
      </w:pPr>
      <w:r w:rsidRPr="001603A1">
        <w:rPr>
          <w:rFonts w:eastAsia="Calibri"/>
        </w:rPr>
        <w:t>–</w:t>
      </w:r>
      <w:r w:rsidRPr="001603A1">
        <w:rPr>
          <w:rFonts w:eastAsia="Calibri"/>
        </w:rPr>
        <w:tab/>
        <w:t>Compendium of Cable Measurement Methods;</w:t>
      </w:r>
    </w:p>
    <w:p w14:paraId="65C3AD6C" w14:textId="1B19F9B2" w:rsidR="00224031" w:rsidRPr="001603A1" w:rsidRDefault="00224031" w:rsidP="00232203">
      <w:pPr>
        <w:pStyle w:val="enumlev1"/>
        <w:rPr>
          <w:rFonts w:eastAsia="Calibri"/>
        </w:rPr>
      </w:pPr>
      <w:r w:rsidRPr="001603A1">
        <w:rPr>
          <w:rFonts w:eastAsia="Calibri"/>
        </w:rPr>
        <w:t>–</w:t>
      </w:r>
      <w:r w:rsidRPr="001603A1">
        <w:rPr>
          <w:rFonts w:eastAsia="Calibri"/>
        </w:rPr>
        <w:tab/>
        <w:t>Guides on the use of ITU-T Study Group 5 publications.</w:t>
      </w:r>
    </w:p>
    <w:p w14:paraId="1EE1036B" w14:textId="0296EDB9" w:rsidR="00224031" w:rsidRPr="001603A1" w:rsidRDefault="00224031" w:rsidP="00232203">
      <w:pPr>
        <w:pStyle w:val="Heading3"/>
      </w:pPr>
      <w:bookmarkStart w:id="245" w:name="_Toc61983913"/>
      <w:bookmarkEnd w:id="241"/>
      <w:bookmarkEnd w:id="242"/>
      <w:bookmarkEnd w:id="243"/>
      <w:bookmarkEnd w:id="244"/>
      <w:r w:rsidRPr="001603A1">
        <w:t>Question</w:t>
      </w:r>
      <w:bookmarkEnd w:id="245"/>
    </w:p>
    <w:p w14:paraId="394CEB06" w14:textId="77777777" w:rsidR="00224031" w:rsidRPr="001603A1" w:rsidRDefault="00224031" w:rsidP="00232203">
      <w:pPr>
        <w:rPr>
          <w:rFonts w:eastAsia="Calibri"/>
        </w:rPr>
      </w:pPr>
      <w:bookmarkStart w:id="246" w:name="_Toc57131729"/>
      <w:bookmarkStart w:id="247" w:name="_Toc21675026"/>
      <w:bookmarkStart w:id="248" w:name="_Toc45640253"/>
      <w:bookmarkStart w:id="249" w:name="_Toc57131823"/>
      <w:r w:rsidRPr="001603A1">
        <w:rPr>
          <w:rFonts w:eastAsia="Calibri"/>
        </w:rPr>
        <w:t>Study items to be considered include, but are not limited to:</w:t>
      </w:r>
    </w:p>
    <w:p w14:paraId="56E12623" w14:textId="44B77D8B" w:rsidR="00224031" w:rsidRPr="001603A1" w:rsidRDefault="00224031" w:rsidP="00232203">
      <w:pPr>
        <w:pStyle w:val="enumlev1"/>
        <w:rPr>
          <w:rFonts w:eastAsia="Calibri"/>
        </w:rPr>
      </w:pPr>
      <w:r w:rsidRPr="001603A1">
        <w:rPr>
          <w:rFonts w:eastAsia="Calibri"/>
        </w:rPr>
        <w:t>–</w:t>
      </w:r>
      <w:r w:rsidRPr="001603A1">
        <w:rPr>
          <w:rFonts w:eastAsia="Calibri"/>
        </w:rPr>
        <w:tab/>
        <w:t>All terms, definitions, abbreviations, letter symbols and schematic symbols used in the ITU</w:t>
      </w:r>
      <w:r w:rsidRPr="001603A1">
        <w:rPr>
          <w:rFonts w:eastAsia="Calibri"/>
        </w:rPr>
        <w:noBreakHyphen/>
        <w:t>T Study Group 5 Recommendations, Supplements, and other deliverables;</w:t>
      </w:r>
    </w:p>
    <w:p w14:paraId="1680E835" w14:textId="4E581CE1" w:rsidR="00224031" w:rsidRPr="001603A1" w:rsidRDefault="00224031" w:rsidP="00232203">
      <w:pPr>
        <w:pStyle w:val="enumlev1"/>
        <w:rPr>
          <w:rFonts w:eastAsia="Calibri"/>
        </w:rPr>
      </w:pPr>
      <w:r w:rsidRPr="001603A1">
        <w:rPr>
          <w:rFonts w:eastAsia="Calibri"/>
        </w:rPr>
        <w:t>–</w:t>
      </w:r>
      <w:r w:rsidRPr="001603A1">
        <w:rPr>
          <w:rFonts w:eastAsia="Calibri"/>
        </w:rPr>
        <w:tab/>
        <w:t>Harmonize with terminology used by other parties outside of ITU-T Study Group 5;</w:t>
      </w:r>
    </w:p>
    <w:p w14:paraId="6A58E469" w14:textId="2558C659" w:rsidR="00224031" w:rsidRPr="001603A1" w:rsidRDefault="00224031" w:rsidP="00232203">
      <w:pPr>
        <w:pStyle w:val="enumlev1"/>
        <w:rPr>
          <w:rFonts w:eastAsia="Calibri"/>
        </w:rPr>
      </w:pPr>
      <w:r w:rsidRPr="001603A1">
        <w:rPr>
          <w:rFonts w:eastAsia="Calibri"/>
        </w:rPr>
        <w:t>–</w:t>
      </w:r>
      <w:r w:rsidRPr="001603A1">
        <w:rPr>
          <w:rFonts w:eastAsia="Calibri"/>
        </w:rPr>
        <w:tab/>
        <w:t>Liaise with other bodies regarding terminology used in the Study Group 5 Recommendations.</w:t>
      </w:r>
    </w:p>
    <w:p w14:paraId="6F3F81F5" w14:textId="6F3AB8D7" w:rsidR="00224031" w:rsidRPr="001603A1" w:rsidRDefault="00224031" w:rsidP="00232203">
      <w:pPr>
        <w:pStyle w:val="Heading3"/>
      </w:pPr>
      <w:bookmarkStart w:id="250" w:name="_Toc61983914"/>
      <w:r w:rsidRPr="001603A1">
        <w:t>Tasks</w:t>
      </w:r>
      <w:bookmarkEnd w:id="246"/>
      <w:bookmarkEnd w:id="247"/>
      <w:bookmarkEnd w:id="248"/>
      <w:bookmarkEnd w:id="249"/>
      <w:bookmarkEnd w:id="250"/>
    </w:p>
    <w:p w14:paraId="56E62CE5" w14:textId="57127274" w:rsidR="00224031" w:rsidRPr="001603A1" w:rsidRDefault="00224031" w:rsidP="00232203">
      <w:pPr>
        <w:rPr>
          <w:rFonts w:eastAsia="Calibri"/>
        </w:rPr>
      </w:pPr>
      <w:bookmarkStart w:id="251" w:name="_Toc21675027"/>
      <w:bookmarkStart w:id="252" w:name="_Toc45640254"/>
      <w:bookmarkStart w:id="253" w:name="_Toc57131730"/>
      <w:bookmarkStart w:id="254" w:name="_Toc57131824"/>
      <w:r w:rsidRPr="001603A1">
        <w:rPr>
          <w:rFonts w:eastAsia="Calibri"/>
        </w:rPr>
        <w:t>Tasks include, but are not limited to:</w:t>
      </w:r>
    </w:p>
    <w:p w14:paraId="79DB2329" w14:textId="19E59DC6" w:rsidR="00224031" w:rsidRPr="001603A1" w:rsidRDefault="00224031" w:rsidP="00232203">
      <w:pPr>
        <w:pStyle w:val="enumlev1"/>
        <w:rPr>
          <w:rFonts w:eastAsia="Calibri"/>
        </w:rPr>
      </w:pPr>
      <w:r w:rsidRPr="001603A1">
        <w:rPr>
          <w:rFonts w:eastAsia="Calibri"/>
        </w:rPr>
        <w:t>–</w:t>
      </w:r>
      <w:r w:rsidRPr="001603A1">
        <w:rPr>
          <w:rFonts w:eastAsia="Calibri"/>
        </w:rPr>
        <w:tab/>
        <w:t>Monitor and advise on terminology used for terms, definitions, abbreviations, letter symbols and schematic symbols in ITU-T Study Group 5 publications, see 1.1.2;</w:t>
      </w:r>
    </w:p>
    <w:p w14:paraId="66E0CFA8" w14:textId="41B7E4D9" w:rsidR="00224031" w:rsidRPr="001603A1" w:rsidRDefault="00224031" w:rsidP="00232203">
      <w:pPr>
        <w:pStyle w:val="enumlev1"/>
        <w:rPr>
          <w:rFonts w:eastAsia="Calibri"/>
        </w:rPr>
      </w:pPr>
      <w:r w:rsidRPr="001603A1">
        <w:rPr>
          <w:rFonts w:eastAsia="Calibri"/>
        </w:rPr>
        <w:lastRenderedPageBreak/>
        <w:t>–</w:t>
      </w:r>
      <w:r w:rsidRPr="001603A1">
        <w:rPr>
          <w:rFonts w:eastAsia="Calibri"/>
        </w:rPr>
        <w:tab/>
        <w:t>Monitor and try to harmonise terminology usage with other standards development organisations;</w:t>
      </w:r>
    </w:p>
    <w:p w14:paraId="598B524C" w14:textId="77777777" w:rsidR="00224031" w:rsidRPr="001603A1" w:rsidRDefault="00224031" w:rsidP="00232203">
      <w:pPr>
        <w:pStyle w:val="enumlev1"/>
        <w:rPr>
          <w:rFonts w:eastAsia="Calibri"/>
        </w:rPr>
      </w:pPr>
      <w:r w:rsidRPr="001603A1">
        <w:rPr>
          <w:rFonts w:eastAsia="Calibri"/>
        </w:rPr>
        <w:t>–</w:t>
      </w:r>
      <w:r w:rsidRPr="001603A1">
        <w:rPr>
          <w:rFonts w:eastAsia="Calibri"/>
        </w:rPr>
        <w:tab/>
        <w:t>Respond to or create liaisons with other bodies regarding terminology;</w:t>
      </w:r>
    </w:p>
    <w:p w14:paraId="50E10786" w14:textId="19714712" w:rsidR="00224031" w:rsidRPr="001603A1" w:rsidRDefault="00224031" w:rsidP="00232203">
      <w:pPr>
        <w:pStyle w:val="enumlev1"/>
        <w:rPr>
          <w:rFonts w:eastAsia="Calibri"/>
        </w:rPr>
      </w:pPr>
      <w:r w:rsidRPr="001603A1">
        <w:rPr>
          <w:rFonts w:eastAsia="Calibri"/>
        </w:rPr>
        <w:t>–</w:t>
      </w:r>
      <w:r w:rsidRPr="001603A1">
        <w:rPr>
          <w:rFonts w:eastAsia="Calibri"/>
        </w:rPr>
        <w:tab/>
        <w:t>Enhancement of the Study Group 5 publications;</w:t>
      </w:r>
    </w:p>
    <w:p w14:paraId="63EA7851" w14:textId="5ECD57FF" w:rsidR="00224031" w:rsidRPr="001603A1" w:rsidRDefault="00224031" w:rsidP="00232203">
      <w:pPr>
        <w:pStyle w:val="enumlev1"/>
        <w:rPr>
          <w:rFonts w:eastAsia="Calibri"/>
        </w:rPr>
      </w:pPr>
      <w:r w:rsidRPr="001603A1">
        <w:rPr>
          <w:rFonts w:eastAsia="Calibri"/>
        </w:rPr>
        <w:t>–</w:t>
      </w:r>
      <w:r w:rsidRPr="001603A1">
        <w:rPr>
          <w:rFonts w:eastAsia="Calibri"/>
        </w:rPr>
        <w:tab/>
        <w:t>Develop and maintain Guides to Study Group 5 publications;</w:t>
      </w:r>
    </w:p>
    <w:p w14:paraId="4379890D" w14:textId="0F6BF6AD" w:rsidR="00224031" w:rsidRPr="001603A1" w:rsidRDefault="00224031" w:rsidP="00232203">
      <w:pPr>
        <w:pStyle w:val="enumlev1"/>
        <w:rPr>
          <w:rFonts w:eastAsia="Calibri"/>
        </w:rPr>
      </w:pPr>
      <w:r w:rsidRPr="001603A1">
        <w:rPr>
          <w:rFonts w:eastAsia="Calibri"/>
        </w:rPr>
        <w:t>–</w:t>
      </w:r>
      <w:r w:rsidRPr="001603A1">
        <w:rPr>
          <w:rFonts w:eastAsia="Calibri"/>
        </w:rPr>
        <w:tab/>
        <w:t>Maintain Study Group 5 orphan publications, such as ITU-T Recommendation L series;</w:t>
      </w:r>
    </w:p>
    <w:p w14:paraId="288B7FF5" w14:textId="77777777" w:rsidR="00224031" w:rsidRPr="001603A1" w:rsidRDefault="00224031" w:rsidP="00232203">
      <w:pPr>
        <w:pStyle w:val="enumlev1"/>
        <w:rPr>
          <w:rFonts w:eastAsia="Calibri"/>
        </w:rPr>
      </w:pPr>
      <w:r w:rsidRPr="001603A1">
        <w:rPr>
          <w:rFonts w:eastAsia="Calibri"/>
        </w:rPr>
        <w:t>–</w:t>
      </w:r>
      <w:r w:rsidRPr="001603A1">
        <w:rPr>
          <w:rFonts w:eastAsia="Calibri"/>
        </w:rPr>
        <w:tab/>
        <w:t>Transition publication and terminology Guides to be suitable for enhancing Study Group 5 web presence;</w:t>
      </w:r>
    </w:p>
    <w:p w14:paraId="0AB89161" w14:textId="4620B96F" w:rsidR="00224031" w:rsidRPr="001603A1" w:rsidRDefault="00224031" w:rsidP="00232203">
      <w:pPr>
        <w:pStyle w:val="enumlev1"/>
        <w:rPr>
          <w:rFonts w:eastAsia="Calibri"/>
        </w:rPr>
      </w:pPr>
      <w:r w:rsidRPr="001603A1">
        <w:rPr>
          <w:rFonts w:eastAsia="Calibri"/>
        </w:rPr>
        <w:t>–</w:t>
      </w:r>
      <w:r w:rsidRPr="001603A1">
        <w:rPr>
          <w:rFonts w:eastAsia="Calibri"/>
        </w:rPr>
        <w:tab/>
        <w:t>Participate with the ITU Standardization Committee for Vocabulary (SCV) and the ITU-R Coordination Committee for Vocabulary (CCV) activities.</w:t>
      </w:r>
    </w:p>
    <w:p w14:paraId="65ADF2A1" w14:textId="4AF055DE" w:rsidR="00224031" w:rsidRPr="001603A1" w:rsidRDefault="00224031" w:rsidP="00232203">
      <w:pPr>
        <w:rPr>
          <w:rFonts w:eastAsiaTheme="minorEastAsia"/>
        </w:rPr>
      </w:pPr>
      <w:r w:rsidRPr="001603A1">
        <w:t>An up-to-date status of work under this Question is contained in the ITU-T SG5 work programme (</w:t>
      </w:r>
      <w:hyperlink r:id="rId22" w:history="1">
        <w:r w:rsidRPr="001603A1">
          <w:rPr>
            <w:rStyle w:val="Hyperlink"/>
          </w:rPr>
          <w:t>https://www.itu.int/ITU-T/workprog/wp_search.aspx?q=8/5</w:t>
        </w:r>
      </w:hyperlink>
      <w:r w:rsidRPr="001603A1">
        <w:t>).</w:t>
      </w:r>
    </w:p>
    <w:p w14:paraId="5D41F3C3" w14:textId="07263F97" w:rsidR="00224031" w:rsidRPr="001603A1" w:rsidRDefault="00224031" w:rsidP="00232203">
      <w:pPr>
        <w:pStyle w:val="Heading3"/>
      </w:pPr>
      <w:bookmarkStart w:id="255" w:name="_Toc61983915"/>
      <w:r w:rsidRPr="001603A1">
        <w:t>Relationships</w:t>
      </w:r>
      <w:bookmarkEnd w:id="251"/>
      <w:bookmarkEnd w:id="252"/>
      <w:bookmarkEnd w:id="253"/>
      <w:bookmarkEnd w:id="254"/>
      <w:bookmarkEnd w:id="255"/>
    </w:p>
    <w:p w14:paraId="4631618C" w14:textId="77777777" w:rsidR="00224031" w:rsidRPr="001603A1" w:rsidRDefault="00224031"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WSIS Action Lines:</w:t>
      </w:r>
    </w:p>
    <w:p w14:paraId="6F780C4D" w14:textId="77777777" w:rsidR="00224031" w:rsidRPr="001603A1" w:rsidRDefault="00224031" w:rsidP="00232203">
      <w:pPr>
        <w:pStyle w:val="enumlev1"/>
        <w:rPr>
          <w:rFonts w:eastAsia="SimSun"/>
          <w:bdr w:val="none" w:sz="0" w:space="0" w:color="auto" w:frame="1"/>
          <w:shd w:val="clear" w:color="auto" w:fill="FFFFFF"/>
        </w:rPr>
      </w:pPr>
      <w:r w:rsidRPr="001603A1">
        <w:rPr>
          <w:rFonts w:eastAsia="SimSun"/>
          <w:bdr w:val="none" w:sz="0" w:space="0" w:color="auto" w:frame="1"/>
          <w:shd w:val="clear" w:color="auto" w:fill="FFFFFF"/>
        </w:rPr>
        <w:t>–</w:t>
      </w:r>
      <w:r w:rsidRPr="001603A1">
        <w:rPr>
          <w:rFonts w:eastAsia="SimSun"/>
          <w:bdr w:val="none" w:sz="0" w:space="0" w:color="auto" w:frame="1"/>
          <w:shd w:val="clear" w:color="auto" w:fill="FFFFFF"/>
        </w:rPr>
        <w:tab/>
        <w:t xml:space="preserve">C5 </w:t>
      </w:r>
    </w:p>
    <w:p w14:paraId="6B7CDB02" w14:textId="77777777" w:rsidR="00224031" w:rsidRPr="001603A1" w:rsidRDefault="00224031"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Sustainable Development Goals:</w:t>
      </w:r>
    </w:p>
    <w:p w14:paraId="2FEAD171" w14:textId="77777777" w:rsidR="00224031" w:rsidRPr="001603A1" w:rsidRDefault="00224031" w:rsidP="00232203">
      <w:pPr>
        <w:pStyle w:val="enumlev1"/>
        <w:rPr>
          <w:rFonts w:eastAsia="Calibri"/>
        </w:rPr>
      </w:pPr>
      <w:r w:rsidRPr="001603A1">
        <w:rPr>
          <w:rFonts w:eastAsia="SimSun"/>
          <w:bdr w:val="none" w:sz="0" w:space="0" w:color="auto" w:frame="1"/>
          <w:shd w:val="clear" w:color="auto" w:fill="FFFFFF"/>
        </w:rPr>
        <w:t>–</w:t>
      </w:r>
      <w:r w:rsidRPr="001603A1">
        <w:rPr>
          <w:rFonts w:eastAsia="SimSun"/>
          <w:bdr w:val="none" w:sz="0" w:space="0" w:color="auto" w:frame="1"/>
          <w:shd w:val="clear" w:color="auto" w:fill="FFFFFF"/>
        </w:rPr>
        <w:tab/>
        <w:t xml:space="preserve">11, 13 </w:t>
      </w:r>
    </w:p>
    <w:p w14:paraId="5E719D50" w14:textId="77777777" w:rsidR="00224031" w:rsidRPr="001603A1" w:rsidRDefault="00224031"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Recommendations and Publications:</w:t>
      </w:r>
    </w:p>
    <w:p w14:paraId="47ACE7EB" w14:textId="011B1106" w:rsidR="00224031" w:rsidRPr="001603A1" w:rsidRDefault="00224031" w:rsidP="00232203">
      <w:pPr>
        <w:pStyle w:val="enumlev1"/>
      </w:pPr>
      <w:r w:rsidRPr="001603A1">
        <w:t>–</w:t>
      </w:r>
      <w:r w:rsidRPr="001603A1">
        <w:tab/>
        <w:t>Recommendations and all other documents produced by or referenced by Study Group 5</w:t>
      </w:r>
    </w:p>
    <w:p w14:paraId="4F4A04C0" w14:textId="77777777" w:rsidR="00224031" w:rsidRPr="001603A1" w:rsidRDefault="00224031"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Questions:</w:t>
      </w:r>
    </w:p>
    <w:p w14:paraId="0BC498D0" w14:textId="7E46396E" w:rsidR="00224031" w:rsidRPr="001603A1" w:rsidRDefault="00224031" w:rsidP="00232203">
      <w:pPr>
        <w:pStyle w:val="enumlev1"/>
      </w:pPr>
      <w:r w:rsidRPr="001603A1">
        <w:t>–</w:t>
      </w:r>
      <w:r w:rsidRPr="001603A1">
        <w:tab/>
        <w:t>All SG5 Questions</w:t>
      </w:r>
    </w:p>
    <w:p w14:paraId="4594D8D9" w14:textId="79BD9E8F" w:rsidR="00224031" w:rsidRPr="001603A1" w:rsidRDefault="00224031"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Study Groups:</w:t>
      </w:r>
    </w:p>
    <w:p w14:paraId="7A4FE654" w14:textId="77777777" w:rsidR="00224031" w:rsidRPr="00DD1140" w:rsidRDefault="00224031" w:rsidP="00232203">
      <w:pPr>
        <w:pStyle w:val="enumlev1"/>
        <w:rPr>
          <w:lang w:val="fr-CH"/>
        </w:rPr>
      </w:pPr>
      <w:r w:rsidRPr="00DD1140">
        <w:rPr>
          <w:lang w:val="fr-CH"/>
        </w:rPr>
        <w:t>–</w:t>
      </w:r>
      <w:r w:rsidRPr="00DD1140">
        <w:rPr>
          <w:lang w:val="fr-CH"/>
        </w:rPr>
        <w:tab/>
        <w:t>ITU-T SGs</w:t>
      </w:r>
    </w:p>
    <w:p w14:paraId="66441B20" w14:textId="67163BFC" w:rsidR="00224031" w:rsidRPr="00DD1140" w:rsidRDefault="00224031" w:rsidP="00232203">
      <w:pPr>
        <w:pStyle w:val="enumlev1"/>
        <w:rPr>
          <w:lang w:val="fr-CH"/>
        </w:rPr>
      </w:pPr>
      <w:r w:rsidRPr="00DD1140">
        <w:rPr>
          <w:lang w:val="fr-CH"/>
        </w:rPr>
        <w:t>–</w:t>
      </w:r>
      <w:r w:rsidRPr="00DD1140">
        <w:rPr>
          <w:lang w:val="fr-CH"/>
        </w:rPr>
        <w:tab/>
        <w:t>ITU-R SGs</w:t>
      </w:r>
    </w:p>
    <w:p w14:paraId="5DD18925" w14:textId="5B081946" w:rsidR="00224031" w:rsidRPr="001603A1" w:rsidRDefault="00224031" w:rsidP="00232203">
      <w:pPr>
        <w:pStyle w:val="enumlev1"/>
      </w:pPr>
      <w:r w:rsidRPr="001603A1">
        <w:t>–</w:t>
      </w:r>
      <w:r w:rsidRPr="001603A1">
        <w:tab/>
        <w:t>ITU-D SGs</w:t>
      </w:r>
    </w:p>
    <w:p w14:paraId="4A872735" w14:textId="77777777" w:rsidR="00224031" w:rsidRPr="001603A1" w:rsidRDefault="00224031"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Vocabulary:</w:t>
      </w:r>
    </w:p>
    <w:p w14:paraId="6E9CF1E3" w14:textId="3FE714A4" w:rsidR="00224031" w:rsidRPr="001603A1" w:rsidRDefault="00224031" w:rsidP="00232203">
      <w:pPr>
        <w:pStyle w:val="enumlev1"/>
        <w:rPr>
          <w:rFonts w:eastAsia="Calibri"/>
        </w:rPr>
      </w:pPr>
      <w:r w:rsidRPr="001603A1">
        <w:rPr>
          <w:rFonts w:eastAsia="Calibri"/>
        </w:rPr>
        <w:t>–</w:t>
      </w:r>
      <w:r w:rsidRPr="001603A1">
        <w:rPr>
          <w:rFonts w:eastAsia="Calibri"/>
        </w:rPr>
        <w:tab/>
        <w:t>ITU Standardization Committee for Vocabulary (SCV) &lt;https://www.itu.int/en/ITU-T/committees/scv/Pages/default.aspx&gt;</w:t>
      </w:r>
    </w:p>
    <w:p w14:paraId="15F876B2" w14:textId="77777777" w:rsidR="00224031" w:rsidRPr="001603A1" w:rsidRDefault="00224031" w:rsidP="00232203">
      <w:pPr>
        <w:pStyle w:val="enumlev1"/>
        <w:rPr>
          <w:rFonts w:eastAsia="Calibri"/>
        </w:rPr>
      </w:pPr>
      <w:r w:rsidRPr="001603A1">
        <w:rPr>
          <w:rFonts w:eastAsia="Calibri"/>
        </w:rPr>
        <w:t>–</w:t>
      </w:r>
      <w:r w:rsidRPr="001603A1">
        <w:rPr>
          <w:rFonts w:eastAsia="Calibri"/>
        </w:rPr>
        <w:tab/>
        <w:t>Coordination Committee for Vocabulary (CCV) &lt;https://www.itu.int/en/ITU-R/study-groups/rccv/Pages/default.aspx&gt;</w:t>
      </w:r>
    </w:p>
    <w:p w14:paraId="77EE4D6C" w14:textId="77777777" w:rsidR="00224031" w:rsidRPr="001603A1" w:rsidRDefault="00224031" w:rsidP="00232203">
      <w:pPr>
        <w:pStyle w:val="enumlev1"/>
        <w:rPr>
          <w:rFonts w:eastAsia="Calibri"/>
        </w:rPr>
      </w:pPr>
      <w:r w:rsidRPr="001603A1">
        <w:rPr>
          <w:rFonts w:eastAsia="Calibri"/>
        </w:rPr>
        <w:t>–</w:t>
      </w:r>
      <w:r w:rsidRPr="001603A1">
        <w:rPr>
          <w:rFonts w:eastAsia="Calibri"/>
        </w:rPr>
        <w:tab/>
        <w:t>ITU Terms and Definitions &lt;https://www.itu.int/net/ITU-R/index.asp?redirect=true&amp;category=information&amp;rlink=terminology-database&amp;lang=en&amp;adsearch=&amp;SearchTerminology=&amp;collection=&amp;sector=&amp;language=all&amp;part=abbreviationterm&amp;kind=anywhere&amp;StartRecord=1&amp;NumberRecords=50&gt;</w:t>
      </w:r>
    </w:p>
    <w:p w14:paraId="0C1D225F" w14:textId="1F0FA85A" w:rsidR="00224031" w:rsidRPr="001603A1" w:rsidRDefault="00224031" w:rsidP="00232203">
      <w:pPr>
        <w:pStyle w:val="enumlev1"/>
        <w:rPr>
          <w:rFonts w:eastAsia="Calibri"/>
        </w:rPr>
      </w:pPr>
      <w:r w:rsidRPr="001603A1">
        <w:rPr>
          <w:rFonts w:eastAsia="Calibri"/>
        </w:rPr>
        <w:t>–</w:t>
      </w:r>
      <w:r w:rsidRPr="001603A1">
        <w:rPr>
          <w:rFonts w:eastAsia="Calibri"/>
        </w:rPr>
        <w:tab/>
        <w:t xml:space="preserve">IEC </w:t>
      </w:r>
      <w:proofErr w:type="spellStart"/>
      <w:r w:rsidRPr="001603A1">
        <w:rPr>
          <w:rFonts w:eastAsia="Calibri"/>
        </w:rPr>
        <w:t>Electropedia</w:t>
      </w:r>
      <w:proofErr w:type="spellEnd"/>
      <w:r w:rsidRPr="001603A1">
        <w:rPr>
          <w:rFonts w:eastAsia="Calibri"/>
        </w:rPr>
        <w:t xml:space="preserve"> &lt;http://www.electropedia.org/&gt;</w:t>
      </w:r>
    </w:p>
    <w:p w14:paraId="54BC4CFC" w14:textId="25AFCC1E" w:rsidR="00224031" w:rsidRPr="001603A1" w:rsidRDefault="00224031" w:rsidP="00232203">
      <w:pPr>
        <w:pStyle w:val="enumlev1"/>
        <w:rPr>
          <w:rFonts w:eastAsia="Calibri"/>
        </w:rPr>
      </w:pPr>
      <w:r w:rsidRPr="001603A1">
        <w:rPr>
          <w:rFonts w:eastAsia="Calibri"/>
        </w:rPr>
        <w:t>–</w:t>
      </w:r>
      <w:r w:rsidRPr="001603A1">
        <w:rPr>
          <w:rFonts w:eastAsia="Calibri"/>
        </w:rPr>
        <w:tab/>
        <w:t>IEC Glossary &lt;http://std.iec.ch/glossary&gt;</w:t>
      </w:r>
    </w:p>
    <w:p w14:paraId="0F132803" w14:textId="7A78CCA8" w:rsidR="00224031" w:rsidRPr="001603A1" w:rsidRDefault="00224031" w:rsidP="00232203">
      <w:pPr>
        <w:pStyle w:val="enumlev1"/>
        <w:rPr>
          <w:rFonts w:eastAsia="Calibri"/>
        </w:rPr>
      </w:pPr>
      <w:r w:rsidRPr="001603A1">
        <w:rPr>
          <w:rFonts w:eastAsia="Calibri"/>
        </w:rPr>
        <w:t>–</w:t>
      </w:r>
      <w:r w:rsidRPr="001603A1">
        <w:rPr>
          <w:rFonts w:eastAsia="Calibri"/>
        </w:rPr>
        <w:tab/>
      </w:r>
      <w:proofErr w:type="spellStart"/>
      <w:r w:rsidRPr="001603A1">
        <w:rPr>
          <w:rFonts w:eastAsia="Calibri"/>
        </w:rPr>
        <w:t>FranceTerme</w:t>
      </w:r>
      <w:proofErr w:type="spellEnd"/>
      <w:r w:rsidRPr="001603A1">
        <w:rPr>
          <w:rFonts w:eastAsia="Calibri"/>
        </w:rPr>
        <w:t xml:space="preserve"> &lt;http://www.culture.fr/franceterme&gt;</w:t>
      </w:r>
    </w:p>
    <w:p w14:paraId="6CF2B48F" w14:textId="77777777" w:rsidR="00224031" w:rsidRPr="001603A1" w:rsidRDefault="00224031" w:rsidP="00232203">
      <w:pPr>
        <w:pStyle w:val="enumlev1"/>
        <w:rPr>
          <w:rFonts w:eastAsia="Calibri"/>
        </w:rPr>
      </w:pPr>
      <w:r w:rsidRPr="001603A1">
        <w:rPr>
          <w:rFonts w:eastAsia="Calibri"/>
        </w:rPr>
        <w:t>–</w:t>
      </w:r>
      <w:r w:rsidRPr="001603A1">
        <w:rPr>
          <w:rFonts w:eastAsia="Calibri"/>
        </w:rPr>
        <w:tab/>
        <w:t>IEEE Standards Dictionary &lt;http://ieeexplore.ieee.org/xpls/dictionary.jsp&gt;</w:t>
      </w:r>
    </w:p>
    <w:p w14:paraId="3605B801" w14:textId="77777777" w:rsidR="00224031" w:rsidRPr="001603A1" w:rsidRDefault="00224031"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Standardization bodies:</w:t>
      </w:r>
    </w:p>
    <w:p w14:paraId="1470C121" w14:textId="77777777" w:rsidR="00224031" w:rsidRPr="001603A1" w:rsidRDefault="00224031" w:rsidP="00232203">
      <w:pPr>
        <w:pStyle w:val="enumlev1"/>
      </w:pPr>
      <w:r w:rsidRPr="001603A1">
        <w:t>–</w:t>
      </w:r>
      <w:r w:rsidRPr="001603A1">
        <w:tab/>
        <w:t>IEC</w:t>
      </w:r>
    </w:p>
    <w:p w14:paraId="44ADBC65" w14:textId="58B3F8E2" w:rsidR="00224031" w:rsidRPr="001603A1" w:rsidRDefault="00224031" w:rsidP="00232203">
      <w:pPr>
        <w:pStyle w:val="enumlev1"/>
      </w:pPr>
      <w:r w:rsidRPr="001603A1">
        <w:t>–</w:t>
      </w:r>
      <w:r w:rsidRPr="001603A1">
        <w:tab/>
        <w:t>ISO</w:t>
      </w:r>
    </w:p>
    <w:p w14:paraId="58214B60" w14:textId="0B5FE00E" w:rsidR="00224031" w:rsidRPr="001603A1" w:rsidRDefault="00224031" w:rsidP="00232203">
      <w:pPr>
        <w:pStyle w:val="enumlev1"/>
      </w:pPr>
      <w:r w:rsidRPr="001603A1">
        <w:lastRenderedPageBreak/>
        <w:t>–</w:t>
      </w:r>
      <w:r w:rsidRPr="001603A1">
        <w:tab/>
        <w:t>IEEE-SA</w:t>
      </w:r>
    </w:p>
    <w:p w14:paraId="1055962B" w14:textId="7823266A" w:rsidR="00224031" w:rsidRPr="001603A1" w:rsidRDefault="00224031" w:rsidP="00232203">
      <w:pPr>
        <w:pStyle w:val="enumlev1"/>
      </w:pPr>
      <w:r w:rsidRPr="001603A1">
        <w:t>–</w:t>
      </w:r>
      <w:r w:rsidRPr="001603A1">
        <w:tab/>
        <w:t>ETSI</w:t>
      </w:r>
    </w:p>
    <w:p w14:paraId="3E6E9F80" w14:textId="7785AC96" w:rsidR="00224031" w:rsidRPr="001603A1" w:rsidRDefault="00224031" w:rsidP="00232203">
      <w:pPr>
        <w:pStyle w:val="enumlev1"/>
      </w:pPr>
      <w:r w:rsidRPr="001603A1">
        <w:t>–</w:t>
      </w:r>
      <w:r w:rsidRPr="001603A1">
        <w:tab/>
        <w:t>Other relevant standardization bodies</w:t>
      </w:r>
    </w:p>
    <w:p w14:paraId="3A9A71F9" w14:textId="17008DA0" w:rsidR="00224031" w:rsidRPr="001603A1" w:rsidRDefault="00224031" w:rsidP="00232203">
      <w:pPr>
        <w:pStyle w:val="Heading2"/>
        <w:rPr>
          <w:rFonts w:eastAsia="Calibri"/>
        </w:rPr>
      </w:pPr>
      <w:bookmarkStart w:id="256" w:name="_Toc61983916"/>
      <w:r w:rsidRPr="001603A1">
        <w:lastRenderedPageBreak/>
        <w:t>Question 9/5</w:t>
      </w:r>
      <w:r w:rsidR="004C3310" w:rsidRPr="001603A1">
        <w:t xml:space="preserve"> </w:t>
      </w:r>
      <w:r w:rsidR="004C3310" w:rsidRPr="001603A1">
        <w:rPr>
          <w:noProof/>
        </w:rPr>
        <w:t>–</w:t>
      </w:r>
      <w:r w:rsidR="004C3310" w:rsidRPr="001603A1">
        <w:t xml:space="preserve"> </w:t>
      </w:r>
      <w:bookmarkStart w:id="257" w:name="_Toc45640243"/>
      <w:bookmarkStart w:id="258" w:name="_Toc57131717"/>
      <w:bookmarkStart w:id="259" w:name="_Toc57131810"/>
      <w:r w:rsidRPr="001603A1">
        <w:rPr>
          <w:rFonts w:eastAsia="SimSun"/>
        </w:rPr>
        <w:t>Climate change and assessment of digital technologies in the framework of the Sustainable Development Goals (SDGs) and the Paris Agreement</w:t>
      </w:r>
      <w:bookmarkEnd w:id="256"/>
    </w:p>
    <w:p w14:paraId="52132E27" w14:textId="020AF1E2" w:rsidR="00224031" w:rsidRPr="001603A1" w:rsidRDefault="00224031" w:rsidP="00232203">
      <w:pPr>
        <w:rPr>
          <w:rFonts w:eastAsia="Calibri"/>
        </w:rPr>
      </w:pPr>
      <w:r w:rsidRPr="001603A1">
        <w:rPr>
          <w:rFonts w:eastAsia="Calibri"/>
        </w:rPr>
        <w:t>(Continuation of Question 9/5)</w:t>
      </w:r>
    </w:p>
    <w:p w14:paraId="44DE800F" w14:textId="57B58D4D" w:rsidR="00224031" w:rsidRPr="001603A1" w:rsidRDefault="00224031" w:rsidP="00232203">
      <w:pPr>
        <w:pStyle w:val="Heading3"/>
      </w:pPr>
      <w:bookmarkStart w:id="260" w:name="_Toc61983917"/>
      <w:r w:rsidRPr="001603A1">
        <w:t>Motivation</w:t>
      </w:r>
      <w:bookmarkEnd w:id="257"/>
      <w:bookmarkEnd w:id="258"/>
      <w:bookmarkEnd w:id="259"/>
      <w:bookmarkEnd w:id="260"/>
    </w:p>
    <w:p w14:paraId="26E39CE3" w14:textId="6F934CB7" w:rsidR="00224031" w:rsidRPr="001603A1" w:rsidRDefault="00224031" w:rsidP="00232203">
      <w:pPr>
        <w:jc w:val="both"/>
        <w:rPr>
          <w:rFonts w:eastAsia="Times New Roman"/>
          <w:shd w:val="clear" w:color="auto" w:fill="FFFFFF"/>
        </w:rPr>
      </w:pPr>
      <w:bookmarkStart w:id="261" w:name="_Toc45640244"/>
      <w:bookmarkStart w:id="262" w:name="_Toc57131718"/>
      <w:bookmarkStart w:id="263" w:name="_Toc57131811"/>
      <w:r w:rsidRPr="001603A1">
        <w:rPr>
          <w:rFonts w:eastAsia="Times New Roman"/>
          <w:shd w:val="clear" w:color="auto" w:fill="FFFFFF"/>
        </w:rPr>
        <w:t>Question 9/5 aims to develop assessment methodologies and guidance that allow objective, transparent and practical assessments of the sustainability impacts of digital technologies, including information and communication technologies (ICTs), artificial intelligence, 5G,</w:t>
      </w:r>
      <w:r w:rsidR="00DD1140">
        <w:rPr>
          <w:rFonts w:eastAsia="Times New Roman"/>
          <w:shd w:val="clear" w:color="auto" w:fill="FFFFFF"/>
        </w:rPr>
        <w:t xml:space="preserve"> </w:t>
      </w:r>
      <w:r w:rsidRPr="001603A1">
        <w:rPr>
          <w:rFonts w:eastAsia="Times New Roman"/>
          <w:shd w:val="clear" w:color="auto" w:fill="FFFFFF"/>
        </w:rPr>
        <w:t xml:space="preserve">etc., </w:t>
      </w:r>
      <w:proofErr w:type="gramStart"/>
      <w:r w:rsidRPr="001603A1">
        <w:rPr>
          <w:rFonts w:eastAsia="Times New Roman"/>
          <w:shd w:val="clear" w:color="auto" w:fill="FFFFFF"/>
        </w:rPr>
        <w:t>in order to</w:t>
      </w:r>
      <w:proofErr w:type="gramEnd"/>
      <w:r w:rsidRPr="001603A1">
        <w:rPr>
          <w:rFonts w:eastAsia="Times New Roman"/>
          <w:shd w:val="clear" w:color="auto" w:fill="FFFFFF"/>
        </w:rPr>
        <w:t xml:space="preserve"> align their developmental trajectories with the Paris Agreement and the United Nations Sustainable Development Agenda.</w:t>
      </w:r>
    </w:p>
    <w:p w14:paraId="0506775A" w14:textId="77777777" w:rsidR="00224031" w:rsidRPr="001603A1" w:rsidRDefault="00224031" w:rsidP="00232203">
      <w:pPr>
        <w:jc w:val="both"/>
        <w:rPr>
          <w:rFonts w:eastAsia="Times New Roman"/>
          <w:shd w:val="clear" w:color="auto" w:fill="FFFFFF"/>
        </w:rPr>
      </w:pPr>
      <w:r w:rsidRPr="001603A1">
        <w:t xml:space="preserve">Also </w:t>
      </w:r>
      <w:proofErr w:type="gramStart"/>
      <w:r w:rsidRPr="001603A1">
        <w:t>taking into account</w:t>
      </w:r>
      <w:proofErr w:type="gramEnd"/>
      <w:r w:rsidRPr="001603A1">
        <w:t xml:space="preserve"> the importance of climate change and biodiversity challenges as stressed by the IPCC 1.5-degree Special Report and the IPBES May 2019 Report on the severity of biodiversity loss and damages, Question QI/5 intends to particularly focus on these two topics as well.</w:t>
      </w:r>
    </w:p>
    <w:p w14:paraId="56AE13C7" w14:textId="7F07B832" w:rsidR="00224031" w:rsidRPr="001603A1" w:rsidRDefault="00224031" w:rsidP="00232203">
      <w:pPr>
        <w:jc w:val="both"/>
        <w:rPr>
          <w:rFonts w:eastAsia="Times New Roman"/>
          <w:shd w:val="clear" w:color="auto" w:fill="FFFFFF"/>
        </w:rPr>
      </w:pPr>
      <w:r w:rsidRPr="001603A1">
        <w:rPr>
          <w:rFonts w:eastAsia="Times New Roman"/>
          <w:shd w:val="clear" w:color="auto" w:fill="FFFFFF"/>
        </w:rPr>
        <w:t xml:space="preserve">The ICT sector has the responsibility to limit its own </w:t>
      </w:r>
      <w:proofErr w:type="gramStart"/>
      <w:r w:rsidRPr="001603A1">
        <w:rPr>
          <w:rFonts w:eastAsia="Times New Roman"/>
          <w:shd w:val="clear" w:color="auto" w:fill="FFFFFF"/>
        </w:rPr>
        <w:t>life-cycle</w:t>
      </w:r>
      <w:proofErr w:type="gramEnd"/>
      <w:r w:rsidRPr="001603A1">
        <w:rPr>
          <w:rFonts w:eastAsia="Times New Roman"/>
          <w:shd w:val="clear" w:color="auto" w:fill="FFFFFF"/>
        </w:rPr>
        <w:t xml:space="preserve"> on climate change, biodiversity and other environmental aspects. In parallel, the ICT sector can contribute to changing the current unsustainable consumption and production patterns, strengthening scientific, technological, innovative capacities, and supporting the implementation of the latest technologies which demonstrated to be sustainable.</w:t>
      </w:r>
    </w:p>
    <w:p w14:paraId="6F399BD2" w14:textId="77777777" w:rsidR="00224031" w:rsidRPr="001603A1" w:rsidRDefault="00224031" w:rsidP="00232203">
      <w:pPr>
        <w:jc w:val="both"/>
        <w:rPr>
          <w:rFonts w:eastAsia="Times New Roman"/>
          <w:shd w:val="clear" w:color="auto" w:fill="FFFFFF"/>
        </w:rPr>
      </w:pPr>
      <w:r w:rsidRPr="001603A1">
        <w:t>Moreover, the ICT sector has a unique opportunity to shape behaviours in a more sustainable direction by accelerating climate change adaptation and mitigation actions and other sustainability improvement ICTs are providing technologies that enhance the developments of climate models including emission trends.</w:t>
      </w:r>
    </w:p>
    <w:p w14:paraId="2B50C739" w14:textId="531623B0" w:rsidR="00224031" w:rsidRPr="001603A1" w:rsidRDefault="00224031" w:rsidP="00232203">
      <w:pPr>
        <w:jc w:val="both"/>
        <w:rPr>
          <w:rFonts w:eastAsia="Times New Roman"/>
          <w:shd w:val="clear" w:color="auto" w:fill="FFFFFF"/>
        </w:rPr>
      </w:pPr>
      <w:r w:rsidRPr="001603A1">
        <w:rPr>
          <w:rFonts w:eastAsia="Times New Roman"/>
        </w:rPr>
        <w:t xml:space="preserve">This Question also aims to </w:t>
      </w:r>
      <w:r w:rsidRPr="001603A1">
        <w:rPr>
          <w:rFonts w:eastAsia="Times New Roman"/>
          <w:shd w:val="clear" w:color="auto" w:fill="FFFFFF"/>
        </w:rPr>
        <w:t xml:space="preserve">study how environmental assessments may be used in the frame of broader sustainable development assessments including economic, environmental and social assessments. </w:t>
      </w:r>
    </w:p>
    <w:p w14:paraId="63A96469" w14:textId="77777777" w:rsidR="00224031" w:rsidRPr="001603A1" w:rsidRDefault="00224031" w:rsidP="00232203">
      <w:pPr>
        <w:rPr>
          <w:rFonts w:eastAsia="Times New Roman"/>
          <w:bdr w:val="none" w:sz="0" w:space="0" w:color="auto" w:frame="1"/>
          <w:shd w:val="clear" w:color="auto" w:fill="FFFFFF"/>
        </w:rPr>
      </w:pPr>
      <w:r w:rsidRPr="001603A1">
        <w:t>The Question is also in line with the Sustainable Development Goals: SDG 9 “Build resilient infrastructure, promote inclusive and sustainable industrialization and foster innovation”; SDG 11 “Make cities and human settlement inclusive, safe, resilient and sustainable” and SDG 13 “Take urgent action to combat climate change and its impact”.</w:t>
      </w:r>
    </w:p>
    <w:p w14:paraId="747E0900" w14:textId="77777777" w:rsidR="00224031" w:rsidRPr="001603A1" w:rsidRDefault="00224031" w:rsidP="00232203">
      <w:pPr>
        <w:rPr>
          <w:rFonts w:eastAsia="Times New Roman"/>
          <w:bdr w:val="none" w:sz="0" w:space="0" w:color="auto" w:frame="1"/>
          <w:shd w:val="clear" w:color="auto" w:fill="FFFFFF"/>
        </w:rPr>
      </w:pPr>
      <w:r w:rsidRPr="001603A1">
        <w:rPr>
          <w:rFonts w:eastAsia="Times New Roman"/>
          <w:bdr w:val="none" w:sz="0" w:space="0" w:color="auto" w:frame="1"/>
          <w:shd w:val="clear" w:color="auto" w:fill="FFFFFF"/>
        </w:rPr>
        <w:t>The following Recommendations and Supplements, in force at the time of approval of this Question, fall under its responsibility:</w:t>
      </w:r>
    </w:p>
    <w:p w14:paraId="222C44AE" w14:textId="6ADC0925" w:rsidR="00224031" w:rsidRPr="00DD1140" w:rsidRDefault="00224031" w:rsidP="00232203">
      <w:pPr>
        <w:pStyle w:val="enumlev1"/>
        <w:rPr>
          <w:bdr w:val="none" w:sz="0" w:space="0" w:color="auto" w:frame="1"/>
          <w:shd w:val="clear" w:color="auto" w:fill="FFFFFF"/>
          <w:lang w:val="fr-CH"/>
        </w:rPr>
      </w:pPr>
      <w:r w:rsidRPr="00DD1140">
        <w:rPr>
          <w:rFonts w:eastAsia="Calibri"/>
          <w:lang w:val="fr-CH"/>
        </w:rPr>
        <w:t>–</w:t>
      </w:r>
      <w:r w:rsidRPr="00DD1140">
        <w:rPr>
          <w:rFonts w:eastAsia="Calibri"/>
          <w:lang w:val="fr-CH"/>
        </w:rPr>
        <w:tab/>
      </w:r>
      <w:r w:rsidRPr="00DD1140">
        <w:rPr>
          <w:bdr w:val="none" w:sz="0" w:space="0" w:color="auto" w:frame="1"/>
          <w:shd w:val="clear" w:color="auto" w:fill="FFFFFF"/>
          <w:lang w:val="fr-CH"/>
        </w:rPr>
        <w:t xml:space="preserve">ITU-T L.1400, L.1410, L.1420, L.1430, L.1440, L.1450, L.1451, L.1460, L.1470; </w:t>
      </w:r>
    </w:p>
    <w:p w14:paraId="7B8D6177" w14:textId="0135BC1B" w:rsidR="00224031" w:rsidRPr="001603A1" w:rsidRDefault="00224031" w:rsidP="00232203">
      <w:pPr>
        <w:pStyle w:val="enumlev1"/>
      </w:pPr>
      <w:r w:rsidRPr="001603A1">
        <w:rPr>
          <w:rFonts w:eastAsia="Calibri"/>
        </w:rPr>
        <w:t>–</w:t>
      </w:r>
      <w:r w:rsidRPr="001603A1">
        <w:rPr>
          <w:rFonts w:eastAsia="Calibri"/>
        </w:rPr>
        <w:tab/>
      </w:r>
      <w:r w:rsidRPr="001603A1">
        <w:rPr>
          <w:bdr w:val="none" w:sz="0" w:space="0" w:color="auto" w:frame="1"/>
          <w:shd w:val="clear" w:color="auto" w:fill="FFFFFF"/>
        </w:rPr>
        <w:t>L-series Supplements 2, 3, 13, 26,34, 37 and 38.</w:t>
      </w:r>
    </w:p>
    <w:p w14:paraId="79E10431" w14:textId="6BC1E975" w:rsidR="00224031" w:rsidRPr="001603A1" w:rsidRDefault="00224031" w:rsidP="00232203">
      <w:pPr>
        <w:pStyle w:val="Heading3"/>
      </w:pPr>
      <w:bookmarkStart w:id="264" w:name="_Toc61983918"/>
      <w:bookmarkEnd w:id="261"/>
      <w:bookmarkEnd w:id="262"/>
      <w:bookmarkEnd w:id="263"/>
      <w:r w:rsidRPr="001603A1">
        <w:t>Question</w:t>
      </w:r>
      <w:bookmarkEnd w:id="264"/>
    </w:p>
    <w:p w14:paraId="486AD6A5" w14:textId="77777777" w:rsidR="00224031" w:rsidRPr="001603A1" w:rsidRDefault="00224031" w:rsidP="00232203">
      <w:bookmarkStart w:id="265" w:name="_Toc45640245"/>
      <w:bookmarkStart w:id="266" w:name="_Toc57131719"/>
      <w:bookmarkStart w:id="267" w:name="_Toc57131812"/>
      <w:r w:rsidRPr="001603A1">
        <w:t>Study items to be considered include, but are not limited to:</w:t>
      </w:r>
    </w:p>
    <w:p w14:paraId="2311E64E" w14:textId="4AD0141E" w:rsidR="00224031" w:rsidRPr="001603A1" w:rsidRDefault="00224031" w:rsidP="00232203">
      <w:pPr>
        <w:pStyle w:val="enumlev1"/>
        <w:rPr>
          <w:bdr w:val="none" w:sz="0" w:space="0" w:color="auto" w:frame="1"/>
          <w:shd w:val="clear" w:color="auto" w:fill="FFFFFF"/>
        </w:rPr>
      </w:pPr>
      <w:r w:rsidRPr="001603A1">
        <w:rPr>
          <w:rFonts w:eastAsia="Calibri"/>
        </w:rPr>
        <w:t>–</w:t>
      </w:r>
      <w:r w:rsidRPr="001603A1">
        <w:rPr>
          <w:rFonts w:eastAsia="Calibri"/>
        </w:rPr>
        <w:tab/>
      </w:r>
      <w:r w:rsidRPr="001603A1">
        <w:rPr>
          <w:bdr w:val="none" w:sz="0" w:space="0" w:color="auto" w:frame="1"/>
          <w:shd w:val="clear" w:color="auto" w:fill="FFFFFF"/>
        </w:rPr>
        <w:t xml:space="preserve">Examine how to assess the sustainability impacts of digital technologies, including artificial intelligence, IoT, 5G, etc., at different levels – including rebound effects </w:t>
      </w:r>
      <w:proofErr w:type="gramStart"/>
      <w:r w:rsidRPr="001603A1">
        <w:rPr>
          <w:bdr w:val="none" w:sz="0" w:space="0" w:color="auto" w:frame="1"/>
          <w:shd w:val="clear" w:color="auto" w:fill="FFFFFF"/>
        </w:rPr>
        <w:t>- ,</w:t>
      </w:r>
      <w:proofErr w:type="gramEnd"/>
      <w:r w:rsidRPr="001603A1">
        <w:rPr>
          <w:bdr w:val="none" w:sz="0" w:space="0" w:color="auto" w:frame="1"/>
          <w:shd w:val="clear" w:color="auto" w:fill="FFFFFF"/>
        </w:rPr>
        <w:t xml:space="preserve"> in particular the resilience benefits offered by ICT services (teleworking, telemedicine,…) in the context of sanitary crises;</w:t>
      </w:r>
    </w:p>
    <w:p w14:paraId="00BD0932" w14:textId="77777777" w:rsidR="00224031" w:rsidRPr="001603A1" w:rsidRDefault="00224031" w:rsidP="00232203">
      <w:pPr>
        <w:pStyle w:val="enumlev1"/>
        <w:rPr>
          <w:rFonts w:eastAsia="Calibri"/>
        </w:rPr>
      </w:pPr>
      <w:r w:rsidRPr="001603A1">
        <w:rPr>
          <w:rFonts w:eastAsia="Calibri"/>
        </w:rPr>
        <w:t>–</w:t>
      </w:r>
      <w:r w:rsidRPr="001603A1">
        <w:rPr>
          <w:rFonts w:eastAsia="Calibri"/>
        </w:rPr>
        <w:tab/>
        <w:t>Develop and provide detailed guidance on assessing the benefits brought by ICT services in decarbonizing other economic sectors</w:t>
      </w:r>
    </w:p>
    <w:p w14:paraId="6F1661E2" w14:textId="6A60ED2E" w:rsidR="00224031" w:rsidRPr="001603A1" w:rsidRDefault="00224031" w:rsidP="00232203">
      <w:pPr>
        <w:pStyle w:val="enumlev1"/>
        <w:rPr>
          <w:bdr w:val="none" w:sz="0" w:space="0" w:color="auto" w:frame="1"/>
          <w:shd w:val="clear" w:color="auto" w:fill="FFFFFF"/>
        </w:rPr>
      </w:pPr>
      <w:bookmarkStart w:id="268" w:name="_Hlk58243622"/>
      <w:r w:rsidRPr="001603A1">
        <w:rPr>
          <w:rFonts w:eastAsia="Calibri"/>
        </w:rPr>
        <w:lastRenderedPageBreak/>
        <w:t>–</w:t>
      </w:r>
      <w:bookmarkEnd w:id="268"/>
      <w:r w:rsidRPr="001603A1">
        <w:rPr>
          <w:rFonts w:eastAsia="Calibri"/>
        </w:rPr>
        <w:tab/>
        <w:t xml:space="preserve">Develop Recommendations and guidelines in the frame of </w:t>
      </w:r>
      <w:r w:rsidRPr="001603A1">
        <w:rPr>
          <w:bdr w:val="none" w:sz="0" w:space="0" w:color="auto" w:frame="1"/>
          <w:shd w:val="clear" w:color="auto" w:fill="FFFFFF"/>
        </w:rPr>
        <w:t>the Sustainable Development Goals (SDGs) and the Paris Agreement to support climate change adaptation and mitigation actions, reach IPBES Biodiversity objectives, etc., stay within the planetary boundaries</w:t>
      </w:r>
      <w:r w:rsidRPr="001603A1">
        <w:rPr>
          <w:rStyle w:val="FootnoteReference"/>
          <w:bdr w:val="none" w:sz="0" w:space="0" w:color="auto" w:frame="1"/>
          <w:shd w:val="clear" w:color="auto" w:fill="FFFFFF"/>
        </w:rPr>
        <w:footnoteReference w:id="3"/>
      </w:r>
      <w:r w:rsidRPr="001603A1">
        <w:rPr>
          <w:bdr w:val="none" w:sz="0" w:space="0" w:color="auto" w:frame="1"/>
          <w:shd w:val="clear" w:color="auto" w:fill="FFFFFF"/>
        </w:rPr>
        <w:t>;</w:t>
      </w:r>
    </w:p>
    <w:p w14:paraId="48B60713" w14:textId="20EFF35E" w:rsidR="00224031" w:rsidRPr="001603A1" w:rsidRDefault="00224031" w:rsidP="00232203">
      <w:pPr>
        <w:pStyle w:val="enumlev1"/>
        <w:rPr>
          <w:bdr w:val="none" w:sz="0" w:space="0" w:color="auto" w:frame="1"/>
          <w:shd w:val="clear" w:color="auto" w:fill="FFFFFF"/>
        </w:rPr>
      </w:pPr>
      <w:r w:rsidRPr="001603A1">
        <w:rPr>
          <w:rFonts w:eastAsia="Calibri"/>
        </w:rPr>
        <w:t>–</w:t>
      </w:r>
      <w:r w:rsidRPr="001603A1">
        <w:rPr>
          <w:rFonts w:eastAsia="Calibri"/>
        </w:rPr>
        <w:tab/>
        <w:t>Develop and update</w:t>
      </w:r>
      <w:r w:rsidRPr="001603A1">
        <w:rPr>
          <w:bdr w:val="none" w:sz="0" w:space="0" w:color="auto" w:frame="1"/>
          <w:shd w:val="clear" w:color="auto" w:fill="FFFFFF"/>
        </w:rPr>
        <w:t xml:space="preserve"> GHG emissions trajectories for at least 2025, 2030 and 2050 for the ICT sector, sub-sectors and organisations and provide targets guidance;</w:t>
      </w:r>
    </w:p>
    <w:p w14:paraId="0A3A3F8B" w14:textId="77777777" w:rsidR="00224031" w:rsidRPr="001603A1" w:rsidRDefault="00224031" w:rsidP="00232203">
      <w:pPr>
        <w:pStyle w:val="enumlev1"/>
        <w:rPr>
          <w:bdr w:val="none" w:sz="0" w:space="0" w:color="auto" w:frame="1"/>
          <w:shd w:val="clear" w:color="auto" w:fill="FFFFFF"/>
        </w:rPr>
      </w:pPr>
      <w:r w:rsidRPr="001603A1">
        <w:rPr>
          <w:bdr w:val="none" w:sz="0" w:space="0" w:color="auto" w:frame="1"/>
          <w:shd w:val="clear" w:color="auto" w:fill="FFFFFF"/>
        </w:rPr>
        <w:t xml:space="preserve">– </w:t>
      </w:r>
      <w:r w:rsidRPr="001603A1">
        <w:rPr>
          <w:bdr w:val="none" w:sz="0" w:space="0" w:color="auto" w:frame="1"/>
          <w:shd w:val="clear" w:color="auto" w:fill="FFFFFF"/>
        </w:rPr>
        <w:tab/>
        <w:t>Provide guidance and assistance for the regular, possibly yearly, assessment of the lifecycle GHG emissions of the ICT sector and sub-sectors worldwide;</w:t>
      </w:r>
    </w:p>
    <w:p w14:paraId="77A47097" w14:textId="77777777" w:rsidR="00224031" w:rsidRPr="001603A1" w:rsidRDefault="00224031" w:rsidP="00232203">
      <w:pPr>
        <w:pStyle w:val="enumlev1"/>
        <w:rPr>
          <w:bdr w:val="none" w:sz="0" w:space="0" w:color="auto" w:frame="1"/>
          <w:shd w:val="clear" w:color="auto" w:fill="FFFFFF"/>
        </w:rPr>
      </w:pPr>
      <w:r w:rsidRPr="001603A1">
        <w:rPr>
          <w:bdr w:val="none" w:sz="0" w:space="0" w:color="auto" w:frame="1"/>
          <w:shd w:val="clear" w:color="auto" w:fill="FFFFFF"/>
        </w:rPr>
        <w:t>–</w:t>
      </w:r>
      <w:r w:rsidRPr="001603A1">
        <w:rPr>
          <w:bdr w:val="none" w:sz="0" w:space="0" w:color="auto" w:frame="1"/>
          <w:shd w:val="clear" w:color="auto" w:fill="FFFFFF"/>
        </w:rPr>
        <w:tab/>
        <w:t xml:space="preserve">Develop and provide detailed guidance on recommended actions to follow </w:t>
      </w:r>
      <w:proofErr w:type="gramStart"/>
      <w:r w:rsidRPr="001603A1">
        <w:rPr>
          <w:bdr w:val="none" w:sz="0" w:space="0" w:color="auto" w:frame="1"/>
          <w:shd w:val="clear" w:color="auto" w:fill="FFFFFF"/>
        </w:rPr>
        <w:t>in order to</w:t>
      </w:r>
      <w:proofErr w:type="gramEnd"/>
      <w:r w:rsidRPr="001603A1">
        <w:rPr>
          <w:bdr w:val="none" w:sz="0" w:space="0" w:color="auto" w:frame="1"/>
          <w:shd w:val="clear" w:color="auto" w:fill="FFFFFF"/>
        </w:rPr>
        <w:t xml:space="preserve"> reach the 1,5°C trajectories described in Recommendation ITU-T L.1470, in collaboration with the relevant stakeholder; </w:t>
      </w:r>
    </w:p>
    <w:p w14:paraId="7A803A6D" w14:textId="77777777" w:rsidR="00224031" w:rsidRPr="001603A1" w:rsidRDefault="00224031" w:rsidP="00232203">
      <w:pPr>
        <w:pStyle w:val="enumlev1"/>
        <w:rPr>
          <w:rFonts w:eastAsia="Calibri"/>
        </w:rPr>
      </w:pPr>
      <w:r w:rsidRPr="001603A1">
        <w:rPr>
          <w:bdr w:val="none" w:sz="0" w:space="0" w:color="auto" w:frame="1"/>
          <w:shd w:val="clear" w:color="auto" w:fill="FFFFFF"/>
        </w:rPr>
        <w:t>–</w:t>
      </w:r>
      <w:r w:rsidRPr="001603A1">
        <w:rPr>
          <w:bdr w:val="none" w:sz="0" w:space="0" w:color="auto" w:frame="1"/>
          <w:shd w:val="clear" w:color="auto" w:fill="FFFFFF"/>
        </w:rPr>
        <w:tab/>
        <w:t>Provide guidance on how to facilitate the use of renewable energy in the ICT sector and strategies related to supply chain;</w:t>
      </w:r>
    </w:p>
    <w:p w14:paraId="244E6541" w14:textId="77777777" w:rsidR="00224031" w:rsidRPr="001603A1" w:rsidRDefault="00224031" w:rsidP="00232203">
      <w:pPr>
        <w:pStyle w:val="enumlev1"/>
        <w:rPr>
          <w:bdr w:val="none" w:sz="0" w:space="0" w:color="auto" w:frame="1"/>
          <w:shd w:val="clear" w:color="auto" w:fill="FFFFFF"/>
        </w:rPr>
      </w:pPr>
      <w:r w:rsidRPr="001603A1">
        <w:rPr>
          <w:rFonts w:eastAsia="Calibri"/>
        </w:rPr>
        <w:t>–</w:t>
      </w:r>
      <w:r w:rsidRPr="001603A1">
        <w:rPr>
          <w:rFonts w:eastAsia="Calibri"/>
        </w:rPr>
        <w:tab/>
      </w:r>
      <w:r w:rsidRPr="001603A1">
        <w:rPr>
          <w:bdr w:val="none" w:sz="0" w:space="0" w:color="auto" w:frame="1"/>
          <w:shd w:val="clear" w:color="auto" w:fill="FFFFFF"/>
        </w:rPr>
        <w:t>Explore how environmental assessments methodologies may be used in the frame of broader sustainable developments assessments including economic, environmental and social assessments;</w:t>
      </w:r>
    </w:p>
    <w:p w14:paraId="6E8F399D" w14:textId="77777777" w:rsidR="00224031" w:rsidRPr="001603A1" w:rsidRDefault="00224031" w:rsidP="00232203">
      <w:pPr>
        <w:pStyle w:val="enumlev1"/>
      </w:pPr>
      <w:r w:rsidRPr="001603A1">
        <w:rPr>
          <w:rFonts w:eastAsia="Calibri"/>
        </w:rPr>
        <w:t>–</w:t>
      </w:r>
      <w:r w:rsidRPr="001603A1">
        <w:rPr>
          <w:rFonts w:eastAsia="Calibri"/>
        </w:rPr>
        <w:tab/>
      </w:r>
      <w:r w:rsidRPr="001603A1">
        <w:t>Establish a fact base regarding ICT in the frame of TCFD, regional taxonomies and similar initiatives from international organisations, governments, finance and insurance sectors and develop guidance on how ICT actors can respond;</w:t>
      </w:r>
    </w:p>
    <w:p w14:paraId="07A2356C" w14:textId="77777777" w:rsidR="00224031" w:rsidRPr="001603A1" w:rsidRDefault="00224031" w:rsidP="00232203">
      <w:pPr>
        <w:pStyle w:val="enumlev1"/>
      </w:pPr>
      <w:r w:rsidRPr="001603A1">
        <w:rPr>
          <w:rFonts w:eastAsia="Calibri"/>
        </w:rPr>
        <w:t>–</w:t>
      </w:r>
      <w:r w:rsidRPr="001603A1">
        <w:rPr>
          <w:rFonts w:eastAsia="Calibri"/>
        </w:rPr>
        <w:tab/>
      </w:r>
      <w:r w:rsidRPr="001603A1">
        <w:t xml:space="preserve">Provide guidance towards end-users on the way for them to use ICT services </w:t>
      </w:r>
      <w:proofErr w:type="gramStart"/>
      <w:r w:rsidRPr="001603A1">
        <w:t>in order to</w:t>
      </w:r>
      <w:proofErr w:type="gramEnd"/>
      <w:r w:rsidRPr="001603A1">
        <w:t xml:space="preserve"> limit the GHG emissions resulting from these ICT services, while experiencing a similar or improved performance.</w:t>
      </w:r>
    </w:p>
    <w:p w14:paraId="59E1F4FF" w14:textId="10E1A8CD" w:rsidR="00224031" w:rsidRPr="001603A1" w:rsidRDefault="00224031" w:rsidP="00232203">
      <w:pPr>
        <w:pStyle w:val="Heading3"/>
      </w:pPr>
      <w:bookmarkStart w:id="269" w:name="_Toc58315055"/>
      <w:bookmarkStart w:id="270" w:name="_Toc58315056"/>
      <w:bookmarkStart w:id="271" w:name="_Toc58315057"/>
      <w:bookmarkStart w:id="272" w:name="_Toc58315058"/>
      <w:bookmarkStart w:id="273" w:name="_Toc58315059"/>
      <w:bookmarkStart w:id="274" w:name="_Toc58315060"/>
      <w:bookmarkStart w:id="275" w:name="_Toc58315061"/>
      <w:bookmarkStart w:id="276" w:name="_Toc61983919"/>
      <w:bookmarkEnd w:id="269"/>
      <w:bookmarkEnd w:id="270"/>
      <w:bookmarkEnd w:id="271"/>
      <w:bookmarkEnd w:id="272"/>
      <w:bookmarkEnd w:id="273"/>
      <w:bookmarkEnd w:id="274"/>
      <w:bookmarkEnd w:id="275"/>
      <w:r w:rsidRPr="001603A1">
        <w:t>Tasks</w:t>
      </w:r>
      <w:bookmarkEnd w:id="265"/>
      <w:bookmarkEnd w:id="266"/>
      <w:bookmarkEnd w:id="267"/>
      <w:bookmarkEnd w:id="276"/>
    </w:p>
    <w:p w14:paraId="4C80C782" w14:textId="77777777" w:rsidR="00224031" w:rsidRPr="001603A1" w:rsidRDefault="00224031" w:rsidP="00232203">
      <w:pPr>
        <w:jc w:val="both"/>
        <w:rPr>
          <w:rFonts w:eastAsia="Times New Roman"/>
          <w:bdr w:val="none" w:sz="0" w:space="0" w:color="auto" w:frame="1"/>
          <w:shd w:val="clear" w:color="auto" w:fill="FFFFFF"/>
        </w:rPr>
      </w:pPr>
      <w:bookmarkStart w:id="277" w:name="_Toc57131720"/>
      <w:bookmarkStart w:id="278" w:name="_Toc45640246"/>
      <w:bookmarkStart w:id="279" w:name="_Toc57131813"/>
      <w:r w:rsidRPr="001603A1">
        <w:rPr>
          <w:rFonts w:eastAsia="Times New Roman"/>
          <w:bdr w:val="none" w:sz="0" w:space="0" w:color="auto" w:frame="1"/>
          <w:shd w:val="clear" w:color="auto" w:fill="FFFFFF"/>
        </w:rPr>
        <w:t>Tasks include, but are not limited to:</w:t>
      </w:r>
    </w:p>
    <w:p w14:paraId="03729D26" w14:textId="48B9A35A" w:rsidR="00224031" w:rsidRPr="001603A1" w:rsidRDefault="00224031" w:rsidP="00232203">
      <w:pPr>
        <w:pStyle w:val="enumlev1"/>
        <w:rPr>
          <w:bdr w:val="none" w:sz="0" w:space="0" w:color="auto" w:frame="1"/>
          <w:shd w:val="clear" w:color="auto" w:fill="FFFFFF"/>
        </w:rPr>
      </w:pPr>
      <w:r w:rsidRPr="001603A1">
        <w:rPr>
          <w:rFonts w:eastAsia="Calibri"/>
        </w:rPr>
        <w:t>–</w:t>
      </w:r>
      <w:r w:rsidRPr="001603A1">
        <w:rPr>
          <w:rFonts w:eastAsia="Calibri"/>
        </w:rPr>
        <w:tab/>
      </w:r>
      <w:r w:rsidRPr="001603A1">
        <w:rPr>
          <w:bdr w:val="none" w:sz="0" w:space="0" w:color="auto" w:frame="1"/>
          <w:shd w:val="clear" w:color="auto" w:fill="FFFFFF"/>
        </w:rPr>
        <w:t xml:space="preserve">Develop Recommendations, Supplements and/or Technical Reports </w:t>
      </w:r>
      <w:r w:rsidRPr="001603A1">
        <w:t xml:space="preserve">on GHG emissions trajectories for at least 2025, 2030 and 2050 for the ICT sector, sub-sectors and organisations and provide targets guidance. </w:t>
      </w:r>
    </w:p>
    <w:p w14:paraId="5F0362E4" w14:textId="77777777" w:rsidR="00224031" w:rsidRPr="001603A1" w:rsidRDefault="00224031" w:rsidP="00232203">
      <w:pPr>
        <w:pStyle w:val="enumlev1"/>
      </w:pPr>
      <w:r w:rsidRPr="001603A1">
        <w:rPr>
          <w:rFonts w:eastAsia="Calibri"/>
        </w:rPr>
        <w:t>–</w:t>
      </w:r>
      <w:r w:rsidRPr="001603A1">
        <w:rPr>
          <w:rFonts w:eastAsia="Calibri"/>
        </w:rPr>
        <w:tab/>
      </w:r>
      <w:r w:rsidRPr="001603A1">
        <w:t>Develop Recommendations on the methodologies to assess the positive environmental effects of digital technologies (including ICTs, AI, etc) in other sectors of the economy;</w:t>
      </w:r>
    </w:p>
    <w:p w14:paraId="1FF5A57D" w14:textId="77777777" w:rsidR="00224031" w:rsidRPr="001603A1" w:rsidRDefault="00224031" w:rsidP="00232203">
      <w:pPr>
        <w:pStyle w:val="enumlev1"/>
        <w:rPr>
          <w:rFonts w:eastAsia="Calibri"/>
        </w:rPr>
      </w:pPr>
      <w:r w:rsidRPr="001603A1">
        <w:rPr>
          <w:rFonts w:eastAsia="Calibri"/>
        </w:rPr>
        <w:t>–</w:t>
      </w:r>
      <w:r w:rsidRPr="001603A1">
        <w:rPr>
          <w:rFonts w:eastAsia="Calibri"/>
        </w:rPr>
        <w:tab/>
      </w:r>
      <w:r w:rsidRPr="001603A1">
        <w:t>Develop Recommendations, Supplements and/or Technical Reports on the assessment of the benefits brought by ICT services in decarbonizing other economic sectors;</w:t>
      </w:r>
    </w:p>
    <w:p w14:paraId="2DDA6C07" w14:textId="14BC9149" w:rsidR="00224031" w:rsidRPr="001603A1" w:rsidRDefault="00224031" w:rsidP="00232203">
      <w:pPr>
        <w:pStyle w:val="enumlev1"/>
        <w:rPr>
          <w:rFonts w:eastAsia="Times New Roman"/>
          <w:bdr w:val="none" w:sz="0" w:space="0" w:color="auto" w:frame="1"/>
          <w:shd w:val="clear" w:color="auto" w:fill="FFFFFF"/>
        </w:rPr>
      </w:pPr>
      <w:r w:rsidRPr="001603A1">
        <w:rPr>
          <w:rFonts w:eastAsia="Calibri"/>
        </w:rPr>
        <w:t>–</w:t>
      </w:r>
      <w:r w:rsidRPr="001603A1">
        <w:rPr>
          <w:rFonts w:eastAsia="Calibri"/>
        </w:rPr>
        <w:tab/>
      </w:r>
      <w:r w:rsidRPr="001603A1">
        <w:rPr>
          <w:rFonts w:eastAsia="Times New Roman"/>
          <w:bdr w:val="none" w:sz="0" w:space="0" w:color="auto" w:frame="1"/>
          <w:shd w:val="clear" w:color="auto" w:fill="FFFFFF"/>
        </w:rPr>
        <w:t>Develop Recommendations</w:t>
      </w:r>
      <w:bookmarkStart w:id="280" w:name="_Hlk483223976"/>
      <w:r w:rsidRPr="001603A1">
        <w:rPr>
          <w:rFonts w:eastAsia="Times New Roman"/>
          <w:bdr w:val="none" w:sz="0" w:space="0" w:color="auto" w:frame="1"/>
          <w:shd w:val="clear" w:color="auto" w:fill="FFFFFF"/>
        </w:rPr>
        <w:t xml:space="preserve">, Supplements and/or Technical Reports </w:t>
      </w:r>
      <w:bookmarkEnd w:id="280"/>
      <w:r w:rsidRPr="001603A1">
        <w:rPr>
          <w:rFonts w:eastAsia="Times New Roman"/>
          <w:bdr w:val="none" w:sz="0" w:space="0" w:color="auto" w:frame="1"/>
          <w:shd w:val="clear" w:color="auto" w:fill="FFFFFF"/>
        </w:rPr>
        <w:t>on the methodology for the assessment of the environmental impacts of digital technologies at country/sector level in line with the adoption of the UNFCCC Paris agreement;</w:t>
      </w:r>
    </w:p>
    <w:p w14:paraId="2F6F0430" w14:textId="1DD1417A" w:rsidR="00224031" w:rsidRPr="001603A1" w:rsidRDefault="00224031" w:rsidP="00232203">
      <w:pPr>
        <w:pStyle w:val="enumlev1"/>
        <w:rPr>
          <w:rFonts w:eastAsia="Times New Roman"/>
          <w:bdr w:val="none" w:sz="0" w:space="0" w:color="auto" w:frame="1"/>
          <w:shd w:val="clear" w:color="auto" w:fill="FFFFFF"/>
        </w:rPr>
      </w:pPr>
      <w:r w:rsidRPr="001603A1">
        <w:rPr>
          <w:rFonts w:eastAsia="Calibri"/>
        </w:rPr>
        <w:t>–</w:t>
      </w:r>
      <w:r w:rsidRPr="001603A1">
        <w:rPr>
          <w:rFonts w:eastAsia="Calibri"/>
        </w:rPr>
        <w:tab/>
      </w:r>
      <w:r w:rsidRPr="001603A1">
        <w:rPr>
          <w:rFonts w:eastAsia="Times New Roman"/>
          <w:bdr w:val="none" w:sz="0" w:space="0" w:color="auto" w:frame="1"/>
          <w:shd w:val="clear" w:color="auto" w:fill="FFFFFF"/>
        </w:rPr>
        <w:t xml:space="preserve">Develop Recommendations, Supplements and/or Technical Reports for the regular, possibly yearly assessment of the lifecycle GHG emissions of the ICT sector and sub-sectors worldwide; </w:t>
      </w:r>
    </w:p>
    <w:p w14:paraId="51006F64" w14:textId="77777777" w:rsidR="00224031" w:rsidRPr="001603A1" w:rsidRDefault="00224031" w:rsidP="00232203">
      <w:pPr>
        <w:pStyle w:val="enumlev1"/>
      </w:pPr>
      <w:r w:rsidRPr="001603A1">
        <w:rPr>
          <w:rFonts w:eastAsia="Calibri"/>
        </w:rPr>
        <w:t>–</w:t>
      </w:r>
      <w:r w:rsidRPr="001603A1">
        <w:rPr>
          <w:rFonts w:eastAsia="Calibri"/>
        </w:rPr>
        <w:tab/>
      </w:r>
      <w:r w:rsidRPr="001603A1">
        <w:t xml:space="preserve">Develop Recommendations, Supplements and/or Technical Reports on recommended actions to follow </w:t>
      </w:r>
      <w:proofErr w:type="gramStart"/>
      <w:r w:rsidRPr="001603A1">
        <w:t>in order to</w:t>
      </w:r>
      <w:proofErr w:type="gramEnd"/>
      <w:r w:rsidRPr="001603A1">
        <w:t xml:space="preserve"> reach the 1,5°C trajectories described in L.1470, in collaboration with the relevant stakeholder;</w:t>
      </w:r>
    </w:p>
    <w:p w14:paraId="18BE33E2" w14:textId="77777777" w:rsidR="00224031" w:rsidRPr="001603A1" w:rsidRDefault="00224031" w:rsidP="00232203">
      <w:pPr>
        <w:pStyle w:val="enumlev1"/>
      </w:pPr>
      <w:r w:rsidRPr="001603A1">
        <w:rPr>
          <w:rFonts w:eastAsia="Calibri"/>
        </w:rPr>
        <w:lastRenderedPageBreak/>
        <w:t>–</w:t>
      </w:r>
      <w:r w:rsidRPr="001603A1">
        <w:rPr>
          <w:rFonts w:eastAsia="Calibri"/>
        </w:rPr>
        <w:tab/>
      </w:r>
      <w:r w:rsidRPr="001603A1">
        <w:t>Develop Recommendations, Supplements and/or Technical Reports on facilitating the use of renewable energy in the ICT sector and developing strategies related to supply chain</w:t>
      </w:r>
    </w:p>
    <w:p w14:paraId="53D935CC" w14:textId="77777777" w:rsidR="00224031" w:rsidRPr="001603A1" w:rsidRDefault="00224031" w:rsidP="00232203">
      <w:pPr>
        <w:pStyle w:val="enumlev1"/>
      </w:pPr>
      <w:r w:rsidRPr="001603A1">
        <w:rPr>
          <w:rFonts w:eastAsia="Calibri"/>
        </w:rPr>
        <w:t>–</w:t>
      </w:r>
      <w:r w:rsidRPr="001603A1">
        <w:rPr>
          <w:rFonts w:eastAsia="Calibri"/>
        </w:rPr>
        <w:tab/>
      </w:r>
      <w:r w:rsidRPr="001603A1">
        <w:t xml:space="preserve">Develop Recommendations, Supplements and/or Technical Reports to assess the sustainability impacts of digital technologies at different levels of society, </w:t>
      </w:r>
      <w:proofErr w:type="gramStart"/>
      <w:r w:rsidRPr="001603A1">
        <w:t>taking into account</w:t>
      </w:r>
      <w:proofErr w:type="gramEnd"/>
      <w:r w:rsidRPr="001603A1">
        <w:t xml:space="preserve"> the Sustainable Development Goals (Paris Agreement, etc.) as applicable;</w:t>
      </w:r>
    </w:p>
    <w:p w14:paraId="4EF1C500" w14:textId="77777777" w:rsidR="00224031" w:rsidRPr="001603A1" w:rsidRDefault="00224031" w:rsidP="00232203">
      <w:pPr>
        <w:pStyle w:val="enumlev1"/>
      </w:pPr>
      <w:r w:rsidRPr="001603A1">
        <w:rPr>
          <w:rFonts w:eastAsia="Calibri"/>
        </w:rPr>
        <w:t>–</w:t>
      </w:r>
      <w:r w:rsidRPr="001603A1">
        <w:rPr>
          <w:rFonts w:eastAsia="Calibri"/>
        </w:rPr>
        <w:tab/>
      </w:r>
      <w:r w:rsidRPr="001603A1">
        <w:t>Develop Recommendations, Supplements and/or Technical Reports to provide guidance on the ICT related assessment of environmental impacts such as biodiversity loss, ecosystems services impact, abiotic resources depletion, water eutrophication and soil contamination as applicable;</w:t>
      </w:r>
    </w:p>
    <w:p w14:paraId="2C1F6E70" w14:textId="77777777" w:rsidR="00224031" w:rsidRPr="001603A1" w:rsidRDefault="00224031" w:rsidP="00232203">
      <w:pPr>
        <w:pStyle w:val="enumlev1"/>
      </w:pPr>
      <w:r w:rsidRPr="001603A1">
        <w:rPr>
          <w:rFonts w:eastAsia="Calibri"/>
        </w:rPr>
        <w:t>–</w:t>
      </w:r>
      <w:r w:rsidRPr="001603A1">
        <w:rPr>
          <w:rFonts w:eastAsia="Calibri"/>
        </w:rPr>
        <w:tab/>
      </w:r>
      <w:r w:rsidRPr="001603A1">
        <w:t>Develop Recommendations, Supplements and/or Technical Reports on a fact base regarding ICT in the frame of TCFD, regional taxonomies and similar initiatives from international organisations, governments, finance and insurance sectors and develop Recommendations, Supplements and/or Technical Reports on how ICT actors can respond.</w:t>
      </w:r>
    </w:p>
    <w:p w14:paraId="4CDC8592" w14:textId="7FC9B856" w:rsidR="00224031" w:rsidRPr="001603A1" w:rsidRDefault="00224031" w:rsidP="00232203">
      <w:pPr>
        <w:pStyle w:val="enumlev1"/>
      </w:pPr>
      <w:r w:rsidRPr="001603A1">
        <w:rPr>
          <w:rFonts w:eastAsia="Calibri"/>
        </w:rPr>
        <w:t>–</w:t>
      </w:r>
      <w:r w:rsidRPr="001603A1">
        <w:rPr>
          <w:rFonts w:eastAsia="Calibri"/>
        </w:rPr>
        <w:tab/>
      </w:r>
      <w:r w:rsidRPr="001603A1">
        <w:t xml:space="preserve">Develop Recommendations, Supplements and/or Technical Reports on the way for end-users to use ICT services </w:t>
      </w:r>
      <w:proofErr w:type="gramStart"/>
      <w:r w:rsidRPr="001603A1">
        <w:t>in order to</w:t>
      </w:r>
      <w:proofErr w:type="gramEnd"/>
      <w:r w:rsidRPr="001603A1">
        <w:t xml:space="preserve"> limit the GHG emissions resulting from these ICT services, while experiencing a similar or improved performance</w:t>
      </w:r>
      <w:r w:rsidRPr="001603A1" w:rsidDel="00A01746">
        <w:t>.</w:t>
      </w:r>
    </w:p>
    <w:p w14:paraId="42FD056F" w14:textId="77777777" w:rsidR="00224031" w:rsidRPr="001603A1" w:rsidRDefault="00224031" w:rsidP="00232203">
      <w:pPr>
        <w:pStyle w:val="enumlev1"/>
      </w:pPr>
      <w:r w:rsidRPr="001603A1">
        <w:rPr>
          <w:rFonts w:eastAsia="Calibri"/>
        </w:rPr>
        <w:t>–</w:t>
      </w:r>
      <w:r w:rsidRPr="001603A1">
        <w:rPr>
          <w:rFonts w:eastAsia="Calibri"/>
        </w:rPr>
        <w:tab/>
      </w:r>
      <w:r w:rsidRPr="001603A1">
        <w:t xml:space="preserve">Revise existing Recommendations related to the assessment of the environmental impact of ICT as required, based on the practical experience of the methodologies gained by ITU-T Members and </w:t>
      </w:r>
      <w:proofErr w:type="gramStart"/>
      <w:r w:rsidRPr="001603A1">
        <w:t>taking into account</w:t>
      </w:r>
      <w:proofErr w:type="gramEnd"/>
      <w:r w:rsidRPr="001603A1">
        <w:t xml:space="preserve"> developments in other forums and SDOs;</w:t>
      </w:r>
    </w:p>
    <w:p w14:paraId="1571F269" w14:textId="77777777" w:rsidR="00224031" w:rsidRPr="001603A1" w:rsidRDefault="00224031" w:rsidP="00232203">
      <w:pPr>
        <w:pStyle w:val="enumlev1"/>
        <w:rPr>
          <w:rFonts w:eastAsia="Times New Roman"/>
          <w:bdr w:val="none" w:sz="0" w:space="0" w:color="auto" w:frame="1"/>
          <w:shd w:val="clear" w:color="auto" w:fill="FFFFFF"/>
        </w:rPr>
      </w:pPr>
      <w:r w:rsidRPr="001603A1">
        <w:rPr>
          <w:rFonts w:eastAsia="Calibri"/>
        </w:rPr>
        <w:t>–</w:t>
      </w:r>
      <w:r w:rsidRPr="001603A1">
        <w:rPr>
          <w:rFonts w:eastAsia="Calibri"/>
        </w:rPr>
        <w:tab/>
      </w:r>
      <w:r w:rsidRPr="001603A1">
        <w:rPr>
          <w:rFonts w:eastAsia="Times New Roman"/>
          <w:bdr w:val="none" w:sz="0" w:space="0" w:color="auto" w:frame="1"/>
          <w:shd w:val="clear" w:color="auto" w:fill="FFFFFF"/>
        </w:rPr>
        <w:t>Maintenance and revision of existing Recommendations and Supplements.</w:t>
      </w:r>
    </w:p>
    <w:p w14:paraId="4F6D751E" w14:textId="3706B432" w:rsidR="00224031" w:rsidRPr="001603A1" w:rsidRDefault="00224031" w:rsidP="00232203">
      <w:pPr>
        <w:rPr>
          <w:rFonts w:eastAsia="Calibri"/>
        </w:rPr>
      </w:pPr>
      <w:r w:rsidRPr="001603A1">
        <w:rPr>
          <w:rFonts w:eastAsia="Times New Roman"/>
          <w:bdr w:val="none" w:sz="0" w:space="0" w:color="auto" w:frame="1"/>
          <w:shd w:val="clear" w:color="auto" w:fill="FFFFFF"/>
        </w:rPr>
        <w:t>An up-to-date status of work under this Question is contained in the ITU-T SG 5 work programme</w:t>
      </w:r>
      <w:r w:rsidRPr="001603A1">
        <w:rPr>
          <w:rFonts w:eastAsia="Times New Roman"/>
          <w:bdr w:val="none" w:sz="0" w:space="0" w:color="auto" w:frame="1"/>
          <w:shd w:val="clear" w:color="auto" w:fill="FFFFFF"/>
        </w:rPr>
        <w:br/>
        <w:t>(</w:t>
      </w:r>
      <w:hyperlink r:id="rId23" w:history="1">
        <w:r w:rsidRPr="001603A1">
          <w:rPr>
            <w:rStyle w:val="Hyperlink"/>
            <w:rFonts w:eastAsia="Times New Roman"/>
            <w:bdr w:val="none" w:sz="0" w:space="0" w:color="auto" w:frame="1"/>
            <w:shd w:val="clear" w:color="auto" w:fill="FFFFFF"/>
          </w:rPr>
          <w:t>https://www.itu.int/ITU-T/workprog/wp_search.aspx?q=9/5</w:t>
        </w:r>
      </w:hyperlink>
      <w:r w:rsidRPr="001603A1">
        <w:rPr>
          <w:rFonts w:eastAsia="Times New Roman"/>
          <w:bdr w:val="none" w:sz="0" w:space="0" w:color="auto" w:frame="1"/>
          <w:shd w:val="clear" w:color="auto" w:fill="FFFFFF"/>
        </w:rPr>
        <w:t>).</w:t>
      </w:r>
    </w:p>
    <w:p w14:paraId="3532EAF9" w14:textId="0403A061" w:rsidR="00224031" w:rsidRPr="001603A1" w:rsidRDefault="00224031" w:rsidP="00232203">
      <w:pPr>
        <w:pStyle w:val="Heading3"/>
      </w:pPr>
      <w:bookmarkStart w:id="281" w:name="_Toc61983920"/>
      <w:r w:rsidRPr="001603A1">
        <w:t>Relationships</w:t>
      </w:r>
      <w:bookmarkEnd w:id="277"/>
      <w:bookmarkEnd w:id="278"/>
      <w:bookmarkEnd w:id="279"/>
      <w:bookmarkEnd w:id="281"/>
    </w:p>
    <w:p w14:paraId="7D6D1B95" w14:textId="77777777" w:rsidR="00224031" w:rsidRPr="001603A1" w:rsidRDefault="00224031"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WSIS Action Lines:</w:t>
      </w:r>
    </w:p>
    <w:p w14:paraId="5DC82E1F" w14:textId="173BA1EE" w:rsidR="00224031" w:rsidRPr="001603A1" w:rsidRDefault="00224031" w:rsidP="00232203">
      <w:pPr>
        <w:pStyle w:val="enumlev1"/>
        <w:rPr>
          <w:rFonts w:eastAsia="SimSun"/>
          <w:bdr w:val="none" w:sz="0" w:space="0" w:color="auto" w:frame="1"/>
          <w:shd w:val="clear" w:color="auto" w:fill="FFFFFF"/>
        </w:rPr>
      </w:pPr>
      <w:r w:rsidRPr="001603A1">
        <w:rPr>
          <w:rFonts w:eastAsia="SimSun"/>
          <w:bdr w:val="none" w:sz="0" w:space="0" w:color="auto" w:frame="1"/>
          <w:shd w:val="clear" w:color="auto" w:fill="FFFFFF"/>
        </w:rPr>
        <w:t>–</w:t>
      </w:r>
      <w:r w:rsidRPr="001603A1">
        <w:rPr>
          <w:rFonts w:eastAsia="SimSun"/>
          <w:bdr w:val="none" w:sz="0" w:space="0" w:color="auto" w:frame="1"/>
          <w:shd w:val="clear" w:color="auto" w:fill="FFFFFF"/>
        </w:rPr>
        <w:tab/>
        <w:t>C2, C7</w:t>
      </w:r>
    </w:p>
    <w:p w14:paraId="639E3300" w14:textId="77777777" w:rsidR="00224031" w:rsidRPr="001603A1" w:rsidRDefault="00224031"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 xml:space="preserve">Sustainable Development Goals: </w:t>
      </w:r>
    </w:p>
    <w:p w14:paraId="47177BBD" w14:textId="65BFF10A" w:rsidR="00224031" w:rsidRPr="001603A1" w:rsidRDefault="00224031" w:rsidP="00232203">
      <w:pPr>
        <w:pStyle w:val="enumlev1"/>
      </w:pPr>
      <w:r w:rsidRPr="001603A1">
        <w:rPr>
          <w:rFonts w:eastAsia="SimSun"/>
          <w:bdr w:val="none" w:sz="0" w:space="0" w:color="auto" w:frame="1"/>
          <w:shd w:val="clear" w:color="auto" w:fill="FFFFFF"/>
        </w:rPr>
        <w:t>–</w:t>
      </w:r>
      <w:r w:rsidRPr="001603A1">
        <w:rPr>
          <w:rFonts w:eastAsia="SimSun"/>
          <w:bdr w:val="none" w:sz="0" w:space="0" w:color="auto" w:frame="1"/>
          <w:shd w:val="clear" w:color="auto" w:fill="FFFFFF"/>
        </w:rPr>
        <w:tab/>
        <w:t>7, 11, 13</w:t>
      </w:r>
    </w:p>
    <w:p w14:paraId="6AF2DB59" w14:textId="77777777" w:rsidR="00224031" w:rsidRPr="001603A1" w:rsidRDefault="00224031"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Recommendations:</w:t>
      </w:r>
    </w:p>
    <w:p w14:paraId="02839099" w14:textId="36B86E1B" w:rsidR="00224031" w:rsidRPr="001603A1" w:rsidRDefault="00224031" w:rsidP="00232203">
      <w:pPr>
        <w:pStyle w:val="enumlev1"/>
        <w:rPr>
          <w:rFonts w:eastAsia="Calibri"/>
        </w:rPr>
      </w:pPr>
      <w:r w:rsidRPr="001603A1">
        <w:rPr>
          <w:rFonts w:eastAsia="Calibri"/>
        </w:rPr>
        <w:t>–</w:t>
      </w:r>
      <w:r w:rsidRPr="001603A1">
        <w:rPr>
          <w:rFonts w:eastAsia="Calibri"/>
        </w:rPr>
        <w:tab/>
        <w:t>L-series</w:t>
      </w:r>
    </w:p>
    <w:p w14:paraId="0C4EE4B3" w14:textId="77777777" w:rsidR="00224031" w:rsidRPr="001603A1" w:rsidRDefault="00224031"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Questions:</w:t>
      </w:r>
    </w:p>
    <w:p w14:paraId="49A86A75" w14:textId="0FBFD3A7" w:rsidR="00224031" w:rsidRPr="001603A1" w:rsidRDefault="00224031" w:rsidP="00232203">
      <w:pPr>
        <w:pStyle w:val="enumlev1"/>
        <w:rPr>
          <w:rFonts w:eastAsia="Calibri"/>
        </w:rPr>
      </w:pPr>
      <w:r w:rsidRPr="170E7BD2">
        <w:rPr>
          <w:rFonts w:eastAsia="Calibri"/>
        </w:rPr>
        <w:t>–</w:t>
      </w:r>
      <w:r>
        <w:tab/>
      </w:r>
      <w:r w:rsidRPr="170E7BD2">
        <w:rPr>
          <w:rFonts w:eastAsia="Calibri"/>
        </w:rPr>
        <w:t xml:space="preserve">Q6/5, Q7/5, </w:t>
      </w:r>
      <w:r w:rsidR="03C0E12A" w:rsidRPr="170E7BD2">
        <w:rPr>
          <w:rFonts w:eastAsia="Calibri"/>
        </w:rPr>
        <w:t xml:space="preserve">Q11/5, </w:t>
      </w:r>
      <w:r w:rsidRPr="170E7BD2">
        <w:rPr>
          <w:rFonts w:eastAsia="Calibri"/>
        </w:rPr>
        <w:t>Q1</w:t>
      </w:r>
      <w:r w:rsidR="394586AC" w:rsidRPr="170E7BD2">
        <w:rPr>
          <w:rFonts w:eastAsia="Calibri"/>
        </w:rPr>
        <w:t>2</w:t>
      </w:r>
      <w:r w:rsidRPr="170E7BD2">
        <w:rPr>
          <w:rFonts w:eastAsia="Calibri"/>
        </w:rPr>
        <w:t>/5, Q1</w:t>
      </w:r>
      <w:r w:rsidR="61238339" w:rsidRPr="170E7BD2">
        <w:rPr>
          <w:rFonts w:eastAsia="Calibri"/>
        </w:rPr>
        <w:t>3</w:t>
      </w:r>
      <w:r w:rsidRPr="170E7BD2">
        <w:rPr>
          <w:rFonts w:eastAsia="Calibri"/>
        </w:rPr>
        <w:t>/5</w:t>
      </w:r>
    </w:p>
    <w:p w14:paraId="5D08EF00" w14:textId="77777777" w:rsidR="00224031" w:rsidRPr="001603A1" w:rsidRDefault="00224031"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Study Groups:</w:t>
      </w:r>
    </w:p>
    <w:p w14:paraId="3AC5BB3A" w14:textId="4EF15219" w:rsidR="00224031" w:rsidRPr="001603A1" w:rsidRDefault="00224031" w:rsidP="00232203">
      <w:pPr>
        <w:pStyle w:val="enumlev1"/>
        <w:rPr>
          <w:rFonts w:eastAsia="Calibri"/>
        </w:rPr>
      </w:pPr>
      <w:r w:rsidRPr="001603A1">
        <w:rPr>
          <w:rFonts w:eastAsia="Calibri"/>
        </w:rPr>
        <w:t>–</w:t>
      </w:r>
      <w:r w:rsidRPr="001603A1">
        <w:rPr>
          <w:rFonts w:eastAsia="Calibri"/>
        </w:rPr>
        <w:tab/>
        <w:t>ITU-T SGs 9, 13, 15, 16 and 20</w:t>
      </w:r>
    </w:p>
    <w:p w14:paraId="4EAC6CF2" w14:textId="1AE7689E" w:rsidR="00224031" w:rsidRPr="001603A1" w:rsidRDefault="00224031" w:rsidP="00232203">
      <w:pPr>
        <w:pStyle w:val="enumlev1"/>
        <w:rPr>
          <w:rFonts w:eastAsia="Calibri"/>
        </w:rPr>
      </w:pPr>
      <w:r w:rsidRPr="001603A1">
        <w:rPr>
          <w:rFonts w:eastAsia="Calibri"/>
        </w:rPr>
        <w:t>–</w:t>
      </w:r>
      <w:r w:rsidRPr="001603A1">
        <w:rPr>
          <w:rFonts w:eastAsia="Calibri"/>
        </w:rPr>
        <w:tab/>
        <w:t>ITU-D</w:t>
      </w:r>
    </w:p>
    <w:p w14:paraId="47DC67B1" w14:textId="3AA53F94" w:rsidR="00224031" w:rsidRPr="001603A1" w:rsidRDefault="00224031" w:rsidP="00232203">
      <w:pPr>
        <w:pStyle w:val="enumlev1"/>
        <w:rPr>
          <w:rFonts w:eastAsia="Calibri"/>
        </w:rPr>
      </w:pPr>
      <w:r w:rsidRPr="001603A1">
        <w:rPr>
          <w:rFonts w:eastAsia="Calibri"/>
        </w:rPr>
        <w:t>–</w:t>
      </w:r>
      <w:r w:rsidRPr="001603A1">
        <w:rPr>
          <w:rFonts w:eastAsia="Calibri"/>
        </w:rPr>
        <w:tab/>
        <w:t>ITU-R</w:t>
      </w:r>
    </w:p>
    <w:p w14:paraId="6D82BABA" w14:textId="77777777" w:rsidR="00224031" w:rsidRPr="001603A1" w:rsidRDefault="00224031"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Standardization bodies and other organizations:</w:t>
      </w:r>
    </w:p>
    <w:p w14:paraId="4B427212" w14:textId="77777777" w:rsidR="00224031" w:rsidRPr="00DD1140" w:rsidRDefault="00224031" w:rsidP="00232203">
      <w:pPr>
        <w:pStyle w:val="enumlev1"/>
        <w:rPr>
          <w:bdr w:val="none" w:sz="0" w:space="0" w:color="auto" w:frame="1"/>
          <w:shd w:val="clear" w:color="auto" w:fill="FFFFFF"/>
          <w:lang w:val="es-419"/>
        </w:rPr>
      </w:pPr>
      <w:r w:rsidRPr="00DD1140">
        <w:rPr>
          <w:rFonts w:eastAsia="Calibri"/>
          <w:lang w:val="es-419"/>
        </w:rPr>
        <w:t>–</w:t>
      </w:r>
      <w:r w:rsidRPr="00DD1140">
        <w:rPr>
          <w:rFonts w:eastAsia="Calibri"/>
          <w:lang w:val="es-419"/>
        </w:rPr>
        <w:tab/>
      </w:r>
      <w:r w:rsidRPr="00DD1140">
        <w:rPr>
          <w:bdr w:val="none" w:sz="0" w:space="0" w:color="auto" w:frame="1"/>
          <w:shd w:val="clear" w:color="auto" w:fill="FFFFFF"/>
          <w:lang w:val="es-419"/>
        </w:rPr>
        <w:t>ISO</w:t>
      </w:r>
    </w:p>
    <w:p w14:paraId="4F1F0A29" w14:textId="77777777" w:rsidR="00224031" w:rsidRPr="00DD1140" w:rsidRDefault="00224031" w:rsidP="00232203">
      <w:pPr>
        <w:pStyle w:val="enumlev1"/>
        <w:rPr>
          <w:bdr w:val="none" w:sz="0" w:space="0" w:color="auto" w:frame="1"/>
          <w:shd w:val="clear" w:color="auto" w:fill="FFFFFF"/>
          <w:lang w:val="es-419"/>
        </w:rPr>
      </w:pPr>
      <w:r w:rsidRPr="00DD1140">
        <w:rPr>
          <w:rFonts w:eastAsia="Calibri"/>
          <w:lang w:val="es-419"/>
        </w:rPr>
        <w:t>–</w:t>
      </w:r>
      <w:r w:rsidRPr="00DD1140">
        <w:rPr>
          <w:rFonts w:eastAsia="Calibri"/>
          <w:lang w:val="es-419"/>
        </w:rPr>
        <w:tab/>
      </w:r>
      <w:r w:rsidRPr="00DD1140">
        <w:rPr>
          <w:bdr w:val="none" w:sz="0" w:space="0" w:color="auto" w:frame="1"/>
          <w:shd w:val="clear" w:color="auto" w:fill="FFFFFF"/>
          <w:lang w:val="es-419"/>
        </w:rPr>
        <w:t>IEC</w:t>
      </w:r>
    </w:p>
    <w:p w14:paraId="74D596C4" w14:textId="77777777" w:rsidR="00224031" w:rsidRPr="00DD1140" w:rsidRDefault="00224031" w:rsidP="00232203">
      <w:pPr>
        <w:pStyle w:val="enumlev1"/>
        <w:rPr>
          <w:bdr w:val="none" w:sz="0" w:space="0" w:color="auto" w:frame="1"/>
          <w:shd w:val="clear" w:color="auto" w:fill="FFFFFF"/>
          <w:lang w:val="es-419"/>
        </w:rPr>
      </w:pPr>
      <w:r w:rsidRPr="00DD1140">
        <w:rPr>
          <w:rFonts w:eastAsia="Calibri"/>
          <w:lang w:val="es-419"/>
        </w:rPr>
        <w:t>–</w:t>
      </w:r>
      <w:r w:rsidRPr="00DD1140">
        <w:rPr>
          <w:rFonts w:eastAsia="Calibri"/>
          <w:lang w:val="es-419"/>
        </w:rPr>
        <w:tab/>
      </w:r>
      <w:r w:rsidRPr="00DD1140">
        <w:rPr>
          <w:bdr w:val="none" w:sz="0" w:space="0" w:color="auto" w:frame="1"/>
          <w:shd w:val="clear" w:color="auto" w:fill="FFFFFF"/>
          <w:lang w:val="es-419"/>
        </w:rPr>
        <w:t>ETSI</w:t>
      </w:r>
    </w:p>
    <w:p w14:paraId="4105CF2B" w14:textId="77777777" w:rsidR="00224031" w:rsidRPr="00DD1140" w:rsidRDefault="00224031" w:rsidP="00232203">
      <w:pPr>
        <w:pStyle w:val="enumlev1"/>
        <w:rPr>
          <w:bdr w:val="none" w:sz="0" w:space="0" w:color="auto" w:frame="1"/>
          <w:shd w:val="clear" w:color="auto" w:fill="FFFFFF"/>
          <w:lang w:val="es-419"/>
        </w:rPr>
      </w:pPr>
      <w:r w:rsidRPr="00DD1140">
        <w:rPr>
          <w:rFonts w:eastAsia="Calibri"/>
          <w:lang w:val="es-419"/>
        </w:rPr>
        <w:t>–</w:t>
      </w:r>
      <w:r w:rsidRPr="00DD1140">
        <w:rPr>
          <w:rFonts w:eastAsia="Calibri"/>
          <w:lang w:val="es-419"/>
        </w:rPr>
        <w:tab/>
      </w:r>
      <w:r w:rsidRPr="00DD1140">
        <w:rPr>
          <w:bdr w:val="none" w:sz="0" w:space="0" w:color="auto" w:frame="1"/>
          <w:shd w:val="clear" w:color="auto" w:fill="FFFFFF"/>
          <w:lang w:val="es-419"/>
        </w:rPr>
        <w:t>UNFCCC</w:t>
      </w:r>
    </w:p>
    <w:p w14:paraId="16E9891A" w14:textId="77777777" w:rsidR="00224031" w:rsidRPr="00DD1140" w:rsidRDefault="00224031" w:rsidP="00232203">
      <w:pPr>
        <w:pStyle w:val="enumlev1"/>
        <w:rPr>
          <w:bdr w:val="none" w:sz="0" w:space="0" w:color="auto" w:frame="1"/>
          <w:shd w:val="clear" w:color="auto" w:fill="FFFFFF"/>
          <w:lang w:val="es-419"/>
        </w:rPr>
      </w:pPr>
      <w:r w:rsidRPr="00DD1140">
        <w:rPr>
          <w:rFonts w:eastAsia="Calibri"/>
          <w:lang w:val="es-419"/>
        </w:rPr>
        <w:t>–</w:t>
      </w:r>
      <w:r w:rsidRPr="00DD1140">
        <w:rPr>
          <w:rFonts w:eastAsia="Calibri"/>
          <w:lang w:val="es-419"/>
        </w:rPr>
        <w:tab/>
      </w:r>
      <w:r w:rsidRPr="00DD1140">
        <w:rPr>
          <w:bdr w:val="none" w:sz="0" w:space="0" w:color="auto" w:frame="1"/>
          <w:shd w:val="clear" w:color="auto" w:fill="FFFFFF"/>
          <w:lang w:val="es-419"/>
        </w:rPr>
        <w:t>UNIDO</w:t>
      </w:r>
    </w:p>
    <w:p w14:paraId="183D742D" w14:textId="77777777" w:rsidR="00224031" w:rsidRPr="00DD1140" w:rsidRDefault="00224031" w:rsidP="00232203">
      <w:pPr>
        <w:pStyle w:val="enumlev1"/>
        <w:rPr>
          <w:bdr w:val="none" w:sz="0" w:space="0" w:color="auto" w:frame="1"/>
          <w:shd w:val="clear" w:color="auto" w:fill="FFFFFF"/>
          <w:lang w:val="es-419"/>
        </w:rPr>
      </w:pPr>
      <w:r w:rsidRPr="00DD1140">
        <w:rPr>
          <w:rFonts w:eastAsia="Calibri"/>
          <w:lang w:val="es-419"/>
        </w:rPr>
        <w:t>–</w:t>
      </w:r>
      <w:r w:rsidRPr="00DD1140">
        <w:rPr>
          <w:rFonts w:eastAsia="Calibri"/>
          <w:lang w:val="es-419"/>
        </w:rPr>
        <w:tab/>
      </w:r>
      <w:r w:rsidRPr="00DD1140">
        <w:rPr>
          <w:bdr w:val="none" w:sz="0" w:space="0" w:color="auto" w:frame="1"/>
          <w:shd w:val="clear" w:color="auto" w:fill="FFFFFF"/>
          <w:lang w:val="es-419"/>
        </w:rPr>
        <w:t>UNECE</w:t>
      </w:r>
    </w:p>
    <w:p w14:paraId="089EB200" w14:textId="77777777" w:rsidR="00224031" w:rsidRPr="00DD1140" w:rsidRDefault="00224031" w:rsidP="00232203">
      <w:pPr>
        <w:pStyle w:val="enumlev1"/>
        <w:rPr>
          <w:bdr w:val="none" w:sz="0" w:space="0" w:color="auto" w:frame="1"/>
          <w:shd w:val="clear" w:color="auto" w:fill="FFFFFF"/>
          <w:lang w:val="es-419"/>
        </w:rPr>
      </w:pPr>
      <w:r w:rsidRPr="00DD1140">
        <w:rPr>
          <w:rFonts w:eastAsia="Calibri"/>
          <w:lang w:val="es-419"/>
        </w:rPr>
        <w:lastRenderedPageBreak/>
        <w:t>–</w:t>
      </w:r>
      <w:r w:rsidRPr="00DD1140">
        <w:rPr>
          <w:rFonts w:eastAsia="Calibri"/>
          <w:lang w:val="es-419"/>
        </w:rPr>
        <w:tab/>
      </w:r>
      <w:r w:rsidRPr="00DD1140">
        <w:rPr>
          <w:bdr w:val="none" w:sz="0" w:space="0" w:color="auto" w:frame="1"/>
          <w:shd w:val="clear" w:color="auto" w:fill="FFFFFF"/>
          <w:lang w:val="es-419"/>
        </w:rPr>
        <w:t>UNEP</w:t>
      </w:r>
    </w:p>
    <w:p w14:paraId="4B1F60B3" w14:textId="77777777" w:rsidR="00224031" w:rsidRPr="00DD1140" w:rsidRDefault="00224031" w:rsidP="00232203">
      <w:pPr>
        <w:pStyle w:val="enumlev1"/>
        <w:rPr>
          <w:bdr w:val="none" w:sz="0" w:space="0" w:color="auto" w:frame="1"/>
          <w:shd w:val="clear" w:color="auto" w:fill="FFFFFF"/>
          <w:lang w:val="es-419"/>
        </w:rPr>
      </w:pPr>
      <w:r w:rsidRPr="00DD1140">
        <w:rPr>
          <w:rFonts w:eastAsia="Calibri"/>
          <w:lang w:val="es-419"/>
        </w:rPr>
        <w:t>–</w:t>
      </w:r>
      <w:r w:rsidRPr="00DD1140">
        <w:rPr>
          <w:rFonts w:eastAsia="Calibri"/>
          <w:lang w:val="es-419"/>
        </w:rPr>
        <w:tab/>
      </w:r>
      <w:r w:rsidRPr="00DD1140">
        <w:rPr>
          <w:bdr w:val="none" w:sz="0" w:space="0" w:color="auto" w:frame="1"/>
          <w:shd w:val="clear" w:color="auto" w:fill="FFFFFF"/>
          <w:lang w:val="es-419"/>
        </w:rPr>
        <w:t>WEF</w:t>
      </w:r>
    </w:p>
    <w:p w14:paraId="0DCD7D6F" w14:textId="77777777" w:rsidR="00224031" w:rsidRPr="00DD1140" w:rsidRDefault="00224031" w:rsidP="00232203">
      <w:pPr>
        <w:pStyle w:val="enumlev1"/>
        <w:rPr>
          <w:bdr w:val="none" w:sz="0" w:space="0" w:color="auto" w:frame="1"/>
          <w:shd w:val="clear" w:color="auto" w:fill="FFFFFF"/>
          <w:lang w:val="es-419"/>
        </w:rPr>
      </w:pPr>
      <w:r w:rsidRPr="00DD1140">
        <w:rPr>
          <w:rFonts w:eastAsia="Calibri"/>
          <w:lang w:val="es-419"/>
        </w:rPr>
        <w:t>–</w:t>
      </w:r>
      <w:r w:rsidRPr="00DD1140">
        <w:rPr>
          <w:rFonts w:eastAsia="Calibri"/>
          <w:lang w:val="es-419"/>
        </w:rPr>
        <w:tab/>
      </w:r>
      <w:r w:rsidRPr="00DD1140">
        <w:rPr>
          <w:bdr w:val="none" w:sz="0" w:space="0" w:color="auto" w:frame="1"/>
          <w:shd w:val="clear" w:color="auto" w:fill="FFFFFF"/>
          <w:lang w:val="es-419"/>
        </w:rPr>
        <w:t>WBCSD</w:t>
      </w:r>
    </w:p>
    <w:p w14:paraId="1F51CCF7" w14:textId="77777777" w:rsidR="00224031" w:rsidRPr="00DD1140" w:rsidRDefault="00224031" w:rsidP="00232203">
      <w:pPr>
        <w:pStyle w:val="enumlev1"/>
        <w:rPr>
          <w:bdr w:val="none" w:sz="0" w:space="0" w:color="auto" w:frame="1"/>
          <w:shd w:val="clear" w:color="auto" w:fill="FFFFFF"/>
          <w:lang w:val="es-419"/>
        </w:rPr>
      </w:pPr>
      <w:r w:rsidRPr="00DD1140">
        <w:rPr>
          <w:rFonts w:eastAsia="Calibri"/>
          <w:lang w:val="es-419"/>
        </w:rPr>
        <w:t>–</w:t>
      </w:r>
      <w:r w:rsidRPr="00DD1140">
        <w:rPr>
          <w:rFonts w:eastAsia="Calibri"/>
          <w:lang w:val="es-419"/>
        </w:rPr>
        <w:tab/>
      </w:r>
      <w:r w:rsidRPr="00DD1140">
        <w:rPr>
          <w:bdr w:val="none" w:sz="0" w:space="0" w:color="auto" w:frame="1"/>
          <w:shd w:val="clear" w:color="auto" w:fill="FFFFFF"/>
          <w:lang w:val="es-419"/>
        </w:rPr>
        <w:t>WRI</w:t>
      </w:r>
    </w:p>
    <w:p w14:paraId="2030D7B4" w14:textId="77777777" w:rsidR="00224031" w:rsidRPr="00DD1140" w:rsidRDefault="00224031" w:rsidP="00232203">
      <w:pPr>
        <w:pStyle w:val="enumlev1"/>
        <w:rPr>
          <w:bdr w:val="none" w:sz="0" w:space="0" w:color="auto" w:frame="1"/>
          <w:shd w:val="clear" w:color="auto" w:fill="FFFFFF"/>
          <w:lang w:val="es-419"/>
        </w:rPr>
      </w:pPr>
      <w:r w:rsidRPr="00DD1140">
        <w:rPr>
          <w:rFonts w:eastAsia="Calibri"/>
          <w:lang w:val="es-419"/>
        </w:rPr>
        <w:t>–</w:t>
      </w:r>
      <w:r w:rsidRPr="00DD1140">
        <w:rPr>
          <w:rFonts w:eastAsia="Calibri"/>
          <w:lang w:val="es-419"/>
        </w:rPr>
        <w:tab/>
      </w:r>
      <w:r w:rsidRPr="00DD1140">
        <w:rPr>
          <w:bdr w:val="none" w:sz="0" w:space="0" w:color="auto" w:frame="1"/>
          <w:shd w:val="clear" w:color="auto" w:fill="FFFFFF"/>
          <w:lang w:val="es-419"/>
        </w:rPr>
        <w:t>ULE</w:t>
      </w:r>
    </w:p>
    <w:p w14:paraId="0CCFE22B" w14:textId="77777777" w:rsidR="00224031" w:rsidRPr="00DD1140" w:rsidRDefault="00224031" w:rsidP="00232203">
      <w:pPr>
        <w:pStyle w:val="enumlev1"/>
        <w:rPr>
          <w:bdr w:val="none" w:sz="0" w:space="0" w:color="auto" w:frame="1"/>
          <w:shd w:val="clear" w:color="auto" w:fill="FFFFFF"/>
          <w:lang w:val="es-419"/>
        </w:rPr>
      </w:pPr>
      <w:r w:rsidRPr="00DD1140">
        <w:rPr>
          <w:rFonts w:eastAsia="Calibri"/>
          <w:lang w:val="es-419"/>
        </w:rPr>
        <w:t>–</w:t>
      </w:r>
      <w:r w:rsidRPr="00DD1140">
        <w:rPr>
          <w:rFonts w:eastAsia="Calibri"/>
          <w:lang w:val="es-419"/>
        </w:rPr>
        <w:tab/>
      </w:r>
      <w:r w:rsidRPr="00DD1140">
        <w:rPr>
          <w:bdr w:val="none" w:sz="0" w:space="0" w:color="auto" w:frame="1"/>
          <w:shd w:val="clear" w:color="auto" w:fill="FFFFFF"/>
          <w:lang w:val="es-419"/>
        </w:rPr>
        <w:t>CDP</w:t>
      </w:r>
    </w:p>
    <w:p w14:paraId="1E2453EE" w14:textId="77777777" w:rsidR="00224031" w:rsidRPr="00DD1140" w:rsidRDefault="00224031" w:rsidP="00232203">
      <w:pPr>
        <w:pStyle w:val="enumlev1"/>
        <w:rPr>
          <w:bdr w:val="none" w:sz="0" w:space="0" w:color="auto" w:frame="1"/>
          <w:shd w:val="clear" w:color="auto" w:fill="FFFFFF"/>
          <w:lang w:val="es-419"/>
        </w:rPr>
      </w:pPr>
      <w:bookmarkStart w:id="282" w:name="_Hlk58245683"/>
      <w:r w:rsidRPr="00DD1140">
        <w:rPr>
          <w:rFonts w:eastAsia="Calibri"/>
          <w:lang w:val="es-419"/>
        </w:rPr>
        <w:t>–</w:t>
      </w:r>
      <w:bookmarkEnd w:id="282"/>
      <w:r w:rsidRPr="00DD1140">
        <w:rPr>
          <w:rFonts w:eastAsia="Calibri"/>
          <w:lang w:val="es-419"/>
        </w:rPr>
        <w:tab/>
      </w:r>
      <w:r w:rsidRPr="00DD1140">
        <w:rPr>
          <w:bdr w:val="none" w:sz="0" w:space="0" w:color="auto" w:frame="1"/>
          <w:shd w:val="clear" w:color="auto" w:fill="FFFFFF"/>
          <w:lang w:val="es-419"/>
        </w:rPr>
        <w:t>WMO</w:t>
      </w:r>
    </w:p>
    <w:p w14:paraId="72B48FCC" w14:textId="77777777" w:rsidR="00224031" w:rsidRPr="00DD1140" w:rsidRDefault="00224031" w:rsidP="00232203">
      <w:pPr>
        <w:pStyle w:val="enumlev1"/>
        <w:rPr>
          <w:rFonts w:eastAsia="Calibri"/>
          <w:lang w:val="es-419"/>
        </w:rPr>
      </w:pPr>
      <w:r w:rsidRPr="00DD1140">
        <w:rPr>
          <w:rFonts w:eastAsia="Calibri"/>
          <w:lang w:val="es-419"/>
        </w:rPr>
        <w:t>–</w:t>
      </w:r>
      <w:r w:rsidRPr="00DD1140">
        <w:rPr>
          <w:rFonts w:eastAsia="Calibri"/>
          <w:lang w:val="es-419"/>
        </w:rPr>
        <w:tab/>
        <w:t>ICC</w:t>
      </w:r>
    </w:p>
    <w:p w14:paraId="13FD8A1C" w14:textId="77777777" w:rsidR="00224031" w:rsidRPr="00DD1140" w:rsidRDefault="00224031" w:rsidP="00232203">
      <w:pPr>
        <w:pStyle w:val="enumlev1"/>
        <w:rPr>
          <w:rFonts w:eastAsia="Calibri"/>
          <w:lang w:val="es-419"/>
        </w:rPr>
      </w:pPr>
      <w:r w:rsidRPr="00DD1140">
        <w:rPr>
          <w:rFonts w:eastAsia="Calibri"/>
          <w:lang w:val="es-419"/>
        </w:rPr>
        <w:t>–</w:t>
      </w:r>
      <w:r w:rsidRPr="00DD1140">
        <w:rPr>
          <w:rFonts w:eastAsia="Calibri"/>
          <w:lang w:val="es-419"/>
        </w:rPr>
        <w:tab/>
        <w:t>IEA</w:t>
      </w:r>
    </w:p>
    <w:p w14:paraId="00A81789" w14:textId="77777777" w:rsidR="00224031" w:rsidRPr="00DD1140" w:rsidRDefault="00224031" w:rsidP="00232203">
      <w:pPr>
        <w:pStyle w:val="enumlev1"/>
        <w:rPr>
          <w:rFonts w:eastAsia="Calibri"/>
          <w:lang w:val="es-419"/>
        </w:rPr>
      </w:pPr>
      <w:r w:rsidRPr="00DD1140">
        <w:rPr>
          <w:rFonts w:eastAsia="Calibri"/>
          <w:lang w:val="es-419"/>
        </w:rPr>
        <w:t>–</w:t>
      </w:r>
      <w:r w:rsidRPr="00DD1140">
        <w:rPr>
          <w:rFonts w:eastAsia="Calibri"/>
          <w:lang w:val="es-419"/>
        </w:rPr>
        <w:tab/>
      </w:r>
      <w:proofErr w:type="spellStart"/>
      <w:r w:rsidRPr="00DD1140">
        <w:rPr>
          <w:rFonts w:eastAsia="Calibri"/>
          <w:lang w:val="es-419"/>
        </w:rPr>
        <w:t>GeSi</w:t>
      </w:r>
      <w:proofErr w:type="spellEnd"/>
    </w:p>
    <w:p w14:paraId="4B9BA18F" w14:textId="77777777" w:rsidR="00224031" w:rsidRPr="00DD1140" w:rsidRDefault="00224031" w:rsidP="00232203">
      <w:pPr>
        <w:pStyle w:val="enumlev1"/>
        <w:rPr>
          <w:rFonts w:eastAsia="Calibri"/>
          <w:lang w:val="es-419"/>
        </w:rPr>
      </w:pPr>
      <w:r w:rsidRPr="00DD1140">
        <w:rPr>
          <w:rFonts w:eastAsia="Calibri"/>
          <w:lang w:val="es-419"/>
        </w:rPr>
        <w:t>–</w:t>
      </w:r>
      <w:r w:rsidRPr="00DD1140">
        <w:rPr>
          <w:rFonts w:eastAsia="Calibri"/>
          <w:lang w:val="es-419"/>
        </w:rPr>
        <w:tab/>
      </w:r>
      <w:proofErr w:type="spellStart"/>
      <w:r w:rsidRPr="00DD1140">
        <w:rPr>
          <w:rFonts w:eastAsia="Calibri"/>
          <w:lang w:val="es-419"/>
        </w:rPr>
        <w:t>SBTi</w:t>
      </w:r>
      <w:proofErr w:type="spellEnd"/>
    </w:p>
    <w:p w14:paraId="2C91CD08" w14:textId="77777777" w:rsidR="00224031" w:rsidRPr="00DD1140" w:rsidRDefault="00224031" w:rsidP="00232203">
      <w:pPr>
        <w:pStyle w:val="enumlev1"/>
        <w:rPr>
          <w:bdr w:val="none" w:sz="0" w:space="0" w:color="auto" w:frame="1"/>
          <w:shd w:val="clear" w:color="auto" w:fill="FFFFFF"/>
          <w:lang w:val="es-419"/>
        </w:rPr>
      </w:pPr>
      <w:r w:rsidRPr="00DD1140">
        <w:rPr>
          <w:rFonts w:eastAsia="Calibri"/>
          <w:lang w:val="es-419"/>
        </w:rPr>
        <w:t>–</w:t>
      </w:r>
      <w:r w:rsidRPr="00DD1140">
        <w:rPr>
          <w:rFonts w:eastAsia="Calibri"/>
          <w:lang w:val="es-419"/>
        </w:rPr>
        <w:tab/>
        <w:t>IPBES</w:t>
      </w:r>
    </w:p>
    <w:p w14:paraId="7073884A" w14:textId="77777777" w:rsidR="00224031" w:rsidRPr="001603A1" w:rsidRDefault="00224031" w:rsidP="00232203">
      <w:pPr>
        <w:pStyle w:val="enumlev1"/>
        <w:rPr>
          <w:rFonts w:eastAsia="Calibri"/>
        </w:rPr>
      </w:pPr>
      <w:r w:rsidRPr="001603A1">
        <w:rPr>
          <w:rFonts w:eastAsia="Calibri"/>
        </w:rPr>
        <w:t>–</w:t>
      </w:r>
      <w:r w:rsidRPr="001603A1">
        <w:rPr>
          <w:rFonts w:eastAsia="Calibri"/>
        </w:rPr>
        <w:tab/>
        <w:t>UICN</w:t>
      </w:r>
    </w:p>
    <w:p w14:paraId="1B407DAA" w14:textId="77777777" w:rsidR="00224031" w:rsidRPr="001603A1" w:rsidRDefault="00224031" w:rsidP="00232203">
      <w:pPr>
        <w:pStyle w:val="enumlev1"/>
        <w:rPr>
          <w:rFonts w:eastAsia="Calibri"/>
        </w:rPr>
      </w:pPr>
      <w:r w:rsidRPr="001603A1">
        <w:rPr>
          <w:rFonts w:eastAsia="Calibri"/>
        </w:rPr>
        <w:t>–</w:t>
      </w:r>
      <w:r w:rsidRPr="001603A1">
        <w:rPr>
          <w:rFonts w:eastAsia="Calibri"/>
        </w:rPr>
        <w:tab/>
      </w:r>
      <w:proofErr w:type="spellStart"/>
      <w:r w:rsidRPr="001603A1">
        <w:rPr>
          <w:rFonts w:eastAsia="Calibri"/>
        </w:rPr>
        <w:t>FutureEarth</w:t>
      </w:r>
      <w:proofErr w:type="spellEnd"/>
    </w:p>
    <w:p w14:paraId="1421A320" w14:textId="77777777" w:rsidR="00224031" w:rsidRPr="001603A1" w:rsidRDefault="00224031" w:rsidP="00232203">
      <w:pPr>
        <w:pStyle w:val="enumlev1"/>
        <w:rPr>
          <w:rFonts w:eastAsia="Calibri"/>
        </w:rPr>
      </w:pPr>
      <w:r w:rsidRPr="001603A1">
        <w:rPr>
          <w:rFonts w:eastAsia="Calibri"/>
        </w:rPr>
        <w:t>–</w:t>
      </w:r>
      <w:r w:rsidRPr="001603A1">
        <w:rPr>
          <w:rFonts w:eastAsia="Calibri"/>
        </w:rPr>
        <w:tab/>
        <w:t>Business for Nature</w:t>
      </w:r>
    </w:p>
    <w:p w14:paraId="77814989" w14:textId="23DAF5F9" w:rsidR="00224031" w:rsidRPr="001603A1" w:rsidRDefault="00224031" w:rsidP="00232203">
      <w:pPr>
        <w:pStyle w:val="Heading2"/>
      </w:pPr>
      <w:bookmarkStart w:id="283" w:name="_Toc61983921"/>
      <w:r>
        <w:lastRenderedPageBreak/>
        <w:t>Question 1</w:t>
      </w:r>
      <w:r w:rsidR="7BA5490E">
        <w:t>1</w:t>
      </w:r>
      <w:r>
        <w:t>/5 –</w:t>
      </w:r>
      <w:bookmarkStart w:id="284" w:name="_Toc45640231"/>
      <w:bookmarkStart w:id="285" w:name="_Toc57131702"/>
      <w:bookmarkStart w:id="286" w:name="_Toc57131794"/>
      <w:r>
        <w:t xml:space="preserve"> Climate change mitigation and smart energy solutions</w:t>
      </w:r>
      <w:bookmarkEnd w:id="283"/>
    </w:p>
    <w:p w14:paraId="35EEF765" w14:textId="77777777" w:rsidR="00224031" w:rsidRPr="001603A1" w:rsidRDefault="00224031" w:rsidP="00232203">
      <w:pPr>
        <w:rPr>
          <w:rFonts w:eastAsia="Calibri"/>
        </w:rPr>
      </w:pPr>
      <w:r w:rsidRPr="001603A1">
        <w:rPr>
          <w:rFonts w:eastAsia="Calibri"/>
        </w:rPr>
        <w:t>(Continuation of part of Question 6/5)</w:t>
      </w:r>
    </w:p>
    <w:p w14:paraId="2B95A374" w14:textId="16ECBDFB" w:rsidR="00224031" w:rsidRPr="001603A1" w:rsidRDefault="00224031" w:rsidP="00232203">
      <w:pPr>
        <w:pStyle w:val="Heading3"/>
      </w:pPr>
      <w:bookmarkStart w:id="287" w:name="_Toc61983922"/>
      <w:r w:rsidRPr="001603A1">
        <w:t>Motivation</w:t>
      </w:r>
      <w:bookmarkEnd w:id="284"/>
      <w:bookmarkEnd w:id="285"/>
      <w:bookmarkEnd w:id="286"/>
      <w:bookmarkEnd w:id="287"/>
    </w:p>
    <w:p w14:paraId="26AC50BD" w14:textId="1B19BA1E" w:rsidR="00224031" w:rsidRPr="001603A1" w:rsidRDefault="00224031" w:rsidP="00232203">
      <w:pPr>
        <w:rPr>
          <w:rFonts w:eastAsia="Calibri"/>
        </w:rPr>
      </w:pPr>
      <w:bookmarkStart w:id="288" w:name="_Toc45640232"/>
      <w:bookmarkStart w:id="289" w:name="_Toc57131703"/>
      <w:bookmarkStart w:id="290" w:name="_Toc57131795"/>
      <w:bookmarkStart w:id="291" w:name="_Hlk57817413"/>
      <w:r w:rsidRPr="170E7BD2">
        <w:rPr>
          <w:rFonts w:eastAsia="Calibri"/>
        </w:rPr>
        <w:t>Question 1</w:t>
      </w:r>
      <w:r w:rsidR="26F3970B" w:rsidRPr="170E7BD2">
        <w:rPr>
          <w:rFonts w:eastAsia="Calibri"/>
        </w:rPr>
        <w:t>1</w:t>
      </w:r>
      <w:r w:rsidRPr="170E7BD2">
        <w:rPr>
          <w:rFonts w:eastAsia="Calibri"/>
        </w:rPr>
        <w:t>/5 aims to develop standards, guidance, Supplements and/or Technical Reports to create a smart energy system using ICT and digital technologies such as artificial intelligence.</w:t>
      </w:r>
    </w:p>
    <w:p w14:paraId="3BA233F5" w14:textId="77777777" w:rsidR="00224031" w:rsidRPr="001603A1" w:rsidRDefault="00224031" w:rsidP="00232203">
      <w:pPr>
        <w:rPr>
          <w:rFonts w:eastAsia="Calibri"/>
        </w:rPr>
      </w:pPr>
      <w:r w:rsidRPr="001603A1">
        <w:rPr>
          <w:rFonts w:eastAsia="Calibri"/>
        </w:rPr>
        <w:t>Driven by a robust global economy and strong heating and cooling needs, global energy demand continues to grow. The growing demands for fossil fuel and natural gas are outpacing the record gain in renewables, including solar and wind generation. As a result, global energy-related emissions increased by 1.7% in 2018 and is expected to continue to grow</w:t>
      </w:r>
      <w:r w:rsidRPr="001603A1">
        <w:rPr>
          <w:rStyle w:val="FootnoteReference"/>
          <w:rFonts w:eastAsia="Calibri"/>
        </w:rPr>
        <w:footnoteReference w:id="4"/>
      </w:r>
      <w:r w:rsidRPr="001603A1">
        <w:rPr>
          <w:rFonts w:eastAsia="Calibri"/>
        </w:rPr>
        <w:t>.</w:t>
      </w:r>
    </w:p>
    <w:p w14:paraId="58B01AEA" w14:textId="77777777" w:rsidR="00224031" w:rsidRPr="001603A1" w:rsidRDefault="00224031" w:rsidP="00232203">
      <w:pPr>
        <w:rPr>
          <w:rFonts w:eastAsia="Calibri"/>
        </w:rPr>
      </w:pPr>
      <w:r w:rsidRPr="001603A1">
        <w:rPr>
          <w:rFonts w:eastAsia="Calibri"/>
        </w:rPr>
        <w:t>At the heart of climate change mitigation is to reduce carbon emissions. Information communication technologies (ICTs) and digital technologies are the key enabler for creating a sustainable, efficient, cost effective and intelligent smart energy system. Smart energy system connects energy supply and demands through intelligent networking. ICTs such as smart grids and meters monitors the optimal usage of energy, balancing supply and demand based on real-time information collected by different IoT applications. A smart energy system not only reduce energy demand but also increase renewable energy uptake so it will be possible to achieve a high impact on climate change mitigation.</w:t>
      </w:r>
    </w:p>
    <w:p w14:paraId="727F4B48" w14:textId="7C5528B3" w:rsidR="00224031" w:rsidRPr="001603A1" w:rsidRDefault="00224031" w:rsidP="00232203">
      <w:pPr>
        <w:jc w:val="both"/>
        <w:rPr>
          <w:rFonts w:eastAsia="Times New Roman"/>
          <w:shd w:val="clear" w:color="auto" w:fill="FFFFFF"/>
        </w:rPr>
      </w:pPr>
      <w:r w:rsidRPr="001603A1">
        <w:rPr>
          <w:rFonts w:eastAsia="Times New Roman"/>
          <w:shd w:val="clear" w:color="auto" w:fill="FFFFFF"/>
        </w:rPr>
        <w:t xml:space="preserve">In view of the above, this Question seeks </w:t>
      </w:r>
      <w:r w:rsidRPr="001603A1">
        <w:rPr>
          <w:rFonts w:eastAsia="Calibri"/>
        </w:rPr>
        <w:t>to develop standards, guidelines and measurement frameworks that support the development of a smart energy system and applying smart energy solutions to achieve a low-carbon economy.</w:t>
      </w:r>
    </w:p>
    <w:p w14:paraId="1877EBEA" w14:textId="2CB41E78" w:rsidR="00224031" w:rsidRPr="001603A1" w:rsidRDefault="00224031" w:rsidP="00232203">
      <w:pPr>
        <w:jc w:val="both"/>
        <w:rPr>
          <w:rFonts w:eastAsia="Times New Roman"/>
          <w:shd w:val="clear" w:color="auto" w:fill="FFFFFF"/>
        </w:rPr>
      </w:pPr>
      <w:r w:rsidRPr="001603A1">
        <w:rPr>
          <w:rFonts w:eastAsia="Times New Roman"/>
          <w:shd w:val="clear" w:color="auto" w:fill="FFFFFF"/>
        </w:rPr>
        <w:t xml:space="preserve">This Question aims to develop </w:t>
      </w:r>
      <w:r w:rsidRPr="001603A1">
        <w:rPr>
          <w:rFonts w:eastAsia="Calibri"/>
        </w:rPr>
        <w:t>Recommendations, Supplements and/or Technical reports on real time energy service and control solutions for more effective and efficient energy management trough ICT and digital technologies.</w:t>
      </w:r>
    </w:p>
    <w:p w14:paraId="4BA23311" w14:textId="77777777" w:rsidR="00224031" w:rsidRPr="001603A1" w:rsidRDefault="00224031" w:rsidP="00232203">
      <w:pPr>
        <w:rPr>
          <w:rFonts w:eastAsia="Calibri"/>
        </w:rPr>
      </w:pPr>
      <w:r w:rsidRPr="001603A1">
        <w:rPr>
          <w:rFonts w:eastAsia="Calibri"/>
        </w:rPr>
        <w:t>This Question will develop standards, frameworks and requirements for promoting energy efficiency and will facilitate energy management improvements for CO</w:t>
      </w:r>
      <w:r w:rsidRPr="001603A1">
        <w:rPr>
          <w:rFonts w:eastAsia="Calibri"/>
          <w:vertAlign w:val="subscript"/>
        </w:rPr>
        <w:t>2</w:t>
      </w:r>
      <w:r w:rsidRPr="001603A1">
        <w:rPr>
          <w:rFonts w:eastAsia="Calibri"/>
        </w:rPr>
        <w:t xml:space="preserve"> emissions reduction.</w:t>
      </w:r>
    </w:p>
    <w:p w14:paraId="288E02D2" w14:textId="77777777" w:rsidR="00224031" w:rsidRPr="001603A1" w:rsidRDefault="00224031" w:rsidP="00232203">
      <w:pPr>
        <w:rPr>
          <w:rFonts w:eastAsia="Calibri"/>
        </w:rPr>
      </w:pPr>
      <w:r w:rsidRPr="001603A1">
        <w:rPr>
          <w:rFonts w:eastAsia="Calibri"/>
        </w:rPr>
        <w:t>This Question is in line with the following Sustainable Development Goals: SDG 7 “Ensure access to affordable, reliable, sustainable and modern energy for all”; SDG 9 “Build resilient infrastructure, promote inclusive and sustainable industrialization and foster innovation”; SDG 11 “Make cities and human settlement inclusive, safe, resilient and sustainable” and SDG 13 “Take urgent action to combat climate change and its impact”.</w:t>
      </w:r>
    </w:p>
    <w:p w14:paraId="4902C6E0" w14:textId="3D0E7E5B" w:rsidR="00224031" w:rsidRPr="00232203" w:rsidRDefault="00224031" w:rsidP="00232203">
      <w:r w:rsidRPr="00232203">
        <w:t>The following Recommendations and Supplements, in force at the time of approval of this Question, fall under its responsibility:</w:t>
      </w:r>
    </w:p>
    <w:p w14:paraId="76F332E0" w14:textId="25367DEE" w:rsidR="00224031" w:rsidRPr="00DD1140" w:rsidRDefault="00224031" w:rsidP="00571328">
      <w:pPr>
        <w:pStyle w:val="enumlev1"/>
        <w:rPr>
          <w:rFonts w:eastAsia="Calibri"/>
          <w:lang w:val="fr-CH"/>
        </w:rPr>
      </w:pPr>
      <w:r w:rsidRPr="00DD1140">
        <w:rPr>
          <w:lang w:val="fr-CH"/>
        </w:rPr>
        <w:t>–</w:t>
      </w:r>
      <w:r w:rsidRPr="00DD1140">
        <w:rPr>
          <w:lang w:val="fr-CH"/>
        </w:rPr>
        <w:tab/>
        <w:t>ITU-T L.1305,</w:t>
      </w:r>
      <w:r w:rsidRPr="00DD1140">
        <w:rPr>
          <w:bdr w:val="none" w:sz="0" w:space="0" w:color="auto" w:frame="1"/>
          <w:shd w:val="clear" w:color="auto" w:fill="FFFFFF"/>
          <w:lang w:val="fr-CH"/>
        </w:rPr>
        <w:t xml:space="preserve"> L.1360, L.1361, L.1370, L.1371, L.1380, L.1381, L.1382.</w:t>
      </w:r>
    </w:p>
    <w:p w14:paraId="6AF3B415" w14:textId="636C2462" w:rsidR="00224031" w:rsidRPr="001603A1" w:rsidRDefault="00224031" w:rsidP="00232203">
      <w:pPr>
        <w:pStyle w:val="Heading3"/>
      </w:pPr>
      <w:bookmarkStart w:id="292" w:name="_Toc61983923"/>
      <w:bookmarkEnd w:id="288"/>
      <w:bookmarkEnd w:id="289"/>
      <w:bookmarkEnd w:id="290"/>
      <w:bookmarkEnd w:id="291"/>
      <w:r w:rsidRPr="001603A1">
        <w:t>Question</w:t>
      </w:r>
      <w:bookmarkEnd w:id="292"/>
    </w:p>
    <w:p w14:paraId="22507B72" w14:textId="5D0A5430" w:rsidR="00224031" w:rsidRPr="001603A1" w:rsidRDefault="00224031" w:rsidP="00232203">
      <w:pPr>
        <w:jc w:val="both"/>
        <w:rPr>
          <w:rFonts w:eastAsia="Times New Roman"/>
          <w:bdr w:val="none" w:sz="0" w:space="0" w:color="auto" w:frame="1"/>
          <w:shd w:val="clear" w:color="auto" w:fill="FFFFFF"/>
        </w:rPr>
      </w:pPr>
      <w:bookmarkStart w:id="293" w:name="_Hlk57817613"/>
      <w:r w:rsidRPr="001603A1">
        <w:rPr>
          <w:rFonts w:eastAsia="Times New Roman"/>
          <w:bdr w:val="none" w:sz="0" w:space="0" w:color="auto" w:frame="1"/>
          <w:shd w:val="clear" w:color="auto" w:fill="FFFFFF"/>
        </w:rPr>
        <w:t>Study items to be considered include, but are not limited to:</w:t>
      </w:r>
    </w:p>
    <w:p w14:paraId="483AAA42" w14:textId="77777777" w:rsidR="00224031" w:rsidRPr="001603A1" w:rsidRDefault="00224031" w:rsidP="00232203">
      <w:pPr>
        <w:pStyle w:val="enumlev1"/>
        <w:rPr>
          <w:rFonts w:eastAsia="Calibri"/>
        </w:rPr>
      </w:pPr>
      <w:r w:rsidRPr="001603A1">
        <w:rPr>
          <w:rFonts w:eastAsia="Calibri"/>
        </w:rPr>
        <w:t>–</w:t>
      </w:r>
      <w:r w:rsidRPr="001603A1">
        <w:rPr>
          <w:rFonts w:eastAsia="Calibri"/>
        </w:rPr>
        <w:tab/>
        <w:t>What Recommendations, Supplements or technical reports are needed to deal with climate change mitigation and smart energy systems?</w:t>
      </w:r>
    </w:p>
    <w:p w14:paraId="0DA27089" w14:textId="77777777" w:rsidR="00224031" w:rsidRPr="001603A1" w:rsidRDefault="00224031" w:rsidP="00232203">
      <w:pPr>
        <w:pStyle w:val="enumlev1"/>
        <w:rPr>
          <w:rFonts w:eastAsia="Calibri"/>
        </w:rPr>
      </w:pPr>
      <w:r w:rsidRPr="001603A1">
        <w:rPr>
          <w:rFonts w:eastAsia="Calibri"/>
        </w:rPr>
        <w:t>–</w:t>
      </w:r>
      <w:r w:rsidRPr="001603A1">
        <w:rPr>
          <w:rFonts w:eastAsia="Calibri"/>
        </w:rPr>
        <w:tab/>
        <w:t>What are the requirements for smart energy solutions able to mitigate climate change?</w:t>
      </w:r>
    </w:p>
    <w:p w14:paraId="2BC3E0FB" w14:textId="77777777" w:rsidR="00224031" w:rsidRPr="001603A1" w:rsidRDefault="00224031" w:rsidP="00232203">
      <w:pPr>
        <w:pStyle w:val="enumlev1"/>
        <w:rPr>
          <w:rFonts w:eastAsia="Calibri"/>
        </w:rPr>
      </w:pPr>
      <w:r w:rsidRPr="001603A1">
        <w:rPr>
          <w:rFonts w:eastAsia="Calibri"/>
        </w:rPr>
        <w:t>–</w:t>
      </w:r>
      <w:r w:rsidRPr="001603A1">
        <w:rPr>
          <w:rFonts w:eastAsia="Calibri"/>
        </w:rPr>
        <w:tab/>
        <w:t>What are the requirements for the application of smart energy solutions in ICT installations (</w:t>
      </w:r>
      <w:proofErr w:type="gramStart"/>
      <w:r w:rsidRPr="001603A1">
        <w:rPr>
          <w:rFonts w:eastAsia="Calibri"/>
        </w:rPr>
        <w:t>e.g.</w:t>
      </w:r>
      <w:proofErr w:type="gramEnd"/>
      <w:r w:rsidRPr="001603A1">
        <w:rPr>
          <w:rFonts w:eastAsia="Calibri"/>
        </w:rPr>
        <w:t xml:space="preserve"> data centres, IoT, M2M, radio sites, customer sites, etc.)?</w:t>
      </w:r>
    </w:p>
    <w:p w14:paraId="06585B77" w14:textId="4D52EC54" w:rsidR="004F3283" w:rsidRPr="001603A1" w:rsidRDefault="00224031" w:rsidP="00232203">
      <w:pPr>
        <w:pStyle w:val="enumlev1"/>
        <w:rPr>
          <w:rFonts w:eastAsia="Calibri"/>
        </w:rPr>
      </w:pPr>
      <w:r w:rsidRPr="001603A1">
        <w:rPr>
          <w:rFonts w:eastAsia="Calibri"/>
        </w:rPr>
        <w:lastRenderedPageBreak/>
        <w:t>–</w:t>
      </w:r>
      <w:r w:rsidRPr="001603A1">
        <w:rPr>
          <w:rFonts w:eastAsia="Calibri"/>
        </w:rPr>
        <w:tab/>
        <w:t>What Recommendations are needed to deal with a virtuous mechanism of CO2 emission reduction (ref. UNFCCC) and simultaneous reduction of energy consumption with rewarding referring to the technological and nominal additionality of the technological solutions and systems?</w:t>
      </w:r>
    </w:p>
    <w:p w14:paraId="55E0200D" w14:textId="7D7108FA" w:rsidR="00224031" w:rsidRPr="001603A1" w:rsidRDefault="00224031" w:rsidP="00232203">
      <w:pPr>
        <w:pStyle w:val="Heading3"/>
      </w:pPr>
      <w:bookmarkStart w:id="294" w:name="_Toc58315034"/>
      <w:bookmarkStart w:id="295" w:name="_Toc45640233"/>
      <w:bookmarkStart w:id="296" w:name="_Toc57131704"/>
      <w:bookmarkStart w:id="297" w:name="_Toc57131796"/>
      <w:bookmarkStart w:id="298" w:name="_Toc61983924"/>
      <w:bookmarkEnd w:id="293"/>
      <w:bookmarkEnd w:id="294"/>
      <w:r w:rsidRPr="001603A1">
        <w:t>Tasks</w:t>
      </w:r>
      <w:bookmarkEnd w:id="295"/>
      <w:bookmarkEnd w:id="296"/>
      <w:bookmarkEnd w:id="297"/>
      <w:bookmarkEnd w:id="298"/>
    </w:p>
    <w:p w14:paraId="123A7495" w14:textId="77777777" w:rsidR="00224031" w:rsidRPr="001603A1" w:rsidRDefault="00224031" w:rsidP="00232203">
      <w:pPr>
        <w:rPr>
          <w:rFonts w:eastAsia="Calibri"/>
        </w:rPr>
      </w:pPr>
      <w:bookmarkStart w:id="299" w:name="_Hlk57817622"/>
      <w:bookmarkStart w:id="300" w:name="_Toc57131705"/>
      <w:bookmarkStart w:id="301" w:name="_Toc45640234"/>
      <w:bookmarkStart w:id="302" w:name="_Toc57131797"/>
      <w:r w:rsidRPr="001603A1">
        <w:rPr>
          <w:rFonts w:eastAsia="Calibri"/>
        </w:rPr>
        <w:t>Tasks include, but are not limited to:</w:t>
      </w:r>
    </w:p>
    <w:p w14:paraId="67973425" w14:textId="0DE536AA" w:rsidR="00224031" w:rsidRPr="001603A1" w:rsidRDefault="00224031" w:rsidP="00232203">
      <w:pPr>
        <w:pStyle w:val="enumlev1"/>
        <w:rPr>
          <w:bdr w:val="none" w:sz="0" w:space="0" w:color="auto" w:frame="1"/>
          <w:shd w:val="clear" w:color="auto" w:fill="FFFFFF"/>
        </w:rPr>
      </w:pPr>
      <w:r w:rsidRPr="001603A1">
        <w:rPr>
          <w:rFonts w:eastAsia="Calibri"/>
          <w:bdr w:val="none" w:sz="0" w:space="0" w:color="auto" w:frame="1"/>
          <w:shd w:val="clear" w:color="auto" w:fill="FFFFFF"/>
        </w:rPr>
        <w:t>–</w:t>
      </w:r>
      <w:r w:rsidRPr="001603A1">
        <w:rPr>
          <w:bdr w:val="none" w:sz="0" w:space="0" w:color="auto" w:frame="1"/>
          <w:shd w:val="clear" w:color="auto" w:fill="FFFFFF"/>
        </w:rPr>
        <w:tab/>
        <w:t>Develop Recommendations and Supplements to support the implementation of smart energy solutions (including cooling solutions);</w:t>
      </w:r>
    </w:p>
    <w:p w14:paraId="2EB85C3D" w14:textId="338C21B6" w:rsidR="00224031" w:rsidRPr="001603A1" w:rsidRDefault="00224031" w:rsidP="00232203">
      <w:pPr>
        <w:pStyle w:val="enumlev1"/>
        <w:rPr>
          <w:bdr w:val="none" w:sz="0" w:space="0" w:color="auto" w:frame="1"/>
          <w:shd w:val="clear" w:color="auto" w:fill="FFFFFF"/>
        </w:rPr>
      </w:pPr>
      <w:r w:rsidRPr="001603A1">
        <w:rPr>
          <w:rFonts w:eastAsia="Calibri"/>
          <w:bdr w:val="none" w:sz="0" w:space="0" w:color="auto" w:frame="1"/>
          <w:shd w:val="clear" w:color="auto" w:fill="FFFFFF"/>
        </w:rPr>
        <w:t>–</w:t>
      </w:r>
      <w:r w:rsidRPr="001603A1">
        <w:rPr>
          <w:bdr w:val="none" w:sz="0" w:space="0" w:color="auto" w:frame="1"/>
          <w:shd w:val="clear" w:color="auto" w:fill="FFFFFF"/>
        </w:rPr>
        <w:tab/>
        <w:t>Develop Recommendations and Supplements to set the requirements for mitigating climate change using digital technologies;</w:t>
      </w:r>
    </w:p>
    <w:p w14:paraId="71B7601B" w14:textId="77777777" w:rsidR="00224031" w:rsidRPr="001603A1" w:rsidRDefault="00224031" w:rsidP="00232203">
      <w:pPr>
        <w:pStyle w:val="enumlev1"/>
        <w:rPr>
          <w:rFonts w:eastAsia="Calibri"/>
        </w:rPr>
      </w:pPr>
      <w:r w:rsidRPr="001603A1">
        <w:rPr>
          <w:rFonts w:eastAsia="Calibri"/>
          <w:bdr w:val="none" w:sz="0" w:space="0" w:color="auto" w:frame="1"/>
          <w:shd w:val="clear" w:color="auto" w:fill="FFFFFF"/>
        </w:rPr>
        <w:t>–</w:t>
      </w:r>
      <w:r w:rsidRPr="001603A1">
        <w:rPr>
          <w:bdr w:val="none" w:sz="0" w:space="0" w:color="auto" w:frame="1"/>
          <w:shd w:val="clear" w:color="auto" w:fill="FFFFFF"/>
        </w:rPr>
        <w:tab/>
      </w:r>
      <w:r w:rsidRPr="001603A1">
        <w:rPr>
          <w:rFonts w:eastAsia="Calibri"/>
        </w:rPr>
        <w:t>Develop Recommendations, Supplements and/or Technical Reports on utilizing ICT sites as a micro-grid (</w:t>
      </w:r>
      <w:proofErr w:type="gramStart"/>
      <w:r w:rsidRPr="001603A1">
        <w:rPr>
          <w:rFonts w:eastAsia="Calibri"/>
        </w:rPr>
        <w:t>e.g.</w:t>
      </w:r>
      <w:proofErr w:type="gramEnd"/>
      <w:r w:rsidRPr="001603A1">
        <w:rPr>
          <w:rFonts w:eastAsia="Calibri"/>
        </w:rPr>
        <w:t xml:space="preserve"> using IoT technology);</w:t>
      </w:r>
    </w:p>
    <w:p w14:paraId="22EEE4BF" w14:textId="77777777" w:rsidR="00224031" w:rsidRPr="001603A1" w:rsidRDefault="00224031" w:rsidP="00232203">
      <w:pPr>
        <w:pStyle w:val="enumlev1"/>
        <w:rPr>
          <w:bdr w:val="none" w:sz="0" w:space="0" w:color="auto" w:frame="1"/>
          <w:shd w:val="clear" w:color="auto" w:fill="FFFFFF"/>
        </w:rPr>
      </w:pPr>
      <w:r w:rsidRPr="001603A1">
        <w:rPr>
          <w:rFonts w:eastAsia="Calibri"/>
          <w:bdr w:val="none" w:sz="0" w:space="0" w:color="auto" w:frame="1"/>
          <w:shd w:val="clear" w:color="auto" w:fill="FFFFFF"/>
        </w:rPr>
        <w:t>–</w:t>
      </w:r>
      <w:r w:rsidRPr="001603A1">
        <w:rPr>
          <w:bdr w:val="none" w:sz="0" w:space="0" w:color="auto" w:frame="1"/>
          <w:shd w:val="clear" w:color="auto" w:fill="FFFFFF"/>
        </w:rPr>
        <w:tab/>
        <w:t>Develop Recommendations, Supplements and/or Technical Reports on the characterizations and specifications of the energy storage evaluation and power system configurations, architectures, and cable distributions of the DC or hybrid AC and DC power feeding system considering the interconnection to smart grids or smart energy solutions;</w:t>
      </w:r>
    </w:p>
    <w:p w14:paraId="41CA2D75" w14:textId="5C925063" w:rsidR="00224031" w:rsidRPr="001603A1" w:rsidRDefault="00224031" w:rsidP="00232203">
      <w:pPr>
        <w:pStyle w:val="Normail"/>
        <w:numPr>
          <w:ilvl w:val="0"/>
          <w:numId w:val="0"/>
        </w:numPr>
        <w:ind w:left="794" w:hanging="794"/>
        <w:rPr>
          <w:bdr w:val="none" w:sz="0" w:space="0" w:color="auto" w:frame="1"/>
          <w:shd w:val="clear" w:color="auto" w:fill="FFFFFF"/>
        </w:rPr>
      </w:pPr>
      <w:r w:rsidRPr="001603A1">
        <w:rPr>
          <w:rFonts w:eastAsia="Calibri"/>
          <w:bdr w:val="none" w:sz="0" w:space="0" w:color="auto" w:frame="1"/>
          <w:shd w:val="clear" w:color="auto" w:fill="FFFFFF"/>
        </w:rPr>
        <w:t>–</w:t>
      </w:r>
      <w:r w:rsidRPr="001603A1">
        <w:rPr>
          <w:bdr w:val="none" w:sz="0" w:space="0" w:color="auto" w:frame="1"/>
          <w:shd w:val="clear" w:color="auto" w:fill="FFFFFF"/>
        </w:rPr>
        <w:tab/>
        <w:t>Develop Recommendations, Supplements and/or Technical Reports on smart energy technologies and solutions for digital technologies</w:t>
      </w:r>
      <w:r w:rsidRPr="001603A1">
        <w:rPr>
          <w:bdr w:val="none" w:sz="0" w:space="0" w:color="auto" w:frame="1"/>
          <w:shd w:val="clear" w:color="auto" w:fill="FFFFFF"/>
          <w:lang w:eastAsia="zh-CN"/>
        </w:rPr>
        <w:t xml:space="preserve"> (including data centre, 5G, big data, artificial intelligence, blockchain, etc)</w:t>
      </w:r>
      <w:r w:rsidRPr="001603A1">
        <w:rPr>
          <w:bdr w:val="none" w:sz="0" w:space="0" w:color="auto" w:frame="1"/>
          <w:shd w:val="clear" w:color="auto" w:fill="FFFFFF"/>
        </w:rPr>
        <w:t xml:space="preserve"> and other industries;</w:t>
      </w:r>
    </w:p>
    <w:p w14:paraId="043EB295" w14:textId="77777777" w:rsidR="00224031" w:rsidRPr="001603A1" w:rsidRDefault="00224031" w:rsidP="00232203">
      <w:pPr>
        <w:pStyle w:val="enumlev1"/>
        <w:rPr>
          <w:rFonts w:eastAsia="Calibri"/>
        </w:rPr>
      </w:pPr>
      <w:r w:rsidRPr="001603A1">
        <w:rPr>
          <w:rFonts w:eastAsia="Calibri"/>
          <w:bdr w:val="none" w:sz="0" w:space="0" w:color="auto" w:frame="1"/>
          <w:shd w:val="clear" w:color="auto" w:fill="FFFFFF"/>
        </w:rPr>
        <w:t>–</w:t>
      </w:r>
      <w:r w:rsidRPr="001603A1">
        <w:rPr>
          <w:bdr w:val="none" w:sz="0" w:space="0" w:color="auto" w:frame="1"/>
          <w:shd w:val="clear" w:color="auto" w:fill="FFFFFF"/>
        </w:rPr>
        <w:tab/>
        <w:t xml:space="preserve">Develop Recommendations, </w:t>
      </w:r>
      <w:r w:rsidRPr="001603A1">
        <w:rPr>
          <w:rFonts w:eastAsia="Calibri"/>
        </w:rPr>
        <w:t>Supplements and/or Technical Reports to improve the energy efficiency of ICT equipment through, for example, smart power management;</w:t>
      </w:r>
    </w:p>
    <w:p w14:paraId="74559FC5" w14:textId="77777777" w:rsidR="00224031" w:rsidRPr="001603A1" w:rsidRDefault="00224031" w:rsidP="00232203">
      <w:pPr>
        <w:pStyle w:val="enumlev1"/>
        <w:rPr>
          <w:rFonts w:eastAsia="Calibri"/>
        </w:rPr>
      </w:pPr>
      <w:r w:rsidRPr="001603A1">
        <w:rPr>
          <w:rFonts w:eastAsia="Calibri"/>
        </w:rPr>
        <w:t>–</w:t>
      </w:r>
      <w:r w:rsidRPr="001603A1">
        <w:rPr>
          <w:rFonts w:eastAsia="Calibri"/>
        </w:rPr>
        <w:tab/>
        <w:t>Develop Recommendations, Guidelines and Supplements concerning the implementation of a virtuous mechanism of CO2 emission reduction (ref. UNFCCC) and simultaneous reduction of energy consumption coupled with rewarding mechanisms referring to the technological and nominal additional value of technological solutions and systems;</w:t>
      </w:r>
    </w:p>
    <w:p w14:paraId="7760226D" w14:textId="77777777" w:rsidR="00224031" w:rsidRPr="001603A1" w:rsidRDefault="00224031" w:rsidP="00232203">
      <w:pPr>
        <w:pStyle w:val="enumlev1"/>
        <w:rPr>
          <w:bdr w:val="none" w:sz="0" w:space="0" w:color="auto" w:frame="1"/>
          <w:shd w:val="clear" w:color="auto" w:fill="FFFFFF"/>
        </w:rPr>
      </w:pPr>
      <w:r w:rsidRPr="001603A1">
        <w:rPr>
          <w:rFonts w:eastAsia="Calibri"/>
          <w:bdr w:val="none" w:sz="0" w:space="0" w:color="auto" w:frame="1"/>
          <w:shd w:val="clear" w:color="auto" w:fill="FFFFFF"/>
        </w:rPr>
        <w:t>–</w:t>
      </w:r>
      <w:r w:rsidRPr="001603A1">
        <w:rPr>
          <w:bdr w:val="none" w:sz="0" w:space="0" w:color="auto" w:frame="1"/>
          <w:shd w:val="clear" w:color="auto" w:fill="FFFFFF"/>
        </w:rPr>
        <w:tab/>
        <w:t>Maintenance and revision of existing Recommendations and other deliverables.</w:t>
      </w:r>
    </w:p>
    <w:p w14:paraId="3E15B3FF" w14:textId="70B7AF3F" w:rsidR="00224031" w:rsidRPr="001603A1" w:rsidRDefault="00224031" w:rsidP="00232203">
      <w:pPr>
        <w:rPr>
          <w:rFonts w:eastAsia="Calibri"/>
        </w:rPr>
      </w:pPr>
      <w:r w:rsidRPr="3EFB8750">
        <w:rPr>
          <w:rFonts w:eastAsia="Calibri"/>
        </w:rPr>
        <w:t>An up-to-date status of work under this Question is contained in the ITU-T SG5 work programme (</w:t>
      </w:r>
      <w:hyperlink r:id="rId24">
        <w:r w:rsidRPr="3EFB8750">
          <w:rPr>
            <w:rStyle w:val="Hyperlink"/>
            <w:rFonts w:eastAsia="Calibri"/>
          </w:rPr>
          <w:t>https://www.itu.int/ITU-T/workprog/wp_search.aspx?q=1</w:t>
        </w:r>
        <w:r w:rsidR="116E83C2" w:rsidRPr="3EFB8750">
          <w:rPr>
            <w:rStyle w:val="Hyperlink"/>
            <w:rFonts w:eastAsia="Calibri"/>
          </w:rPr>
          <w:t>1</w:t>
        </w:r>
        <w:r w:rsidRPr="3EFB8750">
          <w:rPr>
            <w:rStyle w:val="Hyperlink"/>
            <w:rFonts w:eastAsia="Calibri"/>
          </w:rPr>
          <w:t>/5</w:t>
        </w:r>
      </w:hyperlink>
      <w:r w:rsidRPr="3EFB8750">
        <w:rPr>
          <w:rFonts w:eastAsia="Calibri"/>
        </w:rPr>
        <w:t>).</w:t>
      </w:r>
    </w:p>
    <w:p w14:paraId="61A715FA" w14:textId="78A4CF84" w:rsidR="00224031" w:rsidRPr="001603A1" w:rsidRDefault="00224031" w:rsidP="00232203">
      <w:pPr>
        <w:pStyle w:val="Heading3"/>
      </w:pPr>
      <w:bookmarkStart w:id="303" w:name="_Toc61983925"/>
      <w:bookmarkEnd w:id="299"/>
      <w:r w:rsidRPr="001603A1">
        <w:t>Relationships</w:t>
      </w:r>
      <w:bookmarkEnd w:id="300"/>
      <w:bookmarkEnd w:id="301"/>
      <w:bookmarkEnd w:id="302"/>
      <w:bookmarkEnd w:id="303"/>
    </w:p>
    <w:p w14:paraId="6202F794" w14:textId="77777777" w:rsidR="00224031" w:rsidRPr="001603A1" w:rsidRDefault="00224031"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WSIS Action Lines:</w:t>
      </w:r>
    </w:p>
    <w:p w14:paraId="26E0C7DA" w14:textId="5C262831" w:rsidR="00224031" w:rsidRPr="001603A1" w:rsidRDefault="00224031" w:rsidP="00232203">
      <w:pPr>
        <w:pStyle w:val="enumlev1"/>
        <w:rPr>
          <w:rFonts w:eastAsia="SimSun"/>
          <w:bdr w:val="none" w:sz="0" w:space="0" w:color="auto" w:frame="1"/>
          <w:shd w:val="clear" w:color="auto" w:fill="FFFFFF"/>
        </w:rPr>
      </w:pPr>
      <w:r w:rsidRPr="001603A1">
        <w:rPr>
          <w:rFonts w:eastAsia="SimSun"/>
          <w:bdr w:val="none" w:sz="0" w:space="0" w:color="auto" w:frame="1"/>
          <w:shd w:val="clear" w:color="auto" w:fill="FFFFFF"/>
        </w:rPr>
        <w:t>–</w:t>
      </w:r>
      <w:r w:rsidRPr="001603A1">
        <w:rPr>
          <w:rFonts w:eastAsia="SimSun"/>
          <w:bdr w:val="none" w:sz="0" w:space="0" w:color="auto" w:frame="1"/>
          <w:shd w:val="clear" w:color="auto" w:fill="FFFFFF"/>
        </w:rPr>
        <w:tab/>
        <w:t>C2, C7</w:t>
      </w:r>
    </w:p>
    <w:p w14:paraId="185FBCEE" w14:textId="77777777" w:rsidR="00224031" w:rsidRPr="001603A1" w:rsidRDefault="00224031"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 xml:space="preserve">Sustainable Development Goals: </w:t>
      </w:r>
    </w:p>
    <w:p w14:paraId="2BDFBBEC" w14:textId="77777777" w:rsidR="00224031" w:rsidRPr="001603A1" w:rsidRDefault="00224031" w:rsidP="00232203">
      <w:pPr>
        <w:pStyle w:val="enumlev1"/>
        <w:rPr>
          <w:rFonts w:eastAsia="Calibri"/>
        </w:rPr>
      </w:pPr>
      <w:r w:rsidRPr="001603A1">
        <w:rPr>
          <w:rFonts w:eastAsia="SimSun"/>
          <w:bdr w:val="none" w:sz="0" w:space="0" w:color="auto" w:frame="1"/>
          <w:shd w:val="clear" w:color="auto" w:fill="FFFFFF"/>
        </w:rPr>
        <w:t>–</w:t>
      </w:r>
      <w:r w:rsidRPr="001603A1">
        <w:rPr>
          <w:rFonts w:eastAsia="SimSun"/>
          <w:bdr w:val="none" w:sz="0" w:space="0" w:color="auto" w:frame="1"/>
          <w:shd w:val="clear" w:color="auto" w:fill="FFFFFF"/>
        </w:rPr>
        <w:tab/>
        <w:t>7, 11, 13</w:t>
      </w:r>
    </w:p>
    <w:p w14:paraId="41390ED2" w14:textId="77777777" w:rsidR="00224031" w:rsidRPr="001603A1" w:rsidRDefault="00224031"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Recommendations:</w:t>
      </w:r>
    </w:p>
    <w:p w14:paraId="44FA7012" w14:textId="3EE0CC39" w:rsidR="00224031" w:rsidRPr="001603A1" w:rsidRDefault="00224031" w:rsidP="00232203">
      <w:pPr>
        <w:pStyle w:val="enumlev1"/>
        <w:rPr>
          <w:rFonts w:eastAsia="Calibri"/>
        </w:rPr>
      </w:pPr>
      <w:r w:rsidRPr="001603A1">
        <w:rPr>
          <w:rFonts w:eastAsia="Calibri"/>
        </w:rPr>
        <w:t>–</w:t>
      </w:r>
      <w:r w:rsidRPr="001603A1">
        <w:rPr>
          <w:rFonts w:eastAsia="Calibri"/>
        </w:rPr>
        <w:tab/>
        <w:t>ITU-T K-series</w:t>
      </w:r>
    </w:p>
    <w:p w14:paraId="56AA3DF3" w14:textId="51077A2D" w:rsidR="00224031" w:rsidRPr="001603A1" w:rsidRDefault="00224031" w:rsidP="00232203">
      <w:pPr>
        <w:pStyle w:val="enumlev1"/>
        <w:rPr>
          <w:rFonts w:eastAsia="Calibri"/>
        </w:rPr>
      </w:pPr>
      <w:r w:rsidRPr="001603A1">
        <w:rPr>
          <w:rFonts w:eastAsia="Calibri"/>
        </w:rPr>
        <w:t>–</w:t>
      </w:r>
      <w:r w:rsidRPr="001603A1">
        <w:rPr>
          <w:rFonts w:eastAsia="Calibri"/>
        </w:rPr>
        <w:tab/>
        <w:t>ITU-T L-series</w:t>
      </w:r>
    </w:p>
    <w:p w14:paraId="5C178431" w14:textId="77777777" w:rsidR="00224031" w:rsidRPr="001603A1" w:rsidRDefault="00224031"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Questions:</w:t>
      </w:r>
    </w:p>
    <w:p w14:paraId="411AE0E7" w14:textId="6B0AF417" w:rsidR="004F3283" w:rsidRPr="001603A1" w:rsidRDefault="00224031" w:rsidP="00232203">
      <w:pPr>
        <w:pStyle w:val="enumlev1"/>
        <w:rPr>
          <w:rFonts w:eastAsia="Calibri"/>
        </w:rPr>
      </w:pPr>
      <w:r w:rsidRPr="170E7BD2">
        <w:rPr>
          <w:rFonts w:eastAsia="Calibri"/>
        </w:rPr>
        <w:t>–</w:t>
      </w:r>
      <w:r>
        <w:tab/>
      </w:r>
      <w:r w:rsidRPr="170E7BD2">
        <w:rPr>
          <w:rFonts w:eastAsia="Calibri"/>
        </w:rPr>
        <w:t xml:space="preserve">Q6/5, Q7/5, Q9/5, </w:t>
      </w:r>
      <w:r w:rsidR="004F3283" w:rsidRPr="170E7BD2">
        <w:rPr>
          <w:rFonts w:eastAsia="Calibri"/>
        </w:rPr>
        <w:t>Q1</w:t>
      </w:r>
      <w:r w:rsidR="77FC18A5" w:rsidRPr="170E7BD2">
        <w:rPr>
          <w:rFonts w:eastAsia="Calibri"/>
        </w:rPr>
        <w:t>2</w:t>
      </w:r>
      <w:r w:rsidR="004F3283" w:rsidRPr="170E7BD2">
        <w:rPr>
          <w:rFonts w:eastAsia="Calibri"/>
        </w:rPr>
        <w:t xml:space="preserve">/5, </w:t>
      </w:r>
      <w:r w:rsidRPr="170E7BD2">
        <w:rPr>
          <w:rFonts w:eastAsia="Calibri"/>
        </w:rPr>
        <w:t>Q1</w:t>
      </w:r>
      <w:r w:rsidR="64121131" w:rsidRPr="170E7BD2">
        <w:rPr>
          <w:rFonts w:eastAsia="Calibri"/>
        </w:rPr>
        <w:t>3</w:t>
      </w:r>
      <w:r w:rsidRPr="170E7BD2">
        <w:rPr>
          <w:rFonts w:eastAsia="Calibri"/>
        </w:rPr>
        <w:t>/5</w:t>
      </w:r>
    </w:p>
    <w:p w14:paraId="3F6C4BA3" w14:textId="77777777" w:rsidR="00224031" w:rsidRPr="001603A1" w:rsidRDefault="00224031"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Study Groups:</w:t>
      </w:r>
    </w:p>
    <w:p w14:paraId="389E93D7" w14:textId="662454A0" w:rsidR="00224031" w:rsidRPr="001603A1" w:rsidRDefault="00224031" w:rsidP="00232203">
      <w:pPr>
        <w:pStyle w:val="enumlev1"/>
        <w:rPr>
          <w:rFonts w:eastAsia="Calibri"/>
        </w:rPr>
      </w:pPr>
      <w:r w:rsidRPr="001603A1">
        <w:rPr>
          <w:rFonts w:eastAsia="Calibri"/>
        </w:rPr>
        <w:t>–</w:t>
      </w:r>
      <w:r w:rsidRPr="001603A1">
        <w:rPr>
          <w:rFonts w:eastAsia="Calibri"/>
        </w:rPr>
        <w:tab/>
        <w:t>ITU-T SGs</w:t>
      </w:r>
    </w:p>
    <w:p w14:paraId="369A80F6" w14:textId="1ACF5ABD" w:rsidR="00224031" w:rsidRPr="001603A1" w:rsidRDefault="00224031" w:rsidP="00232203">
      <w:pPr>
        <w:pStyle w:val="enumlev1"/>
        <w:rPr>
          <w:rFonts w:eastAsia="Calibri"/>
        </w:rPr>
      </w:pPr>
      <w:r w:rsidRPr="001603A1">
        <w:rPr>
          <w:rFonts w:eastAsia="Calibri"/>
        </w:rPr>
        <w:t>–</w:t>
      </w:r>
      <w:r w:rsidRPr="001603A1">
        <w:rPr>
          <w:rFonts w:eastAsia="Calibri"/>
        </w:rPr>
        <w:tab/>
        <w:t>ITU-D SGs</w:t>
      </w:r>
    </w:p>
    <w:p w14:paraId="7B0F78FC" w14:textId="1FD8CB9F" w:rsidR="004F3283" w:rsidRPr="001603A1" w:rsidRDefault="00224031" w:rsidP="00232203">
      <w:pPr>
        <w:pStyle w:val="enumlev1"/>
        <w:rPr>
          <w:rFonts w:eastAsia="Calibri"/>
        </w:rPr>
      </w:pPr>
      <w:r w:rsidRPr="001603A1">
        <w:rPr>
          <w:rFonts w:eastAsia="Calibri"/>
        </w:rPr>
        <w:t>–</w:t>
      </w:r>
      <w:r w:rsidRPr="001603A1">
        <w:rPr>
          <w:rFonts w:eastAsia="Calibri"/>
        </w:rPr>
        <w:tab/>
        <w:t>ITU-R SGs</w:t>
      </w:r>
    </w:p>
    <w:p w14:paraId="4E646F2F" w14:textId="77777777" w:rsidR="00224031" w:rsidRPr="001603A1" w:rsidRDefault="00224031" w:rsidP="00232203">
      <w:pPr>
        <w:pStyle w:val="Headingb"/>
        <w:rPr>
          <w:rFonts w:eastAsia="SimSun"/>
          <w:b w:val="0"/>
          <w:bdr w:val="none" w:sz="0" w:space="0" w:color="auto" w:frame="1"/>
          <w:shd w:val="clear" w:color="auto" w:fill="FFFFFF"/>
        </w:rPr>
      </w:pPr>
      <w:r w:rsidRPr="001603A1">
        <w:rPr>
          <w:rFonts w:eastAsia="SimSun"/>
          <w:bdr w:val="none" w:sz="0" w:space="0" w:color="auto" w:frame="1"/>
          <w:shd w:val="clear" w:color="auto" w:fill="FFFFFF"/>
        </w:rPr>
        <w:lastRenderedPageBreak/>
        <w:t>Standardization bodies:</w:t>
      </w:r>
    </w:p>
    <w:p w14:paraId="67946EC0" w14:textId="678F82ED" w:rsidR="00224031" w:rsidRPr="001603A1" w:rsidRDefault="00224031" w:rsidP="00232203">
      <w:pPr>
        <w:pStyle w:val="enumlev1"/>
        <w:rPr>
          <w:rFonts w:eastAsia="Calibri"/>
        </w:rPr>
      </w:pPr>
      <w:r w:rsidRPr="001603A1">
        <w:rPr>
          <w:rFonts w:eastAsia="Calibri"/>
        </w:rPr>
        <w:t>–</w:t>
      </w:r>
      <w:r w:rsidRPr="001603A1">
        <w:rPr>
          <w:rFonts w:eastAsia="Calibri"/>
        </w:rPr>
        <w:tab/>
        <w:t>ATIS</w:t>
      </w:r>
    </w:p>
    <w:p w14:paraId="44699C2F" w14:textId="079EA102" w:rsidR="00224031" w:rsidRPr="001603A1" w:rsidRDefault="00224031" w:rsidP="00232203">
      <w:pPr>
        <w:pStyle w:val="enumlev1"/>
        <w:rPr>
          <w:rFonts w:eastAsia="Calibri"/>
        </w:rPr>
      </w:pPr>
      <w:r w:rsidRPr="001603A1">
        <w:rPr>
          <w:rFonts w:eastAsia="Calibri"/>
        </w:rPr>
        <w:t>–</w:t>
      </w:r>
      <w:r w:rsidRPr="001603A1">
        <w:rPr>
          <w:rFonts w:eastAsia="Calibri"/>
        </w:rPr>
        <w:tab/>
        <w:t>CCSA</w:t>
      </w:r>
    </w:p>
    <w:p w14:paraId="22998826" w14:textId="6B937435" w:rsidR="00224031" w:rsidRPr="001603A1" w:rsidRDefault="00224031" w:rsidP="00232203">
      <w:pPr>
        <w:pStyle w:val="enumlev1"/>
        <w:rPr>
          <w:rFonts w:eastAsia="Calibri"/>
        </w:rPr>
      </w:pPr>
      <w:r w:rsidRPr="001603A1">
        <w:rPr>
          <w:rFonts w:eastAsia="Calibri"/>
        </w:rPr>
        <w:t>–</w:t>
      </w:r>
      <w:r w:rsidRPr="001603A1">
        <w:rPr>
          <w:rFonts w:eastAsia="Calibri"/>
        </w:rPr>
        <w:tab/>
        <w:t>ETSI</w:t>
      </w:r>
    </w:p>
    <w:p w14:paraId="7708E1CF" w14:textId="12DE1516" w:rsidR="00224031" w:rsidRPr="001603A1" w:rsidRDefault="00224031" w:rsidP="00232203">
      <w:pPr>
        <w:pStyle w:val="enumlev1"/>
        <w:rPr>
          <w:rFonts w:eastAsia="Calibri"/>
        </w:rPr>
      </w:pPr>
      <w:r w:rsidRPr="001603A1">
        <w:rPr>
          <w:rFonts w:eastAsia="Calibri"/>
        </w:rPr>
        <w:t>–</w:t>
      </w:r>
      <w:r w:rsidRPr="001603A1">
        <w:rPr>
          <w:rFonts w:eastAsia="Calibri"/>
        </w:rPr>
        <w:tab/>
        <w:t>ECMA</w:t>
      </w:r>
    </w:p>
    <w:p w14:paraId="2ACBB165" w14:textId="3FFB7507" w:rsidR="00224031" w:rsidRPr="001603A1" w:rsidRDefault="00224031" w:rsidP="00232203">
      <w:pPr>
        <w:pStyle w:val="enumlev1"/>
        <w:rPr>
          <w:rFonts w:eastAsia="Calibri"/>
        </w:rPr>
      </w:pPr>
      <w:r w:rsidRPr="001603A1">
        <w:rPr>
          <w:rFonts w:eastAsia="Calibri"/>
        </w:rPr>
        <w:t>–</w:t>
      </w:r>
      <w:r w:rsidRPr="001603A1">
        <w:rPr>
          <w:rFonts w:eastAsia="Calibri"/>
        </w:rPr>
        <w:tab/>
        <w:t>IEC</w:t>
      </w:r>
    </w:p>
    <w:p w14:paraId="63613872" w14:textId="2CC551CE" w:rsidR="00224031" w:rsidRPr="001603A1" w:rsidRDefault="00224031" w:rsidP="00232203">
      <w:pPr>
        <w:pStyle w:val="enumlev1"/>
        <w:rPr>
          <w:rFonts w:eastAsia="Calibri"/>
        </w:rPr>
      </w:pPr>
      <w:r w:rsidRPr="001603A1">
        <w:rPr>
          <w:rFonts w:eastAsia="Calibri"/>
        </w:rPr>
        <w:t>–</w:t>
      </w:r>
      <w:r w:rsidRPr="001603A1">
        <w:rPr>
          <w:rFonts w:eastAsia="Calibri"/>
        </w:rPr>
        <w:tab/>
        <w:t>IETF</w:t>
      </w:r>
    </w:p>
    <w:p w14:paraId="23BF5591" w14:textId="28E01185" w:rsidR="00224031" w:rsidRPr="001603A1" w:rsidRDefault="00224031" w:rsidP="00232203">
      <w:pPr>
        <w:pStyle w:val="enumlev1"/>
        <w:rPr>
          <w:rFonts w:eastAsia="Calibri"/>
        </w:rPr>
      </w:pPr>
      <w:r w:rsidRPr="001603A1">
        <w:rPr>
          <w:rFonts w:eastAsia="Calibri"/>
        </w:rPr>
        <w:t>–</w:t>
      </w:r>
      <w:r w:rsidRPr="001603A1">
        <w:rPr>
          <w:rFonts w:eastAsia="Calibri"/>
        </w:rPr>
        <w:tab/>
        <w:t>ISO</w:t>
      </w:r>
    </w:p>
    <w:p w14:paraId="7E426195" w14:textId="370CF24F" w:rsidR="00224031" w:rsidRPr="001603A1" w:rsidRDefault="00224031" w:rsidP="00232203">
      <w:pPr>
        <w:pStyle w:val="enumlev1"/>
        <w:rPr>
          <w:rFonts w:eastAsia="Calibri"/>
        </w:rPr>
      </w:pPr>
      <w:r w:rsidRPr="001603A1">
        <w:rPr>
          <w:rFonts w:eastAsia="Calibri"/>
        </w:rPr>
        <w:t>–</w:t>
      </w:r>
      <w:r w:rsidRPr="001603A1">
        <w:rPr>
          <w:rFonts w:eastAsia="Calibri"/>
        </w:rPr>
        <w:tab/>
        <w:t>CIAJ</w:t>
      </w:r>
    </w:p>
    <w:p w14:paraId="53A67D06" w14:textId="06B8961F" w:rsidR="00224031" w:rsidRPr="001603A1" w:rsidRDefault="00224031" w:rsidP="00232203">
      <w:pPr>
        <w:pStyle w:val="enumlev1"/>
        <w:rPr>
          <w:rFonts w:eastAsia="Calibri"/>
        </w:rPr>
      </w:pPr>
      <w:r w:rsidRPr="001603A1">
        <w:rPr>
          <w:rFonts w:eastAsia="Calibri"/>
        </w:rPr>
        <w:t>–</w:t>
      </w:r>
      <w:r w:rsidRPr="001603A1">
        <w:rPr>
          <w:rFonts w:eastAsia="Calibri"/>
        </w:rPr>
        <w:tab/>
        <w:t>GISFI</w:t>
      </w:r>
    </w:p>
    <w:p w14:paraId="35173E99" w14:textId="7263D96F" w:rsidR="00224031" w:rsidRPr="001603A1" w:rsidRDefault="00224031" w:rsidP="00232203">
      <w:pPr>
        <w:pStyle w:val="enumlev1"/>
        <w:rPr>
          <w:rFonts w:eastAsia="Calibri"/>
        </w:rPr>
      </w:pPr>
      <w:r w:rsidRPr="001603A1">
        <w:rPr>
          <w:rFonts w:eastAsia="Calibri"/>
        </w:rPr>
        <w:t>–</w:t>
      </w:r>
      <w:r w:rsidRPr="001603A1">
        <w:rPr>
          <w:rFonts w:eastAsia="Calibri"/>
        </w:rPr>
        <w:tab/>
        <w:t>3GPP</w:t>
      </w:r>
    </w:p>
    <w:p w14:paraId="57C9513E" w14:textId="77777777" w:rsidR="00224031" w:rsidRPr="001603A1" w:rsidRDefault="00224031" w:rsidP="00232203">
      <w:pPr>
        <w:pStyle w:val="enumlev1"/>
      </w:pPr>
      <w:r w:rsidRPr="001603A1">
        <w:t>–</w:t>
      </w:r>
      <w:r w:rsidRPr="001603A1">
        <w:tab/>
        <w:t>TSDSI</w:t>
      </w:r>
    </w:p>
    <w:p w14:paraId="613E934F" w14:textId="77777777" w:rsidR="00224031" w:rsidRPr="001603A1" w:rsidRDefault="00224031" w:rsidP="00232203">
      <w:pPr>
        <w:pStyle w:val="enumlev1"/>
      </w:pPr>
      <w:r w:rsidRPr="001603A1">
        <w:t>–</w:t>
      </w:r>
      <w:r w:rsidRPr="001603A1">
        <w:tab/>
        <w:t>IEEE</w:t>
      </w:r>
    </w:p>
    <w:p w14:paraId="47EC4529" w14:textId="0030C4B8" w:rsidR="004F3283" w:rsidRPr="001603A1" w:rsidRDefault="00224031" w:rsidP="00232203">
      <w:pPr>
        <w:pStyle w:val="enumlev1"/>
      </w:pPr>
      <w:r w:rsidRPr="001603A1">
        <w:t>–</w:t>
      </w:r>
      <w:r w:rsidRPr="001603A1">
        <w:tab/>
        <w:t>CESI</w:t>
      </w:r>
    </w:p>
    <w:p w14:paraId="5416F591" w14:textId="5F11470B" w:rsidR="00ED7E83" w:rsidRPr="001603A1" w:rsidRDefault="003B67BF" w:rsidP="00232203">
      <w:pPr>
        <w:pStyle w:val="Heading2"/>
      </w:pPr>
      <w:bookmarkStart w:id="304" w:name="_Toc61983926"/>
      <w:r>
        <w:lastRenderedPageBreak/>
        <w:t xml:space="preserve">Question </w:t>
      </w:r>
      <w:r w:rsidR="00DF55D4">
        <w:t>1</w:t>
      </w:r>
      <w:r w:rsidR="109A425F">
        <w:t>2</w:t>
      </w:r>
      <w:r>
        <w:t>/</w:t>
      </w:r>
      <w:bookmarkEnd w:id="212"/>
      <w:r w:rsidR="003E058F">
        <w:t>5</w:t>
      </w:r>
      <w:r>
        <w:t xml:space="preserve"> – </w:t>
      </w:r>
      <w:bookmarkEnd w:id="213"/>
      <w:bookmarkEnd w:id="214"/>
      <w:bookmarkEnd w:id="215"/>
      <w:bookmarkEnd w:id="216"/>
      <w:bookmarkEnd w:id="217"/>
      <w:bookmarkEnd w:id="218"/>
      <w:bookmarkEnd w:id="219"/>
      <w:bookmarkEnd w:id="220"/>
      <w:bookmarkEnd w:id="221"/>
      <w:bookmarkEnd w:id="232"/>
      <w:bookmarkEnd w:id="233"/>
      <w:r w:rsidR="00ED7E83">
        <w:t>Adaptation to climate change through sustainable</w:t>
      </w:r>
      <w:r w:rsidR="001C42EC">
        <w:br/>
      </w:r>
      <w:r w:rsidR="00ED7E83">
        <w:t>and resilient digital technologies</w:t>
      </w:r>
      <w:bookmarkEnd w:id="304"/>
    </w:p>
    <w:p w14:paraId="31EBC4C3" w14:textId="77777777" w:rsidR="00ED7E83" w:rsidRPr="001603A1" w:rsidRDefault="00ED7E83" w:rsidP="00232203">
      <w:bookmarkStart w:id="305" w:name="_Toc433307524"/>
      <w:bookmarkStart w:id="306" w:name="_Toc45640239"/>
      <w:bookmarkStart w:id="307" w:name="_Toc57131712"/>
      <w:bookmarkStart w:id="308" w:name="_Toc57131805"/>
      <w:r w:rsidRPr="001603A1">
        <w:t>(Continuation of part of Question 6/5 and part of Q9/5)</w:t>
      </w:r>
    </w:p>
    <w:p w14:paraId="53D954C3" w14:textId="1C159AD7" w:rsidR="003B67BF" w:rsidRPr="001603A1" w:rsidRDefault="003B67BF" w:rsidP="00232203">
      <w:pPr>
        <w:pStyle w:val="Heading3"/>
      </w:pPr>
      <w:bookmarkStart w:id="309" w:name="_Toc61983927"/>
      <w:r w:rsidRPr="001603A1">
        <w:t>Motivation</w:t>
      </w:r>
      <w:bookmarkEnd w:id="305"/>
      <w:bookmarkEnd w:id="306"/>
      <w:bookmarkEnd w:id="307"/>
      <w:bookmarkEnd w:id="308"/>
      <w:bookmarkEnd w:id="309"/>
    </w:p>
    <w:p w14:paraId="64C5820E" w14:textId="77777777" w:rsidR="005436EB" w:rsidRPr="001603A1" w:rsidRDefault="005436EB" w:rsidP="00232203">
      <w:bookmarkStart w:id="310" w:name="_Toc57131713"/>
      <w:bookmarkStart w:id="311" w:name="_Toc433307525"/>
      <w:bookmarkStart w:id="312" w:name="_Toc45640240"/>
      <w:bookmarkStart w:id="313" w:name="_Toc57131806"/>
      <w:r w:rsidRPr="001603A1">
        <w:t>Digital technologies can be effective in enabling countries and cities to better adapt to climate change. Adaptation involves taking action to tolerate the effects of climate change on a local, country, regional and international level. Examples include remote sensing for monitoring of natural disasters such as earthquakes and tidal waves, and improved communications to help deal with natural disasters more effectively.</w:t>
      </w:r>
    </w:p>
    <w:p w14:paraId="081B2FA0" w14:textId="77777777" w:rsidR="005436EB" w:rsidRPr="001603A1" w:rsidRDefault="005436EB" w:rsidP="00232203">
      <w:r w:rsidRPr="001603A1">
        <w:t xml:space="preserve">Digital technologies, and satellite and surface-based remote </w:t>
      </w:r>
      <w:proofErr w:type="gramStart"/>
      <w:r w:rsidRPr="001603A1">
        <w:t>sensors in particular, are</w:t>
      </w:r>
      <w:proofErr w:type="gramEnd"/>
      <w:r w:rsidRPr="001603A1">
        <w:t xml:space="preserve"> already the main tools for environmental observation, climate monitoring and provide data for climate change prediction on a global basis. The modern disaster prediction, detection and early warning systems based on the use of digital technologies are essential for saving lives and should be provided where needed including developing countries.</w:t>
      </w:r>
    </w:p>
    <w:p w14:paraId="15FECD1E" w14:textId="77777777" w:rsidR="005436EB" w:rsidRPr="001603A1" w:rsidRDefault="005436EB" w:rsidP="00232203">
      <w:r w:rsidRPr="001603A1">
        <w:t>ICTs can also play a crucial role in supporting cities to adapt to the effects of climate change. Remoting sensing and geographic information systems make vital climate and disaster information available for early warning systems to deliver alerts to communities that are at risks in a timely manner. ICT devices grant rural citizen access to the latest climate information that allows them to take pre-emptive measures before any natural hazard strikes. This is particularly crucial to coastal cities that are particularly vulnerable to raising sea-level. Urban drought, desertification and extreme heat are also increasingly pushing rural citizens to live under water-stress conditions.</w:t>
      </w:r>
    </w:p>
    <w:p w14:paraId="6B0FB004" w14:textId="77777777" w:rsidR="005436EB" w:rsidRPr="001603A1" w:rsidRDefault="005436EB" w:rsidP="00232203">
      <w:r w:rsidRPr="001603A1">
        <w:t>The effects of climate change often disproportionally impact rural areas and communities. These areas often lack the social and economic resources to enhance climate resiliency.</w:t>
      </w:r>
    </w:p>
    <w:p w14:paraId="53E08B87" w14:textId="77777777" w:rsidR="005436EB" w:rsidRPr="001603A1" w:rsidRDefault="005436EB" w:rsidP="00232203">
      <w:r w:rsidRPr="001603A1">
        <w:t>This leads to a series of challenges that are barring rural communities from taking advantage of digital technologies in adapting to the effects of climate change. While half of the world population is now connected to the internet, the other half remains offline</w:t>
      </w:r>
      <w:r w:rsidRPr="001603A1">
        <w:rPr>
          <w:position w:val="6"/>
        </w:rPr>
        <w:footnoteReference w:id="5"/>
      </w:r>
      <w:r w:rsidRPr="001603A1">
        <w:t>. Many inhabitants of rural areas cannot afford the Internet and are being left behind as the digital revolution continues to advance. Without access to mobile phones, the Internet, or other basic ICT devices, rural citizens would not be able to anticipate upcoming climate disasters and take adaptive measures accordingly.</w:t>
      </w:r>
    </w:p>
    <w:p w14:paraId="6855A078" w14:textId="77777777" w:rsidR="005436EB" w:rsidRPr="001603A1" w:rsidRDefault="005436EB" w:rsidP="00232203">
      <w:r w:rsidRPr="001603A1">
        <w:t>This Question would improve the efficiency of power and cooling systems in ICT networks, support the development of energy efficiency ICT architectures such as up to 400 VDC power feeding systems, add energy saving features to ICTs equipment and applications, improve air flow controlling technology, cooling technology and renewable energy systems and more. All these features can improve energy efficiency and reduce carbon emissions of digital technologies.</w:t>
      </w:r>
    </w:p>
    <w:p w14:paraId="37FA010C" w14:textId="77777777" w:rsidR="005436EB" w:rsidRPr="001603A1" w:rsidRDefault="005436EB" w:rsidP="00232203">
      <w:r w:rsidRPr="001603A1">
        <w:t>In addition, the lack of adequate broadband infrastructure is also limiting the adoption of ICTs in rural areas. Low-cost, portable and energy efficient powering units and broadband infrastructures can accelerate the adoption of ICTs and thereby enhancing their adaptation measures.</w:t>
      </w:r>
    </w:p>
    <w:p w14:paraId="0D0700F4" w14:textId="57A2EF5B" w:rsidR="005436EB" w:rsidRPr="001603A1" w:rsidRDefault="005436EB" w:rsidP="00232203">
      <w:r w:rsidRPr="001603A1">
        <w:t xml:space="preserve">Question </w:t>
      </w:r>
      <w:r w:rsidR="003A2AE1" w:rsidRPr="001603A1">
        <w:t>1</w:t>
      </w:r>
      <w:r w:rsidR="00DD1140">
        <w:t>2</w:t>
      </w:r>
      <w:r w:rsidRPr="001603A1">
        <w:t xml:space="preserve">/5 aims to develop Recommendations, supplements and/or Technical reports that support the deployment of digital technologies in accelerating climate adaptation actions. </w:t>
      </w:r>
      <w:proofErr w:type="gramStart"/>
      <w:r w:rsidRPr="001603A1">
        <w:t>Particular emphasis</w:t>
      </w:r>
      <w:proofErr w:type="gramEnd"/>
      <w:r w:rsidRPr="001603A1">
        <w:t xml:space="preserve"> has been placed on expanding the capacity of rural communities and areas to build and maintain climate resilient ICT infrastructures.</w:t>
      </w:r>
    </w:p>
    <w:p w14:paraId="60BC5114" w14:textId="77777777" w:rsidR="005436EB" w:rsidRPr="001603A1" w:rsidRDefault="005436EB" w:rsidP="00232203">
      <w:r w:rsidRPr="001603A1">
        <w:lastRenderedPageBreak/>
        <w:t>Additionally, to be effective in this role, the telecommunications infrastructure and associated ICT must be resilient to the effects of climate change. The ICT sector itself must therefore be taken into consideration when considering adaptation to climate change.</w:t>
      </w:r>
    </w:p>
    <w:p w14:paraId="337F4E33" w14:textId="77777777" w:rsidR="005436EB" w:rsidRPr="001603A1" w:rsidRDefault="005436EB" w:rsidP="00232203">
      <w:r w:rsidRPr="001603A1">
        <w:t>The ICT sector can help adapt to the adverse impacts of climate change with, for instance, but not limited to, early warning systems, smart agriculture applications, micro smart grids, building optimization.</w:t>
      </w:r>
    </w:p>
    <w:p w14:paraId="35E7BD84" w14:textId="0ED5D23B" w:rsidR="005436EB" w:rsidRPr="001603A1" w:rsidRDefault="005436EB" w:rsidP="00232203">
      <w:r w:rsidRPr="001603A1">
        <w:t xml:space="preserve">Question </w:t>
      </w:r>
      <w:r w:rsidR="00DF55D4" w:rsidRPr="001603A1">
        <w:t>1</w:t>
      </w:r>
      <w:r w:rsidR="00DD1140">
        <w:t>2</w:t>
      </w:r>
      <w:r w:rsidRPr="001603A1">
        <w:t>/5 covers the actions to be undertaken by the ICT sector to anticipate and adapt itself to these adverse effects (</w:t>
      </w:r>
      <w:proofErr w:type="gramStart"/>
      <w:r w:rsidRPr="001603A1">
        <w:t>i.e.</w:t>
      </w:r>
      <w:proofErr w:type="gramEnd"/>
      <w:r w:rsidRPr="001603A1">
        <w:t xml:space="preserve"> resilient ICTs to floods, high temperature etc.).</w:t>
      </w:r>
    </w:p>
    <w:p w14:paraId="165E3344" w14:textId="77777777" w:rsidR="005436EB" w:rsidRPr="001603A1" w:rsidRDefault="005436EB" w:rsidP="00232203">
      <w:r w:rsidRPr="001603A1">
        <w:t>Digital technologies provide an exceptional opportunity to improve the creation, management, exchange and application of relevant climate change information and knowledge on ICT-based climate change adaptation measures.</w:t>
      </w:r>
    </w:p>
    <w:p w14:paraId="36E18807" w14:textId="77777777" w:rsidR="005436EB" w:rsidRPr="001603A1" w:rsidRDefault="005436EB" w:rsidP="00232203">
      <w:r w:rsidRPr="001603A1">
        <w:t>This Question is in line with the following Sustainable Development Goals: SDG 7 “Ensure access to affordable, reliable, sustainable and modern energy for all”; SDG 9 “Build resilient infrastructure, promote inclusive and sustainable industrialization and foster innovation”; SDG 11 “Make cities and human settlement inclusive, safe, resilient and sustainable” and SDG 13 “Take urgent action to combat climate change and its impact”.</w:t>
      </w:r>
    </w:p>
    <w:p w14:paraId="052C4399" w14:textId="77777777" w:rsidR="005436EB" w:rsidRPr="001603A1" w:rsidRDefault="005436EB" w:rsidP="00232203">
      <w:r w:rsidRPr="001603A1">
        <w:t>The following Recommendations and Supplements, in force at the time of approval of this Question, fall under its responsibility:</w:t>
      </w:r>
    </w:p>
    <w:p w14:paraId="0E29E9E6" w14:textId="5D244369" w:rsidR="005436EB" w:rsidRPr="00DD1140" w:rsidRDefault="005436EB" w:rsidP="00232203">
      <w:pPr>
        <w:pStyle w:val="enumlev1"/>
        <w:rPr>
          <w:lang w:val="fr-CH"/>
        </w:rPr>
      </w:pPr>
      <w:r w:rsidRPr="00DD1140">
        <w:rPr>
          <w:lang w:val="fr-CH"/>
        </w:rPr>
        <w:t>–</w:t>
      </w:r>
      <w:r w:rsidRPr="00DD1140">
        <w:rPr>
          <w:lang w:val="fr-CH"/>
        </w:rPr>
        <w:tab/>
        <w:t>ITU-T L.2, L.4, L.20, L.21, L.22, L.23, L.32, L.33, L.1200, L.1201, L.1202, L.1203, L.1204, L.1205, L.1206, L.1207, L.1210, L.1220, L.1221, L.1222, L.1325, L.1700, L.1500, L.1501, L.1502, L.1503, L.1504, L.1505, L.1506, L.1507;</w:t>
      </w:r>
    </w:p>
    <w:p w14:paraId="6F31F4E4" w14:textId="4C8EA6D8" w:rsidR="004F3283" w:rsidRPr="001603A1" w:rsidRDefault="005436EB" w:rsidP="00232203">
      <w:pPr>
        <w:pStyle w:val="enumlev1"/>
      </w:pPr>
      <w:r w:rsidRPr="001603A1">
        <w:rPr>
          <w:rFonts w:eastAsia="Calibri"/>
        </w:rPr>
        <w:t>–</w:t>
      </w:r>
      <w:r w:rsidRPr="001603A1">
        <w:rPr>
          <w:rFonts w:eastAsia="Calibri"/>
        </w:rPr>
        <w:tab/>
      </w:r>
      <w:r w:rsidRPr="001603A1">
        <w:t>L-series Supplements 14, 15, 22, 23, 24, 25, 29, 30, 31.</w:t>
      </w:r>
    </w:p>
    <w:p w14:paraId="4160BF0E" w14:textId="3DE87E3C" w:rsidR="003B67BF" w:rsidRPr="001603A1" w:rsidRDefault="005436EB" w:rsidP="00232203">
      <w:pPr>
        <w:pStyle w:val="Heading3"/>
      </w:pPr>
      <w:bookmarkStart w:id="314" w:name="_Toc58315048"/>
      <w:bookmarkStart w:id="315" w:name="_Toc61983928"/>
      <w:bookmarkEnd w:id="310"/>
      <w:bookmarkEnd w:id="311"/>
      <w:bookmarkEnd w:id="312"/>
      <w:bookmarkEnd w:id="313"/>
      <w:bookmarkEnd w:id="314"/>
      <w:r w:rsidRPr="001603A1">
        <w:t>Question</w:t>
      </w:r>
      <w:bookmarkEnd w:id="315"/>
    </w:p>
    <w:p w14:paraId="70D71CDB" w14:textId="77777777" w:rsidR="005436EB" w:rsidRPr="001603A1" w:rsidRDefault="005436EB" w:rsidP="00232203">
      <w:pPr>
        <w:rPr>
          <w:rFonts w:eastAsia="Calibri"/>
        </w:rPr>
      </w:pPr>
      <w:bookmarkStart w:id="316" w:name="_Toc433307526"/>
      <w:bookmarkStart w:id="317" w:name="_Toc45640241"/>
      <w:bookmarkStart w:id="318" w:name="_Toc57131714"/>
      <w:bookmarkStart w:id="319" w:name="_Toc57131807"/>
      <w:r w:rsidRPr="001603A1">
        <w:rPr>
          <w:rFonts w:eastAsia="Calibri"/>
        </w:rPr>
        <w:t>Study items to be considered include, but are not limited to:</w:t>
      </w:r>
    </w:p>
    <w:p w14:paraId="077AF9B8" w14:textId="77777777" w:rsidR="005436EB" w:rsidRPr="001603A1" w:rsidRDefault="005436EB" w:rsidP="00232203">
      <w:pPr>
        <w:pStyle w:val="enumlev1"/>
      </w:pPr>
      <w:r w:rsidRPr="001603A1">
        <w:t>–</w:t>
      </w:r>
      <w:r w:rsidRPr="001603A1">
        <w:tab/>
        <w:t>What are the most efficient and resilient solutions related to ICT sector infrastructures and facilities, including ICT equipment, power systems, cooling systems and management systems?</w:t>
      </w:r>
    </w:p>
    <w:p w14:paraId="13CABA93" w14:textId="77777777" w:rsidR="005436EB" w:rsidRPr="001603A1" w:rsidRDefault="005436EB" w:rsidP="00232203">
      <w:pPr>
        <w:pStyle w:val="enumlev1"/>
      </w:pPr>
      <w:r w:rsidRPr="001603A1">
        <w:t>–</w:t>
      </w:r>
      <w:r w:rsidRPr="001603A1">
        <w:tab/>
        <w:t>What are the technological, social, and economic challenges that rural areas, cities and communities are facing when it comes to climate change adaptation?</w:t>
      </w:r>
    </w:p>
    <w:p w14:paraId="63644BC1" w14:textId="77777777" w:rsidR="005436EB" w:rsidRPr="001603A1" w:rsidRDefault="005436EB" w:rsidP="00232203">
      <w:pPr>
        <w:pStyle w:val="enumlev1"/>
      </w:pPr>
      <w:r w:rsidRPr="001603A1">
        <w:t>–</w:t>
      </w:r>
      <w:r w:rsidRPr="001603A1">
        <w:tab/>
        <w:t>How can digital technologies support these communities in adapting to the effects of climate change?</w:t>
      </w:r>
    </w:p>
    <w:p w14:paraId="19BB075A" w14:textId="77777777" w:rsidR="005436EB" w:rsidRPr="001603A1" w:rsidRDefault="005436EB" w:rsidP="00232203">
      <w:pPr>
        <w:pStyle w:val="enumlev1"/>
      </w:pPr>
      <w:r w:rsidRPr="001603A1">
        <w:t>–</w:t>
      </w:r>
      <w:r w:rsidRPr="001603A1">
        <w:tab/>
        <w:t>How do we best harness the potential of ICTs in adapting to the effects of climate change in rural areas, cities and communities?</w:t>
      </w:r>
    </w:p>
    <w:p w14:paraId="3715D22D" w14:textId="77777777" w:rsidR="005436EB" w:rsidRPr="001603A1" w:rsidRDefault="005436EB" w:rsidP="00232203">
      <w:pPr>
        <w:pStyle w:val="enumlev1"/>
      </w:pPr>
      <w:r w:rsidRPr="001603A1">
        <w:t>–</w:t>
      </w:r>
      <w:r w:rsidRPr="001603A1">
        <w:tab/>
        <w:t>Which ICT infrastructures are key for adapting to climate change in rural areas, cities and communities?</w:t>
      </w:r>
    </w:p>
    <w:p w14:paraId="5B2CD0F4" w14:textId="77777777" w:rsidR="005436EB" w:rsidRPr="001603A1" w:rsidRDefault="005436EB" w:rsidP="00232203">
      <w:pPr>
        <w:pStyle w:val="enumlev1"/>
      </w:pPr>
      <w:r w:rsidRPr="001603A1">
        <w:t>–</w:t>
      </w:r>
      <w:r w:rsidRPr="001603A1">
        <w:tab/>
        <w:t>How to increase broadband coverage while providing low-cost and efficient ICT equipment and infrastructures in those areas?</w:t>
      </w:r>
    </w:p>
    <w:p w14:paraId="6158FADA" w14:textId="77777777" w:rsidR="005436EB" w:rsidRPr="001603A1" w:rsidRDefault="005436EB" w:rsidP="00232203">
      <w:pPr>
        <w:pStyle w:val="enumlev1"/>
      </w:pPr>
      <w:r w:rsidRPr="001603A1">
        <w:t>–</w:t>
      </w:r>
      <w:r w:rsidRPr="001603A1">
        <w:tab/>
        <w:t>How do we ensure that the current adaptation actions are sufficient to deal with all climate variables in the long-term? How can ICTs improve current adaptation actions?</w:t>
      </w:r>
    </w:p>
    <w:p w14:paraId="2D9C71B6" w14:textId="77777777" w:rsidR="005436EB" w:rsidRPr="001603A1" w:rsidRDefault="005436EB" w:rsidP="00232203">
      <w:pPr>
        <w:pStyle w:val="enumlev1"/>
      </w:pPr>
      <w:r w:rsidRPr="001603A1">
        <w:t>–</w:t>
      </w:r>
      <w:r w:rsidRPr="001603A1">
        <w:tab/>
        <w:t>How to adapt the agriculture sector to climate change? What role do ICTs play in this regard? Can we make the agriculture sector climate-proof?</w:t>
      </w:r>
    </w:p>
    <w:p w14:paraId="65C317E6" w14:textId="77777777" w:rsidR="005436EB" w:rsidRPr="001603A1" w:rsidRDefault="005436EB" w:rsidP="00232203">
      <w:pPr>
        <w:pStyle w:val="enumlev1"/>
      </w:pPr>
      <w:r w:rsidRPr="001603A1">
        <w:t>–</w:t>
      </w:r>
      <w:r w:rsidRPr="001603A1">
        <w:tab/>
        <w:t xml:space="preserve">Explore how ICTs can be used to adapt to the effects of climate change and biodiversity loss related to a variety of sectors: </w:t>
      </w:r>
      <w:proofErr w:type="gramStart"/>
      <w:r w:rsidRPr="001603A1">
        <w:t>e.g.</w:t>
      </w:r>
      <w:proofErr w:type="gramEnd"/>
      <w:r w:rsidRPr="001603A1">
        <w:t xml:space="preserve"> energy, agriculture, housing, fisheries, health, water, etc.;</w:t>
      </w:r>
    </w:p>
    <w:p w14:paraId="0878C905" w14:textId="77777777" w:rsidR="005436EB" w:rsidRPr="001603A1" w:rsidRDefault="005436EB" w:rsidP="00232203">
      <w:pPr>
        <w:pStyle w:val="enumlev1"/>
      </w:pPr>
      <w:r w:rsidRPr="001603A1">
        <w:lastRenderedPageBreak/>
        <w:t>–</w:t>
      </w:r>
      <w:r w:rsidRPr="001603A1">
        <w:tab/>
        <w:t>Identify best practices related to climate change adaptation for different types of areas (</w:t>
      </w:r>
      <w:proofErr w:type="gramStart"/>
      <w:r w:rsidRPr="001603A1">
        <w:t>e.g.</w:t>
      </w:r>
      <w:proofErr w:type="gramEnd"/>
      <w:r w:rsidRPr="001603A1">
        <w:t xml:space="preserve"> energy, agriculture, housing, fisheries, health, water, etc.);</w:t>
      </w:r>
    </w:p>
    <w:p w14:paraId="1CC47EF7" w14:textId="77777777" w:rsidR="005436EB" w:rsidRPr="001603A1" w:rsidRDefault="005436EB" w:rsidP="00232203">
      <w:pPr>
        <w:pStyle w:val="enumlev1"/>
      </w:pPr>
      <w:r w:rsidRPr="001603A1">
        <w:t>–</w:t>
      </w:r>
      <w:r w:rsidRPr="001603A1">
        <w:tab/>
        <w:t>Explore how to help developed and developing countries to use digital technologies to establish climate monitoring networks, to enable rapid data gathering for emergency response, to prioritize decision-making, to facilitate logistics and disaster early warning systems by sharing knowledge and data through crowd sourcing, customization of information, etc.;</w:t>
      </w:r>
    </w:p>
    <w:p w14:paraId="39477B69" w14:textId="77777777" w:rsidR="005436EB" w:rsidRPr="001603A1" w:rsidRDefault="005436EB" w:rsidP="00232203">
      <w:pPr>
        <w:pStyle w:val="enumlev1"/>
      </w:pPr>
      <w:r w:rsidRPr="001603A1">
        <w:t>–</w:t>
      </w:r>
      <w:r w:rsidRPr="001603A1">
        <w:tab/>
        <w:t>Examine how to use ICTs for monitoring the displacement and settlement of populations in different areas such as like coastal zones, marine ecosystems, urban and rural areas;</w:t>
      </w:r>
    </w:p>
    <w:p w14:paraId="06562F09" w14:textId="77777777" w:rsidR="005436EB" w:rsidRPr="001603A1" w:rsidRDefault="005436EB" w:rsidP="00232203">
      <w:pPr>
        <w:pStyle w:val="enumlev1"/>
      </w:pPr>
      <w:r w:rsidRPr="001603A1">
        <w:t>–</w:t>
      </w:r>
      <w:r w:rsidRPr="001603A1">
        <w:tab/>
        <w:t>Most efficient solutions related to ICT sector infrastructures and facilities, including ICT equipment, power systems, cooling systems and management systems;</w:t>
      </w:r>
    </w:p>
    <w:p w14:paraId="33570F1D" w14:textId="77777777" w:rsidR="005436EB" w:rsidRPr="001603A1" w:rsidRDefault="005436EB" w:rsidP="00232203">
      <w:pPr>
        <w:pStyle w:val="enumlev1"/>
      </w:pPr>
      <w:r w:rsidRPr="001603A1">
        <w:t>–</w:t>
      </w:r>
      <w:r w:rsidRPr="001603A1">
        <w:tab/>
        <w:t>Specifications of configuration and installation of power feeding systems in DC or hybrid AC and DC, including cable distribution methods, basic concepts (or architectures) of the power supply network;</w:t>
      </w:r>
    </w:p>
    <w:p w14:paraId="2DEB90C5" w14:textId="77777777" w:rsidR="005436EB" w:rsidRPr="001603A1" w:rsidRDefault="005436EB" w:rsidP="00232203">
      <w:pPr>
        <w:pStyle w:val="enumlev1"/>
      </w:pPr>
      <w:r w:rsidRPr="001603A1">
        <w:t>–</w:t>
      </w:r>
      <w:r w:rsidRPr="001603A1">
        <w:tab/>
        <w:t>Improve and complement safety criteria and requirements for service personnel and equipment;</w:t>
      </w:r>
    </w:p>
    <w:p w14:paraId="303DD555" w14:textId="41952601" w:rsidR="004F3283" w:rsidRPr="001603A1" w:rsidRDefault="005436EB" w:rsidP="00232203">
      <w:pPr>
        <w:pStyle w:val="enumlev1"/>
      </w:pPr>
      <w:r w:rsidRPr="001603A1">
        <w:t>–</w:t>
      </w:r>
      <w:r w:rsidRPr="001603A1">
        <w:tab/>
        <w:t>Define efficient architectures and facility solutions for digital technologies (e.g., AI, IoT, 5G/IMT-2020) network implementation taking into consideration the efficient use of energy and resources.</w:t>
      </w:r>
    </w:p>
    <w:p w14:paraId="60323928" w14:textId="106072B7" w:rsidR="003B67BF" w:rsidRPr="001603A1" w:rsidRDefault="003B67BF" w:rsidP="00232203">
      <w:pPr>
        <w:pStyle w:val="Heading3"/>
      </w:pPr>
      <w:bookmarkStart w:id="320" w:name="_Toc61983929"/>
      <w:r w:rsidRPr="001603A1">
        <w:t>Tasks</w:t>
      </w:r>
      <w:bookmarkEnd w:id="316"/>
      <w:bookmarkEnd w:id="317"/>
      <w:bookmarkEnd w:id="318"/>
      <w:bookmarkEnd w:id="319"/>
      <w:bookmarkEnd w:id="320"/>
    </w:p>
    <w:p w14:paraId="21934E18" w14:textId="77777777" w:rsidR="005436EB" w:rsidRPr="001603A1" w:rsidRDefault="005436EB" w:rsidP="00232203">
      <w:pPr>
        <w:pStyle w:val="enumlev1"/>
      </w:pPr>
      <w:bookmarkStart w:id="321" w:name="_Toc433307527"/>
      <w:bookmarkStart w:id="322" w:name="_Toc45640242"/>
      <w:bookmarkStart w:id="323" w:name="_Toc57131715"/>
      <w:bookmarkStart w:id="324" w:name="_Toc57131808"/>
      <w:r w:rsidRPr="001603A1">
        <w:t>Tasks include, but are not limited to:</w:t>
      </w:r>
    </w:p>
    <w:p w14:paraId="2B27BB4C" w14:textId="77777777" w:rsidR="005436EB" w:rsidRPr="001603A1" w:rsidRDefault="005436EB" w:rsidP="00232203">
      <w:pPr>
        <w:pStyle w:val="enumlev1"/>
      </w:pPr>
      <w:r w:rsidRPr="001603A1">
        <w:t>–</w:t>
      </w:r>
      <w:r w:rsidRPr="001603A1">
        <w:tab/>
        <w:t>Develop Recommendations, Supplements and/or Technical Reports that contain requirements and technical specifications on low-cost, portable, and efficient ICT infrastructure that can be deployed in rural areas and communities;</w:t>
      </w:r>
    </w:p>
    <w:p w14:paraId="2E491E83" w14:textId="77777777" w:rsidR="005436EB" w:rsidRPr="001603A1" w:rsidRDefault="005436EB" w:rsidP="00232203">
      <w:pPr>
        <w:pStyle w:val="enumlev1"/>
      </w:pPr>
      <w:r w:rsidRPr="001603A1">
        <w:t>–</w:t>
      </w:r>
      <w:r w:rsidRPr="001603A1">
        <w:tab/>
        <w:t>Develop Recommendations, Supplements and/or Technical Reports that examine the long-term impacts of climate change in rural areas, cities and communities;</w:t>
      </w:r>
    </w:p>
    <w:p w14:paraId="46246181" w14:textId="77777777" w:rsidR="005436EB" w:rsidRPr="001603A1" w:rsidRDefault="005436EB" w:rsidP="00232203">
      <w:pPr>
        <w:pStyle w:val="enumlev1"/>
      </w:pPr>
      <w:r w:rsidRPr="001603A1">
        <w:t>–</w:t>
      </w:r>
      <w:r w:rsidRPr="001603A1">
        <w:tab/>
        <w:t xml:space="preserve">Establish related metrics/KPIs, measurement methods and reference values of energy efficiency requirements and evaluations for new solutions along with </w:t>
      </w:r>
      <w:proofErr w:type="gramStart"/>
      <w:r w:rsidRPr="001603A1">
        <w:t>low cost</w:t>
      </w:r>
      <w:proofErr w:type="gramEnd"/>
      <w:r w:rsidRPr="001603A1">
        <w:t xml:space="preserve"> low impact solutions;</w:t>
      </w:r>
    </w:p>
    <w:p w14:paraId="7CBD6A80" w14:textId="77777777" w:rsidR="005436EB" w:rsidRPr="001603A1" w:rsidRDefault="005436EB" w:rsidP="00232203">
      <w:pPr>
        <w:pStyle w:val="enumlev1"/>
      </w:pPr>
      <w:r w:rsidRPr="001603A1">
        <w:t>–</w:t>
      </w:r>
      <w:r w:rsidRPr="001603A1">
        <w:tab/>
        <w:t>Develop Recommendations, Supplements and/or Technical Reports on climate change adaptation of the ICT Sector by enhancing infrastructure/facilities resilience to climate related hazards;</w:t>
      </w:r>
    </w:p>
    <w:p w14:paraId="09ABAC23" w14:textId="77777777" w:rsidR="005436EB" w:rsidRPr="001603A1" w:rsidRDefault="005436EB" w:rsidP="00232203">
      <w:pPr>
        <w:pStyle w:val="enumlev1"/>
      </w:pPr>
      <w:r w:rsidRPr="001603A1">
        <w:t>–</w:t>
      </w:r>
      <w:r w:rsidRPr="001603A1">
        <w:tab/>
        <w:t xml:space="preserve">Develop Recommendations, Supplements and/or Technical Reports to provide guidance for resiliency of telecommunication services in response to both natural and man-made disasters; </w:t>
      </w:r>
    </w:p>
    <w:p w14:paraId="19F7631B" w14:textId="77777777" w:rsidR="005436EB" w:rsidRPr="001603A1" w:rsidRDefault="005436EB" w:rsidP="00232203">
      <w:pPr>
        <w:pStyle w:val="enumlev1"/>
      </w:pPr>
      <w:r w:rsidRPr="001603A1">
        <w:t>–</w:t>
      </w:r>
      <w:r w:rsidRPr="001603A1">
        <w:tab/>
        <w:t>Develop Recommendations Supplements and/or Technical Reports on control/monitoring/management of power cooling, facilities infrastructure management and remote power metering of digital technologies equipment;</w:t>
      </w:r>
    </w:p>
    <w:p w14:paraId="42A1B29D" w14:textId="77777777" w:rsidR="005436EB" w:rsidRPr="001603A1" w:rsidRDefault="005436EB" w:rsidP="00232203">
      <w:pPr>
        <w:pStyle w:val="enumlev1"/>
      </w:pPr>
      <w:r w:rsidRPr="001603A1">
        <w:t>–</w:t>
      </w:r>
      <w:r w:rsidRPr="001603A1">
        <w:tab/>
        <w:t>Develop Recommendations Supplements and/or Technical Reports on new energy saving solutions and low carbon emission solutions, including key parameter requirements of digital technologies equipment, network and realization including Data Centres;</w:t>
      </w:r>
    </w:p>
    <w:p w14:paraId="504E0687" w14:textId="77777777" w:rsidR="005436EB" w:rsidRPr="001603A1" w:rsidRDefault="005436EB" w:rsidP="00232203">
      <w:pPr>
        <w:pStyle w:val="enumlev1"/>
      </w:pPr>
      <w:r w:rsidRPr="001603A1">
        <w:t>–</w:t>
      </w:r>
      <w:r w:rsidRPr="001603A1">
        <w:tab/>
        <w:t>Develop Recommendations Supplements and/or Technical Reports on the characterizations and specifications of the energy storage evaluation and power system configurations, architectures and cable distributions of the DC or hybrid AC and DC power feeding system;</w:t>
      </w:r>
    </w:p>
    <w:p w14:paraId="62B45775" w14:textId="6E1FD496" w:rsidR="004F3283" w:rsidRPr="001603A1" w:rsidRDefault="009273B9" w:rsidP="00232203">
      <w:pPr>
        <w:pStyle w:val="enumlev1"/>
        <w:rPr>
          <w:rFonts w:eastAsia="Calibri"/>
        </w:rPr>
      </w:pPr>
      <w:r w:rsidRPr="001603A1">
        <w:rPr>
          <w:rFonts w:eastAsia="Calibri"/>
        </w:rPr>
        <w:t>–</w:t>
      </w:r>
      <w:r w:rsidRPr="001603A1">
        <w:rPr>
          <w:rFonts w:eastAsia="Calibri"/>
        </w:rPr>
        <w:tab/>
        <w:t>Maintenance and revision of existing Recommendations and Supplements.</w:t>
      </w:r>
    </w:p>
    <w:p w14:paraId="7CF87D08" w14:textId="2E6F406F" w:rsidR="009273B9" w:rsidRPr="001603A1" w:rsidRDefault="009273B9" w:rsidP="00232203">
      <w:pPr>
        <w:rPr>
          <w:rFonts w:eastAsiaTheme="minorEastAsia"/>
        </w:rPr>
      </w:pPr>
      <w:r w:rsidRPr="3EFB8750">
        <w:rPr>
          <w:rFonts w:eastAsia="Calibri"/>
        </w:rPr>
        <w:lastRenderedPageBreak/>
        <w:t xml:space="preserve">An up-to-date status of work under this Question is contained in the ITU-T SG5 work programme </w:t>
      </w:r>
      <w:r>
        <w:t>(</w:t>
      </w:r>
      <w:hyperlink r:id="rId25">
        <w:r w:rsidR="003A2AE1" w:rsidRPr="3EFB8750">
          <w:rPr>
            <w:rStyle w:val="Hyperlink"/>
          </w:rPr>
          <w:t>https://www.itu.int/ITU-T/workprog/wp_search.aspx?q=1</w:t>
        </w:r>
        <w:r w:rsidR="4E92CFD7" w:rsidRPr="3EFB8750">
          <w:rPr>
            <w:rStyle w:val="Hyperlink"/>
          </w:rPr>
          <w:t>2</w:t>
        </w:r>
        <w:r w:rsidR="003A2AE1" w:rsidRPr="3EFB8750">
          <w:rPr>
            <w:rStyle w:val="Hyperlink"/>
          </w:rPr>
          <w:t>/5</w:t>
        </w:r>
      </w:hyperlink>
      <w:r w:rsidRPr="3EFB8750">
        <w:rPr>
          <w:rFonts w:eastAsia="Calibri"/>
        </w:rPr>
        <w:t>).</w:t>
      </w:r>
    </w:p>
    <w:p w14:paraId="4483007C" w14:textId="4DD9E84F" w:rsidR="003B67BF" w:rsidRPr="001603A1" w:rsidRDefault="003B67BF" w:rsidP="00232203">
      <w:pPr>
        <w:pStyle w:val="Heading3"/>
      </w:pPr>
      <w:bookmarkStart w:id="325" w:name="_Toc61983930"/>
      <w:r w:rsidRPr="001603A1">
        <w:t>Relationships</w:t>
      </w:r>
      <w:bookmarkEnd w:id="321"/>
      <w:bookmarkEnd w:id="322"/>
      <w:bookmarkEnd w:id="323"/>
      <w:bookmarkEnd w:id="324"/>
      <w:bookmarkEnd w:id="325"/>
    </w:p>
    <w:p w14:paraId="6741920B" w14:textId="77777777" w:rsidR="009273B9" w:rsidRPr="001603A1" w:rsidRDefault="009273B9" w:rsidP="00232203">
      <w:pPr>
        <w:pStyle w:val="Headingb"/>
        <w:rPr>
          <w:rFonts w:eastAsia="SimSun"/>
          <w:bdr w:val="none" w:sz="0" w:space="0" w:color="auto" w:frame="1"/>
          <w:shd w:val="clear" w:color="auto" w:fill="FFFFFF"/>
        </w:rPr>
      </w:pPr>
      <w:bookmarkStart w:id="326" w:name="_Toc45640321"/>
      <w:bookmarkStart w:id="327" w:name="_Toc44690995"/>
      <w:bookmarkStart w:id="328" w:name="_Toc17475017"/>
      <w:bookmarkStart w:id="329" w:name="_Toc19625530"/>
      <w:bookmarkStart w:id="330" w:name="_Toc57131716"/>
      <w:bookmarkStart w:id="331" w:name="_Toc57131809"/>
      <w:bookmarkStart w:id="332" w:name="_Toc453226693"/>
      <w:bookmarkStart w:id="333" w:name="_Toc453225654"/>
      <w:bookmarkStart w:id="334" w:name="_Toc433911921"/>
      <w:bookmarkStart w:id="335" w:name="_Toc433355294"/>
      <w:bookmarkStart w:id="336" w:name="_Toc412719173"/>
      <w:bookmarkStart w:id="337" w:name="_Toc342648768"/>
      <w:bookmarkEnd w:id="222"/>
      <w:bookmarkEnd w:id="223"/>
      <w:bookmarkEnd w:id="224"/>
      <w:bookmarkEnd w:id="225"/>
      <w:bookmarkEnd w:id="226"/>
      <w:bookmarkEnd w:id="227"/>
      <w:r w:rsidRPr="001603A1">
        <w:rPr>
          <w:rFonts w:eastAsia="SimSun"/>
          <w:bdr w:val="none" w:sz="0" w:space="0" w:color="auto" w:frame="1"/>
          <w:shd w:val="clear" w:color="auto" w:fill="FFFFFF"/>
        </w:rPr>
        <w:t>WSIS Action Lines:</w:t>
      </w:r>
    </w:p>
    <w:p w14:paraId="5270218F" w14:textId="2A183A65" w:rsidR="004F3283" w:rsidRPr="001603A1" w:rsidRDefault="009273B9" w:rsidP="00232203">
      <w:pPr>
        <w:pStyle w:val="enumlev1"/>
        <w:rPr>
          <w:rFonts w:eastAsia="SimSun"/>
          <w:bdr w:val="none" w:sz="0" w:space="0" w:color="auto" w:frame="1"/>
          <w:shd w:val="clear" w:color="auto" w:fill="FFFFFF"/>
        </w:rPr>
      </w:pPr>
      <w:r w:rsidRPr="001603A1">
        <w:rPr>
          <w:rFonts w:eastAsia="SimSun"/>
          <w:bdr w:val="none" w:sz="0" w:space="0" w:color="auto" w:frame="1"/>
          <w:shd w:val="clear" w:color="auto" w:fill="FFFFFF"/>
        </w:rPr>
        <w:t>–</w:t>
      </w:r>
      <w:r w:rsidRPr="001603A1">
        <w:rPr>
          <w:rFonts w:eastAsia="SimSun"/>
          <w:bdr w:val="none" w:sz="0" w:space="0" w:color="auto" w:frame="1"/>
          <w:shd w:val="clear" w:color="auto" w:fill="FFFFFF"/>
        </w:rPr>
        <w:tab/>
        <w:t>C2, C7</w:t>
      </w:r>
    </w:p>
    <w:p w14:paraId="022E6A49" w14:textId="77777777" w:rsidR="009273B9" w:rsidRPr="001603A1" w:rsidRDefault="009273B9"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 xml:space="preserve">Sustainable Development Goals: </w:t>
      </w:r>
    </w:p>
    <w:p w14:paraId="6A9FB484" w14:textId="7E84FE44" w:rsidR="004F3283" w:rsidRPr="001603A1" w:rsidRDefault="009273B9" w:rsidP="00232203">
      <w:pPr>
        <w:pStyle w:val="enumlev1"/>
        <w:rPr>
          <w:rFonts w:eastAsia="SimSun"/>
          <w:bdr w:val="none" w:sz="0" w:space="0" w:color="auto" w:frame="1"/>
          <w:shd w:val="clear" w:color="auto" w:fill="FFFFFF"/>
        </w:rPr>
      </w:pPr>
      <w:r w:rsidRPr="001603A1">
        <w:rPr>
          <w:rFonts w:eastAsia="SimSun"/>
          <w:bdr w:val="none" w:sz="0" w:space="0" w:color="auto" w:frame="1"/>
          <w:shd w:val="clear" w:color="auto" w:fill="FFFFFF"/>
        </w:rPr>
        <w:t>–</w:t>
      </w:r>
      <w:r w:rsidRPr="001603A1">
        <w:rPr>
          <w:rFonts w:eastAsia="SimSun"/>
          <w:bdr w:val="none" w:sz="0" w:space="0" w:color="auto" w:frame="1"/>
          <w:shd w:val="clear" w:color="auto" w:fill="FFFFFF"/>
        </w:rPr>
        <w:tab/>
        <w:t>7, 11, 13</w:t>
      </w:r>
    </w:p>
    <w:p w14:paraId="05721C08" w14:textId="77777777" w:rsidR="009273B9" w:rsidRPr="001603A1" w:rsidRDefault="009273B9"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Recommendations:</w:t>
      </w:r>
    </w:p>
    <w:p w14:paraId="05AA0C64" w14:textId="4F1B8524" w:rsidR="009273B9" w:rsidRPr="001603A1" w:rsidRDefault="009273B9" w:rsidP="00232203">
      <w:pPr>
        <w:pStyle w:val="enumlev1"/>
        <w:rPr>
          <w:rFonts w:eastAsia="Calibri"/>
        </w:rPr>
      </w:pPr>
      <w:r w:rsidRPr="001603A1">
        <w:rPr>
          <w:rFonts w:eastAsia="Calibri"/>
        </w:rPr>
        <w:t>–</w:t>
      </w:r>
      <w:r w:rsidRPr="001603A1">
        <w:rPr>
          <w:rFonts w:eastAsia="Calibri"/>
        </w:rPr>
        <w:tab/>
        <w:t>ITU-T K-series</w:t>
      </w:r>
    </w:p>
    <w:p w14:paraId="67AA159E" w14:textId="77777777" w:rsidR="009273B9" w:rsidRPr="001603A1" w:rsidRDefault="009273B9" w:rsidP="00232203">
      <w:pPr>
        <w:pStyle w:val="enumlev1"/>
        <w:rPr>
          <w:rFonts w:eastAsia="Calibri"/>
        </w:rPr>
      </w:pPr>
      <w:r w:rsidRPr="001603A1">
        <w:rPr>
          <w:rFonts w:eastAsia="Calibri"/>
        </w:rPr>
        <w:t>–</w:t>
      </w:r>
      <w:r w:rsidRPr="001603A1">
        <w:rPr>
          <w:rFonts w:eastAsia="Calibri"/>
        </w:rPr>
        <w:tab/>
        <w:t>ITU-T L-series</w:t>
      </w:r>
    </w:p>
    <w:p w14:paraId="030C3E92" w14:textId="77777777" w:rsidR="009273B9" w:rsidRPr="001603A1" w:rsidRDefault="009273B9"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Questions:</w:t>
      </w:r>
    </w:p>
    <w:p w14:paraId="30DB297C" w14:textId="1AC91C1C" w:rsidR="004F3283" w:rsidRPr="001603A1" w:rsidRDefault="009273B9" w:rsidP="00232203">
      <w:pPr>
        <w:pStyle w:val="enumlev1"/>
        <w:rPr>
          <w:rFonts w:eastAsia="Calibri"/>
        </w:rPr>
      </w:pPr>
      <w:r w:rsidRPr="170E7BD2">
        <w:rPr>
          <w:rFonts w:eastAsia="Calibri"/>
        </w:rPr>
        <w:t>–</w:t>
      </w:r>
      <w:r>
        <w:tab/>
      </w:r>
      <w:r w:rsidRPr="170E7BD2">
        <w:rPr>
          <w:rFonts w:eastAsia="Calibri"/>
        </w:rPr>
        <w:t>Q</w:t>
      </w:r>
      <w:r w:rsidR="003A2AE1" w:rsidRPr="170E7BD2">
        <w:rPr>
          <w:rFonts w:eastAsia="Calibri"/>
        </w:rPr>
        <w:t>1</w:t>
      </w:r>
      <w:r w:rsidRPr="170E7BD2">
        <w:rPr>
          <w:rFonts w:eastAsia="Calibri"/>
        </w:rPr>
        <w:t>/5, Q</w:t>
      </w:r>
      <w:r w:rsidR="003A2AE1" w:rsidRPr="170E7BD2">
        <w:rPr>
          <w:rFonts w:eastAsia="Calibri"/>
        </w:rPr>
        <w:t>2</w:t>
      </w:r>
      <w:r w:rsidRPr="170E7BD2">
        <w:rPr>
          <w:rFonts w:eastAsia="Calibri"/>
        </w:rPr>
        <w:t>/5, Q</w:t>
      </w:r>
      <w:r w:rsidR="003A2AE1" w:rsidRPr="170E7BD2">
        <w:rPr>
          <w:rFonts w:eastAsia="Calibri"/>
        </w:rPr>
        <w:t>3</w:t>
      </w:r>
      <w:r w:rsidRPr="170E7BD2">
        <w:rPr>
          <w:rFonts w:eastAsia="Calibri"/>
        </w:rPr>
        <w:t>/5, Q</w:t>
      </w:r>
      <w:r w:rsidR="003A2AE1" w:rsidRPr="170E7BD2">
        <w:rPr>
          <w:rFonts w:eastAsia="Calibri"/>
        </w:rPr>
        <w:t>4</w:t>
      </w:r>
      <w:r w:rsidRPr="170E7BD2">
        <w:rPr>
          <w:rFonts w:eastAsia="Calibri"/>
        </w:rPr>
        <w:t>/5, Q</w:t>
      </w:r>
      <w:r w:rsidR="003A2AE1" w:rsidRPr="170E7BD2">
        <w:rPr>
          <w:rFonts w:eastAsia="Calibri"/>
        </w:rPr>
        <w:t>6</w:t>
      </w:r>
      <w:r w:rsidRPr="170E7BD2">
        <w:rPr>
          <w:rFonts w:eastAsia="Calibri"/>
        </w:rPr>
        <w:t>/5, Q</w:t>
      </w:r>
      <w:r w:rsidR="003A2AE1" w:rsidRPr="170E7BD2">
        <w:rPr>
          <w:rFonts w:eastAsia="Calibri"/>
        </w:rPr>
        <w:t>1</w:t>
      </w:r>
      <w:r w:rsidR="6B8C32AC" w:rsidRPr="170E7BD2">
        <w:rPr>
          <w:rFonts w:eastAsia="Calibri"/>
        </w:rPr>
        <w:t>1</w:t>
      </w:r>
      <w:r w:rsidRPr="170E7BD2">
        <w:rPr>
          <w:rFonts w:eastAsia="Calibri"/>
        </w:rPr>
        <w:t>/5, Q</w:t>
      </w:r>
      <w:r w:rsidR="003A2AE1" w:rsidRPr="170E7BD2">
        <w:rPr>
          <w:rFonts w:eastAsia="Calibri"/>
        </w:rPr>
        <w:t>7</w:t>
      </w:r>
      <w:r w:rsidRPr="170E7BD2">
        <w:rPr>
          <w:rFonts w:eastAsia="Calibri"/>
        </w:rPr>
        <w:t>/5, Q</w:t>
      </w:r>
      <w:r w:rsidR="003A2AE1" w:rsidRPr="170E7BD2">
        <w:rPr>
          <w:rFonts w:eastAsia="Calibri"/>
        </w:rPr>
        <w:t>9</w:t>
      </w:r>
      <w:r w:rsidRPr="170E7BD2">
        <w:rPr>
          <w:rFonts w:eastAsia="Calibri"/>
        </w:rPr>
        <w:t>/5, Q</w:t>
      </w:r>
      <w:r w:rsidR="003A2AE1" w:rsidRPr="170E7BD2">
        <w:rPr>
          <w:rFonts w:eastAsia="Calibri"/>
        </w:rPr>
        <w:t>1</w:t>
      </w:r>
      <w:r w:rsidR="123A6FFE" w:rsidRPr="170E7BD2">
        <w:rPr>
          <w:rFonts w:eastAsia="Calibri"/>
        </w:rPr>
        <w:t>3</w:t>
      </w:r>
      <w:r w:rsidRPr="170E7BD2">
        <w:rPr>
          <w:rFonts w:eastAsia="Calibri"/>
        </w:rPr>
        <w:t>/5</w:t>
      </w:r>
    </w:p>
    <w:p w14:paraId="41F62036" w14:textId="77777777" w:rsidR="009273B9" w:rsidRPr="001603A1" w:rsidRDefault="009273B9"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Study Groups:</w:t>
      </w:r>
    </w:p>
    <w:p w14:paraId="1A3E83BF" w14:textId="031856EB" w:rsidR="009273B9" w:rsidRPr="001603A1" w:rsidRDefault="009273B9" w:rsidP="00232203">
      <w:pPr>
        <w:pStyle w:val="enumlev1"/>
        <w:rPr>
          <w:rFonts w:eastAsia="Calibri"/>
        </w:rPr>
      </w:pPr>
      <w:r w:rsidRPr="001603A1">
        <w:rPr>
          <w:rFonts w:eastAsia="Calibri"/>
        </w:rPr>
        <w:t>–</w:t>
      </w:r>
      <w:r w:rsidRPr="001603A1">
        <w:rPr>
          <w:rFonts w:eastAsia="Calibri"/>
        </w:rPr>
        <w:tab/>
        <w:t>ITU-T SGs</w:t>
      </w:r>
    </w:p>
    <w:p w14:paraId="6B50FED7" w14:textId="57CB16B7" w:rsidR="009273B9" w:rsidRPr="001603A1" w:rsidRDefault="009273B9" w:rsidP="00232203">
      <w:pPr>
        <w:pStyle w:val="enumlev1"/>
        <w:rPr>
          <w:rFonts w:eastAsia="Calibri"/>
        </w:rPr>
      </w:pPr>
      <w:r w:rsidRPr="001603A1">
        <w:rPr>
          <w:rFonts w:eastAsia="Calibri"/>
        </w:rPr>
        <w:t>–</w:t>
      </w:r>
      <w:r w:rsidRPr="001603A1">
        <w:rPr>
          <w:rFonts w:eastAsia="Calibri"/>
        </w:rPr>
        <w:tab/>
        <w:t>ITU-D SGs</w:t>
      </w:r>
    </w:p>
    <w:p w14:paraId="21E43CC1" w14:textId="25333DCE" w:rsidR="004F3283" w:rsidRPr="001603A1" w:rsidRDefault="009273B9" w:rsidP="00232203">
      <w:pPr>
        <w:pStyle w:val="enumlev1"/>
        <w:rPr>
          <w:rFonts w:eastAsia="Calibri"/>
        </w:rPr>
      </w:pPr>
      <w:r w:rsidRPr="001603A1">
        <w:rPr>
          <w:rFonts w:eastAsia="Calibri"/>
        </w:rPr>
        <w:t>–</w:t>
      </w:r>
      <w:r w:rsidRPr="001603A1">
        <w:rPr>
          <w:rFonts w:eastAsia="Calibri"/>
        </w:rPr>
        <w:tab/>
        <w:t>ITU-R SGs</w:t>
      </w:r>
    </w:p>
    <w:p w14:paraId="3EEB25EE" w14:textId="77777777" w:rsidR="009273B9" w:rsidRPr="001603A1" w:rsidRDefault="009273B9"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Standardization bodies:</w:t>
      </w:r>
    </w:p>
    <w:p w14:paraId="4A138A39" w14:textId="39D6D1B7" w:rsidR="009273B9" w:rsidRPr="001603A1" w:rsidRDefault="009273B9" w:rsidP="00232203">
      <w:pPr>
        <w:pStyle w:val="enumlev1"/>
        <w:rPr>
          <w:rFonts w:eastAsia="Calibri"/>
        </w:rPr>
      </w:pPr>
      <w:r w:rsidRPr="001603A1">
        <w:rPr>
          <w:rFonts w:eastAsia="Calibri"/>
        </w:rPr>
        <w:t>–</w:t>
      </w:r>
      <w:r w:rsidRPr="001603A1">
        <w:rPr>
          <w:rFonts w:eastAsia="Calibri"/>
        </w:rPr>
        <w:tab/>
        <w:t>ATIS</w:t>
      </w:r>
    </w:p>
    <w:p w14:paraId="6AAA90CF" w14:textId="77777777" w:rsidR="009273B9" w:rsidRPr="001603A1" w:rsidRDefault="009273B9" w:rsidP="00232203">
      <w:pPr>
        <w:pStyle w:val="enumlev1"/>
        <w:rPr>
          <w:rFonts w:eastAsia="Calibri"/>
        </w:rPr>
      </w:pPr>
      <w:r w:rsidRPr="001603A1">
        <w:rPr>
          <w:rFonts w:eastAsia="Calibri"/>
        </w:rPr>
        <w:t>–</w:t>
      </w:r>
      <w:r w:rsidRPr="001603A1">
        <w:rPr>
          <w:rFonts w:eastAsia="Calibri"/>
        </w:rPr>
        <w:tab/>
        <w:t>CCSA</w:t>
      </w:r>
    </w:p>
    <w:p w14:paraId="2C8248D1" w14:textId="77777777" w:rsidR="009273B9" w:rsidRPr="001603A1" w:rsidRDefault="009273B9" w:rsidP="00232203">
      <w:pPr>
        <w:pStyle w:val="enumlev1"/>
        <w:rPr>
          <w:rFonts w:eastAsia="Calibri"/>
        </w:rPr>
      </w:pPr>
      <w:r w:rsidRPr="001603A1">
        <w:rPr>
          <w:rFonts w:eastAsia="Calibri"/>
        </w:rPr>
        <w:t>–</w:t>
      </w:r>
      <w:r w:rsidRPr="001603A1">
        <w:rPr>
          <w:rFonts w:eastAsia="Calibri"/>
        </w:rPr>
        <w:tab/>
        <w:t>ETSI EE</w:t>
      </w:r>
    </w:p>
    <w:p w14:paraId="1D3037D2" w14:textId="77777777" w:rsidR="009273B9" w:rsidRPr="001603A1" w:rsidRDefault="009273B9" w:rsidP="00232203">
      <w:pPr>
        <w:pStyle w:val="enumlev1"/>
        <w:rPr>
          <w:rFonts w:eastAsia="Calibri"/>
        </w:rPr>
      </w:pPr>
      <w:r w:rsidRPr="001603A1">
        <w:rPr>
          <w:rFonts w:eastAsia="Calibri"/>
        </w:rPr>
        <w:t>–</w:t>
      </w:r>
      <w:r w:rsidRPr="001603A1">
        <w:rPr>
          <w:rFonts w:eastAsia="Calibri"/>
        </w:rPr>
        <w:tab/>
        <w:t>ECMA</w:t>
      </w:r>
    </w:p>
    <w:p w14:paraId="5DDA281D" w14:textId="77777777" w:rsidR="009273B9" w:rsidRPr="001603A1" w:rsidRDefault="009273B9" w:rsidP="00232203">
      <w:pPr>
        <w:pStyle w:val="enumlev1"/>
        <w:rPr>
          <w:rFonts w:eastAsia="Calibri"/>
        </w:rPr>
      </w:pPr>
      <w:r w:rsidRPr="001603A1">
        <w:rPr>
          <w:rFonts w:eastAsia="Calibri"/>
        </w:rPr>
        <w:t>–</w:t>
      </w:r>
      <w:r w:rsidRPr="001603A1">
        <w:rPr>
          <w:rFonts w:eastAsia="Calibri"/>
        </w:rPr>
        <w:tab/>
        <w:t>GSMA</w:t>
      </w:r>
    </w:p>
    <w:p w14:paraId="1541BC8D" w14:textId="77777777" w:rsidR="009273B9" w:rsidRPr="001603A1" w:rsidRDefault="009273B9" w:rsidP="00232203">
      <w:pPr>
        <w:pStyle w:val="enumlev1"/>
        <w:rPr>
          <w:rFonts w:eastAsia="Calibri"/>
        </w:rPr>
      </w:pPr>
      <w:r w:rsidRPr="001603A1">
        <w:rPr>
          <w:rFonts w:eastAsia="Calibri"/>
        </w:rPr>
        <w:t>–</w:t>
      </w:r>
      <w:r w:rsidRPr="001603A1">
        <w:rPr>
          <w:rFonts w:eastAsia="Calibri"/>
        </w:rPr>
        <w:tab/>
        <w:t>3GPP</w:t>
      </w:r>
    </w:p>
    <w:p w14:paraId="15EB22CD" w14:textId="77777777" w:rsidR="009273B9" w:rsidRPr="001603A1" w:rsidRDefault="009273B9" w:rsidP="00232203">
      <w:pPr>
        <w:pStyle w:val="enumlev1"/>
        <w:rPr>
          <w:rFonts w:eastAsia="Calibri"/>
        </w:rPr>
      </w:pPr>
      <w:r w:rsidRPr="001603A1">
        <w:rPr>
          <w:rFonts w:eastAsia="Calibri"/>
        </w:rPr>
        <w:t>–</w:t>
      </w:r>
      <w:r w:rsidRPr="001603A1">
        <w:rPr>
          <w:rFonts w:eastAsia="Calibri"/>
        </w:rPr>
        <w:tab/>
        <w:t>CCSA</w:t>
      </w:r>
    </w:p>
    <w:p w14:paraId="78A2C113" w14:textId="77777777" w:rsidR="009273B9" w:rsidRPr="001603A1" w:rsidRDefault="009273B9" w:rsidP="00232203">
      <w:pPr>
        <w:pStyle w:val="enumlev1"/>
        <w:rPr>
          <w:rFonts w:eastAsia="Calibri"/>
        </w:rPr>
      </w:pPr>
      <w:r w:rsidRPr="001603A1">
        <w:rPr>
          <w:rFonts w:eastAsia="Calibri"/>
        </w:rPr>
        <w:t>–</w:t>
      </w:r>
      <w:r w:rsidRPr="001603A1">
        <w:rPr>
          <w:rFonts w:eastAsia="Calibri"/>
        </w:rPr>
        <w:tab/>
        <w:t>IEC</w:t>
      </w:r>
    </w:p>
    <w:p w14:paraId="16D5F55C" w14:textId="01383712" w:rsidR="009273B9" w:rsidRPr="001603A1" w:rsidRDefault="009273B9" w:rsidP="00232203">
      <w:pPr>
        <w:pStyle w:val="enumlev1"/>
        <w:rPr>
          <w:rFonts w:eastAsia="Calibri"/>
        </w:rPr>
      </w:pPr>
      <w:r w:rsidRPr="001603A1">
        <w:rPr>
          <w:rFonts w:eastAsia="Calibri"/>
        </w:rPr>
        <w:t>–</w:t>
      </w:r>
      <w:r w:rsidRPr="001603A1">
        <w:rPr>
          <w:rFonts w:eastAsia="Calibri"/>
        </w:rPr>
        <w:tab/>
        <w:t>IETF</w:t>
      </w:r>
    </w:p>
    <w:p w14:paraId="29327CDA" w14:textId="77777777" w:rsidR="009273B9" w:rsidRPr="001603A1" w:rsidRDefault="009273B9" w:rsidP="00232203">
      <w:pPr>
        <w:pStyle w:val="enumlev1"/>
        <w:rPr>
          <w:rFonts w:eastAsia="Calibri"/>
        </w:rPr>
      </w:pPr>
      <w:r w:rsidRPr="001603A1">
        <w:rPr>
          <w:rFonts w:eastAsia="Calibri"/>
        </w:rPr>
        <w:t>–</w:t>
      </w:r>
      <w:r w:rsidRPr="001603A1">
        <w:rPr>
          <w:rFonts w:eastAsia="Calibri"/>
        </w:rPr>
        <w:tab/>
        <w:t>ISO</w:t>
      </w:r>
    </w:p>
    <w:p w14:paraId="6AFAB6D8" w14:textId="77777777" w:rsidR="009273B9" w:rsidRPr="001603A1" w:rsidRDefault="009273B9" w:rsidP="00232203">
      <w:pPr>
        <w:pStyle w:val="enumlev1"/>
        <w:rPr>
          <w:rFonts w:eastAsia="Calibri"/>
        </w:rPr>
      </w:pPr>
      <w:r w:rsidRPr="001603A1">
        <w:rPr>
          <w:rFonts w:eastAsia="Calibri"/>
        </w:rPr>
        <w:t>–</w:t>
      </w:r>
      <w:r w:rsidRPr="001603A1">
        <w:rPr>
          <w:rFonts w:eastAsia="Calibri"/>
        </w:rPr>
        <w:tab/>
        <w:t>CIAJ</w:t>
      </w:r>
    </w:p>
    <w:p w14:paraId="2F455E54" w14:textId="77777777" w:rsidR="009273B9" w:rsidRPr="001603A1" w:rsidRDefault="009273B9" w:rsidP="00232203">
      <w:pPr>
        <w:pStyle w:val="enumlev1"/>
        <w:rPr>
          <w:rFonts w:eastAsia="Calibri"/>
        </w:rPr>
      </w:pPr>
      <w:r w:rsidRPr="001603A1">
        <w:rPr>
          <w:rFonts w:eastAsia="Calibri"/>
        </w:rPr>
        <w:t>–</w:t>
      </w:r>
      <w:r w:rsidRPr="001603A1">
        <w:rPr>
          <w:rFonts w:eastAsia="Calibri"/>
        </w:rPr>
        <w:tab/>
        <w:t>GISFI</w:t>
      </w:r>
    </w:p>
    <w:p w14:paraId="134078B0" w14:textId="77777777" w:rsidR="009273B9" w:rsidRPr="001603A1" w:rsidRDefault="009273B9" w:rsidP="00232203">
      <w:pPr>
        <w:pStyle w:val="enumlev1"/>
        <w:rPr>
          <w:rFonts w:eastAsia="Calibri"/>
        </w:rPr>
      </w:pPr>
      <w:r w:rsidRPr="001603A1">
        <w:rPr>
          <w:rFonts w:eastAsia="Calibri"/>
        </w:rPr>
        <w:t>–</w:t>
      </w:r>
      <w:r w:rsidRPr="001603A1">
        <w:rPr>
          <w:rFonts w:eastAsia="Calibri"/>
        </w:rPr>
        <w:tab/>
        <w:t>3GPP</w:t>
      </w:r>
    </w:p>
    <w:p w14:paraId="2B62A5F2" w14:textId="77777777" w:rsidR="009273B9" w:rsidRPr="001603A1" w:rsidRDefault="009273B9" w:rsidP="00232203">
      <w:pPr>
        <w:pStyle w:val="enumlev1"/>
        <w:rPr>
          <w:rFonts w:eastAsia="Calibri"/>
        </w:rPr>
      </w:pPr>
      <w:r w:rsidRPr="001603A1">
        <w:rPr>
          <w:rFonts w:eastAsia="Calibri"/>
        </w:rPr>
        <w:t>–</w:t>
      </w:r>
      <w:r w:rsidRPr="001603A1">
        <w:rPr>
          <w:rFonts w:eastAsia="Calibri"/>
        </w:rPr>
        <w:tab/>
        <w:t>TSDSI</w:t>
      </w:r>
    </w:p>
    <w:p w14:paraId="073657D8" w14:textId="464157F7" w:rsidR="004F3283" w:rsidRPr="001603A1" w:rsidRDefault="009273B9" w:rsidP="00232203">
      <w:pPr>
        <w:pStyle w:val="enumlev1"/>
        <w:rPr>
          <w:rFonts w:eastAsia="Calibri"/>
        </w:rPr>
      </w:pPr>
      <w:r w:rsidRPr="001603A1">
        <w:rPr>
          <w:rFonts w:eastAsia="Calibri"/>
        </w:rPr>
        <w:t>–</w:t>
      </w:r>
      <w:r w:rsidRPr="001603A1">
        <w:rPr>
          <w:rFonts w:eastAsia="Calibri"/>
        </w:rPr>
        <w:tab/>
        <w:t>IEEE</w:t>
      </w:r>
    </w:p>
    <w:p w14:paraId="42DC3315" w14:textId="77777777" w:rsidR="009273B9" w:rsidRPr="001603A1" w:rsidRDefault="009273B9" w:rsidP="00232203">
      <w:pPr>
        <w:spacing w:before="0" w:after="160" w:line="259" w:lineRule="auto"/>
        <w:rPr>
          <w:rFonts w:eastAsia="Calibri"/>
        </w:rPr>
      </w:pPr>
      <w:r w:rsidRPr="001603A1">
        <w:rPr>
          <w:rFonts w:eastAsia="Calibri"/>
        </w:rPr>
        <w:br w:type="page"/>
      </w:r>
    </w:p>
    <w:p w14:paraId="484E9F8C" w14:textId="3B363515" w:rsidR="003E058F" w:rsidRPr="001603A1" w:rsidRDefault="003B67BF" w:rsidP="00232203">
      <w:pPr>
        <w:pStyle w:val="Heading2"/>
      </w:pPr>
      <w:bookmarkStart w:id="338" w:name="_Toc45640324"/>
      <w:bookmarkStart w:id="339" w:name="_Toc57131721"/>
      <w:bookmarkStart w:id="340" w:name="_Toc44690996"/>
      <w:bookmarkStart w:id="341" w:name="_Toc57131814"/>
      <w:bookmarkStart w:id="342" w:name="_Toc61983931"/>
      <w:bookmarkStart w:id="343" w:name="_Hlk57134619"/>
      <w:bookmarkStart w:id="344" w:name="_Toc22203626"/>
      <w:bookmarkStart w:id="345" w:name="_Toc42529657"/>
      <w:bookmarkEnd w:id="326"/>
      <w:bookmarkEnd w:id="327"/>
      <w:bookmarkEnd w:id="328"/>
      <w:bookmarkEnd w:id="329"/>
      <w:bookmarkEnd w:id="330"/>
      <w:bookmarkEnd w:id="331"/>
      <w:r>
        <w:lastRenderedPageBreak/>
        <w:t xml:space="preserve">Question </w:t>
      </w:r>
      <w:r w:rsidR="00DF55D4">
        <w:t>1</w:t>
      </w:r>
      <w:r w:rsidR="5F0640A5">
        <w:t>3</w:t>
      </w:r>
      <w:r>
        <w:t>/</w:t>
      </w:r>
      <w:bookmarkEnd w:id="338"/>
      <w:r w:rsidR="003E058F">
        <w:t>5</w:t>
      </w:r>
      <w:r>
        <w:t xml:space="preserve"> – </w:t>
      </w:r>
      <w:bookmarkEnd w:id="339"/>
      <w:bookmarkEnd w:id="340"/>
      <w:bookmarkEnd w:id="341"/>
      <w:r w:rsidR="009273B9" w:rsidRPr="170E7BD2">
        <w:t xml:space="preserve">Building circular and sustainable cities and </w:t>
      </w:r>
      <w:proofErr w:type="gramStart"/>
      <w:r w:rsidR="009273B9" w:rsidRPr="170E7BD2">
        <w:t>communities</w:t>
      </w:r>
      <w:bookmarkEnd w:id="342"/>
      <w:proofErr w:type="gramEnd"/>
    </w:p>
    <w:p w14:paraId="528CC7D4" w14:textId="7266B297" w:rsidR="003B67BF" w:rsidRPr="001603A1" w:rsidRDefault="003B67BF" w:rsidP="00232203">
      <w:pPr>
        <w:pStyle w:val="Questionhistory"/>
      </w:pPr>
      <w:bookmarkStart w:id="346" w:name="_Toc45640326"/>
      <w:r w:rsidRPr="001603A1">
        <w:t>(</w:t>
      </w:r>
      <w:r w:rsidR="003E058F" w:rsidRPr="001603A1">
        <w:t>New</w:t>
      </w:r>
      <w:r w:rsidRPr="001603A1">
        <w:t xml:space="preserve"> Question)</w:t>
      </w:r>
      <w:bookmarkEnd w:id="346"/>
    </w:p>
    <w:p w14:paraId="7DDAF923" w14:textId="3199E84F" w:rsidR="003B67BF" w:rsidRPr="001603A1" w:rsidRDefault="003B67BF" w:rsidP="00232203">
      <w:pPr>
        <w:pStyle w:val="Heading3"/>
      </w:pPr>
      <w:bookmarkStart w:id="347" w:name="_Toc45640247"/>
      <w:bookmarkStart w:id="348" w:name="_Toc57131722"/>
      <w:bookmarkStart w:id="349" w:name="_Toc57131815"/>
      <w:bookmarkStart w:id="350" w:name="_Toc61983932"/>
      <w:r w:rsidRPr="001603A1">
        <w:t>Motivation</w:t>
      </w:r>
      <w:bookmarkEnd w:id="347"/>
      <w:bookmarkEnd w:id="348"/>
      <w:bookmarkEnd w:id="349"/>
      <w:bookmarkEnd w:id="350"/>
    </w:p>
    <w:p w14:paraId="2BAE669A" w14:textId="77777777" w:rsidR="009273B9" w:rsidRPr="001603A1" w:rsidRDefault="009273B9" w:rsidP="00232203">
      <w:pPr>
        <w:rPr>
          <w:rFonts w:eastAsia="Calibri"/>
        </w:rPr>
      </w:pPr>
      <w:r w:rsidRPr="001603A1">
        <w:rPr>
          <w:rFonts w:eastAsia="Calibri"/>
        </w:rPr>
        <w:t xml:space="preserve">Until now, the circular economy concept has primarily been applied only to the economic sphere. Yet, the circular economy principles hold great potential in improving sustainability in cities and communities. Sharing, recycling, refurnishing, reusing, replacing, and digitizing are identified as some of the circular actions that can be applied to a </w:t>
      </w:r>
      <w:proofErr w:type="gramStart"/>
      <w:r w:rsidRPr="001603A1">
        <w:rPr>
          <w:rFonts w:eastAsia="Calibri"/>
        </w:rPr>
        <w:t>wide-range</w:t>
      </w:r>
      <w:proofErr w:type="gramEnd"/>
      <w:r w:rsidRPr="001603A1">
        <w:rPr>
          <w:rFonts w:eastAsia="Calibri"/>
        </w:rPr>
        <w:t xml:space="preserve"> of city assets. In addition, any practices that enables more sustainable environmental style of life are essential. City assets in this case may refer to city infrastructure - such as buildings, public spaces, water, energy, and mobility infrastructure, city resources - such as natural resources and private sector assets, and city goods and services - such as economic goods and services consume in a city.</w:t>
      </w:r>
    </w:p>
    <w:p w14:paraId="5CA2D9EA" w14:textId="77777777" w:rsidR="009273B9" w:rsidRPr="001603A1" w:rsidRDefault="009273B9" w:rsidP="00232203">
      <w:pPr>
        <w:rPr>
          <w:rFonts w:eastAsia="Calibri"/>
        </w:rPr>
      </w:pPr>
      <w:r w:rsidRPr="001603A1">
        <w:rPr>
          <w:rFonts w:eastAsia="Calibri"/>
        </w:rPr>
        <w:t xml:space="preserve">By embedding circular and sustainable actions into different city assets, city leaders will be able to unlock a wide range of economic, environmental and social benefits that would greatly improve the sustainability of a city or community and building climate resilience at the same time. Circular actions increase city </w:t>
      </w:r>
      <w:proofErr w:type="gramStart"/>
      <w:r w:rsidRPr="001603A1">
        <w:rPr>
          <w:rFonts w:eastAsia="Calibri"/>
        </w:rPr>
        <w:t>assets’</w:t>
      </w:r>
      <w:proofErr w:type="gramEnd"/>
      <w:r w:rsidRPr="001603A1">
        <w:rPr>
          <w:rFonts w:eastAsia="Calibri"/>
        </w:rPr>
        <w:t xml:space="preserve"> and products’ efficiency and effectiveness by extending their utilization and lifetimes. As a result, fewer material is needed to produce the same products with less waste being generated.</w:t>
      </w:r>
    </w:p>
    <w:p w14:paraId="6E8EDA25" w14:textId="77777777" w:rsidR="009273B9" w:rsidRPr="001603A1" w:rsidRDefault="009273B9" w:rsidP="00232203">
      <w:pPr>
        <w:rPr>
          <w:rFonts w:eastAsia="Calibri"/>
        </w:rPr>
      </w:pPr>
      <w:r w:rsidRPr="001603A1">
        <w:rPr>
          <w:rFonts w:eastAsia="Calibri"/>
        </w:rPr>
        <w:t>Digital technologies play a crucial role in the transition to a circular city. They optimize the utilization of city assets and enable energy and resource efficiency.</w:t>
      </w:r>
    </w:p>
    <w:p w14:paraId="7953AC1B" w14:textId="10299CBE" w:rsidR="009273B9" w:rsidRPr="001603A1" w:rsidRDefault="009273B9" w:rsidP="00232203">
      <w:pPr>
        <w:rPr>
          <w:rFonts w:eastAsia="Calibri"/>
        </w:rPr>
      </w:pPr>
      <w:r w:rsidRPr="001603A1">
        <w:rPr>
          <w:rFonts w:eastAsia="Calibri"/>
        </w:rPr>
        <w:t>In a circular and sustainable city or community, materials and resources stay in use for as long as possible. Buildings and public infrastructure (</w:t>
      </w:r>
      <w:proofErr w:type="gramStart"/>
      <w:r w:rsidRPr="001603A1">
        <w:rPr>
          <w:rFonts w:eastAsia="Calibri"/>
        </w:rPr>
        <w:t>i.e.</w:t>
      </w:r>
      <w:proofErr w:type="gramEnd"/>
      <w:r w:rsidRPr="001603A1">
        <w:rPr>
          <w:rFonts w:eastAsia="Calibri"/>
        </w:rPr>
        <w:t xml:space="preserve"> city assets) are designed to be more energy efficient, durable, adaptable and easy-to-maintain. Natural rainfalls and liquid waste would be recovered as much as possible by green roofs or other urban spaces while smart meters reduce water wastage and </w:t>
      </w:r>
      <w:r w:rsidR="00733404" w:rsidRPr="001603A1">
        <w:rPr>
          <w:rFonts w:eastAsia="Calibri"/>
        </w:rPr>
        <w:t>optimise</w:t>
      </w:r>
      <w:r w:rsidRPr="001603A1">
        <w:rPr>
          <w:rFonts w:eastAsia="Calibri"/>
        </w:rPr>
        <w:t xml:space="preserve"> water distribution. Green spaces may be used for different social activities at different time. Extra electric vehicle charging stations are added along with an effective and efficient public transport system to promote smart mobility. Renewable energy would also be primarily form of energy supply that power a circular city.</w:t>
      </w:r>
    </w:p>
    <w:p w14:paraId="19FE92F4" w14:textId="74C9224E" w:rsidR="009273B9" w:rsidRPr="001603A1" w:rsidRDefault="009273B9" w:rsidP="00232203">
      <w:pPr>
        <w:rPr>
          <w:rFonts w:eastAsia="Calibri"/>
        </w:rPr>
      </w:pPr>
      <w:r w:rsidRPr="001603A1">
        <w:rPr>
          <w:rFonts w:eastAsia="Calibri"/>
        </w:rPr>
        <w:t xml:space="preserve">In view of the above, Question </w:t>
      </w:r>
      <w:r w:rsidR="00DF55D4" w:rsidRPr="001603A1">
        <w:rPr>
          <w:rFonts w:eastAsia="Calibri"/>
        </w:rPr>
        <w:t>1</w:t>
      </w:r>
      <w:r w:rsidR="00DD1140">
        <w:rPr>
          <w:rFonts w:eastAsia="Calibri"/>
        </w:rPr>
        <w:t>3</w:t>
      </w:r>
      <w:r w:rsidRPr="001603A1">
        <w:rPr>
          <w:rFonts w:eastAsia="Calibri"/>
        </w:rPr>
        <w:t>/5 aims to develop Recommendations, Supplements and/or Technical Reports identifying requirements and providing guidance, innovative frameworks and tools that support the transition to a circular city.</w:t>
      </w:r>
    </w:p>
    <w:p w14:paraId="565859F4" w14:textId="77777777" w:rsidR="009273B9" w:rsidRPr="001603A1" w:rsidRDefault="009273B9" w:rsidP="00232203">
      <w:pPr>
        <w:rPr>
          <w:rFonts w:eastAsia="Calibri"/>
        </w:rPr>
      </w:pPr>
      <w:r w:rsidRPr="001603A1">
        <w:rPr>
          <w:rFonts w:eastAsia="Calibri"/>
        </w:rPr>
        <w:t>This Question is also in line with the following Sustainable Development Goals: SDG 7 “Ensure access to affordable, reliable, sustainable and modern energy for all”; SDG 9 “Build resilient infrastructure, promote inclusive and sustainable industrialization and foster innovation”; SDG 11 “Make cities and human settlement inclusive, safe, resilient and sustainable”; SDG 12 “Ensure sustainable consumption and production patterns” and SDG 13 “Take urgent action to combat climate change and its impact”.</w:t>
      </w:r>
    </w:p>
    <w:p w14:paraId="454AA056" w14:textId="1E20FB16" w:rsidR="009273B9" w:rsidRPr="001603A1" w:rsidRDefault="009273B9" w:rsidP="00232203">
      <w:pPr>
        <w:rPr>
          <w:rFonts w:eastAsia="Calibri"/>
        </w:rPr>
      </w:pPr>
      <w:r w:rsidRPr="001603A1">
        <w:rPr>
          <w:rFonts w:eastAsia="Calibri"/>
        </w:rPr>
        <w:t>The following Recommendations, in force at the time of approval of this Question, fall under its responsibility:</w:t>
      </w:r>
    </w:p>
    <w:p w14:paraId="7FA88E7F" w14:textId="4801E17E" w:rsidR="003B67BF" w:rsidRPr="001603A1" w:rsidRDefault="008E0D6F" w:rsidP="00232203">
      <w:pPr>
        <w:pStyle w:val="Heading3"/>
      </w:pPr>
      <w:bookmarkStart w:id="351" w:name="_Toc61983933"/>
      <w:r w:rsidRPr="001603A1">
        <w:t>Question</w:t>
      </w:r>
      <w:bookmarkEnd w:id="351"/>
    </w:p>
    <w:p w14:paraId="3C6AFA7D" w14:textId="77777777" w:rsidR="009273B9" w:rsidRPr="001603A1" w:rsidRDefault="009273B9" w:rsidP="00232203">
      <w:pPr>
        <w:rPr>
          <w:rFonts w:eastAsia="Calibri"/>
        </w:rPr>
      </w:pPr>
      <w:bookmarkStart w:id="352" w:name="_Toc45640249"/>
      <w:bookmarkStart w:id="353" w:name="_Toc57131724"/>
      <w:bookmarkStart w:id="354" w:name="_Toc57131817"/>
      <w:r w:rsidRPr="001603A1">
        <w:rPr>
          <w:rFonts w:eastAsia="Calibri"/>
        </w:rPr>
        <w:t>Study items to be considered include, but are not limited to:</w:t>
      </w:r>
    </w:p>
    <w:p w14:paraId="6F185CFB" w14:textId="77777777" w:rsidR="009273B9" w:rsidRPr="001603A1" w:rsidRDefault="009273B9" w:rsidP="00232203">
      <w:pPr>
        <w:pStyle w:val="enumlev1"/>
        <w:rPr>
          <w:rFonts w:eastAsia="Calibri"/>
        </w:rPr>
      </w:pPr>
      <w:r w:rsidRPr="001603A1">
        <w:rPr>
          <w:rFonts w:eastAsia="Calibri"/>
        </w:rPr>
        <w:t>–</w:t>
      </w:r>
      <w:r w:rsidRPr="001603A1">
        <w:rPr>
          <w:rFonts w:eastAsia="Calibri"/>
        </w:rPr>
        <w:tab/>
        <w:t>What are the guidelines, frameworks and best practices require to improve sustainability of cities and communities?</w:t>
      </w:r>
    </w:p>
    <w:p w14:paraId="14B405A4" w14:textId="77777777" w:rsidR="009273B9" w:rsidRPr="001603A1" w:rsidRDefault="009273B9" w:rsidP="00232203">
      <w:pPr>
        <w:pStyle w:val="enumlev1"/>
        <w:rPr>
          <w:rFonts w:eastAsia="Calibri"/>
        </w:rPr>
      </w:pPr>
      <w:r w:rsidRPr="001603A1">
        <w:rPr>
          <w:rFonts w:eastAsia="Calibri"/>
        </w:rPr>
        <w:t>–</w:t>
      </w:r>
      <w:r w:rsidRPr="001603A1">
        <w:rPr>
          <w:rFonts w:eastAsia="Calibri"/>
        </w:rPr>
        <w:tab/>
        <w:t>How does circularity in city improve sustainability and climate resilience?</w:t>
      </w:r>
    </w:p>
    <w:p w14:paraId="5949332D" w14:textId="77777777" w:rsidR="009273B9" w:rsidRPr="001603A1" w:rsidRDefault="009273B9" w:rsidP="00232203">
      <w:pPr>
        <w:pStyle w:val="enumlev1"/>
        <w:rPr>
          <w:rFonts w:eastAsia="Calibri"/>
        </w:rPr>
      </w:pPr>
      <w:r w:rsidRPr="001603A1">
        <w:rPr>
          <w:rFonts w:eastAsia="Calibri"/>
        </w:rPr>
        <w:t>–</w:t>
      </w:r>
      <w:r w:rsidRPr="001603A1">
        <w:rPr>
          <w:rFonts w:eastAsia="Calibri"/>
        </w:rPr>
        <w:tab/>
        <w:t>What are the guidelines, frameworks and best practices required to apply circular economy principles into different city assets (</w:t>
      </w:r>
      <w:proofErr w:type="gramStart"/>
      <w:r w:rsidRPr="001603A1">
        <w:rPr>
          <w:rFonts w:eastAsia="Calibri"/>
        </w:rPr>
        <w:t>i.e.</w:t>
      </w:r>
      <w:proofErr w:type="gramEnd"/>
      <w:r w:rsidRPr="001603A1">
        <w:rPr>
          <w:rFonts w:eastAsia="Calibri"/>
        </w:rPr>
        <w:t xml:space="preserve"> buildings, transport, water, energy, digital and public infrastructures, waste management, natural resource management etc.)?</w:t>
      </w:r>
    </w:p>
    <w:p w14:paraId="3F9D1B0D" w14:textId="495EE551" w:rsidR="004F3283" w:rsidRPr="001603A1" w:rsidRDefault="009273B9" w:rsidP="00232203">
      <w:pPr>
        <w:pStyle w:val="enumlev1"/>
        <w:rPr>
          <w:rFonts w:eastAsia="Calibri"/>
        </w:rPr>
      </w:pPr>
      <w:r w:rsidRPr="001603A1">
        <w:rPr>
          <w:rFonts w:eastAsia="Calibri"/>
        </w:rPr>
        <w:lastRenderedPageBreak/>
        <w:t>–</w:t>
      </w:r>
      <w:r w:rsidRPr="001603A1">
        <w:rPr>
          <w:rFonts w:eastAsia="Calibri"/>
        </w:rPr>
        <w:tab/>
        <w:t>What Recommendations, Supplements and technical reports should be developed for supporting the transition to a circular city?</w:t>
      </w:r>
    </w:p>
    <w:p w14:paraId="09392C0D" w14:textId="2CDA34FA" w:rsidR="003B67BF" w:rsidRPr="001603A1" w:rsidRDefault="003B67BF" w:rsidP="00232203">
      <w:pPr>
        <w:pStyle w:val="Heading3"/>
      </w:pPr>
      <w:bookmarkStart w:id="355" w:name="_Toc61983934"/>
      <w:r w:rsidRPr="001603A1">
        <w:t>Tasks</w:t>
      </w:r>
      <w:bookmarkEnd w:id="352"/>
      <w:bookmarkEnd w:id="353"/>
      <w:bookmarkEnd w:id="354"/>
      <w:bookmarkEnd w:id="355"/>
    </w:p>
    <w:p w14:paraId="79E5D23D" w14:textId="77777777" w:rsidR="009273B9" w:rsidRPr="001603A1" w:rsidRDefault="009273B9" w:rsidP="00232203">
      <w:pPr>
        <w:rPr>
          <w:rFonts w:eastAsia="Calibri"/>
        </w:rPr>
      </w:pPr>
      <w:bookmarkStart w:id="356" w:name="_Toc45640250"/>
      <w:bookmarkStart w:id="357" w:name="_Toc57131819"/>
      <w:r w:rsidRPr="001603A1">
        <w:rPr>
          <w:rFonts w:eastAsia="Calibri"/>
        </w:rPr>
        <w:t>Tasks include, but are not limited to:</w:t>
      </w:r>
    </w:p>
    <w:p w14:paraId="00BF75A2" w14:textId="77777777" w:rsidR="009273B9" w:rsidRPr="001603A1" w:rsidRDefault="009273B9" w:rsidP="00232203">
      <w:pPr>
        <w:pStyle w:val="enumlev1"/>
        <w:rPr>
          <w:rFonts w:eastAsia="Calibri"/>
        </w:rPr>
      </w:pPr>
      <w:r w:rsidRPr="001603A1">
        <w:rPr>
          <w:rFonts w:eastAsia="Calibri"/>
        </w:rPr>
        <w:t>–</w:t>
      </w:r>
      <w:r w:rsidRPr="001603A1">
        <w:rPr>
          <w:rFonts w:eastAsia="Calibri"/>
        </w:rPr>
        <w:tab/>
        <w:t>Develop Recommendations, Supplements and/or Technical Reports that contain requirements, technical specifications and effective frameworks to improve sustainability of cities and communities;</w:t>
      </w:r>
    </w:p>
    <w:p w14:paraId="4C108AE9" w14:textId="77777777" w:rsidR="009273B9" w:rsidRPr="001603A1" w:rsidRDefault="009273B9" w:rsidP="00232203">
      <w:pPr>
        <w:pStyle w:val="enumlev1"/>
        <w:rPr>
          <w:rFonts w:eastAsia="Calibri"/>
        </w:rPr>
      </w:pPr>
      <w:r w:rsidRPr="001603A1">
        <w:rPr>
          <w:rFonts w:eastAsia="Calibri"/>
        </w:rPr>
        <w:t>–</w:t>
      </w:r>
      <w:r w:rsidRPr="001603A1">
        <w:rPr>
          <w:rFonts w:eastAsia="Calibri"/>
        </w:rPr>
        <w:tab/>
        <w:t>Develop Recommendations, Supplements and/or Technical Reports that contain requirements, technical specifications and effective frameworks for the use and operation of digital technologies (</w:t>
      </w:r>
      <w:proofErr w:type="gramStart"/>
      <w:r w:rsidRPr="001603A1">
        <w:rPr>
          <w:rFonts w:eastAsia="Calibri"/>
        </w:rPr>
        <w:t>i.e.</w:t>
      </w:r>
      <w:proofErr w:type="gramEnd"/>
      <w:r w:rsidRPr="001603A1">
        <w:rPr>
          <w:rFonts w:eastAsia="Calibri"/>
        </w:rPr>
        <w:t xml:space="preserve"> AI, 5G, etc.) in cities and communities;</w:t>
      </w:r>
    </w:p>
    <w:p w14:paraId="31ADFC4A" w14:textId="77777777" w:rsidR="009273B9" w:rsidRPr="001603A1" w:rsidRDefault="009273B9" w:rsidP="00232203">
      <w:pPr>
        <w:pStyle w:val="enumlev1"/>
        <w:rPr>
          <w:rFonts w:eastAsia="Calibri"/>
        </w:rPr>
      </w:pPr>
      <w:r w:rsidRPr="001603A1">
        <w:rPr>
          <w:rFonts w:eastAsia="Calibri"/>
        </w:rPr>
        <w:t>–</w:t>
      </w:r>
      <w:r w:rsidRPr="001603A1">
        <w:rPr>
          <w:rFonts w:eastAsia="Calibri"/>
        </w:rPr>
        <w:tab/>
        <w:t>Develop Recommendations, Supplements and/or Technical Reports that contain requirements, technical specifications and effective frameworks for applying circular economy principles in cities and communities;</w:t>
      </w:r>
    </w:p>
    <w:p w14:paraId="7AB47A8C" w14:textId="77777777" w:rsidR="009273B9" w:rsidRPr="001603A1" w:rsidRDefault="009273B9" w:rsidP="00232203">
      <w:pPr>
        <w:pStyle w:val="enumlev1"/>
        <w:rPr>
          <w:rFonts w:eastAsia="Calibri"/>
        </w:rPr>
      </w:pPr>
      <w:r w:rsidRPr="001603A1">
        <w:rPr>
          <w:rFonts w:eastAsia="Calibri"/>
        </w:rPr>
        <w:t>–</w:t>
      </w:r>
      <w:r w:rsidRPr="001603A1">
        <w:rPr>
          <w:rFonts w:eastAsia="Calibri"/>
        </w:rPr>
        <w:tab/>
        <w:t>Develop Recommendations, Supplements and/or Technical Reports that provide guidance on applying circular economy principles in the following areas: buildings, transport, water, energy, digital and public infrastructures, waste management, natural resource management, and more;</w:t>
      </w:r>
    </w:p>
    <w:p w14:paraId="3CA533EA" w14:textId="25FB8C13" w:rsidR="004F3283" w:rsidRPr="001603A1" w:rsidRDefault="009273B9" w:rsidP="00232203">
      <w:pPr>
        <w:pStyle w:val="enumlev1"/>
        <w:rPr>
          <w:rFonts w:eastAsia="Calibri"/>
        </w:rPr>
      </w:pPr>
      <w:r w:rsidRPr="001603A1">
        <w:rPr>
          <w:rFonts w:eastAsia="Calibri"/>
        </w:rPr>
        <w:t>–</w:t>
      </w:r>
      <w:r w:rsidRPr="001603A1">
        <w:rPr>
          <w:rFonts w:eastAsia="Calibri"/>
        </w:rPr>
        <w:tab/>
        <w:t>Develop metrics and key performance indicators that establish baseline scenario of a circular cities and communities.</w:t>
      </w:r>
    </w:p>
    <w:p w14:paraId="1AAC1060" w14:textId="58EBE212" w:rsidR="009273B9" w:rsidRPr="001603A1" w:rsidRDefault="009273B9" w:rsidP="00232203">
      <w:pPr>
        <w:rPr>
          <w:rFonts w:eastAsia="Calibri"/>
        </w:rPr>
      </w:pPr>
      <w:r w:rsidRPr="3EFB8750">
        <w:rPr>
          <w:rFonts w:eastAsia="Calibri"/>
        </w:rPr>
        <w:t>An up-to-date status of work under this Question is contained in the ITU-T SG5 work programme (</w:t>
      </w:r>
      <w:hyperlink r:id="rId26">
        <w:r w:rsidR="00912A9A" w:rsidRPr="3EFB8750">
          <w:rPr>
            <w:rStyle w:val="Hyperlink"/>
            <w:rFonts w:eastAsia="Calibri"/>
          </w:rPr>
          <w:t>https://www.itu.int/ITU-T/workprog/wp_search.aspx?q=1</w:t>
        </w:r>
        <w:r w:rsidR="6B057F2D" w:rsidRPr="3EFB8750">
          <w:rPr>
            <w:rStyle w:val="Hyperlink"/>
            <w:rFonts w:eastAsia="Calibri"/>
          </w:rPr>
          <w:t>3</w:t>
        </w:r>
        <w:r w:rsidR="00912A9A" w:rsidRPr="3EFB8750">
          <w:rPr>
            <w:rStyle w:val="Hyperlink"/>
            <w:rFonts w:eastAsia="Calibri"/>
          </w:rPr>
          <w:t>/5</w:t>
        </w:r>
      </w:hyperlink>
      <w:r w:rsidRPr="3EFB8750">
        <w:rPr>
          <w:rFonts w:eastAsia="Calibri"/>
        </w:rPr>
        <w:t>).</w:t>
      </w:r>
    </w:p>
    <w:p w14:paraId="6AE44B75" w14:textId="528F9C1E" w:rsidR="003B67BF" w:rsidRPr="001603A1" w:rsidRDefault="003B67BF" w:rsidP="00232203">
      <w:pPr>
        <w:pStyle w:val="Heading3"/>
      </w:pPr>
      <w:bookmarkStart w:id="358" w:name="_Toc61983935"/>
      <w:r w:rsidRPr="001603A1">
        <w:t>Relationships</w:t>
      </w:r>
      <w:bookmarkEnd w:id="356"/>
      <w:bookmarkEnd w:id="357"/>
      <w:bookmarkEnd w:id="358"/>
    </w:p>
    <w:p w14:paraId="51A67A37" w14:textId="77777777" w:rsidR="009273B9" w:rsidRPr="001603A1" w:rsidRDefault="009273B9" w:rsidP="00232203">
      <w:pPr>
        <w:pStyle w:val="Headingb"/>
        <w:rPr>
          <w:rFonts w:eastAsia="SimSun"/>
          <w:bdr w:val="none" w:sz="0" w:space="0" w:color="auto" w:frame="1"/>
          <w:shd w:val="clear" w:color="auto" w:fill="FFFFFF"/>
        </w:rPr>
      </w:pPr>
      <w:bookmarkStart w:id="359" w:name="_Toc45640327"/>
      <w:bookmarkStart w:id="360" w:name="_Toc44690997"/>
      <w:r w:rsidRPr="001603A1">
        <w:rPr>
          <w:rFonts w:eastAsia="SimSun"/>
          <w:bdr w:val="none" w:sz="0" w:space="0" w:color="auto" w:frame="1"/>
          <w:shd w:val="clear" w:color="auto" w:fill="FFFFFF"/>
        </w:rPr>
        <w:t xml:space="preserve">WSIS Action Lines: </w:t>
      </w:r>
    </w:p>
    <w:p w14:paraId="581E820E" w14:textId="4C3E0F4E" w:rsidR="004F3283" w:rsidRPr="001603A1" w:rsidRDefault="009273B9" w:rsidP="00232203">
      <w:pPr>
        <w:pStyle w:val="enumlev1"/>
        <w:rPr>
          <w:rFonts w:eastAsia="SimSun"/>
          <w:bdr w:val="none" w:sz="0" w:space="0" w:color="auto" w:frame="1"/>
          <w:shd w:val="clear" w:color="auto" w:fill="FFFFFF"/>
        </w:rPr>
      </w:pPr>
      <w:r w:rsidRPr="001603A1">
        <w:rPr>
          <w:rFonts w:eastAsia="SimSun"/>
          <w:bdr w:val="none" w:sz="0" w:space="0" w:color="auto" w:frame="1"/>
          <w:shd w:val="clear" w:color="auto" w:fill="FFFFFF"/>
        </w:rPr>
        <w:t>–</w:t>
      </w:r>
      <w:r w:rsidRPr="001603A1">
        <w:rPr>
          <w:rFonts w:eastAsia="SimSun"/>
          <w:bdr w:val="none" w:sz="0" w:space="0" w:color="auto" w:frame="1"/>
          <w:shd w:val="clear" w:color="auto" w:fill="FFFFFF"/>
        </w:rPr>
        <w:tab/>
        <w:t>C2, C6, C7</w:t>
      </w:r>
    </w:p>
    <w:p w14:paraId="1CF62FBD" w14:textId="77777777" w:rsidR="009273B9" w:rsidRPr="001603A1" w:rsidRDefault="009273B9"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Sustainable Development Goals:</w:t>
      </w:r>
    </w:p>
    <w:p w14:paraId="61B9AD48" w14:textId="159074C6" w:rsidR="004F3283" w:rsidRPr="001603A1" w:rsidRDefault="009273B9" w:rsidP="00232203">
      <w:pPr>
        <w:pStyle w:val="enumlev1"/>
        <w:rPr>
          <w:rFonts w:eastAsia="SimSun"/>
          <w:bdr w:val="none" w:sz="0" w:space="0" w:color="auto" w:frame="1"/>
          <w:shd w:val="clear" w:color="auto" w:fill="FFFFFF"/>
        </w:rPr>
      </w:pPr>
      <w:r w:rsidRPr="001603A1">
        <w:rPr>
          <w:rFonts w:eastAsia="SimSun"/>
          <w:bdr w:val="none" w:sz="0" w:space="0" w:color="auto" w:frame="1"/>
          <w:shd w:val="clear" w:color="auto" w:fill="FFFFFF"/>
        </w:rPr>
        <w:t>–</w:t>
      </w:r>
      <w:r w:rsidRPr="001603A1">
        <w:rPr>
          <w:rFonts w:eastAsia="SimSun"/>
          <w:bdr w:val="none" w:sz="0" w:space="0" w:color="auto" w:frame="1"/>
          <w:shd w:val="clear" w:color="auto" w:fill="FFFFFF"/>
        </w:rPr>
        <w:tab/>
        <w:t>11, 12, 13</w:t>
      </w:r>
    </w:p>
    <w:p w14:paraId="227E7B7D" w14:textId="77777777" w:rsidR="009273B9" w:rsidRPr="001603A1" w:rsidRDefault="009273B9"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Recommendations:</w:t>
      </w:r>
    </w:p>
    <w:p w14:paraId="695424ED" w14:textId="77777777" w:rsidR="009273B9" w:rsidRPr="001603A1" w:rsidRDefault="009273B9" w:rsidP="00232203">
      <w:pPr>
        <w:pStyle w:val="enumlev1"/>
        <w:rPr>
          <w:rFonts w:eastAsia="Calibri"/>
        </w:rPr>
      </w:pPr>
      <w:r w:rsidRPr="001603A1">
        <w:rPr>
          <w:rFonts w:eastAsia="Calibri"/>
        </w:rPr>
        <w:t>–</w:t>
      </w:r>
      <w:r w:rsidRPr="001603A1">
        <w:rPr>
          <w:rFonts w:eastAsia="Calibri"/>
        </w:rPr>
        <w:tab/>
        <w:t>ITU-T K-series</w:t>
      </w:r>
    </w:p>
    <w:p w14:paraId="5C1992FB" w14:textId="77777777" w:rsidR="009273B9" w:rsidRPr="001603A1" w:rsidRDefault="009273B9" w:rsidP="00232203">
      <w:pPr>
        <w:pStyle w:val="enumlev1"/>
        <w:rPr>
          <w:rFonts w:eastAsia="Calibri"/>
        </w:rPr>
      </w:pPr>
      <w:r w:rsidRPr="001603A1">
        <w:rPr>
          <w:rFonts w:eastAsia="Calibri"/>
        </w:rPr>
        <w:t>–</w:t>
      </w:r>
      <w:r w:rsidRPr="001603A1">
        <w:rPr>
          <w:rFonts w:eastAsia="Calibri"/>
        </w:rPr>
        <w:tab/>
        <w:t>ITU-T L-series</w:t>
      </w:r>
    </w:p>
    <w:p w14:paraId="3122D79D" w14:textId="319FF53A" w:rsidR="004F3283" w:rsidRPr="001603A1" w:rsidRDefault="009273B9" w:rsidP="00232203">
      <w:pPr>
        <w:pStyle w:val="enumlev1"/>
        <w:rPr>
          <w:rFonts w:eastAsia="Calibri"/>
        </w:rPr>
      </w:pPr>
      <w:r w:rsidRPr="001603A1">
        <w:rPr>
          <w:rFonts w:eastAsia="Calibri"/>
        </w:rPr>
        <w:t>–</w:t>
      </w:r>
      <w:r w:rsidRPr="001603A1">
        <w:rPr>
          <w:rFonts w:eastAsia="Calibri"/>
        </w:rPr>
        <w:tab/>
        <w:t>ITU-T Y-series</w:t>
      </w:r>
    </w:p>
    <w:p w14:paraId="18499C19" w14:textId="77777777" w:rsidR="009273B9" w:rsidRPr="001603A1" w:rsidRDefault="009273B9"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Questions:</w:t>
      </w:r>
    </w:p>
    <w:p w14:paraId="0F38ED96" w14:textId="6CC5A1F3" w:rsidR="004F3283" w:rsidRPr="001603A1" w:rsidRDefault="009273B9" w:rsidP="00232203">
      <w:pPr>
        <w:pStyle w:val="enumlev1"/>
        <w:rPr>
          <w:rFonts w:eastAsia="Calibri"/>
        </w:rPr>
      </w:pPr>
      <w:r w:rsidRPr="170E7BD2">
        <w:rPr>
          <w:rFonts w:eastAsia="Calibri"/>
        </w:rPr>
        <w:t>–</w:t>
      </w:r>
      <w:r>
        <w:tab/>
      </w:r>
      <w:r w:rsidRPr="170E7BD2">
        <w:rPr>
          <w:rFonts w:eastAsia="Calibri"/>
        </w:rPr>
        <w:t>Q</w:t>
      </w:r>
      <w:r w:rsidR="00912A9A" w:rsidRPr="170E7BD2">
        <w:rPr>
          <w:rFonts w:eastAsia="Calibri"/>
        </w:rPr>
        <w:t>6</w:t>
      </w:r>
      <w:r w:rsidRPr="170E7BD2">
        <w:rPr>
          <w:rFonts w:eastAsia="Calibri"/>
        </w:rPr>
        <w:t>/5, Q</w:t>
      </w:r>
      <w:r w:rsidR="00912A9A" w:rsidRPr="170E7BD2">
        <w:rPr>
          <w:rFonts w:eastAsia="Calibri"/>
        </w:rPr>
        <w:t>7</w:t>
      </w:r>
      <w:r w:rsidRPr="170E7BD2">
        <w:rPr>
          <w:rFonts w:eastAsia="Calibri"/>
        </w:rPr>
        <w:t xml:space="preserve">/5, </w:t>
      </w:r>
      <w:r w:rsidR="004F3283" w:rsidRPr="170E7BD2">
        <w:rPr>
          <w:rFonts w:eastAsia="Calibri"/>
        </w:rPr>
        <w:t>Q9/5, Q1</w:t>
      </w:r>
      <w:r w:rsidR="05A96F0F" w:rsidRPr="170E7BD2">
        <w:rPr>
          <w:rFonts w:eastAsia="Calibri"/>
        </w:rPr>
        <w:t>1</w:t>
      </w:r>
      <w:r w:rsidR="004F3283" w:rsidRPr="170E7BD2">
        <w:rPr>
          <w:rFonts w:eastAsia="Calibri"/>
        </w:rPr>
        <w:t xml:space="preserve">/5, </w:t>
      </w:r>
      <w:r w:rsidRPr="170E7BD2">
        <w:rPr>
          <w:rFonts w:eastAsia="Calibri"/>
        </w:rPr>
        <w:t>Q</w:t>
      </w:r>
      <w:r w:rsidR="00912A9A" w:rsidRPr="170E7BD2">
        <w:rPr>
          <w:rFonts w:eastAsia="Calibri"/>
        </w:rPr>
        <w:t>1</w:t>
      </w:r>
      <w:r w:rsidR="0992EDA1" w:rsidRPr="170E7BD2">
        <w:rPr>
          <w:rFonts w:eastAsia="Calibri"/>
        </w:rPr>
        <w:t>2</w:t>
      </w:r>
      <w:r w:rsidRPr="170E7BD2">
        <w:rPr>
          <w:rFonts w:eastAsia="Calibri"/>
        </w:rPr>
        <w:t>/5</w:t>
      </w:r>
    </w:p>
    <w:p w14:paraId="2F04E55D" w14:textId="77777777" w:rsidR="009273B9" w:rsidRPr="001603A1" w:rsidRDefault="009273B9"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Study Groups:</w:t>
      </w:r>
    </w:p>
    <w:p w14:paraId="69DFF1EE" w14:textId="77777777" w:rsidR="009273B9" w:rsidRPr="001603A1" w:rsidRDefault="009273B9" w:rsidP="00232203">
      <w:pPr>
        <w:pStyle w:val="enumlev1"/>
        <w:rPr>
          <w:rFonts w:eastAsia="Calibri"/>
        </w:rPr>
      </w:pPr>
      <w:r w:rsidRPr="001603A1">
        <w:rPr>
          <w:rFonts w:eastAsia="Calibri"/>
        </w:rPr>
        <w:t>–</w:t>
      </w:r>
      <w:r w:rsidRPr="001603A1">
        <w:rPr>
          <w:rFonts w:eastAsia="Calibri"/>
        </w:rPr>
        <w:tab/>
        <w:t>ITU-T SGs</w:t>
      </w:r>
    </w:p>
    <w:p w14:paraId="4F512CCC" w14:textId="77777777" w:rsidR="009273B9" w:rsidRPr="001603A1" w:rsidRDefault="009273B9" w:rsidP="00232203">
      <w:pPr>
        <w:pStyle w:val="enumlev1"/>
        <w:rPr>
          <w:rFonts w:eastAsia="Calibri"/>
        </w:rPr>
      </w:pPr>
      <w:r w:rsidRPr="001603A1">
        <w:rPr>
          <w:rFonts w:eastAsia="Calibri"/>
        </w:rPr>
        <w:t>–</w:t>
      </w:r>
      <w:r w:rsidRPr="001603A1">
        <w:rPr>
          <w:rFonts w:eastAsia="Calibri"/>
        </w:rPr>
        <w:tab/>
        <w:t>ITU-D SGs</w:t>
      </w:r>
    </w:p>
    <w:p w14:paraId="4E621778" w14:textId="0A32730B" w:rsidR="004F3283" w:rsidRPr="001603A1" w:rsidRDefault="009273B9" w:rsidP="00232203">
      <w:pPr>
        <w:pStyle w:val="enumlev1"/>
        <w:rPr>
          <w:rFonts w:eastAsia="Calibri"/>
        </w:rPr>
      </w:pPr>
      <w:r w:rsidRPr="001603A1">
        <w:rPr>
          <w:rFonts w:eastAsia="Calibri"/>
        </w:rPr>
        <w:t>–</w:t>
      </w:r>
      <w:r w:rsidRPr="001603A1">
        <w:rPr>
          <w:rFonts w:eastAsia="Calibri"/>
        </w:rPr>
        <w:tab/>
        <w:t>ITU-R SGs</w:t>
      </w:r>
    </w:p>
    <w:p w14:paraId="76A5C934" w14:textId="77777777" w:rsidR="009273B9" w:rsidRPr="001603A1" w:rsidRDefault="009273B9" w:rsidP="00232203">
      <w:pPr>
        <w:pStyle w:val="Headingb"/>
        <w:rPr>
          <w:rFonts w:eastAsia="SimSun"/>
          <w:bdr w:val="none" w:sz="0" w:space="0" w:color="auto" w:frame="1"/>
          <w:shd w:val="clear" w:color="auto" w:fill="FFFFFF"/>
        </w:rPr>
      </w:pPr>
      <w:r w:rsidRPr="001603A1">
        <w:rPr>
          <w:rFonts w:eastAsia="SimSun"/>
          <w:bdr w:val="none" w:sz="0" w:space="0" w:color="auto" w:frame="1"/>
          <w:shd w:val="clear" w:color="auto" w:fill="FFFFFF"/>
        </w:rPr>
        <w:t>Standardization bodies:</w:t>
      </w:r>
    </w:p>
    <w:p w14:paraId="5124B485" w14:textId="77777777" w:rsidR="009273B9" w:rsidRPr="001603A1" w:rsidRDefault="009273B9" w:rsidP="00232203">
      <w:pPr>
        <w:pStyle w:val="enumlev1"/>
        <w:rPr>
          <w:rFonts w:eastAsia="Calibri"/>
        </w:rPr>
      </w:pPr>
      <w:r w:rsidRPr="001603A1">
        <w:rPr>
          <w:rFonts w:eastAsia="Calibri"/>
        </w:rPr>
        <w:t>–</w:t>
      </w:r>
      <w:r w:rsidRPr="001603A1">
        <w:rPr>
          <w:rFonts w:eastAsia="Calibri"/>
        </w:rPr>
        <w:tab/>
        <w:t>CEN</w:t>
      </w:r>
    </w:p>
    <w:p w14:paraId="082E2A10" w14:textId="77777777" w:rsidR="009273B9" w:rsidRPr="001603A1" w:rsidRDefault="009273B9" w:rsidP="00232203">
      <w:pPr>
        <w:pStyle w:val="enumlev1"/>
        <w:rPr>
          <w:rFonts w:eastAsia="Calibri"/>
        </w:rPr>
      </w:pPr>
      <w:r w:rsidRPr="001603A1">
        <w:rPr>
          <w:rFonts w:eastAsia="Calibri"/>
        </w:rPr>
        <w:t>–</w:t>
      </w:r>
      <w:r w:rsidRPr="001603A1">
        <w:rPr>
          <w:rFonts w:eastAsia="Calibri"/>
        </w:rPr>
        <w:tab/>
        <w:t>CENELEC</w:t>
      </w:r>
    </w:p>
    <w:p w14:paraId="6E104FD2" w14:textId="77777777" w:rsidR="009273B9" w:rsidRPr="001603A1" w:rsidRDefault="009273B9" w:rsidP="00232203">
      <w:pPr>
        <w:pStyle w:val="enumlev1"/>
        <w:rPr>
          <w:rFonts w:eastAsia="Calibri"/>
        </w:rPr>
      </w:pPr>
      <w:r w:rsidRPr="001603A1">
        <w:rPr>
          <w:rFonts w:eastAsia="Calibri"/>
        </w:rPr>
        <w:t>–</w:t>
      </w:r>
      <w:r w:rsidRPr="001603A1">
        <w:rPr>
          <w:rFonts w:eastAsia="Calibri"/>
        </w:rPr>
        <w:tab/>
        <w:t>ETSI</w:t>
      </w:r>
    </w:p>
    <w:p w14:paraId="02D32B58" w14:textId="77777777" w:rsidR="009273B9" w:rsidRPr="001603A1" w:rsidRDefault="009273B9" w:rsidP="00232203">
      <w:pPr>
        <w:pStyle w:val="enumlev1"/>
        <w:rPr>
          <w:rFonts w:eastAsia="Calibri"/>
        </w:rPr>
      </w:pPr>
      <w:r w:rsidRPr="001603A1">
        <w:rPr>
          <w:rFonts w:eastAsia="Calibri"/>
        </w:rPr>
        <w:t>–</w:t>
      </w:r>
      <w:r w:rsidRPr="001603A1">
        <w:rPr>
          <w:rFonts w:eastAsia="Calibri"/>
        </w:rPr>
        <w:tab/>
        <w:t>IEC</w:t>
      </w:r>
    </w:p>
    <w:p w14:paraId="7A3292C7" w14:textId="77777777" w:rsidR="009273B9" w:rsidRPr="001603A1" w:rsidRDefault="009273B9" w:rsidP="00232203">
      <w:pPr>
        <w:pStyle w:val="enumlev1"/>
        <w:rPr>
          <w:rFonts w:eastAsia="Calibri"/>
        </w:rPr>
      </w:pPr>
      <w:r w:rsidRPr="001603A1">
        <w:rPr>
          <w:rFonts w:eastAsia="Calibri"/>
        </w:rPr>
        <w:lastRenderedPageBreak/>
        <w:t>–</w:t>
      </w:r>
      <w:r w:rsidRPr="001603A1">
        <w:rPr>
          <w:rFonts w:eastAsia="Calibri"/>
        </w:rPr>
        <w:tab/>
        <w:t>ISO</w:t>
      </w:r>
    </w:p>
    <w:p w14:paraId="5F79D080" w14:textId="043C60E3" w:rsidR="004F3283" w:rsidRPr="001603A1" w:rsidRDefault="009273B9" w:rsidP="00232203">
      <w:pPr>
        <w:pStyle w:val="enumlev1"/>
        <w:rPr>
          <w:rFonts w:eastAsia="Calibri"/>
        </w:rPr>
      </w:pPr>
      <w:r w:rsidRPr="001603A1">
        <w:rPr>
          <w:rFonts w:eastAsia="Calibri"/>
        </w:rPr>
        <w:t>–</w:t>
      </w:r>
      <w:r w:rsidRPr="001603A1">
        <w:rPr>
          <w:rFonts w:eastAsia="Calibri"/>
        </w:rPr>
        <w:tab/>
        <w:t>IEEE</w:t>
      </w:r>
    </w:p>
    <w:bookmarkEnd w:id="11"/>
    <w:bookmarkEnd w:id="12"/>
    <w:bookmarkEnd w:id="159"/>
    <w:bookmarkEnd w:id="160"/>
    <w:bookmarkEnd w:id="161"/>
    <w:bookmarkEnd w:id="162"/>
    <w:bookmarkEnd w:id="163"/>
    <w:bookmarkEnd w:id="332"/>
    <w:bookmarkEnd w:id="333"/>
    <w:bookmarkEnd w:id="334"/>
    <w:bookmarkEnd w:id="335"/>
    <w:bookmarkEnd w:id="336"/>
    <w:bookmarkEnd w:id="337"/>
    <w:bookmarkEnd w:id="343"/>
    <w:bookmarkEnd w:id="344"/>
    <w:bookmarkEnd w:id="345"/>
    <w:bookmarkEnd w:id="359"/>
    <w:bookmarkEnd w:id="360"/>
    <w:p w14:paraId="1311502E" w14:textId="58B4E4D1" w:rsidR="00A732F3" w:rsidRPr="001603A1" w:rsidRDefault="00A732F3" w:rsidP="00232203">
      <w:pPr>
        <w:jc w:val="center"/>
      </w:pPr>
      <w:r w:rsidRPr="001603A1">
        <w:t>____________________</w:t>
      </w:r>
    </w:p>
    <w:sectPr w:rsidR="00A732F3" w:rsidRPr="001603A1" w:rsidSect="009246A0">
      <w:headerReference w:type="even" r:id="rId27"/>
      <w:footerReference w:type="default" r:id="rId28"/>
      <w:headerReference w:type="first" r:id="rId29"/>
      <w:footerReference w:type="first" r:id="rId30"/>
      <w:pgSz w:w="11907" w:h="16840" w:code="9"/>
      <w:pgMar w:top="1135" w:right="1134" w:bottom="993"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F6D94" w14:textId="77777777" w:rsidR="00836973" w:rsidRDefault="00836973">
      <w:pPr>
        <w:spacing w:before="0"/>
      </w:pPr>
      <w:r>
        <w:separator/>
      </w:r>
    </w:p>
    <w:p w14:paraId="09EB85A2" w14:textId="77777777" w:rsidR="00836973" w:rsidRDefault="00836973"/>
  </w:endnote>
  <w:endnote w:type="continuationSeparator" w:id="0">
    <w:p w14:paraId="5D082CEF" w14:textId="77777777" w:rsidR="00836973" w:rsidRDefault="00836973">
      <w:pPr>
        <w:spacing w:before="0"/>
      </w:pPr>
      <w:r>
        <w:continuationSeparator/>
      </w:r>
    </w:p>
    <w:p w14:paraId="1DB0ADA2" w14:textId="77777777" w:rsidR="00836973" w:rsidRDefault="00836973"/>
  </w:endnote>
  <w:endnote w:type="continuationNotice" w:id="1">
    <w:p w14:paraId="4AFD622F" w14:textId="77777777" w:rsidR="00836973" w:rsidRDefault="0083697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8B01" w14:textId="48D009FE" w:rsidR="00DD1140" w:rsidRDefault="00DD1140" w:rsidP="170E7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330F" w14:textId="77777777" w:rsidR="00DD1140" w:rsidRPr="00FE0DC0" w:rsidRDefault="00DD1140" w:rsidP="00FE0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6D5E2" w14:textId="77777777" w:rsidR="00836973" w:rsidRDefault="00836973">
      <w:pPr>
        <w:spacing w:before="0"/>
      </w:pPr>
      <w:r>
        <w:separator/>
      </w:r>
    </w:p>
    <w:p w14:paraId="21E7FF18" w14:textId="77777777" w:rsidR="00836973" w:rsidRDefault="00836973"/>
  </w:footnote>
  <w:footnote w:type="continuationSeparator" w:id="0">
    <w:p w14:paraId="03645AD2" w14:textId="77777777" w:rsidR="00836973" w:rsidRDefault="00836973">
      <w:pPr>
        <w:spacing w:before="0"/>
      </w:pPr>
      <w:r>
        <w:continuationSeparator/>
      </w:r>
    </w:p>
    <w:p w14:paraId="3BFCEA5A" w14:textId="77777777" w:rsidR="00836973" w:rsidRDefault="00836973"/>
  </w:footnote>
  <w:footnote w:type="continuationNotice" w:id="1">
    <w:p w14:paraId="4689DD65" w14:textId="77777777" w:rsidR="00836973" w:rsidRDefault="00836973">
      <w:pPr>
        <w:spacing w:before="0"/>
      </w:pPr>
    </w:p>
  </w:footnote>
  <w:footnote w:id="2">
    <w:p w14:paraId="64327C5F" w14:textId="77777777" w:rsidR="00DD1140" w:rsidRPr="00345531" w:rsidRDefault="00DD1140" w:rsidP="000F0A62">
      <w:pPr>
        <w:pStyle w:val="FootnoteText"/>
        <w:rPr>
          <w:lang w:val="es-ES"/>
        </w:rPr>
      </w:pPr>
      <w:r>
        <w:rPr>
          <w:rStyle w:val="FootnoteReference"/>
        </w:rPr>
        <w:footnoteRef/>
      </w:r>
      <w:r w:rsidRPr="00345531">
        <w:rPr>
          <w:lang w:val="es-ES"/>
        </w:rPr>
        <w:t xml:space="preserve"> </w:t>
      </w:r>
      <w:hyperlink r:id="rId1" w:history="1">
        <w:r w:rsidRPr="00345531">
          <w:rPr>
            <w:rStyle w:val="Hyperlink"/>
            <w:sz w:val="18"/>
            <w:szCs w:val="14"/>
            <w:lang w:val="es-ES"/>
          </w:rPr>
          <w:t>http://www3.weforum.org/docs/WEF_A_New_Circular_Vision_for_Electronics.pdf</w:t>
        </w:r>
      </w:hyperlink>
      <w:r w:rsidRPr="00345531">
        <w:rPr>
          <w:sz w:val="18"/>
          <w:szCs w:val="14"/>
          <w:lang w:val="es-ES"/>
        </w:rPr>
        <w:t xml:space="preserve"> </w:t>
      </w:r>
    </w:p>
  </w:footnote>
  <w:footnote w:id="3">
    <w:p w14:paraId="697BB739" w14:textId="77777777" w:rsidR="00DD1140" w:rsidRPr="00345531" w:rsidRDefault="00DD1140" w:rsidP="00224031">
      <w:pPr>
        <w:pStyle w:val="FootnoteText"/>
        <w:rPr>
          <w:lang w:val="en-US"/>
        </w:rPr>
      </w:pPr>
      <w:r>
        <w:rPr>
          <w:rStyle w:val="FootnoteReference"/>
        </w:rPr>
        <w:footnoteRef/>
      </w:r>
      <w:r>
        <w:t xml:space="preserve"> </w:t>
      </w:r>
      <w:r w:rsidRPr="00F8445A">
        <w:t>Planetary boundaries refer to global boundaries of nine processes that regulates the Earth systems stability and resilience. These boundaries consider stratospheric ozone depletion, loss of biosphere integrity (biodiversity loss and extinctions, chemical pollution and the release of novel entities, climate change, ocean acidification, freshwater consumption and the global hydrological cycle, land system change, nitrogen and phosphorous flows to the biosphere and oceans and atmospheric aerosol loading.</w:t>
      </w:r>
    </w:p>
  </w:footnote>
  <w:footnote w:id="4">
    <w:p w14:paraId="59D0190D" w14:textId="77777777" w:rsidR="00DD1140" w:rsidRPr="004641CB" w:rsidRDefault="00DD1140" w:rsidP="00224031">
      <w:pPr>
        <w:pStyle w:val="FootnoteText"/>
        <w:rPr>
          <w:lang w:val="en-US"/>
        </w:rPr>
      </w:pPr>
      <w:r>
        <w:rPr>
          <w:rStyle w:val="FootnoteReference"/>
        </w:rPr>
        <w:footnoteRef/>
      </w:r>
      <w:r w:rsidRPr="004641CB">
        <w:rPr>
          <w:lang w:val="en-US"/>
        </w:rPr>
        <w:tab/>
      </w:r>
      <w:hyperlink r:id="rId2" w:history="1">
        <w:r w:rsidRPr="004641CB">
          <w:rPr>
            <w:rStyle w:val="Hyperlink1"/>
            <w:szCs w:val="24"/>
            <w:lang w:val="en-US"/>
          </w:rPr>
          <w:t>https://www.iea.org/newsroom/news/2019/march/global-energy-demand-rose-by-23-in-2018-its-fastest-pace-in-the-last-decade.html</w:t>
        </w:r>
      </w:hyperlink>
    </w:p>
  </w:footnote>
  <w:footnote w:id="5">
    <w:p w14:paraId="65203650" w14:textId="77777777" w:rsidR="00DD1140" w:rsidRPr="00345531" w:rsidRDefault="00DD1140" w:rsidP="005436EB">
      <w:pPr>
        <w:pStyle w:val="FootnoteText"/>
        <w:rPr>
          <w:sz w:val="18"/>
          <w:szCs w:val="18"/>
          <w:lang w:val="en-US"/>
        </w:rPr>
      </w:pPr>
      <w:r w:rsidRPr="000C679B">
        <w:rPr>
          <w:rStyle w:val="FootnoteReference"/>
          <w:szCs w:val="18"/>
        </w:rPr>
        <w:footnoteRef/>
      </w:r>
      <w:r w:rsidRPr="00345531">
        <w:rPr>
          <w:sz w:val="18"/>
          <w:szCs w:val="18"/>
          <w:lang w:val="en-US"/>
        </w:rPr>
        <w:t xml:space="preserve"> </w:t>
      </w:r>
      <w:hyperlink r:id="rId3" w:history="1">
        <w:r w:rsidRPr="00345531">
          <w:rPr>
            <w:rStyle w:val="Hyperlink"/>
            <w:sz w:val="18"/>
            <w:szCs w:val="18"/>
            <w:lang w:val="en-US"/>
          </w:rPr>
          <w:t>https://news.itu.int/itu-statistics-leaving-no-one-offline/</w:t>
        </w:r>
      </w:hyperlink>
      <w:r w:rsidRPr="00345531">
        <w:rPr>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F307" w14:textId="77777777" w:rsidR="00DD1140" w:rsidRPr="00C53B53" w:rsidRDefault="00DD1140" w:rsidP="00570738">
    <w:pPr>
      <w:pStyle w:val="Header"/>
      <w:rPr>
        <w:lang w:val="pt-BR"/>
      </w:rPr>
    </w:pPr>
    <w:r w:rsidRPr="00C53B53">
      <w:t xml:space="preserve">- </w:t>
    </w:r>
    <w:r w:rsidRPr="00C53B53">
      <w:fldChar w:fldCharType="begin"/>
    </w:r>
    <w:r w:rsidRPr="00C53B53">
      <w:instrText xml:space="preserve"> PAGE  \* MERGEFORMAT </w:instrText>
    </w:r>
    <w:r w:rsidRPr="00C53B53">
      <w:fldChar w:fldCharType="separate"/>
    </w:r>
    <w:r w:rsidRPr="00C53B53">
      <w:rPr>
        <w:noProof/>
      </w:rPr>
      <w:t>2</w:t>
    </w:r>
    <w:r w:rsidRPr="00C53B53">
      <w:rPr>
        <w:noProof/>
      </w:rPr>
      <w:fldChar w:fldCharType="end"/>
    </w:r>
    <w:r w:rsidRPr="00C53B53">
      <w:rPr>
        <w:lang w:val="pt-BR"/>
      </w:rPr>
      <w:t xml:space="preserve"> -</w:t>
    </w:r>
  </w:p>
  <w:p w14:paraId="661816BB" w14:textId="419BE72B" w:rsidR="00DD1140" w:rsidRPr="00C53B53" w:rsidRDefault="00DD1140">
    <w:pPr>
      <w:pStyle w:val="Header"/>
    </w:pPr>
    <w:r w:rsidRPr="00C53B53">
      <w:rPr>
        <w:noProof/>
      </w:rPr>
      <w:fldChar w:fldCharType="begin"/>
    </w:r>
    <w:r w:rsidRPr="00C53B53">
      <w:rPr>
        <w:noProof/>
      </w:rPr>
      <w:instrText xml:space="preserve"> STYLEREF  Docnumber  \* MERGEFORMAT </w:instrText>
    </w:r>
    <w:r w:rsidRPr="00C53B53">
      <w:rPr>
        <w:noProof/>
      </w:rPr>
      <w:fldChar w:fldCharType="separate"/>
    </w:r>
    <w:r w:rsidR="00D60DE1" w:rsidRPr="00D60DE1">
      <w:rPr>
        <w:noProof/>
        <w:lang w:val="en-US"/>
      </w:rPr>
      <w:t>TSAG-R14</w:t>
    </w:r>
    <w:r w:rsidRPr="00C53B53">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D953" w14:textId="77777777" w:rsidR="00DD1140" w:rsidRDefault="00DD11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8293" w14:textId="77777777" w:rsidR="00DD1140" w:rsidRDefault="00DD1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multilevel"/>
    <w:tmpl w:val="FFFFFF7D"/>
    <w:lvl w:ilvl="0">
      <w:start w:val="1"/>
      <w:numFmt w:val="decimal"/>
      <w:pStyle w:val="ListNumber4"/>
      <w:lvlText w:val="%1."/>
      <w:lvlJc w:val="left"/>
      <w:pPr>
        <w:tabs>
          <w:tab w:val="left"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FFFFFF7E"/>
    <w:lvl w:ilvl="0" w:tplc="E7D43366">
      <w:start w:val="1"/>
      <w:numFmt w:val="decimal"/>
      <w:pStyle w:val="ListNumber3"/>
      <w:lvlText w:val="%1."/>
      <w:lvlJc w:val="left"/>
      <w:pPr>
        <w:tabs>
          <w:tab w:val="left" w:pos="926"/>
        </w:tabs>
        <w:ind w:left="926" w:hanging="360"/>
      </w:pPr>
    </w:lvl>
    <w:lvl w:ilvl="1" w:tplc="4210F37C">
      <w:numFmt w:val="decimal"/>
      <w:lvlText w:val=""/>
      <w:lvlJc w:val="left"/>
    </w:lvl>
    <w:lvl w:ilvl="2" w:tplc="8B0849A2">
      <w:numFmt w:val="decimal"/>
      <w:lvlText w:val=""/>
      <w:lvlJc w:val="left"/>
    </w:lvl>
    <w:lvl w:ilvl="3" w:tplc="4282C7F4">
      <w:numFmt w:val="decimal"/>
      <w:lvlText w:val=""/>
      <w:lvlJc w:val="left"/>
    </w:lvl>
    <w:lvl w:ilvl="4" w:tplc="5A34FACA">
      <w:numFmt w:val="decimal"/>
      <w:lvlText w:val=""/>
      <w:lvlJc w:val="left"/>
    </w:lvl>
    <w:lvl w:ilvl="5" w:tplc="9B70846E">
      <w:numFmt w:val="decimal"/>
      <w:lvlText w:val=""/>
      <w:lvlJc w:val="left"/>
    </w:lvl>
    <w:lvl w:ilvl="6" w:tplc="E1B2F8C2">
      <w:numFmt w:val="decimal"/>
      <w:lvlText w:val=""/>
      <w:lvlJc w:val="left"/>
    </w:lvl>
    <w:lvl w:ilvl="7" w:tplc="BDAE3BA8">
      <w:numFmt w:val="decimal"/>
      <w:lvlText w:val=""/>
      <w:lvlJc w:val="left"/>
    </w:lvl>
    <w:lvl w:ilvl="8" w:tplc="20EC5614">
      <w:numFmt w:val="decimal"/>
      <w:lvlText w:val=""/>
      <w:lvlJc w:val="left"/>
    </w:lvl>
  </w:abstractNum>
  <w:abstractNum w:abstractNumId="3" w15:restartNumberingAfterBreak="0">
    <w:nsid w:val="FFFFFF7F"/>
    <w:multiLevelType w:val="hybridMultilevel"/>
    <w:tmpl w:val="FFFFFF7F"/>
    <w:lvl w:ilvl="0" w:tplc="C4466E30">
      <w:start w:val="1"/>
      <w:numFmt w:val="decimal"/>
      <w:pStyle w:val="ListNumber2"/>
      <w:lvlText w:val="%1."/>
      <w:lvlJc w:val="left"/>
      <w:pPr>
        <w:tabs>
          <w:tab w:val="left" w:pos="643"/>
        </w:tabs>
        <w:ind w:left="643" w:hanging="360"/>
      </w:pPr>
    </w:lvl>
    <w:lvl w:ilvl="1" w:tplc="9B00BCB6">
      <w:numFmt w:val="decimal"/>
      <w:lvlText w:val=""/>
      <w:lvlJc w:val="left"/>
    </w:lvl>
    <w:lvl w:ilvl="2" w:tplc="2E60A980">
      <w:numFmt w:val="decimal"/>
      <w:lvlText w:val=""/>
      <w:lvlJc w:val="left"/>
    </w:lvl>
    <w:lvl w:ilvl="3" w:tplc="435224E8">
      <w:numFmt w:val="decimal"/>
      <w:lvlText w:val=""/>
      <w:lvlJc w:val="left"/>
    </w:lvl>
    <w:lvl w:ilvl="4" w:tplc="461035B8">
      <w:numFmt w:val="decimal"/>
      <w:lvlText w:val=""/>
      <w:lvlJc w:val="left"/>
    </w:lvl>
    <w:lvl w:ilvl="5" w:tplc="5D168B48">
      <w:numFmt w:val="decimal"/>
      <w:lvlText w:val=""/>
      <w:lvlJc w:val="left"/>
    </w:lvl>
    <w:lvl w:ilvl="6" w:tplc="F2740806">
      <w:numFmt w:val="decimal"/>
      <w:lvlText w:val=""/>
      <w:lvlJc w:val="left"/>
    </w:lvl>
    <w:lvl w:ilvl="7" w:tplc="4B6E0986">
      <w:numFmt w:val="decimal"/>
      <w:lvlText w:val=""/>
      <w:lvlJc w:val="left"/>
    </w:lvl>
    <w:lvl w:ilvl="8" w:tplc="9D101F7C">
      <w:numFmt w:val="decimal"/>
      <w:lvlText w:val=""/>
      <w:lvlJc w:val="left"/>
    </w:lvl>
  </w:abstractNum>
  <w:abstractNum w:abstractNumId="4" w15:restartNumberingAfterBreak="0">
    <w:nsid w:val="FFFFFF80"/>
    <w:multiLevelType w:val="hybridMultilevel"/>
    <w:tmpl w:val="FFFFFF80"/>
    <w:lvl w:ilvl="0" w:tplc="1AB26CEE">
      <w:start w:val="1"/>
      <w:numFmt w:val="bullet"/>
      <w:pStyle w:val="ListBullet5"/>
      <w:lvlText w:val=""/>
      <w:lvlJc w:val="left"/>
      <w:pPr>
        <w:tabs>
          <w:tab w:val="left" w:pos="1492"/>
        </w:tabs>
        <w:ind w:left="1492" w:hanging="360"/>
      </w:pPr>
      <w:rPr>
        <w:rFonts w:ascii="Symbol" w:hAnsi="Symbol" w:hint="default"/>
      </w:rPr>
    </w:lvl>
    <w:lvl w:ilvl="1" w:tplc="85B8496A">
      <w:numFmt w:val="decimal"/>
      <w:lvlText w:val=""/>
      <w:lvlJc w:val="left"/>
    </w:lvl>
    <w:lvl w:ilvl="2" w:tplc="CF52FD74">
      <w:numFmt w:val="decimal"/>
      <w:lvlText w:val=""/>
      <w:lvlJc w:val="left"/>
    </w:lvl>
    <w:lvl w:ilvl="3" w:tplc="DB8E5DC4">
      <w:numFmt w:val="decimal"/>
      <w:lvlText w:val=""/>
      <w:lvlJc w:val="left"/>
    </w:lvl>
    <w:lvl w:ilvl="4" w:tplc="9A66B4CE">
      <w:numFmt w:val="decimal"/>
      <w:lvlText w:val=""/>
      <w:lvlJc w:val="left"/>
    </w:lvl>
    <w:lvl w:ilvl="5" w:tplc="D7AEC15E">
      <w:numFmt w:val="decimal"/>
      <w:lvlText w:val=""/>
      <w:lvlJc w:val="left"/>
    </w:lvl>
    <w:lvl w:ilvl="6" w:tplc="E5DA7A36">
      <w:numFmt w:val="decimal"/>
      <w:lvlText w:val=""/>
      <w:lvlJc w:val="left"/>
    </w:lvl>
    <w:lvl w:ilvl="7" w:tplc="0946173C">
      <w:numFmt w:val="decimal"/>
      <w:lvlText w:val=""/>
      <w:lvlJc w:val="left"/>
    </w:lvl>
    <w:lvl w:ilvl="8" w:tplc="B5364586">
      <w:numFmt w:val="decimal"/>
      <w:lvlText w:val=""/>
      <w:lvlJc w:val="left"/>
    </w:lvl>
  </w:abstractNum>
  <w:abstractNum w:abstractNumId="5" w15:restartNumberingAfterBreak="0">
    <w:nsid w:val="FFFFFF81"/>
    <w:multiLevelType w:val="hybridMultilevel"/>
    <w:tmpl w:val="FFFFFF81"/>
    <w:lvl w:ilvl="0" w:tplc="768C5DDE">
      <w:start w:val="1"/>
      <w:numFmt w:val="bullet"/>
      <w:pStyle w:val="ListBullet4"/>
      <w:lvlText w:val=""/>
      <w:lvlJc w:val="left"/>
      <w:pPr>
        <w:tabs>
          <w:tab w:val="left" w:pos="1209"/>
        </w:tabs>
        <w:ind w:left="1209" w:hanging="360"/>
      </w:pPr>
      <w:rPr>
        <w:rFonts w:ascii="Symbol" w:hAnsi="Symbol" w:hint="default"/>
      </w:rPr>
    </w:lvl>
    <w:lvl w:ilvl="1" w:tplc="70141A24">
      <w:numFmt w:val="decimal"/>
      <w:lvlText w:val=""/>
      <w:lvlJc w:val="left"/>
    </w:lvl>
    <w:lvl w:ilvl="2" w:tplc="508EAA5C">
      <w:numFmt w:val="decimal"/>
      <w:lvlText w:val=""/>
      <w:lvlJc w:val="left"/>
    </w:lvl>
    <w:lvl w:ilvl="3" w:tplc="3362A80E">
      <w:numFmt w:val="decimal"/>
      <w:lvlText w:val=""/>
      <w:lvlJc w:val="left"/>
    </w:lvl>
    <w:lvl w:ilvl="4" w:tplc="9A125524">
      <w:numFmt w:val="decimal"/>
      <w:lvlText w:val=""/>
      <w:lvlJc w:val="left"/>
    </w:lvl>
    <w:lvl w:ilvl="5" w:tplc="AB1033DC">
      <w:numFmt w:val="decimal"/>
      <w:lvlText w:val=""/>
      <w:lvlJc w:val="left"/>
    </w:lvl>
    <w:lvl w:ilvl="6" w:tplc="FD74DF36">
      <w:numFmt w:val="decimal"/>
      <w:lvlText w:val=""/>
      <w:lvlJc w:val="left"/>
    </w:lvl>
    <w:lvl w:ilvl="7" w:tplc="B42A43B2">
      <w:numFmt w:val="decimal"/>
      <w:lvlText w:val=""/>
      <w:lvlJc w:val="left"/>
    </w:lvl>
    <w:lvl w:ilvl="8" w:tplc="50846AB2">
      <w:numFmt w:val="decimal"/>
      <w:lvlText w:val=""/>
      <w:lvlJc w:val="left"/>
    </w:lvl>
  </w:abstractNum>
  <w:abstractNum w:abstractNumId="6" w15:restartNumberingAfterBreak="0">
    <w:nsid w:val="FFFFFF82"/>
    <w:multiLevelType w:val="hybridMultilevel"/>
    <w:tmpl w:val="FFFFFF82"/>
    <w:lvl w:ilvl="0" w:tplc="8F60DCAA">
      <w:start w:val="1"/>
      <w:numFmt w:val="bullet"/>
      <w:pStyle w:val="ListBullet3"/>
      <w:lvlText w:val=""/>
      <w:lvlJc w:val="left"/>
      <w:pPr>
        <w:tabs>
          <w:tab w:val="left" w:pos="926"/>
        </w:tabs>
        <w:ind w:left="926" w:hanging="360"/>
      </w:pPr>
      <w:rPr>
        <w:rFonts w:ascii="Symbol" w:hAnsi="Symbol" w:hint="default"/>
      </w:rPr>
    </w:lvl>
    <w:lvl w:ilvl="1" w:tplc="EFCC1968">
      <w:numFmt w:val="decimal"/>
      <w:lvlText w:val=""/>
      <w:lvlJc w:val="left"/>
    </w:lvl>
    <w:lvl w:ilvl="2" w:tplc="F858F780">
      <w:numFmt w:val="decimal"/>
      <w:lvlText w:val=""/>
      <w:lvlJc w:val="left"/>
    </w:lvl>
    <w:lvl w:ilvl="3" w:tplc="A356A702">
      <w:numFmt w:val="decimal"/>
      <w:lvlText w:val=""/>
      <w:lvlJc w:val="left"/>
    </w:lvl>
    <w:lvl w:ilvl="4" w:tplc="9B929A28">
      <w:numFmt w:val="decimal"/>
      <w:lvlText w:val=""/>
      <w:lvlJc w:val="left"/>
    </w:lvl>
    <w:lvl w:ilvl="5" w:tplc="743A5352">
      <w:numFmt w:val="decimal"/>
      <w:lvlText w:val=""/>
      <w:lvlJc w:val="left"/>
    </w:lvl>
    <w:lvl w:ilvl="6" w:tplc="E2AC72BC">
      <w:numFmt w:val="decimal"/>
      <w:lvlText w:val=""/>
      <w:lvlJc w:val="left"/>
    </w:lvl>
    <w:lvl w:ilvl="7" w:tplc="33DE2208">
      <w:numFmt w:val="decimal"/>
      <w:lvlText w:val=""/>
      <w:lvlJc w:val="left"/>
    </w:lvl>
    <w:lvl w:ilvl="8" w:tplc="ED8EF420">
      <w:numFmt w:val="decimal"/>
      <w:lvlText w:val=""/>
      <w:lvlJc w:val="left"/>
    </w:lvl>
  </w:abstractNum>
  <w:abstractNum w:abstractNumId="7" w15:restartNumberingAfterBreak="0">
    <w:nsid w:val="FFFFFF83"/>
    <w:multiLevelType w:val="hybridMultilevel"/>
    <w:tmpl w:val="FFFFFF83"/>
    <w:lvl w:ilvl="0" w:tplc="04E2BD6E">
      <w:start w:val="1"/>
      <w:numFmt w:val="bullet"/>
      <w:pStyle w:val="ListBullet2"/>
      <w:lvlText w:val=""/>
      <w:lvlJc w:val="left"/>
      <w:pPr>
        <w:tabs>
          <w:tab w:val="left" w:pos="643"/>
        </w:tabs>
        <w:ind w:left="643" w:hanging="360"/>
      </w:pPr>
      <w:rPr>
        <w:rFonts w:ascii="Symbol" w:hAnsi="Symbol" w:hint="default"/>
      </w:rPr>
    </w:lvl>
    <w:lvl w:ilvl="1" w:tplc="97E01884">
      <w:numFmt w:val="decimal"/>
      <w:lvlText w:val=""/>
      <w:lvlJc w:val="left"/>
    </w:lvl>
    <w:lvl w:ilvl="2" w:tplc="04ACA2EA">
      <w:numFmt w:val="decimal"/>
      <w:lvlText w:val=""/>
      <w:lvlJc w:val="left"/>
    </w:lvl>
    <w:lvl w:ilvl="3" w:tplc="5DB2F97A">
      <w:numFmt w:val="decimal"/>
      <w:lvlText w:val=""/>
      <w:lvlJc w:val="left"/>
    </w:lvl>
    <w:lvl w:ilvl="4" w:tplc="6EFEA486">
      <w:numFmt w:val="decimal"/>
      <w:lvlText w:val=""/>
      <w:lvlJc w:val="left"/>
    </w:lvl>
    <w:lvl w:ilvl="5" w:tplc="1E46BB5C">
      <w:numFmt w:val="decimal"/>
      <w:lvlText w:val=""/>
      <w:lvlJc w:val="left"/>
    </w:lvl>
    <w:lvl w:ilvl="6" w:tplc="2CE25544">
      <w:numFmt w:val="decimal"/>
      <w:lvlText w:val=""/>
      <w:lvlJc w:val="left"/>
    </w:lvl>
    <w:lvl w:ilvl="7" w:tplc="978EA6F2">
      <w:numFmt w:val="decimal"/>
      <w:lvlText w:val=""/>
      <w:lvlJc w:val="left"/>
    </w:lvl>
    <w:lvl w:ilvl="8" w:tplc="3C68BA5C">
      <w:numFmt w:val="decimal"/>
      <w:lvlText w:val=""/>
      <w:lvlJc w:val="left"/>
    </w:lvl>
  </w:abstractNum>
  <w:abstractNum w:abstractNumId="8" w15:restartNumberingAfterBreak="0">
    <w:nsid w:val="FFFFFF88"/>
    <w:multiLevelType w:val="hybridMultilevel"/>
    <w:tmpl w:val="FFFFFF88"/>
    <w:lvl w:ilvl="0" w:tplc="F7DC353C">
      <w:start w:val="1"/>
      <w:numFmt w:val="decimal"/>
      <w:pStyle w:val="ListNumber"/>
      <w:lvlText w:val="%1."/>
      <w:lvlJc w:val="left"/>
      <w:pPr>
        <w:tabs>
          <w:tab w:val="left" w:pos="360"/>
        </w:tabs>
        <w:ind w:left="360" w:hanging="360"/>
      </w:pPr>
    </w:lvl>
    <w:lvl w:ilvl="1" w:tplc="8510597A">
      <w:numFmt w:val="decimal"/>
      <w:lvlText w:val=""/>
      <w:lvlJc w:val="left"/>
    </w:lvl>
    <w:lvl w:ilvl="2" w:tplc="1396A04C">
      <w:numFmt w:val="decimal"/>
      <w:lvlText w:val=""/>
      <w:lvlJc w:val="left"/>
    </w:lvl>
    <w:lvl w:ilvl="3" w:tplc="1EC84AE0">
      <w:numFmt w:val="decimal"/>
      <w:lvlText w:val=""/>
      <w:lvlJc w:val="left"/>
    </w:lvl>
    <w:lvl w:ilvl="4" w:tplc="CB88DCEC">
      <w:numFmt w:val="decimal"/>
      <w:lvlText w:val=""/>
      <w:lvlJc w:val="left"/>
    </w:lvl>
    <w:lvl w:ilvl="5" w:tplc="CAAC9C56">
      <w:numFmt w:val="decimal"/>
      <w:lvlText w:val=""/>
      <w:lvlJc w:val="left"/>
    </w:lvl>
    <w:lvl w:ilvl="6" w:tplc="F858ED30">
      <w:numFmt w:val="decimal"/>
      <w:lvlText w:val=""/>
      <w:lvlJc w:val="left"/>
    </w:lvl>
    <w:lvl w:ilvl="7" w:tplc="023E7CE8">
      <w:numFmt w:val="decimal"/>
      <w:lvlText w:val=""/>
      <w:lvlJc w:val="left"/>
    </w:lvl>
    <w:lvl w:ilvl="8" w:tplc="3814E5A2">
      <w:numFmt w:val="decimal"/>
      <w:lvlText w:val=""/>
      <w:lvlJc w:val="left"/>
    </w:lvl>
  </w:abstractNum>
  <w:abstractNum w:abstractNumId="9" w15:restartNumberingAfterBreak="0">
    <w:nsid w:val="FFFFFF89"/>
    <w:multiLevelType w:val="hybridMultilevel"/>
    <w:tmpl w:val="FFFFFF89"/>
    <w:lvl w:ilvl="0" w:tplc="0D2491A8">
      <w:start w:val="1"/>
      <w:numFmt w:val="bullet"/>
      <w:pStyle w:val="ListBullet"/>
      <w:lvlText w:val=""/>
      <w:lvlJc w:val="left"/>
      <w:pPr>
        <w:tabs>
          <w:tab w:val="left" w:pos="360"/>
        </w:tabs>
        <w:ind w:left="360" w:hanging="360"/>
      </w:pPr>
      <w:rPr>
        <w:rFonts w:ascii="Symbol" w:hAnsi="Symbol" w:hint="default"/>
      </w:rPr>
    </w:lvl>
    <w:lvl w:ilvl="1" w:tplc="7F9C2CB0">
      <w:numFmt w:val="decimal"/>
      <w:lvlText w:val=""/>
      <w:lvlJc w:val="left"/>
    </w:lvl>
    <w:lvl w:ilvl="2" w:tplc="C5DE47BA">
      <w:numFmt w:val="decimal"/>
      <w:lvlText w:val=""/>
      <w:lvlJc w:val="left"/>
    </w:lvl>
    <w:lvl w:ilvl="3" w:tplc="11706924">
      <w:numFmt w:val="decimal"/>
      <w:lvlText w:val=""/>
      <w:lvlJc w:val="left"/>
    </w:lvl>
    <w:lvl w:ilvl="4" w:tplc="08ACF70E">
      <w:numFmt w:val="decimal"/>
      <w:lvlText w:val=""/>
      <w:lvlJc w:val="left"/>
    </w:lvl>
    <w:lvl w:ilvl="5" w:tplc="952C60E2">
      <w:numFmt w:val="decimal"/>
      <w:lvlText w:val=""/>
      <w:lvlJc w:val="left"/>
    </w:lvl>
    <w:lvl w:ilvl="6" w:tplc="185AB3D0">
      <w:numFmt w:val="decimal"/>
      <w:lvlText w:val=""/>
      <w:lvlJc w:val="left"/>
    </w:lvl>
    <w:lvl w:ilvl="7" w:tplc="D534E9B0">
      <w:numFmt w:val="decimal"/>
      <w:lvlText w:val=""/>
      <w:lvlJc w:val="left"/>
    </w:lvl>
    <w:lvl w:ilvl="8" w:tplc="BC1885FE">
      <w:numFmt w:val="decimal"/>
      <w:lvlText w:val=""/>
      <w:lvlJc w:val="left"/>
    </w:lvl>
  </w:abstractNum>
  <w:abstractNum w:abstractNumId="10" w15:restartNumberingAfterBreak="0">
    <w:nsid w:val="FFFFFFFE"/>
    <w:multiLevelType w:val="hybridMultilevel"/>
    <w:tmpl w:val="B39284A0"/>
    <w:lvl w:ilvl="0" w:tplc="C63C89D6">
      <w:numFmt w:val="decimal"/>
      <w:lvlText w:val="*"/>
      <w:lvlJc w:val="left"/>
    </w:lvl>
    <w:lvl w:ilvl="1" w:tplc="76B0DAD8">
      <w:numFmt w:val="decimal"/>
      <w:lvlText w:val=""/>
      <w:lvlJc w:val="left"/>
    </w:lvl>
    <w:lvl w:ilvl="2" w:tplc="0AE65F42">
      <w:numFmt w:val="decimal"/>
      <w:lvlText w:val=""/>
      <w:lvlJc w:val="left"/>
    </w:lvl>
    <w:lvl w:ilvl="3" w:tplc="DCEE3530">
      <w:numFmt w:val="decimal"/>
      <w:lvlText w:val=""/>
      <w:lvlJc w:val="left"/>
    </w:lvl>
    <w:lvl w:ilvl="4" w:tplc="C16E30CA">
      <w:numFmt w:val="decimal"/>
      <w:lvlText w:val=""/>
      <w:lvlJc w:val="left"/>
    </w:lvl>
    <w:lvl w:ilvl="5" w:tplc="1CD6B90E">
      <w:numFmt w:val="decimal"/>
      <w:lvlText w:val=""/>
      <w:lvlJc w:val="left"/>
    </w:lvl>
    <w:lvl w:ilvl="6" w:tplc="CC903472">
      <w:numFmt w:val="decimal"/>
      <w:lvlText w:val=""/>
      <w:lvlJc w:val="left"/>
    </w:lvl>
    <w:lvl w:ilvl="7" w:tplc="7B389980">
      <w:numFmt w:val="decimal"/>
      <w:lvlText w:val=""/>
      <w:lvlJc w:val="left"/>
    </w:lvl>
    <w:lvl w:ilvl="8" w:tplc="665428B6">
      <w:numFmt w:val="decimal"/>
      <w:lvlText w:val=""/>
      <w:lvlJc w:val="left"/>
    </w:lvl>
  </w:abstractNum>
  <w:abstractNum w:abstractNumId="11" w15:restartNumberingAfterBreak="0">
    <w:nsid w:val="00000001"/>
    <w:multiLevelType w:val="hybridMultilevel"/>
    <w:tmpl w:val="00000001"/>
    <w:lvl w:ilvl="0" w:tplc="25268E70">
      <w:start w:val="1"/>
      <w:numFmt w:val="bullet"/>
      <w:lvlText w:val="–"/>
      <w:lvlJc w:val="left"/>
      <w:pPr>
        <w:ind w:left="720" w:hanging="363"/>
      </w:pPr>
      <w:rPr>
        <w:rFonts w:ascii="Times New Roman" w:hAnsi="Times New Roman" w:cs="Times New Roman" w:hint="default"/>
      </w:rPr>
    </w:lvl>
    <w:lvl w:ilvl="1" w:tplc="FB74334A">
      <w:start w:val="1"/>
      <w:numFmt w:val="bullet"/>
      <w:lvlText w:val="o"/>
      <w:lvlJc w:val="left"/>
      <w:pPr>
        <w:ind w:left="1440" w:hanging="360"/>
      </w:pPr>
      <w:rPr>
        <w:rFonts w:ascii="Courier New" w:hAnsi="Courier New" w:cs="Courier New" w:hint="default"/>
      </w:rPr>
    </w:lvl>
    <w:lvl w:ilvl="2" w:tplc="042679C2">
      <w:start w:val="1"/>
      <w:numFmt w:val="bullet"/>
      <w:lvlText w:val=""/>
      <w:lvlJc w:val="left"/>
      <w:pPr>
        <w:ind w:left="2160" w:hanging="360"/>
      </w:pPr>
      <w:rPr>
        <w:rFonts w:ascii="Wingdings" w:hAnsi="Wingdings" w:hint="default"/>
      </w:rPr>
    </w:lvl>
    <w:lvl w:ilvl="3" w:tplc="71C27EB0">
      <w:start w:val="1"/>
      <w:numFmt w:val="bullet"/>
      <w:lvlText w:val=""/>
      <w:lvlJc w:val="left"/>
      <w:pPr>
        <w:ind w:left="2880" w:hanging="360"/>
      </w:pPr>
      <w:rPr>
        <w:rFonts w:ascii="Symbol" w:hAnsi="Symbol" w:hint="default"/>
      </w:rPr>
    </w:lvl>
    <w:lvl w:ilvl="4" w:tplc="B0D2EC80">
      <w:start w:val="1"/>
      <w:numFmt w:val="bullet"/>
      <w:lvlText w:val="o"/>
      <w:lvlJc w:val="left"/>
      <w:pPr>
        <w:ind w:left="3600" w:hanging="360"/>
      </w:pPr>
      <w:rPr>
        <w:rFonts w:ascii="Courier New" w:hAnsi="Courier New" w:cs="Courier New" w:hint="default"/>
      </w:rPr>
    </w:lvl>
    <w:lvl w:ilvl="5" w:tplc="921A6390">
      <w:start w:val="1"/>
      <w:numFmt w:val="bullet"/>
      <w:lvlText w:val=""/>
      <w:lvlJc w:val="left"/>
      <w:pPr>
        <w:ind w:left="4320" w:hanging="360"/>
      </w:pPr>
      <w:rPr>
        <w:rFonts w:ascii="Wingdings" w:hAnsi="Wingdings" w:hint="default"/>
      </w:rPr>
    </w:lvl>
    <w:lvl w:ilvl="6" w:tplc="014E54AE">
      <w:start w:val="1"/>
      <w:numFmt w:val="bullet"/>
      <w:lvlText w:val=""/>
      <w:lvlJc w:val="left"/>
      <w:pPr>
        <w:ind w:left="5040" w:hanging="360"/>
      </w:pPr>
      <w:rPr>
        <w:rFonts w:ascii="Symbol" w:hAnsi="Symbol" w:hint="default"/>
      </w:rPr>
    </w:lvl>
    <w:lvl w:ilvl="7" w:tplc="FFF4FF7A">
      <w:start w:val="1"/>
      <w:numFmt w:val="bullet"/>
      <w:lvlText w:val="o"/>
      <w:lvlJc w:val="left"/>
      <w:pPr>
        <w:ind w:left="5760" w:hanging="360"/>
      </w:pPr>
      <w:rPr>
        <w:rFonts w:ascii="Courier New" w:hAnsi="Courier New" w:cs="Courier New" w:hint="default"/>
      </w:rPr>
    </w:lvl>
    <w:lvl w:ilvl="8" w:tplc="A8A667DC">
      <w:start w:val="1"/>
      <w:numFmt w:val="bullet"/>
      <w:lvlText w:val=""/>
      <w:lvlJc w:val="left"/>
      <w:pPr>
        <w:ind w:left="6480" w:hanging="360"/>
      </w:pPr>
      <w:rPr>
        <w:rFonts w:ascii="Wingdings" w:hAnsi="Wingdings" w:hint="default"/>
      </w:rPr>
    </w:lvl>
  </w:abstractNum>
  <w:abstractNum w:abstractNumId="12" w15:restartNumberingAfterBreak="0">
    <w:nsid w:val="00000019"/>
    <w:multiLevelType w:val="hybridMultilevel"/>
    <w:tmpl w:val="00000019"/>
    <w:lvl w:ilvl="0" w:tplc="F5AC8196">
      <w:start w:val="1"/>
      <w:numFmt w:val="bullet"/>
      <w:lvlText w:val="o"/>
      <w:lvlJc w:val="left"/>
      <w:pPr>
        <w:ind w:left="720" w:hanging="363"/>
      </w:pPr>
      <w:rPr>
        <w:rFonts w:ascii="Courier New" w:hAnsi="Courier New" w:cs="Courier New" w:hint="default"/>
      </w:rPr>
    </w:lvl>
    <w:lvl w:ilvl="1" w:tplc="C284FEBC">
      <w:start w:val="1"/>
      <w:numFmt w:val="bullet"/>
      <w:lvlText w:val="o"/>
      <w:lvlJc w:val="left"/>
      <w:pPr>
        <w:ind w:left="1440" w:hanging="360"/>
      </w:pPr>
      <w:rPr>
        <w:rFonts w:ascii="Courier New" w:hAnsi="Courier New" w:cs="Courier New" w:hint="default"/>
      </w:rPr>
    </w:lvl>
    <w:lvl w:ilvl="2" w:tplc="3D4AAC14">
      <w:start w:val="1"/>
      <w:numFmt w:val="bullet"/>
      <w:lvlText w:val=""/>
      <w:lvlJc w:val="left"/>
      <w:pPr>
        <w:ind w:left="2160" w:hanging="360"/>
      </w:pPr>
      <w:rPr>
        <w:rFonts w:ascii="Wingdings" w:hAnsi="Wingdings" w:hint="default"/>
      </w:rPr>
    </w:lvl>
    <w:lvl w:ilvl="3" w:tplc="1B0ACD28">
      <w:start w:val="1"/>
      <w:numFmt w:val="bullet"/>
      <w:lvlText w:val=""/>
      <w:lvlJc w:val="left"/>
      <w:pPr>
        <w:ind w:left="2880" w:hanging="360"/>
      </w:pPr>
      <w:rPr>
        <w:rFonts w:ascii="Symbol" w:hAnsi="Symbol" w:hint="default"/>
      </w:rPr>
    </w:lvl>
    <w:lvl w:ilvl="4" w:tplc="110EAE06">
      <w:start w:val="1"/>
      <w:numFmt w:val="bullet"/>
      <w:lvlText w:val="o"/>
      <w:lvlJc w:val="left"/>
      <w:pPr>
        <w:ind w:left="3600" w:hanging="360"/>
      </w:pPr>
      <w:rPr>
        <w:rFonts w:ascii="Courier New" w:hAnsi="Courier New" w:cs="Courier New" w:hint="default"/>
      </w:rPr>
    </w:lvl>
    <w:lvl w:ilvl="5" w:tplc="B9DE08A0">
      <w:start w:val="1"/>
      <w:numFmt w:val="bullet"/>
      <w:lvlText w:val=""/>
      <w:lvlJc w:val="left"/>
      <w:pPr>
        <w:ind w:left="4320" w:hanging="360"/>
      </w:pPr>
      <w:rPr>
        <w:rFonts w:ascii="Wingdings" w:hAnsi="Wingdings" w:hint="default"/>
      </w:rPr>
    </w:lvl>
    <w:lvl w:ilvl="6" w:tplc="2CAE907E">
      <w:start w:val="1"/>
      <w:numFmt w:val="bullet"/>
      <w:lvlText w:val=""/>
      <w:lvlJc w:val="left"/>
      <w:pPr>
        <w:ind w:left="5040" w:hanging="360"/>
      </w:pPr>
      <w:rPr>
        <w:rFonts w:ascii="Symbol" w:hAnsi="Symbol" w:hint="default"/>
      </w:rPr>
    </w:lvl>
    <w:lvl w:ilvl="7" w:tplc="990A8492">
      <w:start w:val="1"/>
      <w:numFmt w:val="bullet"/>
      <w:lvlText w:val="o"/>
      <w:lvlJc w:val="left"/>
      <w:pPr>
        <w:ind w:left="5760" w:hanging="360"/>
      </w:pPr>
      <w:rPr>
        <w:rFonts w:ascii="Courier New" w:hAnsi="Courier New" w:cs="Courier New" w:hint="default"/>
      </w:rPr>
    </w:lvl>
    <w:lvl w:ilvl="8" w:tplc="448AE71C">
      <w:start w:val="1"/>
      <w:numFmt w:val="bullet"/>
      <w:lvlText w:val=""/>
      <w:lvlJc w:val="left"/>
      <w:pPr>
        <w:ind w:left="6480" w:hanging="360"/>
      </w:pPr>
      <w:rPr>
        <w:rFonts w:ascii="Wingdings" w:hAnsi="Wingdings" w:hint="default"/>
      </w:rPr>
    </w:lvl>
  </w:abstractNum>
  <w:abstractNum w:abstractNumId="13" w15:restartNumberingAfterBreak="0">
    <w:nsid w:val="016E7B48"/>
    <w:multiLevelType w:val="hybridMultilevel"/>
    <w:tmpl w:val="2FD43586"/>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29D646C"/>
    <w:multiLevelType w:val="hybridMultilevel"/>
    <w:tmpl w:val="7F84874C"/>
    <w:lvl w:ilvl="0" w:tplc="6630CBA4">
      <w:start w:val="1"/>
      <w:numFmt w:val="bullet"/>
      <w:lvlRestart w:val="0"/>
      <w:lvlText w:val="–"/>
      <w:lvlJc w:val="left"/>
      <w:pPr>
        <w:ind w:left="363" w:hanging="363"/>
      </w:pPr>
      <w:rPr>
        <w:rFonts w:ascii="Times New Roman" w:hAnsi="Times New Roman" w:cs="Times New Roman" w:hint="default"/>
      </w:rPr>
    </w:lvl>
    <w:lvl w:ilvl="1" w:tplc="48090003" w:tentative="1">
      <w:start w:val="1"/>
      <w:numFmt w:val="bullet"/>
      <w:lvlText w:val="o"/>
      <w:lvlJc w:val="left"/>
      <w:pPr>
        <w:ind w:left="1083" w:hanging="360"/>
      </w:pPr>
      <w:rPr>
        <w:rFonts w:ascii="Courier New" w:hAnsi="Courier New" w:cs="Courier New" w:hint="default"/>
      </w:rPr>
    </w:lvl>
    <w:lvl w:ilvl="2" w:tplc="48090005" w:tentative="1">
      <w:start w:val="1"/>
      <w:numFmt w:val="bullet"/>
      <w:lvlText w:val=""/>
      <w:lvlJc w:val="left"/>
      <w:pPr>
        <w:ind w:left="1803" w:hanging="360"/>
      </w:pPr>
      <w:rPr>
        <w:rFonts w:ascii="Wingdings" w:hAnsi="Wingdings" w:hint="default"/>
      </w:rPr>
    </w:lvl>
    <w:lvl w:ilvl="3" w:tplc="48090001" w:tentative="1">
      <w:start w:val="1"/>
      <w:numFmt w:val="bullet"/>
      <w:lvlText w:val=""/>
      <w:lvlJc w:val="left"/>
      <w:pPr>
        <w:ind w:left="2523" w:hanging="360"/>
      </w:pPr>
      <w:rPr>
        <w:rFonts w:ascii="Symbol" w:hAnsi="Symbol" w:hint="default"/>
      </w:rPr>
    </w:lvl>
    <w:lvl w:ilvl="4" w:tplc="48090003" w:tentative="1">
      <w:start w:val="1"/>
      <w:numFmt w:val="bullet"/>
      <w:lvlText w:val="o"/>
      <w:lvlJc w:val="left"/>
      <w:pPr>
        <w:ind w:left="3243" w:hanging="360"/>
      </w:pPr>
      <w:rPr>
        <w:rFonts w:ascii="Courier New" w:hAnsi="Courier New" w:cs="Courier New" w:hint="default"/>
      </w:rPr>
    </w:lvl>
    <w:lvl w:ilvl="5" w:tplc="48090005" w:tentative="1">
      <w:start w:val="1"/>
      <w:numFmt w:val="bullet"/>
      <w:lvlText w:val=""/>
      <w:lvlJc w:val="left"/>
      <w:pPr>
        <w:ind w:left="3963" w:hanging="360"/>
      </w:pPr>
      <w:rPr>
        <w:rFonts w:ascii="Wingdings" w:hAnsi="Wingdings" w:hint="default"/>
      </w:rPr>
    </w:lvl>
    <w:lvl w:ilvl="6" w:tplc="48090001" w:tentative="1">
      <w:start w:val="1"/>
      <w:numFmt w:val="bullet"/>
      <w:lvlText w:val=""/>
      <w:lvlJc w:val="left"/>
      <w:pPr>
        <w:ind w:left="4683" w:hanging="360"/>
      </w:pPr>
      <w:rPr>
        <w:rFonts w:ascii="Symbol" w:hAnsi="Symbol" w:hint="default"/>
      </w:rPr>
    </w:lvl>
    <w:lvl w:ilvl="7" w:tplc="48090003" w:tentative="1">
      <w:start w:val="1"/>
      <w:numFmt w:val="bullet"/>
      <w:lvlText w:val="o"/>
      <w:lvlJc w:val="left"/>
      <w:pPr>
        <w:ind w:left="5403" w:hanging="360"/>
      </w:pPr>
      <w:rPr>
        <w:rFonts w:ascii="Courier New" w:hAnsi="Courier New" w:cs="Courier New" w:hint="default"/>
      </w:rPr>
    </w:lvl>
    <w:lvl w:ilvl="8" w:tplc="48090005" w:tentative="1">
      <w:start w:val="1"/>
      <w:numFmt w:val="bullet"/>
      <w:lvlText w:val=""/>
      <w:lvlJc w:val="left"/>
      <w:pPr>
        <w:ind w:left="6123" w:hanging="360"/>
      </w:pPr>
      <w:rPr>
        <w:rFonts w:ascii="Wingdings" w:hAnsi="Wingdings" w:hint="default"/>
      </w:rPr>
    </w:lvl>
  </w:abstractNum>
  <w:abstractNum w:abstractNumId="15"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3227108"/>
    <w:multiLevelType w:val="hybridMultilevel"/>
    <w:tmpl w:val="03227108"/>
    <w:lvl w:ilvl="0" w:tplc="44EA568A">
      <w:start w:val="1"/>
      <w:numFmt w:val="bullet"/>
      <w:lvlText w:val="–"/>
      <w:lvlJc w:val="left"/>
      <w:pPr>
        <w:ind w:left="363" w:hanging="363"/>
      </w:pPr>
      <w:rPr>
        <w:rFonts w:ascii="Times New Roman" w:hAnsi="Times New Roman" w:cs="Times New Roman" w:hint="default"/>
      </w:rPr>
    </w:lvl>
    <w:lvl w:ilvl="1" w:tplc="3D4883DE">
      <w:start w:val="1"/>
      <w:numFmt w:val="bullet"/>
      <w:lvlText w:val="o"/>
      <w:lvlJc w:val="left"/>
      <w:pPr>
        <w:ind w:left="1083" w:hanging="360"/>
      </w:pPr>
      <w:rPr>
        <w:rFonts w:ascii="Courier New" w:hAnsi="Courier New" w:cs="Courier New" w:hint="default"/>
      </w:rPr>
    </w:lvl>
    <w:lvl w:ilvl="2" w:tplc="75C43E24">
      <w:start w:val="1"/>
      <w:numFmt w:val="bullet"/>
      <w:lvlText w:val=""/>
      <w:lvlJc w:val="left"/>
      <w:pPr>
        <w:ind w:left="1803" w:hanging="360"/>
      </w:pPr>
      <w:rPr>
        <w:rFonts w:ascii="Wingdings" w:hAnsi="Wingdings" w:hint="default"/>
      </w:rPr>
    </w:lvl>
    <w:lvl w:ilvl="3" w:tplc="3FD67D2A">
      <w:start w:val="1"/>
      <w:numFmt w:val="bullet"/>
      <w:lvlText w:val=""/>
      <w:lvlJc w:val="left"/>
      <w:pPr>
        <w:ind w:left="2523" w:hanging="360"/>
      </w:pPr>
      <w:rPr>
        <w:rFonts w:ascii="Symbol" w:hAnsi="Symbol" w:hint="default"/>
      </w:rPr>
    </w:lvl>
    <w:lvl w:ilvl="4" w:tplc="16E23C4A">
      <w:start w:val="1"/>
      <w:numFmt w:val="bullet"/>
      <w:lvlText w:val="o"/>
      <w:lvlJc w:val="left"/>
      <w:pPr>
        <w:ind w:left="3243" w:hanging="360"/>
      </w:pPr>
      <w:rPr>
        <w:rFonts w:ascii="Courier New" w:hAnsi="Courier New" w:cs="Courier New" w:hint="default"/>
      </w:rPr>
    </w:lvl>
    <w:lvl w:ilvl="5" w:tplc="46885DD6">
      <w:start w:val="1"/>
      <w:numFmt w:val="bullet"/>
      <w:lvlText w:val=""/>
      <w:lvlJc w:val="left"/>
      <w:pPr>
        <w:ind w:left="3963" w:hanging="360"/>
      </w:pPr>
      <w:rPr>
        <w:rFonts w:ascii="Wingdings" w:hAnsi="Wingdings" w:hint="default"/>
      </w:rPr>
    </w:lvl>
    <w:lvl w:ilvl="6" w:tplc="6CC2B9AC">
      <w:start w:val="1"/>
      <w:numFmt w:val="bullet"/>
      <w:lvlText w:val=""/>
      <w:lvlJc w:val="left"/>
      <w:pPr>
        <w:ind w:left="4683" w:hanging="360"/>
      </w:pPr>
      <w:rPr>
        <w:rFonts w:ascii="Symbol" w:hAnsi="Symbol" w:hint="default"/>
      </w:rPr>
    </w:lvl>
    <w:lvl w:ilvl="7" w:tplc="7B1EB7F6">
      <w:start w:val="1"/>
      <w:numFmt w:val="bullet"/>
      <w:lvlText w:val="o"/>
      <w:lvlJc w:val="left"/>
      <w:pPr>
        <w:ind w:left="5403" w:hanging="360"/>
      </w:pPr>
      <w:rPr>
        <w:rFonts w:ascii="Courier New" w:hAnsi="Courier New" w:cs="Courier New" w:hint="default"/>
      </w:rPr>
    </w:lvl>
    <w:lvl w:ilvl="8" w:tplc="F0BE6F62">
      <w:start w:val="1"/>
      <w:numFmt w:val="bullet"/>
      <w:lvlText w:val=""/>
      <w:lvlJc w:val="left"/>
      <w:pPr>
        <w:ind w:left="6123" w:hanging="360"/>
      </w:pPr>
      <w:rPr>
        <w:rFonts w:ascii="Wingdings" w:hAnsi="Wingdings" w:hint="default"/>
      </w:rPr>
    </w:lvl>
  </w:abstractNum>
  <w:abstractNum w:abstractNumId="17" w15:restartNumberingAfterBreak="0">
    <w:nsid w:val="037D0D32"/>
    <w:multiLevelType w:val="hybridMultilevel"/>
    <w:tmpl w:val="D3F87EAC"/>
    <w:lvl w:ilvl="0" w:tplc="6630CBA4">
      <w:start w:val="1"/>
      <w:numFmt w:val="bullet"/>
      <w:lvlRestart w:val="0"/>
      <w:lvlText w:val="–"/>
      <w:lvlJc w:val="left"/>
      <w:pPr>
        <w:ind w:left="363" w:hanging="363"/>
      </w:pPr>
      <w:rPr>
        <w:rFonts w:ascii="Times New Roman" w:hAnsi="Times New Roman" w:cs="Times New Roman" w:hint="default"/>
      </w:rPr>
    </w:lvl>
    <w:lvl w:ilvl="1" w:tplc="48090003" w:tentative="1">
      <w:start w:val="1"/>
      <w:numFmt w:val="bullet"/>
      <w:lvlText w:val="o"/>
      <w:lvlJc w:val="left"/>
      <w:pPr>
        <w:ind w:left="1083" w:hanging="360"/>
      </w:pPr>
      <w:rPr>
        <w:rFonts w:ascii="Courier New" w:hAnsi="Courier New" w:cs="Courier New" w:hint="default"/>
      </w:rPr>
    </w:lvl>
    <w:lvl w:ilvl="2" w:tplc="48090005" w:tentative="1">
      <w:start w:val="1"/>
      <w:numFmt w:val="bullet"/>
      <w:lvlText w:val=""/>
      <w:lvlJc w:val="left"/>
      <w:pPr>
        <w:ind w:left="1803" w:hanging="360"/>
      </w:pPr>
      <w:rPr>
        <w:rFonts w:ascii="Wingdings" w:hAnsi="Wingdings" w:hint="default"/>
      </w:rPr>
    </w:lvl>
    <w:lvl w:ilvl="3" w:tplc="48090001" w:tentative="1">
      <w:start w:val="1"/>
      <w:numFmt w:val="bullet"/>
      <w:lvlText w:val=""/>
      <w:lvlJc w:val="left"/>
      <w:pPr>
        <w:ind w:left="2523" w:hanging="360"/>
      </w:pPr>
      <w:rPr>
        <w:rFonts w:ascii="Symbol" w:hAnsi="Symbol" w:hint="default"/>
      </w:rPr>
    </w:lvl>
    <w:lvl w:ilvl="4" w:tplc="48090003" w:tentative="1">
      <w:start w:val="1"/>
      <w:numFmt w:val="bullet"/>
      <w:lvlText w:val="o"/>
      <w:lvlJc w:val="left"/>
      <w:pPr>
        <w:ind w:left="3243" w:hanging="360"/>
      </w:pPr>
      <w:rPr>
        <w:rFonts w:ascii="Courier New" w:hAnsi="Courier New" w:cs="Courier New" w:hint="default"/>
      </w:rPr>
    </w:lvl>
    <w:lvl w:ilvl="5" w:tplc="48090005" w:tentative="1">
      <w:start w:val="1"/>
      <w:numFmt w:val="bullet"/>
      <w:lvlText w:val=""/>
      <w:lvlJc w:val="left"/>
      <w:pPr>
        <w:ind w:left="3963" w:hanging="360"/>
      </w:pPr>
      <w:rPr>
        <w:rFonts w:ascii="Wingdings" w:hAnsi="Wingdings" w:hint="default"/>
      </w:rPr>
    </w:lvl>
    <w:lvl w:ilvl="6" w:tplc="48090001" w:tentative="1">
      <w:start w:val="1"/>
      <w:numFmt w:val="bullet"/>
      <w:lvlText w:val=""/>
      <w:lvlJc w:val="left"/>
      <w:pPr>
        <w:ind w:left="4683" w:hanging="360"/>
      </w:pPr>
      <w:rPr>
        <w:rFonts w:ascii="Symbol" w:hAnsi="Symbol" w:hint="default"/>
      </w:rPr>
    </w:lvl>
    <w:lvl w:ilvl="7" w:tplc="48090003" w:tentative="1">
      <w:start w:val="1"/>
      <w:numFmt w:val="bullet"/>
      <w:lvlText w:val="o"/>
      <w:lvlJc w:val="left"/>
      <w:pPr>
        <w:ind w:left="5403" w:hanging="360"/>
      </w:pPr>
      <w:rPr>
        <w:rFonts w:ascii="Courier New" w:hAnsi="Courier New" w:cs="Courier New" w:hint="default"/>
      </w:rPr>
    </w:lvl>
    <w:lvl w:ilvl="8" w:tplc="48090005" w:tentative="1">
      <w:start w:val="1"/>
      <w:numFmt w:val="bullet"/>
      <w:lvlText w:val=""/>
      <w:lvlJc w:val="left"/>
      <w:pPr>
        <w:ind w:left="6123" w:hanging="360"/>
      </w:pPr>
      <w:rPr>
        <w:rFonts w:ascii="Wingdings" w:hAnsi="Wingdings" w:hint="default"/>
      </w:rPr>
    </w:lvl>
  </w:abstractNum>
  <w:abstractNum w:abstractNumId="18" w15:restartNumberingAfterBreak="0">
    <w:nsid w:val="04875765"/>
    <w:multiLevelType w:val="hybridMultilevel"/>
    <w:tmpl w:val="EE12E3CC"/>
    <w:lvl w:ilvl="0" w:tplc="D8560AD6">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6423C61"/>
    <w:multiLevelType w:val="hybridMultilevel"/>
    <w:tmpl w:val="3B9EA160"/>
    <w:lvl w:ilvl="0" w:tplc="1C1E337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066A41BA"/>
    <w:multiLevelType w:val="hybridMultilevel"/>
    <w:tmpl w:val="066A41BA"/>
    <w:lvl w:ilvl="0" w:tplc="8856F59E">
      <w:start w:val="1"/>
      <w:numFmt w:val="bullet"/>
      <w:lvlText w:val="–"/>
      <w:lvlJc w:val="left"/>
      <w:pPr>
        <w:ind w:left="363" w:hanging="363"/>
      </w:pPr>
      <w:rPr>
        <w:rFonts w:ascii="Times New Roman" w:hAnsi="Times New Roman" w:cs="Times New Roman" w:hint="default"/>
      </w:rPr>
    </w:lvl>
    <w:lvl w:ilvl="1" w:tplc="3886C7F0">
      <w:start w:val="1"/>
      <w:numFmt w:val="bullet"/>
      <w:lvlText w:val="o"/>
      <w:lvlJc w:val="left"/>
      <w:pPr>
        <w:ind w:left="1083" w:hanging="360"/>
      </w:pPr>
      <w:rPr>
        <w:rFonts w:ascii="Courier New" w:hAnsi="Courier New" w:cs="Courier New" w:hint="default"/>
      </w:rPr>
    </w:lvl>
    <w:lvl w:ilvl="2" w:tplc="CA8C0090">
      <w:start w:val="1"/>
      <w:numFmt w:val="bullet"/>
      <w:lvlText w:val=""/>
      <w:lvlJc w:val="left"/>
      <w:pPr>
        <w:ind w:left="1803" w:hanging="360"/>
      </w:pPr>
      <w:rPr>
        <w:rFonts w:ascii="Wingdings" w:hAnsi="Wingdings" w:hint="default"/>
      </w:rPr>
    </w:lvl>
    <w:lvl w:ilvl="3" w:tplc="DEF03FAC">
      <w:start w:val="1"/>
      <w:numFmt w:val="bullet"/>
      <w:lvlText w:val=""/>
      <w:lvlJc w:val="left"/>
      <w:pPr>
        <w:ind w:left="2523" w:hanging="360"/>
      </w:pPr>
      <w:rPr>
        <w:rFonts w:ascii="Symbol" w:hAnsi="Symbol" w:hint="default"/>
      </w:rPr>
    </w:lvl>
    <w:lvl w:ilvl="4" w:tplc="2190EA18">
      <w:start w:val="1"/>
      <w:numFmt w:val="bullet"/>
      <w:lvlText w:val="o"/>
      <w:lvlJc w:val="left"/>
      <w:pPr>
        <w:ind w:left="3243" w:hanging="360"/>
      </w:pPr>
      <w:rPr>
        <w:rFonts w:ascii="Courier New" w:hAnsi="Courier New" w:cs="Courier New" w:hint="default"/>
      </w:rPr>
    </w:lvl>
    <w:lvl w:ilvl="5" w:tplc="34B8EA1C">
      <w:start w:val="1"/>
      <w:numFmt w:val="bullet"/>
      <w:lvlText w:val=""/>
      <w:lvlJc w:val="left"/>
      <w:pPr>
        <w:ind w:left="3963" w:hanging="360"/>
      </w:pPr>
      <w:rPr>
        <w:rFonts w:ascii="Wingdings" w:hAnsi="Wingdings" w:hint="default"/>
      </w:rPr>
    </w:lvl>
    <w:lvl w:ilvl="6" w:tplc="C52E1EEC">
      <w:start w:val="1"/>
      <w:numFmt w:val="bullet"/>
      <w:lvlText w:val=""/>
      <w:lvlJc w:val="left"/>
      <w:pPr>
        <w:ind w:left="4683" w:hanging="360"/>
      </w:pPr>
      <w:rPr>
        <w:rFonts w:ascii="Symbol" w:hAnsi="Symbol" w:hint="default"/>
      </w:rPr>
    </w:lvl>
    <w:lvl w:ilvl="7" w:tplc="B0D43C7E">
      <w:start w:val="1"/>
      <w:numFmt w:val="bullet"/>
      <w:lvlText w:val="o"/>
      <w:lvlJc w:val="left"/>
      <w:pPr>
        <w:ind w:left="5403" w:hanging="360"/>
      </w:pPr>
      <w:rPr>
        <w:rFonts w:ascii="Courier New" w:hAnsi="Courier New" w:cs="Courier New" w:hint="default"/>
      </w:rPr>
    </w:lvl>
    <w:lvl w:ilvl="8" w:tplc="13EA6CA0">
      <w:start w:val="1"/>
      <w:numFmt w:val="bullet"/>
      <w:lvlText w:val=""/>
      <w:lvlJc w:val="left"/>
      <w:pPr>
        <w:ind w:left="6123" w:hanging="360"/>
      </w:pPr>
      <w:rPr>
        <w:rFonts w:ascii="Wingdings" w:hAnsi="Wingdings" w:hint="default"/>
      </w:rPr>
    </w:lvl>
  </w:abstractNum>
  <w:abstractNum w:abstractNumId="21" w15:restartNumberingAfterBreak="0">
    <w:nsid w:val="077E1CE8"/>
    <w:multiLevelType w:val="hybridMultilevel"/>
    <w:tmpl w:val="4300D394"/>
    <w:lvl w:ilvl="0" w:tplc="EB96568A">
      <w:start w:val="1"/>
      <w:numFmt w:val="bullet"/>
      <w:lvlText w:val="–"/>
      <w:lvlJc w:val="left"/>
      <w:pPr>
        <w:ind w:left="363" w:hanging="363"/>
      </w:pPr>
      <w:rPr>
        <w:rFonts w:ascii="Times New Roman" w:eastAsia="Times New Roman" w:hAnsi="Times New Roman" w:cs="Times New Roman"/>
      </w:rPr>
    </w:lvl>
    <w:lvl w:ilvl="1" w:tplc="5214610E">
      <w:start w:val="1"/>
      <w:numFmt w:val="bullet"/>
      <w:lvlText w:val="o"/>
      <w:lvlJc w:val="left"/>
      <w:pPr>
        <w:ind w:left="1083" w:hanging="360"/>
      </w:pPr>
      <w:rPr>
        <w:rFonts w:ascii="Courier New" w:eastAsia="Courier New" w:hAnsi="Courier New" w:cs="Courier New"/>
      </w:rPr>
    </w:lvl>
    <w:lvl w:ilvl="2" w:tplc="AC667B18">
      <w:start w:val="1"/>
      <w:numFmt w:val="bullet"/>
      <w:lvlText w:val="▪"/>
      <w:lvlJc w:val="left"/>
      <w:pPr>
        <w:ind w:left="1803" w:hanging="360"/>
      </w:pPr>
      <w:rPr>
        <w:rFonts w:ascii="Noto Sans Symbols" w:eastAsia="Noto Sans Symbols" w:hAnsi="Noto Sans Symbols" w:cs="Noto Sans Symbols"/>
      </w:rPr>
    </w:lvl>
    <w:lvl w:ilvl="3" w:tplc="DA58E554">
      <w:start w:val="1"/>
      <w:numFmt w:val="bullet"/>
      <w:lvlText w:val="●"/>
      <w:lvlJc w:val="left"/>
      <w:pPr>
        <w:ind w:left="2523" w:hanging="360"/>
      </w:pPr>
      <w:rPr>
        <w:rFonts w:ascii="Noto Sans Symbols" w:eastAsia="Noto Sans Symbols" w:hAnsi="Noto Sans Symbols" w:cs="Noto Sans Symbols"/>
      </w:rPr>
    </w:lvl>
    <w:lvl w:ilvl="4" w:tplc="69F68014">
      <w:start w:val="1"/>
      <w:numFmt w:val="bullet"/>
      <w:lvlText w:val="o"/>
      <w:lvlJc w:val="left"/>
      <w:pPr>
        <w:ind w:left="3243" w:hanging="360"/>
      </w:pPr>
      <w:rPr>
        <w:rFonts w:ascii="Courier New" w:eastAsia="Courier New" w:hAnsi="Courier New" w:cs="Courier New"/>
      </w:rPr>
    </w:lvl>
    <w:lvl w:ilvl="5" w:tplc="FA588B8A">
      <w:start w:val="1"/>
      <w:numFmt w:val="bullet"/>
      <w:lvlText w:val="▪"/>
      <w:lvlJc w:val="left"/>
      <w:pPr>
        <w:ind w:left="3963" w:hanging="360"/>
      </w:pPr>
      <w:rPr>
        <w:rFonts w:ascii="Noto Sans Symbols" w:eastAsia="Noto Sans Symbols" w:hAnsi="Noto Sans Symbols" w:cs="Noto Sans Symbols"/>
      </w:rPr>
    </w:lvl>
    <w:lvl w:ilvl="6" w:tplc="B3962C52">
      <w:start w:val="1"/>
      <w:numFmt w:val="bullet"/>
      <w:lvlText w:val="●"/>
      <w:lvlJc w:val="left"/>
      <w:pPr>
        <w:ind w:left="4683" w:hanging="360"/>
      </w:pPr>
      <w:rPr>
        <w:rFonts w:ascii="Noto Sans Symbols" w:eastAsia="Noto Sans Symbols" w:hAnsi="Noto Sans Symbols" w:cs="Noto Sans Symbols"/>
      </w:rPr>
    </w:lvl>
    <w:lvl w:ilvl="7" w:tplc="BF06E944">
      <w:start w:val="1"/>
      <w:numFmt w:val="bullet"/>
      <w:lvlText w:val="o"/>
      <w:lvlJc w:val="left"/>
      <w:pPr>
        <w:ind w:left="5403" w:hanging="360"/>
      </w:pPr>
      <w:rPr>
        <w:rFonts w:ascii="Courier New" w:eastAsia="Courier New" w:hAnsi="Courier New" w:cs="Courier New"/>
      </w:rPr>
    </w:lvl>
    <w:lvl w:ilvl="8" w:tplc="6BC4AC0C">
      <w:start w:val="1"/>
      <w:numFmt w:val="bullet"/>
      <w:lvlText w:val="▪"/>
      <w:lvlJc w:val="left"/>
      <w:pPr>
        <w:ind w:left="6123" w:hanging="360"/>
      </w:pPr>
      <w:rPr>
        <w:rFonts w:ascii="Noto Sans Symbols" w:eastAsia="Noto Sans Symbols" w:hAnsi="Noto Sans Symbols" w:cs="Noto Sans Symbols"/>
      </w:rPr>
    </w:lvl>
  </w:abstractNum>
  <w:abstractNum w:abstractNumId="22" w15:restartNumberingAfterBreak="0">
    <w:nsid w:val="085B2E1E"/>
    <w:multiLevelType w:val="hybridMultilevel"/>
    <w:tmpl w:val="2012CBB8"/>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8C47F4B"/>
    <w:multiLevelType w:val="hybridMultilevel"/>
    <w:tmpl w:val="7C38012C"/>
    <w:lvl w:ilvl="0" w:tplc="E5348702">
      <w:start w:val="1"/>
      <w:numFmt w:val="bullet"/>
      <w:lvlText w:val="–"/>
      <w:lvlJc w:val="left"/>
      <w:pPr>
        <w:ind w:left="363" w:hanging="363"/>
      </w:pPr>
      <w:rPr>
        <w:rFonts w:ascii="Times New Roman" w:eastAsia="Times New Roman" w:hAnsi="Times New Roman" w:cs="Times New Roman"/>
      </w:rPr>
    </w:lvl>
    <w:lvl w:ilvl="1" w:tplc="D51667BC">
      <w:start w:val="1"/>
      <w:numFmt w:val="bullet"/>
      <w:lvlText w:val="o"/>
      <w:lvlJc w:val="left"/>
      <w:pPr>
        <w:ind w:left="1083" w:hanging="360"/>
      </w:pPr>
      <w:rPr>
        <w:rFonts w:ascii="Courier New" w:eastAsia="Courier New" w:hAnsi="Courier New" w:cs="Courier New"/>
      </w:rPr>
    </w:lvl>
    <w:lvl w:ilvl="2" w:tplc="331AC904">
      <w:start w:val="1"/>
      <w:numFmt w:val="bullet"/>
      <w:lvlText w:val="▪"/>
      <w:lvlJc w:val="left"/>
      <w:pPr>
        <w:ind w:left="1803" w:hanging="360"/>
      </w:pPr>
      <w:rPr>
        <w:rFonts w:ascii="Noto Sans Symbols" w:eastAsia="Noto Sans Symbols" w:hAnsi="Noto Sans Symbols" w:cs="Noto Sans Symbols"/>
      </w:rPr>
    </w:lvl>
    <w:lvl w:ilvl="3" w:tplc="20888284">
      <w:start w:val="1"/>
      <w:numFmt w:val="bullet"/>
      <w:lvlText w:val="●"/>
      <w:lvlJc w:val="left"/>
      <w:pPr>
        <w:ind w:left="2523" w:hanging="360"/>
      </w:pPr>
      <w:rPr>
        <w:rFonts w:ascii="Noto Sans Symbols" w:eastAsia="Noto Sans Symbols" w:hAnsi="Noto Sans Symbols" w:cs="Noto Sans Symbols"/>
      </w:rPr>
    </w:lvl>
    <w:lvl w:ilvl="4" w:tplc="67B291AA">
      <w:start w:val="1"/>
      <w:numFmt w:val="bullet"/>
      <w:lvlText w:val="o"/>
      <w:lvlJc w:val="left"/>
      <w:pPr>
        <w:ind w:left="3243" w:hanging="360"/>
      </w:pPr>
      <w:rPr>
        <w:rFonts w:ascii="Courier New" w:eastAsia="Courier New" w:hAnsi="Courier New" w:cs="Courier New"/>
      </w:rPr>
    </w:lvl>
    <w:lvl w:ilvl="5" w:tplc="93C8EC36">
      <w:start w:val="1"/>
      <w:numFmt w:val="bullet"/>
      <w:lvlText w:val="▪"/>
      <w:lvlJc w:val="left"/>
      <w:pPr>
        <w:ind w:left="3963" w:hanging="360"/>
      </w:pPr>
      <w:rPr>
        <w:rFonts w:ascii="Noto Sans Symbols" w:eastAsia="Noto Sans Symbols" w:hAnsi="Noto Sans Symbols" w:cs="Noto Sans Symbols"/>
      </w:rPr>
    </w:lvl>
    <w:lvl w:ilvl="6" w:tplc="76B81402">
      <w:start w:val="1"/>
      <w:numFmt w:val="bullet"/>
      <w:lvlText w:val="●"/>
      <w:lvlJc w:val="left"/>
      <w:pPr>
        <w:ind w:left="4683" w:hanging="360"/>
      </w:pPr>
      <w:rPr>
        <w:rFonts w:ascii="Noto Sans Symbols" w:eastAsia="Noto Sans Symbols" w:hAnsi="Noto Sans Symbols" w:cs="Noto Sans Symbols"/>
      </w:rPr>
    </w:lvl>
    <w:lvl w:ilvl="7" w:tplc="DF9CDFA2">
      <w:start w:val="1"/>
      <w:numFmt w:val="bullet"/>
      <w:lvlText w:val="o"/>
      <w:lvlJc w:val="left"/>
      <w:pPr>
        <w:ind w:left="5403" w:hanging="360"/>
      </w:pPr>
      <w:rPr>
        <w:rFonts w:ascii="Courier New" w:eastAsia="Courier New" w:hAnsi="Courier New" w:cs="Courier New"/>
      </w:rPr>
    </w:lvl>
    <w:lvl w:ilvl="8" w:tplc="F78EB150">
      <w:start w:val="1"/>
      <w:numFmt w:val="bullet"/>
      <w:lvlText w:val="▪"/>
      <w:lvlJc w:val="left"/>
      <w:pPr>
        <w:ind w:left="6123" w:hanging="360"/>
      </w:pPr>
      <w:rPr>
        <w:rFonts w:ascii="Noto Sans Symbols" w:eastAsia="Noto Sans Symbols" w:hAnsi="Noto Sans Symbols" w:cs="Noto Sans Symbols"/>
      </w:rPr>
    </w:lvl>
  </w:abstractNum>
  <w:abstractNum w:abstractNumId="24" w15:restartNumberingAfterBreak="0">
    <w:nsid w:val="0A0210C1"/>
    <w:multiLevelType w:val="hybridMultilevel"/>
    <w:tmpl w:val="0A0210C1"/>
    <w:lvl w:ilvl="0" w:tplc="576C6090">
      <w:start w:val="1"/>
      <w:numFmt w:val="bullet"/>
      <w:lvlText w:val="–"/>
      <w:lvlJc w:val="left"/>
      <w:pPr>
        <w:ind w:left="363" w:hanging="363"/>
      </w:pPr>
      <w:rPr>
        <w:rFonts w:ascii="Times New Roman" w:hAnsi="Times New Roman" w:cs="Times New Roman" w:hint="default"/>
      </w:rPr>
    </w:lvl>
    <w:lvl w:ilvl="1" w:tplc="E0D27C10">
      <w:start w:val="1"/>
      <w:numFmt w:val="bullet"/>
      <w:lvlText w:val="o"/>
      <w:lvlJc w:val="left"/>
      <w:pPr>
        <w:ind w:left="1083" w:hanging="360"/>
      </w:pPr>
      <w:rPr>
        <w:rFonts w:ascii="Courier New" w:hAnsi="Courier New" w:cs="Courier New" w:hint="default"/>
      </w:rPr>
    </w:lvl>
    <w:lvl w:ilvl="2" w:tplc="D334F412">
      <w:start w:val="1"/>
      <w:numFmt w:val="bullet"/>
      <w:lvlText w:val=""/>
      <w:lvlJc w:val="left"/>
      <w:pPr>
        <w:ind w:left="1803" w:hanging="360"/>
      </w:pPr>
      <w:rPr>
        <w:rFonts w:ascii="Wingdings" w:hAnsi="Wingdings" w:hint="default"/>
      </w:rPr>
    </w:lvl>
    <w:lvl w:ilvl="3" w:tplc="E5BAB914">
      <w:start w:val="1"/>
      <w:numFmt w:val="bullet"/>
      <w:lvlText w:val=""/>
      <w:lvlJc w:val="left"/>
      <w:pPr>
        <w:ind w:left="2523" w:hanging="360"/>
      </w:pPr>
      <w:rPr>
        <w:rFonts w:ascii="Symbol" w:hAnsi="Symbol" w:hint="default"/>
      </w:rPr>
    </w:lvl>
    <w:lvl w:ilvl="4" w:tplc="CB669A96">
      <w:start w:val="1"/>
      <w:numFmt w:val="bullet"/>
      <w:lvlText w:val="o"/>
      <w:lvlJc w:val="left"/>
      <w:pPr>
        <w:ind w:left="3243" w:hanging="360"/>
      </w:pPr>
      <w:rPr>
        <w:rFonts w:ascii="Courier New" w:hAnsi="Courier New" w:cs="Courier New" w:hint="default"/>
      </w:rPr>
    </w:lvl>
    <w:lvl w:ilvl="5" w:tplc="0FAA389E">
      <w:start w:val="1"/>
      <w:numFmt w:val="bullet"/>
      <w:lvlText w:val=""/>
      <w:lvlJc w:val="left"/>
      <w:pPr>
        <w:ind w:left="3963" w:hanging="360"/>
      </w:pPr>
      <w:rPr>
        <w:rFonts w:ascii="Wingdings" w:hAnsi="Wingdings" w:hint="default"/>
      </w:rPr>
    </w:lvl>
    <w:lvl w:ilvl="6" w:tplc="886C2286">
      <w:start w:val="1"/>
      <w:numFmt w:val="bullet"/>
      <w:lvlText w:val=""/>
      <w:lvlJc w:val="left"/>
      <w:pPr>
        <w:ind w:left="4683" w:hanging="360"/>
      </w:pPr>
      <w:rPr>
        <w:rFonts w:ascii="Symbol" w:hAnsi="Symbol" w:hint="default"/>
      </w:rPr>
    </w:lvl>
    <w:lvl w:ilvl="7" w:tplc="E1E25FEC">
      <w:start w:val="1"/>
      <w:numFmt w:val="bullet"/>
      <w:lvlText w:val="o"/>
      <w:lvlJc w:val="left"/>
      <w:pPr>
        <w:ind w:left="5403" w:hanging="360"/>
      </w:pPr>
      <w:rPr>
        <w:rFonts w:ascii="Courier New" w:hAnsi="Courier New" w:cs="Courier New" w:hint="default"/>
      </w:rPr>
    </w:lvl>
    <w:lvl w:ilvl="8" w:tplc="34FAE39C">
      <w:start w:val="1"/>
      <w:numFmt w:val="bullet"/>
      <w:lvlText w:val=""/>
      <w:lvlJc w:val="left"/>
      <w:pPr>
        <w:ind w:left="6123" w:hanging="360"/>
      </w:pPr>
      <w:rPr>
        <w:rFonts w:ascii="Wingdings" w:hAnsi="Wingdings" w:hint="default"/>
      </w:rPr>
    </w:lvl>
  </w:abstractNum>
  <w:abstractNum w:abstractNumId="25" w15:restartNumberingAfterBreak="0">
    <w:nsid w:val="0ACA06D9"/>
    <w:multiLevelType w:val="hybridMultilevel"/>
    <w:tmpl w:val="B0729392"/>
    <w:lvl w:ilvl="0" w:tplc="727EBEA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0CBB10D5"/>
    <w:multiLevelType w:val="hybridMultilevel"/>
    <w:tmpl w:val="01D6EB58"/>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0E434351"/>
    <w:multiLevelType w:val="hybridMultilevel"/>
    <w:tmpl w:val="6E706220"/>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E6F62A8"/>
    <w:multiLevelType w:val="hybridMultilevel"/>
    <w:tmpl w:val="1A547BA8"/>
    <w:lvl w:ilvl="0" w:tplc="E872F6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9" w15:restartNumberingAfterBreak="0">
    <w:nsid w:val="0E9B117D"/>
    <w:multiLevelType w:val="hybridMultilevel"/>
    <w:tmpl w:val="006A1BB4"/>
    <w:lvl w:ilvl="0" w:tplc="2F66B058">
      <w:start w:val="2"/>
      <w:numFmt w:val="bullet"/>
      <w:pStyle w:val="Normail"/>
      <w:lvlText w:val="–"/>
      <w:lvlJc w:val="left"/>
      <w:pPr>
        <w:ind w:left="1514" w:hanging="360"/>
      </w:pPr>
      <w:rPr>
        <w:rFonts w:ascii="Times New Roman" w:eastAsia="Times New Roman" w:hAnsi="Times New Roman" w:cs="Times New Roman" w:hint="default"/>
      </w:rPr>
    </w:lvl>
    <w:lvl w:ilvl="1" w:tplc="100C0003" w:tentative="1">
      <w:start w:val="1"/>
      <w:numFmt w:val="bullet"/>
      <w:lvlText w:val="o"/>
      <w:lvlJc w:val="left"/>
      <w:pPr>
        <w:ind w:left="2234" w:hanging="360"/>
      </w:pPr>
      <w:rPr>
        <w:rFonts w:ascii="Courier New" w:hAnsi="Courier New" w:cs="Courier New" w:hint="default"/>
      </w:rPr>
    </w:lvl>
    <w:lvl w:ilvl="2" w:tplc="100C0005" w:tentative="1">
      <w:start w:val="1"/>
      <w:numFmt w:val="bullet"/>
      <w:lvlText w:val=""/>
      <w:lvlJc w:val="left"/>
      <w:pPr>
        <w:ind w:left="2954" w:hanging="360"/>
      </w:pPr>
      <w:rPr>
        <w:rFonts w:ascii="Wingdings" w:hAnsi="Wingdings" w:hint="default"/>
      </w:rPr>
    </w:lvl>
    <w:lvl w:ilvl="3" w:tplc="100C0001" w:tentative="1">
      <w:start w:val="1"/>
      <w:numFmt w:val="bullet"/>
      <w:lvlText w:val=""/>
      <w:lvlJc w:val="left"/>
      <w:pPr>
        <w:ind w:left="3674" w:hanging="360"/>
      </w:pPr>
      <w:rPr>
        <w:rFonts w:ascii="Symbol" w:hAnsi="Symbol" w:hint="default"/>
      </w:rPr>
    </w:lvl>
    <w:lvl w:ilvl="4" w:tplc="100C0003" w:tentative="1">
      <w:start w:val="1"/>
      <w:numFmt w:val="bullet"/>
      <w:lvlText w:val="o"/>
      <w:lvlJc w:val="left"/>
      <w:pPr>
        <w:ind w:left="4394" w:hanging="360"/>
      </w:pPr>
      <w:rPr>
        <w:rFonts w:ascii="Courier New" w:hAnsi="Courier New" w:cs="Courier New" w:hint="default"/>
      </w:rPr>
    </w:lvl>
    <w:lvl w:ilvl="5" w:tplc="100C0005" w:tentative="1">
      <w:start w:val="1"/>
      <w:numFmt w:val="bullet"/>
      <w:lvlText w:val=""/>
      <w:lvlJc w:val="left"/>
      <w:pPr>
        <w:ind w:left="5114" w:hanging="360"/>
      </w:pPr>
      <w:rPr>
        <w:rFonts w:ascii="Wingdings" w:hAnsi="Wingdings" w:hint="default"/>
      </w:rPr>
    </w:lvl>
    <w:lvl w:ilvl="6" w:tplc="100C0001" w:tentative="1">
      <w:start w:val="1"/>
      <w:numFmt w:val="bullet"/>
      <w:lvlText w:val=""/>
      <w:lvlJc w:val="left"/>
      <w:pPr>
        <w:ind w:left="5834" w:hanging="360"/>
      </w:pPr>
      <w:rPr>
        <w:rFonts w:ascii="Symbol" w:hAnsi="Symbol" w:hint="default"/>
      </w:rPr>
    </w:lvl>
    <w:lvl w:ilvl="7" w:tplc="100C0003" w:tentative="1">
      <w:start w:val="1"/>
      <w:numFmt w:val="bullet"/>
      <w:lvlText w:val="o"/>
      <w:lvlJc w:val="left"/>
      <w:pPr>
        <w:ind w:left="6554" w:hanging="360"/>
      </w:pPr>
      <w:rPr>
        <w:rFonts w:ascii="Courier New" w:hAnsi="Courier New" w:cs="Courier New" w:hint="default"/>
      </w:rPr>
    </w:lvl>
    <w:lvl w:ilvl="8" w:tplc="100C0005" w:tentative="1">
      <w:start w:val="1"/>
      <w:numFmt w:val="bullet"/>
      <w:lvlText w:val=""/>
      <w:lvlJc w:val="left"/>
      <w:pPr>
        <w:ind w:left="7274" w:hanging="360"/>
      </w:pPr>
      <w:rPr>
        <w:rFonts w:ascii="Wingdings" w:hAnsi="Wingdings" w:hint="default"/>
      </w:rPr>
    </w:lvl>
  </w:abstractNum>
  <w:abstractNum w:abstractNumId="30" w15:restartNumberingAfterBreak="0">
    <w:nsid w:val="0F32248B"/>
    <w:multiLevelType w:val="hybridMultilevel"/>
    <w:tmpl w:val="51DCF5B4"/>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0F89254E"/>
    <w:multiLevelType w:val="multilevel"/>
    <w:tmpl w:val="8520A5A8"/>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FDB7DD2"/>
    <w:multiLevelType w:val="hybridMultilevel"/>
    <w:tmpl w:val="7160D252"/>
    <w:lvl w:ilvl="0" w:tplc="A5CE4864">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plc="9E28D5F0" w:tentative="1">
      <w:start w:val="1"/>
      <w:numFmt w:val="bullet"/>
      <w:lvlText w:val="o"/>
      <w:lvlJc w:val="left"/>
      <w:pPr>
        <w:tabs>
          <w:tab w:val="num" w:pos="1440"/>
        </w:tabs>
        <w:ind w:left="1440" w:hanging="360"/>
      </w:pPr>
      <w:rPr>
        <w:rFonts w:ascii="Courier New" w:hAnsi="Courier New" w:hint="default"/>
        <w:sz w:val="20"/>
      </w:rPr>
    </w:lvl>
    <w:lvl w:ilvl="2" w:tplc="EE34D11C" w:tentative="1">
      <w:start w:val="1"/>
      <w:numFmt w:val="bullet"/>
      <w:lvlText w:val=""/>
      <w:lvlJc w:val="left"/>
      <w:pPr>
        <w:tabs>
          <w:tab w:val="num" w:pos="2160"/>
        </w:tabs>
        <w:ind w:left="2160" w:hanging="360"/>
      </w:pPr>
      <w:rPr>
        <w:rFonts w:ascii="Wingdings" w:hAnsi="Wingdings" w:hint="default"/>
        <w:sz w:val="20"/>
      </w:rPr>
    </w:lvl>
    <w:lvl w:ilvl="3" w:tplc="9B8CDA32" w:tentative="1">
      <w:start w:val="1"/>
      <w:numFmt w:val="bullet"/>
      <w:lvlText w:val=""/>
      <w:lvlJc w:val="left"/>
      <w:pPr>
        <w:tabs>
          <w:tab w:val="num" w:pos="2880"/>
        </w:tabs>
        <w:ind w:left="2880" w:hanging="360"/>
      </w:pPr>
      <w:rPr>
        <w:rFonts w:ascii="Wingdings" w:hAnsi="Wingdings" w:hint="default"/>
        <w:sz w:val="20"/>
      </w:rPr>
    </w:lvl>
    <w:lvl w:ilvl="4" w:tplc="468CDE52" w:tentative="1">
      <w:start w:val="1"/>
      <w:numFmt w:val="bullet"/>
      <w:lvlText w:val=""/>
      <w:lvlJc w:val="left"/>
      <w:pPr>
        <w:tabs>
          <w:tab w:val="num" w:pos="3600"/>
        </w:tabs>
        <w:ind w:left="3600" w:hanging="360"/>
      </w:pPr>
      <w:rPr>
        <w:rFonts w:ascii="Wingdings" w:hAnsi="Wingdings" w:hint="default"/>
        <w:sz w:val="20"/>
      </w:rPr>
    </w:lvl>
    <w:lvl w:ilvl="5" w:tplc="ADCA9FF2" w:tentative="1">
      <w:start w:val="1"/>
      <w:numFmt w:val="bullet"/>
      <w:lvlText w:val=""/>
      <w:lvlJc w:val="left"/>
      <w:pPr>
        <w:tabs>
          <w:tab w:val="num" w:pos="4320"/>
        </w:tabs>
        <w:ind w:left="4320" w:hanging="360"/>
      </w:pPr>
      <w:rPr>
        <w:rFonts w:ascii="Wingdings" w:hAnsi="Wingdings" w:hint="default"/>
        <w:sz w:val="20"/>
      </w:rPr>
    </w:lvl>
    <w:lvl w:ilvl="6" w:tplc="9188A9FC" w:tentative="1">
      <w:start w:val="1"/>
      <w:numFmt w:val="bullet"/>
      <w:lvlText w:val=""/>
      <w:lvlJc w:val="left"/>
      <w:pPr>
        <w:tabs>
          <w:tab w:val="num" w:pos="5040"/>
        </w:tabs>
        <w:ind w:left="5040" w:hanging="360"/>
      </w:pPr>
      <w:rPr>
        <w:rFonts w:ascii="Wingdings" w:hAnsi="Wingdings" w:hint="default"/>
        <w:sz w:val="20"/>
      </w:rPr>
    </w:lvl>
    <w:lvl w:ilvl="7" w:tplc="B5ECC3CA" w:tentative="1">
      <w:start w:val="1"/>
      <w:numFmt w:val="bullet"/>
      <w:lvlText w:val=""/>
      <w:lvlJc w:val="left"/>
      <w:pPr>
        <w:tabs>
          <w:tab w:val="num" w:pos="5760"/>
        </w:tabs>
        <w:ind w:left="5760" w:hanging="360"/>
      </w:pPr>
      <w:rPr>
        <w:rFonts w:ascii="Wingdings" w:hAnsi="Wingdings" w:hint="default"/>
        <w:sz w:val="20"/>
      </w:rPr>
    </w:lvl>
    <w:lvl w:ilvl="8" w:tplc="BDBEAD9E"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0E66CC5"/>
    <w:multiLevelType w:val="hybridMultilevel"/>
    <w:tmpl w:val="32E4C17E"/>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0FE0873"/>
    <w:multiLevelType w:val="hybridMultilevel"/>
    <w:tmpl w:val="B78E401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12B40E1"/>
    <w:multiLevelType w:val="hybridMultilevel"/>
    <w:tmpl w:val="50D8FEF2"/>
    <w:lvl w:ilvl="0" w:tplc="5DDC4506">
      <w:start w:val="1"/>
      <w:numFmt w:val="bullet"/>
      <w:lvlText w:val=""/>
      <w:lvlJc w:val="left"/>
      <w:pPr>
        <w:tabs>
          <w:tab w:val="num" w:pos="720"/>
        </w:tabs>
        <w:ind w:left="720" w:hanging="360"/>
      </w:pPr>
      <w:rPr>
        <w:rFonts w:ascii="Symbol" w:hAnsi="Symbol" w:hint="default"/>
        <w:sz w:val="20"/>
      </w:rPr>
    </w:lvl>
    <w:lvl w:ilvl="1" w:tplc="451E1B7E" w:tentative="1">
      <w:start w:val="1"/>
      <w:numFmt w:val="bullet"/>
      <w:lvlText w:val="o"/>
      <w:lvlJc w:val="left"/>
      <w:pPr>
        <w:tabs>
          <w:tab w:val="num" w:pos="1440"/>
        </w:tabs>
        <w:ind w:left="1440" w:hanging="360"/>
      </w:pPr>
      <w:rPr>
        <w:rFonts w:ascii="Courier New" w:hAnsi="Courier New" w:hint="default"/>
        <w:sz w:val="20"/>
      </w:rPr>
    </w:lvl>
    <w:lvl w:ilvl="2" w:tplc="F4843110" w:tentative="1">
      <w:start w:val="1"/>
      <w:numFmt w:val="bullet"/>
      <w:lvlText w:val=""/>
      <w:lvlJc w:val="left"/>
      <w:pPr>
        <w:tabs>
          <w:tab w:val="num" w:pos="2160"/>
        </w:tabs>
        <w:ind w:left="2160" w:hanging="360"/>
      </w:pPr>
      <w:rPr>
        <w:rFonts w:ascii="Wingdings" w:hAnsi="Wingdings" w:hint="default"/>
        <w:sz w:val="20"/>
      </w:rPr>
    </w:lvl>
    <w:lvl w:ilvl="3" w:tplc="BA12DFBC" w:tentative="1">
      <w:start w:val="1"/>
      <w:numFmt w:val="bullet"/>
      <w:lvlText w:val=""/>
      <w:lvlJc w:val="left"/>
      <w:pPr>
        <w:tabs>
          <w:tab w:val="num" w:pos="2880"/>
        </w:tabs>
        <w:ind w:left="2880" w:hanging="360"/>
      </w:pPr>
      <w:rPr>
        <w:rFonts w:ascii="Wingdings" w:hAnsi="Wingdings" w:hint="default"/>
        <w:sz w:val="20"/>
      </w:rPr>
    </w:lvl>
    <w:lvl w:ilvl="4" w:tplc="E7C27A9C" w:tentative="1">
      <w:start w:val="1"/>
      <w:numFmt w:val="bullet"/>
      <w:lvlText w:val=""/>
      <w:lvlJc w:val="left"/>
      <w:pPr>
        <w:tabs>
          <w:tab w:val="num" w:pos="3600"/>
        </w:tabs>
        <w:ind w:left="3600" w:hanging="360"/>
      </w:pPr>
      <w:rPr>
        <w:rFonts w:ascii="Wingdings" w:hAnsi="Wingdings" w:hint="default"/>
        <w:sz w:val="20"/>
      </w:rPr>
    </w:lvl>
    <w:lvl w:ilvl="5" w:tplc="26B6817A" w:tentative="1">
      <w:start w:val="1"/>
      <w:numFmt w:val="bullet"/>
      <w:lvlText w:val=""/>
      <w:lvlJc w:val="left"/>
      <w:pPr>
        <w:tabs>
          <w:tab w:val="num" w:pos="4320"/>
        </w:tabs>
        <w:ind w:left="4320" w:hanging="360"/>
      </w:pPr>
      <w:rPr>
        <w:rFonts w:ascii="Wingdings" w:hAnsi="Wingdings" w:hint="default"/>
        <w:sz w:val="20"/>
      </w:rPr>
    </w:lvl>
    <w:lvl w:ilvl="6" w:tplc="C908E576" w:tentative="1">
      <w:start w:val="1"/>
      <w:numFmt w:val="bullet"/>
      <w:lvlText w:val=""/>
      <w:lvlJc w:val="left"/>
      <w:pPr>
        <w:tabs>
          <w:tab w:val="num" w:pos="5040"/>
        </w:tabs>
        <w:ind w:left="5040" w:hanging="360"/>
      </w:pPr>
      <w:rPr>
        <w:rFonts w:ascii="Wingdings" w:hAnsi="Wingdings" w:hint="default"/>
        <w:sz w:val="20"/>
      </w:rPr>
    </w:lvl>
    <w:lvl w:ilvl="7" w:tplc="9940C752" w:tentative="1">
      <w:start w:val="1"/>
      <w:numFmt w:val="bullet"/>
      <w:lvlText w:val=""/>
      <w:lvlJc w:val="left"/>
      <w:pPr>
        <w:tabs>
          <w:tab w:val="num" w:pos="5760"/>
        </w:tabs>
        <w:ind w:left="5760" w:hanging="360"/>
      </w:pPr>
      <w:rPr>
        <w:rFonts w:ascii="Wingdings" w:hAnsi="Wingdings" w:hint="default"/>
        <w:sz w:val="20"/>
      </w:rPr>
    </w:lvl>
    <w:lvl w:ilvl="8" w:tplc="1508517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2CE0D0E"/>
    <w:multiLevelType w:val="hybridMultilevel"/>
    <w:tmpl w:val="3392C416"/>
    <w:lvl w:ilvl="0" w:tplc="181C487E">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plc="57F246B0" w:tentative="1">
      <w:start w:val="1"/>
      <w:numFmt w:val="bullet"/>
      <w:lvlText w:val="o"/>
      <w:lvlJc w:val="left"/>
      <w:pPr>
        <w:tabs>
          <w:tab w:val="num" w:pos="1440"/>
        </w:tabs>
        <w:ind w:left="1440" w:hanging="360"/>
      </w:pPr>
      <w:rPr>
        <w:rFonts w:ascii="Courier New" w:hAnsi="Courier New" w:hint="default"/>
        <w:sz w:val="20"/>
      </w:rPr>
    </w:lvl>
    <w:lvl w:ilvl="2" w:tplc="1D443628" w:tentative="1">
      <w:start w:val="1"/>
      <w:numFmt w:val="bullet"/>
      <w:lvlText w:val=""/>
      <w:lvlJc w:val="left"/>
      <w:pPr>
        <w:tabs>
          <w:tab w:val="num" w:pos="2160"/>
        </w:tabs>
        <w:ind w:left="2160" w:hanging="360"/>
      </w:pPr>
      <w:rPr>
        <w:rFonts w:ascii="Wingdings" w:hAnsi="Wingdings" w:hint="default"/>
        <w:sz w:val="20"/>
      </w:rPr>
    </w:lvl>
    <w:lvl w:ilvl="3" w:tplc="2C1C8B90" w:tentative="1">
      <w:start w:val="1"/>
      <w:numFmt w:val="bullet"/>
      <w:lvlText w:val=""/>
      <w:lvlJc w:val="left"/>
      <w:pPr>
        <w:tabs>
          <w:tab w:val="num" w:pos="2880"/>
        </w:tabs>
        <w:ind w:left="2880" w:hanging="360"/>
      </w:pPr>
      <w:rPr>
        <w:rFonts w:ascii="Wingdings" w:hAnsi="Wingdings" w:hint="default"/>
        <w:sz w:val="20"/>
      </w:rPr>
    </w:lvl>
    <w:lvl w:ilvl="4" w:tplc="98660822" w:tentative="1">
      <w:start w:val="1"/>
      <w:numFmt w:val="bullet"/>
      <w:lvlText w:val=""/>
      <w:lvlJc w:val="left"/>
      <w:pPr>
        <w:tabs>
          <w:tab w:val="num" w:pos="3600"/>
        </w:tabs>
        <w:ind w:left="3600" w:hanging="360"/>
      </w:pPr>
      <w:rPr>
        <w:rFonts w:ascii="Wingdings" w:hAnsi="Wingdings" w:hint="default"/>
        <w:sz w:val="20"/>
      </w:rPr>
    </w:lvl>
    <w:lvl w:ilvl="5" w:tplc="77EE7780" w:tentative="1">
      <w:start w:val="1"/>
      <w:numFmt w:val="bullet"/>
      <w:lvlText w:val=""/>
      <w:lvlJc w:val="left"/>
      <w:pPr>
        <w:tabs>
          <w:tab w:val="num" w:pos="4320"/>
        </w:tabs>
        <w:ind w:left="4320" w:hanging="360"/>
      </w:pPr>
      <w:rPr>
        <w:rFonts w:ascii="Wingdings" w:hAnsi="Wingdings" w:hint="default"/>
        <w:sz w:val="20"/>
      </w:rPr>
    </w:lvl>
    <w:lvl w:ilvl="6" w:tplc="CDDA9866" w:tentative="1">
      <w:start w:val="1"/>
      <w:numFmt w:val="bullet"/>
      <w:lvlText w:val=""/>
      <w:lvlJc w:val="left"/>
      <w:pPr>
        <w:tabs>
          <w:tab w:val="num" w:pos="5040"/>
        </w:tabs>
        <w:ind w:left="5040" w:hanging="360"/>
      </w:pPr>
      <w:rPr>
        <w:rFonts w:ascii="Wingdings" w:hAnsi="Wingdings" w:hint="default"/>
        <w:sz w:val="20"/>
      </w:rPr>
    </w:lvl>
    <w:lvl w:ilvl="7" w:tplc="ECBEB594" w:tentative="1">
      <w:start w:val="1"/>
      <w:numFmt w:val="bullet"/>
      <w:lvlText w:val=""/>
      <w:lvlJc w:val="left"/>
      <w:pPr>
        <w:tabs>
          <w:tab w:val="num" w:pos="5760"/>
        </w:tabs>
        <w:ind w:left="5760" w:hanging="360"/>
      </w:pPr>
      <w:rPr>
        <w:rFonts w:ascii="Wingdings" w:hAnsi="Wingdings" w:hint="default"/>
        <w:sz w:val="20"/>
      </w:rPr>
    </w:lvl>
    <w:lvl w:ilvl="8" w:tplc="94F4B940"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3473E83"/>
    <w:multiLevelType w:val="multilevel"/>
    <w:tmpl w:val="13473E83"/>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38" w15:restartNumberingAfterBreak="0">
    <w:nsid w:val="14D903B4"/>
    <w:multiLevelType w:val="multilevel"/>
    <w:tmpl w:val="5C5A4C66"/>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39" w15:restartNumberingAfterBreak="0">
    <w:nsid w:val="14E252BD"/>
    <w:multiLevelType w:val="multilevel"/>
    <w:tmpl w:val="CD10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55D420C"/>
    <w:multiLevelType w:val="multilevel"/>
    <w:tmpl w:val="155D420C"/>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41" w15:restartNumberingAfterBreak="0">
    <w:nsid w:val="15D66AA2"/>
    <w:multiLevelType w:val="hybridMultilevel"/>
    <w:tmpl w:val="BE0ED718"/>
    <w:lvl w:ilvl="0" w:tplc="2DB4C404">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plc="836E9F96" w:tentative="1">
      <w:start w:val="1"/>
      <w:numFmt w:val="bullet"/>
      <w:lvlText w:val="o"/>
      <w:lvlJc w:val="left"/>
      <w:pPr>
        <w:tabs>
          <w:tab w:val="num" w:pos="1440"/>
        </w:tabs>
        <w:ind w:left="1440" w:hanging="360"/>
      </w:pPr>
      <w:rPr>
        <w:rFonts w:ascii="Courier New" w:hAnsi="Courier New" w:hint="default"/>
        <w:sz w:val="20"/>
      </w:rPr>
    </w:lvl>
    <w:lvl w:ilvl="2" w:tplc="BC7A1CE6" w:tentative="1">
      <w:start w:val="1"/>
      <w:numFmt w:val="bullet"/>
      <w:lvlText w:val=""/>
      <w:lvlJc w:val="left"/>
      <w:pPr>
        <w:tabs>
          <w:tab w:val="num" w:pos="2160"/>
        </w:tabs>
        <w:ind w:left="2160" w:hanging="360"/>
      </w:pPr>
      <w:rPr>
        <w:rFonts w:ascii="Wingdings" w:hAnsi="Wingdings" w:hint="default"/>
        <w:sz w:val="20"/>
      </w:rPr>
    </w:lvl>
    <w:lvl w:ilvl="3" w:tplc="2BE8CD8C" w:tentative="1">
      <w:start w:val="1"/>
      <w:numFmt w:val="bullet"/>
      <w:lvlText w:val=""/>
      <w:lvlJc w:val="left"/>
      <w:pPr>
        <w:tabs>
          <w:tab w:val="num" w:pos="2880"/>
        </w:tabs>
        <w:ind w:left="2880" w:hanging="360"/>
      </w:pPr>
      <w:rPr>
        <w:rFonts w:ascii="Wingdings" w:hAnsi="Wingdings" w:hint="default"/>
        <w:sz w:val="20"/>
      </w:rPr>
    </w:lvl>
    <w:lvl w:ilvl="4" w:tplc="F968A8D2" w:tentative="1">
      <w:start w:val="1"/>
      <w:numFmt w:val="bullet"/>
      <w:lvlText w:val=""/>
      <w:lvlJc w:val="left"/>
      <w:pPr>
        <w:tabs>
          <w:tab w:val="num" w:pos="3600"/>
        </w:tabs>
        <w:ind w:left="3600" w:hanging="360"/>
      </w:pPr>
      <w:rPr>
        <w:rFonts w:ascii="Wingdings" w:hAnsi="Wingdings" w:hint="default"/>
        <w:sz w:val="20"/>
      </w:rPr>
    </w:lvl>
    <w:lvl w:ilvl="5" w:tplc="168A0D16" w:tentative="1">
      <w:start w:val="1"/>
      <w:numFmt w:val="bullet"/>
      <w:lvlText w:val=""/>
      <w:lvlJc w:val="left"/>
      <w:pPr>
        <w:tabs>
          <w:tab w:val="num" w:pos="4320"/>
        </w:tabs>
        <w:ind w:left="4320" w:hanging="360"/>
      </w:pPr>
      <w:rPr>
        <w:rFonts w:ascii="Wingdings" w:hAnsi="Wingdings" w:hint="default"/>
        <w:sz w:val="20"/>
      </w:rPr>
    </w:lvl>
    <w:lvl w:ilvl="6" w:tplc="40D0B6BE" w:tentative="1">
      <w:start w:val="1"/>
      <w:numFmt w:val="bullet"/>
      <w:lvlText w:val=""/>
      <w:lvlJc w:val="left"/>
      <w:pPr>
        <w:tabs>
          <w:tab w:val="num" w:pos="5040"/>
        </w:tabs>
        <w:ind w:left="5040" w:hanging="360"/>
      </w:pPr>
      <w:rPr>
        <w:rFonts w:ascii="Wingdings" w:hAnsi="Wingdings" w:hint="default"/>
        <w:sz w:val="20"/>
      </w:rPr>
    </w:lvl>
    <w:lvl w:ilvl="7" w:tplc="50506D76" w:tentative="1">
      <w:start w:val="1"/>
      <w:numFmt w:val="bullet"/>
      <w:lvlText w:val=""/>
      <w:lvlJc w:val="left"/>
      <w:pPr>
        <w:tabs>
          <w:tab w:val="num" w:pos="5760"/>
        </w:tabs>
        <w:ind w:left="5760" w:hanging="360"/>
      </w:pPr>
      <w:rPr>
        <w:rFonts w:ascii="Wingdings" w:hAnsi="Wingdings" w:hint="default"/>
        <w:sz w:val="20"/>
      </w:rPr>
    </w:lvl>
    <w:lvl w:ilvl="8" w:tplc="A42A8F54"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6FC7AA6"/>
    <w:multiLevelType w:val="hybridMultilevel"/>
    <w:tmpl w:val="16FC7AA6"/>
    <w:lvl w:ilvl="0" w:tplc="E418EBAC">
      <w:start w:val="1"/>
      <w:numFmt w:val="bullet"/>
      <w:lvlText w:val="–"/>
      <w:lvlJc w:val="left"/>
      <w:pPr>
        <w:ind w:left="363" w:hanging="363"/>
      </w:pPr>
      <w:rPr>
        <w:rFonts w:ascii="Times New Roman" w:hAnsi="Times New Roman" w:cs="Times New Roman" w:hint="default"/>
      </w:rPr>
    </w:lvl>
    <w:lvl w:ilvl="1" w:tplc="CE0092FC">
      <w:start w:val="1"/>
      <w:numFmt w:val="bullet"/>
      <w:lvlText w:val="o"/>
      <w:lvlJc w:val="left"/>
      <w:pPr>
        <w:ind w:left="1083" w:hanging="360"/>
      </w:pPr>
      <w:rPr>
        <w:rFonts w:ascii="Courier New" w:hAnsi="Courier New" w:cs="Courier New" w:hint="default"/>
      </w:rPr>
    </w:lvl>
    <w:lvl w:ilvl="2" w:tplc="46F6BE06">
      <w:start w:val="1"/>
      <w:numFmt w:val="bullet"/>
      <w:lvlText w:val=""/>
      <w:lvlJc w:val="left"/>
      <w:pPr>
        <w:ind w:left="1803" w:hanging="360"/>
      </w:pPr>
      <w:rPr>
        <w:rFonts w:ascii="Wingdings" w:hAnsi="Wingdings" w:hint="default"/>
      </w:rPr>
    </w:lvl>
    <w:lvl w:ilvl="3" w:tplc="A4B08920">
      <w:start w:val="1"/>
      <w:numFmt w:val="bullet"/>
      <w:lvlText w:val=""/>
      <w:lvlJc w:val="left"/>
      <w:pPr>
        <w:ind w:left="2523" w:hanging="360"/>
      </w:pPr>
      <w:rPr>
        <w:rFonts w:ascii="Symbol" w:hAnsi="Symbol" w:hint="default"/>
      </w:rPr>
    </w:lvl>
    <w:lvl w:ilvl="4" w:tplc="3C7CB3E6">
      <w:start w:val="1"/>
      <w:numFmt w:val="bullet"/>
      <w:lvlText w:val="o"/>
      <w:lvlJc w:val="left"/>
      <w:pPr>
        <w:ind w:left="3243" w:hanging="360"/>
      </w:pPr>
      <w:rPr>
        <w:rFonts w:ascii="Courier New" w:hAnsi="Courier New" w:cs="Courier New" w:hint="default"/>
      </w:rPr>
    </w:lvl>
    <w:lvl w:ilvl="5" w:tplc="0DEEA846">
      <w:start w:val="1"/>
      <w:numFmt w:val="bullet"/>
      <w:lvlText w:val=""/>
      <w:lvlJc w:val="left"/>
      <w:pPr>
        <w:ind w:left="3963" w:hanging="360"/>
      </w:pPr>
      <w:rPr>
        <w:rFonts w:ascii="Wingdings" w:hAnsi="Wingdings" w:hint="default"/>
      </w:rPr>
    </w:lvl>
    <w:lvl w:ilvl="6" w:tplc="183C1096">
      <w:start w:val="1"/>
      <w:numFmt w:val="bullet"/>
      <w:lvlText w:val=""/>
      <w:lvlJc w:val="left"/>
      <w:pPr>
        <w:ind w:left="4683" w:hanging="360"/>
      </w:pPr>
      <w:rPr>
        <w:rFonts w:ascii="Symbol" w:hAnsi="Symbol" w:hint="default"/>
      </w:rPr>
    </w:lvl>
    <w:lvl w:ilvl="7" w:tplc="BA4A1BAA">
      <w:start w:val="1"/>
      <w:numFmt w:val="bullet"/>
      <w:lvlText w:val="o"/>
      <w:lvlJc w:val="left"/>
      <w:pPr>
        <w:ind w:left="5403" w:hanging="360"/>
      </w:pPr>
      <w:rPr>
        <w:rFonts w:ascii="Courier New" w:hAnsi="Courier New" w:cs="Courier New" w:hint="default"/>
      </w:rPr>
    </w:lvl>
    <w:lvl w:ilvl="8" w:tplc="8A2AF420">
      <w:start w:val="1"/>
      <w:numFmt w:val="bullet"/>
      <w:lvlText w:val=""/>
      <w:lvlJc w:val="left"/>
      <w:pPr>
        <w:ind w:left="6123" w:hanging="360"/>
      </w:pPr>
      <w:rPr>
        <w:rFonts w:ascii="Wingdings" w:hAnsi="Wingdings" w:hint="default"/>
      </w:rPr>
    </w:lvl>
  </w:abstractNum>
  <w:abstractNum w:abstractNumId="43" w15:restartNumberingAfterBreak="0">
    <w:nsid w:val="17111568"/>
    <w:multiLevelType w:val="hybridMultilevel"/>
    <w:tmpl w:val="E796F77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71C465E"/>
    <w:multiLevelType w:val="hybridMultilevel"/>
    <w:tmpl w:val="3EDCE812"/>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7C6419A"/>
    <w:multiLevelType w:val="hybridMultilevel"/>
    <w:tmpl w:val="0AB2A93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A4509C2"/>
    <w:multiLevelType w:val="hybridMultilevel"/>
    <w:tmpl w:val="1A4509C2"/>
    <w:lvl w:ilvl="0" w:tplc="886C3F24">
      <w:start w:val="1"/>
      <w:numFmt w:val="bullet"/>
      <w:lvlText w:val="–"/>
      <w:lvlJc w:val="left"/>
      <w:pPr>
        <w:ind w:left="363" w:hanging="363"/>
      </w:pPr>
      <w:rPr>
        <w:rFonts w:ascii="Times New Roman" w:hAnsi="Times New Roman" w:cs="Times New Roman" w:hint="default"/>
        <w:lang w:val="fr-FR"/>
      </w:rPr>
    </w:lvl>
    <w:lvl w:ilvl="1" w:tplc="B63C972C">
      <w:start w:val="1"/>
      <w:numFmt w:val="bullet"/>
      <w:lvlText w:val="o"/>
      <w:lvlJc w:val="left"/>
      <w:pPr>
        <w:ind w:left="1083" w:hanging="360"/>
      </w:pPr>
      <w:rPr>
        <w:rFonts w:ascii="Courier New" w:hAnsi="Courier New" w:cs="Courier New" w:hint="default"/>
      </w:rPr>
    </w:lvl>
    <w:lvl w:ilvl="2" w:tplc="0BE6EEF8">
      <w:start w:val="1"/>
      <w:numFmt w:val="bullet"/>
      <w:lvlText w:val=""/>
      <w:lvlJc w:val="left"/>
      <w:pPr>
        <w:ind w:left="1803" w:hanging="360"/>
      </w:pPr>
      <w:rPr>
        <w:rFonts w:ascii="Wingdings" w:hAnsi="Wingdings" w:hint="default"/>
      </w:rPr>
    </w:lvl>
    <w:lvl w:ilvl="3" w:tplc="5B16DDD0">
      <w:start w:val="1"/>
      <w:numFmt w:val="bullet"/>
      <w:lvlText w:val=""/>
      <w:lvlJc w:val="left"/>
      <w:pPr>
        <w:ind w:left="2523" w:hanging="360"/>
      </w:pPr>
      <w:rPr>
        <w:rFonts w:ascii="Symbol" w:hAnsi="Symbol" w:hint="default"/>
      </w:rPr>
    </w:lvl>
    <w:lvl w:ilvl="4" w:tplc="1A6E7680">
      <w:start w:val="1"/>
      <w:numFmt w:val="bullet"/>
      <w:lvlText w:val="o"/>
      <w:lvlJc w:val="left"/>
      <w:pPr>
        <w:ind w:left="3243" w:hanging="360"/>
      </w:pPr>
      <w:rPr>
        <w:rFonts w:ascii="Courier New" w:hAnsi="Courier New" w:cs="Courier New" w:hint="default"/>
      </w:rPr>
    </w:lvl>
    <w:lvl w:ilvl="5" w:tplc="6C5C8600">
      <w:start w:val="1"/>
      <w:numFmt w:val="bullet"/>
      <w:lvlText w:val=""/>
      <w:lvlJc w:val="left"/>
      <w:pPr>
        <w:ind w:left="3963" w:hanging="360"/>
      </w:pPr>
      <w:rPr>
        <w:rFonts w:ascii="Wingdings" w:hAnsi="Wingdings" w:hint="default"/>
      </w:rPr>
    </w:lvl>
    <w:lvl w:ilvl="6" w:tplc="39D4D814">
      <w:start w:val="1"/>
      <w:numFmt w:val="bullet"/>
      <w:lvlText w:val=""/>
      <w:lvlJc w:val="left"/>
      <w:pPr>
        <w:ind w:left="4683" w:hanging="360"/>
      </w:pPr>
      <w:rPr>
        <w:rFonts w:ascii="Symbol" w:hAnsi="Symbol" w:hint="default"/>
      </w:rPr>
    </w:lvl>
    <w:lvl w:ilvl="7" w:tplc="3306D462">
      <w:start w:val="1"/>
      <w:numFmt w:val="bullet"/>
      <w:lvlText w:val="o"/>
      <w:lvlJc w:val="left"/>
      <w:pPr>
        <w:ind w:left="5403" w:hanging="360"/>
      </w:pPr>
      <w:rPr>
        <w:rFonts w:ascii="Courier New" w:hAnsi="Courier New" w:cs="Courier New" w:hint="default"/>
      </w:rPr>
    </w:lvl>
    <w:lvl w:ilvl="8" w:tplc="4DE47EA2">
      <w:start w:val="1"/>
      <w:numFmt w:val="bullet"/>
      <w:lvlText w:val=""/>
      <w:lvlJc w:val="left"/>
      <w:pPr>
        <w:ind w:left="6123" w:hanging="360"/>
      </w:pPr>
      <w:rPr>
        <w:rFonts w:ascii="Wingdings" w:hAnsi="Wingdings" w:hint="default"/>
      </w:rPr>
    </w:lvl>
  </w:abstractNum>
  <w:abstractNum w:abstractNumId="47" w15:restartNumberingAfterBreak="0">
    <w:nsid w:val="1A8D5B23"/>
    <w:multiLevelType w:val="hybridMultilevel"/>
    <w:tmpl w:val="C9ECFEFA"/>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A93339B"/>
    <w:multiLevelType w:val="hybridMultilevel"/>
    <w:tmpl w:val="1A93339B"/>
    <w:lvl w:ilvl="0" w:tplc="918AC486">
      <w:start w:val="1"/>
      <w:numFmt w:val="bullet"/>
      <w:lvlText w:val="–"/>
      <w:lvlJc w:val="left"/>
      <w:pPr>
        <w:ind w:left="363" w:hanging="363"/>
      </w:pPr>
      <w:rPr>
        <w:rFonts w:ascii="Times New Roman" w:hAnsi="Times New Roman" w:cs="Times New Roman" w:hint="default"/>
      </w:rPr>
    </w:lvl>
    <w:lvl w:ilvl="1" w:tplc="00F2ABEA">
      <w:start w:val="1"/>
      <w:numFmt w:val="bullet"/>
      <w:lvlText w:val="o"/>
      <w:lvlJc w:val="left"/>
      <w:pPr>
        <w:ind w:left="1083" w:hanging="360"/>
      </w:pPr>
      <w:rPr>
        <w:rFonts w:ascii="Courier New" w:hAnsi="Courier New" w:cs="Courier New" w:hint="default"/>
      </w:rPr>
    </w:lvl>
    <w:lvl w:ilvl="2" w:tplc="ADA29E94">
      <w:start w:val="1"/>
      <w:numFmt w:val="bullet"/>
      <w:lvlText w:val=""/>
      <w:lvlJc w:val="left"/>
      <w:pPr>
        <w:ind w:left="1803" w:hanging="360"/>
      </w:pPr>
      <w:rPr>
        <w:rFonts w:ascii="Wingdings" w:hAnsi="Wingdings" w:hint="default"/>
      </w:rPr>
    </w:lvl>
    <w:lvl w:ilvl="3" w:tplc="3FC25A40">
      <w:start w:val="1"/>
      <w:numFmt w:val="bullet"/>
      <w:lvlText w:val=""/>
      <w:lvlJc w:val="left"/>
      <w:pPr>
        <w:ind w:left="2523" w:hanging="360"/>
      </w:pPr>
      <w:rPr>
        <w:rFonts w:ascii="Symbol" w:hAnsi="Symbol" w:hint="default"/>
      </w:rPr>
    </w:lvl>
    <w:lvl w:ilvl="4" w:tplc="9F76F816">
      <w:start w:val="1"/>
      <w:numFmt w:val="bullet"/>
      <w:lvlText w:val="o"/>
      <w:lvlJc w:val="left"/>
      <w:pPr>
        <w:ind w:left="3243" w:hanging="360"/>
      </w:pPr>
      <w:rPr>
        <w:rFonts w:ascii="Courier New" w:hAnsi="Courier New" w:cs="Courier New" w:hint="default"/>
      </w:rPr>
    </w:lvl>
    <w:lvl w:ilvl="5" w:tplc="279E2924">
      <w:start w:val="1"/>
      <w:numFmt w:val="bullet"/>
      <w:lvlText w:val=""/>
      <w:lvlJc w:val="left"/>
      <w:pPr>
        <w:ind w:left="3963" w:hanging="360"/>
      </w:pPr>
      <w:rPr>
        <w:rFonts w:ascii="Wingdings" w:hAnsi="Wingdings" w:hint="default"/>
      </w:rPr>
    </w:lvl>
    <w:lvl w:ilvl="6" w:tplc="92205D6E">
      <w:start w:val="1"/>
      <w:numFmt w:val="bullet"/>
      <w:lvlText w:val=""/>
      <w:lvlJc w:val="left"/>
      <w:pPr>
        <w:ind w:left="4683" w:hanging="360"/>
      </w:pPr>
      <w:rPr>
        <w:rFonts w:ascii="Symbol" w:hAnsi="Symbol" w:hint="default"/>
      </w:rPr>
    </w:lvl>
    <w:lvl w:ilvl="7" w:tplc="DDEAEAA2">
      <w:start w:val="1"/>
      <w:numFmt w:val="bullet"/>
      <w:lvlText w:val="o"/>
      <w:lvlJc w:val="left"/>
      <w:pPr>
        <w:ind w:left="5403" w:hanging="360"/>
      </w:pPr>
      <w:rPr>
        <w:rFonts w:ascii="Courier New" w:hAnsi="Courier New" w:cs="Courier New" w:hint="default"/>
      </w:rPr>
    </w:lvl>
    <w:lvl w:ilvl="8" w:tplc="ECDC3944">
      <w:start w:val="1"/>
      <w:numFmt w:val="bullet"/>
      <w:lvlText w:val=""/>
      <w:lvlJc w:val="left"/>
      <w:pPr>
        <w:ind w:left="6123" w:hanging="360"/>
      </w:pPr>
      <w:rPr>
        <w:rFonts w:ascii="Wingdings" w:hAnsi="Wingdings" w:hint="default"/>
      </w:rPr>
    </w:lvl>
  </w:abstractNum>
  <w:abstractNum w:abstractNumId="49" w15:restartNumberingAfterBreak="0">
    <w:nsid w:val="1BD27A13"/>
    <w:multiLevelType w:val="hybridMultilevel"/>
    <w:tmpl w:val="FA56668E"/>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C550E90"/>
    <w:multiLevelType w:val="hybridMultilevel"/>
    <w:tmpl w:val="9B7C598E"/>
    <w:lvl w:ilvl="0" w:tplc="D8560AD6">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C867404"/>
    <w:multiLevelType w:val="hybridMultilevel"/>
    <w:tmpl w:val="7B7CCC32"/>
    <w:lvl w:ilvl="0" w:tplc="E872F6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2" w15:restartNumberingAfterBreak="0">
    <w:nsid w:val="1CCA1515"/>
    <w:multiLevelType w:val="hybridMultilevel"/>
    <w:tmpl w:val="141E4AE4"/>
    <w:lvl w:ilvl="0" w:tplc="3112F216">
      <w:start w:val="1"/>
      <w:numFmt w:val="bullet"/>
      <w:lvlText w:val=""/>
      <w:lvlJc w:val="left"/>
      <w:pPr>
        <w:tabs>
          <w:tab w:val="num" w:pos="720"/>
        </w:tabs>
        <w:ind w:left="720" w:hanging="360"/>
      </w:pPr>
      <w:rPr>
        <w:rFonts w:ascii="Symbol" w:hAnsi="Symbol" w:hint="default"/>
        <w:sz w:val="20"/>
      </w:rPr>
    </w:lvl>
    <w:lvl w:ilvl="1" w:tplc="EB7A44B8" w:tentative="1">
      <w:start w:val="1"/>
      <w:numFmt w:val="bullet"/>
      <w:lvlText w:val="o"/>
      <w:lvlJc w:val="left"/>
      <w:pPr>
        <w:tabs>
          <w:tab w:val="num" w:pos="1440"/>
        </w:tabs>
        <w:ind w:left="1440" w:hanging="360"/>
      </w:pPr>
      <w:rPr>
        <w:rFonts w:ascii="Courier New" w:hAnsi="Courier New" w:hint="default"/>
        <w:sz w:val="20"/>
      </w:rPr>
    </w:lvl>
    <w:lvl w:ilvl="2" w:tplc="B18CF660" w:tentative="1">
      <w:start w:val="1"/>
      <w:numFmt w:val="bullet"/>
      <w:lvlText w:val=""/>
      <w:lvlJc w:val="left"/>
      <w:pPr>
        <w:tabs>
          <w:tab w:val="num" w:pos="2160"/>
        </w:tabs>
        <w:ind w:left="2160" w:hanging="360"/>
      </w:pPr>
      <w:rPr>
        <w:rFonts w:ascii="Wingdings" w:hAnsi="Wingdings" w:hint="default"/>
        <w:sz w:val="20"/>
      </w:rPr>
    </w:lvl>
    <w:lvl w:ilvl="3" w:tplc="6C2AEA4C" w:tentative="1">
      <w:start w:val="1"/>
      <w:numFmt w:val="bullet"/>
      <w:lvlText w:val=""/>
      <w:lvlJc w:val="left"/>
      <w:pPr>
        <w:tabs>
          <w:tab w:val="num" w:pos="2880"/>
        </w:tabs>
        <w:ind w:left="2880" w:hanging="360"/>
      </w:pPr>
      <w:rPr>
        <w:rFonts w:ascii="Wingdings" w:hAnsi="Wingdings" w:hint="default"/>
        <w:sz w:val="20"/>
      </w:rPr>
    </w:lvl>
    <w:lvl w:ilvl="4" w:tplc="F5A6971A" w:tentative="1">
      <w:start w:val="1"/>
      <w:numFmt w:val="bullet"/>
      <w:lvlText w:val=""/>
      <w:lvlJc w:val="left"/>
      <w:pPr>
        <w:tabs>
          <w:tab w:val="num" w:pos="3600"/>
        </w:tabs>
        <w:ind w:left="3600" w:hanging="360"/>
      </w:pPr>
      <w:rPr>
        <w:rFonts w:ascii="Wingdings" w:hAnsi="Wingdings" w:hint="default"/>
        <w:sz w:val="20"/>
      </w:rPr>
    </w:lvl>
    <w:lvl w:ilvl="5" w:tplc="2CD8B6CA" w:tentative="1">
      <w:start w:val="1"/>
      <w:numFmt w:val="bullet"/>
      <w:lvlText w:val=""/>
      <w:lvlJc w:val="left"/>
      <w:pPr>
        <w:tabs>
          <w:tab w:val="num" w:pos="4320"/>
        </w:tabs>
        <w:ind w:left="4320" w:hanging="360"/>
      </w:pPr>
      <w:rPr>
        <w:rFonts w:ascii="Wingdings" w:hAnsi="Wingdings" w:hint="default"/>
        <w:sz w:val="20"/>
      </w:rPr>
    </w:lvl>
    <w:lvl w:ilvl="6" w:tplc="ECC28E50" w:tentative="1">
      <w:start w:val="1"/>
      <w:numFmt w:val="bullet"/>
      <w:lvlText w:val=""/>
      <w:lvlJc w:val="left"/>
      <w:pPr>
        <w:tabs>
          <w:tab w:val="num" w:pos="5040"/>
        </w:tabs>
        <w:ind w:left="5040" w:hanging="360"/>
      </w:pPr>
      <w:rPr>
        <w:rFonts w:ascii="Wingdings" w:hAnsi="Wingdings" w:hint="default"/>
        <w:sz w:val="20"/>
      </w:rPr>
    </w:lvl>
    <w:lvl w:ilvl="7" w:tplc="0CB4989C" w:tentative="1">
      <w:start w:val="1"/>
      <w:numFmt w:val="bullet"/>
      <w:lvlText w:val=""/>
      <w:lvlJc w:val="left"/>
      <w:pPr>
        <w:tabs>
          <w:tab w:val="num" w:pos="5760"/>
        </w:tabs>
        <w:ind w:left="5760" w:hanging="360"/>
      </w:pPr>
      <w:rPr>
        <w:rFonts w:ascii="Wingdings" w:hAnsi="Wingdings" w:hint="default"/>
        <w:sz w:val="20"/>
      </w:rPr>
    </w:lvl>
    <w:lvl w:ilvl="8" w:tplc="489C0F66"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CCE343C"/>
    <w:multiLevelType w:val="hybridMultilevel"/>
    <w:tmpl w:val="47CE3826"/>
    <w:lvl w:ilvl="0" w:tplc="25DCC16C">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plc="01DA563A" w:tentative="1">
      <w:start w:val="1"/>
      <w:numFmt w:val="bullet"/>
      <w:lvlText w:val="o"/>
      <w:lvlJc w:val="left"/>
      <w:pPr>
        <w:tabs>
          <w:tab w:val="num" w:pos="1440"/>
        </w:tabs>
        <w:ind w:left="1440" w:hanging="360"/>
      </w:pPr>
      <w:rPr>
        <w:rFonts w:ascii="Courier New" w:hAnsi="Courier New" w:hint="default"/>
        <w:sz w:val="20"/>
      </w:rPr>
    </w:lvl>
    <w:lvl w:ilvl="2" w:tplc="556C7A68" w:tentative="1">
      <w:start w:val="1"/>
      <w:numFmt w:val="bullet"/>
      <w:lvlText w:val=""/>
      <w:lvlJc w:val="left"/>
      <w:pPr>
        <w:tabs>
          <w:tab w:val="num" w:pos="2160"/>
        </w:tabs>
        <w:ind w:left="2160" w:hanging="360"/>
      </w:pPr>
      <w:rPr>
        <w:rFonts w:ascii="Wingdings" w:hAnsi="Wingdings" w:hint="default"/>
        <w:sz w:val="20"/>
      </w:rPr>
    </w:lvl>
    <w:lvl w:ilvl="3" w:tplc="569AAF9A" w:tentative="1">
      <w:start w:val="1"/>
      <w:numFmt w:val="bullet"/>
      <w:lvlText w:val=""/>
      <w:lvlJc w:val="left"/>
      <w:pPr>
        <w:tabs>
          <w:tab w:val="num" w:pos="2880"/>
        </w:tabs>
        <w:ind w:left="2880" w:hanging="360"/>
      </w:pPr>
      <w:rPr>
        <w:rFonts w:ascii="Wingdings" w:hAnsi="Wingdings" w:hint="default"/>
        <w:sz w:val="20"/>
      </w:rPr>
    </w:lvl>
    <w:lvl w:ilvl="4" w:tplc="1B2A5A0A" w:tentative="1">
      <w:start w:val="1"/>
      <w:numFmt w:val="bullet"/>
      <w:lvlText w:val=""/>
      <w:lvlJc w:val="left"/>
      <w:pPr>
        <w:tabs>
          <w:tab w:val="num" w:pos="3600"/>
        </w:tabs>
        <w:ind w:left="3600" w:hanging="360"/>
      </w:pPr>
      <w:rPr>
        <w:rFonts w:ascii="Wingdings" w:hAnsi="Wingdings" w:hint="default"/>
        <w:sz w:val="20"/>
      </w:rPr>
    </w:lvl>
    <w:lvl w:ilvl="5" w:tplc="A1C0D2F4" w:tentative="1">
      <w:start w:val="1"/>
      <w:numFmt w:val="bullet"/>
      <w:lvlText w:val=""/>
      <w:lvlJc w:val="left"/>
      <w:pPr>
        <w:tabs>
          <w:tab w:val="num" w:pos="4320"/>
        </w:tabs>
        <w:ind w:left="4320" w:hanging="360"/>
      </w:pPr>
      <w:rPr>
        <w:rFonts w:ascii="Wingdings" w:hAnsi="Wingdings" w:hint="default"/>
        <w:sz w:val="20"/>
      </w:rPr>
    </w:lvl>
    <w:lvl w:ilvl="6" w:tplc="518CBACE" w:tentative="1">
      <w:start w:val="1"/>
      <w:numFmt w:val="bullet"/>
      <w:lvlText w:val=""/>
      <w:lvlJc w:val="left"/>
      <w:pPr>
        <w:tabs>
          <w:tab w:val="num" w:pos="5040"/>
        </w:tabs>
        <w:ind w:left="5040" w:hanging="360"/>
      </w:pPr>
      <w:rPr>
        <w:rFonts w:ascii="Wingdings" w:hAnsi="Wingdings" w:hint="default"/>
        <w:sz w:val="20"/>
      </w:rPr>
    </w:lvl>
    <w:lvl w:ilvl="7" w:tplc="FA006794" w:tentative="1">
      <w:start w:val="1"/>
      <w:numFmt w:val="bullet"/>
      <w:lvlText w:val=""/>
      <w:lvlJc w:val="left"/>
      <w:pPr>
        <w:tabs>
          <w:tab w:val="num" w:pos="5760"/>
        </w:tabs>
        <w:ind w:left="5760" w:hanging="360"/>
      </w:pPr>
      <w:rPr>
        <w:rFonts w:ascii="Wingdings" w:hAnsi="Wingdings" w:hint="default"/>
        <w:sz w:val="20"/>
      </w:rPr>
    </w:lvl>
    <w:lvl w:ilvl="8" w:tplc="034017DA"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D0E5E01"/>
    <w:multiLevelType w:val="hybridMultilevel"/>
    <w:tmpl w:val="3B64B638"/>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D324FDB"/>
    <w:multiLevelType w:val="hybridMultilevel"/>
    <w:tmpl w:val="F89E89BA"/>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D8F1EBD"/>
    <w:multiLevelType w:val="multilevel"/>
    <w:tmpl w:val="7848E31A"/>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DAC7446"/>
    <w:multiLevelType w:val="multilevel"/>
    <w:tmpl w:val="1DAC7446"/>
    <w:lvl w:ilvl="0">
      <w:start w:val="1"/>
      <w:numFmt w:val="bullet"/>
      <w:lvlText w:val="–"/>
      <w:lvlJc w:val="left"/>
      <w:pPr>
        <w:ind w:left="720" w:hanging="363"/>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1DDF2AFD"/>
    <w:multiLevelType w:val="hybridMultilevel"/>
    <w:tmpl w:val="3676CD28"/>
    <w:lvl w:ilvl="0" w:tplc="3D622D04">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plc="3904C81C" w:tentative="1">
      <w:start w:val="1"/>
      <w:numFmt w:val="bullet"/>
      <w:lvlText w:val="o"/>
      <w:lvlJc w:val="left"/>
      <w:pPr>
        <w:tabs>
          <w:tab w:val="num" w:pos="1440"/>
        </w:tabs>
        <w:ind w:left="1440" w:hanging="360"/>
      </w:pPr>
      <w:rPr>
        <w:rFonts w:ascii="Courier New" w:hAnsi="Courier New" w:hint="default"/>
        <w:sz w:val="20"/>
      </w:rPr>
    </w:lvl>
    <w:lvl w:ilvl="2" w:tplc="86DE9CDA" w:tentative="1">
      <w:start w:val="1"/>
      <w:numFmt w:val="bullet"/>
      <w:lvlText w:val=""/>
      <w:lvlJc w:val="left"/>
      <w:pPr>
        <w:tabs>
          <w:tab w:val="num" w:pos="2160"/>
        </w:tabs>
        <w:ind w:left="2160" w:hanging="360"/>
      </w:pPr>
      <w:rPr>
        <w:rFonts w:ascii="Wingdings" w:hAnsi="Wingdings" w:hint="default"/>
        <w:sz w:val="20"/>
      </w:rPr>
    </w:lvl>
    <w:lvl w:ilvl="3" w:tplc="EE8046C0" w:tentative="1">
      <w:start w:val="1"/>
      <w:numFmt w:val="bullet"/>
      <w:lvlText w:val=""/>
      <w:lvlJc w:val="left"/>
      <w:pPr>
        <w:tabs>
          <w:tab w:val="num" w:pos="2880"/>
        </w:tabs>
        <w:ind w:left="2880" w:hanging="360"/>
      </w:pPr>
      <w:rPr>
        <w:rFonts w:ascii="Wingdings" w:hAnsi="Wingdings" w:hint="default"/>
        <w:sz w:val="20"/>
      </w:rPr>
    </w:lvl>
    <w:lvl w:ilvl="4" w:tplc="B45C9BD2" w:tentative="1">
      <w:start w:val="1"/>
      <w:numFmt w:val="bullet"/>
      <w:lvlText w:val=""/>
      <w:lvlJc w:val="left"/>
      <w:pPr>
        <w:tabs>
          <w:tab w:val="num" w:pos="3600"/>
        </w:tabs>
        <w:ind w:left="3600" w:hanging="360"/>
      </w:pPr>
      <w:rPr>
        <w:rFonts w:ascii="Wingdings" w:hAnsi="Wingdings" w:hint="default"/>
        <w:sz w:val="20"/>
      </w:rPr>
    </w:lvl>
    <w:lvl w:ilvl="5" w:tplc="39281948" w:tentative="1">
      <w:start w:val="1"/>
      <w:numFmt w:val="bullet"/>
      <w:lvlText w:val=""/>
      <w:lvlJc w:val="left"/>
      <w:pPr>
        <w:tabs>
          <w:tab w:val="num" w:pos="4320"/>
        </w:tabs>
        <w:ind w:left="4320" w:hanging="360"/>
      </w:pPr>
      <w:rPr>
        <w:rFonts w:ascii="Wingdings" w:hAnsi="Wingdings" w:hint="default"/>
        <w:sz w:val="20"/>
      </w:rPr>
    </w:lvl>
    <w:lvl w:ilvl="6" w:tplc="492CB106" w:tentative="1">
      <w:start w:val="1"/>
      <w:numFmt w:val="bullet"/>
      <w:lvlText w:val=""/>
      <w:lvlJc w:val="left"/>
      <w:pPr>
        <w:tabs>
          <w:tab w:val="num" w:pos="5040"/>
        </w:tabs>
        <w:ind w:left="5040" w:hanging="360"/>
      </w:pPr>
      <w:rPr>
        <w:rFonts w:ascii="Wingdings" w:hAnsi="Wingdings" w:hint="default"/>
        <w:sz w:val="20"/>
      </w:rPr>
    </w:lvl>
    <w:lvl w:ilvl="7" w:tplc="B6D20F96" w:tentative="1">
      <w:start w:val="1"/>
      <w:numFmt w:val="bullet"/>
      <w:lvlText w:val=""/>
      <w:lvlJc w:val="left"/>
      <w:pPr>
        <w:tabs>
          <w:tab w:val="num" w:pos="5760"/>
        </w:tabs>
        <w:ind w:left="5760" w:hanging="360"/>
      </w:pPr>
      <w:rPr>
        <w:rFonts w:ascii="Wingdings" w:hAnsi="Wingdings" w:hint="default"/>
        <w:sz w:val="20"/>
      </w:rPr>
    </w:lvl>
    <w:lvl w:ilvl="8" w:tplc="2B18838E"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E9E40E4"/>
    <w:multiLevelType w:val="hybridMultilevel"/>
    <w:tmpl w:val="65200D38"/>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F0258D9"/>
    <w:multiLevelType w:val="hybridMultilevel"/>
    <w:tmpl w:val="6BE6F5DA"/>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1" w15:restartNumberingAfterBreak="0">
    <w:nsid w:val="1F042614"/>
    <w:multiLevelType w:val="multilevel"/>
    <w:tmpl w:val="FDBC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07C74FD"/>
    <w:multiLevelType w:val="hybridMultilevel"/>
    <w:tmpl w:val="C42C6B06"/>
    <w:lvl w:ilvl="0" w:tplc="4328C14A">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63" w15:restartNumberingAfterBreak="0">
    <w:nsid w:val="20F457B2"/>
    <w:multiLevelType w:val="hybridMultilevel"/>
    <w:tmpl w:val="3DFE98F6"/>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132462E"/>
    <w:multiLevelType w:val="hybridMultilevel"/>
    <w:tmpl w:val="3496A6D6"/>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2A67CAE"/>
    <w:multiLevelType w:val="hybridMultilevel"/>
    <w:tmpl w:val="D89A3666"/>
    <w:lvl w:ilvl="0" w:tplc="97EE1A86">
      <w:start w:val="1"/>
      <w:numFmt w:val="bullet"/>
      <w:lvlText w:val=""/>
      <w:lvlJc w:val="left"/>
      <w:pPr>
        <w:tabs>
          <w:tab w:val="num" w:pos="720"/>
        </w:tabs>
        <w:ind w:left="720" w:hanging="360"/>
      </w:pPr>
      <w:rPr>
        <w:rFonts w:ascii="Symbol" w:hAnsi="Symbol" w:hint="default"/>
        <w:sz w:val="20"/>
      </w:rPr>
    </w:lvl>
    <w:lvl w:ilvl="1" w:tplc="C830833C" w:tentative="1">
      <w:start w:val="1"/>
      <w:numFmt w:val="bullet"/>
      <w:lvlText w:val="o"/>
      <w:lvlJc w:val="left"/>
      <w:pPr>
        <w:tabs>
          <w:tab w:val="num" w:pos="1440"/>
        </w:tabs>
        <w:ind w:left="1440" w:hanging="360"/>
      </w:pPr>
      <w:rPr>
        <w:rFonts w:ascii="Courier New" w:hAnsi="Courier New" w:hint="default"/>
        <w:sz w:val="20"/>
      </w:rPr>
    </w:lvl>
    <w:lvl w:ilvl="2" w:tplc="08D06302" w:tentative="1">
      <w:start w:val="1"/>
      <w:numFmt w:val="bullet"/>
      <w:lvlText w:val=""/>
      <w:lvlJc w:val="left"/>
      <w:pPr>
        <w:tabs>
          <w:tab w:val="num" w:pos="2160"/>
        </w:tabs>
        <w:ind w:left="2160" w:hanging="360"/>
      </w:pPr>
      <w:rPr>
        <w:rFonts w:ascii="Wingdings" w:hAnsi="Wingdings" w:hint="default"/>
        <w:sz w:val="20"/>
      </w:rPr>
    </w:lvl>
    <w:lvl w:ilvl="3" w:tplc="C8D4E2EE" w:tentative="1">
      <w:start w:val="1"/>
      <w:numFmt w:val="bullet"/>
      <w:lvlText w:val=""/>
      <w:lvlJc w:val="left"/>
      <w:pPr>
        <w:tabs>
          <w:tab w:val="num" w:pos="2880"/>
        </w:tabs>
        <w:ind w:left="2880" w:hanging="360"/>
      </w:pPr>
      <w:rPr>
        <w:rFonts w:ascii="Wingdings" w:hAnsi="Wingdings" w:hint="default"/>
        <w:sz w:val="20"/>
      </w:rPr>
    </w:lvl>
    <w:lvl w:ilvl="4" w:tplc="53C299E4" w:tentative="1">
      <w:start w:val="1"/>
      <w:numFmt w:val="bullet"/>
      <w:lvlText w:val=""/>
      <w:lvlJc w:val="left"/>
      <w:pPr>
        <w:tabs>
          <w:tab w:val="num" w:pos="3600"/>
        </w:tabs>
        <w:ind w:left="3600" w:hanging="360"/>
      </w:pPr>
      <w:rPr>
        <w:rFonts w:ascii="Wingdings" w:hAnsi="Wingdings" w:hint="default"/>
        <w:sz w:val="20"/>
      </w:rPr>
    </w:lvl>
    <w:lvl w:ilvl="5" w:tplc="408EDFB4" w:tentative="1">
      <w:start w:val="1"/>
      <w:numFmt w:val="bullet"/>
      <w:lvlText w:val=""/>
      <w:lvlJc w:val="left"/>
      <w:pPr>
        <w:tabs>
          <w:tab w:val="num" w:pos="4320"/>
        </w:tabs>
        <w:ind w:left="4320" w:hanging="360"/>
      </w:pPr>
      <w:rPr>
        <w:rFonts w:ascii="Wingdings" w:hAnsi="Wingdings" w:hint="default"/>
        <w:sz w:val="20"/>
      </w:rPr>
    </w:lvl>
    <w:lvl w:ilvl="6" w:tplc="939066C6" w:tentative="1">
      <w:start w:val="1"/>
      <w:numFmt w:val="bullet"/>
      <w:lvlText w:val=""/>
      <w:lvlJc w:val="left"/>
      <w:pPr>
        <w:tabs>
          <w:tab w:val="num" w:pos="5040"/>
        </w:tabs>
        <w:ind w:left="5040" w:hanging="360"/>
      </w:pPr>
      <w:rPr>
        <w:rFonts w:ascii="Wingdings" w:hAnsi="Wingdings" w:hint="default"/>
        <w:sz w:val="20"/>
      </w:rPr>
    </w:lvl>
    <w:lvl w:ilvl="7" w:tplc="2D1276B4" w:tentative="1">
      <w:start w:val="1"/>
      <w:numFmt w:val="bullet"/>
      <w:lvlText w:val=""/>
      <w:lvlJc w:val="left"/>
      <w:pPr>
        <w:tabs>
          <w:tab w:val="num" w:pos="5760"/>
        </w:tabs>
        <w:ind w:left="5760" w:hanging="360"/>
      </w:pPr>
      <w:rPr>
        <w:rFonts w:ascii="Wingdings" w:hAnsi="Wingdings" w:hint="default"/>
        <w:sz w:val="20"/>
      </w:rPr>
    </w:lvl>
    <w:lvl w:ilvl="8" w:tplc="4E2439EE"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2EC0362"/>
    <w:multiLevelType w:val="hybridMultilevel"/>
    <w:tmpl w:val="CCA2E922"/>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2F122D2"/>
    <w:multiLevelType w:val="hybridMultilevel"/>
    <w:tmpl w:val="31E6A63E"/>
    <w:lvl w:ilvl="0" w:tplc="D8560AD6">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387268A"/>
    <w:multiLevelType w:val="hybridMultilevel"/>
    <w:tmpl w:val="0409001F"/>
    <w:styleLink w:val="1"/>
    <w:lvl w:ilvl="0" w:tplc="28EC3D1E">
      <w:start w:val="4"/>
      <w:numFmt w:val="decimal"/>
      <w:lvlText w:val="%1."/>
      <w:lvlJc w:val="left"/>
      <w:pPr>
        <w:ind w:left="425" w:hanging="425"/>
      </w:pPr>
    </w:lvl>
    <w:lvl w:ilvl="1" w:tplc="168C5A5A">
      <w:start w:val="1"/>
      <w:numFmt w:val="decimal"/>
      <w:lvlText w:val="%1.%2."/>
      <w:lvlJc w:val="left"/>
      <w:pPr>
        <w:ind w:left="567" w:hanging="567"/>
      </w:pPr>
    </w:lvl>
    <w:lvl w:ilvl="2" w:tplc="8BBC45D0">
      <w:start w:val="1"/>
      <w:numFmt w:val="decimal"/>
      <w:lvlText w:val="%1.%2.%3."/>
      <w:lvlJc w:val="left"/>
      <w:pPr>
        <w:ind w:left="709" w:hanging="709"/>
      </w:pPr>
    </w:lvl>
    <w:lvl w:ilvl="3" w:tplc="8EEA3DBC">
      <w:start w:val="1"/>
      <w:numFmt w:val="decimal"/>
      <w:lvlText w:val="%1.%2.%3.%4."/>
      <w:lvlJc w:val="left"/>
      <w:pPr>
        <w:ind w:left="851" w:hanging="851"/>
      </w:pPr>
    </w:lvl>
    <w:lvl w:ilvl="4" w:tplc="A768CD02">
      <w:start w:val="1"/>
      <w:numFmt w:val="decimal"/>
      <w:lvlText w:val="%1.%2.%3.%4.%5."/>
      <w:lvlJc w:val="left"/>
      <w:pPr>
        <w:ind w:left="992" w:hanging="992"/>
      </w:pPr>
    </w:lvl>
    <w:lvl w:ilvl="5" w:tplc="3D9613FE">
      <w:start w:val="1"/>
      <w:numFmt w:val="decimal"/>
      <w:lvlText w:val="%1.%2.%3.%4.%5.%6."/>
      <w:lvlJc w:val="left"/>
      <w:pPr>
        <w:ind w:left="1134" w:hanging="1134"/>
      </w:pPr>
    </w:lvl>
    <w:lvl w:ilvl="6" w:tplc="3E5E2BAA">
      <w:start w:val="1"/>
      <w:numFmt w:val="decimal"/>
      <w:lvlText w:val="%1.%2.%3.%4.%5.%6.%7."/>
      <w:lvlJc w:val="left"/>
      <w:pPr>
        <w:ind w:left="1276" w:hanging="1276"/>
      </w:pPr>
    </w:lvl>
    <w:lvl w:ilvl="7" w:tplc="96B41F0C">
      <w:start w:val="1"/>
      <w:numFmt w:val="decimal"/>
      <w:lvlText w:val="%1.%2.%3.%4.%5.%6.%7.%8."/>
      <w:lvlJc w:val="left"/>
      <w:pPr>
        <w:ind w:left="1418" w:hanging="1418"/>
      </w:pPr>
    </w:lvl>
    <w:lvl w:ilvl="8" w:tplc="8CD66A0E">
      <w:start w:val="1"/>
      <w:numFmt w:val="decimal"/>
      <w:lvlText w:val="%1.%2.%3.%4.%5.%6.%7.%8.%9."/>
      <w:lvlJc w:val="left"/>
      <w:pPr>
        <w:ind w:left="1559" w:hanging="1559"/>
      </w:pPr>
    </w:lvl>
  </w:abstractNum>
  <w:abstractNum w:abstractNumId="69" w15:restartNumberingAfterBreak="0">
    <w:nsid w:val="24B31CB2"/>
    <w:multiLevelType w:val="hybridMultilevel"/>
    <w:tmpl w:val="24B31CB2"/>
    <w:lvl w:ilvl="0" w:tplc="2E68CE48">
      <w:start w:val="1"/>
      <w:numFmt w:val="bullet"/>
      <w:lvlText w:val="–"/>
      <w:lvlJc w:val="left"/>
      <w:pPr>
        <w:ind w:left="363" w:hanging="363"/>
      </w:pPr>
      <w:rPr>
        <w:rFonts w:ascii="Times New Roman" w:hAnsi="Times New Roman" w:cs="Times New Roman" w:hint="default"/>
      </w:rPr>
    </w:lvl>
    <w:lvl w:ilvl="1" w:tplc="1E9C8E30">
      <w:start w:val="1"/>
      <w:numFmt w:val="bullet"/>
      <w:lvlText w:val="o"/>
      <w:lvlJc w:val="left"/>
      <w:pPr>
        <w:ind w:left="1083" w:hanging="360"/>
      </w:pPr>
      <w:rPr>
        <w:rFonts w:ascii="Courier New" w:hAnsi="Courier New" w:cs="Courier New" w:hint="default"/>
      </w:rPr>
    </w:lvl>
    <w:lvl w:ilvl="2" w:tplc="56069DB0">
      <w:start w:val="1"/>
      <w:numFmt w:val="bullet"/>
      <w:lvlText w:val=""/>
      <w:lvlJc w:val="left"/>
      <w:pPr>
        <w:ind w:left="1803" w:hanging="360"/>
      </w:pPr>
      <w:rPr>
        <w:rFonts w:ascii="Wingdings" w:hAnsi="Wingdings" w:hint="default"/>
      </w:rPr>
    </w:lvl>
    <w:lvl w:ilvl="3" w:tplc="19AC2234">
      <w:start w:val="1"/>
      <w:numFmt w:val="bullet"/>
      <w:lvlText w:val=""/>
      <w:lvlJc w:val="left"/>
      <w:pPr>
        <w:ind w:left="2523" w:hanging="360"/>
      </w:pPr>
      <w:rPr>
        <w:rFonts w:ascii="Symbol" w:hAnsi="Symbol" w:hint="default"/>
      </w:rPr>
    </w:lvl>
    <w:lvl w:ilvl="4" w:tplc="67B05820">
      <w:start w:val="1"/>
      <w:numFmt w:val="bullet"/>
      <w:lvlText w:val="o"/>
      <w:lvlJc w:val="left"/>
      <w:pPr>
        <w:ind w:left="3243" w:hanging="360"/>
      </w:pPr>
      <w:rPr>
        <w:rFonts w:ascii="Courier New" w:hAnsi="Courier New" w:cs="Courier New" w:hint="default"/>
      </w:rPr>
    </w:lvl>
    <w:lvl w:ilvl="5" w:tplc="22E05C58">
      <w:start w:val="1"/>
      <w:numFmt w:val="bullet"/>
      <w:lvlText w:val=""/>
      <w:lvlJc w:val="left"/>
      <w:pPr>
        <w:ind w:left="3963" w:hanging="360"/>
      </w:pPr>
      <w:rPr>
        <w:rFonts w:ascii="Wingdings" w:hAnsi="Wingdings" w:hint="default"/>
      </w:rPr>
    </w:lvl>
    <w:lvl w:ilvl="6" w:tplc="12FEE5AC">
      <w:start w:val="1"/>
      <w:numFmt w:val="bullet"/>
      <w:lvlText w:val=""/>
      <w:lvlJc w:val="left"/>
      <w:pPr>
        <w:ind w:left="4683" w:hanging="360"/>
      </w:pPr>
      <w:rPr>
        <w:rFonts w:ascii="Symbol" w:hAnsi="Symbol" w:hint="default"/>
      </w:rPr>
    </w:lvl>
    <w:lvl w:ilvl="7" w:tplc="8C88A66C">
      <w:start w:val="1"/>
      <w:numFmt w:val="bullet"/>
      <w:lvlText w:val="o"/>
      <w:lvlJc w:val="left"/>
      <w:pPr>
        <w:ind w:left="5403" w:hanging="360"/>
      </w:pPr>
      <w:rPr>
        <w:rFonts w:ascii="Courier New" w:hAnsi="Courier New" w:cs="Courier New" w:hint="default"/>
      </w:rPr>
    </w:lvl>
    <w:lvl w:ilvl="8" w:tplc="18B435D2">
      <w:start w:val="1"/>
      <w:numFmt w:val="bullet"/>
      <w:lvlText w:val=""/>
      <w:lvlJc w:val="left"/>
      <w:pPr>
        <w:ind w:left="6123" w:hanging="360"/>
      </w:pPr>
      <w:rPr>
        <w:rFonts w:ascii="Wingdings" w:hAnsi="Wingdings" w:hint="default"/>
      </w:rPr>
    </w:lvl>
  </w:abstractNum>
  <w:abstractNum w:abstractNumId="70" w15:restartNumberingAfterBreak="0">
    <w:nsid w:val="25EB6979"/>
    <w:multiLevelType w:val="hybridMultilevel"/>
    <w:tmpl w:val="8EB64938"/>
    <w:lvl w:ilvl="0" w:tplc="2410CAAC">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plc="E2F20EDE" w:tentative="1">
      <w:start w:val="1"/>
      <w:numFmt w:val="bullet"/>
      <w:lvlText w:val="o"/>
      <w:lvlJc w:val="left"/>
      <w:pPr>
        <w:tabs>
          <w:tab w:val="num" w:pos="1440"/>
        </w:tabs>
        <w:ind w:left="1440" w:hanging="360"/>
      </w:pPr>
      <w:rPr>
        <w:rFonts w:ascii="Courier New" w:hAnsi="Courier New" w:hint="default"/>
        <w:sz w:val="20"/>
      </w:rPr>
    </w:lvl>
    <w:lvl w:ilvl="2" w:tplc="9D240886" w:tentative="1">
      <w:start w:val="1"/>
      <w:numFmt w:val="bullet"/>
      <w:lvlText w:val=""/>
      <w:lvlJc w:val="left"/>
      <w:pPr>
        <w:tabs>
          <w:tab w:val="num" w:pos="2160"/>
        </w:tabs>
        <w:ind w:left="2160" w:hanging="360"/>
      </w:pPr>
      <w:rPr>
        <w:rFonts w:ascii="Wingdings" w:hAnsi="Wingdings" w:hint="default"/>
        <w:sz w:val="20"/>
      </w:rPr>
    </w:lvl>
    <w:lvl w:ilvl="3" w:tplc="66B6E158" w:tentative="1">
      <w:start w:val="1"/>
      <w:numFmt w:val="bullet"/>
      <w:lvlText w:val=""/>
      <w:lvlJc w:val="left"/>
      <w:pPr>
        <w:tabs>
          <w:tab w:val="num" w:pos="2880"/>
        </w:tabs>
        <w:ind w:left="2880" w:hanging="360"/>
      </w:pPr>
      <w:rPr>
        <w:rFonts w:ascii="Wingdings" w:hAnsi="Wingdings" w:hint="default"/>
        <w:sz w:val="20"/>
      </w:rPr>
    </w:lvl>
    <w:lvl w:ilvl="4" w:tplc="933A945E" w:tentative="1">
      <w:start w:val="1"/>
      <w:numFmt w:val="bullet"/>
      <w:lvlText w:val=""/>
      <w:lvlJc w:val="left"/>
      <w:pPr>
        <w:tabs>
          <w:tab w:val="num" w:pos="3600"/>
        </w:tabs>
        <w:ind w:left="3600" w:hanging="360"/>
      </w:pPr>
      <w:rPr>
        <w:rFonts w:ascii="Wingdings" w:hAnsi="Wingdings" w:hint="default"/>
        <w:sz w:val="20"/>
      </w:rPr>
    </w:lvl>
    <w:lvl w:ilvl="5" w:tplc="54EE9E16" w:tentative="1">
      <w:start w:val="1"/>
      <w:numFmt w:val="bullet"/>
      <w:lvlText w:val=""/>
      <w:lvlJc w:val="left"/>
      <w:pPr>
        <w:tabs>
          <w:tab w:val="num" w:pos="4320"/>
        </w:tabs>
        <w:ind w:left="4320" w:hanging="360"/>
      </w:pPr>
      <w:rPr>
        <w:rFonts w:ascii="Wingdings" w:hAnsi="Wingdings" w:hint="default"/>
        <w:sz w:val="20"/>
      </w:rPr>
    </w:lvl>
    <w:lvl w:ilvl="6" w:tplc="58C8792C" w:tentative="1">
      <w:start w:val="1"/>
      <w:numFmt w:val="bullet"/>
      <w:lvlText w:val=""/>
      <w:lvlJc w:val="left"/>
      <w:pPr>
        <w:tabs>
          <w:tab w:val="num" w:pos="5040"/>
        </w:tabs>
        <w:ind w:left="5040" w:hanging="360"/>
      </w:pPr>
      <w:rPr>
        <w:rFonts w:ascii="Wingdings" w:hAnsi="Wingdings" w:hint="default"/>
        <w:sz w:val="20"/>
      </w:rPr>
    </w:lvl>
    <w:lvl w:ilvl="7" w:tplc="199496FA" w:tentative="1">
      <w:start w:val="1"/>
      <w:numFmt w:val="bullet"/>
      <w:lvlText w:val=""/>
      <w:lvlJc w:val="left"/>
      <w:pPr>
        <w:tabs>
          <w:tab w:val="num" w:pos="5760"/>
        </w:tabs>
        <w:ind w:left="5760" w:hanging="360"/>
      </w:pPr>
      <w:rPr>
        <w:rFonts w:ascii="Wingdings" w:hAnsi="Wingdings" w:hint="default"/>
        <w:sz w:val="20"/>
      </w:rPr>
    </w:lvl>
    <w:lvl w:ilvl="8" w:tplc="8FE608A2"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6972A3D"/>
    <w:multiLevelType w:val="hybridMultilevel"/>
    <w:tmpl w:val="1FEACE16"/>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8D76E13"/>
    <w:multiLevelType w:val="hybridMultilevel"/>
    <w:tmpl w:val="1CCC48D0"/>
    <w:lvl w:ilvl="0" w:tplc="55ECCEDE">
      <w:start w:val="1"/>
      <w:numFmt w:val="bullet"/>
      <w:lvlText w:val=""/>
      <w:lvlJc w:val="left"/>
      <w:pPr>
        <w:tabs>
          <w:tab w:val="num" w:pos="720"/>
        </w:tabs>
        <w:ind w:left="720" w:hanging="360"/>
      </w:pPr>
      <w:rPr>
        <w:rFonts w:ascii="Symbol" w:hAnsi="Symbol" w:hint="default"/>
        <w:sz w:val="20"/>
      </w:rPr>
    </w:lvl>
    <w:lvl w:ilvl="1" w:tplc="BE6EF38C" w:tentative="1">
      <w:start w:val="1"/>
      <w:numFmt w:val="bullet"/>
      <w:lvlText w:val="o"/>
      <w:lvlJc w:val="left"/>
      <w:pPr>
        <w:tabs>
          <w:tab w:val="num" w:pos="1440"/>
        </w:tabs>
        <w:ind w:left="1440" w:hanging="360"/>
      </w:pPr>
      <w:rPr>
        <w:rFonts w:ascii="Courier New" w:hAnsi="Courier New" w:hint="default"/>
        <w:sz w:val="20"/>
      </w:rPr>
    </w:lvl>
    <w:lvl w:ilvl="2" w:tplc="F6A4B098" w:tentative="1">
      <w:start w:val="1"/>
      <w:numFmt w:val="bullet"/>
      <w:lvlText w:val=""/>
      <w:lvlJc w:val="left"/>
      <w:pPr>
        <w:tabs>
          <w:tab w:val="num" w:pos="2160"/>
        </w:tabs>
        <w:ind w:left="2160" w:hanging="360"/>
      </w:pPr>
      <w:rPr>
        <w:rFonts w:ascii="Wingdings" w:hAnsi="Wingdings" w:hint="default"/>
        <w:sz w:val="20"/>
      </w:rPr>
    </w:lvl>
    <w:lvl w:ilvl="3" w:tplc="31E4547E" w:tentative="1">
      <w:start w:val="1"/>
      <w:numFmt w:val="bullet"/>
      <w:lvlText w:val=""/>
      <w:lvlJc w:val="left"/>
      <w:pPr>
        <w:tabs>
          <w:tab w:val="num" w:pos="2880"/>
        </w:tabs>
        <w:ind w:left="2880" w:hanging="360"/>
      </w:pPr>
      <w:rPr>
        <w:rFonts w:ascii="Wingdings" w:hAnsi="Wingdings" w:hint="default"/>
        <w:sz w:val="20"/>
      </w:rPr>
    </w:lvl>
    <w:lvl w:ilvl="4" w:tplc="D0609F6A" w:tentative="1">
      <w:start w:val="1"/>
      <w:numFmt w:val="bullet"/>
      <w:lvlText w:val=""/>
      <w:lvlJc w:val="left"/>
      <w:pPr>
        <w:tabs>
          <w:tab w:val="num" w:pos="3600"/>
        </w:tabs>
        <w:ind w:left="3600" w:hanging="360"/>
      </w:pPr>
      <w:rPr>
        <w:rFonts w:ascii="Wingdings" w:hAnsi="Wingdings" w:hint="default"/>
        <w:sz w:val="20"/>
      </w:rPr>
    </w:lvl>
    <w:lvl w:ilvl="5" w:tplc="2916BFC4" w:tentative="1">
      <w:start w:val="1"/>
      <w:numFmt w:val="bullet"/>
      <w:lvlText w:val=""/>
      <w:lvlJc w:val="left"/>
      <w:pPr>
        <w:tabs>
          <w:tab w:val="num" w:pos="4320"/>
        </w:tabs>
        <w:ind w:left="4320" w:hanging="360"/>
      </w:pPr>
      <w:rPr>
        <w:rFonts w:ascii="Wingdings" w:hAnsi="Wingdings" w:hint="default"/>
        <w:sz w:val="20"/>
      </w:rPr>
    </w:lvl>
    <w:lvl w:ilvl="6" w:tplc="656EC1E4" w:tentative="1">
      <w:start w:val="1"/>
      <w:numFmt w:val="bullet"/>
      <w:lvlText w:val=""/>
      <w:lvlJc w:val="left"/>
      <w:pPr>
        <w:tabs>
          <w:tab w:val="num" w:pos="5040"/>
        </w:tabs>
        <w:ind w:left="5040" w:hanging="360"/>
      </w:pPr>
      <w:rPr>
        <w:rFonts w:ascii="Wingdings" w:hAnsi="Wingdings" w:hint="default"/>
        <w:sz w:val="20"/>
      </w:rPr>
    </w:lvl>
    <w:lvl w:ilvl="7" w:tplc="CCB611C4" w:tentative="1">
      <w:start w:val="1"/>
      <w:numFmt w:val="bullet"/>
      <w:lvlText w:val=""/>
      <w:lvlJc w:val="left"/>
      <w:pPr>
        <w:tabs>
          <w:tab w:val="num" w:pos="5760"/>
        </w:tabs>
        <w:ind w:left="5760" w:hanging="360"/>
      </w:pPr>
      <w:rPr>
        <w:rFonts w:ascii="Wingdings" w:hAnsi="Wingdings" w:hint="default"/>
        <w:sz w:val="20"/>
      </w:rPr>
    </w:lvl>
    <w:lvl w:ilvl="8" w:tplc="0A8E4BFC"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982143D"/>
    <w:multiLevelType w:val="hybridMultilevel"/>
    <w:tmpl w:val="3F10B6CE"/>
    <w:lvl w:ilvl="0" w:tplc="D8560AD6">
      <w:start w:val="2"/>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2A860F06"/>
    <w:multiLevelType w:val="hybridMultilevel"/>
    <w:tmpl w:val="F9F6DD40"/>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2AB2329C"/>
    <w:multiLevelType w:val="hybridMultilevel"/>
    <w:tmpl w:val="B3F69C3E"/>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BDD0773"/>
    <w:multiLevelType w:val="hybridMultilevel"/>
    <w:tmpl w:val="DD441DA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DFD0B19"/>
    <w:multiLevelType w:val="hybridMultilevel"/>
    <w:tmpl w:val="BE7C4AE6"/>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E1A69F6"/>
    <w:multiLevelType w:val="hybridMultilevel"/>
    <w:tmpl w:val="C6320AF2"/>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2E31587B"/>
    <w:multiLevelType w:val="hybridMultilevel"/>
    <w:tmpl w:val="2E31587B"/>
    <w:lvl w:ilvl="0" w:tplc="BBCE40D4">
      <w:start w:val="1"/>
      <w:numFmt w:val="bullet"/>
      <w:lvlText w:val="–"/>
      <w:lvlJc w:val="left"/>
      <w:pPr>
        <w:ind w:left="363" w:hanging="363"/>
      </w:pPr>
      <w:rPr>
        <w:rFonts w:ascii="Times New Roman" w:hAnsi="Times New Roman" w:cs="Times New Roman" w:hint="default"/>
      </w:rPr>
    </w:lvl>
    <w:lvl w:ilvl="1" w:tplc="754ED28E">
      <w:start w:val="1"/>
      <w:numFmt w:val="bullet"/>
      <w:lvlText w:val="o"/>
      <w:lvlJc w:val="left"/>
      <w:pPr>
        <w:ind w:left="1083" w:hanging="360"/>
      </w:pPr>
      <w:rPr>
        <w:rFonts w:ascii="Courier New" w:hAnsi="Courier New" w:cs="Courier New" w:hint="default"/>
      </w:rPr>
    </w:lvl>
    <w:lvl w:ilvl="2" w:tplc="1D3AAED4">
      <w:start w:val="1"/>
      <w:numFmt w:val="bullet"/>
      <w:lvlText w:val=""/>
      <w:lvlJc w:val="left"/>
      <w:pPr>
        <w:ind w:left="1803" w:hanging="360"/>
      </w:pPr>
      <w:rPr>
        <w:rFonts w:ascii="Wingdings" w:hAnsi="Wingdings" w:hint="default"/>
      </w:rPr>
    </w:lvl>
    <w:lvl w:ilvl="3" w:tplc="89C4B176">
      <w:start w:val="1"/>
      <w:numFmt w:val="bullet"/>
      <w:lvlText w:val=""/>
      <w:lvlJc w:val="left"/>
      <w:pPr>
        <w:ind w:left="2523" w:hanging="360"/>
      </w:pPr>
      <w:rPr>
        <w:rFonts w:ascii="Symbol" w:hAnsi="Symbol" w:hint="default"/>
      </w:rPr>
    </w:lvl>
    <w:lvl w:ilvl="4" w:tplc="9E0220BA">
      <w:start w:val="1"/>
      <w:numFmt w:val="bullet"/>
      <w:lvlText w:val="o"/>
      <w:lvlJc w:val="left"/>
      <w:pPr>
        <w:ind w:left="3243" w:hanging="360"/>
      </w:pPr>
      <w:rPr>
        <w:rFonts w:ascii="Courier New" w:hAnsi="Courier New" w:cs="Courier New" w:hint="default"/>
      </w:rPr>
    </w:lvl>
    <w:lvl w:ilvl="5" w:tplc="FDDEAFDE">
      <w:start w:val="1"/>
      <w:numFmt w:val="bullet"/>
      <w:lvlText w:val=""/>
      <w:lvlJc w:val="left"/>
      <w:pPr>
        <w:ind w:left="3963" w:hanging="360"/>
      </w:pPr>
      <w:rPr>
        <w:rFonts w:ascii="Wingdings" w:hAnsi="Wingdings" w:hint="default"/>
      </w:rPr>
    </w:lvl>
    <w:lvl w:ilvl="6" w:tplc="625A79E0">
      <w:start w:val="1"/>
      <w:numFmt w:val="bullet"/>
      <w:lvlText w:val=""/>
      <w:lvlJc w:val="left"/>
      <w:pPr>
        <w:ind w:left="4683" w:hanging="360"/>
      </w:pPr>
      <w:rPr>
        <w:rFonts w:ascii="Symbol" w:hAnsi="Symbol" w:hint="default"/>
      </w:rPr>
    </w:lvl>
    <w:lvl w:ilvl="7" w:tplc="E6525EB6">
      <w:start w:val="1"/>
      <w:numFmt w:val="bullet"/>
      <w:lvlText w:val="o"/>
      <w:lvlJc w:val="left"/>
      <w:pPr>
        <w:ind w:left="5403" w:hanging="360"/>
      </w:pPr>
      <w:rPr>
        <w:rFonts w:ascii="Courier New" w:hAnsi="Courier New" w:cs="Courier New" w:hint="default"/>
      </w:rPr>
    </w:lvl>
    <w:lvl w:ilvl="8" w:tplc="E47ADE86">
      <w:start w:val="1"/>
      <w:numFmt w:val="bullet"/>
      <w:lvlText w:val=""/>
      <w:lvlJc w:val="left"/>
      <w:pPr>
        <w:ind w:left="6123" w:hanging="360"/>
      </w:pPr>
      <w:rPr>
        <w:rFonts w:ascii="Wingdings" w:hAnsi="Wingdings" w:hint="default"/>
      </w:rPr>
    </w:lvl>
  </w:abstractNum>
  <w:abstractNum w:abstractNumId="80" w15:restartNumberingAfterBreak="0">
    <w:nsid w:val="2E675529"/>
    <w:multiLevelType w:val="hybridMultilevel"/>
    <w:tmpl w:val="8BFCB02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EBB7065"/>
    <w:multiLevelType w:val="hybridMultilevel"/>
    <w:tmpl w:val="42DC499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2EEB1E5A"/>
    <w:multiLevelType w:val="hybridMultilevel"/>
    <w:tmpl w:val="4A74A82E"/>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2F24400F"/>
    <w:multiLevelType w:val="hybridMultilevel"/>
    <w:tmpl w:val="A7BC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F627CED"/>
    <w:multiLevelType w:val="hybridMultilevel"/>
    <w:tmpl w:val="C43E19F8"/>
    <w:lvl w:ilvl="0" w:tplc="09F07CFC">
      <w:start w:val="1"/>
      <w:numFmt w:val="decimal"/>
      <w:lvlText w:val="%1."/>
      <w:lvlJc w:val="left"/>
      <w:pPr>
        <w:tabs>
          <w:tab w:val="num" w:pos="720"/>
        </w:tabs>
        <w:ind w:left="720" w:hanging="720"/>
      </w:pPr>
    </w:lvl>
    <w:lvl w:ilvl="1" w:tplc="4000CF48">
      <w:start w:val="1"/>
      <w:numFmt w:val="decimal"/>
      <w:lvlText w:val="%2."/>
      <w:lvlJc w:val="left"/>
      <w:pPr>
        <w:tabs>
          <w:tab w:val="num" w:pos="1440"/>
        </w:tabs>
        <w:ind w:left="1440" w:hanging="720"/>
      </w:pPr>
    </w:lvl>
    <w:lvl w:ilvl="2" w:tplc="A81003B6">
      <w:start w:val="1"/>
      <w:numFmt w:val="decimal"/>
      <w:lvlText w:val="%3."/>
      <w:lvlJc w:val="left"/>
      <w:pPr>
        <w:tabs>
          <w:tab w:val="num" w:pos="2160"/>
        </w:tabs>
        <w:ind w:left="2160" w:hanging="720"/>
      </w:pPr>
    </w:lvl>
    <w:lvl w:ilvl="3" w:tplc="A49EDC84">
      <w:start w:val="1"/>
      <w:numFmt w:val="decimal"/>
      <w:lvlText w:val="%4."/>
      <w:lvlJc w:val="left"/>
      <w:pPr>
        <w:tabs>
          <w:tab w:val="num" w:pos="2880"/>
        </w:tabs>
        <w:ind w:left="2880" w:hanging="720"/>
      </w:pPr>
    </w:lvl>
    <w:lvl w:ilvl="4" w:tplc="5748F1A4">
      <w:start w:val="1"/>
      <w:numFmt w:val="decimal"/>
      <w:lvlText w:val="%5."/>
      <w:lvlJc w:val="left"/>
      <w:pPr>
        <w:tabs>
          <w:tab w:val="num" w:pos="3600"/>
        </w:tabs>
        <w:ind w:left="3600" w:hanging="720"/>
      </w:pPr>
    </w:lvl>
    <w:lvl w:ilvl="5" w:tplc="DF2E679C">
      <w:start w:val="1"/>
      <w:numFmt w:val="decimal"/>
      <w:lvlText w:val="%6."/>
      <w:lvlJc w:val="left"/>
      <w:pPr>
        <w:tabs>
          <w:tab w:val="num" w:pos="4320"/>
        </w:tabs>
        <w:ind w:left="4320" w:hanging="720"/>
      </w:pPr>
    </w:lvl>
    <w:lvl w:ilvl="6" w:tplc="3A5A184E">
      <w:start w:val="1"/>
      <w:numFmt w:val="decimal"/>
      <w:lvlText w:val="%7."/>
      <w:lvlJc w:val="left"/>
      <w:pPr>
        <w:tabs>
          <w:tab w:val="num" w:pos="5040"/>
        </w:tabs>
        <w:ind w:left="5040" w:hanging="720"/>
      </w:pPr>
    </w:lvl>
    <w:lvl w:ilvl="7" w:tplc="F0FED3B6">
      <w:start w:val="1"/>
      <w:numFmt w:val="decimal"/>
      <w:lvlText w:val="%8."/>
      <w:lvlJc w:val="left"/>
      <w:pPr>
        <w:tabs>
          <w:tab w:val="num" w:pos="5760"/>
        </w:tabs>
        <w:ind w:left="5760" w:hanging="720"/>
      </w:pPr>
    </w:lvl>
    <w:lvl w:ilvl="8" w:tplc="A3624DB2">
      <w:start w:val="1"/>
      <w:numFmt w:val="decimal"/>
      <w:lvlText w:val="%9."/>
      <w:lvlJc w:val="left"/>
      <w:pPr>
        <w:tabs>
          <w:tab w:val="num" w:pos="6480"/>
        </w:tabs>
        <w:ind w:left="6480" w:hanging="720"/>
      </w:pPr>
    </w:lvl>
  </w:abstractNum>
  <w:abstractNum w:abstractNumId="85" w15:restartNumberingAfterBreak="0">
    <w:nsid w:val="2F8700A8"/>
    <w:multiLevelType w:val="hybridMultilevel"/>
    <w:tmpl w:val="2F8700A8"/>
    <w:lvl w:ilvl="0" w:tplc="2CE6B8B2">
      <w:start w:val="1"/>
      <w:numFmt w:val="bullet"/>
      <w:lvlText w:val="–"/>
      <w:lvlJc w:val="left"/>
      <w:pPr>
        <w:ind w:left="720" w:hanging="360"/>
      </w:pPr>
      <w:rPr>
        <w:rFonts w:ascii="Times New Roman" w:hAnsi="Times New Roman" w:cs="Times New Roman" w:hint="default"/>
      </w:rPr>
    </w:lvl>
    <w:lvl w:ilvl="1" w:tplc="0C543136">
      <w:start w:val="1"/>
      <w:numFmt w:val="bullet"/>
      <w:lvlText w:val="o"/>
      <w:lvlJc w:val="left"/>
      <w:pPr>
        <w:ind w:left="1440" w:hanging="360"/>
      </w:pPr>
      <w:rPr>
        <w:rFonts w:ascii="Courier New" w:hAnsi="Courier New" w:cs="Courier New" w:hint="default"/>
      </w:rPr>
    </w:lvl>
    <w:lvl w:ilvl="2" w:tplc="699CFE60">
      <w:start w:val="1"/>
      <w:numFmt w:val="bullet"/>
      <w:lvlText w:val=""/>
      <w:lvlJc w:val="left"/>
      <w:pPr>
        <w:ind w:left="2160" w:hanging="360"/>
      </w:pPr>
      <w:rPr>
        <w:rFonts w:ascii="Wingdings" w:hAnsi="Wingdings" w:hint="default"/>
      </w:rPr>
    </w:lvl>
    <w:lvl w:ilvl="3" w:tplc="664A9AF2">
      <w:start w:val="1"/>
      <w:numFmt w:val="bullet"/>
      <w:lvlText w:val=""/>
      <w:lvlJc w:val="left"/>
      <w:pPr>
        <w:ind w:left="2880" w:hanging="360"/>
      </w:pPr>
      <w:rPr>
        <w:rFonts w:ascii="Symbol" w:hAnsi="Symbol" w:hint="default"/>
      </w:rPr>
    </w:lvl>
    <w:lvl w:ilvl="4" w:tplc="DA20A00E">
      <w:start w:val="1"/>
      <w:numFmt w:val="bullet"/>
      <w:lvlText w:val="o"/>
      <w:lvlJc w:val="left"/>
      <w:pPr>
        <w:ind w:left="3600" w:hanging="360"/>
      </w:pPr>
      <w:rPr>
        <w:rFonts w:ascii="Courier New" w:hAnsi="Courier New" w:cs="Courier New" w:hint="default"/>
      </w:rPr>
    </w:lvl>
    <w:lvl w:ilvl="5" w:tplc="EBAE3AF4">
      <w:start w:val="1"/>
      <w:numFmt w:val="bullet"/>
      <w:lvlText w:val=""/>
      <w:lvlJc w:val="left"/>
      <w:pPr>
        <w:ind w:left="4320" w:hanging="360"/>
      </w:pPr>
      <w:rPr>
        <w:rFonts w:ascii="Wingdings" w:hAnsi="Wingdings" w:hint="default"/>
      </w:rPr>
    </w:lvl>
    <w:lvl w:ilvl="6" w:tplc="18524184">
      <w:start w:val="1"/>
      <w:numFmt w:val="bullet"/>
      <w:lvlText w:val=""/>
      <w:lvlJc w:val="left"/>
      <w:pPr>
        <w:ind w:left="5040" w:hanging="360"/>
      </w:pPr>
      <w:rPr>
        <w:rFonts w:ascii="Symbol" w:hAnsi="Symbol" w:hint="default"/>
      </w:rPr>
    </w:lvl>
    <w:lvl w:ilvl="7" w:tplc="FAAA0144">
      <w:start w:val="1"/>
      <w:numFmt w:val="bullet"/>
      <w:lvlText w:val="o"/>
      <w:lvlJc w:val="left"/>
      <w:pPr>
        <w:ind w:left="5760" w:hanging="360"/>
      </w:pPr>
      <w:rPr>
        <w:rFonts w:ascii="Courier New" w:hAnsi="Courier New" w:cs="Courier New" w:hint="default"/>
      </w:rPr>
    </w:lvl>
    <w:lvl w:ilvl="8" w:tplc="FE92B426">
      <w:start w:val="1"/>
      <w:numFmt w:val="bullet"/>
      <w:lvlText w:val=""/>
      <w:lvlJc w:val="left"/>
      <w:pPr>
        <w:ind w:left="6480" w:hanging="360"/>
      </w:pPr>
      <w:rPr>
        <w:rFonts w:ascii="Wingdings" w:hAnsi="Wingdings" w:hint="default"/>
      </w:rPr>
    </w:lvl>
  </w:abstractNum>
  <w:abstractNum w:abstractNumId="86" w15:restartNumberingAfterBreak="0">
    <w:nsid w:val="30141A9B"/>
    <w:multiLevelType w:val="hybridMultilevel"/>
    <w:tmpl w:val="37FAD6E4"/>
    <w:lvl w:ilvl="0" w:tplc="A9664594">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plc="9642FDBA">
      <w:start w:val="1"/>
      <w:numFmt w:val="bullet"/>
      <w:lvlText w:val="o"/>
      <w:lvlJc w:val="left"/>
      <w:pPr>
        <w:tabs>
          <w:tab w:val="num" w:pos="1440"/>
        </w:tabs>
        <w:ind w:left="1440" w:hanging="360"/>
      </w:pPr>
      <w:rPr>
        <w:rFonts w:ascii="Courier New" w:hAnsi="Courier New" w:hint="default"/>
        <w:sz w:val="20"/>
      </w:rPr>
    </w:lvl>
    <w:lvl w:ilvl="2" w:tplc="58984518" w:tentative="1">
      <w:start w:val="1"/>
      <w:numFmt w:val="bullet"/>
      <w:lvlText w:val=""/>
      <w:lvlJc w:val="left"/>
      <w:pPr>
        <w:tabs>
          <w:tab w:val="num" w:pos="2160"/>
        </w:tabs>
        <w:ind w:left="2160" w:hanging="360"/>
      </w:pPr>
      <w:rPr>
        <w:rFonts w:ascii="Wingdings" w:hAnsi="Wingdings" w:hint="default"/>
        <w:sz w:val="20"/>
      </w:rPr>
    </w:lvl>
    <w:lvl w:ilvl="3" w:tplc="352AECEA" w:tentative="1">
      <w:start w:val="1"/>
      <w:numFmt w:val="bullet"/>
      <w:lvlText w:val=""/>
      <w:lvlJc w:val="left"/>
      <w:pPr>
        <w:tabs>
          <w:tab w:val="num" w:pos="2880"/>
        </w:tabs>
        <w:ind w:left="2880" w:hanging="360"/>
      </w:pPr>
      <w:rPr>
        <w:rFonts w:ascii="Wingdings" w:hAnsi="Wingdings" w:hint="default"/>
        <w:sz w:val="20"/>
      </w:rPr>
    </w:lvl>
    <w:lvl w:ilvl="4" w:tplc="76C4D450" w:tentative="1">
      <w:start w:val="1"/>
      <w:numFmt w:val="bullet"/>
      <w:lvlText w:val=""/>
      <w:lvlJc w:val="left"/>
      <w:pPr>
        <w:tabs>
          <w:tab w:val="num" w:pos="3600"/>
        </w:tabs>
        <w:ind w:left="3600" w:hanging="360"/>
      </w:pPr>
      <w:rPr>
        <w:rFonts w:ascii="Wingdings" w:hAnsi="Wingdings" w:hint="default"/>
        <w:sz w:val="20"/>
      </w:rPr>
    </w:lvl>
    <w:lvl w:ilvl="5" w:tplc="90FCB5B0" w:tentative="1">
      <w:start w:val="1"/>
      <w:numFmt w:val="bullet"/>
      <w:lvlText w:val=""/>
      <w:lvlJc w:val="left"/>
      <w:pPr>
        <w:tabs>
          <w:tab w:val="num" w:pos="4320"/>
        </w:tabs>
        <w:ind w:left="4320" w:hanging="360"/>
      </w:pPr>
      <w:rPr>
        <w:rFonts w:ascii="Wingdings" w:hAnsi="Wingdings" w:hint="default"/>
        <w:sz w:val="20"/>
      </w:rPr>
    </w:lvl>
    <w:lvl w:ilvl="6" w:tplc="CD1E9ABA" w:tentative="1">
      <w:start w:val="1"/>
      <w:numFmt w:val="bullet"/>
      <w:lvlText w:val=""/>
      <w:lvlJc w:val="left"/>
      <w:pPr>
        <w:tabs>
          <w:tab w:val="num" w:pos="5040"/>
        </w:tabs>
        <w:ind w:left="5040" w:hanging="360"/>
      </w:pPr>
      <w:rPr>
        <w:rFonts w:ascii="Wingdings" w:hAnsi="Wingdings" w:hint="default"/>
        <w:sz w:val="20"/>
      </w:rPr>
    </w:lvl>
    <w:lvl w:ilvl="7" w:tplc="6F241CDA" w:tentative="1">
      <w:start w:val="1"/>
      <w:numFmt w:val="bullet"/>
      <w:lvlText w:val=""/>
      <w:lvlJc w:val="left"/>
      <w:pPr>
        <w:tabs>
          <w:tab w:val="num" w:pos="5760"/>
        </w:tabs>
        <w:ind w:left="5760" w:hanging="360"/>
      </w:pPr>
      <w:rPr>
        <w:rFonts w:ascii="Wingdings" w:hAnsi="Wingdings" w:hint="default"/>
        <w:sz w:val="20"/>
      </w:rPr>
    </w:lvl>
    <w:lvl w:ilvl="8" w:tplc="622250A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0B426AB"/>
    <w:multiLevelType w:val="hybridMultilevel"/>
    <w:tmpl w:val="4FDC023E"/>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30BD78F8"/>
    <w:multiLevelType w:val="multilevel"/>
    <w:tmpl w:val="4A503222"/>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89" w15:restartNumberingAfterBreak="0">
    <w:nsid w:val="31362528"/>
    <w:multiLevelType w:val="hybridMultilevel"/>
    <w:tmpl w:val="5E205554"/>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31915785"/>
    <w:multiLevelType w:val="hybridMultilevel"/>
    <w:tmpl w:val="84261B2A"/>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319447F7"/>
    <w:multiLevelType w:val="hybridMultilevel"/>
    <w:tmpl w:val="319447F7"/>
    <w:lvl w:ilvl="0" w:tplc="388CBECA">
      <w:start w:val="1"/>
      <w:numFmt w:val="bullet"/>
      <w:lvlText w:val="–"/>
      <w:lvlJc w:val="left"/>
      <w:pPr>
        <w:ind w:left="363" w:hanging="363"/>
      </w:pPr>
      <w:rPr>
        <w:rFonts w:ascii="Times New Roman" w:hAnsi="Times New Roman" w:cs="Times New Roman" w:hint="default"/>
      </w:rPr>
    </w:lvl>
    <w:lvl w:ilvl="1" w:tplc="BDF6F782">
      <w:start w:val="1"/>
      <w:numFmt w:val="bullet"/>
      <w:lvlText w:val="o"/>
      <w:lvlJc w:val="left"/>
      <w:pPr>
        <w:ind w:left="1083" w:hanging="360"/>
      </w:pPr>
      <w:rPr>
        <w:rFonts w:ascii="Courier New" w:hAnsi="Courier New" w:cs="Courier New" w:hint="default"/>
      </w:rPr>
    </w:lvl>
    <w:lvl w:ilvl="2" w:tplc="C1162428">
      <w:start w:val="1"/>
      <w:numFmt w:val="bullet"/>
      <w:lvlText w:val=""/>
      <w:lvlJc w:val="left"/>
      <w:pPr>
        <w:ind w:left="1803" w:hanging="360"/>
      </w:pPr>
      <w:rPr>
        <w:rFonts w:ascii="Wingdings" w:hAnsi="Wingdings" w:hint="default"/>
      </w:rPr>
    </w:lvl>
    <w:lvl w:ilvl="3" w:tplc="85BE536E">
      <w:start w:val="1"/>
      <w:numFmt w:val="bullet"/>
      <w:lvlText w:val=""/>
      <w:lvlJc w:val="left"/>
      <w:pPr>
        <w:ind w:left="2523" w:hanging="360"/>
      </w:pPr>
      <w:rPr>
        <w:rFonts w:ascii="Symbol" w:hAnsi="Symbol" w:hint="default"/>
      </w:rPr>
    </w:lvl>
    <w:lvl w:ilvl="4" w:tplc="0946447E">
      <w:start w:val="1"/>
      <w:numFmt w:val="bullet"/>
      <w:lvlText w:val="o"/>
      <w:lvlJc w:val="left"/>
      <w:pPr>
        <w:ind w:left="3243" w:hanging="360"/>
      </w:pPr>
      <w:rPr>
        <w:rFonts w:ascii="Courier New" w:hAnsi="Courier New" w:cs="Courier New" w:hint="default"/>
      </w:rPr>
    </w:lvl>
    <w:lvl w:ilvl="5" w:tplc="25045420">
      <w:start w:val="1"/>
      <w:numFmt w:val="bullet"/>
      <w:lvlText w:val=""/>
      <w:lvlJc w:val="left"/>
      <w:pPr>
        <w:ind w:left="3963" w:hanging="360"/>
      </w:pPr>
      <w:rPr>
        <w:rFonts w:ascii="Wingdings" w:hAnsi="Wingdings" w:hint="default"/>
      </w:rPr>
    </w:lvl>
    <w:lvl w:ilvl="6" w:tplc="BABC451C">
      <w:start w:val="1"/>
      <w:numFmt w:val="bullet"/>
      <w:lvlText w:val=""/>
      <w:lvlJc w:val="left"/>
      <w:pPr>
        <w:ind w:left="4683" w:hanging="360"/>
      </w:pPr>
      <w:rPr>
        <w:rFonts w:ascii="Symbol" w:hAnsi="Symbol" w:hint="default"/>
      </w:rPr>
    </w:lvl>
    <w:lvl w:ilvl="7" w:tplc="B62E8462">
      <w:start w:val="1"/>
      <w:numFmt w:val="bullet"/>
      <w:lvlText w:val="o"/>
      <w:lvlJc w:val="left"/>
      <w:pPr>
        <w:ind w:left="5403" w:hanging="360"/>
      </w:pPr>
      <w:rPr>
        <w:rFonts w:ascii="Courier New" w:hAnsi="Courier New" w:cs="Courier New" w:hint="default"/>
      </w:rPr>
    </w:lvl>
    <w:lvl w:ilvl="8" w:tplc="0DBE992E">
      <w:start w:val="1"/>
      <w:numFmt w:val="bullet"/>
      <w:lvlText w:val=""/>
      <w:lvlJc w:val="left"/>
      <w:pPr>
        <w:ind w:left="6123" w:hanging="360"/>
      </w:pPr>
      <w:rPr>
        <w:rFonts w:ascii="Wingdings" w:hAnsi="Wingdings" w:hint="default"/>
      </w:rPr>
    </w:lvl>
  </w:abstractNum>
  <w:abstractNum w:abstractNumId="92" w15:restartNumberingAfterBreak="0">
    <w:nsid w:val="31C04F5E"/>
    <w:multiLevelType w:val="hybridMultilevel"/>
    <w:tmpl w:val="4F7A6ECE"/>
    <w:lvl w:ilvl="0" w:tplc="A79A27A4">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plc="0306460A" w:tentative="1">
      <w:start w:val="1"/>
      <w:numFmt w:val="bullet"/>
      <w:lvlText w:val="o"/>
      <w:lvlJc w:val="left"/>
      <w:pPr>
        <w:tabs>
          <w:tab w:val="num" w:pos="1440"/>
        </w:tabs>
        <w:ind w:left="1440" w:hanging="360"/>
      </w:pPr>
      <w:rPr>
        <w:rFonts w:ascii="Courier New" w:hAnsi="Courier New" w:hint="default"/>
        <w:sz w:val="20"/>
      </w:rPr>
    </w:lvl>
    <w:lvl w:ilvl="2" w:tplc="41888730" w:tentative="1">
      <w:start w:val="1"/>
      <w:numFmt w:val="bullet"/>
      <w:lvlText w:val=""/>
      <w:lvlJc w:val="left"/>
      <w:pPr>
        <w:tabs>
          <w:tab w:val="num" w:pos="2160"/>
        </w:tabs>
        <w:ind w:left="2160" w:hanging="360"/>
      </w:pPr>
      <w:rPr>
        <w:rFonts w:ascii="Wingdings" w:hAnsi="Wingdings" w:hint="default"/>
        <w:sz w:val="20"/>
      </w:rPr>
    </w:lvl>
    <w:lvl w:ilvl="3" w:tplc="AA48327C" w:tentative="1">
      <w:start w:val="1"/>
      <w:numFmt w:val="bullet"/>
      <w:lvlText w:val=""/>
      <w:lvlJc w:val="left"/>
      <w:pPr>
        <w:tabs>
          <w:tab w:val="num" w:pos="2880"/>
        </w:tabs>
        <w:ind w:left="2880" w:hanging="360"/>
      </w:pPr>
      <w:rPr>
        <w:rFonts w:ascii="Wingdings" w:hAnsi="Wingdings" w:hint="default"/>
        <w:sz w:val="20"/>
      </w:rPr>
    </w:lvl>
    <w:lvl w:ilvl="4" w:tplc="327296FA" w:tentative="1">
      <w:start w:val="1"/>
      <w:numFmt w:val="bullet"/>
      <w:lvlText w:val=""/>
      <w:lvlJc w:val="left"/>
      <w:pPr>
        <w:tabs>
          <w:tab w:val="num" w:pos="3600"/>
        </w:tabs>
        <w:ind w:left="3600" w:hanging="360"/>
      </w:pPr>
      <w:rPr>
        <w:rFonts w:ascii="Wingdings" w:hAnsi="Wingdings" w:hint="default"/>
        <w:sz w:val="20"/>
      </w:rPr>
    </w:lvl>
    <w:lvl w:ilvl="5" w:tplc="73DC611E" w:tentative="1">
      <w:start w:val="1"/>
      <w:numFmt w:val="bullet"/>
      <w:lvlText w:val=""/>
      <w:lvlJc w:val="left"/>
      <w:pPr>
        <w:tabs>
          <w:tab w:val="num" w:pos="4320"/>
        </w:tabs>
        <w:ind w:left="4320" w:hanging="360"/>
      </w:pPr>
      <w:rPr>
        <w:rFonts w:ascii="Wingdings" w:hAnsi="Wingdings" w:hint="default"/>
        <w:sz w:val="20"/>
      </w:rPr>
    </w:lvl>
    <w:lvl w:ilvl="6" w:tplc="54E0A31C" w:tentative="1">
      <w:start w:val="1"/>
      <w:numFmt w:val="bullet"/>
      <w:lvlText w:val=""/>
      <w:lvlJc w:val="left"/>
      <w:pPr>
        <w:tabs>
          <w:tab w:val="num" w:pos="5040"/>
        </w:tabs>
        <w:ind w:left="5040" w:hanging="360"/>
      </w:pPr>
      <w:rPr>
        <w:rFonts w:ascii="Wingdings" w:hAnsi="Wingdings" w:hint="default"/>
        <w:sz w:val="20"/>
      </w:rPr>
    </w:lvl>
    <w:lvl w:ilvl="7" w:tplc="FAECD40C" w:tentative="1">
      <w:start w:val="1"/>
      <w:numFmt w:val="bullet"/>
      <w:lvlText w:val=""/>
      <w:lvlJc w:val="left"/>
      <w:pPr>
        <w:tabs>
          <w:tab w:val="num" w:pos="5760"/>
        </w:tabs>
        <w:ind w:left="5760" w:hanging="360"/>
      </w:pPr>
      <w:rPr>
        <w:rFonts w:ascii="Wingdings" w:hAnsi="Wingdings" w:hint="default"/>
        <w:sz w:val="20"/>
      </w:rPr>
    </w:lvl>
    <w:lvl w:ilvl="8" w:tplc="51D6D596"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2621B8C"/>
    <w:multiLevelType w:val="hybridMultilevel"/>
    <w:tmpl w:val="32621B8C"/>
    <w:lvl w:ilvl="0" w:tplc="FEC8FFBE">
      <w:start w:val="1"/>
      <w:numFmt w:val="bullet"/>
      <w:lvlText w:val="–"/>
      <w:lvlJc w:val="left"/>
      <w:pPr>
        <w:ind w:left="363" w:hanging="363"/>
      </w:pPr>
      <w:rPr>
        <w:rFonts w:ascii="Times New Roman" w:hAnsi="Times New Roman" w:cs="Times New Roman" w:hint="default"/>
      </w:rPr>
    </w:lvl>
    <w:lvl w:ilvl="1" w:tplc="B210A5AC">
      <w:start w:val="1"/>
      <w:numFmt w:val="bullet"/>
      <w:lvlText w:val="o"/>
      <w:lvlJc w:val="left"/>
      <w:pPr>
        <w:ind w:left="1083" w:hanging="360"/>
      </w:pPr>
      <w:rPr>
        <w:rFonts w:ascii="Courier New" w:hAnsi="Courier New" w:cs="Courier New" w:hint="default"/>
      </w:rPr>
    </w:lvl>
    <w:lvl w:ilvl="2" w:tplc="39444C94">
      <w:start w:val="1"/>
      <w:numFmt w:val="bullet"/>
      <w:lvlText w:val=""/>
      <w:lvlJc w:val="left"/>
      <w:pPr>
        <w:ind w:left="1803" w:hanging="360"/>
      </w:pPr>
      <w:rPr>
        <w:rFonts w:ascii="Wingdings" w:hAnsi="Wingdings" w:hint="default"/>
      </w:rPr>
    </w:lvl>
    <w:lvl w:ilvl="3" w:tplc="3392EF86">
      <w:start w:val="1"/>
      <w:numFmt w:val="bullet"/>
      <w:lvlText w:val=""/>
      <w:lvlJc w:val="left"/>
      <w:pPr>
        <w:ind w:left="2523" w:hanging="360"/>
      </w:pPr>
      <w:rPr>
        <w:rFonts w:ascii="Symbol" w:hAnsi="Symbol" w:hint="default"/>
      </w:rPr>
    </w:lvl>
    <w:lvl w:ilvl="4" w:tplc="A5903752">
      <w:start w:val="1"/>
      <w:numFmt w:val="bullet"/>
      <w:lvlText w:val="o"/>
      <w:lvlJc w:val="left"/>
      <w:pPr>
        <w:ind w:left="3243" w:hanging="360"/>
      </w:pPr>
      <w:rPr>
        <w:rFonts w:ascii="Courier New" w:hAnsi="Courier New" w:cs="Courier New" w:hint="default"/>
      </w:rPr>
    </w:lvl>
    <w:lvl w:ilvl="5" w:tplc="99B8B4E8">
      <w:start w:val="1"/>
      <w:numFmt w:val="bullet"/>
      <w:lvlText w:val=""/>
      <w:lvlJc w:val="left"/>
      <w:pPr>
        <w:ind w:left="3963" w:hanging="360"/>
      </w:pPr>
      <w:rPr>
        <w:rFonts w:ascii="Wingdings" w:hAnsi="Wingdings" w:hint="default"/>
      </w:rPr>
    </w:lvl>
    <w:lvl w:ilvl="6" w:tplc="AB683D72">
      <w:start w:val="1"/>
      <w:numFmt w:val="bullet"/>
      <w:lvlText w:val=""/>
      <w:lvlJc w:val="left"/>
      <w:pPr>
        <w:ind w:left="4683" w:hanging="360"/>
      </w:pPr>
      <w:rPr>
        <w:rFonts w:ascii="Symbol" w:hAnsi="Symbol" w:hint="default"/>
      </w:rPr>
    </w:lvl>
    <w:lvl w:ilvl="7" w:tplc="C4800B4A">
      <w:start w:val="1"/>
      <w:numFmt w:val="bullet"/>
      <w:lvlText w:val="o"/>
      <w:lvlJc w:val="left"/>
      <w:pPr>
        <w:ind w:left="5403" w:hanging="360"/>
      </w:pPr>
      <w:rPr>
        <w:rFonts w:ascii="Courier New" w:hAnsi="Courier New" w:cs="Courier New" w:hint="default"/>
      </w:rPr>
    </w:lvl>
    <w:lvl w:ilvl="8" w:tplc="92649602">
      <w:start w:val="1"/>
      <w:numFmt w:val="bullet"/>
      <w:lvlText w:val=""/>
      <w:lvlJc w:val="left"/>
      <w:pPr>
        <w:ind w:left="6123" w:hanging="360"/>
      </w:pPr>
      <w:rPr>
        <w:rFonts w:ascii="Wingdings" w:hAnsi="Wingdings" w:hint="default"/>
      </w:rPr>
    </w:lvl>
  </w:abstractNum>
  <w:abstractNum w:abstractNumId="94" w15:restartNumberingAfterBreak="0">
    <w:nsid w:val="33516A01"/>
    <w:multiLevelType w:val="hybridMultilevel"/>
    <w:tmpl w:val="F93CF624"/>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335631E3"/>
    <w:multiLevelType w:val="hybridMultilevel"/>
    <w:tmpl w:val="40B01E6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5095181"/>
    <w:multiLevelType w:val="hybridMultilevel"/>
    <w:tmpl w:val="959601F2"/>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35CB712C"/>
    <w:multiLevelType w:val="hybridMultilevel"/>
    <w:tmpl w:val="0E0EA2AA"/>
    <w:lvl w:ilvl="0" w:tplc="08090005">
      <w:start w:val="1"/>
      <w:numFmt w:val="bullet"/>
      <w:lvlText w:val=""/>
      <w:lvlJc w:val="left"/>
      <w:pPr>
        <w:ind w:left="1514" w:hanging="360"/>
      </w:pPr>
      <w:rPr>
        <w:rFonts w:ascii="Wingdings" w:hAnsi="Wingdings" w:hint="default"/>
      </w:rPr>
    </w:lvl>
    <w:lvl w:ilvl="1" w:tplc="100C0003" w:tentative="1">
      <w:start w:val="1"/>
      <w:numFmt w:val="bullet"/>
      <w:lvlText w:val="o"/>
      <w:lvlJc w:val="left"/>
      <w:pPr>
        <w:ind w:left="2234" w:hanging="360"/>
      </w:pPr>
      <w:rPr>
        <w:rFonts w:ascii="Courier New" w:hAnsi="Courier New" w:cs="Courier New" w:hint="default"/>
      </w:rPr>
    </w:lvl>
    <w:lvl w:ilvl="2" w:tplc="100C0005" w:tentative="1">
      <w:start w:val="1"/>
      <w:numFmt w:val="bullet"/>
      <w:lvlText w:val=""/>
      <w:lvlJc w:val="left"/>
      <w:pPr>
        <w:ind w:left="2954" w:hanging="360"/>
      </w:pPr>
      <w:rPr>
        <w:rFonts w:ascii="Wingdings" w:hAnsi="Wingdings" w:hint="default"/>
      </w:rPr>
    </w:lvl>
    <w:lvl w:ilvl="3" w:tplc="100C0001" w:tentative="1">
      <w:start w:val="1"/>
      <w:numFmt w:val="bullet"/>
      <w:lvlText w:val=""/>
      <w:lvlJc w:val="left"/>
      <w:pPr>
        <w:ind w:left="3674" w:hanging="360"/>
      </w:pPr>
      <w:rPr>
        <w:rFonts w:ascii="Symbol" w:hAnsi="Symbol" w:hint="default"/>
      </w:rPr>
    </w:lvl>
    <w:lvl w:ilvl="4" w:tplc="100C0003" w:tentative="1">
      <w:start w:val="1"/>
      <w:numFmt w:val="bullet"/>
      <w:lvlText w:val="o"/>
      <w:lvlJc w:val="left"/>
      <w:pPr>
        <w:ind w:left="4394" w:hanging="360"/>
      </w:pPr>
      <w:rPr>
        <w:rFonts w:ascii="Courier New" w:hAnsi="Courier New" w:cs="Courier New" w:hint="default"/>
      </w:rPr>
    </w:lvl>
    <w:lvl w:ilvl="5" w:tplc="100C0005" w:tentative="1">
      <w:start w:val="1"/>
      <w:numFmt w:val="bullet"/>
      <w:lvlText w:val=""/>
      <w:lvlJc w:val="left"/>
      <w:pPr>
        <w:ind w:left="5114" w:hanging="360"/>
      </w:pPr>
      <w:rPr>
        <w:rFonts w:ascii="Wingdings" w:hAnsi="Wingdings" w:hint="default"/>
      </w:rPr>
    </w:lvl>
    <w:lvl w:ilvl="6" w:tplc="100C0001" w:tentative="1">
      <w:start w:val="1"/>
      <w:numFmt w:val="bullet"/>
      <w:lvlText w:val=""/>
      <w:lvlJc w:val="left"/>
      <w:pPr>
        <w:ind w:left="5834" w:hanging="360"/>
      </w:pPr>
      <w:rPr>
        <w:rFonts w:ascii="Symbol" w:hAnsi="Symbol" w:hint="default"/>
      </w:rPr>
    </w:lvl>
    <w:lvl w:ilvl="7" w:tplc="100C0003" w:tentative="1">
      <w:start w:val="1"/>
      <w:numFmt w:val="bullet"/>
      <w:lvlText w:val="o"/>
      <w:lvlJc w:val="left"/>
      <w:pPr>
        <w:ind w:left="6554" w:hanging="360"/>
      </w:pPr>
      <w:rPr>
        <w:rFonts w:ascii="Courier New" w:hAnsi="Courier New" w:cs="Courier New" w:hint="default"/>
      </w:rPr>
    </w:lvl>
    <w:lvl w:ilvl="8" w:tplc="100C0005" w:tentative="1">
      <w:start w:val="1"/>
      <w:numFmt w:val="bullet"/>
      <w:lvlText w:val=""/>
      <w:lvlJc w:val="left"/>
      <w:pPr>
        <w:ind w:left="7274" w:hanging="360"/>
      </w:pPr>
      <w:rPr>
        <w:rFonts w:ascii="Wingdings" w:hAnsi="Wingdings" w:hint="default"/>
      </w:rPr>
    </w:lvl>
  </w:abstractNum>
  <w:abstractNum w:abstractNumId="98" w15:restartNumberingAfterBreak="0">
    <w:nsid w:val="35E37E77"/>
    <w:multiLevelType w:val="hybridMultilevel"/>
    <w:tmpl w:val="DC4CCA3A"/>
    <w:lvl w:ilvl="0" w:tplc="E872F6AE">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6A51126"/>
    <w:multiLevelType w:val="hybridMultilevel"/>
    <w:tmpl w:val="0BDEBDAE"/>
    <w:lvl w:ilvl="0" w:tplc="D8560AD6">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374A61C4"/>
    <w:multiLevelType w:val="multilevel"/>
    <w:tmpl w:val="890E54B8"/>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75322D6"/>
    <w:multiLevelType w:val="hybridMultilevel"/>
    <w:tmpl w:val="4A60A70E"/>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37FF7FAA"/>
    <w:multiLevelType w:val="multilevel"/>
    <w:tmpl w:val="02942686"/>
    <w:lvl w:ilvl="0">
      <w:start w:val="1"/>
      <w:numFmt w:val="bullet"/>
      <w:lvlText w:val="–"/>
      <w:lvlJc w:val="left"/>
      <w:pPr>
        <w:ind w:left="720" w:hanging="36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38F54B0A"/>
    <w:multiLevelType w:val="multilevel"/>
    <w:tmpl w:val="BBA415B2"/>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95F3EE4"/>
    <w:multiLevelType w:val="hybridMultilevel"/>
    <w:tmpl w:val="C9488126"/>
    <w:lvl w:ilvl="0" w:tplc="0809000F">
      <w:start w:val="1"/>
      <w:numFmt w:val="decimal"/>
      <w:lvlText w:val="%1."/>
      <w:lvlJc w:val="left"/>
      <w:pPr>
        <w:ind w:left="363" w:hanging="363"/>
      </w:pPr>
      <w:rPr>
        <w:rFonts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05" w15:restartNumberingAfterBreak="0">
    <w:nsid w:val="39664AD5"/>
    <w:multiLevelType w:val="hybridMultilevel"/>
    <w:tmpl w:val="241C9E62"/>
    <w:lvl w:ilvl="0" w:tplc="90B0466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06" w15:restartNumberingAfterBreak="0">
    <w:nsid w:val="396E7060"/>
    <w:multiLevelType w:val="hybridMultilevel"/>
    <w:tmpl w:val="E0781EC8"/>
    <w:lvl w:ilvl="0" w:tplc="D3F03058">
      <w:start w:val="1"/>
      <w:numFmt w:val="bullet"/>
      <w:lvlText w:val=""/>
      <w:lvlJc w:val="left"/>
      <w:pPr>
        <w:tabs>
          <w:tab w:val="num" w:pos="720"/>
        </w:tabs>
        <w:ind w:left="720" w:hanging="360"/>
      </w:pPr>
      <w:rPr>
        <w:rFonts w:ascii="Symbol" w:hAnsi="Symbol" w:hint="default"/>
        <w:sz w:val="20"/>
      </w:rPr>
    </w:lvl>
    <w:lvl w:ilvl="1" w:tplc="2AAEB352" w:tentative="1">
      <w:start w:val="1"/>
      <w:numFmt w:val="bullet"/>
      <w:lvlText w:val="o"/>
      <w:lvlJc w:val="left"/>
      <w:pPr>
        <w:tabs>
          <w:tab w:val="num" w:pos="1440"/>
        </w:tabs>
        <w:ind w:left="1440" w:hanging="360"/>
      </w:pPr>
      <w:rPr>
        <w:rFonts w:ascii="Courier New" w:hAnsi="Courier New" w:hint="default"/>
        <w:sz w:val="20"/>
      </w:rPr>
    </w:lvl>
    <w:lvl w:ilvl="2" w:tplc="D81890C8" w:tentative="1">
      <w:start w:val="1"/>
      <w:numFmt w:val="bullet"/>
      <w:lvlText w:val=""/>
      <w:lvlJc w:val="left"/>
      <w:pPr>
        <w:tabs>
          <w:tab w:val="num" w:pos="2160"/>
        </w:tabs>
        <w:ind w:left="2160" w:hanging="360"/>
      </w:pPr>
      <w:rPr>
        <w:rFonts w:ascii="Wingdings" w:hAnsi="Wingdings" w:hint="default"/>
        <w:sz w:val="20"/>
      </w:rPr>
    </w:lvl>
    <w:lvl w:ilvl="3" w:tplc="AB266FC2" w:tentative="1">
      <w:start w:val="1"/>
      <w:numFmt w:val="bullet"/>
      <w:lvlText w:val=""/>
      <w:lvlJc w:val="left"/>
      <w:pPr>
        <w:tabs>
          <w:tab w:val="num" w:pos="2880"/>
        </w:tabs>
        <w:ind w:left="2880" w:hanging="360"/>
      </w:pPr>
      <w:rPr>
        <w:rFonts w:ascii="Wingdings" w:hAnsi="Wingdings" w:hint="default"/>
        <w:sz w:val="20"/>
      </w:rPr>
    </w:lvl>
    <w:lvl w:ilvl="4" w:tplc="06E267DA" w:tentative="1">
      <w:start w:val="1"/>
      <w:numFmt w:val="bullet"/>
      <w:lvlText w:val=""/>
      <w:lvlJc w:val="left"/>
      <w:pPr>
        <w:tabs>
          <w:tab w:val="num" w:pos="3600"/>
        </w:tabs>
        <w:ind w:left="3600" w:hanging="360"/>
      </w:pPr>
      <w:rPr>
        <w:rFonts w:ascii="Wingdings" w:hAnsi="Wingdings" w:hint="default"/>
        <w:sz w:val="20"/>
      </w:rPr>
    </w:lvl>
    <w:lvl w:ilvl="5" w:tplc="A9E68A62" w:tentative="1">
      <w:start w:val="1"/>
      <w:numFmt w:val="bullet"/>
      <w:lvlText w:val=""/>
      <w:lvlJc w:val="left"/>
      <w:pPr>
        <w:tabs>
          <w:tab w:val="num" w:pos="4320"/>
        </w:tabs>
        <w:ind w:left="4320" w:hanging="360"/>
      </w:pPr>
      <w:rPr>
        <w:rFonts w:ascii="Wingdings" w:hAnsi="Wingdings" w:hint="default"/>
        <w:sz w:val="20"/>
      </w:rPr>
    </w:lvl>
    <w:lvl w:ilvl="6" w:tplc="7C4831A0" w:tentative="1">
      <w:start w:val="1"/>
      <w:numFmt w:val="bullet"/>
      <w:lvlText w:val=""/>
      <w:lvlJc w:val="left"/>
      <w:pPr>
        <w:tabs>
          <w:tab w:val="num" w:pos="5040"/>
        </w:tabs>
        <w:ind w:left="5040" w:hanging="360"/>
      </w:pPr>
      <w:rPr>
        <w:rFonts w:ascii="Wingdings" w:hAnsi="Wingdings" w:hint="default"/>
        <w:sz w:val="20"/>
      </w:rPr>
    </w:lvl>
    <w:lvl w:ilvl="7" w:tplc="47A61196" w:tentative="1">
      <w:start w:val="1"/>
      <w:numFmt w:val="bullet"/>
      <w:lvlText w:val=""/>
      <w:lvlJc w:val="left"/>
      <w:pPr>
        <w:tabs>
          <w:tab w:val="num" w:pos="5760"/>
        </w:tabs>
        <w:ind w:left="5760" w:hanging="360"/>
      </w:pPr>
      <w:rPr>
        <w:rFonts w:ascii="Wingdings" w:hAnsi="Wingdings" w:hint="default"/>
        <w:sz w:val="20"/>
      </w:rPr>
    </w:lvl>
    <w:lvl w:ilvl="8" w:tplc="264A4C0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98C0230"/>
    <w:multiLevelType w:val="multilevel"/>
    <w:tmpl w:val="CA0E1304"/>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9913E47"/>
    <w:multiLevelType w:val="hybridMultilevel"/>
    <w:tmpl w:val="D0D64488"/>
    <w:lvl w:ilvl="0" w:tplc="08090015">
      <w:start w:val="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3ABD2D21"/>
    <w:multiLevelType w:val="hybridMultilevel"/>
    <w:tmpl w:val="360494E2"/>
    <w:lvl w:ilvl="0" w:tplc="CD62B176">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plc="A502EB3C" w:tentative="1">
      <w:start w:val="1"/>
      <w:numFmt w:val="bullet"/>
      <w:lvlText w:val="o"/>
      <w:lvlJc w:val="left"/>
      <w:pPr>
        <w:tabs>
          <w:tab w:val="num" w:pos="1440"/>
        </w:tabs>
        <w:ind w:left="1440" w:hanging="360"/>
      </w:pPr>
      <w:rPr>
        <w:rFonts w:ascii="Courier New" w:hAnsi="Courier New" w:hint="default"/>
        <w:sz w:val="20"/>
      </w:rPr>
    </w:lvl>
    <w:lvl w:ilvl="2" w:tplc="F4608E1C" w:tentative="1">
      <w:start w:val="1"/>
      <w:numFmt w:val="bullet"/>
      <w:lvlText w:val=""/>
      <w:lvlJc w:val="left"/>
      <w:pPr>
        <w:tabs>
          <w:tab w:val="num" w:pos="2160"/>
        </w:tabs>
        <w:ind w:left="2160" w:hanging="360"/>
      </w:pPr>
      <w:rPr>
        <w:rFonts w:ascii="Wingdings" w:hAnsi="Wingdings" w:hint="default"/>
        <w:sz w:val="20"/>
      </w:rPr>
    </w:lvl>
    <w:lvl w:ilvl="3" w:tplc="44C83482" w:tentative="1">
      <w:start w:val="1"/>
      <w:numFmt w:val="bullet"/>
      <w:lvlText w:val=""/>
      <w:lvlJc w:val="left"/>
      <w:pPr>
        <w:tabs>
          <w:tab w:val="num" w:pos="2880"/>
        </w:tabs>
        <w:ind w:left="2880" w:hanging="360"/>
      </w:pPr>
      <w:rPr>
        <w:rFonts w:ascii="Wingdings" w:hAnsi="Wingdings" w:hint="default"/>
        <w:sz w:val="20"/>
      </w:rPr>
    </w:lvl>
    <w:lvl w:ilvl="4" w:tplc="C86C6F06" w:tentative="1">
      <w:start w:val="1"/>
      <w:numFmt w:val="bullet"/>
      <w:lvlText w:val=""/>
      <w:lvlJc w:val="left"/>
      <w:pPr>
        <w:tabs>
          <w:tab w:val="num" w:pos="3600"/>
        </w:tabs>
        <w:ind w:left="3600" w:hanging="360"/>
      </w:pPr>
      <w:rPr>
        <w:rFonts w:ascii="Wingdings" w:hAnsi="Wingdings" w:hint="default"/>
        <w:sz w:val="20"/>
      </w:rPr>
    </w:lvl>
    <w:lvl w:ilvl="5" w:tplc="C7F469C8" w:tentative="1">
      <w:start w:val="1"/>
      <w:numFmt w:val="bullet"/>
      <w:lvlText w:val=""/>
      <w:lvlJc w:val="left"/>
      <w:pPr>
        <w:tabs>
          <w:tab w:val="num" w:pos="4320"/>
        </w:tabs>
        <w:ind w:left="4320" w:hanging="360"/>
      </w:pPr>
      <w:rPr>
        <w:rFonts w:ascii="Wingdings" w:hAnsi="Wingdings" w:hint="default"/>
        <w:sz w:val="20"/>
      </w:rPr>
    </w:lvl>
    <w:lvl w:ilvl="6" w:tplc="A70643D4" w:tentative="1">
      <w:start w:val="1"/>
      <w:numFmt w:val="bullet"/>
      <w:lvlText w:val=""/>
      <w:lvlJc w:val="left"/>
      <w:pPr>
        <w:tabs>
          <w:tab w:val="num" w:pos="5040"/>
        </w:tabs>
        <w:ind w:left="5040" w:hanging="360"/>
      </w:pPr>
      <w:rPr>
        <w:rFonts w:ascii="Wingdings" w:hAnsi="Wingdings" w:hint="default"/>
        <w:sz w:val="20"/>
      </w:rPr>
    </w:lvl>
    <w:lvl w:ilvl="7" w:tplc="7108C0CE" w:tentative="1">
      <w:start w:val="1"/>
      <w:numFmt w:val="bullet"/>
      <w:lvlText w:val=""/>
      <w:lvlJc w:val="left"/>
      <w:pPr>
        <w:tabs>
          <w:tab w:val="num" w:pos="5760"/>
        </w:tabs>
        <w:ind w:left="5760" w:hanging="360"/>
      </w:pPr>
      <w:rPr>
        <w:rFonts w:ascii="Wingdings" w:hAnsi="Wingdings" w:hint="default"/>
        <w:sz w:val="20"/>
      </w:rPr>
    </w:lvl>
    <w:lvl w:ilvl="8" w:tplc="2E722B56"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BCF41D6"/>
    <w:multiLevelType w:val="hybridMultilevel"/>
    <w:tmpl w:val="C56AF498"/>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3C221391"/>
    <w:multiLevelType w:val="hybridMultilevel"/>
    <w:tmpl w:val="BC7C9606"/>
    <w:lvl w:ilvl="0" w:tplc="C798847A">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plc="AC42147E" w:tentative="1">
      <w:start w:val="1"/>
      <w:numFmt w:val="bullet"/>
      <w:lvlText w:val="o"/>
      <w:lvlJc w:val="left"/>
      <w:pPr>
        <w:tabs>
          <w:tab w:val="num" w:pos="1440"/>
        </w:tabs>
        <w:ind w:left="1440" w:hanging="360"/>
      </w:pPr>
      <w:rPr>
        <w:rFonts w:ascii="Courier New" w:hAnsi="Courier New" w:hint="default"/>
        <w:sz w:val="20"/>
      </w:rPr>
    </w:lvl>
    <w:lvl w:ilvl="2" w:tplc="76C853E6" w:tentative="1">
      <w:start w:val="1"/>
      <w:numFmt w:val="bullet"/>
      <w:lvlText w:val=""/>
      <w:lvlJc w:val="left"/>
      <w:pPr>
        <w:tabs>
          <w:tab w:val="num" w:pos="2160"/>
        </w:tabs>
        <w:ind w:left="2160" w:hanging="360"/>
      </w:pPr>
      <w:rPr>
        <w:rFonts w:ascii="Wingdings" w:hAnsi="Wingdings" w:hint="default"/>
        <w:sz w:val="20"/>
      </w:rPr>
    </w:lvl>
    <w:lvl w:ilvl="3" w:tplc="FF948BE2" w:tentative="1">
      <w:start w:val="1"/>
      <w:numFmt w:val="bullet"/>
      <w:lvlText w:val=""/>
      <w:lvlJc w:val="left"/>
      <w:pPr>
        <w:tabs>
          <w:tab w:val="num" w:pos="2880"/>
        </w:tabs>
        <w:ind w:left="2880" w:hanging="360"/>
      </w:pPr>
      <w:rPr>
        <w:rFonts w:ascii="Wingdings" w:hAnsi="Wingdings" w:hint="default"/>
        <w:sz w:val="20"/>
      </w:rPr>
    </w:lvl>
    <w:lvl w:ilvl="4" w:tplc="C352C8C4" w:tentative="1">
      <w:start w:val="1"/>
      <w:numFmt w:val="bullet"/>
      <w:lvlText w:val=""/>
      <w:lvlJc w:val="left"/>
      <w:pPr>
        <w:tabs>
          <w:tab w:val="num" w:pos="3600"/>
        </w:tabs>
        <w:ind w:left="3600" w:hanging="360"/>
      </w:pPr>
      <w:rPr>
        <w:rFonts w:ascii="Wingdings" w:hAnsi="Wingdings" w:hint="default"/>
        <w:sz w:val="20"/>
      </w:rPr>
    </w:lvl>
    <w:lvl w:ilvl="5" w:tplc="820A2FB4" w:tentative="1">
      <w:start w:val="1"/>
      <w:numFmt w:val="bullet"/>
      <w:lvlText w:val=""/>
      <w:lvlJc w:val="left"/>
      <w:pPr>
        <w:tabs>
          <w:tab w:val="num" w:pos="4320"/>
        </w:tabs>
        <w:ind w:left="4320" w:hanging="360"/>
      </w:pPr>
      <w:rPr>
        <w:rFonts w:ascii="Wingdings" w:hAnsi="Wingdings" w:hint="default"/>
        <w:sz w:val="20"/>
      </w:rPr>
    </w:lvl>
    <w:lvl w:ilvl="6" w:tplc="8500EA36" w:tentative="1">
      <w:start w:val="1"/>
      <w:numFmt w:val="bullet"/>
      <w:lvlText w:val=""/>
      <w:lvlJc w:val="left"/>
      <w:pPr>
        <w:tabs>
          <w:tab w:val="num" w:pos="5040"/>
        </w:tabs>
        <w:ind w:left="5040" w:hanging="360"/>
      </w:pPr>
      <w:rPr>
        <w:rFonts w:ascii="Wingdings" w:hAnsi="Wingdings" w:hint="default"/>
        <w:sz w:val="20"/>
      </w:rPr>
    </w:lvl>
    <w:lvl w:ilvl="7" w:tplc="D4D44D20" w:tentative="1">
      <w:start w:val="1"/>
      <w:numFmt w:val="bullet"/>
      <w:lvlText w:val=""/>
      <w:lvlJc w:val="left"/>
      <w:pPr>
        <w:tabs>
          <w:tab w:val="num" w:pos="5760"/>
        </w:tabs>
        <w:ind w:left="5760" w:hanging="360"/>
      </w:pPr>
      <w:rPr>
        <w:rFonts w:ascii="Wingdings" w:hAnsi="Wingdings" w:hint="default"/>
        <w:sz w:val="20"/>
      </w:rPr>
    </w:lvl>
    <w:lvl w:ilvl="8" w:tplc="3BF0EF56"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C6A68CF"/>
    <w:multiLevelType w:val="hybridMultilevel"/>
    <w:tmpl w:val="4B788E28"/>
    <w:lvl w:ilvl="0" w:tplc="D8560AD6">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D912D04"/>
    <w:multiLevelType w:val="hybridMultilevel"/>
    <w:tmpl w:val="5F884C84"/>
    <w:lvl w:ilvl="0" w:tplc="01E02574">
      <w:start w:val="1"/>
      <w:numFmt w:val="bullet"/>
      <w:lvlText w:val="–"/>
      <w:lvlJc w:val="left"/>
      <w:pPr>
        <w:ind w:left="363" w:hanging="363"/>
      </w:pPr>
      <w:rPr>
        <w:rFonts w:ascii="Times New Roman" w:eastAsia="Times New Roman" w:hAnsi="Times New Roman" w:cs="Times New Roman"/>
      </w:rPr>
    </w:lvl>
    <w:lvl w:ilvl="1" w:tplc="22903AF4">
      <w:start w:val="1"/>
      <w:numFmt w:val="bullet"/>
      <w:lvlText w:val="o"/>
      <w:lvlJc w:val="left"/>
      <w:pPr>
        <w:ind w:left="1083" w:hanging="360"/>
      </w:pPr>
      <w:rPr>
        <w:rFonts w:ascii="Courier New" w:eastAsia="Courier New" w:hAnsi="Courier New" w:cs="Courier New"/>
      </w:rPr>
    </w:lvl>
    <w:lvl w:ilvl="2" w:tplc="18060E3A">
      <w:start w:val="1"/>
      <w:numFmt w:val="bullet"/>
      <w:lvlText w:val="▪"/>
      <w:lvlJc w:val="left"/>
      <w:pPr>
        <w:ind w:left="1803" w:hanging="360"/>
      </w:pPr>
      <w:rPr>
        <w:rFonts w:ascii="Noto Sans Symbols" w:eastAsia="Noto Sans Symbols" w:hAnsi="Noto Sans Symbols" w:cs="Noto Sans Symbols"/>
      </w:rPr>
    </w:lvl>
    <w:lvl w:ilvl="3" w:tplc="0B58AA0E">
      <w:start w:val="1"/>
      <w:numFmt w:val="bullet"/>
      <w:lvlText w:val="●"/>
      <w:lvlJc w:val="left"/>
      <w:pPr>
        <w:ind w:left="2523" w:hanging="360"/>
      </w:pPr>
      <w:rPr>
        <w:rFonts w:ascii="Noto Sans Symbols" w:eastAsia="Noto Sans Symbols" w:hAnsi="Noto Sans Symbols" w:cs="Noto Sans Symbols"/>
      </w:rPr>
    </w:lvl>
    <w:lvl w:ilvl="4" w:tplc="4E0486DA">
      <w:start w:val="1"/>
      <w:numFmt w:val="bullet"/>
      <w:lvlText w:val="o"/>
      <w:lvlJc w:val="left"/>
      <w:pPr>
        <w:ind w:left="3243" w:hanging="360"/>
      </w:pPr>
      <w:rPr>
        <w:rFonts w:ascii="Courier New" w:eastAsia="Courier New" w:hAnsi="Courier New" w:cs="Courier New"/>
      </w:rPr>
    </w:lvl>
    <w:lvl w:ilvl="5" w:tplc="C9BE0A9C">
      <w:start w:val="1"/>
      <w:numFmt w:val="bullet"/>
      <w:lvlText w:val="▪"/>
      <w:lvlJc w:val="left"/>
      <w:pPr>
        <w:ind w:left="3963" w:hanging="360"/>
      </w:pPr>
      <w:rPr>
        <w:rFonts w:ascii="Noto Sans Symbols" w:eastAsia="Noto Sans Symbols" w:hAnsi="Noto Sans Symbols" w:cs="Noto Sans Symbols"/>
      </w:rPr>
    </w:lvl>
    <w:lvl w:ilvl="6" w:tplc="8534B1E8">
      <w:start w:val="1"/>
      <w:numFmt w:val="bullet"/>
      <w:lvlText w:val="●"/>
      <w:lvlJc w:val="left"/>
      <w:pPr>
        <w:ind w:left="4683" w:hanging="360"/>
      </w:pPr>
      <w:rPr>
        <w:rFonts w:ascii="Noto Sans Symbols" w:eastAsia="Noto Sans Symbols" w:hAnsi="Noto Sans Symbols" w:cs="Noto Sans Symbols"/>
      </w:rPr>
    </w:lvl>
    <w:lvl w:ilvl="7" w:tplc="AA923620">
      <w:start w:val="1"/>
      <w:numFmt w:val="bullet"/>
      <w:lvlText w:val="o"/>
      <w:lvlJc w:val="left"/>
      <w:pPr>
        <w:ind w:left="5403" w:hanging="360"/>
      </w:pPr>
      <w:rPr>
        <w:rFonts w:ascii="Courier New" w:eastAsia="Courier New" w:hAnsi="Courier New" w:cs="Courier New"/>
      </w:rPr>
    </w:lvl>
    <w:lvl w:ilvl="8" w:tplc="B58E879A">
      <w:start w:val="1"/>
      <w:numFmt w:val="bullet"/>
      <w:lvlText w:val="▪"/>
      <w:lvlJc w:val="left"/>
      <w:pPr>
        <w:ind w:left="6123" w:hanging="360"/>
      </w:pPr>
      <w:rPr>
        <w:rFonts w:ascii="Noto Sans Symbols" w:eastAsia="Noto Sans Symbols" w:hAnsi="Noto Sans Symbols" w:cs="Noto Sans Symbols"/>
      </w:rPr>
    </w:lvl>
  </w:abstractNum>
  <w:abstractNum w:abstractNumId="114" w15:restartNumberingAfterBreak="0">
    <w:nsid w:val="3E3251C8"/>
    <w:multiLevelType w:val="hybridMultilevel"/>
    <w:tmpl w:val="5AFE38B0"/>
    <w:lvl w:ilvl="0" w:tplc="D8560AD6">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3FCF2695"/>
    <w:multiLevelType w:val="hybridMultilevel"/>
    <w:tmpl w:val="3FCF2695"/>
    <w:lvl w:ilvl="0" w:tplc="EE78FABA">
      <w:start w:val="1"/>
      <w:numFmt w:val="bullet"/>
      <w:lvlText w:val="–"/>
      <w:lvlJc w:val="left"/>
      <w:pPr>
        <w:ind w:left="363" w:hanging="363"/>
      </w:pPr>
      <w:rPr>
        <w:rFonts w:ascii="Times New Roman" w:hAnsi="Times New Roman" w:cs="Times New Roman" w:hint="default"/>
      </w:rPr>
    </w:lvl>
    <w:lvl w:ilvl="1" w:tplc="3B8CD768">
      <w:start w:val="1"/>
      <w:numFmt w:val="bullet"/>
      <w:lvlText w:val="o"/>
      <w:lvlJc w:val="left"/>
      <w:pPr>
        <w:ind w:left="1083" w:hanging="360"/>
      </w:pPr>
      <w:rPr>
        <w:rFonts w:ascii="Courier New" w:hAnsi="Courier New" w:cs="Courier New" w:hint="default"/>
      </w:rPr>
    </w:lvl>
    <w:lvl w:ilvl="2" w:tplc="39BEA61A">
      <w:start w:val="1"/>
      <w:numFmt w:val="bullet"/>
      <w:lvlText w:val=""/>
      <w:lvlJc w:val="left"/>
      <w:pPr>
        <w:ind w:left="1803" w:hanging="360"/>
      </w:pPr>
      <w:rPr>
        <w:rFonts w:ascii="Wingdings" w:hAnsi="Wingdings" w:hint="default"/>
      </w:rPr>
    </w:lvl>
    <w:lvl w:ilvl="3" w:tplc="D0F26A66">
      <w:start w:val="1"/>
      <w:numFmt w:val="bullet"/>
      <w:lvlText w:val=""/>
      <w:lvlJc w:val="left"/>
      <w:pPr>
        <w:ind w:left="2523" w:hanging="360"/>
      </w:pPr>
      <w:rPr>
        <w:rFonts w:ascii="Symbol" w:hAnsi="Symbol" w:hint="default"/>
      </w:rPr>
    </w:lvl>
    <w:lvl w:ilvl="4" w:tplc="292CF4F0">
      <w:start w:val="1"/>
      <w:numFmt w:val="bullet"/>
      <w:lvlText w:val="o"/>
      <w:lvlJc w:val="left"/>
      <w:pPr>
        <w:ind w:left="3243" w:hanging="360"/>
      </w:pPr>
      <w:rPr>
        <w:rFonts w:ascii="Courier New" w:hAnsi="Courier New" w:cs="Courier New" w:hint="default"/>
      </w:rPr>
    </w:lvl>
    <w:lvl w:ilvl="5" w:tplc="1AD023C8">
      <w:start w:val="1"/>
      <w:numFmt w:val="bullet"/>
      <w:lvlText w:val=""/>
      <w:lvlJc w:val="left"/>
      <w:pPr>
        <w:ind w:left="3963" w:hanging="360"/>
      </w:pPr>
      <w:rPr>
        <w:rFonts w:ascii="Wingdings" w:hAnsi="Wingdings" w:hint="default"/>
      </w:rPr>
    </w:lvl>
    <w:lvl w:ilvl="6" w:tplc="135873D6">
      <w:start w:val="1"/>
      <w:numFmt w:val="bullet"/>
      <w:lvlText w:val=""/>
      <w:lvlJc w:val="left"/>
      <w:pPr>
        <w:ind w:left="4683" w:hanging="360"/>
      </w:pPr>
      <w:rPr>
        <w:rFonts w:ascii="Symbol" w:hAnsi="Symbol" w:hint="default"/>
      </w:rPr>
    </w:lvl>
    <w:lvl w:ilvl="7" w:tplc="699AB692">
      <w:start w:val="1"/>
      <w:numFmt w:val="bullet"/>
      <w:lvlText w:val="o"/>
      <w:lvlJc w:val="left"/>
      <w:pPr>
        <w:ind w:left="5403" w:hanging="360"/>
      </w:pPr>
      <w:rPr>
        <w:rFonts w:ascii="Courier New" w:hAnsi="Courier New" w:cs="Courier New" w:hint="default"/>
      </w:rPr>
    </w:lvl>
    <w:lvl w:ilvl="8" w:tplc="A78ADFF4">
      <w:start w:val="1"/>
      <w:numFmt w:val="bullet"/>
      <w:lvlText w:val=""/>
      <w:lvlJc w:val="left"/>
      <w:pPr>
        <w:ind w:left="6123" w:hanging="360"/>
      </w:pPr>
      <w:rPr>
        <w:rFonts w:ascii="Wingdings" w:hAnsi="Wingdings" w:hint="default"/>
      </w:rPr>
    </w:lvl>
  </w:abstractNum>
  <w:abstractNum w:abstractNumId="116" w15:restartNumberingAfterBreak="0">
    <w:nsid w:val="3FDA4FF9"/>
    <w:multiLevelType w:val="hybridMultilevel"/>
    <w:tmpl w:val="9D58BFDE"/>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17" w15:restartNumberingAfterBreak="0">
    <w:nsid w:val="401055C5"/>
    <w:multiLevelType w:val="hybridMultilevel"/>
    <w:tmpl w:val="4E9C144E"/>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40FA7C4A"/>
    <w:multiLevelType w:val="hybridMultilevel"/>
    <w:tmpl w:val="EFBE0C10"/>
    <w:lvl w:ilvl="0" w:tplc="16FC16F2">
      <w:start w:val="1"/>
      <w:numFmt w:val="bullet"/>
      <w:lvlRestart w:val="0"/>
      <w:lvlText w:val="o"/>
      <w:lvlJc w:val="left"/>
      <w:pPr>
        <w:ind w:left="720" w:hanging="363"/>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10477BA"/>
    <w:multiLevelType w:val="hybridMultilevel"/>
    <w:tmpl w:val="E3689CA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41383C44"/>
    <w:multiLevelType w:val="multilevel"/>
    <w:tmpl w:val="16BEDFDC"/>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167454F"/>
    <w:multiLevelType w:val="hybridMultilevel"/>
    <w:tmpl w:val="3F06177E"/>
    <w:lvl w:ilvl="0" w:tplc="1C1E337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2" w15:restartNumberingAfterBreak="0">
    <w:nsid w:val="4382032E"/>
    <w:multiLevelType w:val="hybridMultilevel"/>
    <w:tmpl w:val="51F477D4"/>
    <w:lvl w:ilvl="0" w:tplc="F526708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3" w15:restartNumberingAfterBreak="0">
    <w:nsid w:val="46A15E60"/>
    <w:multiLevelType w:val="multilevel"/>
    <w:tmpl w:val="8512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6C0718A"/>
    <w:multiLevelType w:val="hybridMultilevel"/>
    <w:tmpl w:val="69FED368"/>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46D80F22"/>
    <w:multiLevelType w:val="hybridMultilevel"/>
    <w:tmpl w:val="A0F0BBB0"/>
    <w:lvl w:ilvl="0" w:tplc="759E883C">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plc="C85883DC" w:tentative="1">
      <w:start w:val="1"/>
      <w:numFmt w:val="bullet"/>
      <w:lvlText w:val="o"/>
      <w:lvlJc w:val="left"/>
      <w:pPr>
        <w:tabs>
          <w:tab w:val="num" w:pos="1440"/>
        </w:tabs>
        <w:ind w:left="1440" w:hanging="360"/>
      </w:pPr>
      <w:rPr>
        <w:rFonts w:ascii="Courier New" w:hAnsi="Courier New" w:hint="default"/>
        <w:sz w:val="20"/>
      </w:rPr>
    </w:lvl>
    <w:lvl w:ilvl="2" w:tplc="ED5A2BA2" w:tentative="1">
      <w:start w:val="1"/>
      <w:numFmt w:val="bullet"/>
      <w:lvlText w:val=""/>
      <w:lvlJc w:val="left"/>
      <w:pPr>
        <w:tabs>
          <w:tab w:val="num" w:pos="2160"/>
        </w:tabs>
        <w:ind w:left="2160" w:hanging="360"/>
      </w:pPr>
      <w:rPr>
        <w:rFonts w:ascii="Wingdings" w:hAnsi="Wingdings" w:hint="default"/>
        <w:sz w:val="20"/>
      </w:rPr>
    </w:lvl>
    <w:lvl w:ilvl="3" w:tplc="384623D6" w:tentative="1">
      <w:start w:val="1"/>
      <w:numFmt w:val="bullet"/>
      <w:lvlText w:val=""/>
      <w:lvlJc w:val="left"/>
      <w:pPr>
        <w:tabs>
          <w:tab w:val="num" w:pos="2880"/>
        </w:tabs>
        <w:ind w:left="2880" w:hanging="360"/>
      </w:pPr>
      <w:rPr>
        <w:rFonts w:ascii="Wingdings" w:hAnsi="Wingdings" w:hint="default"/>
        <w:sz w:val="20"/>
      </w:rPr>
    </w:lvl>
    <w:lvl w:ilvl="4" w:tplc="18643E2E" w:tentative="1">
      <w:start w:val="1"/>
      <w:numFmt w:val="bullet"/>
      <w:lvlText w:val=""/>
      <w:lvlJc w:val="left"/>
      <w:pPr>
        <w:tabs>
          <w:tab w:val="num" w:pos="3600"/>
        </w:tabs>
        <w:ind w:left="3600" w:hanging="360"/>
      </w:pPr>
      <w:rPr>
        <w:rFonts w:ascii="Wingdings" w:hAnsi="Wingdings" w:hint="default"/>
        <w:sz w:val="20"/>
      </w:rPr>
    </w:lvl>
    <w:lvl w:ilvl="5" w:tplc="C52E1EE0" w:tentative="1">
      <w:start w:val="1"/>
      <w:numFmt w:val="bullet"/>
      <w:lvlText w:val=""/>
      <w:lvlJc w:val="left"/>
      <w:pPr>
        <w:tabs>
          <w:tab w:val="num" w:pos="4320"/>
        </w:tabs>
        <w:ind w:left="4320" w:hanging="360"/>
      </w:pPr>
      <w:rPr>
        <w:rFonts w:ascii="Wingdings" w:hAnsi="Wingdings" w:hint="default"/>
        <w:sz w:val="20"/>
      </w:rPr>
    </w:lvl>
    <w:lvl w:ilvl="6" w:tplc="FB6E5610" w:tentative="1">
      <w:start w:val="1"/>
      <w:numFmt w:val="bullet"/>
      <w:lvlText w:val=""/>
      <w:lvlJc w:val="left"/>
      <w:pPr>
        <w:tabs>
          <w:tab w:val="num" w:pos="5040"/>
        </w:tabs>
        <w:ind w:left="5040" w:hanging="360"/>
      </w:pPr>
      <w:rPr>
        <w:rFonts w:ascii="Wingdings" w:hAnsi="Wingdings" w:hint="default"/>
        <w:sz w:val="20"/>
      </w:rPr>
    </w:lvl>
    <w:lvl w:ilvl="7" w:tplc="39C6D65C" w:tentative="1">
      <w:start w:val="1"/>
      <w:numFmt w:val="bullet"/>
      <w:lvlText w:val=""/>
      <w:lvlJc w:val="left"/>
      <w:pPr>
        <w:tabs>
          <w:tab w:val="num" w:pos="5760"/>
        </w:tabs>
        <w:ind w:left="5760" w:hanging="360"/>
      </w:pPr>
      <w:rPr>
        <w:rFonts w:ascii="Wingdings" w:hAnsi="Wingdings" w:hint="default"/>
        <w:sz w:val="20"/>
      </w:rPr>
    </w:lvl>
    <w:lvl w:ilvl="8" w:tplc="1B8E5C60"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749067E"/>
    <w:multiLevelType w:val="hybridMultilevel"/>
    <w:tmpl w:val="8132FA90"/>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48AF3555"/>
    <w:multiLevelType w:val="hybridMultilevel"/>
    <w:tmpl w:val="5EAA159A"/>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8" w15:restartNumberingAfterBreak="0">
    <w:nsid w:val="490C082C"/>
    <w:multiLevelType w:val="hybridMultilevel"/>
    <w:tmpl w:val="49441E3A"/>
    <w:lvl w:ilvl="0" w:tplc="D8560AD6">
      <w:start w:val="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9" w15:restartNumberingAfterBreak="0">
    <w:nsid w:val="4A84006C"/>
    <w:multiLevelType w:val="hybridMultilevel"/>
    <w:tmpl w:val="0A4C88A8"/>
    <w:lvl w:ilvl="0" w:tplc="24A66258">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plc="5F48EA66" w:tentative="1">
      <w:start w:val="1"/>
      <w:numFmt w:val="bullet"/>
      <w:lvlText w:val="o"/>
      <w:lvlJc w:val="left"/>
      <w:pPr>
        <w:tabs>
          <w:tab w:val="num" w:pos="1440"/>
        </w:tabs>
        <w:ind w:left="1440" w:hanging="360"/>
      </w:pPr>
      <w:rPr>
        <w:rFonts w:ascii="Courier New" w:hAnsi="Courier New" w:hint="default"/>
        <w:sz w:val="20"/>
      </w:rPr>
    </w:lvl>
    <w:lvl w:ilvl="2" w:tplc="DE2E41B2" w:tentative="1">
      <w:start w:val="1"/>
      <w:numFmt w:val="bullet"/>
      <w:lvlText w:val=""/>
      <w:lvlJc w:val="left"/>
      <w:pPr>
        <w:tabs>
          <w:tab w:val="num" w:pos="2160"/>
        </w:tabs>
        <w:ind w:left="2160" w:hanging="360"/>
      </w:pPr>
      <w:rPr>
        <w:rFonts w:ascii="Wingdings" w:hAnsi="Wingdings" w:hint="default"/>
        <w:sz w:val="20"/>
      </w:rPr>
    </w:lvl>
    <w:lvl w:ilvl="3" w:tplc="B2921F28" w:tentative="1">
      <w:start w:val="1"/>
      <w:numFmt w:val="bullet"/>
      <w:lvlText w:val=""/>
      <w:lvlJc w:val="left"/>
      <w:pPr>
        <w:tabs>
          <w:tab w:val="num" w:pos="2880"/>
        </w:tabs>
        <w:ind w:left="2880" w:hanging="360"/>
      </w:pPr>
      <w:rPr>
        <w:rFonts w:ascii="Wingdings" w:hAnsi="Wingdings" w:hint="default"/>
        <w:sz w:val="20"/>
      </w:rPr>
    </w:lvl>
    <w:lvl w:ilvl="4" w:tplc="9282087A" w:tentative="1">
      <w:start w:val="1"/>
      <w:numFmt w:val="bullet"/>
      <w:lvlText w:val=""/>
      <w:lvlJc w:val="left"/>
      <w:pPr>
        <w:tabs>
          <w:tab w:val="num" w:pos="3600"/>
        </w:tabs>
        <w:ind w:left="3600" w:hanging="360"/>
      </w:pPr>
      <w:rPr>
        <w:rFonts w:ascii="Wingdings" w:hAnsi="Wingdings" w:hint="default"/>
        <w:sz w:val="20"/>
      </w:rPr>
    </w:lvl>
    <w:lvl w:ilvl="5" w:tplc="76066838" w:tentative="1">
      <w:start w:val="1"/>
      <w:numFmt w:val="bullet"/>
      <w:lvlText w:val=""/>
      <w:lvlJc w:val="left"/>
      <w:pPr>
        <w:tabs>
          <w:tab w:val="num" w:pos="4320"/>
        </w:tabs>
        <w:ind w:left="4320" w:hanging="360"/>
      </w:pPr>
      <w:rPr>
        <w:rFonts w:ascii="Wingdings" w:hAnsi="Wingdings" w:hint="default"/>
        <w:sz w:val="20"/>
      </w:rPr>
    </w:lvl>
    <w:lvl w:ilvl="6" w:tplc="A1E432A8" w:tentative="1">
      <w:start w:val="1"/>
      <w:numFmt w:val="bullet"/>
      <w:lvlText w:val=""/>
      <w:lvlJc w:val="left"/>
      <w:pPr>
        <w:tabs>
          <w:tab w:val="num" w:pos="5040"/>
        </w:tabs>
        <w:ind w:left="5040" w:hanging="360"/>
      </w:pPr>
      <w:rPr>
        <w:rFonts w:ascii="Wingdings" w:hAnsi="Wingdings" w:hint="default"/>
        <w:sz w:val="20"/>
      </w:rPr>
    </w:lvl>
    <w:lvl w:ilvl="7" w:tplc="E544EB1C" w:tentative="1">
      <w:start w:val="1"/>
      <w:numFmt w:val="bullet"/>
      <w:lvlText w:val=""/>
      <w:lvlJc w:val="left"/>
      <w:pPr>
        <w:tabs>
          <w:tab w:val="num" w:pos="5760"/>
        </w:tabs>
        <w:ind w:left="5760" w:hanging="360"/>
      </w:pPr>
      <w:rPr>
        <w:rFonts w:ascii="Wingdings" w:hAnsi="Wingdings" w:hint="default"/>
        <w:sz w:val="20"/>
      </w:rPr>
    </w:lvl>
    <w:lvl w:ilvl="8" w:tplc="50426CBA"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B042E57"/>
    <w:multiLevelType w:val="hybridMultilevel"/>
    <w:tmpl w:val="0B307618"/>
    <w:lvl w:ilvl="0" w:tplc="9F4CC826">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plc="F60CBACA" w:tentative="1">
      <w:start w:val="1"/>
      <w:numFmt w:val="bullet"/>
      <w:lvlText w:val="o"/>
      <w:lvlJc w:val="left"/>
      <w:pPr>
        <w:tabs>
          <w:tab w:val="num" w:pos="1440"/>
        </w:tabs>
        <w:ind w:left="1440" w:hanging="360"/>
      </w:pPr>
      <w:rPr>
        <w:rFonts w:ascii="Courier New" w:hAnsi="Courier New" w:hint="default"/>
        <w:sz w:val="20"/>
      </w:rPr>
    </w:lvl>
    <w:lvl w:ilvl="2" w:tplc="70AE402E" w:tentative="1">
      <w:start w:val="1"/>
      <w:numFmt w:val="bullet"/>
      <w:lvlText w:val=""/>
      <w:lvlJc w:val="left"/>
      <w:pPr>
        <w:tabs>
          <w:tab w:val="num" w:pos="2160"/>
        </w:tabs>
        <w:ind w:left="2160" w:hanging="360"/>
      </w:pPr>
      <w:rPr>
        <w:rFonts w:ascii="Wingdings" w:hAnsi="Wingdings" w:hint="default"/>
        <w:sz w:val="20"/>
      </w:rPr>
    </w:lvl>
    <w:lvl w:ilvl="3" w:tplc="ABD46010" w:tentative="1">
      <w:start w:val="1"/>
      <w:numFmt w:val="bullet"/>
      <w:lvlText w:val=""/>
      <w:lvlJc w:val="left"/>
      <w:pPr>
        <w:tabs>
          <w:tab w:val="num" w:pos="2880"/>
        </w:tabs>
        <w:ind w:left="2880" w:hanging="360"/>
      </w:pPr>
      <w:rPr>
        <w:rFonts w:ascii="Wingdings" w:hAnsi="Wingdings" w:hint="default"/>
        <w:sz w:val="20"/>
      </w:rPr>
    </w:lvl>
    <w:lvl w:ilvl="4" w:tplc="D9588B9E" w:tentative="1">
      <w:start w:val="1"/>
      <w:numFmt w:val="bullet"/>
      <w:lvlText w:val=""/>
      <w:lvlJc w:val="left"/>
      <w:pPr>
        <w:tabs>
          <w:tab w:val="num" w:pos="3600"/>
        </w:tabs>
        <w:ind w:left="3600" w:hanging="360"/>
      </w:pPr>
      <w:rPr>
        <w:rFonts w:ascii="Wingdings" w:hAnsi="Wingdings" w:hint="default"/>
        <w:sz w:val="20"/>
      </w:rPr>
    </w:lvl>
    <w:lvl w:ilvl="5" w:tplc="B8A4DE32" w:tentative="1">
      <w:start w:val="1"/>
      <w:numFmt w:val="bullet"/>
      <w:lvlText w:val=""/>
      <w:lvlJc w:val="left"/>
      <w:pPr>
        <w:tabs>
          <w:tab w:val="num" w:pos="4320"/>
        </w:tabs>
        <w:ind w:left="4320" w:hanging="360"/>
      </w:pPr>
      <w:rPr>
        <w:rFonts w:ascii="Wingdings" w:hAnsi="Wingdings" w:hint="default"/>
        <w:sz w:val="20"/>
      </w:rPr>
    </w:lvl>
    <w:lvl w:ilvl="6" w:tplc="C7BE575C" w:tentative="1">
      <w:start w:val="1"/>
      <w:numFmt w:val="bullet"/>
      <w:lvlText w:val=""/>
      <w:lvlJc w:val="left"/>
      <w:pPr>
        <w:tabs>
          <w:tab w:val="num" w:pos="5040"/>
        </w:tabs>
        <w:ind w:left="5040" w:hanging="360"/>
      </w:pPr>
      <w:rPr>
        <w:rFonts w:ascii="Wingdings" w:hAnsi="Wingdings" w:hint="default"/>
        <w:sz w:val="20"/>
      </w:rPr>
    </w:lvl>
    <w:lvl w:ilvl="7" w:tplc="DF0EB562" w:tentative="1">
      <w:start w:val="1"/>
      <w:numFmt w:val="bullet"/>
      <w:lvlText w:val=""/>
      <w:lvlJc w:val="left"/>
      <w:pPr>
        <w:tabs>
          <w:tab w:val="num" w:pos="5760"/>
        </w:tabs>
        <w:ind w:left="5760" w:hanging="360"/>
      </w:pPr>
      <w:rPr>
        <w:rFonts w:ascii="Wingdings" w:hAnsi="Wingdings" w:hint="default"/>
        <w:sz w:val="20"/>
      </w:rPr>
    </w:lvl>
    <w:lvl w:ilvl="8" w:tplc="E606085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B0E1BD7"/>
    <w:multiLevelType w:val="hybridMultilevel"/>
    <w:tmpl w:val="9C8400EE"/>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4B6D565F"/>
    <w:multiLevelType w:val="hybridMultilevel"/>
    <w:tmpl w:val="4B6D565F"/>
    <w:lvl w:ilvl="0" w:tplc="D9C88C26">
      <w:start w:val="1"/>
      <w:numFmt w:val="bullet"/>
      <w:lvlText w:val="–"/>
      <w:lvlJc w:val="left"/>
      <w:pPr>
        <w:ind w:left="363" w:hanging="363"/>
      </w:pPr>
      <w:rPr>
        <w:rFonts w:ascii="Times New Roman" w:hAnsi="Times New Roman" w:cs="Times New Roman" w:hint="default"/>
      </w:rPr>
    </w:lvl>
    <w:lvl w:ilvl="1" w:tplc="F5A8C938">
      <w:start w:val="1"/>
      <w:numFmt w:val="bullet"/>
      <w:lvlText w:val="o"/>
      <w:lvlJc w:val="left"/>
      <w:pPr>
        <w:ind w:left="1083" w:hanging="360"/>
      </w:pPr>
      <w:rPr>
        <w:rFonts w:ascii="Courier New" w:hAnsi="Courier New" w:cs="Courier New" w:hint="default"/>
      </w:rPr>
    </w:lvl>
    <w:lvl w:ilvl="2" w:tplc="E85E1634">
      <w:start w:val="1"/>
      <w:numFmt w:val="bullet"/>
      <w:lvlText w:val=""/>
      <w:lvlJc w:val="left"/>
      <w:pPr>
        <w:ind w:left="1803" w:hanging="360"/>
      </w:pPr>
      <w:rPr>
        <w:rFonts w:ascii="Wingdings" w:hAnsi="Wingdings" w:hint="default"/>
      </w:rPr>
    </w:lvl>
    <w:lvl w:ilvl="3" w:tplc="38789C0E">
      <w:start w:val="1"/>
      <w:numFmt w:val="bullet"/>
      <w:lvlText w:val=""/>
      <w:lvlJc w:val="left"/>
      <w:pPr>
        <w:ind w:left="2523" w:hanging="360"/>
      </w:pPr>
      <w:rPr>
        <w:rFonts w:ascii="Symbol" w:hAnsi="Symbol" w:hint="default"/>
      </w:rPr>
    </w:lvl>
    <w:lvl w:ilvl="4" w:tplc="4BEA9FA4">
      <w:start w:val="1"/>
      <w:numFmt w:val="bullet"/>
      <w:lvlText w:val="o"/>
      <w:lvlJc w:val="left"/>
      <w:pPr>
        <w:ind w:left="3243" w:hanging="360"/>
      </w:pPr>
      <w:rPr>
        <w:rFonts w:ascii="Courier New" w:hAnsi="Courier New" w:cs="Courier New" w:hint="default"/>
      </w:rPr>
    </w:lvl>
    <w:lvl w:ilvl="5" w:tplc="DF707A7E">
      <w:start w:val="1"/>
      <w:numFmt w:val="bullet"/>
      <w:lvlText w:val=""/>
      <w:lvlJc w:val="left"/>
      <w:pPr>
        <w:ind w:left="3963" w:hanging="360"/>
      </w:pPr>
      <w:rPr>
        <w:rFonts w:ascii="Wingdings" w:hAnsi="Wingdings" w:hint="default"/>
      </w:rPr>
    </w:lvl>
    <w:lvl w:ilvl="6" w:tplc="B126A88C">
      <w:start w:val="1"/>
      <w:numFmt w:val="bullet"/>
      <w:lvlText w:val=""/>
      <w:lvlJc w:val="left"/>
      <w:pPr>
        <w:ind w:left="4683" w:hanging="360"/>
      </w:pPr>
      <w:rPr>
        <w:rFonts w:ascii="Symbol" w:hAnsi="Symbol" w:hint="default"/>
      </w:rPr>
    </w:lvl>
    <w:lvl w:ilvl="7" w:tplc="72F803C0">
      <w:start w:val="1"/>
      <w:numFmt w:val="bullet"/>
      <w:lvlText w:val="o"/>
      <w:lvlJc w:val="left"/>
      <w:pPr>
        <w:ind w:left="5403" w:hanging="360"/>
      </w:pPr>
      <w:rPr>
        <w:rFonts w:ascii="Courier New" w:hAnsi="Courier New" w:cs="Courier New" w:hint="default"/>
      </w:rPr>
    </w:lvl>
    <w:lvl w:ilvl="8" w:tplc="3D44BFD6">
      <w:start w:val="1"/>
      <w:numFmt w:val="bullet"/>
      <w:lvlText w:val=""/>
      <w:lvlJc w:val="left"/>
      <w:pPr>
        <w:ind w:left="6123" w:hanging="360"/>
      </w:pPr>
      <w:rPr>
        <w:rFonts w:ascii="Wingdings" w:hAnsi="Wingdings" w:hint="default"/>
      </w:rPr>
    </w:lvl>
  </w:abstractNum>
  <w:abstractNum w:abstractNumId="133" w15:restartNumberingAfterBreak="0">
    <w:nsid w:val="4C2A2494"/>
    <w:multiLevelType w:val="hybridMultilevel"/>
    <w:tmpl w:val="DB829252"/>
    <w:lvl w:ilvl="0" w:tplc="25E069A2">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plc="0DF490AE" w:tentative="1">
      <w:start w:val="1"/>
      <w:numFmt w:val="bullet"/>
      <w:lvlText w:val="o"/>
      <w:lvlJc w:val="left"/>
      <w:pPr>
        <w:tabs>
          <w:tab w:val="num" w:pos="1440"/>
        </w:tabs>
        <w:ind w:left="1440" w:hanging="360"/>
      </w:pPr>
      <w:rPr>
        <w:rFonts w:ascii="Courier New" w:hAnsi="Courier New" w:hint="default"/>
        <w:sz w:val="20"/>
      </w:rPr>
    </w:lvl>
    <w:lvl w:ilvl="2" w:tplc="CED2E08A" w:tentative="1">
      <w:start w:val="1"/>
      <w:numFmt w:val="bullet"/>
      <w:lvlText w:val=""/>
      <w:lvlJc w:val="left"/>
      <w:pPr>
        <w:tabs>
          <w:tab w:val="num" w:pos="2160"/>
        </w:tabs>
        <w:ind w:left="2160" w:hanging="360"/>
      </w:pPr>
      <w:rPr>
        <w:rFonts w:ascii="Wingdings" w:hAnsi="Wingdings" w:hint="default"/>
        <w:sz w:val="20"/>
      </w:rPr>
    </w:lvl>
    <w:lvl w:ilvl="3" w:tplc="BCE65C22" w:tentative="1">
      <w:start w:val="1"/>
      <w:numFmt w:val="bullet"/>
      <w:lvlText w:val=""/>
      <w:lvlJc w:val="left"/>
      <w:pPr>
        <w:tabs>
          <w:tab w:val="num" w:pos="2880"/>
        </w:tabs>
        <w:ind w:left="2880" w:hanging="360"/>
      </w:pPr>
      <w:rPr>
        <w:rFonts w:ascii="Wingdings" w:hAnsi="Wingdings" w:hint="default"/>
        <w:sz w:val="20"/>
      </w:rPr>
    </w:lvl>
    <w:lvl w:ilvl="4" w:tplc="E2C2D858" w:tentative="1">
      <w:start w:val="1"/>
      <w:numFmt w:val="bullet"/>
      <w:lvlText w:val=""/>
      <w:lvlJc w:val="left"/>
      <w:pPr>
        <w:tabs>
          <w:tab w:val="num" w:pos="3600"/>
        </w:tabs>
        <w:ind w:left="3600" w:hanging="360"/>
      </w:pPr>
      <w:rPr>
        <w:rFonts w:ascii="Wingdings" w:hAnsi="Wingdings" w:hint="default"/>
        <w:sz w:val="20"/>
      </w:rPr>
    </w:lvl>
    <w:lvl w:ilvl="5" w:tplc="3880F06A" w:tentative="1">
      <w:start w:val="1"/>
      <w:numFmt w:val="bullet"/>
      <w:lvlText w:val=""/>
      <w:lvlJc w:val="left"/>
      <w:pPr>
        <w:tabs>
          <w:tab w:val="num" w:pos="4320"/>
        </w:tabs>
        <w:ind w:left="4320" w:hanging="360"/>
      </w:pPr>
      <w:rPr>
        <w:rFonts w:ascii="Wingdings" w:hAnsi="Wingdings" w:hint="default"/>
        <w:sz w:val="20"/>
      </w:rPr>
    </w:lvl>
    <w:lvl w:ilvl="6" w:tplc="AC78129C" w:tentative="1">
      <w:start w:val="1"/>
      <w:numFmt w:val="bullet"/>
      <w:lvlText w:val=""/>
      <w:lvlJc w:val="left"/>
      <w:pPr>
        <w:tabs>
          <w:tab w:val="num" w:pos="5040"/>
        </w:tabs>
        <w:ind w:left="5040" w:hanging="360"/>
      </w:pPr>
      <w:rPr>
        <w:rFonts w:ascii="Wingdings" w:hAnsi="Wingdings" w:hint="default"/>
        <w:sz w:val="20"/>
      </w:rPr>
    </w:lvl>
    <w:lvl w:ilvl="7" w:tplc="70FCD9BE" w:tentative="1">
      <w:start w:val="1"/>
      <w:numFmt w:val="bullet"/>
      <w:lvlText w:val=""/>
      <w:lvlJc w:val="left"/>
      <w:pPr>
        <w:tabs>
          <w:tab w:val="num" w:pos="5760"/>
        </w:tabs>
        <w:ind w:left="5760" w:hanging="360"/>
      </w:pPr>
      <w:rPr>
        <w:rFonts w:ascii="Wingdings" w:hAnsi="Wingdings" w:hint="default"/>
        <w:sz w:val="20"/>
      </w:rPr>
    </w:lvl>
    <w:lvl w:ilvl="8" w:tplc="C640136E"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D335A90"/>
    <w:multiLevelType w:val="hybridMultilevel"/>
    <w:tmpl w:val="146A78AE"/>
    <w:lvl w:ilvl="0" w:tplc="9650EF7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35" w15:restartNumberingAfterBreak="0">
    <w:nsid w:val="4E380F27"/>
    <w:multiLevelType w:val="hybridMultilevel"/>
    <w:tmpl w:val="8512A65E"/>
    <w:lvl w:ilvl="0" w:tplc="F45610C2">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plc="554A749C" w:tentative="1">
      <w:start w:val="1"/>
      <w:numFmt w:val="bullet"/>
      <w:lvlText w:val="o"/>
      <w:lvlJc w:val="left"/>
      <w:pPr>
        <w:tabs>
          <w:tab w:val="num" w:pos="1440"/>
        </w:tabs>
        <w:ind w:left="1440" w:hanging="360"/>
      </w:pPr>
      <w:rPr>
        <w:rFonts w:ascii="Courier New" w:hAnsi="Courier New" w:hint="default"/>
        <w:sz w:val="20"/>
      </w:rPr>
    </w:lvl>
    <w:lvl w:ilvl="2" w:tplc="1F9C2454" w:tentative="1">
      <w:start w:val="1"/>
      <w:numFmt w:val="bullet"/>
      <w:lvlText w:val=""/>
      <w:lvlJc w:val="left"/>
      <w:pPr>
        <w:tabs>
          <w:tab w:val="num" w:pos="2160"/>
        </w:tabs>
        <w:ind w:left="2160" w:hanging="360"/>
      </w:pPr>
      <w:rPr>
        <w:rFonts w:ascii="Wingdings" w:hAnsi="Wingdings" w:hint="default"/>
        <w:sz w:val="20"/>
      </w:rPr>
    </w:lvl>
    <w:lvl w:ilvl="3" w:tplc="F4E0D3B6" w:tentative="1">
      <w:start w:val="1"/>
      <w:numFmt w:val="bullet"/>
      <w:lvlText w:val=""/>
      <w:lvlJc w:val="left"/>
      <w:pPr>
        <w:tabs>
          <w:tab w:val="num" w:pos="2880"/>
        </w:tabs>
        <w:ind w:left="2880" w:hanging="360"/>
      </w:pPr>
      <w:rPr>
        <w:rFonts w:ascii="Wingdings" w:hAnsi="Wingdings" w:hint="default"/>
        <w:sz w:val="20"/>
      </w:rPr>
    </w:lvl>
    <w:lvl w:ilvl="4" w:tplc="840A0FD4" w:tentative="1">
      <w:start w:val="1"/>
      <w:numFmt w:val="bullet"/>
      <w:lvlText w:val=""/>
      <w:lvlJc w:val="left"/>
      <w:pPr>
        <w:tabs>
          <w:tab w:val="num" w:pos="3600"/>
        </w:tabs>
        <w:ind w:left="3600" w:hanging="360"/>
      </w:pPr>
      <w:rPr>
        <w:rFonts w:ascii="Wingdings" w:hAnsi="Wingdings" w:hint="default"/>
        <w:sz w:val="20"/>
      </w:rPr>
    </w:lvl>
    <w:lvl w:ilvl="5" w:tplc="BF245334" w:tentative="1">
      <w:start w:val="1"/>
      <w:numFmt w:val="bullet"/>
      <w:lvlText w:val=""/>
      <w:lvlJc w:val="left"/>
      <w:pPr>
        <w:tabs>
          <w:tab w:val="num" w:pos="4320"/>
        </w:tabs>
        <w:ind w:left="4320" w:hanging="360"/>
      </w:pPr>
      <w:rPr>
        <w:rFonts w:ascii="Wingdings" w:hAnsi="Wingdings" w:hint="default"/>
        <w:sz w:val="20"/>
      </w:rPr>
    </w:lvl>
    <w:lvl w:ilvl="6" w:tplc="806C3166" w:tentative="1">
      <w:start w:val="1"/>
      <w:numFmt w:val="bullet"/>
      <w:lvlText w:val=""/>
      <w:lvlJc w:val="left"/>
      <w:pPr>
        <w:tabs>
          <w:tab w:val="num" w:pos="5040"/>
        </w:tabs>
        <w:ind w:left="5040" w:hanging="360"/>
      </w:pPr>
      <w:rPr>
        <w:rFonts w:ascii="Wingdings" w:hAnsi="Wingdings" w:hint="default"/>
        <w:sz w:val="20"/>
      </w:rPr>
    </w:lvl>
    <w:lvl w:ilvl="7" w:tplc="8E304756" w:tentative="1">
      <w:start w:val="1"/>
      <w:numFmt w:val="bullet"/>
      <w:lvlText w:val=""/>
      <w:lvlJc w:val="left"/>
      <w:pPr>
        <w:tabs>
          <w:tab w:val="num" w:pos="5760"/>
        </w:tabs>
        <w:ind w:left="5760" w:hanging="360"/>
      </w:pPr>
      <w:rPr>
        <w:rFonts w:ascii="Wingdings" w:hAnsi="Wingdings" w:hint="default"/>
        <w:sz w:val="20"/>
      </w:rPr>
    </w:lvl>
    <w:lvl w:ilvl="8" w:tplc="37FC3634"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EEE38C0"/>
    <w:multiLevelType w:val="hybridMultilevel"/>
    <w:tmpl w:val="C39CAC88"/>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4EFC5C51"/>
    <w:multiLevelType w:val="hybridMultilevel"/>
    <w:tmpl w:val="1DCCA5EA"/>
    <w:lvl w:ilvl="0" w:tplc="951E214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plc="DB3C0B7C" w:tentative="1">
      <w:start w:val="1"/>
      <w:numFmt w:val="bullet"/>
      <w:lvlText w:val="o"/>
      <w:lvlJc w:val="left"/>
      <w:pPr>
        <w:tabs>
          <w:tab w:val="num" w:pos="1440"/>
        </w:tabs>
        <w:ind w:left="1440" w:hanging="360"/>
      </w:pPr>
      <w:rPr>
        <w:rFonts w:ascii="Courier New" w:hAnsi="Courier New" w:hint="default"/>
        <w:sz w:val="20"/>
      </w:rPr>
    </w:lvl>
    <w:lvl w:ilvl="2" w:tplc="DBB8B77A" w:tentative="1">
      <w:start w:val="1"/>
      <w:numFmt w:val="bullet"/>
      <w:lvlText w:val=""/>
      <w:lvlJc w:val="left"/>
      <w:pPr>
        <w:tabs>
          <w:tab w:val="num" w:pos="2160"/>
        </w:tabs>
        <w:ind w:left="2160" w:hanging="360"/>
      </w:pPr>
      <w:rPr>
        <w:rFonts w:ascii="Wingdings" w:hAnsi="Wingdings" w:hint="default"/>
        <w:sz w:val="20"/>
      </w:rPr>
    </w:lvl>
    <w:lvl w:ilvl="3" w:tplc="68AE5F20" w:tentative="1">
      <w:start w:val="1"/>
      <w:numFmt w:val="bullet"/>
      <w:lvlText w:val=""/>
      <w:lvlJc w:val="left"/>
      <w:pPr>
        <w:tabs>
          <w:tab w:val="num" w:pos="2880"/>
        </w:tabs>
        <w:ind w:left="2880" w:hanging="360"/>
      </w:pPr>
      <w:rPr>
        <w:rFonts w:ascii="Wingdings" w:hAnsi="Wingdings" w:hint="default"/>
        <w:sz w:val="20"/>
      </w:rPr>
    </w:lvl>
    <w:lvl w:ilvl="4" w:tplc="A8402402" w:tentative="1">
      <w:start w:val="1"/>
      <w:numFmt w:val="bullet"/>
      <w:lvlText w:val=""/>
      <w:lvlJc w:val="left"/>
      <w:pPr>
        <w:tabs>
          <w:tab w:val="num" w:pos="3600"/>
        </w:tabs>
        <w:ind w:left="3600" w:hanging="360"/>
      </w:pPr>
      <w:rPr>
        <w:rFonts w:ascii="Wingdings" w:hAnsi="Wingdings" w:hint="default"/>
        <w:sz w:val="20"/>
      </w:rPr>
    </w:lvl>
    <w:lvl w:ilvl="5" w:tplc="E2FA3676" w:tentative="1">
      <w:start w:val="1"/>
      <w:numFmt w:val="bullet"/>
      <w:lvlText w:val=""/>
      <w:lvlJc w:val="left"/>
      <w:pPr>
        <w:tabs>
          <w:tab w:val="num" w:pos="4320"/>
        </w:tabs>
        <w:ind w:left="4320" w:hanging="360"/>
      </w:pPr>
      <w:rPr>
        <w:rFonts w:ascii="Wingdings" w:hAnsi="Wingdings" w:hint="default"/>
        <w:sz w:val="20"/>
      </w:rPr>
    </w:lvl>
    <w:lvl w:ilvl="6" w:tplc="C270B448" w:tentative="1">
      <w:start w:val="1"/>
      <w:numFmt w:val="bullet"/>
      <w:lvlText w:val=""/>
      <w:lvlJc w:val="left"/>
      <w:pPr>
        <w:tabs>
          <w:tab w:val="num" w:pos="5040"/>
        </w:tabs>
        <w:ind w:left="5040" w:hanging="360"/>
      </w:pPr>
      <w:rPr>
        <w:rFonts w:ascii="Wingdings" w:hAnsi="Wingdings" w:hint="default"/>
        <w:sz w:val="20"/>
      </w:rPr>
    </w:lvl>
    <w:lvl w:ilvl="7" w:tplc="A0C062A2" w:tentative="1">
      <w:start w:val="1"/>
      <w:numFmt w:val="bullet"/>
      <w:lvlText w:val=""/>
      <w:lvlJc w:val="left"/>
      <w:pPr>
        <w:tabs>
          <w:tab w:val="num" w:pos="5760"/>
        </w:tabs>
        <w:ind w:left="5760" w:hanging="360"/>
      </w:pPr>
      <w:rPr>
        <w:rFonts w:ascii="Wingdings" w:hAnsi="Wingdings" w:hint="default"/>
        <w:sz w:val="20"/>
      </w:rPr>
    </w:lvl>
    <w:lvl w:ilvl="8" w:tplc="5B24CBA6"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FA40883"/>
    <w:multiLevelType w:val="hybridMultilevel"/>
    <w:tmpl w:val="7B48F6A6"/>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4FEC58E8"/>
    <w:multiLevelType w:val="hybridMultilevel"/>
    <w:tmpl w:val="1C52C2D6"/>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50591BE1"/>
    <w:multiLevelType w:val="hybridMultilevel"/>
    <w:tmpl w:val="7CE0FE58"/>
    <w:lvl w:ilvl="0" w:tplc="08090015">
      <w:start w:val="1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529D2266"/>
    <w:multiLevelType w:val="hybridMultilevel"/>
    <w:tmpl w:val="529D2266"/>
    <w:lvl w:ilvl="0" w:tplc="ED321DE0">
      <w:start w:val="1"/>
      <w:numFmt w:val="bullet"/>
      <w:lvlText w:val="–"/>
      <w:lvlJc w:val="left"/>
      <w:pPr>
        <w:ind w:left="363" w:hanging="363"/>
      </w:pPr>
      <w:rPr>
        <w:rFonts w:ascii="Times New Roman" w:hAnsi="Times New Roman" w:cs="Times New Roman" w:hint="default"/>
      </w:rPr>
    </w:lvl>
    <w:lvl w:ilvl="1" w:tplc="60EA6DF8">
      <w:start w:val="1"/>
      <w:numFmt w:val="bullet"/>
      <w:lvlText w:val="o"/>
      <w:lvlJc w:val="left"/>
      <w:pPr>
        <w:ind w:left="1083" w:hanging="360"/>
      </w:pPr>
      <w:rPr>
        <w:rFonts w:ascii="Courier New" w:hAnsi="Courier New" w:cs="Courier New" w:hint="default"/>
      </w:rPr>
    </w:lvl>
    <w:lvl w:ilvl="2" w:tplc="21727314">
      <w:start w:val="1"/>
      <w:numFmt w:val="bullet"/>
      <w:lvlText w:val=""/>
      <w:lvlJc w:val="left"/>
      <w:pPr>
        <w:ind w:left="1803" w:hanging="360"/>
      </w:pPr>
      <w:rPr>
        <w:rFonts w:ascii="Wingdings" w:hAnsi="Wingdings" w:hint="default"/>
      </w:rPr>
    </w:lvl>
    <w:lvl w:ilvl="3" w:tplc="4F0614C8">
      <w:start w:val="1"/>
      <w:numFmt w:val="bullet"/>
      <w:lvlText w:val=""/>
      <w:lvlJc w:val="left"/>
      <w:pPr>
        <w:ind w:left="2523" w:hanging="360"/>
      </w:pPr>
      <w:rPr>
        <w:rFonts w:ascii="Symbol" w:hAnsi="Symbol" w:hint="default"/>
      </w:rPr>
    </w:lvl>
    <w:lvl w:ilvl="4" w:tplc="9A9026E6">
      <w:start w:val="1"/>
      <w:numFmt w:val="bullet"/>
      <w:lvlText w:val="o"/>
      <w:lvlJc w:val="left"/>
      <w:pPr>
        <w:ind w:left="3243" w:hanging="360"/>
      </w:pPr>
      <w:rPr>
        <w:rFonts w:ascii="Courier New" w:hAnsi="Courier New" w:cs="Courier New" w:hint="default"/>
      </w:rPr>
    </w:lvl>
    <w:lvl w:ilvl="5" w:tplc="A3A46246">
      <w:start w:val="1"/>
      <w:numFmt w:val="bullet"/>
      <w:lvlText w:val=""/>
      <w:lvlJc w:val="left"/>
      <w:pPr>
        <w:ind w:left="3963" w:hanging="360"/>
      </w:pPr>
      <w:rPr>
        <w:rFonts w:ascii="Wingdings" w:hAnsi="Wingdings" w:hint="default"/>
      </w:rPr>
    </w:lvl>
    <w:lvl w:ilvl="6" w:tplc="88DCD112">
      <w:start w:val="1"/>
      <w:numFmt w:val="bullet"/>
      <w:lvlText w:val=""/>
      <w:lvlJc w:val="left"/>
      <w:pPr>
        <w:ind w:left="4683" w:hanging="360"/>
      </w:pPr>
      <w:rPr>
        <w:rFonts w:ascii="Symbol" w:hAnsi="Symbol" w:hint="default"/>
      </w:rPr>
    </w:lvl>
    <w:lvl w:ilvl="7" w:tplc="1504961C">
      <w:start w:val="1"/>
      <w:numFmt w:val="bullet"/>
      <w:lvlText w:val="o"/>
      <w:lvlJc w:val="left"/>
      <w:pPr>
        <w:ind w:left="5403" w:hanging="360"/>
      </w:pPr>
      <w:rPr>
        <w:rFonts w:ascii="Courier New" w:hAnsi="Courier New" w:cs="Courier New" w:hint="default"/>
      </w:rPr>
    </w:lvl>
    <w:lvl w:ilvl="8" w:tplc="3286CE00">
      <w:start w:val="1"/>
      <w:numFmt w:val="bullet"/>
      <w:lvlText w:val=""/>
      <w:lvlJc w:val="left"/>
      <w:pPr>
        <w:ind w:left="6123" w:hanging="360"/>
      </w:pPr>
      <w:rPr>
        <w:rFonts w:ascii="Wingdings" w:hAnsi="Wingdings" w:hint="default"/>
      </w:rPr>
    </w:lvl>
  </w:abstractNum>
  <w:abstractNum w:abstractNumId="142" w15:restartNumberingAfterBreak="0">
    <w:nsid w:val="52CF0A64"/>
    <w:multiLevelType w:val="hybridMultilevel"/>
    <w:tmpl w:val="80CA2644"/>
    <w:lvl w:ilvl="0" w:tplc="63AC258E">
      <w:start w:val="1"/>
      <w:numFmt w:val="bullet"/>
      <w:lvlText w:val=""/>
      <w:lvlJc w:val="left"/>
      <w:pPr>
        <w:tabs>
          <w:tab w:val="num" w:pos="720"/>
        </w:tabs>
        <w:ind w:left="720" w:hanging="360"/>
      </w:pPr>
      <w:rPr>
        <w:rFonts w:ascii="Symbol" w:hAnsi="Symbol" w:hint="default"/>
        <w:sz w:val="20"/>
      </w:rPr>
    </w:lvl>
    <w:lvl w:ilvl="1" w:tplc="2C9EFC8A" w:tentative="1">
      <w:start w:val="1"/>
      <w:numFmt w:val="bullet"/>
      <w:lvlText w:val="o"/>
      <w:lvlJc w:val="left"/>
      <w:pPr>
        <w:tabs>
          <w:tab w:val="num" w:pos="1440"/>
        </w:tabs>
        <w:ind w:left="1440" w:hanging="360"/>
      </w:pPr>
      <w:rPr>
        <w:rFonts w:ascii="Courier New" w:hAnsi="Courier New" w:hint="default"/>
        <w:sz w:val="20"/>
      </w:rPr>
    </w:lvl>
    <w:lvl w:ilvl="2" w:tplc="F612B610" w:tentative="1">
      <w:start w:val="1"/>
      <w:numFmt w:val="bullet"/>
      <w:lvlText w:val=""/>
      <w:lvlJc w:val="left"/>
      <w:pPr>
        <w:tabs>
          <w:tab w:val="num" w:pos="2160"/>
        </w:tabs>
        <w:ind w:left="2160" w:hanging="360"/>
      </w:pPr>
      <w:rPr>
        <w:rFonts w:ascii="Wingdings" w:hAnsi="Wingdings" w:hint="default"/>
        <w:sz w:val="20"/>
      </w:rPr>
    </w:lvl>
    <w:lvl w:ilvl="3" w:tplc="3330274C" w:tentative="1">
      <w:start w:val="1"/>
      <w:numFmt w:val="bullet"/>
      <w:lvlText w:val=""/>
      <w:lvlJc w:val="left"/>
      <w:pPr>
        <w:tabs>
          <w:tab w:val="num" w:pos="2880"/>
        </w:tabs>
        <w:ind w:left="2880" w:hanging="360"/>
      </w:pPr>
      <w:rPr>
        <w:rFonts w:ascii="Wingdings" w:hAnsi="Wingdings" w:hint="default"/>
        <w:sz w:val="20"/>
      </w:rPr>
    </w:lvl>
    <w:lvl w:ilvl="4" w:tplc="D4E01996" w:tentative="1">
      <w:start w:val="1"/>
      <w:numFmt w:val="bullet"/>
      <w:lvlText w:val=""/>
      <w:lvlJc w:val="left"/>
      <w:pPr>
        <w:tabs>
          <w:tab w:val="num" w:pos="3600"/>
        </w:tabs>
        <w:ind w:left="3600" w:hanging="360"/>
      </w:pPr>
      <w:rPr>
        <w:rFonts w:ascii="Wingdings" w:hAnsi="Wingdings" w:hint="default"/>
        <w:sz w:val="20"/>
      </w:rPr>
    </w:lvl>
    <w:lvl w:ilvl="5" w:tplc="13F4BEEA" w:tentative="1">
      <w:start w:val="1"/>
      <w:numFmt w:val="bullet"/>
      <w:lvlText w:val=""/>
      <w:lvlJc w:val="left"/>
      <w:pPr>
        <w:tabs>
          <w:tab w:val="num" w:pos="4320"/>
        </w:tabs>
        <w:ind w:left="4320" w:hanging="360"/>
      </w:pPr>
      <w:rPr>
        <w:rFonts w:ascii="Wingdings" w:hAnsi="Wingdings" w:hint="default"/>
        <w:sz w:val="20"/>
      </w:rPr>
    </w:lvl>
    <w:lvl w:ilvl="6" w:tplc="BFAEF31A" w:tentative="1">
      <w:start w:val="1"/>
      <w:numFmt w:val="bullet"/>
      <w:lvlText w:val=""/>
      <w:lvlJc w:val="left"/>
      <w:pPr>
        <w:tabs>
          <w:tab w:val="num" w:pos="5040"/>
        </w:tabs>
        <w:ind w:left="5040" w:hanging="360"/>
      </w:pPr>
      <w:rPr>
        <w:rFonts w:ascii="Wingdings" w:hAnsi="Wingdings" w:hint="default"/>
        <w:sz w:val="20"/>
      </w:rPr>
    </w:lvl>
    <w:lvl w:ilvl="7" w:tplc="B3066AEC" w:tentative="1">
      <w:start w:val="1"/>
      <w:numFmt w:val="bullet"/>
      <w:lvlText w:val=""/>
      <w:lvlJc w:val="left"/>
      <w:pPr>
        <w:tabs>
          <w:tab w:val="num" w:pos="5760"/>
        </w:tabs>
        <w:ind w:left="5760" w:hanging="360"/>
      </w:pPr>
      <w:rPr>
        <w:rFonts w:ascii="Wingdings" w:hAnsi="Wingdings" w:hint="default"/>
        <w:sz w:val="20"/>
      </w:rPr>
    </w:lvl>
    <w:lvl w:ilvl="8" w:tplc="646010F4"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3123063"/>
    <w:multiLevelType w:val="hybridMultilevel"/>
    <w:tmpl w:val="B838B4FE"/>
    <w:lvl w:ilvl="0" w:tplc="E3444BBC">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plc="BF604586" w:tentative="1">
      <w:start w:val="1"/>
      <w:numFmt w:val="bullet"/>
      <w:lvlText w:val="o"/>
      <w:lvlJc w:val="left"/>
      <w:pPr>
        <w:tabs>
          <w:tab w:val="num" w:pos="1440"/>
        </w:tabs>
        <w:ind w:left="1440" w:hanging="360"/>
      </w:pPr>
      <w:rPr>
        <w:rFonts w:ascii="Courier New" w:hAnsi="Courier New" w:hint="default"/>
        <w:sz w:val="20"/>
      </w:rPr>
    </w:lvl>
    <w:lvl w:ilvl="2" w:tplc="73E4821C" w:tentative="1">
      <w:start w:val="1"/>
      <w:numFmt w:val="bullet"/>
      <w:lvlText w:val=""/>
      <w:lvlJc w:val="left"/>
      <w:pPr>
        <w:tabs>
          <w:tab w:val="num" w:pos="2160"/>
        </w:tabs>
        <w:ind w:left="2160" w:hanging="360"/>
      </w:pPr>
      <w:rPr>
        <w:rFonts w:ascii="Wingdings" w:hAnsi="Wingdings" w:hint="default"/>
        <w:sz w:val="20"/>
      </w:rPr>
    </w:lvl>
    <w:lvl w:ilvl="3" w:tplc="E848A812" w:tentative="1">
      <w:start w:val="1"/>
      <w:numFmt w:val="bullet"/>
      <w:lvlText w:val=""/>
      <w:lvlJc w:val="left"/>
      <w:pPr>
        <w:tabs>
          <w:tab w:val="num" w:pos="2880"/>
        </w:tabs>
        <w:ind w:left="2880" w:hanging="360"/>
      </w:pPr>
      <w:rPr>
        <w:rFonts w:ascii="Wingdings" w:hAnsi="Wingdings" w:hint="default"/>
        <w:sz w:val="20"/>
      </w:rPr>
    </w:lvl>
    <w:lvl w:ilvl="4" w:tplc="5566A288" w:tentative="1">
      <w:start w:val="1"/>
      <w:numFmt w:val="bullet"/>
      <w:lvlText w:val=""/>
      <w:lvlJc w:val="left"/>
      <w:pPr>
        <w:tabs>
          <w:tab w:val="num" w:pos="3600"/>
        </w:tabs>
        <w:ind w:left="3600" w:hanging="360"/>
      </w:pPr>
      <w:rPr>
        <w:rFonts w:ascii="Wingdings" w:hAnsi="Wingdings" w:hint="default"/>
        <w:sz w:val="20"/>
      </w:rPr>
    </w:lvl>
    <w:lvl w:ilvl="5" w:tplc="BB009A58" w:tentative="1">
      <w:start w:val="1"/>
      <w:numFmt w:val="bullet"/>
      <w:lvlText w:val=""/>
      <w:lvlJc w:val="left"/>
      <w:pPr>
        <w:tabs>
          <w:tab w:val="num" w:pos="4320"/>
        </w:tabs>
        <w:ind w:left="4320" w:hanging="360"/>
      </w:pPr>
      <w:rPr>
        <w:rFonts w:ascii="Wingdings" w:hAnsi="Wingdings" w:hint="default"/>
        <w:sz w:val="20"/>
      </w:rPr>
    </w:lvl>
    <w:lvl w:ilvl="6" w:tplc="BAD613B6" w:tentative="1">
      <w:start w:val="1"/>
      <w:numFmt w:val="bullet"/>
      <w:lvlText w:val=""/>
      <w:lvlJc w:val="left"/>
      <w:pPr>
        <w:tabs>
          <w:tab w:val="num" w:pos="5040"/>
        </w:tabs>
        <w:ind w:left="5040" w:hanging="360"/>
      </w:pPr>
      <w:rPr>
        <w:rFonts w:ascii="Wingdings" w:hAnsi="Wingdings" w:hint="default"/>
        <w:sz w:val="20"/>
      </w:rPr>
    </w:lvl>
    <w:lvl w:ilvl="7" w:tplc="9EEC4284" w:tentative="1">
      <w:start w:val="1"/>
      <w:numFmt w:val="bullet"/>
      <w:lvlText w:val=""/>
      <w:lvlJc w:val="left"/>
      <w:pPr>
        <w:tabs>
          <w:tab w:val="num" w:pos="5760"/>
        </w:tabs>
        <w:ind w:left="5760" w:hanging="360"/>
      </w:pPr>
      <w:rPr>
        <w:rFonts w:ascii="Wingdings" w:hAnsi="Wingdings" w:hint="default"/>
        <w:sz w:val="20"/>
      </w:rPr>
    </w:lvl>
    <w:lvl w:ilvl="8" w:tplc="51F0C30E"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425442C"/>
    <w:multiLevelType w:val="hybridMultilevel"/>
    <w:tmpl w:val="26C6BD64"/>
    <w:lvl w:ilvl="0" w:tplc="E872F6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5" w15:restartNumberingAfterBreak="0">
    <w:nsid w:val="54950EC1"/>
    <w:multiLevelType w:val="hybridMultilevel"/>
    <w:tmpl w:val="006A1BB4"/>
    <w:lvl w:ilvl="0" w:tplc="1520B9E2">
      <w:start w:val="2"/>
      <w:numFmt w:val="bullet"/>
      <w:lvlText w:val="–"/>
      <w:lvlJc w:val="left"/>
      <w:pPr>
        <w:ind w:left="1514" w:hanging="360"/>
      </w:pPr>
      <w:rPr>
        <w:rFonts w:ascii="Times New Roman" w:eastAsia="Times New Roman" w:hAnsi="Times New Roman" w:cs="Times New Roman" w:hint="default"/>
      </w:rPr>
    </w:lvl>
    <w:lvl w:ilvl="1" w:tplc="B51A562C">
      <w:start w:val="1"/>
      <w:numFmt w:val="bullet"/>
      <w:lvlText w:val="o"/>
      <w:lvlJc w:val="left"/>
      <w:pPr>
        <w:ind w:left="2234" w:hanging="360"/>
      </w:pPr>
      <w:rPr>
        <w:rFonts w:ascii="Courier New" w:hAnsi="Courier New" w:cs="Courier New" w:hint="default"/>
      </w:rPr>
    </w:lvl>
    <w:lvl w:ilvl="2" w:tplc="5B24D38E">
      <w:start w:val="1"/>
      <w:numFmt w:val="bullet"/>
      <w:lvlText w:val=""/>
      <w:lvlJc w:val="left"/>
      <w:pPr>
        <w:ind w:left="2954" w:hanging="360"/>
      </w:pPr>
      <w:rPr>
        <w:rFonts w:ascii="Wingdings" w:hAnsi="Wingdings" w:hint="default"/>
      </w:rPr>
    </w:lvl>
    <w:lvl w:ilvl="3" w:tplc="6E5E823E">
      <w:start w:val="1"/>
      <w:numFmt w:val="bullet"/>
      <w:lvlText w:val=""/>
      <w:lvlJc w:val="left"/>
      <w:pPr>
        <w:ind w:left="3674" w:hanging="360"/>
      </w:pPr>
      <w:rPr>
        <w:rFonts w:ascii="Symbol" w:hAnsi="Symbol" w:hint="default"/>
      </w:rPr>
    </w:lvl>
    <w:lvl w:ilvl="4" w:tplc="EF48370A">
      <w:start w:val="1"/>
      <w:numFmt w:val="bullet"/>
      <w:lvlText w:val="o"/>
      <w:lvlJc w:val="left"/>
      <w:pPr>
        <w:ind w:left="4394" w:hanging="360"/>
      </w:pPr>
      <w:rPr>
        <w:rFonts w:ascii="Courier New" w:hAnsi="Courier New" w:cs="Courier New" w:hint="default"/>
      </w:rPr>
    </w:lvl>
    <w:lvl w:ilvl="5" w:tplc="C6949B7A">
      <w:start w:val="1"/>
      <w:numFmt w:val="bullet"/>
      <w:lvlText w:val=""/>
      <w:lvlJc w:val="left"/>
      <w:pPr>
        <w:ind w:left="5114" w:hanging="360"/>
      </w:pPr>
      <w:rPr>
        <w:rFonts w:ascii="Wingdings" w:hAnsi="Wingdings" w:hint="default"/>
      </w:rPr>
    </w:lvl>
    <w:lvl w:ilvl="6" w:tplc="0CA437EC">
      <w:start w:val="1"/>
      <w:numFmt w:val="bullet"/>
      <w:lvlText w:val=""/>
      <w:lvlJc w:val="left"/>
      <w:pPr>
        <w:ind w:left="5834" w:hanging="360"/>
      </w:pPr>
      <w:rPr>
        <w:rFonts w:ascii="Symbol" w:hAnsi="Symbol" w:hint="default"/>
      </w:rPr>
    </w:lvl>
    <w:lvl w:ilvl="7" w:tplc="D79610CE">
      <w:start w:val="1"/>
      <w:numFmt w:val="bullet"/>
      <w:lvlText w:val="o"/>
      <w:lvlJc w:val="left"/>
      <w:pPr>
        <w:ind w:left="6554" w:hanging="360"/>
      </w:pPr>
      <w:rPr>
        <w:rFonts w:ascii="Courier New" w:hAnsi="Courier New" w:cs="Courier New" w:hint="default"/>
      </w:rPr>
    </w:lvl>
    <w:lvl w:ilvl="8" w:tplc="2530FB0E">
      <w:start w:val="1"/>
      <w:numFmt w:val="bullet"/>
      <w:lvlText w:val=""/>
      <w:lvlJc w:val="left"/>
      <w:pPr>
        <w:ind w:left="7274" w:hanging="360"/>
      </w:pPr>
      <w:rPr>
        <w:rFonts w:ascii="Wingdings" w:hAnsi="Wingdings" w:hint="default"/>
      </w:rPr>
    </w:lvl>
  </w:abstractNum>
  <w:abstractNum w:abstractNumId="146" w15:restartNumberingAfterBreak="0">
    <w:nsid w:val="55154174"/>
    <w:multiLevelType w:val="hybridMultilevel"/>
    <w:tmpl w:val="A1248524"/>
    <w:lvl w:ilvl="0" w:tplc="DE24BE60">
      <w:start w:val="1"/>
      <w:numFmt w:val="bullet"/>
      <w:lvlText w:val=""/>
      <w:lvlJc w:val="left"/>
      <w:pPr>
        <w:tabs>
          <w:tab w:val="num" w:pos="720"/>
        </w:tabs>
        <w:ind w:left="720" w:hanging="360"/>
      </w:pPr>
      <w:rPr>
        <w:rFonts w:ascii="Symbol" w:hAnsi="Symbol" w:hint="default"/>
        <w:sz w:val="20"/>
      </w:rPr>
    </w:lvl>
    <w:lvl w:ilvl="1" w:tplc="E1E48058" w:tentative="1">
      <w:start w:val="1"/>
      <w:numFmt w:val="bullet"/>
      <w:lvlText w:val="o"/>
      <w:lvlJc w:val="left"/>
      <w:pPr>
        <w:tabs>
          <w:tab w:val="num" w:pos="1440"/>
        </w:tabs>
        <w:ind w:left="1440" w:hanging="360"/>
      </w:pPr>
      <w:rPr>
        <w:rFonts w:ascii="Courier New" w:hAnsi="Courier New" w:hint="default"/>
        <w:sz w:val="20"/>
      </w:rPr>
    </w:lvl>
    <w:lvl w:ilvl="2" w:tplc="32B6EB50" w:tentative="1">
      <w:start w:val="1"/>
      <w:numFmt w:val="bullet"/>
      <w:lvlText w:val=""/>
      <w:lvlJc w:val="left"/>
      <w:pPr>
        <w:tabs>
          <w:tab w:val="num" w:pos="2160"/>
        </w:tabs>
        <w:ind w:left="2160" w:hanging="360"/>
      </w:pPr>
      <w:rPr>
        <w:rFonts w:ascii="Wingdings" w:hAnsi="Wingdings" w:hint="default"/>
        <w:sz w:val="20"/>
      </w:rPr>
    </w:lvl>
    <w:lvl w:ilvl="3" w:tplc="08A61AC8" w:tentative="1">
      <w:start w:val="1"/>
      <w:numFmt w:val="bullet"/>
      <w:lvlText w:val=""/>
      <w:lvlJc w:val="left"/>
      <w:pPr>
        <w:tabs>
          <w:tab w:val="num" w:pos="2880"/>
        </w:tabs>
        <w:ind w:left="2880" w:hanging="360"/>
      </w:pPr>
      <w:rPr>
        <w:rFonts w:ascii="Wingdings" w:hAnsi="Wingdings" w:hint="default"/>
        <w:sz w:val="20"/>
      </w:rPr>
    </w:lvl>
    <w:lvl w:ilvl="4" w:tplc="DC94AC16" w:tentative="1">
      <w:start w:val="1"/>
      <w:numFmt w:val="bullet"/>
      <w:lvlText w:val=""/>
      <w:lvlJc w:val="left"/>
      <w:pPr>
        <w:tabs>
          <w:tab w:val="num" w:pos="3600"/>
        </w:tabs>
        <w:ind w:left="3600" w:hanging="360"/>
      </w:pPr>
      <w:rPr>
        <w:rFonts w:ascii="Wingdings" w:hAnsi="Wingdings" w:hint="default"/>
        <w:sz w:val="20"/>
      </w:rPr>
    </w:lvl>
    <w:lvl w:ilvl="5" w:tplc="484AB1FE" w:tentative="1">
      <w:start w:val="1"/>
      <w:numFmt w:val="bullet"/>
      <w:lvlText w:val=""/>
      <w:lvlJc w:val="left"/>
      <w:pPr>
        <w:tabs>
          <w:tab w:val="num" w:pos="4320"/>
        </w:tabs>
        <w:ind w:left="4320" w:hanging="360"/>
      </w:pPr>
      <w:rPr>
        <w:rFonts w:ascii="Wingdings" w:hAnsi="Wingdings" w:hint="default"/>
        <w:sz w:val="20"/>
      </w:rPr>
    </w:lvl>
    <w:lvl w:ilvl="6" w:tplc="039A80F2" w:tentative="1">
      <w:start w:val="1"/>
      <w:numFmt w:val="bullet"/>
      <w:lvlText w:val=""/>
      <w:lvlJc w:val="left"/>
      <w:pPr>
        <w:tabs>
          <w:tab w:val="num" w:pos="5040"/>
        </w:tabs>
        <w:ind w:left="5040" w:hanging="360"/>
      </w:pPr>
      <w:rPr>
        <w:rFonts w:ascii="Wingdings" w:hAnsi="Wingdings" w:hint="default"/>
        <w:sz w:val="20"/>
      </w:rPr>
    </w:lvl>
    <w:lvl w:ilvl="7" w:tplc="31723F08" w:tentative="1">
      <w:start w:val="1"/>
      <w:numFmt w:val="bullet"/>
      <w:lvlText w:val=""/>
      <w:lvlJc w:val="left"/>
      <w:pPr>
        <w:tabs>
          <w:tab w:val="num" w:pos="5760"/>
        </w:tabs>
        <w:ind w:left="5760" w:hanging="360"/>
      </w:pPr>
      <w:rPr>
        <w:rFonts w:ascii="Wingdings" w:hAnsi="Wingdings" w:hint="default"/>
        <w:sz w:val="20"/>
      </w:rPr>
    </w:lvl>
    <w:lvl w:ilvl="8" w:tplc="6AA80CC0"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6745DF9"/>
    <w:multiLevelType w:val="hybridMultilevel"/>
    <w:tmpl w:val="56745DF9"/>
    <w:lvl w:ilvl="0" w:tplc="A5DEABD8">
      <w:start w:val="1"/>
      <w:numFmt w:val="bullet"/>
      <w:lvlText w:val="–"/>
      <w:lvlJc w:val="left"/>
      <w:pPr>
        <w:ind w:left="363" w:hanging="363"/>
      </w:pPr>
      <w:rPr>
        <w:rFonts w:ascii="Times New Roman" w:hAnsi="Times New Roman" w:cs="Times New Roman" w:hint="default"/>
      </w:rPr>
    </w:lvl>
    <w:lvl w:ilvl="1" w:tplc="272ABB76">
      <w:start w:val="1"/>
      <w:numFmt w:val="bullet"/>
      <w:lvlText w:val="o"/>
      <w:lvlJc w:val="left"/>
      <w:pPr>
        <w:ind w:left="1083" w:hanging="360"/>
      </w:pPr>
      <w:rPr>
        <w:rFonts w:ascii="Courier New" w:hAnsi="Courier New" w:cs="Courier New" w:hint="default"/>
      </w:rPr>
    </w:lvl>
    <w:lvl w:ilvl="2" w:tplc="395619CC">
      <w:start w:val="1"/>
      <w:numFmt w:val="bullet"/>
      <w:lvlText w:val=""/>
      <w:lvlJc w:val="left"/>
      <w:pPr>
        <w:ind w:left="1803" w:hanging="360"/>
      </w:pPr>
      <w:rPr>
        <w:rFonts w:ascii="Wingdings" w:hAnsi="Wingdings" w:hint="default"/>
      </w:rPr>
    </w:lvl>
    <w:lvl w:ilvl="3" w:tplc="16D8B186">
      <w:start w:val="1"/>
      <w:numFmt w:val="bullet"/>
      <w:lvlText w:val=""/>
      <w:lvlJc w:val="left"/>
      <w:pPr>
        <w:ind w:left="2523" w:hanging="360"/>
      </w:pPr>
      <w:rPr>
        <w:rFonts w:ascii="Symbol" w:hAnsi="Symbol" w:hint="default"/>
      </w:rPr>
    </w:lvl>
    <w:lvl w:ilvl="4" w:tplc="145ED692">
      <w:start w:val="1"/>
      <w:numFmt w:val="bullet"/>
      <w:lvlText w:val="o"/>
      <w:lvlJc w:val="left"/>
      <w:pPr>
        <w:ind w:left="3243" w:hanging="360"/>
      </w:pPr>
      <w:rPr>
        <w:rFonts w:ascii="Courier New" w:hAnsi="Courier New" w:cs="Courier New" w:hint="default"/>
      </w:rPr>
    </w:lvl>
    <w:lvl w:ilvl="5" w:tplc="5836A41C">
      <w:start w:val="1"/>
      <w:numFmt w:val="bullet"/>
      <w:lvlText w:val=""/>
      <w:lvlJc w:val="left"/>
      <w:pPr>
        <w:ind w:left="3963" w:hanging="360"/>
      </w:pPr>
      <w:rPr>
        <w:rFonts w:ascii="Wingdings" w:hAnsi="Wingdings" w:hint="default"/>
      </w:rPr>
    </w:lvl>
    <w:lvl w:ilvl="6" w:tplc="63261E0E">
      <w:start w:val="1"/>
      <w:numFmt w:val="bullet"/>
      <w:lvlText w:val=""/>
      <w:lvlJc w:val="left"/>
      <w:pPr>
        <w:ind w:left="4683" w:hanging="360"/>
      </w:pPr>
      <w:rPr>
        <w:rFonts w:ascii="Symbol" w:hAnsi="Symbol" w:hint="default"/>
      </w:rPr>
    </w:lvl>
    <w:lvl w:ilvl="7" w:tplc="7B12C36A">
      <w:start w:val="1"/>
      <w:numFmt w:val="bullet"/>
      <w:lvlText w:val="o"/>
      <w:lvlJc w:val="left"/>
      <w:pPr>
        <w:ind w:left="5403" w:hanging="360"/>
      </w:pPr>
      <w:rPr>
        <w:rFonts w:ascii="Courier New" w:hAnsi="Courier New" w:cs="Courier New" w:hint="default"/>
      </w:rPr>
    </w:lvl>
    <w:lvl w:ilvl="8" w:tplc="3A6811EE">
      <w:start w:val="1"/>
      <w:numFmt w:val="bullet"/>
      <w:lvlText w:val=""/>
      <w:lvlJc w:val="left"/>
      <w:pPr>
        <w:ind w:left="6123" w:hanging="360"/>
      </w:pPr>
      <w:rPr>
        <w:rFonts w:ascii="Wingdings" w:hAnsi="Wingdings" w:hint="default"/>
      </w:rPr>
    </w:lvl>
  </w:abstractNum>
  <w:abstractNum w:abstractNumId="148" w15:restartNumberingAfterBreak="0">
    <w:nsid w:val="5745489B"/>
    <w:multiLevelType w:val="hybridMultilevel"/>
    <w:tmpl w:val="68029EF4"/>
    <w:lvl w:ilvl="0" w:tplc="51ACA31C">
      <w:start w:val="1"/>
      <w:numFmt w:val="bullet"/>
      <w:lvlText w:val="–"/>
      <w:lvlJc w:val="left"/>
      <w:pPr>
        <w:ind w:left="363" w:hanging="363"/>
      </w:pPr>
      <w:rPr>
        <w:rFonts w:ascii="Times New Roman" w:eastAsia="Times New Roman" w:hAnsi="Times New Roman" w:cs="Times New Roman"/>
      </w:rPr>
    </w:lvl>
    <w:lvl w:ilvl="1" w:tplc="E96C78E6">
      <w:start w:val="1"/>
      <w:numFmt w:val="bullet"/>
      <w:lvlText w:val="o"/>
      <w:lvlJc w:val="left"/>
      <w:pPr>
        <w:ind w:left="1083" w:hanging="360"/>
      </w:pPr>
      <w:rPr>
        <w:rFonts w:ascii="Courier New" w:eastAsia="Courier New" w:hAnsi="Courier New" w:cs="Courier New"/>
      </w:rPr>
    </w:lvl>
    <w:lvl w:ilvl="2" w:tplc="AB9E3EA0">
      <w:start w:val="1"/>
      <w:numFmt w:val="bullet"/>
      <w:lvlText w:val="▪"/>
      <w:lvlJc w:val="left"/>
      <w:pPr>
        <w:ind w:left="1803" w:hanging="360"/>
      </w:pPr>
      <w:rPr>
        <w:rFonts w:ascii="Noto Sans Symbols" w:eastAsia="Noto Sans Symbols" w:hAnsi="Noto Sans Symbols" w:cs="Noto Sans Symbols"/>
      </w:rPr>
    </w:lvl>
    <w:lvl w:ilvl="3" w:tplc="E0105EA0">
      <w:start w:val="1"/>
      <w:numFmt w:val="bullet"/>
      <w:lvlText w:val="●"/>
      <w:lvlJc w:val="left"/>
      <w:pPr>
        <w:ind w:left="2523" w:hanging="360"/>
      </w:pPr>
      <w:rPr>
        <w:rFonts w:ascii="Noto Sans Symbols" w:eastAsia="Noto Sans Symbols" w:hAnsi="Noto Sans Symbols" w:cs="Noto Sans Symbols"/>
      </w:rPr>
    </w:lvl>
    <w:lvl w:ilvl="4" w:tplc="8AF43D3E">
      <w:start w:val="1"/>
      <w:numFmt w:val="bullet"/>
      <w:lvlText w:val="o"/>
      <w:lvlJc w:val="left"/>
      <w:pPr>
        <w:ind w:left="3243" w:hanging="360"/>
      </w:pPr>
      <w:rPr>
        <w:rFonts w:ascii="Courier New" w:eastAsia="Courier New" w:hAnsi="Courier New" w:cs="Courier New"/>
      </w:rPr>
    </w:lvl>
    <w:lvl w:ilvl="5" w:tplc="CDA4BA86">
      <w:start w:val="1"/>
      <w:numFmt w:val="bullet"/>
      <w:lvlText w:val="▪"/>
      <w:lvlJc w:val="left"/>
      <w:pPr>
        <w:ind w:left="3963" w:hanging="360"/>
      </w:pPr>
      <w:rPr>
        <w:rFonts w:ascii="Noto Sans Symbols" w:eastAsia="Noto Sans Symbols" w:hAnsi="Noto Sans Symbols" w:cs="Noto Sans Symbols"/>
      </w:rPr>
    </w:lvl>
    <w:lvl w:ilvl="6" w:tplc="42B2FD86">
      <w:start w:val="1"/>
      <w:numFmt w:val="bullet"/>
      <w:lvlText w:val="●"/>
      <w:lvlJc w:val="left"/>
      <w:pPr>
        <w:ind w:left="4683" w:hanging="360"/>
      </w:pPr>
      <w:rPr>
        <w:rFonts w:ascii="Noto Sans Symbols" w:eastAsia="Noto Sans Symbols" w:hAnsi="Noto Sans Symbols" w:cs="Noto Sans Symbols"/>
      </w:rPr>
    </w:lvl>
    <w:lvl w:ilvl="7" w:tplc="94FABA06">
      <w:start w:val="1"/>
      <w:numFmt w:val="bullet"/>
      <w:lvlText w:val="o"/>
      <w:lvlJc w:val="left"/>
      <w:pPr>
        <w:ind w:left="5403" w:hanging="360"/>
      </w:pPr>
      <w:rPr>
        <w:rFonts w:ascii="Courier New" w:eastAsia="Courier New" w:hAnsi="Courier New" w:cs="Courier New"/>
      </w:rPr>
    </w:lvl>
    <w:lvl w:ilvl="8" w:tplc="29DC5B7E">
      <w:start w:val="1"/>
      <w:numFmt w:val="bullet"/>
      <w:lvlText w:val="▪"/>
      <w:lvlJc w:val="left"/>
      <w:pPr>
        <w:ind w:left="6123" w:hanging="360"/>
      </w:pPr>
      <w:rPr>
        <w:rFonts w:ascii="Noto Sans Symbols" w:eastAsia="Noto Sans Symbols" w:hAnsi="Noto Sans Symbols" w:cs="Noto Sans Symbols"/>
      </w:rPr>
    </w:lvl>
  </w:abstractNum>
  <w:abstractNum w:abstractNumId="149" w15:restartNumberingAfterBreak="0">
    <w:nsid w:val="595D159D"/>
    <w:multiLevelType w:val="hybridMultilevel"/>
    <w:tmpl w:val="D69E131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598F15EC"/>
    <w:multiLevelType w:val="hybridMultilevel"/>
    <w:tmpl w:val="82A21F50"/>
    <w:lvl w:ilvl="0" w:tplc="9650EF7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51" w15:restartNumberingAfterBreak="0">
    <w:nsid w:val="59DC0CDB"/>
    <w:multiLevelType w:val="hybridMultilevel"/>
    <w:tmpl w:val="A99A0C60"/>
    <w:lvl w:ilvl="0" w:tplc="B3A2F9A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2" w15:restartNumberingAfterBreak="0">
    <w:nsid w:val="5A96019B"/>
    <w:multiLevelType w:val="hybridMultilevel"/>
    <w:tmpl w:val="0D9EE27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5AB21BE2"/>
    <w:multiLevelType w:val="hybridMultilevel"/>
    <w:tmpl w:val="CA0A8D56"/>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5C1144ED"/>
    <w:multiLevelType w:val="hybridMultilevel"/>
    <w:tmpl w:val="04D470E0"/>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5CA16163"/>
    <w:multiLevelType w:val="hybridMultilevel"/>
    <w:tmpl w:val="C046C764"/>
    <w:lvl w:ilvl="0" w:tplc="CF0E02A4">
      <w:start w:val="1"/>
      <w:numFmt w:val="bullet"/>
      <w:lvlText w:val="–"/>
      <w:lvlJc w:val="left"/>
      <w:pPr>
        <w:ind w:left="363" w:hanging="363"/>
      </w:pPr>
      <w:rPr>
        <w:rFonts w:ascii="Times New Roman" w:eastAsia="Times New Roman" w:hAnsi="Times New Roman" w:cs="Times New Roman"/>
      </w:rPr>
    </w:lvl>
    <w:lvl w:ilvl="1" w:tplc="AE6048C0">
      <w:start w:val="1"/>
      <w:numFmt w:val="bullet"/>
      <w:lvlText w:val="o"/>
      <w:lvlJc w:val="left"/>
      <w:pPr>
        <w:ind w:left="1083" w:hanging="360"/>
      </w:pPr>
      <w:rPr>
        <w:rFonts w:ascii="Courier New" w:eastAsia="Courier New" w:hAnsi="Courier New" w:cs="Courier New"/>
      </w:rPr>
    </w:lvl>
    <w:lvl w:ilvl="2" w:tplc="585408C0">
      <w:start w:val="1"/>
      <w:numFmt w:val="bullet"/>
      <w:lvlText w:val="▪"/>
      <w:lvlJc w:val="left"/>
      <w:pPr>
        <w:ind w:left="1803" w:hanging="360"/>
      </w:pPr>
      <w:rPr>
        <w:rFonts w:ascii="Noto Sans Symbols" w:eastAsia="Noto Sans Symbols" w:hAnsi="Noto Sans Symbols" w:cs="Noto Sans Symbols"/>
      </w:rPr>
    </w:lvl>
    <w:lvl w:ilvl="3" w:tplc="0F8CE524">
      <w:start w:val="1"/>
      <w:numFmt w:val="bullet"/>
      <w:lvlText w:val="●"/>
      <w:lvlJc w:val="left"/>
      <w:pPr>
        <w:ind w:left="2523" w:hanging="360"/>
      </w:pPr>
      <w:rPr>
        <w:rFonts w:ascii="Noto Sans Symbols" w:eastAsia="Noto Sans Symbols" w:hAnsi="Noto Sans Symbols" w:cs="Noto Sans Symbols"/>
      </w:rPr>
    </w:lvl>
    <w:lvl w:ilvl="4" w:tplc="37F2A1DE">
      <w:start w:val="1"/>
      <w:numFmt w:val="bullet"/>
      <w:lvlText w:val="o"/>
      <w:lvlJc w:val="left"/>
      <w:pPr>
        <w:ind w:left="3243" w:hanging="360"/>
      </w:pPr>
      <w:rPr>
        <w:rFonts w:ascii="Courier New" w:eastAsia="Courier New" w:hAnsi="Courier New" w:cs="Courier New"/>
      </w:rPr>
    </w:lvl>
    <w:lvl w:ilvl="5" w:tplc="2F5AE63C">
      <w:start w:val="1"/>
      <w:numFmt w:val="bullet"/>
      <w:lvlText w:val="▪"/>
      <w:lvlJc w:val="left"/>
      <w:pPr>
        <w:ind w:left="3963" w:hanging="360"/>
      </w:pPr>
      <w:rPr>
        <w:rFonts w:ascii="Noto Sans Symbols" w:eastAsia="Noto Sans Symbols" w:hAnsi="Noto Sans Symbols" w:cs="Noto Sans Symbols"/>
      </w:rPr>
    </w:lvl>
    <w:lvl w:ilvl="6" w:tplc="3C9A2AC2">
      <w:start w:val="1"/>
      <w:numFmt w:val="bullet"/>
      <w:lvlText w:val="●"/>
      <w:lvlJc w:val="left"/>
      <w:pPr>
        <w:ind w:left="4683" w:hanging="360"/>
      </w:pPr>
      <w:rPr>
        <w:rFonts w:ascii="Noto Sans Symbols" w:eastAsia="Noto Sans Symbols" w:hAnsi="Noto Sans Symbols" w:cs="Noto Sans Symbols"/>
      </w:rPr>
    </w:lvl>
    <w:lvl w:ilvl="7" w:tplc="DA50E800">
      <w:start w:val="1"/>
      <w:numFmt w:val="bullet"/>
      <w:lvlText w:val="o"/>
      <w:lvlJc w:val="left"/>
      <w:pPr>
        <w:ind w:left="5403" w:hanging="360"/>
      </w:pPr>
      <w:rPr>
        <w:rFonts w:ascii="Courier New" w:eastAsia="Courier New" w:hAnsi="Courier New" w:cs="Courier New"/>
      </w:rPr>
    </w:lvl>
    <w:lvl w:ilvl="8" w:tplc="E0C8FA20">
      <w:start w:val="1"/>
      <w:numFmt w:val="bullet"/>
      <w:lvlText w:val="▪"/>
      <w:lvlJc w:val="left"/>
      <w:pPr>
        <w:ind w:left="6123" w:hanging="360"/>
      </w:pPr>
      <w:rPr>
        <w:rFonts w:ascii="Noto Sans Symbols" w:eastAsia="Noto Sans Symbols" w:hAnsi="Noto Sans Symbols" w:cs="Noto Sans Symbols"/>
      </w:rPr>
    </w:lvl>
  </w:abstractNum>
  <w:abstractNum w:abstractNumId="156" w15:restartNumberingAfterBreak="0">
    <w:nsid w:val="5CBA0CBD"/>
    <w:multiLevelType w:val="hybridMultilevel"/>
    <w:tmpl w:val="B62AFAF2"/>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5D543933"/>
    <w:multiLevelType w:val="hybridMultilevel"/>
    <w:tmpl w:val="29423D5E"/>
    <w:lvl w:ilvl="0" w:tplc="3FC24C6E">
      <w:start w:val="1"/>
      <w:numFmt w:val="bullet"/>
      <w:lvlText w:val="–"/>
      <w:lvlJc w:val="left"/>
      <w:pPr>
        <w:ind w:left="363" w:hanging="363"/>
      </w:pPr>
      <w:rPr>
        <w:rFonts w:ascii="Times New Roman" w:eastAsia="Times New Roman" w:hAnsi="Times New Roman" w:cs="Times New Roman"/>
      </w:rPr>
    </w:lvl>
    <w:lvl w:ilvl="1" w:tplc="7664684A">
      <w:start w:val="1"/>
      <w:numFmt w:val="bullet"/>
      <w:lvlText w:val="o"/>
      <w:lvlJc w:val="left"/>
      <w:pPr>
        <w:ind w:left="1083" w:hanging="360"/>
      </w:pPr>
      <w:rPr>
        <w:rFonts w:ascii="Courier New" w:eastAsia="Courier New" w:hAnsi="Courier New" w:cs="Courier New"/>
      </w:rPr>
    </w:lvl>
    <w:lvl w:ilvl="2" w:tplc="5BD67B54">
      <w:start w:val="1"/>
      <w:numFmt w:val="bullet"/>
      <w:lvlText w:val="▪"/>
      <w:lvlJc w:val="left"/>
      <w:pPr>
        <w:ind w:left="1803" w:hanging="360"/>
      </w:pPr>
      <w:rPr>
        <w:rFonts w:ascii="Noto Sans Symbols" w:eastAsia="Noto Sans Symbols" w:hAnsi="Noto Sans Symbols" w:cs="Noto Sans Symbols"/>
      </w:rPr>
    </w:lvl>
    <w:lvl w:ilvl="3" w:tplc="E45E9BA0">
      <w:start w:val="1"/>
      <w:numFmt w:val="bullet"/>
      <w:lvlText w:val="●"/>
      <w:lvlJc w:val="left"/>
      <w:pPr>
        <w:ind w:left="2523" w:hanging="360"/>
      </w:pPr>
      <w:rPr>
        <w:rFonts w:ascii="Noto Sans Symbols" w:eastAsia="Noto Sans Symbols" w:hAnsi="Noto Sans Symbols" w:cs="Noto Sans Symbols"/>
      </w:rPr>
    </w:lvl>
    <w:lvl w:ilvl="4" w:tplc="D11823A6">
      <w:start w:val="1"/>
      <w:numFmt w:val="bullet"/>
      <w:lvlText w:val="o"/>
      <w:lvlJc w:val="left"/>
      <w:pPr>
        <w:ind w:left="3243" w:hanging="360"/>
      </w:pPr>
      <w:rPr>
        <w:rFonts w:ascii="Courier New" w:eastAsia="Courier New" w:hAnsi="Courier New" w:cs="Courier New"/>
      </w:rPr>
    </w:lvl>
    <w:lvl w:ilvl="5" w:tplc="F94C96B4">
      <w:start w:val="1"/>
      <w:numFmt w:val="bullet"/>
      <w:lvlText w:val="▪"/>
      <w:lvlJc w:val="left"/>
      <w:pPr>
        <w:ind w:left="3963" w:hanging="360"/>
      </w:pPr>
      <w:rPr>
        <w:rFonts w:ascii="Noto Sans Symbols" w:eastAsia="Noto Sans Symbols" w:hAnsi="Noto Sans Symbols" w:cs="Noto Sans Symbols"/>
      </w:rPr>
    </w:lvl>
    <w:lvl w:ilvl="6" w:tplc="E04435AC">
      <w:start w:val="1"/>
      <w:numFmt w:val="bullet"/>
      <w:lvlText w:val="●"/>
      <w:lvlJc w:val="left"/>
      <w:pPr>
        <w:ind w:left="4683" w:hanging="360"/>
      </w:pPr>
      <w:rPr>
        <w:rFonts w:ascii="Noto Sans Symbols" w:eastAsia="Noto Sans Symbols" w:hAnsi="Noto Sans Symbols" w:cs="Noto Sans Symbols"/>
      </w:rPr>
    </w:lvl>
    <w:lvl w:ilvl="7" w:tplc="5A6070AA">
      <w:start w:val="1"/>
      <w:numFmt w:val="bullet"/>
      <w:lvlText w:val="o"/>
      <w:lvlJc w:val="left"/>
      <w:pPr>
        <w:ind w:left="5403" w:hanging="360"/>
      </w:pPr>
      <w:rPr>
        <w:rFonts w:ascii="Courier New" w:eastAsia="Courier New" w:hAnsi="Courier New" w:cs="Courier New"/>
      </w:rPr>
    </w:lvl>
    <w:lvl w:ilvl="8" w:tplc="8416D3CA">
      <w:start w:val="1"/>
      <w:numFmt w:val="bullet"/>
      <w:lvlText w:val="▪"/>
      <w:lvlJc w:val="left"/>
      <w:pPr>
        <w:ind w:left="6123" w:hanging="360"/>
      </w:pPr>
      <w:rPr>
        <w:rFonts w:ascii="Noto Sans Symbols" w:eastAsia="Noto Sans Symbols" w:hAnsi="Noto Sans Symbols" w:cs="Noto Sans Symbols"/>
      </w:rPr>
    </w:lvl>
  </w:abstractNum>
  <w:abstractNum w:abstractNumId="158" w15:restartNumberingAfterBreak="0">
    <w:nsid w:val="60612D98"/>
    <w:multiLevelType w:val="hybridMultilevel"/>
    <w:tmpl w:val="9DB6C322"/>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612F25C8"/>
    <w:multiLevelType w:val="hybridMultilevel"/>
    <w:tmpl w:val="41E66436"/>
    <w:lvl w:ilvl="0" w:tplc="55DAF834">
      <w:start w:val="1"/>
      <w:numFmt w:val="bullet"/>
      <w:lvlText w:val=""/>
      <w:lvlJc w:val="left"/>
      <w:pPr>
        <w:tabs>
          <w:tab w:val="num" w:pos="720"/>
        </w:tabs>
        <w:ind w:left="720" w:hanging="360"/>
      </w:pPr>
      <w:rPr>
        <w:rFonts w:ascii="Symbol" w:hAnsi="Symbol" w:hint="default"/>
        <w:sz w:val="20"/>
      </w:rPr>
    </w:lvl>
    <w:lvl w:ilvl="1" w:tplc="66B6F374" w:tentative="1">
      <w:start w:val="1"/>
      <w:numFmt w:val="bullet"/>
      <w:lvlText w:val="o"/>
      <w:lvlJc w:val="left"/>
      <w:pPr>
        <w:tabs>
          <w:tab w:val="num" w:pos="1440"/>
        </w:tabs>
        <w:ind w:left="1440" w:hanging="360"/>
      </w:pPr>
      <w:rPr>
        <w:rFonts w:ascii="Courier New" w:hAnsi="Courier New" w:hint="default"/>
        <w:sz w:val="20"/>
      </w:rPr>
    </w:lvl>
    <w:lvl w:ilvl="2" w:tplc="2F5C6B06" w:tentative="1">
      <w:start w:val="1"/>
      <w:numFmt w:val="bullet"/>
      <w:lvlText w:val=""/>
      <w:lvlJc w:val="left"/>
      <w:pPr>
        <w:tabs>
          <w:tab w:val="num" w:pos="2160"/>
        </w:tabs>
        <w:ind w:left="2160" w:hanging="360"/>
      </w:pPr>
      <w:rPr>
        <w:rFonts w:ascii="Wingdings" w:hAnsi="Wingdings" w:hint="default"/>
        <w:sz w:val="20"/>
      </w:rPr>
    </w:lvl>
    <w:lvl w:ilvl="3" w:tplc="2E5839EE" w:tentative="1">
      <w:start w:val="1"/>
      <w:numFmt w:val="bullet"/>
      <w:lvlText w:val=""/>
      <w:lvlJc w:val="left"/>
      <w:pPr>
        <w:tabs>
          <w:tab w:val="num" w:pos="2880"/>
        </w:tabs>
        <w:ind w:left="2880" w:hanging="360"/>
      </w:pPr>
      <w:rPr>
        <w:rFonts w:ascii="Wingdings" w:hAnsi="Wingdings" w:hint="default"/>
        <w:sz w:val="20"/>
      </w:rPr>
    </w:lvl>
    <w:lvl w:ilvl="4" w:tplc="B8E810CE" w:tentative="1">
      <w:start w:val="1"/>
      <w:numFmt w:val="bullet"/>
      <w:lvlText w:val=""/>
      <w:lvlJc w:val="left"/>
      <w:pPr>
        <w:tabs>
          <w:tab w:val="num" w:pos="3600"/>
        </w:tabs>
        <w:ind w:left="3600" w:hanging="360"/>
      </w:pPr>
      <w:rPr>
        <w:rFonts w:ascii="Wingdings" w:hAnsi="Wingdings" w:hint="default"/>
        <w:sz w:val="20"/>
      </w:rPr>
    </w:lvl>
    <w:lvl w:ilvl="5" w:tplc="F2CE5330" w:tentative="1">
      <w:start w:val="1"/>
      <w:numFmt w:val="bullet"/>
      <w:lvlText w:val=""/>
      <w:lvlJc w:val="left"/>
      <w:pPr>
        <w:tabs>
          <w:tab w:val="num" w:pos="4320"/>
        </w:tabs>
        <w:ind w:left="4320" w:hanging="360"/>
      </w:pPr>
      <w:rPr>
        <w:rFonts w:ascii="Wingdings" w:hAnsi="Wingdings" w:hint="default"/>
        <w:sz w:val="20"/>
      </w:rPr>
    </w:lvl>
    <w:lvl w:ilvl="6" w:tplc="EAA8E446" w:tentative="1">
      <w:start w:val="1"/>
      <w:numFmt w:val="bullet"/>
      <w:lvlText w:val=""/>
      <w:lvlJc w:val="left"/>
      <w:pPr>
        <w:tabs>
          <w:tab w:val="num" w:pos="5040"/>
        </w:tabs>
        <w:ind w:left="5040" w:hanging="360"/>
      </w:pPr>
      <w:rPr>
        <w:rFonts w:ascii="Wingdings" w:hAnsi="Wingdings" w:hint="default"/>
        <w:sz w:val="20"/>
      </w:rPr>
    </w:lvl>
    <w:lvl w:ilvl="7" w:tplc="EAA21188" w:tentative="1">
      <w:start w:val="1"/>
      <w:numFmt w:val="bullet"/>
      <w:lvlText w:val=""/>
      <w:lvlJc w:val="left"/>
      <w:pPr>
        <w:tabs>
          <w:tab w:val="num" w:pos="5760"/>
        </w:tabs>
        <w:ind w:left="5760" w:hanging="360"/>
      </w:pPr>
      <w:rPr>
        <w:rFonts w:ascii="Wingdings" w:hAnsi="Wingdings" w:hint="default"/>
        <w:sz w:val="20"/>
      </w:rPr>
    </w:lvl>
    <w:lvl w:ilvl="8" w:tplc="EFDC7526"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1BE0725"/>
    <w:multiLevelType w:val="hybridMultilevel"/>
    <w:tmpl w:val="16E6F908"/>
    <w:lvl w:ilvl="0" w:tplc="B1FA3EFC">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plc="BEF08130" w:tentative="1">
      <w:start w:val="1"/>
      <w:numFmt w:val="bullet"/>
      <w:lvlText w:val="o"/>
      <w:lvlJc w:val="left"/>
      <w:pPr>
        <w:tabs>
          <w:tab w:val="num" w:pos="1440"/>
        </w:tabs>
        <w:ind w:left="1440" w:hanging="360"/>
      </w:pPr>
      <w:rPr>
        <w:rFonts w:ascii="Courier New" w:hAnsi="Courier New" w:hint="default"/>
        <w:sz w:val="20"/>
      </w:rPr>
    </w:lvl>
    <w:lvl w:ilvl="2" w:tplc="A9FC9C84" w:tentative="1">
      <w:start w:val="1"/>
      <w:numFmt w:val="bullet"/>
      <w:lvlText w:val=""/>
      <w:lvlJc w:val="left"/>
      <w:pPr>
        <w:tabs>
          <w:tab w:val="num" w:pos="2160"/>
        </w:tabs>
        <w:ind w:left="2160" w:hanging="360"/>
      </w:pPr>
      <w:rPr>
        <w:rFonts w:ascii="Wingdings" w:hAnsi="Wingdings" w:hint="default"/>
        <w:sz w:val="20"/>
      </w:rPr>
    </w:lvl>
    <w:lvl w:ilvl="3" w:tplc="DD98B35E" w:tentative="1">
      <w:start w:val="1"/>
      <w:numFmt w:val="bullet"/>
      <w:lvlText w:val=""/>
      <w:lvlJc w:val="left"/>
      <w:pPr>
        <w:tabs>
          <w:tab w:val="num" w:pos="2880"/>
        </w:tabs>
        <w:ind w:left="2880" w:hanging="360"/>
      </w:pPr>
      <w:rPr>
        <w:rFonts w:ascii="Wingdings" w:hAnsi="Wingdings" w:hint="default"/>
        <w:sz w:val="20"/>
      </w:rPr>
    </w:lvl>
    <w:lvl w:ilvl="4" w:tplc="A1641230" w:tentative="1">
      <w:start w:val="1"/>
      <w:numFmt w:val="bullet"/>
      <w:lvlText w:val=""/>
      <w:lvlJc w:val="left"/>
      <w:pPr>
        <w:tabs>
          <w:tab w:val="num" w:pos="3600"/>
        </w:tabs>
        <w:ind w:left="3600" w:hanging="360"/>
      </w:pPr>
      <w:rPr>
        <w:rFonts w:ascii="Wingdings" w:hAnsi="Wingdings" w:hint="default"/>
        <w:sz w:val="20"/>
      </w:rPr>
    </w:lvl>
    <w:lvl w:ilvl="5" w:tplc="3D2EA220" w:tentative="1">
      <w:start w:val="1"/>
      <w:numFmt w:val="bullet"/>
      <w:lvlText w:val=""/>
      <w:lvlJc w:val="left"/>
      <w:pPr>
        <w:tabs>
          <w:tab w:val="num" w:pos="4320"/>
        </w:tabs>
        <w:ind w:left="4320" w:hanging="360"/>
      </w:pPr>
      <w:rPr>
        <w:rFonts w:ascii="Wingdings" w:hAnsi="Wingdings" w:hint="default"/>
        <w:sz w:val="20"/>
      </w:rPr>
    </w:lvl>
    <w:lvl w:ilvl="6" w:tplc="344CB98A" w:tentative="1">
      <w:start w:val="1"/>
      <w:numFmt w:val="bullet"/>
      <w:lvlText w:val=""/>
      <w:lvlJc w:val="left"/>
      <w:pPr>
        <w:tabs>
          <w:tab w:val="num" w:pos="5040"/>
        </w:tabs>
        <w:ind w:left="5040" w:hanging="360"/>
      </w:pPr>
      <w:rPr>
        <w:rFonts w:ascii="Wingdings" w:hAnsi="Wingdings" w:hint="default"/>
        <w:sz w:val="20"/>
      </w:rPr>
    </w:lvl>
    <w:lvl w:ilvl="7" w:tplc="7212A484" w:tentative="1">
      <w:start w:val="1"/>
      <w:numFmt w:val="bullet"/>
      <w:lvlText w:val=""/>
      <w:lvlJc w:val="left"/>
      <w:pPr>
        <w:tabs>
          <w:tab w:val="num" w:pos="5760"/>
        </w:tabs>
        <w:ind w:left="5760" w:hanging="360"/>
      </w:pPr>
      <w:rPr>
        <w:rFonts w:ascii="Wingdings" w:hAnsi="Wingdings" w:hint="default"/>
        <w:sz w:val="20"/>
      </w:rPr>
    </w:lvl>
    <w:lvl w:ilvl="8" w:tplc="C9ECD636"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2AD4172"/>
    <w:multiLevelType w:val="hybridMultilevel"/>
    <w:tmpl w:val="D95A1374"/>
    <w:lvl w:ilvl="0" w:tplc="8980757A">
      <w:start w:val="1"/>
      <w:numFmt w:val="bullet"/>
      <w:lvlText w:val="–"/>
      <w:lvlJc w:val="left"/>
      <w:pPr>
        <w:ind w:left="720" w:hanging="363"/>
      </w:pPr>
      <w:rPr>
        <w:rFonts w:ascii="Times New Roman" w:eastAsia="Times New Roman" w:hAnsi="Times New Roman" w:cs="Times New Roman"/>
      </w:rPr>
    </w:lvl>
    <w:lvl w:ilvl="1" w:tplc="563CC1F0">
      <w:start w:val="1"/>
      <w:numFmt w:val="bullet"/>
      <w:lvlText w:val="o"/>
      <w:lvlJc w:val="left"/>
      <w:pPr>
        <w:ind w:left="1440" w:hanging="360"/>
      </w:pPr>
      <w:rPr>
        <w:rFonts w:ascii="Courier New" w:eastAsia="Courier New" w:hAnsi="Courier New" w:cs="Courier New"/>
      </w:rPr>
    </w:lvl>
    <w:lvl w:ilvl="2" w:tplc="B7C80F9E">
      <w:start w:val="1"/>
      <w:numFmt w:val="bullet"/>
      <w:lvlText w:val="▪"/>
      <w:lvlJc w:val="left"/>
      <w:pPr>
        <w:ind w:left="2160" w:hanging="360"/>
      </w:pPr>
      <w:rPr>
        <w:rFonts w:ascii="Noto Sans Symbols" w:eastAsia="Noto Sans Symbols" w:hAnsi="Noto Sans Symbols" w:cs="Noto Sans Symbols"/>
      </w:rPr>
    </w:lvl>
    <w:lvl w:ilvl="3" w:tplc="5FDE2DB6">
      <w:start w:val="1"/>
      <w:numFmt w:val="bullet"/>
      <w:lvlText w:val="●"/>
      <w:lvlJc w:val="left"/>
      <w:pPr>
        <w:ind w:left="2880" w:hanging="360"/>
      </w:pPr>
      <w:rPr>
        <w:rFonts w:ascii="Noto Sans Symbols" w:eastAsia="Noto Sans Symbols" w:hAnsi="Noto Sans Symbols" w:cs="Noto Sans Symbols"/>
      </w:rPr>
    </w:lvl>
    <w:lvl w:ilvl="4" w:tplc="F702AE66">
      <w:start w:val="1"/>
      <w:numFmt w:val="bullet"/>
      <w:lvlText w:val="o"/>
      <w:lvlJc w:val="left"/>
      <w:pPr>
        <w:ind w:left="3600" w:hanging="360"/>
      </w:pPr>
      <w:rPr>
        <w:rFonts w:ascii="Courier New" w:eastAsia="Courier New" w:hAnsi="Courier New" w:cs="Courier New"/>
      </w:rPr>
    </w:lvl>
    <w:lvl w:ilvl="5" w:tplc="1706B444">
      <w:start w:val="1"/>
      <w:numFmt w:val="bullet"/>
      <w:lvlText w:val="▪"/>
      <w:lvlJc w:val="left"/>
      <w:pPr>
        <w:ind w:left="4320" w:hanging="360"/>
      </w:pPr>
      <w:rPr>
        <w:rFonts w:ascii="Noto Sans Symbols" w:eastAsia="Noto Sans Symbols" w:hAnsi="Noto Sans Symbols" w:cs="Noto Sans Symbols"/>
      </w:rPr>
    </w:lvl>
    <w:lvl w:ilvl="6" w:tplc="39DCFF6A">
      <w:start w:val="1"/>
      <w:numFmt w:val="bullet"/>
      <w:lvlText w:val="●"/>
      <w:lvlJc w:val="left"/>
      <w:pPr>
        <w:ind w:left="5040" w:hanging="360"/>
      </w:pPr>
      <w:rPr>
        <w:rFonts w:ascii="Noto Sans Symbols" w:eastAsia="Noto Sans Symbols" w:hAnsi="Noto Sans Symbols" w:cs="Noto Sans Symbols"/>
      </w:rPr>
    </w:lvl>
    <w:lvl w:ilvl="7" w:tplc="2AE639DE">
      <w:start w:val="1"/>
      <w:numFmt w:val="bullet"/>
      <w:lvlText w:val="o"/>
      <w:lvlJc w:val="left"/>
      <w:pPr>
        <w:ind w:left="5760" w:hanging="360"/>
      </w:pPr>
      <w:rPr>
        <w:rFonts w:ascii="Courier New" w:eastAsia="Courier New" w:hAnsi="Courier New" w:cs="Courier New"/>
      </w:rPr>
    </w:lvl>
    <w:lvl w:ilvl="8" w:tplc="4DB44BBE">
      <w:start w:val="1"/>
      <w:numFmt w:val="bullet"/>
      <w:lvlText w:val="▪"/>
      <w:lvlJc w:val="left"/>
      <w:pPr>
        <w:ind w:left="6480" w:hanging="360"/>
      </w:pPr>
      <w:rPr>
        <w:rFonts w:ascii="Noto Sans Symbols" w:eastAsia="Noto Sans Symbols" w:hAnsi="Noto Sans Symbols" w:cs="Noto Sans Symbols"/>
      </w:rPr>
    </w:lvl>
  </w:abstractNum>
  <w:abstractNum w:abstractNumId="162" w15:restartNumberingAfterBreak="0">
    <w:nsid w:val="633D5A89"/>
    <w:multiLevelType w:val="hybridMultilevel"/>
    <w:tmpl w:val="633D5A89"/>
    <w:lvl w:ilvl="0" w:tplc="260A9052">
      <w:start w:val="1"/>
      <w:numFmt w:val="bullet"/>
      <w:lvlText w:val="–"/>
      <w:lvlJc w:val="left"/>
      <w:pPr>
        <w:ind w:left="363" w:hanging="363"/>
      </w:pPr>
      <w:rPr>
        <w:rFonts w:ascii="Times New Roman" w:hAnsi="Times New Roman" w:cs="Times New Roman" w:hint="default"/>
      </w:rPr>
    </w:lvl>
    <w:lvl w:ilvl="1" w:tplc="43708A58">
      <w:start w:val="1"/>
      <w:numFmt w:val="bullet"/>
      <w:lvlText w:val="o"/>
      <w:lvlJc w:val="left"/>
      <w:pPr>
        <w:ind w:left="1083" w:hanging="360"/>
      </w:pPr>
      <w:rPr>
        <w:rFonts w:ascii="Courier New" w:hAnsi="Courier New" w:cs="Courier New" w:hint="default"/>
      </w:rPr>
    </w:lvl>
    <w:lvl w:ilvl="2" w:tplc="C81C7BCE">
      <w:start w:val="1"/>
      <w:numFmt w:val="bullet"/>
      <w:lvlText w:val=""/>
      <w:lvlJc w:val="left"/>
      <w:pPr>
        <w:ind w:left="1803" w:hanging="360"/>
      </w:pPr>
      <w:rPr>
        <w:rFonts w:ascii="Wingdings" w:hAnsi="Wingdings" w:hint="default"/>
      </w:rPr>
    </w:lvl>
    <w:lvl w:ilvl="3" w:tplc="04045C3E">
      <w:start w:val="1"/>
      <w:numFmt w:val="bullet"/>
      <w:lvlText w:val=""/>
      <w:lvlJc w:val="left"/>
      <w:pPr>
        <w:ind w:left="2523" w:hanging="360"/>
      </w:pPr>
      <w:rPr>
        <w:rFonts w:ascii="Symbol" w:hAnsi="Symbol" w:hint="default"/>
      </w:rPr>
    </w:lvl>
    <w:lvl w:ilvl="4" w:tplc="2B72150E">
      <w:start w:val="1"/>
      <w:numFmt w:val="bullet"/>
      <w:lvlText w:val="o"/>
      <w:lvlJc w:val="left"/>
      <w:pPr>
        <w:ind w:left="3243" w:hanging="360"/>
      </w:pPr>
      <w:rPr>
        <w:rFonts w:ascii="Courier New" w:hAnsi="Courier New" w:cs="Courier New" w:hint="default"/>
      </w:rPr>
    </w:lvl>
    <w:lvl w:ilvl="5" w:tplc="FB1CF324">
      <w:start w:val="1"/>
      <w:numFmt w:val="bullet"/>
      <w:lvlText w:val=""/>
      <w:lvlJc w:val="left"/>
      <w:pPr>
        <w:ind w:left="3963" w:hanging="360"/>
      </w:pPr>
      <w:rPr>
        <w:rFonts w:ascii="Wingdings" w:hAnsi="Wingdings" w:hint="default"/>
      </w:rPr>
    </w:lvl>
    <w:lvl w:ilvl="6" w:tplc="5D4A3B94">
      <w:start w:val="1"/>
      <w:numFmt w:val="bullet"/>
      <w:lvlText w:val=""/>
      <w:lvlJc w:val="left"/>
      <w:pPr>
        <w:ind w:left="4683" w:hanging="360"/>
      </w:pPr>
      <w:rPr>
        <w:rFonts w:ascii="Symbol" w:hAnsi="Symbol" w:hint="default"/>
      </w:rPr>
    </w:lvl>
    <w:lvl w:ilvl="7" w:tplc="2222C28C">
      <w:start w:val="1"/>
      <w:numFmt w:val="bullet"/>
      <w:lvlText w:val="o"/>
      <w:lvlJc w:val="left"/>
      <w:pPr>
        <w:ind w:left="5403" w:hanging="360"/>
      </w:pPr>
      <w:rPr>
        <w:rFonts w:ascii="Courier New" w:hAnsi="Courier New" w:cs="Courier New" w:hint="default"/>
      </w:rPr>
    </w:lvl>
    <w:lvl w:ilvl="8" w:tplc="2D8E04C6">
      <w:start w:val="1"/>
      <w:numFmt w:val="bullet"/>
      <w:lvlText w:val=""/>
      <w:lvlJc w:val="left"/>
      <w:pPr>
        <w:ind w:left="6123" w:hanging="360"/>
      </w:pPr>
      <w:rPr>
        <w:rFonts w:ascii="Wingdings" w:hAnsi="Wingdings" w:hint="default"/>
      </w:rPr>
    </w:lvl>
  </w:abstractNum>
  <w:abstractNum w:abstractNumId="163" w15:restartNumberingAfterBreak="0">
    <w:nsid w:val="642C2828"/>
    <w:multiLevelType w:val="hybridMultilevel"/>
    <w:tmpl w:val="642C2828"/>
    <w:lvl w:ilvl="0" w:tplc="6666E168">
      <w:start w:val="1"/>
      <w:numFmt w:val="bullet"/>
      <w:lvlText w:val="–"/>
      <w:lvlJc w:val="left"/>
      <w:pPr>
        <w:ind w:left="363" w:hanging="363"/>
      </w:pPr>
      <w:rPr>
        <w:rFonts w:ascii="Times New Roman" w:hAnsi="Times New Roman" w:cs="Times New Roman" w:hint="default"/>
      </w:rPr>
    </w:lvl>
    <w:lvl w:ilvl="1" w:tplc="CC92969A">
      <w:start w:val="360"/>
      <w:numFmt w:val="bullet"/>
      <w:lvlText w:val="•"/>
      <w:lvlJc w:val="left"/>
      <w:pPr>
        <w:ind w:left="1458" w:hanging="735"/>
      </w:pPr>
      <w:rPr>
        <w:rFonts w:ascii="Times New Roman" w:eastAsia="Calibri" w:hAnsi="Times New Roman" w:cs="Times New Roman" w:hint="default"/>
      </w:rPr>
    </w:lvl>
    <w:lvl w:ilvl="2" w:tplc="096E1D16">
      <w:start w:val="1"/>
      <w:numFmt w:val="bullet"/>
      <w:lvlText w:val=""/>
      <w:lvlJc w:val="left"/>
      <w:pPr>
        <w:ind w:left="1803" w:hanging="360"/>
      </w:pPr>
      <w:rPr>
        <w:rFonts w:ascii="Wingdings" w:hAnsi="Wingdings" w:hint="default"/>
      </w:rPr>
    </w:lvl>
    <w:lvl w:ilvl="3" w:tplc="3392ED62">
      <w:start w:val="1"/>
      <w:numFmt w:val="bullet"/>
      <w:lvlText w:val=""/>
      <w:lvlJc w:val="left"/>
      <w:pPr>
        <w:ind w:left="2523" w:hanging="360"/>
      </w:pPr>
      <w:rPr>
        <w:rFonts w:ascii="Symbol" w:hAnsi="Symbol" w:hint="default"/>
      </w:rPr>
    </w:lvl>
    <w:lvl w:ilvl="4" w:tplc="8A962E50">
      <w:start w:val="1"/>
      <w:numFmt w:val="bullet"/>
      <w:lvlText w:val="o"/>
      <w:lvlJc w:val="left"/>
      <w:pPr>
        <w:ind w:left="3243" w:hanging="360"/>
      </w:pPr>
      <w:rPr>
        <w:rFonts w:ascii="Courier New" w:hAnsi="Courier New" w:cs="Courier New" w:hint="default"/>
      </w:rPr>
    </w:lvl>
    <w:lvl w:ilvl="5" w:tplc="2118D8D4">
      <w:start w:val="1"/>
      <w:numFmt w:val="bullet"/>
      <w:lvlText w:val=""/>
      <w:lvlJc w:val="left"/>
      <w:pPr>
        <w:ind w:left="3963" w:hanging="360"/>
      </w:pPr>
      <w:rPr>
        <w:rFonts w:ascii="Wingdings" w:hAnsi="Wingdings" w:hint="default"/>
      </w:rPr>
    </w:lvl>
    <w:lvl w:ilvl="6" w:tplc="E99ECEAE">
      <w:start w:val="1"/>
      <w:numFmt w:val="bullet"/>
      <w:lvlText w:val=""/>
      <w:lvlJc w:val="left"/>
      <w:pPr>
        <w:ind w:left="4683" w:hanging="360"/>
      </w:pPr>
      <w:rPr>
        <w:rFonts w:ascii="Symbol" w:hAnsi="Symbol" w:hint="default"/>
      </w:rPr>
    </w:lvl>
    <w:lvl w:ilvl="7" w:tplc="9350DE42">
      <w:start w:val="1"/>
      <w:numFmt w:val="bullet"/>
      <w:lvlText w:val="o"/>
      <w:lvlJc w:val="left"/>
      <w:pPr>
        <w:ind w:left="5403" w:hanging="360"/>
      </w:pPr>
      <w:rPr>
        <w:rFonts w:ascii="Courier New" w:hAnsi="Courier New" w:cs="Courier New" w:hint="default"/>
      </w:rPr>
    </w:lvl>
    <w:lvl w:ilvl="8" w:tplc="33582FCA">
      <w:start w:val="1"/>
      <w:numFmt w:val="bullet"/>
      <w:lvlText w:val=""/>
      <w:lvlJc w:val="left"/>
      <w:pPr>
        <w:ind w:left="6123" w:hanging="360"/>
      </w:pPr>
      <w:rPr>
        <w:rFonts w:ascii="Wingdings" w:hAnsi="Wingdings" w:hint="default"/>
      </w:rPr>
    </w:lvl>
  </w:abstractNum>
  <w:abstractNum w:abstractNumId="164" w15:restartNumberingAfterBreak="0">
    <w:nsid w:val="64502165"/>
    <w:multiLevelType w:val="hybridMultilevel"/>
    <w:tmpl w:val="A52C1C36"/>
    <w:lvl w:ilvl="0" w:tplc="1C1E337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5" w15:restartNumberingAfterBreak="0">
    <w:nsid w:val="65401756"/>
    <w:multiLevelType w:val="hybridMultilevel"/>
    <w:tmpl w:val="6DD85030"/>
    <w:lvl w:ilvl="0" w:tplc="2FE4BDAC">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plc="F7CAA72A" w:tentative="1">
      <w:start w:val="1"/>
      <w:numFmt w:val="bullet"/>
      <w:lvlText w:val="o"/>
      <w:lvlJc w:val="left"/>
      <w:pPr>
        <w:tabs>
          <w:tab w:val="num" w:pos="1440"/>
        </w:tabs>
        <w:ind w:left="1440" w:hanging="360"/>
      </w:pPr>
      <w:rPr>
        <w:rFonts w:ascii="Courier New" w:hAnsi="Courier New" w:hint="default"/>
        <w:sz w:val="20"/>
      </w:rPr>
    </w:lvl>
    <w:lvl w:ilvl="2" w:tplc="5EA2CF38" w:tentative="1">
      <w:start w:val="1"/>
      <w:numFmt w:val="bullet"/>
      <w:lvlText w:val=""/>
      <w:lvlJc w:val="left"/>
      <w:pPr>
        <w:tabs>
          <w:tab w:val="num" w:pos="2160"/>
        </w:tabs>
        <w:ind w:left="2160" w:hanging="360"/>
      </w:pPr>
      <w:rPr>
        <w:rFonts w:ascii="Wingdings" w:hAnsi="Wingdings" w:hint="default"/>
        <w:sz w:val="20"/>
      </w:rPr>
    </w:lvl>
    <w:lvl w:ilvl="3" w:tplc="0DACCCDE" w:tentative="1">
      <w:start w:val="1"/>
      <w:numFmt w:val="bullet"/>
      <w:lvlText w:val=""/>
      <w:lvlJc w:val="left"/>
      <w:pPr>
        <w:tabs>
          <w:tab w:val="num" w:pos="2880"/>
        </w:tabs>
        <w:ind w:left="2880" w:hanging="360"/>
      </w:pPr>
      <w:rPr>
        <w:rFonts w:ascii="Wingdings" w:hAnsi="Wingdings" w:hint="default"/>
        <w:sz w:val="20"/>
      </w:rPr>
    </w:lvl>
    <w:lvl w:ilvl="4" w:tplc="0494DBCA" w:tentative="1">
      <w:start w:val="1"/>
      <w:numFmt w:val="bullet"/>
      <w:lvlText w:val=""/>
      <w:lvlJc w:val="left"/>
      <w:pPr>
        <w:tabs>
          <w:tab w:val="num" w:pos="3600"/>
        </w:tabs>
        <w:ind w:left="3600" w:hanging="360"/>
      </w:pPr>
      <w:rPr>
        <w:rFonts w:ascii="Wingdings" w:hAnsi="Wingdings" w:hint="default"/>
        <w:sz w:val="20"/>
      </w:rPr>
    </w:lvl>
    <w:lvl w:ilvl="5" w:tplc="55DAEFC4" w:tentative="1">
      <w:start w:val="1"/>
      <w:numFmt w:val="bullet"/>
      <w:lvlText w:val=""/>
      <w:lvlJc w:val="left"/>
      <w:pPr>
        <w:tabs>
          <w:tab w:val="num" w:pos="4320"/>
        </w:tabs>
        <w:ind w:left="4320" w:hanging="360"/>
      </w:pPr>
      <w:rPr>
        <w:rFonts w:ascii="Wingdings" w:hAnsi="Wingdings" w:hint="default"/>
        <w:sz w:val="20"/>
      </w:rPr>
    </w:lvl>
    <w:lvl w:ilvl="6" w:tplc="C86C8C84" w:tentative="1">
      <w:start w:val="1"/>
      <w:numFmt w:val="bullet"/>
      <w:lvlText w:val=""/>
      <w:lvlJc w:val="left"/>
      <w:pPr>
        <w:tabs>
          <w:tab w:val="num" w:pos="5040"/>
        </w:tabs>
        <w:ind w:left="5040" w:hanging="360"/>
      </w:pPr>
      <w:rPr>
        <w:rFonts w:ascii="Wingdings" w:hAnsi="Wingdings" w:hint="default"/>
        <w:sz w:val="20"/>
      </w:rPr>
    </w:lvl>
    <w:lvl w:ilvl="7" w:tplc="237A5A82" w:tentative="1">
      <w:start w:val="1"/>
      <w:numFmt w:val="bullet"/>
      <w:lvlText w:val=""/>
      <w:lvlJc w:val="left"/>
      <w:pPr>
        <w:tabs>
          <w:tab w:val="num" w:pos="5760"/>
        </w:tabs>
        <w:ind w:left="5760" w:hanging="360"/>
      </w:pPr>
      <w:rPr>
        <w:rFonts w:ascii="Wingdings" w:hAnsi="Wingdings" w:hint="default"/>
        <w:sz w:val="20"/>
      </w:rPr>
    </w:lvl>
    <w:lvl w:ilvl="8" w:tplc="89A6378A"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59D75BF"/>
    <w:multiLevelType w:val="hybridMultilevel"/>
    <w:tmpl w:val="659D75BF"/>
    <w:lvl w:ilvl="0" w:tplc="24E8521A">
      <w:start w:val="1"/>
      <w:numFmt w:val="bullet"/>
      <w:lvlText w:val="o"/>
      <w:lvlJc w:val="left"/>
      <w:pPr>
        <w:ind w:left="720" w:hanging="363"/>
      </w:pPr>
      <w:rPr>
        <w:rFonts w:ascii="Courier New" w:hAnsi="Courier New" w:cs="Courier New" w:hint="default"/>
      </w:rPr>
    </w:lvl>
    <w:lvl w:ilvl="1" w:tplc="220455AC">
      <w:start w:val="1"/>
      <w:numFmt w:val="bullet"/>
      <w:lvlText w:val="o"/>
      <w:lvlJc w:val="left"/>
      <w:pPr>
        <w:ind w:left="1440" w:hanging="360"/>
      </w:pPr>
      <w:rPr>
        <w:rFonts w:ascii="Courier New" w:hAnsi="Courier New" w:cs="Courier New" w:hint="default"/>
      </w:rPr>
    </w:lvl>
    <w:lvl w:ilvl="2" w:tplc="40AC7162">
      <w:start w:val="1"/>
      <w:numFmt w:val="bullet"/>
      <w:lvlText w:val=""/>
      <w:lvlJc w:val="left"/>
      <w:pPr>
        <w:ind w:left="2160" w:hanging="360"/>
      </w:pPr>
      <w:rPr>
        <w:rFonts w:ascii="Wingdings" w:hAnsi="Wingdings" w:hint="default"/>
      </w:rPr>
    </w:lvl>
    <w:lvl w:ilvl="3" w:tplc="52B68D50">
      <w:start w:val="1"/>
      <w:numFmt w:val="bullet"/>
      <w:lvlText w:val=""/>
      <w:lvlJc w:val="left"/>
      <w:pPr>
        <w:ind w:left="2880" w:hanging="360"/>
      </w:pPr>
      <w:rPr>
        <w:rFonts w:ascii="Symbol" w:hAnsi="Symbol" w:hint="default"/>
      </w:rPr>
    </w:lvl>
    <w:lvl w:ilvl="4" w:tplc="9CA632C6">
      <w:start w:val="1"/>
      <w:numFmt w:val="bullet"/>
      <w:lvlText w:val="o"/>
      <w:lvlJc w:val="left"/>
      <w:pPr>
        <w:ind w:left="3600" w:hanging="360"/>
      </w:pPr>
      <w:rPr>
        <w:rFonts w:ascii="Courier New" w:hAnsi="Courier New" w:cs="Courier New" w:hint="default"/>
      </w:rPr>
    </w:lvl>
    <w:lvl w:ilvl="5" w:tplc="407073F8">
      <w:start w:val="1"/>
      <w:numFmt w:val="bullet"/>
      <w:lvlText w:val=""/>
      <w:lvlJc w:val="left"/>
      <w:pPr>
        <w:ind w:left="4320" w:hanging="360"/>
      </w:pPr>
      <w:rPr>
        <w:rFonts w:ascii="Wingdings" w:hAnsi="Wingdings" w:hint="default"/>
      </w:rPr>
    </w:lvl>
    <w:lvl w:ilvl="6" w:tplc="8C10EA7E">
      <w:start w:val="1"/>
      <w:numFmt w:val="bullet"/>
      <w:lvlText w:val=""/>
      <w:lvlJc w:val="left"/>
      <w:pPr>
        <w:ind w:left="5040" w:hanging="360"/>
      </w:pPr>
      <w:rPr>
        <w:rFonts w:ascii="Symbol" w:hAnsi="Symbol" w:hint="default"/>
      </w:rPr>
    </w:lvl>
    <w:lvl w:ilvl="7" w:tplc="8046627A">
      <w:start w:val="1"/>
      <w:numFmt w:val="bullet"/>
      <w:lvlText w:val="o"/>
      <w:lvlJc w:val="left"/>
      <w:pPr>
        <w:ind w:left="5760" w:hanging="360"/>
      </w:pPr>
      <w:rPr>
        <w:rFonts w:ascii="Courier New" w:hAnsi="Courier New" w:cs="Courier New" w:hint="default"/>
      </w:rPr>
    </w:lvl>
    <w:lvl w:ilvl="8" w:tplc="7D00063C">
      <w:start w:val="1"/>
      <w:numFmt w:val="bullet"/>
      <w:lvlText w:val=""/>
      <w:lvlJc w:val="left"/>
      <w:pPr>
        <w:ind w:left="6480" w:hanging="360"/>
      </w:pPr>
      <w:rPr>
        <w:rFonts w:ascii="Wingdings" w:hAnsi="Wingdings" w:hint="default"/>
      </w:rPr>
    </w:lvl>
  </w:abstractNum>
  <w:abstractNum w:abstractNumId="167" w15:restartNumberingAfterBreak="0">
    <w:nsid w:val="664B14A1"/>
    <w:multiLevelType w:val="hybridMultilevel"/>
    <w:tmpl w:val="4094DC2A"/>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665818D5"/>
    <w:multiLevelType w:val="hybridMultilevel"/>
    <w:tmpl w:val="665818D5"/>
    <w:lvl w:ilvl="0" w:tplc="9D94A866">
      <w:start w:val="1"/>
      <w:numFmt w:val="bullet"/>
      <w:lvlText w:val="–"/>
      <w:lvlJc w:val="left"/>
      <w:pPr>
        <w:ind w:left="363" w:hanging="363"/>
      </w:pPr>
      <w:rPr>
        <w:rFonts w:ascii="Times New Roman" w:hAnsi="Times New Roman" w:cs="Times New Roman" w:hint="default"/>
      </w:rPr>
    </w:lvl>
    <w:lvl w:ilvl="1" w:tplc="C3D41836">
      <w:start w:val="1"/>
      <w:numFmt w:val="bullet"/>
      <w:lvlText w:val="o"/>
      <w:lvlJc w:val="left"/>
      <w:pPr>
        <w:ind w:left="1083" w:hanging="360"/>
      </w:pPr>
      <w:rPr>
        <w:rFonts w:ascii="Courier New" w:hAnsi="Courier New" w:cs="Courier New" w:hint="default"/>
      </w:rPr>
    </w:lvl>
    <w:lvl w:ilvl="2" w:tplc="1F242410">
      <w:start w:val="1"/>
      <w:numFmt w:val="bullet"/>
      <w:lvlText w:val=""/>
      <w:lvlJc w:val="left"/>
      <w:pPr>
        <w:ind w:left="1803" w:hanging="360"/>
      </w:pPr>
      <w:rPr>
        <w:rFonts w:ascii="Wingdings" w:hAnsi="Wingdings" w:hint="default"/>
      </w:rPr>
    </w:lvl>
    <w:lvl w:ilvl="3" w:tplc="EB84CFA8">
      <w:start w:val="1"/>
      <w:numFmt w:val="bullet"/>
      <w:lvlText w:val=""/>
      <w:lvlJc w:val="left"/>
      <w:pPr>
        <w:ind w:left="2523" w:hanging="360"/>
      </w:pPr>
      <w:rPr>
        <w:rFonts w:ascii="Symbol" w:hAnsi="Symbol" w:hint="default"/>
      </w:rPr>
    </w:lvl>
    <w:lvl w:ilvl="4" w:tplc="F934FCF0">
      <w:start w:val="1"/>
      <w:numFmt w:val="bullet"/>
      <w:lvlText w:val="o"/>
      <w:lvlJc w:val="left"/>
      <w:pPr>
        <w:ind w:left="3243" w:hanging="360"/>
      </w:pPr>
      <w:rPr>
        <w:rFonts w:ascii="Courier New" w:hAnsi="Courier New" w:cs="Courier New" w:hint="default"/>
      </w:rPr>
    </w:lvl>
    <w:lvl w:ilvl="5" w:tplc="3E0CB928">
      <w:start w:val="1"/>
      <w:numFmt w:val="bullet"/>
      <w:lvlText w:val=""/>
      <w:lvlJc w:val="left"/>
      <w:pPr>
        <w:ind w:left="3963" w:hanging="360"/>
      </w:pPr>
      <w:rPr>
        <w:rFonts w:ascii="Wingdings" w:hAnsi="Wingdings" w:hint="default"/>
      </w:rPr>
    </w:lvl>
    <w:lvl w:ilvl="6" w:tplc="EA74ED8E">
      <w:start w:val="1"/>
      <w:numFmt w:val="bullet"/>
      <w:lvlText w:val=""/>
      <w:lvlJc w:val="left"/>
      <w:pPr>
        <w:ind w:left="4683" w:hanging="360"/>
      </w:pPr>
      <w:rPr>
        <w:rFonts w:ascii="Symbol" w:hAnsi="Symbol" w:hint="default"/>
      </w:rPr>
    </w:lvl>
    <w:lvl w:ilvl="7" w:tplc="2A821B82">
      <w:start w:val="1"/>
      <w:numFmt w:val="bullet"/>
      <w:lvlText w:val="o"/>
      <w:lvlJc w:val="left"/>
      <w:pPr>
        <w:ind w:left="5403" w:hanging="360"/>
      </w:pPr>
      <w:rPr>
        <w:rFonts w:ascii="Courier New" w:hAnsi="Courier New" w:cs="Courier New" w:hint="default"/>
      </w:rPr>
    </w:lvl>
    <w:lvl w:ilvl="8" w:tplc="C582B65E">
      <w:start w:val="1"/>
      <w:numFmt w:val="bullet"/>
      <w:lvlText w:val=""/>
      <w:lvlJc w:val="left"/>
      <w:pPr>
        <w:ind w:left="6123" w:hanging="360"/>
      </w:pPr>
      <w:rPr>
        <w:rFonts w:ascii="Wingdings" w:hAnsi="Wingdings" w:hint="default"/>
      </w:rPr>
    </w:lvl>
  </w:abstractNum>
  <w:abstractNum w:abstractNumId="169" w15:restartNumberingAfterBreak="0">
    <w:nsid w:val="669A6EFE"/>
    <w:multiLevelType w:val="hybridMultilevel"/>
    <w:tmpl w:val="8E3C1BE0"/>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678F19D1"/>
    <w:multiLevelType w:val="multilevel"/>
    <w:tmpl w:val="22D8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9564A26"/>
    <w:multiLevelType w:val="multilevel"/>
    <w:tmpl w:val="69564A26"/>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72" w15:restartNumberingAfterBreak="0">
    <w:nsid w:val="69996C17"/>
    <w:multiLevelType w:val="multilevel"/>
    <w:tmpl w:val="B936FA64"/>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9A7012F"/>
    <w:multiLevelType w:val="hybridMultilevel"/>
    <w:tmpl w:val="F202DEF8"/>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6AF45E0B"/>
    <w:multiLevelType w:val="hybridMultilevel"/>
    <w:tmpl w:val="FE0A730A"/>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6B5728A4"/>
    <w:multiLevelType w:val="hybridMultilevel"/>
    <w:tmpl w:val="A05A2852"/>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6B8809E2"/>
    <w:multiLevelType w:val="hybridMultilevel"/>
    <w:tmpl w:val="CEBA3304"/>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6CD278BB"/>
    <w:multiLevelType w:val="multilevel"/>
    <w:tmpl w:val="6CD278BB"/>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78" w15:restartNumberingAfterBreak="0">
    <w:nsid w:val="6D034F22"/>
    <w:multiLevelType w:val="hybridMultilevel"/>
    <w:tmpl w:val="04B4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EE51BDE"/>
    <w:multiLevelType w:val="hybridMultilevel"/>
    <w:tmpl w:val="038C75E0"/>
    <w:lvl w:ilvl="0" w:tplc="67FA71B4">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plc="759449C8" w:tentative="1">
      <w:start w:val="1"/>
      <w:numFmt w:val="bullet"/>
      <w:lvlText w:val="o"/>
      <w:lvlJc w:val="left"/>
      <w:pPr>
        <w:tabs>
          <w:tab w:val="num" w:pos="1440"/>
        </w:tabs>
        <w:ind w:left="1440" w:hanging="360"/>
      </w:pPr>
      <w:rPr>
        <w:rFonts w:ascii="Courier New" w:hAnsi="Courier New" w:hint="default"/>
        <w:sz w:val="20"/>
      </w:rPr>
    </w:lvl>
    <w:lvl w:ilvl="2" w:tplc="ECE6DE54" w:tentative="1">
      <w:start w:val="1"/>
      <w:numFmt w:val="bullet"/>
      <w:lvlText w:val=""/>
      <w:lvlJc w:val="left"/>
      <w:pPr>
        <w:tabs>
          <w:tab w:val="num" w:pos="2160"/>
        </w:tabs>
        <w:ind w:left="2160" w:hanging="360"/>
      </w:pPr>
      <w:rPr>
        <w:rFonts w:ascii="Wingdings" w:hAnsi="Wingdings" w:hint="default"/>
        <w:sz w:val="20"/>
      </w:rPr>
    </w:lvl>
    <w:lvl w:ilvl="3" w:tplc="C3D0A3E4" w:tentative="1">
      <w:start w:val="1"/>
      <w:numFmt w:val="bullet"/>
      <w:lvlText w:val=""/>
      <w:lvlJc w:val="left"/>
      <w:pPr>
        <w:tabs>
          <w:tab w:val="num" w:pos="2880"/>
        </w:tabs>
        <w:ind w:left="2880" w:hanging="360"/>
      </w:pPr>
      <w:rPr>
        <w:rFonts w:ascii="Wingdings" w:hAnsi="Wingdings" w:hint="default"/>
        <w:sz w:val="20"/>
      </w:rPr>
    </w:lvl>
    <w:lvl w:ilvl="4" w:tplc="05C25B48" w:tentative="1">
      <w:start w:val="1"/>
      <w:numFmt w:val="bullet"/>
      <w:lvlText w:val=""/>
      <w:lvlJc w:val="left"/>
      <w:pPr>
        <w:tabs>
          <w:tab w:val="num" w:pos="3600"/>
        </w:tabs>
        <w:ind w:left="3600" w:hanging="360"/>
      </w:pPr>
      <w:rPr>
        <w:rFonts w:ascii="Wingdings" w:hAnsi="Wingdings" w:hint="default"/>
        <w:sz w:val="20"/>
      </w:rPr>
    </w:lvl>
    <w:lvl w:ilvl="5" w:tplc="4650C7CE" w:tentative="1">
      <w:start w:val="1"/>
      <w:numFmt w:val="bullet"/>
      <w:lvlText w:val=""/>
      <w:lvlJc w:val="left"/>
      <w:pPr>
        <w:tabs>
          <w:tab w:val="num" w:pos="4320"/>
        </w:tabs>
        <w:ind w:left="4320" w:hanging="360"/>
      </w:pPr>
      <w:rPr>
        <w:rFonts w:ascii="Wingdings" w:hAnsi="Wingdings" w:hint="default"/>
        <w:sz w:val="20"/>
      </w:rPr>
    </w:lvl>
    <w:lvl w:ilvl="6" w:tplc="B5D071EC" w:tentative="1">
      <w:start w:val="1"/>
      <w:numFmt w:val="bullet"/>
      <w:lvlText w:val=""/>
      <w:lvlJc w:val="left"/>
      <w:pPr>
        <w:tabs>
          <w:tab w:val="num" w:pos="5040"/>
        </w:tabs>
        <w:ind w:left="5040" w:hanging="360"/>
      </w:pPr>
      <w:rPr>
        <w:rFonts w:ascii="Wingdings" w:hAnsi="Wingdings" w:hint="default"/>
        <w:sz w:val="20"/>
      </w:rPr>
    </w:lvl>
    <w:lvl w:ilvl="7" w:tplc="E8E42714" w:tentative="1">
      <w:start w:val="1"/>
      <w:numFmt w:val="bullet"/>
      <w:lvlText w:val=""/>
      <w:lvlJc w:val="left"/>
      <w:pPr>
        <w:tabs>
          <w:tab w:val="num" w:pos="5760"/>
        </w:tabs>
        <w:ind w:left="5760" w:hanging="360"/>
      </w:pPr>
      <w:rPr>
        <w:rFonts w:ascii="Wingdings" w:hAnsi="Wingdings" w:hint="default"/>
        <w:sz w:val="20"/>
      </w:rPr>
    </w:lvl>
    <w:lvl w:ilvl="8" w:tplc="A6F6AE7C"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F013ABE"/>
    <w:multiLevelType w:val="hybridMultilevel"/>
    <w:tmpl w:val="08B2D8E8"/>
    <w:lvl w:ilvl="0" w:tplc="C62C3B20">
      <w:start w:val="1"/>
      <w:numFmt w:val="decimal"/>
      <w:pStyle w:val="Heading1"/>
      <w:lvlText w:val="%1"/>
      <w:lvlJc w:val="left"/>
      <w:pPr>
        <w:tabs>
          <w:tab w:val="num" w:pos="432"/>
        </w:tabs>
        <w:ind w:left="432" w:hanging="432"/>
      </w:pPr>
      <w:rPr>
        <w:rFonts w:hint="default"/>
      </w:rPr>
    </w:lvl>
    <w:lvl w:ilvl="1" w:tplc="8DE6408C">
      <w:start w:val="1"/>
      <w:numFmt w:val="upperLetter"/>
      <w:pStyle w:val="Heading2"/>
      <w:lvlText w:val="%2"/>
      <w:lvlJc w:val="left"/>
      <w:pPr>
        <w:tabs>
          <w:tab w:val="num" w:pos="576"/>
        </w:tabs>
        <w:ind w:left="576" w:hanging="576"/>
      </w:pPr>
      <w:rPr>
        <w:rFonts w:hint="default"/>
      </w:rPr>
    </w:lvl>
    <w:lvl w:ilvl="2" w:tplc="95567CE2">
      <w:start w:val="1"/>
      <w:numFmt w:val="decimal"/>
      <w:pStyle w:val="Heading3"/>
      <w:lvlText w:val="%2.%3"/>
      <w:lvlJc w:val="left"/>
      <w:pPr>
        <w:tabs>
          <w:tab w:val="num" w:pos="720"/>
        </w:tabs>
        <w:ind w:left="720" w:hanging="720"/>
      </w:pPr>
      <w:rPr>
        <w:rFonts w:hint="default"/>
      </w:rPr>
    </w:lvl>
    <w:lvl w:ilvl="3" w:tplc="8A3473A2">
      <w:start w:val="1"/>
      <w:numFmt w:val="decimal"/>
      <w:pStyle w:val="Heading4"/>
      <w:lvlText w:val="%1.%2.%3.%4"/>
      <w:lvlJc w:val="left"/>
      <w:pPr>
        <w:tabs>
          <w:tab w:val="num" w:pos="864"/>
        </w:tabs>
        <w:ind w:left="864" w:hanging="864"/>
      </w:pPr>
      <w:rPr>
        <w:rFonts w:hint="default"/>
      </w:rPr>
    </w:lvl>
    <w:lvl w:ilvl="4" w:tplc="7D0CDCFA">
      <w:start w:val="1"/>
      <w:numFmt w:val="decimal"/>
      <w:pStyle w:val="Heading5"/>
      <w:lvlText w:val="Annex %5"/>
      <w:lvlJc w:val="left"/>
      <w:pPr>
        <w:tabs>
          <w:tab w:val="num" w:pos="1008"/>
        </w:tabs>
        <w:ind w:left="1008" w:hanging="1008"/>
      </w:pPr>
      <w:rPr>
        <w:rFonts w:hint="default"/>
      </w:rPr>
    </w:lvl>
    <w:lvl w:ilvl="5" w:tplc="0AE0B34E">
      <w:start w:val="1"/>
      <w:numFmt w:val="upperLetter"/>
      <w:pStyle w:val="Heading6"/>
      <w:lvlText w:val="%6"/>
      <w:lvlJc w:val="left"/>
      <w:pPr>
        <w:tabs>
          <w:tab w:val="num" w:pos="1152"/>
        </w:tabs>
        <w:ind w:left="1152" w:hanging="1152"/>
      </w:pPr>
      <w:rPr>
        <w:rFonts w:hint="default"/>
      </w:rPr>
    </w:lvl>
    <w:lvl w:ilvl="6" w:tplc="53D21ABC">
      <w:start w:val="1"/>
      <w:numFmt w:val="decimal"/>
      <w:pStyle w:val="Heading7"/>
      <w:lvlText w:val="%6.%7"/>
      <w:lvlJc w:val="left"/>
      <w:pPr>
        <w:tabs>
          <w:tab w:val="num" w:pos="1296"/>
        </w:tabs>
        <w:ind w:left="1296" w:hanging="1296"/>
      </w:pPr>
      <w:rPr>
        <w:rFonts w:hint="default"/>
      </w:rPr>
    </w:lvl>
    <w:lvl w:ilvl="7" w:tplc="0EA648A4">
      <w:start w:val="1"/>
      <w:numFmt w:val="decimal"/>
      <w:pStyle w:val="Heading8"/>
      <w:lvlText w:val="%1.%2.%3.%4.%5.%6.%7.%8"/>
      <w:lvlJc w:val="left"/>
      <w:pPr>
        <w:tabs>
          <w:tab w:val="num" w:pos="1440"/>
        </w:tabs>
        <w:ind w:left="1440" w:hanging="1440"/>
      </w:pPr>
      <w:rPr>
        <w:rFonts w:hint="default"/>
      </w:rPr>
    </w:lvl>
    <w:lvl w:ilvl="8" w:tplc="1E4CAEAA">
      <w:start w:val="1"/>
      <w:numFmt w:val="decimal"/>
      <w:pStyle w:val="Heading9"/>
      <w:lvlText w:val="%1.%2.%3.%4.%5.%6.%7.%8.%9"/>
      <w:lvlJc w:val="left"/>
      <w:pPr>
        <w:tabs>
          <w:tab w:val="num" w:pos="1584"/>
        </w:tabs>
        <w:ind w:left="1584" w:hanging="1584"/>
      </w:pPr>
      <w:rPr>
        <w:rFonts w:hint="default"/>
      </w:rPr>
    </w:lvl>
  </w:abstractNum>
  <w:abstractNum w:abstractNumId="181" w15:restartNumberingAfterBreak="0">
    <w:nsid w:val="6F460DF9"/>
    <w:multiLevelType w:val="hybridMultilevel"/>
    <w:tmpl w:val="55946E70"/>
    <w:lvl w:ilvl="0" w:tplc="9650EF7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82" w15:restartNumberingAfterBreak="0">
    <w:nsid w:val="6F7824CE"/>
    <w:multiLevelType w:val="hybridMultilevel"/>
    <w:tmpl w:val="78166DBE"/>
    <w:lvl w:ilvl="0" w:tplc="E872F6AE">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0554EF2"/>
    <w:multiLevelType w:val="hybridMultilevel"/>
    <w:tmpl w:val="BAEED7EE"/>
    <w:lvl w:ilvl="0" w:tplc="E872F6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4" w15:restartNumberingAfterBreak="0">
    <w:nsid w:val="70804173"/>
    <w:multiLevelType w:val="hybridMultilevel"/>
    <w:tmpl w:val="13EEF37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72271536"/>
    <w:multiLevelType w:val="hybridMultilevel"/>
    <w:tmpl w:val="EB363160"/>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72962603"/>
    <w:multiLevelType w:val="hybridMultilevel"/>
    <w:tmpl w:val="72962603"/>
    <w:lvl w:ilvl="0" w:tplc="3274F490">
      <w:start w:val="1"/>
      <w:numFmt w:val="bullet"/>
      <w:lvlText w:val="–"/>
      <w:lvlJc w:val="left"/>
      <w:pPr>
        <w:ind w:left="720" w:hanging="363"/>
      </w:pPr>
      <w:rPr>
        <w:rFonts w:ascii="Times New Roman" w:hAnsi="Times New Roman" w:cs="Times New Roman" w:hint="default"/>
      </w:rPr>
    </w:lvl>
    <w:lvl w:ilvl="1" w:tplc="D108B68E">
      <w:start w:val="1"/>
      <w:numFmt w:val="bullet"/>
      <w:lvlText w:val="o"/>
      <w:lvlJc w:val="left"/>
      <w:pPr>
        <w:ind w:left="1440" w:hanging="360"/>
      </w:pPr>
      <w:rPr>
        <w:rFonts w:ascii="Courier New" w:hAnsi="Courier New" w:cs="Courier New" w:hint="default"/>
      </w:rPr>
    </w:lvl>
    <w:lvl w:ilvl="2" w:tplc="DB2CE9D2">
      <w:start w:val="1"/>
      <w:numFmt w:val="bullet"/>
      <w:lvlText w:val=""/>
      <w:lvlJc w:val="left"/>
      <w:pPr>
        <w:ind w:left="2160" w:hanging="360"/>
      </w:pPr>
      <w:rPr>
        <w:rFonts w:ascii="Wingdings" w:hAnsi="Wingdings" w:hint="default"/>
      </w:rPr>
    </w:lvl>
    <w:lvl w:ilvl="3" w:tplc="AA62E71C">
      <w:start w:val="1"/>
      <w:numFmt w:val="bullet"/>
      <w:lvlText w:val=""/>
      <w:lvlJc w:val="left"/>
      <w:pPr>
        <w:ind w:left="2880" w:hanging="360"/>
      </w:pPr>
      <w:rPr>
        <w:rFonts w:ascii="Symbol" w:hAnsi="Symbol" w:hint="default"/>
      </w:rPr>
    </w:lvl>
    <w:lvl w:ilvl="4" w:tplc="9E5EFE9E">
      <w:start w:val="1"/>
      <w:numFmt w:val="bullet"/>
      <w:lvlText w:val="o"/>
      <w:lvlJc w:val="left"/>
      <w:pPr>
        <w:ind w:left="3600" w:hanging="360"/>
      </w:pPr>
      <w:rPr>
        <w:rFonts w:ascii="Courier New" w:hAnsi="Courier New" w:cs="Courier New" w:hint="default"/>
      </w:rPr>
    </w:lvl>
    <w:lvl w:ilvl="5" w:tplc="9CCA940A">
      <w:start w:val="1"/>
      <w:numFmt w:val="bullet"/>
      <w:lvlText w:val=""/>
      <w:lvlJc w:val="left"/>
      <w:pPr>
        <w:ind w:left="4320" w:hanging="360"/>
      </w:pPr>
      <w:rPr>
        <w:rFonts w:ascii="Wingdings" w:hAnsi="Wingdings" w:hint="default"/>
      </w:rPr>
    </w:lvl>
    <w:lvl w:ilvl="6" w:tplc="DC32FBC6">
      <w:start w:val="1"/>
      <w:numFmt w:val="bullet"/>
      <w:lvlText w:val=""/>
      <w:lvlJc w:val="left"/>
      <w:pPr>
        <w:ind w:left="5040" w:hanging="360"/>
      </w:pPr>
      <w:rPr>
        <w:rFonts w:ascii="Symbol" w:hAnsi="Symbol" w:hint="default"/>
      </w:rPr>
    </w:lvl>
    <w:lvl w:ilvl="7" w:tplc="A76A086E">
      <w:start w:val="1"/>
      <w:numFmt w:val="bullet"/>
      <w:lvlText w:val="o"/>
      <w:lvlJc w:val="left"/>
      <w:pPr>
        <w:ind w:left="5760" w:hanging="360"/>
      </w:pPr>
      <w:rPr>
        <w:rFonts w:ascii="Courier New" w:hAnsi="Courier New" w:cs="Courier New" w:hint="default"/>
      </w:rPr>
    </w:lvl>
    <w:lvl w:ilvl="8" w:tplc="A41EB018">
      <w:start w:val="1"/>
      <w:numFmt w:val="bullet"/>
      <w:lvlText w:val=""/>
      <w:lvlJc w:val="left"/>
      <w:pPr>
        <w:ind w:left="6480" w:hanging="360"/>
      </w:pPr>
      <w:rPr>
        <w:rFonts w:ascii="Wingdings" w:hAnsi="Wingdings" w:hint="default"/>
      </w:rPr>
    </w:lvl>
  </w:abstractNum>
  <w:abstractNum w:abstractNumId="187" w15:restartNumberingAfterBreak="0">
    <w:nsid w:val="73D91516"/>
    <w:multiLevelType w:val="hybridMultilevel"/>
    <w:tmpl w:val="29006648"/>
    <w:lvl w:ilvl="0" w:tplc="4328C14A">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88" w15:restartNumberingAfterBreak="0">
    <w:nsid w:val="74C15927"/>
    <w:multiLevelType w:val="hybridMultilevel"/>
    <w:tmpl w:val="DACC7A7E"/>
    <w:lvl w:ilvl="0" w:tplc="F526708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74D60A7B"/>
    <w:multiLevelType w:val="hybridMultilevel"/>
    <w:tmpl w:val="04C2F8B4"/>
    <w:lvl w:ilvl="0" w:tplc="4224DEFA">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plc="BF828122" w:tentative="1">
      <w:start w:val="1"/>
      <w:numFmt w:val="bullet"/>
      <w:lvlText w:val="o"/>
      <w:lvlJc w:val="left"/>
      <w:pPr>
        <w:tabs>
          <w:tab w:val="num" w:pos="1440"/>
        </w:tabs>
        <w:ind w:left="1440" w:hanging="360"/>
      </w:pPr>
      <w:rPr>
        <w:rFonts w:ascii="Courier New" w:hAnsi="Courier New" w:hint="default"/>
        <w:sz w:val="20"/>
      </w:rPr>
    </w:lvl>
    <w:lvl w:ilvl="2" w:tplc="861EBA2E" w:tentative="1">
      <w:start w:val="1"/>
      <w:numFmt w:val="bullet"/>
      <w:lvlText w:val=""/>
      <w:lvlJc w:val="left"/>
      <w:pPr>
        <w:tabs>
          <w:tab w:val="num" w:pos="2160"/>
        </w:tabs>
        <w:ind w:left="2160" w:hanging="360"/>
      </w:pPr>
      <w:rPr>
        <w:rFonts w:ascii="Wingdings" w:hAnsi="Wingdings" w:hint="default"/>
        <w:sz w:val="20"/>
      </w:rPr>
    </w:lvl>
    <w:lvl w:ilvl="3" w:tplc="27A2DF0C" w:tentative="1">
      <w:start w:val="1"/>
      <w:numFmt w:val="bullet"/>
      <w:lvlText w:val=""/>
      <w:lvlJc w:val="left"/>
      <w:pPr>
        <w:tabs>
          <w:tab w:val="num" w:pos="2880"/>
        </w:tabs>
        <w:ind w:left="2880" w:hanging="360"/>
      </w:pPr>
      <w:rPr>
        <w:rFonts w:ascii="Wingdings" w:hAnsi="Wingdings" w:hint="default"/>
        <w:sz w:val="20"/>
      </w:rPr>
    </w:lvl>
    <w:lvl w:ilvl="4" w:tplc="48AC41E2" w:tentative="1">
      <w:start w:val="1"/>
      <w:numFmt w:val="bullet"/>
      <w:lvlText w:val=""/>
      <w:lvlJc w:val="left"/>
      <w:pPr>
        <w:tabs>
          <w:tab w:val="num" w:pos="3600"/>
        </w:tabs>
        <w:ind w:left="3600" w:hanging="360"/>
      </w:pPr>
      <w:rPr>
        <w:rFonts w:ascii="Wingdings" w:hAnsi="Wingdings" w:hint="default"/>
        <w:sz w:val="20"/>
      </w:rPr>
    </w:lvl>
    <w:lvl w:ilvl="5" w:tplc="F1C47CAC" w:tentative="1">
      <w:start w:val="1"/>
      <w:numFmt w:val="bullet"/>
      <w:lvlText w:val=""/>
      <w:lvlJc w:val="left"/>
      <w:pPr>
        <w:tabs>
          <w:tab w:val="num" w:pos="4320"/>
        </w:tabs>
        <w:ind w:left="4320" w:hanging="360"/>
      </w:pPr>
      <w:rPr>
        <w:rFonts w:ascii="Wingdings" w:hAnsi="Wingdings" w:hint="default"/>
        <w:sz w:val="20"/>
      </w:rPr>
    </w:lvl>
    <w:lvl w:ilvl="6" w:tplc="5B6A4738" w:tentative="1">
      <w:start w:val="1"/>
      <w:numFmt w:val="bullet"/>
      <w:lvlText w:val=""/>
      <w:lvlJc w:val="left"/>
      <w:pPr>
        <w:tabs>
          <w:tab w:val="num" w:pos="5040"/>
        </w:tabs>
        <w:ind w:left="5040" w:hanging="360"/>
      </w:pPr>
      <w:rPr>
        <w:rFonts w:ascii="Wingdings" w:hAnsi="Wingdings" w:hint="default"/>
        <w:sz w:val="20"/>
      </w:rPr>
    </w:lvl>
    <w:lvl w:ilvl="7" w:tplc="97426766" w:tentative="1">
      <w:start w:val="1"/>
      <w:numFmt w:val="bullet"/>
      <w:lvlText w:val=""/>
      <w:lvlJc w:val="left"/>
      <w:pPr>
        <w:tabs>
          <w:tab w:val="num" w:pos="5760"/>
        </w:tabs>
        <w:ind w:left="5760" w:hanging="360"/>
      </w:pPr>
      <w:rPr>
        <w:rFonts w:ascii="Wingdings" w:hAnsi="Wingdings" w:hint="default"/>
        <w:sz w:val="20"/>
      </w:rPr>
    </w:lvl>
    <w:lvl w:ilvl="8" w:tplc="17CE80EC"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4F47372"/>
    <w:multiLevelType w:val="hybridMultilevel"/>
    <w:tmpl w:val="3C76E752"/>
    <w:lvl w:ilvl="0" w:tplc="D8560AD6">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751037B0"/>
    <w:multiLevelType w:val="hybridMultilevel"/>
    <w:tmpl w:val="ECDC347E"/>
    <w:lvl w:ilvl="0" w:tplc="19844CCA">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plc="67CEE5A0" w:tentative="1">
      <w:start w:val="1"/>
      <w:numFmt w:val="bullet"/>
      <w:lvlText w:val="o"/>
      <w:lvlJc w:val="left"/>
      <w:pPr>
        <w:tabs>
          <w:tab w:val="num" w:pos="1440"/>
        </w:tabs>
        <w:ind w:left="1440" w:hanging="360"/>
      </w:pPr>
      <w:rPr>
        <w:rFonts w:ascii="Courier New" w:hAnsi="Courier New" w:hint="default"/>
        <w:sz w:val="20"/>
      </w:rPr>
    </w:lvl>
    <w:lvl w:ilvl="2" w:tplc="B6F20B6E" w:tentative="1">
      <w:start w:val="1"/>
      <w:numFmt w:val="bullet"/>
      <w:lvlText w:val=""/>
      <w:lvlJc w:val="left"/>
      <w:pPr>
        <w:tabs>
          <w:tab w:val="num" w:pos="2160"/>
        </w:tabs>
        <w:ind w:left="2160" w:hanging="360"/>
      </w:pPr>
      <w:rPr>
        <w:rFonts w:ascii="Wingdings" w:hAnsi="Wingdings" w:hint="default"/>
        <w:sz w:val="20"/>
      </w:rPr>
    </w:lvl>
    <w:lvl w:ilvl="3" w:tplc="F5CEAA94" w:tentative="1">
      <w:start w:val="1"/>
      <w:numFmt w:val="bullet"/>
      <w:lvlText w:val=""/>
      <w:lvlJc w:val="left"/>
      <w:pPr>
        <w:tabs>
          <w:tab w:val="num" w:pos="2880"/>
        </w:tabs>
        <w:ind w:left="2880" w:hanging="360"/>
      </w:pPr>
      <w:rPr>
        <w:rFonts w:ascii="Wingdings" w:hAnsi="Wingdings" w:hint="default"/>
        <w:sz w:val="20"/>
      </w:rPr>
    </w:lvl>
    <w:lvl w:ilvl="4" w:tplc="67F0EBE6" w:tentative="1">
      <w:start w:val="1"/>
      <w:numFmt w:val="bullet"/>
      <w:lvlText w:val=""/>
      <w:lvlJc w:val="left"/>
      <w:pPr>
        <w:tabs>
          <w:tab w:val="num" w:pos="3600"/>
        </w:tabs>
        <w:ind w:left="3600" w:hanging="360"/>
      </w:pPr>
      <w:rPr>
        <w:rFonts w:ascii="Wingdings" w:hAnsi="Wingdings" w:hint="default"/>
        <w:sz w:val="20"/>
      </w:rPr>
    </w:lvl>
    <w:lvl w:ilvl="5" w:tplc="6BC01424" w:tentative="1">
      <w:start w:val="1"/>
      <w:numFmt w:val="bullet"/>
      <w:lvlText w:val=""/>
      <w:lvlJc w:val="left"/>
      <w:pPr>
        <w:tabs>
          <w:tab w:val="num" w:pos="4320"/>
        </w:tabs>
        <w:ind w:left="4320" w:hanging="360"/>
      </w:pPr>
      <w:rPr>
        <w:rFonts w:ascii="Wingdings" w:hAnsi="Wingdings" w:hint="default"/>
        <w:sz w:val="20"/>
      </w:rPr>
    </w:lvl>
    <w:lvl w:ilvl="6" w:tplc="06426F34" w:tentative="1">
      <w:start w:val="1"/>
      <w:numFmt w:val="bullet"/>
      <w:lvlText w:val=""/>
      <w:lvlJc w:val="left"/>
      <w:pPr>
        <w:tabs>
          <w:tab w:val="num" w:pos="5040"/>
        </w:tabs>
        <w:ind w:left="5040" w:hanging="360"/>
      </w:pPr>
      <w:rPr>
        <w:rFonts w:ascii="Wingdings" w:hAnsi="Wingdings" w:hint="default"/>
        <w:sz w:val="20"/>
      </w:rPr>
    </w:lvl>
    <w:lvl w:ilvl="7" w:tplc="C19E7C2E" w:tentative="1">
      <w:start w:val="1"/>
      <w:numFmt w:val="bullet"/>
      <w:lvlText w:val=""/>
      <w:lvlJc w:val="left"/>
      <w:pPr>
        <w:tabs>
          <w:tab w:val="num" w:pos="5760"/>
        </w:tabs>
        <w:ind w:left="5760" w:hanging="360"/>
      </w:pPr>
      <w:rPr>
        <w:rFonts w:ascii="Wingdings" w:hAnsi="Wingdings" w:hint="default"/>
        <w:sz w:val="20"/>
      </w:rPr>
    </w:lvl>
    <w:lvl w:ilvl="8" w:tplc="571416F6"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5744141"/>
    <w:multiLevelType w:val="hybridMultilevel"/>
    <w:tmpl w:val="313049F6"/>
    <w:lvl w:ilvl="0" w:tplc="D8560AD6">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757C7A11"/>
    <w:multiLevelType w:val="hybridMultilevel"/>
    <w:tmpl w:val="6DB891B0"/>
    <w:lvl w:ilvl="0" w:tplc="2CC04736">
      <w:start w:val="1"/>
      <w:numFmt w:val="bullet"/>
      <w:lvlText w:val=""/>
      <w:lvlJc w:val="left"/>
      <w:pPr>
        <w:tabs>
          <w:tab w:val="num" w:pos="720"/>
        </w:tabs>
        <w:ind w:left="720" w:hanging="360"/>
      </w:pPr>
      <w:rPr>
        <w:rFonts w:ascii="Symbol" w:hAnsi="Symbol" w:hint="default"/>
        <w:sz w:val="20"/>
      </w:rPr>
    </w:lvl>
    <w:lvl w:ilvl="1" w:tplc="535A3A56" w:tentative="1">
      <w:start w:val="1"/>
      <w:numFmt w:val="bullet"/>
      <w:lvlText w:val="o"/>
      <w:lvlJc w:val="left"/>
      <w:pPr>
        <w:tabs>
          <w:tab w:val="num" w:pos="1440"/>
        </w:tabs>
        <w:ind w:left="1440" w:hanging="360"/>
      </w:pPr>
      <w:rPr>
        <w:rFonts w:ascii="Courier New" w:hAnsi="Courier New" w:hint="default"/>
        <w:sz w:val="20"/>
      </w:rPr>
    </w:lvl>
    <w:lvl w:ilvl="2" w:tplc="59161720" w:tentative="1">
      <w:start w:val="1"/>
      <w:numFmt w:val="bullet"/>
      <w:lvlText w:val=""/>
      <w:lvlJc w:val="left"/>
      <w:pPr>
        <w:tabs>
          <w:tab w:val="num" w:pos="2160"/>
        </w:tabs>
        <w:ind w:left="2160" w:hanging="360"/>
      </w:pPr>
      <w:rPr>
        <w:rFonts w:ascii="Wingdings" w:hAnsi="Wingdings" w:hint="default"/>
        <w:sz w:val="20"/>
      </w:rPr>
    </w:lvl>
    <w:lvl w:ilvl="3" w:tplc="A720EA98" w:tentative="1">
      <w:start w:val="1"/>
      <w:numFmt w:val="bullet"/>
      <w:lvlText w:val=""/>
      <w:lvlJc w:val="left"/>
      <w:pPr>
        <w:tabs>
          <w:tab w:val="num" w:pos="2880"/>
        </w:tabs>
        <w:ind w:left="2880" w:hanging="360"/>
      </w:pPr>
      <w:rPr>
        <w:rFonts w:ascii="Wingdings" w:hAnsi="Wingdings" w:hint="default"/>
        <w:sz w:val="20"/>
      </w:rPr>
    </w:lvl>
    <w:lvl w:ilvl="4" w:tplc="8AC2C630" w:tentative="1">
      <w:start w:val="1"/>
      <w:numFmt w:val="bullet"/>
      <w:lvlText w:val=""/>
      <w:lvlJc w:val="left"/>
      <w:pPr>
        <w:tabs>
          <w:tab w:val="num" w:pos="3600"/>
        </w:tabs>
        <w:ind w:left="3600" w:hanging="360"/>
      </w:pPr>
      <w:rPr>
        <w:rFonts w:ascii="Wingdings" w:hAnsi="Wingdings" w:hint="default"/>
        <w:sz w:val="20"/>
      </w:rPr>
    </w:lvl>
    <w:lvl w:ilvl="5" w:tplc="A152674A" w:tentative="1">
      <w:start w:val="1"/>
      <w:numFmt w:val="bullet"/>
      <w:lvlText w:val=""/>
      <w:lvlJc w:val="left"/>
      <w:pPr>
        <w:tabs>
          <w:tab w:val="num" w:pos="4320"/>
        </w:tabs>
        <w:ind w:left="4320" w:hanging="360"/>
      </w:pPr>
      <w:rPr>
        <w:rFonts w:ascii="Wingdings" w:hAnsi="Wingdings" w:hint="default"/>
        <w:sz w:val="20"/>
      </w:rPr>
    </w:lvl>
    <w:lvl w:ilvl="6" w:tplc="134225DA" w:tentative="1">
      <w:start w:val="1"/>
      <w:numFmt w:val="bullet"/>
      <w:lvlText w:val=""/>
      <w:lvlJc w:val="left"/>
      <w:pPr>
        <w:tabs>
          <w:tab w:val="num" w:pos="5040"/>
        </w:tabs>
        <w:ind w:left="5040" w:hanging="360"/>
      </w:pPr>
      <w:rPr>
        <w:rFonts w:ascii="Wingdings" w:hAnsi="Wingdings" w:hint="default"/>
        <w:sz w:val="20"/>
      </w:rPr>
    </w:lvl>
    <w:lvl w:ilvl="7" w:tplc="9410A2EA" w:tentative="1">
      <w:start w:val="1"/>
      <w:numFmt w:val="bullet"/>
      <w:lvlText w:val=""/>
      <w:lvlJc w:val="left"/>
      <w:pPr>
        <w:tabs>
          <w:tab w:val="num" w:pos="5760"/>
        </w:tabs>
        <w:ind w:left="5760" w:hanging="360"/>
      </w:pPr>
      <w:rPr>
        <w:rFonts w:ascii="Wingdings" w:hAnsi="Wingdings" w:hint="default"/>
        <w:sz w:val="20"/>
      </w:rPr>
    </w:lvl>
    <w:lvl w:ilvl="8" w:tplc="84FE858E"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5B73E04"/>
    <w:multiLevelType w:val="hybridMultilevel"/>
    <w:tmpl w:val="B94E84DA"/>
    <w:lvl w:ilvl="0" w:tplc="08090001">
      <w:start w:val="1"/>
      <w:numFmt w:val="bullet"/>
      <w:lvlText w:val=""/>
      <w:lvlJc w:val="left"/>
      <w:pPr>
        <w:ind w:left="1620" w:hanging="360"/>
      </w:pPr>
      <w:rPr>
        <w:rFonts w:ascii="Symbol" w:hAnsi="Symbol" w:hint="default"/>
      </w:rPr>
    </w:lvl>
    <w:lvl w:ilvl="1" w:tplc="04100003">
      <w:start w:val="1"/>
      <w:numFmt w:val="bullet"/>
      <w:lvlText w:val="o"/>
      <w:lvlJc w:val="left"/>
      <w:pPr>
        <w:ind w:left="2340" w:hanging="360"/>
      </w:pPr>
      <w:rPr>
        <w:rFonts w:ascii="Courier New" w:hAnsi="Courier New" w:cs="Courier New"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Courier New"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Courier New" w:hint="default"/>
      </w:rPr>
    </w:lvl>
    <w:lvl w:ilvl="8" w:tplc="04100005" w:tentative="1">
      <w:start w:val="1"/>
      <w:numFmt w:val="bullet"/>
      <w:lvlText w:val=""/>
      <w:lvlJc w:val="left"/>
      <w:pPr>
        <w:ind w:left="7380" w:hanging="360"/>
      </w:pPr>
      <w:rPr>
        <w:rFonts w:ascii="Wingdings" w:hAnsi="Wingdings" w:hint="default"/>
      </w:rPr>
    </w:lvl>
  </w:abstractNum>
  <w:abstractNum w:abstractNumId="195" w15:restartNumberingAfterBreak="0">
    <w:nsid w:val="75DF2E03"/>
    <w:multiLevelType w:val="hybridMultilevel"/>
    <w:tmpl w:val="1982111A"/>
    <w:lvl w:ilvl="0" w:tplc="210C1FE6">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plc="00A4FD20" w:tentative="1">
      <w:start w:val="1"/>
      <w:numFmt w:val="bullet"/>
      <w:lvlText w:val="o"/>
      <w:lvlJc w:val="left"/>
      <w:pPr>
        <w:tabs>
          <w:tab w:val="num" w:pos="1440"/>
        </w:tabs>
        <w:ind w:left="1440" w:hanging="360"/>
      </w:pPr>
      <w:rPr>
        <w:rFonts w:ascii="Courier New" w:hAnsi="Courier New" w:hint="default"/>
        <w:sz w:val="20"/>
      </w:rPr>
    </w:lvl>
    <w:lvl w:ilvl="2" w:tplc="59824E90" w:tentative="1">
      <w:start w:val="1"/>
      <w:numFmt w:val="bullet"/>
      <w:lvlText w:val=""/>
      <w:lvlJc w:val="left"/>
      <w:pPr>
        <w:tabs>
          <w:tab w:val="num" w:pos="2160"/>
        </w:tabs>
        <w:ind w:left="2160" w:hanging="360"/>
      </w:pPr>
      <w:rPr>
        <w:rFonts w:ascii="Wingdings" w:hAnsi="Wingdings" w:hint="default"/>
        <w:sz w:val="20"/>
      </w:rPr>
    </w:lvl>
    <w:lvl w:ilvl="3" w:tplc="4B08C2F6" w:tentative="1">
      <w:start w:val="1"/>
      <w:numFmt w:val="bullet"/>
      <w:lvlText w:val=""/>
      <w:lvlJc w:val="left"/>
      <w:pPr>
        <w:tabs>
          <w:tab w:val="num" w:pos="2880"/>
        </w:tabs>
        <w:ind w:left="2880" w:hanging="360"/>
      </w:pPr>
      <w:rPr>
        <w:rFonts w:ascii="Wingdings" w:hAnsi="Wingdings" w:hint="default"/>
        <w:sz w:val="20"/>
      </w:rPr>
    </w:lvl>
    <w:lvl w:ilvl="4" w:tplc="0674D626" w:tentative="1">
      <w:start w:val="1"/>
      <w:numFmt w:val="bullet"/>
      <w:lvlText w:val=""/>
      <w:lvlJc w:val="left"/>
      <w:pPr>
        <w:tabs>
          <w:tab w:val="num" w:pos="3600"/>
        </w:tabs>
        <w:ind w:left="3600" w:hanging="360"/>
      </w:pPr>
      <w:rPr>
        <w:rFonts w:ascii="Wingdings" w:hAnsi="Wingdings" w:hint="default"/>
        <w:sz w:val="20"/>
      </w:rPr>
    </w:lvl>
    <w:lvl w:ilvl="5" w:tplc="FB8E1128" w:tentative="1">
      <w:start w:val="1"/>
      <w:numFmt w:val="bullet"/>
      <w:lvlText w:val=""/>
      <w:lvlJc w:val="left"/>
      <w:pPr>
        <w:tabs>
          <w:tab w:val="num" w:pos="4320"/>
        </w:tabs>
        <w:ind w:left="4320" w:hanging="360"/>
      </w:pPr>
      <w:rPr>
        <w:rFonts w:ascii="Wingdings" w:hAnsi="Wingdings" w:hint="default"/>
        <w:sz w:val="20"/>
      </w:rPr>
    </w:lvl>
    <w:lvl w:ilvl="6" w:tplc="99BAFB54" w:tentative="1">
      <w:start w:val="1"/>
      <w:numFmt w:val="bullet"/>
      <w:lvlText w:val=""/>
      <w:lvlJc w:val="left"/>
      <w:pPr>
        <w:tabs>
          <w:tab w:val="num" w:pos="5040"/>
        </w:tabs>
        <w:ind w:left="5040" w:hanging="360"/>
      </w:pPr>
      <w:rPr>
        <w:rFonts w:ascii="Wingdings" w:hAnsi="Wingdings" w:hint="default"/>
        <w:sz w:val="20"/>
      </w:rPr>
    </w:lvl>
    <w:lvl w:ilvl="7" w:tplc="7A5A3B5C" w:tentative="1">
      <w:start w:val="1"/>
      <w:numFmt w:val="bullet"/>
      <w:lvlText w:val=""/>
      <w:lvlJc w:val="left"/>
      <w:pPr>
        <w:tabs>
          <w:tab w:val="num" w:pos="5760"/>
        </w:tabs>
        <w:ind w:left="5760" w:hanging="360"/>
      </w:pPr>
      <w:rPr>
        <w:rFonts w:ascii="Wingdings" w:hAnsi="Wingdings" w:hint="default"/>
        <w:sz w:val="20"/>
      </w:rPr>
    </w:lvl>
    <w:lvl w:ilvl="8" w:tplc="97ECC1B4"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7024D52"/>
    <w:multiLevelType w:val="hybridMultilevel"/>
    <w:tmpl w:val="98160478"/>
    <w:lvl w:ilvl="0" w:tplc="E0AE1FB4">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plc="AA040EAE" w:tentative="1">
      <w:start w:val="1"/>
      <w:numFmt w:val="bullet"/>
      <w:lvlText w:val="o"/>
      <w:lvlJc w:val="left"/>
      <w:pPr>
        <w:tabs>
          <w:tab w:val="num" w:pos="1440"/>
        </w:tabs>
        <w:ind w:left="1440" w:hanging="360"/>
      </w:pPr>
      <w:rPr>
        <w:rFonts w:ascii="Courier New" w:hAnsi="Courier New" w:hint="default"/>
        <w:sz w:val="20"/>
      </w:rPr>
    </w:lvl>
    <w:lvl w:ilvl="2" w:tplc="9120014C" w:tentative="1">
      <w:start w:val="1"/>
      <w:numFmt w:val="bullet"/>
      <w:lvlText w:val=""/>
      <w:lvlJc w:val="left"/>
      <w:pPr>
        <w:tabs>
          <w:tab w:val="num" w:pos="2160"/>
        </w:tabs>
        <w:ind w:left="2160" w:hanging="360"/>
      </w:pPr>
      <w:rPr>
        <w:rFonts w:ascii="Wingdings" w:hAnsi="Wingdings" w:hint="default"/>
        <w:sz w:val="20"/>
      </w:rPr>
    </w:lvl>
    <w:lvl w:ilvl="3" w:tplc="FB40633E" w:tentative="1">
      <w:start w:val="1"/>
      <w:numFmt w:val="bullet"/>
      <w:lvlText w:val=""/>
      <w:lvlJc w:val="left"/>
      <w:pPr>
        <w:tabs>
          <w:tab w:val="num" w:pos="2880"/>
        </w:tabs>
        <w:ind w:left="2880" w:hanging="360"/>
      </w:pPr>
      <w:rPr>
        <w:rFonts w:ascii="Wingdings" w:hAnsi="Wingdings" w:hint="default"/>
        <w:sz w:val="20"/>
      </w:rPr>
    </w:lvl>
    <w:lvl w:ilvl="4" w:tplc="9D985870" w:tentative="1">
      <w:start w:val="1"/>
      <w:numFmt w:val="bullet"/>
      <w:lvlText w:val=""/>
      <w:lvlJc w:val="left"/>
      <w:pPr>
        <w:tabs>
          <w:tab w:val="num" w:pos="3600"/>
        </w:tabs>
        <w:ind w:left="3600" w:hanging="360"/>
      </w:pPr>
      <w:rPr>
        <w:rFonts w:ascii="Wingdings" w:hAnsi="Wingdings" w:hint="default"/>
        <w:sz w:val="20"/>
      </w:rPr>
    </w:lvl>
    <w:lvl w:ilvl="5" w:tplc="3E001818" w:tentative="1">
      <w:start w:val="1"/>
      <w:numFmt w:val="bullet"/>
      <w:lvlText w:val=""/>
      <w:lvlJc w:val="left"/>
      <w:pPr>
        <w:tabs>
          <w:tab w:val="num" w:pos="4320"/>
        </w:tabs>
        <w:ind w:left="4320" w:hanging="360"/>
      </w:pPr>
      <w:rPr>
        <w:rFonts w:ascii="Wingdings" w:hAnsi="Wingdings" w:hint="default"/>
        <w:sz w:val="20"/>
      </w:rPr>
    </w:lvl>
    <w:lvl w:ilvl="6" w:tplc="A15E2CA8" w:tentative="1">
      <w:start w:val="1"/>
      <w:numFmt w:val="bullet"/>
      <w:lvlText w:val=""/>
      <w:lvlJc w:val="left"/>
      <w:pPr>
        <w:tabs>
          <w:tab w:val="num" w:pos="5040"/>
        </w:tabs>
        <w:ind w:left="5040" w:hanging="360"/>
      </w:pPr>
      <w:rPr>
        <w:rFonts w:ascii="Wingdings" w:hAnsi="Wingdings" w:hint="default"/>
        <w:sz w:val="20"/>
      </w:rPr>
    </w:lvl>
    <w:lvl w:ilvl="7" w:tplc="813C566C" w:tentative="1">
      <w:start w:val="1"/>
      <w:numFmt w:val="bullet"/>
      <w:lvlText w:val=""/>
      <w:lvlJc w:val="left"/>
      <w:pPr>
        <w:tabs>
          <w:tab w:val="num" w:pos="5760"/>
        </w:tabs>
        <w:ind w:left="5760" w:hanging="360"/>
      </w:pPr>
      <w:rPr>
        <w:rFonts w:ascii="Wingdings" w:hAnsi="Wingdings" w:hint="default"/>
        <w:sz w:val="20"/>
      </w:rPr>
    </w:lvl>
    <w:lvl w:ilvl="8" w:tplc="E2F427A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7B953AE"/>
    <w:multiLevelType w:val="hybridMultilevel"/>
    <w:tmpl w:val="09287F70"/>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7A6E29AA"/>
    <w:multiLevelType w:val="hybridMultilevel"/>
    <w:tmpl w:val="4EA23244"/>
    <w:lvl w:ilvl="0" w:tplc="9650EF7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99" w15:restartNumberingAfterBreak="0">
    <w:nsid w:val="7D3535BB"/>
    <w:multiLevelType w:val="hybridMultilevel"/>
    <w:tmpl w:val="2A765462"/>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7EDB593D"/>
    <w:multiLevelType w:val="hybridMultilevel"/>
    <w:tmpl w:val="8E12E4EE"/>
    <w:lvl w:ilvl="0" w:tplc="27F0AAF8">
      <w:start w:val="1"/>
      <w:numFmt w:val="bullet"/>
      <w:lvlText w:val=""/>
      <w:lvlJc w:val="left"/>
      <w:pPr>
        <w:tabs>
          <w:tab w:val="num" w:pos="720"/>
        </w:tabs>
        <w:ind w:left="720" w:hanging="360"/>
      </w:pPr>
      <w:rPr>
        <w:rFonts w:ascii="Symbol" w:hAnsi="Symbol" w:hint="default"/>
        <w:sz w:val="20"/>
      </w:rPr>
    </w:lvl>
    <w:lvl w:ilvl="1" w:tplc="9BD23A40" w:tentative="1">
      <w:start w:val="1"/>
      <w:numFmt w:val="bullet"/>
      <w:lvlText w:val="o"/>
      <w:lvlJc w:val="left"/>
      <w:pPr>
        <w:tabs>
          <w:tab w:val="num" w:pos="1440"/>
        </w:tabs>
        <w:ind w:left="1440" w:hanging="360"/>
      </w:pPr>
      <w:rPr>
        <w:rFonts w:ascii="Courier New" w:hAnsi="Courier New" w:hint="default"/>
        <w:sz w:val="20"/>
      </w:rPr>
    </w:lvl>
    <w:lvl w:ilvl="2" w:tplc="3B4E9BB0" w:tentative="1">
      <w:start w:val="1"/>
      <w:numFmt w:val="bullet"/>
      <w:lvlText w:val=""/>
      <w:lvlJc w:val="left"/>
      <w:pPr>
        <w:tabs>
          <w:tab w:val="num" w:pos="2160"/>
        </w:tabs>
        <w:ind w:left="2160" w:hanging="360"/>
      </w:pPr>
      <w:rPr>
        <w:rFonts w:ascii="Wingdings" w:hAnsi="Wingdings" w:hint="default"/>
        <w:sz w:val="20"/>
      </w:rPr>
    </w:lvl>
    <w:lvl w:ilvl="3" w:tplc="36F22AD8" w:tentative="1">
      <w:start w:val="1"/>
      <w:numFmt w:val="bullet"/>
      <w:lvlText w:val=""/>
      <w:lvlJc w:val="left"/>
      <w:pPr>
        <w:tabs>
          <w:tab w:val="num" w:pos="2880"/>
        </w:tabs>
        <w:ind w:left="2880" w:hanging="360"/>
      </w:pPr>
      <w:rPr>
        <w:rFonts w:ascii="Wingdings" w:hAnsi="Wingdings" w:hint="default"/>
        <w:sz w:val="20"/>
      </w:rPr>
    </w:lvl>
    <w:lvl w:ilvl="4" w:tplc="04F0B800" w:tentative="1">
      <w:start w:val="1"/>
      <w:numFmt w:val="bullet"/>
      <w:lvlText w:val=""/>
      <w:lvlJc w:val="left"/>
      <w:pPr>
        <w:tabs>
          <w:tab w:val="num" w:pos="3600"/>
        </w:tabs>
        <w:ind w:left="3600" w:hanging="360"/>
      </w:pPr>
      <w:rPr>
        <w:rFonts w:ascii="Wingdings" w:hAnsi="Wingdings" w:hint="default"/>
        <w:sz w:val="20"/>
      </w:rPr>
    </w:lvl>
    <w:lvl w:ilvl="5" w:tplc="4CFCD73A" w:tentative="1">
      <w:start w:val="1"/>
      <w:numFmt w:val="bullet"/>
      <w:lvlText w:val=""/>
      <w:lvlJc w:val="left"/>
      <w:pPr>
        <w:tabs>
          <w:tab w:val="num" w:pos="4320"/>
        </w:tabs>
        <w:ind w:left="4320" w:hanging="360"/>
      </w:pPr>
      <w:rPr>
        <w:rFonts w:ascii="Wingdings" w:hAnsi="Wingdings" w:hint="default"/>
        <w:sz w:val="20"/>
      </w:rPr>
    </w:lvl>
    <w:lvl w:ilvl="6" w:tplc="4A60A018" w:tentative="1">
      <w:start w:val="1"/>
      <w:numFmt w:val="bullet"/>
      <w:lvlText w:val=""/>
      <w:lvlJc w:val="left"/>
      <w:pPr>
        <w:tabs>
          <w:tab w:val="num" w:pos="5040"/>
        </w:tabs>
        <w:ind w:left="5040" w:hanging="360"/>
      </w:pPr>
      <w:rPr>
        <w:rFonts w:ascii="Wingdings" w:hAnsi="Wingdings" w:hint="default"/>
        <w:sz w:val="20"/>
      </w:rPr>
    </w:lvl>
    <w:lvl w:ilvl="7" w:tplc="4F12FB0E" w:tentative="1">
      <w:start w:val="1"/>
      <w:numFmt w:val="bullet"/>
      <w:lvlText w:val=""/>
      <w:lvlJc w:val="left"/>
      <w:pPr>
        <w:tabs>
          <w:tab w:val="num" w:pos="5760"/>
        </w:tabs>
        <w:ind w:left="5760" w:hanging="360"/>
      </w:pPr>
      <w:rPr>
        <w:rFonts w:ascii="Wingdings" w:hAnsi="Wingdings" w:hint="default"/>
        <w:sz w:val="20"/>
      </w:rPr>
    </w:lvl>
    <w:lvl w:ilvl="8" w:tplc="0A82834E"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EFD7ABC"/>
    <w:multiLevelType w:val="hybridMultilevel"/>
    <w:tmpl w:val="A40A847E"/>
    <w:lvl w:ilvl="0" w:tplc="22F212D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180"/>
  </w:num>
  <w:num w:numId="2">
    <w:abstractNumId w:val="15"/>
  </w:num>
  <w:num w:numId="3">
    <w:abstractNumId w:val="98"/>
  </w:num>
  <w:num w:numId="4">
    <w:abstractNumId w:val="182"/>
  </w:num>
  <w:num w:numId="5">
    <w:abstractNumId w:val="151"/>
  </w:num>
  <w:num w:numId="6">
    <w:abstractNumId w:val="60"/>
  </w:num>
  <w:num w:numId="7">
    <w:abstractNumId w:val="127"/>
  </w:num>
  <w:num w:numId="8">
    <w:abstractNumId w:val="116"/>
  </w:num>
  <w:num w:numId="9">
    <w:abstractNumId w:val="74"/>
  </w:num>
  <w:num w:numId="10">
    <w:abstractNumId w:val="26"/>
  </w:num>
  <w:num w:numId="11">
    <w:abstractNumId w:val="201"/>
  </w:num>
  <w:num w:numId="12">
    <w:abstractNumId w:val="51"/>
  </w:num>
  <w:num w:numId="13">
    <w:abstractNumId w:val="144"/>
  </w:num>
  <w:num w:numId="14">
    <w:abstractNumId w:val="118"/>
  </w:num>
  <w:num w:numId="15">
    <w:abstractNumId w:val="11"/>
  </w:num>
  <w:num w:numId="16">
    <w:abstractNumId w:val="12"/>
  </w:num>
  <w:num w:numId="17">
    <w:abstractNumId w:val="3"/>
  </w:num>
  <w:num w:numId="18">
    <w:abstractNumId w:val="5"/>
  </w:num>
  <w:num w:numId="19">
    <w:abstractNumId w:val="8"/>
  </w:num>
  <w:num w:numId="20">
    <w:abstractNumId w:val="9"/>
  </w:num>
  <w:num w:numId="21">
    <w:abstractNumId w:val="6"/>
  </w:num>
  <w:num w:numId="22">
    <w:abstractNumId w:val="2"/>
  </w:num>
  <w:num w:numId="23">
    <w:abstractNumId w:val="7"/>
  </w:num>
  <w:num w:numId="24">
    <w:abstractNumId w:val="4"/>
  </w:num>
  <w:num w:numId="25">
    <w:abstractNumId w:val="1"/>
  </w:num>
  <w:num w:numId="26">
    <w:abstractNumId w:val="0"/>
  </w:num>
  <w:num w:numId="27">
    <w:abstractNumId w:val="115"/>
  </w:num>
  <w:num w:numId="28">
    <w:abstractNumId w:val="91"/>
  </w:num>
  <w:num w:numId="29">
    <w:abstractNumId w:val="42"/>
  </w:num>
  <w:num w:numId="30">
    <w:abstractNumId w:val="37"/>
  </w:num>
  <w:num w:numId="31">
    <w:abstractNumId w:val="79"/>
  </w:num>
  <w:num w:numId="32">
    <w:abstractNumId w:val="168"/>
  </w:num>
  <w:num w:numId="33">
    <w:abstractNumId w:val="177"/>
  </w:num>
  <w:num w:numId="34">
    <w:abstractNumId w:val="163"/>
  </w:num>
  <w:num w:numId="35">
    <w:abstractNumId w:val="166"/>
  </w:num>
  <w:num w:numId="36">
    <w:abstractNumId w:val="69"/>
  </w:num>
  <w:num w:numId="37">
    <w:abstractNumId w:val="48"/>
  </w:num>
  <w:num w:numId="38">
    <w:abstractNumId w:val="186"/>
  </w:num>
  <w:num w:numId="39">
    <w:abstractNumId w:val="40"/>
  </w:num>
  <w:num w:numId="40">
    <w:abstractNumId w:val="57"/>
  </w:num>
  <w:num w:numId="41">
    <w:abstractNumId w:val="147"/>
  </w:num>
  <w:num w:numId="42">
    <w:abstractNumId w:val="85"/>
  </w:num>
  <w:num w:numId="43">
    <w:abstractNumId w:val="20"/>
  </w:num>
  <w:num w:numId="44">
    <w:abstractNumId w:val="93"/>
  </w:num>
  <w:num w:numId="45">
    <w:abstractNumId w:val="171"/>
  </w:num>
  <w:num w:numId="46">
    <w:abstractNumId w:val="141"/>
  </w:num>
  <w:num w:numId="47">
    <w:abstractNumId w:val="16"/>
  </w:num>
  <w:num w:numId="48">
    <w:abstractNumId w:val="132"/>
  </w:num>
  <w:num w:numId="49">
    <w:abstractNumId w:val="24"/>
  </w:num>
  <w:num w:numId="50">
    <w:abstractNumId w:val="162"/>
  </w:num>
  <w:num w:numId="51">
    <w:abstractNumId w:val="46"/>
  </w:num>
  <w:num w:numId="52">
    <w:abstractNumId w:val="161"/>
  </w:num>
  <w:num w:numId="53">
    <w:abstractNumId w:val="155"/>
  </w:num>
  <w:num w:numId="54">
    <w:abstractNumId w:val="148"/>
  </w:num>
  <w:num w:numId="55">
    <w:abstractNumId w:val="113"/>
  </w:num>
  <w:num w:numId="56">
    <w:abstractNumId w:val="21"/>
  </w:num>
  <w:num w:numId="57">
    <w:abstractNumId w:val="88"/>
  </w:num>
  <w:num w:numId="58">
    <w:abstractNumId w:val="157"/>
  </w:num>
  <w:num w:numId="59">
    <w:abstractNumId w:val="23"/>
  </w:num>
  <w:num w:numId="60">
    <w:abstractNumId w:val="102"/>
  </w:num>
  <w:num w:numId="61">
    <w:abstractNumId w:val="38"/>
  </w:num>
  <w:num w:numId="62">
    <w:abstractNumId w:val="187"/>
  </w:num>
  <w:num w:numId="63">
    <w:abstractNumId w:val="62"/>
  </w:num>
  <w:num w:numId="64">
    <w:abstractNumId w:val="150"/>
  </w:num>
  <w:num w:numId="65">
    <w:abstractNumId w:val="198"/>
  </w:num>
  <w:num w:numId="66">
    <w:abstractNumId w:val="181"/>
  </w:num>
  <w:num w:numId="67">
    <w:abstractNumId w:val="134"/>
  </w:num>
  <w:num w:numId="68">
    <w:abstractNumId w:val="25"/>
  </w:num>
  <w:num w:numId="69">
    <w:abstractNumId w:val="17"/>
  </w:num>
  <w:num w:numId="70">
    <w:abstractNumId w:val="14"/>
  </w:num>
  <w:num w:numId="71">
    <w:abstractNumId w:val="164"/>
  </w:num>
  <w:num w:numId="72">
    <w:abstractNumId w:val="121"/>
  </w:num>
  <w:num w:numId="73">
    <w:abstractNumId w:val="19"/>
  </w:num>
  <w:num w:numId="74">
    <w:abstractNumId w:val="104"/>
  </w:num>
  <w:num w:numId="75">
    <w:abstractNumId w:val="28"/>
  </w:num>
  <w:num w:numId="76">
    <w:abstractNumId w:val="183"/>
  </w:num>
  <w:num w:numId="77">
    <w:abstractNumId w:val="188"/>
  </w:num>
  <w:num w:numId="78">
    <w:abstractNumId w:val="122"/>
  </w:num>
  <w:num w:numId="79">
    <w:abstractNumId w:val="10"/>
    <w:lvlOverride w:ilvl="0">
      <w:lvl w:ilvl="0" w:tplc="C63C89D6">
        <w:start w:val="1"/>
        <w:numFmt w:val="bullet"/>
        <w:lvlText w:val=""/>
        <w:legacy w:legacy="1" w:legacySpace="0" w:legacyIndent="283"/>
        <w:lvlJc w:val="left"/>
        <w:pPr>
          <w:ind w:left="283" w:hanging="283"/>
        </w:pPr>
        <w:rPr>
          <w:rFonts w:ascii="Symbol" w:hAnsi="Symbol" w:hint="default"/>
        </w:rPr>
      </w:lvl>
    </w:lvlOverride>
  </w:num>
  <w:num w:numId="80">
    <w:abstractNumId w:val="68"/>
  </w:num>
  <w:num w:numId="81">
    <w:abstractNumId w:val="105"/>
  </w:num>
  <w:num w:numId="82">
    <w:abstractNumId w:val="82"/>
  </w:num>
  <w:num w:numId="83">
    <w:abstractNumId w:val="95"/>
  </w:num>
  <w:num w:numId="84">
    <w:abstractNumId w:val="190"/>
  </w:num>
  <w:num w:numId="85">
    <w:abstractNumId w:val="174"/>
  </w:num>
  <w:num w:numId="86">
    <w:abstractNumId w:val="185"/>
  </w:num>
  <w:num w:numId="87">
    <w:abstractNumId w:val="76"/>
  </w:num>
  <w:num w:numId="88">
    <w:abstractNumId w:val="100"/>
  </w:num>
  <w:num w:numId="89">
    <w:abstractNumId w:val="184"/>
  </w:num>
  <w:num w:numId="90">
    <w:abstractNumId w:val="120"/>
  </w:num>
  <w:num w:numId="91">
    <w:abstractNumId w:val="83"/>
  </w:num>
  <w:num w:numId="92">
    <w:abstractNumId w:val="129"/>
  </w:num>
  <w:num w:numId="93">
    <w:abstractNumId w:val="169"/>
  </w:num>
  <w:num w:numId="94">
    <w:abstractNumId w:val="124"/>
  </w:num>
  <w:num w:numId="95">
    <w:abstractNumId w:val="101"/>
  </w:num>
  <w:num w:numId="96">
    <w:abstractNumId w:val="125"/>
  </w:num>
  <w:num w:numId="97">
    <w:abstractNumId w:val="41"/>
  </w:num>
  <w:num w:numId="98">
    <w:abstractNumId w:val="87"/>
  </w:num>
  <w:num w:numId="99">
    <w:abstractNumId w:val="133"/>
  </w:num>
  <w:num w:numId="100">
    <w:abstractNumId w:val="53"/>
  </w:num>
  <w:num w:numId="101">
    <w:abstractNumId w:val="70"/>
  </w:num>
  <w:num w:numId="102">
    <w:abstractNumId w:val="58"/>
  </w:num>
  <w:num w:numId="103">
    <w:abstractNumId w:val="191"/>
  </w:num>
  <w:num w:numId="104">
    <w:abstractNumId w:val="152"/>
  </w:num>
  <w:num w:numId="105">
    <w:abstractNumId w:val="126"/>
  </w:num>
  <w:num w:numId="106">
    <w:abstractNumId w:val="154"/>
  </w:num>
  <w:num w:numId="107">
    <w:abstractNumId w:val="107"/>
  </w:num>
  <w:num w:numId="108">
    <w:abstractNumId w:val="194"/>
  </w:num>
  <w:num w:numId="109">
    <w:abstractNumId w:val="128"/>
  </w:num>
  <w:num w:numId="110">
    <w:abstractNumId w:val="99"/>
  </w:num>
  <w:num w:numId="111">
    <w:abstractNumId w:val="158"/>
  </w:num>
  <w:num w:numId="112">
    <w:abstractNumId w:val="189"/>
  </w:num>
  <w:num w:numId="113">
    <w:abstractNumId w:val="96"/>
  </w:num>
  <w:num w:numId="114">
    <w:abstractNumId w:val="66"/>
  </w:num>
  <w:num w:numId="115">
    <w:abstractNumId w:val="75"/>
  </w:num>
  <w:num w:numId="116">
    <w:abstractNumId w:val="34"/>
  </w:num>
  <w:num w:numId="117">
    <w:abstractNumId w:val="45"/>
  </w:num>
  <w:num w:numId="118">
    <w:abstractNumId w:val="143"/>
  </w:num>
  <w:num w:numId="119">
    <w:abstractNumId w:val="33"/>
  </w:num>
  <w:num w:numId="120">
    <w:abstractNumId w:val="195"/>
  </w:num>
  <w:num w:numId="121">
    <w:abstractNumId w:val="67"/>
  </w:num>
  <w:num w:numId="122">
    <w:abstractNumId w:val="114"/>
  </w:num>
  <w:num w:numId="123">
    <w:abstractNumId w:val="56"/>
  </w:num>
  <w:num w:numId="124">
    <w:abstractNumId w:val="160"/>
  </w:num>
  <w:num w:numId="125">
    <w:abstractNumId w:val="22"/>
  </w:num>
  <w:num w:numId="126">
    <w:abstractNumId w:val="63"/>
  </w:num>
  <w:num w:numId="127">
    <w:abstractNumId w:val="71"/>
  </w:num>
  <w:num w:numId="128">
    <w:abstractNumId w:val="153"/>
  </w:num>
  <w:num w:numId="129">
    <w:abstractNumId w:val="138"/>
  </w:num>
  <w:num w:numId="130">
    <w:abstractNumId w:val="94"/>
  </w:num>
  <w:num w:numId="131">
    <w:abstractNumId w:val="50"/>
  </w:num>
  <w:num w:numId="132">
    <w:abstractNumId w:val="173"/>
  </w:num>
  <w:num w:numId="133">
    <w:abstractNumId w:val="47"/>
  </w:num>
  <w:num w:numId="134">
    <w:abstractNumId w:val="119"/>
  </w:num>
  <w:num w:numId="135">
    <w:abstractNumId w:val="199"/>
  </w:num>
  <w:num w:numId="136">
    <w:abstractNumId w:val="112"/>
  </w:num>
  <w:num w:numId="137">
    <w:abstractNumId w:val="111"/>
  </w:num>
  <w:num w:numId="138">
    <w:abstractNumId w:val="130"/>
  </w:num>
  <w:num w:numId="139">
    <w:abstractNumId w:val="44"/>
  </w:num>
  <w:num w:numId="140">
    <w:abstractNumId w:val="49"/>
  </w:num>
  <w:num w:numId="141">
    <w:abstractNumId w:val="90"/>
  </w:num>
  <w:num w:numId="142">
    <w:abstractNumId w:val="43"/>
  </w:num>
  <w:num w:numId="143">
    <w:abstractNumId w:val="78"/>
  </w:num>
  <w:num w:numId="144">
    <w:abstractNumId w:val="64"/>
  </w:num>
  <w:num w:numId="145">
    <w:abstractNumId w:val="55"/>
  </w:num>
  <w:num w:numId="146">
    <w:abstractNumId w:val="197"/>
  </w:num>
  <w:num w:numId="147">
    <w:abstractNumId w:val="89"/>
  </w:num>
  <w:num w:numId="148">
    <w:abstractNumId w:val="139"/>
  </w:num>
  <w:num w:numId="149">
    <w:abstractNumId w:val="156"/>
  </w:num>
  <w:num w:numId="150">
    <w:abstractNumId w:val="77"/>
  </w:num>
  <w:num w:numId="151">
    <w:abstractNumId w:val="73"/>
  </w:num>
  <w:num w:numId="152">
    <w:abstractNumId w:val="59"/>
  </w:num>
  <w:num w:numId="153">
    <w:abstractNumId w:val="117"/>
  </w:num>
  <w:num w:numId="154">
    <w:abstractNumId w:val="136"/>
  </w:num>
  <w:num w:numId="155">
    <w:abstractNumId w:val="27"/>
  </w:num>
  <w:num w:numId="156">
    <w:abstractNumId w:val="110"/>
  </w:num>
  <w:num w:numId="157">
    <w:abstractNumId w:val="175"/>
  </w:num>
  <w:num w:numId="158">
    <w:abstractNumId w:val="149"/>
  </w:num>
  <w:num w:numId="159">
    <w:abstractNumId w:val="80"/>
  </w:num>
  <w:num w:numId="160">
    <w:abstractNumId w:val="167"/>
  </w:num>
  <w:num w:numId="161">
    <w:abstractNumId w:val="81"/>
  </w:num>
  <w:num w:numId="162">
    <w:abstractNumId w:val="176"/>
  </w:num>
  <w:num w:numId="163">
    <w:abstractNumId w:val="192"/>
  </w:num>
  <w:num w:numId="164">
    <w:abstractNumId w:val="179"/>
  </w:num>
  <w:num w:numId="165">
    <w:abstractNumId w:val="13"/>
  </w:num>
  <w:num w:numId="166">
    <w:abstractNumId w:val="30"/>
  </w:num>
  <w:num w:numId="167">
    <w:abstractNumId w:val="131"/>
  </w:num>
  <w:num w:numId="168">
    <w:abstractNumId w:val="18"/>
  </w:num>
  <w:num w:numId="169">
    <w:abstractNumId w:val="54"/>
  </w:num>
  <w:num w:numId="170">
    <w:abstractNumId w:val="172"/>
  </w:num>
  <w:num w:numId="171">
    <w:abstractNumId w:val="36"/>
  </w:num>
  <w:num w:numId="172">
    <w:abstractNumId w:val="32"/>
  </w:num>
  <w:num w:numId="173">
    <w:abstractNumId w:val="92"/>
  </w:num>
  <w:num w:numId="174">
    <w:abstractNumId w:val="31"/>
  </w:num>
  <w:num w:numId="175">
    <w:abstractNumId w:val="135"/>
  </w:num>
  <w:num w:numId="176">
    <w:abstractNumId w:val="165"/>
  </w:num>
  <w:num w:numId="177">
    <w:abstractNumId w:val="103"/>
  </w:num>
  <w:num w:numId="178">
    <w:abstractNumId w:val="84"/>
  </w:num>
  <w:num w:numId="17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96"/>
  </w:num>
  <w:num w:numId="235">
    <w:abstractNumId w:val="137"/>
  </w:num>
  <w:num w:numId="236">
    <w:abstractNumId w:val="86"/>
  </w:num>
  <w:num w:numId="237">
    <w:abstractNumId w:val="109"/>
  </w:num>
  <w:num w:numId="238">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9"/>
  </w:num>
  <w:num w:numId="240">
    <w:abstractNumId w:val="106"/>
  </w:num>
  <w:num w:numId="241">
    <w:abstractNumId w:val="72"/>
  </w:num>
  <w:num w:numId="242">
    <w:abstractNumId w:val="146"/>
  </w:num>
  <w:num w:numId="243">
    <w:abstractNumId w:val="35"/>
  </w:num>
  <w:num w:numId="244">
    <w:abstractNumId w:val="61"/>
  </w:num>
  <w:num w:numId="245">
    <w:abstractNumId w:val="200"/>
  </w:num>
  <w:num w:numId="246">
    <w:abstractNumId w:val="65"/>
  </w:num>
  <w:num w:numId="247">
    <w:abstractNumId w:val="52"/>
  </w:num>
  <w:num w:numId="248">
    <w:abstractNumId w:val="180"/>
  </w:num>
  <w:num w:numId="249">
    <w:abstractNumId w:val="180"/>
  </w:num>
  <w:num w:numId="250">
    <w:abstractNumId w:val="180"/>
  </w:num>
  <w:num w:numId="251">
    <w:abstractNumId w:val="178"/>
  </w:num>
  <w:num w:numId="252">
    <w:abstractNumId w:val="159"/>
  </w:num>
  <w:num w:numId="253">
    <w:abstractNumId w:val="170"/>
  </w:num>
  <w:num w:numId="254">
    <w:abstractNumId w:val="193"/>
  </w:num>
  <w:num w:numId="255">
    <w:abstractNumId w:val="142"/>
  </w:num>
  <w:num w:numId="256">
    <w:abstractNumId w:val="123"/>
  </w:num>
  <w:num w:numId="257">
    <w:abstractNumId w:val="39"/>
  </w:num>
  <w:num w:numId="258">
    <w:abstractNumId w:val="108"/>
  </w:num>
  <w:num w:numId="259">
    <w:abstractNumId w:val="140"/>
  </w:num>
  <w:num w:numId="260">
    <w:abstractNumId w:val="180"/>
  </w:num>
  <w:num w:numId="261">
    <w:abstractNumId w:val="145"/>
  </w:num>
  <w:num w:numId="262">
    <w:abstractNumId w:val="97"/>
  </w:num>
  <w:numIdMacAtCleanup w:val="2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21A"/>
    <w:rsid w:val="000002CE"/>
    <w:rsid w:val="00000339"/>
    <w:rsid w:val="00000FA8"/>
    <w:rsid w:val="000052E7"/>
    <w:rsid w:val="0001104D"/>
    <w:rsid w:val="00012EB5"/>
    <w:rsid w:val="0001439E"/>
    <w:rsid w:val="00017655"/>
    <w:rsid w:val="00017FE7"/>
    <w:rsid w:val="000219C0"/>
    <w:rsid w:val="00022B29"/>
    <w:rsid w:val="000234CD"/>
    <w:rsid w:val="00025502"/>
    <w:rsid w:val="00025BC4"/>
    <w:rsid w:val="00027A32"/>
    <w:rsid w:val="00030DBC"/>
    <w:rsid w:val="0003117B"/>
    <w:rsid w:val="0003257A"/>
    <w:rsid w:val="0003587A"/>
    <w:rsid w:val="00043671"/>
    <w:rsid w:val="0004493F"/>
    <w:rsid w:val="00050A24"/>
    <w:rsid w:val="00055464"/>
    <w:rsid w:val="0006330F"/>
    <w:rsid w:val="00063556"/>
    <w:rsid w:val="0006573F"/>
    <w:rsid w:val="000661D3"/>
    <w:rsid w:val="00071621"/>
    <w:rsid w:val="000769E6"/>
    <w:rsid w:val="00076A3F"/>
    <w:rsid w:val="00077E88"/>
    <w:rsid w:val="0008099A"/>
    <w:rsid w:val="000825F9"/>
    <w:rsid w:val="000842F4"/>
    <w:rsid w:val="00085268"/>
    <w:rsid w:val="00092930"/>
    <w:rsid w:val="00096D82"/>
    <w:rsid w:val="00097D70"/>
    <w:rsid w:val="000A1971"/>
    <w:rsid w:val="000A31CB"/>
    <w:rsid w:val="000A41FD"/>
    <w:rsid w:val="000B1416"/>
    <w:rsid w:val="000B286A"/>
    <w:rsid w:val="000B594B"/>
    <w:rsid w:val="000B6681"/>
    <w:rsid w:val="000B748C"/>
    <w:rsid w:val="000C1868"/>
    <w:rsid w:val="000C3B37"/>
    <w:rsid w:val="000C5FD9"/>
    <w:rsid w:val="000C75DF"/>
    <w:rsid w:val="000D1072"/>
    <w:rsid w:val="000D7A19"/>
    <w:rsid w:val="000E1BCE"/>
    <w:rsid w:val="000E4E82"/>
    <w:rsid w:val="000E6414"/>
    <w:rsid w:val="000F0A62"/>
    <w:rsid w:val="000F2E95"/>
    <w:rsid w:val="000F614F"/>
    <w:rsid w:val="000F67F1"/>
    <w:rsid w:val="00103F3E"/>
    <w:rsid w:val="00106AAB"/>
    <w:rsid w:val="00110480"/>
    <w:rsid w:val="001113C7"/>
    <w:rsid w:val="00112783"/>
    <w:rsid w:val="00114606"/>
    <w:rsid w:val="00114A43"/>
    <w:rsid w:val="0012002D"/>
    <w:rsid w:val="00122669"/>
    <w:rsid w:val="00123A2B"/>
    <w:rsid w:val="001266E6"/>
    <w:rsid w:val="00131282"/>
    <w:rsid w:val="00131D86"/>
    <w:rsid w:val="00134BB5"/>
    <w:rsid w:val="001355B0"/>
    <w:rsid w:val="00137E61"/>
    <w:rsid w:val="00146FED"/>
    <w:rsid w:val="00147EE6"/>
    <w:rsid w:val="001528E6"/>
    <w:rsid w:val="00155DD6"/>
    <w:rsid w:val="00157413"/>
    <w:rsid w:val="001603A1"/>
    <w:rsid w:val="001605F4"/>
    <w:rsid w:val="00161BAB"/>
    <w:rsid w:val="00161BB2"/>
    <w:rsid w:val="0016529A"/>
    <w:rsid w:val="001664ED"/>
    <w:rsid w:val="00166E75"/>
    <w:rsid w:val="00167647"/>
    <w:rsid w:val="00172670"/>
    <w:rsid w:val="00176C2F"/>
    <w:rsid w:val="00184A3C"/>
    <w:rsid w:val="001862D2"/>
    <w:rsid w:val="001871E3"/>
    <w:rsid w:val="001872B3"/>
    <w:rsid w:val="001875F7"/>
    <w:rsid w:val="001933DB"/>
    <w:rsid w:val="001942EC"/>
    <w:rsid w:val="001945B8"/>
    <w:rsid w:val="00196438"/>
    <w:rsid w:val="001A03CC"/>
    <w:rsid w:val="001A1E05"/>
    <w:rsid w:val="001A454B"/>
    <w:rsid w:val="001A6E14"/>
    <w:rsid w:val="001A79B0"/>
    <w:rsid w:val="001B4799"/>
    <w:rsid w:val="001B4A85"/>
    <w:rsid w:val="001B6D84"/>
    <w:rsid w:val="001C01DD"/>
    <w:rsid w:val="001C06CA"/>
    <w:rsid w:val="001C303F"/>
    <w:rsid w:val="001C42EC"/>
    <w:rsid w:val="001D240C"/>
    <w:rsid w:val="001D34A4"/>
    <w:rsid w:val="001D505A"/>
    <w:rsid w:val="001D5206"/>
    <w:rsid w:val="001D6401"/>
    <w:rsid w:val="001E031A"/>
    <w:rsid w:val="001E2CE2"/>
    <w:rsid w:val="001E3A97"/>
    <w:rsid w:val="001E4301"/>
    <w:rsid w:val="001E58AB"/>
    <w:rsid w:val="001E5965"/>
    <w:rsid w:val="001E5E42"/>
    <w:rsid w:val="001E6C93"/>
    <w:rsid w:val="001E7D6A"/>
    <w:rsid w:val="001F0D74"/>
    <w:rsid w:val="001F22A3"/>
    <w:rsid w:val="001F5DA4"/>
    <w:rsid w:val="00201267"/>
    <w:rsid w:val="002027A2"/>
    <w:rsid w:val="00202AA7"/>
    <w:rsid w:val="00213C1C"/>
    <w:rsid w:val="002157FB"/>
    <w:rsid w:val="00216499"/>
    <w:rsid w:val="0022194A"/>
    <w:rsid w:val="00222121"/>
    <w:rsid w:val="0022235D"/>
    <w:rsid w:val="00223009"/>
    <w:rsid w:val="00223D74"/>
    <w:rsid w:val="00224031"/>
    <w:rsid w:val="00226A0F"/>
    <w:rsid w:val="00230922"/>
    <w:rsid w:val="002313E5"/>
    <w:rsid w:val="00232203"/>
    <w:rsid w:val="002341B0"/>
    <w:rsid w:val="00242B8D"/>
    <w:rsid w:val="00257576"/>
    <w:rsid w:val="00257A66"/>
    <w:rsid w:val="00260003"/>
    <w:rsid w:val="00262AC6"/>
    <w:rsid w:val="00263A01"/>
    <w:rsid w:val="00265E0D"/>
    <w:rsid w:val="00265FC7"/>
    <w:rsid w:val="00266CBC"/>
    <w:rsid w:val="002706A2"/>
    <w:rsid w:val="00271D94"/>
    <w:rsid w:val="00272DCD"/>
    <w:rsid w:val="0027433B"/>
    <w:rsid w:val="0027462B"/>
    <w:rsid w:val="00281AC7"/>
    <w:rsid w:val="0028651A"/>
    <w:rsid w:val="00287355"/>
    <w:rsid w:val="00296857"/>
    <w:rsid w:val="00297619"/>
    <w:rsid w:val="002A6E11"/>
    <w:rsid w:val="002B27EF"/>
    <w:rsid w:val="002B4844"/>
    <w:rsid w:val="002B49FE"/>
    <w:rsid w:val="002B4C67"/>
    <w:rsid w:val="002C69A4"/>
    <w:rsid w:val="002C6A7F"/>
    <w:rsid w:val="002D0969"/>
    <w:rsid w:val="002D372B"/>
    <w:rsid w:val="002D66C8"/>
    <w:rsid w:val="002E2EC1"/>
    <w:rsid w:val="002E40ED"/>
    <w:rsid w:val="002E6279"/>
    <w:rsid w:val="002E68F4"/>
    <w:rsid w:val="002E712F"/>
    <w:rsid w:val="002F00D4"/>
    <w:rsid w:val="002F0B65"/>
    <w:rsid w:val="002F0B8A"/>
    <w:rsid w:val="002F21DA"/>
    <w:rsid w:val="002F316F"/>
    <w:rsid w:val="002F3A6A"/>
    <w:rsid w:val="002F44EF"/>
    <w:rsid w:val="002F5706"/>
    <w:rsid w:val="002F6AD3"/>
    <w:rsid w:val="0030282C"/>
    <w:rsid w:val="00306040"/>
    <w:rsid w:val="003102A3"/>
    <w:rsid w:val="00310F96"/>
    <w:rsid w:val="00314E84"/>
    <w:rsid w:val="00315755"/>
    <w:rsid w:val="00327081"/>
    <w:rsid w:val="00330B3D"/>
    <w:rsid w:val="003331EE"/>
    <w:rsid w:val="0033416A"/>
    <w:rsid w:val="00335A28"/>
    <w:rsid w:val="00337560"/>
    <w:rsid w:val="003429F2"/>
    <w:rsid w:val="00343245"/>
    <w:rsid w:val="00343BA0"/>
    <w:rsid w:val="00345531"/>
    <w:rsid w:val="00346B76"/>
    <w:rsid w:val="00347D06"/>
    <w:rsid w:val="00347FFC"/>
    <w:rsid w:val="00350363"/>
    <w:rsid w:val="00350AC2"/>
    <w:rsid w:val="00352738"/>
    <w:rsid w:val="00356F93"/>
    <w:rsid w:val="00357B31"/>
    <w:rsid w:val="0036170A"/>
    <w:rsid w:val="00365F1A"/>
    <w:rsid w:val="003666B3"/>
    <w:rsid w:val="003676EB"/>
    <w:rsid w:val="0037050B"/>
    <w:rsid w:val="00370AB3"/>
    <w:rsid w:val="00370CF4"/>
    <w:rsid w:val="0037341A"/>
    <w:rsid w:val="00376609"/>
    <w:rsid w:val="00377C74"/>
    <w:rsid w:val="003811CA"/>
    <w:rsid w:val="0038320B"/>
    <w:rsid w:val="00383C8F"/>
    <w:rsid w:val="00384B5F"/>
    <w:rsid w:val="00387228"/>
    <w:rsid w:val="00387BD4"/>
    <w:rsid w:val="0039307D"/>
    <w:rsid w:val="003936CB"/>
    <w:rsid w:val="00393956"/>
    <w:rsid w:val="003A121C"/>
    <w:rsid w:val="003A229D"/>
    <w:rsid w:val="003A2AE1"/>
    <w:rsid w:val="003A76F6"/>
    <w:rsid w:val="003B0D19"/>
    <w:rsid w:val="003B197C"/>
    <w:rsid w:val="003B1D28"/>
    <w:rsid w:val="003B2A40"/>
    <w:rsid w:val="003B4734"/>
    <w:rsid w:val="003B53B3"/>
    <w:rsid w:val="003B67BF"/>
    <w:rsid w:val="003D0967"/>
    <w:rsid w:val="003D2C2B"/>
    <w:rsid w:val="003D3C3E"/>
    <w:rsid w:val="003D58F8"/>
    <w:rsid w:val="003D7964"/>
    <w:rsid w:val="003E058F"/>
    <w:rsid w:val="003E152B"/>
    <w:rsid w:val="003E21BA"/>
    <w:rsid w:val="003E440C"/>
    <w:rsid w:val="003E4F96"/>
    <w:rsid w:val="003E6F4F"/>
    <w:rsid w:val="003F3C9B"/>
    <w:rsid w:val="003F3D95"/>
    <w:rsid w:val="003F5E9C"/>
    <w:rsid w:val="003F6921"/>
    <w:rsid w:val="003F7CBB"/>
    <w:rsid w:val="00402B6C"/>
    <w:rsid w:val="004032AC"/>
    <w:rsid w:val="00406BF7"/>
    <w:rsid w:val="00410D5A"/>
    <w:rsid w:val="00411475"/>
    <w:rsid w:val="00411C59"/>
    <w:rsid w:val="00412A4D"/>
    <w:rsid w:val="00412A89"/>
    <w:rsid w:val="00413D0A"/>
    <w:rsid w:val="004143C4"/>
    <w:rsid w:val="00422C23"/>
    <w:rsid w:val="0042468A"/>
    <w:rsid w:val="00425055"/>
    <w:rsid w:val="00432526"/>
    <w:rsid w:val="00434345"/>
    <w:rsid w:val="00434362"/>
    <w:rsid w:val="00435BA6"/>
    <w:rsid w:val="004368E3"/>
    <w:rsid w:val="004401F6"/>
    <w:rsid w:val="00444079"/>
    <w:rsid w:val="00444228"/>
    <w:rsid w:val="0044423B"/>
    <w:rsid w:val="00444784"/>
    <w:rsid w:val="004454D3"/>
    <w:rsid w:val="00446162"/>
    <w:rsid w:val="00446B1C"/>
    <w:rsid w:val="00452887"/>
    <w:rsid w:val="0045405F"/>
    <w:rsid w:val="00454C7C"/>
    <w:rsid w:val="00455102"/>
    <w:rsid w:val="00460665"/>
    <w:rsid w:val="004607FB"/>
    <w:rsid w:val="00460ED4"/>
    <w:rsid w:val="0046182A"/>
    <w:rsid w:val="00462B6A"/>
    <w:rsid w:val="004641CB"/>
    <w:rsid w:val="00464CC7"/>
    <w:rsid w:val="00465632"/>
    <w:rsid w:val="004669B1"/>
    <w:rsid w:val="00466AC2"/>
    <w:rsid w:val="00466E34"/>
    <w:rsid w:val="0047152B"/>
    <w:rsid w:val="004717A9"/>
    <w:rsid w:val="00473548"/>
    <w:rsid w:val="004753D9"/>
    <w:rsid w:val="00477426"/>
    <w:rsid w:val="004806F0"/>
    <w:rsid w:val="00480BF5"/>
    <w:rsid w:val="00481970"/>
    <w:rsid w:val="00481B8F"/>
    <w:rsid w:val="00483B57"/>
    <w:rsid w:val="00486194"/>
    <w:rsid w:val="00490BD9"/>
    <w:rsid w:val="004A019C"/>
    <w:rsid w:val="004A460E"/>
    <w:rsid w:val="004A66F3"/>
    <w:rsid w:val="004A7E65"/>
    <w:rsid w:val="004B1BCD"/>
    <w:rsid w:val="004B2E75"/>
    <w:rsid w:val="004B34BB"/>
    <w:rsid w:val="004B3BD0"/>
    <w:rsid w:val="004B4317"/>
    <w:rsid w:val="004B5105"/>
    <w:rsid w:val="004B51A1"/>
    <w:rsid w:val="004C2E42"/>
    <w:rsid w:val="004C3310"/>
    <w:rsid w:val="004C3990"/>
    <w:rsid w:val="004C485F"/>
    <w:rsid w:val="004C5F5E"/>
    <w:rsid w:val="004C6C19"/>
    <w:rsid w:val="004D054B"/>
    <w:rsid w:val="004D0FFC"/>
    <w:rsid w:val="004D103C"/>
    <w:rsid w:val="004D217C"/>
    <w:rsid w:val="004D53AD"/>
    <w:rsid w:val="004D5D51"/>
    <w:rsid w:val="004E1D1B"/>
    <w:rsid w:val="004E7413"/>
    <w:rsid w:val="004F06DE"/>
    <w:rsid w:val="004F0C2B"/>
    <w:rsid w:val="004F18BB"/>
    <w:rsid w:val="004F3283"/>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32A6D"/>
    <w:rsid w:val="00532C7A"/>
    <w:rsid w:val="00540AAA"/>
    <w:rsid w:val="00542167"/>
    <w:rsid w:val="005436EB"/>
    <w:rsid w:val="0054509D"/>
    <w:rsid w:val="00547A8B"/>
    <w:rsid w:val="00553C5C"/>
    <w:rsid w:val="00554DAD"/>
    <w:rsid w:val="00555133"/>
    <w:rsid w:val="00560C65"/>
    <w:rsid w:val="005614F6"/>
    <w:rsid w:val="005633B4"/>
    <w:rsid w:val="00570738"/>
    <w:rsid w:val="00571328"/>
    <w:rsid w:val="00574F82"/>
    <w:rsid w:val="00575F9B"/>
    <w:rsid w:val="005771A3"/>
    <w:rsid w:val="0057782F"/>
    <w:rsid w:val="005815CC"/>
    <w:rsid w:val="00583141"/>
    <w:rsid w:val="0058633E"/>
    <w:rsid w:val="00590736"/>
    <w:rsid w:val="00590C8C"/>
    <w:rsid w:val="00593191"/>
    <w:rsid w:val="00593340"/>
    <w:rsid w:val="005A2A95"/>
    <w:rsid w:val="005A2DC1"/>
    <w:rsid w:val="005A6B6C"/>
    <w:rsid w:val="005A7815"/>
    <w:rsid w:val="005B0D58"/>
    <w:rsid w:val="005B1C8B"/>
    <w:rsid w:val="005B29FD"/>
    <w:rsid w:val="005B5835"/>
    <w:rsid w:val="005B66FC"/>
    <w:rsid w:val="005C083A"/>
    <w:rsid w:val="005C3AD0"/>
    <w:rsid w:val="005C6264"/>
    <w:rsid w:val="005D3BE6"/>
    <w:rsid w:val="005D572B"/>
    <w:rsid w:val="005D633F"/>
    <w:rsid w:val="005D6FA8"/>
    <w:rsid w:val="005D7328"/>
    <w:rsid w:val="005E3DA5"/>
    <w:rsid w:val="005E4B83"/>
    <w:rsid w:val="005E51E1"/>
    <w:rsid w:val="005E5474"/>
    <w:rsid w:val="005E7AFD"/>
    <w:rsid w:val="005E7C29"/>
    <w:rsid w:val="005F23F2"/>
    <w:rsid w:val="005F35BA"/>
    <w:rsid w:val="005F3636"/>
    <w:rsid w:val="005F4B8F"/>
    <w:rsid w:val="005F6550"/>
    <w:rsid w:val="005F6894"/>
    <w:rsid w:val="005F6B17"/>
    <w:rsid w:val="006041E5"/>
    <w:rsid w:val="0060474D"/>
    <w:rsid w:val="00606513"/>
    <w:rsid w:val="00616390"/>
    <w:rsid w:val="00621FC0"/>
    <w:rsid w:val="006246ED"/>
    <w:rsid w:val="00627024"/>
    <w:rsid w:val="006332E0"/>
    <w:rsid w:val="006334FD"/>
    <w:rsid w:val="006336BF"/>
    <w:rsid w:val="006401EA"/>
    <w:rsid w:val="00641983"/>
    <w:rsid w:val="00641D2A"/>
    <w:rsid w:val="0064245B"/>
    <w:rsid w:val="006440F8"/>
    <w:rsid w:val="006466F4"/>
    <w:rsid w:val="00652934"/>
    <w:rsid w:val="00656BDC"/>
    <w:rsid w:val="00657999"/>
    <w:rsid w:val="0066061E"/>
    <w:rsid w:val="00661C0F"/>
    <w:rsid w:val="00667CAF"/>
    <w:rsid w:val="00670127"/>
    <w:rsid w:val="00671B96"/>
    <w:rsid w:val="00672840"/>
    <w:rsid w:val="00672A32"/>
    <w:rsid w:val="00672C0A"/>
    <w:rsid w:val="00673355"/>
    <w:rsid w:val="006733BC"/>
    <w:rsid w:val="0068321A"/>
    <w:rsid w:val="006851ED"/>
    <w:rsid w:val="006871D2"/>
    <w:rsid w:val="00691155"/>
    <w:rsid w:val="0069505A"/>
    <w:rsid w:val="0069505B"/>
    <w:rsid w:val="006A20A8"/>
    <w:rsid w:val="006A2774"/>
    <w:rsid w:val="006A3227"/>
    <w:rsid w:val="006A3DF0"/>
    <w:rsid w:val="006A43C1"/>
    <w:rsid w:val="006A55A8"/>
    <w:rsid w:val="006B1676"/>
    <w:rsid w:val="006B1D1B"/>
    <w:rsid w:val="006B5FAD"/>
    <w:rsid w:val="006C20B0"/>
    <w:rsid w:val="006C2430"/>
    <w:rsid w:val="006C2AC8"/>
    <w:rsid w:val="006C40DE"/>
    <w:rsid w:val="006C538F"/>
    <w:rsid w:val="006C6EAE"/>
    <w:rsid w:val="006C72D3"/>
    <w:rsid w:val="006D0765"/>
    <w:rsid w:val="006D1F7B"/>
    <w:rsid w:val="006D39EA"/>
    <w:rsid w:val="006D6A9B"/>
    <w:rsid w:val="006E1652"/>
    <w:rsid w:val="006E3E05"/>
    <w:rsid w:val="006E550A"/>
    <w:rsid w:val="006E7742"/>
    <w:rsid w:val="006E7AB0"/>
    <w:rsid w:val="006F117E"/>
    <w:rsid w:val="006F6A15"/>
    <w:rsid w:val="0070068E"/>
    <w:rsid w:val="00702710"/>
    <w:rsid w:val="00707C72"/>
    <w:rsid w:val="0071032C"/>
    <w:rsid w:val="0071243A"/>
    <w:rsid w:val="00712802"/>
    <w:rsid w:val="007139EE"/>
    <w:rsid w:val="007164A1"/>
    <w:rsid w:val="00721FE0"/>
    <w:rsid w:val="007231AD"/>
    <w:rsid w:val="007238CA"/>
    <w:rsid w:val="00723B74"/>
    <w:rsid w:val="0072420C"/>
    <w:rsid w:val="007262D6"/>
    <w:rsid w:val="00726B8B"/>
    <w:rsid w:val="00733404"/>
    <w:rsid w:val="007371B9"/>
    <w:rsid w:val="007373EB"/>
    <w:rsid w:val="0074553A"/>
    <w:rsid w:val="007472FB"/>
    <w:rsid w:val="00753305"/>
    <w:rsid w:val="00753F94"/>
    <w:rsid w:val="00755A6D"/>
    <w:rsid w:val="00761ADA"/>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1580"/>
    <w:rsid w:val="007A4E4C"/>
    <w:rsid w:val="007A522A"/>
    <w:rsid w:val="007A7398"/>
    <w:rsid w:val="007B3431"/>
    <w:rsid w:val="007B40F5"/>
    <w:rsid w:val="007B5558"/>
    <w:rsid w:val="007C11F2"/>
    <w:rsid w:val="007C29EE"/>
    <w:rsid w:val="007C7042"/>
    <w:rsid w:val="007D2F0F"/>
    <w:rsid w:val="007D2F42"/>
    <w:rsid w:val="007D6C70"/>
    <w:rsid w:val="007D7074"/>
    <w:rsid w:val="007E1D1A"/>
    <w:rsid w:val="007F0431"/>
    <w:rsid w:val="007F107B"/>
    <w:rsid w:val="007F5562"/>
    <w:rsid w:val="008062A5"/>
    <w:rsid w:val="00807B28"/>
    <w:rsid w:val="00811118"/>
    <w:rsid w:val="00814C73"/>
    <w:rsid w:val="00821E6D"/>
    <w:rsid w:val="00823B5F"/>
    <w:rsid w:val="00823E8E"/>
    <w:rsid w:val="00831BDA"/>
    <w:rsid w:val="0083402B"/>
    <w:rsid w:val="00836973"/>
    <w:rsid w:val="008375F8"/>
    <w:rsid w:val="00840CDC"/>
    <w:rsid w:val="00843C14"/>
    <w:rsid w:val="00846658"/>
    <w:rsid w:val="00847782"/>
    <w:rsid w:val="00850AFE"/>
    <w:rsid w:val="00851A4D"/>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0A8D"/>
    <w:rsid w:val="0089140E"/>
    <w:rsid w:val="00891EC9"/>
    <w:rsid w:val="00893909"/>
    <w:rsid w:val="00894717"/>
    <w:rsid w:val="00897817"/>
    <w:rsid w:val="008A20A2"/>
    <w:rsid w:val="008A79CD"/>
    <w:rsid w:val="008A7C9E"/>
    <w:rsid w:val="008B1D6B"/>
    <w:rsid w:val="008B2841"/>
    <w:rsid w:val="008B2FC9"/>
    <w:rsid w:val="008B3D3F"/>
    <w:rsid w:val="008B7E0F"/>
    <w:rsid w:val="008C25C8"/>
    <w:rsid w:val="008C2962"/>
    <w:rsid w:val="008C2F86"/>
    <w:rsid w:val="008C38B8"/>
    <w:rsid w:val="008C5677"/>
    <w:rsid w:val="008C71ED"/>
    <w:rsid w:val="008C7393"/>
    <w:rsid w:val="008D31AC"/>
    <w:rsid w:val="008D3778"/>
    <w:rsid w:val="008E0D6F"/>
    <w:rsid w:val="008E1FC0"/>
    <w:rsid w:val="008E3321"/>
    <w:rsid w:val="008E3FAA"/>
    <w:rsid w:val="008E3FD0"/>
    <w:rsid w:val="008E5942"/>
    <w:rsid w:val="008E7D3D"/>
    <w:rsid w:val="008E7F57"/>
    <w:rsid w:val="008F193A"/>
    <w:rsid w:val="008F24C6"/>
    <w:rsid w:val="008F55EA"/>
    <w:rsid w:val="008F6E82"/>
    <w:rsid w:val="008F7D58"/>
    <w:rsid w:val="00900222"/>
    <w:rsid w:val="0090354F"/>
    <w:rsid w:val="00906CD8"/>
    <w:rsid w:val="00912A9A"/>
    <w:rsid w:val="009142BB"/>
    <w:rsid w:val="009168AF"/>
    <w:rsid w:val="009177BB"/>
    <w:rsid w:val="00920E41"/>
    <w:rsid w:val="00921601"/>
    <w:rsid w:val="00921F99"/>
    <w:rsid w:val="009232E9"/>
    <w:rsid w:val="00923B69"/>
    <w:rsid w:val="009246A0"/>
    <w:rsid w:val="0092642F"/>
    <w:rsid w:val="00926E88"/>
    <w:rsid w:val="009273B9"/>
    <w:rsid w:val="00932726"/>
    <w:rsid w:val="0093606E"/>
    <w:rsid w:val="00944925"/>
    <w:rsid w:val="00944AAC"/>
    <w:rsid w:val="00945C85"/>
    <w:rsid w:val="0094660D"/>
    <w:rsid w:val="00946F3F"/>
    <w:rsid w:val="00947972"/>
    <w:rsid w:val="0095154D"/>
    <w:rsid w:val="00951D2A"/>
    <w:rsid w:val="00953111"/>
    <w:rsid w:val="00955E8A"/>
    <w:rsid w:val="00956489"/>
    <w:rsid w:val="00960F92"/>
    <w:rsid w:val="00964783"/>
    <w:rsid w:val="00964FDC"/>
    <w:rsid w:val="009659E4"/>
    <w:rsid w:val="00973655"/>
    <w:rsid w:val="00976863"/>
    <w:rsid w:val="0098004D"/>
    <w:rsid w:val="00980114"/>
    <w:rsid w:val="00980403"/>
    <w:rsid w:val="009847FC"/>
    <w:rsid w:val="00993F54"/>
    <w:rsid w:val="009961B2"/>
    <w:rsid w:val="0099717E"/>
    <w:rsid w:val="009972DA"/>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1AD8"/>
    <w:rsid w:val="009D2D99"/>
    <w:rsid w:val="009D43A1"/>
    <w:rsid w:val="009D4B30"/>
    <w:rsid w:val="009D5964"/>
    <w:rsid w:val="009E05FB"/>
    <w:rsid w:val="009E2EB0"/>
    <w:rsid w:val="009E45A6"/>
    <w:rsid w:val="009E4C27"/>
    <w:rsid w:val="009E5F5B"/>
    <w:rsid w:val="009E6409"/>
    <w:rsid w:val="009E7BCC"/>
    <w:rsid w:val="009F18A7"/>
    <w:rsid w:val="009F6454"/>
    <w:rsid w:val="00A01280"/>
    <w:rsid w:val="00A01EE1"/>
    <w:rsid w:val="00A02421"/>
    <w:rsid w:val="00A02D10"/>
    <w:rsid w:val="00A10A16"/>
    <w:rsid w:val="00A113F2"/>
    <w:rsid w:val="00A12E8B"/>
    <w:rsid w:val="00A1623C"/>
    <w:rsid w:val="00A270F6"/>
    <w:rsid w:val="00A3107C"/>
    <w:rsid w:val="00A31EDE"/>
    <w:rsid w:val="00A3317A"/>
    <w:rsid w:val="00A33885"/>
    <w:rsid w:val="00A376AD"/>
    <w:rsid w:val="00A4137D"/>
    <w:rsid w:val="00A41716"/>
    <w:rsid w:val="00A41EB0"/>
    <w:rsid w:val="00A44E77"/>
    <w:rsid w:val="00A44F23"/>
    <w:rsid w:val="00A46AE4"/>
    <w:rsid w:val="00A52F64"/>
    <w:rsid w:val="00A564AE"/>
    <w:rsid w:val="00A612E0"/>
    <w:rsid w:val="00A62887"/>
    <w:rsid w:val="00A64EF2"/>
    <w:rsid w:val="00A67788"/>
    <w:rsid w:val="00A7057D"/>
    <w:rsid w:val="00A71A73"/>
    <w:rsid w:val="00A72130"/>
    <w:rsid w:val="00A732F3"/>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2031"/>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0BB8"/>
    <w:rsid w:val="00B011C0"/>
    <w:rsid w:val="00B01F4B"/>
    <w:rsid w:val="00B02348"/>
    <w:rsid w:val="00B04944"/>
    <w:rsid w:val="00B060E3"/>
    <w:rsid w:val="00B10963"/>
    <w:rsid w:val="00B1257A"/>
    <w:rsid w:val="00B12D14"/>
    <w:rsid w:val="00B131A5"/>
    <w:rsid w:val="00B1358A"/>
    <w:rsid w:val="00B1425A"/>
    <w:rsid w:val="00B14E45"/>
    <w:rsid w:val="00B16E08"/>
    <w:rsid w:val="00B17455"/>
    <w:rsid w:val="00B21F02"/>
    <w:rsid w:val="00B242CB"/>
    <w:rsid w:val="00B24922"/>
    <w:rsid w:val="00B250FE"/>
    <w:rsid w:val="00B32463"/>
    <w:rsid w:val="00B325EF"/>
    <w:rsid w:val="00B33205"/>
    <w:rsid w:val="00B336C9"/>
    <w:rsid w:val="00B33913"/>
    <w:rsid w:val="00B33DD3"/>
    <w:rsid w:val="00B33DFA"/>
    <w:rsid w:val="00B451A9"/>
    <w:rsid w:val="00B46698"/>
    <w:rsid w:val="00B54C4B"/>
    <w:rsid w:val="00B62293"/>
    <w:rsid w:val="00B641D0"/>
    <w:rsid w:val="00B648E0"/>
    <w:rsid w:val="00B67496"/>
    <w:rsid w:val="00B806E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726"/>
    <w:rsid w:val="00BB0838"/>
    <w:rsid w:val="00BB2183"/>
    <w:rsid w:val="00BB404A"/>
    <w:rsid w:val="00BB411B"/>
    <w:rsid w:val="00BB46A0"/>
    <w:rsid w:val="00BB642D"/>
    <w:rsid w:val="00BB7122"/>
    <w:rsid w:val="00BC031E"/>
    <w:rsid w:val="00BC149B"/>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079EE"/>
    <w:rsid w:val="00C10877"/>
    <w:rsid w:val="00C12164"/>
    <w:rsid w:val="00C13153"/>
    <w:rsid w:val="00C142A5"/>
    <w:rsid w:val="00C16FA2"/>
    <w:rsid w:val="00C17CC5"/>
    <w:rsid w:val="00C24A66"/>
    <w:rsid w:val="00C24E33"/>
    <w:rsid w:val="00C27945"/>
    <w:rsid w:val="00C31D81"/>
    <w:rsid w:val="00C352EA"/>
    <w:rsid w:val="00C37635"/>
    <w:rsid w:val="00C40D49"/>
    <w:rsid w:val="00C42100"/>
    <w:rsid w:val="00C43515"/>
    <w:rsid w:val="00C44450"/>
    <w:rsid w:val="00C44893"/>
    <w:rsid w:val="00C44E1B"/>
    <w:rsid w:val="00C45C0E"/>
    <w:rsid w:val="00C4740B"/>
    <w:rsid w:val="00C4763B"/>
    <w:rsid w:val="00C53B53"/>
    <w:rsid w:val="00C603DE"/>
    <w:rsid w:val="00C61742"/>
    <w:rsid w:val="00C61D2C"/>
    <w:rsid w:val="00C62383"/>
    <w:rsid w:val="00C63CB5"/>
    <w:rsid w:val="00C6485D"/>
    <w:rsid w:val="00C64E15"/>
    <w:rsid w:val="00C672A3"/>
    <w:rsid w:val="00C72666"/>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A7C2C"/>
    <w:rsid w:val="00CB1E02"/>
    <w:rsid w:val="00CB588D"/>
    <w:rsid w:val="00CB7D42"/>
    <w:rsid w:val="00CC37DB"/>
    <w:rsid w:val="00CC795E"/>
    <w:rsid w:val="00CD0289"/>
    <w:rsid w:val="00CD24B3"/>
    <w:rsid w:val="00CD3809"/>
    <w:rsid w:val="00CD4ACC"/>
    <w:rsid w:val="00CE2E7F"/>
    <w:rsid w:val="00CF1AB3"/>
    <w:rsid w:val="00CF1F92"/>
    <w:rsid w:val="00CF214D"/>
    <w:rsid w:val="00CF3243"/>
    <w:rsid w:val="00CF38DD"/>
    <w:rsid w:val="00CF44F8"/>
    <w:rsid w:val="00D002DE"/>
    <w:rsid w:val="00D0442B"/>
    <w:rsid w:val="00D06403"/>
    <w:rsid w:val="00D11F7F"/>
    <w:rsid w:val="00D22FC6"/>
    <w:rsid w:val="00D25E27"/>
    <w:rsid w:val="00D26F62"/>
    <w:rsid w:val="00D30149"/>
    <w:rsid w:val="00D305B5"/>
    <w:rsid w:val="00D32900"/>
    <w:rsid w:val="00D34EC4"/>
    <w:rsid w:val="00D42D8D"/>
    <w:rsid w:val="00D43B84"/>
    <w:rsid w:val="00D45DE4"/>
    <w:rsid w:val="00D50156"/>
    <w:rsid w:val="00D50BAD"/>
    <w:rsid w:val="00D50DD7"/>
    <w:rsid w:val="00D5167B"/>
    <w:rsid w:val="00D51AFF"/>
    <w:rsid w:val="00D52FC1"/>
    <w:rsid w:val="00D53F49"/>
    <w:rsid w:val="00D561D6"/>
    <w:rsid w:val="00D60DE1"/>
    <w:rsid w:val="00D6247E"/>
    <w:rsid w:val="00D671C7"/>
    <w:rsid w:val="00D672BA"/>
    <w:rsid w:val="00D6768B"/>
    <w:rsid w:val="00D67CAA"/>
    <w:rsid w:val="00D70D16"/>
    <w:rsid w:val="00D72F49"/>
    <w:rsid w:val="00D75BF8"/>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039C"/>
    <w:rsid w:val="00DD1140"/>
    <w:rsid w:val="00DD136D"/>
    <w:rsid w:val="00DD2F98"/>
    <w:rsid w:val="00DD514A"/>
    <w:rsid w:val="00DD7CC3"/>
    <w:rsid w:val="00DE2BD6"/>
    <w:rsid w:val="00DE415F"/>
    <w:rsid w:val="00DE68D8"/>
    <w:rsid w:val="00DE7E61"/>
    <w:rsid w:val="00DF1FFD"/>
    <w:rsid w:val="00DF55D4"/>
    <w:rsid w:val="00DF6239"/>
    <w:rsid w:val="00DF7859"/>
    <w:rsid w:val="00E00C83"/>
    <w:rsid w:val="00E016C3"/>
    <w:rsid w:val="00E016E9"/>
    <w:rsid w:val="00E01A5E"/>
    <w:rsid w:val="00E01DAD"/>
    <w:rsid w:val="00E02A6E"/>
    <w:rsid w:val="00E02E8F"/>
    <w:rsid w:val="00E041DB"/>
    <w:rsid w:val="00E05A81"/>
    <w:rsid w:val="00E133E2"/>
    <w:rsid w:val="00E150D6"/>
    <w:rsid w:val="00E16A67"/>
    <w:rsid w:val="00E20188"/>
    <w:rsid w:val="00E203FE"/>
    <w:rsid w:val="00E223A9"/>
    <w:rsid w:val="00E22A00"/>
    <w:rsid w:val="00E232FF"/>
    <w:rsid w:val="00E23B37"/>
    <w:rsid w:val="00E254A6"/>
    <w:rsid w:val="00E27939"/>
    <w:rsid w:val="00E27E41"/>
    <w:rsid w:val="00E34BBF"/>
    <w:rsid w:val="00E35418"/>
    <w:rsid w:val="00E36F50"/>
    <w:rsid w:val="00E50C94"/>
    <w:rsid w:val="00E52824"/>
    <w:rsid w:val="00E52D35"/>
    <w:rsid w:val="00E5305A"/>
    <w:rsid w:val="00E628BB"/>
    <w:rsid w:val="00E62B7F"/>
    <w:rsid w:val="00E63CC1"/>
    <w:rsid w:val="00E65EBA"/>
    <w:rsid w:val="00E75037"/>
    <w:rsid w:val="00E77664"/>
    <w:rsid w:val="00E77DE2"/>
    <w:rsid w:val="00E809A7"/>
    <w:rsid w:val="00E85AB7"/>
    <w:rsid w:val="00E86A5D"/>
    <w:rsid w:val="00E86AE9"/>
    <w:rsid w:val="00E908D6"/>
    <w:rsid w:val="00E93343"/>
    <w:rsid w:val="00E95265"/>
    <w:rsid w:val="00E953B2"/>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5977"/>
    <w:rsid w:val="00EC6A97"/>
    <w:rsid w:val="00EC7452"/>
    <w:rsid w:val="00EC784D"/>
    <w:rsid w:val="00ED1275"/>
    <w:rsid w:val="00ED4081"/>
    <w:rsid w:val="00ED55B4"/>
    <w:rsid w:val="00ED5BA8"/>
    <w:rsid w:val="00ED7E83"/>
    <w:rsid w:val="00EF23EE"/>
    <w:rsid w:val="00EF32A4"/>
    <w:rsid w:val="00EF39B8"/>
    <w:rsid w:val="00EF3E94"/>
    <w:rsid w:val="00EF591D"/>
    <w:rsid w:val="00F01F9E"/>
    <w:rsid w:val="00F02A93"/>
    <w:rsid w:val="00F03019"/>
    <w:rsid w:val="00F104F7"/>
    <w:rsid w:val="00F127BF"/>
    <w:rsid w:val="00F13B70"/>
    <w:rsid w:val="00F150E2"/>
    <w:rsid w:val="00F154A1"/>
    <w:rsid w:val="00F154F7"/>
    <w:rsid w:val="00F208FE"/>
    <w:rsid w:val="00F226EE"/>
    <w:rsid w:val="00F24F27"/>
    <w:rsid w:val="00F303CD"/>
    <w:rsid w:val="00F31F9C"/>
    <w:rsid w:val="00F32A2F"/>
    <w:rsid w:val="00F3586C"/>
    <w:rsid w:val="00F35C9D"/>
    <w:rsid w:val="00F36239"/>
    <w:rsid w:val="00F36F66"/>
    <w:rsid w:val="00F412E9"/>
    <w:rsid w:val="00F41AE8"/>
    <w:rsid w:val="00F4765B"/>
    <w:rsid w:val="00F537E4"/>
    <w:rsid w:val="00F57B8B"/>
    <w:rsid w:val="00F60788"/>
    <w:rsid w:val="00F6191D"/>
    <w:rsid w:val="00F627E9"/>
    <w:rsid w:val="00F6424E"/>
    <w:rsid w:val="00F65790"/>
    <w:rsid w:val="00F67057"/>
    <w:rsid w:val="00F72643"/>
    <w:rsid w:val="00F731D9"/>
    <w:rsid w:val="00F736E6"/>
    <w:rsid w:val="00F80F4D"/>
    <w:rsid w:val="00F82906"/>
    <w:rsid w:val="00F82F96"/>
    <w:rsid w:val="00F8445A"/>
    <w:rsid w:val="00F873DF"/>
    <w:rsid w:val="00F94445"/>
    <w:rsid w:val="00F96940"/>
    <w:rsid w:val="00FA1AF9"/>
    <w:rsid w:val="00FA2502"/>
    <w:rsid w:val="00FA57E6"/>
    <w:rsid w:val="00FA6F95"/>
    <w:rsid w:val="00FB2166"/>
    <w:rsid w:val="00FB5AE9"/>
    <w:rsid w:val="00FC1B22"/>
    <w:rsid w:val="00FC253A"/>
    <w:rsid w:val="00FC4278"/>
    <w:rsid w:val="00FC7293"/>
    <w:rsid w:val="00FC73A2"/>
    <w:rsid w:val="00FC7ACB"/>
    <w:rsid w:val="00FE0DC0"/>
    <w:rsid w:val="00FF4AC9"/>
    <w:rsid w:val="00FF55C6"/>
    <w:rsid w:val="00FF6059"/>
    <w:rsid w:val="00FF623F"/>
    <w:rsid w:val="03C0E12A"/>
    <w:rsid w:val="04168465"/>
    <w:rsid w:val="05A96F0F"/>
    <w:rsid w:val="05EE94E1"/>
    <w:rsid w:val="0992EDA1"/>
    <w:rsid w:val="0E415CE5"/>
    <w:rsid w:val="0F9B1326"/>
    <w:rsid w:val="109A425F"/>
    <w:rsid w:val="116E83C2"/>
    <w:rsid w:val="123A6FFE"/>
    <w:rsid w:val="1274C41B"/>
    <w:rsid w:val="170E7BD2"/>
    <w:rsid w:val="23BDD649"/>
    <w:rsid w:val="26F3970B"/>
    <w:rsid w:val="394586AC"/>
    <w:rsid w:val="398205CC"/>
    <w:rsid w:val="3EFB8750"/>
    <w:rsid w:val="425036E7"/>
    <w:rsid w:val="4E92CFD7"/>
    <w:rsid w:val="5F0640A5"/>
    <w:rsid w:val="61238339"/>
    <w:rsid w:val="64121131"/>
    <w:rsid w:val="68AE3889"/>
    <w:rsid w:val="6B057F2D"/>
    <w:rsid w:val="6B8C32AC"/>
    <w:rsid w:val="70032D32"/>
    <w:rsid w:val="750B1F03"/>
    <w:rsid w:val="77FC18A5"/>
    <w:rsid w:val="7B53EFA7"/>
    <w:rsid w:val="7BA549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A4D29"/>
  <w15:chartTrackingRefBased/>
  <w15:docId w15:val="{EED01DF2-766E-45E5-9FBA-0393519A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qFormat="1"/>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6247E"/>
    <w:pPr>
      <w:spacing w:before="120"/>
    </w:pPr>
    <w:rPr>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rsid w:val="00EC6A97"/>
    <w:pPr>
      <w:keepNext/>
      <w:pageBreakBefore/>
      <w:numPr>
        <w:ilvl w:val="1"/>
        <w:numId w:val="1"/>
      </w:numPr>
      <w:spacing w:before="240" w:after="60"/>
      <w:outlineLvl w:val="1"/>
    </w:pPr>
    <w:rPr>
      <w:rFonts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b/>
      <w:bCs/>
      <w:szCs w:val="28"/>
    </w:rPr>
  </w:style>
  <w:style w:type="paragraph" w:styleId="Heading5">
    <w:name w:val="heading 5"/>
    <w:basedOn w:val="Normal"/>
    <w:next w:val="Normal"/>
    <w:link w:val="Heading5Char"/>
    <w:qFormat/>
    <w:rsid w:val="003E6F4F"/>
    <w:pPr>
      <w:numPr>
        <w:ilvl w:val="4"/>
        <w:numId w:val="1"/>
      </w:numPr>
      <w:spacing w:before="240" w:after="60"/>
      <w:ind w:left="0" w:firstLine="0"/>
      <w:jc w:val="center"/>
      <w:outlineLvl w:val="4"/>
    </w:pPr>
    <w:rPr>
      <w:b/>
      <w:bCs/>
      <w:iCs/>
      <w:sz w:val="28"/>
      <w:szCs w:val="26"/>
    </w:rPr>
  </w:style>
  <w:style w:type="paragraph" w:styleId="Heading6">
    <w:name w:val="heading 6"/>
    <w:basedOn w:val="Normal"/>
    <w:next w:val="Normal"/>
    <w:link w:val="Heading6Char"/>
    <w:rsid w:val="00A1623C"/>
    <w:pPr>
      <w:pageBreakBefore/>
      <w:numPr>
        <w:ilvl w:val="5"/>
        <w:numId w:val="1"/>
      </w:numPr>
      <w:spacing w:before="240" w:after="60"/>
      <w:ind w:left="1151" w:hanging="1151"/>
      <w:outlineLvl w:val="5"/>
    </w:pPr>
    <w:rPr>
      <w:b/>
      <w:bCs/>
      <w:szCs w:val="22"/>
    </w:rPr>
  </w:style>
  <w:style w:type="paragraph" w:styleId="Heading7">
    <w:name w:val="heading 7"/>
    <w:basedOn w:val="Normal"/>
    <w:next w:val="Normal"/>
    <w:link w:val="Heading7Char"/>
    <w:rsid w:val="00A1623C"/>
    <w:pPr>
      <w:keepNext/>
      <w:numPr>
        <w:ilvl w:val="6"/>
        <w:numId w:val="1"/>
      </w:numPr>
      <w:spacing w:before="240" w:after="60"/>
      <w:outlineLvl w:val="6"/>
    </w:pPr>
    <w:rPr>
      <w:b/>
    </w:rPr>
  </w:style>
  <w:style w:type="paragraph" w:styleId="Heading8">
    <w:name w:val="heading 8"/>
    <w:basedOn w:val="Normal"/>
    <w:next w:val="Normal"/>
    <w:link w:val="Heading8Char"/>
    <w:rsid w:val="00BB46A0"/>
    <w:pPr>
      <w:numPr>
        <w:ilvl w:val="7"/>
        <w:numId w:val="1"/>
      </w:numPr>
      <w:spacing w:before="240" w:after="60"/>
      <w:outlineLvl w:val="7"/>
    </w:pPr>
    <w:rPr>
      <w:i/>
      <w:iCs/>
    </w:rPr>
  </w:style>
  <w:style w:type="paragraph" w:styleId="Heading9">
    <w:name w:val="heading 9"/>
    <w:basedOn w:val="Normal"/>
    <w:next w:val="Normal"/>
    <w:link w:val="Heading9Char"/>
    <w:rsid w:val="00BB46A0"/>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D6247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D6247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D6247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D6247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B46A0"/>
    <w:rPr>
      <w:rFonts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qFormat/>
    <w:rsid w:val="00EC6A97"/>
    <w:rPr>
      <w:rFonts w:cs="Arial"/>
      <w:b/>
      <w:bCs/>
      <w:iCs/>
      <w:sz w:val="24"/>
      <w:szCs w:val="28"/>
      <w:lang w:val="en-GB" w:eastAsia="ja-JP"/>
    </w:rPr>
  </w:style>
  <w:style w:type="character" w:customStyle="1" w:styleId="Heading3Char">
    <w:name w:val="Heading 3 Char"/>
    <w:basedOn w:val="DefaultParagraphFont"/>
    <w:link w:val="Heading3"/>
    <w:qFormat/>
    <w:rsid w:val="00BB46A0"/>
    <w:rPr>
      <w:rFonts w:cs="Arial"/>
      <w:b/>
      <w:bCs/>
      <w:sz w:val="24"/>
      <w:szCs w:val="26"/>
      <w:lang w:val="en-GB" w:eastAsia="ja-JP"/>
    </w:rPr>
  </w:style>
  <w:style w:type="character" w:customStyle="1" w:styleId="Heading4Char">
    <w:name w:val="Heading 4 Char"/>
    <w:basedOn w:val="DefaultParagraphFont"/>
    <w:link w:val="Heading4"/>
    <w:rsid w:val="00BB46A0"/>
    <w:rPr>
      <w:b/>
      <w:bCs/>
      <w:sz w:val="24"/>
      <w:szCs w:val="28"/>
      <w:lang w:val="en-GB" w:eastAsia="ja-JP"/>
    </w:rPr>
  </w:style>
  <w:style w:type="character" w:customStyle="1" w:styleId="Heading5Char">
    <w:name w:val="Heading 5 Char"/>
    <w:basedOn w:val="DefaultParagraphFont"/>
    <w:link w:val="Heading5"/>
    <w:qFormat/>
    <w:rsid w:val="003E6F4F"/>
    <w:rPr>
      <w:b/>
      <w:bCs/>
      <w:iCs/>
      <w:sz w:val="28"/>
      <w:szCs w:val="26"/>
      <w:lang w:val="en-GB" w:eastAsia="ja-JP"/>
    </w:rPr>
  </w:style>
  <w:style w:type="character" w:customStyle="1" w:styleId="Heading6Char">
    <w:name w:val="Heading 6 Char"/>
    <w:basedOn w:val="DefaultParagraphFont"/>
    <w:link w:val="Heading6"/>
    <w:rsid w:val="00A1623C"/>
    <w:rPr>
      <w:b/>
      <w:bCs/>
      <w:sz w:val="24"/>
      <w:szCs w:val="22"/>
      <w:lang w:val="en-GB" w:eastAsia="ja-JP"/>
    </w:rPr>
  </w:style>
  <w:style w:type="character" w:customStyle="1" w:styleId="Heading7Char">
    <w:name w:val="Heading 7 Char"/>
    <w:basedOn w:val="DefaultParagraphFont"/>
    <w:link w:val="Heading7"/>
    <w:qFormat/>
    <w:rsid w:val="00A1623C"/>
    <w:rPr>
      <w:b/>
      <w:sz w:val="24"/>
      <w:szCs w:val="24"/>
      <w:lang w:val="en-GB" w:eastAsia="ja-JP"/>
    </w:rPr>
  </w:style>
  <w:style w:type="character" w:customStyle="1" w:styleId="Heading8Char">
    <w:name w:val="Heading 8 Char"/>
    <w:basedOn w:val="DefaultParagraphFont"/>
    <w:link w:val="Heading8"/>
    <w:qFormat/>
    <w:rsid w:val="00BB46A0"/>
    <w:rPr>
      <w:i/>
      <w:iCs/>
      <w:sz w:val="24"/>
      <w:szCs w:val="24"/>
      <w:lang w:val="en-GB" w:eastAsia="ja-JP"/>
    </w:rPr>
  </w:style>
  <w:style w:type="character" w:customStyle="1" w:styleId="Heading9Char">
    <w:name w:val="Heading 9 Char"/>
    <w:basedOn w:val="DefaultParagraphFont"/>
    <w:link w:val="Heading9"/>
    <w:qFormat/>
    <w:rsid w:val="00BB46A0"/>
    <w:rPr>
      <w:rFonts w:cs="Arial"/>
      <w:sz w:val="24"/>
      <w:szCs w:val="22"/>
      <w:lang w:val="en-GB" w:eastAsia="ja-JP"/>
    </w:rPr>
  </w:style>
  <w:style w:type="paragraph" w:customStyle="1" w:styleId="Headingb">
    <w:name w:val="Heading_b"/>
    <w:basedOn w:val="Normal"/>
    <w:next w:val="Normal"/>
    <w:link w:val="HeadingbChar"/>
    <w:qFormat/>
    <w:rsid w:val="00D6247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6247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D6247E"/>
    <w:rPr>
      <w:color w:val="0000FF"/>
      <w:u w:val="single"/>
    </w:rPr>
  </w:style>
  <w:style w:type="paragraph" w:customStyle="1" w:styleId="LSDeadline">
    <w:name w:val="LSDeadline"/>
    <w:basedOn w:val="LSTitle"/>
    <w:next w:val="Normal"/>
    <w:uiPriority w:val="99"/>
    <w:rsid w:val="00CB588D"/>
    <w:rPr>
      <w:bCs w:val="0"/>
    </w:rPr>
  </w:style>
  <w:style w:type="paragraph" w:customStyle="1" w:styleId="LSSource">
    <w:name w:val="LSSource"/>
    <w:basedOn w:val="LSTitle"/>
    <w:next w:val="Normal"/>
    <w:uiPriority w:val="99"/>
    <w:rsid w:val="00CB588D"/>
    <w:rPr>
      <w:bCs w:val="0"/>
    </w:rPr>
  </w:style>
  <w:style w:type="paragraph" w:customStyle="1" w:styleId="LSTitle">
    <w:name w:val="LSTitle"/>
    <w:basedOn w:val="Normal"/>
    <w:next w:val="Normal"/>
    <w:link w:val="LSTitleChar"/>
    <w:rsid w:val="00CB588D"/>
    <w:rPr>
      <w:bCs/>
    </w:rPr>
  </w:style>
  <w:style w:type="paragraph" w:customStyle="1" w:styleId="Note">
    <w:name w:val="Note"/>
    <w:basedOn w:val="Normal"/>
    <w:rsid w:val="00D6247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D6247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D6247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D6247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D6247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D6247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6247E"/>
    <w:pPr>
      <w:tabs>
        <w:tab w:val="clear" w:pos="964"/>
      </w:tabs>
      <w:spacing w:before="80"/>
      <w:ind w:left="1531" w:hanging="851"/>
    </w:pPr>
  </w:style>
  <w:style w:type="paragraph" w:styleId="TOC3">
    <w:name w:val="toc 3"/>
    <w:basedOn w:val="TOC2"/>
    <w:uiPriority w:val="39"/>
    <w:rsid w:val="00D6247E"/>
    <w:pPr>
      <w:ind w:left="2269"/>
    </w:pPr>
  </w:style>
  <w:style w:type="paragraph" w:customStyle="1" w:styleId="Normalbeforetable">
    <w:name w:val="Normal before table"/>
    <w:basedOn w:val="Normal"/>
    <w:rsid w:val="00D6247E"/>
    <w:pPr>
      <w:keepNext/>
      <w:spacing w:after="120"/>
    </w:pPr>
    <w:rPr>
      <w:rFonts w:eastAsia="????"/>
      <w:lang w:eastAsia="en-US"/>
    </w:rPr>
  </w:style>
  <w:style w:type="paragraph" w:customStyle="1" w:styleId="Tablehead">
    <w:name w:val="Table_head"/>
    <w:basedOn w:val="Normal"/>
    <w:next w:val="Normal"/>
    <w:qFormat/>
    <w:rsid w:val="00D6247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624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link w:val="TabletextChar"/>
    <w:qFormat/>
    <w:rsid w:val="00D624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6247E"/>
    <w:rPr>
      <w:b/>
      <w:bCs/>
    </w:rPr>
  </w:style>
  <w:style w:type="paragraph" w:customStyle="1" w:styleId="References">
    <w:name w:val="References"/>
    <w:basedOn w:val="Normal"/>
    <w:uiPriority w:val="99"/>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uiPriority w:val="99"/>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link w:val="AnnexNotitleChar"/>
    <w:rsid w:val="00D6247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D6247E"/>
  </w:style>
  <w:style w:type="paragraph" w:customStyle="1" w:styleId="Figurelegend">
    <w:name w:val="Figure_legend"/>
    <w:basedOn w:val="Normal"/>
    <w:uiPriority w:val="99"/>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uiPriority w:val="99"/>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uiPriority w:val="99"/>
    <w:rsid w:val="00167647"/>
  </w:style>
  <w:style w:type="paragraph" w:customStyle="1" w:styleId="Title3">
    <w:name w:val="Title 3"/>
    <w:basedOn w:val="Title2"/>
    <w:next w:val="Normal"/>
    <w:uiPriority w:val="99"/>
    <w:rsid w:val="00167647"/>
    <w:rPr>
      <w:caps w:val="0"/>
    </w:rPr>
  </w:style>
  <w:style w:type="paragraph" w:customStyle="1" w:styleId="Title4">
    <w:name w:val="Title 4"/>
    <w:basedOn w:val="Title3"/>
    <w:next w:val="Heading1"/>
    <w:rsid w:val="00D6247E"/>
    <w:rPr>
      <w:b/>
    </w:rPr>
  </w:style>
  <w:style w:type="paragraph" w:customStyle="1" w:styleId="Formal">
    <w:name w:val="Formal"/>
    <w:basedOn w:val="Normal"/>
    <w:rsid w:val="00D6247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570738"/>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570738"/>
    <w:rPr>
      <w:rFonts w:eastAsia="SimSun"/>
      <w:b/>
      <w:sz w:val="32"/>
      <w:lang w:val="en-GB"/>
    </w:rPr>
  </w:style>
  <w:style w:type="paragraph" w:styleId="TableofFigures">
    <w:name w:val="table of figures"/>
    <w:basedOn w:val="Normal"/>
    <w:next w:val="Normal"/>
    <w:uiPriority w:val="99"/>
    <w:rsid w:val="00D6247E"/>
    <w:pPr>
      <w:tabs>
        <w:tab w:val="right" w:leader="dot" w:pos="9639"/>
      </w:tabs>
    </w:pPr>
    <w:rPr>
      <w:rFonts w:eastAsia="MS Mincho"/>
    </w:rPr>
  </w:style>
  <w:style w:type="paragraph" w:styleId="Header">
    <w:name w:val="header"/>
    <w:basedOn w:val="Normal"/>
    <w:link w:val="HeaderChar"/>
    <w:rsid w:val="00D6247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D6247E"/>
    <w:rPr>
      <w:rFonts w:eastAsia="Times New Roman"/>
      <w:sz w:val="18"/>
      <w:lang w:val="en-GB"/>
    </w:rPr>
  </w:style>
  <w:style w:type="character" w:customStyle="1" w:styleId="ReftextArial9pt">
    <w:name w:val="Ref_text Arial 9 pt"/>
    <w:rsid w:val="00D6247E"/>
    <w:rPr>
      <w:rFonts w:ascii="Arial" w:hAnsi="Arial" w:cs="Arial"/>
      <w:sz w:val="18"/>
      <w:szCs w:val="18"/>
    </w:rPr>
  </w:style>
  <w:style w:type="paragraph" w:customStyle="1" w:styleId="LSForAction">
    <w:name w:val="LSForAction"/>
    <w:basedOn w:val="LSTitle"/>
    <w:next w:val="Normal"/>
    <w:uiPriority w:val="99"/>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uiPriority w:val="99"/>
    <w:rsid w:val="00CB588D"/>
  </w:style>
  <w:style w:type="paragraph" w:customStyle="1" w:styleId="LSForInfo">
    <w:name w:val="LSForInfo"/>
    <w:basedOn w:val="LSTitle"/>
    <w:next w:val="Normal"/>
    <w:uiPriority w:val="99"/>
    <w:rsid w:val="00CB588D"/>
  </w:style>
  <w:style w:type="character" w:customStyle="1" w:styleId="HeadingbChar">
    <w:name w:val="Heading_b Char"/>
    <w:link w:val="Headingb"/>
    <w:qFormat/>
    <w:locked/>
    <w:rsid w:val="00A732F3"/>
    <w:rPr>
      <w:b/>
      <w:sz w:val="24"/>
      <w:lang w:val="en-GB" w:eastAsia="ja-JP"/>
    </w:rPr>
  </w:style>
  <w:style w:type="paragraph" w:customStyle="1" w:styleId="Questionhistory">
    <w:name w:val="Question_history"/>
    <w:basedOn w:val="Normal"/>
    <w:uiPriority w:val="99"/>
    <w:rsid w:val="00A732F3"/>
    <w:pPr>
      <w:tabs>
        <w:tab w:val="left" w:pos="1134"/>
        <w:tab w:val="left" w:pos="1871"/>
        <w:tab w:val="left" w:pos="2268"/>
      </w:tabs>
      <w:overflowPunct w:val="0"/>
      <w:autoSpaceDE w:val="0"/>
      <w:autoSpaceDN w:val="0"/>
      <w:adjustRightInd w:val="0"/>
    </w:pPr>
    <w:rPr>
      <w:rFonts w:eastAsia="Times New Roman"/>
      <w:szCs w:val="20"/>
      <w:lang w:eastAsia="en-US"/>
    </w:rPr>
  </w:style>
  <w:style w:type="character" w:styleId="PlaceholderText">
    <w:name w:val="Placeholder Text"/>
    <w:basedOn w:val="DefaultParagraphFont"/>
    <w:uiPriority w:val="99"/>
    <w:semiHidden/>
    <w:rsid w:val="00A732F3"/>
    <w:rPr>
      <w:rFonts w:ascii="Times New Roman" w:hAnsi="Times New Roman"/>
      <w:color w:val="808080"/>
    </w:rPr>
  </w:style>
  <w:style w:type="paragraph" w:customStyle="1" w:styleId="ASN1">
    <w:name w:val="ASN.1"/>
    <w:basedOn w:val="Normal"/>
    <w:rsid w:val="00A732F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enumlev1">
    <w:name w:val="enumlev1"/>
    <w:basedOn w:val="Normal"/>
    <w:link w:val="enumlev1Char"/>
    <w:qFormat/>
    <w:rsid w:val="00A732F3"/>
    <w:pPr>
      <w:spacing w:before="80"/>
      <w:ind w:left="794" w:hanging="794"/>
    </w:pPr>
  </w:style>
  <w:style w:type="paragraph" w:customStyle="1" w:styleId="enumlev2">
    <w:name w:val="enumlev2"/>
    <w:basedOn w:val="enumlev1"/>
    <w:rsid w:val="00A732F3"/>
    <w:pPr>
      <w:ind w:left="1191" w:hanging="397"/>
    </w:pPr>
  </w:style>
  <w:style w:type="paragraph" w:customStyle="1" w:styleId="enumlev3">
    <w:name w:val="enumlev3"/>
    <w:basedOn w:val="enumlev2"/>
    <w:rsid w:val="00A732F3"/>
    <w:pPr>
      <w:ind w:left="1588"/>
    </w:pPr>
  </w:style>
  <w:style w:type="paragraph" w:customStyle="1" w:styleId="Source">
    <w:name w:val="Source"/>
    <w:basedOn w:val="Normal"/>
    <w:next w:val="Normal"/>
    <w:rsid w:val="00A732F3"/>
    <w:pPr>
      <w:spacing w:before="840" w:after="200"/>
      <w:jc w:val="center"/>
    </w:pPr>
    <w:rPr>
      <w:b/>
      <w:sz w:val="28"/>
    </w:rPr>
  </w:style>
  <w:style w:type="character" w:customStyle="1" w:styleId="Tablefreq">
    <w:name w:val="Table_freq"/>
    <w:rsid w:val="00A732F3"/>
    <w:rPr>
      <w:b/>
      <w:color w:val="auto"/>
    </w:rPr>
  </w:style>
  <w:style w:type="paragraph" w:customStyle="1" w:styleId="Tableref">
    <w:name w:val="Table_ref"/>
    <w:basedOn w:val="Normal"/>
    <w:next w:val="Normal"/>
    <w:rsid w:val="00A732F3"/>
    <w:pPr>
      <w:keepNext/>
      <w:spacing w:before="0" w:after="120"/>
      <w:jc w:val="center"/>
    </w:pPr>
  </w:style>
  <w:style w:type="paragraph" w:styleId="TOC4">
    <w:name w:val="toc 4"/>
    <w:basedOn w:val="TOC3"/>
    <w:autoRedefine/>
    <w:uiPriority w:val="39"/>
    <w:rsid w:val="003E6F4F"/>
    <w:pPr>
      <w:keepLines w:val="0"/>
      <w:tabs>
        <w:tab w:val="clear" w:pos="9639"/>
        <w:tab w:val="left" w:pos="480"/>
        <w:tab w:val="right" w:leader="dot" w:pos="9613"/>
      </w:tabs>
      <w:overflowPunct/>
      <w:autoSpaceDE/>
      <w:autoSpaceDN/>
      <w:adjustRightInd/>
      <w:spacing w:before="0"/>
      <w:ind w:left="0" w:right="0" w:firstLine="0"/>
      <w:textAlignment w:val="auto"/>
    </w:pPr>
    <w:rPr>
      <w:rFonts w:eastAsia="????"/>
      <w:noProof w:val="0"/>
      <w:szCs w:val="24"/>
    </w:rPr>
  </w:style>
  <w:style w:type="paragraph" w:styleId="TOC5">
    <w:name w:val="toc 5"/>
    <w:basedOn w:val="TOC4"/>
    <w:autoRedefine/>
    <w:uiPriority w:val="39"/>
    <w:rsid w:val="003E6F4F"/>
    <w:pPr>
      <w:tabs>
        <w:tab w:val="clear" w:pos="480"/>
        <w:tab w:val="left" w:pos="1134"/>
        <w:tab w:val="left" w:pos="2269"/>
      </w:tabs>
      <w:spacing w:before="120"/>
    </w:pPr>
    <w:rPr>
      <w:noProof/>
    </w:rPr>
  </w:style>
  <w:style w:type="paragraph" w:styleId="TOC6">
    <w:name w:val="toc 6"/>
    <w:basedOn w:val="Normal"/>
    <w:autoRedefine/>
    <w:uiPriority w:val="39"/>
    <w:rsid w:val="00B62293"/>
    <w:pPr>
      <w:keepNext/>
      <w:tabs>
        <w:tab w:val="left" w:pos="1276"/>
        <w:tab w:val="right" w:leader="dot" w:pos="9613"/>
      </w:tabs>
      <w:spacing w:before="40"/>
      <w:ind w:left="851"/>
    </w:pPr>
    <w:rPr>
      <w:rFonts w:eastAsia="????"/>
      <w:noProof/>
      <w:lang w:eastAsia="en-US"/>
    </w:rPr>
  </w:style>
  <w:style w:type="paragraph" w:styleId="TOC7">
    <w:name w:val="toc 7"/>
    <w:basedOn w:val="Normal"/>
    <w:autoRedefine/>
    <w:uiPriority w:val="39"/>
    <w:rsid w:val="00B62293"/>
    <w:pPr>
      <w:keepNext/>
      <w:tabs>
        <w:tab w:val="left" w:pos="480"/>
        <w:tab w:val="left" w:pos="2269"/>
        <w:tab w:val="right" w:leader="dot" w:pos="9613"/>
      </w:tabs>
      <w:spacing w:before="0"/>
      <w:ind w:left="1440"/>
    </w:pPr>
    <w:rPr>
      <w:rFonts w:eastAsia="????"/>
      <w:i/>
      <w:lang w:eastAsia="en-US"/>
    </w:rPr>
  </w:style>
  <w:style w:type="paragraph" w:styleId="TOC8">
    <w:name w:val="toc 8"/>
    <w:basedOn w:val="Normal"/>
    <w:autoRedefine/>
    <w:rsid w:val="00B62293"/>
    <w:pPr>
      <w:tabs>
        <w:tab w:val="left" w:pos="480"/>
        <w:tab w:val="right" w:leader="dot" w:pos="9613"/>
      </w:tabs>
      <w:spacing w:before="0"/>
      <w:ind w:left="1680"/>
    </w:pPr>
    <w:rPr>
      <w:rFonts w:eastAsia="????"/>
      <w:lang w:eastAsia="en-US"/>
    </w:rPr>
  </w:style>
  <w:style w:type="paragraph" w:styleId="Footer">
    <w:name w:val="footer"/>
    <w:basedOn w:val="Normal"/>
    <w:link w:val="FooterChar"/>
    <w:rsid w:val="00A732F3"/>
    <w:pPr>
      <w:tabs>
        <w:tab w:val="center" w:pos="4680"/>
        <w:tab w:val="right" w:pos="9360"/>
      </w:tabs>
    </w:pPr>
    <w:rPr>
      <w:rFonts w:eastAsia="Times New Roman"/>
      <w:szCs w:val="20"/>
      <w:lang w:eastAsia="en-US"/>
    </w:rPr>
  </w:style>
  <w:style w:type="character" w:customStyle="1" w:styleId="FooterChar">
    <w:name w:val="Footer Char"/>
    <w:basedOn w:val="DefaultParagraphFont"/>
    <w:link w:val="Footer"/>
    <w:qFormat/>
    <w:rsid w:val="00A732F3"/>
    <w:rPr>
      <w:rFonts w:eastAsia="Times New Roman"/>
      <w:sz w:val="24"/>
      <w:lang w:val="en-GB"/>
    </w:rPr>
  </w:style>
  <w:style w:type="character" w:styleId="CommentReference">
    <w:name w:val="annotation reference"/>
    <w:basedOn w:val="DefaultParagraphFont"/>
    <w:unhideWhenUsed/>
    <w:rsid w:val="00A732F3"/>
    <w:rPr>
      <w:sz w:val="16"/>
      <w:szCs w:val="16"/>
    </w:rPr>
  </w:style>
  <w:style w:type="paragraph" w:styleId="CommentText">
    <w:name w:val="annotation text"/>
    <w:basedOn w:val="Normal"/>
    <w:link w:val="CommentTextChar"/>
    <w:unhideWhenUsed/>
    <w:rsid w:val="00A732F3"/>
    <w:rPr>
      <w:sz w:val="20"/>
    </w:rPr>
  </w:style>
  <w:style w:type="character" w:customStyle="1" w:styleId="CommentTextChar">
    <w:name w:val="Comment Text Char"/>
    <w:basedOn w:val="DefaultParagraphFont"/>
    <w:link w:val="CommentText"/>
    <w:qFormat/>
    <w:rsid w:val="00A732F3"/>
    <w:rPr>
      <w:szCs w:val="24"/>
      <w:lang w:val="en-GB" w:eastAsia="ja-JP"/>
    </w:rPr>
  </w:style>
  <w:style w:type="character" w:customStyle="1" w:styleId="ordinary-span-edit2">
    <w:name w:val="ordinary-span-edit2"/>
    <w:rsid w:val="00A732F3"/>
  </w:style>
  <w:style w:type="paragraph" w:styleId="TOC9">
    <w:name w:val="toc 9"/>
    <w:basedOn w:val="Normal"/>
    <w:next w:val="Normal"/>
    <w:autoRedefine/>
    <w:rsid w:val="00A732F3"/>
    <w:pPr>
      <w:spacing w:before="0"/>
      <w:ind w:left="1920"/>
    </w:pPr>
    <w:rPr>
      <w:rFonts w:eastAsia="????"/>
      <w:lang w:eastAsia="en-US"/>
    </w:rPr>
  </w:style>
  <w:style w:type="paragraph" w:styleId="MacroText">
    <w:name w:val="macro"/>
    <w:link w:val="MacroTextChar"/>
    <w:unhideWhenUsed/>
    <w:rsid w:val="00A732F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A732F3"/>
    <w:rPr>
      <w:rFonts w:ascii="Consolas" w:eastAsia="Calibri" w:hAnsi="Consolas"/>
      <w:lang w:val="en-GB" w:eastAsia="ja-JP"/>
    </w:rPr>
  </w:style>
  <w:style w:type="paragraph" w:styleId="List3">
    <w:name w:val="List 3"/>
    <w:basedOn w:val="Normal"/>
    <w:unhideWhenUsed/>
    <w:rsid w:val="00A732F3"/>
    <w:pPr>
      <w:ind w:left="849" w:hanging="283"/>
      <w:contextualSpacing/>
    </w:pPr>
    <w:rPr>
      <w:rFonts w:eastAsia="Calibri"/>
    </w:rPr>
  </w:style>
  <w:style w:type="paragraph" w:styleId="ListNumber2">
    <w:name w:val="List Number 2"/>
    <w:basedOn w:val="Normal"/>
    <w:unhideWhenUsed/>
    <w:rsid w:val="00A732F3"/>
    <w:pPr>
      <w:numPr>
        <w:numId w:val="17"/>
      </w:numPr>
      <w:contextualSpacing/>
    </w:pPr>
    <w:rPr>
      <w:rFonts w:eastAsia="Calibri"/>
    </w:rPr>
  </w:style>
  <w:style w:type="paragraph" w:styleId="TableofAuthorities">
    <w:name w:val="table of authorities"/>
    <w:basedOn w:val="Normal"/>
    <w:next w:val="Normal"/>
    <w:unhideWhenUsed/>
    <w:rsid w:val="00A732F3"/>
    <w:pPr>
      <w:ind w:left="240" w:hanging="240"/>
    </w:pPr>
    <w:rPr>
      <w:rFonts w:eastAsia="Calibri"/>
    </w:rPr>
  </w:style>
  <w:style w:type="paragraph" w:styleId="NoteHeading">
    <w:name w:val="Note Heading"/>
    <w:basedOn w:val="Normal"/>
    <w:next w:val="Normal"/>
    <w:link w:val="NoteHeadingChar"/>
    <w:unhideWhenUsed/>
    <w:rsid w:val="00A732F3"/>
    <w:pPr>
      <w:spacing w:before="0"/>
    </w:pPr>
    <w:rPr>
      <w:rFonts w:eastAsia="Calibri"/>
    </w:rPr>
  </w:style>
  <w:style w:type="character" w:customStyle="1" w:styleId="NoteHeadingChar">
    <w:name w:val="Note Heading Char"/>
    <w:basedOn w:val="DefaultParagraphFont"/>
    <w:link w:val="NoteHeading"/>
    <w:qFormat/>
    <w:rsid w:val="00A732F3"/>
    <w:rPr>
      <w:rFonts w:eastAsia="Calibri"/>
      <w:sz w:val="24"/>
      <w:szCs w:val="24"/>
      <w:lang w:val="en-GB" w:eastAsia="ja-JP"/>
    </w:rPr>
  </w:style>
  <w:style w:type="paragraph" w:styleId="ListBullet4">
    <w:name w:val="List Bullet 4"/>
    <w:basedOn w:val="Normal"/>
    <w:unhideWhenUsed/>
    <w:rsid w:val="00A732F3"/>
    <w:pPr>
      <w:numPr>
        <w:numId w:val="18"/>
      </w:numPr>
      <w:contextualSpacing/>
    </w:pPr>
    <w:rPr>
      <w:rFonts w:eastAsia="Calibri"/>
    </w:rPr>
  </w:style>
  <w:style w:type="paragraph" w:styleId="Index8">
    <w:name w:val="index 8"/>
    <w:basedOn w:val="Normal"/>
    <w:next w:val="Normal"/>
    <w:unhideWhenUsed/>
    <w:rsid w:val="00A732F3"/>
    <w:pPr>
      <w:spacing w:before="0"/>
      <w:ind w:left="1920" w:hanging="240"/>
    </w:pPr>
    <w:rPr>
      <w:rFonts w:eastAsia="Calibri"/>
    </w:rPr>
  </w:style>
  <w:style w:type="paragraph" w:styleId="E-mailSignature">
    <w:name w:val="E-mail Signature"/>
    <w:basedOn w:val="Normal"/>
    <w:link w:val="E-mailSignatureChar"/>
    <w:unhideWhenUsed/>
    <w:rsid w:val="00A732F3"/>
    <w:pPr>
      <w:spacing w:before="0"/>
    </w:pPr>
    <w:rPr>
      <w:rFonts w:eastAsia="Calibri"/>
    </w:rPr>
  </w:style>
  <w:style w:type="character" w:customStyle="1" w:styleId="E-mailSignatureChar">
    <w:name w:val="E-mail Signature Char"/>
    <w:basedOn w:val="DefaultParagraphFont"/>
    <w:link w:val="E-mailSignature"/>
    <w:qFormat/>
    <w:rsid w:val="00A732F3"/>
    <w:rPr>
      <w:rFonts w:eastAsia="Calibri"/>
      <w:sz w:val="24"/>
      <w:szCs w:val="24"/>
      <w:lang w:val="en-GB" w:eastAsia="ja-JP"/>
    </w:rPr>
  </w:style>
  <w:style w:type="paragraph" w:styleId="ListNumber">
    <w:name w:val="List Number"/>
    <w:basedOn w:val="Normal"/>
    <w:unhideWhenUsed/>
    <w:rsid w:val="00A732F3"/>
    <w:pPr>
      <w:numPr>
        <w:numId w:val="19"/>
      </w:numPr>
      <w:contextualSpacing/>
    </w:pPr>
    <w:rPr>
      <w:rFonts w:eastAsia="Calibri"/>
    </w:rPr>
  </w:style>
  <w:style w:type="paragraph" w:styleId="NormalIndent">
    <w:name w:val="Normal Indent"/>
    <w:basedOn w:val="Normal"/>
    <w:unhideWhenUsed/>
    <w:rsid w:val="00A732F3"/>
    <w:pPr>
      <w:ind w:left="1134"/>
    </w:pPr>
    <w:rPr>
      <w:rFonts w:eastAsia="Calibri"/>
    </w:rPr>
  </w:style>
  <w:style w:type="paragraph" w:styleId="Caption">
    <w:name w:val="caption"/>
    <w:basedOn w:val="Normal"/>
    <w:next w:val="Normal"/>
    <w:unhideWhenUsed/>
    <w:rsid w:val="00A732F3"/>
    <w:pPr>
      <w:spacing w:before="0" w:after="200"/>
    </w:pPr>
    <w:rPr>
      <w:b/>
      <w:bCs/>
      <w:color w:val="4F81BD" w:themeColor="accent1"/>
      <w:sz w:val="18"/>
      <w:szCs w:val="18"/>
    </w:rPr>
  </w:style>
  <w:style w:type="paragraph" w:styleId="Index5">
    <w:name w:val="index 5"/>
    <w:basedOn w:val="Normal"/>
    <w:next w:val="Normal"/>
    <w:unhideWhenUsed/>
    <w:rsid w:val="00A732F3"/>
    <w:pPr>
      <w:spacing w:before="0"/>
      <w:ind w:left="1200" w:hanging="240"/>
    </w:pPr>
    <w:rPr>
      <w:rFonts w:eastAsia="Calibri"/>
    </w:rPr>
  </w:style>
  <w:style w:type="paragraph" w:styleId="ListBullet">
    <w:name w:val="List Bullet"/>
    <w:basedOn w:val="Normal"/>
    <w:unhideWhenUsed/>
    <w:rsid w:val="00A732F3"/>
    <w:pPr>
      <w:numPr>
        <w:numId w:val="20"/>
      </w:numPr>
      <w:contextualSpacing/>
    </w:pPr>
    <w:rPr>
      <w:rFonts w:eastAsia="Calibri"/>
    </w:rPr>
  </w:style>
  <w:style w:type="paragraph" w:styleId="EnvelopeAddress">
    <w:name w:val="envelope address"/>
    <w:basedOn w:val="Normal"/>
    <w:unhideWhenUsed/>
    <w:rsid w:val="00A732F3"/>
    <w:pPr>
      <w:framePr w:w="7920" w:h="1980" w:hRule="exact" w:hSpace="180" w:wrap="around" w:hAnchor="page" w:xAlign="center" w:yAlign="bottom"/>
      <w:spacing w:before="0"/>
      <w:ind w:left="2880"/>
    </w:pPr>
    <w:rPr>
      <w:rFonts w:ascii="Calibri Light" w:hAnsi="Calibri Light"/>
    </w:rPr>
  </w:style>
  <w:style w:type="paragraph" w:styleId="DocumentMap">
    <w:name w:val="Document Map"/>
    <w:basedOn w:val="Normal"/>
    <w:link w:val="DocumentMapChar"/>
    <w:unhideWhenUsed/>
    <w:rsid w:val="00A732F3"/>
    <w:pPr>
      <w:spacing w:before="0"/>
    </w:pPr>
    <w:rPr>
      <w:rFonts w:ascii="Segoe UI" w:eastAsia="Calibri" w:hAnsi="Segoe UI" w:cs="Segoe UI"/>
      <w:sz w:val="16"/>
      <w:szCs w:val="16"/>
    </w:rPr>
  </w:style>
  <w:style w:type="character" w:customStyle="1" w:styleId="DocumentMapChar">
    <w:name w:val="Document Map Char"/>
    <w:basedOn w:val="DefaultParagraphFont"/>
    <w:link w:val="DocumentMap"/>
    <w:qFormat/>
    <w:rsid w:val="00A732F3"/>
    <w:rPr>
      <w:rFonts w:ascii="Segoe UI" w:eastAsia="Calibri" w:hAnsi="Segoe UI" w:cs="Segoe UI"/>
      <w:sz w:val="16"/>
      <w:szCs w:val="16"/>
      <w:lang w:val="en-GB" w:eastAsia="ja-JP"/>
    </w:rPr>
  </w:style>
  <w:style w:type="paragraph" w:styleId="TOAHeading">
    <w:name w:val="toa heading"/>
    <w:basedOn w:val="Normal"/>
    <w:next w:val="Normal"/>
    <w:unhideWhenUsed/>
    <w:rsid w:val="00A732F3"/>
    <w:rPr>
      <w:rFonts w:ascii="Calibri Light" w:hAnsi="Calibri Light"/>
      <w:b/>
      <w:bCs/>
    </w:rPr>
  </w:style>
  <w:style w:type="paragraph" w:styleId="Index6">
    <w:name w:val="index 6"/>
    <w:basedOn w:val="Normal"/>
    <w:next w:val="Normal"/>
    <w:unhideWhenUsed/>
    <w:rsid w:val="00A732F3"/>
    <w:pPr>
      <w:spacing w:before="0"/>
      <w:ind w:left="1440" w:hanging="240"/>
    </w:pPr>
    <w:rPr>
      <w:rFonts w:eastAsia="Calibri"/>
    </w:rPr>
  </w:style>
  <w:style w:type="paragraph" w:styleId="Salutation">
    <w:name w:val="Salutation"/>
    <w:basedOn w:val="Normal"/>
    <w:next w:val="Normal"/>
    <w:link w:val="SalutationChar"/>
    <w:unhideWhenUsed/>
    <w:rsid w:val="00A732F3"/>
    <w:rPr>
      <w:rFonts w:eastAsia="Calibri"/>
    </w:rPr>
  </w:style>
  <w:style w:type="character" w:customStyle="1" w:styleId="SalutationChar">
    <w:name w:val="Salutation Char"/>
    <w:basedOn w:val="DefaultParagraphFont"/>
    <w:link w:val="Salutation"/>
    <w:qFormat/>
    <w:rsid w:val="00A732F3"/>
    <w:rPr>
      <w:rFonts w:eastAsia="Calibri"/>
      <w:sz w:val="24"/>
      <w:szCs w:val="24"/>
      <w:lang w:val="en-GB" w:eastAsia="ja-JP"/>
    </w:rPr>
  </w:style>
  <w:style w:type="paragraph" w:styleId="BodyText3">
    <w:name w:val="Body Text 3"/>
    <w:basedOn w:val="Normal"/>
    <w:link w:val="BodyText3Char"/>
    <w:unhideWhenUsed/>
    <w:rsid w:val="00A732F3"/>
    <w:pPr>
      <w:spacing w:after="120"/>
    </w:pPr>
    <w:rPr>
      <w:rFonts w:eastAsia="Calibri"/>
      <w:sz w:val="16"/>
      <w:szCs w:val="16"/>
    </w:rPr>
  </w:style>
  <w:style w:type="character" w:customStyle="1" w:styleId="BodyText3Char">
    <w:name w:val="Body Text 3 Char"/>
    <w:basedOn w:val="DefaultParagraphFont"/>
    <w:link w:val="BodyText3"/>
    <w:qFormat/>
    <w:rsid w:val="00A732F3"/>
    <w:rPr>
      <w:rFonts w:eastAsia="Calibri"/>
      <w:sz w:val="16"/>
      <w:szCs w:val="16"/>
      <w:lang w:val="en-GB" w:eastAsia="ja-JP"/>
    </w:rPr>
  </w:style>
  <w:style w:type="paragraph" w:styleId="Closing">
    <w:name w:val="Closing"/>
    <w:basedOn w:val="Normal"/>
    <w:link w:val="ClosingChar"/>
    <w:unhideWhenUsed/>
    <w:rsid w:val="00A732F3"/>
    <w:pPr>
      <w:spacing w:before="0"/>
      <w:ind w:left="4252"/>
    </w:pPr>
    <w:rPr>
      <w:rFonts w:eastAsia="Calibri"/>
    </w:rPr>
  </w:style>
  <w:style w:type="character" w:customStyle="1" w:styleId="ClosingChar">
    <w:name w:val="Closing Char"/>
    <w:basedOn w:val="DefaultParagraphFont"/>
    <w:link w:val="Closing"/>
    <w:rsid w:val="00A732F3"/>
    <w:rPr>
      <w:rFonts w:eastAsia="Calibri"/>
      <w:sz w:val="24"/>
      <w:szCs w:val="24"/>
      <w:lang w:val="en-GB" w:eastAsia="ja-JP"/>
    </w:rPr>
  </w:style>
  <w:style w:type="paragraph" w:styleId="ListBullet3">
    <w:name w:val="List Bullet 3"/>
    <w:basedOn w:val="Normal"/>
    <w:unhideWhenUsed/>
    <w:rsid w:val="00A732F3"/>
    <w:pPr>
      <w:numPr>
        <w:numId w:val="21"/>
      </w:numPr>
      <w:contextualSpacing/>
    </w:pPr>
    <w:rPr>
      <w:rFonts w:eastAsia="Calibri"/>
    </w:rPr>
  </w:style>
  <w:style w:type="paragraph" w:styleId="BodyText">
    <w:name w:val="Body Text"/>
    <w:basedOn w:val="Normal"/>
    <w:link w:val="BodyTextChar"/>
    <w:unhideWhenUsed/>
    <w:rsid w:val="00A732F3"/>
    <w:pPr>
      <w:spacing w:after="120"/>
    </w:pPr>
    <w:rPr>
      <w:rFonts w:eastAsia="Calibri"/>
    </w:rPr>
  </w:style>
  <w:style w:type="character" w:customStyle="1" w:styleId="BodyTextChar">
    <w:name w:val="Body Text Char"/>
    <w:basedOn w:val="DefaultParagraphFont"/>
    <w:link w:val="BodyText"/>
    <w:qFormat/>
    <w:rsid w:val="00A732F3"/>
    <w:rPr>
      <w:rFonts w:eastAsia="Calibri"/>
      <w:sz w:val="24"/>
      <w:szCs w:val="24"/>
      <w:lang w:val="en-GB" w:eastAsia="ja-JP"/>
    </w:rPr>
  </w:style>
  <w:style w:type="paragraph" w:styleId="BodyTextIndent">
    <w:name w:val="Body Text Indent"/>
    <w:basedOn w:val="Normal"/>
    <w:link w:val="BodyTextIndentChar"/>
    <w:unhideWhenUsed/>
    <w:rsid w:val="00A732F3"/>
    <w:pPr>
      <w:spacing w:after="120"/>
      <w:ind w:left="283"/>
    </w:pPr>
    <w:rPr>
      <w:rFonts w:eastAsia="Calibri"/>
    </w:rPr>
  </w:style>
  <w:style w:type="character" w:customStyle="1" w:styleId="BodyTextIndentChar">
    <w:name w:val="Body Text Indent Char"/>
    <w:basedOn w:val="DefaultParagraphFont"/>
    <w:link w:val="BodyTextIndent"/>
    <w:qFormat/>
    <w:rsid w:val="00A732F3"/>
    <w:rPr>
      <w:rFonts w:eastAsia="Calibri"/>
      <w:sz w:val="24"/>
      <w:szCs w:val="24"/>
      <w:lang w:val="en-GB" w:eastAsia="ja-JP"/>
    </w:rPr>
  </w:style>
  <w:style w:type="paragraph" w:styleId="ListNumber3">
    <w:name w:val="List Number 3"/>
    <w:basedOn w:val="Normal"/>
    <w:unhideWhenUsed/>
    <w:rsid w:val="00A732F3"/>
    <w:pPr>
      <w:numPr>
        <w:numId w:val="22"/>
      </w:numPr>
      <w:contextualSpacing/>
    </w:pPr>
    <w:rPr>
      <w:rFonts w:eastAsia="Calibri"/>
    </w:rPr>
  </w:style>
  <w:style w:type="paragraph" w:styleId="List2">
    <w:name w:val="List 2"/>
    <w:basedOn w:val="Normal"/>
    <w:unhideWhenUsed/>
    <w:rsid w:val="00A732F3"/>
    <w:pPr>
      <w:ind w:left="566" w:hanging="283"/>
      <w:contextualSpacing/>
    </w:pPr>
    <w:rPr>
      <w:rFonts w:eastAsia="Calibri"/>
    </w:rPr>
  </w:style>
  <w:style w:type="paragraph" w:styleId="ListContinue">
    <w:name w:val="List Continue"/>
    <w:basedOn w:val="Normal"/>
    <w:unhideWhenUsed/>
    <w:rsid w:val="00A732F3"/>
    <w:pPr>
      <w:spacing w:after="120"/>
      <w:ind w:left="283"/>
      <w:contextualSpacing/>
    </w:pPr>
    <w:rPr>
      <w:rFonts w:eastAsia="Calibri"/>
    </w:rPr>
  </w:style>
  <w:style w:type="paragraph" w:styleId="BlockText">
    <w:name w:val="Block Text"/>
    <w:basedOn w:val="Normal"/>
    <w:unhideWhenUsed/>
    <w:rsid w:val="00A732F3"/>
    <w:pPr>
      <w:pBdr>
        <w:top w:val="single" w:sz="2" w:space="10" w:color="5B9BD5"/>
        <w:left w:val="single" w:sz="2" w:space="10" w:color="5B9BD5"/>
        <w:bottom w:val="single" w:sz="2" w:space="10" w:color="5B9BD5"/>
        <w:right w:val="single" w:sz="2" w:space="10" w:color="5B9BD5"/>
      </w:pBdr>
      <w:ind w:left="1152" w:right="1152"/>
    </w:pPr>
    <w:rPr>
      <w:rFonts w:ascii="Calibri" w:hAnsi="Calibri" w:cs="Arial"/>
      <w:i/>
      <w:iCs/>
      <w:color w:val="5B9BD5"/>
    </w:rPr>
  </w:style>
  <w:style w:type="paragraph" w:styleId="ListBullet2">
    <w:name w:val="List Bullet 2"/>
    <w:basedOn w:val="Normal"/>
    <w:unhideWhenUsed/>
    <w:rsid w:val="00A732F3"/>
    <w:pPr>
      <w:numPr>
        <w:numId w:val="23"/>
      </w:numPr>
      <w:contextualSpacing/>
    </w:pPr>
    <w:rPr>
      <w:rFonts w:eastAsia="Calibri"/>
    </w:rPr>
  </w:style>
  <w:style w:type="paragraph" w:styleId="HTMLAddress">
    <w:name w:val="HTML Address"/>
    <w:basedOn w:val="Normal"/>
    <w:link w:val="HTMLAddressChar"/>
    <w:unhideWhenUsed/>
    <w:rsid w:val="00A732F3"/>
    <w:pPr>
      <w:spacing w:before="0"/>
    </w:pPr>
    <w:rPr>
      <w:rFonts w:eastAsia="Calibri"/>
      <w:i/>
      <w:iCs/>
    </w:rPr>
  </w:style>
  <w:style w:type="character" w:customStyle="1" w:styleId="HTMLAddressChar">
    <w:name w:val="HTML Address Char"/>
    <w:basedOn w:val="DefaultParagraphFont"/>
    <w:link w:val="HTMLAddress"/>
    <w:qFormat/>
    <w:rsid w:val="00A732F3"/>
    <w:rPr>
      <w:rFonts w:eastAsia="Calibri"/>
      <w:i/>
      <w:iCs/>
      <w:sz w:val="24"/>
      <w:szCs w:val="24"/>
      <w:lang w:val="en-GB" w:eastAsia="ja-JP"/>
    </w:rPr>
  </w:style>
  <w:style w:type="paragraph" w:styleId="Index4">
    <w:name w:val="index 4"/>
    <w:basedOn w:val="Normal"/>
    <w:next w:val="Normal"/>
    <w:unhideWhenUsed/>
    <w:rsid w:val="00A732F3"/>
    <w:pPr>
      <w:spacing w:before="0"/>
      <w:ind w:left="960" w:hanging="240"/>
    </w:pPr>
    <w:rPr>
      <w:rFonts w:eastAsia="Calibri"/>
    </w:rPr>
  </w:style>
  <w:style w:type="paragraph" w:styleId="PlainText">
    <w:name w:val="Plain Text"/>
    <w:basedOn w:val="Normal"/>
    <w:link w:val="PlainTextChar"/>
    <w:unhideWhenUsed/>
    <w:rsid w:val="00A732F3"/>
    <w:pPr>
      <w:spacing w:before="0"/>
    </w:pPr>
    <w:rPr>
      <w:rFonts w:ascii="Consolas" w:eastAsia="Calibri" w:hAnsi="Consolas"/>
      <w:sz w:val="21"/>
      <w:szCs w:val="21"/>
    </w:rPr>
  </w:style>
  <w:style w:type="character" w:customStyle="1" w:styleId="PlainTextChar">
    <w:name w:val="Plain Text Char"/>
    <w:basedOn w:val="DefaultParagraphFont"/>
    <w:link w:val="PlainText"/>
    <w:rsid w:val="00A732F3"/>
    <w:rPr>
      <w:rFonts w:ascii="Consolas" w:eastAsia="Calibri" w:hAnsi="Consolas"/>
      <w:sz w:val="21"/>
      <w:szCs w:val="21"/>
      <w:lang w:val="en-GB" w:eastAsia="ja-JP"/>
    </w:rPr>
  </w:style>
  <w:style w:type="paragraph" w:styleId="ListBullet5">
    <w:name w:val="List Bullet 5"/>
    <w:basedOn w:val="Normal"/>
    <w:unhideWhenUsed/>
    <w:rsid w:val="00A732F3"/>
    <w:pPr>
      <w:numPr>
        <w:numId w:val="24"/>
      </w:numPr>
      <w:contextualSpacing/>
    </w:pPr>
    <w:rPr>
      <w:rFonts w:eastAsia="Calibri"/>
    </w:rPr>
  </w:style>
  <w:style w:type="paragraph" w:styleId="ListNumber4">
    <w:name w:val="List Number 4"/>
    <w:basedOn w:val="Normal"/>
    <w:unhideWhenUsed/>
    <w:rsid w:val="00A732F3"/>
    <w:pPr>
      <w:numPr>
        <w:numId w:val="25"/>
      </w:numPr>
      <w:contextualSpacing/>
    </w:pPr>
    <w:rPr>
      <w:rFonts w:eastAsia="Calibri"/>
    </w:rPr>
  </w:style>
  <w:style w:type="paragraph" w:styleId="Index3">
    <w:name w:val="index 3"/>
    <w:basedOn w:val="Normal"/>
    <w:next w:val="Normal"/>
    <w:unhideWhenUsed/>
    <w:rsid w:val="00A732F3"/>
    <w:pPr>
      <w:spacing w:before="0"/>
      <w:ind w:left="720" w:hanging="240"/>
    </w:pPr>
    <w:rPr>
      <w:rFonts w:eastAsia="Calibri"/>
    </w:rPr>
  </w:style>
  <w:style w:type="paragraph" w:styleId="Date">
    <w:name w:val="Date"/>
    <w:basedOn w:val="Normal"/>
    <w:next w:val="Normal"/>
    <w:link w:val="DateChar"/>
    <w:unhideWhenUsed/>
    <w:rsid w:val="00A732F3"/>
    <w:rPr>
      <w:rFonts w:eastAsia="Calibri"/>
    </w:rPr>
  </w:style>
  <w:style w:type="character" w:customStyle="1" w:styleId="DateChar">
    <w:name w:val="Date Char"/>
    <w:basedOn w:val="DefaultParagraphFont"/>
    <w:link w:val="Date"/>
    <w:qFormat/>
    <w:rsid w:val="00A732F3"/>
    <w:rPr>
      <w:rFonts w:eastAsia="Calibri"/>
      <w:sz w:val="24"/>
      <w:szCs w:val="24"/>
      <w:lang w:val="en-GB" w:eastAsia="ja-JP"/>
    </w:rPr>
  </w:style>
  <w:style w:type="paragraph" w:styleId="BodyTextIndent2">
    <w:name w:val="Body Text Indent 2"/>
    <w:basedOn w:val="Normal"/>
    <w:link w:val="BodyTextIndent2Char"/>
    <w:unhideWhenUsed/>
    <w:rsid w:val="00A732F3"/>
    <w:pPr>
      <w:spacing w:after="120" w:line="480" w:lineRule="auto"/>
      <w:ind w:left="283"/>
    </w:pPr>
    <w:rPr>
      <w:rFonts w:eastAsia="Calibri"/>
    </w:rPr>
  </w:style>
  <w:style w:type="character" w:customStyle="1" w:styleId="BodyTextIndent2Char">
    <w:name w:val="Body Text Indent 2 Char"/>
    <w:basedOn w:val="DefaultParagraphFont"/>
    <w:link w:val="BodyTextIndent2"/>
    <w:qFormat/>
    <w:rsid w:val="00A732F3"/>
    <w:rPr>
      <w:rFonts w:eastAsia="Calibri"/>
      <w:sz w:val="24"/>
      <w:szCs w:val="24"/>
      <w:lang w:val="en-GB" w:eastAsia="ja-JP"/>
    </w:rPr>
  </w:style>
  <w:style w:type="paragraph" w:styleId="EndnoteText">
    <w:name w:val="endnote text"/>
    <w:basedOn w:val="Normal"/>
    <w:link w:val="EndnoteTextChar"/>
    <w:unhideWhenUsed/>
    <w:rsid w:val="00A732F3"/>
    <w:pPr>
      <w:spacing w:before="0"/>
    </w:pPr>
    <w:rPr>
      <w:rFonts w:eastAsia="Calibri"/>
      <w:sz w:val="20"/>
    </w:rPr>
  </w:style>
  <w:style w:type="character" w:customStyle="1" w:styleId="EndnoteTextChar">
    <w:name w:val="Endnote Text Char"/>
    <w:basedOn w:val="DefaultParagraphFont"/>
    <w:link w:val="EndnoteText"/>
    <w:qFormat/>
    <w:rsid w:val="00A732F3"/>
    <w:rPr>
      <w:rFonts w:eastAsia="Calibri"/>
      <w:szCs w:val="24"/>
      <w:lang w:val="en-GB" w:eastAsia="ja-JP"/>
    </w:rPr>
  </w:style>
  <w:style w:type="paragraph" w:styleId="ListContinue5">
    <w:name w:val="List Continue 5"/>
    <w:basedOn w:val="Normal"/>
    <w:unhideWhenUsed/>
    <w:rsid w:val="00A732F3"/>
    <w:pPr>
      <w:spacing w:after="120"/>
      <w:ind w:left="1415"/>
      <w:contextualSpacing/>
    </w:pPr>
    <w:rPr>
      <w:rFonts w:eastAsia="Calibri"/>
    </w:rPr>
  </w:style>
  <w:style w:type="paragraph" w:styleId="BalloonText">
    <w:name w:val="Balloon Text"/>
    <w:basedOn w:val="Normal"/>
    <w:link w:val="BalloonTextChar"/>
    <w:unhideWhenUsed/>
    <w:rsid w:val="00A732F3"/>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A732F3"/>
    <w:rPr>
      <w:rFonts w:ascii="Segoe UI" w:hAnsi="Segoe UI" w:cs="Segoe UI"/>
      <w:sz w:val="18"/>
      <w:szCs w:val="18"/>
      <w:lang w:val="en-GB" w:eastAsia="ja-JP"/>
    </w:rPr>
  </w:style>
  <w:style w:type="paragraph" w:styleId="EnvelopeReturn">
    <w:name w:val="envelope return"/>
    <w:basedOn w:val="Normal"/>
    <w:unhideWhenUsed/>
    <w:rsid w:val="00A732F3"/>
    <w:pPr>
      <w:spacing w:before="0"/>
    </w:pPr>
    <w:rPr>
      <w:rFonts w:ascii="Calibri Light" w:hAnsi="Calibri Light"/>
      <w:sz w:val="20"/>
    </w:rPr>
  </w:style>
  <w:style w:type="paragraph" w:styleId="Signature">
    <w:name w:val="Signature"/>
    <w:basedOn w:val="Normal"/>
    <w:link w:val="SignatureChar"/>
    <w:unhideWhenUsed/>
    <w:rsid w:val="00A732F3"/>
    <w:pPr>
      <w:spacing w:before="0"/>
      <w:ind w:left="4252"/>
    </w:pPr>
    <w:rPr>
      <w:rFonts w:eastAsia="Calibri"/>
    </w:rPr>
  </w:style>
  <w:style w:type="character" w:customStyle="1" w:styleId="SignatureChar">
    <w:name w:val="Signature Char"/>
    <w:basedOn w:val="DefaultParagraphFont"/>
    <w:link w:val="Signature"/>
    <w:qFormat/>
    <w:rsid w:val="00A732F3"/>
    <w:rPr>
      <w:rFonts w:eastAsia="Calibri"/>
      <w:sz w:val="24"/>
      <w:szCs w:val="24"/>
      <w:lang w:val="en-GB" w:eastAsia="ja-JP"/>
    </w:rPr>
  </w:style>
  <w:style w:type="paragraph" w:styleId="ListContinue4">
    <w:name w:val="List Continue 4"/>
    <w:basedOn w:val="Normal"/>
    <w:unhideWhenUsed/>
    <w:rsid w:val="00A732F3"/>
    <w:pPr>
      <w:spacing w:after="120"/>
      <w:ind w:left="1132"/>
      <w:contextualSpacing/>
    </w:pPr>
    <w:rPr>
      <w:rFonts w:eastAsia="Calibri"/>
    </w:rPr>
  </w:style>
  <w:style w:type="paragraph" w:styleId="Index1">
    <w:name w:val="index 1"/>
    <w:basedOn w:val="Normal"/>
    <w:next w:val="Normal"/>
    <w:autoRedefine/>
    <w:unhideWhenUsed/>
    <w:rsid w:val="00A732F3"/>
    <w:pPr>
      <w:spacing w:before="0"/>
      <w:ind w:left="240" w:hanging="240"/>
    </w:pPr>
  </w:style>
  <w:style w:type="paragraph" w:styleId="IndexHeading">
    <w:name w:val="index heading"/>
    <w:basedOn w:val="Normal"/>
    <w:next w:val="Index1"/>
    <w:unhideWhenUsed/>
    <w:rsid w:val="00A732F3"/>
    <w:rPr>
      <w:rFonts w:ascii="Calibri Light" w:hAnsi="Calibri Light"/>
      <w:b/>
      <w:bCs/>
    </w:rPr>
  </w:style>
  <w:style w:type="paragraph" w:styleId="Subtitle">
    <w:name w:val="Subtitle"/>
    <w:basedOn w:val="Normal"/>
    <w:next w:val="Normal"/>
    <w:link w:val="SubtitleChar"/>
    <w:rsid w:val="00A732F3"/>
    <w:pPr>
      <w:spacing w:after="160"/>
    </w:pPr>
    <w:rPr>
      <w:rFonts w:ascii="Calibri" w:eastAsia="Calibri" w:hAnsi="Calibri" w:cs="Arial"/>
      <w:color w:val="5A5A5A"/>
      <w:spacing w:val="15"/>
      <w:sz w:val="22"/>
      <w:szCs w:val="22"/>
    </w:rPr>
  </w:style>
  <w:style w:type="character" w:customStyle="1" w:styleId="SubtitleChar">
    <w:name w:val="Subtitle Char"/>
    <w:basedOn w:val="DefaultParagraphFont"/>
    <w:link w:val="Subtitle"/>
    <w:qFormat/>
    <w:rsid w:val="00A732F3"/>
    <w:rPr>
      <w:rFonts w:ascii="Calibri" w:eastAsia="Calibri" w:hAnsi="Calibri" w:cs="Arial"/>
      <w:color w:val="5A5A5A"/>
      <w:spacing w:val="15"/>
      <w:sz w:val="22"/>
      <w:szCs w:val="22"/>
      <w:lang w:val="en-GB" w:eastAsia="ja-JP"/>
    </w:rPr>
  </w:style>
  <w:style w:type="paragraph" w:styleId="ListNumber5">
    <w:name w:val="List Number 5"/>
    <w:basedOn w:val="Normal"/>
    <w:unhideWhenUsed/>
    <w:rsid w:val="00A732F3"/>
    <w:pPr>
      <w:numPr>
        <w:numId w:val="26"/>
      </w:numPr>
      <w:contextualSpacing/>
    </w:pPr>
    <w:rPr>
      <w:rFonts w:eastAsia="Calibri"/>
    </w:rPr>
  </w:style>
  <w:style w:type="paragraph" w:styleId="List">
    <w:name w:val="List"/>
    <w:basedOn w:val="Normal"/>
    <w:unhideWhenUsed/>
    <w:rsid w:val="00A732F3"/>
    <w:pPr>
      <w:tabs>
        <w:tab w:val="left" w:pos="1701"/>
        <w:tab w:val="left" w:pos="2127"/>
      </w:tabs>
      <w:ind w:left="2127" w:hanging="2127"/>
    </w:pPr>
    <w:rPr>
      <w:rFonts w:eastAsia="MS Mincho"/>
    </w:rPr>
  </w:style>
  <w:style w:type="paragraph" w:styleId="FootnoteText">
    <w:name w:val="footnote text"/>
    <w:basedOn w:val="Normal"/>
    <w:link w:val="FootnoteTextChar"/>
    <w:unhideWhenUsed/>
    <w:rsid w:val="00A732F3"/>
    <w:pPr>
      <w:keepLines/>
      <w:tabs>
        <w:tab w:val="left" w:pos="255"/>
      </w:tabs>
    </w:pPr>
    <w:rPr>
      <w:rFonts w:eastAsia="Times New Roman"/>
      <w:sz w:val="20"/>
      <w:szCs w:val="20"/>
      <w:lang w:eastAsia="en-US"/>
    </w:rPr>
  </w:style>
  <w:style w:type="character" w:customStyle="1" w:styleId="FootnoteTextChar">
    <w:name w:val="Footnote Text Char"/>
    <w:basedOn w:val="DefaultParagraphFont"/>
    <w:link w:val="FootnoteText"/>
    <w:qFormat/>
    <w:rsid w:val="00A732F3"/>
    <w:rPr>
      <w:rFonts w:eastAsia="Times New Roman"/>
      <w:lang w:val="en-GB"/>
    </w:rPr>
  </w:style>
  <w:style w:type="paragraph" w:styleId="List5">
    <w:name w:val="List 5"/>
    <w:basedOn w:val="Normal"/>
    <w:unhideWhenUsed/>
    <w:rsid w:val="00A732F3"/>
    <w:pPr>
      <w:ind w:left="1415" w:hanging="283"/>
      <w:contextualSpacing/>
    </w:pPr>
    <w:rPr>
      <w:rFonts w:eastAsia="Calibri"/>
    </w:rPr>
  </w:style>
  <w:style w:type="paragraph" w:styleId="BodyTextIndent3">
    <w:name w:val="Body Text Indent 3"/>
    <w:basedOn w:val="Normal"/>
    <w:link w:val="BodyTextIndent3Char"/>
    <w:unhideWhenUsed/>
    <w:rsid w:val="00A732F3"/>
    <w:pPr>
      <w:spacing w:after="120"/>
      <w:ind w:left="283"/>
    </w:pPr>
    <w:rPr>
      <w:rFonts w:eastAsia="Calibri"/>
      <w:sz w:val="16"/>
      <w:szCs w:val="16"/>
    </w:rPr>
  </w:style>
  <w:style w:type="character" w:customStyle="1" w:styleId="BodyTextIndent3Char">
    <w:name w:val="Body Text Indent 3 Char"/>
    <w:basedOn w:val="DefaultParagraphFont"/>
    <w:link w:val="BodyTextIndent3"/>
    <w:qFormat/>
    <w:rsid w:val="00A732F3"/>
    <w:rPr>
      <w:rFonts w:eastAsia="Calibri"/>
      <w:sz w:val="16"/>
      <w:szCs w:val="16"/>
      <w:lang w:val="en-GB" w:eastAsia="ja-JP"/>
    </w:rPr>
  </w:style>
  <w:style w:type="paragraph" w:styleId="Index7">
    <w:name w:val="index 7"/>
    <w:basedOn w:val="Normal"/>
    <w:next w:val="Normal"/>
    <w:unhideWhenUsed/>
    <w:rsid w:val="00A732F3"/>
    <w:pPr>
      <w:spacing w:before="0"/>
      <w:ind w:left="1680" w:hanging="240"/>
    </w:pPr>
    <w:rPr>
      <w:rFonts w:eastAsia="Calibri"/>
    </w:rPr>
  </w:style>
  <w:style w:type="paragraph" w:styleId="Index9">
    <w:name w:val="index 9"/>
    <w:basedOn w:val="Normal"/>
    <w:next w:val="Normal"/>
    <w:unhideWhenUsed/>
    <w:rsid w:val="00A732F3"/>
    <w:pPr>
      <w:spacing w:before="0"/>
      <w:ind w:left="2160" w:hanging="240"/>
    </w:pPr>
    <w:rPr>
      <w:rFonts w:eastAsia="Calibri"/>
    </w:rPr>
  </w:style>
  <w:style w:type="paragraph" w:styleId="BodyText2">
    <w:name w:val="Body Text 2"/>
    <w:basedOn w:val="Normal"/>
    <w:link w:val="BodyText2Char"/>
    <w:unhideWhenUsed/>
    <w:rsid w:val="00A732F3"/>
    <w:pPr>
      <w:spacing w:after="120" w:line="480" w:lineRule="auto"/>
    </w:pPr>
    <w:rPr>
      <w:rFonts w:eastAsia="Calibri"/>
    </w:rPr>
  </w:style>
  <w:style w:type="character" w:customStyle="1" w:styleId="BodyText2Char">
    <w:name w:val="Body Text 2 Char"/>
    <w:basedOn w:val="DefaultParagraphFont"/>
    <w:link w:val="BodyText2"/>
    <w:qFormat/>
    <w:rsid w:val="00A732F3"/>
    <w:rPr>
      <w:rFonts w:eastAsia="Calibri"/>
      <w:sz w:val="24"/>
      <w:szCs w:val="24"/>
      <w:lang w:val="en-GB" w:eastAsia="ja-JP"/>
    </w:rPr>
  </w:style>
  <w:style w:type="paragraph" w:styleId="List4">
    <w:name w:val="List 4"/>
    <w:basedOn w:val="Normal"/>
    <w:unhideWhenUsed/>
    <w:rsid w:val="00A732F3"/>
    <w:pPr>
      <w:ind w:left="1132" w:hanging="283"/>
      <w:contextualSpacing/>
    </w:pPr>
    <w:rPr>
      <w:rFonts w:eastAsia="Calibri"/>
    </w:rPr>
  </w:style>
  <w:style w:type="paragraph" w:styleId="ListContinue2">
    <w:name w:val="List Continue 2"/>
    <w:basedOn w:val="Normal"/>
    <w:unhideWhenUsed/>
    <w:rsid w:val="00A732F3"/>
    <w:pPr>
      <w:spacing w:after="120"/>
      <w:ind w:left="566"/>
      <w:contextualSpacing/>
    </w:pPr>
    <w:rPr>
      <w:rFonts w:eastAsia="Calibri"/>
    </w:rPr>
  </w:style>
  <w:style w:type="paragraph" w:styleId="MessageHeader">
    <w:name w:val="Message Header"/>
    <w:basedOn w:val="Normal"/>
    <w:link w:val="MessageHeaderChar"/>
    <w:unhideWhenUsed/>
    <w:rsid w:val="00A732F3"/>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Calibri Light" w:hAnsi="Calibri Light"/>
    </w:rPr>
  </w:style>
  <w:style w:type="character" w:customStyle="1" w:styleId="MessageHeaderChar">
    <w:name w:val="Message Header Char"/>
    <w:basedOn w:val="DefaultParagraphFont"/>
    <w:link w:val="MessageHeader"/>
    <w:qFormat/>
    <w:rsid w:val="00A732F3"/>
    <w:rPr>
      <w:rFonts w:ascii="Calibri Light"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A732F3"/>
    <w:pPr>
      <w:spacing w:before="0"/>
    </w:pPr>
    <w:rPr>
      <w:rFonts w:ascii="Consolas" w:eastAsia="Calibri" w:hAnsi="Consolas"/>
      <w:sz w:val="20"/>
    </w:rPr>
  </w:style>
  <w:style w:type="character" w:customStyle="1" w:styleId="HTMLPreformattedChar">
    <w:name w:val="HTML Preformatted Char"/>
    <w:basedOn w:val="DefaultParagraphFont"/>
    <w:link w:val="HTMLPreformatted"/>
    <w:semiHidden/>
    <w:qFormat/>
    <w:rsid w:val="00A732F3"/>
    <w:rPr>
      <w:rFonts w:ascii="Consolas" w:eastAsia="Calibri" w:hAnsi="Consolas"/>
      <w:szCs w:val="24"/>
      <w:lang w:val="en-GB" w:eastAsia="ja-JP"/>
    </w:rPr>
  </w:style>
  <w:style w:type="paragraph" w:styleId="NormalWeb">
    <w:name w:val="Normal (Web)"/>
    <w:basedOn w:val="Normal"/>
    <w:unhideWhenUsed/>
    <w:rsid w:val="00A732F3"/>
    <w:pPr>
      <w:spacing w:before="100" w:beforeAutospacing="1" w:after="100" w:afterAutospacing="1"/>
    </w:pPr>
    <w:rPr>
      <w:rFonts w:eastAsia="Calibri"/>
      <w:lang w:val="en-US" w:eastAsia="zh-CN"/>
    </w:rPr>
  </w:style>
  <w:style w:type="paragraph" w:styleId="ListContinue3">
    <w:name w:val="List Continue 3"/>
    <w:basedOn w:val="Normal"/>
    <w:unhideWhenUsed/>
    <w:rsid w:val="00A732F3"/>
    <w:pPr>
      <w:spacing w:after="120"/>
      <w:ind w:left="849"/>
      <w:contextualSpacing/>
    </w:pPr>
    <w:rPr>
      <w:rFonts w:eastAsia="Calibri"/>
    </w:rPr>
  </w:style>
  <w:style w:type="paragraph" w:styleId="Index2">
    <w:name w:val="index 2"/>
    <w:basedOn w:val="Normal"/>
    <w:next w:val="Normal"/>
    <w:unhideWhenUsed/>
    <w:rsid w:val="00A732F3"/>
    <w:pPr>
      <w:spacing w:before="0"/>
      <w:ind w:left="480" w:hanging="240"/>
    </w:pPr>
    <w:rPr>
      <w:rFonts w:eastAsia="Calibri"/>
    </w:rPr>
  </w:style>
  <w:style w:type="paragraph" w:styleId="Title">
    <w:name w:val="Title"/>
    <w:basedOn w:val="Normal"/>
    <w:next w:val="Normal"/>
    <w:link w:val="TitleChar"/>
    <w:rsid w:val="00A732F3"/>
    <w:pPr>
      <w:spacing w:before="0"/>
      <w:contextualSpacing/>
    </w:pPr>
    <w:rPr>
      <w:rFonts w:ascii="Calibri Light" w:hAnsi="Calibri Light"/>
      <w:spacing w:val="-10"/>
      <w:kern w:val="28"/>
      <w:sz w:val="56"/>
      <w:szCs w:val="56"/>
    </w:rPr>
  </w:style>
  <w:style w:type="character" w:customStyle="1" w:styleId="TitleChar">
    <w:name w:val="Title Char"/>
    <w:basedOn w:val="DefaultParagraphFont"/>
    <w:link w:val="Title"/>
    <w:qFormat/>
    <w:rsid w:val="00A732F3"/>
    <w:rPr>
      <w:rFonts w:ascii="Calibri Light"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A732F3"/>
    <w:rPr>
      <w:rFonts w:eastAsia="Calibri"/>
      <w:b/>
      <w:bCs/>
    </w:rPr>
  </w:style>
  <w:style w:type="character" w:customStyle="1" w:styleId="CommentSubjectChar">
    <w:name w:val="Comment Subject Char"/>
    <w:basedOn w:val="CommentTextChar"/>
    <w:link w:val="CommentSubject"/>
    <w:qFormat/>
    <w:rsid w:val="00A732F3"/>
    <w:rPr>
      <w:rFonts w:eastAsia="Calibri"/>
      <w:b/>
      <w:bCs/>
      <w:szCs w:val="24"/>
      <w:lang w:val="en-GB" w:eastAsia="ja-JP"/>
    </w:rPr>
  </w:style>
  <w:style w:type="paragraph" w:styleId="BodyTextFirstIndent">
    <w:name w:val="Body Text First Indent"/>
    <w:basedOn w:val="BodyText"/>
    <w:link w:val="BodyTextFirstIndentChar"/>
    <w:unhideWhenUsed/>
    <w:rsid w:val="00A732F3"/>
    <w:pPr>
      <w:spacing w:after="0"/>
      <w:ind w:firstLine="360"/>
    </w:pPr>
  </w:style>
  <w:style w:type="character" w:customStyle="1" w:styleId="BodyTextFirstIndentChar">
    <w:name w:val="Body Text First Indent Char"/>
    <w:basedOn w:val="BodyTextChar"/>
    <w:link w:val="BodyTextFirstIndent"/>
    <w:qFormat/>
    <w:rsid w:val="00A732F3"/>
    <w:rPr>
      <w:rFonts w:eastAsia="Calibri"/>
      <w:sz w:val="24"/>
      <w:szCs w:val="24"/>
      <w:lang w:val="en-GB" w:eastAsia="ja-JP"/>
    </w:rPr>
  </w:style>
  <w:style w:type="paragraph" w:styleId="BodyTextFirstIndent2">
    <w:name w:val="Body Text First Indent 2"/>
    <w:basedOn w:val="BodyTextIndent"/>
    <w:link w:val="BodyTextFirstIndent2Char"/>
    <w:unhideWhenUsed/>
    <w:rsid w:val="00A732F3"/>
    <w:pPr>
      <w:spacing w:after="0"/>
      <w:ind w:left="360" w:firstLine="360"/>
    </w:pPr>
  </w:style>
  <w:style w:type="character" w:customStyle="1" w:styleId="BodyTextFirstIndent2Char">
    <w:name w:val="Body Text First Indent 2 Char"/>
    <w:basedOn w:val="BodyTextIndentChar"/>
    <w:link w:val="BodyTextFirstIndent2"/>
    <w:qFormat/>
    <w:rsid w:val="00A732F3"/>
    <w:rPr>
      <w:rFonts w:eastAsia="Calibri"/>
      <w:sz w:val="24"/>
      <w:szCs w:val="24"/>
      <w:lang w:val="en-GB" w:eastAsia="ja-JP"/>
    </w:rPr>
  </w:style>
  <w:style w:type="table" w:styleId="TableGrid">
    <w:name w:val="Table Grid"/>
    <w:basedOn w:val="TableNormal"/>
    <w:uiPriority w:val="59"/>
    <w:qFormat/>
    <w:rsid w:val="00A732F3"/>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rsid w:val="00A732F3"/>
    <w:rPr>
      <w:b/>
      <w:bCs/>
    </w:rPr>
  </w:style>
  <w:style w:type="character" w:styleId="EndnoteReference">
    <w:name w:val="endnote reference"/>
    <w:unhideWhenUsed/>
    <w:rsid w:val="00A732F3"/>
    <w:rPr>
      <w:vertAlign w:val="superscript"/>
    </w:rPr>
  </w:style>
  <w:style w:type="character" w:styleId="PageNumber">
    <w:name w:val="page number"/>
    <w:unhideWhenUsed/>
    <w:rsid w:val="00A732F3"/>
    <w:rPr>
      <w:rFonts w:ascii="Times New Roman" w:hAnsi="Times New Roman" w:cs="Times New Roman" w:hint="default"/>
    </w:rPr>
  </w:style>
  <w:style w:type="character" w:styleId="FollowedHyperlink">
    <w:name w:val="FollowedHyperlink"/>
    <w:unhideWhenUsed/>
    <w:rsid w:val="00A732F3"/>
    <w:rPr>
      <w:color w:val="954F72"/>
      <w:u w:val="single"/>
    </w:rPr>
  </w:style>
  <w:style w:type="character" w:styleId="Emphasis">
    <w:name w:val="Emphasis"/>
    <w:basedOn w:val="DefaultParagraphFont"/>
    <w:rsid w:val="00A732F3"/>
    <w:rPr>
      <w:i/>
      <w:iCs/>
    </w:rPr>
  </w:style>
  <w:style w:type="character" w:styleId="LineNumber">
    <w:name w:val="line number"/>
    <w:basedOn w:val="DefaultParagraphFont"/>
    <w:unhideWhenUsed/>
    <w:rsid w:val="00A732F3"/>
  </w:style>
  <w:style w:type="character" w:styleId="HTMLDefinition">
    <w:name w:val="HTML Definition"/>
    <w:unhideWhenUsed/>
    <w:rsid w:val="00A732F3"/>
    <w:rPr>
      <w:i/>
      <w:iCs/>
    </w:rPr>
  </w:style>
  <w:style w:type="character" w:styleId="HTMLTypewriter">
    <w:name w:val="HTML Typewriter"/>
    <w:semiHidden/>
    <w:unhideWhenUsed/>
    <w:rsid w:val="00A732F3"/>
    <w:rPr>
      <w:rFonts w:ascii="Consolas" w:hAnsi="Consolas"/>
      <w:sz w:val="20"/>
      <w:szCs w:val="20"/>
    </w:rPr>
  </w:style>
  <w:style w:type="character" w:styleId="HTMLAcronym">
    <w:name w:val="HTML Acronym"/>
    <w:basedOn w:val="DefaultParagraphFont"/>
    <w:unhideWhenUsed/>
    <w:rsid w:val="00A732F3"/>
  </w:style>
  <w:style w:type="character" w:styleId="HTMLVariable">
    <w:name w:val="HTML Variable"/>
    <w:unhideWhenUsed/>
    <w:rsid w:val="00A732F3"/>
    <w:rPr>
      <w:i/>
      <w:iCs/>
    </w:rPr>
  </w:style>
  <w:style w:type="character" w:styleId="HTMLCode">
    <w:name w:val="HTML Code"/>
    <w:unhideWhenUsed/>
    <w:rsid w:val="00A732F3"/>
    <w:rPr>
      <w:rFonts w:ascii="Consolas" w:hAnsi="Consolas"/>
      <w:sz w:val="20"/>
      <w:szCs w:val="20"/>
    </w:rPr>
  </w:style>
  <w:style w:type="character" w:styleId="HTMLCite">
    <w:name w:val="HTML Cite"/>
    <w:unhideWhenUsed/>
    <w:rsid w:val="00A732F3"/>
    <w:rPr>
      <w:i/>
      <w:iCs/>
    </w:rPr>
  </w:style>
  <w:style w:type="character" w:styleId="FootnoteReference">
    <w:name w:val="footnote reference"/>
    <w:unhideWhenUsed/>
    <w:rsid w:val="00A732F3"/>
    <w:rPr>
      <w:position w:val="6"/>
      <w:sz w:val="18"/>
    </w:rPr>
  </w:style>
  <w:style w:type="character" w:styleId="HTMLKeyboard">
    <w:name w:val="HTML Keyboard"/>
    <w:unhideWhenUsed/>
    <w:rsid w:val="00A732F3"/>
    <w:rPr>
      <w:rFonts w:ascii="Consolas" w:hAnsi="Consolas"/>
      <w:sz w:val="20"/>
      <w:szCs w:val="20"/>
    </w:rPr>
  </w:style>
  <w:style w:type="character" w:styleId="HTMLSample">
    <w:name w:val="HTML Sample"/>
    <w:unhideWhenUsed/>
    <w:rsid w:val="00A732F3"/>
    <w:rPr>
      <w:rFonts w:ascii="Consolas" w:hAnsi="Consolas"/>
      <w:sz w:val="24"/>
      <w:szCs w:val="24"/>
    </w:rPr>
  </w:style>
  <w:style w:type="character" w:customStyle="1" w:styleId="LSTitleChar">
    <w:name w:val="LSTitle Char"/>
    <w:link w:val="LSTitle"/>
    <w:qFormat/>
    <w:rsid w:val="00A732F3"/>
    <w:rPr>
      <w:bCs/>
      <w:sz w:val="24"/>
      <w:szCs w:val="24"/>
      <w:lang w:val="en-GB" w:eastAsia="ja-JP"/>
    </w:rPr>
  </w:style>
  <w:style w:type="paragraph" w:styleId="Quote">
    <w:name w:val="Quote"/>
    <w:basedOn w:val="Normal"/>
    <w:next w:val="Normal"/>
    <w:link w:val="QuoteChar"/>
    <w:uiPriority w:val="29"/>
    <w:rsid w:val="00A732F3"/>
    <w:rPr>
      <w:i/>
      <w:iCs/>
      <w:color w:val="000000" w:themeColor="text1"/>
    </w:rPr>
  </w:style>
  <w:style w:type="character" w:customStyle="1" w:styleId="QuoteChar">
    <w:name w:val="Quote Char"/>
    <w:basedOn w:val="DefaultParagraphFont"/>
    <w:link w:val="Quote"/>
    <w:uiPriority w:val="29"/>
    <w:qFormat/>
    <w:rsid w:val="00A732F3"/>
    <w:rPr>
      <w:i/>
      <w:iCs/>
      <w:color w:val="000000" w:themeColor="text1"/>
      <w:sz w:val="24"/>
      <w:szCs w:val="24"/>
      <w:lang w:val="en-GB" w:eastAsia="ja-JP"/>
    </w:rPr>
  </w:style>
  <w:style w:type="character" w:customStyle="1" w:styleId="UnresolvedMention1">
    <w:name w:val="Unresolved Mention1"/>
    <w:basedOn w:val="DefaultParagraphFont"/>
    <w:uiPriority w:val="99"/>
    <w:semiHidden/>
    <w:unhideWhenUsed/>
    <w:rsid w:val="00A732F3"/>
    <w:rPr>
      <w:color w:val="605E5C"/>
      <w:shd w:val="clear" w:color="auto" w:fill="E1DFDD"/>
    </w:rPr>
  </w:style>
  <w:style w:type="paragraph" w:customStyle="1" w:styleId="Revision1">
    <w:name w:val="Revision1"/>
    <w:uiPriority w:val="99"/>
    <w:semiHidden/>
    <w:rsid w:val="00A732F3"/>
    <w:rPr>
      <w:rFonts w:eastAsia="SimSun"/>
      <w:sz w:val="24"/>
      <w:szCs w:val="24"/>
      <w:lang w:val="en-GB" w:eastAsia="ja-JP"/>
    </w:rPr>
  </w:style>
  <w:style w:type="paragraph" w:customStyle="1" w:styleId="Agendaitem">
    <w:name w:val="Agenda_item"/>
    <w:basedOn w:val="Normal"/>
    <w:next w:val="Normal"/>
    <w:uiPriority w:val="99"/>
    <w:rsid w:val="00A732F3"/>
    <w:pPr>
      <w:spacing w:before="240"/>
      <w:jc w:val="center"/>
    </w:pPr>
    <w:rPr>
      <w:rFonts w:eastAsia="Calibri"/>
      <w:sz w:val="28"/>
    </w:rPr>
  </w:style>
  <w:style w:type="paragraph" w:customStyle="1" w:styleId="AnnexNo">
    <w:name w:val="Annex_No"/>
    <w:basedOn w:val="Normal"/>
    <w:next w:val="Normal"/>
    <w:uiPriority w:val="99"/>
    <w:rsid w:val="00A732F3"/>
    <w:pPr>
      <w:keepNext/>
      <w:keepLines/>
      <w:spacing w:before="480" w:after="80"/>
      <w:jc w:val="center"/>
    </w:pPr>
    <w:rPr>
      <w:rFonts w:eastAsia="Calibri"/>
      <w:caps/>
      <w:sz w:val="28"/>
    </w:rPr>
  </w:style>
  <w:style w:type="paragraph" w:customStyle="1" w:styleId="Annexref">
    <w:name w:val="Annex_ref"/>
    <w:basedOn w:val="Normal"/>
    <w:next w:val="Normal"/>
    <w:uiPriority w:val="99"/>
    <w:rsid w:val="00A732F3"/>
    <w:pPr>
      <w:keepNext/>
      <w:keepLines/>
      <w:spacing w:after="280"/>
      <w:jc w:val="center"/>
    </w:pPr>
    <w:rPr>
      <w:rFonts w:eastAsia="Calibri"/>
    </w:rPr>
  </w:style>
  <w:style w:type="paragraph" w:customStyle="1" w:styleId="Annextitle">
    <w:name w:val="Annex_title"/>
    <w:basedOn w:val="Normal"/>
    <w:next w:val="Normal"/>
    <w:uiPriority w:val="99"/>
    <w:rsid w:val="00A732F3"/>
    <w:pPr>
      <w:keepNext/>
      <w:keepLines/>
      <w:spacing w:before="240" w:after="280"/>
      <w:jc w:val="center"/>
    </w:pPr>
    <w:rPr>
      <w:rFonts w:ascii="Times New Roman Bold" w:eastAsia="Calibri" w:hAnsi="Times New Roman Bold"/>
      <w:b/>
      <w:sz w:val="28"/>
    </w:rPr>
  </w:style>
  <w:style w:type="paragraph" w:customStyle="1" w:styleId="AppendixNo">
    <w:name w:val="Appendix_No"/>
    <w:basedOn w:val="AnnexNo"/>
    <w:next w:val="Annexref"/>
    <w:uiPriority w:val="99"/>
    <w:rsid w:val="00A732F3"/>
  </w:style>
  <w:style w:type="paragraph" w:customStyle="1" w:styleId="ApptoAnnex">
    <w:name w:val="App_to_Annex"/>
    <w:basedOn w:val="AppendixNo"/>
    <w:next w:val="Normal"/>
    <w:uiPriority w:val="99"/>
    <w:rsid w:val="00A732F3"/>
  </w:style>
  <w:style w:type="paragraph" w:customStyle="1" w:styleId="Appendixref">
    <w:name w:val="Appendix_ref"/>
    <w:basedOn w:val="Annexref"/>
    <w:next w:val="Annextitle"/>
    <w:uiPriority w:val="99"/>
    <w:rsid w:val="00A732F3"/>
  </w:style>
  <w:style w:type="paragraph" w:customStyle="1" w:styleId="Appendixtitle">
    <w:name w:val="Appendix_title"/>
    <w:basedOn w:val="Annextitle"/>
    <w:next w:val="Normal"/>
    <w:uiPriority w:val="99"/>
    <w:rsid w:val="00A732F3"/>
  </w:style>
  <w:style w:type="paragraph" w:customStyle="1" w:styleId="Artheading">
    <w:name w:val="Art_heading"/>
    <w:basedOn w:val="Normal"/>
    <w:next w:val="Normal"/>
    <w:uiPriority w:val="99"/>
    <w:rsid w:val="00A732F3"/>
    <w:pPr>
      <w:spacing w:before="480"/>
      <w:jc w:val="center"/>
    </w:pPr>
    <w:rPr>
      <w:rFonts w:ascii="Times New Roman Bold" w:eastAsia="Calibri" w:hAnsi="Times New Roman Bold"/>
      <w:b/>
      <w:sz w:val="28"/>
    </w:rPr>
  </w:style>
  <w:style w:type="paragraph" w:customStyle="1" w:styleId="ArtNo">
    <w:name w:val="Art_No"/>
    <w:basedOn w:val="Normal"/>
    <w:next w:val="Normal"/>
    <w:uiPriority w:val="99"/>
    <w:rsid w:val="00A732F3"/>
    <w:pPr>
      <w:keepNext/>
      <w:keepLines/>
      <w:spacing w:before="480"/>
      <w:jc w:val="center"/>
    </w:pPr>
    <w:rPr>
      <w:rFonts w:eastAsia="Calibri"/>
      <w:caps/>
      <w:sz w:val="28"/>
    </w:rPr>
  </w:style>
  <w:style w:type="paragraph" w:customStyle="1" w:styleId="Arttitle">
    <w:name w:val="Art_title"/>
    <w:basedOn w:val="Normal"/>
    <w:next w:val="Normal"/>
    <w:uiPriority w:val="99"/>
    <w:rsid w:val="00A732F3"/>
    <w:pPr>
      <w:keepNext/>
      <w:keepLines/>
      <w:spacing w:before="240"/>
      <w:jc w:val="center"/>
    </w:pPr>
    <w:rPr>
      <w:rFonts w:eastAsia="Calibri"/>
      <w:b/>
      <w:sz w:val="28"/>
    </w:rPr>
  </w:style>
  <w:style w:type="paragraph" w:customStyle="1" w:styleId="Call">
    <w:name w:val="Call"/>
    <w:basedOn w:val="Normal"/>
    <w:next w:val="Normal"/>
    <w:uiPriority w:val="99"/>
    <w:rsid w:val="00A732F3"/>
    <w:pPr>
      <w:keepNext/>
      <w:keepLines/>
      <w:spacing w:before="160"/>
      <w:ind w:left="1134"/>
    </w:pPr>
    <w:rPr>
      <w:rFonts w:eastAsia="Calibri"/>
      <w:i/>
    </w:rPr>
  </w:style>
  <w:style w:type="paragraph" w:customStyle="1" w:styleId="ChapNo">
    <w:name w:val="Chap_No"/>
    <w:basedOn w:val="ArtNo"/>
    <w:next w:val="Normal"/>
    <w:rsid w:val="00A732F3"/>
    <w:rPr>
      <w:rFonts w:ascii="Times New Roman Bold" w:hAnsi="Times New Roman Bold"/>
      <w:b/>
    </w:rPr>
  </w:style>
  <w:style w:type="paragraph" w:customStyle="1" w:styleId="Chaptitle">
    <w:name w:val="Chap_title"/>
    <w:basedOn w:val="Arttitle"/>
    <w:next w:val="Normal"/>
    <w:uiPriority w:val="99"/>
    <w:rsid w:val="00A732F3"/>
  </w:style>
  <w:style w:type="character" w:customStyle="1" w:styleId="enumlev1Char">
    <w:name w:val="enumlev1 Char"/>
    <w:link w:val="enumlev1"/>
    <w:qFormat/>
    <w:locked/>
    <w:rsid w:val="00A732F3"/>
    <w:rPr>
      <w:sz w:val="24"/>
      <w:szCs w:val="24"/>
      <w:lang w:val="en-GB" w:eastAsia="ja-JP"/>
    </w:rPr>
  </w:style>
  <w:style w:type="paragraph" w:customStyle="1" w:styleId="Equation">
    <w:name w:val="Equation"/>
    <w:basedOn w:val="Normal"/>
    <w:uiPriority w:val="99"/>
    <w:rsid w:val="00A732F3"/>
    <w:pPr>
      <w:tabs>
        <w:tab w:val="center" w:pos="4820"/>
        <w:tab w:val="right" w:pos="9639"/>
      </w:tabs>
    </w:pPr>
    <w:rPr>
      <w:rFonts w:eastAsia="Calibri"/>
    </w:rPr>
  </w:style>
  <w:style w:type="paragraph" w:customStyle="1" w:styleId="Equationlegend">
    <w:name w:val="Equation_legend"/>
    <w:basedOn w:val="NormalIndent"/>
    <w:uiPriority w:val="99"/>
    <w:rsid w:val="00A732F3"/>
    <w:pPr>
      <w:tabs>
        <w:tab w:val="right" w:pos="1871"/>
        <w:tab w:val="left" w:pos="2041"/>
      </w:tabs>
      <w:spacing w:before="80"/>
      <w:ind w:left="2041" w:hanging="2041"/>
    </w:pPr>
  </w:style>
  <w:style w:type="paragraph" w:customStyle="1" w:styleId="FigureNo">
    <w:name w:val="Figure_No"/>
    <w:basedOn w:val="Normal"/>
    <w:next w:val="Normal"/>
    <w:uiPriority w:val="99"/>
    <w:rsid w:val="00A732F3"/>
    <w:pPr>
      <w:keepNext/>
      <w:keepLines/>
      <w:spacing w:before="480" w:after="120"/>
      <w:jc w:val="center"/>
    </w:pPr>
    <w:rPr>
      <w:rFonts w:eastAsia="Calibri"/>
      <w:caps/>
      <w:sz w:val="20"/>
    </w:rPr>
  </w:style>
  <w:style w:type="paragraph" w:customStyle="1" w:styleId="Figuretitle">
    <w:name w:val="Figure_title"/>
    <w:basedOn w:val="Normal"/>
    <w:next w:val="Normal"/>
    <w:uiPriority w:val="99"/>
    <w:rsid w:val="00A732F3"/>
    <w:pPr>
      <w:keepNext/>
      <w:keepLines/>
      <w:spacing w:before="0" w:after="480"/>
      <w:jc w:val="center"/>
    </w:pPr>
    <w:rPr>
      <w:rFonts w:ascii="Times New Roman Bold" w:eastAsia="Calibri" w:hAnsi="Times New Roman Bold"/>
      <w:b/>
      <w:sz w:val="20"/>
    </w:rPr>
  </w:style>
  <w:style w:type="paragraph" w:customStyle="1" w:styleId="Figurewithouttitle">
    <w:name w:val="Figure_without_title"/>
    <w:basedOn w:val="FigureNo"/>
    <w:next w:val="Normal"/>
    <w:uiPriority w:val="99"/>
    <w:semiHidden/>
    <w:rsid w:val="00A732F3"/>
    <w:pPr>
      <w:keepNext w:val="0"/>
    </w:pPr>
  </w:style>
  <w:style w:type="paragraph" w:customStyle="1" w:styleId="FirstFooter">
    <w:name w:val="FirstFooter"/>
    <w:basedOn w:val="Footer"/>
    <w:uiPriority w:val="99"/>
    <w:rsid w:val="00A732F3"/>
    <w:pPr>
      <w:tabs>
        <w:tab w:val="clear" w:pos="4680"/>
        <w:tab w:val="clear" w:pos="9360"/>
      </w:tabs>
      <w:spacing w:before="40"/>
    </w:pPr>
    <w:rPr>
      <w:sz w:val="16"/>
    </w:rPr>
  </w:style>
  <w:style w:type="paragraph" w:customStyle="1" w:styleId="Normalaftertitle">
    <w:name w:val="Normal after title"/>
    <w:basedOn w:val="Normal"/>
    <w:next w:val="Normal"/>
    <w:uiPriority w:val="99"/>
    <w:rsid w:val="00A732F3"/>
    <w:pPr>
      <w:spacing w:before="280"/>
    </w:pPr>
    <w:rPr>
      <w:rFonts w:eastAsia="Calibri"/>
    </w:rPr>
  </w:style>
  <w:style w:type="paragraph" w:customStyle="1" w:styleId="Section1">
    <w:name w:val="Section_1"/>
    <w:basedOn w:val="Normal"/>
    <w:uiPriority w:val="99"/>
    <w:rsid w:val="00A732F3"/>
    <w:pPr>
      <w:tabs>
        <w:tab w:val="center" w:pos="4820"/>
      </w:tabs>
      <w:spacing w:before="360"/>
      <w:jc w:val="center"/>
    </w:pPr>
    <w:rPr>
      <w:rFonts w:eastAsia="Calibri"/>
      <w:b/>
    </w:rPr>
  </w:style>
  <w:style w:type="paragraph" w:customStyle="1" w:styleId="Section2">
    <w:name w:val="Section_2"/>
    <w:basedOn w:val="Section1"/>
    <w:uiPriority w:val="99"/>
    <w:rsid w:val="00A732F3"/>
    <w:rPr>
      <w:b w:val="0"/>
      <w:i/>
    </w:rPr>
  </w:style>
  <w:style w:type="paragraph" w:customStyle="1" w:styleId="Section3">
    <w:name w:val="Section_3"/>
    <w:basedOn w:val="Section1"/>
    <w:uiPriority w:val="99"/>
    <w:rsid w:val="00A732F3"/>
    <w:rPr>
      <w:b w:val="0"/>
    </w:rPr>
  </w:style>
  <w:style w:type="paragraph" w:customStyle="1" w:styleId="SectionNo">
    <w:name w:val="Section_No"/>
    <w:basedOn w:val="AnnexNo"/>
    <w:next w:val="Normal"/>
    <w:uiPriority w:val="99"/>
    <w:rsid w:val="00A732F3"/>
  </w:style>
  <w:style w:type="paragraph" w:customStyle="1" w:styleId="Sectiontitle">
    <w:name w:val="Section_title"/>
    <w:basedOn w:val="Annextitle"/>
    <w:next w:val="Normalaftertitle"/>
    <w:uiPriority w:val="99"/>
    <w:rsid w:val="00A732F3"/>
  </w:style>
  <w:style w:type="paragraph" w:customStyle="1" w:styleId="SpecialFooter">
    <w:name w:val="Special Footer"/>
    <w:basedOn w:val="Footer"/>
    <w:uiPriority w:val="99"/>
    <w:rsid w:val="00A732F3"/>
    <w:pPr>
      <w:tabs>
        <w:tab w:val="clear" w:pos="4680"/>
        <w:tab w:val="clear" w:pos="9360"/>
        <w:tab w:val="left" w:pos="567"/>
        <w:tab w:val="left" w:pos="1134"/>
        <w:tab w:val="left" w:pos="1701"/>
        <w:tab w:val="left" w:pos="2268"/>
        <w:tab w:val="left" w:pos="2835"/>
        <w:tab w:val="left" w:pos="5954"/>
        <w:tab w:val="right" w:pos="9639"/>
      </w:tabs>
      <w:spacing w:before="0"/>
      <w:jc w:val="both"/>
    </w:pPr>
    <w:rPr>
      <w:sz w:val="16"/>
    </w:rPr>
  </w:style>
  <w:style w:type="paragraph" w:customStyle="1" w:styleId="Subsection1">
    <w:name w:val="Subsection_1"/>
    <w:basedOn w:val="Section1"/>
    <w:next w:val="Normalaftertitle"/>
    <w:uiPriority w:val="99"/>
    <w:rsid w:val="00A732F3"/>
  </w:style>
  <w:style w:type="paragraph" w:customStyle="1" w:styleId="TableNo">
    <w:name w:val="Table_No"/>
    <w:basedOn w:val="Normal"/>
    <w:next w:val="Normal"/>
    <w:uiPriority w:val="99"/>
    <w:rsid w:val="00A732F3"/>
    <w:pPr>
      <w:keepNext/>
      <w:spacing w:before="560" w:after="120"/>
      <w:jc w:val="center"/>
    </w:pPr>
    <w:rPr>
      <w:rFonts w:eastAsia="Calibri"/>
      <w:caps/>
      <w:sz w:val="20"/>
    </w:rPr>
  </w:style>
  <w:style w:type="paragraph" w:customStyle="1" w:styleId="Normalend">
    <w:name w:val="Normal_end"/>
    <w:basedOn w:val="Normal"/>
    <w:next w:val="Normal"/>
    <w:uiPriority w:val="99"/>
    <w:rsid w:val="00A732F3"/>
    <w:rPr>
      <w:rFonts w:eastAsia="Calibri"/>
      <w:lang w:val="en-US"/>
    </w:rPr>
  </w:style>
  <w:style w:type="paragraph" w:customStyle="1" w:styleId="Proposal">
    <w:name w:val="Proposal"/>
    <w:basedOn w:val="Normal"/>
    <w:next w:val="Normal"/>
    <w:uiPriority w:val="99"/>
    <w:rsid w:val="00A732F3"/>
    <w:pPr>
      <w:keepNext/>
      <w:spacing w:before="240"/>
    </w:pPr>
    <w:rPr>
      <w:rFonts w:eastAsia="Calibri" w:hAnsi="Times New Roman Bold"/>
    </w:rPr>
  </w:style>
  <w:style w:type="paragraph" w:customStyle="1" w:styleId="Reasons">
    <w:name w:val="Reasons"/>
    <w:basedOn w:val="Normal"/>
    <w:uiPriority w:val="99"/>
    <w:rsid w:val="00A732F3"/>
    <w:rPr>
      <w:rFonts w:eastAsia="Calibri"/>
    </w:rPr>
  </w:style>
  <w:style w:type="paragraph" w:customStyle="1" w:styleId="Questiondate">
    <w:name w:val="Question_date"/>
    <w:basedOn w:val="Normal"/>
    <w:next w:val="Normalaftertitle"/>
    <w:uiPriority w:val="99"/>
    <w:rsid w:val="00A732F3"/>
    <w:pPr>
      <w:keepNext/>
      <w:keepLines/>
      <w:jc w:val="right"/>
    </w:pPr>
    <w:rPr>
      <w:rFonts w:eastAsia="Calibri"/>
      <w:sz w:val="22"/>
    </w:rPr>
  </w:style>
  <w:style w:type="paragraph" w:customStyle="1" w:styleId="QuestionNo">
    <w:name w:val="Question_No"/>
    <w:basedOn w:val="Normal"/>
    <w:next w:val="Normal"/>
    <w:rsid w:val="00A732F3"/>
    <w:pPr>
      <w:keepNext/>
      <w:keepLines/>
      <w:spacing w:before="480"/>
      <w:jc w:val="center"/>
    </w:pPr>
    <w:rPr>
      <w:rFonts w:eastAsia="Calibri"/>
      <w:caps/>
      <w:sz w:val="28"/>
    </w:rPr>
  </w:style>
  <w:style w:type="paragraph" w:customStyle="1" w:styleId="Questiontitle">
    <w:name w:val="Question_title"/>
    <w:basedOn w:val="Normal"/>
    <w:next w:val="Normal"/>
    <w:uiPriority w:val="99"/>
    <w:rsid w:val="00A732F3"/>
    <w:pPr>
      <w:keepNext/>
      <w:keepLines/>
      <w:spacing w:before="240"/>
      <w:jc w:val="center"/>
    </w:pPr>
    <w:rPr>
      <w:rFonts w:ascii="Times New Roman Bold" w:eastAsia="Calibri" w:hAnsi="Times New Roman Bold"/>
      <w:b/>
      <w:sz w:val="28"/>
    </w:rPr>
  </w:style>
  <w:style w:type="character" w:customStyle="1" w:styleId="TabletextChar">
    <w:name w:val="Table_text Char"/>
    <w:link w:val="Tabletext"/>
    <w:qFormat/>
    <w:locked/>
    <w:rsid w:val="00A732F3"/>
    <w:rPr>
      <w:rFonts w:eastAsia="Times New Roman"/>
      <w:sz w:val="22"/>
      <w:lang w:val="en-GB"/>
    </w:rPr>
  </w:style>
  <w:style w:type="paragraph" w:customStyle="1" w:styleId="Tabletitle">
    <w:name w:val="Table_title"/>
    <w:basedOn w:val="Normal"/>
    <w:next w:val="Tabletext"/>
    <w:uiPriority w:val="99"/>
    <w:rsid w:val="00A732F3"/>
    <w:pPr>
      <w:keepNext/>
      <w:keepLines/>
      <w:spacing w:before="0" w:after="120"/>
      <w:jc w:val="center"/>
    </w:pPr>
    <w:rPr>
      <w:rFonts w:ascii="Times New Roman Bold" w:eastAsia="Calibri" w:hAnsi="Times New Roman Bold"/>
      <w:b/>
      <w:sz w:val="20"/>
    </w:rPr>
  </w:style>
  <w:style w:type="paragraph" w:customStyle="1" w:styleId="Part1">
    <w:name w:val="Part_1"/>
    <w:basedOn w:val="Section1"/>
    <w:next w:val="Section1"/>
    <w:uiPriority w:val="99"/>
    <w:rsid w:val="00A732F3"/>
  </w:style>
  <w:style w:type="paragraph" w:customStyle="1" w:styleId="PartNo">
    <w:name w:val="Part_No"/>
    <w:basedOn w:val="AnnexNo"/>
    <w:next w:val="Normal"/>
    <w:uiPriority w:val="99"/>
    <w:rsid w:val="00A732F3"/>
  </w:style>
  <w:style w:type="paragraph" w:customStyle="1" w:styleId="Partref">
    <w:name w:val="Part_ref"/>
    <w:basedOn w:val="Annexref"/>
    <w:next w:val="Normal"/>
    <w:uiPriority w:val="99"/>
    <w:rsid w:val="00A732F3"/>
  </w:style>
  <w:style w:type="paragraph" w:customStyle="1" w:styleId="Parttitle">
    <w:name w:val="Part_title"/>
    <w:basedOn w:val="Annextitle"/>
    <w:next w:val="Normalaftertitle"/>
    <w:uiPriority w:val="99"/>
    <w:rsid w:val="00A732F3"/>
  </w:style>
  <w:style w:type="paragraph" w:customStyle="1" w:styleId="Recdate">
    <w:name w:val="Rec_date"/>
    <w:basedOn w:val="Normal"/>
    <w:next w:val="Normalaftertitle"/>
    <w:uiPriority w:val="99"/>
    <w:rsid w:val="00A732F3"/>
    <w:pPr>
      <w:keepNext/>
      <w:keepLines/>
      <w:jc w:val="right"/>
    </w:pPr>
    <w:rPr>
      <w:rFonts w:eastAsia="Calibri"/>
      <w:sz w:val="22"/>
    </w:rPr>
  </w:style>
  <w:style w:type="paragraph" w:customStyle="1" w:styleId="ResNo">
    <w:name w:val="Res_No"/>
    <w:basedOn w:val="RecNo"/>
    <w:next w:val="Normal"/>
    <w:uiPriority w:val="99"/>
    <w:rsid w:val="00A732F3"/>
    <w:pPr>
      <w:textAlignment w:val="auto"/>
    </w:pPr>
    <w:rPr>
      <w:rFonts w:eastAsia="Calibri"/>
    </w:rPr>
  </w:style>
  <w:style w:type="paragraph" w:customStyle="1" w:styleId="Restitle">
    <w:name w:val="Res_title"/>
    <w:basedOn w:val="Rectitle"/>
    <w:next w:val="Normal"/>
    <w:uiPriority w:val="99"/>
    <w:rsid w:val="00A732F3"/>
    <w:pPr>
      <w:textAlignment w:val="auto"/>
    </w:pPr>
    <w:rPr>
      <w:rFonts w:eastAsia="Calibri"/>
    </w:rPr>
  </w:style>
  <w:style w:type="paragraph" w:customStyle="1" w:styleId="AppArtNo">
    <w:name w:val="App_Art_No"/>
    <w:basedOn w:val="ArtNo"/>
    <w:uiPriority w:val="99"/>
    <w:rsid w:val="00A732F3"/>
  </w:style>
  <w:style w:type="paragraph" w:customStyle="1" w:styleId="AppArttitle">
    <w:name w:val="App_Art_title"/>
    <w:basedOn w:val="Arttitle"/>
    <w:uiPriority w:val="99"/>
    <w:rsid w:val="00A732F3"/>
  </w:style>
  <w:style w:type="paragraph" w:customStyle="1" w:styleId="Committee">
    <w:name w:val="Committee"/>
    <w:basedOn w:val="Normal"/>
    <w:uiPriority w:val="99"/>
    <w:rsid w:val="00A732F3"/>
    <w:pPr>
      <w:framePr w:hSpace="180" w:wrap="around" w:hAnchor="margin" w:y="-675"/>
      <w:tabs>
        <w:tab w:val="left" w:pos="851"/>
      </w:tabs>
      <w:spacing w:before="0" w:line="240" w:lineRule="atLeast"/>
    </w:pPr>
    <w:rPr>
      <w:rFonts w:ascii="Verdana" w:eastAsia="Calibri" w:hAnsi="Verdana"/>
      <w:b/>
      <w:sz w:val="20"/>
    </w:rPr>
  </w:style>
  <w:style w:type="paragraph" w:customStyle="1" w:styleId="VolumeTitle">
    <w:name w:val="VolumeTitle"/>
    <w:basedOn w:val="Normal"/>
    <w:uiPriority w:val="99"/>
    <w:semiHidden/>
    <w:rsid w:val="00A732F3"/>
    <w:pPr>
      <w:keepNext/>
      <w:keepLines/>
      <w:spacing w:before="240"/>
      <w:jc w:val="center"/>
    </w:pPr>
    <w:rPr>
      <w:rFonts w:eastAsia="Calibri"/>
      <w:b/>
      <w:sz w:val="48"/>
      <w:szCs w:val="48"/>
    </w:rPr>
  </w:style>
  <w:style w:type="paragraph" w:customStyle="1" w:styleId="Opinionref">
    <w:name w:val="Opinion_ref"/>
    <w:basedOn w:val="Normal"/>
    <w:next w:val="Normalaftertitle"/>
    <w:uiPriority w:val="99"/>
    <w:rsid w:val="00A732F3"/>
    <w:pPr>
      <w:spacing w:before="0"/>
      <w:jc w:val="center"/>
    </w:pPr>
    <w:rPr>
      <w:rFonts w:eastAsia="Calibri"/>
      <w:i/>
      <w:sz w:val="22"/>
      <w:lang w:val="fr-CH"/>
    </w:rPr>
  </w:style>
  <w:style w:type="paragraph" w:customStyle="1" w:styleId="Opiniontitle">
    <w:name w:val="Opinion_title"/>
    <w:basedOn w:val="Restitle"/>
    <w:next w:val="Opinionref"/>
    <w:uiPriority w:val="99"/>
    <w:rsid w:val="00A732F3"/>
  </w:style>
  <w:style w:type="paragraph" w:customStyle="1" w:styleId="OpinionNo">
    <w:name w:val="Opinion_No"/>
    <w:basedOn w:val="ResNo"/>
    <w:next w:val="Opiniontitle"/>
    <w:uiPriority w:val="99"/>
    <w:rsid w:val="00A732F3"/>
  </w:style>
  <w:style w:type="paragraph" w:customStyle="1" w:styleId="Recref">
    <w:name w:val="Rec_ref"/>
    <w:basedOn w:val="Opinionref"/>
    <w:next w:val="Normalaftertitle"/>
    <w:uiPriority w:val="99"/>
    <w:rsid w:val="00A732F3"/>
  </w:style>
  <w:style w:type="paragraph" w:customStyle="1" w:styleId="Resref">
    <w:name w:val="Res_ref"/>
    <w:basedOn w:val="Recref"/>
    <w:next w:val="Normalaftertitle"/>
    <w:uiPriority w:val="99"/>
    <w:rsid w:val="00A732F3"/>
  </w:style>
  <w:style w:type="character" w:customStyle="1" w:styleId="AnnexNotitleChar">
    <w:name w:val="Annex_No &amp; title Char"/>
    <w:link w:val="AnnexNotitle"/>
    <w:qFormat/>
    <w:locked/>
    <w:rsid w:val="00A732F3"/>
    <w:rPr>
      <w:rFonts w:eastAsia="Times New Roman"/>
      <w:b/>
      <w:sz w:val="28"/>
      <w:lang w:val="en-GB"/>
    </w:rPr>
  </w:style>
  <w:style w:type="paragraph" w:customStyle="1" w:styleId="Bibliography1">
    <w:name w:val="Bibliography1"/>
    <w:basedOn w:val="Normal"/>
    <w:next w:val="Normal"/>
    <w:uiPriority w:val="37"/>
    <w:semiHidden/>
    <w:unhideWhenUsed/>
    <w:rsid w:val="00A732F3"/>
    <w:rPr>
      <w:rFonts w:eastAsia="Calibri"/>
    </w:rPr>
  </w:style>
  <w:style w:type="paragraph" w:customStyle="1" w:styleId="Border">
    <w:name w:val="Border"/>
    <w:basedOn w:val="Normal"/>
    <w:uiPriority w:val="99"/>
    <w:rsid w:val="00A732F3"/>
    <w:pPr>
      <w:pBdr>
        <w:bottom w:val="single" w:sz="6" w:space="0" w:color="auto"/>
      </w:pBdr>
      <w:tabs>
        <w:tab w:val="left" w:pos="170"/>
        <w:tab w:val="left" w:pos="567"/>
        <w:tab w:val="left" w:pos="737"/>
        <w:tab w:val="left" w:pos="1871"/>
        <w:tab w:val="left" w:pos="2977"/>
        <w:tab w:val="left" w:pos="3266"/>
      </w:tabs>
      <w:spacing w:before="0" w:line="10" w:lineRule="exact"/>
      <w:ind w:left="28" w:right="28"/>
      <w:jc w:val="center"/>
    </w:pPr>
    <w:rPr>
      <w:b/>
      <w:sz w:val="20"/>
    </w:rPr>
  </w:style>
  <w:style w:type="paragraph" w:customStyle="1" w:styleId="TopHeader">
    <w:name w:val="TopHeader"/>
    <w:basedOn w:val="Normal"/>
    <w:rsid w:val="00A732F3"/>
    <w:pPr>
      <w:tabs>
        <w:tab w:val="left" w:pos="1134"/>
        <w:tab w:val="left" w:pos="1871"/>
        <w:tab w:val="left" w:pos="2268"/>
      </w:tabs>
    </w:pPr>
    <w:rPr>
      <w:rFonts w:ascii="Verdana" w:hAnsi="Verdana" w:cs="Times New Roman Bold"/>
      <w:b/>
      <w:bCs/>
    </w:rPr>
  </w:style>
  <w:style w:type="paragraph" w:customStyle="1" w:styleId="Abstract">
    <w:name w:val="Abstract"/>
    <w:basedOn w:val="Normal"/>
    <w:uiPriority w:val="99"/>
    <w:rsid w:val="00A732F3"/>
    <w:pPr>
      <w:tabs>
        <w:tab w:val="left" w:pos="1134"/>
        <w:tab w:val="left" w:pos="1871"/>
        <w:tab w:val="left" w:pos="2268"/>
      </w:tabs>
    </w:pPr>
    <w:rPr>
      <w:lang w:val="en-US"/>
    </w:rPr>
  </w:style>
  <w:style w:type="paragraph" w:customStyle="1" w:styleId="LSnumber">
    <w:name w:val="LSnumber"/>
    <w:basedOn w:val="Normal"/>
    <w:uiPriority w:val="99"/>
    <w:rsid w:val="00A732F3"/>
    <w:pPr>
      <w:jc w:val="right"/>
    </w:pPr>
    <w:rPr>
      <w:rFonts w:eastAsia="Calibri"/>
      <w:b/>
      <w:bCs/>
      <w:sz w:val="32"/>
      <w:szCs w:val="32"/>
    </w:rPr>
  </w:style>
  <w:style w:type="paragraph" w:customStyle="1" w:styleId="Questionref">
    <w:name w:val="Question_ref"/>
    <w:basedOn w:val="Normal"/>
    <w:next w:val="Questiondate"/>
    <w:uiPriority w:val="99"/>
    <w:rsid w:val="00A732F3"/>
    <w:pPr>
      <w:keepNext/>
      <w:keepLines/>
      <w:jc w:val="center"/>
    </w:pPr>
    <w:rPr>
      <w:i/>
    </w:rPr>
  </w:style>
  <w:style w:type="paragraph" w:customStyle="1" w:styleId="Repdate">
    <w:name w:val="Rep_date"/>
    <w:basedOn w:val="Normal"/>
    <w:next w:val="Normalaftertitle"/>
    <w:uiPriority w:val="99"/>
    <w:rsid w:val="00A732F3"/>
    <w:pPr>
      <w:keepNext/>
      <w:keepLines/>
      <w:jc w:val="right"/>
    </w:pPr>
    <w:rPr>
      <w:i/>
      <w:sz w:val="22"/>
    </w:rPr>
  </w:style>
  <w:style w:type="paragraph" w:customStyle="1" w:styleId="Reptitle">
    <w:name w:val="Rep_title"/>
    <w:basedOn w:val="Normal"/>
    <w:next w:val="Repref"/>
    <w:uiPriority w:val="99"/>
    <w:rsid w:val="00A732F3"/>
    <w:pPr>
      <w:keepNext/>
      <w:keepLines/>
      <w:spacing w:before="240"/>
      <w:jc w:val="center"/>
    </w:pPr>
    <w:rPr>
      <w:rFonts w:ascii="Times New Roman Bold" w:hAnsi="Times New Roman Bold"/>
      <w:b/>
      <w:sz w:val="28"/>
    </w:rPr>
  </w:style>
  <w:style w:type="paragraph" w:customStyle="1" w:styleId="Repref">
    <w:name w:val="Rep_ref"/>
    <w:basedOn w:val="Normal"/>
    <w:next w:val="Repdate"/>
    <w:uiPriority w:val="99"/>
    <w:rsid w:val="00A732F3"/>
    <w:pPr>
      <w:keepNext/>
      <w:keepLines/>
      <w:jc w:val="center"/>
    </w:pPr>
    <w:rPr>
      <w:i/>
    </w:rPr>
  </w:style>
  <w:style w:type="paragraph" w:customStyle="1" w:styleId="RepNo">
    <w:name w:val="Rep_No"/>
    <w:basedOn w:val="Normal"/>
    <w:next w:val="Reptitle"/>
    <w:uiPriority w:val="99"/>
    <w:rsid w:val="00A732F3"/>
    <w:pPr>
      <w:keepNext/>
      <w:keepLines/>
      <w:spacing w:before="480"/>
      <w:jc w:val="center"/>
    </w:pPr>
    <w:rPr>
      <w:caps/>
      <w:sz w:val="28"/>
    </w:rPr>
  </w:style>
  <w:style w:type="paragraph" w:customStyle="1" w:styleId="Head">
    <w:name w:val="Head"/>
    <w:basedOn w:val="Normal"/>
    <w:uiPriority w:val="99"/>
    <w:rsid w:val="00A732F3"/>
    <w:pPr>
      <w:tabs>
        <w:tab w:val="left" w:pos="6663"/>
      </w:tabs>
      <w:spacing w:before="0"/>
    </w:pPr>
  </w:style>
  <w:style w:type="paragraph" w:customStyle="1" w:styleId="FooterQP">
    <w:name w:val="Footer_QP"/>
    <w:basedOn w:val="Normal"/>
    <w:uiPriority w:val="99"/>
    <w:rsid w:val="00A732F3"/>
    <w:pPr>
      <w:tabs>
        <w:tab w:val="left" w:pos="907"/>
        <w:tab w:val="right" w:pos="8789"/>
        <w:tab w:val="right" w:pos="9639"/>
      </w:tabs>
      <w:spacing w:before="0"/>
    </w:pPr>
    <w:rPr>
      <w:b/>
      <w:sz w:val="22"/>
    </w:rPr>
  </w:style>
  <w:style w:type="paragraph" w:customStyle="1" w:styleId="Address">
    <w:name w:val="Address"/>
    <w:basedOn w:val="Normal"/>
    <w:uiPriority w:val="99"/>
    <w:rsid w:val="00A732F3"/>
    <w:pPr>
      <w:tabs>
        <w:tab w:val="left" w:pos="4820"/>
        <w:tab w:val="left" w:pos="5529"/>
      </w:tabs>
      <w:ind w:left="794"/>
    </w:pPr>
    <w:rPr>
      <w:rFonts w:eastAsia="MS Mincho"/>
    </w:rPr>
  </w:style>
  <w:style w:type="paragraph" w:customStyle="1" w:styleId="Keywords">
    <w:name w:val="Keywords"/>
    <w:basedOn w:val="Normal"/>
    <w:uiPriority w:val="99"/>
    <w:rsid w:val="00A732F3"/>
    <w:pPr>
      <w:ind w:left="794" w:hanging="794"/>
    </w:pPr>
    <w:rPr>
      <w:rFonts w:eastAsia="MS Mincho"/>
    </w:rPr>
  </w:style>
  <w:style w:type="paragraph" w:customStyle="1" w:styleId="Qlist">
    <w:name w:val="Qlist"/>
    <w:basedOn w:val="Normal"/>
    <w:uiPriority w:val="99"/>
    <w:rsid w:val="00A732F3"/>
    <w:pPr>
      <w:tabs>
        <w:tab w:val="left" w:pos="1843"/>
        <w:tab w:val="left" w:pos="2268"/>
      </w:tabs>
      <w:ind w:left="2268" w:hanging="2268"/>
    </w:pPr>
    <w:rPr>
      <w:rFonts w:eastAsia="MS Mincho"/>
      <w:b/>
    </w:rPr>
  </w:style>
  <w:style w:type="paragraph" w:customStyle="1" w:styleId="Normalkeepwithnext">
    <w:name w:val="Normal_keep_with_next"/>
    <w:basedOn w:val="Normal"/>
    <w:uiPriority w:val="99"/>
    <w:rsid w:val="00A732F3"/>
    <w:pPr>
      <w:keepNext/>
    </w:pPr>
  </w:style>
  <w:style w:type="character" w:customStyle="1" w:styleId="Appdef">
    <w:name w:val="App_def"/>
    <w:rsid w:val="00A732F3"/>
    <w:rPr>
      <w:rFonts w:ascii="Times New Roman" w:hAnsi="Times New Roman" w:cs="Times New Roman" w:hint="default"/>
      <w:b/>
    </w:rPr>
  </w:style>
  <w:style w:type="character" w:customStyle="1" w:styleId="Appref">
    <w:name w:val="App_ref"/>
    <w:basedOn w:val="DefaultParagraphFont"/>
    <w:rsid w:val="00A732F3"/>
  </w:style>
  <w:style w:type="character" w:customStyle="1" w:styleId="Artdef">
    <w:name w:val="Art_def"/>
    <w:rsid w:val="00A732F3"/>
    <w:rPr>
      <w:rFonts w:ascii="Times New Roman" w:hAnsi="Times New Roman" w:cs="Times New Roman" w:hint="default"/>
      <w:b/>
    </w:rPr>
  </w:style>
  <w:style w:type="character" w:customStyle="1" w:styleId="Artref">
    <w:name w:val="Art_ref"/>
    <w:basedOn w:val="DefaultParagraphFont"/>
    <w:rsid w:val="00A732F3"/>
  </w:style>
  <w:style w:type="character" w:customStyle="1" w:styleId="BookTitle1">
    <w:name w:val="Book Title1"/>
    <w:uiPriority w:val="33"/>
    <w:rsid w:val="00A732F3"/>
    <w:rPr>
      <w:b/>
      <w:bCs/>
      <w:i/>
      <w:iCs/>
      <w:spacing w:val="5"/>
    </w:rPr>
  </w:style>
  <w:style w:type="character" w:customStyle="1" w:styleId="Hashtag1">
    <w:name w:val="Hashtag1"/>
    <w:uiPriority w:val="99"/>
    <w:semiHidden/>
    <w:unhideWhenUsed/>
    <w:rsid w:val="00A732F3"/>
    <w:rPr>
      <w:color w:val="2B579A"/>
      <w:shd w:val="clear" w:color="auto" w:fill="E1DFDD"/>
    </w:rPr>
  </w:style>
  <w:style w:type="character" w:customStyle="1" w:styleId="IntenseEmphasis1">
    <w:name w:val="Intense Emphasis1"/>
    <w:uiPriority w:val="21"/>
    <w:rsid w:val="00A732F3"/>
    <w:rPr>
      <w:i/>
      <w:iCs/>
      <w:color w:val="5B9BD5"/>
    </w:rPr>
  </w:style>
  <w:style w:type="paragraph" w:styleId="IntenseQuote">
    <w:name w:val="Intense Quote"/>
    <w:basedOn w:val="Normal"/>
    <w:next w:val="Normal"/>
    <w:link w:val="IntenseQuoteChar"/>
    <w:uiPriority w:val="30"/>
    <w:rsid w:val="00A732F3"/>
    <w:pPr>
      <w:pBdr>
        <w:top w:val="single" w:sz="4" w:space="10" w:color="5B9BD5"/>
        <w:bottom w:val="single" w:sz="4" w:space="10" w:color="5B9BD5"/>
      </w:pBdr>
      <w:spacing w:before="360" w:after="360"/>
      <w:ind w:left="864" w:right="864"/>
      <w:jc w:val="center"/>
    </w:pPr>
    <w:rPr>
      <w:rFonts w:eastAsia="Calibri"/>
      <w:i/>
      <w:iCs/>
      <w:color w:val="5B9BD5"/>
    </w:rPr>
  </w:style>
  <w:style w:type="character" w:customStyle="1" w:styleId="IntenseQuoteChar">
    <w:name w:val="Intense Quote Char"/>
    <w:basedOn w:val="DefaultParagraphFont"/>
    <w:link w:val="IntenseQuote"/>
    <w:uiPriority w:val="30"/>
    <w:rsid w:val="00A732F3"/>
    <w:rPr>
      <w:rFonts w:eastAsia="Calibri"/>
      <w:i/>
      <w:iCs/>
      <w:color w:val="5B9BD5"/>
      <w:sz w:val="24"/>
      <w:szCs w:val="24"/>
      <w:lang w:val="en-GB" w:eastAsia="ja-JP"/>
    </w:rPr>
  </w:style>
  <w:style w:type="character" w:customStyle="1" w:styleId="IntenseReference1">
    <w:name w:val="Intense Reference1"/>
    <w:uiPriority w:val="32"/>
    <w:rsid w:val="00A732F3"/>
    <w:rPr>
      <w:b/>
      <w:bCs/>
      <w:smallCaps/>
      <w:color w:val="5B9BD5"/>
      <w:spacing w:val="5"/>
    </w:rPr>
  </w:style>
  <w:style w:type="paragraph" w:styleId="ListParagraph">
    <w:name w:val="List Paragraph"/>
    <w:basedOn w:val="Normal"/>
    <w:link w:val="ListParagraphChar"/>
    <w:uiPriority w:val="34"/>
    <w:qFormat/>
    <w:rsid w:val="00A732F3"/>
    <w:pPr>
      <w:ind w:left="720"/>
      <w:contextualSpacing/>
    </w:pPr>
    <w:rPr>
      <w:rFonts w:eastAsia="Calibri"/>
    </w:rPr>
  </w:style>
  <w:style w:type="character" w:customStyle="1" w:styleId="Mention1">
    <w:name w:val="Mention1"/>
    <w:uiPriority w:val="99"/>
    <w:semiHidden/>
    <w:unhideWhenUsed/>
    <w:rsid w:val="00A732F3"/>
    <w:rPr>
      <w:color w:val="2B579A"/>
      <w:shd w:val="clear" w:color="auto" w:fill="E1DFDD"/>
    </w:rPr>
  </w:style>
  <w:style w:type="paragraph" w:styleId="NoSpacing">
    <w:name w:val="No Spacing"/>
    <w:uiPriority w:val="1"/>
    <w:rsid w:val="00A732F3"/>
    <w:rPr>
      <w:rFonts w:eastAsia="Calibri"/>
      <w:sz w:val="24"/>
      <w:szCs w:val="24"/>
      <w:lang w:val="en-GB" w:eastAsia="ja-JP"/>
    </w:rPr>
  </w:style>
  <w:style w:type="character" w:customStyle="1" w:styleId="SmartHyperlink1">
    <w:name w:val="Smart Hyperlink1"/>
    <w:uiPriority w:val="99"/>
    <w:semiHidden/>
    <w:unhideWhenUsed/>
    <w:rsid w:val="00A732F3"/>
    <w:rPr>
      <w:u w:val="dotted"/>
    </w:rPr>
  </w:style>
  <w:style w:type="character" w:customStyle="1" w:styleId="SmartLink1">
    <w:name w:val="SmartLink1"/>
    <w:uiPriority w:val="99"/>
    <w:semiHidden/>
    <w:unhideWhenUsed/>
    <w:rsid w:val="00A732F3"/>
    <w:rPr>
      <w:color w:val="0563C1"/>
      <w:u w:val="single"/>
      <w:shd w:val="clear" w:color="auto" w:fill="E1DFDD"/>
    </w:rPr>
  </w:style>
  <w:style w:type="character" w:customStyle="1" w:styleId="SmartLinkError1">
    <w:name w:val="SmartLinkError1"/>
    <w:uiPriority w:val="99"/>
    <w:semiHidden/>
    <w:unhideWhenUsed/>
    <w:rsid w:val="00A732F3"/>
    <w:rPr>
      <w:color w:val="FF0000"/>
    </w:rPr>
  </w:style>
  <w:style w:type="character" w:customStyle="1" w:styleId="SubtleEmphasis1">
    <w:name w:val="Subtle Emphasis1"/>
    <w:uiPriority w:val="19"/>
    <w:rsid w:val="00A732F3"/>
    <w:rPr>
      <w:i/>
      <w:iCs/>
      <w:color w:val="404040"/>
    </w:rPr>
  </w:style>
  <w:style w:type="character" w:customStyle="1" w:styleId="SubtleReference1">
    <w:name w:val="Subtle Reference1"/>
    <w:uiPriority w:val="31"/>
    <w:rsid w:val="00A732F3"/>
    <w:rPr>
      <w:smallCaps/>
      <w:color w:val="5A5A5A"/>
    </w:rPr>
  </w:style>
  <w:style w:type="paragraph" w:customStyle="1" w:styleId="TOCHeading1">
    <w:name w:val="TOC Heading1"/>
    <w:basedOn w:val="Heading1"/>
    <w:next w:val="Normal"/>
    <w:uiPriority w:val="39"/>
    <w:unhideWhenUsed/>
    <w:rsid w:val="00A732F3"/>
    <w:pPr>
      <w:numPr>
        <w:numId w:val="0"/>
      </w:numPr>
      <w:tabs>
        <w:tab w:val="left" w:pos="432"/>
      </w:tabs>
      <w:outlineLvl w:val="9"/>
    </w:pPr>
    <w:rPr>
      <w:rFonts w:ascii="Calibri Light" w:eastAsia="SimSun" w:hAnsi="Calibri Light" w:cs="Times New Roman"/>
      <w:b w:val="0"/>
      <w:color w:val="2E74B5"/>
      <w:sz w:val="32"/>
    </w:rPr>
  </w:style>
  <w:style w:type="character" w:customStyle="1" w:styleId="UnresolvedMention11">
    <w:name w:val="Unresolved Mention11"/>
    <w:uiPriority w:val="99"/>
    <w:semiHidden/>
    <w:unhideWhenUsed/>
    <w:rsid w:val="00A732F3"/>
    <w:rPr>
      <w:color w:val="605E5C"/>
      <w:shd w:val="clear" w:color="auto" w:fill="E1DFDD"/>
    </w:rPr>
  </w:style>
  <w:style w:type="character" w:customStyle="1" w:styleId="ListParagraphChar">
    <w:name w:val="List Paragraph Char"/>
    <w:link w:val="ListParagraph"/>
    <w:uiPriority w:val="34"/>
    <w:qFormat/>
    <w:rsid w:val="00A732F3"/>
    <w:rPr>
      <w:rFonts w:eastAsia="Calibri"/>
      <w:sz w:val="24"/>
      <w:szCs w:val="24"/>
      <w:lang w:val="en-GB" w:eastAsia="ja-JP"/>
    </w:rPr>
  </w:style>
  <w:style w:type="character" w:customStyle="1" w:styleId="Hashtag2">
    <w:name w:val="Hashtag2"/>
    <w:basedOn w:val="DefaultParagraphFont"/>
    <w:uiPriority w:val="99"/>
    <w:semiHidden/>
    <w:unhideWhenUsed/>
    <w:rsid w:val="00A732F3"/>
    <w:rPr>
      <w:color w:val="2B579A"/>
      <w:shd w:val="clear" w:color="auto" w:fill="E1DFDD"/>
    </w:rPr>
  </w:style>
  <w:style w:type="character" w:customStyle="1" w:styleId="Mention2">
    <w:name w:val="Mention2"/>
    <w:basedOn w:val="DefaultParagraphFont"/>
    <w:uiPriority w:val="99"/>
    <w:semiHidden/>
    <w:unhideWhenUsed/>
    <w:rsid w:val="00A732F3"/>
    <w:rPr>
      <w:color w:val="2B579A"/>
      <w:shd w:val="clear" w:color="auto" w:fill="E1DFDD"/>
    </w:rPr>
  </w:style>
  <w:style w:type="character" w:customStyle="1" w:styleId="SmartHyperlink2">
    <w:name w:val="Smart Hyperlink2"/>
    <w:basedOn w:val="DefaultParagraphFont"/>
    <w:uiPriority w:val="99"/>
    <w:semiHidden/>
    <w:unhideWhenUsed/>
    <w:rsid w:val="00A732F3"/>
    <w:rPr>
      <w:u w:val="dotted"/>
    </w:rPr>
  </w:style>
  <w:style w:type="character" w:customStyle="1" w:styleId="SmartLink2">
    <w:name w:val="SmartLink2"/>
    <w:basedOn w:val="DefaultParagraphFont"/>
    <w:uiPriority w:val="99"/>
    <w:semiHidden/>
    <w:unhideWhenUsed/>
    <w:rsid w:val="00A732F3"/>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A732F3"/>
    <w:rPr>
      <w:color w:val="FF0000"/>
    </w:rPr>
  </w:style>
  <w:style w:type="character" w:customStyle="1" w:styleId="UnresolvedMention2">
    <w:name w:val="Unresolved Mention2"/>
    <w:basedOn w:val="DefaultParagraphFont"/>
    <w:uiPriority w:val="99"/>
    <w:semiHidden/>
    <w:unhideWhenUsed/>
    <w:rsid w:val="00A732F3"/>
    <w:rPr>
      <w:color w:val="605E5C"/>
      <w:shd w:val="clear" w:color="auto" w:fill="E1DFDD"/>
    </w:rPr>
  </w:style>
  <w:style w:type="character" w:customStyle="1" w:styleId="UnresolvedMention3">
    <w:name w:val="Unresolved Mention3"/>
    <w:basedOn w:val="DefaultParagraphFont"/>
    <w:uiPriority w:val="99"/>
    <w:semiHidden/>
    <w:unhideWhenUsed/>
    <w:rsid w:val="00A732F3"/>
    <w:rPr>
      <w:color w:val="605E5C"/>
      <w:shd w:val="clear" w:color="auto" w:fill="E1DFDD"/>
    </w:rPr>
  </w:style>
  <w:style w:type="paragraph" w:styleId="Bibliography">
    <w:name w:val="Bibliography"/>
    <w:basedOn w:val="Normal"/>
    <w:next w:val="Normal"/>
    <w:uiPriority w:val="37"/>
    <w:semiHidden/>
    <w:unhideWhenUsed/>
    <w:rsid w:val="00A732F3"/>
  </w:style>
  <w:style w:type="character" w:styleId="BookTitle">
    <w:name w:val="Book Title"/>
    <w:basedOn w:val="DefaultParagraphFont"/>
    <w:uiPriority w:val="33"/>
    <w:rsid w:val="00A732F3"/>
    <w:rPr>
      <w:b/>
      <w:bCs/>
      <w:i/>
      <w:iCs/>
      <w:spacing w:val="5"/>
    </w:rPr>
  </w:style>
  <w:style w:type="character" w:customStyle="1" w:styleId="Hashtag3">
    <w:name w:val="Hashtag3"/>
    <w:basedOn w:val="DefaultParagraphFont"/>
    <w:uiPriority w:val="99"/>
    <w:semiHidden/>
    <w:unhideWhenUsed/>
    <w:rsid w:val="00A732F3"/>
    <w:rPr>
      <w:color w:val="2B579A"/>
      <w:shd w:val="clear" w:color="auto" w:fill="E1DFDD"/>
    </w:rPr>
  </w:style>
  <w:style w:type="character" w:styleId="IntenseEmphasis">
    <w:name w:val="Intense Emphasis"/>
    <w:basedOn w:val="DefaultParagraphFont"/>
    <w:uiPriority w:val="21"/>
    <w:rsid w:val="00A732F3"/>
    <w:rPr>
      <w:i/>
      <w:iCs/>
      <w:color w:val="4F81BD" w:themeColor="accent1"/>
    </w:rPr>
  </w:style>
  <w:style w:type="character" w:styleId="IntenseReference">
    <w:name w:val="Intense Reference"/>
    <w:basedOn w:val="DefaultParagraphFont"/>
    <w:uiPriority w:val="32"/>
    <w:rsid w:val="00A732F3"/>
    <w:rPr>
      <w:b/>
      <w:bCs/>
      <w:smallCaps/>
      <w:color w:val="4F81BD" w:themeColor="accent1"/>
      <w:spacing w:val="5"/>
    </w:rPr>
  </w:style>
  <w:style w:type="character" w:customStyle="1" w:styleId="Mention3">
    <w:name w:val="Mention3"/>
    <w:basedOn w:val="DefaultParagraphFont"/>
    <w:uiPriority w:val="99"/>
    <w:semiHidden/>
    <w:unhideWhenUsed/>
    <w:rsid w:val="00A732F3"/>
    <w:rPr>
      <w:color w:val="2B579A"/>
      <w:shd w:val="clear" w:color="auto" w:fill="E1DFDD"/>
    </w:rPr>
  </w:style>
  <w:style w:type="character" w:customStyle="1" w:styleId="SmartHyperlink3">
    <w:name w:val="Smart Hyperlink3"/>
    <w:basedOn w:val="DefaultParagraphFont"/>
    <w:uiPriority w:val="99"/>
    <w:semiHidden/>
    <w:unhideWhenUsed/>
    <w:rsid w:val="00A732F3"/>
    <w:rPr>
      <w:u w:val="dotted"/>
    </w:rPr>
  </w:style>
  <w:style w:type="character" w:customStyle="1" w:styleId="SmartLink3">
    <w:name w:val="SmartLink3"/>
    <w:basedOn w:val="DefaultParagraphFont"/>
    <w:uiPriority w:val="99"/>
    <w:semiHidden/>
    <w:unhideWhenUsed/>
    <w:rsid w:val="00A732F3"/>
    <w:rPr>
      <w:color w:val="0000FF"/>
      <w:u w:val="single"/>
      <w:shd w:val="clear" w:color="auto" w:fill="F3F2F1"/>
    </w:rPr>
  </w:style>
  <w:style w:type="character" w:styleId="SubtleEmphasis">
    <w:name w:val="Subtle Emphasis"/>
    <w:basedOn w:val="DefaultParagraphFont"/>
    <w:uiPriority w:val="19"/>
    <w:rsid w:val="00A732F3"/>
    <w:rPr>
      <w:i/>
      <w:iCs/>
      <w:color w:val="404040" w:themeColor="text1" w:themeTint="BF"/>
    </w:rPr>
  </w:style>
  <w:style w:type="character" w:styleId="SubtleReference">
    <w:name w:val="Subtle Reference"/>
    <w:basedOn w:val="DefaultParagraphFont"/>
    <w:uiPriority w:val="31"/>
    <w:rsid w:val="00A732F3"/>
    <w:rPr>
      <w:smallCaps/>
      <w:color w:val="5A5A5A" w:themeColor="text1" w:themeTint="A5"/>
    </w:rPr>
  </w:style>
  <w:style w:type="paragraph" w:styleId="TOCHeading">
    <w:name w:val="TOC Heading"/>
    <w:basedOn w:val="Heading1"/>
    <w:next w:val="Normal"/>
    <w:uiPriority w:val="39"/>
    <w:semiHidden/>
    <w:unhideWhenUsed/>
    <w:rsid w:val="00A732F3"/>
    <w:pPr>
      <w:keepLines/>
      <w:numPr>
        <w:numId w:val="0"/>
      </w:numPr>
      <w:spacing w:after="0"/>
      <w:outlineLvl w:val="9"/>
    </w:pPr>
    <w:rPr>
      <w:rFonts w:asciiTheme="majorHAnsi" w:eastAsiaTheme="majorEastAsia" w:hAnsiTheme="majorHAnsi" w:cstheme="majorBidi"/>
      <w:b w:val="0"/>
      <w:bCs w:val="0"/>
      <w:color w:val="365F91" w:themeColor="accent1" w:themeShade="BF"/>
      <w:kern w:val="0"/>
      <w:sz w:val="32"/>
    </w:rPr>
  </w:style>
  <w:style w:type="character" w:styleId="UnresolvedMention">
    <w:name w:val="Unresolved Mention"/>
    <w:basedOn w:val="DefaultParagraphFont"/>
    <w:uiPriority w:val="99"/>
    <w:unhideWhenUsed/>
    <w:rsid w:val="00761ADA"/>
    <w:rPr>
      <w:color w:val="605E5C"/>
      <w:shd w:val="clear" w:color="auto" w:fill="E1DFDD"/>
    </w:rPr>
  </w:style>
  <w:style w:type="paragraph" w:customStyle="1" w:styleId="Volumetitle0">
    <w:name w:val="Volume_title"/>
    <w:basedOn w:val="Normal"/>
    <w:rsid w:val="003B67BF"/>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HeadingSummary">
    <w:name w:val="HeadingSummary"/>
    <w:basedOn w:val="Headingb"/>
    <w:rsid w:val="003B67BF"/>
  </w:style>
  <w:style w:type="paragraph" w:customStyle="1" w:styleId="Destination">
    <w:name w:val="Destination"/>
    <w:basedOn w:val="Normal"/>
    <w:rsid w:val="003B67BF"/>
    <w:pPr>
      <w:tabs>
        <w:tab w:val="left" w:pos="1134"/>
        <w:tab w:val="left" w:pos="1871"/>
        <w:tab w:val="left" w:pos="2268"/>
      </w:tabs>
      <w:overflowPunct w:val="0"/>
      <w:autoSpaceDE w:val="0"/>
      <w:autoSpaceDN w:val="0"/>
      <w:adjustRightInd w:val="0"/>
      <w:spacing w:before="0"/>
      <w:textAlignment w:val="baseline"/>
    </w:pPr>
    <w:rPr>
      <w:rFonts w:ascii="Verdana" w:eastAsia="Times New Roman" w:hAnsi="Verdana"/>
      <w:b/>
      <w:sz w:val="20"/>
      <w:szCs w:val="20"/>
      <w:lang w:eastAsia="en-US"/>
    </w:rPr>
  </w:style>
  <w:style w:type="numbering" w:customStyle="1" w:styleId="1">
    <w:name w:val="スタイル1"/>
    <w:rsid w:val="003B67BF"/>
    <w:pPr>
      <w:numPr>
        <w:numId w:val="80"/>
      </w:numPr>
    </w:pPr>
  </w:style>
  <w:style w:type="paragraph" w:styleId="Revision">
    <w:name w:val="Revision"/>
    <w:hidden/>
    <w:uiPriority w:val="99"/>
    <w:semiHidden/>
    <w:rsid w:val="003B67BF"/>
    <w:rPr>
      <w:rFonts w:eastAsia="SimSun"/>
      <w:sz w:val="24"/>
      <w:szCs w:val="24"/>
      <w:lang w:val="en-GB" w:eastAsia="ja-JP"/>
    </w:rPr>
  </w:style>
  <w:style w:type="character" w:styleId="Hashtag">
    <w:name w:val="Hashtag"/>
    <w:basedOn w:val="DefaultParagraphFont"/>
    <w:uiPriority w:val="99"/>
    <w:semiHidden/>
    <w:unhideWhenUsed/>
    <w:rsid w:val="003B67BF"/>
    <w:rPr>
      <w:color w:val="2B579A"/>
      <w:shd w:val="clear" w:color="auto" w:fill="E1DFDD"/>
    </w:rPr>
  </w:style>
  <w:style w:type="character" w:styleId="Mention">
    <w:name w:val="Mention"/>
    <w:basedOn w:val="DefaultParagraphFont"/>
    <w:uiPriority w:val="99"/>
    <w:unhideWhenUsed/>
    <w:rsid w:val="003B67BF"/>
    <w:rPr>
      <w:color w:val="2B579A"/>
      <w:shd w:val="clear" w:color="auto" w:fill="E1DFDD"/>
    </w:rPr>
  </w:style>
  <w:style w:type="character" w:styleId="SmartHyperlink">
    <w:name w:val="Smart Hyperlink"/>
    <w:basedOn w:val="DefaultParagraphFont"/>
    <w:uiPriority w:val="99"/>
    <w:semiHidden/>
    <w:unhideWhenUsed/>
    <w:rsid w:val="003B67BF"/>
    <w:rPr>
      <w:u w:val="dotted"/>
    </w:rPr>
  </w:style>
  <w:style w:type="character" w:styleId="SmartLink">
    <w:name w:val="Smart Link"/>
    <w:basedOn w:val="DefaultParagraphFont"/>
    <w:uiPriority w:val="99"/>
    <w:semiHidden/>
    <w:unhideWhenUsed/>
    <w:rsid w:val="003B67BF"/>
    <w:rPr>
      <w:color w:val="0000FF"/>
      <w:u w:val="single"/>
      <w:shd w:val="clear" w:color="auto" w:fill="F3F2F1"/>
    </w:rPr>
  </w:style>
  <w:style w:type="character" w:customStyle="1" w:styleId="Hyperlink1">
    <w:name w:val="Hyperlink1"/>
    <w:basedOn w:val="DefaultParagraphFont"/>
    <w:uiPriority w:val="99"/>
    <w:rsid w:val="00B131A5"/>
    <w:rPr>
      <w:rFonts w:ascii="Times New Roman" w:hAnsi="Times New Roman"/>
      <w:color w:val="0000FF"/>
      <w:u w:val="single"/>
    </w:rPr>
  </w:style>
  <w:style w:type="paragraph" w:customStyle="1" w:styleId="Normail">
    <w:name w:val="Normail"/>
    <w:basedOn w:val="enumlev1"/>
    <w:rsid w:val="00851A4D"/>
    <w:pPr>
      <w:numPr>
        <w:numId w:val="2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8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itu.int/pub/R-QUE-SG01.239" TargetMode="External"/><Relationship Id="rId26" Type="http://schemas.openxmlformats.org/officeDocument/2006/relationships/hyperlink" Target="https://www.itu.int/ITU-T/workprog/wp_search.aspx?q=12/5" TargetMode="External"/><Relationship Id="rId3" Type="http://schemas.openxmlformats.org/officeDocument/2006/relationships/customXml" Target="../customXml/item3.xml"/><Relationship Id="rId21" Type="http://schemas.openxmlformats.org/officeDocument/2006/relationships/hyperlink" Target="https://www.itu.int/ITU-T/workprog/wp_search.aspx?q=7/5" TargetMode="External"/><Relationship Id="rId7" Type="http://schemas.openxmlformats.org/officeDocument/2006/relationships/settings" Target="settings.xml"/><Relationship Id="rId12" Type="http://schemas.openxmlformats.org/officeDocument/2006/relationships/hyperlink" Target="mailto:tsbtsag@itu.int" TargetMode="External"/><Relationship Id="rId17" Type="http://schemas.openxmlformats.org/officeDocument/2006/relationships/hyperlink" Target="file://C:\Users\ubeda\AppData\Local\Microsoft\Windows\INetCache\Content.Outlook\M79BDJPV\Action%20line%202%20" TargetMode="External"/><Relationship Id="rId25" Type="http://schemas.openxmlformats.org/officeDocument/2006/relationships/hyperlink" Target="https://www.itu.int/ITU-T/workprog/wp_search.aspx?q=11/5" TargetMode="External"/><Relationship Id="rId2" Type="http://schemas.openxmlformats.org/officeDocument/2006/relationships/customXml" Target="../customXml/item2.xml"/><Relationship Id="rId16" Type="http://schemas.openxmlformats.org/officeDocument/2006/relationships/hyperlink" Target="https://www.itu.int/ITU-T/workprog/wp_search.aspx?q=3/5" TargetMode="External"/><Relationship Id="rId20" Type="http://schemas.openxmlformats.org/officeDocument/2006/relationships/hyperlink" Target="https://www.itu.int/ITU-T/workprog/wp_search.aspx?q=6/5"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ITU-T/workprog/wp_search.aspx?q=10/5"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ITU-T/workprog/wp_search.aspx?q=2/5" TargetMode="External"/><Relationship Id="rId23" Type="http://schemas.openxmlformats.org/officeDocument/2006/relationships/hyperlink" Target="https://www.itu.int/ITU-T/workprog/wp_search.aspx?q=9/5"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ITU-T/workprog/wp_search.aspx?q=4/5"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T/workprog/wp_search.aspx?q=1/5" TargetMode="External"/><Relationship Id="rId22" Type="http://schemas.openxmlformats.org/officeDocument/2006/relationships/hyperlink" Target="https://www.itu.int/ITU-T/workprog/wp_search.aspx?q=8/5" TargetMode="External"/><Relationship Id="rId27" Type="http://schemas.openxmlformats.org/officeDocument/2006/relationships/header" Target="header2.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news.itu.int/itu-statistics-leaving-no-one-offline/" TargetMode="External"/><Relationship Id="rId2" Type="http://schemas.openxmlformats.org/officeDocument/2006/relationships/hyperlink" Target="https://www.iea.org/newsroom/news/2019/march/global-energy-demand-rose-by-23-in-2018-its-fastest-pace-in-the-last-decade.html" TargetMode="External"/><Relationship Id="rId1" Type="http://schemas.openxmlformats.org/officeDocument/2006/relationships/hyperlink" Target="http://www3.weforum.org/docs/WEF_A_New_Circular_Vision_for_Electron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AB822-6FC9-42FA-96A3-A07AABAE21E2}">
  <ds:schemaRefs>
    <ds:schemaRef ds:uri="http://schemas.microsoft.com/sharepoint/v3/contenttype/forms"/>
  </ds:schemaRefs>
</ds:datastoreItem>
</file>

<file path=customXml/itemProps2.xml><?xml version="1.0" encoding="utf-8"?>
<ds:datastoreItem xmlns:ds="http://schemas.openxmlformats.org/officeDocument/2006/customXml" ds:itemID="{47CF8E75-0E6B-4529-B545-F763F955C0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E578D7-6B4D-48F8-9F7F-6AE9EA63570E}">
  <ds:schemaRefs>
    <ds:schemaRef ds:uri="http://schemas.openxmlformats.org/officeDocument/2006/bibliography"/>
  </ds:schemaRefs>
</ds:datastoreItem>
</file>

<file path=customXml/itemProps4.xml><?xml version="1.0" encoding="utf-8"?>
<ds:datastoreItem xmlns:ds="http://schemas.openxmlformats.org/officeDocument/2006/customXml" ds:itemID="{E3276D21-4B12-4296-8032-17F7FA8CA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13191</Words>
  <Characters>75195</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Report of the seventh TSAG meeting (virtual, 11-18 January 2021) - Endorsed set of Questions for Study Group 5</vt:lpstr>
    </vt:vector>
  </TitlesOfParts>
  <Manager>ITU-T</Manager>
  <Company>International Telecommunication Union (ITU)</Company>
  <LinksUpToDate>false</LinksUpToDate>
  <CharactersWithSpaces>88210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seventh TSAG meeting (virtual, 11-18 January 2021) - Endorsed set of Questions for Study Group 5</dc:title>
  <dc:subject/>
  <dc:creator>TSAG</dc:creator>
  <cp:keywords/>
  <dc:description>TSAG-R14  For: Virtual, 11-18 January 2021_x000d_Document date: _x000d_Saved by ITU51014895 at 17:55:02 on 19/01/2021</dc:description>
  <cp:lastModifiedBy>Simão Campos-Neto</cp:lastModifiedBy>
  <cp:revision>2</cp:revision>
  <cp:lastPrinted>2011-04-05T14:28:00Z</cp:lastPrinted>
  <dcterms:created xsi:type="dcterms:W3CDTF">2021-05-12T08:40:00Z</dcterms:created>
  <dcterms:modified xsi:type="dcterms:W3CDTF">2021-05-12T08:40:00Z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TSAG-R14</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Virtual, 11-18 January 2021</vt:lpwstr>
  </property>
  <property fmtid="{D5CDD505-2E9C-101B-9397-08002B2CF9AE}" pid="7" name="Docauthor">
    <vt:lpwstr>TSAG</vt:lpwstr>
  </property>
  <property fmtid="{D5CDD505-2E9C-101B-9397-08002B2CF9AE}" pid="8" name="ContentTypeId">
    <vt:lpwstr>0x010100B2338E4BF82AF64C8975C65DD52FAE3E</vt:lpwstr>
  </property>
</Properties>
</file>