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616"/>
        <w:gridCol w:w="3495"/>
        <w:gridCol w:w="284"/>
        <w:gridCol w:w="141"/>
        <w:gridCol w:w="3970"/>
      </w:tblGrid>
      <w:tr w:rsidR="009E6045" w:rsidRPr="0099106D" w14:paraId="367946FC" w14:textId="77777777" w:rsidTr="008D65F1">
        <w:trPr>
          <w:cantSplit/>
          <w:jc w:val="center"/>
        </w:trPr>
        <w:tc>
          <w:tcPr>
            <w:tcW w:w="1134" w:type="dxa"/>
            <w:vMerge w:val="restart"/>
            <w:vAlign w:val="center"/>
          </w:tcPr>
          <w:p w14:paraId="06F4CDC6" w14:textId="77777777" w:rsidR="009E6045" w:rsidRPr="0099106D" w:rsidRDefault="009E6045" w:rsidP="009E6045">
            <w:pPr>
              <w:jc w:val="center"/>
              <w:rPr>
                <w:sz w:val="20"/>
                <w:szCs w:val="20"/>
                <w:lang w:val="es-ES_tradnl"/>
              </w:rPr>
            </w:pPr>
            <w:bookmarkStart w:id="0" w:name="dtitle1" w:colFirst="1" w:colLast="1"/>
            <w:r w:rsidRPr="0099106D">
              <w:rPr>
                <w:noProof/>
                <w:sz w:val="20"/>
                <w:szCs w:val="20"/>
                <w:lang w:eastAsia="zh-CN"/>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7886EB36" w14:textId="7F05FBF4" w:rsidR="009E6045" w:rsidRPr="0099106D" w:rsidRDefault="00926FFE" w:rsidP="009E6045">
            <w:pPr>
              <w:rPr>
                <w:sz w:val="16"/>
                <w:szCs w:val="16"/>
                <w:lang w:val="es-ES_tradnl"/>
              </w:rPr>
            </w:pPr>
            <w:r w:rsidRPr="0099106D">
              <w:rPr>
                <w:sz w:val="16"/>
                <w:szCs w:val="16"/>
                <w:lang w:val="es-ES_tradnl"/>
              </w:rPr>
              <w:t>UNIÓN INTERNACIONAL DE TELECOMUNICACIONES</w:t>
            </w:r>
          </w:p>
          <w:p w14:paraId="6AFA5EFD" w14:textId="4A21D1D9" w:rsidR="009E6045" w:rsidRPr="0099106D" w:rsidRDefault="009E6045" w:rsidP="00926FFE">
            <w:pPr>
              <w:rPr>
                <w:b/>
                <w:bCs/>
                <w:sz w:val="26"/>
                <w:szCs w:val="26"/>
                <w:lang w:val="es-ES_tradnl"/>
              </w:rPr>
            </w:pPr>
            <w:r w:rsidRPr="0099106D">
              <w:rPr>
                <w:b/>
                <w:bCs/>
                <w:sz w:val="26"/>
                <w:szCs w:val="26"/>
                <w:lang w:val="es-ES_tradnl"/>
              </w:rPr>
              <w:t>SECTOR</w:t>
            </w:r>
            <w:r w:rsidR="00926FFE" w:rsidRPr="0099106D">
              <w:rPr>
                <w:b/>
                <w:bCs/>
                <w:sz w:val="26"/>
                <w:szCs w:val="26"/>
                <w:lang w:val="es-ES_tradnl"/>
              </w:rPr>
              <w:t xml:space="preserve"> DE NORMALIZACIÓN DE LAS TELECOMUNICACIONES</w:t>
            </w:r>
          </w:p>
          <w:p w14:paraId="221B112A" w14:textId="05286CF3" w:rsidR="009E6045" w:rsidRPr="0099106D" w:rsidRDefault="00926FFE" w:rsidP="009E6045">
            <w:pPr>
              <w:rPr>
                <w:sz w:val="20"/>
                <w:szCs w:val="20"/>
                <w:lang w:val="es-ES_tradnl"/>
              </w:rPr>
            </w:pPr>
            <w:r w:rsidRPr="0099106D">
              <w:rPr>
                <w:sz w:val="20"/>
                <w:lang w:val="es-ES_tradnl"/>
              </w:rPr>
              <w:t xml:space="preserve">PERIODO DE ESTUDIOS </w:t>
            </w:r>
            <w:r w:rsidR="009E6045" w:rsidRPr="0099106D">
              <w:rPr>
                <w:sz w:val="20"/>
                <w:szCs w:val="20"/>
                <w:lang w:val="es-ES_tradnl"/>
              </w:rPr>
              <w:t>2017-2020</w:t>
            </w:r>
          </w:p>
        </w:tc>
        <w:tc>
          <w:tcPr>
            <w:tcW w:w="3970" w:type="dxa"/>
            <w:vAlign w:val="center"/>
          </w:tcPr>
          <w:p w14:paraId="036E387A" w14:textId="03475D60" w:rsidR="009E6045" w:rsidRPr="0099106D" w:rsidRDefault="0007038F" w:rsidP="0007038F">
            <w:pPr>
              <w:pStyle w:val="Docnumber"/>
              <w:rPr>
                <w:lang w:val="es-ES_tradnl"/>
              </w:rPr>
            </w:pPr>
            <w:sdt>
              <w:sdtPr>
                <w:rPr>
                  <w:lang w:val="es-ES_tradnl"/>
                </w:r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863E9" w:rsidRPr="0099106D">
                  <w:rPr>
                    <w:lang w:val="es-ES_tradnl"/>
                  </w:rPr>
                  <w:t xml:space="preserve">TSAG – R 7 – </w:t>
                </w:r>
                <w:r>
                  <w:rPr>
                    <w:lang w:val="es-ES_tradnl"/>
                  </w:rPr>
                  <w:t>S</w:t>
                </w:r>
              </w:sdtContent>
            </w:sdt>
          </w:p>
        </w:tc>
      </w:tr>
      <w:tr w:rsidR="009E6045" w:rsidRPr="0099106D" w14:paraId="7C28F025" w14:textId="77777777" w:rsidTr="008D65F1">
        <w:trPr>
          <w:cantSplit/>
          <w:jc w:val="center"/>
        </w:trPr>
        <w:tc>
          <w:tcPr>
            <w:tcW w:w="1134" w:type="dxa"/>
            <w:vMerge/>
          </w:tcPr>
          <w:p w14:paraId="65A500E5" w14:textId="77777777" w:rsidR="009E6045" w:rsidRPr="0099106D" w:rsidRDefault="009E6045" w:rsidP="009E6045">
            <w:pPr>
              <w:rPr>
                <w:smallCaps/>
                <w:sz w:val="20"/>
                <w:lang w:val="es-ES_tradnl"/>
              </w:rPr>
            </w:pPr>
          </w:p>
        </w:tc>
        <w:tc>
          <w:tcPr>
            <w:tcW w:w="4536" w:type="dxa"/>
            <w:gridSpan w:val="4"/>
            <w:vMerge/>
          </w:tcPr>
          <w:p w14:paraId="062038BF" w14:textId="77777777" w:rsidR="009E6045" w:rsidRPr="0099106D" w:rsidRDefault="009E6045" w:rsidP="009E6045">
            <w:pPr>
              <w:rPr>
                <w:smallCaps/>
                <w:sz w:val="20"/>
                <w:lang w:val="es-ES_tradnl"/>
              </w:rPr>
            </w:pPr>
          </w:p>
        </w:tc>
        <w:sdt>
          <w:sdtPr>
            <w:rPr>
              <w:rFonts w:eastAsia="MS Mincho"/>
              <w:b/>
              <w:bCs/>
              <w:sz w:val="28"/>
              <w:szCs w:val="20"/>
              <w:lang w:val="es-ES_tradnl"/>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70" w:type="dxa"/>
              </w:tcPr>
              <w:p w14:paraId="1D2DABEA" w14:textId="53071E77" w:rsidR="009E6045" w:rsidRPr="0099106D" w:rsidRDefault="00926FFE" w:rsidP="00926FFE">
                <w:pPr>
                  <w:jc w:val="right"/>
                  <w:rPr>
                    <w:b/>
                    <w:bCs/>
                    <w:sz w:val="28"/>
                    <w:szCs w:val="28"/>
                    <w:lang w:val="es-ES_tradnl"/>
                  </w:rPr>
                </w:pPr>
                <w:r w:rsidRPr="0099106D">
                  <w:rPr>
                    <w:rFonts w:eastAsia="MS Mincho"/>
                    <w:b/>
                    <w:bCs/>
                    <w:sz w:val="28"/>
                    <w:szCs w:val="20"/>
                    <w:lang w:val="es-ES_tradnl"/>
                  </w:rPr>
                  <w:t>DICIEMBRE DE</w:t>
                </w:r>
                <w:r w:rsidR="000863E9" w:rsidRPr="0099106D">
                  <w:rPr>
                    <w:rFonts w:eastAsia="MS Mincho"/>
                    <w:b/>
                    <w:bCs/>
                    <w:sz w:val="28"/>
                    <w:szCs w:val="20"/>
                    <w:lang w:val="es-ES_tradnl"/>
                  </w:rPr>
                  <w:t xml:space="preserve"> 2018</w:t>
                </w:r>
              </w:p>
            </w:tc>
          </w:sdtContent>
        </w:sdt>
      </w:tr>
      <w:tr w:rsidR="009E6045" w:rsidRPr="0099106D" w14:paraId="0D318256" w14:textId="77777777" w:rsidTr="008D65F1">
        <w:trPr>
          <w:cantSplit/>
          <w:jc w:val="center"/>
        </w:trPr>
        <w:tc>
          <w:tcPr>
            <w:tcW w:w="1134" w:type="dxa"/>
            <w:vMerge/>
            <w:tcBorders>
              <w:bottom w:val="single" w:sz="12" w:space="0" w:color="auto"/>
            </w:tcBorders>
          </w:tcPr>
          <w:p w14:paraId="4991A7DD" w14:textId="77777777" w:rsidR="009E6045" w:rsidRPr="0099106D" w:rsidRDefault="009E6045" w:rsidP="009E6045">
            <w:pPr>
              <w:rPr>
                <w:b/>
                <w:bCs/>
                <w:sz w:val="26"/>
                <w:lang w:val="es-ES_tradnl"/>
              </w:rPr>
            </w:pPr>
          </w:p>
        </w:tc>
        <w:tc>
          <w:tcPr>
            <w:tcW w:w="4536" w:type="dxa"/>
            <w:gridSpan w:val="4"/>
            <w:vMerge/>
            <w:tcBorders>
              <w:bottom w:val="single" w:sz="12" w:space="0" w:color="auto"/>
            </w:tcBorders>
          </w:tcPr>
          <w:p w14:paraId="73E19CD4" w14:textId="77777777" w:rsidR="009E6045" w:rsidRPr="0099106D" w:rsidRDefault="009E6045" w:rsidP="009E6045">
            <w:pPr>
              <w:rPr>
                <w:b/>
                <w:bCs/>
                <w:sz w:val="26"/>
                <w:lang w:val="es-ES_tradnl"/>
              </w:rPr>
            </w:pPr>
          </w:p>
        </w:tc>
        <w:tc>
          <w:tcPr>
            <w:tcW w:w="3970" w:type="dxa"/>
            <w:tcBorders>
              <w:bottom w:val="single" w:sz="12" w:space="0" w:color="auto"/>
            </w:tcBorders>
            <w:vAlign w:val="center"/>
          </w:tcPr>
          <w:p w14:paraId="314A5F29" w14:textId="4E5AFB75" w:rsidR="009E6045" w:rsidRPr="0099106D" w:rsidRDefault="00926FFE" w:rsidP="009E6045">
            <w:pPr>
              <w:jc w:val="right"/>
              <w:rPr>
                <w:b/>
                <w:bCs/>
                <w:sz w:val="28"/>
                <w:szCs w:val="28"/>
                <w:lang w:val="es-ES_tradnl"/>
              </w:rPr>
            </w:pPr>
            <w:r w:rsidRPr="0099106D">
              <w:rPr>
                <w:b/>
                <w:bCs/>
                <w:sz w:val="28"/>
                <w:lang w:val="es-ES_tradnl"/>
              </w:rPr>
              <w:t>Original: inglés</w:t>
            </w:r>
          </w:p>
        </w:tc>
      </w:tr>
      <w:tr w:rsidR="009E6045" w:rsidRPr="0099106D" w14:paraId="712EC3C7" w14:textId="77777777" w:rsidTr="008D65F1">
        <w:trPr>
          <w:cantSplit/>
          <w:jc w:val="center"/>
        </w:trPr>
        <w:tc>
          <w:tcPr>
            <w:tcW w:w="1750" w:type="dxa"/>
            <w:gridSpan w:val="2"/>
          </w:tcPr>
          <w:p w14:paraId="5CD5CDC0" w14:textId="2C5D40A0" w:rsidR="009E6045" w:rsidRPr="0099106D" w:rsidRDefault="00926FFE" w:rsidP="00302A6E">
            <w:pPr>
              <w:rPr>
                <w:b/>
                <w:bCs/>
                <w:lang w:val="es-ES_tradnl"/>
              </w:rPr>
            </w:pPr>
            <w:bookmarkStart w:id="1" w:name="InsertLogo"/>
            <w:bookmarkStart w:id="2" w:name="dbluepink" w:colFirst="1" w:colLast="1"/>
            <w:bookmarkEnd w:id="1"/>
            <w:r w:rsidRPr="0099106D">
              <w:rPr>
                <w:b/>
                <w:bCs/>
                <w:lang w:val="es-ES_tradnl"/>
              </w:rPr>
              <w:t>Cuestión</w:t>
            </w:r>
            <w:r w:rsidR="009E6045" w:rsidRPr="0099106D">
              <w:rPr>
                <w:b/>
                <w:bCs/>
                <w:lang w:val="es-ES_tradnl"/>
              </w:rPr>
              <w:t>:</w:t>
            </w:r>
          </w:p>
        </w:tc>
        <w:tc>
          <w:tcPr>
            <w:tcW w:w="3495" w:type="dxa"/>
          </w:tcPr>
          <w:p w14:paraId="114322A2" w14:textId="65B750A7" w:rsidR="009E6045" w:rsidRPr="0099106D" w:rsidRDefault="009E6045" w:rsidP="001351D2">
            <w:pPr>
              <w:rPr>
                <w:lang w:val="es-ES_tradnl"/>
              </w:rPr>
            </w:pPr>
          </w:p>
        </w:tc>
        <w:tc>
          <w:tcPr>
            <w:tcW w:w="4395" w:type="dxa"/>
            <w:gridSpan w:val="3"/>
          </w:tcPr>
          <w:p w14:paraId="57945932" w14:textId="5DC4E5F8" w:rsidR="009E6045" w:rsidRPr="0099106D" w:rsidRDefault="009E6045" w:rsidP="00045E0C">
            <w:pPr>
              <w:jc w:val="right"/>
              <w:rPr>
                <w:lang w:val="es-ES_tradnl"/>
              </w:rPr>
            </w:pPr>
          </w:p>
        </w:tc>
      </w:tr>
      <w:bookmarkEnd w:id="2"/>
      <w:tr w:rsidR="00BD7F75" w:rsidRPr="0099106D" w14:paraId="1BB86E45" w14:textId="77777777" w:rsidTr="008D65F1">
        <w:trPr>
          <w:cantSplit/>
          <w:trHeight w:val="792"/>
          <w:jc w:val="center"/>
        </w:trPr>
        <w:tc>
          <w:tcPr>
            <w:tcW w:w="9640" w:type="dxa"/>
            <w:gridSpan w:val="6"/>
          </w:tcPr>
          <w:p w14:paraId="0DBB7AD7" w14:textId="43505994" w:rsidR="00BD7F75" w:rsidRPr="0099106D" w:rsidRDefault="00926FFE" w:rsidP="009C5218">
            <w:pPr>
              <w:spacing w:before="240"/>
              <w:jc w:val="center"/>
              <w:rPr>
                <w:b/>
                <w:bCs/>
                <w:lang w:val="es-ES_tradnl"/>
              </w:rPr>
            </w:pPr>
            <w:r w:rsidRPr="0099106D">
              <w:rPr>
                <w:b/>
                <w:bCs/>
                <w:lang w:val="es-ES_tradnl"/>
              </w:rPr>
              <w:t>GRUPO ASESOR DE NORMALIZACIÓN DE LAS TELECOMUNICACIONES</w:t>
            </w:r>
          </w:p>
          <w:p w14:paraId="0291500B" w14:textId="63E1CC11" w:rsidR="00BD7F75" w:rsidRPr="0099106D" w:rsidRDefault="0007038F" w:rsidP="009C5218">
            <w:pPr>
              <w:spacing w:after="240"/>
              <w:jc w:val="center"/>
              <w:rPr>
                <w:b/>
                <w:bCs/>
                <w:lang w:val="es-ES_tradnl"/>
              </w:rPr>
            </w:pPr>
            <w:sdt>
              <w:sdtPr>
                <w:rPr>
                  <w:b/>
                  <w:bCs/>
                  <w:lang w:val="es-ES_tradnl"/>
                </w:rPr>
                <w:alias w:val="DocTypeText"/>
                <w:tag w:val="DocTypeText"/>
                <w:id w:val="365648318"/>
                <w:placeholder>
                  <w:docPart w:val="91A201225346487C8582A2622F3F0D2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926FFE" w:rsidRPr="0099106D">
                  <w:rPr>
                    <w:b/>
                    <w:bCs/>
                    <w:lang w:val="es-ES_tradnl"/>
                  </w:rPr>
                  <w:t>INFORME</w:t>
                </w:r>
                <w:r w:rsidR="00BD7F75" w:rsidRPr="0099106D">
                  <w:rPr>
                    <w:b/>
                    <w:bCs/>
                    <w:lang w:val="es-ES_tradnl"/>
                  </w:rPr>
                  <w:t xml:space="preserve"> 7</w:t>
                </w:r>
              </w:sdtContent>
            </w:sdt>
          </w:p>
        </w:tc>
      </w:tr>
      <w:tr w:rsidR="001B34CE" w:rsidRPr="0007038F" w14:paraId="4454EEE5" w14:textId="77777777" w:rsidTr="008D65F1">
        <w:trPr>
          <w:cantSplit/>
          <w:jc w:val="center"/>
        </w:trPr>
        <w:tc>
          <w:tcPr>
            <w:tcW w:w="1750" w:type="dxa"/>
            <w:gridSpan w:val="2"/>
          </w:tcPr>
          <w:p w14:paraId="11B76201" w14:textId="1C731E14" w:rsidR="001B34CE" w:rsidRPr="0099106D" w:rsidRDefault="00926FFE" w:rsidP="001B34CE">
            <w:pPr>
              <w:rPr>
                <w:b/>
                <w:bCs/>
                <w:lang w:val="es-ES_tradnl"/>
              </w:rPr>
            </w:pPr>
            <w:r w:rsidRPr="0099106D">
              <w:rPr>
                <w:b/>
                <w:bCs/>
                <w:lang w:val="es-ES_tradnl"/>
              </w:rPr>
              <w:t>Origen</w:t>
            </w:r>
            <w:r w:rsidR="001B34CE" w:rsidRPr="0099106D">
              <w:rPr>
                <w:b/>
                <w:bCs/>
                <w:lang w:val="es-ES_tradnl"/>
              </w:rPr>
              <w:t>:</w:t>
            </w:r>
          </w:p>
        </w:tc>
        <w:sdt>
          <w:sdtPr>
            <w:rPr>
              <w:lang w:val="es-ES_tradnl"/>
            </w:rPr>
            <w:alias w:val="DocumentSource"/>
            <w:tag w:val="DocumentSource"/>
            <w:id w:val="515811107"/>
            <w:placeholder>
              <w:docPart w:val="B1ED2C6A31084D43A9AA5519A532835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890" w:type="dxa"/>
                <w:gridSpan w:val="4"/>
              </w:tcPr>
              <w:p w14:paraId="43378778" w14:textId="4D1B7874" w:rsidR="001B34CE" w:rsidRPr="0099106D" w:rsidRDefault="00926FFE" w:rsidP="001B34CE">
                <w:pPr>
                  <w:rPr>
                    <w:lang w:val="es-ES_tradnl"/>
                  </w:rPr>
                </w:pPr>
                <w:r w:rsidRPr="0099106D">
                  <w:rPr>
                    <w:lang w:val="es-ES_tradnl"/>
                  </w:rPr>
                  <w:t>Grupo asesor de normalización de las telecomunicaciones</w:t>
                </w:r>
              </w:p>
            </w:tc>
          </w:sdtContent>
        </w:sdt>
      </w:tr>
      <w:tr w:rsidR="001B34CE" w:rsidRPr="0007038F" w14:paraId="2731CCE7" w14:textId="77777777" w:rsidTr="008D65F1">
        <w:trPr>
          <w:cantSplit/>
          <w:jc w:val="center"/>
        </w:trPr>
        <w:tc>
          <w:tcPr>
            <w:tcW w:w="1750" w:type="dxa"/>
            <w:gridSpan w:val="2"/>
          </w:tcPr>
          <w:p w14:paraId="095D9B0A" w14:textId="37E5704F" w:rsidR="001B34CE" w:rsidRPr="0099106D" w:rsidRDefault="00926FFE" w:rsidP="001B34CE">
            <w:pPr>
              <w:rPr>
                <w:lang w:val="es-ES_tradnl"/>
              </w:rPr>
            </w:pPr>
            <w:r w:rsidRPr="0099106D">
              <w:rPr>
                <w:b/>
                <w:bCs/>
                <w:lang w:val="es-ES_tradnl"/>
              </w:rPr>
              <w:t>Título</w:t>
            </w:r>
            <w:r w:rsidR="001B34CE" w:rsidRPr="0099106D">
              <w:rPr>
                <w:b/>
                <w:bCs/>
                <w:lang w:val="es-ES_tradnl"/>
              </w:rPr>
              <w:t>:</w:t>
            </w:r>
          </w:p>
        </w:tc>
        <w:tc>
          <w:tcPr>
            <w:tcW w:w="7890" w:type="dxa"/>
            <w:gridSpan w:val="4"/>
          </w:tcPr>
          <w:p w14:paraId="67118BEC" w14:textId="451140C4" w:rsidR="001B34CE" w:rsidRPr="0099106D" w:rsidRDefault="0007038F" w:rsidP="0050662A">
            <w:pPr>
              <w:rPr>
                <w:lang w:val="es-ES_tradnl"/>
              </w:rPr>
            </w:pPr>
            <w:sdt>
              <w:sdtPr>
                <w:rPr>
                  <w:lang w:val="es-ES_tradnl"/>
                </w:rPr>
                <w:alias w:val="Title"/>
                <w:id w:val="1327473359"/>
                <w:placeholder>
                  <w:docPart w:val="D15F6545010E455D9FFD9745DB211035"/>
                </w:placeholder>
                <w:dataBinding w:prefixMappings="xmlns:ns0='http://purl.org/dc/elements/1.1/' xmlns:ns1='http://schemas.openxmlformats.org/package/2006/metadata/core-properties' " w:xpath="/ns1:coreProperties[1]/ns0:title[1]" w:storeItemID="{6C3C8BC8-F283-45AE-878A-BAB7291924A1}"/>
                <w:text/>
              </w:sdtPr>
              <w:sdtEndPr/>
              <w:sdtContent>
                <w:r w:rsidR="00FF220B" w:rsidRPr="0099106D">
                  <w:rPr>
                    <w:lang w:val="es-ES_tradnl"/>
                  </w:rPr>
                  <w:t xml:space="preserve">Proyecto de revisión de la Recomendación UIT-T A.25, </w:t>
                </w:r>
                <w:r w:rsidR="0050662A">
                  <w:rPr>
                    <w:lang w:val="es-ES_tradnl"/>
                  </w:rPr>
                  <w:t>"</w:t>
                </w:r>
                <w:r w:rsidR="00FF220B" w:rsidRPr="0099106D">
                  <w:rPr>
                    <w:lang w:val="es-ES_tradnl"/>
                  </w:rPr>
                  <w:t>Procedimientos genéricos para la incorporación de textos entre el UIT-T y otras organizaciones</w:t>
                </w:r>
                <w:r w:rsidR="0050662A">
                  <w:rPr>
                    <w:lang w:val="es-ES_tradnl"/>
                  </w:rPr>
                  <w:t>"</w:t>
                </w:r>
              </w:sdtContent>
            </w:sdt>
          </w:p>
        </w:tc>
      </w:tr>
      <w:tr w:rsidR="001B34CE" w:rsidRPr="0099106D" w14:paraId="27AA2882" w14:textId="77777777" w:rsidTr="008D65F1">
        <w:trPr>
          <w:cantSplit/>
          <w:jc w:val="center"/>
        </w:trPr>
        <w:tc>
          <w:tcPr>
            <w:tcW w:w="1750" w:type="dxa"/>
            <w:gridSpan w:val="2"/>
          </w:tcPr>
          <w:p w14:paraId="2A809E8B" w14:textId="46752FB0" w:rsidR="001B34CE" w:rsidRPr="0099106D" w:rsidRDefault="00926FFE" w:rsidP="001B34CE">
            <w:pPr>
              <w:rPr>
                <w:b/>
                <w:bCs/>
                <w:lang w:val="es-ES_tradnl"/>
              </w:rPr>
            </w:pPr>
            <w:r w:rsidRPr="0099106D">
              <w:rPr>
                <w:b/>
                <w:bCs/>
                <w:lang w:val="es-ES_tradnl"/>
              </w:rPr>
              <w:t>Objeto</w:t>
            </w:r>
            <w:r w:rsidR="001B34CE" w:rsidRPr="0099106D">
              <w:rPr>
                <w:b/>
                <w:bCs/>
                <w:lang w:val="es-ES_tradnl"/>
              </w:rPr>
              <w:t>:</w:t>
            </w:r>
          </w:p>
        </w:tc>
        <w:tc>
          <w:tcPr>
            <w:tcW w:w="7890" w:type="dxa"/>
            <w:gridSpan w:val="4"/>
          </w:tcPr>
          <w:p w14:paraId="234EF8C3" w14:textId="79C539FA" w:rsidR="001B34CE" w:rsidRPr="0099106D" w:rsidRDefault="00FF220B" w:rsidP="009C5218">
            <w:pPr>
              <w:spacing w:after="240"/>
              <w:rPr>
                <w:lang w:val="es-ES_tradnl"/>
              </w:rPr>
            </w:pPr>
            <w:r w:rsidRPr="0099106D">
              <w:rPr>
                <w:lang w:val="es-ES_tradnl"/>
              </w:rPr>
              <w:t>Administración</w:t>
            </w:r>
          </w:p>
        </w:tc>
      </w:tr>
      <w:tr w:rsidR="001B34CE" w:rsidRPr="0099106D" w14:paraId="09E33386" w14:textId="77777777" w:rsidTr="008D65F1">
        <w:trPr>
          <w:cantSplit/>
          <w:jc w:val="center"/>
        </w:trPr>
        <w:tc>
          <w:tcPr>
            <w:tcW w:w="1750" w:type="dxa"/>
            <w:gridSpan w:val="2"/>
            <w:tcBorders>
              <w:top w:val="single" w:sz="6" w:space="0" w:color="auto"/>
              <w:bottom w:val="single" w:sz="4" w:space="0" w:color="auto"/>
            </w:tcBorders>
          </w:tcPr>
          <w:p w14:paraId="54492ABC" w14:textId="046651C1" w:rsidR="001B34CE" w:rsidRPr="0099106D" w:rsidRDefault="001B34CE" w:rsidP="001B34CE">
            <w:pPr>
              <w:rPr>
                <w:b/>
                <w:bCs/>
                <w:lang w:val="es-ES_tradnl"/>
              </w:rPr>
            </w:pPr>
            <w:r w:rsidRPr="0099106D">
              <w:rPr>
                <w:b/>
                <w:bCs/>
                <w:lang w:val="es-ES_tradnl"/>
              </w:rPr>
              <w:t>Contact</w:t>
            </w:r>
            <w:r w:rsidR="00FF220B" w:rsidRPr="0099106D">
              <w:rPr>
                <w:b/>
                <w:bCs/>
                <w:lang w:val="es-ES_tradnl"/>
              </w:rPr>
              <w:t>o</w:t>
            </w:r>
          </w:p>
        </w:tc>
        <w:tc>
          <w:tcPr>
            <w:tcW w:w="3779" w:type="dxa"/>
            <w:gridSpan w:val="2"/>
            <w:tcBorders>
              <w:top w:val="single" w:sz="6" w:space="0" w:color="auto"/>
              <w:bottom w:val="single" w:sz="4" w:space="0" w:color="auto"/>
            </w:tcBorders>
          </w:tcPr>
          <w:p w14:paraId="15F95879" w14:textId="4D8F7BE5" w:rsidR="001B34CE" w:rsidRPr="0099106D" w:rsidRDefault="001B34CE" w:rsidP="001B34CE">
            <w:pPr>
              <w:rPr>
                <w:lang w:val="es-ES_tradnl"/>
              </w:rPr>
            </w:pPr>
            <w:r w:rsidRPr="0099106D">
              <w:rPr>
                <w:lang w:val="es-ES_tradnl"/>
              </w:rPr>
              <w:t>TSB</w:t>
            </w:r>
          </w:p>
        </w:tc>
        <w:tc>
          <w:tcPr>
            <w:tcW w:w="4111" w:type="dxa"/>
            <w:gridSpan w:val="2"/>
            <w:tcBorders>
              <w:top w:val="single" w:sz="6" w:space="0" w:color="auto"/>
              <w:bottom w:val="single" w:sz="4" w:space="0" w:color="auto"/>
            </w:tcBorders>
          </w:tcPr>
          <w:p w14:paraId="19C3DC32" w14:textId="2E8A16E1" w:rsidR="001B34CE" w:rsidRPr="0099106D" w:rsidRDefault="0007038F" w:rsidP="009D33A7">
            <w:pPr>
              <w:spacing w:after="120"/>
              <w:rPr>
                <w:lang w:val="es-ES_tradnl"/>
              </w:rPr>
            </w:pPr>
            <w:sdt>
              <w:sdtPr>
                <w:rPr>
                  <w:lang w:val="es-ES_tradnl"/>
                </w:rPr>
                <w:alias w:val="ContactTelFaxEmail"/>
                <w:tag w:val="ContactTelFaxEmail"/>
                <w:id w:val="-2140561428"/>
                <w:placeholder>
                  <w:docPart w:val="765AED3484014B16BC4400993F2B115A"/>
                </w:placeholder>
              </w:sdtPr>
              <w:sdtEndPr/>
              <w:sdtContent>
                <w:sdt>
                  <w:sdtPr>
                    <w:rPr>
                      <w:lang w:val="es-ES_tradnl"/>
                    </w:rPr>
                    <w:alias w:val="ContactTelFaxEmail"/>
                    <w:tag w:val="ContactTelFaxEmail"/>
                    <w:id w:val="719797225"/>
                    <w:placeholder>
                      <w:docPart w:val="509D6E0ED66A4E2EA81717F4E8AB331D"/>
                    </w:placeholder>
                  </w:sdtPr>
                  <w:sdtEndPr/>
                  <w:sdtContent>
                    <w:r w:rsidR="001B34CE" w:rsidRPr="0099106D">
                      <w:rPr>
                        <w:lang w:val="es-ES_tradnl"/>
                      </w:rPr>
                      <w:t>Tel</w:t>
                    </w:r>
                    <w:r w:rsidR="00FF220B" w:rsidRPr="0099106D">
                      <w:rPr>
                        <w:lang w:val="es-ES_tradnl"/>
                      </w:rPr>
                      <w:t>.</w:t>
                    </w:r>
                    <w:r w:rsidR="001B34CE" w:rsidRPr="0099106D">
                      <w:rPr>
                        <w:lang w:val="es-ES_tradnl"/>
                      </w:rPr>
                      <w:t>:</w:t>
                    </w:r>
                    <w:r w:rsidR="001B34CE" w:rsidRPr="0099106D">
                      <w:rPr>
                        <w:lang w:val="es-ES_tradnl"/>
                      </w:rPr>
                      <w:tab/>
                      <w:t>+41 22</w:t>
                    </w:r>
                    <w:r w:rsidR="00FF220B" w:rsidRPr="0099106D">
                      <w:rPr>
                        <w:lang w:val="es-ES_tradnl"/>
                      </w:rPr>
                      <w:t xml:space="preserve"> 730 5860</w:t>
                    </w:r>
                    <w:r w:rsidR="00FF220B" w:rsidRPr="0099106D">
                      <w:rPr>
                        <w:lang w:val="es-ES_tradnl"/>
                      </w:rPr>
                      <w:br/>
                      <w:t>Fax:</w:t>
                    </w:r>
                    <w:r w:rsidR="00FF220B" w:rsidRPr="0099106D">
                      <w:rPr>
                        <w:lang w:val="es-ES_tradnl"/>
                      </w:rPr>
                      <w:tab/>
                      <w:t>+41 22 730 5853</w:t>
                    </w:r>
                    <w:r w:rsidR="00FF220B" w:rsidRPr="0099106D">
                      <w:rPr>
                        <w:lang w:val="es-ES_tradnl"/>
                      </w:rPr>
                      <w:br/>
                      <w:t>Correo-e</w:t>
                    </w:r>
                    <w:r w:rsidR="001B34CE" w:rsidRPr="0099106D">
                      <w:rPr>
                        <w:lang w:val="es-ES_tradnl"/>
                      </w:rPr>
                      <w:t>:</w:t>
                    </w:r>
                    <w:r w:rsidR="001B34CE" w:rsidRPr="0099106D">
                      <w:rPr>
                        <w:lang w:val="es-ES_tradnl"/>
                      </w:rPr>
                      <w:tab/>
                    </w:r>
                    <w:hyperlink r:id="rId12" w:history="1">
                      <w:r w:rsidR="001B34CE" w:rsidRPr="0099106D">
                        <w:rPr>
                          <w:rStyle w:val="Hyperlink"/>
                          <w:lang w:val="es-ES_tradnl"/>
                        </w:rPr>
                        <w:t>tsbtsag@itu.int</w:t>
                      </w:r>
                    </w:hyperlink>
                  </w:sdtContent>
                </w:sdt>
              </w:sdtContent>
            </w:sdt>
          </w:p>
        </w:tc>
      </w:tr>
    </w:tbl>
    <w:p w14:paraId="40013388" w14:textId="77777777" w:rsidR="008D65F1" w:rsidRDefault="008D65F1"/>
    <w:tbl>
      <w:tblPr>
        <w:tblW w:w="9640" w:type="dxa"/>
        <w:jc w:val="center"/>
        <w:tblLayout w:type="fixed"/>
        <w:tblCellMar>
          <w:left w:w="57" w:type="dxa"/>
          <w:right w:w="57" w:type="dxa"/>
        </w:tblCellMar>
        <w:tblLook w:val="0000" w:firstRow="0" w:lastRow="0" w:firstColumn="0" w:lastColumn="0" w:noHBand="0" w:noVBand="0"/>
      </w:tblPr>
      <w:tblGrid>
        <w:gridCol w:w="1806"/>
        <w:gridCol w:w="7834"/>
      </w:tblGrid>
      <w:tr w:rsidR="00EE3801" w:rsidRPr="0007038F" w14:paraId="3BB207AE" w14:textId="77777777" w:rsidTr="008D65F1">
        <w:trPr>
          <w:cantSplit/>
          <w:jc w:val="center"/>
        </w:trPr>
        <w:tc>
          <w:tcPr>
            <w:tcW w:w="1806" w:type="dxa"/>
          </w:tcPr>
          <w:p w14:paraId="058A1609" w14:textId="15560897" w:rsidR="00EE3801" w:rsidRPr="005842B2" w:rsidRDefault="00EE3801" w:rsidP="009D33A7">
            <w:pPr>
              <w:spacing w:before="0"/>
              <w:rPr>
                <w:b/>
                <w:bCs/>
              </w:rPr>
            </w:pPr>
            <w:r w:rsidRPr="0099106D">
              <w:rPr>
                <w:b/>
                <w:bCs/>
                <w:lang w:val="es-ES_tradnl"/>
              </w:rPr>
              <w:t>Palabras clave:</w:t>
            </w:r>
          </w:p>
        </w:tc>
        <w:tc>
          <w:tcPr>
            <w:tcW w:w="7834" w:type="dxa"/>
          </w:tcPr>
          <w:p w14:paraId="1D7C1157" w14:textId="4979ABC9" w:rsidR="00EE3801" w:rsidRPr="00EE3801" w:rsidRDefault="00EE3801" w:rsidP="009D33A7">
            <w:pPr>
              <w:spacing w:before="0"/>
              <w:rPr>
                <w:lang w:val="es-ES_tradnl"/>
              </w:rPr>
            </w:pPr>
            <w:r w:rsidRPr="0099106D">
              <w:rPr>
                <w:lang w:val="es-ES_tradnl"/>
              </w:rPr>
              <w:t>UIT-T A.25; incorporación de textos</w:t>
            </w:r>
          </w:p>
        </w:tc>
      </w:tr>
      <w:tr w:rsidR="00EE3801" w:rsidRPr="0007038F" w14:paraId="0195F61B" w14:textId="77777777" w:rsidTr="008D65F1">
        <w:trPr>
          <w:cantSplit/>
          <w:jc w:val="center"/>
        </w:trPr>
        <w:tc>
          <w:tcPr>
            <w:tcW w:w="1806" w:type="dxa"/>
          </w:tcPr>
          <w:p w14:paraId="37DD6638" w14:textId="48734D42" w:rsidR="00EE3801" w:rsidRPr="005842B2" w:rsidRDefault="00EE3801" w:rsidP="00492B41">
            <w:pPr>
              <w:rPr>
                <w:b/>
                <w:bCs/>
              </w:rPr>
            </w:pPr>
            <w:r w:rsidRPr="0099106D">
              <w:rPr>
                <w:b/>
                <w:bCs/>
                <w:lang w:val="es-ES_tradnl"/>
              </w:rPr>
              <w:t>Resumen:</w:t>
            </w:r>
          </w:p>
        </w:tc>
        <w:sdt>
          <w:sdtPr>
            <w:rPr>
              <w:lang w:val="es-ES_tradnl"/>
            </w:rPr>
            <w:alias w:val="Abstract"/>
            <w:tag w:val="Abstract"/>
            <w:id w:val="-1904203877"/>
            <w:placeholder>
              <w:docPart w:val="6F6D812BF2D64CE898F0E3E3F761233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834" w:type="dxa"/>
              </w:tcPr>
              <w:p w14:paraId="43A73B2D" w14:textId="156E12D3" w:rsidR="00EE3801" w:rsidRPr="00EE3801" w:rsidRDefault="00EE3801" w:rsidP="00492B41">
                <w:pPr>
                  <w:rPr>
                    <w:lang w:val="es-ES_tradnl"/>
                  </w:rPr>
                </w:pPr>
                <w:r w:rsidRPr="00EE3801">
                  <w:rPr>
                    <w:lang w:val="es-ES_tradnl"/>
                  </w:rPr>
                  <w:t>Proyecto de revisión de la Recomendación UIT-T A.25, "Procedimientos genéricos para la incorporación de textos entre el UIT-T y otras organizaciones"</w:t>
                </w:r>
              </w:p>
            </w:tc>
          </w:sdtContent>
        </w:sdt>
      </w:tr>
    </w:tbl>
    <w:p w14:paraId="710F2B98" w14:textId="50B2F08A" w:rsidR="00EE3801" w:rsidRPr="00EE3801" w:rsidRDefault="00EE3801" w:rsidP="00EE3801">
      <w:pPr>
        <w:spacing w:before="0" w:after="160" w:line="259" w:lineRule="auto"/>
        <w:rPr>
          <w:lang w:val="es-ES_tradnl"/>
        </w:rPr>
      </w:pPr>
      <w:r w:rsidRPr="0099106D">
        <w:rPr>
          <w:rFonts w:eastAsia="Batang"/>
          <w:bCs/>
          <w:lang w:val="es-ES_tradnl"/>
        </w:rPr>
        <w:t xml:space="preserve">El GANT, en su reunión del 10 al 14 de diciembre de 2018, DETERMINÓ el proyecto de revisión de la Recomendación </w:t>
      </w:r>
      <w:r w:rsidRPr="0099106D">
        <w:rPr>
          <w:lang w:val="es-ES_tradnl"/>
        </w:rPr>
        <w:t xml:space="preserve">UIT-T A.25, </w:t>
      </w:r>
      <w:r>
        <w:rPr>
          <w:lang w:val="es-ES_tradnl"/>
        </w:rPr>
        <w:t>"</w:t>
      </w:r>
      <w:r w:rsidRPr="0099106D">
        <w:rPr>
          <w:lang w:val="es-ES_tradnl"/>
        </w:rPr>
        <w:t>Procedimientos genéricos para la incorporación de textos entre el UIT-T y otras organizaciones</w:t>
      </w:r>
      <w:r>
        <w:rPr>
          <w:lang w:val="es-ES_tradnl"/>
        </w:rPr>
        <w:t>"</w:t>
      </w:r>
      <w:r w:rsidRPr="0099106D">
        <w:rPr>
          <w:rFonts w:eastAsia="Batang"/>
          <w:bCs/>
          <w:lang w:val="es-ES_tradnl"/>
        </w:rPr>
        <w:t>. Se reproduce a continuación el texto DETERMINADO de este proyecto de Recomendación revisada. Las versiones en otros idiomas se publicarán en el sitio web del GANT tan pronto estén disponibles.</w:t>
      </w:r>
    </w:p>
    <w:p w14:paraId="373E6634" w14:textId="77777777" w:rsidR="00EE3801" w:rsidRPr="00EE3801" w:rsidRDefault="00EE3801" w:rsidP="00EA5629">
      <w:pPr>
        <w:spacing w:before="0"/>
        <w:rPr>
          <w:lang w:val="es-ES_tradnl"/>
        </w:rPr>
      </w:pPr>
    </w:p>
    <w:bookmarkEnd w:id="0"/>
    <w:p w14:paraId="1B7937AE" w14:textId="3D58D624" w:rsidR="009C58BF" w:rsidRPr="0099106D" w:rsidRDefault="009C58BF">
      <w:pPr>
        <w:spacing w:before="0" w:after="160" w:line="259" w:lineRule="auto"/>
        <w:rPr>
          <w:lang w:val="es-ES_tradnl"/>
        </w:rPr>
      </w:pPr>
      <w:r w:rsidRPr="0099106D">
        <w:rPr>
          <w:lang w:val="es-ES_tradnl"/>
        </w:rPr>
        <w:br w:type="page"/>
      </w:r>
    </w:p>
    <w:tbl>
      <w:tblPr>
        <w:tblW w:w="9948" w:type="dxa"/>
        <w:tblLayout w:type="fixed"/>
        <w:tblLook w:val="0000" w:firstRow="0" w:lastRow="0" w:firstColumn="0" w:lastColumn="0" w:noHBand="0" w:noVBand="0"/>
      </w:tblPr>
      <w:tblGrid>
        <w:gridCol w:w="9948"/>
      </w:tblGrid>
      <w:tr w:rsidR="009C58BF" w:rsidRPr="0007038F" w14:paraId="4659C094" w14:textId="77777777" w:rsidTr="00EE3801">
        <w:tc>
          <w:tcPr>
            <w:tcW w:w="9948" w:type="dxa"/>
          </w:tcPr>
          <w:p w14:paraId="0EC00C32" w14:textId="025B7338" w:rsidR="009C58BF" w:rsidRPr="0099106D" w:rsidRDefault="00A56AF7" w:rsidP="00E93C4A">
            <w:pPr>
              <w:pStyle w:val="RecNo"/>
              <w:rPr>
                <w:lang w:val="es-ES_tradnl"/>
              </w:rPr>
            </w:pPr>
            <w:r w:rsidRPr="0099106D">
              <w:rPr>
                <w:lang w:val="es-ES_tradnl"/>
              </w:rPr>
              <w:lastRenderedPageBreak/>
              <w:t xml:space="preserve">Proyecto de revisión de la </w:t>
            </w:r>
            <w:r w:rsidR="002B5C1A">
              <w:rPr>
                <w:lang w:val="es-ES_tradnl"/>
              </w:rPr>
              <w:t>Recomendación UIT-T A.25</w:t>
            </w:r>
          </w:p>
          <w:p w14:paraId="78A095F4" w14:textId="77777777" w:rsidR="009C58BF" w:rsidRPr="0099106D" w:rsidRDefault="009C58BF" w:rsidP="00E93C4A">
            <w:pPr>
              <w:pStyle w:val="Rectitle"/>
              <w:rPr>
                <w:lang w:val="es-ES_tradnl"/>
              </w:rPr>
            </w:pPr>
            <w:r w:rsidRPr="0099106D">
              <w:rPr>
                <w:lang w:val="es-ES_tradnl"/>
              </w:rPr>
              <w:t xml:space="preserve">Procedimientos genéricos para la incorporación de textos </w:t>
            </w:r>
            <w:r w:rsidRPr="0099106D">
              <w:rPr>
                <w:lang w:val="es-ES_tradnl"/>
              </w:rPr>
              <w:br/>
              <w:t>entre el UIT-T y otras organizaciones</w:t>
            </w:r>
          </w:p>
          <w:p w14:paraId="43A5AFE5" w14:textId="77777777" w:rsidR="009C58BF" w:rsidRPr="0099106D" w:rsidRDefault="009C58BF" w:rsidP="00E93C4A">
            <w:pPr>
              <w:jc w:val="center"/>
              <w:rPr>
                <w:i/>
                <w:iCs/>
                <w:lang w:val="es-ES_tradnl"/>
              </w:rPr>
            </w:pPr>
          </w:p>
        </w:tc>
      </w:tr>
      <w:tr w:rsidR="009C58BF" w:rsidRPr="0007038F" w14:paraId="234A0F1F" w14:textId="77777777" w:rsidTr="00EE3801">
        <w:tc>
          <w:tcPr>
            <w:tcW w:w="9948" w:type="dxa"/>
          </w:tcPr>
          <w:p w14:paraId="74F5CC4F" w14:textId="77777777" w:rsidR="00EE3801" w:rsidRDefault="00EE3801" w:rsidP="00E93C4A">
            <w:pPr>
              <w:pStyle w:val="Headingb"/>
              <w:rPr>
                <w:lang w:val="es-ES_tradnl"/>
              </w:rPr>
            </w:pPr>
            <w:bookmarkStart w:id="3" w:name="isums"/>
          </w:p>
          <w:p w14:paraId="6EF9C0D0" w14:textId="77777777" w:rsidR="00EE3801" w:rsidRPr="00EE3801" w:rsidRDefault="00EE3801" w:rsidP="00EE3801">
            <w:pPr>
              <w:rPr>
                <w:lang w:val="es-ES_tradnl" w:eastAsia="en-US"/>
              </w:rPr>
            </w:pPr>
          </w:p>
          <w:p w14:paraId="431ED8BA" w14:textId="77777777" w:rsidR="009C58BF" w:rsidRPr="0099106D" w:rsidRDefault="009C58BF" w:rsidP="00E93C4A">
            <w:pPr>
              <w:pStyle w:val="Headingb"/>
              <w:rPr>
                <w:lang w:val="es-ES_tradnl"/>
              </w:rPr>
            </w:pPr>
            <w:r w:rsidRPr="0099106D">
              <w:rPr>
                <w:lang w:val="es-ES_tradnl"/>
              </w:rPr>
              <w:t>Resumen</w:t>
            </w:r>
          </w:p>
          <w:p w14:paraId="116D25A6" w14:textId="066BE662" w:rsidR="009C58BF" w:rsidRPr="0099106D" w:rsidRDefault="009C58BF" w:rsidP="002B5C1A">
            <w:pPr>
              <w:rPr>
                <w:lang w:val="es-ES_tradnl"/>
              </w:rPr>
            </w:pPr>
            <w:r w:rsidRPr="0099106D">
              <w:rPr>
                <w:lang w:val="es-ES_tradnl"/>
              </w:rPr>
              <w:t>La Recomendación UIT-T A.25 trata del proceso de incorporación de textos (de forma íntegra o parcial, con o sin modificaciones) de documentos de otras organizaciones en Recomendaciones del UIT</w:t>
            </w:r>
            <w:r w:rsidR="002B5C1A">
              <w:rPr>
                <w:lang w:val="es-ES_tradnl"/>
              </w:rPr>
              <w:noBreakHyphen/>
            </w:r>
            <w:r w:rsidRPr="0099106D">
              <w:rPr>
                <w:lang w:val="es-ES_tradnl"/>
              </w:rPr>
              <w:t>T (u otros documentos del UIT-T). Se proporcionan asimismo indicaciones para las organizaciones que incorporen textos (de forma íntegra o parcial, con o sin modificaciones) de Recomendaciones del UIT-T (u otros documentos del UIT-T) en sus documentos.</w:t>
            </w:r>
            <w:bookmarkEnd w:id="3"/>
          </w:p>
        </w:tc>
      </w:tr>
      <w:tr w:rsidR="009C58BF" w:rsidRPr="00EE3801" w14:paraId="232660B7" w14:textId="77777777" w:rsidTr="00EE3801">
        <w:tc>
          <w:tcPr>
            <w:tcW w:w="9948" w:type="dxa"/>
          </w:tcPr>
          <w:p w14:paraId="6F0EEF45" w14:textId="77777777" w:rsidR="00EE3801" w:rsidRDefault="00EE3801" w:rsidP="00E93C4A">
            <w:pPr>
              <w:pStyle w:val="Headingb"/>
              <w:spacing w:after="120"/>
              <w:rPr>
                <w:lang w:val="es-ES_tradnl"/>
              </w:rPr>
            </w:pPr>
          </w:p>
          <w:p w14:paraId="2AFE0B06" w14:textId="77777777" w:rsidR="00EE3801" w:rsidRDefault="00EE3801" w:rsidP="00E93C4A">
            <w:pPr>
              <w:pStyle w:val="Headingb"/>
              <w:spacing w:after="120"/>
              <w:rPr>
                <w:lang w:val="es-ES_tradnl"/>
              </w:rPr>
            </w:pPr>
          </w:p>
          <w:p w14:paraId="7256CF8F" w14:textId="77777777" w:rsidR="009C58BF" w:rsidRPr="0099106D" w:rsidRDefault="009C58BF" w:rsidP="00E93C4A">
            <w:pPr>
              <w:pStyle w:val="Headingb"/>
              <w:spacing w:after="120"/>
              <w:rPr>
                <w:lang w:val="es-ES_tradnl"/>
              </w:rPr>
            </w:pPr>
            <w:r w:rsidRPr="0099106D">
              <w:rPr>
                <w:lang w:val="es-ES_tradnl"/>
              </w:rPr>
              <w:t>Historia</w:t>
            </w:r>
          </w:p>
          <w:tbl>
            <w:tblPr>
              <w:tblW w:w="0" w:type="auto"/>
              <w:tblLayout w:type="fixed"/>
              <w:tblLook w:val="0000" w:firstRow="0" w:lastRow="0" w:firstColumn="0" w:lastColumn="0" w:noHBand="0" w:noVBand="0"/>
            </w:tblPr>
            <w:tblGrid>
              <w:gridCol w:w="901"/>
              <w:gridCol w:w="1634"/>
              <w:gridCol w:w="1255"/>
              <w:gridCol w:w="2062"/>
              <w:gridCol w:w="2044"/>
              <w:gridCol w:w="236"/>
            </w:tblGrid>
            <w:tr w:rsidR="009C58BF" w:rsidRPr="00EE3801" w14:paraId="5319B057" w14:textId="77777777" w:rsidTr="00E93C4A">
              <w:tc>
                <w:tcPr>
                  <w:tcW w:w="901" w:type="dxa"/>
                  <w:shd w:val="clear" w:color="auto" w:fill="auto"/>
                  <w:vAlign w:val="center"/>
                </w:tcPr>
                <w:p w14:paraId="0765A6C6" w14:textId="77777777" w:rsidR="009C58BF" w:rsidRPr="0099106D" w:rsidRDefault="009C58BF" w:rsidP="00E93C4A">
                  <w:pPr>
                    <w:pStyle w:val="Tabletext"/>
                    <w:jc w:val="center"/>
                    <w:rPr>
                      <w:lang w:val="es-ES_tradnl"/>
                    </w:rPr>
                  </w:pPr>
                  <w:r w:rsidRPr="0099106D">
                    <w:rPr>
                      <w:lang w:val="es-ES_tradnl"/>
                    </w:rPr>
                    <w:t>Edición</w:t>
                  </w:r>
                </w:p>
              </w:tc>
              <w:tc>
                <w:tcPr>
                  <w:tcW w:w="1634" w:type="dxa"/>
                  <w:shd w:val="clear" w:color="auto" w:fill="auto"/>
                  <w:vAlign w:val="center"/>
                </w:tcPr>
                <w:p w14:paraId="61BBBD4A" w14:textId="77777777" w:rsidR="009C58BF" w:rsidRPr="0099106D" w:rsidRDefault="009C58BF" w:rsidP="00E93C4A">
                  <w:pPr>
                    <w:pStyle w:val="Tabletext"/>
                    <w:rPr>
                      <w:lang w:val="es-ES_tradnl"/>
                    </w:rPr>
                  </w:pPr>
                  <w:r w:rsidRPr="0099106D">
                    <w:rPr>
                      <w:lang w:val="es-ES_tradnl"/>
                    </w:rPr>
                    <w:t>Recomendación</w:t>
                  </w:r>
                </w:p>
              </w:tc>
              <w:tc>
                <w:tcPr>
                  <w:tcW w:w="1255" w:type="dxa"/>
                  <w:shd w:val="clear" w:color="auto" w:fill="auto"/>
                  <w:vAlign w:val="center"/>
                </w:tcPr>
                <w:p w14:paraId="7A59A508" w14:textId="77777777" w:rsidR="009C58BF" w:rsidRPr="0099106D" w:rsidRDefault="009C58BF" w:rsidP="00E93C4A">
                  <w:pPr>
                    <w:pStyle w:val="Tabletext"/>
                    <w:jc w:val="center"/>
                    <w:rPr>
                      <w:lang w:val="es-ES_tradnl"/>
                    </w:rPr>
                  </w:pPr>
                  <w:r w:rsidRPr="0099106D">
                    <w:rPr>
                      <w:lang w:val="es-ES_tradnl"/>
                    </w:rPr>
                    <w:t>Aprobación</w:t>
                  </w:r>
                </w:p>
              </w:tc>
              <w:tc>
                <w:tcPr>
                  <w:tcW w:w="2062" w:type="dxa"/>
                  <w:vAlign w:val="center"/>
                </w:tcPr>
                <w:p w14:paraId="5C1D2C59" w14:textId="77777777" w:rsidR="009C58BF" w:rsidRPr="0099106D" w:rsidRDefault="009C58BF" w:rsidP="00E93C4A">
                  <w:pPr>
                    <w:pStyle w:val="Tabletext"/>
                    <w:jc w:val="center"/>
                    <w:rPr>
                      <w:lang w:val="es-ES_tradnl"/>
                    </w:rPr>
                  </w:pPr>
                  <w:r w:rsidRPr="0099106D">
                    <w:rPr>
                      <w:lang w:val="es-ES_tradnl"/>
                    </w:rPr>
                    <w:t>Comisión de Estudio</w:t>
                  </w:r>
                </w:p>
              </w:tc>
              <w:tc>
                <w:tcPr>
                  <w:tcW w:w="2044" w:type="dxa"/>
                </w:tcPr>
                <w:p w14:paraId="663B49B1" w14:textId="77777777" w:rsidR="009C58BF" w:rsidRPr="0099106D" w:rsidRDefault="009C58BF" w:rsidP="00E93C4A">
                  <w:pPr>
                    <w:pStyle w:val="Tabletext"/>
                    <w:rPr>
                      <w:lang w:val="es-ES_tradnl"/>
                    </w:rPr>
                  </w:pPr>
                  <w:r w:rsidRPr="0099106D">
                    <w:rPr>
                      <w:lang w:val="es-ES_tradnl"/>
                    </w:rPr>
                    <w:t>ID única</w:t>
                  </w:r>
                  <w:r w:rsidRPr="0099106D">
                    <w:rPr>
                      <w:rStyle w:val="FootnoteReference"/>
                      <w:lang w:val="es-ES_tradnl"/>
                    </w:rPr>
                    <w:footnoteReference w:customMarkFollows="1" w:id="1"/>
                    <w:t>*</w:t>
                  </w:r>
                </w:p>
              </w:tc>
              <w:tc>
                <w:tcPr>
                  <w:tcW w:w="222" w:type="dxa"/>
                  <w:vAlign w:val="center"/>
                </w:tcPr>
                <w:p w14:paraId="0B86F2B5" w14:textId="77777777" w:rsidR="009C58BF" w:rsidRPr="0099106D" w:rsidRDefault="009C58BF" w:rsidP="00E93C4A">
                  <w:pPr>
                    <w:pStyle w:val="Tabletext"/>
                    <w:rPr>
                      <w:lang w:val="es-ES_tradnl"/>
                    </w:rPr>
                  </w:pPr>
                </w:p>
              </w:tc>
            </w:tr>
            <w:tr w:rsidR="009C58BF" w:rsidRPr="00EE3801" w14:paraId="3E69B979" w14:textId="77777777" w:rsidTr="00E93C4A">
              <w:tc>
                <w:tcPr>
                  <w:tcW w:w="901" w:type="dxa"/>
                  <w:shd w:val="clear" w:color="auto" w:fill="auto"/>
                </w:tcPr>
                <w:p w14:paraId="1B8EE85A" w14:textId="77777777" w:rsidR="009C58BF" w:rsidRPr="0099106D" w:rsidRDefault="009C58BF" w:rsidP="00E93C4A">
                  <w:pPr>
                    <w:pStyle w:val="Tabletext"/>
                    <w:jc w:val="center"/>
                    <w:rPr>
                      <w:lang w:val="es-ES_tradnl"/>
                    </w:rPr>
                  </w:pPr>
                  <w:bookmarkStart w:id="4" w:name="ihistorys"/>
                  <w:bookmarkEnd w:id="4"/>
                  <w:r w:rsidRPr="0099106D">
                    <w:rPr>
                      <w:lang w:val="es-ES_tradnl"/>
                    </w:rPr>
                    <w:t>1.0</w:t>
                  </w:r>
                </w:p>
              </w:tc>
              <w:tc>
                <w:tcPr>
                  <w:tcW w:w="1634" w:type="dxa"/>
                  <w:shd w:val="clear" w:color="auto" w:fill="auto"/>
                </w:tcPr>
                <w:p w14:paraId="54748A01" w14:textId="77777777" w:rsidR="009C58BF" w:rsidRPr="0099106D" w:rsidRDefault="009C58BF" w:rsidP="00E93C4A">
                  <w:pPr>
                    <w:pStyle w:val="Tabletext"/>
                    <w:rPr>
                      <w:lang w:val="es-ES_tradnl"/>
                    </w:rPr>
                  </w:pPr>
                  <w:r w:rsidRPr="0099106D">
                    <w:rPr>
                      <w:lang w:val="es-ES_tradnl"/>
                    </w:rPr>
                    <w:t>UIT-T A.25</w:t>
                  </w:r>
                </w:p>
              </w:tc>
              <w:tc>
                <w:tcPr>
                  <w:tcW w:w="1255" w:type="dxa"/>
                  <w:shd w:val="clear" w:color="auto" w:fill="auto"/>
                </w:tcPr>
                <w:p w14:paraId="15DF22E1" w14:textId="77777777" w:rsidR="009C58BF" w:rsidRPr="0099106D" w:rsidRDefault="009C58BF" w:rsidP="00E93C4A">
                  <w:pPr>
                    <w:pStyle w:val="Tabletext"/>
                    <w:jc w:val="center"/>
                    <w:rPr>
                      <w:lang w:val="es-ES_tradnl"/>
                    </w:rPr>
                  </w:pPr>
                  <w:r w:rsidRPr="0099106D">
                    <w:rPr>
                      <w:lang w:val="es-ES_tradnl"/>
                    </w:rPr>
                    <w:t>05-02-2016</w:t>
                  </w:r>
                </w:p>
              </w:tc>
              <w:tc>
                <w:tcPr>
                  <w:tcW w:w="2062" w:type="dxa"/>
                  <w:shd w:val="clear" w:color="auto" w:fill="auto"/>
                </w:tcPr>
                <w:p w14:paraId="2C49D566" w14:textId="77777777" w:rsidR="009C58BF" w:rsidRPr="0099106D" w:rsidRDefault="009C58BF" w:rsidP="00E93C4A">
                  <w:pPr>
                    <w:pStyle w:val="Tabletext"/>
                    <w:jc w:val="center"/>
                    <w:rPr>
                      <w:lang w:val="es-ES_tradnl"/>
                    </w:rPr>
                  </w:pPr>
                  <w:r w:rsidRPr="0099106D">
                    <w:rPr>
                      <w:lang w:val="es-ES_tradnl"/>
                    </w:rPr>
                    <w:t>GANT</w:t>
                  </w:r>
                </w:p>
              </w:tc>
              <w:tc>
                <w:tcPr>
                  <w:tcW w:w="2044" w:type="dxa"/>
                </w:tcPr>
                <w:p w14:paraId="278C84B8" w14:textId="77777777" w:rsidR="009C58BF" w:rsidRPr="0099106D" w:rsidRDefault="0007038F" w:rsidP="00E93C4A">
                  <w:pPr>
                    <w:pStyle w:val="Tabletext"/>
                    <w:rPr>
                      <w:rFonts w:asciiTheme="majorBidi" w:hAnsiTheme="majorBidi" w:cstheme="majorBidi"/>
                      <w:szCs w:val="22"/>
                      <w:lang w:val="es-ES_tradnl"/>
                    </w:rPr>
                  </w:pPr>
                  <w:hyperlink r:id="rId13" w:tooltip="Click to download the respective PDF version" w:history="1">
                    <w:r w:rsidR="009C58BF" w:rsidRPr="0099106D">
                      <w:rPr>
                        <w:rFonts w:asciiTheme="majorBidi" w:eastAsia="SimSun" w:hAnsiTheme="majorBidi" w:cstheme="majorBidi"/>
                        <w:color w:val="0563C1"/>
                        <w:szCs w:val="22"/>
                        <w:u w:val="single"/>
                        <w:lang w:val="es-ES_tradnl" w:eastAsia="zh-CN"/>
                      </w:rPr>
                      <w:t>11.1002/1000/12573</w:t>
                    </w:r>
                  </w:hyperlink>
                </w:p>
              </w:tc>
              <w:tc>
                <w:tcPr>
                  <w:tcW w:w="222" w:type="dxa"/>
                  <w:shd w:val="clear" w:color="auto" w:fill="auto"/>
                </w:tcPr>
                <w:p w14:paraId="54CC5871" w14:textId="77777777" w:rsidR="009C58BF" w:rsidRPr="0099106D" w:rsidRDefault="009C58BF" w:rsidP="00E93C4A">
                  <w:pPr>
                    <w:pStyle w:val="Tabletext"/>
                    <w:rPr>
                      <w:lang w:val="es-ES_tradnl"/>
                    </w:rPr>
                  </w:pPr>
                </w:p>
              </w:tc>
            </w:tr>
          </w:tbl>
          <w:p w14:paraId="78FD294D" w14:textId="77777777" w:rsidR="009C58BF" w:rsidRPr="0099106D" w:rsidRDefault="009C58BF" w:rsidP="00E93C4A">
            <w:pPr>
              <w:rPr>
                <w:lang w:val="es-ES_tradnl"/>
              </w:rPr>
            </w:pPr>
          </w:p>
        </w:tc>
      </w:tr>
      <w:tr w:rsidR="009C58BF" w:rsidRPr="0007038F" w14:paraId="17580B55" w14:textId="77777777" w:rsidTr="00EE3801">
        <w:tc>
          <w:tcPr>
            <w:tcW w:w="9945" w:type="dxa"/>
          </w:tcPr>
          <w:p w14:paraId="0CD8294B" w14:textId="77777777" w:rsidR="00EE3801" w:rsidRDefault="00EE3801" w:rsidP="00E93C4A">
            <w:pPr>
              <w:rPr>
                <w:b/>
                <w:bCs/>
                <w:lang w:val="es-ES_tradnl"/>
              </w:rPr>
            </w:pPr>
          </w:p>
          <w:p w14:paraId="5BB4C8AF" w14:textId="77777777" w:rsidR="00EE3801" w:rsidRDefault="00EE3801" w:rsidP="00E93C4A">
            <w:pPr>
              <w:rPr>
                <w:b/>
                <w:bCs/>
                <w:lang w:val="es-ES_tradnl"/>
              </w:rPr>
            </w:pPr>
          </w:p>
          <w:p w14:paraId="2AE3EC21" w14:textId="77777777" w:rsidR="009C58BF" w:rsidRPr="0099106D" w:rsidRDefault="009C58BF" w:rsidP="00E93C4A">
            <w:pPr>
              <w:rPr>
                <w:b/>
                <w:bCs/>
                <w:lang w:val="es-ES_tradnl"/>
              </w:rPr>
            </w:pPr>
            <w:r w:rsidRPr="0099106D">
              <w:rPr>
                <w:b/>
                <w:bCs/>
                <w:lang w:val="es-ES_tradnl"/>
              </w:rPr>
              <w:t>Palabras clave</w:t>
            </w:r>
          </w:p>
          <w:p w14:paraId="04E66FB4" w14:textId="77777777" w:rsidR="009C58BF" w:rsidRPr="0099106D" w:rsidRDefault="009C58BF" w:rsidP="00E93C4A">
            <w:pPr>
              <w:rPr>
                <w:lang w:val="es-ES_tradnl"/>
              </w:rPr>
            </w:pPr>
            <w:r w:rsidRPr="0099106D">
              <w:rPr>
                <w:lang w:val="es-ES_tradnl"/>
              </w:rPr>
              <w:t>Calificación, copiar texto, incorporar texto, referencias.</w:t>
            </w:r>
          </w:p>
        </w:tc>
      </w:tr>
    </w:tbl>
    <w:p w14:paraId="27B78589" w14:textId="77777777" w:rsidR="009C58BF" w:rsidRPr="0099106D" w:rsidRDefault="009C58BF" w:rsidP="009C58BF">
      <w:pPr>
        <w:rPr>
          <w:sz w:val="22"/>
          <w:lang w:val="es-ES_tradnl"/>
        </w:rPr>
      </w:pPr>
    </w:p>
    <w:p w14:paraId="468AA173" w14:textId="77777777" w:rsidR="009C58BF" w:rsidRPr="0099106D" w:rsidRDefault="009C58BF" w:rsidP="009C58BF">
      <w:pPr>
        <w:rPr>
          <w:lang w:val="es-ES_tradnl"/>
        </w:rPr>
        <w:sectPr w:rsidR="009C58BF" w:rsidRPr="0099106D" w:rsidSect="0007038F">
          <w:headerReference w:type="even" r:id="rId14"/>
          <w:headerReference w:type="default" r:id="rId15"/>
          <w:footerReference w:type="even" r:id="rId16"/>
          <w:footerReference w:type="default" r:id="rId17"/>
          <w:headerReference w:type="first" r:id="rId18"/>
          <w:footerReference w:type="first" r:id="rId19"/>
          <w:pgSz w:w="11907" w:h="16840" w:code="9"/>
          <w:pgMar w:top="1089" w:right="1089" w:bottom="1089" w:left="1089" w:header="482" w:footer="482" w:gutter="0"/>
          <w:cols w:space="720"/>
          <w:vAlign w:val="both"/>
          <w:titlePg/>
          <w:docGrid w:linePitch="326"/>
        </w:sectPr>
      </w:pPr>
    </w:p>
    <w:p w14:paraId="0D1CCF3D" w14:textId="5650AF67" w:rsidR="009C58BF" w:rsidRPr="0099106D" w:rsidRDefault="009C58BF" w:rsidP="009C58BF">
      <w:pPr>
        <w:jc w:val="center"/>
        <w:rPr>
          <w:b/>
          <w:lang w:val="es-ES_tradnl"/>
        </w:rPr>
      </w:pPr>
      <w:r w:rsidRPr="0099106D">
        <w:rPr>
          <w:b/>
          <w:lang w:val="es-ES_tradnl"/>
        </w:rPr>
        <w:lastRenderedPageBreak/>
        <w:t>ÍNDICE</w:t>
      </w:r>
    </w:p>
    <w:p w14:paraId="254701F2" w14:textId="77777777" w:rsidR="009C58BF" w:rsidRPr="0099106D" w:rsidRDefault="009C58BF" w:rsidP="009C58BF">
      <w:pPr>
        <w:pStyle w:val="toc0"/>
        <w:ind w:right="992"/>
        <w:rPr>
          <w:noProof/>
          <w:lang w:val="es-ES_tradnl"/>
        </w:rPr>
      </w:pPr>
      <w:r w:rsidRPr="0099106D">
        <w:rPr>
          <w:lang w:val="es-ES_tradnl"/>
        </w:rPr>
        <w:tab/>
        <w:t>Página</w:t>
      </w:r>
    </w:p>
    <w:p w14:paraId="47F6AB52" w14:textId="658D7CA7" w:rsidR="00467D5F" w:rsidRDefault="00467D5F" w:rsidP="009C58BF">
      <w:pPr>
        <w:pStyle w:val="TOC1"/>
        <w:rPr>
          <w:lang w:val="es-ES_tradnl"/>
        </w:rPr>
      </w:pPr>
      <w:r>
        <w:rPr>
          <w:lang w:val="es-ES_tradnl"/>
        </w:rPr>
        <w:t>1</w:t>
      </w:r>
      <w:r>
        <w:rPr>
          <w:lang w:val="es-ES_tradnl"/>
        </w:rPr>
        <w:tab/>
      </w:r>
      <w:r w:rsidRPr="00467D5F">
        <w:rPr>
          <w:lang w:val="es-ES_tradnl"/>
        </w:rPr>
        <w:t>Cometido</w:t>
      </w:r>
      <w:r>
        <w:rPr>
          <w:lang w:val="es-ES_tradnl"/>
        </w:rPr>
        <w:tab/>
      </w:r>
      <w:r>
        <w:rPr>
          <w:lang w:val="es-ES_tradnl"/>
        </w:rPr>
        <w:tab/>
      </w:r>
    </w:p>
    <w:p w14:paraId="7FF3F6B2" w14:textId="368946E6" w:rsidR="00467D5F" w:rsidRDefault="00467D5F" w:rsidP="009C58BF">
      <w:pPr>
        <w:pStyle w:val="TOC1"/>
        <w:rPr>
          <w:lang w:val="es-ES_tradnl"/>
        </w:rPr>
      </w:pPr>
      <w:r>
        <w:rPr>
          <w:lang w:val="es-ES_tradnl"/>
        </w:rPr>
        <w:t>2</w:t>
      </w:r>
      <w:r>
        <w:rPr>
          <w:lang w:val="es-ES_tradnl"/>
        </w:rPr>
        <w:tab/>
      </w:r>
      <w:r w:rsidRPr="00467D5F">
        <w:rPr>
          <w:lang w:val="es-ES_tradnl"/>
        </w:rPr>
        <w:t>Referencias</w:t>
      </w:r>
      <w:r>
        <w:rPr>
          <w:lang w:val="es-ES_tradnl"/>
        </w:rPr>
        <w:tab/>
      </w:r>
      <w:r>
        <w:rPr>
          <w:lang w:val="es-ES_tradnl"/>
        </w:rPr>
        <w:tab/>
      </w:r>
    </w:p>
    <w:p w14:paraId="4B71AE16" w14:textId="63057216" w:rsidR="00467D5F" w:rsidRDefault="00467D5F" w:rsidP="009C58BF">
      <w:pPr>
        <w:pStyle w:val="TOC1"/>
        <w:rPr>
          <w:lang w:val="es-ES_tradnl"/>
        </w:rPr>
      </w:pPr>
      <w:r>
        <w:rPr>
          <w:lang w:val="es-ES_tradnl"/>
        </w:rPr>
        <w:t>3</w:t>
      </w:r>
      <w:r>
        <w:rPr>
          <w:lang w:val="es-ES_tradnl"/>
        </w:rPr>
        <w:tab/>
      </w:r>
      <w:r w:rsidRPr="00467D5F">
        <w:rPr>
          <w:lang w:val="es-ES_tradnl"/>
        </w:rPr>
        <w:t>Definiciones</w:t>
      </w:r>
      <w:r>
        <w:rPr>
          <w:lang w:val="es-ES_tradnl"/>
        </w:rPr>
        <w:tab/>
      </w:r>
      <w:r>
        <w:rPr>
          <w:lang w:val="es-ES_tradnl"/>
        </w:rPr>
        <w:tab/>
      </w:r>
    </w:p>
    <w:p w14:paraId="62F6A1D0" w14:textId="44E442BE" w:rsidR="00467D5F" w:rsidRDefault="00467D5F" w:rsidP="00467D5F">
      <w:pPr>
        <w:pStyle w:val="TOC2"/>
        <w:rPr>
          <w:lang w:val="es-ES_tradnl"/>
        </w:rPr>
      </w:pPr>
      <w:r w:rsidRPr="00467D5F">
        <w:rPr>
          <w:lang w:val="es-ES_tradnl"/>
        </w:rPr>
        <w:t>3.1</w:t>
      </w:r>
      <w:r w:rsidRPr="00467D5F">
        <w:rPr>
          <w:lang w:val="es-ES_tradnl"/>
        </w:rPr>
        <w:tab/>
        <w:t>Términos definidos en otros documentos</w:t>
      </w:r>
      <w:r>
        <w:rPr>
          <w:lang w:val="es-ES_tradnl"/>
        </w:rPr>
        <w:tab/>
      </w:r>
      <w:r>
        <w:rPr>
          <w:lang w:val="es-ES_tradnl"/>
        </w:rPr>
        <w:tab/>
      </w:r>
    </w:p>
    <w:p w14:paraId="03E1491F" w14:textId="02B0365D" w:rsidR="00467D5F" w:rsidRDefault="00467D5F" w:rsidP="00467D5F">
      <w:pPr>
        <w:pStyle w:val="TOC2"/>
        <w:rPr>
          <w:lang w:val="es-ES_tradnl"/>
        </w:rPr>
      </w:pPr>
      <w:r w:rsidRPr="00467D5F">
        <w:rPr>
          <w:lang w:val="es-ES_tradnl"/>
        </w:rPr>
        <w:t>3.2</w:t>
      </w:r>
      <w:r w:rsidRPr="00467D5F">
        <w:rPr>
          <w:lang w:val="es-ES_tradnl"/>
        </w:rPr>
        <w:tab/>
        <w:t>Términos definidos en la presente Recomendación</w:t>
      </w:r>
      <w:r>
        <w:rPr>
          <w:lang w:val="es-ES_tradnl"/>
        </w:rPr>
        <w:tab/>
      </w:r>
      <w:r>
        <w:rPr>
          <w:lang w:val="es-ES_tradnl"/>
        </w:rPr>
        <w:tab/>
      </w:r>
    </w:p>
    <w:p w14:paraId="4D4BF74F" w14:textId="6417D111" w:rsidR="00467D5F" w:rsidRDefault="00467D5F" w:rsidP="009C58BF">
      <w:pPr>
        <w:pStyle w:val="TOC1"/>
        <w:rPr>
          <w:lang w:val="es-ES_tradnl"/>
        </w:rPr>
      </w:pPr>
      <w:r>
        <w:rPr>
          <w:lang w:val="es-ES_tradnl"/>
        </w:rPr>
        <w:t>4</w:t>
      </w:r>
      <w:r>
        <w:rPr>
          <w:lang w:val="es-ES_tradnl"/>
        </w:rPr>
        <w:tab/>
        <w:t>Abreviaturas y siglas</w:t>
      </w:r>
      <w:r>
        <w:rPr>
          <w:lang w:val="es-ES_tradnl"/>
        </w:rPr>
        <w:tab/>
      </w:r>
      <w:r>
        <w:rPr>
          <w:lang w:val="es-ES_tradnl"/>
        </w:rPr>
        <w:tab/>
      </w:r>
    </w:p>
    <w:p w14:paraId="765B7A39" w14:textId="7DB716C0" w:rsidR="00467D5F" w:rsidRDefault="00467D5F" w:rsidP="009C58BF">
      <w:pPr>
        <w:pStyle w:val="TOC1"/>
        <w:rPr>
          <w:lang w:val="es-ES_tradnl"/>
        </w:rPr>
      </w:pPr>
      <w:r>
        <w:rPr>
          <w:lang w:val="es-ES_tradnl"/>
        </w:rPr>
        <w:t>5</w:t>
      </w:r>
      <w:r>
        <w:rPr>
          <w:lang w:val="es-ES_tradnl"/>
        </w:rPr>
        <w:tab/>
      </w:r>
      <w:r w:rsidRPr="00467D5F">
        <w:rPr>
          <w:lang w:val="es-ES_tradnl"/>
        </w:rPr>
        <w:t>Convenios</w:t>
      </w:r>
      <w:r>
        <w:rPr>
          <w:lang w:val="es-ES_tradnl"/>
        </w:rPr>
        <w:tab/>
      </w:r>
      <w:r>
        <w:rPr>
          <w:lang w:val="es-ES_tradnl"/>
        </w:rPr>
        <w:tab/>
      </w:r>
    </w:p>
    <w:p w14:paraId="2E6CC575" w14:textId="7FBA192E" w:rsidR="00467D5F" w:rsidRDefault="00467D5F" w:rsidP="00467D5F">
      <w:pPr>
        <w:pStyle w:val="TOC1"/>
        <w:rPr>
          <w:lang w:val="es-ES_tradnl"/>
        </w:rPr>
      </w:pPr>
      <w:r>
        <w:rPr>
          <w:lang w:val="es-ES_tradnl"/>
        </w:rPr>
        <w:t>6</w:t>
      </w:r>
      <w:r>
        <w:rPr>
          <w:lang w:val="es-ES_tradnl"/>
        </w:rPr>
        <w:tab/>
      </w:r>
      <w:r w:rsidRPr="00467D5F">
        <w:rPr>
          <w:lang w:val="es-ES_tradnl"/>
        </w:rPr>
        <w:t>Procedimientos genéricos para la incorporación de textos de otras</w:t>
      </w:r>
      <w:r>
        <w:rPr>
          <w:lang w:val="es-ES_tradnl"/>
        </w:rPr>
        <w:br/>
      </w:r>
      <w:r w:rsidRPr="00467D5F">
        <w:rPr>
          <w:lang w:val="es-ES_tradnl"/>
        </w:rPr>
        <w:t>organizaciones en documentos del UIT-T</w:t>
      </w:r>
      <w:r>
        <w:rPr>
          <w:lang w:val="es-ES_tradnl"/>
        </w:rPr>
        <w:tab/>
      </w:r>
      <w:r>
        <w:rPr>
          <w:lang w:val="es-ES_tradnl"/>
        </w:rPr>
        <w:tab/>
      </w:r>
    </w:p>
    <w:p w14:paraId="37843266" w14:textId="71C40A18" w:rsidR="00467D5F" w:rsidRDefault="00467D5F" w:rsidP="00467D5F">
      <w:pPr>
        <w:pStyle w:val="TOC2"/>
        <w:rPr>
          <w:lang w:val="es-ES_tradnl"/>
        </w:rPr>
      </w:pPr>
      <w:r>
        <w:rPr>
          <w:lang w:val="es-ES_tradnl"/>
        </w:rPr>
        <w:t>6.1</w:t>
      </w:r>
      <w:r>
        <w:rPr>
          <w:lang w:val="es-ES_tradnl"/>
        </w:rPr>
        <w:tab/>
      </w:r>
      <w:r w:rsidRPr="00467D5F">
        <w:rPr>
          <w:lang w:val="es-ES_tradnl"/>
        </w:rPr>
        <w:t>Documentos recibidos de otras organizaciones</w:t>
      </w:r>
      <w:r>
        <w:rPr>
          <w:lang w:val="es-ES_tradnl"/>
        </w:rPr>
        <w:tab/>
      </w:r>
      <w:r>
        <w:rPr>
          <w:lang w:val="es-ES_tradnl"/>
        </w:rPr>
        <w:tab/>
      </w:r>
    </w:p>
    <w:p w14:paraId="0A12232A" w14:textId="32B4B7FB" w:rsidR="00467D5F" w:rsidRDefault="00467D5F" w:rsidP="00467D5F">
      <w:pPr>
        <w:pStyle w:val="TOC2"/>
        <w:rPr>
          <w:lang w:val="es-ES_tradnl"/>
        </w:rPr>
      </w:pPr>
      <w:r>
        <w:rPr>
          <w:lang w:val="es-ES_tradnl"/>
        </w:rPr>
        <w:t>6.2</w:t>
      </w:r>
      <w:r>
        <w:rPr>
          <w:lang w:val="es-ES_tradnl"/>
        </w:rPr>
        <w:tab/>
      </w:r>
      <w:r w:rsidRPr="00467D5F">
        <w:rPr>
          <w:lang w:val="es-ES_tradnl"/>
        </w:rPr>
        <w:t>Proceso de incorporación</w:t>
      </w:r>
      <w:r>
        <w:rPr>
          <w:lang w:val="es-ES_tradnl"/>
        </w:rPr>
        <w:tab/>
      </w:r>
      <w:r>
        <w:rPr>
          <w:lang w:val="es-ES_tradnl"/>
        </w:rPr>
        <w:tab/>
      </w:r>
    </w:p>
    <w:p w14:paraId="29C11706" w14:textId="12E7773E" w:rsidR="00467D5F" w:rsidRDefault="00467D5F" w:rsidP="00467D5F">
      <w:pPr>
        <w:pStyle w:val="TOC2"/>
        <w:rPr>
          <w:lang w:val="es-ES_tradnl"/>
        </w:rPr>
      </w:pPr>
      <w:r>
        <w:rPr>
          <w:lang w:val="es-ES_tradnl"/>
        </w:rPr>
        <w:t>6.3</w:t>
      </w:r>
      <w:r>
        <w:rPr>
          <w:lang w:val="es-ES_tradnl"/>
        </w:rPr>
        <w:tab/>
      </w:r>
      <w:r w:rsidRPr="00467D5F">
        <w:rPr>
          <w:lang w:val="es-ES_tradnl"/>
        </w:rPr>
        <w:t>Disposiciones sobre permisos</w:t>
      </w:r>
      <w:r>
        <w:rPr>
          <w:lang w:val="es-ES_tradnl"/>
        </w:rPr>
        <w:tab/>
      </w:r>
      <w:r>
        <w:rPr>
          <w:lang w:val="es-ES_tradnl"/>
        </w:rPr>
        <w:tab/>
      </w:r>
    </w:p>
    <w:p w14:paraId="78F4628E" w14:textId="31CAFD7A" w:rsidR="00467D5F" w:rsidRDefault="00467D5F" w:rsidP="00467D5F">
      <w:pPr>
        <w:pStyle w:val="TOC2"/>
        <w:rPr>
          <w:lang w:val="es-ES_tradnl"/>
        </w:rPr>
      </w:pPr>
      <w:r>
        <w:rPr>
          <w:lang w:val="es-ES_tradnl"/>
        </w:rPr>
        <w:t>6.4</w:t>
      </w:r>
      <w:r>
        <w:rPr>
          <w:lang w:val="es-ES_tradnl"/>
        </w:rPr>
        <w:tab/>
      </w:r>
      <w:r w:rsidRPr="00467D5F">
        <w:rPr>
          <w:lang w:val="es-ES_tradnl"/>
        </w:rPr>
        <w:t>Disposiciones sobre derechos de autor</w:t>
      </w:r>
      <w:r>
        <w:rPr>
          <w:lang w:val="es-ES_tradnl"/>
        </w:rPr>
        <w:tab/>
      </w:r>
      <w:r>
        <w:rPr>
          <w:lang w:val="es-ES_tradnl"/>
        </w:rPr>
        <w:tab/>
      </w:r>
    </w:p>
    <w:p w14:paraId="1DDFF0F3" w14:textId="32C44D1B" w:rsidR="00467D5F" w:rsidRDefault="00467D5F" w:rsidP="00467D5F">
      <w:pPr>
        <w:pStyle w:val="TOC1"/>
        <w:rPr>
          <w:lang w:val="es-ES_tradnl"/>
        </w:rPr>
      </w:pPr>
      <w:r>
        <w:rPr>
          <w:lang w:val="es-ES_tradnl"/>
        </w:rPr>
        <w:t>7</w:t>
      </w:r>
      <w:r>
        <w:rPr>
          <w:lang w:val="es-ES_tradnl"/>
        </w:rPr>
        <w:tab/>
      </w:r>
      <w:r w:rsidRPr="00467D5F">
        <w:rPr>
          <w:lang w:val="es-ES_tradnl"/>
        </w:rPr>
        <w:t>Procedimientos genéricos para la incorporación de textos de</w:t>
      </w:r>
      <w:r>
        <w:rPr>
          <w:lang w:val="es-ES_tradnl"/>
        </w:rPr>
        <w:br/>
      </w:r>
      <w:r w:rsidRPr="00467D5F">
        <w:rPr>
          <w:lang w:val="es-ES_tradnl"/>
        </w:rPr>
        <w:t>documentos del UIT-T en los documentos de otras organizaciones</w:t>
      </w:r>
      <w:r>
        <w:rPr>
          <w:lang w:val="es-ES_tradnl"/>
        </w:rPr>
        <w:tab/>
      </w:r>
      <w:r>
        <w:rPr>
          <w:lang w:val="es-ES_tradnl"/>
        </w:rPr>
        <w:tab/>
      </w:r>
    </w:p>
    <w:p w14:paraId="43189E87" w14:textId="26F2DE46" w:rsidR="00467D5F" w:rsidRDefault="00467D5F" w:rsidP="00467D5F">
      <w:pPr>
        <w:pStyle w:val="TOC2"/>
        <w:rPr>
          <w:lang w:val="es-ES_tradnl"/>
        </w:rPr>
      </w:pPr>
      <w:r>
        <w:rPr>
          <w:lang w:val="es-ES_tradnl"/>
        </w:rPr>
        <w:t>7.1</w:t>
      </w:r>
      <w:r>
        <w:rPr>
          <w:lang w:val="es-ES_tradnl"/>
        </w:rPr>
        <w:tab/>
      </w:r>
      <w:r w:rsidRPr="00467D5F">
        <w:rPr>
          <w:lang w:val="es-ES_tradnl"/>
        </w:rPr>
        <w:t>Documentos enviados a otras organizaciones</w:t>
      </w:r>
      <w:r>
        <w:rPr>
          <w:lang w:val="es-ES_tradnl"/>
        </w:rPr>
        <w:tab/>
      </w:r>
      <w:r>
        <w:rPr>
          <w:lang w:val="es-ES_tradnl"/>
        </w:rPr>
        <w:tab/>
      </w:r>
    </w:p>
    <w:p w14:paraId="2FCECF4A" w14:textId="54BD3C4C" w:rsidR="00467D5F" w:rsidRDefault="00467D5F" w:rsidP="00467D5F">
      <w:pPr>
        <w:pStyle w:val="TOC2"/>
        <w:rPr>
          <w:lang w:val="es-ES_tradnl"/>
        </w:rPr>
      </w:pPr>
      <w:r>
        <w:rPr>
          <w:lang w:val="es-ES_tradnl"/>
        </w:rPr>
        <w:t>7.2</w:t>
      </w:r>
      <w:r>
        <w:rPr>
          <w:lang w:val="es-ES_tradnl"/>
        </w:rPr>
        <w:tab/>
      </w:r>
      <w:r w:rsidRPr="00467D5F">
        <w:rPr>
          <w:lang w:val="es-ES_tradnl"/>
        </w:rPr>
        <w:t>Disposiciones sobre permisos</w:t>
      </w:r>
      <w:r>
        <w:rPr>
          <w:lang w:val="es-ES_tradnl"/>
        </w:rPr>
        <w:tab/>
      </w:r>
      <w:r>
        <w:rPr>
          <w:lang w:val="es-ES_tradnl"/>
        </w:rPr>
        <w:tab/>
      </w:r>
    </w:p>
    <w:p w14:paraId="27191FA0" w14:textId="023E5376" w:rsidR="00467D5F" w:rsidRDefault="00467D5F" w:rsidP="00467D5F">
      <w:pPr>
        <w:pStyle w:val="TOC2"/>
        <w:rPr>
          <w:lang w:val="es-ES_tradnl"/>
        </w:rPr>
      </w:pPr>
      <w:r>
        <w:rPr>
          <w:lang w:val="es-ES_tradnl"/>
        </w:rPr>
        <w:t>7.3</w:t>
      </w:r>
      <w:r>
        <w:rPr>
          <w:lang w:val="es-ES_tradnl"/>
        </w:rPr>
        <w:tab/>
      </w:r>
      <w:r w:rsidRPr="00467D5F">
        <w:rPr>
          <w:lang w:val="es-ES_tradnl"/>
        </w:rPr>
        <w:t>Disposiciones sobre derechos de autor</w:t>
      </w:r>
      <w:r>
        <w:rPr>
          <w:lang w:val="es-ES_tradnl"/>
        </w:rPr>
        <w:tab/>
      </w:r>
      <w:r>
        <w:rPr>
          <w:lang w:val="es-ES_tradnl"/>
        </w:rPr>
        <w:tab/>
      </w:r>
    </w:p>
    <w:p w14:paraId="2286806E" w14:textId="7F25E06F" w:rsidR="00467D5F" w:rsidRDefault="00467D5F" w:rsidP="009C58BF">
      <w:pPr>
        <w:pStyle w:val="TOC1"/>
        <w:rPr>
          <w:lang w:val="es-ES_tradnl"/>
        </w:rPr>
      </w:pPr>
      <w:r>
        <w:rPr>
          <w:lang w:val="es-ES_tradnl"/>
        </w:rPr>
        <w:t>Bibliografía</w:t>
      </w:r>
      <w:r>
        <w:rPr>
          <w:lang w:val="es-ES_tradnl"/>
        </w:rPr>
        <w:tab/>
      </w:r>
      <w:r>
        <w:rPr>
          <w:lang w:val="es-ES_tradnl"/>
        </w:rPr>
        <w:tab/>
      </w:r>
    </w:p>
    <w:p w14:paraId="1CF9B835" w14:textId="77777777" w:rsidR="00467D5F" w:rsidRDefault="00467D5F" w:rsidP="00467D5F">
      <w:pPr>
        <w:rPr>
          <w:lang w:val="es-ES_tradnl"/>
        </w:rPr>
      </w:pPr>
    </w:p>
    <w:p w14:paraId="13D78590" w14:textId="77777777" w:rsidR="009C58BF" w:rsidRPr="0099106D" w:rsidRDefault="009C58BF" w:rsidP="00467D5F">
      <w:pPr>
        <w:rPr>
          <w:lang w:val="es-ES_tradnl"/>
        </w:rPr>
      </w:pPr>
    </w:p>
    <w:p w14:paraId="435F910B" w14:textId="77777777" w:rsidR="00B77E3F" w:rsidRDefault="00B77E3F">
      <w:pPr>
        <w:spacing w:before="0" w:after="160" w:line="259" w:lineRule="auto"/>
        <w:rPr>
          <w:b/>
          <w:sz w:val="28"/>
          <w:szCs w:val="20"/>
          <w:lang w:val="es-ES_tradnl"/>
        </w:rPr>
      </w:pPr>
      <w:bookmarkStart w:id="5" w:name="p1rectexts"/>
      <w:bookmarkEnd w:id="5"/>
      <w:r>
        <w:rPr>
          <w:lang w:val="es-ES_tradnl"/>
        </w:rPr>
        <w:br w:type="page"/>
      </w:r>
    </w:p>
    <w:p w14:paraId="5A031648" w14:textId="7DABD036" w:rsidR="009C58BF" w:rsidRPr="0099106D" w:rsidRDefault="00A56AF7" w:rsidP="009C58BF">
      <w:pPr>
        <w:pStyle w:val="RecNo"/>
        <w:rPr>
          <w:lang w:val="es-ES_tradnl"/>
        </w:rPr>
      </w:pPr>
      <w:r w:rsidRPr="0099106D">
        <w:rPr>
          <w:lang w:val="es-ES_tradnl"/>
        </w:rPr>
        <w:lastRenderedPageBreak/>
        <w:t xml:space="preserve">Proyecto de revisión de la </w:t>
      </w:r>
      <w:r w:rsidR="009C58BF" w:rsidRPr="0099106D">
        <w:rPr>
          <w:lang w:val="es-ES_tradnl"/>
        </w:rPr>
        <w:t>Recomendación UIT-T A.25</w:t>
      </w:r>
    </w:p>
    <w:p w14:paraId="437AADAF" w14:textId="14E4DF46" w:rsidR="009C58BF" w:rsidRPr="0099106D" w:rsidRDefault="009C58BF" w:rsidP="00152060">
      <w:pPr>
        <w:pStyle w:val="Rectitle"/>
        <w:rPr>
          <w:lang w:val="es-ES_tradnl"/>
        </w:rPr>
      </w:pPr>
      <w:r w:rsidRPr="0099106D">
        <w:rPr>
          <w:lang w:val="es-ES_tradnl"/>
        </w:rPr>
        <w:t>Procedimientos genéricos para la incorporación de</w:t>
      </w:r>
      <w:r w:rsidR="00152060">
        <w:rPr>
          <w:lang w:val="es-ES_tradnl"/>
        </w:rPr>
        <w:br/>
      </w:r>
      <w:r w:rsidRPr="0099106D">
        <w:rPr>
          <w:lang w:val="es-ES_tradnl"/>
        </w:rPr>
        <w:t>textos entre el UIT-T y otras organizaciones</w:t>
      </w:r>
    </w:p>
    <w:p w14:paraId="5465F122" w14:textId="77777777" w:rsidR="009C58BF" w:rsidRPr="00EE3801" w:rsidRDefault="009C58BF" w:rsidP="00152060">
      <w:pPr>
        <w:pStyle w:val="Heading1"/>
        <w:rPr>
          <w:lang w:val="es-ES_tradnl"/>
        </w:rPr>
      </w:pPr>
      <w:bookmarkStart w:id="6" w:name="_Toc446590114"/>
      <w:r w:rsidRPr="0099106D">
        <w:rPr>
          <w:lang w:val="es-ES_tradnl"/>
        </w:rPr>
        <w:t>1</w:t>
      </w:r>
      <w:r w:rsidRPr="0099106D">
        <w:rPr>
          <w:lang w:val="es-ES_tradnl"/>
        </w:rPr>
        <w:tab/>
        <w:t>Cometido</w:t>
      </w:r>
      <w:bookmarkEnd w:id="6"/>
    </w:p>
    <w:p w14:paraId="65E08808" w14:textId="703763DB" w:rsidR="009C58BF" w:rsidRPr="0099106D" w:rsidRDefault="009C58BF" w:rsidP="00882FA5">
      <w:pPr>
        <w:rPr>
          <w:rFonts w:eastAsia="SimSun"/>
          <w:lang w:val="es-ES_tradnl" w:eastAsia="zh-CN"/>
        </w:rPr>
      </w:pPr>
      <w:r w:rsidRPr="0099106D">
        <w:rPr>
          <w:rFonts w:eastAsia="SimSun"/>
          <w:lang w:val="es-ES_tradnl" w:eastAsia="zh-CN"/>
        </w:rPr>
        <w:t>En la presente Recomendación se proporcionan procedimientos genéricos para incorporar (de forma íntegra o parcial, con o sin modificaciones) documentos de otras organizaciones en Recomendaciones del UIT-T (u otros documentos del UIT-T) y ofrece orientaciones para otras organizaciones que incorporan Recomendaciones del UIT-T (u otros documentos del UIT-T), de forma íntegra o parcial, en sus documentos.</w:t>
      </w:r>
      <w:r w:rsidR="00882FA5" w:rsidRPr="0099106D">
        <w:rPr>
          <w:rFonts w:eastAsia="SimSun"/>
          <w:lang w:val="es-ES_tradnl" w:eastAsia="zh-CN"/>
        </w:rPr>
        <w:t xml:space="preserve"> Estos procedimientos se aplican cada vez que se presenta una propuesta de incorporación.</w:t>
      </w:r>
    </w:p>
    <w:p w14:paraId="71CF7D36" w14:textId="77777777" w:rsidR="009C58BF" w:rsidRPr="0099106D" w:rsidRDefault="009C58BF" w:rsidP="009C58BF">
      <w:pPr>
        <w:rPr>
          <w:rFonts w:eastAsia="SimSun"/>
          <w:highlight w:val="cyan"/>
          <w:lang w:val="es-ES_tradnl" w:eastAsia="zh-CN"/>
        </w:rPr>
      </w:pPr>
      <w:r w:rsidRPr="0099106D">
        <w:rPr>
          <w:lang w:val="es-ES_tradnl" w:eastAsia="ko-KR"/>
        </w:rPr>
        <w:t>En la Recomendación [UIT-T A.5] se analiza el caso de la referencia normativa de documentos de otras organizaciones en las Recomendaciones del UIT-T.</w:t>
      </w:r>
    </w:p>
    <w:p w14:paraId="40036672" w14:textId="77777777" w:rsidR="009C58BF" w:rsidRPr="0099106D" w:rsidRDefault="009C58BF" w:rsidP="009C58BF">
      <w:pPr>
        <w:pStyle w:val="Heading1"/>
        <w:rPr>
          <w:lang w:val="es-ES_tradnl"/>
        </w:rPr>
      </w:pPr>
      <w:bookmarkStart w:id="7" w:name="_Toc389560085"/>
      <w:bookmarkStart w:id="8" w:name="_Toc414624288"/>
      <w:bookmarkStart w:id="9" w:name="_Toc414624378"/>
      <w:bookmarkStart w:id="10" w:name="_Toc414625074"/>
      <w:bookmarkStart w:id="11" w:name="_Toc414976023"/>
      <w:bookmarkStart w:id="12" w:name="_Toc415578759"/>
      <w:bookmarkStart w:id="13" w:name="_Toc446590115"/>
      <w:r w:rsidRPr="0099106D">
        <w:rPr>
          <w:lang w:val="es-ES_tradnl"/>
        </w:rPr>
        <w:t>2</w:t>
      </w:r>
      <w:r w:rsidRPr="0099106D">
        <w:rPr>
          <w:lang w:val="es-ES_tradnl"/>
        </w:rPr>
        <w:tab/>
        <w:t>Referencias</w:t>
      </w:r>
      <w:bookmarkEnd w:id="7"/>
      <w:bookmarkEnd w:id="8"/>
      <w:bookmarkEnd w:id="9"/>
      <w:bookmarkEnd w:id="10"/>
      <w:bookmarkEnd w:id="11"/>
      <w:bookmarkEnd w:id="12"/>
      <w:bookmarkEnd w:id="13"/>
    </w:p>
    <w:p w14:paraId="5D7DF78F" w14:textId="77777777" w:rsidR="009C58BF" w:rsidRPr="0099106D" w:rsidRDefault="009C58BF" w:rsidP="009C58BF">
      <w:pPr>
        <w:rPr>
          <w:lang w:val="es-ES_tradnl"/>
        </w:rPr>
      </w:pPr>
      <w:r w:rsidRPr="0099106D">
        <w:rPr>
          <w:lang w:val="es-ES_tradnl"/>
        </w:rPr>
        <w:t>Las siguientes Recomendaciones UIT-T y demás referencias contienen disposiciones que, por referencia a las mismas en este texto, constituyen disposiciones de esta Recomendación. En la fecha de publicación, las ediciones citadas estaban en vigor. Todas las Recomendaciones y demás referencias están sujetas a revisión, por lo que se alienta a los usuarios de esta Recomendación a que consideren la posibilidad de aplicar la edición más reciente de las Recomendaciones y demás referencias que se indican a continuación. Se publica periódicamente una lista de las Recomendaciones UIT-T vigentes. La referencia a un documento en el marco de esta Recomendación no confiere al mismo, como documento autónomo, el rango de Recomendación.</w:t>
      </w:r>
    </w:p>
    <w:p w14:paraId="448F021D" w14:textId="77777777" w:rsidR="009C58BF" w:rsidRPr="0099106D" w:rsidRDefault="009C58BF" w:rsidP="009C58BF">
      <w:pPr>
        <w:pStyle w:val="Reftext"/>
        <w:ind w:left="1588" w:hanging="1588"/>
        <w:rPr>
          <w:rFonts w:eastAsia="Batang"/>
          <w:highlight w:val="cyan"/>
          <w:lang w:val="es-ES_tradnl"/>
        </w:rPr>
      </w:pPr>
      <w:r w:rsidRPr="0099106D">
        <w:rPr>
          <w:rFonts w:eastAsia="Batang"/>
          <w:lang w:val="es-ES_tradnl"/>
        </w:rPr>
        <w:t>[UIT</w:t>
      </w:r>
      <w:r w:rsidRPr="0099106D">
        <w:rPr>
          <w:rFonts w:eastAsia="Batang"/>
          <w:lang w:val="es-ES_tradnl"/>
        </w:rPr>
        <w:noBreakHyphen/>
        <w:t>T A.5]</w:t>
      </w:r>
      <w:r w:rsidRPr="0099106D">
        <w:rPr>
          <w:lang w:val="es-ES_tradnl"/>
        </w:rPr>
        <w:tab/>
      </w:r>
      <w:r w:rsidRPr="0099106D">
        <w:rPr>
          <w:rFonts w:eastAsia="Batang"/>
          <w:lang w:val="es-ES_tradnl"/>
        </w:rPr>
        <w:t xml:space="preserve">Recomendación UIT-T A.5 (2016), </w:t>
      </w:r>
      <w:r w:rsidRPr="0099106D">
        <w:rPr>
          <w:rFonts w:eastAsia="Batang"/>
          <w:i/>
          <w:iCs/>
          <w:lang w:val="es-ES_tradnl"/>
        </w:rPr>
        <w:t>Procedimientos genéricos para la inclusión de referencias a documentos de otras organizaciones en Recomendaciones del UIT</w:t>
      </w:r>
      <w:r w:rsidRPr="0099106D">
        <w:rPr>
          <w:rFonts w:eastAsia="Batang"/>
          <w:i/>
          <w:iCs/>
          <w:lang w:val="es-ES_tradnl"/>
        </w:rPr>
        <w:noBreakHyphen/>
        <w:t>T</w:t>
      </w:r>
      <w:r w:rsidRPr="0099106D">
        <w:rPr>
          <w:rFonts w:eastAsia="Batang"/>
          <w:lang w:val="es-ES_tradnl"/>
        </w:rPr>
        <w:t>.</w:t>
      </w:r>
    </w:p>
    <w:p w14:paraId="3D50F238" w14:textId="77777777" w:rsidR="009C58BF" w:rsidRPr="0099106D" w:rsidRDefault="009C58BF" w:rsidP="009C58BF">
      <w:pPr>
        <w:pStyle w:val="Heading1"/>
        <w:rPr>
          <w:lang w:val="es-ES_tradnl"/>
        </w:rPr>
      </w:pPr>
      <w:bookmarkStart w:id="14" w:name="_Toc389560086"/>
      <w:bookmarkStart w:id="15" w:name="_Toc414624289"/>
      <w:bookmarkStart w:id="16" w:name="_Toc414624379"/>
      <w:bookmarkStart w:id="17" w:name="_Toc414625075"/>
      <w:bookmarkStart w:id="18" w:name="_Toc414976024"/>
      <w:bookmarkStart w:id="19" w:name="_Toc415578760"/>
      <w:bookmarkStart w:id="20" w:name="_Toc446590116"/>
      <w:r w:rsidRPr="0099106D">
        <w:rPr>
          <w:lang w:val="es-ES_tradnl"/>
        </w:rPr>
        <w:t>3</w:t>
      </w:r>
      <w:r w:rsidRPr="0099106D">
        <w:rPr>
          <w:lang w:val="es-ES_tradnl"/>
        </w:rPr>
        <w:tab/>
        <w:t>Definiciones</w:t>
      </w:r>
      <w:bookmarkEnd w:id="14"/>
      <w:bookmarkEnd w:id="15"/>
      <w:bookmarkEnd w:id="16"/>
      <w:bookmarkEnd w:id="17"/>
      <w:bookmarkEnd w:id="18"/>
      <w:bookmarkEnd w:id="19"/>
      <w:bookmarkEnd w:id="20"/>
    </w:p>
    <w:p w14:paraId="65692675" w14:textId="77777777" w:rsidR="009C58BF" w:rsidRPr="0099106D" w:rsidRDefault="009C58BF" w:rsidP="009C58BF">
      <w:pPr>
        <w:pStyle w:val="Heading2"/>
        <w:rPr>
          <w:lang w:val="es-ES_tradnl"/>
        </w:rPr>
      </w:pPr>
      <w:bookmarkStart w:id="21" w:name="_Toc389560087"/>
      <w:bookmarkStart w:id="22" w:name="_Toc414624290"/>
      <w:bookmarkStart w:id="23" w:name="_Toc414624380"/>
      <w:bookmarkStart w:id="24" w:name="_Toc414625076"/>
      <w:bookmarkStart w:id="25" w:name="_Toc414976025"/>
      <w:bookmarkStart w:id="26" w:name="_Toc415578761"/>
      <w:bookmarkStart w:id="27" w:name="_Toc446590117"/>
      <w:r w:rsidRPr="0099106D">
        <w:rPr>
          <w:lang w:val="es-ES_tradnl"/>
        </w:rPr>
        <w:t>3.1</w:t>
      </w:r>
      <w:r w:rsidRPr="0099106D">
        <w:rPr>
          <w:lang w:val="es-ES_tradnl"/>
        </w:rPr>
        <w:tab/>
        <w:t>Términos definidos en otros documentos</w:t>
      </w:r>
      <w:bookmarkEnd w:id="21"/>
      <w:bookmarkEnd w:id="22"/>
      <w:bookmarkEnd w:id="23"/>
      <w:bookmarkEnd w:id="24"/>
      <w:bookmarkEnd w:id="25"/>
      <w:bookmarkEnd w:id="26"/>
      <w:bookmarkEnd w:id="27"/>
    </w:p>
    <w:p w14:paraId="0DF547B9" w14:textId="77777777" w:rsidR="009C58BF" w:rsidRPr="0099106D" w:rsidRDefault="009C58BF" w:rsidP="009C58BF">
      <w:pPr>
        <w:rPr>
          <w:rFonts w:eastAsia="SimSun"/>
          <w:highlight w:val="yellow"/>
          <w:lang w:val="es-ES_tradnl"/>
        </w:rPr>
      </w:pPr>
      <w:r w:rsidRPr="0099106D">
        <w:rPr>
          <w:lang w:val="es-ES_tradnl"/>
        </w:rPr>
        <w:t>En la presente Recomendación se utilizan los siguientes términos definidos en otros documentos:</w:t>
      </w:r>
    </w:p>
    <w:p w14:paraId="15CD494B" w14:textId="77777777" w:rsidR="009C58BF" w:rsidRPr="0099106D" w:rsidRDefault="009C58BF" w:rsidP="009C58BF">
      <w:pPr>
        <w:rPr>
          <w:rFonts w:eastAsia="SimSun"/>
          <w:b/>
          <w:spacing w:val="-4"/>
          <w:lang w:val="es-ES_tradnl" w:eastAsia="zh-CN"/>
        </w:rPr>
      </w:pPr>
      <w:r w:rsidRPr="0099106D">
        <w:rPr>
          <w:rFonts w:eastAsia="SimSun"/>
          <w:b/>
          <w:spacing w:val="-4"/>
          <w:lang w:val="es-ES_tradnl" w:eastAsia="zh-CN"/>
        </w:rPr>
        <w:t>3.1.1</w:t>
      </w:r>
      <w:r w:rsidRPr="0099106D">
        <w:rPr>
          <w:rFonts w:eastAsia="SimSun"/>
          <w:b/>
          <w:spacing w:val="-4"/>
          <w:lang w:val="es-ES_tradnl" w:eastAsia="zh-CN"/>
        </w:rPr>
        <w:tab/>
        <w:t>documento aprobado</w:t>
      </w:r>
      <w:r w:rsidRPr="0099106D">
        <w:rPr>
          <w:rFonts w:eastAsia="SimSun"/>
          <w:spacing w:val="-4"/>
          <w:lang w:val="es-ES_tradnl" w:eastAsia="zh-CN"/>
        </w:rPr>
        <w:t xml:space="preserve"> [UIT-T A.5]: documento oficial (por ejemplo una norma, una especificación, un acuerdo de aplicación, etc.) que ha sido aprobado oficialmente por una organización.</w:t>
      </w:r>
    </w:p>
    <w:p w14:paraId="7F8187DA" w14:textId="77777777" w:rsidR="009C58BF" w:rsidRPr="0099106D" w:rsidRDefault="009C58BF" w:rsidP="009C58BF">
      <w:pPr>
        <w:rPr>
          <w:lang w:val="es-ES_tradnl"/>
        </w:rPr>
      </w:pPr>
      <w:r w:rsidRPr="0099106D">
        <w:rPr>
          <w:rFonts w:eastAsia="SimSun"/>
          <w:b/>
          <w:lang w:val="es-ES_tradnl" w:eastAsia="zh-CN"/>
        </w:rPr>
        <w:t>3.1.2</w:t>
      </w:r>
      <w:r w:rsidRPr="0099106D">
        <w:rPr>
          <w:rFonts w:ascii="Calibri" w:hAnsi="Calibri"/>
          <w:b/>
          <w:lang w:val="es-ES_tradnl"/>
        </w:rPr>
        <w:tab/>
      </w:r>
      <w:r w:rsidRPr="0099106D">
        <w:rPr>
          <w:b/>
          <w:bCs/>
          <w:lang w:val="es-ES_tradnl"/>
        </w:rPr>
        <w:t xml:space="preserve">referencia no normativa </w:t>
      </w:r>
      <w:r w:rsidRPr="0099106D">
        <w:rPr>
          <w:lang w:val="es-ES_tradnl"/>
        </w:rPr>
        <w:t>[</w:t>
      </w:r>
      <w:r w:rsidRPr="0099106D">
        <w:rPr>
          <w:rFonts w:eastAsia="SimSun"/>
          <w:lang w:val="es-ES_tradnl" w:eastAsia="zh-CN"/>
        </w:rPr>
        <w:t>UIT</w:t>
      </w:r>
      <w:r w:rsidRPr="0099106D">
        <w:rPr>
          <w:lang w:val="es-ES_tradnl"/>
        </w:rPr>
        <w:noBreakHyphen/>
        <w:t>T A.5]: documento en el que, ya sea en su totalidad o en partes del mismo, se ha utilizado el documento referenciado para proporcionar información complementaria en la preparación de la Recomendación, o bien para ayudar a comprender o utilizar la Recomendación, y cuya conformidad no es necesaria.</w:t>
      </w:r>
    </w:p>
    <w:p w14:paraId="2745AC95" w14:textId="77777777" w:rsidR="009C58BF" w:rsidRPr="0099106D" w:rsidRDefault="009C58BF" w:rsidP="009C58BF">
      <w:pPr>
        <w:rPr>
          <w:rFonts w:eastAsia="SimSun"/>
          <w:b/>
          <w:lang w:val="es-ES_tradnl" w:eastAsia="zh-CN"/>
        </w:rPr>
      </w:pPr>
      <w:r w:rsidRPr="0099106D">
        <w:rPr>
          <w:rFonts w:eastAsia="SimSun"/>
          <w:b/>
          <w:lang w:val="es-ES_tradnl" w:eastAsia="zh-CN"/>
        </w:rPr>
        <w:t>3.1.3</w:t>
      </w:r>
      <w:r w:rsidRPr="0099106D">
        <w:rPr>
          <w:rFonts w:eastAsia="SimSun"/>
          <w:b/>
          <w:lang w:val="es-ES_tradnl" w:eastAsia="zh-CN"/>
        </w:rPr>
        <w:tab/>
      </w:r>
      <w:r w:rsidRPr="0099106D">
        <w:rPr>
          <w:b/>
          <w:bCs/>
          <w:lang w:val="es-ES_tradnl"/>
        </w:rPr>
        <w:t xml:space="preserve">referencia normativa </w:t>
      </w:r>
      <w:r w:rsidRPr="0099106D">
        <w:rPr>
          <w:rFonts w:eastAsia="SimSun"/>
          <w:lang w:val="es-ES_tradnl" w:eastAsia="zh-CN"/>
        </w:rPr>
        <w:t>[b-UIT-T A.1]</w:t>
      </w:r>
      <w:r w:rsidRPr="0099106D">
        <w:rPr>
          <w:lang w:val="es-ES_tradnl"/>
        </w:rPr>
        <w:t>: otro documento que contiene disposiciones que constituyen, en virtud de la referencia, disposiciones relativas al documento referente.</w:t>
      </w:r>
    </w:p>
    <w:p w14:paraId="36FAA9AB" w14:textId="77777777" w:rsidR="009C58BF" w:rsidRPr="0099106D" w:rsidRDefault="009C58BF" w:rsidP="009C58BF">
      <w:pPr>
        <w:pStyle w:val="Heading2"/>
        <w:rPr>
          <w:lang w:val="es-ES_tradnl"/>
        </w:rPr>
      </w:pPr>
      <w:bookmarkStart w:id="28" w:name="_Toc446590118"/>
      <w:r w:rsidRPr="0099106D">
        <w:rPr>
          <w:lang w:val="es-ES_tradnl"/>
        </w:rPr>
        <w:t>3.2</w:t>
      </w:r>
      <w:r w:rsidRPr="0099106D">
        <w:rPr>
          <w:lang w:val="es-ES_tradnl"/>
        </w:rPr>
        <w:tab/>
        <w:t>Términos definidos en la presente Recomendación</w:t>
      </w:r>
      <w:bookmarkEnd w:id="28"/>
    </w:p>
    <w:p w14:paraId="494BE148" w14:textId="77777777" w:rsidR="009C58BF" w:rsidRPr="0099106D" w:rsidRDefault="009C58BF" w:rsidP="009C58BF">
      <w:pPr>
        <w:rPr>
          <w:rFonts w:ascii="Calibri" w:eastAsia="SimSun" w:hAnsi="Calibri" w:cs="Arial"/>
          <w:b/>
          <w:sz w:val="22"/>
          <w:szCs w:val="22"/>
          <w:lang w:val="es-ES_tradnl" w:eastAsia="zh-CN"/>
        </w:rPr>
      </w:pPr>
      <w:r w:rsidRPr="0099106D">
        <w:rPr>
          <w:lang w:val="es-ES_tradnl"/>
        </w:rPr>
        <w:t>En esta Recomendación se define el siguiente término:</w:t>
      </w:r>
    </w:p>
    <w:p w14:paraId="7F0E7107" w14:textId="77777777" w:rsidR="009C58BF" w:rsidRPr="0099106D" w:rsidRDefault="009C58BF" w:rsidP="009C58BF">
      <w:pPr>
        <w:rPr>
          <w:rFonts w:ascii="Calibri" w:eastAsia="SimSun" w:hAnsi="Calibri" w:cs="Arial"/>
          <w:b/>
          <w:sz w:val="22"/>
          <w:lang w:val="es-ES_tradnl" w:eastAsia="zh-CN"/>
        </w:rPr>
      </w:pPr>
      <w:r w:rsidRPr="0099106D">
        <w:rPr>
          <w:rFonts w:eastAsia="SimSun"/>
          <w:b/>
          <w:lang w:val="es-ES_tradnl" w:eastAsia="zh-CN"/>
        </w:rPr>
        <w:t>3.2.1</w:t>
      </w:r>
      <w:r w:rsidRPr="0099106D">
        <w:rPr>
          <w:rFonts w:ascii="Calibri" w:eastAsia="SimSun" w:hAnsi="Calibri" w:cs="Arial"/>
          <w:b/>
          <w:sz w:val="22"/>
          <w:lang w:val="es-ES_tradnl" w:eastAsia="zh-CN"/>
        </w:rPr>
        <w:tab/>
      </w:r>
      <w:r w:rsidRPr="0099106D">
        <w:rPr>
          <w:b/>
          <w:bCs/>
          <w:lang w:val="es-ES_tradnl"/>
        </w:rPr>
        <w:t>proyecto de documento</w:t>
      </w:r>
      <w:r w:rsidRPr="0099106D">
        <w:rPr>
          <w:lang w:val="es-ES_tradnl"/>
        </w:rPr>
        <w:t>: documento de una organización que está aún en fase de proyecto.</w:t>
      </w:r>
    </w:p>
    <w:p w14:paraId="68130CA1" w14:textId="77777777" w:rsidR="009C58BF" w:rsidRPr="0099106D" w:rsidRDefault="009C58BF" w:rsidP="009C58BF">
      <w:pPr>
        <w:pStyle w:val="Heading1"/>
        <w:rPr>
          <w:b w:val="0"/>
          <w:lang w:val="es-ES_tradnl"/>
        </w:rPr>
      </w:pPr>
      <w:bookmarkStart w:id="29" w:name="_Toc446590119"/>
      <w:r w:rsidRPr="0099106D">
        <w:rPr>
          <w:lang w:val="es-ES_tradnl"/>
        </w:rPr>
        <w:lastRenderedPageBreak/>
        <w:t>4</w:t>
      </w:r>
      <w:r w:rsidRPr="0099106D">
        <w:rPr>
          <w:lang w:val="es-ES_tradnl"/>
        </w:rPr>
        <w:tab/>
        <w:t>Abreviaturas y siglas</w:t>
      </w:r>
      <w:bookmarkEnd w:id="29"/>
    </w:p>
    <w:p w14:paraId="3DD87CB1" w14:textId="77777777" w:rsidR="009C58BF" w:rsidRPr="0099106D" w:rsidRDefault="009C58BF" w:rsidP="009C58BF">
      <w:pPr>
        <w:keepNext/>
        <w:keepLines/>
        <w:rPr>
          <w:lang w:val="es-ES_tradnl"/>
        </w:rPr>
      </w:pPr>
      <w:r w:rsidRPr="0099106D">
        <w:rPr>
          <w:lang w:val="es-ES_tradnl"/>
        </w:rPr>
        <w:t>En esta Recomendación se utilizan las siguientes abreviaturas y siglas:</w:t>
      </w:r>
    </w:p>
    <w:p w14:paraId="2EACC37A" w14:textId="56B66FA2" w:rsidR="00330419" w:rsidRPr="0099106D" w:rsidRDefault="00330419" w:rsidP="00330419">
      <w:pPr>
        <w:rPr>
          <w:lang w:val="es-ES_tradnl"/>
        </w:rPr>
      </w:pPr>
      <w:r w:rsidRPr="0099106D">
        <w:rPr>
          <w:lang w:val="es-ES_tradnl"/>
        </w:rPr>
        <w:t>DPI</w:t>
      </w:r>
      <w:r w:rsidRPr="0099106D">
        <w:rPr>
          <w:lang w:val="es-ES_tradnl"/>
        </w:rPr>
        <w:tab/>
        <w:t>Derechos de propiedad intelectual</w:t>
      </w:r>
    </w:p>
    <w:p w14:paraId="353463F9" w14:textId="77777777" w:rsidR="009C58BF" w:rsidRPr="0099106D" w:rsidRDefault="009C58BF" w:rsidP="009C58BF">
      <w:pPr>
        <w:rPr>
          <w:lang w:val="es-ES_tradnl"/>
        </w:rPr>
      </w:pPr>
      <w:r w:rsidRPr="0099106D">
        <w:rPr>
          <w:lang w:val="es-ES_tradnl"/>
        </w:rPr>
        <w:t>TSB</w:t>
      </w:r>
      <w:r w:rsidRPr="0099106D">
        <w:rPr>
          <w:lang w:val="es-ES_tradnl"/>
        </w:rPr>
        <w:tab/>
        <w:t>Oficina de Normalización de las Telecomunicaciones</w:t>
      </w:r>
    </w:p>
    <w:p w14:paraId="35EC20D9" w14:textId="77777777" w:rsidR="009C58BF" w:rsidRPr="0099106D" w:rsidRDefault="009C58BF" w:rsidP="009C58BF">
      <w:pPr>
        <w:pStyle w:val="Heading1"/>
        <w:rPr>
          <w:lang w:val="es-ES_tradnl"/>
        </w:rPr>
      </w:pPr>
      <w:bookmarkStart w:id="30" w:name="_Toc446590120"/>
      <w:r w:rsidRPr="0099106D">
        <w:rPr>
          <w:lang w:val="es-ES_tradnl"/>
        </w:rPr>
        <w:t>5</w:t>
      </w:r>
      <w:r w:rsidRPr="0099106D">
        <w:rPr>
          <w:lang w:val="es-ES_tradnl"/>
        </w:rPr>
        <w:tab/>
        <w:t>Convenios</w:t>
      </w:r>
      <w:bookmarkEnd w:id="30"/>
    </w:p>
    <w:p w14:paraId="3EB4F30F" w14:textId="77777777" w:rsidR="009C58BF" w:rsidRPr="0099106D" w:rsidRDefault="009C58BF" w:rsidP="009C58BF">
      <w:pPr>
        <w:rPr>
          <w:rFonts w:eastAsia="SimSun"/>
          <w:lang w:val="es-ES_tradnl" w:eastAsia="zh-CN"/>
        </w:rPr>
      </w:pPr>
      <w:bookmarkStart w:id="31" w:name="lt_pId064"/>
      <w:r w:rsidRPr="0099106D">
        <w:rPr>
          <w:rFonts w:eastAsia="SimSun"/>
          <w:bCs/>
          <w:lang w:val="es-ES_tradnl" w:eastAsia="zh-CN"/>
        </w:rPr>
        <w:t>Ningu</w:t>
      </w:r>
      <w:bookmarkEnd w:id="31"/>
      <w:r w:rsidRPr="0099106D">
        <w:rPr>
          <w:rFonts w:eastAsia="SimSun"/>
          <w:bCs/>
          <w:lang w:val="es-ES_tradnl" w:eastAsia="zh-CN"/>
        </w:rPr>
        <w:t>no.</w:t>
      </w:r>
    </w:p>
    <w:p w14:paraId="3EDD5234" w14:textId="5F1637C9" w:rsidR="009C58BF" w:rsidRPr="0099106D" w:rsidRDefault="009C58BF" w:rsidP="00152060">
      <w:pPr>
        <w:pStyle w:val="Heading1"/>
        <w:rPr>
          <w:lang w:val="es-ES_tradnl"/>
        </w:rPr>
      </w:pPr>
      <w:bookmarkStart w:id="32" w:name="_Toc446590121"/>
      <w:bookmarkStart w:id="33" w:name="_Toc357068547"/>
      <w:bookmarkStart w:id="34" w:name="_Toc6805600"/>
      <w:r w:rsidRPr="0099106D">
        <w:rPr>
          <w:lang w:val="es-ES_tradnl"/>
        </w:rPr>
        <w:t>6</w:t>
      </w:r>
      <w:r w:rsidRPr="0099106D">
        <w:rPr>
          <w:lang w:val="es-ES_tradnl"/>
        </w:rPr>
        <w:tab/>
        <w:t>Procedimientos genéricos para la incorporación de textos de otras organizaciones</w:t>
      </w:r>
      <w:r w:rsidR="00152060">
        <w:rPr>
          <w:lang w:val="es-ES_tradnl"/>
        </w:rPr>
        <w:br/>
      </w:r>
      <w:r w:rsidRPr="0099106D">
        <w:rPr>
          <w:lang w:val="es-ES_tradnl"/>
        </w:rPr>
        <w:t>en documentos del UIT-T</w:t>
      </w:r>
      <w:bookmarkEnd w:id="32"/>
    </w:p>
    <w:p w14:paraId="4BA760DE" w14:textId="59363AE2" w:rsidR="009C58BF" w:rsidRPr="0099106D" w:rsidRDefault="009C58BF" w:rsidP="00152060">
      <w:pPr>
        <w:rPr>
          <w:lang w:val="es-ES_tradnl"/>
        </w:rPr>
      </w:pPr>
      <w:r w:rsidRPr="0099106D">
        <w:rPr>
          <w:rFonts w:eastAsia="SimSun"/>
          <w:lang w:val="es-ES_tradnl" w:eastAsia="zh-CN"/>
        </w:rPr>
        <w:t xml:space="preserve">La presente cláusula trata </w:t>
      </w:r>
      <w:r w:rsidRPr="0099106D">
        <w:rPr>
          <w:rFonts w:eastAsia="SimSun"/>
          <w:lang w:val="es-ES_tradnl"/>
        </w:rPr>
        <w:t>del proceso de incorporación de textos (</w:t>
      </w:r>
      <w:r w:rsidRPr="0099106D">
        <w:rPr>
          <w:lang w:val="es-ES_tradnl"/>
        </w:rPr>
        <w:t xml:space="preserve">de forma </w:t>
      </w:r>
      <w:r w:rsidRPr="0099106D">
        <w:rPr>
          <w:rFonts w:eastAsia="SimSun"/>
          <w:lang w:val="es-ES_tradnl"/>
        </w:rPr>
        <w:t>íntegra o parcial) de otras organizaciones en documentos del UIT-T</w:t>
      </w:r>
      <w:r w:rsidR="0016557B" w:rsidRPr="0099106D">
        <w:rPr>
          <w:rFonts w:eastAsia="SimSun"/>
          <w:lang w:val="es-ES_tradnl"/>
        </w:rPr>
        <w:t xml:space="preserve"> (véase el diagrama del Apéndice II)</w:t>
      </w:r>
      <w:r w:rsidRPr="0099106D">
        <w:rPr>
          <w:rFonts w:eastAsia="SimSun"/>
          <w:lang w:val="es-ES_tradnl" w:eastAsia="zh-CN"/>
        </w:rPr>
        <w:t>. Cabe esperar la aplicación de este proceso en muy pocas ocasiones</w:t>
      </w:r>
      <w:r w:rsidR="0016557B" w:rsidRPr="0099106D">
        <w:rPr>
          <w:rFonts w:eastAsia="SimSun"/>
          <w:lang w:val="es-ES_tradnl" w:eastAsia="zh-CN"/>
        </w:rPr>
        <w:t>, pues se alienta a las Comisiones de Estudio del</w:t>
      </w:r>
      <w:r w:rsidR="00152060">
        <w:rPr>
          <w:rFonts w:eastAsia="SimSun"/>
          <w:lang w:val="es-ES_tradnl" w:eastAsia="zh-CN"/>
        </w:rPr>
        <w:t> </w:t>
      </w:r>
      <w:r w:rsidR="0016557B" w:rsidRPr="0099106D">
        <w:rPr>
          <w:rFonts w:eastAsia="SimSun"/>
          <w:lang w:val="es-ES_tradnl" w:eastAsia="zh-CN"/>
        </w:rPr>
        <w:t>UIT</w:t>
      </w:r>
      <w:r w:rsidR="00152060">
        <w:rPr>
          <w:rFonts w:eastAsia="SimSun"/>
          <w:lang w:val="es-ES_tradnl" w:eastAsia="zh-CN"/>
        </w:rPr>
        <w:noBreakHyphen/>
      </w:r>
      <w:r w:rsidR="0016557B" w:rsidRPr="0099106D">
        <w:rPr>
          <w:rFonts w:eastAsia="SimSun"/>
          <w:lang w:val="es-ES_tradnl" w:eastAsia="zh-CN"/>
        </w:rPr>
        <w:t xml:space="preserve">T a que prioricen </w:t>
      </w:r>
      <w:r w:rsidR="006A2D4F">
        <w:rPr>
          <w:rFonts w:eastAsia="SimSun"/>
          <w:lang w:val="es-ES_tradnl" w:eastAsia="zh-CN"/>
        </w:rPr>
        <w:t>el uso de</w:t>
      </w:r>
      <w:r w:rsidR="0016557B" w:rsidRPr="0099106D">
        <w:rPr>
          <w:rFonts w:eastAsia="SimSun"/>
          <w:lang w:val="es-ES_tradnl" w:eastAsia="zh-CN"/>
        </w:rPr>
        <w:t xml:space="preserve"> referencias normativas, según se indica en [UIT-T A.5]</w:t>
      </w:r>
      <w:r w:rsidRPr="0099106D">
        <w:rPr>
          <w:rFonts w:eastAsia="SimSun"/>
          <w:lang w:val="es-ES_tradnl" w:eastAsia="zh-CN"/>
        </w:rPr>
        <w:t>.</w:t>
      </w:r>
      <w:bookmarkEnd w:id="33"/>
      <w:bookmarkEnd w:id="34"/>
    </w:p>
    <w:p w14:paraId="6F3C0587" w14:textId="0EBD2FE0" w:rsidR="009C58BF" w:rsidRPr="0099106D" w:rsidRDefault="009C58BF" w:rsidP="0016557B">
      <w:pPr>
        <w:pStyle w:val="Heading2"/>
        <w:rPr>
          <w:lang w:val="es-ES_tradnl"/>
        </w:rPr>
      </w:pPr>
      <w:bookmarkStart w:id="35" w:name="_Toc446590122"/>
      <w:bookmarkStart w:id="36" w:name="_Toc27280682"/>
      <w:r w:rsidRPr="0099106D">
        <w:rPr>
          <w:lang w:val="es-ES_tradnl"/>
        </w:rPr>
        <w:t>6.1</w:t>
      </w:r>
      <w:r w:rsidRPr="0099106D">
        <w:rPr>
          <w:lang w:val="es-ES_tradnl"/>
        </w:rPr>
        <w:tab/>
      </w:r>
      <w:bookmarkEnd w:id="35"/>
      <w:r w:rsidR="0016557B" w:rsidRPr="0099106D">
        <w:rPr>
          <w:lang w:val="es-ES_tradnl"/>
        </w:rPr>
        <w:t>Proceso de incorporación</w:t>
      </w:r>
    </w:p>
    <w:bookmarkEnd w:id="36"/>
    <w:p w14:paraId="6CAD06EC" w14:textId="387BBB52" w:rsidR="009C58BF" w:rsidRPr="0099106D" w:rsidRDefault="009C58BF" w:rsidP="006A2D4F">
      <w:pPr>
        <w:rPr>
          <w:lang w:val="es-ES_tradnl"/>
        </w:rPr>
      </w:pPr>
      <w:r w:rsidRPr="0099106D">
        <w:rPr>
          <w:rFonts w:eastAsia="SimSun"/>
          <w:b/>
          <w:lang w:val="es-ES_tradnl" w:eastAsia="zh-CN"/>
        </w:rPr>
        <w:t>6.1.1</w:t>
      </w:r>
      <w:r w:rsidRPr="0099106D">
        <w:rPr>
          <w:rFonts w:ascii="Calibri" w:eastAsia="SimSun" w:hAnsi="Calibri" w:cs="Arial"/>
          <w:b/>
          <w:sz w:val="22"/>
          <w:szCs w:val="22"/>
          <w:lang w:val="es-ES_tradnl" w:eastAsia="zh-CN"/>
        </w:rPr>
        <w:tab/>
      </w:r>
      <w:r w:rsidR="0016557B" w:rsidRPr="0099106D">
        <w:rPr>
          <w:lang w:val="es-ES_tradnl"/>
        </w:rPr>
        <w:t>Una Comisión de Estudio del UIT-T, o un miembro de dicha Comisión, puede señalar la necesidad particular de incorporar textos (de forma íntegra o parcial,</w:t>
      </w:r>
      <w:r w:rsidR="0016557B" w:rsidRPr="0099106D">
        <w:rPr>
          <w:rFonts w:eastAsia="SimSun"/>
          <w:lang w:val="es-ES_tradnl"/>
        </w:rPr>
        <w:t xml:space="preserve"> con o sin modificaciones</w:t>
      </w:r>
      <w:r w:rsidR="0016557B" w:rsidRPr="0099106D">
        <w:rPr>
          <w:lang w:val="es-ES_tradnl"/>
        </w:rPr>
        <w:t xml:space="preserve">) de un proyecto </w:t>
      </w:r>
      <w:r w:rsidR="00945C50" w:rsidRPr="0099106D">
        <w:rPr>
          <w:lang w:val="es-ES_tradnl"/>
        </w:rPr>
        <w:t xml:space="preserve">de documento </w:t>
      </w:r>
      <w:r w:rsidR="0016557B" w:rsidRPr="0099106D">
        <w:rPr>
          <w:lang w:val="es-ES_tradnl"/>
        </w:rPr>
        <w:t>o de un documento aprobado de otra organización en un proyecto de Recomendación UIT-T (</w:t>
      </w:r>
      <w:r w:rsidR="006A2D4F">
        <w:rPr>
          <w:rFonts w:eastAsia="SimSun"/>
          <w:lang w:val="es-ES_tradnl"/>
        </w:rPr>
        <w:t>o en</w:t>
      </w:r>
      <w:r w:rsidR="0016557B" w:rsidRPr="0099106D">
        <w:rPr>
          <w:rFonts w:eastAsia="SimSun"/>
          <w:lang w:val="es-ES_tradnl"/>
        </w:rPr>
        <w:t xml:space="preserve"> otros proyectos de documentos del UIT-T</w:t>
      </w:r>
      <w:r w:rsidR="0016557B" w:rsidRPr="0099106D">
        <w:rPr>
          <w:lang w:val="es-ES_tradnl"/>
        </w:rPr>
        <w:t>). La propia organización también puede señalar la necesidad de incorporar texto</w:t>
      </w:r>
      <w:r w:rsidR="004C21BD">
        <w:rPr>
          <w:lang w:val="es-ES_tradnl"/>
        </w:rPr>
        <w:t>s</w:t>
      </w:r>
      <w:r w:rsidRPr="0099106D">
        <w:rPr>
          <w:rFonts w:eastAsia="SimSun"/>
          <w:lang w:val="es-ES_tradnl"/>
        </w:rPr>
        <w:t>. Se alienta encarecidamente a las Comisiones de Estudio del UIT-T a que incorporen textos aprobados, en lugar de proyectos de textos, de otras organizaciones</w:t>
      </w:r>
      <w:r w:rsidR="00945C50" w:rsidRPr="0099106D">
        <w:rPr>
          <w:rFonts w:eastAsia="SimSun"/>
          <w:lang w:val="es-ES_tradnl"/>
        </w:rPr>
        <w:t xml:space="preserve"> y a que, siempre que sea posible, incorporen</w:t>
      </w:r>
      <w:r w:rsidR="00A81C6F" w:rsidRPr="0099106D">
        <w:rPr>
          <w:rFonts w:eastAsia="SimSun"/>
          <w:lang w:val="es-ES_tradnl" w:eastAsia="zh-CN"/>
        </w:rPr>
        <w:t xml:space="preserve"> los textos</w:t>
      </w:r>
      <w:r w:rsidR="00945C50" w:rsidRPr="0099106D">
        <w:rPr>
          <w:rFonts w:eastAsia="SimSun"/>
          <w:lang w:val="es-ES_tradnl"/>
        </w:rPr>
        <w:t xml:space="preserve"> sin modificaciones</w:t>
      </w:r>
      <w:r w:rsidRPr="0099106D">
        <w:rPr>
          <w:rFonts w:eastAsia="SimSun"/>
          <w:lang w:val="es-ES_tradnl"/>
        </w:rPr>
        <w:t>.</w:t>
      </w:r>
    </w:p>
    <w:p w14:paraId="39C4540A" w14:textId="3BDB19F8" w:rsidR="009C58BF" w:rsidRPr="0099106D" w:rsidRDefault="009C58BF" w:rsidP="006A2D4F">
      <w:pPr>
        <w:rPr>
          <w:rFonts w:eastAsia="SimSun"/>
          <w:lang w:val="es-ES_tradnl"/>
        </w:rPr>
      </w:pPr>
      <w:r w:rsidRPr="0099106D">
        <w:rPr>
          <w:rFonts w:eastAsia="SimSun"/>
          <w:b/>
          <w:lang w:val="es-ES_tradnl" w:eastAsia="zh-CN"/>
        </w:rPr>
        <w:t>6.</w:t>
      </w:r>
      <w:r w:rsidR="00945C50" w:rsidRPr="0099106D">
        <w:rPr>
          <w:rFonts w:eastAsia="SimSun"/>
          <w:b/>
          <w:lang w:val="es-ES_tradnl" w:eastAsia="zh-CN"/>
        </w:rPr>
        <w:t>1.2</w:t>
      </w:r>
      <w:r w:rsidRPr="0099106D">
        <w:rPr>
          <w:rFonts w:eastAsia="SimSun"/>
          <w:lang w:val="es-ES_tradnl"/>
        </w:rPr>
        <w:tab/>
        <w:t>La información</w:t>
      </w:r>
      <w:r w:rsidR="00945C50" w:rsidRPr="0099106D">
        <w:rPr>
          <w:rFonts w:eastAsia="SimSun"/>
          <w:lang w:val="es-ES_tradnl"/>
        </w:rPr>
        <w:t xml:space="preserve"> </w:t>
      </w:r>
      <w:r w:rsidR="006A2D4F">
        <w:rPr>
          <w:rFonts w:eastAsia="SimSun"/>
          <w:lang w:val="es-ES_tradnl"/>
        </w:rPr>
        <w:t>sobre</w:t>
      </w:r>
      <w:r w:rsidR="00945C50" w:rsidRPr="0099106D">
        <w:rPr>
          <w:rFonts w:eastAsia="SimSun"/>
          <w:lang w:val="es-ES_tradnl"/>
        </w:rPr>
        <w:t xml:space="preserve"> los beneficios</w:t>
      </w:r>
      <w:r w:rsidR="006A2D4F">
        <w:rPr>
          <w:rFonts w:eastAsia="SimSun"/>
          <w:lang w:val="es-ES_tradnl"/>
        </w:rPr>
        <w:t xml:space="preserve"> dimanantes</w:t>
      </w:r>
      <w:r w:rsidR="00945C50" w:rsidRPr="0099106D">
        <w:rPr>
          <w:rFonts w:eastAsia="SimSun"/>
          <w:lang w:val="es-ES_tradnl"/>
        </w:rPr>
        <w:t xml:space="preserve"> de la incorporación</w:t>
      </w:r>
      <w:r w:rsidRPr="0099106D">
        <w:rPr>
          <w:rFonts w:eastAsia="SimSun"/>
          <w:lang w:val="es-ES_tradnl"/>
        </w:rPr>
        <w:t xml:space="preserve"> se facilita como un documento temporal (o una contribución)</w:t>
      </w:r>
      <w:r w:rsidRPr="0099106D">
        <w:rPr>
          <w:rFonts w:eastAsia="SimSun"/>
          <w:lang w:val="es-ES_tradnl" w:eastAsia="zh-CN"/>
        </w:rPr>
        <w:t xml:space="preserve">, según se señala en los </w:t>
      </w:r>
      <w:r w:rsidRPr="0099106D">
        <w:rPr>
          <w:lang w:val="es-ES_tradnl"/>
        </w:rPr>
        <w:t>§ </w:t>
      </w:r>
      <w:r w:rsidR="00945C50" w:rsidRPr="0099106D">
        <w:rPr>
          <w:lang w:val="es-ES_tradnl"/>
        </w:rPr>
        <w:t>6.1.2.1</w:t>
      </w:r>
      <w:r w:rsidRPr="0099106D">
        <w:rPr>
          <w:rFonts w:eastAsia="SimSun"/>
          <w:lang w:val="es-ES_tradnl" w:eastAsia="zh-CN"/>
        </w:rPr>
        <w:t xml:space="preserve"> a </w:t>
      </w:r>
      <w:r w:rsidR="00945C50" w:rsidRPr="0099106D">
        <w:rPr>
          <w:lang w:val="es-ES_tradnl"/>
        </w:rPr>
        <w:t>6.1.2.10 (véase asimismo el Apéndice I)</w:t>
      </w:r>
      <w:r w:rsidRPr="0099106D">
        <w:rPr>
          <w:rFonts w:eastAsia="SimSun"/>
          <w:lang w:val="es-ES_tradnl" w:eastAsia="zh-CN"/>
        </w:rPr>
        <w:t>.</w:t>
      </w:r>
    </w:p>
    <w:p w14:paraId="3BD8D468" w14:textId="3EEACD52" w:rsidR="009C58BF" w:rsidRPr="0099106D" w:rsidRDefault="009C58BF" w:rsidP="00E365C7">
      <w:pPr>
        <w:rPr>
          <w:rFonts w:eastAsia="SimSun"/>
          <w:lang w:val="es-ES_tradnl" w:eastAsia="zh-CN"/>
        </w:rPr>
      </w:pPr>
      <w:r w:rsidRPr="0099106D">
        <w:rPr>
          <w:rFonts w:eastAsia="SimSun"/>
          <w:b/>
          <w:lang w:val="es-ES_tradnl" w:eastAsia="zh-CN"/>
        </w:rPr>
        <w:t>6.</w:t>
      </w:r>
      <w:r w:rsidR="00945C50" w:rsidRPr="0099106D">
        <w:rPr>
          <w:b/>
          <w:bCs/>
          <w:lang w:val="es-ES_tradnl"/>
        </w:rPr>
        <w:t>1.2.1</w:t>
      </w:r>
      <w:r w:rsidR="00E365C7">
        <w:rPr>
          <w:rFonts w:eastAsia="SimSun"/>
          <w:b/>
          <w:lang w:val="es-ES_tradnl" w:eastAsia="zh-CN"/>
        </w:rPr>
        <w:tab/>
      </w:r>
      <w:r w:rsidR="00945C50" w:rsidRPr="0099106D">
        <w:rPr>
          <w:lang w:val="es-ES_tradnl"/>
        </w:rPr>
        <w:t xml:space="preserve">Descripción del documento de referencia (copia íntegra incluida): </w:t>
      </w:r>
      <w:r w:rsidRPr="0099106D">
        <w:rPr>
          <w:lang w:val="es-ES_tradnl"/>
        </w:rPr>
        <w:t>Una clara descripción del documento considerado con propósitos de referencia (tipo de documento, título, número, versión, fecha, etc.).</w:t>
      </w:r>
    </w:p>
    <w:p w14:paraId="08596C48" w14:textId="0C1DC225" w:rsidR="009C58BF" w:rsidRPr="0099106D" w:rsidRDefault="009C58BF" w:rsidP="00E93C4A">
      <w:pPr>
        <w:rPr>
          <w:rFonts w:eastAsia="SimSun"/>
          <w:lang w:val="es-ES_tradnl" w:eastAsia="zh-CN"/>
        </w:rPr>
      </w:pPr>
      <w:r w:rsidRPr="0099106D">
        <w:rPr>
          <w:rFonts w:eastAsia="SimSun"/>
          <w:b/>
          <w:lang w:val="es-ES_tradnl" w:eastAsia="zh-CN"/>
        </w:rPr>
        <w:t>6.</w:t>
      </w:r>
      <w:r w:rsidR="00945C50" w:rsidRPr="0099106D">
        <w:rPr>
          <w:b/>
          <w:bCs/>
          <w:lang w:val="es-ES_tradnl"/>
        </w:rPr>
        <w:t>1.2.2</w:t>
      </w:r>
      <w:r w:rsidRPr="0099106D">
        <w:rPr>
          <w:rFonts w:eastAsia="SimSun"/>
          <w:b/>
          <w:lang w:val="es-ES_tradnl" w:eastAsia="zh-CN"/>
        </w:rPr>
        <w:tab/>
      </w:r>
      <w:r w:rsidRPr="0099106D">
        <w:rPr>
          <w:lang w:val="es-ES_tradnl"/>
        </w:rPr>
        <w:t>Situación de la aprobación</w:t>
      </w:r>
      <w:r w:rsidR="00945C50" w:rsidRPr="0099106D">
        <w:rPr>
          <w:lang w:val="es-ES_tradnl"/>
        </w:rPr>
        <w:t>:</w:t>
      </w:r>
      <w:r w:rsidRPr="0099106D">
        <w:rPr>
          <w:lang w:val="es-ES_tradnl"/>
        </w:rPr>
        <w:t xml:space="preserve"> Dado que la incorporación de textos que no hayan sido aprobados por la organización puede ser motivo de confusiones, por lo general solo se incorporarán documentos aprobados. En los casos absolutamente necesarios se podrán incorporar textos de proyectos de documentos cuando, aproximadamente al mismo tiempo, el UIT-T y otra organización estén aprobando una colaboración que requiera una incorporación cruzada.</w:t>
      </w:r>
    </w:p>
    <w:p w14:paraId="699BB91B" w14:textId="6CADB77E" w:rsidR="009C58BF" w:rsidRPr="0099106D" w:rsidRDefault="0051026A" w:rsidP="00E93C4A">
      <w:pPr>
        <w:rPr>
          <w:rFonts w:eastAsia="SimSun"/>
          <w:lang w:val="es-ES_tradnl" w:eastAsia="zh-CN"/>
        </w:rPr>
      </w:pPr>
      <w:r w:rsidRPr="0099106D">
        <w:rPr>
          <w:b/>
          <w:bCs/>
          <w:lang w:val="es-ES_tradnl"/>
        </w:rPr>
        <w:t>6.1.2.3</w:t>
      </w:r>
      <w:r w:rsidR="009C58BF" w:rsidRPr="0099106D">
        <w:rPr>
          <w:rFonts w:eastAsia="SimSun"/>
          <w:b/>
          <w:lang w:val="es-ES_tradnl" w:eastAsia="zh-CN"/>
        </w:rPr>
        <w:tab/>
      </w:r>
      <w:r w:rsidR="009C58BF" w:rsidRPr="0099106D">
        <w:rPr>
          <w:lang w:val="es-ES_tradnl"/>
        </w:rPr>
        <w:t>Justificación de la incorporación de que se trate, incluida la razón por la cual no procede la referencia del texto íntegro en el proyecto de Recomendación del UIT</w:t>
      </w:r>
      <w:r w:rsidR="009C58BF" w:rsidRPr="0099106D">
        <w:rPr>
          <w:lang w:val="es-ES_tradnl"/>
        </w:rPr>
        <w:noBreakHyphen/>
        <w:t>T (u otro proyecto de documento del UIT-T).</w:t>
      </w:r>
    </w:p>
    <w:p w14:paraId="16192E6E" w14:textId="0C6C138C" w:rsidR="009C58BF" w:rsidRPr="0099106D" w:rsidRDefault="0051026A" w:rsidP="006A2D4F">
      <w:pPr>
        <w:rPr>
          <w:rFonts w:eastAsia="SimSun"/>
          <w:lang w:val="es-ES_tradnl" w:eastAsia="zh-CN"/>
        </w:rPr>
      </w:pPr>
      <w:r w:rsidRPr="0099106D">
        <w:rPr>
          <w:b/>
          <w:bCs/>
          <w:lang w:val="es-ES_tradnl"/>
        </w:rPr>
        <w:t>6.1.2</w:t>
      </w:r>
      <w:r w:rsidR="009C58BF" w:rsidRPr="0099106D">
        <w:rPr>
          <w:rFonts w:eastAsia="SimSun"/>
          <w:b/>
          <w:lang w:val="es-ES_tradnl" w:eastAsia="zh-CN"/>
        </w:rPr>
        <w:t>.4</w:t>
      </w:r>
      <w:r w:rsidR="009C58BF" w:rsidRPr="0099106D">
        <w:rPr>
          <w:rFonts w:eastAsia="SimSun"/>
          <w:b/>
          <w:lang w:val="es-ES_tradnl" w:eastAsia="zh-CN"/>
        </w:rPr>
        <w:tab/>
      </w:r>
      <w:r w:rsidR="006A2D4F">
        <w:rPr>
          <w:lang w:val="es-ES_tradnl"/>
        </w:rPr>
        <w:t>A</w:t>
      </w:r>
      <w:r w:rsidR="009C58BF" w:rsidRPr="0099106D">
        <w:rPr>
          <w:lang w:val="es-ES_tradnl"/>
        </w:rPr>
        <w:t xml:space="preserve">spectos </w:t>
      </w:r>
      <w:r w:rsidR="006A2D4F">
        <w:rPr>
          <w:lang w:val="es-ES_tradnl"/>
        </w:rPr>
        <w:t>relacionados con</w:t>
      </w:r>
      <w:r w:rsidR="009C58BF" w:rsidRPr="0099106D">
        <w:rPr>
          <w:lang w:val="es-ES_tradnl"/>
        </w:rPr>
        <w:t xml:space="preserve"> los derechos de propiedad intelectual (DPI) (patentes, derechos de autor o marcas comerciales)</w:t>
      </w:r>
      <w:r w:rsidRPr="0099106D">
        <w:rPr>
          <w:lang w:val="es-ES_tradnl"/>
        </w:rPr>
        <w:t>: véanse l</w:t>
      </w:r>
      <w:r w:rsidR="00143E0B" w:rsidRPr="0099106D">
        <w:rPr>
          <w:lang w:val="es-ES_tradnl"/>
        </w:rPr>
        <w:t>o</w:t>
      </w:r>
      <w:r w:rsidRPr="0099106D">
        <w:rPr>
          <w:lang w:val="es-ES_tradnl"/>
        </w:rPr>
        <w:t xml:space="preserve">s </w:t>
      </w:r>
      <w:r w:rsidR="00143E0B" w:rsidRPr="0099106D">
        <w:rPr>
          <w:lang w:val="es-ES_tradnl"/>
        </w:rPr>
        <w:t xml:space="preserve">§ </w:t>
      </w:r>
      <w:r w:rsidRPr="0099106D">
        <w:rPr>
          <w:lang w:val="es-ES_tradnl"/>
        </w:rPr>
        <w:t>6.2 y 6.3</w:t>
      </w:r>
      <w:r w:rsidR="009C58BF" w:rsidRPr="0099106D">
        <w:rPr>
          <w:lang w:val="es-ES_tradnl"/>
        </w:rPr>
        <w:t>.</w:t>
      </w:r>
    </w:p>
    <w:p w14:paraId="5F1701D5" w14:textId="29369BA1" w:rsidR="009C58BF" w:rsidRPr="0099106D" w:rsidRDefault="0051026A" w:rsidP="00E93C4A">
      <w:pPr>
        <w:rPr>
          <w:rFonts w:eastAsia="SimSun"/>
          <w:lang w:val="es-ES_tradnl" w:eastAsia="zh-CN"/>
        </w:rPr>
      </w:pPr>
      <w:r w:rsidRPr="0099106D">
        <w:rPr>
          <w:b/>
          <w:bCs/>
          <w:lang w:val="es-ES_tradnl"/>
        </w:rPr>
        <w:t>6.1.2.</w:t>
      </w:r>
      <w:r w:rsidR="009C58BF" w:rsidRPr="0099106D">
        <w:rPr>
          <w:rFonts w:eastAsia="SimSun"/>
          <w:b/>
          <w:lang w:val="es-ES_tradnl" w:eastAsia="zh-CN"/>
        </w:rPr>
        <w:t>5</w:t>
      </w:r>
      <w:r w:rsidR="009C58BF" w:rsidRPr="0099106D">
        <w:rPr>
          <w:rFonts w:eastAsia="SimSun"/>
          <w:b/>
          <w:lang w:val="es-ES_tradnl" w:eastAsia="zh-CN"/>
        </w:rPr>
        <w:tab/>
      </w:r>
      <w:r w:rsidR="009C58BF" w:rsidRPr="0099106D">
        <w:rPr>
          <w:lang w:val="es-ES_tradnl"/>
        </w:rPr>
        <w:t>Cualquier otra información que pueda ser útil para describir la "calidad" del documento (por ejemplo, qué productos se han implementado utilizándolo, la claridad de los requisitos de conformidad y la disponibilidad oportuna y amplia de la especificación).</w:t>
      </w:r>
    </w:p>
    <w:p w14:paraId="10AE3A59" w14:textId="2EFD4B0D" w:rsidR="009C58BF" w:rsidRPr="0099106D" w:rsidRDefault="0051026A" w:rsidP="00E93C4A">
      <w:pPr>
        <w:rPr>
          <w:rFonts w:eastAsia="SimSun"/>
          <w:lang w:val="es-ES_tradnl" w:eastAsia="zh-CN"/>
        </w:rPr>
      </w:pPr>
      <w:r w:rsidRPr="0099106D">
        <w:rPr>
          <w:b/>
          <w:bCs/>
          <w:lang w:val="es-ES_tradnl"/>
        </w:rPr>
        <w:t>6.1.2.</w:t>
      </w:r>
      <w:r w:rsidR="009C58BF" w:rsidRPr="0099106D">
        <w:rPr>
          <w:rFonts w:eastAsia="SimSun"/>
          <w:b/>
          <w:lang w:val="es-ES_tradnl" w:eastAsia="zh-CN"/>
        </w:rPr>
        <w:t>6</w:t>
      </w:r>
      <w:r w:rsidR="009C58BF" w:rsidRPr="0099106D">
        <w:rPr>
          <w:rFonts w:eastAsia="SimSun"/>
          <w:b/>
          <w:lang w:val="es-ES_tradnl" w:eastAsia="zh-CN"/>
        </w:rPr>
        <w:tab/>
      </w:r>
      <w:r w:rsidR="009C58BF" w:rsidRPr="0099106D">
        <w:rPr>
          <w:lang w:val="es-ES_tradnl"/>
        </w:rPr>
        <w:t>Grado de estabilidad o fase de elaboración del documento (por ejemplo periodo de tiempo durante el que ha existido el documento).</w:t>
      </w:r>
    </w:p>
    <w:p w14:paraId="07012660" w14:textId="46350A37" w:rsidR="009C58BF" w:rsidRPr="0099106D" w:rsidRDefault="0051026A" w:rsidP="00E93C4A">
      <w:pPr>
        <w:rPr>
          <w:rFonts w:eastAsia="SimSun"/>
          <w:lang w:val="es-ES_tradnl" w:eastAsia="zh-CN"/>
        </w:rPr>
      </w:pPr>
      <w:r w:rsidRPr="0099106D">
        <w:rPr>
          <w:b/>
          <w:bCs/>
          <w:lang w:val="es-ES_tradnl"/>
        </w:rPr>
        <w:t>6.1.2.</w:t>
      </w:r>
      <w:r w:rsidR="009C58BF" w:rsidRPr="0099106D">
        <w:rPr>
          <w:rFonts w:eastAsia="SimSun"/>
          <w:b/>
          <w:lang w:val="es-ES_tradnl" w:eastAsia="zh-CN"/>
        </w:rPr>
        <w:t>7</w:t>
      </w:r>
      <w:r w:rsidR="009C58BF" w:rsidRPr="0099106D">
        <w:rPr>
          <w:rFonts w:eastAsia="SimSun"/>
          <w:b/>
          <w:lang w:val="es-ES_tradnl" w:eastAsia="zh-CN"/>
        </w:rPr>
        <w:tab/>
      </w:r>
      <w:r w:rsidR="009C58BF" w:rsidRPr="0099106D">
        <w:rPr>
          <w:lang w:val="es-ES_tradnl"/>
        </w:rPr>
        <w:t>Relaciones con otros documentos existentes o en curso de elaboración.</w:t>
      </w:r>
    </w:p>
    <w:p w14:paraId="5229F3A3" w14:textId="13EB1EE5" w:rsidR="009C58BF" w:rsidRPr="0099106D" w:rsidRDefault="0051026A" w:rsidP="00A81C6F">
      <w:pPr>
        <w:rPr>
          <w:rFonts w:eastAsia="SimSun"/>
          <w:lang w:val="es-ES_tradnl" w:eastAsia="zh-CN"/>
        </w:rPr>
      </w:pPr>
      <w:r w:rsidRPr="0099106D">
        <w:rPr>
          <w:b/>
          <w:bCs/>
          <w:lang w:val="es-ES_tradnl"/>
        </w:rPr>
        <w:lastRenderedPageBreak/>
        <w:t>6.1.2.</w:t>
      </w:r>
      <w:r w:rsidR="009C58BF" w:rsidRPr="0099106D">
        <w:rPr>
          <w:rFonts w:eastAsia="SimSun"/>
          <w:b/>
          <w:lang w:val="es-ES_tradnl" w:eastAsia="zh-CN"/>
        </w:rPr>
        <w:t>8</w:t>
      </w:r>
      <w:r w:rsidR="009C58BF" w:rsidRPr="0099106D">
        <w:rPr>
          <w:rFonts w:eastAsia="SimSun"/>
          <w:b/>
          <w:lang w:val="es-ES_tradnl" w:eastAsia="zh-CN"/>
        </w:rPr>
        <w:tab/>
      </w:r>
      <w:r w:rsidRPr="0099106D">
        <w:rPr>
          <w:lang w:val="es-ES_tradnl"/>
        </w:rPr>
        <w:t>Lista de referencias normativas contenidas en el documento incorporado: deber</w:t>
      </w:r>
      <w:r w:rsidR="00A81C6F" w:rsidRPr="0099106D">
        <w:rPr>
          <w:lang w:val="es-ES_tradnl"/>
        </w:rPr>
        <w:t>á</w:t>
      </w:r>
      <w:r w:rsidRPr="0099106D">
        <w:rPr>
          <w:lang w:val="es-ES_tradnl"/>
        </w:rPr>
        <w:t>n enumerarse</w:t>
      </w:r>
      <w:r w:rsidR="009C58BF" w:rsidRPr="0099106D">
        <w:rPr>
          <w:lang w:val="es-ES_tradnl"/>
        </w:rPr>
        <w:t xml:space="preserve"> todas las referencias </w:t>
      </w:r>
      <w:r w:rsidRPr="0099106D">
        <w:rPr>
          <w:lang w:val="es-ES_tradnl"/>
        </w:rPr>
        <w:t xml:space="preserve">normativas </w:t>
      </w:r>
      <w:r w:rsidR="009C58BF" w:rsidRPr="0099106D">
        <w:rPr>
          <w:lang w:val="es-ES_tradnl"/>
        </w:rPr>
        <w:t>contenidas en el documento incorporado</w:t>
      </w:r>
      <w:r w:rsidRPr="0099106D">
        <w:rPr>
          <w:lang w:val="es-ES_tradnl"/>
        </w:rPr>
        <w:t xml:space="preserve"> (véase asimismo </w:t>
      </w:r>
      <w:r w:rsidR="00143E0B" w:rsidRPr="0099106D">
        <w:rPr>
          <w:lang w:val="es-ES_tradnl"/>
        </w:rPr>
        <w:t xml:space="preserve">el § </w:t>
      </w:r>
      <w:r w:rsidRPr="0099106D">
        <w:rPr>
          <w:lang w:val="es-ES_tradnl"/>
        </w:rPr>
        <w:t>6.2.2 c)</w:t>
      </w:r>
      <w:r w:rsidR="009C58BF" w:rsidRPr="0099106D">
        <w:rPr>
          <w:lang w:val="es-ES_tradnl"/>
        </w:rPr>
        <w:t>.</w:t>
      </w:r>
    </w:p>
    <w:p w14:paraId="4791AB3C" w14:textId="770A276A" w:rsidR="009C58BF" w:rsidRPr="0099106D" w:rsidRDefault="0051026A" w:rsidP="00E93C4A">
      <w:pPr>
        <w:rPr>
          <w:lang w:val="es-ES_tradnl"/>
        </w:rPr>
      </w:pPr>
      <w:r w:rsidRPr="0099106D">
        <w:rPr>
          <w:rFonts w:eastAsia="SimSun"/>
          <w:b/>
          <w:lang w:val="es-ES_tradnl" w:eastAsia="zh-CN"/>
        </w:rPr>
        <w:t>6.1.2.9</w:t>
      </w:r>
      <w:r w:rsidR="009C58BF" w:rsidRPr="0099106D">
        <w:rPr>
          <w:rFonts w:eastAsia="SimSun"/>
          <w:b/>
          <w:lang w:val="es-ES_tradnl" w:eastAsia="zh-CN"/>
        </w:rPr>
        <w:tab/>
      </w:r>
      <w:r w:rsidR="009C58BF" w:rsidRPr="0099106D">
        <w:rPr>
          <w:rFonts w:eastAsia="SimSun"/>
          <w:lang w:val="es-ES_tradnl" w:eastAsia="zh-CN"/>
        </w:rPr>
        <w:t>Evaluación de la organización (según lo especificado en el Anexo B de [UIT-T A.5])</w:t>
      </w:r>
      <w:r w:rsidRPr="0099106D">
        <w:rPr>
          <w:rFonts w:eastAsia="SimSun"/>
          <w:lang w:val="es-ES_tradnl" w:eastAsia="zh-CN"/>
        </w:rPr>
        <w:t>:</w:t>
      </w:r>
      <w:r w:rsidR="009C58BF" w:rsidRPr="0099106D">
        <w:rPr>
          <w:rFonts w:eastAsia="SimSun"/>
          <w:lang w:val="es-ES_tradnl" w:eastAsia="zh-CN"/>
        </w:rPr>
        <w:t xml:space="preserve"> Sólo</w:t>
      </w:r>
      <w:r w:rsidR="009C58BF" w:rsidRPr="0099106D">
        <w:rPr>
          <w:lang w:val="es-ES_tradnl"/>
        </w:rPr>
        <w:t xml:space="preserve"> será necesario hacerlo la primera vez que se considere la posibilidad de incorporar un documento de la organización, y únicamente si la información relativa a esa evaluación no ha sido documentada previamente. La evaluación de la organización se revisa periódicamente (cualquier Comisión de Estudio que desee incorporar un documento de la organización puede llevar a cabo el examen). En particular, si se ha modificado la política sobre patentes de esa organización, es importante verificar que dicha política sea coherente con la Política común en materia de patentes para UIT</w:t>
      </w:r>
      <w:r w:rsidR="009C58BF" w:rsidRPr="0099106D">
        <w:rPr>
          <w:lang w:val="es-ES_tradnl"/>
        </w:rPr>
        <w:noBreakHyphen/>
        <w:t>T/UIT</w:t>
      </w:r>
      <w:r w:rsidR="009C58BF" w:rsidRPr="0099106D">
        <w:rPr>
          <w:lang w:val="es-ES_tradnl"/>
        </w:rPr>
        <w:noBreakHyphen/>
        <w:t>R/ISO/CEI y las directrices relativas a la aplicación de la misma.</w:t>
      </w:r>
    </w:p>
    <w:p w14:paraId="5D64E5AB" w14:textId="41CBE48F" w:rsidR="001D65A4" w:rsidRPr="000A73E5" w:rsidRDefault="000A73E5" w:rsidP="000A73E5">
      <w:pPr>
        <w:tabs>
          <w:tab w:val="left" w:pos="851"/>
        </w:tabs>
        <w:ind w:left="574" w:hanging="574"/>
        <w:rPr>
          <w:sz w:val="22"/>
          <w:szCs w:val="22"/>
          <w:lang w:val="es-ES_tradnl"/>
        </w:rPr>
      </w:pPr>
      <w:r>
        <w:rPr>
          <w:sz w:val="22"/>
          <w:szCs w:val="22"/>
          <w:lang w:val="es-ES_tradnl"/>
        </w:rPr>
        <w:tab/>
      </w:r>
      <w:r w:rsidR="0051026A" w:rsidRPr="000A73E5">
        <w:rPr>
          <w:sz w:val="22"/>
          <w:szCs w:val="22"/>
          <w:lang w:val="es-ES_tradnl"/>
        </w:rPr>
        <w:t>NOT</w:t>
      </w:r>
      <w:r w:rsidR="001D65A4" w:rsidRPr="000A73E5">
        <w:rPr>
          <w:sz w:val="22"/>
          <w:szCs w:val="22"/>
          <w:lang w:val="es-ES_tradnl"/>
        </w:rPr>
        <w:t>A</w:t>
      </w:r>
      <w:r w:rsidR="0051026A" w:rsidRPr="000A73E5">
        <w:rPr>
          <w:sz w:val="22"/>
          <w:szCs w:val="22"/>
          <w:lang w:val="es-ES_tradnl"/>
        </w:rPr>
        <w:t xml:space="preserve"> – </w:t>
      </w:r>
      <w:r w:rsidR="001D65A4" w:rsidRPr="000A73E5">
        <w:rPr>
          <w:sz w:val="22"/>
          <w:szCs w:val="22"/>
          <w:lang w:val="es-ES_tradnl"/>
        </w:rPr>
        <w:t xml:space="preserve">En los casos en que se concluya un acuerdo de colaboración conjunta (de varias organizaciones) </w:t>
      </w:r>
      <w:r w:rsidR="009451B7" w:rsidRPr="000A73E5">
        <w:rPr>
          <w:sz w:val="22"/>
          <w:szCs w:val="22"/>
          <w:lang w:val="es-ES_tradnl"/>
        </w:rPr>
        <w:t>carente de</w:t>
      </w:r>
      <w:r w:rsidR="001D65A4" w:rsidRPr="000A73E5">
        <w:rPr>
          <w:sz w:val="22"/>
          <w:szCs w:val="22"/>
          <w:lang w:val="es-ES_tradnl"/>
        </w:rPr>
        <w:t xml:space="preserve"> personalidad jurídica (por ejemplo, un proyecto de asociación), </w:t>
      </w:r>
      <w:r w:rsidR="003736B9" w:rsidRPr="000A73E5">
        <w:rPr>
          <w:sz w:val="22"/>
          <w:szCs w:val="22"/>
          <w:lang w:val="es-ES_tradnl"/>
        </w:rPr>
        <w:t>todas las organizaciones incluidas en el acuerdo de colaboración conjunta debe</w:t>
      </w:r>
      <w:r w:rsidR="001E68E2" w:rsidRPr="000A73E5">
        <w:rPr>
          <w:sz w:val="22"/>
          <w:szCs w:val="22"/>
          <w:lang w:val="es-ES_tradnl"/>
        </w:rPr>
        <w:t>n ser evaluadas</w:t>
      </w:r>
      <w:r w:rsidR="003736B9" w:rsidRPr="000A73E5">
        <w:rPr>
          <w:sz w:val="22"/>
          <w:szCs w:val="22"/>
          <w:lang w:val="es-ES_tradnl"/>
        </w:rPr>
        <w:t xml:space="preserve"> (de conformidad con el Anexo B de [UIT-</w:t>
      </w:r>
      <w:r w:rsidR="001D65A4" w:rsidRPr="000A73E5">
        <w:rPr>
          <w:sz w:val="22"/>
          <w:szCs w:val="22"/>
          <w:lang w:val="es-ES_tradnl"/>
        </w:rPr>
        <w:t>T A.5]).</w:t>
      </w:r>
    </w:p>
    <w:p w14:paraId="77FBF715" w14:textId="50D39B47" w:rsidR="0051026A" w:rsidRPr="0099106D" w:rsidRDefault="0051026A" w:rsidP="00657D86">
      <w:pPr>
        <w:tabs>
          <w:tab w:val="left" w:pos="851"/>
        </w:tabs>
        <w:rPr>
          <w:lang w:val="es-ES_tradnl"/>
        </w:rPr>
      </w:pPr>
      <w:r w:rsidRPr="0099106D">
        <w:rPr>
          <w:b/>
          <w:bCs/>
          <w:lang w:val="es-ES_tradnl"/>
        </w:rPr>
        <w:t>6.1.2.10</w:t>
      </w:r>
      <w:r w:rsidR="000A73E5">
        <w:rPr>
          <w:b/>
          <w:bCs/>
          <w:lang w:val="es-ES_tradnl"/>
        </w:rPr>
        <w:tab/>
      </w:r>
      <w:r w:rsidR="001E68E2" w:rsidRPr="0099106D">
        <w:rPr>
          <w:lang w:val="es-ES_tradnl"/>
        </w:rPr>
        <w:t>Proceso de mantenimiento de</w:t>
      </w:r>
      <w:r w:rsidR="005D3B95" w:rsidRPr="0099106D">
        <w:rPr>
          <w:lang w:val="es-ES_tradnl"/>
        </w:rPr>
        <w:t xml:space="preserve"> los</w:t>
      </w:r>
      <w:r w:rsidR="001E68E2" w:rsidRPr="0099106D">
        <w:rPr>
          <w:lang w:val="es-ES_tradnl"/>
        </w:rPr>
        <w:t xml:space="preserve"> documentos: Las Recomendaciones aprobadas deben ser objeto de revisión y mantenimiento a lo largo del tiempo, lo que puede requerir un esfuerzo de colaboración con la otra organización. En función de los nuevos acuerdos alcanzados, la Comisión de Estudio del UIT-T o la otra organización pueden elaborar nuevas versiones del texto incorporado. Por consiguiente, es importante aclarar si el mantenimiento del texto constituye una responsabilidad compartida entre la Comisión de Estudio del UIT-T y la otra organización (véase [b-UIT-T A.Sup5], en particular </w:t>
      </w:r>
      <w:r w:rsidR="00143E0B" w:rsidRPr="0099106D">
        <w:rPr>
          <w:lang w:val="es-ES_tradnl"/>
        </w:rPr>
        <w:t xml:space="preserve">el § </w:t>
      </w:r>
      <w:r w:rsidR="001E68E2" w:rsidRPr="0099106D">
        <w:rPr>
          <w:lang w:val="es-ES_tradnl"/>
        </w:rPr>
        <w:t>10), o si la organización se responsabiliza de la elaboración de nuevas versiones del texto incorporado.</w:t>
      </w:r>
    </w:p>
    <w:p w14:paraId="51A806BB" w14:textId="63D5B9D7" w:rsidR="008603EF" w:rsidRDefault="00EE6DD5" w:rsidP="008603EF">
      <w:pPr>
        <w:rPr>
          <w:lang w:val="es-ES_tradnl"/>
        </w:rPr>
      </w:pPr>
      <w:r w:rsidRPr="0099106D">
        <w:rPr>
          <w:rFonts w:eastAsia="SimSun"/>
          <w:b/>
          <w:lang w:val="es-ES_tradnl" w:eastAsia="zh-CN"/>
        </w:rPr>
        <w:t>6.1.3</w:t>
      </w:r>
      <w:r w:rsidRPr="0099106D">
        <w:rPr>
          <w:rFonts w:ascii="Calibri" w:eastAsia="SimSun" w:hAnsi="Calibri" w:cs="Arial"/>
          <w:b/>
          <w:sz w:val="22"/>
          <w:szCs w:val="22"/>
          <w:lang w:val="es-ES_tradnl" w:eastAsia="zh-CN"/>
        </w:rPr>
        <w:tab/>
      </w:r>
      <w:r w:rsidRPr="0099106D">
        <w:rPr>
          <w:lang w:val="es-ES_tradnl"/>
        </w:rPr>
        <w:t>Tan pronto como se reciben</w:t>
      </w:r>
      <w:r w:rsidR="008513D0" w:rsidRPr="0099106D">
        <w:rPr>
          <w:lang w:val="es-ES_tradnl"/>
        </w:rPr>
        <w:t xml:space="preserve"> los documentos </w:t>
      </w:r>
      <w:r w:rsidR="00657D86">
        <w:rPr>
          <w:lang w:val="es-ES_tradnl"/>
        </w:rPr>
        <w:t>que se ha previsto incorporar</w:t>
      </w:r>
      <w:r w:rsidR="008513D0" w:rsidRPr="0099106D">
        <w:rPr>
          <w:lang w:val="es-ES_tradnl"/>
        </w:rPr>
        <w:t xml:space="preserve"> (véase </w:t>
      </w:r>
      <w:r w:rsidR="00143E0B" w:rsidRPr="0099106D">
        <w:rPr>
          <w:lang w:val="es-ES_tradnl"/>
        </w:rPr>
        <w:t>el §</w:t>
      </w:r>
      <w:r w:rsidR="008603EF">
        <w:rPr>
          <w:lang w:val="es-ES_tradnl"/>
        </w:rPr>
        <w:t> </w:t>
      </w:r>
      <w:r w:rsidR="008513D0" w:rsidRPr="0099106D">
        <w:rPr>
          <w:lang w:val="es-ES_tradnl"/>
        </w:rPr>
        <w:t>6.2.2),</w:t>
      </w:r>
      <w:r w:rsidRPr="0099106D">
        <w:rPr>
          <w:lang w:val="es-ES_tradnl"/>
        </w:rPr>
        <w:t xml:space="preserve"> se ponen a disposición del grupo pertinente, previo acuerdo del Presidente de la Comisión de Estudio y de conformidad con las disposiciones sobre permisos consignadas en el § 6.3 y las disposiciones sobre derechos de autor que figuran en el § 6.4, para que los examine previamente. Asimismo, se publican como documento </w:t>
      </w:r>
      <w:r w:rsidR="008513D0" w:rsidRPr="0099106D">
        <w:rPr>
          <w:lang w:val="es-ES_tradnl"/>
        </w:rPr>
        <w:t>temporal (TD) en una reunión de una Comisión de Estudio o de un Grupo de Trabajo, normalmente, al menos un mes antes del inicio de la reunión en la que</w:t>
      </w:r>
      <w:r w:rsidR="00FB4B44" w:rsidRPr="0099106D">
        <w:rPr>
          <w:lang w:val="es-ES_tradnl"/>
        </w:rPr>
        <w:t xml:space="preserve"> se ha previsto</w:t>
      </w:r>
      <w:r w:rsidR="008513D0" w:rsidRPr="0099106D">
        <w:rPr>
          <w:lang w:val="es-ES_tradnl"/>
        </w:rPr>
        <w:t xml:space="preserve"> determina</w:t>
      </w:r>
      <w:r w:rsidR="00FB4B44" w:rsidRPr="0099106D">
        <w:rPr>
          <w:lang w:val="es-ES_tradnl"/>
        </w:rPr>
        <w:t>r</w:t>
      </w:r>
      <w:r w:rsidR="008513D0" w:rsidRPr="0099106D">
        <w:rPr>
          <w:lang w:val="es-ES_tradnl"/>
        </w:rPr>
        <w:t xml:space="preserve"> la Recomendación UIT-T (u otro documento</w:t>
      </w:r>
      <w:r w:rsidR="00657D86">
        <w:rPr>
          <w:lang w:val="es-ES_tradnl"/>
        </w:rPr>
        <w:t xml:space="preserve"> del</w:t>
      </w:r>
      <w:r w:rsidR="008513D0" w:rsidRPr="0099106D">
        <w:rPr>
          <w:lang w:val="es-ES_tradnl"/>
        </w:rPr>
        <w:t xml:space="preserve"> UIT-T) para </w:t>
      </w:r>
      <w:r w:rsidR="00FB4B44" w:rsidRPr="0099106D">
        <w:rPr>
          <w:lang w:val="es-ES_tradnl"/>
        </w:rPr>
        <w:t>consultas con arreglo al</w:t>
      </w:r>
      <w:r w:rsidR="008603EF">
        <w:rPr>
          <w:lang w:val="es-ES_tradnl"/>
        </w:rPr>
        <w:t> </w:t>
      </w:r>
      <w:r w:rsidR="00FB4B44" w:rsidRPr="0099106D">
        <w:rPr>
          <w:lang w:val="es-ES_tradnl"/>
        </w:rPr>
        <w:t>TAP</w:t>
      </w:r>
      <w:r w:rsidR="008513D0" w:rsidRPr="0099106D">
        <w:rPr>
          <w:lang w:val="es-ES_tradnl"/>
        </w:rPr>
        <w:t xml:space="preserve">, o </w:t>
      </w:r>
      <w:r w:rsidR="00FB4B44" w:rsidRPr="0099106D">
        <w:rPr>
          <w:lang w:val="es-ES_tradnl"/>
        </w:rPr>
        <w:t xml:space="preserve">sopesar su consentimiento para la etapa de última llamada del AAP </w:t>
      </w:r>
      <w:r w:rsidR="008513D0" w:rsidRPr="0099106D">
        <w:rPr>
          <w:lang w:val="es-ES_tradnl"/>
        </w:rPr>
        <w:t xml:space="preserve">(o </w:t>
      </w:r>
      <w:r w:rsidR="001C476B" w:rsidRPr="0099106D">
        <w:rPr>
          <w:lang w:val="es-ES_tradnl"/>
        </w:rPr>
        <w:t>su</w:t>
      </w:r>
      <w:r w:rsidR="00FB4B44" w:rsidRPr="0099106D">
        <w:rPr>
          <w:lang w:val="es-ES_tradnl"/>
        </w:rPr>
        <w:t xml:space="preserve"> acuerdo)</w:t>
      </w:r>
      <w:r w:rsidRPr="0099106D">
        <w:rPr>
          <w:lang w:val="es-ES_tradnl"/>
        </w:rPr>
        <w:t>.</w:t>
      </w:r>
    </w:p>
    <w:p w14:paraId="3A62EAB9" w14:textId="361719C3" w:rsidR="009C58BF" w:rsidRPr="0099106D" w:rsidRDefault="009C58BF" w:rsidP="008603EF">
      <w:pPr>
        <w:rPr>
          <w:lang w:val="es-ES_tradnl"/>
        </w:rPr>
      </w:pPr>
      <w:r w:rsidRPr="0099106D">
        <w:rPr>
          <w:rFonts w:eastAsia="SimSun"/>
          <w:b/>
          <w:lang w:val="es-ES_tradnl" w:eastAsia="zh-CN"/>
        </w:rPr>
        <w:t>6.</w:t>
      </w:r>
      <w:r w:rsidR="00FB4B44" w:rsidRPr="0099106D">
        <w:rPr>
          <w:rFonts w:eastAsia="SimSun"/>
          <w:b/>
          <w:lang w:val="es-ES_tradnl" w:eastAsia="zh-CN"/>
        </w:rPr>
        <w:t>1</w:t>
      </w:r>
      <w:r w:rsidRPr="0099106D">
        <w:rPr>
          <w:rFonts w:eastAsia="SimSun"/>
          <w:b/>
          <w:lang w:val="es-ES_tradnl" w:eastAsia="zh-CN"/>
        </w:rPr>
        <w:t>.4</w:t>
      </w:r>
      <w:r w:rsidRPr="0099106D">
        <w:rPr>
          <w:rFonts w:eastAsia="SimSun"/>
          <w:b/>
          <w:lang w:val="es-ES_tradnl" w:eastAsia="zh-CN"/>
        </w:rPr>
        <w:tab/>
      </w:r>
      <w:r w:rsidRPr="0099106D">
        <w:rPr>
          <w:lang w:val="es-ES_tradnl"/>
        </w:rPr>
        <w:t>La Comisión de Estudio (o el Grupo de Trabajo) evalúa esta información y decide si es necesario llevar a cabo la incorporación. El formato para documentar la decisión de la Comisión de Estudio, o del Grupo de Trabajo, figura en el</w:t>
      </w:r>
      <w:r w:rsidR="00FB4B44" w:rsidRPr="0099106D">
        <w:rPr>
          <w:lang w:val="es-ES_tradnl"/>
        </w:rPr>
        <w:t xml:space="preserve"> Apéndice I</w:t>
      </w:r>
      <w:r w:rsidRPr="0099106D">
        <w:rPr>
          <w:lang w:val="es-ES_tradnl"/>
        </w:rPr>
        <w:t>.</w:t>
      </w:r>
    </w:p>
    <w:p w14:paraId="1B86E5F7" w14:textId="74658FBC" w:rsidR="00FB4B44" w:rsidRPr="0099106D" w:rsidRDefault="00FB4B44" w:rsidP="00FB4B44">
      <w:pPr>
        <w:rPr>
          <w:lang w:val="es-ES_tradnl"/>
        </w:rPr>
      </w:pPr>
      <w:r w:rsidRPr="0099106D">
        <w:rPr>
          <w:rFonts w:eastAsia="SimSun"/>
          <w:b/>
          <w:lang w:val="es-ES_tradnl" w:eastAsia="zh-CN"/>
        </w:rPr>
        <w:t>6.1.5</w:t>
      </w:r>
      <w:r w:rsidRPr="0099106D">
        <w:rPr>
          <w:rFonts w:ascii="Calibri" w:eastAsia="SimSun" w:hAnsi="Calibri" w:cs="Arial"/>
          <w:b/>
          <w:sz w:val="22"/>
          <w:szCs w:val="22"/>
          <w:lang w:val="es-ES_tradnl" w:eastAsia="zh-CN"/>
        </w:rPr>
        <w:tab/>
      </w:r>
      <w:r w:rsidRPr="0099106D">
        <w:rPr>
          <w:lang w:val="es-ES_tradnl"/>
        </w:rPr>
        <w:t xml:space="preserve">Cuando una Comisión de Estudio del UIT-T decide incorporar (de forma </w:t>
      </w:r>
      <w:r w:rsidRPr="0099106D">
        <w:rPr>
          <w:rFonts w:eastAsia="SimSun"/>
          <w:lang w:val="es-ES_tradnl"/>
        </w:rPr>
        <w:t>íntegra o parcial</w:t>
      </w:r>
      <w:r w:rsidRPr="0099106D">
        <w:rPr>
          <w:lang w:val="es-ES_tradnl"/>
        </w:rPr>
        <w:t>,</w:t>
      </w:r>
      <w:r w:rsidRPr="0099106D">
        <w:rPr>
          <w:rFonts w:eastAsia="SimSun"/>
          <w:lang w:val="es-ES_tradnl"/>
        </w:rPr>
        <w:t xml:space="preserve"> con o sin modificaciones) </w:t>
      </w:r>
      <w:r w:rsidRPr="0099106D">
        <w:rPr>
          <w:lang w:val="es-ES_tradnl"/>
        </w:rPr>
        <w:t>textos de otras organizaciones en su propio documento, comunica a dichas organizaciones las medidas adoptadas en relación con esos textos. Al utilizar, aceptar o publicar esos textos, la Comisión de Estudio del UIT-T se rige por las disposiciones sobre permisos consignadas en el § 6.2 y las disposiciones sobre derechos de autor que figuran en el § 6.3.</w:t>
      </w:r>
    </w:p>
    <w:p w14:paraId="0DD4106D" w14:textId="5FF7D262" w:rsidR="00FB4B44" w:rsidRPr="0099106D" w:rsidRDefault="00FB4B44" w:rsidP="008603EF">
      <w:pPr>
        <w:rPr>
          <w:lang w:val="es-ES_tradnl"/>
        </w:rPr>
      </w:pPr>
      <w:r w:rsidRPr="0099106D">
        <w:rPr>
          <w:b/>
          <w:bCs/>
          <w:lang w:val="es-ES_tradnl"/>
        </w:rPr>
        <w:t>6.1.6</w:t>
      </w:r>
      <w:r w:rsidRPr="0099106D">
        <w:rPr>
          <w:lang w:val="es-ES_tradnl"/>
        </w:rPr>
        <w:tab/>
        <w:t>En las Recomendaciones UIT-T (o documentos UIT-T) resultantes se identificará el texto incorporado y se facilitará una referencia explícita al documento de la organización y a su versión.</w:t>
      </w:r>
      <w:r w:rsidR="00E93C4A" w:rsidRPr="0099106D">
        <w:rPr>
          <w:lang w:val="es-ES_tradnl"/>
        </w:rPr>
        <w:t xml:space="preserve"> Si el texto de la otra organización se incorpora íntegramente y sin modificaciones, la Recomendación UIT</w:t>
      </w:r>
      <w:r w:rsidR="008603EF">
        <w:rPr>
          <w:lang w:val="es-ES_tradnl"/>
        </w:rPr>
        <w:noBreakHyphen/>
      </w:r>
      <w:r w:rsidR="00E93C4A" w:rsidRPr="0099106D">
        <w:rPr>
          <w:lang w:val="es-ES_tradnl"/>
        </w:rPr>
        <w:t xml:space="preserve">T contendrá una referencia bibliográfica al documento seguida de una nota en la que se indicará que el texto referenciado es técnicamente equivalente a la Recomendación UIT-T y que cualquier cuestión relacionada con los DPI aplicables al texto de la otra organización (véase </w:t>
      </w:r>
      <w:r w:rsidR="00143E0B" w:rsidRPr="0099106D">
        <w:rPr>
          <w:lang w:val="es-ES_tradnl"/>
        </w:rPr>
        <w:t xml:space="preserve">el § </w:t>
      </w:r>
      <w:r w:rsidR="00E93C4A" w:rsidRPr="0099106D">
        <w:rPr>
          <w:lang w:val="es-ES_tradnl"/>
        </w:rPr>
        <w:t xml:space="preserve">6.1.2.4) se aplica igualmente a la Recomendación UIT-T. En todos los demás casos, se </w:t>
      </w:r>
      <w:r w:rsidR="00F74E51" w:rsidRPr="0099106D">
        <w:rPr>
          <w:lang w:val="es-ES_tradnl"/>
        </w:rPr>
        <w:t xml:space="preserve">facilitará una referencia normativa conforme a lo previsto </w:t>
      </w:r>
      <w:r w:rsidR="00E93C4A" w:rsidRPr="0099106D">
        <w:rPr>
          <w:lang w:val="es-ES_tradnl"/>
        </w:rPr>
        <w:t xml:space="preserve">en </w:t>
      </w:r>
      <w:r w:rsidR="00143E0B" w:rsidRPr="0099106D">
        <w:rPr>
          <w:lang w:val="es-ES_tradnl"/>
        </w:rPr>
        <w:t xml:space="preserve">el § </w:t>
      </w:r>
      <w:r w:rsidR="00E93C4A" w:rsidRPr="0099106D">
        <w:rPr>
          <w:lang w:val="es-ES_tradnl"/>
        </w:rPr>
        <w:t>6.4 de</w:t>
      </w:r>
      <w:r w:rsidR="00F74E51" w:rsidRPr="0099106D">
        <w:rPr>
          <w:lang w:val="es-ES_tradnl"/>
        </w:rPr>
        <w:t xml:space="preserve"> </w:t>
      </w:r>
      <w:r w:rsidR="00E93C4A" w:rsidRPr="0099106D">
        <w:rPr>
          <w:lang w:val="es-ES_tradnl"/>
        </w:rPr>
        <w:t>[UIT</w:t>
      </w:r>
      <w:r w:rsidR="00F74E51" w:rsidRPr="0099106D">
        <w:rPr>
          <w:lang w:val="es-ES_tradnl"/>
        </w:rPr>
        <w:t>-</w:t>
      </w:r>
      <w:r w:rsidR="00E93C4A" w:rsidRPr="0099106D">
        <w:rPr>
          <w:lang w:val="es-ES_tradnl"/>
        </w:rPr>
        <w:t>T A.5].</w:t>
      </w:r>
    </w:p>
    <w:p w14:paraId="7FD39172" w14:textId="7FF7C12D" w:rsidR="009C58BF" w:rsidRPr="0099106D" w:rsidRDefault="009C58BF" w:rsidP="009C58BF">
      <w:pPr>
        <w:pStyle w:val="Heading2"/>
        <w:rPr>
          <w:lang w:val="es-ES_tradnl"/>
        </w:rPr>
      </w:pPr>
      <w:bookmarkStart w:id="37" w:name="_Toc446590124"/>
      <w:r w:rsidRPr="0099106D">
        <w:rPr>
          <w:lang w:val="es-ES_tradnl"/>
        </w:rPr>
        <w:lastRenderedPageBreak/>
        <w:t>6.</w:t>
      </w:r>
      <w:r w:rsidR="00143E0B" w:rsidRPr="0099106D">
        <w:rPr>
          <w:lang w:val="es-ES_tradnl"/>
        </w:rPr>
        <w:t>2</w:t>
      </w:r>
      <w:r w:rsidRPr="0099106D">
        <w:rPr>
          <w:lang w:val="es-ES_tradnl"/>
        </w:rPr>
        <w:tab/>
        <w:t>Disposiciones sobre permisos</w:t>
      </w:r>
      <w:bookmarkEnd w:id="37"/>
    </w:p>
    <w:p w14:paraId="727FC53C" w14:textId="1B054434" w:rsidR="009C58BF" w:rsidRPr="0099106D" w:rsidRDefault="009C58BF" w:rsidP="00657D86">
      <w:pPr>
        <w:rPr>
          <w:rFonts w:eastAsia="SimSun"/>
          <w:lang w:val="es-ES_tradnl" w:eastAsia="zh-CN"/>
        </w:rPr>
      </w:pPr>
      <w:r w:rsidRPr="0099106D">
        <w:rPr>
          <w:rFonts w:eastAsia="SimSun"/>
          <w:b/>
          <w:bCs/>
          <w:lang w:val="es-ES_tradnl" w:eastAsia="zh-CN"/>
        </w:rPr>
        <w:t>6.</w:t>
      </w:r>
      <w:r w:rsidR="00143E0B" w:rsidRPr="0099106D">
        <w:rPr>
          <w:rFonts w:eastAsia="SimSun"/>
          <w:b/>
          <w:bCs/>
          <w:lang w:val="es-ES_tradnl" w:eastAsia="zh-CN"/>
        </w:rPr>
        <w:t>2</w:t>
      </w:r>
      <w:r w:rsidRPr="0099106D">
        <w:rPr>
          <w:rFonts w:eastAsia="SimSun"/>
          <w:b/>
          <w:bCs/>
          <w:lang w:val="es-ES_tradnl" w:eastAsia="zh-CN"/>
        </w:rPr>
        <w:t>.1</w:t>
      </w:r>
      <w:r w:rsidRPr="0099106D">
        <w:rPr>
          <w:rFonts w:eastAsia="SimSun"/>
          <w:b/>
          <w:bCs/>
          <w:lang w:val="es-ES_tradnl" w:eastAsia="zh-CN"/>
        </w:rPr>
        <w:tab/>
      </w:r>
      <w:r w:rsidRPr="0099106D">
        <w:rPr>
          <w:rFonts w:eastAsia="SimSun"/>
          <w:lang w:val="es-ES_tradnl" w:eastAsia="zh-CN"/>
        </w:rPr>
        <w:t>Lo antes posible y a petición de la Comisión de Estudio o Grupo de Trabajo, la Oficina de Normalización de las Telecomunicaciones (TSB) solicitará a la organización</w:t>
      </w:r>
      <w:r w:rsidR="00143E0B" w:rsidRPr="0099106D">
        <w:rPr>
          <w:rFonts w:eastAsia="SimSun"/>
          <w:lang w:val="es-ES_tradnl" w:eastAsia="zh-CN"/>
        </w:rPr>
        <w:t xml:space="preserve"> (o al coordinador designado </w:t>
      </w:r>
      <w:r w:rsidR="00657D86">
        <w:rPr>
          <w:rFonts w:eastAsia="SimSun"/>
          <w:lang w:val="es-ES_tradnl" w:eastAsia="zh-CN"/>
        </w:rPr>
        <w:t>en el caso de</w:t>
      </w:r>
      <w:r w:rsidR="00143E0B" w:rsidRPr="0099106D">
        <w:rPr>
          <w:rFonts w:eastAsia="SimSun"/>
          <w:lang w:val="es-ES_tradnl" w:eastAsia="zh-CN"/>
        </w:rPr>
        <w:t xml:space="preserve"> l</w:t>
      </w:r>
      <w:r w:rsidR="00657D86">
        <w:rPr>
          <w:rFonts w:eastAsia="SimSun"/>
          <w:lang w:val="es-ES_tradnl" w:eastAsia="zh-CN"/>
        </w:rPr>
        <w:t>os</w:t>
      </w:r>
      <w:r w:rsidR="00143E0B" w:rsidRPr="0099106D">
        <w:rPr>
          <w:rFonts w:eastAsia="SimSun"/>
          <w:lang w:val="es-ES_tradnl" w:eastAsia="zh-CN"/>
        </w:rPr>
        <w:t xml:space="preserve"> acuerdo</w:t>
      </w:r>
      <w:r w:rsidR="00657D86">
        <w:rPr>
          <w:rFonts w:eastAsia="SimSun"/>
          <w:lang w:val="es-ES_tradnl" w:eastAsia="zh-CN"/>
        </w:rPr>
        <w:t>s</w:t>
      </w:r>
      <w:r w:rsidR="00143E0B" w:rsidRPr="0099106D">
        <w:rPr>
          <w:rFonts w:eastAsia="SimSun"/>
          <w:lang w:val="es-ES_tradnl" w:eastAsia="zh-CN"/>
        </w:rPr>
        <w:t xml:space="preserve"> de colaboración conjunta – véase </w:t>
      </w:r>
      <w:r w:rsidR="00143E0B" w:rsidRPr="0099106D">
        <w:rPr>
          <w:lang w:val="es-ES_tradnl"/>
        </w:rPr>
        <w:t xml:space="preserve">el § </w:t>
      </w:r>
      <w:r w:rsidR="00143E0B" w:rsidRPr="0099106D">
        <w:rPr>
          <w:rFonts w:eastAsia="SimSun"/>
          <w:lang w:val="es-ES_tradnl" w:eastAsia="zh-CN"/>
        </w:rPr>
        <w:t>7.3 de [UIT-T A.5])</w:t>
      </w:r>
      <w:r w:rsidRPr="0099106D">
        <w:rPr>
          <w:rFonts w:eastAsia="SimSun"/>
          <w:lang w:val="es-ES_tradnl" w:eastAsia="zh-CN"/>
        </w:rPr>
        <w:t xml:space="preserve"> una declaración escrita </w:t>
      </w:r>
      <w:r w:rsidRPr="0099106D">
        <w:rPr>
          <w:rFonts w:eastAsia="SimSun"/>
          <w:bCs/>
          <w:lang w:val="es-ES_tradnl" w:eastAsia="zh-CN"/>
        </w:rPr>
        <w:t>en virtud de la cual</w:t>
      </w:r>
      <w:r w:rsidRPr="0099106D">
        <w:rPr>
          <w:rFonts w:eastAsia="SimSun"/>
          <w:lang w:val="es-ES_tradnl" w:eastAsia="zh-CN"/>
        </w:rPr>
        <w:t xml:space="preserve"> manifiesta su acuerdo con:</w:t>
      </w:r>
    </w:p>
    <w:p w14:paraId="2ABE94B2" w14:textId="1D22E412" w:rsidR="009C58BF" w:rsidRPr="0099106D" w:rsidRDefault="009C58BF" w:rsidP="00EF25D2">
      <w:pPr>
        <w:pStyle w:val="enumlev1"/>
        <w:rPr>
          <w:lang w:val="es-ES_tradnl"/>
        </w:rPr>
      </w:pPr>
      <w:r w:rsidRPr="0099106D">
        <w:rPr>
          <w:lang w:val="es-ES_tradnl"/>
        </w:rPr>
        <w:t>–</w:t>
      </w:r>
      <w:r w:rsidRPr="0099106D">
        <w:rPr>
          <w:lang w:val="es-ES_tradnl"/>
        </w:rPr>
        <w:tab/>
        <w:t>la distribución de los documentos para que sean debatidos en las Comisiones pertinentes</w:t>
      </w:r>
      <w:r w:rsidR="00EF25D2">
        <w:rPr>
          <w:lang w:val="es-ES_tradnl"/>
        </w:rPr>
        <w:t>;</w:t>
      </w:r>
      <w:r w:rsidRPr="0099106D">
        <w:rPr>
          <w:lang w:val="es-ES_tradnl"/>
        </w:rPr>
        <w:t xml:space="preserve"> y </w:t>
      </w:r>
    </w:p>
    <w:p w14:paraId="6C5B3AEA" w14:textId="77777777" w:rsidR="009C58BF" w:rsidRPr="0099106D" w:rsidRDefault="009C58BF" w:rsidP="009C58BF">
      <w:pPr>
        <w:pStyle w:val="enumlev1"/>
        <w:rPr>
          <w:lang w:val="es-ES_tradnl"/>
        </w:rPr>
      </w:pPr>
      <w:r w:rsidRPr="0099106D">
        <w:rPr>
          <w:lang w:val="es-ES_tradnl"/>
        </w:rPr>
        <w:t>–</w:t>
      </w:r>
      <w:r w:rsidRPr="0099106D">
        <w:rPr>
          <w:lang w:val="es-ES_tradnl"/>
        </w:rPr>
        <w:tab/>
        <w:t>su posible utilización (de forma íntegra o parcial, con o sin modificaciones) en las Recomendaciones del UIT</w:t>
      </w:r>
      <w:r w:rsidRPr="0099106D">
        <w:rPr>
          <w:lang w:val="es-ES_tradnl"/>
        </w:rPr>
        <w:noBreakHyphen/>
        <w:t>T (u otros documentos del UIT-T) que se publiquen.</w:t>
      </w:r>
    </w:p>
    <w:p w14:paraId="0D3CA027" w14:textId="21A27E96" w:rsidR="0082350A" w:rsidRPr="0099106D" w:rsidRDefault="00143E0B" w:rsidP="00EF25D2">
      <w:pPr>
        <w:rPr>
          <w:rFonts w:eastAsia="SimSun"/>
          <w:lang w:val="es-ES_tradnl" w:eastAsia="zh-CN"/>
        </w:rPr>
      </w:pPr>
      <w:r w:rsidRPr="0099106D">
        <w:rPr>
          <w:rFonts w:eastAsia="SimSun"/>
          <w:b/>
          <w:lang w:val="es-ES_tradnl" w:eastAsia="zh-CN"/>
        </w:rPr>
        <w:t>6.2.2</w:t>
      </w:r>
      <w:r w:rsidRPr="0099106D">
        <w:rPr>
          <w:rFonts w:eastAsia="SimSun"/>
          <w:b/>
          <w:lang w:val="es-ES_tradnl" w:eastAsia="zh-CN"/>
        </w:rPr>
        <w:tab/>
      </w:r>
      <w:r w:rsidRPr="0099106D">
        <w:rPr>
          <w:rFonts w:eastAsia="SimSun"/>
          <w:bCs/>
          <w:lang w:val="es-ES_tradnl" w:eastAsia="zh-CN"/>
        </w:rPr>
        <w:t>La TSB también solicitará a la organización una</w:t>
      </w:r>
      <w:r w:rsidRPr="0099106D">
        <w:rPr>
          <w:rFonts w:eastAsia="SimSun"/>
          <w:b/>
          <w:lang w:val="es-ES_tradnl" w:eastAsia="zh-CN"/>
        </w:rPr>
        <w:t xml:space="preserve"> </w:t>
      </w:r>
      <w:r w:rsidRPr="0099106D">
        <w:rPr>
          <w:lang w:val="es-ES_tradnl"/>
        </w:rPr>
        <w:t>copia íntegra del documento existente, preferiblemente en</w:t>
      </w:r>
      <w:r w:rsidR="00EF25D2">
        <w:rPr>
          <w:lang w:val="es-ES_tradnl"/>
        </w:rPr>
        <w:t xml:space="preserve"> </w:t>
      </w:r>
      <w:r w:rsidRPr="0099106D">
        <w:rPr>
          <w:lang w:val="es-ES_tradnl"/>
        </w:rPr>
        <w:t>formato</w:t>
      </w:r>
      <w:r w:rsidR="00EF25D2">
        <w:rPr>
          <w:lang w:val="es-ES_tradnl"/>
        </w:rPr>
        <w:t xml:space="preserve"> </w:t>
      </w:r>
      <w:r w:rsidRPr="0099106D">
        <w:rPr>
          <w:lang w:val="es-ES_tradnl"/>
        </w:rPr>
        <w:t xml:space="preserve">electrónico (véase el § 6.1.3). No es necesario volver a formatearlo. La finalidad es que se pueda acceder a los documentos referenciados a través de la web, sin coste alguno, de tal forma que la Comisión de Estudio (o el Grupo de Trabajo) pueda llevar a cabo su evaluación. Por consiguiente, cuando se disponga por esa vía de un documento que tenga que ser incorporado, de forma </w:t>
      </w:r>
      <w:r w:rsidRPr="0099106D">
        <w:rPr>
          <w:rFonts w:eastAsia="SimSun"/>
          <w:lang w:val="es-ES_tradnl"/>
        </w:rPr>
        <w:t>íntegra o parcial</w:t>
      </w:r>
      <w:r w:rsidRPr="0099106D">
        <w:rPr>
          <w:lang w:val="es-ES_tradnl"/>
        </w:rPr>
        <w:t xml:space="preserve">, bastará con indicar el sitio preciso de dicho documento en la web. </w:t>
      </w:r>
      <w:r w:rsidR="00A81C6F" w:rsidRPr="0099106D">
        <w:rPr>
          <w:rFonts w:eastAsia="SimSun"/>
          <w:lang w:val="es-ES_tradnl"/>
        </w:rPr>
        <w:t>El</w:t>
      </w:r>
      <w:r w:rsidR="0082350A" w:rsidRPr="0099106D">
        <w:rPr>
          <w:rFonts w:eastAsia="SimSun"/>
          <w:lang w:val="es-ES_tradnl"/>
        </w:rPr>
        <w:t xml:space="preserve"> documento </w:t>
      </w:r>
      <w:r w:rsidR="0082350A" w:rsidRPr="0099106D">
        <w:rPr>
          <w:rFonts w:eastAsia="SimSun"/>
          <w:lang w:val="es-ES_tradnl" w:eastAsia="zh-CN"/>
        </w:rPr>
        <w:t>deberá respetar los criterios siguientes:</w:t>
      </w:r>
    </w:p>
    <w:p w14:paraId="69D8ADBD" w14:textId="673DBE1D" w:rsidR="0082350A" w:rsidRPr="0099106D" w:rsidRDefault="0082350A" w:rsidP="00A81C6F">
      <w:pPr>
        <w:pStyle w:val="enumlev1"/>
        <w:rPr>
          <w:lang w:val="es-ES_tradnl"/>
        </w:rPr>
      </w:pPr>
      <w:r w:rsidRPr="0099106D">
        <w:rPr>
          <w:lang w:val="es-ES_tradnl"/>
        </w:rPr>
        <w:t>a)</w:t>
      </w:r>
      <w:r w:rsidRPr="0099106D">
        <w:rPr>
          <w:lang w:val="es-ES_tradnl"/>
        </w:rPr>
        <w:tab/>
        <w:t>no contener información confidencial</w:t>
      </w:r>
      <w:r w:rsidR="00A81C6F" w:rsidRPr="0099106D">
        <w:rPr>
          <w:lang w:val="es-ES_tradnl"/>
        </w:rPr>
        <w:t>;</w:t>
      </w:r>
    </w:p>
    <w:p w14:paraId="388E26FE" w14:textId="46B352E6" w:rsidR="0082350A" w:rsidRPr="0099106D" w:rsidRDefault="0082350A" w:rsidP="0082350A">
      <w:pPr>
        <w:pStyle w:val="enumlev1"/>
        <w:rPr>
          <w:lang w:val="es-ES_tradnl"/>
        </w:rPr>
      </w:pPr>
      <w:r w:rsidRPr="0099106D">
        <w:rPr>
          <w:lang w:val="es-ES_tradnl"/>
        </w:rPr>
        <w:t>b)</w:t>
      </w:r>
      <w:r w:rsidRPr="0099106D">
        <w:rPr>
          <w:lang w:val="es-ES_tradnl"/>
        </w:rPr>
        <w:tab/>
        <w:t>indicar la fuente dentro de la organización (por ejemplo, el comité, el subcomité, etc.);</w:t>
      </w:r>
      <w:r w:rsidR="00A81C6F" w:rsidRPr="0099106D">
        <w:rPr>
          <w:lang w:val="es-ES_tradnl"/>
        </w:rPr>
        <w:t xml:space="preserve"> y</w:t>
      </w:r>
    </w:p>
    <w:p w14:paraId="6C829554" w14:textId="68801EC3" w:rsidR="00143E0B" w:rsidRPr="0099106D" w:rsidRDefault="0082350A" w:rsidP="00A81C6F">
      <w:pPr>
        <w:pStyle w:val="enumlev1"/>
        <w:rPr>
          <w:rFonts w:eastAsia="SimSun"/>
          <w:lang w:val="es-ES_tradnl" w:eastAsia="zh-CN"/>
        </w:rPr>
      </w:pPr>
      <w:r w:rsidRPr="0099106D">
        <w:rPr>
          <w:lang w:val="es-ES_tradnl"/>
        </w:rPr>
        <w:t>c)</w:t>
      </w:r>
      <w:r w:rsidRPr="0099106D">
        <w:rPr>
          <w:lang w:val="es-ES_tradnl"/>
        </w:rPr>
        <w:tab/>
        <w:t>distinguir las referencias normativas y las referencias no normativas.</w:t>
      </w:r>
    </w:p>
    <w:p w14:paraId="02F02370" w14:textId="114AE261" w:rsidR="009C58BF" w:rsidRPr="0099106D" w:rsidRDefault="009C58BF" w:rsidP="00EF25D2">
      <w:pPr>
        <w:rPr>
          <w:lang w:val="es-ES_tradnl"/>
        </w:rPr>
      </w:pPr>
      <w:r w:rsidRPr="0099106D">
        <w:rPr>
          <w:rFonts w:eastAsia="SimSun"/>
          <w:b/>
          <w:bCs/>
          <w:lang w:val="es-ES_tradnl" w:eastAsia="zh-CN"/>
        </w:rPr>
        <w:t>6.</w:t>
      </w:r>
      <w:r w:rsidR="00A81C6F" w:rsidRPr="0099106D">
        <w:rPr>
          <w:rFonts w:eastAsia="SimSun"/>
          <w:b/>
          <w:bCs/>
          <w:lang w:val="es-ES_tradnl" w:eastAsia="zh-CN"/>
        </w:rPr>
        <w:t>2.3</w:t>
      </w:r>
      <w:r w:rsidRPr="0099106D">
        <w:rPr>
          <w:rFonts w:eastAsia="SimSun"/>
          <w:b/>
          <w:bCs/>
          <w:lang w:val="es-ES_tradnl" w:eastAsia="zh-CN"/>
        </w:rPr>
        <w:tab/>
      </w:r>
      <w:r w:rsidRPr="0099106D">
        <w:rPr>
          <w:lang w:val="es-ES_tradnl"/>
        </w:rPr>
        <w:t>Si la organización rechaza proporcionar este tipo de declaración o no lo hace, la incorporación no se llevará a cabo. En tal caso, la decisión de incorporar la referencia (con arreglo a [</w:t>
      </w:r>
      <w:r w:rsidRPr="0099106D">
        <w:rPr>
          <w:rFonts w:eastAsia="SimSun"/>
          <w:lang w:val="es-ES_tradnl" w:eastAsia="zh-CN"/>
        </w:rPr>
        <w:t>UIT</w:t>
      </w:r>
      <w:r w:rsidR="00EF25D2">
        <w:rPr>
          <w:lang w:val="es-ES_tradnl"/>
        </w:rPr>
        <w:noBreakHyphen/>
      </w:r>
      <w:r w:rsidRPr="0099106D">
        <w:rPr>
          <w:lang w:val="es-ES_tradnl"/>
        </w:rPr>
        <w:t>T A.5]) en lugar del texto debe adoptarse por consenso.</w:t>
      </w:r>
    </w:p>
    <w:p w14:paraId="518C400D" w14:textId="7E6DC123" w:rsidR="009C58BF" w:rsidRPr="0099106D" w:rsidRDefault="009C58BF" w:rsidP="009C58BF">
      <w:pPr>
        <w:pStyle w:val="Heading2"/>
        <w:rPr>
          <w:lang w:val="es-ES_tradnl"/>
        </w:rPr>
      </w:pPr>
      <w:bookmarkStart w:id="38" w:name="_Toc446590125"/>
      <w:bookmarkStart w:id="39" w:name="_Toc357172413"/>
      <w:bookmarkStart w:id="40" w:name="_Toc357073576"/>
      <w:bookmarkStart w:id="41" w:name="_Toc357073512"/>
      <w:bookmarkStart w:id="42" w:name="_Toc27280684"/>
      <w:r w:rsidRPr="0099106D">
        <w:rPr>
          <w:lang w:val="es-ES_tradnl"/>
        </w:rPr>
        <w:t>6.</w:t>
      </w:r>
      <w:r w:rsidR="00A81C6F" w:rsidRPr="0099106D">
        <w:rPr>
          <w:lang w:val="es-ES_tradnl"/>
        </w:rPr>
        <w:t>3</w:t>
      </w:r>
      <w:r w:rsidRPr="0099106D">
        <w:rPr>
          <w:lang w:val="es-ES_tradnl"/>
        </w:rPr>
        <w:tab/>
        <w:t>Disposiciones sobre derechos de autor</w:t>
      </w:r>
      <w:bookmarkEnd w:id="38"/>
    </w:p>
    <w:p w14:paraId="0C820DB1" w14:textId="4A46FF40" w:rsidR="009C58BF" w:rsidRPr="0099106D" w:rsidRDefault="009C58BF" w:rsidP="00EF25D2">
      <w:pPr>
        <w:rPr>
          <w:lang w:val="es-ES_tradnl"/>
        </w:rPr>
      </w:pPr>
      <w:r w:rsidRPr="0099106D">
        <w:rPr>
          <w:lang w:val="es-ES_tradnl"/>
        </w:rPr>
        <w:t>El tema de las modificaciones de los textos y las disposiciones en relación con las licencias sin derechos de autor, en particular el derecho de conceder una licencia secundaria para los textos aceptados por el</w:t>
      </w:r>
      <w:r w:rsidR="00EF25D2">
        <w:rPr>
          <w:lang w:val="es-ES_tradnl"/>
        </w:rPr>
        <w:t xml:space="preserve"> </w:t>
      </w:r>
      <w:r w:rsidRPr="0099106D">
        <w:rPr>
          <w:lang w:val="es-ES_tradnl"/>
        </w:rPr>
        <w:t>UIT</w:t>
      </w:r>
      <w:r w:rsidRPr="0099106D">
        <w:rPr>
          <w:lang w:val="es-ES_tradnl"/>
        </w:rPr>
        <w:noBreakHyphen/>
        <w:t>T, es una cuestión que debe acordar la TSB con la organización de que se trate. Ahora bien, la organización de origen conserva el derecho de autor y el control de las modificaciones de sus textos, a no ser que renuncie explícitamente a los mismos.</w:t>
      </w:r>
    </w:p>
    <w:p w14:paraId="7453F70B" w14:textId="4404D690" w:rsidR="009C58BF" w:rsidRPr="0099106D" w:rsidRDefault="009C58BF" w:rsidP="00EF25D2">
      <w:pPr>
        <w:pStyle w:val="Heading1"/>
        <w:rPr>
          <w:rFonts w:eastAsia="SimSun"/>
          <w:lang w:val="es-ES_tradnl"/>
        </w:rPr>
      </w:pPr>
      <w:bookmarkStart w:id="43" w:name="_Toc446590126"/>
      <w:bookmarkEnd w:id="39"/>
      <w:bookmarkEnd w:id="40"/>
      <w:bookmarkEnd w:id="41"/>
      <w:bookmarkEnd w:id="42"/>
      <w:r w:rsidRPr="0099106D">
        <w:rPr>
          <w:rFonts w:eastAsia="SimSun"/>
          <w:lang w:val="es-ES_tradnl"/>
        </w:rPr>
        <w:t>7</w:t>
      </w:r>
      <w:r w:rsidRPr="0099106D">
        <w:rPr>
          <w:rFonts w:eastAsia="SimSun"/>
          <w:lang w:val="es-ES_tradnl"/>
        </w:rPr>
        <w:tab/>
        <w:t>Procedimientos genéricos para la incorporación de textos de documentos del UIT-T</w:t>
      </w:r>
      <w:r w:rsidR="00EF25D2">
        <w:rPr>
          <w:rFonts w:eastAsia="SimSun"/>
          <w:lang w:val="es-ES_tradnl"/>
        </w:rPr>
        <w:br/>
      </w:r>
      <w:r w:rsidRPr="0099106D">
        <w:rPr>
          <w:rFonts w:eastAsia="SimSun"/>
          <w:lang w:val="es-ES_tradnl"/>
        </w:rPr>
        <w:t>en los documentos de otras organizaciones</w:t>
      </w:r>
      <w:bookmarkEnd w:id="43"/>
    </w:p>
    <w:p w14:paraId="54396698" w14:textId="36AFC5F8" w:rsidR="009C58BF" w:rsidRPr="0099106D" w:rsidRDefault="009C58BF" w:rsidP="00EF25D2">
      <w:pPr>
        <w:rPr>
          <w:rFonts w:eastAsia="SimSun"/>
          <w:lang w:val="es-ES_tradnl" w:eastAsia="zh-CN"/>
        </w:rPr>
      </w:pPr>
      <w:r w:rsidRPr="0099106D">
        <w:rPr>
          <w:rFonts w:eastAsia="SimSun"/>
          <w:lang w:val="es-ES_tradnl" w:eastAsia="zh-CN"/>
        </w:rPr>
        <w:t>Se alienta encarecidamente a las organizaciones a que hagan referencia a los documentos aprobados del</w:t>
      </w:r>
      <w:r w:rsidR="00EF25D2">
        <w:rPr>
          <w:rFonts w:eastAsia="SimSun"/>
          <w:lang w:val="es-ES_tradnl" w:eastAsia="zh-CN"/>
        </w:rPr>
        <w:t> </w:t>
      </w:r>
      <w:r w:rsidRPr="0099106D">
        <w:rPr>
          <w:rFonts w:eastAsia="SimSun"/>
          <w:lang w:val="es-ES_tradnl" w:eastAsia="zh-CN"/>
        </w:rPr>
        <w:t xml:space="preserve">UIT-T de una forma tal que les permita avanzar en su trabajo. En la presente cláusula se trata el proceso de incorporación de textos </w:t>
      </w:r>
      <w:r w:rsidRPr="0099106D">
        <w:rPr>
          <w:rFonts w:eastAsia="SimSun"/>
          <w:lang w:val="es-ES_tradnl"/>
        </w:rPr>
        <w:t>(</w:t>
      </w:r>
      <w:r w:rsidRPr="0099106D">
        <w:rPr>
          <w:lang w:val="es-ES_tradnl"/>
        </w:rPr>
        <w:t xml:space="preserve">de forma </w:t>
      </w:r>
      <w:r w:rsidRPr="0099106D">
        <w:rPr>
          <w:rFonts w:eastAsia="SimSun"/>
          <w:lang w:val="es-ES_tradnl"/>
        </w:rPr>
        <w:t>íntegra o parcial, con o sin modificaciones) de documentos del UIT-T en documentos de otras organizaciones.</w:t>
      </w:r>
      <w:r w:rsidRPr="0099106D">
        <w:rPr>
          <w:rFonts w:eastAsia="SimSun"/>
          <w:lang w:val="es-ES_tradnl" w:eastAsia="zh-CN"/>
        </w:rPr>
        <w:t xml:space="preserve"> Cabe esperar la aplicación de este proceso en muy pocas ocasiones.</w:t>
      </w:r>
    </w:p>
    <w:p w14:paraId="3921A9F7" w14:textId="77777777" w:rsidR="009C58BF" w:rsidRPr="0099106D" w:rsidRDefault="009C58BF" w:rsidP="009C58BF">
      <w:pPr>
        <w:pStyle w:val="Heading2"/>
        <w:rPr>
          <w:lang w:val="es-ES_tradnl"/>
        </w:rPr>
      </w:pPr>
      <w:bookmarkStart w:id="44" w:name="_Toc446590127"/>
      <w:r w:rsidRPr="0099106D">
        <w:rPr>
          <w:lang w:val="es-ES_tradnl"/>
        </w:rPr>
        <w:t>7.1</w:t>
      </w:r>
      <w:r w:rsidRPr="0099106D">
        <w:rPr>
          <w:lang w:val="es-ES_tradnl"/>
        </w:rPr>
        <w:tab/>
        <w:t>Documentos enviados a otras organizaciones</w:t>
      </w:r>
      <w:bookmarkEnd w:id="44"/>
    </w:p>
    <w:p w14:paraId="5B822CEA" w14:textId="02953635" w:rsidR="009C58BF" w:rsidRPr="0099106D" w:rsidRDefault="009C58BF" w:rsidP="00EF25D2">
      <w:pPr>
        <w:rPr>
          <w:lang w:val="es-ES_tradnl"/>
        </w:rPr>
      </w:pPr>
      <w:r w:rsidRPr="0099106D">
        <w:rPr>
          <w:rFonts w:eastAsia="SimSun"/>
          <w:b/>
          <w:lang w:val="es-ES_tradnl" w:eastAsia="zh-CN"/>
        </w:rPr>
        <w:t>7.1.1</w:t>
      </w:r>
      <w:r w:rsidRPr="0099106D">
        <w:rPr>
          <w:rFonts w:eastAsia="SimSun"/>
          <w:b/>
          <w:lang w:val="es-ES_tradnl" w:eastAsia="zh-CN"/>
        </w:rPr>
        <w:tab/>
      </w:r>
      <w:r w:rsidRPr="0099106D">
        <w:rPr>
          <w:lang w:val="es-ES_tradnl"/>
        </w:rPr>
        <w:t xml:space="preserve">Una organización puede incorporar textos (de forma </w:t>
      </w:r>
      <w:r w:rsidRPr="0099106D">
        <w:rPr>
          <w:rFonts w:eastAsia="SimSun"/>
          <w:lang w:val="es-ES_tradnl"/>
        </w:rPr>
        <w:t>íntegra o parcial</w:t>
      </w:r>
      <w:r w:rsidRPr="0099106D">
        <w:rPr>
          <w:lang w:val="es-ES_tradnl"/>
        </w:rPr>
        <w:t xml:space="preserve">, </w:t>
      </w:r>
      <w:r w:rsidRPr="0099106D">
        <w:rPr>
          <w:rFonts w:eastAsia="SimSun"/>
          <w:lang w:val="es-ES_tradnl"/>
        </w:rPr>
        <w:t xml:space="preserve">con o sin modificaciones) </w:t>
      </w:r>
      <w:r w:rsidRPr="0099106D">
        <w:rPr>
          <w:lang w:val="es-ES_tradnl"/>
        </w:rPr>
        <w:t>de un proyecto de Recomendación o de una Recomendación aprobada del UIT</w:t>
      </w:r>
      <w:r w:rsidR="00EF25D2">
        <w:rPr>
          <w:lang w:val="es-ES_tradnl"/>
        </w:rPr>
        <w:noBreakHyphen/>
      </w:r>
      <w:r w:rsidRPr="0099106D">
        <w:rPr>
          <w:lang w:val="es-ES_tradnl"/>
        </w:rPr>
        <w:t>T (u</w:t>
      </w:r>
      <w:r w:rsidR="00EF25D2">
        <w:rPr>
          <w:lang w:val="es-ES_tradnl"/>
        </w:rPr>
        <w:t> </w:t>
      </w:r>
      <w:r w:rsidRPr="0099106D">
        <w:rPr>
          <w:lang w:val="es-ES_tradnl"/>
        </w:rPr>
        <w:t>otros documentos elaborados por el UIT-T), como texto íntegro o parte de su proyecto de documento.</w:t>
      </w:r>
      <w:r w:rsidRPr="0099106D">
        <w:rPr>
          <w:rFonts w:eastAsia="SimSun"/>
          <w:lang w:val="es-ES_tradnl" w:eastAsia="zh-CN"/>
        </w:rPr>
        <w:t xml:space="preserve"> Se alienta encarecidamente a las organizaciones</w:t>
      </w:r>
      <w:r w:rsidR="00A81C6F" w:rsidRPr="00657D86">
        <w:rPr>
          <w:lang w:val="es-ES_tradnl"/>
        </w:rPr>
        <w:t xml:space="preserve"> </w:t>
      </w:r>
      <w:r w:rsidR="00A81C6F" w:rsidRPr="0099106D">
        <w:rPr>
          <w:rFonts w:eastAsia="SimSun"/>
          <w:lang w:val="es-ES_tradnl"/>
        </w:rPr>
        <w:t>a que incorporen textos aprobados, en lugar de proyectos de textos</w:t>
      </w:r>
      <w:r w:rsidR="00A81C6F" w:rsidRPr="0099106D">
        <w:rPr>
          <w:rFonts w:eastAsia="SimSun"/>
          <w:lang w:val="es-ES_tradnl" w:eastAsia="zh-CN"/>
        </w:rPr>
        <w:t xml:space="preserve"> del UIT-T y</w:t>
      </w:r>
      <w:r w:rsidRPr="0099106D">
        <w:rPr>
          <w:rFonts w:eastAsia="SimSun"/>
          <w:lang w:val="es-ES_tradnl" w:eastAsia="zh-CN"/>
        </w:rPr>
        <w:t xml:space="preserve"> a que</w:t>
      </w:r>
      <w:r w:rsidR="00A81C6F" w:rsidRPr="0099106D">
        <w:rPr>
          <w:rFonts w:eastAsia="SimSun"/>
          <w:lang w:val="es-ES_tradnl" w:eastAsia="zh-CN"/>
        </w:rPr>
        <w:t>, siempre que sea posible,</w:t>
      </w:r>
      <w:r w:rsidRPr="0099106D">
        <w:rPr>
          <w:rFonts w:eastAsia="SimSun"/>
          <w:lang w:val="es-ES_tradnl" w:eastAsia="zh-CN"/>
        </w:rPr>
        <w:t xml:space="preserve"> incorporen los textos sin modificaciones.</w:t>
      </w:r>
    </w:p>
    <w:p w14:paraId="2C01F216" w14:textId="77777777" w:rsidR="009C58BF" w:rsidRPr="0099106D" w:rsidRDefault="009C58BF" w:rsidP="009C58BF">
      <w:pPr>
        <w:rPr>
          <w:lang w:val="es-ES_tradnl"/>
        </w:rPr>
      </w:pPr>
      <w:r w:rsidRPr="0099106D">
        <w:rPr>
          <w:rFonts w:eastAsia="SimSun"/>
          <w:b/>
          <w:lang w:val="es-ES_tradnl" w:eastAsia="zh-CN"/>
        </w:rPr>
        <w:t>7.1.2</w:t>
      </w:r>
      <w:r w:rsidRPr="0099106D">
        <w:rPr>
          <w:rFonts w:eastAsia="SimSun"/>
          <w:b/>
          <w:lang w:val="es-ES_tradnl" w:eastAsia="zh-CN"/>
        </w:rPr>
        <w:tab/>
      </w:r>
      <w:r w:rsidRPr="0099106D">
        <w:rPr>
          <w:lang w:val="es-ES_tradnl"/>
        </w:rPr>
        <w:t>Cuando una organización decide aceptar textos del UIT-T, comunica a la TSB las medidas adoptadas en relación con esos textos. Al utilizar, aceptar o publicar esos textos, la organización evaluada se rige por las disposiciones sobre permisos consignadas en el § 7.2 y las disposiciones sobre derechos de autor establecidas en el § 7.3.</w:t>
      </w:r>
    </w:p>
    <w:p w14:paraId="61B1111A" w14:textId="77777777" w:rsidR="009C58BF" w:rsidRPr="0099106D" w:rsidRDefault="009C58BF" w:rsidP="009C58BF">
      <w:pPr>
        <w:pStyle w:val="Heading2"/>
        <w:rPr>
          <w:lang w:val="es-ES_tradnl"/>
        </w:rPr>
      </w:pPr>
      <w:bookmarkStart w:id="45" w:name="_Toc446590128"/>
      <w:r w:rsidRPr="0099106D">
        <w:rPr>
          <w:lang w:val="es-ES_tradnl"/>
        </w:rPr>
        <w:lastRenderedPageBreak/>
        <w:t>7.2</w:t>
      </w:r>
      <w:r w:rsidRPr="0099106D">
        <w:rPr>
          <w:lang w:val="es-ES_tradnl"/>
        </w:rPr>
        <w:tab/>
        <w:t>Disposiciones sobre permisos</w:t>
      </w:r>
      <w:bookmarkEnd w:id="45"/>
    </w:p>
    <w:p w14:paraId="60EA0DDA" w14:textId="77777777" w:rsidR="009C58BF" w:rsidRPr="0099106D" w:rsidRDefault="009C58BF" w:rsidP="009C58BF">
      <w:pPr>
        <w:rPr>
          <w:rFonts w:eastAsia="SimSun"/>
          <w:lang w:val="es-ES_tradnl" w:eastAsia="zh-CN"/>
        </w:rPr>
      </w:pPr>
      <w:r w:rsidRPr="0099106D">
        <w:rPr>
          <w:rFonts w:eastAsia="SimSun"/>
          <w:b/>
          <w:lang w:val="es-ES_tradnl" w:eastAsia="zh-CN"/>
        </w:rPr>
        <w:t>7.2.1</w:t>
      </w:r>
      <w:r w:rsidRPr="0099106D">
        <w:rPr>
          <w:rFonts w:eastAsia="SimSun"/>
          <w:b/>
          <w:lang w:val="es-ES_tradnl" w:eastAsia="zh-CN"/>
        </w:rPr>
        <w:tab/>
      </w:r>
      <w:r w:rsidRPr="0099106D">
        <w:rPr>
          <w:rFonts w:eastAsia="SimSun"/>
          <w:lang w:val="es-ES_tradnl" w:eastAsia="zh-CN"/>
        </w:rPr>
        <w:t>La organización solicitará lo antes posible a la TSB una declaración escrita en virtud de la cual manifiesta su acuerdo con la distribución de los documentos para que sean debatidos en las Comisiones pertinentes, y su posible utilización (</w:t>
      </w:r>
      <w:r w:rsidRPr="0099106D">
        <w:rPr>
          <w:lang w:val="es-ES_tradnl"/>
        </w:rPr>
        <w:t xml:space="preserve">de forma </w:t>
      </w:r>
      <w:r w:rsidRPr="0099106D">
        <w:rPr>
          <w:rFonts w:eastAsia="SimSun"/>
          <w:lang w:val="es-ES_tradnl"/>
        </w:rPr>
        <w:t>íntegra o parcial, con o sin modificaciones</w:t>
      </w:r>
      <w:r w:rsidRPr="0099106D">
        <w:rPr>
          <w:rFonts w:eastAsia="SimSun"/>
          <w:lang w:val="es-ES_tradnl" w:eastAsia="zh-CN"/>
        </w:rPr>
        <w:t>) en los documentos de la organización.</w:t>
      </w:r>
    </w:p>
    <w:p w14:paraId="0E224442" w14:textId="77777777" w:rsidR="009C58BF" w:rsidRPr="0099106D" w:rsidRDefault="009C58BF" w:rsidP="009C58BF">
      <w:pPr>
        <w:rPr>
          <w:rFonts w:eastAsia="SimSun"/>
          <w:b/>
          <w:lang w:val="es-ES_tradnl" w:eastAsia="zh-CN"/>
        </w:rPr>
      </w:pPr>
      <w:r w:rsidRPr="0099106D">
        <w:rPr>
          <w:rFonts w:eastAsia="SimSun"/>
          <w:b/>
          <w:lang w:val="es-ES_tradnl" w:eastAsia="zh-CN"/>
        </w:rPr>
        <w:t>7.2.2</w:t>
      </w:r>
      <w:r w:rsidRPr="0099106D">
        <w:rPr>
          <w:rFonts w:eastAsia="SimSun"/>
          <w:b/>
          <w:lang w:val="es-ES_tradnl" w:eastAsia="zh-CN"/>
        </w:rPr>
        <w:tab/>
      </w:r>
      <w:r w:rsidRPr="0099106D">
        <w:rPr>
          <w:lang w:val="es-ES_tradnl"/>
        </w:rPr>
        <w:t>Si la organización rechaza proporcionar este tipo de declaración o no lo hace, la incorporación no se llevará a cabo.</w:t>
      </w:r>
    </w:p>
    <w:p w14:paraId="53A14635" w14:textId="77777777" w:rsidR="009C58BF" w:rsidRPr="0099106D" w:rsidRDefault="009C58BF" w:rsidP="009C58BF">
      <w:pPr>
        <w:pStyle w:val="Heading2"/>
        <w:rPr>
          <w:lang w:val="es-ES_tradnl"/>
        </w:rPr>
      </w:pPr>
      <w:bookmarkStart w:id="46" w:name="_Toc446590129"/>
      <w:r w:rsidRPr="0099106D">
        <w:rPr>
          <w:lang w:val="es-ES_tradnl"/>
        </w:rPr>
        <w:t>7.3</w:t>
      </w:r>
      <w:r w:rsidRPr="0099106D">
        <w:rPr>
          <w:lang w:val="es-ES_tradnl"/>
        </w:rPr>
        <w:tab/>
        <w:t>Disposiciones sobre derechos de autor</w:t>
      </w:r>
      <w:bookmarkEnd w:id="46"/>
    </w:p>
    <w:p w14:paraId="6D0F3BDD" w14:textId="6BC0F6DA" w:rsidR="009C58BF" w:rsidRDefault="009C58BF" w:rsidP="00EE7B57">
      <w:pPr>
        <w:rPr>
          <w:lang w:val="es-ES_tradnl"/>
        </w:rPr>
      </w:pPr>
      <w:r w:rsidRPr="0099106D">
        <w:rPr>
          <w:lang w:val="es-ES_tradnl"/>
        </w:rPr>
        <w:t>El tema de las modificaciones de los textos y las disposiciones relativas a licencias sin derechos de autor, en particular el derecho de conceder una licencia secundaria, para los textos aceptados por las organizaciones calificadas y sus editoriales, entre otras entidades, es una cuestión que deben acordar la</w:t>
      </w:r>
      <w:r w:rsidR="00EE7B57">
        <w:rPr>
          <w:lang w:val="es-ES_tradnl"/>
        </w:rPr>
        <w:t> </w:t>
      </w:r>
      <w:r w:rsidRPr="0099106D">
        <w:rPr>
          <w:lang w:val="es-ES_tradnl"/>
        </w:rPr>
        <w:t>TSB y las organizaciones de que se trate. Ahora bien, la UIT conserva el derecho de autor y el control de las modificaciones de sus textos, a no ser que renuncie explícitamente a los mismos.</w:t>
      </w:r>
    </w:p>
    <w:p w14:paraId="1483DDA7" w14:textId="77777777" w:rsidR="00EE7B57" w:rsidRPr="0099106D" w:rsidRDefault="00EE7B57" w:rsidP="009C58BF">
      <w:pPr>
        <w:rPr>
          <w:lang w:val="es-ES_tradnl"/>
        </w:rPr>
      </w:pPr>
    </w:p>
    <w:p w14:paraId="7C787A9A" w14:textId="77777777" w:rsidR="009C58BF" w:rsidRPr="0099106D" w:rsidRDefault="009C58BF" w:rsidP="009C58BF">
      <w:pPr>
        <w:spacing w:before="0"/>
        <w:rPr>
          <w:lang w:val="es-ES_tradnl"/>
        </w:rPr>
      </w:pPr>
      <w:bookmarkStart w:id="47" w:name="lt_pId163"/>
      <w:r w:rsidRPr="0099106D">
        <w:rPr>
          <w:lang w:val="es-ES_tradnl"/>
        </w:rPr>
        <w:br w:type="page"/>
      </w:r>
    </w:p>
    <w:p w14:paraId="146076BA" w14:textId="77777777" w:rsidR="000A73E5" w:rsidRDefault="00A81C6F" w:rsidP="00AB2CC2">
      <w:pPr>
        <w:pStyle w:val="AnnexNoTitle0"/>
        <w:rPr>
          <w:lang w:val="es-ES_tradnl"/>
        </w:rPr>
      </w:pPr>
      <w:bookmarkStart w:id="48" w:name="_Toc443485982"/>
      <w:bookmarkStart w:id="49" w:name="_Toc444009752"/>
      <w:bookmarkStart w:id="50" w:name="_Toc444676608"/>
      <w:bookmarkStart w:id="51" w:name="_Toc444676906"/>
      <w:bookmarkStart w:id="52" w:name="_Toc532722304"/>
      <w:r w:rsidRPr="0099106D">
        <w:rPr>
          <w:lang w:val="es-ES_tradnl"/>
        </w:rPr>
        <w:lastRenderedPageBreak/>
        <w:t>Apéndice I</w:t>
      </w:r>
    </w:p>
    <w:p w14:paraId="24747567" w14:textId="34716655" w:rsidR="00A81C6F" w:rsidRPr="0099106D" w:rsidRDefault="00AB2CC2" w:rsidP="00EE7B57">
      <w:pPr>
        <w:pStyle w:val="AnnexNoTitle0"/>
        <w:spacing w:before="480"/>
        <w:rPr>
          <w:lang w:val="es-ES_tradnl"/>
        </w:rPr>
      </w:pPr>
      <w:r w:rsidRPr="0099106D">
        <w:rPr>
          <w:lang w:val="es-ES_tradnl"/>
        </w:rPr>
        <w:t xml:space="preserve">Formato para documentar </w:t>
      </w:r>
      <w:r w:rsidRPr="00EE3801">
        <w:rPr>
          <w:lang w:val="es-ES_tradnl"/>
        </w:rPr>
        <w:t>las</w:t>
      </w:r>
      <w:r w:rsidRPr="0099106D">
        <w:rPr>
          <w:lang w:val="es-ES_tradnl"/>
        </w:rPr>
        <w:t xml:space="preserve"> decisiones de una</w:t>
      </w:r>
      <w:r w:rsidR="00EE7B57">
        <w:rPr>
          <w:lang w:val="es-ES_tradnl"/>
        </w:rPr>
        <w:br/>
      </w:r>
      <w:r w:rsidRPr="0099106D">
        <w:rPr>
          <w:lang w:val="es-ES_tradnl"/>
        </w:rPr>
        <w:t>Comisión</w:t>
      </w:r>
      <w:r w:rsidR="00EE7B57">
        <w:rPr>
          <w:lang w:val="es-ES_tradnl"/>
        </w:rPr>
        <w:t xml:space="preserve"> </w:t>
      </w:r>
      <w:r w:rsidRPr="0099106D">
        <w:rPr>
          <w:lang w:val="es-ES_tradnl"/>
        </w:rPr>
        <w:t>de Estudio o de un Grupo de Trabajo</w:t>
      </w:r>
      <w:bookmarkEnd w:id="48"/>
      <w:bookmarkEnd w:id="49"/>
      <w:bookmarkEnd w:id="50"/>
      <w:bookmarkEnd w:id="51"/>
      <w:bookmarkEnd w:id="52"/>
    </w:p>
    <w:p w14:paraId="22C8C5C3" w14:textId="22B250F6" w:rsidR="00A81C6F" w:rsidRPr="0099106D" w:rsidRDefault="00A81C6F" w:rsidP="00EE7B57">
      <w:pPr>
        <w:spacing w:before="240"/>
        <w:jc w:val="center"/>
        <w:rPr>
          <w:lang w:val="es-ES_tradnl"/>
        </w:rPr>
      </w:pPr>
      <w:r w:rsidRPr="0099106D">
        <w:rPr>
          <w:lang w:val="es-ES_tradnl"/>
        </w:rPr>
        <w:t>(</w:t>
      </w:r>
      <w:r w:rsidR="00AB2CC2" w:rsidRPr="0099106D">
        <w:rPr>
          <w:lang w:val="es-ES_tradnl"/>
        </w:rPr>
        <w:t>Este apéndice no forma parte integrante de la presente Recomendación</w:t>
      </w:r>
      <w:r w:rsidRPr="0099106D">
        <w:rPr>
          <w:lang w:val="es-ES_tradnl"/>
        </w:rPr>
        <w:t>.)</w:t>
      </w:r>
    </w:p>
    <w:p w14:paraId="0B579F69" w14:textId="7D25A0AD" w:rsidR="00A81C6F" w:rsidRPr="0099106D" w:rsidRDefault="00A81C6F" w:rsidP="00EE7B57">
      <w:pPr>
        <w:pStyle w:val="Heading1"/>
        <w:rPr>
          <w:lang w:val="es-ES_tradnl"/>
        </w:rPr>
      </w:pPr>
      <w:r w:rsidRPr="0099106D">
        <w:rPr>
          <w:lang w:val="es-ES_tradnl"/>
        </w:rPr>
        <w:t>1</w:t>
      </w:r>
      <w:r w:rsidRPr="0099106D">
        <w:rPr>
          <w:lang w:val="es-ES_tradnl"/>
        </w:rPr>
        <w:tab/>
      </w:r>
      <w:r w:rsidR="00AB2CC2" w:rsidRPr="0099106D">
        <w:rPr>
          <w:lang w:val="es-ES_tradnl"/>
        </w:rPr>
        <w:t>Descripción del documento de referencia (copia íntegra incluida)</w:t>
      </w:r>
    </w:p>
    <w:p w14:paraId="35B73E8E" w14:textId="63EF2DBE" w:rsidR="00AB2CC2" w:rsidRPr="0099106D" w:rsidRDefault="0007038F" w:rsidP="006A2D4F">
      <w:pPr>
        <w:rPr>
          <w:i/>
          <w:lang w:val="es-ES_tradnl"/>
        </w:rPr>
      </w:pPr>
      <w:sdt>
        <w:sdtPr>
          <w:rPr>
            <w:i/>
            <w:lang w:val="es-ES_tradnl"/>
          </w:rPr>
          <w:alias w:val="description"/>
          <w:tag w:val="description"/>
          <w:id w:val="552124385"/>
          <w:placeholder>
            <w:docPart w:val="675CE741F607441B9D33D7820FE2E820"/>
          </w:placeholder>
          <w:text w:multiLine="1"/>
        </w:sdtPr>
        <w:sdtEndPr/>
        <w:sdtContent>
          <w:r w:rsidR="00F86183" w:rsidRPr="00F86183">
            <w:rPr>
              <w:i/>
              <w:lang w:val="es-ES_tradnl"/>
            </w:rPr>
            <w:t xml:space="preserve">[Describa con claridad el documento considerado con propósitos de referencia, por ejemplo, el tipo de documento, el título, </w:t>
          </w:r>
          <w:r w:rsidR="00F86183" w:rsidRPr="00736BC1">
            <w:rPr>
              <w:i/>
              <w:lang w:val="es-ES_tradnl"/>
            </w:rPr>
            <w:t xml:space="preserve">el </w:t>
          </w:r>
          <w:r w:rsidR="00F86183" w:rsidRPr="00F86183">
            <w:rPr>
              <w:i/>
              <w:lang w:val="es-ES_tradnl"/>
            </w:rPr>
            <w:t xml:space="preserve">número, </w:t>
          </w:r>
          <w:r w:rsidR="00F86183">
            <w:rPr>
              <w:i/>
              <w:lang w:val="es-ES_tradnl"/>
            </w:rPr>
            <w:t xml:space="preserve">la </w:t>
          </w:r>
          <w:r w:rsidR="00F86183" w:rsidRPr="00F86183">
            <w:rPr>
              <w:i/>
              <w:lang w:val="es-ES_tradnl"/>
            </w:rPr>
            <w:t xml:space="preserve">versión, </w:t>
          </w:r>
          <w:r w:rsidR="00F86183">
            <w:rPr>
              <w:i/>
              <w:lang w:val="es-ES_tradnl"/>
            </w:rPr>
            <w:t xml:space="preserve">la </w:t>
          </w:r>
          <w:r w:rsidR="00F86183" w:rsidRPr="00F86183">
            <w:rPr>
              <w:i/>
              <w:lang w:val="es-ES_tradnl"/>
            </w:rPr>
            <w:t>fecha, etc.]</w:t>
          </w:r>
        </w:sdtContent>
      </w:sdt>
    </w:p>
    <w:p w14:paraId="51E7A986" w14:textId="07AFFE95" w:rsidR="00AB2CC2" w:rsidRPr="0099106D" w:rsidRDefault="00AB2CC2" w:rsidP="00AB2CC2">
      <w:pPr>
        <w:rPr>
          <w:sz w:val="22"/>
          <w:szCs w:val="22"/>
          <w:lang w:val="es-ES_tradnl"/>
        </w:rPr>
      </w:pPr>
      <w:r w:rsidRPr="0099106D">
        <w:rPr>
          <w:sz w:val="22"/>
          <w:szCs w:val="22"/>
          <w:lang w:val="es-ES_tradnl"/>
        </w:rPr>
        <w:t>NOTA – No es necesario volver a formatearlo. La finalidad es que se pueda acceder a los documentos referenciados a través de la web, sin coste alguno, de tal forma que la Comisión de Estudio (o el Grupo de Trabajo) pueda llevar a cabo su evaluación. Por consiguiente, cuando se disponga por esa vía de un documento que tenga que ser incorporado, de forma íntegra o parcial, bastará con indicar el sitio preciso de dicho documento en la web. De lo contrario, se proporcionará una copia íntegra del mismo (preferiblemente en formato electrónico).</w:t>
      </w:r>
    </w:p>
    <w:p w14:paraId="3F5F4EA6" w14:textId="4795C359" w:rsidR="00AB2CC2" w:rsidRPr="0099106D" w:rsidRDefault="0007038F" w:rsidP="004C21BD">
      <w:pPr>
        <w:pStyle w:val="Default"/>
        <w:spacing w:before="120"/>
        <w:rPr>
          <w:i/>
          <w:lang w:val="es-ES_tradnl"/>
        </w:rPr>
      </w:pPr>
      <w:sdt>
        <w:sdtPr>
          <w:rPr>
            <w:i/>
            <w:lang w:val="es-ES_tradnl"/>
          </w:rPr>
          <w:alias w:val="full copy of text"/>
          <w:tag w:val="full copy of text"/>
          <w:id w:val="478118646"/>
          <w:placeholder>
            <w:docPart w:val="016F4EF57D9441EF8C6BD88BEC26DBD2"/>
          </w:placeholder>
          <w:text w:multiLine="1"/>
        </w:sdtPr>
        <w:sdtEndPr/>
        <w:sdtContent>
          <w:r w:rsidR="00FF787E" w:rsidRPr="006A2D4F">
            <w:rPr>
              <w:i/>
              <w:lang w:val="es-ES_tradnl"/>
            </w:rPr>
            <w:t xml:space="preserve">[Indique el número del </w:t>
          </w:r>
          <w:r w:rsidR="00F86183">
            <w:rPr>
              <w:i/>
              <w:lang w:val="es-ES_tradnl"/>
            </w:rPr>
            <w:t>TD</w:t>
          </w:r>
          <w:r w:rsidR="00FF787E" w:rsidRPr="006A2D4F">
            <w:rPr>
              <w:i/>
              <w:lang w:val="es-ES_tradnl"/>
            </w:rPr>
            <w:t xml:space="preserve"> que contiene el documento o la URL al documento en el sitio web de la otra organización.]</w:t>
          </w:r>
        </w:sdtContent>
      </w:sdt>
    </w:p>
    <w:p w14:paraId="46590F65" w14:textId="388BCDA0" w:rsidR="00AB2CC2" w:rsidRPr="0099106D" w:rsidRDefault="00AB2CC2" w:rsidP="00B729F2">
      <w:pPr>
        <w:pStyle w:val="Heading1"/>
        <w:rPr>
          <w:lang w:val="es-ES_tradnl"/>
        </w:rPr>
      </w:pPr>
      <w:r w:rsidRPr="0099106D">
        <w:rPr>
          <w:lang w:val="es-ES_tradnl"/>
        </w:rPr>
        <w:t>2</w:t>
      </w:r>
      <w:r w:rsidRPr="0099106D">
        <w:rPr>
          <w:lang w:val="es-ES_tradnl"/>
        </w:rPr>
        <w:tab/>
      </w:r>
      <w:r w:rsidR="00C64FAE" w:rsidRPr="0099106D">
        <w:rPr>
          <w:lang w:val="es-ES_tradnl"/>
        </w:rPr>
        <w:t>Situación de aprobación</w:t>
      </w:r>
    </w:p>
    <w:p w14:paraId="76FD86EF" w14:textId="77777777" w:rsidR="00C64FAE" w:rsidRPr="0099106D" w:rsidRDefault="00AB2CC2" w:rsidP="00C64FAE">
      <w:pPr>
        <w:rPr>
          <w:sz w:val="22"/>
          <w:szCs w:val="22"/>
          <w:lang w:val="es-ES_tradnl"/>
        </w:rPr>
      </w:pPr>
      <w:r w:rsidRPr="000A73E5">
        <w:rPr>
          <w:sz w:val="22"/>
          <w:szCs w:val="22"/>
          <w:lang w:val="es-ES_tradnl"/>
        </w:rPr>
        <w:t>NOT</w:t>
      </w:r>
      <w:r w:rsidR="00C64FAE" w:rsidRPr="000A73E5">
        <w:rPr>
          <w:sz w:val="22"/>
          <w:szCs w:val="22"/>
          <w:lang w:val="es-ES_tradnl"/>
        </w:rPr>
        <w:t>A</w:t>
      </w:r>
      <w:r w:rsidRPr="000A73E5">
        <w:rPr>
          <w:sz w:val="22"/>
          <w:szCs w:val="22"/>
          <w:lang w:val="es-ES_tradnl"/>
        </w:rPr>
        <w:t xml:space="preserve"> – </w:t>
      </w:r>
      <w:r w:rsidR="00C64FAE" w:rsidRPr="0099106D">
        <w:rPr>
          <w:sz w:val="22"/>
          <w:szCs w:val="22"/>
          <w:lang w:val="es-ES_tradnl"/>
        </w:rPr>
        <w:t>Dado que la incorporación de textos que no hayan sido aprobados por la organización puede ser motivo de confusiones, por lo general solo se incorporarán documentos aprobados. En los casos absolutamente necesarios se podrán incorporar textos de proyectos de documentos cuando, aproximadamente al mismo tiempo, el UIT-T y otra organización estén aprobando una colaboración que requiera una incorporación cruzada.</w:t>
      </w:r>
    </w:p>
    <w:p w14:paraId="205BD18F" w14:textId="61A1BF0F" w:rsidR="00C64FAE" w:rsidRPr="000A73E5" w:rsidRDefault="00C64FAE" w:rsidP="00527732">
      <w:pPr>
        <w:rPr>
          <w:i/>
          <w:iCs/>
          <w:sz w:val="22"/>
          <w:szCs w:val="22"/>
          <w:lang w:val="es-ES_tradnl"/>
        </w:rPr>
      </w:pPr>
      <w:r w:rsidRPr="000A73E5">
        <w:rPr>
          <w:i/>
          <w:iCs/>
          <w:sz w:val="22"/>
          <w:szCs w:val="22"/>
          <w:lang w:val="es-ES_tradnl"/>
        </w:rPr>
        <w:t xml:space="preserve">[Seleccione la situación de aprobación </w:t>
      </w:r>
      <w:r w:rsidR="00527732" w:rsidRPr="000A73E5">
        <w:rPr>
          <w:i/>
          <w:iCs/>
          <w:sz w:val="22"/>
          <w:szCs w:val="22"/>
          <w:lang w:val="es-ES_tradnl"/>
        </w:rPr>
        <w:t xml:space="preserve">en la siguiente </w:t>
      </w:r>
      <w:r w:rsidRPr="000A73E5">
        <w:rPr>
          <w:i/>
          <w:iCs/>
          <w:sz w:val="22"/>
          <w:szCs w:val="22"/>
          <w:lang w:val="es-ES_tradnl"/>
        </w:rPr>
        <w:t>lista</w:t>
      </w:r>
      <w:r w:rsidR="00527732" w:rsidRPr="000A73E5">
        <w:rPr>
          <w:i/>
          <w:iCs/>
          <w:sz w:val="22"/>
          <w:szCs w:val="22"/>
          <w:lang w:val="es-ES_tradnl"/>
        </w:rPr>
        <w:t>]</w:t>
      </w:r>
    </w:p>
    <w:p w14:paraId="340B524C" w14:textId="1AA8B27F" w:rsidR="00AB2CC2" w:rsidRPr="0099106D" w:rsidRDefault="00AB2CC2" w:rsidP="00B729F2">
      <w:pPr>
        <w:pStyle w:val="Heading1"/>
        <w:rPr>
          <w:lang w:val="es-ES_tradnl"/>
        </w:rPr>
      </w:pPr>
      <w:r w:rsidRPr="0099106D">
        <w:rPr>
          <w:lang w:val="es-ES_tradnl"/>
        </w:rPr>
        <w:t>3</w:t>
      </w:r>
      <w:r w:rsidRPr="0099106D">
        <w:rPr>
          <w:lang w:val="es-ES_tradnl"/>
        </w:rPr>
        <w:tab/>
      </w:r>
      <w:r w:rsidR="00527732" w:rsidRPr="0099106D">
        <w:rPr>
          <w:lang w:val="es-ES_tradnl"/>
        </w:rPr>
        <w:t>Justificación de la correspondiente incorporación</w:t>
      </w:r>
    </w:p>
    <w:p w14:paraId="3160F637" w14:textId="46DF1FF0" w:rsidR="00AB2CC2" w:rsidRPr="0099106D" w:rsidRDefault="0007038F" w:rsidP="004C21BD">
      <w:pPr>
        <w:rPr>
          <w:i/>
          <w:lang w:val="es-ES_tradnl"/>
        </w:rPr>
      </w:pPr>
      <w:sdt>
        <w:sdtPr>
          <w:rPr>
            <w:i/>
            <w:lang w:val="es-ES_tradnl"/>
          </w:rPr>
          <w:alias w:val="justification"/>
          <w:tag w:val="justification"/>
          <w:id w:val="27841269"/>
          <w:placeholder>
            <w:docPart w:val="17D9CD8CEBA74DBBB29B4DB51B49DE3D"/>
          </w:placeholder>
          <w:text w:multiLine="1"/>
        </w:sdtPr>
        <w:sdtEndPr/>
        <w:sdtContent>
          <w:r w:rsidR="00FF787E" w:rsidRPr="000A73E5">
            <w:rPr>
              <w:i/>
              <w:lang w:val="es-ES_tradnl"/>
            </w:rPr>
            <w:t xml:space="preserve">[Indique </w:t>
          </w:r>
          <w:r w:rsidR="00F86183" w:rsidRPr="000A73E5">
            <w:rPr>
              <w:i/>
              <w:lang w:val="es-ES_tradnl"/>
            </w:rPr>
            <w:t>l</w:t>
          </w:r>
          <w:r w:rsidR="00FF787E" w:rsidRPr="000A73E5">
            <w:rPr>
              <w:i/>
              <w:lang w:val="es-ES_tradnl"/>
            </w:rPr>
            <w:t>a justificación, incluida la razón por la cual no procede la referencia al texto en el proyecto de Recomendación UIT</w:t>
          </w:r>
          <w:r w:rsidR="00F86183" w:rsidRPr="000A73E5">
            <w:rPr>
              <w:i/>
              <w:lang w:val="es-ES_tradnl"/>
            </w:rPr>
            <w:t>-</w:t>
          </w:r>
          <w:r w:rsidR="00FF787E" w:rsidRPr="000A73E5">
            <w:rPr>
              <w:i/>
              <w:lang w:val="es-ES_tradnl"/>
            </w:rPr>
            <w:t>T o en otro proyecto de documento del UIT-T.]</w:t>
          </w:r>
        </w:sdtContent>
      </w:sdt>
    </w:p>
    <w:p w14:paraId="6FD27631" w14:textId="0A079C7C" w:rsidR="00AB2CC2" w:rsidRPr="0099106D" w:rsidRDefault="00AB2CC2" w:rsidP="00B729F2">
      <w:pPr>
        <w:pStyle w:val="Heading1"/>
        <w:rPr>
          <w:lang w:val="es-ES_tradnl"/>
        </w:rPr>
      </w:pPr>
      <w:r w:rsidRPr="0099106D">
        <w:rPr>
          <w:lang w:val="es-ES_tradnl"/>
        </w:rPr>
        <w:t>4</w:t>
      </w:r>
      <w:r w:rsidRPr="0099106D">
        <w:rPr>
          <w:lang w:val="es-ES_tradnl"/>
        </w:rPr>
        <w:tab/>
      </w:r>
      <w:r w:rsidR="00FF787E" w:rsidRPr="0099106D">
        <w:rPr>
          <w:lang w:val="es-ES_tradnl"/>
        </w:rPr>
        <w:t>Aspectos relacionados con los derechos de propiedad intelectual (DPI)</w:t>
      </w:r>
      <w:r w:rsidR="00B729F2">
        <w:rPr>
          <w:lang w:val="es-ES_tradnl"/>
        </w:rPr>
        <w:br/>
      </w:r>
      <w:r w:rsidR="00FF787E" w:rsidRPr="0099106D">
        <w:rPr>
          <w:lang w:val="es-ES_tradnl"/>
        </w:rPr>
        <w:t>(patentes, derechos de autor o marcas comerciales)</w:t>
      </w:r>
    </w:p>
    <w:p w14:paraId="780D2A50" w14:textId="25AA9545" w:rsidR="00AB2CC2" w:rsidRPr="0099106D" w:rsidRDefault="0007038F" w:rsidP="006A2D4F">
      <w:pPr>
        <w:rPr>
          <w:b/>
          <w:bCs/>
          <w:i/>
          <w:lang w:val="es-ES_tradnl"/>
        </w:rPr>
      </w:pPr>
      <w:sdt>
        <w:sdtPr>
          <w:rPr>
            <w:i/>
            <w:lang w:val="es-ES_tradnl"/>
          </w:rPr>
          <w:alias w:val="current information"/>
          <w:tag w:val="current information"/>
          <w:id w:val="-1267837275"/>
          <w:placeholder>
            <w:docPart w:val="28AF92E6C7E849D69B21DF1F7D07334B"/>
          </w:placeholder>
          <w:text w:multiLine="1"/>
        </w:sdtPr>
        <w:sdtEndPr/>
        <w:sdtContent>
          <w:r w:rsidR="00FF787E" w:rsidRPr="000A73E5">
            <w:rPr>
              <w:i/>
              <w:lang w:val="es-ES_tradnl"/>
            </w:rPr>
            <w:t>[Inserte información actualizada, en caso de que exista, acerca de patentes, derechos de autor, marcas comerciales, etc.]</w:t>
          </w:r>
        </w:sdtContent>
      </w:sdt>
    </w:p>
    <w:p w14:paraId="2C1D2A49" w14:textId="3B10BC50" w:rsidR="00AB2CC2" w:rsidRPr="000A73E5" w:rsidRDefault="00AB2CC2" w:rsidP="00B729F2">
      <w:pPr>
        <w:pStyle w:val="Heading1"/>
        <w:rPr>
          <w:lang w:val="es-ES_tradnl"/>
        </w:rPr>
      </w:pPr>
      <w:r w:rsidRPr="000A73E5">
        <w:rPr>
          <w:lang w:val="es-ES_tradnl"/>
        </w:rPr>
        <w:t>5</w:t>
      </w:r>
      <w:r w:rsidRPr="000A73E5">
        <w:rPr>
          <w:lang w:val="es-ES_tradnl"/>
        </w:rPr>
        <w:tab/>
      </w:r>
      <w:r w:rsidR="00FF787E" w:rsidRPr="0099106D">
        <w:rPr>
          <w:lang w:val="es-ES_tradnl"/>
        </w:rPr>
        <w:t>Otra información</w:t>
      </w:r>
    </w:p>
    <w:p w14:paraId="75EC09A8" w14:textId="6DC7D7C5" w:rsidR="00AB2CC2" w:rsidRPr="000A73E5" w:rsidRDefault="0007038F" w:rsidP="006A2D4F">
      <w:pPr>
        <w:rPr>
          <w:i/>
          <w:lang w:val="es-ES_tradnl"/>
        </w:rPr>
      </w:pPr>
      <w:sdt>
        <w:sdtPr>
          <w:rPr>
            <w:i/>
            <w:lang w:val="es-ES_tradnl"/>
          </w:rPr>
          <w:alias w:val="other information"/>
          <w:tag w:val="other information"/>
          <w:id w:val="-1024163305"/>
          <w:placeholder>
            <w:docPart w:val="6E4C0B2E25A44754976BE67C59B49092"/>
          </w:placeholder>
          <w:text w:multiLine="1"/>
        </w:sdtPr>
        <w:sdtEndPr/>
        <w:sdtContent>
          <w:r w:rsidR="00FF787E" w:rsidRPr="006A2D4F">
            <w:rPr>
              <w:i/>
              <w:lang w:val="es-ES_tradnl"/>
            </w:rPr>
            <w:t>[Inserte cualquier otra información que pueda ser útil para describir la "calidad" del documento, por ejemplo, qué productos se han implementado utilizándolo, la claridad de los requisitos de conformidad y la disponibilidad oportuna y amplia de la especificación.]</w:t>
          </w:r>
        </w:sdtContent>
      </w:sdt>
    </w:p>
    <w:p w14:paraId="7B3B7BBF" w14:textId="32791187" w:rsidR="00AB2CC2" w:rsidRPr="000A73E5" w:rsidRDefault="00AB2CC2" w:rsidP="00B729F2">
      <w:pPr>
        <w:pStyle w:val="Heading1"/>
        <w:rPr>
          <w:lang w:val="es-ES_tradnl"/>
        </w:rPr>
      </w:pPr>
      <w:r w:rsidRPr="000A73E5">
        <w:rPr>
          <w:lang w:val="es-ES_tradnl"/>
        </w:rPr>
        <w:t>6</w:t>
      </w:r>
      <w:r w:rsidRPr="000A73E5">
        <w:rPr>
          <w:lang w:val="es-ES_tradnl"/>
        </w:rPr>
        <w:tab/>
      </w:r>
      <w:r w:rsidR="00FF787E" w:rsidRPr="0099106D">
        <w:rPr>
          <w:lang w:val="es-ES_tradnl"/>
        </w:rPr>
        <w:t>Grado de estabilidad o fase de elaboración del documento</w:t>
      </w:r>
    </w:p>
    <w:p w14:paraId="34074932" w14:textId="2A7CAE39" w:rsidR="00AB2CC2" w:rsidRPr="000A73E5" w:rsidRDefault="0007038F" w:rsidP="006A2D4F">
      <w:pPr>
        <w:rPr>
          <w:i/>
          <w:lang w:val="es-ES_tradnl"/>
        </w:rPr>
      </w:pPr>
      <w:sdt>
        <w:sdtPr>
          <w:rPr>
            <w:i/>
            <w:lang w:val="es-ES_tradnl"/>
          </w:rPr>
          <w:alias w:val="degree"/>
          <w:tag w:val="degree"/>
          <w:id w:val="57522405"/>
          <w:placeholder>
            <w:docPart w:val="C873A2D2B27746D381CE67FF67138057"/>
          </w:placeholder>
          <w:text w:multiLine="1"/>
        </w:sdtPr>
        <w:sdtEndPr/>
        <w:sdtContent>
          <w:r w:rsidR="00FF787E" w:rsidRPr="000A73E5">
            <w:rPr>
              <w:i/>
              <w:lang w:val="es-ES_tradnl"/>
            </w:rPr>
            <w:t>[Indique el grado de estabilidad o la fase de elaboración del documento, por ejemplo, el periodo de tiempo durante el que ha existido.]</w:t>
          </w:r>
        </w:sdtContent>
      </w:sdt>
    </w:p>
    <w:p w14:paraId="168FD1EB" w14:textId="09E3B288" w:rsidR="00AB2CC2" w:rsidRPr="000A73E5" w:rsidRDefault="00AB2CC2" w:rsidP="00650E38">
      <w:pPr>
        <w:pStyle w:val="Heading1"/>
        <w:rPr>
          <w:lang w:val="es-ES_tradnl"/>
        </w:rPr>
      </w:pPr>
      <w:r w:rsidRPr="000A73E5">
        <w:rPr>
          <w:lang w:val="es-ES_tradnl"/>
        </w:rPr>
        <w:lastRenderedPageBreak/>
        <w:t>7</w:t>
      </w:r>
      <w:r w:rsidRPr="000A73E5">
        <w:rPr>
          <w:lang w:val="es-ES_tradnl"/>
        </w:rPr>
        <w:tab/>
      </w:r>
      <w:r w:rsidR="00FF787E" w:rsidRPr="0099106D">
        <w:rPr>
          <w:lang w:val="es-ES_tradnl"/>
        </w:rPr>
        <w:t>Relaciones con otros documentos existentes o emergentes</w:t>
      </w:r>
    </w:p>
    <w:p w14:paraId="2674D42D" w14:textId="459D97D4" w:rsidR="00AB2CC2" w:rsidRPr="000A73E5" w:rsidRDefault="0007038F" w:rsidP="006A2D4F">
      <w:pPr>
        <w:rPr>
          <w:i/>
          <w:lang w:val="es-ES_tradnl"/>
        </w:rPr>
      </w:pPr>
      <w:sdt>
        <w:sdtPr>
          <w:rPr>
            <w:i/>
            <w:lang w:val="es-ES_tradnl"/>
          </w:rPr>
          <w:alias w:val="relationship"/>
          <w:tag w:val="relationship"/>
          <w:id w:val="157199460"/>
          <w:placeholder>
            <w:docPart w:val="842F8655B3E14320BABF95DCCFBDEA52"/>
          </w:placeholder>
          <w:text w:multiLine="1"/>
        </w:sdtPr>
        <w:sdtEndPr/>
        <w:sdtContent>
          <w:r w:rsidR="00FF787E" w:rsidRPr="000A73E5">
            <w:rPr>
              <w:i/>
              <w:lang w:val="es-ES_tradnl"/>
            </w:rPr>
            <w:t>[Indique la relación.]</w:t>
          </w:r>
        </w:sdtContent>
      </w:sdt>
    </w:p>
    <w:p w14:paraId="6AFC97D7" w14:textId="5AD3A0DD" w:rsidR="00AB2CC2" w:rsidRPr="000A73E5" w:rsidRDefault="00AB2CC2" w:rsidP="00650E38">
      <w:pPr>
        <w:pStyle w:val="Heading1"/>
        <w:rPr>
          <w:lang w:val="es-ES_tradnl"/>
        </w:rPr>
      </w:pPr>
      <w:r w:rsidRPr="000A73E5">
        <w:rPr>
          <w:lang w:val="es-ES_tradnl"/>
        </w:rPr>
        <w:t>8</w:t>
      </w:r>
      <w:r w:rsidRPr="000A73E5">
        <w:rPr>
          <w:lang w:val="es-ES_tradnl"/>
        </w:rPr>
        <w:tab/>
      </w:r>
      <w:r w:rsidR="00FF787E" w:rsidRPr="000A73E5">
        <w:rPr>
          <w:lang w:val="es-ES_tradnl"/>
        </w:rPr>
        <w:t>Lista de referencias normativas contenidas en el documento incorporado</w:t>
      </w:r>
    </w:p>
    <w:p w14:paraId="7759F69B" w14:textId="78D918BE" w:rsidR="00AB2CC2" w:rsidRPr="00650E38" w:rsidRDefault="00AB2CC2" w:rsidP="004C21BD">
      <w:pPr>
        <w:pStyle w:val="Default"/>
        <w:spacing w:before="120"/>
        <w:rPr>
          <w:sz w:val="22"/>
          <w:szCs w:val="22"/>
          <w:lang w:val="es-ES_tradnl"/>
        </w:rPr>
      </w:pPr>
      <w:r w:rsidRPr="00650E38">
        <w:rPr>
          <w:sz w:val="22"/>
          <w:szCs w:val="22"/>
          <w:lang w:val="es-ES_tradnl"/>
        </w:rPr>
        <w:t>NOT</w:t>
      </w:r>
      <w:r w:rsidR="00FF787E" w:rsidRPr="00650E38">
        <w:rPr>
          <w:sz w:val="22"/>
          <w:szCs w:val="22"/>
          <w:lang w:val="es-ES_tradnl"/>
        </w:rPr>
        <w:t>A</w:t>
      </w:r>
      <w:r w:rsidRPr="00650E38">
        <w:rPr>
          <w:sz w:val="22"/>
          <w:szCs w:val="22"/>
          <w:lang w:val="es-ES_tradnl"/>
        </w:rPr>
        <w:t xml:space="preserve"> </w:t>
      </w:r>
      <w:r w:rsidR="009451B7" w:rsidRPr="00650E38">
        <w:rPr>
          <w:sz w:val="22"/>
          <w:szCs w:val="22"/>
          <w:lang w:val="es-ES_tradnl"/>
        </w:rPr>
        <w:t>–</w:t>
      </w:r>
      <w:r w:rsidRPr="00650E38">
        <w:rPr>
          <w:sz w:val="22"/>
          <w:szCs w:val="22"/>
          <w:lang w:val="es-ES_tradnl"/>
        </w:rPr>
        <w:t xml:space="preserve"> </w:t>
      </w:r>
      <w:r w:rsidR="009451B7" w:rsidRPr="00650E38">
        <w:rPr>
          <w:sz w:val="22"/>
          <w:szCs w:val="22"/>
          <w:lang w:val="es-ES_tradnl"/>
        </w:rPr>
        <w:t>Cuando se haya previsto incorporar texto de un documento en una Recomendación UIT-T, deberán enumerarse todas las referencias normativas contenidas en el documento incorporado. El documento deberá distinguir entre referencias normativas y referencias no normativas.</w:t>
      </w:r>
    </w:p>
    <w:p w14:paraId="5156A0E7" w14:textId="11EC0498" w:rsidR="00AB2CC2" w:rsidRPr="000A73E5" w:rsidRDefault="0007038F" w:rsidP="006A2D4F">
      <w:pPr>
        <w:pStyle w:val="Default"/>
        <w:spacing w:before="120"/>
        <w:rPr>
          <w:i/>
          <w:lang w:val="es-ES_tradnl"/>
        </w:rPr>
      </w:pPr>
      <w:sdt>
        <w:sdtPr>
          <w:rPr>
            <w:i/>
            <w:lang w:val="es-ES_tradnl"/>
          </w:rPr>
          <w:alias w:val="explicit references"/>
          <w:tag w:val="explicit references"/>
          <w:id w:val="719484097"/>
          <w:placeholder>
            <w:docPart w:val="9B32BC536638471CA2A4ACB68F42258C"/>
          </w:placeholder>
          <w:text w:multiLine="1"/>
        </w:sdtPr>
        <w:sdtEndPr/>
        <w:sdtContent>
          <w:r w:rsidR="009451B7" w:rsidRPr="006A2D4F">
            <w:rPr>
              <w:i/>
              <w:lang w:val="es-ES_tradnl"/>
            </w:rPr>
            <w:t>[Enumere todas las referencias normativas]</w:t>
          </w:r>
        </w:sdtContent>
      </w:sdt>
    </w:p>
    <w:p w14:paraId="03679CDB" w14:textId="27CFF52B" w:rsidR="00AB2CC2" w:rsidRPr="000A73E5" w:rsidRDefault="00AB2CC2" w:rsidP="00650E38">
      <w:pPr>
        <w:pStyle w:val="Heading1"/>
        <w:rPr>
          <w:lang w:val="es-ES_tradnl"/>
        </w:rPr>
      </w:pPr>
      <w:r w:rsidRPr="000A73E5">
        <w:rPr>
          <w:lang w:val="es-ES_tradnl"/>
        </w:rPr>
        <w:t>9</w:t>
      </w:r>
      <w:r w:rsidRPr="000A73E5">
        <w:rPr>
          <w:lang w:val="es-ES_tradnl"/>
        </w:rPr>
        <w:tab/>
      </w:r>
      <w:r w:rsidR="009451B7" w:rsidRPr="0099106D">
        <w:rPr>
          <w:lang w:val="es-ES_tradnl"/>
        </w:rPr>
        <w:t>Evaluación de la organización (conforme al Anexo B de</w:t>
      </w:r>
      <w:r w:rsidR="009451B7" w:rsidRPr="000A73E5">
        <w:rPr>
          <w:lang w:val="es-ES_tradnl"/>
        </w:rPr>
        <w:t xml:space="preserve"> </w:t>
      </w:r>
      <w:r w:rsidR="009451B7" w:rsidRPr="0099106D">
        <w:rPr>
          <w:lang w:val="es-ES_tradnl"/>
        </w:rPr>
        <w:t xml:space="preserve">la </w:t>
      </w:r>
      <w:r w:rsidRPr="000A73E5">
        <w:rPr>
          <w:lang w:val="es-ES_tradnl"/>
        </w:rPr>
        <w:t xml:space="preserve">Rec. </w:t>
      </w:r>
      <w:r w:rsidR="009451B7" w:rsidRPr="0099106D">
        <w:rPr>
          <w:lang w:val="es-ES_tradnl"/>
        </w:rPr>
        <w:t>UIT</w:t>
      </w:r>
      <w:r w:rsidRPr="000A73E5">
        <w:rPr>
          <w:lang w:val="es-ES_tradnl"/>
        </w:rPr>
        <w:t>-T A.5)</w:t>
      </w:r>
    </w:p>
    <w:p w14:paraId="7E22DFCB" w14:textId="3D2981EE" w:rsidR="009451B7" w:rsidRPr="00650E38" w:rsidRDefault="00AB2CC2" w:rsidP="00650E38">
      <w:pPr>
        <w:pStyle w:val="Heading2"/>
        <w:ind w:left="0" w:firstLine="0"/>
        <w:rPr>
          <w:b w:val="0"/>
          <w:sz w:val="22"/>
          <w:szCs w:val="22"/>
          <w:lang w:val="es-ES_tradnl"/>
        </w:rPr>
      </w:pPr>
      <w:r w:rsidRPr="00650E38">
        <w:rPr>
          <w:b w:val="0"/>
          <w:sz w:val="22"/>
          <w:szCs w:val="22"/>
          <w:lang w:val="es-ES_tradnl"/>
        </w:rPr>
        <w:t>NOT</w:t>
      </w:r>
      <w:r w:rsidR="009451B7" w:rsidRPr="00650E38">
        <w:rPr>
          <w:b w:val="0"/>
          <w:sz w:val="22"/>
          <w:szCs w:val="22"/>
          <w:lang w:val="es-ES_tradnl"/>
        </w:rPr>
        <w:t>A</w:t>
      </w:r>
      <w:r w:rsidRPr="00650E38">
        <w:rPr>
          <w:b w:val="0"/>
          <w:sz w:val="22"/>
          <w:szCs w:val="22"/>
          <w:lang w:val="es-ES_tradnl"/>
        </w:rPr>
        <w:t xml:space="preserve"> – </w:t>
      </w:r>
      <w:r w:rsidR="009451B7" w:rsidRPr="00650E38">
        <w:rPr>
          <w:b w:val="0"/>
          <w:sz w:val="22"/>
          <w:szCs w:val="22"/>
          <w:lang w:val="es-ES_tradnl"/>
        </w:rPr>
        <w:t>Sólo será necesario hacerlo la primera vez que se considere la posibilidad de incorporar un documento de la organización, y únicamente si la información relativa a esa evaluación no ha sido documentada previamente. La evaluación de la organización se revisa periódicamente (cualquier Comisión de Estudio que desee incorporar un documento de la organización puede llevar a cabo el examen). En particular, si se ha modificado la política sobre patentes de esa organización, es importante verificar que la nueva política sea coherente con la Política común en materia de patentes para UIT</w:t>
      </w:r>
      <w:r w:rsidR="009451B7" w:rsidRPr="00650E38">
        <w:rPr>
          <w:b w:val="0"/>
          <w:sz w:val="22"/>
          <w:szCs w:val="22"/>
          <w:lang w:val="es-ES_tradnl"/>
        </w:rPr>
        <w:noBreakHyphen/>
        <w:t>T/UIT</w:t>
      </w:r>
      <w:r w:rsidR="009451B7" w:rsidRPr="00650E38">
        <w:rPr>
          <w:b w:val="0"/>
          <w:sz w:val="22"/>
          <w:szCs w:val="22"/>
          <w:lang w:val="es-ES_tradnl"/>
        </w:rPr>
        <w:noBreakHyphen/>
        <w:t>R/ISO/CEI y las directrices relativas a la aplicación de la misma.</w:t>
      </w:r>
      <w:r w:rsidR="009451B7" w:rsidRPr="00650E38">
        <w:rPr>
          <w:sz w:val="22"/>
          <w:szCs w:val="22"/>
          <w:lang w:val="es-ES_tradnl"/>
        </w:rPr>
        <w:t xml:space="preserve"> </w:t>
      </w:r>
      <w:r w:rsidR="009451B7" w:rsidRPr="00650E38">
        <w:rPr>
          <w:b w:val="0"/>
          <w:sz w:val="22"/>
          <w:szCs w:val="22"/>
          <w:lang w:val="es-ES_tradnl"/>
        </w:rPr>
        <w:t>En los casos en que se concluya un acuerdo de colaboración conjunta (de varias organizaciones) carente personalidad jurídica (por ejemplo, un proyecto de asociación), todas las organizaciones incluidas en el acuerdo de colaboración conjunta deben ser evaluadas (de conformidad con el Anexo</w:t>
      </w:r>
      <w:r w:rsidR="00650E38">
        <w:rPr>
          <w:b w:val="0"/>
          <w:sz w:val="22"/>
          <w:szCs w:val="22"/>
          <w:lang w:val="es-ES_tradnl"/>
        </w:rPr>
        <w:t> </w:t>
      </w:r>
      <w:r w:rsidR="009451B7" w:rsidRPr="00650E38">
        <w:rPr>
          <w:b w:val="0"/>
          <w:sz w:val="22"/>
          <w:szCs w:val="22"/>
          <w:lang w:val="es-ES_tradnl"/>
        </w:rPr>
        <w:t>B de [UIT-T A.5]).</w:t>
      </w:r>
    </w:p>
    <w:p w14:paraId="4BA70EC2" w14:textId="6422E272" w:rsidR="00AB2CC2" w:rsidRPr="000A73E5" w:rsidRDefault="0007038F" w:rsidP="004C21BD">
      <w:pPr>
        <w:pStyle w:val="Default"/>
        <w:spacing w:before="120"/>
        <w:rPr>
          <w:i/>
          <w:lang w:val="es-ES_tradnl"/>
        </w:rPr>
      </w:pPr>
      <w:sdt>
        <w:sdtPr>
          <w:rPr>
            <w:i/>
            <w:lang w:val="es-ES_tradnl"/>
          </w:rPr>
          <w:alias w:val="A.5 Qualification"/>
          <w:tag w:val="A.5 Qualification"/>
          <w:id w:val="-296844873"/>
          <w:placeholder>
            <w:docPart w:val="372FF32F4EC74FE194AFDE340E857258"/>
          </w:placeholder>
          <w:text w:multiLine="1"/>
        </w:sdtPr>
        <w:sdtEndPr/>
        <w:sdtContent>
          <w:r w:rsidR="005D3B95" w:rsidRPr="006A2D4F">
            <w:rPr>
              <w:i/>
              <w:lang w:val="es-ES_tradnl"/>
            </w:rPr>
            <w:t xml:space="preserve">[Si la organización aún no ha sido evaluada, indique el número del </w:t>
          </w:r>
          <w:r w:rsidR="00F86183">
            <w:rPr>
              <w:i/>
              <w:lang w:val="es-ES_tradnl"/>
            </w:rPr>
            <w:t>TD</w:t>
          </w:r>
          <w:r w:rsidR="005D3B95" w:rsidRPr="006A2D4F">
            <w:rPr>
              <w:i/>
              <w:lang w:val="es-ES_tradnl"/>
            </w:rPr>
            <w:t xml:space="preserve"> que contiene la evaluación conforme a la Rec. UIT-T A.5.</w:t>
          </w:r>
        </w:sdtContent>
      </w:sdt>
      <w:r w:rsidR="00AB2CC2" w:rsidRPr="000A73E5">
        <w:rPr>
          <w:i/>
          <w:lang w:val="es-ES_tradnl"/>
        </w:rPr>
        <w:t>]</w:t>
      </w:r>
    </w:p>
    <w:p w14:paraId="62EE102D" w14:textId="5BB27579" w:rsidR="00AB2CC2" w:rsidRPr="000A73E5" w:rsidRDefault="00AB2CC2" w:rsidP="00650E38">
      <w:pPr>
        <w:pStyle w:val="Heading1"/>
        <w:rPr>
          <w:b w:val="0"/>
          <w:lang w:val="es-ES_tradnl"/>
        </w:rPr>
      </w:pPr>
      <w:r w:rsidRPr="000A73E5">
        <w:rPr>
          <w:lang w:val="es-ES_tradnl"/>
        </w:rPr>
        <w:t>10</w:t>
      </w:r>
      <w:r w:rsidRPr="000A73E5">
        <w:rPr>
          <w:lang w:val="es-ES_tradnl"/>
        </w:rPr>
        <w:tab/>
      </w:r>
      <w:r w:rsidR="005D3B95" w:rsidRPr="0099106D">
        <w:rPr>
          <w:lang w:val="es-ES_tradnl"/>
        </w:rPr>
        <w:t>Proceso de mantenimiento de los documentos</w:t>
      </w:r>
    </w:p>
    <w:p w14:paraId="7ED1644D" w14:textId="29561A57" w:rsidR="005D3B95" w:rsidRPr="000A73E5" w:rsidRDefault="00AB2CC2">
      <w:pPr>
        <w:rPr>
          <w:sz w:val="22"/>
          <w:szCs w:val="22"/>
          <w:lang w:val="es-ES_tradnl"/>
        </w:rPr>
      </w:pPr>
      <w:r w:rsidRPr="000A73E5">
        <w:rPr>
          <w:sz w:val="22"/>
          <w:szCs w:val="22"/>
          <w:lang w:val="es-ES_tradnl"/>
        </w:rPr>
        <w:t>NOT</w:t>
      </w:r>
      <w:r w:rsidR="005D3B95" w:rsidRPr="000A73E5">
        <w:rPr>
          <w:sz w:val="22"/>
          <w:szCs w:val="22"/>
          <w:lang w:val="es-ES_tradnl"/>
        </w:rPr>
        <w:t>A</w:t>
      </w:r>
      <w:r w:rsidRPr="000A73E5">
        <w:rPr>
          <w:sz w:val="22"/>
          <w:szCs w:val="22"/>
          <w:lang w:val="es-ES_tradnl"/>
        </w:rPr>
        <w:t xml:space="preserve"> –</w:t>
      </w:r>
      <w:r w:rsidR="005D3B95" w:rsidRPr="0099106D">
        <w:rPr>
          <w:sz w:val="22"/>
          <w:szCs w:val="22"/>
          <w:lang w:val="es-ES_tradnl"/>
        </w:rPr>
        <w:t xml:space="preserve"> Las Recomendaciones aprobadas deben ser objeto de revisión y mantenimiento a lo largo del tiempo, lo que puede requerir un esfuerzo de colaboración con la otra organización. En función de los nuevos acuerdos alcanzados, la Comisión de Estudio del UIT-T o la otra organización pueden elaborar nuevas versiones del texto incorporado. Por consiguiente, es importante aclarar si el mantenimiento del texto constituye una responsabilidad compartida entre la Comisión de Estudio del UIT-T y la otra organización (véase [b-UIT-T A.Sup5], en particular el § 10), o si la organización se responsabiliza de la elaboración de nuevas versiones del texto incorporado.</w:t>
      </w:r>
    </w:p>
    <w:sdt>
      <w:sdtPr>
        <w:rPr>
          <w:bCs/>
          <w:i/>
          <w:lang w:val="es-ES_tradnl"/>
        </w:rPr>
        <w:alias w:val="Maintenance process"/>
        <w:tag w:val="Maintenance process"/>
        <w:id w:val="1256171716"/>
        <w:placeholder>
          <w:docPart w:val="909778D93D4B464B84AB07B9ADE7FFE5"/>
        </w:placeholder>
      </w:sdtPr>
      <w:sdtEndPr/>
      <w:sdtContent>
        <w:p w14:paraId="3ABBB13F" w14:textId="02E3B62C" w:rsidR="00AB2CC2" w:rsidRPr="000A73E5" w:rsidRDefault="00AB2CC2">
          <w:pPr>
            <w:rPr>
              <w:i/>
              <w:lang w:val="es-ES_tradnl"/>
            </w:rPr>
          </w:pPr>
          <w:r w:rsidRPr="000A73E5">
            <w:rPr>
              <w:bCs/>
              <w:i/>
              <w:lang w:val="es-ES_tradnl"/>
            </w:rPr>
            <w:t>[Describ</w:t>
          </w:r>
          <w:r w:rsidR="005D3B95" w:rsidRPr="000A73E5">
            <w:rPr>
              <w:bCs/>
              <w:i/>
              <w:lang w:val="es-ES_tradnl"/>
            </w:rPr>
            <w:t>a el proceso de mantenimiento.</w:t>
          </w:r>
          <w:r w:rsidRPr="000A73E5">
            <w:rPr>
              <w:bCs/>
              <w:i/>
              <w:lang w:val="es-ES_tradnl"/>
            </w:rPr>
            <w:t>]</w:t>
          </w:r>
        </w:p>
      </w:sdtContent>
    </w:sdt>
    <w:p w14:paraId="26CAFE7F" w14:textId="77777777" w:rsidR="00650E38" w:rsidRDefault="00650E38" w:rsidP="00650E38">
      <w:pPr>
        <w:rPr>
          <w:lang w:val="es-ES_tradnl"/>
        </w:rPr>
      </w:pPr>
    </w:p>
    <w:p w14:paraId="4D8B84B2" w14:textId="77777777" w:rsidR="00AB2CC2" w:rsidRPr="000A73E5" w:rsidRDefault="00AB2CC2" w:rsidP="00AB2CC2">
      <w:pPr>
        <w:spacing w:before="0" w:after="160" w:line="259" w:lineRule="auto"/>
        <w:rPr>
          <w:rFonts w:eastAsia="Times New Roman"/>
          <w:b/>
          <w:sz w:val="28"/>
          <w:szCs w:val="20"/>
          <w:lang w:val="es-ES_tradnl" w:eastAsia="en-US"/>
        </w:rPr>
      </w:pPr>
      <w:r w:rsidRPr="000A73E5">
        <w:rPr>
          <w:lang w:val="es-ES_tradnl"/>
        </w:rPr>
        <w:br w:type="page"/>
      </w:r>
    </w:p>
    <w:p w14:paraId="55384154" w14:textId="77777777" w:rsidR="00C3705C" w:rsidRDefault="00AB2CC2" w:rsidP="00C3705C">
      <w:pPr>
        <w:pStyle w:val="AnnexNoTitle0"/>
        <w:rPr>
          <w:lang w:val="es-ES_tradnl"/>
        </w:rPr>
      </w:pPr>
      <w:bookmarkStart w:id="53" w:name="_Toc532722305"/>
      <w:r w:rsidRPr="000A73E5">
        <w:rPr>
          <w:lang w:val="es-ES_tradnl"/>
        </w:rPr>
        <w:lastRenderedPageBreak/>
        <w:t>Ap</w:t>
      </w:r>
      <w:r w:rsidR="00801E65" w:rsidRPr="000A73E5">
        <w:rPr>
          <w:lang w:val="es-ES_tradnl"/>
        </w:rPr>
        <w:t>éndice</w:t>
      </w:r>
      <w:r w:rsidRPr="000A73E5">
        <w:rPr>
          <w:lang w:val="es-ES_tradnl"/>
        </w:rPr>
        <w:t xml:space="preserve"> II</w:t>
      </w:r>
      <w:bookmarkEnd w:id="53"/>
    </w:p>
    <w:p w14:paraId="7C6E6D16" w14:textId="6A2F1BF7" w:rsidR="00AB2CC2" w:rsidRPr="000A73E5" w:rsidRDefault="00801E65" w:rsidP="00C3705C">
      <w:pPr>
        <w:pStyle w:val="AnnexNoTitle0"/>
        <w:spacing w:before="480"/>
        <w:rPr>
          <w:lang w:val="es-ES_tradnl"/>
        </w:rPr>
      </w:pPr>
      <w:r w:rsidRPr="000A73E5">
        <w:rPr>
          <w:lang w:val="es-ES_tradnl"/>
        </w:rPr>
        <w:t>Flujo de trabajo para</w:t>
      </w:r>
      <w:r w:rsidRPr="0099106D">
        <w:rPr>
          <w:lang w:val="es-ES_tradnl"/>
        </w:rPr>
        <w:t xml:space="preserve"> la</w:t>
      </w:r>
      <w:r w:rsidRPr="006A2D4F">
        <w:rPr>
          <w:lang w:val="es-ES_tradnl"/>
        </w:rPr>
        <w:t xml:space="preserve"> incorpora</w:t>
      </w:r>
      <w:r w:rsidRPr="0099106D">
        <w:rPr>
          <w:lang w:val="es-ES_tradnl"/>
        </w:rPr>
        <w:t>ción de</w:t>
      </w:r>
      <w:r w:rsidRPr="000A73E5">
        <w:rPr>
          <w:lang w:val="es-ES_tradnl"/>
        </w:rPr>
        <w:t xml:space="preserve"> texto</w:t>
      </w:r>
      <w:r w:rsidRPr="0099106D">
        <w:rPr>
          <w:lang w:val="es-ES_tradnl"/>
        </w:rPr>
        <w:t>s</w:t>
      </w:r>
      <w:r w:rsidRPr="000A73E5">
        <w:rPr>
          <w:lang w:val="es-ES_tradnl"/>
        </w:rPr>
        <w:t xml:space="preserve"> de otra organización</w:t>
      </w:r>
    </w:p>
    <w:p w14:paraId="335BEFB0" w14:textId="0DF233C2" w:rsidR="00AB2CC2" w:rsidRPr="000A73E5" w:rsidRDefault="00AB2CC2" w:rsidP="00C3705C">
      <w:pPr>
        <w:spacing w:before="240" w:after="240"/>
        <w:jc w:val="center"/>
        <w:rPr>
          <w:lang w:val="es-ES_tradnl"/>
        </w:rPr>
      </w:pPr>
      <w:r w:rsidRPr="000A73E5">
        <w:rPr>
          <w:lang w:val="es-ES_tradnl"/>
        </w:rPr>
        <w:t>(</w:t>
      </w:r>
      <w:r w:rsidR="00801E65" w:rsidRPr="0099106D">
        <w:rPr>
          <w:lang w:val="es-ES_tradnl"/>
        </w:rPr>
        <w:t>Este apéndice no forma parte integrante de la presente Recomendación</w:t>
      </w:r>
      <w:r w:rsidRPr="000A73E5">
        <w:rPr>
          <w:lang w:val="es-ES_tradnl"/>
        </w:rPr>
        <w:t>.)</w:t>
      </w:r>
    </w:p>
    <w:p w14:paraId="6906EECE" w14:textId="77777777" w:rsidR="00AB2CC2" w:rsidRPr="000A73E5" w:rsidRDefault="00AB2CC2" w:rsidP="00AB2CC2">
      <w:pPr>
        <w:spacing w:before="0"/>
        <w:rPr>
          <w:lang w:val="es-ES_tradnl"/>
        </w:rPr>
      </w:pPr>
    </w:p>
    <w:p w14:paraId="4A0433B2" w14:textId="77777777" w:rsidR="00AB2CC2" w:rsidRPr="0099106D" w:rsidRDefault="00AB2CC2" w:rsidP="00C3705C">
      <w:pPr>
        <w:spacing w:before="0"/>
        <w:jc w:val="center"/>
        <w:rPr>
          <w:b/>
          <w:sz w:val="28"/>
          <w:lang w:val="es-ES_tradnl"/>
        </w:rPr>
      </w:pPr>
      <w:r w:rsidRPr="0099106D">
        <w:rPr>
          <w:noProof/>
          <w:lang w:eastAsia="zh-CN"/>
        </w:rPr>
        <w:drawing>
          <wp:inline distT="0" distB="0" distL="0" distR="0" wp14:anchorId="1A13A262" wp14:editId="7E494A90">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p>
    <w:p w14:paraId="2EE0316D" w14:textId="77777777" w:rsidR="00C3705C" w:rsidRDefault="00C3705C" w:rsidP="00AB2CC2">
      <w:pPr>
        <w:spacing w:before="0"/>
        <w:rPr>
          <w:bCs/>
          <w:sz w:val="18"/>
          <w:szCs w:val="18"/>
          <w:lang w:val="es-ES_tradnl"/>
        </w:rPr>
      </w:pPr>
    </w:p>
    <w:p w14:paraId="6E3AD214" w14:textId="77777777" w:rsidR="008E4085" w:rsidRDefault="008E4085">
      <w:pPr>
        <w:spacing w:before="0" w:after="160" w:line="259" w:lineRule="auto"/>
        <w:rPr>
          <w:bCs/>
          <w:sz w:val="22"/>
          <w:szCs w:val="22"/>
          <w:u w:val="single"/>
          <w:lang w:val="es-ES_tradnl"/>
        </w:rPr>
      </w:pPr>
      <w:r>
        <w:rPr>
          <w:bCs/>
          <w:sz w:val="22"/>
          <w:szCs w:val="22"/>
          <w:u w:val="single"/>
          <w:lang w:val="es-ES_tradnl"/>
        </w:rPr>
        <w:br w:type="page"/>
      </w:r>
    </w:p>
    <w:p w14:paraId="271EA642" w14:textId="6B8F2993" w:rsidR="00A76EAD" w:rsidRPr="00BC4738" w:rsidRDefault="00C3705C" w:rsidP="00AB2CC2">
      <w:pPr>
        <w:spacing w:before="0"/>
        <w:rPr>
          <w:bCs/>
          <w:sz w:val="22"/>
          <w:szCs w:val="22"/>
          <w:u w:val="single"/>
          <w:lang w:val="es-ES_tradnl"/>
        </w:rPr>
      </w:pPr>
      <w:r w:rsidRPr="00BC4738">
        <w:rPr>
          <w:bCs/>
          <w:sz w:val="22"/>
          <w:szCs w:val="22"/>
          <w:u w:val="single"/>
          <w:lang w:val="es-ES_tradnl"/>
        </w:rPr>
        <w:lastRenderedPageBreak/>
        <w:t>Leyenda</w:t>
      </w:r>
    </w:p>
    <w:p w14:paraId="240F7DA5" w14:textId="74103439" w:rsidR="00A76EAD" w:rsidRPr="00BC4738" w:rsidRDefault="00A76EAD" w:rsidP="00BC4738">
      <w:pPr>
        <w:rPr>
          <w:sz w:val="22"/>
          <w:szCs w:val="22"/>
          <w:lang w:val="es-ES_tradnl"/>
        </w:rPr>
      </w:pPr>
      <w:r w:rsidRPr="00BC4738">
        <w:rPr>
          <w:sz w:val="22"/>
          <w:szCs w:val="22"/>
          <w:lang w:val="es-ES_tradnl"/>
        </w:rPr>
        <w:t xml:space="preserve">Un Miembro presenta una contribución (que puede contener una justificación A.25) en </w:t>
      </w:r>
      <w:r w:rsidR="008E4085">
        <w:rPr>
          <w:sz w:val="22"/>
          <w:szCs w:val="22"/>
          <w:lang w:val="es-ES_tradnl"/>
        </w:rPr>
        <w:t>la que propone incorporar texto</w:t>
      </w:r>
    </w:p>
    <w:p w14:paraId="5837DBCB" w14:textId="03AABFB7" w:rsidR="00A76EAD" w:rsidRPr="00BC4738" w:rsidRDefault="00A76EAD" w:rsidP="00BC4738">
      <w:pPr>
        <w:rPr>
          <w:sz w:val="22"/>
          <w:szCs w:val="22"/>
          <w:lang w:val="es-ES_tradnl"/>
        </w:rPr>
      </w:pPr>
      <w:r w:rsidRPr="00BC4738">
        <w:rPr>
          <w:sz w:val="22"/>
          <w:szCs w:val="22"/>
          <w:lang w:val="es-ES_tradnl"/>
        </w:rPr>
        <w:t>En el marco de una reunión, se establece l</w:t>
      </w:r>
      <w:r w:rsidR="008E4085">
        <w:rPr>
          <w:sz w:val="22"/>
          <w:szCs w:val="22"/>
          <w:lang w:val="es-ES_tradnl"/>
        </w:rPr>
        <w:t>a necesidad de incorporar texto</w:t>
      </w:r>
    </w:p>
    <w:p w14:paraId="416BEBFB" w14:textId="5CAE76FA" w:rsidR="00A76EAD" w:rsidRPr="00BC4738" w:rsidRDefault="00A76EAD" w:rsidP="00BC4738">
      <w:pPr>
        <w:rPr>
          <w:sz w:val="22"/>
          <w:szCs w:val="22"/>
          <w:lang w:val="es-ES_tradnl"/>
        </w:rPr>
      </w:pPr>
      <w:r w:rsidRPr="00BC4738">
        <w:rPr>
          <w:sz w:val="22"/>
          <w:szCs w:val="22"/>
          <w:lang w:val="es-ES_tradnl"/>
        </w:rPr>
        <w:t xml:space="preserve">Otra organización envía una declaración de coordinación (que puede contener una justificación A.25) en </w:t>
      </w:r>
      <w:r w:rsidR="008E4085">
        <w:rPr>
          <w:sz w:val="22"/>
          <w:szCs w:val="22"/>
          <w:lang w:val="es-ES_tradnl"/>
        </w:rPr>
        <w:t>la que propone incorporar texto</w:t>
      </w:r>
    </w:p>
    <w:p w14:paraId="5999B7C0" w14:textId="7DDD53CB" w:rsidR="0069057F" w:rsidRPr="00BC4738" w:rsidRDefault="0069057F" w:rsidP="00BC4738">
      <w:pPr>
        <w:rPr>
          <w:bCs/>
          <w:sz w:val="22"/>
          <w:szCs w:val="22"/>
          <w:lang w:val="es-ES_tradnl"/>
        </w:rPr>
      </w:pPr>
      <w:r w:rsidRPr="00BC4738">
        <w:rPr>
          <w:bCs/>
          <w:sz w:val="22"/>
          <w:szCs w:val="22"/>
          <w:lang w:val="es-ES_tradnl"/>
        </w:rPr>
        <w:t>Apartado 6.1.1</w:t>
      </w:r>
    </w:p>
    <w:p w14:paraId="4C83BFB8" w14:textId="154E028E" w:rsidR="00A76EAD" w:rsidRPr="00BC4738" w:rsidRDefault="00A76EAD" w:rsidP="00BC4738">
      <w:pPr>
        <w:rPr>
          <w:bCs/>
          <w:sz w:val="22"/>
          <w:szCs w:val="22"/>
          <w:lang w:val="es-ES_tradnl"/>
        </w:rPr>
      </w:pPr>
      <w:r w:rsidRPr="00BC4738">
        <w:rPr>
          <w:bCs/>
          <w:sz w:val="22"/>
          <w:szCs w:val="22"/>
          <w:lang w:val="es-ES_tradnl"/>
        </w:rPr>
        <w:t>La Comisión d</w:t>
      </w:r>
      <w:r w:rsidR="008E4085">
        <w:rPr>
          <w:bCs/>
          <w:sz w:val="22"/>
          <w:szCs w:val="22"/>
          <w:lang w:val="es-ES_tradnl"/>
        </w:rPr>
        <w:t>e Estudio accede a la propuesta</w:t>
      </w:r>
    </w:p>
    <w:p w14:paraId="4197BC13" w14:textId="5C521EF2" w:rsidR="00A76EAD" w:rsidRPr="00BC4738" w:rsidRDefault="00A76EAD" w:rsidP="00BC4738">
      <w:pPr>
        <w:rPr>
          <w:bCs/>
          <w:sz w:val="22"/>
          <w:szCs w:val="22"/>
          <w:lang w:val="es-ES_tradnl"/>
        </w:rPr>
      </w:pPr>
      <w:r w:rsidRPr="00BC4738">
        <w:rPr>
          <w:bCs/>
          <w:sz w:val="22"/>
          <w:szCs w:val="22"/>
          <w:lang w:val="es-ES_tradnl"/>
        </w:rPr>
        <w:t>La Cuestión elabora una justificación A.25 (en fase de proyecto) como T</w:t>
      </w:r>
      <w:r w:rsidR="0069057F" w:rsidRPr="00BC4738">
        <w:rPr>
          <w:bCs/>
          <w:sz w:val="22"/>
          <w:szCs w:val="22"/>
          <w:lang w:val="es-ES_tradnl"/>
        </w:rPr>
        <w:t>D</w:t>
      </w:r>
    </w:p>
    <w:p w14:paraId="726F76AF" w14:textId="77777777" w:rsidR="00A76EAD" w:rsidRPr="00BC4738" w:rsidRDefault="00A76EAD" w:rsidP="00BC4738">
      <w:pPr>
        <w:rPr>
          <w:bCs/>
          <w:sz w:val="22"/>
          <w:szCs w:val="22"/>
          <w:lang w:val="es-ES_tradnl"/>
        </w:rPr>
      </w:pPr>
      <w:r w:rsidRPr="00BC4738">
        <w:rPr>
          <w:bCs/>
          <w:sz w:val="22"/>
          <w:szCs w:val="22"/>
          <w:lang w:val="es-ES_tradnl"/>
        </w:rPr>
        <w:t>Apartado 6.1.2</w:t>
      </w:r>
    </w:p>
    <w:p w14:paraId="670B0E0E" w14:textId="51A51582" w:rsidR="00A76EAD" w:rsidRPr="00BC4738" w:rsidRDefault="00A76EAD" w:rsidP="00BC4738">
      <w:pPr>
        <w:rPr>
          <w:bCs/>
          <w:sz w:val="22"/>
          <w:szCs w:val="22"/>
          <w:lang w:val="es-ES_tradnl"/>
        </w:rPr>
      </w:pPr>
      <w:r w:rsidRPr="00BC4738">
        <w:rPr>
          <w:bCs/>
          <w:sz w:val="22"/>
          <w:szCs w:val="22"/>
          <w:lang w:val="es-ES_tradnl"/>
        </w:rPr>
        <w:t xml:space="preserve">La TSB contacta con la otra organización para verificar las disposiciones </w:t>
      </w:r>
      <w:r w:rsidR="0069057F" w:rsidRPr="00BC4738">
        <w:rPr>
          <w:bCs/>
          <w:sz w:val="22"/>
          <w:szCs w:val="22"/>
          <w:lang w:val="es-ES_tradnl"/>
        </w:rPr>
        <w:t>sobre</w:t>
      </w:r>
      <w:r w:rsidRPr="00BC4738">
        <w:rPr>
          <w:bCs/>
          <w:sz w:val="22"/>
          <w:szCs w:val="22"/>
          <w:lang w:val="es-ES_tradnl"/>
        </w:rPr>
        <w:t xml:space="preserve"> </w:t>
      </w:r>
      <w:r w:rsidR="0069057F" w:rsidRPr="00BC4738">
        <w:rPr>
          <w:bCs/>
          <w:sz w:val="22"/>
          <w:szCs w:val="22"/>
          <w:lang w:val="es-ES_tradnl"/>
        </w:rPr>
        <w:t>permisos</w:t>
      </w:r>
      <w:r w:rsidR="008E4085">
        <w:rPr>
          <w:bCs/>
          <w:sz w:val="22"/>
          <w:szCs w:val="22"/>
          <w:lang w:val="es-ES_tradnl"/>
        </w:rPr>
        <w:t xml:space="preserve"> y derechos de autor</w:t>
      </w:r>
    </w:p>
    <w:p w14:paraId="4D45BC2C" w14:textId="67751FA5" w:rsidR="00A76EAD" w:rsidRPr="00BC4738" w:rsidRDefault="00A76EAD" w:rsidP="00BC4738">
      <w:pPr>
        <w:rPr>
          <w:bCs/>
          <w:sz w:val="22"/>
          <w:szCs w:val="22"/>
          <w:lang w:val="es-ES_tradnl"/>
        </w:rPr>
      </w:pPr>
      <w:r w:rsidRPr="00BC4738">
        <w:rPr>
          <w:bCs/>
          <w:sz w:val="22"/>
          <w:szCs w:val="22"/>
          <w:lang w:val="es-ES_tradnl"/>
        </w:rPr>
        <w:t>Apartado 6.2</w:t>
      </w:r>
    </w:p>
    <w:p w14:paraId="42523983" w14:textId="6B875972" w:rsidR="00A76EAD" w:rsidRPr="00BC4738" w:rsidRDefault="00A76EAD" w:rsidP="00BC4738">
      <w:pPr>
        <w:rPr>
          <w:bCs/>
          <w:sz w:val="22"/>
          <w:szCs w:val="22"/>
          <w:lang w:val="es-ES_tradnl"/>
        </w:rPr>
      </w:pPr>
      <w:r w:rsidRPr="00BC4738">
        <w:rPr>
          <w:bCs/>
          <w:sz w:val="22"/>
          <w:szCs w:val="22"/>
          <w:lang w:val="es-ES_tradnl"/>
        </w:rPr>
        <w:t xml:space="preserve">Normalmente, la versión íntegra de la justificación A.25 está disponible </w:t>
      </w:r>
      <w:r w:rsidR="0069057F" w:rsidRPr="00BC4738">
        <w:rPr>
          <w:bCs/>
          <w:sz w:val="22"/>
          <w:szCs w:val="22"/>
          <w:lang w:val="es-ES_tradnl"/>
        </w:rPr>
        <w:t xml:space="preserve">al menos </w:t>
      </w:r>
      <w:r w:rsidRPr="00BC4738">
        <w:rPr>
          <w:bCs/>
          <w:sz w:val="22"/>
          <w:szCs w:val="22"/>
          <w:lang w:val="es-ES_tradnl"/>
        </w:rPr>
        <w:t xml:space="preserve">un mes antes del inicio de la reunión en </w:t>
      </w:r>
      <w:r w:rsidR="00C37587" w:rsidRPr="00BC4738">
        <w:rPr>
          <w:bCs/>
          <w:sz w:val="22"/>
          <w:szCs w:val="22"/>
          <w:lang w:val="es-ES_tradnl"/>
        </w:rPr>
        <w:t xml:space="preserve">la </w:t>
      </w:r>
      <w:r w:rsidRPr="00BC4738">
        <w:rPr>
          <w:bCs/>
          <w:sz w:val="22"/>
          <w:szCs w:val="22"/>
          <w:lang w:val="es-ES_tradnl"/>
        </w:rPr>
        <w:t>que se ha previsto determinar o consentir</w:t>
      </w:r>
      <w:r w:rsidR="001C476B" w:rsidRPr="00BC4738">
        <w:rPr>
          <w:bCs/>
          <w:sz w:val="22"/>
          <w:szCs w:val="22"/>
          <w:lang w:val="es-ES_tradnl"/>
        </w:rPr>
        <w:t xml:space="preserve"> (o acordar)</w:t>
      </w:r>
      <w:r w:rsidRPr="00BC4738">
        <w:rPr>
          <w:bCs/>
          <w:sz w:val="22"/>
          <w:szCs w:val="22"/>
          <w:lang w:val="es-ES_tradnl"/>
        </w:rPr>
        <w:t xml:space="preserve"> la Rec. </w:t>
      </w:r>
      <w:r w:rsidR="008E4085">
        <w:rPr>
          <w:bCs/>
          <w:sz w:val="22"/>
          <w:szCs w:val="22"/>
          <w:lang w:val="es-ES_tradnl"/>
        </w:rPr>
        <w:t>UIT-T</w:t>
      </w:r>
    </w:p>
    <w:p w14:paraId="5389EB19" w14:textId="7FBF4889" w:rsidR="001C476B" w:rsidRPr="00BC4738" w:rsidRDefault="001C476B" w:rsidP="00BC4738">
      <w:pPr>
        <w:rPr>
          <w:bCs/>
          <w:sz w:val="22"/>
          <w:szCs w:val="22"/>
          <w:lang w:val="es-ES_tradnl"/>
        </w:rPr>
      </w:pPr>
      <w:r w:rsidRPr="00BC4738">
        <w:rPr>
          <w:bCs/>
          <w:sz w:val="22"/>
          <w:szCs w:val="22"/>
          <w:lang w:val="es-ES_tradnl"/>
        </w:rPr>
        <w:t>Apartado 6.1.3</w:t>
      </w:r>
    </w:p>
    <w:p w14:paraId="684EB1D8" w14:textId="6AB43035" w:rsidR="001C476B" w:rsidRPr="00BC4738" w:rsidRDefault="001C476B" w:rsidP="00BC4738">
      <w:pPr>
        <w:rPr>
          <w:bCs/>
          <w:sz w:val="22"/>
          <w:szCs w:val="22"/>
          <w:lang w:val="es-ES_tradnl"/>
        </w:rPr>
      </w:pPr>
      <w:r w:rsidRPr="00BC4738">
        <w:rPr>
          <w:bCs/>
          <w:sz w:val="22"/>
          <w:szCs w:val="22"/>
          <w:lang w:val="es-ES_tradnl"/>
        </w:rPr>
        <w:t>La Comisión de Estudio aprueba la evaluación A.25</w:t>
      </w:r>
    </w:p>
    <w:p w14:paraId="27E04B6D" w14:textId="21A4F8F8" w:rsidR="001C476B" w:rsidRPr="00BC4738" w:rsidRDefault="001C476B" w:rsidP="00BC4738">
      <w:pPr>
        <w:rPr>
          <w:bCs/>
          <w:sz w:val="22"/>
          <w:szCs w:val="22"/>
          <w:lang w:val="es-ES_tradnl"/>
        </w:rPr>
      </w:pPr>
      <w:r w:rsidRPr="00BC4738">
        <w:rPr>
          <w:bCs/>
          <w:sz w:val="22"/>
          <w:szCs w:val="22"/>
          <w:lang w:val="es-ES_tradnl"/>
        </w:rPr>
        <w:t>Apartado 6.1.4</w:t>
      </w:r>
    </w:p>
    <w:p w14:paraId="61E00888" w14:textId="77777777" w:rsidR="001C476B" w:rsidRPr="00C3705C" w:rsidRDefault="001C476B" w:rsidP="00BC4738">
      <w:pPr>
        <w:rPr>
          <w:sz w:val="22"/>
          <w:szCs w:val="22"/>
          <w:lang w:val="es-ES_tradnl"/>
        </w:rPr>
      </w:pPr>
    </w:p>
    <w:p w14:paraId="6123DB61" w14:textId="77777777" w:rsidR="001C476B" w:rsidRPr="0099106D" w:rsidRDefault="001C476B" w:rsidP="00BC4738">
      <w:pPr>
        <w:rPr>
          <w:lang w:val="es-ES_tradnl"/>
        </w:rPr>
      </w:pPr>
    </w:p>
    <w:p w14:paraId="494D4E07" w14:textId="2E272A6B" w:rsidR="00AB2CC2" w:rsidRPr="000A73E5" w:rsidRDefault="00AB2CC2" w:rsidP="000A73E5">
      <w:pPr>
        <w:spacing w:before="0" w:after="160" w:line="259" w:lineRule="auto"/>
        <w:rPr>
          <w:rFonts w:eastAsia="Times New Roman"/>
          <w:b/>
          <w:sz w:val="28"/>
          <w:szCs w:val="20"/>
          <w:lang w:val="es-ES_tradnl" w:eastAsia="en-US"/>
        </w:rPr>
      </w:pPr>
      <w:r w:rsidRPr="0099106D">
        <w:rPr>
          <w:lang w:val="es-ES_tradnl"/>
        </w:rPr>
        <w:br w:type="page"/>
      </w:r>
    </w:p>
    <w:p w14:paraId="350466BF" w14:textId="11CDA7B2" w:rsidR="009C58BF" w:rsidRPr="0099106D" w:rsidRDefault="009C58BF" w:rsidP="009C58BF">
      <w:pPr>
        <w:pStyle w:val="AnnexNoTitle0"/>
        <w:rPr>
          <w:lang w:val="es-ES_tradnl"/>
        </w:rPr>
      </w:pPr>
      <w:r w:rsidRPr="0099106D">
        <w:rPr>
          <w:lang w:val="es-ES_tradnl"/>
        </w:rPr>
        <w:lastRenderedPageBreak/>
        <w:t>Bibliografía</w:t>
      </w:r>
      <w:bookmarkEnd w:id="47"/>
    </w:p>
    <w:p w14:paraId="04E69085" w14:textId="77777777" w:rsidR="009C58BF" w:rsidRPr="0099106D" w:rsidRDefault="009C58BF" w:rsidP="009C58BF">
      <w:pPr>
        <w:pStyle w:val="Normalaftertitle"/>
        <w:rPr>
          <w:lang w:val="es-ES_tradnl"/>
        </w:rPr>
      </w:pPr>
    </w:p>
    <w:p w14:paraId="1C42FDB5" w14:textId="43365D0A" w:rsidR="009C58BF" w:rsidRPr="0099106D" w:rsidRDefault="009C58BF" w:rsidP="00CD0E14">
      <w:pPr>
        <w:pStyle w:val="Reftext"/>
        <w:tabs>
          <w:tab w:val="left" w:pos="2044"/>
        </w:tabs>
        <w:ind w:left="2044" w:hanging="2044"/>
        <w:rPr>
          <w:lang w:val="es-ES_tradnl"/>
        </w:rPr>
      </w:pPr>
      <w:bookmarkStart w:id="54" w:name="lt_pId164"/>
      <w:r w:rsidRPr="0099106D">
        <w:rPr>
          <w:rFonts w:eastAsia="Batang"/>
          <w:lang w:val="es-ES_tradnl" w:eastAsia="zh-CN"/>
        </w:rPr>
        <w:t>[b-UIT-T A.1]</w:t>
      </w:r>
      <w:bookmarkEnd w:id="54"/>
      <w:r w:rsidRPr="0099106D">
        <w:rPr>
          <w:rFonts w:eastAsia="Batang"/>
          <w:lang w:val="es-ES_tradnl" w:eastAsia="zh-CN"/>
        </w:rPr>
        <w:tab/>
      </w:r>
      <w:bookmarkStart w:id="55" w:name="lt_pId165"/>
      <w:r w:rsidRPr="0099106D">
        <w:rPr>
          <w:rFonts w:eastAsia="Batang"/>
          <w:lang w:val="es-ES_tradnl" w:eastAsia="zh-CN"/>
        </w:rPr>
        <w:t>Recomendación</w:t>
      </w:r>
      <w:r w:rsidRPr="0099106D">
        <w:rPr>
          <w:lang w:val="es-ES_tradnl"/>
        </w:rPr>
        <w:t xml:space="preserve"> UIT-T A.1</w:t>
      </w:r>
      <w:r w:rsidRPr="0099106D">
        <w:rPr>
          <w:rFonts w:eastAsia="Batang"/>
          <w:lang w:val="es-ES_tradnl" w:eastAsia="zh-CN"/>
        </w:rPr>
        <w:t xml:space="preserve"> (2012), </w:t>
      </w:r>
      <w:r w:rsidRPr="0099106D">
        <w:rPr>
          <w:rFonts w:eastAsia="Batang"/>
          <w:i/>
          <w:iCs/>
          <w:lang w:val="es-ES_tradnl" w:eastAsia="zh-CN"/>
        </w:rPr>
        <w:t>Métodos de trabajo de las Comisiones de Estudio del Sector de Normalización de las Telecomunicaciones de la UIT</w:t>
      </w:r>
      <w:bookmarkEnd w:id="55"/>
      <w:r w:rsidRPr="0099106D">
        <w:rPr>
          <w:lang w:val="es-ES_tradnl"/>
        </w:rPr>
        <w:t>.</w:t>
      </w:r>
    </w:p>
    <w:p w14:paraId="727F20AE" w14:textId="619C4D0E" w:rsidR="001C476B" w:rsidRPr="000A73E5" w:rsidRDefault="001C476B" w:rsidP="00CD0E14">
      <w:pPr>
        <w:pStyle w:val="Reftext"/>
        <w:tabs>
          <w:tab w:val="left" w:pos="2044"/>
        </w:tabs>
        <w:ind w:left="2044" w:hanging="2044"/>
        <w:rPr>
          <w:rFonts w:eastAsia="Batang"/>
          <w:i/>
          <w:iCs/>
          <w:lang w:val="es-ES_tradnl"/>
        </w:rPr>
      </w:pPr>
      <w:r w:rsidRPr="000A73E5">
        <w:rPr>
          <w:rFonts w:eastAsia="Batang"/>
          <w:lang w:val="es-ES_tradnl"/>
        </w:rPr>
        <w:t>[b-UIT-T A.Sup5]</w:t>
      </w:r>
      <w:r w:rsidRPr="000A73E5">
        <w:rPr>
          <w:rFonts w:eastAsia="Batang"/>
          <w:lang w:val="es-ES_tradnl"/>
        </w:rPr>
        <w:tab/>
      </w:r>
      <w:r w:rsidRPr="000A73E5">
        <w:rPr>
          <w:rFonts w:eastAsia="Batang"/>
          <w:lang w:val="es-ES_tradnl" w:eastAsia="zh-CN"/>
        </w:rPr>
        <w:t>Recomendaciones</w:t>
      </w:r>
      <w:r w:rsidRPr="000A73E5">
        <w:rPr>
          <w:rFonts w:eastAsia="Batang"/>
          <w:lang w:val="es-ES_tradnl"/>
        </w:rPr>
        <w:t xml:space="preserve"> UIT-T de la serie A – Suplemento 5 (2016), </w:t>
      </w:r>
      <w:r w:rsidRPr="000A73E5">
        <w:rPr>
          <w:rFonts w:eastAsia="Batang"/>
          <w:i/>
          <w:iCs/>
          <w:lang w:val="es-ES_tradnl"/>
        </w:rPr>
        <w:t>Directrices para la colaboración y el intercambio de información con otras organizaciones.</w:t>
      </w:r>
    </w:p>
    <w:p w14:paraId="0F55709F" w14:textId="77777777" w:rsidR="00CD0E14" w:rsidRPr="00EE3801" w:rsidRDefault="00CD0E14" w:rsidP="00411C49">
      <w:pPr>
        <w:pStyle w:val="Reasons"/>
        <w:rPr>
          <w:lang w:val="es-ES_tradnl"/>
        </w:rPr>
      </w:pPr>
    </w:p>
    <w:p w14:paraId="5BCE38CF" w14:textId="77777777" w:rsidR="00CD0E14" w:rsidRDefault="00CD0E14">
      <w:pPr>
        <w:jc w:val="center"/>
      </w:pPr>
      <w:r>
        <w:t>______________</w:t>
      </w:r>
    </w:p>
    <w:p w14:paraId="5FC06211" w14:textId="77777777" w:rsidR="001C476B" w:rsidRPr="000A73E5" w:rsidRDefault="001C476B" w:rsidP="00CD0E14">
      <w:pPr>
        <w:rPr>
          <w:lang w:val="es-ES_tradnl" w:eastAsia="zh-CN"/>
        </w:rPr>
      </w:pPr>
    </w:p>
    <w:p w14:paraId="141BEF82" w14:textId="77777777" w:rsidR="00056AA1" w:rsidRPr="0099106D" w:rsidRDefault="00056AA1" w:rsidP="00CD0E14">
      <w:pPr>
        <w:rPr>
          <w:lang w:val="es-ES_tradnl"/>
        </w:rPr>
      </w:pPr>
    </w:p>
    <w:sectPr w:rsidR="00056AA1" w:rsidRPr="0099106D" w:rsidSect="0007038F">
      <w:headerReference w:type="default" r:id="rId21"/>
      <w:type w:val="oddPage"/>
      <w:pgSz w:w="11907" w:h="16840" w:code="9"/>
      <w:pgMar w:top="1089" w:right="1089" w:bottom="1089" w:left="1089" w:header="482"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A69D" w14:textId="77777777" w:rsidR="00E93C4A" w:rsidRDefault="00E93C4A" w:rsidP="00C42125">
      <w:pPr>
        <w:spacing w:before="0"/>
      </w:pPr>
      <w:r>
        <w:separator/>
      </w:r>
    </w:p>
  </w:endnote>
  <w:endnote w:type="continuationSeparator" w:id="0">
    <w:p w14:paraId="1F0F58FA" w14:textId="77777777" w:rsidR="00E93C4A" w:rsidRDefault="00E93C4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0627" w14:textId="77777777" w:rsidR="00E93C4A" w:rsidRPr="0035618F" w:rsidRDefault="00E93C4A" w:rsidP="00E93C4A">
    <w:pPr>
      <w:pStyle w:val="FooterQP"/>
      <w:rPr>
        <w:lang w:val="fr-CH"/>
      </w:rPr>
    </w:pPr>
    <w:r>
      <w:rPr>
        <w:b w:val="0"/>
      </w:rPr>
      <w:fldChar w:fldCharType="begin"/>
    </w:r>
    <w:r w:rsidRPr="0035618F">
      <w:rPr>
        <w:b w:val="0"/>
        <w:lang w:val="fr-CH"/>
      </w:rPr>
      <w:instrText xml:space="preserve"> PAGE  \* MERGEFORMAT </w:instrText>
    </w:r>
    <w:r>
      <w:rPr>
        <w:b w:val="0"/>
      </w:rPr>
      <w:fldChar w:fldCharType="separate"/>
    </w:r>
    <w:r w:rsidRPr="0035618F">
      <w:rPr>
        <w:b w:val="0"/>
        <w:noProof/>
        <w:lang w:val="fr-CH"/>
      </w:rPr>
      <w:t>ii</w:t>
    </w:r>
    <w:r>
      <w:rPr>
        <w:b w:val="0"/>
      </w:rPr>
      <w:fldChar w:fldCharType="end"/>
    </w:r>
    <w:r w:rsidRPr="0035618F">
      <w:rPr>
        <w:lang w:val="fr-CH"/>
      </w:rPr>
      <w:tab/>
      <w:t>Rec. UIT</w:t>
    </w:r>
    <w:r w:rsidRPr="0035618F">
      <w:rPr>
        <w:lang w:val="fr-CH"/>
      </w:rPr>
      <w:noBreakHyphen/>
      <w:t>T A.11 (11/2012)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02E2" w14:textId="77777777" w:rsidR="0007038F" w:rsidRDefault="00070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5CE3" w14:textId="77777777" w:rsidR="0007038F" w:rsidRDefault="0007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227E" w14:textId="77777777" w:rsidR="00E93C4A" w:rsidRDefault="00E93C4A" w:rsidP="00C42125">
      <w:pPr>
        <w:spacing w:before="0"/>
      </w:pPr>
      <w:r>
        <w:separator/>
      </w:r>
    </w:p>
  </w:footnote>
  <w:footnote w:type="continuationSeparator" w:id="0">
    <w:p w14:paraId="18352201" w14:textId="77777777" w:rsidR="00E93C4A" w:rsidRDefault="00E93C4A" w:rsidP="00C42125">
      <w:pPr>
        <w:spacing w:before="0"/>
      </w:pPr>
      <w:r>
        <w:continuationSeparator/>
      </w:r>
    </w:p>
  </w:footnote>
  <w:footnote w:id="1">
    <w:p w14:paraId="16783825" w14:textId="19F9C99D" w:rsidR="00E93C4A" w:rsidRPr="002B5C1A" w:rsidRDefault="00E93C4A" w:rsidP="002B5C1A">
      <w:pPr>
        <w:pStyle w:val="FootnoteText"/>
        <w:jc w:val="left"/>
        <w:rPr>
          <w:lang w:val="es-ES_tradnl"/>
        </w:rPr>
      </w:pPr>
      <w:r w:rsidRPr="009C58BF">
        <w:rPr>
          <w:rStyle w:val="FootnoteReference"/>
          <w:szCs w:val="22"/>
          <w:lang w:val="es-ES"/>
        </w:rPr>
        <w:t>*</w:t>
      </w:r>
      <w:r w:rsidR="002B5C1A">
        <w:rPr>
          <w:lang w:val="es-ES"/>
        </w:rPr>
        <w:tab/>
      </w:r>
      <w:r w:rsidRPr="009C58BF">
        <w:rPr>
          <w:lang w:val="es-ES"/>
        </w:rPr>
        <w:t>Para acceder a la Recomendación, sírvase escribir el URL http://handle.itu.int/ en el campo de dirección del navegador,</w:t>
      </w:r>
      <w:r w:rsidR="002B5C1A">
        <w:rPr>
          <w:lang w:val="es-ES"/>
        </w:rPr>
        <w:t xml:space="preserve"> </w:t>
      </w:r>
      <w:r w:rsidRPr="009C58BF">
        <w:rPr>
          <w:lang w:val="es-ES"/>
        </w:rPr>
        <w:t>seguido</w:t>
      </w:r>
      <w:r w:rsidR="002B5C1A">
        <w:rPr>
          <w:lang w:val="es-ES"/>
        </w:rPr>
        <w:t xml:space="preserve"> </w:t>
      </w:r>
      <w:r w:rsidRPr="009C58BF">
        <w:rPr>
          <w:lang w:val="es-ES"/>
        </w:rPr>
        <w:t>por</w:t>
      </w:r>
      <w:r w:rsidR="002B5C1A">
        <w:rPr>
          <w:lang w:val="es-ES"/>
        </w:rPr>
        <w:t xml:space="preserve"> </w:t>
      </w:r>
      <w:r w:rsidRPr="009C58BF">
        <w:rPr>
          <w:lang w:val="es-ES"/>
        </w:rPr>
        <w:t>el</w:t>
      </w:r>
      <w:r w:rsidR="002B5C1A">
        <w:rPr>
          <w:lang w:val="es-ES"/>
        </w:rPr>
        <w:t xml:space="preserve"> </w:t>
      </w:r>
      <w:r w:rsidRPr="009C58BF">
        <w:rPr>
          <w:lang w:val="es-ES"/>
        </w:rPr>
        <w:t>identificador</w:t>
      </w:r>
      <w:r w:rsidR="002B5C1A">
        <w:rPr>
          <w:lang w:val="es-ES"/>
        </w:rPr>
        <w:t xml:space="preserve"> </w:t>
      </w:r>
      <w:r w:rsidRPr="009C58BF">
        <w:rPr>
          <w:lang w:val="es-ES"/>
        </w:rPr>
        <w:t>único</w:t>
      </w:r>
      <w:r w:rsidR="002B5C1A">
        <w:rPr>
          <w:lang w:val="es-ES"/>
        </w:rPr>
        <w:t xml:space="preserve"> </w:t>
      </w:r>
      <w:r w:rsidRPr="009C58BF">
        <w:rPr>
          <w:lang w:val="es-ES"/>
        </w:rPr>
        <w:t>de</w:t>
      </w:r>
      <w:r w:rsidR="002B5C1A">
        <w:rPr>
          <w:lang w:val="es-ES"/>
        </w:rPr>
        <w:t xml:space="preserve"> </w:t>
      </w:r>
      <w:r w:rsidRPr="009C58BF">
        <w:rPr>
          <w:lang w:val="es-ES"/>
        </w:rPr>
        <w:t>la</w:t>
      </w:r>
      <w:r w:rsidR="002B5C1A">
        <w:rPr>
          <w:lang w:val="es-ES"/>
        </w:rPr>
        <w:t xml:space="preserve"> </w:t>
      </w:r>
      <w:r w:rsidRPr="009C58BF">
        <w:rPr>
          <w:lang w:val="es-ES"/>
        </w:rPr>
        <w:t>Recomendación.</w:t>
      </w:r>
      <w:r w:rsidR="002B5C1A">
        <w:rPr>
          <w:lang w:val="es-ES"/>
        </w:rPr>
        <w:t xml:space="preserve"> </w:t>
      </w:r>
      <w:r w:rsidRPr="002B5C1A">
        <w:rPr>
          <w:lang w:val="es-ES_tradnl"/>
        </w:rPr>
        <w:t>Por</w:t>
      </w:r>
      <w:r w:rsidR="002B5C1A">
        <w:rPr>
          <w:lang w:val="es-ES_tradnl"/>
        </w:rPr>
        <w:t xml:space="preserve"> </w:t>
      </w:r>
      <w:r w:rsidRPr="002B5C1A">
        <w:rPr>
          <w:lang w:val="es-ES_tradnl"/>
        </w:rPr>
        <w:t>ejemplo,</w:t>
      </w:r>
      <w:r w:rsidR="002B5C1A">
        <w:rPr>
          <w:lang w:val="es-ES_tradnl"/>
        </w:rPr>
        <w:t xml:space="preserve"> </w:t>
      </w:r>
      <w:hyperlink r:id="rId1" w:history="1">
        <w:r w:rsidRPr="002B5C1A">
          <w:rPr>
            <w:rStyle w:val="Hyperlink"/>
            <w:szCs w:val="22"/>
            <w:lang w:val="es-ES_tradnl"/>
          </w:rPr>
          <w:t>http://handle.itu.int/11.1002/1000/11830-en</w:t>
        </w:r>
      </w:hyperlink>
      <w:r w:rsidRPr="002B5C1A">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EA4A2" w14:textId="77777777" w:rsidR="00E93C4A" w:rsidRDefault="00E93C4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C09A" w14:textId="6057B730" w:rsidR="0007038F" w:rsidRPr="00D34E4C" w:rsidRDefault="0007038F" w:rsidP="0007038F">
    <w:pPr>
      <w:pStyle w:val="Header"/>
      <w:rPr>
        <w:sz w:val="18"/>
        <w:szCs w:val="18"/>
      </w:rPr>
    </w:pPr>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Pr>
        <w:noProof/>
        <w:sz w:val="18"/>
        <w:szCs w:val="18"/>
      </w:rPr>
      <w:t>2</w:t>
    </w:r>
    <w:r w:rsidRPr="00D34E4C">
      <w:rPr>
        <w:sz w:val="18"/>
        <w:szCs w:val="18"/>
      </w:rPr>
      <w:fldChar w:fldCharType="end"/>
    </w:r>
    <w:r w:rsidRPr="00D34E4C">
      <w:rPr>
        <w:sz w:val="18"/>
        <w:szCs w:val="18"/>
      </w:rPr>
      <w:t xml:space="preserve"> -</w:t>
    </w:r>
  </w:p>
  <w:p w14:paraId="705F3C60" w14:textId="5B264186" w:rsidR="00E93C4A" w:rsidRPr="0007038F" w:rsidRDefault="0007038F" w:rsidP="0007038F">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Pr>
        <w:noProof/>
        <w:sz w:val="18"/>
        <w:szCs w:val="18"/>
      </w:rPr>
      <w:t>TSAG – R 7 – S</w:t>
    </w:r>
    <w:r w:rsidRPr="00D34E4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F26B3" w14:textId="77777777" w:rsidR="0007038F" w:rsidRDefault="000703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5E58A07C" w:rsidR="00E93C4A" w:rsidRPr="00D34E4C" w:rsidRDefault="00E93C4A" w:rsidP="00C42125">
    <w:pPr>
      <w:pStyle w:val="Header"/>
      <w:rPr>
        <w:sz w:val="18"/>
        <w:szCs w:val="18"/>
      </w:rPr>
    </w:pPr>
    <w:bookmarkStart w:id="56" w:name="_GoBack"/>
    <w:bookmarkEnd w:id="56"/>
    <w:r w:rsidRPr="00D34E4C">
      <w:rPr>
        <w:sz w:val="18"/>
        <w:szCs w:val="18"/>
      </w:rPr>
      <w:t xml:space="preserve">- </w:t>
    </w:r>
    <w:r w:rsidRPr="00D34E4C">
      <w:rPr>
        <w:sz w:val="18"/>
        <w:szCs w:val="18"/>
      </w:rPr>
      <w:fldChar w:fldCharType="begin"/>
    </w:r>
    <w:r w:rsidRPr="00D34E4C">
      <w:rPr>
        <w:sz w:val="18"/>
        <w:szCs w:val="18"/>
      </w:rPr>
      <w:instrText xml:space="preserve"> PAGE  \* MERGEFORMAT </w:instrText>
    </w:r>
    <w:r w:rsidRPr="00D34E4C">
      <w:rPr>
        <w:sz w:val="18"/>
        <w:szCs w:val="18"/>
      </w:rPr>
      <w:fldChar w:fldCharType="separate"/>
    </w:r>
    <w:r w:rsidR="0007038F">
      <w:rPr>
        <w:noProof/>
        <w:sz w:val="18"/>
        <w:szCs w:val="18"/>
      </w:rPr>
      <w:t>3</w:t>
    </w:r>
    <w:r w:rsidRPr="00D34E4C">
      <w:rPr>
        <w:sz w:val="18"/>
        <w:szCs w:val="18"/>
      </w:rPr>
      <w:fldChar w:fldCharType="end"/>
    </w:r>
    <w:r w:rsidRPr="00D34E4C">
      <w:rPr>
        <w:sz w:val="18"/>
        <w:szCs w:val="18"/>
      </w:rPr>
      <w:t xml:space="preserve"> -</w:t>
    </w:r>
  </w:p>
  <w:p w14:paraId="2360415B" w14:textId="041EAF8F" w:rsidR="00E93C4A" w:rsidRPr="00D34E4C" w:rsidRDefault="00E93C4A" w:rsidP="00C42125">
    <w:pPr>
      <w:pStyle w:val="Header"/>
      <w:spacing w:after="240"/>
      <w:rPr>
        <w:sz w:val="18"/>
        <w:szCs w:val="18"/>
      </w:rPr>
    </w:pPr>
    <w:r w:rsidRPr="00D34E4C">
      <w:rPr>
        <w:sz w:val="18"/>
        <w:szCs w:val="18"/>
      </w:rPr>
      <w:fldChar w:fldCharType="begin"/>
    </w:r>
    <w:r w:rsidRPr="00D34E4C">
      <w:rPr>
        <w:sz w:val="18"/>
        <w:szCs w:val="18"/>
      </w:rPr>
      <w:instrText xml:space="preserve"> STYLEREF  Docnumber  </w:instrText>
    </w:r>
    <w:r w:rsidRPr="00D34E4C">
      <w:rPr>
        <w:sz w:val="18"/>
        <w:szCs w:val="18"/>
      </w:rPr>
      <w:fldChar w:fldCharType="separate"/>
    </w:r>
    <w:r w:rsidR="0007038F">
      <w:rPr>
        <w:noProof/>
        <w:sz w:val="18"/>
        <w:szCs w:val="18"/>
      </w:rPr>
      <w:t>TSAG – R 7 – S</w:t>
    </w:r>
    <w:r w:rsidRPr="00D34E4C">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0"/>
  </w:num>
  <w:num w:numId="15">
    <w:abstractNumId w:val="17"/>
  </w:num>
  <w:num w:numId="16">
    <w:abstractNumId w:val="19"/>
  </w:num>
  <w:num w:numId="17">
    <w:abstractNumId w:val="10"/>
  </w:num>
  <w:num w:numId="18">
    <w:abstractNumId w:val="16"/>
  </w:num>
  <w:num w:numId="19">
    <w:abstractNumId w:val="13"/>
  </w:num>
  <w:num w:numId="20">
    <w:abstractNumId w:val="1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60F6"/>
    <w:rsid w:val="00022E61"/>
    <w:rsid w:val="00023D9A"/>
    <w:rsid w:val="00036034"/>
    <w:rsid w:val="00045E0C"/>
    <w:rsid w:val="00056AA1"/>
    <w:rsid w:val="00057000"/>
    <w:rsid w:val="000625F3"/>
    <w:rsid w:val="000640E0"/>
    <w:rsid w:val="0007038F"/>
    <w:rsid w:val="00070F11"/>
    <w:rsid w:val="000863E9"/>
    <w:rsid w:val="000875C1"/>
    <w:rsid w:val="00091C26"/>
    <w:rsid w:val="00097656"/>
    <w:rsid w:val="000A4290"/>
    <w:rsid w:val="000A5CA2"/>
    <w:rsid w:val="000A73E5"/>
    <w:rsid w:val="000C7848"/>
    <w:rsid w:val="000E53A9"/>
    <w:rsid w:val="000E6A3A"/>
    <w:rsid w:val="000F1938"/>
    <w:rsid w:val="001064E0"/>
    <w:rsid w:val="00125432"/>
    <w:rsid w:val="001351D2"/>
    <w:rsid w:val="00137F40"/>
    <w:rsid w:val="00143E0B"/>
    <w:rsid w:val="00152060"/>
    <w:rsid w:val="001539EC"/>
    <w:rsid w:val="00153FC5"/>
    <w:rsid w:val="0016557B"/>
    <w:rsid w:val="001871EC"/>
    <w:rsid w:val="001A670F"/>
    <w:rsid w:val="001A6A85"/>
    <w:rsid w:val="001B34CE"/>
    <w:rsid w:val="001C2BD5"/>
    <w:rsid w:val="001C476B"/>
    <w:rsid w:val="001C5F7F"/>
    <w:rsid w:val="001C62B8"/>
    <w:rsid w:val="001D1E76"/>
    <w:rsid w:val="001D65A4"/>
    <w:rsid w:val="001E68E2"/>
    <w:rsid w:val="001E7B0E"/>
    <w:rsid w:val="001F0E00"/>
    <w:rsid w:val="001F141D"/>
    <w:rsid w:val="00200A06"/>
    <w:rsid w:val="00210F92"/>
    <w:rsid w:val="002236DC"/>
    <w:rsid w:val="00230B57"/>
    <w:rsid w:val="002434EC"/>
    <w:rsid w:val="002622FA"/>
    <w:rsid w:val="00263518"/>
    <w:rsid w:val="00276DA4"/>
    <w:rsid w:val="00277326"/>
    <w:rsid w:val="002A401B"/>
    <w:rsid w:val="002B3C3D"/>
    <w:rsid w:val="002B5C1A"/>
    <w:rsid w:val="002C1FDC"/>
    <w:rsid w:val="002C26C0"/>
    <w:rsid w:val="002C66CF"/>
    <w:rsid w:val="002E6125"/>
    <w:rsid w:val="002E79CB"/>
    <w:rsid w:val="002F7879"/>
    <w:rsid w:val="002F7F55"/>
    <w:rsid w:val="00302A6E"/>
    <w:rsid w:val="0030745F"/>
    <w:rsid w:val="00314630"/>
    <w:rsid w:val="0031682B"/>
    <w:rsid w:val="0032090A"/>
    <w:rsid w:val="00321CDE"/>
    <w:rsid w:val="00322B69"/>
    <w:rsid w:val="00327F35"/>
    <w:rsid w:val="00330419"/>
    <w:rsid w:val="00333E15"/>
    <w:rsid w:val="003564A8"/>
    <w:rsid w:val="0036651C"/>
    <w:rsid w:val="003736B9"/>
    <w:rsid w:val="0037698D"/>
    <w:rsid w:val="003803C4"/>
    <w:rsid w:val="0038715D"/>
    <w:rsid w:val="00394DBF"/>
    <w:rsid w:val="003A11F0"/>
    <w:rsid w:val="003A3ED7"/>
    <w:rsid w:val="003A43EF"/>
    <w:rsid w:val="003B2738"/>
    <w:rsid w:val="003F2BED"/>
    <w:rsid w:val="00443878"/>
    <w:rsid w:val="00467D5F"/>
    <w:rsid w:val="004712CA"/>
    <w:rsid w:val="0047422E"/>
    <w:rsid w:val="004C0673"/>
    <w:rsid w:val="004C21BD"/>
    <w:rsid w:val="004C38A3"/>
    <w:rsid w:val="004C4E15"/>
    <w:rsid w:val="004F3816"/>
    <w:rsid w:val="004F7910"/>
    <w:rsid w:val="0050662A"/>
    <w:rsid w:val="0051026A"/>
    <w:rsid w:val="00527732"/>
    <w:rsid w:val="005476E5"/>
    <w:rsid w:val="00561E66"/>
    <w:rsid w:val="005630E1"/>
    <w:rsid w:val="00566EDA"/>
    <w:rsid w:val="00572654"/>
    <w:rsid w:val="005842B2"/>
    <w:rsid w:val="00590580"/>
    <w:rsid w:val="005937E1"/>
    <w:rsid w:val="0059466C"/>
    <w:rsid w:val="005B5629"/>
    <w:rsid w:val="005C0300"/>
    <w:rsid w:val="005C534B"/>
    <w:rsid w:val="005D3B95"/>
    <w:rsid w:val="005E1641"/>
    <w:rsid w:val="005F4B6A"/>
    <w:rsid w:val="006126C7"/>
    <w:rsid w:val="00615A0A"/>
    <w:rsid w:val="0061703C"/>
    <w:rsid w:val="00620FEB"/>
    <w:rsid w:val="00621A25"/>
    <w:rsid w:val="006333D4"/>
    <w:rsid w:val="006369B2"/>
    <w:rsid w:val="00650E38"/>
    <w:rsid w:val="00652C03"/>
    <w:rsid w:val="006570B0"/>
    <w:rsid w:val="00657D86"/>
    <w:rsid w:val="00677D36"/>
    <w:rsid w:val="0069057F"/>
    <w:rsid w:val="00691970"/>
    <w:rsid w:val="0069210B"/>
    <w:rsid w:val="006A1BFC"/>
    <w:rsid w:val="006A2D4F"/>
    <w:rsid w:val="006A4055"/>
    <w:rsid w:val="006B4A98"/>
    <w:rsid w:val="006C5641"/>
    <w:rsid w:val="006D1089"/>
    <w:rsid w:val="006D169C"/>
    <w:rsid w:val="006D2D1A"/>
    <w:rsid w:val="006D2D8D"/>
    <w:rsid w:val="006D7355"/>
    <w:rsid w:val="006E62F0"/>
    <w:rsid w:val="0070314A"/>
    <w:rsid w:val="00731135"/>
    <w:rsid w:val="007324AF"/>
    <w:rsid w:val="007409B4"/>
    <w:rsid w:val="0075525E"/>
    <w:rsid w:val="00762A6D"/>
    <w:rsid w:val="007859F8"/>
    <w:rsid w:val="007903F8"/>
    <w:rsid w:val="00794F4F"/>
    <w:rsid w:val="007974BE"/>
    <w:rsid w:val="007A0916"/>
    <w:rsid w:val="007A0DFD"/>
    <w:rsid w:val="007C453F"/>
    <w:rsid w:val="007C7122"/>
    <w:rsid w:val="007D3F11"/>
    <w:rsid w:val="007D53CB"/>
    <w:rsid w:val="007F664D"/>
    <w:rsid w:val="007F66F4"/>
    <w:rsid w:val="00801E65"/>
    <w:rsid w:val="008134FA"/>
    <w:rsid w:val="008203BF"/>
    <w:rsid w:val="0082350A"/>
    <w:rsid w:val="0082367D"/>
    <w:rsid w:val="008364A0"/>
    <w:rsid w:val="00842137"/>
    <w:rsid w:val="008513D0"/>
    <w:rsid w:val="008603EF"/>
    <w:rsid w:val="00882FA5"/>
    <w:rsid w:val="00884D67"/>
    <w:rsid w:val="0089088E"/>
    <w:rsid w:val="00892297"/>
    <w:rsid w:val="008D599B"/>
    <w:rsid w:val="008D65F1"/>
    <w:rsid w:val="008E0172"/>
    <w:rsid w:val="008E4085"/>
    <w:rsid w:val="0090151F"/>
    <w:rsid w:val="00906D0E"/>
    <w:rsid w:val="00925652"/>
    <w:rsid w:val="00926FFE"/>
    <w:rsid w:val="00930F6B"/>
    <w:rsid w:val="009406B5"/>
    <w:rsid w:val="009451B7"/>
    <w:rsid w:val="00945C50"/>
    <w:rsid w:val="00946166"/>
    <w:rsid w:val="00982D30"/>
    <w:rsid w:val="00983164"/>
    <w:rsid w:val="0099106D"/>
    <w:rsid w:val="00993B9C"/>
    <w:rsid w:val="009972EF"/>
    <w:rsid w:val="009A30E6"/>
    <w:rsid w:val="009A3E67"/>
    <w:rsid w:val="009C5218"/>
    <w:rsid w:val="009C58BF"/>
    <w:rsid w:val="009D33A7"/>
    <w:rsid w:val="009E6045"/>
    <w:rsid w:val="009E766E"/>
    <w:rsid w:val="009F1CB1"/>
    <w:rsid w:val="009F715E"/>
    <w:rsid w:val="00A10DBB"/>
    <w:rsid w:val="00A14D5F"/>
    <w:rsid w:val="00A25503"/>
    <w:rsid w:val="00A4013E"/>
    <w:rsid w:val="00A427CD"/>
    <w:rsid w:val="00A4600B"/>
    <w:rsid w:val="00A50EA1"/>
    <w:rsid w:val="00A56AF7"/>
    <w:rsid w:val="00A67233"/>
    <w:rsid w:val="00A679D3"/>
    <w:rsid w:val="00A67A81"/>
    <w:rsid w:val="00A728A3"/>
    <w:rsid w:val="00A730A6"/>
    <w:rsid w:val="00A76EAD"/>
    <w:rsid w:val="00A81C6F"/>
    <w:rsid w:val="00A822B8"/>
    <w:rsid w:val="00A86E66"/>
    <w:rsid w:val="00A971A0"/>
    <w:rsid w:val="00AA1F22"/>
    <w:rsid w:val="00AB2CC2"/>
    <w:rsid w:val="00AB617C"/>
    <w:rsid w:val="00B0264A"/>
    <w:rsid w:val="00B03FA9"/>
    <w:rsid w:val="00B05821"/>
    <w:rsid w:val="00B20664"/>
    <w:rsid w:val="00B26C28"/>
    <w:rsid w:val="00B26F2B"/>
    <w:rsid w:val="00B345FA"/>
    <w:rsid w:val="00B453F5"/>
    <w:rsid w:val="00B53D1B"/>
    <w:rsid w:val="00B54C75"/>
    <w:rsid w:val="00B718A5"/>
    <w:rsid w:val="00B729F2"/>
    <w:rsid w:val="00B757AC"/>
    <w:rsid w:val="00B77E3F"/>
    <w:rsid w:val="00B9237C"/>
    <w:rsid w:val="00BC4738"/>
    <w:rsid w:val="00BC64E5"/>
    <w:rsid w:val="00BC7B3B"/>
    <w:rsid w:val="00BD7F75"/>
    <w:rsid w:val="00C1168F"/>
    <w:rsid w:val="00C130DD"/>
    <w:rsid w:val="00C163B5"/>
    <w:rsid w:val="00C21AD6"/>
    <w:rsid w:val="00C3705C"/>
    <w:rsid w:val="00C37587"/>
    <w:rsid w:val="00C42125"/>
    <w:rsid w:val="00C62814"/>
    <w:rsid w:val="00C64FAE"/>
    <w:rsid w:val="00C74937"/>
    <w:rsid w:val="00C86CF9"/>
    <w:rsid w:val="00C92F62"/>
    <w:rsid w:val="00C9460E"/>
    <w:rsid w:val="00C95FC6"/>
    <w:rsid w:val="00CB0181"/>
    <w:rsid w:val="00CC385D"/>
    <w:rsid w:val="00CD0E14"/>
    <w:rsid w:val="00CF43CB"/>
    <w:rsid w:val="00D07656"/>
    <w:rsid w:val="00D34E4C"/>
    <w:rsid w:val="00D54124"/>
    <w:rsid w:val="00D93934"/>
    <w:rsid w:val="00DB135F"/>
    <w:rsid w:val="00DD0649"/>
    <w:rsid w:val="00DD31B0"/>
    <w:rsid w:val="00DE3062"/>
    <w:rsid w:val="00DF31AF"/>
    <w:rsid w:val="00E0451B"/>
    <w:rsid w:val="00E05CED"/>
    <w:rsid w:val="00E1406C"/>
    <w:rsid w:val="00E204DD"/>
    <w:rsid w:val="00E365C7"/>
    <w:rsid w:val="00E4396C"/>
    <w:rsid w:val="00E44FAF"/>
    <w:rsid w:val="00E45AF6"/>
    <w:rsid w:val="00E53C24"/>
    <w:rsid w:val="00E868F9"/>
    <w:rsid w:val="00E90C68"/>
    <w:rsid w:val="00E93C4A"/>
    <w:rsid w:val="00EA5629"/>
    <w:rsid w:val="00EB444D"/>
    <w:rsid w:val="00EE3801"/>
    <w:rsid w:val="00EE6290"/>
    <w:rsid w:val="00EE6DD5"/>
    <w:rsid w:val="00EE7B57"/>
    <w:rsid w:val="00EF25D2"/>
    <w:rsid w:val="00F00EFD"/>
    <w:rsid w:val="00F02294"/>
    <w:rsid w:val="00F0582B"/>
    <w:rsid w:val="00F075D9"/>
    <w:rsid w:val="00F11CD1"/>
    <w:rsid w:val="00F14D9E"/>
    <w:rsid w:val="00F35F57"/>
    <w:rsid w:val="00F416FA"/>
    <w:rsid w:val="00F50467"/>
    <w:rsid w:val="00F71DCA"/>
    <w:rsid w:val="00F74E51"/>
    <w:rsid w:val="00F86183"/>
    <w:rsid w:val="00F97DD7"/>
    <w:rsid w:val="00FA7D2C"/>
    <w:rsid w:val="00FB4B44"/>
    <w:rsid w:val="00FC65C7"/>
    <w:rsid w:val="00FF220B"/>
    <w:rsid w:val="00FF4546"/>
    <w:rsid w:val="00FF7805"/>
    <w:rsid w:val="00FF78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B2D29"/>
  <w15:docId w15:val="{9D28B112-5CD8-439C-AED9-E077FB9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2434E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FooterQP">
    <w:name w:val="Footer_QP"/>
    <w:basedOn w:val="Normal"/>
    <w:rsid w:val="009C58BF"/>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val="es-ES_tradnl" w:eastAsia="en-US"/>
    </w:rPr>
  </w:style>
  <w:style w:type="paragraph" w:customStyle="1" w:styleId="Reasons">
    <w:name w:val="Reasons"/>
    <w:basedOn w:val="Normal"/>
    <w:qFormat/>
    <w:rsid w:val="00CD0E14"/>
    <w:pPr>
      <w:spacing w:before="0"/>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ndle.itu.int/11.1002/1000/1257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B1ED2C6A31084D43A9AA5519A5328354"/>
        <w:category>
          <w:name w:val="General"/>
          <w:gallery w:val="placeholder"/>
        </w:category>
        <w:types>
          <w:type w:val="bbPlcHdr"/>
        </w:types>
        <w:behaviors>
          <w:behavior w:val="content"/>
        </w:behaviors>
        <w:guid w:val="{85B2580E-A872-4F67-BF8E-A6274633117A}"/>
      </w:docPartPr>
      <w:docPartBody>
        <w:p w:rsidR="007B28CD" w:rsidRDefault="00941AD7" w:rsidP="00941AD7">
          <w:pPr>
            <w:pStyle w:val="B1ED2C6A31084D43A9AA5519A5328354"/>
          </w:pPr>
          <w:r w:rsidRPr="00E236D2">
            <w:rPr>
              <w:rStyle w:val="PlaceholderText"/>
            </w:rPr>
            <w:t>[DocumentSource]</w:t>
          </w:r>
        </w:p>
      </w:docPartBody>
    </w:docPart>
    <w:docPart>
      <w:docPartPr>
        <w:name w:val="D15F6545010E455D9FFD9745DB211035"/>
        <w:category>
          <w:name w:val="General"/>
          <w:gallery w:val="placeholder"/>
        </w:category>
        <w:types>
          <w:type w:val="bbPlcHdr"/>
        </w:types>
        <w:behaviors>
          <w:behavior w:val="content"/>
        </w:behaviors>
        <w:guid w:val="{4BFA79B8-8C50-483D-8F45-8B98A3B64D2F}"/>
      </w:docPartPr>
      <w:docPartBody>
        <w:p w:rsidR="007B28CD" w:rsidRDefault="00941AD7" w:rsidP="00941AD7">
          <w:pPr>
            <w:pStyle w:val="D15F6545010E455D9FFD9745DB211035"/>
          </w:pPr>
          <w:r>
            <w:rPr>
              <w:rStyle w:val="PlaceholderText"/>
            </w:rPr>
            <w:t>[Title]</w:t>
          </w:r>
        </w:p>
      </w:docPartBody>
    </w:docPart>
    <w:docPart>
      <w:docPartPr>
        <w:name w:val="765AED3484014B16BC4400993F2B115A"/>
        <w:category>
          <w:name w:val="General"/>
          <w:gallery w:val="placeholder"/>
        </w:category>
        <w:types>
          <w:type w:val="bbPlcHdr"/>
        </w:types>
        <w:behaviors>
          <w:behavior w:val="content"/>
        </w:behaviors>
        <w:guid w:val="{BF58AFCE-667B-4F9F-B8E9-BEB978DE4C84}"/>
      </w:docPartPr>
      <w:docPartBody>
        <w:p w:rsidR="007B28CD" w:rsidRDefault="00941AD7" w:rsidP="00941AD7">
          <w:pPr>
            <w:pStyle w:val="765AED3484014B16BC4400993F2B115A"/>
          </w:pPr>
          <w:r w:rsidRPr="001229A4">
            <w:rPr>
              <w:rStyle w:val="PlaceholderText"/>
            </w:rPr>
            <w:t>Click here to enter text.</w:t>
          </w:r>
        </w:p>
      </w:docPartBody>
    </w:docPart>
    <w:docPart>
      <w:docPartPr>
        <w:name w:val="509D6E0ED66A4E2EA81717F4E8AB331D"/>
        <w:category>
          <w:name w:val="General"/>
          <w:gallery w:val="placeholder"/>
        </w:category>
        <w:types>
          <w:type w:val="bbPlcHdr"/>
        </w:types>
        <w:behaviors>
          <w:behavior w:val="content"/>
        </w:behaviors>
        <w:guid w:val="{B648EB86-545D-44F3-B1D4-2790DD717521}"/>
      </w:docPartPr>
      <w:docPartBody>
        <w:p w:rsidR="007B28CD" w:rsidRDefault="00941AD7" w:rsidP="00941AD7">
          <w:pPr>
            <w:pStyle w:val="509D6E0ED66A4E2EA81717F4E8AB331D"/>
          </w:pPr>
          <w:r w:rsidRPr="001229A4">
            <w:rPr>
              <w:rStyle w:val="PlaceholderText"/>
            </w:rPr>
            <w:t>Click here to enter text.</w:t>
          </w:r>
        </w:p>
      </w:docPartBody>
    </w:docPart>
    <w:docPart>
      <w:docPartPr>
        <w:name w:val="91A201225346487C8582A2622F3F0D2F"/>
        <w:category>
          <w:name w:val="General"/>
          <w:gallery w:val="placeholder"/>
        </w:category>
        <w:types>
          <w:type w:val="bbPlcHdr"/>
        </w:types>
        <w:behaviors>
          <w:behavior w:val="content"/>
        </w:behaviors>
        <w:guid w:val="{88A349B4-443C-4A3A-A52A-DF51BFA14557}"/>
      </w:docPartPr>
      <w:docPartBody>
        <w:p w:rsidR="00400883" w:rsidRDefault="007B28CD" w:rsidP="007B28CD">
          <w:pPr>
            <w:pStyle w:val="91A201225346487C8582A2622F3F0D2F"/>
          </w:pPr>
          <w:r w:rsidRPr="009963AC">
            <w:rPr>
              <w:rStyle w:val="PlaceholderText"/>
            </w:rPr>
            <w:t>[DocTypeText]</w:t>
          </w:r>
        </w:p>
      </w:docPartBody>
    </w:docPart>
    <w:docPart>
      <w:docPartPr>
        <w:name w:val="675CE741F607441B9D33D7820FE2E820"/>
        <w:category>
          <w:name w:val="General"/>
          <w:gallery w:val="placeholder"/>
        </w:category>
        <w:types>
          <w:type w:val="bbPlcHdr"/>
        </w:types>
        <w:behaviors>
          <w:behavior w:val="content"/>
        </w:behaviors>
        <w:guid w:val="{DD3F95A9-0231-4D6B-940F-9FC1D7582F05}"/>
      </w:docPartPr>
      <w:docPartBody>
        <w:p w:rsidR="003D0893" w:rsidRDefault="003717B7" w:rsidP="003717B7">
          <w:pPr>
            <w:pStyle w:val="675CE741F607441B9D33D7820FE2E820"/>
          </w:pPr>
          <w:r>
            <w:rPr>
              <w:rStyle w:val="PlaceholderText"/>
            </w:rPr>
            <w:t>[Insert c</w:t>
          </w:r>
          <w:r w:rsidRPr="004D1B62">
            <w:rPr>
              <w:rStyle w:val="PlaceholderText"/>
            </w:rPr>
            <w:t>lear description of the docume</w:t>
          </w:r>
          <w:r>
            <w:rPr>
              <w:rStyle w:val="PlaceholderText"/>
            </w:rPr>
            <w:t xml:space="preserve">nt considered for incorporation, e.g., </w:t>
          </w:r>
          <w:r w:rsidRPr="004D1B62">
            <w:rPr>
              <w:rStyle w:val="PlaceholderText"/>
            </w:rPr>
            <w:t>type of document, titl</w:t>
          </w:r>
          <w:r>
            <w:rPr>
              <w:rStyle w:val="PlaceholderText"/>
            </w:rPr>
            <w:t>e, number, version, date, etc.]</w:t>
          </w:r>
        </w:p>
      </w:docPartBody>
    </w:docPart>
    <w:docPart>
      <w:docPartPr>
        <w:name w:val="016F4EF57D9441EF8C6BD88BEC26DBD2"/>
        <w:category>
          <w:name w:val="General"/>
          <w:gallery w:val="placeholder"/>
        </w:category>
        <w:types>
          <w:type w:val="bbPlcHdr"/>
        </w:types>
        <w:behaviors>
          <w:behavior w:val="content"/>
        </w:behaviors>
        <w:guid w:val="{F5C2601F-12EE-43C9-B576-43682CFCDD08}"/>
      </w:docPartPr>
      <w:docPartBody>
        <w:p w:rsidR="003D0893" w:rsidRDefault="003717B7" w:rsidP="003717B7">
          <w:pPr>
            <w:pStyle w:val="016F4EF57D9441EF8C6BD88BEC26DBD2"/>
          </w:pPr>
          <w:r>
            <w:rPr>
              <w:rStyle w:val="PlaceholderText"/>
            </w:rPr>
            <w:t>[Insert a full copy of the existing referenced document]</w:t>
          </w:r>
        </w:p>
      </w:docPartBody>
    </w:docPart>
    <w:docPart>
      <w:docPartPr>
        <w:name w:val="17D9CD8CEBA74DBBB29B4DB51B49DE3D"/>
        <w:category>
          <w:name w:val="General"/>
          <w:gallery w:val="placeholder"/>
        </w:category>
        <w:types>
          <w:type w:val="bbPlcHdr"/>
        </w:types>
        <w:behaviors>
          <w:behavior w:val="content"/>
        </w:behaviors>
        <w:guid w:val="{A15D5E09-A3E0-4F53-B32A-63172E5328F4}"/>
      </w:docPartPr>
      <w:docPartBody>
        <w:p w:rsidR="003D0893" w:rsidRDefault="003717B7" w:rsidP="003717B7">
          <w:pPr>
            <w:pStyle w:val="17D9CD8CEBA74DBBB29B4DB51B49DE3D"/>
          </w:pPr>
          <w:r>
            <w:rPr>
              <w:rStyle w:val="PlaceholderText"/>
            </w:rPr>
            <w:t>[Insert justification</w:t>
          </w:r>
          <w:r w:rsidRPr="006F6259">
            <w:rPr>
              <w:rStyle w:val="PlaceholderText"/>
            </w:rPr>
            <w:t xml:space="preserve">, including why it is inappropriate to reference the text in </w:t>
          </w:r>
          <w:r>
            <w:rPr>
              <w:rStyle w:val="PlaceholderText"/>
            </w:rPr>
            <w:t>the draft ITU-T Recommendation or other draft ITU-T document]</w:t>
          </w:r>
        </w:p>
      </w:docPartBody>
    </w:docPart>
    <w:docPart>
      <w:docPartPr>
        <w:name w:val="28AF92E6C7E849D69B21DF1F7D07334B"/>
        <w:category>
          <w:name w:val="General"/>
          <w:gallery w:val="placeholder"/>
        </w:category>
        <w:types>
          <w:type w:val="bbPlcHdr"/>
        </w:types>
        <w:behaviors>
          <w:behavior w:val="content"/>
        </w:behaviors>
        <w:guid w:val="{79A81D70-E70F-4372-B402-F4C41C0F36A7}"/>
      </w:docPartPr>
      <w:docPartBody>
        <w:p w:rsidR="003D0893" w:rsidRDefault="003717B7" w:rsidP="003717B7">
          <w:pPr>
            <w:pStyle w:val="28AF92E6C7E849D69B21DF1F7D07334B"/>
          </w:pPr>
          <w:r>
            <w:rPr>
              <w:rStyle w:val="PlaceholderText"/>
            </w:rPr>
            <w:t xml:space="preserve">[Insert current information, </w:t>
          </w:r>
          <w:r w:rsidRPr="006F6259">
            <w:rPr>
              <w:color w:val="808080"/>
            </w:rPr>
            <w:t>if any, about</w:t>
          </w:r>
          <w:r>
            <w:rPr>
              <w:color w:val="808080"/>
            </w:rPr>
            <w:t xml:space="preserve"> </w:t>
          </w:r>
          <w:r w:rsidRPr="006F6259">
            <w:rPr>
              <w:color w:val="808080"/>
            </w:rPr>
            <w:t>patents, copyrights, trademarks</w:t>
          </w:r>
          <w:r>
            <w:rPr>
              <w:color w:val="808080"/>
            </w:rPr>
            <w:t>, etc.</w:t>
          </w:r>
          <w:r>
            <w:rPr>
              <w:rStyle w:val="PlaceholderText"/>
            </w:rPr>
            <w:t>]</w:t>
          </w:r>
        </w:p>
      </w:docPartBody>
    </w:docPart>
    <w:docPart>
      <w:docPartPr>
        <w:name w:val="6E4C0B2E25A44754976BE67C59B49092"/>
        <w:category>
          <w:name w:val="General"/>
          <w:gallery w:val="placeholder"/>
        </w:category>
        <w:types>
          <w:type w:val="bbPlcHdr"/>
        </w:types>
        <w:behaviors>
          <w:behavior w:val="content"/>
        </w:behaviors>
        <w:guid w:val="{97368293-F5B4-47B1-B45B-813F949878B6}"/>
      </w:docPartPr>
      <w:docPartBody>
        <w:p w:rsidR="003D0893" w:rsidRDefault="003717B7" w:rsidP="003717B7">
          <w:pPr>
            <w:pStyle w:val="6E4C0B2E25A44754976BE67C59B49092"/>
          </w:pPr>
          <w:r>
            <w:rPr>
              <w:rStyle w:val="PlaceholderText"/>
            </w:rPr>
            <w:t xml:space="preserve">[Insert other information </w:t>
          </w:r>
          <w:r w:rsidRPr="00A265B7">
            <w:rPr>
              <w:rStyle w:val="PlaceholderText"/>
            </w:rPr>
            <w:t>that might be useful in describing</w:t>
          </w:r>
          <w:r>
            <w:rPr>
              <w:rStyle w:val="PlaceholderText"/>
            </w:rPr>
            <w:t xml:space="preserve"> the "quality" of the document, </w:t>
          </w:r>
          <w:r w:rsidRPr="00A265B7">
            <w:rPr>
              <w:rStyle w:val="PlaceholderText"/>
            </w:rPr>
            <w:t xml:space="preserve">e.g. whether products have been implemented using it, whether conformance requirements are clear, whether the specification </w:t>
          </w:r>
          <w:r>
            <w:rPr>
              <w:rStyle w:val="PlaceholderText"/>
            </w:rPr>
            <w:t>is readily and widely available]</w:t>
          </w:r>
        </w:p>
      </w:docPartBody>
    </w:docPart>
    <w:docPart>
      <w:docPartPr>
        <w:name w:val="C873A2D2B27746D381CE67FF67138057"/>
        <w:category>
          <w:name w:val="General"/>
          <w:gallery w:val="placeholder"/>
        </w:category>
        <w:types>
          <w:type w:val="bbPlcHdr"/>
        </w:types>
        <w:behaviors>
          <w:behavior w:val="content"/>
        </w:behaviors>
        <w:guid w:val="{9BD78ED6-79EB-4418-A46F-9E0A9CC88513}"/>
      </w:docPartPr>
      <w:docPartBody>
        <w:p w:rsidR="003D0893" w:rsidRDefault="003717B7" w:rsidP="003717B7">
          <w:pPr>
            <w:pStyle w:val="C873A2D2B27746D381CE67FF67138057"/>
          </w:pPr>
          <w:r>
            <w:rPr>
              <w:rStyle w:val="PlaceholderText"/>
            </w:rPr>
            <w:t xml:space="preserve">[Insert degree of stability or maturity, </w:t>
          </w:r>
          <w:r w:rsidRPr="00A265B7">
            <w:rPr>
              <w:rStyle w:val="PlaceholderText"/>
            </w:rPr>
            <w:t>e.g. length of time it has exist</w:t>
          </w:r>
          <w:r>
            <w:rPr>
              <w:rStyle w:val="PlaceholderText"/>
            </w:rPr>
            <w:t>ed]</w:t>
          </w:r>
        </w:p>
      </w:docPartBody>
    </w:docPart>
    <w:docPart>
      <w:docPartPr>
        <w:name w:val="842F8655B3E14320BABF95DCCFBDEA52"/>
        <w:category>
          <w:name w:val="General"/>
          <w:gallery w:val="placeholder"/>
        </w:category>
        <w:types>
          <w:type w:val="bbPlcHdr"/>
        </w:types>
        <w:behaviors>
          <w:behavior w:val="content"/>
        </w:behaviors>
        <w:guid w:val="{DDD7571F-F192-4D90-8550-E7DA0EB9BBED}"/>
      </w:docPartPr>
      <w:docPartBody>
        <w:p w:rsidR="003D0893" w:rsidRDefault="003717B7" w:rsidP="003717B7">
          <w:pPr>
            <w:pStyle w:val="842F8655B3E14320BABF95DCCFBDEA52"/>
          </w:pPr>
          <w:r>
            <w:rPr>
              <w:rStyle w:val="PlaceholderText"/>
            </w:rPr>
            <w:t>[Insert relationship]</w:t>
          </w:r>
        </w:p>
      </w:docPartBody>
    </w:docPart>
    <w:docPart>
      <w:docPartPr>
        <w:name w:val="9B32BC536638471CA2A4ACB68F42258C"/>
        <w:category>
          <w:name w:val="General"/>
          <w:gallery w:val="placeholder"/>
        </w:category>
        <w:types>
          <w:type w:val="bbPlcHdr"/>
        </w:types>
        <w:behaviors>
          <w:behavior w:val="content"/>
        </w:behaviors>
        <w:guid w:val="{1E75AAB3-E4C0-4FFB-9788-B2CDA536ECE6}"/>
      </w:docPartPr>
      <w:docPartBody>
        <w:p w:rsidR="003D0893" w:rsidRDefault="003717B7" w:rsidP="003717B7">
          <w:pPr>
            <w:pStyle w:val="9B32BC536638471CA2A4ACB68F42258C"/>
          </w:pPr>
          <w:r>
            <w:rPr>
              <w:rStyle w:val="PlaceholderText"/>
            </w:rPr>
            <w:t>[List all explicit references]</w:t>
          </w:r>
        </w:p>
      </w:docPartBody>
    </w:docPart>
    <w:docPart>
      <w:docPartPr>
        <w:name w:val="372FF32F4EC74FE194AFDE340E857258"/>
        <w:category>
          <w:name w:val="General"/>
          <w:gallery w:val="placeholder"/>
        </w:category>
        <w:types>
          <w:type w:val="bbPlcHdr"/>
        </w:types>
        <w:behaviors>
          <w:behavior w:val="content"/>
        </w:behaviors>
        <w:guid w:val="{00F7EAE8-3779-43C2-AB2F-AD1B38E2EA35}"/>
      </w:docPartPr>
      <w:docPartBody>
        <w:p w:rsidR="003D0893" w:rsidRDefault="003717B7" w:rsidP="003717B7">
          <w:pPr>
            <w:pStyle w:val="372FF32F4EC74FE194AFDE340E857258"/>
          </w:pPr>
          <w:r>
            <w:rPr>
              <w:rStyle w:val="PlaceholderText"/>
            </w:rPr>
            <w:t>[Insert the A.5 qualification of the organization]</w:t>
          </w:r>
        </w:p>
      </w:docPartBody>
    </w:docPart>
    <w:docPart>
      <w:docPartPr>
        <w:name w:val="909778D93D4B464B84AB07B9ADE7FFE5"/>
        <w:category>
          <w:name w:val="General"/>
          <w:gallery w:val="placeholder"/>
        </w:category>
        <w:types>
          <w:type w:val="bbPlcHdr"/>
        </w:types>
        <w:behaviors>
          <w:behavior w:val="content"/>
        </w:behaviors>
        <w:guid w:val="{35526D10-0542-4A4C-A2B7-BB37F26923DD}"/>
      </w:docPartPr>
      <w:docPartBody>
        <w:p w:rsidR="003D0893" w:rsidRDefault="003717B7" w:rsidP="003717B7">
          <w:pPr>
            <w:pStyle w:val="909778D93D4B464B84AB07B9ADE7FFE5"/>
          </w:pPr>
          <w:r w:rsidRPr="00771991">
            <w:rPr>
              <w:rStyle w:val="PlaceholderText"/>
            </w:rPr>
            <w:t>Cliquez ici pour taper du texte.</w:t>
          </w:r>
        </w:p>
      </w:docPartBody>
    </w:docPart>
    <w:docPart>
      <w:docPartPr>
        <w:name w:val="6F6D812BF2D64CE898F0E3E3F7612331"/>
        <w:category>
          <w:name w:val="General"/>
          <w:gallery w:val="placeholder"/>
        </w:category>
        <w:types>
          <w:type w:val="bbPlcHdr"/>
        </w:types>
        <w:behaviors>
          <w:behavior w:val="content"/>
        </w:behaviors>
        <w:guid w:val="{36001E47-56FE-4249-A1ED-052123682D22}"/>
      </w:docPartPr>
      <w:docPartBody>
        <w:p w:rsidR="00511EDA" w:rsidRDefault="00537DF7" w:rsidP="00537DF7">
          <w:pPr>
            <w:pStyle w:val="6F6D812BF2D64CE898F0E3E3F761233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0F569F"/>
    <w:rsid w:val="001878F0"/>
    <w:rsid w:val="00341FAC"/>
    <w:rsid w:val="003565F5"/>
    <w:rsid w:val="00366740"/>
    <w:rsid w:val="003717B7"/>
    <w:rsid w:val="00390E6F"/>
    <w:rsid w:val="003B1D8A"/>
    <w:rsid w:val="003D0893"/>
    <w:rsid w:val="00400883"/>
    <w:rsid w:val="004623AC"/>
    <w:rsid w:val="004C1385"/>
    <w:rsid w:val="004E4CB8"/>
    <w:rsid w:val="00511EDA"/>
    <w:rsid w:val="00537DF7"/>
    <w:rsid w:val="005E55FD"/>
    <w:rsid w:val="006431B1"/>
    <w:rsid w:val="006F0C0A"/>
    <w:rsid w:val="00721740"/>
    <w:rsid w:val="007428AF"/>
    <w:rsid w:val="007B28CD"/>
    <w:rsid w:val="008C30DC"/>
    <w:rsid w:val="008E6F4D"/>
    <w:rsid w:val="00941AD7"/>
    <w:rsid w:val="00960CC3"/>
    <w:rsid w:val="00997EAA"/>
    <w:rsid w:val="00A44ACF"/>
    <w:rsid w:val="00A5137C"/>
    <w:rsid w:val="00A709A8"/>
    <w:rsid w:val="00AC6358"/>
    <w:rsid w:val="00BC3243"/>
    <w:rsid w:val="00BE619E"/>
    <w:rsid w:val="00BE7653"/>
    <w:rsid w:val="00C20D93"/>
    <w:rsid w:val="00C708AD"/>
    <w:rsid w:val="00E85D7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7DF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E1BA5AD1778F45BB83B99A04BCABB03F">
    <w:name w:val="E1BA5AD1778F45BB83B99A04BCABB03F"/>
    <w:rsid w:val="00A709A8"/>
    <w:rPr>
      <w:lang w:eastAsia="en-US"/>
    </w:rPr>
  </w:style>
  <w:style w:type="paragraph" w:customStyle="1" w:styleId="B3D8A9628B0F4F33AE847395DBD3E603">
    <w:name w:val="B3D8A9628B0F4F33AE847395DBD3E603"/>
    <w:rsid w:val="00A709A8"/>
    <w:rPr>
      <w:lang w:eastAsia="en-US"/>
    </w:rPr>
  </w:style>
  <w:style w:type="paragraph" w:customStyle="1" w:styleId="DCDAE3CD34BE42B395E7F50341A77FC6">
    <w:name w:val="DCDAE3CD34BE42B395E7F50341A77FC6"/>
    <w:rsid w:val="00A709A8"/>
    <w:rPr>
      <w:lang w:eastAsia="en-US"/>
    </w:rPr>
  </w:style>
  <w:style w:type="paragraph" w:customStyle="1" w:styleId="59DDEAEA578E422497966C113B06AD7F">
    <w:name w:val="59DDEAEA578E422497966C113B06AD7F"/>
    <w:rsid w:val="00A709A8"/>
    <w:rPr>
      <w:lang w:eastAsia="en-US"/>
    </w:rPr>
  </w:style>
  <w:style w:type="paragraph" w:customStyle="1" w:styleId="DBCB9BC9C4314131B32560CE59FC0CC6">
    <w:name w:val="DBCB9BC9C4314131B32560CE59FC0CC6"/>
    <w:rsid w:val="00941AD7"/>
    <w:rPr>
      <w:lang w:eastAsia="en-US"/>
    </w:rPr>
  </w:style>
  <w:style w:type="paragraph" w:customStyle="1" w:styleId="B1ED2C6A31084D43A9AA5519A5328354">
    <w:name w:val="B1ED2C6A31084D43A9AA5519A5328354"/>
    <w:rsid w:val="00941AD7"/>
    <w:rPr>
      <w:lang w:eastAsia="en-US"/>
    </w:rPr>
  </w:style>
  <w:style w:type="paragraph" w:customStyle="1" w:styleId="D15F6545010E455D9FFD9745DB211035">
    <w:name w:val="D15F6545010E455D9FFD9745DB211035"/>
    <w:rsid w:val="00941AD7"/>
    <w:rPr>
      <w:lang w:eastAsia="en-US"/>
    </w:rPr>
  </w:style>
  <w:style w:type="paragraph" w:customStyle="1" w:styleId="765AED3484014B16BC4400993F2B115A">
    <w:name w:val="765AED3484014B16BC4400993F2B115A"/>
    <w:rsid w:val="00941AD7"/>
    <w:rPr>
      <w:lang w:eastAsia="en-US"/>
    </w:rPr>
  </w:style>
  <w:style w:type="paragraph" w:customStyle="1" w:styleId="509D6E0ED66A4E2EA81717F4E8AB331D">
    <w:name w:val="509D6E0ED66A4E2EA81717F4E8AB331D"/>
    <w:rsid w:val="00941AD7"/>
    <w:rPr>
      <w:lang w:eastAsia="en-US"/>
    </w:rPr>
  </w:style>
  <w:style w:type="paragraph" w:customStyle="1" w:styleId="91A201225346487C8582A2622F3F0D2F">
    <w:name w:val="91A201225346487C8582A2622F3F0D2F"/>
    <w:rsid w:val="007B28CD"/>
    <w:rPr>
      <w:lang w:val="en-GB"/>
    </w:rPr>
  </w:style>
  <w:style w:type="paragraph" w:customStyle="1" w:styleId="E5D4FB6500714EBB8F3B9EEDC964AECE">
    <w:name w:val="E5D4FB6500714EBB8F3B9EEDC964AECE"/>
    <w:rsid w:val="00BE7653"/>
    <w:rPr>
      <w:lang w:eastAsia="en-US"/>
    </w:rPr>
  </w:style>
  <w:style w:type="paragraph" w:customStyle="1" w:styleId="572B117DE86D4244B9084FF5CCDFC15F">
    <w:name w:val="572B117DE86D4244B9084FF5CCDFC15F"/>
    <w:rsid w:val="003717B7"/>
    <w:rPr>
      <w:lang w:val="en-GB"/>
    </w:rPr>
  </w:style>
  <w:style w:type="paragraph" w:customStyle="1" w:styleId="A37DB916CE7C4D668105EEC5BB1C73BF">
    <w:name w:val="A37DB916CE7C4D668105EEC5BB1C73BF"/>
    <w:rsid w:val="003717B7"/>
    <w:rPr>
      <w:lang w:val="en-GB"/>
    </w:rPr>
  </w:style>
  <w:style w:type="paragraph" w:customStyle="1" w:styleId="3975E5BE37A34650A50AE8C0477692B4">
    <w:name w:val="3975E5BE37A34650A50AE8C0477692B4"/>
    <w:rsid w:val="003717B7"/>
    <w:rPr>
      <w:lang w:val="en-GB"/>
    </w:rPr>
  </w:style>
  <w:style w:type="paragraph" w:customStyle="1" w:styleId="AE8F5706B7E444129576CAB10D945CB3">
    <w:name w:val="AE8F5706B7E444129576CAB10D945CB3"/>
    <w:rsid w:val="003717B7"/>
    <w:rPr>
      <w:lang w:val="en-GB"/>
    </w:rPr>
  </w:style>
  <w:style w:type="paragraph" w:customStyle="1" w:styleId="D23956582488482CADE569B4086633C9">
    <w:name w:val="D23956582488482CADE569B4086633C9"/>
    <w:rsid w:val="003717B7"/>
    <w:rPr>
      <w:lang w:val="en-GB"/>
    </w:rPr>
  </w:style>
  <w:style w:type="paragraph" w:customStyle="1" w:styleId="8C8F9C2A98FF4AA0A8991CD233E374AF">
    <w:name w:val="8C8F9C2A98FF4AA0A8991CD233E374AF"/>
    <w:rsid w:val="003717B7"/>
    <w:rPr>
      <w:lang w:val="en-GB"/>
    </w:rPr>
  </w:style>
  <w:style w:type="paragraph" w:customStyle="1" w:styleId="A47B3FEE5B0443C5B58346B9118C2782">
    <w:name w:val="A47B3FEE5B0443C5B58346B9118C2782"/>
    <w:rsid w:val="003717B7"/>
    <w:rPr>
      <w:lang w:val="en-GB"/>
    </w:rPr>
  </w:style>
  <w:style w:type="paragraph" w:customStyle="1" w:styleId="6CD48B50E2AC482C9F625C3FB1B57CD0">
    <w:name w:val="6CD48B50E2AC482C9F625C3FB1B57CD0"/>
    <w:rsid w:val="003717B7"/>
    <w:rPr>
      <w:lang w:val="en-GB"/>
    </w:rPr>
  </w:style>
  <w:style w:type="paragraph" w:customStyle="1" w:styleId="79101BC9A79448B6BE853809B98E9E88">
    <w:name w:val="79101BC9A79448B6BE853809B98E9E88"/>
    <w:rsid w:val="003717B7"/>
    <w:rPr>
      <w:lang w:val="en-GB"/>
    </w:rPr>
  </w:style>
  <w:style w:type="paragraph" w:customStyle="1" w:styleId="7BA1777BE64F40EA9CCF5A9C0FE94CB7">
    <w:name w:val="7BA1777BE64F40EA9CCF5A9C0FE94CB7"/>
    <w:rsid w:val="003717B7"/>
    <w:rPr>
      <w:lang w:val="en-GB"/>
    </w:rPr>
  </w:style>
  <w:style w:type="paragraph" w:customStyle="1" w:styleId="F58AF952C23349CB99E525C5476B117C">
    <w:name w:val="F58AF952C23349CB99E525C5476B117C"/>
    <w:rsid w:val="003717B7"/>
    <w:rPr>
      <w:lang w:val="en-GB"/>
    </w:rPr>
  </w:style>
  <w:style w:type="paragraph" w:customStyle="1" w:styleId="675CE741F607441B9D33D7820FE2E820">
    <w:name w:val="675CE741F607441B9D33D7820FE2E820"/>
    <w:rsid w:val="003717B7"/>
    <w:rPr>
      <w:lang w:val="en-GB"/>
    </w:rPr>
  </w:style>
  <w:style w:type="paragraph" w:customStyle="1" w:styleId="016F4EF57D9441EF8C6BD88BEC26DBD2">
    <w:name w:val="016F4EF57D9441EF8C6BD88BEC26DBD2"/>
    <w:rsid w:val="003717B7"/>
    <w:rPr>
      <w:lang w:val="en-GB"/>
    </w:rPr>
  </w:style>
  <w:style w:type="paragraph" w:customStyle="1" w:styleId="D23187AC3CA547559A47D9D827425C0F">
    <w:name w:val="D23187AC3CA547559A47D9D827425C0F"/>
    <w:rsid w:val="003717B7"/>
    <w:rPr>
      <w:lang w:val="en-GB"/>
    </w:rPr>
  </w:style>
  <w:style w:type="paragraph" w:customStyle="1" w:styleId="17D9CD8CEBA74DBBB29B4DB51B49DE3D">
    <w:name w:val="17D9CD8CEBA74DBBB29B4DB51B49DE3D"/>
    <w:rsid w:val="003717B7"/>
    <w:rPr>
      <w:lang w:val="en-GB"/>
    </w:rPr>
  </w:style>
  <w:style w:type="paragraph" w:customStyle="1" w:styleId="28AF92E6C7E849D69B21DF1F7D07334B">
    <w:name w:val="28AF92E6C7E849D69B21DF1F7D07334B"/>
    <w:rsid w:val="003717B7"/>
    <w:rPr>
      <w:lang w:val="en-GB"/>
    </w:rPr>
  </w:style>
  <w:style w:type="paragraph" w:customStyle="1" w:styleId="6E4C0B2E25A44754976BE67C59B49092">
    <w:name w:val="6E4C0B2E25A44754976BE67C59B49092"/>
    <w:rsid w:val="003717B7"/>
    <w:rPr>
      <w:lang w:val="en-GB"/>
    </w:rPr>
  </w:style>
  <w:style w:type="paragraph" w:customStyle="1" w:styleId="C873A2D2B27746D381CE67FF67138057">
    <w:name w:val="C873A2D2B27746D381CE67FF67138057"/>
    <w:rsid w:val="003717B7"/>
    <w:rPr>
      <w:lang w:val="en-GB"/>
    </w:rPr>
  </w:style>
  <w:style w:type="paragraph" w:customStyle="1" w:styleId="842F8655B3E14320BABF95DCCFBDEA52">
    <w:name w:val="842F8655B3E14320BABF95DCCFBDEA52"/>
    <w:rsid w:val="003717B7"/>
    <w:rPr>
      <w:lang w:val="en-GB"/>
    </w:rPr>
  </w:style>
  <w:style w:type="paragraph" w:customStyle="1" w:styleId="9B32BC536638471CA2A4ACB68F42258C">
    <w:name w:val="9B32BC536638471CA2A4ACB68F42258C"/>
    <w:rsid w:val="003717B7"/>
    <w:rPr>
      <w:lang w:val="en-GB"/>
    </w:rPr>
  </w:style>
  <w:style w:type="paragraph" w:customStyle="1" w:styleId="372FF32F4EC74FE194AFDE340E857258">
    <w:name w:val="372FF32F4EC74FE194AFDE340E857258"/>
    <w:rsid w:val="003717B7"/>
    <w:rPr>
      <w:lang w:val="en-GB"/>
    </w:rPr>
  </w:style>
  <w:style w:type="paragraph" w:customStyle="1" w:styleId="909778D93D4B464B84AB07B9ADE7FFE5">
    <w:name w:val="909778D93D4B464B84AB07B9ADE7FFE5"/>
    <w:rsid w:val="003717B7"/>
    <w:rPr>
      <w:lang w:val="en-GB"/>
    </w:rPr>
  </w:style>
  <w:style w:type="paragraph" w:customStyle="1" w:styleId="D4827F3D353845BF81383EAA6BF3E884">
    <w:name w:val="D4827F3D353845BF81383EAA6BF3E884"/>
    <w:rsid w:val="00BC3243"/>
  </w:style>
  <w:style w:type="paragraph" w:customStyle="1" w:styleId="93FA11697DC544ABBD0A52B8EDD88BCC">
    <w:name w:val="93FA11697DC544ABBD0A52B8EDD88BCC"/>
    <w:rsid w:val="00537DF7"/>
  </w:style>
  <w:style w:type="paragraph" w:customStyle="1" w:styleId="6F6D812BF2D64CE898F0E3E3F7612331">
    <w:name w:val="6F6D812BF2D64CE898F0E3E3F7612331"/>
    <w:rsid w:val="00537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8c7e3252-dab8-40a7-add5-c1e3287bd43d"/>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409A6CAD-46AE-4DED-A583-3EA8BA8C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129</TotalTime>
  <Pages>13</Pages>
  <Words>3594</Words>
  <Characters>20489</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Proyecto de revisión de la Recomendación UIT-T A.25, "Procedimientos genéricos para la incorporación de textos entre el UIT-T y otras organizaciones"</vt:lpstr>
      <vt:lpstr>Proposed modifications to Rec. ITU-T A.25</vt:lpstr>
    </vt:vector>
  </TitlesOfParts>
  <Company>ITU</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revisión de la Recomendación UIT-T A.25, "Procedimientos genéricos para la incorporación de textos entre el UIT-T y otras organizaciones"</dc:title>
  <dc:creator>Dayao, Al</dc:creator>
  <cp:keywords>.</cp:keywords>
  <cp:lastModifiedBy>Al-Mnini, Lara</cp:lastModifiedBy>
  <cp:revision>32</cp:revision>
  <cp:lastPrinted>2019-01-23T10:05:00Z</cp:lastPrinted>
  <dcterms:created xsi:type="dcterms:W3CDTF">2019-01-22T15:41:00Z</dcterms:created>
  <dcterms:modified xsi:type="dcterms:W3CDTF">2019-03-05T15:35:00Z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ies>
</file>