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7"/>
        <w:gridCol w:w="1104"/>
        <w:gridCol w:w="3345"/>
      </w:tblGrid>
      <w:tr w:rsidR="00FE1DD3" w:rsidRPr="00B419B7" w:rsidTr="007944EC">
        <w:trPr>
          <w:cantSplit/>
        </w:trPr>
        <w:tc>
          <w:tcPr>
            <w:tcW w:w="1417" w:type="dxa"/>
            <w:vMerge w:val="restart"/>
          </w:tcPr>
          <w:p w:rsidR="00FE1DD3" w:rsidRPr="00B419B7" w:rsidRDefault="00FE1DD3" w:rsidP="007714A5">
            <w:pPr>
              <w:autoSpaceDE w:val="0"/>
              <w:autoSpaceDN w:val="0"/>
            </w:pPr>
            <w:bookmarkStart w:id="0" w:name="InsertLogo"/>
            <w:bookmarkStart w:id="1" w:name="dnum" w:colFirst="2" w:colLast="2"/>
            <w:bookmarkStart w:id="2" w:name="dtableau"/>
            <w:bookmarkEnd w:id="0"/>
            <w:r>
              <w:rPr>
                <w:b/>
                <w:noProof/>
                <w:sz w:val="36"/>
                <w:lang w:eastAsia="zh-CN"/>
              </w:rPr>
              <w:drawing>
                <wp:inline distT="0" distB="0" distL="0" distR="0">
                  <wp:extent cx="767715" cy="845185"/>
                  <wp:effectExtent l="0" t="0" r="0" b="0"/>
                  <wp:docPr id="12" name="Picture 1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rsidR="00FE1DD3" w:rsidRPr="0096688A" w:rsidRDefault="00FE1DD3" w:rsidP="007714A5">
            <w:pPr>
              <w:autoSpaceDE w:val="0"/>
              <w:autoSpaceDN w:val="0"/>
              <w:rPr>
                <w:sz w:val="22"/>
                <w:szCs w:val="22"/>
              </w:rPr>
            </w:pPr>
            <w:r w:rsidRPr="0096688A">
              <w:rPr>
                <w:rFonts w:ascii="SimSun" w:hAnsi="SimSun" w:hint="eastAsia"/>
                <w:sz w:val="22"/>
                <w:szCs w:val="22"/>
                <w:lang w:eastAsia="zh-CN"/>
              </w:rPr>
              <w:t>国际电信联盟</w:t>
            </w:r>
          </w:p>
        </w:tc>
        <w:tc>
          <w:tcPr>
            <w:tcW w:w="3345" w:type="dxa"/>
          </w:tcPr>
          <w:p w:rsidR="00FE1DD3" w:rsidRPr="00B419B7" w:rsidRDefault="0002507E" w:rsidP="007E5A7F">
            <w:pPr>
              <w:autoSpaceDE w:val="0"/>
              <w:autoSpaceDN w:val="0"/>
              <w:jc w:val="right"/>
              <w:rPr>
                <w:b/>
                <w:sz w:val="28"/>
              </w:rPr>
            </w:pPr>
            <w:r>
              <w:rPr>
                <w:b/>
                <w:sz w:val="28"/>
              </w:rPr>
              <w:t>TSAG</w:t>
            </w:r>
            <w:r w:rsidR="00B14BD0">
              <w:rPr>
                <w:b/>
                <w:sz w:val="28"/>
              </w:rPr>
              <w:t xml:space="preserve"> </w:t>
            </w:r>
            <w:r w:rsidR="00E13FE5">
              <w:rPr>
                <w:b/>
                <w:sz w:val="28"/>
              </w:rPr>
              <w:t xml:space="preserve">– R </w:t>
            </w:r>
            <w:r w:rsidR="007E5A7F">
              <w:rPr>
                <w:b/>
                <w:sz w:val="28"/>
              </w:rPr>
              <w:t>2</w:t>
            </w:r>
            <w:r w:rsidR="00FE1DD3">
              <w:rPr>
                <w:b/>
                <w:sz w:val="28"/>
              </w:rPr>
              <w:t xml:space="preserve"> – </w:t>
            </w:r>
            <w:r w:rsidR="00FE1DD3" w:rsidRPr="00722D6B">
              <w:rPr>
                <w:b/>
                <w:sz w:val="28"/>
                <w:lang w:eastAsia="zh-CN"/>
              </w:rPr>
              <w:t>C</w:t>
            </w:r>
          </w:p>
        </w:tc>
      </w:tr>
      <w:tr w:rsidR="00FE1DD3" w:rsidRPr="00B419B7" w:rsidTr="007944EC">
        <w:trPr>
          <w:cantSplit/>
          <w:trHeight w:val="355"/>
        </w:trPr>
        <w:tc>
          <w:tcPr>
            <w:tcW w:w="1417" w:type="dxa"/>
            <w:vMerge/>
          </w:tcPr>
          <w:p w:rsidR="00FE1DD3" w:rsidRPr="00B419B7" w:rsidRDefault="00FE1DD3" w:rsidP="007714A5">
            <w:pPr>
              <w:autoSpaceDE w:val="0"/>
              <w:autoSpaceDN w:val="0"/>
            </w:pPr>
            <w:bookmarkStart w:id="3" w:name="ddate" w:colFirst="2" w:colLast="2"/>
            <w:bookmarkEnd w:id="1"/>
          </w:p>
        </w:tc>
        <w:tc>
          <w:tcPr>
            <w:tcW w:w="4040" w:type="dxa"/>
            <w:gridSpan w:val="3"/>
            <w:vMerge w:val="restart"/>
          </w:tcPr>
          <w:p w:rsidR="00FE1DD3" w:rsidRPr="00B419B7" w:rsidRDefault="00FE1DD3" w:rsidP="007714A5">
            <w:pPr>
              <w:autoSpaceDE w:val="0"/>
              <w:autoSpaceDN w:val="0"/>
              <w:rPr>
                <w:b/>
                <w:bCs/>
                <w:sz w:val="26"/>
                <w:lang w:eastAsia="zh-CN"/>
              </w:rPr>
            </w:pPr>
            <w:r>
              <w:rPr>
                <w:rFonts w:ascii="SimSun" w:hAnsi="SimSun" w:hint="eastAsia"/>
                <w:b/>
                <w:bCs/>
                <w:sz w:val="26"/>
                <w:lang w:eastAsia="zh-CN"/>
              </w:rPr>
              <w:t>电信标准化部门</w:t>
            </w:r>
          </w:p>
          <w:p w:rsidR="00FE1DD3" w:rsidRPr="0096688A" w:rsidRDefault="00FE1DD3" w:rsidP="007714A5">
            <w:pPr>
              <w:autoSpaceDE w:val="0"/>
              <w:autoSpaceDN w:val="0"/>
              <w:rPr>
                <w:smallCaps/>
                <w:sz w:val="22"/>
                <w:szCs w:val="22"/>
                <w:lang w:eastAsia="zh-CN"/>
              </w:rPr>
            </w:pPr>
            <w:r w:rsidRPr="0096688A">
              <w:rPr>
                <w:sz w:val="22"/>
                <w:szCs w:val="22"/>
                <w:lang w:eastAsia="zh-CN"/>
              </w:rPr>
              <w:t>20</w:t>
            </w:r>
            <w:r w:rsidR="00E13FE5">
              <w:rPr>
                <w:rFonts w:hint="eastAsia"/>
                <w:sz w:val="22"/>
                <w:szCs w:val="22"/>
                <w:lang w:eastAsia="zh-CN"/>
              </w:rPr>
              <w:t>1</w:t>
            </w:r>
            <w:r w:rsidR="00E13FE5">
              <w:rPr>
                <w:sz w:val="22"/>
                <w:szCs w:val="22"/>
                <w:lang w:eastAsia="zh-CN"/>
              </w:rPr>
              <w:t>7</w:t>
            </w:r>
            <w:r w:rsidRPr="0096688A">
              <w:rPr>
                <w:sz w:val="22"/>
                <w:szCs w:val="22"/>
                <w:lang w:eastAsia="zh-CN"/>
              </w:rPr>
              <w:t>-20</w:t>
            </w:r>
            <w:r w:rsidR="00E13FE5">
              <w:rPr>
                <w:sz w:val="22"/>
                <w:szCs w:val="22"/>
                <w:lang w:eastAsia="zh-CN"/>
              </w:rPr>
              <w:t>20</w:t>
            </w:r>
            <w:r w:rsidRPr="0096688A">
              <w:rPr>
                <w:rFonts w:ascii="SimSun" w:hAnsi="SimSun" w:hint="eastAsia"/>
                <w:sz w:val="22"/>
                <w:szCs w:val="22"/>
                <w:lang w:eastAsia="zh-CN"/>
              </w:rPr>
              <w:t>年研究期</w:t>
            </w:r>
          </w:p>
        </w:tc>
        <w:tc>
          <w:tcPr>
            <w:tcW w:w="4466" w:type="dxa"/>
            <w:gridSpan w:val="3"/>
          </w:tcPr>
          <w:p w:rsidR="00FE1DD3" w:rsidRPr="0096688A" w:rsidRDefault="00AB1CC4" w:rsidP="007E5A7F">
            <w:pPr>
              <w:autoSpaceDE w:val="0"/>
              <w:autoSpaceDN w:val="0"/>
              <w:jc w:val="right"/>
              <w:rPr>
                <w:b/>
                <w:bCs/>
                <w:sz w:val="28"/>
              </w:rPr>
            </w:pPr>
            <w:r w:rsidRPr="00110787">
              <w:rPr>
                <w:b/>
                <w:bCs/>
                <w:sz w:val="28"/>
                <w:szCs w:val="28"/>
              </w:rPr>
              <w:t>201</w:t>
            </w:r>
            <w:r w:rsidR="007E5A7F">
              <w:rPr>
                <w:b/>
                <w:bCs/>
                <w:sz w:val="28"/>
                <w:szCs w:val="28"/>
              </w:rPr>
              <w:t>8</w:t>
            </w:r>
            <w:r w:rsidR="00FE1DD3" w:rsidRPr="0096688A">
              <w:rPr>
                <w:rFonts w:hint="eastAsia"/>
                <w:b/>
                <w:bCs/>
                <w:sz w:val="28"/>
                <w:lang w:eastAsia="zh-CN"/>
              </w:rPr>
              <w:t>年</w:t>
            </w:r>
            <w:r w:rsidR="007E5A7F">
              <w:rPr>
                <w:b/>
                <w:bCs/>
                <w:sz w:val="28"/>
                <w:lang w:eastAsia="zh-CN"/>
              </w:rPr>
              <w:t>4</w:t>
            </w:r>
            <w:r w:rsidR="00FE1DD3" w:rsidRPr="0096688A">
              <w:rPr>
                <w:rFonts w:hint="eastAsia"/>
                <w:b/>
                <w:bCs/>
                <w:sz w:val="28"/>
                <w:lang w:eastAsia="zh-CN"/>
              </w:rPr>
              <w:t>月</w:t>
            </w:r>
          </w:p>
        </w:tc>
      </w:tr>
      <w:tr w:rsidR="00FE1DD3" w:rsidRPr="00B419B7" w:rsidTr="000A3921">
        <w:trPr>
          <w:cantSplit/>
          <w:trHeight w:val="632"/>
        </w:trPr>
        <w:tc>
          <w:tcPr>
            <w:tcW w:w="1417" w:type="dxa"/>
            <w:vMerge/>
            <w:tcBorders>
              <w:bottom w:val="single" w:sz="12" w:space="0" w:color="auto"/>
            </w:tcBorders>
          </w:tcPr>
          <w:p w:rsidR="00FE1DD3" w:rsidRPr="00B419B7" w:rsidRDefault="00FE1DD3" w:rsidP="007714A5">
            <w:pPr>
              <w:autoSpaceDE w:val="0"/>
              <w:autoSpaceDN w:val="0"/>
            </w:pPr>
            <w:bookmarkStart w:id="4" w:name="dorlang" w:colFirst="2" w:colLast="2"/>
            <w:bookmarkEnd w:id="3"/>
          </w:p>
        </w:tc>
        <w:tc>
          <w:tcPr>
            <w:tcW w:w="4040" w:type="dxa"/>
            <w:gridSpan w:val="3"/>
            <w:vMerge/>
            <w:tcBorders>
              <w:bottom w:val="single" w:sz="12" w:space="0" w:color="auto"/>
            </w:tcBorders>
          </w:tcPr>
          <w:p w:rsidR="00FE1DD3" w:rsidRPr="00B419B7" w:rsidRDefault="00FE1DD3" w:rsidP="007714A5">
            <w:pPr>
              <w:autoSpaceDE w:val="0"/>
              <w:autoSpaceDN w:val="0"/>
              <w:rPr>
                <w:b/>
                <w:bCs/>
                <w:sz w:val="26"/>
              </w:rPr>
            </w:pPr>
          </w:p>
        </w:tc>
        <w:tc>
          <w:tcPr>
            <w:tcW w:w="4466" w:type="dxa"/>
            <w:gridSpan w:val="3"/>
            <w:tcBorders>
              <w:bottom w:val="single" w:sz="12" w:space="0" w:color="auto"/>
            </w:tcBorders>
            <w:vAlign w:val="center"/>
          </w:tcPr>
          <w:p w:rsidR="00FE1DD3" w:rsidRPr="00B419B7" w:rsidRDefault="00FE1DD3" w:rsidP="007714A5">
            <w:pPr>
              <w:autoSpaceDE w:val="0"/>
              <w:autoSpaceDN w:val="0"/>
              <w:jc w:val="right"/>
              <w:rPr>
                <w:b/>
                <w:bCs/>
                <w:sz w:val="28"/>
              </w:rPr>
            </w:pPr>
            <w:r>
              <w:rPr>
                <w:rFonts w:ascii="SimSun" w:hAnsi="SimSun" w:hint="eastAsia"/>
                <w:b/>
                <w:bCs/>
                <w:sz w:val="28"/>
                <w:lang w:eastAsia="zh-CN"/>
              </w:rPr>
              <w:t>原文：英文</w:t>
            </w:r>
          </w:p>
        </w:tc>
      </w:tr>
      <w:tr w:rsidR="00FE1DD3" w:rsidRPr="00B419B7" w:rsidTr="007944EC">
        <w:trPr>
          <w:cantSplit/>
          <w:trHeight w:val="526"/>
        </w:trPr>
        <w:tc>
          <w:tcPr>
            <w:tcW w:w="1617" w:type="dxa"/>
            <w:gridSpan w:val="2"/>
          </w:tcPr>
          <w:p w:rsidR="00FE1DD3" w:rsidRPr="0096688A" w:rsidRDefault="00FE1DD3" w:rsidP="007714A5">
            <w:pPr>
              <w:autoSpaceDE w:val="0"/>
              <w:autoSpaceDN w:val="0"/>
              <w:rPr>
                <w:b/>
                <w:bCs/>
              </w:rPr>
            </w:pPr>
            <w:bookmarkStart w:id="5" w:name="dmeeting" w:colFirst="2" w:colLast="2"/>
            <w:bookmarkStart w:id="6" w:name="dbluepink" w:colFirst="1" w:colLast="1"/>
            <w:bookmarkEnd w:id="4"/>
            <w:r w:rsidRPr="0096688A">
              <w:rPr>
                <w:rFonts w:hint="eastAsia"/>
                <w:b/>
                <w:bCs/>
                <w:lang w:eastAsia="zh-CN"/>
              </w:rPr>
              <w:t>课题：</w:t>
            </w:r>
          </w:p>
        </w:tc>
        <w:tc>
          <w:tcPr>
            <w:tcW w:w="3360" w:type="dxa"/>
          </w:tcPr>
          <w:p w:rsidR="00FE1DD3" w:rsidRPr="0096688A" w:rsidRDefault="00FE1DD3" w:rsidP="007714A5">
            <w:pPr>
              <w:autoSpaceDE w:val="0"/>
              <w:autoSpaceDN w:val="0"/>
              <w:rPr>
                <w:lang w:eastAsia="zh-CN"/>
              </w:rPr>
            </w:pPr>
          </w:p>
        </w:tc>
        <w:tc>
          <w:tcPr>
            <w:tcW w:w="4946" w:type="dxa"/>
            <w:gridSpan w:val="4"/>
          </w:tcPr>
          <w:p w:rsidR="00FE1DD3" w:rsidRPr="0096688A" w:rsidRDefault="00FE1DD3" w:rsidP="007714A5">
            <w:pPr>
              <w:autoSpaceDE w:val="0"/>
              <w:autoSpaceDN w:val="0"/>
              <w:jc w:val="right"/>
            </w:pPr>
          </w:p>
        </w:tc>
      </w:tr>
      <w:tr w:rsidR="00FE1DD3" w:rsidRPr="00B419B7" w:rsidTr="007944EC">
        <w:trPr>
          <w:cantSplit/>
          <w:trHeight w:val="357"/>
        </w:trPr>
        <w:tc>
          <w:tcPr>
            <w:tcW w:w="9923" w:type="dxa"/>
            <w:gridSpan w:val="7"/>
          </w:tcPr>
          <w:p w:rsidR="00FE1DD3" w:rsidRPr="0096688A" w:rsidRDefault="00FE1DD3" w:rsidP="007E5A7F">
            <w:pPr>
              <w:autoSpaceDE w:val="0"/>
              <w:autoSpaceDN w:val="0"/>
              <w:jc w:val="center"/>
              <w:rPr>
                <w:b/>
                <w:bCs/>
                <w:lang w:eastAsia="zh-CN"/>
              </w:rPr>
            </w:pPr>
            <w:bookmarkStart w:id="7" w:name="dtitle" w:colFirst="0" w:colLast="0"/>
            <w:bookmarkEnd w:id="5"/>
            <w:bookmarkEnd w:id="6"/>
            <w:r w:rsidRPr="0096688A">
              <w:rPr>
                <w:rFonts w:hint="eastAsia"/>
                <w:b/>
                <w:bCs/>
                <w:lang w:eastAsia="zh-CN"/>
              </w:rPr>
              <w:t>电信标准化顾问组</w:t>
            </w:r>
            <w:r w:rsidR="00C41541">
              <w:rPr>
                <w:b/>
                <w:bCs/>
                <w:lang w:eastAsia="zh-CN"/>
              </w:rPr>
              <w:br/>
            </w:r>
            <w:r w:rsidR="007E5A7F">
              <w:rPr>
                <w:b/>
                <w:bCs/>
              </w:rPr>
              <w:t>2</w:t>
            </w:r>
            <w:r w:rsidRPr="0096688A">
              <w:rPr>
                <w:rFonts w:hint="eastAsia"/>
                <w:b/>
                <w:bCs/>
                <w:lang w:eastAsia="zh-CN"/>
              </w:rPr>
              <w:t>号报告</w:t>
            </w:r>
          </w:p>
        </w:tc>
      </w:tr>
      <w:tr w:rsidR="00FE1DD3" w:rsidRPr="00B419B7" w:rsidTr="007944EC">
        <w:trPr>
          <w:cantSplit/>
          <w:trHeight w:val="357"/>
        </w:trPr>
        <w:tc>
          <w:tcPr>
            <w:tcW w:w="1617" w:type="dxa"/>
            <w:gridSpan w:val="2"/>
          </w:tcPr>
          <w:p w:rsidR="00FE1DD3" w:rsidRPr="0096688A" w:rsidRDefault="00FE1DD3" w:rsidP="007714A5">
            <w:pPr>
              <w:autoSpaceDE w:val="0"/>
              <w:autoSpaceDN w:val="0"/>
              <w:rPr>
                <w:b/>
                <w:bCs/>
              </w:rPr>
            </w:pPr>
            <w:bookmarkStart w:id="8" w:name="dsource" w:colFirst="1" w:colLast="1"/>
            <w:bookmarkEnd w:id="7"/>
            <w:r w:rsidRPr="0096688A">
              <w:rPr>
                <w:rFonts w:hint="eastAsia"/>
                <w:b/>
                <w:bCs/>
                <w:lang w:eastAsia="zh-CN"/>
              </w:rPr>
              <w:t>来源：</w:t>
            </w:r>
          </w:p>
        </w:tc>
        <w:tc>
          <w:tcPr>
            <w:tcW w:w="8306" w:type="dxa"/>
            <w:gridSpan w:val="5"/>
          </w:tcPr>
          <w:p w:rsidR="00FE1DD3" w:rsidRPr="002A18E9" w:rsidRDefault="00FE1DD3" w:rsidP="007714A5">
            <w:pPr>
              <w:autoSpaceDE w:val="0"/>
              <w:autoSpaceDN w:val="0"/>
              <w:rPr>
                <w:lang w:eastAsia="zh-CN"/>
              </w:rPr>
            </w:pPr>
            <w:r>
              <w:rPr>
                <w:rFonts w:hint="eastAsia"/>
                <w:lang w:eastAsia="zh-CN"/>
              </w:rPr>
              <w:t>电信标准化顾问组（</w:t>
            </w:r>
            <w:r>
              <w:rPr>
                <w:rFonts w:hint="eastAsia"/>
                <w:lang w:eastAsia="zh-CN"/>
              </w:rPr>
              <w:t>TSAG</w:t>
            </w:r>
            <w:r>
              <w:rPr>
                <w:rFonts w:hint="eastAsia"/>
                <w:lang w:eastAsia="zh-CN"/>
              </w:rPr>
              <w:t>）</w:t>
            </w:r>
          </w:p>
        </w:tc>
      </w:tr>
      <w:tr w:rsidR="00E13FE5" w:rsidRPr="00B419B7" w:rsidTr="007944EC">
        <w:trPr>
          <w:cantSplit/>
          <w:trHeight w:val="357"/>
        </w:trPr>
        <w:tc>
          <w:tcPr>
            <w:tcW w:w="1617" w:type="dxa"/>
            <w:gridSpan w:val="2"/>
          </w:tcPr>
          <w:p w:rsidR="00E13FE5" w:rsidRPr="0096688A" w:rsidRDefault="00E13FE5" w:rsidP="007714A5">
            <w:pPr>
              <w:autoSpaceDE w:val="0"/>
              <w:autoSpaceDN w:val="0"/>
              <w:rPr>
                <w:b/>
                <w:bCs/>
                <w:lang w:eastAsia="zh-CN"/>
              </w:rPr>
            </w:pPr>
            <w:r w:rsidRPr="0096688A">
              <w:rPr>
                <w:rFonts w:hint="eastAsia"/>
                <w:b/>
                <w:bCs/>
                <w:lang w:eastAsia="zh-CN"/>
              </w:rPr>
              <w:t>标题：</w:t>
            </w:r>
          </w:p>
        </w:tc>
        <w:tc>
          <w:tcPr>
            <w:tcW w:w="8306" w:type="dxa"/>
            <w:gridSpan w:val="5"/>
          </w:tcPr>
          <w:p w:rsidR="00E13FE5" w:rsidRDefault="00E13FE5" w:rsidP="007E5A7F">
            <w:pPr>
              <w:autoSpaceDE w:val="0"/>
              <w:autoSpaceDN w:val="0"/>
              <w:rPr>
                <w:lang w:eastAsia="zh-CN"/>
              </w:rPr>
            </w:pPr>
            <w:r>
              <w:rPr>
                <w:rFonts w:hint="eastAsia"/>
                <w:bCs/>
                <w:lang w:val="en-US" w:eastAsia="zh-CN"/>
              </w:rPr>
              <w:t>电信标准化</w:t>
            </w:r>
            <w:r>
              <w:rPr>
                <w:bCs/>
                <w:lang w:val="en-US" w:eastAsia="zh-CN"/>
              </w:rPr>
              <w:t>顾问组（</w:t>
            </w:r>
            <w:r w:rsidRPr="00D2522F">
              <w:rPr>
                <w:bCs/>
                <w:lang w:val="en-US" w:eastAsia="zh-CN"/>
              </w:rPr>
              <w:t>TSAG</w:t>
            </w:r>
            <w:r>
              <w:rPr>
                <w:bCs/>
                <w:lang w:val="en-US" w:eastAsia="zh-CN"/>
              </w:rPr>
              <w:t>）</w:t>
            </w:r>
            <w:r>
              <w:rPr>
                <w:rFonts w:hint="eastAsia"/>
                <w:bCs/>
                <w:lang w:val="en-US" w:eastAsia="zh-CN"/>
              </w:rPr>
              <w:t>第</w:t>
            </w:r>
            <w:r w:rsidR="007E5A7F">
              <w:rPr>
                <w:rFonts w:hint="eastAsia"/>
                <w:bCs/>
                <w:lang w:val="en-US" w:eastAsia="zh-CN"/>
              </w:rPr>
              <w:t>二</w:t>
            </w:r>
            <w:r>
              <w:rPr>
                <w:rFonts w:hint="eastAsia"/>
                <w:bCs/>
                <w:lang w:val="en-US" w:eastAsia="zh-CN"/>
              </w:rPr>
              <w:t>次会议的报告，</w:t>
            </w:r>
            <w:r w:rsidR="007E5A7F">
              <w:rPr>
                <w:bCs/>
                <w:lang w:val="en-US" w:eastAsia="zh-CN"/>
              </w:rPr>
              <w:br/>
            </w:r>
            <w:r>
              <w:t>201</w:t>
            </w:r>
            <w:r w:rsidR="007E5A7F">
              <w:t>8</w:t>
            </w:r>
            <w:r>
              <w:rPr>
                <w:rFonts w:hint="eastAsia"/>
                <w:lang w:eastAsia="zh-CN"/>
              </w:rPr>
              <w:t>年</w:t>
            </w:r>
            <w:r w:rsidR="007E5A7F">
              <w:rPr>
                <w:rFonts w:hint="eastAsia"/>
                <w:lang w:eastAsia="zh-CN"/>
              </w:rPr>
              <w:t>2</w:t>
            </w:r>
            <w:r>
              <w:rPr>
                <w:rFonts w:hint="eastAsia"/>
                <w:lang w:eastAsia="zh-CN"/>
              </w:rPr>
              <w:t>月</w:t>
            </w:r>
            <w:r w:rsidR="007E5A7F">
              <w:t>26</w:t>
            </w:r>
            <w:r>
              <w:t>-</w:t>
            </w:r>
            <w:r w:rsidR="007E5A7F">
              <w:t>3</w:t>
            </w:r>
            <w:r w:rsidR="007E5A7F">
              <w:rPr>
                <w:rFonts w:hint="eastAsia"/>
                <w:lang w:eastAsia="zh-CN"/>
              </w:rPr>
              <w:t>月</w:t>
            </w:r>
            <w:r w:rsidR="007E5A7F">
              <w:rPr>
                <w:rFonts w:hint="eastAsia"/>
                <w:lang w:eastAsia="zh-CN"/>
              </w:rPr>
              <w:t>2</w:t>
            </w:r>
            <w:r>
              <w:rPr>
                <w:rFonts w:hint="eastAsia"/>
                <w:lang w:eastAsia="zh-CN"/>
              </w:rPr>
              <w:t>日，日内瓦</w:t>
            </w:r>
          </w:p>
        </w:tc>
      </w:tr>
      <w:tr w:rsidR="00370E3E" w:rsidRPr="00B419B7" w:rsidTr="007944EC">
        <w:trPr>
          <w:cantSplit/>
          <w:trHeight w:val="357"/>
        </w:trPr>
        <w:tc>
          <w:tcPr>
            <w:tcW w:w="1617" w:type="dxa"/>
            <w:gridSpan w:val="2"/>
            <w:tcBorders>
              <w:bottom w:val="single" w:sz="4" w:space="0" w:color="auto"/>
            </w:tcBorders>
          </w:tcPr>
          <w:p w:rsidR="00370E3E" w:rsidRPr="0024250D" w:rsidRDefault="0024250D" w:rsidP="0024250D">
            <w:pPr>
              <w:rPr>
                <w:b/>
                <w:bCs/>
                <w:lang w:val="en-US" w:eastAsia="zh-CN"/>
              </w:rPr>
            </w:pPr>
            <w:bookmarkStart w:id="9" w:name="dtitle1" w:colFirst="1" w:colLast="1"/>
            <w:bookmarkEnd w:id="8"/>
            <w:r>
              <w:rPr>
                <w:rFonts w:hint="eastAsia"/>
                <w:b/>
                <w:bCs/>
                <w:lang w:val="en-US" w:eastAsia="zh-CN"/>
              </w:rPr>
              <w:t>目的：</w:t>
            </w:r>
          </w:p>
        </w:tc>
        <w:tc>
          <w:tcPr>
            <w:tcW w:w="8306" w:type="dxa"/>
            <w:gridSpan w:val="5"/>
            <w:tcBorders>
              <w:bottom w:val="single" w:sz="4" w:space="0" w:color="auto"/>
            </w:tcBorders>
          </w:tcPr>
          <w:p w:rsidR="00370E3E" w:rsidRPr="00792C4E" w:rsidRDefault="0024250D" w:rsidP="00370E3E">
            <w:pPr>
              <w:rPr>
                <w:lang w:eastAsia="zh-CN"/>
              </w:rPr>
            </w:pPr>
            <w:r>
              <w:rPr>
                <w:rFonts w:hint="eastAsia"/>
                <w:lang w:eastAsia="zh-CN"/>
              </w:rPr>
              <w:t>供</w:t>
            </w:r>
            <w:r>
              <w:rPr>
                <w:lang w:eastAsia="zh-CN"/>
              </w:rPr>
              <w:t>参考</w:t>
            </w:r>
          </w:p>
        </w:tc>
      </w:tr>
      <w:tr w:rsidR="00370E3E" w:rsidRPr="00B419B7" w:rsidTr="007944EC">
        <w:trPr>
          <w:cantSplit/>
          <w:trHeight w:val="357"/>
        </w:trPr>
        <w:tc>
          <w:tcPr>
            <w:tcW w:w="1617" w:type="dxa"/>
            <w:gridSpan w:val="2"/>
            <w:tcBorders>
              <w:top w:val="single" w:sz="4" w:space="0" w:color="auto"/>
              <w:bottom w:val="single" w:sz="4" w:space="0" w:color="auto"/>
            </w:tcBorders>
          </w:tcPr>
          <w:p w:rsidR="00370E3E" w:rsidRPr="00792C4E" w:rsidRDefault="00051A83" w:rsidP="00370E3E">
            <w:pPr>
              <w:rPr>
                <w:b/>
                <w:bCs/>
                <w:lang w:eastAsia="zh-CN"/>
              </w:rPr>
            </w:pPr>
            <w:r>
              <w:rPr>
                <w:rFonts w:hint="eastAsia"/>
                <w:b/>
                <w:bCs/>
                <w:lang w:eastAsia="zh-CN"/>
              </w:rPr>
              <w:t>联系</w:t>
            </w:r>
            <w:r>
              <w:rPr>
                <w:b/>
                <w:bCs/>
                <w:lang w:eastAsia="zh-CN"/>
              </w:rPr>
              <w:t>人：</w:t>
            </w:r>
          </w:p>
        </w:tc>
        <w:tc>
          <w:tcPr>
            <w:tcW w:w="3857" w:type="dxa"/>
            <w:gridSpan w:val="3"/>
            <w:tcBorders>
              <w:top w:val="single" w:sz="4" w:space="0" w:color="auto"/>
              <w:bottom w:val="single" w:sz="4" w:space="0" w:color="auto"/>
            </w:tcBorders>
          </w:tcPr>
          <w:p w:rsidR="00370E3E" w:rsidRPr="00792C4E" w:rsidRDefault="00075B38" w:rsidP="00051A83">
            <w:sdt>
              <w:sdtPr>
                <w:alias w:val="ContactNameOrgCountry"/>
                <w:tag w:val="ContactNameOrgCountry"/>
                <w:id w:val="237368370"/>
                <w:placeholder>
                  <w:docPart w:val="AB98D51360F046F28041298BC64D6762"/>
                </w:placeholder>
                <w:text w:multiLine="1"/>
              </w:sdtPr>
              <w:sdtEndPr/>
              <w:sdtContent>
                <w:r w:rsidR="00051A83">
                  <w:t>TSAG</w:t>
                </w:r>
                <w:r w:rsidR="00051A83">
                  <w:rPr>
                    <w:rFonts w:hint="eastAsia"/>
                    <w:lang w:eastAsia="zh-CN"/>
                  </w:rPr>
                  <w:t>主席</w:t>
                </w:r>
                <w:r w:rsidR="00051A83">
                  <w:br/>
                </w:r>
                <w:r w:rsidR="00750C01">
                  <w:t>Bruce Gracie</w:t>
                </w:r>
              </w:sdtContent>
            </w:sdt>
          </w:p>
        </w:tc>
        <w:sdt>
          <w:sdtPr>
            <w:alias w:val="ContactTelFaxEmail"/>
            <w:tag w:val="ContactTelFaxEmail"/>
            <w:id w:val="-1833063313"/>
            <w:placeholder>
              <w:docPart w:val="AC6AE3279B854CB7B0A4AB0DB2EE56D1"/>
            </w:placeholder>
          </w:sdtPr>
          <w:sdtEndPr/>
          <w:sdtContent>
            <w:tc>
              <w:tcPr>
                <w:tcW w:w="4449" w:type="dxa"/>
                <w:gridSpan w:val="2"/>
                <w:tcBorders>
                  <w:top w:val="single" w:sz="4" w:space="0" w:color="auto"/>
                  <w:bottom w:val="single" w:sz="4" w:space="0" w:color="auto"/>
                </w:tcBorders>
              </w:tcPr>
              <w:p w:rsidR="00370E3E" w:rsidRPr="00792C4E" w:rsidRDefault="00370E3E" w:rsidP="0069261E">
                <w:pPr>
                  <w:tabs>
                    <w:tab w:val="left" w:pos="1174"/>
                  </w:tabs>
                </w:pPr>
                <w:r>
                  <w:rPr>
                    <w:rFonts w:hint="eastAsia"/>
                    <w:lang w:eastAsia="zh-CN"/>
                  </w:rPr>
                  <w:t>电话</w:t>
                </w:r>
                <w:r>
                  <w:rPr>
                    <w:lang w:eastAsia="zh-CN"/>
                  </w:rPr>
                  <w:t>：</w:t>
                </w:r>
                <w:r w:rsidRPr="00792C4E">
                  <w:tab/>
                  <w:t>+1 613 592-3180</w:t>
                </w:r>
                <w:r>
                  <w:br/>
                </w:r>
                <w:r>
                  <w:rPr>
                    <w:rFonts w:hint="eastAsia"/>
                    <w:lang w:eastAsia="zh-CN"/>
                  </w:rPr>
                  <w:t>电子</w:t>
                </w:r>
                <w:r>
                  <w:rPr>
                    <w:lang w:eastAsia="zh-CN"/>
                  </w:rPr>
                  <w:t>邮件：</w:t>
                </w:r>
                <w:hyperlink r:id="rId9" w:history="1">
                  <w:r w:rsidRPr="00792C4E">
                    <w:rPr>
                      <w:rStyle w:val="Hyperlink"/>
                    </w:rPr>
                    <w:t>bruce.gracie@ericsson.com</w:t>
                  </w:r>
                </w:hyperlink>
              </w:p>
            </w:tc>
          </w:sdtContent>
        </w:sdt>
      </w:tr>
      <w:bookmarkEnd w:id="2"/>
      <w:bookmarkEnd w:id="9"/>
    </w:tbl>
    <w:p w:rsidR="00C41541" w:rsidRDefault="00C41541" w:rsidP="007328A6">
      <w:pPr>
        <w:rPr>
          <w:rFonts w:cs="Arial"/>
          <w:szCs w:val="20"/>
          <w:lang w:val="fr-FR" w:eastAsia="zh-CN"/>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D7970" w:rsidRPr="00792C4E" w:rsidTr="0068040A">
        <w:trPr>
          <w:cantSplit/>
        </w:trPr>
        <w:tc>
          <w:tcPr>
            <w:tcW w:w="1616" w:type="dxa"/>
          </w:tcPr>
          <w:p w:rsidR="00ED7970" w:rsidRPr="00792C4E" w:rsidRDefault="0024250D" w:rsidP="0068040A">
            <w:pPr>
              <w:rPr>
                <w:b/>
                <w:bCs/>
                <w:lang w:eastAsia="zh-CN"/>
              </w:rPr>
            </w:pPr>
            <w:r>
              <w:rPr>
                <w:rFonts w:hint="eastAsia"/>
                <w:b/>
                <w:bCs/>
                <w:lang w:eastAsia="zh-CN"/>
              </w:rPr>
              <w:t>关键</w:t>
            </w:r>
            <w:r>
              <w:rPr>
                <w:b/>
                <w:bCs/>
                <w:lang w:eastAsia="zh-CN"/>
              </w:rPr>
              <w:t>词：</w:t>
            </w:r>
          </w:p>
        </w:tc>
        <w:tc>
          <w:tcPr>
            <w:tcW w:w="8363" w:type="dxa"/>
          </w:tcPr>
          <w:p w:rsidR="00ED7970" w:rsidRPr="00792C4E" w:rsidRDefault="00075B38" w:rsidP="0024250D">
            <w:sdt>
              <w:sdtPr>
                <w:alias w:val="Keywords"/>
                <w:tag w:val="Keywords"/>
                <w:id w:val="-1329598096"/>
                <w:placeholder>
                  <w:docPart w:val="E9BB175A67AF46D2A923A289B7E512F5"/>
                </w:placeholder>
                <w:dataBinding w:prefixMappings="xmlns:ns0='http://purl.org/dc/elements/1.1/' xmlns:ns1='http://schemas.openxmlformats.org/package/2006/metadata/core-properties' " w:xpath="/ns1:coreProperties[1]/ns1:keywords[1]" w:storeItemID="{6C3C8BC8-F283-45AE-878A-BAB7291924A1}"/>
                <w:text/>
              </w:sdtPr>
              <w:sdtEndPr/>
              <w:sdtContent>
                <w:r w:rsidR="0024250D">
                  <w:t>TSAG</w:t>
                </w:r>
                <w:r w:rsidR="0024250D">
                  <w:t>；报告</w:t>
                </w:r>
              </w:sdtContent>
            </w:sdt>
          </w:p>
        </w:tc>
      </w:tr>
      <w:tr w:rsidR="00ED7970" w:rsidRPr="00792C4E" w:rsidTr="0068040A">
        <w:trPr>
          <w:cantSplit/>
        </w:trPr>
        <w:tc>
          <w:tcPr>
            <w:tcW w:w="1616" w:type="dxa"/>
          </w:tcPr>
          <w:p w:rsidR="00ED7970" w:rsidRPr="0024250D" w:rsidRDefault="0024250D" w:rsidP="0068040A">
            <w:pPr>
              <w:rPr>
                <w:rFonts w:eastAsia="MS Mincho"/>
                <w:b/>
                <w:bCs/>
              </w:rPr>
            </w:pPr>
            <w:r>
              <w:rPr>
                <w:b/>
                <w:bCs/>
              </w:rPr>
              <w:t>摘要：</w:t>
            </w:r>
          </w:p>
        </w:tc>
        <w:sdt>
          <w:sdtPr>
            <w:rPr>
              <w:rFonts w:hint="eastAsia"/>
              <w:lang w:eastAsia="zh-CN"/>
            </w:rPr>
            <w:alias w:val="Abstract"/>
            <w:tag w:val="Abstract"/>
            <w:id w:val="-939903723"/>
            <w:placeholder>
              <w:docPart w:val="09A6D4AE85144663991620DC099007C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ED7970" w:rsidRPr="00792C4E" w:rsidRDefault="00E16D7A" w:rsidP="007E5A7F">
                <w:pPr>
                  <w:ind w:right="397"/>
                </w:pPr>
                <w:r>
                  <w:rPr>
                    <w:rFonts w:hint="eastAsia"/>
                    <w:lang w:eastAsia="zh-CN"/>
                  </w:rPr>
                  <w:t>ITU-T</w:t>
                </w:r>
                <w:r w:rsidR="007E5A7F">
                  <w:rPr>
                    <w:rFonts w:hint="eastAsia"/>
                    <w:lang w:eastAsia="zh-CN"/>
                  </w:rPr>
                  <w:t>电信标准化顾问组</w:t>
                </w:r>
                <w:r w:rsidR="007E5A7F">
                  <w:rPr>
                    <w:rFonts w:hint="eastAsia"/>
                    <w:lang w:eastAsia="zh-CN"/>
                  </w:rPr>
                  <w:t>2017-2020</w:t>
                </w:r>
                <w:r w:rsidR="007E5A7F">
                  <w:rPr>
                    <w:rFonts w:hint="eastAsia"/>
                    <w:lang w:eastAsia="zh-CN"/>
                  </w:rPr>
                  <w:t>年研究期第二次会议（</w:t>
                </w:r>
                <w:r w:rsidR="007E5A7F">
                  <w:rPr>
                    <w:rFonts w:hint="eastAsia"/>
                    <w:lang w:eastAsia="zh-CN"/>
                  </w:rPr>
                  <w:t>2018</w:t>
                </w:r>
                <w:r w:rsidR="007E5A7F">
                  <w:rPr>
                    <w:rFonts w:hint="eastAsia"/>
                    <w:lang w:eastAsia="zh-CN"/>
                  </w:rPr>
                  <w:t>年</w:t>
                </w:r>
                <w:r w:rsidR="007E5A7F">
                  <w:rPr>
                    <w:rFonts w:hint="eastAsia"/>
                    <w:lang w:eastAsia="zh-CN"/>
                  </w:rPr>
                  <w:t>2</w:t>
                </w:r>
                <w:r w:rsidR="007E5A7F">
                  <w:rPr>
                    <w:rFonts w:hint="eastAsia"/>
                    <w:lang w:eastAsia="zh-CN"/>
                  </w:rPr>
                  <w:t>月</w:t>
                </w:r>
                <w:r w:rsidR="007E5A7F">
                  <w:rPr>
                    <w:rFonts w:hint="eastAsia"/>
                    <w:lang w:eastAsia="zh-CN"/>
                  </w:rPr>
                  <w:t>26-3</w:t>
                </w:r>
                <w:r w:rsidR="007E5A7F">
                  <w:rPr>
                    <w:rFonts w:hint="eastAsia"/>
                    <w:lang w:eastAsia="zh-CN"/>
                  </w:rPr>
                  <w:t>月</w:t>
                </w:r>
                <w:r w:rsidR="007E5A7F">
                  <w:rPr>
                    <w:rFonts w:hint="eastAsia"/>
                    <w:lang w:eastAsia="zh-CN"/>
                  </w:rPr>
                  <w:t>2</w:t>
                </w:r>
                <w:r w:rsidR="007E5A7F">
                  <w:rPr>
                    <w:rFonts w:hint="eastAsia"/>
                    <w:lang w:eastAsia="zh-CN"/>
                  </w:rPr>
                  <w:t>日，日内瓦）报告。</w:t>
                </w:r>
              </w:p>
            </w:tc>
          </w:sdtContent>
        </w:sdt>
      </w:tr>
    </w:tbl>
    <w:p w:rsidR="00ED7970" w:rsidRPr="00ED7970" w:rsidRDefault="00ED7970" w:rsidP="002F04AA">
      <w:pPr>
        <w:rPr>
          <w:rFonts w:cs="Arial"/>
          <w:szCs w:val="20"/>
          <w:lang w:eastAsia="zh-CN"/>
        </w:rPr>
      </w:pPr>
    </w:p>
    <w:p w:rsidR="001A2ADB" w:rsidRPr="0058685F" w:rsidRDefault="002F2AF9" w:rsidP="007E5A7F">
      <w:pPr>
        <w:pStyle w:val="Note"/>
        <w:rPr>
          <w:rFonts w:asciiTheme="majorBidi" w:hAnsiTheme="majorBidi" w:cstheme="majorBidi"/>
          <w:lang w:val="en-US" w:eastAsia="zh-CN"/>
        </w:rPr>
      </w:pPr>
      <w:r w:rsidRPr="002F2AF9">
        <w:rPr>
          <w:rFonts w:cs="Arial" w:hint="eastAsia"/>
          <w:szCs w:val="20"/>
          <w:lang w:val="fr-FR" w:eastAsia="zh-CN"/>
        </w:rPr>
        <w:t>注</w:t>
      </w:r>
      <w:r w:rsidR="00AB1CC4">
        <w:rPr>
          <w:rFonts w:cs="Arial" w:hint="eastAsia"/>
          <w:szCs w:val="20"/>
          <w:lang w:val="fr-FR" w:eastAsia="zh-CN"/>
        </w:rPr>
        <w:t xml:space="preserve"> </w:t>
      </w:r>
      <w:r w:rsidRPr="002F2AF9">
        <w:rPr>
          <w:rFonts w:cs="Arial"/>
          <w:szCs w:val="20"/>
          <w:lang w:val="fr-FR" w:eastAsia="zh-CN"/>
        </w:rPr>
        <w:t>–</w:t>
      </w:r>
      <w:r w:rsidR="007328A6">
        <w:rPr>
          <w:rFonts w:cs="Arial" w:hint="eastAsia"/>
          <w:szCs w:val="20"/>
          <w:lang w:val="fr-FR" w:eastAsia="zh-CN"/>
        </w:rPr>
        <w:t xml:space="preserve"> </w:t>
      </w:r>
      <w:r w:rsidR="007328A6" w:rsidRPr="002F2AF9">
        <w:rPr>
          <w:rFonts w:cs="Arial" w:hint="eastAsia"/>
          <w:szCs w:val="20"/>
          <w:lang w:val="fr-FR" w:eastAsia="zh-CN"/>
        </w:rPr>
        <w:t>所有</w:t>
      </w:r>
      <w:r w:rsidRPr="002F2AF9">
        <w:rPr>
          <w:rFonts w:cs="Arial" w:hint="eastAsia"/>
          <w:szCs w:val="20"/>
          <w:lang w:val="fr-FR" w:eastAsia="zh-CN"/>
        </w:rPr>
        <w:t>提交给本次</w:t>
      </w:r>
      <w:r w:rsidRPr="002F2AF9">
        <w:rPr>
          <w:rFonts w:cs="Arial" w:hint="eastAsia"/>
          <w:szCs w:val="20"/>
          <w:lang w:val="fr-FR" w:eastAsia="zh-CN"/>
        </w:rPr>
        <w:t>TSAG</w:t>
      </w:r>
      <w:r w:rsidR="007328A6">
        <w:rPr>
          <w:rFonts w:cs="Arial" w:hint="eastAsia"/>
          <w:szCs w:val="20"/>
          <w:lang w:val="fr-FR" w:eastAsia="zh-CN"/>
        </w:rPr>
        <w:t>会议并在会上</w:t>
      </w:r>
      <w:r w:rsidRPr="002F2AF9">
        <w:rPr>
          <w:rFonts w:cs="Arial" w:hint="eastAsia"/>
          <w:szCs w:val="20"/>
          <w:lang w:val="fr-FR" w:eastAsia="zh-CN"/>
        </w:rPr>
        <w:t>讨论</w:t>
      </w:r>
      <w:r w:rsidR="00455831">
        <w:rPr>
          <w:rFonts w:cs="Arial" w:hint="eastAsia"/>
          <w:szCs w:val="20"/>
          <w:lang w:val="fr-FR" w:eastAsia="zh-CN"/>
        </w:rPr>
        <w:t>或记录在案</w:t>
      </w:r>
      <w:r w:rsidRPr="002F2AF9">
        <w:rPr>
          <w:rFonts w:cs="Arial" w:hint="eastAsia"/>
          <w:szCs w:val="20"/>
          <w:lang w:val="fr-FR" w:eastAsia="zh-CN"/>
        </w:rPr>
        <w:t>的文件见</w:t>
      </w:r>
      <w:r w:rsidR="00AB1CC4">
        <w:rPr>
          <w:rFonts w:cs="Arial" w:hint="eastAsia"/>
          <w:szCs w:val="20"/>
          <w:lang w:val="fr-FR" w:eastAsia="zh-CN"/>
        </w:rPr>
        <w:t>议程</w:t>
      </w:r>
      <w:hyperlink r:id="rId10" w:history="1">
        <w:r w:rsidR="007E5A7F" w:rsidRPr="007E5A7F">
          <w:rPr>
            <w:rStyle w:val="Hyperlink"/>
            <w:rFonts w:asciiTheme="majorBidi" w:eastAsia="SimSun" w:hAnsiTheme="majorBidi" w:cstheme="majorBidi"/>
          </w:rPr>
          <w:t>TD125-R1</w:t>
        </w:r>
      </w:hyperlink>
      <w:r w:rsidR="009F722F" w:rsidRPr="007E5A7F">
        <w:rPr>
          <w:rFonts w:asciiTheme="majorBidi" w:eastAsia="SimSun" w:hAnsiTheme="majorBidi" w:cstheme="majorBidi" w:hint="eastAsia"/>
          <w:lang w:eastAsia="zh-CN"/>
        </w:rPr>
        <w:t>和</w:t>
      </w:r>
      <w:r w:rsidR="008623B8">
        <w:fldChar w:fldCharType="begin"/>
      </w:r>
      <w:r w:rsidR="008623B8">
        <w:instrText xml:space="preserve"> HYPERLINK "https://www.itu.int/md/T17-TSAG-180226-TD-GEN-0125/en" </w:instrText>
      </w:r>
      <w:r w:rsidR="008623B8">
        <w:fldChar w:fldCharType="separate"/>
      </w:r>
      <w:r w:rsidR="007E5A7F" w:rsidRPr="007E5A7F">
        <w:rPr>
          <w:rStyle w:val="Hyperlink"/>
          <w:rFonts w:asciiTheme="majorBidi" w:eastAsia="SimSun" w:hAnsiTheme="majorBidi" w:cstheme="majorBidi"/>
        </w:rPr>
        <w:t>TD125-R3</w:t>
      </w:r>
      <w:r w:rsidR="008623B8">
        <w:rPr>
          <w:rStyle w:val="Hyperlink"/>
          <w:rFonts w:asciiTheme="majorBidi" w:eastAsia="SimSun" w:hAnsiTheme="majorBidi" w:cstheme="majorBidi"/>
        </w:rPr>
        <w:fldChar w:fldCharType="end"/>
      </w:r>
      <w:r w:rsidR="006B6FB9">
        <w:rPr>
          <w:rFonts w:asciiTheme="majorBidi" w:hAnsiTheme="majorBidi" w:cstheme="majorBidi" w:hint="eastAsia"/>
          <w:lang w:val="en-US" w:eastAsia="zh-CN"/>
        </w:rPr>
        <w:t>号文件</w:t>
      </w:r>
      <w:r w:rsidRPr="002F2AF9">
        <w:rPr>
          <w:rFonts w:asciiTheme="majorBidi" w:hAnsiTheme="majorBidi" w:cstheme="majorBidi" w:hint="eastAsia"/>
          <w:lang w:val="en-US" w:eastAsia="zh-CN"/>
        </w:rPr>
        <w:t>。本报告包含</w:t>
      </w:r>
      <w:r w:rsidR="007328A6">
        <w:rPr>
          <w:rFonts w:asciiTheme="majorBidi" w:hAnsiTheme="majorBidi" w:cstheme="majorBidi" w:hint="eastAsia"/>
          <w:lang w:val="en-US" w:eastAsia="zh-CN"/>
        </w:rPr>
        <w:t>本</w:t>
      </w:r>
      <w:r w:rsidRPr="002F2AF9">
        <w:rPr>
          <w:rFonts w:asciiTheme="majorBidi" w:hAnsiTheme="majorBidi" w:cstheme="majorBidi" w:hint="eastAsia"/>
          <w:lang w:val="en-US" w:eastAsia="zh-CN"/>
        </w:rPr>
        <w:t>次</w:t>
      </w:r>
      <w:r w:rsidRPr="002F2AF9">
        <w:rPr>
          <w:rFonts w:asciiTheme="majorBidi" w:hAnsiTheme="majorBidi" w:cstheme="majorBidi" w:hint="eastAsia"/>
          <w:lang w:val="en-US" w:eastAsia="zh-CN"/>
        </w:rPr>
        <w:t>TSAG</w:t>
      </w:r>
      <w:r w:rsidRPr="002F2AF9">
        <w:rPr>
          <w:rFonts w:asciiTheme="majorBidi" w:hAnsiTheme="majorBidi" w:cstheme="majorBidi" w:hint="eastAsia"/>
          <w:lang w:val="en-US" w:eastAsia="zh-CN"/>
        </w:rPr>
        <w:t>会议的结论及决定采取的行动。</w:t>
      </w:r>
      <w:r w:rsidR="007328A6" w:rsidRPr="00641DC8">
        <w:rPr>
          <w:rStyle w:val="FootnoteReference"/>
          <w:sz w:val="18"/>
          <w:szCs w:val="18"/>
        </w:rPr>
        <w:footnoteReference w:id="1"/>
      </w:r>
    </w:p>
    <w:p w:rsidR="00316251" w:rsidRDefault="00316251">
      <w:pPr>
        <w:pStyle w:val="TOC1"/>
        <w:rPr>
          <w:rFonts w:asciiTheme="majorBidi" w:hAnsiTheme="majorBidi" w:cstheme="majorBidi"/>
          <w:sz w:val="22"/>
          <w:szCs w:val="22"/>
          <w:lang w:eastAsia="zh-CN"/>
        </w:rPr>
      </w:pPr>
    </w:p>
    <w:p w:rsidR="00316251" w:rsidRPr="00316251" w:rsidRDefault="00316251" w:rsidP="00316251">
      <w:pPr>
        <w:pStyle w:val="TOC1"/>
        <w:jc w:val="center"/>
        <w:rPr>
          <w:rFonts w:asciiTheme="majorBidi" w:eastAsiaTheme="minorEastAsia" w:hAnsiTheme="majorBidi" w:cstheme="majorBidi"/>
          <w:b/>
          <w:bCs/>
          <w:szCs w:val="24"/>
          <w:lang w:eastAsia="zh-CN"/>
        </w:rPr>
      </w:pPr>
      <w:r w:rsidRPr="00316251">
        <w:rPr>
          <w:rFonts w:asciiTheme="majorBidi" w:eastAsiaTheme="minorEastAsia" w:hAnsiTheme="majorBidi" w:cstheme="majorBidi" w:hint="eastAsia"/>
          <w:b/>
          <w:bCs/>
          <w:szCs w:val="24"/>
          <w:lang w:eastAsia="zh-CN"/>
        </w:rPr>
        <w:t>目录</w:t>
      </w:r>
    </w:p>
    <w:p w:rsidR="00194175" w:rsidRPr="00194175" w:rsidRDefault="00BC2DE3">
      <w:pPr>
        <w:pStyle w:val="TOC1"/>
        <w:rPr>
          <w:rFonts w:eastAsia="SimSun"/>
          <w:sz w:val="22"/>
          <w:szCs w:val="22"/>
          <w:lang w:eastAsia="zh-CN"/>
        </w:rPr>
      </w:pPr>
      <w:r>
        <w:rPr>
          <w:rFonts w:asciiTheme="majorBidi" w:hAnsiTheme="majorBidi" w:cstheme="majorBidi"/>
          <w:sz w:val="22"/>
          <w:szCs w:val="22"/>
        </w:rPr>
        <w:fldChar w:fldCharType="begin"/>
      </w:r>
      <w:r>
        <w:rPr>
          <w:rFonts w:asciiTheme="majorBidi" w:hAnsiTheme="majorBidi" w:cstheme="majorBidi"/>
          <w:sz w:val="22"/>
          <w:szCs w:val="22"/>
        </w:rPr>
        <w:instrText xml:space="preserve"> TOC \o "1-3" \h \z \t "Annex_No &amp; title,1" </w:instrText>
      </w:r>
      <w:r>
        <w:rPr>
          <w:rFonts w:asciiTheme="majorBidi" w:hAnsiTheme="majorBidi" w:cstheme="majorBidi"/>
          <w:sz w:val="22"/>
          <w:szCs w:val="22"/>
        </w:rPr>
        <w:fldChar w:fldCharType="separate"/>
      </w:r>
      <w:hyperlink w:anchor="_Toc513110288" w:history="1">
        <w:r w:rsidR="00194175" w:rsidRPr="00194175">
          <w:rPr>
            <w:rStyle w:val="Hyperlink"/>
            <w:rFonts w:eastAsia="SimSun"/>
            <w:lang w:val="en-US" w:eastAsia="zh-CN"/>
          </w:rPr>
          <w:t>1</w:t>
        </w:r>
        <w:r w:rsidR="00194175" w:rsidRPr="00194175">
          <w:rPr>
            <w:rFonts w:eastAsia="SimSun"/>
            <w:sz w:val="22"/>
            <w:szCs w:val="22"/>
            <w:lang w:eastAsia="zh-CN"/>
          </w:rPr>
          <w:tab/>
        </w:r>
        <w:r w:rsidR="00194175" w:rsidRPr="00194175">
          <w:rPr>
            <w:rStyle w:val="Hyperlink"/>
            <w:rFonts w:eastAsia="SimSun"/>
            <w:lang w:val="en-US" w:eastAsia="zh-CN"/>
          </w:rPr>
          <w:t>TSAG</w:t>
        </w:r>
        <w:r w:rsidR="00194175" w:rsidRPr="00194175">
          <w:rPr>
            <w:rStyle w:val="Hyperlink"/>
            <w:rFonts w:eastAsia="SimSun" w:hint="eastAsia"/>
            <w:lang w:val="en-US" w:eastAsia="zh-CN"/>
          </w:rPr>
          <w:t>主席宣布会议开幕</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_Toc513110288 \h </w:instrText>
        </w:r>
        <w:r w:rsidR="00194175" w:rsidRPr="00194175">
          <w:rPr>
            <w:rFonts w:eastAsia="SimSun"/>
            <w:webHidden/>
          </w:rPr>
        </w:r>
        <w:r w:rsidR="00194175" w:rsidRPr="00194175">
          <w:rPr>
            <w:rFonts w:eastAsia="SimSun"/>
            <w:webHidden/>
          </w:rPr>
          <w:fldChar w:fldCharType="separate"/>
        </w:r>
        <w:r w:rsidR="001D731D">
          <w:rPr>
            <w:rFonts w:eastAsia="SimSun"/>
            <w:webHidden/>
          </w:rPr>
          <w:t>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89" w:history="1">
        <w:r w:rsidR="00194175" w:rsidRPr="00194175">
          <w:rPr>
            <w:rStyle w:val="Hyperlink"/>
            <w:rFonts w:eastAsia="SimSun"/>
            <w:lang w:val="en-US" w:eastAsia="zh-CN"/>
          </w:rPr>
          <w:t>2</w:t>
        </w:r>
        <w:r w:rsidR="00194175" w:rsidRPr="00194175">
          <w:rPr>
            <w:rFonts w:eastAsia="SimSun"/>
            <w:sz w:val="22"/>
            <w:szCs w:val="22"/>
            <w:lang w:eastAsia="zh-CN"/>
          </w:rPr>
          <w:tab/>
        </w:r>
        <w:r w:rsidR="00194175" w:rsidRPr="00194175">
          <w:rPr>
            <w:rStyle w:val="Hyperlink"/>
            <w:rFonts w:eastAsia="SimSun" w:hint="eastAsia"/>
            <w:lang w:val="en-US" w:eastAsia="zh-CN"/>
          </w:rPr>
          <w:t>副秘书长的开幕致辞</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_Toc513110289 \h </w:instrText>
        </w:r>
        <w:r w:rsidR="00194175" w:rsidRPr="00194175">
          <w:rPr>
            <w:rFonts w:eastAsia="SimSun"/>
            <w:webHidden/>
          </w:rPr>
        </w:r>
        <w:r w:rsidR="00194175" w:rsidRPr="00194175">
          <w:rPr>
            <w:rFonts w:eastAsia="SimSun"/>
            <w:webHidden/>
          </w:rPr>
          <w:fldChar w:fldCharType="separate"/>
        </w:r>
        <w:r w:rsidR="001D731D">
          <w:rPr>
            <w:rFonts w:eastAsia="SimSun"/>
            <w:webHidden/>
          </w:rPr>
          <w:t>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0" w:history="1">
        <w:r w:rsidR="00194175" w:rsidRPr="00194175">
          <w:rPr>
            <w:rStyle w:val="Hyperlink"/>
            <w:rFonts w:eastAsia="SimSun"/>
            <w:lang w:val="en-US" w:eastAsia="zh-CN"/>
          </w:rPr>
          <w:t>3</w:t>
        </w:r>
        <w:r w:rsidR="00194175" w:rsidRPr="00194175">
          <w:rPr>
            <w:rFonts w:eastAsia="SimSun"/>
            <w:sz w:val="22"/>
            <w:szCs w:val="22"/>
            <w:lang w:eastAsia="zh-CN"/>
          </w:rPr>
          <w:tab/>
        </w:r>
        <w:r w:rsidR="00194175" w:rsidRPr="00194175">
          <w:rPr>
            <w:rStyle w:val="Hyperlink"/>
            <w:rFonts w:eastAsia="SimSun" w:hint="eastAsia"/>
            <w:lang w:val="en-US" w:eastAsia="zh-CN"/>
          </w:rPr>
          <w:t>电信标准化局主任的开幕致辞</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_Toc513110290 \h </w:instrText>
        </w:r>
        <w:r w:rsidR="00194175" w:rsidRPr="00194175">
          <w:rPr>
            <w:rFonts w:eastAsia="SimSun"/>
            <w:webHidden/>
          </w:rPr>
        </w:r>
        <w:r w:rsidR="00194175" w:rsidRPr="00194175">
          <w:rPr>
            <w:rFonts w:eastAsia="SimSun"/>
            <w:webHidden/>
          </w:rPr>
          <w:fldChar w:fldCharType="separate"/>
        </w:r>
        <w:r w:rsidR="001D731D">
          <w:rPr>
            <w:rFonts w:eastAsia="SimSun"/>
            <w:webHidden/>
          </w:rPr>
          <w:t>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1" w:history="1">
        <w:r w:rsidR="00194175" w:rsidRPr="00194175">
          <w:rPr>
            <w:rStyle w:val="Hyperlink"/>
            <w:rFonts w:eastAsia="SimSun"/>
            <w:lang w:val="en-US" w:eastAsia="zh-CN"/>
          </w:rPr>
          <w:t>4</w:t>
        </w:r>
        <w:r w:rsidR="00194175" w:rsidRPr="00194175">
          <w:rPr>
            <w:rFonts w:eastAsia="SimSun"/>
            <w:sz w:val="22"/>
            <w:szCs w:val="22"/>
            <w:lang w:eastAsia="zh-CN"/>
          </w:rPr>
          <w:tab/>
        </w:r>
        <w:r w:rsidR="00194175" w:rsidRPr="00194175">
          <w:rPr>
            <w:rStyle w:val="Hyperlink"/>
            <w:rFonts w:eastAsia="SimSun"/>
            <w:lang w:val="en-US" w:eastAsia="zh-CN"/>
          </w:rPr>
          <w:t>TSAG</w:t>
        </w:r>
        <w:r w:rsidR="00194175" w:rsidRPr="00194175">
          <w:rPr>
            <w:rStyle w:val="Hyperlink"/>
            <w:rFonts w:eastAsia="SimSun" w:hint="eastAsia"/>
            <w:lang w:val="en-US" w:eastAsia="zh-CN"/>
          </w:rPr>
          <w:t>主席的意见和观点</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_Toc513110291 \h </w:instrText>
        </w:r>
        <w:r w:rsidR="00194175" w:rsidRPr="00194175">
          <w:rPr>
            <w:rFonts w:eastAsia="SimSun"/>
            <w:webHidden/>
          </w:rPr>
        </w:r>
        <w:r w:rsidR="00194175" w:rsidRPr="00194175">
          <w:rPr>
            <w:rFonts w:eastAsia="SimSun"/>
            <w:webHidden/>
          </w:rPr>
          <w:fldChar w:fldCharType="separate"/>
        </w:r>
        <w:r w:rsidR="001D731D">
          <w:rPr>
            <w:rFonts w:eastAsia="SimSun"/>
            <w:webHidden/>
          </w:rPr>
          <w:t>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2" w:history="1">
        <w:r w:rsidR="00194175" w:rsidRPr="00194175">
          <w:rPr>
            <w:rStyle w:val="Hyperlink"/>
            <w:rFonts w:eastAsia="SimSun"/>
            <w:lang w:val="en-US" w:eastAsia="zh-CN"/>
          </w:rPr>
          <w:t>5</w:t>
        </w:r>
        <w:r w:rsidR="00194175" w:rsidRPr="00194175">
          <w:rPr>
            <w:rFonts w:eastAsia="SimSun"/>
            <w:sz w:val="22"/>
            <w:szCs w:val="22"/>
            <w:lang w:eastAsia="zh-CN"/>
          </w:rPr>
          <w:tab/>
        </w:r>
        <w:r w:rsidR="00194175" w:rsidRPr="00194175">
          <w:rPr>
            <w:rStyle w:val="Hyperlink"/>
            <w:rFonts w:eastAsia="SimSun" w:hint="eastAsia"/>
            <w:lang w:val="en-US" w:eastAsia="zh-CN"/>
          </w:rPr>
          <w:t>通过议程、文件分配和时间管理计划</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_Toc513110292 \h </w:instrText>
        </w:r>
        <w:r w:rsidR="00194175" w:rsidRPr="00194175">
          <w:rPr>
            <w:rFonts w:eastAsia="SimSun"/>
            <w:webHidden/>
          </w:rPr>
        </w:r>
        <w:r w:rsidR="00194175" w:rsidRPr="00194175">
          <w:rPr>
            <w:rFonts w:eastAsia="SimSun"/>
            <w:webHidden/>
          </w:rPr>
          <w:fldChar w:fldCharType="separate"/>
        </w:r>
        <w:r w:rsidR="001D731D">
          <w:rPr>
            <w:rFonts w:eastAsia="SimSun"/>
            <w:webHidden/>
          </w:rPr>
          <w:t>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3" w:history="1">
        <w:r w:rsidR="00194175" w:rsidRPr="00194175">
          <w:rPr>
            <w:rStyle w:val="Hyperlink"/>
            <w:rFonts w:eastAsia="SimSun"/>
            <w:lang w:val="en-US" w:eastAsia="zh-CN"/>
          </w:rPr>
          <w:t>6</w:t>
        </w:r>
        <w:r w:rsidR="00194175" w:rsidRPr="00194175">
          <w:rPr>
            <w:rFonts w:eastAsia="SimSun"/>
            <w:sz w:val="22"/>
            <w:szCs w:val="22"/>
            <w:lang w:eastAsia="zh-CN"/>
          </w:rPr>
          <w:tab/>
        </w:r>
        <w:r w:rsidR="00194175" w:rsidRPr="00194175">
          <w:rPr>
            <w:rStyle w:val="Hyperlink"/>
            <w:rFonts w:eastAsia="SimSun" w:hint="eastAsia"/>
            <w:lang w:val="en-US" w:eastAsia="zh-CN"/>
          </w:rPr>
          <w:t>电信标准化局主任的报告</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_Toc513110293 \h </w:instrText>
        </w:r>
        <w:r w:rsidR="00194175" w:rsidRPr="00194175">
          <w:rPr>
            <w:rFonts w:eastAsia="SimSun"/>
            <w:webHidden/>
          </w:rPr>
        </w:r>
        <w:r w:rsidR="00194175" w:rsidRPr="00194175">
          <w:rPr>
            <w:rFonts w:eastAsia="SimSun"/>
            <w:webHidden/>
          </w:rPr>
          <w:fldChar w:fldCharType="separate"/>
        </w:r>
        <w:r w:rsidR="001D731D">
          <w:rPr>
            <w:rFonts w:eastAsia="SimSun"/>
            <w:webHidden/>
          </w:rPr>
          <w:t>4</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4" w:history="1">
        <w:r w:rsidR="00194175" w:rsidRPr="00194175">
          <w:rPr>
            <w:rStyle w:val="Hyperlink"/>
            <w:rFonts w:eastAsia="SimSun"/>
            <w:lang w:eastAsia="zh-CN"/>
          </w:rPr>
          <w:t>7</w:t>
        </w:r>
        <w:r w:rsidR="00194175" w:rsidRPr="00194175">
          <w:rPr>
            <w:rFonts w:eastAsia="SimSun"/>
            <w:sz w:val="22"/>
            <w:szCs w:val="22"/>
            <w:lang w:eastAsia="zh-CN"/>
          </w:rPr>
          <w:tab/>
        </w:r>
        <w:r w:rsidR="00194175" w:rsidRPr="00194175">
          <w:rPr>
            <w:rStyle w:val="Hyperlink"/>
            <w:rFonts w:eastAsia="SimSun"/>
            <w:lang w:eastAsia="zh-CN"/>
          </w:rPr>
          <w:t>TSAG 2017-2020</w:t>
        </w:r>
        <w:r w:rsidR="00194175" w:rsidRPr="00194175">
          <w:rPr>
            <w:rStyle w:val="Hyperlink"/>
            <w:rFonts w:eastAsia="SimSun" w:hint="eastAsia"/>
            <w:lang w:eastAsia="zh-CN"/>
          </w:rPr>
          <w:t>年研究期工作的组织</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_Toc513110294 \h </w:instrText>
        </w:r>
        <w:r w:rsidR="00194175" w:rsidRPr="00194175">
          <w:rPr>
            <w:rFonts w:eastAsia="SimSun"/>
            <w:webHidden/>
          </w:rPr>
        </w:r>
        <w:r w:rsidR="00194175" w:rsidRPr="00194175">
          <w:rPr>
            <w:rFonts w:eastAsia="SimSun"/>
            <w:webHidden/>
          </w:rPr>
          <w:fldChar w:fldCharType="separate"/>
        </w:r>
        <w:r w:rsidR="001D731D">
          <w:rPr>
            <w:rFonts w:eastAsia="SimSun"/>
            <w:webHidden/>
          </w:rPr>
          <w:t>4</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5" w:history="1">
        <w:r w:rsidR="00194175" w:rsidRPr="00194175">
          <w:rPr>
            <w:rStyle w:val="Hyperlink"/>
            <w:rFonts w:eastAsia="SimSun"/>
            <w:lang w:eastAsia="zh-CN"/>
          </w:rPr>
          <w:t>8</w:t>
        </w:r>
        <w:r w:rsidR="00194175" w:rsidRPr="00194175">
          <w:rPr>
            <w:rFonts w:eastAsia="SimSun"/>
            <w:sz w:val="22"/>
            <w:szCs w:val="22"/>
            <w:lang w:eastAsia="zh-CN"/>
          </w:rPr>
          <w:tab/>
        </w:r>
        <w:r w:rsidR="00194175" w:rsidRPr="00194175">
          <w:rPr>
            <w:rStyle w:val="Hyperlink"/>
            <w:rFonts w:eastAsia="SimSun" w:hint="eastAsia"/>
            <w:lang w:eastAsia="zh-CN"/>
          </w:rPr>
          <w:t>焦点组</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_Toc513110295 \h </w:instrText>
        </w:r>
        <w:r w:rsidR="00194175" w:rsidRPr="00194175">
          <w:rPr>
            <w:rFonts w:eastAsia="SimSun"/>
            <w:webHidden/>
          </w:rPr>
        </w:r>
        <w:r w:rsidR="00194175" w:rsidRPr="00194175">
          <w:rPr>
            <w:rFonts w:eastAsia="SimSun"/>
            <w:webHidden/>
          </w:rPr>
          <w:fldChar w:fldCharType="separate"/>
        </w:r>
        <w:r w:rsidR="001D731D">
          <w:rPr>
            <w:rFonts w:eastAsia="SimSun"/>
            <w:webHidden/>
          </w:rPr>
          <w:t>4</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6" w:history="1">
        <w:r w:rsidR="00194175" w:rsidRPr="00194175">
          <w:rPr>
            <w:rStyle w:val="Hyperlink"/>
            <w:rFonts w:eastAsia="SimSun"/>
            <w:lang w:eastAsia="zh-CN"/>
          </w:rPr>
          <w:t>9</w:t>
        </w:r>
        <w:r w:rsidR="00194175" w:rsidRPr="00194175">
          <w:rPr>
            <w:rFonts w:eastAsia="SimSun"/>
            <w:sz w:val="22"/>
            <w:szCs w:val="22"/>
            <w:lang w:eastAsia="zh-CN"/>
          </w:rPr>
          <w:tab/>
        </w:r>
        <w:r w:rsidR="00194175" w:rsidRPr="00194175">
          <w:rPr>
            <w:rStyle w:val="Hyperlink"/>
            <w:rFonts w:eastAsia="SimSun" w:hint="eastAsia"/>
            <w:lang w:eastAsia="zh-CN"/>
          </w:rPr>
          <w:t>《国际电信规则》（</w:t>
        </w:r>
        <w:r w:rsidR="00194175" w:rsidRPr="00194175">
          <w:rPr>
            <w:rStyle w:val="Hyperlink"/>
            <w:rFonts w:eastAsia="SimSun"/>
            <w:lang w:eastAsia="zh-CN"/>
          </w:rPr>
          <w:t>ITR</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_Toc513110296 \h </w:instrText>
        </w:r>
        <w:r w:rsidR="00194175" w:rsidRPr="00194175">
          <w:rPr>
            <w:rFonts w:eastAsia="SimSun"/>
            <w:webHidden/>
          </w:rPr>
        </w:r>
        <w:r w:rsidR="00194175" w:rsidRPr="00194175">
          <w:rPr>
            <w:rFonts w:eastAsia="SimSun"/>
            <w:webHidden/>
          </w:rPr>
          <w:fldChar w:fldCharType="separate"/>
        </w:r>
        <w:r w:rsidR="001D731D">
          <w:rPr>
            <w:rFonts w:eastAsia="SimSun"/>
            <w:webHidden/>
          </w:rPr>
          <w:t>5</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7" w:history="1">
        <w:r w:rsidR="00194175" w:rsidRPr="00194175">
          <w:rPr>
            <w:rStyle w:val="Hyperlink"/>
            <w:rFonts w:eastAsia="SimSun"/>
          </w:rPr>
          <w:t>10</w:t>
        </w:r>
        <w:r w:rsidR="00194175" w:rsidRPr="00194175">
          <w:rPr>
            <w:rFonts w:eastAsia="SimSun"/>
            <w:sz w:val="22"/>
            <w:szCs w:val="22"/>
            <w:lang w:eastAsia="zh-CN"/>
          </w:rPr>
          <w:tab/>
        </w:r>
        <w:r w:rsidR="00194175" w:rsidRPr="00194175">
          <w:rPr>
            <w:rStyle w:val="Hyperlink"/>
            <w:rFonts w:eastAsia="SimSun" w:hint="eastAsia"/>
          </w:rPr>
          <w:t>第</w:t>
        </w:r>
        <w:r w:rsidR="00194175" w:rsidRPr="00194175">
          <w:rPr>
            <w:rStyle w:val="Hyperlink"/>
            <w:rFonts w:eastAsia="SimSun"/>
          </w:rPr>
          <w:t>187</w:t>
        </w:r>
        <w:r w:rsidR="00194175" w:rsidRPr="00194175">
          <w:rPr>
            <w:rStyle w:val="Hyperlink"/>
            <w:rFonts w:eastAsia="SimSun" w:hint="eastAsia"/>
          </w:rPr>
          <w:t>号决议（</w:t>
        </w:r>
        <w:r w:rsidR="00194175" w:rsidRPr="00194175">
          <w:rPr>
            <w:rStyle w:val="Hyperlink"/>
            <w:rFonts w:eastAsia="SimSun"/>
          </w:rPr>
          <w:t>2014</w:t>
        </w:r>
        <w:r w:rsidR="00194175" w:rsidRPr="00194175">
          <w:rPr>
            <w:rStyle w:val="Hyperlink"/>
            <w:rFonts w:eastAsia="SimSun" w:hint="eastAsia"/>
          </w:rPr>
          <w:t>年，釜山）的落实现状</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_Toc513110297 \h </w:instrText>
        </w:r>
        <w:r w:rsidR="00194175" w:rsidRPr="00194175">
          <w:rPr>
            <w:rFonts w:eastAsia="SimSun"/>
            <w:webHidden/>
          </w:rPr>
        </w:r>
        <w:r w:rsidR="00194175" w:rsidRPr="00194175">
          <w:rPr>
            <w:rFonts w:eastAsia="SimSun"/>
            <w:webHidden/>
          </w:rPr>
          <w:fldChar w:fldCharType="separate"/>
        </w:r>
        <w:r w:rsidR="001D731D">
          <w:rPr>
            <w:rFonts w:eastAsia="SimSun"/>
            <w:webHidden/>
          </w:rPr>
          <w:t>5</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8" w:history="1">
        <w:r w:rsidR="00194175" w:rsidRPr="00194175">
          <w:rPr>
            <w:rStyle w:val="Hyperlink"/>
            <w:rFonts w:eastAsia="SimSun"/>
            <w:lang w:eastAsia="zh-CN"/>
          </w:rPr>
          <w:t>11</w:t>
        </w:r>
        <w:r w:rsidR="00194175" w:rsidRPr="00194175">
          <w:rPr>
            <w:rFonts w:eastAsia="SimSun"/>
            <w:sz w:val="22"/>
            <w:szCs w:val="22"/>
            <w:lang w:eastAsia="zh-CN"/>
          </w:rPr>
          <w:tab/>
        </w:r>
        <w:r w:rsidR="00194175" w:rsidRPr="00194175">
          <w:rPr>
            <w:rStyle w:val="Hyperlink"/>
            <w:rFonts w:eastAsia="SimSun" w:hint="eastAsia"/>
            <w:lang w:eastAsia="zh-CN"/>
          </w:rPr>
          <w:t>国际电联共同关心问题跨部门协调组（</w:t>
        </w:r>
        <w:r w:rsidR="00194175" w:rsidRPr="00194175">
          <w:rPr>
            <w:rStyle w:val="Hyperlink"/>
            <w:rFonts w:eastAsia="SimSun"/>
            <w:lang w:eastAsia="zh-CN"/>
          </w:rPr>
          <w:t>ISCT</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_Toc513110298 \h </w:instrText>
        </w:r>
        <w:r w:rsidR="00194175" w:rsidRPr="00194175">
          <w:rPr>
            <w:rFonts w:eastAsia="SimSun"/>
            <w:webHidden/>
          </w:rPr>
        </w:r>
        <w:r w:rsidR="00194175" w:rsidRPr="00194175">
          <w:rPr>
            <w:rFonts w:eastAsia="SimSun"/>
            <w:webHidden/>
          </w:rPr>
          <w:fldChar w:fldCharType="separate"/>
        </w:r>
        <w:r w:rsidR="001D731D">
          <w:rPr>
            <w:rFonts w:eastAsia="SimSun"/>
            <w:webHidden/>
          </w:rPr>
          <w:t>6</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299" w:history="1">
        <w:r w:rsidR="00194175" w:rsidRPr="00194175">
          <w:rPr>
            <w:rStyle w:val="Hyperlink"/>
            <w:rFonts w:eastAsia="SimSun"/>
            <w:lang w:eastAsia="zh-CN"/>
          </w:rPr>
          <w:t>12</w:t>
        </w:r>
        <w:r w:rsidR="00194175" w:rsidRPr="00194175">
          <w:rPr>
            <w:rFonts w:eastAsia="SimSun"/>
            <w:sz w:val="22"/>
            <w:szCs w:val="22"/>
            <w:lang w:eastAsia="zh-CN"/>
          </w:rPr>
          <w:tab/>
        </w:r>
        <w:r w:rsidR="00194175" w:rsidRPr="00194175">
          <w:rPr>
            <w:rStyle w:val="Hyperlink"/>
            <w:rFonts w:eastAsia="SimSun" w:hint="eastAsia"/>
            <w:bdr w:val="none" w:sz="0" w:space="0" w:color="auto" w:frame="1"/>
            <w:shd w:val="clear" w:color="auto" w:fill="FFFFFF"/>
            <w:lang w:eastAsia="zh-CN"/>
          </w:rPr>
          <w:t>无障碍获取和人为因素联合协调活动（</w:t>
        </w:r>
        <w:r w:rsidR="00194175" w:rsidRPr="00194175">
          <w:rPr>
            <w:rStyle w:val="Hyperlink"/>
            <w:rFonts w:eastAsia="SimSun"/>
            <w:bdr w:val="none" w:sz="0" w:space="0" w:color="auto" w:frame="1"/>
            <w:shd w:val="clear" w:color="auto" w:fill="FFFFFF"/>
            <w:lang w:eastAsia="zh-CN"/>
          </w:rPr>
          <w:t>JCA-AHF</w:t>
        </w:r>
        <w:r w:rsidR="00194175" w:rsidRPr="00194175">
          <w:rPr>
            <w:rStyle w:val="Hyperlink"/>
            <w:rFonts w:eastAsia="SimSun" w:hint="eastAsia"/>
            <w:bdr w:val="none" w:sz="0" w:space="0" w:color="auto" w:frame="1"/>
            <w:shd w:val="clear" w:color="auto" w:fill="FFFFFF"/>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_Toc513110299 \h </w:instrText>
        </w:r>
        <w:r w:rsidR="00194175" w:rsidRPr="00194175">
          <w:rPr>
            <w:rFonts w:eastAsia="SimSun"/>
            <w:webHidden/>
          </w:rPr>
        </w:r>
        <w:r w:rsidR="00194175" w:rsidRPr="00194175">
          <w:rPr>
            <w:rFonts w:eastAsia="SimSun"/>
            <w:webHidden/>
          </w:rPr>
          <w:fldChar w:fldCharType="separate"/>
        </w:r>
        <w:r w:rsidR="001D731D">
          <w:rPr>
            <w:rFonts w:eastAsia="SimSun"/>
            <w:webHidden/>
          </w:rPr>
          <w:t>6</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0" w:history="1">
        <w:r w:rsidR="00194175" w:rsidRPr="00194175">
          <w:rPr>
            <w:rStyle w:val="Hyperlink"/>
            <w:rFonts w:eastAsia="SimSun"/>
            <w:lang w:eastAsia="zh-CN"/>
          </w:rPr>
          <w:t>13</w:t>
        </w:r>
        <w:r w:rsidR="00194175" w:rsidRPr="00194175">
          <w:rPr>
            <w:rFonts w:eastAsia="SimSun"/>
            <w:sz w:val="22"/>
            <w:szCs w:val="22"/>
            <w:lang w:eastAsia="zh-CN"/>
          </w:rPr>
          <w:tab/>
        </w:r>
        <w:r w:rsidR="00194175" w:rsidRPr="00194175">
          <w:rPr>
            <w:rStyle w:val="Hyperlink"/>
            <w:rFonts w:eastAsia="SimSun" w:hint="eastAsia"/>
            <w:lang w:eastAsia="zh-CN"/>
          </w:rPr>
          <w:t>宣传计划</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_Toc513110300 \h </w:instrText>
        </w:r>
        <w:r w:rsidR="00194175" w:rsidRPr="00194175">
          <w:rPr>
            <w:rFonts w:eastAsia="SimSun"/>
            <w:webHidden/>
          </w:rPr>
        </w:r>
        <w:r w:rsidR="00194175" w:rsidRPr="00194175">
          <w:rPr>
            <w:rFonts w:eastAsia="SimSun"/>
            <w:webHidden/>
          </w:rPr>
          <w:fldChar w:fldCharType="separate"/>
        </w:r>
        <w:r w:rsidR="001D731D">
          <w:rPr>
            <w:rFonts w:eastAsia="SimSun"/>
            <w:webHidden/>
          </w:rPr>
          <w:t>6</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1" w:history="1">
        <w:r w:rsidR="00194175" w:rsidRPr="00194175">
          <w:rPr>
            <w:rStyle w:val="Hyperlink"/>
            <w:rFonts w:eastAsia="SimSun"/>
            <w:lang w:eastAsia="zh-CN"/>
          </w:rPr>
          <w:t>14</w:t>
        </w:r>
        <w:r w:rsidR="00194175" w:rsidRPr="00194175">
          <w:rPr>
            <w:rFonts w:eastAsia="SimSun"/>
            <w:sz w:val="22"/>
            <w:szCs w:val="22"/>
            <w:lang w:eastAsia="zh-CN"/>
          </w:rPr>
          <w:tab/>
        </w:r>
        <w:r w:rsidR="00194175" w:rsidRPr="00194175">
          <w:rPr>
            <w:rStyle w:val="Hyperlink"/>
            <w:rFonts w:eastAsia="SimSun" w:hint="eastAsia"/>
            <w:lang w:eastAsia="zh-CN"/>
          </w:rPr>
          <w:t>语文</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_Toc513110301 \h </w:instrText>
        </w:r>
        <w:r w:rsidR="00194175" w:rsidRPr="00194175">
          <w:rPr>
            <w:rFonts w:eastAsia="SimSun"/>
            <w:webHidden/>
          </w:rPr>
        </w:r>
        <w:r w:rsidR="00194175" w:rsidRPr="00194175">
          <w:rPr>
            <w:rFonts w:eastAsia="SimSun"/>
            <w:webHidden/>
          </w:rPr>
          <w:fldChar w:fldCharType="separate"/>
        </w:r>
        <w:r w:rsidR="001D731D">
          <w:rPr>
            <w:rFonts w:eastAsia="SimSun"/>
            <w:webHidden/>
          </w:rPr>
          <w:t>6</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2" w:history="1">
        <w:r w:rsidR="00194175" w:rsidRPr="00194175">
          <w:rPr>
            <w:rStyle w:val="Hyperlink"/>
            <w:rFonts w:eastAsia="SimSun"/>
            <w:lang w:eastAsia="zh-CN"/>
          </w:rPr>
          <w:t>15</w:t>
        </w:r>
        <w:r w:rsidR="00194175" w:rsidRPr="00194175">
          <w:rPr>
            <w:rFonts w:eastAsia="SimSun"/>
            <w:sz w:val="22"/>
            <w:szCs w:val="22"/>
            <w:lang w:eastAsia="zh-CN"/>
          </w:rPr>
          <w:tab/>
        </w:r>
        <w:r w:rsidR="00194175" w:rsidRPr="00194175">
          <w:rPr>
            <w:rStyle w:val="Hyperlink"/>
            <w:rFonts w:eastAsia="SimSun" w:hint="eastAsia"/>
            <w:lang w:eastAsia="zh-CN"/>
          </w:rPr>
          <w:t>标准促进发展数据驱动社会</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_Toc513110302 \h </w:instrText>
        </w:r>
        <w:r w:rsidR="00194175" w:rsidRPr="00194175">
          <w:rPr>
            <w:rFonts w:eastAsia="SimSun"/>
            <w:webHidden/>
          </w:rPr>
        </w:r>
        <w:r w:rsidR="00194175" w:rsidRPr="00194175">
          <w:rPr>
            <w:rFonts w:eastAsia="SimSun"/>
            <w:webHidden/>
          </w:rPr>
          <w:fldChar w:fldCharType="separate"/>
        </w:r>
        <w:r w:rsidR="001D731D">
          <w:rPr>
            <w:rFonts w:eastAsia="SimSun"/>
            <w:webHidden/>
          </w:rPr>
          <w:t>7</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3" w:history="1">
        <w:r w:rsidR="00194175" w:rsidRPr="00194175">
          <w:rPr>
            <w:rStyle w:val="Hyperlink"/>
            <w:rFonts w:eastAsia="SimSun"/>
            <w:lang w:eastAsia="zh-CN"/>
          </w:rPr>
          <w:t>16</w:t>
        </w:r>
        <w:r w:rsidR="00194175" w:rsidRPr="00194175">
          <w:rPr>
            <w:rFonts w:eastAsia="SimSun"/>
            <w:sz w:val="22"/>
            <w:szCs w:val="22"/>
            <w:lang w:eastAsia="zh-CN"/>
          </w:rPr>
          <w:tab/>
        </w:r>
        <w:r w:rsidR="00194175" w:rsidRPr="00194175">
          <w:rPr>
            <w:rStyle w:val="Hyperlink"/>
            <w:rFonts w:eastAsia="SimSun" w:hint="eastAsia"/>
            <w:lang w:eastAsia="zh-CN"/>
          </w:rPr>
          <w:t>知识产权（</w:t>
        </w:r>
        <w:r w:rsidR="00194175" w:rsidRPr="00194175">
          <w:rPr>
            <w:rStyle w:val="Hyperlink"/>
            <w:rFonts w:eastAsia="SimSun"/>
            <w:lang w:eastAsia="zh-CN"/>
          </w:rPr>
          <w:t>IPR</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_Toc513110303 \h </w:instrText>
        </w:r>
        <w:r w:rsidR="00194175" w:rsidRPr="00194175">
          <w:rPr>
            <w:rFonts w:eastAsia="SimSun"/>
            <w:webHidden/>
          </w:rPr>
        </w:r>
        <w:r w:rsidR="00194175" w:rsidRPr="00194175">
          <w:rPr>
            <w:rFonts w:eastAsia="SimSun"/>
            <w:webHidden/>
          </w:rPr>
          <w:fldChar w:fldCharType="separate"/>
        </w:r>
        <w:r w:rsidR="001D731D">
          <w:rPr>
            <w:rFonts w:eastAsia="SimSun"/>
            <w:webHidden/>
          </w:rPr>
          <w:t>7</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4" w:history="1">
        <w:r w:rsidR="00194175" w:rsidRPr="00194175">
          <w:rPr>
            <w:rStyle w:val="Hyperlink"/>
            <w:rFonts w:eastAsia="SimSun"/>
            <w:lang w:eastAsia="zh-CN"/>
          </w:rPr>
          <w:t>17</w:t>
        </w:r>
        <w:r w:rsidR="00194175" w:rsidRPr="00194175">
          <w:rPr>
            <w:rFonts w:eastAsia="SimSun"/>
            <w:sz w:val="22"/>
            <w:szCs w:val="22"/>
            <w:lang w:eastAsia="zh-CN"/>
          </w:rPr>
          <w:tab/>
        </w:r>
        <w:r w:rsidR="00194175" w:rsidRPr="00194175">
          <w:rPr>
            <w:rStyle w:val="Hyperlink"/>
            <w:rFonts w:eastAsia="SimSun" w:hint="eastAsia"/>
            <w:lang w:eastAsia="zh-CN"/>
          </w:rPr>
          <w:t>大视野活动</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_Toc513110304 \h </w:instrText>
        </w:r>
        <w:r w:rsidR="00194175" w:rsidRPr="00194175">
          <w:rPr>
            <w:rFonts w:eastAsia="SimSun"/>
            <w:webHidden/>
          </w:rPr>
        </w:r>
        <w:r w:rsidR="00194175" w:rsidRPr="00194175">
          <w:rPr>
            <w:rFonts w:eastAsia="SimSun"/>
            <w:webHidden/>
          </w:rPr>
          <w:fldChar w:fldCharType="separate"/>
        </w:r>
        <w:r w:rsidR="001D731D">
          <w:rPr>
            <w:rFonts w:eastAsia="SimSun"/>
            <w:webHidden/>
          </w:rPr>
          <w:t>7</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5" w:history="1">
        <w:r w:rsidR="00194175" w:rsidRPr="00194175">
          <w:rPr>
            <w:rStyle w:val="Hyperlink"/>
            <w:rFonts w:eastAsia="SimSun"/>
            <w:lang w:eastAsia="zh-CN"/>
          </w:rPr>
          <w:t>18</w:t>
        </w:r>
        <w:r w:rsidR="00194175" w:rsidRPr="00194175">
          <w:rPr>
            <w:rFonts w:eastAsia="SimSun"/>
            <w:sz w:val="22"/>
            <w:szCs w:val="22"/>
            <w:lang w:eastAsia="zh-CN"/>
          </w:rPr>
          <w:tab/>
        </w:r>
        <w:r w:rsidR="00194175" w:rsidRPr="00194175">
          <w:rPr>
            <w:rStyle w:val="Hyperlink"/>
            <w:rFonts w:eastAsia="SimSun" w:hint="eastAsia"/>
            <w:lang w:eastAsia="zh-CN"/>
          </w:rPr>
          <w:t>国际电联电信展（</w:t>
        </w:r>
        <w:r w:rsidR="00194175" w:rsidRPr="00194175">
          <w:rPr>
            <w:rStyle w:val="Hyperlink"/>
            <w:rFonts w:eastAsia="SimSun"/>
            <w:lang w:eastAsia="zh-CN"/>
          </w:rPr>
          <w:t>2018</w:t>
        </w:r>
        <w:r w:rsidR="00194175" w:rsidRPr="00194175">
          <w:rPr>
            <w:rStyle w:val="Hyperlink"/>
            <w:rFonts w:eastAsia="SimSun" w:hint="eastAsia"/>
            <w:lang w:eastAsia="zh-CN"/>
          </w:rPr>
          <w:t>年</w:t>
        </w:r>
        <w:r w:rsidR="00194175" w:rsidRPr="00194175">
          <w:rPr>
            <w:rStyle w:val="Hyperlink"/>
            <w:rFonts w:eastAsia="SimSun"/>
            <w:lang w:eastAsia="zh-CN"/>
          </w:rPr>
          <w:t>9</w:t>
        </w:r>
        <w:r w:rsidR="00194175" w:rsidRPr="00194175">
          <w:rPr>
            <w:rStyle w:val="Hyperlink"/>
            <w:rFonts w:eastAsia="SimSun" w:hint="eastAsia"/>
            <w:lang w:eastAsia="zh-CN"/>
          </w:rPr>
          <w:t>月</w:t>
        </w:r>
        <w:r w:rsidR="00194175" w:rsidRPr="00194175">
          <w:rPr>
            <w:rStyle w:val="Hyperlink"/>
            <w:rFonts w:eastAsia="SimSun"/>
            <w:lang w:eastAsia="zh-CN"/>
          </w:rPr>
          <w:t>10-13</w:t>
        </w:r>
        <w:r w:rsidR="00194175" w:rsidRPr="00194175">
          <w:rPr>
            <w:rStyle w:val="Hyperlink"/>
            <w:rFonts w:eastAsia="SimSun" w:hint="eastAsia"/>
            <w:lang w:eastAsia="zh-CN"/>
          </w:rPr>
          <w:t>日，南非德班）</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_Toc513110305 \h </w:instrText>
        </w:r>
        <w:r w:rsidR="00194175" w:rsidRPr="00194175">
          <w:rPr>
            <w:rFonts w:eastAsia="SimSun"/>
            <w:webHidden/>
          </w:rPr>
        </w:r>
        <w:r w:rsidR="00194175" w:rsidRPr="00194175">
          <w:rPr>
            <w:rFonts w:eastAsia="SimSun"/>
            <w:webHidden/>
          </w:rPr>
          <w:fldChar w:fldCharType="separate"/>
        </w:r>
        <w:r w:rsidR="001D731D">
          <w:rPr>
            <w:rFonts w:eastAsia="SimSun"/>
            <w:webHidden/>
          </w:rPr>
          <w:t>8</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6" w:history="1">
        <w:r w:rsidR="00194175" w:rsidRPr="00194175">
          <w:rPr>
            <w:rStyle w:val="Hyperlink"/>
            <w:rFonts w:eastAsia="SimSun"/>
            <w:lang w:eastAsia="zh-CN"/>
          </w:rPr>
          <w:t>19</w:t>
        </w:r>
        <w:r w:rsidR="00194175" w:rsidRPr="00194175">
          <w:rPr>
            <w:rFonts w:eastAsia="SimSun"/>
            <w:sz w:val="22"/>
            <w:szCs w:val="22"/>
            <w:lang w:eastAsia="zh-CN"/>
          </w:rPr>
          <w:tab/>
        </w:r>
        <w:r w:rsidR="00194175" w:rsidRPr="00194175">
          <w:rPr>
            <w:rStyle w:val="Hyperlink"/>
            <w:rFonts w:eastAsia="SimSun" w:hint="eastAsia"/>
            <w:lang w:eastAsia="zh-CN"/>
          </w:rPr>
          <w:t>国际电联新的会议注册系统</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_Toc513110306 \h </w:instrText>
        </w:r>
        <w:r w:rsidR="00194175" w:rsidRPr="00194175">
          <w:rPr>
            <w:rFonts w:eastAsia="SimSun"/>
            <w:webHidden/>
          </w:rPr>
        </w:r>
        <w:r w:rsidR="00194175" w:rsidRPr="00194175">
          <w:rPr>
            <w:rFonts w:eastAsia="SimSun"/>
            <w:webHidden/>
          </w:rPr>
          <w:fldChar w:fldCharType="separate"/>
        </w:r>
        <w:r w:rsidR="001D731D">
          <w:rPr>
            <w:rFonts w:eastAsia="SimSun"/>
            <w:webHidden/>
          </w:rPr>
          <w:t>8</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7" w:history="1">
        <w:r w:rsidR="00194175" w:rsidRPr="00194175">
          <w:rPr>
            <w:rStyle w:val="Hyperlink"/>
            <w:rFonts w:eastAsia="SimSun"/>
            <w:lang w:eastAsia="zh-CN"/>
          </w:rPr>
          <w:t>20</w:t>
        </w:r>
        <w:r w:rsidR="00194175" w:rsidRPr="00194175">
          <w:rPr>
            <w:rFonts w:eastAsia="SimSun"/>
            <w:sz w:val="22"/>
            <w:szCs w:val="22"/>
            <w:lang w:eastAsia="zh-CN"/>
          </w:rPr>
          <w:tab/>
        </w:r>
        <w:r w:rsidR="00194175" w:rsidRPr="00194175">
          <w:rPr>
            <w:rStyle w:val="Hyperlink"/>
            <w:rFonts w:eastAsia="SimSun" w:hint="eastAsia"/>
            <w:lang w:eastAsia="zh-CN"/>
          </w:rPr>
          <w:t>缩小标准化工作差距</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_Toc513110307 \h </w:instrText>
        </w:r>
        <w:r w:rsidR="00194175" w:rsidRPr="00194175">
          <w:rPr>
            <w:rFonts w:eastAsia="SimSun"/>
            <w:webHidden/>
          </w:rPr>
        </w:r>
        <w:r w:rsidR="00194175" w:rsidRPr="00194175">
          <w:rPr>
            <w:rFonts w:eastAsia="SimSun"/>
            <w:webHidden/>
          </w:rPr>
          <w:fldChar w:fldCharType="separate"/>
        </w:r>
        <w:r w:rsidR="001D731D">
          <w:rPr>
            <w:rFonts w:eastAsia="SimSun"/>
            <w:webHidden/>
          </w:rPr>
          <w:t>8</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08" w:history="1">
        <w:r w:rsidR="00194175" w:rsidRPr="00194175">
          <w:rPr>
            <w:rStyle w:val="Hyperlink"/>
            <w:rFonts w:eastAsia="SimSun"/>
          </w:rPr>
          <w:t>21</w:t>
        </w:r>
        <w:r w:rsidR="00194175" w:rsidRPr="00194175">
          <w:rPr>
            <w:rFonts w:eastAsia="SimSun"/>
            <w:sz w:val="22"/>
            <w:szCs w:val="22"/>
            <w:lang w:eastAsia="zh-CN"/>
          </w:rPr>
          <w:tab/>
        </w:r>
        <w:r w:rsidR="00194175" w:rsidRPr="00194175">
          <w:rPr>
            <w:rStyle w:val="Hyperlink"/>
            <w:rFonts w:eastAsia="SimSun"/>
          </w:rPr>
          <w:t>TSAG</w:t>
        </w:r>
        <w:r w:rsidR="00194175" w:rsidRPr="00194175">
          <w:rPr>
            <w:rStyle w:val="Hyperlink"/>
            <w:rFonts w:eastAsia="SimSun" w:hint="eastAsia"/>
          </w:rPr>
          <w:t>报告人组的成果</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_Toc513110308 \h </w:instrText>
        </w:r>
        <w:r w:rsidR="00194175" w:rsidRPr="00194175">
          <w:rPr>
            <w:rFonts w:eastAsia="SimSun"/>
            <w:webHidden/>
          </w:rPr>
        </w:r>
        <w:r w:rsidR="00194175" w:rsidRPr="00194175">
          <w:rPr>
            <w:rFonts w:eastAsia="SimSun"/>
            <w:webHidden/>
          </w:rPr>
          <w:fldChar w:fldCharType="separate"/>
        </w:r>
        <w:r w:rsidR="001D731D">
          <w:rPr>
            <w:rFonts w:eastAsia="SimSun"/>
            <w:webHidden/>
          </w:rPr>
          <w:t>9</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09" w:history="1">
        <w:r w:rsidR="00194175" w:rsidRPr="00194175">
          <w:rPr>
            <w:rStyle w:val="Hyperlink"/>
            <w:rFonts w:eastAsia="SimSun"/>
            <w:lang w:eastAsia="zh-CN"/>
          </w:rPr>
          <w:t>21.1</w:t>
        </w:r>
        <w:r w:rsidR="00194175" w:rsidRPr="00194175">
          <w:rPr>
            <w:rFonts w:eastAsia="SimSun"/>
            <w:sz w:val="22"/>
            <w:szCs w:val="22"/>
            <w:lang w:eastAsia="zh-CN"/>
          </w:rPr>
          <w:tab/>
        </w:r>
        <w:r w:rsidR="00194175" w:rsidRPr="00194175">
          <w:rPr>
            <w:rStyle w:val="Hyperlink"/>
            <w:rFonts w:eastAsia="SimSun"/>
            <w:lang w:eastAsia="zh-CN"/>
          </w:rPr>
          <w:t>TSAG</w:t>
        </w:r>
        <w:r w:rsidR="00194175" w:rsidRPr="00194175">
          <w:rPr>
            <w:rStyle w:val="Hyperlink"/>
            <w:rFonts w:eastAsia="SimSun" w:hint="eastAsia"/>
            <w:lang w:eastAsia="zh-CN"/>
          </w:rPr>
          <w:t>标准化战略报告人组（</w:t>
        </w:r>
        <w:r w:rsidR="00194175" w:rsidRPr="00194175">
          <w:rPr>
            <w:rStyle w:val="Hyperlink"/>
            <w:rFonts w:eastAsia="SimSun"/>
            <w:lang w:eastAsia="zh-CN"/>
          </w:rPr>
          <w:t>RG-StdsStrat</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_Toc513110309 \h </w:instrText>
        </w:r>
        <w:r w:rsidR="00194175" w:rsidRPr="00194175">
          <w:rPr>
            <w:rFonts w:eastAsia="SimSun"/>
            <w:webHidden/>
          </w:rPr>
        </w:r>
        <w:r w:rsidR="00194175" w:rsidRPr="00194175">
          <w:rPr>
            <w:rFonts w:eastAsia="SimSun"/>
            <w:webHidden/>
          </w:rPr>
          <w:fldChar w:fldCharType="separate"/>
        </w:r>
        <w:r w:rsidR="001D731D">
          <w:rPr>
            <w:rFonts w:eastAsia="SimSun"/>
            <w:webHidden/>
          </w:rPr>
          <w:t>9</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10" w:history="1">
        <w:r w:rsidR="00194175" w:rsidRPr="00194175">
          <w:rPr>
            <w:rStyle w:val="Hyperlink"/>
            <w:rFonts w:eastAsia="SimSun"/>
            <w:lang w:eastAsia="zh-CN"/>
          </w:rPr>
          <w:t>21.2</w:t>
        </w:r>
        <w:r w:rsidR="00194175" w:rsidRPr="00194175">
          <w:rPr>
            <w:rFonts w:eastAsia="SimSun"/>
            <w:sz w:val="22"/>
            <w:szCs w:val="22"/>
            <w:lang w:eastAsia="zh-CN"/>
          </w:rPr>
          <w:tab/>
        </w:r>
        <w:r w:rsidR="00194175" w:rsidRPr="00194175">
          <w:rPr>
            <w:rStyle w:val="Hyperlink"/>
            <w:rFonts w:eastAsia="SimSun"/>
            <w:lang w:eastAsia="zh-CN"/>
          </w:rPr>
          <w:t>TSAG</w:t>
        </w:r>
        <w:r w:rsidR="00194175" w:rsidRPr="00194175">
          <w:rPr>
            <w:rStyle w:val="Hyperlink"/>
            <w:rFonts w:eastAsia="SimSun" w:hint="eastAsia"/>
            <w:lang w:eastAsia="zh-CN"/>
          </w:rPr>
          <w:t>工作计划报告人组（</w:t>
        </w:r>
        <w:r w:rsidR="00194175" w:rsidRPr="00194175">
          <w:rPr>
            <w:rStyle w:val="Hyperlink"/>
            <w:rFonts w:eastAsia="SimSun"/>
            <w:lang w:eastAsia="zh-CN"/>
          </w:rPr>
          <w:t>RG-WP</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_Toc513110310 \h </w:instrText>
        </w:r>
        <w:r w:rsidR="00194175" w:rsidRPr="00194175">
          <w:rPr>
            <w:rFonts w:eastAsia="SimSun"/>
            <w:webHidden/>
          </w:rPr>
        </w:r>
        <w:r w:rsidR="00194175" w:rsidRPr="00194175">
          <w:rPr>
            <w:rFonts w:eastAsia="SimSun"/>
            <w:webHidden/>
          </w:rPr>
          <w:fldChar w:fldCharType="separate"/>
        </w:r>
        <w:r w:rsidR="001D731D">
          <w:rPr>
            <w:rFonts w:eastAsia="SimSun"/>
            <w:webHidden/>
          </w:rPr>
          <w:t>10</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11" w:history="1">
        <w:r w:rsidR="00194175" w:rsidRPr="00194175">
          <w:rPr>
            <w:rStyle w:val="Hyperlink"/>
            <w:rFonts w:eastAsia="SimSun"/>
            <w:lang w:eastAsia="zh-CN"/>
          </w:rPr>
          <w:t>21.3</w:t>
        </w:r>
        <w:r w:rsidR="00194175" w:rsidRPr="00194175">
          <w:rPr>
            <w:rFonts w:eastAsia="SimSun"/>
            <w:sz w:val="22"/>
            <w:szCs w:val="22"/>
            <w:lang w:eastAsia="zh-CN"/>
          </w:rPr>
          <w:tab/>
        </w:r>
        <w:r w:rsidR="00194175" w:rsidRPr="00194175">
          <w:rPr>
            <w:rStyle w:val="Hyperlink"/>
            <w:rFonts w:eastAsia="SimSun"/>
            <w:lang w:eastAsia="zh-CN"/>
          </w:rPr>
          <w:t>TSAG</w:t>
        </w:r>
        <w:r w:rsidR="00194175" w:rsidRPr="00194175">
          <w:rPr>
            <w:rStyle w:val="Hyperlink"/>
            <w:rFonts w:eastAsia="SimSun" w:hint="eastAsia"/>
            <w:lang w:eastAsia="zh-CN"/>
          </w:rPr>
          <w:t>工作方法报告人组（</w:t>
        </w:r>
        <w:r w:rsidR="00194175" w:rsidRPr="00194175">
          <w:rPr>
            <w:rStyle w:val="Hyperlink"/>
            <w:rFonts w:eastAsia="SimSun"/>
            <w:lang w:eastAsia="zh-CN"/>
          </w:rPr>
          <w:t>RG-WM</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_Toc513110311 \h </w:instrText>
        </w:r>
        <w:r w:rsidR="00194175" w:rsidRPr="00194175">
          <w:rPr>
            <w:rFonts w:eastAsia="SimSun"/>
            <w:webHidden/>
          </w:rPr>
        </w:r>
        <w:r w:rsidR="00194175" w:rsidRPr="00194175">
          <w:rPr>
            <w:rFonts w:eastAsia="SimSun"/>
            <w:webHidden/>
          </w:rPr>
          <w:fldChar w:fldCharType="separate"/>
        </w:r>
        <w:r w:rsidR="001D731D">
          <w:rPr>
            <w:rFonts w:eastAsia="SimSun"/>
            <w:webHidden/>
          </w:rPr>
          <w:t>10</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12" w:history="1">
        <w:r w:rsidR="00194175" w:rsidRPr="00194175">
          <w:rPr>
            <w:rStyle w:val="Hyperlink"/>
            <w:rFonts w:eastAsia="SimSun"/>
            <w:lang w:eastAsia="zh-CN"/>
          </w:rPr>
          <w:t>21.4</w:t>
        </w:r>
        <w:r w:rsidR="00194175" w:rsidRPr="00194175">
          <w:rPr>
            <w:rFonts w:eastAsia="SimSun"/>
            <w:sz w:val="22"/>
            <w:szCs w:val="22"/>
            <w:lang w:eastAsia="zh-CN"/>
          </w:rPr>
          <w:tab/>
        </w:r>
        <w:r w:rsidR="00194175" w:rsidRPr="00194175">
          <w:rPr>
            <w:rStyle w:val="Hyperlink"/>
            <w:rFonts w:eastAsia="SimSun"/>
            <w:lang w:eastAsia="zh-CN"/>
          </w:rPr>
          <w:t>TSAG</w:t>
        </w:r>
        <w:r w:rsidR="00194175" w:rsidRPr="00194175">
          <w:rPr>
            <w:rStyle w:val="Hyperlink"/>
            <w:rFonts w:eastAsia="SimSun" w:hint="eastAsia"/>
            <w:lang w:eastAsia="zh-CN"/>
          </w:rPr>
          <w:t>加强合作报告人组（</w:t>
        </w:r>
        <w:r w:rsidR="00194175" w:rsidRPr="00194175">
          <w:rPr>
            <w:rStyle w:val="Hyperlink"/>
            <w:rFonts w:eastAsia="SimSun"/>
            <w:lang w:eastAsia="zh-CN"/>
          </w:rPr>
          <w:t>RG-SC</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_Toc513110312 \h </w:instrText>
        </w:r>
        <w:r w:rsidR="00194175" w:rsidRPr="00194175">
          <w:rPr>
            <w:rFonts w:eastAsia="SimSun"/>
            <w:webHidden/>
          </w:rPr>
        </w:r>
        <w:r w:rsidR="00194175" w:rsidRPr="00194175">
          <w:rPr>
            <w:rFonts w:eastAsia="SimSun"/>
            <w:webHidden/>
          </w:rPr>
          <w:fldChar w:fldCharType="separate"/>
        </w:r>
        <w:r w:rsidR="001D731D">
          <w:rPr>
            <w:rFonts w:eastAsia="SimSun"/>
            <w:webHidden/>
          </w:rPr>
          <w:t>11</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13" w:history="1">
        <w:r w:rsidR="00194175" w:rsidRPr="00194175">
          <w:rPr>
            <w:rStyle w:val="Hyperlink"/>
            <w:rFonts w:eastAsia="SimSun"/>
            <w:lang w:eastAsia="zh-CN"/>
          </w:rPr>
          <w:t>21.5</w:t>
        </w:r>
        <w:r w:rsidR="00194175" w:rsidRPr="00194175">
          <w:rPr>
            <w:rFonts w:eastAsia="SimSun"/>
            <w:sz w:val="22"/>
            <w:szCs w:val="22"/>
            <w:lang w:eastAsia="zh-CN"/>
          </w:rPr>
          <w:tab/>
        </w:r>
        <w:r w:rsidR="00194175" w:rsidRPr="00194175">
          <w:rPr>
            <w:rStyle w:val="Hyperlink"/>
            <w:rFonts w:eastAsia="SimSun"/>
            <w:lang w:eastAsia="zh-CN"/>
          </w:rPr>
          <w:t>TSAG</w:t>
        </w:r>
        <w:r w:rsidR="00194175" w:rsidRPr="00194175">
          <w:rPr>
            <w:rStyle w:val="Hyperlink"/>
            <w:rFonts w:eastAsia="SimSun" w:hint="eastAsia"/>
            <w:lang w:eastAsia="zh-CN"/>
          </w:rPr>
          <w:t>战略和运作规划报告人组（</w:t>
        </w:r>
        <w:r w:rsidR="00194175" w:rsidRPr="00194175">
          <w:rPr>
            <w:rStyle w:val="Hyperlink"/>
            <w:rFonts w:eastAsia="SimSun"/>
            <w:lang w:eastAsia="zh-CN"/>
          </w:rPr>
          <w:t>RG-SOP</w:t>
        </w:r>
        <w:r w:rsidR="00194175" w:rsidRPr="00194175">
          <w:rPr>
            <w:rStyle w:val="Hyperlink"/>
            <w:rFonts w:eastAsia="SimSun" w:hint="eastAsia"/>
            <w:lang w:eastAsia="zh-CN"/>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_Toc513110313 \h </w:instrText>
        </w:r>
        <w:r w:rsidR="00194175" w:rsidRPr="00194175">
          <w:rPr>
            <w:rFonts w:eastAsia="SimSun"/>
            <w:webHidden/>
          </w:rPr>
        </w:r>
        <w:r w:rsidR="00194175" w:rsidRPr="00194175">
          <w:rPr>
            <w:rFonts w:eastAsia="SimSun"/>
            <w:webHidden/>
          </w:rPr>
          <w:fldChar w:fldCharType="separate"/>
        </w:r>
        <w:r w:rsidR="001D731D">
          <w:rPr>
            <w:rFonts w:eastAsia="SimSun"/>
            <w:webHidden/>
          </w:rPr>
          <w:t>11</w:t>
        </w:r>
        <w:r w:rsidR="00194175" w:rsidRPr="00194175">
          <w:rPr>
            <w:rFonts w:eastAsia="SimSun"/>
            <w:webHidden/>
          </w:rPr>
          <w:fldChar w:fldCharType="end"/>
        </w:r>
      </w:hyperlink>
    </w:p>
    <w:p w:rsidR="00194175" w:rsidRPr="00194175" w:rsidRDefault="00075B38" w:rsidP="00194175">
      <w:pPr>
        <w:pStyle w:val="TOC2"/>
        <w:spacing w:before="160"/>
        <w:rPr>
          <w:rFonts w:eastAsia="SimSun"/>
          <w:sz w:val="22"/>
          <w:szCs w:val="22"/>
          <w:lang w:eastAsia="zh-CN"/>
        </w:rPr>
      </w:pPr>
      <w:hyperlink w:anchor="_Toc513110314" w:history="1">
        <w:r w:rsidR="00194175" w:rsidRPr="00194175">
          <w:rPr>
            <w:rStyle w:val="Hyperlink"/>
            <w:rFonts w:eastAsia="SimSun"/>
          </w:rPr>
          <w:t>21.6</w:t>
        </w:r>
        <w:r w:rsidR="00194175" w:rsidRPr="00194175">
          <w:rPr>
            <w:rFonts w:eastAsia="SimSun"/>
            <w:sz w:val="22"/>
            <w:szCs w:val="22"/>
            <w:lang w:eastAsia="zh-CN"/>
          </w:rPr>
          <w:tab/>
        </w:r>
        <w:r w:rsidR="00194175" w:rsidRPr="00194175">
          <w:rPr>
            <w:rStyle w:val="Hyperlink"/>
            <w:rFonts w:eastAsia="SimSun" w:hint="eastAsia"/>
          </w:rPr>
          <w:t>负责审议世界电信标准化全会（</w:t>
        </w:r>
        <w:r w:rsidR="00194175" w:rsidRPr="00194175">
          <w:rPr>
            <w:rStyle w:val="Hyperlink"/>
            <w:rFonts w:eastAsia="SimSun"/>
          </w:rPr>
          <w:t>WTSA</w:t>
        </w:r>
        <w:r w:rsidR="00194175" w:rsidRPr="00194175">
          <w:rPr>
            <w:rStyle w:val="Hyperlink"/>
            <w:rFonts w:eastAsia="SimSun" w:hint="eastAsia"/>
          </w:rPr>
          <w:t>）各项决议的</w:t>
        </w:r>
        <w:r w:rsidR="00194175" w:rsidRPr="00194175">
          <w:rPr>
            <w:rStyle w:val="Hyperlink"/>
            <w:rFonts w:eastAsia="SimSun"/>
          </w:rPr>
          <w:t>TSAG</w:t>
        </w:r>
        <w:r w:rsidR="00194175" w:rsidRPr="00194175">
          <w:rPr>
            <w:rStyle w:val="Hyperlink"/>
            <w:rFonts w:eastAsia="SimSun" w:hint="eastAsia"/>
          </w:rPr>
          <w:t>报告人组（</w:t>
        </w:r>
        <w:r w:rsidR="00194175" w:rsidRPr="00194175">
          <w:rPr>
            <w:rStyle w:val="Hyperlink"/>
            <w:rFonts w:eastAsia="SimSun"/>
          </w:rPr>
          <w:t>RG-ResReview</w:t>
        </w:r>
        <w:r w:rsidR="00194175" w:rsidRPr="00194175">
          <w:rPr>
            <w:rStyle w:val="Hyperlink"/>
            <w:rFonts w:eastAsia="SimSun" w:hint="eastAsia"/>
          </w:rPr>
          <w:t>）</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_Toc513110314 \h </w:instrText>
        </w:r>
        <w:r w:rsidR="00194175" w:rsidRPr="00194175">
          <w:rPr>
            <w:rFonts w:eastAsia="SimSun"/>
            <w:webHidden/>
          </w:rPr>
        </w:r>
        <w:r w:rsidR="00194175" w:rsidRPr="00194175">
          <w:rPr>
            <w:rFonts w:eastAsia="SimSun"/>
            <w:webHidden/>
          </w:rPr>
          <w:fldChar w:fldCharType="separate"/>
        </w:r>
        <w:r w:rsidR="001D731D">
          <w:rPr>
            <w:rFonts w:eastAsia="SimSun"/>
            <w:webHidden/>
          </w:rPr>
          <w:t>11</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15" w:history="1">
        <w:r w:rsidR="00194175" w:rsidRPr="00194175">
          <w:rPr>
            <w:rStyle w:val="Hyperlink"/>
            <w:rFonts w:eastAsia="SimSun"/>
          </w:rPr>
          <w:t>22</w:t>
        </w:r>
        <w:r w:rsidR="00194175" w:rsidRPr="00194175">
          <w:rPr>
            <w:rFonts w:eastAsia="SimSun"/>
            <w:sz w:val="22"/>
            <w:szCs w:val="22"/>
            <w:lang w:eastAsia="zh-CN"/>
          </w:rPr>
          <w:tab/>
        </w:r>
        <w:r w:rsidR="00194175" w:rsidRPr="00194175">
          <w:rPr>
            <w:rStyle w:val="Hyperlink"/>
            <w:rFonts w:eastAsia="SimSun" w:hint="eastAsia"/>
          </w:rPr>
          <w:t>包括</w:t>
        </w:r>
        <w:r w:rsidR="00194175" w:rsidRPr="00194175">
          <w:rPr>
            <w:rStyle w:val="Hyperlink"/>
            <w:rFonts w:eastAsia="SimSun"/>
          </w:rPr>
          <w:t>TSAG</w:t>
        </w:r>
        <w:r w:rsidR="00194175" w:rsidRPr="00194175">
          <w:rPr>
            <w:rStyle w:val="Hyperlink"/>
            <w:rFonts w:eastAsia="SimSun" w:hint="eastAsia"/>
          </w:rPr>
          <w:t>下次会议日期的</w:t>
        </w:r>
        <w:r w:rsidR="00194175" w:rsidRPr="00194175">
          <w:rPr>
            <w:rStyle w:val="Hyperlink"/>
            <w:rFonts w:eastAsia="SimSun"/>
          </w:rPr>
          <w:t>ITU-T</w:t>
        </w:r>
        <w:r w:rsidR="00194175" w:rsidRPr="00194175">
          <w:rPr>
            <w:rStyle w:val="Hyperlink"/>
            <w:rFonts w:eastAsia="SimSun" w:hint="eastAsia"/>
          </w:rPr>
          <w:t>会议时间安排</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_Toc513110315 \h </w:instrText>
        </w:r>
        <w:r w:rsidR="00194175" w:rsidRPr="00194175">
          <w:rPr>
            <w:rFonts w:eastAsia="SimSun"/>
            <w:webHidden/>
          </w:rPr>
        </w:r>
        <w:r w:rsidR="00194175" w:rsidRPr="00194175">
          <w:rPr>
            <w:rFonts w:eastAsia="SimSun"/>
            <w:webHidden/>
          </w:rPr>
          <w:fldChar w:fldCharType="separate"/>
        </w:r>
        <w:r w:rsidR="001D731D">
          <w:rPr>
            <w:rFonts w:eastAsia="SimSun"/>
            <w:webHidden/>
          </w:rPr>
          <w:t>11</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16" w:history="1">
        <w:r w:rsidR="00194175" w:rsidRPr="00194175">
          <w:rPr>
            <w:rStyle w:val="Hyperlink"/>
            <w:rFonts w:eastAsia="SimSun"/>
            <w:lang w:eastAsia="zh-CN"/>
          </w:rPr>
          <w:t>23</w:t>
        </w:r>
        <w:r w:rsidR="00194175" w:rsidRPr="00194175">
          <w:rPr>
            <w:rFonts w:eastAsia="SimSun"/>
            <w:sz w:val="22"/>
            <w:szCs w:val="22"/>
            <w:lang w:eastAsia="zh-CN"/>
          </w:rPr>
          <w:tab/>
        </w:r>
        <w:r w:rsidR="00194175" w:rsidRPr="00194175">
          <w:rPr>
            <w:rStyle w:val="Hyperlink"/>
            <w:rFonts w:eastAsia="SimSun" w:hint="eastAsia"/>
            <w:lang w:eastAsia="zh-CN"/>
          </w:rPr>
          <w:t>提名联络代表</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_Toc513110316 \h </w:instrText>
        </w:r>
        <w:r w:rsidR="00194175" w:rsidRPr="00194175">
          <w:rPr>
            <w:rFonts w:eastAsia="SimSun"/>
            <w:webHidden/>
          </w:rPr>
        </w:r>
        <w:r w:rsidR="00194175" w:rsidRPr="00194175">
          <w:rPr>
            <w:rFonts w:eastAsia="SimSun"/>
            <w:webHidden/>
          </w:rPr>
          <w:fldChar w:fldCharType="separate"/>
        </w:r>
        <w:r w:rsidR="001D731D">
          <w:rPr>
            <w:rFonts w:eastAsia="SimSun"/>
            <w:webHidden/>
          </w:rPr>
          <w:t>12</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17" w:history="1">
        <w:r w:rsidR="00194175" w:rsidRPr="00194175">
          <w:rPr>
            <w:rStyle w:val="Hyperlink"/>
            <w:rFonts w:eastAsia="SimSun"/>
            <w:lang w:eastAsia="zh-CN"/>
          </w:rPr>
          <w:t>24</w:t>
        </w:r>
        <w:r w:rsidR="00194175" w:rsidRPr="00194175">
          <w:rPr>
            <w:rFonts w:eastAsia="SimSun"/>
            <w:sz w:val="22"/>
            <w:szCs w:val="22"/>
            <w:lang w:eastAsia="zh-CN"/>
          </w:rPr>
          <w:tab/>
        </w:r>
        <w:r w:rsidR="00194175" w:rsidRPr="00194175">
          <w:rPr>
            <w:rStyle w:val="Hyperlink"/>
            <w:rFonts w:eastAsia="SimSun" w:hint="eastAsia"/>
            <w:lang w:eastAsia="zh-CN"/>
          </w:rPr>
          <w:t>其它事宜</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_Toc513110317 \h </w:instrText>
        </w:r>
        <w:r w:rsidR="00194175" w:rsidRPr="00194175">
          <w:rPr>
            <w:rFonts w:eastAsia="SimSun"/>
            <w:webHidden/>
          </w:rPr>
        </w:r>
        <w:r w:rsidR="00194175" w:rsidRPr="00194175">
          <w:rPr>
            <w:rFonts w:eastAsia="SimSun"/>
            <w:webHidden/>
          </w:rPr>
          <w:fldChar w:fldCharType="separate"/>
        </w:r>
        <w:r w:rsidR="001D731D">
          <w:rPr>
            <w:rFonts w:eastAsia="SimSun"/>
            <w:webHidden/>
          </w:rPr>
          <w:t>12</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18" w:history="1">
        <w:r w:rsidR="00194175" w:rsidRPr="00194175">
          <w:rPr>
            <w:rStyle w:val="Hyperlink"/>
            <w:rFonts w:eastAsia="SimSun"/>
            <w:lang w:eastAsia="zh-CN"/>
          </w:rPr>
          <w:t>25</w:t>
        </w:r>
        <w:r w:rsidR="00194175" w:rsidRPr="00194175">
          <w:rPr>
            <w:rFonts w:eastAsia="SimSun"/>
            <w:sz w:val="22"/>
            <w:szCs w:val="22"/>
            <w:lang w:eastAsia="zh-CN"/>
          </w:rPr>
          <w:tab/>
        </w:r>
        <w:r w:rsidR="00194175" w:rsidRPr="00194175">
          <w:rPr>
            <w:rStyle w:val="Hyperlink"/>
            <w:rFonts w:eastAsia="SimSun" w:hint="eastAsia"/>
            <w:lang w:eastAsia="zh-CN"/>
          </w:rPr>
          <w:t>审议会议报告草案</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_Toc513110318 \h </w:instrText>
        </w:r>
        <w:r w:rsidR="00194175" w:rsidRPr="00194175">
          <w:rPr>
            <w:rFonts w:eastAsia="SimSun"/>
            <w:webHidden/>
          </w:rPr>
        </w:r>
        <w:r w:rsidR="00194175" w:rsidRPr="00194175">
          <w:rPr>
            <w:rFonts w:eastAsia="SimSun"/>
            <w:webHidden/>
          </w:rPr>
          <w:fldChar w:fldCharType="separate"/>
        </w:r>
        <w:r w:rsidR="001D731D">
          <w:rPr>
            <w:rFonts w:eastAsia="SimSun"/>
            <w:webHidden/>
          </w:rPr>
          <w:t>12</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19" w:history="1">
        <w:r w:rsidR="00194175" w:rsidRPr="00194175">
          <w:rPr>
            <w:rStyle w:val="Hyperlink"/>
            <w:rFonts w:eastAsia="SimSun"/>
            <w:lang w:eastAsia="zh-CN"/>
          </w:rPr>
          <w:t>26</w:t>
        </w:r>
        <w:r w:rsidR="00194175" w:rsidRPr="00194175">
          <w:rPr>
            <w:rFonts w:eastAsia="SimSun"/>
            <w:sz w:val="22"/>
            <w:szCs w:val="22"/>
            <w:lang w:eastAsia="zh-CN"/>
          </w:rPr>
          <w:tab/>
        </w:r>
        <w:r w:rsidR="00194175" w:rsidRPr="00194175">
          <w:rPr>
            <w:rStyle w:val="Hyperlink"/>
            <w:rFonts w:eastAsia="SimSun" w:hint="eastAsia"/>
            <w:lang w:eastAsia="zh-CN"/>
          </w:rPr>
          <w:t>闭会</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_Toc513110319 \h </w:instrText>
        </w:r>
        <w:r w:rsidR="00194175" w:rsidRPr="00194175">
          <w:rPr>
            <w:rFonts w:eastAsia="SimSun"/>
            <w:webHidden/>
          </w:rPr>
        </w:r>
        <w:r w:rsidR="00194175" w:rsidRPr="00194175">
          <w:rPr>
            <w:rFonts w:eastAsia="SimSun"/>
            <w:webHidden/>
          </w:rPr>
          <w:fldChar w:fldCharType="separate"/>
        </w:r>
        <w:r w:rsidR="001D731D">
          <w:rPr>
            <w:rFonts w:eastAsia="SimSun"/>
            <w:webHidden/>
          </w:rPr>
          <w:t>12</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20" w:history="1">
        <w:r w:rsidR="00194175" w:rsidRPr="00194175">
          <w:rPr>
            <w:rStyle w:val="Hyperlink"/>
            <w:rFonts w:eastAsia="SimSun" w:hint="eastAsia"/>
            <w:lang w:eastAsia="zh-CN"/>
          </w:rPr>
          <w:t>附件</w:t>
        </w:r>
        <w:r w:rsidR="00194175" w:rsidRPr="00194175">
          <w:rPr>
            <w:rStyle w:val="Hyperlink"/>
            <w:rFonts w:eastAsia="SimSun"/>
            <w:lang w:eastAsia="zh-CN"/>
          </w:rPr>
          <w:t>A – TSAG</w:t>
        </w:r>
        <w:r w:rsidR="00194175" w:rsidRPr="00194175">
          <w:rPr>
            <w:rStyle w:val="Hyperlink"/>
            <w:rFonts w:eastAsia="SimSun" w:hint="eastAsia"/>
            <w:lang w:eastAsia="zh-CN"/>
          </w:rPr>
          <w:t>报告人组成果总结</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_Toc513110320 \h </w:instrText>
        </w:r>
        <w:r w:rsidR="00194175" w:rsidRPr="00194175">
          <w:rPr>
            <w:rFonts w:eastAsia="SimSun"/>
            <w:webHidden/>
          </w:rPr>
        </w:r>
        <w:r w:rsidR="00194175" w:rsidRPr="00194175">
          <w:rPr>
            <w:rFonts w:eastAsia="SimSun"/>
            <w:webHidden/>
          </w:rPr>
          <w:fldChar w:fldCharType="separate"/>
        </w:r>
        <w:r w:rsidR="001D731D">
          <w:rPr>
            <w:rFonts w:eastAsia="SimSun"/>
            <w:webHidden/>
          </w:rPr>
          <w:t>13</w:t>
        </w:r>
        <w:r w:rsidR="00194175" w:rsidRPr="00194175">
          <w:rPr>
            <w:rFonts w:eastAsia="SimSun"/>
            <w:webHidden/>
          </w:rPr>
          <w:fldChar w:fldCharType="end"/>
        </w:r>
      </w:hyperlink>
    </w:p>
    <w:p w:rsidR="00194175" w:rsidRPr="00194175" w:rsidRDefault="00075B38" w:rsidP="00194175">
      <w:pPr>
        <w:pStyle w:val="TOC1"/>
        <w:spacing w:before="160"/>
        <w:rPr>
          <w:rFonts w:eastAsia="SimSun"/>
          <w:sz w:val="22"/>
          <w:szCs w:val="22"/>
          <w:lang w:eastAsia="zh-CN"/>
        </w:rPr>
      </w:pPr>
      <w:hyperlink w:anchor="_Toc513110321" w:history="1">
        <w:r w:rsidR="00194175" w:rsidRPr="00194175">
          <w:rPr>
            <w:rStyle w:val="Hyperlink"/>
            <w:rFonts w:eastAsia="SimSun" w:hint="eastAsia"/>
            <w:lang w:eastAsia="zh-CN"/>
          </w:rPr>
          <w:t>附件</w:t>
        </w:r>
        <w:r w:rsidR="00194175" w:rsidRPr="00194175">
          <w:rPr>
            <w:rStyle w:val="Hyperlink"/>
            <w:rFonts w:eastAsia="SimSun"/>
            <w:lang w:eastAsia="zh-CN"/>
          </w:rPr>
          <w:t xml:space="preserve">B – </w:t>
        </w:r>
        <w:r w:rsidR="00194175" w:rsidRPr="00194175">
          <w:rPr>
            <w:rStyle w:val="Hyperlink"/>
            <w:rFonts w:eastAsia="SimSun" w:hint="eastAsia"/>
            <w:lang w:eastAsia="zh-CN"/>
          </w:rPr>
          <w:t>负责审议世界电信标准化全会（</w:t>
        </w:r>
        <w:r w:rsidR="00194175" w:rsidRPr="00194175">
          <w:rPr>
            <w:rStyle w:val="Hyperlink"/>
            <w:rFonts w:eastAsia="SimSun"/>
            <w:lang w:eastAsia="zh-CN"/>
          </w:rPr>
          <w:t>WTSA</w:t>
        </w:r>
        <w:r w:rsidR="00194175" w:rsidRPr="00194175">
          <w:rPr>
            <w:rStyle w:val="Hyperlink"/>
            <w:rFonts w:eastAsia="SimSun" w:hint="eastAsia"/>
            <w:lang w:eastAsia="zh-CN"/>
          </w:rPr>
          <w:t>）各项决议的新报告人组（</w:t>
        </w:r>
        <w:r w:rsidR="00194175" w:rsidRPr="00194175">
          <w:rPr>
            <w:rStyle w:val="Hyperlink"/>
            <w:rFonts w:eastAsia="SimSun"/>
            <w:lang w:eastAsia="zh-CN"/>
          </w:rPr>
          <w:t>RG-ResReview</w:t>
        </w:r>
        <w:r w:rsidR="00194175" w:rsidRPr="00194175">
          <w:rPr>
            <w:rStyle w:val="Hyperlink"/>
            <w:rFonts w:eastAsia="SimSun" w:hint="eastAsia"/>
            <w:lang w:eastAsia="zh-CN"/>
          </w:rPr>
          <w:t>）的职责范围</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_Toc513110321 \h </w:instrText>
        </w:r>
        <w:r w:rsidR="00194175" w:rsidRPr="00194175">
          <w:rPr>
            <w:rFonts w:eastAsia="SimSun"/>
            <w:webHidden/>
          </w:rPr>
        </w:r>
        <w:r w:rsidR="00194175" w:rsidRPr="00194175">
          <w:rPr>
            <w:rFonts w:eastAsia="SimSun"/>
            <w:webHidden/>
          </w:rPr>
          <w:fldChar w:fldCharType="separate"/>
        </w:r>
        <w:r w:rsidR="001D731D">
          <w:rPr>
            <w:rFonts w:eastAsia="SimSun"/>
            <w:webHidden/>
          </w:rPr>
          <w:t>15</w:t>
        </w:r>
        <w:r w:rsidR="00194175" w:rsidRPr="00194175">
          <w:rPr>
            <w:rFonts w:eastAsia="SimSun"/>
            <w:webHidden/>
          </w:rPr>
          <w:fldChar w:fldCharType="end"/>
        </w:r>
      </w:hyperlink>
    </w:p>
    <w:p w:rsidR="00194175" w:rsidRDefault="00075B38" w:rsidP="00194175">
      <w:pPr>
        <w:pStyle w:val="TOC1"/>
        <w:spacing w:before="160"/>
        <w:rPr>
          <w:rFonts w:asciiTheme="minorHAnsi" w:eastAsiaTheme="minorEastAsia" w:hAnsiTheme="minorHAnsi" w:cstheme="minorBidi"/>
          <w:sz w:val="22"/>
          <w:szCs w:val="22"/>
          <w:lang w:eastAsia="zh-CN"/>
        </w:rPr>
      </w:pPr>
      <w:hyperlink w:anchor="_Toc513110322" w:history="1">
        <w:r w:rsidR="00194175" w:rsidRPr="00194175">
          <w:rPr>
            <w:rStyle w:val="Hyperlink"/>
            <w:rFonts w:eastAsia="SimSun" w:hint="eastAsia"/>
            <w:bCs/>
          </w:rPr>
          <w:t>附件</w:t>
        </w:r>
        <w:r w:rsidR="00194175" w:rsidRPr="00194175">
          <w:rPr>
            <w:rStyle w:val="Hyperlink"/>
            <w:rFonts w:eastAsia="SimSun"/>
            <w:bCs/>
          </w:rPr>
          <w:t>C</w:t>
        </w:r>
        <w:r w:rsidR="00194175" w:rsidRPr="00194175">
          <w:rPr>
            <w:rStyle w:val="Hyperlink"/>
            <w:rFonts w:eastAsia="SimSun"/>
          </w:rPr>
          <w:t xml:space="preserve"> – </w:t>
        </w:r>
        <w:r w:rsidR="00194175" w:rsidRPr="00194175">
          <w:rPr>
            <w:rStyle w:val="Hyperlink"/>
            <w:rFonts w:eastAsia="SimSun"/>
            <w:lang w:eastAsia="zh-CN"/>
          </w:rPr>
          <w:t>TSAG</w:t>
        </w:r>
        <w:r w:rsidR="00194175" w:rsidRPr="00194175">
          <w:rPr>
            <w:rStyle w:val="Hyperlink"/>
            <w:rFonts w:eastAsia="SimSun" w:hint="eastAsia"/>
            <w:lang w:eastAsia="zh-CN"/>
          </w:rPr>
          <w:t>标准化战略报告人组（</w:t>
        </w:r>
        <w:r w:rsidR="00194175" w:rsidRPr="00194175">
          <w:rPr>
            <w:rStyle w:val="Hyperlink"/>
            <w:rFonts w:eastAsia="SimSun"/>
            <w:lang w:eastAsia="zh-CN"/>
          </w:rPr>
          <w:t>RG-StdsStrat</w:t>
        </w:r>
        <w:r w:rsidR="00194175" w:rsidRPr="00194175">
          <w:rPr>
            <w:rStyle w:val="Hyperlink"/>
            <w:rFonts w:eastAsia="SimSun" w:hint="eastAsia"/>
            <w:lang w:eastAsia="zh-CN"/>
          </w:rPr>
          <w:t>）的职责范围</w:t>
        </w:r>
        <w:r w:rsidR="00194175" w:rsidRPr="00194175">
          <w:rPr>
            <w:rFonts w:eastAsia="SimSun"/>
            <w:webHidden/>
          </w:rPr>
          <w:tab/>
        </w:r>
        <w:r w:rsidR="00194175" w:rsidRPr="00194175">
          <w:rPr>
            <w:rFonts w:eastAsia="SimSun"/>
            <w:webHidden/>
          </w:rPr>
          <w:fldChar w:fldCharType="begin"/>
        </w:r>
        <w:r w:rsidR="00194175" w:rsidRPr="00194175">
          <w:rPr>
            <w:rFonts w:eastAsia="SimSun"/>
            <w:webHidden/>
          </w:rPr>
          <w:instrText xml:space="preserve"> PAGEREF _Toc513110322 \h </w:instrText>
        </w:r>
        <w:r w:rsidR="00194175" w:rsidRPr="00194175">
          <w:rPr>
            <w:rFonts w:eastAsia="SimSun"/>
            <w:webHidden/>
          </w:rPr>
        </w:r>
        <w:r w:rsidR="00194175" w:rsidRPr="00194175">
          <w:rPr>
            <w:rFonts w:eastAsia="SimSun"/>
            <w:webHidden/>
          </w:rPr>
          <w:fldChar w:fldCharType="separate"/>
        </w:r>
        <w:r w:rsidR="001D731D">
          <w:rPr>
            <w:rFonts w:eastAsia="SimSun"/>
            <w:webHidden/>
          </w:rPr>
          <w:t>16</w:t>
        </w:r>
        <w:r w:rsidR="00194175" w:rsidRPr="00194175">
          <w:rPr>
            <w:rFonts w:eastAsia="SimSun"/>
            <w:webHidden/>
          </w:rPr>
          <w:fldChar w:fldCharType="end"/>
        </w:r>
      </w:hyperlink>
    </w:p>
    <w:p w:rsidR="00051A83" w:rsidRPr="00792C4E" w:rsidRDefault="00BC2DE3" w:rsidP="00051A83">
      <w:pPr>
        <w:spacing w:before="240"/>
        <w:rPr>
          <w:rFonts w:asciiTheme="majorBidi" w:hAnsiTheme="majorBidi" w:cstheme="majorBidi"/>
          <w:sz w:val="22"/>
          <w:szCs w:val="22"/>
        </w:rPr>
      </w:pPr>
      <w:r>
        <w:rPr>
          <w:rFonts w:asciiTheme="majorBidi" w:hAnsiTheme="majorBidi" w:cstheme="majorBidi"/>
          <w:sz w:val="22"/>
          <w:szCs w:val="22"/>
        </w:rPr>
        <w:fldChar w:fldCharType="end"/>
      </w:r>
    </w:p>
    <w:p w:rsidR="00571FEC" w:rsidRPr="00792C4E" w:rsidRDefault="00571FEC" w:rsidP="00571FEC">
      <w:pPr>
        <w:pStyle w:val="Heading1"/>
        <w:pageBreakBefore/>
        <w:rPr>
          <w:rFonts w:asciiTheme="majorBidi" w:hAnsiTheme="majorBidi" w:cstheme="majorBidi"/>
          <w:szCs w:val="24"/>
          <w:lang w:eastAsia="zh-CN"/>
        </w:rPr>
      </w:pPr>
      <w:bookmarkStart w:id="10" w:name="_Toc513110288"/>
      <w:r w:rsidRPr="002F2AF9">
        <w:rPr>
          <w:rFonts w:eastAsia="SimSun"/>
          <w:lang w:val="en-US" w:eastAsia="zh-CN"/>
        </w:rPr>
        <w:lastRenderedPageBreak/>
        <w:t>1</w:t>
      </w:r>
      <w:r w:rsidRPr="002F2AF9">
        <w:rPr>
          <w:rFonts w:eastAsia="SimSun"/>
          <w:lang w:val="en-US" w:eastAsia="zh-CN"/>
        </w:rPr>
        <w:tab/>
      </w:r>
      <w:r>
        <w:rPr>
          <w:lang w:val="en-US" w:eastAsia="zh-CN"/>
        </w:rPr>
        <w:t>TSAG</w:t>
      </w:r>
      <w:r>
        <w:rPr>
          <w:rFonts w:eastAsiaTheme="minorEastAsia" w:hint="eastAsia"/>
          <w:lang w:val="en-US" w:eastAsia="zh-CN"/>
        </w:rPr>
        <w:t>主席宣布</w:t>
      </w:r>
      <w:r w:rsidRPr="002F2AF9">
        <w:rPr>
          <w:rFonts w:eastAsia="SimSun" w:hint="eastAsia"/>
          <w:lang w:val="en-US" w:eastAsia="zh-CN"/>
        </w:rPr>
        <w:t>会议开幕</w:t>
      </w:r>
      <w:bookmarkEnd w:id="10"/>
    </w:p>
    <w:p w:rsidR="00571FEC" w:rsidRPr="00792C4E" w:rsidRDefault="00571FEC" w:rsidP="00E16D7A">
      <w:pPr>
        <w:ind w:firstLineChars="200" w:firstLine="480"/>
        <w:rPr>
          <w:highlight w:val="yellow"/>
        </w:rPr>
      </w:pPr>
      <w:r w:rsidRPr="00792C4E">
        <w:rPr>
          <w:rFonts w:asciiTheme="majorBidi" w:hAnsiTheme="majorBidi" w:cstheme="majorBidi"/>
        </w:rPr>
        <w:t>TSAG</w:t>
      </w:r>
      <w:r w:rsidR="00D96815">
        <w:rPr>
          <w:rFonts w:asciiTheme="majorBidi" w:hAnsiTheme="majorBidi" w:cstheme="majorBidi" w:hint="eastAsia"/>
          <w:lang w:eastAsia="zh-CN"/>
        </w:rPr>
        <w:t>主席</w:t>
      </w:r>
      <w:r w:rsidRPr="00792C4E">
        <w:rPr>
          <w:rFonts w:asciiTheme="majorBidi" w:hAnsiTheme="majorBidi" w:cstheme="majorBidi"/>
        </w:rPr>
        <w:t>Bruce Gracie</w:t>
      </w:r>
      <w:r w:rsidR="00D96815">
        <w:rPr>
          <w:rFonts w:asciiTheme="majorBidi" w:hAnsiTheme="majorBidi" w:cstheme="majorBidi" w:hint="eastAsia"/>
          <w:lang w:eastAsia="zh-CN"/>
        </w:rPr>
        <w:t>先生</w:t>
      </w:r>
      <w:r w:rsidR="00D96815">
        <w:rPr>
          <w:rFonts w:asciiTheme="majorBidi" w:hAnsiTheme="majorBidi" w:cstheme="majorBidi"/>
          <w:lang w:eastAsia="zh-CN"/>
        </w:rPr>
        <w:t>（爱立信加拿大公司）</w:t>
      </w:r>
      <w:r w:rsidR="00D96815">
        <w:rPr>
          <w:rFonts w:asciiTheme="majorBidi" w:hAnsiTheme="majorBidi" w:cstheme="majorBidi" w:hint="eastAsia"/>
          <w:lang w:eastAsia="zh-CN"/>
        </w:rPr>
        <w:t>欢迎</w:t>
      </w:r>
      <w:r w:rsidR="00E16D7A">
        <w:rPr>
          <w:rFonts w:asciiTheme="majorBidi" w:hAnsiTheme="majorBidi" w:cstheme="majorBidi" w:hint="eastAsia"/>
          <w:lang w:eastAsia="zh-CN"/>
        </w:rPr>
        <w:t>TSAG</w:t>
      </w:r>
      <w:r w:rsidR="00D96815">
        <w:rPr>
          <w:rFonts w:asciiTheme="majorBidi" w:hAnsiTheme="majorBidi" w:cstheme="majorBidi"/>
          <w:lang w:eastAsia="zh-CN"/>
        </w:rPr>
        <w:t>与会代表参加于</w:t>
      </w:r>
      <w:r w:rsidR="00E16D7A">
        <w:rPr>
          <w:rFonts w:asciiTheme="majorBidi" w:hAnsiTheme="majorBidi" w:cstheme="majorBidi" w:hint="eastAsia"/>
          <w:lang w:eastAsia="zh-CN"/>
        </w:rPr>
        <w:t>2018</w:t>
      </w:r>
      <w:r w:rsidR="00D96815">
        <w:rPr>
          <w:rFonts w:asciiTheme="majorBidi" w:hAnsiTheme="majorBidi" w:cstheme="majorBidi" w:hint="eastAsia"/>
          <w:lang w:eastAsia="zh-CN"/>
        </w:rPr>
        <w:t>年</w:t>
      </w:r>
      <w:r w:rsidR="00E16D7A">
        <w:rPr>
          <w:rFonts w:asciiTheme="majorBidi" w:hAnsiTheme="majorBidi" w:cstheme="majorBidi" w:hint="eastAsia"/>
          <w:lang w:eastAsia="zh-CN"/>
        </w:rPr>
        <w:t>2</w:t>
      </w:r>
      <w:r w:rsidR="00D96815">
        <w:rPr>
          <w:rFonts w:asciiTheme="majorBidi" w:hAnsiTheme="majorBidi" w:cstheme="majorBidi" w:hint="eastAsia"/>
          <w:lang w:eastAsia="zh-CN"/>
        </w:rPr>
        <w:t>月</w:t>
      </w:r>
      <w:r w:rsidR="00E16D7A">
        <w:rPr>
          <w:rFonts w:asciiTheme="majorBidi" w:hAnsiTheme="majorBidi" w:cstheme="majorBidi" w:hint="eastAsia"/>
          <w:lang w:eastAsia="zh-CN"/>
        </w:rPr>
        <w:t>26</w:t>
      </w:r>
      <w:r w:rsidR="00E16D7A">
        <w:rPr>
          <w:rFonts w:asciiTheme="majorBidi" w:hAnsiTheme="majorBidi" w:cstheme="majorBidi"/>
          <w:lang w:eastAsia="zh-CN"/>
        </w:rPr>
        <w:t xml:space="preserve"> </w:t>
      </w:r>
      <w:r w:rsidR="00E16D7A" w:rsidRPr="00E16D7A">
        <w:rPr>
          <w:rFonts w:asciiTheme="majorBidi" w:hAnsiTheme="majorBidi" w:cstheme="majorBidi"/>
          <w:lang w:eastAsia="zh-CN"/>
        </w:rPr>
        <w:t>–</w:t>
      </w:r>
      <w:r w:rsidR="00E16D7A">
        <w:rPr>
          <w:rFonts w:asciiTheme="majorBidi" w:hAnsiTheme="majorBidi" w:cstheme="majorBidi"/>
          <w:lang w:eastAsia="zh-CN"/>
        </w:rPr>
        <w:t xml:space="preserve"> </w:t>
      </w:r>
      <w:r w:rsidR="00E16D7A">
        <w:rPr>
          <w:rFonts w:asciiTheme="majorBidi" w:hAnsiTheme="majorBidi" w:cstheme="majorBidi" w:hint="eastAsia"/>
          <w:lang w:eastAsia="zh-CN"/>
        </w:rPr>
        <w:t>3</w:t>
      </w:r>
      <w:r w:rsidR="00E16D7A">
        <w:rPr>
          <w:rFonts w:asciiTheme="majorBidi" w:hAnsiTheme="majorBidi" w:cstheme="majorBidi" w:hint="eastAsia"/>
          <w:lang w:eastAsia="zh-CN"/>
        </w:rPr>
        <w:t>月</w:t>
      </w:r>
      <w:r w:rsidR="00E16D7A">
        <w:rPr>
          <w:rFonts w:asciiTheme="majorBidi" w:hAnsiTheme="majorBidi" w:cstheme="majorBidi" w:hint="eastAsia"/>
          <w:lang w:eastAsia="zh-CN"/>
        </w:rPr>
        <w:t>2</w:t>
      </w:r>
      <w:r w:rsidR="00D96815">
        <w:rPr>
          <w:rFonts w:asciiTheme="majorBidi" w:hAnsiTheme="majorBidi" w:cstheme="majorBidi" w:hint="eastAsia"/>
          <w:lang w:eastAsia="zh-CN"/>
        </w:rPr>
        <w:t>日</w:t>
      </w:r>
      <w:r w:rsidR="00D96815">
        <w:rPr>
          <w:rFonts w:asciiTheme="majorBidi" w:hAnsiTheme="majorBidi" w:cstheme="majorBidi"/>
          <w:lang w:eastAsia="zh-CN"/>
        </w:rPr>
        <w:t>在国际电联总部办公场所召开的</w:t>
      </w:r>
      <w:r w:rsidR="00D96815">
        <w:rPr>
          <w:rFonts w:asciiTheme="majorBidi" w:hAnsiTheme="majorBidi" w:cstheme="majorBidi" w:hint="eastAsia"/>
          <w:lang w:eastAsia="zh-CN"/>
        </w:rPr>
        <w:t>2017-2020</w:t>
      </w:r>
      <w:r w:rsidR="00D96815">
        <w:rPr>
          <w:rFonts w:asciiTheme="majorBidi" w:hAnsiTheme="majorBidi" w:cstheme="majorBidi" w:hint="eastAsia"/>
          <w:lang w:eastAsia="zh-CN"/>
        </w:rPr>
        <w:t>年</w:t>
      </w:r>
      <w:r w:rsidR="00D96815">
        <w:rPr>
          <w:rFonts w:asciiTheme="majorBidi" w:hAnsiTheme="majorBidi" w:cstheme="majorBidi"/>
          <w:lang w:eastAsia="zh-CN"/>
        </w:rPr>
        <w:t>研究期电信标准化顾问组（</w:t>
      </w:r>
      <w:r w:rsidR="00D96815">
        <w:rPr>
          <w:rFonts w:asciiTheme="majorBidi" w:hAnsiTheme="majorBidi" w:cstheme="majorBidi"/>
          <w:lang w:eastAsia="zh-CN"/>
        </w:rPr>
        <w:t>TSAG</w:t>
      </w:r>
      <w:r w:rsidR="00F6352B">
        <w:rPr>
          <w:rFonts w:asciiTheme="majorBidi" w:hAnsiTheme="majorBidi" w:cstheme="majorBidi"/>
          <w:lang w:eastAsia="zh-CN"/>
        </w:rPr>
        <w:t>）</w:t>
      </w:r>
      <w:r w:rsidR="00E16D7A">
        <w:rPr>
          <w:rFonts w:asciiTheme="majorBidi" w:hAnsiTheme="majorBidi" w:cstheme="majorBidi" w:hint="eastAsia"/>
          <w:lang w:eastAsia="zh-CN"/>
        </w:rPr>
        <w:t>第二</w:t>
      </w:r>
      <w:r w:rsidR="00D96815">
        <w:rPr>
          <w:rFonts w:asciiTheme="majorBidi" w:hAnsiTheme="majorBidi" w:cstheme="majorBidi"/>
          <w:lang w:eastAsia="zh-CN"/>
        </w:rPr>
        <w:t>次会议。</w:t>
      </w:r>
    </w:p>
    <w:p w:rsidR="00571FEC" w:rsidRPr="00792C4E" w:rsidRDefault="005E244E" w:rsidP="00E16D7A">
      <w:pPr>
        <w:pStyle w:val="enumlev1"/>
        <w:ind w:left="794" w:hanging="794"/>
      </w:pPr>
      <w:r w:rsidRPr="00890757">
        <w:rPr>
          <w:b/>
          <w:bCs/>
          <w:lang w:val="en-US"/>
        </w:rPr>
        <w:t>1.1</w:t>
      </w:r>
      <w:r>
        <w:rPr>
          <w:lang w:val="en-US"/>
        </w:rPr>
        <w:tab/>
      </w:r>
      <w:r w:rsidR="00E16D7A">
        <w:rPr>
          <w:rFonts w:hint="eastAsia"/>
          <w:lang w:val="en-US" w:eastAsia="zh-CN"/>
        </w:rPr>
        <w:t>为</w:t>
      </w:r>
      <w:r w:rsidR="00420A13">
        <w:rPr>
          <w:rFonts w:hint="eastAsia"/>
          <w:lang w:val="fr-CH" w:bidi="ar-EG"/>
        </w:rPr>
        <w:t>此次</w:t>
      </w:r>
      <w:r w:rsidR="00420A13" w:rsidRPr="00661715">
        <w:rPr>
          <w:lang w:val="en-US" w:bidi="ar-EG"/>
        </w:rPr>
        <w:t>TSAG</w:t>
      </w:r>
      <w:r w:rsidR="00420A13">
        <w:rPr>
          <w:lang w:val="fr-CH" w:bidi="ar-EG"/>
        </w:rPr>
        <w:t>会议提供了实时字幕</w:t>
      </w:r>
      <w:r w:rsidR="00420A13">
        <w:rPr>
          <w:rFonts w:asciiTheme="minorEastAsia" w:hAnsiTheme="minorEastAsia" w:hint="eastAsia"/>
          <w:lang w:val="fr-CH" w:bidi="ar-EG"/>
        </w:rPr>
        <w:t>、</w:t>
      </w:r>
      <w:r w:rsidR="00420A13">
        <w:rPr>
          <w:rFonts w:hint="eastAsia"/>
          <w:lang w:val="fr-CH" w:bidi="ar-EG"/>
        </w:rPr>
        <w:t>六种</w:t>
      </w:r>
      <w:r w:rsidR="00420A13">
        <w:rPr>
          <w:lang w:val="fr-CH" w:bidi="ar-EG"/>
        </w:rPr>
        <w:t>语文的口译服务、远程参</w:t>
      </w:r>
      <w:r w:rsidR="00420A13">
        <w:rPr>
          <w:rFonts w:asciiTheme="minorEastAsia" w:hAnsiTheme="minorEastAsia" w:hint="eastAsia"/>
          <w:lang w:val="fr-CH" w:bidi="ar-EG"/>
        </w:rPr>
        <w:t>会</w:t>
      </w:r>
      <w:r w:rsidR="00420A13">
        <w:rPr>
          <w:lang w:val="fr-CH" w:bidi="ar-EG"/>
        </w:rPr>
        <w:t>以及网播</w:t>
      </w:r>
      <w:r w:rsidR="00E16D7A">
        <w:rPr>
          <w:rFonts w:hint="eastAsia"/>
          <w:lang w:val="fr-CH" w:eastAsia="zh-CN" w:bidi="ar-EG"/>
        </w:rPr>
        <w:t>，包括其</w:t>
      </w:r>
      <w:r w:rsidR="00E16D7A">
        <w:rPr>
          <w:rFonts w:hint="eastAsia"/>
          <w:lang w:val="fr-CH" w:eastAsia="zh-CN" w:bidi="ar-EG"/>
        </w:rPr>
        <w:t>6</w:t>
      </w:r>
      <w:r w:rsidR="00E16D7A">
        <w:rPr>
          <w:rFonts w:hint="eastAsia"/>
          <w:lang w:val="fr-CH" w:eastAsia="zh-CN" w:bidi="ar-EG"/>
        </w:rPr>
        <w:t>次报告人组会议</w:t>
      </w:r>
      <w:r w:rsidR="00420A13">
        <w:rPr>
          <w:lang w:val="fr-CH" w:bidi="ar-EG"/>
        </w:rPr>
        <w:t>。</w:t>
      </w:r>
    </w:p>
    <w:p w:rsidR="00571FEC" w:rsidRPr="00792C4E" w:rsidRDefault="005E244E" w:rsidP="00E16D7A">
      <w:pPr>
        <w:pStyle w:val="enumlev1"/>
        <w:ind w:left="794" w:hanging="794"/>
        <w:rPr>
          <w:rFonts w:asciiTheme="majorBidi" w:hAnsiTheme="majorBidi" w:cstheme="majorBidi"/>
          <w:lang w:eastAsia="zh-CN"/>
        </w:rPr>
      </w:pPr>
      <w:r w:rsidRPr="00890757">
        <w:rPr>
          <w:rFonts w:asciiTheme="majorBidi" w:hAnsiTheme="majorBidi" w:cstheme="majorBidi"/>
          <w:b/>
          <w:bCs/>
          <w:lang w:val="en-US"/>
        </w:rPr>
        <w:t>1.2</w:t>
      </w:r>
      <w:r>
        <w:rPr>
          <w:rFonts w:asciiTheme="majorBidi" w:hAnsiTheme="majorBidi" w:cstheme="majorBidi"/>
          <w:lang w:val="en-US"/>
        </w:rPr>
        <w:tab/>
      </w:r>
      <w:r w:rsidR="000947CC" w:rsidRPr="003D27BA">
        <w:rPr>
          <w:lang w:val="en-US"/>
        </w:rPr>
        <w:t>Gracie</w:t>
      </w:r>
      <w:r w:rsidR="000947CC" w:rsidRPr="002F2AF9">
        <w:rPr>
          <w:rFonts w:eastAsia="SimSun" w:hint="eastAsia"/>
          <w:szCs w:val="20"/>
          <w:lang w:val="en-US"/>
        </w:rPr>
        <w:t>先生向选任官员</w:t>
      </w:r>
      <w:r w:rsidR="00E16D7A">
        <w:rPr>
          <w:rFonts w:eastAsia="SimSun" w:hint="eastAsia"/>
          <w:szCs w:val="20"/>
          <w:lang w:val="en-US" w:eastAsia="zh-CN"/>
        </w:rPr>
        <w:t>马尔科姆</w:t>
      </w:r>
      <w:r w:rsidR="00E16D7A" w:rsidRPr="006340AA">
        <w:rPr>
          <w:rFonts w:eastAsia="SimSun"/>
          <w:szCs w:val="20"/>
          <w:lang w:val="en-US"/>
        </w:rPr>
        <w:t>•</w:t>
      </w:r>
      <w:r w:rsidR="00E16D7A">
        <w:rPr>
          <w:rFonts w:eastAsia="SimSun" w:hint="eastAsia"/>
          <w:szCs w:val="20"/>
          <w:lang w:val="en-US" w:eastAsia="zh-CN"/>
        </w:rPr>
        <w:t>琼森</w:t>
      </w:r>
      <w:r w:rsidR="00446CF2">
        <w:rPr>
          <w:rFonts w:eastAsia="SimSun" w:hint="eastAsia"/>
          <w:szCs w:val="20"/>
          <w:lang w:val="en-US" w:eastAsia="zh-CN"/>
        </w:rPr>
        <w:t>先生</w:t>
      </w:r>
      <w:r w:rsidR="00E16D7A">
        <w:rPr>
          <w:rFonts w:eastAsia="SimSun" w:hint="eastAsia"/>
          <w:szCs w:val="20"/>
          <w:lang w:val="en-US" w:eastAsia="zh-CN"/>
        </w:rPr>
        <w:t>（副秘书长）、</w:t>
      </w:r>
      <w:r w:rsidR="000947CC">
        <w:rPr>
          <w:rFonts w:hint="eastAsia"/>
          <w:lang w:val="en-US"/>
        </w:rPr>
        <w:t>李在摄先生</w:t>
      </w:r>
      <w:r w:rsidR="000947CC">
        <w:rPr>
          <w:rFonts w:eastAsia="SimSun" w:hint="eastAsia"/>
          <w:szCs w:val="20"/>
          <w:lang w:val="en-US"/>
        </w:rPr>
        <w:t>（</w:t>
      </w:r>
      <w:r w:rsidR="000947CC" w:rsidRPr="002F2AF9">
        <w:rPr>
          <w:rFonts w:eastAsia="SimSun" w:hint="eastAsia"/>
          <w:szCs w:val="20"/>
          <w:lang w:val="en-US"/>
        </w:rPr>
        <w:t>电信标准化局主任</w:t>
      </w:r>
      <w:r w:rsidR="000947CC">
        <w:rPr>
          <w:rFonts w:eastAsia="SimSun" w:hint="eastAsia"/>
          <w:szCs w:val="20"/>
          <w:lang w:val="en-US"/>
        </w:rPr>
        <w:t>）</w:t>
      </w:r>
      <w:r w:rsidR="000947CC" w:rsidRPr="002F2AF9">
        <w:rPr>
          <w:rFonts w:ascii="SimSun" w:eastAsia="SimSun" w:hAnsi="SimSun" w:hint="eastAsia"/>
          <w:lang w:val="en-US"/>
        </w:rPr>
        <w:t>和</w:t>
      </w:r>
      <w:r w:rsidR="00E16D7A">
        <w:rPr>
          <w:rFonts w:ascii="SimSun" w:eastAsia="SimSun" w:hAnsi="SimSun" w:hint="eastAsia"/>
          <w:lang w:val="en-US" w:eastAsia="zh-CN"/>
        </w:rPr>
        <w:t>布哈伊马</w:t>
      </w:r>
      <w:r w:rsidR="00E16D7A" w:rsidRPr="006340AA">
        <w:rPr>
          <w:rFonts w:eastAsia="SimSun"/>
          <w:szCs w:val="20"/>
          <w:lang w:val="en-US"/>
        </w:rPr>
        <w:t>•</w:t>
      </w:r>
      <w:r w:rsidR="00E16D7A" w:rsidRPr="002F2AF9">
        <w:rPr>
          <w:rFonts w:eastAsia="SimSun" w:hint="eastAsia"/>
          <w:szCs w:val="20"/>
          <w:lang w:val="en-US"/>
        </w:rPr>
        <w:t>萨努先生</w:t>
      </w:r>
      <w:r w:rsidR="00E16D7A">
        <w:rPr>
          <w:rFonts w:asciiTheme="minorEastAsia" w:hAnsiTheme="minorEastAsia" w:hint="eastAsia"/>
          <w:szCs w:val="20"/>
          <w:lang w:val="en-US"/>
        </w:rPr>
        <w:t>（</w:t>
      </w:r>
      <w:r w:rsidR="00E16D7A" w:rsidRPr="002B03F4">
        <w:rPr>
          <w:rFonts w:eastAsia="SimSun" w:hint="eastAsia"/>
          <w:spacing w:val="1"/>
          <w:szCs w:val="20"/>
          <w:lang w:val="en-US"/>
        </w:rPr>
        <w:t>电信发展局主任</w:t>
      </w:r>
      <w:r w:rsidR="00E16D7A">
        <w:rPr>
          <w:rFonts w:asciiTheme="minorEastAsia" w:hAnsiTheme="minorEastAsia" w:hint="eastAsia"/>
          <w:spacing w:val="1"/>
          <w:szCs w:val="20"/>
          <w:lang w:val="en-US"/>
        </w:rPr>
        <w:t>）</w:t>
      </w:r>
      <w:r w:rsidR="000947CC" w:rsidRPr="002B03F4">
        <w:rPr>
          <w:rFonts w:eastAsia="SimSun" w:hint="eastAsia"/>
          <w:spacing w:val="1"/>
          <w:szCs w:val="20"/>
          <w:lang w:val="en-US"/>
        </w:rPr>
        <w:t>表示欢迎。</w:t>
      </w:r>
    </w:p>
    <w:p w:rsidR="00571FEC" w:rsidRPr="00792C4E" w:rsidRDefault="005E244E" w:rsidP="00E16D7A">
      <w:pPr>
        <w:pStyle w:val="enumlev1"/>
        <w:ind w:left="794" w:hanging="794"/>
        <w:rPr>
          <w:rFonts w:asciiTheme="majorBidi" w:hAnsiTheme="majorBidi" w:cstheme="majorBidi"/>
          <w:lang w:eastAsia="zh-CN"/>
        </w:rPr>
      </w:pPr>
      <w:r w:rsidRPr="00890757">
        <w:rPr>
          <w:rFonts w:asciiTheme="majorBidi" w:hAnsiTheme="majorBidi" w:cstheme="majorBidi"/>
          <w:b/>
          <w:bCs/>
          <w:lang w:val="en-US"/>
        </w:rPr>
        <w:t>1.3</w:t>
      </w:r>
      <w:r>
        <w:rPr>
          <w:rFonts w:asciiTheme="majorBidi" w:hAnsiTheme="majorBidi" w:cstheme="majorBidi"/>
          <w:lang w:val="en-US"/>
        </w:rPr>
        <w:tab/>
      </w:r>
      <w:r w:rsidR="0010099D" w:rsidRPr="002F2AF9">
        <w:rPr>
          <w:rFonts w:eastAsia="SimSun"/>
          <w:szCs w:val="20"/>
          <w:lang w:val="en-US"/>
        </w:rPr>
        <w:t>TSAG</w:t>
      </w:r>
      <w:r w:rsidR="00E16D7A">
        <w:rPr>
          <w:rFonts w:eastAsia="SimSun" w:hint="eastAsia"/>
          <w:szCs w:val="20"/>
          <w:lang w:val="en-US" w:eastAsia="zh-CN"/>
        </w:rPr>
        <w:t>下列</w:t>
      </w:r>
      <w:r w:rsidR="0010099D" w:rsidRPr="002F2AF9">
        <w:rPr>
          <w:rFonts w:eastAsia="SimSun" w:hint="eastAsia"/>
          <w:szCs w:val="20"/>
          <w:lang w:val="en-US"/>
        </w:rPr>
        <w:t>副主席</w:t>
      </w:r>
      <w:r w:rsidR="00E16D7A">
        <w:rPr>
          <w:rFonts w:eastAsia="SimSun" w:hint="eastAsia"/>
          <w:szCs w:val="20"/>
          <w:lang w:val="en-US" w:eastAsia="zh-CN"/>
        </w:rPr>
        <w:t>出席了本次会议</w:t>
      </w:r>
      <w:r w:rsidR="0010099D" w:rsidRPr="002F2AF9">
        <w:rPr>
          <w:rFonts w:eastAsia="SimSun" w:hint="eastAsia"/>
          <w:szCs w:val="20"/>
          <w:lang w:val="en-US"/>
        </w:rPr>
        <w:t>：</w:t>
      </w:r>
      <w:r w:rsidR="0010099D">
        <w:rPr>
          <w:rFonts w:asciiTheme="majorBidi" w:hAnsiTheme="majorBidi" w:cstheme="majorBidi"/>
        </w:rPr>
        <w:t xml:space="preserve">Rim </w:t>
      </w:r>
      <w:proofErr w:type="spellStart"/>
      <w:r w:rsidR="0010099D">
        <w:rPr>
          <w:rFonts w:asciiTheme="majorBidi" w:hAnsiTheme="majorBidi" w:cstheme="majorBidi"/>
        </w:rPr>
        <w:t>Belhassine-Cherif</w:t>
      </w:r>
      <w:proofErr w:type="spellEnd"/>
      <w:r w:rsidR="0010099D">
        <w:rPr>
          <w:rFonts w:asciiTheme="majorBidi" w:hAnsiTheme="majorBidi" w:cstheme="majorBidi" w:hint="eastAsia"/>
          <w:lang w:eastAsia="zh-CN"/>
        </w:rPr>
        <w:t>女士</w:t>
      </w:r>
      <w:r w:rsidR="0010099D">
        <w:rPr>
          <w:rFonts w:asciiTheme="majorBidi" w:hAnsiTheme="majorBidi" w:cstheme="majorBidi"/>
        </w:rPr>
        <w:t>（突尼斯）、</w:t>
      </w:r>
      <w:r w:rsidR="00E16D7A" w:rsidRPr="002F2AF9">
        <w:rPr>
          <w:rFonts w:eastAsia="SimSun" w:hint="eastAsia"/>
          <w:szCs w:val="20"/>
          <w:lang w:val="en-US"/>
        </w:rPr>
        <w:t>徐伟岭</w:t>
      </w:r>
      <w:r w:rsidR="00E16D7A">
        <w:rPr>
          <w:rFonts w:asciiTheme="majorBidi" w:hAnsiTheme="majorBidi" w:cstheme="majorBidi" w:hint="eastAsia"/>
          <w:lang w:eastAsia="zh-CN"/>
        </w:rPr>
        <w:t>女士</w:t>
      </w:r>
      <w:r w:rsidR="00E16D7A">
        <w:rPr>
          <w:rFonts w:asciiTheme="majorBidi" w:hAnsiTheme="majorBidi" w:cstheme="majorBidi"/>
        </w:rPr>
        <w:t>（</w:t>
      </w:r>
      <w:r w:rsidR="00E16D7A">
        <w:rPr>
          <w:rFonts w:asciiTheme="majorBidi" w:hAnsiTheme="majorBidi" w:cstheme="majorBidi" w:hint="eastAsia"/>
        </w:rPr>
        <w:t>中华人民共和国</w:t>
      </w:r>
      <w:r w:rsidR="00E16D7A">
        <w:rPr>
          <w:rFonts w:asciiTheme="majorBidi" w:hAnsiTheme="majorBidi" w:cstheme="majorBidi"/>
        </w:rPr>
        <w:t>）、</w:t>
      </w:r>
      <w:r w:rsidR="0010099D" w:rsidRPr="00792C4E">
        <w:rPr>
          <w:rFonts w:asciiTheme="majorBidi" w:hAnsiTheme="majorBidi" w:cstheme="majorBidi"/>
        </w:rPr>
        <w:t xml:space="preserve">Reiner </w:t>
      </w:r>
      <w:proofErr w:type="spellStart"/>
      <w:r w:rsidR="0010099D" w:rsidRPr="00792C4E">
        <w:rPr>
          <w:rFonts w:asciiTheme="majorBidi" w:hAnsiTheme="majorBidi" w:cstheme="majorBidi"/>
        </w:rPr>
        <w:t>Liebler</w:t>
      </w:r>
      <w:proofErr w:type="spellEnd"/>
      <w:r w:rsidR="0010099D">
        <w:rPr>
          <w:rFonts w:asciiTheme="majorBidi" w:hAnsiTheme="majorBidi" w:cstheme="majorBidi" w:hint="eastAsia"/>
          <w:lang w:eastAsia="zh-CN"/>
        </w:rPr>
        <w:t>先生</w:t>
      </w:r>
      <w:r w:rsidR="0010099D">
        <w:rPr>
          <w:rFonts w:asciiTheme="majorBidi" w:hAnsiTheme="majorBidi" w:cstheme="majorBidi"/>
        </w:rPr>
        <w:t>（德国）、</w:t>
      </w:r>
      <w:r w:rsidR="0010099D" w:rsidRPr="00792C4E">
        <w:rPr>
          <w:rFonts w:asciiTheme="majorBidi" w:hAnsiTheme="majorBidi" w:cstheme="majorBidi"/>
        </w:rPr>
        <w:t xml:space="preserve">Victor Manuel Martinez </w:t>
      </w:r>
      <w:proofErr w:type="spellStart"/>
      <w:r w:rsidR="0010099D" w:rsidRPr="00792C4E">
        <w:rPr>
          <w:rFonts w:asciiTheme="majorBidi" w:hAnsiTheme="majorBidi" w:cstheme="majorBidi"/>
        </w:rPr>
        <w:t>Vanegas</w:t>
      </w:r>
      <w:proofErr w:type="spellEnd"/>
      <w:r w:rsidR="0010099D">
        <w:rPr>
          <w:rFonts w:asciiTheme="majorBidi" w:hAnsiTheme="majorBidi" w:cstheme="majorBidi" w:hint="eastAsia"/>
          <w:lang w:eastAsia="zh-CN"/>
        </w:rPr>
        <w:t>先生</w:t>
      </w:r>
      <w:r w:rsidR="0010099D">
        <w:rPr>
          <w:rFonts w:asciiTheme="majorBidi" w:hAnsiTheme="majorBidi" w:cstheme="majorBidi"/>
        </w:rPr>
        <w:t>（墨西哥）、</w:t>
      </w:r>
      <w:r w:rsidR="0010099D" w:rsidRPr="00792C4E">
        <w:rPr>
          <w:rFonts w:asciiTheme="majorBidi" w:hAnsiTheme="majorBidi" w:cstheme="majorBidi"/>
        </w:rPr>
        <w:t xml:space="preserve">Vladimir </w:t>
      </w:r>
      <w:proofErr w:type="spellStart"/>
      <w:r w:rsidR="0010099D" w:rsidRPr="00792C4E">
        <w:rPr>
          <w:rFonts w:asciiTheme="majorBidi" w:hAnsiTheme="majorBidi" w:cstheme="majorBidi"/>
        </w:rPr>
        <w:t>Minkin</w:t>
      </w:r>
      <w:proofErr w:type="spellEnd"/>
      <w:r w:rsidR="0010099D">
        <w:rPr>
          <w:rFonts w:asciiTheme="majorBidi" w:hAnsiTheme="majorBidi" w:cstheme="majorBidi" w:hint="eastAsia"/>
          <w:lang w:eastAsia="zh-CN"/>
        </w:rPr>
        <w:t>先生</w:t>
      </w:r>
      <w:r w:rsidR="00E16D7A">
        <w:rPr>
          <w:rFonts w:asciiTheme="majorBidi" w:hAnsiTheme="majorBidi" w:cstheme="majorBidi"/>
        </w:rPr>
        <w:t>（俄罗斯联邦）</w:t>
      </w:r>
      <w:r w:rsidR="00E16D7A">
        <w:rPr>
          <w:rFonts w:asciiTheme="majorBidi" w:hAnsiTheme="majorBidi" w:cstheme="majorBidi" w:hint="eastAsia"/>
          <w:lang w:eastAsia="zh-CN"/>
        </w:rPr>
        <w:t>和</w:t>
      </w:r>
      <w:proofErr w:type="spellStart"/>
      <w:r w:rsidR="0010099D" w:rsidRPr="00792C4E">
        <w:rPr>
          <w:rFonts w:asciiTheme="majorBidi" w:hAnsiTheme="majorBidi" w:cstheme="majorBidi"/>
        </w:rPr>
        <w:t>Matano</w:t>
      </w:r>
      <w:proofErr w:type="spellEnd"/>
      <w:r w:rsidR="0010099D" w:rsidRPr="00792C4E">
        <w:rPr>
          <w:rFonts w:asciiTheme="majorBidi" w:hAnsiTheme="majorBidi" w:cstheme="majorBidi"/>
        </w:rPr>
        <w:t xml:space="preserve"> </w:t>
      </w:r>
      <w:proofErr w:type="spellStart"/>
      <w:r w:rsidR="0010099D" w:rsidRPr="00792C4E">
        <w:rPr>
          <w:rFonts w:asciiTheme="majorBidi" w:hAnsiTheme="majorBidi" w:cstheme="majorBidi"/>
        </w:rPr>
        <w:t>Ndaro</w:t>
      </w:r>
      <w:proofErr w:type="spellEnd"/>
      <w:r w:rsidR="0010099D">
        <w:rPr>
          <w:rFonts w:asciiTheme="majorBidi" w:hAnsiTheme="majorBidi" w:cstheme="majorBidi" w:hint="eastAsia"/>
          <w:lang w:eastAsia="zh-CN"/>
        </w:rPr>
        <w:t>先生</w:t>
      </w:r>
      <w:r w:rsidR="00ED0B26">
        <w:rPr>
          <w:rFonts w:asciiTheme="majorBidi" w:hAnsiTheme="majorBidi" w:cstheme="majorBidi"/>
        </w:rPr>
        <w:t>（肯尼亚）</w:t>
      </w:r>
      <w:r w:rsidR="00E16D7A">
        <w:rPr>
          <w:rFonts w:asciiTheme="majorBidi" w:hAnsiTheme="majorBidi" w:cstheme="majorBidi" w:hint="eastAsia"/>
          <w:lang w:eastAsia="zh-CN"/>
        </w:rPr>
        <w:t>。</w:t>
      </w:r>
      <w:r w:rsidR="0010099D" w:rsidRPr="00792C4E">
        <w:rPr>
          <w:rFonts w:asciiTheme="majorBidi" w:hAnsiTheme="majorBidi" w:cstheme="majorBidi"/>
        </w:rPr>
        <w:t>Monique Morrow</w:t>
      </w:r>
      <w:r w:rsidR="0010099D">
        <w:rPr>
          <w:rFonts w:asciiTheme="majorBidi" w:hAnsiTheme="majorBidi" w:cstheme="majorBidi" w:hint="eastAsia"/>
          <w:lang w:eastAsia="zh-CN"/>
        </w:rPr>
        <w:t>女士</w:t>
      </w:r>
      <w:r w:rsidR="0010099D">
        <w:rPr>
          <w:rFonts w:asciiTheme="majorBidi" w:hAnsiTheme="majorBidi" w:cstheme="majorBidi"/>
        </w:rPr>
        <w:t>（美国）</w:t>
      </w:r>
      <w:r w:rsidR="00E16D7A">
        <w:rPr>
          <w:rFonts w:asciiTheme="majorBidi" w:hAnsiTheme="majorBidi" w:cstheme="majorBidi" w:hint="eastAsia"/>
          <w:lang w:eastAsia="zh-CN"/>
        </w:rPr>
        <w:t>和</w:t>
      </w:r>
      <w:r w:rsidR="00E16D7A" w:rsidRPr="00792C4E">
        <w:rPr>
          <w:rFonts w:asciiTheme="majorBidi" w:hAnsiTheme="majorBidi" w:cstheme="majorBidi"/>
        </w:rPr>
        <w:t xml:space="preserve">Omar </w:t>
      </w:r>
      <w:proofErr w:type="spellStart"/>
      <w:r w:rsidR="00E16D7A" w:rsidRPr="00792C4E">
        <w:rPr>
          <w:rFonts w:asciiTheme="majorBidi" w:hAnsiTheme="majorBidi" w:cstheme="majorBidi"/>
        </w:rPr>
        <w:t>Tayseer</w:t>
      </w:r>
      <w:proofErr w:type="spellEnd"/>
      <w:r w:rsidR="00E16D7A" w:rsidRPr="00792C4E">
        <w:rPr>
          <w:rFonts w:asciiTheme="majorBidi" w:hAnsiTheme="majorBidi" w:cstheme="majorBidi"/>
        </w:rPr>
        <w:t xml:space="preserve"> Al-</w:t>
      </w:r>
      <w:proofErr w:type="spellStart"/>
      <w:r w:rsidR="00E16D7A" w:rsidRPr="00792C4E">
        <w:rPr>
          <w:rFonts w:asciiTheme="majorBidi" w:hAnsiTheme="majorBidi" w:cstheme="majorBidi"/>
        </w:rPr>
        <w:t>Odat</w:t>
      </w:r>
      <w:proofErr w:type="spellEnd"/>
      <w:r w:rsidR="00E16D7A">
        <w:rPr>
          <w:rFonts w:asciiTheme="majorBidi" w:hAnsiTheme="majorBidi" w:cstheme="majorBidi" w:hint="eastAsia"/>
          <w:lang w:eastAsia="zh-CN"/>
        </w:rPr>
        <w:t>先生</w:t>
      </w:r>
      <w:r w:rsidR="00E16D7A">
        <w:rPr>
          <w:rFonts w:asciiTheme="majorBidi" w:hAnsiTheme="majorBidi" w:cstheme="majorBidi"/>
        </w:rPr>
        <w:t>（约旦）</w:t>
      </w:r>
      <w:r w:rsidR="0010099D" w:rsidRPr="002F2AF9">
        <w:rPr>
          <w:rFonts w:eastAsia="SimSun" w:hint="eastAsia"/>
          <w:szCs w:val="20"/>
          <w:lang w:val="en-US"/>
        </w:rPr>
        <w:t>未能到会</w:t>
      </w:r>
      <w:r w:rsidR="0010099D">
        <w:rPr>
          <w:rFonts w:asciiTheme="majorBidi" w:hAnsiTheme="majorBidi" w:cstheme="majorBidi" w:hint="eastAsia"/>
          <w:lang w:eastAsia="zh-CN"/>
        </w:rPr>
        <w:t>。</w:t>
      </w:r>
    </w:p>
    <w:p w:rsidR="00571FEC" w:rsidRPr="00792C4E" w:rsidRDefault="005E244E" w:rsidP="005E244E">
      <w:pPr>
        <w:pStyle w:val="Heading1"/>
        <w:rPr>
          <w:rFonts w:asciiTheme="majorBidi" w:hAnsiTheme="majorBidi" w:cstheme="majorBidi"/>
          <w:szCs w:val="24"/>
          <w:lang w:eastAsia="zh-CN"/>
        </w:rPr>
      </w:pPr>
      <w:bookmarkStart w:id="11" w:name="_Toc513110289"/>
      <w:r w:rsidRPr="003D27BA">
        <w:rPr>
          <w:lang w:val="en-US" w:eastAsia="zh-CN"/>
        </w:rPr>
        <w:t>2</w:t>
      </w:r>
      <w:r w:rsidRPr="003D27BA">
        <w:rPr>
          <w:lang w:val="en-US" w:eastAsia="zh-CN"/>
        </w:rPr>
        <w:tab/>
      </w:r>
      <w:r w:rsidR="007E5A7F">
        <w:rPr>
          <w:rFonts w:eastAsiaTheme="minorEastAsia" w:hint="eastAsia"/>
          <w:lang w:val="en-US" w:eastAsia="zh-CN"/>
        </w:rPr>
        <w:t>副</w:t>
      </w:r>
      <w:r w:rsidRPr="005E244E">
        <w:rPr>
          <w:rFonts w:eastAsiaTheme="minorEastAsia" w:hint="eastAsia"/>
          <w:lang w:val="en-US" w:eastAsia="zh-CN"/>
        </w:rPr>
        <w:t>秘书长的开幕致辞</w:t>
      </w:r>
      <w:bookmarkEnd w:id="11"/>
    </w:p>
    <w:p w:rsidR="00571FEC" w:rsidRPr="00792C4E" w:rsidRDefault="00BA050E" w:rsidP="007E5A7F">
      <w:pPr>
        <w:ind w:firstLineChars="200" w:firstLine="480"/>
        <w:rPr>
          <w:rFonts w:asciiTheme="majorBidi" w:hAnsiTheme="majorBidi" w:cstheme="majorBidi"/>
        </w:rPr>
      </w:pPr>
      <w:r>
        <w:rPr>
          <w:rFonts w:hint="eastAsia"/>
          <w:lang w:eastAsia="zh-CN"/>
        </w:rPr>
        <w:t>国</w:t>
      </w:r>
      <w:r>
        <w:rPr>
          <w:lang w:eastAsia="zh-CN"/>
        </w:rPr>
        <w:t>际</w:t>
      </w:r>
      <w:r>
        <w:rPr>
          <w:rFonts w:hint="eastAsia"/>
          <w:lang w:eastAsia="zh-CN"/>
        </w:rPr>
        <w:t>电联</w:t>
      </w:r>
      <w:r w:rsidR="007E5A7F">
        <w:rPr>
          <w:rFonts w:hint="eastAsia"/>
          <w:lang w:eastAsia="zh-CN"/>
        </w:rPr>
        <w:t>副</w:t>
      </w:r>
      <w:r>
        <w:rPr>
          <w:rFonts w:hint="eastAsia"/>
          <w:lang w:eastAsia="zh-CN"/>
        </w:rPr>
        <w:t>秘书长</w:t>
      </w:r>
      <w:r>
        <w:rPr>
          <w:rFonts w:eastAsia="SimSun"/>
          <w:szCs w:val="20"/>
          <w:lang w:val="en-US" w:eastAsia="zh-CN"/>
        </w:rPr>
        <w:t>致开幕</w:t>
      </w:r>
      <w:r w:rsidRPr="00A63882">
        <w:rPr>
          <w:rFonts w:eastAsia="SimSun" w:hint="eastAsia"/>
          <w:szCs w:val="20"/>
          <w:lang w:val="en-US" w:eastAsia="zh-CN"/>
        </w:rPr>
        <w:t>辞</w:t>
      </w:r>
      <w:r>
        <w:rPr>
          <w:rFonts w:hint="eastAsia"/>
          <w:lang w:eastAsia="zh-CN"/>
        </w:rPr>
        <w:t>（</w:t>
      </w:r>
      <w:hyperlink r:id="rId11" w:history="1">
        <w:r w:rsidR="007E5A7F" w:rsidRPr="00E16D7A">
          <w:rPr>
            <w:rStyle w:val="Hyperlink"/>
          </w:rPr>
          <w:t>TD168</w:t>
        </w:r>
      </w:hyperlink>
      <w:r>
        <w:rPr>
          <w:rFonts w:eastAsia="SimSun" w:hint="eastAsia"/>
          <w:szCs w:val="20"/>
          <w:lang w:val="en-US" w:eastAsia="zh-CN"/>
        </w:rPr>
        <w:t>号</w:t>
      </w:r>
      <w:r>
        <w:rPr>
          <w:rFonts w:eastAsia="SimSun"/>
          <w:szCs w:val="20"/>
          <w:lang w:val="en-US" w:eastAsia="zh-CN"/>
        </w:rPr>
        <w:t>文件</w:t>
      </w:r>
      <w:r>
        <w:rPr>
          <w:rFonts w:hint="eastAsia"/>
          <w:lang w:eastAsia="zh-CN"/>
        </w:rPr>
        <w:t>）。</w:t>
      </w:r>
    </w:p>
    <w:p w:rsidR="00211B54" w:rsidRDefault="00211B54" w:rsidP="00211B54">
      <w:pPr>
        <w:pStyle w:val="Heading1"/>
        <w:rPr>
          <w:lang w:val="en-US" w:eastAsia="zh-CN"/>
        </w:rPr>
      </w:pPr>
      <w:bookmarkStart w:id="12" w:name="_Toc513110290"/>
      <w:r w:rsidRPr="00211B54">
        <w:rPr>
          <w:rFonts w:eastAsiaTheme="minorEastAsia"/>
          <w:lang w:val="en-US" w:eastAsia="zh-CN"/>
        </w:rPr>
        <w:t>3</w:t>
      </w:r>
      <w:r w:rsidRPr="00211B54">
        <w:rPr>
          <w:rFonts w:eastAsiaTheme="minorEastAsia"/>
          <w:lang w:val="en-US" w:eastAsia="zh-CN"/>
        </w:rPr>
        <w:tab/>
      </w:r>
      <w:r w:rsidRPr="002F2AF9">
        <w:rPr>
          <w:rFonts w:eastAsia="SimSun" w:hint="eastAsia"/>
          <w:lang w:val="en-US" w:eastAsia="zh-CN"/>
        </w:rPr>
        <w:t>电信标准化局主任的开幕致辞</w:t>
      </w:r>
      <w:bookmarkEnd w:id="12"/>
    </w:p>
    <w:p w:rsidR="00571FEC" w:rsidRPr="00792C4E" w:rsidRDefault="00162610" w:rsidP="00E16D7A">
      <w:pPr>
        <w:ind w:firstLineChars="200" w:firstLine="480"/>
        <w:rPr>
          <w:lang w:eastAsia="zh-CN"/>
        </w:rPr>
      </w:pPr>
      <w:r>
        <w:rPr>
          <w:rFonts w:asciiTheme="majorBidi" w:hAnsiTheme="majorBidi" w:cstheme="majorBidi"/>
        </w:rPr>
        <w:t>电信标准</w:t>
      </w:r>
      <w:r>
        <w:rPr>
          <w:rFonts w:asciiTheme="majorBidi" w:hAnsiTheme="majorBidi" w:cstheme="majorBidi" w:hint="eastAsia"/>
          <w:lang w:eastAsia="zh-CN"/>
        </w:rPr>
        <w:t>化</w:t>
      </w:r>
      <w:r>
        <w:rPr>
          <w:rFonts w:asciiTheme="majorBidi" w:hAnsiTheme="majorBidi" w:cstheme="majorBidi"/>
          <w:lang w:eastAsia="zh-CN"/>
        </w:rPr>
        <w:t>局主任对参加</w:t>
      </w:r>
      <w:r>
        <w:rPr>
          <w:rFonts w:asciiTheme="majorBidi" w:hAnsiTheme="majorBidi" w:cstheme="majorBidi" w:hint="eastAsia"/>
          <w:lang w:eastAsia="zh-CN"/>
        </w:rPr>
        <w:t>2017-2020</w:t>
      </w:r>
      <w:r>
        <w:rPr>
          <w:rFonts w:asciiTheme="majorBidi" w:hAnsiTheme="majorBidi" w:cstheme="majorBidi"/>
          <w:lang w:eastAsia="zh-CN"/>
        </w:rPr>
        <w:t>年研究</w:t>
      </w:r>
      <w:r>
        <w:rPr>
          <w:rFonts w:asciiTheme="majorBidi" w:hAnsiTheme="majorBidi" w:cstheme="majorBidi" w:hint="eastAsia"/>
          <w:lang w:eastAsia="zh-CN"/>
        </w:rPr>
        <w:t>期</w:t>
      </w:r>
      <w:r>
        <w:rPr>
          <w:rFonts w:asciiTheme="majorBidi" w:hAnsiTheme="majorBidi" w:cstheme="majorBidi"/>
          <w:lang w:eastAsia="zh-CN"/>
        </w:rPr>
        <w:t>TSAG</w:t>
      </w:r>
      <w:r w:rsidR="00BB6FFE">
        <w:rPr>
          <w:rFonts w:asciiTheme="majorBidi" w:hAnsiTheme="majorBidi" w:cstheme="majorBidi"/>
          <w:lang w:eastAsia="zh-CN"/>
        </w:rPr>
        <w:t>第</w:t>
      </w:r>
      <w:r w:rsidR="007E5A7F">
        <w:rPr>
          <w:rFonts w:asciiTheme="majorBidi" w:hAnsiTheme="majorBidi" w:cstheme="majorBidi" w:hint="eastAsia"/>
          <w:lang w:eastAsia="zh-CN"/>
        </w:rPr>
        <w:t>二</w:t>
      </w:r>
      <w:r w:rsidR="00BB6FFE">
        <w:rPr>
          <w:rFonts w:asciiTheme="majorBidi" w:hAnsiTheme="majorBidi" w:cstheme="majorBidi" w:hint="eastAsia"/>
          <w:lang w:eastAsia="zh-CN"/>
        </w:rPr>
        <w:t>次</w:t>
      </w:r>
      <w:r>
        <w:rPr>
          <w:rFonts w:asciiTheme="majorBidi" w:hAnsiTheme="majorBidi" w:cstheme="majorBidi"/>
          <w:lang w:eastAsia="zh-CN"/>
        </w:rPr>
        <w:t>会议的</w:t>
      </w:r>
      <w:r>
        <w:rPr>
          <w:rFonts w:asciiTheme="majorBidi" w:hAnsiTheme="majorBidi" w:cstheme="majorBidi" w:hint="eastAsia"/>
          <w:lang w:eastAsia="zh-CN"/>
        </w:rPr>
        <w:t>所</w:t>
      </w:r>
      <w:r>
        <w:rPr>
          <w:rFonts w:asciiTheme="majorBidi" w:hAnsiTheme="majorBidi" w:cstheme="majorBidi"/>
          <w:lang w:eastAsia="zh-CN"/>
        </w:rPr>
        <w:t>有代表表示欢迎</w:t>
      </w:r>
      <w:r w:rsidR="00E16D7A">
        <w:rPr>
          <w:rFonts w:asciiTheme="majorBidi" w:hAnsiTheme="majorBidi" w:cstheme="majorBidi" w:hint="eastAsia"/>
          <w:lang w:eastAsia="zh-CN"/>
        </w:rPr>
        <w:t>（见</w:t>
      </w:r>
      <w:r w:rsidR="00E16D7A">
        <w:fldChar w:fldCharType="begin"/>
      </w:r>
      <w:r w:rsidR="00E16D7A">
        <w:instrText xml:space="preserve"> HYPERLINK "https://www.itu.int/md/meetingdoc.asp?lang=en&amp;parent=T17-TSAG-180226-TD-GEN-0169" </w:instrText>
      </w:r>
      <w:r w:rsidR="00E16D7A">
        <w:fldChar w:fldCharType="separate"/>
      </w:r>
      <w:r w:rsidR="00E16D7A" w:rsidRPr="002A2AD8">
        <w:rPr>
          <w:rStyle w:val="Hyperlink"/>
        </w:rPr>
        <w:t>TD169</w:t>
      </w:r>
      <w:r w:rsidR="00E16D7A">
        <w:rPr>
          <w:rStyle w:val="Hyperlink"/>
        </w:rPr>
        <w:fldChar w:fldCharType="end"/>
      </w:r>
      <w:r w:rsidR="00E16D7A">
        <w:rPr>
          <w:rFonts w:eastAsia="SimSun" w:hint="eastAsia"/>
          <w:szCs w:val="20"/>
          <w:lang w:val="en-US" w:eastAsia="zh-CN"/>
        </w:rPr>
        <w:t>号</w:t>
      </w:r>
      <w:r w:rsidR="00E16D7A">
        <w:rPr>
          <w:rFonts w:eastAsia="SimSun"/>
          <w:szCs w:val="20"/>
          <w:lang w:val="en-US" w:eastAsia="zh-CN"/>
        </w:rPr>
        <w:t>文件</w:t>
      </w:r>
      <w:r w:rsidR="00E16D7A">
        <w:rPr>
          <w:rFonts w:hint="eastAsia"/>
          <w:lang w:eastAsia="zh-CN"/>
        </w:rPr>
        <w:t>）。</w:t>
      </w:r>
    </w:p>
    <w:p w:rsidR="00571FEC" w:rsidRPr="005F6396" w:rsidRDefault="005F6396" w:rsidP="005F6396">
      <w:pPr>
        <w:pStyle w:val="Heading1"/>
        <w:rPr>
          <w:rFonts w:eastAsia="SimSun"/>
          <w:lang w:val="en-US" w:eastAsia="zh-CN"/>
        </w:rPr>
      </w:pPr>
      <w:bookmarkStart w:id="13" w:name="_Toc513110291"/>
      <w:r w:rsidRPr="005F6396">
        <w:rPr>
          <w:rFonts w:eastAsia="SimSun"/>
          <w:lang w:val="en-US" w:eastAsia="zh-CN"/>
        </w:rPr>
        <w:t>4</w:t>
      </w:r>
      <w:r w:rsidRPr="005F6396">
        <w:rPr>
          <w:rFonts w:eastAsia="SimSun"/>
          <w:lang w:val="en-US" w:eastAsia="zh-CN"/>
        </w:rPr>
        <w:tab/>
        <w:t>TSAG</w:t>
      </w:r>
      <w:r w:rsidRPr="002F2AF9">
        <w:rPr>
          <w:rFonts w:eastAsia="SimSun" w:hint="eastAsia"/>
          <w:lang w:val="en-US" w:eastAsia="zh-CN"/>
        </w:rPr>
        <w:t>主席的意见和</w:t>
      </w:r>
      <w:r>
        <w:rPr>
          <w:rFonts w:eastAsia="SimSun" w:hint="eastAsia"/>
          <w:lang w:val="en-US" w:eastAsia="zh-CN"/>
        </w:rPr>
        <w:t>观点</w:t>
      </w:r>
      <w:bookmarkEnd w:id="13"/>
    </w:p>
    <w:p w:rsidR="00571FEC" w:rsidRDefault="00E16D7A" w:rsidP="00115FCC">
      <w:pPr>
        <w:pStyle w:val="enumlev1"/>
        <w:ind w:left="794" w:hanging="794"/>
        <w:rPr>
          <w:lang w:eastAsia="zh-CN"/>
        </w:rPr>
      </w:pPr>
      <w:r w:rsidRPr="00115FCC">
        <w:rPr>
          <w:b/>
          <w:bCs/>
          <w:lang w:val="en-US"/>
        </w:rPr>
        <w:t>4.1</w:t>
      </w:r>
      <w:r w:rsidRPr="00115FCC">
        <w:rPr>
          <w:b/>
          <w:bCs/>
          <w:lang w:val="en-US"/>
        </w:rPr>
        <w:tab/>
      </w:r>
      <w:r w:rsidR="00571FEC" w:rsidRPr="00792C4E">
        <w:t>TSAG</w:t>
      </w:r>
      <w:r w:rsidR="00212F89">
        <w:rPr>
          <w:rFonts w:hint="eastAsia"/>
          <w:lang w:eastAsia="zh-CN"/>
        </w:rPr>
        <w:t>主席</w:t>
      </w:r>
      <w:r w:rsidR="00212F89">
        <w:rPr>
          <w:lang w:eastAsia="zh-CN"/>
        </w:rPr>
        <w:t>强调</w:t>
      </w:r>
      <w:r w:rsidR="00447B7B">
        <w:rPr>
          <w:rFonts w:hint="eastAsia"/>
          <w:lang w:eastAsia="zh-CN"/>
        </w:rPr>
        <w:t>，</w:t>
      </w:r>
      <w:r>
        <w:rPr>
          <w:rFonts w:hint="eastAsia"/>
          <w:lang w:eastAsia="zh-CN"/>
        </w:rPr>
        <w:t>目前</w:t>
      </w:r>
      <w:r>
        <w:rPr>
          <w:rFonts w:hint="eastAsia"/>
          <w:lang w:eastAsia="zh-CN"/>
        </w:rPr>
        <w:t>TSAG</w:t>
      </w:r>
      <w:r>
        <w:rPr>
          <w:rFonts w:hint="eastAsia"/>
          <w:lang w:eastAsia="zh-CN"/>
        </w:rPr>
        <w:t>差不多每</w:t>
      </w:r>
      <w:r>
        <w:rPr>
          <w:rFonts w:hint="eastAsia"/>
          <w:lang w:eastAsia="zh-CN"/>
        </w:rPr>
        <w:t>9</w:t>
      </w:r>
      <w:r>
        <w:rPr>
          <w:rFonts w:hint="eastAsia"/>
          <w:lang w:eastAsia="zh-CN"/>
        </w:rPr>
        <w:t>个月举行一次会议，</w:t>
      </w:r>
      <w:r>
        <w:rPr>
          <w:rFonts w:hint="eastAsia"/>
          <w:lang w:eastAsia="zh-CN"/>
        </w:rPr>
        <w:t>TSAG</w:t>
      </w:r>
      <w:r>
        <w:rPr>
          <w:rFonts w:hint="eastAsia"/>
          <w:lang w:eastAsia="zh-CN"/>
        </w:rPr>
        <w:t>的第</w:t>
      </w:r>
      <w:r w:rsidR="00F6352B">
        <w:rPr>
          <w:rFonts w:hint="eastAsia"/>
          <w:lang w:eastAsia="zh-CN"/>
        </w:rPr>
        <w:t>三</w:t>
      </w:r>
      <w:r>
        <w:rPr>
          <w:rFonts w:hint="eastAsia"/>
          <w:lang w:eastAsia="zh-CN"/>
        </w:rPr>
        <w:t>次会议计划于</w:t>
      </w:r>
      <w:r>
        <w:rPr>
          <w:rFonts w:hint="eastAsia"/>
          <w:lang w:eastAsia="zh-CN"/>
        </w:rPr>
        <w:t>2018</w:t>
      </w:r>
      <w:r>
        <w:rPr>
          <w:rFonts w:hint="eastAsia"/>
          <w:lang w:eastAsia="zh-CN"/>
        </w:rPr>
        <w:t>年</w:t>
      </w:r>
      <w:r>
        <w:rPr>
          <w:rFonts w:hint="eastAsia"/>
          <w:lang w:eastAsia="zh-CN"/>
        </w:rPr>
        <w:t>12</w:t>
      </w:r>
      <w:r>
        <w:rPr>
          <w:rFonts w:hint="eastAsia"/>
          <w:lang w:eastAsia="zh-CN"/>
        </w:rPr>
        <w:t>月进行。</w:t>
      </w:r>
      <w:r>
        <w:rPr>
          <w:rFonts w:hint="eastAsia"/>
          <w:lang w:eastAsia="zh-CN"/>
        </w:rPr>
        <w:t>TSAG</w:t>
      </w:r>
      <w:r>
        <w:rPr>
          <w:rFonts w:hint="eastAsia"/>
          <w:lang w:eastAsia="zh-CN"/>
        </w:rPr>
        <w:t>本次会议的组织方式是，文件仅在全体会议或在一个报告人组会议上介绍一次（已启动</w:t>
      </w:r>
      <w:r w:rsidR="00F6352B">
        <w:rPr>
          <w:rFonts w:hint="eastAsia"/>
          <w:lang w:eastAsia="zh-CN"/>
        </w:rPr>
        <w:t>五</w:t>
      </w:r>
      <w:r>
        <w:rPr>
          <w:rFonts w:hint="eastAsia"/>
          <w:lang w:eastAsia="zh-CN"/>
        </w:rPr>
        <w:t>个报告人组）。他提请会议</w:t>
      </w:r>
      <w:r w:rsidR="00F6352B">
        <w:rPr>
          <w:rFonts w:hint="eastAsia"/>
          <w:lang w:eastAsia="zh-CN"/>
        </w:rPr>
        <w:t>注意</w:t>
      </w:r>
      <w:r>
        <w:rPr>
          <w:rFonts w:hint="eastAsia"/>
          <w:lang w:eastAsia="zh-CN"/>
        </w:rPr>
        <w:t>到将于</w:t>
      </w:r>
      <w:r>
        <w:rPr>
          <w:rFonts w:hint="eastAsia"/>
          <w:lang w:eastAsia="zh-CN"/>
        </w:rPr>
        <w:t>2018</w:t>
      </w:r>
      <w:r>
        <w:rPr>
          <w:rFonts w:hint="eastAsia"/>
          <w:lang w:eastAsia="zh-CN"/>
        </w:rPr>
        <w:t>年</w:t>
      </w:r>
      <w:r>
        <w:rPr>
          <w:rFonts w:hint="eastAsia"/>
          <w:lang w:eastAsia="zh-CN"/>
        </w:rPr>
        <w:t>4</w:t>
      </w:r>
      <w:r>
        <w:rPr>
          <w:rFonts w:hint="eastAsia"/>
          <w:lang w:eastAsia="zh-CN"/>
        </w:rPr>
        <w:t>月召开的国际电联理事会会议和国际电联理事会工作组会议以及将于</w:t>
      </w:r>
      <w:r>
        <w:rPr>
          <w:rFonts w:hint="eastAsia"/>
          <w:lang w:eastAsia="zh-CN"/>
        </w:rPr>
        <w:t>2018</w:t>
      </w:r>
      <w:r>
        <w:rPr>
          <w:rFonts w:hint="eastAsia"/>
          <w:lang w:eastAsia="zh-CN"/>
        </w:rPr>
        <w:t>年</w:t>
      </w:r>
      <w:r>
        <w:rPr>
          <w:rFonts w:hint="eastAsia"/>
          <w:lang w:eastAsia="zh-CN"/>
        </w:rPr>
        <w:t>10</w:t>
      </w:r>
      <w:r>
        <w:rPr>
          <w:rFonts w:hint="eastAsia"/>
          <w:lang w:eastAsia="zh-CN"/>
        </w:rPr>
        <w:t>月召开的全权代表大会。</w:t>
      </w:r>
      <w:r w:rsidR="00115FCC" w:rsidRPr="002A2AD8">
        <w:t>Gracie</w:t>
      </w:r>
      <w:r w:rsidR="00115FCC">
        <w:rPr>
          <w:rFonts w:hint="eastAsia"/>
          <w:lang w:eastAsia="zh-CN"/>
        </w:rPr>
        <w:t>先生宣布，将于</w:t>
      </w:r>
      <w:r w:rsidR="00115FCC">
        <w:rPr>
          <w:rFonts w:hint="eastAsia"/>
          <w:lang w:eastAsia="zh-CN"/>
        </w:rPr>
        <w:t>2018</w:t>
      </w:r>
      <w:r w:rsidR="00115FCC">
        <w:rPr>
          <w:rFonts w:hint="eastAsia"/>
          <w:lang w:eastAsia="zh-CN"/>
        </w:rPr>
        <w:t>年</w:t>
      </w:r>
      <w:r w:rsidR="00115FCC">
        <w:rPr>
          <w:rFonts w:hint="eastAsia"/>
          <w:lang w:eastAsia="zh-CN"/>
        </w:rPr>
        <w:t>2</w:t>
      </w:r>
      <w:r w:rsidR="00115FCC">
        <w:rPr>
          <w:rFonts w:hint="eastAsia"/>
          <w:lang w:eastAsia="zh-CN"/>
        </w:rPr>
        <w:t>月</w:t>
      </w:r>
      <w:r w:rsidR="00115FCC">
        <w:rPr>
          <w:rFonts w:hint="eastAsia"/>
          <w:lang w:eastAsia="zh-CN"/>
        </w:rPr>
        <w:t>26</w:t>
      </w:r>
      <w:r w:rsidR="00F6352B">
        <w:rPr>
          <w:rFonts w:hint="eastAsia"/>
          <w:lang w:eastAsia="zh-CN"/>
        </w:rPr>
        <w:t>日（星期一）中午休息时举行</w:t>
      </w:r>
      <w:r w:rsidR="00115FCC">
        <w:rPr>
          <w:rFonts w:hint="eastAsia"/>
          <w:lang w:eastAsia="zh-CN"/>
        </w:rPr>
        <w:t>涉及到版权问题的</w:t>
      </w:r>
      <w:r w:rsidR="00115FCC">
        <w:rPr>
          <w:rFonts w:hint="eastAsia"/>
          <w:lang w:eastAsia="zh-CN"/>
        </w:rPr>
        <w:t>TD255</w:t>
      </w:r>
      <w:r w:rsidR="00115FCC">
        <w:rPr>
          <w:rFonts w:hint="eastAsia"/>
          <w:lang w:eastAsia="zh-CN"/>
        </w:rPr>
        <w:t>和</w:t>
      </w:r>
      <w:r w:rsidR="00115FCC">
        <w:rPr>
          <w:rFonts w:hint="eastAsia"/>
          <w:lang w:eastAsia="zh-CN"/>
        </w:rPr>
        <w:t>TD154</w:t>
      </w:r>
      <w:r w:rsidR="00115FCC">
        <w:rPr>
          <w:rFonts w:hint="eastAsia"/>
          <w:lang w:eastAsia="zh-CN"/>
        </w:rPr>
        <w:t>号文件的特别会议。</w:t>
      </w:r>
    </w:p>
    <w:p w:rsidR="00115FCC" w:rsidRPr="00115FCC" w:rsidRDefault="00115FCC" w:rsidP="00115FCC">
      <w:pPr>
        <w:pStyle w:val="enumlev1"/>
        <w:ind w:left="794" w:hanging="794"/>
      </w:pPr>
      <w:r>
        <w:rPr>
          <w:rFonts w:hint="eastAsia"/>
          <w:b/>
          <w:bCs/>
          <w:lang w:val="en-US" w:eastAsia="zh-CN"/>
        </w:rPr>
        <w:t>4.2</w:t>
      </w:r>
      <w:r>
        <w:rPr>
          <w:b/>
          <w:bCs/>
          <w:lang w:val="en-US"/>
        </w:rPr>
        <w:tab/>
      </w:r>
      <w:r>
        <w:rPr>
          <w:rFonts w:hint="eastAsia"/>
          <w:lang w:val="en-US" w:eastAsia="zh-CN"/>
        </w:rPr>
        <w:t>第</w:t>
      </w:r>
      <w:r>
        <w:rPr>
          <w:rFonts w:hint="eastAsia"/>
          <w:lang w:val="en-US" w:eastAsia="zh-CN"/>
        </w:rPr>
        <w:t>20</w:t>
      </w:r>
      <w:r>
        <w:rPr>
          <w:rFonts w:hint="eastAsia"/>
          <w:lang w:val="en-US" w:eastAsia="zh-CN"/>
        </w:rPr>
        <w:t>研究组主席通报会议说，第</w:t>
      </w:r>
      <w:r>
        <w:rPr>
          <w:rFonts w:hint="eastAsia"/>
          <w:lang w:val="en-US" w:eastAsia="zh-CN"/>
        </w:rPr>
        <w:t>20</w:t>
      </w:r>
      <w:r>
        <w:rPr>
          <w:rFonts w:hint="eastAsia"/>
          <w:lang w:val="en-US" w:eastAsia="zh-CN"/>
        </w:rPr>
        <w:t>研究组计划于</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月在中华人民共和国举行会议，这一时间将与计划中的</w:t>
      </w:r>
      <w:r>
        <w:rPr>
          <w:rFonts w:hint="eastAsia"/>
          <w:lang w:val="en-US" w:eastAsia="zh-CN"/>
        </w:rPr>
        <w:t>TSAG</w:t>
      </w:r>
      <w:r>
        <w:rPr>
          <w:rFonts w:hint="eastAsia"/>
          <w:lang w:val="en-US" w:eastAsia="zh-CN"/>
        </w:rPr>
        <w:t>会议相重叠，因此他询问可否为</w:t>
      </w:r>
      <w:r>
        <w:rPr>
          <w:rFonts w:hint="eastAsia"/>
          <w:lang w:val="en-US" w:eastAsia="zh-CN"/>
        </w:rPr>
        <w:t>TSAG</w:t>
      </w:r>
      <w:r>
        <w:rPr>
          <w:rFonts w:hint="eastAsia"/>
          <w:lang w:val="en-US" w:eastAsia="zh-CN"/>
        </w:rPr>
        <w:t>会议安排可替代日期。</w:t>
      </w:r>
    </w:p>
    <w:p w:rsidR="00571FEC" w:rsidRPr="00D74B96" w:rsidRDefault="00D74B96" w:rsidP="00353645">
      <w:pPr>
        <w:pStyle w:val="Heading1"/>
        <w:rPr>
          <w:rFonts w:eastAsia="SimSun"/>
          <w:lang w:val="en-US" w:eastAsia="zh-CN"/>
        </w:rPr>
      </w:pPr>
      <w:bookmarkStart w:id="14" w:name="_Toc513110292"/>
      <w:r w:rsidRPr="00D74B96">
        <w:rPr>
          <w:rFonts w:eastAsia="SimSun"/>
          <w:lang w:val="en-US" w:eastAsia="zh-CN"/>
        </w:rPr>
        <w:t>5</w:t>
      </w:r>
      <w:r w:rsidRPr="00D74B96">
        <w:rPr>
          <w:rFonts w:eastAsia="SimSun"/>
          <w:lang w:val="en-US" w:eastAsia="zh-CN"/>
        </w:rPr>
        <w:tab/>
      </w:r>
      <w:r w:rsidRPr="002F2AF9">
        <w:rPr>
          <w:rFonts w:eastAsia="SimSun" w:hint="eastAsia"/>
          <w:lang w:val="en-US" w:eastAsia="zh-CN"/>
        </w:rPr>
        <w:t>通过议程、文件分配和时间</w:t>
      </w:r>
      <w:r w:rsidR="00353645">
        <w:rPr>
          <w:rFonts w:eastAsia="SimSun" w:hint="eastAsia"/>
          <w:lang w:val="en-US" w:eastAsia="zh-CN"/>
        </w:rPr>
        <w:t>管理</w:t>
      </w:r>
      <w:r w:rsidRPr="002F2AF9">
        <w:rPr>
          <w:rFonts w:eastAsia="SimSun" w:hint="eastAsia"/>
          <w:lang w:val="en-US" w:eastAsia="zh-CN"/>
        </w:rPr>
        <w:t>计划</w:t>
      </w:r>
      <w:bookmarkEnd w:id="14"/>
    </w:p>
    <w:p w:rsidR="00571FEC" w:rsidRPr="00792C4E" w:rsidRDefault="001C4366" w:rsidP="00115FCC">
      <w:pPr>
        <w:pStyle w:val="enumlev1"/>
        <w:ind w:left="794" w:hanging="794"/>
        <w:rPr>
          <w:rFonts w:asciiTheme="majorBidi" w:hAnsiTheme="majorBidi" w:cstheme="majorBidi"/>
        </w:rPr>
      </w:pPr>
      <w:r w:rsidRPr="00E24143">
        <w:rPr>
          <w:rFonts w:asciiTheme="majorBidi" w:hAnsiTheme="majorBidi" w:cstheme="majorBidi"/>
          <w:b/>
          <w:bCs/>
        </w:rPr>
        <w:t>5.1</w:t>
      </w:r>
      <w:r w:rsidRPr="00E24143">
        <w:rPr>
          <w:rFonts w:asciiTheme="majorBidi" w:hAnsiTheme="majorBidi" w:cstheme="majorBidi"/>
          <w:b/>
          <w:bCs/>
        </w:rPr>
        <w:tab/>
      </w:r>
      <w:r w:rsidR="00EE6B11" w:rsidRPr="00792C4E">
        <w:rPr>
          <w:rFonts w:asciiTheme="majorBidi" w:hAnsiTheme="majorBidi" w:cstheme="majorBidi"/>
        </w:rPr>
        <w:t>TSAG</w:t>
      </w:r>
      <w:r w:rsidR="00EE6B11" w:rsidRPr="002F2AF9">
        <w:rPr>
          <w:rFonts w:eastAsia="SimSun" w:hint="eastAsia"/>
          <w:szCs w:val="20"/>
          <w:lang w:val="en-US"/>
        </w:rPr>
        <w:t>主席介绍了议程草案、文件分配和工作计划</w:t>
      </w:r>
      <w:r w:rsidR="00EE6B11">
        <w:rPr>
          <w:rFonts w:eastAsia="SimSun" w:hint="eastAsia"/>
          <w:szCs w:val="20"/>
          <w:lang w:val="en-US"/>
        </w:rPr>
        <w:t>（</w:t>
      </w:r>
      <w:hyperlink r:id="rId12" w:history="1">
        <w:r w:rsidR="007E5A7F" w:rsidRPr="00115FCC">
          <w:rPr>
            <w:rStyle w:val="Hyperlink"/>
            <w:rFonts w:asciiTheme="majorBidi" w:eastAsia="SimSun" w:hAnsiTheme="majorBidi" w:cstheme="majorBidi"/>
          </w:rPr>
          <w:t>TD125-R1</w:t>
        </w:r>
      </w:hyperlink>
      <w:r w:rsidR="00EE6B11" w:rsidRPr="00426495">
        <w:rPr>
          <w:rFonts w:eastAsia="SimSun" w:hint="eastAsia"/>
          <w:szCs w:val="20"/>
          <w:lang w:val="en-US"/>
        </w:rPr>
        <w:t>号文件</w:t>
      </w:r>
      <w:r w:rsidR="00EE6B11">
        <w:rPr>
          <w:rFonts w:hint="eastAsia"/>
        </w:rPr>
        <w:t>）</w:t>
      </w:r>
      <w:r w:rsidR="00EE6B11">
        <w:t>。</w:t>
      </w:r>
      <w:bookmarkStart w:id="15" w:name="lt_pId050"/>
      <w:r w:rsidR="00B7493A" w:rsidRPr="007D5FA9">
        <w:rPr>
          <w:rFonts w:asciiTheme="majorBidi" w:hAnsiTheme="majorBidi" w:cstheme="majorBidi"/>
        </w:rPr>
        <w:t>TD125-R1</w:t>
      </w:r>
      <w:r w:rsidR="00115FCC">
        <w:rPr>
          <w:rFonts w:asciiTheme="majorBidi" w:hAnsiTheme="majorBidi" w:cstheme="majorBidi" w:hint="eastAsia"/>
          <w:lang w:eastAsia="zh-CN"/>
        </w:rPr>
        <w:t>获得通过，</w:t>
      </w:r>
      <w:r w:rsidR="00B7493A" w:rsidRPr="007D5FA9">
        <w:rPr>
          <w:rFonts w:asciiTheme="majorBidi" w:hAnsiTheme="majorBidi" w:cstheme="majorBidi"/>
        </w:rPr>
        <w:t>C35</w:t>
      </w:r>
      <w:r w:rsidR="00115FCC">
        <w:rPr>
          <w:rFonts w:asciiTheme="majorBidi" w:hAnsiTheme="majorBidi" w:cstheme="majorBidi" w:hint="eastAsia"/>
          <w:lang w:eastAsia="zh-CN"/>
        </w:rPr>
        <w:t>文稿被移到了议程</w:t>
      </w:r>
      <w:r w:rsidR="00115FCC">
        <w:rPr>
          <w:rFonts w:asciiTheme="majorBidi" w:hAnsiTheme="majorBidi" w:cstheme="majorBidi" w:hint="eastAsia"/>
          <w:lang w:eastAsia="zh-CN"/>
        </w:rPr>
        <w:t>10.2</w:t>
      </w:r>
      <w:r w:rsidR="00115FCC">
        <w:rPr>
          <w:rFonts w:asciiTheme="majorBidi" w:hAnsiTheme="majorBidi" w:cstheme="majorBidi" w:hint="eastAsia"/>
          <w:lang w:eastAsia="zh-CN"/>
        </w:rPr>
        <w:t>下。</w:t>
      </w:r>
      <w:r w:rsidR="00115FCC">
        <w:rPr>
          <w:rFonts w:asciiTheme="majorBidi" w:hAnsiTheme="majorBidi" w:cstheme="majorBidi" w:hint="eastAsia"/>
          <w:lang w:eastAsia="zh-CN"/>
        </w:rPr>
        <w:t>TSAG</w:t>
      </w:r>
      <w:r w:rsidR="00115FCC">
        <w:rPr>
          <w:rFonts w:asciiTheme="majorBidi" w:hAnsiTheme="majorBidi" w:cstheme="majorBidi" w:hint="eastAsia"/>
          <w:lang w:eastAsia="zh-CN"/>
        </w:rPr>
        <w:t>接受了</w:t>
      </w:r>
      <w:bookmarkStart w:id="16" w:name="lt_pId051"/>
      <w:bookmarkEnd w:id="15"/>
      <w:r w:rsidR="00E16D7A">
        <w:fldChar w:fldCharType="begin"/>
      </w:r>
      <w:r w:rsidR="00E16D7A">
        <w:instrText xml:space="preserve"> HYPERLINK "https://www.itu.int/md/meetingdoc.asp?lang=en&amp;parent=T17-TSAG-180226-TD-GEN-0124" </w:instrText>
      </w:r>
      <w:r w:rsidR="00E16D7A">
        <w:fldChar w:fldCharType="separate"/>
      </w:r>
      <w:r w:rsidR="00B7493A" w:rsidRPr="007D5FA9">
        <w:rPr>
          <w:rStyle w:val="Hyperlink"/>
          <w:rFonts w:asciiTheme="majorBidi" w:hAnsiTheme="majorBidi" w:cstheme="majorBidi"/>
        </w:rPr>
        <w:t>TD124</w:t>
      </w:r>
      <w:r w:rsidR="00E16D7A">
        <w:rPr>
          <w:rStyle w:val="Hyperlink"/>
          <w:rFonts w:asciiTheme="majorBidi" w:hAnsiTheme="majorBidi" w:cstheme="majorBidi"/>
        </w:rPr>
        <w:fldChar w:fldCharType="end"/>
      </w:r>
      <w:r w:rsidR="00B7493A" w:rsidRPr="007D5FA9">
        <w:rPr>
          <w:rStyle w:val="Hyperlink"/>
          <w:rFonts w:asciiTheme="majorBidi" w:hAnsiTheme="majorBidi" w:cstheme="majorBidi"/>
        </w:rPr>
        <w:t>-R1</w:t>
      </w:r>
      <w:r w:rsidR="00115FCC">
        <w:rPr>
          <w:rFonts w:asciiTheme="majorBidi" w:hAnsiTheme="majorBidi" w:cstheme="majorBidi" w:hint="eastAsia"/>
          <w:lang w:eastAsia="zh-CN"/>
        </w:rPr>
        <w:t>中的时间管理计划以及</w:t>
      </w:r>
      <w:r w:rsidR="00075B38">
        <w:fldChar w:fldCharType="begin"/>
      </w:r>
      <w:r w:rsidR="00075B38">
        <w:instrText xml:space="preserve"> HYPERLINK "https://www.itu.int/md/meetingdoc.asp?lang=en&amp;parent=T17-TSAG-180226-TD-GEN-0123" </w:instrText>
      </w:r>
      <w:r w:rsidR="00075B38">
        <w:fldChar w:fldCharType="separate"/>
      </w:r>
      <w:r w:rsidR="00B7493A" w:rsidRPr="007D5FA9">
        <w:rPr>
          <w:rStyle w:val="Hyperlink"/>
          <w:rFonts w:asciiTheme="majorBidi" w:eastAsia="SimSun" w:hAnsiTheme="majorBidi" w:cstheme="majorBidi"/>
          <w:bCs/>
        </w:rPr>
        <w:t>TD123</w:t>
      </w:r>
      <w:r w:rsidR="00075B38">
        <w:rPr>
          <w:rStyle w:val="Hyperlink"/>
          <w:rFonts w:asciiTheme="majorBidi" w:eastAsia="SimSun" w:hAnsiTheme="majorBidi" w:cstheme="majorBidi"/>
          <w:bCs/>
        </w:rPr>
        <w:fldChar w:fldCharType="end"/>
      </w:r>
      <w:bookmarkEnd w:id="16"/>
      <w:r w:rsidR="00115FCC">
        <w:rPr>
          <w:rFonts w:asciiTheme="majorBidi" w:hAnsiTheme="majorBidi" w:cstheme="majorBidi" w:hint="eastAsia"/>
          <w:lang w:eastAsia="zh-CN"/>
        </w:rPr>
        <w:t>所含的议程和报告概览。</w:t>
      </w:r>
    </w:p>
    <w:p w:rsidR="00571FEC" w:rsidRPr="00792C4E" w:rsidRDefault="001F5E4F" w:rsidP="00115FCC">
      <w:pPr>
        <w:pStyle w:val="enumlev1"/>
        <w:ind w:left="794" w:hanging="794"/>
        <w:rPr>
          <w:rFonts w:asciiTheme="majorBidi" w:hAnsiTheme="majorBidi" w:cstheme="majorBidi"/>
        </w:rPr>
      </w:pPr>
      <w:r>
        <w:rPr>
          <w:rFonts w:asciiTheme="majorBidi" w:hAnsiTheme="majorBidi" w:cstheme="majorBidi"/>
          <w:b/>
          <w:bCs/>
        </w:rPr>
        <w:t>5.2</w:t>
      </w:r>
      <w:r w:rsidRPr="00E24143">
        <w:rPr>
          <w:rFonts w:asciiTheme="majorBidi" w:hAnsiTheme="majorBidi" w:cstheme="majorBidi"/>
          <w:b/>
          <w:bCs/>
        </w:rPr>
        <w:tab/>
      </w:r>
      <w:hyperlink r:id="rId13" w:history="1">
        <w:r w:rsidR="00B7493A" w:rsidRPr="00115FCC">
          <w:rPr>
            <w:rStyle w:val="Hyperlink"/>
            <w:rFonts w:asciiTheme="majorBidi" w:eastAsia="SimSun" w:hAnsiTheme="majorBidi" w:cstheme="majorBidi"/>
          </w:rPr>
          <w:t>TD125-R3</w:t>
        </w:r>
      </w:hyperlink>
      <w:r w:rsidR="00B7493A" w:rsidRPr="00115FCC">
        <w:rPr>
          <w:rFonts w:asciiTheme="majorBidi" w:hAnsiTheme="majorBidi" w:cstheme="majorBidi" w:hint="eastAsia"/>
          <w:lang w:eastAsia="zh-CN"/>
        </w:rPr>
        <w:t>含</w:t>
      </w:r>
      <w:r w:rsidR="00B7493A">
        <w:rPr>
          <w:rFonts w:asciiTheme="majorBidi" w:hAnsiTheme="majorBidi" w:cstheme="majorBidi" w:hint="eastAsia"/>
          <w:lang w:eastAsia="zh-CN"/>
        </w:rPr>
        <w:t>有</w:t>
      </w:r>
      <w:r w:rsidR="00115FCC">
        <w:rPr>
          <w:rFonts w:asciiTheme="majorBidi" w:hAnsiTheme="majorBidi" w:cstheme="majorBidi" w:hint="eastAsia"/>
          <w:lang w:eastAsia="zh-CN"/>
        </w:rPr>
        <w:t>获得通过的、</w:t>
      </w:r>
      <w:r w:rsidR="00B7493A">
        <w:rPr>
          <w:rFonts w:asciiTheme="majorBidi" w:hAnsiTheme="majorBidi" w:cstheme="majorBidi" w:hint="eastAsia"/>
          <w:lang w:eastAsia="zh-CN"/>
        </w:rPr>
        <w:t>201</w:t>
      </w:r>
      <w:r w:rsidR="00B7493A">
        <w:rPr>
          <w:rFonts w:asciiTheme="majorBidi" w:hAnsiTheme="majorBidi" w:cstheme="majorBidi"/>
          <w:lang w:eastAsia="zh-CN"/>
        </w:rPr>
        <w:t>8</w:t>
      </w:r>
      <w:r w:rsidR="00B7493A">
        <w:rPr>
          <w:rFonts w:asciiTheme="majorBidi" w:hAnsiTheme="majorBidi" w:cstheme="majorBidi" w:hint="eastAsia"/>
          <w:lang w:eastAsia="zh-CN"/>
        </w:rPr>
        <w:t>年</w:t>
      </w:r>
      <w:r w:rsidR="00B7493A">
        <w:rPr>
          <w:rFonts w:asciiTheme="majorBidi" w:hAnsiTheme="majorBidi" w:cstheme="majorBidi"/>
          <w:lang w:eastAsia="zh-CN"/>
        </w:rPr>
        <w:t>3</w:t>
      </w:r>
      <w:r w:rsidR="00B7493A">
        <w:rPr>
          <w:rFonts w:asciiTheme="majorBidi" w:hAnsiTheme="majorBidi" w:cstheme="majorBidi" w:hint="eastAsia"/>
          <w:lang w:eastAsia="zh-CN"/>
        </w:rPr>
        <w:t>月</w:t>
      </w:r>
      <w:r w:rsidR="00B7493A">
        <w:rPr>
          <w:rFonts w:asciiTheme="majorBidi" w:hAnsiTheme="majorBidi" w:cstheme="majorBidi"/>
          <w:lang w:eastAsia="zh-CN"/>
        </w:rPr>
        <w:t>2</w:t>
      </w:r>
      <w:r w:rsidR="00B7493A">
        <w:rPr>
          <w:rFonts w:asciiTheme="majorBidi" w:hAnsiTheme="majorBidi" w:cstheme="majorBidi" w:hint="eastAsia"/>
          <w:lang w:eastAsia="zh-CN"/>
        </w:rPr>
        <w:t>日</w:t>
      </w:r>
      <w:r w:rsidR="00B7493A">
        <w:rPr>
          <w:rFonts w:asciiTheme="majorBidi" w:hAnsiTheme="majorBidi" w:cstheme="majorBidi"/>
          <w:lang w:eastAsia="zh-CN"/>
        </w:rPr>
        <w:t>TSAG</w:t>
      </w:r>
      <w:r w:rsidR="00B7493A">
        <w:rPr>
          <w:rFonts w:asciiTheme="majorBidi" w:hAnsiTheme="majorBidi" w:cstheme="majorBidi"/>
          <w:lang w:eastAsia="zh-CN"/>
        </w:rPr>
        <w:t>闭幕全体会议的议程。</w:t>
      </w:r>
    </w:p>
    <w:p w:rsidR="00571FEC" w:rsidRPr="00792C4E" w:rsidRDefault="001F5E4F" w:rsidP="00115FCC">
      <w:pPr>
        <w:pStyle w:val="enumlev1"/>
        <w:ind w:left="794" w:hanging="794"/>
        <w:rPr>
          <w:rFonts w:asciiTheme="majorBidi" w:hAnsiTheme="majorBidi" w:cstheme="majorBidi"/>
        </w:rPr>
      </w:pPr>
      <w:r>
        <w:rPr>
          <w:rFonts w:asciiTheme="majorBidi" w:hAnsiTheme="majorBidi" w:cstheme="majorBidi"/>
          <w:b/>
          <w:bCs/>
        </w:rPr>
        <w:t>5.3</w:t>
      </w:r>
      <w:r w:rsidRPr="00E24143">
        <w:rPr>
          <w:rFonts w:asciiTheme="majorBidi" w:hAnsiTheme="majorBidi" w:cstheme="majorBidi"/>
          <w:b/>
          <w:bCs/>
        </w:rPr>
        <w:tab/>
      </w:r>
      <w:bookmarkStart w:id="17" w:name="lt_pId053"/>
      <w:r w:rsidR="00B7493A" w:rsidRPr="002A2AD8">
        <w:rPr>
          <w:rFonts w:asciiTheme="majorBidi" w:hAnsiTheme="majorBidi" w:cstheme="majorBidi"/>
        </w:rPr>
        <w:t>Gracie</w:t>
      </w:r>
      <w:r w:rsidR="00115FCC">
        <w:rPr>
          <w:rFonts w:asciiTheme="majorBidi" w:hAnsiTheme="majorBidi" w:cstheme="majorBidi" w:hint="eastAsia"/>
          <w:lang w:eastAsia="zh-CN"/>
        </w:rPr>
        <w:t>先生由于家里突发紧急情况，因此未能参加最后三天会议。</w:t>
      </w:r>
      <w:r w:rsidR="00115FCC">
        <w:rPr>
          <w:rFonts w:asciiTheme="majorBidi" w:hAnsiTheme="majorBidi" w:cstheme="majorBidi" w:hint="eastAsia"/>
          <w:lang w:eastAsia="zh-CN"/>
        </w:rPr>
        <w:t>TSAG</w:t>
      </w:r>
      <w:r w:rsidR="00115FCC">
        <w:rPr>
          <w:rFonts w:asciiTheme="majorBidi" w:hAnsiTheme="majorBidi" w:cstheme="majorBidi" w:hint="eastAsia"/>
          <w:lang w:eastAsia="zh-CN"/>
        </w:rPr>
        <w:t>副主席</w:t>
      </w:r>
      <w:bookmarkStart w:id="18" w:name="lt_pId054"/>
      <w:bookmarkEnd w:id="17"/>
      <w:r w:rsidR="00B7493A" w:rsidRPr="002A2AD8">
        <w:rPr>
          <w:rFonts w:asciiTheme="majorBidi" w:hAnsiTheme="majorBidi" w:cstheme="majorBidi"/>
        </w:rPr>
        <w:t xml:space="preserve">Vladimir </w:t>
      </w:r>
      <w:proofErr w:type="spellStart"/>
      <w:r w:rsidR="00B7493A" w:rsidRPr="002A2AD8">
        <w:rPr>
          <w:rFonts w:asciiTheme="majorBidi" w:hAnsiTheme="majorBidi" w:cstheme="majorBidi"/>
        </w:rPr>
        <w:t>Minkin</w:t>
      </w:r>
      <w:proofErr w:type="spellEnd"/>
      <w:r w:rsidR="00F42DF7">
        <w:rPr>
          <w:rFonts w:asciiTheme="majorBidi" w:hAnsiTheme="majorBidi" w:cstheme="majorBidi" w:hint="eastAsia"/>
          <w:lang w:eastAsia="zh-CN"/>
        </w:rPr>
        <w:t>先生（俄罗斯联邦）十分善意地</w:t>
      </w:r>
      <w:r w:rsidR="00F6352B">
        <w:rPr>
          <w:rFonts w:asciiTheme="majorBidi" w:hAnsiTheme="majorBidi" w:cstheme="majorBidi" w:hint="eastAsia"/>
          <w:lang w:eastAsia="zh-CN"/>
        </w:rPr>
        <w:t>同意代行会议剩余时间的主席职责</w:t>
      </w:r>
      <w:r w:rsidR="00115FCC">
        <w:rPr>
          <w:rFonts w:asciiTheme="majorBidi" w:hAnsiTheme="majorBidi" w:cstheme="majorBidi" w:hint="eastAsia"/>
          <w:lang w:eastAsia="zh-CN"/>
        </w:rPr>
        <w:t>，并主持了于</w:t>
      </w:r>
      <w:r w:rsidR="00115FCC">
        <w:rPr>
          <w:rFonts w:asciiTheme="majorBidi" w:hAnsiTheme="majorBidi" w:cstheme="majorBidi" w:hint="eastAsia"/>
          <w:lang w:eastAsia="zh-CN"/>
        </w:rPr>
        <w:t>2018</w:t>
      </w:r>
      <w:r w:rsidR="00115FCC">
        <w:rPr>
          <w:rFonts w:asciiTheme="majorBidi" w:hAnsiTheme="majorBidi" w:cstheme="majorBidi" w:hint="eastAsia"/>
          <w:lang w:eastAsia="zh-CN"/>
        </w:rPr>
        <w:t>年</w:t>
      </w:r>
      <w:r w:rsidR="00115FCC">
        <w:rPr>
          <w:rFonts w:asciiTheme="majorBidi" w:hAnsiTheme="majorBidi" w:cstheme="majorBidi" w:hint="eastAsia"/>
          <w:lang w:eastAsia="zh-CN"/>
        </w:rPr>
        <w:t>3</w:t>
      </w:r>
      <w:r w:rsidR="00115FCC">
        <w:rPr>
          <w:rFonts w:asciiTheme="majorBidi" w:hAnsiTheme="majorBidi" w:cstheme="majorBidi" w:hint="eastAsia"/>
          <w:lang w:eastAsia="zh-CN"/>
        </w:rPr>
        <w:t>月</w:t>
      </w:r>
      <w:r w:rsidR="00115FCC">
        <w:rPr>
          <w:rFonts w:asciiTheme="majorBidi" w:hAnsiTheme="majorBidi" w:cstheme="majorBidi" w:hint="eastAsia"/>
          <w:lang w:eastAsia="zh-CN"/>
        </w:rPr>
        <w:t>2</w:t>
      </w:r>
      <w:r w:rsidR="00115FCC">
        <w:rPr>
          <w:rFonts w:asciiTheme="majorBidi" w:hAnsiTheme="majorBidi" w:cstheme="majorBidi" w:hint="eastAsia"/>
          <w:lang w:eastAsia="zh-CN"/>
        </w:rPr>
        <w:t>日召开的闭幕全体会议。</w:t>
      </w:r>
      <w:bookmarkEnd w:id="18"/>
    </w:p>
    <w:p w:rsidR="00571FEC" w:rsidRPr="00792C4E" w:rsidRDefault="00024CD9" w:rsidP="0089278F">
      <w:pPr>
        <w:pStyle w:val="Heading1"/>
        <w:rPr>
          <w:rFonts w:asciiTheme="majorBidi" w:hAnsiTheme="majorBidi" w:cstheme="majorBidi"/>
          <w:szCs w:val="24"/>
          <w:lang w:eastAsia="zh-CN"/>
        </w:rPr>
      </w:pPr>
      <w:bookmarkStart w:id="19" w:name="_Toc513110293"/>
      <w:r w:rsidRPr="004915A0">
        <w:rPr>
          <w:lang w:val="en-US" w:eastAsia="zh-CN"/>
        </w:rPr>
        <w:lastRenderedPageBreak/>
        <w:t>6</w:t>
      </w:r>
      <w:r w:rsidRPr="004915A0">
        <w:rPr>
          <w:lang w:val="en-US" w:eastAsia="zh-CN"/>
        </w:rPr>
        <w:tab/>
      </w:r>
      <w:r w:rsidRPr="0089278F">
        <w:rPr>
          <w:rFonts w:eastAsia="SimSun" w:hint="eastAsia"/>
          <w:lang w:val="en-US" w:eastAsia="zh-CN"/>
        </w:rPr>
        <w:t>电信</w:t>
      </w:r>
      <w:r w:rsidRPr="0089278F">
        <w:rPr>
          <w:rFonts w:eastAsia="SimSun"/>
          <w:lang w:val="en-US" w:eastAsia="zh-CN"/>
        </w:rPr>
        <w:t>标准</w:t>
      </w:r>
      <w:r w:rsidRPr="0089278F">
        <w:rPr>
          <w:rFonts w:eastAsia="SimSun" w:hint="eastAsia"/>
          <w:lang w:val="en-US" w:eastAsia="zh-CN"/>
        </w:rPr>
        <w:t>化</w:t>
      </w:r>
      <w:r w:rsidRPr="0089278F">
        <w:rPr>
          <w:rFonts w:eastAsia="SimSun"/>
          <w:lang w:val="en-US" w:eastAsia="zh-CN"/>
        </w:rPr>
        <w:t>局主任的报告</w:t>
      </w:r>
      <w:bookmarkEnd w:id="19"/>
    </w:p>
    <w:p w:rsidR="00571FEC" w:rsidRPr="00792C4E" w:rsidRDefault="00024CD9" w:rsidP="00115FCC">
      <w:pPr>
        <w:pStyle w:val="enumlev1"/>
        <w:ind w:left="794" w:hanging="794"/>
        <w:rPr>
          <w:rFonts w:asciiTheme="majorBidi" w:hAnsiTheme="majorBidi" w:cstheme="majorBidi"/>
        </w:rPr>
      </w:pPr>
      <w:r>
        <w:rPr>
          <w:rFonts w:asciiTheme="majorBidi" w:hAnsiTheme="majorBidi" w:cstheme="majorBidi"/>
          <w:b/>
          <w:bCs/>
        </w:rPr>
        <w:t>6.1</w:t>
      </w:r>
      <w:r w:rsidRPr="00E24143">
        <w:rPr>
          <w:rFonts w:asciiTheme="majorBidi" w:hAnsiTheme="majorBidi" w:cstheme="majorBidi"/>
          <w:b/>
          <w:bCs/>
        </w:rPr>
        <w:tab/>
      </w:r>
      <w:r w:rsidR="00983AE4">
        <w:rPr>
          <w:rFonts w:asciiTheme="majorBidi" w:hAnsiTheme="majorBidi" w:cstheme="majorBidi" w:hint="eastAsia"/>
          <w:lang w:eastAsia="zh-CN"/>
        </w:rPr>
        <w:t>电信标准</w:t>
      </w:r>
      <w:r w:rsidR="00983AE4">
        <w:rPr>
          <w:rFonts w:asciiTheme="majorBidi" w:hAnsiTheme="majorBidi" w:cstheme="majorBidi"/>
          <w:lang w:eastAsia="zh-CN"/>
        </w:rPr>
        <w:t>化局主任介绍了</w:t>
      </w:r>
      <w:r w:rsidR="00115FCC">
        <w:rPr>
          <w:rFonts w:asciiTheme="majorBidi" w:hAnsiTheme="majorBidi" w:cstheme="majorBidi" w:hint="eastAsia"/>
          <w:lang w:eastAsia="zh-CN"/>
        </w:rPr>
        <w:t>活动报告（</w:t>
      </w:r>
      <w:hyperlink r:id="rId14" w:history="1">
        <w:r w:rsidR="00115FCC" w:rsidRPr="002A2AD8">
          <w:rPr>
            <w:rStyle w:val="Hyperlink"/>
          </w:rPr>
          <w:t>TD138</w:t>
        </w:r>
      </w:hyperlink>
      <w:r w:rsidR="00115FCC">
        <w:rPr>
          <w:rFonts w:asciiTheme="majorBidi" w:hAnsiTheme="majorBidi" w:cstheme="majorBidi" w:hint="eastAsia"/>
          <w:lang w:eastAsia="zh-CN"/>
        </w:rPr>
        <w:t>，补遗</w:t>
      </w:r>
      <w:r w:rsidR="00115FCC">
        <w:rPr>
          <w:rFonts w:asciiTheme="majorBidi" w:hAnsiTheme="majorBidi" w:cstheme="majorBidi" w:hint="eastAsia"/>
          <w:lang w:eastAsia="zh-CN"/>
        </w:rPr>
        <w:t>1</w:t>
      </w:r>
      <w:r w:rsidR="00115FCC">
        <w:rPr>
          <w:rFonts w:asciiTheme="majorBidi" w:hAnsiTheme="majorBidi" w:cstheme="majorBidi" w:hint="eastAsia"/>
          <w:lang w:eastAsia="zh-CN"/>
        </w:rPr>
        <w:t>为一套幻灯片）。该报告着重强调了</w:t>
      </w:r>
      <w:r w:rsidR="00115FCC">
        <w:rPr>
          <w:rFonts w:asciiTheme="majorBidi" w:hAnsiTheme="majorBidi" w:cstheme="majorBidi" w:hint="eastAsia"/>
          <w:lang w:eastAsia="zh-CN"/>
        </w:rPr>
        <w:t>ITU-T</w:t>
      </w:r>
      <w:r w:rsidR="00115FCC">
        <w:rPr>
          <w:rFonts w:asciiTheme="majorBidi" w:hAnsiTheme="majorBidi" w:cstheme="majorBidi" w:hint="eastAsia"/>
          <w:lang w:eastAsia="zh-CN"/>
        </w:rPr>
        <w:t>从</w:t>
      </w:r>
      <w:r w:rsidR="00115FCC">
        <w:rPr>
          <w:rFonts w:asciiTheme="majorBidi" w:hAnsiTheme="majorBidi" w:cstheme="majorBidi" w:hint="eastAsia"/>
          <w:lang w:eastAsia="zh-CN"/>
        </w:rPr>
        <w:t>2017</w:t>
      </w:r>
      <w:r w:rsidR="00115FCC">
        <w:rPr>
          <w:rFonts w:asciiTheme="majorBidi" w:hAnsiTheme="majorBidi" w:cstheme="majorBidi" w:hint="eastAsia"/>
          <w:lang w:eastAsia="zh-CN"/>
        </w:rPr>
        <w:t>年</w:t>
      </w:r>
      <w:r w:rsidR="00115FCC">
        <w:rPr>
          <w:rFonts w:asciiTheme="majorBidi" w:hAnsiTheme="majorBidi" w:cstheme="majorBidi" w:hint="eastAsia"/>
          <w:lang w:eastAsia="zh-CN"/>
        </w:rPr>
        <w:t>4</w:t>
      </w:r>
      <w:r w:rsidR="00115FCC">
        <w:rPr>
          <w:rFonts w:asciiTheme="majorBidi" w:hAnsiTheme="majorBidi" w:cstheme="majorBidi" w:hint="eastAsia"/>
          <w:lang w:eastAsia="zh-CN"/>
        </w:rPr>
        <w:t>月到</w:t>
      </w:r>
      <w:r w:rsidR="00115FCC">
        <w:rPr>
          <w:rFonts w:asciiTheme="majorBidi" w:hAnsiTheme="majorBidi" w:cstheme="majorBidi" w:hint="eastAsia"/>
          <w:lang w:eastAsia="zh-CN"/>
        </w:rPr>
        <w:t>2018</w:t>
      </w:r>
      <w:r w:rsidR="00115FCC">
        <w:rPr>
          <w:rFonts w:asciiTheme="majorBidi" w:hAnsiTheme="majorBidi" w:cstheme="majorBidi" w:hint="eastAsia"/>
          <w:lang w:eastAsia="zh-CN"/>
        </w:rPr>
        <w:t>年</w:t>
      </w:r>
      <w:r w:rsidR="00115FCC">
        <w:rPr>
          <w:rFonts w:asciiTheme="majorBidi" w:hAnsiTheme="majorBidi" w:cstheme="majorBidi" w:hint="eastAsia"/>
          <w:lang w:eastAsia="zh-CN"/>
        </w:rPr>
        <w:t>1</w:t>
      </w:r>
      <w:r w:rsidR="00115FCC">
        <w:rPr>
          <w:rFonts w:asciiTheme="majorBidi" w:hAnsiTheme="majorBidi" w:cstheme="majorBidi" w:hint="eastAsia"/>
          <w:lang w:eastAsia="zh-CN"/>
        </w:rPr>
        <w:t>月开展的标准化工作的主要成果。</w:t>
      </w:r>
      <w:r w:rsidR="00115FCC">
        <w:rPr>
          <w:rFonts w:asciiTheme="majorBidi" w:hAnsiTheme="majorBidi" w:cstheme="majorBidi" w:hint="eastAsia"/>
          <w:lang w:eastAsia="zh-CN"/>
        </w:rPr>
        <w:t>TSAG</w:t>
      </w:r>
      <w:r w:rsidR="00115FCC">
        <w:rPr>
          <w:rFonts w:asciiTheme="majorBidi" w:hAnsiTheme="majorBidi" w:cstheme="majorBidi" w:hint="eastAsia"/>
          <w:lang w:eastAsia="zh-CN"/>
        </w:rPr>
        <w:t>会议将电信标准化局主任的报告记录在案。</w:t>
      </w:r>
    </w:p>
    <w:p w:rsidR="00571FEC" w:rsidRPr="00792C4E" w:rsidRDefault="00024CD9" w:rsidP="00F17DDF">
      <w:pPr>
        <w:pStyle w:val="enumlev1"/>
        <w:ind w:left="794" w:hanging="794"/>
        <w:rPr>
          <w:rFonts w:asciiTheme="majorBidi" w:hAnsiTheme="majorBidi" w:cstheme="majorBidi"/>
        </w:rPr>
      </w:pPr>
      <w:r>
        <w:rPr>
          <w:rFonts w:asciiTheme="majorBidi" w:hAnsiTheme="majorBidi" w:cstheme="majorBidi"/>
          <w:b/>
          <w:bCs/>
        </w:rPr>
        <w:t>6.2</w:t>
      </w:r>
      <w:r w:rsidRPr="00E24143">
        <w:rPr>
          <w:rFonts w:asciiTheme="majorBidi" w:hAnsiTheme="majorBidi" w:cstheme="majorBidi"/>
          <w:b/>
          <w:bCs/>
        </w:rPr>
        <w:tab/>
      </w:r>
      <w:bookmarkStart w:id="20" w:name="lt_pId058"/>
      <w:r w:rsidR="00115FCC">
        <w:rPr>
          <w:rFonts w:asciiTheme="majorBidi" w:hAnsiTheme="majorBidi" w:cstheme="majorBidi" w:hint="eastAsia"/>
          <w:lang w:eastAsia="zh-CN"/>
        </w:rPr>
        <w:t>电信标准化局代表介绍了经更新的</w:t>
      </w:r>
      <w:r w:rsidR="00115FCC">
        <w:rPr>
          <w:rFonts w:asciiTheme="majorBidi" w:hAnsiTheme="majorBidi" w:cstheme="majorBidi" w:hint="eastAsia"/>
          <w:lang w:eastAsia="zh-CN"/>
        </w:rPr>
        <w:t>2016</w:t>
      </w:r>
      <w:r w:rsidR="00115FCC">
        <w:rPr>
          <w:rFonts w:asciiTheme="majorBidi" w:hAnsiTheme="majorBidi" w:cstheme="majorBidi" w:hint="eastAsia"/>
          <w:lang w:eastAsia="zh-CN"/>
        </w:rPr>
        <w:t>年世界电信标准化全会（</w:t>
      </w:r>
      <w:r w:rsidR="00115FCC">
        <w:rPr>
          <w:rFonts w:asciiTheme="majorBidi" w:hAnsiTheme="majorBidi" w:cstheme="majorBidi" w:hint="eastAsia"/>
          <w:lang w:eastAsia="zh-CN"/>
        </w:rPr>
        <w:t>WTSA-16</w:t>
      </w:r>
      <w:r w:rsidR="00115FCC">
        <w:rPr>
          <w:rFonts w:asciiTheme="majorBidi" w:hAnsiTheme="majorBidi" w:cstheme="majorBidi" w:hint="eastAsia"/>
          <w:lang w:eastAsia="zh-CN"/>
        </w:rPr>
        <w:t>）《行动计划》（</w:t>
      </w:r>
      <w:hyperlink r:id="rId15" w:history="1">
        <w:r w:rsidR="00115FCC" w:rsidRPr="002A2AD8">
          <w:rPr>
            <w:rStyle w:val="Hyperlink"/>
            <w:rFonts w:asciiTheme="majorBidi" w:hAnsiTheme="majorBidi" w:cstheme="majorBidi"/>
          </w:rPr>
          <w:t>TD139-R1</w:t>
        </w:r>
      </w:hyperlink>
      <w:r w:rsidR="00115FCC" w:rsidRPr="00115FCC">
        <w:rPr>
          <w:rFonts w:hint="eastAsia"/>
        </w:rPr>
        <w:t>）</w:t>
      </w:r>
      <w:r w:rsidR="00115FCC">
        <w:rPr>
          <w:rFonts w:hint="eastAsia"/>
          <w:lang w:eastAsia="zh-CN"/>
        </w:rPr>
        <w:t>，这是一种监督和报告手段，目的是跟踪</w:t>
      </w:r>
      <w:r w:rsidR="00F17DDF">
        <w:rPr>
          <w:rFonts w:hint="eastAsia"/>
          <w:lang w:eastAsia="zh-CN"/>
        </w:rPr>
        <w:t>WTSA-16</w:t>
      </w:r>
      <w:r w:rsidR="00F17DDF">
        <w:rPr>
          <w:rFonts w:hint="eastAsia"/>
          <w:lang w:eastAsia="zh-CN"/>
        </w:rPr>
        <w:t>各项决议和意见的落实情况。更新涉及的时间段是</w:t>
      </w:r>
      <w:r w:rsidR="00F17DDF">
        <w:rPr>
          <w:rFonts w:hint="eastAsia"/>
          <w:lang w:eastAsia="zh-CN"/>
        </w:rPr>
        <w:t>2017</w:t>
      </w:r>
      <w:r w:rsidR="00F17DDF">
        <w:rPr>
          <w:rFonts w:hint="eastAsia"/>
          <w:lang w:eastAsia="zh-CN"/>
        </w:rPr>
        <w:t>年</w:t>
      </w:r>
      <w:r w:rsidR="00F17DDF">
        <w:rPr>
          <w:rFonts w:hint="eastAsia"/>
          <w:lang w:eastAsia="zh-CN"/>
        </w:rPr>
        <w:t>4</w:t>
      </w:r>
      <w:r w:rsidR="00F17DDF">
        <w:rPr>
          <w:rFonts w:hint="eastAsia"/>
          <w:lang w:eastAsia="zh-CN"/>
        </w:rPr>
        <w:t>月至</w:t>
      </w:r>
      <w:r w:rsidR="00F17DDF">
        <w:rPr>
          <w:rFonts w:hint="eastAsia"/>
          <w:lang w:eastAsia="zh-CN"/>
        </w:rPr>
        <w:t>2018</w:t>
      </w:r>
      <w:r w:rsidR="00F17DDF">
        <w:rPr>
          <w:rFonts w:hint="eastAsia"/>
          <w:lang w:eastAsia="zh-CN"/>
        </w:rPr>
        <w:t>年</w:t>
      </w:r>
      <w:r w:rsidR="00F17DDF">
        <w:rPr>
          <w:rFonts w:hint="eastAsia"/>
          <w:lang w:eastAsia="zh-CN"/>
        </w:rPr>
        <w:t>2</w:t>
      </w:r>
      <w:r w:rsidR="00F17DDF">
        <w:rPr>
          <w:rFonts w:hint="eastAsia"/>
          <w:lang w:eastAsia="zh-CN"/>
        </w:rPr>
        <w:t>月。</w:t>
      </w:r>
      <w:r w:rsidR="00F17DDF">
        <w:rPr>
          <w:rFonts w:hint="eastAsia"/>
          <w:lang w:eastAsia="zh-CN"/>
        </w:rPr>
        <w:t>TSAG</w:t>
      </w:r>
      <w:r w:rsidR="00F17DDF">
        <w:rPr>
          <w:rFonts w:hint="eastAsia"/>
          <w:lang w:eastAsia="zh-CN"/>
        </w:rPr>
        <w:t>注意到了该文件。</w:t>
      </w:r>
      <w:bookmarkEnd w:id="20"/>
    </w:p>
    <w:p w:rsidR="00B7493A" w:rsidRDefault="00BB4735" w:rsidP="00B7493A">
      <w:pPr>
        <w:pStyle w:val="Heading1"/>
        <w:rPr>
          <w:rFonts w:asciiTheme="majorBidi" w:eastAsiaTheme="minorEastAsia" w:hAnsiTheme="majorBidi" w:cstheme="majorBidi"/>
          <w:szCs w:val="24"/>
          <w:lang w:eastAsia="zh-CN"/>
        </w:rPr>
      </w:pPr>
      <w:bookmarkStart w:id="21" w:name="_Ref482374890"/>
      <w:bookmarkStart w:id="22" w:name="_Toc513110294"/>
      <w:r>
        <w:rPr>
          <w:rFonts w:asciiTheme="majorBidi" w:hAnsiTheme="majorBidi" w:cstheme="majorBidi"/>
          <w:szCs w:val="24"/>
          <w:lang w:eastAsia="zh-CN"/>
        </w:rPr>
        <w:t>7</w:t>
      </w:r>
      <w:r>
        <w:rPr>
          <w:rFonts w:asciiTheme="majorBidi" w:hAnsiTheme="majorBidi" w:cstheme="majorBidi"/>
          <w:szCs w:val="24"/>
          <w:lang w:eastAsia="zh-CN"/>
        </w:rPr>
        <w:tab/>
      </w:r>
      <w:r w:rsidR="00571FEC" w:rsidRPr="00792C4E">
        <w:rPr>
          <w:rFonts w:asciiTheme="majorBidi" w:hAnsiTheme="majorBidi" w:cstheme="majorBidi"/>
          <w:szCs w:val="24"/>
          <w:lang w:eastAsia="zh-CN"/>
        </w:rPr>
        <w:t>TSAG 2017-2020</w:t>
      </w:r>
      <w:r w:rsidR="002614DD">
        <w:rPr>
          <w:rFonts w:asciiTheme="majorBidi" w:eastAsiaTheme="minorEastAsia" w:hAnsiTheme="majorBidi" w:cstheme="majorBidi" w:hint="eastAsia"/>
          <w:szCs w:val="24"/>
          <w:lang w:eastAsia="zh-CN"/>
        </w:rPr>
        <w:t>年</w:t>
      </w:r>
      <w:r w:rsidR="002614DD">
        <w:rPr>
          <w:rFonts w:asciiTheme="majorBidi" w:eastAsiaTheme="minorEastAsia" w:hAnsiTheme="majorBidi" w:cstheme="majorBidi"/>
          <w:szCs w:val="24"/>
          <w:lang w:eastAsia="zh-CN"/>
        </w:rPr>
        <w:t>研究期工作的组织</w:t>
      </w:r>
      <w:bookmarkEnd w:id="21"/>
      <w:bookmarkEnd w:id="22"/>
    </w:p>
    <w:p w:rsidR="00B7493A" w:rsidRPr="00746590" w:rsidRDefault="00BB4735" w:rsidP="00746590">
      <w:pPr>
        <w:pStyle w:val="enumlev1"/>
        <w:ind w:left="794" w:hanging="794"/>
      </w:pPr>
      <w:proofErr w:type="gramStart"/>
      <w:r w:rsidRPr="00746590">
        <w:rPr>
          <w:b/>
          <w:bCs/>
        </w:rPr>
        <w:t>7.1</w:t>
      </w:r>
      <w:bookmarkStart w:id="23" w:name="lt_pId062"/>
      <w:bookmarkStart w:id="24" w:name="_Ref508112641"/>
      <w:proofErr w:type="gramEnd"/>
      <w:r w:rsidR="00F17DDF" w:rsidRPr="00746590">
        <w:tab/>
      </w:r>
      <w:r w:rsidR="00F17DDF" w:rsidRPr="00746590">
        <w:rPr>
          <w:rFonts w:hint="eastAsia"/>
        </w:rPr>
        <w:t>根据</w:t>
      </w:r>
      <w:r w:rsidR="00F17DDF" w:rsidRPr="00746590">
        <w:rPr>
          <w:rFonts w:hint="eastAsia"/>
        </w:rPr>
        <w:t>TSAG</w:t>
      </w:r>
      <w:r w:rsidR="00F17DDF" w:rsidRPr="00746590">
        <w:t xml:space="preserve"> 2017</w:t>
      </w:r>
      <w:r w:rsidR="00F17DDF" w:rsidRPr="00746590">
        <w:rPr>
          <w:rFonts w:hint="eastAsia"/>
        </w:rPr>
        <w:t>年</w:t>
      </w:r>
      <w:r w:rsidR="00F17DDF" w:rsidRPr="00746590">
        <w:rPr>
          <w:rFonts w:hint="eastAsia"/>
        </w:rPr>
        <w:t>5</w:t>
      </w:r>
      <w:r w:rsidR="00F17DDF" w:rsidRPr="00746590">
        <w:rPr>
          <w:rFonts w:hint="eastAsia"/>
        </w:rPr>
        <w:t>月有关成立新的审查</w:t>
      </w:r>
      <w:r w:rsidR="00F17DDF" w:rsidRPr="00746590">
        <w:rPr>
          <w:rFonts w:hint="eastAsia"/>
        </w:rPr>
        <w:t>WTSA</w:t>
      </w:r>
      <w:r w:rsidR="00F17DDF" w:rsidRPr="00746590">
        <w:rPr>
          <w:rFonts w:hint="eastAsia"/>
        </w:rPr>
        <w:t>决议报告人组（</w:t>
      </w:r>
      <w:r w:rsidR="00F17DDF" w:rsidRPr="00746590">
        <w:t>RG-</w:t>
      </w:r>
      <w:proofErr w:type="spellStart"/>
      <w:r w:rsidR="00F17DDF" w:rsidRPr="00746590">
        <w:t>ResReview</w:t>
      </w:r>
      <w:proofErr w:type="spellEnd"/>
      <w:r w:rsidR="00F17DDF" w:rsidRPr="00746590">
        <w:rPr>
          <w:rFonts w:hint="eastAsia"/>
        </w:rPr>
        <w:t>）的决定，</w:t>
      </w:r>
      <w:r w:rsidR="00F17DDF" w:rsidRPr="00746590">
        <w:rPr>
          <w:rFonts w:hint="eastAsia"/>
        </w:rPr>
        <w:t>TSAG</w:t>
      </w:r>
      <w:r w:rsidR="00F17DDF" w:rsidRPr="00746590">
        <w:rPr>
          <w:rFonts w:hint="eastAsia"/>
        </w:rPr>
        <w:t>副主席</w:t>
      </w:r>
      <w:proofErr w:type="spellStart"/>
      <w:r w:rsidR="00B7493A" w:rsidRPr="00746590">
        <w:t>Minkin</w:t>
      </w:r>
      <w:proofErr w:type="spellEnd"/>
      <w:r w:rsidR="00F17DDF" w:rsidRPr="00746590">
        <w:rPr>
          <w:rFonts w:hint="eastAsia"/>
        </w:rPr>
        <w:t>先生提出了</w:t>
      </w:r>
      <w:r w:rsidR="002C351A" w:rsidRPr="00746590">
        <w:fldChar w:fldCharType="begin"/>
      </w:r>
      <w:r w:rsidR="002C351A" w:rsidRPr="00746590">
        <w:instrText xml:space="preserve"> HYPERLINK "https://www.itu.int/md/meetingdoc.asp?lang=en&amp;parent=T17-TSAG-180226-TD-GEN-0143" </w:instrText>
      </w:r>
      <w:r w:rsidR="002C351A" w:rsidRPr="00746590">
        <w:fldChar w:fldCharType="separate"/>
      </w:r>
      <w:r w:rsidR="00F17DDF" w:rsidRPr="00746590">
        <w:rPr>
          <w:rStyle w:val="Hyperlink"/>
        </w:rPr>
        <w:t>TD143</w:t>
      </w:r>
      <w:r w:rsidR="002C351A" w:rsidRPr="00746590">
        <w:fldChar w:fldCharType="end"/>
      </w:r>
      <w:r w:rsidR="00F17DDF" w:rsidRPr="00746590">
        <w:rPr>
          <w:rFonts w:hint="eastAsia"/>
        </w:rPr>
        <w:t>中所含的</w:t>
      </w:r>
      <w:r w:rsidR="00B7493A" w:rsidRPr="00746590">
        <w:t>RG-</w:t>
      </w:r>
      <w:proofErr w:type="spellStart"/>
      <w:r w:rsidR="00B7493A" w:rsidRPr="00746590">
        <w:t>ResReview</w:t>
      </w:r>
      <w:proofErr w:type="spellEnd"/>
      <w:r w:rsidR="00F17DDF" w:rsidRPr="00746590">
        <w:rPr>
          <w:rFonts w:hint="eastAsia"/>
        </w:rPr>
        <w:t>的职责范围。一些</w:t>
      </w:r>
      <w:r w:rsidR="00301C5B" w:rsidRPr="00746590">
        <w:rPr>
          <w:rFonts w:hint="eastAsia"/>
        </w:rPr>
        <w:t>主管</w:t>
      </w:r>
      <w:r w:rsidR="00F17DDF" w:rsidRPr="00746590">
        <w:rPr>
          <w:rFonts w:hint="eastAsia"/>
        </w:rPr>
        <w:t>部门尽管支持相关原则，但指出过去在三个部门和全权代表大会进行的类似工作取得的成果十分有限。相关方面建议考虑在</w:t>
      </w:r>
      <w:r w:rsidR="00F17DDF" w:rsidRPr="00746590">
        <w:rPr>
          <w:rFonts w:hint="eastAsia"/>
        </w:rPr>
        <w:t>2018</w:t>
      </w:r>
      <w:r w:rsidR="00F17DDF" w:rsidRPr="00746590">
        <w:rPr>
          <w:rFonts w:hint="eastAsia"/>
        </w:rPr>
        <w:t>年全权代表大会（</w:t>
      </w:r>
      <w:r w:rsidR="00F17DDF" w:rsidRPr="00746590">
        <w:rPr>
          <w:rFonts w:hint="eastAsia"/>
        </w:rPr>
        <w:t>PP-18</w:t>
      </w:r>
      <w:r w:rsidR="00F17DDF" w:rsidRPr="00746590">
        <w:rPr>
          <w:rFonts w:hint="eastAsia"/>
        </w:rPr>
        <w:t>）之后以及随后四年中，考虑精简针对部门决议的全权代表大会决议。为了实现这一倡议，需要三个部门的成员国采取协调行动，以使其行之有效。</w:t>
      </w:r>
      <w:bookmarkEnd w:id="23"/>
      <w:bookmarkEnd w:id="24"/>
    </w:p>
    <w:p w:rsidR="00F17DDF" w:rsidRPr="00746590" w:rsidRDefault="00F17DDF" w:rsidP="00746590">
      <w:pPr>
        <w:pStyle w:val="enumlev1"/>
        <w:ind w:left="794" w:hanging="794"/>
      </w:pPr>
      <w:r>
        <w:rPr>
          <w:lang w:eastAsia="zh-CN"/>
        </w:rPr>
        <w:tab/>
      </w:r>
      <w:r w:rsidRPr="00746590">
        <w:rPr>
          <w:rFonts w:hint="eastAsia"/>
        </w:rPr>
        <w:t>会议同意就</w:t>
      </w:r>
      <w:r w:rsidRPr="00746590">
        <w:t>RG-</w:t>
      </w:r>
      <w:proofErr w:type="spellStart"/>
      <w:r w:rsidRPr="00746590">
        <w:t>ResReview</w:t>
      </w:r>
      <w:proofErr w:type="spellEnd"/>
      <w:r w:rsidRPr="00746590">
        <w:rPr>
          <w:rFonts w:hint="eastAsia"/>
        </w:rPr>
        <w:t>的建立以及预期该组完成的工作向无线电通信顾问组（</w:t>
      </w:r>
      <w:r w:rsidRPr="00746590">
        <w:rPr>
          <w:rFonts w:hint="eastAsia"/>
        </w:rPr>
        <w:t>RAG</w:t>
      </w:r>
      <w:r w:rsidRPr="00746590">
        <w:rPr>
          <w:rFonts w:hint="eastAsia"/>
        </w:rPr>
        <w:t>）和电信发展顾问组（</w:t>
      </w:r>
      <w:r w:rsidRPr="00746590">
        <w:rPr>
          <w:rFonts w:hint="eastAsia"/>
        </w:rPr>
        <w:t>TDAG</w:t>
      </w:r>
      <w:r w:rsidRPr="00746590">
        <w:rPr>
          <w:rFonts w:hint="eastAsia"/>
        </w:rPr>
        <w:t>）发出一份联络声明。会议请电信标准化局主任将该信息纳入其提交国际电联理事会下一次会议的报告之中，以便做出</w:t>
      </w:r>
      <w:r w:rsidRPr="00746590">
        <w:rPr>
          <w:rFonts w:hint="eastAsia"/>
        </w:rPr>
        <w:t>PP-18</w:t>
      </w:r>
      <w:r w:rsidRPr="00746590">
        <w:rPr>
          <w:rFonts w:hint="eastAsia"/>
        </w:rPr>
        <w:t>方面的筹备工作。</w:t>
      </w:r>
    </w:p>
    <w:p w:rsidR="00B7493A" w:rsidRPr="00746590" w:rsidRDefault="00F17DDF" w:rsidP="00746590">
      <w:pPr>
        <w:pStyle w:val="enumlev1"/>
        <w:ind w:left="794" w:hanging="794"/>
      </w:pPr>
      <w:r w:rsidRPr="00746590">
        <w:tab/>
      </w:r>
      <w:bookmarkStart w:id="25" w:name="lt_pId068"/>
      <w:r w:rsidR="00B7493A" w:rsidRPr="00746590">
        <w:t>G3ict</w:t>
      </w:r>
      <w:r w:rsidRPr="00746590">
        <w:rPr>
          <w:rFonts w:hint="eastAsia"/>
        </w:rPr>
        <w:t>的代表告诫会议不要再进一步淡化第</w:t>
      </w:r>
      <w:r w:rsidRPr="00746590">
        <w:rPr>
          <w:rFonts w:hint="eastAsia"/>
        </w:rPr>
        <w:t>175</w:t>
      </w:r>
      <w:r w:rsidRPr="00746590">
        <w:rPr>
          <w:rFonts w:hint="eastAsia"/>
        </w:rPr>
        <w:t>号</w:t>
      </w:r>
      <w:r w:rsidR="002C7C92" w:rsidRPr="00746590">
        <w:rPr>
          <w:rFonts w:hint="eastAsia"/>
        </w:rPr>
        <w:t>决议</w:t>
      </w:r>
      <w:r w:rsidRPr="00746590">
        <w:rPr>
          <w:rFonts w:hint="eastAsia"/>
        </w:rPr>
        <w:t>（</w:t>
      </w:r>
      <w:r w:rsidRPr="00746590">
        <w:rPr>
          <w:rFonts w:hint="eastAsia"/>
        </w:rPr>
        <w:t>2014</w:t>
      </w:r>
      <w:r w:rsidRPr="00746590">
        <w:rPr>
          <w:rFonts w:hint="eastAsia"/>
        </w:rPr>
        <w:t>年，釜山，修订版）和第</w:t>
      </w:r>
      <w:r w:rsidRPr="00746590">
        <w:rPr>
          <w:rFonts w:hint="eastAsia"/>
        </w:rPr>
        <w:t>70</w:t>
      </w:r>
      <w:r w:rsidRPr="00746590">
        <w:rPr>
          <w:rFonts w:hint="eastAsia"/>
        </w:rPr>
        <w:t>号决议（</w:t>
      </w:r>
      <w:r w:rsidRPr="00746590">
        <w:rPr>
          <w:rFonts w:hint="eastAsia"/>
        </w:rPr>
        <w:t>2016</w:t>
      </w:r>
      <w:r w:rsidRPr="00746590">
        <w:rPr>
          <w:rFonts w:hint="eastAsia"/>
        </w:rPr>
        <w:t>年，哈马马特，修订版），并提议这两项决议应得到扩充。</w:t>
      </w:r>
      <w:bookmarkEnd w:id="25"/>
    </w:p>
    <w:p w:rsidR="00F17DDF" w:rsidRPr="00746590" w:rsidRDefault="00F17DDF" w:rsidP="00746590">
      <w:pPr>
        <w:pStyle w:val="enumlev1"/>
        <w:ind w:left="794" w:hanging="794"/>
      </w:pPr>
      <w:r w:rsidRPr="00746590">
        <w:tab/>
      </w:r>
      <w:r w:rsidRPr="00746590">
        <w:rPr>
          <w:rFonts w:hint="eastAsia"/>
        </w:rPr>
        <w:t>其他成员国则认为各部门间的决议重复日益加剧，因此呼吁采取以文稿驱动的方式和团队合作精神来精简</w:t>
      </w:r>
      <w:r w:rsidRPr="00746590">
        <w:rPr>
          <w:rFonts w:hint="eastAsia"/>
        </w:rPr>
        <w:t>WTSA</w:t>
      </w:r>
      <w:r w:rsidRPr="00746590">
        <w:rPr>
          <w:rFonts w:hint="eastAsia"/>
        </w:rPr>
        <w:t>各决议。</w:t>
      </w:r>
    </w:p>
    <w:p w:rsidR="00F17DDF" w:rsidRPr="00F17DDF" w:rsidRDefault="00F17DDF" w:rsidP="00746590">
      <w:pPr>
        <w:pStyle w:val="enumlev1"/>
        <w:ind w:left="794" w:hanging="794"/>
      </w:pPr>
      <w:r w:rsidRPr="00746590">
        <w:tab/>
      </w:r>
      <w:r w:rsidRPr="00746590">
        <w:rPr>
          <w:rFonts w:hint="eastAsia"/>
        </w:rPr>
        <w:t>TSAG</w:t>
      </w:r>
      <w:r w:rsidRPr="00746590">
        <w:rPr>
          <w:rFonts w:hint="eastAsia"/>
        </w:rPr>
        <w:t>通过了</w:t>
      </w:r>
      <w:r w:rsidRPr="00746590">
        <w:rPr>
          <w:rFonts w:hint="eastAsia"/>
        </w:rPr>
        <w:t>TD143</w:t>
      </w:r>
      <w:r w:rsidRPr="00746590">
        <w:rPr>
          <w:rFonts w:hint="eastAsia"/>
        </w:rPr>
        <w:t>所含的建议并成立了新的负责审议</w:t>
      </w:r>
      <w:r w:rsidRPr="00746590">
        <w:rPr>
          <w:rFonts w:hint="eastAsia"/>
        </w:rPr>
        <w:t>WTSA</w:t>
      </w:r>
      <w:r w:rsidRPr="00746590">
        <w:rPr>
          <w:rFonts w:hint="eastAsia"/>
        </w:rPr>
        <w:t>决议的报告人组（</w:t>
      </w:r>
      <w:r w:rsidRPr="00746590">
        <w:t>RG-</w:t>
      </w:r>
      <w:proofErr w:type="spellStart"/>
      <w:r w:rsidRPr="00746590">
        <w:t>ResReview</w:t>
      </w:r>
      <w:proofErr w:type="spellEnd"/>
      <w:r w:rsidRPr="00746590">
        <w:rPr>
          <w:rFonts w:hint="eastAsia"/>
        </w:rPr>
        <w:t>）。</w:t>
      </w:r>
    </w:p>
    <w:p w:rsidR="00571FEC" w:rsidRPr="00792C4E" w:rsidRDefault="00BD517F" w:rsidP="00F17DDF">
      <w:pPr>
        <w:pStyle w:val="enumlev1"/>
        <w:ind w:left="794" w:hanging="794"/>
        <w:rPr>
          <w:lang w:eastAsia="zh-CN"/>
        </w:rPr>
      </w:pPr>
      <w:bookmarkStart w:id="26" w:name="_Ref482377347"/>
      <w:r>
        <w:rPr>
          <w:rFonts w:asciiTheme="majorBidi" w:hAnsiTheme="majorBidi" w:cstheme="majorBidi"/>
          <w:b/>
          <w:bCs/>
        </w:rPr>
        <w:t>7.2</w:t>
      </w:r>
      <w:r w:rsidRPr="00E24143">
        <w:rPr>
          <w:rFonts w:asciiTheme="majorBidi" w:hAnsiTheme="majorBidi" w:cstheme="majorBidi"/>
          <w:b/>
          <w:bCs/>
        </w:rPr>
        <w:tab/>
      </w:r>
      <w:bookmarkStart w:id="27" w:name="lt_pId071"/>
      <w:bookmarkEnd w:id="26"/>
      <w:r w:rsidR="00B7493A">
        <w:rPr>
          <w:rFonts w:asciiTheme="majorBidi" w:eastAsia="SimSun" w:hAnsiTheme="majorBidi" w:cstheme="majorBidi"/>
        </w:rPr>
        <w:t>TSAG</w:t>
      </w:r>
      <w:r w:rsidR="00F17DDF">
        <w:rPr>
          <w:rFonts w:asciiTheme="majorBidi" w:eastAsia="SimSun" w:hAnsiTheme="majorBidi" w:cstheme="majorBidi" w:hint="eastAsia"/>
          <w:lang w:eastAsia="zh-CN"/>
        </w:rPr>
        <w:t>任命</w:t>
      </w:r>
      <w:r w:rsidR="00B7493A">
        <w:rPr>
          <w:rFonts w:asciiTheme="majorBidi" w:eastAsia="SimSun" w:hAnsiTheme="majorBidi" w:cstheme="majorBidi"/>
        </w:rPr>
        <w:t xml:space="preserve">Vladimir </w:t>
      </w:r>
      <w:proofErr w:type="spellStart"/>
      <w:r w:rsidR="00B7493A">
        <w:rPr>
          <w:rFonts w:asciiTheme="majorBidi" w:eastAsia="SimSun" w:hAnsiTheme="majorBidi" w:cstheme="majorBidi"/>
        </w:rPr>
        <w:t>Minkin</w:t>
      </w:r>
      <w:proofErr w:type="spellEnd"/>
      <w:r w:rsidR="00F17DDF">
        <w:rPr>
          <w:rFonts w:asciiTheme="majorBidi" w:eastAsia="SimSun" w:hAnsiTheme="majorBidi" w:cstheme="majorBidi" w:hint="eastAsia"/>
          <w:lang w:eastAsia="zh-CN"/>
        </w:rPr>
        <w:t>先生（俄罗斯联邦）为</w:t>
      </w:r>
      <w:r w:rsidR="00F17DDF">
        <w:rPr>
          <w:rFonts w:asciiTheme="majorBidi" w:eastAsia="SimSun" w:hAnsiTheme="majorBidi" w:cstheme="majorBidi" w:hint="eastAsia"/>
          <w:lang w:eastAsia="zh-CN"/>
        </w:rPr>
        <w:t>RG-</w:t>
      </w:r>
      <w:proofErr w:type="spellStart"/>
      <w:r w:rsidR="00F17DDF">
        <w:rPr>
          <w:rFonts w:asciiTheme="majorBidi" w:eastAsia="SimSun" w:hAnsiTheme="majorBidi" w:cstheme="majorBidi" w:hint="eastAsia"/>
          <w:lang w:eastAsia="zh-CN"/>
        </w:rPr>
        <w:t>ResReview</w:t>
      </w:r>
      <w:proofErr w:type="spellEnd"/>
      <w:r w:rsidR="00F17DDF">
        <w:rPr>
          <w:rFonts w:asciiTheme="majorBidi" w:eastAsia="SimSun" w:hAnsiTheme="majorBidi" w:cstheme="majorBidi" w:hint="eastAsia"/>
          <w:lang w:eastAsia="zh-CN"/>
        </w:rPr>
        <w:t>报告人。</w:t>
      </w:r>
      <w:bookmarkEnd w:id="27"/>
    </w:p>
    <w:p w:rsidR="00571FEC" w:rsidRPr="00792C4E" w:rsidRDefault="00075F34" w:rsidP="00075F34">
      <w:pPr>
        <w:pStyle w:val="Heading1"/>
        <w:rPr>
          <w:rFonts w:asciiTheme="majorBidi" w:hAnsiTheme="majorBidi" w:cstheme="majorBidi"/>
          <w:szCs w:val="24"/>
          <w:lang w:eastAsia="zh-CN"/>
        </w:rPr>
      </w:pPr>
      <w:bookmarkStart w:id="28" w:name="_Toc513110295"/>
      <w:r>
        <w:rPr>
          <w:rFonts w:asciiTheme="majorBidi" w:hAnsiTheme="majorBidi" w:cstheme="majorBidi"/>
          <w:szCs w:val="24"/>
          <w:lang w:eastAsia="zh-CN"/>
        </w:rPr>
        <w:t>8</w:t>
      </w:r>
      <w:r w:rsidR="00A04DFC">
        <w:rPr>
          <w:rFonts w:asciiTheme="majorBidi" w:hAnsiTheme="majorBidi" w:cstheme="majorBidi"/>
          <w:szCs w:val="24"/>
          <w:lang w:eastAsia="zh-CN"/>
        </w:rPr>
        <w:tab/>
      </w:r>
      <w:r w:rsidR="00A04DFC">
        <w:rPr>
          <w:rFonts w:asciiTheme="majorBidi" w:eastAsiaTheme="minorEastAsia" w:hAnsiTheme="majorBidi" w:cstheme="majorBidi" w:hint="eastAsia"/>
          <w:szCs w:val="24"/>
          <w:lang w:eastAsia="zh-CN"/>
        </w:rPr>
        <w:t>焦点</w:t>
      </w:r>
      <w:r w:rsidR="00A04DFC">
        <w:rPr>
          <w:rFonts w:asciiTheme="majorBidi" w:eastAsiaTheme="minorEastAsia" w:hAnsiTheme="majorBidi" w:cstheme="majorBidi"/>
          <w:szCs w:val="24"/>
          <w:lang w:eastAsia="zh-CN"/>
        </w:rPr>
        <w:t>组</w:t>
      </w:r>
      <w:bookmarkEnd w:id="28"/>
    </w:p>
    <w:p w:rsidR="00571FEC" w:rsidRPr="00792C4E" w:rsidRDefault="00075F34" w:rsidP="00F17DDF">
      <w:pPr>
        <w:pStyle w:val="enumlev1"/>
        <w:ind w:left="794" w:hanging="794"/>
        <w:rPr>
          <w:lang w:eastAsia="zh-CN"/>
        </w:rPr>
      </w:pPr>
      <w:proofErr w:type="gramStart"/>
      <w:r>
        <w:rPr>
          <w:rFonts w:asciiTheme="majorBidi" w:hAnsiTheme="majorBidi" w:cstheme="majorBidi"/>
          <w:b/>
          <w:bCs/>
        </w:rPr>
        <w:t>8</w:t>
      </w:r>
      <w:r w:rsidR="00A04DFC">
        <w:rPr>
          <w:rFonts w:asciiTheme="majorBidi" w:hAnsiTheme="majorBidi" w:cstheme="majorBidi"/>
          <w:b/>
          <w:bCs/>
        </w:rPr>
        <w:t>.1</w:t>
      </w:r>
      <w:proofErr w:type="gramEnd"/>
      <w:r w:rsidR="00A04DFC" w:rsidRPr="00E24143">
        <w:rPr>
          <w:rFonts w:asciiTheme="majorBidi" w:hAnsiTheme="majorBidi" w:cstheme="majorBidi"/>
          <w:b/>
          <w:bCs/>
        </w:rPr>
        <w:tab/>
      </w:r>
      <w:bookmarkStart w:id="29" w:name="lt_pId073"/>
      <w:r w:rsidRPr="002A2AD8">
        <w:rPr>
          <w:bCs/>
          <w:lang w:eastAsia="zh-CN"/>
        </w:rPr>
        <w:t>TSAG</w:t>
      </w:r>
      <w:r w:rsidR="00F17DDF">
        <w:rPr>
          <w:rFonts w:hint="eastAsia"/>
          <w:bCs/>
          <w:lang w:eastAsia="zh-CN"/>
        </w:rPr>
        <w:t>注意到了</w:t>
      </w:r>
      <w:r w:rsidR="00F17DDF">
        <w:rPr>
          <w:rFonts w:hint="eastAsia"/>
          <w:bCs/>
          <w:lang w:eastAsia="zh-CN"/>
        </w:rPr>
        <w:t>ITU-T</w:t>
      </w:r>
      <w:r w:rsidR="00F17DDF">
        <w:rPr>
          <w:rFonts w:hint="eastAsia"/>
          <w:bCs/>
          <w:lang w:eastAsia="zh-CN"/>
        </w:rPr>
        <w:t>分布式账本技术应用焦点组（</w:t>
      </w:r>
      <w:r w:rsidR="00F17DDF">
        <w:rPr>
          <w:rFonts w:hint="eastAsia"/>
          <w:bCs/>
          <w:lang w:eastAsia="zh-CN"/>
        </w:rPr>
        <w:t>FG-DLT</w:t>
      </w:r>
      <w:r w:rsidR="00F17DDF">
        <w:rPr>
          <w:rFonts w:hint="eastAsia"/>
          <w:bCs/>
          <w:lang w:eastAsia="zh-CN"/>
        </w:rPr>
        <w:t>）主席</w:t>
      </w:r>
      <w:r w:rsidR="00F17DDF" w:rsidRPr="002A2AD8">
        <w:rPr>
          <w:bCs/>
          <w:lang w:eastAsia="zh-CN"/>
        </w:rPr>
        <w:t xml:space="preserve">David </w:t>
      </w:r>
      <w:proofErr w:type="spellStart"/>
      <w:r w:rsidR="00F17DDF" w:rsidRPr="002A2AD8">
        <w:rPr>
          <w:bCs/>
          <w:lang w:eastAsia="zh-CN"/>
        </w:rPr>
        <w:t>Watrin</w:t>
      </w:r>
      <w:proofErr w:type="spellEnd"/>
      <w:r w:rsidR="00F17DDF">
        <w:rPr>
          <w:rFonts w:hint="eastAsia"/>
          <w:bCs/>
          <w:lang w:eastAsia="zh-CN"/>
        </w:rPr>
        <w:t>先生远程介绍的进展报告（</w:t>
      </w:r>
      <w:r w:rsidR="002C351A">
        <w:fldChar w:fldCharType="begin"/>
      </w:r>
      <w:r w:rsidR="002C351A">
        <w:instrText xml:space="preserve"> HYPERLINK "https://www.itu.int/md/meetingdoc.asp?lang=en&amp;parent=T17-TSAG-180226-TD-GEN-0145" </w:instrText>
      </w:r>
      <w:r w:rsidR="002C351A">
        <w:fldChar w:fldCharType="separate"/>
      </w:r>
      <w:r w:rsidRPr="002A2AD8">
        <w:rPr>
          <w:rStyle w:val="Hyperlink"/>
          <w:rFonts w:asciiTheme="majorBidi" w:hAnsiTheme="majorBidi" w:cstheme="majorBidi"/>
        </w:rPr>
        <w:t>TD145</w:t>
      </w:r>
      <w:r w:rsidR="002C351A">
        <w:rPr>
          <w:rStyle w:val="Hyperlink"/>
          <w:rFonts w:asciiTheme="majorBidi" w:hAnsiTheme="majorBidi" w:cstheme="majorBidi"/>
        </w:rPr>
        <w:fldChar w:fldCharType="end"/>
      </w:r>
      <w:r w:rsidR="00F17DDF" w:rsidRPr="00F17DDF">
        <w:rPr>
          <w:rFonts w:hint="eastAsia"/>
          <w:bCs/>
        </w:rPr>
        <w:t>号文件）。</w:t>
      </w:r>
      <w:bookmarkEnd w:id="29"/>
    </w:p>
    <w:p w:rsidR="00571FEC" w:rsidRPr="00792C4E" w:rsidRDefault="00075F34" w:rsidP="002C7C92">
      <w:pPr>
        <w:pStyle w:val="enumlev1"/>
        <w:ind w:left="794" w:hanging="794"/>
        <w:rPr>
          <w:bCs/>
          <w:lang w:eastAsia="zh-CN"/>
        </w:rPr>
      </w:pPr>
      <w:r>
        <w:rPr>
          <w:rFonts w:asciiTheme="majorBidi" w:hAnsiTheme="majorBidi" w:cstheme="majorBidi"/>
          <w:b/>
          <w:bCs/>
        </w:rPr>
        <w:t>8</w:t>
      </w:r>
      <w:r w:rsidR="00A04DFC">
        <w:rPr>
          <w:rFonts w:asciiTheme="majorBidi" w:hAnsiTheme="majorBidi" w:cstheme="majorBidi"/>
          <w:b/>
          <w:bCs/>
        </w:rPr>
        <w:t>.2</w:t>
      </w:r>
      <w:r w:rsidR="00A04DFC" w:rsidRPr="00E24143">
        <w:rPr>
          <w:rFonts w:asciiTheme="majorBidi" w:hAnsiTheme="majorBidi" w:cstheme="majorBidi"/>
          <w:b/>
          <w:bCs/>
        </w:rPr>
        <w:tab/>
      </w:r>
      <w:bookmarkStart w:id="30" w:name="lt_pId074"/>
      <w:r w:rsidRPr="002A2AD8">
        <w:rPr>
          <w:bCs/>
          <w:lang w:eastAsia="zh-CN"/>
        </w:rPr>
        <w:t>TSAG</w:t>
      </w:r>
      <w:r w:rsidR="00F17DDF">
        <w:rPr>
          <w:rFonts w:hint="eastAsia"/>
          <w:bCs/>
          <w:lang w:eastAsia="zh-CN"/>
        </w:rPr>
        <w:t>注意到了</w:t>
      </w:r>
      <w:r w:rsidR="001F1899">
        <w:rPr>
          <w:rFonts w:hint="eastAsia"/>
          <w:bCs/>
          <w:lang w:eastAsia="zh-CN"/>
        </w:rPr>
        <w:t>ITU-T</w:t>
      </w:r>
      <w:r w:rsidR="002C7C92">
        <w:rPr>
          <w:rFonts w:hint="eastAsia"/>
          <w:bCs/>
          <w:lang w:eastAsia="zh-CN"/>
        </w:rPr>
        <w:t>数字货币（</w:t>
      </w:r>
      <w:r w:rsidR="001F1899">
        <w:rPr>
          <w:rFonts w:hint="eastAsia"/>
          <w:bCs/>
          <w:lang w:eastAsia="zh-CN"/>
        </w:rPr>
        <w:t>包括数字法定货币</w:t>
      </w:r>
      <w:r w:rsidR="006E1E94">
        <w:rPr>
          <w:rFonts w:hint="eastAsia"/>
          <w:bCs/>
          <w:lang w:eastAsia="zh-CN"/>
        </w:rPr>
        <w:t>）</w:t>
      </w:r>
      <w:r w:rsidR="001F1899">
        <w:rPr>
          <w:rFonts w:hint="eastAsia"/>
          <w:bCs/>
          <w:lang w:eastAsia="zh-CN"/>
        </w:rPr>
        <w:t>焦点组（</w:t>
      </w:r>
      <w:r w:rsidR="001F1899">
        <w:rPr>
          <w:rFonts w:hint="eastAsia"/>
          <w:bCs/>
          <w:lang w:eastAsia="zh-CN"/>
        </w:rPr>
        <w:t>FG-DFC</w:t>
      </w:r>
      <w:r w:rsidR="001F1899">
        <w:rPr>
          <w:rFonts w:hint="eastAsia"/>
          <w:bCs/>
          <w:lang w:eastAsia="zh-CN"/>
        </w:rPr>
        <w:t>）副主席</w:t>
      </w:r>
      <w:r w:rsidR="001F1899" w:rsidRPr="002A2AD8">
        <w:rPr>
          <w:rFonts w:eastAsia="Times New Roman"/>
          <w:color w:val="000000"/>
        </w:rPr>
        <w:t>Ahmed Said</w:t>
      </w:r>
      <w:r w:rsidR="001F1899">
        <w:rPr>
          <w:rFonts w:asciiTheme="minorEastAsia" w:hAnsiTheme="minorEastAsia" w:hint="eastAsia"/>
          <w:color w:val="000000"/>
          <w:lang w:eastAsia="zh-CN"/>
        </w:rPr>
        <w:t>先生介绍的进展报告（</w:t>
      </w:r>
      <w:hyperlink r:id="rId16" w:history="1">
        <w:r w:rsidRPr="002A2AD8">
          <w:rPr>
            <w:rStyle w:val="Hyperlink"/>
            <w:rFonts w:asciiTheme="majorBidi" w:hAnsiTheme="majorBidi" w:cstheme="majorBidi"/>
          </w:rPr>
          <w:t>TD146</w:t>
        </w:r>
      </w:hyperlink>
      <w:r w:rsidR="001F1899" w:rsidRPr="001F1899">
        <w:rPr>
          <w:rFonts w:hint="eastAsia"/>
          <w:bCs/>
        </w:rPr>
        <w:t>号文件）。</w:t>
      </w:r>
      <w:bookmarkEnd w:id="30"/>
    </w:p>
    <w:p w:rsidR="00571FEC" w:rsidRPr="00792C4E" w:rsidRDefault="00075F34" w:rsidP="001F1899">
      <w:pPr>
        <w:pStyle w:val="enumlev1"/>
        <w:ind w:left="794" w:hanging="794"/>
        <w:rPr>
          <w:bCs/>
          <w:lang w:eastAsia="zh-CN"/>
        </w:rPr>
      </w:pPr>
      <w:r>
        <w:rPr>
          <w:rFonts w:asciiTheme="majorBidi" w:hAnsiTheme="majorBidi" w:cstheme="majorBidi"/>
          <w:b/>
          <w:bCs/>
        </w:rPr>
        <w:t>8</w:t>
      </w:r>
      <w:r w:rsidR="00A04DFC">
        <w:rPr>
          <w:rFonts w:asciiTheme="majorBidi" w:hAnsiTheme="majorBidi" w:cstheme="majorBidi"/>
          <w:b/>
          <w:bCs/>
        </w:rPr>
        <w:t>.3</w:t>
      </w:r>
      <w:r w:rsidR="00A04DFC" w:rsidRPr="00E24143">
        <w:rPr>
          <w:rFonts w:asciiTheme="majorBidi" w:hAnsiTheme="majorBidi" w:cstheme="majorBidi"/>
          <w:b/>
          <w:bCs/>
        </w:rPr>
        <w:tab/>
      </w:r>
      <w:bookmarkStart w:id="31" w:name="lt_pId075"/>
      <w:r w:rsidRPr="002A2AD8">
        <w:rPr>
          <w:bCs/>
          <w:lang w:eastAsia="zh-CN"/>
        </w:rPr>
        <w:t>TSAG</w:t>
      </w:r>
      <w:r w:rsidR="001F1899">
        <w:rPr>
          <w:rFonts w:hint="eastAsia"/>
          <w:bCs/>
          <w:lang w:eastAsia="zh-CN"/>
        </w:rPr>
        <w:t>注意到了第</w:t>
      </w:r>
      <w:r w:rsidR="001F1899">
        <w:rPr>
          <w:rFonts w:hint="eastAsia"/>
          <w:bCs/>
          <w:lang w:eastAsia="zh-CN"/>
        </w:rPr>
        <w:t>13</w:t>
      </w:r>
      <w:r w:rsidR="001F1899">
        <w:rPr>
          <w:rFonts w:hint="eastAsia"/>
          <w:bCs/>
          <w:lang w:eastAsia="zh-CN"/>
        </w:rPr>
        <w:t>研究组成立的新焦点组</w:t>
      </w:r>
      <w:r w:rsidR="001F1899">
        <w:rPr>
          <w:rFonts w:hint="eastAsia"/>
          <w:bCs/>
          <w:lang w:eastAsia="zh-CN"/>
        </w:rPr>
        <w:t xml:space="preserve"> </w:t>
      </w:r>
      <w:r w:rsidR="001F1899" w:rsidRPr="001F1899">
        <w:rPr>
          <w:bCs/>
          <w:lang w:eastAsia="zh-CN"/>
        </w:rPr>
        <w:t>–</w:t>
      </w:r>
      <w:r w:rsidR="001F1899">
        <w:rPr>
          <w:bCs/>
          <w:lang w:eastAsia="zh-CN"/>
        </w:rPr>
        <w:t xml:space="preserve"> </w:t>
      </w:r>
      <w:r w:rsidR="001F1899">
        <w:rPr>
          <w:rFonts w:hint="eastAsia"/>
          <w:bCs/>
          <w:lang w:eastAsia="zh-CN"/>
        </w:rPr>
        <w:t>ITU-T</w:t>
      </w:r>
      <w:r w:rsidR="001F1899">
        <w:rPr>
          <w:rFonts w:hint="eastAsia"/>
          <w:bCs/>
          <w:lang w:eastAsia="zh-CN"/>
        </w:rPr>
        <w:t>机器学习促进未来网络发展（包括</w:t>
      </w:r>
      <w:r w:rsidR="001F1899">
        <w:rPr>
          <w:rFonts w:hint="eastAsia"/>
          <w:bCs/>
          <w:lang w:eastAsia="zh-CN"/>
        </w:rPr>
        <w:t>5G</w:t>
      </w:r>
      <w:r w:rsidR="006E1E94">
        <w:rPr>
          <w:rFonts w:hint="eastAsia"/>
          <w:bCs/>
          <w:lang w:eastAsia="zh-CN"/>
        </w:rPr>
        <w:t>）</w:t>
      </w:r>
      <w:r w:rsidR="001F1899">
        <w:rPr>
          <w:rFonts w:hint="eastAsia"/>
          <w:bCs/>
          <w:lang w:eastAsia="zh-CN"/>
        </w:rPr>
        <w:t>焦点组（</w:t>
      </w:r>
      <w:r w:rsidR="001F1899">
        <w:rPr>
          <w:rFonts w:hint="eastAsia"/>
          <w:bCs/>
          <w:lang w:eastAsia="zh-CN"/>
        </w:rPr>
        <w:t>FG-ML5G</w:t>
      </w:r>
      <w:r w:rsidR="00C43DA4">
        <w:rPr>
          <w:rFonts w:hint="eastAsia"/>
          <w:bCs/>
          <w:lang w:eastAsia="zh-CN"/>
        </w:rPr>
        <w:t>）</w:t>
      </w:r>
      <w:r w:rsidR="001F1899">
        <w:rPr>
          <w:rFonts w:hint="eastAsia"/>
          <w:bCs/>
          <w:lang w:eastAsia="zh-CN"/>
        </w:rPr>
        <w:t>。</w:t>
      </w:r>
      <w:r w:rsidR="001F1899">
        <w:rPr>
          <w:rFonts w:hint="eastAsia"/>
          <w:bCs/>
          <w:lang w:eastAsia="zh-CN"/>
        </w:rPr>
        <w:t>TSAG</w:t>
      </w:r>
      <w:r w:rsidR="001F1899">
        <w:rPr>
          <w:rFonts w:hint="eastAsia"/>
          <w:bCs/>
          <w:lang w:eastAsia="zh-CN"/>
        </w:rPr>
        <w:t>还注意到了</w:t>
      </w:r>
      <w:r w:rsidR="001F1899">
        <w:rPr>
          <w:rFonts w:hint="eastAsia"/>
          <w:bCs/>
          <w:lang w:eastAsia="zh-CN"/>
        </w:rPr>
        <w:t>FG-ML5G</w:t>
      </w:r>
      <w:r w:rsidR="001F1899">
        <w:rPr>
          <w:rFonts w:hint="eastAsia"/>
          <w:bCs/>
          <w:lang w:eastAsia="zh-CN"/>
        </w:rPr>
        <w:t>首次会议的报告（</w:t>
      </w:r>
      <w:bookmarkStart w:id="32" w:name="lt_pId076"/>
      <w:bookmarkEnd w:id="31"/>
      <w:r w:rsidR="00E16D7A">
        <w:fldChar w:fldCharType="begin"/>
      </w:r>
      <w:r w:rsidR="00E16D7A">
        <w:instrText xml:space="preserve"> HYPERLINK "https://www.itu.int/md/meetingdoc.asp?lang=en&amp;parent=T17-TSAG-180226-TD-GEN-0216" </w:instrText>
      </w:r>
      <w:r w:rsidR="00E16D7A">
        <w:fldChar w:fldCharType="separate"/>
      </w:r>
      <w:r w:rsidRPr="002A2AD8">
        <w:rPr>
          <w:rStyle w:val="Hyperlink"/>
          <w:rFonts w:asciiTheme="majorBidi" w:hAnsiTheme="majorBidi" w:cstheme="majorBidi"/>
        </w:rPr>
        <w:t>TD216</w:t>
      </w:r>
      <w:r w:rsidR="00E16D7A">
        <w:rPr>
          <w:rStyle w:val="Hyperlink"/>
          <w:rFonts w:asciiTheme="majorBidi" w:hAnsiTheme="majorBidi" w:cstheme="majorBidi"/>
        </w:rPr>
        <w:fldChar w:fldCharType="end"/>
      </w:r>
      <w:r w:rsidR="001F1899">
        <w:rPr>
          <w:rFonts w:hint="eastAsia"/>
          <w:bCs/>
          <w:lang w:eastAsia="zh-CN"/>
        </w:rPr>
        <w:t>和</w:t>
      </w:r>
      <w:r w:rsidR="00E16D7A">
        <w:fldChar w:fldCharType="begin"/>
      </w:r>
      <w:r w:rsidR="00E16D7A">
        <w:instrText xml:space="preserve"> HYPERLINK "https://www.itu.int/md/meetingdoc.asp?lang=en&amp;parent=T17-TSAG-180226-TD-GEN-0247" </w:instrText>
      </w:r>
      <w:r w:rsidR="00E16D7A">
        <w:fldChar w:fldCharType="separate"/>
      </w:r>
      <w:r w:rsidRPr="002A2AD8">
        <w:rPr>
          <w:rStyle w:val="Hyperlink"/>
          <w:rFonts w:asciiTheme="majorBidi" w:hAnsiTheme="majorBidi" w:cstheme="majorBidi"/>
        </w:rPr>
        <w:t>TD247</w:t>
      </w:r>
      <w:r w:rsidR="00E16D7A">
        <w:rPr>
          <w:rStyle w:val="Hyperlink"/>
          <w:rFonts w:asciiTheme="majorBidi" w:hAnsiTheme="majorBidi" w:cstheme="majorBidi"/>
        </w:rPr>
        <w:fldChar w:fldCharType="end"/>
      </w:r>
      <w:r w:rsidR="001F1899">
        <w:rPr>
          <w:rFonts w:hint="eastAsia"/>
          <w:bCs/>
          <w:lang w:eastAsia="zh-CN"/>
        </w:rPr>
        <w:t>号文件）。这一报告由</w:t>
      </w:r>
      <w:r w:rsidR="001F1899">
        <w:rPr>
          <w:rFonts w:hint="eastAsia"/>
          <w:bCs/>
          <w:lang w:eastAsia="zh-CN"/>
        </w:rPr>
        <w:t>ITU-T</w:t>
      </w:r>
      <w:r w:rsidR="001F1899">
        <w:rPr>
          <w:rFonts w:hint="eastAsia"/>
          <w:bCs/>
          <w:lang w:eastAsia="zh-CN"/>
        </w:rPr>
        <w:t>第</w:t>
      </w:r>
      <w:r w:rsidR="001F1899">
        <w:rPr>
          <w:rFonts w:hint="eastAsia"/>
          <w:bCs/>
          <w:lang w:eastAsia="zh-CN"/>
        </w:rPr>
        <w:t>13</w:t>
      </w:r>
      <w:r w:rsidR="001F1899">
        <w:rPr>
          <w:rFonts w:hint="eastAsia"/>
          <w:bCs/>
          <w:lang w:eastAsia="zh-CN"/>
        </w:rPr>
        <w:t>研究组主席</w:t>
      </w:r>
      <w:r>
        <w:rPr>
          <w:bCs/>
          <w:lang w:eastAsia="zh-CN"/>
        </w:rPr>
        <w:t>Leo Lehmann</w:t>
      </w:r>
      <w:r w:rsidR="001F1899">
        <w:rPr>
          <w:rFonts w:hint="eastAsia"/>
          <w:bCs/>
          <w:lang w:eastAsia="zh-CN"/>
        </w:rPr>
        <w:t>先生（瑞士）介绍。</w:t>
      </w:r>
      <w:bookmarkEnd w:id="32"/>
    </w:p>
    <w:p w:rsidR="00571FEC" w:rsidRPr="00792C4E" w:rsidRDefault="00075F34" w:rsidP="001F1899">
      <w:pPr>
        <w:pStyle w:val="enumlev1"/>
        <w:ind w:left="794" w:hanging="794"/>
        <w:rPr>
          <w:bCs/>
          <w:lang w:eastAsia="zh-CN"/>
        </w:rPr>
      </w:pPr>
      <w:bookmarkStart w:id="33" w:name="_Ref482375656"/>
      <w:r>
        <w:rPr>
          <w:rFonts w:asciiTheme="majorBidi" w:hAnsiTheme="majorBidi" w:cstheme="majorBidi"/>
          <w:b/>
          <w:bCs/>
        </w:rPr>
        <w:t>8</w:t>
      </w:r>
      <w:r w:rsidR="008A6C94">
        <w:rPr>
          <w:rFonts w:asciiTheme="majorBidi" w:hAnsiTheme="majorBidi" w:cstheme="majorBidi"/>
          <w:b/>
          <w:bCs/>
        </w:rPr>
        <w:t>.4</w:t>
      </w:r>
      <w:r w:rsidR="008A6C94" w:rsidRPr="00E24143">
        <w:rPr>
          <w:rFonts w:asciiTheme="majorBidi" w:hAnsiTheme="majorBidi" w:cstheme="majorBidi"/>
          <w:b/>
          <w:bCs/>
        </w:rPr>
        <w:tab/>
      </w:r>
      <w:bookmarkStart w:id="34" w:name="lt_pId077"/>
      <w:bookmarkEnd w:id="33"/>
      <w:r w:rsidRPr="002A2AD8">
        <w:rPr>
          <w:bCs/>
          <w:lang w:eastAsia="en-US"/>
        </w:rPr>
        <w:t>TSAG</w:t>
      </w:r>
      <w:r w:rsidR="001F1899">
        <w:rPr>
          <w:rFonts w:hint="eastAsia"/>
          <w:bCs/>
          <w:lang w:eastAsia="zh-CN"/>
        </w:rPr>
        <w:t>注意到了</w:t>
      </w:r>
      <w:r w:rsidR="001F1899">
        <w:rPr>
          <w:rFonts w:hint="eastAsia"/>
          <w:bCs/>
          <w:lang w:eastAsia="zh-CN"/>
        </w:rPr>
        <w:t>ITU-T</w:t>
      </w:r>
      <w:r w:rsidR="001F1899">
        <w:rPr>
          <w:rFonts w:hint="eastAsia"/>
          <w:bCs/>
          <w:lang w:eastAsia="zh-CN"/>
        </w:rPr>
        <w:t>第</w:t>
      </w:r>
      <w:r w:rsidR="001F1899">
        <w:rPr>
          <w:rFonts w:hint="eastAsia"/>
          <w:bCs/>
          <w:lang w:eastAsia="zh-CN"/>
        </w:rPr>
        <w:t>20</w:t>
      </w:r>
      <w:r w:rsidR="001F1899">
        <w:rPr>
          <w:rFonts w:hint="eastAsia"/>
          <w:bCs/>
          <w:lang w:eastAsia="zh-CN"/>
        </w:rPr>
        <w:t>研究组主席</w:t>
      </w:r>
      <w:r w:rsidR="001F1899">
        <w:rPr>
          <w:bCs/>
          <w:lang w:eastAsia="en-US"/>
        </w:rPr>
        <w:t xml:space="preserve">Nasser Saleh Al </w:t>
      </w:r>
      <w:proofErr w:type="spellStart"/>
      <w:r w:rsidR="001F1899">
        <w:rPr>
          <w:bCs/>
          <w:lang w:eastAsia="en-US"/>
        </w:rPr>
        <w:t>Marzouqi</w:t>
      </w:r>
      <w:proofErr w:type="spellEnd"/>
      <w:r w:rsidR="001F1899">
        <w:rPr>
          <w:rFonts w:hint="eastAsia"/>
          <w:bCs/>
          <w:lang w:eastAsia="zh-CN"/>
        </w:rPr>
        <w:t>先生（阿联酋）介绍的、支持物联网（</w:t>
      </w:r>
      <w:proofErr w:type="spellStart"/>
      <w:r w:rsidR="001F1899">
        <w:rPr>
          <w:rFonts w:hint="eastAsia"/>
          <w:bCs/>
          <w:lang w:eastAsia="zh-CN"/>
        </w:rPr>
        <w:t>IoT</w:t>
      </w:r>
      <w:proofErr w:type="spellEnd"/>
      <w:r w:rsidR="001F1899">
        <w:rPr>
          <w:rFonts w:hint="eastAsia"/>
          <w:bCs/>
          <w:lang w:eastAsia="zh-CN"/>
        </w:rPr>
        <w:t>）和智慧城市及社区的</w:t>
      </w:r>
      <w:r w:rsidR="001F1899">
        <w:rPr>
          <w:rFonts w:hint="eastAsia"/>
          <w:bCs/>
          <w:lang w:eastAsia="zh-CN"/>
        </w:rPr>
        <w:t>ITU-T</w:t>
      </w:r>
      <w:r w:rsidR="001F1899">
        <w:rPr>
          <w:rFonts w:hint="eastAsia"/>
          <w:bCs/>
          <w:lang w:eastAsia="zh-CN"/>
        </w:rPr>
        <w:t>数据处理和管理焦点组（</w:t>
      </w:r>
      <w:r w:rsidRPr="002A2AD8">
        <w:rPr>
          <w:rFonts w:asciiTheme="majorBidi" w:hAnsiTheme="majorBidi" w:cstheme="majorBidi"/>
          <w:bCs/>
        </w:rPr>
        <w:t>FG-DPM</w:t>
      </w:r>
      <w:r w:rsidR="001F1899">
        <w:rPr>
          <w:rFonts w:asciiTheme="majorBidi" w:hAnsiTheme="majorBidi" w:cstheme="majorBidi" w:hint="eastAsia"/>
          <w:bCs/>
        </w:rPr>
        <w:t>）</w:t>
      </w:r>
      <w:r w:rsidR="001F1899">
        <w:rPr>
          <w:rFonts w:asciiTheme="majorBidi" w:hAnsiTheme="majorBidi" w:cstheme="majorBidi" w:hint="eastAsia"/>
          <w:bCs/>
          <w:lang w:eastAsia="zh-CN"/>
        </w:rPr>
        <w:t>首次会议的报告（</w:t>
      </w:r>
      <w:r w:rsidR="002C351A">
        <w:fldChar w:fldCharType="begin"/>
      </w:r>
      <w:r w:rsidR="002C351A">
        <w:instrText xml:space="preserve"> HYPERLINK "https://www.itu.int/md/meetingdoc.asp?lang=en&amp;parent=T17-TSAG-180226-TD-GEN-0191" </w:instrText>
      </w:r>
      <w:r w:rsidR="002C351A">
        <w:fldChar w:fldCharType="separate"/>
      </w:r>
      <w:r w:rsidRPr="002A2AD8">
        <w:rPr>
          <w:rStyle w:val="Hyperlink"/>
          <w:rFonts w:asciiTheme="majorBidi" w:hAnsiTheme="majorBidi" w:cstheme="majorBidi"/>
        </w:rPr>
        <w:t>TD191</w:t>
      </w:r>
      <w:r w:rsidR="002C351A">
        <w:rPr>
          <w:rStyle w:val="Hyperlink"/>
          <w:rFonts w:asciiTheme="majorBidi" w:hAnsiTheme="majorBidi" w:cstheme="majorBidi"/>
        </w:rPr>
        <w:fldChar w:fldCharType="end"/>
      </w:r>
      <w:r w:rsidR="001F1899" w:rsidRPr="001F1899">
        <w:rPr>
          <w:rFonts w:hint="eastAsia"/>
          <w:bCs/>
        </w:rPr>
        <w:t>号文件</w:t>
      </w:r>
      <w:r w:rsidR="001F1899">
        <w:rPr>
          <w:rFonts w:hint="eastAsia"/>
          <w:bCs/>
          <w:lang w:eastAsia="zh-CN"/>
        </w:rPr>
        <w:t>）。</w:t>
      </w:r>
      <w:bookmarkEnd w:id="34"/>
    </w:p>
    <w:p w:rsidR="00571FEC" w:rsidRPr="00792C4E" w:rsidRDefault="00075F34" w:rsidP="001F1899">
      <w:pPr>
        <w:pStyle w:val="enumlev1"/>
        <w:ind w:left="794" w:hanging="794"/>
        <w:rPr>
          <w:bCs/>
          <w:lang w:eastAsia="zh-CN"/>
        </w:rPr>
      </w:pPr>
      <w:bookmarkStart w:id="35" w:name="_Ref482372400"/>
      <w:r>
        <w:rPr>
          <w:rFonts w:asciiTheme="majorBidi" w:hAnsiTheme="majorBidi" w:cstheme="majorBidi"/>
          <w:b/>
          <w:bCs/>
        </w:rPr>
        <w:lastRenderedPageBreak/>
        <w:t>8</w:t>
      </w:r>
      <w:r w:rsidR="008A6C94">
        <w:rPr>
          <w:rFonts w:asciiTheme="majorBidi" w:hAnsiTheme="majorBidi" w:cstheme="majorBidi"/>
          <w:b/>
          <w:bCs/>
        </w:rPr>
        <w:t>.5</w:t>
      </w:r>
      <w:r w:rsidR="008A6C94" w:rsidRPr="00E24143">
        <w:rPr>
          <w:rFonts w:asciiTheme="majorBidi" w:hAnsiTheme="majorBidi" w:cstheme="majorBidi"/>
          <w:b/>
          <w:bCs/>
        </w:rPr>
        <w:tab/>
      </w:r>
      <w:bookmarkStart w:id="36" w:name="lt_pId078"/>
      <w:bookmarkEnd w:id="35"/>
      <w:r w:rsidRPr="002A2AD8">
        <w:rPr>
          <w:bCs/>
          <w:lang w:eastAsia="zh-CN"/>
        </w:rPr>
        <w:t>TSAG</w:t>
      </w:r>
      <w:r w:rsidR="001F1899">
        <w:rPr>
          <w:rFonts w:hint="eastAsia"/>
          <w:bCs/>
          <w:lang w:eastAsia="zh-CN"/>
        </w:rPr>
        <w:t>注意到了第</w:t>
      </w:r>
      <w:r w:rsidR="001F1899">
        <w:rPr>
          <w:rFonts w:hint="eastAsia"/>
          <w:bCs/>
          <w:lang w:eastAsia="zh-CN"/>
        </w:rPr>
        <w:t>12</w:t>
      </w:r>
      <w:r w:rsidR="001F1899">
        <w:rPr>
          <w:rFonts w:hint="eastAsia"/>
          <w:bCs/>
          <w:lang w:eastAsia="zh-CN"/>
        </w:rPr>
        <w:t>研究组的回复联络声明（</w:t>
      </w:r>
      <w:r w:rsidR="00301C5B">
        <w:fldChar w:fldCharType="begin"/>
      </w:r>
      <w:r w:rsidR="00301C5B">
        <w:instrText xml:space="preserve"> HYPERLINK "https://www.itu.int/md/meetingdoc.asp?lang=en&amp;parent=T17-TSAG-180226-TD-GEN-0207" </w:instrText>
      </w:r>
      <w:r w:rsidR="00301C5B">
        <w:fldChar w:fldCharType="separate"/>
      </w:r>
      <w:r w:rsidRPr="002A2AD8">
        <w:rPr>
          <w:rStyle w:val="Hyperlink"/>
          <w:rFonts w:asciiTheme="majorBidi" w:hAnsiTheme="majorBidi" w:cstheme="majorBidi"/>
        </w:rPr>
        <w:t>TD207</w:t>
      </w:r>
      <w:r w:rsidR="00301C5B">
        <w:rPr>
          <w:rStyle w:val="Hyperlink"/>
          <w:rFonts w:asciiTheme="majorBidi" w:hAnsiTheme="majorBidi" w:cstheme="majorBidi"/>
        </w:rPr>
        <w:fldChar w:fldCharType="end"/>
      </w:r>
      <w:r w:rsidR="001F1899">
        <w:rPr>
          <w:rFonts w:hint="eastAsia"/>
          <w:bCs/>
          <w:lang w:eastAsia="zh-CN"/>
        </w:rPr>
        <w:t>号文件）</w:t>
      </w:r>
      <w:r w:rsidR="001F1899" w:rsidRPr="001F1899">
        <w:rPr>
          <w:bCs/>
          <w:lang w:eastAsia="zh-CN"/>
        </w:rPr>
        <w:t>–</w:t>
      </w:r>
      <w:r w:rsidR="001F1899">
        <w:rPr>
          <w:bCs/>
          <w:lang w:eastAsia="zh-CN"/>
        </w:rPr>
        <w:t xml:space="preserve"> </w:t>
      </w:r>
      <w:r w:rsidR="001F1899">
        <w:rPr>
          <w:rFonts w:hint="eastAsia"/>
          <w:bCs/>
          <w:lang w:eastAsia="zh-CN"/>
        </w:rPr>
        <w:t>涉及将数字金融服务焦点组（</w:t>
      </w:r>
      <w:r w:rsidR="001F1899">
        <w:rPr>
          <w:rFonts w:hint="eastAsia"/>
          <w:bCs/>
          <w:lang w:eastAsia="zh-CN"/>
        </w:rPr>
        <w:t>FG</w:t>
      </w:r>
      <w:r w:rsidR="001F1899">
        <w:rPr>
          <w:bCs/>
          <w:lang w:eastAsia="zh-CN"/>
        </w:rPr>
        <w:t xml:space="preserve"> </w:t>
      </w:r>
      <w:r w:rsidR="001F1899">
        <w:rPr>
          <w:rFonts w:hint="eastAsia"/>
          <w:bCs/>
          <w:lang w:eastAsia="zh-CN"/>
        </w:rPr>
        <w:t>DFS</w:t>
      </w:r>
      <w:r w:rsidR="006E1E94">
        <w:rPr>
          <w:rFonts w:hint="eastAsia"/>
          <w:bCs/>
          <w:lang w:eastAsia="zh-CN"/>
        </w:rPr>
        <w:t>）的输出成果转至</w:t>
      </w:r>
      <w:r w:rsidR="001F1899">
        <w:rPr>
          <w:rFonts w:hint="eastAsia"/>
          <w:bCs/>
          <w:lang w:eastAsia="zh-CN"/>
        </w:rPr>
        <w:t>ITU-T</w:t>
      </w:r>
      <w:r w:rsidR="001F1899">
        <w:rPr>
          <w:rFonts w:hint="eastAsia"/>
          <w:bCs/>
          <w:lang w:eastAsia="zh-CN"/>
        </w:rPr>
        <w:t>不同研究组。</w:t>
      </w:r>
      <w:bookmarkEnd w:id="36"/>
    </w:p>
    <w:p w:rsidR="00075F34" w:rsidRDefault="00075F34" w:rsidP="00075F34">
      <w:pPr>
        <w:pStyle w:val="Heading1"/>
        <w:rPr>
          <w:rFonts w:ascii="SimSun" w:eastAsia="SimSun" w:hAnsi="SimSun" w:cs="SimSun"/>
          <w:szCs w:val="24"/>
          <w:lang w:eastAsia="zh-CN"/>
        </w:rPr>
      </w:pPr>
      <w:bookmarkStart w:id="37" w:name="_Toc513110296"/>
      <w:r>
        <w:rPr>
          <w:rFonts w:asciiTheme="majorBidi" w:hAnsiTheme="majorBidi" w:cstheme="majorBidi"/>
          <w:szCs w:val="24"/>
          <w:lang w:eastAsia="zh-CN"/>
        </w:rPr>
        <w:t>9</w:t>
      </w:r>
      <w:r w:rsidR="00D7583C">
        <w:rPr>
          <w:rFonts w:asciiTheme="majorBidi" w:hAnsiTheme="majorBidi" w:cstheme="majorBidi"/>
          <w:szCs w:val="24"/>
          <w:lang w:eastAsia="zh-CN"/>
        </w:rPr>
        <w:tab/>
      </w:r>
      <w:r w:rsidR="003C3768">
        <w:rPr>
          <w:rFonts w:asciiTheme="majorBidi" w:eastAsiaTheme="minorEastAsia" w:hAnsiTheme="majorBidi" w:cstheme="majorBidi" w:hint="eastAsia"/>
          <w:szCs w:val="24"/>
          <w:lang w:eastAsia="zh-CN"/>
        </w:rPr>
        <w:t>《国</w:t>
      </w:r>
      <w:r w:rsidR="003C3768">
        <w:rPr>
          <w:rFonts w:asciiTheme="majorBidi" w:eastAsiaTheme="minorEastAsia" w:hAnsiTheme="majorBidi" w:cstheme="majorBidi"/>
          <w:szCs w:val="24"/>
          <w:lang w:eastAsia="zh-CN"/>
        </w:rPr>
        <w:t>际电</w:t>
      </w:r>
      <w:r w:rsidR="003C3768">
        <w:rPr>
          <w:rFonts w:asciiTheme="majorBidi" w:eastAsiaTheme="minorEastAsia" w:hAnsiTheme="majorBidi" w:cstheme="majorBidi" w:hint="eastAsia"/>
          <w:szCs w:val="24"/>
          <w:lang w:eastAsia="zh-CN"/>
        </w:rPr>
        <w:t>信规则</w:t>
      </w:r>
      <w:r w:rsidR="003C3768">
        <w:rPr>
          <w:rFonts w:asciiTheme="majorBidi" w:eastAsiaTheme="minorEastAsia" w:hAnsiTheme="majorBidi" w:cstheme="majorBidi"/>
          <w:szCs w:val="24"/>
          <w:lang w:eastAsia="zh-CN"/>
        </w:rPr>
        <w:t>》</w:t>
      </w:r>
      <w:r w:rsidR="003C3768">
        <w:rPr>
          <w:rFonts w:ascii="SimSun" w:eastAsia="SimSun" w:hAnsi="SimSun" w:cs="SimSun" w:hint="eastAsia"/>
          <w:szCs w:val="24"/>
          <w:lang w:eastAsia="zh-CN"/>
        </w:rPr>
        <w:t>（</w:t>
      </w:r>
      <w:r w:rsidR="00571FEC" w:rsidRPr="00792C4E">
        <w:rPr>
          <w:rFonts w:asciiTheme="majorBidi" w:hAnsiTheme="majorBidi" w:cstheme="majorBidi"/>
          <w:szCs w:val="24"/>
          <w:lang w:eastAsia="zh-CN"/>
        </w:rPr>
        <w:t>ITR</w:t>
      </w:r>
      <w:r w:rsidR="003C3768">
        <w:rPr>
          <w:rFonts w:ascii="SimSun" w:eastAsia="SimSun" w:hAnsi="SimSun" w:cs="SimSun" w:hint="eastAsia"/>
          <w:szCs w:val="24"/>
          <w:lang w:eastAsia="zh-CN"/>
        </w:rPr>
        <w:t>）</w:t>
      </w:r>
      <w:bookmarkEnd w:id="37"/>
    </w:p>
    <w:p w:rsidR="00075F34" w:rsidRPr="00860030" w:rsidRDefault="00075F34" w:rsidP="00860030">
      <w:pPr>
        <w:pStyle w:val="enumlev1"/>
        <w:ind w:left="794" w:hanging="794"/>
        <w:rPr>
          <w:rFonts w:eastAsia="SimSun"/>
          <w:bCs/>
          <w:lang w:eastAsia="zh-CN"/>
        </w:rPr>
      </w:pPr>
      <w:r w:rsidRPr="00860030">
        <w:rPr>
          <w:rFonts w:eastAsia="SimSun"/>
          <w:b/>
          <w:lang w:eastAsia="zh-CN"/>
        </w:rPr>
        <w:t>9</w:t>
      </w:r>
      <w:r w:rsidR="007101C3" w:rsidRPr="00860030">
        <w:rPr>
          <w:rFonts w:eastAsia="SimSun"/>
          <w:b/>
          <w:lang w:eastAsia="zh-CN"/>
        </w:rPr>
        <w:t>.1</w:t>
      </w:r>
      <w:r w:rsidR="007101C3" w:rsidRPr="00860030">
        <w:rPr>
          <w:rFonts w:eastAsia="SimSun"/>
          <w:bCs/>
          <w:lang w:eastAsia="zh-CN"/>
        </w:rPr>
        <w:tab/>
      </w:r>
      <w:bookmarkStart w:id="38" w:name="lt_pId080"/>
      <w:r w:rsidRPr="00860030">
        <w:rPr>
          <w:rFonts w:eastAsia="SimSun"/>
          <w:bCs/>
          <w:lang w:eastAsia="zh-CN"/>
        </w:rPr>
        <w:t>TSAG</w:t>
      </w:r>
      <w:r w:rsidR="001F1899" w:rsidRPr="00860030">
        <w:rPr>
          <w:rFonts w:eastAsia="SimSun" w:hint="eastAsia"/>
          <w:bCs/>
          <w:lang w:eastAsia="zh-CN"/>
        </w:rPr>
        <w:t>注意到了</w:t>
      </w:r>
      <w:r w:rsidR="00E16D7A" w:rsidRPr="00860030">
        <w:rPr>
          <w:rFonts w:eastAsia="SimSun"/>
          <w:bCs/>
          <w:lang w:eastAsia="zh-CN"/>
        </w:rPr>
        <w:fldChar w:fldCharType="begin"/>
      </w:r>
      <w:r w:rsidR="00E16D7A" w:rsidRPr="00860030">
        <w:rPr>
          <w:rFonts w:eastAsia="SimSun"/>
          <w:bCs/>
          <w:lang w:eastAsia="zh-CN"/>
        </w:rPr>
        <w:instrText xml:space="preserve"> HYPERLINK "https://www.itu.int/md/meetingdoc.asp?lang=en&amp;parent=T17-TSAG-180226-TD-GEN-0190" </w:instrText>
      </w:r>
      <w:r w:rsidR="00E16D7A" w:rsidRPr="00860030">
        <w:rPr>
          <w:rFonts w:eastAsia="SimSun"/>
          <w:bCs/>
          <w:lang w:eastAsia="zh-CN"/>
        </w:rPr>
        <w:fldChar w:fldCharType="separate"/>
      </w:r>
      <w:r w:rsidRPr="00860030">
        <w:rPr>
          <w:rFonts w:eastAsia="SimSun"/>
          <w:bCs/>
          <w:lang w:eastAsia="zh-CN"/>
        </w:rPr>
        <w:t>TD190</w:t>
      </w:r>
      <w:r w:rsidR="00E16D7A" w:rsidRPr="00860030">
        <w:rPr>
          <w:rFonts w:eastAsia="SimSun"/>
          <w:bCs/>
          <w:lang w:eastAsia="zh-CN"/>
        </w:rPr>
        <w:fldChar w:fldCharType="end"/>
      </w:r>
      <w:r w:rsidR="001F1899" w:rsidRPr="00860030">
        <w:rPr>
          <w:rFonts w:eastAsia="SimSun" w:hint="eastAsia"/>
          <w:bCs/>
          <w:lang w:eastAsia="zh-CN"/>
        </w:rPr>
        <w:t>号文件中所含的、</w:t>
      </w:r>
      <w:r w:rsidRPr="00860030">
        <w:rPr>
          <w:rFonts w:eastAsia="SimSun"/>
          <w:bCs/>
          <w:lang w:eastAsia="zh-CN"/>
        </w:rPr>
        <w:t>TSAG</w:t>
      </w:r>
      <w:r w:rsidR="001F1899" w:rsidRPr="00860030">
        <w:rPr>
          <w:rFonts w:eastAsia="SimSun" w:hint="eastAsia"/>
          <w:bCs/>
          <w:lang w:eastAsia="zh-CN"/>
        </w:rPr>
        <w:t>管理班子于</w:t>
      </w:r>
      <w:r w:rsidR="001F1899" w:rsidRPr="00860030">
        <w:rPr>
          <w:rFonts w:eastAsia="SimSun" w:hint="eastAsia"/>
          <w:bCs/>
          <w:lang w:eastAsia="zh-CN"/>
        </w:rPr>
        <w:t>2017</w:t>
      </w:r>
      <w:r w:rsidR="001F1899" w:rsidRPr="00860030">
        <w:rPr>
          <w:rFonts w:eastAsia="SimSun" w:hint="eastAsia"/>
          <w:bCs/>
          <w:lang w:eastAsia="zh-CN"/>
        </w:rPr>
        <w:t>年</w:t>
      </w:r>
      <w:r w:rsidR="001F1899" w:rsidRPr="00860030">
        <w:rPr>
          <w:rFonts w:eastAsia="SimSun" w:hint="eastAsia"/>
          <w:bCs/>
          <w:lang w:eastAsia="zh-CN"/>
        </w:rPr>
        <w:t>8</w:t>
      </w:r>
      <w:r w:rsidR="001F1899" w:rsidRPr="00860030">
        <w:rPr>
          <w:rFonts w:eastAsia="SimSun" w:hint="eastAsia"/>
          <w:bCs/>
          <w:lang w:eastAsia="zh-CN"/>
        </w:rPr>
        <w:t>月发至</w:t>
      </w:r>
      <w:r w:rsidR="001F1899" w:rsidRPr="00860030">
        <w:rPr>
          <w:rFonts w:eastAsia="SimSun" w:hint="eastAsia"/>
          <w:bCs/>
          <w:lang w:eastAsia="zh-CN"/>
        </w:rPr>
        <w:t>ITU-T</w:t>
      </w:r>
      <w:r w:rsidR="001372AA" w:rsidRPr="00860030">
        <w:rPr>
          <w:rFonts w:eastAsia="SimSun" w:hint="eastAsia"/>
          <w:bCs/>
          <w:lang w:eastAsia="zh-CN"/>
        </w:rPr>
        <w:t>所有研究组的联络声明，其中特别要求各</w:t>
      </w:r>
      <w:r w:rsidR="001F1899" w:rsidRPr="00860030">
        <w:rPr>
          <w:rFonts w:eastAsia="SimSun" w:hint="eastAsia"/>
          <w:bCs/>
          <w:lang w:eastAsia="zh-CN"/>
        </w:rPr>
        <w:t>研究组提供有关落实现行（</w:t>
      </w:r>
      <w:r w:rsidR="001F1899" w:rsidRPr="00860030">
        <w:rPr>
          <w:rFonts w:eastAsia="SimSun" w:hint="eastAsia"/>
          <w:bCs/>
          <w:lang w:eastAsia="zh-CN"/>
        </w:rPr>
        <w:t>2012</w:t>
      </w:r>
      <w:r w:rsidR="001F1899" w:rsidRPr="00860030">
        <w:rPr>
          <w:rFonts w:eastAsia="SimSun" w:hint="eastAsia"/>
          <w:bCs/>
          <w:lang w:eastAsia="zh-CN"/>
        </w:rPr>
        <w:t>年版）</w:t>
      </w:r>
      <w:r w:rsidR="001F1899" w:rsidRPr="00860030">
        <w:rPr>
          <w:rFonts w:eastAsia="SimSun" w:hint="eastAsia"/>
          <w:bCs/>
          <w:lang w:eastAsia="zh-CN"/>
        </w:rPr>
        <w:t>ITR</w:t>
      </w:r>
      <w:r w:rsidR="001F1899" w:rsidRPr="00860030">
        <w:rPr>
          <w:rFonts w:eastAsia="SimSun" w:hint="eastAsia"/>
          <w:bCs/>
          <w:lang w:eastAsia="zh-CN"/>
        </w:rPr>
        <w:t>方面的信息。</w:t>
      </w:r>
      <w:bookmarkEnd w:id="38"/>
    </w:p>
    <w:p w:rsidR="00571FEC" w:rsidRPr="00860030" w:rsidRDefault="00075F34" w:rsidP="00860030">
      <w:pPr>
        <w:pStyle w:val="enumlev1"/>
        <w:ind w:left="794" w:hanging="794"/>
        <w:rPr>
          <w:rFonts w:eastAsia="SimSun"/>
          <w:bCs/>
          <w:lang w:eastAsia="zh-CN"/>
        </w:rPr>
      </w:pPr>
      <w:bookmarkStart w:id="39" w:name="lt_pId081"/>
      <w:r w:rsidRPr="00860030">
        <w:rPr>
          <w:rFonts w:eastAsia="SimSun"/>
          <w:bCs/>
          <w:lang w:eastAsia="zh-CN"/>
        </w:rPr>
        <w:tab/>
      </w:r>
      <w:r w:rsidR="001F1899" w:rsidRPr="00860030">
        <w:rPr>
          <w:rFonts w:eastAsia="SimSun" w:hint="eastAsia"/>
          <w:bCs/>
          <w:lang w:eastAsia="zh-CN"/>
        </w:rPr>
        <w:t>电信标准化局主任解释了他于</w:t>
      </w:r>
      <w:r w:rsidR="001F1899" w:rsidRPr="00860030">
        <w:rPr>
          <w:rFonts w:eastAsia="SimSun" w:hint="eastAsia"/>
          <w:bCs/>
          <w:lang w:eastAsia="zh-CN"/>
        </w:rPr>
        <w:t>2018</w:t>
      </w:r>
      <w:r w:rsidR="001F1899" w:rsidRPr="00860030">
        <w:rPr>
          <w:rFonts w:eastAsia="SimSun" w:hint="eastAsia"/>
          <w:bCs/>
          <w:lang w:eastAsia="zh-CN"/>
        </w:rPr>
        <w:t>年</w:t>
      </w:r>
      <w:r w:rsidR="001F1899" w:rsidRPr="00860030">
        <w:rPr>
          <w:rFonts w:eastAsia="SimSun" w:hint="eastAsia"/>
          <w:bCs/>
          <w:lang w:eastAsia="zh-CN"/>
        </w:rPr>
        <w:t>1</w:t>
      </w:r>
      <w:r w:rsidR="001F1899" w:rsidRPr="00860030">
        <w:rPr>
          <w:rFonts w:eastAsia="SimSun" w:hint="eastAsia"/>
          <w:bCs/>
          <w:lang w:eastAsia="zh-CN"/>
        </w:rPr>
        <w:t>月收到国际电联《国际电信规则》专家组（</w:t>
      </w:r>
      <w:r w:rsidR="001F1899" w:rsidRPr="00860030">
        <w:rPr>
          <w:rFonts w:eastAsia="SimSun" w:hint="eastAsia"/>
          <w:bCs/>
          <w:lang w:eastAsia="zh-CN"/>
        </w:rPr>
        <w:t>EG-ITRs</w:t>
      </w:r>
      <w:r w:rsidR="001F1899" w:rsidRPr="00860030">
        <w:rPr>
          <w:rFonts w:eastAsia="SimSun" w:hint="eastAsia"/>
          <w:bCs/>
          <w:lang w:eastAsia="zh-CN"/>
        </w:rPr>
        <w:t>）的请求的背景，因此他向第</w:t>
      </w:r>
      <w:r w:rsidRPr="00860030">
        <w:rPr>
          <w:rFonts w:eastAsia="SimSun"/>
          <w:bCs/>
          <w:lang w:eastAsia="zh-CN"/>
        </w:rPr>
        <w:t>2</w:t>
      </w:r>
      <w:r w:rsidR="001F1899" w:rsidRPr="00860030">
        <w:rPr>
          <w:rFonts w:eastAsia="SimSun"/>
          <w:bCs/>
          <w:lang w:eastAsia="zh-CN"/>
        </w:rPr>
        <w:t>、</w:t>
      </w:r>
      <w:r w:rsidRPr="00860030">
        <w:rPr>
          <w:rFonts w:eastAsia="SimSun"/>
          <w:bCs/>
          <w:lang w:eastAsia="zh-CN"/>
        </w:rPr>
        <w:t>3</w:t>
      </w:r>
      <w:r w:rsidR="001F1899" w:rsidRPr="00860030">
        <w:rPr>
          <w:rFonts w:eastAsia="SimSun"/>
          <w:bCs/>
          <w:lang w:eastAsia="zh-CN"/>
        </w:rPr>
        <w:t>、</w:t>
      </w:r>
      <w:r w:rsidRPr="00860030">
        <w:rPr>
          <w:rFonts w:eastAsia="SimSun"/>
          <w:bCs/>
          <w:lang w:eastAsia="zh-CN"/>
        </w:rPr>
        <w:t>12</w:t>
      </w:r>
      <w:r w:rsidR="001F1899" w:rsidRPr="00860030">
        <w:rPr>
          <w:rFonts w:eastAsia="SimSun" w:hint="eastAsia"/>
          <w:bCs/>
          <w:lang w:eastAsia="zh-CN"/>
        </w:rPr>
        <w:t>和</w:t>
      </w:r>
      <w:r w:rsidRPr="00860030">
        <w:rPr>
          <w:rFonts w:eastAsia="SimSun"/>
          <w:bCs/>
          <w:lang w:eastAsia="zh-CN"/>
        </w:rPr>
        <w:t>17</w:t>
      </w:r>
      <w:r w:rsidR="001F1899" w:rsidRPr="00860030">
        <w:rPr>
          <w:rFonts w:eastAsia="SimSun" w:hint="eastAsia"/>
          <w:bCs/>
          <w:lang w:eastAsia="zh-CN"/>
        </w:rPr>
        <w:t>研究组主席提出要求，请他们提供有关所受影响建议书的最新情况。已将收集到的信息提供给</w:t>
      </w:r>
      <w:r w:rsidR="001F1899" w:rsidRPr="00860030">
        <w:rPr>
          <w:rFonts w:eastAsia="SimSun" w:hint="eastAsia"/>
          <w:bCs/>
          <w:lang w:eastAsia="zh-CN"/>
        </w:rPr>
        <w:t>TSAG</w:t>
      </w:r>
      <w:r w:rsidR="001F1899" w:rsidRPr="00860030">
        <w:rPr>
          <w:rFonts w:eastAsia="SimSun" w:hint="eastAsia"/>
          <w:bCs/>
          <w:lang w:eastAsia="zh-CN"/>
        </w:rPr>
        <w:t>会议（</w:t>
      </w:r>
      <w:bookmarkStart w:id="40" w:name="lt_pId082"/>
      <w:bookmarkEnd w:id="39"/>
      <w:r w:rsidR="00E16D7A" w:rsidRPr="00860030">
        <w:rPr>
          <w:rFonts w:eastAsia="SimSun"/>
          <w:bCs/>
          <w:lang w:eastAsia="zh-CN"/>
        </w:rPr>
        <w:fldChar w:fldCharType="begin"/>
      </w:r>
      <w:r w:rsidR="00E16D7A" w:rsidRPr="00860030">
        <w:rPr>
          <w:rFonts w:eastAsia="SimSun"/>
          <w:bCs/>
          <w:lang w:eastAsia="zh-CN"/>
        </w:rPr>
        <w:instrText xml:space="preserve"> HYPERLINK "https://www.itu.int/md/meetingdoc.asp?lang=en&amp;parent=T17-TSAG-180226-TD-GEN-0265" </w:instrText>
      </w:r>
      <w:r w:rsidR="00E16D7A" w:rsidRPr="00860030">
        <w:rPr>
          <w:rFonts w:eastAsia="SimSun"/>
          <w:bCs/>
          <w:lang w:eastAsia="zh-CN"/>
        </w:rPr>
        <w:fldChar w:fldCharType="separate"/>
      </w:r>
      <w:r w:rsidRPr="00860030">
        <w:rPr>
          <w:rFonts w:eastAsia="SimSun"/>
          <w:bCs/>
          <w:lang w:eastAsia="zh-CN"/>
        </w:rPr>
        <w:t>TD265-R1</w:t>
      </w:r>
      <w:r w:rsidR="00E16D7A" w:rsidRPr="00860030">
        <w:rPr>
          <w:rFonts w:eastAsia="SimSun"/>
          <w:bCs/>
          <w:lang w:eastAsia="zh-CN"/>
        </w:rPr>
        <w:fldChar w:fldCharType="end"/>
      </w:r>
      <w:bookmarkEnd w:id="40"/>
      <w:r w:rsidR="001F1899" w:rsidRPr="00860030">
        <w:rPr>
          <w:rFonts w:eastAsia="SimSun" w:hint="eastAsia"/>
          <w:bCs/>
          <w:lang w:eastAsia="zh-CN"/>
        </w:rPr>
        <w:t>号文件）</w:t>
      </w:r>
      <w:r w:rsidR="006F3D64" w:rsidRPr="00860030">
        <w:rPr>
          <w:rFonts w:eastAsia="SimSun"/>
          <w:bCs/>
          <w:lang w:eastAsia="zh-CN"/>
        </w:rPr>
        <w:t>。</w:t>
      </w:r>
    </w:p>
    <w:p w:rsidR="00075F34" w:rsidRPr="001F1899" w:rsidRDefault="00075F34" w:rsidP="001F1899">
      <w:pPr>
        <w:pStyle w:val="enumlev1"/>
        <w:ind w:left="794" w:hanging="794"/>
        <w:rPr>
          <w:rFonts w:eastAsia="SimSun"/>
          <w:bCs/>
          <w:lang w:eastAsia="zh-CN"/>
        </w:rPr>
      </w:pPr>
      <w:bookmarkStart w:id="41" w:name="_Ref482377197"/>
      <w:r w:rsidRPr="001F1899">
        <w:rPr>
          <w:rFonts w:eastAsia="SimSun"/>
          <w:b/>
          <w:bCs/>
          <w:color w:val="000000"/>
          <w:lang w:eastAsia="zh-CN"/>
        </w:rPr>
        <w:t>9</w:t>
      </w:r>
      <w:r w:rsidR="00395BCA" w:rsidRPr="001F1899">
        <w:rPr>
          <w:rFonts w:eastAsia="SimSun"/>
          <w:b/>
          <w:bCs/>
          <w:color w:val="000000"/>
          <w:lang w:eastAsia="zh-CN"/>
        </w:rPr>
        <w:t>.2</w:t>
      </w:r>
      <w:r w:rsidR="00395BCA" w:rsidRPr="001F1899">
        <w:rPr>
          <w:rFonts w:eastAsia="SimSun"/>
          <w:b/>
          <w:bCs/>
          <w:color w:val="000000"/>
          <w:lang w:eastAsia="zh-CN"/>
        </w:rPr>
        <w:tab/>
      </w:r>
      <w:r w:rsidRPr="001F1899">
        <w:rPr>
          <w:rFonts w:eastAsia="SimSun"/>
          <w:color w:val="000000"/>
          <w:lang w:eastAsia="zh-CN"/>
        </w:rPr>
        <w:t>TSAG</w:t>
      </w:r>
      <w:r w:rsidR="001F1899">
        <w:rPr>
          <w:rFonts w:eastAsia="SimSun" w:hint="eastAsia"/>
          <w:color w:val="000000"/>
          <w:lang w:eastAsia="zh-CN"/>
        </w:rPr>
        <w:t>注意到了第</w:t>
      </w:r>
      <w:r w:rsidR="001F1899">
        <w:rPr>
          <w:rFonts w:eastAsia="SimSun" w:hint="eastAsia"/>
          <w:color w:val="000000"/>
          <w:lang w:eastAsia="zh-CN"/>
        </w:rPr>
        <w:t>2</w:t>
      </w:r>
      <w:r w:rsidR="001F1899">
        <w:rPr>
          <w:rFonts w:eastAsia="SimSun" w:hint="eastAsia"/>
          <w:color w:val="000000"/>
          <w:lang w:eastAsia="zh-CN"/>
        </w:rPr>
        <w:t>研究组主席</w:t>
      </w:r>
      <w:r w:rsidR="001F1899" w:rsidRPr="001F1899">
        <w:rPr>
          <w:rFonts w:eastAsia="SimSun"/>
          <w:color w:val="000000"/>
          <w:lang w:eastAsia="zh-CN"/>
        </w:rPr>
        <w:t>Phil Rushton</w:t>
      </w:r>
      <w:r w:rsidR="001F1899">
        <w:rPr>
          <w:rFonts w:eastAsia="SimSun" w:hint="eastAsia"/>
          <w:color w:val="000000"/>
          <w:lang w:eastAsia="zh-CN"/>
        </w:rPr>
        <w:t>先生介绍的、</w:t>
      </w:r>
      <w:hyperlink r:id="rId17" w:history="1">
        <w:r w:rsidRPr="001F1899">
          <w:rPr>
            <w:rStyle w:val="Hyperlink"/>
            <w:rFonts w:eastAsia="SimSun"/>
          </w:rPr>
          <w:t>TD197</w:t>
        </w:r>
      </w:hyperlink>
      <w:r w:rsidR="001F1899">
        <w:rPr>
          <w:rFonts w:eastAsia="SimSun" w:hint="eastAsia"/>
          <w:color w:val="000000"/>
          <w:lang w:eastAsia="zh-CN"/>
        </w:rPr>
        <w:t>号文件所含的、由第</w:t>
      </w:r>
      <w:r w:rsidR="001F1899">
        <w:rPr>
          <w:rFonts w:eastAsia="SimSun" w:hint="eastAsia"/>
          <w:color w:val="000000"/>
          <w:lang w:eastAsia="zh-CN"/>
        </w:rPr>
        <w:t>2</w:t>
      </w:r>
      <w:r w:rsidR="001F1899">
        <w:rPr>
          <w:rFonts w:eastAsia="SimSun" w:hint="eastAsia"/>
          <w:color w:val="000000"/>
          <w:lang w:eastAsia="zh-CN"/>
        </w:rPr>
        <w:t>研究组发来的回复联络声明。</w:t>
      </w:r>
      <w:bookmarkEnd w:id="41"/>
    </w:p>
    <w:p w:rsidR="00075F34" w:rsidRPr="001F1899" w:rsidRDefault="00075F34" w:rsidP="00D91388">
      <w:pPr>
        <w:pStyle w:val="enumlev1"/>
        <w:ind w:left="794" w:hanging="794"/>
        <w:rPr>
          <w:rFonts w:eastAsia="SimSun"/>
          <w:bCs/>
          <w:lang w:eastAsia="zh-CN"/>
        </w:rPr>
      </w:pPr>
      <w:proofErr w:type="gramStart"/>
      <w:r w:rsidRPr="001F1899">
        <w:rPr>
          <w:rFonts w:eastAsia="SimSun"/>
          <w:b/>
          <w:bCs/>
          <w:color w:val="000000"/>
          <w:lang w:eastAsia="zh-CN"/>
        </w:rPr>
        <w:t>9.3</w:t>
      </w:r>
      <w:proofErr w:type="gramEnd"/>
      <w:r w:rsidRPr="001F1899">
        <w:rPr>
          <w:rFonts w:eastAsia="SimSun"/>
          <w:color w:val="000000"/>
          <w:lang w:eastAsia="zh-CN"/>
        </w:rPr>
        <w:tab/>
      </w:r>
      <w:bookmarkStart w:id="42" w:name="lt_pId084"/>
      <w:r w:rsidR="001F1899">
        <w:rPr>
          <w:rFonts w:eastAsia="SimSun" w:hint="eastAsia"/>
          <w:color w:val="000000"/>
          <w:lang w:eastAsia="zh-CN"/>
        </w:rPr>
        <w:t>俄罗斯联邦代表介绍了</w:t>
      </w:r>
      <w:r w:rsidR="001F1899" w:rsidRPr="001F1899">
        <w:fldChar w:fldCharType="begin"/>
      </w:r>
      <w:r w:rsidR="001F1899" w:rsidRPr="001F1899">
        <w:rPr>
          <w:rFonts w:eastAsia="SimSun"/>
        </w:rPr>
        <w:instrText xml:space="preserve"> HYPERLINK "https://www.itu.int/md/meetingdoc.asp?lang=en&amp;parent=T17-TSAG-C-0039" </w:instrText>
      </w:r>
      <w:r w:rsidR="001F1899" w:rsidRPr="001F1899">
        <w:fldChar w:fldCharType="separate"/>
      </w:r>
      <w:r w:rsidR="001F1899" w:rsidRPr="001F1899">
        <w:rPr>
          <w:rStyle w:val="Hyperlink"/>
          <w:rFonts w:eastAsia="SimSun"/>
        </w:rPr>
        <w:t>C39</w:t>
      </w:r>
      <w:r w:rsidR="001F1899" w:rsidRPr="001F1899">
        <w:rPr>
          <w:rStyle w:val="Hyperlink"/>
          <w:rFonts w:eastAsia="SimSun"/>
        </w:rPr>
        <w:fldChar w:fldCharType="end"/>
      </w:r>
      <w:r w:rsidR="001F1899">
        <w:rPr>
          <w:rFonts w:eastAsia="SimSun" w:hint="eastAsia"/>
          <w:color w:val="000000"/>
          <w:lang w:eastAsia="zh-CN"/>
        </w:rPr>
        <w:t>号文稿</w:t>
      </w:r>
      <w:r w:rsidR="001F1899">
        <w:rPr>
          <w:rFonts w:eastAsia="SimSun" w:hint="eastAsia"/>
          <w:color w:val="000000"/>
          <w:lang w:eastAsia="zh-CN"/>
        </w:rPr>
        <w:t xml:space="preserve"> </w:t>
      </w:r>
      <w:r w:rsidR="001F1899" w:rsidRPr="001F1899">
        <w:rPr>
          <w:rFonts w:eastAsia="SimSun"/>
          <w:color w:val="000000"/>
          <w:lang w:eastAsia="zh-CN"/>
        </w:rPr>
        <w:t>–</w:t>
      </w:r>
      <w:r w:rsidR="001F1899">
        <w:rPr>
          <w:rFonts w:eastAsia="SimSun"/>
          <w:color w:val="000000"/>
          <w:lang w:eastAsia="zh-CN"/>
        </w:rPr>
        <w:t xml:space="preserve"> </w:t>
      </w:r>
      <w:r w:rsidR="001F1899">
        <w:rPr>
          <w:rFonts w:eastAsia="SimSun" w:hint="eastAsia"/>
          <w:color w:val="000000"/>
          <w:lang w:eastAsia="zh-CN"/>
        </w:rPr>
        <w:t>《国际电信规则》条款在</w:t>
      </w:r>
      <w:r w:rsidR="00D91388">
        <w:rPr>
          <w:rFonts w:eastAsia="SimSun" w:hint="eastAsia"/>
          <w:color w:val="000000"/>
          <w:lang w:eastAsia="zh-CN"/>
        </w:rPr>
        <w:t>ITU-T</w:t>
      </w:r>
      <w:r w:rsidR="00D91388">
        <w:rPr>
          <w:rFonts w:eastAsia="SimSun" w:hint="eastAsia"/>
          <w:color w:val="000000"/>
          <w:lang w:eastAsia="zh-CN"/>
        </w:rPr>
        <w:t>第</w:t>
      </w:r>
      <w:r w:rsidR="00D91388">
        <w:rPr>
          <w:rFonts w:eastAsia="SimSun" w:hint="eastAsia"/>
          <w:color w:val="000000"/>
          <w:lang w:eastAsia="zh-CN"/>
        </w:rPr>
        <w:t>2</w:t>
      </w:r>
      <w:r w:rsidR="00D91388">
        <w:rPr>
          <w:rFonts w:eastAsia="SimSun" w:hint="eastAsia"/>
          <w:color w:val="000000"/>
          <w:lang w:eastAsia="zh-CN"/>
        </w:rPr>
        <w:t>研究组工作中的应用。该文稿介绍了提交国际电联（第</w:t>
      </w:r>
      <w:r w:rsidR="00D91388">
        <w:rPr>
          <w:rFonts w:eastAsia="SimSun" w:hint="eastAsia"/>
          <w:color w:val="000000"/>
          <w:lang w:eastAsia="zh-CN"/>
        </w:rPr>
        <w:t>2</w:t>
      </w:r>
      <w:r w:rsidR="00D91388">
        <w:rPr>
          <w:rFonts w:eastAsia="SimSun" w:hint="eastAsia"/>
          <w:color w:val="000000"/>
          <w:lang w:eastAsia="zh-CN"/>
        </w:rPr>
        <w:t>研究组）的有关通信网络中号码资源</w:t>
      </w:r>
      <w:r w:rsidR="001372AA">
        <w:rPr>
          <w:rFonts w:eastAsia="SimSun" w:hint="eastAsia"/>
          <w:color w:val="000000"/>
          <w:lang w:eastAsia="zh-CN"/>
        </w:rPr>
        <w:t>滥用</w:t>
      </w:r>
      <w:r w:rsidR="00D91388">
        <w:rPr>
          <w:rFonts w:eastAsia="SimSun" w:hint="eastAsia"/>
          <w:color w:val="000000"/>
          <w:lang w:eastAsia="zh-CN"/>
        </w:rPr>
        <w:t>情况和由第</w:t>
      </w:r>
      <w:r w:rsidR="00D91388">
        <w:rPr>
          <w:rFonts w:eastAsia="SimSun" w:hint="eastAsia"/>
          <w:color w:val="000000"/>
          <w:lang w:eastAsia="zh-CN"/>
        </w:rPr>
        <w:t>2</w:t>
      </w:r>
      <w:r w:rsidR="00D91388">
        <w:rPr>
          <w:rFonts w:eastAsia="SimSun" w:hint="eastAsia"/>
          <w:color w:val="000000"/>
          <w:lang w:eastAsia="zh-CN"/>
        </w:rPr>
        <w:t>研究组发布在网站上的</w:t>
      </w:r>
      <w:r w:rsidR="001F1899" w:rsidRPr="001F1899">
        <w:rPr>
          <w:rFonts w:eastAsia="SimSun"/>
          <w:color w:val="000000"/>
          <w:lang w:eastAsia="zh-CN"/>
        </w:rPr>
        <w:t>ITR</w:t>
      </w:r>
      <w:r w:rsidR="00D91388">
        <w:rPr>
          <w:rFonts w:eastAsia="SimSun" w:hint="eastAsia"/>
          <w:color w:val="000000"/>
          <w:lang w:eastAsia="zh-CN"/>
        </w:rPr>
        <w:t>的实际应用案例。该文稿提出的提案注意到了</w:t>
      </w:r>
      <w:bookmarkStart w:id="43" w:name="lt_pId085"/>
      <w:bookmarkEnd w:id="42"/>
      <w:r w:rsidRPr="001F1899">
        <w:rPr>
          <w:rFonts w:eastAsia="SimSun"/>
          <w:color w:val="000000"/>
          <w:lang w:eastAsia="zh-CN"/>
        </w:rPr>
        <w:t>ITU-T</w:t>
      </w:r>
      <w:r w:rsidR="00D91388">
        <w:rPr>
          <w:rFonts w:eastAsia="SimSun" w:hint="eastAsia"/>
          <w:color w:val="000000"/>
          <w:lang w:eastAsia="zh-CN"/>
        </w:rPr>
        <w:t>第</w:t>
      </w:r>
      <w:r w:rsidR="00D91388">
        <w:rPr>
          <w:rFonts w:eastAsia="SimSun" w:hint="eastAsia"/>
          <w:color w:val="000000"/>
          <w:lang w:eastAsia="zh-CN"/>
        </w:rPr>
        <w:t>2</w:t>
      </w:r>
      <w:r w:rsidR="00D91388">
        <w:rPr>
          <w:rFonts w:eastAsia="SimSun" w:hint="eastAsia"/>
          <w:color w:val="000000"/>
          <w:lang w:eastAsia="zh-CN"/>
        </w:rPr>
        <w:t>研究组活动与</w:t>
      </w:r>
      <w:r w:rsidR="00D91388">
        <w:rPr>
          <w:rFonts w:eastAsia="SimSun" w:hint="eastAsia"/>
          <w:color w:val="000000"/>
          <w:lang w:eastAsia="zh-CN"/>
        </w:rPr>
        <w:t>ITR</w:t>
      </w:r>
      <w:r w:rsidR="00D91388">
        <w:rPr>
          <w:rFonts w:eastAsia="SimSun" w:hint="eastAsia"/>
          <w:color w:val="000000"/>
          <w:lang w:eastAsia="zh-CN"/>
        </w:rPr>
        <w:t>应用（相关条款）之间的关系，并提出了有关促进这些条款使用的提案。</w:t>
      </w:r>
      <w:bookmarkEnd w:id="43"/>
    </w:p>
    <w:p w:rsidR="00075F34" w:rsidRPr="001F1899" w:rsidRDefault="00075F34" w:rsidP="00D91388">
      <w:pPr>
        <w:pStyle w:val="enumlev1"/>
        <w:ind w:left="794" w:hanging="794"/>
        <w:rPr>
          <w:rFonts w:eastAsia="SimSun"/>
          <w:color w:val="000000"/>
          <w:lang w:eastAsia="zh-CN"/>
        </w:rPr>
      </w:pPr>
      <w:bookmarkStart w:id="44" w:name="lt_pId086"/>
      <w:r w:rsidRPr="001F1899">
        <w:rPr>
          <w:rFonts w:eastAsia="SimSun"/>
        </w:rPr>
        <w:tab/>
        <w:t>TSAG</w:t>
      </w:r>
      <w:r w:rsidR="00D91388">
        <w:rPr>
          <w:rFonts w:eastAsia="SimSun" w:hint="eastAsia"/>
          <w:lang w:eastAsia="zh-CN"/>
        </w:rPr>
        <w:t>对此的结论是承认号码滥用是一严重问题，因此请俄罗斯联邦将其文稿提交</w:t>
      </w:r>
      <w:bookmarkStart w:id="45" w:name="lt_pId087"/>
      <w:bookmarkEnd w:id="44"/>
      <w:r w:rsidRPr="001F1899">
        <w:rPr>
          <w:rFonts w:eastAsia="SimSun"/>
        </w:rPr>
        <w:t>EG-ITRs</w:t>
      </w:r>
      <w:r w:rsidR="00D91388">
        <w:rPr>
          <w:rFonts w:eastAsia="SimSun" w:hint="eastAsia"/>
          <w:lang w:eastAsia="zh-CN"/>
        </w:rPr>
        <w:t>和国际电联理事会以及</w:t>
      </w:r>
      <w:r w:rsidRPr="001F1899">
        <w:rPr>
          <w:rFonts w:eastAsia="SimSun"/>
        </w:rPr>
        <w:t>ITU-T</w:t>
      </w:r>
      <w:r w:rsidR="00D91388">
        <w:rPr>
          <w:rFonts w:eastAsia="SimSun" w:hint="eastAsia"/>
          <w:lang w:eastAsia="zh-CN"/>
        </w:rPr>
        <w:t>第</w:t>
      </w:r>
      <w:r w:rsidR="00D91388">
        <w:rPr>
          <w:rFonts w:eastAsia="SimSun" w:hint="eastAsia"/>
          <w:lang w:eastAsia="zh-CN"/>
        </w:rPr>
        <w:t>2</w:t>
      </w:r>
      <w:r w:rsidR="00D91388">
        <w:rPr>
          <w:rFonts w:eastAsia="SimSun" w:hint="eastAsia"/>
          <w:lang w:eastAsia="zh-CN"/>
        </w:rPr>
        <w:t>研究组，同时顾问组请各方就该主题向</w:t>
      </w:r>
      <w:r w:rsidR="00D91388">
        <w:rPr>
          <w:rFonts w:eastAsia="SimSun" w:hint="eastAsia"/>
          <w:lang w:eastAsia="zh-CN"/>
        </w:rPr>
        <w:t>ITU-T</w:t>
      </w:r>
      <w:r w:rsidR="00D91388">
        <w:rPr>
          <w:rFonts w:eastAsia="SimSun" w:hint="eastAsia"/>
          <w:lang w:eastAsia="zh-CN"/>
        </w:rPr>
        <w:t>第</w:t>
      </w:r>
      <w:r w:rsidR="00D91388">
        <w:rPr>
          <w:rFonts w:eastAsia="SimSun" w:hint="eastAsia"/>
          <w:lang w:eastAsia="zh-CN"/>
        </w:rPr>
        <w:t>2</w:t>
      </w:r>
      <w:r w:rsidR="00D91388">
        <w:rPr>
          <w:rFonts w:eastAsia="SimSun" w:hint="eastAsia"/>
          <w:lang w:eastAsia="zh-CN"/>
        </w:rPr>
        <w:t>研究组提交文稿。</w:t>
      </w:r>
      <w:bookmarkEnd w:id="45"/>
    </w:p>
    <w:p w:rsidR="00075F34" w:rsidRPr="001F1899" w:rsidRDefault="00075F34" w:rsidP="00D91388">
      <w:pPr>
        <w:pStyle w:val="enumlev1"/>
        <w:ind w:left="794" w:hanging="794"/>
        <w:rPr>
          <w:rFonts w:eastAsia="SimSun"/>
          <w:color w:val="000000"/>
          <w:lang w:eastAsia="zh-CN"/>
        </w:rPr>
      </w:pPr>
      <w:bookmarkStart w:id="46" w:name="lt_pId089"/>
      <w:r w:rsidRPr="001F1899">
        <w:rPr>
          <w:rFonts w:eastAsia="SimSun"/>
          <w:b/>
          <w:bCs/>
          <w:color w:val="000000"/>
          <w:lang w:eastAsia="zh-CN"/>
        </w:rPr>
        <w:t>9.4</w:t>
      </w:r>
      <w:r w:rsidRPr="001F1899">
        <w:rPr>
          <w:rFonts w:eastAsia="SimSun"/>
          <w:color w:val="000000"/>
          <w:lang w:eastAsia="zh-CN"/>
        </w:rPr>
        <w:tab/>
        <w:t>TSAG</w:t>
      </w:r>
      <w:r w:rsidR="00D91388">
        <w:rPr>
          <w:rFonts w:eastAsia="SimSun" w:hint="eastAsia"/>
          <w:color w:val="000000"/>
          <w:lang w:eastAsia="zh-CN"/>
        </w:rPr>
        <w:t>注意到了分别来自下述各方的、对</w:t>
      </w:r>
      <w:r w:rsidR="002C351A">
        <w:fldChar w:fldCharType="begin"/>
      </w:r>
      <w:r w:rsidR="002C351A">
        <w:instrText xml:space="preserve"> HYPERLINK "https://www.itu.int/md/meetingdoc.asp?lang=en&amp;parent=T17-TSAG-180226-TD-GEN-0190" </w:instrText>
      </w:r>
      <w:r w:rsidR="002C351A">
        <w:fldChar w:fldCharType="separate"/>
      </w:r>
      <w:r w:rsidRPr="001F1899">
        <w:rPr>
          <w:rStyle w:val="Hyperlink"/>
          <w:rFonts w:eastAsia="SimSun"/>
        </w:rPr>
        <w:t>TD190</w:t>
      </w:r>
      <w:r w:rsidR="002C351A">
        <w:rPr>
          <w:rStyle w:val="Hyperlink"/>
          <w:rFonts w:eastAsia="SimSun"/>
        </w:rPr>
        <w:fldChar w:fldCharType="end"/>
      </w:r>
      <w:r w:rsidR="00D91388">
        <w:rPr>
          <w:rFonts w:eastAsia="SimSun" w:hint="eastAsia"/>
          <w:color w:val="000000"/>
          <w:lang w:eastAsia="zh-CN"/>
        </w:rPr>
        <w:t>所含</w:t>
      </w:r>
      <w:r w:rsidR="00D91388">
        <w:rPr>
          <w:rFonts w:eastAsia="SimSun" w:hint="eastAsia"/>
          <w:color w:val="000000"/>
          <w:lang w:eastAsia="zh-CN"/>
        </w:rPr>
        <w:t>TSAG</w:t>
      </w:r>
      <w:r w:rsidR="00D91388">
        <w:rPr>
          <w:rFonts w:eastAsia="SimSun" w:hint="eastAsia"/>
          <w:color w:val="000000"/>
          <w:lang w:eastAsia="zh-CN"/>
        </w:rPr>
        <w:t>联络声明（</w:t>
      </w:r>
      <w:r w:rsidR="00D91388">
        <w:rPr>
          <w:rFonts w:eastAsia="SimSun" w:hint="eastAsia"/>
          <w:color w:val="000000"/>
          <w:lang w:eastAsia="zh-CN"/>
        </w:rPr>
        <w:t>LS</w:t>
      </w:r>
      <w:r w:rsidR="00D91388">
        <w:rPr>
          <w:rFonts w:eastAsia="SimSun" w:hint="eastAsia"/>
          <w:color w:val="000000"/>
          <w:lang w:eastAsia="zh-CN"/>
        </w:rPr>
        <w:t>）做出的其他回复：第</w:t>
      </w:r>
      <w:r w:rsidR="00D91388">
        <w:rPr>
          <w:rFonts w:eastAsia="SimSun" w:hint="eastAsia"/>
          <w:color w:val="000000"/>
          <w:lang w:eastAsia="zh-CN"/>
        </w:rPr>
        <w:t>3</w:t>
      </w:r>
      <w:r w:rsidR="00D91388">
        <w:rPr>
          <w:rFonts w:eastAsia="SimSun" w:hint="eastAsia"/>
          <w:color w:val="000000"/>
          <w:lang w:eastAsia="zh-CN"/>
        </w:rPr>
        <w:t>研究组（</w:t>
      </w:r>
      <w:r w:rsidR="002C351A">
        <w:fldChar w:fldCharType="begin"/>
      </w:r>
      <w:r w:rsidR="002C351A">
        <w:instrText xml:space="preserve"> HYPERLINK "https://www.itu.int/md/meetingdoc.asp?lang=en&amp;parent=T17-TSAG-180226-TD-GEN-0233" </w:instrText>
      </w:r>
      <w:r w:rsidR="002C351A">
        <w:fldChar w:fldCharType="separate"/>
      </w:r>
      <w:r w:rsidRPr="001F1899">
        <w:rPr>
          <w:rStyle w:val="Hyperlink"/>
          <w:rFonts w:eastAsia="SimSun"/>
        </w:rPr>
        <w:t>TD233</w:t>
      </w:r>
      <w:r w:rsidR="002C351A">
        <w:rPr>
          <w:rStyle w:val="Hyperlink"/>
          <w:rFonts w:eastAsia="SimSun"/>
        </w:rPr>
        <w:fldChar w:fldCharType="end"/>
      </w:r>
      <w:r w:rsidR="00D91388" w:rsidRPr="00D91388">
        <w:rPr>
          <w:rFonts w:hint="eastAsia"/>
        </w:rPr>
        <w:t>号文件）、</w:t>
      </w:r>
      <w:r w:rsidR="00D91388">
        <w:rPr>
          <w:rFonts w:hint="eastAsia"/>
          <w:lang w:eastAsia="zh-CN"/>
        </w:rPr>
        <w:t>第</w:t>
      </w:r>
      <w:r w:rsidR="00D91388">
        <w:rPr>
          <w:rFonts w:hint="eastAsia"/>
          <w:lang w:eastAsia="zh-CN"/>
        </w:rPr>
        <w:t>5</w:t>
      </w:r>
      <w:r w:rsidR="00D91388">
        <w:rPr>
          <w:rFonts w:hint="eastAsia"/>
          <w:lang w:eastAsia="zh-CN"/>
        </w:rPr>
        <w:t>研究组（</w:t>
      </w:r>
      <w:r w:rsidR="00075B38">
        <w:fldChar w:fldCharType="begin"/>
      </w:r>
      <w:r w:rsidR="00075B38">
        <w:instrText xml:space="preserve"> HYPERLINK </w:instrText>
      </w:r>
      <w:r w:rsidR="00075B38">
        <w:instrText xml:space="preserve">"https://www.itu.int/md/meetingdoc.asp?lang=en&amp;parent=T17-TSAG-180226-TD-GEN-0224" </w:instrText>
      </w:r>
      <w:r w:rsidR="00075B38">
        <w:fldChar w:fldCharType="separate"/>
      </w:r>
      <w:r w:rsidRPr="001F1899">
        <w:rPr>
          <w:rStyle w:val="Hyperlink"/>
          <w:rFonts w:eastAsia="SimSun"/>
        </w:rPr>
        <w:t>TD224</w:t>
      </w:r>
      <w:r w:rsidR="00075B38">
        <w:rPr>
          <w:rStyle w:val="Hyperlink"/>
          <w:rFonts w:eastAsia="SimSun"/>
        </w:rPr>
        <w:fldChar w:fldCharType="end"/>
      </w:r>
      <w:r w:rsidR="00D91388">
        <w:rPr>
          <w:rFonts w:eastAsia="SimSun" w:hint="eastAsia"/>
          <w:color w:val="000000"/>
          <w:lang w:eastAsia="zh-CN"/>
        </w:rPr>
        <w:t>号文件）、第</w:t>
      </w:r>
      <w:r w:rsidR="00D91388">
        <w:rPr>
          <w:rFonts w:eastAsia="SimSun" w:hint="eastAsia"/>
          <w:color w:val="000000"/>
          <w:lang w:eastAsia="zh-CN"/>
        </w:rPr>
        <w:t>9</w:t>
      </w:r>
      <w:r w:rsidR="00D91388">
        <w:rPr>
          <w:rFonts w:eastAsia="SimSun" w:hint="eastAsia"/>
          <w:color w:val="000000"/>
          <w:lang w:eastAsia="zh-CN"/>
        </w:rPr>
        <w:t>研究组（</w:t>
      </w:r>
      <w:r w:rsidR="002C351A">
        <w:fldChar w:fldCharType="begin"/>
      </w:r>
      <w:r w:rsidR="002C351A">
        <w:instrText xml:space="preserve"> HYPERLINK "https://www.itu.int/md/meetingdoc.asp?lang=en&amp;parent=T17-TSAG-180226-TD-GEN-0249" </w:instrText>
      </w:r>
      <w:r w:rsidR="002C351A">
        <w:fldChar w:fldCharType="separate"/>
      </w:r>
      <w:r w:rsidRPr="001F1899">
        <w:rPr>
          <w:rStyle w:val="Hyperlink"/>
          <w:rFonts w:eastAsia="SimSun"/>
        </w:rPr>
        <w:t>TD249</w:t>
      </w:r>
      <w:r w:rsidR="002C351A">
        <w:rPr>
          <w:rStyle w:val="Hyperlink"/>
          <w:rFonts w:eastAsia="SimSun"/>
        </w:rPr>
        <w:fldChar w:fldCharType="end"/>
      </w:r>
      <w:r w:rsidR="00D91388">
        <w:rPr>
          <w:rFonts w:eastAsia="SimSun" w:hint="eastAsia"/>
          <w:color w:val="000000"/>
          <w:lang w:eastAsia="zh-CN"/>
        </w:rPr>
        <w:t>号文件）、第</w:t>
      </w:r>
      <w:r w:rsidR="00D91388">
        <w:rPr>
          <w:rFonts w:eastAsia="SimSun" w:hint="eastAsia"/>
          <w:color w:val="000000"/>
          <w:lang w:eastAsia="zh-CN"/>
        </w:rPr>
        <w:t>11</w:t>
      </w:r>
      <w:r w:rsidR="00D91388">
        <w:rPr>
          <w:rFonts w:eastAsia="SimSun" w:hint="eastAsia"/>
          <w:color w:val="000000"/>
          <w:lang w:eastAsia="zh-CN"/>
        </w:rPr>
        <w:t>研究组（</w:t>
      </w:r>
      <w:r w:rsidR="002C351A">
        <w:fldChar w:fldCharType="begin"/>
      </w:r>
      <w:r w:rsidR="002C351A">
        <w:instrText xml:space="preserve"> HYPERLINK "https://www.itu.int/md/meetingdoc.asp?lang=en&amp;parent=T17-TSAG-180226-TD-GEN-0218" </w:instrText>
      </w:r>
      <w:r w:rsidR="002C351A">
        <w:fldChar w:fldCharType="separate"/>
      </w:r>
      <w:r w:rsidRPr="001F1899">
        <w:rPr>
          <w:rStyle w:val="Hyperlink"/>
          <w:rFonts w:eastAsia="SimSun"/>
        </w:rPr>
        <w:t>TD218</w:t>
      </w:r>
      <w:r w:rsidR="002C351A">
        <w:rPr>
          <w:rStyle w:val="Hyperlink"/>
          <w:rFonts w:eastAsia="SimSun"/>
        </w:rPr>
        <w:fldChar w:fldCharType="end"/>
      </w:r>
      <w:r w:rsidR="00D91388">
        <w:rPr>
          <w:rFonts w:eastAsia="SimSun" w:hint="eastAsia"/>
          <w:color w:val="000000"/>
          <w:lang w:eastAsia="zh-CN"/>
        </w:rPr>
        <w:t>和</w:t>
      </w:r>
      <w:r w:rsidR="00E16D7A" w:rsidRPr="001F1899">
        <w:fldChar w:fldCharType="begin"/>
      </w:r>
      <w:r w:rsidR="00E16D7A" w:rsidRPr="001F1899">
        <w:rPr>
          <w:rFonts w:eastAsia="SimSun"/>
        </w:rPr>
        <w:instrText xml:space="preserve"> HYPERLINK "https://www.itu.int/md/meetingdoc.asp?lang=en&amp;parent=T17-TSAG-180226-TD-GEN-0196" </w:instrText>
      </w:r>
      <w:r w:rsidR="00E16D7A" w:rsidRPr="001F1899">
        <w:fldChar w:fldCharType="separate"/>
      </w:r>
      <w:r w:rsidRPr="001F1899">
        <w:rPr>
          <w:rStyle w:val="Hyperlink"/>
          <w:rFonts w:eastAsia="SimSun"/>
        </w:rPr>
        <w:t>TD196</w:t>
      </w:r>
      <w:r w:rsidR="00E16D7A" w:rsidRPr="001F1899">
        <w:rPr>
          <w:rStyle w:val="Hyperlink"/>
          <w:rFonts w:eastAsia="SimSun"/>
        </w:rPr>
        <w:fldChar w:fldCharType="end"/>
      </w:r>
      <w:r w:rsidR="00D91388">
        <w:rPr>
          <w:rFonts w:eastAsia="SimSun" w:hint="eastAsia"/>
          <w:color w:val="000000"/>
          <w:lang w:eastAsia="zh-CN"/>
        </w:rPr>
        <w:t>号文件）、第</w:t>
      </w:r>
      <w:r w:rsidR="00D91388">
        <w:rPr>
          <w:rFonts w:eastAsia="SimSun" w:hint="eastAsia"/>
          <w:color w:val="000000"/>
          <w:lang w:eastAsia="zh-CN"/>
        </w:rPr>
        <w:t>13</w:t>
      </w:r>
      <w:r w:rsidR="00D91388">
        <w:rPr>
          <w:rFonts w:eastAsia="SimSun" w:hint="eastAsia"/>
          <w:color w:val="000000"/>
          <w:lang w:eastAsia="zh-CN"/>
        </w:rPr>
        <w:t>研究组（</w:t>
      </w:r>
      <w:hyperlink r:id="rId18" w:history="1">
        <w:r w:rsidRPr="001F1899">
          <w:rPr>
            <w:rStyle w:val="Hyperlink"/>
            <w:rFonts w:eastAsia="SimSun"/>
          </w:rPr>
          <w:t>TD217</w:t>
        </w:r>
      </w:hyperlink>
      <w:r w:rsidR="00D91388">
        <w:rPr>
          <w:rFonts w:eastAsia="SimSun" w:hint="eastAsia"/>
          <w:color w:val="000000"/>
          <w:lang w:eastAsia="zh-CN"/>
        </w:rPr>
        <w:t>号文件）、第</w:t>
      </w:r>
      <w:r w:rsidR="00D91388">
        <w:rPr>
          <w:rFonts w:eastAsia="SimSun" w:hint="eastAsia"/>
          <w:color w:val="000000"/>
          <w:lang w:eastAsia="zh-CN"/>
        </w:rPr>
        <w:t>17</w:t>
      </w:r>
      <w:r w:rsidR="00D91388">
        <w:rPr>
          <w:rFonts w:eastAsia="SimSun" w:hint="eastAsia"/>
          <w:color w:val="000000"/>
          <w:lang w:eastAsia="zh-CN"/>
        </w:rPr>
        <w:t>研究组（</w:t>
      </w:r>
      <w:hyperlink r:id="rId19" w:history="1">
        <w:r w:rsidRPr="001F1899">
          <w:rPr>
            <w:rStyle w:val="Hyperlink"/>
            <w:rFonts w:eastAsia="SimSun"/>
          </w:rPr>
          <w:t>TD194</w:t>
        </w:r>
      </w:hyperlink>
      <w:r w:rsidR="001372AA">
        <w:rPr>
          <w:rFonts w:eastAsia="SimSun" w:hint="eastAsia"/>
          <w:color w:val="000000"/>
          <w:lang w:eastAsia="zh-CN"/>
        </w:rPr>
        <w:t>号文件）</w:t>
      </w:r>
      <w:r w:rsidR="00D91388">
        <w:rPr>
          <w:rFonts w:eastAsia="SimSun" w:hint="eastAsia"/>
          <w:color w:val="000000"/>
          <w:lang w:eastAsia="zh-CN"/>
        </w:rPr>
        <w:t>和第</w:t>
      </w:r>
      <w:r w:rsidR="00D91388">
        <w:rPr>
          <w:rFonts w:eastAsia="SimSun" w:hint="eastAsia"/>
          <w:color w:val="000000"/>
          <w:lang w:eastAsia="zh-CN"/>
        </w:rPr>
        <w:t>20</w:t>
      </w:r>
      <w:r w:rsidR="00D91388">
        <w:rPr>
          <w:rFonts w:eastAsia="SimSun" w:hint="eastAsia"/>
          <w:color w:val="000000"/>
          <w:lang w:eastAsia="zh-CN"/>
        </w:rPr>
        <w:t>研究组（</w:t>
      </w:r>
      <w:hyperlink r:id="rId20" w:history="1">
        <w:r w:rsidRPr="001F1899">
          <w:rPr>
            <w:rStyle w:val="Hyperlink"/>
            <w:rFonts w:eastAsia="SimSun"/>
          </w:rPr>
          <w:t>TD198</w:t>
        </w:r>
      </w:hyperlink>
      <w:r w:rsidR="00D91388">
        <w:rPr>
          <w:rFonts w:eastAsia="SimSun" w:hint="eastAsia"/>
          <w:color w:val="000000"/>
          <w:lang w:eastAsia="zh-CN"/>
        </w:rPr>
        <w:t>号文件）。</w:t>
      </w:r>
      <w:bookmarkEnd w:id="46"/>
    </w:p>
    <w:p w:rsidR="00571FEC" w:rsidRDefault="00D7583C" w:rsidP="000A3921">
      <w:pPr>
        <w:pStyle w:val="Heading1"/>
      </w:pPr>
      <w:bookmarkStart w:id="47" w:name="_Toc513110297"/>
      <w:r>
        <w:t>1</w:t>
      </w:r>
      <w:r w:rsidR="00075F34">
        <w:t>0</w:t>
      </w:r>
      <w:r>
        <w:tab/>
      </w:r>
      <w:bookmarkStart w:id="48" w:name="lt_pId090"/>
      <w:bookmarkStart w:id="49" w:name="_Toc508133724"/>
      <w:r w:rsidR="002C351A">
        <w:rPr>
          <w:rFonts w:eastAsiaTheme="minorEastAsia" w:hint="eastAsia"/>
        </w:rPr>
        <w:t>第</w:t>
      </w:r>
      <w:r w:rsidR="002C351A">
        <w:rPr>
          <w:rFonts w:eastAsiaTheme="minorEastAsia" w:hint="eastAsia"/>
        </w:rPr>
        <w:t>187</w:t>
      </w:r>
      <w:r w:rsidR="002C351A">
        <w:rPr>
          <w:rFonts w:eastAsiaTheme="minorEastAsia" w:hint="eastAsia"/>
        </w:rPr>
        <w:t>号</w:t>
      </w:r>
      <w:r w:rsidR="002C351A">
        <w:rPr>
          <w:rFonts w:eastAsiaTheme="minorEastAsia"/>
        </w:rPr>
        <w:t>决议（</w:t>
      </w:r>
      <w:r w:rsidR="002C351A">
        <w:rPr>
          <w:rFonts w:eastAsiaTheme="minorEastAsia" w:hint="eastAsia"/>
        </w:rPr>
        <w:t>2014</w:t>
      </w:r>
      <w:r w:rsidR="002C351A">
        <w:rPr>
          <w:rFonts w:eastAsiaTheme="minorEastAsia" w:hint="eastAsia"/>
        </w:rPr>
        <w:t>年</w:t>
      </w:r>
      <w:r w:rsidR="002C351A">
        <w:rPr>
          <w:rFonts w:eastAsiaTheme="minorEastAsia"/>
        </w:rPr>
        <w:t>，釜山）</w:t>
      </w:r>
      <w:r w:rsidR="002C351A">
        <w:rPr>
          <w:rFonts w:eastAsiaTheme="minorEastAsia" w:hint="eastAsia"/>
        </w:rPr>
        <w:t>的</w:t>
      </w:r>
      <w:r w:rsidR="002C351A">
        <w:rPr>
          <w:rFonts w:eastAsiaTheme="minorEastAsia"/>
        </w:rPr>
        <w:t>落实现状</w:t>
      </w:r>
      <w:bookmarkEnd w:id="48"/>
      <w:bookmarkEnd w:id="49"/>
      <w:bookmarkEnd w:id="47"/>
    </w:p>
    <w:p w:rsidR="00571FEC" w:rsidRPr="00792C4E" w:rsidRDefault="00053754" w:rsidP="002C351A">
      <w:pPr>
        <w:pStyle w:val="enumlev1"/>
        <w:ind w:left="794" w:hanging="794"/>
        <w:rPr>
          <w:lang w:eastAsia="zh-CN"/>
        </w:rPr>
      </w:pPr>
      <w:r>
        <w:rPr>
          <w:rFonts w:asciiTheme="majorBidi" w:hAnsiTheme="majorBidi" w:cstheme="majorBidi"/>
          <w:b/>
          <w:bCs/>
          <w:color w:val="000000"/>
          <w:lang w:eastAsia="zh-CN"/>
        </w:rPr>
        <w:t>1</w:t>
      </w:r>
      <w:r w:rsidR="00075F34">
        <w:rPr>
          <w:rFonts w:asciiTheme="majorBidi" w:hAnsiTheme="majorBidi" w:cstheme="majorBidi"/>
          <w:b/>
          <w:bCs/>
          <w:color w:val="000000"/>
          <w:lang w:eastAsia="zh-CN"/>
        </w:rPr>
        <w:t>0</w:t>
      </w:r>
      <w:r w:rsidRPr="00AE3C31">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r w:rsidR="002C351A" w:rsidRPr="002C351A">
        <w:rPr>
          <w:rFonts w:asciiTheme="majorBidi" w:hAnsiTheme="majorBidi" w:cstheme="majorBidi" w:hint="eastAsia"/>
          <w:color w:val="000000"/>
          <w:lang w:eastAsia="zh-CN"/>
        </w:rPr>
        <w:t>阿根廷</w:t>
      </w:r>
      <w:r w:rsidR="002C351A" w:rsidRPr="002C351A">
        <w:rPr>
          <w:rFonts w:asciiTheme="majorBidi" w:hAnsiTheme="majorBidi" w:cstheme="majorBidi"/>
          <w:color w:val="000000"/>
          <w:lang w:eastAsia="zh-CN"/>
        </w:rPr>
        <w:t>介绍了</w:t>
      </w:r>
      <w:hyperlink r:id="rId21" w:history="1">
        <w:r w:rsidR="002C351A" w:rsidRPr="002C351A">
          <w:rPr>
            <w:rStyle w:val="Hyperlink"/>
            <w:rFonts w:asciiTheme="majorBidi" w:hAnsiTheme="majorBidi" w:cstheme="majorBidi"/>
          </w:rPr>
          <w:t>C42</w:t>
        </w:r>
      </w:hyperlink>
      <w:r w:rsidR="002C351A" w:rsidRPr="002C351A">
        <w:rPr>
          <w:rFonts w:asciiTheme="majorBidi" w:hAnsiTheme="majorBidi" w:cstheme="majorBidi"/>
          <w:color w:val="000000"/>
          <w:lang w:eastAsia="zh-CN"/>
        </w:rPr>
        <w:t>号文稿</w:t>
      </w:r>
      <w:r w:rsidR="002C351A" w:rsidRPr="002C351A">
        <w:rPr>
          <w:rFonts w:asciiTheme="majorBidi" w:hAnsiTheme="majorBidi" w:cstheme="majorBidi" w:hint="eastAsia"/>
          <w:color w:val="000000"/>
          <w:lang w:eastAsia="zh-CN"/>
        </w:rPr>
        <w:t xml:space="preserve"> </w:t>
      </w:r>
      <w:r w:rsidR="002C351A" w:rsidRPr="002C351A">
        <w:rPr>
          <w:rFonts w:asciiTheme="majorBidi" w:hAnsiTheme="majorBidi" w:cstheme="majorBidi"/>
          <w:color w:val="000000"/>
          <w:lang w:eastAsia="zh-CN"/>
        </w:rPr>
        <w:t xml:space="preserve">– </w:t>
      </w:r>
      <w:r w:rsidR="002C351A" w:rsidRPr="002C351A">
        <w:rPr>
          <w:rFonts w:asciiTheme="majorBidi" w:hAnsiTheme="majorBidi" w:cstheme="majorBidi" w:hint="eastAsia"/>
          <w:color w:val="000000"/>
          <w:lang w:eastAsia="zh-CN"/>
        </w:rPr>
        <w:t>中小企业（</w:t>
      </w:r>
      <w:r w:rsidR="002C351A" w:rsidRPr="002C351A">
        <w:rPr>
          <w:rFonts w:asciiTheme="majorBidi" w:hAnsiTheme="majorBidi" w:cstheme="majorBidi" w:hint="eastAsia"/>
          <w:color w:val="000000"/>
          <w:lang w:eastAsia="zh-CN"/>
        </w:rPr>
        <w:t>SME</w:t>
      </w:r>
      <w:r w:rsidR="002C351A" w:rsidRPr="002C351A">
        <w:rPr>
          <w:rFonts w:asciiTheme="majorBidi" w:hAnsiTheme="majorBidi" w:cstheme="majorBidi" w:hint="eastAsia"/>
          <w:color w:val="000000"/>
          <w:lang w:eastAsia="zh-CN"/>
        </w:rPr>
        <w:t>）参加</w:t>
      </w:r>
      <w:r w:rsidR="002C351A" w:rsidRPr="002C351A">
        <w:rPr>
          <w:rFonts w:asciiTheme="majorBidi" w:hAnsiTheme="majorBidi" w:cstheme="majorBidi" w:hint="eastAsia"/>
          <w:color w:val="000000"/>
          <w:lang w:eastAsia="zh-CN"/>
        </w:rPr>
        <w:t>ITU-T</w:t>
      </w:r>
      <w:r w:rsidR="002C351A" w:rsidRPr="002C351A">
        <w:rPr>
          <w:rFonts w:asciiTheme="majorBidi" w:hAnsiTheme="majorBidi" w:cstheme="majorBidi" w:hint="eastAsia"/>
          <w:color w:val="000000"/>
          <w:lang w:eastAsia="zh-CN"/>
        </w:rPr>
        <w:t>研究组工作。该文稿提议在</w:t>
      </w:r>
      <w:r w:rsidR="002C351A" w:rsidRPr="002C351A">
        <w:rPr>
          <w:rFonts w:asciiTheme="majorBidi" w:hAnsiTheme="majorBidi" w:cstheme="majorBidi" w:hint="eastAsia"/>
          <w:color w:val="000000"/>
          <w:lang w:eastAsia="zh-CN"/>
        </w:rPr>
        <w:t>ITU-T</w:t>
      </w:r>
      <w:r w:rsidR="002C351A" w:rsidRPr="002C351A">
        <w:rPr>
          <w:rFonts w:asciiTheme="majorBidi" w:hAnsiTheme="majorBidi" w:cstheme="majorBidi" w:hint="eastAsia"/>
          <w:color w:val="000000"/>
          <w:lang w:eastAsia="zh-CN"/>
        </w:rPr>
        <w:t>内部按照国际电联理事会</w:t>
      </w:r>
      <w:r w:rsidR="002C351A" w:rsidRPr="002C351A">
        <w:rPr>
          <w:rFonts w:asciiTheme="majorBidi" w:hAnsiTheme="majorBidi" w:cstheme="majorBidi" w:hint="eastAsia"/>
          <w:color w:val="000000"/>
          <w:lang w:eastAsia="zh-CN"/>
        </w:rPr>
        <w:t>2017</w:t>
      </w:r>
      <w:r w:rsidR="002C351A" w:rsidRPr="002C351A">
        <w:rPr>
          <w:rFonts w:asciiTheme="majorBidi" w:hAnsiTheme="majorBidi" w:cstheme="majorBidi" w:hint="eastAsia"/>
          <w:color w:val="000000"/>
          <w:lang w:eastAsia="zh-CN"/>
        </w:rPr>
        <w:t>年会议通过的决定，促进中小企业参加其研究组工作，并在</w:t>
      </w:r>
      <w:r w:rsidR="002C351A" w:rsidRPr="002C351A">
        <w:rPr>
          <w:rFonts w:asciiTheme="majorBidi" w:hAnsiTheme="majorBidi" w:cstheme="majorBidi" w:hint="eastAsia"/>
          <w:color w:val="000000"/>
          <w:lang w:eastAsia="zh-CN"/>
        </w:rPr>
        <w:t>ITU-T</w:t>
      </w:r>
      <w:r w:rsidR="002C351A" w:rsidRPr="002C351A">
        <w:rPr>
          <w:rFonts w:asciiTheme="majorBidi" w:hAnsiTheme="majorBidi" w:cstheme="majorBidi" w:hint="eastAsia"/>
          <w:color w:val="000000"/>
          <w:lang w:eastAsia="zh-CN"/>
        </w:rPr>
        <w:t>和</w:t>
      </w:r>
      <w:r w:rsidR="002C351A" w:rsidRPr="002C351A">
        <w:rPr>
          <w:rFonts w:asciiTheme="majorBidi" w:hAnsiTheme="majorBidi" w:cstheme="majorBidi" w:hint="eastAsia"/>
          <w:color w:val="000000"/>
          <w:lang w:eastAsia="zh-CN"/>
        </w:rPr>
        <w:t>ITU-D</w:t>
      </w:r>
      <w:r w:rsidR="002C351A" w:rsidRPr="002C351A">
        <w:rPr>
          <w:rFonts w:asciiTheme="majorBidi" w:hAnsiTheme="majorBidi" w:cstheme="majorBidi" w:hint="eastAsia"/>
          <w:color w:val="000000"/>
          <w:lang w:eastAsia="zh-CN"/>
        </w:rPr>
        <w:t>研究组中开展有关中小企业参与的试点项目。</w:t>
      </w:r>
    </w:p>
    <w:p w:rsidR="00075F34" w:rsidRDefault="00C656FB" w:rsidP="002C351A">
      <w:pPr>
        <w:pStyle w:val="enumlev1"/>
        <w:ind w:left="794" w:hanging="794"/>
        <w:rPr>
          <w:lang w:eastAsia="zh-CN"/>
        </w:rPr>
      </w:pPr>
      <w:r>
        <w:rPr>
          <w:rFonts w:asciiTheme="majorBidi" w:hAnsiTheme="majorBidi" w:cstheme="majorBidi"/>
          <w:b/>
          <w:bCs/>
          <w:color w:val="000000"/>
          <w:lang w:eastAsia="zh-CN"/>
        </w:rPr>
        <w:t>1</w:t>
      </w:r>
      <w:r w:rsidR="00075F34">
        <w:rPr>
          <w:rFonts w:asciiTheme="majorBidi" w:hAnsiTheme="majorBidi" w:cstheme="majorBidi"/>
          <w:b/>
          <w:bCs/>
          <w:color w:val="000000"/>
          <w:lang w:eastAsia="zh-CN"/>
        </w:rPr>
        <w:t>0</w:t>
      </w:r>
      <w:r>
        <w:rPr>
          <w:rFonts w:asciiTheme="majorBidi" w:hAnsiTheme="majorBidi" w:cstheme="majorBidi"/>
          <w:b/>
          <w:bCs/>
          <w:color w:val="000000"/>
          <w:lang w:eastAsia="zh-CN"/>
        </w:rPr>
        <w:t>.2</w:t>
      </w:r>
      <w:r w:rsidRPr="00AE3C31">
        <w:rPr>
          <w:rFonts w:asciiTheme="majorBidi" w:hAnsiTheme="majorBidi" w:cstheme="majorBidi"/>
          <w:b/>
          <w:bCs/>
          <w:color w:val="000000"/>
          <w:lang w:eastAsia="zh-CN"/>
        </w:rPr>
        <w:tab/>
      </w:r>
      <w:r w:rsidR="002C351A">
        <w:rPr>
          <w:rFonts w:asciiTheme="majorBidi" w:hAnsiTheme="majorBidi" w:cstheme="majorBidi" w:hint="eastAsia"/>
          <w:color w:val="000000"/>
          <w:lang w:eastAsia="zh-CN"/>
        </w:rPr>
        <w:t>若干</w:t>
      </w:r>
      <w:r w:rsidR="002C351A">
        <w:rPr>
          <w:rFonts w:asciiTheme="majorBidi" w:hAnsiTheme="majorBidi" w:cstheme="majorBidi"/>
          <w:color w:val="000000"/>
          <w:lang w:eastAsia="zh-CN"/>
        </w:rPr>
        <w:t>成员介绍了有关中小企业参加</w:t>
      </w:r>
      <w:r w:rsidR="002C351A">
        <w:rPr>
          <w:rFonts w:asciiTheme="majorBidi" w:hAnsiTheme="majorBidi" w:cstheme="majorBidi"/>
          <w:color w:val="000000"/>
          <w:lang w:eastAsia="zh-CN"/>
        </w:rPr>
        <w:t>ITU-T</w:t>
      </w:r>
      <w:r w:rsidR="002C351A">
        <w:rPr>
          <w:rFonts w:asciiTheme="majorBidi" w:hAnsiTheme="majorBidi" w:cstheme="majorBidi"/>
          <w:color w:val="000000"/>
          <w:lang w:eastAsia="zh-CN"/>
        </w:rPr>
        <w:t>研究组工作方面的好的经验，并对这一提议表示支持。</w:t>
      </w:r>
    </w:p>
    <w:p w:rsidR="00075F34" w:rsidRDefault="00C656FB" w:rsidP="002C351A">
      <w:pPr>
        <w:pStyle w:val="enumlev1"/>
        <w:ind w:left="794" w:hanging="794"/>
        <w:rPr>
          <w:lang w:eastAsia="zh-CN"/>
        </w:rPr>
      </w:pPr>
      <w:r>
        <w:rPr>
          <w:rFonts w:asciiTheme="majorBidi" w:hAnsiTheme="majorBidi" w:cstheme="majorBidi"/>
          <w:b/>
          <w:bCs/>
          <w:color w:val="000000"/>
          <w:lang w:eastAsia="zh-CN"/>
        </w:rPr>
        <w:t>1</w:t>
      </w:r>
      <w:r w:rsidR="00075F34">
        <w:rPr>
          <w:rFonts w:asciiTheme="majorBidi" w:hAnsiTheme="majorBidi" w:cstheme="majorBidi"/>
          <w:b/>
          <w:bCs/>
          <w:color w:val="000000"/>
          <w:lang w:eastAsia="zh-CN"/>
        </w:rPr>
        <w:t>0</w:t>
      </w:r>
      <w:r>
        <w:rPr>
          <w:rFonts w:asciiTheme="majorBidi" w:hAnsiTheme="majorBidi" w:cstheme="majorBidi"/>
          <w:b/>
          <w:bCs/>
          <w:color w:val="000000"/>
          <w:lang w:eastAsia="zh-CN"/>
        </w:rPr>
        <w:t>.3</w:t>
      </w:r>
      <w:r w:rsidRPr="00AE3C31">
        <w:rPr>
          <w:rFonts w:asciiTheme="majorBidi" w:hAnsiTheme="majorBidi" w:cstheme="majorBidi"/>
          <w:b/>
          <w:bCs/>
          <w:color w:val="000000"/>
          <w:lang w:eastAsia="zh-CN"/>
        </w:rPr>
        <w:tab/>
      </w:r>
      <w:bookmarkStart w:id="50" w:name="lt_pId093"/>
      <w:r w:rsidR="00075F34">
        <w:t>TSAG</w:t>
      </w:r>
      <w:r w:rsidR="002C351A">
        <w:rPr>
          <w:rFonts w:hint="eastAsia"/>
          <w:lang w:eastAsia="zh-CN"/>
        </w:rPr>
        <w:t>注意到</w:t>
      </w:r>
      <w:r w:rsidR="002C351A">
        <w:rPr>
          <w:lang w:eastAsia="zh-CN"/>
        </w:rPr>
        <w:t>ITU-T</w:t>
      </w:r>
      <w:r w:rsidR="002C351A">
        <w:rPr>
          <w:lang w:eastAsia="zh-CN"/>
        </w:rPr>
        <w:t>第</w:t>
      </w:r>
      <w:r w:rsidR="002C351A">
        <w:rPr>
          <w:rFonts w:hint="eastAsia"/>
          <w:lang w:eastAsia="zh-CN"/>
        </w:rPr>
        <w:t>5</w:t>
      </w:r>
      <w:r w:rsidR="002C351A">
        <w:rPr>
          <w:rFonts w:hint="eastAsia"/>
          <w:lang w:eastAsia="zh-CN"/>
        </w:rPr>
        <w:t>研究</w:t>
      </w:r>
      <w:r w:rsidR="002C351A">
        <w:rPr>
          <w:lang w:eastAsia="zh-CN"/>
        </w:rPr>
        <w:t>、第</w:t>
      </w:r>
      <w:r w:rsidR="002C351A">
        <w:rPr>
          <w:rFonts w:hint="eastAsia"/>
          <w:lang w:eastAsia="zh-CN"/>
        </w:rPr>
        <w:t>16</w:t>
      </w:r>
      <w:r w:rsidR="002C351A">
        <w:rPr>
          <w:rFonts w:hint="eastAsia"/>
          <w:lang w:eastAsia="zh-CN"/>
        </w:rPr>
        <w:t>研究组</w:t>
      </w:r>
      <w:r w:rsidR="002C351A">
        <w:rPr>
          <w:lang w:eastAsia="zh-CN"/>
        </w:rPr>
        <w:t>和第</w:t>
      </w:r>
      <w:r w:rsidR="002C351A">
        <w:rPr>
          <w:rFonts w:hint="eastAsia"/>
          <w:lang w:eastAsia="zh-CN"/>
        </w:rPr>
        <w:t>20</w:t>
      </w:r>
      <w:r w:rsidR="002C351A">
        <w:rPr>
          <w:rFonts w:hint="eastAsia"/>
          <w:lang w:eastAsia="zh-CN"/>
        </w:rPr>
        <w:t>研究组</w:t>
      </w:r>
      <w:r w:rsidR="002C351A">
        <w:rPr>
          <w:lang w:eastAsia="zh-CN"/>
        </w:rPr>
        <w:t>已经同意参加有关中小企业参与的试点项目。</w:t>
      </w:r>
      <w:bookmarkEnd w:id="50"/>
    </w:p>
    <w:p w:rsidR="000A3921" w:rsidRDefault="000A3921" w:rsidP="002C351A">
      <w:pPr>
        <w:pStyle w:val="enumlev1"/>
        <w:ind w:left="794" w:hanging="794"/>
        <w:rPr>
          <w:lang w:eastAsia="zh-CN"/>
        </w:rPr>
      </w:pPr>
      <w:bookmarkStart w:id="51" w:name="lt_pId094"/>
      <w:r>
        <w:rPr>
          <w:lang w:eastAsia="zh-CN"/>
        </w:rPr>
        <w:tab/>
      </w:r>
      <w:r>
        <w:rPr>
          <w:rFonts w:hint="eastAsia"/>
          <w:lang w:eastAsia="zh-CN"/>
        </w:rPr>
        <w:t>经过</w:t>
      </w:r>
      <w:r>
        <w:rPr>
          <w:lang w:eastAsia="zh-CN"/>
        </w:rPr>
        <w:t>讨论会议得出</w:t>
      </w:r>
      <w:bookmarkEnd w:id="51"/>
      <w:r>
        <w:rPr>
          <w:rFonts w:hint="eastAsia"/>
          <w:lang w:eastAsia="zh-CN"/>
        </w:rPr>
        <w:t>结论</w:t>
      </w:r>
      <w:r>
        <w:rPr>
          <w:lang w:eastAsia="zh-CN"/>
        </w:rPr>
        <w:t>，</w:t>
      </w:r>
      <w:r>
        <w:rPr>
          <w:lang w:eastAsia="zh-CN"/>
        </w:rPr>
        <w:t>TSAG</w:t>
      </w:r>
      <w:r>
        <w:rPr>
          <w:rFonts w:hint="eastAsia"/>
          <w:lang w:eastAsia="zh-CN"/>
        </w:rPr>
        <w:t>不能</w:t>
      </w:r>
      <w:r>
        <w:rPr>
          <w:lang w:eastAsia="zh-CN"/>
        </w:rPr>
        <w:t>决定</w:t>
      </w:r>
      <w:r>
        <w:rPr>
          <w:lang w:eastAsia="zh-CN"/>
        </w:rPr>
        <w:t>ITU-T</w:t>
      </w:r>
      <w:r>
        <w:rPr>
          <w:lang w:eastAsia="zh-CN"/>
        </w:rPr>
        <w:t>哪个研究组应参与中小企业试点项目，应由每一研究组做出这一决定。</w:t>
      </w:r>
    </w:p>
    <w:p w:rsidR="000A3921" w:rsidRPr="002A2AD8" w:rsidRDefault="000A3921" w:rsidP="002C351A">
      <w:pPr>
        <w:pStyle w:val="enumlev1"/>
        <w:ind w:left="794" w:hanging="794"/>
        <w:rPr>
          <w:lang w:eastAsia="zh-CN"/>
        </w:rPr>
      </w:pPr>
      <w:bookmarkStart w:id="52" w:name="lt_pId095"/>
      <w:r>
        <w:rPr>
          <w:lang w:eastAsia="zh-CN"/>
        </w:rPr>
        <w:tab/>
      </w:r>
      <w:r>
        <w:rPr>
          <w:rFonts w:hint="eastAsia"/>
          <w:lang w:eastAsia="zh-CN"/>
        </w:rPr>
        <w:t>会议</w:t>
      </w:r>
      <w:r>
        <w:rPr>
          <w:lang w:eastAsia="zh-CN"/>
        </w:rPr>
        <w:t>一致认为，为了落实第</w:t>
      </w:r>
      <w:r>
        <w:rPr>
          <w:rFonts w:hint="eastAsia"/>
          <w:lang w:eastAsia="zh-CN"/>
        </w:rPr>
        <w:t>187</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并</w:t>
      </w:r>
      <w:r>
        <w:rPr>
          <w:lang w:eastAsia="zh-CN"/>
        </w:rPr>
        <w:t>实现中小企业未来对国际电联工作的参与，需要获得</w:t>
      </w:r>
      <w:r>
        <w:rPr>
          <w:rFonts w:hint="eastAsia"/>
          <w:lang w:eastAsia="zh-CN"/>
        </w:rPr>
        <w:t>更多</w:t>
      </w:r>
      <w:r>
        <w:rPr>
          <w:lang w:eastAsia="zh-CN"/>
        </w:rPr>
        <w:t>信息和数据。国际</w:t>
      </w:r>
      <w:r>
        <w:rPr>
          <w:rFonts w:hint="eastAsia"/>
          <w:lang w:eastAsia="zh-CN"/>
        </w:rPr>
        <w:t>电联</w:t>
      </w:r>
      <w:r>
        <w:rPr>
          <w:lang w:eastAsia="zh-CN"/>
        </w:rPr>
        <w:t>理事会和全权代表大会将处理该问题及其所带来的财务影响</w:t>
      </w:r>
      <w:bookmarkEnd w:id="52"/>
      <w:r>
        <w:rPr>
          <w:rFonts w:hint="eastAsia"/>
          <w:lang w:eastAsia="zh-CN"/>
        </w:rPr>
        <w:t>。</w:t>
      </w:r>
    </w:p>
    <w:p w:rsidR="00571FEC" w:rsidRPr="00792C4E" w:rsidRDefault="00075F34" w:rsidP="002C18D0">
      <w:pPr>
        <w:pStyle w:val="enumlev1"/>
        <w:ind w:left="794" w:hanging="794"/>
        <w:rPr>
          <w:lang w:eastAsia="zh-CN"/>
        </w:rPr>
      </w:pPr>
      <w:r>
        <w:lastRenderedPageBreak/>
        <w:tab/>
      </w:r>
      <w:r w:rsidR="002C351A">
        <w:t>TSAG</w:t>
      </w:r>
      <w:r w:rsidR="002C351A">
        <w:t>会议要求电信标准化局主任</w:t>
      </w:r>
      <w:r w:rsidR="002C18D0">
        <w:rPr>
          <w:lang w:eastAsia="zh-CN"/>
        </w:rPr>
        <w:t>确定方法</w:t>
      </w:r>
      <w:r w:rsidR="002C18D0">
        <w:rPr>
          <w:rFonts w:hint="eastAsia"/>
          <w:lang w:eastAsia="zh-CN"/>
        </w:rPr>
        <w:t>，</w:t>
      </w:r>
      <w:r w:rsidR="002C351A">
        <w:t>使中小企业</w:t>
      </w:r>
      <w:r w:rsidR="002C351A">
        <w:rPr>
          <w:rFonts w:hint="eastAsia"/>
          <w:lang w:eastAsia="zh-CN"/>
        </w:rPr>
        <w:t>意识</w:t>
      </w:r>
      <w:r w:rsidR="002C351A">
        <w:rPr>
          <w:lang w:eastAsia="zh-CN"/>
        </w:rPr>
        <w:t>到</w:t>
      </w:r>
      <w:r w:rsidR="002C18D0">
        <w:rPr>
          <w:rFonts w:hint="eastAsia"/>
          <w:lang w:eastAsia="zh-CN"/>
        </w:rPr>
        <w:t>上述</w:t>
      </w:r>
      <w:r w:rsidR="002C351A">
        <w:rPr>
          <w:lang w:eastAsia="zh-CN"/>
        </w:rPr>
        <w:t>中小企业试点，同时告知中小企业可如何参加研究组会议（</w:t>
      </w:r>
      <w:r w:rsidR="002C351A">
        <w:rPr>
          <w:rFonts w:hint="eastAsia"/>
          <w:lang w:eastAsia="zh-CN"/>
        </w:rPr>
        <w:t>如</w:t>
      </w:r>
      <w:r w:rsidR="002C351A">
        <w:rPr>
          <w:lang w:eastAsia="zh-CN"/>
        </w:rPr>
        <w:t>通过向成员</w:t>
      </w:r>
      <w:r w:rsidR="002C351A">
        <w:rPr>
          <w:rFonts w:hint="eastAsia"/>
          <w:lang w:eastAsia="zh-CN"/>
        </w:rPr>
        <w:t>国</w:t>
      </w:r>
      <w:r w:rsidR="002C351A">
        <w:rPr>
          <w:lang w:eastAsia="zh-CN"/>
        </w:rPr>
        <w:t>和</w:t>
      </w:r>
      <w:r w:rsidR="002C351A">
        <w:rPr>
          <w:rFonts w:hint="eastAsia"/>
          <w:lang w:eastAsia="zh-CN"/>
        </w:rPr>
        <w:t>/</w:t>
      </w:r>
      <w:r w:rsidR="002C351A">
        <w:rPr>
          <w:lang w:eastAsia="zh-CN"/>
        </w:rPr>
        <w:t>或中小企业发出通函，或在</w:t>
      </w:r>
      <w:r w:rsidR="002C351A">
        <w:rPr>
          <w:lang w:eastAsia="zh-CN"/>
        </w:rPr>
        <w:t>ITU-T</w:t>
      </w:r>
      <w:r w:rsidR="002C351A">
        <w:rPr>
          <w:lang w:eastAsia="zh-CN"/>
        </w:rPr>
        <w:t>网页上发布信息）</w:t>
      </w:r>
      <w:r w:rsidR="002C351A">
        <w:rPr>
          <w:rFonts w:hint="eastAsia"/>
          <w:lang w:eastAsia="zh-CN"/>
        </w:rPr>
        <w:t>。</w:t>
      </w:r>
    </w:p>
    <w:p w:rsidR="00571FEC" w:rsidRDefault="00D7583C" w:rsidP="007E1088">
      <w:pPr>
        <w:pStyle w:val="Heading1"/>
        <w:rPr>
          <w:rFonts w:asciiTheme="majorBidi" w:hAnsiTheme="majorBidi" w:cstheme="majorBidi"/>
          <w:szCs w:val="24"/>
          <w:lang w:eastAsia="zh-CN"/>
        </w:rPr>
      </w:pPr>
      <w:bookmarkStart w:id="53" w:name="_Toc513110298"/>
      <w:r>
        <w:rPr>
          <w:rFonts w:asciiTheme="majorBidi" w:hAnsiTheme="majorBidi" w:cstheme="majorBidi"/>
          <w:szCs w:val="24"/>
          <w:lang w:eastAsia="zh-CN"/>
        </w:rPr>
        <w:t>1</w:t>
      </w:r>
      <w:r w:rsidR="00075F34">
        <w:rPr>
          <w:rFonts w:asciiTheme="majorBidi" w:hAnsiTheme="majorBidi" w:cstheme="majorBidi"/>
          <w:szCs w:val="24"/>
          <w:lang w:eastAsia="zh-CN"/>
        </w:rPr>
        <w:t>1</w:t>
      </w:r>
      <w:r>
        <w:rPr>
          <w:rFonts w:asciiTheme="majorBidi" w:hAnsiTheme="majorBidi" w:cstheme="majorBidi"/>
          <w:szCs w:val="24"/>
          <w:lang w:eastAsia="zh-CN"/>
        </w:rPr>
        <w:tab/>
      </w:r>
      <w:bookmarkStart w:id="54" w:name="lt_pId098"/>
      <w:bookmarkStart w:id="55" w:name="_Toc508133725"/>
      <w:r w:rsidR="002C351A" w:rsidRPr="002C351A">
        <w:rPr>
          <w:rFonts w:eastAsia="SimSun"/>
          <w:szCs w:val="24"/>
          <w:lang w:eastAsia="zh-CN"/>
        </w:rPr>
        <w:t>国际电联共同关心问题跨部门协调组（</w:t>
      </w:r>
      <w:r w:rsidR="002C351A" w:rsidRPr="002C351A">
        <w:rPr>
          <w:rFonts w:eastAsia="SimSun"/>
          <w:szCs w:val="24"/>
          <w:lang w:eastAsia="zh-CN"/>
        </w:rPr>
        <w:t>ISCT</w:t>
      </w:r>
      <w:r w:rsidR="002C351A" w:rsidRPr="002C351A">
        <w:rPr>
          <w:rFonts w:eastAsia="SimSun"/>
          <w:szCs w:val="24"/>
          <w:lang w:eastAsia="zh-CN"/>
        </w:rPr>
        <w:t>）</w:t>
      </w:r>
      <w:bookmarkEnd w:id="54"/>
      <w:bookmarkEnd w:id="55"/>
      <w:bookmarkEnd w:id="53"/>
    </w:p>
    <w:p w:rsidR="00075F34" w:rsidRPr="00075F34" w:rsidRDefault="00075F34" w:rsidP="000A3921">
      <w:pPr>
        <w:pStyle w:val="enumlev1"/>
        <w:ind w:left="794" w:hanging="794"/>
      </w:pPr>
      <w:bookmarkStart w:id="56" w:name="lt_pId099"/>
      <w:r w:rsidRPr="009045E4">
        <w:rPr>
          <w:b/>
          <w:bCs/>
        </w:rPr>
        <w:t>11.1</w:t>
      </w:r>
      <w:r>
        <w:tab/>
        <w:t>ISCT</w:t>
      </w:r>
      <w:r w:rsidR="002C351A">
        <w:t>主席，</w:t>
      </w:r>
      <w:r>
        <w:t xml:space="preserve">Fabio </w:t>
      </w:r>
      <w:proofErr w:type="spellStart"/>
      <w:r>
        <w:t>Bigi</w:t>
      </w:r>
      <w:proofErr w:type="spellEnd"/>
      <w:r w:rsidR="002C351A">
        <w:t>先生（</w:t>
      </w:r>
      <w:r w:rsidR="002C351A">
        <w:rPr>
          <w:rFonts w:hint="eastAsia"/>
          <w:lang w:eastAsia="zh-CN"/>
        </w:rPr>
        <w:t>意大利</w:t>
      </w:r>
      <w:r w:rsidR="002C351A">
        <w:t>）</w:t>
      </w:r>
      <w:r w:rsidR="002C351A">
        <w:rPr>
          <w:rFonts w:hint="eastAsia"/>
          <w:lang w:eastAsia="zh-CN"/>
        </w:rPr>
        <w:t>口头</w:t>
      </w:r>
      <w:r w:rsidR="002C351A">
        <w:rPr>
          <w:lang w:eastAsia="zh-CN"/>
        </w:rPr>
        <w:t>报告了</w:t>
      </w:r>
      <w:r w:rsidR="002C351A">
        <w:rPr>
          <w:lang w:eastAsia="zh-CN"/>
        </w:rPr>
        <w:t>ISCT 2017</w:t>
      </w:r>
      <w:r w:rsidR="002C351A">
        <w:rPr>
          <w:lang w:eastAsia="zh-CN"/>
        </w:rPr>
        <w:t>年开展的活动，</w:t>
      </w:r>
      <w:r w:rsidR="002C351A">
        <w:rPr>
          <w:rFonts w:hint="eastAsia"/>
          <w:lang w:eastAsia="zh-CN"/>
        </w:rPr>
        <w:t>并</w:t>
      </w:r>
      <w:r w:rsidR="002C351A">
        <w:rPr>
          <w:lang w:eastAsia="zh-CN"/>
        </w:rPr>
        <w:t>提到国际电联</w:t>
      </w:r>
      <w:r w:rsidR="002C351A">
        <w:rPr>
          <w:lang w:eastAsia="zh-CN"/>
        </w:rPr>
        <w:t>ISCT 8</w:t>
      </w:r>
      <w:r w:rsidR="002C351A">
        <w:rPr>
          <w:lang w:eastAsia="zh-CN"/>
        </w:rPr>
        <w:t>号文件。</w:t>
      </w:r>
      <w:r w:rsidR="002C351A">
        <w:rPr>
          <w:rFonts w:hint="eastAsia"/>
          <w:lang w:eastAsia="zh-CN"/>
        </w:rPr>
        <w:t>下</w:t>
      </w:r>
      <w:r w:rsidR="00643DC5">
        <w:rPr>
          <w:rFonts w:hint="eastAsia"/>
          <w:lang w:eastAsia="zh-CN"/>
        </w:rPr>
        <w:t>列</w:t>
      </w:r>
      <w:r w:rsidR="002C351A">
        <w:rPr>
          <w:lang w:eastAsia="zh-CN"/>
        </w:rPr>
        <w:t>网站提供</w:t>
      </w:r>
      <w:r w:rsidR="002C351A">
        <w:rPr>
          <w:lang w:eastAsia="zh-CN"/>
        </w:rPr>
        <w:t>ISCT</w:t>
      </w:r>
      <w:r w:rsidR="002C351A">
        <w:rPr>
          <w:lang w:eastAsia="zh-CN"/>
        </w:rPr>
        <w:t>文件：</w:t>
      </w:r>
      <w:r w:rsidR="000A3921">
        <w:fldChar w:fldCharType="begin"/>
      </w:r>
      <w:r w:rsidR="000A3921">
        <w:instrText xml:space="preserve"> HYPERLINK "https://www.itu.int/en/ITU-D/Conferences/TDAG/Pages/inter-sectoral-team-on-issues-of-mutual-interest.aspx" </w:instrText>
      </w:r>
      <w:r w:rsidR="000A3921">
        <w:fldChar w:fldCharType="separate"/>
      </w:r>
      <w:r w:rsidR="000A3921" w:rsidRPr="002A2AD8">
        <w:rPr>
          <w:rStyle w:val="Hyperlink"/>
        </w:rPr>
        <w:t>https://www.itu.int/en/ITU-D/Conferences/TDAG/Pages/inter-sectoral-team-on-issues-of-mutual-interest.aspx</w:t>
      </w:r>
      <w:r w:rsidR="000A3921">
        <w:rPr>
          <w:rStyle w:val="Hyperlink"/>
        </w:rPr>
        <w:fldChar w:fldCharType="end"/>
      </w:r>
      <w:r w:rsidR="002C351A">
        <w:rPr>
          <w:lang w:eastAsia="zh-CN"/>
        </w:rPr>
        <w:t>。</w:t>
      </w:r>
      <w:bookmarkEnd w:id="56"/>
    </w:p>
    <w:p w:rsidR="00075F34" w:rsidRPr="00075F34" w:rsidRDefault="009045E4" w:rsidP="000A3921">
      <w:pPr>
        <w:pStyle w:val="enumlev1"/>
        <w:ind w:left="794" w:hanging="794"/>
      </w:pPr>
      <w:bookmarkStart w:id="57" w:name="lt_pId102"/>
      <w:proofErr w:type="gramStart"/>
      <w:r w:rsidRPr="009045E4">
        <w:rPr>
          <w:b/>
          <w:bCs/>
        </w:rPr>
        <w:t>11.2</w:t>
      </w:r>
      <w:proofErr w:type="gramEnd"/>
      <w:r>
        <w:tab/>
      </w:r>
      <w:r w:rsidR="002C351A">
        <w:t>在会议的晚些时候，</w:t>
      </w:r>
      <w:r w:rsidR="002C351A" w:rsidRPr="00534FBE">
        <w:rPr>
          <w:rFonts w:eastAsia="SimSun"/>
        </w:rPr>
        <w:t>电信</w:t>
      </w:r>
      <w:r w:rsidR="002C351A" w:rsidRPr="00534FBE">
        <w:rPr>
          <w:rFonts w:eastAsia="SimSun" w:hint="eastAsia"/>
          <w:lang w:eastAsia="zh-CN"/>
        </w:rPr>
        <w:t>发展局</w:t>
      </w:r>
      <w:r w:rsidR="002C351A">
        <w:rPr>
          <w:lang w:eastAsia="zh-CN"/>
        </w:rPr>
        <w:t>提供了在</w:t>
      </w:r>
      <w:hyperlink w:anchor="_TSAG_Rapporteur_Group" w:history="1">
        <w:r w:rsidR="000A3921" w:rsidRPr="00E807E5">
          <w:rPr>
            <w:rStyle w:val="Hyperlink"/>
            <w:rFonts w:asciiTheme="majorBidi" w:hAnsiTheme="majorBidi" w:cstheme="majorBidi"/>
            <w:lang w:eastAsia="zh-CN"/>
          </w:rPr>
          <w:t>RG-SC</w:t>
        </w:r>
        <w:r w:rsidR="000A3921">
          <w:rPr>
            <w:rStyle w:val="Hyperlink"/>
            <w:rFonts w:asciiTheme="majorBidi" w:hAnsiTheme="majorBidi" w:cstheme="majorBidi" w:hint="eastAsia"/>
            <w:lang w:eastAsia="zh-CN"/>
          </w:rPr>
          <w:t>会议</w:t>
        </w:r>
      </w:hyperlink>
      <w:r w:rsidR="002C351A">
        <w:rPr>
          <w:lang w:eastAsia="zh-CN"/>
        </w:rPr>
        <w:t>上讨论过的书面报告（</w:t>
      </w:r>
      <w:r w:rsidR="002C351A">
        <w:rPr>
          <w:rFonts w:hint="eastAsia"/>
          <w:lang w:eastAsia="zh-CN"/>
        </w:rPr>
        <w:t>见</w:t>
      </w:r>
      <w:r w:rsidR="000A3921">
        <w:fldChar w:fldCharType="begin"/>
      </w:r>
      <w:r w:rsidR="000A3921">
        <w:instrText xml:space="preserve"> HYPERLINK "https://www.itu.int/md/meetingdoc.asp?lang=en&amp;parent=T17-TSAG-180226-TD-GEN-0270" </w:instrText>
      </w:r>
      <w:r w:rsidR="000A3921">
        <w:fldChar w:fldCharType="separate"/>
      </w:r>
      <w:r w:rsidR="000A3921" w:rsidRPr="002A2AD8">
        <w:rPr>
          <w:rStyle w:val="Hyperlink"/>
        </w:rPr>
        <w:t>TD270</w:t>
      </w:r>
      <w:r w:rsidR="000A3921">
        <w:rPr>
          <w:rStyle w:val="Hyperlink"/>
        </w:rPr>
        <w:fldChar w:fldCharType="end"/>
      </w:r>
      <w:r w:rsidR="002C351A">
        <w:rPr>
          <w:lang w:eastAsia="zh-CN"/>
        </w:rPr>
        <w:t>和</w:t>
      </w:r>
      <w:r w:rsidR="000A3921">
        <w:fldChar w:fldCharType="begin"/>
      </w:r>
      <w:r w:rsidR="000A3921">
        <w:instrText xml:space="preserve"> HYPERLINK "https://www.itu.int/md/meetingdoc.asp?lang=en&amp;parent=T17-TSAG-180226-TD-GEN-0270" </w:instrText>
      </w:r>
      <w:r w:rsidR="000A3921">
        <w:fldChar w:fldCharType="separate"/>
      </w:r>
      <w:r w:rsidR="000A3921" w:rsidRPr="002A2AD8">
        <w:rPr>
          <w:rStyle w:val="Hyperlink"/>
        </w:rPr>
        <w:t>TD271</w:t>
      </w:r>
      <w:r w:rsidR="000A3921">
        <w:rPr>
          <w:rStyle w:val="Hyperlink"/>
        </w:rPr>
        <w:fldChar w:fldCharType="end"/>
      </w:r>
      <w:r w:rsidR="002C351A">
        <w:rPr>
          <w:lang w:eastAsia="zh-CN"/>
        </w:rPr>
        <w:t>号文件）</w:t>
      </w:r>
      <w:r w:rsidR="002C351A">
        <w:rPr>
          <w:rFonts w:hint="eastAsia"/>
          <w:lang w:eastAsia="zh-CN"/>
        </w:rPr>
        <w:t>。</w:t>
      </w:r>
      <w:bookmarkEnd w:id="57"/>
    </w:p>
    <w:p w:rsidR="00571FEC" w:rsidRPr="00792C4E" w:rsidRDefault="009045E4" w:rsidP="0038149C">
      <w:pPr>
        <w:pStyle w:val="enumlev1"/>
        <w:ind w:left="794" w:hanging="794"/>
        <w:rPr>
          <w:lang w:eastAsia="zh-CN"/>
        </w:rPr>
      </w:pPr>
      <w:bookmarkStart w:id="58" w:name="lt_pId103"/>
      <w:r w:rsidRPr="009045E4">
        <w:rPr>
          <w:b/>
          <w:bCs/>
        </w:rPr>
        <w:t>11.3</w:t>
      </w:r>
      <w:r>
        <w:tab/>
      </w:r>
      <w:r w:rsidR="00075F34" w:rsidRPr="00534FBE">
        <w:rPr>
          <w:rFonts w:eastAsia="SimSun"/>
        </w:rPr>
        <w:t>TSAG</w:t>
      </w:r>
      <w:r w:rsidR="00BA4D24">
        <w:rPr>
          <w:rFonts w:eastAsia="SimSun"/>
        </w:rPr>
        <w:t>非常有兴趣在未来</w:t>
      </w:r>
      <w:r w:rsidR="00BA4D24">
        <w:rPr>
          <w:rFonts w:eastAsia="SimSun" w:hint="eastAsia"/>
          <w:lang w:eastAsia="zh-CN"/>
        </w:rPr>
        <w:t>亦</w:t>
      </w:r>
      <w:r w:rsidR="002C351A" w:rsidRPr="00534FBE">
        <w:rPr>
          <w:rFonts w:eastAsia="SimSun"/>
        </w:rPr>
        <w:t>收到</w:t>
      </w:r>
      <w:r w:rsidR="002C351A" w:rsidRPr="00534FBE">
        <w:rPr>
          <w:rFonts w:eastAsia="SimSun"/>
        </w:rPr>
        <w:t>ISCT</w:t>
      </w:r>
      <w:r w:rsidR="002C351A" w:rsidRPr="00534FBE">
        <w:rPr>
          <w:rFonts w:eastAsia="SimSun"/>
        </w:rPr>
        <w:t>的报告，并鼓励</w:t>
      </w:r>
      <w:r w:rsidR="002C351A" w:rsidRPr="00534FBE">
        <w:rPr>
          <w:rFonts w:eastAsia="SimSun"/>
        </w:rPr>
        <w:t>ISCT</w:t>
      </w:r>
      <w:r w:rsidR="002C351A" w:rsidRPr="00534FBE">
        <w:rPr>
          <w:rFonts w:eastAsia="SimSun"/>
        </w:rPr>
        <w:t>研究总秘书处的相关活动。</w:t>
      </w:r>
      <w:r w:rsidR="002C351A" w:rsidRPr="00534FBE">
        <w:rPr>
          <w:rFonts w:eastAsia="SimSun" w:hint="eastAsia"/>
        </w:rPr>
        <w:t>TSAG</w:t>
      </w:r>
      <w:r w:rsidR="002C351A" w:rsidRPr="00534FBE">
        <w:rPr>
          <w:rFonts w:eastAsia="SimSun"/>
        </w:rPr>
        <w:t>认为这是全权代表大会进行决议精简的又一个机会</w:t>
      </w:r>
      <w:r w:rsidR="002C351A">
        <w:t>（</w:t>
      </w:r>
      <w:r w:rsidR="002C351A">
        <w:rPr>
          <w:rFonts w:hint="eastAsia"/>
        </w:rPr>
        <w:t>亦</w:t>
      </w:r>
      <w:r w:rsidR="002C351A">
        <w:t>见第</w:t>
      </w:r>
      <w:r w:rsidR="002C351A">
        <w:rPr>
          <w:rFonts w:asciiTheme="majorBidi" w:hAnsiTheme="majorBidi" w:cstheme="majorBidi"/>
          <w:color w:val="000000"/>
          <w:lang w:eastAsia="zh-CN"/>
        </w:rPr>
        <w:fldChar w:fldCharType="begin"/>
      </w:r>
      <w:r w:rsidR="002C351A">
        <w:rPr>
          <w:rFonts w:asciiTheme="majorBidi" w:hAnsiTheme="majorBidi" w:cstheme="majorBidi"/>
          <w:color w:val="000000"/>
          <w:lang w:eastAsia="zh-CN"/>
        </w:rPr>
        <w:instrText xml:space="preserve"> REF _Ref508112641 \r \h </w:instrText>
      </w:r>
      <w:r w:rsidR="002C351A">
        <w:rPr>
          <w:rFonts w:asciiTheme="majorBidi" w:hAnsiTheme="majorBidi" w:cstheme="majorBidi"/>
          <w:color w:val="000000"/>
          <w:lang w:eastAsia="zh-CN"/>
        </w:rPr>
      </w:r>
      <w:r w:rsidR="002C351A">
        <w:rPr>
          <w:rFonts w:asciiTheme="majorBidi" w:hAnsiTheme="majorBidi" w:cstheme="majorBidi"/>
          <w:color w:val="000000"/>
          <w:lang w:eastAsia="zh-CN"/>
        </w:rPr>
        <w:fldChar w:fldCharType="separate"/>
      </w:r>
      <w:r w:rsidR="002C351A">
        <w:rPr>
          <w:rFonts w:asciiTheme="majorBidi" w:hAnsiTheme="majorBidi" w:cstheme="majorBidi"/>
          <w:color w:val="000000"/>
          <w:cs/>
          <w:lang w:eastAsia="zh-CN"/>
        </w:rPr>
        <w:t>‎</w:t>
      </w:r>
      <w:r w:rsidR="002C351A">
        <w:rPr>
          <w:rFonts w:asciiTheme="majorBidi" w:hAnsiTheme="majorBidi" w:cstheme="majorBidi"/>
          <w:color w:val="000000"/>
          <w:lang w:eastAsia="zh-CN"/>
        </w:rPr>
        <w:t>7.1</w:t>
      </w:r>
      <w:r w:rsidR="002C351A">
        <w:rPr>
          <w:rFonts w:asciiTheme="majorBidi" w:hAnsiTheme="majorBidi" w:cstheme="majorBidi"/>
          <w:color w:val="000000"/>
          <w:lang w:eastAsia="zh-CN"/>
        </w:rPr>
        <w:fldChar w:fldCharType="end"/>
      </w:r>
      <w:r w:rsidR="002C351A">
        <w:t>段）</w:t>
      </w:r>
      <w:r w:rsidR="002C351A">
        <w:rPr>
          <w:rFonts w:hint="eastAsia"/>
          <w:lang w:eastAsia="zh-CN"/>
        </w:rPr>
        <w:t>。</w:t>
      </w:r>
      <w:bookmarkEnd w:id="58"/>
    </w:p>
    <w:p w:rsidR="00571FEC" w:rsidRDefault="00D7583C" w:rsidP="00534FBE">
      <w:pPr>
        <w:pStyle w:val="Heading1Centered"/>
        <w:jc w:val="left"/>
        <w:rPr>
          <w:rFonts w:eastAsia="Microsoft YaHei"/>
          <w:color w:val="052D53"/>
          <w:bdr w:val="none" w:sz="0" w:space="0" w:color="auto" w:frame="1"/>
          <w:shd w:val="clear" w:color="auto" w:fill="FFFFFF"/>
          <w:lang w:eastAsia="zh-CN"/>
        </w:rPr>
      </w:pPr>
      <w:bookmarkStart w:id="59" w:name="_Toc513110299"/>
      <w:r>
        <w:rPr>
          <w:lang w:eastAsia="zh-CN"/>
        </w:rPr>
        <w:t>1</w:t>
      </w:r>
      <w:r w:rsidR="007C1501">
        <w:rPr>
          <w:lang w:eastAsia="zh-CN"/>
        </w:rPr>
        <w:t>2</w:t>
      </w:r>
      <w:r>
        <w:rPr>
          <w:lang w:eastAsia="zh-CN"/>
        </w:rPr>
        <w:tab/>
      </w:r>
      <w:hyperlink r:id="rId22" w:history="1">
        <w:r w:rsidR="007C1501" w:rsidRPr="00534FBE">
          <w:rPr>
            <w:rStyle w:val="Hyperlink"/>
            <w:rFonts w:asciiTheme="majorBidi" w:eastAsia="SimSun" w:hAnsiTheme="majorBidi" w:cstheme="majorBidi"/>
            <w:color w:val="auto"/>
            <w:szCs w:val="24"/>
            <w:u w:val="none"/>
            <w:bdr w:val="none" w:sz="0" w:space="0" w:color="auto" w:frame="1"/>
            <w:shd w:val="clear" w:color="auto" w:fill="FFFFFF"/>
            <w:lang w:eastAsia="zh-CN"/>
          </w:rPr>
          <w:t>无障碍获取和人为因素联合协调活动</w:t>
        </w:r>
      </w:hyperlink>
      <w:r w:rsidR="007C1501" w:rsidRPr="00534FBE">
        <w:rPr>
          <w:rFonts w:eastAsia="Microsoft YaHei"/>
          <w:bdr w:val="none" w:sz="0" w:space="0" w:color="auto" w:frame="1"/>
          <w:shd w:val="clear" w:color="auto" w:fill="FFFFFF"/>
          <w:lang w:eastAsia="zh-CN"/>
        </w:rPr>
        <w:t>（</w:t>
      </w:r>
      <w:r w:rsidR="007C1501" w:rsidRPr="00534FBE">
        <w:rPr>
          <w:rStyle w:val="ms-rtefontface-6"/>
          <w:rFonts w:asciiTheme="majorBidi" w:hAnsiTheme="majorBidi" w:cstheme="majorBidi"/>
          <w:szCs w:val="24"/>
          <w:bdr w:val="none" w:sz="0" w:space="0" w:color="auto" w:frame="1"/>
          <w:shd w:val="clear" w:color="auto" w:fill="FFFFFF"/>
          <w:lang w:eastAsia="zh-CN"/>
        </w:rPr>
        <w:t>JCA-AHF</w:t>
      </w:r>
      <w:r w:rsidR="007C1501" w:rsidRPr="00534FBE">
        <w:rPr>
          <w:rFonts w:eastAsia="Microsoft YaHei"/>
          <w:bdr w:val="none" w:sz="0" w:space="0" w:color="auto" w:frame="1"/>
          <w:shd w:val="clear" w:color="auto" w:fill="FFFFFF"/>
          <w:lang w:eastAsia="zh-CN"/>
        </w:rPr>
        <w:t>）</w:t>
      </w:r>
      <w:bookmarkEnd w:id="59"/>
    </w:p>
    <w:p w:rsidR="00571FEC" w:rsidRPr="00792C4E" w:rsidRDefault="007C1501" w:rsidP="00534FBE">
      <w:pPr>
        <w:ind w:left="770" w:hanging="812"/>
        <w:rPr>
          <w:rFonts w:eastAsia="Batang"/>
          <w:lang w:eastAsia="zh-CN"/>
        </w:rPr>
      </w:pPr>
      <w:r>
        <w:rPr>
          <w:rFonts w:asciiTheme="majorBidi" w:eastAsia="Times New Roman" w:hAnsiTheme="majorBidi" w:cstheme="majorBidi"/>
          <w:b/>
          <w:lang w:eastAsia="zh-CN"/>
        </w:rPr>
        <w:t>12.1</w:t>
      </w:r>
      <w:r>
        <w:rPr>
          <w:rFonts w:asciiTheme="majorBidi" w:eastAsia="Times New Roman" w:hAnsiTheme="majorBidi" w:cstheme="majorBidi"/>
          <w:b/>
          <w:lang w:eastAsia="zh-CN"/>
        </w:rPr>
        <w:tab/>
      </w:r>
      <w:bookmarkStart w:id="60" w:name="lt_pId106"/>
      <w:r w:rsidRPr="002A2AD8">
        <w:rPr>
          <w:lang w:eastAsia="zh-CN"/>
        </w:rPr>
        <w:t>JCA-AHF</w:t>
      </w:r>
      <w:r w:rsidR="00166AC0">
        <w:rPr>
          <w:lang w:eastAsia="zh-CN"/>
        </w:rPr>
        <w:t>主席</w:t>
      </w:r>
      <w:r w:rsidRPr="002A2AD8">
        <w:rPr>
          <w:lang w:eastAsia="zh-CN"/>
        </w:rPr>
        <w:t>Andrea Saks</w:t>
      </w:r>
      <w:r w:rsidR="00166AC0">
        <w:rPr>
          <w:lang w:eastAsia="zh-CN"/>
        </w:rPr>
        <w:t>女士（</w:t>
      </w:r>
      <w:r w:rsidR="00166AC0">
        <w:rPr>
          <w:rFonts w:hint="eastAsia"/>
          <w:lang w:eastAsia="zh-CN"/>
        </w:rPr>
        <w:t>美国</w:t>
      </w:r>
      <w:r w:rsidR="00166AC0">
        <w:rPr>
          <w:lang w:eastAsia="zh-CN"/>
        </w:rPr>
        <w:t>）</w:t>
      </w:r>
      <w:r w:rsidR="00166AC0">
        <w:rPr>
          <w:rFonts w:hint="eastAsia"/>
          <w:lang w:eastAsia="zh-CN"/>
        </w:rPr>
        <w:t>介绍了</w:t>
      </w:r>
      <w:r w:rsidR="00166AC0">
        <w:fldChar w:fldCharType="begin"/>
      </w:r>
      <w:r w:rsidR="00166AC0">
        <w:instrText xml:space="preserve"> HYPERLINK "https://www.itu.int/md/T17-TSAG-180226-TD-GEN-0158/en" </w:instrText>
      </w:r>
      <w:r w:rsidR="00166AC0">
        <w:fldChar w:fldCharType="separate"/>
      </w:r>
      <w:r w:rsidR="00166AC0" w:rsidRPr="002A2AD8">
        <w:rPr>
          <w:rStyle w:val="Hyperlink"/>
        </w:rPr>
        <w:t>TD158</w:t>
      </w:r>
      <w:r w:rsidR="00166AC0">
        <w:rPr>
          <w:rStyle w:val="Hyperlink"/>
        </w:rPr>
        <w:fldChar w:fldCharType="end"/>
      </w:r>
      <w:r w:rsidR="00166AC0">
        <w:rPr>
          <w:lang w:eastAsia="zh-CN"/>
        </w:rPr>
        <w:t>号文</w:t>
      </w:r>
      <w:r w:rsidR="00166AC0">
        <w:rPr>
          <w:rFonts w:hint="eastAsia"/>
          <w:lang w:eastAsia="zh-CN"/>
        </w:rPr>
        <w:t>件</w:t>
      </w:r>
      <w:r w:rsidR="00166AC0">
        <w:rPr>
          <w:lang w:eastAsia="zh-CN"/>
        </w:rPr>
        <w:t>所含的</w:t>
      </w:r>
      <w:r w:rsidR="00166AC0" w:rsidRPr="002A2AD8">
        <w:rPr>
          <w:lang w:eastAsia="zh-CN"/>
        </w:rPr>
        <w:t>JCA-AHF</w:t>
      </w:r>
      <w:r w:rsidR="00166AC0">
        <w:rPr>
          <w:lang w:eastAsia="zh-CN"/>
        </w:rPr>
        <w:t>进展报告。</w:t>
      </w:r>
      <w:r w:rsidR="00166AC0">
        <w:rPr>
          <w:rFonts w:hint="eastAsia"/>
          <w:lang w:eastAsia="zh-CN"/>
        </w:rPr>
        <w:t>她</w:t>
      </w:r>
      <w:r w:rsidR="00166AC0">
        <w:rPr>
          <w:lang w:eastAsia="zh-CN"/>
        </w:rPr>
        <w:t>介绍了有关重复工作和专家在合作工作方面面临的挑战。</w:t>
      </w:r>
      <w:r w:rsidR="00166AC0">
        <w:rPr>
          <w:rFonts w:hint="eastAsia"/>
          <w:lang w:eastAsia="zh-CN"/>
        </w:rPr>
        <w:t>她</w:t>
      </w:r>
      <w:r w:rsidR="00166AC0">
        <w:rPr>
          <w:lang w:eastAsia="zh-CN"/>
        </w:rPr>
        <w:t>提倡设立国际电联无障碍获取基金，并鼓励成员</w:t>
      </w:r>
      <w:r w:rsidR="00534FBE">
        <w:rPr>
          <w:rFonts w:hint="eastAsia"/>
          <w:lang w:eastAsia="zh-CN"/>
        </w:rPr>
        <w:t>自愿</w:t>
      </w:r>
      <w:r w:rsidR="00166AC0">
        <w:rPr>
          <w:lang w:eastAsia="zh-CN"/>
        </w:rPr>
        <w:t>为该基金捐款。</w:t>
      </w:r>
      <w:r w:rsidR="00166AC0">
        <w:rPr>
          <w:rFonts w:hint="eastAsia"/>
          <w:lang w:eastAsia="zh-CN"/>
        </w:rPr>
        <w:t>T</w:t>
      </w:r>
      <w:r w:rsidR="00166AC0">
        <w:rPr>
          <w:lang w:eastAsia="zh-CN"/>
        </w:rPr>
        <w:t>SAG</w:t>
      </w:r>
      <w:r w:rsidR="00166AC0">
        <w:rPr>
          <w:lang w:eastAsia="zh-CN"/>
        </w:rPr>
        <w:t>注意到了这一报告，并鼓励其成员为上述基金捐款。</w:t>
      </w:r>
      <w:bookmarkEnd w:id="60"/>
    </w:p>
    <w:p w:rsidR="00571FEC" w:rsidRPr="00534FBE" w:rsidRDefault="00D7583C" w:rsidP="009C4A4E">
      <w:pPr>
        <w:pStyle w:val="Heading1"/>
        <w:rPr>
          <w:rFonts w:eastAsia="SimSun"/>
          <w:szCs w:val="24"/>
          <w:lang w:eastAsia="zh-CN"/>
        </w:rPr>
      </w:pPr>
      <w:bookmarkStart w:id="61" w:name="_Toc513110300"/>
      <w:r>
        <w:rPr>
          <w:rFonts w:asciiTheme="majorBidi" w:hAnsiTheme="majorBidi" w:cstheme="majorBidi"/>
          <w:szCs w:val="24"/>
          <w:lang w:eastAsia="zh-CN"/>
        </w:rPr>
        <w:t>1</w:t>
      </w:r>
      <w:r w:rsidR="007C1501">
        <w:rPr>
          <w:rFonts w:asciiTheme="majorBidi" w:hAnsiTheme="majorBidi" w:cstheme="majorBidi"/>
          <w:szCs w:val="24"/>
          <w:lang w:eastAsia="zh-CN"/>
        </w:rPr>
        <w:t>3</w:t>
      </w:r>
      <w:r>
        <w:rPr>
          <w:rFonts w:asciiTheme="majorBidi" w:hAnsiTheme="majorBidi" w:cstheme="majorBidi"/>
          <w:szCs w:val="24"/>
          <w:lang w:eastAsia="zh-CN"/>
        </w:rPr>
        <w:tab/>
      </w:r>
      <w:r w:rsidR="00D5589C">
        <w:rPr>
          <w:rFonts w:eastAsia="SimSun" w:hint="eastAsia"/>
          <w:szCs w:val="24"/>
          <w:lang w:eastAsia="zh-CN"/>
        </w:rPr>
        <w:t>宣传</w:t>
      </w:r>
      <w:r w:rsidR="009C4A4E" w:rsidRPr="00534FBE">
        <w:rPr>
          <w:rFonts w:eastAsia="SimSun"/>
          <w:szCs w:val="24"/>
          <w:lang w:eastAsia="zh-CN"/>
        </w:rPr>
        <w:t>计划</w:t>
      </w:r>
      <w:bookmarkEnd w:id="61"/>
    </w:p>
    <w:p w:rsidR="007C1501" w:rsidRPr="007C1501" w:rsidRDefault="007C1501" w:rsidP="000A3921">
      <w:pPr>
        <w:ind w:left="770" w:hanging="812"/>
        <w:rPr>
          <w:rFonts w:asciiTheme="majorBidi" w:hAnsiTheme="majorBidi" w:cstheme="majorBidi"/>
          <w:bCs/>
          <w:lang w:eastAsia="zh-CN"/>
        </w:rPr>
      </w:pPr>
      <w:proofErr w:type="gramStart"/>
      <w:r w:rsidRPr="00534FBE">
        <w:rPr>
          <w:rFonts w:eastAsia="SimSun"/>
          <w:b/>
        </w:rPr>
        <w:t>13.1</w:t>
      </w:r>
      <w:proofErr w:type="gramEnd"/>
      <w:r w:rsidRPr="00534FBE">
        <w:rPr>
          <w:rFonts w:eastAsia="SimSun"/>
          <w:bCs/>
        </w:rPr>
        <w:tab/>
      </w:r>
      <w:r w:rsidR="009C4A4E" w:rsidRPr="00534FBE">
        <w:rPr>
          <w:rFonts w:eastAsia="SimSun"/>
          <w:bCs/>
        </w:rPr>
        <w:t>阿根廷介绍了</w:t>
      </w:r>
      <w:r w:rsidR="000A3921">
        <w:fldChar w:fldCharType="begin"/>
      </w:r>
      <w:r w:rsidR="000A3921">
        <w:instrText xml:space="preserve"> HYPERLINK "https://www.itu.int/md/meetingdoc.asp?lang=en&amp;parent=T17-TSAG-C-0043" </w:instrText>
      </w:r>
      <w:r w:rsidR="000A3921">
        <w:fldChar w:fldCharType="separate"/>
      </w:r>
      <w:r w:rsidR="000A3921" w:rsidRPr="002A2AD8">
        <w:rPr>
          <w:rStyle w:val="Hyperlink"/>
          <w:rFonts w:asciiTheme="majorBidi" w:hAnsiTheme="majorBidi" w:cstheme="majorBidi"/>
        </w:rPr>
        <w:t>C43</w:t>
      </w:r>
      <w:r w:rsidR="000A3921">
        <w:rPr>
          <w:rStyle w:val="Hyperlink"/>
          <w:rFonts w:asciiTheme="majorBidi" w:hAnsiTheme="majorBidi" w:cstheme="majorBidi"/>
        </w:rPr>
        <w:fldChar w:fldCharType="end"/>
      </w:r>
      <w:r w:rsidR="009C4A4E">
        <w:rPr>
          <w:bCs/>
        </w:rPr>
        <w:t>号文稿</w:t>
      </w:r>
      <w:r w:rsidR="009C4A4E">
        <w:rPr>
          <w:rFonts w:hint="eastAsia"/>
          <w:bCs/>
          <w:lang w:eastAsia="zh-CN"/>
        </w:rPr>
        <w:t xml:space="preserve"> </w:t>
      </w:r>
      <w:r w:rsidR="009C4A4E" w:rsidRPr="009C4A4E">
        <w:rPr>
          <w:bCs/>
          <w:lang w:eastAsia="zh-CN"/>
        </w:rPr>
        <w:t>–</w:t>
      </w:r>
      <w:r w:rsidR="009C4A4E">
        <w:rPr>
          <w:bCs/>
          <w:lang w:eastAsia="zh-CN"/>
        </w:rPr>
        <w:t xml:space="preserve"> ITU-T</w:t>
      </w:r>
      <w:r w:rsidR="009C4A4E">
        <w:rPr>
          <w:bCs/>
          <w:lang w:eastAsia="zh-CN"/>
        </w:rPr>
        <w:t>应实施一项</w:t>
      </w:r>
      <w:r w:rsidR="00DC44F0">
        <w:rPr>
          <w:rFonts w:hint="eastAsia"/>
          <w:bCs/>
          <w:lang w:eastAsia="zh-CN"/>
        </w:rPr>
        <w:t>宣传</w:t>
      </w:r>
      <w:r w:rsidR="009C4A4E">
        <w:rPr>
          <w:bCs/>
          <w:lang w:eastAsia="zh-CN"/>
        </w:rPr>
        <w:t>计划。</w:t>
      </w:r>
      <w:r w:rsidR="009C4A4E">
        <w:rPr>
          <w:rFonts w:hint="eastAsia"/>
          <w:bCs/>
          <w:lang w:eastAsia="zh-CN"/>
        </w:rPr>
        <w:t>该</w:t>
      </w:r>
      <w:r w:rsidR="009C4A4E">
        <w:rPr>
          <w:bCs/>
          <w:lang w:eastAsia="zh-CN"/>
        </w:rPr>
        <w:t>文稿提议应实施一项</w:t>
      </w:r>
      <w:r w:rsidR="009C4A4E">
        <w:rPr>
          <w:bCs/>
          <w:lang w:eastAsia="zh-CN"/>
        </w:rPr>
        <w:t>ITU-T</w:t>
      </w:r>
      <w:r w:rsidR="009C4A4E">
        <w:rPr>
          <w:bCs/>
          <w:lang w:eastAsia="zh-CN"/>
        </w:rPr>
        <w:t>的内</w:t>
      </w:r>
      <w:r w:rsidR="009C4A4E" w:rsidRPr="00663C3D">
        <w:rPr>
          <w:rFonts w:eastAsia="SimSun"/>
          <w:bCs/>
          <w:lang w:eastAsia="zh-CN"/>
        </w:rPr>
        <w:t>部和外部</w:t>
      </w:r>
      <w:r w:rsidR="00DC44F0">
        <w:rPr>
          <w:rFonts w:eastAsia="SimSun" w:hint="eastAsia"/>
          <w:bCs/>
          <w:lang w:eastAsia="zh-CN"/>
        </w:rPr>
        <w:t>宣传</w:t>
      </w:r>
      <w:r w:rsidR="009C4A4E" w:rsidRPr="00663C3D">
        <w:rPr>
          <w:rFonts w:eastAsia="SimSun"/>
          <w:bCs/>
          <w:lang w:eastAsia="zh-CN"/>
        </w:rPr>
        <w:t>计</w:t>
      </w:r>
      <w:r w:rsidR="009C4A4E">
        <w:rPr>
          <w:bCs/>
          <w:lang w:eastAsia="zh-CN"/>
        </w:rPr>
        <w:t>划，该计划应将所有不同可用媒介手段包含在内。</w:t>
      </w:r>
    </w:p>
    <w:p w:rsidR="007C1501" w:rsidRPr="002A2AD8" w:rsidRDefault="007C1501" w:rsidP="00DC44F0">
      <w:pPr>
        <w:ind w:left="770" w:hanging="812"/>
        <w:rPr>
          <w:lang w:eastAsia="zh-CN"/>
        </w:rPr>
      </w:pPr>
      <w:bookmarkStart w:id="62" w:name="lt_pId112"/>
      <w:proofErr w:type="gramStart"/>
      <w:r w:rsidRPr="007C1501">
        <w:rPr>
          <w:rFonts w:asciiTheme="majorBidi" w:hAnsiTheme="majorBidi" w:cstheme="majorBidi"/>
          <w:b/>
          <w:bCs/>
          <w:iCs/>
        </w:rPr>
        <w:t>13.2</w:t>
      </w:r>
      <w:proofErr w:type="gramEnd"/>
      <w:r>
        <w:rPr>
          <w:rFonts w:asciiTheme="majorBidi" w:hAnsiTheme="majorBidi" w:cstheme="majorBidi"/>
          <w:iCs/>
        </w:rPr>
        <w:tab/>
      </w:r>
      <w:r w:rsidR="009C4A4E">
        <w:rPr>
          <w:rFonts w:asciiTheme="majorBidi" w:hAnsiTheme="majorBidi" w:cstheme="majorBidi"/>
          <w:iCs/>
        </w:rPr>
        <w:t>电信标准化局代表介绍了</w:t>
      </w:r>
      <w:r w:rsidR="002C351A">
        <w:fldChar w:fldCharType="begin"/>
      </w:r>
      <w:r w:rsidR="002C351A">
        <w:instrText xml:space="preserve"> HYPERLINK "https://www.itu.int/md/meetingdoc.asp?lang=en&amp;parent=T17-TSAG-180226-TD-GEN-0260" </w:instrText>
      </w:r>
      <w:r w:rsidR="002C351A">
        <w:fldChar w:fldCharType="separate"/>
      </w:r>
      <w:r w:rsidRPr="007C1501">
        <w:rPr>
          <w:rStyle w:val="Hyperlink"/>
          <w:rFonts w:asciiTheme="majorBidi" w:hAnsiTheme="majorBidi" w:cstheme="majorBidi"/>
        </w:rPr>
        <w:t>TD260</w:t>
      </w:r>
      <w:r w:rsidR="002C351A">
        <w:rPr>
          <w:rStyle w:val="Hyperlink"/>
          <w:rFonts w:asciiTheme="majorBidi" w:hAnsiTheme="majorBidi" w:cstheme="majorBidi"/>
        </w:rPr>
        <w:fldChar w:fldCharType="end"/>
      </w:r>
      <w:r w:rsidR="009C4A4E">
        <w:rPr>
          <w:rFonts w:asciiTheme="majorBidi" w:hAnsiTheme="majorBidi" w:cstheme="majorBidi"/>
          <w:iCs/>
        </w:rPr>
        <w:t>号文件</w:t>
      </w:r>
      <w:r w:rsidR="009C4A4E">
        <w:rPr>
          <w:rFonts w:asciiTheme="majorBidi" w:hAnsiTheme="majorBidi" w:cstheme="majorBidi" w:hint="eastAsia"/>
          <w:iCs/>
          <w:lang w:eastAsia="zh-CN"/>
        </w:rPr>
        <w:t xml:space="preserve"> </w:t>
      </w:r>
      <w:r w:rsidR="009C4A4E" w:rsidRPr="009C4A4E">
        <w:rPr>
          <w:rFonts w:asciiTheme="majorBidi" w:hAnsiTheme="majorBidi" w:cstheme="majorBidi"/>
          <w:iCs/>
          <w:lang w:eastAsia="zh-CN"/>
        </w:rPr>
        <w:t>–</w:t>
      </w:r>
      <w:r w:rsidR="00DC44F0">
        <w:rPr>
          <w:rFonts w:asciiTheme="majorBidi" w:hAnsiTheme="majorBidi" w:cstheme="majorBidi"/>
          <w:iCs/>
          <w:lang w:eastAsia="zh-CN"/>
        </w:rPr>
        <w:t>电信标准化局</w:t>
      </w:r>
      <w:r w:rsidR="009C4A4E">
        <w:rPr>
          <w:rFonts w:asciiTheme="majorBidi" w:hAnsiTheme="majorBidi" w:cstheme="majorBidi"/>
          <w:iCs/>
          <w:lang w:eastAsia="zh-CN"/>
        </w:rPr>
        <w:t>宣传服务</w:t>
      </w:r>
      <w:r w:rsidR="00DC44F0">
        <w:rPr>
          <w:rFonts w:asciiTheme="majorBidi" w:hAnsiTheme="majorBidi" w:cstheme="majorBidi" w:hint="eastAsia"/>
          <w:iCs/>
          <w:lang w:eastAsia="zh-CN"/>
        </w:rPr>
        <w:t>概述以及</w:t>
      </w:r>
      <w:r w:rsidR="009C4A4E">
        <w:rPr>
          <w:rFonts w:asciiTheme="majorBidi" w:hAnsiTheme="majorBidi" w:cstheme="majorBidi"/>
          <w:iCs/>
          <w:lang w:eastAsia="zh-CN"/>
        </w:rPr>
        <w:t>电信标准化局宣传战略大纲。</w:t>
      </w:r>
      <w:bookmarkEnd w:id="62"/>
    </w:p>
    <w:p w:rsidR="00571FEC" w:rsidRPr="00FA5D88" w:rsidRDefault="007C1501" w:rsidP="009C4A4E">
      <w:pPr>
        <w:ind w:left="770" w:hanging="812"/>
      </w:pPr>
      <w:bookmarkStart w:id="63" w:name="lt_pId113"/>
      <w:r w:rsidRPr="007C1501">
        <w:rPr>
          <w:b/>
          <w:bCs/>
          <w:lang w:eastAsia="zh-CN"/>
        </w:rPr>
        <w:t>13.3</w:t>
      </w:r>
      <w:r>
        <w:rPr>
          <w:lang w:eastAsia="zh-CN"/>
        </w:rPr>
        <w:tab/>
      </w:r>
      <w:r w:rsidRPr="002A2AD8">
        <w:rPr>
          <w:lang w:eastAsia="zh-CN"/>
        </w:rPr>
        <w:t>TSAG</w:t>
      </w:r>
      <w:r w:rsidR="009C4A4E">
        <w:rPr>
          <w:lang w:eastAsia="zh-CN"/>
        </w:rPr>
        <w:t>请有兴趣的各方与电信标准化局宣传服务处</w:t>
      </w:r>
      <w:r w:rsidR="009C4A4E">
        <w:rPr>
          <w:rFonts w:hint="eastAsia"/>
          <w:lang w:eastAsia="zh-CN"/>
        </w:rPr>
        <w:t>F</w:t>
      </w:r>
      <w:r w:rsidRPr="002A2AD8">
        <w:rPr>
          <w:lang w:eastAsia="zh-CN"/>
        </w:rPr>
        <w:t>red Werner</w:t>
      </w:r>
      <w:r w:rsidR="009C4A4E">
        <w:rPr>
          <w:lang w:eastAsia="zh-CN"/>
        </w:rPr>
        <w:t>先生联系。</w:t>
      </w:r>
      <w:bookmarkEnd w:id="63"/>
    </w:p>
    <w:p w:rsidR="00571FEC" w:rsidRPr="009C4A4E" w:rsidRDefault="00D7583C" w:rsidP="009C4A4E">
      <w:pPr>
        <w:pStyle w:val="Heading1"/>
        <w:rPr>
          <w:rFonts w:eastAsia="SimSun"/>
          <w:szCs w:val="24"/>
          <w:lang w:eastAsia="zh-CN"/>
        </w:rPr>
      </w:pPr>
      <w:bookmarkStart w:id="64" w:name="_Toc513110301"/>
      <w:r w:rsidRPr="009C4A4E">
        <w:rPr>
          <w:rFonts w:eastAsia="SimSun"/>
          <w:szCs w:val="24"/>
          <w:lang w:eastAsia="zh-CN"/>
        </w:rPr>
        <w:t>1</w:t>
      </w:r>
      <w:r w:rsidR="007C1501" w:rsidRPr="009C4A4E">
        <w:rPr>
          <w:rFonts w:eastAsia="SimSun"/>
          <w:szCs w:val="24"/>
          <w:lang w:eastAsia="zh-CN"/>
        </w:rPr>
        <w:t>4</w:t>
      </w:r>
      <w:r w:rsidRPr="009C4A4E">
        <w:rPr>
          <w:rFonts w:eastAsia="SimSun"/>
          <w:szCs w:val="24"/>
          <w:lang w:eastAsia="zh-CN"/>
        </w:rPr>
        <w:tab/>
      </w:r>
      <w:bookmarkStart w:id="65" w:name="lt_pId114"/>
      <w:bookmarkStart w:id="66" w:name="_Toc508133728"/>
      <w:r w:rsidR="009C4A4E" w:rsidRPr="009C4A4E">
        <w:rPr>
          <w:rFonts w:eastAsia="SimSun"/>
          <w:szCs w:val="24"/>
          <w:lang w:eastAsia="zh-CN"/>
        </w:rPr>
        <w:t>语文</w:t>
      </w:r>
      <w:bookmarkEnd w:id="65"/>
      <w:bookmarkEnd w:id="66"/>
      <w:bookmarkEnd w:id="64"/>
    </w:p>
    <w:p w:rsidR="007C1501" w:rsidRPr="002A2AD8" w:rsidRDefault="007C1501" w:rsidP="000A3921">
      <w:pPr>
        <w:ind w:left="770" w:hanging="812"/>
        <w:rPr>
          <w:lang w:eastAsia="zh-CN"/>
        </w:rPr>
      </w:pPr>
      <w:bookmarkStart w:id="67" w:name="lt_pId115"/>
      <w:r w:rsidRPr="009C4A4E">
        <w:rPr>
          <w:rFonts w:eastAsia="SimSun"/>
          <w:b/>
        </w:rPr>
        <w:t>14.1</w:t>
      </w:r>
      <w:r w:rsidRPr="009C4A4E">
        <w:rPr>
          <w:rFonts w:eastAsia="SimSun"/>
          <w:bCs/>
        </w:rPr>
        <w:tab/>
      </w:r>
      <w:r w:rsidR="009C4A4E">
        <w:rPr>
          <w:rFonts w:eastAsia="SimSun" w:hint="eastAsia"/>
          <w:bCs/>
          <w:lang w:eastAsia="zh-CN"/>
        </w:rPr>
        <w:t>中非共和国</w:t>
      </w:r>
      <w:r w:rsidR="009C4A4E">
        <w:rPr>
          <w:rFonts w:eastAsia="SimSun"/>
          <w:bCs/>
          <w:lang w:eastAsia="zh-CN"/>
        </w:rPr>
        <w:t>介绍了</w:t>
      </w:r>
      <w:hyperlink r:id="rId23" w:history="1">
        <w:r w:rsidR="000A3921" w:rsidRPr="002A2AD8">
          <w:rPr>
            <w:rStyle w:val="Hyperlink"/>
            <w:rFonts w:asciiTheme="majorBidi" w:hAnsiTheme="majorBidi" w:cstheme="majorBidi"/>
          </w:rPr>
          <w:t>C26</w:t>
        </w:r>
      </w:hyperlink>
      <w:r w:rsidR="009C4A4E">
        <w:rPr>
          <w:rFonts w:eastAsia="SimSun" w:hint="eastAsia"/>
          <w:lang w:eastAsia="zh-CN"/>
        </w:rPr>
        <w:t>号文稿</w:t>
      </w:r>
      <w:r w:rsidR="009C4A4E">
        <w:rPr>
          <w:rFonts w:eastAsia="SimSun" w:hint="eastAsia"/>
          <w:lang w:eastAsia="zh-CN"/>
        </w:rPr>
        <w:t xml:space="preserve"> </w:t>
      </w:r>
      <w:r w:rsidR="009C4A4E" w:rsidRPr="009C4A4E">
        <w:rPr>
          <w:rFonts w:eastAsia="SimSun"/>
          <w:lang w:eastAsia="zh-CN"/>
        </w:rPr>
        <w:t>–</w:t>
      </w:r>
      <w:r w:rsidR="009C4A4E">
        <w:rPr>
          <w:rFonts w:eastAsia="SimSun"/>
          <w:lang w:eastAsia="zh-CN"/>
        </w:rPr>
        <w:t xml:space="preserve"> </w:t>
      </w:r>
      <w:r w:rsidR="009C4A4E">
        <w:rPr>
          <w:rFonts w:eastAsia="SimSun" w:hint="eastAsia"/>
          <w:lang w:eastAsia="zh-CN"/>
        </w:rPr>
        <w:t>在</w:t>
      </w:r>
      <w:r w:rsidR="009C4A4E">
        <w:rPr>
          <w:rFonts w:eastAsia="SimSun"/>
          <w:lang w:eastAsia="zh-CN"/>
        </w:rPr>
        <w:t>ITU-T</w:t>
      </w:r>
      <w:r w:rsidR="009C4A4E">
        <w:rPr>
          <w:rFonts w:eastAsia="SimSun"/>
          <w:lang w:eastAsia="zh-CN"/>
        </w:rPr>
        <w:t>工作中平等地有效使用国际电联的六种正式语文。</w:t>
      </w:r>
      <w:r w:rsidR="009C4A4E">
        <w:rPr>
          <w:rFonts w:eastAsia="SimSun" w:hint="eastAsia"/>
          <w:lang w:eastAsia="zh-CN"/>
        </w:rPr>
        <w:t>该文稿</w:t>
      </w:r>
      <w:r w:rsidR="009C4A4E">
        <w:rPr>
          <w:rFonts w:eastAsia="SimSun"/>
          <w:lang w:eastAsia="zh-CN"/>
        </w:rPr>
        <w:t>建议，提醒各研究组主席在</w:t>
      </w:r>
      <w:r w:rsidR="009C4A4E">
        <w:rPr>
          <w:rFonts w:eastAsia="SimSun"/>
          <w:lang w:eastAsia="zh-CN"/>
        </w:rPr>
        <w:t>ITU-T</w:t>
      </w:r>
      <w:r w:rsidR="009C4A4E">
        <w:rPr>
          <w:rFonts w:eastAsia="SimSun"/>
          <w:lang w:eastAsia="zh-CN"/>
        </w:rPr>
        <w:t>研究组全体会议和工作组会议上提供口译服务至关重要。</w:t>
      </w:r>
      <w:r w:rsidR="009C4A4E">
        <w:rPr>
          <w:rFonts w:eastAsia="SimSun" w:hint="eastAsia"/>
          <w:lang w:eastAsia="zh-CN"/>
        </w:rPr>
        <w:t>这有利于</w:t>
      </w:r>
      <w:r w:rsidR="009C4A4E">
        <w:rPr>
          <w:rFonts w:eastAsia="SimSun"/>
          <w:lang w:eastAsia="zh-CN"/>
        </w:rPr>
        <w:t>避免由于语言障碍而造成发达国家</w:t>
      </w:r>
      <w:r w:rsidR="00334755">
        <w:rPr>
          <w:rFonts w:eastAsia="SimSun" w:hint="eastAsia"/>
          <w:lang w:eastAsia="zh-CN"/>
        </w:rPr>
        <w:t>与</w:t>
      </w:r>
      <w:r w:rsidR="009C4A4E">
        <w:rPr>
          <w:rFonts w:eastAsia="SimSun"/>
          <w:lang w:eastAsia="zh-CN"/>
        </w:rPr>
        <w:t>发展中国家，特别</w:t>
      </w:r>
      <w:r w:rsidR="009C4A4E">
        <w:rPr>
          <w:rFonts w:eastAsia="SimSun" w:hint="eastAsia"/>
          <w:lang w:eastAsia="zh-CN"/>
        </w:rPr>
        <w:t>是</w:t>
      </w:r>
      <w:r w:rsidR="009C4A4E">
        <w:rPr>
          <w:rFonts w:eastAsia="SimSun"/>
          <w:lang w:eastAsia="zh-CN"/>
        </w:rPr>
        <w:t>法语国家</w:t>
      </w:r>
      <w:r w:rsidR="009C4A4E">
        <w:rPr>
          <w:rFonts w:eastAsia="SimSun" w:hint="eastAsia"/>
          <w:lang w:eastAsia="zh-CN"/>
        </w:rPr>
        <w:t>之间</w:t>
      </w:r>
      <w:r w:rsidR="009C4A4E">
        <w:rPr>
          <w:rFonts w:eastAsia="SimSun"/>
          <w:lang w:eastAsia="zh-CN"/>
        </w:rPr>
        <w:t>进一步加大</w:t>
      </w:r>
      <w:r w:rsidR="00334755">
        <w:rPr>
          <w:rFonts w:eastAsia="SimSun" w:hint="eastAsia"/>
          <w:lang w:eastAsia="zh-CN"/>
        </w:rPr>
        <w:t>的</w:t>
      </w:r>
      <w:r w:rsidR="009C4A4E">
        <w:rPr>
          <w:rFonts w:eastAsia="SimSun"/>
          <w:lang w:eastAsia="zh-CN"/>
        </w:rPr>
        <w:t>标准化工作差距。</w:t>
      </w:r>
      <w:r w:rsidR="009C4A4E">
        <w:rPr>
          <w:rFonts w:eastAsia="SimSun" w:hint="eastAsia"/>
          <w:lang w:eastAsia="zh-CN"/>
        </w:rPr>
        <w:t>该文稿</w:t>
      </w:r>
      <w:r w:rsidR="009C4A4E">
        <w:rPr>
          <w:rFonts w:eastAsia="SimSun"/>
          <w:lang w:eastAsia="zh-CN"/>
        </w:rPr>
        <w:t>表明，口译服务对于促成所有代表，尤其是来自发展中国家的代表充分了解</w:t>
      </w:r>
      <w:r w:rsidR="009C4A4E">
        <w:rPr>
          <w:rFonts w:eastAsia="SimSun"/>
          <w:lang w:eastAsia="zh-CN"/>
        </w:rPr>
        <w:t>ITU-T</w:t>
      </w:r>
      <w:r w:rsidR="009C4A4E">
        <w:rPr>
          <w:rFonts w:eastAsia="SimSun" w:hint="eastAsia"/>
          <w:lang w:eastAsia="zh-CN"/>
        </w:rPr>
        <w:t>会议上</w:t>
      </w:r>
      <w:r w:rsidR="009C4A4E">
        <w:rPr>
          <w:rFonts w:eastAsia="SimSun"/>
          <w:lang w:eastAsia="zh-CN"/>
        </w:rPr>
        <w:t>做出的</w:t>
      </w:r>
      <w:r w:rsidR="009C4A4E">
        <w:rPr>
          <w:rFonts w:eastAsia="SimSun"/>
          <w:lang w:eastAsia="zh-CN"/>
        </w:rPr>
        <w:t>ITU-T</w:t>
      </w:r>
      <w:r w:rsidR="009C4A4E">
        <w:rPr>
          <w:rFonts w:eastAsia="SimSun"/>
          <w:lang w:eastAsia="zh-CN"/>
        </w:rPr>
        <w:t>标准化决定必不可少，而且有助于促成他们有效参与这些决定的决策进程。</w:t>
      </w:r>
      <w:bookmarkEnd w:id="67"/>
    </w:p>
    <w:p w:rsidR="007C1501" w:rsidRPr="002A2AD8" w:rsidRDefault="007C1501" w:rsidP="00613CDB">
      <w:pPr>
        <w:ind w:left="770" w:hanging="812"/>
        <w:rPr>
          <w:lang w:eastAsia="zh-CN"/>
        </w:rPr>
      </w:pPr>
      <w:bookmarkStart w:id="68" w:name="lt_pId118"/>
      <w:r w:rsidRPr="007C1501">
        <w:rPr>
          <w:b/>
          <w:bCs/>
          <w:lang w:eastAsia="zh-CN"/>
        </w:rPr>
        <w:t>14.2</w:t>
      </w:r>
      <w:r>
        <w:rPr>
          <w:lang w:eastAsia="zh-CN"/>
        </w:rPr>
        <w:tab/>
      </w:r>
      <w:r w:rsidR="007B4A2C">
        <w:rPr>
          <w:rFonts w:hint="eastAsia"/>
          <w:lang w:eastAsia="zh-CN"/>
        </w:rPr>
        <w:t>电信</w:t>
      </w:r>
      <w:r w:rsidR="00334755">
        <w:rPr>
          <w:rFonts w:hint="eastAsia"/>
          <w:lang w:eastAsia="zh-CN"/>
        </w:rPr>
        <w:t>标准化</w:t>
      </w:r>
      <w:r w:rsidR="007B4A2C">
        <w:rPr>
          <w:lang w:eastAsia="zh-CN"/>
        </w:rPr>
        <w:t>局主任宣布</w:t>
      </w:r>
      <w:r w:rsidR="00334755">
        <w:rPr>
          <w:rFonts w:hint="eastAsia"/>
          <w:lang w:eastAsia="zh-CN"/>
        </w:rPr>
        <w:t>了</w:t>
      </w:r>
      <w:r w:rsidR="007B4A2C">
        <w:rPr>
          <w:lang w:eastAsia="zh-CN"/>
        </w:rPr>
        <w:t>电信发展局关于在预算限制范围内将</w:t>
      </w:r>
      <w:r w:rsidR="007B4A2C">
        <w:rPr>
          <w:rFonts w:hint="eastAsia"/>
          <w:lang w:eastAsia="zh-CN"/>
        </w:rPr>
        <w:t>BSG</w:t>
      </w:r>
      <w:r w:rsidR="007B4A2C">
        <w:rPr>
          <w:lang w:eastAsia="zh-CN"/>
        </w:rPr>
        <w:t>（</w:t>
      </w:r>
      <w:r w:rsidR="007B4A2C">
        <w:rPr>
          <w:rFonts w:hint="eastAsia"/>
          <w:lang w:eastAsia="zh-CN"/>
        </w:rPr>
        <w:t>缩小标准化</w:t>
      </w:r>
      <w:r w:rsidR="007B4A2C">
        <w:rPr>
          <w:lang w:eastAsia="zh-CN"/>
        </w:rPr>
        <w:t>工作差距）</w:t>
      </w:r>
      <w:r w:rsidR="007B4A2C">
        <w:rPr>
          <w:rFonts w:hint="eastAsia"/>
          <w:lang w:eastAsia="zh-CN"/>
        </w:rPr>
        <w:t>培训</w:t>
      </w:r>
      <w:r w:rsidR="007B4A2C">
        <w:rPr>
          <w:lang w:eastAsia="zh-CN"/>
        </w:rPr>
        <w:t>材料翻译为六种正式语文的计划。电信</w:t>
      </w:r>
      <w:r w:rsidR="00334755">
        <w:rPr>
          <w:rFonts w:hint="eastAsia"/>
          <w:lang w:eastAsia="zh-CN"/>
        </w:rPr>
        <w:t>标准化</w:t>
      </w:r>
      <w:r w:rsidR="007B4A2C">
        <w:rPr>
          <w:rFonts w:hint="eastAsia"/>
          <w:lang w:eastAsia="zh-CN"/>
        </w:rPr>
        <w:t>局</w:t>
      </w:r>
      <w:r w:rsidR="007B4A2C">
        <w:rPr>
          <w:lang w:eastAsia="zh-CN"/>
        </w:rPr>
        <w:t>还将继续研究探讨自动翻译工具的进步和使用。</w:t>
      </w:r>
      <w:bookmarkEnd w:id="68"/>
    </w:p>
    <w:p w:rsidR="007C1501" w:rsidRPr="002A2AD8" w:rsidRDefault="007C1501" w:rsidP="00613CDB">
      <w:pPr>
        <w:ind w:left="770" w:hanging="812"/>
        <w:rPr>
          <w:lang w:eastAsia="zh-CN"/>
        </w:rPr>
      </w:pPr>
      <w:bookmarkStart w:id="69" w:name="lt_pId120"/>
      <w:r w:rsidRPr="007C1501">
        <w:rPr>
          <w:b/>
          <w:bCs/>
          <w:lang w:eastAsia="zh-CN"/>
        </w:rPr>
        <w:t>14.3</w:t>
      </w:r>
      <w:r>
        <w:rPr>
          <w:lang w:eastAsia="zh-CN"/>
        </w:rPr>
        <w:tab/>
      </w:r>
      <w:r w:rsidRPr="002A2AD8">
        <w:rPr>
          <w:lang w:eastAsia="zh-CN"/>
        </w:rPr>
        <w:t>TSAG</w:t>
      </w:r>
      <w:r w:rsidR="00613CDB">
        <w:rPr>
          <w:rFonts w:hint="eastAsia"/>
          <w:lang w:eastAsia="zh-CN"/>
        </w:rPr>
        <w:t>认可</w:t>
      </w:r>
      <w:r w:rsidR="00613CDB">
        <w:rPr>
          <w:lang w:eastAsia="zh-CN"/>
        </w:rPr>
        <w:t>语文的重要性，并且意识到</w:t>
      </w:r>
      <w:r w:rsidR="00334755">
        <w:rPr>
          <w:rFonts w:hint="eastAsia"/>
          <w:lang w:eastAsia="zh-CN"/>
        </w:rPr>
        <w:t>理事会</w:t>
      </w:r>
      <w:r w:rsidR="00613CDB">
        <w:rPr>
          <w:lang w:eastAsia="zh-CN"/>
        </w:rPr>
        <w:t>语文工作组正在处理与国际电联六种正式语文使用相关的事宜，但国际电联各部门也受到了预算限制。</w:t>
      </w:r>
      <w:bookmarkEnd w:id="69"/>
    </w:p>
    <w:p w:rsidR="007C1501" w:rsidRPr="002A2AD8" w:rsidRDefault="007C1501" w:rsidP="00613CDB">
      <w:pPr>
        <w:ind w:left="770" w:hanging="812"/>
        <w:rPr>
          <w:lang w:eastAsia="zh-CN"/>
        </w:rPr>
      </w:pPr>
      <w:bookmarkStart w:id="70" w:name="lt_pId121"/>
      <w:r w:rsidRPr="007C1501">
        <w:rPr>
          <w:b/>
          <w:bCs/>
          <w:lang w:eastAsia="zh-CN"/>
        </w:rPr>
        <w:t>14.4</w:t>
      </w:r>
      <w:r>
        <w:rPr>
          <w:lang w:eastAsia="zh-CN"/>
        </w:rPr>
        <w:tab/>
      </w:r>
      <w:r w:rsidRPr="002A2AD8">
        <w:rPr>
          <w:lang w:eastAsia="zh-CN"/>
        </w:rPr>
        <w:t>TSAG</w:t>
      </w:r>
      <w:r w:rsidR="00613CDB">
        <w:rPr>
          <w:rFonts w:hint="eastAsia"/>
          <w:lang w:eastAsia="zh-CN"/>
        </w:rPr>
        <w:t>建议</w:t>
      </w:r>
      <w:r w:rsidR="00613CDB">
        <w:rPr>
          <w:lang w:eastAsia="zh-CN"/>
        </w:rPr>
        <w:t>电信标准化局主任向国际电联理事会做出有关为</w:t>
      </w:r>
      <w:r w:rsidR="00613CDB">
        <w:rPr>
          <w:lang w:eastAsia="zh-CN"/>
        </w:rPr>
        <w:t>ITU-T</w:t>
      </w:r>
      <w:r w:rsidR="00613CDB">
        <w:rPr>
          <w:rFonts w:hint="eastAsia"/>
          <w:lang w:eastAsia="zh-CN"/>
        </w:rPr>
        <w:t>工作组</w:t>
      </w:r>
      <w:r w:rsidR="00613CDB">
        <w:rPr>
          <w:lang w:eastAsia="zh-CN"/>
        </w:rPr>
        <w:t>和全体会议提供</w:t>
      </w:r>
      <w:r w:rsidR="00613CDB">
        <w:rPr>
          <w:rFonts w:hint="eastAsia"/>
          <w:lang w:eastAsia="zh-CN"/>
        </w:rPr>
        <w:t>六种</w:t>
      </w:r>
      <w:r w:rsidR="00613CDB">
        <w:rPr>
          <w:lang w:eastAsia="zh-CN"/>
        </w:rPr>
        <w:t>正式语文口译服务</w:t>
      </w:r>
      <w:r w:rsidR="00F83B87">
        <w:rPr>
          <w:rFonts w:hint="eastAsia"/>
          <w:lang w:eastAsia="zh-CN"/>
        </w:rPr>
        <w:t>的</w:t>
      </w:r>
      <w:r w:rsidR="00613CDB">
        <w:rPr>
          <w:lang w:eastAsia="zh-CN"/>
        </w:rPr>
        <w:t>情况分析并说明其面临</w:t>
      </w:r>
      <w:r w:rsidR="00613CDB">
        <w:rPr>
          <w:rFonts w:hint="eastAsia"/>
          <w:lang w:eastAsia="zh-CN"/>
        </w:rPr>
        <w:t>的</w:t>
      </w:r>
      <w:r w:rsidR="00613CDB">
        <w:rPr>
          <w:lang w:eastAsia="zh-CN"/>
        </w:rPr>
        <w:t>预算限制。</w:t>
      </w:r>
      <w:bookmarkEnd w:id="70"/>
    </w:p>
    <w:p w:rsidR="007C1501" w:rsidRPr="002A2AD8" w:rsidRDefault="007C1501" w:rsidP="00613CDB">
      <w:pPr>
        <w:ind w:left="770" w:hanging="812"/>
        <w:rPr>
          <w:lang w:eastAsia="zh-CN"/>
        </w:rPr>
      </w:pPr>
      <w:bookmarkStart w:id="71" w:name="lt_pId122"/>
      <w:r w:rsidRPr="007C1501">
        <w:rPr>
          <w:b/>
          <w:bCs/>
          <w:lang w:eastAsia="zh-CN"/>
        </w:rPr>
        <w:lastRenderedPageBreak/>
        <w:t>14.5</w:t>
      </w:r>
      <w:r>
        <w:rPr>
          <w:lang w:eastAsia="zh-CN"/>
        </w:rPr>
        <w:tab/>
      </w:r>
      <w:r w:rsidR="00613CDB">
        <w:rPr>
          <w:rFonts w:hint="eastAsia"/>
          <w:lang w:eastAsia="zh-CN"/>
        </w:rPr>
        <w:t>为</w:t>
      </w:r>
      <w:r w:rsidRPr="002A2AD8">
        <w:rPr>
          <w:lang w:eastAsia="zh-CN"/>
        </w:rPr>
        <w:t>BSG</w:t>
      </w:r>
      <w:r w:rsidR="00613CDB">
        <w:rPr>
          <w:rFonts w:hint="eastAsia"/>
          <w:lang w:eastAsia="zh-CN"/>
        </w:rPr>
        <w:t>基金</w:t>
      </w:r>
      <w:r w:rsidR="00613CDB">
        <w:rPr>
          <w:lang w:eastAsia="zh-CN"/>
        </w:rPr>
        <w:t>进行</w:t>
      </w:r>
      <w:r w:rsidR="00613CDB">
        <w:rPr>
          <w:rFonts w:hint="eastAsia"/>
          <w:lang w:eastAsia="zh-CN"/>
        </w:rPr>
        <w:t>自愿</w:t>
      </w:r>
      <w:r w:rsidR="00613CDB">
        <w:rPr>
          <w:lang w:eastAsia="zh-CN"/>
        </w:rPr>
        <w:t>捐款有助于缓解在提供六种正式语文口译服务方面面临的财务限制。</w:t>
      </w:r>
      <w:bookmarkEnd w:id="71"/>
    </w:p>
    <w:p w:rsidR="00571FEC" w:rsidRPr="00792C4E" w:rsidRDefault="007C1501" w:rsidP="000A3921">
      <w:pPr>
        <w:ind w:left="770" w:hanging="812"/>
        <w:rPr>
          <w:lang w:eastAsia="zh-CN"/>
        </w:rPr>
      </w:pPr>
      <w:r w:rsidRPr="007C1501">
        <w:rPr>
          <w:b/>
          <w:bCs/>
          <w:lang w:eastAsia="zh-CN"/>
        </w:rPr>
        <w:t>14.6</w:t>
      </w:r>
      <w:r>
        <w:rPr>
          <w:lang w:eastAsia="zh-CN"/>
        </w:rPr>
        <w:tab/>
      </w:r>
      <w:r w:rsidRPr="002A2AD8">
        <w:rPr>
          <w:lang w:eastAsia="zh-CN"/>
        </w:rPr>
        <w:t>TSAG</w:t>
      </w:r>
      <w:r w:rsidR="00613CDB">
        <w:rPr>
          <w:rFonts w:hint="eastAsia"/>
          <w:lang w:eastAsia="zh-CN"/>
        </w:rPr>
        <w:t>注意到了</w:t>
      </w:r>
      <w:r w:rsidR="00613CDB">
        <w:rPr>
          <w:lang w:eastAsia="zh-CN"/>
        </w:rPr>
        <w:t>第</w:t>
      </w:r>
      <w:r w:rsidR="00613CDB">
        <w:rPr>
          <w:rFonts w:hint="eastAsia"/>
          <w:lang w:eastAsia="zh-CN"/>
        </w:rPr>
        <w:t>9</w:t>
      </w:r>
      <w:r w:rsidR="00613CDB">
        <w:rPr>
          <w:rFonts w:hint="eastAsia"/>
          <w:lang w:eastAsia="zh-CN"/>
        </w:rPr>
        <w:t>研究组</w:t>
      </w:r>
      <w:r w:rsidR="00613CDB">
        <w:rPr>
          <w:lang w:eastAsia="zh-CN"/>
        </w:rPr>
        <w:t>发来的有关数据库术语和定义的联络声明</w:t>
      </w:r>
      <w:r w:rsidR="009C28CE">
        <w:rPr>
          <w:rFonts w:hint="eastAsia"/>
          <w:lang w:eastAsia="zh-CN"/>
        </w:rPr>
        <w:t>（</w:t>
      </w:r>
      <w:hyperlink r:id="rId24" w:history="1">
        <w:r w:rsidR="000A3921" w:rsidRPr="002A2AD8">
          <w:rPr>
            <w:rStyle w:val="Hyperlink"/>
            <w:rFonts w:asciiTheme="majorBidi" w:hAnsiTheme="majorBidi" w:cstheme="majorBidi"/>
          </w:rPr>
          <w:t>TD250</w:t>
        </w:r>
      </w:hyperlink>
      <w:r w:rsidR="00E255FA">
        <w:rPr>
          <w:rFonts w:hint="eastAsia"/>
          <w:lang w:eastAsia="zh-CN"/>
        </w:rPr>
        <w:t>号文件</w:t>
      </w:r>
      <w:r w:rsidR="009C28CE">
        <w:rPr>
          <w:rFonts w:hint="eastAsia"/>
          <w:lang w:eastAsia="zh-CN"/>
        </w:rPr>
        <w:t>）</w:t>
      </w:r>
      <w:r w:rsidR="00613CDB">
        <w:rPr>
          <w:lang w:eastAsia="zh-CN"/>
        </w:rPr>
        <w:t>，这是要求词汇标准化委员会（</w:t>
      </w:r>
      <w:r w:rsidR="00613CDB">
        <w:rPr>
          <w:rFonts w:hint="eastAsia"/>
          <w:lang w:eastAsia="zh-CN"/>
        </w:rPr>
        <w:t>SCV</w:t>
      </w:r>
      <w:r w:rsidR="00613CDB">
        <w:rPr>
          <w:lang w:eastAsia="zh-CN"/>
        </w:rPr>
        <w:t>）</w:t>
      </w:r>
      <w:r w:rsidR="00613CDB">
        <w:rPr>
          <w:rFonts w:hint="eastAsia"/>
          <w:lang w:eastAsia="zh-CN"/>
        </w:rPr>
        <w:t>和</w:t>
      </w:r>
      <w:r w:rsidR="00613CDB">
        <w:rPr>
          <w:lang w:eastAsia="zh-CN"/>
        </w:rPr>
        <w:t>词汇协调委员会（</w:t>
      </w:r>
      <w:r w:rsidR="00613CDB">
        <w:rPr>
          <w:rFonts w:hint="eastAsia"/>
          <w:lang w:eastAsia="zh-CN"/>
        </w:rPr>
        <w:t>CCV</w:t>
      </w:r>
      <w:r w:rsidR="00613CDB">
        <w:rPr>
          <w:lang w:eastAsia="zh-CN"/>
        </w:rPr>
        <w:t>）</w:t>
      </w:r>
      <w:r w:rsidR="00613CDB">
        <w:rPr>
          <w:rFonts w:hint="eastAsia"/>
          <w:lang w:eastAsia="zh-CN"/>
        </w:rPr>
        <w:t>采取</w:t>
      </w:r>
      <w:r w:rsidR="00613CDB">
        <w:rPr>
          <w:lang w:eastAsia="zh-CN"/>
        </w:rPr>
        <w:t>行动的联络声明</w:t>
      </w:r>
      <w:r w:rsidR="00613CDB">
        <w:rPr>
          <w:rFonts w:hint="eastAsia"/>
          <w:lang w:eastAsia="zh-CN"/>
        </w:rPr>
        <w:t>。</w:t>
      </w:r>
    </w:p>
    <w:p w:rsidR="00663C3D" w:rsidRPr="00663C3D" w:rsidRDefault="00663C3D" w:rsidP="0053754E">
      <w:pPr>
        <w:pStyle w:val="Heading1"/>
        <w:rPr>
          <w:lang w:eastAsia="zh-CN"/>
        </w:rPr>
      </w:pPr>
      <w:bookmarkStart w:id="72" w:name="_Toc508133729"/>
      <w:bookmarkStart w:id="73" w:name="_Toc513110302"/>
      <w:r>
        <w:rPr>
          <w:lang w:eastAsia="zh-CN"/>
        </w:rPr>
        <w:t>15</w:t>
      </w:r>
      <w:r>
        <w:rPr>
          <w:lang w:eastAsia="zh-CN"/>
        </w:rPr>
        <w:tab/>
      </w:r>
      <w:bookmarkEnd w:id="72"/>
      <w:r w:rsidR="0053754E">
        <w:rPr>
          <w:rFonts w:eastAsiaTheme="minorEastAsia"/>
          <w:lang w:eastAsia="zh-CN"/>
        </w:rPr>
        <w:t>标准</w:t>
      </w:r>
      <w:r w:rsidR="00C15B94">
        <w:rPr>
          <w:rFonts w:eastAsiaTheme="minorEastAsia" w:hint="eastAsia"/>
          <w:lang w:eastAsia="zh-CN"/>
        </w:rPr>
        <w:t>促进</w:t>
      </w:r>
      <w:r w:rsidR="00C15B94">
        <w:rPr>
          <w:rFonts w:eastAsiaTheme="minorEastAsia"/>
          <w:lang w:eastAsia="zh-CN"/>
        </w:rPr>
        <w:t>发展数据</w:t>
      </w:r>
      <w:r w:rsidR="00C15B94">
        <w:rPr>
          <w:rFonts w:eastAsiaTheme="minorEastAsia" w:hint="eastAsia"/>
          <w:lang w:eastAsia="zh-CN"/>
        </w:rPr>
        <w:t>驱动社会</w:t>
      </w:r>
      <w:bookmarkEnd w:id="73"/>
    </w:p>
    <w:p w:rsidR="00663C3D" w:rsidRPr="00663C3D" w:rsidRDefault="00663C3D" w:rsidP="00C15B94">
      <w:pPr>
        <w:ind w:left="770" w:hanging="812"/>
        <w:rPr>
          <w:rFonts w:eastAsia="SimSun"/>
        </w:rPr>
      </w:pPr>
      <w:r w:rsidRPr="009C4A4E">
        <w:rPr>
          <w:rFonts w:eastAsia="SimSun"/>
          <w:b/>
        </w:rPr>
        <w:t>1</w:t>
      </w:r>
      <w:r>
        <w:rPr>
          <w:rFonts w:eastAsia="SimSun"/>
          <w:b/>
        </w:rPr>
        <w:t>5</w:t>
      </w:r>
      <w:r w:rsidRPr="009C4A4E">
        <w:rPr>
          <w:rFonts w:eastAsia="SimSun"/>
          <w:b/>
        </w:rPr>
        <w:t>.1</w:t>
      </w:r>
      <w:r w:rsidRPr="009C4A4E">
        <w:rPr>
          <w:rFonts w:eastAsia="SimSun"/>
          <w:bCs/>
        </w:rPr>
        <w:tab/>
      </w:r>
      <w:r w:rsidR="00C15B94">
        <w:rPr>
          <w:rFonts w:eastAsia="SimSun" w:hint="eastAsia"/>
          <w:lang w:eastAsia="zh-CN"/>
        </w:rPr>
        <w:t>受邀专家</w:t>
      </w:r>
      <w:r w:rsidR="00C15B94" w:rsidRPr="00663C3D">
        <w:rPr>
          <w:rFonts w:eastAsia="SimSun"/>
        </w:rPr>
        <w:t xml:space="preserve">Ken </w:t>
      </w:r>
      <w:proofErr w:type="spellStart"/>
      <w:r w:rsidR="00C15B94" w:rsidRPr="00663C3D">
        <w:rPr>
          <w:rFonts w:eastAsia="SimSun"/>
        </w:rPr>
        <w:t>Krechmer</w:t>
      </w:r>
      <w:proofErr w:type="spellEnd"/>
      <w:r w:rsidR="00C15B94">
        <w:rPr>
          <w:rFonts w:eastAsia="SimSun" w:hint="eastAsia"/>
          <w:lang w:eastAsia="zh-CN"/>
        </w:rPr>
        <w:t>先生</w:t>
      </w:r>
      <w:r w:rsidR="00C15B94">
        <w:rPr>
          <w:rFonts w:eastAsia="SimSun"/>
          <w:lang w:eastAsia="zh-CN"/>
        </w:rPr>
        <w:t>远程介绍了</w:t>
      </w:r>
      <w:hyperlink r:id="rId25" w:history="1">
        <w:r w:rsidR="00C15B94" w:rsidRPr="00663C3D">
          <w:rPr>
            <w:rFonts w:eastAsia="SimSun"/>
            <w:color w:val="0000FF"/>
            <w:u w:val="single"/>
          </w:rPr>
          <w:t>TD153</w:t>
        </w:r>
      </w:hyperlink>
      <w:r w:rsidR="00C15B94" w:rsidRPr="000A3921">
        <w:rPr>
          <w:rFonts w:hint="eastAsia"/>
        </w:rPr>
        <w:t>号</w:t>
      </w:r>
      <w:r w:rsidR="002B7350" w:rsidRPr="000A3921">
        <w:t>文</w:t>
      </w:r>
      <w:r w:rsidR="002B7350" w:rsidRPr="000A3921">
        <w:rPr>
          <w:rFonts w:hint="eastAsia"/>
        </w:rPr>
        <w:t>件</w:t>
      </w:r>
      <w:r w:rsidR="002B7350">
        <w:rPr>
          <w:rFonts w:eastAsia="SimSun" w:hint="eastAsia"/>
          <w:lang w:eastAsia="zh-CN"/>
        </w:rPr>
        <w:t>、</w:t>
      </w:r>
      <w:r w:rsidR="00C15B94">
        <w:rPr>
          <w:rFonts w:eastAsia="SimSun"/>
          <w:lang w:eastAsia="zh-CN"/>
        </w:rPr>
        <w:t>他在国际电联</w:t>
      </w:r>
      <w:r w:rsidR="00C15B94">
        <w:rPr>
          <w:rFonts w:eastAsia="SimSun" w:hint="eastAsia"/>
          <w:lang w:eastAsia="zh-CN"/>
        </w:rPr>
        <w:t>2017</w:t>
      </w:r>
      <w:r w:rsidR="00C15B94">
        <w:rPr>
          <w:rFonts w:eastAsia="SimSun" w:hint="eastAsia"/>
          <w:lang w:eastAsia="zh-CN"/>
        </w:rPr>
        <w:t>年</w:t>
      </w:r>
      <w:r w:rsidR="00C15B94">
        <w:rPr>
          <w:rFonts w:eastAsia="SimSun"/>
          <w:lang w:eastAsia="zh-CN"/>
        </w:rPr>
        <w:t>大视野学术大会（</w:t>
      </w:r>
      <w:r w:rsidR="00C15B94" w:rsidRPr="00663C3D">
        <w:rPr>
          <w:rFonts w:eastAsia="SimSun"/>
          <w:bCs/>
        </w:rPr>
        <w:t>K-2017</w:t>
      </w:r>
      <w:r w:rsidR="00C15B94">
        <w:rPr>
          <w:rFonts w:eastAsia="SimSun" w:hint="eastAsia"/>
          <w:bCs/>
          <w:lang w:eastAsia="zh-CN"/>
        </w:rPr>
        <w:t>）</w:t>
      </w:r>
      <w:r w:rsidR="00C15B94">
        <w:rPr>
          <w:rFonts w:eastAsia="SimSun"/>
          <w:bCs/>
          <w:lang w:eastAsia="zh-CN"/>
        </w:rPr>
        <w:t>上发表的主旨发言和论文（</w:t>
      </w:r>
      <w:r w:rsidR="00C15B94" w:rsidRPr="00DE19CC">
        <w:rPr>
          <w:rFonts w:ascii="SimSun" w:eastAsia="SimSun" w:hAnsi="SimSun"/>
          <w:bCs/>
          <w:lang w:eastAsia="zh-CN"/>
        </w:rPr>
        <w:t>“</w:t>
      </w:r>
      <w:r w:rsidR="00C15B94" w:rsidRPr="00DE19CC">
        <w:rPr>
          <w:rFonts w:ascii="STKaiti" w:eastAsia="STKaiti" w:hAnsi="STKaiti"/>
          <w:bCs/>
          <w:lang w:eastAsia="zh-CN"/>
        </w:rPr>
        <w:t>创业者与标准</w:t>
      </w:r>
      <w:r w:rsidR="00C15B94" w:rsidRPr="00DE19CC">
        <w:rPr>
          <w:rFonts w:ascii="SimSun" w:eastAsia="SimSun" w:hAnsi="SimSun"/>
          <w:bCs/>
          <w:lang w:eastAsia="zh-CN"/>
        </w:rPr>
        <w:t>”</w:t>
      </w:r>
      <w:r w:rsidR="00C15B94">
        <w:rPr>
          <w:rFonts w:eastAsia="SimSun"/>
          <w:bCs/>
          <w:lang w:eastAsia="zh-CN"/>
        </w:rPr>
        <w:t>）。其</w:t>
      </w:r>
      <w:r w:rsidR="00C15B94">
        <w:rPr>
          <w:rFonts w:eastAsia="SimSun" w:hint="eastAsia"/>
          <w:bCs/>
          <w:lang w:eastAsia="zh-CN"/>
        </w:rPr>
        <w:t>演讲</w:t>
      </w:r>
      <w:r w:rsidR="00C15B94">
        <w:rPr>
          <w:rFonts w:eastAsia="SimSun"/>
          <w:bCs/>
          <w:lang w:eastAsia="zh-CN"/>
        </w:rPr>
        <w:t>题目是</w:t>
      </w:r>
      <w:r w:rsidR="00C15B94" w:rsidRPr="00DE19CC">
        <w:rPr>
          <w:rFonts w:ascii="SimSun" w:eastAsia="SimSun" w:hAnsi="SimSun"/>
          <w:bCs/>
          <w:lang w:eastAsia="zh-CN"/>
        </w:rPr>
        <w:t>“</w:t>
      </w:r>
      <w:r w:rsidR="00C15B94">
        <w:rPr>
          <w:rFonts w:eastAsia="SimSun"/>
          <w:bCs/>
          <w:lang w:eastAsia="zh-CN"/>
        </w:rPr>
        <w:t>数据驱动</w:t>
      </w:r>
      <w:r w:rsidR="002B7350">
        <w:rPr>
          <w:rFonts w:eastAsia="SimSun" w:hint="eastAsia"/>
          <w:bCs/>
          <w:lang w:eastAsia="zh-CN"/>
        </w:rPr>
        <w:t>社会</w:t>
      </w:r>
      <w:r w:rsidR="00C15B94">
        <w:rPr>
          <w:rFonts w:eastAsia="SimSun"/>
          <w:bCs/>
          <w:lang w:eastAsia="zh-CN"/>
        </w:rPr>
        <w:t>面临的挑战</w:t>
      </w:r>
      <w:r w:rsidR="00C15B94" w:rsidRPr="00DE19CC">
        <w:rPr>
          <w:rFonts w:ascii="SimSun" w:eastAsia="SimSun" w:hAnsi="SimSun"/>
          <w:bCs/>
          <w:lang w:eastAsia="zh-CN"/>
        </w:rPr>
        <w:t>”</w:t>
      </w:r>
      <w:r w:rsidR="00C15B94">
        <w:rPr>
          <w:rFonts w:eastAsia="SimSun"/>
          <w:bCs/>
          <w:lang w:eastAsia="zh-CN"/>
        </w:rPr>
        <w:t>，这一发言就</w:t>
      </w:r>
      <w:r w:rsidR="00C15B94">
        <w:rPr>
          <w:rFonts w:eastAsia="SimSun" w:hint="eastAsia"/>
          <w:bCs/>
          <w:lang w:eastAsia="zh-CN"/>
        </w:rPr>
        <w:t>21</w:t>
      </w:r>
      <w:r w:rsidR="00C15B94">
        <w:rPr>
          <w:rFonts w:eastAsia="SimSun" w:hint="eastAsia"/>
          <w:bCs/>
          <w:lang w:eastAsia="zh-CN"/>
        </w:rPr>
        <w:t>世纪</w:t>
      </w:r>
      <w:r w:rsidR="00C15B94">
        <w:rPr>
          <w:rFonts w:eastAsia="SimSun"/>
          <w:bCs/>
          <w:lang w:eastAsia="zh-CN"/>
        </w:rPr>
        <w:t>的标准化工作提供了思考材料。</w:t>
      </w:r>
    </w:p>
    <w:p w:rsidR="00663C3D" w:rsidRPr="00663C3D" w:rsidRDefault="00663C3D" w:rsidP="00C15B94">
      <w:pPr>
        <w:ind w:left="770" w:hanging="812"/>
        <w:rPr>
          <w:rFonts w:eastAsia="SimSun"/>
        </w:rPr>
      </w:pPr>
      <w:r w:rsidRPr="009C4A4E">
        <w:rPr>
          <w:rFonts w:eastAsia="SimSun"/>
          <w:b/>
        </w:rPr>
        <w:t>1</w:t>
      </w:r>
      <w:r>
        <w:rPr>
          <w:rFonts w:eastAsia="SimSun"/>
          <w:b/>
        </w:rPr>
        <w:t>5</w:t>
      </w:r>
      <w:r w:rsidRPr="009C4A4E">
        <w:rPr>
          <w:rFonts w:eastAsia="SimSun"/>
          <w:b/>
        </w:rPr>
        <w:t>.</w:t>
      </w:r>
      <w:r>
        <w:rPr>
          <w:rFonts w:eastAsia="SimSun"/>
          <w:b/>
        </w:rPr>
        <w:t>2</w:t>
      </w:r>
      <w:r w:rsidRPr="009C4A4E">
        <w:rPr>
          <w:rFonts w:eastAsia="SimSun"/>
          <w:bCs/>
        </w:rPr>
        <w:tab/>
      </w:r>
      <w:r w:rsidR="00C15B94">
        <w:rPr>
          <w:rFonts w:hint="eastAsia"/>
          <w:lang w:eastAsia="zh-CN"/>
        </w:rPr>
        <w:t>TSAG</w:t>
      </w:r>
      <w:r w:rsidR="00C15B94">
        <w:rPr>
          <w:rFonts w:hint="eastAsia"/>
          <w:lang w:eastAsia="zh-CN"/>
        </w:rPr>
        <w:t>注意到了这</w:t>
      </w:r>
      <w:r w:rsidR="00C15B94">
        <w:rPr>
          <w:lang w:eastAsia="zh-CN"/>
        </w:rPr>
        <w:t>一介绍，并请代表们研究</w:t>
      </w:r>
      <w:r w:rsidR="00C15B94" w:rsidRPr="00663C3D">
        <w:rPr>
          <w:rFonts w:eastAsia="SimSun"/>
          <w:bCs/>
        </w:rPr>
        <w:t>TD153</w:t>
      </w:r>
      <w:r w:rsidR="00C15B94">
        <w:rPr>
          <w:rFonts w:eastAsia="SimSun" w:hint="eastAsia"/>
          <w:bCs/>
          <w:lang w:eastAsia="zh-CN"/>
        </w:rPr>
        <w:t>所</w:t>
      </w:r>
      <w:r w:rsidR="00C15B94">
        <w:rPr>
          <w:rFonts w:eastAsia="SimSun"/>
          <w:bCs/>
          <w:lang w:eastAsia="zh-CN"/>
        </w:rPr>
        <w:t>含的材料。</w:t>
      </w:r>
    </w:p>
    <w:p w:rsidR="00571FEC" w:rsidRPr="00613CDB" w:rsidRDefault="00D7583C" w:rsidP="00613CDB">
      <w:pPr>
        <w:pStyle w:val="Heading1"/>
        <w:rPr>
          <w:rFonts w:asciiTheme="majorBidi" w:eastAsiaTheme="minorEastAsia" w:hAnsiTheme="majorBidi" w:cstheme="majorBidi"/>
          <w:szCs w:val="24"/>
          <w:lang w:eastAsia="zh-CN"/>
        </w:rPr>
      </w:pPr>
      <w:bookmarkStart w:id="74" w:name="_Toc513110303"/>
      <w:r>
        <w:rPr>
          <w:rFonts w:asciiTheme="majorBidi" w:hAnsiTheme="majorBidi" w:cstheme="majorBidi"/>
          <w:szCs w:val="24"/>
          <w:lang w:eastAsia="zh-CN"/>
        </w:rPr>
        <w:t>1</w:t>
      </w:r>
      <w:r w:rsidR="007C1501">
        <w:rPr>
          <w:rFonts w:asciiTheme="majorBidi" w:hAnsiTheme="majorBidi" w:cstheme="majorBidi"/>
          <w:szCs w:val="24"/>
          <w:lang w:eastAsia="zh-CN"/>
        </w:rPr>
        <w:t>6</w:t>
      </w:r>
      <w:r>
        <w:rPr>
          <w:rFonts w:asciiTheme="majorBidi" w:hAnsiTheme="majorBidi" w:cstheme="majorBidi"/>
          <w:szCs w:val="24"/>
          <w:lang w:eastAsia="zh-CN"/>
        </w:rPr>
        <w:tab/>
      </w:r>
      <w:r w:rsidR="00613CDB">
        <w:rPr>
          <w:rFonts w:asciiTheme="majorBidi" w:eastAsiaTheme="minorEastAsia" w:hAnsiTheme="majorBidi" w:cstheme="majorBidi" w:hint="eastAsia"/>
          <w:szCs w:val="24"/>
          <w:lang w:eastAsia="zh-CN"/>
        </w:rPr>
        <w:t>知识产权</w:t>
      </w:r>
      <w:r w:rsidR="00613CDB">
        <w:rPr>
          <w:rFonts w:asciiTheme="majorBidi" w:eastAsiaTheme="minorEastAsia" w:hAnsiTheme="majorBidi" w:cstheme="majorBidi"/>
          <w:szCs w:val="24"/>
          <w:lang w:eastAsia="zh-CN"/>
        </w:rPr>
        <w:t>（</w:t>
      </w:r>
      <w:r w:rsidR="00613CDB">
        <w:rPr>
          <w:rFonts w:asciiTheme="majorBidi" w:eastAsiaTheme="minorEastAsia" w:hAnsiTheme="majorBidi" w:cstheme="majorBidi" w:hint="eastAsia"/>
          <w:szCs w:val="24"/>
          <w:lang w:eastAsia="zh-CN"/>
        </w:rPr>
        <w:t>IPR</w:t>
      </w:r>
      <w:r w:rsidR="00613CDB">
        <w:rPr>
          <w:rFonts w:asciiTheme="majorBidi" w:eastAsiaTheme="minorEastAsia" w:hAnsiTheme="majorBidi" w:cstheme="majorBidi"/>
          <w:szCs w:val="24"/>
          <w:lang w:eastAsia="zh-CN"/>
        </w:rPr>
        <w:t>）</w:t>
      </w:r>
      <w:bookmarkEnd w:id="74"/>
    </w:p>
    <w:p w:rsidR="007C1501" w:rsidRDefault="00F75AEF" w:rsidP="009C28CE">
      <w:pPr>
        <w:pStyle w:val="enumlev1"/>
        <w:ind w:left="794" w:hanging="794"/>
        <w:rPr>
          <w:lang w:eastAsia="zh-CN"/>
        </w:rPr>
      </w:pPr>
      <w:r>
        <w:rPr>
          <w:rFonts w:asciiTheme="majorBidi" w:hAnsiTheme="majorBidi" w:cstheme="majorBidi"/>
          <w:b/>
          <w:bCs/>
          <w:color w:val="000000"/>
          <w:lang w:eastAsia="zh-CN"/>
        </w:rPr>
        <w:t>1</w:t>
      </w:r>
      <w:r w:rsidR="007C1501">
        <w:rPr>
          <w:rFonts w:asciiTheme="majorBidi" w:hAnsiTheme="majorBidi" w:cstheme="majorBidi"/>
          <w:b/>
          <w:bCs/>
          <w:color w:val="000000"/>
          <w:lang w:eastAsia="zh-CN"/>
        </w:rPr>
        <w:t>6</w:t>
      </w:r>
      <w:r w:rsidRPr="00AE3C31">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bookmarkStart w:id="75" w:name="lt_pId128"/>
      <w:r w:rsidR="0097143B">
        <w:rPr>
          <w:rFonts w:hint="eastAsia"/>
          <w:lang w:eastAsia="zh-CN"/>
        </w:rPr>
        <w:t>电信发展局</w:t>
      </w:r>
      <w:r w:rsidR="0097143B">
        <w:rPr>
          <w:lang w:eastAsia="zh-CN"/>
        </w:rPr>
        <w:t>代表介绍了</w:t>
      </w:r>
      <w:hyperlink r:id="rId26" w:history="1">
        <w:r w:rsidR="007C1501" w:rsidRPr="002A2AD8">
          <w:rPr>
            <w:rStyle w:val="Hyperlink"/>
            <w:rFonts w:asciiTheme="majorBidi" w:hAnsiTheme="majorBidi" w:cstheme="majorBidi"/>
          </w:rPr>
          <w:t>TD241</w:t>
        </w:r>
      </w:hyperlink>
      <w:r w:rsidR="00FD685A">
        <w:rPr>
          <w:rFonts w:hint="eastAsia"/>
          <w:lang w:eastAsia="zh-CN"/>
        </w:rPr>
        <w:t>号</w:t>
      </w:r>
      <w:r w:rsidR="00FD685A">
        <w:rPr>
          <w:lang w:eastAsia="zh-CN"/>
        </w:rPr>
        <w:t>文件</w:t>
      </w:r>
      <w:r w:rsidR="00FD685A">
        <w:rPr>
          <w:rFonts w:hint="eastAsia"/>
          <w:lang w:eastAsia="zh-CN"/>
        </w:rPr>
        <w:t xml:space="preserve"> </w:t>
      </w:r>
      <w:r w:rsidR="00FD685A">
        <w:rPr>
          <w:lang w:eastAsia="zh-CN"/>
        </w:rPr>
        <w:t xml:space="preserve">– </w:t>
      </w:r>
      <w:r w:rsidR="00FD685A">
        <w:rPr>
          <w:rFonts w:hint="eastAsia"/>
          <w:lang w:eastAsia="zh-CN"/>
        </w:rPr>
        <w:t>关于</w:t>
      </w:r>
      <w:r w:rsidR="00FD685A">
        <w:rPr>
          <w:rFonts w:hint="eastAsia"/>
          <w:lang w:eastAsia="zh-CN"/>
        </w:rPr>
        <w:t>ITU-T</w:t>
      </w:r>
      <w:r w:rsidR="008D4BA9">
        <w:rPr>
          <w:rFonts w:hint="eastAsia"/>
          <w:lang w:eastAsia="zh-CN"/>
        </w:rPr>
        <w:t>建议书和专利声明的统计数据。</w:t>
      </w:r>
      <w:r w:rsidR="00FD685A">
        <w:rPr>
          <w:rFonts w:hint="eastAsia"/>
          <w:lang w:eastAsia="zh-CN"/>
        </w:rPr>
        <w:t>TSAG</w:t>
      </w:r>
      <w:r w:rsidR="00FD685A">
        <w:rPr>
          <w:rFonts w:hint="eastAsia"/>
          <w:lang w:eastAsia="zh-CN"/>
        </w:rPr>
        <w:t>注意到了该文件。</w:t>
      </w:r>
      <w:bookmarkEnd w:id="75"/>
    </w:p>
    <w:p w:rsidR="007C1501" w:rsidRPr="002A2AD8" w:rsidRDefault="00F75AEF" w:rsidP="00FD685A">
      <w:pPr>
        <w:pStyle w:val="enumlev1"/>
        <w:ind w:left="794" w:hanging="794"/>
      </w:pPr>
      <w:r>
        <w:rPr>
          <w:rFonts w:asciiTheme="majorBidi" w:hAnsiTheme="majorBidi" w:cstheme="majorBidi"/>
          <w:b/>
          <w:bCs/>
          <w:color w:val="000000"/>
          <w:lang w:eastAsia="zh-CN"/>
        </w:rPr>
        <w:t>1</w:t>
      </w:r>
      <w:r w:rsidR="007C1501">
        <w:rPr>
          <w:rFonts w:asciiTheme="majorBidi" w:hAnsiTheme="majorBidi" w:cstheme="majorBidi"/>
          <w:b/>
          <w:bCs/>
          <w:color w:val="000000"/>
          <w:lang w:eastAsia="zh-CN"/>
        </w:rPr>
        <w:t>6</w:t>
      </w:r>
      <w:r>
        <w:rPr>
          <w:rFonts w:asciiTheme="majorBidi" w:hAnsiTheme="majorBidi" w:cstheme="majorBidi"/>
          <w:b/>
          <w:bCs/>
          <w:color w:val="000000"/>
          <w:lang w:eastAsia="zh-CN"/>
        </w:rPr>
        <w:t>.2</w:t>
      </w:r>
      <w:r w:rsidRPr="00AE3C31">
        <w:rPr>
          <w:rFonts w:asciiTheme="majorBidi" w:hAnsiTheme="majorBidi" w:cstheme="majorBidi"/>
          <w:b/>
          <w:bCs/>
          <w:color w:val="000000"/>
          <w:lang w:eastAsia="zh-CN"/>
        </w:rPr>
        <w:tab/>
      </w:r>
      <w:bookmarkStart w:id="76" w:name="lt_pId129"/>
      <w:r w:rsidR="00FD685A">
        <w:rPr>
          <w:rFonts w:hint="eastAsia"/>
          <w:b/>
          <w:lang w:eastAsia="zh-CN"/>
        </w:rPr>
        <w:t>版权</w:t>
      </w:r>
      <w:r w:rsidR="00FD685A">
        <w:rPr>
          <w:b/>
          <w:lang w:eastAsia="zh-CN"/>
        </w:rPr>
        <w:t>特别会议成果（</w:t>
      </w:r>
      <w:r w:rsidR="00FD685A">
        <w:rPr>
          <w:rFonts w:hint="eastAsia"/>
          <w:b/>
          <w:lang w:eastAsia="zh-CN"/>
        </w:rPr>
        <w:t>2018</w:t>
      </w:r>
      <w:r w:rsidR="00FD685A">
        <w:rPr>
          <w:rFonts w:hint="eastAsia"/>
          <w:b/>
          <w:lang w:eastAsia="zh-CN"/>
        </w:rPr>
        <w:t>年</w:t>
      </w:r>
      <w:r w:rsidR="00FD685A">
        <w:rPr>
          <w:rFonts w:hint="eastAsia"/>
          <w:b/>
          <w:lang w:eastAsia="zh-CN"/>
        </w:rPr>
        <w:t>2</w:t>
      </w:r>
      <w:r w:rsidR="00FD685A">
        <w:rPr>
          <w:rFonts w:hint="eastAsia"/>
          <w:b/>
          <w:lang w:eastAsia="zh-CN"/>
        </w:rPr>
        <w:t>月</w:t>
      </w:r>
      <w:r w:rsidR="00FD685A">
        <w:rPr>
          <w:rFonts w:hint="eastAsia"/>
          <w:b/>
          <w:lang w:eastAsia="zh-CN"/>
        </w:rPr>
        <w:t>26</w:t>
      </w:r>
      <w:r w:rsidR="00FD685A">
        <w:rPr>
          <w:rFonts w:hint="eastAsia"/>
          <w:b/>
          <w:lang w:eastAsia="zh-CN"/>
        </w:rPr>
        <w:t>日</w:t>
      </w:r>
      <w:r w:rsidR="00FD685A">
        <w:rPr>
          <w:b/>
          <w:lang w:eastAsia="zh-CN"/>
        </w:rPr>
        <w:t>（</w:t>
      </w:r>
      <w:r w:rsidR="00FD685A">
        <w:rPr>
          <w:rFonts w:hint="eastAsia"/>
          <w:b/>
          <w:lang w:eastAsia="zh-CN"/>
        </w:rPr>
        <w:t>星期一</w:t>
      </w:r>
      <w:r w:rsidR="00FD685A">
        <w:rPr>
          <w:b/>
          <w:lang w:eastAsia="zh-CN"/>
        </w:rPr>
        <w:t>））</w:t>
      </w:r>
      <w:bookmarkEnd w:id="76"/>
    </w:p>
    <w:p w:rsidR="007C1501" w:rsidRPr="002A2AD8" w:rsidRDefault="007C1501" w:rsidP="000A3921">
      <w:pPr>
        <w:ind w:left="770" w:hanging="812"/>
        <w:rPr>
          <w:lang w:eastAsia="zh-CN"/>
        </w:rPr>
      </w:pPr>
      <w:bookmarkStart w:id="77" w:name="lt_pId130"/>
      <w:r>
        <w:rPr>
          <w:lang w:eastAsia="zh-CN"/>
        </w:rPr>
        <w:tab/>
      </w:r>
      <w:r w:rsidR="00FD685A">
        <w:rPr>
          <w:rFonts w:hint="eastAsia"/>
          <w:lang w:eastAsia="zh-CN"/>
        </w:rPr>
        <w:t>相关</w:t>
      </w:r>
      <w:r w:rsidR="00FD685A">
        <w:rPr>
          <w:lang w:eastAsia="zh-CN"/>
        </w:rPr>
        <w:t>方面向</w:t>
      </w:r>
      <w:r w:rsidRPr="002A2AD8">
        <w:rPr>
          <w:lang w:eastAsia="zh-CN"/>
        </w:rPr>
        <w:t>TSAG</w:t>
      </w:r>
      <w:r w:rsidR="00FD685A">
        <w:rPr>
          <w:rFonts w:hint="eastAsia"/>
          <w:lang w:eastAsia="zh-CN"/>
        </w:rPr>
        <w:t>介绍了</w:t>
      </w:r>
      <w:r w:rsidR="00FD685A">
        <w:rPr>
          <w:lang w:eastAsia="zh-CN"/>
        </w:rPr>
        <w:t>版权特别会议成果，该会议于</w:t>
      </w:r>
      <w:r w:rsidR="00FD685A">
        <w:rPr>
          <w:rFonts w:hint="eastAsia"/>
          <w:lang w:eastAsia="zh-CN"/>
        </w:rPr>
        <w:t>2018</w:t>
      </w:r>
      <w:r w:rsidR="00FD685A">
        <w:rPr>
          <w:rFonts w:hint="eastAsia"/>
          <w:lang w:eastAsia="zh-CN"/>
        </w:rPr>
        <w:t>年</w:t>
      </w:r>
      <w:r w:rsidR="00FD685A">
        <w:rPr>
          <w:rFonts w:hint="eastAsia"/>
          <w:lang w:eastAsia="zh-CN"/>
        </w:rPr>
        <w:t>2</w:t>
      </w:r>
      <w:r w:rsidR="00FD685A">
        <w:rPr>
          <w:rFonts w:hint="eastAsia"/>
          <w:lang w:eastAsia="zh-CN"/>
        </w:rPr>
        <w:t>月</w:t>
      </w:r>
      <w:r w:rsidR="00FD685A">
        <w:rPr>
          <w:rFonts w:hint="eastAsia"/>
          <w:lang w:eastAsia="zh-CN"/>
        </w:rPr>
        <w:t>26</w:t>
      </w:r>
      <w:r w:rsidR="00FD685A">
        <w:rPr>
          <w:rFonts w:hint="eastAsia"/>
          <w:lang w:eastAsia="zh-CN"/>
        </w:rPr>
        <w:t>日</w:t>
      </w:r>
      <w:r w:rsidR="00FD685A">
        <w:rPr>
          <w:lang w:eastAsia="zh-CN"/>
        </w:rPr>
        <w:t>（</w:t>
      </w:r>
      <w:r w:rsidR="00FD685A">
        <w:rPr>
          <w:rFonts w:hint="eastAsia"/>
          <w:lang w:eastAsia="zh-CN"/>
        </w:rPr>
        <w:t>星期一</w:t>
      </w:r>
      <w:r w:rsidR="00FD685A">
        <w:rPr>
          <w:lang w:eastAsia="zh-CN"/>
        </w:rPr>
        <w:t>）</w:t>
      </w:r>
      <w:r w:rsidR="00FD685A" w:rsidRPr="002A2AD8">
        <w:rPr>
          <w:lang w:eastAsia="zh-CN"/>
        </w:rPr>
        <w:t>13</w:t>
      </w:r>
      <w:r w:rsidR="00FD685A">
        <w:rPr>
          <w:lang w:eastAsia="zh-CN"/>
        </w:rPr>
        <w:t>:</w:t>
      </w:r>
      <w:r w:rsidR="00FD685A" w:rsidRPr="002A2AD8">
        <w:rPr>
          <w:lang w:eastAsia="zh-CN"/>
        </w:rPr>
        <w:t>00-14</w:t>
      </w:r>
      <w:r w:rsidR="00FD685A">
        <w:rPr>
          <w:lang w:eastAsia="zh-CN"/>
        </w:rPr>
        <w:t>:</w:t>
      </w:r>
      <w:r w:rsidR="00FD685A" w:rsidRPr="002A2AD8">
        <w:rPr>
          <w:lang w:eastAsia="zh-CN"/>
        </w:rPr>
        <w:t>00</w:t>
      </w:r>
      <w:r w:rsidR="00FD685A">
        <w:rPr>
          <w:rFonts w:hint="eastAsia"/>
          <w:lang w:eastAsia="zh-CN"/>
        </w:rPr>
        <w:t>时</w:t>
      </w:r>
      <w:r w:rsidR="00FD685A">
        <w:rPr>
          <w:lang w:eastAsia="zh-CN"/>
        </w:rPr>
        <w:t>在</w:t>
      </w:r>
      <w:r w:rsidR="00FD685A">
        <w:rPr>
          <w:lang w:eastAsia="zh-CN"/>
        </w:rPr>
        <w:t>TSAG</w:t>
      </w:r>
      <w:r w:rsidR="00FD685A">
        <w:rPr>
          <w:lang w:eastAsia="zh-CN"/>
        </w:rPr>
        <w:t>主席</w:t>
      </w:r>
      <w:r w:rsidR="00FD685A" w:rsidRPr="002A2AD8">
        <w:rPr>
          <w:lang w:eastAsia="zh-CN"/>
        </w:rPr>
        <w:t>Bruce Gracie</w:t>
      </w:r>
      <w:r w:rsidR="00FD685A">
        <w:rPr>
          <w:rFonts w:hint="eastAsia"/>
          <w:lang w:eastAsia="zh-CN"/>
        </w:rPr>
        <w:t>先生</w:t>
      </w:r>
      <w:r w:rsidR="00FD685A">
        <w:rPr>
          <w:lang w:eastAsia="zh-CN"/>
        </w:rPr>
        <w:t>主持下举行，约</w:t>
      </w:r>
      <w:r w:rsidR="00FD685A">
        <w:rPr>
          <w:rFonts w:hint="eastAsia"/>
          <w:lang w:eastAsia="zh-CN"/>
        </w:rPr>
        <w:t>50</w:t>
      </w:r>
      <w:r w:rsidR="00FD685A">
        <w:rPr>
          <w:rFonts w:hint="eastAsia"/>
          <w:lang w:eastAsia="zh-CN"/>
        </w:rPr>
        <w:t>名</w:t>
      </w:r>
      <w:r w:rsidR="00FD685A">
        <w:rPr>
          <w:lang w:eastAsia="zh-CN"/>
        </w:rPr>
        <w:t>代表出席了这一会议。</w:t>
      </w:r>
      <w:r w:rsidR="00FD685A">
        <w:rPr>
          <w:rFonts w:hint="eastAsia"/>
          <w:lang w:eastAsia="zh-CN"/>
        </w:rPr>
        <w:t>国际</w:t>
      </w:r>
      <w:r w:rsidR="00FD685A">
        <w:rPr>
          <w:lang w:eastAsia="zh-CN"/>
        </w:rPr>
        <w:t>电联法律</w:t>
      </w:r>
      <w:r w:rsidR="00A1222A">
        <w:rPr>
          <w:rFonts w:hint="eastAsia"/>
          <w:lang w:eastAsia="zh-CN"/>
        </w:rPr>
        <w:t>事务</w:t>
      </w:r>
      <w:r w:rsidR="00FD685A">
        <w:rPr>
          <w:lang w:eastAsia="zh-CN"/>
        </w:rPr>
        <w:t>处（</w:t>
      </w:r>
      <w:r w:rsidR="00FD685A">
        <w:rPr>
          <w:rFonts w:hint="eastAsia"/>
          <w:lang w:eastAsia="zh-CN"/>
        </w:rPr>
        <w:t>LAU</w:t>
      </w:r>
      <w:r w:rsidR="00FD685A">
        <w:rPr>
          <w:lang w:eastAsia="zh-CN"/>
        </w:rPr>
        <w:t>）</w:t>
      </w:r>
      <w:r w:rsidR="00FD685A">
        <w:rPr>
          <w:rFonts w:hint="eastAsia"/>
          <w:lang w:eastAsia="zh-CN"/>
        </w:rPr>
        <w:t>代表</w:t>
      </w:r>
      <w:r w:rsidR="00FD685A">
        <w:rPr>
          <w:lang w:eastAsia="zh-CN"/>
        </w:rPr>
        <w:t>参加了这一会议。</w:t>
      </w:r>
      <w:r w:rsidR="00FD685A">
        <w:rPr>
          <w:rFonts w:hint="eastAsia"/>
          <w:lang w:eastAsia="zh-CN"/>
        </w:rPr>
        <w:t>在</w:t>
      </w:r>
      <w:r w:rsidR="00FD685A">
        <w:rPr>
          <w:lang w:eastAsia="zh-CN"/>
        </w:rPr>
        <w:t>这一特别会议上</w:t>
      </w:r>
      <w:r w:rsidR="00E5703B">
        <w:rPr>
          <w:rFonts w:hint="eastAsia"/>
          <w:lang w:eastAsia="zh-CN"/>
        </w:rPr>
        <w:t>，</w:t>
      </w:r>
      <w:r w:rsidR="00FD685A">
        <w:rPr>
          <w:lang w:eastAsia="zh-CN"/>
        </w:rPr>
        <w:t>讨论了第</w:t>
      </w:r>
      <w:r w:rsidR="00FD685A">
        <w:rPr>
          <w:rFonts w:hint="eastAsia"/>
          <w:lang w:eastAsia="zh-CN"/>
        </w:rPr>
        <w:t>15</w:t>
      </w:r>
      <w:r w:rsidR="00FD685A">
        <w:rPr>
          <w:rFonts w:hint="eastAsia"/>
          <w:lang w:eastAsia="zh-CN"/>
        </w:rPr>
        <w:t>研究组</w:t>
      </w:r>
      <w:r w:rsidR="00FD685A">
        <w:rPr>
          <w:lang w:eastAsia="zh-CN"/>
        </w:rPr>
        <w:t>发出的有关国际电联版权授权做法的联络声明（</w:t>
      </w:r>
      <w:hyperlink r:id="rId27" w:history="1">
        <w:r w:rsidR="000A3921" w:rsidRPr="002A2AD8">
          <w:rPr>
            <w:rStyle w:val="Hyperlink"/>
            <w:rFonts w:asciiTheme="majorBidi" w:hAnsiTheme="majorBidi" w:cstheme="majorBidi"/>
          </w:rPr>
          <w:t>TD255</w:t>
        </w:r>
      </w:hyperlink>
      <w:r w:rsidR="00FD685A">
        <w:rPr>
          <w:lang w:eastAsia="zh-CN"/>
        </w:rPr>
        <w:t>）</w:t>
      </w:r>
      <w:r w:rsidR="00FD685A">
        <w:rPr>
          <w:rFonts w:hint="eastAsia"/>
          <w:lang w:eastAsia="zh-CN"/>
        </w:rPr>
        <w:t>以及</w:t>
      </w:r>
      <w:r w:rsidR="000A3921">
        <w:fldChar w:fldCharType="begin"/>
      </w:r>
      <w:r w:rsidR="000A3921">
        <w:instrText xml:space="preserve"> HYPERLINK "https://www.itu.int/md/meetingdoc.asp?lang=en&amp;parent=T17-TSAG-180226-TD-GEN-0154" </w:instrText>
      </w:r>
      <w:r w:rsidR="000A3921">
        <w:fldChar w:fldCharType="separate"/>
      </w:r>
      <w:r w:rsidR="000A3921" w:rsidRPr="002A2AD8">
        <w:rPr>
          <w:rStyle w:val="Hyperlink"/>
          <w:rFonts w:asciiTheme="majorBidi" w:hAnsiTheme="majorBidi" w:cstheme="majorBidi"/>
        </w:rPr>
        <w:t>TD154</w:t>
      </w:r>
      <w:r w:rsidR="000A3921">
        <w:rPr>
          <w:rStyle w:val="Hyperlink"/>
          <w:rFonts w:asciiTheme="majorBidi" w:hAnsiTheme="majorBidi" w:cstheme="majorBidi"/>
        </w:rPr>
        <w:fldChar w:fldCharType="end"/>
      </w:r>
      <w:r w:rsidR="00E5703B">
        <w:rPr>
          <w:rFonts w:hint="eastAsia"/>
          <w:lang w:eastAsia="zh-CN"/>
        </w:rPr>
        <w:t>号文件</w:t>
      </w:r>
      <w:r w:rsidR="00FD685A">
        <w:rPr>
          <w:rFonts w:hint="eastAsia"/>
          <w:lang w:eastAsia="zh-CN"/>
        </w:rPr>
        <w:t>，</w:t>
      </w:r>
      <w:r w:rsidR="00FD685A">
        <w:rPr>
          <w:lang w:eastAsia="zh-CN"/>
        </w:rPr>
        <w:t>后者是国际电联法律</w:t>
      </w:r>
      <w:r w:rsidR="00A1222A">
        <w:rPr>
          <w:rFonts w:hint="eastAsia"/>
          <w:lang w:eastAsia="zh-CN"/>
        </w:rPr>
        <w:t>事务</w:t>
      </w:r>
      <w:r w:rsidR="00FD685A">
        <w:rPr>
          <w:lang w:eastAsia="zh-CN"/>
        </w:rPr>
        <w:t>处就第</w:t>
      </w:r>
      <w:r w:rsidR="00FD685A">
        <w:rPr>
          <w:rFonts w:hint="eastAsia"/>
          <w:lang w:eastAsia="zh-CN"/>
        </w:rPr>
        <w:t>66</w:t>
      </w:r>
      <w:r w:rsidR="00FD685A">
        <w:rPr>
          <w:rFonts w:hint="eastAsia"/>
          <w:lang w:eastAsia="zh-CN"/>
        </w:rPr>
        <w:t>号</w:t>
      </w:r>
      <w:r w:rsidR="00FD685A">
        <w:rPr>
          <w:lang w:eastAsia="zh-CN"/>
        </w:rPr>
        <w:t>决议（</w:t>
      </w:r>
      <w:r w:rsidR="00FD685A">
        <w:rPr>
          <w:rFonts w:hint="eastAsia"/>
          <w:lang w:eastAsia="zh-CN"/>
        </w:rPr>
        <w:t>2010</w:t>
      </w:r>
      <w:r w:rsidR="00FD685A">
        <w:rPr>
          <w:rFonts w:hint="eastAsia"/>
          <w:lang w:eastAsia="zh-CN"/>
        </w:rPr>
        <w:t>年</w:t>
      </w:r>
      <w:r w:rsidR="00FD685A">
        <w:rPr>
          <w:lang w:eastAsia="zh-CN"/>
        </w:rPr>
        <w:t>，瓜达拉哈拉</w:t>
      </w:r>
      <w:r w:rsidR="00FD685A">
        <w:rPr>
          <w:rFonts w:hint="eastAsia"/>
          <w:lang w:eastAsia="zh-CN"/>
        </w:rPr>
        <w:t>，</w:t>
      </w:r>
      <w:r w:rsidR="00FD685A">
        <w:rPr>
          <w:lang w:eastAsia="zh-CN"/>
        </w:rPr>
        <w:t>修订版）</w:t>
      </w:r>
      <w:r w:rsidR="00FD685A">
        <w:rPr>
          <w:lang w:eastAsia="zh-CN"/>
        </w:rPr>
        <w:t>–</w:t>
      </w:r>
      <w:r w:rsidR="00FD685A">
        <w:rPr>
          <w:rFonts w:hint="eastAsia"/>
          <w:lang w:eastAsia="zh-CN"/>
        </w:rPr>
        <w:t xml:space="preserve"> </w:t>
      </w:r>
      <w:r w:rsidR="00FD685A">
        <w:rPr>
          <w:rFonts w:hint="eastAsia"/>
          <w:lang w:eastAsia="zh-CN"/>
        </w:rPr>
        <w:t>国际</w:t>
      </w:r>
      <w:r w:rsidR="00FD685A">
        <w:rPr>
          <w:lang w:eastAsia="zh-CN"/>
        </w:rPr>
        <w:t>电联的文件和出版物</w:t>
      </w:r>
      <w:r w:rsidR="00FD685A">
        <w:rPr>
          <w:rFonts w:hint="eastAsia"/>
          <w:lang w:eastAsia="zh-CN"/>
        </w:rPr>
        <w:t xml:space="preserve"> </w:t>
      </w:r>
      <w:r w:rsidR="00FD685A">
        <w:rPr>
          <w:lang w:eastAsia="zh-CN"/>
        </w:rPr>
        <w:t xml:space="preserve">– </w:t>
      </w:r>
      <w:r w:rsidR="00FD685A">
        <w:rPr>
          <w:rFonts w:hint="eastAsia"/>
          <w:lang w:eastAsia="zh-CN"/>
        </w:rPr>
        <w:t>的</w:t>
      </w:r>
      <w:r w:rsidR="00FD685A">
        <w:rPr>
          <w:lang w:eastAsia="zh-CN"/>
        </w:rPr>
        <w:t>落实所做的澄清。该</w:t>
      </w:r>
      <w:r w:rsidR="00FD685A">
        <w:rPr>
          <w:rFonts w:hint="eastAsia"/>
          <w:lang w:eastAsia="zh-CN"/>
        </w:rPr>
        <w:t>次</w:t>
      </w:r>
      <w:r w:rsidR="00FD685A">
        <w:rPr>
          <w:lang w:eastAsia="zh-CN"/>
        </w:rPr>
        <w:t>特别会议认可国际电联具有</w:t>
      </w:r>
      <w:r w:rsidR="00A1222A">
        <w:rPr>
          <w:rFonts w:hint="eastAsia"/>
          <w:lang w:eastAsia="zh-CN"/>
        </w:rPr>
        <w:t>悠久</w:t>
      </w:r>
      <w:r w:rsidR="00FD685A">
        <w:rPr>
          <w:lang w:eastAsia="zh-CN"/>
        </w:rPr>
        <w:t>传统的、促进最广泛的国际电联文件传播的做法，并得出两项结论：</w:t>
      </w:r>
      <w:bookmarkStart w:id="78" w:name="_Hlk508114398"/>
      <w:bookmarkEnd w:id="77"/>
    </w:p>
    <w:p w:rsidR="007C1501" w:rsidRPr="00FD685A" w:rsidRDefault="007C1501" w:rsidP="0060600B">
      <w:pPr>
        <w:pStyle w:val="enumlev1"/>
        <w:ind w:left="1622" w:hanging="811"/>
      </w:pPr>
      <w:bookmarkStart w:id="79" w:name="lt_pId134"/>
      <w:r>
        <w:t>1</w:t>
      </w:r>
      <w:r>
        <w:rPr>
          <w:rFonts w:hint="eastAsia"/>
          <w:lang w:eastAsia="zh-CN"/>
        </w:rPr>
        <w:t>)</w:t>
      </w:r>
      <w:r>
        <w:rPr>
          <w:rFonts w:hint="eastAsia"/>
          <w:lang w:eastAsia="zh-CN"/>
        </w:rPr>
        <w:tab/>
      </w:r>
      <w:r w:rsidR="00FD685A">
        <w:rPr>
          <w:rFonts w:hint="eastAsia"/>
          <w:lang w:eastAsia="zh-CN"/>
        </w:rPr>
        <w:t>如果</w:t>
      </w:r>
      <w:r w:rsidR="00FD685A">
        <w:rPr>
          <w:lang w:eastAsia="zh-CN"/>
        </w:rPr>
        <w:t>成员认为第</w:t>
      </w:r>
      <w:r w:rsidR="00FD685A">
        <w:rPr>
          <w:rFonts w:hint="eastAsia"/>
          <w:lang w:eastAsia="zh-CN"/>
        </w:rPr>
        <w:t>66</w:t>
      </w:r>
      <w:r w:rsidR="00FD685A">
        <w:rPr>
          <w:rFonts w:hint="eastAsia"/>
          <w:lang w:eastAsia="zh-CN"/>
        </w:rPr>
        <w:t>号</w:t>
      </w:r>
      <w:r w:rsidR="00FD685A">
        <w:rPr>
          <w:lang w:eastAsia="zh-CN"/>
        </w:rPr>
        <w:t>决议（</w:t>
      </w:r>
      <w:r w:rsidR="00FD685A">
        <w:rPr>
          <w:rFonts w:hint="eastAsia"/>
          <w:lang w:eastAsia="zh-CN"/>
        </w:rPr>
        <w:t>2010</w:t>
      </w:r>
      <w:r w:rsidR="00FD685A">
        <w:rPr>
          <w:rFonts w:hint="eastAsia"/>
          <w:lang w:eastAsia="zh-CN"/>
        </w:rPr>
        <w:t>年</w:t>
      </w:r>
      <w:r w:rsidR="00FD685A">
        <w:rPr>
          <w:lang w:eastAsia="zh-CN"/>
        </w:rPr>
        <w:t>，瓜达拉哈拉，修订版）</w:t>
      </w:r>
      <w:r w:rsidR="00FD685A">
        <w:rPr>
          <w:lang w:eastAsia="zh-CN"/>
        </w:rPr>
        <w:t>–</w:t>
      </w:r>
      <w:r w:rsidR="00FD685A">
        <w:rPr>
          <w:rFonts w:hint="eastAsia"/>
          <w:lang w:eastAsia="zh-CN"/>
        </w:rPr>
        <w:t xml:space="preserve"> </w:t>
      </w:r>
      <w:r w:rsidR="00FD685A">
        <w:rPr>
          <w:rFonts w:hint="eastAsia"/>
          <w:lang w:eastAsia="zh-CN"/>
        </w:rPr>
        <w:t>国际</w:t>
      </w:r>
      <w:r w:rsidR="00FD685A">
        <w:rPr>
          <w:lang w:eastAsia="zh-CN"/>
        </w:rPr>
        <w:t>电联的文件和出版物</w:t>
      </w:r>
      <w:r w:rsidR="00FD685A">
        <w:rPr>
          <w:rFonts w:hint="eastAsia"/>
          <w:lang w:eastAsia="zh-CN"/>
        </w:rPr>
        <w:t xml:space="preserve"> </w:t>
      </w:r>
      <w:r w:rsidR="00FD685A">
        <w:rPr>
          <w:lang w:eastAsia="zh-CN"/>
        </w:rPr>
        <w:t xml:space="preserve">– </w:t>
      </w:r>
      <w:r w:rsidR="00FD685A">
        <w:rPr>
          <w:rFonts w:hint="eastAsia"/>
          <w:lang w:eastAsia="zh-CN"/>
        </w:rPr>
        <w:t>应</w:t>
      </w:r>
      <w:r w:rsidR="00FD685A">
        <w:rPr>
          <w:lang w:eastAsia="zh-CN"/>
        </w:rPr>
        <w:t>得到修订，则请成员向下一届全权代表大会提交文稿。</w:t>
      </w:r>
      <w:bookmarkEnd w:id="79"/>
    </w:p>
    <w:p w:rsidR="007C1501" w:rsidRPr="002A2AD8" w:rsidRDefault="007C1501" w:rsidP="0060600B">
      <w:pPr>
        <w:pStyle w:val="enumlev1"/>
        <w:ind w:left="1622" w:hanging="811"/>
        <w:rPr>
          <w:rFonts w:eastAsiaTheme="minorHAnsi"/>
        </w:rPr>
      </w:pPr>
      <w:bookmarkStart w:id="80" w:name="lt_pId135"/>
      <w:r w:rsidRPr="00FD685A">
        <w:t>2)</w:t>
      </w:r>
      <w:r w:rsidRPr="00FD685A">
        <w:tab/>
      </w:r>
      <w:r w:rsidR="00FD685A">
        <w:rPr>
          <w:rFonts w:hint="eastAsia"/>
          <w:lang w:eastAsia="zh-CN"/>
        </w:rPr>
        <w:t>电信标准化局</w:t>
      </w:r>
      <w:r w:rsidR="00FD685A">
        <w:rPr>
          <w:lang w:eastAsia="zh-CN"/>
        </w:rPr>
        <w:t>、法律</w:t>
      </w:r>
      <w:r w:rsidR="008D0DB7">
        <w:rPr>
          <w:rFonts w:hint="eastAsia"/>
          <w:lang w:eastAsia="zh-CN"/>
        </w:rPr>
        <w:t>事务</w:t>
      </w:r>
      <w:r w:rsidR="00FD685A">
        <w:rPr>
          <w:lang w:eastAsia="zh-CN"/>
        </w:rPr>
        <w:t>处和第</w:t>
      </w:r>
      <w:r w:rsidR="00FD685A">
        <w:rPr>
          <w:rFonts w:hint="eastAsia"/>
          <w:lang w:eastAsia="zh-CN"/>
        </w:rPr>
        <w:t>15</w:t>
      </w:r>
      <w:r w:rsidR="00FD685A">
        <w:rPr>
          <w:rFonts w:hint="eastAsia"/>
          <w:lang w:eastAsia="zh-CN"/>
        </w:rPr>
        <w:t>研究组</w:t>
      </w:r>
      <w:r w:rsidR="00FD685A">
        <w:rPr>
          <w:lang w:eastAsia="zh-CN"/>
        </w:rPr>
        <w:t>将</w:t>
      </w:r>
      <w:r w:rsidR="00FD685A">
        <w:rPr>
          <w:rFonts w:hint="eastAsia"/>
          <w:lang w:eastAsia="zh-CN"/>
        </w:rPr>
        <w:t>与</w:t>
      </w:r>
      <w:r w:rsidR="00FD685A">
        <w:rPr>
          <w:lang w:eastAsia="zh-CN"/>
        </w:rPr>
        <w:t>印度电信标准制定协会（</w:t>
      </w:r>
      <w:r w:rsidR="00FD685A">
        <w:rPr>
          <w:rFonts w:hint="eastAsia"/>
          <w:lang w:eastAsia="zh-CN"/>
        </w:rPr>
        <w:t>TSDSI</w:t>
      </w:r>
      <w:r w:rsidR="00FD685A">
        <w:rPr>
          <w:lang w:eastAsia="zh-CN"/>
        </w:rPr>
        <w:t>）</w:t>
      </w:r>
      <w:r w:rsidR="00FD685A">
        <w:rPr>
          <w:rFonts w:hint="eastAsia"/>
          <w:lang w:eastAsia="zh-CN"/>
        </w:rPr>
        <w:t>一道</w:t>
      </w:r>
      <w:r w:rsidR="00FD685A">
        <w:rPr>
          <w:lang w:eastAsia="zh-CN"/>
        </w:rPr>
        <w:t>研究将</w:t>
      </w:r>
      <w:r w:rsidR="00BE0850">
        <w:rPr>
          <w:rFonts w:hint="eastAsia"/>
          <w:lang w:eastAsia="zh-CN"/>
        </w:rPr>
        <w:t>第</w:t>
      </w:r>
      <w:r w:rsidR="00FD685A">
        <w:rPr>
          <w:rFonts w:hint="eastAsia"/>
          <w:lang w:eastAsia="zh-CN"/>
        </w:rPr>
        <w:t>15</w:t>
      </w:r>
      <w:r w:rsidR="00FD685A">
        <w:rPr>
          <w:rFonts w:hint="eastAsia"/>
          <w:lang w:eastAsia="zh-CN"/>
        </w:rPr>
        <w:t>研究组</w:t>
      </w:r>
      <w:r w:rsidR="00FD685A">
        <w:rPr>
          <w:lang w:eastAsia="zh-CN"/>
        </w:rPr>
        <w:t>制定的、被纳入国际电联非规范性材料反映在</w:t>
      </w:r>
      <w:r w:rsidR="00FD685A">
        <w:rPr>
          <w:lang w:eastAsia="zh-CN"/>
        </w:rPr>
        <w:t>TSDSI</w:t>
      </w:r>
      <w:r w:rsidR="00FD685A">
        <w:rPr>
          <w:lang w:eastAsia="zh-CN"/>
        </w:rPr>
        <w:t>所发布标准中的问题。</w:t>
      </w:r>
      <w:bookmarkEnd w:id="80"/>
    </w:p>
    <w:p w:rsidR="007C1501" w:rsidRPr="00FD685A" w:rsidRDefault="007C1501" w:rsidP="0060600B">
      <w:pPr>
        <w:ind w:left="770" w:hanging="812"/>
        <w:rPr>
          <w:lang w:eastAsia="zh-CN"/>
        </w:rPr>
      </w:pPr>
      <w:bookmarkStart w:id="81" w:name="lt_pId136"/>
      <w:bookmarkEnd w:id="78"/>
      <w:r>
        <w:rPr>
          <w:rFonts w:eastAsiaTheme="minorHAnsi"/>
        </w:rPr>
        <w:tab/>
      </w:r>
      <w:r w:rsidRPr="002A2AD8">
        <w:rPr>
          <w:rFonts w:eastAsiaTheme="minorHAnsi"/>
        </w:rPr>
        <w:t>TSAG</w:t>
      </w:r>
      <w:bookmarkEnd w:id="81"/>
      <w:r w:rsidR="00FD685A">
        <w:rPr>
          <w:rFonts w:hint="eastAsia"/>
          <w:lang w:eastAsia="zh-CN"/>
        </w:rPr>
        <w:t>注意到了</w:t>
      </w:r>
      <w:r w:rsidR="00FD685A">
        <w:rPr>
          <w:lang w:eastAsia="zh-CN"/>
        </w:rPr>
        <w:t>该报告以及上述两项结论。</w:t>
      </w:r>
    </w:p>
    <w:p w:rsidR="00571FEC" w:rsidRPr="00792C4E" w:rsidRDefault="007C1501" w:rsidP="00BE0850">
      <w:pPr>
        <w:pStyle w:val="enumlev1"/>
        <w:ind w:left="794" w:hanging="794"/>
        <w:rPr>
          <w:lang w:eastAsia="zh-CN"/>
        </w:rPr>
      </w:pPr>
      <w:bookmarkStart w:id="82" w:name="lt_pId137"/>
      <w:r w:rsidRPr="007C1501">
        <w:rPr>
          <w:b/>
          <w:bCs/>
          <w:lang w:eastAsia="zh-CN"/>
        </w:rPr>
        <w:t>16.3</w:t>
      </w:r>
      <w:r>
        <w:rPr>
          <w:lang w:eastAsia="zh-CN"/>
        </w:rPr>
        <w:tab/>
      </w:r>
      <w:r w:rsidR="00FD685A">
        <w:rPr>
          <w:rFonts w:hint="eastAsia"/>
          <w:lang w:eastAsia="zh-CN"/>
        </w:rPr>
        <w:t>一位</w:t>
      </w:r>
      <w:r w:rsidR="00FD685A">
        <w:rPr>
          <w:lang w:eastAsia="zh-CN"/>
        </w:rPr>
        <w:t>成员国代表提出</w:t>
      </w:r>
      <w:r>
        <w:rPr>
          <w:lang w:eastAsia="zh-CN"/>
        </w:rPr>
        <w:t>ITU-T Y.4500.1</w:t>
      </w:r>
      <w:r w:rsidR="00FD685A">
        <w:rPr>
          <w:rFonts w:hint="eastAsia"/>
          <w:lang w:eastAsia="zh-CN"/>
        </w:rPr>
        <w:t>建议书</w:t>
      </w:r>
      <w:r w:rsidR="008D0DB7">
        <w:rPr>
          <w:lang w:eastAsia="zh-CN"/>
        </w:rPr>
        <w:t>可能</w:t>
      </w:r>
      <w:r w:rsidR="00FD685A">
        <w:rPr>
          <w:lang w:eastAsia="zh-CN"/>
        </w:rPr>
        <w:t>带来商标问题</w:t>
      </w:r>
      <w:r w:rsidR="00FD685A">
        <w:rPr>
          <w:rFonts w:hint="eastAsia"/>
          <w:lang w:eastAsia="zh-CN"/>
        </w:rPr>
        <w:t xml:space="preserve"> </w:t>
      </w:r>
      <w:r w:rsidR="00FD685A">
        <w:rPr>
          <w:lang w:eastAsia="zh-CN"/>
        </w:rPr>
        <w:t xml:space="preserve">– </w:t>
      </w:r>
      <w:r w:rsidR="00FD685A">
        <w:rPr>
          <w:rFonts w:hint="eastAsia"/>
          <w:lang w:eastAsia="zh-CN"/>
        </w:rPr>
        <w:t>其</w:t>
      </w:r>
      <w:r w:rsidR="00FD685A">
        <w:rPr>
          <w:lang w:eastAsia="zh-CN"/>
        </w:rPr>
        <w:t>使用的</w:t>
      </w:r>
      <w:r w:rsidR="00E5703B" w:rsidRPr="00E5703B">
        <w:rPr>
          <w:rFonts w:ascii="SimSun" w:eastAsia="SimSun" w:hAnsi="SimSun"/>
          <w:lang w:eastAsia="zh-CN"/>
        </w:rPr>
        <w:t>“</w:t>
      </w:r>
      <w:r w:rsidR="00FD685A">
        <w:rPr>
          <w:lang w:eastAsia="zh-CN"/>
        </w:rPr>
        <w:t>oneM2M</w:t>
      </w:r>
      <w:r w:rsidR="00E5703B" w:rsidRPr="00E5703B">
        <w:rPr>
          <w:rFonts w:ascii="SimSun" w:eastAsia="SimSun" w:hAnsi="SimSun"/>
          <w:lang w:eastAsia="zh-CN"/>
        </w:rPr>
        <w:t>”</w:t>
      </w:r>
      <w:r w:rsidR="008D0DB7">
        <w:rPr>
          <w:rFonts w:ascii="SimSun" w:eastAsia="SimSun" w:hAnsi="SimSun" w:hint="eastAsia"/>
          <w:lang w:eastAsia="zh-CN"/>
        </w:rPr>
        <w:t>术语</w:t>
      </w:r>
      <w:r w:rsidR="00FD685A">
        <w:rPr>
          <w:rFonts w:hint="eastAsia"/>
          <w:lang w:eastAsia="zh-CN"/>
        </w:rPr>
        <w:t>可能</w:t>
      </w:r>
      <w:r w:rsidR="00FD685A">
        <w:rPr>
          <w:lang w:eastAsia="zh-CN"/>
        </w:rPr>
        <w:t>已是一种</w:t>
      </w:r>
      <w:r w:rsidR="00BE0850">
        <w:rPr>
          <w:rFonts w:hint="eastAsia"/>
          <w:lang w:eastAsia="zh-CN"/>
        </w:rPr>
        <w:t>商标</w:t>
      </w:r>
      <w:r w:rsidR="00FD685A">
        <w:rPr>
          <w:lang w:eastAsia="zh-CN"/>
        </w:rPr>
        <w:t>。</w:t>
      </w:r>
      <w:r w:rsidR="00FD685A">
        <w:rPr>
          <w:rFonts w:hint="eastAsia"/>
          <w:lang w:eastAsia="zh-CN"/>
        </w:rPr>
        <w:t>电信</w:t>
      </w:r>
      <w:r w:rsidR="00FD685A">
        <w:rPr>
          <w:lang w:eastAsia="zh-CN"/>
        </w:rPr>
        <w:t>标准化局</w:t>
      </w:r>
      <w:r w:rsidR="00FD685A">
        <w:rPr>
          <w:rFonts w:hint="eastAsia"/>
          <w:lang w:eastAsia="zh-CN"/>
        </w:rPr>
        <w:t>同意</w:t>
      </w:r>
      <w:r w:rsidR="00FD685A">
        <w:rPr>
          <w:lang w:eastAsia="zh-CN"/>
        </w:rPr>
        <w:t>就该问题征求国际电联法律</w:t>
      </w:r>
      <w:r w:rsidR="008D0DB7">
        <w:rPr>
          <w:rFonts w:hint="eastAsia"/>
          <w:lang w:eastAsia="zh-CN"/>
        </w:rPr>
        <w:t>事务</w:t>
      </w:r>
      <w:r w:rsidR="00FD685A">
        <w:rPr>
          <w:lang w:eastAsia="zh-CN"/>
        </w:rPr>
        <w:t>处和第</w:t>
      </w:r>
      <w:r w:rsidR="00FD685A">
        <w:rPr>
          <w:rFonts w:hint="eastAsia"/>
          <w:lang w:eastAsia="zh-CN"/>
        </w:rPr>
        <w:t>20</w:t>
      </w:r>
      <w:r w:rsidR="00FD685A">
        <w:rPr>
          <w:rFonts w:hint="eastAsia"/>
          <w:lang w:eastAsia="zh-CN"/>
        </w:rPr>
        <w:t>研究组</w:t>
      </w:r>
      <w:r w:rsidR="00FD685A">
        <w:rPr>
          <w:lang w:eastAsia="zh-CN"/>
        </w:rPr>
        <w:t>主席的意见，以确保</w:t>
      </w:r>
      <w:r w:rsidR="00FD685A">
        <w:rPr>
          <w:lang w:eastAsia="zh-CN"/>
        </w:rPr>
        <w:t>ITU-T</w:t>
      </w:r>
      <w:r w:rsidR="00FD685A">
        <w:rPr>
          <w:lang w:eastAsia="zh-CN"/>
        </w:rPr>
        <w:t>现行的、有关在</w:t>
      </w:r>
      <w:r w:rsidR="00FD685A">
        <w:rPr>
          <w:lang w:eastAsia="zh-CN"/>
        </w:rPr>
        <w:t>ITU-T</w:t>
      </w:r>
      <w:r w:rsidR="00FD685A">
        <w:rPr>
          <w:lang w:eastAsia="zh-CN"/>
        </w:rPr>
        <w:t>建议书中</w:t>
      </w:r>
      <w:r w:rsidR="00FD685A">
        <w:rPr>
          <w:rFonts w:hint="eastAsia"/>
          <w:lang w:eastAsia="zh-CN"/>
        </w:rPr>
        <w:t>商标</w:t>
      </w:r>
      <w:r w:rsidR="00FD685A">
        <w:rPr>
          <w:lang w:eastAsia="zh-CN"/>
        </w:rPr>
        <w:t>使用的导则得到遵守。</w:t>
      </w:r>
      <w:bookmarkEnd w:id="82"/>
    </w:p>
    <w:p w:rsidR="00571FEC" w:rsidRPr="00FD685A" w:rsidRDefault="00D7583C" w:rsidP="00FD685A">
      <w:pPr>
        <w:pStyle w:val="Heading1"/>
        <w:rPr>
          <w:rFonts w:asciiTheme="majorBidi" w:eastAsiaTheme="minorEastAsia" w:hAnsiTheme="majorBidi" w:cstheme="majorBidi"/>
          <w:szCs w:val="24"/>
          <w:lang w:eastAsia="zh-CN"/>
        </w:rPr>
      </w:pPr>
      <w:bookmarkStart w:id="83" w:name="_Ref482380328"/>
      <w:bookmarkStart w:id="84" w:name="_Toc513110304"/>
      <w:r>
        <w:rPr>
          <w:rFonts w:asciiTheme="majorBidi" w:hAnsiTheme="majorBidi" w:cstheme="majorBidi"/>
          <w:szCs w:val="24"/>
          <w:lang w:eastAsia="zh-CN"/>
        </w:rPr>
        <w:t>1</w:t>
      </w:r>
      <w:r w:rsidR="008D7E76">
        <w:rPr>
          <w:rFonts w:asciiTheme="majorBidi" w:hAnsiTheme="majorBidi" w:cstheme="majorBidi"/>
          <w:szCs w:val="24"/>
          <w:lang w:eastAsia="zh-CN"/>
        </w:rPr>
        <w:t>7</w:t>
      </w:r>
      <w:r>
        <w:rPr>
          <w:rFonts w:asciiTheme="majorBidi" w:hAnsiTheme="majorBidi" w:cstheme="majorBidi"/>
          <w:szCs w:val="24"/>
          <w:lang w:eastAsia="zh-CN"/>
        </w:rPr>
        <w:tab/>
      </w:r>
      <w:bookmarkEnd w:id="83"/>
      <w:r w:rsidR="00FD685A">
        <w:rPr>
          <w:rFonts w:asciiTheme="majorBidi" w:eastAsiaTheme="minorEastAsia" w:hAnsiTheme="majorBidi" w:cstheme="majorBidi" w:hint="eastAsia"/>
          <w:szCs w:val="24"/>
          <w:lang w:eastAsia="zh-CN"/>
        </w:rPr>
        <w:t>大视野</w:t>
      </w:r>
      <w:r w:rsidR="00FD685A">
        <w:rPr>
          <w:rFonts w:asciiTheme="majorBidi" w:eastAsiaTheme="minorEastAsia" w:hAnsiTheme="majorBidi" w:cstheme="majorBidi"/>
          <w:szCs w:val="24"/>
          <w:lang w:eastAsia="zh-CN"/>
        </w:rPr>
        <w:t>活动</w:t>
      </w:r>
      <w:bookmarkEnd w:id="84"/>
    </w:p>
    <w:p w:rsidR="008D7E76" w:rsidRPr="008D7E76" w:rsidRDefault="008D7E76" w:rsidP="0060600B">
      <w:pPr>
        <w:pStyle w:val="enumlev1"/>
        <w:ind w:left="794" w:hanging="794"/>
        <w:rPr>
          <w:lang w:eastAsia="zh-CN"/>
        </w:rPr>
      </w:pPr>
      <w:r w:rsidRPr="008D7E76">
        <w:rPr>
          <w:b/>
          <w:bCs/>
          <w:lang w:eastAsia="zh-CN"/>
        </w:rPr>
        <w:t>17.1</w:t>
      </w:r>
      <w:r>
        <w:rPr>
          <w:lang w:eastAsia="zh-CN"/>
        </w:rPr>
        <w:tab/>
      </w:r>
      <w:bookmarkStart w:id="85" w:name="lt_pId140"/>
      <w:r w:rsidR="003F5A5F">
        <w:rPr>
          <w:rFonts w:hint="eastAsia"/>
          <w:lang w:eastAsia="zh-CN"/>
        </w:rPr>
        <w:t>电信标准化局</w:t>
      </w:r>
      <w:r w:rsidR="003F5A5F">
        <w:rPr>
          <w:lang w:eastAsia="zh-CN"/>
        </w:rPr>
        <w:t>代表介绍</w:t>
      </w:r>
      <w:r w:rsidR="003F5A5F">
        <w:rPr>
          <w:rFonts w:hint="eastAsia"/>
          <w:lang w:eastAsia="zh-CN"/>
        </w:rPr>
        <w:t>了</w:t>
      </w:r>
      <w:hyperlink r:id="rId28" w:history="1">
        <w:r w:rsidR="0060600B" w:rsidRPr="009C7E07">
          <w:rPr>
            <w:rStyle w:val="Hyperlink"/>
            <w:rFonts w:asciiTheme="majorBidi" w:hAnsiTheme="majorBidi" w:cstheme="majorBidi"/>
          </w:rPr>
          <w:t>TD240-R1</w:t>
        </w:r>
      </w:hyperlink>
      <w:r w:rsidR="003F5A5F">
        <w:rPr>
          <w:rFonts w:hint="eastAsia"/>
          <w:lang w:eastAsia="zh-CN"/>
        </w:rPr>
        <w:t>号</w:t>
      </w:r>
      <w:r w:rsidR="003F5A5F">
        <w:rPr>
          <w:lang w:eastAsia="zh-CN"/>
        </w:rPr>
        <w:t>文件</w:t>
      </w:r>
      <w:r w:rsidR="003F5A5F">
        <w:rPr>
          <w:rFonts w:hint="eastAsia"/>
          <w:lang w:eastAsia="zh-CN"/>
        </w:rPr>
        <w:t xml:space="preserve"> </w:t>
      </w:r>
      <w:r w:rsidR="003F5A5F">
        <w:rPr>
          <w:lang w:eastAsia="zh-CN"/>
        </w:rPr>
        <w:t xml:space="preserve">– </w:t>
      </w:r>
      <w:r w:rsidR="003F5A5F">
        <w:rPr>
          <w:rFonts w:hint="eastAsia"/>
          <w:lang w:eastAsia="zh-CN"/>
        </w:rPr>
        <w:t>针对与</w:t>
      </w:r>
      <w:r w:rsidR="003F5A5F">
        <w:rPr>
          <w:lang w:eastAsia="zh-CN"/>
        </w:rPr>
        <w:t>国际电联活动的相关性对</w:t>
      </w:r>
      <w:r w:rsidR="003F5A5F">
        <w:rPr>
          <w:rFonts w:hint="eastAsia"/>
          <w:lang w:eastAsia="zh-CN"/>
        </w:rPr>
        <w:t>2017</w:t>
      </w:r>
      <w:r w:rsidR="003F5A5F">
        <w:rPr>
          <w:rFonts w:hint="eastAsia"/>
          <w:lang w:eastAsia="zh-CN"/>
        </w:rPr>
        <w:t>年</w:t>
      </w:r>
      <w:r w:rsidR="003F5A5F">
        <w:rPr>
          <w:lang w:eastAsia="zh-CN"/>
        </w:rPr>
        <w:t>大视野活动论文的评估。</w:t>
      </w:r>
      <w:r w:rsidR="003F5A5F">
        <w:rPr>
          <w:rFonts w:hint="eastAsia"/>
          <w:lang w:eastAsia="zh-CN"/>
        </w:rPr>
        <w:t>该</w:t>
      </w:r>
      <w:r w:rsidR="003F5A5F">
        <w:rPr>
          <w:lang w:eastAsia="zh-CN"/>
        </w:rPr>
        <w:t>文件概要介绍了于</w:t>
      </w:r>
      <w:r w:rsidR="003F5A5F">
        <w:rPr>
          <w:rFonts w:hint="eastAsia"/>
          <w:lang w:eastAsia="zh-CN"/>
        </w:rPr>
        <w:t>2017</w:t>
      </w:r>
      <w:r w:rsidR="003F5A5F">
        <w:rPr>
          <w:rFonts w:hint="eastAsia"/>
          <w:lang w:eastAsia="zh-CN"/>
        </w:rPr>
        <w:t>年</w:t>
      </w:r>
      <w:r w:rsidR="003F5A5F">
        <w:rPr>
          <w:rFonts w:hint="eastAsia"/>
          <w:lang w:eastAsia="zh-CN"/>
        </w:rPr>
        <w:t>11</w:t>
      </w:r>
      <w:r w:rsidR="003F5A5F">
        <w:rPr>
          <w:rFonts w:hint="eastAsia"/>
          <w:lang w:eastAsia="zh-CN"/>
        </w:rPr>
        <w:t>月</w:t>
      </w:r>
      <w:r w:rsidR="003F5A5F">
        <w:rPr>
          <w:rFonts w:hint="eastAsia"/>
          <w:lang w:eastAsia="zh-CN"/>
        </w:rPr>
        <w:t>27</w:t>
      </w:r>
      <w:r w:rsidR="003F5A5F">
        <w:rPr>
          <w:lang w:eastAsia="zh-CN"/>
        </w:rPr>
        <w:t>-29</w:t>
      </w:r>
      <w:r w:rsidR="003F5A5F">
        <w:rPr>
          <w:rFonts w:hint="eastAsia"/>
          <w:lang w:eastAsia="zh-CN"/>
        </w:rPr>
        <w:t>日</w:t>
      </w:r>
      <w:r w:rsidR="003F5A5F">
        <w:rPr>
          <w:lang w:eastAsia="zh-CN"/>
        </w:rPr>
        <w:t>在中国南京举行的国际电联</w:t>
      </w:r>
      <w:r w:rsidR="003F5A5F">
        <w:rPr>
          <w:rFonts w:hint="eastAsia"/>
          <w:lang w:eastAsia="zh-CN"/>
        </w:rPr>
        <w:t>2017</w:t>
      </w:r>
      <w:r w:rsidR="003F5A5F">
        <w:rPr>
          <w:rFonts w:hint="eastAsia"/>
          <w:lang w:eastAsia="zh-CN"/>
        </w:rPr>
        <w:t>年</w:t>
      </w:r>
      <w:r w:rsidR="003F5A5F">
        <w:rPr>
          <w:lang w:eastAsia="zh-CN"/>
        </w:rPr>
        <w:t>大视野</w:t>
      </w:r>
      <w:r w:rsidR="003F5A5F">
        <w:rPr>
          <w:rFonts w:hint="eastAsia"/>
          <w:lang w:eastAsia="zh-CN"/>
        </w:rPr>
        <w:t>学术</w:t>
      </w:r>
      <w:r w:rsidR="003F5A5F">
        <w:rPr>
          <w:lang w:eastAsia="zh-CN"/>
        </w:rPr>
        <w:t>大会（</w:t>
      </w:r>
      <w:r w:rsidR="003F5A5F">
        <w:rPr>
          <w:rFonts w:hint="eastAsia"/>
          <w:lang w:eastAsia="zh-CN"/>
        </w:rPr>
        <w:t>K-2017</w:t>
      </w:r>
      <w:r w:rsidR="003F5A5F">
        <w:rPr>
          <w:lang w:eastAsia="zh-CN"/>
        </w:rPr>
        <w:t>）</w:t>
      </w:r>
      <w:r w:rsidR="003F5A5F">
        <w:rPr>
          <w:rFonts w:hint="eastAsia"/>
          <w:lang w:eastAsia="zh-CN"/>
        </w:rPr>
        <w:t>情况</w:t>
      </w:r>
      <w:r w:rsidR="003F5A5F">
        <w:rPr>
          <w:lang w:eastAsia="zh-CN"/>
        </w:rPr>
        <w:t>。</w:t>
      </w:r>
      <w:r w:rsidR="003F5A5F">
        <w:rPr>
          <w:rFonts w:hint="eastAsia"/>
          <w:lang w:eastAsia="zh-CN"/>
        </w:rPr>
        <w:t>该文件</w:t>
      </w:r>
      <w:r w:rsidR="003F5A5F">
        <w:rPr>
          <w:lang w:eastAsia="zh-CN"/>
        </w:rPr>
        <w:t>附件介绍由</w:t>
      </w:r>
      <w:r w:rsidR="003F5A5F">
        <w:rPr>
          <w:lang w:eastAsia="zh-CN"/>
        </w:rPr>
        <w:t>K-2017</w:t>
      </w:r>
      <w:r w:rsidR="003F5A5F">
        <w:rPr>
          <w:lang w:eastAsia="zh-CN"/>
        </w:rPr>
        <w:lastRenderedPageBreak/>
        <w:t>指导委员会和技术项目委员会接受的论文、邀请的论文和选定的主旨发言，同时确定了这些</w:t>
      </w:r>
      <w:r w:rsidR="000E0953">
        <w:rPr>
          <w:rFonts w:hint="eastAsia"/>
          <w:lang w:eastAsia="zh-CN"/>
        </w:rPr>
        <w:t>与</w:t>
      </w:r>
      <w:r w:rsidR="003F5A5F">
        <w:rPr>
          <w:lang w:eastAsia="zh-CN"/>
        </w:rPr>
        <w:t>ITU-T</w:t>
      </w:r>
      <w:r w:rsidR="00C27F28">
        <w:rPr>
          <w:lang w:eastAsia="zh-CN"/>
        </w:rPr>
        <w:t>和国际电联其它部门相关活动的联系</w:t>
      </w:r>
      <w:r w:rsidR="003F5A5F">
        <w:rPr>
          <w:lang w:eastAsia="zh-CN"/>
        </w:rPr>
        <w:t>。</w:t>
      </w:r>
      <w:r w:rsidR="003F5A5F">
        <w:rPr>
          <w:rFonts w:hint="eastAsia"/>
          <w:lang w:eastAsia="zh-CN"/>
        </w:rPr>
        <w:t>TSAG</w:t>
      </w:r>
      <w:r w:rsidR="003F5A5F">
        <w:rPr>
          <w:lang w:eastAsia="zh-CN"/>
        </w:rPr>
        <w:t>非常感谢地注意到了该文件。</w:t>
      </w:r>
      <w:bookmarkEnd w:id="85"/>
    </w:p>
    <w:p w:rsidR="009B3D08" w:rsidRPr="008F4545" w:rsidRDefault="0002312A" w:rsidP="003F5A5F">
      <w:pPr>
        <w:pStyle w:val="Heading1"/>
        <w:spacing w:before="240"/>
        <w:ind w:left="0" w:firstLine="0"/>
        <w:rPr>
          <w:rFonts w:asciiTheme="majorBidi" w:hAnsiTheme="majorBidi" w:cstheme="majorBidi"/>
          <w:szCs w:val="24"/>
          <w:lang w:eastAsia="zh-CN"/>
        </w:rPr>
      </w:pPr>
      <w:bookmarkStart w:id="86" w:name="lt_pId143"/>
      <w:bookmarkStart w:id="87" w:name="_Toc508133732"/>
      <w:bookmarkStart w:id="88" w:name="_Toc513110305"/>
      <w:r>
        <w:rPr>
          <w:rFonts w:asciiTheme="majorBidi" w:hAnsiTheme="majorBidi" w:cstheme="majorBidi"/>
          <w:szCs w:val="24"/>
          <w:lang w:eastAsia="zh-CN"/>
        </w:rPr>
        <w:t>18</w:t>
      </w:r>
      <w:r>
        <w:rPr>
          <w:rFonts w:asciiTheme="majorBidi" w:hAnsiTheme="majorBidi" w:cstheme="majorBidi"/>
          <w:szCs w:val="24"/>
          <w:lang w:eastAsia="zh-CN"/>
        </w:rPr>
        <w:tab/>
      </w:r>
      <w:r w:rsidR="003F5A5F">
        <w:rPr>
          <w:rFonts w:asciiTheme="majorBidi" w:eastAsiaTheme="minorEastAsia" w:hAnsiTheme="majorBidi" w:cstheme="majorBidi" w:hint="eastAsia"/>
          <w:szCs w:val="24"/>
          <w:lang w:eastAsia="zh-CN"/>
        </w:rPr>
        <w:t>国际</w:t>
      </w:r>
      <w:r w:rsidR="003F5A5F">
        <w:rPr>
          <w:rFonts w:asciiTheme="majorBidi" w:eastAsiaTheme="minorEastAsia" w:hAnsiTheme="majorBidi" w:cstheme="majorBidi"/>
          <w:szCs w:val="24"/>
          <w:lang w:eastAsia="zh-CN"/>
        </w:rPr>
        <w:t>电联电信展（</w:t>
      </w:r>
      <w:r w:rsidR="003F5A5F">
        <w:rPr>
          <w:rFonts w:asciiTheme="majorBidi" w:eastAsiaTheme="minorEastAsia" w:hAnsiTheme="majorBidi" w:cstheme="majorBidi" w:hint="eastAsia"/>
          <w:szCs w:val="24"/>
          <w:lang w:eastAsia="zh-CN"/>
        </w:rPr>
        <w:t>2018</w:t>
      </w:r>
      <w:r w:rsidR="003F5A5F">
        <w:rPr>
          <w:rFonts w:asciiTheme="majorBidi" w:eastAsiaTheme="minorEastAsia" w:hAnsiTheme="majorBidi" w:cstheme="majorBidi" w:hint="eastAsia"/>
          <w:szCs w:val="24"/>
          <w:lang w:eastAsia="zh-CN"/>
        </w:rPr>
        <w:t>年</w:t>
      </w:r>
      <w:r w:rsidR="003F5A5F">
        <w:rPr>
          <w:rFonts w:asciiTheme="majorBidi" w:eastAsiaTheme="minorEastAsia" w:hAnsiTheme="majorBidi" w:cstheme="majorBidi" w:hint="eastAsia"/>
          <w:szCs w:val="24"/>
          <w:lang w:eastAsia="zh-CN"/>
        </w:rPr>
        <w:t>9</w:t>
      </w:r>
      <w:r w:rsidR="003F5A5F">
        <w:rPr>
          <w:rFonts w:asciiTheme="majorBidi" w:eastAsiaTheme="minorEastAsia" w:hAnsiTheme="majorBidi" w:cstheme="majorBidi" w:hint="eastAsia"/>
          <w:szCs w:val="24"/>
          <w:lang w:eastAsia="zh-CN"/>
        </w:rPr>
        <w:t>月</w:t>
      </w:r>
      <w:r w:rsidR="003F5A5F">
        <w:rPr>
          <w:rFonts w:asciiTheme="majorBidi" w:eastAsiaTheme="minorEastAsia" w:hAnsiTheme="majorBidi" w:cstheme="majorBidi" w:hint="eastAsia"/>
          <w:szCs w:val="24"/>
          <w:lang w:eastAsia="zh-CN"/>
        </w:rPr>
        <w:t>10</w:t>
      </w:r>
      <w:r w:rsidR="003F5A5F">
        <w:rPr>
          <w:rFonts w:asciiTheme="majorBidi" w:eastAsiaTheme="minorEastAsia" w:hAnsiTheme="majorBidi" w:cstheme="majorBidi"/>
          <w:szCs w:val="24"/>
          <w:lang w:eastAsia="zh-CN"/>
        </w:rPr>
        <w:t>-13</w:t>
      </w:r>
      <w:r w:rsidR="003F5A5F">
        <w:rPr>
          <w:rFonts w:asciiTheme="majorBidi" w:eastAsiaTheme="minorEastAsia" w:hAnsiTheme="majorBidi" w:cstheme="majorBidi" w:hint="eastAsia"/>
          <w:szCs w:val="24"/>
          <w:lang w:eastAsia="zh-CN"/>
        </w:rPr>
        <w:t>日</w:t>
      </w:r>
      <w:r w:rsidR="003F5A5F">
        <w:rPr>
          <w:rFonts w:asciiTheme="majorBidi" w:eastAsiaTheme="minorEastAsia" w:hAnsiTheme="majorBidi" w:cstheme="majorBidi"/>
          <w:szCs w:val="24"/>
          <w:lang w:eastAsia="zh-CN"/>
        </w:rPr>
        <w:t>，南非德班）</w:t>
      </w:r>
      <w:bookmarkEnd w:id="86"/>
      <w:bookmarkEnd w:id="87"/>
      <w:bookmarkEnd w:id="88"/>
    </w:p>
    <w:p w:rsidR="009B3D08" w:rsidRPr="008F4545" w:rsidRDefault="0002312A" w:rsidP="0060600B">
      <w:pPr>
        <w:pStyle w:val="enumlev1"/>
        <w:ind w:left="794" w:hanging="794"/>
        <w:rPr>
          <w:lang w:eastAsia="zh-CN"/>
        </w:rPr>
      </w:pPr>
      <w:bookmarkStart w:id="89" w:name="lt_pId144"/>
      <w:r w:rsidRPr="0002312A">
        <w:rPr>
          <w:b/>
          <w:bCs/>
          <w:lang w:eastAsia="zh-CN"/>
        </w:rPr>
        <w:t>18.1</w:t>
      </w:r>
      <w:r>
        <w:rPr>
          <w:lang w:eastAsia="zh-CN"/>
        </w:rPr>
        <w:tab/>
      </w:r>
      <w:r w:rsidR="008F6775">
        <w:rPr>
          <w:rFonts w:hint="eastAsia"/>
          <w:lang w:eastAsia="zh-CN"/>
        </w:rPr>
        <w:t>电信</w:t>
      </w:r>
      <w:r w:rsidR="008F6775">
        <w:rPr>
          <w:lang w:eastAsia="zh-CN"/>
        </w:rPr>
        <w:t>标准化局代表介绍了</w:t>
      </w:r>
      <w:hyperlink r:id="rId29" w:history="1">
        <w:r w:rsidR="0060600B" w:rsidRPr="00B06CBD">
          <w:rPr>
            <w:rStyle w:val="Hyperlink"/>
            <w:rFonts w:asciiTheme="majorBidi" w:hAnsiTheme="majorBidi" w:cstheme="majorBidi"/>
          </w:rPr>
          <w:t>TD273</w:t>
        </w:r>
      </w:hyperlink>
      <w:r w:rsidR="008F6775">
        <w:rPr>
          <w:rFonts w:hint="eastAsia"/>
          <w:lang w:eastAsia="zh-CN"/>
        </w:rPr>
        <w:t>号文件</w:t>
      </w:r>
      <w:r w:rsidR="008F6775">
        <w:rPr>
          <w:lang w:eastAsia="zh-CN"/>
        </w:rPr>
        <w:t>，该文件凸显了智慧</w:t>
      </w:r>
      <w:r w:rsidR="008F6775">
        <w:rPr>
          <w:lang w:eastAsia="zh-CN"/>
        </w:rPr>
        <w:t>ABC</w:t>
      </w:r>
      <w:r w:rsidR="008F6775">
        <w:rPr>
          <w:lang w:eastAsia="zh-CN"/>
        </w:rPr>
        <w:t>（</w:t>
      </w:r>
      <w:r w:rsidR="008F6775">
        <w:rPr>
          <w:rFonts w:hint="eastAsia"/>
          <w:lang w:eastAsia="zh-CN"/>
        </w:rPr>
        <w:t>人工智能</w:t>
      </w:r>
      <w:r w:rsidR="008F6775">
        <w:rPr>
          <w:lang w:eastAsia="zh-CN"/>
        </w:rPr>
        <w:t>、银行和数字金融、智慧城市）</w:t>
      </w:r>
      <w:r w:rsidR="008F6775">
        <w:rPr>
          <w:rFonts w:hint="eastAsia"/>
          <w:lang w:eastAsia="zh-CN"/>
        </w:rPr>
        <w:t>项目</w:t>
      </w:r>
      <w:r w:rsidR="008F6775">
        <w:rPr>
          <w:lang w:eastAsia="zh-CN"/>
        </w:rPr>
        <w:t>。</w:t>
      </w:r>
      <w:r w:rsidR="008F6775">
        <w:rPr>
          <w:rFonts w:hint="eastAsia"/>
          <w:lang w:eastAsia="zh-CN"/>
        </w:rPr>
        <w:t>TSAG</w:t>
      </w:r>
      <w:r w:rsidR="008F6775">
        <w:rPr>
          <w:lang w:eastAsia="zh-CN"/>
        </w:rPr>
        <w:t>注意到了该介绍。</w:t>
      </w:r>
      <w:bookmarkEnd w:id="89"/>
    </w:p>
    <w:p w:rsidR="009B3D08" w:rsidRPr="008F4545" w:rsidRDefault="0002312A" w:rsidP="0006464F">
      <w:pPr>
        <w:pStyle w:val="Heading1"/>
        <w:spacing w:before="240"/>
        <w:ind w:left="0" w:firstLine="0"/>
        <w:rPr>
          <w:rFonts w:asciiTheme="majorBidi" w:hAnsiTheme="majorBidi" w:cstheme="majorBidi"/>
          <w:szCs w:val="24"/>
          <w:lang w:eastAsia="zh-CN"/>
        </w:rPr>
      </w:pPr>
      <w:bookmarkStart w:id="90" w:name="lt_pId146"/>
      <w:bookmarkStart w:id="91" w:name="_Toc508133733"/>
      <w:bookmarkStart w:id="92" w:name="_Toc513110306"/>
      <w:bookmarkStart w:id="93" w:name="_Hlk508114540"/>
      <w:r>
        <w:rPr>
          <w:rFonts w:asciiTheme="majorBidi" w:hAnsiTheme="majorBidi" w:cstheme="majorBidi"/>
          <w:szCs w:val="24"/>
          <w:lang w:eastAsia="zh-CN"/>
        </w:rPr>
        <w:t>19</w:t>
      </w:r>
      <w:r>
        <w:rPr>
          <w:rFonts w:asciiTheme="majorBidi" w:hAnsiTheme="majorBidi" w:cstheme="majorBidi"/>
          <w:szCs w:val="24"/>
          <w:lang w:eastAsia="zh-CN"/>
        </w:rPr>
        <w:tab/>
      </w:r>
      <w:r w:rsidR="008F6775">
        <w:rPr>
          <w:rFonts w:asciiTheme="majorBidi" w:eastAsiaTheme="minorEastAsia" w:hAnsiTheme="majorBidi" w:cstheme="majorBidi" w:hint="eastAsia"/>
          <w:szCs w:val="24"/>
          <w:lang w:eastAsia="zh-CN"/>
        </w:rPr>
        <w:t>国际</w:t>
      </w:r>
      <w:r w:rsidR="008F6775">
        <w:rPr>
          <w:rFonts w:asciiTheme="majorBidi" w:eastAsiaTheme="minorEastAsia" w:hAnsiTheme="majorBidi" w:cstheme="majorBidi"/>
          <w:szCs w:val="24"/>
          <w:lang w:eastAsia="zh-CN"/>
        </w:rPr>
        <w:t>电联新的</w:t>
      </w:r>
      <w:r w:rsidR="008F6775">
        <w:rPr>
          <w:rFonts w:asciiTheme="majorBidi" w:eastAsiaTheme="minorEastAsia" w:hAnsiTheme="majorBidi" w:cstheme="majorBidi" w:hint="eastAsia"/>
          <w:szCs w:val="24"/>
          <w:lang w:eastAsia="zh-CN"/>
        </w:rPr>
        <w:t>会议</w:t>
      </w:r>
      <w:r w:rsidR="008F6775">
        <w:rPr>
          <w:rFonts w:asciiTheme="majorBidi" w:eastAsiaTheme="minorEastAsia" w:hAnsiTheme="majorBidi" w:cstheme="majorBidi"/>
          <w:szCs w:val="24"/>
          <w:lang w:eastAsia="zh-CN"/>
        </w:rPr>
        <w:t>注册系统</w:t>
      </w:r>
      <w:bookmarkEnd w:id="90"/>
      <w:bookmarkEnd w:id="91"/>
      <w:bookmarkEnd w:id="92"/>
    </w:p>
    <w:p w:rsidR="009B3D08" w:rsidRPr="002A2AD8" w:rsidRDefault="0002312A" w:rsidP="0060600B">
      <w:pPr>
        <w:pStyle w:val="enumlev1"/>
        <w:ind w:left="794" w:hanging="794"/>
        <w:rPr>
          <w:lang w:eastAsia="zh-CN"/>
        </w:rPr>
      </w:pPr>
      <w:bookmarkStart w:id="94" w:name="lt_pId147"/>
      <w:r w:rsidRPr="0002312A">
        <w:rPr>
          <w:b/>
          <w:bCs/>
        </w:rPr>
        <w:t>19.1</w:t>
      </w:r>
      <w:r>
        <w:tab/>
      </w:r>
      <w:r w:rsidR="008F6775">
        <w:rPr>
          <w:rFonts w:hint="eastAsia"/>
          <w:lang w:eastAsia="zh-CN"/>
        </w:rPr>
        <w:t>电信</w:t>
      </w:r>
      <w:r w:rsidR="008F6775">
        <w:rPr>
          <w:lang w:eastAsia="zh-CN"/>
        </w:rPr>
        <w:t>标准化局代表介绍了</w:t>
      </w:r>
      <w:hyperlink r:id="rId30" w:history="1">
        <w:r w:rsidR="0060600B" w:rsidRPr="002A2AD8">
          <w:rPr>
            <w:rStyle w:val="Hyperlink"/>
            <w:rFonts w:asciiTheme="majorBidi" w:hAnsiTheme="majorBidi" w:cstheme="majorBidi"/>
          </w:rPr>
          <w:t>TD267</w:t>
        </w:r>
      </w:hyperlink>
      <w:r w:rsidR="008F6775">
        <w:rPr>
          <w:rFonts w:hint="eastAsia"/>
          <w:lang w:eastAsia="zh-CN"/>
        </w:rPr>
        <w:t>号文件</w:t>
      </w:r>
      <w:r w:rsidR="008F6775">
        <w:rPr>
          <w:lang w:eastAsia="zh-CN"/>
        </w:rPr>
        <w:t>，</w:t>
      </w:r>
      <w:r w:rsidR="008F6775">
        <w:rPr>
          <w:rFonts w:hint="eastAsia"/>
          <w:lang w:eastAsia="zh-CN"/>
        </w:rPr>
        <w:t>该文件</w:t>
      </w:r>
      <w:r w:rsidR="008F6775">
        <w:rPr>
          <w:lang w:eastAsia="zh-CN"/>
        </w:rPr>
        <w:t>说明将于</w:t>
      </w:r>
      <w:r w:rsidR="008F6775">
        <w:rPr>
          <w:rFonts w:hint="eastAsia"/>
          <w:lang w:eastAsia="zh-CN"/>
        </w:rPr>
        <w:t>2018</w:t>
      </w:r>
      <w:r w:rsidR="008F6775">
        <w:rPr>
          <w:rFonts w:hint="eastAsia"/>
          <w:lang w:eastAsia="zh-CN"/>
        </w:rPr>
        <w:t>年</w:t>
      </w:r>
      <w:r w:rsidR="008F6775">
        <w:rPr>
          <w:lang w:eastAsia="zh-CN"/>
        </w:rPr>
        <w:t>第一季度开始用于</w:t>
      </w:r>
      <w:r w:rsidR="008F6775">
        <w:rPr>
          <w:lang w:eastAsia="zh-CN"/>
        </w:rPr>
        <w:t>ITU-T</w:t>
      </w:r>
      <w:r w:rsidR="008F6775">
        <w:rPr>
          <w:lang w:eastAsia="zh-CN"/>
        </w:rPr>
        <w:t>会议注册的国际电联新的客户关系管理（</w:t>
      </w:r>
      <w:r w:rsidR="008F6775">
        <w:rPr>
          <w:rFonts w:hint="eastAsia"/>
          <w:lang w:eastAsia="zh-CN"/>
        </w:rPr>
        <w:t>CRM</w:t>
      </w:r>
      <w:r w:rsidR="008F6775">
        <w:rPr>
          <w:lang w:eastAsia="zh-CN"/>
        </w:rPr>
        <w:t>）</w:t>
      </w:r>
      <w:r w:rsidR="008F6775">
        <w:rPr>
          <w:rFonts w:hint="eastAsia"/>
          <w:lang w:eastAsia="zh-CN"/>
        </w:rPr>
        <w:t>系统</w:t>
      </w:r>
      <w:r w:rsidR="008F6775">
        <w:rPr>
          <w:lang w:eastAsia="zh-CN"/>
        </w:rPr>
        <w:t>。代表</w:t>
      </w:r>
      <w:r w:rsidR="008F6775">
        <w:rPr>
          <w:rFonts w:hint="eastAsia"/>
          <w:lang w:eastAsia="zh-CN"/>
        </w:rPr>
        <w:t>利用</w:t>
      </w:r>
      <w:r w:rsidR="008F6775">
        <w:rPr>
          <w:lang w:eastAsia="zh-CN"/>
        </w:rPr>
        <w:t>其国际电联（</w:t>
      </w:r>
      <w:r w:rsidR="008F6775">
        <w:rPr>
          <w:rFonts w:hint="eastAsia"/>
          <w:lang w:eastAsia="zh-CN"/>
        </w:rPr>
        <w:t>TIES</w:t>
      </w:r>
      <w:r w:rsidR="008F6775">
        <w:rPr>
          <w:lang w:eastAsia="zh-CN"/>
        </w:rPr>
        <w:t>或</w:t>
      </w:r>
      <w:r w:rsidR="008F6775">
        <w:rPr>
          <w:lang w:eastAsia="zh-CN"/>
        </w:rPr>
        <w:t>Guest</w:t>
      </w:r>
      <w:r w:rsidR="008F6775">
        <w:rPr>
          <w:lang w:eastAsia="zh-CN"/>
        </w:rPr>
        <w:t>）</w:t>
      </w:r>
      <w:r w:rsidR="008F6775">
        <w:rPr>
          <w:rFonts w:hint="eastAsia"/>
          <w:lang w:eastAsia="zh-CN"/>
        </w:rPr>
        <w:t>账号</w:t>
      </w:r>
      <w:r w:rsidR="008F6775">
        <w:rPr>
          <w:lang w:eastAsia="zh-CN"/>
        </w:rPr>
        <w:t>进行的自我注册和通过成员指定联系人进行的注册将对申请予以批准。还可以</w:t>
      </w:r>
      <w:r w:rsidR="008F6775">
        <w:rPr>
          <w:rFonts w:hint="eastAsia"/>
          <w:lang w:eastAsia="zh-CN"/>
        </w:rPr>
        <w:t>指定</w:t>
      </w:r>
      <w:r w:rsidR="008F6775">
        <w:rPr>
          <w:lang w:eastAsia="zh-CN"/>
        </w:rPr>
        <w:t>替代联系人</w:t>
      </w:r>
      <w:r w:rsidR="008F6775">
        <w:rPr>
          <w:rFonts w:hint="eastAsia"/>
          <w:lang w:eastAsia="zh-CN"/>
        </w:rPr>
        <w:t>。</w:t>
      </w:r>
      <w:r w:rsidR="008F6775">
        <w:rPr>
          <w:lang w:eastAsia="zh-CN"/>
        </w:rPr>
        <w:t>新系统提供更加精简的有关申请口译服务、签证协办函和与会补贴的程序。</w:t>
      </w:r>
      <w:r w:rsidR="008F6775">
        <w:rPr>
          <w:rFonts w:hint="eastAsia"/>
          <w:lang w:eastAsia="zh-CN"/>
        </w:rPr>
        <w:t>2</w:t>
      </w:r>
      <w:r w:rsidR="008F6775">
        <w:rPr>
          <w:lang w:eastAsia="zh-CN"/>
        </w:rPr>
        <w:t>018</w:t>
      </w:r>
      <w:r w:rsidR="008F6775">
        <w:rPr>
          <w:rFonts w:hint="eastAsia"/>
          <w:lang w:eastAsia="zh-CN"/>
        </w:rPr>
        <w:t>年</w:t>
      </w:r>
      <w:r w:rsidR="008F6775">
        <w:rPr>
          <w:rFonts w:hint="eastAsia"/>
          <w:lang w:eastAsia="zh-CN"/>
        </w:rPr>
        <w:t>1</w:t>
      </w:r>
      <w:r w:rsidR="008F6775">
        <w:rPr>
          <w:rFonts w:hint="eastAsia"/>
          <w:lang w:eastAsia="zh-CN"/>
        </w:rPr>
        <w:t>月</w:t>
      </w:r>
      <w:r w:rsidR="008F6775">
        <w:rPr>
          <w:rFonts w:hint="eastAsia"/>
          <w:lang w:eastAsia="zh-CN"/>
        </w:rPr>
        <w:t>16</w:t>
      </w:r>
      <w:r w:rsidR="008F6775">
        <w:rPr>
          <w:rFonts w:hint="eastAsia"/>
          <w:lang w:eastAsia="zh-CN"/>
        </w:rPr>
        <w:t>日</w:t>
      </w:r>
      <w:r w:rsidR="008F6775">
        <w:rPr>
          <w:lang w:eastAsia="zh-CN"/>
        </w:rPr>
        <w:t>已向</w:t>
      </w:r>
      <w:r w:rsidR="008F6775">
        <w:rPr>
          <w:lang w:eastAsia="zh-CN"/>
        </w:rPr>
        <w:t>ITU-T</w:t>
      </w:r>
      <w:r w:rsidR="008F6775">
        <w:rPr>
          <w:lang w:eastAsia="zh-CN"/>
        </w:rPr>
        <w:t>成员发出了电信标准化局第</w:t>
      </w:r>
      <w:r w:rsidR="008F6775">
        <w:rPr>
          <w:rFonts w:hint="eastAsia"/>
          <w:lang w:eastAsia="zh-CN"/>
        </w:rPr>
        <w:t>68</w:t>
      </w:r>
      <w:r w:rsidR="008F6775">
        <w:rPr>
          <w:rFonts w:hint="eastAsia"/>
          <w:lang w:eastAsia="zh-CN"/>
        </w:rPr>
        <w:t>号</w:t>
      </w:r>
      <w:r w:rsidR="008F6775">
        <w:rPr>
          <w:lang w:eastAsia="zh-CN"/>
        </w:rPr>
        <w:t>通函，该函具体说明了要求</w:t>
      </w:r>
      <w:r w:rsidR="008F6775">
        <w:rPr>
          <w:lang w:eastAsia="zh-CN"/>
        </w:rPr>
        <w:t>ITU-T</w:t>
      </w:r>
      <w:r w:rsidR="008F6775">
        <w:rPr>
          <w:lang w:eastAsia="zh-CN"/>
        </w:rPr>
        <w:t>成员采取的</w:t>
      </w:r>
      <w:r w:rsidR="00904248">
        <w:rPr>
          <w:rFonts w:hint="eastAsia"/>
          <w:lang w:eastAsia="zh-CN"/>
        </w:rPr>
        <w:t>特定</w:t>
      </w:r>
      <w:r w:rsidR="008F6775">
        <w:rPr>
          <w:lang w:eastAsia="zh-CN"/>
        </w:rPr>
        <w:t>行动。</w:t>
      </w:r>
      <w:bookmarkEnd w:id="94"/>
    </w:p>
    <w:p w:rsidR="009B3D08" w:rsidRPr="001B38AD" w:rsidRDefault="0002312A" w:rsidP="0006464F">
      <w:pPr>
        <w:pStyle w:val="enumlev1"/>
        <w:ind w:left="794" w:hanging="794"/>
        <w:rPr>
          <w:lang w:eastAsia="zh-CN"/>
        </w:rPr>
      </w:pPr>
      <w:bookmarkStart w:id="95" w:name="lt_pId152"/>
      <w:r w:rsidRPr="0002312A">
        <w:rPr>
          <w:b/>
          <w:bCs/>
          <w:lang w:eastAsia="zh-CN"/>
        </w:rPr>
        <w:t>19.2</w:t>
      </w:r>
      <w:r w:rsidRPr="0002312A">
        <w:rPr>
          <w:lang w:eastAsia="zh-CN"/>
        </w:rPr>
        <w:tab/>
      </w:r>
      <w:r w:rsidR="008F6775">
        <w:rPr>
          <w:rFonts w:hint="eastAsia"/>
          <w:lang w:eastAsia="zh-CN"/>
        </w:rPr>
        <w:t>一些</w:t>
      </w:r>
      <w:r w:rsidR="008F6775">
        <w:rPr>
          <w:lang w:eastAsia="zh-CN"/>
        </w:rPr>
        <w:t>成员问道，</w:t>
      </w:r>
      <w:r w:rsidR="008F6775">
        <w:rPr>
          <w:lang w:eastAsia="zh-CN"/>
        </w:rPr>
        <w:t>CRM</w:t>
      </w:r>
      <w:r w:rsidR="00904248">
        <w:rPr>
          <w:lang w:eastAsia="zh-CN"/>
        </w:rPr>
        <w:t>系统可否支持一个以上联系人</w:t>
      </w:r>
      <w:r w:rsidR="00904248">
        <w:rPr>
          <w:rFonts w:hint="eastAsia"/>
          <w:lang w:eastAsia="zh-CN"/>
        </w:rPr>
        <w:t>。</w:t>
      </w:r>
      <w:r w:rsidR="008F6775">
        <w:rPr>
          <w:lang w:eastAsia="zh-CN"/>
        </w:rPr>
        <w:t>电信标准化局代表确认说，新系统可以支持一个以上联系人。</w:t>
      </w:r>
      <w:r w:rsidR="008F6775">
        <w:rPr>
          <w:lang w:eastAsia="zh-CN"/>
        </w:rPr>
        <w:t>TSAG</w:t>
      </w:r>
      <w:r w:rsidR="008F6775">
        <w:rPr>
          <w:rFonts w:hint="eastAsia"/>
          <w:lang w:eastAsia="zh-CN"/>
        </w:rPr>
        <w:t>建议</w:t>
      </w:r>
      <w:r w:rsidR="008F6775">
        <w:rPr>
          <w:lang w:eastAsia="zh-CN"/>
        </w:rPr>
        <w:t>尽早进行注册</w:t>
      </w:r>
      <w:r w:rsidR="000E0953">
        <w:rPr>
          <w:rFonts w:hint="eastAsia"/>
          <w:lang w:eastAsia="zh-CN"/>
        </w:rPr>
        <w:t>，</w:t>
      </w:r>
      <w:r w:rsidR="00904248">
        <w:rPr>
          <w:lang w:eastAsia="zh-CN"/>
        </w:rPr>
        <w:t>同时成员联系人应使用普通的、非</w:t>
      </w:r>
      <w:r w:rsidR="00904248">
        <w:rPr>
          <w:rFonts w:hint="eastAsia"/>
          <w:lang w:eastAsia="zh-CN"/>
        </w:rPr>
        <w:t>个性化</w:t>
      </w:r>
      <w:r w:rsidR="008F6775">
        <w:rPr>
          <w:rFonts w:hint="eastAsia"/>
          <w:lang w:eastAsia="zh-CN"/>
        </w:rPr>
        <w:t>账号</w:t>
      </w:r>
      <w:r w:rsidR="008F6775">
        <w:rPr>
          <w:lang w:eastAsia="zh-CN"/>
        </w:rPr>
        <w:t>。</w:t>
      </w:r>
      <w:bookmarkEnd w:id="95"/>
    </w:p>
    <w:p w:rsidR="009B3D08" w:rsidRPr="002A2AD8" w:rsidRDefault="0002312A" w:rsidP="0006464F">
      <w:pPr>
        <w:pStyle w:val="enumlev1"/>
        <w:ind w:left="794" w:hanging="794"/>
        <w:rPr>
          <w:lang w:eastAsia="zh-CN"/>
        </w:rPr>
      </w:pPr>
      <w:bookmarkStart w:id="96" w:name="lt_pId154"/>
      <w:r w:rsidRPr="0002312A">
        <w:rPr>
          <w:b/>
          <w:bCs/>
          <w:lang w:eastAsia="zh-CN"/>
        </w:rPr>
        <w:t>19.3</w:t>
      </w:r>
      <w:r w:rsidRPr="0002312A">
        <w:rPr>
          <w:lang w:eastAsia="zh-CN"/>
        </w:rPr>
        <w:tab/>
      </w:r>
      <w:r w:rsidR="009B3D08" w:rsidRPr="0002312A">
        <w:rPr>
          <w:lang w:eastAsia="zh-CN"/>
        </w:rPr>
        <w:t>TSAG</w:t>
      </w:r>
      <w:r w:rsidR="008F6775">
        <w:rPr>
          <w:rFonts w:hint="eastAsia"/>
          <w:lang w:eastAsia="zh-CN"/>
        </w:rPr>
        <w:t>注意到了</w:t>
      </w:r>
      <w:r w:rsidR="008F6775">
        <w:rPr>
          <w:lang w:eastAsia="zh-CN"/>
        </w:rPr>
        <w:t>该文件，并欢迎在</w:t>
      </w:r>
      <w:r w:rsidR="008F6775">
        <w:rPr>
          <w:lang w:eastAsia="zh-CN"/>
        </w:rPr>
        <w:t>TSAG</w:t>
      </w:r>
      <w:r w:rsidR="008F6775">
        <w:rPr>
          <w:lang w:eastAsia="zh-CN"/>
        </w:rPr>
        <w:t>下一次会议上得到有关新的</w:t>
      </w:r>
      <w:r w:rsidR="008F6775">
        <w:rPr>
          <w:lang w:eastAsia="zh-CN"/>
        </w:rPr>
        <w:t>CRM</w:t>
      </w:r>
      <w:r w:rsidR="008F6775">
        <w:rPr>
          <w:lang w:eastAsia="zh-CN"/>
        </w:rPr>
        <w:t>注册系统的使用和改进方面的报告。</w:t>
      </w:r>
      <w:bookmarkEnd w:id="96"/>
    </w:p>
    <w:p w:rsidR="009B3D08" w:rsidRPr="008F4545" w:rsidRDefault="0002312A" w:rsidP="008F6775">
      <w:pPr>
        <w:pStyle w:val="Heading1"/>
        <w:spacing w:before="240"/>
        <w:ind w:left="0" w:firstLine="0"/>
        <w:rPr>
          <w:rFonts w:asciiTheme="majorBidi" w:hAnsiTheme="majorBidi" w:cstheme="majorBidi"/>
          <w:szCs w:val="24"/>
          <w:lang w:eastAsia="zh-CN"/>
        </w:rPr>
      </w:pPr>
      <w:bookmarkStart w:id="97" w:name="lt_pId155"/>
      <w:bookmarkStart w:id="98" w:name="_Toc508133734"/>
      <w:bookmarkStart w:id="99" w:name="_Toc513110307"/>
      <w:bookmarkEnd w:id="93"/>
      <w:r>
        <w:rPr>
          <w:rFonts w:asciiTheme="majorBidi" w:hAnsiTheme="majorBidi" w:cstheme="majorBidi"/>
          <w:szCs w:val="24"/>
          <w:lang w:eastAsia="zh-CN"/>
        </w:rPr>
        <w:t>20</w:t>
      </w:r>
      <w:r>
        <w:rPr>
          <w:rFonts w:asciiTheme="majorBidi" w:hAnsiTheme="majorBidi" w:cstheme="majorBidi"/>
          <w:szCs w:val="24"/>
          <w:lang w:eastAsia="zh-CN"/>
        </w:rPr>
        <w:tab/>
      </w:r>
      <w:r w:rsidR="008F6775">
        <w:rPr>
          <w:rFonts w:asciiTheme="majorBidi" w:eastAsiaTheme="minorEastAsia" w:hAnsiTheme="majorBidi" w:cstheme="majorBidi" w:hint="eastAsia"/>
          <w:szCs w:val="24"/>
          <w:lang w:eastAsia="zh-CN"/>
        </w:rPr>
        <w:t>缩小标准化</w:t>
      </w:r>
      <w:r w:rsidR="008F6775">
        <w:rPr>
          <w:rFonts w:asciiTheme="majorBidi" w:eastAsiaTheme="minorEastAsia" w:hAnsiTheme="majorBidi" w:cstheme="majorBidi"/>
          <w:szCs w:val="24"/>
          <w:lang w:eastAsia="zh-CN"/>
        </w:rPr>
        <w:t>工作差距</w:t>
      </w:r>
      <w:bookmarkEnd w:id="97"/>
      <w:bookmarkEnd w:id="98"/>
      <w:bookmarkEnd w:id="99"/>
    </w:p>
    <w:p w:rsidR="009B3D08" w:rsidRPr="002A2AD8" w:rsidRDefault="0002312A" w:rsidP="0060600B">
      <w:pPr>
        <w:ind w:left="770" w:hanging="812"/>
        <w:rPr>
          <w:lang w:eastAsia="zh-CN"/>
        </w:rPr>
      </w:pPr>
      <w:bookmarkStart w:id="100" w:name="lt_pId156"/>
      <w:proofErr w:type="gramStart"/>
      <w:r w:rsidRPr="0002312A">
        <w:rPr>
          <w:b/>
          <w:bCs/>
          <w:lang w:eastAsia="zh-CN"/>
        </w:rPr>
        <w:t>20.1</w:t>
      </w:r>
      <w:proofErr w:type="gramEnd"/>
      <w:r>
        <w:rPr>
          <w:lang w:eastAsia="zh-CN"/>
        </w:rPr>
        <w:tab/>
      </w:r>
      <w:r w:rsidR="0003760C">
        <w:rPr>
          <w:rFonts w:hint="eastAsia"/>
          <w:lang w:eastAsia="zh-CN"/>
        </w:rPr>
        <w:t>本次</w:t>
      </w:r>
      <w:r w:rsidR="0003760C">
        <w:rPr>
          <w:lang w:eastAsia="zh-CN"/>
        </w:rPr>
        <w:t>会议</w:t>
      </w:r>
      <w:r w:rsidR="0003760C">
        <w:rPr>
          <w:rFonts w:hint="eastAsia"/>
          <w:lang w:eastAsia="zh-CN"/>
        </w:rPr>
        <w:t>收到了</w:t>
      </w:r>
      <w:r w:rsidR="0003760C">
        <w:rPr>
          <w:lang w:eastAsia="zh-CN"/>
        </w:rPr>
        <w:t>三</w:t>
      </w:r>
      <w:r w:rsidR="0003760C">
        <w:rPr>
          <w:rFonts w:hint="eastAsia"/>
          <w:lang w:eastAsia="zh-CN"/>
        </w:rPr>
        <w:t>份</w:t>
      </w:r>
      <w:r w:rsidR="0003760C">
        <w:rPr>
          <w:lang w:eastAsia="zh-CN"/>
        </w:rPr>
        <w:t>针对缩小标准化工作差距（</w:t>
      </w:r>
      <w:r w:rsidR="0003760C">
        <w:rPr>
          <w:rFonts w:hint="eastAsia"/>
          <w:lang w:eastAsia="zh-CN"/>
        </w:rPr>
        <w:t>BSG</w:t>
      </w:r>
      <w:r w:rsidR="0003760C">
        <w:rPr>
          <w:lang w:eastAsia="zh-CN"/>
        </w:rPr>
        <w:t>）</w:t>
      </w:r>
      <w:r w:rsidR="0003760C">
        <w:rPr>
          <w:rFonts w:hint="eastAsia"/>
          <w:lang w:eastAsia="zh-CN"/>
        </w:rPr>
        <w:t>活动</w:t>
      </w:r>
      <w:r w:rsidR="0003760C">
        <w:rPr>
          <w:lang w:eastAsia="zh-CN"/>
        </w:rPr>
        <w:t>的文稿（</w:t>
      </w:r>
      <w:hyperlink r:id="rId31" w:history="1">
        <w:r w:rsidR="0060600B" w:rsidRPr="002A2AD8">
          <w:rPr>
            <w:rStyle w:val="Hyperlink"/>
            <w:rFonts w:asciiTheme="majorBidi" w:hAnsiTheme="majorBidi" w:cstheme="majorBidi"/>
          </w:rPr>
          <w:t>C25</w:t>
        </w:r>
      </w:hyperlink>
      <w:r w:rsidR="0003760C" w:rsidRPr="0060600B">
        <w:rPr>
          <w:rFonts w:hint="eastAsia"/>
        </w:rPr>
        <w:t>、</w:t>
      </w:r>
      <w:r w:rsidR="0060600B">
        <w:fldChar w:fldCharType="begin"/>
      </w:r>
      <w:r w:rsidR="0060600B">
        <w:instrText xml:space="preserve"> HYPERLINK "https://www.itu.int/md/meetingdoc.asp?lang=en&amp;parent=T17-TSAG-C-0030" </w:instrText>
      </w:r>
      <w:r w:rsidR="0060600B">
        <w:fldChar w:fldCharType="separate"/>
      </w:r>
      <w:r w:rsidR="0060600B" w:rsidRPr="002A2AD8">
        <w:rPr>
          <w:rStyle w:val="Hyperlink"/>
          <w:rFonts w:asciiTheme="majorBidi" w:hAnsiTheme="majorBidi" w:cstheme="majorBidi"/>
        </w:rPr>
        <w:t>C30</w:t>
      </w:r>
      <w:r w:rsidR="0060600B">
        <w:rPr>
          <w:rStyle w:val="Hyperlink"/>
          <w:rFonts w:asciiTheme="majorBidi" w:hAnsiTheme="majorBidi" w:cstheme="majorBidi"/>
        </w:rPr>
        <w:fldChar w:fldCharType="end"/>
      </w:r>
      <w:r w:rsidR="0003760C">
        <w:rPr>
          <w:rFonts w:hint="eastAsia"/>
          <w:lang w:eastAsia="zh-CN"/>
        </w:rPr>
        <w:t>和</w:t>
      </w:r>
      <w:r w:rsidR="0060600B">
        <w:fldChar w:fldCharType="begin"/>
      </w:r>
      <w:r w:rsidR="0060600B">
        <w:instrText xml:space="preserve"> HYPERLINK "https://www.itu.int/md/meetingdoc.asp?lang=en&amp;parent=T17-TSAG-C-0033" </w:instrText>
      </w:r>
      <w:r w:rsidR="0060600B">
        <w:fldChar w:fldCharType="separate"/>
      </w:r>
      <w:r w:rsidR="0060600B" w:rsidRPr="002A2AD8">
        <w:rPr>
          <w:rStyle w:val="Hyperlink"/>
          <w:rFonts w:asciiTheme="majorBidi" w:hAnsiTheme="majorBidi" w:cstheme="majorBidi"/>
        </w:rPr>
        <w:t>C33</w:t>
      </w:r>
      <w:r w:rsidR="0060600B">
        <w:rPr>
          <w:rStyle w:val="Hyperlink"/>
          <w:rFonts w:asciiTheme="majorBidi" w:hAnsiTheme="majorBidi" w:cstheme="majorBidi"/>
        </w:rPr>
        <w:fldChar w:fldCharType="end"/>
      </w:r>
      <w:r w:rsidR="0003760C">
        <w:rPr>
          <w:lang w:eastAsia="zh-CN"/>
        </w:rPr>
        <w:t>）</w:t>
      </w:r>
      <w:r w:rsidR="0003760C">
        <w:rPr>
          <w:rFonts w:hint="eastAsia"/>
          <w:lang w:eastAsia="zh-CN"/>
        </w:rPr>
        <w:t>。</w:t>
      </w:r>
      <w:r w:rsidR="0060600B">
        <w:fldChar w:fldCharType="begin"/>
      </w:r>
      <w:r w:rsidR="0060600B">
        <w:instrText xml:space="preserve"> HYPERLINK "https://www.itu.int/md/meetingdoc.asp?lang=en&amp;parent=T17-TSAG-C-0025" </w:instrText>
      </w:r>
      <w:r w:rsidR="0060600B">
        <w:fldChar w:fldCharType="separate"/>
      </w:r>
      <w:r w:rsidR="0060600B" w:rsidRPr="002A2AD8">
        <w:rPr>
          <w:rStyle w:val="Hyperlink"/>
          <w:rFonts w:asciiTheme="majorBidi" w:hAnsiTheme="majorBidi" w:cstheme="majorBidi"/>
        </w:rPr>
        <w:t>C25</w:t>
      </w:r>
      <w:r w:rsidR="0060600B">
        <w:rPr>
          <w:rStyle w:val="Hyperlink"/>
          <w:rFonts w:asciiTheme="majorBidi" w:hAnsiTheme="majorBidi" w:cstheme="majorBidi"/>
        </w:rPr>
        <w:fldChar w:fldCharType="end"/>
      </w:r>
      <w:r w:rsidR="0003760C">
        <w:rPr>
          <w:rFonts w:hint="eastAsia"/>
          <w:lang w:eastAsia="zh-CN"/>
        </w:rPr>
        <w:t>（尼日利亚大学</w:t>
      </w:r>
      <w:r w:rsidR="0003760C">
        <w:rPr>
          <w:lang w:eastAsia="zh-CN"/>
        </w:rPr>
        <w:t>提供</w:t>
      </w:r>
      <w:r w:rsidR="0003760C">
        <w:rPr>
          <w:rFonts w:hint="eastAsia"/>
          <w:lang w:eastAsia="zh-CN"/>
        </w:rPr>
        <w:t>）涉及</w:t>
      </w:r>
      <w:r w:rsidR="0003760C">
        <w:rPr>
          <w:lang w:eastAsia="zh-CN"/>
        </w:rPr>
        <w:t>第</w:t>
      </w:r>
      <w:r w:rsidR="0003760C">
        <w:rPr>
          <w:rFonts w:hint="eastAsia"/>
          <w:lang w:eastAsia="zh-CN"/>
        </w:rPr>
        <w:t>44</w:t>
      </w:r>
      <w:r w:rsidR="0003760C">
        <w:rPr>
          <w:rFonts w:hint="eastAsia"/>
          <w:lang w:eastAsia="zh-CN"/>
        </w:rPr>
        <w:t>号</w:t>
      </w:r>
      <w:r w:rsidR="0003760C">
        <w:rPr>
          <w:lang w:eastAsia="zh-CN"/>
        </w:rPr>
        <w:t>决议（</w:t>
      </w:r>
      <w:r w:rsidR="0003760C">
        <w:rPr>
          <w:rFonts w:hint="eastAsia"/>
          <w:lang w:eastAsia="zh-CN"/>
        </w:rPr>
        <w:t>2016</w:t>
      </w:r>
      <w:r w:rsidR="0003760C">
        <w:rPr>
          <w:rFonts w:hint="eastAsia"/>
          <w:lang w:eastAsia="zh-CN"/>
        </w:rPr>
        <w:t>年</w:t>
      </w:r>
      <w:r w:rsidR="0003760C">
        <w:rPr>
          <w:lang w:eastAsia="zh-CN"/>
        </w:rPr>
        <w:t>，哈马马特，修订版）</w:t>
      </w:r>
      <w:r w:rsidR="0003760C">
        <w:rPr>
          <w:rFonts w:hint="eastAsia"/>
          <w:lang w:eastAsia="zh-CN"/>
        </w:rPr>
        <w:t>的</w:t>
      </w:r>
      <w:r w:rsidR="0003760C">
        <w:rPr>
          <w:lang w:eastAsia="zh-CN"/>
        </w:rPr>
        <w:t>落实工作，但由于连接问题，未能在本次会议上得到远程介绍，因此将其推迟到了</w:t>
      </w:r>
      <w:r w:rsidR="0003760C">
        <w:rPr>
          <w:lang w:eastAsia="zh-CN"/>
        </w:rPr>
        <w:t>TSAG</w:t>
      </w:r>
      <w:r w:rsidR="00D808B8">
        <w:rPr>
          <w:rFonts w:hint="eastAsia"/>
          <w:lang w:eastAsia="zh-CN"/>
        </w:rPr>
        <w:t>的</w:t>
      </w:r>
      <w:r w:rsidR="0003760C">
        <w:rPr>
          <w:lang w:eastAsia="zh-CN"/>
        </w:rPr>
        <w:t>下一次会议。</w:t>
      </w:r>
      <w:bookmarkEnd w:id="100"/>
    </w:p>
    <w:p w:rsidR="009B3D08" w:rsidRPr="002A2AD8" w:rsidRDefault="0002312A" w:rsidP="0060600B">
      <w:pPr>
        <w:ind w:left="770" w:hanging="812"/>
        <w:rPr>
          <w:lang w:eastAsia="zh-CN"/>
        </w:rPr>
      </w:pPr>
      <w:bookmarkStart w:id="101" w:name="lt_pId158"/>
      <w:r w:rsidRPr="0002312A">
        <w:rPr>
          <w:b/>
          <w:bCs/>
          <w:lang w:eastAsia="zh-CN"/>
        </w:rPr>
        <w:t>20.2</w:t>
      </w:r>
      <w:r w:rsidRPr="0002312A">
        <w:rPr>
          <w:lang w:eastAsia="zh-CN"/>
        </w:rPr>
        <w:tab/>
      </w:r>
      <w:r w:rsidR="0003760C">
        <w:rPr>
          <w:rFonts w:hint="eastAsia"/>
          <w:lang w:eastAsia="zh-CN"/>
        </w:rPr>
        <w:t>印度</w:t>
      </w:r>
      <w:r w:rsidR="0003760C">
        <w:rPr>
          <w:lang w:eastAsia="zh-CN"/>
        </w:rPr>
        <w:t>代表介绍了</w:t>
      </w:r>
      <w:hyperlink r:id="rId32" w:history="1">
        <w:r w:rsidR="0060600B" w:rsidRPr="002A2AD8">
          <w:rPr>
            <w:rStyle w:val="Hyperlink"/>
            <w:rFonts w:asciiTheme="majorBidi" w:hAnsiTheme="majorBidi" w:cstheme="majorBidi"/>
          </w:rPr>
          <w:t>C33</w:t>
        </w:r>
      </w:hyperlink>
      <w:r w:rsidR="0003760C">
        <w:rPr>
          <w:rFonts w:hint="eastAsia"/>
          <w:lang w:eastAsia="zh-CN"/>
        </w:rPr>
        <w:t>号</w:t>
      </w:r>
      <w:r w:rsidR="00825BB0">
        <w:rPr>
          <w:rFonts w:hint="eastAsia"/>
          <w:lang w:eastAsia="zh-CN"/>
        </w:rPr>
        <w:t>文稿</w:t>
      </w:r>
      <w:r w:rsidR="0003760C">
        <w:rPr>
          <w:rFonts w:hint="eastAsia"/>
          <w:lang w:eastAsia="zh-CN"/>
        </w:rPr>
        <w:t xml:space="preserve"> </w:t>
      </w:r>
      <w:r w:rsidR="0003760C">
        <w:rPr>
          <w:lang w:eastAsia="zh-CN"/>
        </w:rPr>
        <w:t>– ITU-T</w:t>
      </w:r>
      <w:r w:rsidR="0003760C">
        <w:rPr>
          <w:lang w:eastAsia="zh-CN"/>
        </w:rPr>
        <w:t>区域组在缩小标准化工作差距方面的</w:t>
      </w:r>
      <w:r w:rsidR="0003760C">
        <w:rPr>
          <w:rFonts w:hint="eastAsia"/>
          <w:lang w:eastAsia="zh-CN"/>
        </w:rPr>
        <w:t>重要性</w:t>
      </w:r>
      <w:r w:rsidR="0003760C">
        <w:rPr>
          <w:lang w:eastAsia="zh-CN"/>
        </w:rPr>
        <w:t>。</w:t>
      </w:r>
      <w:bookmarkEnd w:id="101"/>
    </w:p>
    <w:p w:rsidR="009B3D08" w:rsidRPr="002A2AD8" w:rsidRDefault="0002312A" w:rsidP="0060600B">
      <w:pPr>
        <w:ind w:left="770" w:hanging="812"/>
        <w:rPr>
          <w:lang w:eastAsia="zh-CN"/>
        </w:rPr>
      </w:pPr>
      <w:bookmarkStart w:id="102" w:name="lt_pId159"/>
      <w:r w:rsidRPr="0002312A">
        <w:rPr>
          <w:b/>
          <w:bCs/>
          <w:lang w:eastAsia="zh-CN"/>
        </w:rPr>
        <w:t>20.3</w:t>
      </w:r>
      <w:r>
        <w:rPr>
          <w:lang w:eastAsia="zh-CN"/>
        </w:rPr>
        <w:tab/>
      </w:r>
      <w:r w:rsidR="0003760C">
        <w:rPr>
          <w:rFonts w:hint="eastAsia"/>
          <w:lang w:eastAsia="zh-CN"/>
        </w:rPr>
        <w:t>津巴布韦</w:t>
      </w:r>
      <w:r w:rsidR="0003760C">
        <w:rPr>
          <w:lang w:eastAsia="zh-CN"/>
        </w:rPr>
        <w:t>代表远程介绍了</w:t>
      </w:r>
      <w:hyperlink r:id="rId33" w:history="1">
        <w:r w:rsidR="0060600B" w:rsidRPr="002A2AD8">
          <w:rPr>
            <w:rStyle w:val="Hyperlink"/>
            <w:rFonts w:asciiTheme="majorBidi" w:hAnsiTheme="majorBidi" w:cstheme="majorBidi"/>
          </w:rPr>
          <w:t>C30</w:t>
        </w:r>
      </w:hyperlink>
      <w:r w:rsidR="0003760C">
        <w:rPr>
          <w:rFonts w:hint="eastAsia"/>
          <w:lang w:eastAsia="zh-CN"/>
        </w:rPr>
        <w:t>号</w:t>
      </w:r>
      <w:r w:rsidR="00825BB0">
        <w:rPr>
          <w:rFonts w:hint="eastAsia"/>
          <w:lang w:eastAsia="zh-CN"/>
        </w:rPr>
        <w:t>文稿</w:t>
      </w:r>
      <w:r w:rsidR="0003760C">
        <w:rPr>
          <w:lang w:eastAsia="zh-CN"/>
        </w:rPr>
        <w:t>（</w:t>
      </w:r>
      <w:r w:rsidR="0003760C">
        <w:rPr>
          <w:rFonts w:hint="eastAsia"/>
          <w:lang w:eastAsia="zh-CN"/>
        </w:rPr>
        <w:t>由</w:t>
      </w:r>
      <w:r w:rsidR="0003760C">
        <w:rPr>
          <w:lang w:eastAsia="zh-CN"/>
        </w:rPr>
        <w:t>科特迪瓦、多哥、津巴布韦、几内亚、塞拉利昂、塞内加尔、冈比亚</w:t>
      </w:r>
      <w:r w:rsidR="0003760C">
        <w:rPr>
          <w:rFonts w:hint="eastAsia"/>
          <w:lang w:eastAsia="zh-CN"/>
        </w:rPr>
        <w:t>、</w:t>
      </w:r>
      <w:r w:rsidR="0003760C">
        <w:rPr>
          <w:lang w:eastAsia="zh-CN"/>
        </w:rPr>
        <w:t>马里、布基纳法索</w:t>
      </w:r>
      <w:r w:rsidR="0003760C">
        <w:rPr>
          <w:rFonts w:hint="eastAsia"/>
          <w:lang w:eastAsia="zh-CN"/>
        </w:rPr>
        <w:t>、</w:t>
      </w:r>
      <w:r w:rsidR="0003760C">
        <w:rPr>
          <w:lang w:eastAsia="zh-CN"/>
        </w:rPr>
        <w:t>苏丹、卢旺达、刚果民主共和国、科摩罗</w:t>
      </w:r>
      <w:r w:rsidR="0003760C">
        <w:rPr>
          <w:rFonts w:hint="eastAsia"/>
          <w:lang w:eastAsia="zh-CN"/>
        </w:rPr>
        <w:t>、</w:t>
      </w:r>
      <w:r w:rsidR="0003760C">
        <w:rPr>
          <w:lang w:eastAsia="zh-CN"/>
        </w:rPr>
        <w:t>马达加斯加、尼日尔</w:t>
      </w:r>
      <w:r w:rsidR="0003760C">
        <w:rPr>
          <w:rFonts w:hint="eastAsia"/>
          <w:lang w:eastAsia="zh-CN"/>
        </w:rPr>
        <w:t>、</w:t>
      </w:r>
      <w:r w:rsidR="0003760C">
        <w:rPr>
          <w:lang w:eastAsia="zh-CN"/>
        </w:rPr>
        <w:t>尼日利亚、圣多美和普林西比以及赞比亚共同</w:t>
      </w:r>
      <w:r w:rsidR="0003760C">
        <w:rPr>
          <w:rFonts w:hint="eastAsia"/>
          <w:lang w:eastAsia="zh-CN"/>
        </w:rPr>
        <w:t>提出</w:t>
      </w:r>
      <w:r w:rsidR="0003760C">
        <w:rPr>
          <w:lang w:eastAsia="zh-CN"/>
        </w:rPr>
        <w:t>）</w:t>
      </w:r>
      <w:r w:rsidR="0003760C">
        <w:rPr>
          <w:lang w:eastAsia="zh-CN"/>
        </w:rPr>
        <w:t>– ITU-T</w:t>
      </w:r>
      <w:r w:rsidR="0003760C">
        <w:rPr>
          <w:rFonts w:hint="eastAsia"/>
          <w:lang w:eastAsia="zh-CN"/>
        </w:rPr>
        <w:t>区域组</w:t>
      </w:r>
      <w:bookmarkEnd w:id="102"/>
      <w:r w:rsidR="0006464F">
        <w:rPr>
          <w:rFonts w:hint="eastAsia"/>
          <w:lang w:eastAsia="zh-CN"/>
        </w:rPr>
        <w:t>在缩小</w:t>
      </w:r>
      <w:r w:rsidR="0006464F">
        <w:rPr>
          <w:lang w:eastAsia="zh-CN"/>
        </w:rPr>
        <w:t>标准化工作差距</w:t>
      </w:r>
      <w:r w:rsidR="00825BB0">
        <w:rPr>
          <w:rFonts w:hint="eastAsia"/>
          <w:lang w:eastAsia="zh-CN"/>
        </w:rPr>
        <w:t>方面</w:t>
      </w:r>
      <w:r w:rsidR="0006464F">
        <w:rPr>
          <w:lang w:eastAsia="zh-CN"/>
        </w:rPr>
        <w:t>的</w:t>
      </w:r>
      <w:r w:rsidR="0006464F">
        <w:rPr>
          <w:rFonts w:hint="eastAsia"/>
          <w:lang w:eastAsia="zh-CN"/>
        </w:rPr>
        <w:t>重要性。</w:t>
      </w:r>
    </w:p>
    <w:p w:rsidR="009B3D08" w:rsidRPr="002A2AD8" w:rsidRDefault="0002312A" w:rsidP="0006464F">
      <w:pPr>
        <w:ind w:left="770" w:hanging="812"/>
        <w:rPr>
          <w:lang w:eastAsia="zh-CN"/>
        </w:rPr>
      </w:pPr>
      <w:bookmarkStart w:id="103" w:name="lt_pId160"/>
      <w:r w:rsidRPr="0002312A">
        <w:rPr>
          <w:b/>
          <w:bCs/>
          <w:lang w:eastAsia="zh-CN"/>
        </w:rPr>
        <w:t>20.4</w:t>
      </w:r>
      <w:r>
        <w:rPr>
          <w:lang w:eastAsia="zh-CN"/>
        </w:rPr>
        <w:tab/>
      </w:r>
      <w:r w:rsidR="0006464F">
        <w:rPr>
          <w:rFonts w:hint="eastAsia"/>
          <w:lang w:eastAsia="zh-CN"/>
        </w:rPr>
        <w:t>印度支持</w:t>
      </w:r>
      <w:r w:rsidR="009B3D08" w:rsidRPr="008F4545">
        <w:rPr>
          <w:lang w:eastAsia="zh-CN"/>
        </w:rPr>
        <w:t>C30</w:t>
      </w:r>
      <w:r w:rsidR="0006464F">
        <w:rPr>
          <w:rFonts w:hint="eastAsia"/>
          <w:lang w:eastAsia="zh-CN"/>
        </w:rPr>
        <w:t>号</w:t>
      </w:r>
      <w:r w:rsidR="00825BB0">
        <w:rPr>
          <w:rFonts w:hint="eastAsia"/>
          <w:lang w:eastAsia="zh-CN"/>
        </w:rPr>
        <w:t>文稿</w:t>
      </w:r>
      <w:r w:rsidR="0006464F">
        <w:rPr>
          <w:rFonts w:hint="eastAsia"/>
          <w:lang w:eastAsia="zh-CN"/>
        </w:rPr>
        <w:t>；</w:t>
      </w:r>
      <w:r w:rsidR="0006464F">
        <w:rPr>
          <w:lang w:eastAsia="zh-CN"/>
        </w:rPr>
        <w:t>埃及、沙特阿拉伯和阿拉伯信息通信技术组织（</w:t>
      </w:r>
      <w:r w:rsidR="0006464F">
        <w:rPr>
          <w:rFonts w:hint="eastAsia"/>
          <w:lang w:eastAsia="zh-CN"/>
        </w:rPr>
        <w:t>AICTO</w:t>
      </w:r>
      <w:r w:rsidR="0006464F">
        <w:rPr>
          <w:lang w:eastAsia="zh-CN"/>
        </w:rPr>
        <w:t>）</w:t>
      </w:r>
      <w:r w:rsidR="0006464F">
        <w:rPr>
          <w:rFonts w:hint="eastAsia"/>
          <w:lang w:eastAsia="zh-CN"/>
        </w:rPr>
        <w:t>支持</w:t>
      </w:r>
      <w:r w:rsidR="0006464F" w:rsidRPr="002A2AD8">
        <w:rPr>
          <w:lang w:eastAsia="zh-CN"/>
        </w:rPr>
        <w:t>C30</w:t>
      </w:r>
      <w:r w:rsidR="0006464F">
        <w:rPr>
          <w:lang w:eastAsia="zh-CN"/>
        </w:rPr>
        <w:t>和</w:t>
      </w:r>
      <w:r w:rsidR="0006464F" w:rsidRPr="002A2AD8">
        <w:rPr>
          <w:lang w:eastAsia="zh-CN"/>
        </w:rPr>
        <w:t>C33</w:t>
      </w:r>
      <w:r w:rsidR="0006464F">
        <w:rPr>
          <w:lang w:eastAsia="zh-CN"/>
        </w:rPr>
        <w:t>号</w:t>
      </w:r>
      <w:r w:rsidR="00825BB0">
        <w:rPr>
          <w:rFonts w:hint="eastAsia"/>
          <w:lang w:eastAsia="zh-CN"/>
        </w:rPr>
        <w:t>文稿</w:t>
      </w:r>
      <w:r w:rsidR="0006464F">
        <w:rPr>
          <w:lang w:eastAsia="zh-CN"/>
        </w:rPr>
        <w:t>。</w:t>
      </w:r>
      <w:bookmarkEnd w:id="103"/>
    </w:p>
    <w:p w:rsidR="009B3D08" w:rsidRDefault="0002312A" w:rsidP="000E0953">
      <w:pPr>
        <w:ind w:left="770" w:hanging="812"/>
        <w:rPr>
          <w:lang w:eastAsia="zh-CN"/>
        </w:rPr>
      </w:pPr>
      <w:bookmarkStart w:id="104" w:name="lt_pId162"/>
      <w:r w:rsidRPr="0002312A">
        <w:rPr>
          <w:b/>
          <w:bCs/>
          <w:lang w:eastAsia="zh-CN"/>
        </w:rPr>
        <w:t>20.5</w:t>
      </w:r>
      <w:r>
        <w:rPr>
          <w:lang w:eastAsia="zh-CN"/>
        </w:rPr>
        <w:tab/>
      </w:r>
      <w:r w:rsidR="00C149CD">
        <w:rPr>
          <w:rFonts w:hint="eastAsia"/>
          <w:lang w:eastAsia="zh-CN"/>
        </w:rPr>
        <w:t>若干</w:t>
      </w:r>
      <w:r w:rsidR="00C149CD">
        <w:rPr>
          <w:lang w:eastAsia="zh-CN"/>
        </w:rPr>
        <w:t>成员承认，区域组为相关区域成员提供机会，使其向主管研究组提供顾及到</w:t>
      </w:r>
      <w:r w:rsidR="00C149CD">
        <w:rPr>
          <w:rFonts w:hint="eastAsia"/>
          <w:lang w:eastAsia="zh-CN"/>
        </w:rPr>
        <w:t>其</w:t>
      </w:r>
      <w:r w:rsidR="00C149CD">
        <w:rPr>
          <w:lang w:eastAsia="zh-CN"/>
        </w:rPr>
        <w:t>区域需求的文稿，因此，区域组在缩小标准化工作差距和在弥合数字鸿沟方面发挥着重要作用。尽管不同区域在监管和政策方面有不同需要，但</w:t>
      </w:r>
      <w:r w:rsidR="00C149CD">
        <w:rPr>
          <w:lang w:eastAsia="zh-CN"/>
        </w:rPr>
        <w:t>ITU-T</w:t>
      </w:r>
      <w:r w:rsidR="00C149CD">
        <w:rPr>
          <w:lang w:eastAsia="zh-CN"/>
        </w:rPr>
        <w:t>的独特作用是制定全球统一标准，避免在技术标准方面出现各区域各自为政的现象。</w:t>
      </w:r>
      <w:bookmarkEnd w:id="104"/>
    </w:p>
    <w:p w:rsidR="009B3D08" w:rsidRPr="002A2AD8" w:rsidRDefault="0002312A" w:rsidP="00C149CD">
      <w:pPr>
        <w:ind w:left="770" w:hanging="812"/>
        <w:rPr>
          <w:lang w:eastAsia="zh-CN"/>
        </w:rPr>
      </w:pPr>
      <w:bookmarkStart w:id="105" w:name="lt_pId164"/>
      <w:r w:rsidRPr="0002312A">
        <w:rPr>
          <w:b/>
          <w:bCs/>
          <w:lang w:eastAsia="zh-CN"/>
        </w:rPr>
        <w:t>20.6</w:t>
      </w:r>
      <w:r>
        <w:rPr>
          <w:lang w:eastAsia="zh-CN"/>
        </w:rPr>
        <w:tab/>
      </w:r>
      <w:r w:rsidR="00C149CD">
        <w:rPr>
          <w:rFonts w:hint="eastAsia"/>
          <w:lang w:eastAsia="zh-CN"/>
        </w:rPr>
        <w:t>一位</w:t>
      </w:r>
      <w:r w:rsidR="00C149CD">
        <w:rPr>
          <w:lang w:eastAsia="zh-CN"/>
        </w:rPr>
        <w:t>成员国代表表示，近</w:t>
      </w:r>
      <w:r w:rsidR="00C149CD">
        <w:rPr>
          <w:rFonts w:hint="eastAsia"/>
          <w:lang w:eastAsia="zh-CN"/>
        </w:rPr>
        <w:t>50</w:t>
      </w:r>
      <w:r w:rsidR="00C149CD">
        <w:rPr>
          <w:rFonts w:hint="eastAsia"/>
          <w:lang w:eastAsia="zh-CN"/>
        </w:rPr>
        <w:t>年来</w:t>
      </w:r>
      <w:r w:rsidR="00C149CD">
        <w:rPr>
          <w:lang w:eastAsia="zh-CN"/>
        </w:rPr>
        <w:t>，第</w:t>
      </w:r>
      <w:r w:rsidR="00C149CD">
        <w:rPr>
          <w:rFonts w:hint="eastAsia"/>
          <w:lang w:eastAsia="zh-CN"/>
        </w:rPr>
        <w:t>3</w:t>
      </w:r>
      <w:r w:rsidR="00C149CD">
        <w:rPr>
          <w:rFonts w:hint="eastAsia"/>
          <w:lang w:eastAsia="zh-CN"/>
        </w:rPr>
        <w:t>研究组</w:t>
      </w:r>
      <w:r w:rsidR="00C149CD">
        <w:rPr>
          <w:lang w:eastAsia="zh-CN"/>
        </w:rPr>
        <w:t>区域组的性质已发生极大变化。</w:t>
      </w:r>
      <w:bookmarkEnd w:id="105"/>
    </w:p>
    <w:p w:rsidR="009B3D08" w:rsidRPr="002A2AD8" w:rsidRDefault="0002312A" w:rsidP="00C149CD">
      <w:pPr>
        <w:ind w:left="770" w:hanging="812"/>
        <w:rPr>
          <w:lang w:eastAsia="zh-CN"/>
        </w:rPr>
      </w:pPr>
      <w:bookmarkStart w:id="106" w:name="lt_pId165"/>
      <w:r w:rsidRPr="0002312A">
        <w:rPr>
          <w:b/>
          <w:bCs/>
          <w:lang w:eastAsia="zh-CN"/>
        </w:rPr>
        <w:t>20.7</w:t>
      </w:r>
      <w:r>
        <w:rPr>
          <w:lang w:eastAsia="zh-CN"/>
        </w:rPr>
        <w:tab/>
      </w:r>
      <w:r w:rsidR="00C149CD">
        <w:rPr>
          <w:rFonts w:hint="eastAsia"/>
          <w:lang w:eastAsia="zh-CN"/>
        </w:rPr>
        <w:t>一些</w:t>
      </w:r>
      <w:r w:rsidR="00C149CD">
        <w:rPr>
          <w:lang w:eastAsia="zh-CN"/>
        </w:rPr>
        <w:t>成员国代表认为，关于哪些国家构成一个区域以及哪些国家</w:t>
      </w:r>
      <w:r w:rsidR="00C149CD">
        <w:rPr>
          <w:rFonts w:hint="eastAsia"/>
          <w:lang w:eastAsia="zh-CN"/>
        </w:rPr>
        <w:t>属于</w:t>
      </w:r>
      <w:r w:rsidR="00C149CD">
        <w:rPr>
          <w:lang w:eastAsia="zh-CN"/>
        </w:rPr>
        <w:t>一个区域的概念并非一</w:t>
      </w:r>
      <w:r w:rsidR="00AB5CCA">
        <w:rPr>
          <w:lang w:eastAsia="zh-CN"/>
        </w:rPr>
        <w:t>目了然，因此需要找到解决方案</w:t>
      </w:r>
      <w:r w:rsidR="00AB5CCA">
        <w:rPr>
          <w:rFonts w:hint="eastAsia"/>
          <w:lang w:eastAsia="zh-CN"/>
        </w:rPr>
        <w:t>；</w:t>
      </w:r>
      <w:r w:rsidR="00C149CD">
        <w:rPr>
          <w:lang w:eastAsia="zh-CN"/>
        </w:rPr>
        <w:t>与此同时，有时</w:t>
      </w:r>
      <w:r w:rsidR="00AB5CCA">
        <w:rPr>
          <w:rFonts w:hint="eastAsia"/>
          <w:lang w:eastAsia="zh-CN"/>
        </w:rPr>
        <w:t>由于</w:t>
      </w:r>
      <w:r w:rsidR="00C149CD">
        <w:rPr>
          <w:lang w:eastAsia="zh-CN"/>
        </w:rPr>
        <w:t>语言障碍</w:t>
      </w:r>
      <w:r w:rsidR="00AB5CCA">
        <w:rPr>
          <w:rFonts w:hint="eastAsia"/>
          <w:lang w:eastAsia="zh-CN"/>
        </w:rPr>
        <w:t>使</w:t>
      </w:r>
      <w:r w:rsidR="00C149CD">
        <w:rPr>
          <w:lang w:eastAsia="zh-CN"/>
        </w:rPr>
        <w:t>相关国家加入</w:t>
      </w:r>
      <w:r w:rsidR="00AB5CCA">
        <w:rPr>
          <w:rFonts w:hint="eastAsia"/>
          <w:lang w:eastAsia="zh-CN"/>
        </w:rPr>
        <w:t>了</w:t>
      </w:r>
      <w:r w:rsidR="00C149CD">
        <w:rPr>
          <w:lang w:eastAsia="zh-CN"/>
        </w:rPr>
        <w:t>不同区域。虽然</w:t>
      </w:r>
      <w:r w:rsidR="00C149CD">
        <w:rPr>
          <w:rFonts w:hint="eastAsia"/>
          <w:lang w:eastAsia="zh-CN"/>
        </w:rPr>
        <w:t>在</w:t>
      </w:r>
      <w:r w:rsidR="00C149CD">
        <w:rPr>
          <w:lang w:eastAsia="zh-CN"/>
        </w:rPr>
        <w:t>国际电联内部区域构成的分类不尽相同（</w:t>
      </w:r>
      <w:r w:rsidR="00C149CD">
        <w:rPr>
          <w:rFonts w:hint="eastAsia"/>
          <w:lang w:eastAsia="zh-CN"/>
        </w:rPr>
        <w:t>即</w:t>
      </w:r>
      <w:r w:rsidR="00C149CD">
        <w:rPr>
          <w:lang w:eastAsia="zh-CN"/>
        </w:rPr>
        <w:t>，没有定义</w:t>
      </w:r>
      <w:r w:rsidR="00C149CD">
        <w:rPr>
          <w:lang w:eastAsia="zh-CN"/>
        </w:rPr>
        <w:lastRenderedPageBreak/>
        <w:t>六个行政区域，虽然在《</w:t>
      </w:r>
      <w:r w:rsidR="00C149CD">
        <w:rPr>
          <w:rFonts w:hint="eastAsia"/>
          <w:lang w:eastAsia="zh-CN"/>
        </w:rPr>
        <w:t>无线电规则</w:t>
      </w:r>
      <w:r w:rsidR="00C149CD">
        <w:rPr>
          <w:lang w:eastAsia="zh-CN"/>
        </w:rPr>
        <w:t>》</w:t>
      </w:r>
      <w:r w:rsidR="00C149CD">
        <w:rPr>
          <w:rFonts w:hint="eastAsia"/>
          <w:lang w:eastAsia="zh-CN"/>
        </w:rPr>
        <w:t>中</w:t>
      </w:r>
      <w:r w:rsidR="00C149CD">
        <w:rPr>
          <w:lang w:eastAsia="zh-CN"/>
        </w:rPr>
        <w:t>定义了三个区域）</w:t>
      </w:r>
      <w:r w:rsidR="00C149CD">
        <w:rPr>
          <w:rFonts w:hint="eastAsia"/>
          <w:lang w:eastAsia="zh-CN"/>
        </w:rPr>
        <w:t>，</w:t>
      </w:r>
      <w:r w:rsidR="00C149CD">
        <w:rPr>
          <w:lang w:eastAsia="zh-CN"/>
        </w:rPr>
        <w:t>但可能有待考虑到诸如文化和语言等因素。尽管如此</w:t>
      </w:r>
      <w:r w:rsidR="00C149CD">
        <w:rPr>
          <w:rFonts w:hint="eastAsia"/>
          <w:lang w:eastAsia="zh-CN"/>
        </w:rPr>
        <w:t>，</w:t>
      </w:r>
      <w:r w:rsidR="00AB5CCA">
        <w:rPr>
          <w:lang w:eastAsia="zh-CN"/>
        </w:rPr>
        <w:t>区域组的目标是实现包容性，因此相关问题应</w:t>
      </w:r>
      <w:r w:rsidR="00AB5CCA">
        <w:rPr>
          <w:rFonts w:hint="eastAsia"/>
          <w:lang w:eastAsia="zh-CN"/>
        </w:rPr>
        <w:t>逐个</w:t>
      </w:r>
      <w:r w:rsidR="00C149CD">
        <w:rPr>
          <w:lang w:eastAsia="zh-CN"/>
        </w:rPr>
        <w:t>得到处理。</w:t>
      </w:r>
      <w:bookmarkEnd w:id="106"/>
    </w:p>
    <w:p w:rsidR="009B3D08" w:rsidRPr="002A2AD8" w:rsidRDefault="0002312A" w:rsidP="007E1088">
      <w:pPr>
        <w:ind w:left="770" w:hanging="812"/>
        <w:rPr>
          <w:lang w:eastAsia="zh-CN"/>
        </w:rPr>
      </w:pPr>
      <w:bookmarkStart w:id="107" w:name="lt_pId168"/>
      <w:r w:rsidRPr="0002312A">
        <w:rPr>
          <w:b/>
          <w:bCs/>
          <w:lang w:eastAsia="zh-CN"/>
        </w:rPr>
        <w:t>20.8</w:t>
      </w:r>
      <w:r>
        <w:rPr>
          <w:lang w:eastAsia="zh-CN"/>
        </w:rPr>
        <w:tab/>
      </w:r>
      <w:r w:rsidR="00C149CD">
        <w:rPr>
          <w:rFonts w:hint="eastAsia"/>
          <w:lang w:eastAsia="zh-CN"/>
        </w:rPr>
        <w:t>电信</w:t>
      </w:r>
      <w:r w:rsidR="00C149CD">
        <w:rPr>
          <w:lang w:eastAsia="zh-CN"/>
        </w:rPr>
        <w:t>标准化局代表解释说，第</w:t>
      </w:r>
      <w:r w:rsidR="00C149CD">
        <w:rPr>
          <w:rFonts w:hint="eastAsia"/>
          <w:lang w:eastAsia="zh-CN"/>
        </w:rPr>
        <w:t>54</w:t>
      </w:r>
      <w:r w:rsidR="00C149CD">
        <w:rPr>
          <w:rFonts w:hint="eastAsia"/>
          <w:lang w:eastAsia="zh-CN"/>
        </w:rPr>
        <w:t>号</w:t>
      </w:r>
      <w:r w:rsidR="00C149CD">
        <w:rPr>
          <w:lang w:eastAsia="zh-CN"/>
        </w:rPr>
        <w:t>决议（</w:t>
      </w:r>
      <w:r w:rsidR="00C149CD">
        <w:rPr>
          <w:rFonts w:hint="eastAsia"/>
          <w:lang w:eastAsia="zh-CN"/>
        </w:rPr>
        <w:t>2016</w:t>
      </w:r>
      <w:r w:rsidR="00C149CD">
        <w:rPr>
          <w:rFonts w:hint="eastAsia"/>
          <w:lang w:eastAsia="zh-CN"/>
        </w:rPr>
        <w:t>年</w:t>
      </w:r>
      <w:r w:rsidR="00C149CD">
        <w:rPr>
          <w:lang w:eastAsia="zh-CN"/>
        </w:rPr>
        <w:t>，哈马马特，修订版）</w:t>
      </w:r>
      <w:r w:rsidR="00C149CD">
        <w:rPr>
          <w:rFonts w:hint="eastAsia"/>
          <w:lang w:eastAsia="zh-CN"/>
        </w:rPr>
        <w:t>确定了</w:t>
      </w:r>
      <w:r w:rsidR="00C149CD">
        <w:rPr>
          <w:lang w:eastAsia="zh-CN"/>
        </w:rPr>
        <w:t>创建</w:t>
      </w:r>
      <w:r w:rsidR="00C149CD">
        <w:rPr>
          <w:rFonts w:hint="eastAsia"/>
          <w:lang w:eastAsia="zh-CN"/>
        </w:rPr>
        <w:t>区域组</w:t>
      </w:r>
      <w:r w:rsidR="00C149CD">
        <w:rPr>
          <w:lang w:eastAsia="zh-CN"/>
        </w:rPr>
        <w:t>的程序，并要求确定这些组的职责范围。提议</w:t>
      </w:r>
      <w:r w:rsidR="00C149CD">
        <w:rPr>
          <w:rFonts w:hint="eastAsia"/>
          <w:lang w:eastAsia="zh-CN"/>
        </w:rPr>
        <w:t>创建</w:t>
      </w:r>
      <w:r w:rsidR="00C149CD">
        <w:rPr>
          <w:lang w:eastAsia="zh-CN"/>
        </w:rPr>
        <w:t>区域组的区域需要确定有权参加该区域组的国家。</w:t>
      </w:r>
      <w:bookmarkEnd w:id="107"/>
    </w:p>
    <w:p w:rsidR="009B3D08" w:rsidRPr="002A2AD8" w:rsidRDefault="0002312A" w:rsidP="007E1088">
      <w:pPr>
        <w:ind w:left="770" w:hanging="812"/>
        <w:rPr>
          <w:lang w:eastAsia="zh-CN"/>
        </w:rPr>
      </w:pPr>
      <w:bookmarkStart w:id="108" w:name="lt_pId170"/>
      <w:r w:rsidRPr="0002312A">
        <w:rPr>
          <w:b/>
          <w:bCs/>
          <w:lang w:eastAsia="zh-CN"/>
        </w:rPr>
        <w:t>20.9</w:t>
      </w:r>
      <w:r>
        <w:rPr>
          <w:lang w:eastAsia="zh-CN"/>
        </w:rPr>
        <w:tab/>
      </w:r>
      <w:r w:rsidR="00C149CD">
        <w:rPr>
          <w:rFonts w:hint="eastAsia"/>
          <w:lang w:eastAsia="zh-CN"/>
        </w:rPr>
        <w:t>其它</w:t>
      </w:r>
      <w:r w:rsidR="00C149CD">
        <w:rPr>
          <w:lang w:eastAsia="zh-CN"/>
        </w:rPr>
        <w:t>一些成员国的意见是，设立相关区域的地区办事处或次区域中心问题超出了</w:t>
      </w:r>
      <w:r w:rsidR="00F3569B">
        <w:rPr>
          <w:rFonts w:hint="eastAsia"/>
          <w:lang w:eastAsia="zh-CN"/>
        </w:rPr>
        <w:t>TSAG</w:t>
      </w:r>
      <w:r w:rsidR="00F3569B">
        <w:rPr>
          <w:lang w:eastAsia="zh-CN"/>
        </w:rPr>
        <w:t>的职责范围，这些应由国际电联理事会或全权代表大会予以处理。</w:t>
      </w:r>
      <w:bookmarkEnd w:id="108"/>
    </w:p>
    <w:p w:rsidR="009B3D08" w:rsidRDefault="0002312A" w:rsidP="00F3569B">
      <w:pPr>
        <w:ind w:left="770" w:hanging="812"/>
        <w:rPr>
          <w:lang w:eastAsia="zh-CN"/>
        </w:rPr>
      </w:pPr>
      <w:bookmarkStart w:id="109" w:name="lt_pId171"/>
      <w:r w:rsidRPr="0002312A">
        <w:rPr>
          <w:b/>
          <w:bCs/>
          <w:lang w:eastAsia="zh-CN"/>
        </w:rPr>
        <w:t>20.10</w:t>
      </w:r>
      <w:r>
        <w:rPr>
          <w:lang w:eastAsia="zh-CN"/>
        </w:rPr>
        <w:tab/>
      </w:r>
      <w:r w:rsidR="00F3569B">
        <w:rPr>
          <w:rFonts w:hint="eastAsia"/>
          <w:lang w:eastAsia="zh-CN"/>
        </w:rPr>
        <w:t>相关</w:t>
      </w:r>
      <w:r w:rsidR="00F3569B">
        <w:rPr>
          <w:lang w:eastAsia="zh-CN"/>
        </w:rPr>
        <w:t>方面提醒</w:t>
      </w:r>
      <w:r w:rsidR="009B3D08" w:rsidRPr="004F5BAA">
        <w:rPr>
          <w:lang w:eastAsia="zh-CN"/>
        </w:rPr>
        <w:t>TSAG</w:t>
      </w:r>
      <w:r w:rsidR="00F3569B">
        <w:rPr>
          <w:rFonts w:hint="eastAsia"/>
          <w:lang w:eastAsia="zh-CN"/>
        </w:rPr>
        <w:t>道</w:t>
      </w:r>
      <w:r w:rsidR="00F3569B">
        <w:rPr>
          <w:lang w:eastAsia="zh-CN"/>
        </w:rPr>
        <w:t>，</w:t>
      </w:r>
      <w:r w:rsidR="00F3569B">
        <w:rPr>
          <w:lang w:eastAsia="zh-CN"/>
        </w:rPr>
        <w:t>ITU-T</w:t>
      </w:r>
      <w:r w:rsidR="00F3569B">
        <w:rPr>
          <w:lang w:eastAsia="zh-CN"/>
        </w:rPr>
        <w:t>研究组或区域组的报告需要就为其每一次会议提供的与会补贴做出报告。</w:t>
      </w:r>
      <w:r w:rsidR="00F3569B">
        <w:rPr>
          <w:rFonts w:hint="eastAsia"/>
          <w:lang w:eastAsia="zh-CN"/>
        </w:rPr>
        <w:t>电信</w:t>
      </w:r>
      <w:r w:rsidR="00F3569B">
        <w:rPr>
          <w:lang w:eastAsia="zh-CN"/>
        </w:rPr>
        <w:t>标准化局代表澄清说，区域组会议</w:t>
      </w:r>
      <w:r w:rsidR="00C73504">
        <w:rPr>
          <w:rFonts w:hint="eastAsia"/>
          <w:lang w:eastAsia="zh-CN"/>
        </w:rPr>
        <w:t>报告</w:t>
      </w:r>
      <w:r w:rsidR="00F3569B">
        <w:rPr>
          <w:lang w:eastAsia="zh-CN"/>
        </w:rPr>
        <w:t>包含按照第</w:t>
      </w:r>
      <w:r w:rsidR="00F3569B">
        <w:rPr>
          <w:rFonts w:hint="eastAsia"/>
          <w:lang w:eastAsia="zh-CN"/>
        </w:rPr>
        <w:t>1</w:t>
      </w:r>
      <w:r w:rsidR="00F3569B">
        <w:rPr>
          <w:rFonts w:hint="eastAsia"/>
          <w:lang w:eastAsia="zh-CN"/>
        </w:rPr>
        <w:t>号</w:t>
      </w:r>
      <w:r w:rsidR="00F3569B">
        <w:rPr>
          <w:lang w:eastAsia="zh-CN"/>
        </w:rPr>
        <w:t>决议（</w:t>
      </w:r>
      <w:r w:rsidR="00F3569B">
        <w:rPr>
          <w:rFonts w:hint="eastAsia"/>
          <w:lang w:eastAsia="zh-CN"/>
        </w:rPr>
        <w:t>2016</w:t>
      </w:r>
      <w:r w:rsidR="00F3569B">
        <w:rPr>
          <w:rFonts w:hint="eastAsia"/>
          <w:lang w:eastAsia="zh-CN"/>
        </w:rPr>
        <w:t>年</w:t>
      </w:r>
      <w:r w:rsidR="00F3569B">
        <w:rPr>
          <w:lang w:eastAsia="zh-CN"/>
        </w:rPr>
        <w:t>，哈马马特，修订版）</w:t>
      </w:r>
      <w:r w:rsidR="00F3569B">
        <w:rPr>
          <w:rFonts w:hint="eastAsia"/>
          <w:lang w:eastAsia="zh-CN"/>
        </w:rPr>
        <w:t>第</w:t>
      </w:r>
      <w:r w:rsidR="00F3569B">
        <w:rPr>
          <w:rFonts w:hint="eastAsia"/>
          <w:lang w:eastAsia="zh-CN"/>
        </w:rPr>
        <w:t>5.</w:t>
      </w:r>
      <w:r w:rsidR="00F3569B">
        <w:rPr>
          <w:lang w:eastAsia="zh-CN"/>
        </w:rPr>
        <w:t>4</w:t>
      </w:r>
      <w:r w:rsidR="00F3569B">
        <w:rPr>
          <w:rFonts w:hint="eastAsia"/>
          <w:lang w:eastAsia="zh-CN"/>
        </w:rPr>
        <w:t>之二</w:t>
      </w:r>
      <w:r w:rsidR="00F3569B">
        <w:rPr>
          <w:lang w:eastAsia="zh-CN"/>
        </w:rPr>
        <w:t>节要求提供的与会补贴账目。</w:t>
      </w:r>
      <w:bookmarkEnd w:id="109"/>
    </w:p>
    <w:p w:rsidR="009B3D08" w:rsidRPr="002A2AD8" w:rsidRDefault="0002312A" w:rsidP="007E1088">
      <w:pPr>
        <w:ind w:left="770" w:hanging="812"/>
        <w:rPr>
          <w:lang w:eastAsia="zh-CN"/>
        </w:rPr>
      </w:pPr>
      <w:bookmarkStart w:id="110" w:name="lt_pId173"/>
      <w:r w:rsidRPr="0002312A">
        <w:rPr>
          <w:b/>
          <w:bCs/>
          <w:lang w:eastAsia="zh-CN"/>
        </w:rPr>
        <w:t>20.11</w:t>
      </w:r>
      <w:r>
        <w:rPr>
          <w:lang w:eastAsia="zh-CN"/>
        </w:rPr>
        <w:tab/>
      </w:r>
      <w:r w:rsidR="00F3569B">
        <w:rPr>
          <w:rFonts w:hint="eastAsia"/>
          <w:lang w:eastAsia="zh-CN"/>
        </w:rPr>
        <w:t>电信标准化</w:t>
      </w:r>
      <w:r w:rsidR="00F3569B">
        <w:rPr>
          <w:lang w:eastAsia="zh-CN"/>
        </w:rPr>
        <w:t>局主任通报</w:t>
      </w:r>
      <w:r w:rsidR="00F3569B">
        <w:rPr>
          <w:lang w:eastAsia="zh-CN"/>
        </w:rPr>
        <w:t>TSAG</w:t>
      </w:r>
      <w:r w:rsidR="00F3569B">
        <w:rPr>
          <w:lang w:eastAsia="zh-CN"/>
        </w:rPr>
        <w:t>说，电信标准化局正在</w:t>
      </w:r>
      <w:r w:rsidR="00F3569B">
        <w:rPr>
          <w:rFonts w:hint="eastAsia"/>
          <w:lang w:eastAsia="zh-CN"/>
        </w:rPr>
        <w:t>与</w:t>
      </w:r>
      <w:r w:rsidR="00F3569B">
        <w:rPr>
          <w:lang w:eastAsia="zh-CN"/>
        </w:rPr>
        <w:t>电信发展局协作，定期与国际电联区域代表处举行电话会议，以便对重大活动和活动做出协调，从而避免重复工作。</w:t>
      </w:r>
      <w:bookmarkEnd w:id="110"/>
    </w:p>
    <w:p w:rsidR="009B3D08" w:rsidRPr="002A2AD8" w:rsidRDefault="0002312A" w:rsidP="007E1088">
      <w:pPr>
        <w:ind w:left="770" w:hanging="812"/>
        <w:rPr>
          <w:lang w:eastAsia="zh-CN"/>
        </w:rPr>
      </w:pPr>
      <w:bookmarkStart w:id="111" w:name="lt_pId174"/>
      <w:r w:rsidRPr="0002312A">
        <w:rPr>
          <w:b/>
          <w:bCs/>
          <w:lang w:eastAsia="zh-CN"/>
        </w:rPr>
        <w:t>20.12</w:t>
      </w:r>
      <w:r>
        <w:rPr>
          <w:lang w:eastAsia="zh-CN"/>
        </w:rPr>
        <w:tab/>
      </w:r>
      <w:r w:rsidR="007E1088">
        <w:rPr>
          <w:rFonts w:hint="eastAsia"/>
          <w:lang w:eastAsia="zh-CN"/>
        </w:rPr>
        <w:t>一位</w:t>
      </w:r>
      <w:r w:rsidR="007E1088">
        <w:rPr>
          <w:lang w:eastAsia="zh-CN"/>
        </w:rPr>
        <w:t>成员国代表认为，第</w:t>
      </w:r>
      <w:r w:rsidR="007E1088">
        <w:rPr>
          <w:rFonts w:hint="eastAsia"/>
          <w:lang w:eastAsia="zh-CN"/>
        </w:rPr>
        <w:t>25</w:t>
      </w:r>
      <w:r w:rsidR="007E1088">
        <w:rPr>
          <w:rFonts w:hint="eastAsia"/>
          <w:lang w:eastAsia="zh-CN"/>
        </w:rPr>
        <w:t>号</w:t>
      </w:r>
      <w:r w:rsidR="007E1088">
        <w:rPr>
          <w:lang w:eastAsia="zh-CN"/>
        </w:rPr>
        <w:t>决议（</w:t>
      </w:r>
      <w:r w:rsidR="007E1088">
        <w:rPr>
          <w:rFonts w:hint="eastAsia"/>
          <w:lang w:eastAsia="zh-CN"/>
        </w:rPr>
        <w:t>2014</w:t>
      </w:r>
      <w:r w:rsidR="007E1088">
        <w:rPr>
          <w:rFonts w:hint="eastAsia"/>
          <w:lang w:eastAsia="zh-CN"/>
        </w:rPr>
        <w:t>年</w:t>
      </w:r>
      <w:r w:rsidR="007E1088">
        <w:rPr>
          <w:lang w:eastAsia="zh-CN"/>
        </w:rPr>
        <w:t>，釜山，修订版）</w:t>
      </w:r>
      <w:r w:rsidR="007E1088">
        <w:rPr>
          <w:rFonts w:hint="eastAsia"/>
          <w:lang w:eastAsia="zh-CN"/>
        </w:rPr>
        <w:t>尚未</w:t>
      </w:r>
      <w:r w:rsidR="007E1088">
        <w:rPr>
          <w:lang w:eastAsia="zh-CN"/>
        </w:rPr>
        <w:t>得到全面落实，而且国际电联区域代表处更加关注的是电信发展局方面的活动，因此应在各部门运作规划中将此包含在内。</w:t>
      </w:r>
      <w:bookmarkEnd w:id="111"/>
    </w:p>
    <w:p w:rsidR="009B3D08" w:rsidRPr="008F4545" w:rsidRDefault="0002312A" w:rsidP="007E1088">
      <w:pPr>
        <w:ind w:left="770" w:hanging="812"/>
        <w:rPr>
          <w:lang w:eastAsia="zh-CN"/>
        </w:rPr>
      </w:pPr>
      <w:bookmarkStart w:id="112" w:name="lt_pId175"/>
      <w:r w:rsidRPr="0002312A">
        <w:rPr>
          <w:b/>
          <w:bCs/>
          <w:lang w:eastAsia="zh-CN"/>
        </w:rPr>
        <w:t>20.13</w:t>
      </w:r>
      <w:r>
        <w:rPr>
          <w:lang w:eastAsia="zh-CN"/>
        </w:rPr>
        <w:tab/>
      </w:r>
      <w:r w:rsidR="007E1088">
        <w:rPr>
          <w:lang w:eastAsia="zh-CN"/>
        </w:rPr>
        <w:t>TSAG</w:t>
      </w:r>
      <w:r w:rsidR="007E1088">
        <w:rPr>
          <w:rFonts w:hint="eastAsia"/>
          <w:lang w:eastAsia="zh-CN"/>
        </w:rPr>
        <w:t>的结论</w:t>
      </w:r>
      <w:r w:rsidR="007E1088">
        <w:rPr>
          <w:lang w:eastAsia="zh-CN"/>
        </w:rPr>
        <w:t>是：</w:t>
      </w:r>
      <w:bookmarkEnd w:id="112"/>
    </w:p>
    <w:p w:rsidR="009B3D08" w:rsidRPr="002A2AD8" w:rsidRDefault="0002312A" w:rsidP="0060600B">
      <w:pPr>
        <w:pStyle w:val="enumlev1"/>
        <w:ind w:left="1622" w:hanging="811"/>
      </w:pPr>
      <w:bookmarkStart w:id="113" w:name="lt_pId176"/>
      <w:r>
        <w:rPr>
          <w:lang w:eastAsia="zh-CN"/>
        </w:rPr>
        <w:t>a)</w:t>
      </w:r>
      <w:r>
        <w:rPr>
          <w:lang w:eastAsia="zh-CN"/>
        </w:rPr>
        <w:tab/>
      </w:r>
      <w:r w:rsidR="007E1088">
        <w:rPr>
          <w:lang w:eastAsia="zh-CN"/>
        </w:rPr>
        <w:t>TSAG</w:t>
      </w:r>
      <w:r w:rsidR="007E1088">
        <w:rPr>
          <w:rFonts w:hint="eastAsia"/>
          <w:lang w:eastAsia="zh-CN"/>
        </w:rPr>
        <w:t>对</w:t>
      </w:r>
      <w:r w:rsidR="007E1088">
        <w:rPr>
          <w:lang w:eastAsia="zh-CN"/>
        </w:rPr>
        <w:t>所有</w:t>
      </w:r>
      <w:r w:rsidR="007E1088">
        <w:rPr>
          <w:rFonts w:hint="eastAsia"/>
          <w:lang w:eastAsia="zh-CN"/>
        </w:rPr>
        <w:t>三份</w:t>
      </w:r>
      <w:r w:rsidR="007E1088">
        <w:rPr>
          <w:lang w:eastAsia="zh-CN"/>
        </w:rPr>
        <w:t>文稿都十分欢迎并表示感谢，同时注意到了这些文稿。</w:t>
      </w:r>
      <w:bookmarkEnd w:id="113"/>
    </w:p>
    <w:p w:rsidR="009B3D08" w:rsidRPr="002A2AD8" w:rsidRDefault="0002312A" w:rsidP="0060600B">
      <w:pPr>
        <w:pStyle w:val="enumlev1"/>
        <w:ind w:left="1622" w:hanging="811"/>
      </w:pPr>
      <w:bookmarkStart w:id="114" w:name="lt_pId177"/>
      <w:r>
        <w:t>b)</w:t>
      </w:r>
      <w:r>
        <w:tab/>
      </w:r>
      <w:r w:rsidR="009B3D08" w:rsidRPr="002A2AD8">
        <w:t>TSAG</w:t>
      </w:r>
      <w:r w:rsidR="00C40BB1">
        <w:rPr>
          <w:rFonts w:hint="eastAsia"/>
          <w:lang w:eastAsia="zh-CN"/>
        </w:rPr>
        <w:t>祝贺第</w:t>
      </w:r>
      <w:r w:rsidR="00C40BB1">
        <w:rPr>
          <w:rFonts w:hint="eastAsia"/>
          <w:lang w:eastAsia="zh-CN"/>
        </w:rPr>
        <w:t>3</w:t>
      </w:r>
      <w:r w:rsidR="00C40BB1">
        <w:rPr>
          <w:rFonts w:hint="eastAsia"/>
          <w:lang w:eastAsia="zh-CN"/>
        </w:rPr>
        <w:t>研究组</w:t>
      </w:r>
      <w:r w:rsidR="00C40BB1">
        <w:rPr>
          <w:lang w:eastAsia="zh-CN"/>
        </w:rPr>
        <w:t>开展区域组活动</w:t>
      </w:r>
      <w:r w:rsidR="00C40BB1">
        <w:rPr>
          <w:rFonts w:hint="eastAsia"/>
          <w:lang w:eastAsia="zh-CN"/>
        </w:rPr>
        <w:t>50</w:t>
      </w:r>
      <w:r w:rsidR="00C40BB1">
        <w:rPr>
          <w:rFonts w:hint="eastAsia"/>
          <w:lang w:eastAsia="zh-CN"/>
        </w:rPr>
        <w:t>周年</w:t>
      </w:r>
      <w:r w:rsidR="00C40BB1">
        <w:rPr>
          <w:lang w:eastAsia="zh-CN"/>
        </w:rPr>
        <w:t>，并认可发展中国家在利用区域组方面日益得到了更大</w:t>
      </w:r>
      <w:r w:rsidR="00A0429A">
        <w:rPr>
          <w:rFonts w:hint="eastAsia"/>
          <w:lang w:eastAsia="zh-CN"/>
        </w:rPr>
        <w:t>收益</w:t>
      </w:r>
      <w:r w:rsidR="00C40BB1">
        <w:rPr>
          <w:lang w:eastAsia="zh-CN"/>
        </w:rPr>
        <w:t>。</w:t>
      </w:r>
      <w:bookmarkEnd w:id="114"/>
    </w:p>
    <w:p w:rsidR="009B3D08" w:rsidRPr="002A2AD8" w:rsidRDefault="0002312A" w:rsidP="0060600B">
      <w:pPr>
        <w:pStyle w:val="enumlev1"/>
        <w:ind w:left="1622" w:hanging="811"/>
      </w:pPr>
      <w:bookmarkStart w:id="115" w:name="lt_pId178"/>
      <w:r>
        <w:t>c)</w:t>
      </w:r>
      <w:r>
        <w:tab/>
      </w:r>
      <w:r w:rsidR="009B3D08" w:rsidRPr="002A2AD8">
        <w:t>TSAG</w:t>
      </w:r>
      <w:r w:rsidR="00C40BB1">
        <w:rPr>
          <w:rFonts w:hint="eastAsia"/>
          <w:lang w:eastAsia="zh-CN"/>
        </w:rPr>
        <w:t>认可</w:t>
      </w:r>
      <w:r w:rsidR="00C40BB1">
        <w:rPr>
          <w:lang w:eastAsia="zh-CN"/>
        </w:rPr>
        <w:t>按照第</w:t>
      </w:r>
      <w:r w:rsidR="00C40BB1">
        <w:rPr>
          <w:rFonts w:hint="eastAsia"/>
          <w:lang w:eastAsia="zh-CN"/>
        </w:rPr>
        <w:t>54</w:t>
      </w:r>
      <w:r w:rsidR="00C40BB1">
        <w:rPr>
          <w:rFonts w:hint="eastAsia"/>
          <w:lang w:eastAsia="zh-CN"/>
        </w:rPr>
        <w:t>号</w:t>
      </w:r>
      <w:r w:rsidR="00C40BB1">
        <w:rPr>
          <w:lang w:eastAsia="zh-CN"/>
        </w:rPr>
        <w:t>决议（</w:t>
      </w:r>
      <w:r w:rsidR="00C40BB1">
        <w:rPr>
          <w:rFonts w:hint="eastAsia"/>
          <w:lang w:eastAsia="zh-CN"/>
        </w:rPr>
        <w:t>2016</w:t>
      </w:r>
      <w:r w:rsidR="00C40BB1">
        <w:rPr>
          <w:rFonts w:hint="eastAsia"/>
          <w:lang w:eastAsia="zh-CN"/>
        </w:rPr>
        <w:t>年</w:t>
      </w:r>
      <w:r w:rsidR="00C40BB1">
        <w:rPr>
          <w:lang w:eastAsia="zh-CN"/>
        </w:rPr>
        <w:t>，哈马马特，修订版）</w:t>
      </w:r>
      <w:r w:rsidR="00C40BB1">
        <w:rPr>
          <w:rFonts w:hint="eastAsia"/>
          <w:lang w:eastAsia="zh-CN"/>
        </w:rPr>
        <w:t>设立</w:t>
      </w:r>
      <w:r w:rsidR="00C40BB1">
        <w:rPr>
          <w:lang w:eastAsia="zh-CN"/>
        </w:rPr>
        <w:t>的区域组的重要性及其在落实关于缩小标准化工作差距的第</w:t>
      </w:r>
      <w:r w:rsidR="00C40BB1">
        <w:rPr>
          <w:rFonts w:hint="eastAsia"/>
          <w:lang w:eastAsia="zh-CN"/>
        </w:rPr>
        <w:t>44</w:t>
      </w:r>
      <w:r w:rsidR="00C40BB1">
        <w:rPr>
          <w:rFonts w:hint="eastAsia"/>
          <w:lang w:eastAsia="zh-CN"/>
        </w:rPr>
        <w:t>号</w:t>
      </w:r>
      <w:r w:rsidR="00C40BB1">
        <w:rPr>
          <w:lang w:eastAsia="zh-CN"/>
        </w:rPr>
        <w:t>决议（</w:t>
      </w:r>
      <w:r w:rsidR="00C40BB1">
        <w:rPr>
          <w:rFonts w:hint="eastAsia"/>
          <w:lang w:eastAsia="zh-CN"/>
        </w:rPr>
        <w:t>2016</w:t>
      </w:r>
      <w:r w:rsidR="00C40BB1">
        <w:rPr>
          <w:rFonts w:hint="eastAsia"/>
          <w:lang w:eastAsia="zh-CN"/>
        </w:rPr>
        <w:t>年</w:t>
      </w:r>
      <w:r w:rsidR="00C40BB1">
        <w:rPr>
          <w:lang w:eastAsia="zh-CN"/>
        </w:rPr>
        <w:t>，哈马马特，修订版）</w:t>
      </w:r>
      <w:r w:rsidR="00C40BB1">
        <w:rPr>
          <w:rFonts w:hint="eastAsia"/>
          <w:lang w:eastAsia="zh-CN"/>
        </w:rPr>
        <w:t>中</w:t>
      </w:r>
      <w:r w:rsidR="00C40BB1">
        <w:rPr>
          <w:lang w:eastAsia="zh-CN"/>
        </w:rPr>
        <w:t>发挥的作用。</w:t>
      </w:r>
      <w:bookmarkEnd w:id="115"/>
    </w:p>
    <w:p w:rsidR="009B3D08" w:rsidRPr="002A2AD8" w:rsidRDefault="0002312A" w:rsidP="0060600B">
      <w:pPr>
        <w:pStyle w:val="enumlev1"/>
        <w:ind w:left="1622" w:hanging="811"/>
      </w:pPr>
      <w:bookmarkStart w:id="116" w:name="lt_pId179"/>
      <w:r>
        <w:t>d)</w:t>
      </w:r>
      <w:r>
        <w:tab/>
      </w:r>
      <w:r w:rsidR="009B3D08" w:rsidRPr="002A2AD8">
        <w:t>TSAG</w:t>
      </w:r>
      <w:r w:rsidR="00C40BB1">
        <w:rPr>
          <w:rFonts w:hint="eastAsia"/>
          <w:lang w:eastAsia="zh-CN"/>
        </w:rPr>
        <w:t>要求</w:t>
      </w:r>
      <w:r w:rsidR="00C40BB1">
        <w:rPr>
          <w:lang w:eastAsia="zh-CN"/>
        </w:rPr>
        <w:t>电信标准化局做出分析，就区域组的工作拿出统计数据和信息，并更好地了解这些组之间的互动情况。</w:t>
      </w:r>
      <w:bookmarkEnd w:id="116"/>
    </w:p>
    <w:p w:rsidR="00571FEC" w:rsidRPr="00792C4E" w:rsidRDefault="0002312A" w:rsidP="0060600B">
      <w:pPr>
        <w:pStyle w:val="enumlev1"/>
        <w:ind w:left="1622" w:hanging="811"/>
        <w:rPr>
          <w:lang w:eastAsia="zh-CN"/>
        </w:rPr>
      </w:pPr>
      <w:bookmarkStart w:id="117" w:name="lt_pId180"/>
      <w:r>
        <w:t>e)</w:t>
      </w:r>
      <w:r>
        <w:tab/>
      </w:r>
      <w:r w:rsidR="009B3D08" w:rsidRPr="002A2AD8">
        <w:t>TSAG</w:t>
      </w:r>
      <w:r w:rsidR="00C40BB1">
        <w:rPr>
          <w:rFonts w:hint="eastAsia"/>
          <w:lang w:eastAsia="zh-CN"/>
        </w:rPr>
        <w:t>承认</w:t>
      </w:r>
      <w:r w:rsidR="00C40BB1">
        <w:rPr>
          <w:lang w:eastAsia="zh-CN"/>
        </w:rPr>
        <w:t>在区域组和区域性组织之间进行密切互动和协调十分重要。</w:t>
      </w:r>
      <w:r w:rsidR="00C40BB1">
        <w:rPr>
          <w:rFonts w:hint="eastAsia"/>
          <w:lang w:eastAsia="zh-CN"/>
        </w:rPr>
        <w:t>他们</w:t>
      </w:r>
      <w:r w:rsidR="00C40BB1">
        <w:rPr>
          <w:lang w:eastAsia="zh-CN"/>
        </w:rPr>
        <w:t>还应</w:t>
      </w:r>
      <w:r w:rsidR="00C40BB1">
        <w:rPr>
          <w:rFonts w:hint="eastAsia"/>
          <w:lang w:eastAsia="zh-CN"/>
        </w:rPr>
        <w:t>与</w:t>
      </w:r>
      <w:r w:rsidR="00C40BB1">
        <w:rPr>
          <w:lang w:eastAsia="zh-CN"/>
        </w:rPr>
        <w:t>国际电联区域代表处和地区办事处密切合作。</w:t>
      </w:r>
      <w:r w:rsidR="00C40BB1">
        <w:rPr>
          <w:rFonts w:hint="eastAsia"/>
          <w:lang w:eastAsia="zh-CN"/>
        </w:rPr>
        <w:t>TSAG</w:t>
      </w:r>
      <w:r w:rsidR="00C40BB1">
        <w:rPr>
          <w:lang w:eastAsia="zh-CN"/>
        </w:rPr>
        <w:t>注意到第</w:t>
      </w:r>
      <w:r w:rsidR="00C40BB1">
        <w:rPr>
          <w:rFonts w:hint="eastAsia"/>
          <w:lang w:eastAsia="zh-CN"/>
        </w:rPr>
        <w:t>58</w:t>
      </w:r>
      <w:r w:rsidR="00C40BB1">
        <w:rPr>
          <w:rFonts w:hint="eastAsia"/>
          <w:lang w:eastAsia="zh-CN"/>
        </w:rPr>
        <w:t>号</w:t>
      </w:r>
      <w:r w:rsidR="00C40BB1">
        <w:rPr>
          <w:lang w:eastAsia="zh-CN"/>
        </w:rPr>
        <w:t>决议（</w:t>
      </w:r>
      <w:r w:rsidR="00C40BB1">
        <w:rPr>
          <w:rFonts w:hint="eastAsia"/>
          <w:lang w:eastAsia="zh-CN"/>
        </w:rPr>
        <w:t>2014</w:t>
      </w:r>
      <w:r w:rsidR="00C40BB1">
        <w:rPr>
          <w:rFonts w:hint="eastAsia"/>
          <w:lang w:eastAsia="zh-CN"/>
        </w:rPr>
        <w:t>年</w:t>
      </w:r>
      <w:r w:rsidR="00C40BB1">
        <w:rPr>
          <w:lang w:eastAsia="zh-CN"/>
        </w:rPr>
        <w:t>，釜山，修订版）</w:t>
      </w:r>
      <w:r w:rsidR="00C40BB1">
        <w:rPr>
          <w:rFonts w:hint="eastAsia"/>
          <w:lang w:eastAsia="zh-CN"/>
        </w:rPr>
        <w:t>规定</w:t>
      </w:r>
      <w:r w:rsidR="00C40BB1">
        <w:rPr>
          <w:lang w:eastAsia="zh-CN"/>
        </w:rPr>
        <w:t>，非区域性组织成员国家</w:t>
      </w:r>
      <w:r w:rsidR="00C40BB1">
        <w:rPr>
          <w:rFonts w:hint="eastAsia"/>
          <w:lang w:eastAsia="zh-CN"/>
        </w:rPr>
        <w:t>也</w:t>
      </w:r>
      <w:r w:rsidR="00C40BB1">
        <w:rPr>
          <w:lang w:eastAsia="zh-CN"/>
        </w:rPr>
        <w:t>应参与</w:t>
      </w:r>
      <w:r w:rsidR="00C40BB1">
        <w:rPr>
          <w:lang w:eastAsia="zh-CN"/>
        </w:rPr>
        <w:t>ITU-T</w:t>
      </w:r>
      <w:r w:rsidR="00C40BB1">
        <w:rPr>
          <w:lang w:eastAsia="zh-CN"/>
        </w:rPr>
        <w:t>的工作。</w:t>
      </w:r>
      <w:bookmarkEnd w:id="117"/>
    </w:p>
    <w:p w:rsidR="00571FEC" w:rsidRPr="0007048C" w:rsidRDefault="00A64C78" w:rsidP="00860030">
      <w:pPr>
        <w:pStyle w:val="Heading1"/>
      </w:pPr>
      <w:bookmarkStart w:id="118" w:name="_Toc513110308"/>
      <w:r>
        <w:t>2</w:t>
      </w:r>
      <w:r w:rsidR="0007048C" w:rsidRPr="0007048C">
        <w:t>1</w:t>
      </w:r>
      <w:r w:rsidR="0007048C" w:rsidRPr="0007048C">
        <w:tab/>
      </w:r>
      <w:r w:rsidR="00482103" w:rsidRPr="00792C4E">
        <w:t>TSAG</w:t>
      </w:r>
      <w:r w:rsidR="00482103">
        <w:rPr>
          <w:rFonts w:eastAsiaTheme="minorEastAsia" w:hint="eastAsia"/>
        </w:rPr>
        <w:t>报告</w:t>
      </w:r>
      <w:r w:rsidR="00482103">
        <w:rPr>
          <w:rFonts w:eastAsiaTheme="minorEastAsia"/>
        </w:rPr>
        <w:t>人组的</w:t>
      </w:r>
      <w:r w:rsidR="00A0429A">
        <w:rPr>
          <w:rFonts w:eastAsiaTheme="minorEastAsia" w:hint="eastAsia"/>
        </w:rPr>
        <w:t>成果</w:t>
      </w:r>
      <w:bookmarkEnd w:id="118"/>
    </w:p>
    <w:p w:rsidR="00482103" w:rsidRPr="00792C4E" w:rsidRDefault="00C40BB1" w:rsidP="00A0429A">
      <w:pPr>
        <w:ind w:firstLineChars="200" w:firstLine="480"/>
        <w:rPr>
          <w:lang w:eastAsia="zh-CN"/>
        </w:rPr>
      </w:pPr>
      <w:r>
        <w:rPr>
          <w:rFonts w:hint="eastAsia"/>
          <w:lang w:eastAsia="zh-CN"/>
        </w:rPr>
        <w:t>六</w:t>
      </w:r>
      <w:r w:rsidR="00482103" w:rsidRPr="001724B3">
        <w:rPr>
          <w:lang w:eastAsia="zh-CN"/>
        </w:rPr>
        <w:t>个报告人组都各自开展了工作，并将其</w:t>
      </w:r>
      <w:r w:rsidR="00A0429A">
        <w:rPr>
          <w:rFonts w:hint="eastAsia"/>
          <w:lang w:eastAsia="zh-CN"/>
        </w:rPr>
        <w:t>成果</w:t>
      </w:r>
      <w:r w:rsidR="00482103" w:rsidRPr="001724B3">
        <w:rPr>
          <w:lang w:eastAsia="zh-CN"/>
        </w:rPr>
        <w:t>提交</w:t>
      </w:r>
      <w:r w:rsidR="00482103" w:rsidRPr="001724B3">
        <w:rPr>
          <w:lang w:eastAsia="zh-CN"/>
        </w:rPr>
        <w:t>TSAG</w:t>
      </w:r>
      <w:r w:rsidR="00A0429A">
        <w:rPr>
          <w:rFonts w:hint="eastAsia"/>
          <w:lang w:eastAsia="zh-CN"/>
        </w:rPr>
        <w:t>闭幕</w:t>
      </w:r>
      <w:r w:rsidR="00482103" w:rsidRPr="001724B3">
        <w:rPr>
          <w:lang w:eastAsia="zh-CN"/>
        </w:rPr>
        <w:t>全体会议。</w:t>
      </w:r>
      <w:r>
        <w:rPr>
          <w:rFonts w:hint="eastAsia"/>
          <w:lang w:eastAsia="zh-CN"/>
        </w:rPr>
        <w:t>这些</w:t>
      </w:r>
      <w:r>
        <w:rPr>
          <w:lang w:eastAsia="zh-CN"/>
        </w:rPr>
        <w:t>报告被记录在案，全体会议决定</w:t>
      </w:r>
      <w:r w:rsidR="00A0429A">
        <w:rPr>
          <w:rFonts w:hint="eastAsia"/>
          <w:lang w:eastAsia="zh-CN"/>
        </w:rPr>
        <w:t>则</w:t>
      </w:r>
      <w:r>
        <w:rPr>
          <w:lang w:eastAsia="zh-CN"/>
        </w:rPr>
        <w:t>总结如下。</w:t>
      </w:r>
      <w:hyperlink w:anchor="_Annex_B_Summary_1" w:history="1">
        <w:r>
          <w:rPr>
            <w:rStyle w:val="Hyperlink"/>
            <w:lang w:eastAsia="zh-CN"/>
          </w:rPr>
          <w:t>附件</w:t>
        </w:r>
        <w:r>
          <w:rPr>
            <w:rStyle w:val="Hyperlink"/>
            <w:lang w:eastAsia="zh-CN"/>
          </w:rPr>
          <w:t>A</w:t>
        </w:r>
      </w:hyperlink>
      <w:r w:rsidR="00482103" w:rsidRPr="00C40BB1">
        <w:rPr>
          <w:rFonts w:hint="eastAsia"/>
          <w:lang w:eastAsia="zh-CN"/>
        </w:rPr>
        <w:t>以</w:t>
      </w:r>
      <w:r w:rsidR="00482103">
        <w:rPr>
          <w:lang w:eastAsia="zh-CN"/>
        </w:rPr>
        <w:t>表格的形式列出了含有不同报告人组报告的</w:t>
      </w:r>
      <w:r w:rsidR="00482103">
        <w:rPr>
          <w:lang w:eastAsia="zh-CN"/>
        </w:rPr>
        <w:t>TD</w:t>
      </w:r>
      <w:r w:rsidR="00482103">
        <w:rPr>
          <w:rFonts w:hint="eastAsia"/>
          <w:lang w:eastAsia="zh-CN"/>
        </w:rPr>
        <w:t>、这</w:t>
      </w:r>
      <w:r w:rsidR="00482103">
        <w:rPr>
          <w:lang w:eastAsia="zh-CN"/>
        </w:rPr>
        <w:t>些组制定的联络声明以及这些组计划开展的中</w:t>
      </w:r>
      <w:r w:rsidR="00482103">
        <w:rPr>
          <w:rFonts w:hint="eastAsia"/>
          <w:lang w:eastAsia="zh-CN"/>
        </w:rPr>
        <w:t>期</w:t>
      </w:r>
      <w:r w:rsidR="00482103">
        <w:rPr>
          <w:lang w:eastAsia="zh-CN"/>
        </w:rPr>
        <w:t>活动</w:t>
      </w:r>
      <w:r w:rsidR="00482103">
        <w:rPr>
          <w:rFonts w:hint="eastAsia"/>
          <w:lang w:eastAsia="zh-CN"/>
        </w:rPr>
        <w:t>。</w:t>
      </w:r>
    </w:p>
    <w:p w:rsidR="00571FEC" w:rsidRDefault="00A64C78" w:rsidP="00482103">
      <w:pPr>
        <w:pStyle w:val="Heading2"/>
        <w:rPr>
          <w:rFonts w:ascii="SimSun" w:eastAsia="SimSun" w:hAnsi="SimSun" w:cs="SimSun"/>
          <w:lang w:eastAsia="zh-CN"/>
        </w:rPr>
      </w:pPr>
      <w:bookmarkStart w:id="119" w:name="_Toc513110309"/>
      <w:r>
        <w:rPr>
          <w:lang w:eastAsia="zh-CN"/>
        </w:rPr>
        <w:t>21</w:t>
      </w:r>
      <w:r w:rsidR="00B32EA2">
        <w:rPr>
          <w:lang w:eastAsia="zh-CN"/>
        </w:rPr>
        <w:t>.</w:t>
      </w:r>
      <w:r>
        <w:rPr>
          <w:lang w:eastAsia="zh-CN"/>
        </w:rPr>
        <w:t>1</w:t>
      </w:r>
      <w:r w:rsidR="00B32EA2" w:rsidRPr="0007048C">
        <w:rPr>
          <w:lang w:eastAsia="zh-CN"/>
        </w:rPr>
        <w:tab/>
      </w:r>
      <w:r w:rsidR="00482103" w:rsidRPr="005B11F1">
        <w:rPr>
          <w:rFonts w:eastAsiaTheme="minorEastAsia"/>
          <w:lang w:eastAsia="zh-CN"/>
        </w:rPr>
        <w:t>TSAG</w:t>
      </w:r>
      <w:r w:rsidR="00482103" w:rsidRPr="00280B16">
        <w:rPr>
          <w:rFonts w:eastAsia="SimSun" w:hint="eastAsia"/>
          <w:lang w:eastAsia="zh-CN"/>
        </w:rPr>
        <w:t>标准化战略报告人组</w:t>
      </w:r>
      <w:r w:rsidR="00482103">
        <w:rPr>
          <w:rFonts w:ascii="SimSun" w:eastAsia="SimSun" w:hAnsi="SimSun" w:cs="SimSun" w:hint="eastAsia"/>
          <w:lang w:eastAsia="zh-CN"/>
        </w:rPr>
        <w:t>（</w:t>
      </w:r>
      <w:r w:rsidR="00482103" w:rsidRPr="0007048C">
        <w:rPr>
          <w:lang w:eastAsia="zh-CN"/>
        </w:rPr>
        <w:t>RG-</w:t>
      </w:r>
      <w:proofErr w:type="spellStart"/>
      <w:r w:rsidR="00482103" w:rsidRPr="0007048C">
        <w:rPr>
          <w:lang w:eastAsia="zh-CN"/>
        </w:rPr>
        <w:t>StdsStrat</w:t>
      </w:r>
      <w:proofErr w:type="spellEnd"/>
      <w:r w:rsidR="00482103">
        <w:rPr>
          <w:rFonts w:ascii="SimSun" w:eastAsia="SimSun" w:hAnsi="SimSun" w:cs="SimSun" w:hint="eastAsia"/>
          <w:lang w:eastAsia="zh-CN"/>
        </w:rPr>
        <w:t>）</w:t>
      </w:r>
      <w:bookmarkEnd w:id="119"/>
    </w:p>
    <w:p w:rsidR="00482103" w:rsidRDefault="00482103" w:rsidP="00C40BB1">
      <w:pPr>
        <w:ind w:left="851" w:hanging="851"/>
        <w:rPr>
          <w:bCs/>
          <w:lang w:eastAsia="zh-CN"/>
        </w:rPr>
      </w:pPr>
      <w:r>
        <w:rPr>
          <w:rFonts w:eastAsia="Times New Roman"/>
          <w:b/>
          <w:szCs w:val="20"/>
          <w:lang w:eastAsia="zh-CN"/>
        </w:rPr>
        <w:t>21.1.1</w:t>
      </w:r>
      <w:r>
        <w:rPr>
          <w:rFonts w:eastAsia="Times New Roman"/>
          <w:b/>
          <w:szCs w:val="20"/>
          <w:lang w:eastAsia="zh-CN"/>
        </w:rPr>
        <w:tab/>
      </w:r>
      <w:r w:rsidRPr="00792C4E">
        <w:rPr>
          <w:bCs/>
          <w:lang w:eastAsia="zh-CN"/>
        </w:rPr>
        <w:t>RG-</w:t>
      </w:r>
      <w:proofErr w:type="spellStart"/>
      <w:r w:rsidRPr="00792C4E">
        <w:rPr>
          <w:bCs/>
          <w:lang w:eastAsia="zh-CN"/>
        </w:rPr>
        <w:t>StdsStrat</w:t>
      </w:r>
      <w:proofErr w:type="spellEnd"/>
      <w:r>
        <w:rPr>
          <w:rFonts w:hint="eastAsia"/>
          <w:bCs/>
          <w:lang w:eastAsia="zh-CN"/>
        </w:rPr>
        <w:t>报告</w:t>
      </w:r>
      <w:r>
        <w:rPr>
          <w:bCs/>
          <w:lang w:eastAsia="zh-CN"/>
        </w:rPr>
        <w:t>人</w:t>
      </w:r>
      <w:r>
        <w:rPr>
          <w:bCs/>
          <w:lang w:eastAsia="zh-CN"/>
        </w:rPr>
        <w:t>Yoichi Maeda</w:t>
      </w:r>
      <w:r>
        <w:rPr>
          <w:rFonts w:hint="eastAsia"/>
          <w:bCs/>
          <w:lang w:eastAsia="zh-CN"/>
        </w:rPr>
        <w:t>先生</w:t>
      </w:r>
      <w:r>
        <w:rPr>
          <w:bCs/>
          <w:lang w:eastAsia="zh-CN"/>
        </w:rPr>
        <w:t>（日本）介绍了</w:t>
      </w:r>
      <w:r w:rsidR="00C40BB1">
        <w:fldChar w:fldCharType="begin"/>
      </w:r>
      <w:r w:rsidR="00C40BB1">
        <w:instrText xml:space="preserve"> HYPERLINK "https://www.itu.int/md/meetingdoc.asp?lang=en&amp;parent=T17-TSAG-180226-TD-GEN-0133" </w:instrText>
      </w:r>
      <w:r w:rsidR="00C40BB1">
        <w:fldChar w:fldCharType="separate"/>
      </w:r>
      <w:r w:rsidR="00C40BB1" w:rsidRPr="00690ED3">
        <w:rPr>
          <w:rStyle w:val="Hyperlink"/>
          <w:rFonts w:asciiTheme="majorBidi" w:hAnsiTheme="majorBidi" w:cstheme="majorBidi"/>
          <w:bCs/>
        </w:rPr>
        <w:t>TD133-R1</w:t>
      </w:r>
      <w:r w:rsidR="00C40BB1">
        <w:rPr>
          <w:rStyle w:val="Hyperlink"/>
          <w:rFonts w:asciiTheme="majorBidi" w:hAnsiTheme="majorBidi" w:cstheme="majorBidi"/>
          <w:bCs/>
        </w:rPr>
        <w:fldChar w:fldCharType="end"/>
      </w:r>
      <w:r>
        <w:rPr>
          <w:rFonts w:hint="eastAsia"/>
          <w:bCs/>
          <w:lang w:eastAsia="zh-CN"/>
        </w:rPr>
        <w:t>所</w:t>
      </w:r>
      <w:r>
        <w:rPr>
          <w:bCs/>
          <w:lang w:eastAsia="zh-CN"/>
        </w:rPr>
        <w:t>含</w:t>
      </w:r>
      <w:r>
        <w:rPr>
          <w:rFonts w:hint="eastAsia"/>
          <w:bCs/>
          <w:lang w:eastAsia="zh-CN"/>
        </w:rPr>
        <w:t>的</w:t>
      </w:r>
      <w:r>
        <w:rPr>
          <w:bCs/>
          <w:lang w:eastAsia="zh-CN"/>
        </w:rPr>
        <w:t>该组的</w:t>
      </w:r>
      <w:r w:rsidR="002B4860">
        <w:rPr>
          <w:rFonts w:hint="eastAsia"/>
          <w:bCs/>
          <w:lang w:eastAsia="zh-CN"/>
        </w:rPr>
        <w:t>成果</w:t>
      </w:r>
      <w:r>
        <w:rPr>
          <w:bCs/>
          <w:lang w:eastAsia="zh-CN"/>
        </w:rPr>
        <w:t>和会议报告。</w:t>
      </w:r>
    </w:p>
    <w:p w:rsidR="00482103" w:rsidRPr="00482103" w:rsidRDefault="00482103" w:rsidP="00C40BB1">
      <w:pPr>
        <w:ind w:left="851" w:hanging="851"/>
        <w:rPr>
          <w:rFonts w:asciiTheme="majorBidi" w:hAnsiTheme="majorBidi" w:cstheme="majorBidi"/>
          <w:b/>
          <w:bCs/>
          <w:lang w:eastAsia="zh-CN"/>
        </w:rPr>
      </w:pPr>
      <w:bookmarkStart w:id="120" w:name="lt_pId189"/>
      <w:r w:rsidRPr="00482103">
        <w:rPr>
          <w:b/>
          <w:lang w:eastAsia="zh-CN"/>
        </w:rPr>
        <w:lastRenderedPageBreak/>
        <w:t>21.1.2</w:t>
      </w:r>
      <w:r>
        <w:rPr>
          <w:bCs/>
          <w:lang w:eastAsia="zh-CN"/>
        </w:rPr>
        <w:tab/>
      </w:r>
      <w:r w:rsidR="00C40BB1">
        <w:rPr>
          <w:rFonts w:hint="eastAsia"/>
          <w:bCs/>
          <w:lang w:eastAsia="zh-CN"/>
        </w:rPr>
        <w:t>应</w:t>
      </w:r>
      <w:r w:rsidR="00C40BB1">
        <w:rPr>
          <w:bCs/>
          <w:lang w:eastAsia="zh-CN"/>
        </w:rPr>
        <w:t>一些成员要求做过若干纠正和修正后，委员会接受了该报告；最后报告见</w:t>
      </w:r>
      <w:bookmarkStart w:id="121" w:name="lt_pId190"/>
      <w:bookmarkEnd w:id="120"/>
      <w:r w:rsidR="00C40BB1">
        <w:fldChar w:fldCharType="begin"/>
      </w:r>
      <w:r w:rsidR="00C40BB1">
        <w:instrText xml:space="preserve"> HYPERLINK "https://www.itu.int/md/meetingdoc.asp?lang=en&amp;parent=T17-TSAG-180226-TD-GEN-0133" </w:instrText>
      </w:r>
      <w:r w:rsidR="00C40BB1">
        <w:fldChar w:fldCharType="separate"/>
      </w:r>
      <w:r w:rsidRPr="00482103">
        <w:rPr>
          <w:rStyle w:val="Hyperlink"/>
          <w:bCs/>
        </w:rPr>
        <w:t>TD133-R2</w:t>
      </w:r>
      <w:r w:rsidR="00C40BB1">
        <w:rPr>
          <w:rStyle w:val="Hyperlink"/>
          <w:bCs/>
        </w:rPr>
        <w:fldChar w:fldCharType="end"/>
      </w:r>
      <w:bookmarkEnd w:id="121"/>
      <w:r w:rsidR="00C40BB1">
        <w:rPr>
          <w:rFonts w:hint="eastAsia"/>
          <w:bCs/>
          <w:lang w:eastAsia="zh-CN"/>
        </w:rPr>
        <w:t>。</w:t>
      </w:r>
    </w:p>
    <w:p w:rsidR="00482103" w:rsidRPr="002A2AD8" w:rsidRDefault="00482103" w:rsidP="00116700">
      <w:pPr>
        <w:ind w:left="851" w:hanging="851"/>
        <w:rPr>
          <w:lang w:eastAsia="zh-CN"/>
        </w:rPr>
      </w:pPr>
      <w:bookmarkStart w:id="122" w:name="lt_pId191"/>
      <w:r w:rsidRPr="00482103">
        <w:rPr>
          <w:b/>
          <w:bCs/>
        </w:rPr>
        <w:t>21.1.3</w:t>
      </w:r>
      <w:r>
        <w:tab/>
      </w:r>
      <w:r w:rsidRPr="002A2AD8">
        <w:t>TSAG</w:t>
      </w:r>
      <w:r w:rsidR="00C40BB1">
        <w:rPr>
          <w:rFonts w:hint="eastAsia"/>
          <w:lang w:eastAsia="zh-CN"/>
        </w:rPr>
        <w:t>批准了</w:t>
      </w:r>
      <w:r w:rsidR="00C40BB1">
        <w:rPr>
          <w:lang w:eastAsia="zh-CN"/>
        </w:rPr>
        <w:t>本报告</w:t>
      </w:r>
      <w:hyperlink w:anchor="_Annex_D_Terms" w:history="1">
        <w:r w:rsidR="00116700">
          <w:rPr>
            <w:rStyle w:val="Hyperlink"/>
          </w:rPr>
          <w:t>附件</w:t>
        </w:r>
        <w:r w:rsidR="00116700">
          <w:rPr>
            <w:rStyle w:val="Hyperlink"/>
          </w:rPr>
          <w:t>C</w:t>
        </w:r>
      </w:hyperlink>
      <w:bookmarkEnd w:id="122"/>
      <w:r w:rsidR="00116700">
        <w:rPr>
          <w:rFonts w:hint="eastAsia"/>
          <w:lang w:eastAsia="zh-CN"/>
        </w:rPr>
        <w:t>所含的</w:t>
      </w:r>
      <w:r w:rsidR="00116700" w:rsidRPr="002A2AD8">
        <w:t>RG-</w:t>
      </w:r>
      <w:proofErr w:type="spellStart"/>
      <w:r w:rsidR="00116700" w:rsidRPr="002A2AD8">
        <w:t>StdsStrat</w:t>
      </w:r>
      <w:proofErr w:type="spellEnd"/>
      <w:r w:rsidR="00116700">
        <w:rPr>
          <w:rFonts w:hint="eastAsia"/>
          <w:lang w:eastAsia="zh-CN"/>
        </w:rPr>
        <w:t>经</w:t>
      </w:r>
      <w:r w:rsidR="00116700">
        <w:rPr>
          <w:lang w:eastAsia="zh-CN"/>
        </w:rPr>
        <w:t>修订的职责范围。</w:t>
      </w:r>
    </w:p>
    <w:p w:rsidR="00482103" w:rsidRPr="00482103" w:rsidRDefault="00482103" w:rsidP="00076C95">
      <w:pPr>
        <w:ind w:left="851" w:hanging="851"/>
        <w:rPr>
          <w:rFonts w:asciiTheme="majorBidi" w:eastAsia="Malgun Gothic" w:hAnsiTheme="majorBidi" w:cstheme="majorBidi"/>
        </w:rPr>
      </w:pPr>
      <w:bookmarkStart w:id="123" w:name="lt_pId192"/>
      <w:r w:rsidRPr="00482103">
        <w:rPr>
          <w:b/>
          <w:bCs/>
        </w:rPr>
        <w:t>21.1.4</w:t>
      </w:r>
      <w:r>
        <w:tab/>
      </w:r>
      <w:r w:rsidRPr="002A2AD8">
        <w:t>TSAG</w:t>
      </w:r>
      <w:r w:rsidR="00116700">
        <w:rPr>
          <w:rFonts w:hint="eastAsia"/>
          <w:lang w:eastAsia="zh-CN"/>
        </w:rPr>
        <w:t>批准了</w:t>
      </w:r>
      <w:r w:rsidR="00C40BB1">
        <w:fldChar w:fldCharType="begin"/>
      </w:r>
      <w:r w:rsidR="00C40BB1">
        <w:instrText xml:space="preserve"> HYPERLINK "https://www.itu.int/md/meetingdoc.asp?lang=en&amp;parent=T17-TSAG-180226-TD-GEN-0268" </w:instrText>
      </w:r>
      <w:r w:rsidR="00C40BB1">
        <w:fldChar w:fldCharType="separate"/>
      </w:r>
      <w:r w:rsidRPr="00482103">
        <w:rPr>
          <w:rStyle w:val="Hyperlink"/>
          <w:rFonts w:asciiTheme="majorBidi" w:eastAsia="Malgun Gothic" w:hAnsiTheme="majorBidi" w:cstheme="majorBidi"/>
        </w:rPr>
        <w:t>TD268</w:t>
      </w:r>
      <w:r w:rsidR="00C40BB1">
        <w:rPr>
          <w:rStyle w:val="Hyperlink"/>
          <w:rFonts w:asciiTheme="majorBidi" w:eastAsia="Malgun Gothic" w:hAnsiTheme="majorBidi" w:cstheme="majorBidi"/>
        </w:rPr>
        <w:fldChar w:fldCharType="end"/>
      </w:r>
      <w:r w:rsidRPr="00482103">
        <w:rPr>
          <w:rStyle w:val="Hyperlink"/>
          <w:rFonts w:asciiTheme="majorBidi" w:eastAsia="Malgun Gothic" w:hAnsiTheme="majorBidi" w:cstheme="majorBidi"/>
        </w:rPr>
        <w:t>-R1</w:t>
      </w:r>
      <w:r w:rsidR="00116700">
        <w:rPr>
          <w:rFonts w:hint="eastAsia"/>
          <w:lang w:eastAsia="zh-CN"/>
        </w:rPr>
        <w:t>所含的输出</w:t>
      </w:r>
      <w:r w:rsidR="00116700">
        <w:rPr>
          <w:lang w:eastAsia="zh-CN"/>
        </w:rPr>
        <w:t>联络声明</w:t>
      </w:r>
      <w:r w:rsidR="00116700">
        <w:rPr>
          <w:rFonts w:hint="eastAsia"/>
          <w:lang w:eastAsia="zh-CN"/>
        </w:rPr>
        <w:t xml:space="preserve"> </w:t>
      </w:r>
      <w:r w:rsidR="00116700">
        <w:rPr>
          <w:lang w:eastAsia="zh-CN"/>
        </w:rPr>
        <w:t xml:space="preserve">– </w:t>
      </w:r>
      <w:r w:rsidR="00116700">
        <w:rPr>
          <w:rFonts w:hint="eastAsia"/>
          <w:lang w:eastAsia="zh-CN"/>
        </w:rPr>
        <w:t>需</w:t>
      </w:r>
      <w:r w:rsidR="00116700">
        <w:rPr>
          <w:lang w:eastAsia="zh-CN"/>
        </w:rPr>
        <w:t>ITU-T</w:t>
      </w:r>
      <w:r w:rsidR="00116700">
        <w:rPr>
          <w:lang w:eastAsia="zh-CN"/>
        </w:rPr>
        <w:t>各研究组采取行动的热点主题。</w:t>
      </w:r>
      <w:bookmarkEnd w:id="123"/>
    </w:p>
    <w:p w:rsidR="00482103" w:rsidRPr="002A2AD8" w:rsidRDefault="00482103" w:rsidP="00116700">
      <w:pPr>
        <w:ind w:left="851" w:hanging="851"/>
      </w:pPr>
      <w:bookmarkStart w:id="124" w:name="lt_pId193"/>
      <w:r w:rsidRPr="00482103">
        <w:rPr>
          <w:b/>
          <w:bCs/>
          <w:szCs w:val="22"/>
        </w:rPr>
        <w:t>21.1.5</w:t>
      </w:r>
      <w:r>
        <w:rPr>
          <w:szCs w:val="22"/>
        </w:rPr>
        <w:tab/>
      </w:r>
      <w:r w:rsidRPr="00482103">
        <w:rPr>
          <w:szCs w:val="22"/>
        </w:rPr>
        <w:t>TSAG</w:t>
      </w:r>
      <w:r w:rsidR="00116700">
        <w:rPr>
          <w:rFonts w:hint="eastAsia"/>
          <w:szCs w:val="22"/>
          <w:lang w:eastAsia="zh-CN"/>
        </w:rPr>
        <w:t>授权</w:t>
      </w:r>
      <w:r w:rsidRPr="00482103">
        <w:rPr>
          <w:szCs w:val="22"/>
        </w:rPr>
        <w:t>RG-</w:t>
      </w:r>
      <w:proofErr w:type="spellStart"/>
      <w:r w:rsidRPr="00482103">
        <w:rPr>
          <w:szCs w:val="22"/>
        </w:rPr>
        <w:t>StdsStrat</w:t>
      </w:r>
      <w:proofErr w:type="spellEnd"/>
      <w:r w:rsidR="00116700">
        <w:rPr>
          <w:rFonts w:hint="eastAsia"/>
          <w:szCs w:val="22"/>
          <w:lang w:eastAsia="zh-CN"/>
        </w:rPr>
        <w:t>在</w:t>
      </w:r>
      <w:r w:rsidR="00116700">
        <w:rPr>
          <w:szCs w:val="22"/>
          <w:lang w:eastAsia="zh-CN"/>
        </w:rPr>
        <w:t>所收到文稿基础上</w:t>
      </w:r>
      <w:r w:rsidR="002B4860">
        <w:rPr>
          <w:rFonts w:hint="eastAsia"/>
          <w:szCs w:val="22"/>
          <w:lang w:eastAsia="zh-CN"/>
        </w:rPr>
        <w:t>最多</w:t>
      </w:r>
      <w:r w:rsidR="00116700">
        <w:rPr>
          <w:szCs w:val="22"/>
          <w:lang w:eastAsia="zh-CN"/>
        </w:rPr>
        <w:t>举行五次中期电子会议（</w:t>
      </w:r>
      <w:r w:rsidR="00116700">
        <w:rPr>
          <w:rFonts w:hint="eastAsia"/>
          <w:szCs w:val="22"/>
          <w:lang w:eastAsia="zh-CN"/>
        </w:rPr>
        <w:t>见</w:t>
      </w:r>
      <w:r w:rsidR="00116700">
        <w:fldChar w:fldCharType="begin"/>
      </w:r>
      <w:r w:rsidR="00116700">
        <w:instrText>HYPERLINK  \l "_Annex_A_Summary"</w:instrText>
      </w:r>
      <w:r w:rsidR="00116700">
        <w:fldChar w:fldCharType="separate"/>
      </w:r>
      <w:r w:rsidR="00116700">
        <w:rPr>
          <w:rStyle w:val="Hyperlink"/>
          <w:szCs w:val="22"/>
        </w:rPr>
        <w:t>附件</w:t>
      </w:r>
      <w:r w:rsidR="00116700">
        <w:rPr>
          <w:rStyle w:val="Hyperlink"/>
          <w:szCs w:val="22"/>
        </w:rPr>
        <w:t>A</w:t>
      </w:r>
      <w:r w:rsidR="00116700">
        <w:rPr>
          <w:rStyle w:val="Hyperlink"/>
          <w:szCs w:val="22"/>
        </w:rPr>
        <w:fldChar w:fldCharType="end"/>
      </w:r>
      <w:r w:rsidR="00116700">
        <w:rPr>
          <w:szCs w:val="22"/>
          <w:lang w:eastAsia="zh-CN"/>
        </w:rPr>
        <w:t>）</w:t>
      </w:r>
      <w:r w:rsidR="00116700">
        <w:rPr>
          <w:rFonts w:hint="eastAsia"/>
          <w:szCs w:val="22"/>
          <w:lang w:eastAsia="zh-CN"/>
        </w:rPr>
        <w:t>。</w:t>
      </w:r>
      <w:bookmarkEnd w:id="124"/>
    </w:p>
    <w:p w:rsidR="00482103" w:rsidRPr="00482103" w:rsidRDefault="00482103" w:rsidP="00076C95">
      <w:pPr>
        <w:ind w:left="851" w:hanging="851"/>
        <w:rPr>
          <w:lang w:eastAsia="zh-CN"/>
        </w:rPr>
      </w:pPr>
      <w:bookmarkStart w:id="125" w:name="lt_pId194"/>
      <w:r w:rsidRPr="00482103">
        <w:rPr>
          <w:b/>
          <w:bCs/>
        </w:rPr>
        <w:t>21.1.6</w:t>
      </w:r>
      <w:r>
        <w:tab/>
      </w:r>
      <w:r w:rsidRPr="002A2AD8">
        <w:t>TSAG</w:t>
      </w:r>
      <w:r w:rsidR="00116700">
        <w:rPr>
          <w:rFonts w:hint="eastAsia"/>
          <w:lang w:eastAsia="zh-CN"/>
        </w:rPr>
        <w:t>同意</w:t>
      </w:r>
      <w:r w:rsidR="00116700">
        <w:rPr>
          <w:lang w:eastAsia="zh-CN"/>
        </w:rPr>
        <w:t>将</w:t>
      </w:r>
      <w:r w:rsidRPr="002A2AD8">
        <w:rPr>
          <w:bCs/>
          <w:lang w:eastAsia="zh-CN"/>
        </w:rPr>
        <w:t>RG-</w:t>
      </w:r>
      <w:proofErr w:type="spellStart"/>
      <w:r w:rsidRPr="002A2AD8">
        <w:rPr>
          <w:bCs/>
          <w:lang w:eastAsia="zh-CN"/>
        </w:rPr>
        <w:t>StdsStrat</w:t>
      </w:r>
      <w:proofErr w:type="spellEnd"/>
      <w:r w:rsidR="00116700">
        <w:rPr>
          <w:bCs/>
          <w:lang w:eastAsia="zh-CN"/>
        </w:rPr>
        <w:t>副报告人改为联合报告人，以便实现每一次会议牵头报告人的轮换。</w:t>
      </w:r>
      <w:r w:rsidR="00116700">
        <w:rPr>
          <w:rFonts w:hint="eastAsia"/>
          <w:bCs/>
          <w:lang w:eastAsia="zh-CN"/>
        </w:rPr>
        <w:t>TSAG</w:t>
      </w:r>
      <w:r w:rsidR="00116700">
        <w:rPr>
          <w:bCs/>
          <w:lang w:eastAsia="zh-CN"/>
        </w:rPr>
        <w:t>注意到</w:t>
      </w:r>
      <w:bookmarkStart w:id="126" w:name="lt_pId195"/>
      <w:bookmarkEnd w:id="125"/>
      <w:r>
        <w:rPr>
          <w:rFonts w:eastAsia="Batang"/>
        </w:rPr>
        <w:t>RG-</w:t>
      </w:r>
      <w:proofErr w:type="spellStart"/>
      <w:r>
        <w:rPr>
          <w:rFonts w:eastAsia="Batang"/>
        </w:rPr>
        <w:t>StdsStrat</w:t>
      </w:r>
      <w:proofErr w:type="spellEnd"/>
      <w:r w:rsidR="00116700">
        <w:rPr>
          <w:rFonts w:hint="eastAsia"/>
          <w:lang w:eastAsia="zh-CN"/>
        </w:rPr>
        <w:t>管理</w:t>
      </w:r>
      <w:r w:rsidR="00116700">
        <w:rPr>
          <w:lang w:eastAsia="zh-CN"/>
        </w:rPr>
        <w:t>班子有关在每一次</w:t>
      </w:r>
      <w:r w:rsidR="00116700">
        <w:rPr>
          <w:lang w:eastAsia="zh-CN"/>
        </w:rPr>
        <w:t>TSAG</w:t>
      </w:r>
      <w:r w:rsidR="00116700">
        <w:rPr>
          <w:lang w:eastAsia="zh-CN"/>
        </w:rPr>
        <w:t>会议之后轮换主席的计划，并特别注意到</w:t>
      </w:r>
      <w:r w:rsidR="00116700">
        <w:rPr>
          <w:rFonts w:eastAsia="Batang"/>
        </w:rPr>
        <w:t>RG-</w:t>
      </w:r>
      <w:proofErr w:type="spellStart"/>
      <w:r w:rsidR="00116700">
        <w:rPr>
          <w:rFonts w:eastAsia="Batang"/>
        </w:rPr>
        <w:t>StdsStrat</w:t>
      </w:r>
      <w:proofErr w:type="spellEnd"/>
      <w:r w:rsidR="00116700">
        <w:rPr>
          <w:rFonts w:hint="eastAsia"/>
          <w:lang w:eastAsia="zh-CN"/>
        </w:rPr>
        <w:t>在</w:t>
      </w:r>
      <w:r w:rsidR="00116700">
        <w:rPr>
          <w:lang w:eastAsia="zh-CN"/>
        </w:rPr>
        <w:t>TSAG</w:t>
      </w:r>
      <w:r w:rsidR="00116700">
        <w:rPr>
          <w:lang w:eastAsia="zh-CN"/>
        </w:rPr>
        <w:t>第二次会议之后的会议将由</w:t>
      </w:r>
      <w:r w:rsidR="00116700">
        <w:rPr>
          <w:rFonts w:eastAsia="Batang"/>
        </w:rPr>
        <w:t>Stephen Hayes</w:t>
      </w:r>
      <w:r w:rsidR="00116700">
        <w:rPr>
          <w:rFonts w:hint="eastAsia"/>
          <w:lang w:eastAsia="zh-CN"/>
        </w:rPr>
        <w:t>先生</w:t>
      </w:r>
      <w:r w:rsidR="00116700">
        <w:rPr>
          <w:lang w:eastAsia="zh-CN"/>
        </w:rPr>
        <w:t>（</w:t>
      </w:r>
      <w:r w:rsidR="00116700">
        <w:rPr>
          <w:rFonts w:hint="eastAsia"/>
          <w:lang w:eastAsia="zh-CN"/>
        </w:rPr>
        <w:t>爱立信</w:t>
      </w:r>
      <w:r w:rsidR="00116700">
        <w:rPr>
          <w:lang w:eastAsia="zh-CN"/>
        </w:rPr>
        <w:t>加拿大公司）</w:t>
      </w:r>
      <w:r w:rsidR="00116700">
        <w:rPr>
          <w:rFonts w:hint="eastAsia"/>
          <w:lang w:eastAsia="zh-CN"/>
        </w:rPr>
        <w:t>主持</w:t>
      </w:r>
      <w:r w:rsidR="00116700">
        <w:rPr>
          <w:lang w:eastAsia="zh-CN"/>
        </w:rPr>
        <w:t>。</w:t>
      </w:r>
      <w:bookmarkEnd w:id="126"/>
    </w:p>
    <w:p w:rsidR="00482103" w:rsidRPr="00792C4E" w:rsidRDefault="00482103" w:rsidP="00482103">
      <w:pPr>
        <w:pStyle w:val="Heading2"/>
        <w:rPr>
          <w:lang w:eastAsia="zh-CN"/>
        </w:rPr>
      </w:pPr>
      <w:bookmarkStart w:id="127" w:name="_Toc513110310"/>
      <w:r>
        <w:rPr>
          <w:lang w:eastAsia="zh-CN"/>
        </w:rPr>
        <w:t>2</w:t>
      </w:r>
      <w:r w:rsidRPr="0007048C">
        <w:rPr>
          <w:lang w:eastAsia="zh-CN"/>
        </w:rPr>
        <w:t>1</w:t>
      </w:r>
      <w:r>
        <w:rPr>
          <w:lang w:eastAsia="zh-CN"/>
        </w:rPr>
        <w:t>.2</w:t>
      </w:r>
      <w:r w:rsidRPr="0007048C">
        <w:rPr>
          <w:lang w:eastAsia="zh-CN"/>
        </w:rPr>
        <w:tab/>
      </w:r>
      <w:r w:rsidRPr="008B0A50">
        <w:rPr>
          <w:lang w:eastAsia="zh-CN"/>
        </w:rPr>
        <w:t>TSAG</w:t>
      </w:r>
      <w:r>
        <w:rPr>
          <w:rFonts w:ascii="SimSun" w:eastAsia="SimSun" w:hAnsi="SimSun" w:cs="SimSun" w:hint="eastAsia"/>
          <w:lang w:eastAsia="zh-CN"/>
        </w:rPr>
        <w:t>工作计划报告人组（</w:t>
      </w:r>
      <w:r w:rsidRPr="00792C4E">
        <w:rPr>
          <w:lang w:eastAsia="zh-CN"/>
        </w:rPr>
        <w:t>RG-WP</w:t>
      </w:r>
      <w:r>
        <w:rPr>
          <w:rFonts w:ascii="SimSun" w:eastAsia="SimSun" w:hAnsi="SimSun" w:cs="SimSun" w:hint="eastAsia"/>
          <w:lang w:eastAsia="zh-CN"/>
        </w:rPr>
        <w:t>）</w:t>
      </w:r>
      <w:bookmarkEnd w:id="127"/>
    </w:p>
    <w:p w:rsidR="00482103" w:rsidRPr="00116700" w:rsidRDefault="00482103" w:rsidP="00116700">
      <w:pPr>
        <w:ind w:left="851" w:hanging="851"/>
        <w:rPr>
          <w:rFonts w:eastAsia="SimSun"/>
        </w:rPr>
      </w:pPr>
      <w:r w:rsidRPr="00482103">
        <w:rPr>
          <w:b/>
          <w:bCs/>
        </w:rPr>
        <w:t>21.2.1</w:t>
      </w:r>
      <w:r w:rsidRPr="00482103">
        <w:tab/>
        <w:t>RG-WP</w:t>
      </w:r>
      <w:r w:rsidRPr="00482103">
        <w:rPr>
          <w:rFonts w:hint="eastAsia"/>
        </w:rPr>
        <w:t>报告</w:t>
      </w:r>
      <w:r w:rsidRPr="00482103">
        <w:t>人</w:t>
      </w:r>
      <w:r w:rsidRPr="00482103">
        <w:t xml:space="preserve">Reiner </w:t>
      </w:r>
      <w:proofErr w:type="spellStart"/>
      <w:r w:rsidRPr="00482103">
        <w:t>Liebler</w:t>
      </w:r>
      <w:proofErr w:type="spellEnd"/>
      <w:r w:rsidRPr="00482103">
        <w:rPr>
          <w:rFonts w:hint="eastAsia"/>
        </w:rPr>
        <w:t>先生</w:t>
      </w:r>
      <w:r w:rsidRPr="00482103">
        <w:t>（德国）介绍了</w:t>
      </w:r>
      <w:r w:rsidR="00116700">
        <w:fldChar w:fldCharType="begin"/>
      </w:r>
      <w:r w:rsidR="00116700">
        <w:instrText xml:space="preserve"> HYPERLINK "https://www.itu.int/md/meetingdoc.asp?lang=en&amp;parent=T17-TSAG-180226-TD-GEN-0137" </w:instrText>
      </w:r>
      <w:r w:rsidR="00116700">
        <w:fldChar w:fldCharType="separate"/>
      </w:r>
      <w:r w:rsidR="00116700" w:rsidRPr="002A2AD8">
        <w:rPr>
          <w:rStyle w:val="Hyperlink"/>
          <w:rFonts w:asciiTheme="majorBidi" w:hAnsiTheme="majorBidi" w:cstheme="majorBidi"/>
          <w:bCs/>
        </w:rPr>
        <w:t>TD137</w:t>
      </w:r>
      <w:r w:rsidR="00116700">
        <w:rPr>
          <w:rStyle w:val="Hyperlink"/>
          <w:rFonts w:asciiTheme="majorBidi" w:hAnsiTheme="majorBidi" w:cstheme="majorBidi"/>
          <w:bCs/>
        </w:rPr>
        <w:fldChar w:fldCharType="end"/>
      </w:r>
      <w:r w:rsidRPr="00482103">
        <w:t>号文件中的报告。</w:t>
      </w:r>
      <w:bookmarkStart w:id="128" w:name="lt_pId199"/>
      <w:r w:rsidR="00116700">
        <w:fldChar w:fldCharType="begin"/>
      </w:r>
      <w:r w:rsidR="00116700">
        <w:instrText xml:space="preserve"> HYPERLINK "https://www.itu.int/md/meetingdoc.asp?lang=en&amp;parent=T17-TSAG-180226-TD-GEN-0137" </w:instrText>
      </w:r>
      <w:r w:rsidR="00116700">
        <w:fldChar w:fldCharType="separate"/>
      </w:r>
      <w:r w:rsidR="00116700" w:rsidRPr="002A2AD8">
        <w:rPr>
          <w:rStyle w:val="Hyperlink"/>
          <w:rFonts w:asciiTheme="majorBidi" w:hAnsiTheme="majorBidi" w:cstheme="majorBidi"/>
          <w:bCs/>
        </w:rPr>
        <w:t>TD137-R1</w:t>
      </w:r>
      <w:r w:rsidR="00116700">
        <w:rPr>
          <w:rStyle w:val="Hyperlink"/>
          <w:rFonts w:asciiTheme="majorBidi" w:hAnsiTheme="majorBidi" w:cstheme="majorBidi"/>
          <w:bCs/>
        </w:rPr>
        <w:fldChar w:fldCharType="end"/>
      </w:r>
      <w:r w:rsidR="00116700">
        <w:rPr>
          <w:rFonts w:eastAsia="SimSun" w:hint="eastAsia"/>
          <w:lang w:eastAsia="zh-CN"/>
        </w:rPr>
        <w:t>反映</w:t>
      </w:r>
      <w:r w:rsidR="00116700">
        <w:rPr>
          <w:rFonts w:eastAsia="SimSun"/>
          <w:lang w:eastAsia="zh-CN"/>
        </w:rPr>
        <w:t>TSAG</w:t>
      </w:r>
      <w:r w:rsidR="00116700">
        <w:rPr>
          <w:rFonts w:eastAsia="SimSun"/>
          <w:lang w:eastAsia="zh-CN"/>
        </w:rPr>
        <w:t>一致认可的修正案。</w:t>
      </w:r>
      <w:bookmarkEnd w:id="128"/>
    </w:p>
    <w:p w:rsidR="00482103" w:rsidRPr="00116700" w:rsidRDefault="00482103" w:rsidP="00076C95">
      <w:pPr>
        <w:ind w:left="851" w:hanging="851"/>
        <w:rPr>
          <w:rFonts w:eastAsia="SimSun"/>
        </w:rPr>
      </w:pPr>
      <w:bookmarkStart w:id="129" w:name="lt_pId200"/>
      <w:r w:rsidRPr="00116700">
        <w:rPr>
          <w:rFonts w:eastAsia="SimSun"/>
        </w:rPr>
        <w:tab/>
      </w:r>
      <w:r w:rsidR="00116700">
        <w:rPr>
          <w:rFonts w:eastAsia="SimSun"/>
        </w:rPr>
        <w:t>TSAG</w:t>
      </w:r>
      <w:r w:rsidR="00116700">
        <w:rPr>
          <w:rFonts w:eastAsia="SimSun" w:hint="eastAsia"/>
          <w:lang w:eastAsia="zh-CN"/>
        </w:rPr>
        <w:t>同意</w:t>
      </w:r>
      <w:r w:rsidR="00116700">
        <w:rPr>
          <w:rFonts w:eastAsia="SimSun"/>
          <w:lang w:eastAsia="zh-CN"/>
        </w:rPr>
        <w:t>，关于</w:t>
      </w:r>
      <w:r w:rsidR="00116700">
        <w:rPr>
          <w:rFonts w:eastAsia="SimSun"/>
          <w:lang w:eastAsia="zh-CN"/>
        </w:rPr>
        <w:t>ITU-T</w:t>
      </w:r>
      <w:r w:rsidR="00116700">
        <w:rPr>
          <w:rFonts w:eastAsia="SimSun"/>
          <w:lang w:eastAsia="zh-CN"/>
        </w:rPr>
        <w:t>第</w:t>
      </w:r>
      <w:r w:rsidR="00116700">
        <w:rPr>
          <w:rFonts w:eastAsia="SimSun" w:hint="eastAsia"/>
          <w:lang w:eastAsia="zh-CN"/>
        </w:rPr>
        <w:t>3</w:t>
      </w:r>
      <w:r w:rsidR="00116700">
        <w:rPr>
          <w:rFonts w:eastAsia="SimSun" w:hint="eastAsia"/>
          <w:lang w:eastAsia="zh-CN"/>
        </w:rPr>
        <w:t>与</w:t>
      </w:r>
      <w:r w:rsidR="00116700">
        <w:rPr>
          <w:rFonts w:eastAsia="SimSun"/>
          <w:lang w:eastAsia="zh-CN"/>
        </w:rPr>
        <w:t>第</w:t>
      </w:r>
      <w:r w:rsidR="00116700">
        <w:rPr>
          <w:rFonts w:eastAsia="SimSun" w:hint="eastAsia"/>
          <w:lang w:eastAsia="zh-CN"/>
        </w:rPr>
        <w:t>12</w:t>
      </w:r>
      <w:r w:rsidR="00116700">
        <w:rPr>
          <w:rFonts w:eastAsia="SimSun" w:hint="eastAsia"/>
          <w:lang w:eastAsia="zh-CN"/>
        </w:rPr>
        <w:t>研究组</w:t>
      </w:r>
      <w:r w:rsidR="00116700">
        <w:rPr>
          <w:rFonts w:eastAsia="SimSun"/>
          <w:lang w:eastAsia="zh-CN"/>
        </w:rPr>
        <w:t>以及第</w:t>
      </w:r>
      <w:r w:rsidR="00116700">
        <w:rPr>
          <w:rFonts w:eastAsia="SimSun" w:hint="eastAsia"/>
          <w:lang w:eastAsia="zh-CN"/>
        </w:rPr>
        <w:t>11</w:t>
      </w:r>
      <w:r w:rsidR="00116700">
        <w:rPr>
          <w:rFonts w:eastAsia="SimSun" w:hint="eastAsia"/>
          <w:lang w:eastAsia="zh-CN"/>
        </w:rPr>
        <w:t>与</w:t>
      </w:r>
      <w:r w:rsidR="00116700">
        <w:rPr>
          <w:rFonts w:eastAsia="SimSun"/>
          <w:lang w:eastAsia="zh-CN"/>
        </w:rPr>
        <w:t>第</w:t>
      </w:r>
      <w:r w:rsidR="00116700">
        <w:rPr>
          <w:rFonts w:eastAsia="SimSun" w:hint="eastAsia"/>
          <w:lang w:eastAsia="zh-CN"/>
        </w:rPr>
        <w:t>12</w:t>
      </w:r>
      <w:r w:rsidR="00116700">
        <w:rPr>
          <w:rFonts w:eastAsia="SimSun" w:hint="eastAsia"/>
          <w:lang w:eastAsia="zh-CN"/>
        </w:rPr>
        <w:t>研究组</w:t>
      </w:r>
      <w:r w:rsidR="00116700">
        <w:rPr>
          <w:rFonts w:eastAsia="SimSun"/>
          <w:lang w:eastAsia="zh-CN"/>
        </w:rPr>
        <w:t>的问题将在电信标准化局主任</w:t>
      </w:r>
      <w:r w:rsidR="00116700">
        <w:rPr>
          <w:rFonts w:eastAsia="SimSun" w:hint="eastAsia"/>
          <w:lang w:eastAsia="zh-CN"/>
        </w:rPr>
        <w:t>协助下</w:t>
      </w:r>
      <w:r w:rsidR="002B4860">
        <w:rPr>
          <w:rFonts w:eastAsia="SimSun"/>
          <w:lang w:eastAsia="zh-CN"/>
        </w:rPr>
        <w:t>，通过与所涉</w:t>
      </w:r>
      <w:r w:rsidR="002B4860">
        <w:rPr>
          <w:rFonts w:eastAsia="SimSun" w:hint="eastAsia"/>
          <w:lang w:eastAsia="zh-CN"/>
        </w:rPr>
        <w:t>各</w:t>
      </w:r>
      <w:r w:rsidR="00116700">
        <w:rPr>
          <w:rFonts w:eastAsia="SimSun"/>
          <w:lang w:eastAsia="zh-CN"/>
        </w:rPr>
        <w:t>研究组主席协商予以解决。</w:t>
      </w:r>
      <w:bookmarkEnd w:id="129"/>
    </w:p>
    <w:p w:rsidR="00266E14" w:rsidRPr="00266E14" w:rsidRDefault="00266E14" w:rsidP="0060085F">
      <w:pPr>
        <w:ind w:left="851" w:hanging="851"/>
      </w:pPr>
      <w:bookmarkStart w:id="130" w:name="lt_pId201"/>
      <w:r w:rsidRPr="00266E14">
        <w:rPr>
          <w:b/>
          <w:bCs/>
        </w:rPr>
        <w:t>21.2.2</w:t>
      </w:r>
      <w:r>
        <w:tab/>
      </w:r>
      <w:bookmarkEnd w:id="130"/>
      <w:r w:rsidR="000A759B" w:rsidRPr="002A2AD8">
        <w:t>TSAG</w:t>
      </w:r>
      <w:r w:rsidR="00116700">
        <w:rPr>
          <w:rFonts w:hint="eastAsia"/>
          <w:lang w:eastAsia="zh-CN"/>
        </w:rPr>
        <w:t>注意到</w:t>
      </w:r>
      <w:r w:rsidR="00116700">
        <w:rPr>
          <w:lang w:eastAsia="zh-CN"/>
        </w:rPr>
        <w:t>已删除了第</w:t>
      </w:r>
      <w:r w:rsidR="000A759B" w:rsidRPr="002A2AD8">
        <w:t>10/5</w:t>
      </w:r>
      <w:r w:rsidR="00116700">
        <w:rPr>
          <w:rFonts w:hint="eastAsia"/>
          <w:lang w:eastAsia="zh-CN"/>
        </w:rPr>
        <w:t>号</w:t>
      </w:r>
      <w:r w:rsidR="00116700">
        <w:rPr>
          <w:lang w:eastAsia="zh-CN"/>
        </w:rPr>
        <w:t>课题</w:t>
      </w:r>
      <w:r w:rsidR="0060085F">
        <w:rPr>
          <w:rFonts w:hint="eastAsia"/>
          <w:lang w:eastAsia="zh-CN"/>
        </w:rPr>
        <w:t xml:space="preserve"> </w:t>
      </w:r>
      <w:r w:rsidR="0060085F">
        <w:rPr>
          <w:lang w:eastAsia="zh-CN"/>
        </w:rPr>
        <w:t xml:space="preserve">– </w:t>
      </w:r>
      <w:r w:rsidR="008623B8">
        <w:rPr>
          <w:rFonts w:ascii="SimSun" w:hAnsi="SimSun" w:hint="eastAsia"/>
        </w:rPr>
        <w:t>适应气候变化、</w:t>
      </w:r>
      <w:r w:rsidR="008623B8" w:rsidRPr="0060085F">
        <w:rPr>
          <w:rFonts w:eastAsia="SimSun" w:hint="eastAsia"/>
        </w:rPr>
        <w:t>低成本且具有复原力的可持续发展信息通信技术</w:t>
      </w:r>
      <w:r w:rsidR="00116700" w:rsidRPr="0060085F">
        <w:rPr>
          <w:rFonts w:eastAsia="SimSun" w:hint="eastAsia"/>
          <w:lang w:eastAsia="zh-CN"/>
        </w:rPr>
        <w:t>（</w:t>
      </w:r>
      <w:r w:rsidR="00116700" w:rsidRPr="0060085F">
        <w:rPr>
          <w:rFonts w:eastAsia="SimSun" w:hint="eastAsia"/>
          <w:lang w:eastAsia="zh-CN"/>
        </w:rPr>
        <w:t>ICT</w:t>
      </w:r>
      <w:r w:rsidR="00116700" w:rsidRPr="0060085F">
        <w:rPr>
          <w:rFonts w:eastAsia="SimSun" w:hint="eastAsia"/>
          <w:lang w:eastAsia="zh-CN"/>
        </w:rPr>
        <w:t>）</w:t>
      </w:r>
      <w:r w:rsidR="0060085F" w:rsidRPr="0060085F">
        <w:rPr>
          <w:rFonts w:eastAsia="SimSun" w:hint="eastAsia"/>
          <w:lang w:eastAsia="zh-CN"/>
        </w:rPr>
        <w:t>；</w:t>
      </w:r>
      <w:r w:rsidR="0060085F">
        <w:rPr>
          <w:rFonts w:eastAsia="SimSun" w:hint="eastAsia"/>
          <w:lang w:eastAsia="zh-CN"/>
        </w:rPr>
        <w:t>批准了</w:t>
      </w:r>
      <w:r w:rsidR="0060085F">
        <w:rPr>
          <w:rFonts w:eastAsia="SimSun"/>
          <w:lang w:eastAsia="zh-CN"/>
        </w:rPr>
        <w:t>第</w:t>
      </w:r>
      <w:r w:rsidR="0060085F">
        <w:rPr>
          <w:rFonts w:eastAsia="SimSun" w:hint="eastAsia"/>
          <w:lang w:eastAsia="zh-CN"/>
        </w:rPr>
        <w:t>6/5</w:t>
      </w:r>
      <w:r w:rsidR="0060085F">
        <w:rPr>
          <w:rFonts w:eastAsia="SimSun" w:hint="eastAsia"/>
          <w:lang w:eastAsia="zh-CN"/>
        </w:rPr>
        <w:t>号</w:t>
      </w:r>
      <w:r w:rsidR="0060085F">
        <w:rPr>
          <w:rFonts w:eastAsia="SimSun"/>
          <w:lang w:eastAsia="zh-CN"/>
        </w:rPr>
        <w:t>课题修订案</w:t>
      </w:r>
      <w:r w:rsidR="0060085F">
        <w:rPr>
          <w:rFonts w:eastAsia="SimSun" w:hint="eastAsia"/>
          <w:lang w:eastAsia="zh-CN"/>
        </w:rPr>
        <w:t xml:space="preserve"> </w:t>
      </w:r>
      <w:r w:rsidR="0060085F" w:rsidRPr="0060085F">
        <w:rPr>
          <w:rFonts w:eastAsia="SimSun"/>
          <w:lang w:eastAsia="zh-CN"/>
        </w:rPr>
        <w:t>–</w:t>
      </w:r>
      <w:r w:rsidR="0060085F">
        <w:rPr>
          <w:rFonts w:eastAsia="SimSun"/>
          <w:lang w:eastAsia="zh-CN"/>
        </w:rPr>
        <w:t xml:space="preserve"> </w:t>
      </w:r>
      <w:r w:rsidR="0060085F">
        <w:rPr>
          <w:rFonts w:eastAsia="SimSun" w:hint="eastAsia"/>
          <w:lang w:eastAsia="zh-CN"/>
        </w:rPr>
        <w:t>实现</w:t>
      </w:r>
      <w:r w:rsidR="0060085F">
        <w:rPr>
          <w:rFonts w:eastAsia="SimSun"/>
          <w:lang w:eastAsia="zh-CN"/>
        </w:rPr>
        <w:t>节能和智慧能源；第</w:t>
      </w:r>
      <w:r w:rsidR="0060085F">
        <w:rPr>
          <w:rFonts w:eastAsia="SimSun" w:hint="eastAsia"/>
          <w:lang w:eastAsia="zh-CN"/>
        </w:rPr>
        <w:t>7/5</w:t>
      </w:r>
      <w:r w:rsidR="0060085F">
        <w:rPr>
          <w:rFonts w:eastAsia="SimSun" w:hint="eastAsia"/>
          <w:lang w:eastAsia="zh-CN"/>
        </w:rPr>
        <w:t>号</w:t>
      </w:r>
      <w:r w:rsidR="0060085F">
        <w:rPr>
          <w:rFonts w:eastAsia="SimSun"/>
          <w:lang w:eastAsia="zh-CN"/>
        </w:rPr>
        <w:t>课题</w:t>
      </w:r>
      <w:r w:rsidR="0060085F">
        <w:rPr>
          <w:rFonts w:eastAsia="SimSun" w:hint="eastAsia"/>
          <w:lang w:eastAsia="zh-CN"/>
        </w:rPr>
        <w:t xml:space="preserve"> </w:t>
      </w:r>
      <w:r w:rsidR="0060085F" w:rsidRPr="0060085F">
        <w:rPr>
          <w:rFonts w:eastAsia="SimSun"/>
          <w:lang w:eastAsia="zh-CN"/>
        </w:rPr>
        <w:t>–</w:t>
      </w:r>
      <w:r w:rsidR="0060085F">
        <w:rPr>
          <w:rFonts w:eastAsia="SimSun"/>
          <w:lang w:eastAsia="zh-CN"/>
        </w:rPr>
        <w:t xml:space="preserve"> </w:t>
      </w:r>
      <w:r w:rsidR="0060085F">
        <w:rPr>
          <w:rFonts w:eastAsia="SimSun" w:hint="eastAsia"/>
          <w:lang w:eastAsia="zh-CN"/>
        </w:rPr>
        <w:t>包括</w:t>
      </w:r>
      <w:r w:rsidR="0060085F">
        <w:rPr>
          <w:rFonts w:eastAsia="SimSun"/>
          <w:lang w:eastAsia="zh-CN"/>
        </w:rPr>
        <w:t>电子废弃物在内的循环经济以及第</w:t>
      </w:r>
      <w:r w:rsidR="0060085F">
        <w:rPr>
          <w:rFonts w:eastAsia="SimSun" w:hint="eastAsia"/>
          <w:lang w:eastAsia="zh-CN"/>
        </w:rPr>
        <w:t>9/5</w:t>
      </w:r>
      <w:r w:rsidR="0060085F">
        <w:rPr>
          <w:rFonts w:eastAsia="SimSun" w:hint="eastAsia"/>
          <w:lang w:eastAsia="zh-CN"/>
        </w:rPr>
        <w:t>号</w:t>
      </w:r>
      <w:r w:rsidR="0060085F">
        <w:rPr>
          <w:rFonts w:eastAsia="SimSun"/>
          <w:lang w:eastAsia="zh-CN"/>
        </w:rPr>
        <w:t>课题</w:t>
      </w:r>
      <w:r w:rsidR="0060085F">
        <w:rPr>
          <w:rFonts w:eastAsia="SimSun" w:hint="eastAsia"/>
          <w:lang w:eastAsia="zh-CN"/>
        </w:rPr>
        <w:t xml:space="preserve"> </w:t>
      </w:r>
      <w:r w:rsidR="0060085F" w:rsidRPr="0060085F">
        <w:rPr>
          <w:rFonts w:eastAsia="SimSun"/>
          <w:lang w:eastAsia="zh-CN"/>
        </w:rPr>
        <w:t>–</w:t>
      </w:r>
      <w:r w:rsidR="0060085F">
        <w:rPr>
          <w:rFonts w:eastAsia="SimSun"/>
          <w:lang w:eastAsia="zh-CN"/>
        </w:rPr>
        <w:t xml:space="preserve"> </w:t>
      </w:r>
      <w:r w:rsidR="0060085F">
        <w:rPr>
          <w:rFonts w:eastAsia="SimSun" w:hint="eastAsia"/>
          <w:lang w:eastAsia="zh-CN"/>
        </w:rPr>
        <w:t>气候</w:t>
      </w:r>
      <w:r w:rsidR="0060085F">
        <w:rPr>
          <w:rFonts w:eastAsia="SimSun"/>
          <w:lang w:eastAsia="zh-CN"/>
        </w:rPr>
        <w:t>变化以及在可持续发展目标（</w:t>
      </w:r>
      <w:r w:rsidR="0060085F">
        <w:rPr>
          <w:rFonts w:eastAsia="SimSun" w:hint="eastAsia"/>
          <w:lang w:eastAsia="zh-CN"/>
        </w:rPr>
        <w:t>SDG</w:t>
      </w:r>
      <w:r w:rsidR="0060085F">
        <w:rPr>
          <w:rFonts w:eastAsia="SimSun"/>
          <w:lang w:eastAsia="zh-CN"/>
        </w:rPr>
        <w:t>）</w:t>
      </w:r>
      <w:r w:rsidR="0060085F">
        <w:rPr>
          <w:rFonts w:eastAsia="SimSun" w:hint="eastAsia"/>
          <w:lang w:eastAsia="zh-CN"/>
        </w:rPr>
        <w:t>框架</w:t>
      </w:r>
      <w:r w:rsidR="0060085F">
        <w:rPr>
          <w:rFonts w:eastAsia="SimSun"/>
          <w:lang w:eastAsia="zh-CN"/>
        </w:rPr>
        <w:t>内的信息通信技术（</w:t>
      </w:r>
      <w:r w:rsidR="0060085F">
        <w:rPr>
          <w:rFonts w:eastAsia="SimSun" w:hint="eastAsia"/>
          <w:lang w:eastAsia="zh-CN"/>
        </w:rPr>
        <w:t>ICT</w:t>
      </w:r>
      <w:r w:rsidR="0060085F">
        <w:rPr>
          <w:rFonts w:eastAsia="SimSun"/>
          <w:lang w:eastAsia="zh-CN"/>
        </w:rPr>
        <w:t>）</w:t>
      </w:r>
      <w:r w:rsidR="0060085F">
        <w:rPr>
          <w:rFonts w:eastAsia="SimSun" w:hint="eastAsia"/>
          <w:lang w:eastAsia="zh-CN"/>
        </w:rPr>
        <w:t>评估</w:t>
      </w:r>
      <w:r w:rsidR="0060085F">
        <w:rPr>
          <w:rFonts w:eastAsia="SimSun"/>
          <w:lang w:eastAsia="zh-CN"/>
        </w:rPr>
        <w:t>（</w:t>
      </w:r>
      <w:r w:rsidR="0060085F">
        <w:rPr>
          <w:rFonts w:eastAsia="SimSun" w:hint="eastAsia"/>
          <w:lang w:eastAsia="zh-CN"/>
        </w:rPr>
        <w:t>见</w:t>
      </w:r>
      <w:hyperlink r:id="rId34" w:history="1">
        <w:r w:rsidR="0060085F" w:rsidRPr="002A2AD8">
          <w:rPr>
            <w:rStyle w:val="Hyperlink"/>
          </w:rPr>
          <w:t>TD182</w:t>
        </w:r>
      </w:hyperlink>
      <w:r w:rsidR="0060085F">
        <w:rPr>
          <w:rFonts w:eastAsia="SimSun"/>
          <w:lang w:eastAsia="zh-CN"/>
        </w:rPr>
        <w:t>）</w:t>
      </w:r>
      <w:r w:rsidR="0060085F">
        <w:rPr>
          <w:rFonts w:eastAsia="SimSun" w:hint="eastAsia"/>
          <w:lang w:eastAsia="zh-CN"/>
        </w:rPr>
        <w:t>。</w:t>
      </w:r>
    </w:p>
    <w:p w:rsidR="00266E14" w:rsidRPr="00266E14" w:rsidRDefault="00266E14" w:rsidP="0060085F">
      <w:pPr>
        <w:ind w:left="851" w:hanging="851"/>
      </w:pPr>
      <w:bookmarkStart w:id="131" w:name="lt_pId202"/>
      <w:r w:rsidRPr="00266E14">
        <w:rPr>
          <w:b/>
          <w:bCs/>
        </w:rPr>
        <w:t>21.2.3</w:t>
      </w:r>
      <w:r w:rsidRPr="00266E14">
        <w:tab/>
      </w:r>
      <w:bookmarkEnd w:id="131"/>
      <w:r w:rsidR="000A759B" w:rsidRPr="002A2AD8">
        <w:rPr>
          <w:bCs/>
        </w:rPr>
        <w:t>TSAG</w:t>
      </w:r>
      <w:r w:rsidR="0060085F">
        <w:rPr>
          <w:rFonts w:hint="eastAsia"/>
          <w:bCs/>
          <w:lang w:eastAsia="zh-CN"/>
        </w:rPr>
        <w:t>批准</w:t>
      </w:r>
      <w:r w:rsidR="0060085F">
        <w:rPr>
          <w:bCs/>
          <w:lang w:eastAsia="zh-CN"/>
        </w:rPr>
        <w:t>将第</w:t>
      </w:r>
      <w:r w:rsidR="0060085F">
        <w:rPr>
          <w:rFonts w:hint="eastAsia"/>
          <w:bCs/>
          <w:lang w:eastAsia="zh-CN"/>
        </w:rPr>
        <w:t>1/9</w:t>
      </w:r>
      <w:r w:rsidR="0060085F">
        <w:rPr>
          <w:rFonts w:hint="eastAsia"/>
          <w:bCs/>
          <w:lang w:eastAsia="zh-CN"/>
        </w:rPr>
        <w:t>号</w:t>
      </w:r>
      <w:r w:rsidR="0060085F">
        <w:rPr>
          <w:bCs/>
          <w:lang w:eastAsia="zh-CN"/>
        </w:rPr>
        <w:t>课题</w:t>
      </w:r>
      <w:r w:rsidR="0060085F">
        <w:rPr>
          <w:rFonts w:hint="eastAsia"/>
          <w:bCs/>
          <w:lang w:eastAsia="zh-CN"/>
        </w:rPr>
        <w:t xml:space="preserve"> </w:t>
      </w:r>
      <w:r w:rsidR="0060085F" w:rsidRPr="0060085F">
        <w:rPr>
          <w:bCs/>
          <w:lang w:eastAsia="zh-CN"/>
        </w:rPr>
        <w:t>–</w:t>
      </w:r>
      <w:r w:rsidR="0060085F">
        <w:rPr>
          <w:bCs/>
          <w:lang w:eastAsia="zh-CN"/>
        </w:rPr>
        <w:t xml:space="preserve"> </w:t>
      </w:r>
      <w:r w:rsidR="00E1684A" w:rsidRPr="00472200">
        <w:rPr>
          <w:rFonts w:hint="eastAsia"/>
          <w:sz w:val="22"/>
          <w:szCs w:val="22"/>
          <w:lang w:eastAsia="zh-CN"/>
        </w:rPr>
        <w:t>在馈送、一次分配和二次分配中所使用的电视和声音节目信号的传输</w:t>
      </w:r>
      <w:r w:rsidR="0060085F">
        <w:rPr>
          <w:rFonts w:hint="eastAsia"/>
          <w:bCs/>
          <w:lang w:eastAsia="zh-CN"/>
        </w:rPr>
        <w:t>和</w:t>
      </w:r>
      <w:r w:rsidR="0060085F">
        <w:rPr>
          <w:bCs/>
          <w:lang w:eastAsia="zh-CN"/>
        </w:rPr>
        <w:t>第</w:t>
      </w:r>
      <w:r w:rsidR="000A759B" w:rsidRPr="002A2AD8">
        <w:rPr>
          <w:bCs/>
        </w:rPr>
        <w:t>3/9</w:t>
      </w:r>
      <w:r w:rsidR="0060085F">
        <w:rPr>
          <w:rFonts w:hint="eastAsia"/>
          <w:bCs/>
          <w:lang w:eastAsia="zh-CN"/>
        </w:rPr>
        <w:t>号</w:t>
      </w:r>
      <w:r w:rsidR="0060085F">
        <w:rPr>
          <w:bCs/>
          <w:lang w:eastAsia="zh-CN"/>
        </w:rPr>
        <w:t>课题</w:t>
      </w:r>
      <w:r w:rsidR="0060085F">
        <w:rPr>
          <w:rFonts w:hint="eastAsia"/>
          <w:bCs/>
          <w:lang w:eastAsia="zh-CN"/>
        </w:rPr>
        <w:t xml:space="preserve"> </w:t>
      </w:r>
      <w:r w:rsidR="0060085F" w:rsidRPr="0060085F">
        <w:rPr>
          <w:bCs/>
          <w:lang w:eastAsia="zh-CN"/>
        </w:rPr>
        <w:t>–</w:t>
      </w:r>
      <w:r w:rsidR="0060085F">
        <w:rPr>
          <w:bCs/>
          <w:lang w:eastAsia="zh-CN"/>
        </w:rPr>
        <w:t xml:space="preserve"> </w:t>
      </w:r>
      <w:r w:rsidR="0060085F">
        <w:rPr>
          <w:rFonts w:hint="eastAsia"/>
          <w:bCs/>
          <w:lang w:eastAsia="zh-CN"/>
        </w:rPr>
        <w:t>压缩</w:t>
      </w:r>
      <w:r w:rsidR="0060085F">
        <w:rPr>
          <w:bCs/>
          <w:lang w:eastAsia="zh-CN"/>
        </w:rPr>
        <w:t>比特流和</w:t>
      </w:r>
      <w:r w:rsidR="0060085F">
        <w:rPr>
          <w:rFonts w:hint="eastAsia"/>
          <w:bCs/>
          <w:lang w:eastAsia="zh-CN"/>
        </w:rPr>
        <w:t>/</w:t>
      </w:r>
      <w:r w:rsidR="0060085F">
        <w:rPr>
          <w:rFonts w:hint="eastAsia"/>
          <w:bCs/>
          <w:lang w:eastAsia="zh-CN"/>
        </w:rPr>
        <w:t>或</w:t>
      </w:r>
      <w:r w:rsidR="0060085F">
        <w:rPr>
          <w:bCs/>
          <w:lang w:eastAsia="zh-CN"/>
        </w:rPr>
        <w:t>分组</w:t>
      </w:r>
      <w:r w:rsidR="0060085F">
        <w:rPr>
          <w:rFonts w:hint="eastAsia"/>
          <w:bCs/>
          <w:lang w:eastAsia="zh-CN"/>
        </w:rPr>
        <w:t>流</w:t>
      </w:r>
      <w:r w:rsidR="0060085F">
        <w:rPr>
          <w:bCs/>
          <w:lang w:eastAsia="zh-CN"/>
        </w:rPr>
        <w:t>中多</w:t>
      </w:r>
      <w:r w:rsidR="002B4860">
        <w:rPr>
          <w:rFonts w:hint="eastAsia"/>
          <w:bCs/>
          <w:lang w:eastAsia="zh-CN"/>
        </w:rPr>
        <w:t>路</w:t>
      </w:r>
      <w:r w:rsidR="0060085F">
        <w:rPr>
          <w:bCs/>
          <w:lang w:eastAsia="zh-CN"/>
        </w:rPr>
        <w:t>复用、交换和插入的数字节目交付控制</w:t>
      </w:r>
      <w:r w:rsidR="0060085F">
        <w:rPr>
          <w:rFonts w:hint="eastAsia"/>
          <w:bCs/>
          <w:lang w:eastAsia="zh-CN"/>
        </w:rPr>
        <w:t xml:space="preserve"> </w:t>
      </w:r>
      <w:r w:rsidR="0060085F" w:rsidRPr="0060085F">
        <w:rPr>
          <w:bCs/>
          <w:lang w:eastAsia="zh-CN"/>
        </w:rPr>
        <w:t>–</w:t>
      </w:r>
      <w:r w:rsidR="0060085F">
        <w:rPr>
          <w:bCs/>
          <w:lang w:eastAsia="zh-CN"/>
        </w:rPr>
        <w:t xml:space="preserve"> </w:t>
      </w:r>
      <w:r w:rsidR="0060085F">
        <w:rPr>
          <w:rFonts w:hint="eastAsia"/>
          <w:bCs/>
          <w:lang w:eastAsia="zh-CN"/>
        </w:rPr>
        <w:t>进行</w:t>
      </w:r>
      <w:r w:rsidR="0060085F">
        <w:rPr>
          <w:bCs/>
          <w:lang w:eastAsia="zh-CN"/>
        </w:rPr>
        <w:t>合并，并认可了经修订的第</w:t>
      </w:r>
      <w:r w:rsidR="0060085F">
        <w:rPr>
          <w:rFonts w:hint="eastAsia"/>
          <w:bCs/>
          <w:lang w:eastAsia="zh-CN"/>
        </w:rPr>
        <w:t>1/9</w:t>
      </w:r>
      <w:r w:rsidR="0060085F">
        <w:rPr>
          <w:rFonts w:hint="eastAsia"/>
          <w:bCs/>
          <w:lang w:eastAsia="zh-CN"/>
        </w:rPr>
        <w:t>号</w:t>
      </w:r>
      <w:r w:rsidR="0060085F">
        <w:rPr>
          <w:bCs/>
          <w:lang w:eastAsia="zh-CN"/>
        </w:rPr>
        <w:t>课题案文</w:t>
      </w:r>
      <w:r w:rsidR="0060085F">
        <w:rPr>
          <w:rFonts w:hint="eastAsia"/>
          <w:bCs/>
          <w:lang w:eastAsia="zh-CN"/>
        </w:rPr>
        <w:t xml:space="preserve"> </w:t>
      </w:r>
      <w:r w:rsidR="0060085F" w:rsidRPr="0060085F">
        <w:rPr>
          <w:bCs/>
          <w:lang w:eastAsia="zh-CN"/>
        </w:rPr>
        <w:t>–</w:t>
      </w:r>
      <w:r w:rsidR="0060085F">
        <w:rPr>
          <w:bCs/>
          <w:lang w:eastAsia="zh-CN"/>
        </w:rPr>
        <w:t xml:space="preserve"> </w:t>
      </w:r>
      <w:r w:rsidR="0060085F">
        <w:rPr>
          <w:rFonts w:hint="eastAsia"/>
          <w:bCs/>
          <w:lang w:eastAsia="zh-CN"/>
        </w:rPr>
        <w:t>在</w:t>
      </w:r>
      <w:r w:rsidR="0060085F">
        <w:rPr>
          <w:bCs/>
          <w:lang w:eastAsia="zh-CN"/>
        </w:rPr>
        <w:t>馈送、一次分配和二次分配中所使用的电视和声音节目信号的传输和交付控制（</w:t>
      </w:r>
      <w:r w:rsidR="0060085F">
        <w:rPr>
          <w:rFonts w:hint="eastAsia"/>
          <w:bCs/>
          <w:lang w:eastAsia="zh-CN"/>
        </w:rPr>
        <w:t>见</w:t>
      </w:r>
      <w:r w:rsidR="0060085F">
        <w:fldChar w:fldCharType="begin"/>
      </w:r>
      <w:r w:rsidR="0060085F">
        <w:instrText xml:space="preserve"> HYPERLINK "https://www.itu.int/md/meetingdoc.asp?lang=en&amp;parent=T17-TSAG-180226-TD-GEN-0248" </w:instrText>
      </w:r>
      <w:r w:rsidR="0060085F">
        <w:fldChar w:fldCharType="separate"/>
      </w:r>
      <w:r w:rsidR="0060085F" w:rsidRPr="002A2AD8">
        <w:rPr>
          <w:rStyle w:val="Hyperlink"/>
        </w:rPr>
        <w:t>TD248</w:t>
      </w:r>
      <w:r w:rsidR="0060085F">
        <w:rPr>
          <w:rStyle w:val="Hyperlink"/>
        </w:rPr>
        <w:fldChar w:fldCharType="end"/>
      </w:r>
      <w:r w:rsidR="0060085F">
        <w:rPr>
          <w:bCs/>
          <w:lang w:eastAsia="zh-CN"/>
        </w:rPr>
        <w:t>）</w:t>
      </w:r>
      <w:r w:rsidR="0060085F">
        <w:rPr>
          <w:rFonts w:hint="eastAsia"/>
          <w:bCs/>
          <w:lang w:eastAsia="zh-CN"/>
        </w:rPr>
        <w:t>。</w:t>
      </w:r>
    </w:p>
    <w:p w:rsidR="00266E14" w:rsidRPr="00266E14" w:rsidRDefault="00266E14" w:rsidP="0060085F">
      <w:pPr>
        <w:ind w:left="851" w:hanging="851"/>
      </w:pPr>
      <w:bookmarkStart w:id="132" w:name="lt_pId203"/>
      <w:r w:rsidRPr="00266E14">
        <w:rPr>
          <w:b/>
          <w:bCs/>
        </w:rPr>
        <w:t>21.2.4</w:t>
      </w:r>
      <w:r>
        <w:tab/>
      </w:r>
      <w:bookmarkEnd w:id="132"/>
      <w:r w:rsidR="0060085F">
        <w:t>TSAG</w:t>
      </w:r>
      <w:r w:rsidR="0060085F">
        <w:rPr>
          <w:rFonts w:hint="eastAsia"/>
          <w:lang w:eastAsia="zh-CN"/>
        </w:rPr>
        <w:t>批准将</w:t>
      </w:r>
      <w:r w:rsidR="0060085F">
        <w:rPr>
          <w:lang w:eastAsia="zh-CN"/>
        </w:rPr>
        <w:t>第</w:t>
      </w:r>
      <w:r w:rsidR="0060085F">
        <w:rPr>
          <w:rFonts w:hint="eastAsia"/>
          <w:lang w:eastAsia="zh-CN"/>
        </w:rPr>
        <w:t>18/15</w:t>
      </w:r>
      <w:r w:rsidR="0060085F">
        <w:rPr>
          <w:rFonts w:hint="eastAsia"/>
          <w:lang w:eastAsia="zh-CN"/>
        </w:rPr>
        <w:t>号</w:t>
      </w:r>
      <w:r w:rsidR="0060085F">
        <w:rPr>
          <w:lang w:eastAsia="zh-CN"/>
        </w:rPr>
        <w:t>课题</w:t>
      </w:r>
      <w:r w:rsidR="0060085F">
        <w:rPr>
          <w:rFonts w:hint="eastAsia"/>
          <w:lang w:eastAsia="zh-CN"/>
        </w:rPr>
        <w:t xml:space="preserve"> </w:t>
      </w:r>
      <w:r w:rsidR="0060085F">
        <w:rPr>
          <w:lang w:eastAsia="zh-CN"/>
        </w:rPr>
        <w:t>–</w:t>
      </w:r>
      <w:r w:rsidR="0060085F">
        <w:t xml:space="preserve"> </w:t>
      </w:r>
      <w:r w:rsidR="00E1684A" w:rsidRPr="00B66A61">
        <w:rPr>
          <w:rFonts w:hint="eastAsia"/>
          <w:sz w:val="22"/>
          <w:szCs w:val="22"/>
        </w:rPr>
        <w:t>室内宽带联网</w:t>
      </w:r>
      <w:r w:rsidR="0060085F">
        <w:rPr>
          <w:rFonts w:hint="eastAsia"/>
          <w:sz w:val="22"/>
          <w:szCs w:val="22"/>
          <w:lang w:eastAsia="zh-CN"/>
        </w:rPr>
        <w:t>与第</w:t>
      </w:r>
      <w:r w:rsidR="000A759B" w:rsidRPr="002A2AD8">
        <w:t>19/15</w:t>
      </w:r>
      <w:r w:rsidR="0060085F">
        <w:rPr>
          <w:rFonts w:hint="eastAsia"/>
          <w:lang w:eastAsia="zh-CN"/>
        </w:rPr>
        <w:t>号</w:t>
      </w:r>
      <w:r w:rsidR="0060085F">
        <w:rPr>
          <w:lang w:eastAsia="zh-CN"/>
        </w:rPr>
        <w:t>课题</w:t>
      </w:r>
      <w:r w:rsidR="0060085F">
        <w:rPr>
          <w:rFonts w:hint="eastAsia"/>
          <w:lang w:eastAsia="zh-CN"/>
        </w:rPr>
        <w:t xml:space="preserve"> </w:t>
      </w:r>
      <w:r w:rsidR="0060085F">
        <w:rPr>
          <w:lang w:eastAsia="zh-CN"/>
        </w:rPr>
        <w:t>–</w:t>
      </w:r>
      <w:r w:rsidR="000A759B" w:rsidRPr="002A2AD8">
        <w:t xml:space="preserve"> </w:t>
      </w:r>
      <w:r w:rsidR="00E1684A" w:rsidRPr="00B66A61">
        <w:rPr>
          <w:rFonts w:hint="eastAsia"/>
          <w:sz w:val="22"/>
          <w:szCs w:val="22"/>
          <w:lang w:eastAsia="zh-CN"/>
        </w:rPr>
        <w:t>宽带有线家庭网络的先进业务能力的要求</w:t>
      </w:r>
      <w:r w:rsidR="0060085F">
        <w:rPr>
          <w:rFonts w:hint="eastAsia"/>
          <w:sz w:val="22"/>
          <w:szCs w:val="22"/>
          <w:lang w:eastAsia="zh-CN"/>
        </w:rPr>
        <w:t xml:space="preserve"> </w:t>
      </w:r>
      <w:r w:rsidR="0060085F" w:rsidRPr="0060085F">
        <w:rPr>
          <w:sz w:val="22"/>
          <w:szCs w:val="22"/>
          <w:lang w:eastAsia="zh-CN"/>
        </w:rPr>
        <w:t>–</w:t>
      </w:r>
      <w:r w:rsidR="0060085F">
        <w:rPr>
          <w:sz w:val="22"/>
          <w:szCs w:val="22"/>
          <w:lang w:eastAsia="zh-CN"/>
        </w:rPr>
        <w:t xml:space="preserve"> </w:t>
      </w:r>
      <w:r w:rsidR="0060085F">
        <w:rPr>
          <w:rFonts w:hint="eastAsia"/>
          <w:sz w:val="22"/>
          <w:szCs w:val="22"/>
          <w:lang w:eastAsia="zh-CN"/>
        </w:rPr>
        <w:t>合并，</w:t>
      </w:r>
      <w:r w:rsidR="0060085F">
        <w:rPr>
          <w:sz w:val="22"/>
          <w:szCs w:val="22"/>
          <w:lang w:eastAsia="zh-CN"/>
        </w:rPr>
        <w:t>并</w:t>
      </w:r>
      <w:r w:rsidR="002B4860">
        <w:rPr>
          <w:rFonts w:hint="eastAsia"/>
          <w:sz w:val="22"/>
          <w:szCs w:val="22"/>
          <w:lang w:eastAsia="zh-CN"/>
        </w:rPr>
        <w:t>认可</w:t>
      </w:r>
      <w:r w:rsidR="0060085F">
        <w:rPr>
          <w:sz w:val="22"/>
          <w:szCs w:val="22"/>
          <w:lang w:eastAsia="zh-CN"/>
        </w:rPr>
        <w:t>了经修订的第</w:t>
      </w:r>
      <w:r w:rsidR="0060085F">
        <w:rPr>
          <w:rFonts w:hint="eastAsia"/>
          <w:sz w:val="22"/>
          <w:szCs w:val="22"/>
          <w:lang w:eastAsia="zh-CN"/>
        </w:rPr>
        <w:t>18/15</w:t>
      </w:r>
      <w:r w:rsidR="0060085F">
        <w:rPr>
          <w:rFonts w:hint="eastAsia"/>
          <w:sz w:val="22"/>
          <w:szCs w:val="22"/>
          <w:lang w:eastAsia="zh-CN"/>
        </w:rPr>
        <w:t>号</w:t>
      </w:r>
      <w:r w:rsidR="0060085F">
        <w:rPr>
          <w:sz w:val="22"/>
          <w:szCs w:val="22"/>
          <w:lang w:eastAsia="zh-CN"/>
        </w:rPr>
        <w:t>课题案文</w:t>
      </w:r>
      <w:r w:rsidR="0060085F">
        <w:rPr>
          <w:rFonts w:hint="eastAsia"/>
          <w:sz w:val="22"/>
          <w:szCs w:val="22"/>
          <w:lang w:eastAsia="zh-CN"/>
        </w:rPr>
        <w:t xml:space="preserve"> </w:t>
      </w:r>
      <w:r w:rsidR="0060085F" w:rsidRPr="0060085F">
        <w:rPr>
          <w:sz w:val="22"/>
          <w:szCs w:val="22"/>
          <w:lang w:eastAsia="zh-CN"/>
        </w:rPr>
        <w:t>–</w:t>
      </w:r>
      <w:r w:rsidR="0060085F">
        <w:rPr>
          <w:sz w:val="22"/>
          <w:szCs w:val="22"/>
          <w:lang w:eastAsia="zh-CN"/>
        </w:rPr>
        <w:t xml:space="preserve"> </w:t>
      </w:r>
      <w:r w:rsidR="0060085F">
        <w:rPr>
          <w:rFonts w:hint="eastAsia"/>
          <w:sz w:val="22"/>
          <w:szCs w:val="22"/>
          <w:lang w:eastAsia="zh-CN"/>
        </w:rPr>
        <w:t>室内</w:t>
      </w:r>
      <w:r w:rsidR="0060085F">
        <w:rPr>
          <w:sz w:val="22"/>
          <w:szCs w:val="22"/>
          <w:lang w:eastAsia="zh-CN"/>
        </w:rPr>
        <w:t>宽带联网（</w:t>
      </w:r>
      <w:r w:rsidR="0060085F">
        <w:rPr>
          <w:rFonts w:hint="eastAsia"/>
          <w:sz w:val="22"/>
          <w:szCs w:val="22"/>
          <w:lang w:eastAsia="zh-CN"/>
        </w:rPr>
        <w:t>见</w:t>
      </w:r>
      <w:r w:rsidR="0060085F">
        <w:fldChar w:fldCharType="begin"/>
      </w:r>
      <w:r w:rsidR="0060085F">
        <w:instrText xml:space="preserve"> HYPERLINK "https://www.itu.int/md/meetingdoc.asp?lang=en&amp;parent=T17-TSAG-180226-TD-GEN-0186" </w:instrText>
      </w:r>
      <w:r w:rsidR="0060085F">
        <w:fldChar w:fldCharType="separate"/>
      </w:r>
      <w:r w:rsidR="0060085F" w:rsidRPr="002A2AD8">
        <w:rPr>
          <w:rStyle w:val="Hyperlink"/>
        </w:rPr>
        <w:t>TD186</w:t>
      </w:r>
      <w:r w:rsidR="0060085F">
        <w:rPr>
          <w:rStyle w:val="Hyperlink"/>
        </w:rPr>
        <w:fldChar w:fldCharType="end"/>
      </w:r>
      <w:r w:rsidR="0060085F">
        <w:rPr>
          <w:sz w:val="22"/>
          <w:szCs w:val="22"/>
          <w:lang w:eastAsia="zh-CN"/>
        </w:rPr>
        <w:t>）</w:t>
      </w:r>
      <w:r w:rsidR="0060085F">
        <w:rPr>
          <w:rFonts w:hint="eastAsia"/>
          <w:sz w:val="22"/>
          <w:szCs w:val="22"/>
          <w:lang w:eastAsia="zh-CN"/>
        </w:rPr>
        <w:t>；</w:t>
      </w:r>
      <w:r w:rsidR="0060085F">
        <w:rPr>
          <w:sz w:val="22"/>
          <w:szCs w:val="22"/>
          <w:lang w:eastAsia="zh-CN"/>
        </w:rPr>
        <w:t>TSAG</w:t>
      </w:r>
      <w:r w:rsidR="0060085F">
        <w:rPr>
          <w:sz w:val="22"/>
          <w:szCs w:val="22"/>
          <w:lang w:eastAsia="zh-CN"/>
        </w:rPr>
        <w:t>注意到已删除了第</w:t>
      </w:r>
      <w:bookmarkStart w:id="133" w:name="lt_pId204"/>
      <w:r w:rsidR="0060085F">
        <w:t>3</w:t>
      </w:r>
      <w:r w:rsidR="0060085F">
        <w:rPr>
          <w:rFonts w:hint="eastAsia"/>
          <w:lang w:eastAsia="zh-CN"/>
        </w:rPr>
        <w:t>/15</w:t>
      </w:r>
      <w:r w:rsidR="0060085F">
        <w:rPr>
          <w:rFonts w:hint="eastAsia"/>
          <w:lang w:eastAsia="zh-CN"/>
        </w:rPr>
        <w:t>号</w:t>
      </w:r>
      <w:r w:rsidR="0060085F">
        <w:rPr>
          <w:lang w:eastAsia="zh-CN"/>
        </w:rPr>
        <w:t>课题</w:t>
      </w:r>
      <w:r w:rsidR="0060085F">
        <w:rPr>
          <w:rFonts w:hint="eastAsia"/>
          <w:lang w:eastAsia="zh-CN"/>
        </w:rPr>
        <w:t xml:space="preserve"> </w:t>
      </w:r>
      <w:r w:rsidR="0060085F">
        <w:rPr>
          <w:lang w:eastAsia="zh-CN"/>
        </w:rPr>
        <w:t xml:space="preserve">– </w:t>
      </w:r>
      <w:r w:rsidR="00E1684A" w:rsidRPr="00B66A61">
        <w:rPr>
          <w:rFonts w:hint="eastAsia"/>
          <w:sz w:val="22"/>
          <w:szCs w:val="22"/>
        </w:rPr>
        <w:t>光传输网标准的协调</w:t>
      </w:r>
      <w:r w:rsidR="0060085F">
        <w:rPr>
          <w:rFonts w:hint="eastAsia"/>
          <w:lang w:eastAsia="zh-CN"/>
        </w:rPr>
        <w:t>，</w:t>
      </w:r>
      <w:r w:rsidR="0060085F">
        <w:rPr>
          <w:lang w:eastAsia="zh-CN"/>
        </w:rPr>
        <w:t>并批准了第</w:t>
      </w:r>
      <w:r w:rsidR="000A759B" w:rsidRPr="002A2AD8">
        <w:t>12/15</w:t>
      </w:r>
      <w:r w:rsidR="0060085F">
        <w:rPr>
          <w:rFonts w:hint="eastAsia"/>
          <w:lang w:eastAsia="zh-CN"/>
        </w:rPr>
        <w:t>号</w:t>
      </w:r>
      <w:r w:rsidR="0060085F">
        <w:rPr>
          <w:lang w:eastAsia="zh-CN"/>
        </w:rPr>
        <w:t>课题的修订案文</w:t>
      </w:r>
      <w:r w:rsidR="0060085F">
        <w:rPr>
          <w:rFonts w:hint="eastAsia"/>
          <w:lang w:eastAsia="zh-CN"/>
        </w:rPr>
        <w:t xml:space="preserve"> </w:t>
      </w:r>
      <w:r w:rsidR="0060085F">
        <w:rPr>
          <w:lang w:eastAsia="zh-CN"/>
        </w:rPr>
        <w:t xml:space="preserve">– </w:t>
      </w:r>
      <w:r w:rsidR="00BC079B">
        <w:rPr>
          <w:rFonts w:hint="eastAsia"/>
          <w:sz w:val="22"/>
          <w:szCs w:val="22"/>
        </w:rPr>
        <w:t>传输</w:t>
      </w:r>
      <w:r w:rsidR="00BC079B">
        <w:rPr>
          <w:rFonts w:hint="eastAsia"/>
          <w:sz w:val="22"/>
          <w:szCs w:val="22"/>
          <w:lang w:eastAsia="zh-CN"/>
        </w:rPr>
        <w:t>网络</w:t>
      </w:r>
      <w:r w:rsidR="00E1684A" w:rsidRPr="00B66A61">
        <w:rPr>
          <w:rFonts w:hint="eastAsia"/>
          <w:sz w:val="22"/>
          <w:szCs w:val="22"/>
        </w:rPr>
        <w:t>架构</w:t>
      </w:r>
      <w:r w:rsidR="0060085F">
        <w:rPr>
          <w:rFonts w:hint="eastAsia"/>
          <w:lang w:eastAsia="zh-CN"/>
        </w:rPr>
        <w:t>（见</w:t>
      </w:r>
      <w:r w:rsidR="00C40BB1">
        <w:fldChar w:fldCharType="begin"/>
      </w:r>
      <w:r w:rsidR="00C40BB1">
        <w:instrText xml:space="preserve"> HYPERLINK "https://www.itu.int/md/meetingdoc.asp?lang=en&amp;parent=T17-TSAG-180226-TD-GEN-0254" </w:instrText>
      </w:r>
      <w:r w:rsidR="00C40BB1">
        <w:fldChar w:fldCharType="separate"/>
      </w:r>
      <w:r w:rsidR="000A759B" w:rsidRPr="002A2AD8">
        <w:rPr>
          <w:rStyle w:val="Hyperlink"/>
        </w:rPr>
        <w:t>TD254</w:t>
      </w:r>
      <w:r w:rsidR="00C40BB1">
        <w:rPr>
          <w:rStyle w:val="Hyperlink"/>
        </w:rPr>
        <w:fldChar w:fldCharType="end"/>
      </w:r>
      <w:r w:rsidR="0060085F">
        <w:rPr>
          <w:rFonts w:hint="eastAsia"/>
          <w:lang w:eastAsia="zh-CN"/>
        </w:rPr>
        <w:t>）</w:t>
      </w:r>
      <w:r w:rsidR="0060085F">
        <w:rPr>
          <w:lang w:eastAsia="zh-CN"/>
        </w:rPr>
        <w:t>。</w:t>
      </w:r>
      <w:bookmarkEnd w:id="133"/>
    </w:p>
    <w:p w:rsidR="00266E14" w:rsidRPr="00266E14" w:rsidRDefault="00266E14" w:rsidP="00A04088">
      <w:pPr>
        <w:ind w:left="851" w:hanging="851"/>
      </w:pPr>
      <w:bookmarkStart w:id="134" w:name="lt_pId205"/>
      <w:r w:rsidRPr="00266E14">
        <w:rPr>
          <w:b/>
          <w:bCs/>
        </w:rPr>
        <w:t>21.2.5</w:t>
      </w:r>
      <w:r>
        <w:tab/>
      </w:r>
      <w:bookmarkEnd w:id="134"/>
      <w:r w:rsidR="00A04088">
        <w:t>TSAG</w:t>
      </w:r>
      <w:r w:rsidR="00A04088">
        <w:rPr>
          <w:rFonts w:hint="eastAsia"/>
          <w:lang w:eastAsia="zh-CN"/>
        </w:rPr>
        <w:t>批准</w:t>
      </w:r>
      <w:r w:rsidR="00A04088">
        <w:rPr>
          <w:lang w:eastAsia="zh-CN"/>
        </w:rPr>
        <w:t>创建新的第</w:t>
      </w:r>
      <w:r w:rsidR="000A759B" w:rsidRPr="002A2AD8">
        <w:t>14/17</w:t>
      </w:r>
      <w:r w:rsidR="00A04088">
        <w:rPr>
          <w:rFonts w:hint="eastAsia"/>
          <w:lang w:eastAsia="zh-CN"/>
        </w:rPr>
        <w:t>号</w:t>
      </w:r>
      <w:r w:rsidR="00A04088">
        <w:rPr>
          <w:lang w:eastAsia="zh-CN"/>
        </w:rPr>
        <w:t>课题</w:t>
      </w:r>
      <w:r w:rsidR="00A04088" w:rsidRPr="00A7493C">
        <w:rPr>
          <w:rFonts w:eastAsia="SimSun" w:hint="eastAsia"/>
          <w:lang w:eastAsia="zh-CN"/>
        </w:rPr>
        <w:t xml:space="preserve"> </w:t>
      </w:r>
      <w:r w:rsidR="00A04088" w:rsidRPr="00A7493C">
        <w:rPr>
          <w:rFonts w:eastAsia="SimSun"/>
          <w:lang w:val="en-US" w:eastAsia="zh-CN"/>
        </w:rPr>
        <w:t>–</w:t>
      </w:r>
      <w:r w:rsidR="00A04088">
        <w:rPr>
          <w:rFonts w:asciiTheme="minorHAnsi" w:hAnsiTheme="minorHAnsi" w:cstheme="minorHAnsi"/>
          <w:lang w:val="en-US" w:eastAsia="zh-CN"/>
        </w:rPr>
        <w:t xml:space="preserve"> </w:t>
      </w:r>
      <w:r w:rsidR="002D1518" w:rsidRPr="00F2237E">
        <w:rPr>
          <w:rFonts w:asciiTheme="minorHAnsi" w:hAnsiTheme="minorHAnsi" w:cstheme="minorHAnsi"/>
          <w:lang w:eastAsia="zh-CN"/>
        </w:rPr>
        <w:t>分布式账本技术的安全</w:t>
      </w:r>
      <w:r w:rsidR="002D1518">
        <w:rPr>
          <w:rFonts w:asciiTheme="minorHAnsi" w:hAnsiTheme="minorHAnsi" w:cstheme="minorHAnsi" w:hint="eastAsia"/>
          <w:lang w:eastAsia="zh-CN"/>
        </w:rPr>
        <w:t>问题</w:t>
      </w:r>
      <w:r w:rsidR="00A04088">
        <w:rPr>
          <w:rFonts w:hint="eastAsia"/>
          <w:lang w:eastAsia="zh-CN"/>
        </w:rPr>
        <w:t>（见</w:t>
      </w:r>
      <w:r w:rsidR="00C40BB1">
        <w:fldChar w:fldCharType="begin"/>
      </w:r>
      <w:r w:rsidR="00C40BB1">
        <w:instrText xml:space="preserve"> HYPERLINK "https://www.itu.int/md/meetingdoc.asp?lang=en&amp;parent=T17-TSAG-180226-TD-GEN-0193" </w:instrText>
      </w:r>
      <w:r w:rsidR="00C40BB1">
        <w:fldChar w:fldCharType="separate"/>
      </w:r>
      <w:r w:rsidR="000A759B" w:rsidRPr="002A2AD8">
        <w:rPr>
          <w:rStyle w:val="Hyperlink"/>
        </w:rPr>
        <w:t>TD193</w:t>
      </w:r>
      <w:r w:rsidR="00C40BB1">
        <w:rPr>
          <w:rStyle w:val="Hyperlink"/>
        </w:rPr>
        <w:fldChar w:fldCharType="end"/>
      </w:r>
      <w:r w:rsidR="00A04088">
        <w:rPr>
          <w:rFonts w:hint="eastAsia"/>
          <w:lang w:eastAsia="zh-CN"/>
        </w:rPr>
        <w:t>）。</w:t>
      </w:r>
    </w:p>
    <w:p w:rsidR="00266E14" w:rsidRPr="00266E14" w:rsidRDefault="00266E14" w:rsidP="00A04088">
      <w:pPr>
        <w:ind w:left="851" w:hanging="851"/>
      </w:pPr>
      <w:bookmarkStart w:id="135" w:name="lt_pId206"/>
      <w:r w:rsidRPr="00266E14">
        <w:rPr>
          <w:b/>
          <w:bCs/>
        </w:rPr>
        <w:t>21.2.6</w:t>
      </w:r>
      <w:r>
        <w:tab/>
      </w:r>
      <w:r w:rsidRPr="002A2AD8">
        <w:t>TSAG</w:t>
      </w:r>
      <w:r w:rsidR="00A04088">
        <w:rPr>
          <w:rFonts w:hint="eastAsia"/>
          <w:lang w:eastAsia="zh-CN"/>
        </w:rPr>
        <w:t>批准了</w:t>
      </w:r>
      <w:r w:rsidRPr="002A2AD8">
        <w:t>TD137-R1</w:t>
      </w:r>
      <w:r w:rsidR="00A04088">
        <w:rPr>
          <w:rFonts w:hint="eastAsia"/>
          <w:lang w:eastAsia="zh-CN"/>
        </w:rPr>
        <w:t>号</w:t>
      </w:r>
      <w:r w:rsidR="002B4860">
        <w:rPr>
          <w:lang w:eastAsia="zh-CN"/>
        </w:rPr>
        <w:t>文件</w:t>
      </w:r>
      <w:r w:rsidR="00A04088">
        <w:rPr>
          <w:lang w:eastAsia="zh-CN"/>
        </w:rPr>
        <w:t>第</w:t>
      </w:r>
      <w:r w:rsidRPr="002A2AD8">
        <w:t>7.12</w:t>
      </w:r>
      <w:r w:rsidR="00A04088">
        <w:rPr>
          <w:rFonts w:hint="eastAsia"/>
          <w:lang w:eastAsia="zh-CN"/>
        </w:rPr>
        <w:t>段</w:t>
      </w:r>
      <w:r w:rsidR="00A04088">
        <w:rPr>
          <w:lang w:eastAsia="zh-CN"/>
        </w:rPr>
        <w:t>所</w:t>
      </w:r>
      <w:r w:rsidR="00A04088">
        <w:rPr>
          <w:rFonts w:hint="eastAsia"/>
          <w:lang w:eastAsia="zh-CN"/>
        </w:rPr>
        <w:t>反映</w:t>
      </w:r>
      <w:r w:rsidR="00A04088">
        <w:rPr>
          <w:lang w:eastAsia="zh-CN"/>
        </w:rPr>
        <w:t>的牵头研究组活动报告的未来方向。</w:t>
      </w:r>
      <w:bookmarkEnd w:id="135"/>
    </w:p>
    <w:p w:rsidR="00571FEC" w:rsidRDefault="00266E14" w:rsidP="00266E14">
      <w:pPr>
        <w:pStyle w:val="Heading2"/>
        <w:rPr>
          <w:rFonts w:ascii="SimSun" w:eastAsia="SimSun" w:hAnsi="SimSun" w:cs="SimSun"/>
          <w:lang w:eastAsia="zh-CN"/>
        </w:rPr>
      </w:pPr>
      <w:bookmarkStart w:id="136" w:name="_Toc513110311"/>
      <w:r>
        <w:rPr>
          <w:lang w:eastAsia="zh-CN"/>
        </w:rPr>
        <w:t>21.3</w:t>
      </w:r>
      <w:r w:rsidR="005A053C" w:rsidRPr="0007048C">
        <w:rPr>
          <w:lang w:eastAsia="zh-CN"/>
        </w:rPr>
        <w:tab/>
      </w:r>
      <w:r w:rsidR="00D34CA0" w:rsidRPr="00435186">
        <w:rPr>
          <w:rFonts w:hint="eastAsia"/>
          <w:lang w:eastAsia="zh-CN"/>
        </w:rPr>
        <w:t>TSAG</w:t>
      </w:r>
      <w:r w:rsidR="00D34CA0" w:rsidRPr="00435186">
        <w:rPr>
          <w:rFonts w:eastAsia="SimSun" w:hint="eastAsia"/>
          <w:lang w:eastAsia="zh-CN"/>
        </w:rPr>
        <w:t>工作方法报告人组</w:t>
      </w:r>
      <w:r w:rsidR="00D34CA0">
        <w:rPr>
          <w:rFonts w:ascii="SimSun" w:eastAsia="SimSun" w:hAnsi="SimSun" w:cs="SimSun" w:hint="eastAsia"/>
          <w:lang w:eastAsia="zh-CN"/>
        </w:rPr>
        <w:t>（</w:t>
      </w:r>
      <w:r w:rsidR="00571FEC" w:rsidRPr="00792C4E">
        <w:rPr>
          <w:lang w:eastAsia="zh-CN"/>
        </w:rPr>
        <w:t>RG-WM</w:t>
      </w:r>
      <w:r w:rsidR="00D34CA0">
        <w:rPr>
          <w:rFonts w:ascii="SimSun" w:eastAsia="SimSun" w:hAnsi="SimSun" w:cs="SimSun" w:hint="eastAsia"/>
          <w:lang w:eastAsia="zh-CN"/>
        </w:rPr>
        <w:t>）</w:t>
      </w:r>
      <w:bookmarkEnd w:id="136"/>
    </w:p>
    <w:p w:rsidR="00571FEC" w:rsidRPr="00266E14" w:rsidRDefault="00266E14" w:rsidP="00A04088">
      <w:pPr>
        <w:ind w:left="851" w:hanging="851"/>
      </w:pPr>
      <w:r>
        <w:rPr>
          <w:rFonts w:eastAsia="Times New Roman"/>
          <w:b/>
          <w:szCs w:val="20"/>
          <w:lang w:eastAsia="zh-CN"/>
        </w:rPr>
        <w:t>21.3.1</w:t>
      </w:r>
      <w:r>
        <w:rPr>
          <w:rFonts w:eastAsia="Times New Roman"/>
          <w:b/>
          <w:szCs w:val="20"/>
          <w:lang w:eastAsia="zh-CN"/>
        </w:rPr>
        <w:tab/>
      </w:r>
      <w:r w:rsidR="00571FEC" w:rsidRPr="00266E14">
        <w:t>RG-WM</w:t>
      </w:r>
      <w:r w:rsidR="004C0396" w:rsidRPr="00266E14">
        <w:rPr>
          <w:rFonts w:hint="eastAsia"/>
        </w:rPr>
        <w:t>报告</w:t>
      </w:r>
      <w:r w:rsidR="004C0396" w:rsidRPr="00266E14">
        <w:t>人</w:t>
      </w:r>
      <w:r w:rsidR="00571FEC" w:rsidRPr="00266E14">
        <w:t>Stephen Trowbridge</w:t>
      </w:r>
      <w:r w:rsidR="004C0396" w:rsidRPr="00266E14">
        <w:rPr>
          <w:rFonts w:hint="eastAsia"/>
        </w:rPr>
        <w:t>先生</w:t>
      </w:r>
      <w:r w:rsidR="004C0396" w:rsidRPr="00266E14">
        <w:t>（美国）介绍了</w:t>
      </w:r>
      <w:r w:rsidR="00A04088">
        <w:fldChar w:fldCharType="begin"/>
      </w:r>
      <w:r w:rsidR="00A04088">
        <w:instrText xml:space="preserve"> HYPERLINK "https://www.itu.int/md/meetingdoc.asp?lang=en&amp;parent=T17-TSAG-180226-TD-GEN-0135" </w:instrText>
      </w:r>
      <w:r w:rsidR="00A04088">
        <w:fldChar w:fldCharType="separate"/>
      </w:r>
      <w:r w:rsidR="00A04088" w:rsidRPr="002A2AD8">
        <w:rPr>
          <w:rStyle w:val="Hyperlink"/>
        </w:rPr>
        <w:t>TD135</w:t>
      </w:r>
      <w:r w:rsidR="00A04088">
        <w:rPr>
          <w:rStyle w:val="Hyperlink"/>
        </w:rPr>
        <w:fldChar w:fldCharType="end"/>
      </w:r>
      <w:r w:rsidR="004C0396" w:rsidRPr="00266E14">
        <w:rPr>
          <w:rFonts w:hint="eastAsia"/>
        </w:rPr>
        <w:t>中</w:t>
      </w:r>
      <w:r w:rsidR="004C0396" w:rsidRPr="00266E14">
        <w:t>的</w:t>
      </w:r>
      <w:r w:rsidR="004C0396" w:rsidRPr="00266E14">
        <w:t>RG-WM</w:t>
      </w:r>
      <w:r w:rsidR="004C0396" w:rsidRPr="00266E14">
        <w:rPr>
          <w:rFonts w:hint="eastAsia"/>
        </w:rPr>
        <w:t>报告</w:t>
      </w:r>
      <w:r w:rsidR="004C0396" w:rsidRPr="00266E14">
        <w:t>。</w:t>
      </w:r>
    </w:p>
    <w:p w:rsidR="00266E14" w:rsidRPr="00266E14" w:rsidRDefault="00266E14" w:rsidP="00076C95">
      <w:pPr>
        <w:ind w:left="851" w:hanging="851"/>
      </w:pPr>
      <w:bookmarkStart w:id="137" w:name="lt_pId209"/>
      <w:bookmarkStart w:id="138" w:name="_Hlk508115812"/>
      <w:r>
        <w:rPr>
          <w:rFonts w:eastAsia="Times New Roman"/>
          <w:b/>
          <w:szCs w:val="20"/>
          <w:lang w:eastAsia="zh-CN"/>
        </w:rPr>
        <w:t>21.3.2</w:t>
      </w:r>
      <w:r>
        <w:rPr>
          <w:rFonts w:eastAsia="Times New Roman"/>
          <w:b/>
          <w:szCs w:val="20"/>
          <w:lang w:eastAsia="zh-CN"/>
        </w:rPr>
        <w:tab/>
      </w:r>
      <w:r w:rsidRPr="00266E14">
        <w:t>TSAG</w:t>
      </w:r>
      <w:r w:rsidR="00A04088">
        <w:t>要求电信标准化局和国际电联法律事务处向</w:t>
      </w:r>
      <w:r w:rsidRPr="00266E14">
        <w:t>RG-WM</w:t>
      </w:r>
      <w:r w:rsidR="00A04088">
        <w:t>下一次电子会议提交一份迟到文稿（</w:t>
      </w:r>
      <w:r w:rsidR="006E05F5">
        <w:rPr>
          <w:rFonts w:hint="eastAsia"/>
          <w:lang w:eastAsia="zh-CN"/>
        </w:rPr>
        <w:t>TD</w:t>
      </w:r>
      <w:r w:rsidR="00A04088">
        <w:t>）</w:t>
      </w:r>
      <w:r w:rsidR="006E05F5">
        <w:rPr>
          <w:rFonts w:hint="eastAsia"/>
          <w:lang w:eastAsia="zh-CN"/>
        </w:rPr>
        <w:t>，</w:t>
      </w:r>
      <w:r w:rsidR="006E05F5">
        <w:rPr>
          <w:lang w:eastAsia="zh-CN"/>
        </w:rPr>
        <w:t>其中提出有关</w:t>
      </w:r>
      <w:r w:rsidR="006E05F5">
        <w:rPr>
          <w:lang w:eastAsia="zh-CN"/>
        </w:rPr>
        <w:t>ITU-T A.1</w:t>
      </w:r>
      <w:r w:rsidR="006E05F5">
        <w:rPr>
          <w:lang w:eastAsia="zh-CN"/>
        </w:rPr>
        <w:t>（</w:t>
      </w:r>
      <w:r w:rsidR="006E05F5">
        <w:rPr>
          <w:rFonts w:hint="eastAsia"/>
          <w:lang w:eastAsia="zh-CN"/>
        </w:rPr>
        <w:t>特别是</w:t>
      </w:r>
      <w:r w:rsidR="006E05F5">
        <w:rPr>
          <w:lang w:eastAsia="zh-CN"/>
        </w:rPr>
        <w:t>第</w:t>
      </w:r>
      <w:r w:rsidR="006E05F5">
        <w:rPr>
          <w:rFonts w:hint="eastAsia"/>
          <w:lang w:eastAsia="zh-CN"/>
        </w:rPr>
        <w:t>3.</w:t>
      </w:r>
      <w:r w:rsidR="006E05F5">
        <w:rPr>
          <w:lang w:eastAsia="zh-CN"/>
        </w:rPr>
        <w:t>1.6</w:t>
      </w:r>
      <w:r w:rsidR="006E05F5">
        <w:rPr>
          <w:lang w:eastAsia="zh-CN"/>
        </w:rPr>
        <w:t>段）</w:t>
      </w:r>
      <w:r w:rsidR="006E05F5">
        <w:rPr>
          <w:rFonts w:hint="eastAsia"/>
          <w:lang w:eastAsia="zh-CN"/>
        </w:rPr>
        <w:t>、</w:t>
      </w:r>
      <w:r w:rsidR="006E05F5">
        <w:rPr>
          <w:lang w:eastAsia="zh-CN"/>
        </w:rPr>
        <w:t>A.13</w:t>
      </w:r>
      <w:r w:rsidR="006E05F5">
        <w:rPr>
          <w:lang w:eastAsia="zh-CN"/>
        </w:rPr>
        <w:t>和</w:t>
      </w:r>
      <w:r w:rsidR="006E05F5">
        <w:rPr>
          <w:lang w:eastAsia="zh-CN"/>
        </w:rPr>
        <w:t>A.25</w:t>
      </w:r>
      <w:r w:rsidR="006E05F5">
        <w:rPr>
          <w:lang w:eastAsia="zh-CN"/>
        </w:rPr>
        <w:t>建议书使用和适用性的导则及解释，因为这涉及到文稿的处理以及</w:t>
      </w:r>
      <w:r w:rsidR="006E05F5">
        <w:rPr>
          <w:lang w:eastAsia="zh-CN"/>
        </w:rPr>
        <w:t>ITU-T</w:t>
      </w:r>
      <w:r w:rsidR="006E05F5">
        <w:rPr>
          <w:lang w:eastAsia="zh-CN"/>
        </w:rPr>
        <w:t>实际成果的制定。</w:t>
      </w:r>
      <w:bookmarkEnd w:id="137"/>
    </w:p>
    <w:p w:rsidR="00266E14" w:rsidRPr="006E05F5" w:rsidRDefault="00266E14" w:rsidP="00E735A4">
      <w:pPr>
        <w:ind w:left="851" w:hanging="851"/>
        <w:rPr>
          <w:rFonts w:eastAsia="SimSun"/>
        </w:rPr>
      </w:pPr>
      <w:bookmarkStart w:id="139" w:name="lt_pId211"/>
      <w:bookmarkStart w:id="140" w:name="_Hlk508115916"/>
      <w:bookmarkEnd w:id="138"/>
      <w:r>
        <w:rPr>
          <w:rFonts w:eastAsia="Times New Roman"/>
          <w:b/>
          <w:szCs w:val="20"/>
          <w:lang w:eastAsia="zh-CN"/>
        </w:rPr>
        <w:lastRenderedPageBreak/>
        <w:t>21.3.3</w:t>
      </w:r>
      <w:r>
        <w:rPr>
          <w:rFonts w:eastAsia="Times New Roman"/>
          <w:b/>
          <w:szCs w:val="20"/>
          <w:lang w:eastAsia="zh-CN"/>
        </w:rPr>
        <w:tab/>
      </w:r>
      <w:r w:rsidR="006E05F5" w:rsidRPr="006E05F5">
        <w:rPr>
          <w:rFonts w:eastAsia="SimSun"/>
        </w:rPr>
        <w:t>相关方面指出，</w:t>
      </w:r>
      <w:r w:rsidRPr="006E05F5">
        <w:rPr>
          <w:rFonts w:eastAsia="SimSun"/>
        </w:rPr>
        <w:t>ITU-T A.13</w:t>
      </w:r>
      <w:r w:rsidR="006E05F5" w:rsidRPr="006E05F5">
        <w:rPr>
          <w:rFonts w:eastAsia="SimSun"/>
        </w:rPr>
        <w:t>建议书修订草案正在制定过程中，在该草案</w:t>
      </w:r>
      <w:r w:rsidR="00F32A85">
        <w:rPr>
          <w:rFonts w:eastAsia="SimSun" w:hint="eastAsia"/>
          <w:lang w:eastAsia="zh-CN"/>
        </w:rPr>
        <w:t>在</w:t>
      </w:r>
      <w:r w:rsidR="006E05F5" w:rsidRPr="006E05F5">
        <w:rPr>
          <w:rFonts w:eastAsia="SimSun"/>
        </w:rPr>
        <w:t>被视为得到</w:t>
      </w:r>
      <w:r w:rsidR="006E05F5" w:rsidRPr="006E05F5">
        <w:rPr>
          <w:rFonts w:ascii="SimSun" w:eastAsia="SimSun" w:hAnsi="SimSun"/>
        </w:rPr>
        <w:t>“</w:t>
      </w:r>
      <w:r w:rsidR="006E05F5" w:rsidRPr="006E05F5">
        <w:rPr>
          <w:rFonts w:eastAsia="SimSun"/>
        </w:rPr>
        <w:t>确定</w:t>
      </w:r>
      <w:r w:rsidR="006E05F5" w:rsidRPr="006E05F5">
        <w:rPr>
          <w:rFonts w:ascii="SimSun" w:eastAsia="SimSun" w:hAnsi="SimSun"/>
        </w:rPr>
        <w:t>”</w:t>
      </w:r>
      <w:r w:rsidR="006E05F5" w:rsidRPr="006E05F5">
        <w:rPr>
          <w:rFonts w:eastAsia="SimSun"/>
        </w:rPr>
        <w:t>前，还有诸多</w:t>
      </w:r>
      <w:r w:rsidR="006E05F5" w:rsidRPr="006E05F5">
        <w:rPr>
          <w:rFonts w:eastAsia="SimSun" w:hint="eastAsia"/>
          <w:lang w:eastAsia="zh-CN"/>
        </w:rPr>
        <w:t>未</w:t>
      </w:r>
      <w:r w:rsidR="006E05F5" w:rsidRPr="006E05F5">
        <w:rPr>
          <w:rFonts w:eastAsia="SimSun"/>
          <w:lang w:eastAsia="zh-CN"/>
        </w:rPr>
        <w:t>得到解决的问题需要得到讨论。</w:t>
      </w:r>
      <w:bookmarkEnd w:id="139"/>
    </w:p>
    <w:p w:rsidR="00266E14" w:rsidRPr="00266E14" w:rsidRDefault="00266E14" w:rsidP="00F32A85">
      <w:pPr>
        <w:ind w:left="851" w:hanging="851"/>
      </w:pPr>
      <w:bookmarkStart w:id="141" w:name="lt_pId212"/>
      <w:bookmarkEnd w:id="140"/>
      <w:r>
        <w:rPr>
          <w:rFonts w:eastAsia="Times New Roman"/>
          <w:b/>
          <w:szCs w:val="20"/>
          <w:lang w:eastAsia="zh-CN"/>
        </w:rPr>
        <w:t>21.3.4</w:t>
      </w:r>
      <w:r>
        <w:rPr>
          <w:rFonts w:eastAsia="Times New Roman"/>
          <w:b/>
          <w:szCs w:val="20"/>
          <w:lang w:eastAsia="zh-CN"/>
        </w:rPr>
        <w:tab/>
      </w:r>
      <w:r w:rsidR="00E735A4">
        <w:rPr>
          <w:rFonts w:eastAsia="SimSun" w:hint="eastAsia"/>
          <w:lang w:eastAsia="zh-CN"/>
        </w:rPr>
        <w:t>相关</w:t>
      </w:r>
      <w:r w:rsidR="00E735A4">
        <w:rPr>
          <w:rFonts w:eastAsia="SimSun"/>
          <w:lang w:eastAsia="zh-CN"/>
        </w:rPr>
        <w:t>方面指出，</w:t>
      </w:r>
      <w:r w:rsidRPr="00266E14">
        <w:t>RG-WM</w:t>
      </w:r>
      <w:r w:rsidR="00E735A4">
        <w:t>会议这次没有讨论电子工作方法问题：</w:t>
      </w:r>
      <w:r w:rsidR="00E735A4">
        <w:rPr>
          <w:rFonts w:eastAsia="MS Mincho"/>
        </w:rPr>
        <w:t>C38</w:t>
      </w:r>
      <w:r w:rsidR="00E735A4">
        <w:rPr>
          <w:rFonts w:eastAsia="MS Mincho"/>
        </w:rPr>
        <w:t>号</w:t>
      </w:r>
      <w:r w:rsidR="00F32A85">
        <w:rPr>
          <w:rFonts w:asciiTheme="minorEastAsia" w:hAnsiTheme="minorEastAsia" w:hint="eastAsia"/>
          <w:lang w:eastAsia="zh-CN"/>
        </w:rPr>
        <w:t>文稿</w:t>
      </w:r>
      <w:r w:rsidR="00E735A4">
        <w:rPr>
          <w:rFonts w:hint="eastAsia"/>
          <w:lang w:eastAsia="zh-CN"/>
        </w:rPr>
        <w:t xml:space="preserve"> </w:t>
      </w:r>
      <w:r w:rsidR="00E735A4">
        <w:rPr>
          <w:lang w:eastAsia="zh-CN"/>
        </w:rPr>
        <w:t>– ITU-T</w:t>
      </w:r>
      <w:r w:rsidR="00E735A4">
        <w:rPr>
          <w:lang w:eastAsia="zh-CN"/>
        </w:rPr>
        <w:t>工作组织问题</w:t>
      </w:r>
      <w:r w:rsidR="00E735A4">
        <w:rPr>
          <w:rFonts w:hint="eastAsia"/>
          <w:lang w:eastAsia="zh-CN"/>
        </w:rPr>
        <w:t xml:space="preserve"> </w:t>
      </w:r>
      <w:r w:rsidR="00E735A4">
        <w:rPr>
          <w:lang w:eastAsia="zh-CN"/>
        </w:rPr>
        <w:t xml:space="preserve">– </w:t>
      </w:r>
      <w:r w:rsidR="00E735A4">
        <w:rPr>
          <w:lang w:eastAsia="zh-CN"/>
        </w:rPr>
        <w:t>应在</w:t>
      </w:r>
      <w:bookmarkStart w:id="142" w:name="lt_pId213"/>
      <w:bookmarkEnd w:id="141"/>
      <w:r w:rsidRPr="00266E14">
        <w:t>EWM</w:t>
      </w:r>
      <w:r w:rsidR="00E735A4">
        <w:rPr>
          <w:rFonts w:hint="eastAsia"/>
          <w:lang w:eastAsia="zh-CN"/>
        </w:rPr>
        <w:t>（电子</w:t>
      </w:r>
      <w:r w:rsidR="00E735A4">
        <w:rPr>
          <w:lang w:eastAsia="zh-CN"/>
        </w:rPr>
        <w:t>工作方法</w:t>
      </w:r>
      <w:r w:rsidR="00F32A85">
        <w:rPr>
          <w:rFonts w:hint="eastAsia"/>
          <w:lang w:eastAsia="zh-CN"/>
        </w:rPr>
        <w:t>）</w:t>
      </w:r>
      <w:r w:rsidR="00E735A4">
        <w:rPr>
          <w:lang w:eastAsia="zh-CN"/>
        </w:rPr>
        <w:t>背景下讨论</w:t>
      </w:r>
      <w:bookmarkEnd w:id="142"/>
      <w:r w:rsidR="00F32A85">
        <w:rPr>
          <w:rFonts w:hint="eastAsia"/>
          <w:lang w:eastAsia="zh-CN"/>
        </w:rPr>
        <w:t>。</w:t>
      </w:r>
    </w:p>
    <w:p w:rsidR="00266E14" w:rsidRPr="002A2AD8" w:rsidRDefault="00266E14" w:rsidP="00E735A4">
      <w:pPr>
        <w:ind w:left="851" w:hanging="851"/>
      </w:pPr>
      <w:bookmarkStart w:id="143" w:name="lt_pId214"/>
      <w:r>
        <w:rPr>
          <w:rFonts w:eastAsia="Times New Roman"/>
          <w:b/>
          <w:szCs w:val="20"/>
          <w:lang w:eastAsia="zh-CN"/>
        </w:rPr>
        <w:t>21.3.5</w:t>
      </w:r>
      <w:r>
        <w:rPr>
          <w:rFonts w:eastAsia="Times New Roman"/>
          <w:b/>
          <w:szCs w:val="20"/>
          <w:lang w:eastAsia="zh-CN"/>
        </w:rPr>
        <w:tab/>
      </w:r>
      <w:r w:rsidRPr="00266E14">
        <w:t>TSAG</w:t>
      </w:r>
      <w:r w:rsidR="00E735A4">
        <w:t>授权</w:t>
      </w:r>
      <w:r w:rsidRPr="00266E14">
        <w:t>RG-WM</w:t>
      </w:r>
      <w:r w:rsidR="00E735A4">
        <w:t>举行两次电子会议（</w:t>
      </w:r>
      <w:r w:rsidR="00E735A4">
        <w:rPr>
          <w:rFonts w:hint="eastAsia"/>
          <w:lang w:eastAsia="zh-CN"/>
        </w:rPr>
        <w:t>一次</w:t>
      </w:r>
      <w:r w:rsidR="00E735A4">
        <w:rPr>
          <w:lang w:eastAsia="zh-CN"/>
        </w:rPr>
        <w:t>是与</w:t>
      </w:r>
      <w:r w:rsidR="00E735A4">
        <w:rPr>
          <w:lang w:eastAsia="zh-CN"/>
        </w:rPr>
        <w:t>RG-SC</w:t>
      </w:r>
      <w:r w:rsidR="00E735A4">
        <w:rPr>
          <w:lang w:eastAsia="zh-CN"/>
        </w:rPr>
        <w:t>联合举行的电子会议</w:t>
      </w:r>
      <w:r w:rsidR="00E735A4">
        <w:t>）</w:t>
      </w:r>
      <w:r w:rsidR="00E735A4">
        <w:rPr>
          <w:rFonts w:hint="eastAsia"/>
          <w:lang w:eastAsia="zh-CN"/>
        </w:rPr>
        <w:t>。</w:t>
      </w:r>
      <w:bookmarkEnd w:id="143"/>
    </w:p>
    <w:p w:rsidR="00266E14" w:rsidRPr="00E735A4" w:rsidRDefault="00266E14" w:rsidP="00E735A4">
      <w:pPr>
        <w:ind w:left="851" w:hanging="851"/>
        <w:rPr>
          <w:rFonts w:eastAsia="SimSun"/>
        </w:rPr>
      </w:pPr>
      <w:bookmarkStart w:id="144" w:name="lt_pId215"/>
      <w:r>
        <w:rPr>
          <w:rFonts w:eastAsia="Times New Roman"/>
          <w:b/>
          <w:szCs w:val="20"/>
          <w:lang w:eastAsia="zh-CN"/>
        </w:rPr>
        <w:t>21.3.6</w:t>
      </w:r>
      <w:r>
        <w:rPr>
          <w:rFonts w:eastAsia="Times New Roman"/>
          <w:b/>
          <w:szCs w:val="20"/>
          <w:lang w:eastAsia="zh-CN"/>
        </w:rPr>
        <w:tab/>
      </w:r>
      <w:r w:rsidRPr="00E735A4">
        <w:rPr>
          <w:rFonts w:eastAsia="SimSun"/>
        </w:rPr>
        <w:t>TSAG</w:t>
      </w:r>
      <w:r w:rsidR="00E735A4" w:rsidRPr="00E735A4">
        <w:rPr>
          <w:rFonts w:eastAsia="SimSun"/>
        </w:rPr>
        <w:t>请各方</w:t>
      </w:r>
      <w:r w:rsidR="00E735A4" w:rsidRPr="00E735A4">
        <w:rPr>
          <w:rFonts w:eastAsia="SimSun" w:hint="eastAsia"/>
          <w:lang w:eastAsia="zh-CN"/>
        </w:rPr>
        <w:t>为</w:t>
      </w:r>
      <w:r w:rsidRPr="00E735A4">
        <w:rPr>
          <w:rFonts w:eastAsia="SimSun"/>
        </w:rPr>
        <w:t>RG-WM</w:t>
      </w:r>
      <w:r w:rsidR="00E735A4" w:rsidRPr="00E735A4">
        <w:rPr>
          <w:rFonts w:eastAsia="SimSun"/>
        </w:rPr>
        <w:t>的下次会议提交文稿，其中</w:t>
      </w:r>
      <w:r w:rsidR="003A7597">
        <w:rPr>
          <w:rFonts w:eastAsia="SimSun" w:hint="eastAsia"/>
          <w:lang w:eastAsia="zh-CN"/>
        </w:rPr>
        <w:t>提出</w:t>
      </w:r>
      <w:r w:rsidR="00E735A4" w:rsidRPr="00E735A4">
        <w:rPr>
          <w:rFonts w:eastAsia="SimSun"/>
        </w:rPr>
        <w:t>涉及上述多种不同未解决问题的具体提案。</w:t>
      </w:r>
      <w:bookmarkEnd w:id="144"/>
    </w:p>
    <w:p w:rsidR="00571FEC" w:rsidRPr="00792C4E" w:rsidRDefault="00266E14" w:rsidP="00FD64CF">
      <w:pPr>
        <w:pStyle w:val="Heading2"/>
        <w:rPr>
          <w:lang w:eastAsia="zh-CN"/>
        </w:rPr>
      </w:pPr>
      <w:bookmarkStart w:id="145" w:name="_Toc513110312"/>
      <w:r>
        <w:rPr>
          <w:lang w:eastAsia="zh-CN"/>
        </w:rPr>
        <w:t>21</w:t>
      </w:r>
      <w:r w:rsidR="007D2984">
        <w:rPr>
          <w:lang w:eastAsia="zh-CN"/>
        </w:rPr>
        <w:t>.4</w:t>
      </w:r>
      <w:r w:rsidR="007D2984" w:rsidRPr="0007048C">
        <w:rPr>
          <w:lang w:eastAsia="zh-CN"/>
        </w:rPr>
        <w:tab/>
      </w:r>
      <w:r w:rsidR="00571FEC" w:rsidRPr="007D2984">
        <w:rPr>
          <w:rFonts w:eastAsia="SimSun"/>
          <w:lang w:eastAsia="zh-CN"/>
        </w:rPr>
        <w:t>TSAG</w:t>
      </w:r>
      <w:r w:rsidR="00FD64CF">
        <w:rPr>
          <w:rFonts w:eastAsia="SimSun" w:hint="eastAsia"/>
          <w:lang w:eastAsia="zh-CN"/>
        </w:rPr>
        <w:t>加强</w:t>
      </w:r>
      <w:r w:rsidR="00FD64CF">
        <w:rPr>
          <w:rFonts w:eastAsia="SimSun"/>
          <w:lang w:eastAsia="zh-CN"/>
        </w:rPr>
        <w:t>合作报告人组</w:t>
      </w:r>
      <w:r w:rsidR="00FD64CF">
        <w:rPr>
          <w:rFonts w:ascii="SimSun" w:eastAsia="SimSun" w:hAnsi="SimSun" w:cs="SimSun" w:hint="eastAsia"/>
          <w:lang w:eastAsia="zh-CN"/>
        </w:rPr>
        <w:t>（</w:t>
      </w:r>
      <w:r w:rsidR="00571FEC" w:rsidRPr="00792C4E">
        <w:rPr>
          <w:lang w:eastAsia="zh-CN"/>
        </w:rPr>
        <w:t>RG-SC</w:t>
      </w:r>
      <w:r w:rsidR="00FD64CF">
        <w:rPr>
          <w:rFonts w:ascii="SimSun" w:eastAsia="SimSun" w:hAnsi="SimSun" w:cs="SimSun" w:hint="eastAsia"/>
          <w:lang w:eastAsia="zh-CN"/>
        </w:rPr>
        <w:t>）</w:t>
      </w:r>
      <w:bookmarkEnd w:id="145"/>
    </w:p>
    <w:p w:rsidR="00571FEC" w:rsidRPr="00266E14" w:rsidRDefault="00266E14" w:rsidP="0080103A">
      <w:pPr>
        <w:ind w:left="851" w:hanging="851"/>
      </w:pPr>
      <w:r w:rsidRPr="00266E14">
        <w:rPr>
          <w:b/>
          <w:bCs/>
        </w:rPr>
        <w:t>21</w:t>
      </w:r>
      <w:r w:rsidR="007D2984" w:rsidRPr="00266E14">
        <w:rPr>
          <w:b/>
          <w:bCs/>
        </w:rPr>
        <w:t>.4.1</w:t>
      </w:r>
      <w:r w:rsidR="007D2984" w:rsidRPr="00266E14">
        <w:tab/>
      </w:r>
      <w:r w:rsidR="0080103A" w:rsidRPr="002A2AD8">
        <w:rPr>
          <w:rFonts w:asciiTheme="majorBidi" w:hAnsiTheme="majorBidi" w:cstheme="majorBidi"/>
        </w:rPr>
        <w:t>RG-SC</w:t>
      </w:r>
      <w:r w:rsidR="0080103A">
        <w:rPr>
          <w:rFonts w:asciiTheme="majorBidi" w:hAnsiTheme="majorBidi" w:cstheme="majorBidi" w:hint="eastAsia"/>
          <w:lang w:eastAsia="zh-CN"/>
        </w:rPr>
        <w:t>报告人</w:t>
      </w:r>
      <w:r w:rsidR="0080103A" w:rsidRPr="002A2AD8">
        <w:rPr>
          <w:rFonts w:asciiTheme="majorBidi" w:hAnsiTheme="majorBidi" w:cstheme="majorBidi"/>
        </w:rPr>
        <w:t>Glenn Parsons</w:t>
      </w:r>
      <w:r w:rsidR="0080103A">
        <w:rPr>
          <w:rFonts w:asciiTheme="majorBidi" w:hAnsiTheme="majorBidi" w:cstheme="majorBidi" w:hint="eastAsia"/>
          <w:lang w:eastAsia="zh-CN"/>
        </w:rPr>
        <w:t>先生</w:t>
      </w:r>
      <w:r w:rsidR="0080103A">
        <w:rPr>
          <w:rFonts w:asciiTheme="majorBidi" w:hAnsiTheme="majorBidi" w:cstheme="majorBidi"/>
          <w:lang w:eastAsia="zh-CN"/>
        </w:rPr>
        <w:t>（</w:t>
      </w:r>
      <w:r w:rsidR="0080103A">
        <w:rPr>
          <w:rFonts w:asciiTheme="majorBidi" w:hAnsiTheme="majorBidi" w:cstheme="majorBidi" w:hint="eastAsia"/>
          <w:lang w:eastAsia="zh-CN"/>
        </w:rPr>
        <w:t>加拿大</w:t>
      </w:r>
      <w:r w:rsidR="0080103A">
        <w:rPr>
          <w:rFonts w:asciiTheme="majorBidi" w:hAnsiTheme="majorBidi" w:cstheme="majorBidi"/>
          <w:lang w:eastAsia="zh-CN"/>
        </w:rPr>
        <w:t>）</w:t>
      </w:r>
      <w:r w:rsidR="0080103A">
        <w:rPr>
          <w:rFonts w:asciiTheme="majorBidi" w:hAnsiTheme="majorBidi" w:cstheme="majorBidi" w:hint="eastAsia"/>
          <w:lang w:eastAsia="zh-CN"/>
        </w:rPr>
        <w:t>介绍了</w:t>
      </w:r>
      <w:r w:rsidR="0080103A">
        <w:fldChar w:fldCharType="begin"/>
      </w:r>
      <w:r w:rsidR="0080103A">
        <w:instrText xml:space="preserve"> HYPERLINK "https://www.itu.int/md/meetingdoc.asp?lang=en&amp;parent=T17-TSAG-180226-TD-GEN-0129" </w:instrText>
      </w:r>
      <w:r w:rsidR="0080103A">
        <w:fldChar w:fldCharType="separate"/>
      </w:r>
      <w:r w:rsidR="0080103A" w:rsidRPr="002A2AD8">
        <w:rPr>
          <w:rStyle w:val="Hyperlink"/>
        </w:rPr>
        <w:t>TD129</w:t>
      </w:r>
      <w:r w:rsidR="0080103A">
        <w:rPr>
          <w:rStyle w:val="Hyperlink"/>
        </w:rPr>
        <w:fldChar w:fldCharType="end"/>
      </w:r>
      <w:r w:rsidR="0080103A">
        <w:rPr>
          <w:rFonts w:hint="eastAsia"/>
          <w:lang w:eastAsia="zh-CN"/>
        </w:rPr>
        <w:t>所含的</w:t>
      </w:r>
      <w:r w:rsidR="0080103A" w:rsidRPr="002A2AD8">
        <w:rPr>
          <w:rFonts w:asciiTheme="majorBidi" w:hAnsiTheme="majorBidi" w:cstheme="majorBidi"/>
        </w:rPr>
        <w:t>RG-SC</w:t>
      </w:r>
      <w:r w:rsidR="0080103A">
        <w:rPr>
          <w:rFonts w:asciiTheme="majorBidi" w:hAnsiTheme="majorBidi" w:cstheme="majorBidi" w:hint="eastAsia"/>
          <w:lang w:eastAsia="zh-CN"/>
        </w:rPr>
        <w:t>报告。</w:t>
      </w:r>
    </w:p>
    <w:p w:rsidR="00266E14" w:rsidRDefault="00076C95" w:rsidP="00076C95">
      <w:pPr>
        <w:ind w:left="851"/>
      </w:pPr>
      <w:bookmarkStart w:id="146" w:name="lt_pId218"/>
      <w:r>
        <w:rPr>
          <w:rFonts w:hint="eastAsia"/>
          <w:lang w:eastAsia="zh-CN"/>
        </w:rPr>
        <w:t>一位</w:t>
      </w:r>
      <w:r>
        <w:rPr>
          <w:lang w:eastAsia="zh-CN"/>
        </w:rPr>
        <w:t>成员国代表认为，该报告没有</w:t>
      </w:r>
      <w:r w:rsidR="008F71FF">
        <w:rPr>
          <w:rFonts w:hint="eastAsia"/>
          <w:lang w:eastAsia="zh-CN"/>
        </w:rPr>
        <w:t>反映</w:t>
      </w:r>
      <w:r>
        <w:rPr>
          <w:lang w:eastAsia="zh-CN"/>
        </w:rPr>
        <w:t>出本次会议所做的讨论，他觉得报告有些不完整且不平衡，因此他认为应该更</w:t>
      </w:r>
      <w:r>
        <w:rPr>
          <w:rFonts w:hint="eastAsia"/>
          <w:lang w:eastAsia="zh-CN"/>
        </w:rPr>
        <w:t>好</w:t>
      </w:r>
      <w:r>
        <w:rPr>
          <w:lang w:eastAsia="zh-CN"/>
        </w:rPr>
        <w:t>地平衡该报告；然而，其它一些成员国代表则认为该报告</w:t>
      </w:r>
      <w:r>
        <w:rPr>
          <w:rFonts w:hint="eastAsia"/>
          <w:lang w:eastAsia="zh-CN"/>
        </w:rPr>
        <w:t>是</w:t>
      </w:r>
      <w:r>
        <w:rPr>
          <w:lang w:eastAsia="zh-CN"/>
        </w:rPr>
        <w:t>平衡的。</w:t>
      </w:r>
      <w:r>
        <w:rPr>
          <w:lang w:eastAsia="zh-CN"/>
        </w:rPr>
        <w:t>TSAG</w:t>
      </w:r>
      <w:r>
        <w:rPr>
          <w:rFonts w:hint="eastAsia"/>
          <w:lang w:eastAsia="zh-CN"/>
        </w:rPr>
        <w:t>同意</w:t>
      </w:r>
      <w:r>
        <w:rPr>
          <w:lang w:eastAsia="zh-CN"/>
        </w:rPr>
        <w:t>在</w:t>
      </w:r>
      <w:r>
        <w:rPr>
          <w:lang w:eastAsia="zh-CN"/>
        </w:rPr>
        <w:t>TSAG</w:t>
      </w:r>
      <w:r>
        <w:rPr>
          <w:lang w:eastAsia="zh-CN"/>
        </w:rPr>
        <w:t>报告中</w:t>
      </w:r>
      <w:r w:rsidR="008F71FF">
        <w:rPr>
          <w:rFonts w:hint="eastAsia"/>
          <w:lang w:eastAsia="zh-CN"/>
        </w:rPr>
        <w:t>反映</w:t>
      </w:r>
      <w:r>
        <w:rPr>
          <w:lang w:eastAsia="zh-CN"/>
        </w:rPr>
        <w:t>出相关观点。</w:t>
      </w:r>
      <w:bookmarkEnd w:id="146"/>
    </w:p>
    <w:p w:rsidR="00266E14" w:rsidRPr="00266E14" w:rsidRDefault="00076C95" w:rsidP="00076C95">
      <w:pPr>
        <w:ind w:left="851"/>
      </w:pPr>
      <w:bookmarkStart w:id="147" w:name="lt_pId221"/>
      <w:r>
        <w:rPr>
          <w:lang w:eastAsia="zh-CN"/>
        </w:rPr>
        <w:t>TSAG</w:t>
      </w:r>
      <w:r>
        <w:rPr>
          <w:rFonts w:hint="eastAsia"/>
          <w:lang w:eastAsia="zh-CN"/>
        </w:rPr>
        <w:t>同意</w:t>
      </w:r>
      <w:r>
        <w:rPr>
          <w:lang w:eastAsia="zh-CN"/>
        </w:rPr>
        <w:t>，该报告第</w:t>
      </w:r>
      <w:r>
        <w:rPr>
          <w:rFonts w:hint="eastAsia"/>
          <w:lang w:eastAsia="zh-CN"/>
        </w:rPr>
        <w:t>8</w:t>
      </w:r>
      <w:r>
        <w:rPr>
          <w:rFonts w:hint="eastAsia"/>
          <w:lang w:eastAsia="zh-CN"/>
        </w:rPr>
        <w:t>段更好的</w:t>
      </w:r>
      <w:r>
        <w:rPr>
          <w:lang w:eastAsia="zh-CN"/>
        </w:rPr>
        <w:t>措辞应是：</w:t>
      </w:r>
      <w:r w:rsidRPr="00076C95">
        <w:rPr>
          <w:rFonts w:ascii="SimSun" w:eastAsia="SimSun" w:hAnsi="SimSun"/>
          <w:lang w:eastAsia="zh-CN"/>
        </w:rPr>
        <w:t>“</w:t>
      </w:r>
      <w:r>
        <w:rPr>
          <w:rFonts w:hint="eastAsia"/>
          <w:lang w:eastAsia="zh-CN"/>
        </w:rPr>
        <w:t>会议</w:t>
      </w:r>
      <w:r>
        <w:rPr>
          <w:lang w:eastAsia="zh-CN"/>
        </w:rPr>
        <w:t>承认，电信标准化局主任应要求</w:t>
      </w:r>
      <w:r>
        <w:rPr>
          <w:rFonts w:hint="eastAsia"/>
          <w:lang w:eastAsia="zh-CN"/>
        </w:rPr>
        <w:t>知识</w:t>
      </w:r>
      <w:r>
        <w:rPr>
          <w:lang w:eastAsia="zh-CN"/>
        </w:rPr>
        <w:t>产权特设组就开放源许可提供供参考的</w:t>
      </w:r>
      <w:r>
        <w:rPr>
          <w:rFonts w:hint="eastAsia"/>
          <w:lang w:eastAsia="zh-CN"/>
        </w:rPr>
        <w:t>/</w:t>
      </w:r>
      <w:r>
        <w:rPr>
          <w:rFonts w:hint="eastAsia"/>
          <w:lang w:eastAsia="zh-CN"/>
        </w:rPr>
        <w:t>教育性</w:t>
      </w:r>
      <w:r>
        <w:rPr>
          <w:lang w:eastAsia="zh-CN"/>
        </w:rPr>
        <w:t>资料，或作为替代方式，提供软件许可模式；</w:t>
      </w:r>
      <w:r w:rsidRPr="00076C95">
        <w:rPr>
          <w:rFonts w:ascii="SimSun" w:eastAsia="SimSun" w:hAnsi="SimSun"/>
          <w:lang w:eastAsia="zh-CN"/>
        </w:rPr>
        <w:t>”</w:t>
      </w:r>
      <w:r>
        <w:rPr>
          <w:rFonts w:hint="eastAsia"/>
          <w:lang w:eastAsia="zh-CN"/>
        </w:rPr>
        <w:t>。</w:t>
      </w:r>
      <w:bookmarkEnd w:id="147"/>
    </w:p>
    <w:p w:rsidR="00981613" w:rsidRDefault="00266E14" w:rsidP="00076C95">
      <w:pPr>
        <w:ind w:left="851"/>
        <w:rPr>
          <w:rFonts w:asciiTheme="majorBidi" w:hAnsiTheme="majorBidi" w:cstheme="majorBidi"/>
          <w:lang w:eastAsia="zh-CN"/>
        </w:rPr>
      </w:pPr>
      <w:bookmarkStart w:id="148" w:name="lt_pId223"/>
      <w:r w:rsidRPr="00266E14">
        <w:t>TSAG</w:t>
      </w:r>
      <w:bookmarkEnd w:id="148"/>
      <w:r w:rsidR="00076C95">
        <w:rPr>
          <w:rFonts w:hint="eastAsia"/>
          <w:lang w:eastAsia="zh-CN"/>
        </w:rPr>
        <w:t>将</w:t>
      </w:r>
      <w:r w:rsidR="00076C95">
        <w:rPr>
          <w:lang w:eastAsia="zh-CN"/>
        </w:rPr>
        <w:t>该报告记录在案。</w:t>
      </w:r>
    </w:p>
    <w:p w:rsidR="00266E14" w:rsidRPr="00981613" w:rsidRDefault="00981613" w:rsidP="008F71FF">
      <w:pPr>
        <w:ind w:left="851" w:hanging="851"/>
        <w:rPr>
          <w:rFonts w:asciiTheme="majorBidi" w:hAnsiTheme="majorBidi" w:cstheme="majorBidi"/>
        </w:rPr>
      </w:pPr>
      <w:r w:rsidRPr="00981613">
        <w:rPr>
          <w:b/>
          <w:bCs/>
        </w:rPr>
        <w:t>21.4.2</w:t>
      </w:r>
      <w:r w:rsidRPr="00981613">
        <w:rPr>
          <w:b/>
          <w:bCs/>
        </w:rPr>
        <w:tab/>
      </w:r>
      <w:r w:rsidR="00076C95">
        <w:rPr>
          <w:rFonts w:hint="eastAsia"/>
          <w:lang w:eastAsia="zh-CN"/>
        </w:rPr>
        <w:t>TSAG</w:t>
      </w:r>
      <w:r w:rsidRPr="00981613">
        <w:t>同意</w:t>
      </w:r>
      <w:r w:rsidRPr="00981613">
        <w:rPr>
          <w:rFonts w:hint="eastAsia"/>
        </w:rPr>
        <w:t>就</w:t>
      </w:r>
      <w:r w:rsidRPr="00981613">
        <w:t>国际电联跨部门协调问题向</w:t>
      </w:r>
      <w:r w:rsidR="00076C95">
        <w:rPr>
          <w:rFonts w:hint="eastAsia"/>
          <w:lang w:eastAsia="zh-CN"/>
        </w:rPr>
        <w:t>共同</w:t>
      </w:r>
      <w:r w:rsidR="00076C95">
        <w:rPr>
          <w:lang w:eastAsia="zh-CN"/>
        </w:rPr>
        <w:t>关心问题跨部门协调组（</w:t>
      </w:r>
      <w:r w:rsidRPr="00981613">
        <w:t>ISCT</w:t>
      </w:r>
      <w:r w:rsidR="00076C95">
        <w:rPr>
          <w:rFonts w:hint="eastAsia"/>
          <w:lang w:eastAsia="zh-CN"/>
        </w:rPr>
        <w:t>）</w:t>
      </w:r>
      <w:r w:rsidRPr="00981613">
        <w:t>、</w:t>
      </w:r>
      <w:r w:rsidR="00076C95">
        <w:rPr>
          <w:rFonts w:hint="eastAsia"/>
          <w:lang w:eastAsia="zh-CN"/>
        </w:rPr>
        <w:t>电信发展</w:t>
      </w:r>
      <w:r w:rsidR="00076C95">
        <w:rPr>
          <w:lang w:eastAsia="zh-CN"/>
        </w:rPr>
        <w:t>顾问组（</w:t>
      </w:r>
      <w:r w:rsidRPr="00981613">
        <w:t>TDAG</w:t>
      </w:r>
      <w:r w:rsidR="00076C95">
        <w:rPr>
          <w:rFonts w:hint="eastAsia"/>
          <w:lang w:eastAsia="zh-CN"/>
        </w:rPr>
        <w:t>）</w:t>
      </w:r>
      <w:r w:rsidRPr="00981613">
        <w:t>、</w:t>
      </w:r>
      <w:r w:rsidRPr="00981613">
        <w:t>ITU-D</w:t>
      </w:r>
      <w:r w:rsidRPr="00981613">
        <w:rPr>
          <w:rFonts w:hint="eastAsia"/>
        </w:rPr>
        <w:t>研究</w:t>
      </w:r>
      <w:r w:rsidRPr="00981613">
        <w:t>组、</w:t>
      </w:r>
      <w:r w:rsidRPr="00981613">
        <w:rPr>
          <w:rFonts w:hint="eastAsia"/>
        </w:rPr>
        <w:t>无线电</w:t>
      </w:r>
      <w:r w:rsidRPr="00981613">
        <w:t>通信顾问组（</w:t>
      </w:r>
      <w:r w:rsidRPr="00981613">
        <w:t>RAG</w:t>
      </w:r>
      <w:r w:rsidRPr="00981613">
        <w:rPr>
          <w:rFonts w:hint="eastAsia"/>
        </w:rPr>
        <w:t>）</w:t>
      </w:r>
      <w:r w:rsidRPr="00981613">
        <w:t>、</w:t>
      </w:r>
      <w:r w:rsidRPr="00981613">
        <w:t>ITU-R</w:t>
      </w:r>
      <w:r w:rsidRPr="00981613">
        <w:rPr>
          <w:rFonts w:hint="eastAsia"/>
        </w:rPr>
        <w:t>研究</w:t>
      </w:r>
      <w:r w:rsidRPr="00981613">
        <w:t>组</w:t>
      </w:r>
      <w:r w:rsidRPr="00981613">
        <w:rPr>
          <w:rFonts w:hint="eastAsia"/>
        </w:rPr>
        <w:t>和</w:t>
      </w:r>
      <w:r w:rsidRPr="00981613">
        <w:t>ITU-T</w:t>
      </w:r>
      <w:r w:rsidR="008F71FF" w:rsidRPr="00981613">
        <w:rPr>
          <w:rFonts w:hint="eastAsia"/>
        </w:rPr>
        <w:t>所</w:t>
      </w:r>
      <w:r w:rsidR="008F71FF" w:rsidRPr="00981613">
        <w:t>有</w:t>
      </w:r>
      <w:r w:rsidRPr="00981613">
        <w:rPr>
          <w:rFonts w:hint="eastAsia"/>
        </w:rPr>
        <w:t>研究</w:t>
      </w:r>
      <w:r w:rsidRPr="00981613">
        <w:t>组发出一份联络声明（见</w:t>
      </w:r>
      <w:r w:rsidR="00076C95">
        <w:fldChar w:fldCharType="begin"/>
      </w:r>
      <w:r w:rsidR="00076C95">
        <w:instrText xml:space="preserve"> HYPERLINK "https://www.itu.int/md/meetingdoc.asp?lang=en&amp;parent=T17-TSAG-180226-TD-GEN-0211" </w:instrText>
      </w:r>
      <w:r w:rsidR="00076C95">
        <w:fldChar w:fldCharType="separate"/>
      </w:r>
      <w:r w:rsidR="00076C95" w:rsidRPr="002A2AD8">
        <w:rPr>
          <w:rStyle w:val="Hyperlink"/>
        </w:rPr>
        <w:t>TD211</w:t>
      </w:r>
      <w:r w:rsidR="00076C95">
        <w:rPr>
          <w:rStyle w:val="Hyperlink"/>
        </w:rPr>
        <w:fldChar w:fldCharType="end"/>
      </w:r>
      <w:r w:rsidRPr="00981613">
        <w:t>）。</w:t>
      </w:r>
    </w:p>
    <w:p w:rsidR="00571FEC" w:rsidRPr="00792C4E" w:rsidRDefault="00266E14" w:rsidP="00E64B3C">
      <w:pPr>
        <w:pStyle w:val="Heading2"/>
        <w:ind w:left="0" w:firstLine="0"/>
        <w:rPr>
          <w:lang w:eastAsia="zh-CN"/>
        </w:rPr>
      </w:pPr>
      <w:bookmarkStart w:id="149" w:name="_Toc513110313"/>
      <w:r>
        <w:rPr>
          <w:lang w:eastAsia="zh-CN"/>
        </w:rPr>
        <w:t>21</w:t>
      </w:r>
      <w:r w:rsidR="00E361F4">
        <w:rPr>
          <w:lang w:eastAsia="zh-CN"/>
        </w:rPr>
        <w:t>.5</w:t>
      </w:r>
      <w:r w:rsidR="00E361F4" w:rsidRPr="0007048C">
        <w:rPr>
          <w:lang w:eastAsia="zh-CN"/>
        </w:rPr>
        <w:tab/>
      </w:r>
      <w:r w:rsidR="00E64B3C">
        <w:rPr>
          <w:lang w:eastAsia="zh-CN"/>
        </w:rPr>
        <w:t>TSAG</w:t>
      </w:r>
      <w:r w:rsidR="00E64B3C">
        <w:rPr>
          <w:rFonts w:ascii="SimSun" w:eastAsia="SimSun" w:hAnsi="SimSun" w:cs="SimSun" w:hint="eastAsia"/>
          <w:lang w:eastAsia="zh-CN"/>
        </w:rPr>
        <w:t>战略和运作规划</w:t>
      </w:r>
      <w:r w:rsidR="00E64B3C" w:rsidRPr="005160E3">
        <w:rPr>
          <w:rFonts w:ascii="SimSun" w:eastAsia="SimSun" w:hAnsi="SimSun" w:cs="SimSun" w:hint="eastAsia"/>
          <w:lang w:eastAsia="zh-CN"/>
        </w:rPr>
        <w:t>报告人组</w:t>
      </w:r>
      <w:r w:rsidR="00E64B3C">
        <w:rPr>
          <w:rFonts w:ascii="SimSun" w:eastAsia="SimSun" w:hAnsi="SimSun" w:cs="SimSun" w:hint="eastAsia"/>
          <w:lang w:eastAsia="zh-CN"/>
        </w:rPr>
        <w:t>（</w:t>
      </w:r>
      <w:r w:rsidR="00571FEC" w:rsidRPr="00792C4E">
        <w:rPr>
          <w:lang w:eastAsia="zh-CN"/>
        </w:rPr>
        <w:t>RG-SOP</w:t>
      </w:r>
      <w:r w:rsidR="00E64B3C">
        <w:rPr>
          <w:rFonts w:ascii="SimSun" w:eastAsia="SimSun" w:hAnsi="SimSun" w:cs="SimSun" w:hint="eastAsia"/>
          <w:lang w:eastAsia="zh-CN"/>
        </w:rPr>
        <w:t>）</w:t>
      </w:r>
      <w:bookmarkEnd w:id="149"/>
    </w:p>
    <w:p w:rsidR="00571FEC" w:rsidRPr="00981613" w:rsidRDefault="00981613" w:rsidP="00076C95">
      <w:pPr>
        <w:ind w:left="851" w:hanging="851"/>
        <w:rPr>
          <w:lang w:eastAsia="zh-CN"/>
        </w:rPr>
      </w:pPr>
      <w:r>
        <w:rPr>
          <w:b/>
          <w:bCs/>
          <w:lang w:eastAsia="zh-CN"/>
        </w:rPr>
        <w:t>21</w:t>
      </w:r>
      <w:r w:rsidR="00E361F4" w:rsidRPr="00E361F4">
        <w:rPr>
          <w:b/>
          <w:bCs/>
          <w:lang w:eastAsia="zh-CN"/>
        </w:rPr>
        <w:t>.5.</w:t>
      </w:r>
      <w:r w:rsidR="00E361F4" w:rsidRPr="00E361F4">
        <w:rPr>
          <w:rFonts w:asciiTheme="majorBidi" w:hAnsiTheme="majorBidi" w:cstheme="majorBidi"/>
          <w:b/>
          <w:bCs/>
        </w:rPr>
        <w:t>1</w:t>
      </w:r>
      <w:r>
        <w:rPr>
          <w:rFonts w:asciiTheme="majorBidi" w:hAnsiTheme="majorBidi" w:cstheme="majorBidi"/>
          <w:b/>
          <w:bCs/>
        </w:rPr>
        <w:tab/>
      </w:r>
      <w:r w:rsidR="00571FEC" w:rsidRPr="00981613">
        <w:t>RG-SOP</w:t>
      </w:r>
      <w:r w:rsidR="00AD6E38" w:rsidRPr="00981613">
        <w:rPr>
          <w:rFonts w:hint="eastAsia"/>
        </w:rPr>
        <w:t>报告</w:t>
      </w:r>
      <w:r w:rsidR="00AD6E38" w:rsidRPr="00981613">
        <w:t>人</w:t>
      </w:r>
      <w:r w:rsidR="00571FEC" w:rsidRPr="00981613">
        <w:t xml:space="preserve">Victor Martinez </w:t>
      </w:r>
      <w:proofErr w:type="spellStart"/>
      <w:r w:rsidR="00571FEC" w:rsidRPr="00981613">
        <w:t>Vanegas</w:t>
      </w:r>
      <w:proofErr w:type="spellEnd"/>
      <w:r w:rsidR="00AD6E38" w:rsidRPr="00981613">
        <w:rPr>
          <w:rFonts w:hint="eastAsia"/>
        </w:rPr>
        <w:t>先生</w:t>
      </w:r>
      <w:r w:rsidR="00AD6E38" w:rsidRPr="00981613">
        <w:t>（墨西哥）介绍了</w:t>
      </w:r>
      <w:r w:rsidR="00076C95">
        <w:fldChar w:fldCharType="begin"/>
      </w:r>
      <w:r w:rsidR="00076C95">
        <w:instrText xml:space="preserve"> HYPERLINK "https://www.itu.int/md/meetingdoc.asp?lang=en&amp;parent=T17-TSAG-180226-TD-GEN-0131" </w:instrText>
      </w:r>
      <w:r w:rsidR="00076C95">
        <w:fldChar w:fldCharType="separate"/>
      </w:r>
      <w:r w:rsidR="00076C95" w:rsidRPr="002A2AD8">
        <w:rPr>
          <w:rStyle w:val="Hyperlink"/>
        </w:rPr>
        <w:t>TD131</w:t>
      </w:r>
      <w:r w:rsidR="00076C95">
        <w:rPr>
          <w:rStyle w:val="Hyperlink"/>
        </w:rPr>
        <w:fldChar w:fldCharType="end"/>
      </w:r>
      <w:r w:rsidR="00AD6E38" w:rsidRPr="00981613">
        <w:t>中的</w:t>
      </w:r>
      <w:r w:rsidR="00AD6E38" w:rsidRPr="00981613">
        <w:t>RG-SOP</w:t>
      </w:r>
      <w:r w:rsidR="00AD6E38" w:rsidRPr="00981613">
        <w:rPr>
          <w:rFonts w:hint="eastAsia"/>
        </w:rPr>
        <w:t>报告</w:t>
      </w:r>
      <w:r w:rsidR="00AD6E38" w:rsidRPr="00981613">
        <w:t>。</w:t>
      </w:r>
      <w:r w:rsidR="002605CB">
        <w:rPr>
          <w:rFonts w:hint="eastAsia"/>
          <w:lang w:eastAsia="zh-CN"/>
        </w:rPr>
        <w:t>TSAG</w:t>
      </w:r>
      <w:r w:rsidR="002605CB">
        <w:rPr>
          <w:rFonts w:hint="eastAsia"/>
          <w:lang w:eastAsia="zh-CN"/>
        </w:rPr>
        <w:t>将</w:t>
      </w:r>
      <w:r w:rsidR="002605CB">
        <w:rPr>
          <w:lang w:eastAsia="zh-CN"/>
        </w:rPr>
        <w:t>该报告记录在案</w:t>
      </w:r>
      <w:r w:rsidR="008F71FF">
        <w:rPr>
          <w:rFonts w:hint="eastAsia"/>
          <w:lang w:eastAsia="zh-CN"/>
        </w:rPr>
        <w:t>。</w:t>
      </w:r>
    </w:p>
    <w:p w:rsidR="00571FEC" w:rsidRPr="002605CB" w:rsidRDefault="0080258C" w:rsidP="00860030">
      <w:pPr>
        <w:pStyle w:val="Heading2"/>
        <w:rPr>
          <w:rFonts w:eastAsia="SimSun"/>
        </w:rPr>
      </w:pPr>
      <w:bookmarkStart w:id="150" w:name="_Toc513110314"/>
      <w:r>
        <w:t>21</w:t>
      </w:r>
      <w:r w:rsidR="00AA432C">
        <w:rPr>
          <w:rFonts w:eastAsiaTheme="minorEastAsia"/>
        </w:rPr>
        <w:t>.6</w:t>
      </w:r>
      <w:r>
        <w:tab/>
      </w:r>
      <w:proofErr w:type="spellStart"/>
      <w:r w:rsidR="00AA432C">
        <w:rPr>
          <w:rFonts w:ascii="SimSun" w:eastAsia="SimSun" w:hAnsi="SimSun" w:cs="SimSun" w:hint="eastAsia"/>
        </w:rPr>
        <w:t>负责审议</w:t>
      </w:r>
      <w:r w:rsidR="002605CB">
        <w:rPr>
          <w:rFonts w:ascii="SimSun" w:eastAsia="SimSun" w:hAnsi="SimSun" w:cs="SimSun" w:hint="eastAsia"/>
        </w:rPr>
        <w:t>世界电信</w:t>
      </w:r>
      <w:r w:rsidR="002605CB">
        <w:rPr>
          <w:rFonts w:ascii="SimSun" w:eastAsia="SimSun" w:hAnsi="SimSun" w:cs="SimSun"/>
        </w:rPr>
        <w:t>标准化全会</w:t>
      </w:r>
      <w:proofErr w:type="spellEnd"/>
      <w:r w:rsidR="002605CB">
        <w:rPr>
          <w:rFonts w:ascii="SimSun" w:eastAsia="SimSun" w:hAnsi="SimSun" w:cs="SimSun"/>
        </w:rPr>
        <w:t>（</w:t>
      </w:r>
      <w:r w:rsidR="00AA432C">
        <w:t>WTSA</w:t>
      </w:r>
      <w:r w:rsidR="002605CB">
        <w:rPr>
          <w:rFonts w:eastAsiaTheme="minorEastAsia" w:hint="eastAsia"/>
        </w:rPr>
        <w:t>）</w:t>
      </w:r>
      <w:proofErr w:type="spellStart"/>
      <w:r w:rsidR="00AA432C" w:rsidRPr="002605CB">
        <w:rPr>
          <w:rFonts w:eastAsia="SimSun" w:hint="eastAsia"/>
        </w:rPr>
        <w:t>各项决议</w:t>
      </w:r>
      <w:r w:rsidR="002605CB" w:rsidRPr="002605CB">
        <w:rPr>
          <w:rFonts w:eastAsia="SimSun" w:hint="eastAsia"/>
        </w:rPr>
        <w:t>的</w:t>
      </w:r>
      <w:proofErr w:type="spellEnd"/>
      <w:r w:rsidR="002605CB" w:rsidRPr="002605CB">
        <w:rPr>
          <w:rFonts w:eastAsia="SimSun"/>
        </w:rPr>
        <w:t>TSAG</w:t>
      </w:r>
      <w:proofErr w:type="spellStart"/>
      <w:r w:rsidR="002605CB" w:rsidRPr="002605CB">
        <w:rPr>
          <w:rFonts w:eastAsia="SimSun"/>
        </w:rPr>
        <w:t>报告人组</w:t>
      </w:r>
      <w:proofErr w:type="spellEnd"/>
      <w:r w:rsidR="00AA432C" w:rsidRPr="002605CB">
        <w:rPr>
          <w:rFonts w:eastAsia="SimSun" w:hint="eastAsia"/>
        </w:rPr>
        <w:t>（</w:t>
      </w:r>
      <w:r w:rsidR="00AA432C" w:rsidRPr="002605CB">
        <w:rPr>
          <w:rFonts w:eastAsia="SimSun"/>
        </w:rPr>
        <w:t>RG-</w:t>
      </w:r>
      <w:proofErr w:type="spellStart"/>
      <w:r w:rsidR="00AA432C" w:rsidRPr="002605CB">
        <w:rPr>
          <w:rFonts w:eastAsia="SimSun"/>
        </w:rPr>
        <w:t>ResReview</w:t>
      </w:r>
      <w:proofErr w:type="spellEnd"/>
      <w:r w:rsidR="00AA432C" w:rsidRPr="002605CB">
        <w:rPr>
          <w:rFonts w:eastAsia="SimSun" w:hint="eastAsia"/>
        </w:rPr>
        <w:t>）</w:t>
      </w:r>
      <w:bookmarkEnd w:id="150"/>
    </w:p>
    <w:p w:rsidR="00571FEC" w:rsidRPr="00792C4E" w:rsidRDefault="00EE123A" w:rsidP="000C2BF6">
      <w:pPr>
        <w:pStyle w:val="enumlev1"/>
        <w:ind w:left="794" w:hanging="794"/>
      </w:pPr>
      <w:r w:rsidRPr="00EE123A">
        <w:rPr>
          <w:b/>
          <w:bCs/>
        </w:rPr>
        <w:t>21.</w:t>
      </w:r>
      <w:r w:rsidR="00AA432C">
        <w:rPr>
          <w:b/>
          <w:bCs/>
        </w:rPr>
        <w:t>6.1</w:t>
      </w:r>
      <w:r w:rsidRPr="00EE123A">
        <w:rPr>
          <w:b/>
          <w:bCs/>
        </w:rPr>
        <w:tab/>
      </w:r>
      <w:bookmarkStart w:id="151" w:name="lt_pId228"/>
      <w:r w:rsidR="00AA432C" w:rsidRPr="002A2AD8">
        <w:rPr>
          <w:rFonts w:asciiTheme="majorBidi" w:hAnsiTheme="majorBidi" w:cstheme="majorBidi"/>
        </w:rPr>
        <w:t>RG-</w:t>
      </w:r>
      <w:proofErr w:type="spellStart"/>
      <w:r w:rsidR="00AA432C" w:rsidRPr="002A2AD8">
        <w:rPr>
          <w:rFonts w:asciiTheme="majorBidi" w:hAnsiTheme="majorBidi" w:cstheme="majorBidi"/>
        </w:rPr>
        <w:t>ResReview</w:t>
      </w:r>
      <w:proofErr w:type="spellEnd"/>
      <w:r w:rsidR="002605CB">
        <w:rPr>
          <w:rFonts w:asciiTheme="majorBidi" w:hAnsiTheme="majorBidi" w:cstheme="majorBidi" w:hint="eastAsia"/>
          <w:lang w:eastAsia="zh-CN"/>
        </w:rPr>
        <w:t>报告人</w:t>
      </w:r>
      <w:r w:rsidR="00AA432C" w:rsidRPr="002A2AD8">
        <w:rPr>
          <w:rFonts w:eastAsia="Times New Roman"/>
          <w:lang w:eastAsia="en-US"/>
        </w:rPr>
        <w:t xml:space="preserve">Vladimir </w:t>
      </w:r>
      <w:proofErr w:type="spellStart"/>
      <w:r w:rsidR="00AA432C" w:rsidRPr="002A2AD8">
        <w:rPr>
          <w:rFonts w:eastAsia="Times New Roman"/>
          <w:lang w:eastAsia="en-US"/>
        </w:rPr>
        <w:t>Minkin</w:t>
      </w:r>
      <w:proofErr w:type="spellEnd"/>
      <w:r w:rsidR="002605CB">
        <w:rPr>
          <w:rFonts w:hint="eastAsia"/>
          <w:lang w:eastAsia="zh-CN"/>
        </w:rPr>
        <w:t>先生（俄罗斯</w:t>
      </w:r>
      <w:r w:rsidR="002605CB">
        <w:rPr>
          <w:lang w:eastAsia="zh-CN"/>
        </w:rPr>
        <w:t>联邦</w:t>
      </w:r>
      <w:r w:rsidR="002605CB">
        <w:rPr>
          <w:rFonts w:hint="eastAsia"/>
          <w:lang w:eastAsia="zh-CN"/>
        </w:rPr>
        <w:t>）介绍了</w:t>
      </w:r>
      <w:r w:rsidR="00C40BB1">
        <w:fldChar w:fldCharType="begin"/>
      </w:r>
      <w:r w:rsidR="00C40BB1">
        <w:instrText xml:space="preserve"> HYPERLINK "https://www.itu.int/md/meetingdoc.asp?lang=en&amp;parent=T17-TSAG-180226-TD-GEN-0245" </w:instrText>
      </w:r>
      <w:r w:rsidR="00C40BB1">
        <w:fldChar w:fldCharType="separate"/>
      </w:r>
      <w:r w:rsidR="00AA432C" w:rsidRPr="002A2AD8">
        <w:rPr>
          <w:rStyle w:val="Hyperlink"/>
        </w:rPr>
        <w:t>TD</w:t>
      </w:r>
      <w:r w:rsidR="00AA432C" w:rsidRPr="002A2AD8">
        <w:rPr>
          <w:rStyle w:val="Hyperlink"/>
          <w:rFonts w:asciiTheme="majorBidi" w:hAnsiTheme="majorBidi" w:cstheme="majorBidi"/>
        </w:rPr>
        <w:t>245</w:t>
      </w:r>
      <w:r w:rsidR="00C40BB1">
        <w:rPr>
          <w:rStyle w:val="Hyperlink"/>
          <w:rFonts w:asciiTheme="majorBidi" w:hAnsiTheme="majorBidi" w:cstheme="majorBidi"/>
        </w:rPr>
        <w:fldChar w:fldCharType="end"/>
      </w:r>
      <w:r w:rsidR="002605CB">
        <w:rPr>
          <w:rFonts w:asciiTheme="majorBidi" w:hAnsiTheme="majorBidi" w:cstheme="majorBidi" w:hint="eastAsia"/>
          <w:lang w:eastAsia="zh-CN"/>
        </w:rPr>
        <w:t>所含的</w:t>
      </w:r>
      <w:r w:rsidR="002605CB">
        <w:rPr>
          <w:rFonts w:asciiTheme="majorBidi" w:hAnsiTheme="majorBidi" w:cstheme="majorBidi"/>
        </w:rPr>
        <w:t>RG-</w:t>
      </w:r>
      <w:proofErr w:type="spellStart"/>
      <w:r w:rsidR="002605CB">
        <w:rPr>
          <w:rFonts w:asciiTheme="majorBidi" w:hAnsiTheme="majorBidi" w:cstheme="majorBidi"/>
        </w:rPr>
        <w:t>ResReview</w:t>
      </w:r>
      <w:proofErr w:type="spellEnd"/>
      <w:r w:rsidR="008F71FF">
        <w:rPr>
          <w:rFonts w:asciiTheme="majorBidi" w:hAnsiTheme="majorBidi" w:cstheme="majorBidi"/>
          <w:lang w:eastAsia="zh-CN"/>
        </w:rPr>
        <w:t>报告</w:t>
      </w:r>
      <w:r w:rsidR="008F71FF">
        <w:rPr>
          <w:rFonts w:asciiTheme="majorBidi" w:hAnsiTheme="majorBidi" w:cstheme="majorBidi" w:hint="eastAsia"/>
          <w:lang w:eastAsia="zh-CN"/>
        </w:rPr>
        <w:t>。</w:t>
      </w:r>
      <w:r w:rsidR="002605CB">
        <w:rPr>
          <w:rFonts w:asciiTheme="majorBidi" w:hAnsiTheme="majorBidi" w:cstheme="majorBidi"/>
          <w:lang w:eastAsia="zh-CN"/>
        </w:rPr>
        <w:t>TSAG</w:t>
      </w:r>
      <w:r w:rsidR="002605CB">
        <w:rPr>
          <w:rFonts w:asciiTheme="majorBidi" w:hAnsiTheme="majorBidi" w:cstheme="majorBidi"/>
          <w:lang w:eastAsia="zh-CN"/>
        </w:rPr>
        <w:t>将该报告记录在案。</w:t>
      </w:r>
      <w:bookmarkEnd w:id="151"/>
    </w:p>
    <w:p w:rsidR="00571FEC" w:rsidRPr="00792C4E" w:rsidRDefault="00EE123A" w:rsidP="002605CB">
      <w:pPr>
        <w:pStyle w:val="enumlev1"/>
        <w:ind w:left="794" w:hanging="794"/>
      </w:pPr>
      <w:r w:rsidRPr="00EE123A">
        <w:rPr>
          <w:b/>
          <w:bCs/>
        </w:rPr>
        <w:t>21</w:t>
      </w:r>
      <w:r>
        <w:rPr>
          <w:b/>
          <w:bCs/>
        </w:rPr>
        <w:t>.</w:t>
      </w:r>
      <w:r w:rsidR="00AA432C">
        <w:rPr>
          <w:b/>
          <w:bCs/>
        </w:rPr>
        <w:t>6.</w:t>
      </w:r>
      <w:r>
        <w:rPr>
          <w:b/>
          <w:bCs/>
        </w:rPr>
        <w:t>2</w:t>
      </w:r>
      <w:r w:rsidRPr="00EE123A">
        <w:rPr>
          <w:b/>
          <w:bCs/>
        </w:rPr>
        <w:tab/>
      </w:r>
      <w:bookmarkStart w:id="152" w:name="lt_pId229"/>
      <w:r w:rsidR="002605CB">
        <w:rPr>
          <w:rFonts w:asciiTheme="majorBidi" w:hAnsiTheme="majorBidi" w:cstheme="majorBidi"/>
        </w:rPr>
        <w:t>TSAG</w:t>
      </w:r>
      <w:r w:rsidR="002605CB">
        <w:rPr>
          <w:rFonts w:asciiTheme="majorBidi" w:hAnsiTheme="majorBidi" w:cstheme="majorBidi" w:hint="eastAsia"/>
          <w:lang w:eastAsia="zh-CN"/>
        </w:rPr>
        <w:t>批准了</w:t>
      </w:r>
      <w:r w:rsidR="00AA432C" w:rsidRPr="002A2AD8">
        <w:rPr>
          <w:rFonts w:asciiTheme="majorBidi" w:hAnsiTheme="majorBidi" w:cstheme="majorBidi"/>
        </w:rPr>
        <w:t>RG-</w:t>
      </w:r>
      <w:proofErr w:type="spellStart"/>
      <w:r w:rsidR="00AA432C" w:rsidRPr="002A2AD8">
        <w:rPr>
          <w:rFonts w:asciiTheme="majorBidi" w:hAnsiTheme="majorBidi" w:cstheme="majorBidi"/>
        </w:rPr>
        <w:t>ResReview</w:t>
      </w:r>
      <w:proofErr w:type="spellEnd"/>
      <w:r w:rsidR="002605CB">
        <w:rPr>
          <w:rFonts w:asciiTheme="majorBidi" w:hAnsiTheme="majorBidi" w:cstheme="majorBidi" w:hint="eastAsia"/>
          <w:lang w:eastAsia="zh-CN"/>
        </w:rPr>
        <w:t>经修订</w:t>
      </w:r>
      <w:r w:rsidR="002605CB">
        <w:rPr>
          <w:rFonts w:asciiTheme="majorBidi" w:hAnsiTheme="majorBidi" w:cstheme="majorBidi"/>
          <w:lang w:eastAsia="zh-CN"/>
        </w:rPr>
        <w:t>的职责范围（</w:t>
      </w:r>
      <w:r w:rsidR="002605CB">
        <w:rPr>
          <w:rFonts w:asciiTheme="majorBidi" w:hAnsiTheme="majorBidi" w:cstheme="majorBidi" w:hint="eastAsia"/>
          <w:lang w:eastAsia="zh-CN"/>
        </w:rPr>
        <w:t>见</w:t>
      </w:r>
      <w:r w:rsidR="002605CB">
        <w:rPr>
          <w:rFonts w:asciiTheme="majorBidi" w:hAnsiTheme="majorBidi" w:cstheme="majorBidi"/>
          <w:lang w:eastAsia="zh-CN"/>
        </w:rPr>
        <w:t>本报告</w:t>
      </w:r>
      <w:hyperlink w:anchor="_Annex_B_Terms" w:history="1">
        <w:r w:rsidR="002605CB">
          <w:rPr>
            <w:rStyle w:val="Hyperlink"/>
            <w:rFonts w:asciiTheme="majorBidi" w:hAnsiTheme="majorBidi" w:cstheme="majorBidi"/>
          </w:rPr>
          <w:t>附件</w:t>
        </w:r>
        <w:r w:rsidR="002605CB">
          <w:rPr>
            <w:rStyle w:val="Hyperlink"/>
            <w:rFonts w:asciiTheme="majorBidi" w:hAnsiTheme="majorBidi" w:cstheme="majorBidi"/>
          </w:rPr>
          <w:t>B</w:t>
        </w:r>
      </w:hyperlink>
      <w:r w:rsidR="002605CB">
        <w:rPr>
          <w:rFonts w:asciiTheme="majorBidi" w:hAnsiTheme="majorBidi" w:cstheme="majorBidi"/>
          <w:lang w:eastAsia="zh-CN"/>
        </w:rPr>
        <w:t>）</w:t>
      </w:r>
      <w:r w:rsidR="002605CB">
        <w:rPr>
          <w:rFonts w:asciiTheme="majorBidi" w:hAnsiTheme="majorBidi" w:cstheme="majorBidi" w:hint="eastAsia"/>
          <w:lang w:eastAsia="zh-CN"/>
        </w:rPr>
        <w:t>。</w:t>
      </w:r>
      <w:bookmarkEnd w:id="152"/>
    </w:p>
    <w:p w:rsidR="00571FEC" w:rsidRDefault="00EE123A" w:rsidP="008F71FF">
      <w:pPr>
        <w:pStyle w:val="enumlev1"/>
        <w:ind w:left="794" w:hanging="794"/>
        <w:rPr>
          <w:lang w:eastAsia="zh-CN"/>
        </w:rPr>
      </w:pPr>
      <w:r w:rsidRPr="00EE123A">
        <w:rPr>
          <w:b/>
          <w:bCs/>
        </w:rPr>
        <w:t>21</w:t>
      </w:r>
      <w:r>
        <w:rPr>
          <w:b/>
          <w:bCs/>
        </w:rPr>
        <w:t>.</w:t>
      </w:r>
      <w:r w:rsidR="00AA432C">
        <w:rPr>
          <w:b/>
          <w:bCs/>
        </w:rPr>
        <w:t>6.</w:t>
      </w:r>
      <w:r>
        <w:rPr>
          <w:b/>
          <w:bCs/>
        </w:rPr>
        <w:t>3</w:t>
      </w:r>
      <w:r w:rsidRPr="00EE123A">
        <w:rPr>
          <w:b/>
          <w:bCs/>
        </w:rPr>
        <w:tab/>
      </w:r>
      <w:bookmarkStart w:id="153" w:name="lt_pId230"/>
      <w:r w:rsidR="00AA432C" w:rsidRPr="002A2AD8">
        <w:rPr>
          <w:rFonts w:eastAsia="Times New Roman"/>
          <w:lang w:eastAsia="zh-CN"/>
        </w:rPr>
        <w:t>TSAG</w:t>
      </w:r>
      <w:r w:rsidR="002605CB">
        <w:rPr>
          <w:rFonts w:hint="eastAsia"/>
          <w:lang w:eastAsia="zh-CN"/>
        </w:rPr>
        <w:t>授权</w:t>
      </w:r>
      <w:r w:rsidR="00AA432C" w:rsidRPr="002A2AD8">
        <w:rPr>
          <w:rFonts w:asciiTheme="majorBidi" w:hAnsiTheme="majorBidi" w:cstheme="majorBidi"/>
        </w:rPr>
        <w:t>RG-</w:t>
      </w:r>
      <w:proofErr w:type="spellStart"/>
      <w:r w:rsidR="00AA432C" w:rsidRPr="002A2AD8">
        <w:rPr>
          <w:rFonts w:asciiTheme="majorBidi" w:hAnsiTheme="majorBidi" w:cstheme="majorBidi"/>
        </w:rPr>
        <w:t>ResReview</w:t>
      </w:r>
      <w:proofErr w:type="spellEnd"/>
      <w:r w:rsidR="002605CB">
        <w:rPr>
          <w:rFonts w:hint="eastAsia"/>
          <w:lang w:eastAsia="zh-CN"/>
        </w:rPr>
        <w:t>在</w:t>
      </w:r>
      <w:r w:rsidR="002605CB">
        <w:rPr>
          <w:lang w:eastAsia="zh-CN"/>
        </w:rPr>
        <w:t>收到文稿的前提下（</w:t>
      </w:r>
      <w:r w:rsidR="002605CB">
        <w:rPr>
          <w:rFonts w:hint="eastAsia"/>
          <w:lang w:eastAsia="zh-CN"/>
        </w:rPr>
        <w:t>截</w:t>
      </w:r>
      <w:r w:rsidR="000C2BF6">
        <w:rPr>
          <w:rFonts w:hint="eastAsia"/>
          <w:lang w:eastAsia="zh-CN"/>
        </w:rPr>
        <w:t>止</w:t>
      </w:r>
      <w:r w:rsidR="002605CB">
        <w:rPr>
          <w:lang w:eastAsia="zh-CN"/>
        </w:rPr>
        <w:t>日期为</w:t>
      </w:r>
      <w:r w:rsidR="002605CB">
        <w:rPr>
          <w:rFonts w:hint="eastAsia"/>
          <w:lang w:eastAsia="zh-CN"/>
        </w:rPr>
        <w:t>2018</w:t>
      </w:r>
      <w:r w:rsidR="002605CB">
        <w:rPr>
          <w:rFonts w:hint="eastAsia"/>
          <w:lang w:eastAsia="zh-CN"/>
        </w:rPr>
        <w:t>年</w:t>
      </w:r>
      <w:r w:rsidR="002605CB">
        <w:rPr>
          <w:rFonts w:hint="eastAsia"/>
          <w:lang w:eastAsia="zh-CN"/>
        </w:rPr>
        <w:t>6</w:t>
      </w:r>
      <w:r w:rsidR="002605CB">
        <w:rPr>
          <w:rFonts w:hint="eastAsia"/>
          <w:lang w:eastAsia="zh-CN"/>
        </w:rPr>
        <w:t>月</w:t>
      </w:r>
      <w:r w:rsidR="002605CB">
        <w:rPr>
          <w:rFonts w:hint="eastAsia"/>
          <w:lang w:eastAsia="zh-CN"/>
        </w:rPr>
        <w:t>1</w:t>
      </w:r>
      <w:r w:rsidR="002605CB">
        <w:rPr>
          <w:rFonts w:hint="eastAsia"/>
          <w:lang w:eastAsia="zh-CN"/>
        </w:rPr>
        <w:t>日</w:t>
      </w:r>
      <w:r w:rsidR="002605CB">
        <w:rPr>
          <w:lang w:eastAsia="zh-CN"/>
        </w:rPr>
        <w:t>，涉及本报告人组的范围）举行一次中期电子会议。</w:t>
      </w:r>
      <w:bookmarkEnd w:id="153"/>
    </w:p>
    <w:p w:rsidR="00AA432C" w:rsidRPr="00792C4E" w:rsidRDefault="00AA432C" w:rsidP="0060600B">
      <w:pPr>
        <w:pStyle w:val="Heading1"/>
      </w:pPr>
      <w:bookmarkStart w:id="154" w:name="_Toc513110315"/>
      <w:r>
        <w:t>22</w:t>
      </w:r>
      <w:r>
        <w:tab/>
      </w:r>
      <w:r>
        <w:rPr>
          <w:rFonts w:eastAsiaTheme="minorEastAsia" w:hint="eastAsia"/>
        </w:rPr>
        <w:t>包括</w:t>
      </w:r>
      <w:r w:rsidRPr="00440BE6">
        <w:rPr>
          <w:rFonts w:eastAsiaTheme="minorEastAsia" w:hint="eastAsia"/>
        </w:rPr>
        <w:t>TSAG</w:t>
      </w:r>
      <w:r>
        <w:rPr>
          <w:rFonts w:eastAsiaTheme="minorEastAsia" w:hint="eastAsia"/>
        </w:rPr>
        <w:t>下次会议日期</w:t>
      </w:r>
      <w:r w:rsidRPr="00440BE6">
        <w:rPr>
          <w:rFonts w:eastAsiaTheme="minorEastAsia" w:hint="eastAsia"/>
        </w:rPr>
        <w:t>的</w:t>
      </w:r>
      <w:r w:rsidRPr="00440BE6">
        <w:rPr>
          <w:rFonts w:eastAsiaTheme="minorEastAsia" w:hint="eastAsia"/>
        </w:rPr>
        <w:t>ITU-T</w:t>
      </w:r>
      <w:r w:rsidRPr="00440BE6">
        <w:rPr>
          <w:rFonts w:eastAsiaTheme="minorEastAsia" w:hint="eastAsia"/>
        </w:rPr>
        <w:t>会议时间安排</w:t>
      </w:r>
      <w:bookmarkEnd w:id="154"/>
    </w:p>
    <w:p w:rsidR="00AA432C" w:rsidRPr="00792C4E" w:rsidRDefault="00AA432C" w:rsidP="002605CB">
      <w:pPr>
        <w:pStyle w:val="enumlev1"/>
        <w:ind w:left="794" w:hanging="794"/>
      </w:pPr>
      <w:proofErr w:type="gramStart"/>
      <w:r w:rsidRPr="00EE123A">
        <w:rPr>
          <w:b/>
          <w:bCs/>
        </w:rPr>
        <w:t>2</w:t>
      </w:r>
      <w:r>
        <w:rPr>
          <w:b/>
          <w:bCs/>
        </w:rPr>
        <w:t>2</w:t>
      </w:r>
      <w:r w:rsidRPr="00EE123A">
        <w:rPr>
          <w:b/>
          <w:bCs/>
        </w:rPr>
        <w:t>.1</w:t>
      </w:r>
      <w:proofErr w:type="gramEnd"/>
      <w:r w:rsidRPr="00EE123A">
        <w:rPr>
          <w:b/>
          <w:bCs/>
        </w:rPr>
        <w:tab/>
      </w:r>
      <w:bookmarkStart w:id="155" w:name="lt_pId232"/>
      <w:r w:rsidR="00DD7C73">
        <w:rPr>
          <w:rFonts w:hint="eastAsia"/>
          <w:lang w:eastAsia="zh-CN"/>
        </w:rPr>
        <w:t>电信</w:t>
      </w:r>
      <w:r w:rsidR="00DD7C73">
        <w:rPr>
          <w:lang w:eastAsia="zh-CN"/>
        </w:rPr>
        <w:t>标准化局</w:t>
      </w:r>
      <w:r w:rsidR="002605CB">
        <w:rPr>
          <w:rFonts w:hint="eastAsia"/>
          <w:lang w:eastAsia="zh-CN"/>
        </w:rPr>
        <w:t>代表</w:t>
      </w:r>
      <w:r w:rsidR="002605CB">
        <w:rPr>
          <w:lang w:eastAsia="zh-CN"/>
        </w:rPr>
        <w:t>介绍了</w:t>
      </w:r>
      <w:hyperlink r:id="rId35" w:history="1">
        <w:r w:rsidR="002605CB" w:rsidRPr="002A2AD8">
          <w:rPr>
            <w:rStyle w:val="Hyperlink"/>
            <w:rFonts w:asciiTheme="majorBidi" w:hAnsiTheme="majorBidi" w:cstheme="majorBidi"/>
          </w:rPr>
          <w:t>TD144</w:t>
        </w:r>
      </w:hyperlink>
      <w:r w:rsidR="002605CB">
        <w:rPr>
          <w:rFonts w:hint="eastAsia"/>
          <w:lang w:eastAsia="zh-CN"/>
        </w:rPr>
        <w:t>号文件</w:t>
      </w:r>
      <w:r w:rsidR="002605CB">
        <w:rPr>
          <w:lang w:eastAsia="zh-CN"/>
        </w:rPr>
        <w:t>，该文件给出</w:t>
      </w:r>
      <w:r w:rsidR="002605CB">
        <w:rPr>
          <w:lang w:eastAsia="zh-CN"/>
        </w:rPr>
        <w:t>ITU-T 2018</w:t>
      </w:r>
      <w:r w:rsidR="002605CB">
        <w:rPr>
          <w:rFonts w:hint="eastAsia"/>
          <w:lang w:eastAsia="zh-CN"/>
        </w:rPr>
        <w:t>年</w:t>
      </w:r>
      <w:r w:rsidR="002605CB">
        <w:rPr>
          <w:lang w:eastAsia="zh-CN"/>
        </w:rPr>
        <w:t>的会议时间表。</w:t>
      </w:r>
      <w:bookmarkEnd w:id="155"/>
      <w:r w:rsidR="00C40BB1">
        <w:fldChar w:fldCharType="begin"/>
      </w:r>
      <w:r w:rsidR="00C40BB1">
        <w:instrText xml:space="preserve"> HYPERLINK "https://www.itu.int/md/meetingdoc.asp?lang=en&amp;parent=T17-TSAG-180226-TD-GEN-0144" </w:instrText>
      </w:r>
      <w:r w:rsidR="00C40BB1">
        <w:fldChar w:fldCharType="separate"/>
      </w:r>
      <w:r>
        <w:rPr>
          <w:rStyle w:val="Hyperlink"/>
          <w:rFonts w:asciiTheme="majorBidi" w:hAnsiTheme="majorBidi" w:cstheme="majorBidi"/>
        </w:rPr>
        <w:t>TD144-R1</w:t>
      </w:r>
      <w:r w:rsidR="00C40BB1">
        <w:rPr>
          <w:rStyle w:val="Hyperlink"/>
          <w:rFonts w:asciiTheme="majorBidi" w:hAnsiTheme="majorBidi" w:cstheme="majorBidi"/>
        </w:rPr>
        <w:fldChar w:fldCharType="end"/>
      </w:r>
      <w:r w:rsidR="002605CB">
        <w:rPr>
          <w:rFonts w:hint="eastAsia"/>
          <w:lang w:eastAsia="zh-CN"/>
        </w:rPr>
        <w:t>对一些得到</w:t>
      </w:r>
      <w:r w:rsidR="002605CB">
        <w:rPr>
          <w:lang w:eastAsia="zh-CN"/>
        </w:rPr>
        <w:t>明确的问题进行了更新。</w:t>
      </w:r>
    </w:p>
    <w:p w:rsidR="00AA432C" w:rsidRPr="00792C4E" w:rsidRDefault="00AA432C" w:rsidP="003F4787">
      <w:pPr>
        <w:pStyle w:val="enumlev1"/>
        <w:ind w:left="794" w:hanging="794"/>
      </w:pPr>
      <w:r w:rsidRPr="00EE123A">
        <w:rPr>
          <w:b/>
          <w:bCs/>
        </w:rPr>
        <w:t>2</w:t>
      </w:r>
      <w:r>
        <w:rPr>
          <w:b/>
          <w:bCs/>
        </w:rPr>
        <w:t>2.2</w:t>
      </w:r>
      <w:r w:rsidRPr="00EE123A">
        <w:rPr>
          <w:b/>
          <w:bCs/>
        </w:rPr>
        <w:tab/>
      </w:r>
      <w:hyperlink w:anchor="_Annex_B_Summary" w:history="1">
        <w:r w:rsidR="002605CB">
          <w:rPr>
            <w:rStyle w:val="Hyperlink"/>
          </w:rPr>
          <w:t>附件</w:t>
        </w:r>
        <w:r w:rsidR="002605CB">
          <w:rPr>
            <w:rStyle w:val="Hyperlink"/>
          </w:rPr>
          <w:t>A</w:t>
        </w:r>
      </w:hyperlink>
      <w:r w:rsidR="002605CB">
        <w:rPr>
          <w:rFonts w:hint="eastAsia"/>
          <w:lang w:eastAsia="zh-CN"/>
        </w:rPr>
        <w:t>所含表</w:t>
      </w:r>
      <w:r w:rsidR="002605CB">
        <w:rPr>
          <w:lang w:eastAsia="zh-CN"/>
        </w:rPr>
        <w:t>的最后一栏总结计划召开的</w:t>
      </w:r>
      <w:r w:rsidR="002605CB">
        <w:rPr>
          <w:lang w:eastAsia="zh-CN"/>
        </w:rPr>
        <w:t>TSAG</w:t>
      </w:r>
      <w:r w:rsidR="002605CB">
        <w:rPr>
          <w:lang w:eastAsia="zh-CN"/>
        </w:rPr>
        <w:t>报告人组中期会议。</w:t>
      </w:r>
    </w:p>
    <w:p w:rsidR="00AA432C" w:rsidRPr="00792C4E" w:rsidRDefault="00AA432C" w:rsidP="003F4787">
      <w:pPr>
        <w:pStyle w:val="enumlev1"/>
        <w:ind w:left="794" w:hanging="794"/>
      </w:pPr>
      <w:r w:rsidRPr="00EE123A">
        <w:rPr>
          <w:b/>
          <w:bCs/>
        </w:rPr>
        <w:t>2</w:t>
      </w:r>
      <w:r>
        <w:rPr>
          <w:b/>
          <w:bCs/>
        </w:rPr>
        <w:t>2.3</w:t>
      </w:r>
      <w:r w:rsidRPr="00EE123A">
        <w:rPr>
          <w:b/>
          <w:bCs/>
        </w:rPr>
        <w:tab/>
      </w:r>
      <w:bookmarkStart w:id="156" w:name="lt_pId235"/>
      <w:r w:rsidR="002605CB">
        <w:rPr>
          <w:rFonts w:hint="eastAsia"/>
          <w:lang w:eastAsia="zh-CN"/>
        </w:rPr>
        <w:t>相关方面</w:t>
      </w:r>
      <w:r w:rsidR="002605CB">
        <w:rPr>
          <w:lang w:eastAsia="zh-CN"/>
        </w:rPr>
        <w:t>指出，</w:t>
      </w:r>
      <w:r w:rsidRPr="002A2AD8">
        <w:t>TSAG</w:t>
      </w:r>
      <w:r w:rsidR="000C2BF6">
        <w:rPr>
          <w:rFonts w:hint="eastAsia"/>
          <w:lang w:eastAsia="zh-CN"/>
        </w:rPr>
        <w:t>的</w:t>
      </w:r>
      <w:r w:rsidR="002605CB">
        <w:rPr>
          <w:rFonts w:hint="eastAsia"/>
          <w:lang w:eastAsia="zh-CN"/>
        </w:rPr>
        <w:t>下一次</w:t>
      </w:r>
      <w:r w:rsidR="002605CB">
        <w:rPr>
          <w:lang w:eastAsia="zh-CN"/>
        </w:rPr>
        <w:t>会议不应与国际电联的其它会议</w:t>
      </w:r>
      <w:r w:rsidR="002605CB">
        <w:rPr>
          <w:rFonts w:hint="eastAsia"/>
          <w:lang w:eastAsia="zh-CN"/>
        </w:rPr>
        <w:t>相</w:t>
      </w:r>
      <w:r w:rsidR="002605CB">
        <w:rPr>
          <w:lang w:eastAsia="zh-CN"/>
        </w:rPr>
        <w:t>冲突，也不应与在日内瓦举行的其它主要活动并行进行。</w:t>
      </w:r>
      <w:bookmarkEnd w:id="156"/>
    </w:p>
    <w:p w:rsidR="00AA432C" w:rsidRPr="00792C4E" w:rsidRDefault="00AA432C" w:rsidP="003F4787">
      <w:pPr>
        <w:pStyle w:val="enumlev1"/>
        <w:ind w:left="794" w:hanging="794"/>
      </w:pPr>
      <w:r w:rsidRPr="00EE123A">
        <w:rPr>
          <w:b/>
          <w:bCs/>
        </w:rPr>
        <w:lastRenderedPageBreak/>
        <w:t>2</w:t>
      </w:r>
      <w:r>
        <w:rPr>
          <w:b/>
          <w:bCs/>
        </w:rPr>
        <w:t>2.4</w:t>
      </w:r>
      <w:r w:rsidRPr="00EE123A">
        <w:rPr>
          <w:b/>
          <w:bCs/>
        </w:rPr>
        <w:tab/>
      </w:r>
      <w:r w:rsidRPr="002A2AD8">
        <w:t>TSAG</w:t>
      </w:r>
      <w:r w:rsidR="00842E36">
        <w:rPr>
          <w:rFonts w:hint="eastAsia"/>
          <w:lang w:eastAsia="zh-CN"/>
        </w:rPr>
        <w:t>的</w:t>
      </w:r>
      <w:r w:rsidR="00842E36">
        <w:rPr>
          <w:lang w:eastAsia="zh-CN"/>
        </w:rPr>
        <w:t>一些报告人通报</w:t>
      </w:r>
      <w:r w:rsidR="00842E36">
        <w:rPr>
          <w:lang w:eastAsia="zh-CN"/>
        </w:rPr>
        <w:t>TSAG</w:t>
      </w:r>
      <w:r w:rsidR="00842E36">
        <w:rPr>
          <w:lang w:eastAsia="zh-CN"/>
        </w:rPr>
        <w:t>说，如果</w:t>
      </w:r>
      <w:r w:rsidR="00842E36">
        <w:rPr>
          <w:lang w:eastAsia="zh-CN"/>
        </w:rPr>
        <w:t>TSAG</w:t>
      </w:r>
      <w:r w:rsidR="00842E36">
        <w:rPr>
          <w:lang w:eastAsia="zh-CN"/>
        </w:rPr>
        <w:t>下一次会议挪到</w:t>
      </w:r>
      <w:r w:rsidR="00842E36">
        <w:rPr>
          <w:rFonts w:hint="eastAsia"/>
          <w:lang w:eastAsia="zh-CN"/>
        </w:rPr>
        <w:t>2019</w:t>
      </w:r>
      <w:r w:rsidR="00842E36">
        <w:rPr>
          <w:rFonts w:hint="eastAsia"/>
          <w:lang w:eastAsia="zh-CN"/>
        </w:rPr>
        <w:t>年</w:t>
      </w:r>
      <w:r w:rsidR="00842E36">
        <w:rPr>
          <w:rFonts w:hint="eastAsia"/>
          <w:lang w:eastAsia="zh-CN"/>
        </w:rPr>
        <w:t>1</w:t>
      </w:r>
      <w:r w:rsidR="00842E36">
        <w:rPr>
          <w:rFonts w:hint="eastAsia"/>
          <w:lang w:eastAsia="zh-CN"/>
        </w:rPr>
        <w:t>月</w:t>
      </w:r>
      <w:r w:rsidR="00842E36">
        <w:rPr>
          <w:lang w:eastAsia="zh-CN"/>
        </w:rPr>
        <w:t>，他们恐怕抽不出时间出席。</w:t>
      </w:r>
    </w:p>
    <w:p w:rsidR="00AA432C" w:rsidRDefault="00AA432C" w:rsidP="003F4787">
      <w:pPr>
        <w:pStyle w:val="enumlev1"/>
        <w:ind w:left="794" w:hanging="794"/>
        <w:rPr>
          <w:lang w:eastAsia="zh-CN"/>
        </w:rPr>
      </w:pPr>
      <w:r w:rsidRPr="00EE123A">
        <w:rPr>
          <w:b/>
          <w:bCs/>
        </w:rPr>
        <w:t>2</w:t>
      </w:r>
      <w:r>
        <w:rPr>
          <w:b/>
          <w:bCs/>
        </w:rPr>
        <w:t>2.5</w:t>
      </w:r>
      <w:r w:rsidRPr="00EE123A">
        <w:rPr>
          <w:b/>
          <w:bCs/>
        </w:rPr>
        <w:tab/>
      </w:r>
      <w:r w:rsidRPr="002A2AD8">
        <w:t>TSAG</w:t>
      </w:r>
      <w:r w:rsidR="00842E36">
        <w:rPr>
          <w:rFonts w:hint="eastAsia"/>
          <w:lang w:eastAsia="zh-CN"/>
        </w:rPr>
        <w:t>请</w:t>
      </w:r>
      <w:r w:rsidR="00842E36">
        <w:rPr>
          <w:lang w:eastAsia="zh-CN"/>
        </w:rPr>
        <w:t>电信标准化局主任和电信标准化局找到一种各方可接受的、关于</w:t>
      </w:r>
      <w:r w:rsidR="00842E36">
        <w:rPr>
          <w:lang w:eastAsia="zh-CN"/>
        </w:rPr>
        <w:t>TSAG</w:t>
      </w:r>
      <w:r w:rsidR="00842E36">
        <w:rPr>
          <w:lang w:eastAsia="zh-CN"/>
        </w:rPr>
        <w:t>下一次会议的解决方案。</w:t>
      </w:r>
    </w:p>
    <w:p w:rsidR="00AA432C" w:rsidRPr="00792C4E" w:rsidRDefault="00AA432C" w:rsidP="003F4787">
      <w:pPr>
        <w:pStyle w:val="enumlev1"/>
        <w:ind w:left="794" w:hanging="794"/>
      </w:pPr>
      <w:r w:rsidRPr="00EE123A">
        <w:rPr>
          <w:b/>
          <w:bCs/>
        </w:rPr>
        <w:t>2</w:t>
      </w:r>
      <w:r>
        <w:rPr>
          <w:b/>
          <w:bCs/>
        </w:rPr>
        <w:t>2.6</w:t>
      </w:r>
      <w:r w:rsidRPr="00EE123A">
        <w:rPr>
          <w:b/>
          <w:bCs/>
        </w:rPr>
        <w:tab/>
      </w:r>
      <w:r w:rsidR="00842E36" w:rsidRPr="00842E36">
        <w:rPr>
          <w:rFonts w:hint="eastAsia"/>
          <w:lang w:eastAsia="zh-CN"/>
        </w:rPr>
        <w:t>日本</w:t>
      </w:r>
      <w:r w:rsidR="00842E36" w:rsidRPr="00842E36">
        <w:rPr>
          <w:lang w:eastAsia="zh-CN"/>
        </w:rPr>
        <w:t>代表指出</w:t>
      </w:r>
      <w:r w:rsidR="00842E36">
        <w:rPr>
          <w:rFonts w:hint="eastAsia"/>
          <w:lang w:eastAsia="zh-CN"/>
        </w:rPr>
        <w:t>，</w:t>
      </w:r>
      <w:r w:rsidR="00842E36">
        <w:rPr>
          <w:lang w:eastAsia="zh-CN"/>
        </w:rPr>
        <w:t>由于与</w:t>
      </w:r>
      <w:r w:rsidR="00842E36">
        <w:rPr>
          <w:rFonts w:hint="eastAsia"/>
          <w:lang w:eastAsia="zh-CN"/>
        </w:rPr>
        <w:t>2018</w:t>
      </w:r>
      <w:r w:rsidR="00842E36">
        <w:rPr>
          <w:rFonts w:hint="eastAsia"/>
          <w:lang w:eastAsia="zh-CN"/>
        </w:rPr>
        <w:t>年</w:t>
      </w:r>
      <w:r w:rsidR="00842E36">
        <w:rPr>
          <w:rFonts w:hint="eastAsia"/>
          <w:lang w:eastAsia="zh-CN"/>
        </w:rPr>
        <w:t>10</w:t>
      </w:r>
      <w:r w:rsidR="00842E36">
        <w:rPr>
          <w:rFonts w:hint="eastAsia"/>
          <w:lang w:eastAsia="zh-CN"/>
        </w:rPr>
        <w:t>月</w:t>
      </w:r>
      <w:r w:rsidR="00842E36">
        <w:rPr>
          <w:rFonts w:hint="eastAsia"/>
          <w:lang w:eastAsia="zh-CN"/>
        </w:rPr>
        <w:t>24</w:t>
      </w:r>
      <w:r w:rsidR="00842E36">
        <w:rPr>
          <w:rFonts w:hint="eastAsia"/>
          <w:lang w:eastAsia="zh-CN"/>
        </w:rPr>
        <w:t>和</w:t>
      </w:r>
      <w:r w:rsidR="00842E36">
        <w:rPr>
          <w:rFonts w:hint="eastAsia"/>
          <w:lang w:eastAsia="zh-CN"/>
        </w:rPr>
        <w:t>25</w:t>
      </w:r>
      <w:r w:rsidR="00842E36">
        <w:rPr>
          <w:rFonts w:hint="eastAsia"/>
          <w:lang w:eastAsia="zh-CN"/>
        </w:rPr>
        <w:t>日</w:t>
      </w:r>
      <w:r w:rsidR="00842E36">
        <w:rPr>
          <w:lang w:eastAsia="zh-CN"/>
        </w:rPr>
        <w:t>在日本举行的</w:t>
      </w:r>
      <w:r w:rsidR="00842E36">
        <w:rPr>
          <w:lang w:eastAsia="zh-CN"/>
        </w:rPr>
        <w:t>CJK</w:t>
      </w:r>
      <w:r w:rsidR="00842E36">
        <w:rPr>
          <w:lang w:eastAsia="zh-CN"/>
        </w:rPr>
        <w:t>会议重叠，因此第</w:t>
      </w:r>
      <w:r w:rsidR="00842E36">
        <w:rPr>
          <w:rFonts w:hint="eastAsia"/>
          <w:lang w:eastAsia="zh-CN"/>
        </w:rPr>
        <w:t>11</w:t>
      </w:r>
      <w:r w:rsidR="00842E36">
        <w:rPr>
          <w:rFonts w:hint="eastAsia"/>
          <w:lang w:eastAsia="zh-CN"/>
        </w:rPr>
        <w:t>研究组</w:t>
      </w:r>
      <w:r w:rsidR="00842E36">
        <w:rPr>
          <w:lang w:eastAsia="zh-CN"/>
        </w:rPr>
        <w:t>和第</w:t>
      </w:r>
      <w:r w:rsidR="00842E36">
        <w:rPr>
          <w:rFonts w:hint="eastAsia"/>
          <w:lang w:eastAsia="zh-CN"/>
        </w:rPr>
        <w:t>13</w:t>
      </w:r>
      <w:r w:rsidR="00842E36">
        <w:rPr>
          <w:rFonts w:hint="eastAsia"/>
          <w:lang w:eastAsia="zh-CN"/>
        </w:rPr>
        <w:t>研究组</w:t>
      </w:r>
      <w:r w:rsidR="00842E36">
        <w:rPr>
          <w:lang w:eastAsia="zh-CN"/>
        </w:rPr>
        <w:t>报告人组会议（</w:t>
      </w:r>
      <w:r w:rsidR="00842E36">
        <w:rPr>
          <w:rFonts w:hint="eastAsia"/>
          <w:lang w:eastAsia="zh-CN"/>
        </w:rPr>
        <w:t>2018</w:t>
      </w:r>
      <w:r w:rsidR="00842E36">
        <w:rPr>
          <w:rFonts w:hint="eastAsia"/>
          <w:lang w:eastAsia="zh-CN"/>
        </w:rPr>
        <w:t>年</w:t>
      </w:r>
      <w:r w:rsidR="00842E36">
        <w:rPr>
          <w:rFonts w:hint="eastAsia"/>
          <w:lang w:eastAsia="zh-CN"/>
        </w:rPr>
        <w:t>10</w:t>
      </w:r>
      <w:r w:rsidR="00842E36">
        <w:rPr>
          <w:rFonts w:hint="eastAsia"/>
          <w:lang w:eastAsia="zh-CN"/>
        </w:rPr>
        <w:t>月</w:t>
      </w:r>
      <w:r w:rsidR="00842E36">
        <w:rPr>
          <w:rFonts w:hint="eastAsia"/>
          <w:lang w:eastAsia="zh-CN"/>
        </w:rPr>
        <w:t>22</w:t>
      </w:r>
      <w:r w:rsidR="00842E36">
        <w:rPr>
          <w:lang w:eastAsia="zh-CN"/>
        </w:rPr>
        <w:t xml:space="preserve"> – 11</w:t>
      </w:r>
      <w:r w:rsidR="00842E36">
        <w:rPr>
          <w:rFonts w:hint="eastAsia"/>
          <w:lang w:eastAsia="zh-CN"/>
        </w:rPr>
        <w:t>月</w:t>
      </w:r>
      <w:r w:rsidR="00842E36">
        <w:rPr>
          <w:rFonts w:hint="eastAsia"/>
          <w:lang w:eastAsia="zh-CN"/>
        </w:rPr>
        <w:t>2</w:t>
      </w:r>
      <w:r w:rsidR="00842E36">
        <w:rPr>
          <w:rFonts w:hint="eastAsia"/>
          <w:lang w:eastAsia="zh-CN"/>
        </w:rPr>
        <w:t>日</w:t>
      </w:r>
      <w:r w:rsidR="00842E36">
        <w:rPr>
          <w:lang w:eastAsia="zh-CN"/>
        </w:rPr>
        <w:t>）</w:t>
      </w:r>
      <w:r w:rsidR="00842E36">
        <w:rPr>
          <w:rFonts w:hint="eastAsia"/>
          <w:lang w:eastAsia="zh-CN"/>
        </w:rPr>
        <w:t>的</w:t>
      </w:r>
      <w:r w:rsidR="00842E36">
        <w:rPr>
          <w:lang w:eastAsia="zh-CN"/>
        </w:rPr>
        <w:t>日期尚未确认，</w:t>
      </w:r>
      <w:r w:rsidR="008013C0">
        <w:rPr>
          <w:rFonts w:hint="eastAsia"/>
          <w:lang w:eastAsia="zh-CN"/>
        </w:rPr>
        <w:t>所以</w:t>
      </w:r>
      <w:r w:rsidR="00842E36">
        <w:rPr>
          <w:lang w:eastAsia="zh-CN"/>
        </w:rPr>
        <w:t>他请电信标准化局找到一个更好的解决办法。</w:t>
      </w:r>
    </w:p>
    <w:p w:rsidR="00571FEC" w:rsidRPr="00842E36" w:rsidRDefault="0080258C" w:rsidP="00842E36">
      <w:pPr>
        <w:pStyle w:val="Heading1"/>
        <w:rPr>
          <w:rFonts w:asciiTheme="majorBidi" w:eastAsiaTheme="minorEastAsia" w:hAnsiTheme="majorBidi" w:cstheme="majorBidi"/>
          <w:szCs w:val="24"/>
          <w:lang w:eastAsia="zh-CN"/>
        </w:rPr>
      </w:pPr>
      <w:bookmarkStart w:id="157" w:name="_Toc513110316"/>
      <w:r>
        <w:rPr>
          <w:rFonts w:asciiTheme="majorBidi" w:hAnsiTheme="majorBidi" w:cstheme="majorBidi"/>
          <w:szCs w:val="24"/>
          <w:lang w:eastAsia="zh-CN"/>
        </w:rPr>
        <w:t>2</w:t>
      </w:r>
      <w:r w:rsidR="00AA432C">
        <w:rPr>
          <w:rFonts w:asciiTheme="majorBidi" w:hAnsiTheme="majorBidi" w:cstheme="majorBidi"/>
          <w:szCs w:val="24"/>
          <w:lang w:eastAsia="zh-CN"/>
        </w:rPr>
        <w:t>3</w:t>
      </w:r>
      <w:r>
        <w:rPr>
          <w:rFonts w:asciiTheme="majorBidi" w:hAnsiTheme="majorBidi" w:cstheme="majorBidi"/>
          <w:szCs w:val="24"/>
          <w:lang w:eastAsia="zh-CN"/>
        </w:rPr>
        <w:tab/>
      </w:r>
      <w:r w:rsidR="00842E36">
        <w:rPr>
          <w:rFonts w:asciiTheme="majorBidi" w:eastAsiaTheme="minorEastAsia" w:hAnsiTheme="majorBidi" w:cstheme="majorBidi" w:hint="eastAsia"/>
          <w:szCs w:val="24"/>
          <w:lang w:eastAsia="zh-CN"/>
        </w:rPr>
        <w:t>提名</w:t>
      </w:r>
      <w:r w:rsidR="00842E36">
        <w:rPr>
          <w:rFonts w:asciiTheme="majorBidi" w:eastAsiaTheme="minorEastAsia" w:hAnsiTheme="majorBidi" w:cstheme="majorBidi"/>
          <w:szCs w:val="24"/>
          <w:lang w:eastAsia="zh-CN"/>
        </w:rPr>
        <w:t>联络</w:t>
      </w:r>
      <w:r w:rsidR="00842E36">
        <w:rPr>
          <w:rFonts w:asciiTheme="majorBidi" w:eastAsiaTheme="minorEastAsia" w:hAnsiTheme="majorBidi" w:cstheme="majorBidi" w:hint="eastAsia"/>
          <w:szCs w:val="24"/>
          <w:lang w:eastAsia="zh-CN"/>
        </w:rPr>
        <w:t>代表</w:t>
      </w:r>
      <w:bookmarkEnd w:id="157"/>
    </w:p>
    <w:p w:rsidR="00DD7C73" w:rsidRPr="00792C4E" w:rsidRDefault="00DD7C73" w:rsidP="005F69D8">
      <w:pPr>
        <w:pStyle w:val="enumlev1"/>
        <w:ind w:left="794" w:hanging="794"/>
      </w:pPr>
      <w:r w:rsidRPr="00EE123A">
        <w:rPr>
          <w:b/>
          <w:bCs/>
        </w:rPr>
        <w:t>2</w:t>
      </w:r>
      <w:r>
        <w:rPr>
          <w:b/>
          <w:bCs/>
        </w:rPr>
        <w:t>3</w:t>
      </w:r>
      <w:r w:rsidRPr="00EE123A">
        <w:rPr>
          <w:b/>
          <w:bCs/>
        </w:rPr>
        <w:t>.1</w:t>
      </w:r>
      <w:r w:rsidRPr="00EE123A">
        <w:rPr>
          <w:b/>
          <w:bCs/>
        </w:rPr>
        <w:tab/>
      </w:r>
      <w:bookmarkStart w:id="158" w:name="lt_pId240"/>
      <w:r w:rsidR="005F69D8">
        <w:t>TSAG</w:t>
      </w:r>
      <w:r w:rsidR="005F69D8">
        <w:rPr>
          <w:rFonts w:hint="eastAsia"/>
          <w:lang w:eastAsia="zh-CN"/>
        </w:rPr>
        <w:t>任命</w:t>
      </w:r>
      <w:r w:rsidRPr="00853F03">
        <w:t>Shigeru Miyake</w:t>
      </w:r>
      <w:r w:rsidR="005F69D8">
        <w:rPr>
          <w:rFonts w:hint="eastAsia"/>
          <w:lang w:eastAsia="zh-CN"/>
        </w:rPr>
        <w:t>先生</w:t>
      </w:r>
      <w:r w:rsidR="005F69D8">
        <w:rPr>
          <w:lang w:eastAsia="zh-CN"/>
        </w:rPr>
        <w:t>（</w:t>
      </w:r>
      <w:r w:rsidR="005F69D8">
        <w:rPr>
          <w:rFonts w:hint="eastAsia"/>
          <w:lang w:eastAsia="zh-CN"/>
        </w:rPr>
        <w:t>日本</w:t>
      </w:r>
      <w:r w:rsidR="005F69D8">
        <w:rPr>
          <w:lang w:eastAsia="zh-CN"/>
        </w:rPr>
        <w:t>日立公司）</w:t>
      </w:r>
      <w:r w:rsidR="005F69D8">
        <w:rPr>
          <w:rFonts w:hint="eastAsia"/>
          <w:lang w:eastAsia="zh-CN"/>
        </w:rPr>
        <w:t>为</w:t>
      </w:r>
      <w:r w:rsidR="005F69D8">
        <w:rPr>
          <w:lang w:eastAsia="zh-CN"/>
        </w:rPr>
        <w:t>与</w:t>
      </w:r>
      <w:r w:rsidR="005F69D8" w:rsidRPr="002A2AD8">
        <w:t>ISO/IEC JTC 1</w:t>
      </w:r>
      <w:r w:rsidR="002D6D66">
        <w:rPr>
          <w:rFonts w:hint="eastAsia"/>
          <w:lang w:eastAsia="zh-CN"/>
        </w:rPr>
        <w:t>联络</w:t>
      </w:r>
      <w:r w:rsidR="005F69D8">
        <w:rPr>
          <w:rFonts w:hint="eastAsia"/>
          <w:lang w:eastAsia="zh-CN"/>
        </w:rPr>
        <w:t>的</w:t>
      </w:r>
      <w:r w:rsidR="005F69D8">
        <w:rPr>
          <w:lang w:eastAsia="zh-CN"/>
        </w:rPr>
        <w:t>联络官，</w:t>
      </w:r>
      <w:r w:rsidR="005F69D8" w:rsidRPr="002A2AD8">
        <w:t>Yoichi Maeda</w:t>
      </w:r>
      <w:r w:rsidR="005F69D8">
        <w:rPr>
          <w:rFonts w:hint="eastAsia"/>
          <w:lang w:eastAsia="zh-CN"/>
        </w:rPr>
        <w:t>先生</w:t>
      </w:r>
      <w:r w:rsidR="005F69D8">
        <w:rPr>
          <w:lang w:eastAsia="zh-CN"/>
        </w:rPr>
        <w:t>（</w:t>
      </w:r>
      <w:r w:rsidR="005F69D8">
        <w:rPr>
          <w:rFonts w:hint="eastAsia"/>
          <w:lang w:eastAsia="zh-CN"/>
        </w:rPr>
        <w:t>日本</w:t>
      </w:r>
      <w:r w:rsidR="005F69D8">
        <w:rPr>
          <w:lang w:eastAsia="zh-CN"/>
        </w:rPr>
        <w:t>）</w:t>
      </w:r>
      <w:r w:rsidR="005F69D8">
        <w:rPr>
          <w:rFonts w:hint="eastAsia"/>
          <w:lang w:eastAsia="zh-CN"/>
        </w:rPr>
        <w:t>为</w:t>
      </w:r>
      <w:r w:rsidR="005F69D8">
        <w:rPr>
          <w:lang w:eastAsia="zh-CN"/>
        </w:rPr>
        <w:t>与</w:t>
      </w:r>
      <w:r w:rsidR="005F69D8">
        <w:t>IEC/ISO/ITU-T</w:t>
      </w:r>
      <w:r w:rsidR="005F69D8">
        <w:rPr>
          <w:rFonts w:hint="eastAsia"/>
          <w:lang w:eastAsia="zh-CN"/>
        </w:rPr>
        <w:t>有效</w:t>
      </w:r>
      <w:r w:rsidR="005F69D8">
        <w:rPr>
          <w:lang w:eastAsia="zh-CN"/>
        </w:rPr>
        <w:t>合作联合任务组（</w:t>
      </w:r>
      <w:r w:rsidR="005F69D8">
        <w:rPr>
          <w:rFonts w:hint="eastAsia"/>
          <w:lang w:eastAsia="zh-CN"/>
        </w:rPr>
        <w:t>JTFEC</w:t>
      </w:r>
      <w:r w:rsidR="005F69D8">
        <w:rPr>
          <w:lang w:eastAsia="zh-CN"/>
        </w:rPr>
        <w:t>）</w:t>
      </w:r>
      <w:r w:rsidR="005F69D8">
        <w:rPr>
          <w:rFonts w:hint="eastAsia"/>
          <w:lang w:eastAsia="zh-CN"/>
        </w:rPr>
        <w:t>进行</w:t>
      </w:r>
      <w:r w:rsidR="005F69D8">
        <w:rPr>
          <w:lang w:eastAsia="zh-CN"/>
        </w:rPr>
        <w:t>联络的代表。</w:t>
      </w:r>
      <w:bookmarkEnd w:id="158"/>
    </w:p>
    <w:p w:rsidR="00DD7C73" w:rsidRPr="00792C4E" w:rsidRDefault="00DD7C73" w:rsidP="00597819">
      <w:pPr>
        <w:pStyle w:val="enumlev1"/>
        <w:ind w:left="794" w:hanging="794"/>
      </w:pPr>
      <w:r w:rsidRPr="00EE123A">
        <w:rPr>
          <w:b/>
          <w:bCs/>
        </w:rPr>
        <w:t>2</w:t>
      </w:r>
      <w:r>
        <w:rPr>
          <w:b/>
          <w:bCs/>
        </w:rPr>
        <w:t>3.2</w:t>
      </w:r>
      <w:r w:rsidRPr="00EE123A">
        <w:rPr>
          <w:b/>
          <w:bCs/>
        </w:rPr>
        <w:tab/>
      </w:r>
      <w:bookmarkStart w:id="159" w:name="lt_pId241"/>
      <w:r w:rsidR="00597819">
        <w:rPr>
          <w:rFonts w:hint="eastAsia"/>
          <w:lang w:eastAsia="zh-CN"/>
        </w:rPr>
        <w:t>应</w:t>
      </w:r>
      <w:r w:rsidRPr="003E4309">
        <w:t>TSAG RG-SC</w:t>
      </w:r>
      <w:r w:rsidR="00597819">
        <w:rPr>
          <w:rFonts w:hint="eastAsia"/>
          <w:lang w:eastAsia="zh-CN"/>
        </w:rPr>
        <w:t>的</w:t>
      </w:r>
      <w:r w:rsidR="00597819">
        <w:rPr>
          <w:lang w:eastAsia="zh-CN"/>
        </w:rPr>
        <w:t>请求，</w:t>
      </w:r>
      <w:r w:rsidR="00597819">
        <w:rPr>
          <w:lang w:eastAsia="zh-CN"/>
        </w:rPr>
        <w:t>T</w:t>
      </w:r>
      <w:r w:rsidRPr="003E4309">
        <w:t>SAG</w:t>
      </w:r>
      <w:r w:rsidR="00597819">
        <w:rPr>
          <w:rFonts w:hint="eastAsia"/>
          <w:lang w:eastAsia="zh-CN"/>
        </w:rPr>
        <w:t>增加</w:t>
      </w:r>
      <w:r w:rsidR="00597819">
        <w:rPr>
          <w:lang w:eastAsia="zh-CN"/>
        </w:rPr>
        <w:t>任命了两名与</w:t>
      </w:r>
      <w:r w:rsidRPr="003E4309">
        <w:t>ISO/IEC/ITU-T JTFEC</w:t>
      </w:r>
      <w:r w:rsidR="00597819">
        <w:rPr>
          <w:rFonts w:hint="eastAsia"/>
          <w:lang w:eastAsia="zh-CN"/>
        </w:rPr>
        <w:t>联络的</w:t>
      </w:r>
      <w:r w:rsidR="00597819">
        <w:rPr>
          <w:lang w:eastAsia="zh-CN"/>
        </w:rPr>
        <w:t>代表：</w:t>
      </w:r>
      <w:bookmarkStart w:id="160" w:name="lt_pId242"/>
      <w:bookmarkEnd w:id="159"/>
      <w:proofErr w:type="spellStart"/>
      <w:r w:rsidRPr="002A2AD8">
        <w:rPr>
          <w:rFonts w:eastAsia="Times New Roman"/>
          <w:bCs/>
          <w:lang w:eastAsia="en-US"/>
        </w:rPr>
        <w:t>Gaelle</w:t>
      </w:r>
      <w:proofErr w:type="spellEnd"/>
      <w:r w:rsidRPr="002A2AD8">
        <w:rPr>
          <w:rFonts w:eastAsia="Times New Roman"/>
          <w:bCs/>
          <w:lang w:eastAsia="en-US"/>
        </w:rPr>
        <w:t xml:space="preserve"> Martin-</w:t>
      </w:r>
      <w:proofErr w:type="spellStart"/>
      <w:r w:rsidRPr="002A2AD8">
        <w:rPr>
          <w:rFonts w:eastAsia="Times New Roman"/>
          <w:bCs/>
          <w:lang w:eastAsia="en-US"/>
        </w:rPr>
        <w:t>Cocher</w:t>
      </w:r>
      <w:proofErr w:type="spellEnd"/>
      <w:r w:rsidR="00597819">
        <w:rPr>
          <w:rFonts w:hint="eastAsia"/>
          <w:bCs/>
          <w:lang w:eastAsia="zh-CN"/>
        </w:rPr>
        <w:t>女士</w:t>
      </w:r>
      <w:r w:rsidR="00597819">
        <w:rPr>
          <w:bCs/>
          <w:lang w:eastAsia="zh-CN"/>
        </w:rPr>
        <w:t>（</w:t>
      </w:r>
      <w:r w:rsidR="00597819">
        <w:rPr>
          <w:rFonts w:hint="eastAsia"/>
          <w:bCs/>
          <w:lang w:eastAsia="zh-CN"/>
        </w:rPr>
        <w:t>加拿大</w:t>
      </w:r>
      <w:r w:rsidR="00597819">
        <w:rPr>
          <w:bCs/>
          <w:lang w:eastAsia="zh-CN"/>
        </w:rPr>
        <w:t>黑莓公司）</w:t>
      </w:r>
      <w:r w:rsidR="00597819">
        <w:rPr>
          <w:rFonts w:hint="eastAsia"/>
          <w:bCs/>
          <w:lang w:eastAsia="zh-CN"/>
        </w:rPr>
        <w:t>和</w:t>
      </w:r>
      <w:proofErr w:type="spellStart"/>
      <w:r w:rsidR="00597819">
        <w:rPr>
          <w:rFonts w:eastAsia="Times New Roman"/>
          <w:bCs/>
          <w:lang w:eastAsia="en-US"/>
        </w:rPr>
        <w:t>Ajit</w:t>
      </w:r>
      <w:proofErr w:type="spellEnd"/>
      <w:r w:rsidR="00597819">
        <w:rPr>
          <w:rFonts w:eastAsia="Times New Roman"/>
          <w:bCs/>
          <w:lang w:eastAsia="en-US"/>
        </w:rPr>
        <w:t xml:space="preserve"> </w:t>
      </w:r>
      <w:proofErr w:type="spellStart"/>
      <w:r w:rsidR="00597819">
        <w:rPr>
          <w:rFonts w:eastAsia="Times New Roman"/>
          <w:bCs/>
          <w:lang w:eastAsia="en-US"/>
        </w:rPr>
        <w:t>Jillavenkatesa</w:t>
      </w:r>
      <w:proofErr w:type="spellEnd"/>
      <w:r w:rsidR="00597819">
        <w:rPr>
          <w:rFonts w:hint="eastAsia"/>
          <w:bCs/>
          <w:lang w:eastAsia="zh-CN"/>
        </w:rPr>
        <w:t>先生</w:t>
      </w:r>
      <w:r w:rsidR="00597819">
        <w:rPr>
          <w:bCs/>
          <w:lang w:eastAsia="zh-CN"/>
        </w:rPr>
        <w:t>（</w:t>
      </w:r>
      <w:r w:rsidR="00597819">
        <w:rPr>
          <w:rFonts w:hint="eastAsia"/>
          <w:bCs/>
          <w:lang w:eastAsia="zh-CN"/>
        </w:rPr>
        <w:t>美国</w:t>
      </w:r>
      <w:r w:rsidR="00597819">
        <w:rPr>
          <w:bCs/>
          <w:lang w:eastAsia="zh-CN"/>
        </w:rPr>
        <w:t>）</w:t>
      </w:r>
      <w:r w:rsidR="00597819">
        <w:rPr>
          <w:rFonts w:hint="eastAsia"/>
          <w:bCs/>
          <w:lang w:eastAsia="zh-CN"/>
        </w:rPr>
        <w:t>。</w:t>
      </w:r>
      <w:bookmarkEnd w:id="160"/>
    </w:p>
    <w:p w:rsidR="00571FEC" w:rsidRDefault="00DD7C73" w:rsidP="00597819">
      <w:pPr>
        <w:pStyle w:val="enumlev1"/>
        <w:ind w:left="794" w:hanging="794"/>
        <w:rPr>
          <w:lang w:eastAsia="zh-CN"/>
        </w:rPr>
      </w:pPr>
      <w:r w:rsidRPr="00EE123A">
        <w:rPr>
          <w:b/>
          <w:bCs/>
        </w:rPr>
        <w:t>2</w:t>
      </w:r>
      <w:r>
        <w:rPr>
          <w:b/>
          <w:bCs/>
        </w:rPr>
        <w:t>3.3</w:t>
      </w:r>
      <w:r w:rsidRPr="00EE123A">
        <w:rPr>
          <w:b/>
          <w:bCs/>
        </w:rPr>
        <w:tab/>
      </w:r>
      <w:r>
        <w:rPr>
          <w:rFonts w:eastAsia="Times New Roman"/>
          <w:bCs/>
          <w:lang w:eastAsia="zh-CN"/>
        </w:rPr>
        <w:t>TSAG</w:t>
      </w:r>
      <w:r w:rsidR="00597819">
        <w:rPr>
          <w:rFonts w:hint="eastAsia"/>
          <w:bCs/>
          <w:lang w:eastAsia="zh-CN"/>
        </w:rPr>
        <w:t>要求</w:t>
      </w:r>
      <w:r w:rsidR="00597819">
        <w:rPr>
          <w:bCs/>
          <w:lang w:eastAsia="zh-CN"/>
        </w:rPr>
        <w:t>电信标准化局主任</w:t>
      </w:r>
      <w:r w:rsidR="00597819">
        <w:rPr>
          <w:rFonts w:hint="eastAsia"/>
          <w:bCs/>
          <w:lang w:eastAsia="zh-CN"/>
        </w:rPr>
        <w:t>继续</w:t>
      </w:r>
      <w:r w:rsidR="00597819">
        <w:rPr>
          <w:bCs/>
          <w:lang w:eastAsia="zh-CN"/>
        </w:rPr>
        <w:t>在</w:t>
      </w:r>
      <w:r w:rsidR="00597819">
        <w:rPr>
          <w:bCs/>
          <w:lang w:eastAsia="zh-CN"/>
        </w:rPr>
        <w:t>JTFEC</w:t>
      </w:r>
      <w:r w:rsidR="00597819">
        <w:rPr>
          <w:bCs/>
          <w:lang w:eastAsia="zh-CN"/>
        </w:rPr>
        <w:t>活动方面提供电信标准化局的支持。</w:t>
      </w:r>
    </w:p>
    <w:p w:rsidR="00571FEC" w:rsidRPr="00792C4E" w:rsidRDefault="0080258C" w:rsidP="00AA432C">
      <w:pPr>
        <w:pStyle w:val="Heading1"/>
        <w:rPr>
          <w:rFonts w:asciiTheme="majorBidi" w:hAnsiTheme="majorBidi" w:cstheme="majorBidi"/>
          <w:szCs w:val="24"/>
          <w:lang w:eastAsia="zh-CN"/>
        </w:rPr>
      </w:pPr>
      <w:bookmarkStart w:id="161" w:name="_Toc513110317"/>
      <w:r>
        <w:rPr>
          <w:rFonts w:asciiTheme="majorBidi" w:hAnsiTheme="majorBidi" w:cstheme="majorBidi"/>
          <w:szCs w:val="24"/>
          <w:lang w:eastAsia="zh-CN"/>
        </w:rPr>
        <w:t>2</w:t>
      </w:r>
      <w:r w:rsidR="00AA432C">
        <w:rPr>
          <w:rFonts w:asciiTheme="majorBidi" w:hAnsiTheme="majorBidi" w:cstheme="majorBidi"/>
          <w:szCs w:val="24"/>
          <w:lang w:eastAsia="zh-CN"/>
        </w:rPr>
        <w:t>4</w:t>
      </w:r>
      <w:r>
        <w:rPr>
          <w:rFonts w:asciiTheme="majorBidi" w:hAnsiTheme="majorBidi" w:cstheme="majorBidi"/>
          <w:szCs w:val="24"/>
          <w:lang w:eastAsia="zh-CN"/>
        </w:rPr>
        <w:tab/>
      </w:r>
      <w:r w:rsidR="00D34CA0" w:rsidRPr="0034770F">
        <w:rPr>
          <w:rFonts w:ascii="SimSun" w:eastAsia="SimSun" w:hAnsi="SimSun" w:cs="SimSun" w:hint="eastAsia"/>
          <w:lang w:eastAsia="zh-CN"/>
        </w:rPr>
        <w:t>其它事宜</w:t>
      </w:r>
      <w:bookmarkEnd w:id="161"/>
    </w:p>
    <w:p w:rsidR="00571FEC" w:rsidRPr="00792C4E" w:rsidRDefault="009947BA" w:rsidP="003958E7">
      <w:pPr>
        <w:ind w:firstLineChars="200" w:firstLine="480"/>
      </w:pPr>
      <w:r>
        <w:rPr>
          <w:rFonts w:hint="eastAsia"/>
          <w:lang w:eastAsia="zh-CN"/>
        </w:rPr>
        <w:t>无</w:t>
      </w:r>
      <w:r>
        <w:rPr>
          <w:lang w:eastAsia="zh-CN"/>
        </w:rPr>
        <w:t>。</w:t>
      </w:r>
    </w:p>
    <w:p w:rsidR="00571FEC" w:rsidRPr="00792C4E" w:rsidRDefault="0080258C" w:rsidP="00AA432C">
      <w:pPr>
        <w:pStyle w:val="Heading1"/>
        <w:rPr>
          <w:rFonts w:asciiTheme="majorBidi" w:hAnsiTheme="majorBidi" w:cstheme="majorBidi"/>
          <w:szCs w:val="24"/>
          <w:lang w:eastAsia="zh-CN"/>
        </w:rPr>
      </w:pPr>
      <w:bookmarkStart w:id="162" w:name="_Toc513110318"/>
      <w:r>
        <w:rPr>
          <w:rFonts w:asciiTheme="majorBidi" w:hAnsiTheme="majorBidi" w:cstheme="majorBidi"/>
          <w:szCs w:val="24"/>
          <w:lang w:eastAsia="zh-CN"/>
        </w:rPr>
        <w:t>2</w:t>
      </w:r>
      <w:r w:rsidR="00AA432C">
        <w:rPr>
          <w:rFonts w:asciiTheme="majorBidi" w:hAnsiTheme="majorBidi" w:cstheme="majorBidi"/>
          <w:szCs w:val="24"/>
          <w:lang w:eastAsia="zh-CN"/>
        </w:rPr>
        <w:t>5</w:t>
      </w:r>
      <w:r>
        <w:rPr>
          <w:rFonts w:asciiTheme="majorBidi" w:hAnsiTheme="majorBidi" w:cstheme="majorBidi"/>
          <w:szCs w:val="24"/>
          <w:lang w:eastAsia="zh-CN"/>
        </w:rPr>
        <w:tab/>
      </w:r>
      <w:r w:rsidR="00D34CA0" w:rsidRPr="0034770F">
        <w:rPr>
          <w:rFonts w:ascii="SimSun" w:eastAsia="SimSun" w:hAnsi="SimSun" w:cs="SimSun" w:hint="eastAsia"/>
          <w:lang w:eastAsia="zh-CN"/>
        </w:rPr>
        <w:t>审议会议报告草案</w:t>
      </w:r>
      <w:bookmarkEnd w:id="162"/>
    </w:p>
    <w:p w:rsidR="00571FEC" w:rsidRPr="00792C4E" w:rsidRDefault="00571FEC" w:rsidP="00386777">
      <w:pPr>
        <w:tabs>
          <w:tab w:val="left" w:pos="650"/>
          <w:tab w:val="left" w:pos="1384"/>
          <w:tab w:val="left" w:pos="4902"/>
          <w:tab w:val="left" w:pos="5753"/>
        </w:tabs>
        <w:ind w:firstLineChars="200" w:firstLine="480"/>
        <w:rPr>
          <w:rFonts w:asciiTheme="majorBidi" w:eastAsia="SimSun" w:hAnsiTheme="majorBidi" w:cstheme="majorBidi"/>
          <w:bCs/>
        </w:rPr>
      </w:pPr>
      <w:r w:rsidRPr="00792C4E">
        <w:t>TSAG</w:t>
      </w:r>
      <w:r w:rsidR="00386777">
        <w:rPr>
          <w:rFonts w:hint="eastAsia"/>
          <w:lang w:eastAsia="zh-CN"/>
        </w:rPr>
        <w:t>主席</w:t>
      </w:r>
      <w:r w:rsidR="00386777">
        <w:rPr>
          <w:lang w:eastAsia="zh-CN"/>
        </w:rPr>
        <w:t>通报会议说，会议报告草案将</w:t>
      </w:r>
      <w:r w:rsidR="00597819">
        <w:rPr>
          <w:rFonts w:hint="eastAsia"/>
          <w:lang w:eastAsia="zh-CN"/>
        </w:rPr>
        <w:t>在两周内</w:t>
      </w:r>
      <w:r w:rsidR="00386777">
        <w:rPr>
          <w:lang w:eastAsia="zh-CN"/>
        </w:rPr>
        <w:t>得到上传，以便</w:t>
      </w:r>
      <w:r w:rsidR="00386777">
        <w:rPr>
          <w:rFonts w:hint="eastAsia"/>
          <w:lang w:eastAsia="zh-CN"/>
        </w:rPr>
        <w:t>各</w:t>
      </w:r>
      <w:r w:rsidR="00386777">
        <w:rPr>
          <w:lang w:eastAsia="zh-CN"/>
        </w:rPr>
        <w:t>方在两个星期内发表意见。</w:t>
      </w:r>
    </w:p>
    <w:p w:rsidR="00571FEC" w:rsidRPr="00792C4E" w:rsidRDefault="0080258C" w:rsidP="00D34CA0">
      <w:pPr>
        <w:pStyle w:val="Heading1"/>
        <w:rPr>
          <w:rFonts w:asciiTheme="majorBidi" w:hAnsiTheme="majorBidi" w:cstheme="majorBidi"/>
          <w:szCs w:val="24"/>
          <w:lang w:eastAsia="zh-CN"/>
        </w:rPr>
      </w:pPr>
      <w:bookmarkStart w:id="163" w:name="_Toc513110319"/>
      <w:r>
        <w:rPr>
          <w:rFonts w:asciiTheme="majorBidi" w:hAnsiTheme="majorBidi" w:cstheme="majorBidi"/>
          <w:szCs w:val="24"/>
          <w:lang w:eastAsia="zh-CN"/>
        </w:rPr>
        <w:t>26</w:t>
      </w:r>
      <w:r>
        <w:rPr>
          <w:rFonts w:asciiTheme="majorBidi" w:hAnsiTheme="majorBidi" w:cstheme="majorBidi"/>
          <w:szCs w:val="24"/>
          <w:lang w:eastAsia="zh-CN"/>
        </w:rPr>
        <w:tab/>
      </w:r>
      <w:r w:rsidR="002D6D66">
        <w:rPr>
          <w:rFonts w:ascii="SimSun" w:eastAsia="SimSun" w:hAnsi="SimSun" w:cs="SimSun" w:hint="eastAsia"/>
          <w:lang w:eastAsia="zh-CN"/>
        </w:rPr>
        <w:t>闭会</w:t>
      </w:r>
      <w:bookmarkEnd w:id="163"/>
    </w:p>
    <w:p w:rsidR="00571FEC" w:rsidRPr="00B52C69" w:rsidRDefault="00B52C69" w:rsidP="00597819">
      <w:pPr>
        <w:pStyle w:val="enumlev1"/>
        <w:ind w:left="794" w:hanging="794"/>
        <w:rPr>
          <w:rFonts w:asciiTheme="majorBidi" w:eastAsia="SimSun" w:hAnsiTheme="majorBidi" w:cstheme="majorBidi"/>
          <w:bCs/>
        </w:rPr>
      </w:pPr>
      <w:r w:rsidRPr="00792C4E">
        <w:rPr>
          <w:rFonts w:asciiTheme="majorBidi" w:hAnsiTheme="majorBidi" w:cstheme="majorBidi"/>
          <w:b/>
          <w:bCs/>
        </w:rPr>
        <w:t>26.</w:t>
      </w:r>
      <w:r>
        <w:rPr>
          <w:rFonts w:asciiTheme="majorBidi" w:hAnsiTheme="majorBidi" w:cstheme="majorBidi"/>
          <w:b/>
          <w:bCs/>
        </w:rPr>
        <w:t>1</w:t>
      </w:r>
      <w:r w:rsidRPr="00792C4E">
        <w:rPr>
          <w:rFonts w:asciiTheme="majorBidi" w:hAnsiTheme="majorBidi" w:cstheme="majorBidi"/>
        </w:rPr>
        <w:tab/>
      </w:r>
      <w:bookmarkStart w:id="164" w:name="lt_pId250"/>
      <w:r w:rsidR="00597819">
        <w:rPr>
          <w:rFonts w:asciiTheme="majorBidi" w:hAnsiTheme="majorBidi" w:cstheme="majorBidi" w:hint="eastAsia"/>
          <w:lang w:eastAsia="zh-CN"/>
        </w:rPr>
        <w:t>电信</w:t>
      </w:r>
      <w:r w:rsidR="00597819">
        <w:rPr>
          <w:rFonts w:asciiTheme="majorBidi" w:hAnsiTheme="majorBidi" w:cstheme="majorBidi"/>
          <w:lang w:eastAsia="zh-CN"/>
        </w:rPr>
        <w:t>发展局主任感谢</w:t>
      </w:r>
      <w:proofErr w:type="spellStart"/>
      <w:r w:rsidR="00AA432C" w:rsidRPr="002A2AD8">
        <w:rPr>
          <w:rFonts w:asciiTheme="majorBidi" w:eastAsia="SimSun" w:hAnsiTheme="majorBidi" w:cstheme="majorBidi"/>
          <w:bCs/>
        </w:rPr>
        <w:t>Minkin</w:t>
      </w:r>
      <w:proofErr w:type="spellEnd"/>
      <w:r w:rsidR="00597819">
        <w:rPr>
          <w:rFonts w:asciiTheme="majorBidi" w:eastAsia="SimSun" w:hAnsiTheme="majorBidi" w:cstheme="majorBidi" w:hint="eastAsia"/>
          <w:bCs/>
          <w:lang w:eastAsia="zh-CN"/>
        </w:rPr>
        <w:t>先生</w:t>
      </w:r>
      <w:r w:rsidR="00597819">
        <w:rPr>
          <w:rFonts w:asciiTheme="majorBidi" w:eastAsia="SimSun" w:hAnsiTheme="majorBidi" w:cstheme="majorBidi"/>
          <w:bCs/>
          <w:lang w:eastAsia="zh-CN"/>
        </w:rPr>
        <w:t>本周代行主席职务，并感谢所有与会者所做的贡献。</w:t>
      </w:r>
      <w:r w:rsidR="00597819">
        <w:rPr>
          <w:rFonts w:asciiTheme="majorBidi" w:eastAsia="SimSun" w:hAnsiTheme="majorBidi" w:cstheme="majorBidi" w:hint="eastAsia"/>
          <w:bCs/>
          <w:lang w:eastAsia="zh-CN"/>
        </w:rPr>
        <w:t>他</w:t>
      </w:r>
      <w:r w:rsidR="00597819">
        <w:rPr>
          <w:rFonts w:asciiTheme="majorBidi" w:eastAsia="SimSun" w:hAnsiTheme="majorBidi" w:cstheme="majorBidi"/>
          <w:bCs/>
          <w:lang w:eastAsia="zh-CN"/>
        </w:rPr>
        <w:t>表示，</w:t>
      </w:r>
      <w:r w:rsidR="00597819">
        <w:rPr>
          <w:rFonts w:asciiTheme="majorBidi" w:eastAsia="SimSun" w:hAnsiTheme="majorBidi" w:cstheme="majorBidi" w:hint="eastAsia"/>
          <w:bCs/>
          <w:lang w:eastAsia="zh-CN"/>
        </w:rPr>
        <w:t>会议</w:t>
      </w:r>
      <w:r w:rsidR="00597819">
        <w:rPr>
          <w:rFonts w:asciiTheme="majorBidi" w:eastAsia="SimSun" w:hAnsiTheme="majorBidi" w:cstheme="majorBidi"/>
          <w:bCs/>
          <w:lang w:eastAsia="zh-CN"/>
        </w:rPr>
        <w:t>取得了一些很好的进展，而且会议是在友好的气氛中进行的。</w:t>
      </w:r>
      <w:r w:rsidR="00597819">
        <w:rPr>
          <w:rFonts w:asciiTheme="majorBidi" w:eastAsia="SimSun" w:hAnsiTheme="majorBidi" w:cstheme="majorBidi" w:hint="eastAsia"/>
          <w:bCs/>
          <w:lang w:eastAsia="zh-CN"/>
        </w:rPr>
        <w:t>他强调说</w:t>
      </w:r>
      <w:r w:rsidR="00597819">
        <w:rPr>
          <w:rFonts w:asciiTheme="majorBidi" w:eastAsia="SimSun" w:hAnsiTheme="majorBidi" w:cstheme="majorBidi"/>
          <w:bCs/>
          <w:lang w:eastAsia="zh-CN"/>
        </w:rPr>
        <w:t>，今年的全权代表大会对于</w:t>
      </w:r>
      <w:r w:rsidR="00597819">
        <w:rPr>
          <w:rFonts w:asciiTheme="majorBidi" w:eastAsia="SimSun" w:hAnsiTheme="majorBidi" w:cstheme="majorBidi"/>
          <w:bCs/>
          <w:lang w:eastAsia="zh-CN"/>
        </w:rPr>
        <w:t>ITU-T</w:t>
      </w:r>
      <w:r w:rsidR="00597819">
        <w:rPr>
          <w:rFonts w:asciiTheme="majorBidi" w:eastAsia="SimSun" w:hAnsiTheme="majorBidi" w:cstheme="majorBidi"/>
          <w:bCs/>
          <w:lang w:eastAsia="zh-CN"/>
        </w:rPr>
        <w:t>和电信标准化局的未来十分重要。</w:t>
      </w:r>
      <w:bookmarkEnd w:id="164"/>
    </w:p>
    <w:p w:rsidR="00571FEC" w:rsidRPr="00597819" w:rsidRDefault="00571FEC" w:rsidP="00597819">
      <w:pPr>
        <w:pStyle w:val="enumlev1"/>
        <w:ind w:left="794" w:hanging="794"/>
        <w:rPr>
          <w:rFonts w:eastAsia="MS Mincho"/>
        </w:rPr>
      </w:pPr>
      <w:r w:rsidRPr="00792C4E">
        <w:rPr>
          <w:rFonts w:asciiTheme="majorBidi" w:hAnsiTheme="majorBidi" w:cstheme="majorBidi"/>
          <w:b/>
          <w:bCs/>
        </w:rPr>
        <w:t>26.2</w:t>
      </w:r>
      <w:r w:rsidRPr="00792C4E">
        <w:rPr>
          <w:rFonts w:asciiTheme="majorBidi" w:hAnsiTheme="majorBidi" w:cstheme="majorBidi"/>
        </w:rPr>
        <w:tab/>
      </w:r>
      <w:r w:rsidR="00597819">
        <w:rPr>
          <w:rFonts w:asciiTheme="majorBidi" w:hAnsiTheme="majorBidi" w:cstheme="majorBidi"/>
        </w:rPr>
        <w:t>TSAG</w:t>
      </w:r>
      <w:r w:rsidR="00597819">
        <w:rPr>
          <w:rFonts w:asciiTheme="majorBidi" w:hAnsiTheme="majorBidi" w:cstheme="majorBidi" w:hint="eastAsia"/>
          <w:lang w:eastAsia="zh-CN"/>
        </w:rPr>
        <w:t>代理</w:t>
      </w:r>
      <w:r w:rsidR="00597819">
        <w:rPr>
          <w:rFonts w:asciiTheme="majorBidi" w:hAnsiTheme="majorBidi" w:cstheme="majorBidi"/>
          <w:lang w:eastAsia="zh-CN"/>
        </w:rPr>
        <w:t>主席感谢</w:t>
      </w:r>
      <w:r w:rsidR="00AA432C" w:rsidRPr="002A2AD8">
        <w:rPr>
          <w:rFonts w:asciiTheme="majorBidi" w:hAnsiTheme="majorBidi" w:cstheme="majorBidi"/>
        </w:rPr>
        <w:t>Bruce Gracie</w:t>
      </w:r>
      <w:r w:rsidR="00597819">
        <w:rPr>
          <w:rFonts w:asciiTheme="majorBidi" w:hAnsiTheme="majorBidi" w:cstheme="majorBidi" w:hint="eastAsia"/>
          <w:lang w:eastAsia="zh-CN"/>
        </w:rPr>
        <w:t>先生</w:t>
      </w:r>
      <w:r w:rsidR="00597819">
        <w:rPr>
          <w:rFonts w:asciiTheme="majorBidi" w:hAnsiTheme="majorBidi" w:cstheme="majorBidi"/>
          <w:lang w:eastAsia="zh-CN"/>
        </w:rPr>
        <w:t>，并祝他的家人一切安好；他也感谢</w:t>
      </w:r>
      <w:r w:rsidR="00597819">
        <w:rPr>
          <w:rFonts w:asciiTheme="majorBidi" w:hAnsiTheme="majorBidi" w:cstheme="majorBidi"/>
          <w:lang w:eastAsia="zh-CN"/>
        </w:rPr>
        <w:t>TSAG</w:t>
      </w:r>
      <w:r w:rsidR="00597819">
        <w:rPr>
          <w:rFonts w:asciiTheme="majorBidi" w:hAnsiTheme="majorBidi" w:cstheme="majorBidi"/>
          <w:lang w:eastAsia="zh-CN"/>
        </w:rPr>
        <w:t>各位副主席和</w:t>
      </w:r>
      <w:r w:rsidR="00597819">
        <w:rPr>
          <w:rFonts w:asciiTheme="majorBidi" w:hAnsiTheme="majorBidi" w:cstheme="majorBidi" w:hint="eastAsia"/>
          <w:lang w:eastAsia="zh-CN"/>
        </w:rPr>
        <w:t>报告人</w:t>
      </w:r>
      <w:r w:rsidR="00597819">
        <w:rPr>
          <w:rFonts w:asciiTheme="majorBidi" w:hAnsiTheme="majorBidi" w:cstheme="majorBidi"/>
          <w:lang w:eastAsia="zh-CN"/>
        </w:rPr>
        <w:t>以及</w:t>
      </w:r>
      <w:r w:rsidR="00597819">
        <w:rPr>
          <w:rFonts w:asciiTheme="majorBidi" w:hAnsiTheme="majorBidi" w:cstheme="majorBidi" w:hint="eastAsia"/>
          <w:lang w:eastAsia="zh-CN"/>
        </w:rPr>
        <w:t>副</w:t>
      </w:r>
      <w:r w:rsidR="002D6D66">
        <w:rPr>
          <w:rFonts w:asciiTheme="majorBidi" w:hAnsiTheme="majorBidi" w:cstheme="majorBidi"/>
          <w:lang w:eastAsia="zh-CN"/>
        </w:rPr>
        <w:t>报告人</w:t>
      </w:r>
      <w:r w:rsidR="00597819">
        <w:rPr>
          <w:rFonts w:asciiTheme="majorBidi" w:hAnsiTheme="majorBidi" w:cstheme="majorBidi"/>
          <w:lang w:eastAsia="zh-CN"/>
        </w:rPr>
        <w:t>和研究组主席</w:t>
      </w:r>
      <w:r w:rsidR="002D6D66">
        <w:rPr>
          <w:rFonts w:asciiTheme="majorBidi" w:hAnsiTheme="majorBidi" w:cstheme="majorBidi" w:hint="eastAsia"/>
          <w:lang w:eastAsia="zh-CN"/>
        </w:rPr>
        <w:t>及</w:t>
      </w:r>
      <w:r w:rsidR="00597819">
        <w:rPr>
          <w:rFonts w:asciiTheme="majorBidi" w:hAnsiTheme="majorBidi" w:cstheme="majorBidi"/>
          <w:lang w:eastAsia="zh-CN"/>
        </w:rPr>
        <w:t>代表所做的有效工作；同时他对电信标准化局、口译人员和负责字幕工作的人员表示感谢，感谢他们的支持和所做的工作。</w:t>
      </w:r>
    </w:p>
    <w:p w:rsidR="00AA432C" w:rsidRPr="00AA432C" w:rsidRDefault="00AA432C" w:rsidP="00597819">
      <w:pPr>
        <w:pStyle w:val="enumlev1"/>
        <w:ind w:left="794" w:hanging="794"/>
        <w:rPr>
          <w:rFonts w:asciiTheme="majorBidi" w:eastAsia="MS Mincho" w:hAnsiTheme="majorBidi" w:cstheme="majorBidi"/>
          <w:highlight w:val="yellow"/>
          <w:lang w:eastAsia="zh-CN"/>
        </w:rPr>
      </w:pPr>
      <w:r w:rsidRPr="00597819">
        <w:rPr>
          <w:rFonts w:asciiTheme="majorBidi" w:hAnsiTheme="majorBidi" w:cstheme="majorBidi"/>
          <w:b/>
          <w:bCs/>
        </w:rPr>
        <w:t>26</w:t>
      </w:r>
      <w:r w:rsidRPr="00597819">
        <w:rPr>
          <w:rFonts w:asciiTheme="majorBidi" w:eastAsia="MS Mincho" w:hAnsiTheme="majorBidi" w:cstheme="majorBidi"/>
          <w:b/>
          <w:bCs/>
        </w:rPr>
        <w:t>.3</w:t>
      </w:r>
      <w:r w:rsidRPr="00597819">
        <w:rPr>
          <w:rFonts w:asciiTheme="majorBidi" w:eastAsia="MS Mincho" w:hAnsiTheme="majorBidi" w:cstheme="majorBidi"/>
          <w:b/>
          <w:bCs/>
        </w:rPr>
        <w:tab/>
      </w:r>
      <w:bookmarkStart w:id="165" w:name="lt_pId255"/>
      <w:r w:rsidRPr="00597819">
        <w:rPr>
          <w:rFonts w:asciiTheme="majorBidi" w:hAnsiTheme="majorBidi" w:cstheme="majorBidi"/>
        </w:rPr>
        <w:t>TSAG</w:t>
      </w:r>
      <w:r w:rsidR="00597819">
        <w:rPr>
          <w:rFonts w:asciiTheme="majorBidi" w:hAnsiTheme="majorBidi" w:cstheme="majorBidi" w:hint="eastAsia"/>
          <w:lang w:eastAsia="zh-CN"/>
        </w:rPr>
        <w:t>会议</w:t>
      </w:r>
      <w:r w:rsidR="00597819">
        <w:rPr>
          <w:rFonts w:asciiTheme="majorBidi" w:hAnsiTheme="majorBidi" w:cstheme="majorBidi"/>
          <w:lang w:eastAsia="zh-CN"/>
        </w:rPr>
        <w:t>于</w:t>
      </w:r>
      <w:r w:rsidR="00597819">
        <w:rPr>
          <w:rFonts w:asciiTheme="majorBidi" w:hAnsiTheme="majorBidi" w:cstheme="majorBidi" w:hint="eastAsia"/>
          <w:lang w:eastAsia="zh-CN"/>
        </w:rPr>
        <w:t>2018</w:t>
      </w:r>
      <w:r w:rsidR="00597819">
        <w:rPr>
          <w:rFonts w:asciiTheme="majorBidi" w:hAnsiTheme="majorBidi" w:cstheme="majorBidi" w:hint="eastAsia"/>
          <w:lang w:eastAsia="zh-CN"/>
        </w:rPr>
        <w:t>年</w:t>
      </w:r>
      <w:r w:rsidR="00597819">
        <w:rPr>
          <w:rFonts w:asciiTheme="majorBidi" w:hAnsiTheme="majorBidi" w:cstheme="majorBidi" w:hint="eastAsia"/>
          <w:lang w:eastAsia="zh-CN"/>
        </w:rPr>
        <w:t>3</w:t>
      </w:r>
      <w:r w:rsidR="00597819">
        <w:rPr>
          <w:rFonts w:asciiTheme="majorBidi" w:hAnsiTheme="majorBidi" w:cstheme="majorBidi" w:hint="eastAsia"/>
          <w:lang w:eastAsia="zh-CN"/>
        </w:rPr>
        <w:t>月</w:t>
      </w:r>
      <w:r w:rsidR="00597819">
        <w:rPr>
          <w:rFonts w:asciiTheme="majorBidi" w:hAnsiTheme="majorBidi" w:cstheme="majorBidi" w:hint="eastAsia"/>
          <w:lang w:eastAsia="zh-CN"/>
        </w:rPr>
        <w:t>2</w:t>
      </w:r>
      <w:r w:rsidR="00597819">
        <w:rPr>
          <w:rFonts w:asciiTheme="majorBidi" w:hAnsiTheme="majorBidi" w:cstheme="majorBidi" w:hint="eastAsia"/>
          <w:lang w:eastAsia="zh-CN"/>
        </w:rPr>
        <w:t>日</w:t>
      </w:r>
      <w:r w:rsidR="00597819">
        <w:rPr>
          <w:rFonts w:asciiTheme="majorBidi" w:hAnsiTheme="majorBidi" w:cstheme="majorBidi" w:hint="eastAsia"/>
          <w:lang w:eastAsia="zh-CN"/>
        </w:rPr>
        <w:t>15:42</w:t>
      </w:r>
      <w:r w:rsidR="00597819">
        <w:rPr>
          <w:rFonts w:asciiTheme="majorBidi" w:hAnsiTheme="majorBidi" w:cstheme="majorBidi" w:hint="eastAsia"/>
          <w:lang w:eastAsia="zh-CN"/>
        </w:rPr>
        <w:t>时闭会</w:t>
      </w:r>
      <w:r w:rsidR="00597819">
        <w:rPr>
          <w:rFonts w:asciiTheme="majorBidi" w:hAnsiTheme="majorBidi" w:cstheme="majorBidi"/>
          <w:lang w:eastAsia="zh-CN"/>
        </w:rPr>
        <w:t>。</w:t>
      </w:r>
      <w:bookmarkEnd w:id="165"/>
    </w:p>
    <w:p w:rsidR="000134AC" w:rsidRDefault="000134AC">
      <w:pPr>
        <w:spacing w:before="0"/>
        <w:rPr>
          <w:highlight w:val="yellow"/>
        </w:rPr>
      </w:pPr>
      <w:bookmarkStart w:id="166" w:name="_Annex_A_TSAG"/>
      <w:bookmarkEnd w:id="166"/>
      <w:r>
        <w:rPr>
          <w:highlight w:val="yellow"/>
        </w:rPr>
        <w:br w:type="page"/>
      </w:r>
    </w:p>
    <w:p w:rsidR="00EA5048" w:rsidRPr="002A2AD8" w:rsidRDefault="00EA5048" w:rsidP="00EA5048">
      <w:pPr>
        <w:pStyle w:val="AnnexNotitle"/>
        <w:spacing w:after="240"/>
        <w:rPr>
          <w:lang w:eastAsia="zh-CN"/>
        </w:rPr>
      </w:pPr>
      <w:bookmarkStart w:id="167" w:name="_Annex_A.1_"/>
      <w:bookmarkStart w:id="168" w:name="_Toc513110320"/>
      <w:bookmarkEnd w:id="167"/>
      <w:r w:rsidRPr="00313A39">
        <w:rPr>
          <w:rFonts w:ascii="SimSun" w:eastAsia="SimSun" w:hAnsi="SimSun" w:cs="SimSun" w:hint="eastAsia"/>
          <w:lang w:eastAsia="zh-CN"/>
        </w:rPr>
        <w:lastRenderedPageBreak/>
        <w:t>附件</w:t>
      </w:r>
      <w:r>
        <w:rPr>
          <w:lang w:eastAsia="zh-CN"/>
        </w:rPr>
        <w:t>A</w:t>
      </w:r>
      <w:r>
        <w:rPr>
          <w:lang w:eastAsia="zh-CN"/>
        </w:rPr>
        <w:br/>
      </w:r>
      <w:r>
        <w:rPr>
          <w:lang w:eastAsia="zh-CN"/>
        </w:rPr>
        <w:br/>
      </w:r>
      <w:r w:rsidRPr="00313A39">
        <w:rPr>
          <w:lang w:eastAsia="zh-CN"/>
        </w:rPr>
        <w:t>TSAG</w:t>
      </w:r>
      <w:r w:rsidRPr="00313A39">
        <w:rPr>
          <w:rFonts w:ascii="SimSun" w:eastAsia="SimSun" w:hAnsi="SimSun" w:cs="SimSun" w:hint="eastAsia"/>
          <w:lang w:eastAsia="zh-CN"/>
        </w:rPr>
        <w:t>报告人组成果总结</w:t>
      </w:r>
      <w:bookmarkEnd w:id="168"/>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3171A9" w:rsidTr="00301C5B">
        <w:trPr>
          <w:cantSplit/>
          <w:tblHeader/>
          <w:jc w:val="center"/>
        </w:trPr>
        <w:tc>
          <w:tcPr>
            <w:tcW w:w="1276" w:type="dxa"/>
            <w:tcBorders>
              <w:top w:val="single" w:sz="12" w:space="0" w:color="auto"/>
              <w:bottom w:val="single" w:sz="12" w:space="0" w:color="auto"/>
            </w:tcBorders>
            <w:shd w:val="clear" w:color="auto" w:fill="auto"/>
          </w:tcPr>
          <w:p w:rsidR="003171A9" w:rsidRPr="003E2216" w:rsidRDefault="003171A9" w:rsidP="00301C5B">
            <w:pPr>
              <w:pStyle w:val="Tablehead"/>
              <w:rPr>
                <w:rFonts w:eastAsiaTheme="minorEastAsia"/>
                <w:lang w:eastAsia="zh-CN"/>
              </w:rPr>
            </w:pPr>
            <w:r>
              <w:rPr>
                <w:rFonts w:eastAsiaTheme="minorEastAsia" w:hint="eastAsia"/>
                <w:lang w:eastAsia="zh-CN"/>
              </w:rPr>
              <w:t>报告</w:t>
            </w:r>
            <w:r>
              <w:rPr>
                <w:rFonts w:eastAsiaTheme="minorEastAsia"/>
                <w:lang w:eastAsia="zh-CN"/>
              </w:rPr>
              <w:t>人组</w:t>
            </w:r>
          </w:p>
        </w:tc>
        <w:tc>
          <w:tcPr>
            <w:tcW w:w="1413" w:type="dxa"/>
            <w:tcBorders>
              <w:top w:val="single" w:sz="12" w:space="0" w:color="auto"/>
              <w:bottom w:val="single" w:sz="12" w:space="0" w:color="auto"/>
            </w:tcBorders>
            <w:shd w:val="clear" w:color="auto" w:fill="auto"/>
            <w:vAlign w:val="center"/>
          </w:tcPr>
          <w:p w:rsidR="003171A9" w:rsidRPr="00792C4E" w:rsidRDefault="003171A9" w:rsidP="00301C5B">
            <w:pPr>
              <w:pStyle w:val="Tablehead"/>
              <w:rPr>
                <w:lang w:eastAsia="zh-CN"/>
              </w:rPr>
            </w:pPr>
            <w:r>
              <w:rPr>
                <w:rFonts w:eastAsiaTheme="minorEastAsia" w:hint="eastAsia"/>
                <w:lang w:eastAsia="zh-CN"/>
              </w:rPr>
              <w:t>报告</w:t>
            </w:r>
            <w:r>
              <w:rPr>
                <w:rFonts w:eastAsiaTheme="minorEastAsia"/>
                <w:lang w:eastAsia="zh-CN"/>
              </w:rPr>
              <w:t>人组</w:t>
            </w:r>
            <w:r>
              <w:rPr>
                <w:rFonts w:eastAsiaTheme="minorEastAsia"/>
                <w:lang w:eastAsia="zh-CN"/>
              </w:rPr>
              <w:br/>
            </w:r>
            <w:r>
              <w:rPr>
                <w:rFonts w:eastAsiaTheme="minorEastAsia"/>
                <w:lang w:eastAsia="zh-CN"/>
              </w:rPr>
              <w:t>报告</w:t>
            </w:r>
          </w:p>
        </w:tc>
        <w:tc>
          <w:tcPr>
            <w:tcW w:w="3118" w:type="dxa"/>
            <w:tcBorders>
              <w:top w:val="single" w:sz="12" w:space="0" w:color="auto"/>
              <w:bottom w:val="single" w:sz="12" w:space="0" w:color="auto"/>
            </w:tcBorders>
            <w:shd w:val="clear" w:color="auto" w:fill="auto"/>
            <w:vAlign w:val="center"/>
          </w:tcPr>
          <w:p w:rsidR="003171A9" w:rsidRPr="00792C4E" w:rsidRDefault="003171A9" w:rsidP="00301C5B">
            <w:pPr>
              <w:pStyle w:val="Tablehead"/>
              <w:rPr>
                <w:lang w:eastAsia="zh-CN"/>
              </w:rPr>
            </w:pPr>
            <w:r>
              <w:rPr>
                <w:rFonts w:eastAsiaTheme="minorEastAsia" w:hint="eastAsia"/>
                <w:lang w:eastAsia="zh-CN"/>
              </w:rPr>
              <w:t>输出</w:t>
            </w:r>
            <w:r>
              <w:rPr>
                <w:rFonts w:eastAsiaTheme="minorEastAsia"/>
                <w:lang w:eastAsia="zh-CN"/>
              </w:rPr>
              <w:t>联络声明</w:t>
            </w:r>
          </w:p>
        </w:tc>
        <w:tc>
          <w:tcPr>
            <w:tcW w:w="3827" w:type="dxa"/>
            <w:tcBorders>
              <w:top w:val="single" w:sz="12" w:space="0" w:color="auto"/>
              <w:bottom w:val="single" w:sz="12" w:space="0" w:color="auto"/>
            </w:tcBorders>
            <w:shd w:val="clear" w:color="auto" w:fill="auto"/>
            <w:vAlign w:val="center"/>
          </w:tcPr>
          <w:p w:rsidR="003171A9" w:rsidRPr="00792C4E" w:rsidRDefault="003171A9" w:rsidP="00301C5B">
            <w:pPr>
              <w:pStyle w:val="Tablehead"/>
              <w:rPr>
                <w:lang w:eastAsia="zh-CN"/>
              </w:rPr>
            </w:pPr>
            <w:r>
              <w:rPr>
                <w:rFonts w:eastAsiaTheme="minorEastAsia" w:hint="eastAsia"/>
                <w:lang w:eastAsia="zh-CN"/>
              </w:rPr>
              <w:t>未来</w:t>
            </w:r>
            <w:r>
              <w:rPr>
                <w:rFonts w:eastAsiaTheme="minorEastAsia"/>
                <w:lang w:eastAsia="zh-CN"/>
              </w:rPr>
              <w:t>会议</w:t>
            </w:r>
          </w:p>
        </w:tc>
      </w:tr>
      <w:tr w:rsidR="003171A9" w:rsidTr="00301C5B">
        <w:trPr>
          <w:jc w:val="center"/>
        </w:trPr>
        <w:tc>
          <w:tcPr>
            <w:tcW w:w="1276" w:type="dxa"/>
            <w:tcBorders>
              <w:top w:val="single" w:sz="12" w:space="0" w:color="auto"/>
              <w:bottom w:val="single" w:sz="2" w:space="0" w:color="auto"/>
            </w:tcBorders>
            <w:shd w:val="clear" w:color="auto" w:fill="auto"/>
          </w:tcPr>
          <w:p w:rsidR="003171A9" w:rsidRPr="00340E3E" w:rsidRDefault="003171A9" w:rsidP="00301C5B">
            <w:pPr>
              <w:pStyle w:val="Tabletext"/>
              <w:rPr>
                <w:lang w:eastAsia="zh-CN"/>
              </w:rPr>
            </w:pPr>
            <w:r w:rsidRPr="00340E3E">
              <w:rPr>
                <w:lang w:eastAsia="zh-CN"/>
              </w:rPr>
              <w:t>RG-</w:t>
            </w:r>
            <w:proofErr w:type="spellStart"/>
            <w:r w:rsidRPr="00340E3E">
              <w:rPr>
                <w:lang w:eastAsia="zh-CN"/>
              </w:rPr>
              <w:t>ResReview</w:t>
            </w:r>
            <w:proofErr w:type="spellEnd"/>
          </w:p>
        </w:tc>
        <w:tc>
          <w:tcPr>
            <w:tcW w:w="1413" w:type="dxa"/>
            <w:tcBorders>
              <w:top w:val="single" w:sz="12" w:space="0" w:color="auto"/>
              <w:bottom w:val="single" w:sz="2" w:space="0" w:color="auto"/>
            </w:tcBorders>
            <w:shd w:val="clear" w:color="auto" w:fill="auto"/>
          </w:tcPr>
          <w:p w:rsidR="003171A9" w:rsidRPr="00340E3E" w:rsidRDefault="00075B38" w:rsidP="00301C5B">
            <w:pPr>
              <w:pStyle w:val="Tabletext"/>
            </w:pPr>
            <w:hyperlink r:id="rId36" w:history="1">
              <w:r w:rsidR="003171A9" w:rsidRPr="00340E3E">
                <w:rPr>
                  <w:rStyle w:val="Hyperlink"/>
                  <w:lang w:eastAsia="zh-CN"/>
                </w:rPr>
                <w:t>TD24</w:t>
              </w:r>
              <w:r w:rsidR="003171A9" w:rsidRPr="00340E3E">
                <w:rPr>
                  <w:rStyle w:val="Hyperlink"/>
                </w:rPr>
                <w:t>5</w:t>
              </w:r>
            </w:hyperlink>
          </w:p>
        </w:tc>
        <w:tc>
          <w:tcPr>
            <w:tcW w:w="3118" w:type="dxa"/>
            <w:tcBorders>
              <w:top w:val="single" w:sz="12" w:space="0" w:color="auto"/>
              <w:bottom w:val="single" w:sz="2" w:space="0" w:color="auto"/>
            </w:tcBorders>
            <w:shd w:val="clear" w:color="auto" w:fill="auto"/>
          </w:tcPr>
          <w:p w:rsidR="003171A9" w:rsidRPr="004246F7" w:rsidRDefault="003171A9" w:rsidP="00301C5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lang w:eastAsia="zh-CN"/>
              </w:rPr>
            </w:pPr>
            <w:r>
              <w:rPr>
                <w:rFonts w:eastAsiaTheme="minorEastAsia" w:hint="eastAsia"/>
                <w:lang w:eastAsia="zh-CN"/>
              </w:rPr>
              <w:t>无</w:t>
            </w:r>
          </w:p>
        </w:tc>
        <w:tc>
          <w:tcPr>
            <w:tcW w:w="3827" w:type="dxa"/>
            <w:tcBorders>
              <w:top w:val="single" w:sz="12" w:space="0" w:color="auto"/>
              <w:bottom w:val="single" w:sz="2" w:space="0" w:color="auto"/>
            </w:tcBorders>
            <w:shd w:val="clear" w:color="auto" w:fill="auto"/>
          </w:tcPr>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rFonts w:eastAsiaTheme="minorEastAsia" w:hint="eastAsia"/>
                <w:lang w:eastAsia="zh-CN"/>
              </w:rPr>
              <w:t>在</w:t>
            </w:r>
            <w:r w:rsidRPr="00340E3E">
              <w:rPr>
                <w:lang w:eastAsia="zh-CN"/>
              </w:rPr>
              <w:t>2018</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r>
              <w:rPr>
                <w:rFonts w:eastAsiaTheme="minorEastAsia"/>
                <w:lang w:eastAsia="zh-CN"/>
              </w:rPr>
              <w:t>前收到有关本报告</w:t>
            </w:r>
            <w:r>
              <w:rPr>
                <w:rFonts w:eastAsiaTheme="minorEastAsia" w:hint="eastAsia"/>
                <w:lang w:eastAsia="zh-CN"/>
              </w:rPr>
              <w:t>人</w:t>
            </w:r>
            <w:r>
              <w:rPr>
                <w:rFonts w:eastAsiaTheme="minorEastAsia"/>
                <w:lang w:eastAsia="zh-CN"/>
              </w:rPr>
              <w:t>组范围的文稿条件下，召开一次日期</w:t>
            </w:r>
            <w:r>
              <w:rPr>
                <w:rFonts w:eastAsiaTheme="minorEastAsia" w:hint="eastAsia"/>
                <w:lang w:eastAsia="zh-CN"/>
              </w:rPr>
              <w:t>待定</w:t>
            </w:r>
            <w:r>
              <w:rPr>
                <w:rFonts w:eastAsiaTheme="minorEastAsia"/>
                <w:lang w:eastAsia="zh-CN"/>
              </w:rPr>
              <w:t>（</w:t>
            </w:r>
            <w:r>
              <w:rPr>
                <w:rFonts w:eastAsiaTheme="minorEastAsia"/>
                <w:lang w:eastAsia="zh-CN"/>
              </w:rPr>
              <w:t>TBD</w:t>
            </w:r>
            <w:r>
              <w:rPr>
                <w:rFonts w:eastAsiaTheme="minorEastAsia"/>
                <w:lang w:eastAsia="zh-CN"/>
              </w:rPr>
              <w:t>）的</w:t>
            </w:r>
            <w:r w:rsidR="007D481D">
              <w:rPr>
                <w:rFonts w:eastAsiaTheme="minorEastAsia" w:hint="eastAsia"/>
                <w:lang w:eastAsia="zh-CN"/>
              </w:rPr>
              <w:t>中期</w:t>
            </w:r>
            <w:r>
              <w:rPr>
                <w:rFonts w:eastAsiaTheme="minorEastAsia" w:hint="eastAsia"/>
                <w:lang w:eastAsia="zh-CN"/>
              </w:rPr>
              <w:t>电子</w:t>
            </w:r>
            <w:r>
              <w:rPr>
                <w:rFonts w:eastAsiaTheme="minorEastAsia"/>
                <w:lang w:eastAsia="zh-CN"/>
              </w:rPr>
              <w:t>会议。</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lang w:eastAsia="zh-CN"/>
              </w:rPr>
              <w:t>TSAG</w:t>
            </w:r>
            <w:r>
              <w:rPr>
                <w:rFonts w:eastAsiaTheme="minorEastAsia" w:hint="eastAsia"/>
                <w:lang w:eastAsia="zh-CN"/>
              </w:rPr>
              <w:t>下</w:t>
            </w:r>
            <w:r>
              <w:rPr>
                <w:rFonts w:eastAsiaTheme="minorEastAsia"/>
                <w:lang w:eastAsia="zh-CN"/>
              </w:rPr>
              <w:t>一次会议。</w:t>
            </w:r>
          </w:p>
        </w:tc>
      </w:tr>
      <w:tr w:rsidR="003171A9" w:rsidTr="00301C5B">
        <w:trPr>
          <w:jc w:val="center"/>
        </w:trPr>
        <w:tc>
          <w:tcPr>
            <w:tcW w:w="1276" w:type="dxa"/>
            <w:shd w:val="clear" w:color="auto" w:fill="auto"/>
          </w:tcPr>
          <w:p w:rsidR="003171A9" w:rsidRPr="00340E3E" w:rsidRDefault="003171A9" w:rsidP="00301C5B">
            <w:pPr>
              <w:pStyle w:val="Tabletext"/>
            </w:pPr>
            <w:r w:rsidRPr="00340E3E">
              <w:t>RG-SC</w:t>
            </w:r>
          </w:p>
        </w:tc>
        <w:tc>
          <w:tcPr>
            <w:tcW w:w="1413" w:type="dxa"/>
            <w:shd w:val="clear" w:color="auto" w:fill="auto"/>
          </w:tcPr>
          <w:p w:rsidR="003171A9" w:rsidRPr="00340E3E" w:rsidRDefault="00075B38" w:rsidP="00301C5B">
            <w:pPr>
              <w:pStyle w:val="Tabletext"/>
            </w:pPr>
            <w:hyperlink r:id="rId37" w:history="1">
              <w:r w:rsidR="003171A9" w:rsidRPr="00340E3E">
                <w:rPr>
                  <w:rStyle w:val="Hyperlink"/>
                </w:rPr>
                <w:t>TD129</w:t>
              </w:r>
            </w:hyperlink>
          </w:p>
        </w:tc>
        <w:tc>
          <w:tcPr>
            <w:tcW w:w="3118" w:type="dxa"/>
            <w:shd w:val="clear" w:color="auto" w:fill="auto"/>
          </w:tcPr>
          <w:p w:rsidR="003171A9" w:rsidRPr="00340E3E" w:rsidRDefault="00075B38"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hyperlink r:id="rId38" w:history="1">
              <w:r w:rsidR="003171A9" w:rsidRPr="00340E3E">
                <w:rPr>
                  <w:rStyle w:val="Hyperlink"/>
                  <w:lang w:eastAsia="zh-CN"/>
                </w:rPr>
                <w:t>TD211</w:t>
              </w:r>
            </w:hyperlink>
            <w:r w:rsidR="003171A9" w:rsidRPr="00340E3E">
              <w:rPr>
                <w:lang w:eastAsia="zh-CN"/>
              </w:rPr>
              <w:t>/</w:t>
            </w:r>
            <w:hyperlink r:id="rId39" w:history="1">
              <w:r w:rsidR="003171A9" w:rsidRPr="00340E3E">
                <w:rPr>
                  <w:rStyle w:val="Hyperlink"/>
                  <w:lang w:eastAsia="zh-CN"/>
                </w:rPr>
                <w:t>TSAG-LS11</w:t>
              </w:r>
            </w:hyperlink>
            <w:r w:rsidR="003171A9">
              <w:rPr>
                <w:rFonts w:eastAsiaTheme="minorEastAsia" w:hint="eastAsia"/>
                <w:lang w:eastAsia="zh-CN"/>
              </w:rPr>
              <w:t>于</w:t>
            </w:r>
            <w:r w:rsidR="003171A9">
              <w:rPr>
                <w:rFonts w:eastAsiaTheme="minorEastAsia" w:hint="eastAsia"/>
                <w:lang w:eastAsia="zh-CN"/>
              </w:rPr>
              <w:t>2018</w:t>
            </w:r>
            <w:r w:rsidR="003171A9">
              <w:rPr>
                <w:rFonts w:eastAsiaTheme="minorEastAsia" w:hint="eastAsia"/>
                <w:lang w:eastAsia="zh-CN"/>
              </w:rPr>
              <w:t>年</w:t>
            </w:r>
            <w:r w:rsidR="003171A9">
              <w:rPr>
                <w:rFonts w:eastAsiaTheme="minorEastAsia" w:hint="eastAsia"/>
                <w:lang w:eastAsia="zh-CN"/>
              </w:rPr>
              <w:t>11</w:t>
            </w:r>
            <w:r w:rsidR="003171A9">
              <w:rPr>
                <w:rFonts w:eastAsiaTheme="minorEastAsia" w:hint="eastAsia"/>
                <w:lang w:eastAsia="zh-CN"/>
              </w:rPr>
              <w:t>月</w:t>
            </w:r>
            <w:r w:rsidR="003171A9">
              <w:rPr>
                <w:rFonts w:eastAsiaTheme="minorEastAsia" w:hint="eastAsia"/>
                <w:lang w:eastAsia="zh-CN"/>
              </w:rPr>
              <w:t>30</w:t>
            </w:r>
            <w:r w:rsidR="003171A9">
              <w:rPr>
                <w:rFonts w:eastAsiaTheme="minorEastAsia" w:hint="eastAsia"/>
                <w:lang w:eastAsia="zh-CN"/>
              </w:rPr>
              <w:t>日</w:t>
            </w:r>
            <w:r w:rsidR="003171A9">
              <w:rPr>
                <w:rFonts w:eastAsiaTheme="minorEastAsia"/>
                <w:lang w:eastAsia="zh-CN"/>
              </w:rPr>
              <w:t>前发至</w:t>
            </w:r>
            <w:r w:rsidR="003171A9" w:rsidRPr="00340E3E">
              <w:rPr>
                <w:lang w:eastAsia="zh-CN"/>
              </w:rPr>
              <w:t>ISCT</w:t>
            </w:r>
            <w:r w:rsidR="003171A9">
              <w:rPr>
                <w:rFonts w:eastAsiaTheme="minorEastAsia" w:hint="eastAsia"/>
                <w:lang w:eastAsia="zh-CN"/>
              </w:rPr>
              <w:t>、</w:t>
            </w:r>
            <w:r w:rsidR="003171A9" w:rsidRPr="00340E3E">
              <w:rPr>
                <w:lang w:eastAsia="zh-CN"/>
              </w:rPr>
              <w:t>TDAG</w:t>
            </w:r>
            <w:r w:rsidR="003171A9">
              <w:rPr>
                <w:rFonts w:eastAsiaTheme="minorEastAsia" w:hint="eastAsia"/>
                <w:lang w:eastAsia="zh-CN"/>
              </w:rPr>
              <w:t>、</w:t>
            </w:r>
            <w:r w:rsidR="003171A9" w:rsidRPr="00340E3E">
              <w:rPr>
                <w:lang w:eastAsia="zh-CN"/>
              </w:rPr>
              <w:t>ITU-D</w:t>
            </w:r>
            <w:r w:rsidR="003171A9">
              <w:rPr>
                <w:rFonts w:eastAsiaTheme="minorEastAsia" w:hint="eastAsia"/>
                <w:lang w:eastAsia="zh-CN"/>
              </w:rPr>
              <w:t>所</w:t>
            </w:r>
            <w:r w:rsidR="003171A9">
              <w:rPr>
                <w:rFonts w:eastAsiaTheme="minorEastAsia"/>
                <w:lang w:eastAsia="zh-CN"/>
              </w:rPr>
              <w:t>有研究组、</w:t>
            </w:r>
            <w:r w:rsidR="003171A9" w:rsidRPr="00340E3E">
              <w:rPr>
                <w:lang w:eastAsia="zh-CN"/>
              </w:rPr>
              <w:t>RAG</w:t>
            </w:r>
            <w:r w:rsidR="003171A9">
              <w:rPr>
                <w:rFonts w:eastAsiaTheme="minorEastAsia" w:hint="eastAsia"/>
                <w:lang w:eastAsia="zh-CN"/>
              </w:rPr>
              <w:t>、</w:t>
            </w:r>
            <w:r w:rsidR="003171A9" w:rsidRPr="00340E3E">
              <w:rPr>
                <w:lang w:eastAsia="zh-CN"/>
              </w:rPr>
              <w:t>ITU-R</w:t>
            </w:r>
            <w:r w:rsidR="003171A9">
              <w:rPr>
                <w:rFonts w:eastAsiaTheme="minorEastAsia" w:hint="eastAsia"/>
                <w:lang w:eastAsia="zh-CN"/>
              </w:rPr>
              <w:t>所</w:t>
            </w:r>
            <w:r w:rsidR="003171A9">
              <w:rPr>
                <w:rFonts w:eastAsiaTheme="minorEastAsia"/>
                <w:lang w:eastAsia="zh-CN"/>
              </w:rPr>
              <w:t>有研究组、</w:t>
            </w:r>
            <w:r w:rsidR="003171A9" w:rsidRPr="00340E3E">
              <w:rPr>
                <w:lang w:eastAsia="zh-CN"/>
              </w:rPr>
              <w:t>ITU-T</w:t>
            </w:r>
            <w:r w:rsidR="003171A9">
              <w:rPr>
                <w:rFonts w:eastAsiaTheme="minorEastAsia" w:hint="eastAsia"/>
                <w:lang w:eastAsia="zh-CN"/>
              </w:rPr>
              <w:t>负责</w:t>
            </w:r>
            <w:r w:rsidR="003171A9">
              <w:rPr>
                <w:rFonts w:eastAsiaTheme="minorEastAsia"/>
                <w:lang w:eastAsia="zh-CN"/>
              </w:rPr>
              <w:t>国际电联部门间协调的研究组，</w:t>
            </w:r>
            <w:r w:rsidR="003171A9">
              <w:rPr>
                <w:rFonts w:eastAsiaTheme="minorEastAsia" w:hint="eastAsia"/>
                <w:lang w:eastAsia="zh-CN"/>
              </w:rPr>
              <w:t>供</w:t>
            </w:r>
            <w:r w:rsidR="003171A9">
              <w:rPr>
                <w:rFonts w:eastAsiaTheme="minorEastAsia"/>
                <w:lang w:eastAsia="zh-CN"/>
              </w:rPr>
              <w:t>其发表意见</w:t>
            </w:r>
          </w:p>
        </w:tc>
        <w:tc>
          <w:tcPr>
            <w:tcW w:w="3827" w:type="dxa"/>
            <w:shd w:val="clear" w:color="auto" w:fill="auto"/>
          </w:tcPr>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340E3E">
              <w:t>RG-SC &amp; RG-WM</w:t>
            </w:r>
            <w:r>
              <w:rPr>
                <w:rFonts w:eastAsiaTheme="minorEastAsia" w:hint="eastAsia"/>
                <w:lang w:eastAsia="zh-CN"/>
              </w:rPr>
              <w:t>联席</w:t>
            </w:r>
            <w:r>
              <w:rPr>
                <w:rFonts w:eastAsiaTheme="minorEastAsia"/>
                <w:lang w:eastAsia="zh-CN"/>
              </w:rPr>
              <w:t>电子会议</w:t>
            </w:r>
            <w:r>
              <w:rPr>
                <w:rFonts w:eastAsiaTheme="minorEastAsia" w:hint="eastAsia"/>
                <w:lang w:eastAsia="zh-CN"/>
              </w:rPr>
              <w:t>：</w:t>
            </w:r>
            <w:r w:rsidRPr="00340E3E">
              <w:t>2018</w:t>
            </w:r>
            <w:r>
              <w:rPr>
                <w:rFonts w:eastAsiaTheme="minorEastAsia" w:hint="eastAsia"/>
                <w:lang w:eastAsia="zh-CN"/>
              </w:rPr>
              <w:t>年</w:t>
            </w:r>
            <w:r>
              <w:rPr>
                <w:rFonts w:eastAsiaTheme="minorEastAsia" w:hint="eastAsia"/>
                <w:lang w:eastAsia="zh-CN"/>
              </w:rPr>
              <w:t>5</w:t>
            </w:r>
            <w:r>
              <w:rPr>
                <w:rFonts w:eastAsiaTheme="minorEastAsia" w:hint="eastAsia"/>
                <w:lang w:eastAsia="zh-CN"/>
              </w:rPr>
              <w:t>月</w:t>
            </w:r>
            <w:r w:rsidRPr="00340E3E">
              <w:t>14</w:t>
            </w:r>
            <w:r>
              <w:rPr>
                <w:rFonts w:eastAsiaTheme="minorEastAsia" w:hint="eastAsia"/>
                <w:lang w:eastAsia="zh-CN"/>
              </w:rPr>
              <w:t>日</w:t>
            </w:r>
            <w:r>
              <w:rPr>
                <w:rFonts w:eastAsiaTheme="minorEastAsia"/>
                <w:lang w:eastAsia="zh-CN"/>
              </w:rPr>
              <w:t>（</w:t>
            </w:r>
            <w:r>
              <w:rPr>
                <w:rFonts w:eastAsiaTheme="minorEastAsia" w:hint="eastAsia"/>
                <w:lang w:eastAsia="zh-CN"/>
              </w:rPr>
              <w:t>欧洲</w:t>
            </w:r>
            <w:r>
              <w:rPr>
                <w:rFonts w:eastAsiaTheme="minorEastAsia"/>
                <w:lang w:eastAsia="zh-CN"/>
              </w:rPr>
              <w:t>中</w:t>
            </w:r>
            <w:r>
              <w:rPr>
                <w:rFonts w:eastAsiaTheme="minorEastAsia" w:hint="eastAsia"/>
                <w:lang w:eastAsia="zh-CN"/>
              </w:rPr>
              <w:t>部</w:t>
            </w:r>
            <w:r>
              <w:rPr>
                <w:rFonts w:eastAsiaTheme="minorEastAsia"/>
                <w:lang w:eastAsia="zh-CN"/>
              </w:rPr>
              <w:t>夏</w:t>
            </w:r>
            <w:r>
              <w:rPr>
                <w:rFonts w:eastAsiaTheme="minorEastAsia" w:hint="eastAsia"/>
                <w:lang w:eastAsia="zh-CN"/>
              </w:rPr>
              <w:t>令</w:t>
            </w:r>
            <w:r>
              <w:rPr>
                <w:rFonts w:eastAsiaTheme="minorEastAsia"/>
                <w:lang w:eastAsia="zh-CN"/>
              </w:rPr>
              <w:t>时</w:t>
            </w:r>
            <w:r>
              <w:rPr>
                <w:rFonts w:eastAsiaTheme="minorEastAsia" w:hint="eastAsia"/>
                <w:lang w:eastAsia="zh-CN"/>
              </w:rPr>
              <w:t>（</w:t>
            </w:r>
            <w:r w:rsidRPr="00340E3E">
              <w:t>CEST</w:t>
            </w:r>
            <w:r>
              <w:rPr>
                <w:rFonts w:eastAsiaTheme="minorEastAsia" w:hint="eastAsia"/>
                <w:lang w:eastAsia="zh-CN"/>
              </w:rPr>
              <w:t>）</w:t>
            </w:r>
            <w:r w:rsidRPr="00340E3E">
              <w:t>15</w:t>
            </w:r>
            <w:r>
              <w:rPr>
                <w:rFonts w:eastAsiaTheme="minorEastAsia" w:hint="eastAsia"/>
                <w:lang w:eastAsia="zh-CN"/>
              </w:rPr>
              <w:t>:</w:t>
            </w:r>
            <w:r w:rsidRPr="00340E3E">
              <w:t>00-17</w:t>
            </w:r>
            <w:r>
              <w:rPr>
                <w:rFonts w:eastAsiaTheme="minorEastAsia" w:hint="eastAsia"/>
                <w:lang w:eastAsia="zh-CN"/>
              </w:rPr>
              <w:t>:</w:t>
            </w:r>
            <w:r w:rsidRPr="00340E3E">
              <w:t>00</w:t>
            </w:r>
            <w:r>
              <w:rPr>
                <w:rFonts w:eastAsiaTheme="minorEastAsia" w:hint="eastAsia"/>
                <w:lang w:eastAsia="zh-CN"/>
              </w:rPr>
              <w:t>时</w:t>
            </w:r>
            <w:r>
              <w:rPr>
                <w:rFonts w:eastAsiaTheme="minorEastAsia"/>
                <w:lang w:eastAsia="zh-CN"/>
              </w:rPr>
              <w:t>）：</w:t>
            </w:r>
            <w:r w:rsidRPr="00340E3E">
              <w:br/>
            </w:r>
            <w:r>
              <w:rPr>
                <w:rFonts w:eastAsiaTheme="minorEastAsia" w:hint="eastAsia"/>
                <w:lang w:eastAsia="zh-CN"/>
              </w:rPr>
              <w:t>职责</w:t>
            </w:r>
            <w:r>
              <w:rPr>
                <w:rFonts w:eastAsiaTheme="minorEastAsia"/>
                <w:lang w:eastAsia="zh-CN"/>
              </w:rPr>
              <w:t>范围</w:t>
            </w:r>
            <w:r>
              <w:rPr>
                <w:rFonts w:eastAsiaTheme="minorEastAsia" w:hint="eastAsia"/>
                <w:lang w:eastAsia="zh-CN"/>
              </w:rPr>
              <w:t>（</w:t>
            </w:r>
            <w:proofErr w:type="spellStart"/>
            <w:r w:rsidRPr="00340E3E">
              <w:t>ToR</w:t>
            </w:r>
            <w:proofErr w:type="spellEnd"/>
            <w:r>
              <w:rPr>
                <w:rFonts w:eastAsiaTheme="minorEastAsia" w:hint="eastAsia"/>
                <w:lang w:eastAsia="zh-CN"/>
              </w:rPr>
              <w:t>）</w:t>
            </w:r>
            <w:r>
              <w:rPr>
                <w:rFonts w:eastAsiaTheme="minorEastAsia"/>
                <w:lang w:eastAsia="zh-CN"/>
              </w:rPr>
              <w:t>：统一</w:t>
            </w:r>
            <w:r>
              <w:t>ITU-T A.1</w:t>
            </w:r>
            <w:r>
              <w:rPr>
                <w:rFonts w:eastAsiaTheme="minorEastAsia" w:hint="eastAsia"/>
                <w:lang w:eastAsia="zh-CN"/>
              </w:rPr>
              <w:t>和</w:t>
            </w:r>
            <w:r w:rsidRPr="00340E3E">
              <w:t>ITU-T A.25</w:t>
            </w:r>
            <w:r>
              <w:rPr>
                <w:rFonts w:eastAsiaTheme="minorEastAsia" w:hint="eastAsia"/>
                <w:lang w:eastAsia="zh-CN"/>
              </w:rPr>
              <w:t>以</w:t>
            </w:r>
            <w:r>
              <w:rPr>
                <w:rFonts w:eastAsiaTheme="minorEastAsia"/>
                <w:lang w:eastAsia="zh-CN"/>
              </w:rPr>
              <w:t>及</w:t>
            </w:r>
            <w:r>
              <w:t>ITU-T A.4</w:t>
            </w:r>
            <w:r>
              <w:rPr>
                <w:rFonts w:eastAsiaTheme="minorEastAsia" w:hint="eastAsia"/>
                <w:lang w:eastAsia="zh-CN"/>
              </w:rPr>
              <w:t>和</w:t>
            </w:r>
            <w:r w:rsidRPr="00340E3E">
              <w:t>ITU-T A.6</w:t>
            </w:r>
            <w:r>
              <w:rPr>
                <w:rFonts w:eastAsiaTheme="minorEastAsia" w:hint="eastAsia"/>
                <w:lang w:eastAsia="zh-CN"/>
              </w:rPr>
              <w:t>的</w:t>
            </w:r>
            <w:r>
              <w:rPr>
                <w:rFonts w:eastAsiaTheme="minorEastAsia"/>
                <w:lang w:eastAsia="zh-CN"/>
              </w:rPr>
              <w:t>任何相关方</w:t>
            </w:r>
            <w:r>
              <w:rPr>
                <w:rFonts w:eastAsiaTheme="minorEastAsia" w:hint="eastAsia"/>
                <w:lang w:eastAsia="zh-CN"/>
              </w:rPr>
              <w:t>面</w:t>
            </w:r>
            <w:r>
              <w:rPr>
                <w:rFonts w:eastAsiaTheme="minorEastAsia"/>
                <w:lang w:eastAsia="zh-CN"/>
              </w:rPr>
              <w:t>。</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lang w:eastAsia="zh-CN"/>
              </w:rPr>
            </w:pPr>
            <w:r w:rsidRPr="00340E3E">
              <w:rPr>
                <w:szCs w:val="22"/>
                <w:lang w:eastAsia="zh-CN"/>
              </w:rPr>
              <w:t>RG-SC</w:t>
            </w:r>
            <w:r>
              <w:rPr>
                <w:rFonts w:eastAsiaTheme="minorEastAsia" w:hint="eastAsia"/>
                <w:szCs w:val="22"/>
                <w:lang w:eastAsia="zh-CN"/>
              </w:rPr>
              <w:t>电子</w:t>
            </w:r>
            <w:r>
              <w:rPr>
                <w:rFonts w:eastAsiaTheme="minorEastAsia"/>
                <w:szCs w:val="22"/>
                <w:lang w:eastAsia="zh-CN"/>
              </w:rPr>
              <w:t>会议：</w:t>
            </w:r>
            <w:r w:rsidRPr="00340E3E">
              <w:rPr>
                <w:szCs w:val="22"/>
                <w:lang w:eastAsia="zh-CN"/>
              </w:rPr>
              <w:t xml:space="preserve"> </w:t>
            </w:r>
            <w:r w:rsidRPr="00340E3E">
              <w:rPr>
                <w:szCs w:val="22"/>
                <w:lang w:eastAsia="zh-CN"/>
              </w:rPr>
              <w:br/>
            </w:r>
            <w:r>
              <w:rPr>
                <w:szCs w:val="22"/>
                <w:lang w:eastAsia="zh-CN"/>
              </w:rPr>
              <w:t>9</w:t>
            </w:r>
            <w:r>
              <w:rPr>
                <w:rFonts w:eastAsiaTheme="minorEastAsia" w:hint="eastAsia"/>
                <w:szCs w:val="22"/>
                <w:lang w:eastAsia="zh-CN"/>
              </w:rPr>
              <w:t>月</w:t>
            </w:r>
            <w:r w:rsidRPr="00340E3E">
              <w:rPr>
                <w:szCs w:val="22"/>
                <w:lang w:eastAsia="zh-CN"/>
              </w:rPr>
              <w:t>24</w:t>
            </w:r>
            <w:r>
              <w:rPr>
                <w:rFonts w:eastAsiaTheme="minorEastAsia" w:hint="eastAsia"/>
                <w:szCs w:val="22"/>
                <w:lang w:eastAsia="zh-CN"/>
              </w:rPr>
              <w:t>日（</w:t>
            </w:r>
            <w:r w:rsidRPr="00340E3E">
              <w:rPr>
                <w:szCs w:val="22"/>
                <w:lang w:eastAsia="zh-CN"/>
              </w:rPr>
              <w:t>CEST</w:t>
            </w:r>
            <w:r>
              <w:rPr>
                <w:szCs w:val="22"/>
                <w:lang w:eastAsia="zh-CN"/>
              </w:rPr>
              <w:t xml:space="preserve"> </w:t>
            </w:r>
            <w:r w:rsidRPr="00340E3E">
              <w:rPr>
                <w:szCs w:val="22"/>
                <w:lang w:eastAsia="zh-CN"/>
              </w:rPr>
              <w:t>15</w:t>
            </w:r>
            <w:r>
              <w:rPr>
                <w:rFonts w:eastAsiaTheme="minorEastAsia" w:hint="eastAsia"/>
                <w:lang w:eastAsia="zh-CN"/>
              </w:rPr>
              <w:t>:</w:t>
            </w:r>
            <w:r w:rsidRPr="00340E3E">
              <w:rPr>
                <w:szCs w:val="22"/>
                <w:lang w:eastAsia="zh-CN"/>
              </w:rPr>
              <w:t>00-17</w:t>
            </w:r>
            <w:r>
              <w:rPr>
                <w:rFonts w:eastAsiaTheme="minorEastAsia" w:hint="eastAsia"/>
                <w:lang w:eastAsia="zh-CN"/>
              </w:rPr>
              <w:t>:</w:t>
            </w:r>
            <w:r w:rsidRPr="00340E3E">
              <w:rPr>
                <w:szCs w:val="22"/>
                <w:lang w:eastAsia="zh-CN"/>
              </w:rPr>
              <w:t>00</w:t>
            </w:r>
            <w:r>
              <w:rPr>
                <w:rFonts w:eastAsiaTheme="minorEastAsia" w:hint="eastAsia"/>
                <w:szCs w:val="22"/>
                <w:lang w:eastAsia="zh-CN"/>
              </w:rPr>
              <w:t>时</w:t>
            </w:r>
            <w:r>
              <w:rPr>
                <w:rFonts w:eastAsiaTheme="minorEastAsia"/>
                <w:szCs w:val="22"/>
                <w:lang w:eastAsia="zh-CN"/>
              </w:rPr>
              <w:t>）</w:t>
            </w:r>
            <w:r w:rsidRPr="00340E3E">
              <w:rPr>
                <w:szCs w:val="22"/>
                <w:lang w:eastAsia="zh-CN"/>
              </w:rPr>
              <w:br/>
            </w:r>
            <w:proofErr w:type="spellStart"/>
            <w:r w:rsidRPr="00340E3E">
              <w:rPr>
                <w:szCs w:val="22"/>
                <w:lang w:eastAsia="zh-CN"/>
              </w:rPr>
              <w:t>ToR</w:t>
            </w:r>
            <w:proofErr w:type="spellEnd"/>
            <w:r>
              <w:rPr>
                <w:rFonts w:eastAsiaTheme="minorEastAsia" w:hint="eastAsia"/>
                <w:szCs w:val="22"/>
                <w:lang w:eastAsia="zh-CN"/>
              </w:rPr>
              <w:t>：</w:t>
            </w:r>
          </w:p>
          <w:p w:rsidR="003171A9" w:rsidRPr="00340E3E" w:rsidRDefault="003171A9" w:rsidP="0060600B">
            <w:pPr>
              <w:pStyle w:val="ListParagraph"/>
              <w:numPr>
                <w:ilvl w:val="0"/>
                <w:numId w:val="23"/>
              </w:numPr>
              <w:ind w:left="799" w:hanging="442"/>
              <w:contextualSpacing w:val="0"/>
              <w:jc w:val="left"/>
              <w:rPr>
                <w:sz w:val="22"/>
                <w:szCs w:val="22"/>
              </w:rPr>
            </w:pPr>
            <w:r>
              <w:rPr>
                <w:rFonts w:hint="eastAsia"/>
                <w:sz w:val="22"/>
                <w:szCs w:val="22"/>
                <w:lang w:eastAsia="zh-CN"/>
              </w:rPr>
              <w:t>根据</w:t>
            </w:r>
            <w:r>
              <w:rPr>
                <w:sz w:val="22"/>
                <w:szCs w:val="22"/>
                <w:lang w:eastAsia="zh-CN"/>
              </w:rPr>
              <w:t>前一次与</w:t>
            </w:r>
            <w:r w:rsidRPr="00340E3E">
              <w:rPr>
                <w:sz w:val="22"/>
                <w:szCs w:val="22"/>
              </w:rPr>
              <w:t>RG-WM</w:t>
            </w:r>
            <w:r>
              <w:rPr>
                <w:rFonts w:hint="eastAsia"/>
                <w:sz w:val="22"/>
                <w:szCs w:val="22"/>
                <w:lang w:eastAsia="zh-CN"/>
              </w:rPr>
              <w:t>举行</w:t>
            </w:r>
            <w:r>
              <w:rPr>
                <w:sz w:val="22"/>
                <w:szCs w:val="22"/>
                <w:lang w:eastAsia="zh-CN"/>
              </w:rPr>
              <w:t>的联席报告人会议的结果，审议</w:t>
            </w:r>
            <w:r w:rsidRPr="00340E3E">
              <w:rPr>
                <w:sz w:val="22"/>
                <w:szCs w:val="22"/>
              </w:rPr>
              <w:t>ITU-T A.25</w:t>
            </w:r>
            <w:r>
              <w:rPr>
                <w:rFonts w:hint="eastAsia"/>
                <w:sz w:val="22"/>
                <w:szCs w:val="22"/>
                <w:lang w:eastAsia="zh-CN"/>
              </w:rPr>
              <w:t>、</w:t>
            </w:r>
            <w:r w:rsidRPr="00340E3E">
              <w:rPr>
                <w:sz w:val="22"/>
                <w:szCs w:val="22"/>
              </w:rPr>
              <w:t>ITU-T A4</w:t>
            </w:r>
            <w:r>
              <w:rPr>
                <w:rFonts w:hint="eastAsia"/>
                <w:sz w:val="22"/>
                <w:szCs w:val="22"/>
                <w:lang w:eastAsia="zh-CN"/>
              </w:rPr>
              <w:t>和</w:t>
            </w:r>
            <w:r w:rsidRPr="00340E3E">
              <w:rPr>
                <w:sz w:val="22"/>
                <w:szCs w:val="22"/>
              </w:rPr>
              <w:t>ITU-T A6</w:t>
            </w:r>
            <w:r>
              <w:rPr>
                <w:rFonts w:hint="eastAsia"/>
                <w:sz w:val="22"/>
                <w:szCs w:val="22"/>
                <w:lang w:eastAsia="zh-CN"/>
              </w:rPr>
              <w:t>。</w:t>
            </w:r>
          </w:p>
          <w:p w:rsidR="003171A9" w:rsidRPr="00340E3E" w:rsidRDefault="003171A9" w:rsidP="0060600B">
            <w:pPr>
              <w:pStyle w:val="ListParagraph"/>
              <w:numPr>
                <w:ilvl w:val="0"/>
                <w:numId w:val="23"/>
              </w:numPr>
              <w:ind w:left="799" w:hanging="442"/>
              <w:contextualSpacing w:val="0"/>
              <w:jc w:val="left"/>
              <w:rPr>
                <w:sz w:val="22"/>
                <w:szCs w:val="22"/>
              </w:rPr>
            </w:pPr>
            <w:r>
              <w:rPr>
                <w:rFonts w:hint="eastAsia"/>
                <w:sz w:val="22"/>
                <w:szCs w:val="22"/>
                <w:lang w:eastAsia="zh-CN"/>
              </w:rPr>
              <w:t>考虑</w:t>
            </w:r>
            <w:r>
              <w:rPr>
                <w:sz w:val="22"/>
                <w:szCs w:val="22"/>
                <w:lang w:eastAsia="zh-CN"/>
              </w:rPr>
              <w:t>协作程序以及与开放</w:t>
            </w:r>
            <w:r>
              <w:rPr>
                <w:rFonts w:hint="eastAsia"/>
                <w:sz w:val="22"/>
                <w:szCs w:val="22"/>
                <w:lang w:eastAsia="zh-CN"/>
              </w:rPr>
              <w:t>源</w:t>
            </w:r>
            <w:r>
              <w:rPr>
                <w:sz w:val="22"/>
                <w:szCs w:val="22"/>
                <w:lang w:eastAsia="zh-CN"/>
              </w:rPr>
              <w:t>活动的互动。</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szCs w:val="22"/>
                <w:lang w:eastAsia="zh-CN"/>
              </w:rPr>
              <w:t>TSAG</w:t>
            </w:r>
            <w:r>
              <w:rPr>
                <w:rFonts w:eastAsiaTheme="minorEastAsia" w:hint="eastAsia"/>
                <w:szCs w:val="22"/>
                <w:lang w:eastAsia="zh-CN"/>
              </w:rPr>
              <w:t>下</w:t>
            </w:r>
            <w:r>
              <w:rPr>
                <w:rFonts w:eastAsiaTheme="minorEastAsia"/>
                <w:szCs w:val="22"/>
                <w:lang w:eastAsia="zh-CN"/>
              </w:rPr>
              <w:t>一次会议。</w:t>
            </w:r>
          </w:p>
        </w:tc>
      </w:tr>
      <w:tr w:rsidR="003171A9" w:rsidTr="00301C5B">
        <w:trPr>
          <w:jc w:val="center"/>
        </w:trPr>
        <w:tc>
          <w:tcPr>
            <w:tcW w:w="1276" w:type="dxa"/>
            <w:shd w:val="clear" w:color="auto" w:fill="auto"/>
          </w:tcPr>
          <w:p w:rsidR="003171A9" w:rsidRPr="00340E3E" w:rsidRDefault="003171A9" w:rsidP="00301C5B">
            <w:pPr>
              <w:pStyle w:val="Tabletext"/>
            </w:pPr>
            <w:r w:rsidRPr="00340E3E">
              <w:t>RG-SOP</w:t>
            </w:r>
          </w:p>
        </w:tc>
        <w:tc>
          <w:tcPr>
            <w:tcW w:w="1413" w:type="dxa"/>
            <w:shd w:val="clear" w:color="auto" w:fill="auto"/>
          </w:tcPr>
          <w:p w:rsidR="003171A9" w:rsidRPr="00340E3E" w:rsidRDefault="00075B38" w:rsidP="00301C5B">
            <w:pPr>
              <w:pStyle w:val="Tabletext"/>
            </w:pPr>
            <w:hyperlink r:id="rId40" w:history="1">
              <w:r w:rsidR="003171A9" w:rsidRPr="00340E3E">
                <w:rPr>
                  <w:rStyle w:val="Hyperlink"/>
                </w:rPr>
                <w:t>TD131</w:t>
              </w:r>
            </w:hyperlink>
          </w:p>
        </w:tc>
        <w:tc>
          <w:tcPr>
            <w:tcW w:w="3118" w:type="dxa"/>
            <w:shd w:val="clear" w:color="auto" w:fill="auto"/>
          </w:tcPr>
          <w:p w:rsidR="003171A9" w:rsidRPr="004246F7" w:rsidRDefault="003171A9" w:rsidP="00301C5B">
            <w:pPr>
              <w:pStyle w:val="Tabletext"/>
              <w:rPr>
                <w:rFonts w:eastAsiaTheme="minorEastAsia"/>
                <w:lang w:eastAsia="zh-CN"/>
              </w:rPr>
            </w:pPr>
            <w:r>
              <w:rPr>
                <w:rFonts w:eastAsiaTheme="minorEastAsia" w:hint="eastAsia"/>
                <w:lang w:eastAsia="zh-CN"/>
              </w:rPr>
              <w:t>无</w:t>
            </w:r>
          </w:p>
        </w:tc>
        <w:tc>
          <w:tcPr>
            <w:tcW w:w="3827" w:type="dxa"/>
            <w:shd w:val="clear" w:color="auto" w:fill="auto"/>
          </w:tcPr>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szCs w:val="22"/>
                <w:lang w:eastAsia="zh-CN"/>
              </w:rPr>
              <w:t>TSAG</w:t>
            </w:r>
            <w:r>
              <w:rPr>
                <w:rFonts w:eastAsiaTheme="minorEastAsia" w:hint="eastAsia"/>
                <w:szCs w:val="22"/>
                <w:lang w:eastAsia="zh-CN"/>
              </w:rPr>
              <w:t>下</w:t>
            </w:r>
            <w:r>
              <w:rPr>
                <w:rFonts w:eastAsiaTheme="minorEastAsia"/>
                <w:szCs w:val="22"/>
                <w:lang w:eastAsia="zh-CN"/>
              </w:rPr>
              <w:t>一次会议。</w:t>
            </w:r>
          </w:p>
        </w:tc>
      </w:tr>
      <w:tr w:rsidR="003171A9" w:rsidTr="00301C5B">
        <w:trPr>
          <w:jc w:val="center"/>
        </w:trPr>
        <w:tc>
          <w:tcPr>
            <w:tcW w:w="1276" w:type="dxa"/>
            <w:tcBorders>
              <w:top w:val="single" w:sz="2" w:space="0" w:color="auto"/>
            </w:tcBorders>
            <w:shd w:val="clear" w:color="auto" w:fill="auto"/>
          </w:tcPr>
          <w:p w:rsidR="003171A9" w:rsidRPr="00340E3E" w:rsidRDefault="003171A9" w:rsidP="00301C5B">
            <w:pPr>
              <w:pStyle w:val="Tabletext"/>
            </w:pPr>
            <w:r w:rsidRPr="00340E3E">
              <w:t>RG-</w:t>
            </w:r>
            <w:proofErr w:type="spellStart"/>
            <w:r w:rsidRPr="00340E3E">
              <w:t>StdsStrat</w:t>
            </w:r>
            <w:proofErr w:type="spellEnd"/>
          </w:p>
        </w:tc>
        <w:tc>
          <w:tcPr>
            <w:tcW w:w="1413" w:type="dxa"/>
            <w:tcBorders>
              <w:top w:val="single" w:sz="2" w:space="0" w:color="auto"/>
            </w:tcBorders>
            <w:shd w:val="clear" w:color="auto" w:fill="auto"/>
          </w:tcPr>
          <w:p w:rsidR="003171A9" w:rsidRPr="00340E3E" w:rsidRDefault="00075B38" w:rsidP="00301C5B">
            <w:pPr>
              <w:pStyle w:val="Tabletext"/>
            </w:pPr>
            <w:hyperlink r:id="rId41" w:history="1">
              <w:r w:rsidR="003171A9" w:rsidRPr="00340E3E">
                <w:rPr>
                  <w:rStyle w:val="Hyperlink"/>
                </w:rPr>
                <w:t>TD133-R2</w:t>
              </w:r>
            </w:hyperlink>
          </w:p>
        </w:tc>
        <w:tc>
          <w:tcPr>
            <w:tcW w:w="3118" w:type="dxa"/>
            <w:tcBorders>
              <w:top w:val="single" w:sz="2" w:space="0" w:color="auto"/>
            </w:tcBorders>
            <w:shd w:val="clear" w:color="auto" w:fill="auto"/>
          </w:tcPr>
          <w:p w:rsidR="003171A9" w:rsidRPr="00340E3E" w:rsidRDefault="00075B38"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hyperlink r:id="rId42" w:history="1">
              <w:r w:rsidR="003171A9" w:rsidRPr="00340E3E">
                <w:rPr>
                  <w:rStyle w:val="Hyperlink"/>
                  <w:lang w:eastAsia="zh-CN"/>
                </w:rPr>
                <w:t>TD268-R1</w:t>
              </w:r>
            </w:hyperlink>
            <w:r w:rsidR="003171A9" w:rsidRPr="00340E3E">
              <w:rPr>
                <w:lang w:eastAsia="zh-CN"/>
              </w:rPr>
              <w:t>/</w:t>
            </w:r>
            <w:hyperlink r:id="rId43" w:history="1">
              <w:r w:rsidR="003171A9" w:rsidRPr="00340E3E">
                <w:rPr>
                  <w:rStyle w:val="Hyperlink"/>
                  <w:lang w:eastAsia="zh-CN"/>
                </w:rPr>
                <w:t>TSAG-LS10</w:t>
              </w:r>
            </w:hyperlink>
            <w:r w:rsidR="003171A9">
              <w:rPr>
                <w:rFonts w:eastAsiaTheme="minorEastAsia" w:hint="eastAsia"/>
                <w:lang w:eastAsia="zh-CN"/>
              </w:rPr>
              <w:t>于</w:t>
            </w:r>
            <w:r w:rsidR="003171A9" w:rsidRPr="00340E3E">
              <w:rPr>
                <w:lang w:eastAsia="zh-CN"/>
              </w:rPr>
              <w:t>2018</w:t>
            </w:r>
            <w:r w:rsidR="003171A9">
              <w:rPr>
                <w:rFonts w:eastAsiaTheme="minorEastAsia" w:hint="eastAsia"/>
                <w:lang w:eastAsia="zh-CN"/>
              </w:rPr>
              <w:t>年</w:t>
            </w:r>
            <w:r w:rsidR="003171A9">
              <w:rPr>
                <w:rFonts w:eastAsiaTheme="minorEastAsia" w:hint="eastAsia"/>
                <w:lang w:eastAsia="zh-CN"/>
              </w:rPr>
              <w:t>10</w:t>
            </w:r>
            <w:r w:rsidR="003171A9">
              <w:rPr>
                <w:rFonts w:eastAsiaTheme="minorEastAsia" w:hint="eastAsia"/>
                <w:lang w:eastAsia="zh-CN"/>
              </w:rPr>
              <w:t>月</w:t>
            </w:r>
            <w:r w:rsidR="003171A9">
              <w:rPr>
                <w:rFonts w:eastAsiaTheme="minorEastAsia" w:hint="eastAsia"/>
                <w:lang w:eastAsia="zh-CN"/>
              </w:rPr>
              <w:t>30</w:t>
            </w:r>
            <w:r w:rsidR="003171A9">
              <w:rPr>
                <w:rFonts w:eastAsiaTheme="minorEastAsia" w:hint="eastAsia"/>
                <w:lang w:eastAsia="zh-CN"/>
              </w:rPr>
              <w:t>日</w:t>
            </w:r>
            <w:r w:rsidR="003171A9">
              <w:rPr>
                <w:rFonts w:eastAsiaTheme="minorEastAsia"/>
                <w:lang w:eastAsia="zh-CN"/>
              </w:rPr>
              <w:t>前发至</w:t>
            </w:r>
            <w:r w:rsidR="003171A9" w:rsidRPr="00340E3E">
              <w:rPr>
                <w:lang w:eastAsia="zh-CN"/>
              </w:rPr>
              <w:t>ITU-</w:t>
            </w:r>
            <w:r w:rsidR="003171A9">
              <w:rPr>
                <w:lang w:eastAsia="zh-CN"/>
              </w:rPr>
              <w:t>T</w:t>
            </w:r>
            <w:r w:rsidR="003171A9">
              <w:rPr>
                <w:rFonts w:eastAsiaTheme="minorEastAsia" w:hint="eastAsia"/>
                <w:lang w:eastAsia="zh-CN"/>
              </w:rPr>
              <w:t>所</w:t>
            </w:r>
            <w:r w:rsidR="003171A9">
              <w:rPr>
                <w:rFonts w:eastAsiaTheme="minorEastAsia"/>
                <w:lang w:eastAsia="zh-CN"/>
              </w:rPr>
              <w:t>有负责热点主题的研究组，供其采取行动</w:t>
            </w:r>
          </w:p>
        </w:tc>
        <w:tc>
          <w:tcPr>
            <w:tcW w:w="3827" w:type="dxa"/>
            <w:tcBorders>
              <w:top w:val="single" w:sz="2" w:space="0" w:color="auto"/>
            </w:tcBorders>
            <w:shd w:val="clear" w:color="auto" w:fill="auto"/>
          </w:tcPr>
          <w:p w:rsidR="003171A9" w:rsidRPr="00340E3E" w:rsidRDefault="003171A9" w:rsidP="00301C5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lang w:eastAsia="zh-CN"/>
              </w:rPr>
            </w:pPr>
            <w:r>
              <w:rPr>
                <w:rFonts w:eastAsiaTheme="minorEastAsia" w:hint="eastAsia"/>
                <w:szCs w:val="22"/>
                <w:lang w:eastAsia="zh-CN"/>
              </w:rPr>
              <w:t>在</w:t>
            </w:r>
            <w:r>
              <w:rPr>
                <w:rFonts w:eastAsiaTheme="minorEastAsia"/>
                <w:szCs w:val="22"/>
                <w:lang w:eastAsia="zh-CN"/>
              </w:rPr>
              <w:t>收到文稿的基础上，</w:t>
            </w:r>
            <w:r>
              <w:rPr>
                <w:rFonts w:eastAsiaTheme="minorEastAsia" w:hint="eastAsia"/>
                <w:szCs w:val="22"/>
                <w:lang w:eastAsia="zh-CN"/>
              </w:rPr>
              <w:t>最</w:t>
            </w:r>
            <w:r>
              <w:rPr>
                <w:rFonts w:eastAsiaTheme="minorEastAsia"/>
                <w:szCs w:val="22"/>
                <w:lang w:eastAsia="zh-CN"/>
              </w:rPr>
              <w:t>多召开五次中期电子会议：</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340E3E">
              <w:rPr>
                <w:szCs w:val="22"/>
              </w:rPr>
              <w:t>2018</w:t>
            </w:r>
            <w:r>
              <w:rPr>
                <w:rFonts w:eastAsiaTheme="minorEastAsia" w:hint="eastAsia"/>
                <w:szCs w:val="22"/>
                <w:lang w:eastAsia="zh-CN"/>
              </w:rPr>
              <w:t>年</w:t>
            </w:r>
            <w:r>
              <w:rPr>
                <w:rFonts w:eastAsiaTheme="minorEastAsia" w:hint="eastAsia"/>
                <w:szCs w:val="22"/>
                <w:lang w:eastAsia="zh-CN"/>
              </w:rPr>
              <w:t>4</w:t>
            </w:r>
            <w:r>
              <w:rPr>
                <w:rFonts w:eastAsiaTheme="minorEastAsia" w:hint="eastAsia"/>
                <w:szCs w:val="22"/>
                <w:lang w:eastAsia="zh-CN"/>
              </w:rPr>
              <w:t>月</w:t>
            </w:r>
            <w:r>
              <w:rPr>
                <w:rFonts w:eastAsiaTheme="minorEastAsia" w:hint="eastAsia"/>
                <w:szCs w:val="22"/>
                <w:lang w:eastAsia="zh-CN"/>
              </w:rPr>
              <w:t>27</w:t>
            </w:r>
            <w:r>
              <w:rPr>
                <w:rFonts w:eastAsiaTheme="minorEastAsia" w:hint="eastAsia"/>
                <w:szCs w:val="22"/>
                <w:lang w:eastAsia="zh-CN"/>
              </w:rPr>
              <w:t>日：</w:t>
            </w:r>
            <w:r w:rsidRPr="00340E3E">
              <w:rPr>
                <w:szCs w:val="22"/>
              </w:rPr>
              <w:t>CEST</w:t>
            </w:r>
            <w:r>
              <w:rPr>
                <w:szCs w:val="22"/>
              </w:rPr>
              <w:t xml:space="preserve"> </w:t>
            </w:r>
            <w:r w:rsidRPr="00340E3E">
              <w:rPr>
                <w:szCs w:val="22"/>
              </w:rPr>
              <w:t>13</w:t>
            </w:r>
            <w:r>
              <w:rPr>
                <w:rFonts w:eastAsiaTheme="minorEastAsia" w:hint="eastAsia"/>
                <w:lang w:eastAsia="zh-CN"/>
              </w:rPr>
              <w:t>:</w:t>
            </w:r>
            <w:r w:rsidRPr="00340E3E">
              <w:rPr>
                <w:szCs w:val="22"/>
              </w:rPr>
              <w:t>00-15</w:t>
            </w:r>
            <w:r>
              <w:rPr>
                <w:rFonts w:eastAsiaTheme="minorEastAsia" w:hint="eastAsia"/>
                <w:lang w:eastAsia="zh-CN"/>
              </w:rPr>
              <w:t>:</w:t>
            </w:r>
            <w:r w:rsidRPr="00340E3E">
              <w:rPr>
                <w:szCs w:val="22"/>
              </w:rPr>
              <w:t>00</w:t>
            </w:r>
            <w:r>
              <w:rPr>
                <w:rFonts w:eastAsiaTheme="minorEastAsia" w:hint="eastAsia"/>
                <w:szCs w:val="22"/>
                <w:lang w:eastAsia="zh-CN"/>
              </w:rPr>
              <w:t>时</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340E3E">
              <w:rPr>
                <w:szCs w:val="22"/>
              </w:rPr>
              <w:t>2018</w:t>
            </w:r>
            <w:r>
              <w:rPr>
                <w:rFonts w:eastAsiaTheme="minorEastAsia" w:hint="eastAsia"/>
                <w:szCs w:val="22"/>
                <w:lang w:eastAsia="zh-CN"/>
              </w:rPr>
              <w:t>年</w:t>
            </w:r>
            <w:r>
              <w:rPr>
                <w:szCs w:val="22"/>
              </w:rPr>
              <w:t>6</w:t>
            </w:r>
            <w:r>
              <w:rPr>
                <w:rFonts w:eastAsiaTheme="minorEastAsia" w:hint="eastAsia"/>
                <w:szCs w:val="22"/>
                <w:lang w:eastAsia="zh-CN"/>
              </w:rPr>
              <w:t>月</w:t>
            </w:r>
            <w:r w:rsidRPr="00340E3E">
              <w:rPr>
                <w:szCs w:val="22"/>
              </w:rPr>
              <w:t>29</w:t>
            </w:r>
            <w:r>
              <w:rPr>
                <w:rFonts w:eastAsiaTheme="minorEastAsia" w:hint="eastAsia"/>
                <w:szCs w:val="22"/>
                <w:lang w:eastAsia="zh-CN"/>
              </w:rPr>
              <w:t>日</w:t>
            </w:r>
            <w:r>
              <w:rPr>
                <w:rFonts w:eastAsiaTheme="minorEastAsia"/>
                <w:szCs w:val="22"/>
                <w:lang w:eastAsia="zh-CN"/>
              </w:rPr>
              <w:t>：</w:t>
            </w:r>
            <w:r w:rsidRPr="00340E3E">
              <w:rPr>
                <w:szCs w:val="22"/>
              </w:rPr>
              <w:t>CEST</w:t>
            </w:r>
            <w:r>
              <w:rPr>
                <w:szCs w:val="22"/>
              </w:rPr>
              <w:t xml:space="preserve"> </w:t>
            </w:r>
            <w:r w:rsidRPr="00340E3E">
              <w:rPr>
                <w:szCs w:val="22"/>
              </w:rPr>
              <w:t>13</w:t>
            </w:r>
            <w:r>
              <w:rPr>
                <w:rFonts w:eastAsiaTheme="minorEastAsia" w:hint="eastAsia"/>
                <w:lang w:eastAsia="zh-CN"/>
              </w:rPr>
              <w:t>:</w:t>
            </w:r>
            <w:r w:rsidRPr="00340E3E">
              <w:rPr>
                <w:szCs w:val="22"/>
              </w:rPr>
              <w:t>00-15</w:t>
            </w:r>
            <w:r>
              <w:rPr>
                <w:rFonts w:eastAsiaTheme="minorEastAsia" w:hint="eastAsia"/>
                <w:lang w:eastAsia="zh-CN"/>
              </w:rPr>
              <w:t>:</w:t>
            </w:r>
            <w:r w:rsidRPr="00340E3E">
              <w:rPr>
                <w:szCs w:val="22"/>
              </w:rPr>
              <w:t>00</w:t>
            </w:r>
            <w:r>
              <w:rPr>
                <w:rFonts w:eastAsiaTheme="minorEastAsia" w:hint="eastAsia"/>
                <w:szCs w:val="22"/>
                <w:lang w:eastAsia="zh-CN"/>
              </w:rPr>
              <w:t>时</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340E3E">
              <w:rPr>
                <w:szCs w:val="22"/>
              </w:rPr>
              <w:t>2018</w:t>
            </w:r>
            <w:r>
              <w:rPr>
                <w:rFonts w:eastAsiaTheme="minorEastAsia" w:hint="eastAsia"/>
                <w:szCs w:val="22"/>
                <w:lang w:eastAsia="zh-CN"/>
              </w:rPr>
              <w:t>年</w:t>
            </w:r>
            <w:r>
              <w:rPr>
                <w:rFonts w:eastAsiaTheme="minorEastAsia" w:hint="eastAsia"/>
                <w:szCs w:val="22"/>
                <w:lang w:eastAsia="zh-CN"/>
              </w:rPr>
              <w:t>8</w:t>
            </w:r>
            <w:r>
              <w:rPr>
                <w:rFonts w:eastAsiaTheme="minorEastAsia" w:hint="eastAsia"/>
                <w:szCs w:val="22"/>
                <w:lang w:eastAsia="zh-CN"/>
              </w:rPr>
              <w:t>月</w:t>
            </w:r>
            <w:r>
              <w:rPr>
                <w:rFonts w:eastAsiaTheme="minorEastAsia" w:hint="eastAsia"/>
                <w:szCs w:val="22"/>
                <w:lang w:eastAsia="zh-CN"/>
              </w:rPr>
              <w:t>31</w:t>
            </w:r>
            <w:r>
              <w:rPr>
                <w:rFonts w:eastAsiaTheme="minorEastAsia" w:hint="eastAsia"/>
                <w:szCs w:val="22"/>
                <w:lang w:eastAsia="zh-CN"/>
              </w:rPr>
              <w:t>日</w:t>
            </w:r>
            <w:r>
              <w:rPr>
                <w:rFonts w:eastAsiaTheme="minorEastAsia"/>
                <w:szCs w:val="22"/>
                <w:lang w:eastAsia="zh-CN"/>
              </w:rPr>
              <w:t>：</w:t>
            </w:r>
            <w:r w:rsidRPr="00340E3E">
              <w:rPr>
                <w:szCs w:val="22"/>
              </w:rPr>
              <w:t>CEST</w:t>
            </w:r>
            <w:r>
              <w:rPr>
                <w:szCs w:val="22"/>
              </w:rPr>
              <w:t xml:space="preserve"> </w:t>
            </w:r>
            <w:r w:rsidRPr="00340E3E">
              <w:rPr>
                <w:szCs w:val="22"/>
              </w:rPr>
              <w:t>13</w:t>
            </w:r>
            <w:r>
              <w:rPr>
                <w:rFonts w:eastAsiaTheme="minorEastAsia" w:hint="eastAsia"/>
                <w:lang w:eastAsia="zh-CN"/>
              </w:rPr>
              <w:t>:</w:t>
            </w:r>
            <w:r w:rsidRPr="00340E3E">
              <w:rPr>
                <w:szCs w:val="22"/>
              </w:rPr>
              <w:t>00-15</w:t>
            </w:r>
            <w:r>
              <w:rPr>
                <w:rFonts w:eastAsiaTheme="minorEastAsia" w:hint="eastAsia"/>
                <w:lang w:eastAsia="zh-CN"/>
              </w:rPr>
              <w:t>:</w:t>
            </w:r>
            <w:r w:rsidRPr="00340E3E">
              <w:rPr>
                <w:szCs w:val="22"/>
              </w:rPr>
              <w:t>00</w:t>
            </w:r>
            <w:r>
              <w:rPr>
                <w:rFonts w:eastAsiaTheme="minorEastAsia" w:hint="eastAsia"/>
                <w:szCs w:val="22"/>
                <w:lang w:eastAsia="zh-CN"/>
              </w:rPr>
              <w:t>时</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340E3E">
              <w:rPr>
                <w:szCs w:val="22"/>
              </w:rPr>
              <w:t>2018</w:t>
            </w:r>
            <w:r>
              <w:rPr>
                <w:rFonts w:eastAsiaTheme="minorEastAsia" w:hint="eastAsia"/>
                <w:szCs w:val="22"/>
                <w:lang w:eastAsia="zh-CN"/>
              </w:rPr>
              <w:t>年</w:t>
            </w:r>
            <w:r>
              <w:rPr>
                <w:rFonts w:eastAsiaTheme="minorEastAsia" w:hint="eastAsia"/>
                <w:szCs w:val="22"/>
                <w:lang w:eastAsia="zh-CN"/>
              </w:rPr>
              <w:t>9</w:t>
            </w:r>
            <w:r>
              <w:rPr>
                <w:rFonts w:eastAsiaTheme="minorEastAsia" w:hint="eastAsia"/>
                <w:szCs w:val="22"/>
                <w:lang w:eastAsia="zh-CN"/>
              </w:rPr>
              <w:t>月</w:t>
            </w:r>
            <w:r>
              <w:rPr>
                <w:rFonts w:eastAsiaTheme="minorEastAsia" w:hint="eastAsia"/>
                <w:szCs w:val="22"/>
                <w:lang w:eastAsia="zh-CN"/>
              </w:rPr>
              <w:t>28</w:t>
            </w:r>
            <w:r>
              <w:rPr>
                <w:rFonts w:eastAsiaTheme="minorEastAsia" w:hint="eastAsia"/>
                <w:szCs w:val="22"/>
                <w:lang w:eastAsia="zh-CN"/>
              </w:rPr>
              <w:t>日：</w:t>
            </w:r>
            <w:r w:rsidRPr="00340E3E">
              <w:rPr>
                <w:szCs w:val="22"/>
              </w:rPr>
              <w:t>CEST</w:t>
            </w:r>
            <w:r>
              <w:rPr>
                <w:szCs w:val="22"/>
              </w:rPr>
              <w:t xml:space="preserve"> </w:t>
            </w:r>
            <w:r w:rsidRPr="00340E3E">
              <w:rPr>
                <w:szCs w:val="22"/>
              </w:rPr>
              <w:t>13</w:t>
            </w:r>
            <w:r>
              <w:rPr>
                <w:rFonts w:eastAsiaTheme="minorEastAsia" w:hint="eastAsia"/>
                <w:lang w:eastAsia="zh-CN"/>
              </w:rPr>
              <w:t>:</w:t>
            </w:r>
            <w:r w:rsidRPr="00340E3E">
              <w:rPr>
                <w:szCs w:val="22"/>
              </w:rPr>
              <w:t>00-15</w:t>
            </w:r>
            <w:r>
              <w:rPr>
                <w:rFonts w:eastAsiaTheme="minorEastAsia" w:hint="eastAsia"/>
                <w:lang w:eastAsia="zh-CN"/>
              </w:rPr>
              <w:t>:</w:t>
            </w:r>
            <w:r w:rsidRPr="00340E3E">
              <w:rPr>
                <w:szCs w:val="22"/>
              </w:rPr>
              <w:t>00</w:t>
            </w:r>
            <w:r>
              <w:rPr>
                <w:rFonts w:eastAsiaTheme="minorEastAsia" w:hint="eastAsia"/>
                <w:szCs w:val="22"/>
                <w:lang w:eastAsia="zh-CN"/>
              </w:rPr>
              <w:t>时</w:t>
            </w:r>
          </w:p>
          <w:p w:rsidR="003171A9" w:rsidRPr="00FB2C22"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lang w:val="fr-CH" w:eastAsia="zh-CN"/>
              </w:rPr>
            </w:pPr>
            <w:r w:rsidRPr="00FB2C22">
              <w:rPr>
                <w:szCs w:val="22"/>
                <w:lang w:val="fr-CH" w:eastAsia="zh-CN"/>
              </w:rPr>
              <w:t>2018</w:t>
            </w:r>
            <w:r>
              <w:rPr>
                <w:rFonts w:eastAsiaTheme="minorEastAsia" w:hint="eastAsia"/>
                <w:szCs w:val="22"/>
                <w:lang w:eastAsia="zh-CN"/>
              </w:rPr>
              <w:t>年</w:t>
            </w:r>
            <w:r w:rsidRPr="00FB2C22">
              <w:rPr>
                <w:rFonts w:eastAsiaTheme="minorEastAsia" w:hint="eastAsia"/>
                <w:szCs w:val="22"/>
                <w:lang w:val="fr-CH" w:eastAsia="zh-CN"/>
              </w:rPr>
              <w:t>11</w:t>
            </w:r>
            <w:r>
              <w:rPr>
                <w:rFonts w:eastAsiaTheme="minorEastAsia" w:hint="eastAsia"/>
                <w:szCs w:val="22"/>
                <w:lang w:eastAsia="zh-CN"/>
              </w:rPr>
              <w:t>月</w:t>
            </w:r>
            <w:r w:rsidRPr="00FB2C22">
              <w:rPr>
                <w:rFonts w:eastAsiaTheme="minorEastAsia" w:hint="eastAsia"/>
                <w:szCs w:val="22"/>
                <w:lang w:val="fr-CH" w:eastAsia="zh-CN"/>
              </w:rPr>
              <w:t>30</w:t>
            </w:r>
            <w:r>
              <w:rPr>
                <w:rFonts w:eastAsiaTheme="minorEastAsia" w:hint="eastAsia"/>
                <w:szCs w:val="22"/>
                <w:lang w:eastAsia="zh-CN"/>
              </w:rPr>
              <w:t>日</w:t>
            </w:r>
            <w:r w:rsidRPr="00FB2C22">
              <w:rPr>
                <w:rFonts w:eastAsiaTheme="minorEastAsia" w:hint="eastAsia"/>
                <w:szCs w:val="22"/>
                <w:lang w:val="fr-CH" w:eastAsia="zh-CN"/>
              </w:rPr>
              <w:t>：</w:t>
            </w:r>
            <w:r>
              <w:rPr>
                <w:rFonts w:eastAsiaTheme="minorEastAsia" w:hint="eastAsia"/>
                <w:szCs w:val="22"/>
                <w:lang w:val="fr-CH" w:eastAsia="zh-CN"/>
              </w:rPr>
              <w:t>欧洲</w:t>
            </w:r>
            <w:r>
              <w:rPr>
                <w:rFonts w:eastAsiaTheme="minorEastAsia"/>
                <w:szCs w:val="22"/>
                <w:lang w:val="fr-CH" w:eastAsia="zh-CN"/>
              </w:rPr>
              <w:t>中部</w:t>
            </w:r>
            <w:r>
              <w:rPr>
                <w:rFonts w:eastAsiaTheme="minorEastAsia" w:hint="eastAsia"/>
                <w:szCs w:val="22"/>
                <w:lang w:val="fr-CH" w:eastAsia="zh-CN"/>
              </w:rPr>
              <w:t>时</w:t>
            </w:r>
            <w:r w:rsidR="007D481D">
              <w:rPr>
                <w:rFonts w:eastAsiaTheme="minorEastAsia" w:hint="eastAsia"/>
                <w:szCs w:val="22"/>
                <w:lang w:val="fr-CH" w:eastAsia="zh-CN"/>
              </w:rPr>
              <w:t>（</w:t>
            </w:r>
            <w:r>
              <w:rPr>
                <w:szCs w:val="22"/>
                <w:lang w:eastAsia="zh-CN"/>
              </w:rPr>
              <w:t>CE</w:t>
            </w:r>
            <w:r w:rsidRPr="00340E3E">
              <w:rPr>
                <w:szCs w:val="22"/>
                <w:lang w:eastAsia="zh-CN"/>
              </w:rPr>
              <w:t>T</w:t>
            </w:r>
            <w:r w:rsidR="007D481D">
              <w:rPr>
                <w:rFonts w:asciiTheme="minorEastAsia" w:eastAsiaTheme="minorEastAsia" w:hAnsiTheme="minorEastAsia" w:hint="eastAsia"/>
                <w:szCs w:val="22"/>
                <w:lang w:eastAsia="zh-CN"/>
              </w:rPr>
              <w:t>）</w:t>
            </w:r>
            <w:r>
              <w:rPr>
                <w:szCs w:val="22"/>
                <w:lang w:eastAsia="zh-CN"/>
              </w:rPr>
              <w:t xml:space="preserve"> </w:t>
            </w:r>
            <w:r w:rsidRPr="00340E3E">
              <w:rPr>
                <w:szCs w:val="22"/>
                <w:lang w:eastAsia="zh-CN"/>
              </w:rPr>
              <w:t>13</w:t>
            </w:r>
            <w:r>
              <w:rPr>
                <w:rFonts w:eastAsiaTheme="minorEastAsia" w:hint="eastAsia"/>
                <w:lang w:eastAsia="zh-CN"/>
              </w:rPr>
              <w:t>:</w:t>
            </w:r>
            <w:r w:rsidRPr="00340E3E">
              <w:rPr>
                <w:szCs w:val="22"/>
                <w:lang w:eastAsia="zh-CN"/>
              </w:rPr>
              <w:t>00-15</w:t>
            </w:r>
            <w:r>
              <w:rPr>
                <w:rFonts w:eastAsiaTheme="minorEastAsia" w:hint="eastAsia"/>
                <w:lang w:eastAsia="zh-CN"/>
              </w:rPr>
              <w:t>:</w:t>
            </w:r>
            <w:r w:rsidRPr="00340E3E">
              <w:rPr>
                <w:szCs w:val="22"/>
                <w:lang w:eastAsia="zh-CN"/>
              </w:rPr>
              <w:t>00</w:t>
            </w:r>
            <w:r>
              <w:rPr>
                <w:rFonts w:eastAsiaTheme="minorEastAsia" w:hint="eastAsia"/>
                <w:szCs w:val="22"/>
                <w:lang w:eastAsia="zh-CN"/>
              </w:rPr>
              <w:t>时</w:t>
            </w:r>
          </w:p>
          <w:p w:rsidR="003171A9" w:rsidRPr="00340E3E" w:rsidRDefault="003171A9" w:rsidP="007D481D">
            <w:pPr>
              <w:ind w:left="357"/>
              <w:rPr>
                <w:rFonts w:eastAsia="Times New Roman"/>
                <w:sz w:val="22"/>
                <w:szCs w:val="22"/>
                <w:lang w:eastAsia="zh-CN"/>
              </w:rPr>
            </w:pPr>
            <w:r>
              <w:rPr>
                <w:rFonts w:hint="eastAsia"/>
                <w:sz w:val="22"/>
                <w:szCs w:val="22"/>
                <w:lang w:eastAsia="zh-CN"/>
              </w:rPr>
              <w:t>这</w:t>
            </w:r>
            <w:r>
              <w:rPr>
                <w:sz w:val="22"/>
                <w:szCs w:val="22"/>
                <w:lang w:eastAsia="zh-CN"/>
              </w:rPr>
              <w:t>些中期</w:t>
            </w:r>
            <w:r>
              <w:rPr>
                <w:rFonts w:hint="eastAsia"/>
                <w:sz w:val="22"/>
                <w:szCs w:val="22"/>
                <w:lang w:eastAsia="zh-CN"/>
              </w:rPr>
              <w:t>电子</w:t>
            </w:r>
            <w:r>
              <w:rPr>
                <w:sz w:val="22"/>
                <w:szCs w:val="22"/>
                <w:lang w:eastAsia="zh-CN"/>
              </w:rPr>
              <w:t>会议向</w:t>
            </w:r>
            <w:r w:rsidRPr="00340E3E">
              <w:rPr>
                <w:rFonts w:eastAsia="Times New Roman"/>
                <w:sz w:val="22"/>
                <w:szCs w:val="22"/>
                <w:lang w:eastAsia="zh-CN"/>
              </w:rPr>
              <w:t>ITU-T</w:t>
            </w:r>
            <w:r>
              <w:rPr>
                <w:rFonts w:hint="eastAsia"/>
                <w:sz w:val="22"/>
                <w:szCs w:val="22"/>
                <w:lang w:eastAsia="zh-CN"/>
              </w:rPr>
              <w:t>所</w:t>
            </w:r>
            <w:r>
              <w:rPr>
                <w:sz w:val="22"/>
                <w:szCs w:val="22"/>
                <w:lang w:eastAsia="zh-CN"/>
              </w:rPr>
              <w:t>有成员开放，并将接受具有战略性的文稿。</w:t>
            </w:r>
            <w:r>
              <w:rPr>
                <w:rFonts w:hint="eastAsia"/>
                <w:sz w:val="22"/>
                <w:szCs w:val="22"/>
                <w:lang w:eastAsia="zh-CN"/>
              </w:rPr>
              <w:t>特别</w:t>
            </w:r>
            <w:r>
              <w:rPr>
                <w:sz w:val="22"/>
                <w:szCs w:val="22"/>
                <w:lang w:eastAsia="zh-CN"/>
              </w:rPr>
              <w:t>应当指出，会议希望得到重点关注领域</w:t>
            </w:r>
            <w:r w:rsidR="007D481D">
              <w:rPr>
                <w:rFonts w:hint="eastAsia"/>
                <w:sz w:val="22"/>
                <w:szCs w:val="22"/>
                <w:lang w:eastAsia="zh-CN"/>
              </w:rPr>
              <w:t>并非</w:t>
            </w:r>
            <w:r>
              <w:rPr>
                <w:rFonts w:hint="eastAsia"/>
                <w:sz w:val="22"/>
                <w:szCs w:val="22"/>
                <w:lang w:eastAsia="zh-CN"/>
              </w:rPr>
              <w:t>清晰</w:t>
            </w:r>
            <w:r>
              <w:rPr>
                <w:sz w:val="22"/>
                <w:szCs w:val="22"/>
                <w:lang w:eastAsia="zh-CN"/>
              </w:rPr>
              <w:t>明了</w:t>
            </w:r>
            <w:r>
              <w:rPr>
                <w:sz w:val="22"/>
                <w:szCs w:val="22"/>
                <w:lang w:eastAsia="zh-CN"/>
              </w:rPr>
              <w:lastRenderedPageBreak/>
              <w:t>地属于现有研究组职权范围的文稿</w:t>
            </w:r>
            <w:r>
              <w:rPr>
                <w:rFonts w:hint="eastAsia"/>
                <w:sz w:val="22"/>
                <w:szCs w:val="22"/>
                <w:lang w:eastAsia="zh-CN"/>
              </w:rPr>
              <w:t>。</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lang w:eastAsia="zh-CN"/>
              </w:rPr>
            </w:pPr>
            <w:r w:rsidRPr="00340E3E">
              <w:rPr>
                <w:szCs w:val="22"/>
                <w:lang w:eastAsia="zh-CN"/>
              </w:rPr>
              <w:t>TSAG</w:t>
            </w:r>
            <w:r>
              <w:rPr>
                <w:rFonts w:eastAsiaTheme="minorEastAsia" w:hint="eastAsia"/>
                <w:szCs w:val="22"/>
                <w:lang w:eastAsia="zh-CN"/>
              </w:rPr>
              <w:t>下</w:t>
            </w:r>
            <w:r>
              <w:rPr>
                <w:rFonts w:eastAsiaTheme="minorEastAsia"/>
                <w:szCs w:val="22"/>
                <w:lang w:eastAsia="zh-CN"/>
              </w:rPr>
              <w:t>一次会议。</w:t>
            </w:r>
          </w:p>
        </w:tc>
      </w:tr>
      <w:tr w:rsidR="003171A9" w:rsidTr="00301C5B">
        <w:trPr>
          <w:cantSplit/>
          <w:jc w:val="center"/>
        </w:trPr>
        <w:tc>
          <w:tcPr>
            <w:tcW w:w="1276" w:type="dxa"/>
            <w:shd w:val="clear" w:color="auto" w:fill="auto"/>
          </w:tcPr>
          <w:p w:rsidR="003171A9" w:rsidRPr="00340E3E" w:rsidRDefault="003171A9" w:rsidP="00301C5B">
            <w:pPr>
              <w:pStyle w:val="Tabletext"/>
            </w:pPr>
            <w:r w:rsidRPr="00340E3E">
              <w:lastRenderedPageBreak/>
              <w:t>RG-WM</w:t>
            </w:r>
          </w:p>
        </w:tc>
        <w:tc>
          <w:tcPr>
            <w:tcW w:w="1413" w:type="dxa"/>
            <w:shd w:val="clear" w:color="auto" w:fill="auto"/>
          </w:tcPr>
          <w:p w:rsidR="003171A9" w:rsidRPr="00340E3E" w:rsidRDefault="00075B38" w:rsidP="00301C5B">
            <w:pPr>
              <w:pStyle w:val="Tabletext"/>
            </w:pPr>
            <w:hyperlink r:id="rId44" w:history="1">
              <w:r w:rsidR="003171A9" w:rsidRPr="00340E3E">
                <w:rPr>
                  <w:rStyle w:val="Hyperlink"/>
                </w:rPr>
                <w:t>TD135</w:t>
              </w:r>
            </w:hyperlink>
          </w:p>
        </w:tc>
        <w:tc>
          <w:tcPr>
            <w:tcW w:w="3118" w:type="dxa"/>
            <w:shd w:val="clear" w:color="auto" w:fill="auto"/>
          </w:tcPr>
          <w:p w:rsidR="003171A9" w:rsidRPr="004246F7" w:rsidRDefault="003171A9" w:rsidP="00301C5B">
            <w:pPr>
              <w:pStyle w:val="Tabletext"/>
              <w:rPr>
                <w:rFonts w:eastAsiaTheme="minorEastAsia"/>
                <w:lang w:eastAsia="zh-CN"/>
              </w:rPr>
            </w:pPr>
            <w:r>
              <w:rPr>
                <w:rFonts w:eastAsiaTheme="minorEastAsia" w:hint="eastAsia"/>
                <w:lang w:eastAsia="zh-CN"/>
              </w:rPr>
              <w:t>无</w:t>
            </w:r>
          </w:p>
        </w:tc>
        <w:tc>
          <w:tcPr>
            <w:tcW w:w="3827" w:type="dxa"/>
            <w:shd w:val="clear" w:color="auto" w:fill="auto"/>
          </w:tcPr>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340E3E">
              <w:t>RG-SC &amp; RG-WM</w:t>
            </w:r>
            <w:r>
              <w:rPr>
                <w:rFonts w:eastAsiaTheme="minorEastAsia" w:hint="eastAsia"/>
                <w:lang w:eastAsia="zh-CN"/>
              </w:rPr>
              <w:t>联席</w:t>
            </w:r>
            <w:r>
              <w:rPr>
                <w:rFonts w:eastAsiaTheme="minorEastAsia"/>
                <w:lang w:eastAsia="zh-CN"/>
              </w:rPr>
              <w:t>电子会议</w:t>
            </w:r>
            <w:r>
              <w:rPr>
                <w:rFonts w:eastAsiaTheme="minorEastAsia" w:hint="eastAsia"/>
                <w:lang w:eastAsia="zh-CN"/>
              </w:rPr>
              <w:t>：</w:t>
            </w:r>
            <w:r w:rsidRPr="00340E3E">
              <w:t>2018</w:t>
            </w:r>
            <w:r>
              <w:rPr>
                <w:rFonts w:eastAsiaTheme="minorEastAsia" w:hint="eastAsia"/>
                <w:lang w:eastAsia="zh-CN"/>
              </w:rPr>
              <w:t>年</w:t>
            </w:r>
            <w:r>
              <w:rPr>
                <w:rFonts w:eastAsiaTheme="minorEastAsia" w:hint="eastAsia"/>
                <w:lang w:eastAsia="zh-CN"/>
              </w:rPr>
              <w:t>5</w:t>
            </w:r>
            <w:r>
              <w:rPr>
                <w:rFonts w:eastAsiaTheme="minorEastAsia" w:hint="eastAsia"/>
                <w:lang w:eastAsia="zh-CN"/>
              </w:rPr>
              <w:t>月</w:t>
            </w:r>
            <w:r w:rsidRPr="00340E3E">
              <w:t>14</w:t>
            </w:r>
            <w:r>
              <w:rPr>
                <w:rFonts w:eastAsiaTheme="minorEastAsia" w:hint="eastAsia"/>
                <w:lang w:eastAsia="zh-CN"/>
              </w:rPr>
              <w:t>日（</w:t>
            </w:r>
            <w:r w:rsidRPr="00340E3E">
              <w:t>CEST</w:t>
            </w:r>
            <w:r>
              <w:rPr>
                <w:rFonts w:eastAsiaTheme="minorEastAsia" w:hint="eastAsia"/>
                <w:lang w:eastAsia="zh-CN"/>
              </w:rPr>
              <w:t xml:space="preserve"> </w:t>
            </w:r>
            <w:r w:rsidRPr="00340E3E">
              <w:t>15</w:t>
            </w:r>
            <w:r>
              <w:rPr>
                <w:rFonts w:eastAsiaTheme="minorEastAsia" w:hint="eastAsia"/>
                <w:lang w:eastAsia="zh-CN"/>
              </w:rPr>
              <w:t>:</w:t>
            </w:r>
            <w:r w:rsidRPr="00340E3E">
              <w:t>00-17</w:t>
            </w:r>
            <w:r>
              <w:rPr>
                <w:rFonts w:eastAsiaTheme="minorEastAsia" w:hint="eastAsia"/>
                <w:lang w:eastAsia="zh-CN"/>
              </w:rPr>
              <w:t>:</w:t>
            </w:r>
            <w:r w:rsidRPr="00340E3E">
              <w:t>00</w:t>
            </w:r>
            <w:r>
              <w:rPr>
                <w:rFonts w:eastAsiaTheme="minorEastAsia" w:hint="eastAsia"/>
                <w:lang w:eastAsia="zh-CN"/>
              </w:rPr>
              <w:t>时</w:t>
            </w:r>
            <w:r>
              <w:rPr>
                <w:rFonts w:eastAsiaTheme="minorEastAsia"/>
                <w:lang w:eastAsia="zh-CN"/>
              </w:rPr>
              <w:t>）：</w:t>
            </w:r>
            <w:r w:rsidRPr="00340E3E">
              <w:br/>
            </w:r>
            <w:proofErr w:type="spellStart"/>
            <w:r w:rsidRPr="00340E3E">
              <w:t>ToR</w:t>
            </w:r>
            <w:proofErr w:type="spellEnd"/>
            <w:r>
              <w:rPr>
                <w:rFonts w:eastAsiaTheme="minorEastAsia" w:hint="eastAsia"/>
                <w:lang w:eastAsia="zh-CN"/>
              </w:rPr>
              <w:t>：</w:t>
            </w:r>
            <w:r>
              <w:rPr>
                <w:rFonts w:eastAsiaTheme="minorEastAsia"/>
                <w:lang w:eastAsia="zh-CN"/>
              </w:rPr>
              <w:t>统一</w:t>
            </w:r>
            <w:r>
              <w:t>ITU-T A.1</w:t>
            </w:r>
            <w:r>
              <w:rPr>
                <w:rFonts w:eastAsiaTheme="minorEastAsia" w:hint="eastAsia"/>
                <w:lang w:eastAsia="zh-CN"/>
              </w:rPr>
              <w:t>和</w:t>
            </w:r>
            <w:r w:rsidRPr="00340E3E">
              <w:t>ITU-T A.25</w:t>
            </w:r>
            <w:r>
              <w:rPr>
                <w:rFonts w:eastAsiaTheme="minorEastAsia" w:hint="eastAsia"/>
                <w:lang w:eastAsia="zh-CN"/>
              </w:rPr>
              <w:t>以</w:t>
            </w:r>
            <w:r>
              <w:rPr>
                <w:rFonts w:eastAsiaTheme="minorEastAsia"/>
                <w:lang w:eastAsia="zh-CN"/>
              </w:rPr>
              <w:t>及</w:t>
            </w:r>
            <w:r>
              <w:t>ITU-T A.4</w:t>
            </w:r>
            <w:r>
              <w:rPr>
                <w:rFonts w:eastAsiaTheme="minorEastAsia" w:hint="eastAsia"/>
                <w:lang w:eastAsia="zh-CN"/>
              </w:rPr>
              <w:t>和</w:t>
            </w:r>
            <w:r w:rsidRPr="00340E3E">
              <w:t>ITU-T A.6</w:t>
            </w:r>
            <w:r>
              <w:rPr>
                <w:rFonts w:eastAsiaTheme="minorEastAsia" w:hint="eastAsia"/>
                <w:lang w:eastAsia="zh-CN"/>
              </w:rPr>
              <w:t>的</w:t>
            </w:r>
            <w:r>
              <w:rPr>
                <w:rFonts w:eastAsiaTheme="minorEastAsia"/>
                <w:lang w:eastAsia="zh-CN"/>
              </w:rPr>
              <w:t>任何相关方</w:t>
            </w:r>
            <w:r>
              <w:rPr>
                <w:rFonts w:eastAsiaTheme="minorEastAsia" w:hint="eastAsia"/>
                <w:lang w:eastAsia="zh-CN"/>
              </w:rPr>
              <w:t>面</w:t>
            </w:r>
            <w:r>
              <w:rPr>
                <w:rFonts w:eastAsiaTheme="minorEastAsia"/>
                <w:lang w:eastAsia="zh-CN"/>
              </w:rPr>
              <w:t>。</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szCs w:val="22"/>
                <w:lang w:eastAsia="zh-CN"/>
              </w:rPr>
              <w:t>RG-</w:t>
            </w:r>
            <w:r w:rsidR="007D481D">
              <w:rPr>
                <w:szCs w:val="22"/>
                <w:lang w:eastAsia="zh-CN"/>
              </w:rPr>
              <w:t>WM</w:t>
            </w:r>
            <w:r>
              <w:rPr>
                <w:rFonts w:eastAsiaTheme="minorEastAsia" w:hint="eastAsia"/>
                <w:szCs w:val="22"/>
                <w:lang w:eastAsia="zh-CN"/>
              </w:rPr>
              <w:t>电子</w:t>
            </w:r>
            <w:r>
              <w:rPr>
                <w:rFonts w:eastAsiaTheme="minorEastAsia"/>
                <w:szCs w:val="22"/>
                <w:lang w:eastAsia="zh-CN"/>
              </w:rPr>
              <w:t>会议：</w:t>
            </w:r>
            <w:r w:rsidRPr="00340E3E">
              <w:rPr>
                <w:lang w:eastAsia="zh-CN"/>
              </w:rPr>
              <w:br/>
              <w:t>2018</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18</w:t>
            </w:r>
            <w:r>
              <w:rPr>
                <w:rFonts w:eastAsiaTheme="minorEastAsia" w:hint="eastAsia"/>
                <w:lang w:eastAsia="zh-CN"/>
              </w:rPr>
              <w:t>日（</w:t>
            </w:r>
            <w:r w:rsidRPr="00340E3E">
              <w:rPr>
                <w:lang w:eastAsia="zh-CN"/>
              </w:rPr>
              <w:t>CEST</w:t>
            </w:r>
            <w:r>
              <w:rPr>
                <w:rFonts w:eastAsiaTheme="minorEastAsia" w:hint="eastAsia"/>
                <w:lang w:eastAsia="zh-CN"/>
              </w:rPr>
              <w:t xml:space="preserve"> </w:t>
            </w:r>
            <w:r w:rsidRPr="00340E3E">
              <w:rPr>
                <w:lang w:eastAsia="zh-CN"/>
              </w:rPr>
              <w:t>15</w:t>
            </w:r>
            <w:r>
              <w:rPr>
                <w:rFonts w:eastAsiaTheme="minorEastAsia" w:hint="eastAsia"/>
                <w:lang w:eastAsia="zh-CN"/>
              </w:rPr>
              <w:t>:</w:t>
            </w:r>
            <w:r w:rsidRPr="00340E3E">
              <w:rPr>
                <w:lang w:eastAsia="zh-CN"/>
              </w:rPr>
              <w:t>00-17</w:t>
            </w:r>
            <w:r>
              <w:rPr>
                <w:rFonts w:eastAsiaTheme="minorEastAsia" w:hint="eastAsia"/>
                <w:lang w:eastAsia="zh-CN"/>
              </w:rPr>
              <w:t>:</w:t>
            </w:r>
            <w:r w:rsidRPr="00340E3E">
              <w:rPr>
                <w:lang w:eastAsia="zh-CN"/>
              </w:rPr>
              <w:t>00</w:t>
            </w:r>
            <w:r>
              <w:rPr>
                <w:rFonts w:eastAsiaTheme="minorEastAsia" w:hint="eastAsia"/>
                <w:lang w:eastAsia="zh-CN"/>
              </w:rPr>
              <w:t>时</w:t>
            </w:r>
            <w:r>
              <w:rPr>
                <w:rFonts w:eastAsiaTheme="minorEastAsia"/>
                <w:lang w:eastAsia="zh-CN"/>
              </w:rPr>
              <w:t>）：</w:t>
            </w:r>
            <w:r w:rsidRPr="00340E3E">
              <w:rPr>
                <w:lang w:eastAsia="zh-CN"/>
              </w:rPr>
              <w:br/>
            </w:r>
            <w:proofErr w:type="spellStart"/>
            <w:r w:rsidRPr="00340E3E">
              <w:rPr>
                <w:lang w:eastAsia="zh-CN"/>
              </w:rPr>
              <w:t>ToR</w:t>
            </w:r>
            <w:proofErr w:type="spellEnd"/>
            <w:r>
              <w:rPr>
                <w:rFonts w:eastAsiaTheme="minorEastAsia" w:hint="eastAsia"/>
                <w:lang w:eastAsia="zh-CN"/>
              </w:rPr>
              <w:t>：推进</w:t>
            </w:r>
            <w:r>
              <w:rPr>
                <w:lang w:eastAsia="zh-CN"/>
              </w:rPr>
              <w:t>ITU-T A.1</w:t>
            </w:r>
            <w:r>
              <w:rPr>
                <w:rFonts w:eastAsiaTheme="minorEastAsia" w:hint="eastAsia"/>
                <w:lang w:eastAsia="zh-CN"/>
              </w:rPr>
              <w:t>和</w:t>
            </w:r>
            <w:r w:rsidRPr="00340E3E">
              <w:rPr>
                <w:lang w:eastAsia="zh-CN"/>
              </w:rPr>
              <w:t>ITU-T A.13</w:t>
            </w:r>
            <w:r>
              <w:rPr>
                <w:rFonts w:eastAsiaTheme="minorEastAsia" w:hint="eastAsia"/>
                <w:lang w:eastAsia="zh-CN"/>
              </w:rPr>
              <w:t>的</w:t>
            </w:r>
            <w:r>
              <w:rPr>
                <w:rFonts w:eastAsiaTheme="minorEastAsia"/>
                <w:lang w:eastAsia="zh-CN"/>
              </w:rPr>
              <w:t>工作，并在时间允许的情况下审议编辑和报告人手册。</w:t>
            </w:r>
          </w:p>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szCs w:val="22"/>
                <w:lang w:eastAsia="zh-CN"/>
              </w:rPr>
              <w:t>TSAG</w:t>
            </w:r>
            <w:r>
              <w:rPr>
                <w:rFonts w:eastAsiaTheme="minorEastAsia" w:hint="eastAsia"/>
                <w:szCs w:val="22"/>
                <w:lang w:eastAsia="zh-CN"/>
              </w:rPr>
              <w:t>下</w:t>
            </w:r>
            <w:r>
              <w:rPr>
                <w:rFonts w:eastAsiaTheme="minorEastAsia"/>
                <w:szCs w:val="22"/>
                <w:lang w:eastAsia="zh-CN"/>
              </w:rPr>
              <w:t>一次会议。</w:t>
            </w:r>
          </w:p>
        </w:tc>
      </w:tr>
      <w:tr w:rsidR="003171A9" w:rsidTr="00301C5B">
        <w:trPr>
          <w:jc w:val="center"/>
        </w:trPr>
        <w:tc>
          <w:tcPr>
            <w:tcW w:w="1276" w:type="dxa"/>
            <w:shd w:val="clear" w:color="auto" w:fill="auto"/>
          </w:tcPr>
          <w:p w:rsidR="003171A9" w:rsidRPr="00340E3E" w:rsidRDefault="003171A9" w:rsidP="00301C5B">
            <w:pPr>
              <w:pStyle w:val="Tabletext"/>
            </w:pPr>
            <w:r w:rsidRPr="00340E3E">
              <w:t>RG-WP</w:t>
            </w:r>
          </w:p>
        </w:tc>
        <w:tc>
          <w:tcPr>
            <w:tcW w:w="1413" w:type="dxa"/>
            <w:shd w:val="clear" w:color="auto" w:fill="auto"/>
          </w:tcPr>
          <w:p w:rsidR="003171A9" w:rsidRPr="00340E3E" w:rsidRDefault="00075B38" w:rsidP="00301C5B">
            <w:pPr>
              <w:pStyle w:val="Tabletext"/>
            </w:pPr>
            <w:hyperlink r:id="rId45" w:history="1">
              <w:r w:rsidR="003171A9" w:rsidRPr="00340E3E">
                <w:rPr>
                  <w:rStyle w:val="Hyperlink"/>
                </w:rPr>
                <w:t>TD137-R1</w:t>
              </w:r>
            </w:hyperlink>
          </w:p>
        </w:tc>
        <w:tc>
          <w:tcPr>
            <w:tcW w:w="3118" w:type="dxa"/>
            <w:shd w:val="clear" w:color="auto" w:fill="auto"/>
          </w:tcPr>
          <w:p w:rsidR="003171A9" w:rsidRPr="004246F7" w:rsidRDefault="003171A9" w:rsidP="00301C5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lang w:eastAsia="zh-CN"/>
              </w:rPr>
            </w:pPr>
            <w:r>
              <w:rPr>
                <w:rFonts w:eastAsiaTheme="minorEastAsia" w:hint="eastAsia"/>
                <w:lang w:eastAsia="zh-CN"/>
              </w:rPr>
              <w:t>无</w:t>
            </w:r>
          </w:p>
        </w:tc>
        <w:tc>
          <w:tcPr>
            <w:tcW w:w="3827" w:type="dxa"/>
            <w:shd w:val="clear" w:color="auto" w:fill="auto"/>
          </w:tcPr>
          <w:p w:rsidR="003171A9" w:rsidRPr="00340E3E" w:rsidRDefault="003171A9" w:rsidP="00301C5B">
            <w:pPr>
              <w:pStyle w:val="Tabletext"/>
              <w:numPr>
                <w:ilvl w:val="0"/>
                <w:numId w:val="1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340E3E">
              <w:rPr>
                <w:szCs w:val="22"/>
                <w:lang w:eastAsia="zh-CN"/>
              </w:rPr>
              <w:t>TSAG</w:t>
            </w:r>
            <w:r>
              <w:rPr>
                <w:rFonts w:eastAsiaTheme="minorEastAsia" w:hint="eastAsia"/>
                <w:szCs w:val="22"/>
                <w:lang w:eastAsia="zh-CN"/>
              </w:rPr>
              <w:t>下</w:t>
            </w:r>
            <w:r>
              <w:rPr>
                <w:rFonts w:eastAsiaTheme="minorEastAsia"/>
                <w:szCs w:val="22"/>
                <w:lang w:eastAsia="zh-CN"/>
              </w:rPr>
              <w:t>一次会议。</w:t>
            </w:r>
          </w:p>
        </w:tc>
      </w:tr>
    </w:tbl>
    <w:p w:rsidR="003171A9" w:rsidRPr="00695990" w:rsidRDefault="003171A9" w:rsidP="0060600B">
      <w:pPr>
        <w:pStyle w:val="AnnexNotitle"/>
        <w:pageBreakBefore/>
        <w:rPr>
          <w:rFonts w:eastAsiaTheme="minorEastAsia"/>
          <w:lang w:eastAsia="zh-CN"/>
        </w:rPr>
      </w:pPr>
      <w:bookmarkStart w:id="169" w:name="_Toc513110321"/>
      <w:bookmarkStart w:id="170" w:name="lt_pId342"/>
      <w:r>
        <w:rPr>
          <w:rFonts w:eastAsiaTheme="minorEastAsia" w:hint="eastAsia"/>
          <w:lang w:eastAsia="zh-CN"/>
        </w:rPr>
        <w:lastRenderedPageBreak/>
        <w:t>附件</w:t>
      </w:r>
      <w:r w:rsidRPr="00922365">
        <w:rPr>
          <w:lang w:eastAsia="zh-CN"/>
        </w:rPr>
        <w:t>B</w:t>
      </w:r>
      <w:r>
        <w:rPr>
          <w:lang w:eastAsia="zh-CN"/>
        </w:rPr>
        <w:br/>
      </w:r>
      <w:r w:rsidRPr="002A2AD8">
        <w:rPr>
          <w:lang w:eastAsia="zh-CN"/>
        </w:rPr>
        <w:br/>
      </w:r>
      <w:bookmarkStart w:id="171" w:name="lt_pId322"/>
      <w:r>
        <w:rPr>
          <w:rFonts w:eastAsiaTheme="minorEastAsia" w:hint="eastAsia"/>
          <w:lang w:eastAsia="zh-CN"/>
        </w:rPr>
        <w:t>负责</w:t>
      </w:r>
      <w:r>
        <w:rPr>
          <w:rFonts w:eastAsiaTheme="minorEastAsia"/>
          <w:lang w:eastAsia="zh-CN"/>
        </w:rPr>
        <w:t>审议世界电信标准化全会（</w:t>
      </w:r>
      <w:r w:rsidRPr="00922365">
        <w:rPr>
          <w:rFonts w:asciiTheme="majorBidi" w:hAnsiTheme="majorBidi" w:cstheme="majorBidi"/>
          <w:lang w:eastAsia="zh-CN"/>
        </w:rPr>
        <w:t>WTSA</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各项决议的</w:t>
      </w:r>
      <w:r>
        <w:rPr>
          <w:rFonts w:asciiTheme="majorBidi" w:eastAsiaTheme="minorEastAsia" w:hAnsiTheme="majorBidi" w:cstheme="majorBidi"/>
          <w:lang w:eastAsia="zh-CN"/>
        </w:rPr>
        <w:br/>
      </w:r>
      <w:r>
        <w:rPr>
          <w:rFonts w:asciiTheme="majorBidi" w:eastAsiaTheme="minorEastAsia" w:hAnsiTheme="majorBidi" w:cstheme="majorBidi"/>
          <w:lang w:eastAsia="zh-CN"/>
        </w:rPr>
        <w:t>新报告人组（</w:t>
      </w:r>
      <w:r w:rsidRPr="00922365">
        <w:rPr>
          <w:lang w:eastAsia="zh-CN"/>
        </w:rPr>
        <w:t>RG-</w:t>
      </w:r>
      <w:proofErr w:type="spellStart"/>
      <w:r w:rsidRPr="00922365">
        <w:rPr>
          <w:lang w:eastAsia="zh-CN"/>
        </w:rPr>
        <w:t>ResReview</w:t>
      </w:r>
      <w:bookmarkEnd w:id="171"/>
      <w:proofErr w:type="spellEnd"/>
      <w:r>
        <w:rPr>
          <w:rFonts w:eastAsiaTheme="minorEastAsia" w:hint="eastAsia"/>
          <w:lang w:eastAsia="zh-CN"/>
        </w:rPr>
        <w:t>）</w:t>
      </w:r>
      <w:r>
        <w:rPr>
          <w:rFonts w:eastAsiaTheme="minorEastAsia"/>
          <w:lang w:eastAsia="zh-CN"/>
        </w:rPr>
        <w:t>的职责范围</w:t>
      </w:r>
      <w:bookmarkEnd w:id="169"/>
    </w:p>
    <w:p w:rsidR="003171A9" w:rsidRPr="00621F58" w:rsidRDefault="003171A9" w:rsidP="003171A9">
      <w:pPr>
        <w:tabs>
          <w:tab w:val="left" w:pos="794"/>
          <w:tab w:val="left" w:pos="1191"/>
          <w:tab w:val="left" w:pos="1588"/>
          <w:tab w:val="left" w:pos="1985"/>
        </w:tabs>
        <w:spacing w:before="240" w:after="120"/>
        <w:ind w:firstLineChars="200" w:firstLine="480"/>
        <w:rPr>
          <w:rFonts w:asciiTheme="majorBidi" w:eastAsia="MS Mincho" w:hAnsiTheme="majorBidi" w:cstheme="majorBidi"/>
        </w:rPr>
      </w:pPr>
      <w:bookmarkStart w:id="172" w:name="lt_pId323"/>
      <w:r>
        <w:rPr>
          <w:rFonts w:asciiTheme="majorBidi" w:hAnsiTheme="majorBidi" w:cstheme="majorBidi" w:hint="eastAsia"/>
          <w:color w:val="000000"/>
          <w:lang w:eastAsia="zh-CN"/>
        </w:rPr>
        <w:t>成立</w:t>
      </w:r>
      <w:r w:rsidRPr="00621F58">
        <w:rPr>
          <w:rFonts w:asciiTheme="majorBidi" w:eastAsia="MS Mincho" w:hAnsiTheme="majorBidi" w:cstheme="majorBidi"/>
          <w:color w:val="000000"/>
        </w:rPr>
        <w:t xml:space="preserve">TSAG </w:t>
      </w:r>
      <w:r w:rsidRPr="00621F58">
        <w:rPr>
          <w:rFonts w:asciiTheme="majorBidi" w:hAnsiTheme="majorBidi" w:cstheme="majorBidi"/>
        </w:rPr>
        <w:t>WTSA</w:t>
      </w:r>
      <w:r>
        <w:rPr>
          <w:rFonts w:asciiTheme="majorBidi" w:hAnsiTheme="majorBidi" w:cstheme="majorBidi" w:hint="eastAsia"/>
          <w:lang w:eastAsia="zh-CN"/>
        </w:rPr>
        <w:t>决议</w:t>
      </w:r>
      <w:r>
        <w:rPr>
          <w:rFonts w:asciiTheme="majorBidi" w:hAnsiTheme="majorBidi" w:cstheme="majorBidi"/>
          <w:lang w:eastAsia="zh-CN"/>
        </w:rPr>
        <w:t>审议报告人组（</w:t>
      </w:r>
      <w:r w:rsidRPr="00621F58">
        <w:rPr>
          <w:rFonts w:asciiTheme="majorBidi" w:hAnsiTheme="majorBidi" w:cstheme="majorBidi"/>
        </w:rPr>
        <w:t>RG-</w:t>
      </w:r>
      <w:proofErr w:type="spellStart"/>
      <w:r w:rsidRPr="00621F58">
        <w:rPr>
          <w:rFonts w:asciiTheme="majorBidi" w:hAnsiTheme="majorBidi" w:cstheme="majorBidi"/>
        </w:rPr>
        <w:t>ResReview</w:t>
      </w:r>
      <w:proofErr w:type="spellEnd"/>
      <w:r>
        <w:rPr>
          <w:rFonts w:asciiTheme="majorBidi" w:hAnsiTheme="majorBidi" w:cstheme="majorBidi" w:hint="eastAsia"/>
          <w:lang w:eastAsia="zh-CN"/>
        </w:rPr>
        <w:t>）</w:t>
      </w:r>
      <w:r>
        <w:rPr>
          <w:rFonts w:asciiTheme="majorBidi" w:hAnsiTheme="majorBidi" w:cstheme="majorBidi"/>
          <w:lang w:eastAsia="zh-CN"/>
        </w:rPr>
        <w:t>的目的是：</w:t>
      </w:r>
      <w:bookmarkEnd w:id="172"/>
    </w:p>
    <w:p w:rsidR="003171A9" w:rsidRPr="00621F58" w:rsidRDefault="003171A9" w:rsidP="00CC5CBF">
      <w:pPr>
        <w:pStyle w:val="enumlev1"/>
        <w:ind w:left="794" w:hanging="794"/>
        <w:rPr>
          <w:rFonts w:eastAsia="MS Mincho"/>
          <w:highlight w:val="cyan"/>
        </w:rPr>
      </w:pPr>
      <w:bookmarkStart w:id="173" w:name="lt_pId324"/>
      <w:r w:rsidRPr="00A0364A">
        <w:rPr>
          <w:rFonts w:eastAsia="MS Mincho"/>
        </w:rPr>
        <w:t>1</w:t>
      </w:r>
      <w:r w:rsidR="0060600B">
        <w:rPr>
          <w:rFonts w:eastAsia="MS Mincho"/>
        </w:rPr>
        <w:t>)</w:t>
      </w:r>
      <w:r w:rsidRPr="00A0364A">
        <w:rPr>
          <w:rFonts w:eastAsia="MS Mincho"/>
        </w:rPr>
        <w:tab/>
      </w:r>
      <w:r w:rsidRPr="00A0364A">
        <w:rPr>
          <w:rFonts w:hint="eastAsia"/>
          <w:lang w:eastAsia="zh-CN"/>
        </w:rPr>
        <w:t>审议</w:t>
      </w:r>
      <w:r>
        <w:rPr>
          <w:rFonts w:hint="eastAsia"/>
          <w:lang w:eastAsia="zh-CN"/>
        </w:rPr>
        <w:t>现</w:t>
      </w:r>
      <w:r>
        <w:rPr>
          <w:lang w:eastAsia="zh-CN"/>
        </w:rPr>
        <w:t>行世界电信</w:t>
      </w:r>
      <w:r>
        <w:rPr>
          <w:rFonts w:hint="eastAsia"/>
          <w:lang w:eastAsia="zh-CN"/>
        </w:rPr>
        <w:t>标准</w:t>
      </w:r>
      <w:r>
        <w:rPr>
          <w:lang w:eastAsia="zh-CN"/>
        </w:rPr>
        <w:t>化全会（</w:t>
      </w:r>
      <w:r w:rsidRPr="00A0364A">
        <w:rPr>
          <w:rFonts w:eastAsia="MS Mincho"/>
        </w:rPr>
        <w:t>WTSA</w:t>
      </w:r>
      <w:r>
        <w:rPr>
          <w:rFonts w:hint="eastAsia"/>
          <w:lang w:eastAsia="zh-CN"/>
        </w:rPr>
        <w:t>）</w:t>
      </w:r>
      <w:r>
        <w:rPr>
          <w:lang w:eastAsia="zh-CN"/>
        </w:rPr>
        <w:t>的各项决议</w:t>
      </w:r>
      <w:r>
        <w:rPr>
          <w:rFonts w:hint="eastAsia"/>
          <w:lang w:eastAsia="zh-CN"/>
        </w:rPr>
        <w:t>，</w:t>
      </w:r>
      <w:r>
        <w:rPr>
          <w:lang w:eastAsia="zh-CN"/>
        </w:rPr>
        <w:t>以便对之</w:t>
      </w:r>
      <w:r>
        <w:rPr>
          <w:rFonts w:hint="eastAsia"/>
          <w:lang w:eastAsia="zh-CN"/>
        </w:rPr>
        <w:t>进行精简，同</w:t>
      </w:r>
      <w:r>
        <w:rPr>
          <w:lang w:eastAsia="zh-CN"/>
        </w:rPr>
        <w:t>时酌情考虑到全权代表大会和其它部门的决议。</w:t>
      </w:r>
      <w:bookmarkEnd w:id="173"/>
    </w:p>
    <w:p w:rsidR="003171A9" w:rsidRDefault="003171A9" w:rsidP="00CC5CBF">
      <w:pPr>
        <w:pStyle w:val="enumlev1"/>
        <w:ind w:left="794" w:hanging="794"/>
        <w:rPr>
          <w:rFonts w:eastAsia="MS Mincho"/>
        </w:rPr>
      </w:pPr>
      <w:bookmarkStart w:id="174" w:name="lt_pId325"/>
      <w:r>
        <w:rPr>
          <w:rFonts w:eastAsia="MS Mincho"/>
        </w:rPr>
        <w:t>2</w:t>
      </w:r>
      <w:r w:rsidR="0060600B">
        <w:rPr>
          <w:rFonts w:eastAsia="MS Mincho"/>
        </w:rPr>
        <w:t>)</w:t>
      </w:r>
      <w:r>
        <w:rPr>
          <w:rFonts w:eastAsia="MS Mincho"/>
        </w:rPr>
        <w:tab/>
      </w:r>
      <w:r w:rsidRPr="0014433B">
        <w:rPr>
          <w:rFonts w:hint="eastAsia"/>
          <w:lang w:eastAsia="zh-CN"/>
        </w:rPr>
        <w:t>审查</w:t>
      </w:r>
      <w:r w:rsidRPr="0014433B">
        <w:rPr>
          <w:lang w:eastAsia="zh-CN"/>
        </w:rPr>
        <w:t>WTSA</w:t>
      </w:r>
      <w:r>
        <w:rPr>
          <w:rFonts w:hint="eastAsia"/>
          <w:lang w:eastAsia="zh-CN"/>
        </w:rPr>
        <w:t>各</w:t>
      </w:r>
      <w:r>
        <w:rPr>
          <w:lang w:eastAsia="zh-CN"/>
        </w:rPr>
        <w:t>项决议，以避免与全权代表大会决议的重复和重叠。</w:t>
      </w:r>
      <w:bookmarkStart w:id="175" w:name="lt_pId326"/>
      <w:bookmarkEnd w:id="174"/>
    </w:p>
    <w:p w:rsidR="003171A9" w:rsidRPr="002A2AD8" w:rsidRDefault="003171A9" w:rsidP="00CC5CBF">
      <w:pPr>
        <w:pStyle w:val="enumlev1"/>
        <w:ind w:left="794" w:hanging="794"/>
        <w:rPr>
          <w:rFonts w:eastAsia="MS Mincho"/>
        </w:rPr>
      </w:pPr>
      <w:r>
        <w:rPr>
          <w:rFonts w:eastAsia="MS Mincho"/>
        </w:rPr>
        <w:t>3</w:t>
      </w:r>
      <w:r w:rsidR="0060600B">
        <w:rPr>
          <w:rFonts w:eastAsia="MS Mincho"/>
        </w:rPr>
        <w:t>)</w:t>
      </w:r>
      <w:r>
        <w:rPr>
          <w:rFonts w:eastAsia="MS Mincho"/>
        </w:rPr>
        <w:tab/>
      </w:r>
      <w:r w:rsidRPr="0014433B">
        <w:rPr>
          <w:rFonts w:hint="eastAsia"/>
          <w:lang w:eastAsia="zh-CN"/>
        </w:rPr>
        <w:t>该</w:t>
      </w:r>
      <w:r w:rsidRPr="0014433B">
        <w:rPr>
          <w:lang w:eastAsia="zh-CN"/>
        </w:rPr>
        <w:t>报告人组向</w:t>
      </w:r>
      <w:r w:rsidRPr="002A2AD8">
        <w:rPr>
          <w:rFonts w:eastAsia="MS Mincho"/>
        </w:rPr>
        <w:t>ITU-T</w:t>
      </w:r>
      <w:r>
        <w:rPr>
          <w:rFonts w:hint="eastAsia"/>
          <w:lang w:eastAsia="zh-CN"/>
        </w:rPr>
        <w:t>所</w:t>
      </w:r>
      <w:r>
        <w:rPr>
          <w:lang w:eastAsia="zh-CN"/>
        </w:rPr>
        <w:t>有成员开放。</w:t>
      </w:r>
      <w:bookmarkEnd w:id="175"/>
    </w:p>
    <w:p w:rsidR="003171A9" w:rsidRPr="00B31070" w:rsidRDefault="003171A9" w:rsidP="00CC5CBF">
      <w:pPr>
        <w:pStyle w:val="enumlev1"/>
        <w:ind w:left="794" w:hanging="794"/>
        <w:rPr>
          <w:rFonts w:eastAsia="MS Mincho"/>
          <w:highlight w:val="yellow"/>
        </w:rPr>
      </w:pPr>
      <w:r>
        <w:rPr>
          <w:rFonts w:hint="eastAsia"/>
          <w:lang w:eastAsia="zh-CN"/>
        </w:rPr>
        <w:t>4</w:t>
      </w:r>
      <w:r w:rsidR="0060600B">
        <w:rPr>
          <w:rFonts w:eastAsia="MS Mincho"/>
        </w:rPr>
        <w:t>)</w:t>
      </w:r>
      <w:r>
        <w:rPr>
          <w:rFonts w:hint="eastAsia"/>
          <w:lang w:eastAsia="zh-CN"/>
        </w:rPr>
        <w:tab/>
      </w:r>
      <w:r>
        <w:rPr>
          <w:rFonts w:hint="eastAsia"/>
          <w:lang w:eastAsia="zh-CN"/>
        </w:rPr>
        <w:t>该</w:t>
      </w:r>
      <w:r>
        <w:rPr>
          <w:lang w:eastAsia="zh-CN"/>
        </w:rPr>
        <w:t>报告人组须以英文开展工作。</w:t>
      </w:r>
    </w:p>
    <w:p w:rsidR="003171A9" w:rsidRPr="00B31070" w:rsidRDefault="003171A9" w:rsidP="00CC5CBF">
      <w:pPr>
        <w:pStyle w:val="enumlev1"/>
        <w:ind w:left="794" w:hanging="794"/>
        <w:rPr>
          <w:rFonts w:eastAsia="MS Mincho"/>
          <w:highlight w:val="yellow"/>
        </w:rPr>
      </w:pPr>
      <w:bookmarkStart w:id="176" w:name="lt_pId328"/>
      <w:r w:rsidRPr="00030EA2">
        <w:rPr>
          <w:rFonts w:eastAsia="MS Mincho"/>
        </w:rPr>
        <w:t>5</w:t>
      </w:r>
      <w:r w:rsidR="0060600B">
        <w:rPr>
          <w:rFonts w:eastAsia="MS Mincho"/>
        </w:rPr>
        <w:t>)</w:t>
      </w:r>
      <w:r w:rsidRPr="00030EA2">
        <w:rPr>
          <w:rFonts w:eastAsia="MS Mincho"/>
        </w:rPr>
        <w:tab/>
      </w:r>
      <w:bookmarkEnd w:id="176"/>
      <w:r>
        <w:rPr>
          <w:rFonts w:hint="eastAsia"/>
          <w:lang w:eastAsia="zh-CN"/>
        </w:rPr>
        <w:t>该</w:t>
      </w:r>
      <w:r>
        <w:rPr>
          <w:lang w:eastAsia="zh-CN"/>
        </w:rPr>
        <w:t>报告人组的会议须为无纸会议，且须利用电子工作</w:t>
      </w:r>
      <w:r>
        <w:rPr>
          <w:rFonts w:hint="eastAsia"/>
          <w:lang w:eastAsia="zh-CN"/>
        </w:rPr>
        <w:t>方法</w:t>
      </w:r>
      <w:r>
        <w:rPr>
          <w:lang w:eastAsia="zh-CN"/>
        </w:rPr>
        <w:t>。</w:t>
      </w:r>
    </w:p>
    <w:p w:rsidR="003171A9" w:rsidRPr="002A2AD8" w:rsidRDefault="003171A9" w:rsidP="00CC5CBF">
      <w:pPr>
        <w:pStyle w:val="enumlev1"/>
        <w:ind w:left="794" w:hanging="794"/>
        <w:rPr>
          <w:rFonts w:eastAsia="MS Mincho"/>
        </w:rPr>
      </w:pPr>
      <w:r>
        <w:rPr>
          <w:rFonts w:hint="eastAsia"/>
          <w:lang w:eastAsia="zh-CN"/>
        </w:rPr>
        <w:t>6</w:t>
      </w:r>
      <w:r w:rsidR="0060600B">
        <w:rPr>
          <w:rFonts w:eastAsia="MS Mincho"/>
        </w:rPr>
        <w:t>)</w:t>
      </w:r>
      <w:r>
        <w:rPr>
          <w:rFonts w:hint="eastAsia"/>
          <w:lang w:eastAsia="zh-CN"/>
        </w:rPr>
        <w:tab/>
      </w:r>
      <w:r>
        <w:rPr>
          <w:rFonts w:hint="eastAsia"/>
          <w:lang w:eastAsia="zh-CN"/>
        </w:rPr>
        <w:t>该</w:t>
      </w:r>
      <w:r>
        <w:rPr>
          <w:lang w:eastAsia="zh-CN"/>
        </w:rPr>
        <w:t>报告人组须在</w:t>
      </w:r>
      <w:r>
        <w:rPr>
          <w:lang w:eastAsia="zh-CN"/>
        </w:rPr>
        <w:t>TSAG</w:t>
      </w:r>
      <w:r w:rsidR="007D481D">
        <w:rPr>
          <w:lang w:eastAsia="zh-CN"/>
        </w:rPr>
        <w:t>会议期间</w:t>
      </w:r>
      <w:r>
        <w:rPr>
          <w:lang w:eastAsia="zh-CN"/>
        </w:rPr>
        <w:t>举行会议</w:t>
      </w:r>
      <w:r>
        <w:rPr>
          <w:rFonts w:hint="eastAsia"/>
          <w:lang w:eastAsia="zh-CN"/>
        </w:rPr>
        <w:t>，且通常</w:t>
      </w:r>
      <w:r>
        <w:rPr>
          <w:lang w:eastAsia="zh-CN"/>
        </w:rPr>
        <w:t>该报告人组将不与另一报告人组同时举行会议。</w:t>
      </w:r>
    </w:p>
    <w:p w:rsidR="003171A9" w:rsidRDefault="003171A9" w:rsidP="00CC5CBF">
      <w:pPr>
        <w:pStyle w:val="enumlev1"/>
        <w:ind w:left="794" w:hanging="794"/>
        <w:rPr>
          <w:lang w:eastAsia="zh-CN"/>
        </w:rPr>
      </w:pPr>
      <w:bookmarkStart w:id="177" w:name="lt_pId330"/>
      <w:r w:rsidRPr="00030EA2">
        <w:rPr>
          <w:rFonts w:eastAsia="MS Mincho"/>
        </w:rPr>
        <w:t>7</w:t>
      </w:r>
      <w:r w:rsidR="0060600B">
        <w:rPr>
          <w:rFonts w:eastAsia="MS Mincho"/>
        </w:rPr>
        <w:t>)</w:t>
      </w:r>
      <w:r w:rsidRPr="00030EA2">
        <w:rPr>
          <w:rFonts w:eastAsia="MS Mincho"/>
        </w:rPr>
        <w:tab/>
      </w:r>
      <w:bookmarkStart w:id="178" w:name="lt_pId333"/>
      <w:bookmarkEnd w:id="177"/>
      <w:r>
        <w:rPr>
          <w:rFonts w:hint="eastAsia"/>
          <w:lang w:eastAsia="zh-CN"/>
        </w:rPr>
        <w:t>必要</w:t>
      </w:r>
      <w:r>
        <w:rPr>
          <w:lang w:eastAsia="zh-CN"/>
        </w:rPr>
        <w:t>时</w:t>
      </w:r>
      <w:r>
        <w:rPr>
          <w:rFonts w:hint="eastAsia"/>
          <w:lang w:eastAsia="zh-CN"/>
        </w:rPr>
        <w:t>该</w:t>
      </w:r>
      <w:r>
        <w:rPr>
          <w:lang w:eastAsia="zh-CN"/>
        </w:rPr>
        <w:t>报告人组</w:t>
      </w:r>
      <w:r>
        <w:rPr>
          <w:rFonts w:hint="eastAsia"/>
          <w:lang w:eastAsia="zh-CN"/>
        </w:rPr>
        <w:t>应</w:t>
      </w:r>
      <w:r>
        <w:rPr>
          <w:lang w:eastAsia="zh-CN"/>
        </w:rPr>
        <w:t>在</w:t>
      </w:r>
      <w:r>
        <w:rPr>
          <w:lang w:eastAsia="zh-CN"/>
        </w:rPr>
        <w:t>TSAG</w:t>
      </w:r>
      <w:r>
        <w:rPr>
          <w:lang w:eastAsia="zh-CN"/>
        </w:rPr>
        <w:t>会议</w:t>
      </w:r>
      <w:r>
        <w:rPr>
          <w:rFonts w:hint="eastAsia"/>
          <w:lang w:eastAsia="zh-CN"/>
        </w:rPr>
        <w:t>之</w:t>
      </w:r>
      <w:r>
        <w:rPr>
          <w:lang w:eastAsia="zh-CN"/>
        </w:rPr>
        <w:t>间</w:t>
      </w:r>
      <w:r>
        <w:rPr>
          <w:rFonts w:hint="eastAsia"/>
          <w:lang w:eastAsia="zh-CN"/>
        </w:rPr>
        <w:t>计划</w:t>
      </w:r>
      <w:r>
        <w:rPr>
          <w:lang w:eastAsia="zh-CN"/>
        </w:rPr>
        <w:t>举行更多会议，且</w:t>
      </w:r>
      <w:r>
        <w:rPr>
          <w:rFonts w:hint="eastAsia"/>
          <w:lang w:eastAsia="zh-CN"/>
        </w:rPr>
        <w:t>通常</w:t>
      </w:r>
      <w:r>
        <w:rPr>
          <w:lang w:eastAsia="zh-CN"/>
        </w:rPr>
        <w:t>这些更多会议应以电子方式进行。如有</w:t>
      </w:r>
      <w:r>
        <w:rPr>
          <w:rFonts w:hint="eastAsia"/>
          <w:lang w:eastAsia="zh-CN"/>
        </w:rPr>
        <w:t>必要</w:t>
      </w:r>
      <w:r>
        <w:rPr>
          <w:lang w:eastAsia="zh-CN"/>
        </w:rPr>
        <w:t>，该报告人组可安排面对</w:t>
      </w:r>
      <w:r>
        <w:rPr>
          <w:rFonts w:hint="eastAsia"/>
          <w:lang w:eastAsia="zh-CN"/>
        </w:rPr>
        <w:t>面</w:t>
      </w:r>
      <w:r>
        <w:rPr>
          <w:lang w:eastAsia="zh-CN"/>
        </w:rPr>
        <w:t>会议，但不得超过三个工作日，且</w:t>
      </w:r>
      <w:r>
        <w:rPr>
          <w:rFonts w:hint="eastAsia"/>
          <w:lang w:eastAsia="zh-CN"/>
        </w:rPr>
        <w:t>应</w:t>
      </w:r>
      <w:r>
        <w:rPr>
          <w:lang w:eastAsia="zh-CN"/>
        </w:rPr>
        <w:t>尽</w:t>
      </w:r>
      <w:r>
        <w:rPr>
          <w:rFonts w:hint="eastAsia"/>
          <w:lang w:eastAsia="zh-CN"/>
        </w:rPr>
        <w:t>量</w:t>
      </w:r>
      <w:r>
        <w:rPr>
          <w:lang w:eastAsia="zh-CN"/>
        </w:rPr>
        <w:t>与其它报告人</w:t>
      </w:r>
      <w:r>
        <w:rPr>
          <w:rFonts w:hint="eastAsia"/>
          <w:lang w:eastAsia="zh-CN"/>
        </w:rPr>
        <w:t>组</w:t>
      </w:r>
      <w:r>
        <w:rPr>
          <w:lang w:eastAsia="zh-CN"/>
        </w:rPr>
        <w:t>会议</w:t>
      </w:r>
      <w:r>
        <w:rPr>
          <w:rFonts w:hint="eastAsia"/>
          <w:lang w:eastAsia="zh-CN"/>
        </w:rPr>
        <w:t>同</w:t>
      </w:r>
      <w:r>
        <w:rPr>
          <w:lang w:eastAsia="zh-CN"/>
        </w:rPr>
        <w:t>时同地举行。</w:t>
      </w:r>
    </w:p>
    <w:p w:rsidR="003171A9" w:rsidRPr="002A2AD8" w:rsidRDefault="003171A9" w:rsidP="00CC5CBF">
      <w:pPr>
        <w:pStyle w:val="enumlev1"/>
        <w:ind w:left="794" w:hanging="794"/>
        <w:rPr>
          <w:rFonts w:eastAsia="MS Mincho"/>
        </w:rPr>
      </w:pPr>
      <w:r>
        <w:rPr>
          <w:rFonts w:eastAsia="MS Mincho"/>
        </w:rPr>
        <w:t>8</w:t>
      </w:r>
      <w:r w:rsidR="0060600B">
        <w:rPr>
          <w:rFonts w:eastAsia="MS Mincho"/>
        </w:rPr>
        <w:t>)</w:t>
      </w:r>
      <w:r>
        <w:rPr>
          <w:rFonts w:eastAsia="MS Mincho"/>
        </w:rPr>
        <w:tab/>
      </w:r>
      <w:r>
        <w:rPr>
          <w:rFonts w:hint="eastAsia"/>
          <w:lang w:eastAsia="zh-CN"/>
        </w:rPr>
        <w:t>适当</w:t>
      </w:r>
      <w:r>
        <w:rPr>
          <w:lang w:eastAsia="zh-CN"/>
        </w:rPr>
        <w:t>时，该报告人组主席将定期向</w:t>
      </w:r>
      <w:r w:rsidRPr="002A2AD8">
        <w:rPr>
          <w:rFonts w:eastAsia="MS Mincho"/>
        </w:rPr>
        <w:t>TSAG</w:t>
      </w:r>
      <w:r>
        <w:rPr>
          <w:rFonts w:hint="eastAsia"/>
          <w:lang w:eastAsia="zh-CN"/>
        </w:rPr>
        <w:t>提交</w:t>
      </w:r>
      <w:r>
        <w:rPr>
          <w:lang w:eastAsia="zh-CN"/>
        </w:rPr>
        <w:t>进展报告。</w:t>
      </w:r>
      <w:bookmarkEnd w:id="178"/>
    </w:p>
    <w:p w:rsidR="003171A9" w:rsidRPr="00CC5CBF" w:rsidRDefault="003171A9" w:rsidP="00CC5CBF">
      <w:pPr>
        <w:pStyle w:val="AnnexNotitle"/>
        <w:pageBreakBefore/>
        <w:rPr>
          <w:rFonts w:eastAsiaTheme="minorEastAsia"/>
          <w:lang w:eastAsia="zh-CN"/>
        </w:rPr>
      </w:pPr>
      <w:bookmarkStart w:id="179" w:name="lt_pId334"/>
      <w:bookmarkStart w:id="180" w:name="_Toc508133749"/>
      <w:bookmarkStart w:id="181" w:name="_Toc513110322"/>
      <w:proofErr w:type="spellStart"/>
      <w:r w:rsidRPr="00CC5CBF">
        <w:rPr>
          <w:rFonts w:eastAsiaTheme="minorEastAsia" w:hint="eastAsia"/>
          <w:bCs/>
        </w:rPr>
        <w:lastRenderedPageBreak/>
        <w:t>附件</w:t>
      </w:r>
      <w:proofErr w:type="spellEnd"/>
      <w:r w:rsidRPr="00CC5CBF">
        <w:rPr>
          <w:rFonts w:eastAsiaTheme="minorEastAsia"/>
          <w:bCs/>
        </w:rPr>
        <w:t>C</w:t>
      </w:r>
      <w:bookmarkEnd w:id="179"/>
      <w:r w:rsidRPr="00CC5CBF">
        <w:rPr>
          <w:rFonts w:eastAsiaTheme="minorEastAsia"/>
          <w:b w:val="0"/>
        </w:rPr>
        <w:br/>
      </w:r>
      <w:r w:rsidRPr="00CC5CBF">
        <w:rPr>
          <w:rFonts w:eastAsiaTheme="minorEastAsia"/>
          <w:b w:val="0"/>
        </w:rPr>
        <w:br/>
      </w:r>
      <w:bookmarkStart w:id="182" w:name="lt_pId335"/>
      <w:r w:rsidRPr="00CC5CBF">
        <w:rPr>
          <w:rFonts w:eastAsiaTheme="minorEastAsia"/>
          <w:lang w:eastAsia="zh-CN"/>
        </w:rPr>
        <w:t>TSAG</w:t>
      </w:r>
      <w:r w:rsidRPr="00CC5CBF">
        <w:rPr>
          <w:rFonts w:eastAsiaTheme="minorEastAsia"/>
          <w:lang w:eastAsia="zh-CN"/>
        </w:rPr>
        <w:t>标准化</w:t>
      </w:r>
      <w:r w:rsidRPr="00CC5CBF">
        <w:rPr>
          <w:rFonts w:eastAsiaTheme="minorEastAsia" w:hint="eastAsia"/>
          <w:lang w:eastAsia="zh-CN"/>
        </w:rPr>
        <w:t>战略报告</w:t>
      </w:r>
      <w:r w:rsidRPr="00CC5CBF">
        <w:rPr>
          <w:rFonts w:eastAsiaTheme="minorEastAsia"/>
          <w:lang w:eastAsia="zh-CN"/>
        </w:rPr>
        <w:t>人组</w:t>
      </w:r>
      <w:r w:rsidRPr="00CC5CBF">
        <w:rPr>
          <w:rFonts w:eastAsiaTheme="minorEastAsia" w:hint="eastAsia"/>
          <w:lang w:eastAsia="zh-CN"/>
        </w:rPr>
        <w:t>（</w:t>
      </w:r>
      <w:r w:rsidRPr="00CC5CBF">
        <w:rPr>
          <w:rFonts w:eastAsiaTheme="minorEastAsia"/>
          <w:lang w:eastAsia="zh-CN"/>
        </w:rPr>
        <w:t>RG-</w:t>
      </w:r>
      <w:proofErr w:type="spellStart"/>
      <w:r w:rsidRPr="00CC5CBF">
        <w:rPr>
          <w:rFonts w:eastAsiaTheme="minorEastAsia"/>
          <w:lang w:eastAsia="zh-CN"/>
        </w:rPr>
        <w:t>StdsStrat</w:t>
      </w:r>
      <w:proofErr w:type="spellEnd"/>
      <w:r w:rsidRPr="00CC5CBF">
        <w:rPr>
          <w:rFonts w:eastAsiaTheme="minorEastAsia" w:hint="eastAsia"/>
          <w:lang w:eastAsia="zh-CN"/>
        </w:rPr>
        <w:t>）</w:t>
      </w:r>
      <w:r w:rsidRPr="00CC5CBF">
        <w:rPr>
          <w:rFonts w:eastAsiaTheme="minorEastAsia"/>
          <w:lang w:eastAsia="zh-CN"/>
        </w:rPr>
        <w:t>的</w:t>
      </w:r>
      <w:r w:rsidRPr="00CC5CBF">
        <w:rPr>
          <w:rFonts w:eastAsiaTheme="minorEastAsia" w:hint="eastAsia"/>
          <w:lang w:eastAsia="zh-CN"/>
        </w:rPr>
        <w:t>职责范围</w:t>
      </w:r>
      <w:bookmarkEnd w:id="180"/>
      <w:bookmarkEnd w:id="182"/>
      <w:bookmarkEnd w:id="181"/>
    </w:p>
    <w:p w:rsidR="003171A9" w:rsidRPr="00B73EF0" w:rsidRDefault="003171A9" w:rsidP="003171A9">
      <w:pPr>
        <w:pStyle w:val="Headingb"/>
      </w:pPr>
      <w:r>
        <w:t>综述</w:t>
      </w:r>
    </w:p>
    <w:p w:rsidR="003171A9" w:rsidRPr="00B73EF0" w:rsidRDefault="003171A9" w:rsidP="003171A9">
      <w:pPr>
        <w:autoSpaceDE w:val="0"/>
        <w:autoSpaceDN w:val="0"/>
        <w:ind w:firstLineChars="200" w:firstLine="480"/>
        <w:rPr>
          <w:lang w:eastAsia="zh-CN"/>
        </w:rPr>
      </w:pPr>
      <w:r>
        <w:rPr>
          <w:rFonts w:hint="eastAsia"/>
          <w:lang w:eastAsia="zh-CN"/>
        </w:rPr>
        <w:t>为了解决</w:t>
      </w:r>
      <w:r w:rsidRPr="00276DB6">
        <w:rPr>
          <w:rFonts w:hint="eastAsia"/>
          <w:lang w:eastAsia="zh-CN"/>
        </w:rPr>
        <w:t>ITU-T</w:t>
      </w:r>
      <w:r>
        <w:rPr>
          <w:rFonts w:hint="eastAsia"/>
          <w:lang w:eastAsia="zh-CN"/>
        </w:rPr>
        <w:t>下对</w:t>
      </w:r>
      <w:r w:rsidRPr="00276DB6">
        <w:rPr>
          <w:rFonts w:hint="eastAsia"/>
          <w:lang w:eastAsia="zh-CN"/>
        </w:rPr>
        <w:t>战略协调</w:t>
      </w:r>
      <w:r>
        <w:rPr>
          <w:rFonts w:hint="eastAsia"/>
          <w:lang w:eastAsia="zh-CN"/>
        </w:rPr>
        <w:t>职能</w:t>
      </w:r>
      <w:r w:rsidRPr="00276DB6">
        <w:rPr>
          <w:rFonts w:hint="eastAsia"/>
          <w:lang w:eastAsia="zh-CN"/>
        </w:rPr>
        <w:t>的</w:t>
      </w:r>
      <w:r>
        <w:rPr>
          <w:rFonts w:hint="eastAsia"/>
          <w:lang w:eastAsia="zh-CN"/>
        </w:rPr>
        <w:t>需求，现设立一个</w:t>
      </w:r>
      <w:r w:rsidRPr="00276DB6">
        <w:rPr>
          <w:rFonts w:hint="eastAsia"/>
          <w:lang w:eastAsia="zh-CN"/>
        </w:rPr>
        <w:t>标准化战略</w:t>
      </w:r>
      <w:r>
        <w:rPr>
          <w:rFonts w:hint="eastAsia"/>
          <w:lang w:eastAsia="zh-CN"/>
        </w:rPr>
        <w:t>职能部门，如下所示：</w:t>
      </w:r>
    </w:p>
    <w:p w:rsidR="003171A9" w:rsidRPr="00A50DBE" w:rsidRDefault="003171A9" w:rsidP="003171A9">
      <w:pPr>
        <w:pStyle w:val="enumlev1"/>
        <w:ind w:left="794" w:hanging="794"/>
        <w:rPr>
          <w:lang w:eastAsia="zh-CN"/>
        </w:rPr>
      </w:pPr>
      <w:r>
        <w:rPr>
          <w:rFonts w:hint="eastAsia"/>
          <w:lang w:eastAsia="zh-CN"/>
        </w:rPr>
        <w:t>a</w:t>
      </w:r>
      <w:r>
        <w:t>)</w:t>
      </w:r>
      <w:r w:rsidRPr="00B73EF0">
        <w:tab/>
      </w:r>
      <w:r>
        <w:t>设立</w:t>
      </w:r>
      <w:r>
        <w:rPr>
          <w:rFonts w:hint="eastAsia"/>
          <w:lang w:eastAsia="zh-CN"/>
        </w:rPr>
        <w:t>一个</w:t>
      </w:r>
      <w:r w:rsidRPr="00A50DBE">
        <w:rPr>
          <w:rFonts w:hint="eastAsia"/>
          <w:lang w:eastAsia="zh-CN"/>
        </w:rPr>
        <w:t>TSAG</w:t>
      </w:r>
      <w:r w:rsidRPr="00A50DBE">
        <w:rPr>
          <w:rFonts w:hint="eastAsia"/>
          <w:lang w:eastAsia="zh-CN"/>
        </w:rPr>
        <w:t>报告人组</w:t>
      </w:r>
      <w:r>
        <w:rPr>
          <w:rFonts w:hint="eastAsia"/>
          <w:lang w:eastAsia="zh-CN"/>
        </w:rPr>
        <w:t>，</w:t>
      </w:r>
      <w:r w:rsidRPr="00A50DBE">
        <w:rPr>
          <w:rFonts w:hint="eastAsia"/>
          <w:lang w:eastAsia="zh-CN"/>
        </w:rPr>
        <w:t>命名为“</w:t>
      </w:r>
      <w:r w:rsidRPr="00276DB6">
        <w:rPr>
          <w:rFonts w:hint="eastAsia"/>
          <w:lang w:eastAsia="zh-CN"/>
        </w:rPr>
        <w:t>标准化战略</w:t>
      </w:r>
      <w:r>
        <w:rPr>
          <w:rFonts w:hint="eastAsia"/>
          <w:lang w:eastAsia="zh-CN"/>
        </w:rPr>
        <w:t>报告人</w:t>
      </w:r>
      <w:r w:rsidRPr="00A50DBE">
        <w:rPr>
          <w:rFonts w:hint="eastAsia"/>
          <w:lang w:eastAsia="zh-CN"/>
        </w:rPr>
        <w:t>组”</w:t>
      </w:r>
      <w:r>
        <w:rPr>
          <w:rFonts w:hint="eastAsia"/>
          <w:lang w:eastAsia="zh-CN"/>
        </w:rPr>
        <w:t>（</w:t>
      </w:r>
      <w:r w:rsidRPr="00A50DBE">
        <w:rPr>
          <w:rFonts w:hint="eastAsia"/>
          <w:lang w:eastAsia="zh-CN"/>
        </w:rPr>
        <w:t>RG-</w:t>
      </w:r>
      <w:r w:rsidRPr="00B46541">
        <w:t xml:space="preserve"> </w:t>
      </w:r>
      <w:proofErr w:type="spellStart"/>
      <w:r w:rsidRPr="00792C4E">
        <w:t>StdsStrat</w:t>
      </w:r>
      <w:proofErr w:type="spellEnd"/>
      <w:r>
        <w:rPr>
          <w:rFonts w:hint="eastAsia"/>
          <w:lang w:eastAsia="zh-CN"/>
        </w:rPr>
        <w:t>）。</w:t>
      </w:r>
      <w:r w:rsidRPr="002A2AD8">
        <w:t>RG-</w:t>
      </w:r>
      <w:proofErr w:type="spellStart"/>
      <w:r w:rsidRPr="002A2AD8">
        <w:t>StdsStrat</w:t>
      </w:r>
      <w:proofErr w:type="spellEnd"/>
      <w:r>
        <w:rPr>
          <w:rFonts w:hint="eastAsia"/>
          <w:lang w:eastAsia="zh-CN"/>
        </w:rPr>
        <w:t>将</w:t>
      </w:r>
      <w:r>
        <w:rPr>
          <w:lang w:eastAsia="zh-CN"/>
        </w:rPr>
        <w:t>为</w:t>
      </w:r>
      <w:r w:rsidRPr="00A50DBE">
        <w:rPr>
          <w:rFonts w:hint="eastAsia"/>
          <w:lang w:eastAsia="zh-CN"/>
        </w:rPr>
        <w:t>TSAG</w:t>
      </w:r>
      <w:r>
        <w:rPr>
          <w:rFonts w:hint="eastAsia"/>
          <w:lang w:eastAsia="zh-CN"/>
        </w:rPr>
        <w:t>提供</w:t>
      </w:r>
      <w:r>
        <w:rPr>
          <w:lang w:eastAsia="zh-CN"/>
        </w:rPr>
        <w:t>战略信息，以便</w:t>
      </w:r>
      <w:r w:rsidRPr="00A50DBE">
        <w:rPr>
          <w:rFonts w:hint="eastAsia"/>
          <w:lang w:eastAsia="zh-CN"/>
        </w:rPr>
        <w:t>TSAG</w:t>
      </w:r>
      <w:r>
        <w:rPr>
          <w:rFonts w:hint="eastAsia"/>
          <w:lang w:eastAsia="zh-CN"/>
        </w:rPr>
        <w:t>在</w:t>
      </w:r>
      <w:r>
        <w:rPr>
          <w:lang w:eastAsia="zh-CN"/>
        </w:rPr>
        <w:t>向部门提供有关战略行动的意见和建议时加以考虑。</w:t>
      </w:r>
    </w:p>
    <w:p w:rsidR="003171A9" w:rsidRPr="00B73EF0" w:rsidRDefault="003171A9" w:rsidP="003171A9">
      <w:pPr>
        <w:pStyle w:val="enumlev1"/>
        <w:ind w:left="794" w:hanging="794"/>
        <w:rPr>
          <w:lang w:eastAsia="zh-CN"/>
        </w:rPr>
      </w:pPr>
      <w:r>
        <w:t>b)</w:t>
      </w:r>
      <w:r w:rsidRPr="00B73EF0">
        <w:tab/>
        <w:t>TSAG RG-</w:t>
      </w:r>
      <w:proofErr w:type="spellStart"/>
      <w:r w:rsidRPr="00792C4E">
        <w:t>StdsStrat</w:t>
      </w:r>
      <w:proofErr w:type="spellEnd"/>
      <w:r w:rsidRPr="00A50DBE">
        <w:rPr>
          <w:rFonts w:hint="eastAsia"/>
          <w:lang w:eastAsia="zh-CN"/>
        </w:rPr>
        <w:t>应</w:t>
      </w:r>
      <w:r>
        <w:rPr>
          <w:rFonts w:hint="eastAsia"/>
          <w:lang w:eastAsia="zh-CN"/>
        </w:rPr>
        <w:t>吸引业界的</w:t>
      </w:r>
      <w:r w:rsidR="00FD652E">
        <w:rPr>
          <w:rFonts w:hint="eastAsia"/>
          <w:lang w:eastAsia="zh-CN"/>
        </w:rPr>
        <w:t>深入</w:t>
      </w:r>
      <w:r w:rsidRPr="00A50DBE">
        <w:rPr>
          <w:rFonts w:hint="eastAsia"/>
          <w:lang w:eastAsia="zh-CN"/>
        </w:rPr>
        <w:t>参与</w:t>
      </w:r>
      <w:r>
        <w:rPr>
          <w:rFonts w:hint="eastAsia"/>
          <w:lang w:eastAsia="zh-CN"/>
        </w:rPr>
        <w:t>，以便将</w:t>
      </w:r>
      <w:r w:rsidRPr="00A50DBE">
        <w:rPr>
          <w:rFonts w:hint="eastAsia"/>
          <w:lang w:eastAsia="zh-CN"/>
        </w:rPr>
        <w:t>最新的技术发展趋势和市场需求</w:t>
      </w:r>
      <w:r>
        <w:rPr>
          <w:rFonts w:hint="eastAsia"/>
          <w:lang w:eastAsia="zh-CN"/>
        </w:rPr>
        <w:t>纳入</w:t>
      </w:r>
      <w:r w:rsidRPr="00A50DBE">
        <w:rPr>
          <w:rFonts w:hint="eastAsia"/>
          <w:lang w:eastAsia="zh-CN"/>
        </w:rPr>
        <w:t>考虑</w:t>
      </w:r>
      <w:r>
        <w:rPr>
          <w:rFonts w:hint="eastAsia"/>
          <w:lang w:eastAsia="zh-CN"/>
        </w:rPr>
        <w:t>。</w:t>
      </w:r>
    </w:p>
    <w:p w:rsidR="003171A9" w:rsidRDefault="003171A9" w:rsidP="00FD652E">
      <w:pPr>
        <w:pStyle w:val="enumlev1"/>
        <w:ind w:left="794" w:hanging="794"/>
        <w:rPr>
          <w:lang w:eastAsia="zh-CN"/>
        </w:rPr>
      </w:pPr>
      <w:r>
        <w:t>c)</w:t>
      </w:r>
      <w:r w:rsidRPr="00B73EF0">
        <w:tab/>
      </w:r>
      <w:r w:rsidR="00FD652E">
        <w:rPr>
          <w:rFonts w:hint="eastAsia"/>
          <w:lang w:eastAsia="zh-CN"/>
        </w:rPr>
        <w:t>首席技术官（</w:t>
      </w:r>
      <w:r w:rsidRPr="00B73EF0">
        <w:t>CTO</w:t>
      </w:r>
      <w:r w:rsidR="00FD652E">
        <w:rPr>
          <w:rFonts w:hint="eastAsia"/>
          <w:lang w:eastAsia="zh-CN"/>
        </w:rPr>
        <w:t>）</w:t>
      </w:r>
      <w:r w:rsidRPr="00A50DBE">
        <w:rPr>
          <w:rFonts w:hint="eastAsia"/>
          <w:lang w:eastAsia="zh-CN"/>
        </w:rPr>
        <w:t>会议可</w:t>
      </w:r>
      <w:r>
        <w:rPr>
          <w:rFonts w:hint="eastAsia"/>
          <w:lang w:eastAsia="zh-CN"/>
        </w:rPr>
        <w:t>协助</w:t>
      </w:r>
      <w:r w:rsidR="00FD652E">
        <w:rPr>
          <w:rFonts w:hint="eastAsia"/>
          <w:lang w:eastAsia="zh-CN"/>
        </w:rPr>
        <w:t>该报告人</w:t>
      </w:r>
      <w:r w:rsidRPr="00A50DBE">
        <w:rPr>
          <w:rFonts w:hint="eastAsia"/>
          <w:lang w:eastAsia="zh-CN"/>
        </w:rPr>
        <w:t>组</w:t>
      </w:r>
      <w:r>
        <w:rPr>
          <w:rFonts w:hint="eastAsia"/>
          <w:lang w:eastAsia="zh-CN"/>
        </w:rPr>
        <w:t>解决</w:t>
      </w:r>
      <w:r w:rsidRPr="00A50DBE">
        <w:rPr>
          <w:rFonts w:hint="eastAsia"/>
          <w:lang w:eastAsia="zh-CN"/>
        </w:rPr>
        <w:t>ITU-T</w:t>
      </w:r>
      <w:r w:rsidRPr="00A50DBE">
        <w:rPr>
          <w:rFonts w:hint="eastAsia"/>
          <w:lang w:eastAsia="zh-CN"/>
        </w:rPr>
        <w:t>部门的战略问题，</w:t>
      </w:r>
      <w:r>
        <w:rPr>
          <w:rFonts w:hint="eastAsia"/>
          <w:lang w:eastAsia="zh-CN"/>
        </w:rPr>
        <w:t>并将行业</w:t>
      </w:r>
      <w:r w:rsidRPr="00A50DBE">
        <w:rPr>
          <w:rFonts w:hint="eastAsia"/>
          <w:lang w:eastAsia="zh-CN"/>
        </w:rPr>
        <w:t>意见</w:t>
      </w:r>
      <w:r>
        <w:rPr>
          <w:rFonts w:hint="eastAsia"/>
          <w:lang w:eastAsia="zh-CN"/>
        </w:rPr>
        <w:t>纳入讨论，因为行业是</w:t>
      </w:r>
      <w:r w:rsidRPr="00B73EF0">
        <w:t>ITU-T</w:t>
      </w:r>
      <w:r>
        <w:t>技术工作的</w:t>
      </w:r>
      <w:r w:rsidRPr="00A50DBE">
        <w:rPr>
          <w:rFonts w:hint="eastAsia"/>
          <w:lang w:eastAsia="zh-CN"/>
        </w:rPr>
        <w:t>主要组成部分</w:t>
      </w:r>
      <w:r>
        <w:rPr>
          <w:rFonts w:hint="eastAsia"/>
          <w:lang w:eastAsia="zh-CN"/>
        </w:rPr>
        <w:t>。实际工作中</w:t>
      </w:r>
      <w:r w:rsidRPr="00A50DBE">
        <w:rPr>
          <w:rFonts w:hint="eastAsia"/>
          <w:lang w:eastAsia="zh-CN"/>
        </w:rPr>
        <w:t>，</w:t>
      </w:r>
      <w:r w:rsidR="00FD652E">
        <w:rPr>
          <w:rFonts w:hint="eastAsia"/>
          <w:lang w:eastAsia="zh-CN"/>
        </w:rPr>
        <w:t>该报告人组</w:t>
      </w:r>
      <w:r>
        <w:rPr>
          <w:rFonts w:hint="eastAsia"/>
          <w:lang w:eastAsia="zh-CN"/>
        </w:rPr>
        <w:t>可以分析行业和市场</w:t>
      </w:r>
      <w:r w:rsidRPr="00A50DBE">
        <w:rPr>
          <w:rFonts w:hint="eastAsia"/>
          <w:lang w:eastAsia="zh-CN"/>
        </w:rPr>
        <w:t>发展趋势</w:t>
      </w:r>
      <w:r>
        <w:rPr>
          <w:rFonts w:hint="eastAsia"/>
          <w:lang w:eastAsia="zh-CN"/>
        </w:rPr>
        <w:t>，就</w:t>
      </w:r>
      <w:r w:rsidRPr="00A50DBE">
        <w:rPr>
          <w:rFonts w:hint="eastAsia"/>
          <w:lang w:eastAsia="zh-CN"/>
        </w:rPr>
        <w:t>未来的标准化</w:t>
      </w:r>
      <w:r>
        <w:rPr>
          <w:rFonts w:hint="eastAsia"/>
          <w:lang w:eastAsia="zh-CN"/>
        </w:rPr>
        <w:t>发展方向提出建议，</w:t>
      </w:r>
      <w:r w:rsidR="00FD652E">
        <w:rPr>
          <w:rFonts w:hint="eastAsia"/>
          <w:lang w:eastAsia="zh-CN"/>
        </w:rPr>
        <w:t>并</w:t>
      </w:r>
      <w:r>
        <w:rPr>
          <w:rFonts w:hint="eastAsia"/>
          <w:lang w:eastAsia="zh-CN"/>
        </w:rPr>
        <w:t>在顾及与其他标准制定机构</w:t>
      </w:r>
      <w:r w:rsidR="00FD652E">
        <w:rPr>
          <w:rFonts w:hint="eastAsia"/>
          <w:lang w:eastAsia="zh-CN"/>
        </w:rPr>
        <w:t>（</w:t>
      </w:r>
      <w:r w:rsidR="00FD652E">
        <w:rPr>
          <w:rFonts w:hint="eastAsia"/>
          <w:lang w:eastAsia="zh-CN"/>
        </w:rPr>
        <w:t>SD</w:t>
      </w:r>
      <w:r w:rsidR="00FD652E">
        <w:rPr>
          <w:lang w:eastAsia="zh-CN"/>
        </w:rPr>
        <w:t>O</w:t>
      </w:r>
      <w:r w:rsidR="00FD652E">
        <w:rPr>
          <w:rFonts w:hint="eastAsia"/>
          <w:lang w:eastAsia="zh-CN"/>
        </w:rPr>
        <w:t>）</w:t>
      </w:r>
      <w:r>
        <w:rPr>
          <w:rFonts w:hint="eastAsia"/>
          <w:lang w:eastAsia="zh-CN"/>
        </w:rPr>
        <w:t>合作的必要性以及</w:t>
      </w:r>
      <w:r w:rsidRPr="00A50DBE">
        <w:rPr>
          <w:rFonts w:hint="eastAsia"/>
          <w:lang w:eastAsia="zh-CN"/>
        </w:rPr>
        <w:t>ITU-T</w:t>
      </w:r>
      <w:r w:rsidR="00FD652E" w:rsidRPr="00A50DBE">
        <w:rPr>
          <w:rFonts w:hint="eastAsia"/>
          <w:lang w:eastAsia="zh-CN"/>
        </w:rPr>
        <w:t>的稀缺资源</w:t>
      </w:r>
      <w:r>
        <w:rPr>
          <w:rFonts w:hint="eastAsia"/>
          <w:lang w:eastAsia="zh-CN"/>
        </w:rPr>
        <w:t>及其</w:t>
      </w:r>
      <w:r w:rsidRPr="00A50DBE">
        <w:rPr>
          <w:rFonts w:hint="eastAsia"/>
          <w:lang w:eastAsia="zh-CN"/>
        </w:rPr>
        <w:t>成员</w:t>
      </w:r>
      <w:r w:rsidR="00FD652E">
        <w:rPr>
          <w:rFonts w:hint="eastAsia"/>
          <w:lang w:eastAsia="zh-CN"/>
        </w:rPr>
        <w:t>具有的、提出新研究</w:t>
      </w:r>
      <w:r w:rsidR="00255EC8">
        <w:rPr>
          <w:rFonts w:hint="eastAsia"/>
          <w:lang w:eastAsia="zh-CN"/>
        </w:rPr>
        <w:t>议题</w:t>
      </w:r>
      <w:r w:rsidR="00FD652E">
        <w:rPr>
          <w:rFonts w:hint="eastAsia"/>
          <w:lang w:eastAsia="zh-CN"/>
        </w:rPr>
        <w:t>的特权</w:t>
      </w:r>
      <w:r>
        <w:rPr>
          <w:rFonts w:hint="eastAsia"/>
          <w:lang w:eastAsia="zh-CN"/>
        </w:rPr>
        <w:t>基础上，相应地提出</w:t>
      </w:r>
      <w:r w:rsidR="00FD652E">
        <w:rPr>
          <w:rFonts w:hint="eastAsia"/>
          <w:lang w:eastAsia="zh-CN"/>
        </w:rPr>
        <w:t>由</w:t>
      </w:r>
      <w:r w:rsidR="00FD652E">
        <w:rPr>
          <w:rFonts w:hint="eastAsia"/>
          <w:lang w:eastAsia="zh-CN"/>
        </w:rPr>
        <w:t>T</w:t>
      </w:r>
      <w:r w:rsidR="00FD652E">
        <w:rPr>
          <w:lang w:eastAsia="zh-CN"/>
        </w:rPr>
        <w:t>SAG</w:t>
      </w:r>
      <w:r w:rsidR="00FD652E">
        <w:rPr>
          <w:rFonts w:hint="eastAsia"/>
          <w:lang w:eastAsia="zh-CN"/>
        </w:rPr>
        <w:t>代表</w:t>
      </w:r>
      <w:r w:rsidR="00FD652E" w:rsidRPr="00A50DBE">
        <w:rPr>
          <w:rFonts w:hint="eastAsia"/>
          <w:lang w:eastAsia="zh-CN"/>
        </w:rPr>
        <w:t>ITU-T</w:t>
      </w:r>
      <w:r w:rsidR="00FD652E">
        <w:rPr>
          <w:rFonts w:hint="eastAsia"/>
          <w:lang w:eastAsia="zh-CN"/>
        </w:rPr>
        <w:t>审议的</w:t>
      </w:r>
      <w:r>
        <w:rPr>
          <w:rFonts w:hint="eastAsia"/>
          <w:lang w:eastAsia="zh-CN"/>
        </w:rPr>
        <w:t>新</w:t>
      </w:r>
      <w:r w:rsidRPr="00A50DBE">
        <w:rPr>
          <w:rFonts w:hint="eastAsia"/>
          <w:lang w:eastAsia="zh-CN"/>
        </w:rPr>
        <w:t>课题</w:t>
      </w:r>
      <w:r>
        <w:rPr>
          <w:rFonts w:hint="eastAsia"/>
          <w:lang w:eastAsia="zh-CN"/>
        </w:rPr>
        <w:t>。</w:t>
      </w:r>
    </w:p>
    <w:p w:rsidR="003171A9" w:rsidRDefault="003171A9" w:rsidP="003171A9">
      <w:pPr>
        <w:pStyle w:val="enumlev1"/>
        <w:ind w:left="794" w:hanging="794"/>
        <w:rPr>
          <w:lang w:eastAsia="zh-CN"/>
        </w:rPr>
      </w:pPr>
      <w:r>
        <w:t>d)</w:t>
      </w:r>
      <w:r w:rsidRPr="00B73EF0">
        <w:tab/>
        <w:t>RG-</w:t>
      </w:r>
      <w:proofErr w:type="spellStart"/>
      <w:r w:rsidRPr="00792C4E">
        <w:t>StdsStrat</w:t>
      </w:r>
      <w:proofErr w:type="spellEnd"/>
      <w:r>
        <w:rPr>
          <w:rFonts w:hint="eastAsia"/>
          <w:lang w:eastAsia="zh-CN"/>
        </w:rPr>
        <w:t>可</w:t>
      </w:r>
      <w:r w:rsidRPr="00D8598D">
        <w:rPr>
          <w:rFonts w:hint="eastAsia"/>
          <w:lang w:eastAsia="zh-CN"/>
        </w:rPr>
        <w:t>酌情与其他标准制定组织</w:t>
      </w:r>
      <w:r>
        <w:rPr>
          <w:rFonts w:hint="eastAsia"/>
          <w:lang w:eastAsia="zh-CN"/>
        </w:rPr>
        <w:t>的</w:t>
      </w:r>
      <w:r w:rsidRPr="00D8598D">
        <w:rPr>
          <w:rFonts w:hint="eastAsia"/>
          <w:lang w:eastAsia="zh-CN"/>
        </w:rPr>
        <w:t>有关</w:t>
      </w:r>
      <w:r w:rsidR="00B520C7">
        <w:rPr>
          <w:rFonts w:hint="eastAsia"/>
          <w:lang w:eastAsia="zh-CN"/>
        </w:rPr>
        <w:t>小组</w:t>
      </w:r>
      <w:r>
        <w:rPr>
          <w:rFonts w:hint="eastAsia"/>
          <w:lang w:eastAsia="zh-CN"/>
        </w:rPr>
        <w:t>建立联系，以</w:t>
      </w:r>
      <w:r w:rsidR="00B520C7">
        <w:rPr>
          <w:rFonts w:hint="eastAsia"/>
          <w:lang w:eastAsia="zh-CN"/>
        </w:rPr>
        <w:t>特别</w:t>
      </w:r>
      <w:r>
        <w:rPr>
          <w:rFonts w:hint="eastAsia"/>
          <w:lang w:eastAsia="zh-CN"/>
        </w:rPr>
        <w:t>确定</w:t>
      </w:r>
      <w:r w:rsidR="00B520C7">
        <w:rPr>
          <w:rFonts w:hint="eastAsia"/>
          <w:lang w:eastAsia="zh-CN"/>
        </w:rPr>
        <w:t>其</w:t>
      </w:r>
      <w:r>
        <w:rPr>
          <w:rFonts w:hint="eastAsia"/>
          <w:lang w:eastAsia="zh-CN"/>
        </w:rPr>
        <w:t>相关</w:t>
      </w:r>
      <w:r w:rsidRPr="00D8598D">
        <w:rPr>
          <w:rFonts w:hint="eastAsia"/>
          <w:lang w:eastAsia="zh-CN"/>
        </w:rPr>
        <w:t>工作</w:t>
      </w:r>
      <w:r>
        <w:rPr>
          <w:rFonts w:hint="eastAsia"/>
          <w:lang w:eastAsia="zh-CN"/>
        </w:rPr>
        <w:t>。</w:t>
      </w:r>
    </w:p>
    <w:p w:rsidR="003171A9" w:rsidRDefault="003171A9" w:rsidP="003171A9">
      <w:pPr>
        <w:pStyle w:val="enumlev1"/>
        <w:ind w:left="794" w:hanging="794"/>
        <w:rPr>
          <w:lang w:eastAsia="zh-CN"/>
        </w:rPr>
      </w:pPr>
      <w:r>
        <w:t>e)</w:t>
      </w:r>
      <w:r>
        <w:tab/>
      </w:r>
      <w:r w:rsidRPr="00D8598D">
        <w:rPr>
          <w:rFonts w:hint="eastAsia"/>
          <w:lang w:eastAsia="zh-CN"/>
        </w:rPr>
        <w:t>RG-</w:t>
      </w:r>
      <w:proofErr w:type="spellStart"/>
      <w:r w:rsidRPr="00792C4E">
        <w:t>StdsStrat</w:t>
      </w:r>
      <w:proofErr w:type="spellEnd"/>
      <w:r w:rsidRPr="00D8598D">
        <w:rPr>
          <w:rFonts w:hint="eastAsia"/>
          <w:lang w:eastAsia="zh-CN"/>
        </w:rPr>
        <w:t>应</w:t>
      </w:r>
      <w:r>
        <w:rPr>
          <w:rFonts w:hint="eastAsia"/>
          <w:lang w:eastAsia="zh-CN"/>
        </w:rPr>
        <w:t>经常性地召开会议，</w:t>
      </w:r>
      <w:r w:rsidRPr="00D8598D">
        <w:rPr>
          <w:rFonts w:hint="eastAsia"/>
          <w:lang w:eastAsia="zh-CN"/>
        </w:rPr>
        <w:t>以</w:t>
      </w:r>
      <w:r>
        <w:rPr>
          <w:rFonts w:hint="eastAsia"/>
          <w:lang w:eastAsia="zh-CN"/>
        </w:rPr>
        <w:t>应对技术和市场的快速发展。</w:t>
      </w:r>
    </w:p>
    <w:p w:rsidR="003171A9" w:rsidRPr="00D8598D" w:rsidRDefault="003171A9" w:rsidP="003171A9">
      <w:pPr>
        <w:pStyle w:val="enumlev1"/>
        <w:ind w:left="794" w:hanging="794"/>
        <w:rPr>
          <w:lang w:eastAsia="zh-CN"/>
        </w:rPr>
      </w:pPr>
      <w:r>
        <w:t>f)</w:t>
      </w:r>
      <w:r w:rsidRPr="00B73EF0">
        <w:tab/>
        <w:t>RG-</w:t>
      </w:r>
      <w:proofErr w:type="spellStart"/>
      <w:r w:rsidRPr="00792C4E">
        <w:t>StdsStrat</w:t>
      </w:r>
      <w:proofErr w:type="spellEnd"/>
      <w:r w:rsidRPr="00D8598D">
        <w:rPr>
          <w:rFonts w:hint="eastAsia"/>
          <w:lang w:eastAsia="zh-CN"/>
        </w:rPr>
        <w:t>应尽量减少</w:t>
      </w:r>
      <w:r>
        <w:rPr>
          <w:rFonts w:hint="eastAsia"/>
          <w:lang w:eastAsia="zh-CN"/>
        </w:rPr>
        <w:t>对</w:t>
      </w:r>
      <w:r w:rsidRPr="00D8598D">
        <w:rPr>
          <w:rFonts w:hint="eastAsia"/>
          <w:lang w:eastAsia="zh-CN"/>
        </w:rPr>
        <w:t>程序</w:t>
      </w:r>
      <w:r>
        <w:rPr>
          <w:rFonts w:hint="eastAsia"/>
          <w:lang w:eastAsia="zh-CN"/>
        </w:rPr>
        <w:t>问题的</w:t>
      </w:r>
      <w:r w:rsidRPr="00D8598D">
        <w:rPr>
          <w:rFonts w:hint="eastAsia"/>
          <w:lang w:eastAsia="zh-CN"/>
        </w:rPr>
        <w:t>讨论</w:t>
      </w:r>
      <w:r>
        <w:rPr>
          <w:rFonts w:hint="eastAsia"/>
          <w:lang w:eastAsia="zh-CN"/>
        </w:rPr>
        <w:t>。</w:t>
      </w:r>
    </w:p>
    <w:p w:rsidR="003171A9" w:rsidRDefault="003171A9" w:rsidP="003171A9">
      <w:pPr>
        <w:pStyle w:val="enumlev1"/>
        <w:ind w:left="794" w:hanging="794"/>
        <w:rPr>
          <w:lang w:eastAsia="zh-CN"/>
        </w:rPr>
      </w:pPr>
      <w:r>
        <w:t>g)</w:t>
      </w:r>
      <w:r w:rsidRPr="00B73EF0">
        <w:tab/>
        <w:t>RG-</w:t>
      </w:r>
      <w:proofErr w:type="spellStart"/>
      <w:r w:rsidRPr="00792C4E">
        <w:t>StdsStrat</w:t>
      </w:r>
      <w:proofErr w:type="spellEnd"/>
      <w:r w:rsidRPr="00D8598D">
        <w:rPr>
          <w:rFonts w:hint="eastAsia"/>
          <w:lang w:eastAsia="zh-CN"/>
        </w:rPr>
        <w:t>应</w:t>
      </w:r>
      <w:r>
        <w:rPr>
          <w:rFonts w:hint="eastAsia"/>
          <w:lang w:eastAsia="zh-CN"/>
        </w:rPr>
        <w:t>围绕</w:t>
      </w:r>
      <w:r w:rsidRPr="00D8598D">
        <w:rPr>
          <w:rFonts w:hint="eastAsia"/>
          <w:lang w:eastAsia="zh-CN"/>
        </w:rPr>
        <w:t>潜在的</w:t>
      </w:r>
      <w:r w:rsidR="006538C9">
        <w:rPr>
          <w:rFonts w:hint="eastAsia"/>
          <w:lang w:eastAsia="zh-CN"/>
        </w:rPr>
        <w:t>I</w:t>
      </w:r>
      <w:r w:rsidR="006538C9">
        <w:rPr>
          <w:lang w:eastAsia="zh-CN"/>
        </w:rPr>
        <w:t>TU-T</w:t>
      </w:r>
      <w:r w:rsidR="006538C9">
        <w:rPr>
          <w:rFonts w:hint="eastAsia"/>
          <w:lang w:eastAsia="zh-CN"/>
        </w:rPr>
        <w:t>关心的</w:t>
      </w:r>
      <w:r w:rsidRPr="00D8598D">
        <w:rPr>
          <w:rFonts w:hint="eastAsia"/>
          <w:lang w:eastAsia="zh-CN"/>
        </w:rPr>
        <w:t>标准化议题的</w:t>
      </w:r>
      <w:r w:rsidR="006538C9">
        <w:rPr>
          <w:rFonts w:hint="eastAsia"/>
          <w:lang w:eastAsia="zh-CN"/>
        </w:rPr>
        <w:t>实质</w:t>
      </w:r>
      <w:r w:rsidRPr="00D8598D">
        <w:rPr>
          <w:rFonts w:hint="eastAsia"/>
          <w:lang w:eastAsia="zh-CN"/>
        </w:rPr>
        <w:t>内容</w:t>
      </w:r>
      <w:r>
        <w:rPr>
          <w:rFonts w:hint="eastAsia"/>
          <w:lang w:eastAsia="zh-CN"/>
        </w:rPr>
        <w:t>展开</w:t>
      </w:r>
      <w:r w:rsidRPr="00D8598D">
        <w:rPr>
          <w:rFonts w:hint="eastAsia"/>
          <w:lang w:eastAsia="zh-CN"/>
        </w:rPr>
        <w:t>讨论</w:t>
      </w:r>
      <w:r>
        <w:rPr>
          <w:rFonts w:hint="eastAsia"/>
          <w:lang w:eastAsia="zh-CN"/>
        </w:rPr>
        <w:t>。</w:t>
      </w:r>
    </w:p>
    <w:p w:rsidR="003171A9" w:rsidRPr="00B73EF0" w:rsidRDefault="003171A9" w:rsidP="003171A9">
      <w:pPr>
        <w:pStyle w:val="enumlev1"/>
        <w:ind w:left="794" w:hanging="794"/>
        <w:rPr>
          <w:lang w:eastAsia="zh-CN"/>
        </w:rPr>
      </w:pPr>
      <w:r>
        <w:t>h)</w:t>
      </w:r>
      <w:r w:rsidRPr="00B73EF0">
        <w:tab/>
      </w:r>
      <w:r>
        <w:rPr>
          <w:rFonts w:hint="eastAsia"/>
          <w:lang w:eastAsia="zh-CN"/>
        </w:rPr>
        <w:t>本报告人组应征求并考虑</w:t>
      </w:r>
      <w:r w:rsidRPr="00D8598D">
        <w:rPr>
          <w:rFonts w:hint="eastAsia"/>
          <w:lang w:eastAsia="zh-CN"/>
        </w:rPr>
        <w:t>广泛的输入</w:t>
      </w:r>
      <w:r>
        <w:rPr>
          <w:rFonts w:hint="eastAsia"/>
          <w:lang w:eastAsia="zh-CN"/>
        </w:rPr>
        <w:t>意见，</w:t>
      </w:r>
      <w:r w:rsidRPr="00D8598D">
        <w:rPr>
          <w:rFonts w:hint="eastAsia"/>
          <w:lang w:eastAsia="zh-CN"/>
        </w:rPr>
        <w:t>包括但不限于磋商</w:t>
      </w:r>
      <w:r>
        <w:rPr>
          <w:rFonts w:hint="eastAsia"/>
          <w:lang w:eastAsia="zh-CN"/>
        </w:rPr>
        <w:t>、受邀</w:t>
      </w:r>
      <w:r w:rsidRPr="00D8598D">
        <w:rPr>
          <w:rFonts w:hint="eastAsia"/>
          <w:lang w:eastAsia="zh-CN"/>
        </w:rPr>
        <w:t>专家等，以</w:t>
      </w:r>
      <w:r>
        <w:rPr>
          <w:rFonts w:hint="eastAsia"/>
          <w:lang w:eastAsia="zh-CN"/>
        </w:rPr>
        <w:t>应对</w:t>
      </w:r>
      <w:r w:rsidRPr="00D8598D">
        <w:rPr>
          <w:rFonts w:hint="eastAsia"/>
          <w:lang w:eastAsia="zh-CN"/>
        </w:rPr>
        <w:t>行业需求</w:t>
      </w:r>
      <w:r>
        <w:rPr>
          <w:rFonts w:hint="eastAsia"/>
          <w:lang w:eastAsia="zh-CN"/>
        </w:rPr>
        <w:t>和不断涌现的战略议题。</w:t>
      </w:r>
    </w:p>
    <w:p w:rsidR="003171A9" w:rsidRPr="00B73EF0" w:rsidRDefault="003171A9" w:rsidP="003171A9">
      <w:pPr>
        <w:pStyle w:val="Headingb"/>
      </w:pPr>
      <w:r>
        <w:t>职责范围</w:t>
      </w:r>
    </w:p>
    <w:p w:rsidR="003171A9" w:rsidRPr="00220E33" w:rsidRDefault="003171A9" w:rsidP="003171A9">
      <w:pPr>
        <w:autoSpaceDE w:val="0"/>
        <w:autoSpaceDN w:val="0"/>
        <w:ind w:firstLineChars="200" w:firstLine="480"/>
        <w:rPr>
          <w:lang w:eastAsia="zh-CN"/>
        </w:rPr>
      </w:pPr>
      <w:r>
        <w:rPr>
          <w:rFonts w:hint="eastAsia"/>
          <w:lang w:eastAsia="zh-CN"/>
        </w:rPr>
        <w:t>顾及</w:t>
      </w:r>
      <w:r w:rsidRPr="00220E33">
        <w:rPr>
          <w:rFonts w:hint="eastAsia"/>
          <w:lang w:eastAsia="zh-CN"/>
        </w:rPr>
        <w:t>ITU-T</w:t>
      </w:r>
      <w:r w:rsidRPr="00220E33">
        <w:rPr>
          <w:rFonts w:hint="eastAsia"/>
          <w:lang w:eastAsia="zh-CN"/>
        </w:rPr>
        <w:t>战略</w:t>
      </w:r>
      <w:r>
        <w:rPr>
          <w:rFonts w:hint="eastAsia"/>
          <w:lang w:eastAsia="zh-CN"/>
        </w:rPr>
        <w:t>规划（</w:t>
      </w:r>
      <w:r w:rsidRPr="00220E33">
        <w:rPr>
          <w:rFonts w:hint="eastAsia"/>
          <w:lang w:eastAsia="zh-CN"/>
        </w:rPr>
        <w:t>第</w:t>
      </w:r>
      <w:r w:rsidRPr="00220E33">
        <w:rPr>
          <w:rFonts w:hint="eastAsia"/>
          <w:lang w:eastAsia="zh-CN"/>
        </w:rPr>
        <w:t>71</w:t>
      </w:r>
      <w:r w:rsidRPr="00220E33">
        <w:rPr>
          <w:rFonts w:hint="eastAsia"/>
          <w:lang w:eastAsia="zh-CN"/>
        </w:rPr>
        <w:t>号决议，</w:t>
      </w:r>
      <w:r w:rsidRPr="00B73EF0">
        <w:t>2014</w:t>
      </w:r>
      <w:r w:rsidRPr="00220E33">
        <w:rPr>
          <w:rFonts w:hint="eastAsia"/>
          <w:lang w:eastAsia="zh-CN"/>
        </w:rPr>
        <w:t>年</w:t>
      </w:r>
      <w:r>
        <w:rPr>
          <w:rFonts w:hint="eastAsia"/>
          <w:lang w:eastAsia="zh-CN"/>
        </w:rPr>
        <w:t>，釜山）</w:t>
      </w:r>
      <w:r w:rsidRPr="00220E33">
        <w:rPr>
          <w:rFonts w:hint="eastAsia"/>
          <w:lang w:eastAsia="zh-CN"/>
        </w:rPr>
        <w:t>的目标</w:t>
      </w:r>
      <w:r>
        <w:rPr>
          <w:rFonts w:hint="eastAsia"/>
          <w:lang w:eastAsia="zh-CN"/>
        </w:rPr>
        <w:t>，本报告人组</w:t>
      </w:r>
      <w:r w:rsidRPr="00220E33">
        <w:rPr>
          <w:rFonts w:hint="eastAsia"/>
          <w:lang w:eastAsia="zh-CN"/>
        </w:rPr>
        <w:t>的</w:t>
      </w:r>
      <w:r>
        <w:rPr>
          <w:rFonts w:hint="eastAsia"/>
          <w:lang w:eastAsia="zh-CN"/>
        </w:rPr>
        <w:t>职责</w:t>
      </w:r>
      <w:r w:rsidRPr="00220E33">
        <w:rPr>
          <w:rFonts w:hint="eastAsia"/>
          <w:lang w:eastAsia="zh-CN"/>
        </w:rPr>
        <w:t>范围如下</w:t>
      </w:r>
      <w:r>
        <w:rPr>
          <w:rFonts w:hint="eastAsia"/>
          <w:lang w:eastAsia="zh-CN"/>
        </w:rPr>
        <w:t>：</w:t>
      </w:r>
    </w:p>
    <w:p w:rsidR="003171A9" w:rsidRDefault="003171A9" w:rsidP="003171A9">
      <w:pPr>
        <w:pStyle w:val="enumlev1"/>
        <w:ind w:left="794" w:hanging="794"/>
        <w:rPr>
          <w:lang w:eastAsia="zh-CN"/>
        </w:rPr>
      </w:pPr>
      <w:r>
        <w:rPr>
          <w:rFonts w:hint="eastAsia"/>
          <w:lang w:eastAsia="zh-CN"/>
        </w:rPr>
        <w:t>a</w:t>
      </w:r>
      <w:r>
        <w:t>)</w:t>
      </w:r>
      <w:r w:rsidRPr="00B73EF0">
        <w:tab/>
      </w:r>
      <w:r>
        <w:rPr>
          <w:rFonts w:hint="eastAsia"/>
          <w:lang w:eastAsia="zh-CN"/>
        </w:rPr>
        <w:t>确定</w:t>
      </w:r>
      <w:r w:rsidRPr="00220E33">
        <w:rPr>
          <w:rFonts w:hint="eastAsia"/>
          <w:lang w:eastAsia="zh-CN"/>
        </w:rPr>
        <w:t>ITU-T</w:t>
      </w:r>
      <w:r>
        <w:rPr>
          <w:rFonts w:hint="eastAsia"/>
          <w:lang w:eastAsia="zh-CN"/>
        </w:rPr>
        <w:t>工作领域</w:t>
      </w:r>
      <w:r w:rsidRPr="00220E33">
        <w:rPr>
          <w:rFonts w:hint="eastAsia"/>
          <w:lang w:eastAsia="zh-CN"/>
        </w:rPr>
        <w:t>主要的技术趋势</w:t>
      </w:r>
      <w:r>
        <w:rPr>
          <w:rFonts w:hint="eastAsia"/>
          <w:lang w:eastAsia="zh-CN"/>
        </w:rPr>
        <w:t>以及</w:t>
      </w:r>
      <w:r w:rsidRPr="00220E33">
        <w:rPr>
          <w:rFonts w:hint="eastAsia"/>
          <w:lang w:eastAsia="zh-CN"/>
        </w:rPr>
        <w:t>市场</w:t>
      </w:r>
      <w:r>
        <w:rPr>
          <w:rFonts w:hint="eastAsia"/>
          <w:lang w:eastAsia="zh-CN"/>
        </w:rPr>
        <w:t>、</w:t>
      </w:r>
      <w:r w:rsidRPr="00220E33">
        <w:rPr>
          <w:rFonts w:hint="eastAsia"/>
          <w:lang w:eastAsia="zh-CN"/>
        </w:rPr>
        <w:t>经济和政策</w:t>
      </w:r>
      <w:r>
        <w:rPr>
          <w:rFonts w:hint="eastAsia"/>
          <w:lang w:eastAsia="zh-CN"/>
        </w:rPr>
        <w:t>需求，就本部门的</w:t>
      </w:r>
      <w:r w:rsidRPr="00220E33">
        <w:rPr>
          <w:rFonts w:hint="eastAsia"/>
          <w:lang w:eastAsia="zh-CN"/>
        </w:rPr>
        <w:t>标准化战略</w:t>
      </w:r>
      <w:r>
        <w:rPr>
          <w:rFonts w:hint="eastAsia"/>
          <w:lang w:eastAsia="zh-CN"/>
        </w:rPr>
        <w:t>向</w:t>
      </w:r>
      <w:r w:rsidRPr="00220E33">
        <w:rPr>
          <w:rFonts w:hint="eastAsia"/>
          <w:lang w:eastAsia="zh-CN"/>
        </w:rPr>
        <w:t>TSAG</w:t>
      </w:r>
      <w:r w:rsidRPr="00220E33">
        <w:rPr>
          <w:rFonts w:hint="eastAsia"/>
          <w:lang w:eastAsia="zh-CN"/>
        </w:rPr>
        <w:t>和</w:t>
      </w:r>
      <w:r>
        <w:rPr>
          <w:rFonts w:hint="eastAsia"/>
          <w:lang w:eastAsia="zh-CN"/>
        </w:rPr>
        <w:t>各研究组提出意见和建议。</w:t>
      </w:r>
      <w:r w:rsidRPr="00220E33">
        <w:rPr>
          <w:rFonts w:hint="eastAsia"/>
          <w:lang w:eastAsia="zh-CN"/>
        </w:rPr>
        <w:t>例如，</w:t>
      </w:r>
      <w:r>
        <w:rPr>
          <w:rFonts w:hint="eastAsia"/>
          <w:lang w:eastAsia="zh-CN"/>
        </w:rPr>
        <w:t>这可包括</w:t>
      </w:r>
      <w:r w:rsidRPr="00220E33">
        <w:rPr>
          <w:rFonts w:hint="eastAsia"/>
          <w:lang w:eastAsia="zh-CN"/>
        </w:rPr>
        <w:t>进行非正式的</w:t>
      </w:r>
      <w:r>
        <w:rPr>
          <w:rFonts w:hint="eastAsia"/>
          <w:lang w:eastAsia="zh-CN"/>
        </w:rPr>
        <w:t>工作</w:t>
      </w:r>
      <w:r w:rsidRPr="00220E33">
        <w:rPr>
          <w:rFonts w:hint="eastAsia"/>
          <w:lang w:eastAsia="zh-CN"/>
        </w:rPr>
        <w:t>差距分析</w:t>
      </w:r>
      <w:r>
        <w:rPr>
          <w:rFonts w:hint="eastAsia"/>
          <w:lang w:eastAsia="zh-CN"/>
        </w:rPr>
        <w:t>、</w:t>
      </w:r>
      <w:r w:rsidRPr="00220E33">
        <w:rPr>
          <w:rFonts w:hint="eastAsia"/>
          <w:lang w:eastAsia="zh-CN"/>
        </w:rPr>
        <w:t>行业磋商</w:t>
      </w:r>
      <w:r w:rsidR="00A5753A">
        <w:rPr>
          <w:rFonts w:hint="eastAsia"/>
          <w:lang w:eastAsia="zh-CN"/>
        </w:rPr>
        <w:t>、对话</w:t>
      </w:r>
      <w:r w:rsidRPr="00220E33">
        <w:rPr>
          <w:rFonts w:hint="eastAsia"/>
          <w:lang w:eastAsia="zh-CN"/>
        </w:rPr>
        <w:t>和市场调查，</w:t>
      </w:r>
      <w:r w:rsidR="00A5753A">
        <w:rPr>
          <w:rFonts w:hint="eastAsia"/>
          <w:lang w:eastAsia="zh-CN"/>
        </w:rPr>
        <w:t>同时</w:t>
      </w:r>
      <w:r w:rsidRPr="00220E33">
        <w:rPr>
          <w:rFonts w:hint="eastAsia"/>
          <w:lang w:eastAsia="zh-CN"/>
        </w:rPr>
        <w:t>考虑到</w:t>
      </w:r>
      <w:r w:rsidRPr="00220E33">
        <w:rPr>
          <w:rFonts w:hint="eastAsia"/>
          <w:lang w:eastAsia="zh-CN"/>
        </w:rPr>
        <w:t>ITU-T</w:t>
      </w:r>
      <w:r w:rsidRPr="00220E33">
        <w:rPr>
          <w:rFonts w:hint="eastAsia"/>
          <w:lang w:eastAsia="zh-CN"/>
        </w:rPr>
        <w:t>内</w:t>
      </w:r>
      <w:r>
        <w:rPr>
          <w:rFonts w:hint="eastAsia"/>
          <w:lang w:eastAsia="zh-CN"/>
        </w:rPr>
        <w:t>（</w:t>
      </w:r>
      <w:r w:rsidRPr="00220E33">
        <w:rPr>
          <w:rFonts w:hint="eastAsia"/>
          <w:lang w:eastAsia="zh-CN"/>
        </w:rPr>
        <w:t>如</w:t>
      </w:r>
      <w:r w:rsidRPr="00B73EF0">
        <w:t>CTO</w:t>
      </w:r>
      <w:r w:rsidRPr="00220E33">
        <w:rPr>
          <w:rFonts w:hint="eastAsia"/>
          <w:lang w:eastAsia="zh-CN"/>
        </w:rPr>
        <w:t>组和技术跟踪</w:t>
      </w:r>
      <w:r>
        <w:rPr>
          <w:rFonts w:hint="eastAsia"/>
          <w:lang w:eastAsia="zh-CN"/>
        </w:rPr>
        <w:t>）外</w:t>
      </w:r>
      <w:r w:rsidRPr="00220E33">
        <w:rPr>
          <w:rFonts w:hint="eastAsia"/>
          <w:lang w:eastAsia="zh-CN"/>
        </w:rPr>
        <w:t>相关</w:t>
      </w:r>
      <w:r w:rsidR="00A5753A">
        <w:rPr>
          <w:rFonts w:hint="eastAsia"/>
          <w:lang w:eastAsia="zh-CN"/>
        </w:rPr>
        <w:t>组</w:t>
      </w:r>
      <w:r>
        <w:rPr>
          <w:rFonts w:hint="eastAsia"/>
          <w:lang w:eastAsia="zh-CN"/>
        </w:rPr>
        <w:t>的</w:t>
      </w:r>
      <w:r w:rsidRPr="00220E33">
        <w:rPr>
          <w:rFonts w:hint="eastAsia"/>
          <w:lang w:eastAsia="zh-CN"/>
        </w:rPr>
        <w:t>输入</w:t>
      </w:r>
      <w:r>
        <w:rPr>
          <w:rFonts w:hint="eastAsia"/>
          <w:lang w:eastAsia="zh-CN"/>
        </w:rPr>
        <w:t>意见</w:t>
      </w:r>
      <w:r w:rsidRPr="00220E33">
        <w:rPr>
          <w:rFonts w:hint="eastAsia"/>
          <w:lang w:eastAsia="zh-CN"/>
        </w:rPr>
        <w:t>和反馈</w:t>
      </w:r>
      <w:r>
        <w:rPr>
          <w:rFonts w:hint="eastAsia"/>
          <w:lang w:eastAsia="zh-CN"/>
        </w:rPr>
        <w:t>。</w:t>
      </w:r>
      <w:r w:rsidRPr="002A2AD8">
        <w:t>RG-</w:t>
      </w:r>
      <w:proofErr w:type="spellStart"/>
      <w:r w:rsidRPr="002A2AD8">
        <w:t>StdsStrat</w:t>
      </w:r>
      <w:proofErr w:type="spellEnd"/>
      <w:r>
        <w:rPr>
          <w:rFonts w:hint="eastAsia"/>
          <w:lang w:eastAsia="zh-CN"/>
        </w:rPr>
        <w:t>的</w:t>
      </w:r>
      <w:r>
        <w:rPr>
          <w:lang w:eastAsia="zh-CN"/>
        </w:rPr>
        <w:t>成果将不指导研究组的工作。</w:t>
      </w:r>
      <w:r w:rsidRPr="002A2AD8">
        <w:t>RG-</w:t>
      </w:r>
      <w:proofErr w:type="spellStart"/>
      <w:r w:rsidRPr="002A2AD8">
        <w:t>StdsStrat</w:t>
      </w:r>
      <w:proofErr w:type="spellEnd"/>
      <w:r>
        <w:rPr>
          <w:rFonts w:hint="eastAsia"/>
          <w:lang w:eastAsia="zh-CN"/>
        </w:rPr>
        <w:t>将</w:t>
      </w:r>
      <w:r>
        <w:rPr>
          <w:lang w:eastAsia="zh-CN"/>
        </w:rPr>
        <w:t>：</w:t>
      </w:r>
    </w:p>
    <w:p w:rsidR="003171A9" w:rsidRPr="002F6356" w:rsidRDefault="003171A9" w:rsidP="00CC5CBF">
      <w:pPr>
        <w:pStyle w:val="enumlev2"/>
        <w:ind w:left="1531"/>
        <w:rPr>
          <w:lang w:eastAsia="zh-CN"/>
        </w:rPr>
      </w:pPr>
      <w:bookmarkStart w:id="183" w:name="lt_pId363"/>
      <w:r>
        <w:t>–</w:t>
      </w:r>
      <w:r>
        <w:tab/>
      </w:r>
      <w:r>
        <w:rPr>
          <w:rFonts w:hint="eastAsia"/>
          <w:lang w:eastAsia="zh-CN"/>
        </w:rPr>
        <w:t>确定</w:t>
      </w:r>
      <w:r w:rsidR="00A5753A">
        <w:rPr>
          <w:lang w:eastAsia="zh-CN"/>
        </w:rPr>
        <w:t>潜在的标准化战略，以顾及到主要技术和市场趋势</w:t>
      </w:r>
      <w:r w:rsidR="00A5753A">
        <w:rPr>
          <w:rFonts w:hint="eastAsia"/>
          <w:lang w:eastAsia="zh-CN"/>
        </w:rPr>
        <w:t>、</w:t>
      </w:r>
      <w:r>
        <w:rPr>
          <w:rFonts w:hint="eastAsia"/>
          <w:lang w:eastAsia="zh-CN"/>
        </w:rPr>
        <w:t>经济</w:t>
      </w:r>
      <w:r>
        <w:rPr>
          <w:lang w:eastAsia="zh-CN"/>
        </w:rPr>
        <w:t>和政策需求，供</w:t>
      </w:r>
      <w:r w:rsidRPr="002F6356">
        <w:t>TSAG</w:t>
      </w:r>
      <w:bookmarkEnd w:id="183"/>
      <w:r>
        <w:rPr>
          <w:rFonts w:hint="eastAsia"/>
          <w:lang w:eastAsia="zh-CN"/>
        </w:rPr>
        <w:t>考虑</w:t>
      </w:r>
      <w:r>
        <w:rPr>
          <w:lang w:eastAsia="zh-CN"/>
        </w:rPr>
        <w:t>。</w:t>
      </w:r>
    </w:p>
    <w:p w:rsidR="003171A9" w:rsidRPr="002A2AD8" w:rsidRDefault="003171A9" w:rsidP="00CC5CBF">
      <w:pPr>
        <w:pStyle w:val="enumlev2"/>
        <w:ind w:left="1531"/>
        <w:rPr>
          <w:lang w:eastAsia="zh-CN"/>
        </w:rPr>
      </w:pPr>
      <w:bookmarkStart w:id="184" w:name="lt_pId364"/>
      <w:r>
        <w:rPr>
          <w:lang w:eastAsia="zh-CN"/>
        </w:rPr>
        <w:t>–</w:t>
      </w:r>
      <w:r>
        <w:rPr>
          <w:lang w:eastAsia="zh-CN"/>
        </w:rPr>
        <w:tab/>
      </w:r>
      <w:r>
        <w:rPr>
          <w:rFonts w:hint="eastAsia"/>
          <w:lang w:eastAsia="zh-CN"/>
        </w:rPr>
        <w:t>确定可供</w:t>
      </w:r>
      <w:r w:rsidRPr="002F6356">
        <w:t>TSAG</w:t>
      </w:r>
      <w:r>
        <w:rPr>
          <w:rFonts w:hint="eastAsia"/>
          <w:lang w:eastAsia="zh-CN"/>
        </w:rPr>
        <w:t>从</w:t>
      </w:r>
      <w:r>
        <w:rPr>
          <w:lang w:eastAsia="zh-CN"/>
        </w:rPr>
        <w:t>战略标准化角度</w:t>
      </w:r>
      <w:r w:rsidRPr="00220E33">
        <w:rPr>
          <w:rFonts w:hint="eastAsia"/>
          <w:lang w:eastAsia="zh-CN"/>
        </w:rPr>
        <w:t>考虑</w:t>
      </w:r>
      <w:r>
        <w:rPr>
          <w:rFonts w:hint="eastAsia"/>
          <w:lang w:eastAsia="zh-CN"/>
        </w:rPr>
        <w:t>的</w:t>
      </w:r>
      <w:r w:rsidRPr="00220E33">
        <w:rPr>
          <w:rFonts w:hint="eastAsia"/>
          <w:lang w:eastAsia="zh-CN"/>
        </w:rPr>
        <w:t>可能的</w:t>
      </w:r>
      <w:r>
        <w:rPr>
          <w:rFonts w:hint="eastAsia"/>
          <w:lang w:eastAsia="zh-CN"/>
        </w:rPr>
        <w:t>议题和问题。</w:t>
      </w:r>
      <w:bookmarkEnd w:id="184"/>
    </w:p>
    <w:p w:rsidR="003171A9" w:rsidRDefault="003171A9" w:rsidP="00CC5CBF">
      <w:pPr>
        <w:pStyle w:val="enumlev2"/>
        <w:ind w:left="1531"/>
        <w:rPr>
          <w:lang w:eastAsia="zh-CN"/>
        </w:rPr>
      </w:pPr>
      <w:bookmarkStart w:id="185" w:name="lt_pId365"/>
      <w:r>
        <w:rPr>
          <w:lang w:eastAsia="zh-CN"/>
        </w:rPr>
        <w:t>–</w:t>
      </w:r>
      <w:r>
        <w:rPr>
          <w:lang w:eastAsia="zh-CN"/>
        </w:rPr>
        <w:tab/>
      </w:r>
      <w:r>
        <w:rPr>
          <w:rFonts w:hint="eastAsia"/>
          <w:lang w:eastAsia="zh-CN"/>
        </w:rPr>
        <w:t>在制定本</w:t>
      </w:r>
      <w:r w:rsidRPr="00C27161">
        <w:rPr>
          <w:rFonts w:hint="eastAsia"/>
          <w:lang w:eastAsia="zh-CN"/>
        </w:rPr>
        <w:t>部门</w:t>
      </w:r>
      <w:r>
        <w:rPr>
          <w:rFonts w:hint="eastAsia"/>
          <w:lang w:eastAsia="zh-CN"/>
        </w:rPr>
        <w:t>的</w:t>
      </w:r>
      <w:r w:rsidRPr="00C27161">
        <w:rPr>
          <w:rFonts w:hint="eastAsia"/>
          <w:lang w:eastAsia="zh-CN"/>
        </w:rPr>
        <w:t>长期战略</w:t>
      </w:r>
      <w:r>
        <w:rPr>
          <w:rFonts w:hint="eastAsia"/>
          <w:lang w:eastAsia="zh-CN"/>
        </w:rPr>
        <w:t>规划过程</w:t>
      </w:r>
      <w:r>
        <w:rPr>
          <w:lang w:eastAsia="zh-CN"/>
        </w:rPr>
        <w:t>中，向</w:t>
      </w:r>
      <w:r w:rsidRPr="00C27161">
        <w:rPr>
          <w:rFonts w:hint="eastAsia"/>
          <w:lang w:eastAsia="zh-CN"/>
        </w:rPr>
        <w:t>TSAG</w:t>
      </w:r>
      <w:r w:rsidRPr="00C27161">
        <w:rPr>
          <w:rFonts w:hint="eastAsia"/>
          <w:lang w:eastAsia="zh-CN"/>
        </w:rPr>
        <w:t>提供输入</w:t>
      </w:r>
      <w:r>
        <w:rPr>
          <w:rFonts w:hint="eastAsia"/>
          <w:lang w:eastAsia="zh-CN"/>
        </w:rPr>
        <w:t>意见。</w:t>
      </w:r>
      <w:bookmarkEnd w:id="185"/>
    </w:p>
    <w:p w:rsidR="003171A9" w:rsidRPr="00B73EF0" w:rsidRDefault="003171A9" w:rsidP="003171A9">
      <w:pPr>
        <w:pStyle w:val="enumlev1"/>
        <w:ind w:left="794" w:hanging="794"/>
        <w:rPr>
          <w:lang w:eastAsia="zh-CN"/>
        </w:rPr>
      </w:pPr>
      <w:r>
        <w:t>b)</w:t>
      </w:r>
      <w:r w:rsidRPr="00B73EF0">
        <w:tab/>
      </w:r>
      <w:bookmarkStart w:id="186" w:name="lt_pId367"/>
      <w:r>
        <w:rPr>
          <w:rFonts w:hint="eastAsia"/>
          <w:lang w:eastAsia="zh-CN"/>
        </w:rPr>
        <w:t>为</w:t>
      </w:r>
      <w:r>
        <w:rPr>
          <w:lang w:eastAsia="zh-CN"/>
        </w:rPr>
        <w:t>了推进并方便本报告人组的讨论，可以从本组成员中</w:t>
      </w:r>
      <w:r>
        <w:rPr>
          <w:rFonts w:hint="eastAsia"/>
          <w:lang w:eastAsia="zh-CN"/>
        </w:rPr>
        <w:t>选</w:t>
      </w:r>
      <w:r>
        <w:rPr>
          <w:lang w:eastAsia="zh-CN"/>
        </w:rPr>
        <w:t>出</w:t>
      </w:r>
      <w:r>
        <w:rPr>
          <w:lang w:eastAsia="zh-CN"/>
        </w:rPr>
        <w:t>“</w:t>
      </w:r>
      <w:r>
        <w:rPr>
          <w:lang w:eastAsia="zh-CN"/>
        </w:rPr>
        <w:t>推进方</w:t>
      </w:r>
      <w:r>
        <w:rPr>
          <w:lang w:eastAsia="zh-CN"/>
        </w:rPr>
        <w:t>”</w:t>
      </w:r>
      <w:r>
        <w:rPr>
          <w:lang w:eastAsia="zh-CN"/>
        </w:rPr>
        <w:t>，就单个问题和</w:t>
      </w:r>
      <w:r w:rsidR="008F2EDA">
        <w:rPr>
          <w:rFonts w:hint="eastAsia"/>
          <w:lang w:eastAsia="zh-CN"/>
        </w:rPr>
        <w:t>议题</w:t>
      </w:r>
      <w:r>
        <w:rPr>
          <w:lang w:eastAsia="zh-CN"/>
        </w:rPr>
        <w:t>的实质内容提供信息。</w:t>
      </w:r>
      <w:bookmarkEnd w:id="186"/>
    </w:p>
    <w:p w:rsidR="003171A9" w:rsidRDefault="003171A9" w:rsidP="008F2EDA">
      <w:pPr>
        <w:pStyle w:val="enumlev1"/>
        <w:ind w:left="794" w:hanging="794"/>
        <w:rPr>
          <w:lang w:eastAsia="zh-CN"/>
        </w:rPr>
      </w:pPr>
      <w:r>
        <w:lastRenderedPageBreak/>
        <w:t>c)</w:t>
      </w:r>
      <w:r>
        <w:tab/>
      </w:r>
      <w:r>
        <w:rPr>
          <w:rFonts w:hint="eastAsia"/>
          <w:lang w:eastAsia="zh-CN"/>
        </w:rPr>
        <w:t>本</w:t>
      </w:r>
      <w:r>
        <w:rPr>
          <w:lang w:eastAsia="zh-CN"/>
        </w:rPr>
        <w:t>报告人组会议</w:t>
      </w:r>
      <w:r>
        <w:t>向</w:t>
      </w:r>
      <w:r w:rsidRPr="00C27161">
        <w:rPr>
          <w:rFonts w:hint="eastAsia"/>
          <w:lang w:eastAsia="zh-CN"/>
        </w:rPr>
        <w:t>ITU-T</w:t>
      </w:r>
      <w:r w:rsidR="008F2EDA" w:rsidRPr="00C27161">
        <w:rPr>
          <w:rFonts w:hint="eastAsia"/>
          <w:lang w:eastAsia="zh-CN"/>
        </w:rPr>
        <w:t>所有</w:t>
      </w:r>
      <w:r w:rsidRPr="00C27161">
        <w:rPr>
          <w:rFonts w:hint="eastAsia"/>
          <w:lang w:eastAsia="zh-CN"/>
        </w:rPr>
        <w:t>成员</w:t>
      </w:r>
      <w:r w:rsidR="008F2EDA">
        <w:rPr>
          <w:rFonts w:hint="eastAsia"/>
          <w:lang w:eastAsia="zh-CN"/>
        </w:rPr>
        <w:t>开放。</w:t>
      </w:r>
      <w:r>
        <w:rPr>
          <w:rFonts w:hint="eastAsia"/>
          <w:lang w:eastAsia="zh-CN"/>
        </w:rPr>
        <w:t>本报告人组</w:t>
      </w:r>
      <w:r>
        <w:rPr>
          <w:lang w:eastAsia="zh-CN"/>
        </w:rPr>
        <w:t>管理班子</w:t>
      </w:r>
      <w:r>
        <w:rPr>
          <w:rFonts w:hint="eastAsia"/>
          <w:lang w:eastAsia="zh-CN"/>
        </w:rPr>
        <w:t>可自行决定邀请</w:t>
      </w:r>
      <w:r w:rsidRPr="00C27161">
        <w:rPr>
          <w:rFonts w:hint="eastAsia"/>
          <w:lang w:eastAsia="zh-CN"/>
        </w:rPr>
        <w:t>个别专家</w:t>
      </w:r>
      <w:r>
        <w:rPr>
          <w:rFonts w:hint="eastAsia"/>
          <w:lang w:eastAsia="zh-CN"/>
        </w:rPr>
        <w:t>参加相</w:t>
      </w:r>
      <w:r>
        <w:rPr>
          <w:lang w:eastAsia="zh-CN"/>
        </w:rPr>
        <w:t>关</w:t>
      </w:r>
      <w:r>
        <w:rPr>
          <w:rFonts w:hint="eastAsia"/>
          <w:lang w:eastAsia="zh-CN"/>
        </w:rPr>
        <w:t>会议。</w:t>
      </w:r>
    </w:p>
    <w:p w:rsidR="003171A9" w:rsidRPr="00B73EF0" w:rsidRDefault="003171A9" w:rsidP="003171A9">
      <w:pPr>
        <w:pStyle w:val="enumlev1"/>
        <w:ind w:left="794" w:hanging="794"/>
        <w:rPr>
          <w:lang w:eastAsia="zh-CN"/>
        </w:rPr>
      </w:pPr>
      <w:r>
        <w:t>d)</w:t>
      </w:r>
      <w:r w:rsidRPr="00B73EF0">
        <w:tab/>
      </w:r>
      <w:r>
        <w:rPr>
          <w:rFonts w:hint="eastAsia"/>
          <w:lang w:eastAsia="zh-CN"/>
        </w:rPr>
        <w:t>请</w:t>
      </w:r>
      <w:r w:rsidRPr="00C27161">
        <w:rPr>
          <w:rFonts w:hint="eastAsia"/>
          <w:lang w:eastAsia="zh-CN"/>
        </w:rPr>
        <w:t>电信标准化局主任</w:t>
      </w:r>
      <w:r>
        <w:rPr>
          <w:rFonts w:hint="eastAsia"/>
          <w:lang w:eastAsia="zh-CN"/>
        </w:rPr>
        <w:t>在该报告人组中发挥</w:t>
      </w:r>
      <w:r w:rsidRPr="00C27161">
        <w:rPr>
          <w:rFonts w:hint="eastAsia"/>
          <w:lang w:eastAsia="zh-CN"/>
        </w:rPr>
        <w:t>积极的</w:t>
      </w:r>
      <w:r>
        <w:rPr>
          <w:rFonts w:hint="eastAsia"/>
          <w:lang w:eastAsia="zh-CN"/>
        </w:rPr>
        <w:t>顾问</w:t>
      </w:r>
      <w:r w:rsidR="008F2EDA">
        <w:rPr>
          <w:rFonts w:hint="eastAsia"/>
          <w:lang w:eastAsia="zh-CN"/>
        </w:rPr>
        <w:t>或情况通报人</w:t>
      </w:r>
      <w:r w:rsidRPr="00C27161">
        <w:rPr>
          <w:rFonts w:hint="eastAsia"/>
          <w:lang w:eastAsia="zh-CN"/>
        </w:rPr>
        <w:t>作用</w:t>
      </w:r>
      <w:r>
        <w:rPr>
          <w:rFonts w:hint="eastAsia"/>
          <w:lang w:eastAsia="zh-CN"/>
        </w:rPr>
        <w:t>，</w:t>
      </w:r>
      <w:r w:rsidRPr="00C27161">
        <w:rPr>
          <w:rFonts w:hint="eastAsia"/>
          <w:lang w:eastAsia="zh-CN"/>
        </w:rPr>
        <w:t>尤其</w:t>
      </w:r>
      <w:r>
        <w:rPr>
          <w:rFonts w:hint="eastAsia"/>
          <w:lang w:eastAsia="zh-CN"/>
        </w:rPr>
        <w:t>是根据</w:t>
      </w:r>
      <w:r w:rsidRPr="00B73EF0">
        <w:t>WTSA</w:t>
      </w:r>
      <w:r>
        <w:t>第</w:t>
      </w:r>
      <w:r w:rsidRPr="00B73EF0">
        <w:t>66</w:t>
      </w:r>
      <w:r>
        <w:t>号决议</w:t>
      </w:r>
      <w:r>
        <w:rPr>
          <w:rFonts w:hint="eastAsia"/>
          <w:lang w:eastAsia="zh-CN"/>
        </w:rPr>
        <w:t>（</w:t>
      </w:r>
      <w:r>
        <w:rPr>
          <w:rFonts w:hint="eastAsia"/>
          <w:lang w:eastAsia="zh-CN"/>
        </w:rPr>
        <w:t>201</w:t>
      </w:r>
      <w:r>
        <w:rPr>
          <w:lang w:eastAsia="zh-CN"/>
        </w:rPr>
        <w:t>6</w:t>
      </w:r>
      <w:r w:rsidRPr="00C27161">
        <w:rPr>
          <w:rFonts w:hint="eastAsia"/>
          <w:lang w:eastAsia="zh-CN"/>
        </w:rPr>
        <w:t>年，迪拜，修订版</w:t>
      </w:r>
      <w:r>
        <w:rPr>
          <w:rFonts w:hint="eastAsia"/>
          <w:lang w:eastAsia="zh-CN"/>
        </w:rPr>
        <w:t>）</w:t>
      </w:r>
      <w:r w:rsidRPr="00C27161">
        <w:rPr>
          <w:rFonts w:hint="eastAsia"/>
          <w:lang w:eastAsia="zh-CN"/>
        </w:rPr>
        <w:t>的指示提供技术跟踪</w:t>
      </w:r>
      <w:r w:rsidR="008F2EDA">
        <w:rPr>
          <w:rFonts w:hint="eastAsia"/>
          <w:lang w:eastAsia="zh-CN"/>
        </w:rPr>
        <w:t>以及</w:t>
      </w:r>
      <w:r>
        <w:rPr>
          <w:rFonts w:hint="eastAsia"/>
          <w:lang w:eastAsia="zh-CN"/>
        </w:rPr>
        <w:t>根据</w:t>
      </w:r>
      <w:r w:rsidRPr="00B73EF0">
        <w:t>WTSA</w:t>
      </w:r>
      <w:r w:rsidRPr="00C27161">
        <w:rPr>
          <w:rFonts w:hint="eastAsia"/>
        </w:rPr>
        <w:t>第</w:t>
      </w:r>
      <w:r w:rsidRPr="00C27161">
        <w:rPr>
          <w:rFonts w:hint="eastAsia"/>
        </w:rPr>
        <w:t>68</w:t>
      </w:r>
      <w:r w:rsidRPr="00C27161">
        <w:rPr>
          <w:rFonts w:hint="eastAsia"/>
        </w:rPr>
        <w:t>号决议</w:t>
      </w:r>
      <w:r>
        <w:rPr>
          <w:rFonts w:hint="eastAsia"/>
        </w:rPr>
        <w:t>（</w:t>
      </w:r>
      <w:r>
        <w:rPr>
          <w:rFonts w:hint="eastAsia"/>
        </w:rPr>
        <w:t>201</w:t>
      </w:r>
      <w:r>
        <w:t>6</w:t>
      </w:r>
      <w:r w:rsidRPr="00C27161">
        <w:rPr>
          <w:rFonts w:hint="eastAsia"/>
        </w:rPr>
        <w:t>年，迪拜，修订版</w:t>
      </w:r>
      <w:r>
        <w:rPr>
          <w:rFonts w:hint="eastAsia"/>
        </w:rPr>
        <w:t>）组织的</w:t>
      </w:r>
      <w:r w:rsidRPr="00C27161">
        <w:rPr>
          <w:rFonts w:hint="eastAsia"/>
        </w:rPr>
        <w:t>首席技术官</w:t>
      </w:r>
      <w:r>
        <w:rPr>
          <w:rFonts w:hint="eastAsia"/>
        </w:rPr>
        <w:t>（</w:t>
      </w:r>
      <w:r w:rsidRPr="00C27161">
        <w:rPr>
          <w:rFonts w:hint="eastAsia"/>
        </w:rPr>
        <w:t>CTO</w:t>
      </w:r>
      <w:r>
        <w:rPr>
          <w:rFonts w:hint="eastAsia"/>
        </w:rPr>
        <w:t>）</w:t>
      </w:r>
      <w:r w:rsidRPr="00C27161">
        <w:rPr>
          <w:rFonts w:hint="eastAsia"/>
        </w:rPr>
        <w:t>会议</w:t>
      </w:r>
      <w:r>
        <w:rPr>
          <w:rFonts w:hint="eastAsia"/>
        </w:rPr>
        <w:t>的</w:t>
      </w:r>
      <w:r w:rsidRPr="00C27161">
        <w:rPr>
          <w:rFonts w:hint="eastAsia"/>
          <w:lang w:eastAsia="zh-CN"/>
        </w:rPr>
        <w:t>输出</w:t>
      </w:r>
      <w:r>
        <w:rPr>
          <w:rFonts w:hint="eastAsia"/>
          <w:lang w:eastAsia="zh-CN"/>
        </w:rPr>
        <w:t>成果。</w:t>
      </w:r>
    </w:p>
    <w:p w:rsidR="003171A9" w:rsidRPr="00B73EF0" w:rsidRDefault="003171A9" w:rsidP="003171A9">
      <w:pPr>
        <w:pStyle w:val="enumlev1"/>
        <w:ind w:left="794" w:hanging="794"/>
        <w:rPr>
          <w:lang w:eastAsia="zh-CN"/>
        </w:rPr>
      </w:pPr>
      <w:r>
        <w:t>e)</w:t>
      </w:r>
      <w:r w:rsidRPr="00B73EF0">
        <w:tab/>
        <w:t>RG-</w:t>
      </w:r>
      <w:r w:rsidRPr="00B46541">
        <w:t xml:space="preserve"> </w:t>
      </w:r>
      <w:proofErr w:type="spellStart"/>
      <w:r w:rsidRPr="00792C4E">
        <w:t>StdsStrat</w:t>
      </w:r>
      <w:proofErr w:type="spellEnd"/>
      <w:r w:rsidR="008F2EDA">
        <w:rPr>
          <w:rFonts w:hint="eastAsia"/>
          <w:lang w:eastAsia="zh-CN"/>
        </w:rPr>
        <w:t>须</w:t>
      </w:r>
      <w:r w:rsidRPr="00C27161">
        <w:rPr>
          <w:rFonts w:hint="eastAsia"/>
        </w:rPr>
        <w:t>尽可能</w:t>
      </w:r>
      <w:r>
        <w:rPr>
          <w:rFonts w:hint="eastAsia"/>
        </w:rPr>
        <w:t>采用</w:t>
      </w:r>
      <w:r w:rsidRPr="00C27161">
        <w:rPr>
          <w:rFonts w:hint="eastAsia"/>
        </w:rPr>
        <w:t>电子会议和</w:t>
      </w:r>
      <w:r w:rsidRPr="00C27161">
        <w:rPr>
          <w:rFonts w:hint="eastAsia"/>
        </w:rPr>
        <w:t>/</w:t>
      </w:r>
      <w:r w:rsidRPr="00C27161">
        <w:rPr>
          <w:rFonts w:hint="eastAsia"/>
        </w:rPr>
        <w:t>或与现有会议同期同地召开</w:t>
      </w:r>
      <w:r>
        <w:rPr>
          <w:rFonts w:hint="eastAsia"/>
          <w:lang w:eastAsia="zh-CN"/>
        </w:rPr>
        <w:t>。</w:t>
      </w:r>
    </w:p>
    <w:p w:rsidR="0038018A" w:rsidRPr="00B73EF0" w:rsidRDefault="0038018A" w:rsidP="0038018A">
      <w:pPr>
        <w:pStyle w:val="enumlev1"/>
        <w:ind w:left="794" w:hanging="794"/>
        <w:rPr>
          <w:lang w:eastAsia="zh-CN"/>
        </w:rPr>
      </w:pPr>
    </w:p>
    <w:p w:rsidR="0038018A" w:rsidRDefault="0038018A">
      <w:pPr>
        <w:jc w:val="center"/>
      </w:pPr>
      <w:r>
        <w:t>______________</w:t>
      </w:r>
      <w:bookmarkEnd w:id="170"/>
    </w:p>
    <w:sectPr w:rsidR="0038018A" w:rsidSect="00766A80">
      <w:headerReference w:type="even" r:id="rId46"/>
      <w:headerReference w:type="default" r:id="rId47"/>
      <w:footerReference w:type="even" r:id="rId48"/>
      <w:footerReference w:type="default" r:id="rId49"/>
      <w:headerReference w:type="first" r:id="rId50"/>
      <w:footerReference w:type="first" r:id="rId5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21" w:rsidRDefault="000A3921">
      <w:r>
        <w:separator/>
      </w:r>
    </w:p>
  </w:endnote>
  <w:endnote w:type="continuationSeparator" w:id="0">
    <w:p w:rsidR="000A3921" w:rsidRDefault="000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38" w:rsidRDefault="00075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590" w:rsidRPr="00075B38" w:rsidRDefault="00746590" w:rsidP="00075B38">
    <w:pPr>
      <w:pStyle w:val="Footer"/>
    </w:pPr>
    <w:bookmarkStart w:id="187" w:name="_GoBack"/>
    <w:bookmarkEnd w:id="18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38" w:rsidRDefault="00075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21" w:rsidRDefault="000A3921">
      <w:r>
        <w:separator/>
      </w:r>
    </w:p>
  </w:footnote>
  <w:footnote w:type="continuationSeparator" w:id="0">
    <w:p w:rsidR="000A3921" w:rsidRDefault="000A3921">
      <w:r>
        <w:continuationSeparator/>
      </w:r>
    </w:p>
  </w:footnote>
  <w:footnote w:id="1">
    <w:p w:rsidR="000A3921" w:rsidRDefault="000A3921" w:rsidP="00E16D7A">
      <w:pPr>
        <w:pStyle w:val="FootnoteText"/>
        <w:tabs>
          <w:tab w:val="left" w:pos="284"/>
        </w:tabs>
        <w:rPr>
          <w:rFonts w:asciiTheme="majorBidi" w:hAnsiTheme="majorBidi" w:cstheme="majorBidi"/>
        </w:rPr>
      </w:pPr>
      <w:r w:rsidRPr="00641DC8">
        <w:rPr>
          <w:rStyle w:val="FootnoteReference"/>
          <w:sz w:val="18"/>
          <w:szCs w:val="18"/>
        </w:rPr>
        <w:footnoteRef/>
      </w:r>
      <w:r>
        <w:rPr>
          <w:rFonts w:asciiTheme="majorBidi" w:hAnsiTheme="majorBidi" w:cstheme="majorBidi"/>
          <w:lang w:eastAsia="zh-CN"/>
        </w:rPr>
        <w:tab/>
      </w:r>
      <w:r>
        <w:rPr>
          <w:rFonts w:asciiTheme="majorBidi" w:hAnsiTheme="majorBidi" w:cstheme="majorBidi" w:hint="eastAsia"/>
          <w:lang w:eastAsia="zh-CN"/>
        </w:rPr>
        <w:t>网</w:t>
      </w:r>
      <w:r>
        <w:rPr>
          <w:rFonts w:asciiTheme="majorBidi" w:hAnsiTheme="majorBidi" w:cstheme="majorBidi"/>
          <w:lang w:eastAsia="zh-CN"/>
        </w:rPr>
        <w:t>播记录请查阅</w:t>
      </w:r>
      <w:r>
        <w:rPr>
          <w:rFonts w:asciiTheme="majorBidi" w:hAnsiTheme="majorBidi" w:cstheme="majorBidi" w:hint="eastAsia"/>
          <w:lang w:eastAsia="zh-CN"/>
        </w:rPr>
        <w:t>以下</w:t>
      </w:r>
      <w:r>
        <w:rPr>
          <w:rFonts w:asciiTheme="majorBidi" w:hAnsiTheme="majorBidi" w:cstheme="majorBidi"/>
          <w:lang w:eastAsia="zh-CN"/>
        </w:rPr>
        <w:t>网站：</w:t>
      </w:r>
      <w:hyperlink r:id="rId1" w:history="1">
        <w:r w:rsidRPr="00600110">
          <w:rPr>
            <w:rStyle w:val="Hyperlink"/>
          </w:rPr>
          <w:t>https://www.itu.int/en/ITU-T/tsag/2017-2020/Pages/webcasts-l.aspx</w:t>
        </w:r>
      </w:hyperlink>
      <w:r>
        <w:rPr>
          <w:rFonts w:asciiTheme="majorBidi" w:hAnsiTheme="majorBidi" w:cstheme="majorBidi" w:hint="eastAsia"/>
          <w:lang w:eastAsia="zh-CN"/>
        </w:rPr>
        <w:t>。存档的网</w:t>
      </w:r>
      <w:r>
        <w:rPr>
          <w:rFonts w:asciiTheme="majorBidi" w:hAnsiTheme="majorBidi" w:cstheme="majorBidi"/>
          <w:lang w:eastAsia="zh-CN"/>
        </w:rPr>
        <w:t>播直接链路在</w:t>
      </w:r>
      <w:hyperlink r:id="rId2" w:history="1">
        <w:r>
          <w:rPr>
            <w:rStyle w:val="Hyperlink"/>
            <w:rFonts w:asciiTheme="majorBidi" w:hAnsiTheme="majorBidi" w:cstheme="majorBidi" w:hint="eastAsia"/>
            <w:lang w:eastAsia="zh-CN"/>
          </w:rPr>
          <w:t>此处</w:t>
        </w:r>
      </w:hyperlink>
      <w:r>
        <w:rPr>
          <w:rStyle w:val="Hyperlink"/>
          <w:rFonts w:asciiTheme="majorBidi" w:hAnsiTheme="majorBidi" w:cstheme="majorBidi" w:hint="eastAsia"/>
          <w:color w:val="auto"/>
          <w:u w:val="none"/>
          <w:lang w:eastAsia="zh-CN"/>
        </w:rPr>
        <w:t>。</w:t>
      </w:r>
    </w:p>
    <w:p w:rsidR="000A3921" w:rsidRPr="00AD4EFE" w:rsidRDefault="000A3921" w:rsidP="007328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38" w:rsidRDefault="00075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21" w:rsidRDefault="000A3921" w:rsidP="00D75075">
    <w:pPr>
      <w:pStyle w:val="Header"/>
      <w:rPr>
        <w:sz w:val="18"/>
        <w:szCs w:val="18"/>
        <w:lang w:eastAsia="zh-CN"/>
      </w:rPr>
    </w:pPr>
    <w:r w:rsidRPr="00EE5C99">
      <w:rPr>
        <w:sz w:val="18"/>
        <w:szCs w:val="18"/>
      </w:rPr>
      <w:t xml:space="preserve">- </w:t>
    </w:r>
    <w:r w:rsidRPr="00EE5C99">
      <w:rPr>
        <w:sz w:val="18"/>
        <w:szCs w:val="18"/>
      </w:rPr>
      <w:fldChar w:fldCharType="begin"/>
    </w:r>
    <w:r w:rsidRPr="00EE5C99">
      <w:rPr>
        <w:sz w:val="18"/>
        <w:szCs w:val="18"/>
      </w:rPr>
      <w:instrText>PAGE</w:instrText>
    </w:r>
    <w:r w:rsidRPr="00EE5C99">
      <w:rPr>
        <w:sz w:val="18"/>
        <w:szCs w:val="18"/>
      </w:rPr>
      <w:fldChar w:fldCharType="separate"/>
    </w:r>
    <w:r w:rsidR="00075B38">
      <w:rPr>
        <w:noProof/>
        <w:sz w:val="18"/>
        <w:szCs w:val="18"/>
      </w:rPr>
      <w:t>17</w:t>
    </w:r>
    <w:r w:rsidRPr="00EE5C99">
      <w:rPr>
        <w:sz w:val="18"/>
        <w:szCs w:val="18"/>
      </w:rPr>
      <w:fldChar w:fldCharType="end"/>
    </w:r>
    <w:r w:rsidRPr="00EE5C99">
      <w:rPr>
        <w:sz w:val="18"/>
        <w:szCs w:val="18"/>
      </w:rPr>
      <w:t xml:space="preserve"> -</w:t>
    </w:r>
  </w:p>
  <w:p w:rsidR="000A3921" w:rsidRPr="00EE5C99" w:rsidRDefault="000A3921" w:rsidP="007E5A7F">
    <w:pPr>
      <w:pStyle w:val="Header"/>
      <w:rPr>
        <w:sz w:val="18"/>
        <w:szCs w:val="18"/>
      </w:rPr>
    </w:pPr>
    <w:r>
      <w:rPr>
        <w:sz w:val="18"/>
        <w:szCs w:val="18"/>
        <w:lang w:eastAsia="zh-CN"/>
      </w:rPr>
      <w:t xml:space="preserve">TSAG </w:t>
    </w:r>
    <w:r w:rsidRPr="00747E0E">
      <w:rPr>
        <w:sz w:val="18"/>
        <w:szCs w:val="18"/>
        <w:lang w:eastAsia="zh-CN"/>
      </w:rPr>
      <w:t>–</w:t>
    </w:r>
    <w:r>
      <w:rPr>
        <w:sz w:val="18"/>
        <w:szCs w:val="18"/>
        <w:lang w:eastAsia="zh-CN"/>
      </w:rPr>
      <w:t xml:space="preserve"> R 2</w:t>
    </w:r>
    <w:r w:rsidR="00746590">
      <w:rPr>
        <w:sz w:val="18"/>
        <w:szCs w:val="18"/>
        <w:lang w:eastAsia="zh-CN"/>
      </w:rPr>
      <w:t xml:space="preserve"> </w:t>
    </w:r>
    <w:r w:rsidRPr="00375100">
      <w:rPr>
        <w:sz w:val="18"/>
        <w:szCs w:val="18"/>
        <w:lang w:eastAsia="zh-CN"/>
      </w:rPr>
      <w:t>–</w:t>
    </w:r>
    <w:r w:rsidR="00746590">
      <w:rPr>
        <w:sz w:val="18"/>
        <w:szCs w:val="18"/>
        <w:lang w:eastAsia="zh-CN"/>
      </w:rPr>
      <w:t xml:space="preserve"> </w:t>
    </w:r>
    <w:r>
      <w:rPr>
        <w:rFonts w:hint="eastAsia"/>
        <w:sz w:val="18"/>
        <w:szCs w:val="18"/>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38" w:rsidRDefault="00075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466000"/>
    <w:lvl w:ilvl="0">
      <w:start w:val="1"/>
      <w:numFmt w:val="bullet"/>
      <w:pStyle w:val="ListBullet2"/>
      <w:lvlText w:val=""/>
      <w:lvlJc w:val="left"/>
      <w:pPr>
        <w:ind w:left="845" w:hanging="420"/>
      </w:pPr>
      <w:rPr>
        <w:rFonts w:ascii="Symbol" w:hAnsi="Symbol" w:hint="default"/>
      </w:rPr>
    </w:lvl>
  </w:abstractNum>
  <w:abstractNum w:abstractNumId="1" w15:restartNumberingAfterBreak="0">
    <w:nsid w:val="FFFFFF89"/>
    <w:multiLevelType w:val="singleLevel"/>
    <w:tmpl w:val="32F2B366"/>
    <w:lvl w:ilvl="0">
      <w:start w:val="1"/>
      <w:numFmt w:val="bullet"/>
      <w:pStyle w:val="ListBullet"/>
      <w:lvlText w:val=""/>
      <w:lvlJc w:val="left"/>
      <w:pPr>
        <w:ind w:left="420" w:hanging="420"/>
      </w:pPr>
      <w:rPr>
        <w:rFonts w:ascii="Symbol" w:hAnsi="Symbol" w:hint="default"/>
      </w:rPr>
    </w:lvl>
  </w:abstractNum>
  <w:abstractNum w:abstractNumId="2" w15:restartNumberingAfterBreak="0">
    <w:nsid w:val="06663846"/>
    <w:multiLevelType w:val="hybridMultilevel"/>
    <w:tmpl w:val="6E620476"/>
    <w:lvl w:ilvl="0" w:tplc="0A5CAB56">
      <w:start w:val="1"/>
      <w:numFmt w:val="decimal"/>
      <w:lvlText w:val="%1."/>
      <w:lvlJc w:val="left"/>
      <w:pPr>
        <w:ind w:left="720" w:hanging="720"/>
      </w:pPr>
      <w:rPr>
        <w:color w:val="000000"/>
      </w:rPr>
    </w:lvl>
    <w:lvl w:ilvl="1" w:tplc="86120136">
      <w:start w:val="1"/>
      <w:numFmt w:val="lowerLetter"/>
      <w:lvlText w:val="%2."/>
      <w:lvlJc w:val="left"/>
      <w:pPr>
        <w:ind w:left="1080" w:hanging="360"/>
      </w:pPr>
    </w:lvl>
    <w:lvl w:ilvl="2" w:tplc="E72C0B9E">
      <w:start w:val="1"/>
      <w:numFmt w:val="lowerRoman"/>
      <w:lvlText w:val="%3."/>
      <w:lvlJc w:val="right"/>
      <w:pPr>
        <w:ind w:left="1800" w:hanging="180"/>
      </w:pPr>
    </w:lvl>
    <w:lvl w:ilvl="3" w:tplc="F604AE62">
      <w:start w:val="1"/>
      <w:numFmt w:val="decimal"/>
      <w:lvlText w:val="%4."/>
      <w:lvlJc w:val="left"/>
      <w:pPr>
        <w:ind w:left="2520" w:hanging="360"/>
      </w:pPr>
    </w:lvl>
    <w:lvl w:ilvl="4" w:tplc="62EEB202">
      <w:start w:val="1"/>
      <w:numFmt w:val="lowerLetter"/>
      <w:lvlText w:val="%5."/>
      <w:lvlJc w:val="left"/>
      <w:pPr>
        <w:ind w:left="3240" w:hanging="360"/>
      </w:pPr>
    </w:lvl>
    <w:lvl w:ilvl="5" w:tplc="76F4D906">
      <w:start w:val="1"/>
      <w:numFmt w:val="lowerRoman"/>
      <w:lvlText w:val="%6."/>
      <w:lvlJc w:val="right"/>
      <w:pPr>
        <w:ind w:left="3960" w:hanging="180"/>
      </w:pPr>
    </w:lvl>
    <w:lvl w:ilvl="6" w:tplc="5FFEFA36">
      <w:start w:val="1"/>
      <w:numFmt w:val="decimal"/>
      <w:lvlText w:val="%7."/>
      <w:lvlJc w:val="left"/>
      <w:pPr>
        <w:ind w:left="4680" w:hanging="360"/>
      </w:pPr>
    </w:lvl>
    <w:lvl w:ilvl="7" w:tplc="8DCA22F4">
      <w:start w:val="1"/>
      <w:numFmt w:val="lowerLetter"/>
      <w:lvlText w:val="%8."/>
      <w:lvlJc w:val="left"/>
      <w:pPr>
        <w:ind w:left="5400" w:hanging="360"/>
      </w:pPr>
    </w:lvl>
    <w:lvl w:ilvl="8" w:tplc="56DA5E58">
      <w:start w:val="1"/>
      <w:numFmt w:val="lowerRoman"/>
      <w:lvlText w:val="%9."/>
      <w:lvlJc w:val="right"/>
      <w:pPr>
        <w:ind w:left="6120" w:hanging="180"/>
      </w:pPr>
    </w:lvl>
  </w:abstractNum>
  <w:abstractNum w:abstractNumId="3"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D34F8"/>
    <w:multiLevelType w:val="hybridMultilevel"/>
    <w:tmpl w:val="B31A84C2"/>
    <w:lvl w:ilvl="0" w:tplc="560C950E">
      <w:start w:val="1"/>
      <w:numFmt w:val="bullet"/>
      <w:lvlText w:val=""/>
      <w:lvlJc w:val="left"/>
      <w:pPr>
        <w:ind w:left="717" w:hanging="360"/>
      </w:pPr>
      <w:rPr>
        <w:rFonts w:ascii="Symbol" w:eastAsiaTheme="minorEastAsia" w:hAnsi="Symbol" w:cstheme="maj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284B7652"/>
    <w:multiLevelType w:val="hybridMultilevel"/>
    <w:tmpl w:val="E056F8F0"/>
    <w:lvl w:ilvl="0" w:tplc="2982E4F8">
      <w:start w:val="1"/>
      <w:numFmt w:val="decimal"/>
      <w:lvlText w:val="%1)"/>
      <w:lvlJc w:val="left"/>
      <w:pPr>
        <w:ind w:left="720" w:hanging="360"/>
      </w:pPr>
      <w:rPr>
        <w:rFonts w:hint="default"/>
      </w:rPr>
    </w:lvl>
    <w:lvl w:ilvl="1" w:tplc="9DD0D39C" w:tentative="1">
      <w:start w:val="1"/>
      <w:numFmt w:val="lowerLetter"/>
      <w:lvlText w:val="%2."/>
      <w:lvlJc w:val="left"/>
      <w:pPr>
        <w:ind w:left="1440" w:hanging="360"/>
      </w:pPr>
    </w:lvl>
    <w:lvl w:ilvl="2" w:tplc="95C2A9E6" w:tentative="1">
      <w:start w:val="1"/>
      <w:numFmt w:val="lowerRoman"/>
      <w:lvlText w:val="%3."/>
      <w:lvlJc w:val="right"/>
      <w:pPr>
        <w:ind w:left="2160" w:hanging="180"/>
      </w:pPr>
    </w:lvl>
    <w:lvl w:ilvl="3" w:tplc="69789356" w:tentative="1">
      <w:start w:val="1"/>
      <w:numFmt w:val="decimal"/>
      <w:lvlText w:val="%4."/>
      <w:lvlJc w:val="left"/>
      <w:pPr>
        <w:ind w:left="2880" w:hanging="360"/>
      </w:pPr>
    </w:lvl>
    <w:lvl w:ilvl="4" w:tplc="C29A0CAC" w:tentative="1">
      <w:start w:val="1"/>
      <w:numFmt w:val="lowerLetter"/>
      <w:lvlText w:val="%5."/>
      <w:lvlJc w:val="left"/>
      <w:pPr>
        <w:ind w:left="3600" w:hanging="360"/>
      </w:pPr>
    </w:lvl>
    <w:lvl w:ilvl="5" w:tplc="7A2C59FE" w:tentative="1">
      <w:start w:val="1"/>
      <w:numFmt w:val="lowerRoman"/>
      <w:lvlText w:val="%6."/>
      <w:lvlJc w:val="right"/>
      <w:pPr>
        <w:ind w:left="4320" w:hanging="180"/>
      </w:pPr>
    </w:lvl>
    <w:lvl w:ilvl="6" w:tplc="CBCE1C84" w:tentative="1">
      <w:start w:val="1"/>
      <w:numFmt w:val="decimal"/>
      <w:lvlText w:val="%7."/>
      <w:lvlJc w:val="left"/>
      <w:pPr>
        <w:ind w:left="5040" w:hanging="360"/>
      </w:pPr>
    </w:lvl>
    <w:lvl w:ilvl="7" w:tplc="5CB2ACE6" w:tentative="1">
      <w:start w:val="1"/>
      <w:numFmt w:val="lowerLetter"/>
      <w:lvlText w:val="%8."/>
      <w:lvlJc w:val="left"/>
      <w:pPr>
        <w:ind w:left="5760" w:hanging="360"/>
      </w:pPr>
    </w:lvl>
    <w:lvl w:ilvl="8" w:tplc="9A509CEA" w:tentative="1">
      <w:start w:val="1"/>
      <w:numFmt w:val="lowerRoman"/>
      <w:lvlText w:val="%9."/>
      <w:lvlJc w:val="right"/>
      <w:pPr>
        <w:ind w:left="6480" w:hanging="180"/>
      </w:pPr>
    </w:lvl>
  </w:abstractNum>
  <w:abstractNum w:abstractNumId="10"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2AE717D1"/>
    <w:multiLevelType w:val="hybridMultilevel"/>
    <w:tmpl w:val="7A28F712"/>
    <w:lvl w:ilvl="0" w:tplc="39668BC6">
      <w:start w:val="1"/>
      <w:numFmt w:val="decimal"/>
      <w:lvlText w:val="%1)"/>
      <w:lvlJc w:val="left"/>
      <w:pPr>
        <w:ind w:left="720" w:hanging="360"/>
      </w:pPr>
      <w:rPr>
        <w:rFonts w:hint="default"/>
        <w:sz w:val="24"/>
      </w:rPr>
    </w:lvl>
    <w:lvl w:ilvl="1" w:tplc="C8A28472">
      <w:start w:val="1"/>
      <w:numFmt w:val="lowerLetter"/>
      <w:lvlText w:val="%2."/>
      <w:lvlJc w:val="left"/>
      <w:pPr>
        <w:ind w:left="1440" w:hanging="360"/>
      </w:pPr>
    </w:lvl>
    <w:lvl w:ilvl="2" w:tplc="729683F0">
      <w:start w:val="1"/>
      <w:numFmt w:val="lowerRoman"/>
      <w:lvlText w:val="%3."/>
      <w:lvlJc w:val="right"/>
      <w:pPr>
        <w:ind w:left="2160" w:hanging="180"/>
      </w:pPr>
    </w:lvl>
    <w:lvl w:ilvl="3" w:tplc="00A4EAFE" w:tentative="1">
      <w:start w:val="1"/>
      <w:numFmt w:val="decimal"/>
      <w:lvlText w:val="%4."/>
      <w:lvlJc w:val="left"/>
      <w:pPr>
        <w:ind w:left="2880" w:hanging="360"/>
      </w:pPr>
    </w:lvl>
    <w:lvl w:ilvl="4" w:tplc="C8D655CC" w:tentative="1">
      <w:start w:val="1"/>
      <w:numFmt w:val="lowerLetter"/>
      <w:lvlText w:val="%5."/>
      <w:lvlJc w:val="left"/>
      <w:pPr>
        <w:ind w:left="3600" w:hanging="360"/>
      </w:pPr>
    </w:lvl>
    <w:lvl w:ilvl="5" w:tplc="DFA424DE" w:tentative="1">
      <w:start w:val="1"/>
      <w:numFmt w:val="lowerRoman"/>
      <w:lvlText w:val="%6."/>
      <w:lvlJc w:val="right"/>
      <w:pPr>
        <w:ind w:left="4320" w:hanging="180"/>
      </w:pPr>
    </w:lvl>
    <w:lvl w:ilvl="6" w:tplc="A184C08A" w:tentative="1">
      <w:start w:val="1"/>
      <w:numFmt w:val="decimal"/>
      <w:lvlText w:val="%7."/>
      <w:lvlJc w:val="left"/>
      <w:pPr>
        <w:ind w:left="5040" w:hanging="360"/>
      </w:pPr>
    </w:lvl>
    <w:lvl w:ilvl="7" w:tplc="1428C2DE" w:tentative="1">
      <w:start w:val="1"/>
      <w:numFmt w:val="lowerLetter"/>
      <w:lvlText w:val="%8."/>
      <w:lvlJc w:val="left"/>
      <w:pPr>
        <w:ind w:left="5760" w:hanging="360"/>
      </w:pPr>
    </w:lvl>
    <w:lvl w:ilvl="8" w:tplc="5B16B99C" w:tentative="1">
      <w:start w:val="1"/>
      <w:numFmt w:val="lowerRoman"/>
      <w:lvlText w:val="%9."/>
      <w:lvlJc w:val="right"/>
      <w:pPr>
        <w:ind w:left="6480" w:hanging="180"/>
      </w:pPr>
    </w:lvl>
  </w:abstractNum>
  <w:abstractNum w:abstractNumId="12"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5D49"/>
    <w:multiLevelType w:val="hybridMultilevel"/>
    <w:tmpl w:val="A31CF048"/>
    <w:lvl w:ilvl="0" w:tplc="4A2AA28A">
      <w:start w:val="1"/>
      <w:numFmt w:val="decimal"/>
      <w:lvlText w:val="%1)"/>
      <w:lvlJc w:val="left"/>
      <w:pPr>
        <w:ind w:left="1080" w:hanging="360"/>
      </w:pPr>
      <w:rPr>
        <w:sz w:val="24"/>
        <w:szCs w:val="24"/>
      </w:rPr>
    </w:lvl>
    <w:lvl w:ilvl="1" w:tplc="749876BC">
      <w:start w:val="1"/>
      <w:numFmt w:val="lowerLetter"/>
      <w:lvlText w:val="%2."/>
      <w:lvlJc w:val="left"/>
      <w:pPr>
        <w:ind w:left="1800" w:hanging="360"/>
      </w:pPr>
      <w:rPr>
        <w:rFonts w:hint="default"/>
      </w:rPr>
    </w:lvl>
    <w:lvl w:ilvl="2" w:tplc="8B76C1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307A3"/>
    <w:multiLevelType w:val="hybridMultilevel"/>
    <w:tmpl w:val="3F7CE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72C2C"/>
    <w:multiLevelType w:val="hybridMultilevel"/>
    <w:tmpl w:val="3D2296D0"/>
    <w:lvl w:ilvl="0" w:tplc="46B048EC">
      <w:start w:val="1"/>
      <w:numFmt w:val="lowerLetter"/>
      <w:lvlText w:val="%1)"/>
      <w:lvlJc w:val="left"/>
      <w:pPr>
        <w:ind w:left="720" w:hanging="360"/>
      </w:pPr>
      <w:rPr>
        <w:rFonts w:hint="default"/>
      </w:rPr>
    </w:lvl>
    <w:lvl w:ilvl="1" w:tplc="F296F33A">
      <w:start w:val="1"/>
      <w:numFmt w:val="lowerLetter"/>
      <w:lvlText w:val="%2."/>
      <w:lvlJc w:val="left"/>
      <w:pPr>
        <w:ind w:left="1440" w:hanging="360"/>
      </w:pPr>
    </w:lvl>
    <w:lvl w:ilvl="2" w:tplc="BB9C0392">
      <w:start w:val="1"/>
      <w:numFmt w:val="lowerRoman"/>
      <w:lvlText w:val="%3."/>
      <w:lvlJc w:val="right"/>
      <w:pPr>
        <w:ind w:left="2160" w:hanging="180"/>
      </w:pPr>
    </w:lvl>
    <w:lvl w:ilvl="3" w:tplc="706C6D30" w:tentative="1">
      <w:start w:val="1"/>
      <w:numFmt w:val="decimal"/>
      <w:lvlText w:val="%4."/>
      <w:lvlJc w:val="left"/>
      <w:pPr>
        <w:ind w:left="2880" w:hanging="360"/>
      </w:pPr>
    </w:lvl>
    <w:lvl w:ilvl="4" w:tplc="46E8B91E" w:tentative="1">
      <w:start w:val="1"/>
      <w:numFmt w:val="lowerLetter"/>
      <w:lvlText w:val="%5."/>
      <w:lvlJc w:val="left"/>
      <w:pPr>
        <w:ind w:left="3600" w:hanging="360"/>
      </w:pPr>
    </w:lvl>
    <w:lvl w:ilvl="5" w:tplc="2410D5F8" w:tentative="1">
      <w:start w:val="1"/>
      <w:numFmt w:val="lowerRoman"/>
      <w:lvlText w:val="%6."/>
      <w:lvlJc w:val="right"/>
      <w:pPr>
        <w:ind w:left="4320" w:hanging="180"/>
      </w:pPr>
    </w:lvl>
    <w:lvl w:ilvl="6" w:tplc="06FAE232" w:tentative="1">
      <w:start w:val="1"/>
      <w:numFmt w:val="decimal"/>
      <w:lvlText w:val="%7."/>
      <w:lvlJc w:val="left"/>
      <w:pPr>
        <w:ind w:left="5040" w:hanging="360"/>
      </w:pPr>
    </w:lvl>
    <w:lvl w:ilvl="7" w:tplc="368CEAFC" w:tentative="1">
      <w:start w:val="1"/>
      <w:numFmt w:val="lowerLetter"/>
      <w:lvlText w:val="%8."/>
      <w:lvlJc w:val="left"/>
      <w:pPr>
        <w:ind w:left="5760" w:hanging="360"/>
      </w:pPr>
    </w:lvl>
    <w:lvl w:ilvl="8" w:tplc="4A16C062" w:tentative="1">
      <w:start w:val="1"/>
      <w:numFmt w:val="lowerRoman"/>
      <w:lvlText w:val="%9."/>
      <w:lvlJc w:val="right"/>
      <w:pPr>
        <w:ind w:left="6480" w:hanging="180"/>
      </w:pPr>
    </w:lvl>
  </w:abstractNum>
  <w:abstractNum w:abstractNumId="17"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950C0"/>
    <w:multiLevelType w:val="hybridMultilevel"/>
    <w:tmpl w:val="69F8D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b w:val="0"/>
        <w:bCs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3796281"/>
    <w:multiLevelType w:val="hybridMultilevel"/>
    <w:tmpl w:val="3E162F3E"/>
    <w:lvl w:ilvl="0" w:tplc="CF7A3822">
      <w:start w:val="1"/>
      <w:numFmt w:val="lowerLetter"/>
      <w:lvlText w:val="%1."/>
      <w:lvlJc w:val="left"/>
      <w:pPr>
        <w:ind w:left="924" w:hanging="564"/>
      </w:pPr>
      <w:rPr>
        <w:rFonts w:hint="default"/>
      </w:rPr>
    </w:lvl>
    <w:lvl w:ilvl="1" w:tplc="C6C86396" w:tentative="1">
      <w:start w:val="1"/>
      <w:numFmt w:val="lowerLetter"/>
      <w:lvlText w:val="%2."/>
      <w:lvlJc w:val="left"/>
      <w:pPr>
        <w:ind w:left="1440" w:hanging="360"/>
      </w:pPr>
    </w:lvl>
    <w:lvl w:ilvl="2" w:tplc="0F3A8310" w:tentative="1">
      <w:start w:val="1"/>
      <w:numFmt w:val="lowerRoman"/>
      <w:lvlText w:val="%3."/>
      <w:lvlJc w:val="right"/>
      <w:pPr>
        <w:ind w:left="2160" w:hanging="180"/>
      </w:pPr>
    </w:lvl>
    <w:lvl w:ilvl="3" w:tplc="621AE106" w:tentative="1">
      <w:start w:val="1"/>
      <w:numFmt w:val="decimal"/>
      <w:lvlText w:val="%4."/>
      <w:lvlJc w:val="left"/>
      <w:pPr>
        <w:ind w:left="2880" w:hanging="360"/>
      </w:pPr>
    </w:lvl>
    <w:lvl w:ilvl="4" w:tplc="55CABE24" w:tentative="1">
      <w:start w:val="1"/>
      <w:numFmt w:val="lowerLetter"/>
      <w:lvlText w:val="%5."/>
      <w:lvlJc w:val="left"/>
      <w:pPr>
        <w:ind w:left="3600" w:hanging="360"/>
      </w:pPr>
    </w:lvl>
    <w:lvl w:ilvl="5" w:tplc="EC46CE0C" w:tentative="1">
      <w:start w:val="1"/>
      <w:numFmt w:val="lowerRoman"/>
      <w:lvlText w:val="%6."/>
      <w:lvlJc w:val="right"/>
      <w:pPr>
        <w:ind w:left="4320" w:hanging="180"/>
      </w:pPr>
    </w:lvl>
    <w:lvl w:ilvl="6" w:tplc="2C702B54" w:tentative="1">
      <w:start w:val="1"/>
      <w:numFmt w:val="decimal"/>
      <w:lvlText w:val="%7."/>
      <w:lvlJc w:val="left"/>
      <w:pPr>
        <w:ind w:left="5040" w:hanging="360"/>
      </w:pPr>
    </w:lvl>
    <w:lvl w:ilvl="7" w:tplc="826CCE94" w:tentative="1">
      <w:start w:val="1"/>
      <w:numFmt w:val="lowerLetter"/>
      <w:lvlText w:val="%8."/>
      <w:lvlJc w:val="left"/>
      <w:pPr>
        <w:ind w:left="5760" w:hanging="360"/>
      </w:pPr>
    </w:lvl>
    <w:lvl w:ilvl="8" w:tplc="B61E4DAC" w:tentative="1">
      <w:start w:val="1"/>
      <w:numFmt w:val="lowerRoman"/>
      <w:lvlText w:val="%9."/>
      <w:lvlJc w:val="right"/>
      <w:pPr>
        <w:ind w:left="6480" w:hanging="180"/>
      </w:pPr>
    </w:lvl>
  </w:abstractNum>
  <w:abstractNum w:abstractNumId="2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796B4A39"/>
    <w:multiLevelType w:val="hybridMultilevel"/>
    <w:tmpl w:val="EEF26948"/>
    <w:lvl w:ilvl="0" w:tplc="664614E8">
      <w:start w:val="3"/>
      <w:numFmt w:val="bullet"/>
      <w:lvlText w:val="-"/>
      <w:lvlJc w:val="left"/>
      <w:pPr>
        <w:ind w:left="720" w:hanging="360"/>
      </w:pPr>
      <w:rPr>
        <w:rFonts w:ascii="Times New Roman" w:eastAsiaTheme="minorEastAsia" w:hAnsi="Times New Roman" w:cs="Times New Roman" w:hint="default"/>
      </w:rPr>
    </w:lvl>
    <w:lvl w:ilvl="1" w:tplc="854409FC" w:tentative="1">
      <w:start w:val="1"/>
      <w:numFmt w:val="bullet"/>
      <w:lvlText w:val="o"/>
      <w:lvlJc w:val="left"/>
      <w:pPr>
        <w:ind w:left="1440" w:hanging="360"/>
      </w:pPr>
      <w:rPr>
        <w:rFonts w:ascii="Courier New" w:hAnsi="Courier New" w:cs="Courier New" w:hint="default"/>
      </w:rPr>
    </w:lvl>
    <w:lvl w:ilvl="2" w:tplc="7CAEA984" w:tentative="1">
      <w:start w:val="1"/>
      <w:numFmt w:val="bullet"/>
      <w:lvlText w:val=""/>
      <w:lvlJc w:val="left"/>
      <w:pPr>
        <w:ind w:left="2160" w:hanging="360"/>
      </w:pPr>
      <w:rPr>
        <w:rFonts w:ascii="Wingdings" w:hAnsi="Wingdings" w:hint="default"/>
      </w:rPr>
    </w:lvl>
    <w:lvl w:ilvl="3" w:tplc="B4D02EDA" w:tentative="1">
      <w:start w:val="1"/>
      <w:numFmt w:val="bullet"/>
      <w:lvlText w:val=""/>
      <w:lvlJc w:val="left"/>
      <w:pPr>
        <w:ind w:left="2880" w:hanging="360"/>
      </w:pPr>
      <w:rPr>
        <w:rFonts w:ascii="Symbol" w:hAnsi="Symbol" w:hint="default"/>
      </w:rPr>
    </w:lvl>
    <w:lvl w:ilvl="4" w:tplc="A710C04A" w:tentative="1">
      <w:start w:val="1"/>
      <w:numFmt w:val="bullet"/>
      <w:lvlText w:val="o"/>
      <w:lvlJc w:val="left"/>
      <w:pPr>
        <w:ind w:left="3600" w:hanging="360"/>
      </w:pPr>
      <w:rPr>
        <w:rFonts w:ascii="Courier New" w:hAnsi="Courier New" w:cs="Courier New" w:hint="default"/>
      </w:rPr>
    </w:lvl>
    <w:lvl w:ilvl="5" w:tplc="5F5EFB14" w:tentative="1">
      <w:start w:val="1"/>
      <w:numFmt w:val="bullet"/>
      <w:lvlText w:val=""/>
      <w:lvlJc w:val="left"/>
      <w:pPr>
        <w:ind w:left="4320" w:hanging="360"/>
      </w:pPr>
      <w:rPr>
        <w:rFonts w:ascii="Wingdings" w:hAnsi="Wingdings" w:hint="default"/>
      </w:rPr>
    </w:lvl>
    <w:lvl w:ilvl="6" w:tplc="B18E4AA0" w:tentative="1">
      <w:start w:val="1"/>
      <w:numFmt w:val="bullet"/>
      <w:lvlText w:val=""/>
      <w:lvlJc w:val="left"/>
      <w:pPr>
        <w:ind w:left="5040" w:hanging="360"/>
      </w:pPr>
      <w:rPr>
        <w:rFonts w:ascii="Symbol" w:hAnsi="Symbol" w:hint="default"/>
      </w:rPr>
    </w:lvl>
    <w:lvl w:ilvl="7" w:tplc="4432A8A8" w:tentative="1">
      <w:start w:val="1"/>
      <w:numFmt w:val="bullet"/>
      <w:lvlText w:val="o"/>
      <w:lvlJc w:val="left"/>
      <w:pPr>
        <w:ind w:left="5760" w:hanging="360"/>
      </w:pPr>
      <w:rPr>
        <w:rFonts w:ascii="Courier New" w:hAnsi="Courier New" w:cs="Courier New" w:hint="default"/>
      </w:rPr>
    </w:lvl>
    <w:lvl w:ilvl="8" w:tplc="E3D284DC" w:tentative="1">
      <w:start w:val="1"/>
      <w:numFmt w:val="bullet"/>
      <w:lvlText w:val=""/>
      <w:lvlJc w:val="left"/>
      <w:pPr>
        <w:ind w:left="6480" w:hanging="360"/>
      </w:pPr>
      <w:rPr>
        <w:rFonts w:ascii="Wingdings" w:hAnsi="Wingdings" w:hint="default"/>
      </w:rPr>
    </w:lvl>
  </w:abstractNum>
  <w:abstractNum w:abstractNumId="25" w15:restartNumberingAfterBreak="0">
    <w:nsid w:val="7AC703A7"/>
    <w:multiLevelType w:val="hybridMultilevel"/>
    <w:tmpl w:val="5C86036C"/>
    <w:lvl w:ilvl="0" w:tplc="2B1E9940">
      <w:start w:val="3"/>
      <w:numFmt w:val="bullet"/>
      <w:lvlText w:val="-"/>
      <w:lvlJc w:val="left"/>
      <w:pPr>
        <w:ind w:left="720" w:hanging="360"/>
      </w:pPr>
      <w:rPr>
        <w:rFonts w:ascii="Times New Roman" w:eastAsiaTheme="minorEastAsia" w:hAnsi="Times New Roman" w:cs="Times New Roman" w:hint="default"/>
      </w:rPr>
    </w:lvl>
    <w:lvl w:ilvl="1" w:tplc="A7F62DAA" w:tentative="1">
      <w:start w:val="1"/>
      <w:numFmt w:val="bullet"/>
      <w:lvlText w:val="o"/>
      <w:lvlJc w:val="left"/>
      <w:pPr>
        <w:ind w:left="1440" w:hanging="360"/>
      </w:pPr>
      <w:rPr>
        <w:rFonts w:ascii="Courier New" w:hAnsi="Courier New" w:cs="Courier New" w:hint="default"/>
      </w:rPr>
    </w:lvl>
    <w:lvl w:ilvl="2" w:tplc="1B84F1A0" w:tentative="1">
      <w:start w:val="1"/>
      <w:numFmt w:val="bullet"/>
      <w:lvlText w:val=""/>
      <w:lvlJc w:val="left"/>
      <w:pPr>
        <w:ind w:left="2160" w:hanging="360"/>
      </w:pPr>
      <w:rPr>
        <w:rFonts w:ascii="Wingdings" w:hAnsi="Wingdings" w:hint="default"/>
      </w:rPr>
    </w:lvl>
    <w:lvl w:ilvl="3" w:tplc="38FECA10" w:tentative="1">
      <w:start w:val="1"/>
      <w:numFmt w:val="bullet"/>
      <w:lvlText w:val=""/>
      <w:lvlJc w:val="left"/>
      <w:pPr>
        <w:ind w:left="2880" w:hanging="360"/>
      </w:pPr>
      <w:rPr>
        <w:rFonts w:ascii="Symbol" w:hAnsi="Symbol" w:hint="default"/>
      </w:rPr>
    </w:lvl>
    <w:lvl w:ilvl="4" w:tplc="7D743916" w:tentative="1">
      <w:start w:val="1"/>
      <w:numFmt w:val="bullet"/>
      <w:lvlText w:val="o"/>
      <w:lvlJc w:val="left"/>
      <w:pPr>
        <w:ind w:left="3600" w:hanging="360"/>
      </w:pPr>
      <w:rPr>
        <w:rFonts w:ascii="Courier New" w:hAnsi="Courier New" w:cs="Courier New" w:hint="default"/>
      </w:rPr>
    </w:lvl>
    <w:lvl w:ilvl="5" w:tplc="78EA3C84" w:tentative="1">
      <w:start w:val="1"/>
      <w:numFmt w:val="bullet"/>
      <w:lvlText w:val=""/>
      <w:lvlJc w:val="left"/>
      <w:pPr>
        <w:ind w:left="4320" w:hanging="360"/>
      </w:pPr>
      <w:rPr>
        <w:rFonts w:ascii="Wingdings" w:hAnsi="Wingdings" w:hint="default"/>
      </w:rPr>
    </w:lvl>
    <w:lvl w:ilvl="6" w:tplc="2070E554" w:tentative="1">
      <w:start w:val="1"/>
      <w:numFmt w:val="bullet"/>
      <w:lvlText w:val=""/>
      <w:lvlJc w:val="left"/>
      <w:pPr>
        <w:ind w:left="5040" w:hanging="360"/>
      </w:pPr>
      <w:rPr>
        <w:rFonts w:ascii="Symbol" w:hAnsi="Symbol" w:hint="default"/>
      </w:rPr>
    </w:lvl>
    <w:lvl w:ilvl="7" w:tplc="761ED74E" w:tentative="1">
      <w:start w:val="1"/>
      <w:numFmt w:val="bullet"/>
      <w:lvlText w:val="o"/>
      <w:lvlJc w:val="left"/>
      <w:pPr>
        <w:ind w:left="5760" w:hanging="360"/>
      </w:pPr>
      <w:rPr>
        <w:rFonts w:ascii="Courier New" w:hAnsi="Courier New" w:cs="Courier New" w:hint="default"/>
      </w:rPr>
    </w:lvl>
    <w:lvl w:ilvl="8" w:tplc="4A52B5FC" w:tentative="1">
      <w:start w:val="1"/>
      <w:numFmt w:val="bullet"/>
      <w:lvlText w:val=""/>
      <w:lvlJc w:val="left"/>
      <w:pPr>
        <w:ind w:left="6480" w:hanging="360"/>
      </w:pPr>
      <w:rPr>
        <w:rFonts w:ascii="Wingdings" w:hAnsi="Wingdings" w:hint="default"/>
      </w:rPr>
    </w:lvl>
  </w:abstractNum>
  <w:abstractNum w:abstractNumId="26" w15:restartNumberingAfterBreak="0">
    <w:nsid w:val="7F0A6B81"/>
    <w:multiLevelType w:val="hybridMultilevel"/>
    <w:tmpl w:val="A0123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num>
  <w:num w:numId="6">
    <w:abstractNumId w:val="19"/>
  </w:num>
  <w:num w:numId="7">
    <w:abstractNumId w:val="8"/>
  </w:num>
  <w:num w:numId="8">
    <w:abstractNumId w:val="10"/>
  </w:num>
  <w:num w:numId="9">
    <w:abstractNumId w:val="13"/>
  </w:num>
  <w:num w:numId="10">
    <w:abstractNumId w:val="23"/>
  </w:num>
  <w:num w:numId="11">
    <w:abstractNumId w:val="15"/>
  </w:num>
  <w:num w:numId="12">
    <w:abstractNumId w:val="17"/>
  </w:num>
  <w:num w:numId="13">
    <w:abstractNumId w:val="20"/>
  </w:num>
  <w:num w:numId="14">
    <w:abstractNumId w:val="12"/>
  </w:num>
  <w:num w:numId="15">
    <w:abstractNumId w:val="6"/>
  </w:num>
  <w:num w:numId="16">
    <w:abstractNumId w:val="4"/>
  </w:num>
  <w:num w:numId="17">
    <w:abstractNumId w:val="3"/>
  </w:num>
  <w:num w:numId="18">
    <w:abstractNumId w:val="18"/>
  </w:num>
  <w:num w:numId="19">
    <w:abstractNumId w:val="14"/>
  </w:num>
  <w:num w:numId="20">
    <w:abstractNumId w:val="7"/>
  </w:num>
  <w:num w:numId="21">
    <w:abstractNumId w:val="11"/>
  </w:num>
  <w:num w:numId="22">
    <w:abstractNumId w:val="16"/>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13"/>
    <w:rsid w:val="00003258"/>
    <w:rsid w:val="00005A95"/>
    <w:rsid w:val="00007153"/>
    <w:rsid w:val="00011361"/>
    <w:rsid w:val="000134AC"/>
    <w:rsid w:val="00014057"/>
    <w:rsid w:val="0002058F"/>
    <w:rsid w:val="00021F56"/>
    <w:rsid w:val="000225A5"/>
    <w:rsid w:val="0002312A"/>
    <w:rsid w:val="00024C04"/>
    <w:rsid w:val="00024CD9"/>
    <w:rsid w:val="0002507E"/>
    <w:rsid w:val="00025A60"/>
    <w:rsid w:val="000276C5"/>
    <w:rsid w:val="0002773B"/>
    <w:rsid w:val="00034508"/>
    <w:rsid w:val="00035D6E"/>
    <w:rsid w:val="0003760C"/>
    <w:rsid w:val="000409C6"/>
    <w:rsid w:val="000409FD"/>
    <w:rsid w:val="00040D3A"/>
    <w:rsid w:val="00043C2F"/>
    <w:rsid w:val="00043D13"/>
    <w:rsid w:val="00044AAF"/>
    <w:rsid w:val="00045682"/>
    <w:rsid w:val="00045B92"/>
    <w:rsid w:val="00051A83"/>
    <w:rsid w:val="00052316"/>
    <w:rsid w:val="00052A54"/>
    <w:rsid w:val="00053754"/>
    <w:rsid w:val="00057622"/>
    <w:rsid w:val="00057BB1"/>
    <w:rsid w:val="00063509"/>
    <w:rsid w:val="0006464F"/>
    <w:rsid w:val="00065479"/>
    <w:rsid w:val="000660FA"/>
    <w:rsid w:val="0007048C"/>
    <w:rsid w:val="000707B6"/>
    <w:rsid w:val="00075B38"/>
    <w:rsid w:val="00075F34"/>
    <w:rsid w:val="00076B51"/>
    <w:rsid w:val="00076C95"/>
    <w:rsid w:val="000775A1"/>
    <w:rsid w:val="0008141C"/>
    <w:rsid w:val="00085DBC"/>
    <w:rsid w:val="0008670D"/>
    <w:rsid w:val="00090E72"/>
    <w:rsid w:val="00091345"/>
    <w:rsid w:val="00091618"/>
    <w:rsid w:val="00092D3A"/>
    <w:rsid w:val="000932E9"/>
    <w:rsid w:val="000947CC"/>
    <w:rsid w:val="000948F4"/>
    <w:rsid w:val="000957C2"/>
    <w:rsid w:val="00095DAE"/>
    <w:rsid w:val="00096A59"/>
    <w:rsid w:val="000972F4"/>
    <w:rsid w:val="000975AE"/>
    <w:rsid w:val="000A00A1"/>
    <w:rsid w:val="000A1551"/>
    <w:rsid w:val="000A1C03"/>
    <w:rsid w:val="000A2F8F"/>
    <w:rsid w:val="000A3921"/>
    <w:rsid w:val="000A3C15"/>
    <w:rsid w:val="000A420D"/>
    <w:rsid w:val="000A490C"/>
    <w:rsid w:val="000A759B"/>
    <w:rsid w:val="000C05DA"/>
    <w:rsid w:val="000C083F"/>
    <w:rsid w:val="000C1C48"/>
    <w:rsid w:val="000C2859"/>
    <w:rsid w:val="000C2BF6"/>
    <w:rsid w:val="000C7953"/>
    <w:rsid w:val="000D1A67"/>
    <w:rsid w:val="000D2284"/>
    <w:rsid w:val="000D2CCC"/>
    <w:rsid w:val="000D2FE0"/>
    <w:rsid w:val="000D30D2"/>
    <w:rsid w:val="000D3BEB"/>
    <w:rsid w:val="000D4FD5"/>
    <w:rsid w:val="000D558F"/>
    <w:rsid w:val="000D70F9"/>
    <w:rsid w:val="000D78EE"/>
    <w:rsid w:val="000D7989"/>
    <w:rsid w:val="000E0953"/>
    <w:rsid w:val="000E1735"/>
    <w:rsid w:val="000E1D90"/>
    <w:rsid w:val="000E2089"/>
    <w:rsid w:val="000E4273"/>
    <w:rsid w:val="000E6875"/>
    <w:rsid w:val="000F053A"/>
    <w:rsid w:val="000F0BBD"/>
    <w:rsid w:val="000F4DD8"/>
    <w:rsid w:val="000F76C9"/>
    <w:rsid w:val="000F7E30"/>
    <w:rsid w:val="0010099D"/>
    <w:rsid w:val="00100D73"/>
    <w:rsid w:val="0010180A"/>
    <w:rsid w:val="00103FB4"/>
    <w:rsid w:val="00105447"/>
    <w:rsid w:val="00105AD0"/>
    <w:rsid w:val="00106F70"/>
    <w:rsid w:val="00110654"/>
    <w:rsid w:val="00112565"/>
    <w:rsid w:val="00115E9A"/>
    <w:rsid w:val="00115FCC"/>
    <w:rsid w:val="00116405"/>
    <w:rsid w:val="00116700"/>
    <w:rsid w:val="001169EB"/>
    <w:rsid w:val="0011778B"/>
    <w:rsid w:val="00120133"/>
    <w:rsid w:val="0012371A"/>
    <w:rsid w:val="001319EC"/>
    <w:rsid w:val="00133695"/>
    <w:rsid w:val="00134161"/>
    <w:rsid w:val="001372AA"/>
    <w:rsid w:val="00141887"/>
    <w:rsid w:val="001423CB"/>
    <w:rsid w:val="00142544"/>
    <w:rsid w:val="0014519C"/>
    <w:rsid w:val="00145A39"/>
    <w:rsid w:val="001507A4"/>
    <w:rsid w:val="0015225B"/>
    <w:rsid w:val="00156F11"/>
    <w:rsid w:val="00160A50"/>
    <w:rsid w:val="00161734"/>
    <w:rsid w:val="00162610"/>
    <w:rsid w:val="00162920"/>
    <w:rsid w:val="00162BC7"/>
    <w:rsid w:val="00166347"/>
    <w:rsid w:val="00166AC0"/>
    <w:rsid w:val="00167022"/>
    <w:rsid w:val="0017195A"/>
    <w:rsid w:val="00172302"/>
    <w:rsid w:val="001724B3"/>
    <w:rsid w:val="00172A65"/>
    <w:rsid w:val="001737C8"/>
    <w:rsid w:val="0017569C"/>
    <w:rsid w:val="0017582E"/>
    <w:rsid w:val="00175F65"/>
    <w:rsid w:val="00176509"/>
    <w:rsid w:val="00177E40"/>
    <w:rsid w:val="0018141C"/>
    <w:rsid w:val="001833E9"/>
    <w:rsid w:val="0019106C"/>
    <w:rsid w:val="00191BC9"/>
    <w:rsid w:val="00191F8B"/>
    <w:rsid w:val="00192907"/>
    <w:rsid w:val="00193028"/>
    <w:rsid w:val="00193848"/>
    <w:rsid w:val="00194175"/>
    <w:rsid w:val="0019468C"/>
    <w:rsid w:val="001950F1"/>
    <w:rsid w:val="001A0095"/>
    <w:rsid w:val="001A1662"/>
    <w:rsid w:val="001A2377"/>
    <w:rsid w:val="001A2ADB"/>
    <w:rsid w:val="001A3D8D"/>
    <w:rsid w:val="001A5012"/>
    <w:rsid w:val="001A5D41"/>
    <w:rsid w:val="001B02DD"/>
    <w:rsid w:val="001B1573"/>
    <w:rsid w:val="001B2D83"/>
    <w:rsid w:val="001B30F7"/>
    <w:rsid w:val="001B5176"/>
    <w:rsid w:val="001B6798"/>
    <w:rsid w:val="001B68B0"/>
    <w:rsid w:val="001B6B59"/>
    <w:rsid w:val="001C00CC"/>
    <w:rsid w:val="001C400D"/>
    <w:rsid w:val="001C4366"/>
    <w:rsid w:val="001C45D5"/>
    <w:rsid w:val="001C4681"/>
    <w:rsid w:val="001C7E66"/>
    <w:rsid w:val="001C7FB9"/>
    <w:rsid w:val="001D2507"/>
    <w:rsid w:val="001D37D8"/>
    <w:rsid w:val="001D731D"/>
    <w:rsid w:val="001E0A2A"/>
    <w:rsid w:val="001E2819"/>
    <w:rsid w:val="001E4A03"/>
    <w:rsid w:val="001E5E04"/>
    <w:rsid w:val="001E67CD"/>
    <w:rsid w:val="001F1899"/>
    <w:rsid w:val="001F1C28"/>
    <w:rsid w:val="001F1F50"/>
    <w:rsid w:val="001F5713"/>
    <w:rsid w:val="001F5E4F"/>
    <w:rsid w:val="001F723B"/>
    <w:rsid w:val="001F7449"/>
    <w:rsid w:val="00203EC6"/>
    <w:rsid w:val="00205CED"/>
    <w:rsid w:val="00211B54"/>
    <w:rsid w:val="00212849"/>
    <w:rsid w:val="00212F89"/>
    <w:rsid w:val="0021502B"/>
    <w:rsid w:val="00215713"/>
    <w:rsid w:val="00216203"/>
    <w:rsid w:val="00216FAF"/>
    <w:rsid w:val="00220E33"/>
    <w:rsid w:val="00221DB4"/>
    <w:rsid w:val="002220B4"/>
    <w:rsid w:val="00224064"/>
    <w:rsid w:val="002265E1"/>
    <w:rsid w:val="002301BF"/>
    <w:rsid w:val="00230436"/>
    <w:rsid w:val="0023117C"/>
    <w:rsid w:val="0023163D"/>
    <w:rsid w:val="00231B92"/>
    <w:rsid w:val="00234A9B"/>
    <w:rsid w:val="002354FE"/>
    <w:rsid w:val="00236FD9"/>
    <w:rsid w:val="00237A84"/>
    <w:rsid w:val="00237CE0"/>
    <w:rsid w:val="0024250D"/>
    <w:rsid w:val="002445CD"/>
    <w:rsid w:val="0024550F"/>
    <w:rsid w:val="00250476"/>
    <w:rsid w:val="002519DE"/>
    <w:rsid w:val="00252EEF"/>
    <w:rsid w:val="002543AA"/>
    <w:rsid w:val="00255EC8"/>
    <w:rsid w:val="00256D22"/>
    <w:rsid w:val="00257ABB"/>
    <w:rsid w:val="002605CB"/>
    <w:rsid w:val="0026072D"/>
    <w:rsid w:val="00261256"/>
    <w:rsid w:val="002612FE"/>
    <w:rsid w:val="002614DD"/>
    <w:rsid w:val="00261747"/>
    <w:rsid w:val="00264913"/>
    <w:rsid w:val="00266E14"/>
    <w:rsid w:val="00267494"/>
    <w:rsid w:val="00267AC8"/>
    <w:rsid w:val="00270310"/>
    <w:rsid w:val="00271A03"/>
    <w:rsid w:val="002764B7"/>
    <w:rsid w:val="00276DB6"/>
    <w:rsid w:val="00280B16"/>
    <w:rsid w:val="002827C2"/>
    <w:rsid w:val="002840D1"/>
    <w:rsid w:val="00284978"/>
    <w:rsid w:val="00284A33"/>
    <w:rsid w:val="002852C9"/>
    <w:rsid w:val="00285FFB"/>
    <w:rsid w:val="0028793C"/>
    <w:rsid w:val="00290CAE"/>
    <w:rsid w:val="00293680"/>
    <w:rsid w:val="00293AC5"/>
    <w:rsid w:val="00294002"/>
    <w:rsid w:val="00294441"/>
    <w:rsid w:val="00297048"/>
    <w:rsid w:val="002A138A"/>
    <w:rsid w:val="002A25DB"/>
    <w:rsid w:val="002A2C6E"/>
    <w:rsid w:val="002A4279"/>
    <w:rsid w:val="002A5C1E"/>
    <w:rsid w:val="002A5FCB"/>
    <w:rsid w:val="002A6107"/>
    <w:rsid w:val="002B03F4"/>
    <w:rsid w:val="002B1979"/>
    <w:rsid w:val="002B3627"/>
    <w:rsid w:val="002B445C"/>
    <w:rsid w:val="002B4860"/>
    <w:rsid w:val="002B4F2A"/>
    <w:rsid w:val="002B6674"/>
    <w:rsid w:val="002B668A"/>
    <w:rsid w:val="002B6851"/>
    <w:rsid w:val="002B7350"/>
    <w:rsid w:val="002B7836"/>
    <w:rsid w:val="002C1434"/>
    <w:rsid w:val="002C18D0"/>
    <w:rsid w:val="002C1B9D"/>
    <w:rsid w:val="002C2911"/>
    <w:rsid w:val="002C351A"/>
    <w:rsid w:val="002C3CA2"/>
    <w:rsid w:val="002C3DCF"/>
    <w:rsid w:val="002C7AF4"/>
    <w:rsid w:val="002C7C92"/>
    <w:rsid w:val="002D1518"/>
    <w:rsid w:val="002D32C3"/>
    <w:rsid w:val="002D3C59"/>
    <w:rsid w:val="002D41C2"/>
    <w:rsid w:val="002D438A"/>
    <w:rsid w:val="002D65D6"/>
    <w:rsid w:val="002D6D66"/>
    <w:rsid w:val="002E05E3"/>
    <w:rsid w:val="002E07F3"/>
    <w:rsid w:val="002E0C85"/>
    <w:rsid w:val="002E0EA0"/>
    <w:rsid w:val="002E3757"/>
    <w:rsid w:val="002E3EF0"/>
    <w:rsid w:val="002E7BF5"/>
    <w:rsid w:val="002F04AA"/>
    <w:rsid w:val="002F1705"/>
    <w:rsid w:val="002F2177"/>
    <w:rsid w:val="002F2AF9"/>
    <w:rsid w:val="002F5505"/>
    <w:rsid w:val="002F57F1"/>
    <w:rsid w:val="002F6536"/>
    <w:rsid w:val="002F690F"/>
    <w:rsid w:val="002F699E"/>
    <w:rsid w:val="002F7248"/>
    <w:rsid w:val="002F7F79"/>
    <w:rsid w:val="00300555"/>
    <w:rsid w:val="00301C5B"/>
    <w:rsid w:val="00302211"/>
    <w:rsid w:val="0030313F"/>
    <w:rsid w:val="00303C9F"/>
    <w:rsid w:val="003047CA"/>
    <w:rsid w:val="00310A07"/>
    <w:rsid w:val="003112CA"/>
    <w:rsid w:val="00312FFC"/>
    <w:rsid w:val="00313A39"/>
    <w:rsid w:val="003143C0"/>
    <w:rsid w:val="00314E6A"/>
    <w:rsid w:val="00316251"/>
    <w:rsid w:val="003171A9"/>
    <w:rsid w:val="003217ED"/>
    <w:rsid w:val="003228A8"/>
    <w:rsid w:val="00322EDD"/>
    <w:rsid w:val="00323263"/>
    <w:rsid w:val="003257DF"/>
    <w:rsid w:val="00325F22"/>
    <w:rsid w:val="003263D7"/>
    <w:rsid w:val="00327E6B"/>
    <w:rsid w:val="00331A20"/>
    <w:rsid w:val="00334755"/>
    <w:rsid w:val="0033499C"/>
    <w:rsid w:val="00334A57"/>
    <w:rsid w:val="00334FA4"/>
    <w:rsid w:val="0034770F"/>
    <w:rsid w:val="003502D5"/>
    <w:rsid w:val="003507DE"/>
    <w:rsid w:val="00351978"/>
    <w:rsid w:val="003522EE"/>
    <w:rsid w:val="00353645"/>
    <w:rsid w:val="00353CFE"/>
    <w:rsid w:val="003557C1"/>
    <w:rsid w:val="003603DD"/>
    <w:rsid w:val="00364208"/>
    <w:rsid w:val="00364D66"/>
    <w:rsid w:val="003655DF"/>
    <w:rsid w:val="00367102"/>
    <w:rsid w:val="00367566"/>
    <w:rsid w:val="00370E3E"/>
    <w:rsid w:val="003720EF"/>
    <w:rsid w:val="003730BE"/>
    <w:rsid w:val="00375DAB"/>
    <w:rsid w:val="0038004C"/>
    <w:rsid w:val="0038018A"/>
    <w:rsid w:val="00380763"/>
    <w:rsid w:val="0038149C"/>
    <w:rsid w:val="00381638"/>
    <w:rsid w:val="00381E06"/>
    <w:rsid w:val="003846F7"/>
    <w:rsid w:val="00384A5D"/>
    <w:rsid w:val="00385162"/>
    <w:rsid w:val="00385299"/>
    <w:rsid w:val="00385406"/>
    <w:rsid w:val="003854BC"/>
    <w:rsid w:val="00386777"/>
    <w:rsid w:val="00387EB8"/>
    <w:rsid w:val="00393508"/>
    <w:rsid w:val="00394785"/>
    <w:rsid w:val="003958E7"/>
    <w:rsid w:val="00395BCA"/>
    <w:rsid w:val="003A1C7E"/>
    <w:rsid w:val="003A29DE"/>
    <w:rsid w:val="003A64C8"/>
    <w:rsid w:val="003A70F1"/>
    <w:rsid w:val="003A7597"/>
    <w:rsid w:val="003B196A"/>
    <w:rsid w:val="003B2A3C"/>
    <w:rsid w:val="003B6895"/>
    <w:rsid w:val="003B6EE7"/>
    <w:rsid w:val="003B7508"/>
    <w:rsid w:val="003C087C"/>
    <w:rsid w:val="003C2614"/>
    <w:rsid w:val="003C3768"/>
    <w:rsid w:val="003C4C03"/>
    <w:rsid w:val="003D08D1"/>
    <w:rsid w:val="003D0BF8"/>
    <w:rsid w:val="003D6351"/>
    <w:rsid w:val="003D7436"/>
    <w:rsid w:val="003E250C"/>
    <w:rsid w:val="003F0E8D"/>
    <w:rsid w:val="003F1837"/>
    <w:rsid w:val="003F2CB8"/>
    <w:rsid w:val="003F2DCD"/>
    <w:rsid w:val="003F2FC1"/>
    <w:rsid w:val="003F329A"/>
    <w:rsid w:val="003F41BD"/>
    <w:rsid w:val="003F4787"/>
    <w:rsid w:val="003F5A5F"/>
    <w:rsid w:val="003F6B29"/>
    <w:rsid w:val="00404F29"/>
    <w:rsid w:val="00405B7A"/>
    <w:rsid w:val="00405EAA"/>
    <w:rsid w:val="00406DCE"/>
    <w:rsid w:val="00415CFA"/>
    <w:rsid w:val="004172B9"/>
    <w:rsid w:val="00420A13"/>
    <w:rsid w:val="0042204A"/>
    <w:rsid w:val="00424024"/>
    <w:rsid w:val="00426495"/>
    <w:rsid w:val="0042672A"/>
    <w:rsid w:val="00426EE4"/>
    <w:rsid w:val="00426F46"/>
    <w:rsid w:val="00432155"/>
    <w:rsid w:val="00433003"/>
    <w:rsid w:val="004335D6"/>
    <w:rsid w:val="00433664"/>
    <w:rsid w:val="00434558"/>
    <w:rsid w:val="00435186"/>
    <w:rsid w:val="00440BE6"/>
    <w:rsid w:val="00445500"/>
    <w:rsid w:val="004460BA"/>
    <w:rsid w:val="00446CF2"/>
    <w:rsid w:val="00447B7B"/>
    <w:rsid w:val="00447D3C"/>
    <w:rsid w:val="00451318"/>
    <w:rsid w:val="00455831"/>
    <w:rsid w:val="00456204"/>
    <w:rsid w:val="00457654"/>
    <w:rsid w:val="00462D53"/>
    <w:rsid w:val="00465185"/>
    <w:rsid w:val="004654AC"/>
    <w:rsid w:val="0046705B"/>
    <w:rsid w:val="004675F6"/>
    <w:rsid w:val="00467FDB"/>
    <w:rsid w:val="0047004D"/>
    <w:rsid w:val="00470515"/>
    <w:rsid w:val="00471077"/>
    <w:rsid w:val="004731B9"/>
    <w:rsid w:val="00473CB5"/>
    <w:rsid w:val="0047502D"/>
    <w:rsid w:val="00477791"/>
    <w:rsid w:val="00480455"/>
    <w:rsid w:val="00480AC6"/>
    <w:rsid w:val="00482103"/>
    <w:rsid w:val="00483611"/>
    <w:rsid w:val="004865A2"/>
    <w:rsid w:val="00486799"/>
    <w:rsid w:val="0048763F"/>
    <w:rsid w:val="00487D88"/>
    <w:rsid w:val="00490481"/>
    <w:rsid w:val="004924C4"/>
    <w:rsid w:val="0049426C"/>
    <w:rsid w:val="00494407"/>
    <w:rsid w:val="00495F94"/>
    <w:rsid w:val="00497865"/>
    <w:rsid w:val="004A07FD"/>
    <w:rsid w:val="004A245A"/>
    <w:rsid w:val="004B2BB8"/>
    <w:rsid w:val="004B31E0"/>
    <w:rsid w:val="004B43E6"/>
    <w:rsid w:val="004B45C7"/>
    <w:rsid w:val="004B667F"/>
    <w:rsid w:val="004B7E84"/>
    <w:rsid w:val="004C0396"/>
    <w:rsid w:val="004C13EE"/>
    <w:rsid w:val="004C537F"/>
    <w:rsid w:val="004D049A"/>
    <w:rsid w:val="004D557F"/>
    <w:rsid w:val="004D55E9"/>
    <w:rsid w:val="004E0A48"/>
    <w:rsid w:val="004E2441"/>
    <w:rsid w:val="004E26BE"/>
    <w:rsid w:val="004F2BFA"/>
    <w:rsid w:val="004F35A5"/>
    <w:rsid w:val="004F6DB5"/>
    <w:rsid w:val="005031F2"/>
    <w:rsid w:val="00503CAD"/>
    <w:rsid w:val="00505556"/>
    <w:rsid w:val="005061BD"/>
    <w:rsid w:val="00506E34"/>
    <w:rsid w:val="005114A7"/>
    <w:rsid w:val="00512CD3"/>
    <w:rsid w:val="00513076"/>
    <w:rsid w:val="00513970"/>
    <w:rsid w:val="00515251"/>
    <w:rsid w:val="005152C4"/>
    <w:rsid w:val="005160E3"/>
    <w:rsid w:val="00516FA0"/>
    <w:rsid w:val="00517919"/>
    <w:rsid w:val="00523D3E"/>
    <w:rsid w:val="0052565E"/>
    <w:rsid w:val="00530471"/>
    <w:rsid w:val="00532AD9"/>
    <w:rsid w:val="0053343A"/>
    <w:rsid w:val="00533FA1"/>
    <w:rsid w:val="00534A58"/>
    <w:rsid w:val="00534FBE"/>
    <w:rsid w:val="0053754E"/>
    <w:rsid w:val="00544561"/>
    <w:rsid w:val="005527CB"/>
    <w:rsid w:val="00556A08"/>
    <w:rsid w:val="005573A5"/>
    <w:rsid w:val="00561488"/>
    <w:rsid w:val="005619E2"/>
    <w:rsid w:val="00562A43"/>
    <w:rsid w:val="00562CE8"/>
    <w:rsid w:val="00563B60"/>
    <w:rsid w:val="00565122"/>
    <w:rsid w:val="00565A9D"/>
    <w:rsid w:val="00570D9C"/>
    <w:rsid w:val="00571FEC"/>
    <w:rsid w:val="005726E0"/>
    <w:rsid w:val="005749AD"/>
    <w:rsid w:val="00576050"/>
    <w:rsid w:val="00583675"/>
    <w:rsid w:val="00583A93"/>
    <w:rsid w:val="00585EBC"/>
    <w:rsid w:val="0058685F"/>
    <w:rsid w:val="0059025F"/>
    <w:rsid w:val="00591E48"/>
    <w:rsid w:val="00593C25"/>
    <w:rsid w:val="00593CAC"/>
    <w:rsid w:val="005947D1"/>
    <w:rsid w:val="00597819"/>
    <w:rsid w:val="005A053C"/>
    <w:rsid w:val="005A2CEC"/>
    <w:rsid w:val="005A51C5"/>
    <w:rsid w:val="005A5F04"/>
    <w:rsid w:val="005A6A6B"/>
    <w:rsid w:val="005A73CE"/>
    <w:rsid w:val="005B11F1"/>
    <w:rsid w:val="005B245E"/>
    <w:rsid w:val="005B450B"/>
    <w:rsid w:val="005B4E25"/>
    <w:rsid w:val="005C17FC"/>
    <w:rsid w:val="005C1D91"/>
    <w:rsid w:val="005C4AAB"/>
    <w:rsid w:val="005C7A12"/>
    <w:rsid w:val="005D0F39"/>
    <w:rsid w:val="005D10DE"/>
    <w:rsid w:val="005D223D"/>
    <w:rsid w:val="005D3CB0"/>
    <w:rsid w:val="005D76EB"/>
    <w:rsid w:val="005E1337"/>
    <w:rsid w:val="005E244E"/>
    <w:rsid w:val="005E44CD"/>
    <w:rsid w:val="005E465C"/>
    <w:rsid w:val="005E46CF"/>
    <w:rsid w:val="005E6721"/>
    <w:rsid w:val="005E6770"/>
    <w:rsid w:val="005F023F"/>
    <w:rsid w:val="005F261F"/>
    <w:rsid w:val="005F439D"/>
    <w:rsid w:val="005F4952"/>
    <w:rsid w:val="005F6396"/>
    <w:rsid w:val="005F69D8"/>
    <w:rsid w:val="0060085F"/>
    <w:rsid w:val="0060198A"/>
    <w:rsid w:val="006020A1"/>
    <w:rsid w:val="00603B6C"/>
    <w:rsid w:val="00603DCF"/>
    <w:rsid w:val="00605879"/>
    <w:rsid w:val="00605D0A"/>
    <w:rsid w:val="0060600B"/>
    <w:rsid w:val="00607729"/>
    <w:rsid w:val="0061008B"/>
    <w:rsid w:val="00611E0C"/>
    <w:rsid w:val="00612163"/>
    <w:rsid w:val="006139F3"/>
    <w:rsid w:val="00613AF2"/>
    <w:rsid w:val="00613CDB"/>
    <w:rsid w:val="0062010F"/>
    <w:rsid w:val="00620C61"/>
    <w:rsid w:val="0062142F"/>
    <w:rsid w:val="00625204"/>
    <w:rsid w:val="006271C6"/>
    <w:rsid w:val="00627AE8"/>
    <w:rsid w:val="00631396"/>
    <w:rsid w:val="00631CB4"/>
    <w:rsid w:val="006340AA"/>
    <w:rsid w:val="0063445E"/>
    <w:rsid w:val="006374ED"/>
    <w:rsid w:val="0063752D"/>
    <w:rsid w:val="00640072"/>
    <w:rsid w:val="0064095F"/>
    <w:rsid w:val="00641DC8"/>
    <w:rsid w:val="00643DC5"/>
    <w:rsid w:val="00646E80"/>
    <w:rsid w:val="00650732"/>
    <w:rsid w:val="006513D2"/>
    <w:rsid w:val="006538C9"/>
    <w:rsid w:val="006546A3"/>
    <w:rsid w:val="0065601B"/>
    <w:rsid w:val="0065644C"/>
    <w:rsid w:val="00657864"/>
    <w:rsid w:val="0065798F"/>
    <w:rsid w:val="006579D6"/>
    <w:rsid w:val="00660AE5"/>
    <w:rsid w:val="00661715"/>
    <w:rsid w:val="00661804"/>
    <w:rsid w:val="00662F8F"/>
    <w:rsid w:val="00663C3D"/>
    <w:rsid w:val="0066644A"/>
    <w:rsid w:val="006676AB"/>
    <w:rsid w:val="0067048B"/>
    <w:rsid w:val="00674F6A"/>
    <w:rsid w:val="00675E9B"/>
    <w:rsid w:val="00675F8E"/>
    <w:rsid w:val="0068040A"/>
    <w:rsid w:val="00680A3A"/>
    <w:rsid w:val="00680D1B"/>
    <w:rsid w:val="00680DBD"/>
    <w:rsid w:val="00683145"/>
    <w:rsid w:val="00683EC1"/>
    <w:rsid w:val="0068539C"/>
    <w:rsid w:val="00685B6D"/>
    <w:rsid w:val="00686D9C"/>
    <w:rsid w:val="0069261E"/>
    <w:rsid w:val="00694DB2"/>
    <w:rsid w:val="006966A8"/>
    <w:rsid w:val="006A0E9C"/>
    <w:rsid w:val="006A3245"/>
    <w:rsid w:val="006A769E"/>
    <w:rsid w:val="006B005B"/>
    <w:rsid w:val="006B3543"/>
    <w:rsid w:val="006B3DDB"/>
    <w:rsid w:val="006B4179"/>
    <w:rsid w:val="006B4C37"/>
    <w:rsid w:val="006B6805"/>
    <w:rsid w:val="006B6FB9"/>
    <w:rsid w:val="006B7432"/>
    <w:rsid w:val="006B7BD5"/>
    <w:rsid w:val="006C2877"/>
    <w:rsid w:val="006C4326"/>
    <w:rsid w:val="006C6768"/>
    <w:rsid w:val="006D07F1"/>
    <w:rsid w:val="006D22B1"/>
    <w:rsid w:val="006D4393"/>
    <w:rsid w:val="006D5CD4"/>
    <w:rsid w:val="006D6867"/>
    <w:rsid w:val="006D77E4"/>
    <w:rsid w:val="006E05F5"/>
    <w:rsid w:val="006E1E94"/>
    <w:rsid w:val="006E21F0"/>
    <w:rsid w:val="006E6365"/>
    <w:rsid w:val="006F0047"/>
    <w:rsid w:val="006F0E89"/>
    <w:rsid w:val="006F2422"/>
    <w:rsid w:val="006F2D67"/>
    <w:rsid w:val="006F3D64"/>
    <w:rsid w:val="006F4C59"/>
    <w:rsid w:val="006F56BF"/>
    <w:rsid w:val="006F5B44"/>
    <w:rsid w:val="006F5B59"/>
    <w:rsid w:val="006F5F57"/>
    <w:rsid w:val="006F6660"/>
    <w:rsid w:val="006F6AC3"/>
    <w:rsid w:val="00701333"/>
    <w:rsid w:val="00701F0C"/>
    <w:rsid w:val="007029D8"/>
    <w:rsid w:val="00702B0F"/>
    <w:rsid w:val="00702BBF"/>
    <w:rsid w:val="00703B48"/>
    <w:rsid w:val="007077EC"/>
    <w:rsid w:val="007101C3"/>
    <w:rsid w:val="007109DE"/>
    <w:rsid w:val="007114EB"/>
    <w:rsid w:val="00720FD8"/>
    <w:rsid w:val="00723956"/>
    <w:rsid w:val="00724637"/>
    <w:rsid w:val="007256DB"/>
    <w:rsid w:val="007257E8"/>
    <w:rsid w:val="00725A54"/>
    <w:rsid w:val="00727304"/>
    <w:rsid w:val="00727E52"/>
    <w:rsid w:val="00731763"/>
    <w:rsid w:val="007328A6"/>
    <w:rsid w:val="00734913"/>
    <w:rsid w:val="007349A8"/>
    <w:rsid w:val="00735080"/>
    <w:rsid w:val="007359BA"/>
    <w:rsid w:val="007373D1"/>
    <w:rsid w:val="007401E1"/>
    <w:rsid w:val="00741B53"/>
    <w:rsid w:val="00742EF1"/>
    <w:rsid w:val="00743E90"/>
    <w:rsid w:val="00744EC5"/>
    <w:rsid w:val="00745EDC"/>
    <w:rsid w:val="00746590"/>
    <w:rsid w:val="00750C01"/>
    <w:rsid w:val="00755098"/>
    <w:rsid w:val="007562AE"/>
    <w:rsid w:val="00760492"/>
    <w:rsid w:val="00760A9B"/>
    <w:rsid w:val="00761A10"/>
    <w:rsid w:val="0076344B"/>
    <w:rsid w:val="0076534F"/>
    <w:rsid w:val="00765D22"/>
    <w:rsid w:val="00766A80"/>
    <w:rsid w:val="007707DA"/>
    <w:rsid w:val="007714A5"/>
    <w:rsid w:val="00780EBA"/>
    <w:rsid w:val="007816C2"/>
    <w:rsid w:val="00781726"/>
    <w:rsid w:val="00783276"/>
    <w:rsid w:val="00783D22"/>
    <w:rsid w:val="00783E92"/>
    <w:rsid w:val="00785DD1"/>
    <w:rsid w:val="007875C5"/>
    <w:rsid w:val="00787CF7"/>
    <w:rsid w:val="00787D53"/>
    <w:rsid w:val="00787D9C"/>
    <w:rsid w:val="00787FDB"/>
    <w:rsid w:val="007911C3"/>
    <w:rsid w:val="00793AC8"/>
    <w:rsid w:val="0079443E"/>
    <w:rsid w:val="007944EC"/>
    <w:rsid w:val="007948B0"/>
    <w:rsid w:val="00795061"/>
    <w:rsid w:val="00796010"/>
    <w:rsid w:val="007A0378"/>
    <w:rsid w:val="007A1858"/>
    <w:rsid w:val="007A2D09"/>
    <w:rsid w:val="007A68B5"/>
    <w:rsid w:val="007A74F2"/>
    <w:rsid w:val="007B14CE"/>
    <w:rsid w:val="007B22D1"/>
    <w:rsid w:val="007B3018"/>
    <w:rsid w:val="007B3124"/>
    <w:rsid w:val="007B4A2C"/>
    <w:rsid w:val="007B6C4E"/>
    <w:rsid w:val="007B7504"/>
    <w:rsid w:val="007C0FCA"/>
    <w:rsid w:val="007C1501"/>
    <w:rsid w:val="007C1A16"/>
    <w:rsid w:val="007C2DC9"/>
    <w:rsid w:val="007C3961"/>
    <w:rsid w:val="007C432E"/>
    <w:rsid w:val="007D0F9A"/>
    <w:rsid w:val="007D2984"/>
    <w:rsid w:val="007D3F19"/>
    <w:rsid w:val="007D481D"/>
    <w:rsid w:val="007D6784"/>
    <w:rsid w:val="007D6EB4"/>
    <w:rsid w:val="007E0B82"/>
    <w:rsid w:val="007E1088"/>
    <w:rsid w:val="007E2DE8"/>
    <w:rsid w:val="007E4292"/>
    <w:rsid w:val="007E5A7F"/>
    <w:rsid w:val="007E7B39"/>
    <w:rsid w:val="007F4890"/>
    <w:rsid w:val="007F63FC"/>
    <w:rsid w:val="007F6A07"/>
    <w:rsid w:val="007F6C2D"/>
    <w:rsid w:val="00800576"/>
    <w:rsid w:val="0080103A"/>
    <w:rsid w:val="008013C0"/>
    <w:rsid w:val="0080258C"/>
    <w:rsid w:val="00803467"/>
    <w:rsid w:val="00805105"/>
    <w:rsid w:val="00805158"/>
    <w:rsid w:val="0080538B"/>
    <w:rsid w:val="008055E5"/>
    <w:rsid w:val="00805B03"/>
    <w:rsid w:val="008070B1"/>
    <w:rsid w:val="00807757"/>
    <w:rsid w:val="00815312"/>
    <w:rsid w:val="00820A6C"/>
    <w:rsid w:val="00820FA9"/>
    <w:rsid w:val="00822AFC"/>
    <w:rsid w:val="00823029"/>
    <w:rsid w:val="00824D8D"/>
    <w:rsid w:val="008251D9"/>
    <w:rsid w:val="00825BB0"/>
    <w:rsid w:val="00827D22"/>
    <w:rsid w:val="00827DA5"/>
    <w:rsid w:val="008307B0"/>
    <w:rsid w:val="00830E18"/>
    <w:rsid w:val="00835394"/>
    <w:rsid w:val="00837FB9"/>
    <w:rsid w:val="00842996"/>
    <w:rsid w:val="00842E36"/>
    <w:rsid w:val="00845778"/>
    <w:rsid w:val="00846A94"/>
    <w:rsid w:val="00846BAE"/>
    <w:rsid w:val="00850305"/>
    <w:rsid w:val="00850B4C"/>
    <w:rsid w:val="008513F4"/>
    <w:rsid w:val="0085178C"/>
    <w:rsid w:val="00853EBD"/>
    <w:rsid w:val="00854CB3"/>
    <w:rsid w:val="00855797"/>
    <w:rsid w:val="00856200"/>
    <w:rsid w:val="0085647A"/>
    <w:rsid w:val="00860030"/>
    <w:rsid w:val="008623B8"/>
    <w:rsid w:val="008634F8"/>
    <w:rsid w:val="00865125"/>
    <w:rsid w:val="00865162"/>
    <w:rsid w:val="00866A88"/>
    <w:rsid w:val="00867738"/>
    <w:rsid w:val="008702BA"/>
    <w:rsid w:val="00872614"/>
    <w:rsid w:val="008734FE"/>
    <w:rsid w:val="00875B53"/>
    <w:rsid w:val="00875F11"/>
    <w:rsid w:val="0087658C"/>
    <w:rsid w:val="00881C19"/>
    <w:rsid w:val="00883E4F"/>
    <w:rsid w:val="00885331"/>
    <w:rsid w:val="00886FE7"/>
    <w:rsid w:val="00890679"/>
    <w:rsid w:val="0089278F"/>
    <w:rsid w:val="008927C5"/>
    <w:rsid w:val="00893FBE"/>
    <w:rsid w:val="00894EB5"/>
    <w:rsid w:val="00895AA1"/>
    <w:rsid w:val="00897395"/>
    <w:rsid w:val="008A1593"/>
    <w:rsid w:val="008A5C55"/>
    <w:rsid w:val="008A5D33"/>
    <w:rsid w:val="008A6C94"/>
    <w:rsid w:val="008A7524"/>
    <w:rsid w:val="008B0A17"/>
    <w:rsid w:val="008B0A5A"/>
    <w:rsid w:val="008B0CF7"/>
    <w:rsid w:val="008B156E"/>
    <w:rsid w:val="008B2153"/>
    <w:rsid w:val="008B37B8"/>
    <w:rsid w:val="008B53BD"/>
    <w:rsid w:val="008B5611"/>
    <w:rsid w:val="008B6F2D"/>
    <w:rsid w:val="008B7465"/>
    <w:rsid w:val="008C32F5"/>
    <w:rsid w:val="008C341C"/>
    <w:rsid w:val="008C3E92"/>
    <w:rsid w:val="008C5D05"/>
    <w:rsid w:val="008D0DB7"/>
    <w:rsid w:val="008D15FB"/>
    <w:rsid w:val="008D1E0E"/>
    <w:rsid w:val="008D4B60"/>
    <w:rsid w:val="008D4BA9"/>
    <w:rsid w:val="008D7E75"/>
    <w:rsid w:val="008D7E76"/>
    <w:rsid w:val="008D7F15"/>
    <w:rsid w:val="008E39A1"/>
    <w:rsid w:val="008E52A8"/>
    <w:rsid w:val="008E53F2"/>
    <w:rsid w:val="008E6235"/>
    <w:rsid w:val="008F0D6C"/>
    <w:rsid w:val="008F15CA"/>
    <w:rsid w:val="008F2EDA"/>
    <w:rsid w:val="008F6775"/>
    <w:rsid w:val="008F67F1"/>
    <w:rsid w:val="008F71FF"/>
    <w:rsid w:val="009008B7"/>
    <w:rsid w:val="009012C1"/>
    <w:rsid w:val="00901D4C"/>
    <w:rsid w:val="009027F4"/>
    <w:rsid w:val="00903EA4"/>
    <w:rsid w:val="00904048"/>
    <w:rsid w:val="00904248"/>
    <w:rsid w:val="009045E4"/>
    <w:rsid w:val="00906205"/>
    <w:rsid w:val="0091171E"/>
    <w:rsid w:val="009128F1"/>
    <w:rsid w:val="00912A17"/>
    <w:rsid w:val="00912E5B"/>
    <w:rsid w:val="0091419C"/>
    <w:rsid w:val="009158A8"/>
    <w:rsid w:val="0092101F"/>
    <w:rsid w:val="0092147A"/>
    <w:rsid w:val="009220E4"/>
    <w:rsid w:val="009226BC"/>
    <w:rsid w:val="009263D7"/>
    <w:rsid w:val="00926793"/>
    <w:rsid w:val="00926C6A"/>
    <w:rsid w:val="00927609"/>
    <w:rsid w:val="00931AB5"/>
    <w:rsid w:val="009364DA"/>
    <w:rsid w:val="00937530"/>
    <w:rsid w:val="009406B5"/>
    <w:rsid w:val="0094122E"/>
    <w:rsid w:val="009415FF"/>
    <w:rsid w:val="0094332E"/>
    <w:rsid w:val="00945B95"/>
    <w:rsid w:val="009466F0"/>
    <w:rsid w:val="0095225C"/>
    <w:rsid w:val="00953CC4"/>
    <w:rsid w:val="00956B8B"/>
    <w:rsid w:val="00956D38"/>
    <w:rsid w:val="00957AFF"/>
    <w:rsid w:val="009603E7"/>
    <w:rsid w:val="00960D44"/>
    <w:rsid w:val="009616EF"/>
    <w:rsid w:val="009633D3"/>
    <w:rsid w:val="00963F3D"/>
    <w:rsid w:val="0096643F"/>
    <w:rsid w:val="00966FEC"/>
    <w:rsid w:val="00971263"/>
    <w:rsid w:val="0097143B"/>
    <w:rsid w:val="00971922"/>
    <w:rsid w:val="00971DC7"/>
    <w:rsid w:val="00974CA0"/>
    <w:rsid w:val="009758FF"/>
    <w:rsid w:val="00977F13"/>
    <w:rsid w:val="00980504"/>
    <w:rsid w:val="00981613"/>
    <w:rsid w:val="00983AE4"/>
    <w:rsid w:val="0098559D"/>
    <w:rsid w:val="00986AF3"/>
    <w:rsid w:val="009901D4"/>
    <w:rsid w:val="009929B7"/>
    <w:rsid w:val="00993A08"/>
    <w:rsid w:val="00993E62"/>
    <w:rsid w:val="009947BA"/>
    <w:rsid w:val="00994C85"/>
    <w:rsid w:val="00995E4E"/>
    <w:rsid w:val="00997C30"/>
    <w:rsid w:val="00997DE0"/>
    <w:rsid w:val="009A1F30"/>
    <w:rsid w:val="009A20BE"/>
    <w:rsid w:val="009A54B8"/>
    <w:rsid w:val="009A6662"/>
    <w:rsid w:val="009A7219"/>
    <w:rsid w:val="009B2034"/>
    <w:rsid w:val="009B3B34"/>
    <w:rsid w:val="009B3D08"/>
    <w:rsid w:val="009B42FF"/>
    <w:rsid w:val="009B5A96"/>
    <w:rsid w:val="009B789F"/>
    <w:rsid w:val="009B7C18"/>
    <w:rsid w:val="009C28CE"/>
    <w:rsid w:val="009C42C4"/>
    <w:rsid w:val="009C4A4E"/>
    <w:rsid w:val="009C5AC3"/>
    <w:rsid w:val="009D2BBE"/>
    <w:rsid w:val="009E36C3"/>
    <w:rsid w:val="009E443E"/>
    <w:rsid w:val="009E6ABA"/>
    <w:rsid w:val="009E7B38"/>
    <w:rsid w:val="009F0186"/>
    <w:rsid w:val="009F060C"/>
    <w:rsid w:val="009F1152"/>
    <w:rsid w:val="009F386B"/>
    <w:rsid w:val="009F722F"/>
    <w:rsid w:val="009F7F47"/>
    <w:rsid w:val="00A003D5"/>
    <w:rsid w:val="00A00986"/>
    <w:rsid w:val="00A04088"/>
    <w:rsid w:val="00A0429A"/>
    <w:rsid w:val="00A04DFC"/>
    <w:rsid w:val="00A0649B"/>
    <w:rsid w:val="00A0721E"/>
    <w:rsid w:val="00A079CC"/>
    <w:rsid w:val="00A10E94"/>
    <w:rsid w:val="00A1222A"/>
    <w:rsid w:val="00A12904"/>
    <w:rsid w:val="00A16AB0"/>
    <w:rsid w:val="00A16BB0"/>
    <w:rsid w:val="00A243EC"/>
    <w:rsid w:val="00A25019"/>
    <w:rsid w:val="00A25E5B"/>
    <w:rsid w:val="00A301F6"/>
    <w:rsid w:val="00A34594"/>
    <w:rsid w:val="00A35E36"/>
    <w:rsid w:val="00A35ECE"/>
    <w:rsid w:val="00A36108"/>
    <w:rsid w:val="00A364B6"/>
    <w:rsid w:val="00A37F57"/>
    <w:rsid w:val="00A4104C"/>
    <w:rsid w:val="00A4281A"/>
    <w:rsid w:val="00A441CE"/>
    <w:rsid w:val="00A45025"/>
    <w:rsid w:val="00A46E6B"/>
    <w:rsid w:val="00A50DBE"/>
    <w:rsid w:val="00A53E38"/>
    <w:rsid w:val="00A54F72"/>
    <w:rsid w:val="00A56E34"/>
    <w:rsid w:val="00A5753A"/>
    <w:rsid w:val="00A57BEA"/>
    <w:rsid w:val="00A6271E"/>
    <w:rsid w:val="00A63882"/>
    <w:rsid w:val="00A64C78"/>
    <w:rsid w:val="00A64E68"/>
    <w:rsid w:val="00A709F3"/>
    <w:rsid w:val="00A70F0E"/>
    <w:rsid w:val="00A71297"/>
    <w:rsid w:val="00A71C27"/>
    <w:rsid w:val="00A71DFE"/>
    <w:rsid w:val="00A72AC2"/>
    <w:rsid w:val="00A72E56"/>
    <w:rsid w:val="00A7493C"/>
    <w:rsid w:val="00A74E04"/>
    <w:rsid w:val="00A759B4"/>
    <w:rsid w:val="00A76D3A"/>
    <w:rsid w:val="00A770DF"/>
    <w:rsid w:val="00A77660"/>
    <w:rsid w:val="00A8017F"/>
    <w:rsid w:val="00A805BB"/>
    <w:rsid w:val="00A812FC"/>
    <w:rsid w:val="00A82215"/>
    <w:rsid w:val="00A831C7"/>
    <w:rsid w:val="00A83A30"/>
    <w:rsid w:val="00A86478"/>
    <w:rsid w:val="00A86721"/>
    <w:rsid w:val="00A86C9A"/>
    <w:rsid w:val="00A87F5E"/>
    <w:rsid w:val="00A91AB0"/>
    <w:rsid w:val="00A93B61"/>
    <w:rsid w:val="00A94449"/>
    <w:rsid w:val="00A95638"/>
    <w:rsid w:val="00A957BF"/>
    <w:rsid w:val="00A96540"/>
    <w:rsid w:val="00AA015E"/>
    <w:rsid w:val="00AA3225"/>
    <w:rsid w:val="00AA3DCC"/>
    <w:rsid w:val="00AA3F7F"/>
    <w:rsid w:val="00AA432C"/>
    <w:rsid w:val="00AA6122"/>
    <w:rsid w:val="00AA6C2F"/>
    <w:rsid w:val="00AA7773"/>
    <w:rsid w:val="00AA794E"/>
    <w:rsid w:val="00AB1CC4"/>
    <w:rsid w:val="00AB5764"/>
    <w:rsid w:val="00AB5CCA"/>
    <w:rsid w:val="00AB7C4F"/>
    <w:rsid w:val="00AC0440"/>
    <w:rsid w:val="00AC04B4"/>
    <w:rsid w:val="00AC05B8"/>
    <w:rsid w:val="00AC337E"/>
    <w:rsid w:val="00AC3EAF"/>
    <w:rsid w:val="00AC55EB"/>
    <w:rsid w:val="00AD0C8C"/>
    <w:rsid w:val="00AD2B70"/>
    <w:rsid w:val="00AD3EDC"/>
    <w:rsid w:val="00AD3F06"/>
    <w:rsid w:val="00AD6E38"/>
    <w:rsid w:val="00AD6ED9"/>
    <w:rsid w:val="00AD7C9A"/>
    <w:rsid w:val="00AE03D8"/>
    <w:rsid w:val="00AE141E"/>
    <w:rsid w:val="00AE3C31"/>
    <w:rsid w:val="00AE3C87"/>
    <w:rsid w:val="00AE3F8E"/>
    <w:rsid w:val="00AE6783"/>
    <w:rsid w:val="00AE6BDB"/>
    <w:rsid w:val="00AE6E25"/>
    <w:rsid w:val="00AE74EE"/>
    <w:rsid w:val="00AF0B9E"/>
    <w:rsid w:val="00AF1311"/>
    <w:rsid w:val="00AF1BA7"/>
    <w:rsid w:val="00AF1C07"/>
    <w:rsid w:val="00AF2DE2"/>
    <w:rsid w:val="00AF49AE"/>
    <w:rsid w:val="00AF4C3D"/>
    <w:rsid w:val="00AF5C62"/>
    <w:rsid w:val="00AF5F07"/>
    <w:rsid w:val="00AF6850"/>
    <w:rsid w:val="00AF6E81"/>
    <w:rsid w:val="00AF73F9"/>
    <w:rsid w:val="00B00A39"/>
    <w:rsid w:val="00B00A6D"/>
    <w:rsid w:val="00B02DBE"/>
    <w:rsid w:val="00B0537C"/>
    <w:rsid w:val="00B0580E"/>
    <w:rsid w:val="00B07773"/>
    <w:rsid w:val="00B07D2F"/>
    <w:rsid w:val="00B101DC"/>
    <w:rsid w:val="00B116B4"/>
    <w:rsid w:val="00B11DA3"/>
    <w:rsid w:val="00B1269D"/>
    <w:rsid w:val="00B13904"/>
    <w:rsid w:val="00B142B9"/>
    <w:rsid w:val="00B14BD0"/>
    <w:rsid w:val="00B15B9E"/>
    <w:rsid w:val="00B176C9"/>
    <w:rsid w:val="00B21881"/>
    <w:rsid w:val="00B21E4D"/>
    <w:rsid w:val="00B22529"/>
    <w:rsid w:val="00B2318F"/>
    <w:rsid w:val="00B23BE9"/>
    <w:rsid w:val="00B255BD"/>
    <w:rsid w:val="00B25F55"/>
    <w:rsid w:val="00B26F96"/>
    <w:rsid w:val="00B32078"/>
    <w:rsid w:val="00B32EA2"/>
    <w:rsid w:val="00B3326C"/>
    <w:rsid w:val="00B40EE7"/>
    <w:rsid w:val="00B41015"/>
    <w:rsid w:val="00B42345"/>
    <w:rsid w:val="00B4315E"/>
    <w:rsid w:val="00B441E3"/>
    <w:rsid w:val="00B4507E"/>
    <w:rsid w:val="00B45D41"/>
    <w:rsid w:val="00B46541"/>
    <w:rsid w:val="00B4663C"/>
    <w:rsid w:val="00B46C3A"/>
    <w:rsid w:val="00B47603"/>
    <w:rsid w:val="00B47B1C"/>
    <w:rsid w:val="00B47B8E"/>
    <w:rsid w:val="00B520C7"/>
    <w:rsid w:val="00B528AB"/>
    <w:rsid w:val="00B52C69"/>
    <w:rsid w:val="00B53C09"/>
    <w:rsid w:val="00B550A8"/>
    <w:rsid w:val="00B55546"/>
    <w:rsid w:val="00B555FD"/>
    <w:rsid w:val="00B565BE"/>
    <w:rsid w:val="00B60278"/>
    <w:rsid w:val="00B62A72"/>
    <w:rsid w:val="00B6523E"/>
    <w:rsid w:val="00B66F1D"/>
    <w:rsid w:val="00B67E70"/>
    <w:rsid w:val="00B73F4D"/>
    <w:rsid w:val="00B74519"/>
    <w:rsid w:val="00B7493A"/>
    <w:rsid w:val="00B76772"/>
    <w:rsid w:val="00B77B88"/>
    <w:rsid w:val="00B800B0"/>
    <w:rsid w:val="00B80477"/>
    <w:rsid w:val="00B8166E"/>
    <w:rsid w:val="00B81813"/>
    <w:rsid w:val="00B826FA"/>
    <w:rsid w:val="00B851F8"/>
    <w:rsid w:val="00B86632"/>
    <w:rsid w:val="00B86E45"/>
    <w:rsid w:val="00B87472"/>
    <w:rsid w:val="00B9207E"/>
    <w:rsid w:val="00B92493"/>
    <w:rsid w:val="00B92524"/>
    <w:rsid w:val="00B92A70"/>
    <w:rsid w:val="00BA050E"/>
    <w:rsid w:val="00BA0996"/>
    <w:rsid w:val="00BA0D64"/>
    <w:rsid w:val="00BA1BFE"/>
    <w:rsid w:val="00BA1FC1"/>
    <w:rsid w:val="00BA4374"/>
    <w:rsid w:val="00BA4A81"/>
    <w:rsid w:val="00BA4D24"/>
    <w:rsid w:val="00BA6959"/>
    <w:rsid w:val="00BA6AAB"/>
    <w:rsid w:val="00BB0BE6"/>
    <w:rsid w:val="00BB40D7"/>
    <w:rsid w:val="00BB4167"/>
    <w:rsid w:val="00BB4735"/>
    <w:rsid w:val="00BB5392"/>
    <w:rsid w:val="00BB6FFE"/>
    <w:rsid w:val="00BB7577"/>
    <w:rsid w:val="00BC079B"/>
    <w:rsid w:val="00BC264D"/>
    <w:rsid w:val="00BC2DE3"/>
    <w:rsid w:val="00BC474D"/>
    <w:rsid w:val="00BC4A4F"/>
    <w:rsid w:val="00BC63C9"/>
    <w:rsid w:val="00BC6CEF"/>
    <w:rsid w:val="00BC6EEE"/>
    <w:rsid w:val="00BC6F6E"/>
    <w:rsid w:val="00BD167F"/>
    <w:rsid w:val="00BD2AAB"/>
    <w:rsid w:val="00BD4FC8"/>
    <w:rsid w:val="00BD517F"/>
    <w:rsid w:val="00BD575F"/>
    <w:rsid w:val="00BD71E7"/>
    <w:rsid w:val="00BE0850"/>
    <w:rsid w:val="00BE0BF8"/>
    <w:rsid w:val="00BE193E"/>
    <w:rsid w:val="00BE2112"/>
    <w:rsid w:val="00BE339D"/>
    <w:rsid w:val="00BE59E6"/>
    <w:rsid w:val="00BE747E"/>
    <w:rsid w:val="00BF021D"/>
    <w:rsid w:val="00BF0522"/>
    <w:rsid w:val="00BF0A16"/>
    <w:rsid w:val="00BF0C83"/>
    <w:rsid w:val="00BF31F2"/>
    <w:rsid w:val="00BF499F"/>
    <w:rsid w:val="00C01CA1"/>
    <w:rsid w:val="00C04187"/>
    <w:rsid w:val="00C06C83"/>
    <w:rsid w:val="00C070BB"/>
    <w:rsid w:val="00C149CD"/>
    <w:rsid w:val="00C1542C"/>
    <w:rsid w:val="00C15991"/>
    <w:rsid w:val="00C15B94"/>
    <w:rsid w:val="00C17047"/>
    <w:rsid w:val="00C21ACC"/>
    <w:rsid w:val="00C21F20"/>
    <w:rsid w:val="00C2361B"/>
    <w:rsid w:val="00C25052"/>
    <w:rsid w:val="00C251FF"/>
    <w:rsid w:val="00C2563C"/>
    <w:rsid w:val="00C25C13"/>
    <w:rsid w:val="00C27161"/>
    <w:rsid w:val="00C27F28"/>
    <w:rsid w:val="00C306EE"/>
    <w:rsid w:val="00C33538"/>
    <w:rsid w:val="00C33605"/>
    <w:rsid w:val="00C33663"/>
    <w:rsid w:val="00C37C37"/>
    <w:rsid w:val="00C40BB1"/>
    <w:rsid w:val="00C41541"/>
    <w:rsid w:val="00C41787"/>
    <w:rsid w:val="00C43C6B"/>
    <w:rsid w:val="00C43DA4"/>
    <w:rsid w:val="00C473FE"/>
    <w:rsid w:val="00C50540"/>
    <w:rsid w:val="00C51D0C"/>
    <w:rsid w:val="00C51F30"/>
    <w:rsid w:val="00C52B79"/>
    <w:rsid w:val="00C52F0C"/>
    <w:rsid w:val="00C53E1D"/>
    <w:rsid w:val="00C5694A"/>
    <w:rsid w:val="00C600D8"/>
    <w:rsid w:val="00C6109B"/>
    <w:rsid w:val="00C62894"/>
    <w:rsid w:val="00C656FB"/>
    <w:rsid w:val="00C65CC1"/>
    <w:rsid w:val="00C7008A"/>
    <w:rsid w:val="00C712E7"/>
    <w:rsid w:val="00C71A8C"/>
    <w:rsid w:val="00C71B6C"/>
    <w:rsid w:val="00C72A6F"/>
    <w:rsid w:val="00C73504"/>
    <w:rsid w:val="00C74E45"/>
    <w:rsid w:val="00C800E6"/>
    <w:rsid w:val="00C807E4"/>
    <w:rsid w:val="00C80CC8"/>
    <w:rsid w:val="00C844A2"/>
    <w:rsid w:val="00C86B0C"/>
    <w:rsid w:val="00C877D6"/>
    <w:rsid w:val="00C919F9"/>
    <w:rsid w:val="00C947B6"/>
    <w:rsid w:val="00C9499A"/>
    <w:rsid w:val="00C95494"/>
    <w:rsid w:val="00CA35B0"/>
    <w:rsid w:val="00CA4800"/>
    <w:rsid w:val="00CA509A"/>
    <w:rsid w:val="00CA6FF0"/>
    <w:rsid w:val="00CB12B9"/>
    <w:rsid w:val="00CB43D4"/>
    <w:rsid w:val="00CB4438"/>
    <w:rsid w:val="00CB5718"/>
    <w:rsid w:val="00CB67F4"/>
    <w:rsid w:val="00CC0F48"/>
    <w:rsid w:val="00CC2246"/>
    <w:rsid w:val="00CC56CD"/>
    <w:rsid w:val="00CC5CBF"/>
    <w:rsid w:val="00CC5D76"/>
    <w:rsid w:val="00CD2A5E"/>
    <w:rsid w:val="00CD34B1"/>
    <w:rsid w:val="00CE3EB7"/>
    <w:rsid w:val="00CE7371"/>
    <w:rsid w:val="00CE75DC"/>
    <w:rsid w:val="00CF363D"/>
    <w:rsid w:val="00CF54BC"/>
    <w:rsid w:val="00CF7287"/>
    <w:rsid w:val="00D01108"/>
    <w:rsid w:val="00D017E6"/>
    <w:rsid w:val="00D048D1"/>
    <w:rsid w:val="00D108CC"/>
    <w:rsid w:val="00D12B20"/>
    <w:rsid w:val="00D14802"/>
    <w:rsid w:val="00D14931"/>
    <w:rsid w:val="00D152B5"/>
    <w:rsid w:val="00D2052A"/>
    <w:rsid w:val="00D2087E"/>
    <w:rsid w:val="00D21B8C"/>
    <w:rsid w:val="00D2238A"/>
    <w:rsid w:val="00D23A2E"/>
    <w:rsid w:val="00D241E7"/>
    <w:rsid w:val="00D24C80"/>
    <w:rsid w:val="00D25552"/>
    <w:rsid w:val="00D256A3"/>
    <w:rsid w:val="00D26901"/>
    <w:rsid w:val="00D27B2C"/>
    <w:rsid w:val="00D304FF"/>
    <w:rsid w:val="00D33E36"/>
    <w:rsid w:val="00D3428B"/>
    <w:rsid w:val="00D34B73"/>
    <w:rsid w:val="00D34CA0"/>
    <w:rsid w:val="00D34F86"/>
    <w:rsid w:val="00D3599A"/>
    <w:rsid w:val="00D45632"/>
    <w:rsid w:val="00D45A89"/>
    <w:rsid w:val="00D464EA"/>
    <w:rsid w:val="00D46684"/>
    <w:rsid w:val="00D47861"/>
    <w:rsid w:val="00D5066E"/>
    <w:rsid w:val="00D52EB2"/>
    <w:rsid w:val="00D538AD"/>
    <w:rsid w:val="00D54268"/>
    <w:rsid w:val="00D54607"/>
    <w:rsid w:val="00D54B41"/>
    <w:rsid w:val="00D5589C"/>
    <w:rsid w:val="00D622FB"/>
    <w:rsid w:val="00D646C7"/>
    <w:rsid w:val="00D64A01"/>
    <w:rsid w:val="00D65392"/>
    <w:rsid w:val="00D65B54"/>
    <w:rsid w:val="00D677AD"/>
    <w:rsid w:val="00D70E79"/>
    <w:rsid w:val="00D73324"/>
    <w:rsid w:val="00D73636"/>
    <w:rsid w:val="00D74B96"/>
    <w:rsid w:val="00D75075"/>
    <w:rsid w:val="00D7583C"/>
    <w:rsid w:val="00D808B8"/>
    <w:rsid w:val="00D84296"/>
    <w:rsid w:val="00D84E5E"/>
    <w:rsid w:val="00D8598D"/>
    <w:rsid w:val="00D863D4"/>
    <w:rsid w:val="00D86EA4"/>
    <w:rsid w:val="00D87FA3"/>
    <w:rsid w:val="00D905D9"/>
    <w:rsid w:val="00D91388"/>
    <w:rsid w:val="00D9639B"/>
    <w:rsid w:val="00D96815"/>
    <w:rsid w:val="00D9750D"/>
    <w:rsid w:val="00DA2598"/>
    <w:rsid w:val="00DA355B"/>
    <w:rsid w:val="00DA49B4"/>
    <w:rsid w:val="00DA5D94"/>
    <w:rsid w:val="00DA61F9"/>
    <w:rsid w:val="00DA7C53"/>
    <w:rsid w:val="00DA7FA0"/>
    <w:rsid w:val="00DB29FC"/>
    <w:rsid w:val="00DC02CE"/>
    <w:rsid w:val="00DC302C"/>
    <w:rsid w:val="00DC396B"/>
    <w:rsid w:val="00DC44F0"/>
    <w:rsid w:val="00DC561B"/>
    <w:rsid w:val="00DC6D7C"/>
    <w:rsid w:val="00DC7D69"/>
    <w:rsid w:val="00DD06A9"/>
    <w:rsid w:val="00DD0EF4"/>
    <w:rsid w:val="00DD2635"/>
    <w:rsid w:val="00DD31ED"/>
    <w:rsid w:val="00DD423E"/>
    <w:rsid w:val="00DD5EF1"/>
    <w:rsid w:val="00DD5F4C"/>
    <w:rsid w:val="00DD619B"/>
    <w:rsid w:val="00DD6398"/>
    <w:rsid w:val="00DD63A1"/>
    <w:rsid w:val="00DD6C59"/>
    <w:rsid w:val="00DD7883"/>
    <w:rsid w:val="00DD7C73"/>
    <w:rsid w:val="00DE0051"/>
    <w:rsid w:val="00DE04C3"/>
    <w:rsid w:val="00DE0D99"/>
    <w:rsid w:val="00DE20C3"/>
    <w:rsid w:val="00DE2934"/>
    <w:rsid w:val="00DE6420"/>
    <w:rsid w:val="00DF0CD3"/>
    <w:rsid w:val="00DF298F"/>
    <w:rsid w:val="00DF5F06"/>
    <w:rsid w:val="00E01290"/>
    <w:rsid w:val="00E01DF0"/>
    <w:rsid w:val="00E01F5D"/>
    <w:rsid w:val="00E0220F"/>
    <w:rsid w:val="00E03C13"/>
    <w:rsid w:val="00E076DD"/>
    <w:rsid w:val="00E109AF"/>
    <w:rsid w:val="00E10D09"/>
    <w:rsid w:val="00E115CD"/>
    <w:rsid w:val="00E13FE5"/>
    <w:rsid w:val="00E14F30"/>
    <w:rsid w:val="00E1684A"/>
    <w:rsid w:val="00E16D7A"/>
    <w:rsid w:val="00E171BB"/>
    <w:rsid w:val="00E17F66"/>
    <w:rsid w:val="00E227D2"/>
    <w:rsid w:val="00E22A00"/>
    <w:rsid w:val="00E24143"/>
    <w:rsid w:val="00E2488A"/>
    <w:rsid w:val="00E24D20"/>
    <w:rsid w:val="00E255FA"/>
    <w:rsid w:val="00E30CF4"/>
    <w:rsid w:val="00E313DD"/>
    <w:rsid w:val="00E35907"/>
    <w:rsid w:val="00E361F4"/>
    <w:rsid w:val="00E4135A"/>
    <w:rsid w:val="00E43E8C"/>
    <w:rsid w:val="00E448BC"/>
    <w:rsid w:val="00E4553B"/>
    <w:rsid w:val="00E4654D"/>
    <w:rsid w:val="00E472F8"/>
    <w:rsid w:val="00E4789F"/>
    <w:rsid w:val="00E47B8A"/>
    <w:rsid w:val="00E50E39"/>
    <w:rsid w:val="00E519B7"/>
    <w:rsid w:val="00E51A75"/>
    <w:rsid w:val="00E5703B"/>
    <w:rsid w:val="00E578A3"/>
    <w:rsid w:val="00E646E7"/>
    <w:rsid w:val="00E64B3C"/>
    <w:rsid w:val="00E65D91"/>
    <w:rsid w:val="00E67ADC"/>
    <w:rsid w:val="00E70F53"/>
    <w:rsid w:val="00E735A4"/>
    <w:rsid w:val="00E75585"/>
    <w:rsid w:val="00E756D7"/>
    <w:rsid w:val="00E75D8A"/>
    <w:rsid w:val="00E80A4A"/>
    <w:rsid w:val="00E81E87"/>
    <w:rsid w:val="00E8250F"/>
    <w:rsid w:val="00E83D1F"/>
    <w:rsid w:val="00E8486B"/>
    <w:rsid w:val="00E86168"/>
    <w:rsid w:val="00E87E36"/>
    <w:rsid w:val="00E90C59"/>
    <w:rsid w:val="00E90D06"/>
    <w:rsid w:val="00E91E93"/>
    <w:rsid w:val="00E93557"/>
    <w:rsid w:val="00E9404D"/>
    <w:rsid w:val="00E96097"/>
    <w:rsid w:val="00E97443"/>
    <w:rsid w:val="00EA02AE"/>
    <w:rsid w:val="00EA083A"/>
    <w:rsid w:val="00EA412A"/>
    <w:rsid w:val="00EA5048"/>
    <w:rsid w:val="00EB294E"/>
    <w:rsid w:val="00EB7C2E"/>
    <w:rsid w:val="00EC1F27"/>
    <w:rsid w:val="00EC31D8"/>
    <w:rsid w:val="00EC33DB"/>
    <w:rsid w:val="00EC759B"/>
    <w:rsid w:val="00ED059E"/>
    <w:rsid w:val="00ED0B26"/>
    <w:rsid w:val="00ED63A7"/>
    <w:rsid w:val="00ED7836"/>
    <w:rsid w:val="00ED7970"/>
    <w:rsid w:val="00EE0486"/>
    <w:rsid w:val="00EE123A"/>
    <w:rsid w:val="00EE33A7"/>
    <w:rsid w:val="00EE5C99"/>
    <w:rsid w:val="00EE6A9F"/>
    <w:rsid w:val="00EE6B11"/>
    <w:rsid w:val="00EE6D54"/>
    <w:rsid w:val="00EF0190"/>
    <w:rsid w:val="00EF41CA"/>
    <w:rsid w:val="00EF45C0"/>
    <w:rsid w:val="00EF67B9"/>
    <w:rsid w:val="00F0152C"/>
    <w:rsid w:val="00F0170E"/>
    <w:rsid w:val="00F0182A"/>
    <w:rsid w:val="00F03F17"/>
    <w:rsid w:val="00F04ACB"/>
    <w:rsid w:val="00F05CD0"/>
    <w:rsid w:val="00F13344"/>
    <w:rsid w:val="00F13BD9"/>
    <w:rsid w:val="00F154B0"/>
    <w:rsid w:val="00F17DDF"/>
    <w:rsid w:val="00F20AE3"/>
    <w:rsid w:val="00F21789"/>
    <w:rsid w:val="00F2261F"/>
    <w:rsid w:val="00F249C3"/>
    <w:rsid w:val="00F30077"/>
    <w:rsid w:val="00F32A85"/>
    <w:rsid w:val="00F3452F"/>
    <w:rsid w:val="00F3569B"/>
    <w:rsid w:val="00F365D1"/>
    <w:rsid w:val="00F40451"/>
    <w:rsid w:val="00F40DBA"/>
    <w:rsid w:val="00F42974"/>
    <w:rsid w:val="00F42A85"/>
    <w:rsid w:val="00F42DF7"/>
    <w:rsid w:val="00F43D98"/>
    <w:rsid w:val="00F453DC"/>
    <w:rsid w:val="00F478B5"/>
    <w:rsid w:val="00F51F9D"/>
    <w:rsid w:val="00F54DC1"/>
    <w:rsid w:val="00F560AB"/>
    <w:rsid w:val="00F5648F"/>
    <w:rsid w:val="00F607AC"/>
    <w:rsid w:val="00F62CBB"/>
    <w:rsid w:val="00F6329E"/>
    <w:rsid w:val="00F6352B"/>
    <w:rsid w:val="00F642FB"/>
    <w:rsid w:val="00F66B95"/>
    <w:rsid w:val="00F6765E"/>
    <w:rsid w:val="00F67CCE"/>
    <w:rsid w:val="00F701E9"/>
    <w:rsid w:val="00F70E40"/>
    <w:rsid w:val="00F70E43"/>
    <w:rsid w:val="00F72171"/>
    <w:rsid w:val="00F737D5"/>
    <w:rsid w:val="00F7441C"/>
    <w:rsid w:val="00F74EE2"/>
    <w:rsid w:val="00F75AEF"/>
    <w:rsid w:val="00F76E93"/>
    <w:rsid w:val="00F77810"/>
    <w:rsid w:val="00F83B87"/>
    <w:rsid w:val="00F84CD6"/>
    <w:rsid w:val="00F864A4"/>
    <w:rsid w:val="00F87282"/>
    <w:rsid w:val="00F87D3F"/>
    <w:rsid w:val="00F9125D"/>
    <w:rsid w:val="00F967F4"/>
    <w:rsid w:val="00FA3BED"/>
    <w:rsid w:val="00FA4C32"/>
    <w:rsid w:val="00FA5D88"/>
    <w:rsid w:val="00FA6438"/>
    <w:rsid w:val="00FA71F6"/>
    <w:rsid w:val="00FA7843"/>
    <w:rsid w:val="00FB0165"/>
    <w:rsid w:val="00FB1A6C"/>
    <w:rsid w:val="00FB353C"/>
    <w:rsid w:val="00FB3CCB"/>
    <w:rsid w:val="00FB4331"/>
    <w:rsid w:val="00FB6C38"/>
    <w:rsid w:val="00FB6D00"/>
    <w:rsid w:val="00FC0115"/>
    <w:rsid w:val="00FC1F03"/>
    <w:rsid w:val="00FC3274"/>
    <w:rsid w:val="00FC32A9"/>
    <w:rsid w:val="00FD46FD"/>
    <w:rsid w:val="00FD4A86"/>
    <w:rsid w:val="00FD5467"/>
    <w:rsid w:val="00FD57B9"/>
    <w:rsid w:val="00FD58CD"/>
    <w:rsid w:val="00FD64CF"/>
    <w:rsid w:val="00FD652E"/>
    <w:rsid w:val="00FD685A"/>
    <w:rsid w:val="00FD7B13"/>
    <w:rsid w:val="00FD7B9C"/>
    <w:rsid w:val="00FE1DD3"/>
    <w:rsid w:val="00FE74F3"/>
    <w:rsid w:val="00FF1DF7"/>
    <w:rsid w:val="00FF2465"/>
    <w:rsid w:val="00FF3DEA"/>
    <w:rsid w:val="00FF71B1"/>
    <w:rsid w:val="00FF79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2530041B-F4E3-4918-A3FF-0702303E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75"/>
    <w:pPr>
      <w:spacing w:before="120"/>
    </w:pPr>
    <w:rPr>
      <w:sz w:val="24"/>
      <w:szCs w:val="24"/>
      <w:lang w:val="en-GB" w:eastAsia="ja-JP"/>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link w:val="Heading1Char"/>
    <w:uiPriority w:val="9"/>
    <w:qFormat/>
    <w:rsid w:val="00D75075"/>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D75075"/>
    <w:pPr>
      <w:spacing w:before="240"/>
      <w:outlineLvl w:val="1"/>
    </w:pPr>
  </w:style>
  <w:style w:type="paragraph" w:styleId="Heading3">
    <w:name w:val="heading 3"/>
    <w:basedOn w:val="Heading1"/>
    <w:next w:val="Normal"/>
    <w:link w:val="Heading3Char"/>
    <w:qFormat/>
    <w:rsid w:val="00D75075"/>
    <w:pPr>
      <w:spacing w:before="160"/>
      <w:outlineLvl w:val="2"/>
    </w:pPr>
  </w:style>
  <w:style w:type="paragraph" w:styleId="Heading4">
    <w:name w:val="heading 4"/>
    <w:basedOn w:val="Heading3"/>
    <w:next w:val="Normal"/>
    <w:link w:val="Heading4Char"/>
    <w:qFormat/>
    <w:rsid w:val="00D75075"/>
    <w:pPr>
      <w:tabs>
        <w:tab w:val="clear" w:pos="794"/>
        <w:tab w:val="left" w:pos="1021"/>
      </w:tabs>
      <w:ind w:left="1021" w:hanging="1021"/>
      <w:outlineLvl w:val="3"/>
    </w:pPr>
  </w:style>
  <w:style w:type="paragraph" w:styleId="Heading5">
    <w:name w:val="heading 5"/>
    <w:basedOn w:val="Heading4"/>
    <w:next w:val="Normal"/>
    <w:link w:val="Heading5Char"/>
    <w:qFormat/>
    <w:rsid w:val="00D75075"/>
    <w:pPr>
      <w:outlineLvl w:val="4"/>
    </w:pPr>
  </w:style>
  <w:style w:type="paragraph" w:styleId="Heading6">
    <w:name w:val="heading 6"/>
    <w:basedOn w:val="Heading4"/>
    <w:next w:val="Normal"/>
    <w:link w:val="Heading6Char"/>
    <w:qFormat/>
    <w:rsid w:val="00D75075"/>
    <w:pPr>
      <w:tabs>
        <w:tab w:val="clear" w:pos="1021"/>
        <w:tab w:val="clear" w:pos="1191"/>
      </w:tabs>
      <w:ind w:left="1588" w:hanging="1588"/>
      <w:outlineLvl w:val="5"/>
    </w:pPr>
  </w:style>
  <w:style w:type="paragraph" w:styleId="Heading7">
    <w:name w:val="heading 7"/>
    <w:basedOn w:val="Heading6"/>
    <w:next w:val="Normal"/>
    <w:link w:val="Heading7Char"/>
    <w:qFormat/>
    <w:rsid w:val="00D75075"/>
    <w:pPr>
      <w:outlineLvl w:val="6"/>
    </w:pPr>
  </w:style>
  <w:style w:type="paragraph" w:styleId="Heading8">
    <w:name w:val="heading 8"/>
    <w:basedOn w:val="Heading6"/>
    <w:next w:val="Normal"/>
    <w:link w:val="Heading8Char"/>
    <w:qFormat/>
    <w:rsid w:val="00D75075"/>
    <w:pPr>
      <w:outlineLvl w:val="7"/>
    </w:pPr>
  </w:style>
  <w:style w:type="paragraph" w:styleId="Heading9">
    <w:name w:val="heading 9"/>
    <w:basedOn w:val="Heading6"/>
    <w:next w:val="Normal"/>
    <w:link w:val="Heading9Char"/>
    <w:qFormat/>
    <w:rsid w:val="00D750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uiPriority w:val="99"/>
    <w:rsid w:val="0063445E"/>
    <w:pPr>
      <w:tabs>
        <w:tab w:val="left" w:pos="5954"/>
        <w:tab w:val="right" w:pos="9639"/>
      </w:tabs>
      <w:spacing w:before="0"/>
    </w:pPr>
    <w:rPr>
      <w:caps/>
      <w:sz w:val="18"/>
    </w:rPr>
  </w:style>
  <w:style w:type="paragraph" w:styleId="Header">
    <w:name w:val="header"/>
    <w:basedOn w:val="Normal"/>
    <w:link w:val="HeaderChar"/>
    <w:rsid w:val="0063445E"/>
    <w:pPr>
      <w:spacing w:before="0"/>
      <w:jc w:val="center"/>
    </w:pPr>
    <w:rPr>
      <w:sz w:val="22"/>
    </w:rPr>
  </w:style>
  <w:style w:type="paragraph" w:customStyle="1" w:styleId="FigureLegend">
    <w:name w:val="Figure_Legend"/>
    <w:basedOn w:val="Normal"/>
    <w:rsid w:val="0063445E"/>
    <w:pPr>
      <w:keepNext/>
      <w:keepLines/>
      <w:spacing w:before="20" w:after="20"/>
    </w:pPr>
    <w:rPr>
      <w:sz w:val="18"/>
    </w:rPr>
  </w:style>
  <w:style w:type="paragraph" w:styleId="BodyText">
    <w:name w:val="Body Text"/>
    <w:basedOn w:val="Normal"/>
    <w:link w:val="BodyTextChar"/>
    <w:uiPriority w:val="99"/>
    <w:rsid w:val="0063445E"/>
    <w:pPr>
      <w:pBdr>
        <w:top w:val="single" w:sz="4" w:space="5" w:color="auto"/>
      </w:pBdr>
      <w:tabs>
        <w:tab w:val="left" w:pos="2693"/>
        <w:tab w:val="left" w:pos="3261"/>
        <w:tab w:val="left" w:pos="5387"/>
        <w:tab w:val="left" w:pos="7655"/>
        <w:tab w:val="left" w:pos="8789"/>
        <w:tab w:val="left" w:pos="9072"/>
        <w:tab w:val="right" w:pos="10858"/>
      </w:tabs>
    </w:pPr>
    <w:rPr>
      <w:rFonts w:ascii="Futura Lt BT" w:hAnsi="Futura Lt BT"/>
      <w:sz w:val="18"/>
      <w:lang w:val="fr-FR"/>
    </w:rPr>
  </w:style>
  <w:style w:type="character" w:styleId="Hyperlink">
    <w:name w:val="Hyperlink"/>
    <w:aliases w:val="超级链接,超?级链,CEO_Hyperlink,Style 58,超????,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
    <w:name w:val="Default Paragraph Font Para Char"/>
    <w:basedOn w:val="Normal"/>
    <w:rsid w:val="001E5E04"/>
    <w:pPr>
      <w:spacing w:before="0" w:after="160" w:line="240" w:lineRule="exact"/>
    </w:pPr>
    <w:rPr>
      <w:rFonts w:ascii="Tahoma" w:hAnsi="Tahoma"/>
      <w:sz w:val="20"/>
      <w:lang w:val="en-US"/>
    </w:rPr>
  </w:style>
  <w:style w:type="character" w:styleId="FootnoteReference">
    <w:name w:val="footnote reference"/>
    <w:aliases w:val="Appel note de bas de p"/>
    <w:basedOn w:val="DefaultParagraphFont"/>
    <w:uiPriority w:val="99"/>
    <w:rsid w:val="003A64C8"/>
    <w:rPr>
      <w:bCs/>
      <w:position w:val="6"/>
      <w:sz w:val="16"/>
    </w:rPr>
  </w:style>
  <w:style w:type="paragraph" w:customStyle="1" w:styleId="CharChar">
    <w:name w:val="Char Char"/>
    <w:basedOn w:val="Normal"/>
    <w:rsid w:val="006374ED"/>
    <w:pPr>
      <w:spacing w:before="0" w:after="160" w:line="240" w:lineRule="exact"/>
    </w:pPr>
    <w:rPr>
      <w:rFonts w:ascii="Arial" w:eastAsia="Times New Roman" w:hAnsi="Arial"/>
      <w:kern w:val="16"/>
      <w:sz w:val="20"/>
      <w:lang w:val="tr-TR"/>
    </w:rPr>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link w:val="Heading1"/>
    <w:uiPriority w:val="9"/>
    <w:rsid w:val="00D75075"/>
    <w:rPr>
      <w:rFonts w:eastAsia="Times New Roman"/>
      <w:b/>
      <w:sz w:val="24"/>
      <w:lang w:val="en-GB" w:eastAsia="en-US"/>
    </w:rPr>
  </w:style>
  <w:style w:type="character" w:customStyle="1" w:styleId="Heading2Char">
    <w:name w:val="Heading 2 Char"/>
    <w:basedOn w:val="DefaultParagraphFont"/>
    <w:link w:val="Heading2"/>
    <w:rsid w:val="00D75075"/>
    <w:rPr>
      <w:rFonts w:eastAsia="Times New Roman"/>
      <w:b/>
      <w:sz w:val="24"/>
      <w:lang w:val="en-GB" w:eastAsia="en-US"/>
    </w:rPr>
  </w:style>
  <w:style w:type="character" w:customStyle="1" w:styleId="Heading3Char">
    <w:name w:val="Heading 3 Char"/>
    <w:basedOn w:val="DefaultParagraphFont"/>
    <w:link w:val="Heading3"/>
    <w:rsid w:val="00D75075"/>
    <w:rPr>
      <w:rFonts w:eastAsia="Times New Roman"/>
      <w:b/>
      <w:sz w:val="24"/>
      <w:lang w:val="en-GB" w:eastAsia="en-US"/>
    </w:rPr>
  </w:style>
  <w:style w:type="character" w:customStyle="1" w:styleId="Heading4Char">
    <w:name w:val="Heading 4 Char"/>
    <w:basedOn w:val="DefaultParagraphFont"/>
    <w:link w:val="Heading4"/>
    <w:rsid w:val="00D75075"/>
    <w:rPr>
      <w:rFonts w:eastAsia="Times New Roman"/>
      <w:b/>
      <w:sz w:val="24"/>
      <w:lang w:val="en-GB" w:eastAsia="en-US"/>
    </w:rPr>
  </w:style>
  <w:style w:type="character" w:customStyle="1" w:styleId="Heading5Char">
    <w:name w:val="Heading 5 Char"/>
    <w:basedOn w:val="DefaultParagraphFont"/>
    <w:link w:val="Heading5"/>
    <w:rsid w:val="00D75075"/>
    <w:rPr>
      <w:rFonts w:eastAsia="Times New Roman"/>
      <w:b/>
      <w:sz w:val="24"/>
      <w:lang w:val="en-GB" w:eastAsia="en-US"/>
    </w:rPr>
  </w:style>
  <w:style w:type="character" w:customStyle="1" w:styleId="Heading6Char">
    <w:name w:val="Heading 6 Char"/>
    <w:basedOn w:val="DefaultParagraphFont"/>
    <w:link w:val="Heading6"/>
    <w:rsid w:val="00D75075"/>
    <w:rPr>
      <w:rFonts w:eastAsia="Times New Roman"/>
      <w:b/>
      <w:sz w:val="24"/>
      <w:lang w:val="en-GB" w:eastAsia="en-US"/>
    </w:rPr>
  </w:style>
  <w:style w:type="character" w:customStyle="1" w:styleId="Heading7Char">
    <w:name w:val="Heading 7 Char"/>
    <w:basedOn w:val="DefaultParagraphFont"/>
    <w:link w:val="Heading7"/>
    <w:rsid w:val="00D75075"/>
    <w:rPr>
      <w:rFonts w:eastAsia="Times New Roman"/>
      <w:b/>
      <w:sz w:val="24"/>
      <w:lang w:val="en-GB" w:eastAsia="en-US"/>
    </w:rPr>
  </w:style>
  <w:style w:type="character" w:customStyle="1" w:styleId="Heading8Char">
    <w:name w:val="Heading 8 Char"/>
    <w:basedOn w:val="DefaultParagraphFont"/>
    <w:link w:val="Heading8"/>
    <w:rsid w:val="00D75075"/>
    <w:rPr>
      <w:rFonts w:eastAsia="Times New Roman"/>
      <w:b/>
      <w:sz w:val="24"/>
      <w:lang w:val="en-GB" w:eastAsia="en-US"/>
    </w:rPr>
  </w:style>
  <w:style w:type="character" w:customStyle="1" w:styleId="Heading9Char">
    <w:name w:val="Heading 9 Char"/>
    <w:basedOn w:val="DefaultParagraphFont"/>
    <w:link w:val="Heading9"/>
    <w:rsid w:val="00D75075"/>
    <w:rPr>
      <w:rFonts w:eastAsia="Times New Roman"/>
      <w:b/>
      <w:sz w:val="24"/>
      <w:lang w:val="en-GB" w:eastAsia="en-US"/>
    </w:rPr>
  </w:style>
  <w:style w:type="paragraph" w:styleId="BalloonText">
    <w:name w:val="Balloon Text"/>
    <w:basedOn w:val="Normal"/>
    <w:link w:val="BalloonTextChar"/>
    <w:rsid w:val="00D750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75075"/>
    <w:rPr>
      <w:rFonts w:ascii="Tahoma" w:eastAsiaTheme="minorEastAsia" w:hAnsi="Tahoma" w:cs="Tahoma"/>
      <w:sz w:val="16"/>
      <w:szCs w:val="16"/>
      <w:lang w:val="en-GB" w:eastAsia="ja-JP"/>
    </w:rPr>
  </w:style>
  <w:style w:type="paragraph" w:customStyle="1" w:styleId="Agendaitem">
    <w:name w:val="Agenda_item"/>
    <w:basedOn w:val="Normal"/>
    <w:next w:val="Normal"/>
    <w:qFormat/>
    <w:rsid w:val="00D75075"/>
    <w:pPr>
      <w:spacing w:before="240"/>
      <w:jc w:val="center"/>
    </w:pPr>
    <w:rPr>
      <w:sz w:val="28"/>
      <w:lang w:val="es-ES_tradnl"/>
    </w:rPr>
  </w:style>
  <w:style w:type="paragraph" w:customStyle="1" w:styleId="AnnexNo">
    <w:name w:val="Annex_No"/>
    <w:basedOn w:val="Normal"/>
    <w:next w:val="Normal"/>
    <w:rsid w:val="00D75075"/>
    <w:pPr>
      <w:keepNext/>
      <w:keepLines/>
      <w:spacing w:before="480" w:after="80"/>
      <w:jc w:val="center"/>
    </w:pPr>
    <w:rPr>
      <w:caps/>
      <w:sz w:val="28"/>
    </w:rPr>
  </w:style>
  <w:style w:type="paragraph" w:customStyle="1" w:styleId="Annexref">
    <w:name w:val="Annex_ref"/>
    <w:basedOn w:val="Normal"/>
    <w:next w:val="Normal"/>
    <w:rsid w:val="00D75075"/>
    <w:pPr>
      <w:keepNext/>
      <w:keepLines/>
      <w:spacing w:after="280"/>
      <w:jc w:val="center"/>
    </w:pPr>
  </w:style>
  <w:style w:type="paragraph" w:customStyle="1" w:styleId="Annextitle">
    <w:name w:val="Annex_title"/>
    <w:basedOn w:val="Normal"/>
    <w:next w:val="Normal"/>
    <w:rsid w:val="00D75075"/>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5075"/>
    <w:rPr>
      <w:rFonts w:ascii="Times New Roman" w:hAnsi="Times New Roman"/>
      <w:b/>
    </w:rPr>
  </w:style>
  <w:style w:type="character" w:customStyle="1" w:styleId="Appref">
    <w:name w:val="App_ref"/>
    <w:basedOn w:val="DefaultParagraphFont"/>
    <w:rsid w:val="00D75075"/>
  </w:style>
  <w:style w:type="paragraph" w:customStyle="1" w:styleId="AppendixNo">
    <w:name w:val="Appendix_No"/>
    <w:basedOn w:val="AnnexNo"/>
    <w:next w:val="Annexref"/>
    <w:rsid w:val="00D75075"/>
  </w:style>
  <w:style w:type="paragraph" w:customStyle="1" w:styleId="ApptoAnnex">
    <w:name w:val="App_to_Annex"/>
    <w:basedOn w:val="AppendixNo"/>
    <w:next w:val="Normal"/>
    <w:qFormat/>
    <w:rsid w:val="00D75075"/>
  </w:style>
  <w:style w:type="paragraph" w:customStyle="1" w:styleId="Appendixref">
    <w:name w:val="Appendix_ref"/>
    <w:basedOn w:val="Annexref"/>
    <w:next w:val="Annextitle"/>
    <w:rsid w:val="00D75075"/>
  </w:style>
  <w:style w:type="paragraph" w:customStyle="1" w:styleId="Appendixtitle">
    <w:name w:val="Appendix_title"/>
    <w:basedOn w:val="Annextitle"/>
    <w:next w:val="Normal"/>
    <w:rsid w:val="00D75075"/>
  </w:style>
  <w:style w:type="character" w:customStyle="1" w:styleId="Artdef">
    <w:name w:val="Art_def"/>
    <w:basedOn w:val="DefaultParagraphFont"/>
    <w:rsid w:val="00D75075"/>
    <w:rPr>
      <w:rFonts w:ascii="Times New Roman" w:hAnsi="Times New Roman"/>
      <w:b/>
    </w:rPr>
  </w:style>
  <w:style w:type="paragraph" w:customStyle="1" w:styleId="Artheading">
    <w:name w:val="Art_heading"/>
    <w:basedOn w:val="Normal"/>
    <w:next w:val="Normal"/>
    <w:rsid w:val="00D75075"/>
    <w:pPr>
      <w:spacing w:before="480"/>
      <w:jc w:val="center"/>
    </w:pPr>
    <w:rPr>
      <w:rFonts w:ascii="Times New Roman Bold" w:hAnsi="Times New Roman Bold"/>
      <w:b/>
      <w:sz w:val="28"/>
    </w:rPr>
  </w:style>
  <w:style w:type="paragraph" w:customStyle="1" w:styleId="ArtNo">
    <w:name w:val="Art_No"/>
    <w:basedOn w:val="Normal"/>
    <w:next w:val="Normal"/>
    <w:rsid w:val="00D75075"/>
    <w:pPr>
      <w:keepNext/>
      <w:keepLines/>
      <w:spacing w:before="480"/>
      <w:jc w:val="center"/>
    </w:pPr>
    <w:rPr>
      <w:caps/>
      <w:sz w:val="28"/>
    </w:rPr>
  </w:style>
  <w:style w:type="character" w:customStyle="1" w:styleId="Artref">
    <w:name w:val="Art_ref"/>
    <w:basedOn w:val="DefaultParagraphFont"/>
    <w:rsid w:val="00D75075"/>
  </w:style>
  <w:style w:type="paragraph" w:customStyle="1" w:styleId="Arttitle">
    <w:name w:val="Art_title"/>
    <w:basedOn w:val="Normal"/>
    <w:next w:val="Normal"/>
    <w:rsid w:val="00D75075"/>
    <w:pPr>
      <w:keepNext/>
      <w:keepLines/>
      <w:spacing w:before="240"/>
      <w:jc w:val="center"/>
    </w:pPr>
    <w:rPr>
      <w:b/>
      <w:sz w:val="28"/>
    </w:rPr>
  </w:style>
  <w:style w:type="paragraph" w:customStyle="1" w:styleId="Border">
    <w:name w:val="Border"/>
    <w:basedOn w:val="Normal"/>
    <w:rsid w:val="00D75075"/>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D75075"/>
    <w:pPr>
      <w:keepNext/>
      <w:keepLines/>
      <w:spacing w:before="160"/>
      <w:ind w:left="1134"/>
    </w:pPr>
    <w:rPr>
      <w:i/>
    </w:rPr>
  </w:style>
  <w:style w:type="character" w:customStyle="1" w:styleId="CallChar">
    <w:name w:val="Call Char"/>
    <w:basedOn w:val="DefaultParagraphFont"/>
    <w:link w:val="Call"/>
    <w:uiPriority w:val="99"/>
    <w:rsid w:val="00D75075"/>
    <w:rPr>
      <w:rFonts w:eastAsiaTheme="minorEastAsia"/>
      <w:i/>
      <w:sz w:val="24"/>
      <w:szCs w:val="24"/>
      <w:lang w:val="en-GB" w:eastAsia="ja-JP"/>
    </w:rPr>
  </w:style>
  <w:style w:type="paragraph" w:customStyle="1" w:styleId="ChapNo">
    <w:name w:val="Chap_No"/>
    <w:basedOn w:val="ArtNo"/>
    <w:next w:val="Normal"/>
    <w:rsid w:val="00D75075"/>
    <w:rPr>
      <w:rFonts w:ascii="Times New Roman Bold" w:hAnsi="Times New Roman Bold"/>
      <w:b/>
    </w:rPr>
  </w:style>
  <w:style w:type="paragraph" w:customStyle="1" w:styleId="Chaptitle">
    <w:name w:val="Chap_title"/>
    <w:basedOn w:val="Arttitle"/>
    <w:next w:val="Normal"/>
    <w:rsid w:val="00D75075"/>
  </w:style>
  <w:style w:type="character" w:styleId="EndnoteReference">
    <w:name w:val="endnote reference"/>
    <w:basedOn w:val="DefaultParagraphFont"/>
    <w:rsid w:val="00D75075"/>
    <w:rPr>
      <w:vertAlign w:val="superscript"/>
    </w:rPr>
  </w:style>
  <w:style w:type="paragraph" w:customStyle="1" w:styleId="enumlev1">
    <w:name w:val="enumlev1"/>
    <w:basedOn w:val="Normal"/>
    <w:link w:val="enumlev1Char"/>
    <w:qFormat/>
    <w:rsid w:val="00D75075"/>
    <w:pPr>
      <w:tabs>
        <w:tab w:val="left" w:pos="2608"/>
        <w:tab w:val="left" w:pos="3345"/>
      </w:tabs>
      <w:spacing w:before="80"/>
      <w:ind w:left="1134" w:hanging="1134"/>
    </w:pPr>
  </w:style>
  <w:style w:type="character" w:customStyle="1" w:styleId="enumlev1Char">
    <w:name w:val="enumlev1 Char"/>
    <w:link w:val="enumlev1"/>
    <w:locked/>
    <w:rsid w:val="00D75075"/>
    <w:rPr>
      <w:rFonts w:eastAsiaTheme="minorEastAsia"/>
      <w:sz w:val="24"/>
      <w:szCs w:val="24"/>
      <w:lang w:val="en-GB" w:eastAsia="ja-JP"/>
    </w:rPr>
  </w:style>
  <w:style w:type="paragraph" w:customStyle="1" w:styleId="enumlev2">
    <w:name w:val="enumlev2"/>
    <w:basedOn w:val="enumlev1"/>
    <w:rsid w:val="00D75075"/>
    <w:pPr>
      <w:ind w:left="1871" w:hanging="737"/>
    </w:pPr>
  </w:style>
  <w:style w:type="paragraph" w:customStyle="1" w:styleId="enumlev3">
    <w:name w:val="enumlev3"/>
    <w:basedOn w:val="enumlev2"/>
    <w:rsid w:val="00D75075"/>
    <w:pPr>
      <w:ind w:left="2268" w:hanging="397"/>
    </w:pPr>
  </w:style>
  <w:style w:type="paragraph" w:customStyle="1" w:styleId="Equation">
    <w:name w:val="Equation"/>
    <w:basedOn w:val="Normal"/>
    <w:rsid w:val="00D75075"/>
    <w:pPr>
      <w:tabs>
        <w:tab w:val="center" w:pos="4820"/>
        <w:tab w:val="right" w:pos="9639"/>
      </w:tabs>
    </w:pPr>
  </w:style>
  <w:style w:type="paragraph" w:customStyle="1" w:styleId="Equationlegend">
    <w:name w:val="Equation_legend"/>
    <w:basedOn w:val="NormalIndent"/>
    <w:rsid w:val="00D75075"/>
    <w:pPr>
      <w:tabs>
        <w:tab w:val="right" w:pos="1871"/>
        <w:tab w:val="left" w:pos="2041"/>
      </w:tabs>
      <w:spacing w:before="80"/>
      <w:ind w:left="2041" w:hanging="2041"/>
    </w:pPr>
  </w:style>
  <w:style w:type="paragraph" w:styleId="NormalIndent">
    <w:name w:val="Normal Indent"/>
    <w:basedOn w:val="Normal"/>
    <w:rsid w:val="00D75075"/>
    <w:pPr>
      <w:ind w:left="1134"/>
    </w:pPr>
  </w:style>
  <w:style w:type="paragraph" w:customStyle="1" w:styleId="Figure">
    <w:name w:val="Figure"/>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0">
    <w:name w:val="Figure_legend"/>
    <w:basedOn w:val="Normal"/>
    <w:rsid w:val="00D75075"/>
    <w:pPr>
      <w:keepNext/>
      <w:keepLines/>
      <w:spacing w:before="20" w:after="20"/>
    </w:pPr>
    <w:rPr>
      <w:sz w:val="18"/>
    </w:rPr>
  </w:style>
  <w:style w:type="paragraph" w:customStyle="1" w:styleId="FigureNo">
    <w:name w:val="Figure_No"/>
    <w:basedOn w:val="Normal"/>
    <w:next w:val="Normal"/>
    <w:rsid w:val="00D75075"/>
    <w:pPr>
      <w:keepNext/>
      <w:keepLines/>
      <w:spacing w:before="480" w:after="120"/>
      <w:jc w:val="center"/>
    </w:pPr>
    <w:rPr>
      <w:caps/>
      <w:sz w:val="20"/>
    </w:rPr>
  </w:style>
  <w:style w:type="paragraph" w:customStyle="1" w:styleId="Figuretitle">
    <w:name w:val="Figure_title"/>
    <w:basedOn w:val="Normal"/>
    <w:next w:val="Normal"/>
    <w:rsid w:val="00D75075"/>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5075"/>
    <w:pPr>
      <w:keepNext w:val="0"/>
    </w:pPr>
  </w:style>
  <w:style w:type="character" w:customStyle="1" w:styleId="FooterChar">
    <w:name w:val="Footer Char"/>
    <w:basedOn w:val="DefaultParagraphFont"/>
    <w:link w:val="Footer"/>
    <w:uiPriority w:val="99"/>
    <w:rsid w:val="00D75075"/>
    <w:rPr>
      <w:caps/>
      <w:sz w:val="18"/>
      <w:lang w:val="en-GB" w:eastAsia="en-US"/>
    </w:rPr>
  </w:style>
  <w:style w:type="paragraph" w:customStyle="1" w:styleId="FirstFooter">
    <w:name w:val="FirstFooter"/>
    <w:basedOn w:val="Footer"/>
    <w:rsid w:val="00D75075"/>
    <w:pPr>
      <w:tabs>
        <w:tab w:val="clear" w:pos="5954"/>
        <w:tab w:val="clear" w:pos="9639"/>
      </w:tabs>
      <w:spacing w:before="40"/>
    </w:pPr>
    <w:rPr>
      <w:caps w:val="0"/>
      <w:sz w:val="16"/>
    </w:rPr>
  </w:style>
  <w:style w:type="paragraph" w:styleId="FootnoteText">
    <w:name w:val="footnote text"/>
    <w:basedOn w:val="Normal"/>
    <w:link w:val="FootnoteTextChar"/>
    <w:uiPriority w:val="99"/>
    <w:rsid w:val="00D75075"/>
    <w:pPr>
      <w:spacing w:before="0"/>
    </w:pPr>
    <w:rPr>
      <w:sz w:val="20"/>
      <w:szCs w:val="20"/>
    </w:rPr>
  </w:style>
  <w:style w:type="character" w:customStyle="1" w:styleId="FootnoteTextChar">
    <w:name w:val="Footnote Text Char"/>
    <w:basedOn w:val="DefaultParagraphFont"/>
    <w:link w:val="FootnoteText"/>
    <w:uiPriority w:val="99"/>
    <w:rsid w:val="00D75075"/>
    <w:rPr>
      <w:rFonts w:eastAsiaTheme="minorEastAsia"/>
      <w:lang w:val="en-GB" w:eastAsia="ja-JP"/>
    </w:rPr>
  </w:style>
  <w:style w:type="character" w:customStyle="1" w:styleId="HeaderChar">
    <w:name w:val="Header Char"/>
    <w:basedOn w:val="DefaultParagraphFont"/>
    <w:link w:val="Header"/>
    <w:rsid w:val="00D75075"/>
    <w:rPr>
      <w:sz w:val="22"/>
      <w:lang w:val="en-GB" w:eastAsia="en-US"/>
    </w:rPr>
  </w:style>
  <w:style w:type="paragraph" w:customStyle="1" w:styleId="Normalaftertitle">
    <w:name w:val="Normal after title"/>
    <w:basedOn w:val="Normal"/>
    <w:next w:val="Normal"/>
    <w:uiPriority w:val="99"/>
    <w:rsid w:val="00D75075"/>
    <w:pPr>
      <w:spacing w:before="280"/>
    </w:pPr>
  </w:style>
  <w:style w:type="paragraph" w:customStyle="1" w:styleId="Section1">
    <w:name w:val="Section_1"/>
    <w:basedOn w:val="Normal"/>
    <w:rsid w:val="00D75075"/>
    <w:pPr>
      <w:tabs>
        <w:tab w:val="center" w:pos="4820"/>
      </w:tabs>
      <w:spacing w:before="360"/>
      <w:jc w:val="center"/>
    </w:pPr>
    <w:rPr>
      <w:b/>
    </w:rPr>
  </w:style>
  <w:style w:type="paragraph" w:customStyle="1" w:styleId="Section2">
    <w:name w:val="Section_2"/>
    <w:basedOn w:val="Section1"/>
    <w:rsid w:val="00D75075"/>
    <w:rPr>
      <w:b w:val="0"/>
      <w:i/>
    </w:rPr>
  </w:style>
  <w:style w:type="paragraph" w:customStyle="1" w:styleId="Section3">
    <w:name w:val="Section_3"/>
    <w:basedOn w:val="Section1"/>
    <w:rsid w:val="00D75075"/>
    <w:rPr>
      <w:b w:val="0"/>
    </w:rPr>
  </w:style>
  <w:style w:type="paragraph" w:customStyle="1" w:styleId="SectionNo">
    <w:name w:val="Section_No"/>
    <w:basedOn w:val="AnnexNo"/>
    <w:next w:val="Normal"/>
    <w:rsid w:val="00D75075"/>
  </w:style>
  <w:style w:type="paragraph" w:customStyle="1" w:styleId="Sectiontitle">
    <w:name w:val="Section_title"/>
    <w:basedOn w:val="Annextitle"/>
    <w:next w:val="Normalaftertitle"/>
    <w:rsid w:val="00D75075"/>
  </w:style>
  <w:style w:type="paragraph" w:customStyle="1" w:styleId="Source">
    <w:name w:val="Source"/>
    <w:basedOn w:val="Normal"/>
    <w:next w:val="Normal"/>
    <w:rsid w:val="00D75075"/>
    <w:pPr>
      <w:spacing w:before="840"/>
      <w:jc w:val="center"/>
    </w:pPr>
    <w:rPr>
      <w:b/>
      <w:sz w:val="28"/>
    </w:rPr>
  </w:style>
  <w:style w:type="paragraph" w:customStyle="1" w:styleId="SpecialFooter">
    <w:name w:val="Special Footer"/>
    <w:basedOn w:val="Footer"/>
    <w:rsid w:val="00D75075"/>
    <w:pPr>
      <w:tabs>
        <w:tab w:val="left" w:pos="567"/>
        <w:tab w:val="left" w:pos="1134"/>
        <w:tab w:val="left" w:pos="1701"/>
        <w:tab w:val="left" w:pos="2268"/>
        <w:tab w:val="left" w:pos="2835"/>
      </w:tabs>
      <w:jc w:val="both"/>
    </w:pPr>
    <w:rPr>
      <w:caps w:val="0"/>
      <w:sz w:val="16"/>
    </w:rPr>
  </w:style>
  <w:style w:type="paragraph" w:customStyle="1" w:styleId="Subsection1">
    <w:name w:val="Subsection_1"/>
    <w:basedOn w:val="Section1"/>
    <w:next w:val="Normalaftertitle"/>
    <w:qFormat/>
    <w:rsid w:val="00D75075"/>
  </w:style>
  <w:style w:type="character" w:customStyle="1" w:styleId="Tablefreq">
    <w:name w:val="Table_freq"/>
    <w:basedOn w:val="DefaultParagraphFont"/>
    <w:rsid w:val="00D75075"/>
    <w:rPr>
      <w:b/>
      <w:color w:val="auto"/>
      <w:sz w:val="20"/>
    </w:rPr>
  </w:style>
  <w:style w:type="paragraph" w:customStyle="1" w:styleId="Tablehead">
    <w:name w:val="Table_head"/>
    <w:basedOn w:val="Normal"/>
    <w:next w:val="Normal"/>
    <w:rsid w:val="00D750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50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
    <w:name w:val="Table_No"/>
    <w:basedOn w:val="Normal"/>
    <w:next w:val="Normal"/>
    <w:rsid w:val="00D75075"/>
    <w:pPr>
      <w:keepNext/>
      <w:spacing w:before="560" w:after="120"/>
      <w:jc w:val="center"/>
    </w:pPr>
    <w:rPr>
      <w:caps/>
      <w:sz w:val="20"/>
    </w:rPr>
  </w:style>
  <w:style w:type="paragraph" w:customStyle="1" w:styleId="Tableref">
    <w:name w:val="Table_ref"/>
    <w:basedOn w:val="Normal"/>
    <w:next w:val="Normal"/>
    <w:rsid w:val="00D75075"/>
    <w:pPr>
      <w:keepNext/>
      <w:spacing w:before="560"/>
      <w:jc w:val="center"/>
    </w:pPr>
    <w:rPr>
      <w:sz w:val="20"/>
    </w:rPr>
  </w:style>
  <w:style w:type="paragraph" w:customStyle="1" w:styleId="Normalend">
    <w:name w:val="Normal_end"/>
    <w:basedOn w:val="Normal"/>
    <w:next w:val="Normal"/>
    <w:qFormat/>
    <w:rsid w:val="00D75075"/>
    <w:rPr>
      <w:lang w:val="en-US"/>
    </w:rPr>
  </w:style>
  <w:style w:type="paragraph" w:customStyle="1" w:styleId="Proposal">
    <w:name w:val="Proposal"/>
    <w:basedOn w:val="Normal"/>
    <w:next w:val="Normal"/>
    <w:rsid w:val="00D75075"/>
    <w:pPr>
      <w:keepNext/>
      <w:spacing w:before="240"/>
    </w:pPr>
    <w:rPr>
      <w:rFonts w:hAnsi="Times New Roman Bold"/>
    </w:rPr>
  </w:style>
  <w:style w:type="paragraph" w:customStyle="1" w:styleId="Reasons">
    <w:name w:val="Reasons"/>
    <w:basedOn w:val="Normal"/>
    <w:qFormat/>
    <w:rsid w:val="00D75075"/>
    <w:pPr>
      <w:tabs>
        <w:tab w:val="left" w:pos="1588"/>
        <w:tab w:val="left" w:pos="1985"/>
      </w:tabs>
    </w:pPr>
  </w:style>
  <w:style w:type="paragraph" w:customStyle="1" w:styleId="Questiondate">
    <w:name w:val="Question_date"/>
    <w:basedOn w:val="Normal"/>
    <w:next w:val="Normalaftertitle"/>
    <w:rsid w:val="00D75075"/>
    <w:pPr>
      <w:keepNext/>
      <w:keepLines/>
      <w:jc w:val="right"/>
    </w:pPr>
    <w:rPr>
      <w:sz w:val="22"/>
    </w:rPr>
  </w:style>
  <w:style w:type="paragraph" w:customStyle="1" w:styleId="QuestionNo">
    <w:name w:val="Question_No"/>
    <w:basedOn w:val="Normal"/>
    <w:next w:val="Normal"/>
    <w:rsid w:val="00D75075"/>
    <w:pPr>
      <w:keepNext/>
      <w:keepLines/>
      <w:spacing w:before="480"/>
      <w:jc w:val="center"/>
    </w:pPr>
    <w:rPr>
      <w:caps/>
      <w:sz w:val="28"/>
    </w:rPr>
  </w:style>
  <w:style w:type="paragraph" w:customStyle="1" w:styleId="Questiontitle">
    <w:name w:val="Question_title"/>
    <w:basedOn w:val="Normal"/>
    <w:next w:val="Normal"/>
    <w:rsid w:val="00D75075"/>
    <w:pPr>
      <w:keepNext/>
      <w:keepLines/>
      <w:spacing w:before="240"/>
      <w:jc w:val="center"/>
    </w:pPr>
    <w:rPr>
      <w:rFonts w:ascii="Times New Roman Bold" w:hAnsi="Times New Roman Bold"/>
      <w:b/>
      <w:sz w:val="28"/>
    </w:rPr>
  </w:style>
  <w:style w:type="paragraph" w:styleId="TOC1">
    <w:name w:val="toc 1"/>
    <w:basedOn w:val="Normal"/>
    <w:uiPriority w:val="39"/>
    <w:rsid w:val="00D75075"/>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5075"/>
    <w:pPr>
      <w:tabs>
        <w:tab w:val="clear" w:pos="964"/>
      </w:tabs>
      <w:spacing w:before="80"/>
      <w:ind w:left="1531" w:hanging="851"/>
    </w:pPr>
  </w:style>
  <w:style w:type="paragraph" w:styleId="TOC3">
    <w:name w:val="toc 3"/>
    <w:basedOn w:val="TOC2"/>
    <w:uiPriority w:val="39"/>
    <w:rsid w:val="00D75075"/>
    <w:pPr>
      <w:ind w:left="2269"/>
    </w:pPr>
  </w:style>
  <w:style w:type="paragraph" w:styleId="TOC4">
    <w:name w:val="toc 4"/>
    <w:basedOn w:val="TOC3"/>
    <w:rsid w:val="00D75075"/>
  </w:style>
  <w:style w:type="paragraph" w:styleId="TOC5">
    <w:name w:val="toc 5"/>
    <w:basedOn w:val="TOC4"/>
    <w:rsid w:val="00D75075"/>
  </w:style>
  <w:style w:type="paragraph" w:styleId="TOC6">
    <w:name w:val="toc 6"/>
    <w:basedOn w:val="TOC4"/>
    <w:rsid w:val="00D75075"/>
  </w:style>
  <w:style w:type="paragraph" w:styleId="TOC7">
    <w:name w:val="toc 7"/>
    <w:basedOn w:val="TOC4"/>
    <w:rsid w:val="00D75075"/>
  </w:style>
  <w:style w:type="paragraph" w:styleId="TOC8">
    <w:name w:val="toc 8"/>
    <w:basedOn w:val="TOC4"/>
    <w:rsid w:val="00D75075"/>
  </w:style>
  <w:style w:type="paragraph" w:customStyle="1" w:styleId="Title1">
    <w:name w:val="Title 1"/>
    <w:basedOn w:val="Source"/>
    <w:next w:val="Normal"/>
    <w:rsid w:val="00D75075"/>
    <w:pPr>
      <w:tabs>
        <w:tab w:val="left" w:pos="567"/>
        <w:tab w:val="left" w:pos="1701"/>
        <w:tab w:val="left" w:pos="2835"/>
      </w:tabs>
      <w:spacing w:before="240"/>
    </w:pPr>
    <w:rPr>
      <w:b w:val="0"/>
      <w:caps/>
    </w:rPr>
  </w:style>
  <w:style w:type="paragraph" w:customStyle="1" w:styleId="Title2">
    <w:name w:val="Title 2"/>
    <w:basedOn w:val="Source"/>
    <w:next w:val="Normal"/>
    <w:rsid w:val="00D75075"/>
    <w:pPr>
      <w:spacing w:before="480"/>
    </w:pPr>
    <w:rPr>
      <w:b w:val="0"/>
      <w:caps/>
    </w:rPr>
  </w:style>
  <w:style w:type="paragraph" w:customStyle="1" w:styleId="Title3">
    <w:name w:val="Title 3"/>
    <w:basedOn w:val="Title2"/>
    <w:next w:val="Normal"/>
    <w:rsid w:val="00D75075"/>
    <w:pPr>
      <w:spacing w:before="240"/>
    </w:pPr>
    <w:rPr>
      <w:caps w:val="0"/>
    </w:rPr>
  </w:style>
  <w:style w:type="paragraph" w:customStyle="1" w:styleId="Title4">
    <w:name w:val="Title 4"/>
    <w:basedOn w:val="Title3"/>
    <w:next w:val="Heading1"/>
    <w:rsid w:val="00D75075"/>
    <w:rPr>
      <w:b/>
    </w:rPr>
  </w:style>
  <w:style w:type="paragraph" w:customStyle="1" w:styleId="Tabletext">
    <w:name w:val="Table_text"/>
    <w:basedOn w:val="Normal"/>
    <w:rsid w:val="00D750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ableTextS5">
    <w:name w:val="Table_TextS5"/>
    <w:basedOn w:val="Normal"/>
    <w:rsid w:val="00D75075"/>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75075"/>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D750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qFormat/>
    <w:rsid w:val="00D750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Note">
    <w:name w:val="Note"/>
    <w:basedOn w:val="Normal"/>
    <w:next w:val="Normal"/>
    <w:link w:val="NoteChar"/>
    <w:rsid w:val="00D75075"/>
    <w:pPr>
      <w:tabs>
        <w:tab w:val="left" w:pos="284"/>
      </w:tabs>
      <w:spacing w:before="80"/>
    </w:pPr>
  </w:style>
  <w:style w:type="paragraph" w:customStyle="1" w:styleId="Part1">
    <w:name w:val="Part_1"/>
    <w:basedOn w:val="Section1"/>
    <w:next w:val="Section1"/>
    <w:qFormat/>
    <w:rsid w:val="00D75075"/>
  </w:style>
  <w:style w:type="paragraph" w:customStyle="1" w:styleId="PartNo">
    <w:name w:val="Part_No"/>
    <w:basedOn w:val="AnnexNo"/>
    <w:next w:val="Normal"/>
    <w:rsid w:val="00D75075"/>
  </w:style>
  <w:style w:type="paragraph" w:customStyle="1" w:styleId="Partref">
    <w:name w:val="Part_ref"/>
    <w:basedOn w:val="Annexref"/>
    <w:next w:val="Normal"/>
    <w:rsid w:val="00D75075"/>
  </w:style>
  <w:style w:type="paragraph" w:customStyle="1" w:styleId="Parttitle">
    <w:name w:val="Part_title"/>
    <w:basedOn w:val="Annextitle"/>
    <w:next w:val="Normalaftertitle"/>
    <w:rsid w:val="00D75075"/>
  </w:style>
  <w:style w:type="paragraph" w:customStyle="1" w:styleId="Recdate">
    <w:name w:val="Rec_date"/>
    <w:basedOn w:val="Normal"/>
    <w:next w:val="Normalaftertitle"/>
    <w:rsid w:val="00D75075"/>
    <w:pPr>
      <w:keepNext/>
      <w:keepLines/>
      <w:jc w:val="right"/>
    </w:pPr>
    <w:rPr>
      <w:sz w:val="22"/>
    </w:rPr>
  </w:style>
  <w:style w:type="paragraph" w:customStyle="1" w:styleId="RecNo">
    <w:name w:val="Rec_No"/>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sNo">
    <w:name w:val="Res_No"/>
    <w:basedOn w:val="RecNo"/>
    <w:next w:val="Normal"/>
    <w:link w:val="ResNoChar"/>
    <w:rsid w:val="00D75075"/>
  </w:style>
  <w:style w:type="paragraph" w:customStyle="1" w:styleId="Restitle">
    <w:name w:val="Res_title"/>
    <w:basedOn w:val="Rectitle"/>
    <w:next w:val="Normal"/>
    <w:rsid w:val="00D75075"/>
  </w:style>
  <w:style w:type="paragraph" w:customStyle="1" w:styleId="AppArtNo">
    <w:name w:val="App_Art_No"/>
    <w:basedOn w:val="ArtNo"/>
    <w:qFormat/>
    <w:rsid w:val="00D75075"/>
  </w:style>
  <w:style w:type="paragraph" w:customStyle="1" w:styleId="AppArttitle">
    <w:name w:val="App_Art_title"/>
    <w:basedOn w:val="Arttitle"/>
    <w:qFormat/>
    <w:rsid w:val="00D75075"/>
  </w:style>
  <w:style w:type="paragraph" w:styleId="Index7">
    <w:name w:val="index 7"/>
    <w:basedOn w:val="Normal"/>
    <w:next w:val="Normal"/>
    <w:rsid w:val="00D75075"/>
    <w:pPr>
      <w:tabs>
        <w:tab w:val="left" w:pos="794"/>
        <w:tab w:val="left" w:pos="1191"/>
        <w:tab w:val="left" w:pos="1588"/>
        <w:tab w:val="left" w:pos="1985"/>
      </w:tabs>
      <w:ind w:left="1698"/>
    </w:pPr>
  </w:style>
  <w:style w:type="paragraph" w:styleId="Index6">
    <w:name w:val="index 6"/>
    <w:basedOn w:val="Normal"/>
    <w:next w:val="Normal"/>
    <w:rsid w:val="00D75075"/>
    <w:pPr>
      <w:tabs>
        <w:tab w:val="left" w:pos="794"/>
        <w:tab w:val="left" w:pos="1191"/>
        <w:tab w:val="left" w:pos="1588"/>
        <w:tab w:val="left" w:pos="1985"/>
      </w:tabs>
      <w:ind w:left="1415"/>
    </w:pPr>
  </w:style>
  <w:style w:type="paragraph" w:styleId="Index5">
    <w:name w:val="index 5"/>
    <w:basedOn w:val="Normal"/>
    <w:next w:val="Normal"/>
    <w:rsid w:val="00D75075"/>
    <w:pPr>
      <w:tabs>
        <w:tab w:val="left" w:pos="794"/>
        <w:tab w:val="left" w:pos="1191"/>
        <w:tab w:val="left" w:pos="1588"/>
        <w:tab w:val="left" w:pos="1985"/>
      </w:tabs>
      <w:ind w:left="1132"/>
    </w:pPr>
  </w:style>
  <w:style w:type="paragraph" w:styleId="Index4">
    <w:name w:val="index 4"/>
    <w:basedOn w:val="Normal"/>
    <w:next w:val="Normal"/>
    <w:rsid w:val="00D75075"/>
    <w:pPr>
      <w:tabs>
        <w:tab w:val="left" w:pos="794"/>
        <w:tab w:val="left" w:pos="1191"/>
        <w:tab w:val="left" w:pos="1588"/>
        <w:tab w:val="left" w:pos="1985"/>
      </w:tabs>
      <w:ind w:left="849"/>
    </w:pPr>
  </w:style>
  <w:style w:type="paragraph" w:styleId="Index3">
    <w:name w:val="index 3"/>
    <w:basedOn w:val="Normal"/>
    <w:next w:val="Normal"/>
    <w:rsid w:val="00D75075"/>
    <w:pPr>
      <w:tabs>
        <w:tab w:val="left" w:pos="794"/>
        <w:tab w:val="left" w:pos="1191"/>
        <w:tab w:val="left" w:pos="1588"/>
        <w:tab w:val="left" w:pos="1985"/>
      </w:tabs>
      <w:ind w:left="566"/>
    </w:pPr>
  </w:style>
  <w:style w:type="paragraph" w:styleId="Index2">
    <w:name w:val="index 2"/>
    <w:basedOn w:val="Normal"/>
    <w:next w:val="Normal"/>
    <w:rsid w:val="00D75075"/>
    <w:pPr>
      <w:tabs>
        <w:tab w:val="left" w:pos="794"/>
        <w:tab w:val="left" w:pos="1191"/>
        <w:tab w:val="left" w:pos="1588"/>
        <w:tab w:val="left" w:pos="1985"/>
      </w:tabs>
      <w:ind w:left="283"/>
    </w:pPr>
  </w:style>
  <w:style w:type="character" w:styleId="LineNumber">
    <w:name w:val="line number"/>
    <w:basedOn w:val="DefaultParagraphFont"/>
    <w:rsid w:val="00D75075"/>
  </w:style>
  <w:style w:type="paragraph" w:styleId="IndexHeading">
    <w:name w:val="index heading"/>
    <w:basedOn w:val="Normal"/>
    <w:next w:val="Index1"/>
    <w:rsid w:val="00D75075"/>
    <w:pPr>
      <w:tabs>
        <w:tab w:val="left" w:pos="794"/>
        <w:tab w:val="left" w:pos="1191"/>
        <w:tab w:val="left" w:pos="1588"/>
        <w:tab w:val="left" w:pos="1985"/>
      </w:tabs>
    </w:pPr>
  </w:style>
  <w:style w:type="paragraph" w:customStyle="1" w:styleId="toc0">
    <w:name w:val="toc 0"/>
    <w:basedOn w:val="Normal"/>
    <w:next w:val="TOC1"/>
    <w:link w:val="toc0Char"/>
    <w:rsid w:val="00D75075"/>
    <w:pPr>
      <w:tabs>
        <w:tab w:val="right" w:pos="9781"/>
      </w:tabs>
    </w:pPr>
    <w:rPr>
      <w:b/>
    </w:rPr>
  </w:style>
  <w:style w:type="character" w:customStyle="1" w:styleId="toc0Char">
    <w:name w:val="toc 0 Char"/>
    <w:basedOn w:val="DefaultParagraphFont"/>
    <w:link w:val="toc0"/>
    <w:uiPriority w:val="99"/>
    <w:locked/>
    <w:rsid w:val="00D75075"/>
    <w:rPr>
      <w:rFonts w:eastAsiaTheme="minorEastAsia"/>
      <w:b/>
      <w:sz w:val="24"/>
      <w:szCs w:val="24"/>
      <w:lang w:val="en-GB" w:eastAsia="ja-JP"/>
    </w:rPr>
  </w:style>
  <w:style w:type="paragraph" w:customStyle="1" w:styleId="ASN1">
    <w:name w:val="ASN.1"/>
    <w:basedOn w:val="Normal"/>
    <w:link w:val="ASN1Char"/>
    <w:rsid w:val="00D7507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SN1Char">
    <w:name w:val="ASN.1 Char"/>
    <w:basedOn w:val="DefaultParagraphFont"/>
    <w:link w:val="ASN1"/>
    <w:uiPriority w:val="99"/>
    <w:locked/>
    <w:rsid w:val="00D75075"/>
    <w:rPr>
      <w:rFonts w:ascii="Times New Roman Bold" w:eastAsiaTheme="minorEastAsia" w:hAnsi="Times New Roman Bold"/>
      <w:b/>
      <w:noProof/>
      <w:szCs w:val="24"/>
      <w:lang w:val="en-GB" w:eastAsia="ja-JP"/>
    </w:rPr>
  </w:style>
  <w:style w:type="paragraph" w:customStyle="1" w:styleId="Recref">
    <w:name w:val="Rec_ref"/>
    <w:basedOn w:val="Rectitle"/>
    <w:next w:val="Recdate"/>
    <w:rsid w:val="00D75075"/>
    <w:pPr>
      <w:spacing w:before="120"/>
    </w:pPr>
    <w:rPr>
      <w:b w:val="0"/>
      <w:i/>
      <w:sz w:val="24"/>
    </w:rPr>
  </w:style>
  <w:style w:type="paragraph" w:customStyle="1" w:styleId="Questionref">
    <w:name w:val="Question_ref"/>
    <w:basedOn w:val="Recref"/>
    <w:next w:val="Questiondate"/>
    <w:rsid w:val="00D75075"/>
  </w:style>
  <w:style w:type="paragraph" w:customStyle="1" w:styleId="Reftext">
    <w:name w:val="Ref_text"/>
    <w:basedOn w:val="Normal"/>
    <w:rsid w:val="00D75075"/>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75075"/>
    <w:pPr>
      <w:tabs>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D75075"/>
    <w:rPr>
      <w:i/>
    </w:rPr>
  </w:style>
  <w:style w:type="paragraph" w:customStyle="1" w:styleId="RepNo">
    <w:name w:val="Rep_No"/>
    <w:basedOn w:val="RecNo"/>
    <w:next w:val="Reptitle"/>
    <w:rsid w:val="00D75075"/>
  </w:style>
  <w:style w:type="paragraph" w:customStyle="1" w:styleId="Reptitle">
    <w:name w:val="Rep_title"/>
    <w:basedOn w:val="Rectitle"/>
    <w:next w:val="Repref"/>
    <w:rsid w:val="00D75075"/>
  </w:style>
  <w:style w:type="paragraph" w:customStyle="1" w:styleId="Repref">
    <w:name w:val="Rep_ref"/>
    <w:basedOn w:val="Recref"/>
    <w:next w:val="Repdate"/>
    <w:rsid w:val="00D75075"/>
  </w:style>
  <w:style w:type="paragraph" w:customStyle="1" w:styleId="Resdate">
    <w:name w:val="Res_date"/>
    <w:basedOn w:val="Recdate"/>
    <w:next w:val="Normalaftertitle"/>
    <w:rsid w:val="00D75075"/>
    <w:rPr>
      <w:i/>
    </w:rPr>
  </w:style>
  <w:style w:type="paragraph" w:customStyle="1" w:styleId="Resref">
    <w:name w:val="Res_ref"/>
    <w:basedOn w:val="Recref"/>
    <w:next w:val="Resdate"/>
    <w:rsid w:val="00D75075"/>
  </w:style>
  <w:style w:type="paragraph" w:customStyle="1" w:styleId="ddate">
    <w:name w:val="ddate"/>
    <w:basedOn w:val="Normal"/>
    <w:rsid w:val="00D75075"/>
    <w:pPr>
      <w:framePr w:hSpace="181" w:wrap="around" w:vAnchor="page" w:hAnchor="margin" w:y="852"/>
      <w:shd w:val="solid" w:color="FFFFFF" w:fill="FFFFFF"/>
      <w:spacing w:before="0"/>
    </w:pPr>
    <w:rPr>
      <w:b/>
      <w:bCs/>
    </w:rPr>
  </w:style>
  <w:style w:type="paragraph" w:customStyle="1" w:styleId="dnum">
    <w:name w:val="dnum"/>
    <w:basedOn w:val="Normal"/>
    <w:rsid w:val="00D75075"/>
    <w:pPr>
      <w:framePr w:hSpace="181" w:wrap="around" w:vAnchor="page" w:hAnchor="margin" w:y="852"/>
      <w:shd w:val="solid" w:color="FFFFFF" w:fill="FFFFFF"/>
    </w:pPr>
    <w:rPr>
      <w:b/>
      <w:bCs/>
    </w:rPr>
  </w:style>
  <w:style w:type="paragraph" w:customStyle="1" w:styleId="dorlang">
    <w:name w:val="dorlang"/>
    <w:basedOn w:val="Normal"/>
    <w:rsid w:val="00D75075"/>
    <w:pPr>
      <w:framePr w:hSpace="181" w:wrap="around" w:vAnchor="page" w:hAnchor="margin" w:y="852"/>
      <w:shd w:val="solid" w:color="FFFFFF" w:fill="FFFFFF"/>
      <w:spacing w:before="0"/>
    </w:pPr>
    <w:rPr>
      <w:b/>
      <w:bCs/>
    </w:rPr>
  </w:style>
  <w:style w:type="character" w:customStyle="1" w:styleId="Recdef">
    <w:name w:val="Rec_def"/>
    <w:basedOn w:val="DefaultParagraphFont"/>
    <w:rsid w:val="00D75075"/>
    <w:rPr>
      <w:b/>
    </w:rPr>
  </w:style>
  <w:style w:type="character" w:customStyle="1" w:styleId="Resdef">
    <w:name w:val="Res_def"/>
    <w:basedOn w:val="DefaultParagraphFont"/>
    <w:rsid w:val="00D75075"/>
    <w:rPr>
      <w:rFonts w:ascii="Times New Roman" w:hAnsi="Times New Roman"/>
      <w:b/>
    </w:rPr>
  </w:style>
  <w:style w:type="paragraph" w:customStyle="1" w:styleId="headingb0">
    <w:name w:val="heading_b"/>
    <w:basedOn w:val="Heading3"/>
    <w:next w:val="Normal"/>
    <w:uiPriority w:val="99"/>
    <w:rsid w:val="00D75075"/>
    <w:pPr>
      <w:tabs>
        <w:tab w:val="left" w:pos="2127"/>
        <w:tab w:val="left" w:pos="2410"/>
        <w:tab w:val="left" w:pos="2921"/>
        <w:tab w:val="left" w:pos="3261"/>
      </w:tabs>
      <w:outlineLvl w:val="9"/>
    </w:pPr>
    <w:rPr>
      <w:bCs/>
    </w:rPr>
  </w:style>
  <w:style w:type="paragraph" w:customStyle="1" w:styleId="WTSA1">
    <w:name w:val="WTSA1"/>
    <w:rsid w:val="00D7507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WTSA2">
    <w:name w:val="WTSA2"/>
    <w:rsid w:val="00D7507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Head">
    <w:name w:val="Head"/>
    <w:basedOn w:val="Normal"/>
    <w:uiPriority w:val="99"/>
    <w:rsid w:val="00D75075"/>
    <w:pPr>
      <w:tabs>
        <w:tab w:val="left" w:pos="794"/>
        <w:tab w:val="left" w:pos="1191"/>
        <w:tab w:val="left" w:pos="1588"/>
        <w:tab w:val="left" w:pos="1985"/>
        <w:tab w:val="left" w:pos="6663"/>
      </w:tabs>
      <w:spacing w:before="0"/>
    </w:pPr>
  </w:style>
  <w:style w:type="paragraph" w:customStyle="1" w:styleId="TableTitle0">
    <w:name w:val="Table_Title"/>
    <w:basedOn w:val="Table"/>
    <w:next w:val="Normal"/>
    <w:uiPriority w:val="99"/>
    <w:rsid w:val="00D75075"/>
    <w:pPr>
      <w:keepLines/>
      <w:spacing w:before="0"/>
    </w:pPr>
    <w:rPr>
      <w:b/>
      <w:caps w:val="0"/>
    </w:rPr>
  </w:style>
  <w:style w:type="paragraph" w:customStyle="1" w:styleId="Table">
    <w:name w:val="Table_#"/>
    <w:basedOn w:val="Normal"/>
    <w:next w:val="TableTitle0"/>
    <w:uiPriority w:val="99"/>
    <w:rsid w:val="00D75075"/>
    <w:pPr>
      <w:keepNext/>
      <w:tabs>
        <w:tab w:val="left" w:pos="794"/>
        <w:tab w:val="left" w:pos="1191"/>
        <w:tab w:val="left" w:pos="1588"/>
        <w:tab w:val="left" w:pos="1985"/>
      </w:tabs>
      <w:spacing w:before="560" w:after="120"/>
      <w:jc w:val="center"/>
    </w:pPr>
    <w:rPr>
      <w:caps/>
    </w:rPr>
  </w:style>
  <w:style w:type="character" w:customStyle="1" w:styleId="Symbol">
    <w:name w:val="Symbol"/>
    <w:basedOn w:val="DefaultParagraphFont"/>
    <w:rsid w:val="00D75075"/>
    <w:rPr>
      <w:rFonts w:ascii="Symbol" w:hAnsi="Symbol"/>
      <w:i/>
    </w:rPr>
  </w:style>
  <w:style w:type="paragraph" w:customStyle="1" w:styleId="listitem">
    <w:name w:val="listitem"/>
    <w:basedOn w:val="Normal"/>
    <w:rsid w:val="00D75075"/>
    <w:pPr>
      <w:tabs>
        <w:tab w:val="left" w:pos="794"/>
        <w:tab w:val="left" w:pos="1191"/>
        <w:tab w:val="left" w:pos="1588"/>
        <w:tab w:val="left" w:pos="1985"/>
      </w:tabs>
      <w:spacing w:before="0"/>
    </w:pPr>
  </w:style>
  <w:style w:type="paragraph" w:customStyle="1" w:styleId="TableText0">
    <w:name w:val="Table_Text"/>
    <w:basedOn w:val="Normal"/>
    <w:uiPriority w:val="99"/>
    <w:rsid w:val="00D750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D75075"/>
    <w:pPr>
      <w:keepNext/>
      <w:spacing w:before="80" w:after="80"/>
      <w:jc w:val="center"/>
    </w:pPr>
    <w:rPr>
      <w:b/>
    </w:rPr>
  </w:style>
  <w:style w:type="paragraph" w:customStyle="1" w:styleId="AnnexNotitle">
    <w:name w:val="Annex_No &amp; title"/>
    <w:basedOn w:val="Normal"/>
    <w:next w:val="Normal"/>
    <w:link w:val="AnnexNotitleChar"/>
    <w:rsid w:val="00D750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5075"/>
  </w:style>
  <w:style w:type="paragraph" w:customStyle="1" w:styleId="FigureNotitle">
    <w:name w:val="Figure_No &amp; title"/>
    <w:basedOn w:val="Normal"/>
    <w:next w:val="Normal"/>
    <w:qFormat/>
    <w:rsid w:val="00D750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75075"/>
    <w:pPr>
      <w:keepNext/>
      <w:keepLines/>
      <w:tabs>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D75075"/>
    <w:pPr>
      <w:keepNext/>
      <w:keepLines/>
      <w:tabs>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D75075"/>
    <w:pPr>
      <w:keepNext w:val="0"/>
      <w:spacing w:after="480"/>
    </w:pPr>
  </w:style>
  <w:style w:type="paragraph" w:customStyle="1" w:styleId="FooterQP">
    <w:name w:val="Footer_QP"/>
    <w:basedOn w:val="Normal"/>
    <w:rsid w:val="00D75075"/>
    <w:pPr>
      <w:tabs>
        <w:tab w:val="left" w:pos="907"/>
        <w:tab w:val="right" w:pos="8789"/>
        <w:tab w:val="right" w:pos="9639"/>
      </w:tabs>
      <w:spacing w:before="0"/>
    </w:pPr>
    <w:rPr>
      <w:b/>
      <w:sz w:val="22"/>
    </w:rPr>
  </w:style>
  <w:style w:type="paragraph" w:customStyle="1" w:styleId="Formal">
    <w:name w:val="Formal"/>
    <w:basedOn w:val="ASN1"/>
    <w:link w:val="FormalChar"/>
    <w:rsid w:val="00D75075"/>
    <w:rPr>
      <w:rFonts w:ascii="Courier New" w:hAnsi="Courier New"/>
      <w:b w:val="0"/>
    </w:rPr>
  </w:style>
  <w:style w:type="character" w:customStyle="1" w:styleId="FormalChar">
    <w:name w:val="Formal Char"/>
    <w:basedOn w:val="ASN1Char"/>
    <w:link w:val="Formal"/>
    <w:uiPriority w:val="99"/>
    <w:locked/>
    <w:rsid w:val="00D75075"/>
    <w:rPr>
      <w:rFonts w:ascii="Courier New" w:eastAsiaTheme="minorEastAsia" w:hAnsi="Courier New"/>
      <w:b w:val="0"/>
      <w:noProof/>
      <w:szCs w:val="24"/>
      <w:lang w:val="en-GB" w:eastAsia="ja-JP"/>
    </w:rPr>
  </w:style>
  <w:style w:type="paragraph" w:customStyle="1" w:styleId="Normalaftertitle0">
    <w:name w:val="Normal_after_title"/>
    <w:basedOn w:val="Normal"/>
    <w:next w:val="Normal"/>
    <w:rsid w:val="00D75075"/>
    <w:pPr>
      <w:tabs>
        <w:tab w:val="left" w:pos="794"/>
        <w:tab w:val="left" w:pos="1191"/>
        <w:tab w:val="left" w:pos="1588"/>
        <w:tab w:val="left" w:pos="1985"/>
      </w:tabs>
      <w:spacing w:before="360"/>
    </w:pPr>
  </w:style>
  <w:style w:type="character" w:styleId="PageNumber">
    <w:name w:val="page number"/>
    <w:basedOn w:val="DefaultParagraphFont"/>
    <w:rsid w:val="00D75075"/>
  </w:style>
  <w:style w:type="paragraph" w:customStyle="1" w:styleId="RecNoBR">
    <w:name w:val="Rec_No_BR"/>
    <w:basedOn w:val="Normal"/>
    <w:next w:val="Normal"/>
    <w:rsid w:val="00D75075"/>
    <w:pPr>
      <w:keepNext/>
      <w:keepLines/>
      <w:tabs>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D75075"/>
  </w:style>
  <w:style w:type="paragraph" w:customStyle="1" w:styleId="RepNoBR">
    <w:name w:val="Rep_No_BR"/>
    <w:basedOn w:val="RecNoBR"/>
    <w:next w:val="Normal"/>
    <w:rsid w:val="00D75075"/>
  </w:style>
  <w:style w:type="paragraph" w:customStyle="1" w:styleId="ResNoBR">
    <w:name w:val="Res_No_BR"/>
    <w:basedOn w:val="RecNoBR"/>
    <w:next w:val="Normal"/>
    <w:rsid w:val="00D75075"/>
  </w:style>
  <w:style w:type="paragraph" w:customStyle="1" w:styleId="TableNotitle">
    <w:name w:val="Table_No &amp; title"/>
    <w:basedOn w:val="Normal"/>
    <w:next w:val="Normal"/>
    <w:qFormat/>
    <w:rsid w:val="00D750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75075"/>
    <w:pPr>
      <w:keepNext/>
      <w:tabs>
        <w:tab w:val="left" w:pos="794"/>
        <w:tab w:val="left" w:pos="1191"/>
        <w:tab w:val="left" w:pos="1588"/>
        <w:tab w:val="left" w:pos="1985"/>
      </w:tabs>
      <w:spacing w:before="560" w:after="120"/>
      <w:jc w:val="center"/>
    </w:pPr>
    <w:rPr>
      <w:caps/>
    </w:rPr>
  </w:style>
  <w:style w:type="paragraph" w:styleId="BodyTextIndent2">
    <w:name w:val="Body Text Indent 2"/>
    <w:basedOn w:val="Normal"/>
    <w:link w:val="BodyTextIndent2Char"/>
    <w:rsid w:val="00D75075"/>
    <w:pPr>
      <w:tabs>
        <w:tab w:val="left" w:pos="1440"/>
      </w:tabs>
      <w:ind w:left="630" w:hanging="630"/>
    </w:pPr>
    <w:rPr>
      <w:lang w:val="en-US"/>
    </w:rPr>
  </w:style>
  <w:style w:type="character" w:customStyle="1" w:styleId="BodyTextIndent2Char">
    <w:name w:val="Body Text Indent 2 Char"/>
    <w:basedOn w:val="DefaultParagraphFont"/>
    <w:link w:val="BodyTextIndent2"/>
    <w:rsid w:val="00D75075"/>
    <w:rPr>
      <w:rFonts w:eastAsiaTheme="minorEastAsia"/>
      <w:sz w:val="24"/>
      <w:szCs w:val="24"/>
      <w:lang w:eastAsia="ja-JP"/>
    </w:rPr>
  </w:style>
  <w:style w:type="paragraph" w:styleId="BodyTextIndent">
    <w:name w:val="Body Text Indent"/>
    <w:basedOn w:val="Normal"/>
    <w:link w:val="BodyTextIndentChar"/>
    <w:uiPriority w:val="99"/>
    <w:rsid w:val="00D75075"/>
    <w:pPr>
      <w:ind w:left="540" w:hanging="540"/>
    </w:pPr>
    <w:rPr>
      <w:lang w:val="en-US"/>
    </w:rPr>
  </w:style>
  <w:style w:type="character" w:customStyle="1" w:styleId="BodyTextIndentChar">
    <w:name w:val="Body Text Indent Char"/>
    <w:basedOn w:val="DefaultParagraphFont"/>
    <w:link w:val="BodyTextIndent"/>
    <w:uiPriority w:val="99"/>
    <w:rsid w:val="00D75075"/>
    <w:rPr>
      <w:rFonts w:eastAsiaTheme="minorEastAsia"/>
      <w:sz w:val="24"/>
      <w:szCs w:val="24"/>
      <w:lang w:eastAsia="ja-JP"/>
    </w:rPr>
  </w:style>
  <w:style w:type="paragraph" w:styleId="BodyText2">
    <w:name w:val="Body Text 2"/>
    <w:basedOn w:val="Normal"/>
    <w:link w:val="BodyText2Char"/>
    <w:uiPriority w:val="99"/>
    <w:rsid w:val="00D75075"/>
    <w:pPr>
      <w:tabs>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uiPriority w:val="99"/>
    <w:rsid w:val="00D75075"/>
    <w:rPr>
      <w:rFonts w:eastAsiaTheme="minorEastAsia"/>
      <w:sz w:val="24"/>
      <w:szCs w:val="24"/>
      <w:lang w:val="en-GB" w:eastAsia="ja-JP"/>
    </w:rPr>
  </w:style>
  <w:style w:type="character" w:customStyle="1" w:styleId="BodyTextChar">
    <w:name w:val="Body Text Char"/>
    <w:basedOn w:val="DefaultParagraphFont"/>
    <w:link w:val="BodyText"/>
    <w:uiPriority w:val="99"/>
    <w:rsid w:val="00D75075"/>
    <w:rPr>
      <w:rFonts w:ascii="Futura Lt BT" w:hAnsi="Futura Lt BT"/>
      <w:sz w:val="18"/>
      <w:lang w:val="fr-FR" w:eastAsia="en-US"/>
    </w:rPr>
  </w:style>
  <w:style w:type="paragraph" w:customStyle="1" w:styleId="Rec">
    <w:name w:val="Rec_#"/>
    <w:basedOn w:val="Normal"/>
    <w:next w:val="Normal"/>
    <w:rsid w:val="00D75075"/>
    <w:pPr>
      <w:keepNext/>
      <w:keepLines/>
      <w:tabs>
        <w:tab w:val="left" w:pos="794"/>
        <w:tab w:val="left" w:pos="1191"/>
        <w:tab w:val="left" w:pos="1588"/>
        <w:tab w:val="left" w:pos="1985"/>
      </w:tabs>
      <w:spacing w:before="480"/>
    </w:pPr>
    <w:rPr>
      <w:b/>
    </w:rPr>
  </w:style>
  <w:style w:type="paragraph" w:customStyle="1" w:styleId="LetterEnd">
    <w:name w:val="Letter_End"/>
    <w:basedOn w:val="Normal"/>
    <w:rsid w:val="00D75075"/>
    <w:pPr>
      <w:tabs>
        <w:tab w:val="left" w:pos="1361"/>
        <w:tab w:val="left" w:pos="1758"/>
        <w:tab w:val="left" w:pos="2155"/>
        <w:tab w:val="left" w:pos="2552"/>
      </w:tabs>
      <w:spacing w:before="284"/>
      <w:ind w:left="567" w:firstLine="851"/>
    </w:pPr>
  </w:style>
  <w:style w:type="character" w:styleId="FollowedHyperlink">
    <w:name w:val="FollowedHyperlink"/>
    <w:basedOn w:val="DefaultParagraphFont"/>
    <w:rsid w:val="00D75075"/>
    <w:rPr>
      <w:color w:val="800080"/>
      <w:u w:val="single"/>
    </w:rPr>
  </w:style>
  <w:style w:type="paragraph" w:styleId="Date">
    <w:name w:val="Date"/>
    <w:basedOn w:val="Normal"/>
    <w:next w:val="Normal"/>
    <w:link w:val="DateChar"/>
    <w:uiPriority w:val="99"/>
    <w:rsid w:val="00D75075"/>
    <w:pPr>
      <w:tabs>
        <w:tab w:val="left" w:pos="794"/>
        <w:tab w:val="left" w:pos="1191"/>
        <w:tab w:val="left" w:pos="1588"/>
        <w:tab w:val="left" w:pos="1985"/>
      </w:tabs>
    </w:pPr>
  </w:style>
  <w:style w:type="character" w:customStyle="1" w:styleId="DateChar">
    <w:name w:val="Date Char"/>
    <w:basedOn w:val="DefaultParagraphFont"/>
    <w:link w:val="Date"/>
    <w:uiPriority w:val="99"/>
    <w:rsid w:val="00D75075"/>
    <w:rPr>
      <w:rFonts w:eastAsiaTheme="minorEastAsia"/>
      <w:sz w:val="24"/>
      <w:szCs w:val="24"/>
      <w:lang w:val="en-GB" w:eastAsia="ja-JP"/>
    </w:rPr>
  </w:style>
  <w:style w:type="paragraph" w:styleId="PlainText">
    <w:name w:val="Plain Text"/>
    <w:basedOn w:val="Normal"/>
    <w:link w:val="PlainTextChar"/>
    <w:uiPriority w:val="99"/>
    <w:rsid w:val="00D75075"/>
    <w:pPr>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D75075"/>
    <w:rPr>
      <w:rFonts w:ascii="Courier New" w:eastAsiaTheme="minorEastAsia" w:hAnsi="Courier New"/>
      <w:szCs w:val="24"/>
      <w:lang w:eastAsia="ja-JP"/>
    </w:rPr>
  </w:style>
  <w:style w:type="paragraph" w:styleId="NormalWeb">
    <w:name w:val="Normal (Web)"/>
    <w:basedOn w:val="Normal"/>
    <w:link w:val="NormalWebChar"/>
    <w:uiPriority w:val="99"/>
    <w:qFormat/>
    <w:rsid w:val="00D75075"/>
    <w:pPr>
      <w:spacing w:before="100" w:after="100" w:line="240" w:lineRule="atLeast"/>
    </w:pPr>
    <w:rPr>
      <w:rFonts w:ascii="Verdana" w:eastAsia="SimSun" w:hAnsi="Verdana"/>
      <w:sz w:val="18"/>
      <w:szCs w:val="18"/>
      <w:lang w:val="en-US" w:eastAsia="zh-CN"/>
    </w:rPr>
  </w:style>
  <w:style w:type="character" w:customStyle="1" w:styleId="NormalWebChar">
    <w:name w:val="Normal (Web) Char"/>
    <w:basedOn w:val="DefaultParagraphFont"/>
    <w:link w:val="NormalWeb"/>
    <w:uiPriority w:val="99"/>
    <w:qFormat/>
    <w:locked/>
    <w:rsid w:val="00D75075"/>
    <w:rPr>
      <w:rFonts w:ascii="Verdana" w:hAnsi="Verdana"/>
      <w:sz w:val="18"/>
      <w:szCs w:val="18"/>
    </w:rPr>
  </w:style>
  <w:style w:type="paragraph" w:styleId="ListBullet">
    <w:name w:val="List Bullet"/>
    <w:basedOn w:val="Normal"/>
    <w:rsid w:val="00D75075"/>
    <w:pPr>
      <w:numPr>
        <w:numId w:val="1"/>
      </w:numPr>
      <w:tabs>
        <w:tab w:val="left" w:pos="480"/>
      </w:tabs>
      <w:ind w:left="200" w:hangingChars="200" w:hanging="200"/>
    </w:pPr>
    <w:rPr>
      <w:rFonts w:eastAsia="MS Mincho"/>
    </w:rPr>
  </w:style>
  <w:style w:type="paragraph" w:styleId="ListBullet2">
    <w:name w:val="List Bullet 2"/>
    <w:basedOn w:val="Normal"/>
    <w:rsid w:val="00D75075"/>
    <w:pPr>
      <w:numPr>
        <w:numId w:val="2"/>
      </w:numPr>
      <w:tabs>
        <w:tab w:val="left" w:pos="960"/>
      </w:tabs>
      <w:ind w:leftChars="200" w:left="400" w:hangingChars="200" w:hanging="200"/>
      <w:contextualSpacing/>
    </w:pPr>
    <w:rPr>
      <w:rFonts w:eastAsia="MS Mincho"/>
    </w:rPr>
  </w:style>
  <w:style w:type="paragraph" w:customStyle="1" w:styleId="StyleTOC1Before0pt">
    <w:name w:val="Style TOC 1 + Before:  0 pt"/>
    <w:basedOn w:val="TOC1"/>
    <w:rsid w:val="00D75075"/>
    <w:pPr>
      <w:tabs>
        <w:tab w:val="left" w:leader="dot" w:pos="8647"/>
      </w:tabs>
      <w:spacing w:before="0"/>
      <w:ind w:left="965" w:hanging="965"/>
    </w:pPr>
  </w:style>
  <w:style w:type="paragraph" w:customStyle="1" w:styleId="AnnexNoTitle0">
    <w:name w:val="Annex_NoTitle"/>
    <w:basedOn w:val="Normal"/>
    <w:next w:val="Normalaftertitle0"/>
    <w:rsid w:val="00D75075"/>
    <w:pPr>
      <w:keepNext/>
      <w:keepLines/>
      <w:tabs>
        <w:tab w:val="left" w:pos="794"/>
        <w:tab w:val="left" w:pos="1191"/>
        <w:tab w:val="left" w:pos="1588"/>
        <w:tab w:val="left" w:pos="1985"/>
      </w:tabs>
      <w:spacing w:before="720"/>
      <w:jc w:val="center"/>
    </w:pPr>
    <w:rPr>
      <w:b/>
      <w:sz w:val="28"/>
    </w:rPr>
  </w:style>
  <w:style w:type="table" w:customStyle="1" w:styleId="TableGrid1">
    <w:name w:val="Table Grid1"/>
    <w:basedOn w:val="TableNormal"/>
    <w:next w:val="TableGrid"/>
    <w:rsid w:val="00D75075"/>
    <w:pPr>
      <w:spacing w:before="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5075"/>
    <w:pPr>
      <w:tabs>
        <w:tab w:val="left" w:pos="794"/>
        <w:tab w:val="left" w:pos="1191"/>
        <w:tab w:val="left" w:pos="1588"/>
        <w:tab w:val="left" w:pos="1985"/>
      </w:tabs>
      <w:ind w:left="720"/>
      <w:contextualSpacing/>
      <w:jc w:val="both"/>
    </w:pPr>
  </w:style>
  <w:style w:type="character" w:customStyle="1" w:styleId="ListParagraphChar">
    <w:name w:val="List Paragraph Char"/>
    <w:basedOn w:val="DefaultParagraphFont"/>
    <w:link w:val="ListParagraph"/>
    <w:uiPriority w:val="34"/>
    <w:locked/>
    <w:rsid w:val="00D75075"/>
    <w:rPr>
      <w:rFonts w:eastAsiaTheme="minorEastAsia"/>
      <w:sz w:val="24"/>
      <w:szCs w:val="24"/>
      <w:lang w:val="en-GB" w:eastAsia="ja-JP"/>
    </w:rPr>
  </w:style>
  <w:style w:type="character" w:styleId="Strong">
    <w:name w:val="Strong"/>
    <w:basedOn w:val="DefaultParagraphFont"/>
    <w:uiPriority w:val="22"/>
    <w:qFormat/>
    <w:rsid w:val="00D75075"/>
    <w:rPr>
      <w:b/>
      <w:bCs/>
    </w:rPr>
  </w:style>
  <w:style w:type="character" w:customStyle="1" w:styleId="msoins0">
    <w:name w:val="msoins0"/>
    <w:basedOn w:val="DefaultParagraphFont"/>
    <w:uiPriority w:val="99"/>
    <w:rsid w:val="00D75075"/>
    <w:rPr>
      <w:rFonts w:cs="Times New Roman"/>
    </w:rPr>
  </w:style>
  <w:style w:type="paragraph" w:customStyle="1" w:styleId="Default">
    <w:name w:val="Default"/>
    <w:rsid w:val="00D75075"/>
    <w:pPr>
      <w:autoSpaceDE w:val="0"/>
      <w:autoSpaceDN w:val="0"/>
      <w:adjustRightInd w:val="0"/>
    </w:pPr>
    <w:rPr>
      <w:rFonts w:ascii="Calibri" w:eastAsia="Times New Roman" w:hAnsi="Calibri" w:cs="Calibri"/>
      <w:color w:val="000000"/>
      <w:sz w:val="24"/>
      <w:szCs w:val="24"/>
    </w:rPr>
  </w:style>
  <w:style w:type="character" w:customStyle="1" w:styleId="href">
    <w:name w:val="href"/>
    <w:uiPriority w:val="99"/>
    <w:rsid w:val="00D75075"/>
    <w:rPr>
      <w:color w:val="auto"/>
    </w:rPr>
  </w:style>
  <w:style w:type="paragraph" w:styleId="TOCHeading">
    <w:name w:val="TOC Heading"/>
    <w:basedOn w:val="Heading1"/>
    <w:next w:val="Normal"/>
    <w:uiPriority w:val="39"/>
    <w:unhideWhenUsed/>
    <w:qFormat/>
    <w:rsid w:val="00D75075"/>
    <w:pPr>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customStyle="1" w:styleId="plist2">
    <w:name w:val="plist2"/>
    <w:basedOn w:val="Normal"/>
    <w:rsid w:val="00D75075"/>
    <w:pPr>
      <w:spacing w:before="0"/>
    </w:pPr>
    <w:rPr>
      <w:lang w:val="en-US" w:eastAsia="zh-CN"/>
    </w:rPr>
  </w:style>
  <w:style w:type="paragraph" w:customStyle="1" w:styleId="plist">
    <w:name w:val="plist"/>
    <w:basedOn w:val="Normal"/>
    <w:uiPriority w:val="99"/>
    <w:rsid w:val="00D75075"/>
    <w:pPr>
      <w:spacing w:before="100" w:beforeAutospacing="1" w:after="100" w:afterAutospacing="1"/>
    </w:pPr>
    <w:rPr>
      <w:rFonts w:eastAsia="SimSun"/>
      <w:lang w:val="en-US" w:eastAsia="zh-CN"/>
    </w:rPr>
  </w:style>
  <w:style w:type="character" w:styleId="Emphasis">
    <w:name w:val="Emphasis"/>
    <w:basedOn w:val="DefaultParagraphFont"/>
    <w:uiPriority w:val="20"/>
    <w:qFormat/>
    <w:rsid w:val="00D75075"/>
    <w:rPr>
      <w:rFonts w:cs="Times New Roman"/>
      <w:b/>
      <w:bCs/>
    </w:rPr>
  </w:style>
  <w:style w:type="paragraph" w:customStyle="1" w:styleId="style106">
    <w:name w:val="style106"/>
    <w:basedOn w:val="Normal"/>
    <w:rsid w:val="00D75075"/>
    <w:pPr>
      <w:spacing w:before="100" w:after="100" w:line="240" w:lineRule="atLeast"/>
    </w:pPr>
    <w:rPr>
      <w:rFonts w:ascii="Verdana" w:hAnsi="Verdana"/>
      <w:sz w:val="18"/>
      <w:szCs w:val="18"/>
      <w:lang w:val="en-US" w:eastAsia="zh-CN"/>
    </w:rPr>
  </w:style>
  <w:style w:type="paragraph" w:customStyle="1" w:styleId="style108">
    <w:name w:val="style108"/>
    <w:basedOn w:val="Normal"/>
    <w:rsid w:val="00D75075"/>
    <w:pPr>
      <w:spacing w:before="100" w:after="100" w:line="240" w:lineRule="atLeast"/>
    </w:pPr>
    <w:rPr>
      <w:rFonts w:ascii="Verdana" w:hAnsi="Verdana"/>
      <w:sz w:val="18"/>
      <w:szCs w:val="18"/>
      <w:lang w:val="en-US" w:eastAsia="zh-CN"/>
    </w:rPr>
  </w:style>
  <w:style w:type="character" w:customStyle="1" w:styleId="style112">
    <w:name w:val="style112"/>
    <w:basedOn w:val="DefaultParagraphFont"/>
    <w:rsid w:val="00D75075"/>
  </w:style>
  <w:style w:type="paragraph" w:customStyle="1" w:styleId="style110">
    <w:name w:val="style110"/>
    <w:basedOn w:val="Normal"/>
    <w:rsid w:val="00D75075"/>
    <w:pPr>
      <w:spacing w:before="100" w:after="100" w:line="240" w:lineRule="atLeast"/>
    </w:pPr>
    <w:rPr>
      <w:rFonts w:ascii="Verdana" w:hAnsi="Verdana"/>
      <w:sz w:val="18"/>
      <w:szCs w:val="18"/>
      <w:lang w:val="en-US" w:eastAsia="zh-CN"/>
    </w:rPr>
  </w:style>
  <w:style w:type="character" w:styleId="CommentReference">
    <w:name w:val="annotation reference"/>
    <w:basedOn w:val="DefaultParagraphFont"/>
    <w:unhideWhenUsed/>
    <w:rsid w:val="00D75075"/>
    <w:rPr>
      <w:sz w:val="16"/>
      <w:szCs w:val="16"/>
    </w:rPr>
  </w:style>
  <w:style w:type="paragraph" w:styleId="CommentText">
    <w:name w:val="annotation text"/>
    <w:basedOn w:val="Normal"/>
    <w:link w:val="CommentTextChar"/>
    <w:unhideWhenUsed/>
    <w:rsid w:val="00D75075"/>
    <w:pPr>
      <w:tabs>
        <w:tab w:val="left" w:pos="794"/>
        <w:tab w:val="left" w:pos="1191"/>
        <w:tab w:val="left" w:pos="1588"/>
        <w:tab w:val="left" w:pos="1985"/>
      </w:tabs>
      <w:jc w:val="both"/>
    </w:pPr>
    <w:rPr>
      <w:sz w:val="20"/>
    </w:rPr>
  </w:style>
  <w:style w:type="character" w:customStyle="1" w:styleId="CommentTextChar">
    <w:name w:val="Comment Text Char"/>
    <w:basedOn w:val="DefaultParagraphFont"/>
    <w:link w:val="CommentText"/>
    <w:rsid w:val="00D75075"/>
    <w:rPr>
      <w:rFonts w:eastAsiaTheme="minorEastAsia"/>
      <w:szCs w:val="24"/>
      <w:lang w:val="en-GB" w:eastAsia="ja-JP"/>
    </w:rPr>
  </w:style>
  <w:style w:type="character" w:customStyle="1" w:styleId="googqs-tidbit">
    <w:name w:val="goog_qs-tidbit"/>
    <w:basedOn w:val="DefaultParagraphFont"/>
    <w:rsid w:val="00D75075"/>
  </w:style>
  <w:style w:type="character" w:customStyle="1" w:styleId="st">
    <w:name w:val="st"/>
    <w:basedOn w:val="DefaultParagraphFont"/>
    <w:rsid w:val="00D75075"/>
  </w:style>
  <w:style w:type="paragraph" w:customStyle="1" w:styleId="headingb1">
    <w:name w:val="headingb"/>
    <w:basedOn w:val="Normal"/>
    <w:uiPriority w:val="99"/>
    <w:rsid w:val="00D75075"/>
    <w:pPr>
      <w:keepNext/>
      <w:spacing w:before="160"/>
      <w:jc w:val="both"/>
    </w:pPr>
    <w:rPr>
      <w:b/>
      <w:bCs/>
      <w:lang w:val="en-US" w:eastAsia="zh-CN"/>
    </w:rPr>
  </w:style>
  <w:style w:type="paragraph" w:styleId="EndnoteText">
    <w:name w:val="endnote text"/>
    <w:basedOn w:val="Normal"/>
    <w:link w:val="EndnoteTextChar"/>
    <w:uiPriority w:val="99"/>
    <w:unhideWhenUsed/>
    <w:rsid w:val="00D75075"/>
    <w:pPr>
      <w:tabs>
        <w:tab w:val="left" w:pos="794"/>
        <w:tab w:val="left" w:pos="1191"/>
        <w:tab w:val="left" w:pos="1588"/>
        <w:tab w:val="left" w:pos="1985"/>
      </w:tabs>
      <w:spacing w:before="0"/>
      <w:jc w:val="both"/>
    </w:pPr>
    <w:rPr>
      <w:sz w:val="20"/>
    </w:rPr>
  </w:style>
  <w:style w:type="character" w:customStyle="1" w:styleId="EndnoteTextChar">
    <w:name w:val="Endnote Text Char"/>
    <w:basedOn w:val="DefaultParagraphFont"/>
    <w:link w:val="EndnoteText"/>
    <w:uiPriority w:val="99"/>
    <w:rsid w:val="00D75075"/>
    <w:rPr>
      <w:rFonts w:eastAsiaTheme="minorEastAsia"/>
      <w:szCs w:val="24"/>
      <w:lang w:val="en-GB" w:eastAsia="ja-JP"/>
    </w:rPr>
  </w:style>
  <w:style w:type="paragraph" w:styleId="TOC9">
    <w:name w:val="toc 9"/>
    <w:basedOn w:val="Normal"/>
    <w:next w:val="Normal"/>
    <w:autoRedefine/>
    <w:uiPriority w:val="39"/>
    <w:unhideWhenUsed/>
    <w:rsid w:val="00D75075"/>
    <w:pPr>
      <w:spacing w:before="0" w:after="100" w:line="276" w:lineRule="auto"/>
      <w:ind w:left="1760"/>
    </w:pPr>
    <w:rPr>
      <w:rFonts w:asciiTheme="minorHAnsi" w:hAnsiTheme="minorHAnsi" w:cstheme="minorBidi"/>
      <w:sz w:val="22"/>
      <w:szCs w:val="22"/>
      <w:lang w:val="en-US" w:eastAsia="zh-CN"/>
    </w:rPr>
  </w:style>
  <w:style w:type="character" w:customStyle="1" w:styleId="Normal2Char">
    <w:name w:val="Normal2 Char"/>
    <w:basedOn w:val="DefaultParagraphFont"/>
    <w:link w:val="Normal2"/>
    <w:locked/>
    <w:rsid w:val="00D75075"/>
    <w:rPr>
      <w:rFonts w:ascii="Gill Sans MT" w:eastAsia="Batang" w:hAnsi="Gill Sans MT"/>
      <w:sz w:val="24"/>
      <w:lang w:eastAsia="en-US"/>
    </w:rPr>
  </w:style>
  <w:style w:type="paragraph" w:customStyle="1" w:styleId="Normal2">
    <w:name w:val="Normal2"/>
    <w:basedOn w:val="Normal"/>
    <w:link w:val="Normal2Char"/>
    <w:rsid w:val="00D75075"/>
    <w:pPr>
      <w:widowControl w:val="0"/>
      <w:tabs>
        <w:tab w:val="left" w:pos="567"/>
      </w:tabs>
      <w:spacing w:before="160"/>
      <w:ind w:left="902"/>
      <w:jc w:val="both"/>
    </w:pPr>
    <w:rPr>
      <w:rFonts w:ascii="Gill Sans MT" w:eastAsia="Batang" w:hAnsi="Gill Sans MT"/>
      <w:szCs w:val="20"/>
      <w:lang w:val="en-US" w:eastAsia="en-US"/>
    </w:rPr>
  </w:style>
  <w:style w:type="paragraph" w:customStyle="1" w:styleId="WSIS-SG-Report">
    <w:name w:val="WSIS-SG-Report"/>
    <w:basedOn w:val="Normal"/>
    <w:rsid w:val="00D75075"/>
    <w:pPr>
      <w:numPr>
        <w:numId w:val="3"/>
      </w:numPr>
      <w:spacing w:after="120"/>
      <w:jc w:val="both"/>
    </w:pPr>
    <w:rPr>
      <w:color w:val="000000"/>
      <w:sz w:val="22"/>
      <w:szCs w:val="22"/>
      <w:lang w:val="en-US"/>
    </w:rPr>
  </w:style>
  <w:style w:type="character" w:customStyle="1" w:styleId="wcm-region">
    <w:name w:val="wcm-region"/>
    <w:basedOn w:val="DefaultParagraphFont"/>
    <w:rsid w:val="00D75075"/>
  </w:style>
  <w:style w:type="table" w:customStyle="1" w:styleId="1-11">
    <w:name w:val="中等深浅底纹 1 - 强调文字颜色 11"/>
    <w:basedOn w:val="TableNormal"/>
    <w:uiPriority w:val="63"/>
    <w:rsid w:val="00D75075"/>
    <w:rPr>
      <w:rFonts w:ascii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qFormat/>
    <w:rsid w:val="00D7507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D75075"/>
    <w:rPr>
      <w:b/>
      <w:sz w:val="40"/>
      <w:lang w:val="en-GB" w:eastAsia="en-US"/>
    </w:rPr>
  </w:style>
  <w:style w:type="paragraph" w:customStyle="1" w:styleId="headingitalic">
    <w:name w:val="headingitalic"/>
    <w:basedOn w:val="Normal"/>
    <w:rsid w:val="00D75075"/>
    <w:pPr>
      <w:spacing w:before="100" w:beforeAutospacing="1" w:after="100" w:afterAutospacing="1"/>
    </w:pPr>
    <w:rPr>
      <w:rFonts w:ascii="Times" w:hAnsi="Times"/>
      <w:sz w:val="20"/>
      <w:lang w:val="en-US"/>
    </w:rPr>
  </w:style>
  <w:style w:type="character" w:customStyle="1" w:styleId="spelle">
    <w:name w:val="spelle"/>
    <w:basedOn w:val="DefaultParagraphFont"/>
    <w:rsid w:val="00D75075"/>
  </w:style>
  <w:style w:type="paragraph" w:styleId="HTMLPreformatted">
    <w:name w:val="HTML Preformatted"/>
    <w:basedOn w:val="Normal"/>
    <w:link w:val="HTMLPreformattedChar"/>
    <w:uiPriority w:val="99"/>
    <w:unhideWhenUsed/>
    <w:rsid w:val="00D75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D75075"/>
    <w:rPr>
      <w:rFonts w:ascii="Courier New" w:eastAsiaTheme="minorEastAsia" w:hAnsi="Courier New" w:cs="Courier New"/>
      <w:szCs w:val="24"/>
    </w:rPr>
  </w:style>
  <w:style w:type="paragraph" w:customStyle="1" w:styleId="CorrectionSeparatorBegin">
    <w:name w:val="Correction Separator Begin"/>
    <w:basedOn w:val="Normal"/>
    <w:rsid w:val="00D750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50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D75075"/>
    <w:rPr>
      <w:b/>
      <w:bCs/>
    </w:rPr>
  </w:style>
  <w:style w:type="paragraph" w:customStyle="1" w:styleId="Normalbeforetable">
    <w:name w:val="Normal before table"/>
    <w:basedOn w:val="Normal"/>
    <w:rsid w:val="00D75075"/>
    <w:pPr>
      <w:keepNext/>
      <w:spacing w:after="120"/>
    </w:pPr>
    <w:rPr>
      <w:rFonts w:eastAsia="????"/>
      <w:lang w:eastAsia="en-US"/>
    </w:rPr>
  </w:style>
  <w:style w:type="paragraph" w:styleId="TableofFigures">
    <w:name w:val="table of figures"/>
    <w:basedOn w:val="Normal"/>
    <w:next w:val="Normal"/>
    <w:uiPriority w:val="99"/>
    <w:rsid w:val="00D75075"/>
    <w:pPr>
      <w:tabs>
        <w:tab w:val="right" w:leader="dot" w:pos="9639"/>
      </w:tabs>
    </w:pPr>
    <w:rPr>
      <w:rFonts w:eastAsia="MS Mincho"/>
    </w:rPr>
  </w:style>
  <w:style w:type="character" w:customStyle="1" w:styleId="apple-converted-space">
    <w:name w:val="apple-converted-space"/>
    <w:basedOn w:val="DefaultParagraphFont"/>
    <w:rsid w:val="00D75075"/>
  </w:style>
  <w:style w:type="paragraph" w:styleId="CommentSubject">
    <w:name w:val="annotation subject"/>
    <w:basedOn w:val="CommentText"/>
    <w:next w:val="CommentText"/>
    <w:link w:val="CommentSubjectChar"/>
    <w:uiPriority w:val="99"/>
    <w:rsid w:val="00D75075"/>
    <w:pPr>
      <w:tabs>
        <w:tab w:val="clear" w:pos="794"/>
        <w:tab w:val="clear" w:pos="1191"/>
        <w:tab w:val="clear" w:pos="1588"/>
        <w:tab w:val="clear" w:pos="1985"/>
      </w:tabs>
      <w:jc w:val="left"/>
    </w:pPr>
    <w:rPr>
      <w:b/>
      <w:bCs/>
      <w:szCs w:val="20"/>
    </w:rPr>
  </w:style>
  <w:style w:type="character" w:customStyle="1" w:styleId="CommentSubjectChar">
    <w:name w:val="Comment Subject Char"/>
    <w:basedOn w:val="CommentTextChar"/>
    <w:link w:val="CommentSubject"/>
    <w:uiPriority w:val="99"/>
    <w:rsid w:val="00D75075"/>
    <w:rPr>
      <w:rFonts w:eastAsiaTheme="minorEastAsia"/>
      <w:b/>
      <w:bCs/>
      <w:szCs w:val="24"/>
      <w:lang w:val="en-GB" w:eastAsia="ja-JP"/>
    </w:rPr>
  </w:style>
  <w:style w:type="paragraph" w:styleId="List">
    <w:name w:val="List"/>
    <w:basedOn w:val="Normal"/>
    <w:rsid w:val="00D75075"/>
    <w:pPr>
      <w:ind w:left="283" w:hanging="283"/>
      <w:contextualSpacing/>
    </w:pPr>
  </w:style>
  <w:style w:type="paragraph" w:styleId="Revision">
    <w:name w:val="Revision"/>
    <w:hidden/>
    <w:uiPriority w:val="99"/>
    <w:semiHidden/>
    <w:rsid w:val="00D75075"/>
    <w:rPr>
      <w:sz w:val="24"/>
      <w:szCs w:val="24"/>
      <w:lang w:val="en-GB" w:eastAsia="ja-JP"/>
    </w:rPr>
  </w:style>
  <w:style w:type="paragraph" w:customStyle="1" w:styleId="Textbodyindent">
    <w:name w:val="Text body indent"/>
    <w:basedOn w:val="Normal"/>
    <w:rsid w:val="00D75075"/>
    <w:pPr>
      <w:suppressAutoHyphens/>
      <w:spacing w:before="0"/>
      <w:ind w:firstLine="360"/>
      <w:jc w:val="both"/>
    </w:pPr>
    <w:rPr>
      <w:rFonts w:eastAsia="Times New Roman"/>
      <w:sz w:val="18"/>
      <w:lang w:val="en-US" w:eastAsia="ar-SA"/>
    </w:rPr>
  </w:style>
  <w:style w:type="paragraph" w:customStyle="1" w:styleId="NormalITU">
    <w:name w:val="Normal_ITU"/>
    <w:basedOn w:val="Normal"/>
    <w:rsid w:val="00D75075"/>
    <w:pPr>
      <w:autoSpaceDE w:val="0"/>
      <w:autoSpaceDN w:val="0"/>
      <w:adjustRightInd w:val="0"/>
    </w:pPr>
    <w:rPr>
      <w:rFonts w:eastAsia="MS Mincho" w:cs="Arial"/>
      <w:szCs w:val="20"/>
      <w:lang w:val="en-US" w:eastAsia="en-US"/>
    </w:rPr>
  </w:style>
  <w:style w:type="table" w:customStyle="1" w:styleId="TableGrid2">
    <w:name w:val="Table Grid2"/>
    <w:basedOn w:val="TableNormal"/>
    <w:next w:val="TableGrid"/>
    <w:rsid w:val="002F2AF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titleChar">
    <w:name w:val="Annex_No &amp; title Char"/>
    <w:basedOn w:val="DefaultParagraphFont"/>
    <w:link w:val="AnnexNotitle"/>
    <w:rsid w:val="00F84CD6"/>
    <w:rPr>
      <w:rFonts w:eastAsia="Times New Roman"/>
      <w:b/>
      <w:sz w:val="28"/>
      <w:lang w:val="en-GB" w:eastAsia="en-US"/>
    </w:rPr>
  </w:style>
  <w:style w:type="paragraph" w:customStyle="1" w:styleId="Infodoc">
    <w:name w:val="Infodoc"/>
    <w:basedOn w:val="Normal"/>
    <w:uiPriority w:val="99"/>
    <w:rsid w:val="00C37C37"/>
    <w:pPr>
      <w:tabs>
        <w:tab w:val="left" w:pos="1418"/>
      </w:tabs>
      <w:spacing w:before="0"/>
      <w:ind w:left="1418" w:hanging="1418"/>
    </w:pPr>
  </w:style>
  <w:style w:type="paragraph" w:customStyle="1" w:styleId="AnnexTitle0">
    <w:name w:val="Annex_Title"/>
    <w:basedOn w:val="Normal"/>
    <w:next w:val="Normal"/>
    <w:rsid w:val="00C37C37"/>
    <w:pPr>
      <w:keepNext/>
      <w:keepLines/>
      <w:numPr>
        <w:ilvl w:val="12"/>
      </w:numPr>
      <w:jc w:val="center"/>
    </w:pPr>
    <w:rPr>
      <w:rFonts w:eastAsia="MS Mincho"/>
      <w:b/>
      <w:sz w:val="22"/>
    </w:rPr>
  </w:style>
  <w:style w:type="paragraph" w:customStyle="1" w:styleId="Annex">
    <w:name w:val="Annex_#"/>
    <w:basedOn w:val="Normal"/>
    <w:next w:val="Normal"/>
    <w:uiPriority w:val="99"/>
    <w:rsid w:val="00C37C37"/>
    <w:pPr>
      <w:keepNext/>
      <w:keepLines/>
      <w:spacing w:before="480" w:after="80"/>
      <w:jc w:val="center"/>
    </w:pPr>
    <w:rPr>
      <w:caps/>
      <w:sz w:val="28"/>
    </w:rPr>
  </w:style>
  <w:style w:type="character" w:customStyle="1" w:styleId="NoteChar">
    <w:name w:val="Note Char"/>
    <w:basedOn w:val="DefaultParagraphFont"/>
    <w:link w:val="Note"/>
    <w:uiPriority w:val="99"/>
    <w:locked/>
    <w:rsid w:val="00C37C37"/>
    <w:rPr>
      <w:rFonts w:eastAsiaTheme="minorEastAsia"/>
      <w:sz w:val="24"/>
      <w:szCs w:val="24"/>
      <w:lang w:val="en-GB" w:eastAsia="ja-JP"/>
    </w:rPr>
  </w:style>
  <w:style w:type="paragraph" w:styleId="BodyText3">
    <w:name w:val="Body Text 3"/>
    <w:basedOn w:val="Normal"/>
    <w:link w:val="BodyText3Char"/>
    <w:uiPriority w:val="99"/>
    <w:rsid w:val="00C37C37"/>
    <w:pPr>
      <w:spacing w:after="120"/>
    </w:pPr>
    <w:rPr>
      <w:sz w:val="16"/>
      <w:szCs w:val="16"/>
    </w:rPr>
  </w:style>
  <w:style w:type="character" w:customStyle="1" w:styleId="BodyText3Char">
    <w:name w:val="Body Text 3 Char"/>
    <w:basedOn w:val="DefaultParagraphFont"/>
    <w:link w:val="BodyText3"/>
    <w:uiPriority w:val="99"/>
    <w:rsid w:val="00C37C37"/>
    <w:rPr>
      <w:rFonts w:eastAsiaTheme="minorEastAsia"/>
      <w:sz w:val="16"/>
      <w:szCs w:val="16"/>
      <w:lang w:val="en-GB" w:eastAsia="ja-JP"/>
    </w:rPr>
  </w:style>
  <w:style w:type="paragraph" w:customStyle="1" w:styleId="blanc">
    <w:name w:val="blanc"/>
    <w:basedOn w:val="Normal"/>
    <w:uiPriority w:val="99"/>
    <w:rsid w:val="00C37C37"/>
    <w:pPr>
      <w:spacing w:before="0"/>
    </w:pPr>
    <w:rPr>
      <w:sz w:val="2"/>
      <w:lang w:val="en-US"/>
    </w:rPr>
  </w:style>
  <w:style w:type="paragraph" w:customStyle="1" w:styleId="Bullet">
    <w:name w:val="Bullet"/>
    <w:basedOn w:val="Normal"/>
    <w:uiPriority w:val="99"/>
    <w:rsid w:val="00C37C37"/>
    <w:pPr>
      <w:numPr>
        <w:numId w:val="4"/>
      </w:numPr>
      <w:spacing w:before="0"/>
    </w:pPr>
  </w:style>
  <w:style w:type="paragraph" w:styleId="DocumentMap">
    <w:name w:val="Document Map"/>
    <w:basedOn w:val="Normal"/>
    <w:link w:val="DocumentMapChar"/>
    <w:uiPriority w:val="99"/>
    <w:semiHidden/>
    <w:rsid w:val="00C37C3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37C37"/>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C37C37"/>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C37C37"/>
    <w:rPr>
      <w:rFonts w:eastAsiaTheme="minorEastAsia"/>
      <w:b/>
      <w:sz w:val="28"/>
      <w:lang w:val="en-GB" w:eastAsia="ja-JP"/>
    </w:rPr>
  </w:style>
  <w:style w:type="character" w:customStyle="1" w:styleId="hps">
    <w:name w:val="hps"/>
    <w:basedOn w:val="DefaultParagraphFont"/>
    <w:rsid w:val="00C37C37"/>
  </w:style>
  <w:style w:type="paragraph" w:customStyle="1" w:styleId="ByContin1">
    <w:name w:val="By  Contin 1"/>
    <w:basedOn w:val="Normal"/>
    <w:uiPriority w:val="99"/>
    <w:rsid w:val="00C37C37"/>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C37C37"/>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C37C37"/>
    <w:pPr>
      <w:widowControl w:val="0"/>
      <w:spacing w:before="0"/>
      <w:ind w:firstLine="338"/>
    </w:pPr>
    <w:rPr>
      <w:rFonts w:ascii="Courier New" w:hAnsi="Courier New" w:cs="Courier New"/>
      <w:lang w:val="en-US" w:eastAsia="zh-CN"/>
    </w:rPr>
  </w:style>
  <w:style w:type="paragraph" w:customStyle="1" w:styleId="Fixed">
    <w:name w:val="Fixed"/>
    <w:rsid w:val="00C37C3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C37C37"/>
    <w:pPr>
      <w:ind w:firstLine="720"/>
    </w:pPr>
    <w:rPr>
      <w:rFonts w:ascii="Arial" w:eastAsiaTheme="minorEastAsia" w:hAnsi="Arial" w:cs="Arial"/>
      <w:lang w:eastAsia="zh-CN"/>
    </w:rPr>
  </w:style>
  <w:style w:type="paragraph" w:customStyle="1" w:styleId="ByLine1">
    <w:name w:val="By Line 1"/>
    <w:basedOn w:val="Normal"/>
    <w:next w:val="ByContin1"/>
    <w:uiPriority w:val="99"/>
    <w:rsid w:val="00C37C37"/>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C37C37"/>
    <w:pPr>
      <w:spacing w:line="285" w:lineRule="atLeast"/>
      <w:ind w:left="1440" w:right="-45" w:firstLine="720"/>
    </w:pPr>
    <w:rPr>
      <w:rFonts w:eastAsiaTheme="minorEastAsia"/>
    </w:rPr>
  </w:style>
  <w:style w:type="paragraph" w:customStyle="1" w:styleId="ContinCol">
    <w:name w:val="Contin Col"/>
    <w:basedOn w:val="Fixed"/>
    <w:next w:val="Fixed"/>
    <w:uiPriority w:val="99"/>
    <w:rsid w:val="00C37C37"/>
    <w:pPr>
      <w:spacing w:line="285" w:lineRule="atLeast"/>
      <w:ind w:left="1440" w:right="-45" w:firstLine="720"/>
    </w:pPr>
    <w:rPr>
      <w:rFonts w:eastAsiaTheme="minorEastAsia"/>
    </w:rPr>
  </w:style>
  <w:style w:type="paragraph" w:styleId="Caption">
    <w:name w:val="caption"/>
    <w:basedOn w:val="Normal"/>
    <w:next w:val="Normal"/>
    <w:uiPriority w:val="35"/>
    <w:semiHidden/>
    <w:unhideWhenUsed/>
    <w:rsid w:val="00C37C37"/>
    <w:pPr>
      <w:spacing w:before="0" w:after="200"/>
    </w:pPr>
    <w:rPr>
      <w:i/>
      <w:iCs/>
      <w:color w:val="1F497D" w:themeColor="text2"/>
      <w:sz w:val="18"/>
      <w:szCs w:val="18"/>
    </w:rPr>
  </w:style>
  <w:style w:type="paragraph" w:styleId="Subtitle">
    <w:name w:val="Subtitle"/>
    <w:basedOn w:val="Normal"/>
    <w:next w:val="Normal"/>
    <w:link w:val="SubtitleChar"/>
    <w:uiPriority w:val="11"/>
    <w:rsid w:val="00C37C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C37"/>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C37C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7C37"/>
    <w:rPr>
      <w:rFonts w:eastAsiaTheme="minorEastAsia"/>
      <w:i/>
      <w:iCs/>
      <w:color w:val="404040" w:themeColor="text1" w:themeTint="BF"/>
      <w:sz w:val="24"/>
      <w:szCs w:val="24"/>
      <w:lang w:val="en-GB" w:eastAsia="ja-JP"/>
    </w:rPr>
  </w:style>
  <w:style w:type="paragraph" w:customStyle="1" w:styleId="Heading1Centered">
    <w:name w:val="Heading 1 Centered"/>
    <w:basedOn w:val="Heading1"/>
    <w:rsid w:val="001E2819"/>
    <w:pPr>
      <w:ind w:left="0" w:firstLine="0"/>
      <w:jc w:val="center"/>
    </w:pPr>
    <w:rPr>
      <w:rFonts w:eastAsia="MS Mincho"/>
      <w:bCs/>
      <w:lang w:eastAsia="ja-JP"/>
    </w:rPr>
  </w:style>
  <w:style w:type="paragraph" w:customStyle="1" w:styleId="Normal1">
    <w:name w:val="Normal 1"/>
    <w:basedOn w:val="Fixed"/>
    <w:next w:val="Fixed"/>
    <w:uiPriority w:val="99"/>
    <w:rsid w:val="00DD2635"/>
    <w:pPr>
      <w:ind w:firstLine="720"/>
    </w:pPr>
    <w:rPr>
      <w:rFonts w:ascii="Arial" w:eastAsiaTheme="minorEastAsia" w:hAnsi="Arial" w:cs="Arial"/>
      <w:lang w:eastAsia="zh-CN"/>
    </w:rPr>
  </w:style>
  <w:style w:type="paragraph" w:customStyle="1" w:styleId="Centered">
    <w:name w:val="Centered"/>
    <w:basedOn w:val="Fixed"/>
    <w:next w:val="Fixed"/>
    <w:uiPriority w:val="99"/>
    <w:rsid w:val="00DD2635"/>
    <w:pPr>
      <w:spacing w:line="285" w:lineRule="atLeast"/>
      <w:ind w:right="2116"/>
      <w:jc w:val="center"/>
    </w:pPr>
    <w:rPr>
      <w:rFonts w:eastAsiaTheme="minorEastAsia"/>
    </w:rPr>
  </w:style>
  <w:style w:type="character" w:customStyle="1" w:styleId="translation-chunk">
    <w:name w:val="translation-chunk"/>
    <w:basedOn w:val="DefaultParagraphFont"/>
    <w:rsid w:val="00DD2635"/>
  </w:style>
  <w:style w:type="character" w:styleId="PlaceholderText">
    <w:name w:val="Placeholder Text"/>
    <w:basedOn w:val="DefaultParagraphFont"/>
    <w:uiPriority w:val="99"/>
    <w:semiHidden/>
    <w:rsid w:val="00ED7970"/>
    <w:rPr>
      <w:rFonts w:ascii="Times New Roman" w:hAnsi="Times New Roman"/>
      <w:color w:val="808080"/>
    </w:rPr>
  </w:style>
  <w:style w:type="numbering" w:customStyle="1" w:styleId="WWNum11">
    <w:name w:val="WWNum11"/>
    <w:rsid w:val="00571FEC"/>
    <w:pPr>
      <w:numPr>
        <w:numId w:val="10"/>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71FEC"/>
    <w:rPr>
      <w:rFonts w:cs="Times New Roman"/>
      <w:b/>
      <w:sz w:val="24"/>
      <w:lang w:val="en-GB" w:eastAsia="en-US" w:bidi="ar-SA"/>
    </w:rPr>
  </w:style>
  <w:style w:type="character" w:customStyle="1" w:styleId="ms-rtefontface-6">
    <w:name w:val="ms-rtefontface-6"/>
    <w:basedOn w:val="DefaultParagraphFont"/>
    <w:rsid w:val="007C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180226-TD-GEN-0125" TargetMode="External"/><Relationship Id="rId18" Type="http://schemas.openxmlformats.org/officeDocument/2006/relationships/hyperlink" Target="https://www.itu.int/md/meetingdoc.asp?lang=en&amp;parent=T17-TSAG-180226-TD-GEN-0217" TargetMode="External"/><Relationship Id="rId26" Type="http://schemas.openxmlformats.org/officeDocument/2006/relationships/hyperlink" Target="https://www.itu.int/md/meetingdoc.asp?lang=en&amp;parent=T17-TSAG-180226-TD-GEN-0241" TargetMode="External"/><Relationship Id="rId39" Type="http://schemas.openxmlformats.org/officeDocument/2006/relationships/hyperlink" Target="https://www.itu.int/ifa/t/2017/ls/tsag/sp16-tsag-oLS-00011.zip" TargetMode="External"/><Relationship Id="rId3" Type="http://schemas.openxmlformats.org/officeDocument/2006/relationships/styles" Target="styles.xml"/><Relationship Id="rId21" Type="http://schemas.openxmlformats.org/officeDocument/2006/relationships/hyperlink" Target="https://www.itu.int/md/meetingdoc.asp?lang=en&amp;parent=T17-TSAG-C-0042" TargetMode="External"/><Relationship Id="rId34" Type="http://schemas.openxmlformats.org/officeDocument/2006/relationships/hyperlink" Target="https://www.itu.int/md/meetingdoc.asp?lang=en&amp;parent=T17-TSAG-180226-TD-GEN-0182" TargetMode="External"/><Relationship Id="rId42" Type="http://schemas.openxmlformats.org/officeDocument/2006/relationships/hyperlink" Target="https://www.itu.int/md/meetingdoc.asp?lang=en&amp;parent=T17-TSAG-180226-TD-GEN-026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meetingdoc.asp?lang=en&amp;parent=T17-TSAG-180226-TD-GEN-0125" TargetMode="External"/><Relationship Id="rId17" Type="http://schemas.openxmlformats.org/officeDocument/2006/relationships/hyperlink" Target="https://www.itu.int/md/meetingdoc.asp?lang=en&amp;parent=T17-TSAG-180226-TD-GEN-0197" TargetMode="External"/><Relationship Id="rId25" Type="http://schemas.openxmlformats.org/officeDocument/2006/relationships/hyperlink" Target="https://www.itu.int/md/meetingdoc.asp?lang=en&amp;parent=T17-TSAG-180226-TD-GEN-0153" TargetMode="External"/><Relationship Id="rId33" Type="http://schemas.openxmlformats.org/officeDocument/2006/relationships/hyperlink" Target="https://www.itu.int/md/meetingdoc.asp?lang=en&amp;parent=T17-TSAG-C-0030" TargetMode="External"/><Relationship Id="rId38" Type="http://schemas.openxmlformats.org/officeDocument/2006/relationships/hyperlink" Target="https://www.itu.int/md/meetingdoc.asp?lang=en&amp;parent=T17-TSAG-180226-TD-GEN-021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T17-TSAG-180226-TD-GEN-0146" TargetMode="External"/><Relationship Id="rId20" Type="http://schemas.openxmlformats.org/officeDocument/2006/relationships/hyperlink" Target="https://www.itu.int/md/meetingdoc.asp?lang=en&amp;parent=T17-TSAG-180226-TD-GEN-0198" TargetMode="External"/><Relationship Id="rId29" Type="http://schemas.openxmlformats.org/officeDocument/2006/relationships/hyperlink" Target="https://www.itu.int/md/meetingdoc.asp?lang=en&amp;parent=T17-TSAG-180226-TD-GEN-0273" TargetMode="External"/><Relationship Id="rId41" Type="http://schemas.openxmlformats.org/officeDocument/2006/relationships/hyperlink" Target="https://www.itu.int/md/meetingdoc.asp?lang=en&amp;parent=T17-TSAG-180226-TD-GEN-013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180226-TD-GEN-0168" TargetMode="External"/><Relationship Id="rId24" Type="http://schemas.openxmlformats.org/officeDocument/2006/relationships/hyperlink" Target="https://www.itu.int/md/meetingdoc.asp?lang=en&amp;parent=T17-TSAG-180226-TD-GEN-0250" TargetMode="External"/><Relationship Id="rId32" Type="http://schemas.openxmlformats.org/officeDocument/2006/relationships/hyperlink" Target="https://www.itu.int/md/meetingdoc.asp?lang=en&amp;parent=T17-TSAG-C-0033" TargetMode="External"/><Relationship Id="rId37" Type="http://schemas.openxmlformats.org/officeDocument/2006/relationships/hyperlink" Target="https://www.itu.int/md/meetingdoc.asp?lang=en&amp;parent=T17-TSAG-180226-TD-GEN-0129" TargetMode="External"/><Relationship Id="rId40" Type="http://schemas.openxmlformats.org/officeDocument/2006/relationships/hyperlink" Target="https://www.itu.int/md/meetingdoc.asp?lang=en&amp;parent=T17-TSAG-180226-TD-GEN-0131" TargetMode="External"/><Relationship Id="rId45" Type="http://schemas.openxmlformats.org/officeDocument/2006/relationships/hyperlink" Target="https://www.itu.int/md/meetingdoc.asp?lang=en&amp;parent=T17-TSAG-180226-TD-GEN-0137"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md/T17-TSAG-180226-TD-GEN-0139" TargetMode="External"/><Relationship Id="rId23" Type="http://schemas.openxmlformats.org/officeDocument/2006/relationships/hyperlink" Target="https://www.itu.int/md/meetingdoc.asp?lang=en&amp;parent=T17-TSAG-C-0026" TargetMode="External"/><Relationship Id="rId28" Type="http://schemas.openxmlformats.org/officeDocument/2006/relationships/hyperlink" Target="https://www.itu.int/md/meetingdoc.asp?lang=en&amp;parent=T17-TSAG-180226-TD-GEN-0240" TargetMode="External"/><Relationship Id="rId36" Type="http://schemas.openxmlformats.org/officeDocument/2006/relationships/hyperlink" Target="https://www.itu.int/md/meetingdoc.asp?lang=en&amp;parent=T17-TSAG-180226-TD-GEN-0245" TargetMode="External"/><Relationship Id="rId49" Type="http://schemas.openxmlformats.org/officeDocument/2006/relationships/footer" Target="footer2.xml"/><Relationship Id="rId10" Type="http://schemas.openxmlformats.org/officeDocument/2006/relationships/hyperlink" Target="https://www.itu.int/md/T17-TSAG-180226-TD-GEN-0125/en" TargetMode="External"/><Relationship Id="rId19" Type="http://schemas.openxmlformats.org/officeDocument/2006/relationships/hyperlink" Target="https://www.itu.int/md/meetingdoc.asp?lang=en&amp;parent=T17-TSAG-180226-TD-GEN-0194" TargetMode="External"/><Relationship Id="rId31" Type="http://schemas.openxmlformats.org/officeDocument/2006/relationships/hyperlink" Target="https://www.itu.int/md/meetingdoc.asp?lang=en&amp;parent=T17-TSAG-C-0025" TargetMode="External"/><Relationship Id="rId44" Type="http://schemas.openxmlformats.org/officeDocument/2006/relationships/hyperlink" Target="https://www.itu.int/md/meetingdoc.asp?lang=en&amp;parent=T17-TSAG-180226-TD-GEN-013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meetingdoc.asp?lang=en&amp;parent=T17-TSAG-180226-TD-GEN-0138" TargetMode="External"/><Relationship Id="rId22" Type="http://schemas.openxmlformats.org/officeDocument/2006/relationships/hyperlink" Target="https://www.itu.int/en/ITU-T/jca/ahf/Pages/default.aspx" TargetMode="External"/><Relationship Id="rId27" Type="http://schemas.openxmlformats.org/officeDocument/2006/relationships/hyperlink" Target="https://www.itu.int/md/meetingdoc.asp?lang=en&amp;parent=T17-TSAG-180226-TD-GEN-0255" TargetMode="External"/><Relationship Id="rId30" Type="http://schemas.openxmlformats.org/officeDocument/2006/relationships/hyperlink" Target="https://www.itu.int/md/meetingdoc.asp?lang=en&amp;parent=T17-TSAG-180226-TD-GEN-0267" TargetMode="External"/><Relationship Id="rId35" Type="http://schemas.openxmlformats.org/officeDocument/2006/relationships/hyperlink" Target="https://www.itu.int/md/meetingdoc.asp?lang=en&amp;parent=T17-TSAG-180226-TD-GEN-0144" TargetMode="External"/><Relationship Id="rId43" Type="http://schemas.openxmlformats.org/officeDocument/2006/relationships/hyperlink" Target="https://www.itu.int/ifa/t/2017/ls/tsag/sp16-tsag-oLS-00010.doc"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DELR-RES1-2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8D51360F046F28041298BC64D6762"/>
        <w:category>
          <w:name w:val="General"/>
          <w:gallery w:val="placeholder"/>
        </w:category>
        <w:types>
          <w:type w:val="bbPlcHdr"/>
        </w:types>
        <w:behaviors>
          <w:behavior w:val="content"/>
        </w:behaviors>
        <w:guid w:val="{E62201FC-D267-46A5-9CD2-6658ED754773}"/>
      </w:docPartPr>
      <w:docPartBody>
        <w:p w:rsidR="0042736E" w:rsidRDefault="0042736E" w:rsidP="0042736E">
          <w:pPr>
            <w:pStyle w:val="AB98D51360F046F28041298BC64D6762"/>
          </w:pPr>
          <w:r w:rsidRPr="001229A4">
            <w:rPr>
              <w:rStyle w:val="PlaceholderText"/>
            </w:rPr>
            <w:t>Click here to enter text.</w:t>
          </w:r>
        </w:p>
      </w:docPartBody>
    </w:docPart>
    <w:docPart>
      <w:docPartPr>
        <w:name w:val="AC6AE3279B854CB7B0A4AB0DB2EE56D1"/>
        <w:category>
          <w:name w:val="General"/>
          <w:gallery w:val="placeholder"/>
        </w:category>
        <w:types>
          <w:type w:val="bbPlcHdr"/>
        </w:types>
        <w:behaviors>
          <w:behavior w:val="content"/>
        </w:behaviors>
        <w:guid w:val="{5425A807-98E0-4616-84C1-B0E4A891BD27}"/>
      </w:docPartPr>
      <w:docPartBody>
        <w:p w:rsidR="0042736E" w:rsidRDefault="0042736E" w:rsidP="0042736E">
          <w:pPr>
            <w:pStyle w:val="AC6AE3279B854CB7B0A4AB0DB2EE56D1"/>
          </w:pPr>
          <w:r w:rsidRPr="001229A4">
            <w:rPr>
              <w:rStyle w:val="PlaceholderText"/>
            </w:rPr>
            <w:t>Click here to enter text.</w:t>
          </w:r>
        </w:p>
      </w:docPartBody>
    </w:docPart>
    <w:docPart>
      <w:docPartPr>
        <w:name w:val="E9BB175A67AF46D2A923A289B7E512F5"/>
        <w:category>
          <w:name w:val="General"/>
          <w:gallery w:val="placeholder"/>
        </w:category>
        <w:types>
          <w:type w:val="bbPlcHdr"/>
        </w:types>
        <w:behaviors>
          <w:behavior w:val="content"/>
        </w:behaviors>
        <w:guid w:val="{88888AFD-CFDE-45F5-8CDC-1C92398AB655}"/>
      </w:docPartPr>
      <w:docPartBody>
        <w:p w:rsidR="0042736E" w:rsidRDefault="0042736E" w:rsidP="0042736E">
          <w:pPr>
            <w:pStyle w:val="E9BB175A67AF46D2A923A289B7E512F5"/>
          </w:pPr>
          <w:r w:rsidRPr="00136DDD">
            <w:rPr>
              <w:rStyle w:val="PlaceholderText"/>
            </w:rPr>
            <w:t>Insert keywords separated by semicolon (;)</w:t>
          </w:r>
        </w:p>
      </w:docPartBody>
    </w:docPart>
    <w:docPart>
      <w:docPartPr>
        <w:name w:val="09A6D4AE85144663991620DC099007C9"/>
        <w:category>
          <w:name w:val="General"/>
          <w:gallery w:val="placeholder"/>
        </w:category>
        <w:types>
          <w:type w:val="bbPlcHdr"/>
        </w:types>
        <w:behaviors>
          <w:behavior w:val="content"/>
        </w:behaviors>
        <w:guid w:val="{F4A256D1-47AC-492E-BE7D-62CAAD41F0A6}"/>
      </w:docPartPr>
      <w:docPartBody>
        <w:p w:rsidR="0042736E" w:rsidRDefault="0042736E" w:rsidP="0042736E">
          <w:pPr>
            <w:pStyle w:val="09A6D4AE85144663991620DC099007C9"/>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E"/>
    <w:rsid w:val="00024EDE"/>
    <w:rsid w:val="0008753A"/>
    <w:rsid w:val="002B1535"/>
    <w:rsid w:val="0042736E"/>
    <w:rsid w:val="00491CA1"/>
    <w:rsid w:val="005D7653"/>
    <w:rsid w:val="006070C4"/>
    <w:rsid w:val="006C5661"/>
    <w:rsid w:val="006D33F5"/>
    <w:rsid w:val="00712690"/>
    <w:rsid w:val="00A4438F"/>
    <w:rsid w:val="00BB1B4D"/>
    <w:rsid w:val="00EB71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36E"/>
    <w:rPr>
      <w:rFonts w:ascii="Times New Roman" w:hAnsi="Times New Roman"/>
      <w:color w:val="808080"/>
    </w:rPr>
  </w:style>
  <w:style w:type="paragraph" w:customStyle="1" w:styleId="AB98D51360F046F28041298BC64D6762">
    <w:name w:val="AB98D51360F046F28041298BC64D6762"/>
    <w:rsid w:val="0042736E"/>
  </w:style>
  <w:style w:type="paragraph" w:customStyle="1" w:styleId="AC6AE3279B854CB7B0A4AB0DB2EE56D1">
    <w:name w:val="AC6AE3279B854CB7B0A4AB0DB2EE56D1"/>
    <w:rsid w:val="0042736E"/>
  </w:style>
  <w:style w:type="paragraph" w:customStyle="1" w:styleId="E9BB175A67AF46D2A923A289B7E512F5">
    <w:name w:val="E9BB175A67AF46D2A923A289B7E512F5"/>
    <w:rsid w:val="0042736E"/>
  </w:style>
  <w:style w:type="paragraph" w:customStyle="1" w:styleId="09A6D4AE85144663991620DC099007C9">
    <w:name w:val="09A6D4AE85144663991620DC099007C9"/>
    <w:rsid w:val="0042736E"/>
  </w:style>
  <w:style w:type="paragraph" w:customStyle="1" w:styleId="6ECB18CE129541478E3DA8C9AA531287">
    <w:name w:val="6ECB18CE129541478E3DA8C9AA531287"/>
    <w:rsid w:val="006D33F5"/>
  </w:style>
  <w:style w:type="paragraph" w:customStyle="1" w:styleId="0C97CE215E01462CB7D437806EE85409">
    <w:name w:val="0C97CE215E01462CB7D437806EE85409"/>
    <w:rsid w:val="006D33F5"/>
  </w:style>
  <w:style w:type="paragraph" w:customStyle="1" w:styleId="C439ED72EAF74CBD89F27BF76A1661A3">
    <w:name w:val="C439ED72EAF74CBD89F27BF76A1661A3"/>
    <w:rsid w:val="006D3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B25E-9F50-4358-A0CB-5A8BCE3E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PC_TSBDELR-RES1-2C.dotx</Template>
  <TotalTime>32</TotalTime>
  <Pages>17</Pages>
  <Words>11655</Words>
  <Characters>14433</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26036</CharactersWithSpaces>
  <SharedDoc>false</SharedDoc>
  <HLinks>
    <vt:vector size="12" baseType="variant">
      <vt:variant>
        <vt:i4>4784191</vt:i4>
      </vt:variant>
      <vt:variant>
        <vt:i4>0</vt:i4>
      </vt:variant>
      <vt:variant>
        <vt:i4>0</vt:i4>
      </vt:variant>
      <vt:variant>
        <vt:i4>5</vt:i4>
      </vt:variant>
      <vt:variant>
        <vt:lpwstr>mailto:tsbsg...@itu.int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keywords>TSAG；报告</cp:keywords>
  <cp:lastModifiedBy>Al-Mnini, Lara</cp:lastModifiedBy>
  <cp:revision>9</cp:revision>
  <cp:lastPrinted>2014-08-12T07:59:00Z</cp:lastPrinted>
  <dcterms:created xsi:type="dcterms:W3CDTF">2018-05-03T09:01:00Z</dcterms:created>
  <dcterms:modified xsi:type="dcterms:W3CDTF">2018-06-19T08:39:00Z</dcterms:modified>
</cp:coreProperties>
</file>