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57" w:type="dxa"/>
        <w:tblLayout w:type="fixed"/>
        <w:tblCellMar>
          <w:left w:w="57" w:type="dxa"/>
          <w:right w:w="57" w:type="dxa"/>
        </w:tblCellMar>
        <w:tblLook w:val="0000" w:firstRow="0" w:lastRow="0" w:firstColumn="0" w:lastColumn="0" w:noHBand="0" w:noVBand="0"/>
      </w:tblPr>
      <w:tblGrid>
        <w:gridCol w:w="1190"/>
        <w:gridCol w:w="417"/>
        <w:gridCol w:w="9"/>
        <w:gridCol w:w="3627"/>
        <w:gridCol w:w="3814"/>
      </w:tblGrid>
      <w:tr w:rsidR="00701B54" w:rsidRPr="00701B54" w:rsidTr="00CD40FD">
        <w:trPr>
          <w:cantSplit/>
        </w:trPr>
        <w:tc>
          <w:tcPr>
            <w:tcW w:w="1190" w:type="dxa"/>
            <w:vMerge w:val="restart"/>
          </w:tcPr>
          <w:p w:rsidR="00701B54" w:rsidRPr="00701B54" w:rsidRDefault="00701B54" w:rsidP="00701B54">
            <w:pPr>
              <w:rPr>
                <w:sz w:val="20"/>
                <w:szCs w:val="20"/>
              </w:rPr>
            </w:pPr>
            <w:bookmarkStart w:id="0" w:name="dnum" w:colFirst="2" w:colLast="2"/>
            <w:bookmarkStart w:id="1" w:name="dtableau"/>
            <w:r w:rsidRPr="00701B54">
              <w:rPr>
                <w:noProof/>
                <w:sz w:val="20"/>
                <w:szCs w:val="20"/>
                <w:lang w:eastAsia="zh-CN"/>
              </w:rPr>
              <w:drawing>
                <wp:inline distT="0" distB="0" distL="0" distR="0" wp14:anchorId="50B404B6" wp14:editId="2525A99D">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3" w:type="dxa"/>
            <w:gridSpan w:val="3"/>
            <w:vMerge w:val="restart"/>
          </w:tcPr>
          <w:p w:rsidR="00701B54" w:rsidRPr="00701B54" w:rsidRDefault="00701B54" w:rsidP="00701B54">
            <w:pPr>
              <w:rPr>
                <w:sz w:val="16"/>
                <w:szCs w:val="16"/>
              </w:rPr>
            </w:pPr>
            <w:r w:rsidRPr="00701B54">
              <w:rPr>
                <w:sz w:val="16"/>
                <w:szCs w:val="16"/>
              </w:rPr>
              <w:t>INTERNATIONAL TELECOMMUNICATION UNION</w:t>
            </w:r>
          </w:p>
          <w:p w:rsidR="00701B54" w:rsidRPr="00701B54" w:rsidRDefault="00701B54" w:rsidP="00701B54">
            <w:pPr>
              <w:rPr>
                <w:b/>
                <w:bCs/>
                <w:sz w:val="26"/>
                <w:szCs w:val="26"/>
              </w:rPr>
            </w:pPr>
            <w:r w:rsidRPr="00701B54">
              <w:rPr>
                <w:b/>
                <w:bCs/>
                <w:sz w:val="26"/>
                <w:szCs w:val="26"/>
              </w:rPr>
              <w:t>TELECOMMUNICATION</w:t>
            </w:r>
            <w:r w:rsidRPr="00701B54">
              <w:rPr>
                <w:b/>
                <w:bCs/>
                <w:sz w:val="26"/>
                <w:szCs w:val="26"/>
              </w:rPr>
              <w:br/>
              <w:t>STANDARDIZATION SECTOR</w:t>
            </w:r>
          </w:p>
          <w:p w:rsidR="00701B54" w:rsidRPr="00701B54" w:rsidRDefault="00701B54" w:rsidP="00701B54">
            <w:pPr>
              <w:rPr>
                <w:sz w:val="20"/>
                <w:szCs w:val="20"/>
              </w:rPr>
            </w:pPr>
            <w:r w:rsidRPr="00701B54">
              <w:rPr>
                <w:sz w:val="20"/>
                <w:szCs w:val="20"/>
              </w:rPr>
              <w:t xml:space="preserve">STUDY PERIOD </w:t>
            </w:r>
            <w:bookmarkStart w:id="2" w:name="dstudyperiod"/>
            <w:r w:rsidRPr="00701B54">
              <w:rPr>
                <w:sz w:val="20"/>
                <w:szCs w:val="20"/>
              </w:rPr>
              <w:t>2017-2020</w:t>
            </w:r>
            <w:bookmarkEnd w:id="2"/>
          </w:p>
        </w:tc>
        <w:tc>
          <w:tcPr>
            <w:tcW w:w="3814" w:type="dxa"/>
            <w:vAlign w:val="center"/>
          </w:tcPr>
          <w:p w:rsidR="00701B54" w:rsidRPr="003E18D5" w:rsidRDefault="003C1194" w:rsidP="003E18D5">
            <w:pPr>
              <w:pStyle w:val="Docnumber"/>
              <w:rPr>
                <w:sz w:val="32"/>
                <w:szCs w:val="32"/>
              </w:rPr>
            </w:pPr>
            <w:r w:rsidRPr="003E18D5">
              <w:rPr>
                <w:sz w:val="32"/>
                <w:szCs w:val="32"/>
              </w:rPr>
              <w:t>TSAG-C</w:t>
            </w:r>
            <w:r w:rsidR="003E18D5" w:rsidRPr="003E18D5">
              <w:rPr>
                <w:sz w:val="32"/>
                <w:szCs w:val="32"/>
              </w:rPr>
              <w:t>.</w:t>
            </w:r>
            <w:r w:rsidRPr="003E18D5">
              <w:rPr>
                <w:sz w:val="32"/>
                <w:szCs w:val="32"/>
              </w:rPr>
              <w:t>14</w:t>
            </w:r>
          </w:p>
        </w:tc>
      </w:tr>
      <w:tr w:rsidR="00701B54" w:rsidRPr="00701B54" w:rsidTr="00CD40FD">
        <w:trPr>
          <w:cantSplit/>
        </w:trPr>
        <w:tc>
          <w:tcPr>
            <w:tcW w:w="1190" w:type="dxa"/>
            <w:vMerge/>
          </w:tcPr>
          <w:p w:rsidR="00701B54" w:rsidRPr="00701B54" w:rsidRDefault="00701B54" w:rsidP="00701B54">
            <w:pPr>
              <w:rPr>
                <w:smallCaps/>
                <w:sz w:val="20"/>
              </w:rPr>
            </w:pPr>
            <w:bookmarkStart w:id="3" w:name="dsg" w:colFirst="2" w:colLast="2"/>
            <w:bookmarkEnd w:id="0"/>
          </w:p>
        </w:tc>
        <w:tc>
          <w:tcPr>
            <w:tcW w:w="4053" w:type="dxa"/>
            <w:gridSpan w:val="3"/>
            <w:vMerge/>
          </w:tcPr>
          <w:p w:rsidR="00701B54" w:rsidRPr="00701B54" w:rsidRDefault="00701B54" w:rsidP="00701B54">
            <w:pPr>
              <w:rPr>
                <w:smallCaps/>
                <w:sz w:val="20"/>
              </w:rPr>
            </w:pPr>
          </w:p>
        </w:tc>
        <w:tc>
          <w:tcPr>
            <w:tcW w:w="3814" w:type="dxa"/>
          </w:tcPr>
          <w:p w:rsidR="00701B54" w:rsidRPr="00701B54" w:rsidRDefault="00701B54" w:rsidP="00701B54">
            <w:pPr>
              <w:jc w:val="right"/>
              <w:rPr>
                <w:b/>
                <w:bCs/>
                <w:smallCaps/>
                <w:sz w:val="28"/>
                <w:szCs w:val="28"/>
              </w:rPr>
            </w:pPr>
            <w:r>
              <w:rPr>
                <w:b/>
                <w:bCs/>
                <w:smallCaps/>
                <w:sz w:val="28"/>
                <w:szCs w:val="28"/>
              </w:rPr>
              <w:t>TSAG</w:t>
            </w:r>
          </w:p>
        </w:tc>
      </w:tr>
      <w:bookmarkEnd w:id="3"/>
      <w:tr w:rsidR="00701B54" w:rsidRPr="00701B54" w:rsidTr="00CD40FD">
        <w:trPr>
          <w:cantSplit/>
        </w:trPr>
        <w:tc>
          <w:tcPr>
            <w:tcW w:w="1190" w:type="dxa"/>
            <w:vMerge/>
            <w:tcBorders>
              <w:bottom w:val="single" w:sz="12" w:space="0" w:color="auto"/>
            </w:tcBorders>
          </w:tcPr>
          <w:p w:rsidR="00701B54" w:rsidRPr="00701B54" w:rsidRDefault="00701B54" w:rsidP="00701B54">
            <w:pPr>
              <w:rPr>
                <w:b/>
                <w:bCs/>
                <w:sz w:val="26"/>
              </w:rPr>
            </w:pPr>
          </w:p>
        </w:tc>
        <w:tc>
          <w:tcPr>
            <w:tcW w:w="4053" w:type="dxa"/>
            <w:gridSpan w:val="3"/>
            <w:vMerge/>
            <w:tcBorders>
              <w:bottom w:val="single" w:sz="12" w:space="0" w:color="auto"/>
            </w:tcBorders>
          </w:tcPr>
          <w:p w:rsidR="00701B54" w:rsidRPr="00701B54" w:rsidRDefault="00701B54" w:rsidP="00701B54">
            <w:pPr>
              <w:rPr>
                <w:b/>
                <w:bCs/>
                <w:sz w:val="26"/>
              </w:rPr>
            </w:pPr>
          </w:p>
        </w:tc>
        <w:tc>
          <w:tcPr>
            <w:tcW w:w="3814" w:type="dxa"/>
            <w:tcBorders>
              <w:bottom w:val="single" w:sz="12" w:space="0" w:color="auto"/>
            </w:tcBorders>
            <w:vAlign w:val="center"/>
          </w:tcPr>
          <w:p w:rsidR="00701B54" w:rsidRPr="00701B54" w:rsidRDefault="00701B54" w:rsidP="00701B54">
            <w:pPr>
              <w:jc w:val="right"/>
              <w:rPr>
                <w:b/>
                <w:bCs/>
                <w:sz w:val="28"/>
                <w:szCs w:val="28"/>
              </w:rPr>
            </w:pPr>
            <w:r w:rsidRPr="00701B54">
              <w:rPr>
                <w:b/>
                <w:bCs/>
                <w:sz w:val="28"/>
                <w:szCs w:val="28"/>
              </w:rPr>
              <w:t>Original: English</w:t>
            </w:r>
          </w:p>
        </w:tc>
      </w:tr>
      <w:tr w:rsidR="00701B54" w:rsidRPr="00701B54" w:rsidTr="00CD40FD">
        <w:trPr>
          <w:cantSplit/>
        </w:trPr>
        <w:tc>
          <w:tcPr>
            <w:tcW w:w="1616" w:type="dxa"/>
            <w:gridSpan w:val="3"/>
          </w:tcPr>
          <w:p w:rsidR="00701B54" w:rsidRPr="00701B54" w:rsidRDefault="00701B54" w:rsidP="00701B54">
            <w:pPr>
              <w:rPr>
                <w:b/>
                <w:bCs/>
              </w:rPr>
            </w:pPr>
            <w:bookmarkStart w:id="4" w:name="dbluepink" w:colFirst="1" w:colLast="1"/>
            <w:bookmarkStart w:id="5" w:name="dmeeting" w:colFirst="2" w:colLast="2"/>
            <w:r w:rsidRPr="00701B54">
              <w:rPr>
                <w:b/>
                <w:bCs/>
              </w:rPr>
              <w:t>Question(s):</w:t>
            </w:r>
          </w:p>
        </w:tc>
        <w:tc>
          <w:tcPr>
            <w:tcW w:w="3627" w:type="dxa"/>
          </w:tcPr>
          <w:p w:rsidR="00701B54" w:rsidRPr="00701B54" w:rsidRDefault="0095056B" w:rsidP="0095056B">
            <w:r>
              <w:t>N/A</w:t>
            </w:r>
          </w:p>
        </w:tc>
        <w:tc>
          <w:tcPr>
            <w:tcW w:w="3814" w:type="dxa"/>
          </w:tcPr>
          <w:p w:rsidR="00701B54" w:rsidRPr="00701B54" w:rsidRDefault="00701B54" w:rsidP="00701B54">
            <w:pPr>
              <w:jc w:val="right"/>
            </w:pPr>
            <w:r w:rsidRPr="00701B54">
              <w:t>Geneva, 1-4 May 2017</w:t>
            </w:r>
          </w:p>
        </w:tc>
      </w:tr>
      <w:bookmarkStart w:id="6" w:name="ddoctype" w:colFirst="0" w:colLast="0"/>
      <w:bookmarkEnd w:id="4"/>
      <w:bookmarkEnd w:id="5"/>
      <w:tr w:rsidR="00701B54" w:rsidRPr="00701B54" w:rsidTr="00CD40FD">
        <w:trPr>
          <w:cantSplit/>
        </w:trPr>
        <w:tc>
          <w:tcPr>
            <w:tcW w:w="9057" w:type="dxa"/>
            <w:gridSpan w:val="5"/>
          </w:tcPr>
          <w:p w:rsidR="00701B54" w:rsidRPr="00701B54" w:rsidRDefault="003E18D5" w:rsidP="003E18D5">
            <w:pPr>
              <w:jc w:val="center"/>
              <w:rPr>
                <w:b/>
                <w:bCs/>
              </w:rPr>
            </w:pPr>
            <w:sdt>
              <w:sdtPr>
                <w:rPr>
                  <w:b/>
                  <w:bCs/>
                </w:rPr>
                <w:alias w:val="DocTypeText"/>
                <w:tag w:val="DocTypeText"/>
                <w:id w:val="-1436660787"/>
                <w:placeholder>
                  <w:docPart w:val="230469A2C4CE4F9898EBB4866F1EA255"/>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TypeText[1]" w:storeItemID="{EF8523CC-DEB2-463D-9A27-DF0B8D2CAEC3}"/>
                <w:text/>
              </w:sdtPr>
              <w:sdtContent>
                <w:r>
                  <w:rPr>
                    <w:b/>
                    <w:bCs/>
                  </w:rPr>
                  <w:t>CONTRIBUTION</w:t>
                </w:r>
              </w:sdtContent>
            </w:sdt>
          </w:p>
        </w:tc>
      </w:tr>
      <w:tr w:rsidR="00701B54" w:rsidRPr="00701B54" w:rsidTr="00CD40FD">
        <w:trPr>
          <w:cantSplit/>
        </w:trPr>
        <w:tc>
          <w:tcPr>
            <w:tcW w:w="1616" w:type="dxa"/>
            <w:gridSpan w:val="3"/>
          </w:tcPr>
          <w:p w:rsidR="00701B54" w:rsidRPr="00701B54" w:rsidRDefault="00701B54" w:rsidP="00701B54">
            <w:pPr>
              <w:rPr>
                <w:b/>
                <w:bCs/>
              </w:rPr>
            </w:pPr>
            <w:bookmarkStart w:id="7" w:name="dsource" w:colFirst="1" w:colLast="1"/>
            <w:bookmarkEnd w:id="6"/>
            <w:r w:rsidRPr="00701B54">
              <w:rPr>
                <w:b/>
                <w:bCs/>
              </w:rPr>
              <w:t>Source:</w:t>
            </w:r>
          </w:p>
        </w:tc>
        <w:tc>
          <w:tcPr>
            <w:tcW w:w="7441" w:type="dxa"/>
            <w:gridSpan w:val="2"/>
          </w:tcPr>
          <w:p w:rsidR="00701B54" w:rsidRPr="00701B54" w:rsidRDefault="00FB0F30" w:rsidP="00701B54">
            <w:r>
              <w:t>United States of America</w:t>
            </w:r>
          </w:p>
        </w:tc>
      </w:tr>
      <w:tr w:rsidR="00701B54" w:rsidRPr="00701B54" w:rsidTr="00CD40FD">
        <w:trPr>
          <w:cantSplit/>
        </w:trPr>
        <w:tc>
          <w:tcPr>
            <w:tcW w:w="1616" w:type="dxa"/>
            <w:gridSpan w:val="3"/>
          </w:tcPr>
          <w:p w:rsidR="00701B54" w:rsidRPr="00701B54" w:rsidRDefault="00701B54" w:rsidP="00701B54">
            <w:bookmarkStart w:id="8" w:name="dtitle1" w:colFirst="1" w:colLast="1"/>
            <w:bookmarkEnd w:id="7"/>
            <w:r w:rsidRPr="00701B54">
              <w:rPr>
                <w:b/>
                <w:bCs/>
              </w:rPr>
              <w:t>Title:</w:t>
            </w:r>
          </w:p>
        </w:tc>
        <w:tc>
          <w:tcPr>
            <w:tcW w:w="7441" w:type="dxa"/>
            <w:gridSpan w:val="2"/>
          </w:tcPr>
          <w:p w:rsidR="00701B54" w:rsidRPr="00701B54" w:rsidRDefault="00CA300F" w:rsidP="00CA300F">
            <w:r>
              <w:t xml:space="preserve">Harmonizing text between </w:t>
            </w:r>
            <w:r w:rsidR="00923304">
              <w:t xml:space="preserve">the </w:t>
            </w:r>
            <w:r>
              <w:t>Rapporteur and Editors manual</w:t>
            </w:r>
            <w:r w:rsidR="00923304">
              <w:t>,</w:t>
            </w:r>
            <w:r>
              <w:t xml:space="preserve"> and </w:t>
            </w:r>
            <w:r w:rsidR="00D60580">
              <w:t xml:space="preserve">Recommendation ITU-T A.1 </w:t>
            </w:r>
            <w:r w:rsidR="00923304">
              <w:t>on the roles of Rapporteurs</w:t>
            </w:r>
          </w:p>
        </w:tc>
      </w:tr>
      <w:tr w:rsidR="00701B54" w:rsidRPr="00701B54" w:rsidTr="00CD40FD">
        <w:trPr>
          <w:cantSplit/>
        </w:trPr>
        <w:tc>
          <w:tcPr>
            <w:tcW w:w="1616" w:type="dxa"/>
            <w:gridSpan w:val="3"/>
            <w:tcBorders>
              <w:bottom w:val="single" w:sz="8" w:space="0" w:color="auto"/>
            </w:tcBorders>
          </w:tcPr>
          <w:p w:rsidR="00701B54" w:rsidRPr="00701B54" w:rsidRDefault="00701B54" w:rsidP="00701B54">
            <w:pPr>
              <w:rPr>
                <w:b/>
                <w:bCs/>
              </w:rPr>
            </w:pPr>
            <w:bookmarkStart w:id="9" w:name="dpurpose" w:colFirst="1" w:colLast="1"/>
            <w:bookmarkEnd w:id="8"/>
            <w:r w:rsidRPr="00701B54">
              <w:rPr>
                <w:b/>
                <w:bCs/>
              </w:rPr>
              <w:t>Purpose:</w:t>
            </w:r>
          </w:p>
        </w:tc>
        <w:tc>
          <w:tcPr>
            <w:tcW w:w="7441" w:type="dxa"/>
            <w:gridSpan w:val="2"/>
            <w:tcBorders>
              <w:bottom w:val="single" w:sz="8" w:space="0" w:color="auto"/>
            </w:tcBorders>
          </w:tcPr>
          <w:p w:rsidR="00701B54" w:rsidRPr="00701B54" w:rsidRDefault="00701B54" w:rsidP="00701B54">
            <w:r w:rsidRPr="00701B54">
              <w:t>Discussion</w:t>
            </w:r>
          </w:p>
        </w:tc>
      </w:tr>
      <w:bookmarkEnd w:id="1"/>
      <w:bookmarkEnd w:id="9"/>
      <w:tr w:rsidR="002A11C4" w:rsidRPr="003C1194" w:rsidTr="00CD40FD">
        <w:trPr>
          <w:cantSplit/>
        </w:trPr>
        <w:tc>
          <w:tcPr>
            <w:tcW w:w="1607" w:type="dxa"/>
            <w:gridSpan w:val="2"/>
            <w:tcBorders>
              <w:top w:val="single" w:sz="8" w:space="0" w:color="auto"/>
              <w:bottom w:val="single" w:sz="8" w:space="0" w:color="auto"/>
            </w:tcBorders>
          </w:tcPr>
          <w:p w:rsidR="002A11C4" w:rsidRPr="00136DDD" w:rsidRDefault="002A11C4" w:rsidP="001A20C3">
            <w:pPr>
              <w:rPr>
                <w:b/>
                <w:bCs/>
              </w:rPr>
            </w:pPr>
            <w:r w:rsidRPr="00136DDD">
              <w:rPr>
                <w:b/>
                <w:bCs/>
              </w:rPr>
              <w:t>Contact:</w:t>
            </w:r>
          </w:p>
        </w:tc>
        <w:tc>
          <w:tcPr>
            <w:tcW w:w="3636" w:type="dxa"/>
            <w:gridSpan w:val="2"/>
            <w:tcBorders>
              <w:top w:val="single" w:sz="8" w:space="0" w:color="auto"/>
              <w:bottom w:val="single" w:sz="8" w:space="0" w:color="auto"/>
            </w:tcBorders>
          </w:tcPr>
          <w:p w:rsidR="002A11C4" w:rsidRPr="00136DDD" w:rsidRDefault="003E18D5" w:rsidP="005A78ED">
            <w:sdt>
              <w:sdtPr>
                <w:rPr>
                  <w:lang w:val="en-US"/>
                </w:rPr>
                <w:alias w:val="ContactNameOrgCountry"/>
                <w:tag w:val="ContactNameOrgCountry"/>
                <w:id w:val="-130639986"/>
                <w:placeholder>
                  <w:docPart w:val="0CF14200784F43C2887C69D46375BF5C"/>
                </w:placeholder>
                <w:text w:multiLine="1"/>
              </w:sdtPr>
              <w:sdtEndPr/>
              <w:sdtContent>
                <w:r w:rsidR="001D2325">
                  <w:rPr>
                    <w:lang w:val="en-US"/>
                  </w:rPr>
                  <w:t>Franz J. Zichy</w:t>
                </w:r>
                <w:r w:rsidR="001D2325">
                  <w:rPr>
                    <w:lang w:val="en-US"/>
                  </w:rPr>
                  <w:br/>
                  <w:t>U.S. Dept. of State</w:t>
                </w:r>
                <w:r w:rsidR="001D2325">
                  <w:rPr>
                    <w:lang w:val="en-US"/>
                  </w:rPr>
                  <w:br/>
                  <w:t>United States of America</w:t>
                </w:r>
              </w:sdtContent>
            </w:sdt>
          </w:p>
        </w:tc>
        <w:sdt>
          <w:sdtPr>
            <w:alias w:val="ContactTelFaxEmail"/>
            <w:tag w:val="ContactTelFaxEmail"/>
            <w:id w:val="-2140561428"/>
            <w:placeholder>
              <w:docPart w:val="9CD8DEA6139347E38CA28E2838EF54D0"/>
            </w:placeholder>
          </w:sdtPr>
          <w:sdtEndPr/>
          <w:sdtContent>
            <w:tc>
              <w:tcPr>
                <w:tcW w:w="3814" w:type="dxa"/>
                <w:tcBorders>
                  <w:top w:val="single" w:sz="8" w:space="0" w:color="auto"/>
                  <w:bottom w:val="single" w:sz="8" w:space="0" w:color="auto"/>
                </w:tcBorders>
              </w:tcPr>
              <w:p w:rsidR="002A11C4" w:rsidRPr="00FF1151" w:rsidRDefault="002A11C4" w:rsidP="005A78ED">
                <w:pPr>
                  <w:rPr>
                    <w:lang w:val="pt-BR"/>
                  </w:rPr>
                </w:pPr>
                <w:r w:rsidRPr="00FF1151">
                  <w:rPr>
                    <w:lang w:val="pt-BR"/>
                  </w:rPr>
                  <w:t xml:space="preserve">Tel: </w:t>
                </w:r>
                <w:r w:rsidR="008F027C" w:rsidRPr="008F027C">
                  <w:rPr>
                    <w:lang w:val="pt-BR"/>
                  </w:rPr>
                  <w:t>+</w:t>
                </w:r>
                <w:r w:rsidR="005A78ED">
                  <w:rPr>
                    <w:lang w:val="pt-BR"/>
                  </w:rPr>
                  <w:t xml:space="preserve">1 </w:t>
                </w:r>
                <w:r w:rsidR="008F027C" w:rsidRPr="008F027C">
                  <w:rPr>
                    <w:lang w:val="pt-BR"/>
                  </w:rPr>
                  <w:t>2</w:t>
                </w:r>
                <w:r w:rsidR="005A78ED">
                  <w:rPr>
                    <w:lang w:val="pt-BR"/>
                  </w:rPr>
                  <w:t>20</w:t>
                </w:r>
                <w:r w:rsidR="008F027C" w:rsidRPr="008F027C">
                  <w:rPr>
                    <w:lang w:val="pt-BR"/>
                  </w:rPr>
                  <w:t xml:space="preserve"> 6</w:t>
                </w:r>
                <w:r w:rsidR="005A78ED">
                  <w:rPr>
                    <w:lang w:val="pt-BR"/>
                  </w:rPr>
                  <w:t>47 5</w:t>
                </w:r>
                <w:r w:rsidR="008F027C" w:rsidRPr="008F027C">
                  <w:rPr>
                    <w:lang w:val="pt-BR"/>
                  </w:rPr>
                  <w:t>7</w:t>
                </w:r>
                <w:r w:rsidR="005A78ED">
                  <w:rPr>
                    <w:lang w:val="pt-BR"/>
                  </w:rPr>
                  <w:t>78</w:t>
                </w:r>
                <w:r w:rsidRPr="00FF1151">
                  <w:rPr>
                    <w:lang w:val="pt-BR"/>
                  </w:rPr>
                  <w:br/>
                  <w:t xml:space="preserve">E-mail: </w:t>
                </w:r>
                <w:hyperlink r:id="rId11" w:history="1">
                  <w:r w:rsidR="003E18D5" w:rsidRPr="00D96254">
                    <w:rPr>
                      <w:rStyle w:val="Hyperlink"/>
                      <w:rFonts w:ascii="Times New Roman" w:hAnsi="Times New Roman"/>
                      <w:lang w:val="de-AT"/>
                    </w:rPr>
                    <w:t>Zichyfj@state.gov</w:t>
                  </w:r>
                </w:hyperlink>
                <w:r w:rsidR="003E18D5">
                  <w:rPr>
                    <w:lang w:val="de-AT"/>
                  </w:rPr>
                  <w:t xml:space="preserve"> </w:t>
                </w:r>
              </w:p>
            </w:tc>
          </w:sdtContent>
        </w:sdt>
      </w:tr>
    </w:tbl>
    <w:p w:rsidR="00DB0706" w:rsidRPr="00FF1151" w:rsidRDefault="00DB0706" w:rsidP="0089088E">
      <w:pPr>
        <w:rPr>
          <w:lang w:val="pt-BR"/>
        </w:rPr>
      </w:pPr>
      <w:bookmarkStart w:id="10" w:name="_GoBack"/>
      <w:bookmarkEnd w:id="10"/>
    </w:p>
    <w:tbl>
      <w:tblPr>
        <w:tblW w:w="9057" w:type="dxa"/>
        <w:tblLayout w:type="fixed"/>
        <w:tblCellMar>
          <w:left w:w="57" w:type="dxa"/>
          <w:right w:w="57" w:type="dxa"/>
        </w:tblCellMar>
        <w:tblLook w:val="0000" w:firstRow="0" w:lastRow="0" w:firstColumn="0" w:lastColumn="0" w:noHBand="0" w:noVBand="0"/>
      </w:tblPr>
      <w:tblGrid>
        <w:gridCol w:w="1607"/>
        <w:gridCol w:w="7450"/>
      </w:tblGrid>
      <w:tr w:rsidR="0089088E" w:rsidRPr="00136DDD" w:rsidTr="00CD40FD">
        <w:trPr>
          <w:cantSplit/>
        </w:trPr>
        <w:tc>
          <w:tcPr>
            <w:tcW w:w="1607" w:type="dxa"/>
          </w:tcPr>
          <w:p w:rsidR="0089088E" w:rsidRPr="00136DDD" w:rsidRDefault="0089088E" w:rsidP="005976A1">
            <w:pPr>
              <w:rPr>
                <w:b/>
                <w:bCs/>
              </w:rPr>
            </w:pPr>
            <w:r w:rsidRPr="00136DDD">
              <w:rPr>
                <w:b/>
                <w:bCs/>
              </w:rPr>
              <w:t>Keywords:</w:t>
            </w:r>
          </w:p>
        </w:tc>
        <w:tc>
          <w:tcPr>
            <w:tcW w:w="7450" w:type="dxa"/>
          </w:tcPr>
          <w:p w:rsidR="0089088E" w:rsidRPr="00136DDD" w:rsidRDefault="003E18D5" w:rsidP="00CA300F">
            <w:sdt>
              <w:sdtPr>
                <w:alias w:val="Keywords"/>
                <w:tag w:val="Keywords"/>
                <w:id w:val="-1329598096"/>
                <w:placeholder>
                  <w:docPart w:val="0747E8C3C0B94E57A2B87F941A299AA0"/>
                </w:placeholder>
                <w:dataBinding w:prefixMappings="xmlns:ns0='http://purl.org/dc/elements/1.1/' xmlns:ns1='http://schemas.openxmlformats.org/package/2006/metadata/core-properties' " w:xpath="/ns1:coreProperties[1]/ns1:keywords[1]" w:storeItemID="{6C3C8BC8-F283-45AE-878A-BAB7291924A1}"/>
                <w:text/>
              </w:sdtPr>
              <w:sdtEndPr/>
              <w:sdtContent>
                <w:r w:rsidR="00CA300F">
                  <w:rPr>
                    <w:lang w:val="en-US"/>
                  </w:rPr>
                  <w:t>Working methods; Rapporteur and Editors manual; Meetings; E-Meetings; Contributions</w:t>
                </w:r>
              </w:sdtContent>
            </w:sdt>
          </w:p>
        </w:tc>
      </w:tr>
      <w:tr w:rsidR="0089088E" w:rsidRPr="00136DDD" w:rsidTr="00CD40FD">
        <w:trPr>
          <w:cantSplit/>
        </w:trPr>
        <w:tc>
          <w:tcPr>
            <w:tcW w:w="1607" w:type="dxa"/>
          </w:tcPr>
          <w:p w:rsidR="0089088E" w:rsidRPr="00136DDD" w:rsidRDefault="0089088E" w:rsidP="005976A1">
            <w:pPr>
              <w:rPr>
                <w:b/>
                <w:bCs/>
              </w:rPr>
            </w:pPr>
            <w:r w:rsidRPr="00136DDD">
              <w:rPr>
                <w:b/>
                <w:bCs/>
              </w:rPr>
              <w:t>Abstract:</w:t>
            </w:r>
          </w:p>
        </w:tc>
        <w:sdt>
          <w:sdtPr>
            <w:alias w:val="Abstract"/>
            <w:tag w:val="Abstract"/>
            <w:id w:val="-939903723"/>
            <w:placeholder>
              <w:docPart w:val="AC14B36049EE4F7F9B8ACAEB3B0ACAE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7450" w:type="dxa"/>
              </w:tcPr>
              <w:p w:rsidR="0089088E" w:rsidRPr="00136DDD" w:rsidRDefault="00CA300F" w:rsidP="00937E97">
                <w:r>
                  <w:rPr>
                    <w:lang w:val="en-US"/>
                  </w:rPr>
                  <w:t xml:space="preserve">This contribution from the United States proposes harmonizing the text of the Rapporteur and Editors manual with the rapporteur roles in Recommendation A.1 to avoid </w:t>
                </w:r>
                <w:r w:rsidR="00923304">
                  <w:rPr>
                    <w:lang w:val="en-US"/>
                  </w:rPr>
                  <w:t xml:space="preserve">any </w:t>
                </w:r>
                <w:r>
                  <w:rPr>
                    <w:lang w:val="en-US"/>
                  </w:rPr>
                  <w:t xml:space="preserve">confusion </w:t>
                </w:r>
                <w:r w:rsidR="00794E52">
                  <w:rPr>
                    <w:lang w:val="en-US"/>
                  </w:rPr>
                  <w:t xml:space="preserve">attributed to </w:t>
                </w:r>
                <w:r w:rsidR="00923304">
                  <w:rPr>
                    <w:lang w:val="en-US"/>
                  </w:rPr>
                  <w:t>possibl</w:t>
                </w:r>
                <w:r w:rsidR="00937E97">
                  <w:rPr>
                    <w:lang w:val="en-US"/>
                  </w:rPr>
                  <w:t>y</w:t>
                </w:r>
                <w:r w:rsidR="00923304">
                  <w:rPr>
                    <w:lang w:val="en-US"/>
                  </w:rPr>
                  <w:t xml:space="preserve"> </w:t>
                </w:r>
                <w:r w:rsidR="00937E97">
                  <w:rPr>
                    <w:lang w:val="en-US"/>
                  </w:rPr>
                  <w:t>conflicting</w:t>
                </w:r>
                <w:r w:rsidR="00794E52">
                  <w:rPr>
                    <w:lang w:val="en-US"/>
                  </w:rPr>
                  <w:t xml:space="preserve"> </w:t>
                </w:r>
                <w:r w:rsidR="00923304">
                  <w:rPr>
                    <w:lang w:val="en-US"/>
                  </w:rPr>
                  <w:t>guidance.</w:t>
                </w:r>
                <w:r>
                  <w:rPr>
                    <w:lang w:val="en-US"/>
                  </w:rPr>
                  <w:t xml:space="preserve"> </w:t>
                </w:r>
              </w:p>
            </w:tc>
          </w:sdtContent>
        </w:sdt>
      </w:tr>
    </w:tbl>
    <w:p w:rsidR="00D60580" w:rsidRDefault="00D60580" w:rsidP="00FB0F30">
      <w:pPr>
        <w:rPr>
          <w:b/>
        </w:rPr>
      </w:pPr>
    </w:p>
    <w:p w:rsidR="007B4658" w:rsidRDefault="00FB0F30" w:rsidP="00C23DF7">
      <w:pPr>
        <w:spacing w:line="276" w:lineRule="auto"/>
        <w:rPr>
          <w:b/>
        </w:rPr>
      </w:pPr>
      <w:r w:rsidRPr="00CB49F5">
        <w:rPr>
          <w:b/>
        </w:rPr>
        <w:t>Discussion</w:t>
      </w:r>
      <w:r>
        <w:rPr>
          <w:b/>
        </w:rPr>
        <w:t xml:space="preserve">  </w:t>
      </w:r>
    </w:p>
    <w:p w:rsidR="007B4658" w:rsidRDefault="007F2832" w:rsidP="00C23DF7">
      <w:pPr>
        <w:spacing w:line="276" w:lineRule="auto"/>
      </w:pPr>
      <w:r>
        <w:t xml:space="preserve">Because rapporteur meetings are intended to progress </w:t>
      </w:r>
      <w:r w:rsidR="007B4658">
        <w:t xml:space="preserve">the </w:t>
      </w:r>
      <w:r>
        <w:t xml:space="preserve">work, participation of all interested parties is </w:t>
      </w:r>
      <w:r w:rsidR="00C23DF7">
        <w:t>essential.</w:t>
      </w:r>
      <w:r>
        <w:t xml:space="preserve">  In order to promote broad participation, </w:t>
      </w:r>
      <w:r w:rsidR="009826CC">
        <w:t>i</w:t>
      </w:r>
      <w:r>
        <w:t>t is important to ensure that these meetings justify the investment of members’ time</w:t>
      </w:r>
      <w:r w:rsidR="00DA1C41">
        <w:t xml:space="preserve"> and attract as many </w:t>
      </w:r>
      <w:r w:rsidR="005A4FD0">
        <w:t xml:space="preserve">members </w:t>
      </w:r>
      <w:r w:rsidR="00DA1C41">
        <w:t>as possible</w:t>
      </w:r>
      <w:r>
        <w:t xml:space="preserve">. </w:t>
      </w:r>
    </w:p>
    <w:p w:rsidR="00D116BE" w:rsidRDefault="007B4658" w:rsidP="00C23DF7">
      <w:pPr>
        <w:spacing w:line="276" w:lineRule="auto"/>
      </w:pPr>
      <w:r>
        <w:t xml:space="preserve">Notwithstanding, the United States notes </w:t>
      </w:r>
      <w:r w:rsidR="00800FBB">
        <w:t xml:space="preserve">the </w:t>
      </w:r>
      <w:r w:rsidR="00800FBB" w:rsidRPr="00950BDA">
        <w:rPr>
          <w:i/>
        </w:rPr>
        <w:t>Rapporteurs and Editors manual (12 February 2010)</w:t>
      </w:r>
      <w:r w:rsidR="00950BDA">
        <w:rPr>
          <w:i/>
        </w:rPr>
        <w:t>,</w:t>
      </w:r>
      <w:r w:rsidR="00800FBB">
        <w:t xml:space="preserve"> is an essential tool to help rapporteurs manage their meetings and e</w:t>
      </w:r>
      <w:r w:rsidR="00800FBB">
        <w:noBreakHyphen/>
        <w:t xml:space="preserve">meetings.  However, after closer inspection of this manual, some references to other ITU-T recommendations </w:t>
      </w:r>
      <w:r w:rsidR="00950BDA">
        <w:t xml:space="preserve">such as Recommendation A.1 </w:t>
      </w:r>
      <w:r w:rsidR="00800FBB">
        <w:t>do not align</w:t>
      </w:r>
      <w:r w:rsidR="00950BDA">
        <w:t xml:space="preserve">.  For example, clause 3.3, “Justification for the meeting,” sets out </w:t>
      </w:r>
      <w:r>
        <w:t>guidelines</w:t>
      </w:r>
      <w:r w:rsidR="00950BDA">
        <w:t xml:space="preserve"> on when meetings may be held and should not be held, specifically, “</w:t>
      </w:r>
      <w:r w:rsidR="000B00A7" w:rsidRPr="000B00A7">
        <w:t xml:space="preserve">A meeting may only be held if there is a sufficient number of contributions in-hand or expected. The contributions should not be from only one or two members or only from the Rapporteur. </w:t>
      </w:r>
      <w:r w:rsidR="00950BDA" w:rsidRPr="00950BDA">
        <w:t>If the number of contributions (in-hand or announced) is not sufficient, no meeting should be held and the studies should progress by correspondence (A.1 § 1.3.3).</w:t>
      </w:r>
      <w:r w:rsidR="00D116BE">
        <w:t xml:space="preserve">  Clause 3.3 of the </w:t>
      </w:r>
      <w:r w:rsidR="00056DE8">
        <w:t>M</w:t>
      </w:r>
      <w:r w:rsidR="00D116BE">
        <w:t>anual continues with, “</w:t>
      </w:r>
      <w:r w:rsidR="00D116BE" w:rsidRPr="00D116BE">
        <w:t>If it appears there will be insufficient contributions, you</w:t>
      </w:r>
      <w:r w:rsidR="000B00A7">
        <w:t xml:space="preserve"> </w:t>
      </w:r>
      <w:r w:rsidR="00D116BE" w:rsidRPr="00D116BE">
        <w:t>should discuss the situation with your</w:t>
      </w:r>
      <w:r w:rsidR="00D116BE">
        <w:t xml:space="preserve"> </w:t>
      </w:r>
      <w:r w:rsidR="00D116BE" w:rsidRPr="00D116BE">
        <w:t>WP Chairman since it may be difficult to cancel a meeting.</w:t>
      </w:r>
      <w:r w:rsidR="00D116BE">
        <w:t>”</w:t>
      </w:r>
    </w:p>
    <w:p w:rsidR="00D116BE" w:rsidRPr="000B00A7" w:rsidRDefault="00D116BE" w:rsidP="00C23DF7">
      <w:pPr>
        <w:spacing w:line="276" w:lineRule="auto"/>
      </w:pPr>
      <w:r>
        <w:t>Referring to Recommendation A.1, clause 1.3.3, it states similarly, “</w:t>
      </w:r>
      <w:r w:rsidRPr="00D116BE">
        <w:t xml:space="preserve">If an insufficient number of contributions or notification of contributions has been submitted, no meeting should be </w:t>
      </w:r>
      <w:r w:rsidRPr="00D116BE">
        <w:lastRenderedPageBreak/>
        <w:t>held.</w:t>
      </w:r>
      <w:r>
        <w:t>”  But then continues with, “</w:t>
      </w:r>
      <w:r w:rsidRPr="00D116BE">
        <w:t>The decision whether to cancel a meeting or not shall be taken by the Director, in agreement with the chairman of the study group or working party concerned.</w:t>
      </w:r>
      <w:r>
        <w:t xml:space="preserve">”  Although possible, the United States believes it is unlikely that the TSB Director would need to be contacted before </w:t>
      </w:r>
      <w:r w:rsidR="00056DE8">
        <w:t>a rapporteur</w:t>
      </w:r>
      <w:r>
        <w:t xml:space="preserve"> meeting or e-meeting can be cancelled.  </w:t>
      </w:r>
      <w:r w:rsidR="000B00A7">
        <w:t xml:space="preserve">Further examination reveals that the reference referred to by the </w:t>
      </w:r>
      <w:r w:rsidR="000B00A7">
        <w:rPr>
          <w:i/>
        </w:rPr>
        <w:t>Rapporteur and Editors manual</w:t>
      </w:r>
      <w:r w:rsidR="000B00A7">
        <w:t xml:space="preserve">, </w:t>
      </w:r>
      <w:r w:rsidR="000B00A7" w:rsidRPr="000B00A7">
        <w:t xml:space="preserve">(A.1 </w:t>
      </w:r>
      <w:r w:rsidR="000B00A7">
        <w:t>§ 1.3.3), is under the main heading of “Study groups and their relevant groups,” rather than under clause 2.3 in Recommendation A.1, “The roles of rapporteurs,” where there is no mention</w:t>
      </w:r>
      <w:r w:rsidR="00F41CA3">
        <w:t xml:space="preserve"> of justifications for meetings.  </w:t>
      </w:r>
      <w:r w:rsidR="00F41CA3" w:rsidRPr="00F41CA3">
        <w:t>It has been suggested that these two provisions</w:t>
      </w:r>
      <w:r w:rsidR="00DC2BFF">
        <w:t xml:space="preserve">, (A.1 and the Rapporteur and Editors manual) </w:t>
      </w:r>
      <w:r w:rsidR="00DC2BFF" w:rsidRPr="00F41CA3">
        <w:t>may</w:t>
      </w:r>
      <w:r w:rsidR="00F41CA3" w:rsidRPr="00F41CA3">
        <w:t xml:space="preserve"> be interpreted differently and that this may result in an inconsistent application of the rules by </w:t>
      </w:r>
      <w:r w:rsidR="00DC2BFF">
        <w:t>the r</w:t>
      </w:r>
      <w:r w:rsidR="00F41CA3" w:rsidRPr="00F41CA3">
        <w:t xml:space="preserve">apporteurs.  </w:t>
      </w:r>
      <w:r w:rsidR="00DC2BFF">
        <w:t xml:space="preserve">In addition, the U.S. has observed other incongruencies between Recommendation A.1 and the </w:t>
      </w:r>
      <w:r w:rsidR="00DC2BFF" w:rsidRPr="00CD40FD">
        <w:rPr>
          <w:i/>
        </w:rPr>
        <w:t xml:space="preserve">Rapporteur and Editors </w:t>
      </w:r>
      <w:r w:rsidR="00937E97">
        <w:rPr>
          <w:i/>
        </w:rPr>
        <w:t>M</w:t>
      </w:r>
      <w:r w:rsidR="00DC2BFF" w:rsidRPr="00CD40FD">
        <w:rPr>
          <w:i/>
        </w:rPr>
        <w:t>anual</w:t>
      </w:r>
      <w:r w:rsidR="00DC2BFF">
        <w:t xml:space="preserve"> and would like to continue </w:t>
      </w:r>
      <w:r w:rsidR="00056DE8">
        <w:t xml:space="preserve">this </w:t>
      </w:r>
      <w:r w:rsidR="00DC2BFF">
        <w:t>discussion in the T</w:t>
      </w:r>
      <w:r w:rsidR="00E06CB7">
        <w:t xml:space="preserve">elecommunication </w:t>
      </w:r>
      <w:r w:rsidR="00DC2BFF">
        <w:t>S</w:t>
      </w:r>
      <w:r w:rsidR="00E06CB7">
        <w:t xml:space="preserve">tandardization </w:t>
      </w:r>
      <w:r w:rsidR="00DC2BFF">
        <w:t>A</w:t>
      </w:r>
      <w:r w:rsidR="00E06CB7">
        <w:t xml:space="preserve">dvisory </w:t>
      </w:r>
      <w:r w:rsidR="00DC2BFF">
        <w:t>G</w:t>
      </w:r>
      <w:r w:rsidR="00E06CB7">
        <w:t>roup (TSAG)</w:t>
      </w:r>
      <w:r w:rsidR="00056DE8">
        <w:t xml:space="preserve"> to harmonize the text</w:t>
      </w:r>
      <w:r w:rsidR="00DC2BFF">
        <w:t xml:space="preserve">. </w:t>
      </w:r>
    </w:p>
    <w:p w:rsidR="00DC2BFF" w:rsidRDefault="00DC2BFF" w:rsidP="00DC2BFF">
      <w:pPr>
        <w:rPr>
          <w:b/>
        </w:rPr>
      </w:pPr>
      <w:r w:rsidRPr="001009F2">
        <w:rPr>
          <w:b/>
        </w:rPr>
        <w:t xml:space="preserve">Proposal.  </w:t>
      </w:r>
    </w:p>
    <w:p w:rsidR="00DC2BFF" w:rsidRPr="001009F2" w:rsidRDefault="00DC2BFF" w:rsidP="00DC2BFF">
      <w:r>
        <w:t>In order to ensure the best use of members’ time and the fullest possible participation in rapporteur group</w:t>
      </w:r>
      <w:r w:rsidR="00923304">
        <w:t xml:space="preserve"> meetings</w:t>
      </w:r>
      <w:r>
        <w:t xml:space="preserve">, the United States </w:t>
      </w:r>
      <w:r w:rsidRPr="001009F2">
        <w:t>propose</w:t>
      </w:r>
      <w:r w:rsidR="00937E97">
        <w:t>s</w:t>
      </w:r>
      <w:r w:rsidRPr="001009F2">
        <w:t xml:space="preserve"> that </w:t>
      </w:r>
      <w:r>
        <w:t xml:space="preserve">the TSAG </w:t>
      </w:r>
      <w:r w:rsidR="00E06CB7">
        <w:t xml:space="preserve">review guidance given in the </w:t>
      </w:r>
      <w:r w:rsidR="00E06CB7" w:rsidRPr="00CD40FD">
        <w:rPr>
          <w:i/>
        </w:rPr>
        <w:t xml:space="preserve">Rapporteur and Editors manual </w:t>
      </w:r>
      <w:r w:rsidR="00E06CB7">
        <w:t>and the role of rapporteurs given in Recommendation A.1</w:t>
      </w:r>
      <w:r w:rsidR="00056DE8">
        <w:t xml:space="preserve"> with the objective to </w:t>
      </w:r>
      <w:r w:rsidR="00E06CB7">
        <w:t xml:space="preserve">harmonize </w:t>
      </w:r>
      <w:r w:rsidR="00056DE8">
        <w:t xml:space="preserve">guidance given in </w:t>
      </w:r>
      <w:r w:rsidR="003E18D5">
        <w:t xml:space="preserve">documents. </w:t>
      </w:r>
      <w:r>
        <w:t>This will</w:t>
      </w:r>
      <w:r w:rsidRPr="001009F2">
        <w:t xml:space="preserve"> </w:t>
      </w:r>
      <w:r>
        <w:t>help avoid possible inconsistent application of the rules for</w:t>
      </w:r>
      <w:r w:rsidR="00E06CB7">
        <w:t xml:space="preserve"> </w:t>
      </w:r>
      <w:r w:rsidR="00056DE8">
        <w:t>rapporteurs</w:t>
      </w:r>
      <w:r w:rsidR="00E06CB7">
        <w:t xml:space="preserve"> in managing their meetings.</w:t>
      </w:r>
    </w:p>
    <w:p w:rsidR="00D116BE" w:rsidRDefault="00D116BE" w:rsidP="00C23DF7">
      <w:pPr>
        <w:spacing w:line="276" w:lineRule="auto"/>
      </w:pPr>
    </w:p>
    <w:p w:rsidR="00950BDA" w:rsidRDefault="003E18D5" w:rsidP="003E18D5">
      <w:pPr>
        <w:spacing w:line="276" w:lineRule="auto"/>
        <w:jc w:val="center"/>
      </w:pPr>
      <w:r>
        <w:t>____________________</w:t>
      </w:r>
    </w:p>
    <w:p w:rsidR="00093F41" w:rsidRPr="00093F41" w:rsidRDefault="00701A13" w:rsidP="00093F41">
      <w:r>
        <w:tab/>
      </w:r>
    </w:p>
    <w:p w:rsidR="00093F41" w:rsidRPr="00093F41" w:rsidRDefault="00093F41" w:rsidP="00093F41">
      <w:r w:rsidRPr="00093F41">
        <w:tab/>
      </w:r>
    </w:p>
    <w:p w:rsidR="00D60580" w:rsidRPr="001009F2" w:rsidRDefault="00D60580" w:rsidP="00D60580"/>
    <w:p w:rsidR="005A78ED" w:rsidRPr="005A78ED" w:rsidRDefault="00D60580" w:rsidP="00D60580">
      <w:r w:rsidRPr="001009F2">
        <w:t xml:space="preserve"> </w:t>
      </w:r>
      <w:bookmarkStart w:id="11" w:name="InsertLogo"/>
      <w:bookmarkEnd w:id="11"/>
    </w:p>
    <w:sectPr w:rsidR="005A78ED" w:rsidRPr="005A78ED" w:rsidSect="00CD40FD">
      <w:headerReference w:type="default" r:id="rId12"/>
      <w:pgSz w:w="11907" w:h="16840"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E03" w:rsidRDefault="00AA5E03" w:rsidP="00C42125">
      <w:pPr>
        <w:spacing w:before="0"/>
      </w:pPr>
      <w:r>
        <w:separator/>
      </w:r>
    </w:p>
  </w:endnote>
  <w:endnote w:type="continuationSeparator" w:id="0">
    <w:p w:rsidR="00AA5E03" w:rsidRDefault="00AA5E03" w:rsidP="00C42125">
      <w:pPr>
        <w:spacing w:before="0"/>
      </w:pPr>
      <w:r>
        <w:continuationSeparator/>
      </w:r>
    </w:p>
  </w:endnote>
  <w:endnote w:type="continuationNotice" w:id="1">
    <w:p w:rsidR="00AA5E03" w:rsidRDefault="00AA5E0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
    <w:altName w:val="ＭＳ 明朝"/>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E03" w:rsidRDefault="00AA5E03" w:rsidP="00C42125">
      <w:pPr>
        <w:spacing w:before="0"/>
      </w:pPr>
      <w:r>
        <w:separator/>
      </w:r>
    </w:p>
  </w:footnote>
  <w:footnote w:type="continuationSeparator" w:id="0">
    <w:p w:rsidR="00AA5E03" w:rsidRDefault="00AA5E03" w:rsidP="00C42125">
      <w:pPr>
        <w:spacing w:before="0"/>
      </w:pPr>
      <w:r>
        <w:continuationSeparator/>
      </w:r>
    </w:p>
  </w:footnote>
  <w:footnote w:type="continuationNotice" w:id="1">
    <w:p w:rsidR="00AA5E03" w:rsidRDefault="00AA5E03">
      <w:pPr>
        <w:spacing w:befor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6A1" w:rsidRPr="00701B54" w:rsidRDefault="00701B54" w:rsidP="00701B54">
    <w:pPr>
      <w:pStyle w:val="Header"/>
      <w:rPr>
        <w:sz w:val="18"/>
      </w:rPr>
    </w:pPr>
    <w:r w:rsidRPr="00701B54">
      <w:rPr>
        <w:sz w:val="18"/>
      </w:rPr>
      <w:t xml:space="preserve">- </w:t>
    </w:r>
    <w:r w:rsidRPr="00701B54">
      <w:rPr>
        <w:sz w:val="18"/>
      </w:rPr>
      <w:fldChar w:fldCharType="begin"/>
    </w:r>
    <w:r w:rsidRPr="00701B54">
      <w:rPr>
        <w:sz w:val="18"/>
      </w:rPr>
      <w:instrText xml:space="preserve"> PAGE  \* MERGEFORMAT </w:instrText>
    </w:r>
    <w:r w:rsidRPr="00701B54">
      <w:rPr>
        <w:sz w:val="18"/>
      </w:rPr>
      <w:fldChar w:fldCharType="separate"/>
    </w:r>
    <w:r w:rsidR="003E18D5">
      <w:rPr>
        <w:noProof/>
        <w:sz w:val="18"/>
      </w:rPr>
      <w:t>2</w:t>
    </w:r>
    <w:r w:rsidRPr="00701B54">
      <w:rPr>
        <w:sz w:val="18"/>
      </w:rPr>
      <w:fldChar w:fldCharType="end"/>
    </w:r>
    <w:r w:rsidRPr="00701B54">
      <w:rPr>
        <w:sz w:val="18"/>
      </w:rPr>
      <w:t xml:space="preserve"> -</w:t>
    </w:r>
  </w:p>
  <w:p w:rsidR="00701B54" w:rsidRPr="00701B54" w:rsidRDefault="00701B54" w:rsidP="00701B54">
    <w:pPr>
      <w:pStyle w:val="Header"/>
      <w:spacing w:after="240"/>
      <w:rPr>
        <w:sz w:val="18"/>
      </w:rPr>
    </w:pPr>
    <w:r w:rsidRPr="00701B54">
      <w:rPr>
        <w:sz w:val="18"/>
      </w:rPr>
      <w:fldChar w:fldCharType="begin"/>
    </w:r>
    <w:r w:rsidRPr="00701B54">
      <w:rPr>
        <w:sz w:val="18"/>
      </w:rPr>
      <w:instrText xml:space="preserve"> STYLEREF  Docnumber  </w:instrText>
    </w:r>
    <w:r w:rsidRPr="00701B54">
      <w:rPr>
        <w:sz w:val="18"/>
      </w:rPr>
      <w:fldChar w:fldCharType="separate"/>
    </w:r>
    <w:r w:rsidR="003E18D5">
      <w:rPr>
        <w:noProof/>
        <w:sz w:val="18"/>
      </w:rPr>
      <w:t>TSAG-C.14</w:t>
    </w:r>
    <w:r w:rsidRPr="00701B54">
      <w:rPr>
        <w:sz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300"/>
    <w:rsid w:val="000051A0"/>
    <w:rsid w:val="00014F69"/>
    <w:rsid w:val="000171DB"/>
    <w:rsid w:val="00023D9A"/>
    <w:rsid w:val="00027BC5"/>
    <w:rsid w:val="0003582E"/>
    <w:rsid w:val="00043D75"/>
    <w:rsid w:val="00056DE8"/>
    <w:rsid w:val="00057000"/>
    <w:rsid w:val="000640E0"/>
    <w:rsid w:val="00067FDC"/>
    <w:rsid w:val="00086D80"/>
    <w:rsid w:val="00093F41"/>
    <w:rsid w:val="000966A8"/>
    <w:rsid w:val="000A5CA2"/>
    <w:rsid w:val="000B00A7"/>
    <w:rsid w:val="000B5888"/>
    <w:rsid w:val="000C7B63"/>
    <w:rsid w:val="000E6083"/>
    <w:rsid w:val="000E6125"/>
    <w:rsid w:val="000F3E8D"/>
    <w:rsid w:val="00100BAF"/>
    <w:rsid w:val="00113DBE"/>
    <w:rsid w:val="001200A6"/>
    <w:rsid w:val="00124C58"/>
    <w:rsid w:val="001251DA"/>
    <w:rsid w:val="00125432"/>
    <w:rsid w:val="00136DDD"/>
    <w:rsid w:val="00137F40"/>
    <w:rsid w:val="00144BDF"/>
    <w:rsid w:val="00155DDC"/>
    <w:rsid w:val="00157AB4"/>
    <w:rsid w:val="00161E29"/>
    <w:rsid w:val="001871EC"/>
    <w:rsid w:val="001A20C3"/>
    <w:rsid w:val="001A670F"/>
    <w:rsid w:val="001B6A45"/>
    <w:rsid w:val="001C62B8"/>
    <w:rsid w:val="001D22D8"/>
    <w:rsid w:val="001D2325"/>
    <w:rsid w:val="001D4296"/>
    <w:rsid w:val="001E7B0E"/>
    <w:rsid w:val="001F141D"/>
    <w:rsid w:val="00200A06"/>
    <w:rsid w:val="00200A98"/>
    <w:rsid w:val="00201AFA"/>
    <w:rsid w:val="0020771D"/>
    <w:rsid w:val="002229F1"/>
    <w:rsid w:val="00233F75"/>
    <w:rsid w:val="00253DBE"/>
    <w:rsid w:val="00253DC6"/>
    <w:rsid w:val="0025489C"/>
    <w:rsid w:val="002622FA"/>
    <w:rsid w:val="00263518"/>
    <w:rsid w:val="002759E7"/>
    <w:rsid w:val="00277326"/>
    <w:rsid w:val="002A11C4"/>
    <w:rsid w:val="002A399B"/>
    <w:rsid w:val="002C26C0"/>
    <w:rsid w:val="002C2BC5"/>
    <w:rsid w:val="002D5244"/>
    <w:rsid w:val="002E0407"/>
    <w:rsid w:val="002E79CB"/>
    <w:rsid w:val="002F0471"/>
    <w:rsid w:val="002F1714"/>
    <w:rsid w:val="002F7F55"/>
    <w:rsid w:val="0030745F"/>
    <w:rsid w:val="00314630"/>
    <w:rsid w:val="00314639"/>
    <w:rsid w:val="0032090A"/>
    <w:rsid w:val="00321CDE"/>
    <w:rsid w:val="00333E15"/>
    <w:rsid w:val="00354CB6"/>
    <w:rsid w:val="003571BC"/>
    <w:rsid w:val="0036090C"/>
    <w:rsid w:val="00364979"/>
    <w:rsid w:val="00373233"/>
    <w:rsid w:val="00385B9C"/>
    <w:rsid w:val="00385FB5"/>
    <w:rsid w:val="0038715D"/>
    <w:rsid w:val="00392E84"/>
    <w:rsid w:val="00394DBF"/>
    <w:rsid w:val="003957A6"/>
    <w:rsid w:val="003A43EF"/>
    <w:rsid w:val="003C1194"/>
    <w:rsid w:val="003C7445"/>
    <w:rsid w:val="003E18D5"/>
    <w:rsid w:val="003E39A2"/>
    <w:rsid w:val="003E57AB"/>
    <w:rsid w:val="003F2BED"/>
    <w:rsid w:val="00400B49"/>
    <w:rsid w:val="00443878"/>
    <w:rsid w:val="004539A8"/>
    <w:rsid w:val="004712CA"/>
    <w:rsid w:val="0047422E"/>
    <w:rsid w:val="0049674B"/>
    <w:rsid w:val="004C0673"/>
    <w:rsid w:val="004C4E4E"/>
    <w:rsid w:val="004F3816"/>
    <w:rsid w:val="004F500A"/>
    <w:rsid w:val="00543D41"/>
    <w:rsid w:val="00545472"/>
    <w:rsid w:val="005571A4"/>
    <w:rsid w:val="00566EDA"/>
    <w:rsid w:val="0057081A"/>
    <w:rsid w:val="00572654"/>
    <w:rsid w:val="005976A1"/>
    <w:rsid w:val="005A34E7"/>
    <w:rsid w:val="005A4FD0"/>
    <w:rsid w:val="005A78ED"/>
    <w:rsid w:val="005B5629"/>
    <w:rsid w:val="005C0300"/>
    <w:rsid w:val="005C27A2"/>
    <w:rsid w:val="005D4FEB"/>
    <w:rsid w:val="005E0E6C"/>
    <w:rsid w:val="005F4B6A"/>
    <w:rsid w:val="006010F3"/>
    <w:rsid w:val="00615A0A"/>
    <w:rsid w:val="006333D4"/>
    <w:rsid w:val="006369B2"/>
    <w:rsid w:val="0063718D"/>
    <w:rsid w:val="00647525"/>
    <w:rsid w:val="00647A71"/>
    <w:rsid w:val="006570B0"/>
    <w:rsid w:val="0066022F"/>
    <w:rsid w:val="006823F3"/>
    <w:rsid w:val="0069210B"/>
    <w:rsid w:val="00695DD7"/>
    <w:rsid w:val="006A4055"/>
    <w:rsid w:val="006A7C27"/>
    <w:rsid w:val="006B2FE4"/>
    <w:rsid w:val="006B37B0"/>
    <w:rsid w:val="006C3232"/>
    <w:rsid w:val="006C5641"/>
    <w:rsid w:val="006D1089"/>
    <w:rsid w:val="006D1B86"/>
    <w:rsid w:val="006D7355"/>
    <w:rsid w:val="006F7DEE"/>
    <w:rsid w:val="00701A13"/>
    <w:rsid w:val="00701B54"/>
    <w:rsid w:val="00715CA6"/>
    <w:rsid w:val="0072020B"/>
    <w:rsid w:val="00723138"/>
    <w:rsid w:val="00724FE3"/>
    <w:rsid w:val="00731135"/>
    <w:rsid w:val="007324AF"/>
    <w:rsid w:val="007409B4"/>
    <w:rsid w:val="00741974"/>
    <w:rsid w:val="0075525E"/>
    <w:rsid w:val="00756D3D"/>
    <w:rsid w:val="007806C2"/>
    <w:rsid w:val="00781FEE"/>
    <w:rsid w:val="007903F8"/>
    <w:rsid w:val="00794E52"/>
    <w:rsid w:val="00794F4F"/>
    <w:rsid w:val="007974BE"/>
    <w:rsid w:val="00797C03"/>
    <w:rsid w:val="007A0916"/>
    <w:rsid w:val="007A0DFD"/>
    <w:rsid w:val="007B4658"/>
    <w:rsid w:val="007C7122"/>
    <w:rsid w:val="007D3F11"/>
    <w:rsid w:val="007E2C69"/>
    <w:rsid w:val="007E53E4"/>
    <w:rsid w:val="007E656A"/>
    <w:rsid w:val="007F2832"/>
    <w:rsid w:val="007F3CAA"/>
    <w:rsid w:val="007F664D"/>
    <w:rsid w:val="007F671C"/>
    <w:rsid w:val="00800FBB"/>
    <w:rsid w:val="00837203"/>
    <w:rsid w:val="00842137"/>
    <w:rsid w:val="00853F5F"/>
    <w:rsid w:val="008623ED"/>
    <w:rsid w:val="00875AA6"/>
    <w:rsid w:val="00880944"/>
    <w:rsid w:val="0089088E"/>
    <w:rsid w:val="00892297"/>
    <w:rsid w:val="008964D6"/>
    <w:rsid w:val="00897F85"/>
    <w:rsid w:val="008B5123"/>
    <w:rsid w:val="008D69D3"/>
    <w:rsid w:val="008E0172"/>
    <w:rsid w:val="008F027C"/>
    <w:rsid w:val="00913ECD"/>
    <w:rsid w:val="00923304"/>
    <w:rsid w:val="00936852"/>
    <w:rsid w:val="00937E97"/>
    <w:rsid w:val="0094045D"/>
    <w:rsid w:val="009406B5"/>
    <w:rsid w:val="00946166"/>
    <w:rsid w:val="0095056B"/>
    <w:rsid w:val="00950BDA"/>
    <w:rsid w:val="009646A6"/>
    <w:rsid w:val="009818F6"/>
    <w:rsid w:val="009826CC"/>
    <w:rsid w:val="00983164"/>
    <w:rsid w:val="009972EF"/>
    <w:rsid w:val="009B5035"/>
    <w:rsid w:val="009C3160"/>
    <w:rsid w:val="009D19C3"/>
    <w:rsid w:val="009D644B"/>
    <w:rsid w:val="009E766E"/>
    <w:rsid w:val="009F1960"/>
    <w:rsid w:val="009F715E"/>
    <w:rsid w:val="00A10DBB"/>
    <w:rsid w:val="00A11720"/>
    <w:rsid w:val="00A21247"/>
    <w:rsid w:val="00A31D47"/>
    <w:rsid w:val="00A4013E"/>
    <w:rsid w:val="00A4045F"/>
    <w:rsid w:val="00A427CD"/>
    <w:rsid w:val="00A45FEE"/>
    <w:rsid w:val="00A4600B"/>
    <w:rsid w:val="00A50506"/>
    <w:rsid w:val="00A51EF0"/>
    <w:rsid w:val="00A67A81"/>
    <w:rsid w:val="00A730A6"/>
    <w:rsid w:val="00A75483"/>
    <w:rsid w:val="00A971A0"/>
    <w:rsid w:val="00AA1186"/>
    <w:rsid w:val="00AA1F22"/>
    <w:rsid w:val="00AA5E03"/>
    <w:rsid w:val="00AB782D"/>
    <w:rsid w:val="00AF2F55"/>
    <w:rsid w:val="00B05821"/>
    <w:rsid w:val="00B100D6"/>
    <w:rsid w:val="00B164C9"/>
    <w:rsid w:val="00B26C28"/>
    <w:rsid w:val="00B4174C"/>
    <w:rsid w:val="00B453F5"/>
    <w:rsid w:val="00B61624"/>
    <w:rsid w:val="00B66481"/>
    <w:rsid w:val="00B7189C"/>
    <w:rsid w:val="00B718A5"/>
    <w:rsid w:val="00B958C2"/>
    <w:rsid w:val="00BA788A"/>
    <w:rsid w:val="00BB4983"/>
    <w:rsid w:val="00BB7597"/>
    <w:rsid w:val="00BC62E2"/>
    <w:rsid w:val="00C10CEF"/>
    <w:rsid w:val="00C23DF7"/>
    <w:rsid w:val="00C42125"/>
    <w:rsid w:val="00C62814"/>
    <w:rsid w:val="00C64E22"/>
    <w:rsid w:val="00C67B25"/>
    <w:rsid w:val="00C748F7"/>
    <w:rsid w:val="00C74937"/>
    <w:rsid w:val="00CA300F"/>
    <w:rsid w:val="00CB2599"/>
    <w:rsid w:val="00CD0970"/>
    <w:rsid w:val="00CD2139"/>
    <w:rsid w:val="00CD40FD"/>
    <w:rsid w:val="00CE5986"/>
    <w:rsid w:val="00D116BE"/>
    <w:rsid w:val="00D3452F"/>
    <w:rsid w:val="00D60580"/>
    <w:rsid w:val="00D647EF"/>
    <w:rsid w:val="00D73137"/>
    <w:rsid w:val="00D977A2"/>
    <w:rsid w:val="00DA1C41"/>
    <w:rsid w:val="00DA1D47"/>
    <w:rsid w:val="00DB0706"/>
    <w:rsid w:val="00DC2BFF"/>
    <w:rsid w:val="00DD50DE"/>
    <w:rsid w:val="00DE3062"/>
    <w:rsid w:val="00E0581D"/>
    <w:rsid w:val="00E06CB7"/>
    <w:rsid w:val="00E12945"/>
    <w:rsid w:val="00E1590B"/>
    <w:rsid w:val="00E204DD"/>
    <w:rsid w:val="00E228B7"/>
    <w:rsid w:val="00E33008"/>
    <w:rsid w:val="00E353EC"/>
    <w:rsid w:val="00E51F61"/>
    <w:rsid w:val="00E53C24"/>
    <w:rsid w:val="00E56E77"/>
    <w:rsid w:val="00E848B6"/>
    <w:rsid w:val="00EA0BE7"/>
    <w:rsid w:val="00EA2C4C"/>
    <w:rsid w:val="00EB444D"/>
    <w:rsid w:val="00EE06D6"/>
    <w:rsid w:val="00EE1A06"/>
    <w:rsid w:val="00EE5C0D"/>
    <w:rsid w:val="00EE76BE"/>
    <w:rsid w:val="00EF4792"/>
    <w:rsid w:val="00F02294"/>
    <w:rsid w:val="00F07BB8"/>
    <w:rsid w:val="00F30DE7"/>
    <w:rsid w:val="00F35F57"/>
    <w:rsid w:val="00F41CA3"/>
    <w:rsid w:val="00F50467"/>
    <w:rsid w:val="00F562A0"/>
    <w:rsid w:val="00F57FA4"/>
    <w:rsid w:val="00F85449"/>
    <w:rsid w:val="00FA02CB"/>
    <w:rsid w:val="00FA2177"/>
    <w:rsid w:val="00FB0783"/>
    <w:rsid w:val="00FB0F30"/>
    <w:rsid w:val="00FB7A8B"/>
    <w:rsid w:val="00FC2485"/>
    <w:rsid w:val="00FD439E"/>
    <w:rsid w:val="00FD76CB"/>
    <w:rsid w:val="00FE152B"/>
    <w:rsid w:val="00FE239E"/>
    <w:rsid w:val="00FF1151"/>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CB711DBC-D270-48BE-BDE1-1D1733E6D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E15"/>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qFormat/>
    <w:rsid w:val="00EA0BE7"/>
    <w:pPr>
      <w:tabs>
        <w:tab w:val="left" w:pos="794"/>
        <w:tab w:val="left" w:pos="1191"/>
        <w:tab w:val="left" w:pos="1588"/>
        <w:tab w:val="left" w:pos="1985"/>
      </w:tabs>
      <w:overflowPunct w:val="0"/>
      <w:autoSpaceDE w:val="0"/>
      <w:autoSpaceDN w:val="0"/>
      <w:adjustRightInd w:val="0"/>
      <w:jc w:val="right"/>
      <w:textAlignment w:val="baseline"/>
    </w:pPr>
    <w:rPr>
      <w:rFonts w:eastAsia="SimSun"/>
      <w:b/>
      <w:sz w:val="40"/>
      <w:szCs w:val="20"/>
      <w:lang w:eastAsia="en-US"/>
    </w:rPr>
  </w:style>
  <w:style w:type="character" w:customStyle="1" w:styleId="DocnumberChar">
    <w:name w:val="Docnumber Char"/>
    <w:link w:val="Docnumber"/>
    <w:rsid w:val="00EA0BE7"/>
    <w:rPr>
      <w:rFonts w:ascii="Times New Roman" w:eastAsia="SimSun" w:hAnsi="Times New Roman" w:cs="Times New Roman"/>
      <w:b/>
      <w:sz w:val="40"/>
      <w:szCs w:val="20"/>
      <w:lang w:val="en-GB" w:eastAsia="en-US"/>
    </w:rPr>
  </w:style>
  <w:style w:type="paragraph" w:customStyle="1" w:styleId="AnnexNotitle">
    <w:name w:val="Annex_No &amp; title"/>
    <w:basedOn w:val="Normal"/>
    <w:next w:val="Normal"/>
    <w:rsid w:val="00364979"/>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394DBF"/>
  </w:style>
  <w:style w:type="paragraph" w:customStyle="1" w:styleId="CorrectionSeparatorBegin">
    <w:name w:val="Correction Separator Begin"/>
    <w:basedOn w:val="Normal"/>
    <w:rsid w:val="00394DB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94DB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94DB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66EDA"/>
    <w:rPr>
      <w:rFonts w:eastAsiaTheme="minorEastAsia"/>
      <w:b/>
      <w:bCs/>
      <w:lang w:eastAsia="ja-JP"/>
    </w:rPr>
  </w:style>
  <w:style w:type="paragraph" w:customStyle="1" w:styleId="Normalbeforetable">
    <w:name w:val="Normal before table"/>
    <w:basedOn w:val="Normal"/>
    <w:rsid w:val="00394DBF"/>
    <w:pPr>
      <w:keepNext/>
      <w:spacing w:after="120"/>
    </w:pPr>
    <w:rPr>
      <w:rFonts w:eastAsia="????"/>
      <w:lang w:eastAsia="en-US"/>
    </w:rPr>
  </w:style>
  <w:style w:type="paragraph" w:customStyle="1" w:styleId="RecNo">
    <w:name w:val="Rec_No"/>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94DBF"/>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394DB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394DBF"/>
    <w:pPr>
      <w:tabs>
        <w:tab w:val="right" w:leader="dot" w:pos="9639"/>
      </w:tabs>
    </w:pPr>
    <w:rPr>
      <w:rFonts w:eastAsia="MS Mincho"/>
    </w:rPr>
  </w:style>
  <w:style w:type="paragraph" w:styleId="TOC1">
    <w:name w:val="toc 1"/>
    <w:basedOn w:val="Normal"/>
    <w:rsid w:val="00394DBF"/>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394DBF"/>
    <w:pPr>
      <w:tabs>
        <w:tab w:val="clear" w:pos="964"/>
      </w:tabs>
      <w:spacing w:before="80"/>
      <w:ind w:left="1531" w:hanging="851"/>
    </w:pPr>
  </w:style>
  <w:style w:type="paragraph" w:styleId="TOC3">
    <w:name w:val="toc 3"/>
    <w:basedOn w:val="TOC2"/>
    <w:rsid w:val="00394DBF"/>
    <w:pPr>
      <w:ind w:left="2269"/>
    </w:pPr>
  </w:style>
  <w:style w:type="character" w:styleId="Hyperlink">
    <w:name w:val="Hyperlink"/>
    <w:basedOn w:val="DefaultParagraphFont"/>
    <w:rsid w:val="00566EDA"/>
    <w:rPr>
      <w:rFonts w:asciiTheme="majorBidi" w:hAnsiTheme="majorBidi"/>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unhideWhenUsed/>
    <w:rsid w:val="007E53E4"/>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7E53E4"/>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394DBF"/>
    <w:pPr>
      <w:tabs>
        <w:tab w:val="center" w:pos="4680"/>
        <w:tab w:val="right" w:pos="9360"/>
      </w:tabs>
      <w:spacing w:before="0"/>
    </w:pPr>
  </w:style>
  <w:style w:type="character" w:customStyle="1" w:styleId="FooterChar">
    <w:name w:val="Footer Char"/>
    <w:basedOn w:val="DefaultParagraphFont"/>
    <w:link w:val="Footer"/>
    <w:uiPriority w:val="99"/>
    <w:rsid w:val="00394DBF"/>
    <w:rPr>
      <w:rFonts w:ascii="Times New Roman" w:hAnsi="Times New Roman" w:cs="Times New Roman"/>
      <w:sz w:val="24"/>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rsid w:val="00EA0BE7"/>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EA0BE7"/>
    <w:pPr>
      <w:ind w:left="1191" w:hanging="397"/>
    </w:pPr>
  </w:style>
  <w:style w:type="paragraph" w:customStyle="1" w:styleId="enumlev3">
    <w:name w:val="enumlev3"/>
    <w:basedOn w:val="enumlev2"/>
    <w:rsid w:val="00EA0BE7"/>
    <w:pPr>
      <w:ind w:left="1588"/>
    </w:pPr>
  </w:style>
  <w:style w:type="paragraph" w:styleId="ListParagraph">
    <w:name w:val="List Paragraph"/>
    <w:basedOn w:val="Normal"/>
    <w:uiPriority w:val="34"/>
    <w:qFormat/>
    <w:rsid w:val="00CD0970"/>
    <w:pPr>
      <w:ind w:left="720"/>
      <w:contextualSpacing/>
    </w:pPr>
  </w:style>
  <w:style w:type="paragraph" w:customStyle="1" w:styleId="LSDeadline">
    <w:name w:val="LSDeadline"/>
    <w:basedOn w:val="Normal"/>
    <w:rsid w:val="00A75483"/>
    <w:pPr>
      <w:tabs>
        <w:tab w:val="left" w:pos="794"/>
        <w:tab w:val="left" w:pos="1191"/>
        <w:tab w:val="left" w:pos="1588"/>
        <w:tab w:val="left" w:pos="1985"/>
      </w:tabs>
      <w:overflowPunct w:val="0"/>
      <w:autoSpaceDE w:val="0"/>
      <w:autoSpaceDN w:val="0"/>
      <w:adjustRightInd w:val="0"/>
      <w:textAlignment w:val="baseline"/>
    </w:pPr>
    <w:rPr>
      <w:b/>
      <w:bCs/>
      <w:szCs w:val="20"/>
    </w:rPr>
  </w:style>
  <w:style w:type="paragraph" w:customStyle="1" w:styleId="LSForAction">
    <w:name w:val="LSForAction"/>
    <w:basedOn w:val="Normal"/>
    <w:rsid w:val="00A75483"/>
    <w:rPr>
      <w:rFonts w:eastAsia="Times New Roman"/>
      <w:b/>
      <w:bCs/>
      <w:lang w:eastAsia="en-US"/>
    </w:rPr>
  </w:style>
  <w:style w:type="paragraph" w:customStyle="1" w:styleId="LSForInfo">
    <w:name w:val="LSForInfo"/>
    <w:basedOn w:val="LSForAction"/>
    <w:rsid w:val="00A75483"/>
  </w:style>
  <w:style w:type="paragraph" w:customStyle="1" w:styleId="LSForComment">
    <w:name w:val="LSForComment"/>
    <w:basedOn w:val="LSForAction"/>
    <w:rsid w:val="00A75483"/>
  </w:style>
  <w:style w:type="character" w:styleId="CommentReference">
    <w:name w:val="annotation reference"/>
    <w:basedOn w:val="DefaultParagraphFont"/>
    <w:uiPriority w:val="99"/>
    <w:semiHidden/>
    <w:unhideWhenUsed/>
    <w:rsid w:val="00373233"/>
    <w:rPr>
      <w:sz w:val="16"/>
      <w:szCs w:val="16"/>
    </w:rPr>
  </w:style>
  <w:style w:type="paragraph" w:styleId="CommentText">
    <w:name w:val="annotation text"/>
    <w:basedOn w:val="Normal"/>
    <w:link w:val="CommentTextChar"/>
    <w:uiPriority w:val="99"/>
    <w:semiHidden/>
    <w:unhideWhenUsed/>
    <w:rsid w:val="00373233"/>
    <w:rPr>
      <w:sz w:val="20"/>
      <w:szCs w:val="20"/>
    </w:rPr>
  </w:style>
  <w:style w:type="character" w:customStyle="1" w:styleId="CommentTextChar">
    <w:name w:val="Comment Text Char"/>
    <w:basedOn w:val="DefaultParagraphFont"/>
    <w:link w:val="CommentText"/>
    <w:uiPriority w:val="99"/>
    <w:semiHidden/>
    <w:rsid w:val="00373233"/>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373233"/>
    <w:rPr>
      <w:b/>
      <w:bCs/>
    </w:rPr>
  </w:style>
  <w:style w:type="character" w:customStyle="1" w:styleId="CommentSubjectChar">
    <w:name w:val="Comment Subject Char"/>
    <w:basedOn w:val="CommentTextChar"/>
    <w:link w:val="CommentSubject"/>
    <w:uiPriority w:val="99"/>
    <w:semiHidden/>
    <w:rsid w:val="00373233"/>
    <w:rPr>
      <w:rFonts w:ascii="Times New Roman" w:hAnsi="Times New Roman" w:cs="Times New Roman"/>
      <w:b/>
      <w:bCs/>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119479">
      <w:bodyDiv w:val="1"/>
      <w:marLeft w:val="0"/>
      <w:marRight w:val="0"/>
      <w:marTop w:val="0"/>
      <w:marBottom w:val="0"/>
      <w:divBdr>
        <w:top w:val="none" w:sz="0" w:space="0" w:color="auto"/>
        <w:left w:val="none" w:sz="0" w:space="0" w:color="auto"/>
        <w:bottom w:val="none" w:sz="0" w:space="0" w:color="auto"/>
        <w:right w:val="none" w:sz="0" w:space="0" w:color="auto"/>
      </w:divBdr>
    </w:div>
    <w:div w:id="512458183">
      <w:bodyDiv w:val="1"/>
      <w:marLeft w:val="0"/>
      <w:marRight w:val="0"/>
      <w:marTop w:val="0"/>
      <w:marBottom w:val="0"/>
      <w:divBdr>
        <w:top w:val="none" w:sz="0" w:space="0" w:color="auto"/>
        <w:left w:val="none" w:sz="0" w:space="0" w:color="auto"/>
        <w:bottom w:val="none" w:sz="0" w:space="0" w:color="auto"/>
        <w:right w:val="none" w:sz="0" w:space="0" w:color="auto"/>
      </w:divBdr>
    </w:div>
    <w:div w:id="654652794">
      <w:bodyDiv w:val="1"/>
      <w:marLeft w:val="0"/>
      <w:marRight w:val="0"/>
      <w:marTop w:val="0"/>
      <w:marBottom w:val="0"/>
      <w:divBdr>
        <w:top w:val="none" w:sz="0" w:space="0" w:color="auto"/>
        <w:left w:val="none" w:sz="0" w:space="0" w:color="auto"/>
        <w:bottom w:val="none" w:sz="0" w:space="0" w:color="auto"/>
        <w:right w:val="none" w:sz="0" w:space="0" w:color="auto"/>
      </w:divBdr>
    </w:div>
    <w:div w:id="959141377">
      <w:bodyDiv w:val="1"/>
      <w:marLeft w:val="0"/>
      <w:marRight w:val="0"/>
      <w:marTop w:val="0"/>
      <w:marBottom w:val="0"/>
      <w:divBdr>
        <w:top w:val="none" w:sz="0" w:space="0" w:color="auto"/>
        <w:left w:val="none" w:sz="0" w:space="0" w:color="auto"/>
        <w:bottom w:val="none" w:sz="0" w:space="0" w:color="auto"/>
        <w:right w:val="none" w:sz="0" w:space="0" w:color="auto"/>
      </w:divBdr>
    </w:div>
    <w:div w:id="1036395434">
      <w:bodyDiv w:val="1"/>
      <w:marLeft w:val="0"/>
      <w:marRight w:val="0"/>
      <w:marTop w:val="0"/>
      <w:marBottom w:val="0"/>
      <w:divBdr>
        <w:top w:val="none" w:sz="0" w:space="0" w:color="auto"/>
        <w:left w:val="none" w:sz="0" w:space="0" w:color="auto"/>
        <w:bottom w:val="none" w:sz="0" w:space="0" w:color="auto"/>
        <w:right w:val="none" w:sz="0" w:space="0" w:color="auto"/>
      </w:divBdr>
    </w:div>
    <w:div w:id="144056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Zichyfj@state.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747E8C3C0B94E57A2B87F941A299AA0"/>
        <w:category>
          <w:name w:val="General"/>
          <w:gallery w:val="placeholder"/>
        </w:category>
        <w:types>
          <w:type w:val="bbPlcHdr"/>
        </w:types>
        <w:behaviors>
          <w:behavior w:val="content"/>
        </w:behaviors>
        <w:guid w:val="{8979DC3B-4D0F-4D91-A101-045C820C3097}"/>
      </w:docPartPr>
      <w:docPartBody>
        <w:p w:rsidR="00F96566" w:rsidRDefault="00EB6760" w:rsidP="00EB6760">
          <w:pPr>
            <w:pStyle w:val="0747E8C3C0B94E57A2B87F941A299AA027"/>
          </w:pPr>
          <w:r w:rsidRPr="00136DDD">
            <w:rPr>
              <w:rStyle w:val="PlaceholderText"/>
            </w:rPr>
            <w:t>Insert keywords separated by semicolon (;)</w:t>
          </w:r>
        </w:p>
      </w:docPartBody>
    </w:docPart>
    <w:docPart>
      <w:docPartPr>
        <w:name w:val="AC14B36049EE4F7F9B8ACAEB3B0ACAED"/>
        <w:category>
          <w:name w:val="General"/>
          <w:gallery w:val="placeholder"/>
        </w:category>
        <w:types>
          <w:type w:val="bbPlcHdr"/>
        </w:types>
        <w:behaviors>
          <w:behavior w:val="content"/>
        </w:behaviors>
        <w:guid w:val="{A9291943-B48C-4BCB-8631-BB2408B3F837}"/>
      </w:docPartPr>
      <w:docPartBody>
        <w:p w:rsidR="00F96566" w:rsidRDefault="00EB6760" w:rsidP="00EB6760">
          <w:pPr>
            <w:pStyle w:val="AC14B36049EE4F7F9B8ACAEB3B0ACAED27"/>
          </w:pPr>
          <w:r w:rsidRPr="00136DDD">
            <w:rPr>
              <w:rStyle w:val="PlaceholderText"/>
            </w:rPr>
            <w:t>Insert an abstract under 200 words that describes the content of the document, including a clear description of any proposals it may contain.</w:t>
          </w:r>
        </w:p>
      </w:docPartBody>
    </w:docPart>
    <w:docPart>
      <w:docPartPr>
        <w:name w:val="0CF14200784F43C2887C69D46375BF5C"/>
        <w:category>
          <w:name w:val="General"/>
          <w:gallery w:val="placeholder"/>
        </w:category>
        <w:types>
          <w:type w:val="bbPlcHdr"/>
        </w:types>
        <w:behaviors>
          <w:behavior w:val="content"/>
        </w:behaviors>
        <w:guid w:val="{E91A9B86-5EA8-4BB8-94E0-17ACB84E4992}"/>
      </w:docPartPr>
      <w:docPartBody>
        <w:p w:rsidR="00300983" w:rsidRDefault="00300983" w:rsidP="00300983">
          <w:pPr>
            <w:pStyle w:val="0CF14200784F43C2887C69D46375BF5C"/>
          </w:pPr>
          <w:r w:rsidRPr="001229A4">
            <w:rPr>
              <w:rStyle w:val="PlaceholderText"/>
            </w:rPr>
            <w:t>Click here to enter text.</w:t>
          </w:r>
        </w:p>
      </w:docPartBody>
    </w:docPart>
    <w:docPart>
      <w:docPartPr>
        <w:name w:val="9CD8DEA6139347E38CA28E2838EF54D0"/>
        <w:category>
          <w:name w:val="General"/>
          <w:gallery w:val="placeholder"/>
        </w:category>
        <w:types>
          <w:type w:val="bbPlcHdr"/>
        </w:types>
        <w:behaviors>
          <w:behavior w:val="content"/>
        </w:behaviors>
        <w:guid w:val="{382C41A3-A092-4A08-B5B6-6D7E7B709519}"/>
      </w:docPartPr>
      <w:docPartBody>
        <w:p w:rsidR="00300983" w:rsidRDefault="00300983" w:rsidP="00300983">
          <w:pPr>
            <w:pStyle w:val="9CD8DEA6139347E38CA28E2838EF54D0"/>
          </w:pPr>
          <w:r w:rsidRPr="001229A4">
            <w:rPr>
              <w:rStyle w:val="PlaceholderText"/>
            </w:rPr>
            <w:t>Click here to enter text.</w:t>
          </w:r>
        </w:p>
      </w:docPartBody>
    </w:docPart>
    <w:docPart>
      <w:docPartPr>
        <w:name w:val="230469A2C4CE4F9898EBB4866F1EA255"/>
        <w:category>
          <w:name w:val="General"/>
          <w:gallery w:val="placeholder"/>
        </w:category>
        <w:types>
          <w:type w:val="bbPlcHdr"/>
        </w:types>
        <w:behaviors>
          <w:behavior w:val="content"/>
        </w:behaviors>
        <w:guid w:val="{482AA726-8E43-4E02-80BE-7933A800F105}"/>
      </w:docPartPr>
      <w:docPartBody>
        <w:p w:rsidR="00000000" w:rsidRDefault="00CC1864" w:rsidP="00CC1864">
          <w:pPr>
            <w:pStyle w:val="230469A2C4CE4F9898EBB4866F1EA255"/>
          </w:pPr>
          <w:r w:rsidRPr="003957A6">
            <w:rPr>
              <w:rStyle w:val="PlaceholderText"/>
              <w:rFonts w:ascii="Times New Roman Bold" w:hAnsi="Times New Roman Bold" w:cs="Times New Roman Bold"/>
              <w:caps/>
              <w:highlight w:val="yellow"/>
            </w:rPr>
            <w:t>Insert doc. type: Contribution / TD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
    <w:altName w:val="ＭＳ 明朝"/>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1B1"/>
    <w:rsid w:val="00037F0A"/>
    <w:rsid w:val="00050609"/>
    <w:rsid w:val="00061607"/>
    <w:rsid w:val="000E25BB"/>
    <w:rsid w:val="001068C1"/>
    <w:rsid w:val="00144428"/>
    <w:rsid w:val="001A1C4C"/>
    <w:rsid w:val="001E72D4"/>
    <w:rsid w:val="00256D54"/>
    <w:rsid w:val="00271D92"/>
    <w:rsid w:val="002A0AE4"/>
    <w:rsid w:val="00300983"/>
    <w:rsid w:val="00325284"/>
    <w:rsid w:val="00325869"/>
    <w:rsid w:val="003962CD"/>
    <w:rsid w:val="003A0E86"/>
    <w:rsid w:val="003F520B"/>
    <w:rsid w:val="00400FFE"/>
    <w:rsid w:val="00403A9C"/>
    <w:rsid w:val="00464382"/>
    <w:rsid w:val="004D3A5B"/>
    <w:rsid w:val="004E2252"/>
    <w:rsid w:val="004F124B"/>
    <w:rsid w:val="0058155E"/>
    <w:rsid w:val="005B0AEB"/>
    <w:rsid w:val="005B38F3"/>
    <w:rsid w:val="005F6CD5"/>
    <w:rsid w:val="0061653B"/>
    <w:rsid w:val="006431B1"/>
    <w:rsid w:val="006A3AEC"/>
    <w:rsid w:val="006B688A"/>
    <w:rsid w:val="006D2486"/>
    <w:rsid w:val="006F6568"/>
    <w:rsid w:val="00726DDE"/>
    <w:rsid w:val="00731377"/>
    <w:rsid w:val="00747A76"/>
    <w:rsid w:val="00841C9F"/>
    <w:rsid w:val="00891F17"/>
    <w:rsid w:val="008D554D"/>
    <w:rsid w:val="00947D8D"/>
    <w:rsid w:val="00992675"/>
    <w:rsid w:val="009A4B03"/>
    <w:rsid w:val="009F2F69"/>
    <w:rsid w:val="00A3586C"/>
    <w:rsid w:val="00A65845"/>
    <w:rsid w:val="00A8359E"/>
    <w:rsid w:val="00AB0F92"/>
    <w:rsid w:val="00AF3CAC"/>
    <w:rsid w:val="00B375F3"/>
    <w:rsid w:val="00B603E6"/>
    <w:rsid w:val="00BF10DB"/>
    <w:rsid w:val="00BF3BC1"/>
    <w:rsid w:val="00C27CFD"/>
    <w:rsid w:val="00C7519D"/>
    <w:rsid w:val="00C95AFF"/>
    <w:rsid w:val="00CC1864"/>
    <w:rsid w:val="00CE3714"/>
    <w:rsid w:val="00D13A99"/>
    <w:rsid w:val="00D352FB"/>
    <w:rsid w:val="00D40096"/>
    <w:rsid w:val="00D677E6"/>
    <w:rsid w:val="00DA366A"/>
    <w:rsid w:val="00DB774F"/>
    <w:rsid w:val="00DD7F58"/>
    <w:rsid w:val="00E24248"/>
    <w:rsid w:val="00E32D0C"/>
    <w:rsid w:val="00E66F7A"/>
    <w:rsid w:val="00EB6760"/>
    <w:rsid w:val="00EE281E"/>
    <w:rsid w:val="00F176CB"/>
    <w:rsid w:val="00F32DA0"/>
    <w:rsid w:val="00F7272E"/>
    <w:rsid w:val="00F869EF"/>
    <w:rsid w:val="00F940EE"/>
    <w:rsid w:val="00F96566"/>
    <w:rsid w:val="00FB3A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1864"/>
    <w:rPr>
      <w:rFonts w:ascii="Times New Roman" w:hAnsi="Times New Roman"/>
      <w:color w:val="808080"/>
    </w:rPr>
  </w:style>
  <w:style w:type="paragraph" w:customStyle="1" w:styleId="6078568BADC04A569FE01FEF451103B6">
    <w:name w:val="6078568BADC04A569FE01FEF451103B6"/>
  </w:style>
  <w:style w:type="paragraph" w:customStyle="1" w:styleId="4943F25BF38C456CB9E4BF9CF14B59A5">
    <w:name w:val="4943F25BF38C456CB9E4BF9CF14B59A5"/>
  </w:style>
  <w:style w:type="paragraph" w:customStyle="1" w:styleId="11F0B7C57FF448BF88587FE136253F6D">
    <w:name w:val="11F0B7C57FF448BF88587FE136253F6D"/>
  </w:style>
  <w:style w:type="paragraph" w:customStyle="1" w:styleId="BE35CAB5F528406682BA1E5829CF48D0">
    <w:name w:val="BE35CAB5F528406682BA1E5829CF48D0"/>
  </w:style>
  <w:style w:type="paragraph" w:customStyle="1" w:styleId="824E3C955CBF4A329B1AA45F443B5F3C">
    <w:name w:val="824E3C955CBF4A329B1AA45F443B5F3C"/>
  </w:style>
  <w:style w:type="paragraph" w:customStyle="1" w:styleId="642614C8ED9B487A8FB693FB5CBFABE3">
    <w:name w:val="642614C8ED9B487A8FB693FB5CBFABE3"/>
  </w:style>
  <w:style w:type="paragraph" w:customStyle="1" w:styleId="4878D547FE7D42D49B34F3CF010FA8A0">
    <w:name w:val="4878D547FE7D42D49B34F3CF010FA8A0"/>
  </w:style>
  <w:style w:type="paragraph" w:customStyle="1" w:styleId="5CBD7EBD69124F0EAED39EC086BEB0EA">
    <w:name w:val="5CBD7EBD69124F0EAED39EC086BEB0EA"/>
  </w:style>
  <w:style w:type="paragraph" w:customStyle="1" w:styleId="96B519FF3E2B4EB2BE745E1BB58721D6">
    <w:name w:val="96B519FF3E2B4EB2BE745E1BB58721D6"/>
  </w:style>
  <w:style w:type="paragraph" w:customStyle="1" w:styleId="3A509C36569C4A5988E6985648A56C10">
    <w:name w:val="3A509C36569C4A5988E6985648A56C10"/>
  </w:style>
  <w:style w:type="paragraph" w:customStyle="1" w:styleId="F8280063D9BA4EBF84E5BF9B600409C3">
    <w:name w:val="F8280063D9BA4EBF84E5BF9B600409C3"/>
  </w:style>
  <w:style w:type="paragraph" w:customStyle="1" w:styleId="4AADCEB77D9A4F2E8A82AD281570B9A3">
    <w:name w:val="4AADCEB77D9A4F2E8A82AD281570B9A3"/>
  </w:style>
  <w:style w:type="paragraph" w:customStyle="1" w:styleId="64DFC1CBD3A74F9C9381668A7C68E353">
    <w:name w:val="64DFC1CBD3A74F9C9381668A7C68E353"/>
  </w:style>
  <w:style w:type="paragraph" w:customStyle="1" w:styleId="0747E8C3C0B94E57A2B87F941A299AA0">
    <w:name w:val="0747E8C3C0B94E57A2B87F941A299AA0"/>
  </w:style>
  <w:style w:type="paragraph" w:customStyle="1" w:styleId="AC14B36049EE4F7F9B8ACAEB3B0ACAED">
    <w:name w:val="AC14B36049EE4F7F9B8ACAEB3B0ACAED"/>
  </w:style>
  <w:style w:type="paragraph" w:customStyle="1" w:styleId="C8319CA6EC504417889BD84915388783">
    <w:name w:val="C8319CA6EC504417889BD84915388783"/>
    <w:rsid w:val="00403A9C"/>
  </w:style>
  <w:style w:type="paragraph" w:customStyle="1" w:styleId="FF87911AB77F46B38FB4A4BBCDA7012B">
    <w:name w:val="FF87911AB77F46B38FB4A4BBCDA7012B"/>
    <w:rsid w:val="00403A9C"/>
  </w:style>
  <w:style w:type="paragraph" w:customStyle="1" w:styleId="4B7260A74F4F4428946F2C86B7FC40A3">
    <w:name w:val="4B7260A74F4F4428946F2C86B7FC40A3"/>
    <w:rsid w:val="00403A9C"/>
  </w:style>
  <w:style w:type="paragraph" w:customStyle="1" w:styleId="7C6054A5F9AF4140B608FD9176660F69">
    <w:name w:val="7C6054A5F9AF4140B608FD9176660F69"/>
    <w:rsid w:val="00403A9C"/>
  </w:style>
  <w:style w:type="paragraph" w:customStyle="1" w:styleId="55B86056AFCD46E79057E2F6D2BD74CA">
    <w:name w:val="55B86056AFCD46E79057E2F6D2BD74CA"/>
    <w:rsid w:val="00403A9C"/>
  </w:style>
  <w:style w:type="paragraph" w:customStyle="1" w:styleId="7CD813BF60154F87B6A958AF36422EB9">
    <w:name w:val="7CD813BF60154F87B6A958AF36422EB9"/>
    <w:rsid w:val="00403A9C"/>
  </w:style>
  <w:style w:type="paragraph" w:customStyle="1" w:styleId="CB349864D24C4748AA73864A3D73AEC4">
    <w:name w:val="CB349864D24C4748AA73864A3D73AEC4"/>
    <w:rsid w:val="00403A9C"/>
  </w:style>
  <w:style w:type="paragraph" w:customStyle="1" w:styleId="CB349864D24C4748AA73864A3D73AEC41">
    <w:name w:val="CB349864D24C4748AA73864A3D73AEC41"/>
    <w:rsid w:val="00400FF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1">
    <w:name w:val="7CD813BF60154F87B6A958AF36422EB91"/>
    <w:rsid w:val="00400FF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
    <w:name w:val="11F0B7C57FF448BF88587FE136253F6D1"/>
    <w:rsid w:val="00400FFE"/>
    <w:pPr>
      <w:spacing w:before="120" w:after="0" w:line="240" w:lineRule="auto"/>
    </w:pPr>
    <w:rPr>
      <w:rFonts w:ascii="Times New Roman" w:hAnsi="Times New Roman" w:cs="Times New Roman"/>
      <w:sz w:val="24"/>
      <w:szCs w:val="24"/>
      <w:lang w:val="en-GB" w:eastAsia="ja-JP"/>
    </w:rPr>
  </w:style>
  <w:style w:type="paragraph" w:customStyle="1" w:styleId="BE35CAB5F528406682BA1E5829CF48D01">
    <w:name w:val="BE35CAB5F528406682BA1E5829CF48D01"/>
    <w:rsid w:val="00400FFE"/>
    <w:pPr>
      <w:spacing w:before="120" w:after="0" w:line="240" w:lineRule="auto"/>
    </w:pPr>
    <w:rPr>
      <w:rFonts w:ascii="Times New Roman" w:hAnsi="Times New Roman" w:cs="Times New Roman"/>
      <w:sz w:val="24"/>
      <w:szCs w:val="24"/>
      <w:lang w:val="en-GB" w:eastAsia="ja-JP"/>
    </w:rPr>
  </w:style>
  <w:style w:type="paragraph" w:customStyle="1" w:styleId="824E3C955CBF4A329B1AA45F443B5F3C1">
    <w:name w:val="824E3C955CBF4A329B1AA45F443B5F3C1"/>
    <w:rsid w:val="00400FFE"/>
    <w:pPr>
      <w:spacing w:before="120" w:after="0" w:line="240" w:lineRule="auto"/>
    </w:pPr>
    <w:rPr>
      <w:rFonts w:ascii="Times New Roman" w:hAnsi="Times New Roman" w:cs="Times New Roman"/>
      <w:sz w:val="24"/>
      <w:szCs w:val="24"/>
      <w:lang w:val="en-GB" w:eastAsia="ja-JP"/>
    </w:rPr>
  </w:style>
  <w:style w:type="paragraph" w:customStyle="1" w:styleId="642614C8ED9B487A8FB693FB5CBFABE31">
    <w:name w:val="642614C8ED9B487A8FB693FB5CBFABE31"/>
    <w:rsid w:val="00400FF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
    <w:name w:val="4878D547FE7D42D49B34F3CF010FA8A01"/>
    <w:rsid w:val="00400FF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
    <w:name w:val="5CBD7EBD69124F0EAED39EC086BEB0EA1"/>
    <w:rsid w:val="00400FFE"/>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
    <w:name w:val="96B519FF3E2B4EB2BE745E1BB58721D61"/>
    <w:rsid w:val="00400FF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
    <w:name w:val="0747E8C3C0B94E57A2B87F941A299AA01"/>
    <w:rsid w:val="00400FF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
    <w:name w:val="AC14B36049EE4F7F9B8ACAEB3B0ACAED1"/>
    <w:rsid w:val="00400FFE"/>
    <w:pPr>
      <w:spacing w:before="120" w:after="0" w:line="240" w:lineRule="auto"/>
    </w:pPr>
    <w:rPr>
      <w:rFonts w:ascii="Times New Roman" w:hAnsi="Times New Roman" w:cs="Times New Roman"/>
      <w:sz w:val="24"/>
      <w:szCs w:val="24"/>
      <w:lang w:val="en-GB" w:eastAsia="ja-JP"/>
    </w:rPr>
  </w:style>
  <w:style w:type="paragraph" w:customStyle="1" w:styleId="CB349864D24C4748AA73864A3D73AEC42">
    <w:name w:val="CB349864D24C4748AA73864A3D73AEC42"/>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2">
    <w:name w:val="7CD813BF60154F87B6A958AF36422EB92"/>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2">
    <w:name w:val="11F0B7C57FF448BF88587FE136253F6D2"/>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2">
    <w:name w:val="BE35CAB5F528406682BA1E5829CF48D02"/>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2">
    <w:name w:val="824E3C955CBF4A329B1AA45F443B5F3C2"/>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2">
    <w:name w:val="642614C8ED9B487A8FB693FB5CBFABE32"/>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2">
    <w:name w:val="4878D547FE7D42D49B34F3CF010FA8A02"/>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2">
    <w:name w:val="5CBD7EBD69124F0EAED39EC086BEB0EA2"/>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2">
    <w:name w:val="96B519FF3E2B4EB2BE745E1BB58721D62"/>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
    <w:name w:val="0747E8C3C0B94E57A2B87F941A299AA02"/>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
    <w:name w:val="AC14B36049EE4F7F9B8ACAEB3B0ACAED2"/>
    <w:rsid w:val="008D554D"/>
    <w:pPr>
      <w:spacing w:before="120" w:after="0" w:line="240" w:lineRule="auto"/>
    </w:pPr>
    <w:rPr>
      <w:rFonts w:ascii="Times New Roman" w:hAnsi="Times New Roman" w:cs="Times New Roman"/>
      <w:sz w:val="24"/>
      <w:szCs w:val="24"/>
      <w:lang w:val="en-GB" w:eastAsia="ja-JP"/>
    </w:rPr>
  </w:style>
  <w:style w:type="paragraph" w:customStyle="1" w:styleId="CB349864D24C4748AA73864A3D73AEC43">
    <w:name w:val="CB349864D24C4748AA73864A3D73AEC43"/>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3">
    <w:name w:val="7CD813BF60154F87B6A958AF36422EB93"/>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3">
    <w:name w:val="11F0B7C57FF448BF88587FE136253F6D3"/>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3">
    <w:name w:val="BE35CAB5F528406682BA1E5829CF48D03"/>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3">
    <w:name w:val="824E3C955CBF4A329B1AA45F443B5F3C3"/>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3">
    <w:name w:val="642614C8ED9B487A8FB693FB5CBFABE33"/>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3">
    <w:name w:val="4878D547FE7D42D49B34F3CF010FA8A03"/>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3">
    <w:name w:val="5CBD7EBD69124F0EAED39EC086BEB0EA3"/>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3">
    <w:name w:val="96B519FF3E2B4EB2BE745E1BB58721D63"/>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3">
    <w:name w:val="0747E8C3C0B94E57A2B87F941A299AA03"/>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3">
    <w:name w:val="AC14B36049EE4F7F9B8ACAEB3B0ACAED3"/>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4">
    <w:name w:val="11F0B7C57FF448BF88587FE136253F6D4"/>
    <w:rsid w:val="006F6568"/>
    <w:pPr>
      <w:spacing w:before="120" w:after="0" w:line="240" w:lineRule="auto"/>
    </w:pPr>
    <w:rPr>
      <w:rFonts w:ascii="Times New Roman" w:hAnsi="Times New Roman" w:cs="Times New Roman"/>
      <w:sz w:val="24"/>
      <w:szCs w:val="24"/>
      <w:lang w:val="en-GB" w:eastAsia="ja-JP"/>
    </w:rPr>
  </w:style>
  <w:style w:type="paragraph" w:customStyle="1" w:styleId="BE35CAB5F528406682BA1E5829CF48D04">
    <w:name w:val="BE35CAB5F528406682BA1E5829CF48D04"/>
    <w:rsid w:val="006F6568"/>
    <w:pPr>
      <w:spacing w:before="120" w:after="0" w:line="240" w:lineRule="auto"/>
    </w:pPr>
    <w:rPr>
      <w:rFonts w:ascii="Times New Roman" w:hAnsi="Times New Roman" w:cs="Times New Roman"/>
      <w:sz w:val="24"/>
      <w:szCs w:val="24"/>
      <w:lang w:val="en-GB" w:eastAsia="ja-JP"/>
    </w:rPr>
  </w:style>
  <w:style w:type="paragraph" w:customStyle="1" w:styleId="824E3C955CBF4A329B1AA45F443B5F3C4">
    <w:name w:val="824E3C955CBF4A329B1AA45F443B5F3C4"/>
    <w:rsid w:val="006F6568"/>
    <w:pPr>
      <w:spacing w:before="120" w:after="0" w:line="240" w:lineRule="auto"/>
    </w:pPr>
    <w:rPr>
      <w:rFonts w:ascii="Times New Roman" w:hAnsi="Times New Roman" w:cs="Times New Roman"/>
      <w:sz w:val="24"/>
      <w:szCs w:val="24"/>
      <w:lang w:val="en-GB" w:eastAsia="ja-JP"/>
    </w:rPr>
  </w:style>
  <w:style w:type="paragraph" w:customStyle="1" w:styleId="4878D547FE7D42D49B34F3CF010FA8A04">
    <w:name w:val="4878D547FE7D42D49B34F3CF010FA8A04"/>
    <w:rsid w:val="006F6568"/>
    <w:pPr>
      <w:spacing w:before="120" w:after="0" w:line="240" w:lineRule="auto"/>
    </w:pPr>
    <w:rPr>
      <w:rFonts w:ascii="Times New Roman" w:hAnsi="Times New Roman" w:cs="Times New Roman"/>
      <w:sz w:val="24"/>
      <w:szCs w:val="24"/>
      <w:lang w:val="en-GB" w:eastAsia="ja-JP"/>
    </w:rPr>
  </w:style>
  <w:style w:type="paragraph" w:customStyle="1" w:styleId="5CBD7EBD69124F0EAED39EC086BEB0EA4">
    <w:name w:val="5CBD7EBD69124F0EAED39EC086BEB0EA4"/>
    <w:rsid w:val="006F6568"/>
    <w:pPr>
      <w:spacing w:before="120" w:after="0" w:line="240" w:lineRule="auto"/>
    </w:pPr>
    <w:rPr>
      <w:rFonts w:ascii="Times New Roman" w:hAnsi="Times New Roman" w:cs="Times New Roman"/>
      <w:sz w:val="24"/>
      <w:szCs w:val="24"/>
      <w:lang w:val="en-GB" w:eastAsia="ja-JP"/>
    </w:rPr>
  </w:style>
  <w:style w:type="paragraph" w:customStyle="1" w:styleId="96B519FF3E2B4EB2BE745E1BB58721D64">
    <w:name w:val="96B519FF3E2B4EB2BE745E1BB58721D64"/>
    <w:rsid w:val="006F6568"/>
    <w:pPr>
      <w:spacing w:before="120" w:after="0" w:line="240" w:lineRule="auto"/>
    </w:pPr>
    <w:rPr>
      <w:rFonts w:ascii="Times New Roman" w:hAnsi="Times New Roman" w:cs="Times New Roman"/>
      <w:sz w:val="24"/>
      <w:szCs w:val="24"/>
      <w:lang w:val="en-GB" w:eastAsia="ja-JP"/>
    </w:rPr>
  </w:style>
  <w:style w:type="paragraph" w:customStyle="1" w:styleId="0747E8C3C0B94E57A2B87F941A299AA04">
    <w:name w:val="0747E8C3C0B94E57A2B87F941A299AA04"/>
    <w:rsid w:val="006F6568"/>
    <w:pPr>
      <w:spacing w:before="120" w:after="0" w:line="240" w:lineRule="auto"/>
    </w:pPr>
    <w:rPr>
      <w:rFonts w:ascii="Times New Roman" w:hAnsi="Times New Roman" w:cs="Times New Roman"/>
      <w:sz w:val="24"/>
      <w:szCs w:val="24"/>
      <w:lang w:val="en-GB" w:eastAsia="ja-JP"/>
    </w:rPr>
  </w:style>
  <w:style w:type="paragraph" w:customStyle="1" w:styleId="AC14B36049EE4F7F9B8ACAEB3B0ACAED4">
    <w:name w:val="AC14B36049EE4F7F9B8ACAEB3B0ACAED4"/>
    <w:rsid w:val="006F6568"/>
    <w:pPr>
      <w:spacing w:before="120" w:after="0" w:line="240" w:lineRule="auto"/>
    </w:pPr>
    <w:rPr>
      <w:rFonts w:ascii="Times New Roman" w:hAnsi="Times New Roman" w:cs="Times New Roman"/>
      <w:sz w:val="24"/>
      <w:szCs w:val="24"/>
      <w:lang w:val="en-GB" w:eastAsia="ja-JP"/>
    </w:rPr>
  </w:style>
  <w:style w:type="paragraph" w:customStyle="1" w:styleId="5436C9C2D19349A38363F219C9A584F1">
    <w:name w:val="5436C9C2D19349A38363F219C9A584F1"/>
    <w:rsid w:val="005F6CD5"/>
  </w:style>
  <w:style w:type="paragraph" w:customStyle="1" w:styleId="F79F891F56ED4720920DF23C44B2F4FA">
    <w:name w:val="F79F891F56ED4720920DF23C44B2F4FA"/>
    <w:rsid w:val="005F6CD5"/>
  </w:style>
  <w:style w:type="paragraph" w:customStyle="1" w:styleId="04AF2F27F8E04A4AAF36D5A17874AB4C">
    <w:name w:val="04AF2F27F8E04A4AAF36D5A17874AB4C"/>
    <w:rsid w:val="005F6CD5"/>
  </w:style>
  <w:style w:type="paragraph" w:customStyle="1" w:styleId="CB47C48E320645A79CA735990F5BDBFD">
    <w:name w:val="CB47C48E320645A79CA735990F5BDBFD"/>
    <w:rsid w:val="005F6CD5"/>
  </w:style>
  <w:style w:type="paragraph" w:customStyle="1" w:styleId="11F0B7C57FF448BF88587FE136253F6D5">
    <w:name w:val="11F0B7C57FF448BF88587FE136253F6D5"/>
    <w:rsid w:val="005F6CD5"/>
    <w:pPr>
      <w:spacing w:before="120" w:after="0" w:line="240" w:lineRule="auto"/>
    </w:pPr>
    <w:rPr>
      <w:rFonts w:ascii="Times New Roman" w:hAnsi="Times New Roman" w:cs="Times New Roman"/>
      <w:sz w:val="24"/>
      <w:szCs w:val="24"/>
      <w:lang w:val="en-GB" w:eastAsia="ja-JP"/>
    </w:rPr>
  </w:style>
  <w:style w:type="paragraph" w:customStyle="1" w:styleId="4878D547FE7D42D49B34F3CF010FA8A05">
    <w:name w:val="4878D547FE7D42D49B34F3CF010FA8A05"/>
    <w:rsid w:val="005F6CD5"/>
    <w:pPr>
      <w:spacing w:before="120" w:after="0" w:line="240" w:lineRule="auto"/>
    </w:pPr>
    <w:rPr>
      <w:rFonts w:ascii="Times New Roman" w:hAnsi="Times New Roman" w:cs="Times New Roman"/>
      <w:sz w:val="24"/>
      <w:szCs w:val="24"/>
      <w:lang w:val="en-GB" w:eastAsia="ja-JP"/>
    </w:rPr>
  </w:style>
  <w:style w:type="paragraph" w:customStyle="1" w:styleId="5CBD7EBD69124F0EAED39EC086BEB0EA5">
    <w:name w:val="5CBD7EBD69124F0EAED39EC086BEB0EA5"/>
    <w:rsid w:val="005F6CD5"/>
    <w:pPr>
      <w:spacing w:before="120" w:after="0" w:line="240" w:lineRule="auto"/>
    </w:pPr>
    <w:rPr>
      <w:rFonts w:ascii="Times New Roman" w:hAnsi="Times New Roman" w:cs="Times New Roman"/>
      <w:sz w:val="24"/>
      <w:szCs w:val="24"/>
      <w:lang w:val="en-GB" w:eastAsia="ja-JP"/>
    </w:rPr>
  </w:style>
  <w:style w:type="paragraph" w:customStyle="1" w:styleId="96B519FF3E2B4EB2BE745E1BB58721D65">
    <w:name w:val="96B519FF3E2B4EB2BE745E1BB58721D65"/>
    <w:rsid w:val="005F6CD5"/>
    <w:pPr>
      <w:spacing w:before="120" w:after="0" w:line="240" w:lineRule="auto"/>
    </w:pPr>
    <w:rPr>
      <w:rFonts w:ascii="Times New Roman" w:hAnsi="Times New Roman" w:cs="Times New Roman"/>
      <w:sz w:val="24"/>
      <w:szCs w:val="24"/>
      <w:lang w:val="en-GB" w:eastAsia="ja-JP"/>
    </w:rPr>
  </w:style>
  <w:style w:type="paragraph" w:customStyle="1" w:styleId="0747E8C3C0B94E57A2B87F941A299AA05">
    <w:name w:val="0747E8C3C0B94E57A2B87F941A299AA05"/>
    <w:rsid w:val="005F6CD5"/>
    <w:pPr>
      <w:spacing w:before="120" w:after="0" w:line="240" w:lineRule="auto"/>
    </w:pPr>
    <w:rPr>
      <w:rFonts w:ascii="Times New Roman" w:hAnsi="Times New Roman" w:cs="Times New Roman"/>
      <w:sz w:val="24"/>
      <w:szCs w:val="24"/>
      <w:lang w:val="en-GB" w:eastAsia="ja-JP"/>
    </w:rPr>
  </w:style>
  <w:style w:type="paragraph" w:customStyle="1" w:styleId="AC14B36049EE4F7F9B8ACAEB3B0ACAED5">
    <w:name w:val="AC14B36049EE4F7F9B8ACAEB3B0ACAED5"/>
    <w:rsid w:val="005F6CD5"/>
    <w:pPr>
      <w:spacing w:before="120" w:after="0" w:line="240" w:lineRule="auto"/>
    </w:pPr>
    <w:rPr>
      <w:rFonts w:ascii="Times New Roman" w:hAnsi="Times New Roman" w:cs="Times New Roman"/>
      <w:sz w:val="24"/>
      <w:szCs w:val="24"/>
      <w:lang w:val="en-GB" w:eastAsia="ja-JP"/>
    </w:rPr>
  </w:style>
  <w:style w:type="paragraph" w:customStyle="1" w:styleId="11F0B7C57FF448BF88587FE136253F6D6">
    <w:name w:val="11F0B7C57FF448BF88587FE136253F6D6"/>
    <w:rsid w:val="005F6CD5"/>
    <w:pPr>
      <w:spacing w:before="120" w:after="0" w:line="240" w:lineRule="auto"/>
    </w:pPr>
    <w:rPr>
      <w:rFonts w:ascii="Times New Roman" w:hAnsi="Times New Roman" w:cs="Times New Roman"/>
      <w:sz w:val="24"/>
      <w:szCs w:val="24"/>
      <w:lang w:val="en-GB" w:eastAsia="ja-JP"/>
    </w:rPr>
  </w:style>
  <w:style w:type="paragraph" w:customStyle="1" w:styleId="4878D547FE7D42D49B34F3CF010FA8A06">
    <w:name w:val="4878D547FE7D42D49B34F3CF010FA8A06"/>
    <w:rsid w:val="005F6CD5"/>
    <w:pPr>
      <w:spacing w:before="120" w:after="0" w:line="240" w:lineRule="auto"/>
    </w:pPr>
    <w:rPr>
      <w:rFonts w:ascii="Times New Roman" w:hAnsi="Times New Roman" w:cs="Times New Roman"/>
      <w:sz w:val="24"/>
      <w:szCs w:val="24"/>
      <w:lang w:val="en-GB" w:eastAsia="ja-JP"/>
    </w:rPr>
  </w:style>
  <w:style w:type="paragraph" w:customStyle="1" w:styleId="5CBD7EBD69124F0EAED39EC086BEB0EA6">
    <w:name w:val="5CBD7EBD69124F0EAED39EC086BEB0EA6"/>
    <w:rsid w:val="005F6CD5"/>
    <w:pPr>
      <w:spacing w:before="120" w:after="0" w:line="240" w:lineRule="auto"/>
    </w:pPr>
    <w:rPr>
      <w:rFonts w:ascii="Times New Roman" w:hAnsi="Times New Roman" w:cs="Times New Roman"/>
      <w:sz w:val="24"/>
      <w:szCs w:val="24"/>
      <w:lang w:val="en-GB" w:eastAsia="ja-JP"/>
    </w:rPr>
  </w:style>
  <w:style w:type="paragraph" w:customStyle="1" w:styleId="96B519FF3E2B4EB2BE745E1BB58721D66">
    <w:name w:val="96B519FF3E2B4EB2BE745E1BB58721D66"/>
    <w:rsid w:val="005F6CD5"/>
    <w:pPr>
      <w:spacing w:before="120" w:after="0" w:line="240" w:lineRule="auto"/>
    </w:pPr>
    <w:rPr>
      <w:rFonts w:ascii="Times New Roman" w:hAnsi="Times New Roman" w:cs="Times New Roman"/>
      <w:sz w:val="24"/>
      <w:szCs w:val="24"/>
      <w:lang w:val="en-GB" w:eastAsia="ja-JP"/>
    </w:rPr>
  </w:style>
  <w:style w:type="paragraph" w:customStyle="1" w:styleId="0747E8C3C0B94E57A2B87F941A299AA06">
    <w:name w:val="0747E8C3C0B94E57A2B87F941A299AA06"/>
    <w:rsid w:val="005F6CD5"/>
    <w:pPr>
      <w:spacing w:before="120" w:after="0" w:line="240" w:lineRule="auto"/>
    </w:pPr>
    <w:rPr>
      <w:rFonts w:ascii="Times New Roman" w:hAnsi="Times New Roman" w:cs="Times New Roman"/>
      <w:sz w:val="24"/>
      <w:szCs w:val="24"/>
      <w:lang w:val="en-GB" w:eastAsia="ja-JP"/>
    </w:rPr>
  </w:style>
  <w:style w:type="paragraph" w:customStyle="1" w:styleId="AC14B36049EE4F7F9B8ACAEB3B0ACAED6">
    <w:name w:val="AC14B36049EE4F7F9B8ACAEB3B0ACAED6"/>
    <w:rsid w:val="005F6CD5"/>
    <w:pPr>
      <w:spacing w:before="120" w:after="0" w:line="240" w:lineRule="auto"/>
    </w:pPr>
    <w:rPr>
      <w:rFonts w:ascii="Times New Roman" w:hAnsi="Times New Roman" w:cs="Times New Roman"/>
      <w:sz w:val="24"/>
      <w:szCs w:val="24"/>
      <w:lang w:val="en-GB" w:eastAsia="ja-JP"/>
    </w:rPr>
  </w:style>
  <w:style w:type="paragraph" w:customStyle="1" w:styleId="CB349864D24C4748AA73864A3D73AEC44">
    <w:name w:val="CB349864D24C4748AA73864A3D73AEC44"/>
    <w:rsid w:val="00325284"/>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4">
    <w:name w:val="7CD813BF60154F87B6A958AF36422EB94"/>
    <w:rsid w:val="00325284"/>
    <w:pPr>
      <w:spacing w:before="120" w:after="0" w:line="240" w:lineRule="auto"/>
    </w:pPr>
    <w:rPr>
      <w:rFonts w:ascii="Times New Roman" w:hAnsi="Times New Roman" w:cs="Times New Roman"/>
      <w:sz w:val="24"/>
      <w:szCs w:val="24"/>
      <w:lang w:val="en-GB" w:eastAsia="ja-JP"/>
    </w:rPr>
  </w:style>
  <w:style w:type="paragraph" w:customStyle="1" w:styleId="11F0B7C57FF448BF88587FE136253F6D7">
    <w:name w:val="11F0B7C57FF448BF88587FE136253F6D7"/>
    <w:rsid w:val="00325284"/>
    <w:pPr>
      <w:spacing w:before="120" w:after="0" w:line="240" w:lineRule="auto"/>
    </w:pPr>
    <w:rPr>
      <w:rFonts w:ascii="Times New Roman" w:hAnsi="Times New Roman" w:cs="Times New Roman"/>
      <w:sz w:val="24"/>
      <w:szCs w:val="24"/>
      <w:lang w:val="en-GB" w:eastAsia="ja-JP"/>
    </w:rPr>
  </w:style>
  <w:style w:type="paragraph" w:customStyle="1" w:styleId="BE35CAB5F528406682BA1E5829CF48D05">
    <w:name w:val="BE35CAB5F528406682BA1E5829CF48D05"/>
    <w:rsid w:val="00325284"/>
    <w:pPr>
      <w:spacing w:before="120" w:after="0" w:line="240" w:lineRule="auto"/>
    </w:pPr>
    <w:rPr>
      <w:rFonts w:ascii="Times New Roman" w:hAnsi="Times New Roman" w:cs="Times New Roman"/>
      <w:sz w:val="24"/>
      <w:szCs w:val="24"/>
      <w:lang w:val="en-GB" w:eastAsia="ja-JP"/>
    </w:rPr>
  </w:style>
  <w:style w:type="paragraph" w:customStyle="1" w:styleId="824E3C955CBF4A329B1AA45F443B5F3C5">
    <w:name w:val="824E3C955CBF4A329B1AA45F443B5F3C5"/>
    <w:rsid w:val="00325284"/>
    <w:pPr>
      <w:spacing w:before="120" w:after="0" w:line="240" w:lineRule="auto"/>
    </w:pPr>
    <w:rPr>
      <w:rFonts w:ascii="Times New Roman" w:hAnsi="Times New Roman" w:cs="Times New Roman"/>
      <w:sz w:val="24"/>
      <w:szCs w:val="24"/>
      <w:lang w:val="en-GB" w:eastAsia="ja-JP"/>
    </w:rPr>
  </w:style>
  <w:style w:type="paragraph" w:customStyle="1" w:styleId="4878D547FE7D42D49B34F3CF010FA8A07">
    <w:name w:val="4878D547FE7D42D49B34F3CF010FA8A07"/>
    <w:rsid w:val="00325284"/>
    <w:pPr>
      <w:spacing w:before="120" w:after="0" w:line="240" w:lineRule="auto"/>
    </w:pPr>
    <w:rPr>
      <w:rFonts w:ascii="Times New Roman" w:hAnsi="Times New Roman" w:cs="Times New Roman"/>
      <w:sz w:val="24"/>
      <w:szCs w:val="24"/>
      <w:lang w:val="en-GB" w:eastAsia="ja-JP"/>
    </w:rPr>
  </w:style>
  <w:style w:type="paragraph" w:customStyle="1" w:styleId="5CBD7EBD69124F0EAED39EC086BEB0EA7">
    <w:name w:val="5CBD7EBD69124F0EAED39EC086BEB0EA7"/>
    <w:rsid w:val="00325284"/>
    <w:pPr>
      <w:spacing w:before="120" w:after="0" w:line="240" w:lineRule="auto"/>
    </w:pPr>
    <w:rPr>
      <w:rFonts w:ascii="Times New Roman" w:hAnsi="Times New Roman" w:cs="Times New Roman"/>
      <w:sz w:val="24"/>
      <w:szCs w:val="24"/>
      <w:lang w:val="en-GB" w:eastAsia="ja-JP"/>
    </w:rPr>
  </w:style>
  <w:style w:type="paragraph" w:customStyle="1" w:styleId="96B519FF3E2B4EB2BE745E1BB58721D67">
    <w:name w:val="96B519FF3E2B4EB2BE745E1BB58721D67"/>
    <w:rsid w:val="00325284"/>
    <w:pPr>
      <w:spacing w:before="120" w:after="0" w:line="240" w:lineRule="auto"/>
    </w:pPr>
    <w:rPr>
      <w:rFonts w:ascii="Times New Roman" w:hAnsi="Times New Roman" w:cs="Times New Roman"/>
      <w:sz w:val="24"/>
      <w:szCs w:val="24"/>
      <w:lang w:val="en-GB" w:eastAsia="ja-JP"/>
    </w:rPr>
  </w:style>
  <w:style w:type="paragraph" w:customStyle="1" w:styleId="0747E8C3C0B94E57A2B87F941A299AA07">
    <w:name w:val="0747E8C3C0B94E57A2B87F941A299AA07"/>
    <w:rsid w:val="00325284"/>
    <w:pPr>
      <w:spacing w:before="120" w:after="0" w:line="240" w:lineRule="auto"/>
    </w:pPr>
    <w:rPr>
      <w:rFonts w:ascii="Times New Roman" w:hAnsi="Times New Roman" w:cs="Times New Roman"/>
      <w:sz w:val="24"/>
      <w:szCs w:val="24"/>
      <w:lang w:val="en-GB" w:eastAsia="ja-JP"/>
    </w:rPr>
  </w:style>
  <w:style w:type="paragraph" w:customStyle="1" w:styleId="AC14B36049EE4F7F9B8ACAEB3B0ACAED7">
    <w:name w:val="AC14B36049EE4F7F9B8ACAEB3B0ACAED7"/>
    <w:rsid w:val="00325284"/>
    <w:pPr>
      <w:spacing w:before="120" w:after="0" w:line="240" w:lineRule="auto"/>
    </w:pPr>
    <w:rPr>
      <w:rFonts w:ascii="Times New Roman" w:hAnsi="Times New Roman" w:cs="Times New Roman"/>
      <w:sz w:val="24"/>
      <w:szCs w:val="24"/>
      <w:lang w:val="en-GB" w:eastAsia="ja-JP"/>
    </w:rPr>
  </w:style>
  <w:style w:type="paragraph" w:customStyle="1" w:styleId="CB349864D24C4748AA73864A3D73AEC45">
    <w:name w:val="CB349864D24C4748AA73864A3D73AEC45"/>
    <w:rsid w:val="00A65845"/>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5">
    <w:name w:val="7CD813BF60154F87B6A958AF36422EB95"/>
    <w:rsid w:val="00A65845"/>
    <w:pPr>
      <w:spacing w:before="120" w:after="0" w:line="240" w:lineRule="auto"/>
    </w:pPr>
    <w:rPr>
      <w:rFonts w:ascii="Times New Roman" w:hAnsi="Times New Roman" w:cs="Times New Roman"/>
      <w:sz w:val="24"/>
      <w:szCs w:val="24"/>
      <w:lang w:val="en-GB" w:eastAsia="ja-JP"/>
    </w:rPr>
  </w:style>
  <w:style w:type="paragraph" w:customStyle="1" w:styleId="11F0B7C57FF448BF88587FE136253F6D8">
    <w:name w:val="11F0B7C57FF448BF88587FE136253F6D8"/>
    <w:rsid w:val="00A65845"/>
    <w:pPr>
      <w:spacing w:before="120" w:after="0" w:line="240" w:lineRule="auto"/>
    </w:pPr>
    <w:rPr>
      <w:rFonts w:ascii="Times New Roman" w:hAnsi="Times New Roman" w:cs="Times New Roman"/>
      <w:sz w:val="24"/>
      <w:szCs w:val="24"/>
      <w:lang w:val="en-GB" w:eastAsia="ja-JP"/>
    </w:rPr>
  </w:style>
  <w:style w:type="paragraph" w:customStyle="1" w:styleId="BE35CAB5F528406682BA1E5829CF48D06">
    <w:name w:val="BE35CAB5F528406682BA1E5829CF48D06"/>
    <w:rsid w:val="00A65845"/>
    <w:pPr>
      <w:spacing w:before="120" w:after="0" w:line="240" w:lineRule="auto"/>
    </w:pPr>
    <w:rPr>
      <w:rFonts w:ascii="Times New Roman" w:hAnsi="Times New Roman" w:cs="Times New Roman"/>
      <w:sz w:val="24"/>
      <w:szCs w:val="24"/>
      <w:lang w:val="en-GB" w:eastAsia="ja-JP"/>
    </w:rPr>
  </w:style>
  <w:style w:type="paragraph" w:customStyle="1" w:styleId="824E3C955CBF4A329B1AA45F443B5F3C6">
    <w:name w:val="824E3C955CBF4A329B1AA45F443B5F3C6"/>
    <w:rsid w:val="00A65845"/>
    <w:pPr>
      <w:spacing w:before="120" w:after="0" w:line="240" w:lineRule="auto"/>
    </w:pPr>
    <w:rPr>
      <w:rFonts w:ascii="Times New Roman" w:hAnsi="Times New Roman" w:cs="Times New Roman"/>
      <w:sz w:val="24"/>
      <w:szCs w:val="24"/>
      <w:lang w:val="en-GB" w:eastAsia="ja-JP"/>
    </w:rPr>
  </w:style>
  <w:style w:type="paragraph" w:customStyle="1" w:styleId="4878D547FE7D42D49B34F3CF010FA8A08">
    <w:name w:val="4878D547FE7D42D49B34F3CF010FA8A08"/>
    <w:rsid w:val="00A65845"/>
    <w:pPr>
      <w:spacing w:before="120" w:after="0" w:line="240" w:lineRule="auto"/>
    </w:pPr>
    <w:rPr>
      <w:rFonts w:ascii="Times New Roman" w:hAnsi="Times New Roman" w:cs="Times New Roman"/>
      <w:sz w:val="24"/>
      <w:szCs w:val="24"/>
      <w:lang w:val="en-GB" w:eastAsia="ja-JP"/>
    </w:rPr>
  </w:style>
  <w:style w:type="paragraph" w:customStyle="1" w:styleId="5CBD7EBD69124F0EAED39EC086BEB0EA8">
    <w:name w:val="5CBD7EBD69124F0EAED39EC086BEB0EA8"/>
    <w:rsid w:val="00A65845"/>
    <w:pPr>
      <w:spacing w:before="120" w:after="0" w:line="240" w:lineRule="auto"/>
    </w:pPr>
    <w:rPr>
      <w:rFonts w:ascii="Times New Roman" w:hAnsi="Times New Roman" w:cs="Times New Roman"/>
      <w:sz w:val="24"/>
      <w:szCs w:val="24"/>
      <w:lang w:val="en-GB" w:eastAsia="ja-JP"/>
    </w:rPr>
  </w:style>
  <w:style w:type="paragraph" w:customStyle="1" w:styleId="96B519FF3E2B4EB2BE745E1BB58721D68">
    <w:name w:val="96B519FF3E2B4EB2BE745E1BB58721D68"/>
    <w:rsid w:val="00A65845"/>
    <w:pPr>
      <w:spacing w:before="120" w:after="0" w:line="240" w:lineRule="auto"/>
    </w:pPr>
    <w:rPr>
      <w:rFonts w:ascii="Times New Roman" w:hAnsi="Times New Roman" w:cs="Times New Roman"/>
      <w:sz w:val="24"/>
      <w:szCs w:val="24"/>
      <w:lang w:val="en-GB" w:eastAsia="ja-JP"/>
    </w:rPr>
  </w:style>
  <w:style w:type="paragraph" w:customStyle="1" w:styleId="0747E8C3C0B94E57A2B87F941A299AA08">
    <w:name w:val="0747E8C3C0B94E57A2B87F941A299AA08"/>
    <w:rsid w:val="00A65845"/>
    <w:pPr>
      <w:spacing w:before="120" w:after="0" w:line="240" w:lineRule="auto"/>
    </w:pPr>
    <w:rPr>
      <w:rFonts w:ascii="Times New Roman" w:hAnsi="Times New Roman" w:cs="Times New Roman"/>
      <w:sz w:val="24"/>
      <w:szCs w:val="24"/>
      <w:lang w:val="en-GB" w:eastAsia="ja-JP"/>
    </w:rPr>
  </w:style>
  <w:style w:type="paragraph" w:customStyle="1" w:styleId="AC14B36049EE4F7F9B8ACAEB3B0ACAED8">
    <w:name w:val="AC14B36049EE4F7F9B8ACAEB3B0ACAED8"/>
    <w:rsid w:val="00A65845"/>
    <w:pPr>
      <w:spacing w:before="120" w:after="0" w:line="240" w:lineRule="auto"/>
    </w:pPr>
    <w:rPr>
      <w:rFonts w:ascii="Times New Roman" w:hAnsi="Times New Roman" w:cs="Times New Roman"/>
      <w:sz w:val="24"/>
      <w:szCs w:val="24"/>
      <w:lang w:val="en-GB" w:eastAsia="ja-JP"/>
    </w:rPr>
  </w:style>
  <w:style w:type="paragraph" w:customStyle="1" w:styleId="38A333F0FDB64DFC85824C3547C1B1B1">
    <w:name w:val="38A333F0FDB64DFC85824C3547C1B1B1"/>
    <w:rsid w:val="00A65845"/>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349864D24C4748AA73864A3D73AEC46">
    <w:name w:val="CB349864D24C4748AA73864A3D73AEC46"/>
    <w:rsid w:val="00A65845"/>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6">
    <w:name w:val="7CD813BF60154F87B6A958AF36422EB96"/>
    <w:rsid w:val="00A65845"/>
    <w:pPr>
      <w:spacing w:before="120" w:after="0" w:line="240" w:lineRule="auto"/>
    </w:pPr>
    <w:rPr>
      <w:rFonts w:ascii="Times New Roman" w:hAnsi="Times New Roman" w:cs="Times New Roman"/>
      <w:sz w:val="24"/>
      <w:szCs w:val="24"/>
      <w:lang w:val="en-GB" w:eastAsia="ja-JP"/>
    </w:rPr>
  </w:style>
  <w:style w:type="paragraph" w:customStyle="1" w:styleId="11F0B7C57FF448BF88587FE136253F6D9">
    <w:name w:val="11F0B7C57FF448BF88587FE136253F6D9"/>
    <w:rsid w:val="00A65845"/>
    <w:pPr>
      <w:spacing w:before="120" w:after="0" w:line="240" w:lineRule="auto"/>
    </w:pPr>
    <w:rPr>
      <w:rFonts w:ascii="Times New Roman" w:hAnsi="Times New Roman" w:cs="Times New Roman"/>
      <w:sz w:val="24"/>
      <w:szCs w:val="24"/>
      <w:lang w:val="en-GB" w:eastAsia="ja-JP"/>
    </w:rPr>
  </w:style>
  <w:style w:type="paragraph" w:customStyle="1" w:styleId="BE35CAB5F528406682BA1E5829CF48D07">
    <w:name w:val="BE35CAB5F528406682BA1E5829CF48D07"/>
    <w:rsid w:val="00A65845"/>
    <w:pPr>
      <w:spacing w:before="120" w:after="0" w:line="240" w:lineRule="auto"/>
    </w:pPr>
    <w:rPr>
      <w:rFonts w:ascii="Times New Roman" w:hAnsi="Times New Roman" w:cs="Times New Roman"/>
      <w:sz w:val="24"/>
      <w:szCs w:val="24"/>
      <w:lang w:val="en-GB" w:eastAsia="ja-JP"/>
    </w:rPr>
  </w:style>
  <w:style w:type="paragraph" w:customStyle="1" w:styleId="824E3C955CBF4A329B1AA45F443B5F3C7">
    <w:name w:val="824E3C955CBF4A329B1AA45F443B5F3C7"/>
    <w:rsid w:val="00A65845"/>
    <w:pPr>
      <w:spacing w:before="120" w:after="0" w:line="240" w:lineRule="auto"/>
    </w:pPr>
    <w:rPr>
      <w:rFonts w:ascii="Times New Roman" w:hAnsi="Times New Roman" w:cs="Times New Roman"/>
      <w:sz w:val="24"/>
      <w:szCs w:val="24"/>
      <w:lang w:val="en-GB" w:eastAsia="ja-JP"/>
    </w:rPr>
  </w:style>
  <w:style w:type="paragraph" w:customStyle="1" w:styleId="4878D547FE7D42D49B34F3CF010FA8A09">
    <w:name w:val="4878D547FE7D42D49B34F3CF010FA8A09"/>
    <w:rsid w:val="00A65845"/>
    <w:pPr>
      <w:spacing w:before="120" w:after="0" w:line="240" w:lineRule="auto"/>
    </w:pPr>
    <w:rPr>
      <w:rFonts w:ascii="Times New Roman" w:hAnsi="Times New Roman" w:cs="Times New Roman"/>
      <w:sz w:val="24"/>
      <w:szCs w:val="24"/>
      <w:lang w:val="en-GB" w:eastAsia="ja-JP"/>
    </w:rPr>
  </w:style>
  <w:style w:type="paragraph" w:customStyle="1" w:styleId="5CBD7EBD69124F0EAED39EC086BEB0EA9">
    <w:name w:val="5CBD7EBD69124F0EAED39EC086BEB0EA9"/>
    <w:rsid w:val="00A65845"/>
    <w:pPr>
      <w:spacing w:before="120" w:after="0" w:line="240" w:lineRule="auto"/>
    </w:pPr>
    <w:rPr>
      <w:rFonts w:ascii="Times New Roman" w:hAnsi="Times New Roman" w:cs="Times New Roman"/>
      <w:sz w:val="24"/>
      <w:szCs w:val="24"/>
      <w:lang w:val="en-GB" w:eastAsia="ja-JP"/>
    </w:rPr>
  </w:style>
  <w:style w:type="paragraph" w:customStyle="1" w:styleId="96B519FF3E2B4EB2BE745E1BB58721D69">
    <w:name w:val="96B519FF3E2B4EB2BE745E1BB58721D69"/>
    <w:rsid w:val="00A65845"/>
    <w:pPr>
      <w:spacing w:before="120" w:after="0" w:line="240" w:lineRule="auto"/>
    </w:pPr>
    <w:rPr>
      <w:rFonts w:ascii="Times New Roman" w:hAnsi="Times New Roman" w:cs="Times New Roman"/>
      <w:sz w:val="24"/>
      <w:szCs w:val="24"/>
      <w:lang w:val="en-GB" w:eastAsia="ja-JP"/>
    </w:rPr>
  </w:style>
  <w:style w:type="paragraph" w:customStyle="1" w:styleId="0747E8C3C0B94E57A2B87F941A299AA09">
    <w:name w:val="0747E8C3C0B94E57A2B87F941A299AA09"/>
    <w:rsid w:val="00A65845"/>
    <w:pPr>
      <w:spacing w:before="120" w:after="0" w:line="240" w:lineRule="auto"/>
    </w:pPr>
    <w:rPr>
      <w:rFonts w:ascii="Times New Roman" w:hAnsi="Times New Roman" w:cs="Times New Roman"/>
      <w:sz w:val="24"/>
      <w:szCs w:val="24"/>
      <w:lang w:val="en-GB" w:eastAsia="ja-JP"/>
    </w:rPr>
  </w:style>
  <w:style w:type="paragraph" w:customStyle="1" w:styleId="AC14B36049EE4F7F9B8ACAEB3B0ACAED9">
    <w:name w:val="AC14B36049EE4F7F9B8ACAEB3B0ACAED9"/>
    <w:rsid w:val="00A65845"/>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
    <w:name w:val="38A333F0FDB64DFC85824C3547C1B1B11"/>
    <w:rsid w:val="00A65845"/>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48A3482CAAD04FBDA4ECCF343AE42115">
    <w:name w:val="48A3482CAAD04FBDA4ECCF343AE42115"/>
    <w:rsid w:val="00A65845"/>
  </w:style>
  <w:style w:type="paragraph" w:customStyle="1" w:styleId="C9BA09C7D9A24E9DA1A29D3DBDC68FA7">
    <w:name w:val="C9BA09C7D9A24E9DA1A29D3DBDC68FA7"/>
    <w:rsid w:val="00A65845"/>
  </w:style>
  <w:style w:type="paragraph" w:customStyle="1" w:styleId="62F3F45565B747D3BBFB5E93F4C3D45B">
    <w:name w:val="62F3F45565B747D3BBFB5E93F4C3D45B"/>
    <w:rsid w:val="00A65845"/>
  </w:style>
  <w:style w:type="paragraph" w:customStyle="1" w:styleId="8AC155C31DF449A9A115C402E773EC65">
    <w:name w:val="8AC155C31DF449A9A115C402E773EC65"/>
    <w:rsid w:val="00A65845"/>
  </w:style>
  <w:style w:type="paragraph" w:customStyle="1" w:styleId="DBA2A2C983714D219A144FCC47815DBD">
    <w:name w:val="DBA2A2C983714D219A144FCC47815DBD"/>
    <w:rsid w:val="00A65845"/>
  </w:style>
  <w:style w:type="paragraph" w:customStyle="1" w:styleId="E888240CEFDF41C0949E241495CDF179">
    <w:name w:val="E888240CEFDF41C0949E241495CDF179"/>
    <w:rsid w:val="00A65845"/>
  </w:style>
  <w:style w:type="paragraph" w:customStyle="1" w:styleId="CB349864D24C4748AA73864A3D73AEC47">
    <w:name w:val="CB349864D24C4748AA73864A3D73AEC47"/>
    <w:rsid w:val="001A1C4C"/>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7">
    <w:name w:val="7CD813BF60154F87B6A958AF36422EB97"/>
    <w:rsid w:val="001A1C4C"/>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0">
    <w:name w:val="11F0B7C57FF448BF88587FE136253F6D10"/>
    <w:rsid w:val="001A1C4C"/>
    <w:pPr>
      <w:spacing w:before="120" w:after="0" w:line="240" w:lineRule="auto"/>
    </w:pPr>
    <w:rPr>
      <w:rFonts w:ascii="Times New Roman" w:hAnsi="Times New Roman" w:cs="Times New Roman"/>
      <w:sz w:val="24"/>
      <w:szCs w:val="24"/>
      <w:lang w:val="en-GB" w:eastAsia="ja-JP"/>
    </w:rPr>
  </w:style>
  <w:style w:type="paragraph" w:customStyle="1" w:styleId="BE35CAB5F528406682BA1E5829CF48D08">
    <w:name w:val="BE35CAB5F528406682BA1E5829CF48D08"/>
    <w:rsid w:val="001A1C4C"/>
    <w:pPr>
      <w:spacing w:before="120" w:after="0" w:line="240" w:lineRule="auto"/>
    </w:pPr>
    <w:rPr>
      <w:rFonts w:ascii="Times New Roman" w:hAnsi="Times New Roman" w:cs="Times New Roman"/>
      <w:sz w:val="24"/>
      <w:szCs w:val="24"/>
      <w:lang w:val="en-GB" w:eastAsia="ja-JP"/>
    </w:rPr>
  </w:style>
  <w:style w:type="paragraph" w:customStyle="1" w:styleId="824E3C955CBF4A329B1AA45F443B5F3C8">
    <w:name w:val="824E3C955CBF4A329B1AA45F443B5F3C8"/>
    <w:rsid w:val="001A1C4C"/>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0">
    <w:name w:val="4878D547FE7D42D49B34F3CF010FA8A010"/>
    <w:rsid w:val="001A1C4C"/>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0">
    <w:name w:val="5CBD7EBD69124F0EAED39EC086BEB0EA10"/>
    <w:rsid w:val="001A1C4C"/>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0">
    <w:name w:val="96B519FF3E2B4EB2BE745E1BB58721D610"/>
    <w:rsid w:val="001A1C4C"/>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0">
    <w:name w:val="0747E8C3C0B94E57A2B87F941A299AA010"/>
    <w:rsid w:val="001A1C4C"/>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0">
    <w:name w:val="AC14B36049EE4F7F9B8ACAEB3B0ACAED10"/>
    <w:rsid w:val="001A1C4C"/>
    <w:pPr>
      <w:spacing w:before="120" w:after="0" w:line="240" w:lineRule="auto"/>
    </w:pPr>
    <w:rPr>
      <w:rFonts w:ascii="Times New Roman" w:hAnsi="Times New Roman" w:cs="Times New Roman"/>
      <w:sz w:val="24"/>
      <w:szCs w:val="24"/>
      <w:lang w:val="en-GB" w:eastAsia="ja-JP"/>
    </w:rPr>
  </w:style>
  <w:style w:type="paragraph" w:customStyle="1" w:styleId="38A333F0FDB64DFC85824C3547C1B1B12">
    <w:name w:val="38A333F0FDB64DFC85824C3547C1B1B12"/>
    <w:rsid w:val="001A1C4C"/>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8A6B9F1E4C8649EF92A0BEBBCB925143">
    <w:name w:val="8A6B9F1E4C8649EF92A0BEBBCB925143"/>
    <w:rsid w:val="00300983"/>
  </w:style>
  <w:style w:type="paragraph" w:customStyle="1" w:styleId="3F34151B1EFC4559AEF74DF814933F43">
    <w:name w:val="3F34151B1EFC4559AEF74DF814933F43"/>
    <w:rsid w:val="00300983"/>
  </w:style>
  <w:style w:type="paragraph" w:customStyle="1" w:styleId="0B7407CD1284482B856D38C33B776C53">
    <w:name w:val="0B7407CD1284482B856D38C33B776C53"/>
    <w:rsid w:val="00300983"/>
  </w:style>
  <w:style w:type="paragraph" w:customStyle="1" w:styleId="899738D16B434D118C95DC9AA861E855">
    <w:name w:val="899738D16B434D118C95DC9AA861E855"/>
    <w:rsid w:val="00300983"/>
  </w:style>
  <w:style w:type="paragraph" w:customStyle="1" w:styleId="6D863D33C01F47E88BC15DD664CD31DC">
    <w:name w:val="6D863D33C01F47E88BC15DD664CD31DC"/>
    <w:rsid w:val="00300983"/>
  </w:style>
  <w:style w:type="paragraph" w:customStyle="1" w:styleId="3C72C4DBE1B141B88C9651F292D0C513">
    <w:name w:val="3C72C4DBE1B141B88C9651F292D0C513"/>
    <w:rsid w:val="00300983"/>
  </w:style>
  <w:style w:type="paragraph" w:customStyle="1" w:styleId="0CF14200784F43C2887C69D46375BF5C">
    <w:name w:val="0CF14200784F43C2887C69D46375BF5C"/>
    <w:rsid w:val="00300983"/>
  </w:style>
  <w:style w:type="paragraph" w:customStyle="1" w:styleId="9CD8DEA6139347E38CA28E2838EF54D0">
    <w:name w:val="9CD8DEA6139347E38CA28E2838EF54D0"/>
    <w:rsid w:val="00300983"/>
  </w:style>
  <w:style w:type="paragraph" w:customStyle="1" w:styleId="CB349864D24C4748AA73864A3D73AEC48">
    <w:name w:val="CB349864D24C4748AA73864A3D73AEC48"/>
    <w:rsid w:val="00A8359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8">
    <w:name w:val="7CD813BF60154F87B6A958AF36422EB98"/>
    <w:rsid w:val="00A8359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1">
    <w:name w:val="11F0B7C57FF448BF88587FE136253F6D11"/>
    <w:rsid w:val="00A8359E"/>
    <w:pPr>
      <w:spacing w:before="120" w:after="0" w:line="240" w:lineRule="auto"/>
    </w:pPr>
    <w:rPr>
      <w:rFonts w:ascii="Times New Roman" w:hAnsi="Times New Roman" w:cs="Times New Roman"/>
      <w:sz w:val="24"/>
      <w:szCs w:val="24"/>
      <w:lang w:val="en-GB" w:eastAsia="ja-JP"/>
    </w:rPr>
  </w:style>
  <w:style w:type="paragraph" w:customStyle="1" w:styleId="C0952A5808A24DD881C422ED76F0CB1D">
    <w:name w:val="C0952A5808A24DD881C422ED76F0CB1D"/>
    <w:rsid w:val="00A8359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1">
    <w:name w:val="4878D547FE7D42D49B34F3CF010FA8A011"/>
    <w:rsid w:val="00A8359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1">
    <w:name w:val="5CBD7EBD69124F0EAED39EC086BEB0EA11"/>
    <w:rsid w:val="00A8359E"/>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1">
    <w:name w:val="96B519FF3E2B4EB2BE745E1BB58721D611"/>
    <w:rsid w:val="00A8359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1">
    <w:name w:val="0747E8C3C0B94E57A2B87F941A299AA011"/>
    <w:rsid w:val="00A8359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1">
    <w:name w:val="AC14B36049EE4F7F9B8ACAEB3B0ACAED11"/>
    <w:rsid w:val="00A8359E"/>
    <w:pPr>
      <w:spacing w:before="120" w:after="0" w:line="240" w:lineRule="auto"/>
    </w:pPr>
    <w:rPr>
      <w:rFonts w:ascii="Times New Roman" w:hAnsi="Times New Roman" w:cs="Times New Roman"/>
      <w:sz w:val="24"/>
      <w:szCs w:val="24"/>
      <w:lang w:val="en-GB" w:eastAsia="ja-JP"/>
    </w:rPr>
  </w:style>
  <w:style w:type="paragraph" w:customStyle="1" w:styleId="38A333F0FDB64DFC85824C3547C1B1B13">
    <w:name w:val="38A333F0FDB64DFC85824C3547C1B1B13"/>
    <w:rsid w:val="00A8359E"/>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349864D24C4748AA73864A3D73AEC49">
    <w:name w:val="CB349864D24C4748AA73864A3D73AEC49"/>
    <w:rsid w:val="00DD7F58"/>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9">
    <w:name w:val="7CD813BF60154F87B6A958AF36422EB99"/>
    <w:rsid w:val="00DD7F58"/>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2">
    <w:name w:val="11F0B7C57FF448BF88587FE136253F6D12"/>
    <w:rsid w:val="00DD7F58"/>
    <w:pPr>
      <w:spacing w:before="120" w:after="0" w:line="240" w:lineRule="auto"/>
    </w:pPr>
    <w:rPr>
      <w:rFonts w:ascii="Times New Roman" w:hAnsi="Times New Roman" w:cs="Times New Roman"/>
      <w:sz w:val="24"/>
      <w:szCs w:val="24"/>
      <w:lang w:val="en-GB" w:eastAsia="ja-JP"/>
    </w:rPr>
  </w:style>
  <w:style w:type="paragraph" w:customStyle="1" w:styleId="C0952A5808A24DD881C422ED76F0CB1D1">
    <w:name w:val="C0952A5808A24DD881C422ED76F0CB1D1"/>
    <w:rsid w:val="00DD7F58"/>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2">
    <w:name w:val="4878D547FE7D42D49B34F3CF010FA8A012"/>
    <w:rsid w:val="00DD7F58"/>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2">
    <w:name w:val="5CBD7EBD69124F0EAED39EC086BEB0EA12"/>
    <w:rsid w:val="00DD7F58"/>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2">
    <w:name w:val="96B519FF3E2B4EB2BE745E1BB58721D612"/>
    <w:rsid w:val="00DD7F58"/>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2">
    <w:name w:val="0747E8C3C0B94E57A2B87F941A299AA012"/>
    <w:rsid w:val="00DD7F58"/>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2">
    <w:name w:val="AC14B36049EE4F7F9B8ACAEB3B0ACAED12"/>
    <w:rsid w:val="00DD7F58"/>
    <w:pPr>
      <w:spacing w:before="120" w:after="0" w:line="240" w:lineRule="auto"/>
    </w:pPr>
    <w:rPr>
      <w:rFonts w:ascii="Times New Roman" w:hAnsi="Times New Roman" w:cs="Times New Roman"/>
      <w:sz w:val="24"/>
      <w:szCs w:val="24"/>
      <w:lang w:val="en-GB" w:eastAsia="ja-JP"/>
    </w:rPr>
  </w:style>
  <w:style w:type="paragraph" w:customStyle="1" w:styleId="38A333F0FDB64DFC85824C3547C1B1B14">
    <w:name w:val="38A333F0FDB64DFC85824C3547C1B1B14"/>
    <w:rsid w:val="00DD7F58"/>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349864D24C4748AA73864A3D73AEC410">
    <w:name w:val="CB349864D24C4748AA73864A3D73AEC410"/>
    <w:rsid w:val="00DD7F58"/>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
    <w:name w:val="1F06BBE8B0A34943BF3380A52FFA875D"/>
    <w:rsid w:val="00DD7F58"/>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3">
    <w:name w:val="11F0B7C57FF448BF88587FE136253F6D13"/>
    <w:rsid w:val="00DD7F58"/>
    <w:pPr>
      <w:spacing w:before="120" w:after="0" w:line="240" w:lineRule="auto"/>
    </w:pPr>
    <w:rPr>
      <w:rFonts w:ascii="Times New Roman" w:hAnsi="Times New Roman" w:cs="Times New Roman"/>
      <w:sz w:val="24"/>
      <w:szCs w:val="24"/>
      <w:lang w:val="en-GB" w:eastAsia="ja-JP"/>
    </w:rPr>
  </w:style>
  <w:style w:type="paragraph" w:customStyle="1" w:styleId="C0952A5808A24DD881C422ED76F0CB1D2">
    <w:name w:val="C0952A5808A24DD881C422ED76F0CB1D2"/>
    <w:rsid w:val="00DD7F58"/>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3">
    <w:name w:val="4878D547FE7D42D49B34F3CF010FA8A013"/>
    <w:rsid w:val="00DD7F58"/>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3">
    <w:name w:val="5CBD7EBD69124F0EAED39EC086BEB0EA13"/>
    <w:rsid w:val="00DD7F58"/>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3">
    <w:name w:val="96B519FF3E2B4EB2BE745E1BB58721D613"/>
    <w:rsid w:val="00DD7F58"/>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3">
    <w:name w:val="0747E8C3C0B94E57A2B87F941A299AA013"/>
    <w:rsid w:val="00DD7F58"/>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3">
    <w:name w:val="AC14B36049EE4F7F9B8ACAEB3B0ACAED13"/>
    <w:rsid w:val="00DD7F58"/>
    <w:pPr>
      <w:spacing w:before="120" w:after="0" w:line="240" w:lineRule="auto"/>
    </w:pPr>
    <w:rPr>
      <w:rFonts w:ascii="Times New Roman" w:hAnsi="Times New Roman" w:cs="Times New Roman"/>
      <w:sz w:val="24"/>
      <w:szCs w:val="24"/>
      <w:lang w:val="en-GB" w:eastAsia="ja-JP"/>
    </w:rPr>
  </w:style>
  <w:style w:type="paragraph" w:customStyle="1" w:styleId="38A333F0FDB64DFC85824C3547C1B1B15">
    <w:name w:val="38A333F0FDB64DFC85824C3547C1B1B15"/>
    <w:rsid w:val="00DD7F58"/>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349864D24C4748AA73864A3D73AEC411">
    <w:name w:val="CB349864D24C4748AA73864A3D73AEC411"/>
    <w:rsid w:val="00DD7F58"/>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1">
    <w:name w:val="1F06BBE8B0A34943BF3380A52FFA875D1"/>
    <w:rsid w:val="00DD7F58"/>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4">
    <w:name w:val="11F0B7C57FF448BF88587FE136253F6D14"/>
    <w:rsid w:val="00DD7F58"/>
    <w:pPr>
      <w:spacing w:before="120" w:after="0" w:line="240" w:lineRule="auto"/>
    </w:pPr>
    <w:rPr>
      <w:rFonts w:ascii="Times New Roman" w:hAnsi="Times New Roman" w:cs="Times New Roman"/>
      <w:sz w:val="24"/>
      <w:szCs w:val="24"/>
      <w:lang w:val="en-GB" w:eastAsia="ja-JP"/>
    </w:rPr>
  </w:style>
  <w:style w:type="paragraph" w:customStyle="1" w:styleId="C0952A5808A24DD881C422ED76F0CB1D3">
    <w:name w:val="C0952A5808A24DD881C422ED76F0CB1D3"/>
    <w:rsid w:val="00DD7F58"/>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4">
    <w:name w:val="4878D547FE7D42D49B34F3CF010FA8A014"/>
    <w:rsid w:val="00DD7F58"/>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4">
    <w:name w:val="5CBD7EBD69124F0EAED39EC086BEB0EA14"/>
    <w:rsid w:val="00DD7F58"/>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4">
    <w:name w:val="96B519FF3E2B4EB2BE745E1BB58721D614"/>
    <w:rsid w:val="00DD7F58"/>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4">
    <w:name w:val="0747E8C3C0B94E57A2B87F941A299AA014"/>
    <w:rsid w:val="00DD7F58"/>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4">
    <w:name w:val="AC14B36049EE4F7F9B8ACAEB3B0ACAED14"/>
    <w:rsid w:val="00DD7F58"/>
    <w:pPr>
      <w:spacing w:before="120" w:after="0" w:line="240" w:lineRule="auto"/>
    </w:pPr>
    <w:rPr>
      <w:rFonts w:ascii="Times New Roman" w:hAnsi="Times New Roman" w:cs="Times New Roman"/>
      <w:sz w:val="24"/>
      <w:szCs w:val="24"/>
      <w:lang w:val="en-GB" w:eastAsia="ja-JP"/>
    </w:rPr>
  </w:style>
  <w:style w:type="paragraph" w:customStyle="1" w:styleId="38A333F0FDB64DFC85824C3547C1B1B16">
    <w:name w:val="38A333F0FDB64DFC85824C3547C1B1B16"/>
    <w:rsid w:val="00DD7F58"/>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349864D24C4748AA73864A3D73AEC412">
    <w:name w:val="CB349864D24C4748AA73864A3D73AEC412"/>
    <w:rsid w:val="00EE281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2">
    <w:name w:val="1F06BBE8B0A34943BF3380A52FFA875D2"/>
    <w:rsid w:val="00EE281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5">
    <w:name w:val="11F0B7C57FF448BF88587FE136253F6D15"/>
    <w:rsid w:val="00EE281E"/>
    <w:pPr>
      <w:spacing w:before="120" w:after="0" w:line="240" w:lineRule="auto"/>
    </w:pPr>
    <w:rPr>
      <w:rFonts w:ascii="Times New Roman" w:hAnsi="Times New Roman" w:cs="Times New Roman"/>
      <w:sz w:val="24"/>
      <w:szCs w:val="24"/>
      <w:lang w:val="en-GB" w:eastAsia="ja-JP"/>
    </w:rPr>
  </w:style>
  <w:style w:type="paragraph" w:customStyle="1" w:styleId="C0952A5808A24DD881C422ED76F0CB1D4">
    <w:name w:val="C0952A5808A24DD881C422ED76F0CB1D4"/>
    <w:rsid w:val="00EE281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5">
    <w:name w:val="4878D547FE7D42D49B34F3CF010FA8A015"/>
    <w:rsid w:val="00EE281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5">
    <w:name w:val="5CBD7EBD69124F0EAED39EC086BEB0EA15"/>
    <w:rsid w:val="00EE281E"/>
    <w:pPr>
      <w:spacing w:before="120" w:after="0" w:line="240" w:lineRule="auto"/>
    </w:pPr>
    <w:rPr>
      <w:rFonts w:ascii="Times New Roman" w:hAnsi="Times New Roman" w:cs="Times New Roman"/>
      <w:sz w:val="24"/>
      <w:szCs w:val="24"/>
      <w:lang w:val="en-GB" w:eastAsia="ja-JP"/>
    </w:rPr>
  </w:style>
  <w:style w:type="paragraph" w:customStyle="1" w:styleId="272FBD78AB1F4582865B443E8080462B">
    <w:name w:val="272FBD78AB1F4582865B443E8080462B"/>
    <w:rsid w:val="00EE281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5">
    <w:name w:val="0747E8C3C0B94E57A2B87F941A299AA015"/>
    <w:rsid w:val="00EE281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5">
    <w:name w:val="AC14B36049EE4F7F9B8ACAEB3B0ACAED15"/>
    <w:rsid w:val="00EE281E"/>
    <w:pPr>
      <w:spacing w:before="120" w:after="0" w:line="240" w:lineRule="auto"/>
    </w:pPr>
    <w:rPr>
      <w:rFonts w:ascii="Times New Roman" w:hAnsi="Times New Roman" w:cs="Times New Roman"/>
      <w:sz w:val="24"/>
      <w:szCs w:val="24"/>
      <w:lang w:val="en-GB" w:eastAsia="ja-JP"/>
    </w:rPr>
  </w:style>
  <w:style w:type="paragraph" w:customStyle="1" w:styleId="38A333F0FDB64DFC85824C3547C1B1B17">
    <w:name w:val="38A333F0FDB64DFC85824C3547C1B1B17"/>
    <w:rsid w:val="00EE281E"/>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14816397B94606805092A99B9220DD">
    <w:name w:val="CB14816397B94606805092A99B9220DD"/>
    <w:rsid w:val="00EE281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3">
    <w:name w:val="1F06BBE8B0A34943BF3380A52FFA875D3"/>
    <w:rsid w:val="00EE281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6">
    <w:name w:val="11F0B7C57FF448BF88587FE136253F6D16"/>
    <w:rsid w:val="00EE281E"/>
    <w:pPr>
      <w:spacing w:before="120" w:after="0" w:line="240" w:lineRule="auto"/>
    </w:pPr>
    <w:rPr>
      <w:rFonts w:ascii="Times New Roman" w:hAnsi="Times New Roman" w:cs="Times New Roman"/>
      <w:sz w:val="24"/>
      <w:szCs w:val="24"/>
      <w:lang w:val="en-GB" w:eastAsia="ja-JP"/>
    </w:rPr>
  </w:style>
  <w:style w:type="paragraph" w:customStyle="1" w:styleId="C0952A5808A24DD881C422ED76F0CB1D5">
    <w:name w:val="C0952A5808A24DD881C422ED76F0CB1D5"/>
    <w:rsid w:val="00EE281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6">
    <w:name w:val="4878D547FE7D42D49B34F3CF010FA8A016"/>
    <w:rsid w:val="00EE281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6">
    <w:name w:val="5CBD7EBD69124F0EAED39EC086BEB0EA16"/>
    <w:rsid w:val="00EE281E"/>
    <w:pPr>
      <w:spacing w:before="120" w:after="0" w:line="240" w:lineRule="auto"/>
    </w:pPr>
    <w:rPr>
      <w:rFonts w:ascii="Times New Roman" w:hAnsi="Times New Roman" w:cs="Times New Roman"/>
      <w:sz w:val="24"/>
      <w:szCs w:val="24"/>
      <w:lang w:val="en-GB" w:eastAsia="ja-JP"/>
    </w:rPr>
  </w:style>
  <w:style w:type="paragraph" w:customStyle="1" w:styleId="272FBD78AB1F4582865B443E8080462B1">
    <w:name w:val="272FBD78AB1F4582865B443E8080462B1"/>
    <w:rsid w:val="00EE281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6">
    <w:name w:val="0747E8C3C0B94E57A2B87F941A299AA016"/>
    <w:rsid w:val="00EE281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6">
    <w:name w:val="AC14B36049EE4F7F9B8ACAEB3B0ACAED16"/>
    <w:rsid w:val="00EE281E"/>
    <w:pPr>
      <w:spacing w:before="120" w:after="0" w:line="240" w:lineRule="auto"/>
    </w:pPr>
    <w:rPr>
      <w:rFonts w:ascii="Times New Roman" w:hAnsi="Times New Roman" w:cs="Times New Roman"/>
      <w:sz w:val="24"/>
      <w:szCs w:val="24"/>
      <w:lang w:val="en-GB" w:eastAsia="ja-JP"/>
    </w:rPr>
  </w:style>
  <w:style w:type="paragraph" w:customStyle="1" w:styleId="38A333F0FDB64DFC85824C3547C1B1B18">
    <w:name w:val="38A333F0FDB64DFC85824C3547C1B1B18"/>
    <w:rsid w:val="00EE281E"/>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14816397B94606805092A99B9220DD1">
    <w:name w:val="CB14816397B94606805092A99B9220DD1"/>
    <w:rsid w:val="00EE281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4">
    <w:name w:val="1F06BBE8B0A34943BF3380A52FFA875D4"/>
    <w:rsid w:val="00EE281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7">
    <w:name w:val="11F0B7C57FF448BF88587FE136253F6D17"/>
    <w:rsid w:val="00EE281E"/>
    <w:pPr>
      <w:spacing w:before="120" w:after="0" w:line="240" w:lineRule="auto"/>
    </w:pPr>
    <w:rPr>
      <w:rFonts w:ascii="Times New Roman" w:hAnsi="Times New Roman" w:cs="Times New Roman"/>
      <w:sz w:val="24"/>
      <w:szCs w:val="24"/>
      <w:lang w:val="en-GB" w:eastAsia="ja-JP"/>
    </w:rPr>
  </w:style>
  <w:style w:type="paragraph" w:customStyle="1" w:styleId="C0952A5808A24DD881C422ED76F0CB1D6">
    <w:name w:val="C0952A5808A24DD881C422ED76F0CB1D6"/>
    <w:rsid w:val="00EE281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7">
    <w:name w:val="4878D547FE7D42D49B34F3CF010FA8A017"/>
    <w:rsid w:val="00EE281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7">
    <w:name w:val="5CBD7EBD69124F0EAED39EC086BEB0EA17"/>
    <w:rsid w:val="00EE281E"/>
    <w:pPr>
      <w:spacing w:before="120" w:after="0" w:line="240" w:lineRule="auto"/>
    </w:pPr>
    <w:rPr>
      <w:rFonts w:ascii="Times New Roman" w:hAnsi="Times New Roman" w:cs="Times New Roman"/>
      <w:sz w:val="24"/>
      <w:szCs w:val="24"/>
      <w:lang w:val="en-GB" w:eastAsia="ja-JP"/>
    </w:rPr>
  </w:style>
  <w:style w:type="paragraph" w:customStyle="1" w:styleId="272FBD78AB1F4582865B443E8080462B2">
    <w:name w:val="272FBD78AB1F4582865B443E8080462B2"/>
    <w:rsid w:val="00EE281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7">
    <w:name w:val="0747E8C3C0B94E57A2B87F941A299AA017"/>
    <w:rsid w:val="00EE281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7">
    <w:name w:val="AC14B36049EE4F7F9B8ACAEB3B0ACAED17"/>
    <w:rsid w:val="00EE281E"/>
    <w:pPr>
      <w:spacing w:before="120" w:after="0" w:line="240" w:lineRule="auto"/>
    </w:pPr>
    <w:rPr>
      <w:rFonts w:ascii="Times New Roman" w:hAnsi="Times New Roman" w:cs="Times New Roman"/>
      <w:sz w:val="24"/>
      <w:szCs w:val="24"/>
      <w:lang w:val="en-GB" w:eastAsia="ja-JP"/>
    </w:rPr>
  </w:style>
  <w:style w:type="paragraph" w:customStyle="1" w:styleId="38A333F0FDB64DFC85824C3547C1B1B19">
    <w:name w:val="38A333F0FDB64DFC85824C3547C1B1B19"/>
    <w:rsid w:val="00EE281E"/>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14816397B94606805092A99B9220DD2">
    <w:name w:val="CB14816397B94606805092A99B9220DD2"/>
    <w:rsid w:val="00EE281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5">
    <w:name w:val="1F06BBE8B0A34943BF3380A52FFA875D5"/>
    <w:rsid w:val="00EE281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8">
    <w:name w:val="11F0B7C57FF448BF88587FE136253F6D18"/>
    <w:rsid w:val="00EE281E"/>
    <w:pPr>
      <w:spacing w:before="120" w:after="0" w:line="240" w:lineRule="auto"/>
    </w:pPr>
    <w:rPr>
      <w:rFonts w:ascii="Times New Roman" w:hAnsi="Times New Roman" w:cs="Times New Roman"/>
      <w:sz w:val="24"/>
      <w:szCs w:val="24"/>
      <w:lang w:val="en-GB" w:eastAsia="ja-JP"/>
    </w:rPr>
  </w:style>
  <w:style w:type="paragraph" w:customStyle="1" w:styleId="C0952A5808A24DD881C422ED76F0CB1D7">
    <w:name w:val="C0952A5808A24DD881C422ED76F0CB1D7"/>
    <w:rsid w:val="00EE281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8">
    <w:name w:val="4878D547FE7D42D49B34F3CF010FA8A018"/>
    <w:rsid w:val="00EE281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8">
    <w:name w:val="5CBD7EBD69124F0EAED39EC086BEB0EA18"/>
    <w:rsid w:val="00EE281E"/>
    <w:pPr>
      <w:spacing w:before="120" w:after="0" w:line="240" w:lineRule="auto"/>
    </w:pPr>
    <w:rPr>
      <w:rFonts w:ascii="Times New Roman" w:hAnsi="Times New Roman" w:cs="Times New Roman"/>
      <w:sz w:val="24"/>
      <w:szCs w:val="24"/>
      <w:lang w:val="en-GB" w:eastAsia="ja-JP"/>
    </w:rPr>
  </w:style>
  <w:style w:type="paragraph" w:customStyle="1" w:styleId="272FBD78AB1F4582865B443E8080462B3">
    <w:name w:val="272FBD78AB1F4582865B443E8080462B3"/>
    <w:rsid w:val="00EE281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8">
    <w:name w:val="0747E8C3C0B94E57A2B87F941A299AA018"/>
    <w:rsid w:val="00EE281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8">
    <w:name w:val="AC14B36049EE4F7F9B8ACAEB3B0ACAED18"/>
    <w:rsid w:val="00EE281E"/>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0">
    <w:name w:val="38A333F0FDB64DFC85824C3547C1B1B110"/>
    <w:rsid w:val="00EE281E"/>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14816397B94606805092A99B9220DD3">
    <w:name w:val="CB14816397B94606805092A99B9220DD3"/>
    <w:rsid w:val="003962C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6">
    <w:name w:val="1F06BBE8B0A34943BF3380A52FFA875D6"/>
    <w:rsid w:val="003962C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9">
    <w:name w:val="11F0B7C57FF448BF88587FE136253F6D19"/>
    <w:rsid w:val="003962CD"/>
    <w:pPr>
      <w:spacing w:before="120" w:after="0" w:line="240" w:lineRule="auto"/>
    </w:pPr>
    <w:rPr>
      <w:rFonts w:ascii="Times New Roman" w:hAnsi="Times New Roman" w:cs="Times New Roman"/>
      <w:sz w:val="24"/>
      <w:szCs w:val="24"/>
      <w:lang w:val="en-GB" w:eastAsia="ja-JP"/>
    </w:rPr>
  </w:style>
  <w:style w:type="paragraph" w:customStyle="1" w:styleId="C0952A5808A24DD881C422ED76F0CB1D8">
    <w:name w:val="C0952A5808A24DD881C422ED76F0CB1D8"/>
    <w:rsid w:val="003962C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9">
    <w:name w:val="4878D547FE7D42D49B34F3CF010FA8A019"/>
    <w:rsid w:val="003962C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9">
    <w:name w:val="5CBD7EBD69124F0EAED39EC086BEB0EA19"/>
    <w:rsid w:val="003962CD"/>
    <w:pPr>
      <w:spacing w:before="120" w:after="0" w:line="240" w:lineRule="auto"/>
    </w:pPr>
    <w:rPr>
      <w:rFonts w:ascii="Times New Roman" w:hAnsi="Times New Roman" w:cs="Times New Roman"/>
      <w:sz w:val="24"/>
      <w:szCs w:val="24"/>
      <w:lang w:val="en-GB" w:eastAsia="ja-JP"/>
    </w:rPr>
  </w:style>
  <w:style w:type="paragraph" w:customStyle="1" w:styleId="272FBD78AB1F4582865B443E8080462B4">
    <w:name w:val="272FBD78AB1F4582865B443E8080462B4"/>
    <w:rsid w:val="003962C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9">
    <w:name w:val="0747E8C3C0B94E57A2B87F941A299AA019"/>
    <w:rsid w:val="003962C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9">
    <w:name w:val="AC14B36049EE4F7F9B8ACAEB3B0ACAED19"/>
    <w:rsid w:val="003962CD"/>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1">
    <w:name w:val="38A333F0FDB64DFC85824C3547C1B1B111"/>
    <w:rsid w:val="003962CD"/>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14816397B94606805092A99B9220DD4">
    <w:name w:val="CB14816397B94606805092A99B9220DD4"/>
    <w:rsid w:val="003962C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7">
    <w:name w:val="1F06BBE8B0A34943BF3380A52FFA875D7"/>
    <w:rsid w:val="003962C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20">
    <w:name w:val="11F0B7C57FF448BF88587FE136253F6D20"/>
    <w:rsid w:val="003962CD"/>
    <w:pPr>
      <w:spacing w:before="120" w:after="0" w:line="240" w:lineRule="auto"/>
    </w:pPr>
    <w:rPr>
      <w:rFonts w:ascii="Times New Roman" w:hAnsi="Times New Roman" w:cs="Times New Roman"/>
      <w:sz w:val="24"/>
      <w:szCs w:val="24"/>
      <w:lang w:val="en-GB" w:eastAsia="ja-JP"/>
    </w:rPr>
  </w:style>
  <w:style w:type="paragraph" w:customStyle="1" w:styleId="C0952A5808A24DD881C422ED76F0CB1D9">
    <w:name w:val="C0952A5808A24DD881C422ED76F0CB1D9"/>
    <w:rsid w:val="003962C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20">
    <w:name w:val="4878D547FE7D42D49B34F3CF010FA8A020"/>
    <w:rsid w:val="003962C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20">
    <w:name w:val="5CBD7EBD69124F0EAED39EC086BEB0EA20"/>
    <w:rsid w:val="003962CD"/>
    <w:pPr>
      <w:spacing w:before="120" w:after="0" w:line="240" w:lineRule="auto"/>
    </w:pPr>
    <w:rPr>
      <w:rFonts w:ascii="Times New Roman" w:hAnsi="Times New Roman" w:cs="Times New Roman"/>
      <w:sz w:val="24"/>
      <w:szCs w:val="24"/>
      <w:lang w:val="en-GB" w:eastAsia="ja-JP"/>
    </w:rPr>
  </w:style>
  <w:style w:type="paragraph" w:customStyle="1" w:styleId="272FBD78AB1F4582865B443E8080462B5">
    <w:name w:val="272FBD78AB1F4582865B443E8080462B5"/>
    <w:rsid w:val="003962C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0">
    <w:name w:val="0747E8C3C0B94E57A2B87F941A299AA020"/>
    <w:rsid w:val="003962C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0">
    <w:name w:val="AC14B36049EE4F7F9B8ACAEB3B0ACAED20"/>
    <w:rsid w:val="003962CD"/>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2">
    <w:name w:val="38A333F0FDB64DFC85824C3547C1B1B112"/>
    <w:rsid w:val="003962CD"/>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9DAC2459F64A4258B5DD4F0B9B554F12">
    <w:name w:val="9DAC2459F64A4258B5DD4F0B9B554F12"/>
    <w:rsid w:val="00AB0F92"/>
  </w:style>
  <w:style w:type="paragraph" w:customStyle="1" w:styleId="699F6135F6D04A0684E2D8B22957C80F">
    <w:name w:val="699F6135F6D04A0684E2D8B22957C80F"/>
    <w:rsid w:val="00AB0F92"/>
  </w:style>
  <w:style w:type="paragraph" w:customStyle="1" w:styleId="2CBD0DF1A64B426B9967CB553A109BCE">
    <w:name w:val="2CBD0DF1A64B426B9967CB553A109BCE"/>
    <w:rsid w:val="00AB0F92"/>
  </w:style>
  <w:style w:type="paragraph" w:customStyle="1" w:styleId="75BE603A012149178E8728B3D71BE866">
    <w:name w:val="75BE603A012149178E8728B3D71BE866"/>
    <w:rsid w:val="00AB0F92"/>
  </w:style>
  <w:style w:type="paragraph" w:customStyle="1" w:styleId="CB14816397B94606805092A99B9220DD5">
    <w:name w:val="CB14816397B94606805092A99B9220DD5"/>
    <w:rsid w:val="00F176CB"/>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8">
    <w:name w:val="1F06BBE8B0A34943BF3380A52FFA875D8"/>
    <w:rsid w:val="00F176CB"/>
    <w:pPr>
      <w:spacing w:before="120" w:after="0" w:line="240" w:lineRule="auto"/>
    </w:pPr>
    <w:rPr>
      <w:rFonts w:ascii="Times New Roman" w:hAnsi="Times New Roman" w:cs="Times New Roman"/>
      <w:sz w:val="24"/>
      <w:szCs w:val="24"/>
      <w:lang w:val="en-GB" w:eastAsia="ja-JP"/>
    </w:rPr>
  </w:style>
  <w:style w:type="paragraph" w:customStyle="1" w:styleId="11F0B7C57FF448BF88587FE136253F6D21">
    <w:name w:val="11F0B7C57FF448BF88587FE136253F6D21"/>
    <w:rsid w:val="00F176CB"/>
    <w:pPr>
      <w:spacing w:before="120" w:after="0" w:line="240" w:lineRule="auto"/>
    </w:pPr>
    <w:rPr>
      <w:rFonts w:ascii="Times New Roman" w:hAnsi="Times New Roman" w:cs="Times New Roman"/>
      <w:sz w:val="24"/>
      <w:szCs w:val="24"/>
      <w:lang w:val="en-GB" w:eastAsia="ja-JP"/>
    </w:rPr>
  </w:style>
  <w:style w:type="paragraph" w:customStyle="1" w:styleId="C0952A5808A24DD881C422ED76F0CB1D10">
    <w:name w:val="C0952A5808A24DD881C422ED76F0CB1D10"/>
    <w:rsid w:val="00F176CB"/>
    <w:pPr>
      <w:spacing w:before="120" w:after="0" w:line="240" w:lineRule="auto"/>
    </w:pPr>
    <w:rPr>
      <w:rFonts w:ascii="Times New Roman" w:hAnsi="Times New Roman" w:cs="Times New Roman"/>
      <w:sz w:val="24"/>
      <w:szCs w:val="24"/>
      <w:lang w:val="en-GB" w:eastAsia="ja-JP"/>
    </w:rPr>
  </w:style>
  <w:style w:type="paragraph" w:customStyle="1" w:styleId="4878D547FE7D42D49B34F3CF010FA8A021">
    <w:name w:val="4878D547FE7D42D49B34F3CF010FA8A021"/>
    <w:rsid w:val="00F176CB"/>
    <w:pPr>
      <w:spacing w:before="120" w:after="0" w:line="240" w:lineRule="auto"/>
    </w:pPr>
    <w:rPr>
      <w:rFonts w:ascii="Times New Roman" w:hAnsi="Times New Roman" w:cs="Times New Roman"/>
      <w:sz w:val="24"/>
      <w:szCs w:val="24"/>
      <w:lang w:val="en-GB" w:eastAsia="ja-JP"/>
    </w:rPr>
  </w:style>
  <w:style w:type="paragraph" w:customStyle="1" w:styleId="5CBD7EBD69124F0EAED39EC086BEB0EA21">
    <w:name w:val="5CBD7EBD69124F0EAED39EC086BEB0EA21"/>
    <w:rsid w:val="00F176CB"/>
    <w:pPr>
      <w:spacing w:before="120" w:after="0" w:line="240" w:lineRule="auto"/>
    </w:pPr>
    <w:rPr>
      <w:rFonts w:ascii="Times New Roman" w:hAnsi="Times New Roman" w:cs="Times New Roman"/>
      <w:sz w:val="24"/>
      <w:szCs w:val="24"/>
      <w:lang w:val="en-GB" w:eastAsia="ja-JP"/>
    </w:rPr>
  </w:style>
  <w:style w:type="paragraph" w:customStyle="1" w:styleId="272FBD78AB1F4582865B443E8080462B6">
    <w:name w:val="272FBD78AB1F4582865B443E8080462B6"/>
    <w:rsid w:val="00F176CB"/>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1">
    <w:name w:val="0747E8C3C0B94E57A2B87F941A299AA021"/>
    <w:rsid w:val="00F176CB"/>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1">
    <w:name w:val="AC14B36049EE4F7F9B8ACAEB3B0ACAED21"/>
    <w:rsid w:val="00F176CB"/>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3">
    <w:name w:val="38A333F0FDB64DFC85824C3547C1B1B113"/>
    <w:rsid w:val="00F176CB"/>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F0FF76B750214B549A0CD85084146AAB">
    <w:name w:val="F0FF76B750214B549A0CD85084146AAB"/>
    <w:rsid w:val="00061607"/>
  </w:style>
  <w:style w:type="paragraph" w:customStyle="1" w:styleId="6CEEA514635E4608A0FB27835EA14407">
    <w:name w:val="6CEEA514635E4608A0FB27835EA14407"/>
    <w:rsid w:val="00061607"/>
  </w:style>
  <w:style w:type="paragraph" w:customStyle="1" w:styleId="692BB8724E304D28908E1D8B2F4510D8">
    <w:name w:val="692BB8724E304D28908E1D8B2F4510D8"/>
    <w:rsid w:val="00061607"/>
  </w:style>
  <w:style w:type="paragraph" w:customStyle="1" w:styleId="CDD51279900B4252B2D0D289877D02EA">
    <w:name w:val="CDD51279900B4252B2D0D289877D02EA"/>
    <w:rsid w:val="00061607"/>
    <w:pPr>
      <w:spacing w:before="120" w:after="0" w:line="240" w:lineRule="auto"/>
    </w:pPr>
    <w:rPr>
      <w:rFonts w:ascii="Times New Roman" w:hAnsi="Times New Roman" w:cs="Times New Roman"/>
      <w:sz w:val="24"/>
      <w:szCs w:val="24"/>
      <w:lang w:val="en-GB" w:eastAsia="ja-JP"/>
    </w:rPr>
  </w:style>
  <w:style w:type="paragraph" w:customStyle="1" w:styleId="272FBD78AB1F4582865B443E8080462B7">
    <w:name w:val="272FBD78AB1F4582865B443E8080462B7"/>
    <w:rsid w:val="00061607"/>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2">
    <w:name w:val="0747E8C3C0B94E57A2B87F941A299AA022"/>
    <w:rsid w:val="00061607"/>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2">
    <w:name w:val="AC14B36049EE4F7F9B8ACAEB3B0ACAED22"/>
    <w:rsid w:val="00061607"/>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4">
    <w:name w:val="38A333F0FDB64DFC85824C3547C1B1B114"/>
    <w:rsid w:val="00061607"/>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DDDA5E3DD2C94785B556D7BC8421B961">
    <w:name w:val="DDDA5E3DD2C94785B556D7BC8421B961"/>
    <w:rsid w:val="00E32D0C"/>
    <w:pPr>
      <w:spacing w:before="120" w:after="0" w:line="240" w:lineRule="auto"/>
    </w:pPr>
    <w:rPr>
      <w:rFonts w:ascii="Times New Roman" w:hAnsi="Times New Roman" w:cs="Times New Roman"/>
      <w:sz w:val="24"/>
      <w:szCs w:val="24"/>
      <w:lang w:val="en-GB" w:eastAsia="ja-JP"/>
    </w:rPr>
  </w:style>
  <w:style w:type="paragraph" w:customStyle="1" w:styleId="24635ECA0EAF4CF9B31C2407330D62E2">
    <w:name w:val="24635ECA0EAF4CF9B31C2407330D62E2"/>
    <w:rsid w:val="00E32D0C"/>
    <w:pPr>
      <w:spacing w:before="120" w:after="0" w:line="240" w:lineRule="auto"/>
    </w:pPr>
    <w:rPr>
      <w:rFonts w:ascii="Times New Roman" w:hAnsi="Times New Roman" w:cs="Times New Roman"/>
      <w:sz w:val="24"/>
      <w:szCs w:val="24"/>
      <w:lang w:val="en-GB" w:eastAsia="ja-JP"/>
    </w:rPr>
  </w:style>
  <w:style w:type="paragraph" w:customStyle="1" w:styleId="CDD51279900B4252B2D0D289877D02EA1">
    <w:name w:val="CDD51279900B4252B2D0D289877D02EA1"/>
    <w:rsid w:val="00E32D0C"/>
    <w:pPr>
      <w:spacing w:before="120" w:after="0" w:line="240" w:lineRule="auto"/>
    </w:pPr>
    <w:rPr>
      <w:rFonts w:ascii="Times New Roman" w:hAnsi="Times New Roman" w:cs="Times New Roman"/>
      <w:sz w:val="24"/>
      <w:szCs w:val="24"/>
      <w:lang w:val="en-GB" w:eastAsia="ja-JP"/>
    </w:rPr>
  </w:style>
  <w:style w:type="paragraph" w:customStyle="1" w:styleId="CDF9D542E8A84EEEBAD509350CAF549B">
    <w:name w:val="CDF9D542E8A84EEEBAD509350CAF549B"/>
    <w:rsid w:val="00E32D0C"/>
    <w:pPr>
      <w:spacing w:before="120" w:after="0" w:line="240" w:lineRule="auto"/>
    </w:pPr>
    <w:rPr>
      <w:rFonts w:ascii="Times New Roman" w:hAnsi="Times New Roman" w:cs="Times New Roman"/>
      <w:sz w:val="24"/>
      <w:szCs w:val="24"/>
      <w:lang w:val="en-GB" w:eastAsia="ja-JP"/>
    </w:rPr>
  </w:style>
  <w:style w:type="paragraph" w:customStyle="1" w:styleId="04A5D664061D443D9804D85B7992234B">
    <w:name w:val="04A5D664061D443D9804D85B7992234B"/>
    <w:rsid w:val="00E32D0C"/>
    <w:pPr>
      <w:spacing w:before="120" w:after="0" w:line="240" w:lineRule="auto"/>
    </w:pPr>
    <w:rPr>
      <w:rFonts w:ascii="Times New Roman" w:hAnsi="Times New Roman" w:cs="Times New Roman"/>
      <w:sz w:val="24"/>
      <w:szCs w:val="24"/>
      <w:lang w:val="en-GB" w:eastAsia="ja-JP"/>
    </w:rPr>
  </w:style>
  <w:style w:type="paragraph" w:customStyle="1" w:styleId="272FBD78AB1F4582865B443E8080462B8">
    <w:name w:val="272FBD78AB1F4582865B443E8080462B8"/>
    <w:rsid w:val="00E32D0C"/>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3">
    <w:name w:val="0747E8C3C0B94E57A2B87F941A299AA023"/>
    <w:rsid w:val="00E32D0C"/>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3">
    <w:name w:val="AC14B36049EE4F7F9B8ACAEB3B0ACAED23"/>
    <w:rsid w:val="00E32D0C"/>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5">
    <w:name w:val="38A333F0FDB64DFC85824C3547C1B1B115"/>
    <w:rsid w:val="00E32D0C"/>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DDDA5E3DD2C94785B556D7BC8421B9611">
    <w:name w:val="DDDA5E3DD2C94785B556D7BC8421B9611"/>
    <w:rsid w:val="00F32DA0"/>
    <w:pPr>
      <w:spacing w:before="120" w:after="0" w:line="240" w:lineRule="auto"/>
    </w:pPr>
    <w:rPr>
      <w:rFonts w:ascii="Times New Roman" w:hAnsi="Times New Roman" w:cs="Times New Roman"/>
      <w:sz w:val="24"/>
      <w:szCs w:val="24"/>
      <w:lang w:val="en-GB" w:eastAsia="ja-JP"/>
    </w:rPr>
  </w:style>
  <w:style w:type="paragraph" w:customStyle="1" w:styleId="24635ECA0EAF4CF9B31C2407330D62E21">
    <w:name w:val="24635ECA0EAF4CF9B31C2407330D62E21"/>
    <w:rsid w:val="00F32DA0"/>
    <w:pPr>
      <w:spacing w:before="120" w:after="0" w:line="240" w:lineRule="auto"/>
    </w:pPr>
    <w:rPr>
      <w:rFonts w:ascii="Times New Roman" w:hAnsi="Times New Roman" w:cs="Times New Roman"/>
      <w:sz w:val="24"/>
      <w:szCs w:val="24"/>
      <w:lang w:val="en-GB" w:eastAsia="ja-JP"/>
    </w:rPr>
  </w:style>
  <w:style w:type="paragraph" w:customStyle="1" w:styleId="CDD51279900B4252B2D0D289877D02EA2">
    <w:name w:val="CDD51279900B4252B2D0D289877D02EA2"/>
    <w:rsid w:val="00F32DA0"/>
    <w:pPr>
      <w:spacing w:before="120" w:after="0" w:line="240" w:lineRule="auto"/>
    </w:pPr>
    <w:rPr>
      <w:rFonts w:ascii="Times New Roman" w:hAnsi="Times New Roman" w:cs="Times New Roman"/>
      <w:sz w:val="24"/>
      <w:szCs w:val="24"/>
      <w:lang w:val="en-GB" w:eastAsia="ja-JP"/>
    </w:rPr>
  </w:style>
  <w:style w:type="paragraph" w:customStyle="1" w:styleId="CDF9D542E8A84EEEBAD509350CAF549B1">
    <w:name w:val="CDF9D542E8A84EEEBAD509350CAF549B1"/>
    <w:rsid w:val="00F32DA0"/>
    <w:pPr>
      <w:spacing w:before="120" w:after="0" w:line="240" w:lineRule="auto"/>
    </w:pPr>
    <w:rPr>
      <w:rFonts w:ascii="Times New Roman" w:hAnsi="Times New Roman" w:cs="Times New Roman"/>
      <w:sz w:val="24"/>
      <w:szCs w:val="24"/>
      <w:lang w:val="en-GB" w:eastAsia="ja-JP"/>
    </w:rPr>
  </w:style>
  <w:style w:type="paragraph" w:customStyle="1" w:styleId="04A5D664061D443D9804D85B7992234B1">
    <w:name w:val="04A5D664061D443D9804D85B7992234B1"/>
    <w:rsid w:val="00F32DA0"/>
    <w:pPr>
      <w:spacing w:before="120" w:after="0" w:line="240" w:lineRule="auto"/>
    </w:pPr>
    <w:rPr>
      <w:rFonts w:ascii="Times New Roman" w:hAnsi="Times New Roman" w:cs="Times New Roman"/>
      <w:sz w:val="24"/>
      <w:szCs w:val="24"/>
      <w:lang w:val="en-GB" w:eastAsia="ja-JP"/>
    </w:rPr>
  </w:style>
  <w:style w:type="paragraph" w:customStyle="1" w:styleId="272FBD78AB1F4582865B443E8080462B9">
    <w:name w:val="272FBD78AB1F4582865B443E8080462B9"/>
    <w:rsid w:val="00F32DA0"/>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4">
    <w:name w:val="0747E8C3C0B94E57A2B87F941A299AA024"/>
    <w:rsid w:val="00F32DA0"/>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4">
    <w:name w:val="AC14B36049EE4F7F9B8ACAEB3B0ACAED24"/>
    <w:rsid w:val="00F32DA0"/>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6">
    <w:name w:val="38A333F0FDB64DFC85824C3547C1B1B116"/>
    <w:rsid w:val="00F32DA0"/>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DDDA5E3DD2C94785B556D7BC8421B9612">
    <w:name w:val="DDDA5E3DD2C94785B556D7BC8421B9612"/>
    <w:rsid w:val="00F32DA0"/>
    <w:pPr>
      <w:spacing w:before="120" w:after="0" w:line="240" w:lineRule="auto"/>
    </w:pPr>
    <w:rPr>
      <w:rFonts w:ascii="Times New Roman" w:hAnsi="Times New Roman" w:cs="Times New Roman"/>
      <w:sz w:val="24"/>
      <w:szCs w:val="24"/>
      <w:lang w:val="en-GB" w:eastAsia="ja-JP"/>
    </w:rPr>
  </w:style>
  <w:style w:type="paragraph" w:customStyle="1" w:styleId="24635ECA0EAF4CF9B31C2407330D62E22">
    <w:name w:val="24635ECA0EAF4CF9B31C2407330D62E22"/>
    <w:rsid w:val="00F32DA0"/>
    <w:pPr>
      <w:spacing w:before="120" w:after="0" w:line="240" w:lineRule="auto"/>
    </w:pPr>
    <w:rPr>
      <w:rFonts w:ascii="Times New Roman" w:hAnsi="Times New Roman" w:cs="Times New Roman"/>
      <w:sz w:val="24"/>
      <w:szCs w:val="24"/>
      <w:lang w:val="en-GB" w:eastAsia="ja-JP"/>
    </w:rPr>
  </w:style>
  <w:style w:type="paragraph" w:customStyle="1" w:styleId="CDD51279900B4252B2D0D289877D02EA3">
    <w:name w:val="CDD51279900B4252B2D0D289877D02EA3"/>
    <w:rsid w:val="00F32DA0"/>
    <w:pPr>
      <w:spacing w:before="120" w:after="0" w:line="240" w:lineRule="auto"/>
    </w:pPr>
    <w:rPr>
      <w:rFonts w:ascii="Times New Roman" w:hAnsi="Times New Roman" w:cs="Times New Roman"/>
      <w:sz w:val="24"/>
      <w:szCs w:val="24"/>
      <w:lang w:val="en-GB" w:eastAsia="ja-JP"/>
    </w:rPr>
  </w:style>
  <w:style w:type="paragraph" w:customStyle="1" w:styleId="CDF9D542E8A84EEEBAD509350CAF549B2">
    <w:name w:val="CDF9D542E8A84EEEBAD509350CAF549B2"/>
    <w:rsid w:val="00F32DA0"/>
    <w:pPr>
      <w:spacing w:before="120" w:after="0" w:line="240" w:lineRule="auto"/>
    </w:pPr>
    <w:rPr>
      <w:rFonts w:ascii="Times New Roman" w:hAnsi="Times New Roman" w:cs="Times New Roman"/>
      <w:sz w:val="24"/>
      <w:szCs w:val="24"/>
      <w:lang w:val="en-GB" w:eastAsia="ja-JP"/>
    </w:rPr>
  </w:style>
  <w:style w:type="paragraph" w:customStyle="1" w:styleId="04A5D664061D443D9804D85B7992234B2">
    <w:name w:val="04A5D664061D443D9804D85B7992234B2"/>
    <w:rsid w:val="00F32DA0"/>
    <w:pPr>
      <w:spacing w:before="120" w:after="0" w:line="240" w:lineRule="auto"/>
    </w:pPr>
    <w:rPr>
      <w:rFonts w:ascii="Times New Roman" w:hAnsi="Times New Roman" w:cs="Times New Roman"/>
      <w:sz w:val="24"/>
      <w:szCs w:val="24"/>
      <w:lang w:val="en-GB" w:eastAsia="ja-JP"/>
    </w:rPr>
  </w:style>
  <w:style w:type="paragraph" w:customStyle="1" w:styleId="272FBD78AB1F4582865B443E8080462B10">
    <w:name w:val="272FBD78AB1F4582865B443E8080462B10"/>
    <w:rsid w:val="00F32DA0"/>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5">
    <w:name w:val="0747E8C3C0B94E57A2B87F941A299AA025"/>
    <w:rsid w:val="00F32DA0"/>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5">
    <w:name w:val="AC14B36049EE4F7F9B8ACAEB3B0ACAED25"/>
    <w:rsid w:val="00F32DA0"/>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7">
    <w:name w:val="38A333F0FDB64DFC85824C3547C1B1B117"/>
    <w:rsid w:val="00F32DA0"/>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3CF2A362197E4BCB95A6F46CC9E10302">
    <w:name w:val="3CF2A362197E4BCB95A6F46CC9E10302"/>
    <w:rsid w:val="00F32DA0"/>
  </w:style>
  <w:style w:type="paragraph" w:customStyle="1" w:styleId="ADFAA714186A4A3B9599E1C108162BCA">
    <w:name w:val="ADFAA714186A4A3B9599E1C108162BCA"/>
    <w:rsid w:val="00F32DA0"/>
  </w:style>
  <w:style w:type="paragraph" w:customStyle="1" w:styleId="7A367C34FDC14E518B0C1003DB5D6790">
    <w:name w:val="7A367C34FDC14E518B0C1003DB5D6790"/>
    <w:rsid w:val="00F32DA0"/>
  </w:style>
  <w:style w:type="paragraph" w:customStyle="1" w:styleId="F724F7E1AF2A48808624A81F09F34B77">
    <w:name w:val="F724F7E1AF2A48808624A81F09F34B77"/>
    <w:rsid w:val="00F32DA0"/>
  </w:style>
  <w:style w:type="paragraph" w:customStyle="1" w:styleId="78568DB62A1D4BF996A71BC11798AC15">
    <w:name w:val="78568DB62A1D4BF996A71BC11798AC15"/>
    <w:rsid w:val="00F32DA0"/>
  </w:style>
  <w:style w:type="paragraph" w:customStyle="1" w:styleId="C985284391F84432B3E15321E89B4E92">
    <w:name w:val="C985284391F84432B3E15321E89B4E92"/>
    <w:rsid w:val="00F32DA0"/>
  </w:style>
  <w:style w:type="paragraph" w:customStyle="1" w:styleId="DDDA5E3DD2C94785B556D7BC8421B9613">
    <w:name w:val="DDDA5E3DD2C94785B556D7BC8421B9613"/>
    <w:rsid w:val="00C95AFF"/>
    <w:pPr>
      <w:spacing w:before="120" w:after="0" w:line="240" w:lineRule="auto"/>
    </w:pPr>
    <w:rPr>
      <w:rFonts w:ascii="Times New Roman" w:hAnsi="Times New Roman" w:cs="Times New Roman"/>
      <w:sz w:val="24"/>
      <w:szCs w:val="24"/>
      <w:lang w:val="en-GB" w:eastAsia="ja-JP"/>
    </w:rPr>
  </w:style>
  <w:style w:type="paragraph" w:customStyle="1" w:styleId="24635ECA0EAF4CF9B31C2407330D62E23">
    <w:name w:val="24635ECA0EAF4CF9B31C2407330D62E23"/>
    <w:rsid w:val="00C95AFF"/>
    <w:pPr>
      <w:spacing w:before="120" w:after="0" w:line="240" w:lineRule="auto"/>
    </w:pPr>
    <w:rPr>
      <w:rFonts w:ascii="Times New Roman" w:hAnsi="Times New Roman" w:cs="Times New Roman"/>
      <w:sz w:val="24"/>
      <w:szCs w:val="24"/>
      <w:lang w:val="en-GB" w:eastAsia="ja-JP"/>
    </w:rPr>
  </w:style>
  <w:style w:type="paragraph" w:customStyle="1" w:styleId="D635A5D730D9499F954705C83EB7CD19">
    <w:name w:val="D635A5D730D9499F954705C83EB7CD19"/>
    <w:rsid w:val="00C95AFF"/>
    <w:pPr>
      <w:spacing w:before="120" w:after="0" w:line="240" w:lineRule="auto"/>
    </w:pPr>
    <w:rPr>
      <w:rFonts w:ascii="Times New Roman" w:hAnsi="Times New Roman" w:cs="Times New Roman"/>
      <w:sz w:val="24"/>
      <w:szCs w:val="24"/>
      <w:lang w:val="en-GB" w:eastAsia="ja-JP"/>
    </w:rPr>
  </w:style>
  <w:style w:type="paragraph" w:customStyle="1" w:styleId="CDF9D542E8A84EEEBAD509350CAF549B3">
    <w:name w:val="CDF9D542E8A84EEEBAD509350CAF549B3"/>
    <w:rsid w:val="00C95AFF"/>
    <w:pPr>
      <w:spacing w:before="120" w:after="0" w:line="240" w:lineRule="auto"/>
    </w:pPr>
    <w:rPr>
      <w:rFonts w:ascii="Times New Roman" w:hAnsi="Times New Roman" w:cs="Times New Roman"/>
      <w:sz w:val="24"/>
      <w:szCs w:val="24"/>
      <w:lang w:val="en-GB" w:eastAsia="ja-JP"/>
    </w:rPr>
  </w:style>
  <w:style w:type="paragraph" w:customStyle="1" w:styleId="04A5D664061D443D9804D85B7992234B3">
    <w:name w:val="04A5D664061D443D9804D85B7992234B3"/>
    <w:rsid w:val="00C95AFF"/>
    <w:pPr>
      <w:spacing w:before="120" w:after="0" w:line="240" w:lineRule="auto"/>
    </w:pPr>
    <w:rPr>
      <w:rFonts w:ascii="Times New Roman" w:hAnsi="Times New Roman" w:cs="Times New Roman"/>
      <w:sz w:val="24"/>
      <w:szCs w:val="24"/>
      <w:lang w:val="en-GB" w:eastAsia="ja-JP"/>
    </w:rPr>
  </w:style>
  <w:style w:type="paragraph" w:customStyle="1" w:styleId="272FBD78AB1F4582865B443E8080462B11">
    <w:name w:val="272FBD78AB1F4582865B443E8080462B11"/>
    <w:rsid w:val="00C95AFF"/>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6">
    <w:name w:val="0747E8C3C0B94E57A2B87F941A299AA026"/>
    <w:rsid w:val="00C95AFF"/>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6">
    <w:name w:val="AC14B36049EE4F7F9B8ACAEB3B0ACAED26"/>
    <w:rsid w:val="00C95AFF"/>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8">
    <w:name w:val="38A333F0FDB64DFC85824C3547C1B1B118"/>
    <w:rsid w:val="00C95AFF"/>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DDDA5E3DD2C94785B556D7BC8421B9614">
    <w:name w:val="DDDA5E3DD2C94785B556D7BC8421B9614"/>
    <w:rsid w:val="00EB6760"/>
    <w:pPr>
      <w:spacing w:before="120" w:after="0" w:line="240" w:lineRule="auto"/>
    </w:pPr>
    <w:rPr>
      <w:rFonts w:ascii="Times New Roman" w:hAnsi="Times New Roman" w:cs="Times New Roman"/>
      <w:sz w:val="24"/>
      <w:szCs w:val="24"/>
      <w:lang w:val="en-GB" w:eastAsia="ja-JP"/>
    </w:rPr>
  </w:style>
  <w:style w:type="paragraph" w:customStyle="1" w:styleId="24635ECA0EAF4CF9B31C2407330D62E24">
    <w:name w:val="24635ECA0EAF4CF9B31C2407330D62E24"/>
    <w:rsid w:val="00EB6760"/>
    <w:pPr>
      <w:spacing w:before="120" w:after="0" w:line="240" w:lineRule="auto"/>
    </w:pPr>
    <w:rPr>
      <w:rFonts w:ascii="Times New Roman" w:hAnsi="Times New Roman" w:cs="Times New Roman"/>
      <w:sz w:val="24"/>
      <w:szCs w:val="24"/>
      <w:lang w:val="en-GB" w:eastAsia="ja-JP"/>
    </w:rPr>
  </w:style>
  <w:style w:type="paragraph" w:customStyle="1" w:styleId="7027B879D5D04D61855793B64D8B5B12">
    <w:name w:val="7027B879D5D04D61855793B64D8B5B12"/>
    <w:rsid w:val="00EB6760"/>
    <w:pPr>
      <w:spacing w:before="120" w:after="0" w:line="240" w:lineRule="auto"/>
    </w:pPr>
    <w:rPr>
      <w:rFonts w:ascii="Times New Roman" w:hAnsi="Times New Roman" w:cs="Times New Roman"/>
      <w:sz w:val="24"/>
      <w:szCs w:val="24"/>
      <w:lang w:val="en-GB" w:eastAsia="ja-JP"/>
    </w:rPr>
  </w:style>
  <w:style w:type="paragraph" w:customStyle="1" w:styleId="CDF9D542E8A84EEEBAD509350CAF549B4">
    <w:name w:val="CDF9D542E8A84EEEBAD509350CAF549B4"/>
    <w:rsid w:val="00EB6760"/>
    <w:pPr>
      <w:spacing w:before="120" w:after="0" w:line="240" w:lineRule="auto"/>
    </w:pPr>
    <w:rPr>
      <w:rFonts w:ascii="Times New Roman" w:hAnsi="Times New Roman" w:cs="Times New Roman"/>
      <w:sz w:val="24"/>
      <w:szCs w:val="24"/>
      <w:lang w:val="en-GB" w:eastAsia="ja-JP"/>
    </w:rPr>
  </w:style>
  <w:style w:type="paragraph" w:customStyle="1" w:styleId="04A5D664061D443D9804D85B7992234B4">
    <w:name w:val="04A5D664061D443D9804D85B7992234B4"/>
    <w:rsid w:val="00EB6760"/>
    <w:pPr>
      <w:spacing w:before="120" w:after="0" w:line="240" w:lineRule="auto"/>
    </w:pPr>
    <w:rPr>
      <w:rFonts w:ascii="Times New Roman" w:hAnsi="Times New Roman" w:cs="Times New Roman"/>
      <w:sz w:val="24"/>
      <w:szCs w:val="24"/>
      <w:lang w:val="en-GB" w:eastAsia="ja-JP"/>
    </w:rPr>
  </w:style>
  <w:style w:type="paragraph" w:customStyle="1" w:styleId="272FBD78AB1F4582865B443E8080462B12">
    <w:name w:val="272FBD78AB1F4582865B443E8080462B12"/>
    <w:rsid w:val="00EB6760"/>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7">
    <w:name w:val="0747E8C3C0B94E57A2B87F941A299AA027"/>
    <w:rsid w:val="00EB6760"/>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7">
    <w:name w:val="AC14B36049EE4F7F9B8ACAEB3B0ACAED27"/>
    <w:rsid w:val="00EB6760"/>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9">
    <w:name w:val="38A333F0FDB64DFC85824C3547C1B1B119"/>
    <w:rsid w:val="00EB6760"/>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230469A2C4CE4F9898EBB4866F1EA255">
    <w:name w:val="230469A2C4CE4F9898EBB4866F1EA255"/>
    <w:rsid w:val="00CC1864"/>
    <w:rPr>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GCustomDoc" ma:contentTypeID="0x01010072A901B997EC694AA911983CD90730E7007F0A6DBBFCF81C42B058037CF5C154B4" ma:contentTypeVersion="0" ma:contentTypeDescription="" ma:contentTypeScope="" ma:versionID="b38c0ae08faba23d7c6abeffb8399391">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5d3a130ecb8803d657ebbd11a257378a"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 minOccurs="0"/>
                <xsd:element ref="ns2:SourceRGM" minOccurs="0"/>
                <xsd:element ref="ns2:Abstract" minOccurs="0"/>
                <xsd:element ref="ns2:Observations"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StudyPeriod" minOccurs="0"/>
                <xsd:element ref="ns2:DocumentSour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DOC"/>
        </xsd:restriction>
      </xsd:simpleType>
    </xsd:element>
    <xsd:element name="Purpose" ma:index="5" nillable="true" ma:displayName="Purpose" ma:default="Other" ma:format="Dropdown" ma:internalName="Purpose">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internalName="Meeting" ma:readOnly="false" ma:showField="Title">
      <xsd:simpleType>
        <xsd:restriction base="dms:Lookup"/>
      </xsd:simpleType>
    </xsd:element>
    <xsd:element name="StudyGroup" ma:index="23" nillable="true" ma:displayName="StudyGroup" ma:internalName="StudyGroup" ma:readOnly="false" ma:showField="Title">
      <xsd:simpleType>
        <xsd:restriction base="dms:Lookup"/>
      </xsd:simpleType>
    </xsd:element>
    <xsd:element name="StudyPeriod" ma:index="20" nillable="true" ma:displayName="StudyPeriod" ma:internalName="StudyPeriod">
      <xsd:simpleType>
        <xsd:restriction base="dms:Text">
          <xsd:maxLength value="30"/>
        </xsd:restriction>
      </xsd:simpleType>
    </xsd:element>
    <xsd:element name="DocumentSource" ma:index="24" nillable="true" ma:displayName="DocumentSource" ma:internalName="Document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When xmlns="3f6fad35-1f81-480e-a4e5-6e5474dcfb96" xsi:nil="true"/>
    <Meeting xmlns="3f6fad35-1f81-480e-a4e5-6e5474dcfb96" xsi:nil="true"/>
    <SgText xmlns="3f6fad35-1f81-480e-a4e5-6e5474dcfb96">TSAG</SgText>
    <Purpose xmlns="3f6fad35-1f81-480e-a4e5-6e5474dcfb96">Discussion</Purpose>
    <Abstract xmlns="3f6fad35-1f81-480e-a4e5-6e5474dcfb96">This contribution from the United States proposes harmonizing the text of the Rapporteur and Editors manual with the rapporteur roles in Recommendation A.1 to avoid any confusion attributed to possibly conflicting guidance. </Abstract>
    <SourceRGM xmlns="3f6fad35-1f81-480e-a4e5-6e5474dcfb96" xsi:nil="true"/>
    <StudyGroup xmlns="3f6fad35-1f81-480e-a4e5-6e5474dcfb96" xsi:nil="true"/>
    <StudyPeriod xmlns="3f6fad35-1f81-480e-a4e5-6e5474dcfb96">2017-2020</StudyPeriod>
    <DocType xmlns="3f6fad35-1f81-480e-a4e5-6e5474dcfb96">TD</DocType>
    <QuestionText xmlns="3f6fad35-1f81-480e-a4e5-6e5474dcfb96" xsi:nil="true"/>
    <DocTypeText xmlns="3f6fad35-1f81-480e-a4e5-6e5474dcfb96">CONTRIBUTION</DocTypeText>
    <CategoryDescription xmlns="http://schemas.microsoft.com/sharepoint.v3" xsi:nil="true"/>
    <ShortName xmlns="3f6fad35-1f81-480e-a4e5-6e5474dcfb96" xsi:nil="true"/>
    <Place xmlns="3f6fad35-1f81-480e-a4e5-6e5474dcfb96">Geneva, 1-4 May 2017</Place>
    <Observations xmlns="3f6fad35-1f81-480e-a4e5-6e5474dcfb96" xsi:nil="true"/>
    <DocumentSource xmlns="3f6fad35-1f81-480e-a4e5-6e5474dcfb96">Chairman, ITU-T SG12  </DocumentSour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D33395-2A06-47C4-8E8C-930225F12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8523CC-DEB2-463D-9A27-DF0B8D2CAEC3}">
  <ds:schemaRefs>
    <ds:schemaRef ds:uri="http://purl.org/dc/terms/"/>
    <ds:schemaRef ds:uri="http://purl.org/dc/elements/1.1/"/>
    <ds:schemaRef ds:uri="http://schemas.microsoft.com/office/2006/metadata/properties"/>
    <ds:schemaRef ds:uri="http://www.w3.org/XML/1998/namespace"/>
    <ds:schemaRef ds:uri="3f6fad35-1f81-480e-a4e5-6e5474dcfb96"/>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599</Words>
  <Characters>3418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Report on SG12 lead activities, cooperation with other SDOs, Recommendations for translation (January-April 2017)</vt:lpstr>
    </vt:vector>
  </TitlesOfParts>
  <Manager>ITU-T</Manager>
  <Company>International Telecommunication Union (ITU)</Company>
  <LinksUpToDate>false</LinksUpToDate>
  <CharactersWithSpaces>4009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SG12 lead activities, cooperation with other SDOs, Recommendations for translation (January-April 2017)</dc:title>
  <dc:creator>Chairman, ITU-T SG12</dc:creator>
  <cp:keywords>Working methods; Rapporteur and Editors manual; Meetings; E-Meetings; Contributions</cp:keywords>
  <dc:description>TD XYZ  For: Geneva, 1-4 May 2017_x000d_Document date: _x000d_Saved by ITU51011775 at 14:19:55 on 02/03/2017</dc:description>
  <cp:lastModifiedBy>Al-Mnini, Lara</cp:lastModifiedBy>
  <cp:revision>3</cp:revision>
  <cp:lastPrinted>2016-12-23T12:52:00Z</cp:lastPrinted>
  <dcterms:created xsi:type="dcterms:W3CDTF">2017-04-18T13:44:00Z</dcterms:created>
  <dcterms:modified xsi:type="dcterms:W3CDTF">2017-04-19T08:14:00Z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XYZ</vt:lpwstr>
  </property>
  <property fmtid="{D5CDD505-2E9C-101B-9397-08002B2CF9AE}" pid="3" name="Docdate">
    <vt:lpwstr/>
  </property>
  <property fmtid="{D5CDD505-2E9C-101B-9397-08002B2CF9AE}" pid="4" name="Docorlang">
    <vt:lpwstr/>
  </property>
  <property fmtid="{D5CDD505-2E9C-101B-9397-08002B2CF9AE}" pid="5" name="Docbluepink">
    <vt:lpwstr>[Question(s) number(s)]</vt:lpwstr>
  </property>
  <property fmtid="{D5CDD505-2E9C-101B-9397-08002B2CF9AE}" pid="6" name="Docdest">
    <vt:lpwstr>Geneva, 1-4 May 2017</vt:lpwstr>
  </property>
  <property fmtid="{D5CDD505-2E9C-101B-9397-08002B2CF9AE}" pid="7" name="Docauthor">
    <vt:lpwstr>Chairman, ITU-T SG12</vt:lpwstr>
  </property>
</Properties>
</file>