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082D8A"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55C21B41" w:rsidR="00691C94" w:rsidRPr="00082D8A" w:rsidRDefault="003B617D" w:rsidP="003B617D">
            <w:pPr>
              <w:pStyle w:val="Docnumber"/>
            </w:pPr>
            <w:sdt>
              <w:sdtPr>
                <w:rPr>
                  <w:rFonts w:eastAsia="MS Mincho"/>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D9098E" w:rsidRPr="00082D8A">
                  <w:rPr>
                    <w:rFonts w:eastAsia="MS Mincho"/>
                  </w:rPr>
                  <w:t>TSAG-C</w:t>
                </w:r>
                <w:r>
                  <w:rPr>
                    <w:rFonts w:eastAsia="MS Mincho"/>
                  </w:rPr>
                  <w:t>.</w:t>
                </w:r>
                <w:r w:rsidR="00D9098E" w:rsidRPr="00082D8A">
                  <w:rPr>
                    <w:rFonts w:eastAsia="MS Mincho"/>
                  </w:rPr>
                  <w:t>12</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B617D" w:rsidRDefault="00691C94" w:rsidP="00691C94">
            <w:pPr>
              <w:rPr>
                <w:b/>
                <w:bCs/>
              </w:rPr>
            </w:pPr>
            <w:bookmarkStart w:id="2" w:name="dbluepink" w:colFirst="1" w:colLast="1"/>
            <w:bookmarkEnd w:id="1"/>
            <w:r w:rsidRPr="003B617D">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B617D" w:rsidRDefault="001D6D84" w:rsidP="001D6D84">
                <w:r w:rsidRPr="003B617D">
                  <w:t>N/A</w:t>
                </w:r>
              </w:p>
            </w:tc>
          </w:sdtContent>
        </w:sdt>
        <w:tc>
          <w:tcPr>
            <w:tcW w:w="4395" w:type="dxa"/>
            <w:gridSpan w:val="2"/>
          </w:tcPr>
          <w:p w14:paraId="31155891" w14:textId="7E19AD74" w:rsidR="00691C94" w:rsidRPr="003B617D" w:rsidRDefault="003B617D" w:rsidP="00654BC8">
            <w:pPr>
              <w:jc w:val="right"/>
            </w:pPr>
            <w:sdt>
              <w:sdtPr>
                <w:rPr>
                  <w:rFonts w:hint="eastAsia"/>
                </w:rPr>
                <w:alias w:val="Place"/>
                <w:tag w:val="Place"/>
                <w:id w:val="594904712"/>
                <w:placeholder>
                  <w:docPart w:val="BA32AC9F1732446CA71A98F4CC76D25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654BC8" w:rsidRPr="003B617D">
                  <w:t>Geneva</w:t>
                </w:r>
              </w:sdtContent>
            </w:sdt>
            <w:r w:rsidR="00654BC8" w:rsidRPr="003B617D">
              <w:t xml:space="preserve">, </w:t>
            </w:r>
            <w:sdt>
              <w:sdtPr>
                <w:alias w:val="When"/>
                <w:tag w:val="When"/>
                <w:id w:val="542724177"/>
                <w:placeholder>
                  <w:docPart w:val="ADB24FD872914D118E1A8B256290D86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654BC8" w:rsidRPr="003B617D">
                  <w:t>1-4 May 2017</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3B617D" w:rsidRDefault="003B617D"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3B617D">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B617D" w:rsidRDefault="00691C94" w:rsidP="00691C94">
            <w:pPr>
              <w:rPr>
                <w:b/>
                <w:bCs/>
              </w:rPr>
            </w:pPr>
            <w:r w:rsidRPr="003B617D">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1C3FA616" w:rsidR="00691C94" w:rsidRPr="003B617D" w:rsidRDefault="00493D76" w:rsidP="00493D76">
                <w:r w:rsidRPr="003B617D">
                  <w:t>Japan</w:t>
                </w:r>
              </w:p>
            </w:tc>
          </w:sdtContent>
        </w:sdt>
      </w:tr>
      <w:tr w:rsidR="00691C94" w:rsidRPr="0037415F" w14:paraId="0B1F3ADC" w14:textId="77777777" w:rsidTr="00CA337D">
        <w:trPr>
          <w:cantSplit/>
          <w:jc w:val="center"/>
        </w:trPr>
        <w:tc>
          <w:tcPr>
            <w:tcW w:w="1418" w:type="dxa"/>
            <w:gridSpan w:val="2"/>
          </w:tcPr>
          <w:p w14:paraId="02C9C00F" w14:textId="77777777" w:rsidR="00691C94" w:rsidRPr="003B617D" w:rsidRDefault="00691C94" w:rsidP="00691C94">
            <w:r w:rsidRPr="003B617D">
              <w:rPr>
                <w:b/>
                <w:bCs/>
              </w:rPr>
              <w:t>Title:</w:t>
            </w:r>
          </w:p>
        </w:tc>
        <w:tc>
          <w:tcPr>
            <w:tcW w:w="8222" w:type="dxa"/>
            <w:gridSpan w:val="4"/>
          </w:tcPr>
          <w:p w14:paraId="10D9B5C7" w14:textId="16715DE1" w:rsidR="00691C94" w:rsidRPr="003B617D" w:rsidRDefault="003B617D" w:rsidP="00546EC6">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546EC6" w:rsidRPr="003B617D">
                  <w:t>“Society 5.0”</w:t>
                </w:r>
              </w:sdtContent>
            </w:sdt>
          </w:p>
        </w:tc>
      </w:tr>
      <w:tr w:rsidR="00691C94" w:rsidRPr="0037415F" w14:paraId="3F7DB1A4" w14:textId="77777777" w:rsidTr="00CA337D">
        <w:trPr>
          <w:cantSplit/>
          <w:jc w:val="center"/>
        </w:trPr>
        <w:tc>
          <w:tcPr>
            <w:tcW w:w="1418" w:type="dxa"/>
            <w:gridSpan w:val="2"/>
            <w:tcBorders>
              <w:bottom w:val="single" w:sz="4" w:space="0" w:color="auto"/>
            </w:tcBorders>
          </w:tcPr>
          <w:p w14:paraId="4821D0CE" w14:textId="77777777" w:rsidR="00691C94" w:rsidRPr="003B617D" w:rsidRDefault="00691C94" w:rsidP="00691C94">
            <w:pPr>
              <w:rPr>
                <w:b/>
                <w:bCs/>
              </w:rPr>
            </w:pPr>
            <w:r w:rsidRPr="003B617D">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4" w:space="0" w:color="auto"/>
                </w:tcBorders>
              </w:tcPr>
              <w:p w14:paraId="5454423B" w14:textId="4BE43180" w:rsidR="00691C94" w:rsidRPr="003B617D" w:rsidRDefault="00493D76" w:rsidP="00691C94">
                <w:r w:rsidRPr="003B617D">
                  <w:t>Proposal</w:t>
                </w:r>
              </w:p>
            </w:tc>
          </w:sdtContent>
        </w:sdt>
      </w:tr>
      <w:tr w:rsidR="00493D76" w:rsidRPr="0037415F" w14:paraId="54FDCF36" w14:textId="77777777" w:rsidTr="00CA337D">
        <w:trPr>
          <w:cantSplit/>
          <w:jc w:val="center"/>
        </w:trPr>
        <w:tc>
          <w:tcPr>
            <w:tcW w:w="1418" w:type="dxa"/>
            <w:gridSpan w:val="2"/>
            <w:tcBorders>
              <w:top w:val="single" w:sz="4" w:space="0" w:color="auto"/>
              <w:bottom w:val="single" w:sz="6" w:space="0" w:color="auto"/>
            </w:tcBorders>
          </w:tcPr>
          <w:p w14:paraId="5414C31C" w14:textId="77777777" w:rsidR="00493D76" w:rsidRPr="003B617D" w:rsidRDefault="00493D76" w:rsidP="00493D76">
            <w:pPr>
              <w:rPr>
                <w:b/>
                <w:bCs/>
              </w:rPr>
            </w:pPr>
            <w:r w:rsidRPr="003B617D">
              <w:rPr>
                <w:b/>
                <w:bCs/>
              </w:rPr>
              <w:t>Contact:</w:t>
            </w:r>
          </w:p>
        </w:tc>
        <w:tc>
          <w:tcPr>
            <w:tcW w:w="4111" w:type="dxa"/>
            <w:gridSpan w:val="3"/>
            <w:tcBorders>
              <w:top w:val="single" w:sz="4" w:space="0" w:color="auto"/>
              <w:bottom w:val="single" w:sz="4" w:space="0" w:color="auto"/>
            </w:tcBorders>
          </w:tcPr>
          <w:p w14:paraId="3B8DDD8B" w14:textId="57340654" w:rsidR="00BA12C1" w:rsidRPr="003B617D" w:rsidRDefault="00493D76" w:rsidP="00493D76">
            <w:pPr>
              <w:rPr>
                <w:rFonts w:eastAsia="MS Mincho"/>
              </w:rPr>
            </w:pPr>
            <w:r w:rsidRPr="003B617D">
              <w:rPr>
                <w:rFonts w:cs="Geneva" w:hint="eastAsia"/>
              </w:rPr>
              <w:t>Yuki N</w:t>
            </w:r>
            <w:r w:rsidRPr="003B617D">
              <w:rPr>
                <w:rFonts w:eastAsia="MS Mincho" w:cs="Geneva" w:hint="eastAsia"/>
              </w:rPr>
              <w:t>aruse</w:t>
            </w:r>
            <w:r w:rsidRPr="003B617D">
              <w:br/>
            </w:r>
            <w:r w:rsidRPr="003B617D">
              <w:rPr>
                <w:rFonts w:eastAsia="MS Mincho" w:hint="eastAsia"/>
              </w:rPr>
              <w:t>M</w:t>
            </w:r>
            <w:r w:rsidRPr="003B617D">
              <w:rPr>
                <w:rFonts w:eastAsia="MS Mincho"/>
              </w:rPr>
              <w:t xml:space="preserve">inistry of </w:t>
            </w:r>
            <w:r w:rsidRPr="003B617D">
              <w:rPr>
                <w:rFonts w:eastAsia="MS Mincho" w:hint="eastAsia"/>
              </w:rPr>
              <w:t>I</w:t>
            </w:r>
            <w:r w:rsidRPr="003B617D">
              <w:rPr>
                <w:rFonts w:eastAsia="MS Mincho"/>
              </w:rPr>
              <w:t xml:space="preserve">nternal Affairs and </w:t>
            </w:r>
            <w:r w:rsidRPr="003B617D">
              <w:rPr>
                <w:rFonts w:eastAsia="MS Mincho" w:hint="eastAsia"/>
              </w:rPr>
              <w:t>C</w:t>
            </w:r>
            <w:r w:rsidRPr="003B617D">
              <w:rPr>
                <w:rFonts w:eastAsia="MS Mincho"/>
              </w:rPr>
              <w:t>ommunications</w:t>
            </w:r>
            <w:r w:rsidRPr="003B617D">
              <w:br/>
            </w:r>
            <w:r w:rsidRPr="003B617D">
              <w:rPr>
                <w:rFonts w:eastAsia="MS Mincho" w:hint="eastAsia"/>
              </w:rPr>
              <w:t>Japan</w:t>
            </w:r>
          </w:p>
        </w:tc>
        <w:tc>
          <w:tcPr>
            <w:tcW w:w="4111" w:type="dxa"/>
            <w:tcBorders>
              <w:top w:val="single" w:sz="4" w:space="0" w:color="auto"/>
              <w:bottom w:val="single" w:sz="4" w:space="0" w:color="auto"/>
            </w:tcBorders>
          </w:tcPr>
          <w:p w14:paraId="4C78E534" w14:textId="1CBDF098" w:rsidR="00493D76" w:rsidRPr="003B617D" w:rsidRDefault="00493D76" w:rsidP="003B617D">
            <w:r w:rsidRPr="003B617D">
              <w:t>Tel:</w:t>
            </w:r>
            <w:r w:rsidRPr="003B617D">
              <w:rPr>
                <w:rFonts w:eastAsia="MS Mincho" w:hint="eastAsia"/>
              </w:rPr>
              <w:t xml:space="preserve"> +81-3-5253-5770</w:t>
            </w:r>
            <w:r w:rsidRPr="003B617D">
              <w:br/>
              <w:t>Email:</w:t>
            </w:r>
            <w:r w:rsidRPr="003B617D">
              <w:rPr>
                <w:rFonts w:eastAsia="MS Mincho" w:hint="eastAsia"/>
              </w:rPr>
              <w:t xml:space="preserve"> </w:t>
            </w:r>
            <w:hyperlink r:id="rId11" w:history="1">
              <w:r w:rsidR="003B617D" w:rsidRPr="003B617D">
                <w:rPr>
                  <w:rStyle w:val="Hyperlink"/>
                  <w:rFonts w:ascii="Times New Roman" w:hAnsi="Times New Roman" w:hint="eastAsia"/>
                </w:rPr>
                <w:t>y.naruse@soumu.go.jp</w:t>
              </w:r>
            </w:hyperlink>
            <w:r w:rsidR="003B617D" w:rsidRPr="003B617D">
              <w:t xml:space="preserve"> </w:t>
            </w:r>
          </w:p>
        </w:tc>
      </w:tr>
    </w:tbl>
    <w:p w14:paraId="1AA96A45" w14:textId="77777777" w:rsidR="0089088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1129BE2D" w:rsidR="0089088E" w:rsidRDefault="003B617D" w:rsidP="00493D76">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493D76">
                  <w:t>Standardization Strategy, RG-SS, Society 5.0</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rPr>
              <w:rFonts w:eastAsia="MS Mincho" w:hint="eastAsia"/>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575CDEAB" w:rsidR="0089088E" w:rsidRDefault="00956129" w:rsidP="001E1AAB">
                <w:r>
                  <w:rPr>
                    <w:rFonts w:eastAsia="MS Mincho"/>
                  </w:rPr>
                  <w:t xml:space="preserve">This contribution suggests </w:t>
                </w:r>
                <w:r w:rsidRPr="00F64D78">
                  <w:rPr>
                    <w:rFonts w:eastAsia="MS Mincho"/>
                  </w:rPr>
                  <w:t>Rapporteur Group on Standardization Strategy (RG-SS)</w:t>
                </w:r>
                <w:r>
                  <w:rPr>
                    <w:rFonts w:eastAsia="MS Mincho"/>
                  </w:rPr>
                  <w:t xml:space="preserve"> established by TSAG to </w:t>
                </w:r>
                <w:r w:rsidRPr="00E40ACF">
                  <w:rPr>
                    <w:rFonts w:eastAsia="MS Mincho"/>
                  </w:rPr>
                  <w:t xml:space="preserve">take account </w:t>
                </w:r>
                <w:r>
                  <w:rPr>
                    <w:rFonts w:eastAsia="MS Mincho"/>
                  </w:rPr>
                  <w:t xml:space="preserve">of </w:t>
                </w:r>
                <w:r w:rsidRPr="00E40ACF">
                  <w:rPr>
                    <w:rFonts w:eastAsia="MS Mincho"/>
                  </w:rPr>
                  <w:t>Member</w:t>
                </w:r>
                <w:r>
                  <w:rPr>
                    <w:rFonts w:eastAsia="MS Mincho"/>
                  </w:rPr>
                  <w:t xml:space="preserve"> State</w:t>
                </w:r>
                <w:r w:rsidRPr="00E40ACF">
                  <w:rPr>
                    <w:rFonts w:eastAsia="MS Mincho"/>
                  </w:rPr>
                  <w:t>s’ national plans and other SDOs’ plans</w:t>
                </w:r>
                <w:r w:rsidR="001E1AAB">
                  <w:rPr>
                    <w:rFonts w:eastAsia="MS Mincho"/>
                  </w:rPr>
                  <w:t xml:space="preserve"> </w:t>
                </w:r>
                <w:r w:rsidRPr="0096313B">
                  <w:rPr>
                    <w:rFonts w:eastAsia="MS Mincho"/>
                  </w:rPr>
                  <w:t>when developing ITU-T’s standardization strategy.</w:t>
                </w:r>
                <w:r w:rsidR="00DD330E">
                  <w:rPr>
                    <w:rFonts w:eastAsia="MS Mincho"/>
                  </w:rPr>
                  <w:t xml:space="preserve">  As for J</w:t>
                </w:r>
                <w:r w:rsidRPr="00906A5E">
                  <w:rPr>
                    <w:rFonts w:eastAsia="MS Mincho"/>
                  </w:rPr>
                  <w:t>apan</w:t>
                </w:r>
                <w:r w:rsidR="00DD330E">
                  <w:rPr>
                    <w:rFonts w:eastAsia="MS Mincho"/>
                  </w:rPr>
                  <w:t xml:space="preserve">, the </w:t>
                </w:r>
                <w:r w:rsidRPr="00906A5E">
                  <w:rPr>
                    <w:rFonts w:eastAsia="MS Mincho"/>
                  </w:rPr>
                  <w:t>government</w:t>
                </w:r>
                <w:r w:rsidR="00DD330E">
                  <w:rPr>
                    <w:rFonts w:eastAsia="MS Mincho"/>
                  </w:rPr>
                  <w:t xml:space="preserve"> </w:t>
                </w:r>
                <w:r>
                  <w:rPr>
                    <w:rFonts w:eastAsia="MS Mincho"/>
                  </w:rPr>
                  <w:t xml:space="preserve">has </w:t>
                </w:r>
                <w:r w:rsidRPr="00906A5E">
                  <w:rPr>
                    <w:rFonts w:eastAsia="MS Mincho"/>
                  </w:rPr>
                  <w:t>create</w:t>
                </w:r>
                <w:r>
                  <w:rPr>
                    <w:rFonts w:eastAsia="MS Mincho"/>
                  </w:rPr>
                  <w:t>d</w:t>
                </w:r>
                <w:r w:rsidRPr="00906A5E">
                  <w:rPr>
                    <w:rFonts w:eastAsia="MS Mincho"/>
                  </w:rPr>
                  <w:t xml:space="preserve"> the 5th Science and Technology Basic Plan and set</w:t>
                </w:r>
                <w:r w:rsidR="00DD330E">
                  <w:rPr>
                    <w:rFonts w:eastAsia="MS Mincho"/>
                  </w:rPr>
                  <w:t>s</w:t>
                </w:r>
                <w:r w:rsidRPr="00906A5E">
                  <w:rPr>
                    <w:rFonts w:eastAsia="MS Mincho"/>
                  </w:rPr>
                  <w:t xml:space="preserve"> “</w:t>
                </w:r>
                <w:r w:rsidR="00DD330E">
                  <w:rPr>
                    <w:rFonts w:eastAsia="MS Mincho"/>
                  </w:rPr>
                  <w:t>S</w:t>
                </w:r>
                <w:r w:rsidRPr="00906A5E">
                  <w:rPr>
                    <w:rFonts w:eastAsia="MS Mincho"/>
                  </w:rPr>
                  <w:t xml:space="preserve">uper </w:t>
                </w:r>
                <w:r w:rsidR="00DD330E">
                  <w:rPr>
                    <w:rFonts w:eastAsia="MS Mincho"/>
                  </w:rPr>
                  <w:t>S</w:t>
                </w:r>
                <w:r w:rsidRPr="00906A5E">
                  <w:rPr>
                    <w:rFonts w:eastAsia="MS Mincho"/>
                  </w:rPr>
                  <w:t xml:space="preserve">mart </w:t>
                </w:r>
                <w:r w:rsidR="00DD330E">
                  <w:rPr>
                    <w:rFonts w:eastAsia="MS Mincho"/>
                  </w:rPr>
                  <w:t>S</w:t>
                </w:r>
                <w:r w:rsidRPr="00906A5E">
                  <w:rPr>
                    <w:rFonts w:eastAsia="MS Mincho"/>
                  </w:rPr>
                  <w:t>ociety (Society 5.0)” as its goal</w:t>
                </w:r>
                <w:r w:rsidR="00DD330E">
                  <w:rPr>
                    <w:rFonts w:eastAsia="MS Mincho"/>
                  </w:rPr>
                  <w:t>, which will be described in the contribution</w:t>
                </w:r>
                <w:r w:rsidRPr="00906A5E">
                  <w:rPr>
                    <w:rFonts w:eastAsia="MS Mincho"/>
                  </w:rPr>
                  <w:t xml:space="preserve">. </w:t>
                </w:r>
              </w:p>
            </w:tc>
          </w:sdtContent>
        </w:sdt>
      </w:tr>
      <w:bookmarkEnd w:id="3"/>
    </w:tbl>
    <w:p w14:paraId="58589E1E" w14:textId="7B2A27FA" w:rsidR="0089088E" w:rsidRDefault="0089088E" w:rsidP="0089088E">
      <w:pPr>
        <w:rPr>
          <w:rFonts w:eastAsia="MS Mincho"/>
        </w:rPr>
      </w:pPr>
    </w:p>
    <w:p w14:paraId="37A533AA" w14:textId="7CF08C99" w:rsidR="0011694F" w:rsidRPr="003B617D" w:rsidRDefault="0011694F" w:rsidP="0011694F">
      <w:pPr>
        <w:rPr>
          <w:rFonts w:eastAsia="MS Mincho"/>
          <w:b/>
        </w:rPr>
      </w:pPr>
      <w:r w:rsidRPr="003B617D">
        <w:rPr>
          <w:rFonts w:eastAsia="MS Mincho" w:hint="eastAsia"/>
          <w:b/>
        </w:rPr>
        <w:t>1. Introduction</w:t>
      </w:r>
    </w:p>
    <w:p w14:paraId="3714B771" w14:textId="1ECE0699" w:rsidR="0011694F" w:rsidRDefault="0011694F" w:rsidP="0089088E">
      <w:pPr>
        <w:rPr>
          <w:rFonts w:eastAsia="MS Mincho"/>
        </w:rPr>
      </w:pPr>
      <w:r w:rsidRPr="0011694F">
        <w:rPr>
          <w:rFonts w:eastAsia="MS Mincho"/>
        </w:rPr>
        <w:t xml:space="preserve">TSAG </w:t>
      </w:r>
      <w:r w:rsidR="00052234">
        <w:rPr>
          <w:rFonts w:eastAsia="MS Mincho"/>
        </w:rPr>
        <w:t xml:space="preserve">has </w:t>
      </w:r>
      <w:r w:rsidRPr="0011694F">
        <w:rPr>
          <w:rFonts w:eastAsia="MS Mincho"/>
        </w:rPr>
        <w:t>established Rapporteur Group on Standardization Strategy (RG-SS)</w:t>
      </w:r>
      <w:r w:rsidR="007B160A">
        <w:rPr>
          <w:rFonts w:eastAsia="MS Mincho"/>
        </w:rPr>
        <w:t xml:space="preserve"> </w:t>
      </w:r>
      <w:proofErr w:type="gramStart"/>
      <w:r w:rsidR="007B160A">
        <w:rPr>
          <w:rFonts w:eastAsia="MS Mincho"/>
        </w:rPr>
        <w:t>wh</w:t>
      </w:r>
      <w:bookmarkStart w:id="4" w:name="_GoBack"/>
      <w:bookmarkEnd w:id="4"/>
      <w:r w:rsidR="007B160A">
        <w:rPr>
          <w:rFonts w:eastAsia="MS Mincho"/>
        </w:rPr>
        <w:t>ose</w:t>
      </w:r>
      <w:proofErr w:type="gramEnd"/>
      <w:r w:rsidR="007B160A">
        <w:rPr>
          <w:rFonts w:eastAsia="MS Mincho"/>
        </w:rPr>
        <w:t xml:space="preserve"> Terms of Reference includes</w:t>
      </w:r>
      <w:r w:rsidR="009C0386">
        <w:rPr>
          <w:rFonts w:eastAsia="MS Mincho"/>
        </w:rPr>
        <w:t xml:space="preserve"> development of standardization strategy</w:t>
      </w:r>
      <w:r w:rsidRPr="0011694F">
        <w:rPr>
          <w:rFonts w:eastAsia="MS Mincho"/>
        </w:rPr>
        <w:t xml:space="preserve">. </w:t>
      </w:r>
      <w:r w:rsidR="00052234">
        <w:rPr>
          <w:rFonts w:eastAsia="MS Mincho"/>
        </w:rPr>
        <w:t xml:space="preserve"> </w:t>
      </w:r>
      <w:r>
        <w:rPr>
          <w:rFonts w:eastAsia="MS Mincho"/>
        </w:rPr>
        <w:t xml:space="preserve">The </w:t>
      </w:r>
      <w:r w:rsidRPr="0011694F">
        <w:rPr>
          <w:rFonts w:eastAsia="MS Mincho"/>
        </w:rPr>
        <w:t xml:space="preserve">Japanese government has </w:t>
      </w:r>
      <w:r w:rsidR="00054A27">
        <w:rPr>
          <w:rFonts w:eastAsia="MS Mincho"/>
        </w:rPr>
        <w:t>create</w:t>
      </w:r>
      <w:r w:rsidR="00052234">
        <w:rPr>
          <w:rFonts w:eastAsia="MS Mincho"/>
        </w:rPr>
        <w:t>d</w:t>
      </w:r>
      <w:r w:rsidR="00054A27" w:rsidRPr="0011694F">
        <w:rPr>
          <w:rFonts w:eastAsia="MS Mincho"/>
        </w:rPr>
        <w:t xml:space="preserve"> </w:t>
      </w:r>
      <w:r w:rsidRPr="0011694F">
        <w:rPr>
          <w:rFonts w:eastAsia="MS Mincho"/>
        </w:rPr>
        <w:t>the 5th Science and Technology Basic Plan, a comprehensive plan to promote science and technology in Japan over a five-year term (FY2016 to FY2020) and set</w:t>
      </w:r>
      <w:r w:rsidR="001174ED">
        <w:rPr>
          <w:rFonts w:eastAsia="MS Mincho"/>
        </w:rPr>
        <w:t>s</w:t>
      </w:r>
      <w:r w:rsidR="00052234">
        <w:rPr>
          <w:rFonts w:eastAsia="MS Mincho"/>
        </w:rPr>
        <w:t xml:space="preserve"> the realization of</w:t>
      </w:r>
      <w:r w:rsidRPr="0011694F">
        <w:rPr>
          <w:rFonts w:eastAsia="MS Mincho"/>
        </w:rPr>
        <w:t xml:space="preserve"> “</w:t>
      </w:r>
      <w:r w:rsidR="00052234">
        <w:rPr>
          <w:rFonts w:eastAsia="MS Mincho"/>
        </w:rPr>
        <w:t>S</w:t>
      </w:r>
      <w:r w:rsidRPr="0011694F">
        <w:rPr>
          <w:rFonts w:eastAsia="MS Mincho"/>
        </w:rPr>
        <w:t xml:space="preserve">uper </w:t>
      </w:r>
      <w:r w:rsidR="00052234">
        <w:rPr>
          <w:rFonts w:eastAsia="MS Mincho"/>
        </w:rPr>
        <w:t>S</w:t>
      </w:r>
      <w:r w:rsidRPr="0011694F">
        <w:rPr>
          <w:rFonts w:eastAsia="MS Mincho"/>
        </w:rPr>
        <w:t xml:space="preserve">mart </w:t>
      </w:r>
      <w:r w:rsidR="00052234">
        <w:rPr>
          <w:rFonts w:eastAsia="MS Mincho"/>
        </w:rPr>
        <w:t>S</w:t>
      </w:r>
      <w:r w:rsidRPr="0011694F">
        <w:rPr>
          <w:rFonts w:eastAsia="MS Mincho"/>
        </w:rPr>
        <w:t>ociety (</w:t>
      </w:r>
      <w:r w:rsidR="00052234">
        <w:rPr>
          <w:rFonts w:eastAsia="MS Mincho"/>
        </w:rPr>
        <w:t>in which we have named “</w:t>
      </w:r>
      <w:r w:rsidRPr="0011694F">
        <w:rPr>
          <w:rFonts w:eastAsia="MS Mincho"/>
        </w:rPr>
        <w:t>Society 5.0</w:t>
      </w:r>
      <w:r w:rsidR="00052234">
        <w:rPr>
          <w:rFonts w:eastAsia="MS Mincho"/>
        </w:rPr>
        <w:t>”</w:t>
      </w:r>
      <w:r w:rsidRPr="0011694F">
        <w:rPr>
          <w:rFonts w:eastAsia="MS Mincho"/>
        </w:rPr>
        <w:t>)” as its goal.</w:t>
      </w:r>
      <w:r w:rsidR="00052234">
        <w:rPr>
          <w:rFonts w:eastAsia="MS Mincho"/>
        </w:rPr>
        <w:t xml:space="preserve"> </w:t>
      </w:r>
      <w:r>
        <w:rPr>
          <w:rFonts w:eastAsia="MS Mincho"/>
        </w:rPr>
        <w:t xml:space="preserve"> </w:t>
      </w:r>
      <w:r w:rsidR="00052234">
        <w:rPr>
          <w:rFonts w:eastAsia="MS Mincho"/>
        </w:rPr>
        <w:t>We believe that this will be of interest to our ITU-T members, and in order t</w:t>
      </w:r>
      <w:r>
        <w:rPr>
          <w:rFonts w:eastAsia="MS Mincho"/>
        </w:rPr>
        <w:t xml:space="preserve">o </w:t>
      </w:r>
      <w:r w:rsidR="00054A27" w:rsidRPr="00054A27">
        <w:rPr>
          <w:rFonts w:eastAsia="MS Mincho"/>
        </w:rPr>
        <w:t>achieve</w:t>
      </w:r>
      <w:r w:rsidR="00054A27">
        <w:rPr>
          <w:rFonts w:eastAsia="MS Mincho"/>
        </w:rPr>
        <w:t xml:space="preserve"> </w:t>
      </w:r>
      <w:r>
        <w:rPr>
          <w:rFonts w:eastAsia="MS Mincho"/>
        </w:rPr>
        <w:t>th</w:t>
      </w:r>
      <w:r w:rsidR="00052234">
        <w:rPr>
          <w:rFonts w:eastAsia="MS Mincho"/>
        </w:rPr>
        <w:t>is</w:t>
      </w:r>
      <w:r>
        <w:rPr>
          <w:rFonts w:eastAsia="MS Mincho"/>
        </w:rPr>
        <w:t xml:space="preserve"> goal, Japan is very much interested in the development of standardization strategy in ITU-T.</w:t>
      </w:r>
      <w:r w:rsidRPr="0011694F">
        <w:rPr>
          <w:rFonts w:eastAsia="MS Mincho"/>
        </w:rPr>
        <w:cr/>
      </w:r>
    </w:p>
    <w:p w14:paraId="09BD1465" w14:textId="6CFB6208" w:rsidR="0011694F" w:rsidRPr="003B617D" w:rsidRDefault="0011694F" w:rsidP="0011694F">
      <w:pPr>
        <w:rPr>
          <w:rFonts w:eastAsia="MS Mincho"/>
          <w:b/>
        </w:rPr>
      </w:pPr>
      <w:r w:rsidRPr="003B617D">
        <w:rPr>
          <w:rFonts w:eastAsia="MS Mincho"/>
          <w:b/>
        </w:rPr>
        <w:t>2</w:t>
      </w:r>
      <w:r w:rsidRPr="003B617D">
        <w:rPr>
          <w:rFonts w:eastAsia="MS Mincho" w:hint="eastAsia"/>
          <w:b/>
        </w:rPr>
        <w:t xml:space="preserve">. </w:t>
      </w:r>
      <w:r w:rsidRPr="003B617D">
        <w:rPr>
          <w:rFonts w:eastAsia="MS Mincho"/>
          <w:b/>
        </w:rPr>
        <w:t>Society 5.0</w:t>
      </w:r>
    </w:p>
    <w:p w14:paraId="52F9C6F9" w14:textId="1BF5728A" w:rsidR="005A7C15" w:rsidRPr="00764AB8" w:rsidRDefault="0011694F" w:rsidP="0011694F">
      <w:pPr>
        <w:rPr>
          <w:rFonts w:eastAsia="MS Mincho"/>
          <w:lang w:val="en-US"/>
        </w:rPr>
      </w:pPr>
      <w:r>
        <w:t xml:space="preserve">The 5th </w:t>
      </w:r>
      <w:r w:rsidRPr="00493D76">
        <w:t xml:space="preserve">Science and Technology Basic Plan, a comprehensive plan to promote science and </w:t>
      </w:r>
      <w:r w:rsidRPr="00493D76">
        <w:rPr>
          <w:rFonts w:hint="eastAsia"/>
        </w:rPr>
        <w:t>technology in Japan over a five</w:t>
      </w:r>
      <w:r w:rsidRPr="00493D76">
        <w:t>-</w:t>
      </w:r>
      <w:r w:rsidRPr="00493D76">
        <w:rPr>
          <w:rFonts w:hint="eastAsia"/>
        </w:rPr>
        <w:t>year term</w:t>
      </w:r>
      <w:r w:rsidRPr="00493D76">
        <w:t xml:space="preserve"> (FY2016 to FY2020)</w:t>
      </w:r>
      <w:r>
        <w:t xml:space="preserve"> </w:t>
      </w:r>
      <w:r>
        <w:rPr>
          <w:rFonts w:eastAsia="MS Mincho" w:hint="eastAsia"/>
        </w:rPr>
        <w:t>adopted by the Cabinet in January 2016,</w:t>
      </w:r>
      <w:r>
        <w:rPr>
          <w:rFonts w:eastAsia="MS Mincho"/>
        </w:rPr>
        <w:t xml:space="preserve"> aims to realize </w:t>
      </w:r>
      <w:r w:rsidR="000046C1">
        <w:rPr>
          <w:rFonts w:eastAsia="MS Mincho"/>
        </w:rPr>
        <w:t xml:space="preserve">a future society </w:t>
      </w:r>
      <w:r>
        <w:rPr>
          <w:rFonts w:eastAsia="MS Mincho"/>
        </w:rPr>
        <w:t xml:space="preserve">“Society 5.0”. </w:t>
      </w:r>
      <w:r w:rsidR="00546EC6">
        <w:rPr>
          <w:rFonts w:eastAsia="MS Mincho"/>
        </w:rPr>
        <w:t xml:space="preserve"> </w:t>
      </w:r>
      <w:r w:rsidRPr="00764AB8">
        <w:rPr>
          <w:rFonts w:eastAsia="MS Mincho"/>
        </w:rPr>
        <w:t xml:space="preserve">The Society 5.0 </w:t>
      </w:r>
      <w:r w:rsidR="006C4851" w:rsidRPr="00764AB8">
        <w:rPr>
          <w:rFonts w:eastAsia="MS Mincho"/>
        </w:rPr>
        <w:t xml:space="preserve">makes the most of ICTs </w:t>
      </w:r>
      <w:r w:rsidR="000046C1" w:rsidRPr="00764AB8">
        <w:rPr>
          <w:rFonts w:eastAsia="MS Mincho"/>
          <w:lang w:val="en-US"/>
        </w:rPr>
        <w:t>to facilitate human prosperity.</w:t>
      </w:r>
      <w:r w:rsidR="00546EC6" w:rsidRPr="00764AB8">
        <w:rPr>
          <w:rFonts w:eastAsia="MS Mincho"/>
          <w:lang w:val="en-US"/>
        </w:rPr>
        <w:t xml:space="preserve"> </w:t>
      </w:r>
      <w:r w:rsidR="000046C1" w:rsidRPr="00764AB8">
        <w:rPr>
          <w:rFonts w:eastAsia="MS Mincho"/>
          <w:lang w:val="en-US"/>
        </w:rPr>
        <w:t xml:space="preserve"> </w:t>
      </w:r>
    </w:p>
    <w:p w14:paraId="6350D8B7" w14:textId="1CB372BD" w:rsidR="00043C73" w:rsidRPr="004C683D" w:rsidRDefault="00043C73" w:rsidP="00043C73">
      <w:pPr>
        <w:rPr>
          <w:rFonts w:eastAsia="MS Mincho"/>
        </w:rPr>
      </w:pPr>
      <w:r w:rsidRPr="004C683D">
        <w:rPr>
          <w:rFonts w:eastAsia="MS Mincho"/>
        </w:rPr>
        <w:t>Society 5.0 is following on from hunting-and-gathering society, agrarian society, industrial society, and information-oriented society, “Society 5.0” refers to a new social mode of production which:</w:t>
      </w:r>
    </w:p>
    <w:p w14:paraId="0B515F6F" w14:textId="757B1282" w:rsidR="00BD19B1" w:rsidRPr="004C683D" w:rsidRDefault="006C7788" w:rsidP="00BD19B1">
      <w:pPr>
        <w:ind w:leftChars="119" w:left="567" w:hangingChars="117" w:hanging="281"/>
        <w:rPr>
          <w:rFonts w:eastAsia="MS Mincho"/>
        </w:rPr>
      </w:pPr>
      <w:r w:rsidRPr="004C683D">
        <w:rPr>
          <w:rFonts w:eastAsia="MS Mincho"/>
        </w:rPr>
        <w:t xml:space="preserve">1) </w:t>
      </w:r>
      <w:r w:rsidRPr="004C683D">
        <w:rPr>
          <w:rFonts w:eastAsia="MS Mincho"/>
        </w:rPr>
        <w:tab/>
      </w:r>
      <w:r w:rsidR="00BD19B1" w:rsidRPr="004C683D">
        <w:rPr>
          <w:rFonts w:eastAsia="MS Mincho" w:hint="eastAsia"/>
        </w:rPr>
        <w:t>bring</w:t>
      </w:r>
      <w:r w:rsidR="00BD19B1" w:rsidRPr="004C683D">
        <w:rPr>
          <w:rFonts w:eastAsia="MS Mincho"/>
        </w:rPr>
        <w:t>s</w:t>
      </w:r>
      <w:r w:rsidR="00BD19B1" w:rsidRPr="004C683D">
        <w:rPr>
          <w:rFonts w:eastAsia="MS Mincho" w:hint="eastAsia"/>
        </w:rPr>
        <w:t xml:space="preserve"> about</w:t>
      </w:r>
      <w:r w:rsidR="00BD19B1" w:rsidRPr="004C683D">
        <w:rPr>
          <w:rFonts w:eastAsia="MS Mincho" w:hint="eastAsia"/>
          <w:u w:val="single"/>
        </w:rPr>
        <w:t xml:space="preserve"> a </w:t>
      </w:r>
      <w:r w:rsidR="001B7149" w:rsidRPr="00331222">
        <w:rPr>
          <w:rFonts w:eastAsia="MS Mincho"/>
          <w:u w:val="single"/>
        </w:rPr>
        <w:t>humancentric</w:t>
      </w:r>
      <w:r w:rsidR="00BD19B1" w:rsidRPr="004C683D">
        <w:rPr>
          <w:rFonts w:eastAsia="MS Mincho" w:hint="eastAsia"/>
          <w:u w:val="single"/>
        </w:rPr>
        <w:t xml:space="preserve"> society</w:t>
      </w:r>
      <w:r w:rsidR="00BD19B1" w:rsidRPr="004C683D">
        <w:rPr>
          <w:rFonts w:eastAsia="MS Mincho" w:hint="eastAsia"/>
        </w:rPr>
        <w:t xml:space="preserve"> in which people can lead high-quality liv</w:t>
      </w:r>
      <w:r w:rsidRPr="004C683D">
        <w:rPr>
          <w:rFonts w:eastAsia="MS Mincho" w:hint="eastAsia"/>
        </w:rPr>
        <w:t>es full of comfort and vitality,</w:t>
      </w:r>
    </w:p>
    <w:p w14:paraId="2F96D613" w14:textId="6BF8918B" w:rsidR="00043C73" w:rsidRPr="004C683D" w:rsidRDefault="00BD19B1" w:rsidP="00043C73">
      <w:pPr>
        <w:ind w:leftChars="119" w:left="567" w:hangingChars="117" w:hanging="281"/>
        <w:rPr>
          <w:rFonts w:eastAsia="MS Mincho"/>
        </w:rPr>
      </w:pPr>
      <w:r w:rsidRPr="004C683D">
        <w:rPr>
          <w:rFonts w:eastAsia="MS Mincho"/>
        </w:rPr>
        <w:t>2</w:t>
      </w:r>
      <w:r w:rsidR="006C7788" w:rsidRPr="004C683D">
        <w:rPr>
          <w:rFonts w:eastAsia="MS Mincho"/>
        </w:rPr>
        <w:t>)</w:t>
      </w:r>
      <w:r w:rsidR="006C7788" w:rsidRPr="004C683D">
        <w:rPr>
          <w:rFonts w:eastAsia="MS Mincho"/>
        </w:rPr>
        <w:tab/>
      </w:r>
      <w:r w:rsidR="00C908A7" w:rsidRPr="004C683D">
        <w:rPr>
          <w:rFonts w:eastAsia="MS Mincho"/>
          <w:u w:val="single"/>
        </w:rPr>
        <w:t>b</w:t>
      </w:r>
      <w:r w:rsidR="00043C73" w:rsidRPr="004C683D">
        <w:rPr>
          <w:rFonts w:eastAsia="MS Mincho" w:hint="eastAsia"/>
          <w:u w:val="single"/>
        </w:rPr>
        <w:t>y realizing the advanced fusion of cyberspace and physical space</w:t>
      </w:r>
      <w:r w:rsidR="00043C73" w:rsidRPr="004C683D">
        <w:rPr>
          <w:rFonts w:eastAsia="MS Mincho" w:hint="eastAsia"/>
        </w:rPr>
        <w:t xml:space="preserve">, </w:t>
      </w:r>
    </w:p>
    <w:p w14:paraId="489F6F78" w14:textId="1F03B459" w:rsidR="00043C73" w:rsidRDefault="00BD19B1" w:rsidP="00043C73">
      <w:pPr>
        <w:ind w:leftChars="119" w:left="567" w:hangingChars="117" w:hanging="281"/>
        <w:rPr>
          <w:rFonts w:eastAsia="MS Mincho"/>
          <w:color w:val="FF0000"/>
        </w:rPr>
      </w:pPr>
      <w:r w:rsidRPr="004C683D">
        <w:rPr>
          <w:rFonts w:eastAsia="MS Mincho"/>
        </w:rPr>
        <w:t>3</w:t>
      </w:r>
      <w:r w:rsidR="006C7788" w:rsidRPr="004C683D">
        <w:rPr>
          <w:rFonts w:eastAsia="MS Mincho"/>
        </w:rPr>
        <w:t>)</w:t>
      </w:r>
      <w:r w:rsidR="006C7788" w:rsidRPr="004C683D">
        <w:rPr>
          <w:rFonts w:eastAsia="MS Mincho"/>
        </w:rPr>
        <w:tab/>
      </w:r>
      <w:r w:rsidR="00C908A7" w:rsidRPr="004C683D">
        <w:rPr>
          <w:rFonts w:eastAsia="MS Mincho"/>
        </w:rPr>
        <w:t>a</w:t>
      </w:r>
      <w:r w:rsidR="00043C73" w:rsidRPr="004C683D">
        <w:rPr>
          <w:rFonts w:eastAsia="MS Mincho" w:hint="eastAsia"/>
        </w:rPr>
        <w:t xml:space="preserve">nd by providing goods and services that granularly address manifold latent needs regardless of locale, age, sex, language, or any other consideration, </w:t>
      </w:r>
      <w:r w:rsidR="00043C73" w:rsidRPr="004C683D">
        <w:rPr>
          <w:rFonts w:eastAsia="MS Mincho" w:hint="eastAsia"/>
          <w:u w:val="single"/>
        </w:rPr>
        <w:t xml:space="preserve">to balance economic advancement </w:t>
      </w:r>
      <w:r w:rsidR="00043C73" w:rsidRPr="00043C73">
        <w:rPr>
          <w:rFonts w:eastAsia="MS Mincho" w:hint="eastAsia"/>
          <w:u w:val="single"/>
        </w:rPr>
        <w:t>with the resolution of social problems</w:t>
      </w:r>
      <w:r w:rsidR="006C7788" w:rsidRPr="006C7788">
        <w:rPr>
          <w:rFonts w:eastAsia="MS Mincho"/>
          <w:color w:val="FF0000"/>
        </w:rPr>
        <w:t>.</w:t>
      </w:r>
    </w:p>
    <w:p w14:paraId="336A4158" w14:textId="77777777" w:rsidR="004C683D" w:rsidRDefault="004C683D" w:rsidP="00043C73">
      <w:pPr>
        <w:ind w:leftChars="119" w:left="567" w:hangingChars="117" w:hanging="281"/>
        <w:rPr>
          <w:rFonts w:eastAsia="MS Mincho"/>
          <w:color w:val="FF0000"/>
        </w:rPr>
      </w:pPr>
    </w:p>
    <w:p w14:paraId="0E5992BB" w14:textId="031384FB" w:rsidR="004C683D" w:rsidRDefault="004C683D" w:rsidP="004C683D">
      <w:pPr>
        <w:ind w:leftChars="119" w:left="567" w:hangingChars="117" w:hanging="281"/>
        <w:jc w:val="center"/>
        <w:rPr>
          <w:rFonts w:eastAsia="MS Mincho"/>
          <w:color w:val="FF0000"/>
        </w:rPr>
      </w:pPr>
      <w:r w:rsidRPr="004C683D">
        <w:rPr>
          <w:rFonts w:eastAsia="MS Mincho"/>
          <w:noProof/>
          <w:color w:val="FF0000"/>
          <w:lang w:eastAsia="zh-CN"/>
        </w:rPr>
        <w:drawing>
          <wp:inline distT="0" distB="0" distL="0" distR="0" wp14:anchorId="2DEE5911" wp14:editId="02746D87">
            <wp:extent cx="4918075" cy="3658567"/>
            <wp:effectExtent l="0" t="0" r="0" b="0"/>
            <wp:docPr id="1" name="図 1" descr="D:\user\012655\Documents\My Documents\0 TSAG 20170501\日本寄書\参考資料\Society5.0経緯の図0426　内閣府科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012655\Documents\My Documents\0 TSAG 20170501\日本寄書\参考資料\Society5.0経緯の図0426　内閣府科技.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1975" cy="3661468"/>
                    </a:xfrm>
                    <a:prstGeom prst="rect">
                      <a:avLst/>
                    </a:prstGeom>
                    <a:noFill/>
                    <a:ln>
                      <a:noFill/>
                    </a:ln>
                  </pic:spPr>
                </pic:pic>
              </a:graphicData>
            </a:graphic>
          </wp:inline>
        </w:drawing>
      </w:r>
    </w:p>
    <w:p w14:paraId="1D5EC788" w14:textId="6518CEE6" w:rsidR="004C683D" w:rsidRDefault="00186FB3" w:rsidP="00186FB3">
      <w:pPr>
        <w:ind w:leftChars="119" w:left="567" w:hangingChars="117" w:hanging="281"/>
        <w:jc w:val="center"/>
        <w:rPr>
          <w:rFonts w:eastAsia="MS Mincho"/>
        </w:rPr>
      </w:pPr>
      <w:r>
        <w:rPr>
          <w:rFonts w:eastAsia="MS Mincho" w:hint="eastAsia"/>
        </w:rPr>
        <w:t>Society 5.0</w:t>
      </w:r>
    </w:p>
    <w:p w14:paraId="479A8DF6" w14:textId="77777777" w:rsidR="00186FB3" w:rsidRPr="00043C73" w:rsidRDefault="00186FB3" w:rsidP="00043C73">
      <w:pPr>
        <w:ind w:leftChars="119" w:left="567" w:hangingChars="117" w:hanging="281"/>
        <w:rPr>
          <w:rFonts w:eastAsia="MS Mincho"/>
        </w:rPr>
      </w:pPr>
    </w:p>
    <w:p w14:paraId="47F2EB15" w14:textId="060A9E1D" w:rsidR="0011694F" w:rsidRPr="00FC348E" w:rsidRDefault="00FC348E" w:rsidP="0089088E">
      <w:pPr>
        <w:rPr>
          <w:rFonts w:eastAsia="MS Mincho"/>
          <w:lang w:val="en-US"/>
        </w:rPr>
      </w:pPr>
      <w:r>
        <w:rPr>
          <w:rFonts w:eastAsia="MS Mincho" w:hint="eastAsia"/>
          <w:lang w:val="en-US"/>
        </w:rPr>
        <w:t>Society 5.0 contributes to</w:t>
      </w:r>
      <w:r>
        <w:rPr>
          <w:rFonts w:eastAsia="MS Mincho"/>
          <w:lang w:val="en-US"/>
        </w:rPr>
        <w:t xml:space="preserve"> achieve t</w:t>
      </w:r>
      <w:r w:rsidRPr="00FC348E">
        <w:rPr>
          <w:rFonts w:eastAsia="MS Mincho"/>
          <w:lang w:val="en-US"/>
        </w:rPr>
        <w:t xml:space="preserve">he Sustainable Development Goals (SDGs) </w:t>
      </w:r>
      <w:r>
        <w:rPr>
          <w:rFonts w:eastAsia="MS Mincho"/>
          <w:lang w:val="en-US"/>
        </w:rPr>
        <w:t>such as “good h</w:t>
      </w:r>
      <w:r w:rsidRPr="00FC348E">
        <w:rPr>
          <w:rFonts w:eastAsia="MS Mincho"/>
          <w:lang w:val="en-US"/>
        </w:rPr>
        <w:t>ealth &amp; well-being</w:t>
      </w:r>
      <w:r>
        <w:rPr>
          <w:rFonts w:eastAsia="MS Mincho"/>
          <w:lang w:val="en-US"/>
        </w:rPr>
        <w:t>” and “</w:t>
      </w:r>
      <w:r w:rsidR="007B0DFC">
        <w:rPr>
          <w:rFonts w:eastAsia="MS Mincho"/>
          <w:lang w:val="en-US"/>
        </w:rPr>
        <w:t>w</w:t>
      </w:r>
      <w:r w:rsidR="00625DDD" w:rsidRPr="00625DDD">
        <w:rPr>
          <w:rFonts w:eastAsia="MS Mincho"/>
          <w:lang w:val="en-US"/>
        </w:rPr>
        <w:t xml:space="preserve">ork &amp; </w:t>
      </w:r>
      <w:r w:rsidR="007B0DFC">
        <w:rPr>
          <w:rFonts w:eastAsia="MS Mincho"/>
          <w:lang w:val="en-US"/>
        </w:rPr>
        <w:t>e</w:t>
      </w:r>
      <w:r w:rsidR="00625DDD" w:rsidRPr="00625DDD">
        <w:rPr>
          <w:rFonts w:eastAsia="MS Mincho"/>
          <w:lang w:val="en-US"/>
        </w:rPr>
        <w:t xml:space="preserve">conomic </w:t>
      </w:r>
      <w:r w:rsidR="007B0DFC">
        <w:rPr>
          <w:rFonts w:eastAsia="MS Mincho"/>
          <w:lang w:val="en-US"/>
        </w:rPr>
        <w:t>g</w:t>
      </w:r>
      <w:r w:rsidR="00625DDD" w:rsidRPr="00625DDD">
        <w:rPr>
          <w:rFonts w:eastAsia="MS Mincho"/>
          <w:lang w:val="en-US"/>
        </w:rPr>
        <w:t>rowth</w:t>
      </w:r>
      <w:r>
        <w:rPr>
          <w:rFonts w:eastAsia="MS Mincho"/>
          <w:lang w:val="en-US"/>
        </w:rPr>
        <w:t xml:space="preserve">” and </w:t>
      </w:r>
      <w:r w:rsidR="00430B05">
        <w:rPr>
          <w:rFonts w:eastAsia="MS Mincho"/>
          <w:lang w:val="en-US"/>
        </w:rPr>
        <w:t>links</w:t>
      </w:r>
      <w:r>
        <w:rPr>
          <w:rFonts w:eastAsia="MS Mincho"/>
          <w:lang w:val="en-US"/>
        </w:rPr>
        <w:t xml:space="preserve"> to the development of standardization strategy of ITU-T</w:t>
      </w:r>
      <w:r w:rsidR="005A7C15">
        <w:rPr>
          <w:rFonts w:eastAsia="MS Mincho"/>
          <w:lang w:val="en-US"/>
        </w:rPr>
        <w:t>.</w:t>
      </w:r>
      <w:r w:rsidR="00764AB8">
        <w:rPr>
          <w:rFonts w:eastAsia="MS Mincho"/>
          <w:lang w:val="en-US"/>
        </w:rPr>
        <w:t xml:space="preserve">  </w:t>
      </w:r>
    </w:p>
    <w:p w14:paraId="27FBE6B0" w14:textId="77777777" w:rsidR="00BD19B1" w:rsidRDefault="00BD19B1" w:rsidP="00BD19B1">
      <w:pPr>
        <w:ind w:leftChars="119" w:left="567" w:hangingChars="117" w:hanging="281"/>
      </w:pPr>
      <w:r>
        <w:rPr>
          <w:rFonts w:eastAsia="MS Mincho"/>
          <w:lang w:val="en-US"/>
        </w:rPr>
        <w:t xml:space="preserve">(For further details, please refer to the following website: </w:t>
      </w:r>
      <w:hyperlink r:id="rId13" w:history="1">
        <w:r>
          <w:rPr>
            <w:rStyle w:val="Hyperlink"/>
          </w:rPr>
          <w:t>http://www8.cao.go.jp/cstp/english/basic/5thbasicplan_outline.pdf</w:t>
        </w:r>
      </w:hyperlink>
      <w:r>
        <w:t>)</w:t>
      </w:r>
    </w:p>
    <w:p w14:paraId="6355F2DE" w14:textId="77777777" w:rsidR="000A432E" w:rsidRDefault="000A432E" w:rsidP="0089088E">
      <w:pPr>
        <w:rPr>
          <w:rFonts w:eastAsia="MS Mincho"/>
        </w:rPr>
      </w:pPr>
    </w:p>
    <w:p w14:paraId="2795AD69" w14:textId="2858F3F6" w:rsidR="005A7C15" w:rsidRPr="003B617D" w:rsidRDefault="005A7C15" w:rsidP="005A7C15">
      <w:pPr>
        <w:rPr>
          <w:rFonts w:eastAsia="MS Mincho"/>
          <w:b/>
        </w:rPr>
      </w:pPr>
      <w:r w:rsidRPr="003B617D">
        <w:rPr>
          <w:rFonts w:eastAsia="MS Mincho"/>
          <w:b/>
        </w:rPr>
        <w:t>3</w:t>
      </w:r>
      <w:r w:rsidRPr="003B617D">
        <w:rPr>
          <w:rFonts w:eastAsia="MS Mincho" w:hint="eastAsia"/>
          <w:b/>
        </w:rPr>
        <w:t xml:space="preserve">. </w:t>
      </w:r>
      <w:r w:rsidRPr="003B617D">
        <w:rPr>
          <w:rFonts w:eastAsia="MS Mincho"/>
          <w:b/>
        </w:rPr>
        <w:t>Conclusion</w:t>
      </w:r>
    </w:p>
    <w:p w14:paraId="4D31637D" w14:textId="6598F715" w:rsidR="0011694F" w:rsidRDefault="00FF0455" w:rsidP="0089088E">
      <w:pPr>
        <w:rPr>
          <w:rFonts w:eastAsia="MS Mincho"/>
        </w:rPr>
      </w:pPr>
      <w:r>
        <w:rPr>
          <w:rFonts w:eastAsia="MS Mincho"/>
        </w:rPr>
        <w:t>W</w:t>
      </w:r>
      <w:r w:rsidR="00E14F83">
        <w:rPr>
          <w:rFonts w:eastAsia="MS Mincho"/>
        </w:rPr>
        <w:t>e believe that the creation of RG-SS by TSAG is important,</w:t>
      </w:r>
      <w:r>
        <w:rPr>
          <w:rFonts w:eastAsia="MS Mincho"/>
        </w:rPr>
        <w:t xml:space="preserve"> and </w:t>
      </w:r>
      <w:r w:rsidR="005A7C15">
        <w:rPr>
          <w:rFonts w:eastAsia="MS Mincho"/>
        </w:rPr>
        <w:t xml:space="preserve">Japan suggests </w:t>
      </w:r>
      <w:r w:rsidR="005A7C15">
        <w:rPr>
          <w:rFonts w:eastAsia="MS Mincho" w:hint="eastAsia"/>
        </w:rPr>
        <w:t>RG-SS</w:t>
      </w:r>
      <w:r w:rsidR="005A7C15">
        <w:rPr>
          <w:rFonts w:eastAsia="MS Mincho"/>
        </w:rPr>
        <w:t xml:space="preserve"> </w:t>
      </w:r>
      <w:r w:rsidR="00546EC6">
        <w:rPr>
          <w:rFonts w:eastAsia="MS Mincho"/>
        </w:rPr>
        <w:t xml:space="preserve">to </w:t>
      </w:r>
      <w:r w:rsidR="005A7C15">
        <w:rPr>
          <w:rFonts w:eastAsia="MS Mincho"/>
        </w:rPr>
        <w:t xml:space="preserve">take account </w:t>
      </w:r>
      <w:r w:rsidR="00054A27">
        <w:rPr>
          <w:rFonts w:eastAsia="MS Mincho"/>
        </w:rPr>
        <w:t xml:space="preserve">of </w:t>
      </w:r>
      <w:r w:rsidR="005A7C15">
        <w:rPr>
          <w:rFonts w:eastAsia="MS Mincho"/>
        </w:rPr>
        <w:t>Member</w:t>
      </w:r>
      <w:r w:rsidR="00546EC6">
        <w:rPr>
          <w:rFonts w:eastAsia="MS Mincho"/>
        </w:rPr>
        <w:t xml:space="preserve"> State</w:t>
      </w:r>
      <w:r w:rsidR="005A7C15">
        <w:rPr>
          <w:rFonts w:eastAsia="MS Mincho"/>
        </w:rPr>
        <w:t xml:space="preserve">s’ national plans and other SDOs’ plans </w:t>
      </w:r>
      <w:r w:rsidR="00DD330E">
        <w:rPr>
          <w:rFonts w:eastAsia="MS Mincho"/>
        </w:rPr>
        <w:t>in existence</w:t>
      </w:r>
      <w:r w:rsidR="001E1AAB">
        <w:rPr>
          <w:rFonts w:eastAsia="MS Mincho"/>
        </w:rPr>
        <w:t>, in the part related to the mandate of ITU-T</w:t>
      </w:r>
      <w:r w:rsidR="00937127">
        <w:rPr>
          <w:rFonts w:eastAsia="MS Mincho"/>
        </w:rPr>
        <w:t xml:space="preserve">, </w:t>
      </w:r>
      <w:r w:rsidR="00937127" w:rsidRPr="00926629">
        <w:rPr>
          <w:rFonts w:eastAsia="MS Mincho"/>
        </w:rPr>
        <w:t>when</w:t>
      </w:r>
      <w:r w:rsidR="005A7C15">
        <w:rPr>
          <w:rFonts w:eastAsia="MS Mincho"/>
        </w:rPr>
        <w:t xml:space="preserve"> developing ITU-T’s standardization strategy</w:t>
      </w:r>
      <w:r w:rsidR="00764AB8">
        <w:rPr>
          <w:rFonts w:eastAsia="MS Mincho"/>
        </w:rPr>
        <w:t>.</w:t>
      </w:r>
    </w:p>
    <w:p w14:paraId="7AC28A99" w14:textId="77777777" w:rsidR="0011694F" w:rsidRDefault="0011694F" w:rsidP="0089088E">
      <w:pPr>
        <w:rPr>
          <w:rFonts w:eastAsia="MS Mincho"/>
        </w:rPr>
      </w:pPr>
    </w:p>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0F2B8" w14:textId="77777777" w:rsidR="002567A5" w:rsidRDefault="002567A5" w:rsidP="00C42125">
      <w:pPr>
        <w:spacing w:before="0"/>
      </w:pPr>
      <w:r>
        <w:separator/>
      </w:r>
    </w:p>
  </w:endnote>
  <w:endnote w:type="continuationSeparator" w:id="0">
    <w:p w14:paraId="06086020" w14:textId="77777777" w:rsidR="002567A5" w:rsidRDefault="002567A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PGothic">
    <w:altName w:val="ＭＳ Ｐゴシック"/>
    <w:panose1 w:val="020B0600070205080204"/>
    <w:charset w:val="80"/>
    <w:family w:val="modern"/>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Geneva">
    <w:altName w:val="Arial"/>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47A45" w14:textId="77777777" w:rsidR="002567A5" w:rsidRDefault="002567A5" w:rsidP="00C42125">
      <w:pPr>
        <w:spacing w:before="0"/>
      </w:pPr>
      <w:r>
        <w:separator/>
      </w:r>
    </w:p>
  </w:footnote>
  <w:footnote w:type="continuationSeparator" w:id="0">
    <w:p w14:paraId="3F849B05" w14:textId="77777777" w:rsidR="002567A5" w:rsidRDefault="002567A5"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3B617D">
      <w:rPr>
        <w:noProof/>
      </w:rPr>
      <w:t>2</w:t>
    </w:r>
    <w:r w:rsidRPr="00C42125">
      <w:fldChar w:fldCharType="end"/>
    </w:r>
    <w:r w:rsidRPr="00C42125">
      <w:t xml:space="preserve"> -</w:t>
    </w:r>
  </w:p>
  <w:p w14:paraId="2360415B" w14:textId="40432D9A" w:rsidR="00C42125" w:rsidRPr="00C42125" w:rsidRDefault="00253DBE" w:rsidP="007E53E4">
    <w:pPr>
      <w:pStyle w:val="Header"/>
    </w:pPr>
    <w:r>
      <w:fldChar w:fldCharType="begin"/>
    </w:r>
    <w:r>
      <w:instrText xml:space="preserve"> STYLEREF  Docnumber  </w:instrText>
    </w:r>
    <w:r>
      <w:fldChar w:fldCharType="separate"/>
    </w:r>
    <w:r w:rsidR="003B617D">
      <w:rPr>
        <w:noProof/>
      </w:rPr>
      <w:t>TSAG-C.12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46C1"/>
    <w:rsid w:val="000171DB"/>
    <w:rsid w:val="00023D9A"/>
    <w:rsid w:val="0002490E"/>
    <w:rsid w:val="00037538"/>
    <w:rsid w:val="00043C73"/>
    <w:rsid w:val="00043D75"/>
    <w:rsid w:val="00052234"/>
    <w:rsid w:val="00054A27"/>
    <w:rsid w:val="00057000"/>
    <w:rsid w:val="000640E0"/>
    <w:rsid w:val="00082D8A"/>
    <w:rsid w:val="000A2445"/>
    <w:rsid w:val="000A432E"/>
    <w:rsid w:val="000A4E27"/>
    <w:rsid w:val="000A5CA2"/>
    <w:rsid w:val="000B25B1"/>
    <w:rsid w:val="0011694F"/>
    <w:rsid w:val="001174ED"/>
    <w:rsid w:val="001251DA"/>
    <w:rsid w:val="00125432"/>
    <w:rsid w:val="00137F40"/>
    <w:rsid w:val="00151DB5"/>
    <w:rsid w:val="00186FB3"/>
    <w:rsid w:val="001871EC"/>
    <w:rsid w:val="00190B61"/>
    <w:rsid w:val="001A670F"/>
    <w:rsid w:val="001B7149"/>
    <w:rsid w:val="001C62B8"/>
    <w:rsid w:val="001D6D84"/>
    <w:rsid w:val="001E1AAB"/>
    <w:rsid w:val="001E7B0E"/>
    <w:rsid w:val="001F12E9"/>
    <w:rsid w:val="001F141D"/>
    <w:rsid w:val="00200A06"/>
    <w:rsid w:val="00207F55"/>
    <w:rsid w:val="00241832"/>
    <w:rsid w:val="00253DBE"/>
    <w:rsid w:val="002567A5"/>
    <w:rsid w:val="002622FA"/>
    <w:rsid w:val="00263518"/>
    <w:rsid w:val="002759E7"/>
    <w:rsid w:val="00275ED1"/>
    <w:rsid w:val="00277326"/>
    <w:rsid w:val="002A49E0"/>
    <w:rsid w:val="002C015C"/>
    <w:rsid w:val="002C26C0"/>
    <w:rsid w:val="002C2BC5"/>
    <w:rsid w:val="002E79CB"/>
    <w:rsid w:val="002F7F55"/>
    <w:rsid w:val="0030745F"/>
    <w:rsid w:val="00314630"/>
    <w:rsid w:val="00314EDE"/>
    <w:rsid w:val="0032090A"/>
    <w:rsid w:val="00321CDE"/>
    <w:rsid w:val="00331222"/>
    <w:rsid w:val="00333E15"/>
    <w:rsid w:val="00336046"/>
    <w:rsid w:val="00350492"/>
    <w:rsid w:val="00355E08"/>
    <w:rsid w:val="0037422B"/>
    <w:rsid w:val="0038715D"/>
    <w:rsid w:val="00394DBF"/>
    <w:rsid w:val="003957A6"/>
    <w:rsid w:val="00395C05"/>
    <w:rsid w:val="003A43EF"/>
    <w:rsid w:val="003B617D"/>
    <w:rsid w:val="003C7445"/>
    <w:rsid w:val="003D2CC8"/>
    <w:rsid w:val="003F2BED"/>
    <w:rsid w:val="004012A6"/>
    <w:rsid w:val="00422F27"/>
    <w:rsid w:val="00430B05"/>
    <w:rsid w:val="00443878"/>
    <w:rsid w:val="00444023"/>
    <w:rsid w:val="004539A8"/>
    <w:rsid w:val="004712CA"/>
    <w:rsid w:val="0047422E"/>
    <w:rsid w:val="00484D0B"/>
    <w:rsid w:val="00493D76"/>
    <w:rsid w:val="0049674B"/>
    <w:rsid w:val="004C0673"/>
    <w:rsid w:val="004C4E4E"/>
    <w:rsid w:val="004C683D"/>
    <w:rsid w:val="004F3816"/>
    <w:rsid w:val="00543D41"/>
    <w:rsid w:val="00546EC6"/>
    <w:rsid w:val="00552142"/>
    <w:rsid w:val="0055782F"/>
    <w:rsid w:val="00566EDA"/>
    <w:rsid w:val="00572654"/>
    <w:rsid w:val="00583804"/>
    <w:rsid w:val="00583CED"/>
    <w:rsid w:val="005A7C15"/>
    <w:rsid w:val="005B3023"/>
    <w:rsid w:val="005B5629"/>
    <w:rsid w:val="005C0300"/>
    <w:rsid w:val="005D61AA"/>
    <w:rsid w:val="005E1054"/>
    <w:rsid w:val="005F4B6A"/>
    <w:rsid w:val="006010F3"/>
    <w:rsid w:val="006138D7"/>
    <w:rsid w:val="00615A0A"/>
    <w:rsid w:val="00625DDD"/>
    <w:rsid w:val="006333D4"/>
    <w:rsid w:val="006369B2"/>
    <w:rsid w:val="00647525"/>
    <w:rsid w:val="00654BC8"/>
    <w:rsid w:val="006570B0"/>
    <w:rsid w:val="00677B64"/>
    <w:rsid w:val="00691C94"/>
    <w:rsid w:val="0069210B"/>
    <w:rsid w:val="006A4055"/>
    <w:rsid w:val="006C1EAF"/>
    <w:rsid w:val="006C4851"/>
    <w:rsid w:val="006C5641"/>
    <w:rsid w:val="006C7788"/>
    <w:rsid w:val="006D1089"/>
    <w:rsid w:val="006D1B86"/>
    <w:rsid w:val="006D7355"/>
    <w:rsid w:val="006F1D76"/>
    <w:rsid w:val="006F2ACE"/>
    <w:rsid w:val="00715CA6"/>
    <w:rsid w:val="00731135"/>
    <w:rsid w:val="007324AF"/>
    <w:rsid w:val="007409B4"/>
    <w:rsid w:val="00741974"/>
    <w:rsid w:val="0075525E"/>
    <w:rsid w:val="00756D3D"/>
    <w:rsid w:val="00764AB8"/>
    <w:rsid w:val="007745D0"/>
    <w:rsid w:val="007806C2"/>
    <w:rsid w:val="007806E6"/>
    <w:rsid w:val="007903F8"/>
    <w:rsid w:val="007927F0"/>
    <w:rsid w:val="00794F4F"/>
    <w:rsid w:val="007974BE"/>
    <w:rsid w:val="007A0916"/>
    <w:rsid w:val="007A0DFD"/>
    <w:rsid w:val="007A6474"/>
    <w:rsid w:val="007B0DFC"/>
    <w:rsid w:val="007B160A"/>
    <w:rsid w:val="007C055F"/>
    <w:rsid w:val="007C7122"/>
    <w:rsid w:val="007D3F11"/>
    <w:rsid w:val="007E5250"/>
    <w:rsid w:val="007E53E4"/>
    <w:rsid w:val="007E656A"/>
    <w:rsid w:val="007F664D"/>
    <w:rsid w:val="008128CE"/>
    <w:rsid w:val="00836093"/>
    <w:rsid w:val="00841217"/>
    <w:rsid w:val="00842137"/>
    <w:rsid w:val="0089088E"/>
    <w:rsid w:val="00892297"/>
    <w:rsid w:val="008B6B15"/>
    <w:rsid w:val="008B6F4A"/>
    <w:rsid w:val="008E0172"/>
    <w:rsid w:val="00914912"/>
    <w:rsid w:val="00917239"/>
    <w:rsid w:val="00926629"/>
    <w:rsid w:val="0093313A"/>
    <w:rsid w:val="00937127"/>
    <w:rsid w:val="009406B5"/>
    <w:rsid w:val="00946166"/>
    <w:rsid w:val="00956129"/>
    <w:rsid w:val="00983164"/>
    <w:rsid w:val="00993EA8"/>
    <w:rsid w:val="009972EF"/>
    <w:rsid w:val="009A4A08"/>
    <w:rsid w:val="009B75B3"/>
    <w:rsid w:val="009C0386"/>
    <w:rsid w:val="009C3160"/>
    <w:rsid w:val="009E766E"/>
    <w:rsid w:val="009F04CE"/>
    <w:rsid w:val="009F1960"/>
    <w:rsid w:val="009F715E"/>
    <w:rsid w:val="00A10DBB"/>
    <w:rsid w:val="00A31D47"/>
    <w:rsid w:val="00A4013E"/>
    <w:rsid w:val="00A4045F"/>
    <w:rsid w:val="00A427CD"/>
    <w:rsid w:val="00A4600B"/>
    <w:rsid w:val="00A50506"/>
    <w:rsid w:val="00A51EF0"/>
    <w:rsid w:val="00A67A81"/>
    <w:rsid w:val="00A730A6"/>
    <w:rsid w:val="00A971A0"/>
    <w:rsid w:val="00AA1F22"/>
    <w:rsid w:val="00AB0B51"/>
    <w:rsid w:val="00AB5903"/>
    <w:rsid w:val="00AB7B0F"/>
    <w:rsid w:val="00AC2564"/>
    <w:rsid w:val="00B05821"/>
    <w:rsid w:val="00B26C28"/>
    <w:rsid w:val="00B4174C"/>
    <w:rsid w:val="00B453F5"/>
    <w:rsid w:val="00B61624"/>
    <w:rsid w:val="00B718A5"/>
    <w:rsid w:val="00BA12C1"/>
    <w:rsid w:val="00BC1FAE"/>
    <w:rsid w:val="00BC3A3F"/>
    <w:rsid w:val="00BC62E2"/>
    <w:rsid w:val="00BD19B1"/>
    <w:rsid w:val="00BD5F6D"/>
    <w:rsid w:val="00C21D78"/>
    <w:rsid w:val="00C256B6"/>
    <w:rsid w:val="00C42125"/>
    <w:rsid w:val="00C62814"/>
    <w:rsid w:val="00C74937"/>
    <w:rsid w:val="00C908A7"/>
    <w:rsid w:val="00CA337D"/>
    <w:rsid w:val="00D57D7F"/>
    <w:rsid w:val="00D616F6"/>
    <w:rsid w:val="00D66E24"/>
    <w:rsid w:val="00D73137"/>
    <w:rsid w:val="00D9098E"/>
    <w:rsid w:val="00D945B9"/>
    <w:rsid w:val="00DB1307"/>
    <w:rsid w:val="00DB38E5"/>
    <w:rsid w:val="00DD07B9"/>
    <w:rsid w:val="00DD330E"/>
    <w:rsid w:val="00DD50DE"/>
    <w:rsid w:val="00DE3062"/>
    <w:rsid w:val="00E14F83"/>
    <w:rsid w:val="00E204DD"/>
    <w:rsid w:val="00E2145E"/>
    <w:rsid w:val="00E353EC"/>
    <w:rsid w:val="00E40ACF"/>
    <w:rsid w:val="00E53C24"/>
    <w:rsid w:val="00E625BC"/>
    <w:rsid w:val="00E74134"/>
    <w:rsid w:val="00E91D5B"/>
    <w:rsid w:val="00EB444D"/>
    <w:rsid w:val="00F02294"/>
    <w:rsid w:val="00F25254"/>
    <w:rsid w:val="00F35F57"/>
    <w:rsid w:val="00F50467"/>
    <w:rsid w:val="00F562A0"/>
    <w:rsid w:val="00F6460F"/>
    <w:rsid w:val="00F66990"/>
    <w:rsid w:val="00F77519"/>
    <w:rsid w:val="00F867D0"/>
    <w:rsid w:val="00F904DC"/>
    <w:rsid w:val="00FA2177"/>
    <w:rsid w:val="00FB0A28"/>
    <w:rsid w:val="00FC348E"/>
    <w:rsid w:val="00FC456A"/>
    <w:rsid w:val="00FD01DA"/>
    <w:rsid w:val="00FD439E"/>
    <w:rsid w:val="00FD7217"/>
    <w:rsid w:val="00FD76CB"/>
    <w:rsid w:val="00FE191C"/>
    <w:rsid w:val="00FF045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NormalWeb">
    <w:name w:val="Normal (Web)"/>
    <w:basedOn w:val="Normal"/>
    <w:uiPriority w:val="99"/>
    <w:semiHidden/>
    <w:unhideWhenUsed/>
    <w:rsid w:val="0011694F"/>
    <w:pPr>
      <w:spacing w:before="100" w:beforeAutospacing="1" w:after="100" w:afterAutospacing="1"/>
    </w:pPr>
    <w:rPr>
      <w:rFonts w:ascii="MS PGothic" w:eastAsia="MS PGothic" w:hAnsi="MS PGothic" w:cs="MS PGothic"/>
      <w:lang w:val="en-US"/>
    </w:rPr>
  </w:style>
  <w:style w:type="character" w:styleId="FollowedHyperlink">
    <w:name w:val="FollowedHyperlink"/>
    <w:basedOn w:val="DefaultParagraphFont"/>
    <w:uiPriority w:val="99"/>
    <w:semiHidden/>
    <w:unhideWhenUsed/>
    <w:rsid w:val="00054A27"/>
    <w:rPr>
      <w:color w:val="954F72" w:themeColor="followedHyperlink"/>
      <w:u w:val="single"/>
    </w:rPr>
  </w:style>
  <w:style w:type="paragraph" w:styleId="BalloonText">
    <w:name w:val="Balloon Text"/>
    <w:basedOn w:val="Normal"/>
    <w:link w:val="BalloonTextChar"/>
    <w:uiPriority w:val="99"/>
    <w:semiHidden/>
    <w:unhideWhenUsed/>
    <w:rsid w:val="00054A27"/>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54A27"/>
    <w:rPr>
      <w:rFonts w:asciiTheme="majorHAnsi" w:eastAsiaTheme="majorEastAsia" w:hAnsiTheme="majorHAnsi" w:cstheme="majorBidi"/>
      <w:sz w:val="18"/>
      <w:szCs w:val="18"/>
      <w:lang w:val="en-GB" w:eastAsia="ja-JP"/>
    </w:rPr>
  </w:style>
  <w:style w:type="paragraph" w:styleId="FootnoteText">
    <w:name w:val="footnote text"/>
    <w:basedOn w:val="Normal"/>
    <w:link w:val="FootnoteTextChar"/>
    <w:uiPriority w:val="99"/>
    <w:unhideWhenUsed/>
    <w:rsid w:val="00043C73"/>
    <w:pPr>
      <w:widowControl w:val="0"/>
      <w:snapToGrid w:val="0"/>
      <w:spacing w:before="0"/>
    </w:pPr>
    <w:rPr>
      <w:rFonts w:ascii="Century" w:eastAsia="MS Mincho" w:hAnsi="Century"/>
      <w:kern w:val="2"/>
      <w:sz w:val="21"/>
      <w:szCs w:val="22"/>
      <w:lang w:val="en-US"/>
    </w:rPr>
  </w:style>
  <w:style w:type="character" w:customStyle="1" w:styleId="FootnoteTextChar">
    <w:name w:val="Footnote Text Char"/>
    <w:basedOn w:val="DefaultParagraphFont"/>
    <w:link w:val="FootnoteText"/>
    <w:uiPriority w:val="99"/>
    <w:rsid w:val="00043C73"/>
    <w:rPr>
      <w:rFonts w:ascii="Century" w:eastAsia="MS Mincho" w:hAnsi="Century" w:cs="Times New Roman"/>
      <w:kern w:val="2"/>
      <w:sz w:val="21"/>
      <w:lang w:eastAsia="ja-JP"/>
    </w:rPr>
  </w:style>
  <w:style w:type="character" w:styleId="FootnoteReference">
    <w:name w:val="footnote reference"/>
    <w:uiPriority w:val="99"/>
    <w:semiHidden/>
    <w:unhideWhenUsed/>
    <w:rsid w:val="00043C73"/>
    <w:rPr>
      <w:vertAlign w:val="superscript"/>
    </w:rPr>
  </w:style>
  <w:style w:type="character" w:styleId="CommentReference">
    <w:name w:val="annotation reference"/>
    <w:basedOn w:val="DefaultParagraphFont"/>
    <w:uiPriority w:val="99"/>
    <w:semiHidden/>
    <w:unhideWhenUsed/>
    <w:rsid w:val="00BD19B1"/>
    <w:rPr>
      <w:sz w:val="18"/>
      <w:szCs w:val="18"/>
    </w:rPr>
  </w:style>
  <w:style w:type="paragraph" w:styleId="CommentText">
    <w:name w:val="annotation text"/>
    <w:basedOn w:val="Normal"/>
    <w:link w:val="CommentTextChar"/>
    <w:uiPriority w:val="99"/>
    <w:unhideWhenUsed/>
    <w:rsid w:val="00BD19B1"/>
  </w:style>
  <w:style w:type="character" w:customStyle="1" w:styleId="CommentTextChar">
    <w:name w:val="Comment Text Char"/>
    <w:basedOn w:val="DefaultParagraphFont"/>
    <w:link w:val="CommentText"/>
    <w:uiPriority w:val="99"/>
    <w:rsid w:val="00BD19B1"/>
    <w:rPr>
      <w:rFonts w:ascii="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BD19B1"/>
    <w:rPr>
      <w:b/>
      <w:bCs/>
    </w:rPr>
  </w:style>
  <w:style w:type="character" w:customStyle="1" w:styleId="CommentSubjectChar">
    <w:name w:val="Comment Subject Char"/>
    <w:basedOn w:val="CommentTextChar"/>
    <w:link w:val="CommentSubject"/>
    <w:uiPriority w:val="99"/>
    <w:semiHidden/>
    <w:rsid w:val="00BD19B1"/>
    <w:rPr>
      <w:rFonts w:ascii="Times New Roman" w:hAnsi="Times New Roman" w:cs="Times New Roman"/>
      <w:b/>
      <w:bC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8941">
      <w:bodyDiv w:val="1"/>
      <w:marLeft w:val="0"/>
      <w:marRight w:val="0"/>
      <w:marTop w:val="0"/>
      <w:marBottom w:val="0"/>
      <w:divBdr>
        <w:top w:val="none" w:sz="0" w:space="0" w:color="auto"/>
        <w:left w:val="none" w:sz="0" w:space="0" w:color="auto"/>
        <w:bottom w:val="none" w:sz="0" w:space="0" w:color="auto"/>
        <w:right w:val="none" w:sz="0" w:space="0" w:color="auto"/>
      </w:divBdr>
    </w:div>
    <w:div w:id="1860965253">
      <w:bodyDiv w:val="1"/>
      <w:marLeft w:val="0"/>
      <w:marRight w:val="0"/>
      <w:marTop w:val="0"/>
      <w:marBottom w:val="0"/>
      <w:divBdr>
        <w:top w:val="none" w:sz="0" w:space="0" w:color="auto"/>
        <w:left w:val="none" w:sz="0" w:space="0" w:color="auto"/>
        <w:bottom w:val="none" w:sz="0" w:space="0" w:color="auto"/>
        <w:right w:val="none" w:sz="0" w:space="0" w:color="auto"/>
      </w:divBdr>
    </w:div>
    <w:div w:id="1939095652">
      <w:bodyDiv w:val="1"/>
      <w:marLeft w:val="0"/>
      <w:marRight w:val="0"/>
      <w:marTop w:val="0"/>
      <w:marBottom w:val="0"/>
      <w:divBdr>
        <w:top w:val="none" w:sz="0" w:space="0" w:color="auto"/>
        <w:left w:val="none" w:sz="0" w:space="0" w:color="auto"/>
        <w:bottom w:val="none" w:sz="0" w:space="0" w:color="auto"/>
        <w:right w:val="none" w:sz="0" w:space="0" w:color="auto"/>
      </w:divBdr>
    </w:div>
    <w:div w:id="20769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cao.go.jp/cstp/english/basic/5thbasicplan_outlin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naruse@soumu.go.j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A32AC9F1732446CA71A98F4CC76D251"/>
        <w:category>
          <w:name w:val="全般"/>
          <w:gallery w:val="placeholder"/>
        </w:category>
        <w:types>
          <w:type w:val="bbPlcHdr"/>
        </w:types>
        <w:behaviors>
          <w:behavior w:val="content"/>
        </w:behaviors>
        <w:guid w:val="{565417FC-25F6-4A63-8C4C-B12FBABE3863}"/>
      </w:docPartPr>
      <w:docPartBody>
        <w:p w:rsidR="00716581" w:rsidRDefault="00F408E7" w:rsidP="00F408E7">
          <w:pPr>
            <w:pStyle w:val="BA32AC9F1732446CA71A98F4CC76D251"/>
          </w:pPr>
          <w:r w:rsidRPr="00543D41">
            <w:rPr>
              <w:rStyle w:val="PlaceholderText"/>
              <w:highlight w:val="yellow"/>
            </w:rPr>
            <w:t>Place</w:t>
          </w:r>
        </w:p>
      </w:docPartBody>
    </w:docPart>
    <w:docPart>
      <w:docPartPr>
        <w:name w:val="ADB24FD872914D118E1A8B256290D869"/>
        <w:category>
          <w:name w:val="全般"/>
          <w:gallery w:val="placeholder"/>
        </w:category>
        <w:types>
          <w:type w:val="bbPlcHdr"/>
        </w:types>
        <w:behaviors>
          <w:behavior w:val="content"/>
        </w:behaviors>
        <w:guid w:val="{4CCCAFAF-FAEB-4795-A45A-B50DB0CB62A8}"/>
      </w:docPartPr>
      <w:docPartBody>
        <w:p w:rsidR="00716581" w:rsidRDefault="00F408E7" w:rsidP="00F408E7">
          <w:pPr>
            <w:pStyle w:val="ADB24FD872914D118E1A8B256290D869"/>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ＭＳ 明朝"/>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PGothic">
    <w:altName w:val="ＭＳ Ｐゴシック"/>
    <w:panose1 w:val="020B0600070205080204"/>
    <w:charset w:val="80"/>
    <w:family w:val="modern"/>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Geneva">
    <w:altName w:val="Arial"/>
    <w:panose1 w:val="00000000000000000000"/>
    <w:charset w:val="4D"/>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A36B3"/>
    <w:rsid w:val="00231E05"/>
    <w:rsid w:val="00256D54"/>
    <w:rsid w:val="00325869"/>
    <w:rsid w:val="003E3757"/>
    <w:rsid w:val="003F520B"/>
    <w:rsid w:val="00400FFE"/>
    <w:rsid w:val="00403A9C"/>
    <w:rsid w:val="00450F9A"/>
    <w:rsid w:val="00495A5F"/>
    <w:rsid w:val="00571C3F"/>
    <w:rsid w:val="00597798"/>
    <w:rsid w:val="005A3EEB"/>
    <w:rsid w:val="005B38F3"/>
    <w:rsid w:val="005B40DC"/>
    <w:rsid w:val="005C13BC"/>
    <w:rsid w:val="005E3104"/>
    <w:rsid w:val="00602DFB"/>
    <w:rsid w:val="006431B1"/>
    <w:rsid w:val="006D1980"/>
    <w:rsid w:val="00716581"/>
    <w:rsid w:val="00726DDE"/>
    <w:rsid w:val="00731377"/>
    <w:rsid w:val="00747A76"/>
    <w:rsid w:val="0076446A"/>
    <w:rsid w:val="007A4015"/>
    <w:rsid w:val="007E7151"/>
    <w:rsid w:val="00825C56"/>
    <w:rsid w:val="00841C9F"/>
    <w:rsid w:val="00883915"/>
    <w:rsid w:val="008A3D52"/>
    <w:rsid w:val="008D554D"/>
    <w:rsid w:val="00947D8D"/>
    <w:rsid w:val="0099071C"/>
    <w:rsid w:val="00A33DD7"/>
    <w:rsid w:val="00A3586C"/>
    <w:rsid w:val="00AC7F00"/>
    <w:rsid w:val="00AF3CAC"/>
    <w:rsid w:val="00B77337"/>
    <w:rsid w:val="00B94374"/>
    <w:rsid w:val="00C537FF"/>
    <w:rsid w:val="00C7519D"/>
    <w:rsid w:val="00D40096"/>
    <w:rsid w:val="00D5271A"/>
    <w:rsid w:val="00E02C8E"/>
    <w:rsid w:val="00E24248"/>
    <w:rsid w:val="00E64C6E"/>
    <w:rsid w:val="00F135FF"/>
    <w:rsid w:val="00F23E28"/>
    <w:rsid w:val="00F408E7"/>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8E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AD6C2E6788BE456EB61FB844B2E0952F">
    <w:name w:val="AD6C2E6788BE456EB61FB844B2E0952F"/>
    <w:rsid w:val="00450F9A"/>
    <w:pPr>
      <w:widowControl w:val="0"/>
      <w:spacing w:after="0" w:line="240" w:lineRule="auto"/>
      <w:jc w:val="both"/>
    </w:pPr>
    <w:rPr>
      <w:kern w:val="2"/>
      <w:sz w:val="21"/>
      <w:lang w:eastAsia="ja-JP"/>
    </w:rPr>
  </w:style>
  <w:style w:type="paragraph" w:customStyle="1" w:styleId="D1D62430DE774005B0A9DA8EC3B08F69">
    <w:name w:val="D1D62430DE774005B0A9DA8EC3B08F69"/>
    <w:rsid w:val="00450F9A"/>
    <w:pPr>
      <w:widowControl w:val="0"/>
      <w:spacing w:after="0" w:line="240" w:lineRule="auto"/>
      <w:jc w:val="both"/>
    </w:pPr>
    <w:rPr>
      <w:kern w:val="2"/>
      <w:sz w:val="21"/>
      <w:lang w:eastAsia="ja-JP"/>
    </w:rPr>
  </w:style>
  <w:style w:type="paragraph" w:customStyle="1" w:styleId="25D30930DC8C4A0EB14FEBBF0AA03C6A">
    <w:name w:val="25D30930DC8C4A0EB14FEBBF0AA03C6A"/>
    <w:rsid w:val="00F408E7"/>
    <w:pPr>
      <w:widowControl w:val="0"/>
      <w:spacing w:after="0" w:line="240" w:lineRule="auto"/>
      <w:jc w:val="both"/>
    </w:pPr>
    <w:rPr>
      <w:kern w:val="2"/>
      <w:sz w:val="21"/>
      <w:lang w:eastAsia="ja-JP"/>
    </w:rPr>
  </w:style>
  <w:style w:type="paragraph" w:customStyle="1" w:styleId="1C82418AE666482DBE39DFE381415330">
    <w:name w:val="1C82418AE666482DBE39DFE381415330"/>
    <w:rsid w:val="00F408E7"/>
    <w:pPr>
      <w:widowControl w:val="0"/>
      <w:spacing w:after="0" w:line="240" w:lineRule="auto"/>
      <w:jc w:val="both"/>
    </w:pPr>
    <w:rPr>
      <w:kern w:val="2"/>
      <w:sz w:val="21"/>
      <w:lang w:eastAsia="ja-JP"/>
    </w:rPr>
  </w:style>
  <w:style w:type="paragraph" w:customStyle="1" w:styleId="BA32AC9F1732446CA71A98F4CC76D251">
    <w:name w:val="BA32AC9F1732446CA71A98F4CC76D251"/>
    <w:rsid w:val="00F408E7"/>
    <w:pPr>
      <w:widowControl w:val="0"/>
      <w:spacing w:after="0" w:line="240" w:lineRule="auto"/>
      <w:jc w:val="both"/>
    </w:pPr>
    <w:rPr>
      <w:kern w:val="2"/>
      <w:sz w:val="21"/>
      <w:lang w:eastAsia="ja-JP"/>
    </w:rPr>
  </w:style>
  <w:style w:type="paragraph" w:customStyle="1" w:styleId="ADB24FD872914D118E1A8B256290D869">
    <w:name w:val="ADB24FD872914D118E1A8B256290D869"/>
    <w:rsid w:val="00F408E7"/>
    <w:pPr>
      <w:widowControl w:val="0"/>
      <w:spacing w:after="0" w:line="240" w:lineRule="auto"/>
      <w:jc w:val="both"/>
    </w:pPr>
    <w:rPr>
      <w:kern w:val="2"/>
      <w:sz w:val="21"/>
      <w:lang w:eastAsia="ja-JP"/>
    </w:rPr>
  </w:style>
  <w:style w:type="paragraph" w:customStyle="1" w:styleId="7A7D687C30344531B47C2938F9AA946A">
    <w:name w:val="7A7D687C30344531B47C2938F9AA946A"/>
    <w:rsid w:val="00F408E7"/>
    <w:pPr>
      <w:widowControl w:val="0"/>
      <w:spacing w:after="0" w:line="240" w:lineRule="auto"/>
      <w:jc w:val="both"/>
    </w:pPr>
    <w:rPr>
      <w:kern w:val="2"/>
      <w:sz w:val="21"/>
      <w:lang w:eastAsia="ja-JP"/>
    </w:rPr>
  </w:style>
  <w:style w:type="paragraph" w:customStyle="1" w:styleId="9911DC1CA2864FB6B757168498D5D67B">
    <w:name w:val="9911DC1CA2864FB6B757168498D5D67B"/>
    <w:rsid w:val="00F408E7"/>
    <w:pPr>
      <w:widowControl w:val="0"/>
      <w:spacing w:after="0" w:line="240" w:lineRule="auto"/>
      <w:jc w:val="both"/>
    </w:pPr>
    <w:rPr>
      <w:kern w:val="2"/>
      <w:sz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1-4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contribution suggests Rapporteur Group on Standardization Strategy (RG-SS) established by TSAG to take account of Member States’ national plans and other SDOs’ plans when developing ITU-T’s standardization strategy.  As for Japan, the government has created the 5th Science and Technology Basic Plan and sets “Super Smart Society (Society 5.0)” as its goal, which will be described in the contribution.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TSAG-C.12</ShortName>
    <Place xmlns="3f6fad35-1f81-480e-a4e5-6e5474dcfb96">Geneva</Place>
    <IsTooLateSubmitted xmlns="3f6fad35-1f81-480e-a4e5-6e5474dcfb96">false</IsTooLateSubmitted>
    <Observations xmlns="3f6fad35-1f81-480e-a4e5-6e5474dcfb96" xsi:nil="true"/>
    <DocumentSource xmlns="3f6fad35-1f81-480e-a4e5-6e5474dcfb96">Japan</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3f6fad35-1f81-480e-a4e5-6e5474dcfb9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34</TotalTime>
  <Pages>2</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“Society 5.0”</vt: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5.0”</dc:title>
  <dc:subject/>
  <dc:creator>成瀬　由紀(012655)</dc:creator>
  <cp:keywords>Standardization Strategy, RG-SS, Society 5.0</cp:keywords>
  <dc:description/>
  <cp:lastModifiedBy>Al-Mnini, Lara</cp:lastModifiedBy>
  <cp:revision>17</cp:revision>
  <cp:lastPrinted>2017-04-14T05:36:00Z</cp:lastPrinted>
  <dcterms:created xsi:type="dcterms:W3CDTF">2017-04-14T06:11:00Z</dcterms:created>
  <dcterms:modified xsi:type="dcterms:W3CDTF">2017-04-19T08:18:00Z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