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F46C88" w14:paraId="4CFBDAB8" w14:textId="77777777" w:rsidTr="00427EA6">
        <w:trPr>
          <w:cantSplit/>
        </w:trPr>
        <w:tc>
          <w:tcPr>
            <w:tcW w:w="1418" w:type="dxa"/>
            <w:vAlign w:val="center"/>
          </w:tcPr>
          <w:p w14:paraId="1E105115" w14:textId="77777777" w:rsidR="00427EA6" w:rsidRPr="00F46C88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46C88">
              <w:rPr>
                <w:noProof/>
              </w:rPr>
              <w:drawing>
                <wp:inline distT="0" distB="0" distL="0" distR="0" wp14:anchorId="08367A69" wp14:editId="2D02BEC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30360ED" w14:textId="77777777" w:rsidR="00427EA6" w:rsidRPr="00F46C88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46C8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3AA5D2E" w14:textId="77777777" w:rsidR="00427EA6" w:rsidRPr="00F46C88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46C8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9C59BEF" w14:textId="77777777" w:rsidR="00427EA6" w:rsidRPr="00F46C88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50295D7" w14:textId="77777777" w:rsidR="002545AA" w:rsidRPr="00F46C88" w:rsidRDefault="002545AA" w:rsidP="002545AA">
      <w:pPr>
        <w:spacing w:before="0" w:after="240"/>
      </w:pPr>
    </w:p>
    <w:tbl>
      <w:tblPr>
        <w:tblW w:w="9737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4"/>
        <w:gridCol w:w="3793"/>
        <w:gridCol w:w="4762"/>
      </w:tblGrid>
      <w:tr w:rsidR="002545AA" w:rsidRPr="00F46C88" w14:paraId="3C8FDEE6" w14:textId="77777777" w:rsidTr="008E35D7">
        <w:trPr>
          <w:cantSplit/>
          <w:trHeight w:val="792"/>
        </w:trPr>
        <w:tc>
          <w:tcPr>
            <w:tcW w:w="1182" w:type="dxa"/>
            <w:gridSpan w:val="2"/>
          </w:tcPr>
          <w:p w14:paraId="7F3B4081" w14:textId="77777777" w:rsidR="002545AA" w:rsidRPr="00F46C88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1F26882E" w14:textId="77777777" w:rsidR="002545AA" w:rsidRPr="00F46C88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2443152B" w14:textId="4897B202" w:rsidR="002545AA" w:rsidRPr="00F46C88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F46C88">
              <w:t xml:space="preserve">Ginebra, </w:t>
            </w:r>
            <w:r w:rsidR="00126599" w:rsidRPr="00F46C88">
              <w:t xml:space="preserve">4 </w:t>
            </w:r>
            <w:r w:rsidR="00D946C1" w:rsidRPr="00F46C88">
              <w:t xml:space="preserve">de </w:t>
            </w:r>
            <w:r w:rsidR="002F3725" w:rsidRPr="00F46C88">
              <w:t xml:space="preserve">mayo </w:t>
            </w:r>
            <w:r w:rsidR="00D946C1" w:rsidRPr="00F46C88">
              <w:t xml:space="preserve">de </w:t>
            </w:r>
            <w:r w:rsidR="00126599" w:rsidRPr="00F46C88">
              <w:t>2020</w:t>
            </w:r>
          </w:p>
        </w:tc>
      </w:tr>
      <w:tr w:rsidR="002545AA" w:rsidRPr="00F46C88" w14:paraId="21F5483F" w14:textId="77777777" w:rsidTr="008E35D7">
        <w:trPr>
          <w:cantSplit/>
          <w:trHeight w:val="649"/>
        </w:trPr>
        <w:tc>
          <w:tcPr>
            <w:tcW w:w="1182" w:type="dxa"/>
            <w:gridSpan w:val="2"/>
          </w:tcPr>
          <w:p w14:paraId="7666F3F2" w14:textId="77777777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46C88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56AEF76D" w14:textId="77777777" w:rsidR="002F3725" w:rsidRPr="00F46C88" w:rsidRDefault="002F3725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F46C88">
              <w:rPr>
                <w:b/>
              </w:rPr>
              <w:t>Corrigéndum 1 a la</w:t>
            </w:r>
          </w:p>
          <w:p w14:paraId="66A9754F" w14:textId="4B6AAE56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F46C88">
              <w:rPr>
                <w:b/>
              </w:rPr>
              <w:t xml:space="preserve">Carta Colectiva TSB </w:t>
            </w:r>
            <w:r w:rsidR="00126599" w:rsidRPr="00F46C88">
              <w:rPr>
                <w:b/>
                <w:szCs w:val="24"/>
              </w:rPr>
              <w:t>8</w:t>
            </w:r>
            <w:r w:rsidRPr="00F46C88">
              <w:rPr>
                <w:b/>
                <w:szCs w:val="24"/>
              </w:rPr>
              <w:t>/</w:t>
            </w:r>
            <w:r w:rsidR="00D946C1" w:rsidRPr="00F46C88">
              <w:rPr>
                <w:b/>
                <w:szCs w:val="24"/>
              </w:rPr>
              <w:t>20</w:t>
            </w:r>
          </w:p>
          <w:p w14:paraId="0E065535" w14:textId="42172F53" w:rsidR="002545AA" w:rsidRPr="00F46C88" w:rsidRDefault="002F3725" w:rsidP="00D946C1">
            <w:pPr>
              <w:tabs>
                <w:tab w:val="left" w:pos="4111"/>
              </w:tabs>
              <w:spacing w:before="0" w:after="40"/>
              <w:ind w:left="57"/>
            </w:pPr>
            <w:bookmarkStart w:id="0" w:name="lt_pId018"/>
            <w:r w:rsidRPr="00F46C88">
              <w:t>SG</w:t>
            </w:r>
            <w:r w:rsidR="00D946C1" w:rsidRPr="00F46C88">
              <w:t>20</w:t>
            </w:r>
            <w:r w:rsidR="002545AA" w:rsidRPr="00F46C88">
              <w:t>/</w:t>
            </w:r>
            <w:bookmarkEnd w:id="0"/>
            <w:r w:rsidR="00D946C1" w:rsidRPr="00F46C88">
              <w:t>CB</w:t>
            </w:r>
          </w:p>
        </w:tc>
        <w:tc>
          <w:tcPr>
            <w:tcW w:w="4762" w:type="dxa"/>
            <w:vMerge w:val="restart"/>
          </w:tcPr>
          <w:p w14:paraId="23FF8F3F" w14:textId="77777777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F46C88">
              <w:rPr>
                <w:bCs/>
              </w:rPr>
              <w:t>A:</w:t>
            </w:r>
          </w:p>
          <w:p w14:paraId="1E27382F" w14:textId="7AE18C3C" w:rsidR="002545AA" w:rsidRPr="00F46C88" w:rsidRDefault="008F1485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F46C88">
              <w:t>–</w:t>
            </w:r>
            <w:r w:rsidR="002545AA" w:rsidRPr="00F46C88">
              <w:tab/>
            </w:r>
            <w:r w:rsidRPr="00F46C88">
              <w:t xml:space="preserve">las </w:t>
            </w:r>
            <w:r w:rsidR="002545AA" w:rsidRPr="00F46C88">
              <w:t>Administraciones de los Estados Miembros de la Unión;</w:t>
            </w:r>
          </w:p>
          <w:p w14:paraId="61A323CF" w14:textId="11C43133" w:rsidR="002545AA" w:rsidRPr="00F46C88" w:rsidRDefault="008F1485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F46C88">
              <w:t>–</w:t>
            </w:r>
            <w:r w:rsidR="002545AA" w:rsidRPr="00F46C88">
              <w:tab/>
            </w:r>
            <w:r w:rsidRPr="00F46C88">
              <w:t xml:space="preserve">los </w:t>
            </w:r>
            <w:r w:rsidR="002545AA" w:rsidRPr="00F46C88">
              <w:t>Miembros de Sector</w:t>
            </w:r>
            <w:r w:rsidR="00F46C88" w:rsidRPr="00F46C88">
              <w:t xml:space="preserve"> del</w:t>
            </w:r>
            <w:r w:rsidR="002545AA" w:rsidRPr="00F46C88">
              <w:t xml:space="preserve"> UIT</w:t>
            </w:r>
            <w:r w:rsidR="002545AA" w:rsidRPr="00F46C88">
              <w:noBreakHyphen/>
              <w:t>T;</w:t>
            </w:r>
          </w:p>
          <w:p w14:paraId="4AA1BA01" w14:textId="11BDB064" w:rsidR="002545AA" w:rsidRPr="00F46C88" w:rsidRDefault="008F1485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F46C88">
              <w:t>–</w:t>
            </w:r>
            <w:r w:rsidR="002545AA" w:rsidRPr="00F46C88">
              <w:tab/>
            </w:r>
            <w:r w:rsidRPr="00F46C88">
              <w:t xml:space="preserve">los </w:t>
            </w:r>
            <w:r w:rsidR="002545AA" w:rsidRPr="00F46C88">
              <w:t>Asociados que participan en los traba</w:t>
            </w:r>
            <w:r w:rsidR="00D946C1" w:rsidRPr="00F46C88">
              <w:t>jos de la Comisión de Estudio 20;</w:t>
            </w:r>
          </w:p>
          <w:p w14:paraId="3969913B" w14:textId="56051F79" w:rsidR="002545AA" w:rsidRPr="00F46C88" w:rsidRDefault="008F1485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F46C88">
              <w:t>–</w:t>
            </w:r>
            <w:r w:rsidR="002545AA" w:rsidRPr="00F46C88">
              <w:tab/>
            </w:r>
            <w:r w:rsidRPr="00F46C88">
              <w:t xml:space="preserve">las </w:t>
            </w:r>
            <w:r w:rsidR="002545AA" w:rsidRPr="00F46C88">
              <w:t>Instituciones Académicas de la UIT</w:t>
            </w:r>
          </w:p>
        </w:tc>
      </w:tr>
      <w:tr w:rsidR="002545AA" w:rsidRPr="00F46C88" w14:paraId="719D195C" w14:textId="77777777" w:rsidTr="008E35D7">
        <w:trPr>
          <w:cantSplit/>
          <w:trHeight w:val="390"/>
        </w:trPr>
        <w:tc>
          <w:tcPr>
            <w:tcW w:w="1182" w:type="dxa"/>
            <w:gridSpan w:val="2"/>
          </w:tcPr>
          <w:p w14:paraId="59E15B1F" w14:textId="77777777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46C88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3571A3FB" w14:textId="77777777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F46C88">
              <w:t xml:space="preserve">+41 22 730 </w:t>
            </w:r>
            <w:r w:rsidR="00D946C1" w:rsidRPr="00F46C88">
              <w:t>6301</w:t>
            </w:r>
          </w:p>
        </w:tc>
        <w:tc>
          <w:tcPr>
            <w:tcW w:w="4762" w:type="dxa"/>
            <w:vMerge/>
          </w:tcPr>
          <w:p w14:paraId="63ACA75A" w14:textId="77777777" w:rsidR="002545AA" w:rsidRPr="00F46C8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F46C88" w14:paraId="168C35E4" w14:textId="77777777" w:rsidTr="008E35D7">
        <w:trPr>
          <w:cantSplit/>
          <w:trHeight w:val="431"/>
        </w:trPr>
        <w:tc>
          <w:tcPr>
            <w:tcW w:w="1182" w:type="dxa"/>
            <w:gridSpan w:val="2"/>
          </w:tcPr>
          <w:p w14:paraId="32E2CD51" w14:textId="77777777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46C88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41EB6FAC" w14:textId="77777777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F46C88">
              <w:t>+41 22 730 5853</w:t>
            </w:r>
          </w:p>
        </w:tc>
        <w:tc>
          <w:tcPr>
            <w:tcW w:w="4762" w:type="dxa"/>
            <w:vMerge/>
          </w:tcPr>
          <w:p w14:paraId="0027EBC3" w14:textId="77777777" w:rsidR="002545AA" w:rsidRPr="00F46C8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F46C88" w14:paraId="57594FCC" w14:textId="77777777" w:rsidTr="008E35D7">
        <w:trPr>
          <w:cantSplit/>
        </w:trPr>
        <w:tc>
          <w:tcPr>
            <w:tcW w:w="1182" w:type="dxa"/>
            <w:gridSpan w:val="2"/>
          </w:tcPr>
          <w:p w14:paraId="1BFC1917" w14:textId="77777777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46C88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315B3E1C" w14:textId="77777777" w:rsidR="002545AA" w:rsidRPr="00F46C88" w:rsidRDefault="00B64205" w:rsidP="00D946C1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EE0841" w:rsidRPr="00F46C88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762" w:type="dxa"/>
            <w:vMerge/>
          </w:tcPr>
          <w:p w14:paraId="146A916A" w14:textId="77777777" w:rsidR="002545AA" w:rsidRPr="00F46C8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F46C88" w14:paraId="45173E88" w14:textId="77777777" w:rsidTr="008E35D7">
        <w:trPr>
          <w:cantSplit/>
          <w:trHeight w:val="612"/>
        </w:trPr>
        <w:tc>
          <w:tcPr>
            <w:tcW w:w="1182" w:type="dxa"/>
            <w:gridSpan w:val="2"/>
          </w:tcPr>
          <w:p w14:paraId="1857191B" w14:textId="77777777" w:rsidR="002545AA" w:rsidRPr="00F46C8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46C88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606AEC09" w14:textId="77777777" w:rsidR="002545AA" w:rsidRPr="00F46C88" w:rsidRDefault="00B64205" w:rsidP="00ED27DC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ED27DC" w:rsidRPr="00F46C88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4762" w:type="dxa"/>
            <w:vMerge/>
          </w:tcPr>
          <w:p w14:paraId="00EDFD33" w14:textId="77777777" w:rsidR="002545AA" w:rsidRPr="00F46C8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F46C88" w14:paraId="0F1EBE25" w14:textId="77777777" w:rsidTr="008E35D7">
        <w:trPr>
          <w:cantSplit/>
          <w:trHeight w:val="680"/>
        </w:trPr>
        <w:tc>
          <w:tcPr>
            <w:tcW w:w="1168" w:type="dxa"/>
          </w:tcPr>
          <w:p w14:paraId="27C6B94E" w14:textId="77777777" w:rsidR="002545AA" w:rsidRPr="00F46C88" w:rsidRDefault="002545AA" w:rsidP="003B5C5C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8E35D7">
              <w:rPr>
                <w:b/>
                <w:bCs/>
                <w:szCs w:val="24"/>
              </w:rPr>
              <w:t>Asunto</w:t>
            </w:r>
            <w:r w:rsidRPr="00F46C88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0DBFB8BC" w14:textId="23AA91D2" w:rsidR="002545AA" w:rsidRPr="00F46C88" w:rsidRDefault="00D946C1" w:rsidP="000E5A75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</w:rPr>
            </w:pPr>
            <w:r w:rsidRPr="00F46C88">
              <w:rPr>
                <w:b/>
                <w:bCs/>
                <w:szCs w:val="24"/>
              </w:rPr>
              <w:t xml:space="preserve">Reunión </w:t>
            </w:r>
            <w:r w:rsidR="002F3725" w:rsidRPr="00F46C88">
              <w:rPr>
                <w:b/>
                <w:bCs/>
                <w:szCs w:val="24"/>
              </w:rPr>
              <w:t xml:space="preserve">completamente virtual </w:t>
            </w:r>
            <w:r w:rsidRPr="00F46C88">
              <w:rPr>
                <w:b/>
                <w:bCs/>
                <w:szCs w:val="24"/>
              </w:rPr>
              <w:t xml:space="preserve">de la Comisión de Estudio 20, </w:t>
            </w:r>
            <w:r w:rsidR="002F3725" w:rsidRPr="00F46C88">
              <w:rPr>
                <w:b/>
                <w:bCs/>
                <w:szCs w:val="24"/>
              </w:rPr>
              <w:t xml:space="preserve">6-16 de julio de </w:t>
            </w:r>
            <w:proofErr w:type="gramStart"/>
            <w:r w:rsidR="002F3725" w:rsidRPr="00F46C88">
              <w:rPr>
                <w:b/>
                <w:bCs/>
                <w:szCs w:val="24"/>
              </w:rPr>
              <w:t>2020,  y</w:t>
            </w:r>
            <w:proofErr w:type="gramEnd"/>
            <w:r w:rsidR="002F3725" w:rsidRPr="00F46C88">
              <w:rPr>
                <w:b/>
                <w:bCs/>
                <w:szCs w:val="24"/>
              </w:rPr>
              <w:t xml:space="preserve"> reunión completamente virtual de </w:t>
            </w:r>
            <w:bookmarkStart w:id="1" w:name="_Hlk39658898"/>
            <w:r w:rsidR="002F3725" w:rsidRPr="00F46C88">
              <w:rPr>
                <w:b/>
                <w:bCs/>
                <w:szCs w:val="24"/>
              </w:rPr>
              <w:t xml:space="preserve">la Actividad Conjunta de Coordinación sobre Internet de las cosas y ciudades y comunidades inteligentes (JCA-IoT y C+CI), </w:t>
            </w:r>
            <w:bookmarkEnd w:id="1"/>
            <w:r w:rsidR="002F3725" w:rsidRPr="00F46C88">
              <w:rPr>
                <w:b/>
                <w:bCs/>
                <w:szCs w:val="24"/>
              </w:rPr>
              <w:t>26 de junio de 2020</w:t>
            </w:r>
            <w:r w:rsidR="000E5A75">
              <w:rPr>
                <w:b/>
                <w:bCs/>
                <w:szCs w:val="24"/>
              </w:rPr>
              <w:br/>
            </w:r>
            <w:r w:rsidR="002F3725" w:rsidRPr="00F46C88">
              <w:rPr>
                <w:b/>
                <w:bCs/>
                <w:szCs w:val="24"/>
              </w:rPr>
              <w:t>(de las 11</w:t>
            </w:r>
            <w:r w:rsidR="007F5625">
              <w:rPr>
                <w:b/>
                <w:bCs/>
                <w:szCs w:val="24"/>
              </w:rPr>
              <w:t>.</w:t>
            </w:r>
            <w:r w:rsidR="002F3725" w:rsidRPr="00F46C88">
              <w:rPr>
                <w:b/>
                <w:bCs/>
                <w:szCs w:val="24"/>
              </w:rPr>
              <w:t>00 a las 13</w:t>
            </w:r>
            <w:r w:rsidR="007F5625">
              <w:rPr>
                <w:b/>
                <w:bCs/>
                <w:szCs w:val="24"/>
              </w:rPr>
              <w:t>.</w:t>
            </w:r>
            <w:r w:rsidR="002F3725" w:rsidRPr="00F46C88">
              <w:rPr>
                <w:b/>
                <w:bCs/>
                <w:szCs w:val="24"/>
              </w:rPr>
              <w:t xml:space="preserve">00 horas, hora de </w:t>
            </w:r>
            <w:r w:rsidRPr="00F46C88">
              <w:rPr>
                <w:b/>
                <w:bCs/>
                <w:szCs w:val="24"/>
              </w:rPr>
              <w:t>Ginebra</w:t>
            </w:r>
            <w:r w:rsidR="002F3725" w:rsidRPr="00F46C88">
              <w:rPr>
                <w:b/>
                <w:bCs/>
                <w:szCs w:val="24"/>
              </w:rPr>
              <w:t>)</w:t>
            </w:r>
          </w:p>
        </w:tc>
      </w:tr>
    </w:tbl>
    <w:p w14:paraId="29714D9C" w14:textId="77777777" w:rsidR="002545AA" w:rsidRPr="00F46C88" w:rsidRDefault="002545AA" w:rsidP="008F1485">
      <w:pPr>
        <w:pStyle w:val="Normalaftertitle"/>
      </w:pPr>
      <w:bookmarkStart w:id="2" w:name="ditulogo"/>
      <w:bookmarkEnd w:id="2"/>
      <w:r w:rsidRPr="00F46C88">
        <w:t>Muy Señora mía/Muy Señor mío</w:t>
      </w:r>
      <w:r w:rsidR="003B5C5C" w:rsidRPr="00F46C88">
        <w:t>,</w:t>
      </w:r>
    </w:p>
    <w:p w14:paraId="1CF57C78" w14:textId="77777777" w:rsidR="002F3725" w:rsidRPr="00F46C88" w:rsidRDefault="002F3725" w:rsidP="002F3725">
      <w:pPr>
        <w:rPr>
          <w:szCs w:val="24"/>
        </w:rPr>
      </w:pPr>
      <w:r w:rsidRPr="00F46C88">
        <w:rPr>
          <w:szCs w:val="24"/>
        </w:rPr>
        <w:t>En respuesta a la necesidad que tienen las organizaciones de mitigar los efectos de la rápida evolución de la situación del Covid-19, la Dirección de la UIT ha decidido que, a partir del 16 de marzo de 2020, las reuniones internacionales programadas en la Sede de la UIT en Ginebra se celebrarán únicamente a través de participación a distancia hasta nuevo aviso. Durante este periodo los delegados no tendrán acceso a las instalaciones de la UIT en Ginebra.</w:t>
      </w:r>
    </w:p>
    <w:p w14:paraId="45F2208C" w14:textId="6C78FAC5" w:rsidR="002F7B66" w:rsidRPr="00F46C88" w:rsidRDefault="002F7B66" w:rsidP="00D946C1">
      <w:r w:rsidRPr="00F46C88">
        <w:t xml:space="preserve">Además de la </w:t>
      </w:r>
      <w:hyperlink r:id="rId11" w:history="1">
        <w:r w:rsidRPr="00F46C88">
          <w:rPr>
            <w:rStyle w:val="Hyperlink"/>
          </w:rPr>
          <w:t>Carta Colectiva 8/20 de la TSB</w:t>
        </w:r>
      </w:hyperlink>
      <w:r w:rsidRPr="00F46C88">
        <w:t xml:space="preserve">, de 4 de febrero de 2020, deseo informarle que, en coordinación con el Presidente y el equipo directivo de la CE 20 del UIT-T, la próxima reunión de la Comisión de Estudio 20 del UIT-T (Internet de las Cosas (IoT) y ciudades y comunidades inteligentes (C+CI)) </w:t>
      </w:r>
      <w:r w:rsidRPr="00F46C88">
        <w:rPr>
          <w:b/>
          <w:bCs/>
        </w:rPr>
        <w:t>se celebrará como una reunión totalmente virtual</w:t>
      </w:r>
      <w:r w:rsidRPr="00F46C88">
        <w:t xml:space="preserve">. Las fechas de la reunión seguirán siendo del 6 al 16 de julio de 2020. </w:t>
      </w:r>
    </w:p>
    <w:p w14:paraId="23109A2C" w14:textId="1DF69DC8" w:rsidR="002F7B66" w:rsidRPr="00F46C88" w:rsidRDefault="002F7B66" w:rsidP="002F7B66">
      <w:r w:rsidRPr="00F46C88">
        <w:t xml:space="preserve">Además, rogamos tome nota que la reunión de la Comisión de Estudio 20 del UIT-T </w:t>
      </w:r>
      <w:r w:rsidRPr="00F46C88">
        <w:rPr>
          <w:b/>
          <w:bCs/>
        </w:rPr>
        <w:t xml:space="preserve">ya no se celebrará </w:t>
      </w:r>
      <w:proofErr w:type="gramStart"/>
      <w:r w:rsidRPr="00F46C88">
        <w:rPr>
          <w:b/>
          <w:bCs/>
        </w:rPr>
        <w:t>conjuntamente con</w:t>
      </w:r>
      <w:proofErr w:type="gramEnd"/>
      <w:r w:rsidRPr="00F46C88">
        <w:rPr>
          <w:b/>
          <w:bCs/>
        </w:rPr>
        <w:t xml:space="preserve"> la reunión de </w:t>
      </w:r>
      <w:r w:rsidR="007F5625" w:rsidRPr="007F5625">
        <w:rPr>
          <w:b/>
          <w:bCs/>
          <w:lang w:val="es-ES"/>
        </w:rPr>
        <w:t>oneM2M</w:t>
      </w:r>
      <w:r w:rsidR="007F5625" w:rsidRPr="007F5625">
        <w:rPr>
          <w:b/>
          <w:bCs/>
        </w:rPr>
        <w:t xml:space="preserve"> </w:t>
      </w:r>
      <w:r w:rsidR="00F46C88" w:rsidRPr="00F46C88">
        <w:t>según</w:t>
      </w:r>
      <w:r w:rsidRPr="00F46C88">
        <w:t xml:space="preserve"> se había previsto inicialmente. </w:t>
      </w:r>
    </w:p>
    <w:p w14:paraId="4EF7458D" w14:textId="56E960B4" w:rsidR="002F7B66" w:rsidRPr="00F46C88" w:rsidRDefault="002F7B66" w:rsidP="002F7B66">
      <w:r w:rsidRPr="00F46C88">
        <w:t xml:space="preserve">En consecuencia, no se concederán becas y no se facilitarán servicios de interpretación. </w:t>
      </w:r>
      <w:r w:rsidR="00BE6015" w:rsidRPr="00F46C88">
        <w:t>L</w:t>
      </w:r>
      <w:r w:rsidRPr="00F46C88">
        <w:t xml:space="preserve">a reunión se desarrollará exclusivamente en inglés. </w:t>
      </w:r>
      <w:r w:rsidR="00BE6015" w:rsidRPr="00F46C88">
        <w:t>Se publicarán proyectos de programa y de plan de gestión del tiempo actualizados y comprimidos, teniendo en cuenta, en la medida de lo posible, la diferencia horaria con quienes participen a distancia.</w:t>
      </w:r>
    </w:p>
    <w:p w14:paraId="1D7974E2" w14:textId="5BC20AAF" w:rsidR="002F7B66" w:rsidRPr="00F46C88" w:rsidRDefault="002F7B66" w:rsidP="002F7B66">
      <w:r w:rsidRPr="00F46C88">
        <w:t xml:space="preserve">Tenga presente que la inscripción </w:t>
      </w:r>
      <w:r w:rsidR="00BE6015" w:rsidRPr="00F46C88">
        <w:t>para la reunión de la CE</w:t>
      </w:r>
      <w:r w:rsidR="007F5625">
        <w:t xml:space="preserve"> </w:t>
      </w:r>
      <w:r w:rsidR="00BE6015" w:rsidRPr="00F46C88">
        <w:t xml:space="preserve">20 del UIT-T </w:t>
      </w:r>
      <w:r w:rsidRPr="00F46C88">
        <w:t xml:space="preserve">es obligatoria </w:t>
      </w:r>
      <w:r w:rsidR="00BE6015" w:rsidRPr="00F46C88">
        <w:t>(</w:t>
      </w:r>
      <w:r w:rsidRPr="00F46C88">
        <w:t xml:space="preserve">mediante el formulario de inscripción en línea disponible en la dirección </w:t>
      </w:r>
      <w:hyperlink r:id="rId12" w:history="1">
        <w:r w:rsidR="00024E62" w:rsidRPr="00A2044C">
          <w:rPr>
            <w:rStyle w:val="Hyperlink"/>
          </w:rPr>
          <w:t>www.itu.int/ITU-T/go/sg20</w:t>
        </w:r>
      </w:hyperlink>
      <w:r w:rsidR="001A4F70" w:rsidRPr="00F46C88">
        <w:t>)</w:t>
      </w:r>
      <w:r w:rsidRPr="00F46C88">
        <w:t>. Sin inscripción, no podrá accederse a la herramienta de participación a distancia.</w:t>
      </w:r>
    </w:p>
    <w:p w14:paraId="23AA53F9" w14:textId="33047001" w:rsidR="008E35D7" w:rsidRDefault="00BE6015" w:rsidP="002F7B66">
      <w:r w:rsidRPr="00F46C88">
        <w:t xml:space="preserve">El plazo para la </w:t>
      </w:r>
      <w:hyperlink r:id="rId13" w:history="1">
        <w:r w:rsidRPr="00F46C88">
          <w:rPr>
            <w:rStyle w:val="Hyperlink"/>
          </w:rPr>
          <w:t>presentación de contribuciones de los miembros del UIT-T</w:t>
        </w:r>
      </w:hyperlink>
      <w:r w:rsidRPr="00F46C88">
        <w:t xml:space="preserve"> se mantiene sin cambios:</w:t>
      </w:r>
      <w:r w:rsidR="007F5625">
        <w:br/>
      </w:r>
      <w:r w:rsidRPr="00F46C88">
        <w:t>23 de junio de 2020.</w:t>
      </w:r>
    </w:p>
    <w:p w14:paraId="226C6251" w14:textId="3FB7C68F" w:rsidR="00BE6015" w:rsidRPr="00F46C88" w:rsidRDefault="008E35D7" w:rsidP="008E35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9C945AE" w14:textId="56DB6FEC" w:rsidR="00BE6015" w:rsidRPr="00F46C88" w:rsidRDefault="00BE6015" w:rsidP="002F7B66">
      <w:r w:rsidRPr="00F46C88">
        <w:lastRenderedPageBreak/>
        <w:t>Le informamos asimismo que:</w:t>
      </w:r>
    </w:p>
    <w:p w14:paraId="3B6185B4" w14:textId="03CBE682" w:rsidR="00BE6015" w:rsidRPr="00F46C88" w:rsidRDefault="00444C10" w:rsidP="00444C10">
      <w:pPr>
        <w:pStyle w:val="enumlev1"/>
      </w:pPr>
      <w:r>
        <w:t>–</w:t>
      </w:r>
      <w:r>
        <w:tab/>
      </w:r>
      <w:r w:rsidR="00BE6015" w:rsidRPr="00F46C88">
        <w:t>Dos reuniones por medios electrónicos para discutir los preparativos de la CE</w:t>
      </w:r>
      <w:r w:rsidR="007F5625">
        <w:t xml:space="preserve"> </w:t>
      </w:r>
      <w:r w:rsidR="00BE6015" w:rsidRPr="00F46C88">
        <w:t>20 y la AMNT-2020 tendrán lugar los días 19 de mayo y 21 de mayo de 2020, de las 12</w:t>
      </w:r>
      <w:r w:rsidR="007F5625">
        <w:t>.</w:t>
      </w:r>
      <w:r w:rsidR="00BE6015" w:rsidRPr="00F46C88">
        <w:t>00 a las 14</w:t>
      </w:r>
      <w:r w:rsidR="007F5625">
        <w:t>.0</w:t>
      </w:r>
      <w:r w:rsidR="00BE6015" w:rsidRPr="00F46C88">
        <w:t xml:space="preserve">0 horas, hora de Ginebra. Para poder participar en la reunión por medios electrónicos, sírvase utilizar el enlace siguiente: </w:t>
      </w:r>
      <w:hyperlink r:id="rId14" w:history="1">
        <w:r w:rsidR="00BE6015" w:rsidRPr="00F46C88">
          <w:rPr>
            <w:rStyle w:val="Hyperlink"/>
          </w:rPr>
          <w:t>https://remote.itu.int</w:t>
        </w:r>
      </w:hyperlink>
      <w:r w:rsidR="00BE6015" w:rsidRPr="00F46C88">
        <w:t xml:space="preserve"> y conéctese utilizando su cuenta de usuario de la UIT.</w:t>
      </w:r>
    </w:p>
    <w:p w14:paraId="347ED14F" w14:textId="61D00CF7" w:rsidR="00BE6015" w:rsidRPr="00F46C88" w:rsidRDefault="00444C10" w:rsidP="00444C10">
      <w:pPr>
        <w:pStyle w:val="enumlev1"/>
      </w:pPr>
      <w:r>
        <w:t>–</w:t>
      </w:r>
      <w:r>
        <w:tab/>
      </w:r>
      <w:r w:rsidR="00BE6015" w:rsidRPr="00F46C88">
        <w:t xml:space="preserve">La </w:t>
      </w:r>
      <w:r w:rsidRPr="00F46C88">
        <w:t xml:space="preserve">sesión </w:t>
      </w:r>
      <w:r w:rsidR="00BE6015" w:rsidRPr="00F46C88">
        <w:t>para nuevos participantes se celebrará de manera virtual el día 3 de junio de 2020</w:t>
      </w:r>
      <w:r w:rsidR="001A4F70" w:rsidRPr="00F46C88">
        <w:t>, de las 11</w:t>
      </w:r>
      <w:r>
        <w:t>.</w:t>
      </w:r>
      <w:r w:rsidR="001A4F70" w:rsidRPr="00F46C88">
        <w:t>30 a las 13</w:t>
      </w:r>
      <w:r>
        <w:t>.</w:t>
      </w:r>
      <w:r w:rsidR="001A4F70" w:rsidRPr="00F46C88">
        <w:t xml:space="preserve">30 horas, hora de Ginebra. Sírvase inscribirse en la dirección: </w:t>
      </w:r>
      <w:hyperlink r:id="rId15" w:history="1">
        <w:r w:rsidR="001A4F70" w:rsidRPr="00F46C88">
          <w:rPr>
            <w:rStyle w:val="Hyperlink"/>
          </w:rPr>
          <w:t>https://www.itu.int/net4/CRM/xreg/web/Registration.aspx?Event=C-00007784</w:t>
        </w:r>
      </w:hyperlink>
      <w:r w:rsidR="001A4F70" w:rsidRPr="00F46C88">
        <w:t xml:space="preserve">. </w:t>
      </w:r>
    </w:p>
    <w:p w14:paraId="5D359295" w14:textId="06DA670B" w:rsidR="001A4F70" w:rsidRPr="00F46C88" w:rsidRDefault="00444C10" w:rsidP="00444C10">
      <w:pPr>
        <w:pStyle w:val="enumlev1"/>
      </w:pPr>
      <w:r>
        <w:t>–</w:t>
      </w:r>
      <w:r>
        <w:tab/>
      </w:r>
      <w:r w:rsidR="00BE6015" w:rsidRPr="00F46C88">
        <w:t>La reunión de la Actividad Conjunta de Coordinación sobre Internet de las cosas y ciudades y comunidades inteligentes (JCA-IoT y C+CI)</w:t>
      </w:r>
      <w:r w:rsidR="001A4F70" w:rsidRPr="00F46C88">
        <w:t xml:space="preserve"> se celebrará de manera virtual de las 11</w:t>
      </w:r>
      <w:r>
        <w:t>.</w:t>
      </w:r>
      <w:r w:rsidR="001A4F70" w:rsidRPr="00F46C88">
        <w:t>00 a las 13</w:t>
      </w:r>
      <w:r>
        <w:t>.</w:t>
      </w:r>
      <w:r w:rsidR="001A4F70" w:rsidRPr="00F46C88">
        <w:t xml:space="preserve">00 horas, hora de Ginebra, el día 26 de junio de 2020. No tendrá lugar el día 8 de julio de 2020, según lo anunciado originalmente. Sírvase tener presente que la inscripción para la reunión de la JCA-IoT y C+CI </w:t>
      </w:r>
      <w:r>
        <w:t xml:space="preserve">es obligatoria </w:t>
      </w:r>
      <w:r w:rsidR="001A4F70" w:rsidRPr="00F46C88">
        <w:t xml:space="preserve">(mediante el formulario de inscripción en línea disponible en la dirección </w:t>
      </w:r>
      <w:hyperlink r:id="rId16" w:history="1">
        <w:r w:rsidR="001A4F70" w:rsidRPr="00F46C88">
          <w:rPr>
            <w:rStyle w:val="Hyperlink"/>
          </w:rPr>
          <w:t>https://www.itu.int/en/ITU-T/jca/iot/Pages/default.aspx</w:t>
        </w:r>
      </w:hyperlink>
      <w:r w:rsidR="001A4F70" w:rsidRPr="00F46C88">
        <w:t>). Sin inscripción, no podrá accederse a la herramienta de participación a distancia.</w:t>
      </w:r>
    </w:p>
    <w:p w14:paraId="57776519" w14:textId="5CFB870F" w:rsidR="001A4F70" w:rsidRPr="00F46C88" w:rsidRDefault="00444C10" w:rsidP="00444C10">
      <w:pPr>
        <w:pStyle w:val="enumlev1"/>
      </w:pPr>
      <w:r>
        <w:t>–</w:t>
      </w:r>
      <w:r>
        <w:tab/>
      </w:r>
      <w:r w:rsidR="001A4F70" w:rsidRPr="00F46C88">
        <w:t>La reunión de la JCA-IoT y C+CI</w:t>
      </w:r>
      <w:r w:rsidR="00BE6015" w:rsidRPr="00F46C88">
        <w:t xml:space="preserve"> </w:t>
      </w:r>
      <w:r w:rsidR="001A4F70" w:rsidRPr="00F46C88">
        <w:t>irá precedida de un webinario sobre el tema "Acelerar la transformación de las ciudades mediante las normas"</w:t>
      </w:r>
      <w:r w:rsidR="00BE6015" w:rsidRPr="00F46C88">
        <w:t xml:space="preserve"> </w:t>
      </w:r>
      <w:r w:rsidR="001A4F70" w:rsidRPr="00F46C88">
        <w:t>que se celebrará el 25 de junio de 2020, de las 12</w:t>
      </w:r>
      <w:r w:rsidR="001D3EE2">
        <w:t>.</w:t>
      </w:r>
      <w:r w:rsidR="001A4F70" w:rsidRPr="00F46C88">
        <w:t>00 a las 14</w:t>
      </w:r>
      <w:r w:rsidR="001D3EE2">
        <w:t>.</w:t>
      </w:r>
      <w:r w:rsidR="001A4F70" w:rsidRPr="00F46C88">
        <w:t xml:space="preserve">00 horas. Puede encontrar información adicional en la dirección: </w:t>
      </w:r>
      <w:hyperlink r:id="rId17" w:history="1">
        <w:r w:rsidR="001A4F70" w:rsidRPr="00F46C88">
          <w:rPr>
            <w:rStyle w:val="Hyperlink"/>
          </w:rPr>
          <w:t>https://www.itu.int/en/ITU-T/climatechange/Pages/202006.aspx</w:t>
        </w:r>
      </w:hyperlink>
      <w:r w:rsidR="001A4F70" w:rsidRPr="00F46C88">
        <w:t>.</w:t>
      </w:r>
    </w:p>
    <w:p w14:paraId="5EF511C2" w14:textId="2B342AF9" w:rsidR="002545AA" w:rsidRPr="00F46C88" w:rsidRDefault="005D7DC7" w:rsidP="002545AA">
      <w:pPr>
        <w:rPr>
          <w:bCs/>
        </w:rPr>
      </w:pPr>
      <w:r w:rsidRPr="00F46C88">
        <w:rPr>
          <w:bCs/>
        </w:rPr>
        <w:t>A pesar del desafío mundial al que nos enfrentamos juntos, l</w:t>
      </w:r>
      <w:r w:rsidR="002545AA" w:rsidRPr="00F46C88">
        <w:rPr>
          <w:bCs/>
        </w:rPr>
        <w:t>e deseo una reunión</w:t>
      </w:r>
      <w:r w:rsidR="001D3EE2">
        <w:rPr>
          <w:bCs/>
        </w:rPr>
        <w:t xml:space="preserve"> de la CE 20</w:t>
      </w:r>
      <w:r w:rsidR="002545AA" w:rsidRPr="00F46C88">
        <w:rPr>
          <w:bCs/>
        </w:rPr>
        <w:t xml:space="preserve"> agradable y productiva.</w:t>
      </w:r>
    </w:p>
    <w:p w14:paraId="3F9A5C10" w14:textId="04972B4C" w:rsidR="008F1485" w:rsidRPr="00F46C88" w:rsidRDefault="008F1485" w:rsidP="002545AA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3175"/>
      </w:tblGrid>
      <w:tr w:rsidR="008F1485" w:rsidRPr="00F46C88" w14:paraId="6AD15CEF" w14:textId="77777777" w:rsidTr="009919FF">
        <w:trPr>
          <w:cantSplit/>
          <w:trHeight w:val="1830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7E9F3EAA" w14:textId="69BE1DD6" w:rsidR="008F1485" w:rsidRPr="00F46C88" w:rsidRDefault="008F1485" w:rsidP="008F1485">
            <w:pPr>
              <w:rPr>
                <w:bCs/>
              </w:rPr>
            </w:pPr>
            <w:r w:rsidRPr="00F46C88">
              <w:rPr>
                <w:bCs/>
              </w:rPr>
              <w:t>Atentamente,</w:t>
            </w:r>
          </w:p>
          <w:p w14:paraId="3E340295" w14:textId="3D8B7FAC" w:rsidR="008F1485" w:rsidRPr="00F46C88" w:rsidRDefault="00B64205" w:rsidP="008F1485">
            <w:pPr>
              <w:spacing w:before="120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63FFB99E" wp14:editId="50F7F874">
                  <wp:simplePos x="0" y="0"/>
                  <wp:positionH relativeFrom="column">
                    <wp:posOffset>2271</wp:posOffset>
                  </wp:positionH>
                  <wp:positionV relativeFrom="paragraph">
                    <wp:posOffset>216535</wp:posOffset>
                  </wp:positionV>
                  <wp:extent cx="847725" cy="381800"/>
                  <wp:effectExtent l="0" t="0" r="0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8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485" w:rsidRPr="00F46C88">
              <w:rPr>
                <w:bCs/>
              </w:rPr>
              <w:t>Chaesub Lee</w:t>
            </w:r>
            <w:r w:rsidR="008F1485" w:rsidRPr="00F46C88">
              <w:rPr>
                <w:bCs/>
              </w:rPr>
              <w:br/>
            </w:r>
            <w:proofErr w:type="gramStart"/>
            <w:r w:rsidR="008F1485" w:rsidRPr="00F46C88">
              <w:rPr>
                <w:bCs/>
              </w:rPr>
              <w:t>Director</w:t>
            </w:r>
            <w:proofErr w:type="gramEnd"/>
            <w:r w:rsidR="008F1485" w:rsidRPr="00F46C88">
              <w:rPr>
                <w:bCs/>
              </w:rPr>
              <w:t xml:space="preserve"> de la Oficina de Normalización</w:t>
            </w:r>
            <w:r w:rsidR="008F1485" w:rsidRPr="00F46C88">
              <w:rPr>
                <w:bCs/>
              </w:rPr>
              <w:br/>
              <w:t>de las Telecomunicaciones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3EDA9" w14:textId="502FF92E" w:rsidR="008F1485" w:rsidRPr="00F46C88" w:rsidRDefault="00367A7F" w:rsidP="00554F77">
            <w:pPr>
              <w:jc w:val="center"/>
              <w:rPr>
                <w:bCs/>
              </w:rPr>
            </w:pPr>
            <w:r w:rsidRPr="003D7A3A">
              <w:rPr>
                <w:noProof/>
                <w:szCs w:val="22"/>
                <w:lang w:val="en-US"/>
              </w:rPr>
              <w:drawing>
                <wp:inline distT="0" distB="0" distL="0" distR="0" wp14:anchorId="5B774143" wp14:editId="090F823B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1485" w:rsidRPr="00F46C88">
              <w:rPr>
                <w:bCs/>
              </w:rPr>
              <w:t>CE </w:t>
            </w:r>
            <w:r w:rsidR="00554F77">
              <w:rPr>
                <w:bCs/>
              </w:rPr>
              <w:t>20</w:t>
            </w:r>
            <w:r w:rsidR="008F1485" w:rsidRPr="00F46C88">
              <w:rPr>
                <w:bCs/>
              </w:rPr>
              <w:t xml:space="preserve"> del UIT-T</w:t>
            </w:r>
          </w:p>
        </w:tc>
      </w:tr>
      <w:tr w:rsidR="008F1485" w:rsidRPr="00F46C88" w14:paraId="62791BEF" w14:textId="77777777" w:rsidTr="009919FF">
        <w:trPr>
          <w:cantSplit/>
          <w:trHeight w:val="74"/>
        </w:trPr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7CE7366E" w14:textId="77777777" w:rsidR="008F1485" w:rsidRPr="00F46C88" w:rsidRDefault="008F1485" w:rsidP="008F1485">
            <w:pPr>
              <w:rPr>
                <w:bCs/>
              </w:rPr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2AC" w14:textId="77777777" w:rsidR="008F1485" w:rsidRPr="00F46C88" w:rsidRDefault="008F1485" w:rsidP="008F1485">
            <w:pPr>
              <w:jc w:val="center"/>
              <w:rPr>
                <w:bCs/>
              </w:rPr>
            </w:pPr>
            <w:r w:rsidRPr="00F46C88">
              <w:rPr>
                <w:bCs/>
              </w:rPr>
              <w:t>Última información sobre la reunión</w:t>
            </w:r>
          </w:p>
        </w:tc>
      </w:tr>
    </w:tbl>
    <w:p w14:paraId="4775AB39" w14:textId="71D8D1EA" w:rsidR="00770AD3" w:rsidRPr="00F46C88" w:rsidRDefault="00770AD3" w:rsidP="00770AD3">
      <w:pPr>
        <w:jc w:val="center"/>
      </w:pPr>
    </w:p>
    <w:sectPr w:rsidR="00770AD3" w:rsidRPr="00F46C88" w:rsidSect="008F1485">
      <w:headerReference w:type="even" r:id="rId20"/>
      <w:headerReference w:type="default" r:id="rId21"/>
      <w:footerReference w:type="even" r:id="rId22"/>
      <w:footerReference w:type="firs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F14E4" w14:textId="77777777" w:rsidR="0050501B" w:rsidRDefault="0050501B">
      <w:r>
        <w:separator/>
      </w:r>
    </w:p>
  </w:endnote>
  <w:endnote w:type="continuationSeparator" w:id="0">
    <w:p w14:paraId="6C94672B" w14:textId="77777777" w:rsidR="0050501B" w:rsidRDefault="0050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" w:name="_Hlk39660108"/>
  <w:bookmarkStart w:id="4" w:name="_Hlk39660109"/>
  <w:bookmarkStart w:id="5" w:name="_Hlk39660110"/>
  <w:bookmarkStart w:id="6" w:name="_Hlk39660111"/>
  <w:p w14:paraId="390BB6BD" w14:textId="3B8A99A0" w:rsidR="005D7DC7" w:rsidRPr="008F1485" w:rsidRDefault="005D7DC7">
    <w:pPr>
      <w:pStyle w:val="Footer"/>
      <w:rPr>
        <w:lang w:val="en-US"/>
      </w:rPr>
    </w:pPr>
    <w:r>
      <w:fldChar w:fldCharType="begin"/>
    </w:r>
    <w:r w:rsidRPr="008F1485">
      <w:rPr>
        <w:lang w:val="en-US"/>
      </w:rPr>
      <w:instrText xml:space="preserve"> FILENAME  \p  \* MERGEFORMAT </w:instrText>
    </w:r>
    <w:r>
      <w:fldChar w:fldCharType="separate"/>
    </w:r>
    <w:r w:rsidR="00B64205">
      <w:rPr>
        <w:noProof/>
        <w:lang w:val="en-US"/>
      </w:rPr>
      <w:t>M:\OFFICE\Circ-Coll\Collective\2017 Study Period\SG20\008\008Corr1\008COR1S.DOCX</w:t>
    </w:r>
    <w:r>
      <w:fldChar w:fldCharType="end"/>
    </w:r>
    <w:bookmarkEnd w:id="3"/>
    <w:bookmarkEnd w:id="4"/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BF4F8" w14:textId="77777777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E0AD5" w14:textId="77777777" w:rsidR="0050501B" w:rsidRDefault="0050501B">
      <w:r>
        <w:t>____________________</w:t>
      </w:r>
    </w:p>
  </w:footnote>
  <w:footnote w:type="continuationSeparator" w:id="0">
    <w:p w14:paraId="755FBF21" w14:textId="77777777" w:rsidR="0050501B" w:rsidRDefault="0050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DEB7876" w14:textId="7D5A3B16" w:rsidR="00141CB4" w:rsidRPr="00BC1FB8" w:rsidRDefault="00BC1FB8" w:rsidP="002D317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8F1485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5D7DC7">
          <w:rPr>
            <w:bCs/>
            <w:sz w:val="18"/>
            <w:szCs w:val="18"/>
          </w:rPr>
          <w:t xml:space="preserve">Corrigéndum 1 a la </w:t>
        </w:r>
        <w:r w:rsidRPr="001A50AB">
          <w:rPr>
            <w:bCs/>
            <w:sz w:val="18"/>
            <w:szCs w:val="18"/>
          </w:rPr>
          <w:t xml:space="preserve">Carta Colectiva </w:t>
        </w:r>
        <w:r w:rsidR="00E777A3">
          <w:rPr>
            <w:bCs/>
            <w:sz w:val="18"/>
            <w:szCs w:val="18"/>
          </w:rPr>
          <w:t>8</w:t>
        </w:r>
        <w:r w:rsidRPr="001A50AB">
          <w:rPr>
            <w:bCs/>
            <w:sz w:val="18"/>
            <w:szCs w:val="18"/>
          </w:rPr>
          <w:t>/</w:t>
        </w:r>
        <w:r w:rsidR="00522164">
          <w:rPr>
            <w:bCs/>
            <w:sz w:val="18"/>
            <w:szCs w:val="18"/>
          </w:rPr>
          <w:t>20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408405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0C7EDF0" w14:textId="57D1D615" w:rsidR="00BC1FB8" w:rsidRPr="002D3178" w:rsidRDefault="002D3178" w:rsidP="002D317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340928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F46C88">
          <w:rPr>
            <w:bCs/>
            <w:sz w:val="18"/>
            <w:szCs w:val="18"/>
          </w:rPr>
          <w:t xml:space="preserve">Corrigéndum 1 a la </w:t>
        </w:r>
        <w:r w:rsidRPr="001A50AB">
          <w:rPr>
            <w:bCs/>
            <w:sz w:val="18"/>
            <w:szCs w:val="18"/>
          </w:rPr>
          <w:t xml:space="preserve">Carta Colectiva </w:t>
        </w:r>
        <w:r w:rsidR="00E777A3">
          <w:rPr>
            <w:bCs/>
            <w:sz w:val="18"/>
            <w:szCs w:val="18"/>
          </w:rPr>
          <w:t>8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24E62"/>
    <w:rsid w:val="00043D90"/>
    <w:rsid w:val="000678BB"/>
    <w:rsid w:val="00080F6C"/>
    <w:rsid w:val="000C375D"/>
    <w:rsid w:val="000C382F"/>
    <w:rsid w:val="000C6E5C"/>
    <w:rsid w:val="000E5A75"/>
    <w:rsid w:val="000F67AE"/>
    <w:rsid w:val="00114963"/>
    <w:rsid w:val="001173CC"/>
    <w:rsid w:val="00126599"/>
    <w:rsid w:val="00126D02"/>
    <w:rsid w:val="001344C2"/>
    <w:rsid w:val="00136FC2"/>
    <w:rsid w:val="00141CB4"/>
    <w:rsid w:val="001671BC"/>
    <w:rsid w:val="001848FC"/>
    <w:rsid w:val="001A2905"/>
    <w:rsid w:val="001A4F70"/>
    <w:rsid w:val="001A54CC"/>
    <w:rsid w:val="001C2FAD"/>
    <w:rsid w:val="001C5D98"/>
    <w:rsid w:val="001C7AE2"/>
    <w:rsid w:val="001C7DE9"/>
    <w:rsid w:val="001D1BA9"/>
    <w:rsid w:val="001D3EE2"/>
    <w:rsid w:val="001F0D48"/>
    <w:rsid w:val="002021BB"/>
    <w:rsid w:val="00212668"/>
    <w:rsid w:val="00221C83"/>
    <w:rsid w:val="00223A5D"/>
    <w:rsid w:val="002545AA"/>
    <w:rsid w:val="00257FB4"/>
    <w:rsid w:val="00265911"/>
    <w:rsid w:val="00271D3E"/>
    <w:rsid w:val="0027571F"/>
    <w:rsid w:val="002B0C8D"/>
    <w:rsid w:val="002C1570"/>
    <w:rsid w:val="002D3178"/>
    <w:rsid w:val="002F3725"/>
    <w:rsid w:val="002F6C66"/>
    <w:rsid w:val="002F7B66"/>
    <w:rsid w:val="00303D62"/>
    <w:rsid w:val="00313DBB"/>
    <w:rsid w:val="00324783"/>
    <w:rsid w:val="00327BC9"/>
    <w:rsid w:val="00335367"/>
    <w:rsid w:val="0033768F"/>
    <w:rsid w:val="00340928"/>
    <w:rsid w:val="00367A7F"/>
    <w:rsid w:val="00370C2D"/>
    <w:rsid w:val="00380924"/>
    <w:rsid w:val="003B5C5C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44C10"/>
    <w:rsid w:val="00450C73"/>
    <w:rsid w:val="004C1AD1"/>
    <w:rsid w:val="004C4144"/>
    <w:rsid w:val="004E26E4"/>
    <w:rsid w:val="004F0A81"/>
    <w:rsid w:val="004F5584"/>
    <w:rsid w:val="0050501B"/>
    <w:rsid w:val="00505119"/>
    <w:rsid w:val="005064CA"/>
    <w:rsid w:val="00522164"/>
    <w:rsid w:val="005267F7"/>
    <w:rsid w:val="00535F99"/>
    <w:rsid w:val="00545669"/>
    <w:rsid w:val="00554F77"/>
    <w:rsid w:val="00555E45"/>
    <w:rsid w:val="00560EDA"/>
    <w:rsid w:val="00567B54"/>
    <w:rsid w:val="0057186B"/>
    <w:rsid w:val="005827E3"/>
    <w:rsid w:val="00586B1D"/>
    <w:rsid w:val="005B4854"/>
    <w:rsid w:val="005B6711"/>
    <w:rsid w:val="005D7DC7"/>
    <w:rsid w:val="005E67CA"/>
    <w:rsid w:val="00607393"/>
    <w:rsid w:val="00614C80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70AD3"/>
    <w:rsid w:val="00781E2A"/>
    <w:rsid w:val="007A6373"/>
    <w:rsid w:val="007B34FB"/>
    <w:rsid w:val="007F5625"/>
    <w:rsid w:val="008134A7"/>
    <w:rsid w:val="00817635"/>
    <w:rsid w:val="00823E22"/>
    <w:rsid w:val="008258C2"/>
    <w:rsid w:val="00833CCA"/>
    <w:rsid w:val="00846D89"/>
    <w:rsid w:val="0084789A"/>
    <w:rsid w:val="008505BD"/>
    <w:rsid w:val="00850C78"/>
    <w:rsid w:val="00855B98"/>
    <w:rsid w:val="008726F1"/>
    <w:rsid w:val="008916B5"/>
    <w:rsid w:val="008C17AD"/>
    <w:rsid w:val="008D02CD"/>
    <w:rsid w:val="008E35D7"/>
    <w:rsid w:val="008F1485"/>
    <w:rsid w:val="008F29BD"/>
    <w:rsid w:val="0091255A"/>
    <w:rsid w:val="00934054"/>
    <w:rsid w:val="0095172A"/>
    <w:rsid w:val="00963CD8"/>
    <w:rsid w:val="00975A06"/>
    <w:rsid w:val="009900B7"/>
    <w:rsid w:val="009B7ECF"/>
    <w:rsid w:val="009D3E5C"/>
    <w:rsid w:val="009D4C42"/>
    <w:rsid w:val="009F0942"/>
    <w:rsid w:val="00A01D0B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64205"/>
    <w:rsid w:val="00B95F0A"/>
    <w:rsid w:val="00B96180"/>
    <w:rsid w:val="00BA046D"/>
    <w:rsid w:val="00BC172A"/>
    <w:rsid w:val="00BC1FB8"/>
    <w:rsid w:val="00BE6015"/>
    <w:rsid w:val="00C0097C"/>
    <w:rsid w:val="00C05882"/>
    <w:rsid w:val="00C1509C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CE550D"/>
    <w:rsid w:val="00D027A3"/>
    <w:rsid w:val="00D119EC"/>
    <w:rsid w:val="00D81D13"/>
    <w:rsid w:val="00D946C1"/>
    <w:rsid w:val="00DA16FC"/>
    <w:rsid w:val="00DA7E46"/>
    <w:rsid w:val="00DB6F4C"/>
    <w:rsid w:val="00DD77C9"/>
    <w:rsid w:val="00DD7900"/>
    <w:rsid w:val="00DF4D66"/>
    <w:rsid w:val="00DF5926"/>
    <w:rsid w:val="00DF61F3"/>
    <w:rsid w:val="00E25441"/>
    <w:rsid w:val="00E5040E"/>
    <w:rsid w:val="00E67775"/>
    <w:rsid w:val="00E764E2"/>
    <w:rsid w:val="00E777A3"/>
    <w:rsid w:val="00E81A56"/>
    <w:rsid w:val="00E839B0"/>
    <w:rsid w:val="00E85734"/>
    <w:rsid w:val="00E92C09"/>
    <w:rsid w:val="00EA3374"/>
    <w:rsid w:val="00EB4E19"/>
    <w:rsid w:val="00EC46F1"/>
    <w:rsid w:val="00EC4C74"/>
    <w:rsid w:val="00ED27DC"/>
    <w:rsid w:val="00EE0841"/>
    <w:rsid w:val="00EF4FA4"/>
    <w:rsid w:val="00F40F4E"/>
    <w:rsid w:val="00F453C5"/>
    <w:rsid w:val="00F46C88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CA77E59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D946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character" w:customStyle="1" w:styleId="AnnextitleChar">
    <w:name w:val="Annex_title Char"/>
    <w:basedOn w:val="DefaultParagraphFont"/>
    <w:link w:val="Annextitle0"/>
    <w:rsid w:val="00D946C1"/>
    <w:rPr>
      <w:rFonts w:ascii="Calibri" w:hAnsi="Calibri"/>
      <w:b/>
      <w:sz w:val="28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D0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2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o/sg20" TargetMode="External"/><Relationship Id="rId17" Type="http://schemas.openxmlformats.org/officeDocument/2006/relationships/hyperlink" Target="https://www.itu.int/en/ITU-T/climatechange/Pages/202006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8/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778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tu.int/go/tsg20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remote.itu.in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9410-1B5D-44BB-A0F1-DD0DE11C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719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5092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13</cp:revision>
  <cp:lastPrinted>2020-05-08T10:16:00Z</cp:lastPrinted>
  <dcterms:created xsi:type="dcterms:W3CDTF">2020-05-06T13:29:00Z</dcterms:created>
  <dcterms:modified xsi:type="dcterms:W3CDTF">2020-05-08T10:18:00Z</dcterms:modified>
</cp:coreProperties>
</file>