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261DB" w:rsidTr="00404BE9">
        <w:trPr>
          <w:cantSplit/>
        </w:trPr>
        <w:tc>
          <w:tcPr>
            <w:tcW w:w="1418" w:type="dxa"/>
            <w:vAlign w:val="center"/>
          </w:tcPr>
          <w:p w:rsidR="00F91C02" w:rsidRPr="00C42592" w:rsidRDefault="00F91C02" w:rsidP="00404BE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42592">
              <w:rPr>
                <w:noProof/>
                <w:lang w:val="en-GB" w:eastAsia="en-GB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C42592" w:rsidRDefault="00F91C02" w:rsidP="00404BE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425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C42592" w:rsidRDefault="00F91C02" w:rsidP="00404BE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25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C42592" w:rsidRDefault="00F91C02" w:rsidP="00404BE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C42592" w:rsidRDefault="00040A16" w:rsidP="00C358F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C42592">
        <w:rPr>
          <w:lang w:val="ru-RU"/>
        </w:rPr>
        <w:tab/>
        <w:t xml:space="preserve">Женева, </w:t>
      </w:r>
      <w:r w:rsidR="00FF76C8" w:rsidRPr="00C42592">
        <w:rPr>
          <w:lang w:val="ru-RU"/>
        </w:rPr>
        <w:t>2</w:t>
      </w:r>
      <w:r w:rsidR="00C358FB">
        <w:rPr>
          <w:lang w:val="ru-RU"/>
        </w:rPr>
        <w:t>9</w:t>
      </w:r>
      <w:r w:rsidR="00FF76C8" w:rsidRPr="00C42592">
        <w:rPr>
          <w:lang w:val="ru-RU"/>
        </w:rPr>
        <w:t xml:space="preserve"> </w:t>
      </w:r>
      <w:r w:rsidR="00C358FB">
        <w:rPr>
          <w:lang w:val="ru-RU"/>
        </w:rPr>
        <w:t>июня</w:t>
      </w:r>
      <w:r w:rsidRPr="00C42592">
        <w:rPr>
          <w:lang w:val="ru-RU"/>
        </w:rPr>
        <w:t xml:space="preserve"> 201</w:t>
      </w:r>
      <w:r w:rsidR="00FF76C8" w:rsidRPr="00C42592">
        <w:rPr>
          <w:lang w:val="ru-RU"/>
        </w:rPr>
        <w:t>8</w:t>
      </w:r>
      <w:r w:rsidRPr="00C4259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FF76C8" w:rsidRPr="00C42592" w:rsidTr="00525D2A">
        <w:trPr>
          <w:cantSplit/>
          <w:trHeight w:val="340"/>
        </w:trPr>
        <w:tc>
          <w:tcPr>
            <w:tcW w:w="1560" w:type="dxa"/>
          </w:tcPr>
          <w:p w:rsidR="00FF76C8" w:rsidRPr="00C42592" w:rsidRDefault="00FF76C8" w:rsidP="00BB6749">
            <w:pPr>
              <w:spacing w:before="0"/>
              <w:rPr>
                <w:lang w:val="ru-RU"/>
              </w:rPr>
            </w:pPr>
            <w:r w:rsidRPr="00C4259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FF76C8" w:rsidRPr="00C42592" w:rsidRDefault="00FF76C8" w:rsidP="00C358FB">
            <w:pPr>
              <w:spacing w:before="0"/>
              <w:jc w:val="left"/>
              <w:rPr>
                <w:b/>
                <w:lang w:val="ru-RU"/>
              </w:rPr>
            </w:pPr>
            <w:r w:rsidRPr="00C42592">
              <w:rPr>
                <w:b/>
                <w:lang w:val="ru-RU"/>
              </w:rPr>
              <w:t xml:space="preserve">Коллективное письмо </w:t>
            </w:r>
            <w:r w:rsidR="00C358FB">
              <w:rPr>
                <w:b/>
                <w:lang w:val="ru-RU"/>
              </w:rPr>
              <w:t>5</w:t>
            </w:r>
            <w:r w:rsidRPr="00C42592">
              <w:rPr>
                <w:b/>
                <w:lang w:val="ru-RU"/>
              </w:rPr>
              <w:t>/20 БСЭ</w:t>
            </w:r>
          </w:p>
          <w:p w:rsidR="00FF76C8" w:rsidRPr="00C42592" w:rsidRDefault="00FF76C8" w:rsidP="00203D68">
            <w:pPr>
              <w:spacing w:before="0"/>
              <w:jc w:val="left"/>
              <w:rPr>
                <w:bCs/>
                <w:lang w:val="ru-RU"/>
              </w:rPr>
            </w:pPr>
            <w:r w:rsidRPr="00C42592">
              <w:rPr>
                <w:bCs/>
                <w:lang w:val="ru-RU"/>
              </w:rPr>
              <w:t>SG20/CB</w:t>
            </w:r>
          </w:p>
          <w:p w:rsidR="00FF76C8" w:rsidRPr="00C42592" w:rsidRDefault="00FF76C8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Администрациям Государств – Членов Союза</w:t>
            </w:r>
          </w:p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Членам Сектора МСЭ-Т</w:t>
            </w:r>
          </w:p>
          <w:p w:rsidR="00FF76C8" w:rsidRPr="00C42592" w:rsidRDefault="00FF76C8" w:rsidP="00E82A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Ассоциированным членам МСЭ-Т, участвующим в работе 20</w:t>
            </w:r>
            <w:r w:rsidRPr="00C42592">
              <w:rPr>
                <w:lang w:val="ru-RU"/>
              </w:rPr>
              <w:noBreakHyphen/>
              <w:t>й Исследовательской комиссии</w:t>
            </w:r>
          </w:p>
          <w:p w:rsidR="00FF76C8" w:rsidRPr="00C42592" w:rsidRDefault="00FF76C8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 xml:space="preserve">Академическим организациям − </w:t>
            </w:r>
            <w:r w:rsidRPr="00C42592">
              <w:rPr>
                <w:lang w:val="ru-RU"/>
              </w:rPr>
              <w:br/>
              <w:t>Членам МСЭ</w:t>
            </w:r>
          </w:p>
        </w:tc>
      </w:tr>
      <w:tr w:rsidR="00FF76C8" w:rsidRPr="000261DB" w:rsidTr="00525D2A">
        <w:trPr>
          <w:cantSplit/>
        </w:trPr>
        <w:tc>
          <w:tcPr>
            <w:tcW w:w="1560" w:type="dxa"/>
          </w:tcPr>
          <w:p w:rsidR="00FF76C8" w:rsidRPr="00C42592" w:rsidRDefault="00FF76C8" w:rsidP="00BB6749">
            <w:pPr>
              <w:spacing w:before="0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Тел.:</w:t>
            </w:r>
            <w:r w:rsidRPr="00C42592">
              <w:rPr>
                <w:lang w:val="ru-RU"/>
              </w:rPr>
              <w:br/>
              <w:t>Факс:</w:t>
            </w:r>
            <w:r w:rsidRPr="00C42592">
              <w:rPr>
                <w:lang w:val="ru-RU"/>
              </w:rPr>
              <w:br/>
              <w:t>Эл. почта:</w:t>
            </w:r>
            <w:r w:rsidRPr="00C4259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FF76C8" w:rsidRPr="00C42592" w:rsidRDefault="00FF76C8" w:rsidP="00203D6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C42592">
              <w:rPr>
                <w:lang w:val="ru-RU"/>
              </w:rPr>
              <w:t>+41 22 730 6301</w:t>
            </w:r>
            <w:r w:rsidRPr="00C42592">
              <w:rPr>
                <w:lang w:val="ru-RU"/>
              </w:rPr>
              <w:br/>
              <w:t>+41 22 730 5853</w:t>
            </w:r>
            <w:r w:rsidRPr="00C42592">
              <w:rPr>
                <w:lang w:val="ru-RU"/>
              </w:rPr>
              <w:br/>
            </w:r>
            <w:hyperlink r:id="rId9" w:history="1">
              <w:r w:rsidRPr="00C42592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:rsidR="00FF76C8" w:rsidRPr="00C42592" w:rsidRDefault="000F7911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FF76C8" w:rsidRPr="00C42592">
                <w:rPr>
                  <w:rStyle w:val="Hyperlink"/>
                  <w:lang w:val="ru-RU"/>
                </w:rPr>
                <w:t>http://itu.i</w:t>
              </w:r>
              <w:r w:rsidR="00FF76C8" w:rsidRPr="00C42592">
                <w:rPr>
                  <w:rStyle w:val="Hyperlink"/>
                  <w:lang w:val="ru-RU"/>
                </w:rPr>
                <w:t>n</w:t>
              </w:r>
              <w:r w:rsidR="00FF76C8" w:rsidRPr="00C42592">
                <w:rPr>
                  <w:rStyle w:val="Hyperlink"/>
                  <w:lang w:val="ru-RU"/>
                </w:rPr>
                <w:t>t/go/tsg20</w:t>
              </w:r>
            </w:hyperlink>
          </w:p>
        </w:tc>
        <w:tc>
          <w:tcPr>
            <w:tcW w:w="4394" w:type="dxa"/>
            <w:vMerge/>
          </w:tcPr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C42592" w:rsidRDefault="00040A16" w:rsidP="00024003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0261DB" w:rsidTr="00525D2A">
        <w:trPr>
          <w:cantSplit/>
          <w:trHeight w:val="356"/>
        </w:trPr>
        <w:tc>
          <w:tcPr>
            <w:tcW w:w="1560" w:type="dxa"/>
          </w:tcPr>
          <w:p w:rsidR="00040A16" w:rsidRPr="00C42592" w:rsidRDefault="00040A16" w:rsidP="002F3306">
            <w:pPr>
              <w:spacing w:before="0"/>
              <w:rPr>
                <w:lang w:val="ru-RU"/>
              </w:rPr>
            </w:pPr>
            <w:r w:rsidRPr="00C4259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C42592" w:rsidRDefault="00BB6749" w:rsidP="00765E3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42592">
              <w:rPr>
                <w:b/>
                <w:bCs/>
                <w:lang w:val="ru-RU"/>
              </w:rPr>
              <w:t xml:space="preserve">Собрание </w:t>
            </w:r>
            <w:r w:rsidR="00203D68" w:rsidRPr="00C42592">
              <w:rPr>
                <w:b/>
                <w:bCs/>
                <w:lang w:val="ru-RU"/>
              </w:rPr>
              <w:t>20</w:t>
            </w:r>
            <w:r w:rsidRPr="00C42592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765E3B">
              <w:rPr>
                <w:b/>
                <w:bCs/>
                <w:lang w:val="ru-RU"/>
              </w:rPr>
              <w:t>Уси</w:t>
            </w:r>
            <w:r w:rsidRPr="00C42592">
              <w:rPr>
                <w:b/>
                <w:bCs/>
                <w:lang w:val="ru-RU"/>
              </w:rPr>
              <w:t>,</w:t>
            </w:r>
            <w:r w:rsidR="00FF76C8" w:rsidRPr="00C42592">
              <w:rPr>
                <w:b/>
                <w:bCs/>
                <w:lang w:val="ru-RU"/>
              </w:rPr>
              <w:t xml:space="preserve"> </w:t>
            </w:r>
            <w:r w:rsidR="00C358FB">
              <w:rPr>
                <w:b/>
                <w:bCs/>
                <w:lang w:val="ru-RU"/>
              </w:rPr>
              <w:t>Китай</w:t>
            </w:r>
            <w:r w:rsidR="00FF76C8" w:rsidRPr="00C42592">
              <w:rPr>
                <w:b/>
                <w:bCs/>
                <w:lang w:val="ru-RU"/>
              </w:rPr>
              <w:t xml:space="preserve">, </w:t>
            </w:r>
            <w:r w:rsidR="00C358FB">
              <w:rPr>
                <w:b/>
                <w:bCs/>
                <w:lang w:val="ru-RU"/>
              </w:rPr>
              <w:t>3</w:t>
            </w:r>
            <w:r w:rsidR="00FF76C8" w:rsidRPr="00C42592">
              <w:rPr>
                <w:b/>
                <w:bCs/>
                <w:lang w:val="ru-RU"/>
              </w:rPr>
              <w:t>−1</w:t>
            </w:r>
            <w:r w:rsidR="00C358FB">
              <w:rPr>
                <w:b/>
                <w:bCs/>
                <w:lang w:val="ru-RU"/>
              </w:rPr>
              <w:t>3</w:t>
            </w:r>
            <w:r w:rsidR="00FF76C8" w:rsidRPr="00C42592">
              <w:rPr>
                <w:b/>
                <w:bCs/>
                <w:lang w:val="ru-RU"/>
              </w:rPr>
              <w:t xml:space="preserve"> </w:t>
            </w:r>
            <w:r w:rsidR="00C358FB">
              <w:rPr>
                <w:b/>
                <w:bCs/>
                <w:lang w:val="ru-RU"/>
              </w:rPr>
              <w:t>декабря</w:t>
            </w:r>
            <w:r w:rsidR="00FF76C8" w:rsidRPr="00C42592">
              <w:rPr>
                <w:b/>
                <w:bCs/>
                <w:lang w:val="ru-RU"/>
              </w:rPr>
              <w:t xml:space="preserve"> 2018 года</w:t>
            </w:r>
          </w:p>
        </w:tc>
      </w:tr>
    </w:tbl>
    <w:p w:rsidR="00040A16" w:rsidRPr="00C42592" w:rsidRDefault="00040A16" w:rsidP="00024003">
      <w:pPr>
        <w:pStyle w:val="Normalaftertitle"/>
        <w:spacing w:before="360"/>
        <w:jc w:val="left"/>
        <w:rPr>
          <w:lang w:val="ru-RU"/>
        </w:rPr>
      </w:pPr>
      <w:r w:rsidRPr="00C42592">
        <w:rPr>
          <w:lang w:val="ru-RU"/>
        </w:rPr>
        <w:t>Уважаемая госпожа,</w:t>
      </w:r>
      <w:r w:rsidRPr="00C42592">
        <w:rPr>
          <w:lang w:val="ru-RU"/>
        </w:rPr>
        <w:br/>
        <w:t>уважаемый господин,</w:t>
      </w:r>
    </w:p>
    <w:p w:rsidR="00024003" w:rsidRPr="00C42592" w:rsidRDefault="00024003" w:rsidP="00765E3B">
      <w:pPr>
        <w:rPr>
          <w:lang w:val="ru-RU"/>
        </w:rPr>
      </w:pPr>
      <w:r w:rsidRPr="00C42592">
        <w:rPr>
          <w:lang w:val="ru-RU"/>
        </w:rPr>
        <w:t xml:space="preserve">Имею честь пригласить вас принять участие в следующем собрании </w:t>
      </w:r>
      <w:r w:rsidR="00203D68" w:rsidRPr="00C42592">
        <w:rPr>
          <w:lang w:val="ru-RU"/>
        </w:rPr>
        <w:t>20</w:t>
      </w:r>
      <w:r w:rsidRPr="00C42592">
        <w:rPr>
          <w:lang w:val="ru-RU"/>
        </w:rPr>
        <w:t>-й Исследовательской комиссии (</w:t>
      </w:r>
      <w:r w:rsidR="00203D68" w:rsidRPr="00C42592">
        <w:rPr>
          <w:lang w:val="ru-RU"/>
        </w:rPr>
        <w:t>Интернет вещей (IoT), "умные" города и сообщества (SC&amp;C)</w:t>
      </w:r>
      <w:r w:rsidRPr="00C42592">
        <w:rPr>
          <w:lang w:val="ru-RU"/>
        </w:rPr>
        <w:t xml:space="preserve">), </w:t>
      </w:r>
      <w:r w:rsidR="00C358FB">
        <w:rPr>
          <w:lang w:val="ru-RU"/>
        </w:rPr>
        <w:t xml:space="preserve">которое </w:t>
      </w:r>
      <w:r w:rsidR="00DC3AD1" w:rsidRPr="00C42592">
        <w:rPr>
          <w:lang w:val="ru-RU"/>
        </w:rPr>
        <w:t>прой</w:t>
      </w:r>
      <w:r w:rsidR="00C42592" w:rsidRPr="00C42592">
        <w:rPr>
          <w:lang w:val="ru-RU"/>
        </w:rPr>
        <w:t>дет в</w:t>
      </w:r>
      <w:r w:rsidR="00765E3B">
        <w:rPr>
          <w:lang w:val="ru-RU"/>
        </w:rPr>
        <w:t xml:space="preserve"> Уси</w:t>
      </w:r>
      <w:r w:rsidR="00C42592" w:rsidRPr="00C42592">
        <w:rPr>
          <w:lang w:val="ru-RU"/>
        </w:rPr>
        <w:t xml:space="preserve">, </w:t>
      </w:r>
      <w:r w:rsidR="00C358FB">
        <w:rPr>
          <w:lang w:val="ru-RU"/>
        </w:rPr>
        <w:t>Китай</w:t>
      </w:r>
      <w:r w:rsidR="00C42592" w:rsidRPr="00C42592">
        <w:rPr>
          <w:lang w:val="ru-RU"/>
        </w:rPr>
        <w:t>, с </w:t>
      </w:r>
      <w:r w:rsidR="00C358FB">
        <w:rPr>
          <w:lang w:val="ru-RU"/>
        </w:rPr>
        <w:t>3</w:t>
      </w:r>
      <w:r w:rsidR="00C42592" w:rsidRPr="00C42592">
        <w:rPr>
          <w:lang w:val="ru-RU"/>
        </w:rPr>
        <w:t> </w:t>
      </w:r>
      <w:r w:rsidR="00DC3AD1" w:rsidRPr="00C42592">
        <w:rPr>
          <w:lang w:val="ru-RU"/>
        </w:rPr>
        <w:t>по</w:t>
      </w:r>
      <w:r w:rsidR="00C42592" w:rsidRPr="00C42592">
        <w:rPr>
          <w:lang w:val="ru-RU"/>
        </w:rPr>
        <w:t> </w:t>
      </w:r>
      <w:r w:rsidR="00DC3AD1" w:rsidRPr="00C42592">
        <w:rPr>
          <w:lang w:val="ru-RU"/>
        </w:rPr>
        <w:t>1</w:t>
      </w:r>
      <w:r w:rsidR="00C358FB">
        <w:rPr>
          <w:lang w:val="ru-RU"/>
        </w:rPr>
        <w:t>3</w:t>
      </w:r>
      <w:r w:rsidR="00DC3AD1" w:rsidRPr="00C42592">
        <w:rPr>
          <w:lang w:val="ru-RU"/>
        </w:rPr>
        <w:t> </w:t>
      </w:r>
      <w:r w:rsidR="00C358FB">
        <w:rPr>
          <w:lang w:val="ru-RU"/>
        </w:rPr>
        <w:t>декабря</w:t>
      </w:r>
      <w:r w:rsidR="00FF76C8" w:rsidRPr="00C42592">
        <w:rPr>
          <w:lang w:val="ru-RU"/>
        </w:rPr>
        <w:t xml:space="preserve"> 2018 года </w:t>
      </w:r>
      <w:r w:rsidRPr="00C42592">
        <w:rPr>
          <w:lang w:val="ru-RU"/>
        </w:rPr>
        <w:t>включительно.</w:t>
      </w:r>
    </w:p>
    <w:p w:rsidR="00C358FB" w:rsidRPr="00C358FB" w:rsidRDefault="00765E3B" w:rsidP="00D14A69">
      <w:pPr>
        <w:rPr>
          <w:lang w:val="ru-RU"/>
        </w:rPr>
      </w:pPr>
      <w:bookmarkStart w:id="1" w:name="lt_pId044"/>
      <w:r>
        <w:rPr>
          <w:lang w:val="ru-RU"/>
        </w:rPr>
        <w:t>В порядке исключения для регистрации на это собрание не требуется утверждение со стороны координатора, о которо</w:t>
      </w:r>
      <w:r w:rsidR="00D14A69">
        <w:rPr>
          <w:lang w:val="ru-RU"/>
        </w:rPr>
        <w:t>м сообщалось в Циркуляре 68 БСЭ</w:t>
      </w:r>
      <w:r>
        <w:rPr>
          <w:lang w:val="ru-RU"/>
        </w:rPr>
        <w:t>. Будут применяться существовавшие ранее процедуры, подробно описанные в Приложении</w:t>
      </w:r>
      <w:r w:rsidRPr="006171B5">
        <w:rPr>
          <w:lang w:val="ru-RU"/>
        </w:rPr>
        <w:t xml:space="preserve"> </w:t>
      </w:r>
      <w:r>
        <w:t>A</w:t>
      </w:r>
      <w:r w:rsidR="00C358FB" w:rsidRPr="00C358FB">
        <w:rPr>
          <w:lang w:val="ru-RU"/>
        </w:rPr>
        <w:t>.</w:t>
      </w:r>
      <w:bookmarkEnd w:id="1"/>
    </w:p>
    <w:p w:rsidR="00FF76C8" w:rsidRPr="00C42592" w:rsidRDefault="00024003" w:rsidP="000261DB">
      <w:pPr>
        <w:rPr>
          <w:sz w:val="24"/>
          <w:lang w:val="ru-RU"/>
        </w:rPr>
      </w:pPr>
      <w:r w:rsidRPr="00C42592">
        <w:rPr>
          <w:lang w:val="ru-RU"/>
        </w:rPr>
        <w:t xml:space="preserve">Открытие собрания состоится в первый день его работы в </w:t>
      </w:r>
      <w:r w:rsidR="00FF76C8" w:rsidRPr="00C42592">
        <w:rPr>
          <w:lang w:val="ru-RU"/>
        </w:rPr>
        <w:t xml:space="preserve">16 час. </w:t>
      </w:r>
      <w:r w:rsidR="00C358FB">
        <w:rPr>
          <w:lang w:val="ru-RU"/>
        </w:rPr>
        <w:t>3</w:t>
      </w:r>
      <w:r w:rsidRPr="00C42592">
        <w:rPr>
          <w:lang w:val="ru-RU"/>
        </w:rPr>
        <w:t>0 мин. Регистрация</w:t>
      </w:r>
      <w:r w:rsidRPr="000261DB">
        <w:rPr>
          <w:lang w:val="ru-RU"/>
        </w:rPr>
        <w:t xml:space="preserve"> </w:t>
      </w:r>
      <w:r w:rsidRPr="00C42592">
        <w:rPr>
          <w:lang w:val="ru-RU"/>
        </w:rPr>
        <w:t>участников</w:t>
      </w:r>
      <w:r w:rsidRPr="000261DB">
        <w:rPr>
          <w:lang w:val="ru-RU"/>
        </w:rPr>
        <w:t xml:space="preserve"> </w:t>
      </w:r>
      <w:r w:rsidRPr="00C42592">
        <w:rPr>
          <w:lang w:val="ru-RU"/>
        </w:rPr>
        <w:t>начнется</w:t>
      </w:r>
      <w:r w:rsidRPr="000261DB">
        <w:rPr>
          <w:lang w:val="ru-RU"/>
        </w:rPr>
        <w:t xml:space="preserve"> </w:t>
      </w:r>
      <w:r w:rsidRPr="00C42592">
        <w:rPr>
          <w:lang w:val="ru-RU"/>
        </w:rPr>
        <w:t>в</w:t>
      </w:r>
      <w:r w:rsidRPr="000261DB">
        <w:rPr>
          <w:lang w:val="ru-RU"/>
        </w:rPr>
        <w:t xml:space="preserve"> 08</w:t>
      </w:r>
      <w:r w:rsidRPr="00765E3B">
        <w:t> </w:t>
      </w:r>
      <w:r w:rsidRPr="00C42592">
        <w:rPr>
          <w:lang w:val="ru-RU"/>
        </w:rPr>
        <w:t>час</w:t>
      </w:r>
      <w:r w:rsidRPr="000261DB">
        <w:rPr>
          <w:lang w:val="ru-RU"/>
        </w:rPr>
        <w:t>.</w:t>
      </w:r>
      <w:r w:rsidRPr="00765E3B">
        <w:t> </w:t>
      </w:r>
      <w:r w:rsidRPr="000261DB">
        <w:rPr>
          <w:lang w:val="ru-RU"/>
        </w:rPr>
        <w:t>30</w:t>
      </w:r>
      <w:r w:rsidRPr="00765E3B">
        <w:t> </w:t>
      </w:r>
      <w:r w:rsidRPr="00C42592">
        <w:rPr>
          <w:lang w:val="ru-RU"/>
        </w:rPr>
        <w:t>мин</w:t>
      </w:r>
      <w:r w:rsidRPr="000261DB">
        <w:rPr>
          <w:lang w:val="ru-RU"/>
        </w:rPr>
        <w:t xml:space="preserve">. </w:t>
      </w:r>
      <w:r w:rsidR="00C358FB" w:rsidRPr="000261DB">
        <w:rPr>
          <w:lang w:val="ru-RU"/>
        </w:rPr>
        <w:t xml:space="preserve">3 </w:t>
      </w:r>
      <w:r w:rsidR="00C358FB">
        <w:rPr>
          <w:lang w:val="ru-RU"/>
        </w:rPr>
        <w:t>декабря</w:t>
      </w:r>
      <w:r w:rsidR="00C358FB" w:rsidRPr="000261DB">
        <w:rPr>
          <w:lang w:val="ru-RU"/>
        </w:rPr>
        <w:t xml:space="preserve"> 2018 </w:t>
      </w:r>
      <w:r w:rsidR="00C358FB">
        <w:rPr>
          <w:lang w:val="ru-RU"/>
        </w:rPr>
        <w:t>года</w:t>
      </w:r>
      <w:r w:rsidR="00C358FB" w:rsidRPr="000261DB">
        <w:rPr>
          <w:lang w:val="ru-RU"/>
        </w:rPr>
        <w:t xml:space="preserve">. </w:t>
      </w:r>
      <w:bookmarkStart w:id="2" w:name="lt_pId046"/>
      <w:r w:rsidR="00765E3B">
        <w:rPr>
          <w:lang w:val="ru-RU"/>
        </w:rPr>
        <w:t>Собранию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будет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предшествовать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Форум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по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теме</w:t>
      </w:r>
      <w:r w:rsidR="00765E3B" w:rsidRPr="00765E3B">
        <w:rPr>
          <w:lang w:val="ru-RU"/>
        </w:rPr>
        <w:t xml:space="preserve"> "</w:t>
      </w:r>
      <w:r w:rsidR="00765E3B">
        <w:rPr>
          <w:lang w:val="ru-RU"/>
        </w:rPr>
        <w:t>Искусственный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интеллект</w:t>
      </w:r>
      <w:r w:rsidR="00765E3B" w:rsidRPr="00765E3B">
        <w:rPr>
          <w:lang w:val="ru-RU"/>
        </w:rPr>
        <w:t xml:space="preserve">, </w:t>
      </w:r>
      <w:r w:rsidR="00765E3B">
        <w:rPr>
          <w:lang w:val="ru-RU"/>
        </w:rPr>
        <w:t>интернет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вещей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и</w:t>
      </w:r>
      <w:r w:rsidR="00765E3B" w:rsidRPr="00765E3B">
        <w:rPr>
          <w:lang w:val="ru-RU"/>
        </w:rPr>
        <w:t xml:space="preserve"> "</w:t>
      </w:r>
      <w:r w:rsidR="00765E3B">
        <w:rPr>
          <w:lang w:val="ru-RU"/>
        </w:rPr>
        <w:t>умные</w:t>
      </w:r>
      <w:r w:rsidR="00765E3B" w:rsidRPr="00765E3B">
        <w:rPr>
          <w:lang w:val="ru-RU"/>
        </w:rPr>
        <w:t xml:space="preserve">" </w:t>
      </w:r>
      <w:r w:rsidR="00765E3B">
        <w:rPr>
          <w:lang w:val="ru-RU"/>
        </w:rPr>
        <w:t>города</w:t>
      </w:r>
      <w:r w:rsidR="00765E3B" w:rsidRPr="00765E3B">
        <w:rPr>
          <w:lang w:val="ru-RU"/>
        </w:rPr>
        <w:t xml:space="preserve">", </w:t>
      </w:r>
      <w:r w:rsidR="00765E3B">
        <w:rPr>
          <w:lang w:val="ru-RU"/>
        </w:rPr>
        <w:t>который</w:t>
      </w:r>
      <w:r w:rsidR="00765E3B" w:rsidRPr="00765E3B">
        <w:rPr>
          <w:lang w:val="ru-RU"/>
        </w:rPr>
        <w:t xml:space="preserve"> </w:t>
      </w:r>
      <w:r w:rsidR="00765E3B">
        <w:rPr>
          <w:lang w:val="ru-RU"/>
        </w:rPr>
        <w:t>пройдет</w:t>
      </w:r>
      <w:r w:rsidR="00765E3B" w:rsidRPr="00765E3B">
        <w:rPr>
          <w:lang w:val="ru-RU"/>
        </w:rPr>
        <w:t xml:space="preserve"> </w:t>
      </w:r>
      <w:r w:rsidR="00C358FB" w:rsidRPr="00765E3B">
        <w:rPr>
          <w:lang w:val="ru-RU"/>
        </w:rPr>
        <w:t xml:space="preserve">3 </w:t>
      </w:r>
      <w:r w:rsidR="00C358FB">
        <w:rPr>
          <w:lang w:val="ru-RU"/>
        </w:rPr>
        <w:t>декабря</w:t>
      </w:r>
      <w:r w:rsidR="00C358FB" w:rsidRPr="00765E3B">
        <w:rPr>
          <w:lang w:val="ru-RU"/>
        </w:rPr>
        <w:t xml:space="preserve"> </w:t>
      </w:r>
      <w:r w:rsidR="00C358FB">
        <w:rPr>
          <w:lang w:val="ru-RU"/>
        </w:rPr>
        <w:t>с</w:t>
      </w:r>
      <w:r w:rsidR="00C358FB" w:rsidRPr="00765E3B">
        <w:rPr>
          <w:lang w:val="ru-RU"/>
        </w:rPr>
        <w:t xml:space="preserve"> 09 </w:t>
      </w:r>
      <w:r w:rsidR="00C358FB">
        <w:rPr>
          <w:lang w:val="ru-RU"/>
        </w:rPr>
        <w:t>час</w:t>
      </w:r>
      <w:r w:rsidR="00C358FB" w:rsidRPr="00765E3B">
        <w:rPr>
          <w:lang w:val="ru-RU"/>
        </w:rPr>
        <w:t>. 30</w:t>
      </w:r>
      <w:r w:rsidR="00C358FB" w:rsidRPr="00C358FB">
        <w:rPr>
          <w:lang w:val="en-GB"/>
        </w:rPr>
        <w:t> </w:t>
      </w:r>
      <w:r w:rsidR="00C358FB">
        <w:rPr>
          <w:lang w:val="ru-RU"/>
        </w:rPr>
        <w:t>мин</w:t>
      </w:r>
      <w:r w:rsidR="00C358FB" w:rsidRPr="00765E3B">
        <w:rPr>
          <w:lang w:val="ru-RU"/>
        </w:rPr>
        <w:t xml:space="preserve">. </w:t>
      </w:r>
      <w:r w:rsidR="00F5747E">
        <w:rPr>
          <w:lang w:val="ru-RU"/>
        </w:rPr>
        <w:t>д</w:t>
      </w:r>
      <w:r w:rsidR="00765E3B">
        <w:rPr>
          <w:lang w:val="ru-RU"/>
        </w:rPr>
        <w:t>о</w:t>
      </w:r>
      <w:r w:rsidR="00C358FB" w:rsidRPr="00765E3B">
        <w:rPr>
          <w:lang w:val="ru-RU"/>
        </w:rPr>
        <w:t xml:space="preserve"> 16</w:t>
      </w:r>
      <w:r w:rsidR="00C358FB" w:rsidRPr="00C358FB">
        <w:rPr>
          <w:lang w:val="en-GB"/>
        </w:rPr>
        <w:t> </w:t>
      </w:r>
      <w:r w:rsidR="00C358FB">
        <w:rPr>
          <w:lang w:val="ru-RU"/>
        </w:rPr>
        <w:t>час</w:t>
      </w:r>
      <w:r w:rsidR="00C358FB" w:rsidRPr="00765E3B">
        <w:rPr>
          <w:lang w:val="ru-RU"/>
        </w:rPr>
        <w:t xml:space="preserve">. 00 </w:t>
      </w:r>
      <w:r w:rsidR="00C358FB">
        <w:rPr>
          <w:lang w:val="ru-RU"/>
        </w:rPr>
        <w:t>мин</w:t>
      </w:r>
      <w:r w:rsidR="00C358FB" w:rsidRPr="00765E3B">
        <w:rPr>
          <w:lang w:val="ru-RU"/>
        </w:rPr>
        <w:t>.</w:t>
      </w:r>
      <w:bookmarkEnd w:id="2"/>
      <w:r w:rsidR="00C358FB" w:rsidRPr="00765E3B">
        <w:rPr>
          <w:lang w:val="ru-RU"/>
        </w:rPr>
        <w:t xml:space="preserve"> </w:t>
      </w:r>
      <w:r w:rsidR="00765E3B">
        <w:rPr>
          <w:bCs/>
          <w:lang w:val="ru-RU"/>
        </w:rPr>
        <w:t>Более подробная информация будет размещена на</w:t>
      </w:r>
      <w:r w:rsidR="00FF76C8" w:rsidRPr="00C42592">
        <w:rPr>
          <w:bCs/>
          <w:lang w:val="ru-RU"/>
        </w:rPr>
        <w:t xml:space="preserve"> </w:t>
      </w:r>
      <w:hyperlink r:id="rId11" w:history="1">
        <w:r w:rsidR="00765E3B" w:rsidRPr="000261DB">
          <w:rPr>
            <w:rStyle w:val="Hyperlink"/>
            <w:lang w:val="ru-RU"/>
          </w:rPr>
          <w:t>веб-странице ИК20</w:t>
        </w:r>
      </w:hyperlink>
      <w:r w:rsidR="00FF76C8" w:rsidRPr="000261DB">
        <w:rPr>
          <w:szCs w:val="22"/>
          <w:lang w:val="ru-RU"/>
        </w:rPr>
        <w:t>.</w:t>
      </w:r>
    </w:p>
    <w:p w:rsidR="00FF76C8" w:rsidRPr="00765E3B" w:rsidRDefault="00765E3B" w:rsidP="00765E3B">
      <w:pPr>
        <w:rPr>
          <w:szCs w:val="22"/>
          <w:lang w:val="ru-RU"/>
        </w:rPr>
      </w:pPr>
      <w:r>
        <w:rPr>
          <w:lang w:val="ru-RU"/>
        </w:rPr>
        <w:t xml:space="preserve">Кроме того, </w:t>
      </w:r>
      <w:r w:rsidR="00C358FB">
        <w:rPr>
          <w:lang w:val="ru-RU"/>
        </w:rPr>
        <w:t>6 декабря</w:t>
      </w:r>
      <w:r w:rsidR="00D33E89" w:rsidRPr="00C42592">
        <w:rPr>
          <w:lang w:val="ru-RU"/>
        </w:rPr>
        <w:t xml:space="preserve"> 2018 года </w:t>
      </w:r>
      <w:r>
        <w:rPr>
          <w:lang w:val="ru-RU"/>
        </w:rPr>
        <w:t xml:space="preserve">с 14 час. 00 мин. </w:t>
      </w:r>
      <w:r w:rsidR="00F5747E">
        <w:rPr>
          <w:lang w:val="ru-RU"/>
        </w:rPr>
        <w:t>д</w:t>
      </w:r>
      <w:r w:rsidR="00C358FB">
        <w:rPr>
          <w:lang w:val="ru-RU"/>
        </w:rPr>
        <w:t xml:space="preserve">о 16 час. 00 мин. </w:t>
      </w:r>
      <w:r w:rsidR="00D33E89" w:rsidRPr="00C42592">
        <w:rPr>
          <w:lang w:val="ru-RU"/>
        </w:rPr>
        <w:t>пройдет с</w:t>
      </w:r>
      <w:r w:rsidR="00C449CF" w:rsidRPr="00C42592">
        <w:rPr>
          <w:lang w:val="ru-RU"/>
        </w:rPr>
        <w:t xml:space="preserve">обрание </w:t>
      </w:r>
      <w:r w:rsidR="00FF76C8" w:rsidRPr="00F5747E">
        <w:rPr>
          <w:lang w:val="ru-RU"/>
        </w:rPr>
        <w:t>Групп</w:t>
      </w:r>
      <w:r w:rsidR="00C449CF" w:rsidRPr="00F5747E">
        <w:rPr>
          <w:lang w:val="ru-RU"/>
        </w:rPr>
        <w:t>ы</w:t>
      </w:r>
      <w:r w:rsidR="00FF76C8" w:rsidRPr="00F5747E">
        <w:rPr>
          <w:lang w:val="ru-RU"/>
        </w:rPr>
        <w:t xml:space="preserve"> по совместной координационной деятельности в области интернета вещей и "умных" городов и сообществ</w:t>
      </w:r>
      <w:r w:rsidRPr="00765E3B">
        <w:rPr>
          <w:lang w:val="ru-RU"/>
        </w:rPr>
        <w:t xml:space="preserve"> (</w:t>
      </w:r>
      <w:r w:rsidRPr="00765E3B">
        <w:t>JCA</w:t>
      </w:r>
      <w:r w:rsidRPr="00765E3B">
        <w:rPr>
          <w:lang w:val="ru-RU"/>
        </w:rPr>
        <w:t>-</w:t>
      </w:r>
      <w:r w:rsidRPr="00765E3B">
        <w:t>IoT</w:t>
      </w:r>
      <w:r w:rsidRPr="00765E3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765E3B">
        <w:t>SC</w:t>
      </w:r>
      <w:r w:rsidRPr="00765E3B">
        <w:rPr>
          <w:lang w:val="ru-RU"/>
        </w:rPr>
        <w:t>&amp;</w:t>
      </w:r>
      <w:r w:rsidRPr="00765E3B">
        <w:t>C</w:t>
      </w:r>
      <w:r w:rsidRPr="00765E3B">
        <w:rPr>
          <w:lang w:val="ru-RU"/>
        </w:rPr>
        <w:t>)</w:t>
      </w:r>
      <w:r>
        <w:rPr>
          <w:lang w:val="ru-RU"/>
        </w:rPr>
        <w:t>.</w:t>
      </w:r>
    </w:p>
    <w:p w:rsidR="00C358FB" w:rsidRPr="00C42592" w:rsidRDefault="00C358FB" w:rsidP="00765E3B">
      <w:pPr>
        <w:rPr>
          <w:lang w:val="ru-RU"/>
        </w:rPr>
      </w:pPr>
      <w:r w:rsidRPr="004740E7">
        <w:rPr>
          <w:lang w:val="ru-RU"/>
        </w:rPr>
        <w:t xml:space="preserve">Подробная информация о залах заседаний </w:t>
      </w:r>
      <w:r w:rsidRPr="00E33BB1">
        <w:rPr>
          <w:color w:val="000000"/>
          <w:lang w:val="ru-RU"/>
        </w:rPr>
        <w:t xml:space="preserve">будет </w:t>
      </w:r>
      <w:r w:rsidR="00765E3B">
        <w:rPr>
          <w:color w:val="000000"/>
          <w:lang w:val="ru-RU"/>
        </w:rPr>
        <w:t xml:space="preserve">доступна </w:t>
      </w:r>
      <w:r w:rsidRPr="00E33BB1">
        <w:rPr>
          <w:color w:val="000000"/>
          <w:lang w:val="ru-RU"/>
        </w:rPr>
        <w:t>на месте и представлена на стойке регистрации</w:t>
      </w:r>
      <w:r w:rsidRPr="004740E7">
        <w:rPr>
          <w:lang w:val="ru-RU"/>
        </w:rPr>
        <w:t>.</w:t>
      </w:r>
    </w:p>
    <w:p w:rsidR="00024003" w:rsidRPr="00C42592" w:rsidRDefault="00024003" w:rsidP="00024003">
      <w:pPr>
        <w:spacing w:after="60"/>
        <w:rPr>
          <w:szCs w:val="20"/>
          <w:lang w:val="ru-RU"/>
        </w:rPr>
      </w:pPr>
      <w:r w:rsidRPr="00C42592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C4259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0261D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BD7B3A" w:rsidP="00BD7B3A">
            <w:pPr>
              <w:pStyle w:val="TableText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F3A4A" w:rsidRPr="00C425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октября</w:t>
            </w:r>
            <w:r w:rsidR="00AF3A4A" w:rsidRPr="00C42592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C449C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hyperlink r:id="rId12" w:history="1">
              <w:r w:rsidRPr="00C42592">
                <w:rPr>
                  <w:rStyle w:val="Hyperlink"/>
                  <w:sz w:val="20"/>
                  <w:lang w:val="ru-RU"/>
                </w:rPr>
                <w:t>Представление Членами МС</w:t>
              </w:r>
              <w:r w:rsidRPr="00C42592">
                <w:rPr>
                  <w:rStyle w:val="Hyperlink"/>
                  <w:sz w:val="20"/>
                  <w:lang w:val="ru-RU"/>
                </w:rPr>
                <w:t>Э</w:t>
              </w:r>
              <w:r w:rsidRPr="00C42592">
                <w:rPr>
                  <w:rStyle w:val="Hyperlink"/>
                  <w:sz w:val="20"/>
                  <w:lang w:val="ru-RU"/>
                </w:rPr>
                <w:t>-T</w:t>
              </w:r>
            </w:hyperlink>
            <w:r w:rsidR="00C449CF" w:rsidRPr="00C42592">
              <w:rPr>
                <w:rStyle w:val="Hyperlink"/>
                <w:sz w:val="20"/>
                <w:lang w:val="ru-RU"/>
              </w:rPr>
              <w:t xml:space="preserve"> вкладов</w:t>
            </w:r>
            <w:r w:rsidRPr="00C4259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0261D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BD7B3A" w:rsidP="00BD7B3A">
            <w:pPr>
              <w:pStyle w:val="TableText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F3A4A" w:rsidRPr="00C425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октября</w:t>
            </w:r>
            <w:r w:rsidR="00AF3A4A" w:rsidRPr="00C42592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C42592">
              <w:rPr>
                <w:lang w:val="ru-RU"/>
              </w:rPr>
              <w:t xml:space="preserve"> </w:t>
            </w:r>
            <w:hyperlink r:id="rId13" w:history="1">
              <w:r w:rsidRPr="00C42592">
                <w:rPr>
                  <w:rStyle w:val="Hyperlink"/>
                  <w:sz w:val="20"/>
                  <w:lang w:val="ru-RU"/>
                </w:rPr>
                <w:t>зд</w:t>
              </w:r>
              <w:r w:rsidRPr="00C42592">
                <w:rPr>
                  <w:rStyle w:val="Hyperlink"/>
                  <w:sz w:val="20"/>
                  <w:lang w:val="ru-RU"/>
                </w:rPr>
                <w:t>е</w:t>
              </w:r>
              <w:r w:rsidRPr="00C42592">
                <w:rPr>
                  <w:rStyle w:val="Hyperlink"/>
                  <w:sz w:val="20"/>
                  <w:lang w:val="ru-RU"/>
                </w:rPr>
                <w:t>сь</w:t>
              </w:r>
            </w:hyperlink>
            <w:r w:rsidRPr="00C42592">
              <w:rPr>
                <w:lang w:val="ru-RU"/>
              </w:rPr>
              <w:t>)</w:t>
            </w:r>
          </w:p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</w:tbl>
    <w:p w:rsidR="000C4FBB" w:rsidRPr="00C358FB" w:rsidRDefault="000C4FBB">
      <w:pPr>
        <w:rPr>
          <w:lang w:val="ru-RU"/>
        </w:rPr>
      </w:pPr>
      <w:r w:rsidRPr="00C358FB"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0261D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BD7B3A" w:rsidP="00BD7B3A">
            <w:pPr>
              <w:pStyle w:val="TableText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AF3A4A" w:rsidRPr="00C425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ноября</w:t>
            </w:r>
            <w:r w:rsidR="00AF3A4A" w:rsidRPr="00C42592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4" w:history="1">
              <w:r w:rsidRPr="00C42592">
                <w:rPr>
                  <w:rStyle w:val="Hyperlink"/>
                  <w:sz w:val="20"/>
                  <w:lang w:val="ru-RU"/>
                </w:rPr>
                <w:t>домашней странице исследовательской ком</w:t>
              </w:r>
              <w:r w:rsidRPr="00C42592">
                <w:rPr>
                  <w:rStyle w:val="Hyperlink"/>
                  <w:sz w:val="20"/>
                  <w:lang w:val="ru-RU"/>
                </w:rPr>
                <w:t>и</w:t>
              </w:r>
              <w:r w:rsidRPr="00C42592">
                <w:rPr>
                  <w:rStyle w:val="Hyperlink"/>
                  <w:sz w:val="20"/>
                  <w:lang w:val="ru-RU"/>
                </w:rPr>
                <w:t>ссии</w:t>
              </w:r>
            </w:hyperlink>
            <w:r w:rsidRPr="00C42592">
              <w:rPr>
                <w:lang w:val="ru-RU"/>
              </w:rPr>
              <w:t>)</w:t>
            </w:r>
          </w:p>
          <w:p w:rsidR="00024003" w:rsidRPr="00C42592" w:rsidRDefault="00024003" w:rsidP="00AF3A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color w:val="000000"/>
                <w:lang w:val="ru-RU"/>
              </w:rPr>
              <w:t>Запросы писем для содействия в получении визы</w:t>
            </w:r>
          </w:p>
        </w:tc>
      </w:tr>
      <w:tr w:rsidR="00024003" w:rsidRPr="000261D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AF3A4A" w:rsidP="00BD7B3A">
            <w:pPr>
              <w:pStyle w:val="TableText"/>
              <w:spacing w:before="20" w:after="20"/>
              <w:rPr>
                <w:lang w:val="ru-RU"/>
              </w:rPr>
            </w:pPr>
            <w:r w:rsidRPr="00C42592">
              <w:rPr>
                <w:lang w:val="ru-RU"/>
              </w:rPr>
              <w:t>2</w:t>
            </w:r>
            <w:r w:rsidR="00BD7B3A">
              <w:rPr>
                <w:lang w:val="ru-RU"/>
              </w:rPr>
              <w:t>0</w:t>
            </w:r>
            <w:r w:rsidRPr="00C42592">
              <w:rPr>
                <w:lang w:val="ru-RU"/>
              </w:rPr>
              <w:t xml:space="preserve"> </w:t>
            </w:r>
            <w:r w:rsidR="00BD7B3A">
              <w:rPr>
                <w:lang w:val="ru-RU"/>
              </w:rPr>
              <w:t>ноября</w:t>
            </w:r>
            <w:r w:rsidRPr="00C42592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hyperlink r:id="rId15" w:history="1">
              <w:r w:rsidRPr="00C42592">
                <w:rPr>
                  <w:rStyle w:val="Hyperlink"/>
                  <w:sz w:val="20"/>
                  <w:lang w:val="ru-RU"/>
                </w:rPr>
                <w:t>Представление вк</w:t>
              </w:r>
              <w:r w:rsidRPr="00C42592">
                <w:rPr>
                  <w:rStyle w:val="Hyperlink"/>
                  <w:sz w:val="20"/>
                  <w:lang w:val="ru-RU"/>
                </w:rPr>
                <w:t>л</w:t>
              </w:r>
              <w:r w:rsidRPr="00C42592">
                <w:rPr>
                  <w:rStyle w:val="Hyperlink"/>
                  <w:sz w:val="20"/>
                  <w:lang w:val="ru-RU"/>
                </w:rPr>
                <w:t>адов Членами МСЭ-T</w:t>
              </w:r>
            </w:hyperlink>
            <w:r w:rsidR="00765E3B">
              <w:rPr>
                <w:rStyle w:val="Hyperlink"/>
                <w:sz w:val="20"/>
                <w:lang w:val="ru-RU"/>
              </w:rPr>
              <w:t xml:space="preserve"> (с помощью опции "Непосредственное размещение документов") </w:t>
            </w:r>
          </w:p>
        </w:tc>
      </w:tr>
    </w:tbl>
    <w:p w:rsidR="00AF3A4A" w:rsidRPr="00C42592" w:rsidRDefault="00AF3A4A" w:rsidP="00683F6C">
      <w:pPr>
        <w:keepLines/>
        <w:rPr>
          <w:color w:val="000000"/>
          <w:lang w:val="ru-RU"/>
        </w:rPr>
      </w:pPr>
      <w:r w:rsidRPr="00C42592">
        <w:rPr>
          <w:color w:val="000000"/>
          <w:lang w:val="ru-RU"/>
        </w:rPr>
        <w:t xml:space="preserve">Практическая информация о собрании содержится в </w:t>
      </w:r>
      <w:r w:rsidRPr="00C42592">
        <w:rPr>
          <w:b/>
          <w:bCs/>
          <w:color w:val="000000"/>
          <w:lang w:val="ru-RU"/>
        </w:rPr>
        <w:t>Приложении</w:t>
      </w:r>
      <w:r w:rsidRPr="00C42592">
        <w:rPr>
          <w:color w:val="000000"/>
          <w:lang w:val="ru-RU"/>
        </w:rPr>
        <w:t xml:space="preserve"> </w:t>
      </w:r>
      <w:r w:rsidRPr="00C42592">
        <w:rPr>
          <w:b/>
          <w:bCs/>
          <w:lang w:val="ru-RU"/>
        </w:rPr>
        <w:t>A</w:t>
      </w:r>
      <w:r w:rsidRPr="00C42592">
        <w:rPr>
          <w:lang w:val="ru-RU"/>
        </w:rPr>
        <w:t xml:space="preserve">. </w:t>
      </w:r>
      <w:r w:rsidRPr="00C42592">
        <w:rPr>
          <w:color w:val="000000"/>
          <w:lang w:val="ru-RU"/>
        </w:rPr>
        <w:t xml:space="preserve">Проект </w:t>
      </w:r>
      <w:r w:rsidRPr="00C42592">
        <w:rPr>
          <w:b/>
          <w:bCs/>
          <w:color w:val="000000"/>
          <w:lang w:val="ru-RU"/>
        </w:rPr>
        <w:t>повестки дня</w:t>
      </w:r>
      <w:r w:rsidRPr="00C42592">
        <w:rPr>
          <w:color w:val="000000"/>
          <w:lang w:val="ru-RU"/>
        </w:rPr>
        <w:t xml:space="preserve"> собрания, подготовленный г-ном Нассером Аль Марзуки, Председателем </w:t>
      </w:r>
      <w:r w:rsidR="00C449CF" w:rsidRPr="00C42592">
        <w:rPr>
          <w:color w:val="000000"/>
          <w:lang w:val="ru-RU"/>
        </w:rPr>
        <w:t>ИК20</w:t>
      </w:r>
      <w:r w:rsidRPr="00C42592">
        <w:rPr>
          <w:color w:val="000000"/>
          <w:lang w:val="ru-RU"/>
        </w:rPr>
        <w:t xml:space="preserve"> (Объединенные Арабские Эмираты), приводится в </w:t>
      </w:r>
      <w:r w:rsidRPr="00C42592">
        <w:rPr>
          <w:b/>
          <w:bCs/>
          <w:color w:val="000000"/>
          <w:lang w:val="ru-RU"/>
        </w:rPr>
        <w:t>Приложении</w:t>
      </w:r>
      <w:r w:rsidRPr="00C42592">
        <w:rPr>
          <w:color w:val="000000"/>
          <w:lang w:val="ru-RU"/>
        </w:rPr>
        <w:t xml:space="preserve"> </w:t>
      </w:r>
      <w:r w:rsidRPr="00C42592">
        <w:rPr>
          <w:b/>
          <w:bCs/>
          <w:lang w:val="ru-RU"/>
        </w:rPr>
        <w:t>B</w:t>
      </w:r>
      <w:r w:rsidRPr="00C42592">
        <w:rPr>
          <w:lang w:val="ru-RU"/>
        </w:rPr>
        <w:t xml:space="preserve">. </w:t>
      </w:r>
      <w:r w:rsidRPr="00C42592">
        <w:rPr>
          <w:color w:val="000000"/>
          <w:lang w:val="ru-RU"/>
        </w:rPr>
        <w:t xml:space="preserve">Проект </w:t>
      </w:r>
      <w:r w:rsidRPr="00C42592">
        <w:rPr>
          <w:b/>
          <w:bCs/>
          <w:color w:val="000000"/>
          <w:lang w:val="ru-RU"/>
        </w:rPr>
        <w:t>плана распределения времени</w:t>
      </w:r>
      <w:r w:rsidRPr="00C42592">
        <w:rPr>
          <w:color w:val="000000"/>
          <w:lang w:val="ru-RU"/>
        </w:rPr>
        <w:t xml:space="preserve"> </w:t>
      </w:r>
      <w:r w:rsidRPr="00C42592">
        <w:rPr>
          <w:lang w:val="ru-RU"/>
        </w:rPr>
        <w:t xml:space="preserve">будет </w:t>
      </w:r>
      <w:r w:rsidR="00683F6C">
        <w:rPr>
          <w:lang w:val="ru-RU"/>
        </w:rPr>
        <w:t xml:space="preserve">размещен </w:t>
      </w:r>
      <w:r w:rsidRPr="00C42592">
        <w:rPr>
          <w:lang w:val="ru-RU"/>
        </w:rPr>
        <w:t xml:space="preserve">по адресу: </w:t>
      </w:r>
      <w:hyperlink r:id="rId16" w:history="1">
        <w:r w:rsidRPr="00C42592">
          <w:rPr>
            <w:rStyle w:val="Hyperlink"/>
            <w:lang w:val="ru-RU"/>
          </w:rPr>
          <w:t>http://www.itu.in</w:t>
        </w:r>
        <w:r w:rsidRPr="00C42592">
          <w:rPr>
            <w:rStyle w:val="Hyperlink"/>
            <w:lang w:val="ru-RU"/>
          </w:rPr>
          <w:t>t</w:t>
        </w:r>
        <w:r w:rsidRPr="00C42592">
          <w:rPr>
            <w:rStyle w:val="Hyperlink"/>
            <w:lang w:val="ru-RU"/>
          </w:rPr>
          <w:t>/ITU-T/go/sg20</w:t>
        </w:r>
      </w:hyperlink>
      <w:r w:rsidRPr="00C42592">
        <w:rPr>
          <w:lang w:val="ru-RU"/>
        </w:rPr>
        <w:t>.</w:t>
      </w:r>
    </w:p>
    <w:p w:rsidR="00024003" w:rsidRPr="00C42592" w:rsidRDefault="00024003" w:rsidP="00771A69">
      <w:pPr>
        <w:spacing w:after="120"/>
        <w:rPr>
          <w:lang w:val="ru-RU"/>
        </w:rPr>
      </w:pPr>
      <w:r w:rsidRPr="00C42592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C42592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C42592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 уважением,</w:t>
            </w:r>
          </w:p>
          <w:p w:rsidR="00A11957" w:rsidRPr="00C42592" w:rsidRDefault="00AF3A4A" w:rsidP="00AF3A4A">
            <w:pPr>
              <w:spacing w:before="48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(</w:t>
            </w:r>
            <w:r w:rsidRPr="00C42592">
              <w:rPr>
                <w:i/>
                <w:iCs/>
                <w:lang w:val="ru-RU"/>
              </w:rPr>
              <w:t>подпись</w:t>
            </w:r>
            <w:r w:rsidRPr="00C42592">
              <w:rPr>
                <w:lang w:val="ru-RU"/>
              </w:rPr>
              <w:t>)</w:t>
            </w:r>
          </w:p>
          <w:p w:rsidR="00C65752" w:rsidRPr="00C42592" w:rsidRDefault="00FF3255" w:rsidP="00A11957">
            <w:pPr>
              <w:spacing w:before="48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 xml:space="preserve">Чхе Суб Ли, </w:t>
            </w:r>
            <w:r w:rsidRPr="00C42592">
              <w:rPr>
                <w:lang w:val="ru-RU"/>
              </w:rPr>
              <w:br/>
              <w:t xml:space="preserve">Директор Бюро </w:t>
            </w:r>
            <w:r w:rsidRPr="00C4259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C42592" w:rsidRDefault="000261DB" w:rsidP="005E5E1E">
            <w:pPr>
              <w:spacing w:before="0"/>
              <w:jc w:val="center"/>
              <w:rPr>
                <w:lang w:val="ru-RU"/>
              </w:rPr>
            </w:pPr>
            <w:r w:rsidRPr="00365990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4D1C9CD" wp14:editId="5F379AD5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C42592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C42592">
              <w:rPr>
                <w:sz w:val="20"/>
                <w:szCs w:val="22"/>
                <w:lang w:val="ru-RU"/>
              </w:rPr>
              <w:t>Последняя</w:t>
            </w:r>
            <w:r w:rsidR="00FF3255" w:rsidRPr="00C4259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C42592" w:rsidRDefault="00FF3255" w:rsidP="00203D68">
      <w:pPr>
        <w:spacing w:before="1440"/>
        <w:rPr>
          <w:lang w:val="ru-RU"/>
        </w:rPr>
      </w:pPr>
      <w:r w:rsidRPr="00C42592">
        <w:rPr>
          <w:b/>
          <w:bCs/>
          <w:lang w:val="ru-RU"/>
        </w:rPr>
        <w:t>Приложения</w:t>
      </w:r>
      <w:r w:rsidR="00C65752" w:rsidRPr="00C42592">
        <w:rPr>
          <w:lang w:val="ru-RU"/>
        </w:rPr>
        <w:t xml:space="preserve">: </w:t>
      </w:r>
      <w:r w:rsidR="00AF3A4A" w:rsidRPr="00C42592">
        <w:rPr>
          <w:lang w:val="ru-RU"/>
        </w:rPr>
        <w:t>2</w:t>
      </w:r>
    </w:p>
    <w:p w:rsidR="00C65752" w:rsidRPr="00C42592" w:rsidRDefault="00C65752" w:rsidP="00FF3255">
      <w:pPr>
        <w:rPr>
          <w:lang w:val="ru-RU"/>
        </w:rPr>
      </w:pPr>
      <w:r w:rsidRPr="00C42592">
        <w:rPr>
          <w:lang w:val="ru-RU"/>
        </w:rPr>
        <w:br w:type="page"/>
      </w:r>
    </w:p>
    <w:p w:rsidR="00CD5B4F" w:rsidRPr="00C42592" w:rsidRDefault="00CD5B4F" w:rsidP="00CD5B4F">
      <w:pPr>
        <w:pStyle w:val="AnnexNo"/>
        <w:pageBreakBefore/>
        <w:rPr>
          <w:lang w:val="ru-RU"/>
        </w:rPr>
      </w:pPr>
      <w:r w:rsidRPr="00C42592">
        <w:rPr>
          <w:lang w:val="ru-RU"/>
        </w:rPr>
        <w:lastRenderedPageBreak/>
        <w:t>ПРИЛОЖЕНИЕ A</w:t>
      </w:r>
    </w:p>
    <w:p w:rsidR="00AF3A4A" w:rsidRPr="00C42592" w:rsidRDefault="00AF3A4A" w:rsidP="00AF3A4A">
      <w:pPr>
        <w:pStyle w:val="AnnexTitle"/>
        <w:rPr>
          <w:lang w:val="ru-RU"/>
        </w:rPr>
      </w:pPr>
      <w:r w:rsidRPr="00C42592">
        <w:rPr>
          <w:lang w:val="ru-RU"/>
        </w:rPr>
        <w:t>Практическая информация о собрании</w:t>
      </w:r>
    </w:p>
    <w:p w:rsidR="00AF3A4A" w:rsidRPr="00C26E02" w:rsidRDefault="00C26E02" w:rsidP="00AF3A4A">
      <w:pPr>
        <w:pStyle w:val="AnnexTitle"/>
        <w:spacing w:before="480"/>
        <w:rPr>
          <w:sz w:val="18"/>
          <w:szCs w:val="16"/>
          <w:lang w:val="ru-RU"/>
        </w:rPr>
      </w:pPr>
      <w:r w:rsidRPr="00C26E02">
        <w:rPr>
          <w:sz w:val="22"/>
          <w:szCs w:val="16"/>
          <w:lang w:val="ru-RU"/>
        </w:rPr>
        <w:t>МЕТОДЫ И СРЕДСТВА РАБОТЫ</w:t>
      </w:r>
    </w:p>
    <w:p w:rsidR="00AF3A4A" w:rsidRPr="00C42592" w:rsidRDefault="00AF3A4A" w:rsidP="005C5027">
      <w:pPr>
        <w:spacing w:before="240"/>
        <w:rPr>
          <w:szCs w:val="22"/>
          <w:lang w:val="ru-RU"/>
        </w:rPr>
      </w:pPr>
      <w:r w:rsidRPr="00C42592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C42592">
        <w:rPr>
          <w:rFonts w:eastAsia="SimSun"/>
          <w:szCs w:val="22"/>
          <w:lang w:val="ru-RU" w:eastAsia="zh-CN"/>
        </w:rPr>
        <w:t xml:space="preserve">: </w:t>
      </w:r>
      <w:bookmarkStart w:id="3" w:name="lt_pId052"/>
      <w:r w:rsidRPr="00C42592">
        <w:rPr>
          <w:color w:val="000000"/>
          <w:lang w:val="ru-RU"/>
        </w:rPr>
        <w:t xml:space="preserve">Собрание будет проходить на безбумажной основе. </w:t>
      </w:r>
      <w:r w:rsidRPr="00C42592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C4259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C42592">
        <w:rPr>
          <w:rStyle w:val="Hyperlink"/>
          <w:rFonts w:eastAsia="SimSun"/>
          <w:szCs w:val="22"/>
          <w:lang w:val="ru-RU" w:eastAsia="zh-CN"/>
        </w:rPr>
        <w:t>"</w:t>
      </w:r>
      <w:r w:rsidR="005C5027">
        <w:rPr>
          <w:rFonts w:eastAsia="SimSun"/>
          <w:szCs w:val="22"/>
          <w:lang w:val="ru-RU" w:eastAsia="zh-CN"/>
        </w:rPr>
        <w:t>,</w:t>
      </w:r>
      <w:r w:rsidRPr="00C42592">
        <w:rPr>
          <w:rFonts w:eastAsia="SimSun"/>
          <w:szCs w:val="22"/>
          <w:lang w:val="ru-RU" w:eastAsia="zh-CN"/>
        </w:rPr>
        <w:t xml:space="preserve"> </w:t>
      </w:r>
      <w:r w:rsidR="005C5027">
        <w:rPr>
          <w:rFonts w:eastAsia="SimSun"/>
          <w:szCs w:val="22"/>
          <w:lang w:val="ru-RU" w:eastAsia="zh-CN"/>
        </w:rPr>
        <w:t xml:space="preserve">а </w:t>
      </w:r>
      <w:r w:rsidRPr="00C42592">
        <w:rPr>
          <w:rFonts w:eastAsia="SimSun"/>
          <w:szCs w:val="22"/>
          <w:lang w:val="ru-RU" w:eastAsia="zh-CN"/>
        </w:rPr>
        <w:t xml:space="preserve">проекты TD </w:t>
      </w:r>
      <w:r w:rsidR="005C5027">
        <w:rPr>
          <w:rFonts w:eastAsia="SimSun"/>
          <w:szCs w:val="22"/>
          <w:lang w:val="ru-RU" w:eastAsia="zh-CN"/>
        </w:rPr>
        <w:sym w:font="Symbol" w:char="F02D"/>
      </w:r>
      <w:r w:rsidR="005C5027">
        <w:rPr>
          <w:rFonts w:eastAsia="SimSun"/>
          <w:szCs w:val="22"/>
          <w:lang w:val="ru-RU" w:eastAsia="zh-CN"/>
        </w:rPr>
        <w:t xml:space="preserve"> </w:t>
      </w:r>
      <w:r w:rsidRPr="00C42592">
        <w:rPr>
          <w:rFonts w:eastAsia="SimSun"/>
          <w:szCs w:val="22"/>
          <w:lang w:val="ru-RU" w:eastAsia="zh-CN"/>
        </w:rPr>
        <w:t xml:space="preserve">по электронной почте в секретариат исследовательских комиссий, используя </w:t>
      </w:r>
      <w:hyperlink r:id="rId19" w:history="1">
        <w:r w:rsidRPr="00C4259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C42592">
        <w:rPr>
          <w:rFonts w:eastAsia="SimSun"/>
          <w:szCs w:val="22"/>
          <w:lang w:val="ru-RU" w:eastAsia="zh-CN"/>
        </w:rPr>
        <w:t>.</w:t>
      </w:r>
      <w:bookmarkEnd w:id="3"/>
      <w:r w:rsidRPr="00C42592">
        <w:rPr>
          <w:rFonts w:eastAsia="SimSun"/>
          <w:szCs w:val="22"/>
          <w:lang w:val="ru-RU" w:eastAsia="zh-CN"/>
        </w:rPr>
        <w:t xml:space="preserve"> </w:t>
      </w:r>
      <w:bookmarkStart w:id="4" w:name="lt_pId053"/>
      <w:r w:rsidRPr="00C42592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C42592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C42592">
        <w:rPr>
          <w:rFonts w:eastAsia="SimSun"/>
          <w:szCs w:val="22"/>
          <w:lang w:val="ru-RU" w:eastAsia="zh-CN"/>
        </w:rPr>
        <w:noBreakHyphen/>
        <w:t>Т/</w:t>
      </w:r>
      <w:hyperlink r:id="rId20" w:history="1">
        <w:r w:rsidRPr="00C42592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C42592">
        <w:rPr>
          <w:rFonts w:eastAsia="SimSun"/>
          <w:szCs w:val="22"/>
          <w:lang w:val="ru-RU" w:eastAsia="zh-CN"/>
        </w:rPr>
        <w:t>.</w:t>
      </w:r>
      <w:bookmarkEnd w:id="4"/>
    </w:p>
    <w:p w:rsidR="00AF3A4A" w:rsidRPr="00C42592" w:rsidRDefault="00AF3A4A" w:rsidP="00E82AFB">
      <w:pPr>
        <w:rPr>
          <w:lang w:val="ru-RU"/>
        </w:rPr>
      </w:pPr>
      <w:r w:rsidRPr="00C42592">
        <w:rPr>
          <w:b/>
          <w:bCs/>
          <w:lang w:val="ru-RU"/>
        </w:rPr>
        <w:t>УСТНЫЙ ПЕРЕВОД</w:t>
      </w:r>
      <w:r w:rsidRPr="00C42592">
        <w:rPr>
          <w:lang w:val="ru-RU"/>
        </w:rPr>
        <w:t>: По согласованию с руководящим составом ИК20 МСЭ-Т собрание будет проходить только на английском языке.</w:t>
      </w:r>
    </w:p>
    <w:p w:rsidR="00320CAF" w:rsidRPr="00C42592" w:rsidRDefault="00320CAF" w:rsidP="00320CAF">
      <w:pPr>
        <w:rPr>
          <w:lang w:val="ru-RU"/>
        </w:rPr>
      </w:pPr>
      <w:r w:rsidRPr="00C42592">
        <w:rPr>
          <w:lang w:val="ru-RU"/>
        </w:rPr>
        <w:t xml:space="preserve">В месте проведения собрания делегаты смогут воспользоваться </w:t>
      </w:r>
      <w:r w:rsidRPr="00C42592">
        <w:rPr>
          <w:b/>
          <w:bCs/>
          <w:lang w:val="ru-RU"/>
        </w:rPr>
        <w:t>ПРИНТЕРАМИ</w:t>
      </w:r>
      <w:r w:rsidRPr="00C42592">
        <w:rPr>
          <w:lang w:val="ru-RU"/>
        </w:rPr>
        <w:t xml:space="preserve"> и средствами </w:t>
      </w:r>
      <w:r w:rsidRPr="00C42592">
        <w:rPr>
          <w:b/>
          <w:bCs/>
          <w:lang w:val="ru-RU"/>
        </w:rPr>
        <w:t>БЕСПРОВОДНОЙ ЛВС</w:t>
      </w:r>
      <w:r w:rsidRPr="00C42592">
        <w:rPr>
          <w:lang w:val="ru-RU"/>
        </w:rPr>
        <w:t>.</w:t>
      </w:r>
    </w:p>
    <w:p w:rsidR="00CD5B4F" w:rsidRPr="00C26E02" w:rsidRDefault="00AF62A1" w:rsidP="00AF62A1">
      <w:pPr>
        <w:pStyle w:val="AnnexTitle"/>
        <w:spacing w:before="480"/>
        <w:rPr>
          <w:sz w:val="22"/>
          <w:szCs w:val="16"/>
          <w:lang w:val="ru-RU"/>
        </w:rPr>
      </w:pPr>
      <w:r>
        <w:rPr>
          <w:sz w:val="22"/>
          <w:szCs w:val="16"/>
          <w:lang w:val="ru-RU"/>
        </w:rPr>
        <w:t xml:space="preserve">ПРЕДВАРИТЕЛЬНАЯ РЕГИСТРАЦИЯ </w:t>
      </w:r>
      <w:r w:rsidR="00C26E02" w:rsidRPr="00C26E02">
        <w:rPr>
          <w:sz w:val="22"/>
          <w:szCs w:val="16"/>
          <w:lang w:val="ru-RU"/>
        </w:rPr>
        <w:t>И СТИПЕНДИИ</w:t>
      </w:r>
    </w:p>
    <w:p w:rsidR="00CD5B4F" w:rsidRPr="00C42592" w:rsidRDefault="00CD5B4F" w:rsidP="00AF62A1">
      <w:pPr>
        <w:spacing w:before="240"/>
        <w:rPr>
          <w:szCs w:val="22"/>
          <w:lang w:val="ru-RU"/>
        </w:rPr>
      </w:pPr>
      <w:r w:rsidRPr="00C42592">
        <w:rPr>
          <w:b/>
          <w:bCs/>
          <w:szCs w:val="22"/>
          <w:lang w:val="ru-RU"/>
        </w:rPr>
        <w:t>ПРЕДВАРИТЕЛЬНАЯ РЕГИСТРАЦИЯ</w:t>
      </w:r>
      <w:r w:rsidR="00AF62A1">
        <w:rPr>
          <w:szCs w:val="22"/>
          <w:lang w:val="ru-RU"/>
        </w:rPr>
        <w:t>: Предварительная</w:t>
      </w:r>
      <w:r w:rsidRPr="00C42592">
        <w:rPr>
          <w:szCs w:val="22"/>
          <w:lang w:val="ru-RU"/>
        </w:rPr>
        <w:t xml:space="preserve"> регистраци</w:t>
      </w:r>
      <w:r w:rsidR="005C5027">
        <w:rPr>
          <w:szCs w:val="22"/>
          <w:lang w:val="ru-RU"/>
        </w:rPr>
        <w:t>я обязательна и осуществляется</w:t>
      </w:r>
      <w:r w:rsidRPr="00C42592">
        <w:rPr>
          <w:szCs w:val="22"/>
          <w:lang w:val="ru-RU"/>
        </w:rPr>
        <w:t xml:space="preserve"> в онлайновой форме на домашней странице Исследовательской комиссии </w:t>
      </w:r>
      <w:r w:rsidRPr="00C42592">
        <w:rPr>
          <w:b/>
          <w:szCs w:val="22"/>
          <w:lang w:val="ru-RU"/>
        </w:rPr>
        <w:t>не позднее чем за один месяц до начала собрания</w:t>
      </w:r>
      <w:r w:rsidRPr="00C42592">
        <w:rPr>
          <w:bCs/>
          <w:szCs w:val="22"/>
          <w:lang w:val="ru-RU"/>
        </w:rPr>
        <w:t xml:space="preserve">. </w:t>
      </w:r>
      <w:r w:rsidR="005C5027" w:rsidRPr="005C5027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  <w:r w:rsidR="005C5027">
        <w:rPr>
          <w:color w:val="000000"/>
          <w:lang w:val="ru-RU"/>
        </w:rPr>
        <w:t xml:space="preserve"> </w:t>
      </w:r>
      <w:r w:rsidRPr="00C42592">
        <w:rPr>
          <w:bCs/>
          <w:szCs w:val="22"/>
          <w:lang w:val="ru-RU"/>
        </w:rPr>
        <w:t xml:space="preserve">Наряду с этим и в те же сроки координаторам предлагается направить по электронной почте </w:t>
      </w:r>
      <w:r w:rsidRPr="00C42592">
        <w:rPr>
          <w:szCs w:val="22"/>
          <w:lang w:val="ru-RU"/>
        </w:rPr>
        <w:t>(</w:t>
      </w:r>
      <w:hyperlink r:id="rId21" w:history="1">
        <w:r w:rsidRPr="00C42592">
          <w:rPr>
            <w:rStyle w:val="Hyperlink"/>
            <w:szCs w:val="22"/>
            <w:lang w:val="ru-RU"/>
          </w:rPr>
          <w:t>tsbreg@itu.int</w:t>
        </w:r>
      </w:hyperlink>
      <w:r w:rsidRPr="00C42592">
        <w:rPr>
          <w:szCs w:val="22"/>
          <w:lang w:val="ru-RU"/>
        </w:rPr>
        <w:t xml:space="preserve">), письмом или факсом </w:t>
      </w:r>
      <w:r w:rsidRPr="00C42592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</w:p>
    <w:p w:rsidR="00320CAF" w:rsidRPr="00C42592" w:rsidRDefault="00320CAF" w:rsidP="00D72530">
      <w:pPr>
        <w:pStyle w:val="Normalaftertitle"/>
        <w:spacing w:before="120"/>
        <w:rPr>
          <w:lang w:val="ru-RU"/>
        </w:rPr>
      </w:pPr>
      <w:r w:rsidRPr="00C42592">
        <w:rPr>
          <w:b/>
          <w:bCs/>
          <w:lang w:val="ru-RU"/>
        </w:rPr>
        <w:t>СТИПЕНДИИ</w:t>
      </w:r>
      <w:r w:rsidRPr="00C42592">
        <w:rPr>
          <w:szCs w:val="22"/>
          <w:lang w:val="ru-RU"/>
        </w:rPr>
        <w:t xml:space="preserve">: </w:t>
      </w:r>
      <w:r w:rsidR="00BD7B3A">
        <w:rPr>
          <w:lang w:val="ru-RU"/>
        </w:rPr>
        <w:t>Д</w:t>
      </w:r>
      <w:r w:rsidR="00BD7B3A" w:rsidRPr="00F90B46">
        <w:rPr>
          <w:lang w:val="ru-RU"/>
        </w:rPr>
        <w:t>ля содействия участию представителей из</w:t>
      </w:r>
      <w:bookmarkStart w:id="5" w:name="_Hlk309803984"/>
      <w:r w:rsidR="00BD7B3A" w:rsidRPr="00F90B46">
        <w:rPr>
          <w:lang w:val="ru-RU"/>
        </w:rPr>
        <w:t> </w:t>
      </w:r>
      <w:hyperlink r:id="rId22" w:history="1">
        <w:r w:rsidR="00BD7B3A" w:rsidRPr="00BD7B3A">
          <w:rPr>
            <w:rStyle w:val="Hyperlink"/>
            <w:lang w:val="ru-RU"/>
          </w:rPr>
          <w:t>наименее развитых стран или развивающихся стран с низким уровнем доходов</w:t>
        </w:r>
      </w:hyperlink>
      <w:r w:rsidR="00BD7B3A" w:rsidRPr="00F90B46">
        <w:rPr>
          <w:lang w:val="ru-RU"/>
        </w:rPr>
        <w:t xml:space="preserve"> </w:t>
      </w:r>
      <w:bookmarkEnd w:id="5"/>
      <w:r w:rsidR="00AF62A1">
        <w:rPr>
          <w:lang w:val="ru-RU"/>
        </w:rPr>
        <w:t xml:space="preserve">могут быть предоставлены </w:t>
      </w:r>
      <w:r w:rsidR="00BD7B3A" w:rsidRPr="00F90B46">
        <w:rPr>
          <w:lang w:val="ru-RU"/>
        </w:rPr>
        <w:t>две частичные стипендии на администрацию</w:t>
      </w:r>
      <w:r w:rsidR="00AF62A1">
        <w:rPr>
          <w:lang w:val="ru-RU"/>
        </w:rPr>
        <w:t>, при условии наличия финансирования.</w:t>
      </w:r>
      <w:r w:rsidR="00BD7B3A" w:rsidRPr="00F90B46">
        <w:rPr>
          <w:lang w:val="ru-RU"/>
        </w:rPr>
        <w:t xml:space="preserve"> </w:t>
      </w:r>
      <w:r w:rsidR="00BD7B3A" w:rsidRPr="00020ED8">
        <w:rPr>
          <w:lang w:val="ru-RU"/>
        </w:rPr>
        <w:t xml:space="preserve">Просим </w:t>
      </w:r>
      <w:r w:rsidR="00AF62A1">
        <w:rPr>
          <w:lang w:val="ru-RU"/>
        </w:rPr>
        <w:t xml:space="preserve">также </w:t>
      </w:r>
      <w:r w:rsidR="00BD7B3A" w:rsidRPr="00020ED8">
        <w:rPr>
          <w:lang w:val="ru-RU"/>
        </w:rPr>
        <w:t>принять к</w:t>
      </w:r>
      <w:r w:rsidR="00BD7B3A">
        <w:rPr>
          <w:lang w:val="ru-RU"/>
        </w:rPr>
        <w:t> </w:t>
      </w:r>
      <w:r w:rsidR="00BD7B3A" w:rsidRPr="00020ED8">
        <w:rPr>
          <w:lang w:val="ru-RU"/>
        </w:rPr>
        <w:t xml:space="preserve">сведению, что в случае представления </w:t>
      </w:r>
      <w:r w:rsidR="00AF62A1">
        <w:rPr>
          <w:lang w:val="ru-RU"/>
        </w:rPr>
        <w:t xml:space="preserve">заявки </w:t>
      </w:r>
      <w:r w:rsidR="00BD7B3A" w:rsidRPr="00020ED8">
        <w:rPr>
          <w:lang w:val="ru-RU"/>
        </w:rPr>
        <w:t xml:space="preserve">на две (2) частичные стипендии, </w:t>
      </w:r>
      <w:r w:rsidR="00BD7B3A" w:rsidRPr="00020ED8">
        <w:rPr>
          <w:u w:val="single"/>
          <w:lang w:val="ru-RU"/>
        </w:rPr>
        <w:t>по крайней мере одна</w:t>
      </w:r>
      <w:r w:rsidR="00BD7B3A" w:rsidRPr="00020ED8">
        <w:rPr>
          <w:lang w:val="ru-RU"/>
        </w:rPr>
        <w:t xml:space="preserve"> стипендия должна </w:t>
      </w:r>
      <w:r w:rsidR="005C5027">
        <w:rPr>
          <w:lang w:val="ru-RU"/>
        </w:rPr>
        <w:t xml:space="preserve">предоставляться в форме </w:t>
      </w:r>
      <w:r w:rsidR="00BD7B3A" w:rsidRPr="00020ED8">
        <w:rPr>
          <w:lang w:val="ru-RU"/>
        </w:rPr>
        <w:t>авиабилет</w:t>
      </w:r>
      <w:r w:rsidR="005C5027">
        <w:rPr>
          <w:lang w:val="ru-RU"/>
        </w:rPr>
        <w:t>а</w:t>
      </w:r>
      <w:r w:rsidR="00BD7B3A" w:rsidRPr="00020ED8">
        <w:rPr>
          <w:lang w:val="ru-RU"/>
        </w:rPr>
        <w:t xml:space="preserve"> экономического класса.</w:t>
      </w:r>
      <w:r w:rsidR="00BD7B3A">
        <w:rPr>
          <w:lang w:val="ru-RU"/>
        </w:rPr>
        <w:t xml:space="preserve"> </w:t>
      </w:r>
      <w:r w:rsidR="00BD7B3A" w:rsidRPr="00F90B46">
        <w:rPr>
          <w:lang w:val="ru-RU"/>
        </w:rPr>
        <w:t>Заявка на стипенди</w:t>
      </w:r>
      <w:r w:rsidR="00440511">
        <w:rPr>
          <w:lang w:val="ru-RU"/>
        </w:rPr>
        <w:t>ю</w:t>
      </w:r>
      <w:r w:rsidR="00BD7B3A" w:rsidRPr="00F90B46">
        <w:rPr>
          <w:lang w:val="ru-RU"/>
        </w:rPr>
        <w:t xml:space="preserve"> должна быть утверждена соответствующей администрацией Государства – Члена МСЭ. Заполненную форму </w:t>
      </w:r>
      <w:r w:rsidR="005C5027">
        <w:rPr>
          <w:lang w:val="ru-RU"/>
        </w:rPr>
        <w:t xml:space="preserve">заявки </w:t>
      </w:r>
      <w:r w:rsidR="00BD7B3A" w:rsidRPr="00F90B46">
        <w:rPr>
          <w:lang w:val="ru-RU"/>
        </w:rPr>
        <w:t>на стипенди</w:t>
      </w:r>
      <w:r w:rsidR="00D72530">
        <w:rPr>
          <w:lang w:val="ru-RU"/>
        </w:rPr>
        <w:t>ю</w:t>
      </w:r>
      <w:r w:rsidR="00BD7B3A" w:rsidRPr="00F90B46">
        <w:rPr>
          <w:lang w:val="ru-RU"/>
        </w:rPr>
        <w:t xml:space="preserve"> (просьба использовать </w:t>
      </w:r>
      <w:hyperlink r:id="rId23" w:history="1">
        <w:r w:rsidR="005C5027">
          <w:rPr>
            <w:rStyle w:val="Hyperlink"/>
            <w:lang w:val="ru-RU"/>
          </w:rPr>
          <w:t>онлайновую ф</w:t>
        </w:r>
        <w:r w:rsidR="00BD7B3A" w:rsidRPr="00BD7B3A">
          <w:rPr>
            <w:rStyle w:val="Hyperlink"/>
            <w:lang w:val="ru-RU"/>
          </w:rPr>
          <w:t>орму</w:t>
        </w:r>
      </w:hyperlink>
      <w:r w:rsidR="00BD7B3A" w:rsidRPr="00BD7B3A">
        <w:rPr>
          <w:lang w:val="ru-RU"/>
        </w:rPr>
        <w:t>)</w:t>
      </w:r>
      <w:r w:rsidR="00BD7B3A" w:rsidRPr="00F90B46">
        <w:rPr>
          <w:lang w:val="ru-RU"/>
        </w:rPr>
        <w:t xml:space="preserve"> необходимо вернуть в МСЭ </w:t>
      </w:r>
      <w:r w:rsidR="00BD7B3A" w:rsidRPr="00174062">
        <w:rPr>
          <w:b/>
          <w:bCs/>
          <w:lang w:val="ru-RU"/>
        </w:rPr>
        <w:t>не позднее</w:t>
      </w:r>
      <w:r w:rsidR="00BD7B3A" w:rsidRPr="00F90B46">
        <w:rPr>
          <w:lang w:val="ru-RU"/>
        </w:rPr>
        <w:t xml:space="preserve"> </w:t>
      </w:r>
      <w:r w:rsidR="00BD7B3A">
        <w:rPr>
          <w:b/>
          <w:bCs/>
          <w:lang w:val="ru-RU"/>
        </w:rPr>
        <w:t>22 октября 2018 </w:t>
      </w:r>
      <w:r w:rsidR="00BD7B3A" w:rsidRPr="00F90B46">
        <w:rPr>
          <w:b/>
          <w:bCs/>
          <w:lang w:val="ru-RU"/>
        </w:rPr>
        <w:t>года</w:t>
      </w:r>
      <w:r w:rsidR="00BD7B3A" w:rsidRPr="00F90B46">
        <w:rPr>
          <w:lang w:val="ru-RU"/>
        </w:rPr>
        <w:t>.</w:t>
      </w:r>
      <w:r w:rsidR="00BD7B3A" w:rsidRPr="00F90B46">
        <w:rPr>
          <w:rFonts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</w:t>
      </w:r>
      <w:r w:rsidR="00BD7B3A" w:rsidRPr="00915C27">
        <w:rPr>
          <w:lang w:val="ru-RU"/>
        </w:rPr>
        <w:t>бюджет</w:t>
      </w:r>
      <w:r w:rsidR="00BD7B3A" w:rsidRPr="00F90B46">
        <w:rPr>
          <w:rFonts w:cstheme="majorBidi"/>
          <w:color w:val="000000"/>
          <w:szCs w:val="22"/>
          <w:lang w:val="ru-RU"/>
        </w:rPr>
        <w:t xml:space="preserve"> БСЭ; вклады заявителя для собрания; справедливое распределение между странами и </w:t>
      </w:r>
      <w:r w:rsidR="00BD7B3A" w:rsidRPr="00915C27">
        <w:rPr>
          <w:lang w:val="ru-RU"/>
        </w:rPr>
        <w:t>регионами</w:t>
      </w:r>
      <w:r w:rsidR="00BD7B3A" w:rsidRPr="00F90B46">
        <w:rPr>
          <w:rFonts w:cstheme="majorBidi"/>
          <w:color w:val="000000"/>
          <w:szCs w:val="22"/>
          <w:lang w:val="ru-RU"/>
        </w:rPr>
        <w:t xml:space="preserve"> и гендерный баланс</w:t>
      </w:r>
      <w:r w:rsidRPr="00C42592">
        <w:rPr>
          <w:szCs w:val="22"/>
          <w:lang w:val="ru-RU"/>
        </w:rPr>
        <w:t>.</w:t>
      </w:r>
      <w:r w:rsidR="005C5027">
        <w:rPr>
          <w:szCs w:val="22"/>
          <w:lang w:val="ru-RU"/>
        </w:rPr>
        <w:t xml:space="preserve"> Предварительная регистрация участников собрания является обязательной.</w:t>
      </w:r>
    </w:p>
    <w:p w:rsidR="00320CAF" w:rsidRDefault="00D72530" w:rsidP="0026207D">
      <w:pPr>
        <w:spacing w:before="240"/>
        <w:rPr>
          <w:color w:val="000000"/>
          <w:lang w:val="ru-RU"/>
        </w:rPr>
      </w:pPr>
      <w:r>
        <w:rPr>
          <w:b/>
          <w:bCs/>
          <w:lang w:val="ru-RU"/>
        </w:rPr>
        <w:t>ВИЗОВАЯ ПОДДЕРЖКА</w:t>
      </w:r>
      <w:r w:rsidR="00320CAF" w:rsidRPr="00C42592">
        <w:rPr>
          <w:lang w:val="ru-RU"/>
        </w:rPr>
        <w:t xml:space="preserve">: Для въезда в </w:t>
      </w:r>
      <w:r w:rsidR="00BD7B3A">
        <w:rPr>
          <w:lang w:val="ru-RU"/>
        </w:rPr>
        <w:t>Китай</w:t>
      </w:r>
      <w:r w:rsidR="00320CAF" w:rsidRPr="00C42592">
        <w:rPr>
          <w:lang w:val="ru-RU"/>
        </w:rPr>
        <w:t xml:space="preserve"> вам может потребоваться пригласительное письмо от принимающей стороны, которое необходимо будет представить в посольство/консульство </w:t>
      </w:r>
      <w:r w:rsidR="0026207D">
        <w:rPr>
          <w:lang w:val="ru-RU"/>
        </w:rPr>
        <w:t xml:space="preserve">Китая </w:t>
      </w:r>
      <w:r w:rsidR="00320CAF" w:rsidRPr="00C42592">
        <w:rPr>
          <w:lang w:val="ru-RU"/>
        </w:rPr>
        <w:t xml:space="preserve">в вашем </w:t>
      </w:r>
      <w:r w:rsidR="0026207D">
        <w:rPr>
          <w:lang w:val="ru-RU"/>
        </w:rPr>
        <w:t xml:space="preserve">регионе </w:t>
      </w:r>
      <w:r w:rsidR="00320CAF" w:rsidRPr="00C42592">
        <w:rPr>
          <w:lang w:val="ru-RU"/>
        </w:rPr>
        <w:t xml:space="preserve">для получения визы. </w:t>
      </w:r>
      <w:r w:rsidR="00320CAF" w:rsidRPr="00C42592">
        <w:rPr>
          <w:color w:val="000000"/>
          <w:lang w:val="ru-RU"/>
        </w:rPr>
        <w:t xml:space="preserve">Визу следует запрашивать и получать в учреждении (посольстве или консульстве), представляющем </w:t>
      </w:r>
      <w:r w:rsidR="0026207D">
        <w:rPr>
          <w:color w:val="000000"/>
          <w:lang w:val="ru-RU"/>
        </w:rPr>
        <w:t xml:space="preserve">Китай </w:t>
      </w:r>
      <w:r w:rsidR="00320CAF" w:rsidRPr="00C42592">
        <w:rPr>
          <w:color w:val="000000"/>
          <w:lang w:val="ru-RU"/>
        </w:rPr>
        <w:t>в вашей стране,</w:t>
      </w:r>
      <w:r w:rsidR="0026207D">
        <w:rPr>
          <w:color w:val="000000"/>
          <w:lang w:val="ru-RU"/>
        </w:rPr>
        <w:t xml:space="preserve"> или, если в вашей стране таковое </w:t>
      </w:r>
      <w:r w:rsidR="00320CAF" w:rsidRPr="00C42592">
        <w:rPr>
          <w:color w:val="000000"/>
          <w:lang w:val="ru-RU"/>
        </w:rPr>
        <w:t>отсутствует, в ближайшем</w:t>
      </w:r>
      <w:r w:rsidR="0026207D">
        <w:rPr>
          <w:color w:val="000000"/>
          <w:lang w:val="ru-RU"/>
        </w:rPr>
        <w:t xml:space="preserve"> учреждении</w:t>
      </w:r>
      <w:r w:rsidR="00320CAF" w:rsidRPr="00C42592">
        <w:rPr>
          <w:color w:val="000000"/>
          <w:lang w:val="ru-RU"/>
        </w:rPr>
        <w:t xml:space="preserve"> к стране выезда. Просим иметь в виду, что для рассмотрения вопроса о выдаче визы может потребоваться время, поэтому просим направить ваш запрос на получение визы в </w:t>
      </w:r>
      <w:r w:rsidR="0026207D">
        <w:rPr>
          <w:color w:val="000000"/>
          <w:lang w:val="ru-RU"/>
        </w:rPr>
        <w:t xml:space="preserve">как можно более </w:t>
      </w:r>
      <w:r w:rsidR="00320CAF" w:rsidRPr="00C42592">
        <w:rPr>
          <w:color w:val="000000"/>
          <w:lang w:val="ru-RU"/>
        </w:rPr>
        <w:t>короткие сроки.</w:t>
      </w:r>
    </w:p>
    <w:p w:rsidR="00BD7B3A" w:rsidRPr="0026207D" w:rsidRDefault="0026207D" w:rsidP="00194A28">
      <w:pPr>
        <w:keepNext/>
        <w:keepLines/>
        <w:tabs>
          <w:tab w:val="left" w:pos="1418"/>
          <w:tab w:val="left" w:pos="1702"/>
          <w:tab w:val="left" w:pos="2160"/>
        </w:tabs>
        <w:spacing w:after="120"/>
        <w:ind w:right="92"/>
        <w:jc w:val="left"/>
        <w:rPr>
          <w:color w:val="000000"/>
          <w:lang w:val="ru-RU"/>
        </w:rPr>
      </w:pPr>
      <w:bookmarkStart w:id="6" w:name="lt_pId101"/>
      <w:r>
        <w:rPr>
          <w:color w:val="000000"/>
          <w:lang w:val="ru-RU"/>
        </w:rPr>
        <w:lastRenderedPageBreak/>
        <w:t>Координаторы по вопросам визовой поддержки в Китае</w:t>
      </w:r>
      <w:r w:rsidR="00BD7B3A" w:rsidRPr="0026207D">
        <w:rPr>
          <w:color w:val="000000"/>
          <w:lang w:val="ru-RU"/>
        </w:rPr>
        <w:t>:</w:t>
      </w:r>
      <w:bookmarkEnd w:id="6"/>
    </w:p>
    <w:p w:rsidR="00BD7B3A" w:rsidRPr="00194A28" w:rsidRDefault="0026207D" w:rsidP="00194A28">
      <w:pPr>
        <w:keepNext/>
        <w:keepLines/>
        <w:tabs>
          <w:tab w:val="clear" w:pos="794"/>
        </w:tabs>
        <w:jc w:val="left"/>
        <w:rPr>
          <w:rFonts w:ascii="Calibri" w:hAnsi="Calibri"/>
          <w:szCs w:val="22"/>
          <w:lang w:val="ru-RU" w:eastAsia="zh-CN"/>
        </w:rPr>
      </w:pPr>
      <w:bookmarkStart w:id="7" w:name="lt_pId102"/>
      <w:r w:rsidRPr="00194A28">
        <w:rPr>
          <w:szCs w:val="22"/>
          <w:lang w:val="ru-RU" w:eastAsia="zh-CN"/>
        </w:rPr>
        <w:t>Г-жа Сяонин Си (</w:t>
      </w:r>
      <w:r w:rsidR="00BD7B3A" w:rsidRPr="00194A28">
        <w:rPr>
          <w:szCs w:val="22"/>
          <w:lang w:eastAsia="zh-CN"/>
        </w:rPr>
        <w:t>Miss</w:t>
      </w:r>
      <w:r w:rsidR="00BD7B3A" w:rsidRPr="00194A28">
        <w:rPr>
          <w:szCs w:val="22"/>
          <w:lang w:val="ru-RU" w:eastAsia="zh-CN"/>
        </w:rPr>
        <w:t xml:space="preserve"> </w:t>
      </w:r>
      <w:r w:rsidR="00BD7B3A" w:rsidRPr="00194A28">
        <w:rPr>
          <w:szCs w:val="22"/>
          <w:lang w:eastAsia="zh-CN"/>
        </w:rPr>
        <w:t>Xiaoning</w:t>
      </w:r>
      <w:r w:rsidR="00BD7B3A" w:rsidRPr="00194A28">
        <w:rPr>
          <w:szCs w:val="22"/>
          <w:lang w:val="ru-RU" w:eastAsia="zh-CN"/>
        </w:rPr>
        <w:t xml:space="preserve"> </w:t>
      </w:r>
      <w:r w:rsidR="00BD7B3A" w:rsidRPr="00194A28">
        <w:rPr>
          <w:szCs w:val="22"/>
          <w:lang w:eastAsia="zh-CN"/>
        </w:rPr>
        <w:t>SHI</w:t>
      </w:r>
      <w:bookmarkEnd w:id="7"/>
      <w:r w:rsidRPr="00194A28">
        <w:rPr>
          <w:szCs w:val="22"/>
          <w:lang w:val="ru-RU" w:eastAsia="zh-CN"/>
        </w:rPr>
        <w:t>)</w:t>
      </w:r>
      <w:r w:rsidR="00BD7B3A" w:rsidRPr="00194A28">
        <w:rPr>
          <w:szCs w:val="22"/>
          <w:lang w:val="ru-RU" w:eastAsia="zh-CN"/>
        </w:rPr>
        <w:br/>
      </w:r>
      <w:bookmarkStart w:id="8" w:name="lt_pId103"/>
      <w:r w:rsidR="00BD7B3A" w:rsidRPr="00194A28">
        <w:rPr>
          <w:szCs w:val="22"/>
          <w:lang w:val="ru-RU" w:eastAsia="zh-CN"/>
        </w:rPr>
        <w:t>Эл. почта:</w:t>
      </w:r>
      <w:r w:rsidR="00BD7B3A" w:rsidRPr="00194A28">
        <w:rPr>
          <w:szCs w:val="22"/>
          <w:lang w:val="ru-RU" w:eastAsia="zh-CN"/>
        </w:rPr>
        <w:tab/>
      </w:r>
      <w:hyperlink r:id="rId24" w:history="1">
        <w:r w:rsidR="00BD7B3A" w:rsidRPr="00194A28">
          <w:rPr>
            <w:rStyle w:val="Hyperlink"/>
            <w:szCs w:val="22"/>
            <w:lang w:eastAsia="zh-CN"/>
          </w:rPr>
          <w:t>shixiaoning</w:t>
        </w:r>
        <w:r w:rsidR="00BD7B3A" w:rsidRPr="00194A28">
          <w:rPr>
            <w:rStyle w:val="Hyperlink"/>
            <w:szCs w:val="22"/>
            <w:lang w:val="ru-RU" w:eastAsia="zh-CN"/>
          </w:rPr>
          <w:t>@</w:t>
        </w:r>
        <w:r w:rsidR="00BD7B3A" w:rsidRPr="00194A28">
          <w:rPr>
            <w:rStyle w:val="Hyperlink"/>
            <w:szCs w:val="22"/>
            <w:lang w:eastAsia="zh-CN"/>
          </w:rPr>
          <w:t>caict</w:t>
        </w:r>
        <w:r w:rsidR="00BD7B3A" w:rsidRPr="00194A28">
          <w:rPr>
            <w:rStyle w:val="Hyperlink"/>
            <w:szCs w:val="22"/>
            <w:lang w:val="ru-RU" w:eastAsia="zh-CN"/>
          </w:rPr>
          <w:t>.</w:t>
        </w:r>
        <w:r w:rsidR="00BD7B3A" w:rsidRPr="00194A28">
          <w:rPr>
            <w:rStyle w:val="Hyperlink"/>
            <w:szCs w:val="22"/>
            <w:lang w:eastAsia="zh-CN"/>
          </w:rPr>
          <w:t>ac</w:t>
        </w:r>
        <w:r w:rsidR="00BD7B3A" w:rsidRPr="00194A28">
          <w:rPr>
            <w:rStyle w:val="Hyperlink"/>
            <w:szCs w:val="22"/>
            <w:lang w:val="ru-RU" w:eastAsia="zh-CN"/>
          </w:rPr>
          <w:t>.</w:t>
        </w:r>
        <w:r w:rsidR="00BD7B3A" w:rsidRPr="00194A28">
          <w:rPr>
            <w:rStyle w:val="Hyperlink"/>
            <w:szCs w:val="22"/>
            <w:lang w:eastAsia="zh-CN"/>
          </w:rPr>
          <w:t>cn</w:t>
        </w:r>
      </w:hyperlink>
      <w:bookmarkEnd w:id="8"/>
      <w:r w:rsidR="00BD7B3A" w:rsidRPr="00194A28">
        <w:rPr>
          <w:color w:val="993366"/>
          <w:szCs w:val="22"/>
          <w:lang w:val="ru-RU" w:eastAsia="zh-CN"/>
        </w:rPr>
        <w:br/>
      </w:r>
      <w:bookmarkStart w:id="9" w:name="lt_pId104"/>
      <w:r w:rsidR="00BD7B3A" w:rsidRPr="00194A28">
        <w:rPr>
          <w:szCs w:val="22"/>
          <w:lang w:val="ru-RU" w:eastAsia="zh-CN"/>
        </w:rPr>
        <w:t xml:space="preserve">Тел.: </w:t>
      </w:r>
      <w:r w:rsidR="00BD7B3A" w:rsidRPr="00194A28">
        <w:rPr>
          <w:szCs w:val="22"/>
          <w:lang w:val="ru-RU" w:eastAsia="zh-CN"/>
        </w:rPr>
        <w:tab/>
        <w:t>+86 10 62304035</w:t>
      </w:r>
      <w:bookmarkEnd w:id="9"/>
    </w:p>
    <w:p w:rsidR="00BD7B3A" w:rsidRPr="00194A28" w:rsidRDefault="0026207D" w:rsidP="00BD7B3A">
      <w:pPr>
        <w:tabs>
          <w:tab w:val="clear" w:pos="794"/>
        </w:tabs>
        <w:jc w:val="left"/>
        <w:rPr>
          <w:b/>
          <w:bCs/>
          <w:szCs w:val="22"/>
          <w:lang w:val="ru-RU"/>
        </w:rPr>
      </w:pPr>
      <w:bookmarkStart w:id="10" w:name="lt_pId105"/>
      <w:r w:rsidRPr="00194A28">
        <w:rPr>
          <w:szCs w:val="22"/>
          <w:lang w:val="ru-RU" w:eastAsia="zh-CN"/>
        </w:rPr>
        <w:t>Г-жа Хуань Линь (</w:t>
      </w:r>
      <w:r w:rsidR="00BD7B3A" w:rsidRPr="00194A28">
        <w:rPr>
          <w:szCs w:val="22"/>
          <w:lang w:eastAsia="zh-CN"/>
        </w:rPr>
        <w:t>Miss</w:t>
      </w:r>
      <w:r w:rsidR="00BD7B3A" w:rsidRPr="00194A28">
        <w:rPr>
          <w:szCs w:val="22"/>
          <w:lang w:val="ru-RU" w:eastAsia="zh-CN"/>
        </w:rPr>
        <w:t xml:space="preserve"> </w:t>
      </w:r>
      <w:r w:rsidR="00BD7B3A" w:rsidRPr="00194A28">
        <w:rPr>
          <w:szCs w:val="22"/>
          <w:lang w:eastAsia="zh-CN"/>
        </w:rPr>
        <w:t>Huan</w:t>
      </w:r>
      <w:r w:rsidR="00BD7B3A" w:rsidRPr="00194A28">
        <w:rPr>
          <w:szCs w:val="22"/>
          <w:lang w:val="ru-RU" w:eastAsia="zh-CN"/>
        </w:rPr>
        <w:t xml:space="preserve"> </w:t>
      </w:r>
      <w:r w:rsidR="00BD7B3A" w:rsidRPr="00194A28">
        <w:rPr>
          <w:szCs w:val="22"/>
          <w:lang w:eastAsia="zh-CN"/>
        </w:rPr>
        <w:t>LIN</w:t>
      </w:r>
      <w:bookmarkEnd w:id="10"/>
      <w:r w:rsidRPr="00194A28">
        <w:rPr>
          <w:szCs w:val="22"/>
          <w:lang w:val="ru-RU" w:eastAsia="zh-CN"/>
        </w:rPr>
        <w:t>)</w:t>
      </w:r>
      <w:r w:rsidR="00BD7B3A" w:rsidRPr="00194A28">
        <w:rPr>
          <w:szCs w:val="22"/>
          <w:lang w:val="ru-RU" w:eastAsia="zh-CN"/>
        </w:rPr>
        <w:br/>
      </w:r>
      <w:bookmarkStart w:id="11" w:name="lt_pId106"/>
      <w:r w:rsidR="00BD7B3A" w:rsidRPr="00194A28">
        <w:rPr>
          <w:szCs w:val="22"/>
          <w:lang w:val="ru-RU" w:eastAsia="zh-CN"/>
        </w:rPr>
        <w:t xml:space="preserve">Эл. почта: </w:t>
      </w:r>
      <w:r w:rsidR="00BD7B3A" w:rsidRPr="00194A28">
        <w:rPr>
          <w:szCs w:val="22"/>
          <w:lang w:val="ru-RU" w:eastAsia="zh-CN"/>
        </w:rPr>
        <w:tab/>
      </w:r>
      <w:hyperlink r:id="rId25" w:history="1">
        <w:r w:rsidR="00BD7B3A" w:rsidRPr="00194A28">
          <w:rPr>
            <w:rStyle w:val="Hyperlink"/>
            <w:szCs w:val="22"/>
            <w:lang w:eastAsia="zh-CN"/>
          </w:rPr>
          <w:t>linhuan</w:t>
        </w:r>
        <w:r w:rsidR="00BD7B3A" w:rsidRPr="00194A28">
          <w:rPr>
            <w:rStyle w:val="Hyperlink"/>
            <w:szCs w:val="22"/>
            <w:lang w:val="ru-RU" w:eastAsia="zh-CN"/>
          </w:rPr>
          <w:t>@</w:t>
        </w:r>
        <w:r w:rsidR="00BD7B3A" w:rsidRPr="00194A28">
          <w:rPr>
            <w:rStyle w:val="Hyperlink"/>
            <w:szCs w:val="22"/>
            <w:lang w:eastAsia="zh-CN"/>
          </w:rPr>
          <w:t>caict</w:t>
        </w:r>
        <w:r w:rsidR="00BD7B3A" w:rsidRPr="00194A28">
          <w:rPr>
            <w:rStyle w:val="Hyperlink"/>
            <w:szCs w:val="22"/>
            <w:lang w:val="ru-RU" w:eastAsia="zh-CN"/>
          </w:rPr>
          <w:t>.</w:t>
        </w:r>
        <w:r w:rsidR="00BD7B3A" w:rsidRPr="00194A28">
          <w:rPr>
            <w:rStyle w:val="Hyperlink"/>
            <w:szCs w:val="22"/>
            <w:lang w:eastAsia="zh-CN"/>
          </w:rPr>
          <w:t>ac</w:t>
        </w:r>
        <w:r w:rsidR="00BD7B3A" w:rsidRPr="00194A28">
          <w:rPr>
            <w:rStyle w:val="Hyperlink"/>
            <w:szCs w:val="22"/>
            <w:lang w:val="ru-RU" w:eastAsia="zh-CN"/>
          </w:rPr>
          <w:t>.</w:t>
        </w:r>
        <w:r w:rsidR="00BD7B3A" w:rsidRPr="00194A28">
          <w:rPr>
            <w:rStyle w:val="Hyperlink"/>
            <w:szCs w:val="22"/>
            <w:lang w:eastAsia="zh-CN"/>
          </w:rPr>
          <w:t>cn</w:t>
        </w:r>
      </w:hyperlink>
      <w:bookmarkEnd w:id="11"/>
      <w:r w:rsidR="00BD7B3A" w:rsidRPr="00194A28">
        <w:rPr>
          <w:color w:val="993366"/>
          <w:szCs w:val="22"/>
          <w:lang w:val="ru-RU" w:eastAsia="zh-CN"/>
        </w:rPr>
        <w:br/>
      </w:r>
      <w:bookmarkStart w:id="12" w:name="lt_pId107"/>
      <w:r w:rsidR="00BD7B3A" w:rsidRPr="00194A28">
        <w:rPr>
          <w:szCs w:val="22"/>
          <w:lang w:val="ru-RU"/>
        </w:rPr>
        <w:t>Тел.:</w:t>
      </w:r>
      <w:r w:rsidR="00BD7B3A" w:rsidRPr="00194A28">
        <w:rPr>
          <w:szCs w:val="22"/>
          <w:lang w:val="ru-RU" w:eastAsia="zh-CN"/>
        </w:rPr>
        <w:t xml:space="preserve"> </w:t>
      </w:r>
      <w:r w:rsidR="00BD7B3A" w:rsidRPr="00194A28">
        <w:rPr>
          <w:szCs w:val="22"/>
          <w:lang w:val="ru-RU" w:eastAsia="zh-CN"/>
        </w:rPr>
        <w:tab/>
      </w:r>
      <w:r w:rsidR="00BD7B3A" w:rsidRPr="00194A28">
        <w:rPr>
          <w:szCs w:val="22"/>
          <w:lang w:val="ru-RU"/>
        </w:rPr>
        <w:t xml:space="preserve">+86 10 </w:t>
      </w:r>
      <w:r w:rsidR="00BD7B3A" w:rsidRPr="00194A28">
        <w:rPr>
          <w:szCs w:val="22"/>
          <w:lang w:val="ru-RU" w:eastAsia="zh-CN"/>
        </w:rPr>
        <w:t>62305887</w:t>
      </w:r>
      <w:bookmarkEnd w:id="12"/>
    </w:p>
    <w:p w:rsidR="005C2782" w:rsidRPr="00C42592" w:rsidRDefault="00CD5B4F" w:rsidP="005C2782">
      <w:pPr>
        <w:pStyle w:val="AnnexNo"/>
        <w:rPr>
          <w:lang w:val="ru-RU"/>
        </w:rPr>
      </w:pPr>
      <w:r w:rsidRPr="0026207D">
        <w:rPr>
          <w:lang w:val="ru-RU"/>
        </w:rPr>
        <w:br w:type="page"/>
      </w:r>
      <w:r w:rsidRPr="00C42592">
        <w:rPr>
          <w:lang w:val="ru-RU"/>
        </w:rPr>
        <w:lastRenderedPageBreak/>
        <w:t>Приложение B</w:t>
      </w:r>
    </w:p>
    <w:p w:rsidR="00CD5B4F" w:rsidRDefault="000B3CAE" w:rsidP="000B3CAE">
      <w:pPr>
        <w:pStyle w:val="AnnexTitle"/>
        <w:rPr>
          <w:lang w:val="ru-RU"/>
        </w:rPr>
      </w:pPr>
      <w:r w:rsidRPr="00C42592">
        <w:rPr>
          <w:lang w:val="ru-RU"/>
        </w:rPr>
        <w:t>Проект повестки дня</w:t>
      </w:r>
    </w:p>
    <w:p w:rsidR="00BD7B3A" w:rsidRPr="00BD7B3A" w:rsidRDefault="00BD7B3A" w:rsidP="00BD7B3A">
      <w:pPr>
        <w:rPr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8"/>
        <w:gridCol w:w="283"/>
        <w:gridCol w:w="6095"/>
        <w:gridCol w:w="2258"/>
      </w:tblGrid>
      <w:tr w:rsidR="00BD7B3A" w:rsidTr="008B1EDD">
        <w:tc>
          <w:tcPr>
            <w:tcW w:w="998" w:type="dxa"/>
            <w:shd w:val="clear" w:color="auto" w:fill="D9D9D9" w:themeFill="background1" w:themeFillShade="D9"/>
            <w:vAlign w:val="bottom"/>
          </w:tcPr>
          <w:p w:rsidR="00BD7B3A" w:rsidRPr="00D9036B" w:rsidRDefault="00D9036B" w:rsidP="00BD7B3A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  <w:t>№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  <w:vAlign w:val="bottom"/>
          </w:tcPr>
          <w:p w:rsidR="00BD7B3A" w:rsidRPr="00D9036B" w:rsidRDefault="00D9036B" w:rsidP="00BD7B3A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  <w:t>Пункт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bottom"/>
          </w:tcPr>
          <w:p w:rsidR="00BD7B3A" w:rsidRPr="00D9036B" w:rsidRDefault="00D9036B" w:rsidP="00BD7B3A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b/>
                <w:bCs/>
                <w:color w:val="000000"/>
                <w:szCs w:val="22"/>
                <w:lang w:val="ru-RU" w:eastAsia="zh-CN"/>
              </w:rPr>
              <w:t>Документы</w:t>
            </w:r>
          </w:p>
        </w:tc>
      </w:tr>
      <w:tr w:rsidR="00194A28" w:rsidTr="008B1EDD">
        <w:tc>
          <w:tcPr>
            <w:tcW w:w="99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194A28" w:rsidRDefault="00194A28" w:rsidP="00194A28">
            <w:pPr>
              <w:spacing w:before="40" w:line="256" w:lineRule="auto"/>
              <w:jc w:val="lef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Открытие собрания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Tr="008B1EDD">
        <w:tc>
          <w:tcPr>
            <w:tcW w:w="99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194A28" w:rsidRDefault="00194A28" w:rsidP="00194A28">
            <w:pPr>
              <w:spacing w:before="40" w:line="256" w:lineRule="auto"/>
              <w:jc w:val="lef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Принятие повестки дня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bottom"/>
          </w:tcPr>
          <w:p w:rsid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3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Утверждение отчета о втором собрании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bottom"/>
          </w:tcPr>
          <w:p w:rsid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4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Список вкладов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bottom"/>
          </w:tcPr>
          <w:p w:rsid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5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Запрос относительно наличия ПИС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bottom"/>
          </w:tcPr>
          <w:p w:rsid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6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Ключевые аспекты ПК-18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bottom"/>
          </w:tcPr>
          <w:p w:rsid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7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Собрания рабочих групп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center"/>
          </w:tcPr>
          <w:p w:rsidR="00194A28" w:rsidRDefault="00194A28" w:rsidP="00BB189F">
            <w:pPr>
              <w:spacing w:before="0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8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Приветственное обращение к новым делегатам на собрании ИК20 МСЭ-Т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1281" w:type="dxa"/>
            <w:gridSpan w:val="2"/>
            <w:shd w:val="clear" w:color="auto" w:fill="auto"/>
            <w:vAlign w:val="bottom"/>
          </w:tcPr>
          <w:p w:rsidR="00194A28" w:rsidRDefault="00194A28" w:rsidP="00194A28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а)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94A28" w:rsidRPr="00C42592" w:rsidRDefault="00194A28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Глобальный портал по IoT и "умным" городам и сообществам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center"/>
          </w:tcPr>
          <w:p w:rsidR="00194A28" w:rsidRDefault="00BB189F" w:rsidP="00DA5457">
            <w:pPr>
              <w:spacing w:before="0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9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BB189F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Отчет о входящих заявлениях о взаимодействии 20-й Исследовательской комиссии МСЭ-Т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center"/>
          </w:tcPr>
          <w:p w:rsidR="00194A28" w:rsidRDefault="00DA5457" w:rsidP="00DA5457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Назначение Докладчиков, помощников Докладчиков и лиц, ответственных за взаимодействие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center"/>
          </w:tcPr>
          <w:p w:rsidR="00194A28" w:rsidRDefault="00DA5457" w:rsidP="00DA5457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11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Группа по совместной координационной деятельности в области интернета вещей и "умных" городов и сообществ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194A28" w:rsidRPr="00194A28" w:rsidTr="008B1EDD">
        <w:tc>
          <w:tcPr>
            <w:tcW w:w="998" w:type="dxa"/>
            <w:shd w:val="clear" w:color="auto" w:fill="auto"/>
            <w:vAlign w:val="center"/>
          </w:tcPr>
          <w:p w:rsidR="00194A28" w:rsidRDefault="00DA5457" w:rsidP="00DA5457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12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94A28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Оперативная группа по обработке данных и управлению данными для поддержки IoT и "умных" городов и сообществ (ОГ-DPM)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4A28" w:rsidRPr="00194A28" w:rsidRDefault="00194A28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998" w:type="dxa"/>
            <w:shd w:val="clear" w:color="auto" w:fill="auto"/>
            <w:vAlign w:val="bottom"/>
          </w:tcPr>
          <w:p w:rsidR="00DA5457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13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Региональные группы ИК20 МСЭ-Т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1281" w:type="dxa"/>
            <w:gridSpan w:val="2"/>
            <w:shd w:val="clear" w:color="auto" w:fill="auto"/>
            <w:vAlign w:val="center"/>
          </w:tcPr>
          <w:p w:rsidR="00DA5457" w:rsidRDefault="00DA5457" w:rsidP="00DA5457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DA5457">
              <w:rPr>
                <w:rFonts w:cstheme="majorBidi"/>
                <w:color w:val="000000"/>
                <w:szCs w:val="22"/>
                <w:lang w:val="ru-RU" w:eastAsia="zh-CN"/>
              </w:rPr>
              <w:t>13.1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Региональная группа ИК20 для Африки (РегГр-АФР ИК20)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1281" w:type="dxa"/>
            <w:gridSpan w:val="2"/>
            <w:shd w:val="clear" w:color="auto" w:fill="auto"/>
            <w:vAlign w:val="center"/>
          </w:tcPr>
          <w:p w:rsidR="00DA5457" w:rsidRDefault="00DA5457" w:rsidP="00DA5457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DA5457">
              <w:rPr>
                <w:rFonts w:cstheme="majorBidi"/>
                <w:color w:val="000000"/>
                <w:szCs w:val="22"/>
                <w:lang w:val="ru-RU" w:eastAsia="zh-CN"/>
              </w:rPr>
              <w:t>13.2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Региональная группа ИК20 для Арабского региона (РегГр-АРБ ИК20)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1281" w:type="dxa"/>
            <w:gridSpan w:val="2"/>
            <w:shd w:val="clear" w:color="auto" w:fill="auto"/>
            <w:vAlign w:val="center"/>
          </w:tcPr>
          <w:p w:rsidR="00DA5457" w:rsidRDefault="00DA5457" w:rsidP="00DA5457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DA5457">
              <w:rPr>
                <w:rFonts w:cstheme="majorBidi"/>
                <w:color w:val="000000"/>
                <w:szCs w:val="22"/>
                <w:lang w:val="ru-RU" w:eastAsia="zh-CN"/>
              </w:rPr>
              <w:t>13.3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Региональная группа ИК20 для Латинской Америки (РегГр-ЛАТАМ ИК20)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1281" w:type="dxa"/>
            <w:gridSpan w:val="2"/>
            <w:shd w:val="clear" w:color="auto" w:fill="auto"/>
            <w:vAlign w:val="center"/>
          </w:tcPr>
          <w:p w:rsidR="00DA5457" w:rsidRDefault="00DA5457" w:rsidP="00DA5457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DA5457">
              <w:rPr>
                <w:rFonts w:cstheme="majorBidi"/>
                <w:color w:val="000000"/>
                <w:szCs w:val="22"/>
                <w:lang w:val="ru-RU" w:eastAsia="zh-CN"/>
              </w:rPr>
              <w:t>13.4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Региональная группа ИК20 для Восточной Европы, Центральной Азии и Закавказья (РегГр-ВЕЦАЗ ИК20)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998" w:type="dxa"/>
            <w:shd w:val="clear" w:color="auto" w:fill="auto"/>
            <w:vAlign w:val="bottom"/>
          </w:tcPr>
          <w:p w:rsidR="00DA5457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14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998" w:type="dxa"/>
            <w:shd w:val="clear" w:color="auto" w:fill="auto"/>
            <w:vAlign w:val="center"/>
          </w:tcPr>
          <w:p w:rsidR="00DA5457" w:rsidRDefault="008B1EDD" w:rsidP="008B1EDD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15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Планы действий по выполнению Резолюции 78 (Пересм. Хаммамет, 2016 г.) и Резолюции 98 (Хаммамет, 2016 г.) ВАСЭ</w:t>
            </w:r>
            <w:r w:rsidRPr="00C42592">
              <w:rPr>
                <w:lang w:val="ru-RU"/>
              </w:rPr>
              <w:noBreakHyphen/>
              <w:t xml:space="preserve">16 (ИКТ для услуг здравоохранения; IoT </w:t>
            </w:r>
            <w:r w:rsidRPr="00C42592">
              <w:rPr>
                <w:color w:val="000000"/>
                <w:lang w:val="ru-RU"/>
              </w:rPr>
              <w:t>и "умные" города и сообщества в интересах глобального развития</w:t>
            </w:r>
            <w:r w:rsidRPr="00C42592">
              <w:rPr>
                <w:lang w:val="ru-RU"/>
              </w:rPr>
              <w:t>)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998" w:type="dxa"/>
            <w:shd w:val="clear" w:color="auto" w:fill="auto"/>
            <w:vAlign w:val="center"/>
          </w:tcPr>
          <w:p w:rsidR="00DA5457" w:rsidRDefault="008B1EDD" w:rsidP="008B1EDD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16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Рекламно-информационная деятельность и преодоление разрыва в стандартизации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1281" w:type="dxa"/>
            <w:gridSpan w:val="2"/>
            <w:shd w:val="clear" w:color="auto" w:fill="auto"/>
            <w:vAlign w:val="center"/>
          </w:tcPr>
          <w:p w:rsidR="00DA5457" w:rsidRDefault="00DA5457" w:rsidP="008B1EDD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a)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A5457" w:rsidRPr="00C42592" w:rsidRDefault="00DA5457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Семинары-практикумы, учебные курсы и форумы, представляющие интерес для ИК20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DA5457" w:rsidRPr="00194A28" w:rsidTr="008B1EDD">
        <w:tc>
          <w:tcPr>
            <w:tcW w:w="998" w:type="dxa"/>
            <w:shd w:val="clear" w:color="auto" w:fill="auto"/>
            <w:vAlign w:val="bottom"/>
          </w:tcPr>
          <w:p w:rsidR="00DA5457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17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DA5457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Отчеты о собраниях рабочих групп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DA5457" w:rsidRPr="00194A28" w:rsidRDefault="00DA5457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center"/>
          </w:tcPr>
          <w:p w:rsidR="008B1EDD" w:rsidRDefault="008B1EDD" w:rsidP="008B1EDD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18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Получение согласия/вынесение заключения по Рекомендациям, утверждение/исключение Рекомендаций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bottom"/>
          </w:tcPr>
          <w:p w:rsidR="008B1EDD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lastRenderedPageBreak/>
              <w:t>19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Согласование информационных текстов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bottom"/>
          </w:tcPr>
          <w:p w:rsidR="008B1EDD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20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Рассмотрение программы работы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center"/>
          </w:tcPr>
          <w:p w:rsidR="008B1EDD" w:rsidRDefault="008B1EDD" w:rsidP="008B1EDD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21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Утверждение исходящих заявлений о взаимодействии/</w:t>
            </w:r>
            <w:r>
              <w:rPr>
                <w:lang w:val="ru-RU"/>
              </w:rPr>
              <w:t xml:space="preserve"> </w:t>
            </w:r>
            <w:r w:rsidRPr="00C42592">
              <w:rPr>
                <w:lang w:val="ru-RU"/>
              </w:rPr>
              <w:t>сообщений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bottom"/>
          </w:tcPr>
          <w:p w:rsidR="008B1EDD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22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Дальнейшая деятельность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1281" w:type="dxa"/>
            <w:gridSpan w:val="2"/>
            <w:shd w:val="clear" w:color="auto" w:fill="auto"/>
            <w:vAlign w:val="bottom"/>
          </w:tcPr>
          <w:p w:rsidR="008B1EDD" w:rsidRDefault="008B1EDD" w:rsidP="008B1EDD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a)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Планируемые собрания в 201</w:t>
            </w:r>
            <w:r>
              <w:rPr>
                <w:lang w:val="ru-RU"/>
              </w:rPr>
              <w:t>9</w:t>
            </w:r>
            <w:r w:rsidRPr="00C42592">
              <w:rPr>
                <w:lang w:val="ru-RU"/>
              </w:rPr>
              <w:t> году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1281" w:type="dxa"/>
            <w:gridSpan w:val="2"/>
            <w:shd w:val="clear" w:color="auto" w:fill="auto"/>
            <w:vAlign w:val="bottom"/>
          </w:tcPr>
          <w:p w:rsidR="008B1EDD" w:rsidRDefault="008B1EDD" w:rsidP="008B1EDD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ru-RU" w:eastAsia="zh-CN"/>
              </w:rPr>
            </w:pPr>
            <w:r w:rsidRPr="00C42592">
              <w:rPr>
                <w:lang w:val="ru-RU"/>
              </w:rPr>
              <w:t>b)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Планируемые электронные собрания в 201</w:t>
            </w:r>
            <w:r>
              <w:rPr>
                <w:lang w:val="ru-RU"/>
              </w:rPr>
              <w:t>9</w:t>
            </w:r>
            <w:r w:rsidRPr="00C42592">
              <w:rPr>
                <w:lang w:val="ru-RU"/>
              </w:rPr>
              <w:t> году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bottom"/>
          </w:tcPr>
          <w:p w:rsidR="008B1EDD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23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Другие вопросы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  <w:tr w:rsidR="008B1EDD" w:rsidRPr="00194A28" w:rsidTr="008B1EDD">
        <w:tc>
          <w:tcPr>
            <w:tcW w:w="998" w:type="dxa"/>
            <w:shd w:val="clear" w:color="auto" w:fill="auto"/>
            <w:vAlign w:val="bottom"/>
          </w:tcPr>
          <w:p w:rsidR="008B1EDD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  <w:r>
              <w:rPr>
                <w:rFonts w:cstheme="majorBidi"/>
                <w:color w:val="000000"/>
                <w:szCs w:val="22"/>
                <w:lang w:val="ru-RU" w:eastAsia="zh-CN"/>
              </w:rPr>
              <w:t>24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B1EDD" w:rsidRPr="00C42592" w:rsidRDefault="008B1EDD" w:rsidP="00194A28">
            <w:pPr>
              <w:spacing w:before="40" w:line="256" w:lineRule="auto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Закрытие собрания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8B1EDD" w:rsidRPr="00194A28" w:rsidRDefault="008B1EDD" w:rsidP="00BD7B3A">
            <w:pPr>
              <w:spacing w:before="40" w:line="256" w:lineRule="auto"/>
              <w:jc w:val="center"/>
              <w:rPr>
                <w:rFonts w:cstheme="majorBidi"/>
                <w:color w:val="000000"/>
                <w:szCs w:val="22"/>
                <w:lang w:val="ru-RU" w:eastAsia="zh-CN"/>
              </w:rPr>
            </w:pPr>
          </w:p>
        </w:tc>
      </w:tr>
    </w:tbl>
    <w:p w:rsidR="000B3CAE" w:rsidRPr="000B1E80" w:rsidRDefault="00485DD9" w:rsidP="008B1EDD">
      <w:pPr>
        <w:spacing w:before="360"/>
        <w:rPr>
          <w:b/>
          <w:lang w:val="ru-RU"/>
        </w:rPr>
      </w:pPr>
      <w:r w:rsidRPr="00C42592">
        <w:rPr>
          <w:lang w:val="ru-RU"/>
        </w:rPr>
        <w:t>ПРИМЕЧАНИЕ</w:t>
      </w:r>
      <w:r w:rsidR="00457008" w:rsidRPr="00C42592">
        <w:rPr>
          <w:lang w:val="ru-RU"/>
        </w:rPr>
        <w:t>. –</w:t>
      </w:r>
      <w:r w:rsidR="000B3CAE" w:rsidRPr="00C42592">
        <w:rPr>
          <w:lang w:val="ru-RU"/>
        </w:rPr>
        <w:t xml:space="preserve"> </w:t>
      </w:r>
      <w:r w:rsidRPr="00C42592">
        <w:rPr>
          <w:lang w:val="ru-RU"/>
        </w:rPr>
        <w:t>Обновления к повестке дня содержатся в Документе </w:t>
      </w:r>
      <w:r w:rsidR="000B1E80" w:rsidRPr="000B1E80">
        <w:rPr>
          <w:lang w:val="ru-RU"/>
        </w:rPr>
        <w:t>[</w:t>
      </w:r>
      <w:hyperlink r:id="rId26" w:history="1">
        <w:r w:rsidR="000B1E80" w:rsidRPr="000B1E80">
          <w:rPr>
            <w:rStyle w:val="Hyperlink"/>
          </w:rPr>
          <w:t>SG</w:t>
        </w:r>
        <w:r w:rsidR="000B1E80" w:rsidRPr="000B1E80">
          <w:rPr>
            <w:rStyle w:val="Hyperlink"/>
            <w:lang w:val="ru-RU"/>
          </w:rPr>
          <w:t>20-</w:t>
        </w:r>
        <w:r w:rsidR="000B1E80" w:rsidRPr="000B1E80">
          <w:rPr>
            <w:rStyle w:val="Hyperlink"/>
          </w:rPr>
          <w:t>TD</w:t>
        </w:r>
        <w:r w:rsidR="000B1E80" w:rsidRPr="000B1E80">
          <w:rPr>
            <w:rStyle w:val="Hyperlink"/>
            <w:lang w:val="ru-RU"/>
          </w:rPr>
          <w:t>8</w:t>
        </w:r>
        <w:r w:rsidR="000B1E80" w:rsidRPr="000B1E80">
          <w:rPr>
            <w:rStyle w:val="Hyperlink"/>
            <w:lang w:val="ru-RU"/>
          </w:rPr>
          <w:t>71</w:t>
        </w:r>
      </w:hyperlink>
      <w:r w:rsidR="000B1E80" w:rsidRPr="000B1E80">
        <w:rPr>
          <w:lang w:val="ru-RU"/>
        </w:rPr>
        <w:t>].</w:t>
      </w:r>
    </w:p>
    <w:p w:rsidR="00D205A3" w:rsidRPr="00C42592" w:rsidRDefault="00D205A3" w:rsidP="00D205A3">
      <w:pPr>
        <w:spacing w:before="720"/>
        <w:jc w:val="center"/>
        <w:rPr>
          <w:lang w:val="ru-RU"/>
        </w:rPr>
      </w:pPr>
      <w:r w:rsidRPr="00C42592">
        <w:rPr>
          <w:lang w:val="ru-RU"/>
        </w:rPr>
        <w:t>______________</w:t>
      </w:r>
      <w:bookmarkStart w:id="13" w:name="_GoBack"/>
      <w:bookmarkEnd w:id="13"/>
    </w:p>
    <w:sectPr w:rsidR="00D205A3" w:rsidRPr="00C42592" w:rsidSect="00203D68">
      <w:headerReference w:type="default" r:id="rId27"/>
      <w:footerReference w:type="first" r:id="rId2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3A" w:rsidRDefault="00BD7B3A">
      <w:r>
        <w:separator/>
      </w:r>
    </w:p>
  </w:endnote>
  <w:endnote w:type="continuationSeparator" w:id="0">
    <w:p w:rsidR="00BD7B3A" w:rsidRDefault="00BD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3A" w:rsidRPr="00C345C7" w:rsidRDefault="00BD7B3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3A" w:rsidRDefault="00BD7B3A">
      <w:r>
        <w:separator/>
      </w:r>
    </w:p>
  </w:footnote>
  <w:footnote w:type="continuationSeparator" w:id="0">
    <w:p w:rsidR="00BD7B3A" w:rsidRDefault="00BD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3A" w:rsidRPr="00BA2FE1" w:rsidRDefault="000F7911" w:rsidP="000B1E80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D7B3A" w:rsidRPr="00FF3255">
          <w:t xml:space="preserve">- </w:t>
        </w:r>
        <w:r w:rsidR="00BD7B3A" w:rsidRPr="00FF3255">
          <w:fldChar w:fldCharType="begin"/>
        </w:r>
        <w:r w:rsidR="00BD7B3A" w:rsidRPr="00FF3255">
          <w:instrText xml:space="preserve"> PAGE   \* MERGEFORMAT </w:instrText>
        </w:r>
        <w:r w:rsidR="00BD7B3A" w:rsidRPr="00FF3255">
          <w:fldChar w:fldCharType="separate"/>
        </w:r>
        <w:r>
          <w:rPr>
            <w:noProof/>
          </w:rPr>
          <w:t>5</w:t>
        </w:r>
        <w:r w:rsidR="00BD7B3A" w:rsidRPr="00FF3255">
          <w:fldChar w:fldCharType="end"/>
        </w:r>
      </w:sdtContent>
    </w:sdt>
    <w:r w:rsidR="00BD7B3A" w:rsidRPr="00FF3255">
      <w:rPr>
        <w:lang w:val="ru-RU"/>
      </w:rPr>
      <w:t xml:space="preserve"> -</w:t>
    </w:r>
    <w:r w:rsidR="00BD7B3A">
      <w:rPr>
        <w:lang w:val="ru-RU"/>
      </w:rPr>
      <w:br/>
      <w:t xml:space="preserve">Коллективное письмо </w:t>
    </w:r>
    <w:r w:rsidR="000B1E80">
      <w:rPr>
        <w:lang w:val="ru-RU"/>
      </w:rPr>
      <w:t>5</w:t>
    </w:r>
    <w:r w:rsidR="00BD7B3A">
      <w:rPr>
        <w:lang w:val="ru-RU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E4C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66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0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89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661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2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CFF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4D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0C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EF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5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3"/>
  </w:num>
  <w:num w:numId="4">
    <w:abstractNumId w:val="14"/>
  </w:num>
  <w:num w:numId="5">
    <w:abstractNumId w:val="35"/>
  </w:num>
  <w:num w:numId="6">
    <w:abstractNumId w:val="12"/>
  </w:num>
  <w:num w:numId="7">
    <w:abstractNumId w:val="37"/>
  </w:num>
  <w:num w:numId="8">
    <w:abstractNumId w:val="31"/>
  </w:num>
  <w:num w:numId="9">
    <w:abstractNumId w:val="33"/>
  </w:num>
  <w:num w:numId="10">
    <w:abstractNumId w:val="19"/>
  </w:num>
  <w:num w:numId="11">
    <w:abstractNumId w:val="3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18"/>
  </w:num>
  <w:num w:numId="16">
    <w:abstractNumId w:val="41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29"/>
  </w:num>
  <w:num w:numId="35">
    <w:abstractNumId w:val="25"/>
  </w:num>
  <w:num w:numId="36">
    <w:abstractNumId w:val="24"/>
  </w:num>
  <w:num w:numId="37">
    <w:abstractNumId w:val="20"/>
  </w:num>
  <w:num w:numId="38">
    <w:abstractNumId w:val="44"/>
  </w:num>
  <w:num w:numId="39">
    <w:abstractNumId w:val="13"/>
  </w:num>
  <w:num w:numId="40">
    <w:abstractNumId w:val="15"/>
  </w:num>
  <w:num w:numId="41">
    <w:abstractNumId w:val="40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0B42"/>
    <w:rsid w:val="00024003"/>
    <w:rsid w:val="00024565"/>
    <w:rsid w:val="0002556C"/>
    <w:rsid w:val="000261DB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97C74"/>
    <w:rsid w:val="000A0007"/>
    <w:rsid w:val="000A212A"/>
    <w:rsid w:val="000B1E80"/>
    <w:rsid w:val="000B3CAE"/>
    <w:rsid w:val="000C2147"/>
    <w:rsid w:val="000C4FBB"/>
    <w:rsid w:val="000C7D98"/>
    <w:rsid w:val="000D1DD7"/>
    <w:rsid w:val="000D26DD"/>
    <w:rsid w:val="000E6648"/>
    <w:rsid w:val="000F7911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106F"/>
    <w:rsid w:val="001629DC"/>
    <w:rsid w:val="00163329"/>
    <w:rsid w:val="001649D6"/>
    <w:rsid w:val="00173454"/>
    <w:rsid w:val="00180630"/>
    <w:rsid w:val="001834EC"/>
    <w:rsid w:val="00185908"/>
    <w:rsid w:val="001903B4"/>
    <w:rsid w:val="00194A28"/>
    <w:rsid w:val="001A0381"/>
    <w:rsid w:val="001A6976"/>
    <w:rsid w:val="001B4A74"/>
    <w:rsid w:val="001C3A44"/>
    <w:rsid w:val="001D1DC2"/>
    <w:rsid w:val="001D261C"/>
    <w:rsid w:val="001E1CF5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701E"/>
    <w:rsid w:val="0026207D"/>
    <w:rsid w:val="0026232A"/>
    <w:rsid w:val="00262B8C"/>
    <w:rsid w:val="00272FB4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14103"/>
    <w:rsid w:val="00320CAF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7A93"/>
    <w:rsid w:val="00382827"/>
    <w:rsid w:val="003C485A"/>
    <w:rsid w:val="003E1E33"/>
    <w:rsid w:val="003F5B77"/>
    <w:rsid w:val="00404BE9"/>
    <w:rsid w:val="004167E6"/>
    <w:rsid w:val="0041688E"/>
    <w:rsid w:val="00440511"/>
    <w:rsid w:val="00442B06"/>
    <w:rsid w:val="00444B73"/>
    <w:rsid w:val="0044508B"/>
    <w:rsid w:val="00455EFA"/>
    <w:rsid w:val="00457008"/>
    <w:rsid w:val="00475A27"/>
    <w:rsid w:val="00475B6E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C5027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3F6C"/>
    <w:rsid w:val="0068768E"/>
    <w:rsid w:val="00693B06"/>
    <w:rsid w:val="0069432A"/>
    <w:rsid w:val="006B541D"/>
    <w:rsid w:val="006B5D10"/>
    <w:rsid w:val="006E612C"/>
    <w:rsid w:val="006F1984"/>
    <w:rsid w:val="006F7BDF"/>
    <w:rsid w:val="00701561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65E3B"/>
    <w:rsid w:val="00771A69"/>
    <w:rsid w:val="0077653B"/>
    <w:rsid w:val="007774D2"/>
    <w:rsid w:val="00782BBA"/>
    <w:rsid w:val="0078453D"/>
    <w:rsid w:val="007850E3"/>
    <w:rsid w:val="0079397B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2390"/>
    <w:rsid w:val="008123A5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B1EDD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5A6D"/>
    <w:rsid w:val="008F7300"/>
    <w:rsid w:val="009032BA"/>
    <w:rsid w:val="0093214F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70A1"/>
    <w:rsid w:val="009D3786"/>
    <w:rsid w:val="009D5A3A"/>
    <w:rsid w:val="009E15D4"/>
    <w:rsid w:val="009F265C"/>
    <w:rsid w:val="009F48B0"/>
    <w:rsid w:val="00A11957"/>
    <w:rsid w:val="00A1373B"/>
    <w:rsid w:val="00A137A6"/>
    <w:rsid w:val="00A16767"/>
    <w:rsid w:val="00A21DD2"/>
    <w:rsid w:val="00A226D8"/>
    <w:rsid w:val="00A24124"/>
    <w:rsid w:val="00A2458F"/>
    <w:rsid w:val="00A352FA"/>
    <w:rsid w:val="00A563C7"/>
    <w:rsid w:val="00A57977"/>
    <w:rsid w:val="00A57DD4"/>
    <w:rsid w:val="00A60ADC"/>
    <w:rsid w:val="00A60F02"/>
    <w:rsid w:val="00A654CA"/>
    <w:rsid w:val="00A66C90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AF3A4A"/>
    <w:rsid w:val="00AF62A1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2F06"/>
    <w:rsid w:val="00B95EEA"/>
    <w:rsid w:val="00BA2FE1"/>
    <w:rsid w:val="00BA4EB3"/>
    <w:rsid w:val="00BB189F"/>
    <w:rsid w:val="00BB6749"/>
    <w:rsid w:val="00BC33B4"/>
    <w:rsid w:val="00BD7B3A"/>
    <w:rsid w:val="00BE36DA"/>
    <w:rsid w:val="00BF061E"/>
    <w:rsid w:val="00BF3DF8"/>
    <w:rsid w:val="00C22D6C"/>
    <w:rsid w:val="00C26E02"/>
    <w:rsid w:val="00C30FAA"/>
    <w:rsid w:val="00C358FB"/>
    <w:rsid w:val="00C42592"/>
    <w:rsid w:val="00C449CF"/>
    <w:rsid w:val="00C4642C"/>
    <w:rsid w:val="00C60E38"/>
    <w:rsid w:val="00C623F1"/>
    <w:rsid w:val="00C65752"/>
    <w:rsid w:val="00CC357B"/>
    <w:rsid w:val="00CD5B4F"/>
    <w:rsid w:val="00CF6600"/>
    <w:rsid w:val="00D071BD"/>
    <w:rsid w:val="00D14306"/>
    <w:rsid w:val="00D14A69"/>
    <w:rsid w:val="00D205A3"/>
    <w:rsid w:val="00D33E89"/>
    <w:rsid w:val="00D35DF6"/>
    <w:rsid w:val="00D36657"/>
    <w:rsid w:val="00D47122"/>
    <w:rsid w:val="00D47EB0"/>
    <w:rsid w:val="00D5222B"/>
    <w:rsid w:val="00D72530"/>
    <w:rsid w:val="00D76E37"/>
    <w:rsid w:val="00D774F7"/>
    <w:rsid w:val="00D815AB"/>
    <w:rsid w:val="00D824DB"/>
    <w:rsid w:val="00D8252A"/>
    <w:rsid w:val="00D83022"/>
    <w:rsid w:val="00D9036B"/>
    <w:rsid w:val="00D911F5"/>
    <w:rsid w:val="00DA1127"/>
    <w:rsid w:val="00DA5457"/>
    <w:rsid w:val="00DA745B"/>
    <w:rsid w:val="00DB669D"/>
    <w:rsid w:val="00DC3AD1"/>
    <w:rsid w:val="00DC6267"/>
    <w:rsid w:val="00DC6716"/>
    <w:rsid w:val="00DD2CE8"/>
    <w:rsid w:val="00DE2857"/>
    <w:rsid w:val="00DE47C7"/>
    <w:rsid w:val="00DF012B"/>
    <w:rsid w:val="00DF109B"/>
    <w:rsid w:val="00DF3A75"/>
    <w:rsid w:val="00E07386"/>
    <w:rsid w:val="00E14A1A"/>
    <w:rsid w:val="00E17F1A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30933"/>
    <w:rsid w:val="00F5747E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3F16"/>
    <w:rsid w:val="00FE7B39"/>
    <w:rsid w:val="00FF3255"/>
    <w:rsid w:val="00FF342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20/Documents/SG20_Fellowships_dec18.doc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md/T17-SG20-181203-TD-GEN-0871/en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linhuan@caict.ac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o/sg20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20" TargetMode="External"/><Relationship Id="rId24" Type="http://schemas.openxmlformats.org/officeDocument/2006/relationships/hyperlink" Target="mailto:shixiaoning@caict.ac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ITU-T/studygroups/2017-2020/20/Documents/SG20_Fellowships_dec18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20/Pages/default.aspx" TargetMode="External"/><Relationship Id="rId22" Type="http://schemas.openxmlformats.org/officeDocument/2006/relationships/hyperlink" Target="https://www.itu.int/en/ITU-T/gap/Documents/Fellowships_BSG_EligibleCountrie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CD39-C9B8-41E0-A9E7-B9DC05D9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66</TotalTime>
  <Pages>6</Pages>
  <Words>1052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9035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R02 at 3:33:22 PM on 3/1/2018</dc:description>
  <cp:lastModifiedBy>Editor</cp:lastModifiedBy>
  <cp:revision>4</cp:revision>
  <cp:lastPrinted>2018-07-23T09:01:00Z</cp:lastPrinted>
  <dcterms:created xsi:type="dcterms:W3CDTF">2018-07-23T09:06:00Z</dcterms:created>
  <dcterms:modified xsi:type="dcterms:W3CDTF">2018-08-01T09:27:00Z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