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B40E0E" w:rsidTr="00D07830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:rsidR="003E5F3C" w:rsidRPr="00B40E0E" w:rsidRDefault="003E5F3C" w:rsidP="00D0783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bookmarkStart w:id="0" w:name="ditulogo"/>
            <w:bookmarkEnd w:id="0"/>
            <w:r w:rsidRPr="00B40E0E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B40E0E" w:rsidRDefault="003E5F3C" w:rsidP="00D07830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B40E0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B40E0E" w:rsidRDefault="003E5F3C" w:rsidP="00D0783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B40E0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B40E0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B40E0E" w:rsidRDefault="003E5F3C" w:rsidP="00D0783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  <w:tr w:rsidR="00F71ACC" w:rsidRPr="00B40E0E" w:rsidTr="00D07830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:rsidR="00F71ACC" w:rsidRPr="0048566F" w:rsidRDefault="00F71ACC" w:rsidP="00D078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  <w:tc>
          <w:tcPr>
            <w:tcW w:w="3892" w:type="dxa"/>
            <w:gridSpan w:val="2"/>
          </w:tcPr>
          <w:p w:rsidR="00F71ACC" w:rsidRPr="0048566F" w:rsidRDefault="00F71ACC" w:rsidP="00D078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</w:p>
        </w:tc>
        <w:tc>
          <w:tcPr>
            <w:tcW w:w="4896" w:type="dxa"/>
            <w:gridSpan w:val="2"/>
          </w:tcPr>
          <w:p w:rsidR="00F71ACC" w:rsidRPr="0048566F" w:rsidRDefault="00F71ACC" w:rsidP="00D078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Genève, le</w:t>
            </w:r>
            <w:r w:rsidR="005A48D7"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  <w:r w:rsidR="007625EF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15</w:t>
            </w:r>
            <w:r w:rsidR="005A48D7"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  <w:r w:rsidR="007625EF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mars</w:t>
            </w:r>
            <w:r w:rsidR="005A48D7"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2018</w:t>
            </w:r>
          </w:p>
        </w:tc>
      </w:tr>
      <w:tr w:rsidR="00F71ACC" w:rsidRPr="00B40E0E" w:rsidTr="00D07830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:rsidR="00F71ACC" w:rsidRPr="0048566F" w:rsidRDefault="00F71ACC" w:rsidP="00D0783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Réf.:</w:t>
            </w:r>
          </w:p>
        </w:tc>
        <w:tc>
          <w:tcPr>
            <w:tcW w:w="3892" w:type="dxa"/>
            <w:gridSpan w:val="2"/>
          </w:tcPr>
          <w:p w:rsidR="00F71ACC" w:rsidRPr="0048566F" w:rsidRDefault="007625EF" w:rsidP="00D07830">
            <w:pPr>
              <w:tabs>
                <w:tab w:val="left" w:pos="4111"/>
              </w:tabs>
              <w:spacing w:before="40" w:after="40"/>
              <w:ind w:left="85"/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 xml:space="preserve">Addendum 1 à la </w:t>
            </w:r>
            <w:r w:rsidR="005A48D7" w:rsidRPr="0048566F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Lettre collective TSB</w:t>
            </w:r>
            <w:r w:rsidR="00D07830" w:rsidRPr="0048566F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 </w:t>
            </w:r>
            <w:r w:rsidR="005A48D7" w:rsidRPr="0048566F">
              <w:rPr>
                <w:rFonts w:asciiTheme="minorHAnsi" w:hAnsiTheme="minorHAnsi"/>
                <w:b/>
                <w:sz w:val="22"/>
                <w:szCs w:val="22"/>
                <w:lang w:val="fr-CH"/>
              </w:rPr>
              <w:t>4/20</w:t>
            </w:r>
          </w:p>
          <w:p w:rsidR="00F71ACC" w:rsidRPr="0048566F" w:rsidRDefault="005A48D7" w:rsidP="00D078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bCs/>
                <w:sz w:val="22"/>
                <w:szCs w:val="22"/>
                <w:lang w:val="fr-CH"/>
              </w:rPr>
              <w:t>CE 20</w:t>
            </w:r>
            <w:r w:rsidR="00F71ACC" w:rsidRPr="0048566F">
              <w:rPr>
                <w:rFonts w:asciiTheme="minorHAnsi" w:hAnsiTheme="minorHAnsi"/>
                <w:bCs/>
                <w:sz w:val="22"/>
                <w:szCs w:val="22"/>
                <w:lang w:val="fr-CH"/>
              </w:rPr>
              <w:t>/</w:t>
            </w:r>
            <w:r w:rsidRPr="0048566F">
              <w:rPr>
                <w:rFonts w:asciiTheme="minorHAnsi" w:hAnsiTheme="minorHAnsi"/>
                <w:bCs/>
                <w:sz w:val="22"/>
                <w:szCs w:val="22"/>
                <w:lang w:val="fr-CH"/>
              </w:rPr>
              <w:t>CB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48566F" w:rsidRDefault="00F71ACC" w:rsidP="00D078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–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ab/>
              <w:t>Aux administrations des Etats Membres de l</w:t>
            </w:r>
            <w:r w:rsidR="00D07830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Union; </w:t>
            </w:r>
          </w:p>
          <w:p w:rsidR="00F71ACC" w:rsidRPr="0048566F" w:rsidRDefault="00F71ACC" w:rsidP="00D0783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–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ab/>
            </w:r>
            <w:r w:rsidR="00D07830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A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ux Membres du Secteur UIT-T; </w:t>
            </w:r>
          </w:p>
          <w:p w:rsidR="00F71ACC" w:rsidRPr="0048566F" w:rsidRDefault="00F71ACC" w:rsidP="00D07830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–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ab/>
            </w:r>
            <w:r w:rsidR="00D07830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A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ux Associés de l</w:t>
            </w:r>
            <w:r w:rsidR="00D07830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UIT-T participant aux travaux de la Commission d</w:t>
            </w:r>
            <w:r w:rsidR="00D07830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études </w:t>
            </w:r>
            <w:r w:rsidR="005A48D7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20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;</w:t>
            </w:r>
          </w:p>
          <w:p w:rsidR="00F71ACC" w:rsidRPr="0048566F" w:rsidRDefault="00F71ACC" w:rsidP="00D07830">
            <w:pPr>
              <w:spacing w:before="0"/>
              <w:ind w:left="226" w:hanging="169"/>
              <w:rPr>
                <w:rFonts w:asciiTheme="minorHAnsi" w:hAnsiTheme="minorHAnsi"/>
                <w:b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–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ab/>
            </w:r>
            <w:r w:rsidR="00D07830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A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ux établissements universitaires participant aux travaux de l</w:t>
            </w:r>
            <w:r w:rsidR="00D07830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'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UIT</w:t>
            </w:r>
          </w:p>
        </w:tc>
      </w:tr>
      <w:tr w:rsidR="00F71ACC" w:rsidRPr="00B40E0E" w:rsidTr="00D07830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:rsidR="00F71ACC" w:rsidRPr="0048566F" w:rsidRDefault="00F71ACC" w:rsidP="00D0783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Tél.:</w:t>
            </w:r>
          </w:p>
        </w:tc>
        <w:tc>
          <w:tcPr>
            <w:tcW w:w="3892" w:type="dxa"/>
            <w:gridSpan w:val="2"/>
          </w:tcPr>
          <w:p w:rsidR="00F71ACC" w:rsidRPr="0048566F" w:rsidRDefault="00F71ACC" w:rsidP="00D0783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+41 22 730 </w:t>
            </w:r>
            <w:r w:rsidR="005A48D7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:rsidR="00F71ACC" w:rsidRPr="0048566F" w:rsidRDefault="00F71ACC" w:rsidP="00D07830">
            <w:pPr>
              <w:spacing w:before="0"/>
              <w:ind w:left="226" w:hanging="169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</w:tr>
      <w:tr w:rsidR="00F71ACC" w:rsidRPr="00B40E0E" w:rsidTr="00D07830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:rsidR="00F71ACC" w:rsidRPr="0048566F" w:rsidRDefault="00F71ACC" w:rsidP="00D0783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Fax:</w:t>
            </w:r>
          </w:p>
        </w:tc>
        <w:tc>
          <w:tcPr>
            <w:tcW w:w="3892" w:type="dxa"/>
            <w:gridSpan w:val="2"/>
          </w:tcPr>
          <w:p w:rsidR="00F71ACC" w:rsidRPr="0048566F" w:rsidRDefault="00F71ACC" w:rsidP="00D0783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48566F" w:rsidRDefault="00F71ACC" w:rsidP="00D078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</w:tr>
      <w:tr w:rsidR="00F71ACC" w:rsidRPr="00B40E0E" w:rsidTr="00D07830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:rsidR="00F71ACC" w:rsidRPr="0048566F" w:rsidRDefault="007625EF" w:rsidP="00D0783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Courriel</w:t>
            </w:r>
            <w:r w:rsidR="00F71ACC" w:rsidRPr="0048566F">
              <w:rPr>
                <w:rFonts w:asciiTheme="minorHAnsi" w:hAnsiTheme="minorHAnsi"/>
                <w:sz w:val="22"/>
                <w:szCs w:val="22"/>
                <w:lang w:val="fr-CH"/>
              </w:rPr>
              <w:t>:</w:t>
            </w:r>
          </w:p>
        </w:tc>
        <w:tc>
          <w:tcPr>
            <w:tcW w:w="3892" w:type="dxa"/>
            <w:gridSpan w:val="2"/>
          </w:tcPr>
          <w:p w:rsidR="00F71ACC" w:rsidRPr="0048566F" w:rsidRDefault="00E031F9" w:rsidP="00D0783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2"/>
                <w:szCs w:val="22"/>
                <w:lang w:val="fr-CH"/>
              </w:rPr>
            </w:pPr>
            <w:hyperlink r:id="rId9" w:history="1">
              <w:r w:rsidR="005A48D7" w:rsidRPr="0048566F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48566F" w:rsidRDefault="00F71ACC" w:rsidP="00D078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</w:tr>
      <w:tr w:rsidR="00F71ACC" w:rsidRPr="00B40E0E" w:rsidTr="00D07830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:rsidR="00F71ACC" w:rsidRPr="0048566F" w:rsidRDefault="00F71ACC" w:rsidP="00D07830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Web:</w:t>
            </w:r>
          </w:p>
        </w:tc>
        <w:tc>
          <w:tcPr>
            <w:tcW w:w="3892" w:type="dxa"/>
            <w:gridSpan w:val="2"/>
          </w:tcPr>
          <w:p w:rsidR="00F71ACC" w:rsidRPr="0048566F" w:rsidRDefault="00E031F9" w:rsidP="00D07830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2"/>
                <w:szCs w:val="22"/>
                <w:lang w:val="fr-CH"/>
              </w:rPr>
            </w:pPr>
            <w:hyperlink r:id="rId10" w:history="1">
              <w:r w:rsidR="005A48D7" w:rsidRPr="0048566F">
                <w:rPr>
                  <w:rStyle w:val="Hyperlink"/>
                  <w:rFonts w:asciiTheme="minorHAnsi" w:hAnsiTheme="minorHAnsi"/>
                  <w:sz w:val="22"/>
                  <w:szCs w:val="22"/>
                  <w:lang w:val="fr-CH"/>
                </w:rPr>
                <w:t>http://itu.int/go/tsg20</w:t>
              </w:r>
            </w:hyperlink>
            <w:r w:rsidR="005A48D7"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4896" w:type="dxa"/>
            <w:gridSpan w:val="2"/>
            <w:vMerge/>
          </w:tcPr>
          <w:p w:rsidR="00F71ACC" w:rsidRPr="0048566F" w:rsidRDefault="00F71ACC" w:rsidP="00D078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2"/>
                <w:szCs w:val="22"/>
                <w:lang w:val="fr-CH"/>
              </w:rPr>
            </w:pPr>
          </w:p>
        </w:tc>
      </w:tr>
      <w:tr w:rsidR="00AC5975" w:rsidRPr="00B40E0E" w:rsidTr="00D07830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:rsidR="00AC5975" w:rsidRPr="0048566F" w:rsidRDefault="00AC5975" w:rsidP="00D07830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Objet:</w:t>
            </w:r>
          </w:p>
        </w:tc>
        <w:tc>
          <w:tcPr>
            <w:tcW w:w="8788" w:type="dxa"/>
            <w:gridSpan w:val="4"/>
          </w:tcPr>
          <w:p w:rsidR="00AC5975" w:rsidRPr="0048566F" w:rsidRDefault="007625EF" w:rsidP="00D07830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Manifestations parallèles à la r</w:t>
            </w:r>
            <w:r w:rsidR="00AC5975"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éunio</w:t>
            </w:r>
            <w:r w:rsidR="00E77BEC"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n de la Commission d</w:t>
            </w:r>
            <w:r w:rsidR="00D07830"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'</w:t>
            </w:r>
            <w:r w:rsidR="00E77BEC"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 xml:space="preserve">études </w:t>
            </w:r>
            <w:r w:rsidR="005A48D7"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20</w:t>
            </w:r>
            <w:r w:rsidR="00E77BEC"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;</w:t>
            </w:r>
            <w:r w:rsidR="00AC5975"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br/>
            </w:r>
            <w:r w:rsidR="005A48D7" w:rsidRPr="0048566F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Le Caire (Egypte), 6-16 mai 2018</w:t>
            </w:r>
          </w:p>
        </w:tc>
      </w:tr>
    </w:tbl>
    <w:p w:rsidR="00AC5975" w:rsidRPr="0048566F" w:rsidRDefault="00AC5975" w:rsidP="00D07830">
      <w:pPr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>Madame, Monsieur,</w:t>
      </w:r>
    </w:p>
    <w:p w:rsidR="007625EF" w:rsidRPr="0048566F" w:rsidRDefault="007625EF" w:rsidP="00D07830">
      <w:pPr>
        <w:rPr>
          <w:rFonts w:asciiTheme="minorHAnsi" w:hAnsiTheme="minorHAnsi"/>
          <w:sz w:val="22"/>
          <w:szCs w:val="18"/>
          <w:lang w:val="fr-CH"/>
        </w:rPr>
      </w:pPr>
      <w:bookmarkStart w:id="1" w:name="suitetext"/>
      <w:bookmarkEnd w:id="1"/>
      <w:r w:rsidRPr="0048566F">
        <w:rPr>
          <w:rFonts w:asciiTheme="minorHAnsi" w:hAnsiTheme="minorHAnsi"/>
          <w:sz w:val="22"/>
          <w:szCs w:val="18"/>
          <w:lang w:val="fr-CH"/>
        </w:rPr>
        <w:t xml:space="preserve">En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com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plément de la </w:t>
      </w:r>
      <w:hyperlink r:id="rId11" w:history="1">
        <w:r w:rsidRPr="0048566F">
          <w:rPr>
            <w:rStyle w:val="Hyperlink"/>
            <w:rFonts w:asciiTheme="minorHAnsi" w:hAnsiTheme="minorHAnsi"/>
            <w:sz w:val="22"/>
            <w:szCs w:val="18"/>
            <w:lang w:val="fr-CH"/>
          </w:rPr>
          <w:t>Lettre collective TSB 4/20</w:t>
        </w:r>
      </w:hyperlink>
      <w:r w:rsidRPr="0048566F">
        <w:rPr>
          <w:rFonts w:asciiTheme="minorHAnsi" w:hAnsiTheme="minorHAnsi"/>
          <w:sz w:val="22"/>
          <w:szCs w:val="18"/>
          <w:lang w:val="fr-CH"/>
        </w:rPr>
        <w:t xml:space="preserve"> du 12 février 2018, je vous prie de bien vouloir trouver ci-joint des informations supplémentaires concernant la réunion de la CE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> </w:t>
      </w:r>
      <w:r w:rsidRPr="0048566F">
        <w:rPr>
          <w:rFonts w:asciiTheme="minorHAnsi" w:hAnsiTheme="minorHAnsi"/>
          <w:sz w:val="22"/>
          <w:szCs w:val="18"/>
          <w:lang w:val="fr-CH"/>
        </w:rPr>
        <w:t>20 de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UIT-T, qui 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>aura lieu au Caire (</w:t>
      </w:r>
      <w:r w:rsidRPr="0048566F">
        <w:rPr>
          <w:rFonts w:asciiTheme="minorHAnsi" w:hAnsiTheme="minorHAnsi"/>
          <w:sz w:val="22"/>
          <w:szCs w:val="18"/>
          <w:lang w:val="fr-CH"/>
        </w:rPr>
        <w:t>Egypte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>)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du 6 au 16 mai 2018.</w:t>
      </w:r>
    </w:p>
    <w:p w:rsidR="00963C80" w:rsidRPr="0048566F" w:rsidRDefault="00963C80" w:rsidP="00D07830">
      <w:pPr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>J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ai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honneur de vous informer du fait que les manifestations indiquées ci-dessous se tiendront à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aimable invitation de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Autorité nationale de régulation des télécommunications (NTRA), au Caire (Egypte), du 6 au 16 mai 2018.</w:t>
      </w:r>
    </w:p>
    <w:p w:rsidR="00963C80" w:rsidRPr="0048566F" w:rsidRDefault="00D07830" w:rsidP="00D07830">
      <w:pPr>
        <w:pStyle w:val="enumlev1"/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>•</w:t>
      </w:r>
      <w:r w:rsidRPr="0048566F">
        <w:rPr>
          <w:rFonts w:asciiTheme="minorHAnsi" w:hAnsiTheme="minorHAnsi"/>
          <w:sz w:val="22"/>
          <w:szCs w:val="18"/>
          <w:lang w:val="fr-CH"/>
        </w:rPr>
        <w:tab/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>6 mai 2018: Forum sur les possibilités offertes par l</w:t>
      </w:r>
      <w:r w:rsidRPr="0048566F">
        <w:rPr>
          <w:rFonts w:asciiTheme="minorHAnsi" w:hAnsiTheme="minorHAnsi"/>
          <w:sz w:val="22"/>
          <w:szCs w:val="18"/>
          <w:lang w:val="fr-CH"/>
        </w:rPr>
        <w:t>'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 xml:space="preserve">intelligence artificielle </w:t>
      </w:r>
      <w:r w:rsidRPr="0048566F">
        <w:rPr>
          <w:rFonts w:asciiTheme="minorHAnsi" w:hAnsiTheme="minorHAnsi"/>
          <w:sz w:val="22"/>
          <w:szCs w:val="18"/>
          <w:lang w:val="fr-CH"/>
        </w:rPr>
        <w:t>et l'Internet des objets (9 h</w:t>
      </w:r>
      <w:r w:rsidR="00355912">
        <w:rPr>
          <w:rFonts w:asciiTheme="minorHAnsi" w:hAnsiTheme="minorHAnsi"/>
          <w:sz w:val="22"/>
          <w:szCs w:val="18"/>
          <w:lang w:val="fr-CH"/>
        </w:rPr>
        <w:t xml:space="preserve"> </w:t>
      </w:r>
      <w:r w:rsidRPr="0048566F">
        <w:rPr>
          <w:rFonts w:asciiTheme="minorHAnsi" w:hAnsiTheme="minorHAnsi"/>
          <w:sz w:val="22"/>
          <w:szCs w:val="18"/>
          <w:lang w:val="fr-CH"/>
        </w:rPr>
        <w:t>00-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>11 h</w:t>
      </w:r>
      <w:r w:rsidR="00355912">
        <w:rPr>
          <w:rFonts w:asciiTheme="minorHAnsi" w:hAnsiTheme="minorHAnsi"/>
          <w:sz w:val="22"/>
          <w:szCs w:val="18"/>
          <w:lang w:val="fr-CH"/>
        </w:rPr>
        <w:t xml:space="preserve"> </w:t>
      </w:r>
      <w:r w:rsidRPr="0048566F">
        <w:rPr>
          <w:rFonts w:asciiTheme="minorHAnsi" w:hAnsiTheme="minorHAnsi"/>
          <w:sz w:val="22"/>
          <w:szCs w:val="18"/>
          <w:lang w:val="fr-CH"/>
        </w:rPr>
        <w:t>00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 xml:space="preserve">) </w:t>
      </w:r>
    </w:p>
    <w:p w:rsidR="00963C80" w:rsidRPr="0048566F" w:rsidRDefault="00D07830" w:rsidP="00D07830">
      <w:pPr>
        <w:pStyle w:val="enumlev1"/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>•</w:t>
      </w:r>
      <w:r w:rsidRPr="0048566F">
        <w:rPr>
          <w:rFonts w:asciiTheme="minorHAnsi" w:hAnsiTheme="minorHAnsi"/>
          <w:sz w:val="22"/>
          <w:szCs w:val="18"/>
          <w:lang w:val="fr-CH"/>
        </w:rPr>
        <w:tab/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 xml:space="preserve">6 mai 2018: 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 xml:space="preserve">Session </w:t>
      </w:r>
      <w:r w:rsidRPr="0048566F">
        <w:rPr>
          <w:rFonts w:asciiTheme="minorHAnsi" w:hAnsiTheme="minorHAnsi"/>
          <w:sz w:val="22"/>
          <w:szCs w:val="18"/>
          <w:lang w:val="fr-CH"/>
        </w:rPr>
        <w:t>sur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 xml:space="preserve"> la réduction de l</w:t>
      </w:r>
      <w:r w:rsidRPr="0048566F">
        <w:rPr>
          <w:rFonts w:asciiTheme="minorHAnsi" w:hAnsiTheme="minorHAnsi"/>
          <w:sz w:val="22"/>
          <w:szCs w:val="18"/>
          <w:lang w:val="fr-CH"/>
        </w:rPr>
        <w:t>'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écart en matière de normalisation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concernant l'Internet des objets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 xml:space="preserve"> (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formation sur l</w:t>
      </w:r>
      <w:r w:rsidRPr="0048566F">
        <w:rPr>
          <w:rFonts w:asciiTheme="minorHAnsi" w:hAnsiTheme="minorHAnsi"/>
          <w:sz w:val="22"/>
          <w:szCs w:val="18"/>
          <w:lang w:val="fr-CH"/>
        </w:rPr>
        <w:t>'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Internet des objets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>) (11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 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>h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 </w:t>
      </w:r>
      <w:r w:rsidRPr="0048566F">
        <w:rPr>
          <w:rFonts w:asciiTheme="minorHAnsi" w:hAnsiTheme="minorHAnsi"/>
          <w:sz w:val="22"/>
          <w:szCs w:val="18"/>
          <w:lang w:val="fr-CH"/>
        </w:rPr>
        <w:t>30-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>16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 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>h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00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>)</w:t>
      </w:r>
    </w:p>
    <w:p w:rsidR="00963C80" w:rsidRPr="0048566F" w:rsidRDefault="00D07830" w:rsidP="00D07830">
      <w:pPr>
        <w:pStyle w:val="enumlev1"/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>•</w:t>
      </w:r>
      <w:r w:rsidRPr="0048566F">
        <w:rPr>
          <w:rFonts w:asciiTheme="minorHAnsi" w:hAnsiTheme="minorHAnsi"/>
          <w:sz w:val="22"/>
          <w:szCs w:val="18"/>
          <w:lang w:val="fr-CH"/>
        </w:rPr>
        <w:tab/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 xml:space="preserve">6-8 mai 2018: 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Présentation de solutions</w:t>
      </w:r>
      <w:r w:rsidR="00963C80" w:rsidRPr="0048566F"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fondées sur l</w:t>
      </w:r>
      <w:r w:rsidRPr="0048566F">
        <w:rPr>
          <w:rFonts w:asciiTheme="minorHAnsi" w:hAnsiTheme="minorHAnsi"/>
          <w:sz w:val="22"/>
          <w:szCs w:val="18"/>
          <w:lang w:val="fr-CH"/>
        </w:rPr>
        <w:t>'</w:t>
      </w:r>
      <w:r w:rsidR="003529D0" w:rsidRPr="0048566F">
        <w:rPr>
          <w:rFonts w:asciiTheme="minorHAnsi" w:hAnsiTheme="minorHAnsi"/>
          <w:sz w:val="22"/>
          <w:szCs w:val="18"/>
          <w:lang w:val="fr-CH"/>
        </w:rPr>
        <w:t>Internet des objets</w:t>
      </w:r>
    </w:p>
    <w:p w:rsidR="003529D0" w:rsidRPr="0048566F" w:rsidRDefault="003529D0" w:rsidP="00D07830">
      <w:pPr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>Les renseignements relatifs au Forum seront disponibles à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adresse </w:t>
      </w:r>
      <w:hyperlink r:id="rId12" w:history="1">
        <w:r w:rsidRPr="0048566F">
          <w:rPr>
            <w:rStyle w:val="Hyperlink"/>
            <w:rFonts w:asciiTheme="minorHAnsi" w:hAnsiTheme="minorHAnsi"/>
            <w:sz w:val="22"/>
            <w:szCs w:val="18"/>
            <w:lang w:val="fr-CH"/>
          </w:rPr>
          <w:t>http://www.itu.int/en/ITU-T/Workshops-and-Seminars/20180506/Pages/default.aspx</w:t>
        </w:r>
      </w:hyperlink>
      <w:r w:rsidRPr="0048566F">
        <w:rPr>
          <w:rFonts w:asciiTheme="minorHAnsi" w:hAnsiTheme="minorHAnsi"/>
          <w:sz w:val="22"/>
          <w:szCs w:val="18"/>
          <w:lang w:val="fr-CH"/>
        </w:rPr>
        <w:t>,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 xml:space="preserve"> et les renseignements relatifs à la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s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 xml:space="preserve">ession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sur la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 xml:space="preserve"> réduction de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 xml:space="preserve">écart en matière de normalisation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 xml:space="preserve">concernant l'Internet des objets 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>seront disponibles à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 xml:space="preserve">adresse </w:t>
      </w:r>
      <w:hyperlink r:id="rId13" w:history="1">
        <w:r w:rsidR="009E3DF0" w:rsidRPr="0048566F">
          <w:rPr>
            <w:rStyle w:val="Hyperlink"/>
            <w:rFonts w:asciiTheme="minorHAnsi" w:hAnsiTheme="minorHAnsi"/>
            <w:sz w:val="22"/>
            <w:szCs w:val="18"/>
            <w:lang w:val="fr-CH"/>
          </w:rPr>
          <w:t>https://www.itu.int/en/ITU-T/Workshops-and-Seminars/bsg/20180506/Pages/default.aspx</w:t>
        </w:r>
      </w:hyperlink>
      <w:r w:rsidR="009E3DF0" w:rsidRPr="0048566F">
        <w:rPr>
          <w:rFonts w:asciiTheme="minorHAnsi" w:hAnsiTheme="minorHAnsi"/>
          <w:sz w:val="22"/>
          <w:szCs w:val="18"/>
          <w:lang w:val="fr-CH"/>
        </w:rPr>
        <w:t>;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>ils seront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mis à jour régulièrement, à mesure que des modifications seront apportées ou que de nouvelles informations seront disponibles. Les participants sont priés de consulter régulièrement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ces pages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pour prendre connaissance des dernières informations.</w:t>
      </w:r>
    </w:p>
    <w:p w:rsidR="003529D0" w:rsidRPr="0048566F" w:rsidRDefault="003529D0" w:rsidP="0048566F">
      <w:pPr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 xml:space="preserve">Veuillez également noter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qu'une réunion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 xml:space="preserve"> sur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des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tests d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interopérabilité 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>concernant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Internet des objets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 xml:space="preserve"> (IoT) aura lieu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les 8 et 9 mai 2018, au même endroit.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Cette réunion vise à fournir une plate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noBreakHyphen/>
      </w:r>
      <w:r w:rsidRPr="0048566F">
        <w:rPr>
          <w:rFonts w:asciiTheme="minorHAnsi" w:hAnsiTheme="minorHAnsi"/>
          <w:sz w:val="22"/>
          <w:szCs w:val="18"/>
          <w:lang w:val="fr-CH"/>
        </w:rPr>
        <w:t>forme en vue de tester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interopérabilité de solutions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IoT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produites par différents fabricants. Les participants pourront échanger les résultats de ces tests sur la base d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accords, par exemple d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accords de non-divulgation.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 La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réunion est réservée aux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 participants inscrits 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>qui apporte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ro</w:t>
      </w:r>
      <w:r w:rsidR="009E3DF0" w:rsidRPr="0048566F">
        <w:rPr>
          <w:rFonts w:asciiTheme="minorHAnsi" w:hAnsiTheme="minorHAnsi"/>
          <w:sz w:val="22"/>
          <w:szCs w:val="18"/>
          <w:lang w:val="fr-CH"/>
        </w:rPr>
        <w:t>nt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 leurs produits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IoT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 en vue de les soumettre aux tests. Les renseignements relatifs à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cette réunion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 seront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 xml:space="preserve"> disponibles 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>à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adresse: </w:t>
      </w:r>
      <w:hyperlink r:id="rId14" w:history="1">
        <w:r w:rsidR="006F6295" w:rsidRPr="0048566F">
          <w:rPr>
            <w:rStyle w:val="Hyperlink"/>
            <w:rFonts w:asciiTheme="minorHAnsi" w:hAnsiTheme="minorHAnsi"/>
            <w:sz w:val="22"/>
            <w:szCs w:val="18"/>
            <w:lang w:val="fr-CH"/>
          </w:rPr>
          <w:t>https://www.itu.int/en/ITU-T/C-I/interop/Pages/IoT2018May.aspx</w:t>
        </w:r>
      </w:hyperlink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. Je vous serais reconnaissant de bien vouloir indiquer si vous souhaitez participer à cette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réun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>ion en envoyant une demande à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>adresse</w:t>
      </w:r>
      <w:r w:rsidR="0048566F">
        <w:rPr>
          <w:rFonts w:asciiTheme="minorHAnsi" w:hAnsiTheme="minorHAnsi"/>
          <w:sz w:val="22"/>
          <w:szCs w:val="18"/>
          <w:lang w:val="fr-CH"/>
        </w:rPr>
        <w:t xml:space="preserve"> </w:t>
      </w:r>
      <w:hyperlink r:id="rId15" w:history="1">
        <w:r w:rsidR="0048566F" w:rsidRPr="00176970">
          <w:rPr>
            <w:rStyle w:val="Hyperlink"/>
            <w:rFonts w:asciiTheme="minorHAnsi" w:hAnsiTheme="minorHAnsi"/>
            <w:sz w:val="22"/>
            <w:szCs w:val="18"/>
            <w:lang w:val="fr-CH"/>
          </w:rPr>
          <w:t>interop@itu.int</w:t>
        </w:r>
      </w:hyperlink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, avant le </w:t>
      </w:r>
      <w:r w:rsidR="006F6295" w:rsidRPr="0048566F">
        <w:rPr>
          <w:rFonts w:asciiTheme="minorHAnsi" w:hAnsiTheme="minorHAnsi"/>
          <w:b/>
          <w:bCs/>
          <w:sz w:val="22"/>
          <w:szCs w:val="18"/>
          <w:lang w:val="fr-CH"/>
        </w:rPr>
        <w:t>10 avril 2018</w:t>
      </w:r>
      <w:r w:rsidR="006F6295" w:rsidRPr="0048566F">
        <w:rPr>
          <w:rFonts w:asciiTheme="minorHAnsi" w:hAnsiTheme="minorHAnsi"/>
          <w:sz w:val="22"/>
          <w:szCs w:val="18"/>
          <w:lang w:val="fr-CH"/>
        </w:rPr>
        <w:t xml:space="preserve"> au plus tard.</w:t>
      </w:r>
    </w:p>
    <w:p w:rsidR="006F6295" w:rsidRPr="0048566F" w:rsidRDefault="006F6295" w:rsidP="00D07830">
      <w:pPr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 xml:space="preserve">Des renseignements supplémentaires </w:t>
      </w:r>
      <w:r w:rsidR="00B40E0E" w:rsidRPr="0048566F">
        <w:rPr>
          <w:rFonts w:asciiTheme="minorHAnsi" w:hAnsiTheme="minorHAnsi"/>
          <w:sz w:val="22"/>
          <w:szCs w:val="18"/>
          <w:lang w:val="fr-CH"/>
        </w:rPr>
        <w:t>concernant le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Forum, la session sur la réduction de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écart en matière de normalisation, la présentation et la 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réunion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 sur les tests d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 xml:space="preserve">interopérabilité seront disponibles sur le </w:t>
      </w:r>
      <w:hyperlink r:id="rId16" w:history="1">
        <w:r w:rsidRPr="0048566F">
          <w:rPr>
            <w:rStyle w:val="Hyperlink"/>
            <w:rFonts w:asciiTheme="minorHAnsi" w:hAnsiTheme="minorHAnsi"/>
            <w:sz w:val="22"/>
            <w:szCs w:val="18"/>
            <w:lang w:val="fr-CH"/>
          </w:rPr>
          <w:t>site web de la CE 20 de l</w:t>
        </w:r>
        <w:r w:rsidR="00D07830" w:rsidRPr="0048566F">
          <w:rPr>
            <w:rStyle w:val="Hyperlink"/>
            <w:rFonts w:asciiTheme="minorHAnsi" w:hAnsiTheme="minorHAnsi"/>
            <w:sz w:val="22"/>
            <w:szCs w:val="18"/>
            <w:lang w:val="fr-CH"/>
          </w:rPr>
          <w:t>'</w:t>
        </w:r>
        <w:r w:rsidRPr="0048566F">
          <w:rPr>
            <w:rStyle w:val="Hyperlink"/>
            <w:rFonts w:asciiTheme="minorHAnsi" w:hAnsiTheme="minorHAnsi"/>
            <w:sz w:val="22"/>
            <w:szCs w:val="18"/>
            <w:lang w:val="fr-CH"/>
          </w:rPr>
          <w:t>UIT-T</w:t>
        </w:r>
      </w:hyperlink>
      <w:r w:rsidRPr="0048566F">
        <w:rPr>
          <w:rFonts w:asciiTheme="minorHAnsi" w:hAnsiTheme="minorHAnsi"/>
          <w:sz w:val="22"/>
          <w:szCs w:val="18"/>
          <w:lang w:val="fr-CH"/>
        </w:rPr>
        <w:t>.</w:t>
      </w:r>
    </w:p>
    <w:p w:rsidR="006F6295" w:rsidRPr="0048566F" w:rsidRDefault="006F6295" w:rsidP="00D07830">
      <w:pPr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lastRenderedPageBreak/>
        <w:t>Ces quatre manifestations, ainsi que la réunion de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Activité conjointe de coordination sur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Internet des objets et les villes et communautés intelligentes (JC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A-IoT et SC&amp;C), organisée le 10 </w:t>
      </w:r>
      <w:r w:rsidRPr="0048566F">
        <w:rPr>
          <w:rFonts w:asciiTheme="minorHAnsi" w:hAnsiTheme="minorHAnsi"/>
          <w:sz w:val="22"/>
          <w:szCs w:val="18"/>
          <w:lang w:val="fr-CH"/>
        </w:rPr>
        <w:t>mai 2018, auront lieu à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hôtel Dusit Thani Lakeview au Caire (Egypte).</w:t>
      </w:r>
    </w:p>
    <w:p w:rsidR="00815A6F" w:rsidRPr="0048566F" w:rsidRDefault="00815A6F" w:rsidP="00D07830">
      <w:pPr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>Je vous souhaite une réunion constructive et agréable.</w:t>
      </w:r>
    </w:p>
    <w:p w:rsidR="00815A6F" w:rsidRPr="0048566F" w:rsidRDefault="00815A6F" w:rsidP="00D07830">
      <w:pPr>
        <w:spacing w:after="600"/>
        <w:rPr>
          <w:rFonts w:asciiTheme="minorHAnsi" w:hAnsiTheme="minorHAnsi"/>
          <w:sz w:val="22"/>
          <w:szCs w:val="18"/>
          <w:lang w:val="fr-CH"/>
        </w:rPr>
      </w:pPr>
      <w:r w:rsidRPr="0048566F">
        <w:rPr>
          <w:rFonts w:asciiTheme="minorHAnsi" w:hAnsiTheme="minorHAnsi"/>
          <w:sz w:val="22"/>
          <w:szCs w:val="18"/>
          <w:lang w:val="fr-CH"/>
        </w:rPr>
        <w:t>Veuillez agréer, Madame, Monsieur, l</w:t>
      </w:r>
      <w:r w:rsidR="00D07830" w:rsidRPr="0048566F">
        <w:rPr>
          <w:rFonts w:asciiTheme="minorHAnsi" w:hAnsiTheme="minorHAnsi"/>
          <w:sz w:val="22"/>
          <w:szCs w:val="18"/>
          <w:lang w:val="fr-CH"/>
        </w:rPr>
        <w:t>'</w:t>
      </w:r>
      <w:r w:rsidRPr="0048566F">
        <w:rPr>
          <w:rFonts w:asciiTheme="minorHAnsi" w:hAnsiTheme="minorHAnsi"/>
          <w:sz w:val="22"/>
          <w:szCs w:val="18"/>
          <w:lang w:val="fr-CH"/>
        </w:rPr>
        <w:t>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815A6F" w:rsidRPr="00B40E0E" w:rsidTr="007625EF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:rsidR="002D2C9D" w:rsidRPr="0048566F" w:rsidRDefault="002D2C9D" w:rsidP="00D07830">
            <w:pPr>
              <w:spacing w:before="0"/>
              <w:rPr>
                <w:rFonts w:asciiTheme="minorHAnsi" w:hAnsiTheme="minorHAnsi"/>
                <w:i/>
                <w:iCs/>
                <w:sz w:val="22"/>
                <w:szCs w:val="22"/>
                <w:lang w:val="fr-CH"/>
              </w:rPr>
            </w:pPr>
            <w:r w:rsidRPr="0048566F">
              <w:rPr>
                <w:rFonts w:asciiTheme="minorHAnsi" w:hAnsiTheme="minorHAnsi"/>
                <w:i/>
                <w:iCs/>
                <w:sz w:val="22"/>
                <w:szCs w:val="22"/>
                <w:lang w:val="fr-CH"/>
              </w:rPr>
              <w:t>(signé)</w:t>
            </w:r>
          </w:p>
          <w:p w:rsidR="00815A6F" w:rsidRPr="00B40E0E" w:rsidRDefault="00815A6F" w:rsidP="00D07830">
            <w:pPr>
              <w:spacing w:before="600"/>
              <w:rPr>
                <w:rFonts w:asciiTheme="minorHAnsi" w:hAnsiTheme="minorHAnsi"/>
                <w:lang w:val="fr-CH"/>
              </w:rPr>
            </w:pPr>
            <w:proofErr w:type="spellStart"/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>Chaesub</w:t>
            </w:r>
            <w:proofErr w:type="spellEnd"/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t xml:space="preserve"> Lee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br/>
              <w:t xml:space="preserve">Directeur du Bureau de la normalisation </w:t>
            </w:r>
            <w:r w:rsidRPr="0048566F">
              <w:rPr>
                <w:rFonts w:asciiTheme="minorHAnsi" w:hAnsiTheme="minorHAnsi"/>
                <w:sz w:val="22"/>
                <w:szCs w:val="22"/>
                <w:lang w:val="fr-CH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5A6F" w:rsidRPr="00B40E0E" w:rsidRDefault="006D1B0B" w:rsidP="00D07830">
            <w:pPr>
              <w:spacing w:before="0"/>
              <w:ind w:left="113" w:right="113"/>
              <w:jc w:val="center"/>
              <w:rPr>
                <w:rFonts w:asciiTheme="minorHAnsi" w:hAnsiTheme="minorHAnsi"/>
                <w:lang w:val="fr-CH"/>
              </w:rPr>
            </w:pPr>
            <w:r w:rsidRPr="00B40E0E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69EBACA4" wp14:editId="114B0FEF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A6F" w:rsidRPr="00B40E0E" w:rsidTr="007625EF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:rsidR="00815A6F" w:rsidRPr="00B40E0E" w:rsidRDefault="00815A6F" w:rsidP="00D07830">
            <w:pPr>
              <w:spacing w:before="480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F" w:rsidRPr="00B40E0E" w:rsidRDefault="00815A6F" w:rsidP="00D07830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val="fr-CH" w:eastAsia="zh-CN"/>
              </w:rPr>
            </w:pPr>
            <w:r w:rsidRPr="00B40E0E">
              <w:rPr>
                <w:rFonts w:asciiTheme="minorHAnsi" w:hAnsiTheme="minorHAnsi"/>
                <w:sz w:val="20"/>
                <w:szCs w:val="16"/>
                <w:lang w:val="fr-CH"/>
              </w:rPr>
              <w:t>Informations les plus récentes concernant la réunion</w:t>
            </w:r>
          </w:p>
        </w:tc>
      </w:tr>
    </w:tbl>
    <w:p w:rsidR="00BF5DDF" w:rsidRPr="00B40E0E" w:rsidRDefault="00BF5DDF" w:rsidP="00B40E0E">
      <w:pPr>
        <w:spacing w:before="0"/>
        <w:rPr>
          <w:rFonts w:asciiTheme="minorHAnsi" w:hAnsiTheme="minorHAnsi"/>
          <w:szCs w:val="24"/>
          <w:lang w:val="fr-CH"/>
        </w:rPr>
      </w:pPr>
      <w:bookmarkStart w:id="2" w:name="_GoBack"/>
      <w:bookmarkEnd w:id="2"/>
    </w:p>
    <w:sectPr w:rsidR="00BF5DDF" w:rsidRPr="00B40E0E" w:rsidSect="00BF5DDF">
      <w:headerReference w:type="even" r:id="rId18"/>
      <w:headerReference w:type="defaul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0E" w:rsidRDefault="00B40E0E">
      <w:r>
        <w:separator/>
      </w:r>
    </w:p>
  </w:endnote>
  <w:endnote w:type="continuationSeparator" w:id="0">
    <w:p w:rsidR="00B40E0E" w:rsidRDefault="00B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0E" w:rsidRPr="00F632E9" w:rsidRDefault="00B40E0E" w:rsidP="00CB0164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48566F">
      <w:rPr>
        <w:rFonts w:ascii="Calibri" w:hAnsi="Calibri" w:cs="Calibri"/>
        <w:noProof/>
        <w:color w:val="0070C0"/>
        <w:sz w:val="18"/>
        <w:szCs w:val="18"/>
        <w:lang w:val="fr-CH"/>
      </w:rPr>
      <w:t>Union internationale des télécommunications • Place des Nations, CH</w:t>
    </w:r>
    <w:r w:rsidRPr="0048566F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Genève 20, Suisse </w:t>
    </w:r>
    <w:r w:rsidRPr="0048566F">
      <w:rPr>
        <w:rFonts w:ascii="Calibri" w:hAnsi="Calibri" w:cs="Calibri"/>
        <w:noProof/>
        <w:color w:val="0070C0"/>
        <w:sz w:val="18"/>
        <w:szCs w:val="18"/>
        <w:lang w:val="fr-CH"/>
      </w:rPr>
      <w:br/>
      <w:t>Tél.: +41 22 730 5111 • Fax: +41 22 733 7256 • courriel:</w:t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48566F">
      <w:rPr>
        <w:rFonts w:ascii="Calibri" w:hAnsi="Calibri" w:cs="Calibri"/>
        <w:noProof/>
        <w:color w:val="0070C0"/>
        <w:sz w:val="18"/>
        <w:szCs w:val="18"/>
        <w:lang w:val="fr-CH"/>
      </w:rPr>
      <w:t>•</w:t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0E" w:rsidRDefault="00B40E0E">
      <w:r>
        <w:t>____________________</w:t>
      </w:r>
    </w:p>
  </w:footnote>
  <w:footnote w:type="continuationSeparator" w:id="0">
    <w:p w:rsidR="00B40E0E" w:rsidRDefault="00B4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0E0E" w:rsidRPr="00D07830" w:rsidRDefault="00B40E0E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D07830">
          <w:rPr>
            <w:rFonts w:asciiTheme="minorHAnsi" w:hAnsiTheme="minorHAnsi"/>
            <w:sz w:val="18"/>
            <w:szCs w:val="18"/>
          </w:rPr>
          <w:t xml:space="preserve">- </w:t>
        </w:r>
        <w:r w:rsidRPr="00D07830">
          <w:rPr>
            <w:rFonts w:asciiTheme="minorHAnsi" w:hAnsiTheme="minorHAnsi"/>
            <w:sz w:val="18"/>
            <w:szCs w:val="18"/>
          </w:rPr>
          <w:fldChar w:fldCharType="begin"/>
        </w:r>
        <w:r w:rsidRPr="00D07830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D07830">
          <w:rPr>
            <w:rFonts w:asciiTheme="minorHAnsi" w:hAnsiTheme="minorHAnsi"/>
            <w:sz w:val="18"/>
            <w:szCs w:val="18"/>
          </w:rPr>
          <w:fldChar w:fldCharType="separate"/>
        </w:r>
        <w:r w:rsidR="00E031F9">
          <w:rPr>
            <w:rFonts w:asciiTheme="minorHAnsi" w:hAnsiTheme="minorHAnsi"/>
            <w:noProof/>
            <w:sz w:val="18"/>
            <w:szCs w:val="18"/>
          </w:rPr>
          <w:t>2</w:t>
        </w:r>
        <w:r w:rsidRPr="00D07830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D07830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B40E0E" w:rsidRPr="00D07830" w:rsidRDefault="00D07830" w:rsidP="00BF5DDF">
    <w:pPr>
      <w:pStyle w:val="Header"/>
      <w:spacing w:after="240"/>
      <w:rPr>
        <w:rFonts w:asciiTheme="minorHAnsi" w:hAnsiTheme="minorHAnsi"/>
        <w:sz w:val="18"/>
        <w:szCs w:val="18"/>
      </w:rPr>
    </w:pPr>
    <w:r w:rsidRPr="00D07830">
      <w:rPr>
        <w:rFonts w:asciiTheme="minorHAnsi" w:hAnsiTheme="minorHAnsi"/>
        <w:sz w:val="18"/>
        <w:szCs w:val="18"/>
      </w:rPr>
      <w:t xml:space="preserve">Addendum 1 à la </w:t>
    </w:r>
    <w:r w:rsidR="00B40E0E" w:rsidRPr="00D07830">
      <w:rPr>
        <w:rFonts w:asciiTheme="minorHAnsi" w:hAnsiTheme="minorHAnsi"/>
        <w:sz w:val="18"/>
        <w:szCs w:val="18"/>
      </w:rPr>
      <w:t>Lettre collective 4/20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0E0E" w:rsidRPr="00815A6F" w:rsidRDefault="00B40E0E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3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:rsidR="00B40E0E" w:rsidRPr="003222B0" w:rsidRDefault="00B40E0E" w:rsidP="00BF5DDF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4/20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088F"/>
    <w:multiLevelType w:val="hybridMultilevel"/>
    <w:tmpl w:val="097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AC"/>
    <w:rsid w:val="00002622"/>
    <w:rsid w:val="00016DA6"/>
    <w:rsid w:val="0002146C"/>
    <w:rsid w:val="00034C8C"/>
    <w:rsid w:val="00036A40"/>
    <w:rsid w:val="000545BD"/>
    <w:rsid w:val="00062F16"/>
    <w:rsid w:val="000646AE"/>
    <w:rsid w:val="00064966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3710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6D33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85A93"/>
    <w:rsid w:val="0029340B"/>
    <w:rsid w:val="002A1B14"/>
    <w:rsid w:val="002A3B14"/>
    <w:rsid w:val="002A3CBF"/>
    <w:rsid w:val="002A4DCE"/>
    <w:rsid w:val="002A7DD3"/>
    <w:rsid w:val="002B17FA"/>
    <w:rsid w:val="002B25FC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2C9D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9D0"/>
    <w:rsid w:val="00352E56"/>
    <w:rsid w:val="00355912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3E6F84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566F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48FC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7"/>
    <w:rsid w:val="005A48DB"/>
    <w:rsid w:val="005A7DC7"/>
    <w:rsid w:val="005B395B"/>
    <w:rsid w:val="005B4EB0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4C50"/>
    <w:rsid w:val="00675CEF"/>
    <w:rsid w:val="00681C37"/>
    <w:rsid w:val="00686E0F"/>
    <w:rsid w:val="00687813"/>
    <w:rsid w:val="006927DC"/>
    <w:rsid w:val="006A15C6"/>
    <w:rsid w:val="006C3772"/>
    <w:rsid w:val="006C48D6"/>
    <w:rsid w:val="006D1B0B"/>
    <w:rsid w:val="006F30CC"/>
    <w:rsid w:val="006F5F6B"/>
    <w:rsid w:val="006F6295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25EF"/>
    <w:rsid w:val="00764C51"/>
    <w:rsid w:val="00765165"/>
    <w:rsid w:val="007726C0"/>
    <w:rsid w:val="007743EE"/>
    <w:rsid w:val="007A2F84"/>
    <w:rsid w:val="007A6F46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66C6C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3C80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9E3DF0"/>
    <w:rsid w:val="009E7B95"/>
    <w:rsid w:val="00A002B2"/>
    <w:rsid w:val="00A11ED9"/>
    <w:rsid w:val="00A23990"/>
    <w:rsid w:val="00A268BA"/>
    <w:rsid w:val="00A26ADD"/>
    <w:rsid w:val="00A40FAD"/>
    <w:rsid w:val="00A448AC"/>
    <w:rsid w:val="00A461B9"/>
    <w:rsid w:val="00A46827"/>
    <w:rsid w:val="00A471EA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0E0E"/>
    <w:rsid w:val="00B4146A"/>
    <w:rsid w:val="00B43648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5DDF"/>
    <w:rsid w:val="00BF783A"/>
    <w:rsid w:val="00C165E5"/>
    <w:rsid w:val="00C17596"/>
    <w:rsid w:val="00C358D5"/>
    <w:rsid w:val="00C40C64"/>
    <w:rsid w:val="00C51DC6"/>
    <w:rsid w:val="00C54ADB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95A48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07830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31F9"/>
    <w:rsid w:val="00E04672"/>
    <w:rsid w:val="00E0680D"/>
    <w:rsid w:val="00E106EA"/>
    <w:rsid w:val="00E14F7D"/>
    <w:rsid w:val="00E23E8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13C1"/>
    <w:rsid w:val="00E86E18"/>
    <w:rsid w:val="00E8788E"/>
    <w:rsid w:val="00E87A59"/>
    <w:rsid w:val="00EA4E24"/>
    <w:rsid w:val="00EB7C60"/>
    <w:rsid w:val="00EC6E02"/>
    <w:rsid w:val="00EC724B"/>
    <w:rsid w:val="00F1516F"/>
    <w:rsid w:val="00F15ACB"/>
    <w:rsid w:val="00F17154"/>
    <w:rsid w:val="00F249E6"/>
    <w:rsid w:val="00F425D9"/>
    <w:rsid w:val="00F45C46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85BD4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4C44AB4C-D22A-4BC1-B0B9-6765A18F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4364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4364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4364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4364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4364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4364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4364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4364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4364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43648"/>
  </w:style>
  <w:style w:type="paragraph" w:styleId="TOC7">
    <w:name w:val="toc 7"/>
    <w:basedOn w:val="TOC3"/>
    <w:semiHidden/>
    <w:rsid w:val="00B43648"/>
  </w:style>
  <w:style w:type="paragraph" w:styleId="TOC6">
    <w:name w:val="toc 6"/>
    <w:basedOn w:val="TOC3"/>
    <w:semiHidden/>
    <w:rsid w:val="00B43648"/>
  </w:style>
  <w:style w:type="paragraph" w:styleId="TOC5">
    <w:name w:val="toc 5"/>
    <w:basedOn w:val="TOC3"/>
    <w:semiHidden/>
    <w:rsid w:val="00B43648"/>
  </w:style>
  <w:style w:type="paragraph" w:styleId="TOC4">
    <w:name w:val="toc 4"/>
    <w:basedOn w:val="TOC3"/>
    <w:semiHidden/>
    <w:rsid w:val="00B43648"/>
  </w:style>
  <w:style w:type="paragraph" w:styleId="TOC3">
    <w:name w:val="toc 3"/>
    <w:basedOn w:val="TOC2"/>
    <w:semiHidden/>
    <w:rsid w:val="00B43648"/>
    <w:pPr>
      <w:spacing w:before="80"/>
    </w:pPr>
  </w:style>
  <w:style w:type="paragraph" w:styleId="TOC2">
    <w:name w:val="toc 2"/>
    <w:basedOn w:val="TOC1"/>
    <w:semiHidden/>
    <w:rsid w:val="00B43648"/>
    <w:pPr>
      <w:spacing w:before="120"/>
    </w:pPr>
  </w:style>
  <w:style w:type="paragraph" w:styleId="TOC1">
    <w:name w:val="toc 1"/>
    <w:basedOn w:val="Normal"/>
    <w:semiHidden/>
    <w:rsid w:val="00B4364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43648"/>
    <w:pPr>
      <w:ind w:left="1698"/>
    </w:pPr>
  </w:style>
  <w:style w:type="paragraph" w:styleId="Index6">
    <w:name w:val="index 6"/>
    <w:basedOn w:val="Normal"/>
    <w:next w:val="Normal"/>
    <w:semiHidden/>
    <w:rsid w:val="00B43648"/>
    <w:pPr>
      <w:ind w:left="1415"/>
    </w:pPr>
  </w:style>
  <w:style w:type="paragraph" w:styleId="Index5">
    <w:name w:val="index 5"/>
    <w:basedOn w:val="Normal"/>
    <w:next w:val="Normal"/>
    <w:semiHidden/>
    <w:rsid w:val="00B43648"/>
    <w:pPr>
      <w:ind w:left="1132"/>
    </w:pPr>
  </w:style>
  <w:style w:type="paragraph" w:styleId="Index4">
    <w:name w:val="index 4"/>
    <w:basedOn w:val="Normal"/>
    <w:next w:val="Normal"/>
    <w:semiHidden/>
    <w:rsid w:val="00B43648"/>
    <w:pPr>
      <w:ind w:left="849"/>
    </w:pPr>
  </w:style>
  <w:style w:type="paragraph" w:styleId="Index3">
    <w:name w:val="index 3"/>
    <w:basedOn w:val="Normal"/>
    <w:next w:val="Normal"/>
    <w:semiHidden/>
    <w:rsid w:val="00B43648"/>
    <w:pPr>
      <w:ind w:left="566"/>
    </w:pPr>
  </w:style>
  <w:style w:type="paragraph" w:styleId="Index2">
    <w:name w:val="index 2"/>
    <w:basedOn w:val="Normal"/>
    <w:next w:val="Normal"/>
    <w:semiHidden/>
    <w:rsid w:val="00B43648"/>
    <w:pPr>
      <w:ind w:left="283"/>
    </w:pPr>
  </w:style>
  <w:style w:type="paragraph" w:styleId="Index1">
    <w:name w:val="index 1"/>
    <w:basedOn w:val="Normal"/>
    <w:next w:val="Normal"/>
    <w:semiHidden/>
    <w:rsid w:val="00B43648"/>
  </w:style>
  <w:style w:type="character" w:styleId="LineNumber">
    <w:name w:val="line number"/>
    <w:basedOn w:val="DefaultParagraphFont"/>
    <w:rsid w:val="00B43648"/>
  </w:style>
  <w:style w:type="paragraph" w:styleId="IndexHeading">
    <w:name w:val="index heading"/>
    <w:basedOn w:val="Normal"/>
    <w:next w:val="Index1"/>
    <w:semiHidden/>
    <w:rsid w:val="00B43648"/>
  </w:style>
  <w:style w:type="paragraph" w:styleId="Footer">
    <w:name w:val="footer"/>
    <w:basedOn w:val="Normal"/>
    <w:link w:val="FooterChar"/>
    <w:rsid w:val="00B436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B436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43648"/>
    <w:rPr>
      <w:position w:val="6"/>
      <w:sz w:val="16"/>
    </w:rPr>
  </w:style>
  <w:style w:type="paragraph" w:styleId="FootnoteText">
    <w:name w:val="footnote text"/>
    <w:basedOn w:val="Normal"/>
    <w:semiHidden/>
    <w:rsid w:val="00B436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43648"/>
    <w:pPr>
      <w:ind w:left="794"/>
    </w:pPr>
  </w:style>
  <w:style w:type="paragraph" w:customStyle="1" w:styleId="TableLegend">
    <w:name w:val="Table_Legend"/>
    <w:basedOn w:val="TableText"/>
    <w:rsid w:val="00B43648"/>
    <w:pPr>
      <w:spacing w:before="120"/>
    </w:pPr>
  </w:style>
  <w:style w:type="paragraph" w:customStyle="1" w:styleId="TableText">
    <w:name w:val="Table_Text"/>
    <w:basedOn w:val="Normal"/>
    <w:rsid w:val="00B436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436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436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B43648"/>
    <w:pPr>
      <w:spacing w:before="80"/>
      <w:ind w:left="794" w:hanging="794"/>
    </w:pPr>
  </w:style>
  <w:style w:type="paragraph" w:customStyle="1" w:styleId="enumlev2">
    <w:name w:val="enumlev2"/>
    <w:basedOn w:val="enumlev1"/>
    <w:rsid w:val="00B43648"/>
    <w:pPr>
      <w:ind w:left="1191" w:hanging="397"/>
    </w:pPr>
  </w:style>
  <w:style w:type="paragraph" w:customStyle="1" w:styleId="enumlev3">
    <w:name w:val="enumlev3"/>
    <w:basedOn w:val="enumlev2"/>
    <w:rsid w:val="00B43648"/>
    <w:pPr>
      <w:ind w:left="1588"/>
    </w:pPr>
  </w:style>
  <w:style w:type="paragraph" w:customStyle="1" w:styleId="TableHead">
    <w:name w:val="Table_Head"/>
    <w:basedOn w:val="TableText"/>
    <w:rsid w:val="00B4364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436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43648"/>
    <w:pPr>
      <w:spacing w:before="480"/>
    </w:pPr>
  </w:style>
  <w:style w:type="paragraph" w:customStyle="1" w:styleId="FigureTitle">
    <w:name w:val="Figure_Title"/>
    <w:basedOn w:val="TableTitle"/>
    <w:next w:val="Normal"/>
    <w:rsid w:val="00B436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4364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4364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4364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43648"/>
  </w:style>
  <w:style w:type="paragraph" w:customStyle="1" w:styleId="AppendixRef">
    <w:name w:val="Appendix_Ref"/>
    <w:basedOn w:val="AnnexRef"/>
    <w:next w:val="AppendixTitle"/>
    <w:rsid w:val="00B43648"/>
  </w:style>
  <w:style w:type="paragraph" w:customStyle="1" w:styleId="AppendixTitle">
    <w:name w:val="Appendix_Title"/>
    <w:basedOn w:val="AnnexTitle"/>
    <w:next w:val="Normal"/>
    <w:rsid w:val="00B43648"/>
  </w:style>
  <w:style w:type="paragraph" w:customStyle="1" w:styleId="RefTitle">
    <w:name w:val="Ref_Title"/>
    <w:basedOn w:val="Normal"/>
    <w:next w:val="RefText"/>
    <w:rsid w:val="00B436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43648"/>
    <w:pPr>
      <w:ind w:left="794" w:hanging="794"/>
    </w:pPr>
  </w:style>
  <w:style w:type="paragraph" w:customStyle="1" w:styleId="Equation">
    <w:name w:val="Equation"/>
    <w:basedOn w:val="Normal"/>
    <w:rsid w:val="00B436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4364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43648"/>
    <w:pPr>
      <w:spacing w:before="320"/>
    </w:pPr>
  </w:style>
  <w:style w:type="paragraph" w:customStyle="1" w:styleId="call">
    <w:name w:val="call"/>
    <w:basedOn w:val="Normal"/>
    <w:next w:val="Normal"/>
    <w:rsid w:val="00B436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436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436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4364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4364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4364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4364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4364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43648"/>
  </w:style>
  <w:style w:type="paragraph" w:customStyle="1" w:styleId="ITUbureau">
    <w:name w:val="ITU_bureau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4364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4364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436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4364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4364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B43648"/>
    <w:rPr>
      <w:color w:val="0000FF"/>
      <w:u w:val="single"/>
    </w:rPr>
  </w:style>
  <w:style w:type="paragraph" w:customStyle="1" w:styleId="Qlist">
    <w:name w:val="Qlist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43648"/>
    <w:pPr>
      <w:tabs>
        <w:tab w:val="left" w:pos="397"/>
      </w:tabs>
    </w:pPr>
  </w:style>
  <w:style w:type="paragraph" w:customStyle="1" w:styleId="FirstFooter">
    <w:name w:val="FirstFooter"/>
    <w:basedOn w:val="Footer"/>
    <w:rsid w:val="00B4364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B43648"/>
  </w:style>
  <w:style w:type="paragraph" w:styleId="BodyText0">
    <w:name w:val="Body Text"/>
    <w:basedOn w:val="Normal"/>
    <w:rsid w:val="00B43648"/>
    <w:pPr>
      <w:spacing w:after="120"/>
    </w:pPr>
  </w:style>
  <w:style w:type="character" w:styleId="PageNumber">
    <w:name w:val="page number"/>
    <w:basedOn w:val="DefaultParagraphFont"/>
    <w:rsid w:val="00B43648"/>
  </w:style>
  <w:style w:type="paragraph" w:customStyle="1" w:styleId="AnnexNo">
    <w:name w:val="Annex_No"/>
    <w:basedOn w:val="Normal"/>
    <w:next w:val="Normal"/>
    <w:rsid w:val="00B4364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B4364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B4364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B4364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B436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36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B4364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B43648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B436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B43648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B436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B4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B43648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BF5DDF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963C80"/>
    <w:pPr>
      <w:overflowPunct/>
      <w:autoSpaceDE/>
      <w:autoSpaceDN/>
      <w:adjustRightInd/>
      <w:spacing w:before="100"/>
      <w:ind w:left="720"/>
      <w:contextualSpacing/>
      <w:textAlignment w:val="auto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bsg/20180506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80506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T/studygroups/2017-2020/20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4/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terop@itu.int" TargetMode="External"/><Relationship Id="rId10" Type="http://schemas.openxmlformats.org/officeDocument/2006/relationships/hyperlink" Target="https://www.itu.int/fr/ITU-T/studygroups/2017-2020/20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s://www.itu.int/en/ITU-T/C-I/interop/Pages/IoT2018May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9811-D545-41AD-AB15-48E05216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62</TotalTime>
  <Pages>2</Pages>
  <Words>532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4390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Gozel, Elsa</dc:creator>
  <dc:description>004ADD01F.DOCX  For: _x000d_Document date: _x000d_Saved by ITU51010703 at 10:42:48 on 03/04/2018</dc:description>
  <cp:lastModifiedBy>Osvath, Alexandra</cp:lastModifiedBy>
  <cp:revision>6</cp:revision>
  <cp:lastPrinted>2018-04-05T14:21:00Z</cp:lastPrinted>
  <dcterms:created xsi:type="dcterms:W3CDTF">2018-03-20T07:09:00Z</dcterms:created>
  <dcterms:modified xsi:type="dcterms:W3CDTF">2018-04-05T14:22:00Z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004ADD01F.DOCX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