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365990" w14:paraId="6CFCF71A" w14:textId="77777777" w:rsidTr="00DF2EA1">
        <w:trPr>
          <w:cantSplit/>
          <w:trHeight w:val="15"/>
        </w:trPr>
        <w:tc>
          <w:tcPr>
            <w:tcW w:w="1418" w:type="dxa"/>
            <w:gridSpan w:val="2"/>
            <w:vAlign w:val="center"/>
          </w:tcPr>
          <w:p w14:paraId="003226A3" w14:textId="77777777" w:rsidR="002C3E7B" w:rsidRPr="00365990" w:rsidRDefault="002C3E7B" w:rsidP="00DF2EA1">
            <w:pPr>
              <w:spacing w:before="0"/>
              <w:jc w:val="center"/>
              <w:rPr>
                <w:rFonts w:cs="Times New Roman Bold"/>
                <w:b/>
                <w:bCs/>
                <w:smallCaps/>
                <w:sz w:val="26"/>
                <w:szCs w:val="26"/>
              </w:rPr>
            </w:pPr>
            <w:r w:rsidRPr="00365990">
              <w:rPr>
                <w:noProof/>
                <w:lang w:val="en-US" w:eastAsia="zh-CN"/>
              </w:rPr>
              <w:drawing>
                <wp:inline distT="0" distB="0" distL="0" distR="0" wp14:anchorId="4A17F3C2" wp14:editId="13EF32DE">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14:paraId="1F00FB95" w14:textId="77777777" w:rsidR="002C3E7B" w:rsidRPr="00365990" w:rsidRDefault="002C3E7B" w:rsidP="00DF2EA1">
            <w:pPr>
              <w:spacing w:before="0"/>
              <w:rPr>
                <w:rFonts w:ascii="Calibri" w:hAnsi="Calibri" w:cs="Times New Roman Bold"/>
                <w:b/>
                <w:bCs/>
                <w:smallCaps/>
                <w:sz w:val="26"/>
                <w:szCs w:val="26"/>
              </w:rPr>
            </w:pPr>
            <w:r w:rsidRPr="00365990">
              <w:rPr>
                <w:rFonts w:ascii="Calibri" w:hAnsi="Calibri" w:cs="Times New Roman Bold"/>
                <w:b/>
                <w:bCs/>
                <w:smallCaps/>
                <w:sz w:val="36"/>
                <w:szCs w:val="36"/>
              </w:rPr>
              <w:t>International telecommunication union</w:t>
            </w:r>
          </w:p>
          <w:p w14:paraId="03C037BC" w14:textId="77777777" w:rsidR="002C3E7B" w:rsidRPr="00365990" w:rsidRDefault="002C3E7B" w:rsidP="00DF2EA1">
            <w:pPr>
              <w:spacing w:before="0"/>
              <w:rPr>
                <w:rFonts w:ascii="Verdana" w:hAnsi="Verdana"/>
                <w:color w:val="FFFFFF"/>
                <w:sz w:val="26"/>
                <w:szCs w:val="26"/>
              </w:rPr>
            </w:pPr>
            <w:r w:rsidRPr="00365990">
              <w:rPr>
                <w:rFonts w:ascii="Calibri" w:hAnsi="Calibri" w:cs="Times New Roman Bold"/>
                <w:b/>
                <w:bCs/>
                <w:iCs/>
                <w:smallCaps/>
                <w:sz w:val="28"/>
                <w:szCs w:val="28"/>
              </w:rPr>
              <w:t>Telecommunication Standardization Bureau</w:t>
            </w:r>
            <w:r w:rsidRPr="00365990" w:rsidDel="002C3E7B">
              <w:rPr>
                <w:rFonts w:cs="Times New Roman Bold"/>
                <w:b/>
                <w:bCs/>
                <w:iCs/>
                <w:smallCaps/>
                <w:sz w:val="28"/>
                <w:szCs w:val="28"/>
              </w:rPr>
              <w:t xml:space="preserve"> </w:t>
            </w:r>
          </w:p>
        </w:tc>
        <w:tc>
          <w:tcPr>
            <w:tcW w:w="2127" w:type="dxa"/>
            <w:vAlign w:val="center"/>
          </w:tcPr>
          <w:p w14:paraId="0026D66E" w14:textId="77777777" w:rsidR="002C3E7B" w:rsidRPr="00365990" w:rsidRDefault="002C3E7B" w:rsidP="00DF2EA1">
            <w:pPr>
              <w:spacing w:before="0"/>
              <w:jc w:val="center"/>
              <w:rPr>
                <w:rFonts w:ascii="Verdana" w:hAnsi="Verdana"/>
                <w:color w:val="FFFFFF"/>
                <w:sz w:val="26"/>
                <w:szCs w:val="26"/>
              </w:rPr>
            </w:pPr>
          </w:p>
        </w:tc>
      </w:tr>
      <w:tr w:rsidR="000305E1" w:rsidRPr="00365990" w14:paraId="2F8C8FFC" w14:textId="77777777" w:rsidTr="00DF2EA1">
        <w:trPr>
          <w:cantSplit/>
          <w:trHeight w:val="254"/>
        </w:trPr>
        <w:tc>
          <w:tcPr>
            <w:tcW w:w="5387" w:type="dxa"/>
            <w:gridSpan w:val="3"/>
            <w:vAlign w:val="center"/>
          </w:tcPr>
          <w:p w14:paraId="3FA082AE" w14:textId="77777777" w:rsidR="000305E1" w:rsidRPr="00365990" w:rsidRDefault="000305E1" w:rsidP="00DF2EA1">
            <w:pPr>
              <w:pStyle w:val="Tabletext"/>
              <w:jc w:val="right"/>
            </w:pPr>
          </w:p>
        </w:tc>
        <w:tc>
          <w:tcPr>
            <w:tcW w:w="4678" w:type="dxa"/>
            <w:gridSpan w:val="2"/>
            <w:vAlign w:val="center"/>
          </w:tcPr>
          <w:p w14:paraId="0BC2142C" w14:textId="5D659112" w:rsidR="000305E1" w:rsidRPr="00365990" w:rsidRDefault="000305E1" w:rsidP="00DF2EA1">
            <w:pPr>
              <w:pStyle w:val="Tabletext"/>
              <w:spacing w:before="240" w:after="120"/>
            </w:pPr>
            <w:r w:rsidRPr="00365990">
              <w:t xml:space="preserve">Geneva, </w:t>
            </w:r>
            <w:r w:rsidR="00763387" w:rsidRPr="00365990">
              <w:t>1</w:t>
            </w:r>
            <w:r w:rsidR="00B7026B">
              <w:t>5</w:t>
            </w:r>
            <w:r w:rsidR="00DF2EA1">
              <w:t xml:space="preserve"> March</w:t>
            </w:r>
            <w:r w:rsidR="00C026AA" w:rsidRPr="00365990">
              <w:t xml:space="preserve"> 2018</w:t>
            </w:r>
          </w:p>
        </w:tc>
      </w:tr>
      <w:tr w:rsidR="0038260B" w:rsidRPr="00365990" w14:paraId="49A576B3" w14:textId="77777777" w:rsidTr="00DF2EA1">
        <w:trPr>
          <w:cantSplit/>
          <w:trHeight w:val="746"/>
        </w:trPr>
        <w:tc>
          <w:tcPr>
            <w:tcW w:w="993" w:type="dxa"/>
          </w:tcPr>
          <w:p w14:paraId="3E7C92A2" w14:textId="77777777" w:rsidR="0038260B" w:rsidRPr="00365990" w:rsidRDefault="0038260B" w:rsidP="00DF2EA1">
            <w:pPr>
              <w:pStyle w:val="Tabletext"/>
              <w:rPr>
                <w:rFonts w:ascii="Futura Lt BT" w:hAnsi="Futura Lt BT"/>
              </w:rPr>
            </w:pPr>
            <w:bookmarkStart w:id="0" w:name="Adress_E" w:colFirst="2" w:colLast="2"/>
            <w:r w:rsidRPr="00365990">
              <w:t>Ref:</w:t>
            </w:r>
          </w:p>
        </w:tc>
        <w:tc>
          <w:tcPr>
            <w:tcW w:w="4394" w:type="dxa"/>
            <w:gridSpan w:val="2"/>
          </w:tcPr>
          <w:p w14:paraId="4C1233C2" w14:textId="37041C42" w:rsidR="0038260B" w:rsidRPr="00365990" w:rsidRDefault="00DF2EA1" w:rsidP="00DF2EA1">
            <w:pPr>
              <w:pStyle w:val="Tabletext"/>
              <w:rPr>
                <w:b/>
              </w:rPr>
            </w:pPr>
            <w:r>
              <w:rPr>
                <w:b/>
              </w:rPr>
              <w:t xml:space="preserve">Addendum 1 to </w:t>
            </w:r>
            <w:r w:rsidR="0038260B" w:rsidRPr="00365990">
              <w:rPr>
                <w:b/>
              </w:rPr>
              <w:t xml:space="preserve">TSB Collective letter </w:t>
            </w:r>
            <w:r w:rsidR="00F973D7" w:rsidRPr="00365990">
              <w:rPr>
                <w:b/>
              </w:rPr>
              <w:t>4/20</w:t>
            </w:r>
          </w:p>
          <w:p w14:paraId="71586A52" w14:textId="77777777" w:rsidR="00C87A03" w:rsidRPr="00365990" w:rsidRDefault="00C87A03" w:rsidP="00DF2EA1">
            <w:pPr>
              <w:pStyle w:val="Tabletext"/>
            </w:pPr>
            <w:r w:rsidRPr="00365990">
              <w:t>SG</w:t>
            </w:r>
            <w:r w:rsidR="00F973D7" w:rsidRPr="00365990">
              <w:t>20</w:t>
            </w:r>
            <w:r w:rsidRPr="00365990">
              <w:t>/</w:t>
            </w:r>
            <w:r w:rsidR="00F973D7" w:rsidRPr="00365990">
              <w:t>CB</w:t>
            </w:r>
          </w:p>
        </w:tc>
        <w:tc>
          <w:tcPr>
            <w:tcW w:w="4678" w:type="dxa"/>
            <w:gridSpan w:val="2"/>
            <w:vMerge w:val="restart"/>
          </w:tcPr>
          <w:p w14:paraId="67F3CB9D" w14:textId="77777777" w:rsidR="0038260B" w:rsidRPr="00365990" w:rsidRDefault="00F973D7" w:rsidP="00DF2EA1">
            <w:pPr>
              <w:pStyle w:val="Tabletext"/>
              <w:ind w:left="283" w:hanging="283"/>
            </w:pPr>
            <w:r w:rsidRPr="00365990">
              <w:t xml:space="preserve"> </w:t>
            </w:r>
            <w:r w:rsidR="0038260B" w:rsidRPr="00365990">
              <w:t>-</w:t>
            </w:r>
            <w:r w:rsidR="0038260B" w:rsidRPr="00365990">
              <w:tab/>
              <w:t xml:space="preserve">To Administrations of Member States of the Union; </w:t>
            </w:r>
          </w:p>
          <w:p w14:paraId="0ED741BF" w14:textId="77777777" w:rsidR="0038260B" w:rsidRPr="00365990" w:rsidRDefault="0038260B" w:rsidP="00DF2EA1">
            <w:pPr>
              <w:pStyle w:val="Tabletext"/>
              <w:ind w:left="283" w:hanging="283"/>
            </w:pPr>
            <w:r w:rsidRPr="00365990">
              <w:t>-</w:t>
            </w:r>
            <w:r w:rsidRPr="00365990">
              <w:tab/>
              <w:t>To ITU</w:t>
            </w:r>
            <w:r w:rsidRPr="00365990">
              <w:noBreakHyphen/>
              <w:t>T Sector Members;</w:t>
            </w:r>
          </w:p>
          <w:p w14:paraId="7301EB97" w14:textId="77777777" w:rsidR="0038260B" w:rsidRPr="00365990" w:rsidRDefault="0038260B" w:rsidP="00DF2EA1">
            <w:pPr>
              <w:pStyle w:val="Tabletext"/>
              <w:ind w:left="283" w:hanging="283"/>
            </w:pPr>
            <w:r w:rsidRPr="00365990">
              <w:t>-</w:t>
            </w:r>
            <w:r w:rsidRPr="00365990">
              <w:tab/>
              <w:t>To ITU</w:t>
            </w:r>
            <w:r w:rsidRPr="00365990">
              <w:noBreakHyphen/>
              <w:t xml:space="preserve">T Associates of Study Group </w:t>
            </w:r>
            <w:r w:rsidR="00F973D7" w:rsidRPr="00365990">
              <w:t>20</w:t>
            </w:r>
            <w:r w:rsidRPr="00365990">
              <w:t xml:space="preserve">; </w:t>
            </w:r>
          </w:p>
          <w:p w14:paraId="2BB7EA55" w14:textId="77777777" w:rsidR="0038260B" w:rsidRPr="00365990" w:rsidRDefault="0038260B" w:rsidP="00DF2EA1">
            <w:pPr>
              <w:pStyle w:val="Tabletext"/>
              <w:ind w:left="283" w:hanging="283"/>
            </w:pPr>
            <w:r w:rsidRPr="00365990">
              <w:t>-</w:t>
            </w:r>
            <w:r w:rsidRPr="00365990">
              <w:tab/>
              <w:t>To ITU Academia</w:t>
            </w:r>
          </w:p>
        </w:tc>
      </w:tr>
      <w:bookmarkEnd w:id="0"/>
      <w:tr w:rsidR="0038260B" w:rsidRPr="00365990" w14:paraId="52BCF343" w14:textId="77777777" w:rsidTr="00DF2EA1">
        <w:trPr>
          <w:cantSplit/>
          <w:trHeight w:val="221"/>
        </w:trPr>
        <w:tc>
          <w:tcPr>
            <w:tcW w:w="993" w:type="dxa"/>
          </w:tcPr>
          <w:p w14:paraId="6BC7973A" w14:textId="77777777" w:rsidR="0038260B" w:rsidRPr="00365990" w:rsidRDefault="0038260B" w:rsidP="00DF2EA1">
            <w:pPr>
              <w:pStyle w:val="Tabletext"/>
            </w:pPr>
            <w:r w:rsidRPr="00365990">
              <w:t>Tel:</w:t>
            </w:r>
          </w:p>
        </w:tc>
        <w:tc>
          <w:tcPr>
            <w:tcW w:w="4394" w:type="dxa"/>
            <w:gridSpan w:val="2"/>
          </w:tcPr>
          <w:p w14:paraId="630182FB" w14:textId="77777777" w:rsidR="0038260B" w:rsidRPr="00365990" w:rsidRDefault="0038260B" w:rsidP="00DF2EA1">
            <w:pPr>
              <w:pStyle w:val="Tabletext"/>
              <w:rPr>
                <w:b/>
              </w:rPr>
            </w:pPr>
            <w:r w:rsidRPr="00365990">
              <w:t xml:space="preserve">+41 22 730 </w:t>
            </w:r>
            <w:r w:rsidR="00F973D7" w:rsidRPr="00365990">
              <w:t>6301</w:t>
            </w:r>
          </w:p>
        </w:tc>
        <w:tc>
          <w:tcPr>
            <w:tcW w:w="4678" w:type="dxa"/>
            <w:gridSpan w:val="2"/>
            <w:vMerge/>
          </w:tcPr>
          <w:p w14:paraId="4C0ABB36" w14:textId="77777777" w:rsidR="0038260B" w:rsidRPr="00365990" w:rsidRDefault="0038260B" w:rsidP="00DF2EA1">
            <w:pPr>
              <w:pStyle w:val="Tabletext"/>
              <w:ind w:left="283" w:hanging="283"/>
            </w:pPr>
          </w:p>
        </w:tc>
      </w:tr>
      <w:tr w:rsidR="0038260B" w:rsidRPr="00365990" w14:paraId="6BA9CAD5" w14:textId="77777777" w:rsidTr="00DF2EA1">
        <w:trPr>
          <w:cantSplit/>
          <w:trHeight w:val="282"/>
        </w:trPr>
        <w:tc>
          <w:tcPr>
            <w:tcW w:w="993" w:type="dxa"/>
          </w:tcPr>
          <w:p w14:paraId="35CD39B7" w14:textId="77777777" w:rsidR="0038260B" w:rsidRPr="00365990" w:rsidRDefault="0038260B" w:rsidP="00DF2EA1">
            <w:pPr>
              <w:pStyle w:val="Tabletext"/>
            </w:pPr>
            <w:r w:rsidRPr="00365990">
              <w:t>Fax:</w:t>
            </w:r>
          </w:p>
        </w:tc>
        <w:tc>
          <w:tcPr>
            <w:tcW w:w="4394" w:type="dxa"/>
            <w:gridSpan w:val="2"/>
          </w:tcPr>
          <w:p w14:paraId="1D2BFC4C" w14:textId="77777777" w:rsidR="0038260B" w:rsidRPr="00365990" w:rsidRDefault="0038260B" w:rsidP="00DF2EA1">
            <w:pPr>
              <w:pStyle w:val="Tabletext"/>
              <w:rPr>
                <w:b/>
              </w:rPr>
            </w:pPr>
            <w:r w:rsidRPr="00365990">
              <w:t>+41 22 730 5853</w:t>
            </w:r>
          </w:p>
        </w:tc>
        <w:tc>
          <w:tcPr>
            <w:tcW w:w="4678" w:type="dxa"/>
            <w:gridSpan w:val="2"/>
            <w:vMerge/>
          </w:tcPr>
          <w:p w14:paraId="3B7AA8C8" w14:textId="77777777" w:rsidR="0038260B" w:rsidRPr="00365990" w:rsidRDefault="0038260B" w:rsidP="00DF2EA1">
            <w:pPr>
              <w:pStyle w:val="Tabletext"/>
              <w:ind w:left="283" w:hanging="283"/>
            </w:pPr>
          </w:p>
        </w:tc>
      </w:tr>
      <w:tr w:rsidR="0038260B" w:rsidRPr="00365990" w14:paraId="59423F05" w14:textId="77777777" w:rsidTr="00DF2EA1">
        <w:trPr>
          <w:cantSplit/>
          <w:trHeight w:val="376"/>
        </w:trPr>
        <w:tc>
          <w:tcPr>
            <w:tcW w:w="993" w:type="dxa"/>
          </w:tcPr>
          <w:p w14:paraId="6BD746D6" w14:textId="77777777" w:rsidR="0038260B" w:rsidRPr="00365990" w:rsidRDefault="0038260B" w:rsidP="00DF2EA1">
            <w:pPr>
              <w:pStyle w:val="Tabletext"/>
            </w:pPr>
            <w:r w:rsidRPr="00365990">
              <w:t>Email:</w:t>
            </w:r>
          </w:p>
        </w:tc>
        <w:tc>
          <w:tcPr>
            <w:tcW w:w="4394" w:type="dxa"/>
            <w:gridSpan w:val="2"/>
          </w:tcPr>
          <w:p w14:paraId="3CC56A84" w14:textId="77777777" w:rsidR="0038260B" w:rsidRPr="00365990" w:rsidRDefault="00FF56E7" w:rsidP="00DF2EA1">
            <w:pPr>
              <w:pStyle w:val="Tabletext"/>
            </w:pPr>
            <w:hyperlink r:id="rId10" w:history="1">
              <w:r w:rsidR="00F973D7" w:rsidRPr="00365990">
                <w:rPr>
                  <w:rStyle w:val="Hyperlink"/>
                </w:rPr>
                <w:t>tsbsg20@itu.int</w:t>
              </w:r>
            </w:hyperlink>
            <w:r w:rsidR="00F973D7" w:rsidRPr="00365990">
              <w:t xml:space="preserve"> </w:t>
            </w:r>
          </w:p>
        </w:tc>
        <w:tc>
          <w:tcPr>
            <w:tcW w:w="4678" w:type="dxa"/>
            <w:gridSpan w:val="2"/>
            <w:vMerge/>
          </w:tcPr>
          <w:p w14:paraId="7C941DA5" w14:textId="77777777" w:rsidR="0038260B" w:rsidRPr="00365990" w:rsidRDefault="0038260B" w:rsidP="00DF2EA1">
            <w:pPr>
              <w:pStyle w:val="Tabletext"/>
              <w:ind w:left="283" w:hanging="283"/>
            </w:pPr>
          </w:p>
        </w:tc>
      </w:tr>
      <w:tr w:rsidR="0038260B" w:rsidRPr="00365990" w14:paraId="2B02BDB0" w14:textId="77777777" w:rsidTr="00DF2EA1">
        <w:trPr>
          <w:cantSplit/>
          <w:trHeight w:val="80"/>
        </w:trPr>
        <w:tc>
          <w:tcPr>
            <w:tcW w:w="993" w:type="dxa"/>
          </w:tcPr>
          <w:p w14:paraId="5D789B3A" w14:textId="77777777" w:rsidR="0038260B" w:rsidRPr="00365990" w:rsidRDefault="0038260B" w:rsidP="00DF2EA1">
            <w:pPr>
              <w:pStyle w:val="Tabletext"/>
            </w:pPr>
            <w:r w:rsidRPr="00365990">
              <w:t>Web:</w:t>
            </w:r>
          </w:p>
        </w:tc>
        <w:tc>
          <w:tcPr>
            <w:tcW w:w="4394" w:type="dxa"/>
            <w:gridSpan w:val="2"/>
          </w:tcPr>
          <w:p w14:paraId="76E7D5EF" w14:textId="77777777" w:rsidR="00F973D7" w:rsidRPr="00365990" w:rsidRDefault="00FF56E7" w:rsidP="00DF2EA1">
            <w:pPr>
              <w:pStyle w:val="Tabletext"/>
            </w:pPr>
            <w:hyperlink r:id="rId11" w:history="1">
              <w:r w:rsidR="00F973D7" w:rsidRPr="00365990">
                <w:rPr>
                  <w:rStyle w:val="Hyperlink"/>
                </w:rPr>
                <w:t>http://itu.int/go/tsg20</w:t>
              </w:r>
            </w:hyperlink>
            <w:r w:rsidR="00F973D7" w:rsidRPr="00365990">
              <w:t xml:space="preserve"> </w:t>
            </w:r>
          </w:p>
        </w:tc>
        <w:tc>
          <w:tcPr>
            <w:tcW w:w="4678" w:type="dxa"/>
            <w:gridSpan w:val="2"/>
            <w:vMerge/>
          </w:tcPr>
          <w:p w14:paraId="3707382C" w14:textId="77777777" w:rsidR="0038260B" w:rsidRPr="00365990" w:rsidRDefault="0038260B" w:rsidP="00DF2EA1">
            <w:pPr>
              <w:pStyle w:val="Tabletext"/>
            </w:pPr>
          </w:p>
        </w:tc>
      </w:tr>
      <w:tr w:rsidR="00951309" w:rsidRPr="00365990" w14:paraId="018643E1" w14:textId="77777777" w:rsidTr="00DF2EA1">
        <w:trPr>
          <w:cantSplit/>
          <w:trHeight w:val="80"/>
        </w:trPr>
        <w:tc>
          <w:tcPr>
            <w:tcW w:w="993" w:type="dxa"/>
          </w:tcPr>
          <w:p w14:paraId="2333CA47" w14:textId="77777777" w:rsidR="00951309" w:rsidRPr="00365990" w:rsidRDefault="00951309" w:rsidP="00DF2EA1">
            <w:pPr>
              <w:pStyle w:val="Tabletext"/>
            </w:pPr>
            <w:r w:rsidRPr="00365990">
              <w:t>Subject:</w:t>
            </w:r>
          </w:p>
        </w:tc>
        <w:tc>
          <w:tcPr>
            <w:tcW w:w="9072" w:type="dxa"/>
            <w:gridSpan w:val="4"/>
          </w:tcPr>
          <w:p w14:paraId="14E3C842" w14:textId="55F3AE6C" w:rsidR="00951309" w:rsidRPr="00365990" w:rsidRDefault="00AA37BC" w:rsidP="00DF2EA1">
            <w:pPr>
              <w:pStyle w:val="Tabletext"/>
            </w:pPr>
            <w:r>
              <w:rPr>
                <w:b/>
                <w:bCs/>
              </w:rPr>
              <w:t xml:space="preserve">Events in conjunction with the </w:t>
            </w:r>
            <w:r w:rsidR="00501F4A" w:rsidRPr="00365990">
              <w:rPr>
                <w:b/>
                <w:bCs/>
              </w:rPr>
              <w:t xml:space="preserve">Meeting of Study Group </w:t>
            </w:r>
            <w:r w:rsidR="00F973D7" w:rsidRPr="00365990">
              <w:rPr>
                <w:b/>
                <w:bCs/>
              </w:rPr>
              <w:t>20</w:t>
            </w:r>
            <w:r w:rsidR="00501F4A" w:rsidRPr="00365990">
              <w:rPr>
                <w:b/>
                <w:bCs/>
              </w:rPr>
              <w:t xml:space="preserve">; </w:t>
            </w:r>
            <w:r w:rsidR="00D96871" w:rsidRPr="00365990">
              <w:rPr>
                <w:b/>
                <w:bCs/>
              </w:rPr>
              <w:t xml:space="preserve">Cairo, </w:t>
            </w:r>
            <w:r w:rsidR="00F973D7" w:rsidRPr="00365990">
              <w:rPr>
                <w:b/>
                <w:bCs/>
              </w:rPr>
              <w:t>Egypt, 6-16 May 2018</w:t>
            </w:r>
          </w:p>
        </w:tc>
      </w:tr>
    </w:tbl>
    <w:p w14:paraId="16E6AF2F" w14:textId="77777777" w:rsidR="000B46FB" w:rsidRPr="00365990" w:rsidRDefault="000B46FB" w:rsidP="00505F98">
      <w:pPr>
        <w:spacing w:before="360"/>
      </w:pPr>
      <w:bookmarkStart w:id="1" w:name="StartTyping_E"/>
      <w:bookmarkEnd w:id="1"/>
      <w:r w:rsidRPr="00365990">
        <w:t>Dear Sir/Madam,</w:t>
      </w:r>
    </w:p>
    <w:p w14:paraId="2ADB6A81" w14:textId="5B388611" w:rsidR="00C026AA" w:rsidRDefault="00DF2EA1" w:rsidP="00505F98">
      <w:pPr>
        <w:spacing w:before="240"/>
      </w:pPr>
      <w:r>
        <w:t xml:space="preserve">In addition to </w:t>
      </w:r>
      <w:hyperlink r:id="rId12" w:history="1">
        <w:r w:rsidRPr="0038560A">
          <w:rPr>
            <w:rStyle w:val="Hyperlink"/>
          </w:rPr>
          <w:t>TSB Collective letter 4/20</w:t>
        </w:r>
      </w:hyperlink>
      <w:r>
        <w:t xml:space="preserve"> of 12 February 2018, please find herewith additional information related to the ITU-T SG20 meeting, to be held in Cairo, Egypt on 6-16 May 2018</w:t>
      </w:r>
      <w:r w:rsidR="001C0948" w:rsidRPr="00365990">
        <w:t xml:space="preserve">. </w:t>
      </w:r>
    </w:p>
    <w:p w14:paraId="7FC2921D" w14:textId="14B13E25" w:rsidR="00B7026B" w:rsidRPr="00B7026B" w:rsidRDefault="00B7026B" w:rsidP="00B7026B">
      <w:r w:rsidRPr="00B7026B">
        <w:t>I would like to inform you that the</w:t>
      </w:r>
      <w:r w:rsidRPr="00B7026B">
        <w:rPr>
          <w:b/>
          <w:bCs/>
        </w:rPr>
        <w:t xml:space="preserve"> </w:t>
      </w:r>
      <w:r w:rsidRPr="00B7026B">
        <w:rPr>
          <w:rFonts w:eastAsia="Batang" w:cs="Calibri"/>
          <w:bCs/>
          <w:lang w:val="en-US" w:eastAsia="ko-KR"/>
        </w:rPr>
        <w:t xml:space="preserve">series of events below </w:t>
      </w:r>
      <w:r w:rsidRPr="00B7026B">
        <w:rPr>
          <w:bCs/>
        </w:rPr>
        <w:t>will</w:t>
      </w:r>
      <w:r w:rsidRPr="00B7026B">
        <w:t xml:space="preserve"> be kindly hosted by the National Telecommunications Regulatory Authority (NTRA) and will take place in Cairo, Egypt from 6-16 May 2018. </w:t>
      </w:r>
    </w:p>
    <w:p w14:paraId="666C6535" w14:textId="77777777" w:rsidR="00B7026B" w:rsidRPr="008357FD" w:rsidRDefault="00B7026B" w:rsidP="00B7026B">
      <w:pPr>
        <w:pStyle w:val="ListParagraph"/>
        <w:numPr>
          <w:ilvl w:val="0"/>
          <w:numId w:val="16"/>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120"/>
        <w:textAlignment w:val="baseline"/>
        <w:rPr>
          <w:rFonts w:asciiTheme="minorHAnsi" w:hAnsiTheme="minorHAnsi"/>
          <w:bCs/>
        </w:rPr>
      </w:pPr>
      <w:r w:rsidRPr="008357FD">
        <w:rPr>
          <w:rFonts w:asciiTheme="minorHAnsi" w:hAnsiTheme="minorHAnsi"/>
        </w:rPr>
        <w:t xml:space="preserve">6 May 2018: Forum on Exploring the Potential of Artificial Intelligence and Internet of Things (09h00 – 11h00) </w:t>
      </w:r>
    </w:p>
    <w:p w14:paraId="67739A10" w14:textId="77777777" w:rsidR="00B7026B" w:rsidRPr="008357FD" w:rsidRDefault="00B7026B" w:rsidP="00B7026B">
      <w:pPr>
        <w:pStyle w:val="ListParagraph"/>
        <w:numPr>
          <w:ilvl w:val="0"/>
          <w:numId w:val="16"/>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120"/>
        <w:textAlignment w:val="baseline"/>
        <w:rPr>
          <w:rFonts w:asciiTheme="minorHAnsi" w:hAnsiTheme="minorHAnsi"/>
          <w:bCs/>
        </w:rPr>
      </w:pPr>
      <w:r w:rsidRPr="008357FD">
        <w:rPr>
          <w:rFonts w:asciiTheme="minorHAnsi" w:hAnsiTheme="minorHAnsi"/>
        </w:rPr>
        <w:t xml:space="preserve">6 May 2018: </w:t>
      </w:r>
      <w:r w:rsidRPr="008357FD">
        <w:rPr>
          <w:rFonts w:asciiTheme="minorHAnsi" w:hAnsiTheme="minorHAnsi"/>
          <w:lang w:val="en-US"/>
        </w:rPr>
        <w:t xml:space="preserve">Bridging the Standardization Gap Session on </w:t>
      </w:r>
      <w:proofErr w:type="spellStart"/>
      <w:r w:rsidRPr="008357FD">
        <w:rPr>
          <w:rFonts w:asciiTheme="minorHAnsi" w:hAnsiTheme="minorHAnsi"/>
          <w:lang w:val="en-US"/>
        </w:rPr>
        <w:t>IoT</w:t>
      </w:r>
      <w:proofErr w:type="spellEnd"/>
      <w:r w:rsidRPr="008357FD">
        <w:rPr>
          <w:rFonts w:asciiTheme="minorHAnsi" w:hAnsiTheme="minorHAnsi"/>
          <w:lang w:val="en-US"/>
        </w:rPr>
        <w:t xml:space="preserve"> (Training on </w:t>
      </w:r>
      <w:proofErr w:type="spellStart"/>
      <w:r w:rsidRPr="008357FD">
        <w:rPr>
          <w:rFonts w:asciiTheme="minorHAnsi" w:hAnsiTheme="minorHAnsi"/>
          <w:lang w:val="en-US"/>
        </w:rPr>
        <w:t>IoT</w:t>
      </w:r>
      <w:proofErr w:type="spellEnd"/>
      <w:r w:rsidRPr="008357FD">
        <w:rPr>
          <w:rFonts w:asciiTheme="minorHAnsi" w:hAnsiTheme="minorHAnsi"/>
          <w:lang w:val="en-US"/>
        </w:rPr>
        <w:t>) (11h30 – 16h00)</w:t>
      </w:r>
    </w:p>
    <w:p w14:paraId="58EA42A9" w14:textId="77777777" w:rsidR="00B7026B" w:rsidRPr="008357FD" w:rsidRDefault="00B7026B" w:rsidP="00B7026B">
      <w:pPr>
        <w:pStyle w:val="ListParagraph"/>
        <w:numPr>
          <w:ilvl w:val="0"/>
          <w:numId w:val="16"/>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120"/>
        <w:textAlignment w:val="baseline"/>
        <w:rPr>
          <w:rFonts w:asciiTheme="minorHAnsi" w:hAnsiTheme="minorHAnsi"/>
          <w:bCs/>
        </w:rPr>
      </w:pPr>
      <w:r w:rsidRPr="008357FD">
        <w:rPr>
          <w:rFonts w:asciiTheme="minorHAnsi" w:hAnsiTheme="minorHAnsi"/>
        </w:rPr>
        <w:t xml:space="preserve">6-8 May 2018: Showcase on </w:t>
      </w:r>
      <w:proofErr w:type="spellStart"/>
      <w:r w:rsidRPr="008357FD">
        <w:rPr>
          <w:rFonts w:asciiTheme="minorHAnsi" w:hAnsiTheme="minorHAnsi"/>
        </w:rPr>
        <w:t>IoT</w:t>
      </w:r>
      <w:proofErr w:type="spellEnd"/>
      <w:r w:rsidRPr="008357FD">
        <w:rPr>
          <w:rFonts w:asciiTheme="minorHAnsi" w:hAnsiTheme="minorHAnsi"/>
        </w:rPr>
        <w:t xml:space="preserve"> solutions</w:t>
      </w:r>
    </w:p>
    <w:p w14:paraId="49A9E62F" w14:textId="7F6B646A" w:rsidR="00B7026B" w:rsidRDefault="00B7026B" w:rsidP="0038560A">
      <w:r w:rsidRPr="00B7026B">
        <w:t xml:space="preserve">Information relating to the forum will be available on the event website at: </w:t>
      </w:r>
      <w:hyperlink r:id="rId13" w:history="1">
        <w:r w:rsidR="00662BE3" w:rsidRPr="00C73A56">
          <w:rPr>
            <w:rStyle w:val="Hyperlink"/>
          </w:rPr>
          <w:t>http://www.itu.int/en/ITU-T/Workshops-and-Seminars/20180506/Pages/default.aspx</w:t>
        </w:r>
      </w:hyperlink>
      <w:r w:rsidR="00662BE3">
        <w:t xml:space="preserve">. </w:t>
      </w:r>
      <w:r w:rsidRPr="00B7026B">
        <w:t xml:space="preserve"> </w:t>
      </w:r>
    </w:p>
    <w:p w14:paraId="4497CB21" w14:textId="0C398F5E" w:rsidR="00B7026B" w:rsidRDefault="00B7026B" w:rsidP="00B7026B">
      <w:r w:rsidRPr="002306CD">
        <w:t xml:space="preserve">Information relating to </w:t>
      </w:r>
      <w:r>
        <w:t xml:space="preserve">the </w:t>
      </w:r>
      <w:r w:rsidRPr="00850BD6">
        <w:rPr>
          <w:lang w:val="en-US"/>
        </w:rPr>
        <w:t>Bridging the Sta</w:t>
      </w:r>
      <w:r>
        <w:rPr>
          <w:lang w:val="en-US"/>
        </w:rPr>
        <w:t xml:space="preserve">ndardization Gap Session on </w:t>
      </w:r>
      <w:proofErr w:type="spellStart"/>
      <w:r>
        <w:rPr>
          <w:lang w:val="en-US"/>
        </w:rPr>
        <w:t>IoT</w:t>
      </w:r>
      <w:proofErr w:type="spellEnd"/>
      <w:r w:rsidRPr="002306CD">
        <w:t xml:space="preserve"> will be available on the event website at:</w:t>
      </w:r>
      <w:r>
        <w:t xml:space="preserve"> </w:t>
      </w:r>
      <w:hyperlink r:id="rId14" w:history="1">
        <w:r w:rsidRPr="0041420C">
          <w:rPr>
            <w:rStyle w:val="Hyperlink"/>
            <w:lang w:val="en-US" w:eastAsia="zh-CN"/>
          </w:rPr>
          <w:t>https://www.itu.int/en/ITU-T/Workshops-and-Seminars/bsg/20180506/Pages/default.aspx</w:t>
        </w:r>
      </w:hyperlink>
      <w:r>
        <w:t>.</w:t>
      </w:r>
    </w:p>
    <w:p w14:paraId="227C1823" w14:textId="4054B37E" w:rsidR="00B7026B" w:rsidRDefault="00B7026B" w:rsidP="0038560A">
      <w:r>
        <w:t>These</w:t>
      </w:r>
      <w:r w:rsidRPr="00033916">
        <w:t xml:space="preserve"> website</w:t>
      </w:r>
      <w:r>
        <w:t>s</w:t>
      </w:r>
      <w:r w:rsidRPr="00033916">
        <w:t xml:space="preserve"> will be </w:t>
      </w:r>
      <w:r>
        <w:t xml:space="preserve">regularly </w:t>
      </w:r>
      <w:r w:rsidRPr="00033916">
        <w:t>updated as new or modified information become available.</w:t>
      </w:r>
      <w:r>
        <w:t xml:space="preserve"> </w:t>
      </w:r>
      <w:r w:rsidRPr="00B7026B">
        <w:t>Participants are requested to check periodically for new updates.</w:t>
      </w:r>
    </w:p>
    <w:p w14:paraId="022E27A3" w14:textId="7602D104" w:rsidR="00B7026B" w:rsidRPr="008357FD" w:rsidRDefault="00B7026B" w:rsidP="0038560A">
      <w:pPr>
        <w:rPr>
          <w:rFonts w:ascii="Times New Roman" w:hAnsi="Times New Roman"/>
          <w:lang w:val="en-US" w:eastAsia="en-GB"/>
        </w:rPr>
      </w:pPr>
      <w:r>
        <w:rPr>
          <w:lang w:val="en-US"/>
        </w:rPr>
        <w:t xml:space="preserve">Please note that an </w:t>
      </w:r>
      <w:r w:rsidRPr="00662BE3">
        <w:rPr>
          <w:bCs/>
          <w:lang w:val="en-US"/>
        </w:rPr>
        <w:t xml:space="preserve">Interop testing event on </w:t>
      </w:r>
      <w:proofErr w:type="spellStart"/>
      <w:r w:rsidRPr="00662BE3">
        <w:rPr>
          <w:bCs/>
          <w:lang w:val="en-US"/>
        </w:rPr>
        <w:t>IoT</w:t>
      </w:r>
      <w:proofErr w:type="spellEnd"/>
      <w:r w:rsidR="00662BE3" w:rsidRPr="00662BE3">
        <w:rPr>
          <w:lang w:val="en-US"/>
        </w:rPr>
        <w:t xml:space="preserve"> will also take place from 8-</w:t>
      </w:r>
      <w:r w:rsidRPr="00662BE3">
        <w:rPr>
          <w:lang w:val="en-US"/>
        </w:rPr>
        <w:t>9</w:t>
      </w:r>
      <w:r w:rsidRPr="00662BE3">
        <w:rPr>
          <w:vertAlign w:val="superscript"/>
          <w:lang w:val="en-US"/>
        </w:rPr>
        <w:t xml:space="preserve"> </w:t>
      </w:r>
      <w:r w:rsidRPr="00662BE3">
        <w:rPr>
          <w:lang w:val="en-US"/>
        </w:rPr>
        <w:t xml:space="preserve">May 2018 in the same venue. This </w:t>
      </w:r>
      <w:r w:rsidRPr="00662BE3">
        <w:rPr>
          <w:bCs/>
          <w:lang w:val="en-US"/>
        </w:rPr>
        <w:t>Interop testing event</w:t>
      </w:r>
      <w:r>
        <w:rPr>
          <w:lang w:val="en-US"/>
        </w:rPr>
        <w:t xml:space="preserve"> is aimed at providing a platform to test interoperability of </w:t>
      </w:r>
      <w:proofErr w:type="spellStart"/>
      <w:r>
        <w:rPr>
          <w:lang w:val="en-US"/>
        </w:rPr>
        <w:t>IoT</w:t>
      </w:r>
      <w:proofErr w:type="spellEnd"/>
      <w:r>
        <w:rPr>
          <w:lang w:val="en-US"/>
        </w:rPr>
        <w:t xml:space="preserve"> solutions produced by different manufacturers. The results of the testing can be shared among the participants upon agreement, such as nondisclosure agreements (NDAs). The event is closed to the registered participants bringing their </w:t>
      </w:r>
      <w:proofErr w:type="spellStart"/>
      <w:r>
        <w:rPr>
          <w:lang w:val="en-US"/>
        </w:rPr>
        <w:t>IoT</w:t>
      </w:r>
      <w:proofErr w:type="spellEnd"/>
      <w:r>
        <w:rPr>
          <w:lang w:val="en-US"/>
        </w:rPr>
        <w:t xml:space="preserve"> products for the testing. Information relating to the Interop event on </w:t>
      </w:r>
      <w:proofErr w:type="spellStart"/>
      <w:r>
        <w:rPr>
          <w:lang w:val="en-US"/>
        </w:rPr>
        <w:t>IoT</w:t>
      </w:r>
      <w:proofErr w:type="spellEnd"/>
      <w:r>
        <w:rPr>
          <w:lang w:val="en-US"/>
        </w:rPr>
        <w:t xml:space="preserve"> will be available on the event website at: </w:t>
      </w:r>
      <w:hyperlink r:id="rId15" w:history="1">
        <w:r>
          <w:rPr>
            <w:rStyle w:val="Hyperlink"/>
            <w:lang w:val="en-US"/>
          </w:rPr>
          <w:t>https://www.itu.int/en/ITU-T/C-I/interop/Pages/IoT2018May.aspx</w:t>
        </w:r>
      </w:hyperlink>
      <w:r>
        <w:rPr>
          <w:lang w:val="en-US"/>
        </w:rPr>
        <w:t xml:space="preserve">. I would appreciate if you could indicate your interest by sending a request to </w:t>
      </w:r>
      <w:hyperlink r:id="rId16" w:history="1">
        <w:r>
          <w:rPr>
            <w:rStyle w:val="Hyperlink"/>
            <w:lang w:val="en-US"/>
          </w:rPr>
          <w:t>interop@itu.int</w:t>
        </w:r>
      </w:hyperlink>
      <w:r>
        <w:rPr>
          <w:lang w:val="en-US"/>
        </w:rPr>
        <w:t xml:space="preserve"> by </w:t>
      </w:r>
      <w:r w:rsidRPr="00850BD6">
        <w:rPr>
          <w:b/>
          <w:bCs/>
          <w:lang w:val="en-US"/>
        </w:rPr>
        <w:t>10 April 2018</w:t>
      </w:r>
      <w:r w:rsidRPr="00850BD6">
        <w:rPr>
          <w:lang w:val="en-US"/>
        </w:rPr>
        <w:t xml:space="preserve"> at the latest</w:t>
      </w:r>
      <w:r>
        <w:rPr>
          <w:lang w:val="en-US"/>
        </w:rPr>
        <w:t xml:space="preserve">. </w:t>
      </w:r>
    </w:p>
    <w:p w14:paraId="1FFE5D13" w14:textId="651989A7" w:rsidR="00DF2EA1" w:rsidRPr="00365990" w:rsidRDefault="00AA37BC" w:rsidP="00004180">
      <w:r>
        <w:t xml:space="preserve">Additional information </w:t>
      </w:r>
      <w:r w:rsidR="00004180">
        <w:t xml:space="preserve">regarding the </w:t>
      </w:r>
      <w:r w:rsidR="002A2C7D">
        <w:t>Forum</w:t>
      </w:r>
      <w:r w:rsidR="00986242">
        <w:t xml:space="preserve">, </w:t>
      </w:r>
      <w:r w:rsidR="002A2C7D">
        <w:t xml:space="preserve">the </w:t>
      </w:r>
      <w:r w:rsidR="008357FD">
        <w:t>BSG session,</w:t>
      </w:r>
      <w:r w:rsidR="00986242">
        <w:t xml:space="preserve"> the Showcase</w:t>
      </w:r>
      <w:r w:rsidR="00004180">
        <w:t xml:space="preserve"> </w:t>
      </w:r>
      <w:r w:rsidR="008357FD">
        <w:t xml:space="preserve">and </w:t>
      </w:r>
      <w:r w:rsidR="008357FD" w:rsidRPr="008357FD">
        <w:t xml:space="preserve">Interop testing event </w:t>
      </w:r>
      <w:r w:rsidR="008357FD">
        <w:t xml:space="preserve">will be made </w:t>
      </w:r>
      <w:r>
        <w:t xml:space="preserve">available on the </w:t>
      </w:r>
      <w:hyperlink r:id="rId17" w:history="1">
        <w:r w:rsidRPr="00AA37BC">
          <w:rPr>
            <w:rStyle w:val="Hyperlink"/>
          </w:rPr>
          <w:t>ITU-T SG20 website</w:t>
        </w:r>
      </w:hyperlink>
      <w:r>
        <w:t>.</w:t>
      </w:r>
    </w:p>
    <w:p w14:paraId="3A0A10FB" w14:textId="77777777" w:rsidR="00505F98" w:rsidRDefault="00505F98">
      <w:pPr>
        <w:tabs>
          <w:tab w:val="clear" w:pos="794"/>
          <w:tab w:val="clear" w:pos="1191"/>
          <w:tab w:val="clear" w:pos="1588"/>
          <w:tab w:val="clear" w:pos="1985"/>
        </w:tabs>
        <w:overflowPunct/>
        <w:autoSpaceDE/>
        <w:autoSpaceDN/>
        <w:adjustRightInd/>
        <w:spacing w:before="0"/>
        <w:textAlignment w:val="auto"/>
      </w:pPr>
      <w:r>
        <w:br w:type="page"/>
      </w:r>
    </w:p>
    <w:p w14:paraId="2484F264" w14:textId="15A5A376" w:rsidR="00DF2EA1" w:rsidRDefault="0038560A" w:rsidP="0038560A">
      <w:pPr>
        <w:spacing w:before="240"/>
      </w:pPr>
      <w:r>
        <w:lastRenderedPageBreak/>
        <w:t xml:space="preserve">These </w:t>
      </w:r>
      <w:r w:rsidR="00662BE3">
        <w:t>four</w:t>
      </w:r>
      <w:r>
        <w:t xml:space="preserve"> events, along with the scheduled meeting of the Joint Coordination Activity on Internet of Things and Smart Cities and Communities (</w:t>
      </w:r>
      <w:hyperlink r:id="rId18" w:history="1">
        <w:r w:rsidRPr="0038560A">
          <w:rPr>
            <w:rStyle w:val="Hyperlink"/>
          </w:rPr>
          <w:t>JCA-</w:t>
        </w:r>
        <w:proofErr w:type="spellStart"/>
        <w:r w:rsidRPr="0038560A">
          <w:rPr>
            <w:rStyle w:val="Hyperlink"/>
          </w:rPr>
          <w:t>IoT</w:t>
        </w:r>
        <w:proofErr w:type="spellEnd"/>
        <w:r w:rsidRPr="0038560A">
          <w:rPr>
            <w:rStyle w:val="Hyperlink"/>
          </w:rPr>
          <w:t xml:space="preserve"> and SC&amp;C</w:t>
        </w:r>
      </w:hyperlink>
      <w:r>
        <w:t>) on 10 May 2018</w:t>
      </w:r>
      <w:r w:rsidR="008F6703">
        <w:t>,</w:t>
      </w:r>
      <w:r>
        <w:t xml:space="preserve"> </w:t>
      </w:r>
      <w:r w:rsidR="00DF2EA1">
        <w:t xml:space="preserve">will take place at the </w:t>
      </w:r>
      <w:proofErr w:type="spellStart"/>
      <w:r w:rsidR="00DF2EA1">
        <w:t>Dusit</w:t>
      </w:r>
      <w:proofErr w:type="spellEnd"/>
      <w:r w:rsidR="00DF2EA1">
        <w:t xml:space="preserve"> </w:t>
      </w:r>
      <w:proofErr w:type="spellStart"/>
      <w:r w:rsidR="00DF2EA1">
        <w:t>Thani</w:t>
      </w:r>
      <w:proofErr w:type="spellEnd"/>
      <w:r w:rsidR="00DF2EA1">
        <w:t xml:space="preserve"> Lakeview in Cairo, Egypt.</w:t>
      </w:r>
    </w:p>
    <w:p w14:paraId="4DD8EA11" w14:textId="025BD47D" w:rsidR="000B46FB" w:rsidRPr="00365990" w:rsidRDefault="00DF2EA1" w:rsidP="00CE218B">
      <w:pPr>
        <w:spacing w:before="240"/>
      </w:pPr>
      <w:r>
        <w:t>I wish you</w:t>
      </w:r>
      <w:r w:rsidR="001C0948" w:rsidRPr="00365990">
        <w:t xml:space="preserve"> productive and enjoyable meeting</w:t>
      </w:r>
      <w:r>
        <w:t>s</w:t>
      </w:r>
      <w:r w:rsidR="001C0948" w:rsidRPr="00365990">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672"/>
      </w:tblGrid>
      <w:tr w:rsidR="0057770B" w:rsidRPr="00365990" w14:paraId="2D3194E8" w14:textId="77777777" w:rsidTr="004B0080">
        <w:trPr>
          <w:cantSplit/>
          <w:trHeight w:val="1794"/>
        </w:trPr>
        <w:tc>
          <w:tcPr>
            <w:tcW w:w="6663" w:type="dxa"/>
            <w:vMerge w:val="restart"/>
            <w:tcBorders>
              <w:right w:val="single" w:sz="4" w:space="0" w:color="auto"/>
            </w:tcBorders>
          </w:tcPr>
          <w:p w14:paraId="15986732" w14:textId="73BE68CB" w:rsidR="0057770B" w:rsidRDefault="0057770B" w:rsidP="00004180">
            <w:pPr>
              <w:spacing w:before="360"/>
            </w:pPr>
            <w:r w:rsidRPr="00365990">
              <w:t>Yours faithfully,</w:t>
            </w:r>
          </w:p>
          <w:p w14:paraId="246BD100" w14:textId="77777777" w:rsidR="004F7F4A" w:rsidRDefault="004F7F4A" w:rsidP="0031580A">
            <w:pPr>
              <w:spacing w:before="0"/>
            </w:pPr>
            <w:bookmarkStart w:id="2" w:name="_GoBack"/>
            <w:bookmarkEnd w:id="2"/>
          </w:p>
          <w:p w14:paraId="156DE968" w14:textId="349FF6A6" w:rsidR="00FF56E7" w:rsidRPr="00FF56E7" w:rsidRDefault="00FF56E7" w:rsidP="0031580A">
            <w:pPr>
              <w:spacing w:before="0"/>
              <w:rPr>
                <w:i/>
                <w:iCs/>
              </w:rPr>
            </w:pPr>
            <w:r w:rsidRPr="00FF56E7">
              <w:rPr>
                <w:i/>
                <w:iCs/>
              </w:rPr>
              <w:t>(signed)</w:t>
            </w:r>
          </w:p>
          <w:p w14:paraId="7FA49C45" w14:textId="77777777" w:rsidR="00FF56E7" w:rsidRPr="00FF56E7" w:rsidRDefault="00FF56E7" w:rsidP="0031580A">
            <w:pPr>
              <w:spacing w:before="0"/>
            </w:pPr>
          </w:p>
          <w:p w14:paraId="413E9F38" w14:textId="77777777" w:rsidR="0057770B" w:rsidRPr="00365990" w:rsidRDefault="0057770B" w:rsidP="00FF56E7">
            <w:pPr>
              <w:spacing w:before="0"/>
            </w:pPr>
            <w:proofErr w:type="spellStart"/>
            <w:r w:rsidRPr="00365990">
              <w:rPr>
                <w:szCs w:val="24"/>
              </w:rPr>
              <w:t>Chaesub</w:t>
            </w:r>
            <w:proofErr w:type="spellEnd"/>
            <w:r w:rsidRPr="00365990">
              <w:rPr>
                <w:szCs w:val="24"/>
              </w:rPr>
              <w:t xml:space="preserve"> Lee</w:t>
            </w:r>
            <w:r w:rsidRPr="00365990">
              <w:br/>
              <w:t>Director of the Telecommunication</w:t>
            </w:r>
            <w:r w:rsidRPr="00365990">
              <w:br/>
              <w:t>Standardization Bureau</w:t>
            </w:r>
            <w:r w:rsidRPr="00365990">
              <w:rPr>
                <w:b/>
                <w:bCs/>
              </w:rPr>
              <w:t xml:space="preserve"> </w:t>
            </w:r>
          </w:p>
        </w:tc>
        <w:tc>
          <w:tcPr>
            <w:tcW w:w="2672" w:type="dxa"/>
            <w:tcBorders>
              <w:top w:val="single" w:sz="4" w:space="0" w:color="auto"/>
              <w:left w:val="single" w:sz="4" w:space="0" w:color="auto"/>
              <w:right w:val="single" w:sz="4" w:space="0" w:color="auto"/>
            </w:tcBorders>
            <w:textDirection w:val="btLr"/>
            <w:vAlign w:val="center"/>
          </w:tcPr>
          <w:p w14:paraId="1A6EF173" w14:textId="77777777" w:rsidR="0057770B" w:rsidRPr="00365990" w:rsidRDefault="0057770B" w:rsidP="00F973D7">
            <w:pPr>
              <w:spacing w:before="0"/>
              <w:ind w:left="113" w:right="113"/>
              <w:jc w:val="center"/>
            </w:pPr>
            <w:r w:rsidRPr="00365990">
              <w:rPr>
                <w:rFonts w:ascii="Calibri" w:eastAsia="SimSun" w:hAnsi="Calibri" w:cs="Arial"/>
                <w:sz w:val="16"/>
                <w:szCs w:val="16"/>
                <w:lang w:eastAsia="zh-CN"/>
              </w:rPr>
              <w:t xml:space="preserve"> </w:t>
            </w:r>
            <w:r w:rsidR="00F973D7" w:rsidRPr="00365990">
              <w:rPr>
                <w:noProof/>
                <w:sz w:val="16"/>
                <w:szCs w:val="16"/>
                <w:lang w:val="en-US" w:eastAsia="zh-CN"/>
              </w:rPr>
              <w:drawing>
                <wp:inline distT="0" distB="0" distL="0" distR="0" wp14:anchorId="5A7F3CDF" wp14:editId="5E4F2920">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p>
        </w:tc>
      </w:tr>
      <w:tr w:rsidR="0057770B" w:rsidRPr="00365990" w14:paraId="13DD8395" w14:textId="77777777" w:rsidTr="004B0080">
        <w:trPr>
          <w:cantSplit/>
          <w:trHeight w:val="76"/>
        </w:trPr>
        <w:tc>
          <w:tcPr>
            <w:tcW w:w="6663" w:type="dxa"/>
            <w:vMerge/>
            <w:tcBorders>
              <w:right w:val="single" w:sz="4" w:space="0" w:color="auto"/>
            </w:tcBorders>
          </w:tcPr>
          <w:p w14:paraId="622A50BC" w14:textId="77777777" w:rsidR="0057770B" w:rsidRPr="00365990" w:rsidRDefault="0057770B" w:rsidP="0057770B">
            <w:pPr>
              <w:spacing w:before="480"/>
            </w:pPr>
          </w:p>
        </w:tc>
        <w:tc>
          <w:tcPr>
            <w:tcW w:w="2672" w:type="dxa"/>
            <w:tcBorders>
              <w:left w:val="single" w:sz="4" w:space="0" w:color="auto"/>
              <w:bottom w:val="single" w:sz="4" w:space="0" w:color="auto"/>
              <w:right w:val="single" w:sz="4" w:space="0" w:color="auto"/>
            </w:tcBorders>
            <w:vAlign w:val="center"/>
          </w:tcPr>
          <w:p w14:paraId="0C682EF1" w14:textId="77777777" w:rsidR="0057770B" w:rsidRPr="00365990" w:rsidRDefault="0057770B" w:rsidP="0057770B">
            <w:pPr>
              <w:spacing w:before="0"/>
              <w:jc w:val="center"/>
              <w:rPr>
                <w:rFonts w:ascii="Calibri" w:eastAsia="SimSun" w:hAnsi="Calibri" w:cs="Arial"/>
                <w:noProof/>
                <w:sz w:val="16"/>
                <w:szCs w:val="16"/>
                <w:lang w:eastAsia="zh-CN"/>
              </w:rPr>
            </w:pPr>
            <w:r w:rsidRPr="004B0080">
              <w:rPr>
                <w:sz w:val="20"/>
                <w:szCs w:val="18"/>
              </w:rPr>
              <w:t>Latest meeting information</w:t>
            </w:r>
          </w:p>
        </w:tc>
      </w:tr>
    </w:tbl>
    <w:p w14:paraId="340DAF2A" w14:textId="72450BAE" w:rsidR="00384E5D" w:rsidRPr="00365990" w:rsidRDefault="00384E5D" w:rsidP="004B0080">
      <w:pPr>
        <w:spacing w:before="0"/>
      </w:pPr>
    </w:p>
    <w:sectPr w:rsidR="00384E5D" w:rsidRPr="00365990" w:rsidSect="006272DE">
      <w:headerReference w:type="default" r:id="rId20"/>
      <w:footerReference w:type="default" r:id="rId21"/>
      <w:footerReference w:type="first" r:id="rId22"/>
      <w:type w:val="oddPage"/>
      <w:pgSz w:w="11907" w:h="16834" w:code="9"/>
      <w:pgMar w:top="737" w:right="851" w:bottom="567" w:left="851"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8168E" w14:textId="77777777" w:rsidR="00BE2B36" w:rsidRDefault="00BE2B36">
      <w:r>
        <w:separator/>
      </w:r>
    </w:p>
  </w:endnote>
  <w:endnote w:type="continuationSeparator" w:id="0">
    <w:p w14:paraId="3938F514" w14:textId="77777777" w:rsidR="00BE2B36" w:rsidRDefault="00BE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Century Gothic"/>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76DDF"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BAF1C"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2A8D4" w14:textId="77777777" w:rsidR="00BE2B36" w:rsidRDefault="00BE2B36">
      <w:r>
        <w:t>____________________</w:t>
      </w:r>
    </w:p>
  </w:footnote>
  <w:footnote w:type="continuationSeparator" w:id="0">
    <w:p w14:paraId="187339F5" w14:textId="77777777" w:rsidR="00BE2B36" w:rsidRDefault="00BE2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2D72A" w14:textId="268A4776" w:rsidR="00C740E1" w:rsidRDefault="00FF56E7"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Pr>
            <w:noProof/>
          </w:rPr>
          <w:t>2</w:t>
        </w:r>
        <w:r w:rsidR="00C740E1">
          <w:rPr>
            <w:noProof/>
          </w:rPr>
          <w:fldChar w:fldCharType="end"/>
        </w:r>
      </w:sdtContent>
    </w:sdt>
    <w:r w:rsidR="00C740E1">
      <w:rPr>
        <w:noProof/>
      </w:rPr>
      <w:t xml:space="preserve"> </w:t>
    </w:r>
    <w:r w:rsidR="003A71AF">
      <w:rPr>
        <w:noProof/>
      </w:rPr>
      <w:t>-</w:t>
    </w:r>
  </w:p>
  <w:p w14:paraId="08D55468" w14:textId="196EA98B" w:rsidR="00C740E1" w:rsidRDefault="00505F98" w:rsidP="00F973D7">
    <w:pPr>
      <w:pStyle w:val="Header"/>
      <w:rPr>
        <w:noProof/>
      </w:rPr>
    </w:pPr>
    <w:r>
      <w:rPr>
        <w:noProof/>
      </w:rPr>
      <w:t xml:space="preserve">Add.1 to </w:t>
    </w:r>
    <w:r w:rsidR="001850FC">
      <w:rPr>
        <w:noProof/>
      </w:rPr>
      <w:t xml:space="preserve">Collective letter </w:t>
    </w:r>
    <w:r w:rsidR="00F973D7">
      <w:rPr>
        <w:noProof/>
      </w:rPr>
      <w:t>4/20</w:t>
    </w:r>
  </w:p>
  <w:p w14:paraId="35272A02" w14:textId="77777777" w:rsidR="00A87EEC" w:rsidRPr="00C740E1" w:rsidRDefault="00A87EEC" w:rsidP="00F973D7">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F6F1CC9"/>
    <w:multiLevelType w:val="hybridMultilevel"/>
    <w:tmpl w:val="C052B366"/>
    <w:lvl w:ilvl="0" w:tplc="5B8C702C">
      <w:start w:val="1"/>
      <w:numFmt w:val="decimal"/>
      <w:lvlText w:val="%1"/>
      <w:lvlJc w:val="left"/>
      <w:pPr>
        <w:ind w:left="1185" w:hanging="465"/>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0864D38"/>
    <w:multiLevelType w:val="hybridMultilevel"/>
    <w:tmpl w:val="5FB64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0"/>
  </w:num>
  <w:num w:numId="14">
    <w:abstractNumId w:val="14"/>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397"/>
    <w:rsid w:val="00000FC7"/>
    <w:rsid w:val="00004180"/>
    <w:rsid w:val="000069D4"/>
    <w:rsid w:val="0000705A"/>
    <w:rsid w:val="000103B1"/>
    <w:rsid w:val="00010B0B"/>
    <w:rsid w:val="000174AD"/>
    <w:rsid w:val="00025A7B"/>
    <w:rsid w:val="000305E1"/>
    <w:rsid w:val="00030A25"/>
    <w:rsid w:val="00041BD8"/>
    <w:rsid w:val="000473DF"/>
    <w:rsid w:val="00053AD3"/>
    <w:rsid w:val="00073152"/>
    <w:rsid w:val="00087157"/>
    <w:rsid w:val="000877A6"/>
    <w:rsid w:val="00095667"/>
    <w:rsid w:val="000A7D55"/>
    <w:rsid w:val="000B2F64"/>
    <w:rsid w:val="000B31A0"/>
    <w:rsid w:val="000B46FB"/>
    <w:rsid w:val="000B7817"/>
    <w:rsid w:val="000C2E8E"/>
    <w:rsid w:val="000D49FB"/>
    <w:rsid w:val="000E0AE4"/>
    <w:rsid w:val="000E0E7C"/>
    <w:rsid w:val="000F1B4B"/>
    <w:rsid w:val="000F6D51"/>
    <w:rsid w:val="00124AE2"/>
    <w:rsid w:val="00126E71"/>
    <w:rsid w:val="0012744F"/>
    <w:rsid w:val="00135065"/>
    <w:rsid w:val="0013699E"/>
    <w:rsid w:val="00136A91"/>
    <w:rsid w:val="0014326B"/>
    <w:rsid w:val="00150FE5"/>
    <w:rsid w:val="00156DFF"/>
    <w:rsid w:val="00156F66"/>
    <w:rsid w:val="00166BC0"/>
    <w:rsid w:val="0018068E"/>
    <w:rsid w:val="001809AC"/>
    <w:rsid w:val="00182528"/>
    <w:rsid w:val="0018500B"/>
    <w:rsid w:val="001850FC"/>
    <w:rsid w:val="001863B9"/>
    <w:rsid w:val="00196A19"/>
    <w:rsid w:val="00196AB1"/>
    <w:rsid w:val="001A0955"/>
    <w:rsid w:val="001A7DDC"/>
    <w:rsid w:val="001B24FA"/>
    <w:rsid w:val="001C0948"/>
    <w:rsid w:val="001C39A4"/>
    <w:rsid w:val="001C3CDB"/>
    <w:rsid w:val="001E2029"/>
    <w:rsid w:val="00202DC1"/>
    <w:rsid w:val="002039F5"/>
    <w:rsid w:val="0020709B"/>
    <w:rsid w:val="002116EE"/>
    <w:rsid w:val="002169B6"/>
    <w:rsid w:val="00223220"/>
    <w:rsid w:val="002309D8"/>
    <w:rsid w:val="002346FE"/>
    <w:rsid w:val="00241934"/>
    <w:rsid w:val="0024485F"/>
    <w:rsid w:val="00263CE7"/>
    <w:rsid w:val="00267A46"/>
    <w:rsid w:val="00282A23"/>
    <w:rsid w:val="00287BF1"/>
    <w:rsid w:val="00287D09"/>
    <w:rsid w:val="002A2C7D"/>
    <w:rsid w:val="002A3D35"/>
    <w:rsid w:val="002A7FE2"/>
    <w:rsid w:val="002B7101"/>
    <w:rsid w:val="002B711C"/>
    <w:rsid w:val="002C0244"/>
    <w:rsid w:val="002C3E7B"/>
    <w:rsid w:val="002D0ACE"/>
    <w:rsid w:val="002D2D49"/>
    <w:rsid w:val="002E1B4F"/>
    <w:rsid w:val="002F2E67"/>
    <w:rsid w:val="002F6530"/>
    <w:rsid w:val="00300095"/>
    <w:rsid w:val="00301488"/>
    <w:rsid w:val="00315546"/>
    <w:rsid w:val="0031577B"/>
    <w:rsid w:val="0031580A"/>
    <w:rsid w:val="003172EE"/>
    <w:rsid w:val="003302F9"/>
    <w:rsid w:val="00330567"/>
    <w:rsid w:val="00341B07"/>
    <w:rsid w:val="00350914"/>
    <w:rsid w:val="00351DA5"/>
    <w:rsid w:val="00365034"/>
    <w:rsid w:val="00365990"/>
    <w:rsid w:val="0038260B"/>
    <w:rsid w:val="00383598"/>
    <w:rsid w:val="00384E5D"/>
    <w:rsid w:val="0038560A"/>
    <w:rsid w:val="00386A9D"/>
    <w:rsid w:val="00391081"/>
    <w:rsid w:val="003A33CB"/>
    <w:rsid w:val="003A71AF"/>
    <w:rsid w:val="003B2789"/>
    <w:rsid w:val="003B362E"/>
    <w:rsid w:val="003B7FF4"/>
    <w:rsid w:val="003C13CE"/>
    <w:rsid w:val="003C29A6"/>
    <w:rsid w:val="003E2518"/>
    <w:rsid w:val="003F0DED"/>
    <w:rsid w:val="0040250E"/>
    <w:rsid w:val="00413914"/>
    <w:rsid w:val="00426BDA"/>
    <w:rsid w:val="004275B6"/>
    <w:rsid w:val="0043040C"/>
    <w:rsid w:val="004314A2"/>
    <w:rsid w:val="00442C9B"/>
    <w:rsid w:val="00446E76"/>
    <w:rsid w:val="00447690"/>
    <w:rsid w:val="00453805"/>
    <w:rsid w:val="00455DE5"/>
    <w:rsid w:val="00462660"/>
    <w:rsid w:val="00466397"/>
    <w:rsid w:val="004748F4"/>
    <w:rsid w:val="00484B34"/>
    <w:rsid w:val="004976A9"/>
    <w:rsid w:val="004A26EA"/>
    <w:rsid w:val="004A2FEE"/>
    <w:rsid w:val="004B0080"/>
    <w:rsid w:val="004B1EF7"/>
    <w:rsid w:val="004B3DB3"/>
    <w:rsid w:val="004B3FAD"/>
    <w:rsid w:val="004C58A9"/>
    <w:rsid w:val="004D0180"/>
    <w:rsid w:val="004D170F"/>
    <w:rsid w:val="004E3CF9"/>
    <w:rsid w:val="004F7071"/>
    <w:rsid w:val="004F7F4A"/>
    <w:rsid w:val="00501DCA"/>
    <w:rsid w:val="00501F4A"/>
    <w:rsid w:val="00505F98"/>
    <w:rsid w:val="00513A47"/>
    <w:rsid w:val="00514383"/>
    <w:rsid w:val="00517901"/>
    <w:rsid w:val="00524868"/>
    <w:rsid w:val="005255BC"/>
    <w:rsid w:val="00535F8D"/>
    <w:rsid w:val="00537EF9"/>
    <w:rsid w:val="005408DF"/>
    <w:rsid w:val="005444BD"/>
    <w:rsid w:val="0055318D"/>
    <w:rsid w:val="005729DB"/>
    <w:rsid w:val="00573344"/>
    <w:rsid w:val="00576D0E"/>
    <w:rsid w:val="0057770B"/>
    <w:rsid w:val="00583F9B"/>
    <w:rsid w:val="00584AFA"/>
    <w:rsid w:val="005A569C"/>
    <w:rsid w:val="005C19B3"/>
    <w:rsid w:val="005C580C"/>
    <w:rsid w:val="005C7E74"/>
    <w:rsid w:val="005D3724"/>
    <w:rsid w:val="005D71A2"/>
    <w:rsid w:val="005E1223"/>
    <w:rsid w:val="005E3C2B"/>
    <w:rsid w:val="005E5C10"/>
    <w:rsid w:val="005E70E3"/>
    <w:rsid w:val="005F2C78"/>
    <w:rsid w:val="006006A3"/>
    <w:rsid w:val="00610253"/>
    <w:rsid w:val="006144E4"/>
    <w:rsid w:val="00622D0F"/>
    <w:rsid w:val="00624555"/>
    <w:rsid w:val="006272DE"/>
    <w:rsid w:val="00630CDD"/>
    <w:rsid w:val="00650299"/>
    <w:rsid w:val="006550C0"/>
    <w:rsid w:val="00655FC5"/>
    <w:rsid w:val="00655FDD"/>
    <w:rsid w:val="00662BE3"/>
    <w:rsid w:val="00670B08"/>
    <w:rsid w:val="00680D49"/>
    <w:rsid w:val="00687BD5"/>
    <w:rsid w:val="006907AE"/>
    <w:rsid w:val="00690BFB"/>
    <w:rsid w:val="006A116C"/>
    <w:rsid w:val="006B43D3"/>
    <w:rsid w:val="006C44C1"/>
    <w:rsid w:val="006C6E0B"/>
    <w:rsid w:val="006D099A"/>
    <w:rsid w:val="006D4085"/>
    <w:rsid w:val="006D6AF4"/>
    <w:rsid w:val="006D7202"/>
    <w:rsid w:val="00710D11"/>
    <w:rsid w:val="00713CDB"/>
    <w:rsid w:val="00720D3F"/>
    <w:rsid w:val="00763387"/>
    <w:rsid w:val="00766333"/>
    <w:rsid w:val="00776750"/>
    <w:rsid w:val="00783E10"/>
    <w:rsid w:val="00792A3A"/>
    <w:rsid w:val="00793BAA"/>
    <w:rsid w:val="007A3B5D"/>
    <w:rsid w:val="007D0DC2"/>
    <w:rsid w:val="007D2F64"/>
    <w:rsid w:val="007D40CB"/>
    <w:rsid w:val="007E51DC"/>
    <w:rsid w:val="00801031"/>
    <w:rsid w:val="00802953"/>
    <w:rsid w:val="00807FF1"/>
    <w:rsid w:val="00817BB4"/>
    <w:rsid w:val="00822581"/>
    <w:rsid w:val="008309DD"/>
    <w:rsid w:val="00830DBC"/>
    <w:rsid w:val="00831A6E"/>
    <w:rsid w:val="0083227A"/>
    <w:rsid w:val="00834B1E"/>
    <w:rsid w:val="008357FD"/>
    <w:rsid w:val="00835B8B"/>
    <w:rsid w:val="00843171"/>
    <w:rsid w:val="00857C67"/>
    <w:rsid w:val="00862CC9"/>
    <w:rsid w:val="00866900"/>
    <w:rsid w:val="00866E0A"/>
    <w:rsid w:val="00870336"/>
    <w:rsid w:val="0087300D"/>
    <w:rsid w:val="0087539F"/>
    <w:rsid w:val="008768C5"/>
    <w:rsid w:val="00881BA1"/>
    <w:rsid w:val="00885066"/>
    <w:rsid w:val="008A0A55"/>
    <w:rsid w:val="008B0087"/>
    <w:rsid w:val="008C26B8"/>
    <w:rsid w:val="008C7E47"/>
    <w:rsid w:val="008D79A4"/>
    <w:rsid w:val="008E51E1"/>
    <w:rsid w:val="008F6703"/>
    <w:rsid w:val="00902D14"/>
    <w:rsid w:val="009069C7"/>
    <w:rsid w:val="00912B2C"/>
    <w:rsid w:val="00913C97"/>
    <w:rsid w:val="009273EC"/>
    <w:rsid w:val="00931726"/>
    <w:rsid w:val="00931D00"/>
    <w:rsid w:val="00932E45"/>
    <w:rsid w:val="009347C0"/>
    <w:rsid w:val="00936D00"/>
    <w:rsid w:val="00951309"/>
    <w:rsid w:val="0095168F"/>
    <w:rsid w:val="00957761"/>
    <w:rsid w:val="00960310"/>
    <w:rsid w:val="009607B6"/>
    <w:rsid w:val="009616FE"/>
    <w:rsid w:val="00964CF0"/>
    <w:rsid w:val="009661D8"/>
    <w:rsid w:val="00976A18"/>
    <w:rsid w:val="00977A25"/>
    <w:rsid w:val="00980F76"/>
    <w:rsid w:val="00982084"/>
    <w:rsid w:val="0098375E"/>
    <w:rsid w:val="00986242"/>
    <w:rsid w:val="00991A72"/>
    <w:rsid w:val="009955EC"/>
    <w:rsid w:val="00995963"/>
    <w:rsid w:val="009A54D9"/>
    <w:rsid w:val="009B61EB"/>
    <w:rsid w:val="009B6449"/>
    <w:rsid w:val="009C2064"/>
    <w:rsid w:val="009C3E10"/>
    <w:rsid w:val="009C735E"/>
    <w:rsid w:val="009D1697"/>
    <w:rsid w:val="009D1DF9"/>
    <w:rsid w:val="009E13BC"/>
    <w:rsid w:val="009E4F80"/>
    <w:rsid w:val="009F12DC"/>
    <w:rsid w:val="009F6A52"/>
    <w:rsid w:val="00A014F8"/>
    <w:rsid w:val="00A015F3"/>
    <w:rsid w:val="00A11DCA"/>
    <w:rsid w:val="00A129C1"/>
    <w:rsid w:val="00A16D8C"/>
    <w:rsid w:val="00A5173C"/>
    <w:rsid w:val="00A523E5"/>
    <w:rsid w:val="00A57624"/>
    <w:rsid w:val="00A60FE3"/>
    <w:rsid w:val="00A61AEF"/>
    <w:rsid w:val="00A75CB3"/>
    <w:rsid w:val="00A8676D"/>
    <w:rsid w:val="00A87EEC"/>
    <w:rsid w:val="00A95848"/>
    <w:rsid w:val="00A9652E"/>
    <w:rsid w:val="00A9718D"/>
    <w:rsid w:val="00AA1543"/>
    <w:rsid w:val="00AA37BC"/>
    <w:rsid w:val="00AA5940"/>
    <w:rsid w:val="00AB0FFD"/>
    <w:rsid w:val="00AC2918"/>
    <w:rsid w:val="00AD32FB"/>
    <w:rsid w:val="00AD7192"/>
    <w:rsid w:val="00AE03A7"/>
    <w:rsid w:val="00AF10F1"/>
    <w:rsid w:val="00AF173A"/>
    <w:rsid w:val="00AF58F0"/>
    <w:rsid w:val="00B066A4"/>
    <w:rsid w:val="00B07A13"/>
    <w:rsid w:val="00B07B81"/>
    <w:rsid w:val="00B143E2"/>
    <w:rsid w:val="00B30E7D"/>
    <w:rsid w:val="00B34BDA"/>
    <w:rsid w:val="00B4279B"/>
    <w:rsid w:val="00B45FC9"/>
    <w:rsid w:val="00B50540"/>
    <w:rsid w:val="00B60D37"/>
    <w:rsid w:val="00B61795"/>
    <w:rsid w:val="00B7026B"/>
    <w:rsid w:val="00B75797"/>
    <w:rsid w:val="00B805FC"/>
    <w:rsid w:val="00B83461"/>
    <w:rsid w:val="00B9685D"/>
    <w:rsid w:val="00BA6D32"/>
    <w:rsid w:val="00BC398D"/>
    <w:rsid w:val="00BC41E7"/>
    <w:rsid w:val="00BC7CCF"/>
    <w:rsid w:val="00BE2B36"/>
    <w:rsid w:val="00BE470B"/>
    <w:rsid w:val="00C018E7"/>
    <w:rsid w:val="00C026AA"/>
    <w:rsid w:val="00C25538"/>
    <w:rsid w:val="00C57A91"/>
    <w:rsid w:val="00C740E1"/>
    <w:rsid w:val="00C75C0D"/>
    <w:rsid w:val="00C81884"/>
    <w:rsid w:val="00C87A03"/>
    <w:rsid w:val="00C87E56"/>
    <w:rsid w:val="00C914AA"/>
    <w:rsid w:val="00CA2AA1"/>
    <w:rsid w:val="00CA4D9F"/>
    <w:rsid w:val="00CB43AF"/>
    <w:rsid w:val="00CC01C2"/>
    <w:rsid w:val="00CE218B"/>
    <w:rsid w:val="00CE37EC"/>
    <w:rsid w:val="00CF141F"/>
    <w:rsid w:val="00CF1D31"/>
    <w:rsid w:val="00CF21F2"/>
    <w:rsid w:val="00CF5732"/>
    <w:rsid w:val="00CF5EBB"/>
    <w:rsid w:val="00D02712"/>
    <w:rsid w:val="00D070C6"/>
    <w:rsid w:val="00D214D0"/>
    <w:rsid w:val="00D3526A"/>
    <w:rsid w:val="00D442B4"/>
    <w:rsid w:val="00D6546B"/>
    <w:rsid w:val="00D82A2A"/>
    <w:rsid w:val="00D8684E"/>
    <w:rsid w:val="00D96871"/>
    <w:rsid w:val="00DA32B6"/>
    <w:rsid w:val="00DA3E91"/>
    <w:rsid w:val="00DA6274"/>
    <w:rsid w:val="00DB6AC5"/>
    <w:rsid w:val="00DC36AC"/>
    <w:rsid w:val="00DC4133"/>
    <w:rsid w:val="00DD0952"/>
    <w:rsid w:val="00DD4BED"/>
    <w:rsid w:val="00DE39F0"/>
    <w:rsid w:val="00DF0AF3"/>
    <w:rsid w:val="00DF2EA1"/>
    <w:rsid w:val="00E06CA9"/>
    <w:rsid w:val="00E17CCC"/>
    <w:rsid w:val="00E20FD8"/>
    <w:rsid w:val="00E21FE2"/>
    <w:rsid w:val="00E270AD"/>
    <w:rsid w:val="00E27D7E"/>
    <w:rsid w:val="00E3102C"/>
    <w:rsid w:val="00E34935"/>
    <w:rsid w:val="00E40339"/>
    <w:rsid w:val="00E40E7B"/>
    <w:rsid w:val="00E42E13"/>
    <w:rsid w:val="00E6257C"/>
    <w:rsid w:val="00E63C59"/>
    <w:rsid w:val="00E6788D"/>
    <w:rsid w:val="00EA3632"/>
    <w:rsid w:val="00EA4E6F"/>
    <w:rsid w:val="00EA789F"/>
    <w:rsid w:val="00EC0EF4"/>
    <w:rsid w:val="00EE0E1B"/>
    <w:rsid w:val="00EE12EF"/>
    <w:rsid w:val="00EE32F5"/>
    <w:rsid w:val="00EE72FD"/>
    <w:rsid w:val="00F07162"/>
    <w:rsid w:val="00F37AB8"/>
    <w:rsid w:val="00F40852"/>
    <w:rsid w:val="00F42EF2"/>
    <w:rsid w:val="00F443AE"/>
    <w:rsid w:val="00F54DF5"/>
    <w:rsid w:val="00F717FE"/>
    <w:rsid w:val="00F8385A"/>
    <w:rsid w:val="00F8436D"/>
    <w:rsid w:val="00F85826"/>
    <w:rsid w:val="00F973D7"/>
    <w:rsid w:val="00FA124A"/>
    <w:rsid w:val="00FA21D2"/>
    <w:rsid w:val="00FA385C"/>
    <w:rsid w:val="00FC08DD"/>
    <w:rsid w:val="00FC2316"/>
    <w:rsid w:val="00FC25B6"/>
    <w:rsid w:val="00FC2CFD"/>
    <w:rsid w:val="00FD06C7"/>
    <w:rsid w:val="00FD2B1B"/>
    <w:rsid w:val="00FE091D"/>
    <w:rsid w:val="00FE540B"/>
    <w:rsid w:val="00FF2E43"/>
    <w:rsid w:val="00FF56E7"/>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456F5D"/>
  <w15:docId w15:val="{43C460EF-DF35-4210-A5D9-929CE748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18355951">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591621973">
      <w:bodyDiv w:val="1"/>
      <w:marLeft w:val="0"/>
      <w:marRight w:val="0"/>
      <w:marTop w:val="0"/>
      <w:marBottom w:val="0"/>
      <w:divBdr>
        <w:top w:val="none" w:sz="0" w:space="0" w:color="auto"/>
        <w:left w:val="none" w:sz="0" w:space="0" w:color="auto"/>
        <w:bottom w:val="none" w:sz="0" w:space="0" w:color="auto"/>
        <w:right w:val="none" w:sz="0" w:space="0" w:color="auto"/>
      </w:divBdr>
    </w:div>
    <w:div w:id="1973172678">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www.itu.int/en/ITU-T/Workshops-and-Seminars/20180506/Pages/default.aspx" TargetMode="External"/><Relationship Id="rId18" Type="http://schemas.openxmlformats.org/officeDocument/2006/relationships/hyperlink" Target="https://www.itu.int/en/ITU-T/jca/iot/Pages/default.asp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T17-SG20-COL-0004/en" TargetMode="External"/><Relationship Id="rId17" Type="http://schemas.openxmlformats.org/officeDocument/2006/relationships/hyperlink" Target="http://itu.int/go/tsg20" TargetMode="External"/><Relationship Id="rId2" Type="http://schemas.openxmlformats.org/officeDocument/2006/relationships/numbering" Target="numbering.xml"/><Relationship Id="rId16" Type="http://schemas.openxmlformats.org/officeDocument/2006/relationships/hyperlink" Target="mailto:interop@itu.i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2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ITU-T/C-I/interop/Pages/IoT2018May.aspx" TargetMode="External"/><Relationship Id="rId23" Type="http://schemas.openxmlformats.org/officeDocument/2006/relationships/fontTable" Target="fontTable.xml"/><Relationship Id="rId10" Type="http://schemas.openxmlformats.org/officeDocument/2006/relationships/hyperlink" Target="mailto:tsbsg20@itu.int"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tu.int/en/ITU-T/Workshops-and-Seminars/bsg/20180506/Pages/default.aspx"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970A9-FCE2-4E44-89C5-1A183CBDD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18</TotalTime>
  <Pages>2</Pages>
  <Words>435</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Unknown-EN</dc:creator>
  <dc:description>Add1_COL004-E_CB.docx  For: _x000d_Document date: _x000d_Saved by ITU51010703 at 11:10:27 on 15/03/2018</dc:description>
  <cp:lastModifiedBy>Osvath, Alexandra</cp:lastModifiedBy>
  <cp:revision>5</cp:revision>
  <cp:lastPrinted>2018-03-15T11:01:00Z</cp:lastPrinted>
  <dcterms:created xsi:type="dcterms:W3CDTF">2018-03-15T10:07:00Z</dcterms:created>
  <dcterms:modified xsi:type="dcterms:W3CDTF">2018-03-15T11:02:00Z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Add1_COL004-E_CB.docx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