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421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379"/>
        <w:gridCol w:w="1984"/>
      </w:tblGrid>
      <w:tr w:rsidR="00B813AF" w:rsidRPr="00D41332" w14:paraId="7631B807" w14:textId="77777777" w:rsidTr="00427EA6">
        <w:trPr>
          <w:cantSplit/>
        </w:trPr>
        <w:tc>
          <w:tcPr>
            <w:tcW w:w="1418" w:type="dxa"/>
            <w:vAlign w:val="center"/>
          </w:tcPr>
          <w:p w14:paraId="7D1C4E26" w14:textId="77777777" w:rsidR="00B813AF" w:rsidRPr="00327EAA" w:rsidRDefault="00B813AF" w:rsidP="00427EA6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327EAA">
              <w:rPr>
                <w:noProof/>
              </w:rPr>
              <w:drawing>
                <wp:inline distT="0" distB="0" distL="0" distR="0" wp14:anchorId="34C37400" wp14:editId="4945EE7A">
                  <wp:extent cx="812165" cy="81216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vAlign w:val="center"/>
          </w:tcPr>
          <w:p w14:paraId="41EF083B" w14:textId="77777777" w:rsidR="00B813AF" w:rsidRPr="00327EAA" w:rsidRDefault="00B813AF" w:rsidP="00427EA6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327EAA">
              <w:rPr>
                <w:rFonts w:cs="Times New Roman Bold"/>
                <w:b/>
                <w:bCs/>
                <w:smallCaps/>
                <w:sz w:val="36"/>
                <w:szCs w:val="36"/>
              </w:rPr>
              <w:t>Unión Internacional de Telecomunicaciones</w:t>
            </w:r>
          </w:p>
          <w:p w14:paraId="0A1BA62A" w14:textId="77777777" w:rsidR="00B813AF" w:rsidRPr="00327EAA" w:rsidRDefault="00B813AF" w:rsidP="00427EA6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327EAA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Oficina de Normalización de las Telecomunicaciones</w:t>
            </w:r>
          </w:p>
        </w:tc>
        <w:tc>
          <w:tcPr>
            <w:tcW w:w="1984" w:type="dxa"/>
            <w:vAlign w:val="center"/>
          </w:tcPr>
          <w:p w14:paraId="61C24DDB" w14:textId="77777777" w:rsidR="00B813AF" w:rsidRPr="00D41332" w:rsidRDefault="00B813AF" w:rsidP="00427EA6">
            <w:pPr>
              <w:spacing w:before="0"/>
              <w:jc w:val="right"/>
              <w:rPr>
                <w:color w:val="FFFFFF"/>
                <w:sz w:val="26"/>
                <w:szCs w:val="26"/>
              </w:rPr>
            </w:pPr>
          </w:p>
        </w:tc>
      </w:tr>
    </w:tbl>
    <w:p w14:paraId="6C6DCCD7" w14:textId="77777777" w:rsidR="00B813AF" w:rsidRPr="00D41332" w:rsidRDefault="00B813AF" w:rsidP="002545AA">
      <w:pPr>
        <w:spacing w:before="0" w:after="240"/>
      </w:pPr>
    </w:p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0"/>
        <w:gridCol w:w="14"/>
        <w:gridCol w:w="3793"/>
        <w:gridCol w:w="4762"/>
      </w:tblGrid>
      <w:tr w:rsidR="00B813AF" w:rsidRPr="00D41332" w14:paraId="684EF2CF" w14:textId="77777777" w:rsidTr="002C58A4">
        <w:trPr>
          <w:cantSplit/>
          <w:trHeight w:val="649"/>
        </w:trPr>
        <w:tc>
          <w:tcPr>
            <w:tcW w:w="1084" w:type="dxa"/>
            <w:gridSpan w:val="2"/>
          </w:tcPr>
          <w:p w14:paraId="4B584E50" w14:textId="77777777" w:rsidR="00B813AF" w:rsidRPr="00D41332" w:rsidRDefault="00B813AF" w:rsidP="002C58A4">
            <w:pPr>
              <w:tabs>
                <w:tab w:val="left" w:pos="4111"/>
              </w:tabs>
              <w:spacing w:before="10"/>
              <w:ind w:left="57"/>
              <w:rPr>
                <w:szCs w:val="24"/>
              </w:rPr>
            </w:pPr>
          </w:p>
        </w:tc>
        <w:tc>
          <w:tcPr>
            <w:tcW w:w="3793" w:type="dxa"/>
          </w:tcPr>
          <w:p w14:paraId="15C136CC" w14:textId="77777777" w:rsidR="00B813AF" w:rsidRPr="00E456C0" w:rsidRDefault="00B813AF" w:rsidP="002C58A4">
            <w:pPr>
              <w:tabs>
                <w:tab w:val="left" w:pos="4111"/>
              </w:tabs>
              <w:spacing w:before="10"/>
              <w:ind w:left="57"/>
              <w:rPr>
                <w:b/>
              </w:rPr>
            </w:pPr>
          </w:p>
        </w:tc>
        <w:tc>
          <w:tcPr>
            <w:tcW w:w="4762" w:type="dxa"/>
          </w:tcPr>
          <w:p w14:paraId="305FDA85" w14:textId="19589A70" w:rsidR="00B813AF" w:rsidRPr="00E456C0" w:rsidRDefault="00B813AF" w:rsidP="002C58A4">
            <w:pPr>
              <w:pStyle w:val="Tabletext0"/>
              <w:tabs>
                <w:tab w:val="clear" w:pos="1134"/>
                <w:tab w:val="clear" w:pos="2268"/>
                <w:tab w:val="left" w:pos="794"/>
                <w:tab w:val="left" w:pos="1191"/>
                <w:tab w:val="left" w:pos="1588"/>
              </w:tabs>
              <w:spacing w:before="240" w:after="120"/>
              <w:rPr>
                <w:bCs/>
              </w:rPr>
            </w:pPr>
            <w:r w:rsidRPr="00E456C0">
              <w:t>Ginebra, 22 de octubre de 2021</w:t>
            </w:r>
          </w:p>
        </w:tc>
      </w:tr>
      <w:tr w:rsidR="00B813AF" w:rsidRPr="00D41332" w14:paraId="0CC9F39F" w14:textId="77777777" w:rsidTr="002C58A4">
        <w:trPr>
          <w:cantSplit/>
          <w:trHeight w:val="649"/>
        </w:trPr>
        <w:tc>
          <w:tcPr>
            <w:tcW w:w="1084" w:type="dxa"/>
            <w:gridSpan w:val="2"/>
          </w:tcPr>
          <w:p w14:paraId="37C5EEE1" w14:textId="77777777" w:rsidR="00B813AF" w:rsidRPr="00D41332" w:rsidRDefault="00B813AF" w:rsidP="003D02E6">
            <w:pPr>
              <w:tabs>
                <w:tab w:val="left" w:pos="4111"/>
              </w:tabs>
              <w:spacing w:before="40" w:after="40"/>
              <w:ind w:left="-10"/>
              <w:rPr>
                <w:szCs w:val="24"/>
              </w:rPr>
            </w:pPr>
            <w:r w:rsidRPr="00D41332">
              <w:rPr>
                <w:szCs w:val="24"/>
              </w:rPr>
              <w:t>Ref.:</w:t>
            </w:r>
          </w:p>
        </w:tc>
        <w:tc>
          <w:tcPr>
            <w:tcW w:w="3793" w:type="dxa"/>
          </w:tcPr>
          <w:p w14:paraId="3F69F4FF" w14:textId="6F448417" w:rsidR="00B813AF" w:rsidRPr="00E456C0" w:rsidRDefault="00B813AF" w:rsidP="002C58A4">
            <w:pPr>
              <w:tabs>
                <w:tab w:val="left" w:pos="4111"/>
              </w:tabs>
              <w:spacing w:before="40" w:after="40"/>
              <w:ind w:left="57"/>
              <w:rPr>
                <w:b/>
                <w:szCs w:val="24"/>
              </w:rPr>
            </w:pPr>
            <w:r w:rsidRPr="00E456C0">
              <w:rPr>
                <w:b/>
              </w:rPr>
              <w:t xml:space="preserve">Carta Colectiva TSB </w:t>
            </w:r>
            <w:r w:rsidRPr="00E456C0">
              <w:rPr>
                <w:b/>
                <w:szCs w:val="24"/>
              </w:rPr>
              <w:t>12/16</w:t>
            </w:r>
          </w:p>
          <w:p w14:paraId="5EE8AA82" w14:textId="77777777" w:rsidR="00B813AF" w:rsidRPr="00E456C0" w:rsidRDefault="00B813AF" w:rsidP="00541A47">
            <w:pPr>
              <w:tabs>
                <w:tab w:val="left" w:pos="4111"/>
              </w:tabs>
              <w:spacing w:before="0" w:after="40"/>
              <w:ind w:left="57"/>
              <w:rPr>
                <w:u w:val="single"/>
              </w:rPr>
            </w:pPr>
            <w:bookmarkStart w:id="0" w:name="lt_pId018"/>
            <w:r w:rsidRPr="00E456C0">
              <w:t>CE 16/</w:t>
            </w:r>
            <w:bookmarkEnd w:id="0"/>
            <w:r w:rsidRPr="00E456C0">
              <w:t>SC</w:t>
            </w:r>
          </w:p>
        </w:tc>
        <w:tc>
          <w:tcPr>
            <w:tcW w:w="4762" w:type="dxa"/>
            <w:vMerge w:val="restart"/>
          </w:tcPr>
          <w:p w14:paraId="1EE22F32" w14:textId="77777777" w:rsidR="00B813AF" w:rsidRPr="00E456C0" w:rsidRDefault="00B813AF" w:rsidP="002C58A4">
            <w:pPr>
              <w:tabs>
                <w:tab w:val="left" w:pos="4111"/>
              </w:tabs>
              <w:spacing w:before="40" w:after="40"/>
              <w:ind w:left="57"/>
              <w:rPr>
                <w:bCs/>
              </w:rPr>
            </w:pPr>
            <w:r w:rsidRPr="00E456C0">
              <w:rPr>
                <w:bCs/>
              </w:rPr>
              <w:t>A:</w:t>
            </w:r>
          </w:p>
          <w:p w14:paraId="66394F34" w14:textId="77777777" w:rsidR="00B813AF" w:rsidRPr="00E456C0" w:rsidRDefault="00B813AF" w:rsidP="002C58A4">
            <w:pPr>
              <w:tabs>
                <w:tab w:val="clear" w:pos="794"/>
                <w:tab w:val="left" w:pos="218"/>
              </w:tabs>
              <w:spacing w:before="0" w:after="40"/>
              <w:ind w:left="218" w:hanging="161"/>
            </w:pPr>
            <w:r w:rsidRPr="00E456C0">
              <w:t>–</w:t>
            </w:r>
            <w:r w:rsidRPr="00E456C0">
              <w:tab/>
              <w:t>Las Administraciones de los Estados Miembros de la Unión;</w:t>
            </w:r>
          </w:p>
          <w:p w14:paraId="3FA06704" w14:textId="77777777" w:rsidR="00B813AF" w:rsidRPr="00E456C0" w:rsidRDefault="00B813AF" w:rsidP="002C58A4">
            <w:pPr>
              <w:tabs>
                <w:tab w:val="clear" w:pos="794"/>
                <w:tab w:val="left" w:pos="218"/>
              </w:tabs>
              <w:spacing w:before="0" w:after="40"/>
              <w:ind w:left="57"/>
            </w:pPr>
            <w:r w:rsidRPr="00E456C0">
              <w:t>–</w:t>
            </w:r>
            <w:r w:rsidRPr="00E456C0">
              <w:tab/>
              <w:t>Los Miembros del Sector UIT</w:t>
            </w:r>
            <w:r w:rsidRPr="00E456C0">
              <w:noBreakHyphen/>
              <w:t>T;</w:t>
            </w:r>
          </w:p>
          <w:p w14:paraId="079CD83A" w14:textId="77777777" w:rsidR="00B813AF" w:rsidRPr="00E456C0" w:rsidRDefault="00B813AF" w:rsidP="002C58A4">
            <w:pPr>
              <w:tabs>
                <w:tab w:val="clear" w:pos="794"/>
                <w:tab w:val="left" w:pos="218"/>
              </w:tabs>
              <w:spacing w:before="0" w:after="40"/>
              <w:ind w:left="218" w:hanging="161"/>
            </w:pPr>
            <w:r w:rsidRPr="00E456C0">
              <w:t>–</w:t>
            </w:r>
            <w:r w:rsidRPr="00E456C0">
              <w:tab/>
              <w:t>Los Asociados que participan en los trabajos de la Comisión de Estudio 16; y a</w:t>
            </w:r>
          </w:p>
          <w:p w14:paraId="271FDF65" w14:textId="77777777" w:rsidR="00B813AF" w:rsidRPr="00E456C0" w:rsidRDefault="00B813AF" w:rsidP="002C58A4">
            <w:pPr>
              <w:tabs>
                <w:tab w:val="clear" w:pos="794"/>
                <w:tab w:val="left" w:pos="218"/>
              </w:tabs>
              <w:spacing w:before="0" w:after="40"/>
              <w:ind w:left="57"/>
              <w:rPr>
                <w:bCs/>
              </w:rPr>
            </w:pPr>
            <w:r w:rsidRPr="00E456C0">
              <w:t>–</w:t>
            </w:r>
            <w:r w:rsidRPr="00E456C0">
              <w:tab/>
              <w:t>Las Instituciones Académicas de la UIT</w:t>
            </w:r>
          </w:p>
        </w:tc>
      </w:tr>
      <w:tr w:rsidR="00B813AF" w:rsidRPr="00D41332" w14:paraId="2E27E10F" w14:textId="77777777" w:rsidTr="002C58A4">
        <w:trPr>
          <w:cantSplit/>
          <w:trHeight w:val="390"/>
        </w:trPr>
        <w:tc>
          <w:tcPr>
            <w:tcW w:w="1084" w:type="dxa"/>
            <w:gridSpan w:val="2"/>
          </w:tcPr>
          <w:p w14:paraId="3A93CAA4" w14:textId="77777777" w:rsidR="00B813AF" w:rsidRPr="00D41332" w:rsidRDefault="00B813AF" w:rsidP="003D02E6">
            <w:pPr>
              <w:tabs>
                <w:tab w:val="left" w:pos="4111"/>
              </w:tabs>
              <w:spacing w:before="40" w:after="40"/>
              <w:ind w:left="-10"/>
              <w:rPr>
                <w:szCs w:val="24"/>
              </w:rPr>
            </w:pPr>
            <w:r w:rsidRPr="00D41332">
              <w:rPr>
                <w:szCs w:val="24"/>
              </w:rPr>
              <w:t>Tel.:</w:t>
            </w:r>
          </w:p>
        </w:tc>
        <w:tc>
          <w:tcPr>
            <w:tcW w:w="3793" w:type="dxa"/>
          </w:tcPr>
          <w:p w14:paraId="52D1D20A" w14:textId="77777777" w:rsidR="00B813AF" w:rsidRPr="00D41332" w:rsidRDefault="00B813AF" w:rsidP="002C58A4">
            <w:pPr>
              <w:tabs>
                <w:tab w:val="left" w:pos="4111"/>
              </w:tabs>
              <w:spacing w:before="40" w:after="40"/>
              <w:ind w:left="57"/>
            </w:pPr>
            <w:r w:rsidRPr="00D41332">
              <w:t>+41 22 730 6805</w:t>
            </w:r>
          </w:p>
        </w:tc>
        <w:tc>
          <w:tcPr>
            <w:tcW w:w="4762" w:type="dxa"/>
            <w:vMerge/>
          </w:tcPr>
          <w:p w14:paraId="5673A904" w14:textId="77777777" w:rsidR="00B813AF" w:rsidRPr="00D41332" w:rsidRDefault="00B813AF" w:rsidP="002C58A4">
            <w:pPr>
              <w:tabs>
                <w:tab w:val="left" w:pos="4111"/>
              </w:tabs>
              <w:spacing w:beforeLines="40" w:before="96" w:after="40"/>
              <w:ind w:left="57"/>
              <w:rPr>
                <w:bCs/>
              </w:rPr>
            </w:pPr>
          </w:p>
        </w:tc>
      </w:tr>
      <w:tr w:rsidR="00B813AF" w:rsidRPr="00D41332" w14:paraId="15447F1B" w14:textId="77777777" w:rsidTr="002C58A4">
        <w:trPr>
          <w:cantSplit/>
          <w:trHeight w:val="431"/>
        </w:trPr>
        <w:tc>
          <w:tcPr>
            <w:tcW w:w="1084" w:type="dxa"/>
            <w:gridSpan w:val="2"/>
          </w:tcPr>
          <w:p w14:paraId="4AF1D7C9" w14:textId="77777777" w:rsidR="00B813AF" w:rsidRPr="00D41332" w:rsidRDefault="00B813AF" w:rsidP="003D02E6">
            <w:pPr>
              <w:tabs>
                <w:tab w:val="left" w:pos="4111"/>
              </w:tabs>
              <w:spacing w:before="40" w:after="40"/>
              <w:ind w:left="-10"/>
              <w:rPr>
                <w:szCs w:val="24"/>
              </w:rPr>
            </w:pPr>
            <w:r w:rsidRPr="00D41332">
              <w:rPr>
                <w:szCs w:val="24"/>
              </w:rPr>
              <w:t>Fax:</w:t>
            </w:r>
          </w:p>
        </w:tc>
        <w:tc>
          <w:tcPr>
            <w:tcW w:w="3793" w:type="dxa"/>
          </w:tcPr>
          <w:p w14:paraId="3AF023F8" w14:textId="77777777" w:rsidR="00B813AF" w:rsidRPr="00D41332" w:rsidRDefault="00B813AF" w:rsidP="002C58A4">
            <w:pPr>
              <w:tabs>
                <w:tab w:val="left" w:pos="4111"/>
              </w:tabs>
              <w:spacing w:before="40" w:after="40"/>
              <w:ind w:left="57"/>
            </w:pPr>
            <w:r w:rsidRPr="00D41332">
              <w:t>+41 22 730 5853</w:t>
            </w:r>
          </w:p>
        </w:tc>
        <w:tc>
          <w:tcPr>
            <w:tcW w:w="4762" w:type="dxa"/>
            <w:vMerge/>
          </w:tcPr>
          <w:p w14:paraId="29A0B4CA" w14:textId="77777777" w:rsidR="00B813AF" w:rsidRPr="00D41332" w:rsidRDefault="00B813AF" w:rsidP="002C58A4">
            <w:pPr>
              <w:tabs>
                <w:tab w:val="left" w:pos="4111"/>
              </w:tabs>
              <w:spacing w:beforeLines="40" w:before="96" w:after="40"/>
              <w:ind w:left="57"/>
              <w:rPr>
                <w:bCs/>
              </w:rPr>
            </w:pPr>
          </w:p>
        </w:tc>
      </w:tr>
      <w:tr w:rsidR="00B813AF" w:rsidRPr="00D41332" w14:paraId="7D26D9C0" w14:textId="77777777" w:rsidTr="002C58A4">
        <w:trPr>
          <w:cantSplit/>
        </w:trPr>
        <w:tc>
          <w:tcPr>
            <w:tcW w:w="1084" w:type="dxa"/>
            <w:gridSpan w:val="2"/>
          </w:tcPr>
          <w:p w14:paraId="7FCCDA7D" w14:textId="77777777" w:rsidR="00B813AF" w:rsidRPr="00D41332" w:rsidRDefault="00B813AF" w:rsidP="003D02E6">
            <w:pPr>
              <w:tabs>
                <w:tab w:val="left" w:pos="4111"/>
              </w:tabs>
              <w:spacing w:before="40" w:after="40"/>
              <w:ind w:left="-10"/>
              <w:rPr>
                <w:szCs w:val="24"/>
              </w:rPr>
            </w:pPr>
            <w:r w:rsidRPr="00D41332">
              <w:rPr>
                <w:szCs w:val="24"/>
              </w:rPr>
              <w:t>Correo-e:</w:t>
            </w:r>
          </w:p>
        </w:tc>
        <w:tc>
          <w:tcPr>
            <w:tcW w:w="3793" w:type="dxa"/>
          </w:tcPr>
          <w:p w14:paraId="70E6E9A3" w14:textId="77777777" w:rsidR="00B813AF" w:rsidRPr="00D41332" w:rsidRDefault="00965825" w:rsidP="002C58A4">
            <w:pPr>
              <w:tabs>
                <w:tab w:val="left" w:pos="4111"/>
              </w:tabs>
              <w:spacing w:before="40" w:after="40"/>
              <w:ind w:left="57"/>
            </w:pPr>
            <w:hyperlink r:id="rId9" w:history="1">
              <w:r w:rsidR="00B813AF" w:rsidRPr="00D41332">
                <w:rPr>
                  <w:rStyle w:val="Hyperlink"/>
                </w:rPr>
                <w:t>tsbsg16@itu.int</w:t>
              </w:r>
            </w:hyperlink>
          </w:p>
        </w:tc>
        <w:tc>
          <w:tcPr>
            <w:tcW w:w="4762" w:type="dxa"/>
            <w:vMerge/>
          </w:tcPr>
          <w:p w14:paraId="659E18B6" w14:textId="77777777" w:rsidR="00B813AF" w:rsidRPr="00D41332" w:rsidRDefault="00B813AF" w:rsidP="002C58A4">
            <w:pPr>
              <w:tabs>
                <w:tab w:val="left" w:pos="4111"/>
              </w:tabs>
              <w:spacing w:beforeLines="40" w:before="96" w:after="40"/>
              <w:ind w:left="57"/>
            </w:pPr>
          </w:p>
        </w:tc>
      </w:tr>
      <w:tr w:rsidR="00B813AF" w:rsidRPr="00D41332" w14:paraId="5AAF355A" w14:textId="77777777" w:rsidTr="002C58A4">
        <w:trPr>
          <w:cantSplit/>
        </w:trPr>
        <w:tc>
          <w:tcPr>
            <w:tcW w:w="1084" w:type="dxa"/>
            <w:gridSpan w:val="2"/>
          </w:tcPr>
          <w:p w14:paraId="567CA092" w14:textId="77777777" w:rsidR="00B813AF" w:rsidRPr="00D41332" w:rsidRDefault="00B813AF" w:rsidP="003D02E6">
            <w:pPr>
              <w:tabs>
                <w:tab w:val="left" w:pos="4111"/>
              </w:tabs>
              <w:spacing w:before="40" w:after="40"/>
              <w:ind w:left="-10"/>
              <w:rPr>
                <w:szCs w:val="24"/>
              </w:rPr>
            </w:pPr>
            <w:r w:rsidRPr="00D41332">
              <w:rPr>
                <w:szCs w:val="24"/>
              </w:rPr>
              <w:t>Web:</w:t>
            </w:r>
          </w:p>
        </w:tc>
        <w:tc>
          <w:tcPr>
            <w:tcW w:w="3793" w:type="dxa"/>
          </w:tcPr>
          <w:p w14:paraId="0628EAC4" w14:textId="77777777" w:rsidR="00B813AF" w:rsidRPr="00D41332" w:rsidRDefault="00965825" w:rsidP="002C58A4">
            <w:pPr>
              <w:tabs>
                <w:tab w:val="left" w:pos="4111"/>
              </w:tabs>
              <w:spacing w:before="40" w:after="40"/>
              <w:ind w:left="57"/>
            </w:pPr>
            <w:hyperlink r:id="rId10" w:history="1">
              <w:r w:rsidR="00B813AF" w:rsidRPr="00D41332">
                <w:rPr>
                  <w:rStyle w:val="Hyperlink"/>
                </w:rPr>
                <w:t>https://www.itu.int/go/tsg16</w:t>
              </w:r>
            </w:hyperlink>
          </w:p>
        </w:tc>
        <w:tc>
          <w:tcPr>
            <w:tcW w:w="4762" w:type="dxa"/>
            <w:vMerge/>
          </w:tcPr>
          <w:p w14:paraId="6AC31FFE" w14:textId="77777777" w:rsidR="00B813AF" w:rsidRPr="00D41332" w:rsidRDefault="00B813AF" w:rsidP="002C58A4">
            <w:pPr>
              <w:tabs>
                <w:tab w:val="left" w:pos="4111"/>
              </w:tabs>
              <w:spacing w:beforeLines="40" w:before="96" w:after="40"/>
              <w:ind w:left="57"/>
            </w:pPr>
          </w:p>
        </w:tc>
      </w:tr>
      <w:tr w:rsidR="00B813AF" w:rsidRPr="00D41332" w14:paraId="6C893B78" w14:textId="77777777" w:rsidTr="002C58A4">
        <w:trPr>
          <w:cantSplit/>
          <w:trHeight w:val="680"/>
        </w:trPr>
        <w:tc>
          <w:tcPr>
            <w:tcW w:w="1070" w:type="dxa"/>
          </w:tcPr>
          <w:p w14:paraId="0E9EB4FC" w14:textId="77777777" w:rsidR="00B813AF" w:rsidRPr="00D41332" w:rsidRDefault="00B813AF" w:rsidP="003D02E6">
            <w:pPr>
              <w:tabs>
                <w:tab w:val="left" w:pos="4111"/>
              </w:tabs>
              <w:spacing w:after="40"/>
              <w:ind w:left="-10"/>
              <w:rPr>
                <w:b/>
                <w:szCs w:val="24"/>
              </w:rPr>
            </w:pPr>
            <w:r w:rsidRPr="00D41332">
              <w:rPr>
                <w:b/>
                <w:szCs w:val="24"/>
              </w:rPr>
              <w:t>Asunto:</w:t>
            </w:r>
          </w:p>
        </w:tc>
        <w:tc>
          <w:tcPr>
            <w:tcW w:w="8569" w:type="dxa"/>
            <w:gridSpan w:val="3"/>
          </w:tcPr>
          <w:p w14:paraId="7991E19D" w14:textId="2BE174BC" w:rsidR="00B813AF" w:rsidRPr="00D41332" w:rsidRDefault="00B813AF" w:rsidP="003D02E6">
            <w:pPr>
              <w:tabs>
                <w:tab w:val="left" w:pos="4111"/>
              </w:tabs>
              <w:spacing w:after="40"/>
              <w:ind w:left="-10"/>
              <w:rPr>
                <w:b/>
                <w:bCs/>
              </w:rPr>
            </w:pPr>
            <w:r w:rsidRPr="00D41332">
              <w:rPr>
                <w:b/>
                <w:bCs/>
                <w:szCs w:val="24"/>
              </w:rPr>
              <w:t xml:space="preserve">Reunión de la Comisión de Estudio 16 del UIT-T, reunión plenamente virtual, </w:t>
            </w:r>
            <w:r w:rsidR="00624925">
              <w:rPr>
                <w:b/>
                <w:bCs/>
                <w:szCs w:val="24"/>
              </w:rPr>
              <w:br/>
            </w:r>
            <w:r w:rsidRPr="00E456C0">
              <w:rPr>
                <w:b/>
                <w:bCs/>
                <w:szCs w:val="24"/>
              </w:rPr>
              <w:t>del 17 al 28 de enero de 2022</w:t>
            </w:r>
          </w:p>
        </w:tc>
      </w:tr>
    </w:tbl>
    <w:p w14:paraId="67BB591C" w14:textId="77777777" w:rsidR="00B813AF" w:rsidRPr="00D41332" w:rsidRDefault="00B813AF" w:rsidP="00541A47">
      <w:pPr>
        <w:pStyle w:val="ITUintr"/>
        <w:tabs>
          <w:tab w:val="clear" w:pos="737"/>
          <w:tab w:val="clear" w:pos="1134"/>
          <w:tab w:val="left" w:pos="794"/>
        </w:tabs>
        <w:spacing w:before="240" w:after="0"/>
        <w:ind w:right="91"/>
        <w:rPr>
          <w:sz w:val="4"/>
          <w:szCs w:val="4"/>
        </w:rPr>
      </w:pPr>
      <w:bookmarkStart w:id="1" w:name="ditulogo"/>
      <w:bookmarkEnd w:id="1"/>
    </w:p>
    <w:p w14:paraId="19568461" w14:textId="77777777" w:rsidR="00B813AF" w:rsidRPr="00D41332" w:rsidRDefault="00B813AF" w:rsidP="00541A47">
      <w:r w:rsidRPr="00D41332">
        <w:t>Muy Señora mía/Muy Señor mío,</w:t>
      </w:r>
    </w:p>
    <w:p w14:paraId="272144B9" w14:textId="366EDFD8" w:rsidR="00B813AF" w:rsidRPr="00D41332" w:rsidRDefault="00B813AF" w:rsidP="00541A47">
      <w:r w:rsidRPr="00D41332">
        <w:t>Me complace invitarle a asistir a la reunión de la Comisión de Estudio 16 (</w:t>
      </w:r>
      <w:r w:rsidRPr="00D41332">
        <w:rPr>
          <w:i/>
          <w:iCs/>
        </w:rPr>
        <w:t>Codificación, sistemas y aplicaciones multimedios</w:t>
      </w:r>
      <w:r w:rsidRPr="00D41332">
        <w:t xml:space="preserve">) que está previsto se celebre de manera completamente </w:t>
      </w:r>
      <w:r w:rsidRPr="00E456C0">
        <w:t>virtual del 17 al 28 de enero de 2022, ambos inclusive.</w:t>
      </w:r>
    </w:p>
    <w:p w14:paraId="42562B9F" w14:textId="6BDB8C16" w:rsidR="00B813AF" w:rsidRPr="00D41332" w:rsidRDefault="00B813AF" w:rsidP="00541A47">
      <w:r w:rsidRPr="00D41332">
        <w:t xml:space="preserve">Durante ese periodo se celebrarán otras reuniones conexas, en particular: ISO/IEC JTC1 SC29 WG1 (JPEG), WG2 </w:t>
      </w:r>
      <w:r w:rsidRPr="00E456C0">
        <w:t>a 8 y la reunión</w:t>
      </w:r>
      <w:r w:rsidRPr="00D41332">
        <w:t xml:space="preserve"> del Equipo Mixto de Expertos en Vídeo (JVET). Cabe señalar que la información detallada y la inscripción para cada uno de estos eventos se realizará </w:t>
      </w:r>
      <w:r w:rsidRPr="00D41332">
        <w:rPr>
          <w:u w:val="single"/>
        </w:rPr>
        <w:t>por separado</w:t>
      </w:r>
      <w:r w:rsidRPr="00D41332">
        <w:t xml:space="preserve"> de la inscripción al de la Comisión de Estudio 16.</w:t>
      </w:r>
    </w:p>
    <w:p w14:paraId="7ED4585C" w14:textId="1D97A950" w:rsidR="00B813AF" w:rsidRPr="00D41332" w:rsidRDefault="00B813AF" w:rsidP="00541A47">
      <w:pPr>
        <w:ind w:right="-284"/>
      </w:pPr>
      <w:r w:rsidRPr="00D41332">
        <w:t>Pueden consultarse los temas de trabajo en fase de elaboración en la CE</w:t>
      </w:r>
      <w:r w:rsidR="007A4AF3">
        <w:t xml:space="preserve"> </w:t>
      </w:r>
      <w:r w:rsidRPr="00D41332">
        <w:t xml:space="preserve">16 del UIT-T, incluida la referencia a los últimos borradores de trabajo, en la dirección </w:t>
      </w:r>
      <w:hyperlink r:id="rId11" w:history="1">
        <w:r w:rsidRPr="00D41332">
          <w:rPr>
            <w:rStyle w:val="Hyperlink"/>
          </w:rPr>
          <w:t>https://www.itu.int/itu-t/workprog/wp_search.aspx?sg=16</w:t>
        </w:r>
      </w:hyperlink>
      <w:r w:rsidRPr="00D41332">
        <w:t xml:space="preserve">. Puede encontrarse la plantilla para las contribuciones en el sitio web destinado a la </w:t>
      </w:r>
      <w:hyperlink r:id="rId12" w:history="1">
        <w:r w:rsidRPr="00D41332">
          <w:rPr>
            <w:rStyle w:val="Hyperlink"/>
          </w:rPr>
          <w:t>publicación directa de documentos</w:t>
        </w:r>
      </w:hyperlink>
      <w:r w:rsidRPr="00D41332">
        <w:t xml:space="preserve">, y las directrices para la preparación de contribuciones en la dirección </w:t>
      </w:r>
      <w:hyperlink r:id="rId13" w:history="1">
        <w:r w:rsidRPr="00D41332">
          <w:rPr>
            <w:rStyle w:val="Hyperlink"/>
          </w:rPr>
          <w:t>https://www.itu.int/rec/T-REC-A.2-201211-I</w:t>
        </w:r>
      </w:hyperlink>
      <w:r w:rsidRPr="00D41332">
        <w:t>.</w:t>
      </w:r>
    </w:p>
    <w:p w14:paraId="334ECD50" w14:textId="77777777" w:rsidR="00B813AF" w:rsidRPr="00D41332" w:rsidRDefault="00B813AF" w:rsidP="00541A47">
      <w:pPr>
        <w:ind w:right="-284"/>
      </w:pPr>
      <w:r w:rsidRPr="00D41332">
        <w:t>Dado que ésta será una reunión totalmente virtual, no se concederán becas. Toda la reunión se celebrará íntegramente en inglés, sin interpretación. La plenaria de apertura comenzará a las 11</w:t>
      </w:r>
      <w:r>
        <w:t>.</w:t>
      </w:r>
      <w:r w:rsidRPr="00D41332">
        <w:t>30 horas (horario 3) del primer día.</w:t>
      </w:r>
    </w:p>
    <w:p w14:paraId="712754B2" w14:textId="77777777" w:rsidR="00B813AF" w:rsidRPr="00D41332" w:rsidRDefault="00B813AF" w:rsidP="00541A47">
      <w:pPr>
        <w:ind w:right="-284"/>
      </w:pPr>
      <w:r w:rsidRPr="00D41332">
        <w:t xml:space="preserve">Sírvase observar que la inscripción es obligatoria (en línea en la dirección </w:t>
      </w:r>
      <w:hyperlink r:id="rId14" w:history="1">
        <w:r w:rsidRPr="00D41332">
          <w:rPr>
            <w:rStyle w:val="Hyperlink"/>
          </w:rPr>
          <w:t>https://www.itu.int/go/tsg16/reg</w:t>
        </w:r>
      </w:hyperlink>
      <w:r w:rsidRPr="00D41332">
        <w:t>). La participación en las sesiones sólo será posible para las inscripciones aprobadas por el coordinador respectivo.</w:t>
      </w:r>
    </w:p>
    <w:p w14:paraId="0CE91A51" w14:textId="15B8C369" w:rsidR="00B813AF" w:rsidRPr="00D41332" w:rsidRDefault="00B813AF" w:rsidP="00541A47">
      <w:pPr>
        <w:ind w:right="-284"/>
      </w:pPr>
      <w:r w:rsidRPr="005A29EE">
        <w:t>Aprovecho e</w:t>
      </w:r>
      <w:r w:rsidRPr="00D41332">
        <w:t xml:space="preserve">sta oportunidad para llamar su atención </w:t>
      </w:r>
      <w:r w:rsidRPr="00E456C0">
        <w:t xml:space="preserve">sobre las Circulares </w:t>
      </w:r>
      <w:hyperlink r:id="rId15" w:history="1">
        <w:r w:rsidR="00E456C0" w:rsidRPr="00DF77F3">
          <w:rPr>
            <w:rStyle w:val="Hyperlink"/>
            <w:lang w:val="fr-CH"/>
          </w:rPr>
          <w:t>312</w:t>
        </w:r>
      </w:hyperlink>
      <w:r w:rsidR="00E456C0" w:rsidRPr="00E456C0">
        <w:t xml:space="preserve"> </w:t>
      </w:r>
      <w:r w:rsidRPr="00E456C0">
        <w:t>(11 de mayo de 2021) y</w:t>
      </w:r>
      <w:r w:rsidR="00E456C0" w:rsidRPr="00E456C0">
        <w:t> </w:t>
      </w:r>
      <w:hyperlink r:id="rId16" w:history="1">
        <w:r w:rsidR="00E456C0" w:rsidRPr="00DF77F3">
          <w:rPr>
            <w:rStyle w:val="Hyperlink"/>
            <w:lang w:val="fr-CH"/>
          </w:rPr>
          <w:t>347</w:t>
        </w:r>
      </w:hyperlink>
      <w:r w:rsidR="00E456C0" w:rsidRPr="00E456C0">
        <w:t xml:space="preserve"> </w:t>
      </w:r>
      <w:r w:rsidRPr="00E456C0">
        <w:t>(12 de octubre de 2021), que tratan de la Decisión prevista de aplicar el TAP a dos nuevas Recomendaciones, la UIT-T F.747</w:t>
      </w:r>
      <w:r w:rsidR="005A29EE" w:rsidRPr="00E456C0">
        <w:t>.</w:t>
      </w:r>
      <w:r w:rsidR="005A29EE" w:rsidRPr="00DF77F3">
        <w:rPr>
          <w:lang w:val="fr-CH"/>
        </w:rPr>
        <w:t>10</w:t>
      </w:r>
      <w:r w:rsidRPr="00E456C0">
        <w:t xml:space="preserve"> y la UIT-T H.551, respectivamente.</w:t>
      </w:r>
    </w:p>
    <w:p w14:paraId="65A34D65" w14:textId="77777777" w:rsidR="00B813AF" w:rsidRPr="00D41332" w:rsidRDefault="00B813AF" w:rsidP="00541A47">
      <w:r w:rsidRPr="00D41332">
        <w:t xml:space="preserve">En el </w:t>
      </w:r>
      <w:r w:rsidRPr="00D41332">
        <w:rPr>
          <w:b/>
          <w:bCs/>
        </w:rPr>
        <w:t>Anexo A</w:t>
      </w:r>
      <w:r w:rsidRPr="00D41332">
        <w:t xml:space="preserve"> se facilita información práctica acerca de la reunión. El proyecto de </w:t>
      </w:r>
      <w:r w:rsidRPr="00D41332">
        <w:rPr>
          <w:b/>
          <w:bCs/>
        </w:rPr>
        <w:t>orden del día</w:t>
      </w:r>
      <w:r w:rsidRPr="00D41332">
        <w:t xml:space="preserve"> de la reunión y el proyecto de </w:t>
      </w:r>
      <w:r w:rsidRPr="00D41332">
        <w:rPr>
          <w:b/>
          <w:bCs/>
        </w:rPr>
        <w:t>plan de gestión del tiempo</w:t>
      </w:r>
      <w:r w:rsidRPr="00D41332">
        <w:t xml:space="preserve">, preparados de acuerdo con el </w:t>
      </w:r>
      <w:proofErr w:type="gramStart"/>
      <w:r w:rsidRPr="00D41332">
        <w:t>Presidente</w:t>
      </w:r>
      <w:proofErr w:type="gramEnd"/>
      <w:r w:rsidRPr="00D41332">
        <w:t xml:space="preserve"> de la Comisión de Estudio 16, Sr. Noah Luo (República Popular de China) y su equipo de dirección, figuran en los </w:t>
      </w:r>
      <w:r w:rsidRPr="00D41332">
        <w:rPr>
          <w:b/>
          <w:bCs/>
        </w:rPr>
        <w:t>Anexos B</w:t>
      </w:r>
      <w:r w:rsidRPr="00D41332">
        <w:t xml:space="preserve"> y </w:t>
      </w:r>
      <w:r w:rsidRPr="00D41332">
        <w:rPr>
          <w:b/>
          <w:bCs/>
        </w:rPr>
        <w:t>C</w:t>
      </w:r>
      <w:r w:rsidRPr="00D41332">
        <w:t xml:space="preserve"> respectivamente. El proyecto de plan de gestión del tiempo actualizado estará disponible en la </w:t>
      </w:r>
      <w:hyperlink r:id="rId17" w:history="1">
        <w:r w:rsidRPr="00D41332">
          <w:rPr>
            <w:rStyle w:val="Hyperlink"/>
          </w:rPr>
          <w:t>página principal de la Comisión de Estudio</w:t>
        </w:r>
      </w:hyperlink>
      <w:r w:rsidRPr="00D41332">
        <w:t>.</w:t>
      </w:r>
    </w:p>
    <w:p w14:paraId="44DD0FD5" w14:textId="77777777" w:rsidR="00B813AF" w:rsidRPr="00D41332" w:rsidRDefault="00B813AF" w:rsidP="00541A47">
      <w:pPr>
        <w:keepNext/>
        <w:keepLines/>
        <w:spacing w:after="120"/>
        <w:rPr>
          <w:b/>
          <w:bCs/>
        </w:rPr>
      </w:pPr>
      <w:r w:rsidRPr="00D41332">
        <w:rPr>
          <w:b/>
          <w:bCs/>
        </w:rPr>
        <w:lastRenderedPageBreak/>
        <w:t>Plazos clave:</w:t>
      </w: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1647"/>
        <w:gridCol w:w="7798"/>
      </w:tblGrid>
      <w:tr w:rsidR="00B813AF" w:rsidRPr="00D41332" w14:paraId="0B09C540" w14:textId="77777777" w:rsidTr="007A3EFD">
        <w:tc>
          <w:tcPr>
            <w:tcW w:w="1647" w:type="dxa"/>
          </w:tcPr>
          <w:p w14:paraId="6FB526AF" w14:textId="145E7557" w:rsidR="00B813AF" w:rsidRPr="00325879" w:rsidRDefault="00B813AF" w:rsidP="00A42359">
            <w:pPr>
              <w:rPr>
                <w:szCs w:val="22"/>
              </w:rPr>
            </w:pPr>
            <w:r w:rsidRPr="00325879">
              <w:t>17-11-2021</w:t>
            </w:r>
          </w:p>
        </w:tc>
        <w:tc>
          <w:tcPr>
            <w:tcW w:w="7798" w:type="dxa"/>
          </w:tcPr>
          <w:p w14:paraId="1399EC48" w14:textId="77777777" w:rsidR="00B813AF" w:rsidRPr="00D41332" w:rsidRDefault="00B813AF" w:rsidP="00A42359">
            <w:pPr>
              <w:pStyle w:val="enumlev1"/>
              <w:tabs>
                <w:tab w:val="clear" w:pos="794"/>
                <w:tab w:val="left" w:pos="318"/>
              </w:tabs>
              <w:spacing w:before="40" w:after="40"/>
              <w:ind w:left="318" w:hanging="318"/>
            </w:pPr>
            <w:r w:rsidRPr="00D41332">
              <w:t>–</w:t>
            </w:r>
            <w:r w:rsidRPr="00D41332">
              <w:tab/>
            </w:r>
            <w:r>
              <w:rPr>
                <w:szCs w:val="22"/>
              </w:rPr>
              <w:t>P</w:t>
            </w:r>
            <w:r w:rsidRPr="00D41332">
              <w:rPr>
                <w:szCs w:val="22"/>
              </w:rPr>
              <w:t>resentación de las solicitudes de subtitulado en tiempo real y/o interpretación en lenguaje de signos</w:t>
            </w:r>
            <w:r>
              <w:rPr>
                <w:szCs w:val="22"/>
              </w:rPr>
              <w:t>.</w:t>
            </w:r>
          </w:p>
          <w:p w14:paraId="130A3E6E" w14:textId="080B2C7F" w:rsidR="00B813AF" w:rsidRPr="00D41332" w:rsidRDefault="00B813AF" w:rsidP="00A42359">
            <w:pPr>
              <w:pStyle w:val="enumlev1"/>
              <w:tabs>
                <w:tab w:val="clear" w:pos="794"/>
                <w:tab w:val="left" w:pos="318"/>
              </w:tabs>
              <w:spacing w:before="40" w:after="40"/>
              <w:ind w:left="318" w:hanging="318"/>
              <w:rPr>
                <w:b/>
                <w:bCs/>
              </w:rPr>
            </w:pPr>
            <w:r w:rsidRPr="00D41332">
              <w:t>–</w:t>
            </w:r>
            <w:r w:rsidRPr="00D41332">
              <w:tab/>
            </w:r>
            <w:hyperlink r:id="rId18" w:history="1">
              <w:r>
                <w:rPr>
                  <w:rStyle w:val="Hyperlink"/>
                </w:rPr>
                <w:t>P</w:t>
              </w:r>
              <w:r w:rsidRPr="00D41332">
                <w:rPr>
                  <w:rStyle w:val="Hyperlink"/>
                </w:rPr>
                <w:t>resentación de las contribuciones de los miembros del UIT-T</w:t>
              </w:r>
            </w:hyperlink>
            <w:r w:rsidRPr="00D41332">
              <w:t xml:space="preserve"> para las que se requiera traducción</w:t>
            </w:r>
            <w:r>
              <w:t>.</w:t>
            </w:r>
          </w:p>
        </w:tc>
      </w:tr>
      <w:tr w:rsidR="00B813AF" w:rsidRPr="00D41332" w14:paraId="26536193" w14:textId="77777777" w:rsidTr="007A3EFD">
        <w:tc>
          <w:tcPr>
            <w:tcW w:w="1647" w:type="dxa"/>
          </w:tcPr>
          <w:p w14:paraId="10E0E013" w14:textId="3991DE4F" w:rsidR="00B813AF" w:rsidRPr="00325879" w:rsidRDefault="00B813AF" w:rsidP="00A42359">
            <w:pPr>
              <w:rPr>
                <w:szCs w:val="22"/>
              </w:rPr>
            </w:pPr>
            <w:r w:rsidRPr="00325879">
              <w:rPr>
                <w:rFonts w:cstheme="minorHAnsi"/>
              </w:rPr>
              <w:t>17-12-2021</w:t>
            </w:r>
          </w:p>
        </w:tc>
        <w:tc>
          <w:tcPr>
            <w:tcW w:w="7798" w:type="dxa"/>
          </w:tcPr>
          <w:p w14:paraId="1E00F8BE" w14:textId="77777777" w:rsidR="00B813AF" w:rsidRPr="00D41332" w:rsidRDefault="00B813AF" w:rsidP="00A42359">
            <w:pPr>
              <w:pStyle w:val="enumlev1"/>
              <w:tabs>
                <w:tab w:val="clear" w:pos="794"/>
                <w:tab w:val="left" w:pos="318"/>
              </w:tabs>
              <w:spacing w:before="40" w:after="40"/>
              <w:ind w:left="318" w:hanging="318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I</w:t>
            </w:r>
            <w:r w:rsidRPr="00D41332">
              <w:rPr>
                <w:szCs w:val="22"/>
              </w:rPr>
              <w:t xml:space="preserve">nscripción (mediante el formulario de inscripción en línea disponible en la </w:t>
            </w:r>
            <w:hyperlink r:id="rId19" w:history="1">
              <w:r w:rsidRPr="00D41332">
                <w:rPr>
                  <w:rStyle w:val="Hyperlink"/>
                </w:rPr>
                <w:t>página web de la Comisión de Estudio</w:t>
              </w:r>
            </w:hyperlink>
            <w:r w:rsidRPr="00D41332">
              <w:rPr>
                <w:szCs w:val="22"/>
              </w:rPr>
              <w:t>)</w:t>
            </w:r>
            <w:r>
              <w:rPr>
                <w:szCs w:val="22"/>
              </w:rPr>
              <w:t>.</w:t>
            </w:r>
          </w:p>
        </w:tc>
      </w:tr>
      <w:tr w:rsidR="00B813AF" w:rsidRPr="00D41332" w14:paraId="187B20C7" w14:textId="77777777" w:rsidTr="007A3EFD">
        <w:tc>
          <w:tcPr>
            <w:tcW w:w="1647" w:type="dxa"/>
          </w:tcPr>
          <w:p w14:paraId="67D301FE" w14:textId="767BEE51" w:rsidR="00B813AF" w:rsidRPr="00325879" w:rsidRDefault="00B813AF" w:rsidP="00A42359">
            <w:r w:rsidRPr="00325879">
              <w:rPr>
                <w:rFonts w:cstheme="minorHAnsi"/>
              </w:rPr>
              <w:t>04-01-2022</w:t>
            </w:r>
          </w:p>
        </w:tc>
        <w:tc>
          <w:tcPr>
            <w:tcW w:w="7798" w:type="dxa"/>
          </w:tcPr>
          <w:p w14:paraId="250052F4" w14:textId="1F9E1D4F" w:rsidR="00B813AF" w:rsidRPr="00D41332" w:rsidRDefault="00B813AF" w:rsidP="00A42359">
            <w:pPr>
              <w:pStyle w:val="enumlev1"/>
              <w:tabs>
                <w:tab w:val="clear" w:pos="794"/>
                <w:tab w:val="left" w:pos="318"/>
              </w:tabs>
              <w:spacing w:before="40" w:after="40"/>
              <w:ind w:left="318" w:hanging="318"/>
            </w:pPr>
            <w:r w:rsidRPr="00D41332">
              <w:rPr>
                <w:szCs w:val="22"/>
              </w:rPr>
              <w:t>–</w:t>
            </w:r>
            <w:r w:rsidRPr="00D41332">
              <w:rPr>
                <w:szCs w:val="22"/>
              </w:rPr>
              <w:tab/>
            </w:r>
            <w:hyperlink r:id="rId20" w:history="1">
              <w:r>
                <w:t>P</w:t>
              </w:r>
              <w:r w:rsidRPr="00D41332">
                <w:t xml:space="preserve">resentación de las contribuciones de los Miembros del UIT-T </w:t>
              </w:r>
              <w:r w:rsidRPr="00D41332">
                <w:rPr>
                  <w:rStyle w:val="Hyperlink"/>
                  <w:szCs w:val="22"/>
                </w:rPr>
                <w:t>(mediante la Publicación Directa de Documentos)</w:t>
              </w:r>
            </w:hyperlink>
            <w:r>
              <w:rPr>
                <w:rStyle w:val="Hyperlink"/>
                <w:szCs w:val="22"/>
              </w:rPr>
              <w:t>.</w:t>
            </w:r>
          </w:p>
        </w:tc>
      </w:tr>
    </w:tbl>
    <w:p w14:paraId="46A5265E" w14:textId="77777777" w:rsidR="00B813AF" w:rsidRPr="00D41332" w:rsidRDefault="00B813AF" w:rsidP="007A4AF3">
      <w:pPr>
        <w:spacing w:before="360" w:after="120"/>
      </w:pPr>
      <w:r w:rsidRPr="00D41332">
        <w:t>Le deseo una reunión agradable y productiva.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559"/>
      </w:tblGrid>
      <w:tr w:rsidR="00B813AF" w:rsidRPr="00D41332" w14:paraId="0781227C" w14:textId="77777777" w:rsidTr="00D41332">
        <w:trPr>
          <w:cantSplit/>
          <w:trHeight w:val="1837"/>
        </w:trPr>
        <w:tc>
          <w:tcPr>
            <w:tcW w:w="5070" w:type="dxa"/>
            <w:vMerge w:val="restart"/>
            <w:tcBorders>
              <w:right w:val="single" w:sz="4" w:space="0" w:color="auto"/>
            </w:tcBorders>
          </w:tcPr>
          <w:p w14:paraId="48BDC734" w14:textId="03E3D5E9" w:rsidR="00B813AF" w:rsidRPr="00D41332" w:rsidRDefault="00B813AF" w:rsidP="002B097D">
            <w:pPr>
              <w:ind w:left="-110"/>
              <w:rPr>
                <w:bCs/>
              </w:rPr>
            </w:pPr>
            <w:r w:rsidRPr="00D41332">
              <w:rPr>
                <w:bCs/>
              </w:rPr>
              <w:t>Atentamente,</w:t>
            </w:r>
          </w:p>
          <w:p w14:paraId="338FF4AD" w14:textId="5691FAA0" w:rsidR="00B813AF" w:rsidRPr="00D41332" w:rsidRDefault="00965825" w:rsidP="003D02E6">
            <w:pPr>
              <w:spacing w:before="960"/>
              <w:ind w:left="-108" w:right="91"/>
            </w:pPr>
            <w:r>
              <w:rPr>
                <w:bCs/>
                <w:noProof/>
              </w:rPr>
              <w:drawing>
                <wp:anchor distT="0" distB="0" distL="114300" distR="114300" simplePos="0" relativeHeight="251658240" behindDoc="1" locked="0" layoutInCell="1" allowOverlap="1" wp14:anchorId="26442842" wp14:editId="444EEBAF">
                  <wp:simplePos x="0" y="0"/>
                  <wp:positionH relativeFrom="column">
                    <wp:posOffset>-69173</wp:posOffset>
                  </wp:positionH>
                  <wp:positionV relativeFrom="paragraph">
                    <wp:posOffset>177165</wp:posOffset>
                  </wp:positionV>
                  <wp:extent cx="717550" cy="323171"/>
                  <wp:effectExtent l="0" t="0" r="6350" b="1270"/>
                  <wp:wrapNone/>
                  <wp:docPr id="3" name="Picture 3" descr="A picture containing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A picture containing logo&#10;&#10;Description automatically generated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0" cy="3231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813AF" w:rsidRPr="00D41332">
              <w:t>Chaesub Lee</w:t>
            </w:r>
            <w:r w:rsidR="00B813AF" w:rsidRPr="00D41332">
              <w:br/>
            </w:r>
            <w:proofErr w:type="gramStart"/>
            <w:r w:rsidR="00B813AF" w:rsidRPr="00D41332">
              <w:t>Director</w:t>
            </w:r>
            <w:proofErr w:type="gramEnd"/>
            <w:r w:rsidR="00B813AF" w:rsidRPr="00D41332">
              <w:t xml:space="preserve"> de la Oficina de Normalización</w:t>
            </w:r>
            <w:r w:rsidR="00B813AF" w:rsidRPr="00D41332">
              <w:br/>
              <w:t>de las Telecomunicaciones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4AA6212" w14:textId="2BECA390" w:rsidR="00DF77F3" w:rsidRPr="00DF77F3" w:rsidRDefault="00DF77F3" w:rsidP="00DF77F3">
            <w:pPr>
              <w:ind w:left="113" w:right="113"/>
              <w:jc w:val="center"/>
              <w:rPr>
                <w:rFonts w:eastAsia="SimSun" w:cs="Arial"/>
                <w:sz w:val="20"/>
                <w:lang w:eastAsia="zh-CN"/>
              </w:rPr>
            </w:pPr>
            <w:r w:rsidRPr="00223784">
              <w:rPr>
                <w:noProof/>
              </w:rPr>
              <w:drawing>
                <wp:inline distT="0" distB="0" distL="0" distR="0" wp14:anchorId="571976B1" wp14:editId="504E56D6">
                  <wp:extent cx="1076325" cy="1094740"/>
                  <wp:effectExtent l="0" t="0" r="9525" b="0"/>
                  <wp:docPr id="12" name="Picture 12" descr="This QR code redirects to the latest meeeting information at:&#10;http://handle.itu.int/11.1002/groups/sg16" title="Latest meeting informatio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325" cy="1094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813AF" w:rsidRPr="00D41332">
              <w:rPr>
                <w:rFonts w:eastAsia="SimSun" w:cs="Arial"/>
                <w:sz w:val="20"/>
                <w:lang w:eastAsia="zh-CN"/>
              </w:rPr>
              <w:t>CE 16 del UIT-T</w:t>
            </w:r>
          </w:p>
        </w:tc>
      </w:tr>
      <w:tr w:rsidR="00B813AF" w:rsidRPr="00D41332" w14:paraId="642178F3" w14:textId="77777777" w:rsidTr="00C45FB9">
        <w:trPr>
          <w:cantSplit/>
          <w:trHeight w:val="50"/>
        </w:trPr>
        <w:tc>
          <w:tcPr>
            <w:tcW w:w="5070" w:type="dxa"/>
            <w:vMerge/>
            <w:tcBorders>
              <w:right w:val="single" w:sz="4" w:space="0" w:color="auto"/>
            </w:tcBorders>
          </w:tcPr>
          <w:p w14:paraId="0014AFA4" w14:textId="77777777" w:rsidR="00B813AF" w:rsidRPr="00D41332" w:rsidRDefault="00B813AF" w:rsidP="00A42359">
            <w:pPr>
              <w:rPr>
                <w:bCs/>
              </w:rPr>
            </w:pPr>
          </w:p>
        </w:tc>
        <w:tc>
          <w:tcPr>
            <w:tcW w:w="4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2C9B8" w14:textId="377256BD" w:rsidR="00B813AF" w:rsidRPr="00D41332" w:rsidRDefault="00B813AF" w:rsidP="00A42359">
            <w:pPr>
              <w:jc w:val="center"/>
              <w:rPr>
                <w:noProof/>
                <w:lang w:eastAsia="zh-CN"/>
              </w:rPr>
            </w:pPr>
          </w:p>
        </w:tc>
      </w:tr>
    </w:tbl>
    <w:p w14:paraId="7329F956" w14:textId="77777777" w:rsidR="00B813AF" w:rsidRPr="00D41332" w:rsidRDefault="00B813AF" w:rsidP="00541A47">
      <w:pPr>
        <w:spacing w:before="840"/>
        <w:rPr>
          <w:bCs/>
        </w:rPr>
      </w:pPr>
      <w:r w:rsidRPr="00D41332">
        <w:rPr>
          <w:b/>
          <w:bCs/>
          <w:szCs w:val="22"/>
        </w:rPr>
        <w:t>Anexos</w:t>
      </w:r>
      <w:r w:rsidRPr="00D41332">
        <w:rPr>
          <w:szCs w:val="22"/>
        </w:rPr>
        <w:t>: 3</w:t>
      </w:r>
    </w:p>
    <w:p w14:paraId="2C4F4A22" w14:textId="77777777" w:rsidR="00B813AF" w:rsidRPr="00D41332" w:rsidRDefault="00B813AF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 w:rsidRPr="00D41332">
        <w:br w:type="page"/>
      </w:r>
    </w:p>
    <w:p w14:paraId="78DBD7C9" w14:textId="77777777" w:rsidR="00B813AF" w:rsidRPr="00D41332" w:rsidRDefault="00B813AF" w:rsidP="00541A47">
      <w:pPr>
        <w:pStyle w:val="AnnexNotitle"/>
        <w:spacing w:after="80"/>
      </w:pPr>
      <w:r w:rsidRPr="00D41332">
        <w:rPr>
          <w:bCs/>
        </w:rPr>
        <w:lastRenderedPageBreak/>
        <w:t xml:space="preserve">Anexo </w:t>
      </w:r>
      <w:r w:rsidRPr="00D41332">
        <w:rPr>
          <w:bCs/>
          <w:caps/>
        </w:rPr>
        <w:t>A</w:t>
      </w:r>
      <w:r w:rsidRPr="00D41332">
        <w:rPr>
          <w:bCs/>
          <w:caps/>
        </w:rPr>
        <w:br/>
      </w:r>
      <w:r w:rsidRPr="00D41332">
        <w:t>Información práctica sobre la reunión</w:t>
      </w:r>
    </w:p>
    <w:p w14:paraId="24F22744" w14:textId="77777777" w:rsidR="00B813AF" w:rsidRPr="00D41332" w:rsidRDefault="00B813AF" w:rsidP="00541A47">
      <w:pPr>
        <w:spacing w:before="240"/>
        <w:jc w:val="center"/>
        <w:rPr>
          <w:b/>
        </w:rPr>
      </w:pPr>
      <w:r w:rsidRPr="00D41332">
        <w:rPr>
          <w:b/>
        </w:rPr>
        <w:t>MÉTODOS DE TRABAJO E INSTALACIONES</w:t>
      </w:r>
    </w:p>
    <w:p w14:paraId="78D92F3F" w14:textId="1FFBFF37" w:rsidR="00B813AF" w:rsidRPr="00D41332" w:rsidRDefault="00B813AF" w:rsidP="00541A47">
      <w:pPr>
        <w:spacing w:before="240" w:after="120"/>
        <w:rPr>
          <w:rFonts w:eastAsia="SimSun"/>
          <w:b/>
          <w:bCs/>
          <w:szCs w:val="22"/>
        </w:rPr>
      </w:pPr>
      <w:r w:rsidRPr="00D41332">
        <w:rPr>
          <w:b/>
          <w:bCs/>
          <w:szCs w:val="22"/>
        </w:rPr>
        <w:t>PRESENTACIÓN DE DOCUMENTOS Y ACCESO A LOS MISMOS</w:t>
      </w:r>
      <w:r w:rsidRPr="00D41332">
        <w:t>:</w:t>
      </w:r>
      <w:r w:rsidRPr="00D41332">
        <w:rPr>
          <w:b/>
          <w:bCs/>
          <w:szCs w:val="22"/>
        </w:rPr>
        <w:t xml:space="preserve"> </w:t>
      </w:r>
      <w:r w:rsidRPr="00D41332">
        <w:t xml:space="preserve">Las contribuciones de los Miembros deben presentarse a través del sistema de </w:t>
      </w:r>
      <w:hyperlink r:id="rId23" w:history="1">
        <w:r w:rsidRPr="00D41332">
          <w:rPr>
            <w:color w:val="0000FF"/>
            <w:u w:val="single"/>
          </w:rPr>
          <w:t>Publicación Directa de Documentos</w:t>
        </w:r>
      </w:hyperlink>
      <w:r w:rsidRPr="00D41332">
        <w:t>; los proyectos de</w:t>
      </w:r>
      <w:r w:rsidR="007A4AF3">
        <w:t> </w:t>
      </w:r>
      <w:r w:rsidRPr="00D41332">
        <w:t xml:space="preserve">DT deben remitirse por correo-e a la secretaría de la Comisión de Estudio utilizando la </w:t>
      </w:r>
      <w:hyperlink r:id="rId24" w:history="1">
        <w:r w:rsidRPr="00D41332">
          <w:rPr>
            <w:color w:val="0000FF"/>
            <w:u w:val="single"/>
          </w:rPr>
          <w:t>plantilla correspondiente</w:t>
        </w:r>
      </w:hyperlink>
      <w:r w:rsidRPr="00D41332">
        <w:t xml:space="preserve">. El acceso a los documentos de la reunión se facilita a partir de la página principal de la Comisión de Estudio, y está restringido a los Miembros del UIT-T que disponen de </w:t>
      </w:r>
      <w:hyperlink r:id="rId25" w:history="1">
        <w:r w:rsidRPr="00D41332">
          <w:rPr>
            <w:color w:val="0000FF"/>
            <w:u w:val="single"/>
          </w:rPr>
          <w:t>cuenta de usuario de la UIT</w:t>
        </w:r>
      </w:hyperlink>
      <w:r w:rsidRPr="00D41332">
        <w:t xml:space="preserve"> con acceso </w:t>
      </w:r>
      <w:r w:rsidRPr="00325879">
        <w:t>TIES.</w:t>
      </w:r>
    </w:p>
    <w:p w14:paraId="3EF67208" w14:textId="77777777" w:rsidR="00B813AF" w:rsidRPr="00D41332" w:rsidRDefault="00B813AF" w:rsidP="00541A47">
      <w:pPr>
        <w:rPr>
          <w:szCs w:val="22"/>
        </w:rPr>
      </w:pPr>
      <w:r w:rsidRPr="00D41332">
        <w:rPr>
          <w:b/>
          <w:bCs/>
          <w:szCs w:val="22"/>
        </w:rPr>
        <w:t>IDIOMA DE TRABAJO</w:t>
      </w:r>
      <w:r w:rsidRPr="00D41332">
        <w:t>: La reunión se celebrará íntegramente en inglés.</w:t>
      </w:r>
    </w:p>
    <w:p w14:paraId="0F817759" w14:textId="192DA4CC" w:rsidR="00B813AF" w:rsidRPr="00D41332" w:rsidRDefault="00B813AF" w:rsidP="00541A47">
      <w:pPr>
        <w:snapToGrid w:val="0"/>
        <w:spacing w:after="120"/>
        <w:rPr>
          <w:szCs w:val="22"/>
        </w:rPr>
      </w:pPr>
      <w:r w:rsidRPr="00D41332">
        <w:rPr>
          <w:b/>
          <w:bCs/>
          <w:szCs w:val="22"/>
        </w:rPr>
        <w:t>PARTICIPACIÓN INTERACTIVA A DISTANCIA</w:t>
      </w:r>
      <w:r w:rsidRPr="00D41332">
        <w:t xml:space="preserve">: La </w:t>
      </w:r>
      <w:r w:rsidRPr="00325879">
        <w:t xml:space="preserve">herramienta </w:t>
      </w:r>
      <w:hyperlink r:id="rId26" w:history="1">
        <w:r w:rsidRPr="00325879">
          <w:rPr>
            <w:rStyle w:val="Hyperlink"/>
          </w:rPr>
          <w:t>MyMeetings</w:t>
        </w:r>
      </w:hyperlink>
      <w:r w:rsidRPr="00D41332">
        <w:t xml:space="preserve"> es la principal herramienta de participación a distancia para esta reunión; se notificarán las excepciones en el plan de gestión del tiempo. Sólo podrán participar los delegados inscritos para esta reunión. La participación a distancia se facilita con la máxima diligencia posible. La reunión no debe retrasarse ni interrumpirse porque un participante a distancia no pueda conectarse, escuchar o ser escuchado. Si la calidad de la voz de un participante a distancia se considera insuficiente, el </w:t>
      </w:r>
      <w:proofErr w:type="gramStart"/>
      <w:r w:rsidRPr="00D41332">
        <w:t>Presidente</w:t>
      </w:r>
      <w:proofErr w:type="gramEnd"/>
      <w:r w:rsidRPr="00D41332">
        <w:t xml:space="preserve"> podrá interrumpirlo y abstenerse de concederle la palabra hasta que haya indicios de que el problema se ha resuelto. </w:t>
      </w:r>
      <w:r w:rsidRPr="00D41332">
        <w:rPr>
          <w:szCs w:val="22"/>
        </w:rPr>
        <w:t>Se alienta la utilización del chat de la reunión para facilitar la gestión eficaz del tiempo durante las sesiones.</w:t>
      </w:r>
    </w:p>
    <w:p w14:paraId="74CC4E05" w14:textId="77777777" w:rsidR="00B813AF" w:rsidRPr="00D41332" w:rsidRDefault="00B813AF" w:rsidP="00D41332">
      <w:r w:rsidRPr="00D41332">
        <w:rPr>
          <w:b/>
          <w:bCs/>
        </w:rPr>
        <w:t>ACCESIBILIDAD</w:t>
      </w:r>
      <w:r w:rsidRPr="00D41332">
        <w:t>:</w:t>
      </w:r>
      <w:r w:rsidRPr="00D41332">
        <w:rPr>
          <w:sz w:val="20"/>
          <w:szCs w:val="16"/>
        </w:rPr>
        <w:t xml:space="preserve"> </w:t>
      </w:r>
      <w:r w:rsidRPr="00D41332">
        <w:t xml:space="preserve">Podrá facilitarse subtitulado en tiempo real o interpretación en lenguaje de signos previa solicitud por quienes así lo requieran para las reuniones donde se traten cuestiones de accesibilidad (Cuestiones 26/16 y 28/16), a reserva de la disponibilidad de intérpretes y de financiación. Estos servicios de accesibilidad deben solicitarse </w:t>
      </w:r>
      <w:r w:rsidRPr="00D41332">
        <w:rPr>
          <w:b/>
          <w:bCs/>
        </w:rPr>
        <w:t>a más tardar dos meses</w:t>
      </w:r>
      <w:r w:rsidRPr="00D41332">
        <w:t xml:space="preserve"> </w:t>
      </w:r>
      <w:r w:rsidRPr="00D41332">
        <w:rPr>
          <w:b/>
          <w:bCs/>
        </w:rPr>
        <w:t>antes de la fecha de inicio de la reunión</w:t>
      </w:r>
      <w:r w:rsidRPr="00D41332">
        <w:t>, marcando la casilla correspondiente en el formulario de inscripción.</w:t>
      </w:r>
    </w:p>
    <w:p w14:paraId="5CDA1AF6" w14:textId="77777777" w:rsidR="00B813AF" w:rsidRPr="00D41332" w:rsidRDefault="00B813AF" w:rsidP="00541A47">
      <w:pPr>
        <w:tabs>
          <w:tab w:val="clear" w:pos="794"/>
          <w:tab w:val="clear" w:pos="1191"/>
          <w:tab w:val="clear" w:pos="1588"/>
          <w:tab w:val="clear" w:pos="1985"/>
        </w:tabs>
        <w:spacing w:before="240" w:after="240"/>
        <w:ind w:right="91"/>
        <w:jc w:val="center"/>
        <w:rPr>
          <w:b/>
          <w:bCs/>
          <w:szCs w:val="24"/>
        </w:rPr>
      </w:pPr>
      <w:r w:rsidRPr="00D41332">
        <w:rPr>
          <w:b/>
          <w:bCs/>
          <w:szCs w:val="24"/>
        </w:rPr>
        <w:t>INSCRIPCIÓN, NUEVOS DELEGADOS, BECAS Y APOYO PARA LA OBTENCIÓN DEL VISADO</w:t>
      </w:r>
    </w:p>
    <w:p w14:paraId="36494707" w14:textId="77777777" w:rsidR="00B813AF" w:rsidRPr="00D41332" w:rsidRDefault="00B813AF" w:rsidP="00541A47">
      <w:r w:rsidRPr="00D41332">
        <w:rPr>
          <w:b/>
          <w:bCs/>
        </w:rPr>
        <w:t>INSCRIPCIÓN</w:t>
      </w:r>
      <w:r w:rsidRPr="00D41332">
        <w:t xml:space="preserve">: La inscripción es obligatoria y se efectúa en línea a través de la página principal de la Comisión de Estudio </w:t>
      </w:r>
      <w:r w:rsidRPr="00D41332">
        <w:rPr>
          <w:b/>
          <w:bCs/>
        </w:rPr>
        <w:t>a más tardar un mes antes de la reunión</w:t>
      </w:r>
      <w:r w:rsidRPr="00D41332">
        <w:t xml:space="preserve">. Según lo indicado en la </w:t>
      </w:r>
      <w:hyperlink r:id="rId27" w:history="1">
        <w:r w:rsidRPr="00D41332">
          <w:rPr>
            <w:color w:val="0000FF"/>
            <w:u w:val="single"/>
          </w:rPr>
          <w:t>Circular 68 de la TSB</w:t>
        </w:r>
      </w:hyperlink>
      <w:r w:rsidRPr="00D41332">
        <w:t xml:space="preserve">, el sistema de inscripción del UIT-T requiere la aprobación de las solicitudes de inscripción por los Coordinadores; en la </w:t>
      </w:r>
      <w:hyperlink r:id="rId28" w:history="1">
        <w:r w:rsidRPr="00D41332">
          <w:rPr>
            <w:color w:val="0000FF"/>
            <w:u w:val="single"/>
          </w:rPr>
          <w:t>Circular 118 de la TSB</w:t>
        </w:r>
      </w:hyperlink>
      <w:r w:rsidRPr="00D41332">
        <w:t xml:space="preserve"> se describe cómo configurar la autorización automática de dichas solicitudes. Se invita a los Miembros a incluir mujeres en sus delegaciones siempre que sea posible.</w:t>
      </w:r>
    </w:p>
    <w:p w14:paraId="3436B475" w14:textId="77777777" w:rsidR="00B813AF" w:rsidRPr="00D41332" w:rsidRDefault="00B813AF" w:rsidP="00541A47">
      <w:r w:rsidRPr="00D41332">
        <w:t xml:space="preserve">La inscripción es obligatoria y se efectúa en línea a través de la </w:t>
      </w:r>
      <w:hyperlink r:id="rId29" w:history="1">
        <w:r w:rsidRPr="00D41332">
          <w:rPr>
            <w:rStyle w:val="Hyperlink"/>
          </w:rPr>
          <w:t>página principal de la Comisión de Estudio</w:t>
        </w:r>
      </w:hyperlink>
      <w:r w:rsidRPr="00D41332">
        <w:t xml:space="preserve">. Sin </w:t>
      </w:r>
      <w:r w:rsidRPr="00D41332">
        <w:rPr>
          <w:bCs/>
        </w:rPr>
        <w:t>inscripción</w:t>
      </w:r>
      <w:r w:rsidRPr="00D41332">
        <w:t xml:space="preserve">, los delegados no podrán acceder a la </w:t>
      </w:r>
      <w:hyperlink r:id="rId30" w:history="1">
        <w:r w:rsidRPr="00D41332">
          <w:rPr>
            <w:color w:val="0000FF"/>
            <w:u w:val="single"/>
          </w:rPr>
          <w:t>herramienta de participación a distancia MyMeetings</w:t>
        </w:r>
      </w:hyperlink>
      <w:r w:rsidRPr="00D41332">
        <w:t>.</w:t>
      </w:r>
    </w:p>
    <w:p w14:paraId="31B5A8F9" w14:textId="77777777" w:rsidR="00B813AF" w:rsidRPr="00D41332" w:rsidRDefault="00B813AF" w:rsidP="00541A47">
      <w:r w:rsidRPr="00D41332">
        <w:rPr>
          <w:b/>
          <w:bCs/>
        </w:rPr>
        <w:t>NUEVOS DELEGADOS, BECAS Y APOYO PARA LA OBTENCIÓN DEL VISADO</w:t>
      </w:r>
      <w:r w:rsidRPr="00D41332">
        <w:t xml:space="preserve">: Dado que, para las reuniones virtuales, no hay desplazamiento implicado, no se conceden becas ni apoyo para la obtención del visado. Se proporcionará material informativo a los nuevos delegados, y el </w:t>
      </w:r>
      <w:proofErr w:type="gramStart"/>
      <w:r w:rsidRPr="00D41332">
        <w:t>Presidente</w:t>
      </w:r>
      <w:proofErr w:type="gramEnd"/>
      <w:r w:rsidRPr="00D41332">
        <w:t xml:space="preserve"> de la Comisión de Estudio podrá organizar una sesión de orientación si la misma suscita suficiente interés.</w:t>
      </w:r>
    </w:p>
    <w:p w14:paraId="21202257" w14:textId="77777777" w:rsidR="00B813AF" w:rsidRPr="00D41332" w:rsidRDefault="00B813AF" w:rsidP="00541A4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 w:rsidRPr="00D41332">
        <w:br w:type="page"/>
      </w:r>
    </w:p>
    <w:p w14:paraId="68D21AD3" w14:textId="77777777" w:rsidR="00B813AF" w:rsidRPr="00744738" w:rsidRDefault="00B813AF" w:rsidP="00744738">
      <w:pPr>
        <w:keepNext/>
        <w:keepLines/>
        <w:spacing w:before="240" w:after="280"/>
        <w:jc w:val="center"/>
        <w:rPr>
          <w:b/>
          <w:sz w:val="28"/>
          <w:lang w:val="en-GB"/>
        </w:rPr>
      </w:pPr>
      <w:r w:rsidRPr="00744738">
        <w:rPr>
          <w:b/>
          <w:sz w:val="28"/>
          <w:lang w:val="en-GB"/>
        </w:rPr>
        <w:lastRenderedPageBreak/>
        <w:t>ANNEX B</w:t>
      </w:r>
      <w:r w:rsidRPr="00744738">
        <w:rPr>
          <w:b/>
          <w:sz w:val="28"/>
          <w:lang w:val="en-GB"/>
        </w:rPr>
        <w:br/>
        <w:t>Draft agenda</w:t>
      </w:r>
    </w:p>
    <w:tbl>
      <w:tblPr>
        <w:tblW w:w="9924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9357"/>
      </w:tblGrid>
      <w:tr w:rsidR="00B813AF" w:rsidRPr="00744738" w14:paraId="2B86C126" w14:textId="77777777" w:rsidTr="001A37E8">
        <w:trPr>
          <w:jc w:val="center"/>
        </w:trPr>
        <w:tc>
          <w:tcPr>
            <w:tcW w:w="567" w:type="dxa"/>
            <w:shd w:val="clear" w:color="auto" w:fill="D6E3BC" w:themeFill="accent3" w:themeFillTint="66"/>
            <w:hideMark/>
          </w:tcPr>
          <w:p w14:paraId="5F5C0BD5" w14:textId="77777777" w:rsidR="00B813AF" w:rsidRPr="00744738" w:rsidRDefault="00B813AF" w:rsidP="00744738">
            <w:pPr>
              <w:spacing w:before="60" w:after="60"/>
              <w:rPr>
                <w:b/>
                <w:bCs/>
                <w:sz w:val="20"/>
                <w:lang w:val="en-GB"/>
              </w:rPr>
            </w:pPr>
            <w:r w:rsidRPr="00744738">
              <w:rPr>
                <w:b/>
                <w:bCs/>
                <w:sz w:val="20"/>
                <w:lang w:val="en-GB"/>
              </w:rPr>
              <w:t>#</w:t>
            </w:r>
          </w:p>
        </w:tc>
        <w:tc>
          <w:tcPr>
            <w:tcW w:w="9357" w:type="dxa"/>
            <w:shd w:val="clear" w:color="auto" w:fill="D6E3BC" w:themeFill="accent3" w:themeFillTint="66"/>
            <w:vAlign w:val="bottom"/>
            <w:hideMark/>
          </w:tcPr>
          <w:p w14:paraId="693EDBE5" w14:textId="77777777" w:rsidR="00B813AF" w:rsidRPr="00744738" w:rsidRDefault="00B813AF" w:rsidP="00744738">
            <w:pPr>
              <w:tabs>
                <w:tab w:val="clear" w:pos="794"/>
                <w:tab w:val="clear" w:pos="1191"/>
              </w:tabs>
              <w:spacing w:before="60" w:after="60"/>
              <w:rPr>
                <w:b/>
                <w:bCs/>
                <w:sz w:val="20"/>
                <w:lang w:val="en-GB"/>
              </w:rPr>
            </w:pPr>
            <w:r w:rsidRPr="00744738">
              <w:rPr>
                <w:b/>
                <w:bCs/>
                <w:sz w:val="20"/>
                <w:lang w:val="en-GB"/>
              </w:rPr>
              <w:t>Agenda items</w:t>
            </w:r>
          </w:p>
        </w:tc>
      </w:tr>
      <w:tr w:rsidR="00B813AF" w:rsidRPr="00744738" w14:paraId="5F0EE105" w14:textId="77777777" w:rsidTr="001A37E8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67" w:type="dxa"/>
            <w:vAlign w:val="center"/>
          </w:tcPr>
          <w:p w14:paraId="6BACAA4A" w14:textId="77777777" w:rsidR="00B813AF" w:rsidRPr="00744738" w:rsidRDefault="00B813AF" w:rsidP="00B813AF">
            <w:pPr>
              <w:numPr>
                <w:ilvl w:val="0"/>
                <w:numId w:val="5"/>
              </w:numPr>
              <w:overflowPunct/>
              <w:autoSpaceDE/>
              <w:autoSpaceDN/>
              <w:adjustRightInd/>
              <w:spacing w:before="60" w:after="60"/>
              <w:textAlignment w:val="auto"/>
              <w:rPr>
                <w:lang w:val="en-GB"/>
              </w:rPr>
            </w:pPr>
          </w:p>
        </w:tc>
        <w:tc>
          <w:tcPr>
            <w:tcW w:w="9357" w:type="dxa"/>
            <w:vAlign w:val="center"/>
          </w:tcPr>
          <w:p w14:paraId="5A0DD0C4" w14:textId="77777777" w:rsidR="00B813AF" w:rsidRPr="00744738" w:rsidRDefault="00B813AF" w:rsidP="00744738">
            <w:pPr>
              <w:spacing w:before="60" w:after="60"/>
              <w:rPr>
                <w:lang w:val="en-GB"/>
              </w:rPr>
            </w:pPr>
            <w:r w:rsidRPr="00744738">
              <w:rPr>
                <w:lang w:val="en-GB"/>
              </w:rPr>
              <w:t xml:space="preserve">Opening of meeting, meeting agenda, documentation, </w:t>
            </w:r>
            <w:proofErr w:type="gramStart"/>
            <w:r w:rsidRPr="00744738">
              <w:rPr>
                <w:lang w:val="en-GB"/>
              </w:rPr>
              <w:t>objectives</w:t>
            </w:r>
            <w:proofErr w:type="gramEnd"/>
            <w:r w:rsidRPr="00744738">
              <w:rPr>
                <w:lang w:val="en-GB"/>
              </w:rPr>
              <w:t xml:space="preserve"> and updates</w:t>
            </w:r>
          </w:p>
        </w:tc>
      </w:tr>
      <w:tr w:rsidR="00B813AF" w:rsidRPr="00744738" w14:paraId="15FD01B4" w14:textId="77777777" w:rsidTr="001A37E8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67" w:type="dxa"/>
            <w:vAlign w:val="center"/>
          </w:tcPr>
          <w:p w14:paraId="58DB5348" w14:textId="77777777" w:rsidR="00B813AF" w:rsidRPr="00744738" w:rsidRDefault="00B813AF" w:rsidP="00B813AF">
            <w:pPr>
              <w:numPr>
                <w:ilvl w:val="0"/>
                <w:numId w:val="5"/>
              </w:numPr>
              <w:overflowPunct/>
              <w:autoSpaceDE/>
              <w:autoSpaceDN/>
              <w:adjustRightInd/>
              <w:spacing w:before="60" w:after="60"/>
              <w:textAlignment w:val="auto"/>
              <w:rPr>
                <w:lang w:val="en-GB"/>
              </w:rPr>
            </w:pPr>
          </w:p>
        </w:tc>
        <w:tc>
          <w:tcPr>
            <w:tcW w:w="9357" w:type="dxa"/>
            <w:vAlign w:val="center"/>
          </w:tcPr>
          <w:p w14:paraId="7116E285" w14:textId="77777777" w:rsidR="00B813AF" w:rsidRPr="00744738" w:rsidRDefault="00B813AF" w:rsidP="00744738">
            <w:pPr>
              <w:spacing w:before="60" w:after="60"/>
              <w:rPr>
                <w:lang w:val="en-GB"/>
              </w:rPr>
            </w:pPr>
            <w:r w:rsidRPr="00744738">
              <w:rPr>
                <w:lang w:val="en-GB"/>
              </w:rPr>
              <w:t>Approval of previous SG16</w:t>
            </w:r>
            <w:r w:rsidRPr="00744738">
              <w:rPr>
                <w:lang w:val="en-GB" w:eastAsia="ja-JP"/>
              </w:rPr>
              <w:t xml:space="preserve"> and WP2/16 </w:t>
            </w:r>
            <w:r w:rsidRPr="00744738">
              <w:rPr>
                <w:lang w:val="en-GB"/>
              </w:rPr>
              <w:t>meeting reports (</w:t>
            </w:r>
            <w:hyperlink r:id="rId31" w:history="1">
              <w:r w:rsidRPr="00744738">
                <w:rPr>
                  <w:color w:val="0000FF"/>
                  <w:u w:val="single"/>
                  <w:lang w:val="en-GB"/>
                </w:rPr>
                <w:t>SG16-R28 to R32</w:t>
              </w:r>
            </w:hyperlink>
            <w:r w:rsidRPr="00744738">
              <w:rPr>
                <w:lang w:val="en-GB"/>
              </w:rPr>
              <w:t xml:space="preserve">, </w:t>
            </w:r>
            <w:hyperlink r:id="rId32" w:history="1">
              <w:r w:rsidRPr="00744738">
                <w:rPr>
                  <w:color w:val="0000FF"/>
                  <w:u w:val="single"/>
                  <w:lang w:val="en-GB"/>
                </w:rPr>
                <w:t>R33 and R34</w:t>
              </w:r>
            </w:hyperlink>
            <w:r w:rsidRPr="00744738">
              <w:rPr>
                <w:lang w:val="en-GB"/>
              </w:rPr>
              <w:t>)</w:t>
            </w:r>
          </w:p>
        </w:tc>
      </w:tr>
      <w:tr w:rsidR="00B813AF" w:rsidRPr="00744738" w14:paraId="0844CBC0" w14:textId="77777777" w:rsidTr="001A37E8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67" w:type="dxa"/>
            <w:vAlign w:val="center"/>
          </w:tcPr>
          <w:p w14:paraId="263713C2" w14:textId="77777777" w:rsidR="00B813AF" w:rsidRPr="00744738" w:rsidRDefault="00B813AF" w:rsidP="00B813AF">
            <w:pPr>
              <w:numPr>
                <w:ilvl w:val="0"/>
                <w:numId w:val="5"/>
              </w:numPr>
              <w:overflowPunct/>
              <w:autoSpaceDE/>
              <w:autoSpaceDN/>
              <w:adjustRightInd/>
              <w:spacing w:before="60" w:after="60"/>
              <w:textAlignment w:val="auto"/>
              <w:rPr>
                <w:lang w:val="en-GB"/>
              </w:rPr>
            </w:pPr>
          </w:p>
        </w:tc>
        <w:tc>
          <w:tcPr>
            <w:tcW w:w="9357" w:type="dxa"/>
            <w:vAlign w:val="center"/>
          </w:tcPr>
          <w:p w14:paraId="29FDCA40" w14:textId="77777777" w:rsidR="00B813AF" w:rsidRPr="00744738" w:rsidRDefault="00B813AF" w:rsidP="00744738">
            <w:pPr>
              <w:spacing w:before="60" w:after="60"/>
              <w:rPr>
                <w:lang w:val="en-GB"/>
              </w:rPr>
            </w:pPr>
            <w:r w:rsidRPr="00744738">
              <w:rPr>
                <w:lang w:val="en-GB"/>
              </w:rPr>
              <w:t>Status of texts consented, agreed, deleted and current list of Implementors' Guides</w:t>
            </w:r>
          </w:p>
        </w:tc>
      </w:tr>
      <w:tr w:rsidR="00B813AF" w:rsidRPr="00744738" w14:paraId="112D9F2E" w14:textId="77777777" w:rsidTr="001A37E8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67" w:type="dxa"/>
            <w:vAlign w:val="center"/>
          </w:tcPr>
          <w:p w14:paraId="524937B3" w14:textId="77777777" w:rsidR="00B813AF" w:rsidRPr="00744738" w:rsidRDefault="00B813AF" w:rsidP="00B813AF">
            <w:pPr>
              <w:numPr>
                <w:ilvl w:val="0"/>
                <w:numId w:val="5"/>
              </w:numPr>
              <w:overflowPunct/>
              <w:autoSpaceDE/>
              <w:autoSpaceDN/>
              <w:adjustRightInd/>
              <w:spacing w:before="60" w:after="60"/>
              <w:textAlignment w:val="auto"/>
              <w:rPr>
                <w:lang w:val="en-GB"/>
              </w:rPr>
            </w:pPr>
          </w:p>
        </w:tc>
        <w:tc>
          <w:tcPr>
            <w:tcW w:w="9357" w:type="dxa"/>
            <w:vAlign w:val="center"/>
          </w:tcPr>
          <w:p w14:paraId="5DEABBA5" w14:textId="77777777" w:rsidR="00B813AF" w:rsidRPr="00744738" w:rsidRDefault="00B813AF" w:rsidP="00744738">
            <w:pPr>
              <w:spacing w:before="60" w:after="60"/>
              <w:rPr>
                <w:lang w:val="en-GB"/>
              </w:rPr>
            </w:pPr>
            <w:r w:rsidRPr="00744738">
              <w:rPr>
                <w:lang w:val="en-GB"/>
              </w:rPr>
              <w:t>Consideration of texts for TAP Decision (</w:t>
            </w:r>
            <w:hyperlink r:id="rId33" w:history="1">
              <w:r w:rsidRPr="00744738">
                <w:rPr>
                  <w:color w:val="0000FF"/>
                  <w:spacing w:val="-4"/>
                  <w:u w:val="single"/>
                  <w:lang w:val="en-GB"/>
                </w:rPr>
                <w:t>TD533/</w:t>
              </w:r>
              <w:proofErr w:type="spellStart"/>
              <w:r w:rsidRPr="00744738">
                <w:rPr>
                  <w:color w:val="0000FF"/>
                  <w:spacing w:val="-4"/>
                  <w:u w:val="single"/>
                  <w:lang w:val="en-GB"/>
                </w:rPr>
                <w:t>Plen</w:t>
              </w:r>
              <w:proofErr w:type="spellEnd"/>
            </w:hyperlink>
            <w:r w:rsidRPr="00744738">
              <w:rPr>
                <w:lang w:val="en-GB"/>
              </w:rPr>
              <w:t xml:space="preserve">; </w:t>
            </w:r>
            <w:hyperlink r:id="rId34" w:history="1">
              <w:r w:rsidRPr="00744738">
                <w:rPr>
                  <w:color w:val="0000FF"/>
                  <w:u w:val="single"/>
                  <w:lang w:val="en-GB"/>
                </w:rPr>
                <w:t>SG16-R32</w:t>
              </w:r>
            </w:hyperlink>
            <w:r w:rsidRPr="00744738">
              <w:rPr>
                <w:lang w:val="en-GB"/>
              </w:rPr>
              <w:t xml:space="preserve"> and </w:t>
            </w:r>
            <w:hyperlink r:id="rId35" w:history="1">
              <w:r w:rsidRPr="00744738">
                <w:rPr>
                  <w:color w:val="0000FF"/>
                  <w:u w:val="single"/>
                  <w:lang w:val="en-GB"/>
                </w:rPr>
                <w:t>R34</w:t>
              </w:r>
            </w:hyperlink>
            <w:r w:rsidRPr="00744738">
              <w:rPr>
                <w:spacing w:val="-4"/>
                <w:lang w:val="en-GB"/>
              </w:rPr>
              <w:t xml:space="preserve">; TSB Circulars </w:t>
            </w:r>
            <w:hyperlink r:id="rId36" w:history="1">
              <w:r w:rsidRPr="00744738">
                <w:rPr>
                  <w:color w:val="0000FF"/>
                  <w:spacing w:val="-4"/>
                  <w:u w:val="single"/>
                  <w:lang w:val="en-GB"/>
                </w:rPr>
                <w:t>312</w:t>
              </w:r>
            </w:hyperlink>
            <w:r w:rsidRPr="00744738">
              <w:rPr>
                <w:spacing w:val="-4"/>
                <w:lang w:val="en-GB"/>
              </w:rPr>
              <w:t xml:space="preserve"> and </w:t>
            </w:r>
            <w:hyperlink r:id="rId37" w:history="1">
              <w:r w:rsidRPr="00744738">
                <w:rPr>
                  <w:color w:val="0000FF"/>
                  <w:spacing w:val="-4"/>
                  <w:u w:val="single"/>
                  <w:lang w:val="en-GB"/>
                </w:rPr>
                <w:t>347</w:t>
              </w:r>
            </w:hyperlink>
            <w:r w:rsidRPr="00744738">
              <w:rPr>
                <w:lang w:val="en-GB"/>
              </w:rPr>
              <w:t>)</w:t>
            </w:r>
          </w:p>
        </w:tc>
      </w:tr>
      <w:tr w:rsidR="00B813AF" w:rsidRPr="00744738" w14:paraId="470FC65B" w14:textId="77777777" w:rsidTr="001A37E8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67" w:type="dxa"/>
            <w:vAlign w:val="center"/>
          </w:tcPr>
          <w:p w14:paraId="1E407351" w14:textId="77777777" w:rsidR="00B813AF" w:rsidRPr="00744738" w:rsidRDefault="00B813AF" w:rsidP="00B813AF">
            <w:pPr>
              <w:numPr>
                <w:ilvl w:val="0"/>
                <w:numId w:val="5"/>
              </w:numPr>
              <w:overflowPunct/>
              <w:autoSpaceDE/>
              <w:autoSpaceDN/>
              <w:adjustRightInd/>
              <w:spacing w:before="60" w:after="60"/>
              <w:textAlignment w:val="auto"/>
              <w:rPr>
                <w:lang w:val="en-GB"/>
              </w:rPr>
            </w:pPr>
          </w:p>
        </w:tc>
        <w:tc>
          <w:tcPr>
            <w:tcW w:w="9357" w:type="dxa"/>
            <w:vAlign w:val="center"/>
          </w:tcPr>
          <w:p w14:paraId="2994A878" w14:textId="77777777" w:rsidR="00B813AF" w:rsidRPr="00744738" w:rsidRDefault="00B813AF" w:rsidP="00744738">
            <w:pPr>
              <w:spacing w:before="60" w:after="60"/>
              <w:rPr>
                <w:lang w:val="en-GB"/>
              </w:rPr>
            </w:pPr>
            <w:r w:rsidRPr="00744738">
              <w:rPr>
                <w:lang w:val="en-GB"/>
              </w:rPr>
              <w:t>Updates concerning SG16 FGs, new Questions, new collaborative teams</w:t>
            </w:r>
          </w:p>
        </w:tc>
      </w:tr>
      <w:tr w:rsidR="00B813AF" w:rsidRPr="00744738" w14:paraId="5D27C851" w14:textId="77777777" w:rsidTr="001A37E8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67" w:type="dxa"/>
            <w:vAlign w:val="center"/>
          </w:tcPr>
          <w:p w14:paraId="433964D4" w14:textId="77777777" w:rsidR="00B813AF" w:rsidRPr="00744738" w:rsidRDefault="00B813AF" w:rsidP="00B813AF">
            <w:pPr>
              <w:numPr>
                <w:ilvl w:val="0"/>
                <w:numId w:val="5"/>
              </w:numPr>
              <w:overflowPunct/>
              <w:autoSpaceDE/>
              <w:autoSpaceDN/>
              <w:adjustRightInd/>
              <w:spacing w:before="60" w:after="60"/>
              <w:textAlignment w:val="auto"/>
              <w:rPr>
                <w:lang w:val="en-GB"/>
              </w:rPr>
            </w:pPr>
          </w:p>
        </w:tc>
        <w:tc>
          <w:tcPr>
            <w:tcW w:w="9357" w:type="dxa"/>
            <w:vAlign w:val="center"/>
          </w:tcPr>
          <w:p w14:paraId="0BDDF5B5" w14:textId="77777777" w:rsidR="00B813AF" w:rsidRPr="00744738" w:rsidRDefault="00B813AF" w:rsidP="00744738">
            <w:pPr>
              <w:spacing w:before="60" w:after="60"/>
              <w:rPr>
                <w:lang w:val="en-GB" w:eastAsia="ja-JP"/>
              </w:rPr>
            </w:pPr>
            <w:r w:rsidRPr="00744738">
              <w:rPr>
                <w:lang w:val="en-GB"/>
              </w:rPr>
              <w:t xml:space="preserve">Feedback and status reports on interim activities and </w:t>
            </w:r>
            <w:r w:rsidRPr="00744738">
              <w:rPr>
                <w:lang w:val="en-GB" w:eastAsia="ja-JP"/>
              </w:rPr>
              <w:t>collaboration matters</w:t>
            </w:r>
          </w:p>
        </w:tc>
      </w:tr>
      <w:tr w:rsidR="00B813AF" w:rsidRPr="00744738" w14:paraId="69FDA883" w14:textId="77777777" w:rsidTr="001A37E8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67" w:type="dxa"/>
            <w:vAlign w:val="center"/>
          </w:tcPr>
          <w:p w14:paraId="5A3CA1AB" w14:textId="77777777" w:rsidR="00B813AF" w:rsidRPr="00744738" w:rsidRDefault="00B813AF" w:rsidP="00B813AF">
            <w:pPr>
              <w:numPr>
                <w:ilvl w:val="0"/>
                <w:numId w:val="5"/>
              </w:numPr>
              <w:overflowPunct/>
              <w:autoSpaceDE/>
              <w:autoSpaceDN/>
              <w:adjustRightInd/>
              <w:spacing w:before="60" w:after="60"/>
              <w:textAlignment w:val="auto"/>
              <w:rPr>
                <w:lang w:val="en-GB"/>
              </w:rPr>
            </w:pPr>
          </w:p>
        </w:tc>
        <w:tc>
          <w:tcPr>
            <w:tcW w:w="9357" w:type="dxa"/>
            <w:vAlign w:val="center"/>
          </w:tcPr>
          <w:p w14:paraId="6312F995" w14:textId="77777777" w:rsidR="00B813AF" w:rsidRPr="00744738" w:rsidRDefault="00B813AF" w:rsidP="00744738">
            <w:pPr>
              <w:spacing w:before="60" w:after="60"/>
              <w:rPr>
                <w:lang w:val="en-GB" w:eastAsia="ja-JP"/>
              </w:rPr>
            </w:pPr>
            <w:r w:rsidRPr="00744738">
              <w:rPr>
                <w:lang w:val="en-GB" w:eastAsia="ja-JP"/>
              </w:rPr>
              <w:t>Promotion activities</w:t>
            </w:r>
            <w:r w:rsidRPr="00744738">
              <w:rPr>
                <w:lang w:val="en-GB"/>
              </w:rPr>
              <w:t xml:space="preserve"> and workshops</w:t>
            </w:r>
          </w:p>
        </w:tc>
      </w:tr>
      <w:tr w:rsidR="00B813AF" w:rsidRPr="00744738" w14:paraId="75EA5972" w14:textId="77777777" w:rsidTr="001A37E8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67" w:type="dxa"/>
            <w:vAlign w:val="center"/>
          </w:tcPr>
          <w:p w14:paraId="43368C32" w14:textId="77777777" w:rsidR="00B813AF" w:rsidRPr="00744738" w:rsidRDefault="00B813AF" w:rsidP="00B813AF">
            <w:pPr>
              <w:numPr>
                <w:ilvl w:val="0"/>
                <w:numId w:val="5"/>
              </w:numPr>
              <w:overflowPunct/>
              <w:autoSpaceDE/>
              <w:autoSpaceDN/>
              <w:adjustRightInd/>
              <w:spacing w:before="60" w:after="60"/>
              <w:textAlignment w:val="auto"/>
              <w:rPr>
                <w:lang w:val="en-GB"/>
              </w:rPr>
            </w:pPr>
          </w:p>
        </w:tc>
        <w:tc>
          <w:tcPr>
            <w:tcW w:w="9357" w:type="dxa"/>
            <w:vAlign w:val="center"/>
          </w:tcPr>
          <w:p w14:paraId="1EAD3581" w14:textId="77777777" w:rsidR="00B813AF" w:rsidRPr="00744738" w:rsidRDefault="00B813AF" w:rsidP="00744738">
            <w:pPr>
              <w:spacing w:before="60" w:after="60"/>
              <w:rPr>
                <w:lang w:val="en-GB"/>
              </w:rPr>
            </w:pPr>
            <w:r w:rsidRPr="00744738">
              <w:rPr>
                <w:lang w:val="en-GB"/>
              </w:rPr>
              <w:t>Preparations for WTSA-20 (1-9 March 2022)</w:t>
            </w:r>
          </w:p>
        </w:tc>
      </w:tr>
      <w:tr w:rsidR="00B813AF" w:rsidRPr="00744738" w14:paraId="78DBDDC3" w14:textId="77777777" w:rsidTr="001A37E8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67" w:type="dxa"/>
            <w:vAlign w:val="center"/>
          </w:tcPr>
          <w:p w14:paraId="3A766479" w14:textId="77777777" w:rsidR="00B813AF" w:rsidRPr="00744738" w:rsidRDefault="00B813AF" w:rsidP="00B813AF">
            <w:pPr>
              <w:numPr>
                <w:ilvl w:val="0"/>
                <w:numId w:val="5"/>
              </w:numPr>
              <w:overflowPunct/>
              <w:autoSpaceDE/>
              <w:autoSpaceDN/>
              <w:adjustRightInd/>
              <w:spacing w:before="60" w:after="60"/>
              <w:textAlignment w:val="auto"/>
              <w:rPr>
                <w:lang w:val="en-GB"/>
              </w:rPr>
            </w:pPr>
          </w:p>
        </w:tc>
        <w:tc>
          <w:tcPr>
            <w:tcW w:w="9357" w:type="dxa"/>
            <w:vAlign w:val="center"/>
          </w:tcPr>
          <w:p w14:paraId="6AF94BBF" w14:textId="77777777" w:rsidR="00B813AF" w:rsidRPr="00744738" w:rsidRDefault="00B813AF" w:rsidP="00744738">
            <w:pPr>
              <w:spacing w:before="60" w:after="60"/>
              <w:rPr>
                <w:lang w:val="en-GB"/>
              </w:rPr>
            </w:pPr>
            <w:r w:rsidRPr="00744738">
              <w:rPr>
                <w:lang w:val="en-GB"/>
              </w:rPr>
              <w:t>Guidelines for the meeting of Working Parties and of Plenary Question</w:t>
            </w:r>
          </w:p>
        </w:tc>
      </w:tr>
      <w:tr w:rsidR="00B813AF" w:rsidRPr="00744738" w14:paraId="5E8EFA30" w14:textId="77777777" w:rsidTr="001A37E8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67" w:type="dxa"/>
            <w:vAlign w:val="center"/>
          </w:tcPr>
          <w:p w14:paraId="25D779F4" w14:textId="77777777" w:rsidR="00B813AF" w:rsidRPr="00744738" w:rsidRDefault="00B813AF" w:rsidP="00B813AF">
            <w:pPr>
              <w:numPr>
                <w:ilvl w:val="0"/>
                <w:numId w:val="5"/>
              </w:numPr>
              <w:overflowPunct/>
              <w:autoSpaceDE/>
              <w:autoSpaceDN/>
              <w:adjustRightInd/>
              <w:spacing w:before="60" w:after="60"/>
              <w:textAlignment w:val="auto"/>
              <w:rPr>
                <w:lang w:val="en-GB"/>
              </w:rPr>
            </w:pPr>
          </w:p>
        </w:tc>
        <w:tc>
          <w:tcPr>
            <w:tcW w:w="9357" w:type="dxa"/>
            <w:vAlign w:val="center"/>
          </w:tcPr>
          <w:p w14:paraId="566E3FB6" w14:textId="77777777" w:rsidR="00B813AF" w:rsidRPr="00744738" w:rsidRDefault="00B813AF" w:rsidP="00744738">
            <w:pPr>
              <w:spacing w:before="60" w:after="60"/>
              <w:rPr>
                <w:lang w:val="en-GB" w:eastAsia="ja-JP"/>
              </w:rPr>
            </w:pPr>
            <w:r w:rsidRPr="00744738">
              <w:rPr>
                <w:lang w:val="en-GB" w:eastAsia="ja-JP"/>
              </w:rPr>
              <w:t>IPR roll call</w:t>
            </w:r>
          </w:p>
        </w:tc>
      </w:tr>
      <w:tr w:rsidR="00B813AF" w:rsidRPr="00744738" w14:paraId="53560AA9" w14:textId="77777777" w:rsidTr="001A37E8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67" w:type="dxa"/>
            <w:vAlign w:val="center"/>
          </w:tcPr>
          <w:p w14:paraId="2E20F1CF" w14:textId="77777777" w:rsidR="00B813AF" w:rsidRPr="00744738" w:rsidRDefault="00B813AF" w:rsidP="00B813AF">
            <w:pPr>
              <w:numPr>
                <w:ilvl w:val="0"/>
                <w:numId w:val="5"/>
              </w:numPr>
              <w:overflowPunct/>
              <w:autoSpaceDE/>
              <w:autoSpaceDN/>
              <w:adjustRightInd/>
              <w:spacing w:before="60" w:after="60"/>
              <w:textAlignment w:val="auto"/>
              <w:rPr>
                <w:lang w:val="en-GB"/>
              </w:rPr>
            </w:pPr>
          </w:p>
        </w:tc>
        <w:tc>
          <w:tcPr>
            <w:tcW w:w="9357" w:type="dxa"/>
            <w:vAlign w:val="center"/>
          </w:tcPr>
          <w:p w14:paraId="40E95B08" w14:textId="77777777" w:rsidR="00B813AF" w:rsidRPr="00744738" w:rsidRDefault="00B813AF" w:rsidP="00744738">
            <w:pPr>
              <w:spacing w:before="60" w:after="60"/>
              <w:rPr>
                <w:lang w:val="en-GB"/>
              </w:rPr>
            </w:pPr>
            <w:r w:rsidRPr="00744738">
              <w:rPr>
                <w:lang w:val="en-GB"/>
              </w:rPr>
              <w:t>Review and approval of meeting results, including update of SG16 work programme</w:t>
            </w:r>
          </w:p>
        </w:tc>
      </w:tr>
      <w:tr w:rsidR="00B813AF" w:rsidRPr="00744738" w14:paraId="1EFE901A" w14:textId="77777777" w:rsidTr="001A37E8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67" w:type="dxa"/>
            <w:vAlign w:val="center"/>
          </w:tcPr>
          <w:p w14:paraId="26E3DD8C" w14:textId="77777777" w:rsidR="00B813AF" w:rsidRPr="00744738" w:rsidRDefault="00B813AF" w:rsidP="00B813AF">
            <w:pPr>
              <w:numPr>
                <w:ilvl w:val="0"/>
                <w:numId w:val="5"/>
              </w:numPr>
              <w:overflowPunct/>
              <w:autoSpaceDE/>
              <w:autoSpaceDN/>
              <w:adjustRightInd/>
              <w:spacing w:before="60" w:after="60"/>
              <w:textAlignment w:val="auto"/>
              <w:rPr>
                <w:lang w:val="en-GB"/>
              </w:rPr>
            </w:pPr>
          </w:p>
        </w:tc>
        <w:tc>
          <w:tcPr>
            <w:tcW w:w="9357" w:type="dxa"/>
            <w:vAlign w:val="center"/>
          </w:tcPr>
          <w:p w14:paraId="0EB709C5" w14:textId="77777777" w:rsidR="00B813AF" w:rsidRPr="00744738" w:rsidRDefault="00B813AF" w:rsidP="00744738">
            <w:pPr>
              <w:spacing w:before="60" w:after="60"/>
              <w:rPr>
                <w:lang w:val="en-GB"/>
              </w:rPr>
            </w:pPr>
            <w:r w:rsidRPr="00744738">
              <w:rPr>
                <w:lang w:val="en-GB"/>
              </w:rPr>
              <w:t>Future work</w:t>
            </w:r>
          </w:p>
        </w:tc>
      </w:tr>
      <w:tr w:rsidR="00B813AF" w:rsidRPr="00744738" w14:paraId="4586CAAF" w14:textId="77777777" w:rsidTr="001A37E8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67" w:type="dxa"/>
            <w:vAlign w:val="center"/>
          </w:tcPr>
          <w:p w14:paraId="26EAFE81" w14:textId="77777777" w:rsidR="00B813AF" w:rsidRPr="00744738" w:rsidRDefault="00B813AF" w:rsidP="00B813AF">
            <w:pPr>
              <w:numPr>
                <w:ilvl w:val="0"/>
                <w:numId w:val="5"/>
              </w:numPr>
              <w:overflowPunct/>
              <w:autoSpaceDE/>
              <w:autoSpaceDN/>
              <w:adjustRightInd/>
              <w:spacing w:before="60" w:after="60"/>
              <w:textAlignment w:val="auto"/>
              <w:rPr>
                <w:lang w:val="en-GB"/>
              </w:rPr>
            </w:pPr>
          </w:p>
        </w:tc>
        <w:tc>
          <w:tcPr>
            <w:tcW w:w="9357" w:type="dxa"/>
            <w:vAlign w:val="center"/>
          </w:tcPr>
          <w:p w14:paraId="2032522A" w14:textId="77777777" w:rsidR="00B813AF" w:rsidRPr="00744738" w:rsidRDefault="00B813AF" w:rsidP="00744738">
            <w:pPr>
              <w:spacing w:before="60" w:after="60"/>
              <w:rPr>
                <w:lang w:val="en-GB"/>
              </w:rPr>
            </w:pPr>
            <w:r w:rsidRPr="00744738">
              <w:rPr>
                <w:lang w:val="en-GB"/>
              </w:rPr>
              <w:t>Date and place of the next meeting of SG16</w:t>
            </w:r>
          </w:p>
        </w:tc>
      </w:tr>
      <w:tr w:rsidR="00B813AF" w:rsidRPr="00744738" w14:paraId="17562C8C" w14:textId="77777777" w:rsidTr="001A37E8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67" w:type="dxa"/>
            <w:vAlign w:val="center"/>
          </w:tcPr>
          <w:p w14:paraId="5F1A629B" w14:textId="77777777" w:rsidR="00B813AF" w:rsidRPr="00744738" w:rsidRDefault="00B813AF" w:rsidP="00B813AF">
            <w:pPr>
              <w:numPr>
                <w:ilvl w:val="0"/>
                <w:numId w:val="5"/>
              </w:numPr>
              <w:overflowPunct/>
              <w:autoSpaceDE/>
              <w:autoSpaceDN/>
              <w:adjustRightInd/>
              <w:spacing w:before="60" w:after="60"/>
              <w:textAlignment w:val="auto"/>
              <w:rPr>
                <w:lang w:val="en-GB"/>
              </w:rPr>
            </w:pPr>
          </w:p>
        </w:tc>
        <w:tc>
          <w:tcPr>
            <w:tcW w:w="9357" w:type="dxa"/>
            <w:vAlign w:val="center"/>
          </w:tcPr>
          <w:p w14:paraId="1245B5A5" w14:textId="77777777" w:rsidR="00B813AF" w:rsidRPr="00744738" w:rsidRDefault="00B813AF" w:rsidP="00744738">
            <w:pPr>
              <w:spacing w:before="60" w:after="60"/>
              <w:rPr>
                <w:lang w:val="en-GB"/>
              </w:rPr>
            </w:pPr>
            <w:r w:rsidRPr="00744738">
              <w:rPr>
                <w:lang w:val="en-GB"/>
              </w:rPr>
              <w:t>Miscellaneous</w:t>
            </w:r>
          </w:p>
        </w:tc>
      </w:tr>
      <w:tr w:rsidR="00B813AF" w:rsidRPr="00744738" w14:paraId="12DCE6A0" w14:textId="77777777" w:rsidTr="001A37E8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67" w:type="dxa"/>
            <w:vAlign w:val="center"/>
          </w:tcPr>
          <w:p w14:paraId="5FF7B3C6" w14:textId="77777777" w:rsidR="00B813AF" w:rsidRPr="00744738" w:rsidRDefault="00B813AF" w:rsidP="00B813AF">
            <w:pPr>
              <w:numPr>
                <w:ilvl w:val="0"/>
                <w:numId w:val="5"/>
              </w:numPr>
              <w:overflowPunct/>
              <w:autoSpaceDE/>
              <w:autoSpaceDN/>
              <w:adjustRightInd/>
              <w:spacing w:before="60" w:after="60"/>
              <w:textAlignment w:val="auto"/>
              <w:rPr>
                <w:lang w:val="en-GB"/>
              </w:rPr>
            </w:pPr>
          </w:p>
        </w:tc>
        <w:tc>
          <w:tcPr>
            <w:tcW w:w="9357" w:type="dxa"/>
            <w:vAlign w:val="center"/>
          </w:tcPr>
          <w:p w14:paraId="3CB8A69F" w14:textId="77777777" w:rsidR="00B813AF" w:rsidRPr="00744738" w:rsidRDefault="00B813AF" w:rsidP="00744738">
            <w:pPr>
              <w:spacing w:before="60" w:after="60"/>
              <w:rPr>
                <w:lang w:val="en-GB"/>
              </w:rPr>
            </w:pPr>
            <w:r w:rsidRPr="00744738">
              <w:rPr>
                <w:lang w:val="en-GB"/>
              </w:rPr>
              <w:t>Closing of the meeting</w:t>
            </w:r>
          </w:p>
        </w:tc>
      </w:tr>
    </w:tbl>
    <w:p w14:paraId="3F8838D4" w14:textId="77777777" w:rsidR="00B813AF" w:rsidRPr="00744738" w:rsidRDefault="00B813AF" w:rsidP="00744738">
      <w:pPr>
        <w:spacing w:before="100"/>
        <w:rPr>
          <w:lang w:val="en-GB"/>
        </w:rPr>
      </w:pPr>
    </w:p>
    <w:p w14:paraId="67F8F966" w14:textId="77777777" w:rsidR="00B813AF" w:rsidRPr="00744738" w:rsidRDefault="00B813AF" w:rsidP="00744738">
      <w:pPr>
        <w:spacing w:before="100"/>
        <w:rPr>
          <w:lang w:val="en-GB"/>
        </w:rPr>
        <w:sectPr w:rsidR="00B813AF" w:rsidRPr="00744738" w:rsidSect="00BE7A8E">
          <w:headerReference w:type="even" r:id="rId38"/>
          <w:headerReference w:type="default" r:id="rId39"/>
          <w:footerReference w:type="even" r:id="rId40"/>
          <w:footerReference w:type="default" r:id="rId41"/>
          <w:headerReference w:type="first" r:id="rId42"/>
          <w:footerReference w:type="first" r:id="rId43"/>
          <w:pgSz w:w="11907" w:h="16840" w:code="9"/>
          <w:pgMar w:top="1134" w:right="1134" w:bottom="1134" w:left="1134" w:header="567" w:footer="567" w:gutter="0"/>
          <w:paperSrc w:first="261" w:other="261"/>
          <w:cols w:space="720"/>
          <w:titlePg/>
        </w:sectPr>
      </w:pPr>
    </w:p>
    <w:p w14:paraId="5584BCD5" w14:textId="77777777" w:rsidR="00B813AF" w:rsidRPr="00744738" w:rsidRDefault="00B813AF" w:rsidP="00744738">
      <w:pPr>
        <w:tabs>
          <w:tab w:val="clear" w:pos="794"/>
          <w:tab w:val="clear" w:pos="1191"/>
          <w:tab w:val="clear" w:pos="1588"/>
          <w:tab w:val="clear" w:pos="1985"/>
        </w:tabs>
        <w:spacing w:before="100"/>
        <w:ind w:right="-35"/>
        <w:jc w:val="center"/>
        <w:rPr>
          <w:rFonts w:cstheme="majorBidi"/>
          <w:b/>
          <w:bCs/>
          <w:sz w:val="28"/>
          <w:szCs w:val="28"/>
          <w:lang w:val="en-GB"/>
        </w:rPr>
      </w:pPr>
      <w:r w:rsidRPr="00744738">
        <w:rPr>
          <w:rFonts w:cstheme="majorBidi"/>
          <w:b/>
          <w:bCs/>
          <w:sz w:val="28"/>
          <w:szCs w:val="28"/>
          <w:lang w:val="en-GB"/>
        </w:rPr>
        <w:lastRenderedPageBreak/>
        <w:t>ANNEX C</w:t>
      </w:r>
      <w:r w:rsidRPr="00744738">
        <w:rPr>
          <w:rFonts w:cstheme="majorBidi"/>
          <w:b/>
          <w:bCs/>
          <w:sz w:val="28"/>
          <w:szCs w:val="28"/>
          <w:lang w:val="en-GB"/>
        </w:rPr>
        <w:br/>
        <w:t>Draft time plan of SG16 meeting (Online, 17-28 January 2022)</w:t>
      </w:r>
    </w:p>
    <w:p w14:paraId="604D1E1B" w14:textId="77777777" w:rsidR="00B813AF" w:rsidRPr="00744738" w:rsidRDefault="00B813AF" w:rsidP="00744738">
      <w:pPr>
        <w:spacing w:before="100"/>
        <w:rPr>
          <w:lang w:val="en-GB"/>
        </w:rPr>
      </w:pPr>
    </w:p>
    <w:bookmarkStart w:id="2" w:name="_MON_1695460962"/>
    <w:bookmarkEnd w:id="2"/>
    <w:p w14:paraId="0988CCC6" w14:textId="77777777" w:rsidR="00B813AF" w:rsidRPr="00744738" w:rsidRDefault="00B813AF" w:rsidP="00744738">
      <w:pPr>
        <w:spacing w:before="100"/>
        <w:ind w:left="-227" w:right="-227"/>
        <w:jc w:val="center"/>
        <w:rPr>
          <w:lang w:val="en-GB"/>
        </w:rPr>
      </w:pPr>
      <w:r w:rsidRPr="00744738">
        <w:rPr>
          <w:lang w:val="en-GB"/>
        </w:rPr>
        <w:object w:dxaOrig="14534" w:dyaOrig="5542" w14:anchorId="3CDCC9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2pt;height:230.5pt" o:ole="">
            <v:imagedata r:id="rId44" o:title=""/>
            <o:lock v:ext="edit" aspectratio="f"/>
          </v:shape>
          <o:OLEObject Type="Embed" ProgID="Excel.Sheet.12" ShapeID="_x0000_i1025" DrawAspect="Content" ObjectID="_1697359091" r:id="rId45"/>
        </w:object>
      </w:r>
    </w:p>
    <w:p w14:paraId="60248F09" w14:textId="77777777" w:rsidR="00B813AF" w:rsidRPr="00744738" w:rsidRDefault="00B813AF" w:rsidP="00744738">
      <w:pPr>
        <w:spacing w:before="100"/>
        <w:rPr>
          <w:b/>
          <w:lang w:val="en-GB"/>
        </w:rPr>
      </w:pPr>
      <w:r w:rsidRPr="00744738">
        <w:rPr>
          <w:b/>
          <w:lang w:val="en-GB"/>
        </w:rPr>
        <w:t>Notes: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654"/>
        <w:gridCol w:w="8985"/>
      </w:tblGrid>
      <w:tr w:rsidR="00B813AF" w:rsidRPr="00744738" w14:paraId="2E1EF9D5" w14:textId="77777777" w:rsidTr="001A37E8"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75903491" w14:textId="77777777" w:rsidR="00B813AF" w:rsidRPr="00744738" w:rsidRDefault="00B813AF" w:rsidP="00B813AF">
            <w:pPr>
              <w:numPr>
                <w:ilvl w:val="0"/>
                <w:numId w:val="6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after="20"/>
              <w:jc w:val="right"/>
              <w:textAlignment w:val="auto"/>
              <w:rPr>
                <w:szCs w:val="22"/>
                <w:lang w:val="en-GB"/>
              </w:rPr>
            </w:pPr>
          </w:p>
        </w:tc>
        <w:tc>
          <w:tcPr>
            <w:tcW w:w="4661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383D98E2" w14:textId="77777777" w:rsidR="00B813AF" w:rsidRPr="00744738" w:rsidRDefault="00B813AF" w:rsidP="0074473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after="20"/>
              <w:rPr>
                <w:szCs w:val="22"/>
                <w:lang w:val="en-GB"/>
              </w:rPr>
            </w:pPr>
            <w:r w:rsidRPr="00744738">
              <w:rPr>
                <w:szCs w:val="22"/>
                <w:lang w:val="en-GB"/>
              </w:rPr>
              <w:t xml:space="preserve">"P" stands for plenary. Planned time slots are: [1] 0800-0930; [2] 0945-1115; [3] 1130-1300; </w:t>
            </w:r>
            <w:r w:rsidRPr="00744738">
              <w:rPr>
                <w:szCs w:val="22"/>
                <w:lang w:val="en-GB"/>
              </w:rPr>
              <w:br/>
              <w:t>[4] 1315-1445; and [5] 1500-1630 hours (Geneva time).</w:t>
            </w:r>
          </w:p>
        </w:tc>
      </w:tr>
      <w:tr w:rsidR="00B813AF" w:rsidRPr="00744738" w14:paraId="2B388E26" w14:textId="77777777" w:rsidTr="001A37E8"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75633126" w14:textId="77777777" w:rsidR="00B813AF" w:rsidRPr="00744738" w:rsidRDefault="00B813AF" w:rsidP="00B813AF">
            <w:pPr>
              <w:numPr>
                <w:ilvl w:val="0"/>
                <w:numId w:val="6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after="20"/>
              <w:jc w:val="right"/>
              <w:textAlignment w:val="auto"/>
              <w:rPr>
                <w:szCs w:val="22"/>
                <w:lang w:val="en-GB"/>
              </w:rPr>
            </w:pPr>
          </w:p>
        </w:tc>
        <w:tc>
          <w:tcPr>
            <w:tcW w:w="4661" w:type="pct"/>
            <w:tcBorders>
              <w:top w:val="nil"/>
              <w:left w:val="nil"/>
              <w:bottom w:val="nil"/>
              <w:right w:val="nil"/>
            </w:tcBorders>
          </w:tcPr>
          <w:p w14:paraId="796177A9" w14:textId="77777777" w:rsidR="00B813AF" w:rsidRPr="00744738" w:rsidRDefault="00B813AF" w:rsidP="0074473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after="20"/>
              <w:rPr>
                <w:szCs w:val="22"/>
                <w:lang w:val="en-GB"/>
              </w:rPr>
            </w:pPr>
            <w:r w:rsidRPr="00744738">
              <w:rPr>
                <w:szCs w:val="22"/>
                <w:lang w:val="en-GB"/>
              </w:rPr>
              <w:t>Question 1/16, which is allocated to the Plenary, will have sessions as needed during the meeting.</w:t>
            </w:r>
          </w:p>
        </w:tc>
      </w:tr>
      <w:tr w:rsidR="00B813AF" w:rsidRPr="00744738" w14:paraId="6C471543" w14:textId="77777777" w:rsidTr="001A37E8"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33B2161B" w14:textId="77777777" w:rsidR="00B813AF" w:rsidRPr="00744738" w:rsidRDefault="00B813AF" w:rsidP="00B813AF">
            <w:pPr>
              <w:numPr>
                <w:ilvl w:val="0"/>
                <w:numId w:val="6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after="20"/>
              <w:jc w:val="right"/>
              <w:textAlignment w:val="auto"/>
              <w:rPr>
                <w:szCs w:val="22"/>
                <w:lang w:val="en-GB"/>
              </w:rPr>
            </w:pPr>
          </w:p>
        </w:tc>
        <w:tc>
          <w:tcPr>
            <w:tcW w:w="4661" w:type="pct"/>
            <w:tcBorders>
              <w:top w:val="nil"/>
              <w:left w:val="nil"/>
              <w:bottom w:val="nil"/>
              <w:right w:val="nil"/>
            </w:tcBorders>
          </w:tcPr>
          <w:p w14:paraId="5206DC87" w14:textId="77777777" w:rsidR="00B813AF" w:rsidRPr="00744738" w:rsidRDefault="00B813AF" w:rsidP="0074473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after="20"/>
              <w:rPr>
                <w:szCs w:val="22"/>
                <w:lang w:val="en-GB"/>
              </w:rPr>
            </w:pPr>
            <w:r w:rsidRPr="00744738">
              <w:rPr>
                <w:szCs w:val="22"/>
                <w:lang w:val="en-GB"/>
              </w:rPr>
              <w:t>Intermediate Working Party plenaries may be organized on Friday afternoon to wrap-up work of Questions that completed their sessions during the first week of the meeting. This would be announced in due time via the applicable SG16 mailing lists.</w:t>
            </w:r>
          </w:p>
        </w:tc>
      </w:tr>
      <w:tr w:rsidR="00B813AF" w:rsidRPr="00744738" w14:paraId="3FA1C6FC" w14:textId="77777777" w:rsidTr="001A37E8"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7E078C98" w14:textId="77777777" w:rsidR="00B813AF" w:rsidRPr="00744738" w:rsidRDefault="00B813AF" w:rsidP="00B813AF">
            <w:pPr>
              <w:numPr>
                <w:ilvl w:val="0"/>
                <w:numId w:val="6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after="20"/>
              <w:jc w:val="right"/>
              <w:textAlignment w:val="auto"/>
              <w:rPr>
                <w:szCs w:val="22"/>
                <w:lang w:val="en-GB"/>
              </w:rPr>
            </w:pPr>
          </w:p>
        </w:tc>
        <w:tc>
          <w:tcPr>
            <w:tcW w:w="4661" w:type="pct"/>
            <w:tcBorders>
              <w:top w:val="nil"/>
              <w:left w:val="nil"/>
              <w:bottom w:val="nil"/>
              <w:right w:val="nil"/>
            </w:tcBorders>
          </w:tcPr>
          <w:p w14:paraId="02A99ABC" w14:textId="77777777" w:rsidR="00B813AF" w:rsidRPr="00744738" w:rsidRDefault="00B813AF" w:rsidP="0074473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after="20"/>
              <w:rPr>
                <w:szCs w:val="22"/>
                <w:lang w:val="en-GB"/>
              </w:rPr>
            </w:pPr>
            <w:r w:rsidRPr="00744738">
              <w:rPr>
                <w:lang w:val="en-GB" w:eastAsia="zh-CN"/>
              </w:rPr>
              <w:t xml:space="preserve">ISO/IEC JTC1/SC29 </w:t>
            </w:r>
            <w:r w:rsidRPr="00744738">
              <w:rPr>
                <w:szCs w:val="22"/>
                <w:lang w:val="en-GB"/>
              </w:rPr>
              <w:t xml:space="preserve">MPEG is expected to meet 17-21 January 2022. </w:t>
            </w:r>
            <w:r w:rsidRPr="00744738">
              <w:rPr>
                <w:lang w:val="en-GB" w:eastAsia="zh-CN"/>
              </w:rPr>
              <w:t>ISO/IEC JTC1/SC29/WG</w:t>
            </w:r>
            <w:r w:rsidRPr="00744738">
              <w:rPr>
                <w:szCs w:val="22"/>
                <w:lang w:val="en-GB"/>
              </w:rPr>
              <w:t>1 (JPEG) is expected to meet 17-21 January 2022. SC29 will hold its plenary after the SG16 meeting, 8-10 February 2022. All these meetings will be held online.</w:t>
            </w:r>
          </w:p>
        </w:tc>
      </w:tr>
      <w:tr w:rsidR="00B813AF" w:rsidRPr="00744738" w14:paraId="56F05F91" w14:textId="77777777" w:rsidTr="001A37E8"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3C5B7D3A" w14:textId="77777777" w:rsidR="00B813AF" w:rsidRPr="00744738" w:rsidRDefault="00B813AF" w:rsidP="00B813AF">
            <w:pPr>
              <w:numPr>
                <w:ilvl w:val="0"/>
                <w:numId w:val="6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after="20"/>
              <w:jc w:val="right"/>
              <w:textAlignment w:val="auto"/>
              <w:rPr>
                <w:szCs w:val="22"/>
                <w:lang w:val="en-GB"/>
              </w:rPr>
            </w:pPr>
          </w:p>
        </w:tc>
        <w:tc>
          <w:tcPr>
            <w:tcW w:w="4661" w:type="pct"/>
            <w:tcBorders>
              <w:top w:val="nil"/>
              <w:left w:val="nil"/>
              <w:bottom w:val="nil"/>
              <w:right w:val="nil"/>
            </w:tcBorders>
          </w:tcPr>
          <w:p w14:paraId="1CDFF616" w14:textId="77777777" w:rsidR="00B813AF" w:rsidRPr="00744738" w:rsidRDefault="00B813AF" w:rsidP="0074473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after="20"/>
              <w:rPr>
                <w:szCs w:val="22"/>
                <w:lang w:val="en-GB"/>
              </w:rPr>
            </w:pPr>
            <w:r w:rsidRPr="00744738">
              <w:rPr>
                <w:szCs w:val="22"/>
                <w:lang w:val="en-GB"/>
              </w:rPr>
              <w:t xml:space="preserve">The planned dates for the Joint Video Experts Team (JVET) meeting are 12-21 January 2022, </w:t>
            </w:r>
            <w:r w:rsidRPr="00744738">
              <w:rPr>
                <w:b/>
                <w:bCs/>
                <w:szCs w:val="22"/>
                <w:lang w:val="en-GB"/>
              </w:rPr>
              <w:t>subject to confirmation</w:t>
            </w:r>
            <w:r w:rsidRPr="00744738">
              <w:rPr>
                <w:szCs w:val="22"/>
                <w:lang w:val="en-GB"/>
              </w:rPr>
              <w:t xml:space="preserve">. See </w:t>
            </w:r>
            <w:hyperlink r:id="rId46" w:history="1">
              <w:r w:rsidRPr="00744738">
                <w:rPr>
                  <w:color w:val="0000FF"/>
                  <w:szCs w:val="22"/>
                  <w:u w:val="single"/>
                  <w:lang w:val="en-GB"/>
                </w:rPr>
                <w:t>https://www.itu.int/go/jvet</w:t>
              </w:r>
            </w:hyperlink>
            <w:r w:rsidRPr="00744738">
              <w:rPr>
                <w:color w:val="0000FF"/>
                <w:szCs w:val="22"/>
                <w:u w:val="single"/>
                <w:lang w:val="en-GB"/>
              </w:rPr>
              <w:t xml:space="preserve"> </w:t>
            </w:r>
            <w:r w:rsidRPr="00744738">
              <w:rPr>
                <w:szCs w:val="22"/>
                <w:lang w:val="en-GB"/>
              </w:rPr>
              <w:t>for final details closer to the meeting.</w:t>
            </w:r>
          </w:p>
        </w:tc>
      </w:tr>
    </w:tbl>
    <w:p w14:paraId="5E8F12A5" w14:textId="3583C97D" w:rsidR="00B813AF" w:rsidRDefault="00B813AF" w:rsidP="00744738">
      <w:pPr>
        <w:spacing w:before="480"/>
        <w:ind w:right="91"/>
        <w:rPr>
          <w:szCs w:val="18"/>
          <w:lang w:val="en-GB"/>
        </w:rPr>
      </w:pPr>
      <w:r w:rsidRPr="00744738">
        <w:rPr>
          <w:i/>
          <w:iCs/>
          <w:szCs w:val="18"/>
          <w:lang w:val="en-GB"/>
        </w:rPr>
        <w:t>For schedule updates, please see:</w:t>
      </w:r>
      <w:r w:rsidRPr="00744738">
        <w:rPr>
          <w:szCs w:val="18"/>
          <w:lang w:val="en-GB"/>
        </w:rPr>
        <w:t xml:space="preserve"> </w:t>
      </w:r>
      <w:hyperlink r:id="rId47" w:history="1">
        <w:r w:rsidRPr="00744738">
          <w:rPr>
            <w:color w:val="0000FF"/>
            <w:szCs w:val="22"/>
            <w:u w:val="single"/>
            <w:lang w:val="en-GB"/>
          </w:rPr>
          <w:t>https://www.itu.int/go/tsg16</w:t>
        </w:r>
      </w:hyperlink>
      <w:r w:rsidRPr="00744738">
        <w:rPr>
          <w:szCs w:val="18"/>
          <w:lang w:val="en-GB"/>
        </w:rPr>
        <w:t>.</w:t>
      </w:r>
    </w:p>
    <w:p w14:paraId="307DE5E1" w14:textId="77777777" w:rsidR="007A4AF3" w:rsidRDefault="007A4AF3" w:rsidP="00411C49">
      <w:pPr>
        <w:pStyle w:val="Reasons"/>
      </w:pPr>
    </w:p>
    <w:p w14:paraId="68E8AB7F" w14:textId="77777777" w:rsidR="007A4AF3" w:rsidRDefault="007A4AF3">
      <w:pPr>
        <w:jc w:val="center"/>
      </w:pPr>
      <w:r>
        <w:t>______________</w:t>
      </w:r>
    </w:p>
    <w:sectPr w:rsidR="007A4AF3" w:rsidSect="00B87E9E">
      <w:headerReference w:type="even" r:id="rId48"/>
      <w:headerReference w:type="default" r:id="rId49"/>
      <w:footerReference w:type="even" r:id="rId50"/>
      <w:footerReference w:type="default" r:id="rId51"/>
      <w:headerReference w:type="first" r:id="rId52"/>
      <w:footerReference w:type="first" r:id="rId53"/>
      <w:pgSz w:w="11907" w:h="16840" w:code="9"/>
      <w:pgMar w:top="1134" w:right="1134" w:bottom="1134" w:left="1134" w:header="567" w:footer="567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CA953" w14:textId="77777777" w:rsidR="00B813AF" w:rsidRDefault="00B813AF">
      <w:r>
        <w:separator/>
      </w:r>
    </w:p>
  </w:endnote>
  <w:endnote w:type="continuationSeparator" w:id="0">
    <w:p w14:paraId="29FF5B6C" w14:textId="77777777" w:rsidR="00B813AF" w:rsidRDefault="00B81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536C2" w14:textId="6823E9E6" w:rsidR="00B813AF" w:rsidRDefault="00DF77F3">
    <w:pPr>
      <w:pStyle w:val="Footer"/>
    </w:pPr>
    <w:fldSimple w:instr=" FILENAME  \p  \* MERGEFORMAT ">
      <w:r w:rsidR="00965825">
        <w:rPr>
          <w:noProof/>
        </w:rPr>
        <w:t>M:\OFFICE\Correspondence\Collective\2017 Study Period\SG16\012\COLL-012S.docx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28717" w14:textId="7105C288" w:rsidR="008232E3" w:rsidRPr="00DF77F3" w:rsidRDefault="008232E3" w:rsidP="00DF77F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24DF8" w14:textId="0AA27B7F" w:rsidR="00B813AF" w:rsidRPr="00A10CE4" w:rsidRDefault="00B813AF" w:rsidP="00713CDB">
    <w:pPr>
      <w:pStyle w:val="Footer"/>
      <w:spacing w:before="120"/>
      <w:jc w:val="center"/>
      <w:rPr>
        <w:lang w:val="es-ES"/>
      </w:rPr>
    </w:pPr>
    <w:r>
      <w:rPr>
        <w:rFonts w:ascii="Calibri" w:hAnsi="Calibri" w:cs="Calibri"/>
        <w:caps w:val="0"/>
        <w:color w:val="0070C0"/>
        <w:szCs w:val="18"/>
        <w:lang w:val="es-ES"/>
      </w:rPr>
      <w:t>Unión Internacional de Telecomunicaciones</w:t>
    </w:r>
    <w:r w:rsidRPr="00A10CE4">
      <w:rPr>
        <w:rFonts w:ascii="Calibri" w:hAnsi="Calibri" w:cs="Calibri"/>
        <w:caps w:val="0"/>
        <w:color w:val="0070C0"/>
        <w:szCs w:val="18"/>
        <w:lang w:val="es-ES"/>
      </w:rPr>
      <w:t xml:space="preserve"> • Place des </w:t>
    </w:r>
    <w:proofErr w:type="spellStart"/>
    <w:r w:rsidRPr="00A10CE4">
      <w:rPr>
        <w:rFonts w:ascii="Calibri" w:hAnsi="Calibri" w:cs="Calibri"/>
        <w:caps w:val="0"/>
        <w:color w:val="0070C0"/>
        <w:szCs w:val="18"/>
        <w:lang w:val="es-ES"/>
      </w:rPr>
      <w:t>Nations</w:t>
    </w:r>
    <w:proofErr w:type="spellEnd"/>
    <w:r w:rsidRPr="00A10CE4">
      <w:rPr>
        <w:rFonts w:ascii="Calibri" w:hAnsi="Calibri" w:cs="Calibri"/>
        <w:caps w:val="0"/>
        <w:color w:val="0070C0"/>
        <w:szCs w:val="18"/>
        <w:lang w:val="es-ES"/>
      </w:rPr>
      <w:t xml:space="preserve"> </w:t>
    </w:r>
    <w:r w:rsidRPr="00A10CE4">
      <w:rPr>
        <w:rFonts w:ascii="Calibri" w:hAnsi="Calibri" w:cs="Calibri"/>
        <w:color w:val="0070C0"/>
        <w:szCs w:val="18"/>
        <w:lang w:val="es-ES"/>
      </w:rPr>
      <w:t>•</w:t>
    </w:r>
    <w:r w:rsidRPr="00A10CE4">
      <w:rPr>
        <w:rFonts w:ascii="Calibri" w:hAnsi="Calibri" w:cs="Calibri"/>
        <w:caps w:val="0"/>
        <w:color w:val="0070C0"/>
        <w:szCs w:val="18"/>
        <w:lang w:val="es-ES"/>
      </w:rPr>
      <w:t xml:space="preserve"> CH</w:t>
    </w:r>
    <w:r w:rsidRPr="00A10CE4">
      <w:rPr>
        <w:rFonts w:ascii="Calibri" w:hAnsi="Calibri" w:cs="Calibri"/>
        <w:caps w:val="0"/>
        <w:color w:val="0070C0"/>
        <w:szCs w:val="18"/>
        <w:lang w:val="es-ES"/>
      </w:rPr>
      <w:noBreakHyphen/>
      <w:t>1211 G</w:t>
    </w:r>
    <w:r>
      <w:rPr>
        <w:rFonts w:ascii="Calibri" w:hAnsi="Calibri" w:cs="Calibri"/>
        <w:caps w:val="0"/>
        <w:color w:val="0070C0"/>
        <w:szCs w:val="18"/>
        <w:lang w:val="es-ES"/>
      </w:rPr>
      <w:t>inebr</w:t>
    </w:r>
    <w:r w:rsidRPr="00A10CE4">
      <w:rPr>
        <w:rFonts w:ascii="Calibri" w:hAnsi="Calibri" w:cs="Calibri"/>
        <w:caps w:val="0"/>
        <w:color w:val="0070C0"/>
        <w:szCs w:val="18"/>
        <w:lang w:val="es-ES"/>
      </w:rPr>
      <w:t xml:space="preserve">a 20 </w:t>
    </w:r>
    <w:r w:rsidRPr="00A10CE4">
      <w:rPr>
        <w:rFonts w:ascii="Calibri" w:hAnsi="Calibri" w:cs="Calibri"/>
        <w:color w:val="0070C0"/>
        <w:szCs w:val="18"/>
        <w:lang w:val="es-ES"/>
      </w:rPr>
      <w:t>•</w:t>
    </w:r>
    <w:r w:rsidRPr="00A10CE4">
      <w:rPr>
        <w:rFonts w:ascii="Calibri" w:hAnsi="Calibri" w:cs="Calibri"/>
        <w:caps w:val="0"/>
        <w:color w:val="0070C0"/>
        <w:szCs w:val="18"/>
        <w:lang w:val="es-ES"/>
      </w:rPr>
      <w:t xml:space="preserve"> S</w:t>
    </w:r>
    <w:r>
      <w:rPr>
        <w:rFonts w:ascii="Calibri" w:hAnsi="Calibri" w:cs="Calibri"/>
        <w:caps w:val="0"/>
        <w:color w:val="0070C0"/>
        <w:szCs w:val="18"/>
        <w:lang w:val="es-ES"/>
      </w:rPr>
      <w:t>uiza</w:t>
    </w:r>
    <w:r w:rsidRPr="00A10CE4">
      <w:rPr>
        <w:rFonts w:ascii="Calibri" w:hAnsi="Calibri" w:cs="Calibri"/>
        <w:caps w:val="0"/>
        <w:color w:val="0070C0"/>
        <w:szCs w:val="18"/>
        <w:lang w:val="es-ES"/>
      </w:rPr>
      <w:t xml:space="preserve"> </w:t>
    </w:r>
    <w:r w:rsidRPr="00A10CE4">
      <w:rPr>
        <w:rFonts w:ascii="Calibri" w:hAnsi="Calibri" w:cs="Calibri"/>
        <w:color w:val="0070C0"/>
        <w:szCs w:val="18"/>
        <w:lang w:val="es-ES"/>
      </w:rPr>
      <w:br/>
    </w:r>
    <w:r w:rsidRPr="00A10CE4">
      <w:rPr>
        <w:rFonts w:ascii="Calibri" w:hAnsi="Calibri" w:cs="Calibri"/>
        <w:caps w:val="0"/>
        <w:color w:val="0070C0"/>
        <w:szCs w:val="18"/>
        <w:lang w:val="es-ES"/>
      </w:rPr>
      <w:t>Tel</w:t>
    </w:r>
    <w:r w:rsidR="00591AC8">
      <w:rPr>
        <w:rFonts w:ascii="Calibri" w:hAnsi="Calibri" w:cs="Calibri"/>
        <w:caps w:val="0"/>
        <w:color w:val="0070C0"/>
        <w:szCs w:val="18"/>
        <w:lang w:val="es-ES"/>
      </w:rPr>
      <w:t>.</w:t>
    </w:r>
    <w:r w:rsidRPr="00A10CE4">
      <w:rPr>
        <w:rFonts w:ascii="Calibri" w:hAnsi="Calibri" w:cs="Calibri"/>
        <w:caps w:val="0"/>
        <w:color w:val="0070C0"/>
        <w:szCs w:val="18"/>
        <w:lang w:val="es-ES"/>
      </w:rPr>
      <w:t>:</w:t>
    </w:r>
    <w:r w:rsidRPr="00A10CE4">
      <w:rPr>
        <w:rFonts w:ascii="Calibri" w:hAnsi="Calibri" w:cs="Calibri"/>
        <w:color w:val="0070C0"/>
        <w:szCs w:val="18"/>
        <w:lang w:val="es-ES"/>
      </w:rPr>
      <w:t xml:space="preserve"> +41 22 730 5111 • </w:t>
    </w:r>
    <w:r w:rsidRPr="00A10CE4">
      <w:rPr>
        <w:rFonts w:ascii="Calibri" w:hAnsi="Calibri" w:cs="Calibri"/>
        <w:caps w:val="0"/>
        <w:color w:val="0070C0"/>
        <w:szCs w:val="18"/>
        <w:lang w:val="es-ES"/>
      </w:rPr>
      <w:t>Fax</w:t>
    </w:r>
    <w:r w:rsidRPr="00A10CE4">
      <w:rPr>
        <w:rFonts w:ascii="Calibri" w:hAnsi="Calibri" w:cs="Calibri"/>
        <w:color w:val="0070C0"/>
        <w:szCs w:val="18"/>
        <w:lang w:val="es-ES"/>
      </w:rPr>
      <w:t xml:space="preserve">: +41 22 733 7256 • </w:t>
    </w:r>
    <w:r w:rsidRPr="00A10CE4">
      <w:rPr>
        <w:rFonts w:ascii="Calibri" w:hAnsi="Calibri" w:cs="Calibri"/>
        <w:caps w:val="0"/>
        <w:color w:val="0070C0"/>
        <w:szCs w:val="18"/>
        <w:lang w:val="es-ES"/>
      </w:rPr>
      <w:t>Correo-e</w:t>
    </w:r>
    <w:r w:rsidRPr="00A10CE4">
      <w:rPr>
        <w:rFonts w:ascii="Calibri" w:hAnsi="Calibri" w:cs="Calibri"/>
        <w:color w:val="0070C0"/>
        <w:szCs w:val="18"/>
        <w:lang w:val="es-ES"/>
      </w:rPr>
      <w:t xml:space="preserve">: </w:t>
    </w:r>
    <w:hyperlink r:id="rId1" w:history="1">
      <w:r w:rsidRPr="00A10CE4">
        <w:rPr>
          <w:rStyle w:val="Hyperlink"/>
          <w:rFonts w:ascii="Calibri" w:hAnsi="Calibri" w:cs="Calibri"/>
          <w:caps w:val="0"/>
          <w:color w:val="0070C0"/>
          <w:szCs w:val="18"/>
          <w:lang w:val="es-ES"/>
        </w:rPr>
        <w:t>itumail@itu.int</w:t>
      </w:r>
    </w:hyperlink>
    <w:r w:rsidRPr="00A10CE4">
      <w:rPr>
        <w:rFonts w:ascii="Calibri" w:hAnsi="Calibri" w:cs="Calibri"/>
        <w:caps w:val="0"/>
        <w:color w:val="0070C0"/>
        <w:szCs w:val="18"/>
        <w:lang w:val="es-ES"/>
      </w:rPr>
      <w:t xml:space="preserve"> • </w:t>
    </w:r>
    <w:hyperlink r:id="rId2" w:history="1">
      <w:r w:rsidRPr="00A10CE4">
        <w:rPr>
          <w:rStyle w:val="Hyperlink"/>
          <w:rFonts w:ascii="Calibri" w:hAnsi="Calibri" w:cs="Calibri"/>
          <w:caps w:val="0"/>
          <w:color w:val="0070C0"/>
          <w:szCs w:val="18"/>
          <w:lang w:val="es-ES"/>
        </w:rPr>
        <w:t>www.itu.int</w:t>
      </w:r>
    </w:hyperlink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F0A54" w14:textId="77777777" w:rsidR="00C116FE" w:rsidRDefault="00C116FE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4CF15" w14:textId="7AFFA8D7" w:rsidR="006969B4" w:rsidRPr="00965825" w:rsidRDefault="00F14380" w:rsidP="009A0BA0">
    <w:pPr>
      <w:pStyle w:val="Footer"/>
      <w:rPr>
        <w:sz w:val="16"/>
        <w:szCs w:val="16"/>
        <w:lang w:val="en-GB"/>
      </w:rPr>
    </w:pPr>
    <w:r>
      <w:fldChar w:fldCharType="begin"/>
    </w:r>
    <w:r w:rsidRPr="00965825">
      <w:rPr>
        <w:lang w:val="en-GB"/>
      </w:rPr>
      <w:instrText xml:space="preserve"> FILENAME \p  \* MERGEFORMAT </w:instrText>
    </w:r>
    <w:r>
      <w:fldChar w:fldCharType="separate"/>
    </w:r>
    <w:r w:rsidR="00965825" w:rsidRPr="00965825">
      <w:rPr>
        <w:noProof/>
        <w:sz w:val="16"/>
        <w:szCs w:val="16"/>
        <w:lang w:val="en-GB"/>
      </w:rPr>
      <w:t>M</w:t>
    </w:r>
    <w:r w:rsidR="00965825" w:rsidRPr="00965825">
      <w:rPr>
        <w:noProof/>
        <w:lang w:val="en-GB"/>
      </w:rPr>
      <w:t>:\OFFICE\Correspondence\Collective\2017 Study Period\SG16\012\COLL-012S.docx</w:t>
    </w:r>
    <w:r>
      <w:rPr>
        <w:noProof/>
        <w:sz w:val="16"/>
        <w:szCs w:val="16"/>
        <w:lang w:val="fr-CH"/>
      </w:rPr>
      <w:fldChar w:fldCharType="end"/>
    </w:r>
    <w:r w:rsidR="009A0BA0" w:rsidRPr="00965825">
      <w:rPr>
        <w:noProof/>
        <w:sz w:val="16"/>
        <w:szCs w:val="16"/>
        <w:lang w:val="en-GB"/>
      </w:rPr>
      <w:t xml:space="preserve"> (305381)</w:t>
    </w:r>
    <w:r w:rsidR="009A0BA0" w:rsidRPr="00965825">
      <w:rPr>
        <w:sz w:val="16"/>
        <w:szCs w:val="16"/>
        <w:lang w:val="en-GB"/>
      </w:rPr>
      <w:tab/>
    </w:r>
    <w:r w:rsidR="00B87E9E" w:rsidRPr="009A0BA0">
      <w:rPr>
        <w:sz w:val="16"/>
        <w:szCs w:val="16"/>
      </w:rPr>
      <w:fldChar w:fldCharType="begin"/>
    </w:r>
    <w:r w:rsidR="009A0BA0" w:rsidRPr="009A0BA0">
      <w:rPr>
        <w:sz w:val="16"/>
        <w:szCs w:val="16"/>
      </w:rPr>
      <w:instrText xml:space="preserve"> SAVEDATE \@ DD.MM.YY </w:instrText>
    </w:r>
    <w:r w:rsidR="00B87E9E" w:rsidRPr="009A0BA0">
      <w:rPr>
        <w:sz w:val="16"/>
        <w:szCs w:val="16"/>
      </w:rPr>
      <w:fldChar w:fldCharType="separate"/>
    </w:r>
    <w:r w:rsidR="00965825">
      <w:rPr>
        <w:noProof/>
        <w:sz w:val="16"/>
        <w:szCs w:val="16"/>
      </w:rPr>
      <w:t>02.11.21</w:t>
    </w:r>
    <w:r w:rsidR="00B87E9E" w:rsidRPr="009A0BA0">
      <w:rPr>
        <w:sz w:val="16"/>
        <w:szCs w:val="16"/>
      </w:rPr>
      <w:fldChar w:fldCharType="end"/>
    </w:r>
    <w:r w:rsidR="009A0BA0" w:rsidRPr="00965825">
      <w:rPr>
        <w:sz w:val="16"/>
        <w:szCs w:val="16"/>
        <w:lang w:val="en-GB"/>
      </w:rPr>
      <w:tab/>
    </w:r>
    <w:r w:rsidR="00B87E9E" w:rsidRPr="009A0BA0">
      <w:rPr>
        <w:sz w:val="16"/>
        <w:szCs w:val="16"/>
      </w:rPr>
      <w:fldChar w:fldCharType="begin"/>
    </w:r>
    <w:r w:rsidR="009A0BA0" w:rsidRPr="009A0BA0">
      <w:rPr>
        <w:sz w:val="16"/>
        <w:szCs w:val="16"/>
      </w:rPr>
      <w:instrText xml:space="preserve"> PRINTDATE \@ DD.MM.YY </w:instrText>
    </w:r>
    <w:r w:rsidR="00B87E9E" w:rsidRPr="009A0BA0">
      <w:rPr>
        <w:sz w:val="16"/>
        <w:szCs w:val="16"/>
      </w:rPr>
      <w:fldChar w:fldCharType="separate"/>
    </w:r>
    <w:r w:rsidR="00965825">
      <w:rPr>
        <w:noProof/>
        <w:sz w:val="16"/>
        <w:szCs w:val="16"/>
      </w:rPr>
      <w:t>02.11.21</w:t>
    </w:r>
    <w:r w:rsidR="00B87E9E" w:rsidRPr="009A0BA0">
      <w:rPr>
        <w:sz w:val="16"/>
        <w:szCs w:val="16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366EE" w14:textId="0504CD4D" w:rsidR="0014464D" w:rsidRPr="00DF77F3" w:rsidRDefault="0014464D" w:rsidP="00DF77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0B3AC" w14:textId="77777777" w:rsidR="00B813AF" w:rsidRDefault="00B813AF">
      <w:r>
        <w:t>____________________</w:t>
      </w:r>
    </w:p>
  </w:footnote>
  <w:footnote w:type="continuationSeparator" w:id="0">
    <w:p w14:paraId="5F82B918" w14:textId="77777777" w:rsidR="00B813AF" w:rsidRDefault="00B813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41945" w14:textId="77777777" w:rsidR="00DF77F3" w:rsidRDefault="00DF77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5DFCF" w14:textId="77777777" w:rsidR="00B813AF" w:rsidRPr="007A3EFD" w:rsidRDefault="00965825" w:rsidP="0024485F">
    <w:pPr>
      <w:pStyle w:val="Header"/>
      <w:rPr>
        <w:noProof/>
        <w:sz w:val="18"/>
        <w:szCs w:val="18"/>
      </w:rPr>
    </w:pPr>
    <w:sdt>
      <w:sdtPr>
        <w:rPr>
          <w:sz w:val="18"/>
          <w:szCs w:val="18"/>
        </w:rPr>
        <w:id w:val="586744840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B813AF" w:rsidRPr="007A3EFD">
          <w:rPr>
            <w:noProof/>
            <w:sz w:val="18"/>
            <w:szCs w:val="18"/>
          </w:rPr>
          <w:t>-</w:t>
        </w:r>
        <w:r w:rsidR="00B813AF" w:rsidRPr="007A3EFD">
          <w:rPr>
            <w:sz w:val="18"/>
            <w:szCs w:val="18"/>
          </w:rPr>
          <w:t xml:space="preserve"> </w:t>
        </w:r>
        <w:r w:rsidR="00B813AF" w:rsidRPr="007A3EFD">
          <w:rPr>
            <w:sz w:val="18"/>
            <w:szCs w:val="18"/>
          </w:rPr>
          <w:fldChar w:fldCharType="begin"/>
        </w:r>
        <w:r w:rsidR="00B813AF" w:rsidRPr="007A3EFD">
          <w:rPr>
            <w:sz w:val="18"/>
            <w:szCs w:val="18"/>
          </w:rPr>
          <w:instrText xml:space="preserve"> PAGE   \* MERGEFORMAT </w:instrText>
        </w:r>
        <w:r w:rsidR="00B813AF" w:rsidRPr="007A3EFD">
          <w:rPr>
            <w:sz w:val="18"/>
            <w:szCs w:val="18"/>
          </w:rPr>
          <w:fldChar w:fldCharType="separate"/>
        </w:r>
        <w:r w:rsidR="00B813AF" w:rsidRPr="007A3EFD">
          <w:rPr>
            <w:noProof/>
            <w:sz w:val="18"/>
            <w:szCs w:val="18"/>
          </w:rPr>
          <w:t>4</w:t>
        </w:r>
        <w:r w:rsidR="00B813AF" w:rsidRPr="007A3EFD">
          <w:rPr>
            <w:noProof/>
            <w:sz w:val="18"/>
            <w:szCs w:val="18"/>
          </w:rPr>
          <w:fldChar w:fldCharType="end"/>
        </w:r>
      </w:sdtContent>
    </w:sdt>
    <w:r w:rsidR="00B813AF" w:rsidRPr="007A3EFD">
      <w:rPr>
        <w:noProof/>
        <w:sz w:val="18"/>
        <w:szCs w:val="18"/>
      </w:rPr>
      <w:t xml:space="preserve"> -</w:t>
    </w:r>
  </w:p>
  <w:p w14:paraId="5797CC15" w14:textId="2FB21836" w:rsidR="00B813AF" w:rsidRPr="00C740E1" w:rsidRDefault="007A3EFD" w:rsidP="00327E3D">
    <w:pPr>
      <w:pStyle w:val="Header"/>
      <w:rPr>
        <w:lang w:val="en-US"/>
      </w:rPr>
    </w:pPr>
    <w:r w:rsidRPr="001A50AB">
      <w:rPr>
        <w:bCs/>
        <w:sz w:val="18"/>
        <w:szCs w:val="18"/>
      </w:rPr>
      <w:t xml:space="preserve">Carta Colectiva </w:t>
    </w:r>
    <w:r>
      <w:rPr>
        <w:bCs/>
        <w:sz w:val="18"/>
        <w:szCs w:val="18"/>
      </w:rPr>
      <w:t>12</w:t>
    </w:r>
    <w:r w:rsidRPr="001A50AB">
      <w:rPr>
        <w:bCs/>
        <w:sz w:val="18"/>
        <w:szCs w:val="18"/>
      </w:rPr>
      <w:t>/</w:t>
    </w:r>
    <w:r>
      <w:rPr>
        <w:bCs/>
        <w:sz w:val="18"/>
        <w:szCs w:val="18"/>
      </w:rPr>
      <w:t>16 de la TSB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B2FCE" w14:textId="77777777" w:rsidR="00DF77F3" w:rsidRDefault="00DF77F3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BB575" w14:textId="77777777" w:rsidR="00C116FE" w:rsidRDefault="00C116FE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ECE5D" w14:textId="77777777" w:rsidR="006969B4" w:rsidRPr="00303D62" w:rsidRDefault="006969B4">
    <w:pPr>
      <w:pStyle w:val="Header"/>
      <w:rPr>
        <w:sz w:val="18"/>
        <w:szCs w:val="18"/>
      </w:rPr>
    </w:pPr>
    <w:r w:rsidRPr="00303D62">
      <w:rPr>
        <w:sz w:val="18"/>
        <w:szCs w:val="18"/>
      </w:rPr>
      <w:t xml:space="preserve">- </w:t>
    </w:r>
    <w:r w:rsidR="00B87E9E" w:rsidRPr="00303D62">
      <w:rPr>
        <w:rStyle w:val="PageNumber"/>
        <w:sz w:val="18"/>
        <w:szCs w:val="18"/>
      </w:rPr>
      <w:fldChar w:fldCharType="begin"/>
    </w:r>
    <w:r w:rsidRPr="00303D62">
      <w:rPr>
        <w:rStyle w:val="PageNumber"/>
        <w:sz w:val="18"/>
        <w:szCs w:val="18"/>
      </w:rPr>
      <w:instrText xml:space="preserve"> PAGE </w:instrText>
    </w:r>
    <w:r w:rsidR="00B87E9E" w:rsidRPr="00303D62">
      <w:rPr>
        <w:rStyle w:val="PageNumber"/>
        <w:sz w:val="18"/>
        <w:szCs w:val="18"/>
      </w:rPr>
      <w:fldChar w:fldCharType="separate"/>
    </w:r>
    <w:r w:rsidR="007B6316">
      <w:rPr>
        <w:rStyle w:val="PageNumber"/>
        <w:noProof/>
        <w:sz w:val="18"/>
        <w:szCs w:val="18"/>
      </w:rPr>
      <w:t>2</w:t>
    </w:r>
    <w:r w:rsidR="00B87E9E" w:rsidRPr="00303D62">
      <w:rPr>
        <w:rStyle w:val="PageNumber"/>
        <w:sz w:val="18"/>
        <w:szCs w:val="18"/>
      </w:rPr>
      <w:fldChar w:fldCharType="end"/>
    </w:r>
    <w:r w:rsidRPr="00303D62">
      <w:rPr>
        <w:rStyle w:val="PageNumber"/>
        <w:sz w:val="18"/>
        <w:szCs w:val="18"/>
      </w:rPr>
      <w:t xml:space="preserve"> -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D31DB" w14:textId="77777777" w:rsidR="007A3EFD" w:rsidRPr="007A3EFD" w:rsidRDefault="00965825" w:rsidP="007A3EFD">
    <w:pPr>
      <w:pStyle w:val="Header"/>
      <w:rPr>
        <w:noProof/>
        <w:sz w:val="18"/>
        <w:szCs w:val="18"/>
      </w:rPr>
    </w:pPr>
    <w:sdt>
      <w:sdtPr>
        <w:rPr>
          <w:sz w:val="18"/>
          <w:szCs w:val="18"/>
        </w:rPr>
        <w:id w:val="-1474280334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7A3EFD" w:rsidRPr="007A3EFD">
          <w:rPr>
            <w:noProof/>
            <w:sz w:val="18"/>
            <w:szCs w:val="18"/>
          </w:rPr>
          <w:t>-</w:t>
        </w:r>
        <w:r w:rsidR="007A3EFD" w:rsidRPr="007A3EFD">
          <w:rPr>
            <w:sz w:val="18"/>
            <w:szCs w:val="18"/>
          </w:rPr>
          <w:t xml:space="preserve"> </w:t>
        </w:r>
        <w:r w:rsidR="007A3EFD" w:rsidRPr="007A3EFD">
          <w:rPr>
            <w:sz w:val="18"/>
            <w:szCs w:val="18"/>
          </w:rPr>
          <w:fldChar w:fldCharType="begin"/>
        </w:r>
        <w:r w:rsidR="007A3EFD" w:rsidRPr="007A3EFD">
          <w:rPr>
            <w:sz w:val="18"/>
            <w:szCs w:val="18"/>
          </w:rPr>
          <w:instrText xml:space="preserve"> PAGE   \* MERGEFORMAT </w:instrText>
        </w:r>
        <w:r w:rsidR="007A3EFD" w:rsidRPr="007A3EFD">
          <w:rPr>
            <w:sz w:val="18"/>
            <w:szCs w:val="18"/>
          </w:rPr>
          <w:fldChar w:fldCharType="separate"/>
        </w:r>
        <w:r w:rsidR="007A3EFD">
          <w:rPr>
            <w:sz w:val="18"/>
            <w:szCs w:val="18"/>
          </w:rPr>
          <w:t>4</w:t>
        </w:r>
        <w:r w:rsidR="007A3EFD" w:rsidRPr="007A3EFD">
          <w:rPr>
            <w:noProof/>
            <w:sz w:val="18"/>
            <w:szCs w:val="18"/>
          </w:rPr>
          <w:fldChar w:fldCharType="end"/>
        </w:r>
      </w:sdtContent>
    </w:sdt>
    <w:r w:rsidR="007A3EFD" w:rsidRPr="007A3EFD">
      <w:rPr>
        <w:noProof/>
        <w:sz w:val="18"/>
        <w:szCs w:val="18"/>
      </w:rPr>
      <w:t xml:space="preserve"> -</w:t>
    </w:r>
  </w:p>
  <w:p w14:paraId="4E2397E9" w14:textId="019E6B37" w:rsidR="00C116FE" w:rsidRPr="007A3EFD" w:rsidRDefault="007A3EFD" w:rsidP="007A3EFD">
    <w:pPr>
      <w:pStyle w:val="Header"/>
    </w:pPr>
    <w:r w:rsidRPr="001A50AB">
      <w:rPr>
        <w:bCs/>
        <w:sz w:val="18"/>
        <w:szCs w:val="18"/>
      </w:rPr>
      <w:t xml:space="preserve">Carta Colectiva </w:t>
    </w:r>
    <w:r>
      <w:rPr>
        <w:bCs/>
        <w:sz w:val="18"/>
        <w:szCs w:val="18"/>
      </w:rPr>
      <w:t>12</w:t>
    </w:r>
    <w:r w:rsidRPr="001A50AB">
      <w:rPr>
        <w:bCs/>
        <w:sz w:val="18"/>
        <w:szCs w:val="18"/>
      </w:rPr>
      <w:t>/</w:t>
    </w:r>
    <w:r>
      <w:rPr>
        <w:bCs/>
        <w:sz w:val="18"/>
        <w:szCs w:val="18"/>
      </w:rPr>
      <w:t>16 de la TSB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5E5DAC"/>
    <w:multiLevelType w:val="multilevel"/>
    <w:tmpl w:val="7A70B5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lowerRoman"/>
      <w:lvlText w:val="%4."/>
      <w:lvlJc w:val="left"/>
      <w:pPr>
        <w:tabs>
          <w:tab w:val="num" w:pos="1260"/>
        </w:tabs>
        <w:ind w:left="1260" w:hanging="18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 w15:restartNumberingAfterBreak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BB308A5"/>
    <w:multiLevelType w:val="hybridMultilevel"/>
    <w:tmpl w:val="C79654F4"/>
    <w:lvl w:ilvl="0" w:tplc="E11A67EE">
      <w:start w:val="1"/>
      <w:numFmt w:val="decimal"/>
      <w:lvlText w:val="%1."/>
      <w:lvlJc w:val="left"/>
      <w:pPr>
        <w:tabs>
          <w:tab w:val="num" w:pos="720"/>
        </w:tabs>
        <w:ind w:left="360"/>
      </w:pPr>
      <w:rPr>
        <w:rFonts w:cs="Times New Roman" w:hint="default"/>
      </w:rPr>
    </w:lvl>
    <w:lvl w:ilvl="1" w:tplc="8E0A92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77A28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010C2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424E1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A6403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3A4CC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FEC4BE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3065C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3AF"/>
    <w:rsid w:val="00002529"/>
    <w:rsid w:val="0002383B"/>
    <w:rsid w:val="00085662"/>
    <w:rsid w:val="000C382F"/>
    <w:rsid w:val="001173CC"/>
    <w:rsid w:val="0014464D"/>
    <w:rsid w:val="001A54CC"/>
    <w:rsid w:val="00257FB4"/>
    <w:rsid w:val="002726AB"/>
    <w:rsid w:val="002A7978"/>
    <w:rsid w:val="002E496E"/>
    <w:rsid w:val="002F15F4"/>
    <w:rsid w:val="00303D62"/>
    <w:rsid w:val="00325879"/>
    <w:rsid w:val="00327EAA"/>
    <w:rsid w:val="00335367"/>
    <w:rsid w:val="00370C2D"/>
    <w:rsid w:val="003D1E8D"/>
    <w:rsid w:val="003D673B"/>
    <w:rsid w:val="003F2855"/>
    <w:rsid w:val="00401C20"/>
    <w:rsid w:val="004A7957"/>
    <w:rsid w:val="004C4144"/>
    <w:rsid w:val="0055719E"/>
    <w:rsid w:val="00566707"/>
    <w:rsid w:val="00591AC8"/>
    <w:rsid w:val="005A29EE"/>
    <w:rsid w:val="005E2E0A"/>
    <w:rsid w:val="00624925"/>
    <w:rsid w:val="006969B4"/>
    <w:rsid w:val="006D3439"/>
    <w:rsid w:val="006E4F7B"/>
    <w:rsid w:val="00781E2A"/>
    <w:rsid w:val="007933A2"/>
    <w:rsid w:val="007A3EFD"/>
    <w:rsid w:val="007A4AF3"/>
    <w:rsid w:val="007B6316"/>
    <w:rsid w:val="007F248C"/>
    <w:rsid w:val="00814503"/>
    <w:rsid w:val="008232E3"/>
    <w:rsid w:val="008258C2"/>
    <w:rsid w:val="008505BD"/>
    <w:rsid w:val="00850C78"/>
    <w:rsid w:val="00876165"/>
    <w:rsid w:val="00884D12"/>
    <w:rsid w:val="008C17AD"/>
    <w:rsid w:val="008D02CD"/>
    <w:rsid w:val="0091370C"/>
    <w:rsid w:val="009331EF"/>
    <w:rsid w:val="0095172A"/>
    <w:rsid w:val="00965825"/>
    <w:rsid w:val="009A0BA0"/>
    <w:rsid w:val="00A54E47"/>
    <w:rsid w:val="00AB6E3A"/>
    <w:rsid w:val="00AE7093"/>
    <w:rsid w:val="00B010A6"/>
    <w:rsid w:val="00B422BC"/>
    <w:rsid w:val="00B43F77"/>
    <w:rsid w:val="00B55A3E"/>
    <w:rsid w:val="00B656AE"/>
    <w:rsid w:val="00B813AF"/>
    <w:rsid w:val="00B85DC9"/>
    <w:rsid w:val="00B87E9E"/>
    <w:rsid w:val="00B95F0A"/>
    <w:rsid w:val="00B96180"/>
    <w:rsid w:val="00C116FE"/>
    <w:rsid w:val="00C17AC0"/>
    <w:rsid w:val="00C34772"/>
    <w:rsid w:val="00C5465A"/>
    <w:rsid w:val="00C674B5"/>
    <w:rsid w:val="00D34C65"/>
    <w:rsid w:val="00D54642"/>
    <w:rsid w:val="00D834E7"/>
    <w:rsid w:val="00DD77C9"/>
    <w:rsid w:val="00DF3538"/>
    <w:rsid w:val="00DF77F3"/>
    <w:rsid w:val="00E456C0"/>
    <w:rsid w:val="00E839B0"/>
    <w:rsid w:val="00E92C09"/>
    <w:rsid w:val="00F14380"/>
    <w:rsid w:val="00F6461F"/>
    <w:rsid w:val="00FC416A"/>
    <w:rsid w:val="00FD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37C5F8A3"/>
  <w15:docId w15:val="{BEA53399-D011-4829-B5B8-D8AE51825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496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aliases w:val="超级链接,CEO_Hyperlink,Style 58,超????,超?级链,하이퍼링크2,超链接1"/>
    <w:basedOn w:val="DefaultParagraphFont"/>
    <w:uiPriority w:val="99"/>
    <w:qFormat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table" w:styleId="TableGrid">
    <w:name w:val="Table Grid"/>
    <w:basedOn w:val="TableNormal"/>
    <w:rsid w:val="00B813AF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asons">
    <w:name w:val="Reasons"/>
    <w:basedOn w:val="Normal"/>
    <w:qFormat/>
    <w:rsid w:val="007A3EF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456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rec/T-REC-A.2-201211-I/es" TargetMode="External"/><Relationship Id="rId18" Type="http://schemas.openxmlformats.org/officeDocument/2006/relationships/hyperlink" Target="https://www.itu.int/net/ITU-T/ddp/Default.aspx?groupid=T17-SG16" TargetMode="External"/><Relationship Id="rId26" Type="http://schemas.openxmlformats.org/officeDocument/2006/relationships/hyperlink" Target="https://remote.itu.int/" TargetMode="External"/><Relationship Id="rId39" Type="http://schemas.openxmlformats.org/officeDocument/2006/relationships/header" Target="header2.xml"/><Relationship Id="rId21" Type="http://schemas.openxmlformats.org/officeDocument/2006/relationships/image" Target="media/image2.PNG"/><Relationship Id="rId34" Type="http://schemas.openxmlformats.org/officeDocument/2006/relationships/hyperlink" Target="https://www.itu.int/md/T17-SG16-R-0032/en" TargetMode="External"/><Relationship Id="rId42" Type="http://schemas.openxmlformats.org/officeDocument/2006/relationships/header" Target="header3.xml"/><Relationship Id="rId47" Type="http://schemas.openxmlformats.org/officeDocument/2006/relationships/hyperlink" Target="https://www.itu.int/go/tsg16" TargetMode="External"/><Relationship Id="rId50" Type="http://schemas.openxmlformats.org/officeDocument/2006/relationships/footer" Target="footer4.xml"/><Relationship Id="rId55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itu.int/md/T17-TSB-CIR-0347/en" TargetMode="External"/><Relationship Id="rId29" Type="http://schemas.openxmlformats.org/officeDocument/2006/relationships/hyperlink" Target="https://www.itu.int/go/tsg16" TargetMode="External"/><Relationship Id="rId11" Type="http://schemas.openxmlformats.org/officeDocument/2006/relationships/hyperlink" Target="https://www.itu.int/itu-t/workprog/wp_search.aspx?sg=16" TargetMode="External"/><Relationship Id="rId24" Type="http://schemas.openxmlformats.org/officeDocument/2006/relationships/hyperlink" Target="https://www.itu.int/en/ITU-T/studygroups/Pages/templates.aspx" TargetMode="External"/><Relationship Id="rId32" Type="http://schemas.openxmlformats.org/officeDocument/2006/relationships/hyperlink" Target="https://www.itu.int/md/T17-SG16-210927-R/en" TargetMode="External"/><Relationship Id="rId37" Type="http://schemas.openxmlformats.org/officeDocument/2006/relationships/hyperlink" Target="https://www.itu.int/md/T17-TSB-CIR-0347/en" TargetMode="External"/><Relationship Id="rId40" Type="http://schemas.openxmlformats.org/officeDocument/2006/relationships/footer" Target="footer1.xml"/><Relationship Id="rId45" Type="http://schemas.openxmlformats.org/officeDocument/2006/relationships/package" Target="embeddings/Microsoft_Excel_Worksheet.xlsx"/><Relationship Id="rId53" Type="http://schemas.openxmlformats.org/officeDocument/2006/relationships/footer" Target="footer6.xml"/><Relationship Id="rId5" Type="http://schemas.openxmlformats.org/officeDocument/2006/relationships/webSettings" Target="webSettings.xml"/><Relationship Id="rId10" Type="http://schemas.openxmlformats.org/officeDocument/2006/relationships/hyperlink" Target="https://www.itu.int/go/tsg16" TargetMode="External"/><Relationship Id="rId19" Type="http://schemas.openxmlformats.org/officeDocument/2006/relationships/hyperlink" Target="https://www.itu.int/en/ITU-T/studygroups/2017-2020/16/Pages/default.aspx" TargetMode="External"/><Relationship Id="rId31" Type="http://schemas.openxmlformats.org/officeDocument/2006/relationships/hyperlink" Target="https://www.itu.int/md/T17-SG16-210419-R/en" TargetMode="External"/><Relationship Id="rId44" Type="http://schemas.openxmlformats.org/officeDocument/2006/relationships/image" Target="media/image4.emf"/><Relationship Id="rId52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yperlink" Target="mailto:tsbsg16@itu.int" TargetMode="External"/><Relationship Id="rId14" Type="http://schemas.openxmlformats.org/officeDocument/2006/relationships/hyperlink" Target="https://www.itu.int/go/tsg16/reg" TargetMode="External"/><Relationship Id="rId22" Type="http://schemas.openxmlformats.org/officeDocument/2006/relationships/image" Target="media/image3.png"/><Relationship Id="rId27" Type="http://schemas.openxmlformats.org/officeDocument/2006/relationships/hyperlink" Target="https://www.itu.int/md/T17-TSB-CIR-0068" TargetMode="External"/><Relationship Id="rId30" Type="http://schemas.openxmlformats.org/officeDocument/2006/relationships/hyperlink" Target="https://remote.itu.int/" TargetMode="External"/><Relationship Id="rId35" Type="http://schemas.openxmlformats.org/officeDocument/2006/relationships/hyperlink" Target="https://www.itu.int/md/T17-SG16-R-0034/en" TargetMode="External"/><Relationship Id="rId43" Type="http://schemas.openxmlformats.org/officeDocument/2006/relationships/footer" Target="footer3.xml"/><Relationship Id="rId48" Type="http://schemas.openxmlformats.org/officeDocument/2006/relationships/header" Target="header4.xml"/><Relationship Id="rId8" Type="http://schemas.openxmlformats.org/officeDocument/2006/relationships/image" Target="media/image1.png"/><Relationship Id="rId51" Type="http://schemas.openxmlformats.org/officeDocument/2006/relationships/footer" Target="footer5.xml"/><Relationship Id="rId3" Type="http://schemas.openxmlformats.org/officeDocument/2006/relationships/styles" Target="styles.xml"/><Relationship Id="rId12" Type="http://schemas.openxmlformats.org/officeDocument/2006/relationships/hyperlink" Target="https://www.itu.int/net/ITU-T/ddp/Default.aspx?groupid=T17-SG16" TargetMode="External"/><Relationship Id="rId17" Type="http://schemas.openxmlformats.org/officeDocument/2006/relationships/hyperlink" Target="https://www.itu.int/en/ITU-T/studygroups/2017-2020/16/Pages/default.aspx" TargetMode="External"/><Relationship Id="rId25" Type="http://schemas.openxmlformats.org/officeDocument/2006/relationships/hyperlink" Target="http://www.itu.int/TIES/" TargetMode="External"/><Relationship Id="rId33" Type="http://schemas.openxmlformats.org/officeDocument/2006/relationships/hyperlink" Target="https://www.itu.int/md/T17-SG16-220117-TD-PLEN-0533" TargetMode="External"/><Relationship Id="rId38" Type="http://schemas.openxmlformats.org/officeDocument/2006/relationships/header" Target="header1.xml"/><Relationship Id="rId46" Type="http://schemas.openxmlformats.org/officeDocument/2006/relationships/hyperlink" Target="https://www.itu.int/go/jvet" TargetMode="External"/><Relationship Id="rId20" Type="http://schemas.openxmlformats.org/officeDocument/2006/relationships/hyperlink" Target="https://www.itu.int/net/ITU-T/ddp/Default.aspx?groupid=T17-SG16" TargetMode="External"/><Relationship Id="rId41" Type="http://schemas.openxmlformats.org/officeDocument/2006/relationships/footer" Target="footer2.xm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itu.int/md/T17-TSB-CIR-0312" TargetMode="External"/><Relationship Id="rId23" Type="http://schemas.openxmlformats.org/officeDocument/2006/relationships/hyperlink" Target="http://itu.int/net/ITU-T/ddp/" TargetMode="External"/><Relationship Id="rId28" Type="http://schemas.openxmlformats.org/officeDocument/2006/relationships/hyperlink" Target="https://www.itu.int/md/T17-TSB-CIR-0118" TargetMode="External"/><Relationship Id="rId36" Type="http://schemas.openxmlformats.org/officeDocument/2006/relationships/hyperlink" Target="https://www.itu.int/md/T17-TSB-CIR-0312" TargetMode="External"/><Relationship Id="rId49" Type="http://schemas.openxmlformats.org/officeDocument/2006/relationships/header" Target="header5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S%20-%20ITU\PS_TSBCIR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327D5-7057-4C1D-9DB1-7B326968D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PS_TSBCIRC.dotx</Template>
  <TotalTime>6</TotalTime>
  <Pages>5</Pages>
  <Words>1345</Words>
  <Characters>9032</Characters>
  <Application>Microsoft Office Word</Application>
  <DocSecurity>0</DocSecurity>
  <Lines>75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10357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Spanish1</dc:creator>
  <cp:lastModifiedBy>Braud, Olivia</cp:lastModifiedBy>
  <cp:revision>4</cp:revision>
  <cp:lastPrinted>2021-11-02T10:51:00Z</cp:lastPrinted>
  <dcterms:created xsi:type="dcterms:W3CDTF">2021-11-02T09:45:00Z</dcterms:created>
  <dcterms:modified xsi:type="dcterms:W3CDTF">2021-11-02T10:52:00Z</dcterms:modified>
</cp:coreProperties>
</file>