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49"/>
        <w:tblW w:w="9889" w:type="dxa"/>
        <w:tblLook w:val="04A0" w:firstRow="1" w:lastRow="0" w:firstColumn="1" w:lastColumn="0" w:noHBand="0" w:noVBand="1"/>
      </w:tblPr>
      <w:tblGrid>
        <w:gridCol w:w="1639"/>
        <w:gridCol w:w="3550"/>
        <w:gridCol w:w="4700"/>
      </w:tblGrid>
      <w:tr w:rsidR="00D90E67" w:rsidRPr="00225F67" w14:paraId="4342F517" w14:textId="77777777" w:rsidTr="00D90E67">
        <w:tc>
          <w:tcPr>
            <w:tcW w:w="1134" w:type="dxa"/>
            <w:shd w:val="clear" w:color="auto" w:fill="auto"/>
          </w:tcPr>
          <w:p w14:paraId="646BCC2A" w14:textId="77777777" w:rsidR="00D90E67" w:rsidRPr="00A15C87" w:rsidRDefault="008F6E46" w:rsidP="0074438F">
            <w:pPr>
              <w:pStyle w:val="Header"/>
              <w:spacing w:line="360" w:lineRule="auto"/>
              <w:jc w:val="left"/>
              <w:rPr>
                <w:rFonts w:eastAsiaTheme="minorEastAsia" w:cs="Calibri"/>
                <w:lang w:val="fr-CH"/>
              </w:rPr>
            </w:pPr>
            <w:r w:rsidRPr="00326D80">
              <w:rPr>
                <w:noProof/>
                <w:lang w:val="en-GB" w:eastAsia="en-GB"/>
              </w:rPr>
              <w:drawing>
                <wp:inline distT="0" distB="0" distL="0" distR="0" wp14:anchorId="76DCC050" wp14:editId="0DCABA32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1684630B" w14:textId="77777777" w:rsidR="00D90E67" w:rsidRPr="00080762" w:rsidRDefault="00D90E67" w:rsidP="0074438F">
            <w:pPr>
              <w:tabs>
                <w:tab w:val="right" w:pos="8732"/>
              </w:tabs>
              <w:spacing w:before="0"/>
              <w:rPr>
                <w:rFonts w:eastAsiaTheme="minorEastAsia"/>
                <w:b/>
                <w:bCs/>
                <w:sz w:val="28"/>
                <w:szCs w:val="28"/>
                <w:lang w:val="fr-CH" w:eastAsia="zh-CN"/>
              </w:rPr>
            </w:pPr>
            <w:r w:rsidRPr="00A15C87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>国</w:t>
            </w:r>
            <w:r w:rsidRPr="00080762">
              <w:rPr>
                <w:rFonts w:eastAsiaTheme="minor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A15C87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>际</w:t>
            </w:r>
            <w:r w:rsidRPr="00080762">
              <w:rPr>
                <w:rFonts w:eastAsiaTheme="minor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A15C87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>电</w:t>
            </w:r>
            <w:r w:rsidRPr="00080762">
              <w:rPr>
                <w:rFonts w:eastAsiaTheme="minor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A15C87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>信</w:t>
            </w:r>
            <w:r w:rsidRPr="00080762">
              <w:rPr>
                <w:rFonts w:eastAsiaTheme="minor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A15C87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>联</w:t>
            </w:r>
            <w:r w:rsidRPr="00080762">
              <w:rPr>
                <w:rFonts w:eastAsiaTheme="minor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A15C87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FD8532B" w14:textId="77777777" w:rsidR="00D90E67" w:rsidRPr="00A15C87" w:rsidRDefault="00D90E67" w:rsidP="0074438F">
            <w:pPr>
              <w:pStyle w:val="Header"/>
              <w:spacing w:line="360" w:lineRule="auto"/>
              <w:jc w:val="left"/>
              <w:rPr>
                <w:rFonts w:eastAsiaTheme="minorEastAsia" w:cs="Calibri"/>
                <w:lang w:val="fr-CH" w:eastAsia="zh-CN"/>
              </w:rPr>
            </w:pPr>
            <w:r w:rsidRPr="00A15C87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</w:tcPr>
          <w:p w14:paraId="58FB7EF9" w14:textId="77777777" w:rsidR="00D90E67" w:rsidRPr="00A15C87" w:rsidRDefault="00D90E67" w:rsidP="0074438F">
            <w:pPr>
              <w:pStyle w:val="Header"/>
              <w:spacing w:line="360" w:lineRule="auto"/>
              <w:ind w:right="175"/>
              <w:jc w:val="right"/>
              <w:rPr>
                <w:rFonts w:eastAsiaTheme="minorEastAsia" w:cs="Calibri"/>
                <w:lang w:val="fr-CH" w:eastAsia="zh-CN"/>
              </w:rPr>
            </w:pPr>
          </w:p>
        </w:tc>
      </w:tr>
    </w:tbl>
    <w:p w14:paraId="7AC15D00" w14:textId="77777777" w:rsidR="0074438F" w:rsidRPr="00080762" w:rsidRDefault="0074438F" w:rsidP="00281589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eastAsiaTheme="minorEastAsia"/>
          <w:sz w:val="23"/>
          <w:szCs w:val="23"/>
          <w:lang w:val="fr-CH" w:eastAsia="zh-CN"/>
        </w:rPr>
      </w:pPr>
    </w:p>
    <w:p w14:paraId="6719CD8C" w14:textId="77085898" w:rsidR="00746E31" w:rsidRPr="00A15C87" w:rsidRDefault="00746E31" w:rsidP="00935D15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eastAsiaTheme="minorEastAsia"/>
          <w:szCs w:val="24"/>
          <w:lang w:eastAsia="zh-CN"/>
        </w:rPr>
      </w:pPr>
      <w:r w:rsidRPr="00080762">
        <w:rPr>
          <w:rFonts w:eastAsiaTheme="minorEastAsia"/>
          <w:sz w:val="23"/>
          <w:szCs w:val="23"/>
          <w:lang w:val="fr-CH" w:eastAsia="zh-CN"/>
        </w:rPr>
        <w:tab/>
      </w:r>
      <w:r w:rsidR="00C501E5" w:rsidRPr="00A15C87">
        <w:rPr>
          <w:rFonts w:eastAsiaTheme="minorEastAsia"/>
          <w:sz w:val="23"/>
          <w:szCs w:val="23"/>
        </w:rPr>
        <w:t>20</w:t>
      </w:r>
      <w:r w:rsidR="00392590">
        <w:rPr>
          <w:rFonts w:eastAsiaTheme="minorEastAsia"/>
          <w:sz w:val="23"/>
          <w:szCs w:val="23"/>
        </w:rPr>
        <w:t>21</w:t>
      </w:r>
      <w:r w:rsidRPr="00A15C87">
        <w:rPr>
          <w:rFonts w:eastAsiaTheme="minorEastAsia"/>
          <w:szCs w:val="24"/>
          <w:lang w:eastAsia="zh-CN"/>
        </w:rPr>
        <w:t>年</w:t>
      </w:r>
      <w:r w:rsidR="00DE5F89">
        <w:rPr>
          <w:rFonts w:eastAsiaTheme="minorEastAsia"/>
          <w:szCs w:val="24"/>
          <w:lang w:eastAsia="zh-CN"/>
        </w:rPr>
        <w:t>1</w:t>
      </w:r>
      <w:r w:rsidRPr="00A15C87">
        <w:rPr>
          <w:rFonts w:eastAsiaTheme="minorEastAsia"/>
          <w:szCs w:val="24"/>
          <w:lang w:eastAsia="zh-CN"/>
        </w:rPr>
        <w:t>月</w:t>
      </w:r>
      <w:r w:rsidR="00392590">
        <w:rPr>
          <w:rFonts w:eastAsiaTheme="minorEastAsia"/>
          <w:szCs w:val="24"/>
          <w:lang w:eastAsia="zh-CN"/>
        </w:rPr>
        <w:t>22</w:t>
      </w:r>
      <w:r w:rsidRPr="00A15C87">
        <w:rPr>
          <w:rFonts w:eastAsiaTheme="minorEastAsia"/>
          <w:szCs w:val="24"/>
          <w:lang w:eastAsia="zh-CN"/>
        </w:rPr>
        <w:t>日，日内瓦</w:t>
      </w:r>
    </w:p>
    <w:p w14:paraId="63EF5A22" w14:textId="77777777" w:rsidR="00746E31" w:rsidRPr="00A15C87" w:rsidRDefault="00746E31" w:rsidP="00281589">
      <w:pPr>
        <w:spacing w:before="0"/>
        <w:rPr>
          <w:rFonts w:eastAsiaTheme="minorEastAsia"/>
          <w:sz w:val="23"/>
          <w:szCs w:val="23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103"/>
      </w:tblGrid>
      <w:tr w:rsidR="0030737A" w:rsidRPr="00A15C87" w14:paraId="0C0C2710" w14:textId="77777777" w:rsidTr="00C501E5">
        <w:trPr>
          <w:cantSplit/>
          <w:trHeight w:val="212"/>
        </w:trPr>
        <w:tc>
          <w:tcPr>
            <w:tcW w:w="1268" w:type="dxa"/>
          </w:tcPr>
          <w:p w14:paraId="7061C83A" w14:textId="77777777" w:rsidR="0030737A" w:rsidRPr="00A15C87" w:rsidRDefault="0030737A" w:rsidP="00281589">
            <w:pPr>
              <w:tabs>
                <w:tab w:val="left" w:pos="4111"/>
              </w:tabs>
              <w:spacing w:before="10"/>
              <w:ind w:left="57"/>
              <w:rPr>
                <w:rFonts w:eastAsiaTheme="minorEastAsia"/>
                <w:szCs w:val="24"/>
                <w:lang w:eastAsia="zh-CN"/>
              </w:rPr>
            </w:pPr>
            <w:r w:rsidRPr="00A15C87">
              <w:rPr>
                <w:rFonts w:eastAsiaTheme="minorEastAsia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</w:tcPr>
          <w:p w14:paraId="724B5F44" w14:textId="46F66094" w:rsidR="0030737A" w:rsidRDefault="0030737A" w:rsidP="007E0F74">
            <w:pPr>
              <w:tabs>
                <w:tab w:val="left" w:pos="4111"/>
              </w:tabs>
              <w:spacing w:before="0"/>
              <w:ind w:left="57"/>
              <w:rPr>
                <w:rFonts w:eastAsiaTheme="minorEastAsia"/>
                <w:b/>
                <w:bCs/>
                <w:iCs/>
                <w:szCs w:val="24"/>
                <w:lang w:eastAsia="zh-CN"/>
              </w:rPr>
            </w:pPr>
            <w:r w:rsidRPr="00A15C87">
              <w:rPr>
                <w:rFonts w:eastAsiaTheme="minor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A15C87">
              <w:rPr>
                <w:rFonts w:eastAsiaTheme="minorEastAsia"/>
                <w:b/>
                <w:bCs/>
                <w:iCs/>
                <w:szCs w:val="24"/>
                <w:lang w:val="fr-CH" w:eastAsia="zh-CN"/>
              </w:rPr>
              <w:t>第</w:t>
            </w:r>
            <w:r w:rsidR="00392590">
              <w:rPr>
                <w:rFonts w:eastAsiaTheme="minorEastAsia"/>
                <w:b/>
                <w:szCs w:val="24"/>
                <w:lang w:eastAsia="zh-CN"/>
              </w:rPr>
              <w:t>10</w:t>
            </w:r>
            <w:r w:rsidRPr="00A15C87">
              <w:rPr>
                <w:rFonts w:eastAsiaTheme="minorEastAsia"/>
                <w:b/>
                <w:szCs w:val="24"/>
                <w:lang w:eastAsia="zh-CN"/>
              </w:rPr>
              <w:t>/16</w:t>
            </w:r>
            <w:r w:rsidRPr="00A15C87">
              <w:rPr>
                <w:rFonts w:eastAsiaTheme="minorEastAsia"/>
                <w:b/>
                <w:szCs w:val="24"/>
                <w:lang w:eastAsia="zh-CN"/>
              </w:rPr>
              <w:t>号</w:t>
            </w:r>
            <w:r w:rsidRPr="00A15C87">
              <w:rPr>
                <w:rFonts w:eastAsiaTheme="minorEastAsia"/>
                <w:b/>
                <w:bCs/>
                <w:iCs/>
                <w:szCs w:val="24"/>
                <w:lang w:eastAsia="zh-CN"/>
              </w:rPr>
              <w:t>集体函</w:t>
            </w:r>
          </w:p>
          <w:p w14:paraId="509299D4" w14:textId="77777777" w:rsidR="007E0F74" w:rsidRPr="007E0F74" w:rsidRDefault="007E0F74" w:rsidP="007E0F74">
            <w:pPr>
              <w:tabs>
                <w:tab w:val="left" w:pos="4111"/>
              </w:tabs>
              <w:spacing w:before="0" w:after="120"/>
              <w:ind w:left="57"/>
              <w:rPr>
                <w:rFonts w:eastAsiaTheme="minorEastAsia"/>
                <w:b/>
                <w:szCs w:val="24"/>
                <w:lang w:eastAsia="zh-CN"/>
              </w:rPr>
            </w:pPr>
            <w:r w:rsidRPr="00C87A03">
              <w:t>SG</w:t>
            </w:r>
            <w:r>
              <w:t>16</w:t>
            </w:r>
            <w:r w:rsidRPr="00C87A03">
              <w:t>/</w:t>
            </w:r>
            <w:r>
              <w:t>SC</w:t>
            </w:r>
          </w:p>
        </w:tc>
        <w:tc>
          <w:tcPr>
            <w:tcW w:w="4103" w:type="dxa"/>
            <w:vMerge w:val="restart"/>
          </w:tcPr>
          <w:p w14:paraId="23244A09" w14:textId="77777777" w:rsidR="0030737A" w:rsidRPr="00A15C87" w:rsidRDefault="0030737A" w:rsidP="00C501E5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eastAsiaTheme="minorEastAsia"/>
                <w:szCs w:val="24"/>
                <w:lang w:eastAsia="zh-CN"/>
              </w:rPr>
            </w:pPr>
            <w:r w:rsidRPr="00A15C87">
              <w:rPr>
                <w:rFonts w:eastAsiaTheme="minorEastAsia"/>
                <w:szCs w:val="24"/>
                <w:lang w:eastAsia="zh-CN"/>
              </w:rPr>
              <w:t>致：</w:t>
            </w:r>
          </w:p>
          <w:p w14:paraId="423903F3" w14:textId="77777777" w:rsidR="0030737A" w:rsidRPr="00A15C87" w:rsidRDefault="007763C4" w:rsidP="00C501E5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eastAsiaTheme="minorEastAsia"/>
                <w:szCs w:val="24"/>
                <w:lang w:eastAsia="zh-CN"/>
              </w:rPr>
            </w:pPr>
            <w:r w:rsidRPr="00A15C87">
              <w:rPr>
                <w:rFonts w:eastAsiaTheme="minorEastAsia"/>
                <w:szCs w:val="24"/>
                <w:lang w:eastAsia="zh-CN"/>
              </w:rPr>
              <w:t>国际电联各成员国主管部门；</w:t>
            </w:r>
          </w:p>
          <w:p w14:paraId="20596276" w14:textId="77777777" w:rsidR="0030737A" w:rsidRPr="00A15C87" w:rsidRDefault="0030737A" w:rsidP="00C501E5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eastAsiaTheme="minorEastAsia"/>
                <w:szCs w:val="24"/>
                <w:lang w:eastAsia="zh-CN"/>
              </w:rPr>
            </w:pPr>
            <w:r w:rsidRPr="00A15C87">
              <w:rPr>
                <w:rFonts w:eastAsiaTheme="minorEastAsia"/>
                <w:szCs w:val="24"/>
                <w:lang w:eastAsia="zh-CN"/>
              </w:rPr>
              <w:t>ITU-</w:t>
            </w:r>
            <w:proofErr w:type="gramStart"/>
            <w:r w:rsidRPr="00A15C87">
              <w:rPr>
                <w:rFonts w:eastAsiaTheme="minorEastAsia"/>
                <w:szCs w:val="24"/>
                <w:lang w:eastAsia="zh-CN"/>
              </w:rPr>
              <w:t>T</w:t>
            </w:r>
            <w:r w:rsidR="007763C4" w:rsidRPr="00A15C87">
              <w:rPr>
                <w:rFonts w:eastAsiaTheme="minorEastAsia"/>
                <w:szCs w:val="24"/>
                <w:lang w:eastAsia="zh-CN"/>
              </w:rPr>
              <w:t>部门成员；</w:t>
            </w:r>
            <w:proofErr w:type="gramEnd"/>
          </w:p>
          <w:p w14:paraId="202312E6" w14:textId="77777777" w:rsidR="0030737A" w:rsidRPr="00A15C87" w:rsidRDefault="0030737A" w:rsidP="007763C4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eastAsiaTheme="minorEastAsia"/>
                <w:szCs w:val="24"/>
                <w:lang w:eastAsia="zh-CN"/>
              </w:rPr>
            </w:pPr>
            <w:r w:rsidRPr="00A15C87">
              <w:rPr>
                <w:rFonts w:eastAsiaTheme="minorEastAsia"/>
                <w:szCs w:val="24"/>
                <w:lang w:eastAsia="zh-CN"/>
              </w:rPr>
              <w:t>ITU-</w:t>
            </w:r>
            <w:proofErr w:type="gramStart"/>
            <w:r w:rsidRPr="00A15C87">
              <w:rPr>
                <w:rFonts w:eastAsiaTheme="minorEastAsia"/>
                <w:szCs w:val="24"/>
                <w:lang w:eastAsia="zh-CN"/>
              </w:rPr>
              <w:t>T</w:t>
            </w:r>
            <w:r w:rsidR="007763C4" w:rsidRPr="00A15C87">
              <w:rPr>
                <w:rFonts w:eastAsiaTheme="minorEastAsia"/>
                <w:szCs w:val="24"/>
                <w:lang w:eastAsia="zh-CN"/>
              </w:rPr>
              <w:t>第</w:t>
            </w:r>
            <w:r w:rsidR="007763C4" w:rsidRPr="00A15C87">
              <w:rPr>
                <w:rFonts w:eastAsiaTheme="minorEastAsia"/>
                <w:szCs w:val="24"/>
                <w:lang w:eastAsia="zh-CN"/>
              </w:rPr>
              <w:t>16</w:t>
            </w:r>
            <w:r w:rsidR="007763C4" w:rsidRPr="00A15C87">
              <w:rPr>
                <w:rFonts w:eastAsiaTheme="minorEastAsia"/>
                <w:szCs w:val="24"/>
                <w:lang w:eastAsia="zh-CN"/>
              </w:rPr>
              <w:t>研究组</w:t>
            </w:r>
            <w:r w:rsidRPr="00A15C87">
              <w:rPr>
                <w:rFonts w:eastAsiaTheme="minorEastAsia"/>
                <w:szCs w:val="24"/>
                <w:lang w:eastAsia="zh-CN"/>
              </w:rPr>
              <w:t>部门准成员</w:t>
            </w:r>
            <w:r w:rsidR="007763C4" w:rsidRPr="00A15C87">
              <w:rPr>
                <w:rFonts w:eastAsiaTheme="minorEastAsia"/>
                <w:szCs w:val="24"/>
                <w:lang w:eastAsia="zh-CN"/>
              </w:rPr>
              <w:t>；</w:t>
            </w:r>
            <w:proofErr w:type="gramEnd"/>
          </w:p>
          <w:p w14:paraId="7C98C6B6" w14:textId="77777777" w:rsidR="0030737A" w:rsidRPr="00A15C87" w:rsidRDefault="0030737A" w:rsidP="00C501E5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eastAsiaTheme="minorEastAsia"/>
                <w:szCs w:val="24"/>
                <w:lang w:eastAsia="zh-CN"/>
              </w:rPr>
            </w:pPr>
            <w:r w:rsidRPr="00A15C87">
              <w:rPr>
                <w:rFonts w:eastAsiaTheme="minorEastAsia"/>
                <w:szCs w:val="24"/>
                <w:lang w:eastAsia="zh-CN"/>
              </w:rPr>
              <w:t>国际电联学术成员</w:t>
            </w:r>
          </w:p>
        </w:tc>
      </w:tr>
      <w:tr w:rsidR="0030737A" w:rsidRPr="00A15C87" w14:paraId="33FBBBBD" w14:textId="77777777" w:rsidTr="0030737A">
        <w:trPr>
          <w:cantSplit/>
          <w:trHeight w:val="445"/>
        </w:trPr>
        <w:tc>
          <w:tcPr>
            <w:tcW w:w="1268" w:type="dxa"/>
          </w:tcPr>
          <w:p w14:paraId="49433680" w14:textId="77777777" w:rsidR="0030737A" w:rsidRPr="00A15C87" w:rsidRDefault="0030737A" w:rsidP="00281589">
            <w:pPr>
              <w:tabs>
                <w:tab w:val="left" w:pos="4111"/>
              </w:tabs>
              <w:spacing w:before="10"/>
              <w:ind w:left="57"/>
              <w:rPr>
                <w:rFonts w:eastAsiaTheme="minorEastAsia"/>
                <w:szCs w:val="24"/>
                <w:lang w:eastAsia="zh-CN"/>
              </w:rPr>
            </w:pPr>
            <w:r w:rsidRPr="00A15C87">
              <w:rPr>
                <w:rFonts w:eastAsiaTheme="minorEastAsia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</w:tcPr>
          <w:p w14:paraId="328EB45A" w14:textId="77777777" w:rsidR="0030737A" w:rsidRPr="00A15C87" w:rsidRDefault="0030737A" w:rsidP="007E0F74">
            <w:pPr>
              <w:tabs>
                <w:tab w:val="left" w:pos="4111"/>
              </w:tabs>
              <w:spacing w:before="0" w:after="60"/>
              <w:ind w:left="57"/>
              <w:rPr>
                <w:rFonts w:eastAsiaTheme="minorEastAsia"/>
                <w:b/>
                <w:bCs/>
                <w:iCs/>
                <w:szCs w:val="24"/>
                <w:lang w:eastAsia="zh-CN"/>
              </w:rPr>
            </w:pPr>
            <w:r w:rsidRPr="00A15C87">
              <w:rPr>
                <w:rFonts w:eastAsiaTheme="minorEastAsia"/>
                <w:szCs w:val="24"/>
              </w:rPr>
              <w:t>+41 22 730 6805</w:t>
            </w:r>
          </w:p>
        </w:tc>
        <w:tc>
          <w:tcPr>
            <w:tcW w:w="4103" w:type="dxa"/>
            <w:vMerge/>
          </w:tcPr>
          <w:p w14:paraId="27A9B118" w14:textId="77777777" w:rsidR="0030737A" w:rsidRPr="00A15C87" w:rsidRDefault="0030737A" w:rsidP="00281589">
            <w:pPr>
              <w:tabs>
                <w:tab w:val="left" w:pos="4111"/>
              </w:tabs>
              <w:spacing w:before="0"/>
              <w:ind w:left="57"/>
              <w:rPr>
                <w:rFonts w:eastAsiaTheme="minorEastAsia"/>
                <w:b/>
                <w:szCs w:val="24"/>
                <w:lang w:eastAsia="zh-CN"/>
              </w:rPr>
            </w:pPr>
          </w:p>
        </w:tc>
      </w:tr>
      <w:tr w:rsidR="0030737A" w:rsidRPr="00A15C87" w14:paraId="2A4353A0" w14:textId="77777777" w:rsidTr="0030737A">
        <w:trPr>
          <w:cantSplit/>
          <w:trHeight w:val="466"/>
        </w:trPr>
        <w:tc>
          <w:tcPr>
            <w:tcW w:w="1268" w:type="dxa"/>
          </w:tcPr>
          <w:p w14:paraId="5B5E0937" w14:textId="77777777" w:rsidR="0030737A" w:rsidRPr="00A15C87" w:rsidRDefault="0030737A" w:rsidP="00281589">
            <w:pPr>
              <w:tabs>
                <w:tab w:val="left" w:pos="4111"/>
              </w:tabs>
              <w:spacing w:before="10"/>
              <w:ind w:left="57"/>
              <w:rPr>
                <w:rFonts w:eastAsiaTheme="minorEastAsia"/>
                <w:szCs w:val="24"/>
                <w:lang w:eastAsia="zh-CN"/>
              </w:rPr>
            </w:pPr>
            <w:r w:rsidRPr="00A15C87">
              <w:rPr>
                <w:rFonts w:eastAsiaTheme="minorEastAsia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</w:tcPr>
          <w:p w14:paraId="41946EBA" w14:textId="77777777" w:rsidR="0030737A" w:rsidRPr="00A15C87" w:rsidRDefault="0030737A" w:rsidP="007E0F74">
            <w:pPr>
              <w:tabs>
                <w:tab w:val="left" w:pos="4111"/>
              </w:tabs>
              <w:spacing w:before="0"/>
              <w:ind w:left="57"/>
              <w:rPr>
                <w:rFonts w:eastAsiaTheme="minorEastAsia"/>
                <w:b/>
                <w:bCs/>
                <w:iCs/>
                <w:szCs w:val="24"/>
                <w:lang w:eastAsia="zh-CN"/>
              </w:rPr>
            </w:pPr>
            <w:r w:rsidRPr="00A15C87">
              <w:rPr>
                <w:rFonts w:eastAsiaTheme="minorEastAsia"/>
                <w:szCs w:val="24"/>
                <w:lang w:eastAsia="zh-CN"/>
              </w:rPr>
              <w:t>+41 22 730 5853</w:t>
            </w:r>
          </w:p>
        </w:tc>
        <w:tc>
          <w:tcPr>
            <w:tcW w:w="4103" w:type="dxa"/>
            <w:vMerge/>
          </w:tcPr>
          <w:p w14:paraId="7668B70D" w14:textId="77777777" w:rsidR="0030737A" w:rsidRPr="00A15C87" w:rsidRDefault="0030737A" w:rsidP="00281589">
            <w:pPr>
              <w:tabs>
                <w:tab w:val="left" w:pos="4111"/>
              </w:tabs>
              <w:spacing w:before="0"/>
              <w:ind w:left="57"/>
              <w:rPr>
                <w:rFonts w:eastAsiaTheme="minorEastAsia"/>
                <w:b/>
                <w:szCs w:val="24"/>
                <w:lang w:eastAsia="zh-CN"/>
              </w:rPr>
            </w:pPr>
          </w:p>
        </w:tc>
      </w:tr>
      <w:tr w:rsidR="0030737A" w:rsidRPr="00A15C87" w14:paraId="1839DD6A" w14:textId="77777777" w:rsidTr="00C501E5">
        <w:trPr>
          <w:cantSplit/>
          <w:trHeight w:val="299"/>
        </w:trPr>
        <w:tc>
          <w:tcPr>
            <w:tcW w:w="1268" w:type="dxa"/>
          </w:tcPr>
          <w:p w14:paraId="73EBFC29" w14:textId="77777777" w:rsidR="0030737A" w:rsidRPr="00A15C87" w:rsidRDefault="0030737A" w:rsidP="00281589">
            <w:pPr>
              <w:tabs>
                <w:tab w:val="left" w:pos="4111"/>
              </w:tabs>
              <w:spacing w:before="10"/>
              <w:ind w:left="57"/>
              <w:rPr>
                <w:rFonts w:eastAsiaTheme="minorEastAsia"/>
                <w:szCs w:val="24"/>
                <w:lang w:eastAsia="zh-CN"/>
              </w:rPr>
            </w:pPr>
            <w:r w:rsidRPr="00A15C87">
              <w:rPr>
                <w:rFonts w:eastAsiaTheme="minorEastAsia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</w:tcPr>
          <w:p w14:paraId="3F35A555" w14:textId="77777777" w:rsidR="0030737A" w:rsidRPr="00A15C87" w:rsidRDefault="00041BC9" w:rsidP="0030737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Fonts w:eastAsiaTheme="minorEastAsia"/>
                <w:color w:val="0000FF"/>
                <w:szCs w:val="24"/>
                <w:u w:val="single"/>
                <w:lang w:eastAsia="zh-CN"/>
              </w:rPr>
            </w:pPr>
            <w:hyperlink r:id="rId8" w:history="1">
              <w:r w:rsidR="0030737A" w:rsidRPr="00A15C87">
                <w:rPr>
                  <w:rStyle w:val="Hyperlink"/>
                  <w:rFonts w:eastAsiaTheme="minorEastAsia"/>
                  <w:szCs w:val="22"/>
                </w:rPr>
                <w:t>tsbsg16@itu.int</w:t>
              </w:r>
            </w:hyperlink>
          </w:p>
        </w:tc>
        <w:tc>
          <w:tcPr>
            <w:tcW w:w="4103" w:type="dxa"/>
            <w:vMerge/>
          </w:tcPr>
          <w:p w14:paraId="08149236" w14:textId="77777777" w:rsidR="0030737A" w:rsidRPr="00A15C87" w:rsidRDefault="0030737A" w:rsidP="00281589">
            <w:pPr>
              <w:tabs>
                <w:tab w:val="left" w:pos="4111"/>
              </w:tabs>
              <w:spacing w:before="0"/>
              <w:ind w:left="57"/>
              <w:rPr>
                <w:rFonts w:eastAsiaTheme="minorEastAsia"/>
                <w:b/>
                <w:szCs w:val="24"/>
                <w:lang w:eastAsia="zh-CN"/>
              </w:rPr>
            </w:pPr>
          </w:p>
        </w:tc>
      </w:tr>
      <w:tr w:rsidR="00746E31" w:rsidRPr="00A15C87" w14:paraId="7B05513F" w14:textId="77777777" w:rsidTr="00C501E5">
        <w:trPr>
          <w:cantSplit/>
        </w:trPr>
        <w:tc>
          <w:tcPr>
            <w:tcW w:w="1268" w:type="dxa"/>
          </w:tcPr>
          <w:p w14:paraId="7EEFDD08" w14:textId="77777777" w:rsidR="00746E31" w:rsidRPr="00A15C87" w:rsidRDefault="0030737A" w:rsidP="00C501E5">
            <w:pPr>
              <w:tabs>
                <w:tab w:val="left" w:pos="4111"/>
              </w:tabs>
              <w:spacing w:before="0"/>
              <w:ind w:left="57"/>
              <w:rPr>
                <w:rFonts w:eastAsiaTheme="minorEastAsia"/>
                <w:szCs w:val="24"/>
                <w:lang w:eastAsia="zh-CN"/>
              </w:rPr>
            </w:pPr>
            <w:r w:rsidRPr="00A15C87">
              <w:rPr>
                <w:rFonts w:eastAsiaTheme="minorEastAsia"/>
                <w:szCs w:val="24"/>
                <w:lang w:eastAsia="zh-CN"/>
              </w:rPr>
              <w:t>网址：</w:t>
            </w:r>
          </w:p>
        </w:tc>
        <w:tc>
          <w:tcPr>
            <w:tcW w:w="4402" w:type="dxa"/>
          </w:tcPr>
          <w:p w14:paraId="52FF7E95" w14:textId="4A2B2C9F" w:rsidR="008E303E" w:rsidRPr="00A15C87" w:rsidRDefault="00041BC9" w:rsidP="0030737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Fonts w:eastAsiaTheme="minorEastAsia"/>
                <w:szCs w:val="24"/>
                <w:lang w:eastAsia="zh-CN"/>
              </w:rPr>
            </w:pPr>
            <w:hyperlink r:id="rId9" w:history="1">
              <w:bookmarkStart w:id="0" w:name="lt_pId038"/>
              <w:r w:rsidR="00392590" w:rsidRPr="00392590">
                <w:rPr>
                  <w:rStyle w:val="Hyperlink"/>
                </w:rPr>
                <w:t>https://www.itu.int/go/tsg16</w:t>
              </w:r>
              <w:bookmarkEnd w:id="0"/>
            </w:hyperlink>
          </w:p>
        </w:tc>
        <w:tc>
          <w:tcPr>
            <w:tcW w:w="4103" w:type="dxa"/>
          </w:tcPr>
          <w:p w14:paraId="2EA7EB94" w14:textId="77777777" w:rsidR="00746E31" w:rsidRPr="00A15C87" w:rsidRDefault="00746E31" w:rsidP="00C501E5">
            <w:pPr>
              <w:pStyle w:val="ListParagraph"/>
              <w:tabs>
                <w:tab w:val="clear" w:pos="794"/>
                <w:tab w:val="left" w:pos="559"/>
                <w:tab w:val="left" w:pos="4111"/>
              </w:tabs>
              <w:spacing w:before="0"/>
              <w:ind w:left="0"/>
              <w:rPr>
                <w:rFonts w:eastAsiaTheme="minorEastAsia"/>
                <w:szCs w:val="24"/>
                <w:lang w:eastAsia="zh-CN"/>
              </w:rPr>
            </w:pPr>
          </w:p>
        </w:tc>
      </w:tr>
    </w:tbl>
    <w:p w14:paraId="160ADED7" w14:textId="77777777" w:rsidR="00746E31" w:rsidRPr="00A15C87" w:rsidRDefault="00746E31" w:rsidP="00281589">
      <w:pPr>
        <w:rPr>
          <w:rFonts w:eastAsiaTheme="minorEastAsia"/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8505"/>
      </w:tblGrid>
      <w:tr w:rsidR="00746E31" w:rsidRPr="00A15C87" w14:paraId="721C15F7" w14:textId="77777777" w:rsidTr="007763C4">
        <w:trPr>
          <w:cantSplit/>
          <w:trHeight w:val="345"/>
        </w:trPr>
        <w:tc>
          <w:tcPr>
            <w:tcW w:w="1268" w:type="dxa"/>
          </w:tcPr>
          <w:p w14:paraId="3A13A8CF" w14:textId="77777777" w:rsidR="00746E31" w:rsidRPr="00A15C87" w:rsidRDefault="00746E31" w:rsidP="00281589">
            <w:pPr>
              <w:tabs>
                <w:tab w:val="left" w:pos="4111"/>
              </w:tabs>
              <w:spacing w:before="10"/>
              <w:ind w:left="57"/>
              <w:rPr>
                <w:rFonts w:eastAsiaTheme="minorEastAsia"/>
                <w:szCs w:val="24"/>
                <w:lang w:eastAsia="zh-CN"/>
              </w:rPr>
            </w:pPr>
            <w:bookmarkStart w:id="1" w:name="Addressee_E"/>
            <w:bookmarkEnd w:id="1"/>
            <w:r w:rsidRPr="00A15C87">
              <w:rPr>
                <w:rFonts w:eastAsiaTheme="minorEastAsia"/>
                <w:szCs w:val="24"/>
                <w:lang w:eastAsia="zh-CN"/>
              </w:rPr>
              <w:t>事由：</w:t>
            </w:r>
          </w:p>
        </w:tc>
        <w:tc>
          <w:tcPr>
            <w:tcW w:w="8505" w:type="dxa"/>
          </w:tcPr>
          <w:p w14:paraId="1F3FEAB6" w14:textId="70D43DD5" w:rsidR="00746E31" w:rsidRPr="00A15C87" w:rsidRDefault="008F6E46" w:rsidP="008F6E46">
            <w:pPr>
              <w:tabs>
                <w:tab w:val="left" w:pos="4111"/>
              </w:tabs>
              <w:spacing w:before="0"/>
              <w:ind w:left="57"/>
              <w:rPr>
                <w:rFonts w:eastAsiaTheme="minorEastAsia"/>
                <w:b/>
                <w:szCs w:val="24"/>
                <w:lang w:eastAsia="zh-CN"/>
              </w:rPr>
            </w:pPr>
            <w:r>
              <w:rPr>
                <w:rFonts w:eastAsiaTheme="minorEastAsia" w:hint="eastAsia"/>
                <w:b/>
                <w:szCs w:val="24"/>
                <w:lang w:eastAsia="zh-CN"/>
              </w:rPr>
              <w:t>ITU-T</w:t>
            </w:r>
            <w:r w:rsidR="00746E31" w:rsidRPr="00A15C87">
              <w:rPr>
                <w:rFonts w:eastAsiaTheme="minorEastAsia"/>
                <w:b/>
                <w:szCs w:val="24"/>
                <w:lang w:eastAsia="zh-CN"/>
              </w:rPr>
              <w:t>第</w:t>
            </w:r>
            <w:r w:rsidR="009D169A" w:rsidRPr="00A15C87">
              <w:rPr>
                <w:rFonts w:eastAsiaTheme="minorEastAsia"/>
                <w:b/>
                <w:szCs w:val="24"/>
                <w:lang w:eastAsia="zh-CN"/>
              </w:rPr>
              <w:t>16</w:t>
            </w:r>
            <w:r w:rsidR="00746E31" w:rsidRPr="00A15C87">
              <w:rPr>
                <w:rFonts w:eastAsiaTheme="minorEastAsia"/>
                <w:b/>
                <w:szCs w:val="24"/>
                <w:lang w:eastAsia="zh-CN"/>
              </w:rPr>
              <w:t>研究组会议</w:t>
            </w:r>
            <w:r w:rsidR="006F2795" w:rsidRPr="00A15C87">
              <w:rPr>
                <w:rFonts w:eastAsiaTheme="minorEastAsia"/>
                <w:b/>
                <w:szCs w:val="24"/>
                <w:lang w:eastAsia="zh-CN"/>
              </w:rPr>
              <w:t>；</w:t>
            </w:r>
            <w:r w:rsidR="009D169A" w:rsidRPr="00A15C87">
              <w:rPr>
                <w:rFonts w:eastAsiaTheme="minorEastAsia"/>
                <w:b/>
                <w:szCs w:val="24"/>
                <w:lang w:eastAsia="zh-CN"/>
              </w:rPr>
              <w:t>20</w:t>
            </w:r>
            <w:r w:rsidR="00DE5F89">
              <w:rPr>
                <w:rFonts w:eastAsiaTheme="minorEastAsia"/>
                <w:b/>
                <w:szCs w:val="24"/>
                <w:lang w:eastAsia="zh-CN"/>
              </w:rPr>
              <w:t>2</w:t>
            </w:r>
            <w:r w:rsidR="007D742F">
              <w:rPr>
                <w:rFonts w:eastAsiaTheme="minorEastAsia" w:hint="eastAsia"/>
                <w:b/>
                <w:szCs w:val="24"/>
                <w:lang w:eastAsia="zh-CN"/>
              </w:rPr>
              <w:t>1</w:t>
            </w:r>
            <w:r w:rsidR="00746E31" w:rsidRPr="00A15C87">
              <w:rPr>
                <w:rFonts w:eastAsiaTheme="minorEastAsia"/>
                <w:b/>
                <w:szCs w:val="24"/>
                <w:lang w:eastAsia="zh-CN"/>
              </w:rPr>
              <w:t>年</w:t>
            </w:r>
            <w:r w:rsidR="007D742F">
              <w:rPr>
                <w:rFonts w:eastAsiaTheme="minorEastAsia"/>
                <w:b/>
                <w:szCs w:val="24"/>
                <w:lang w:eastAsia="zh-CN"/>
              </w:rPr>
              <w:t>4</w:t>
            </w:r>
            <w:r w:rsidR="00746E31" w:rsidRPr="00A15C87">
              <w:rPr>
                <w:rFonts w:eastAsiaTheme="minorEastAsia"/>
                <w:b/>
                <w:szCs w:val="24"/>
                <w:lang w:eastAsia="zh-CN"/>
              </w:rPr>
              <w:t>月</w:t>
            </w:r>
            <w:r w:rsidR="007D742F">
              <w:rPr>
                <w:rFonts w:eastAsiaTheme="minorEastAsia" w:hint="eastAsia"/>
                <w:b/>
                <w:szCs w:val="24"/>
                <w:lang w:eastAsia="zh-CN"/>
              </w:rPr>
              <w:t>1</w:t>
            </w:r>
            <w:r w:rsidR="007D742F">
              <w:rPr>
                <w:rFonts w:eastAsiaTheme="minorEastAsia"/>
                <w:b/>
                <w:szCs w:val="24"/>
                <w:lang w:eastAsia="zh-CN"/>
              </w:rPr>
              <w:t xml:space="preserve">9 </w:t>
            </w:r>
            <w:r w:rsidR="007E0F74" w:rsidRPr="007E0F74">
              <w:rPr>
                <w:rFonts w:eastAsiaTheme="minorEastAsia"/>
                <w:b/>
                <w:szCs w:val="24"/>
                <w:lang w:eastAsia="zh-CN"/>
              </w:rPr>
              <w:t>–</w:t>
            </w:r>
            <w:r w:rsidR="007E0F74">
              <w:rPr>
                <w:rFonts w:eastAsiaTheme="minorEastAsia"/>
                <w:b/>
                <w:szCs w:val="24"/>
                <w:lang w:eastAsia="zh-CN"/>
              </w:rPr>
              <w:t xml:space="preserve"> </w:t>
            </w:r>
            <w:r w:rsidR="007D742F">
              <w:rPr>
                <w:rFonts w:eastAsiaTheme="minorEastAsia"/>
                <w:b/>
                <w:szCs w:val="24"/>
                <w:lang w:eastAsia="zh-CN"/>
              </w:rPr>
              <w:t>30</w:t>
            </w:r>
            <w:r w:rsidR="00746E31" w:rsidRPr="00A15C87">
              <w:rPr>
                <w:rFonts w:eastAsiaTheme="minorEastAsia"/>
                <w:b/>
                <w:szCs w:val="24"/>
                <w:lang w:eastAsia="zh-CN"/>
              </w:rPr>
              <w:t>日，</w:t>
            </w:r>
            <w:r w:rsidR="007D742F">
              <w:rPr>
                <w:rFonts w:eastAsiaTheme="minorEastAsia" w:hint="eastAsia"/>
                <w:b/>
                <w:szCs w:val="24"/>
                <w:lang w:eastAsia="zh-CN"/>
              </w:rPr>
              <w:t>全虚拟会议</w:t>
            </w:r>
          </w:p>
        </w:tc>
      </w:tr>
    </w:tbl>
    <w:p w14:paraId="3A839A5E" w14:textId="77777777" w:rsidR="004F5B68" w:rsidRPr="00871EBD" w:rsidRDefault="004F5B68" w:rsidP="008530B8">
      <w:pPr>
        <w:spacing w:before="720"/>
        <w:rPr>
          <w:rFonts w:eastAsiaTheme="minorEastAsia"/>
          <w:szCs w:val="24"/>
          <w:lang w:eastAsia="zh-CN"/>
        </w:rPr>
      </w:pPr>
      <w:bookmarkStart w:id="2" w:name="StartTyping_E"/>
      <w:bookmarkEnd w:id="2"/>
      <w:r w:rsidRPr="00871EBD">
        <w:rPr>
          <w:rFonts w:eastAsiaTheme="minorEastAsia"/>
          <w:szCs w:val="24"/>
          <w:lang w:eastAsia="zh-CN"/>
        </w:rPr>
        <w:t>尊敬的先生</w:t>
      </w:r>
      <w:r w:rsidRPr="00871EBD">
        <w:rPr>
          <w:rFonts w:eastAsiaTheme="minorEastAsia"/>
          <w:szCs w:val="24"/>
          <w:lang w:eastAsia="zh-CN"/>
        </w:rPr>
        <w:t>/</w:t>
      </w:r>
      <w:r w:rsidRPr="00871EBD">
        <w:rPr>
          <w:rFonts w:eastAsiaTheme="minorEastAsia"/>
          <w:szCs w:val="24"/>
          <w:lang w:eastAsia="zh-CN"/>
        </w:rPr>
        <w:t>女士：</w:t>
      </w:r>
    </w:p>
    <w:p w14:paraId="02B645DD" w14:textId="19550CCB" w:rsidR="007D742F" w:rsidRPr="00555216" w:rsidRDefault="007D742F" w:rsidP="00871EBD">
      <w:pPr>
        <w:overflowPunct w:val="0"/>
        <w:autoSpaceDE w:val="0"/>
        <w:autoSpaceDN w:val="0"/>
        <w:adjustRightInd w:val="0"/>
        <w:spacing w:before="100"/>
        <w:ind w:firstLineChars="200" w:firstLine="480"/>
        <w:textAlignment w:val="baseline"/>
        <w:rPr>
          <w:rFonts w:ascii="Calibri" w:hAnsi="Calibri" w:cs="Calibri"/>
          <w:szCs w:val="24"/>
          <w:lang w:eastAsia="zh-CN"/>
        </w:rPr>
      </w:pPr>
      <w:r w:rsidRPr="00871EBD">
        <w:rPr>
          <w:rFonts w:ascii="Calibri" w:hAnsi="Calibri" w:cs="Calibri" w:hint="eastAsia"/>
          <w:szCs w:val="24"/>
          <w:lang w:val="fr-FR" w:eastAsia="zh-CN"/>
        </w:rPr>
        <w:t>我很高兴邀请您参加</w:t>
      </w:r>
      <w:r w:rsidRPr="00555216">
        <w:rPr>
          <w:rFonts w:ascii="Calibri" w:hAnsi="Calibri" w:cs="Calibri" w:hint="eastAsia"/>
          <w:szCs w:val="24"/>
          <w:lang w:eastAsia="zh-CN"/>
        </w:rPr>
        <w:t>ITU-T</w:t>
      </w:r>
      <w:r w:rsidRPr="00871EBD">
        <w:rPr>
          <w:rFonts w:ascii="Calibri" w:hAnsi="Calibri" w:cs="Calibri" w:hint="eastAsia"/>
          <w:szCs w:val="24"/>
          <w:lang w:val="fr-FR" w:eastAsia="zh-CN"/>
        </w:rPr>
        <w:t>第</w:t>
      </w:r>
      <w:r w:rsidRPr="00555216">
        <w:rPr>
          <w:rFonts w:ascii="Calibri" w:hAnsi="Calibri" w:cs="Calibri" w:hint="eastAsia"/>
          <w:szCs w:val="24"/>
          <w:lang w:eastAsia="zh-CN"/>
        </w:rPr>
        <w:t>16</w:t>
      </w:r>
      <w:r w:rsidRPr="00871EBD">
        <w:rPr>
          <w:rFonts w:ascii="Calibri" w:hAnsi="Calibri" w:cs="Calibri" w:hint="eastAsia"/>
          <w:szCs w:val="24"/>
          <w:lang w:val="fr-FR" w:eastAsia="zh-CN"/>
        </w:rPr>
        <w:t>研究组</w:t>
      </w:r>
      <w:r w:rsidRPr="00555216">
        <w:rPr>
          <w:rFonts w:ascii="Calibri" w:hAnsi="Calibri" w:cs="Calibri" w:hint="eastAsia"/>
          <w:szCs w:val="24"/>
          <w:lang w:eastAsia="zh-CN"/>
        </w:rPr>
        <w:t>（</w:t>
      </w:r>
      <w:r w:rsidRPr="00871EBD">
        <w:rPr>
          <w:rFonts w:ascii="STKaiti" w:eastAsia="STKaiti" w:hAnsi="STKaiti" w:cs="Calibri" w:hint="eastAsia"/>
          <w:szCs w:val="24"/>
          <w:lang w:val="fr-FR" w:eastAsia="zh-CN"/>
        </w:rPr>
        <w:t>多媒体编码、系统和应用</w:t>
      </w:r>
      <w:r w:rsidRPr="00555216">
        <w:rPr>
          <w:rFonts w:ascii="Calibri" w:hAnsi="Calibri" w:cs="Calibri" w:hint="eastAsia"/>
          <w:szCs w:val="24"/>
          <w:lang w:eastAsia="zh-CN"/>
        </w:rPr>
        <w:t>）</w:t>
      </w:r>
      <w:r w:rsidRPr="00871EBD">
        <w:rPr>
          <w:rFonts w:ascii="Calibri" w:hAnsi="Calibri" w:cs="Calibri" w:hint="eastAsia"/>
          <w:szCs w:val="24"/>
          <w:lang w:val="fr-FR" w:eastAsia="zh-CN"/>
        </w:rPr>
        <w:t>的下一次会议</w:t>
      </w:r>
      <w:r w:rsidRPr="00555216">
        <w:rPr>
          <w:rFonts w:ascii="Calibri" w:hAnsi="Calibri" w:cs="Calibri" w:hint="eastAsia"/>
          <w:szCs w:val="24"/>
          <w:lang w:eastAsia="zh-CN"/>
        </w:rPr>
        <w:t>，</w:t>
      </w:r>
      <w:r w:rsidRPr="00871EBD">
        <w:rPr>
          <w:rFonts w:ascii="Calibri" w:hAnsi="Calibri" w:cs="Calibri" w:hint="eastAsia"/>
          <w:szCs w:val="24"/>
          <w:lang w:val="fr-FR" w:eastAsia="zh-CN"/>
        </w:rPr>
        <w:t>该会议计划于</w:t>
      </w:r>
      <w:r w:rsidRPr="00555216">
        <w:rPr>
          <w:rFonts w:ascii="Calibri" w:hAnsi="Calibri" w:cs="Calibri" w:hint="eastAsia"/>
          <w:szCs w:val="24"/>
          <w:lang w:eastAsia="zh-CN"/>
        </w:rPr>
        <w:t>2021</w:t>
      </w:r>
      <w:r w:rsidRPr="00871EBD">
        <w:rPr>
          <w:rFonts w:ascii="Calibri" w:hAnsi="Calibri" w:cs="Calibri" w:hint="eastAsia"/>
          <w:szCs w:val="24"/>
          <w:lang w:val="fr-FR" w:eastAsia="zh-CN"/>
        </w:rPr>
        <w:t>年</w:t>
      </w:r>
      <w:r w:rsidRPr="00555216">
        <w:rPr>
          <w:rFonts w:ascii="Calibri" w:hAnsi="Calibri" w:cs="Calibri" w:hint="eastAsia"/>
          <w:szCs w:val="24"/>
          <w:lang w:eastAsia="zh-CN"/>
        </w:rPr>
        <w:t>4</w:t>
      </w:r>
      <w:r w:rsidRPr="00871EBD">
        <w:rPr>
          <w:rFonts w:ascii="Calibri" w:hAnsi="Calibri" w:cs="Calibri" w:hint="eastAsia"/>
          <w:szCs w:val="24"/>
          <w:lang w:val="fr-FR" w:eastAsia="zh-CN"/>
        </w:rPr>
        <w:t>月</w:t>
      </w:r>
      <w:r w:rsidRPr="00555216">
        <w:rPr>
          <w:rFonts w:ascii="Calibri" w:hAnsi="Calibri" w:cs="Calibri" w:hint="eastAsia"/>
          <w:szCs w:val="24"/>
          <w:lang w:eastAsia="zh-CN"/>
        </w:rPr>
        <w:t>19</w:t>
      </w:r>
      <w:r w:rsidRPr="00871EBD">
        <w:rPr>
          <w:rFonts w:ascii="Calibri" w:hAnsi="Calibri" w:cs="Calibri" w:hint="eastAsia"/>
          <w:szCs w:val="24"/>
          <w:lang w:val="fr-FR" w:eastAsia="zh-CN"/>
        </w:rPr>
        <w:t>日至</w:t>
      </w:r>
      <w:r w:rsidRPr="00555216">
        <w:rPr>
          <w:rFonts w:ascii="Calibri" w:hAnsi="Calibri" w:cs="Calibri" w:hint="eastAsia"/>
          <w:szCs w:val="24"/>
          <w:lang w:eastAsia="zh-CN"/>
        </w:rPr>
        <w:t>30</w:t>
      </w:r>
      <w:r w:rsidRPr="00871EBD">
        <w:rPr>
          <w:rFonts w:ascii="Calibri" w:hAnsi="Calibri" w:cs="Calibri" w:hint="eastAsia"/>
          <w:szCs w:val="24"/>
          <w:lang w:val="fr-FR" w:eastAsia="zh-CN"/>
        </w:rPr>
        <w:t>日</w:t>
      </w:r>
      <w:r w:rsidRPr="00555216">
        <w:rPr>
          <w:rFonts w:ascii="Calibri" w:hAnsi="Calibri" w:cs="Calibri" w:hint="eastAsia"/>
          <w:szCs w:val="24"/>
          <w:lang w:eastAsia="zh-CN"/>
        </w:rPr>
        <w:t>(</w:t>
      </w:r>
      <w:r w:rsidRPr="00871EBD">
        <w:rPr>
          <w:rFonts w:ascii="Calibri" w:hAnsi="Calibri" w:cs="Calibri" w:hint="eastAsia"/>
          <w:szCs w:val="24"/>
          <w:lang w:val="fr-FR" w:eastAsia="zh-CN"/>
        </w:rPr>
        <w:t>含</w:t>
      </w:r>
      <w:r w:rsidRPr="00555216">
        <w:rPr>
          <w:rFonts w:ascii="Calibri" w:hAnsi="Calibri" w:cs="Calibri" w:hint="eastAsia"/>
          <w:szCs w:val="24"/>
          <w:lang w:eastAsia="zh-CN"/>
        </w:rPr>
        <w:t>)</w:t>
      </w:r>
      <w:r w:rsidRPr="00871EBD">
        <w:rPr>
          <w:rFonts w:ascii="Calibri" w:hAnsi="Calibri" w:cs="Calibri" w:hint="eastAsia"/>
          <w:szCs w:val="24"/>
          <w:lang w:val="fr-FR" w:eastAsia="zh-CN"/>
        </w:rPr>
        <w:t>以全虚拟方式进行。</w:t>
      </w:r>
    </w:p>
    <w:p w14:paraId="25A2D1C1" w14:textId="582A4C76" w:rsidR="007D742F" w:rsidRPr="00871EBD" w:rsidRDefault="007D742F" w:rsidP="00871EBD">
      <w:pPr>
        <w:overflowPunct w:val="0"/>
        <w:autoSpaceDE w:val="0"/>
        <w:autoSpaceDN w:val="0"/>
        <w:adjustRightInd w:val="0"/>
        <w:spacing w:before="100"/>
        <w:ind w:firstLineChars="200" w:firstLine="480"/>
        <w:textAlignment w:val="baseline"/>
        <w:rPr>
          <w:rFonts w:ascii="Calibri" w:hAnsi="Calibri" w:cs="Calibri"/>
          <w:szCs w:val="24"/>
          <w:lang w:val="fr-FR" w:eastAsia="zh-CN"/>
        </w:rPr>
      </w:pPr>
      <w:r w:rsidRPr="00871EBD">
        <w:rPr>
          <w:rFonts w:ascii="Calibri" w:hAnsi="Calibri" w:cs="Calibri" w:hint="eastAsia"/>
          <w:szCs w:val="24"/>
          <w:lang w:val="fr-FR" w:eastAsia="zh-CN"/>
        </w:rPr>
        <w:t>在同一时期还将举行其他几个相关会议</w:t>
      </w:r>
      <w:r w:rsidRPr="00555216">
        <w:rPr>
          <w:rFonts w:ascii="Calibri" w:hAnsi="Calibri" w:cs="Calibri" w:hint="eastAsia"/>
          <w:szCs w:val="24"/>
          <w:lang w:eastAsia="zh-CN"/>
        </w:rPr>
        <w:t>，</w:t>
      </w:r>
      <w:r w:rsidRPr="00871EBD">
        <w:rPr>
          <w:rFonts w:ascii="Calibri" w:hAnsi="Calibri" w:cs="Calibri" w:hint="eastAsia"/>
          <w:szCs w:val="24"/>
          <w:lang w:val="fr-FR" w:eastAsia="zh-CN"/>
        </w:rPr>
        <w:t>特别是</w:t>
      </w:r>
      <w:r w:rsidR="00871EBD" w:rsidRPr="00555216">
        <w:rPr>
          <w:rFonts w:ascii="Calibri" w:hAnsi="Calibri" w:cs="Calibri" w:hint="eastAsia"/>
          <w:szCs w:val="24"/>
          <w:lang w:eastAsia="zh-CN"/>
        </w:rPr>
        <w:t>：</w:t>
      </w:r>
      <w:r w:rsidRPr="00871EBD">
        <w:rPr>
          <w:rFonts w:ascii="Calibri" w:eastAsia="Times New Roman" w:hAnsi="Calibri"/>
          <w:szCs w:val="24"/>
          <w:lang w:eastAsia="zh-CN"/>
        </w:rPr>
        <w:t>ISO/IEC JTC1 SC29</w:t>
      </w:r>
      <w:r w:rsidRPr="00871EBD">
        <w:rPr>
          <w:rFonts w:ascii="SimSun" w:hAnsi="SimSun" w:cs="SimSun" w:hint="eastAsia"/>
          <w:szCs w:val="24"/>
          <w:lang w:eastAsia="zh-CN"/>
        </w:rPr>
        <w:t>第</w:t>
      </w:r>
      <w:r w:rsidRPr="00871EBD">
        <w:rPr>
          <w:rFonts w:ascii="Calibri" w:eastAsia="Times New Roman" w:hAnsi="Calibri"/>
          <w:szCs w:val="24"/>
          <w:lang w:eastAsia="zh-CN"/>
        </w:rPr>
        <w:t>1</w:t>
      </w:r>
      <w:r w:rsidRPr="00871EBD">
        <w:rPr>
          <w:rFonts w:ascii="SimSun" w:hAnsi="SimSun" w:cs="SimSun" w:hint="eastAsia"/>
          <w:szCs w:val="24"/>
          <w:lang w:eastAsia="zh-CN"/>
        </w:rPr>
        <w:t>工作组</w:t>
      </w:r>
      <w:r w:rsidRPr="00555216">
        <w:rPr>
          <w:rFonts w:ascii="Calibri" w:hAnsi="Calibri" w:cs="Calibri" w:hint="eastAsia"/>
          <w:szCs w:val="24"/>
          <w:lang w:eastAsia="zh-CN"/>
        </w:rPr>
        <w:t>（</w:t>
      </w:r>
      <w:r w:rsidRPr="00555216">
        <w:rPr>
          <w:rFonts w:ascii="Calibri" w:hAnsi="Calibri" w:cs="Calibri" w:hint="eastAsia"/>
          <w:szCs w:val="24"/>
          <w:lang w:eastAsia="zh-CN"/>
        </w:rPr>
        <w:t>JPEG</w:t>
      </w:r>
      <w:r w:rsidRPr="00555216">
        <w:rPr>
          <w:rFonts w:ascii="Calibri" w:hAnsi="Calibri" w:cs="Calibri" w:hint="eastAsia"/>
          <w:szCs w:val="24"/>
          <w:lang w:eastAsia="zh-CN"/>
        </w:rPr>
        <w:t>）</w:t>
      </w:r>
      <w:r w:rsidRPr="00871EBD">
        <w:rPr>
          <w:rFonts w:ascii="Calibri" w:hAnsi="Calibri" w:cs="Calibri" w:hint="eastAsia"/>
          <w:szCs w:val="24"/>
          <w:lang w:val="fr-FR" w:eastAsia="zh-CN"/>
        </w:rPr>
        <w:t>、第</w:t>
      </w:r>
      <w:r w:rsidRPr="00555216">
        <w:rPr>
          <w:rFonts w:ascii="Calibri" w:hAnsi="Calibri" w:cs="Calibri" w:hint="eastAsia"/>
          <w:szCs w:val="24"/>
          <w:lang w:eastAsia="zh-CN"/>
        </w:rPr>
        <w:t>2</w:t>
      </w:r>
      <w:r w:rsidRPr="00871EBD">
        <w:rPr>
          <w:rFonts w:ascii="Calibri" w:hAnsi="Calibri" w:cs="Calibri" w:hint="eastAsia"/>
          <w:szCs w:val="24"/>
          <w:lang w:val="fr-FR" w:eastAsia="zh-CN"/>
        </w:rPr>
        <w:t>至</w:t>
      </w:r>
      <w:r w:rsidRPr="00555216">
        <w:rPr>
          <w:rFonts w:ascii="Calibri" w:hAnsi="Calibri" w:cs="Calibri" w:hint="eastAsia"/>
          <w:szCs w:val="24"/>
          <w:lang w:eastAsia="zh-CN"/>
        </w:rPr>
        <w:t>8</w:t>
      </w:r>
      <w:r w:rsidRPr="00871EBD">
        <w:rPr>
          <w:rFonts w:ascii="Calibri" w:hAnsi="Calibri" w:cs="Calibri" w:hint="eastAsia"/>
          <w:szCs w:val="24"/>
          <w:lang w:val="fr-FR" w:eastAsia="zh-CN"/>
        </w:rPr>
        <w:t>工作组</w:t>
      </w:r>
      <w:r w:rsidRPr="00555216">
        <w:rPr>
          <w:rFonts w:ascii="Calibri" w:hAnsi="Calibri" w:cs="Calibri" w:hint="eastAsia"/>
          <w:szCs w:val="24"/>
          <w:lang w:eastAsia="zh-CN"/>
        </w:rPr>
        <w:t>（</w:t>
      </w:r>
      <w:r w:rsidRPr="00555216">
        <w:rPr>
          <w:rFonts w:ascii="Calibri" w:hAnsi="Calibri" w:cs="Calibri" w:hint="eastAsia"/>
          <w:szCs w:val="24"/>
          <w:lang w:eastAsia="zh-CN"/>
        </w:rPr>
        <w:t>MPEG</w:t>
      </w:r>
      <w:r w:rsidRPr="00555216">
        <w:rPr>
          <w:rFonts w:ascii="Calibri" w:hAnsi="Calibri" w:cs="Calibri" w:hint="eastAsia"/>
          <w:szCs w:val="24"/>
          <w:lang w:eastAsia="zh-CN"/>
        </w:rPr>
        <w:t>）</w:t>
      </w:r>
      <w:r w:rsidRPr="00871EBD">
        <w:rPr>
          <w:rFonts w:ascii="Calibri" w:hAnsi="Calibri" w:cs="Calibri" w:hint="eastAsia"/>
          <w:szCs w:val="24"/>
          <w:lang w:val="fr-FR" w:eastAsia="zh-CN"/>
        </w:rPr>
        <w:t>、联合视频专家小组</w:t>
      </w:r>
      <w:r w:rsidRPr="00555216">
        <w:rPr>
          <w:rFonts w:ascii="Calibri" w:hAnsi="Calibri" w:cs="Calibri" w:hint="eastAsia"/>
          <w:szCs w:val="24"/>
          <w:lang w:eastAsia="zh-CN"/>
        </w:rPr>
        <w:t>（</w:t>
      </w:r>
      <w:r w:rsidRPr="00555216">
        <w:rPr>
          <w:rFonts w:ascii="Calibri" w:hAnsi="Calibri" w:cs="Calibri" w:hint="eastAsia"/>
          <w:szCs w:val="24"/>
          <w:lang w:eastAsia="zh-CN"/>
        </w:rPr>
        <w:t>JVET</w:t>
      </w:r>
      <w:r w:rsidRPr="00555216">
        <w:rPr>
          <w:rFonts w:ascii="Calibri" w:hAnsi="Calibri" w:cs="Calibri" w:hint="eastAsia"/>
          <w:szCs w:val="24"/>
          <w:lang w:eastAsia="zh-CN"/>
        </w:rPr>
        <w:t>）</w:t>
      </w:r>
      <w:r w:rsidRPr="00871EBD">
        <w:rPr>
          <w:rFonts w:ascii="Calibri" w:hAnsi="Calibri" w:cs="Calibri" w:hint="eastAsia"/>
          <w:szCs w:val="24"/>
          <w:lang w:val="fr-FR" w:eastAsia="zh-CN"/>
        </w:rPr>
        <w:t>和</w:t>
      </w:r>
      <w:r w:rsidRPr="00871EBD">
        <w:rPr>
          <w:rFonts w:ascii="Calibri" w:eastAsia="Times New Roman" w:hAnsi="Calibri"/>
          <w:szCs w:val="24"/>
          <w:lang w:eastAsia="zh-CN"/>
        </w:rPr>
        <w:t>ITU-T</w:t>
      </w:r>
      <w:r w:rsidRPr="00871EBD">
        <w:rPr>
          <w:rFonts w:ascii="Calibri" w:hAnsi="Calibri" w:cs="Calibri" w:hint="eastAsia"/>
          <w:szCs w:val="24"/>
          <w:lang w:val="fr-FR" w:eastAsia="zh-CN"/>
        </w:rPr>
        <w:t>第</w:t>
      </w:r>
      <w:r w:rsidRPr="00555216">
        <w:rPr>
          <w:rFonts w:ascii="Calibri" w:hAnsi="Calibri" w:cs="Calibri" w:hint="eastAsia"/>
          <w:szCs w:val="24"/>
          <w:lang w:eastAsia="zh-CN"/>
        </w:rPr>
        <w:t>9</w:t>
      </w:r>
      <w:r w:rsidRPr="00871EBD">
        <w:rPr>
          <w:rFonts w:ascii="Calibri" w:hAnsi="Calibri" w:cs="Calibri" w:hint="eastAsia"/>
          <w:szCs w:val="24"/>
          <w:lang w:val="fr-FR" w:eastAsia="zh-CN"/>
        </w:rPr>
        <w:t>研究组会议。此外，国际电联计划于</w:t>
      </w:r>
      <w:r w:rsidRPr="00871EBD">
        <w:rPr>
          <w:rFonts w:ascii="Calibri" w:hAnsi="Calibri" w:cs="Calibri" w:hint="eastAsia"/>
          <w:szCs w:val="24"/>
          <w:lang w:val="fr-FR" w:eastAsia="zh-CN"/>
        </w:rPr>
        <w:t>2021</w:t>
      </w:r>
      <w:r w:rsidRPr="00871EBD">
        <w:rPr>
          <w:rFonts w:ascii="Calibri" w:hAnsi="Calibri" w:cs="Calibri" w:hint="eastAsia"/>
          <w:szCs w:val="24"/>
          <w:lang w:val="fr-FR" w:eastAsia="zh-CN"/>
        </w:rPr>
        <w:t>年</w:t>
      </w:r>
      <w:r w:rsidRPr="00871EBD">
        <w:rPr>
          <w:rFonts w:ascii="Calibri" w:hAnsi="Calibri" w:cs="Calibri" w:hint="eastAsia"/>
          <w:szCs w:val="24"/>
          <w:lang w:val="fr-FR" w:eastAsia="zh-CN"/>
        </w:rPr>
        <w:t>4</w:t>
      </w:r>
      <w:r w:rsidRPr="00871EBD">
        <w:rPr>
          <w:rFonts w:ascii="Calibri" w:hAnsi="Calibri" w:cs="Calibri" w:hint="eastAsia"/>
          <w:szCs w:val="24"/>
          <w:lang w:val="fr-FR" w:eastAsia="zh-CN"/>
        </w:rPr>
        <w:t>月</w:t>
      </w:r>
      <w:r w:rsidRPr="00871EBD">
        <w:rPr>
          <w:rFonts w:ascii="Calibri" w:hAnsi="Calibri" w:cs="Calibri" w:hint="eastAsia"/>
          <w:szCs w:val="24"/>
          <w:lang w:val="fr-FR" w:eastAsia="zh-CN"/>
        </w:rPr>
        <w:t>23</w:t>
      </w:r>
      <w:proofErr w:type="gramStart"/>
      <w:r w:rsidRPr="00871EBD">
        <w:rPr>
          <w:rFonts w:ascii="Calibri" w:hAnsi="Calibri" w:cs="Calibri" w:hint="eastAsia"/>
          <w:szCs w:val="24"/>
          <w:lang w:val="fr-FR" w:eastAsia="zh-CN"/>
        </w:rPr>
        <w:t>日举办一次关于“</w:t>
      </w:r>
      <w:proofErr w:type="gramEnd"/>
      <w:r w:rsidR="00555216">
        <w:fldChar w:fldCharType="begin"/>
      </w:r>
      <w:r w:rsidR="00555216">
        <w:rPr>
          <w:lang w:eastAsia="zh-CN"/>
        </w:rPr>
        <w:instrText xml:space="preserve"> HYPERLINK "https://www.itu.int/en/ITU-T/Workshops-and-Seminars/202004" </w:instrText>
      </w:r>
      <w:r w:rsidR="00555216">
        <w:fldChar w:fldCharType="separate"/>
      </w:r>
      <w:r w:rsidRPr="00871EBD">
        <w:rPr>
          <w:rStyle w:val="Hyperlink"/>
          <w:rFonts w:ascii="STKaiti" w:eastAsia="STKaiti" w:hAnsi="STKaiti" w:cs="Calibri" w:hint="eastAsia"/>
          <w:szCs w:val="24"/>
          <w:lang w:val="fr-FR" w:eastAsia="zh-CN"/>
        </w:rPr>
        <w:t>亚太电视的未来</w:t>
      </w:r>
      <w:r w:rsidR="00555216">
        <w:rPr>
          <w:rStyle w:val="Hyperlink"/>
          <w:rFonts w:ascii="STKaiti" w:eastAsia="STKaiti" w:hAnsi="STKaiti" w:cs="Calibri"/>
          <w:szCs w:val="24"/>
          <w:lang w:val="fr-FR" w:eastAsia="zh-CN"/>
        </w:rPr>
        <w:fldChar w:fldCharType="end"/>
      </w:r>
      <w:r w:rsidRPr="00871EBD">
        <w:rPr>
          <w:rFonts w:ascii="Calibri" w:hAnsi="Calibri" w:cs="Calibri" w:hint="eastAsia"/>
          <w:szCs w:val="24"/>
          <w:lang w:val="fr-FR" w:eastAsia="zh-CN"/>
        </w:rPr>
        <w:t>”的讲习班。该讲习班是一系列活动的一部分，这些活动旨在促进</w:t>
      </w:r>
      <w:r w:rsidRPr="00871EBD">
        <w:rPr>
          <w:rFonts w:ascii="Calibri" w:eastAsia="Times New Roman" w:hAnsi="Calibri"/>
          <w:szCs w:val="24"/>
          <w:lang w:eastAsia="zh-CN"/>
        </w:rPr>
        <w:t>ITU-R</w:t>
      </w:r>
      <w:r w:rsidRPr="00871EBD">
        <w:rPr>
          <w:rFonts w:ascii="SimSun" w:hAnsi="SimSun" w:cs="SimSun" w:hint="eastAsia"/>
          <w:szCs w:val="24"/>
          <w:lang w:eastAsia="zh-CN"/>
        </w:rPr>
        <w:t>、</w:t>
      </w:r>
      <w:r w:rsidRPr="00871EBD">
        <w:rPr>
          <w:rFonts w:ascii="Calibri" w:eastAsia="Times New Roman" w:hAnsi="Calibri"/>
          <w:szCs w:val="24"/>
          <w:lang w:eastAsia="zh-CN"/>
        </w:rPr>
        <w:t>ITU-T</w:t>
      </w:r>
      <w:r w:rsidRPr="00871EBD">
        <w:rPr>
          <w:rFonts w:ascii="SimSun" w:hAnsi="SimSun" w:cs="SimSun" w:hint="eastAsia"/>
          <w:szCs w:val="24"/>
          <w:lang w:eastAsia="zh-CN"/>
        </w:rPr>
        <w:t>和</w:t>
      </w:r>
      <w:r w:rsidRPr="00871EBD">
        <w:rPr>
          <w:rFonts w:ascii="Calibri" w:eastAsia="Times New Roman" w:hAnsi="Calibri"/>
          <w:szCs w:val="24"/>
          <w:lang w:eastAsia="zh-CN"/>
        </w:rPr>
        <w:t>ITU-D</w:t>
      </w:r>
      <w:r w:rsidRPr="00871EBD">
        <w:rPr>
          <w:rFonts w:ascii="Calibri" w:hAnsi="Calibri" w:cs="Calibri" w:hint="eastAsia"/>
          <w:szCs w:val="24"/>
          <w:lang w:val="fr-FR" w:eastAsia="zh-CN"/>
        </w:rPr>
        <w:t>塑造电视未来的活动。应该注意的是，这些</w:t>
      </w:r>
      <w:r w:rsidR="0041286B" w:rsidRPr="00871EBD">
        <w:rPr>
          <w:rFonts w:ascii="Calibri" w:hAnsi="Calibri" w:cs="Calibri" w:hint="eastAsia"/>
          <w:szCs w:val="24"/>
          <w:lang w:val="fr-FR" w:eastAsia="zh-CN"/>
        </w:rPr>
        <w:t>活动</w:t>
      </w:r>
      <w:r w:rsidRPr="00871EBD">
        <w:rPr>
          <w:rFonts w:ascii="Calibri" w:hAnsi="Calibri" w:cs="Calibri" w:hint="eastAsia"/>
          <w:szCs w:val="24"/>
          <w:lang w:val="fr-FR" w:eastAsia="zh-CN"/>
        </w:rPr>
        <w:t>的详细信息和</w:t>
      </w:r>
      <w:r w:rsidR="0041286B" w:rsidRPr="00871EBD">
        <w:rPr>
          <w:rFonts w:ascii="Calibri" w:hAnsi="Calibri" w:cs="Calibri" w:hint="eastAsia"/>
          <w:szCs w:val="24"/>
          <w:lang w:val="fr-FR" w:eastAsia="zh-CN"/>
        </w:rPr>
        <w:t>注册</w:t>
      </w:r>
      <w:r w:rsidRPr="00871EBD">
        <w:rPr>
          <w:rFonts w:ascii="Calibri" w:hAnsi="Calibri" w:cs="Calibri" w:hint="eastAsia"/>
          <w:szCs w:val="24"/>
          <w:lang w:val="fr-FR" w:eastAsia="zh-CN"/>
        </w:rPr>
        <w:t>与</w:t>
      </w:r>
      <w:r w:rsidR="0041286B" w:rsidRPr="00871EBD">
        <w:rPr>
          <w:rFonts w:ascii="Calibri" w:hAnsi="Calibri" w:cs="Calibri" w:hint="eastAsia"/>
          <w:szCs w:val="24"/>
          <w:lang w:val="fr-FR" w:eastAsia="zh-CN"/>
        </w:rPr>
        <w:t>第</w:t>
      </w:r>
      <w:r w:rsidRPr="00871EBD">
        <w:rPr>
          <w:rFonts w:ascii="Calibri" w:hAnsi="Calibri" w:cs="Calibri" w:hint="eastAsia"/>
          <w:szCs w:val="24"/>
          <w:lang w:val="fr-FR" w:eastAsia="zh-CN"/>
        </w:rPr>
        <w:t>16</w:t>
      </w:r>
      <w:r w:rsidR="0041286B" w:rsidRPr="00871EBD">
        <w:rPr>
          <w:rFonts w:ascii="Calibri" w:hAnsi="Calibri" w:cs="Calibri" w:hint="eastAsia"/>
          <w:szCs w:val="24"/>
          <w:lang w:val="fr-FR" w:eastAsia="zh-CN"/>
        </w:rPr>
        <w:t>研究组</w:t>
      </w:r>
      <w:r w:rsidRPr="00871EBD">
        <w:rPr>
          <w:rFonts w:ascii="Calibri" w:hAnsi="Calibri" w:cs="Calibri" w:hint="eastAsia"/>
          <w:szCs w:val="24"/>
          <w:lang w:val="fr-FR" w:eastAsia="zh-CN"/>
        </w:rPr>
        <w:t>的信息和</w:t>
      </w:r>
      <w:r w:rsidR="0041286B" w:rsidRPr="00871EBD">
        <w:rPr>
          <w:rFonts w:ascii="Calibri" w:hAnsi="Calibri" w:cs="Calibri" w:hint="eastAsia"/>
          <w:szCs w:val="24"/>
          <w:lang w:val="fr-FR" w:eastAsia="zh-CN"/>
        </w:rPr>
        <w:t>注册</w:t>
      </w:r>
      <w:r w:rsidRPr="00871EBD">
        <w:rPr>
          <w:rFonts w:ascii="Calibri" w:hAnsi="Calibri" w:cs="Calibri" w:hint="eastAsia"/>
          <w:szCs w:val="24"/>
          <w:lang w:val="fr-FR" w:eastAsia="zh-CN"/>
        </w:rPr>
        <w:t>是分开的。计划参加</w:t>
      </w:r>
      <w:r w:rsidRPr="00871EBD">
        <w:rPr>
          <w:rFonts w:ascii="Calibri" w:hAnsi="Calibri" w:cs="Calibri" w:hint="eastAsia"/>
          <w:szCs w:val="24"/>
          <w:lang w:val="fr-FR" w:eastAsia="zh-CN"/>
        </w:rPr>
        <w:t>JCA</w:t>
      </w:r>
      <w:r w:rsidR="0041286B" w:rsidRPr="00871EBD">
        <w:rPr>
          <w:rFonts w:ascii="Calibri" w:hAnsi="Calibri" w:cs="Calibri" w:hint="eastAsia"/>
          <w:szCs w:val="24"/>
          <w:lang w:val="fr-FR" w:eastAsia="zh-CN"/>
        </w:rPr>
        <w:t>有关</w:t>
      </w:r>
      <w:r w:rsidRPr="00871EBD">
        <w:rPr>
          <w:rFonts w:ascii="Calibri" w:hAnsi="Calibri" w:cs="Calibri" w:hint="eastAsia"/>
          <w:szCs w:val="24"/>
          <w:lang w:val="fr-FR" w:eastAsia="zh-CN"/>
        </w:rPr>
        <w:t>电子服务多媒体会议</w:t>
      </w:r>
      <w:r w:rsidR="00871EBD" w:rsidRPr="00871EBD">
        <w:rPr>
          <w:rFonts w:ascii="Calibri" w:hAnsi="Calibri" w:cs="Calibri" w:hint="eastAsia"/>
          <w:szCs w:val="24"/>
          <w:lang w:val="fr-FR" w:eastAsia="zh-CN"/>
        </w:rPr>
        <w:t>（</w:t>
      </w:r>
      <w:r w:rsidRPr="00871EBD">
        <w:rPr>
          <w:rFonts w:ascii="Calibri" w:hAnsi="Calibri" w:cs="Calibri" w:hint="eastAsia"/>
          <w:szCs w:val="24"/>
          <w:lang w:val="fr-FR" w:eastAsia="zh-CN"/>
        </w:rPr>
        <w:t>JCA-</w:t>
      </w:r>
      <w:proofErr w:type="spellStart"/>
      <w:r w:rsidRPr="00871EBD">
        <w:rPr>
          <w:rFonts w:ascii="Calibri" w:hAnsi="Calibri" w:cs="Calibri" w:hint="eastAsia"/>
          <w:szCs w:val="24"/>
          <w:lang w:val="fr-FR" w:eastAsia="zh-CN"/>
        </w:rPr>
        <w:t>MMeS</w:t>
      </w:r>
      <w:proofErr w:type="spellEnd"/>
      <w:r w:rsidR="00871EBD" w:rsidRPr="00871EBD">
        <w:rPr>
          <w:rFonts w:ascii="Calibri" w:hAnsi="Calibri" w:cs="Calibri" w:hint="eastAsia"/>
          <w:szCs w:val="24"/>
          <w:lang w:val="fr-FR" w:eastAsia="zh-CN"/>
        </w:rPr>
        <w:t>）</w:t>
      </w:r>
      <w:r w:rsidRPr="00871EBD">
        <w:rPr>
          <w:rFonts w:ascii="Calibri" w:hAnsi="Calibri" w:cs="Calibri" w:hint="eastAsia"/>
          <w:szCs w:val="24"/>
          <w:lang w:val="fr-FR" w:eastAsia="zh-CN"/>
        </w:rPr>
        <w:t>的与会者请</w:t>
      </w:r>
      <w:r w:rsidR="0041286B" w:rsidRPr="00871EBD">
        <w:rPr>
          <w:rFonts w:ascii="Calibri" w:hAnsi="Calibri" w:cs="Calibri" w:hint="eastAsia"/>
          <w:szCs w:val="24"/>
          <w:lang w:val="fr-FR" w:eastAsia="zh-CN"/>
        </w:rPr>
        <w:t>注册</w:t>
      </w:r>
      <w:r w:rsidRPr="00871EBD">
        <w:rPr>
          <w:rFonts w:ascii="Calibri" w:hAnsi="Calibri" w:cs="Calibri" w:hint="eastAsia"/>
          <w:szCs w:val="24"/>
          <w:lang w:val="fr-FR" w:eastAsia="zh-CN"/>
        </w:rPr>
        <w:t>参加</w:t>
      </w:r>
      <w:r w:rsidR="0041286B" w:rsidRPr="00871EBD">
        <w:rPr>
          <w:rFonts w:ascii="Calibri" w:hAnsi="Calibri" w:cs="Calibri" w:hint="eastAsia"/>
          <w:szCs w:val="24"/>
          <w:lang w:val="fr-FR" w:eastAsia="zh-CN"/>
        </w:rPr>
        <w:t>第</w:t>
      </w:r>
      <w:r w:rsidRPr="00871EBD">
        <w:rPr>
          <w:rFonts w:ascii="Calibri" w:hAnsi="Calibri" w:cs="Calibri" w:hint="eastAsia"/>
          <w:szCs w:val="24"/>
          <w:lang w:val="fr-FR" w:eastAsia="zh-CN"/>
        </w:rPr>
        <w:t>16</w:t>
      </w:r>
      <w:r w:rsidR="0041286B" w:rsidRPr="00871EBD">
        <w:rPr>
          <w:rFonts w:ascii="Calibri" w:hAnsi="Calibri" w:cs="Calibri" w:hint="eastAsia"/>
          <w:szCs w:val="24"/>
          <w:lang w:val="fr-FR" w:eastAsia="zh-CN"/>
        </w:rPr>
        <w:t>研究组</w:t>
      </w:r>
      <w:r w:rsidRPr="00871EBD">
        <w:rPr>
          <w:rFonts w:ascii="Calibri" w:hAnsi="Calibri" w:cs="Calibri" w:hint="eastAsia"/>
          <w:szCs w:val="24"/>
          <w:lang w:val="fr-FR" w:eastAsia="zh-CN"/>
        </w:rPr>
        <w:t>会议。</w:t>
      </w:r>
    </w:p>
    <w:p w14:paraId="257A1717" w14:textId="29B7B7F2" w:rsidR="00392590" w:rsidRPr="00871EBD" w:rsidRDefault="0041286B" w:rsidP="00871EBD">
      <w:pPr>
        <w:overflowPunct w:val="0"/>
        <w:autoSpaceDE w:val="0"/>
        <w:autoSpaceDN w:val="0"/>
        <w:adjustRightInd w:val="0"/>
        <w:spacing w:before="100"/>
        <w:ind w:firstLineChars="200" w:firstLine="472"/>
        <w:textAlignment w:val="baseline"/>
        <w:rPr>
          <w:rFonts w:ascii="Calibri" w:eastAsia="Times New Roman" w:hAnsi="Calibri" w:cs="Calibri"/>
          <w:b/>
          <w:color w:val="800000"/>
          <w:szCs w:val="24"/>
          <w:lang w:eastAsia="zh-CN"/>
        </w:rPr>
      </w:pPr>
      <w:r w:rsidRPr="00871EBD">
        <w:rPr>
          <w:rFonts w:ascii="Calibri" w:eastAsia="Times New Roman" w:hAnsi="Calibri"/>
          <w:spacing w:val="-4"/>
          <w:szCs w:val="24"/>
          <w:lang w:val="fr-FR" w:eastAsia="zh-CN"/>
        </w:rPr>
        <w:t>ITU-T</w:t>
      </w:r>
      <w:r w:rsidR="007D742F" w:rsidRPr="00871EBD">
        <w:rPr>
          <w:rFonts w:ascii="Calibri" w:hAnsi="Calibri" w:cs="Calibri" w:hint="eastAsia"/>
          <w:szCs w:val="24"/>
          <w:lang w:val="fr-FR" w:eastAsia="zh-CN"/>
        </w:rPr>
        <w:t>第</w:t>
      </w:r>
      <w:r w:rsidRPr="00871EBD">
        <w:rPr>
          <w:rFonts w:ascii="Calibri" w:hAnsi="Calibri" w:cs="Calibri" w:hint="eastAsia"/>
          <w:szCs w:val="24"/>
          <w:lang w:val="fr-FR" w:eastAsia="zh-CN"/>
        </w:rPr>
        <w:t>16</w:t>
      </w:r>
      <w:r w:rsidRPr="00871EBD">
        <w:rPr>
          <w:rFonts w:ascii="Calibri" w:hAnsi="Calibri" w:cs="Calibri" w:hint="eastAsia"/>
          <w:szCs w:val="24"/>
          <w:lang w:val="fr-FR" w:eastAsia="zh-CN"/>
        </w:rPr>
        <w:t>研究组</w:t>
      </w:r>
      <w:r w:rsidR="007D742F" w:rsidRPr="00871EBD">
        <w:rPr>
          <w:rFonts w:ascii="Calibri" w:hAnsi="Calibri" w:cs="Calibri" w:hint="eastAsia"/>
          <w:szCs w:val="24"/>
          <w:lang w:val="fr-FR" w:eastAsia="zh-CN"/>
        </w:rPr>
        <w:t>会议正在制定的工作项目，包括对最新工作草案的参考，可在以下网址查阅</w:t>
      </w:r>
      <w:r w:rsidRPr="00871EBD">
        <w:rPr>
          <w:rFonts w:ascii="Calibri" w:hAnsi="Calibri" w:cs="Calibri" w:hint="eastAsia"/>
          <w:szCs w:val="24"/>
          <w:lang w:val="fr-FR" w:eastAsia="zh-CN"/>
        </w:rPr>
        <w:t>：</w:t>
      </w:r>
      <w:bookmarkStart w:id="3" w:name="lt_pId048"/>
      <w:r w:rsidR="00A9072A" w:rsidRPr="00871EBD">
        <w:rPr>
          <w:szCs w:val="24"/>
        </w:rPr>
        <w:fldChar w:fldCharType="begin"/>
      </w:r>
      <w:r w:rsidR="00A9072A" w:rsidRPr="00871EBD">
        <w:rPr>
          <w:szCs w:val="24"/>
          <w:lang w:val="fr-FR" w:eastAsia="zh-CN"/>
        </w:rPr>
        <w:instrText xml:space="preserve"> HYPERLINK "https://www.itu.int/itu-t/workprog/wp_search.aspx?sg=16" </w:instrText>
      </w:r>
      <w:r w:rsidR="00A9072A" w:rsidRPr="00871EBD">
        <w:rPr>
          <w:szCs w:val="24"/>
        </w:rPr>
        <w:fldChar w:fldCharType="separate"/>
      </w:r>
      <w:r w:rsidR="00392590" w:rsidRPr="00871EBD">
        <w:rPr>
          <w:rFonts w:ascii="Calibri" w:eastAsia="Times New Roman" w:hAnsi="Calibri"/>
          <w:color w:val="0000FF"/>
          <w:spacing w:val="-4"/>
          <w:szCs w:val="24"/>
          <w:u w:val="single"/>
          <w:lang w:val="fr-FR" w:eastAsia="zh-CN"/>
        </w:rPr>
        <w:t>https://www.itu.int/itu-t/workprog/wp_search.aspx?sg=16</w:t>
      </w:r>
      <w:r w:rsidR="00A9072A" w:rsidRPr="00871EBD">
        <w:rPr>
          <w:rFonts w:ascii="Calibri" w:eastAsia="Times New Roman" w:hAnsi="Calibri"/>
          <w:color w:val="0000FF"/>
          <w:spacing w:val="-4"/>
          <w:szCs w:val="24"/>
          <w:u w:val="single"/>
          <w:lang w:eastAsia="zh-CN"/>
        </w:rPr>
        <w:fldChar w:fldCharType="end"/>
      </w:r>
      <w:bookmarkEnd w:id="3"/>
      <w:r w:rsidRPr="00871EBD">
        <w:rPr>
          <w:rFonts w:ascii="SimSun" w:hAnsi="SimSun" w:cs="SimSun" w:hint="eastAsia"/>
          <w:spacing w:val="-4"/>
          <w:szCs w:val="24"/>
          <w:lang w:eastAsia="zh-CN"/>
        </w:rPr>
        <w:t>。</w:t>
      </w:r>
      <w:r w:rsidR="003C3436" w:rsidRPr="00871EBD">
        <w:rPr>
          <w:rFonts w:ascii="Calibri" w:hAnsi="Calibri" w:cs="Calibri" w:hint="eastAsia"/>
          <w:szCs w:val="24"/>
          <w:lang w:val="fr-FR" w:eastAsia="zh-CN"/>
        </w:rPr>
        <w:t>文稿模板可在国际电联</w:t>
      </w:r>
      <w:hyperlink r:id="rId10" w:history="1">
        <w:r w:rsidR="003C3436" w:rsidRPr="00871EBD">
          <w:rPr>
            <w:rFonts w:ascii="Calibri" w:hAnsi="Calibri" w:cs="Calibri" w:hint="eastAsia"/>
            <w:color w:val="0000FF"/>
            <w:szCs w:val="24"/>
            <w:u w:val="single"/>
            <w:lang w:val="fr-FR" w:eastAsia="zh-CN"/>
          </w:rPr>
          <w:t>文件直传网站</w:t>
        </w:r>
      </w:hyperlink>
      <w:r w:rsidR="003C3436" w:rsidRPr="00871EBD">
        <w:rPr>
          <w:rFonts w:ascii="Calibri" w:hAnsi="Calibri" w:cs="Calibri" w:hint="eastAsia"/>
          <w:szCs w:val="24"/>
          <w:lang w:val="fr-FR" w:eastAsia="zh-CN"/>
        </w:rPr>
        <w:t>查阅，文稿编写导则可在以下网址查阅：</w:t>
      </w:r>
      <w:hyperlink r:id="rId11" w:history="1">
        <w:r w:rsidR="003C3436" w:rsidRPr="00871EBD">
          <w:rPr>
            <w:rFonts w:ascii="Calibri" w:eastAsia="Times New Roman" w:hAnsi="Calibri"/>
            <w:color w:val="0000FF"/>
            <w:szCs w:val="24"/>
            <w:u w:val="single"/>
            <w:lang w:eastAsia="zh-CN"/>
          </w:rPr>
          <w:t>https://www.itu.int/rec/T-REC-A.2-201211-I</w:t>
        </w:r>
      </w:hyperlink>
      <w:r w:rsidR="00871EBD" w:rsidRPr="00871EBD">
        <w:rPr>
          <w:rFonts w:ascii="Calibri" w:hAnsi="Calibri" w:cs="Calibri" w:hint="eastAsia"/>
          <w:szCs w:val="24"/>
          <w:lang w:val="fr-FR" w:eastAsia="zh-CN"/>
        </w:rPr>
        <w:t>。</w:t>
      </w:r>
    </w:p>
    <w:p w14:paraId="57D48D0B" w14:textId="30F906FA" w:rsidR="00392590" w:rsidRPr="00871EBD" w:rsidRDefault="003C3436" w:rsidP="00871EBD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rFonts w:ascii="Calibri" w:eastAsia="Times New Roman" w:hAnsi="Calibri"/>
          <w:szCs w:val="24"/>
          <w:lang w:eastAsia="zh-CN"/>
        </w:rPr>
      </w:pPr>
      <w:r w:rsidRPr="00871EBD">
        <w:rPr>
          <w:rFonts w:ascii="Calibri" w:hAnsi="Calibri" w:hint="eastAsia"/>
          <w:szCs w:val="24"/>
          <w:lang w:val="fr-FR" w:eastAsia="zh-CN"/>
        </w:rPr>
        <w:t>由于这将是一次完全虚拟的会议</w:t>
      </w:r>
      <w:r w:rsidRPr="00555216">
        <w:rPr>
          <w:rFonts w:ascii="Calibri" w:hAnsi="Calibri" w:hint="eastAsia"/>
          <w:szCs w:val="24"/>
          <w:lang w:eastAsia="zh-CN"/>
        </w:rPr>
        <w:t>，</w:t>
      </w:r>
      <w:r w:rsidRPr="00871EBD">
        <w:rPr>
          <w:rFonts w:ascii="Calibri" w:hAnsi="Calibri" w:hint="eastAsia"/>
          <w:szCs w:val="24"/>
          <w:lang w:eastAsia="zh-CN"/>
        </w:rPr>
        <w:t>因此</w:t>
      </w:r>
      <w:r w:rsidRPr="00871EBD">
        <w:rPr>
          <w:rFonts w:ascii="Calibri" w:hAnsi="Calibri" w:hint="eastAsia"/>
          <w:szCs w:val="24"/>
          <w:lang w:val="fr-FR" w:eastAsia="zh-CN"/>
        </w:rPr>
        <w:t>将不发放与会补贴</w:t>
      </w:r>
      <w:r w:rsidRPr="00871EBD">
        <w:rPr>
          <w:rFonts w:ascii="Calibri" w:hAnsi="Calibri" w:hint="eastAsia"/>
          <w:szCs w:val="24"/>
          <w:lang w:eastAsia="zh-CN"/>
        </w:rPr>
        <w:t>。</w:t>
      </w:r>
      <w:r w:rsidRPr="00871EBD">
        <w:rPr>
          <w:rFonts w:ascii="Calibri" w:hAnsi="Calibri" w:hint="eastAsia"/>
          <w:szCs w:val="24"/>
          <w:lang w:val="fr-FR" w:eastAsia="zh-CN"/>
        </w:rPr>
        <w:t>整个会议将仅以英文进行</w:t>
      </w:r>
      <w:r w:rsidRPr="00871EBD">
        <w:rPr>
          <w:rFonts w:ascii="Calibri" w:hAnsi="Calibri" w:hint="eastAsia"/>
          <w:szCs w:val="24"/>
          <w:lang w:eastAsia="zh-CN"/>
        </w:rPr>
        <w:t>，</w:t>
      </w:r>
      <w:r w:rsidRPr="00871EBD">
        <w:rPr>
          <w:rFonts w:ascii="Calibri" w:hAnsi="Calibri" w:hint="eastAsia"/>
          <w:szCs w:val="24"/>
          <w:lang w:val="fr-FR" w:eastAsia="zh-CN"/>
        </w:rPr>
        <w:t>不提供口译服务。</w:t>
      </w:r>
      <w:bookmarkStart w:id="4" w:name="lt_pId052"/>
      <w:r w:rsidR="0041286B" w:rsidRPr="00871EBD">
        <w:rPr>
          <w:rFonts w:ascii="Calibri" w:hAnsi="Calibri" w:hint="eastAsia"/>
          <w:szCs w:val="24"/>
          <w:lang w:val="fr-FR" w:eastAsia="zh-CN"/>
        </w:rPr>
        <w:t>开幕全体会议将于第一天</w:t>
      </w:r>
      <w:r w:rsidR="0041286B" w:rsidRPr="00871EBD">
        <w:rPr>
          <w:rFonts w:ascii="Calibri" w:hAnsi="Calibri" w:hint="eastAsia"/>
          <w:szCs w:val="24"/>
          <w:lang w:val="fr-FR" w:eastAsia="zh-CN"/>
        </w:rPr>
        <w:t>11</w:t>
      </w:r>
      <w:r w:rsidR="0041286B" w:rsidRPr="00871EBD">
        <w:rPr>
          <w:rFonts w:ascii="Calibri" w:hAnsi="Calibri" w:hint="eastAsia"/>
          <w:szCs w:val="24"/>
          <w:lang w:val="fr-FR" w:eastAsia="zh-CN"/>
        </w:rPr>
        <w:t>时</w:t>
      </w:r>
      <w:r w:rsidR="0041286B" w:rsidRPr="00871EBD">
        <w:rPr>
          <w:rFonts w:ascii="Calibri" w:hAnsi="Calibri" w:hint="eastAsia"/>
          <w:szCs w:val="24"/>
          <w:lang w:val="fr-FR" w:eastAsia="zh-CN"/>
        </w:rPr>
        <w:t>30</w:t>
      </w:r>
      <w:r w:rsidR="0041286B" w:rsidRPr="00871EBD">
        <w:rPr>
          <w:rFonts w:ascii="Calibri" w:hAnsi="Calibri" w:hint="eastAsia"/>
          <w:szCs w:val="24"/>
          <w:lang w:val="fr-FR" w:eastAsia="zh-CN"/>
        </w:rPr>
        <w:t>分（第</w:t>
      </w:r>
      <w:r w:rsidR="0041286B" w:rsidRPr="00871EBD">
        <w:rPr>
          <w:rFonts w:ascii="Calibri" w:hAnsi="Calibri" w:hint="eastAsia"/>
          <w:szCs w:val="24"/>
          <w:lang w:val="fr-FR" w:eastAsia="zh-CN"/>
        </w:rPr>
        <w:t>3</w:t>
      </w:r>
      <w:r w:rsidR="0041286B" w:rsidRPr="00871EBD">
        <w:rPr>
          <w:rFonts w:ascii="Calibri" w:hAnsi="Calibri" w:hint="eastAsia"/>
          <w:szCs w:val="24"/>
          <w:lang w:val="fr-FR" w:eastAsia="zh-CN"/>
        </w:rPr>
        <w:t>时段）开始。</w:t>
      </w:r>
      <w:bookmarkEnd w:id="4"/>
      <w:r w:rsidR="0041286B" w:rsidRPr="00871EBD">
        <w:rPr>
          <w:rFonts w:ascii="Calibri" w:eastAsia="Times New Roman" w:hAnsi="Calibri"/>
          <w:szCs w:val="24"/>
          <w:lang w:eastAsia="zh-CN"/>
        </w:rPr>
        <w:t xml:space="preserve"> </w:t>
      </w:r>
    </w:p>
    <w:p w14:paraId="1033C7F9" w14:textId="5A081493" w:rsidR="00392590" w:rsidRPr="00871EBD" w:rsidRDefault="003C3436" w:rsidP="00871EBD">
      <w:pPr>
        <w:overflowPunct w:val="0"/>
        <w:autoSpaceDE w:val="0"/>
        <w:autoSpaceDN w:val="0"/>
        <w:adjustRightInd w:val="0"/>
        <w:spacing w:before="100"/>
        <w:ind w:firstLineChars="200" w:firstLine="480"/>
        <w:textAlignment w:val="baseline"/>
        <w:rPr>
          <w:rFonts w:ascii="Calibri" w:eastAsia="Times New Roman" w:hAnsi="Calibri" w:cs="Calibri"/>
          <w:b/>
          <w:color w:val="800000"/>
          <w:szCs w:val="24"/>
          <w:lang w:eastAsia="zh-CN"/>
        </w:rPr>
      </w:pPr>
      <w:r w:rsidRPr="00871EBD">
        <w:rPr>
          <w:rFonts w:eastAsiaTheme="minorEastAsia" w:cstheme="minorHAnsi"/>
          <w:szCs w:val="24"/>
          <w:lang w:eastAsia="zh-CN"/>
        </w:rPr>
        <w:t>请注意，注册是强制性的（在此网址</w:t>
      </w:r>
      <w:hyperlink r:id="rId12" w:history="1">
        <w:r w:rsidRPr="00871EBD">
          <w:rPr>
            <w:rFonts w:ascii="Calibri" w:eastAsia="Times New Roman" w:hAnsi="Calibri"/>
            <w:color w:val="0000FF"/>
            <w:szCs w:val="24"/>
            <w:u w:val="single"/>
          </w:rPr>
          <w:t>https://www.itu.int/go/tsg16/reg</w:t>
        </w:r>
      </w:hyperlink>
      <w:r w:rsidRPr="00871EBD">
        <w:rPr>
          <w:rFonts w:eastAsiaTheme="minorEastAsia" w:cstheme="minorHAnsi"/>
          <w:szCs w:val="24"/>
          <w:lang w:eastAsia="zh-CN"/>
        </w:rPr>
        <w:t>在线进行）。只有经各自联系人批准注册后，参会者才能出席会议。</w:t>
      </w:r>
    </w:p>
    <w:p w14:paraId="2D8B614B" w14:textId="623B368F" w:rsidR="00392590" w:rsidRPr="00555216" w:rsidRDefault="008D2576" w:rsidP="00871EBD">
      <w:pPr>
        <w:overflowPunct w:val="0"/>
        <w:autoSpaceDE w:val="0"/>
        <w:autoSpaceDN w:val="0"/>
        <w:adjustRightInd w:val="0"/>
        <w:spacing w:before="100"/>
        <w:ind w:firstLineChars="200" w:firstLine="480"/>
        <w:textAlignment w:val="baseline"/>
        <w:rPr>
          <w:rFonts w:ascii="Calibri" w:hAnsi="Calibri"/>
          <w:szCs w:val="24"/>
          <w:lang w:eastAsia="zh-CN"/>
        </w:rPr>
      </w:pPr>
      <w:r w:rsidRPr="00871EBD">
        <w:rPr>
          <w:rFonts w:ascii="Calibri" w:hAnsi="Calibri" w:hint="eastAsia"/>
          <w:szCs w:val="24"/>
          <w:lang w:val="fr-FR" w:eastAsia="zh-CN"/>
        </w:rPr>
        <w:t>我借此机会提请您注意</w:t>
      </w:r>
      <w:r w:rsidR="00555216">
        <w:fldChar w:fldCharType="begin"/>
      </w:r>
      <w:r w:rsidR="00555216">
        <w:instrText xml:space="preserve"> HYPERLINK "http://www.itu.int/md/T17-TSB-CIR-0295" </w:instrText>
      </w:r>
      <w:r w:rsidR="00555216">
        <w:fldChar w:fldCharType="separate"/>
      </w:r>
      <w:r w:rsidRPr="00871EBD">
        <w:rPr>
          <w:rStyle w:val="Hyperlink"/>
          <w:rFonts w:ascii="Calibri" w:hAnsi="Calibri" w:hint="eastAsia"/>
          <w:szCs w:val="24"/>
          <w:lang w:val="fr-FR" w:eastAsia="zh-CN"/>
        </w:rPr>
        <w:t>电信标准化局第</w:t>
      </w:r>
      <w:r w:rsidRPr="00555216">
        <w:rPr>
          <w:rStyle w:val="Hyperlink"/>
          <w:rFonts w:ascii="Calibri" w:hAnsi="Calibri" w:hint="eastAsia"/>
          <w:szCs w:val="24"/>
          <w:lang w:eastAsia="zh-CN"/>
        </w:rPr>
        <w:t>295</w:t>
      </w:r>
      <w:r w:rsidRPr="00871EBD">
        <w:rPr>
          <w:rStyle w:val="Hyperlink"/>
          <w:rFonts w:ascii="Calibri" w:hAnsi="Calibri" w:hint="eastAsia"/>
          <w:szCs w:val="24"/>
          <w:lang w:val="fr-FR" w:eastAsia="zh-CN"/>
        </w:rPr>
        <w:t>号通函</w:t>
      </w:r>
      <w:r w:rsidR="00555216">
        <w:rPr>
          <w:rStyle w:val="Hyperlink"/>
          <w:rFonts w:ascii="Calibri" w:hAnsi="Calibri"/>
          <w:szCs w:val="24"/>
          <w:lang w:val="fr-FR" w:eastAsia="zh-CN"/>
        </w:rPr>
        <w:fldChar w:fldCharType="end"/>
      </w:r>
      <w:r w:rsidRPr="00555216">
        <w:rPr>
          <w:rFonts w:ascii="Calibri" w:hAnsi="Calibri" w:hint="eastAsia"/>
          <w:szCs w:val="24"/>
          <w:lang w:eastAsia="zh-CN"/>
        </w:rPr>
        <w:t>（</w:t>
      </w:r>
      <w:r w:rsidRPr="00555216">
        <w:rPr>
          <w:rFonts w:ascii="Calibri" w:hAnsi="Calibri" w:hint="eastAsia"/>
          <w:szCs w:val="24"/>
          <w:lang w:eastAsia="zh-CN"/>
        </w:rPr>
        <w:t>2021</w:t>
      </w:r>
      <w:r w:rsidRPr="00871EBD">
        <w:rPr>
          <w:rFonts w:ascii="Calibri" w:hAnsi="Calibri" w:hint="eastAsia"/>
          <w:szCs w:val="24"/>
          <w:lang w:val="fr-FR" w:eastAsia="zh-CN"/>
        </w:rPr>
        <w:t>年</w:t>
      </w:r>
      <w:r w:rsidRPr="00555216">
        <w:rPr>
          <w:rFonts w:ascii="Calibri" w:hAnsi="Calibri" w:hint="eastAsia"/>
          <w:szCs w:val="24"/>
          <w:lang w:eastAsia="zh-CN"/>
        </w:rPr>
        <w:t>1</w:t>
      </w:r>
      <w:r w:rsidRPr="00871EBD">
        <w:rPr>
          <w:rFonts w:ascii="Calibri" w:hAnsi="Calibri" w:hint="eastAsia"/>
          <w:szCs w:val="24"/>
          <w:lang w:val="fr-FR" w:eastAsia="zh-CN"/>
        </w:rPr>
        <w:t>月</w:t>
      </w:r>
      <w:r w:rsidRPr="00555216">
        <w:rPr>
          <w:rFonts w:ascii="Calibri" w:hAnsi="Calibri" w:hint="eastAsia"/>
          <w:szCs w:val="24"/>
          <w:lang w:eastAsia="zh-CN"/>
        </w:rPr>
        <w:t>21</w:t>
      </w:r>
      <w:r w:rsidRPr="00871EBD">
        <w:rPr>
          <w:rFonts w:ascii="Calibri" w:hAnsi="Calibri" w:hint="eastAsia"/>
          <w:szCs w:val="24"/>
          <w:lang w:val="fr-FR" w:eastAsia="zh-CN"/>
        </w:rPr>
        <w:t>日</w:t>
      </w:r>
      <w:r w:rsidRPr="00555216">
        <w:rPr>
          <w:rFonts w:ascii="Calibri" w:hAnsi="Calibri" w:hint="eastAsia"/>
          <w:szCs w:val="24"/>
          <w:lang w:eastAsia="zh-CN"/>
        </w:rPr>
        <w:t>），</w:t>
      </w:r>
      <w:r w:rsidRPr="00871EBD">
        <w:rPr>
          <w:rFonts w:ascii="Calibri" w:hAnsi="Calibri" w:hint="eastAsia"/>
          <w:szCs w:val="24"/>
          <w:lang w:val="fr-FR" w:eastAsia="zh-CN"/>
        </w:rPr>
        <w:t>该通函通告了所有研究</w:t>
      </w:r>
      <w:proofErr w:type="gramStart"/>
      <w:r w:rsidRPr="00871EBD">
        <w:rPr>
          <w:rFonts w:ascii="Calibri" w:hAnsi="Calibri" w:hint="eastAsia"/>
          <w:szCs w:val="24"/>
          <w:lang w:val="fr-FR" w:eastAsia="zh-CN"/>
        </w:rPr>
        <w:t>组最新</w:t>
      </w:r>
      <w:proofErr w:type="gramEnd"/>
      <w:r w:rsidRPr="00871EBD">
        <w:rPr>
          <w:rFonts w:ascii="Calibri" w:hAnsi="Calibri" w:hint="eastAsia"/>
          <w:szCs w:val="24"/>
          <w:lang w:val="fr-FR" w:eastAsia="zh-CN"/>
        </w:rPr>
        <w:t>课题集的生效。</w:t>
      </w:r>
    </w:p>
    <w:p w14:paraId="572038CF" w14:textId="3E4A0ADD" w:rsidR="00392590" w:rsidRPr="00871EBD" w:rsidRDefault="003C3436" w:rsidP="00871EBD">
      <w:pPr>
        <w:overflowPunct w:val="0"/>
        <w:autoSpaceDE w:val="0"/>
        <w:autoSpaceDN w:val="0"/>
        <w:adjustRightInd w:val="0"/>
        <w:spacing w:before="100"/>
        <w:ind w:firstLineChars="200" w:firstLine="480"/>
        <w:textAlignment w:val="baseline"/>
        <w:rPr>
          <w:rFonts w:ascii="Calibri" w:eastAsia="Times New Roman" w:hAnsi="Calibri" w:cs="Calibri"/>
          <w:b/>
          <w:color w:val="800000"/>
          <w:spacing w:val="-4"/>
          <w:szCs w:val="24"/>
          <w:lang w:eastAsia="zh-CN"/>
        </w:rPr>
      </w:pPr>
      <w:bookmarkStart w:id="5" w:name="lt_pId056"/>
      <w:r w:rsidRPr="00871EBD">
        <w:rPr>
          <w:rFonts w:eastAsiaTheme="minorEastAsia" w:cstheme="minorHAnsi" w:hint="eastAsia"/>
          <w:szCs w:val="24"/>
          <w:lang w:eastAsia="zh-CN"/>
        </w:rPr>
        <w:t>会议实用信息见</w:t>
      </w:r>
      <w:r w:rsidRPr="00871EBD">
        <w:rPr>
          <w:rFonts w:eastAsiaTheme="minorEastAsia" w:cstheme="minorHAnsi" w:hint="eastAsia"/>
          <w:b/>
          <w:bCs/>
          <w:szCs w:val="24"/>
          <w:lang w:eastAsia="zh-CN"/>
        </w:rPr>
        <w:t>附件</w:t>
      </w:r>
      <w:r w:rsidRPr="00871EBD">
        <w:rPr>
          <w:rFonts w:eastAsiaTheme="minorEastAsia" w:cstheme="minorHAnsi"/>
          <w:b/>
          <w:bCs/>
          <w:szCs w:val="24"/>
          <w:lang w:eastAsia="zh-CN"/>
        </w:rPr>
        <w:t>A</w:t>
      </w:r>
      <w:r w:rsidRPr="00871EBD">
        <w:rPr>
          <w:rFonts w:eastAsiaTheme="minorEastAsia" w:cstheme="minorHAnsi" w:hint="eastAsia"/>
          <w:szCs w:val="24"/>
          <w:lang w:eastAsia="zh-CN"/>
        </w:rPr>
        <w:t>。</w:t>
      </w:r>
      <w:bookmarkEnd w:id="5"/>
      <w:r w:rsidRPr="00871EBD">
        <w:rPr>
          <w:rFonts w:eastAsiaTheme="minorEastAsia"/>
          <w:szCs w:val="24"/>
          <w:lang w:eastAsia="zh-CN"/>
        </w:rPr>
        <w:t>会议</w:t>
      </w:r>
      <w:r w:rsidRPr="00871EBD">
        <w:rPr>
          <w:rFonts w:eastAsiaTheme="minorEastAsia"/>
          <w:b/>
          <w:bCs/>
          <w:szCs w:val="24"/>
          <w:lang w:eastAsia="zh-CN"/>
        </w:rPr>
        <w:t>议程</w:t>
      </w:r>
      <w:r w:rsidRPr="00871EBD">
        <w:rPr>
          <w:rFonts w:eastAsiaTheme="minorEastAsia"/>
          <w:szCs w:val="24"/>
          <w:lang w:eastAsia="zh-CN"/>
        </w:rPr>
        <w:t>草案和</w:t>
      </w:r>
      <w:r w:rsidRPr="00871EBD">
        <w:rPr>
          <w:rFonts w:eastAsiaTheme="minorEastAsia"/>
          <w:b/>
          <w:bCs/>
          <w:szCs w:val="24"/>
          <w:lang w:eastAsia="zh-CN"/>
        </w:rPr>
        <w:t>时间表</w:t>
      </w:r>
      <w:r w:rsidRPr="00871EBD">
        <w:rPr>
          <w:rFonts w:eastAsiaTheme="minorEastAsia"/>
          <w:szCs w:val="24"/>
          <w:lang w:eastAsia="zh-CN"/>
        </w:rPr>
        <w:t>草案经第</w:t>
      </w:r>
      <w:r w:rsidRPr="00871EBD">
        <w:rPr>
          <w:rFonts w:eastAsiaTheme="minorEastAsia"/>
          <w:szCs w:val="24"/>
          <w:lang w:eastAsia="zh-CN"/>
        </w:rPr>
        <w:t>16</w:t>
      </w:r>
      <w:r w:rsidRPr="00871EBD">
        <w:rPr>
          <w:rFonts w:eastAsiaTheme="minorEastAsia"/>
          <w:szCs w:val="24"/>
          <w:lang w:eastAsia="zh-CN"/>
        </w:rPr>
        <w:t>研究组主席罗忠先生（中华人民共和国）及其管理班子同意制定，分别见</w:t>
      </w:r>
      <w:r w:rsidRPr="00871EBD">
        <w:rPr>
          <w:rFonts w:eastAsiaTheme="minorEastAsia"/>
          <w:b/>
          <w:bCs/>
          <w:szCs w:val="24"/>
          <w:lang w:eastAsia="zh-CN"/>
        </w:rPr>
        <w:t>附件</w:t>
      </w:r>
      <w:r w:rsidRPr="00871EBD">
        <w:rPr>
          <w:rFonts w:eastAsiaTheme="minorEastAsia"/>
          <w:b/>
          <w:bCs/>
          <w:szCs w:val="24"/>
          <w:lang w:eastAsia="zh-CN"/>
        </w:rPr>
        <w:t>B</w:t>
      </w:r>
      <w:r w:rsidRPr="00871EBD">
        <w:rPr>
          <w:rFonts w:eastAsiaTheme="minorEastAsia"/>
          <w:szCs w:val="24"/>
          <w:lang w:eastAsia="zh-CN"/>
        </w:rPr>
        <w:t>和</w:t>
      </w:r>
      <w:r w:rsidRPr="00871EBD">
        <w:rPr>
          <w:rFonts w:eastAsiaTheme="minorEastAsia"/>
          <w:b/>
          <w:bCs/>
          <w:szCs w:val="24"/>
          <w:lang w:eastAsia="zh-CN"/>
        </w:rPr>
        <w:t>C</w:t>
      </w:r>
      <w:r w:rsidRPr="00871EBD">
        <w:rPr>
          <w:rFonts w:eastAsiaTheme="minorEastAsia"/>
          <w:szCs w:val="24"/>
          <w:lang w:eastAsia="zh-CN"/>
        </w:rPr>
        <w:t>。</w:t>
      </w:r>
      <w:r w:rsidRPr="00871EBD">
        <w:rPr>
          <w:rFonts w:ascii="Calibri" w:hAnsi="Calibri" w:cs="Calibri" w:hint="eastAsia"/>
          <w:szCs w:val="24"/>
          <w:lang w:eastAsia="zh-CN"/>
        </w:rPr>
        <w:t>时间计划草案将在</w:t>
      </w:r>
      <w:hyperlink r:id="rId13" w:history="1">
        <w:r w:rsidRPr="00871EBD">
          <w:rPr>
            <w:rFonts w:ascii="Calibri" w:hAnsi="Calibri" w:cs="Calibri" w:hint="eastAsia"/>
            <w:color w:val="0000FF"/>
            <w:szCs w:val="24"/>
            <w:u w:val="single"/>
            <w:lang w:val="en-US" w:eastAsia="zh-CN"/>
          </w:rPr>
          <w:t>研究组主页</w:t>
        </w:r>
      </w:hyperlink>
      <w:r w:rsidRPr="00871EBD">
        <w:rPr>
          <w:rFonts w:ascii="Calibri" w:hAnsi="Calibri" w:cs="Calibri" w:hint="eastAsia"/>
          <w:szCs w:val="24"/>
          <w:lang w:val="en-US" w:eastAsia="zh-CN"/>
        </w:rPr>
        <w:t>上提供</w:t>
      </w:r>
      <w:r w:rsidRPr="00871EBD">
        <w:rPr>
          <w:rFonts w:ascii="Calibri" w:hAnsi="Calibri" w:cs="Calibri" w:hint="eastAsia"/>
          <w:szCs w:val="24"/>
          <w:lang w:eastAsia="zh-CN"/>
        </w:rPr>
        <w:t>。</w:t>
      </w:r>
    </w:p>
    <w:p w14:paraId="1468EB03" w14:textId="77777777" w:rsidR="00871EBD" w:rsidRDefault="00871EB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Theme="minorEastAsia" w:cs="Calibri"/>
          <w:b/>
          <w:szCs w:val="24"/>
          <w:lang w:val="en-US" w:eastAsia="zh-CN"/>
        </w:rPr>
      </w:pPr>
      <w:r>
        <w:rPr>
          <w:rFonts w:cs="Calibri"/>
          <w:szCs w:val="24"/>
          <w:lang w:val="en-US" w:eastAsia="zh-CN"/>
        </w:rPr>
        <w:br w:type="page"/>
      </w:r>
    </w:p>
    <w:p w14:paraId="2CBEDF12" w14:textId="35A4F572" w:rsidR="00FB2058" w:rsidRPr="00871EBD" w:rsidRDefault="00FB2058" w:rsidP="00FB2058">
      <w:pPr>
        <w:pStyle w:val="Headingb0"/>
        <w:spacing w:after="120"/>
        <w:rPr>
          <w:rFonts w:cs="Calibri"/>
          <w:szCs w:val="24"/>
          <w:lang w:eastAsia="zh-CN"/>
        </w:rPr>
      </w:pPr>
      <w:r w:rsidRPr="00871EBD">
        <w:rPr>
          <w:rFonts w:cs="Calibri"/>
          <w:szCs w:val="24"/>
          <w:lang w:val="en-US" w:eastAsia="zh-CN"/>
        </w:rPr>
        <w:lastRenderedPageBreak/>
        <w:t>重要截止日期</w:t>
      </w:r>
      <w:r w:rsidR="00A846DF" w:rsidRPr="00871EBD">
        <w:rPr>
          <w:rFonts w:cs="Calibri"/>
          <w:szCs w:val="24"/>
          <w:lang w:val="en-US" w:eastAsia="zh-CN"/>
        </w:rPr>
        <w:t>：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912"/>
      </w:tblGrid>
      <w:tr w:rsidR="00D905EE" w:rsidRPr="00871EBD" w14:paraId="449D211A" w14:textId="77777777" w:rsidTr="00D905EE">
        <w:trPr>
          <w:trHeight w:val="705"/>
        </w:trPr>
        <w:tc>
          <w:tcPr>
            <w:tcW w:w="2122" w:type="dxa"/>
          </w:tcPr>
          <w:p w14:paraId="35E669B7" w14:textId="78705A7E" w:rsidR="00D905EE" w:rsidRPr="00871EBD" w:rsidRDefault="00D905EE" w:rsidP="00871EBD">
            <w:pPr>
              <w:pStyle w:val="TableText"/>
              <w:widowControl w:val="0"/>
              <w:rPr>
                <w:sz w:val="24"/>
                <w:szCs w:val="24"/>
                <w:lang w:val="en-US"/>
              </w:rPr>
            </w:pPr>
            <w:r w:rsidRPr="00871EBD">
              <w:rPr>
                <w:sz w:val="24"/>
                <w:szCs w:val="24"/>
              </w:rPr>
              <w:t>2021</w:t>
            </w:r>
            <w:r w:rsidR="008D2576" w:rsidRPr="00871EBD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8D2576" w:rsidRPr="00871EBD">
              <w:rPr>
                <w:rFonts w:hint="eastAsia"/>
                <w:sz w:val="24"/>
                <w:szCs w:val="24"/>
                <w:lang w:eastAsia="zh-CN"/>
              </w:rPr>
              <w:t>2</w:t>
            </w:r>
            <w:r w:rsidR="008D2576" w:rsidRPr="00871EBD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="008D2576" w:rsidRPr="00871EBD">
              <w:rPr>
                <w:rFonts w:hint="eastAsia"/>
                <w:sz w:val="24"/>
                <w:szCs w:val="24"/>
                <w:lang w:eastAsia="zh-CN"/>
              </w:rPr>
              <w:t>19</w:t>
            </w:r>
            <w:r w:rsidR="008D2576" w:rsidRPr="00871EBD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7912" w:type="dxa"/>
            <w:shd w:val="clear" w:color="auto" w:fill="auto"/>
          </w:tcPr>
          <w:p w14:paraId="47ABC674" w14:textId="420BBB9C" w:rsidR="00D905EE" w:rsidRPr="00871EBD" w:rsidRDefault="00D905EE" w:rsidP="00871EB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eastAsiaTheme="minorEastAsia"/>
                <w:sz w:val="24"/>
                <w:szCs w:val="24"/>
                <w:lang w:eastAsia="zh-CN"/>
              </w:rPr>
            </w:pPr>
            <w:r w:rsidRPr="00871EBD">
              <w:rPr>
                <w:rFonts w:eastAsiaTheme="minorEastAsia"/>
                <w:sz w:val="24"/>
                <w:szCs w:val="24"/>
                <w:lang w:eastAsia="zh-CN"/>
              </w:rPr>
              <w:t>–</w:t>
            </w:r>
            <w:r w:rsidRPr="00871EBD">
              <w:rPr>
                <w:rFonts w:eastAsiaTheme="minorEastAsia"/>
                <w:sz w:val="24"/>
                <w:szCs w:val="24"/>
                <w:lang w:eastAsia="zh-CN"/>
              </w:rPr>
              <w:tab/>
            </w:r>
            <w:r w:rsidRPr="00871EBD">
              <w:rPr>
                <w:rFonts w:eastAsiaTheme="minorEastAsia"/>
                <w:sz w:val="24"/>
                <w:szCs w:val="24"/>
                <w:lang w:eastAsia="zh-CN"/>
              </w:rPr>
              <w:t>提交实时字幕和</w:t>
            </w:r>
            <w:r w:rsidRPr="00871EBD">
              <w:rPr>
                <w:rFonts w:eastAsiaTheme="minorEastAsia"/>
                <w:sz w:val="24"/>
                <w:szCs w:val="24"/>
                <w:lang w:eastAsia="zh-CN"/>
              </w:rPr>
              <w:t>/</w:t>
            </w:r>
            <w:r w:rsidRPr="00871EBD">
              <w:rPr>
                <w:rFonts w:eastAsiaTheme="minorEastAsia"/>
                <w:sz w:val="24"/>
                <w:szCs w:val="24"/>
                <w:lang w:eastAsia="zh-CN"/>
              </w:rPr>
              <w:t>或手语翻译</w:t>
            </w:r>
            <w:r w:rsidRPr="00871EBD">
              <w:rPr>
                <w:rFonts w:eastAsiaTheme="minorEastAsia" w:hint="eastAsia"/>
                <w:sz w:val="24"/>
                <w:szCs w:val="24"/>
                <w:lang w:eastAsia="zh-CN"/>
              </w:rPr>
              <w:t>服务申请</w:t>
            </w:r>
          </w:p>
          <w:p w14:paraId="23E934D9" w14:textId="1249A057" w:rsidR="00D905EE" w:rsidRPr="00871EBD" w:rsidRDefault="00D905EE" w:rsidP="00871EB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eastAsiaTheme="minorEastAsia"/>
                <w:sz w:val="24"/>
                <w:szCs w:val="24"/>
                <w:lang w:eastAsia="zh-CN"/>
              </w:rPr>
            </w:pPr>
            <w:r w:rsidRPr="00871EBD">
              <w:rPr>
                <w:rFonts w:eastAsiaTheme="minorEastAsia"/>
                <w:sz w:val="24"/>
                <w:szCs w:val="24"/>
                <w:lang w:eastAsia="zh-CN"/>
              </w:rPr>
              <w:t>–</w:t>
            </w:r>
            <w:r w:rsidRPr="00871EBD">
              <w:rPr>
                <w:rFonts w:eastAsiaTheme="minorEastAsia"/>
                <w:sz w:val="24"/>
                <w:szCs w:val="24"/>
                <w:lang w:eastAsia="zh-CN"/>
              </w:rPr>
              <w:tab/>
            </w:r>
            <w:hyperlink r:id="rId14" w:history="1">
              <w:r w:rsidRPr="00871EBD">
                <w:rPr>
                  <w:rStyle w:val="Hyperlink"/>
                  <w:color w:val="auto"/>
                  <w:sz w:val="24"/>
                  <w:szCs w:val="24"/>
                  <w:lang w:eastAsia="zh-CN"/>
                </w:rPr>
                <w:t>提</w:t>
              </w:r>
              <w:r w:rsidRPr="00871EBD">
                <w:rPr>
                  <w:rStyle w:val="Hyperlink"/>
                  <w:rFonts w:hint="eastAsia"/>
                  <w:color w:val="auto"/>
                  <w:sz w:val="24"/>
                  <w:szCs w:val="24"/>
                  <w:lang w:eastAsia="zh-CN"/>
                </w:rPr>
                <w:t>交</w:t>
              </w:r>
            </w:hyperlink>
            <w:r w:rsidRPr="00871EBD">
              <w:rPr>
                <w:rFonts w:eastAsiaTheme="minorEastAsia"/>
                <w:sz w:val="24"/>
                <w:szCs w:val="24"/>
                <w:lang w:eastAsia="zh-CN"/>
              </w:rPr>
              <w:t>需要翻译的</w:t>
            </w:r>
            <w:hyperlink r:id="rId15" w:history="1">
              <w:r w:rsidRPr="00871EBD">
                <w:rPr>
                  <w:rStyle w:val="Hyperlink"/>
                  <w:rFonts w:eastAsiaTheme="minorEastAsia"/>
                  <w:sz w:val="24"/>
                  <w:szCs w:val="24"/>
                  <w:lang w:eastAsia="zh-CN"/>
                </w:rPr>
                <w:t>ITU-T</w:t>
              </w:r>
              <w:r w:rsidRPr="00871EBD">
                <w:rPr>
                  <w:rStyle w:val="Hyperlink"/>
                  <w:rFonts w:eastAsiaTheme="minorEastAsia"/>
                  <w:sz w:val="24"/>
                  <w:szCs w:val="24"/>
                  <w:lang w:eastAsia="zh-CN"/>
                </w:rPr>
                <w:t>成员文稿</w:t>
              </w:r>
            </w:hyperlink>
          </w:p>
        </w:tc>
      </w:tr>
      <w:tr w:rsidR="00D905EE" w:rsidRPr="00871EBD" w14:paraId="37B124A2" w14:textId="77777777" w:rsidTr="00871EBD">
        <w:trPr>
          <w:trHeight w:val="405"/>
        </w:trPr>
        <w:tc>
          <w:tcPr>
            <w:tcW w:w="2122" w:type="dxa"/>
            <w:vAlign w:val="center"/>
          </w:tcPr>
          <w:p w14:paraId="372FFE9A" w14:textId="5D4E9AB4" w:rsidR="00D905EE" w:rsidRPr="00871EBD" w:rsidRDefault="009F264E" w:rsidP="00871EBD">
            <w:pPr>
              <w:pStyle w:val="TableText"/>
              <w:rPr>
                <w:rFonts w:cstheme="minorHAnsi"/>
                <w:sz w:val="24"/>
                <w:szCs w:val="24"/>
                <w:lang w:val="en-US"/>
              </w:rPr>
            </w:pPr>
            <w:r w:rsidRPr="00871EBD">
              <w:rPr>
                <w:rFonts w:hint="eastAsia"/>
                <w:sz w:val="24"/>
                <w:szCs w:val="24"/>
                <w:lang w:eastAsia="zh-CN"/>
              </w:rPr>
              <w:t>2021</w:t>
            </w:r>
            <w:r w:rsidRPr="00871EBD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Pr="00871EBD">
              <w:rPr>
                <w:rFonts w:hint="eastAsia"/>
                <w:sz w:val="24"/>
                <w:szCs w:val="24"/>
                <w:lang w:eastAsia="zh-CN"/>
              </w:rPr>
              <w:t>3</w:t>
            </w:r>
            <w:r w:rsidRPr="00871EBD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Pr="00871EBD">
              <w:rPr>
                <w:rFonts w:hint="eastAsia"/>
                <w:sz w:val="24"/>
                <w:szCs w:val="24"/>
                <w:lang w:eastAsia="zh-CN"/>
              </w:rPr>
              <w:t>19</w:t>
            </w:r>
            <w:r w:rsidRPr="00871EBD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7912" w:type="dxa"/>
            <w:shd w:val="clear" w:color="auto" w:fill="auto"/>
          </w:tcPr>
          <w:p w14:paraId="783C2DAC" w14:textId="02F852DA" w:rsidR="00D905EE" w:rsidRPr="00871EBD" w:rsidRDefault="00D905EE" w:rsidP="00871EB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eastAsiaTheme="minorEastAsia"/>
                <w:sz w:val="24"/>
                <w:szCs w:val="24"/>
                <w:lang w:eastAsia="zh-CN"/>
              </w:rPr>
            </w:pPr>
            <w:r w:rsidRPr="00871EBD">
              <w:rPr>
                <w:rFonts w:eastAsiaTheme="minorEastAsia"/>
                <w:sz w:val="24"/>
                <w:szCs w:val="24"/>
                <w:lang w:val="en-US" w:eastAsia="zh-CN"/>
              </w:rPr>
              <w:t>–</w:t>
            </w:r>
            <w:r w:rsidRPr="00871EBD">
              <w:rPr>
                <w:rFonts w:eastAsiaTheme="minorEastAsia"/>
                <w:sz w:val="24"/>
                <w:szCs w:val="24"/>
                <w:lang w:val="en-US" w:eastAsia="zh-CN"/>
              </w:rPr>
              <w:tab/>
            </w:r>
            <w:r w:rsidRPr="00871EBD">
              <w:rPr>
                <w:rFonts w:eastAsiaTheme="minorEastAsia"/>
                <w:sz w:val="24"/>
                <w:szCs w:val="24"/>
                <w:lang w:val="en-US" w:eastAsia="zh-CN"/>
              </w:rPr>
              <w:t>注册（通过</w:t>
            </w:r>
            <w:r w:rsidR="00A9072A" w:rsidRPr="00871EBD">
              <w:fldChar w:fldCharType="begin"/>
            </w:r>
            <w:r w:rsidR="00A9072A" w:rsidRPr="00871EBD">
              <w:rPr>
                <w:sz w:val="24"/>
                <w:szCs w:val="24"/>
                <w:lang w:eastAsia="zh-CN"/>
              </w:rPr>
              <w:instrText xml:space="preserve"> HYPERLINK "https://www.itu.int/en/ITU-T/studygroups/2017-2020/16/Pages/default.aspx" </w:instrText>
            </w:r>
            <w:r w:rsidR="00A9072A" w:rsidRPr="00871EBD">
              <w:fldChar w:fldCharType="separate"/>
            </w:r>
            <w:r w:rsidRPr="00871EBD">
              <w:rPr>
                <w:rStyle w:val="Hyperlink"/>
                <w:rFonts w:eastAsiaTheme="minorEastAsia"/>
                <w:sz w:val="24"/>
                <w:szCs w:val="24"/>
                <w:lang w:val="en-US" w:eastAsia="zh-CN"/>
              </w:rPr>
              <w:t>研究组主页</w:t>
            </w:r>
            <w:r w:rsidR="00A9072A" w:rsidRPr="00871EBD">
              <w:rPr>
                <w:rStyle w:val="Hyperlink"/>
                <w:rFonts w:eastAsiaTheme="minorEastAsia"/>
                <w:sz w:val="24"/>
                <w:szCs w:val="24"/>
                <w:lang w:val="en-US" w:eastAsia="zh-CN"/>
              </w:rPr>
              <w:fldChar w:fldCharType="end"/>
            </w:r>
            <w:r w:rsidRPr="00871EBD">
              <w:rPr>
                <w:rFonts w:eastAsiaTheme="minorEastAsia"/>
                <w:sz w:val="24"/>
                <w:szCs w:val="24"/>
                <w:lang w:val="en-US" w:eastAsia="zh-CN"/>
              </w:rPr>
              <w:t>提供的</w:t>
            </w:r>
            <w:r w:rsidRPr="00871EBD">
              <w:rPr>
                <w:rFonts w:eastAsiaTheme="minorEastAsia" w:hint="eastAsia"/>
                <w:sz w:val="24"/>
                <w:szCs w:val="24"/>
                <w:lang w:val="en-US" w:eastAsia="zh-CN"/>
              </w:rPr>
              <w:t>在线</w:t>
            </w:r>
            <w:r w:rsidRPr="00871EBD">
              <w:rPr>
                <w:rFonts w:eastAsiaTheme="minorEastAsia"/>
                <w:sz w:val="24"/>
                <w:szCs w:val="24"/>
                <w:lang w:val="en-US" w:eastAsia="zh-CN"/>
              </w:rPr>
              <w:t>注册表</w:t>
            </w:r>
            <w:r w:rsidRPr="00871EBD">
              <w:rPr>
                <w:rFonts w:eastAsiaTheme="minorEastAsia"/>
                <w:sz w:val="24"/>
                <w:szCs w:val="24"/>
                <w:lang w:eastAsia="zh-CN"/>
              </w:rPr>
              <w:t>进行</w:t>
            </w:r>
            <w:r w:rsidRPr="00871EBD">
              <w:rPr>
                <w:rFonts w:eastAsiaTheme="minorEastAsia"/>
                <w:sz w:val="24"/>
                <w:szCs w:val="24"/>
                <w:lang w:val="en-US" w:eastAsia="zh-CN"/>
              </w:rPr>
              <w:t>）</w:t>
            </w:r>
          </w:p>
        </w:tc>
      </w:tr>
      <w:tr w:rsidR="00D905EE" w:rsidRPr="00871EBD" w14:paraId="6272D3F1" w14:textId="77777777" w:rsidTr="00D905EE">
        <w:trPr>
          <w:trHeight w:val="371"/>
        </w:trPr>
        <w:tc>
          <w:tcPr>
            <w:tcW w:w="2122" w:type="dxa"/>
            <w:vAlign w:val="center"/>
          </w:tcPr>
          <w:p w14:paraId="0E4D5DB7" w14:textId="785F821D" w:rsidR="00D905EE" w:rsidRPr="00871EBD" w:rsidRDefault="009F264E" w:rsidP="00871EBD">
            <w:pPr>
              <w:pStyle w:val="TableText"/>
              <w:rPr>
                <w:sz w:val="24"/>
                <w:szCs w:val="24"/>
                <w:lang w:val="en-US"/>
              </w:rPr>
            </w:pPr>
            <w:r w:rsidRPr="00871EBD">
              <w:rPr>
                <w:rFonts w:hint="eastAsia"/>
                <w:sz w:val="24"/>
                <w:szCs w:val="24"/>
                <w:lang w:eastAsia="zh-CN"/>
              </w:rPr>
              <w:t>2021</w:t>
            </w:r>
            <w:r w:rsidRPr="00871EBD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Pr="00871EBD">
              <w:rPr>
                <w:rFonts w:hint="eastAsia"/>
                <w:sz w:val="24"/>
                <w:szCs w:val="24"/>
                <w:lang w:eastAsia="zh-CN"/>
              </w:rPr>
              <w:t>4</w:t>
            </w:r>
            <w:r w:rsidRPr="00871EBD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Pr="00871EBD">
              <w:rPr>
                <w:rFonts w:hint="eastAsia"/>
                <w:sz w:val="24"/>
                <w:szCs w:val="24"/>
                <w:lang w:eastAsia="zh-CN"/>
              </w:rPr>
              <w:t>6</w:t>
            </w:r>
            <w:r w:rsidRPr="00871EBD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7912" w:type="dxa"/>
            <w:shd w:val="clear" w:color="auto" w:fill="auto"/>
          </w:tcPr>
          <w:p w14:paraId="7367714F" w14:textId="636A37BF" w:rsidR="00D905EE" w:rsidRPr="00871EBD" w:rsidRDefault="00D905EE" w:rsidP="00871EB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eastAsiaTheme="minorEastAsia"/>
                <w:b/>
                <w:color w:val="800000"/>
                <w:sz w:val="24"/>
                <w:szCs w:val="24"/>
                <w:lang w:eastAsia="zh-CN"/>
              </w:rPr>
            </w:pPr>
            <w:r w:rsidRPr="00871EBD">
              <w:rPr>
                <w:rFonts w:eastAsiaTheme="minorEastAsia"/>
                <w:sz w:val="24"/>
                <w:szCs w:val="24"/>
                <w:lang w:val="en-US" w:eastAsia="zh-CN"/>
              </w:rPr>
              <w:t>–</w:t>
            </w:r>
            <w:r w:rsidRPr="00871EBD">
              <w:rPr>
                <w:rFonts w:eastAsiaTheme="minorEastAsia"/>
                <w:sz w:val="24"/>
                <w:szCs w:val="24"/>
                <w:lang w:val="en-US" w:eastAsia="zh-CN"/>
              </w:rPr>
              <w:tab/>
            </w:r>
            <w:hyperlink r:id="rId16" w:history="1">
              <w:r w:rsidRPr="00871EBD">
                <w:rPr>
                  <w:rStyle w:val="Hyperlink"/>
                  <w:sz w:val="24"/>
                  <w:szCs w:val="24"/>
                  <w:lang w:eastAsia="zh-CN"/>
                </w:rPr>
                <w:t>提交</w:t>
              </w:r>
              <w:r w:rsidRPr="00871EBD">
                <w:rPr>
                  <w:rStyle w:val="Hyperlink"/>
                  <w:sz w:val="24"/>
                  <w:szCs w:val="24"/>
                  <w:lang w:eastAsia="zh-CN"/>
                </w:rPr>
                <w:t>ITU-T</w:t>
              </w:r>
              <w:r w:rsidRPr="00871EBD">
                <w:rPr>
                  <w:rStyle w:val="Hyperlink"/>
                  <w:sz w:val="24"/>
                  <w:szCs w:val="24"/>
                  <w:lang w:eastAsia="zh-CN"/>
                </w:rPr>
                <w:t>成员文稿（通过文件直传系统）</w:t>
              </w:r>
            </w:hyperlink>
          </w:p>
        </w:tc>
      </w:tr>
    </w:tbl>
    <w:p w14:paraId="4DEB3FB4" w14:textId="77777777" w:rsidR="008530B8" w:rsidRPr="00871EBD" w:rsidRDefault="00935D15" w:rsidP="008530B8">
      <w:pPr>
        <w:spacing w:before="240"/>
        <w:ind w:firstLineChars="200" w:firstLine="480"/>
        <w:rPr>
          <w:rFonts w:eastAsiaTheme="minorEastAsia"/>
          <w:szCs w:val="24"/>
          <w:lang w:eastAsia="zh-CN"/>
        </w:rPr>
      </w:pPr>
      <w:r w:rsidRPr="00871EBD">
        <w:rPr>
          <w:rFonts w:eastAsiaTheme="minorEastAsia"/>
          <w:szCs w:val="24"/>
          <w:lang w:eastAsia="zh-CN"/>
        </w:rPr>
        <w:t>祝您与会顺利且富有成效！</w:t>
      </w:r>
    </w:p>
    <w:p w14:paraId="54F7BE19" w14:textId="77777777" w:rsidR="008530B8" w:rsidRPr="00080762" w:rsidRDefault="008530B8" w:rsidP="008530B8">
      <w:pPr>
        <w:rPr>
          <w:rFonts w:eastAsiaTheme="minorEastAsia"/>
          <w:lang w:eastAsia="zh-CN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920"/>
      </w:tblGrid>
      <w:tr w:rsidR="00AC5BD4" w:rsidRPr="00A15C87" w14:paraId="4DBA279C" w14:textId="77777777" w:rsidTr="00A349BC">
        <w:trPr>
          <w:cantSplit/>
          <w:trHeight w:val="1955"/>
        </w:trPr>
        <w:tc>
          <w:tcPr>
            <w:tcW w:w="6804" w:type="dxa"/>
            <w:vMerge w:val="restart"/>
            <w:tcBorders>
              <w:right w:val="single" w:sz="4" w:space="0" w:color="auto"/>
            </w:tcBorders>
            <w:tcMar>
              <w:left w:w="0" w:type="dxa"/>
            </w:tcMar>
          </w:tcPr>
          <w:p w14:paraId="7304280C" w14:textId="70BA5A6E" w:rsidR="00041BC9" w:rsidRPr="00A15C87" w:rsidRDefault="00AC5BD4" w:rsidP="00AC5BD4">
            <w:pPr>
              <w:spacing w:before="360"/>
              <w:rPr>
                <w:rFonts w:eastAsiaTheme="minorEastAsia" w:hint="eastAsia"/>
                <w:lang w:eastAsia="zh-CN"/>
              </w:rPr>
            </w:pPr>
            <w:r w:rsidRPr="00A15C87">
              <w:rPr>
                <w:rFonts w:eastAsiaTheme="minorEastAsia"/>
                <w:lang w:eastAsia="zh-CN"/>
              </w:rPr>
              <w:t>顺致敬意！</w:t>
            </w:r>
          </w:p>
          <w:p w14:paraId="45C29EB8" w14:textId="382C1A4F" w:rsidR="00AC5BD4" w:rsidRPr="00080762" w:rsidRDefault="00041BC9" w:rsidP="00516CC9">
            <w:pPr>
              <w:spacing w:before="96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1A2F7CB5" wp14:editId="0248225D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147320</wp:posOffset>
                  </wp:positionV>
                  <wp:extent cx="876300" cy="329192"/>
                  <wp:effectExtent l="0" t="0" r="0" b="0"/>
                  <wp:wrapNone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329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5BD4" w:rsidRPr="00A15C87">
              <w:rPr>
                <w:rFonts w:eastAsiaTheme="minorEastAsia"/>
                <w:lang w:eastAsia="zh-CN"/>
              </w:rPr>
              <w:t>电信标准化局主任</w:t>
            </w:r>
            <w:r w:rsidR="00AC5BD4" w:rsidRPr="00A15C87">
              <w:rPr>
                <w:rFonts w:eastAsiaTheme="minorEastAsia"/>
                <w:lang w:eastAsia="zh-CN"/>
              </w:rPr>
              <w:br/>
            </w:r>
            <w:r w:rsidR="00AC5BD4" w:rsidRPr="00A15C87">
              <w:rPr>
                <w:rFonts w:eastAsiaTheme="minorEastAsia"/>
                <w:lang w:eastAsia="zh-CN"/>
              </w:rPr>
              <w:t>李在摄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4FC80B" w14:textId="7D113609" w:rsidR="00AC5BD4" w:rsidRPr="00A15C87" w:rsidRDefault="00AC5BD4" w:rsidP="00AC5BD4">
            <w:pPr>
              <w:spacing w:before="0"/>
              <w:ind w:left="113" w:right="113"/>
              <w:jc w:val="center"/>
              <w:rPr>
                <w:rFonts w:eastAsiaTheme="minorEastAsia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852E771" wp14:editId="3F858A61">
                  <wp:extent cx="1094740" cy="1094740"/>
                  <wp:effectExtent l="0" t="0" r="0" b="0"/>
                  <wp:docPr id="12" name="Picture 12" descr="This QR code redirects to the latest meeeting information at:&#10;http://handle.itu.int/11.1002/groups/sg16" title="Latest meeting inform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This QR code redirects to the latest meeeting information at:&#10;http://handle.itu.int/11.1002/groups/sg16" title="Latest meeting information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136C">
              <w:rPr>
                <w:rFonts w:ascii="Calibri" w:eastAsia="SimSun" w:hAnsi="Calibri"/>
                <w:sz w:val="20"/>
                <w:lang w:val="fr-FR"/>
              </w:rPr>
              <w:t>ITU-T SG16</w:t>
            </w:r>
          </w:p>
        </w:tc>
      </w:tr>
      <w:tr w:rsidR="00AC5BD4" w:rsidRPr="00A15C87" w14:paraId="1D6C4253" w14:textId="77777777" w:rsidTr="00DD5DA8">
        <w:trPr>
          <w:cantSplit/>
          <w:trHeight w:val="70"/>
        </w:trPr>
        <w:tc>
          <w:tcPr>
            <w:tcW w:w="6804" w:type="dxa"/>
            <w:vMerge/>
            <w:tcBorders>
              <w:right w:val="single" w:sz="4" w:space="0" w:color="auto"/>
            </w:tcBorders>
          </w:tcPr>
          <w:p w14:paraId="798E6ECC" w14:textId="77777777" w:rsidR="00AC5BD4" w:rsidRPr="00A15C87" w:rsidRDefault="00AC5BD4" w:rsidP="00AC5BD4">
            <w:pPr>
              <w:spacing w:before="480"/>
              <w:rPr>
                <w:rFonts w:eastAsiaTheme="minorEastAsia"/>
              </w:rPr>
            </w:pPr>
          </w:p>
        </w:tc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9439" w14:textId="7258F776" w:rsidR="00AC5BD4" w:rsidRPr="00A15C87" w:rsidRDefault="00AC5BD4" w:rsidP="00AC5BD4">
            <w:pPr>
              <w:spacing w:before="0"/>
              <w:jc w:val="center"/>
              <w:rPr>
                <w:rFonts w:eastAsiaTheme="minorEastAsia" w:cs="Arial"/>
                <w:noProof/>
                <w:sz w:val="22"/>
                <w:szCs w:val="18"/>
                <w:lang w:eastAsia="zh-CN"/>
              </w:rPr>
            </w:pPr>
          </w:p>
        </w:tc>
      </w:tr>
    </w:tbl>
    <w:p w14:paraId="5D39280B" w14:textId="77777777" w:rsidR="008530B8" w:rsidRPr="00A15C87" w:rsidRDefault="008530B8" w:rsidP="00CC38EE">
      <w:pPr>
        <w:spacing w:before="240"/>
        <w:rPr>
          <w:rFonts w:eastAsiaTheme="minorEastAsia"/>
          <w:lang w:eastAsia="zh-CN"/>
        </w:rPr>
      </w:pPr>
    </w:p>
    <w:p w14:paraId="74C2092E" w14:textId="77777777" w:rsidR="00746E31" w:rsidRPr="00425FB7" w:rsidRDefault="00935D15" w:rsidP="008F6E46">
      <w:pPr>
        <w:spacing w:before="520"/>
        <w:rPr>
          <w:rFonts w:eastAsiaTheme="minorEastAsia"/>
          <w:b/>
          <w:bCs/>
          <w:lang w:eastAsia="zh-CN"/>
        </w:rPr>
      </w:pPr>
      <w:r w:rsidRPr="00425FB7">
        <w:rPr>
          <w:rFonts w:eastAsiaTheme="minorEastAsia"/>
          <w:b/>
          <w:bCs/>
          <w:lang w:eastAsia="zh-CN"/>
        </w:rPr>
        <w:t>附件：</w:t>
      </w:r>
      <w:r w:rsidR="00CC5287" w:rsidRPr="00CC38EE">
        <w:rPr>
          <w:rFonts w:eastAsiaTheme="minorEastAsia"/>
          <w:lang w:eastAsia="zh-CN"/>
        </w:rPr>
        <w:t>3</w:t>
      </w:r>
      <w:r w:rsidRPr="00CC38EE">
        <w:rPr>
          <w:rFonts w:eastAsiaTheme="minorEastAsia"/>
          <w:lang w:eastAsia="zh-CN"/>
        </w:rPr>
        <w:t>件</w:t>
      </w:r>
      <w:r w:rsidR="00746E31" w:rsidRPr="00425FB7">
        <w:rPr>
          <w:rFonts w:eastAsiaTheme="minorEastAsia"/>
          <w:b/>
          <w:bCs/>
          <w:lang w:eastAsia="zh-CN"/>
        </w:rPr>
        <w:br w:type="page"/>
      </w:r>
    </w:p>
    <w:p w14:paraId="52E72C16" w14:textId="77777777" w:rsidR="00757454" w:rsidRPr="00A15C87" w:rsidRDefault="00757454" w:rsidP="00757454">
      <w:pPr>
        <w:pStyle w:val="AnnexNo"/>
        <w:rPr>
          <w:rFonts w:eastAsiaTheme="minorEastAsia"/>
          <w:lang w:eastAsia="zh-CN"/>
        </w:rPr>
      </w:pPr>
      <w:r w:rsidRPr="00A15C87">
        <w:rPr>
          <w:rFonts w:eastAsiaTheme="minorEastAsia"/>
          <w:b/>
          <w:lang w:eastAsia="zh-CN"/>
        </w:rPr>
        <w:lastRenderedPageBreak/>
        <w:t>附件</w:t>
      </w:r>
      <w:r w:rsidRPr="00A15C87">
        <w:rPr>
          <w:rFonts w:eastAsiaTheme="minorEastAsia"/>
          <w:b/>
          <w:lang w:eastAsia="zh-CN"/>
        </w:rPr>
        <w:t>A</w:t>
      </w:r>
      <w:r w:rsidRPr="00A15C87">
        <w:rPr>
          <w:rFonts w:eastAsiaTheme="minorEastAsia"/>
          <w:b/>
          <w:lang w:eastAsia="zh-CN"/>
        </w:rPr>
        <w:br/>
      </w:r>
      <w:bookmarkStart w:id="6" w:name="lt_pId073"/>
      <w:r w:rsidRPr="00A15C87">
        <w:rPr>
          <w:rFonts w:eastAsiaTheme="minorEastAsia"/>
          <w:b/>
          <w:bCs/>
          <w:lang w:eastAsia="zh-CN"/>
        </w:rPr>
        <w:t>会议实用信息</w:t>
      </w:r>
      <w:bookmarkEnd w:id="6"/>
    </w:p>
    <w:p w14:paraId="6F81147E" w14:textId="77777777" w:rsidR="00D905EE" w:rsidRPr="00D905EE" w:rsidRDefault="00D905EE" w:rsidP="00D905EE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80" w:after="120"/>
        <w:ind w:right="91"/>
        <w:jc w:val="center"/>
        <w:textAlignment w:val="baseline"/>
        <w:rPr>
          <w:rFonts w:eastAsia="Times New Roman"/>
          <w:b/>
          <w:bCs/>
          <w:szCs w:val="24"/>
          <w:lang w:eastAsia="zh-CN"/>
        </w:rPr>
      </w:pPr>
      <w:r w:rsidRPr="00D905EE">
        <w:rPr>
          <w:rFonts w:hint="eastAsia"/>
          <w:b/>
          <w:bCs/>
          <w:szCs w:val="24"/>
          <w:lang w:eastAsia="zh-CN"/>
        </w:rPr>
        <w:t>工作方法与设施</w:t>
      </w:r>
    </w:p>
    <w:p w14:paraId="45FC1438" w14:textId="42CF8A09" w:rsidR="00D905EE" w:rsidRPr="00D905EE" w:rsidRDefault="00AB4B37" w:rsidP="00D905EE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hAnsi="Calibri" w:cs="Calibri"/>
          <w:b/>
          <w:bCs/>
          <w:color w:val="800000"/>
          <w:szCs w:val="24"/>
          <w:lang w:eastAsia="zh-CN"/>
        </w:rPr>
      </w:pPr>
      <w:r w:rsidRPr="00AB4B37">
        <w:rPr>
          <w:rFonts w:cstheme="majorBidi" w:hint="eastAsia"/>
          <w:b/>
          <w:bCs/>
          <w:szCs w:val="24"/>
          <w:lang w:eastAsia="zh-CN"/>
        </w:rPr>
        <w:t>文件的提交和获取：</w:t>
      </w:r>
      <w:r w:rsidR="00D905EE" w:rsidRPr="00D905EE">
        <w:rPr>
          <w:rFonts w:cstheme="majorBidi" w:hint="eastAsia"/>
          <w:bCs/>
          <w:szCs w:val="24"/>
          <w:lang w:eastAsia="zh-CN"/>
        </w:rPr>
        <w:t>成员文稿应通过</w:t>
      </w:r>
      <w:hyperlink r:id="rId19" w:history="1">
        <w:r w:rsidR="00D905EE" w:rsidRPr="00D905EE">
          <w:rPr>
            <w:rFonts w:hint="eastAsia"/>
            <w:color w:val="0000FF"/>
            <w:szCs w:val="24"/>
            <w:u w:val="single"/>
            <w:lang w:eastAsia="zh-CN"/>
          </w:rPr>
          <w:t>文件直传系统</w:t>
        </w:r>
      </w:hyperlink>
      <w:r w:rsidR="00D905EE" w:rsidRPr="00D905EE">
        <w:rPr>
          <w:rFonts w:hint="eastAsia"/>
          <w:szCs w:val="24"/>
          <w:lang w:eastAsia="zh-CN"/>
        </w:rPr>
        <w:t>提交；临时文件草案应使用</w:t>
      </w:r>
      <w:hyperlink r:id="rId20" w:history="1">
        <w:r w:rsidR="00D905EE" w:rsidRPr="00D905EE">
          <w:rPr>
            <w:rFonts w:hint="eastAsia"/>
            <w:color w:val="0000FF"/>
            <w:szCs w:val="24"/>
            <w:u w:val="single"/>
            <w:lang w:eastAsia="zh-CN"/>
          </w:rPr>
          <w:t>适当模板</w:t>
        </w:r>
      </w:hyperlink>
      <w:r w:rsidR="00D905EE" w:rsidRPr="00D905EE">
        <w:rPr>
          <w:rFonts w:hint="eastAsia"/>
          <w:szCs w:val="24"/>
          <w:lang w:eastAsia="zh-CN"/>
        </w:rPr>
        <w:t>通过电子邮件提交给研究组秘书处。会议文件可在研究组主页上获取，但仅限于拥有含</w:t>
      </w:r>
      <w:r w:rsidR="00D905EE" w:rsidRPr="00D905EE">
        <w:rPr>
          <w:rFonts w:hint="eastAsia"/>
          <w:szCs w:val="24"/>
          <w:lang w:eastAsia="zh-CN"/>
        </w:rPr>
        <w:t>TIES</w:t>
      </w:r>
      <w:r w:rsidR="00D905EE" w:rsidRPr="00D905EE">
        <w:rPr>
          <w:rFonts w:hint="eastAsia"/>
          <w:szCs w:val="24"/>
          <w:lang w:eastAsia="zh-CN"/>
        </w:rPr>
        <w:t>权限的</w:t>
      </w:r>
      <w:r w:rsidR="00A9072A">
        <w:fldChar w:fldCharType="begin"/>
      </w:r>
      <w:r w:rsidR="00A9072A">
        <w:rPr>
          <w:lang w:eastAsia="zh-CN"/>
        </w:rPr>
        <w:instrText xml:space="preserve"> HYPERLINK "http://www.itu.int/TIES/" </w:instrText>
      </w:r>
      <w:r w:rsidR="00A9072A">
        <w:fldChar w:fldCharType="separate"/>
      </w:r>
      <w:r w:rsidR="00D905EE" w:rsidRPr="00D905EE">
        <w:rPr>
          <w:rFonts w:hint="eastAsia"/>
          <w:color w:val="0000FF"/>
          <w:szCs w:val="24"/>
          <w:u w:val="single"/>
          <w:lang w:eastAsia="zh-CN"/>
        </w:rPr>
        <w:t>国际电</w:t>
      </w:r>
      <w:proofErr w:type="gramStart"/>
      <w:r w:rsidR="00D905EE" w:rsidRPr="00D905EE">
        <w:rPr>
          <w:rFonts w:hint="eastAsia"/>
          <w:color w:val="0000FF"/>
          <w:szCs w:val="24"/>
          <w:u w:val="single"/>
          <w:lang w:eastAsia="zh-CN"/>
        </w:rPr>
        <w:t>联用户</w:t>
      </w:r>
      <w:proofErr w:type="gramEnd"/>
      <w:r w:rsidR="00D905EE" w:rsidRPr="00D905EE">
        <w:rPr>
          <w:rFonts w:hint="eastAsia"/>
          <w:color w:val="0000FF"/>
          <w:szCs w:val="24"/>
          <w:u w:val="single"/>
          <w:lang w:eastAsia="zh-CN"/>
        </w:rPr>
        <w:t>账户</w:t>
      </w:r>
      <w:r w:rsidR="00A9072A">
        <w:rPr>
          <w:color w:val="0000FF"/>
          <w:szCs w:val="24"/>
          <w:u w:val="single"/>
          <w:lang w:eastAsia="zh-CN"/>
        </w:rPr>
        <w:fldChar w:fldCharType="end"/>
      </w:r>
      <w:r w:rsidR="00D905EE" w:rsidRPr="00D905EE">
        <w:rPr>
          <w:rFonts w:hint="eastAsia"/>
          <w:szCs w:val="24"/>
          <w:lang w:eastAsia="zh-CN"/>
        </w:rPr>
        <w:t>的</w:t>
      </w:r>
      <w:r w:rsidR="00D905EE" w:rsidRPr="00D905EE">
        <w:rPr>
          <w:szCs w:val="24"/>
          <w:lang w:eastAsia="zh-CN"/>
        </w:rPr>
        <w:t>ITU-T</w:t>
      </w:r>
      <w:r w:rsidR="00D905EE" w:rsidRPr="00D905EE">
        <w:rPr>
          <w:rFonts w:hint="eastAsia"/>
          <w:szCs w:val="24"/>
          <w:lang w:eastAsia="zh-CN"/>
        </w:rPr>
        <w:t>成员。</w:t>
      </w:r>
      <w:r w:rsidR="00B2317A">
        <w:rPr>
          <w:rFonts w:hint="eastAsia"/>
          <w:szCs w:val="24"/>
          <w:lang w:eastAsia="zh-CN"/>
        </w:rPr>
        <w:t>提醒与会者，公布在电信标准化局第</w:t>
      </w:r>
      <w:r w:rsidR="00B2317A">
        <w:rPr>
          <w:rFonts w:hint="eastAsia"/>
          <w:szCs w:val="24"/>
          <w:lang w:eastAsia="zh-CN"/>
        </w:rPr>
        <w:t>295</w:t>
      </w:r>
      <w:r w:rsidR="00B2317A">
        <w:rPr>
          <w:rFonts w:hint="eastAsia"/>
          <w:szCs w:val="24"/>
          <w:lang w:eastAsia="zh-CN"/>
        </w:rPr>
        <w:t>号通函中的更新的课题集将用于本次会议。</w:t>
      </w:r>
    </w:p>
    <w:p w14:paraId="72A0784A" w14:textId="77777777" w:rsidR="00D905EE" w:rsidRPr="00D905EE" w:rsidRDefault="00D905EE" w:rsidP="00D905EE">
      <w:pPr>
        <w:overflowPunct w:val="0"/>
        <w:autoSpaceDE w:val="0"/>
        <w:autoSpaceDN w:val="0"/>
        <w:adjustRightInd w:val="0"/>
        <w:textAlignment w:val="baseline"/>
        <w:rPr>
          <w:szCs w:val="24"/>
          <w:lang w:eastAsia="zh-CN"/>
        </w:rPr>
      </w:pPr>
      <w:r w:rsidRPr="00D905EE">
        <w:rPr>
          <w:b/>
          <w:bCs/>
          <w:szCs w:val="24"/>
          <w:lang w:eastAsia="zh-CN"/>
        </w:rPr>
        <w:t>工作语</w:t>
      </w:r>
      <w:r w:rsidRPr="00D905EE">
        <w:rPr>
          <w:rFonts w:hint="eastAsia"/>
          <w:b/>
          <w:bCs/>
          <w:szCs w:val="24"/>
          <w:lang w:eastAsia="zh-CN"/>
        </w:rPr>
        <w:t>文</w:t>
      </w:r>
      <w:r w:rsidRPr="00D905EE">
        <w:rPr>
          <w:b/>
          <w:bCs/>
          <w:szCs w:val="24"/>
          <w:lang w:eastAsia="zh-CN"/>
        </w:rPr>
        <w:t>：</w:t>
      </w:r>
      <w:r w:rsidRPr="00D905EE">
        <w:rPr>
          <w:szCs w:val="24"/>
          <w:lang w:eastAsia="zh-CN"/>
        </w:rPr>
        <w:t>整个会议</w:t>
      </w:r>
      <w:r w:rsidRPr="00D905EE">
        <w:rPr>
          <w:rFonts w:hint="eastAsia"/>
          <w:szCs w:val="24"/>
          <w:lang w:eastAsia="zh-CN"/>
        </w:rPr>
        <w:t>将</w:t>
      </w:r>
      <w:r w:rsidRPr="00D905EE">
        <w:rPr>
          <w:szCs w:val="24"/>
          <w:lang w:eastAsia="zh-CN"/>
        </w:rPr>
        <w:t>仅以英</w:t>
      </w:r>
      <w:r w:rsidRPr="00D905EE">
        <w:rPr>
          <w:rFonts w:hint="eastAsia"/>
          <w:szCs w:val="24"/>
          <w:lang w:eastAsia="zh-CN"/>
        </w:rPr>
        <w:t>文</w:t>
      </w:r>
      <w:r w:rsidRPr="00D905EE">
        <w:rPr>
          <w:szCs w:val="24"/>
          <w:lang w:eastAsia="zh-CN"/>
        </w:rPr>
        <w:t>进行</w:t>
      </w:r>
      <w:r w:rsidRPr="00D905EE">
        <w:rPr>
          <w:rFonts w:hint="eastAsia"/>
          <w:szCs w:val="24"/>
          <w:lang w:eastAsia="zh-CN"/>
        </w:rPr>
        <w:t>。</w:t>
      </w:r>
    </w:p>
    <w:p w14:paraId="1133A7D2" w14:textId="35B27563" w:rsidR="00D905EE" w:rsidRPr="00D905EE" w:rsidRDefault="00D905EE" w:rsidP="00D905EE">
      <w:pPr>
        <w:overflowPunct w:val="0"/>
        <w:autoSpaceDE w:val="0"/>
        <w:autoSpaceDN w:val="0"/>
        <w:adjustRightInd w:val="0"/>
        <w:snapToGrid w:val="0"/>
        <w:spacing w:after="120"/>
        <w:textAlignment w:val="baseline"/>
        <w:rPr>
          <w:szCs w:val="24"/>
          <w:lang w:eastAsia="zh-CN"/>
        </w:rPr>
      </w:pPr>
      <w:r w:rsidRPr="00D905EE">
        <w:rPr>
          <w:b/>
          <w:szCs w:val="24"/>
          <w:lang w:eastAsia="zh-CN"/>
        </w:rPr>
        <w:t>互动式远程参</w:t>
      </w:r>
      <w:r w:rsidRPr="00D905EE">
        <w:rPr>
          <w:rFonts w:hint="eastAsia"/>
          <w:b/>
          <w:szCs w:val="24"/>
          <w:lang w:eastAsia="zh-CN"/>
        </w:rPr>
        <w:t>会</w:t>
      </w:r>
      <w:r w:rsidRPr="00D905EE">
        <w:rPr>
          <w:b/>
          <w:szCs w:val="24"/>
          <w:lang w:eastAsia="zh-CN"/>
        </w:rPr>
        <w:t>：</w:t>
      </w:r>
      <w:hyperlink r:id="rId21" w:tgtFrame="_blank" w:history="1">
        <w:r w:rsidRPr="00D905EE">
          <w:rPr>
            <w:rFonts w:hint="eastAsia"/>
            <w:color w:val="0000FF"/>
            <w:szCs w:val="24"/>
            <w:u w:val="single"/>
            <w:lang w:eastAsia="zh-CN"/>
          </w:rPr>
          <w:t>我的会议</w:t>
        </w:r>
      </w:hyperlink>
      <w:r w:rsidRPr="00D905EE">
        <w:rPr>
          <w:szCs w:val="24"/>
          <w:lang w:eastAsia="zh-CN"/>
        </w:rPr>
        <w:t>工具为</w:t>
      </w:r>
      <w:r w:rsidR="00B2317A">
        <w:rPr>
          <w:rFonts w:hint="eastAsia"/>
          <w:szCs w:val="24"/>
          <w:lang w:eastAsia="zh-CN"/>
        </w:rPr>
        <w:t>本次会议主要的远程参会工具，例外情况将标注在时间表内。只有</w:t>
      </w:r>
      <w:r w:rsidRPr="00D905EE">
        <w:rPr>
          <w:szCs w:val="24"/>
          <w:lang w:eastAsia="zh-CN"/>
        </w:rPr>
        <w:t>注册</w:t>
      </w:r>
      <w:r w:rsidR="00B2317A">
        <w:rPr>
          <w:rFonts w:hint="eastAsia"/>
          <w:szCs w:val="24"/>
          <w:lang w:eastAsia="zh-CN"/>
        </w:rPr>
        <w:t>了本次会议的</w:t>
      </w:r>
      <w:r w:rsidR="00B2317A" w:rsidRPr="00D905EE">
        <w:rPr>
          <w:szCs w:val="24"/>
          <w:lang w:eastAsia="zh-CN"/>
        </w:rPr>
        <w:t>代表</w:t>
      </w:r>
      <w:r w:rsidR="00B2317A">
        <w:rPr>
          <w:rFonts w:hint="eastAsia"/>
          <w:szCs w:val="24"/>
          <w:lang w:eastAsia="zh-CN"/>
        </w:rPr>
        <w:t>方可参加会议。</w:t>
      </w:r>
      <w:r w:rsidRPr="00D905EE">
        <w:rPr>
          <w:szCs w:val="24"/>
          <w:lang w:eastAsia="zh-CN"/>
        </w:rPr>
        <w:t>远程参</w:t>
      </w:r>
      <w:r w:rsidRPr="00D905EE">
        <w:rPr>
          <w:rFonts w:hint="eastAsia"/>
          <w:szCs w:val="24"/>
          <w:lang w:eastAsia="zh-CN"/>
        </w:rPr>
        <w:t>会将</w:t>
      </w:r>
      <w:r w:rsidRPr="00D905EE">
        <w:rPr>
          <w:szCs w:val="24"/>
          <w:lang w:eastAsia="zh-CN"/>
        </w:rPr>
        <w:t>尽力提供。会议不会</w:t>
      </w:r>
      <w:r w:rsidRPr="00D905EE">
        <w:rPr>
          <w:rFonts w:hint="eastAsia"/>
          <w:szCs w:val="24"/>
          <w:lang w:eastAsia="zh-CN"/>
        </w:rPr>
        <w:t>因为一位远程参会代表</w:t>
      </w:r>
      <w:r w:rsidRPr="00D905EE">
        <w:rPr>
          <w:szCs w:val="24"/>
          <w:lang w:eastAsia="zh-CN"/>
        </w:rPr>
        <w:t>无法</w:t>
      </w:r>
      <w:r w:rsidRPr="00D905EE">
        <w:rPr>
          <w:rFonts w:hint="eastAsia"/>
          <w:szCs w:val="24"/>
          <w:lang w:eastAsia="zh-CN"/>
        </w:rPr>
        <w:t>连接、无法聆听或其发言无法被听到</w:t>
      </w:r>
      <w:r w:rsidRPr="00D905EE">
        <w:rPr>
          <w:szCs w:val="24"/>
          <w:lang w:eastAsia="zh-CN"/>
        </w:rPr>
        <w:t>而</w:t>
      </w:r>
      <w:r w:rsidRPr="00D905EE">
        <w:rPr>
          <w:rFonts w:hint="eastAsia"/>
          <w:szCs w:val="24"/>
          <w:lang w:eastAsia="zh-CN"/>
        </w:rPr>
        <w:t>推</w:t>
      </w:r>
      <w:r w:rsidRPr="00D905EE">
        <w:rPr>
          <w:szCs w:val="24"/>
          <w:lang w:eastAsia="zh-CN"/>
        </w:rPr>
        <w:t>迟或中断。主席如果认为远程参</w:t>
      </w:r>
      <w:r w:rsidRPr="00D905EE">
        <w:rPr>
          <w:rFonts w:hint="eastAsia"/>
          <w:szCs w:val="24"/>
          <w:lang w:eastAsia="zh-CN"/>
        </w:rPr>
        <w:t>会</w:t>
      </w:r>
      <w:r w:rsidRPr="00D905EE">
        <w:rPr>
          <w:szCs w:val="24"/>
          <w:lang w:eastAsia="zh-CN"/>
        </w:rPr>
        <w:t>者的语音质量不佳，可能会打断远程参</w:t>
      </w:r>
      <w:r w:rsidRPr="00D905EE">
        <w:rPr>
          <w:rFonts w:hint="eastAsia"/>
          <w:szCs w:val="24"/>
          <w:lang w:eastAsia="zh-CN"/>
        </w:rPr>
        <w:t>会</w:t>
      </w:r>
      <w:r w:rsidRPr="00D905EE">
        <w:rPr>
          <w:szCs w:val="24"/>
          <w:lang w:eastAsia="zh-CN"/>
        </w:rPr>
        <w:t>者，并且可能</w:t>
      </w:r>
      <w:r w:rsidRPr="00D905EE">
        <w:rPr>
          <w:rFonts w:hint="eastAsia"/>
          <w:szCs w:val="24"/>
          <w:lang w:eastAsia="zh-CN"/>
        </w:rPr>
        <w:t>避免请他</w:t>
      </w:r>
      <w:r w:rsidRPr="00D905EE">
        <w:rPr>
          <w:rFonts w:hint="eastAsia"/>
          <w:szCs w:val="24"/>
          <w:lang w:eastAsia="zh-CN"/>
        </w:rPr>
        <w:t>/</w:t>
      </w:r>
      <w:r w:rsidRPr="00D905EE">
        <w:rPr>
          <w:rFonts w:hint="eastAsia"/>
          <w:szCs w:val="24"/>
          <w:lang w:eastAsia="zh-CN"/>
        </w:rPr>
        <w:t>她</w:t>
      </w:r>
      <w:r w:rsidRPr="00D905EE">
        <w:rPr>
          <w:szCs w:val="24"/>
          <w:lang w:eastAsia="zh-CN"/>
        </w:rPr>
        <w:t>发言，直到有迹象表明问题已解决</w:t>
      </w:r>
      <w:r w:rsidRPr="00D905EE">
        <w:rPr>
          <w:rFonts w:hint="eastAsia"/>
          <w:szCs w:val="24"/>
          <w:lang w:eastAsia="zh-CN"/>
        </w:rPr>
        <w:t>。鼓励在会议期间使用</w:t>
      </w:r>
      <w:r w:rsidR="00B2317A" w:rsidRPr="00D905EE">
        <w:rPr>
          <w:rFonts w:hint="eastAsia"/>
          <w:szCs w:val="24"/>
          <w:lang w:eastAsia="zh-CN"/>
        </w:rPr>
        <w:t>会议聊天</w:t>
      </w:r>
      <w:r w:rsidR="00B2317A">
        <w:rPr>
          <w:rFonts w:hint="eastAsia"/>
          <w:szCs w:val="24"/>
          <w:lang w:eastAsia="zh-CN"/>
        </w:rPr>
        <w:t>设施以</w:t>
      </w:r>
      <w:r w:rsidRPr="00D905EE">
        <w:rPr>
          <w:rFonts w:hint="eastAsia"/>
          <w:szCs w:val="24"/>
          <w:lang w:eastAsia="zh-CN"/>
        </w:rPr>
        <w:t>促进高效的时间管理。</w:t>
      </w:r>
      <w:bookmarkStart w:id="7" w:name="lt_pId083"/>
    </w:p>
    <w:bookmarkEnd w:id="7"/>
    <w:p w14:paraId="388F199B" w14:textId="3218E64F" w:rsidR="00DE5F89" w:rsidRPr="00336814" w:rsidRDefault="00D905EE" w:rsidP="00D905EE">
      <w:pPr>
        <w:spacing w:before="100" w:beforeAutospacing="1" w:after="120"/>
        <w:rPr>
          <w:rFonts w:eastAsiaTheme="minorEastAsia"/>
          <w:szCs w:val="24"/>
          <w:lang w:eastAsia="zh-CN"/>
        </w:rPr>
      </w:pPr>
      <w:r w:rsidRPr="00336814">
        <w:rPr>
          <w:rFonts w:eastAsiaTheme="minorEastAsia"/>
          <w:b/>
          <w:bCs/>
          <w:szCs w:val="24"/>
          <w:lang w:eastAsia="zh-CN"/>
        </w:rPr>
        <w:t>无障碍获取服务设施：</w:t>
      </w:r>
      <w:r w:rsidRPr="00336814">
        <w:rPr>
          <w:rFonts w:eastAsiaTheme="minorEastAsia"/>
          <w:szCs w:val="24"/>
          <w:lang w:eastAsia="zh-CN"/>
        </w:rPr>
        <w:t>可应要求在讨论有关无障碍获取事宜（第</w:t>
      </w:r>
      <w:r w:rsidRPr="00336814">
        <w:rPr>
          <w:rFonts w:eastAsiaTheme="minorEastAsia"/>
          <w:szCs w:val="24"/>
          <w:lang w:eastAsia="zh-CN"/>
        </w:rPr>
        <w:t>2</w:t>
      </w:r>
      <w:r w:rsidR="00AB4B37">
        <w:rPr>
          <w:rFonts w:eastAsiaTheme="minorEastAsia" w:hint="eastAsia"/>
          <w:szCs w:val="24"/>
          <w:lang w:eastAsia="zh-CN"/>
        </w:rPr>
        <w:t>6</w:t>
      </w:r>
      <w:r w:rsidRPr="00336814">
        <w:rPr>
          <w:rFonts w:eastAsiaTheme="minorEastAsia"/>
          <w:szCs w:val="24"/>
          <w:lang w:eastAsia="zh-CN"/>
        </w:rPr>
        <w:t>/16</w:t>
      </w:r>
      <w:r w:rsidRPr="00336814">
        <w:rPr>
          <w:rFonts w:eastAsiaTheme="minorEastAsia" w:hint="eastAsia"/>
          <w:szCs w:val="24"/>
          <w:lang w:eastAsia="zh-CN"/>
        </w:rPr>
        <w:t>号</w:t>
      </w:r>
      <w:r w:rsidRPr="00336814">
        <w:rPr>
          <w:rFonts w:eastAsiaTheme="minorEastAsia"/>
          <w:szCs w:val="24"/>
          <w:lang w:eastAsia="zh-CN"/>
        </w:rPr>
        <w:t>和</w:t>
      </w:r>
      <w:r w:rsidRPr="00336814">
        <w:rPr>
          <w:rFonts w:eastAsiaTheme="minorEastAsia" w:hint="eastAsia"/>
          <w:szCs w:val="24"/>
          <w:lang w:eastAsia="zh-CN"/>
        </w:rPr>
        <w:t>第</w:t>
      </w:r>
      <w:r w:rsidRPr="00336814">
        <w:rPr>
          <w:rFonts w:eastAsiaTheme="minorEastAsia"/>
          <w:szCs w:val="24"/>
          <w:lang w:eastAsia="zh-CN"/>
        </w:rPr>
        <w:t>2</w:t>
      </w:r>
      <w:r w:rsidR="00AB4B37">
        <w:rPr>
          <w:rFonts w:eastAsiaTheme="minorEastAsia" w:hint="eastAsia"/>
          <w:szCs w:val="24"/>
          <w:lang w:eastAsia="zh-CN"/>
        </w:rPr>
        <w:t>8</w:t>
      </w:r>
      <w:r w:rsidRPr="00336814">
        <w:rPr>
          <w:rFonts w:eastAsiaTheme="minorEastAsia"/>
          <w:szCs w:val="24"/>
          <w:lang w:eastAsia="zh-CN"/>
        </w:rPr>
        <w:t>/16</w:t>
      </w:r>
      <w:r w:rsidRPr="00336814">
        <w:rPr>
          <w:rFonts w:eastAsiaTheme="minorEastAsia"/>
          <w:szCs w:val="24"/>
          <w:lang w:eastAsia="zh-CN"/>
        </w:rPr>
        <w:t>号课题）时，向需要实时字幕和</w:t>
      </w:r>
      <w:r w:rsidRPr="00336814">
        <w:rPr>
          <w:rFonts w:eastAsiaTheme="minorEastAsia"/>
          <w:szCs w:val="24"/>
          <w:lang w:eastAsia="zh-CN"/>
        </w:rPr>
        <w:t>/</w:t>
      </w:r>
      <w:r w:rsidRPr="00336814">
        <w:rPr>
          <w:rFonts w:eastAsiaTheme="minorEastAsia"/>
          <w:szCs w:val="24"/>
          <w:lang w:eastAsia="zh-CN"/>
        </w:rPr>
        <w:t>或手语翻译的人员提供此类服务，条件是可以找到此类译员且资金允许。</w:t>
      </w:r>
      <w:r w:rsidRPr="00336814">
        <w:rPr>
          <w:rFonts w:eastAsiaTheme="minorEastAsia" w:hint="eastAsia"/>
          <w:szCs w:val="24"/>
          <w:lang w:eastAsia="zh-CN"/>
        </w:rPr>
        <w:t>这些</w:t>
      </w:r>
      <w:r w:rsidRPr="00336814">
        <w:rPr>
          <w:rFonts w:eastAsiaTheme="minorEastAsia"/>
          <w:szCs w:val="24"/>
          <w:lang w:eastAsia="zh-CN"/>
        </w:rPr>
        <w:t>无障碍获取服务的申请</w:t>
      </w:r>
      <w:r w:rsidRPr="00336814">
        <w:rPr>
          <w:rFonts w:eastAsiaTheme="minorEastAsia"/>
          <w:b/>
          <w:bCs/>
          <w:szCs w:val="24"/>
          <w:lang w:eastAsia="zh-CN"/>
        </w:rPr>
        <w:t>必须至少在</w:t>
      </w:r>
      <w:r w:rsidRPr="00336814">
        <w:rPr>
          <w:rFonts w:eastAsiaTheme="minorEastAsia"/>
          <w:b/>
          <w:bCs/>
          <w:spacing w:val="2"/>
          <w:szCs w:val="24"/>
          <w:lang w:eastAsia="zh-CN"/>
        </w:rPr>
        <w:t>会议召开日两个月前</w:t>
      </w:r>
      <w:proofErr w:type="gramStart"/>
      <w:r w:rsidRPr="00336814">
        <w:rPr>
          <w:rFonts w:eastAsiaTheme="minorEastAsia"/>
          <w:spacing w:val="2"/>
          <w:szCs w:val="24"/>
          <w:lang w:eastAsia="zh-CN"/>
        </w:rPr>
        <w:t>通过勾选注册表</w:t>
      </w:r>
      <w:proofErr w:type="gramEnd"/>
      <w:r w:rsidRPr="00336814">
        <w:rPr>
          <w:rFonts w:eastAsiaTheme="minorEastAsia"/>
          <w:spacing w:val="2"/>
          <w:szCs w:val="24"/>
          <w:lang w:eastAsia="zh-CN"/>
        </w:rPr>
        <w:t>中的相应方框提出。</w:t>
      </w:r>
    </w:p>
    <w:p w14:paraId="1F5C0000" w14:textId="77777777" w:rsidR="00757454" w:rsidRPr="00336814" w:rsidRDefault="00245752" w:rsidP="00757454">
      <w:pPr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ind w:right="91"/>
        <w:jc w:val="center"/>
        <w:rPr>
          <w:rFonts w:eastAsiaTheme="minorEastAsia"/>
          <w:b/>
          <w:bCs/>
          <w:szCs w:val="24"/>
          <w:lang w:eastAsia="zh-CN"/>
        </w:rPr>
      </w:pPr>
      <w:bookmarkStart w:id="8" w:name="OLE_LINK8"/>
      <w:bookmarkStart w:id="9" w:name="OLE_LINK9"/>
      <w:r w:rsidRPr="00336814">
        <w:rPr>
          <w:rFonts w:eastAsiaTheme="minorEastAsia"/>
          <w:b/>
          <w:bCs/>
          <w:szCs w:val="24"/>
          <w:lang w:eastAsia="zh-CN"/>
        </w:rPr>
        <w:t>预注册、新代表、与会补贴和</w:t>
      </w:r>
      <w:r w:rsidR="00757454" w:rsidRPr="00336814">
        <w:rPr>
          <w:rFonts w:eastAsiaTheme="minorEastAsia"/>
          <w:b/>
          <w:bCs/>
          <w:szCs w:val="24"/>
          <w:lang w:eastAsia="zh-CN"/>
        </w:rPr>
        <w:t>签证</w:t>
      </w:r>
      <w:r w:rsidRPr="00336814">
        <w:rPr>
          <w:rFonts w:eastAsiaTheme="minorEastAsia" w:hint="eastAsia"/>
          <w:b/>
          <w:bCs/>
          <w:szCs w:val="24"/>
          <w:lang w:eastAsia="zh-CN"/>
        </w:rPr>
        <w:t>协办</w:t>
      </w:r>
    </w:p>
    <w:bookmarkEnd w:id="8"/>
    <w:bookmarkEnd w:id="9"/>
    <w:p w14:paraId="7018429E" w14:textId="0DB3313D" w:rsidR="00D905EE" w:rsidRPr="00D905EE" w:rsidRDefault="00D905EE" w:rsidP="00D905EE">
      <w:pPr>
        <w:overflowPunct w:val="0"/>
        <w:autoSpaceDE w:val="0"/>
        <w:autoSpaceDN w:val="0"/>
        <w:adjustRightInd w:val="0"/>
        <w:textAlignment w:val="baseline"/>
        <w:rPr>
          <w:szCs w:val="24"/>
          <w:lang w:eastAsia="zh-CN"/>
        </w:rPr>
      </w:pPr>
      <w:r w:rsidRPr="00D905EE">
        <w:rPr>
          <w:rFonts w:hint="eastAsia"/>
          <w:b/>
          <w:szCs w:val="24"/>
          <w:lang w:eastAsia="zh-CN"/>
        </w:rPr>
        <w:t>注册：</w:t>
      </w:r>
      <w:r w:rsidRPr="00D905EE">
        <w:rPr>
          <w:rFonts w:hint="eastAsia"/>
          <w:bCs/>
          <w:szCs w:val="24"/>
          <w:lang w:eastAsia="zh-CN"/>
        </w:rPr>
        <w:t>必须</w:t>
      </w:r>
      <w:r w:rsidRPr="00D905EE">
        <w:rPr>
          <w:rFonts w:ascii="Times New Roman" w:hAnsi="Times New Roman" w:hint="eastAsia"/>
          <w:szCs w:val="24"/>
          <w:lang w:eastAsia="zh-CN"/>
        </w:rPr>
        <w:t>进行注册，</w:t>
      </w:r>
      <w:r w:rsidRPr="00D905EE">
        <w:rPr>
          <w:rFonts w:hint="eastAsia"/>
          <w:szCs w:val="24"/>
          <w:lang w:eastAsia="zh-CN"/>
        </w:rPr>
        <w:t>请</w:t>
      </w:r>
      <w:r w:rsidRPr="00D905EE">
        <w:rPr>
          <w:rFonts w:hint="eastAsia"/>
          <w:b/>
          <w:szCs w:val="24"/>
          <w:lang w:eastAsia="zh-CN"/>
        </w:rPr>
        <w:t>至少在会议开始的一个月前</w:t>
      </w:r>
      <w:r w:rsidRPr="00D905EE">
        <w:rPr>
          <w:szCs w:val="24"/>
          <w:lang w:eastAsia="zh-CN"/>
        </w:rPr>
        <w:t>通过</w:t>
      </w:r>
      <w:r w:rsidRPr="00D905EE">
        <w:rPr>
          <w:rFonts w:hint="eastAsia"/>
          <w:szCs w:val="24"/>
          <w:lang w:eastAsia="zh-CN"/>
        </w:rPr>
        <w:t>研究组主页在线</w:t>
      </w:r>
      <w:r w:rsidRPr="00D905EE">
        <w:rPr>
          <w:szCs w:val="24"/>
          <w:lang w:eastAsia="zh-CN"/>
        </w:rPr>
        <w:t>进行。</w:t>
      </w:r>
      <w:r w:rsidRPr="00D905EE">
        <w:rPr>
          <w:rFonts w:hint="eastAsia"/>
          <w:szCs w:val="24"/>
          <w:lang w:eastAsia="zh-CN"/>
        </w:rPr>
        <w:t>如</w:t>
      </w:r>
      <w:hyperlink r:id="rId22" w:history="1">
        <w:r w:rsidRPr="00D905EE">
          <w:rPr>
            <w:rFonts w:hint="eastAsia"/>
            <w:color w:val="0000FF"/>
            <w:szCs w:val="24"/>
            <w:u w:val="single"/>
            <w:lang w:eastAsia="zh-CN"/>
          </w:rPr>
          <w:t>电信标准化局第</w:t>
        </w:r>
        <w:r w:rsidRPr="00D905EE">
          <w:rPr>
            <w:color w:val="0000FF"/>
            <w:szCs w:val="24"/>
            <w:u w:val="single"/>
            <w:lang w:eastAsia="zh-CN"/>
          </w:rPr>
          <w:t>68</w:t>
        </w:r>
        <w:r w:rsidRPr="00D905EE">
          <w:rPr>
            <w:rFonts w:hint="eastAsia"/>
            <w:color w:val="0000FF"/>
            <w:szCs w:val="24"/>
            <w:u w:val="single"/>
            <w:lang w:eastAsia="zh-CN"/>
          </w:rPr>
          <w:t>号通函</w:t>
        </w:r>
      </w:hyperlink>
      <w:r w:rsidRPr="00D905EE">
        <w:rPr>
          <w:rFonts w:hint="eastAsia"/>
          <w:szCs w:val="24"/>
          <w:lang w:eastAsia="zh-CN"/>
        </w:rPr>
        <w:t>所述，</w:t>
      </w:r>
      <w:r w:rsidRPr="00D905EE">
        <w:rPr>
          <w:szCs w:val="24"/>
          <w:lang w:eastAsia="zh-CN"/>
        </w:rPr>
        <w:t>ITU-T</w:t>
      </w:r>
      <w:r w:rsidRPr="00D905EE">
        <w:rPr>
          <w:rFonts w:hint="eastAsia"/>
          <w:szCs w:val="24"/>
          <w:lang w:eastAsia="zh-CN"/>
        </w:rPr>
        <w:t>注册系统要求联系人批准注册申请；</w:t>
      </w:r>
      <w:r w:rsidR="00A9072A">
        <w:fldChar w:fldCharType="begin"/>
      </w:r>
      <w:r w:rsidR="00A9072A">
        <w:rPr>
          <w:lang w:eastAsia="zh-CN"/>
        </w:rPr>
        <w:instrText xml:space="preserve"> HYPERLINK "https://www.itu.int/md/T17-TSB-CIR-0118" </w:instrText>
      </w:r>
      <w:r w:rsidR="00A9072A">
        <w:fldChar w:fldCharType="separate"/>
      </w:r>
      <w:r w:rsidRPr="00D905EE">
        <w:rPr>
          <w:rFonts w:hint="eastAsia"/>
          <w:color w:val="0000FF"/>
          <w:szCs w:val="24"/>
          <w:u w:val="single"/>
          <w:lang w:eastAsia="zh-CN"/>
        </w:rPr>
        <w:t>电信标准化局第</w:t>
      </w:r>
      <w:r w:rsidRPr="00D905EE">
        <w:rPr>
          <w:color w:val="0000FF"/>
          <w:szCs w:val="24"/>
          <w:u w:val="single"/>
          <w:lang w:eastAsia="zh-CN"/>
        </w:rPr>
        <w:t>118</w:t>
      </w:r>
      <w:r w:rsidR="00A9072A">
        <w:rPr>
          <w:color w:val="0000FF"/>
          <w:szCs w:val="24"/>
          <w:u w:val="single"/>
          <w:lang w:eastAsia="zh-CN"/>
        </w:rPr>
        <w:fldChar w:fldCharType="end"/>
      </w:r>
      <w:r w:rsidRPr="00D905EE">
        <w:rPr>
          <w:rFonts w:hint="eastAsia"/>
          <w:color w:val="0000FF"/>
          <w:szCs w:val="24"/>
          <w:u w:val="single"/>
          <w:lang w:eastAsia="zh-CN"/>
        </w:rPr>
        <w:t>号通函</w:t>
      </w:r>
      <w:r w:rsidRPr="00D905EE">
        <w:rPr>
          <w:rFonts w:hint="eastAsia"/>
          <w:szCs w:val="24"/>
          <w:lang w:eastAsia="zh-CN"/>
        </w:rPr>
        <w:t>介绍了如何设置自动批准这些请求。请各成员尽可能吸收女代表加入代表团。</w:t>
      </w:r>
    </w:p>
    <w:p w14:paraId="6DC09AA3" w14:textId="53335399" w:rsidR="00D905EE" w:rsidRPr="00D905EE" w:rsidRDefault="00D905EE" w:rsidP="00D905EE">
      <w:pPr>
        <w:overflowPunct w:val="0"/>
        <w:autoSpaceDE w:val="0"/>
        <w:autoSpaceDN w:val="0"/>
        <w:adjustRightInd w:val="0"/>
        <w:textAlignment w:val="baseline"/>
        <w:rPr>
          <w:rFonts w:cs="Calibri"/>
          <w:bCs/>
          <w:szCs w:val="24"/>
          <w:lang w:eastAsia="zh-CN"/>
        </w:rPr>
      </w:pPr>
      <w:r w:rsidRPr="00D905EE">
        <w:rPr>
          <w:rFonts w:hint="eastAsia"/>
          <w:szCs w:val="24"/>
          <w:lang w:eastAsia="zh-CN"/>
        </w:rPr>
        <w:t>注册</w:t>
      </w:r>
      <w:bookmarkStart w:id="10" w:name="_InMacro_"/>
      <w:bookmarkEnd w:id="10"/>
      <w:r w:rsidRPr="00D905EE">
        <w:rPr>
          <w:rFonts w:hint="eastAsia"/>
          <w:szCs w:val="24"/>
          <w:lang w:eastAsia="zh-CN"/>
        </w:rPr>
        <w:t>必须通过</w:t>
      </w:r>
      <w:r w:rsidR="00555216">
        <w:fldChar w:fldCharType="begin"/>
      </w:r>
      <w:r w:rsidR="00555216">
        <w:rPr>
          <w:lang w:eastAsia="zh-CN"/>
        </w:rPr>
        <w:instrText>HYPERLINK "https://www.itu.int/go/tsg16"</w:instrText>
      </w:r>
      <w:r w:rsidR="00555216">
        <w:fldChar w:fldCharType="separate"/>
      </w:r>
      <w:r w:rsidRPr="00D905EE">
        <w:rPr>
          <w:rFonts w:hint="eastAsia"/>
          <w:color w:val="0000FF"/>
          <w:szCs w:val="24"/>
          <w:u w:val="single"/>
          <w:lang w:eastAsia="zh-CN"/>
        </w:rPr>
        <w:t>研究组主页</w:t>
      </w:r>
      <w:r w:rsidR="00555216">
        <w:rPr>
          <w:color w:val="0000FF"/>
          <w:szCs w:val="24"/>
          <w:u w:val="single"/>
          <w:lang w:eastAsia="zh-CN"/>
        </w:rPr>
        <w:fldChar w:fldCharType="end"/>
      </w:r>
      <w:r w:rsidRPr="00D905EE">
        <w:rPr>
          <w:rFonts w:hint="eastAsia"/>
          <w:szCs w:val="24"/>
          <w:lang w:eastAsia="zh-CN"/>
        </w:rPr>
        <w:t>上的在线注册表进行。未经注册，代表将无法使用</w:t>
      </w:r>
      <w:hyperlink r:id="rId23" w:history="1">
        <w:r w:rsidRPr="00D905EE">
          <w:rPr>
            <w:rFonts w:cs="Calibri" w:hint="eastAsia"/>
            <w:bCs/>
            <w:color w:val="0000FF"/>
            <w:szCs w:val="24"/>
            <w:u w:val="single"/>
            <w:lang w:eastAsia="zh-CN"/>
          </w:rPr>
          <w:t>我的会议远程参会工具</w:t>
        </w:r>
      </w:hyperlink>
      <w:r w:rsidRPr="00D905EE">
        <w:rPr>
          <w:rFonts w:cs="Calibri" w:hint="eastAsia"/>
          <w:bCs/>
          <w:szCs w:val="24"/>
          <w:lang w:eastAsia="zh-CN"/>
        </w:rPr>
        <w:t>。</w:t>
      </w:r>
    </w:p>
    <w:p w14:paraId="10F94725" w14:textId="37E77CA6" w:rsidR="00D905EE" w:rsidRPr="00D905EE" w:rsidRDefault="00D905EE" w:rsidP="00D905EE">
      <w:pPr>
        <w:overflowPunct w:val="0"/>
        <w:autoSpaceDE w:val="0"/>
        <w:autoSpaceDN w:val="0"/>
        <w:adjustRightInd w:val="0"/>
        <w:textAlignment w:val="baseline"/>
        <w:rPr>
          <w:szCs w:val="24"/>
          <w:lang w:eastAsia="zh-CN"/>
        </w:rPr>
      </w:pPr>
      <w:r w:rsidRPr="00D905EE">
        <w:rPr>
          <w:rFonts w:ascii="Times New Roman" w:hAnsi="Times New Roman" w:hint="eastAsia"/>
          <w:b/>
          <w:bCs/>
          <w:szCs w:val="24"/>
          <w:lang w:eastAsia="zh-CN"/>
        </w:rPr>
        <w:t>新代表、与会补贴和签证协办</w:t>
      </w:r>
      <w:r w:rsidRPr="00D905EE">
        <w:rPr>
          <w:rFonts w:ascii="Times New Roman" w:hAnsi="Times New Roman" w:hint="eastAsia"/>
          <w:szCs w:val="24"/>
          <w:lang w:eastAsia="zh-CN"/>
        </w:rPr>
        <w:t>：由于</w:t>
      </w:r>
      <w:r w:rsidR="00B2317A">
        <w:rPr>
          <w:rFonts w:ascii="Times New Roman" w:hAnsi="Times New Roman" w:hint="eastAsia"/>
          <w:szCs w:val="24"/>
          <w:lang w:eastAsia="zh-CN"/>
        </w:rPr>
        <w:t>全</w:t>
      </w:r>
      <w:r w:rsidRPr="00D905EE">
        <w:rPr>
          <w:rFonts w:ascii="Times New Roman" w:hAnsi="Times New Roman" w:hint="eastAsia"/>
          <w:szCs w:val="24"/>
          <w:lang w:eastAsia="zh-CN"/>
        </w:rPr>
        <w:t>虚拟会议不涉及差旅，因此不提供与会补贴，签证协办亦不适用。</w:t>
      </w:r>
      <w:r w:rsidR="00B2317A" w:rsidRPr="00B2317A">
        <w:rPr>
          <w:rFonts w:ascii="Times New Roman" w:hAnsi="Times New Roman" w:hint="eastAsia"/>
          <w:szCs w:val="24"/>
          <w:lang w:eastAsia="zh-CN"/>
        </w:rPr>
        <w:t>如果有足够的兴趣，</w:t>
      </w:r>
      <w:r w:rsidR="00B2317A">
        <w:rPr>
          <w:rFonts w:ascii="Times New Roman" w:hAnsi="Times New Roman" w:hint="eastAsia"/>
          <w:szCs w:val="24"/>
          <w:lang w:eastAsia="zh-CN"/>
        </w:rPr>
        <w:t>研究组主席</w:t>
      </w:r>
      <w:r w:rsidR="00B2317A" w:rsidRPr="00B2317A">
        <w:rPr>
          <w:rFonts w:ascii="Times New Roman" w:hAnsi="Times New Roman" w:hint="eastAsia"/>
          <w:szCs w:val="24"/>
          <w:lang w:eastAsia="zh-CN"/>
        </w:rPr>
        <w:t>将向新代表提供简报</w:t>
      </w:r>
      <w:r w:rsidR="00B2317A">
        <w:rPr>
          <w:rFonts w:ascii="Times New Roman" w:hAnsi="Times New Roman" w:hint="eastAsia"/>
          <w:szCs w:val="24"/>
          <w:lang w:eastAsia="zh-CN"/>
        </w:rPr>
        <w:t>资料</w:t>
      </w:r>
      <w:r w:rsidR="00B2317A" w:rsidRPr="00B2317A">
        <w:rPr>
          <w:rFonts w:ascii="Times New Roman" w:hAnsi="Times New Roman" w:hint="eastAsia"/>
          <w:szCs w:val="24"/>
          <w:lang w:eastAsia="zh-CN"/>
        </w:rPr>
        <w:t>，并组织情况介绍会。</w:t>
      </w:r>
    </w:p>
    <w:p w14:paraId="1474B2B1" w14:textId="77777777" w:rsidR="00336814" w:rsidRDefault="00A349BC" w:rsidP="00336814">
      <w:pPr>
        <w:pStyle w:val="Annextitle0"/>
        <w:rPr>
          <w:rFonts w:eastAsiaTheme="minorEastAsia"/>
          <w:sz w:val="22"/>
          <w:szCs w:val="22"/>
          <w:lang w:eastAsia="zh-CN"/>
        </w:rPr>
      </w:pPr>
      <w:r w:rsidRPr="00A15C87">
        <w:rPr>
          <w:rFonts w:eastAsiaTheme="minorEastAsia"/>
          <w:sz w:val="22"/>
          <w:szCs w:val="22"/>
          <w:lang w:eastAsia="zh-CN"/>
        </w:rPr>
        <w:br w:type="page"/>
      </w:r>
    </w:p>
    <w:p w14:paraId="44A42A54" w14:textId="5BF7E9D8" w:rsidR="00336814" w:rsidRPr="004D578D" w:rsidRDefault="00336814" w:rsidP="00336814">
      <w:pPr>
        <w:pStyle w:val="Annextitle0"/>
      </w:pPr>
      <w:r w:rsidRPr="004D578D">
        <w:lastRenderedPageBreak/>
        <w:t>ANNEX B</w:t>
      </w:r>
      <w:r w:rsidRPr="004D578D">
        <w:br/>
        <w:t>Draft agenda</w:t>
      </w:r>
    </w:p>
    <w:tbl>
      <w:tblPr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9357"/>
      </w:tblGrid>
      <w:tr w:rsidR="00336814" w:rsidRPr="004D578D" w14:paraId="66EAA26A" w14:textId="77777777" w:rsidTr="00771B27">
        <w:trPr>
          <w:jc w:val="center"/>
        </w:trPr>
        <w:tc>
          <w:tcPr>
            <w:tcW w:w="567" w:type="dxa"/>
            <w:shd w:val="clear" w:color="auto" w:fill="D6E3BC" w:themeFill="accent3" w:themeFillTint="66"/>
            <w:hideMark/>
          </w:tcPr>
          <w:p w14:paraId="68F8B19A" w14:textId="77777777" w:rsidR="00336814" w:rsidRPr="004D578D" w:rsidRDefault="00336814" w:rsidP="00771B27">
            <w:pPr>
              <w:spacing w:before="60" w:after="60"/>
              <w:rPr>
                <w:b/>
                <w:bCs/>
                <w:sz w:val="20"/>
              </w:rPr>
            </w:pPr>
            <w:r w:rsidRPr="004D578D">
              <w:rPr>
                <w:b/>
                <w:bCs/>
                <w:sz w:val="20"/>
              </w:rPr>
              <w:t>#</w:t>
            </w:r>
          </w:p>
        </w:tc>
        <w:tc>
          <w:tcPr>
            <w:tcW w:w="9357" w:type="dxa"/>
            <w:shd w:val="clear" w:color="auto" w:fill="D6E3BC" w:themeFill="accent3" w:themeFillTint="66"/>
            <w:vAlign w:val="bottom"/>
            <w:hideMark/>
          </w:tcPr>
          <w:p w14:paraId="27C26007" w14:textId="77777777" w:rsidR="00336814" w:rsidRPr="004D578D" w:rsidRDefault="00336814" w:rsidP="00771B27">
            <w:pPr>
              <w:tabs>
                <w:tab w:val="clear" w:pos="794"/>
                <w:tab w:val="clear" w:pos="1191"/>
              </w:tabs>
              <w:spacing w:before="60" w:after="60"/>
              <w:rPr>
                <w:b/>
                <w:bCs/>
                <w:sz w:val="20"/>
              </w:rPr>
            </w:pPr>
            <w:r w:rsidRPr="004D578D">
              <w:rPr>
                <w:b/>
                <w:bCs/>
                <w:sz w:val="20"/>
              </w:rPr>
              <w:t>Agenda items</w:t>
            </w:r>
          </w:p>
        </w:tc>
      </w:tr>
      <w:tr w:rsidR="00336814" w:rsidRPr="004D578D" w14:paraId="2F6F4A30" w14:textId="77777777" w:rsidTr="00771B2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5265AD59" w14:textId="77777777" w:rsidR="00336814" w:rsidRPr="004D578D" w:rsidRDefault="00336814" w:rsidP="00336814">
            <w:pPr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9357" w:type="dxa"/>
            <w:vAlign w:val="center"/>
          </w:tcPr>
          <w:p w14:paraId="21B81E4E" w14:textId="77777777" w:rsidR="00336814" w:rsidRPr="004D578D" w:rsidRDefault="00336814" w:rsidP="00771B27">
            <w:pPr>
              <w:spacing w:before="60" w:after="60"/>
            </w:pPr>
            <w:r w:rsidRPr="004D578D">
              <w:t xml:space="preserve">Opening of meeting, meeting agenda, documentation, </w:t>
            </w:r>
            <w:proofErr w:type="gramStart"/>
            <w:r w:rsidRPr="004D578D">
              <w:t>objectives</w:t>
            </w:r>
            <w:proofErr w:type="gramEnd"/>
            <w:r w:rsidRPr="004D578D">
              <w:t xml:space="preserve"> and updates</w:t>
            </w:r>
          </w:p>
        </w:tc>
      </w:tr>
      <w:tr w:rsidR="00336814" w:rsidRPr="004D578D" w14:paraId="5BF1BDAD" w14:textId="77777777" w:rsidTr="00771B2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5B7DE196" w14:textId="77777777" w:rsidR="00336814" w:rsidRPr="004D578D" w:rsidRDefault="00336814" w:rsidP="00336814">
            <w:pPr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9357" w:type="dxa"/>
            <w:vAlign w:val="center"/>
          </w:tcPr>
          <w:p w14:paraId="074422A5" w14:textId="77777777" w:rsidR="00336814" w:rsidRPr="004D578D" w:rsidRDefault="00336814" w:rsidP="00771B27">
            <w:pPr>
              <w:spacing w:before="60" w:after="60"/>
            </w:pPr>
            <w:bookmarkStart w:id="11" w:name="_Hlk61020762"/>
            <w:r>
              <w:t xml:space="preserve">Consideration of the updated </w:t>
            </w:r>
            <w:r w:rsidRPr="004D578D">
              <w:t>set of SG16 Questions</w:t>
            </w:r>
            <w:r>
              <w:t>;</w:t>
            </w:r>
            <w:r w:rsidRPr="004D578D">
              <w:t xml:space="preserve"> appointment of Rapporteurs</w:t>
            </w:r>
            <w:bookmarkEnd w:id="11"/>
          </w:p>
        </w:tc>
      </w:tr>
      <w:tr w:rsidR="00336814" w:rsidRPr="004D578D" w14:paraId="3A21FE55" w14:textId="77777777" w:rsidTr="00771B2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6406765A" w14:textId="77777777" w:rsidR="00336814" w:rsidRPr="004D578D" w:rsidRDefault="00336814" w:rsidP="00336814">
            <w:pPr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9357" w:type="dxa"/>
            <w:vAlign w:val="center"/>
          </w:tcPr>
          <w:p w14:paraId="66F75919" w14:textId="77777777" w:rsidR="00336814" w:rsidRPr="004D578D" w:rsidRDefault="00336814" w:rsidP="00771B27">
            <w:pPr>
              <w:spacing w:before="60" w:after="60"/>
            </w:pPr>
            <w:r w:rsidRPr="004D578D">
              <w:t>Approval of previous SG16</w:t>
            </w:r>
            <w:r w:rsidRPr="004D578D">
              <w:rPr>
                <w:lang w:eastAsia="ja-JP"/>
              </w:rPr>
              <w:t xml:space="preserve"> </w:t>
            </w:r>
            <w:r w:rsidRPr="004D578D">
              <w:t>meeting reports (</w:t>
            </w:r>
            <w:hyperlink r:id="rId24" w:history="1">
              <w:r w:rsidRPr="004D578D">
                <w:rPr>
                  <w:rStyle w:val="Hyperlink"/>
                </w:rPr>
                <w:t>SG16-R24 to R27</w:t>
              </w:r>
            </w:hyperlink>
            <w:r w:rsidRPr="004D578D">
              <w:t>)</w:t>
            </w:r>
          </w:p>
        </w:tc>
      </w:tr>
      <w:tr w:rsidR="00336814" w:rsidRPr="004D578D" w14:paraId="7683DD9D" w14:textId="77777777" w:rsidTr="00771B2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4526CC15" w14:textId="77777777" w:rsidR="00336814" w:rsidRPr="004D578D" w:rsidRDefault="00336814" w:rsidP="00336814">
            <w:pPr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9357" w:type="dxa"/>
            <w:vAlign w:val="center"/>
          </w:tcPr>
          <w:p w14:paraId="7C702D39" w14:textId="77777777" w:rsidR="00336814" w:rsidRPr="004D578D" w:rsidRDefault="00336814" w:rsidP="00771B27">
            <w:pPr>
              <w:spacing w:before="60" w:after="60"/>
            </w:pPr>
            <w:r w:rsidRPr="004D578D">
              <w:t>Status of texts consented, agreed, deleted and current list of Implementors' Guides</w:t>
            </w:r>
          </w:p>
        </w:tc>
      </w:tr>
      <w:tr w:rsidR="00336814" w:rsidRPr="004D578D" w14:paraId="4F18AFE1" w14:textId="77777777" w:rsidTr="00771B2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3BD9BE41" w14:textId="77777777" w:rsidR="00336814" w:rsidRPr="004D578D" w:rsidRDefault="00336814" w:rsidP="00336814">
            <w:pPr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9357" w:type="dxa"/>
            <w:vAlign w:val="center"/>
          </w:tcPr>
          <w:p w14:paraId="2B64A4F2" w14:textId="77777777" w:rsidR="00336814" w:rsidRPr="004D578D" w:rsidRDefault="00336814" w:rsidP="00771B27">
            <w:pPr>
              <w:spacing w:before="60" w:after="60"/>
            </w:pPr>
            <w:r w:rsidRPr="004D578D">
              <w:t>Updates concerning SG16 FGs, new Questions, new collaborative teams</w:t>
            </w:r>
          </w:p>
        </w:tc>
      </w:tr>
      <w:tr w:rsidR="00336814" w:rsidRPr="004D578D" w14:paraId="6826A74D" w14:textId="77777777" w:rsidTr="00771B2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01202E06" w14:textId="77777777" w:rsidR="00336814" w:rsidRPr="004D578D" w:rsidRDefault="00336814" w:rsidP="00336814">
            <w:pPr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9357" w:type="dxa"/>
            <w:vAlign w:val="center"/>
          </w:tcPr>
          <w:p w14:paraId="4A924324" w14:textId="77777777" w:rsidR="00336814" w:rsidRPr="004D578D" w:rsidRDefault="00336814" w:rsidP="00771B27">
            <w:pPr>
              <w:spacing w:before="60" w:after="60"/>
              <w:rPr>
                <w:lang w:eastAsia="ja-JP"/>
              </w:rPr>
            </w:pPr>
            <w:r w:rsidRPr="004D578D">
              <w:t xml:space="preserve">Feedback and status reports on interim activities and </w:t>
            </w:r>
            <w:r w:rsidRPr="004D578D">
              <w:rPr>
                <w:lang w:eastAsia="ja-JP"/>
              </w:rPr>
              <w:t>collaboration matters</w:t>
            </w:r>
          </w:p>
        </w:tc>
      </w:tr>
      <w:tr w:rsidR="00336814" w:rsidRPr="004D578D" w14:paraId="7DFCB980" w14:textId="77777777" w:rsidTr="00771B2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2DED1781" w14:textId="77777777" w:rsidR="00336814" w:rsidRPr="004D578D" w:rsidRDefault="00336814" w:rsidP="00336814">
            <w:pPr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9357" w:type="dxa"/>
            <w:vAlign w:val="center"/>
          </w:tcPr>
          <w:p w14:paraId="7BAB843B" w14:textId="77777777" w:rsidR="00336814" w:rsidRPr="004D578D" w:rsidRDefault="00336814" w:rsidP="00771B27">
            <w:pPr>
              <w:spacing w:before="60" w:after="60"/>
              <w:rPr>
                <w:lang w:eastAsia="ja-JP"/>
              </w:rPr>
            </w:pPr>
            <w:r w:rsidRPr="004D578D">
              <w:rPr>
                <w:lang w:eastAsia="ja-JP"/>
              </w:rPr>
              <w:t>Promotion activities</w:t>
            </w:r>
            <w:r w:rsidRPr="004D578D">
              <w:t xml:space="preserve"> and workshops</w:t>
            </w:r>
          </w:p>
        </w:tc>
      </w:tr>
      <w:tr w:rsidR="00336814" w:rsidRPr="004D578D" w14:paraId="16B3067A" w14:textId="77777777" w:rsidTr="00771B2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63655D42" w14:textId="77777777" w:rsidR="00336814" w:rsidRPr="004D578D" w:rsidRDefault="00336814" w:rsidP="00336814">
            <w:pPr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9357" w:type="dxa"/>
            <w:vAlign w:val="center"/>
          </w:tcPr>
          <w:p w14:paraId="42B78D42" w14:textId="77777777" w:rsidR="00336814" w:rsidRPr="004D578D" w:rsidRDefault="00336814" w:rsidP="00771B27">
            <w:pPr>
              <w:spacing w:before="60" w:after="60"/>
            </w:pPr>
            <w:r w:rsidRPr="004D578D">
              <w:t>Preparations for WTSA-20</w:t>
            </w:r>
            <w:r>
              <w:t xml:space="preserve"> (1-9 March 2022)</w:t>
            </w:r>
          </w:p>
        </w:tc>
      </w:tr>
      <w:tr w:rsidR="00336814" w:rsidRPr="004D578D" w14:paraId="040FD037" w14:textId="77777777" w:rsidTr="00771B2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6D0C4691" w14:textId="77777777" w:rsidR="00336814" w:rsidRPr="004D578D" w:rsidRDefault="00336814" w:rsidP="00336814">
            <w:pPr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9357" w:type="dxa"/>
            <w:vAlign w:val="center"/>
          </w:tcPr>
          <w:p w14:paraId="0AFC1720" w14:textId="77777777" w:rsidR="00336814" w:rsidRPr="004D578D" w:rsidRDefault="00336814" w:rsidP="00771B27">
            <w:pPr>
              <w:spacing w:before="60" w:after="60"/>
            </w:pPr>
            <w:r w:rsidRPr="004D578D">
              <w:t>Guidelines for the meeting of Working Parties and of Plenary Question</w:t>
            </w:r>
          </w:p>
        </w:tc>
      </w:tr>
      <w:tr w:rsidR="00336814" w:rsidRPr="004D578D" w14:paraId="14F5736C" w14:textId="77777777" w:rsidTr="00771B2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6DB37A30" w14:textId="77777777" w:rsidR="00336814" w:rsidRPr="004D578D" w:rsidRDefault="00336814" w:rsidP="00336814">
            <w:pPr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9357" w:type="dxa"/>
            <w:vAlign w:val="center"/>
          </w:tcPr>
          <w:p w14:paraId="196363B9" w14:textId="77777777" w:rsidR="00336814" w:rsidRPr="004D578D" w:rsidRDefault="00336814" w:rsidP="00771B27">
            <w:pPr>
              <w:spacing w:before="60" w:after="60"/>
              <w:rPr>
                <w:lang w:eastAsia="ja-JP"/>
              </w:rPr>
            </w:pPr>
            <w:r w:rsidRPr="004D578D">
              <w:rPr>
                <w:lang w:eastAsia="ja-JP"/>
              </w:rPr>
              <w:t>IPR roll call</w:t>
            </w:r>
          </w:p>
        </w:tc>
      </w:tr>
      <w:tr w:rsidR="00336814" w:rsidRPr="004D578D" w14:paraId="06AFB09A" w14:textId="77777777" w:rsidTr="00771B2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2759A717" w14:textId="77777777" w:rsidR="00336814" w:rsidRPr="004D578D" w:rsidRDefault="00336814" w:rsidP="00336814">
            <w:pPr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9357" w:type="dxa"/>
            <w:vAlign w:val="center"/>
          </w:tcPr>
          <w:p w14:paraId="356BE151" w14:textId="77777777" w:rsidR="00336814" w:rsidRPr="004D578D" w:rsidRDefault="00336814" w:rsidP="00771B27">
            <w:pPr>
              <w:spacing w:before="60" w:after="60"/>
            </w:pPr>
            <w:r w:rsidRPr="004D578D">
              <w:t>Review and approval of meeting results, including update of SG16 work programme</w:t>
            </w:r>
          </w:p>
        </w:tc>
      </w:tr>
      <w:tr w:rsidR="00336814" w:rsidRPr="004D578D" w14:paraId="4DB894C5" w14:textId="77777777" w:rsidTr="00771B2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1D16C50F" w14:textId="77777777" w:rsidR="00336814" w:rsidRPr="004D578D" w:rsidRDefault="00336814" w:rsidP="00336814">
            <w:pPr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9357" w:type="dxa"/>
            <w:vAlign w:val="center"/>
          </w:tcPr>
          <w:p w14:paraId="0D92A45F" w14:textId="77777777" w:rsidR="00336814" w:rsidRPr="004D578D" w:rsidRDefault="00336814" w:rsidP="00771B27">
            <w:pPr>
              <w:spacing w:before="60" w:after="60"/>
            </w:pPr>
            <w:r w:rsidRPr="004D578D">
              <w:t>Future work</w:t>
            </w:r>
          </w:p>
        </w:tc>
      </w:tr>
      <w:tr w:rsidR="00336814" w:rsidRPr="004D578D" w14:paraId="0A32A4F7" w14:textId="77777777" w:rsidTr="00771B2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3D30359D" w14:textId="77777777" w:rsidR="00336814" w:rsidRPr="004D578D" w:rsidRDefault="00336814" w:rsidP="00336814">
            <w:pPr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9357" w:type="dxa"/>
            <w:vAlign w:val="center"/>
          </w:tcPr>
          <w:p w14:paraId="7D859F06" w14:textId="77777777" w:rsidR="00336814" w:rsidRPr="004D578D" w:rsidRDefault="00336814" w:rsidP="00771B27">
            <w:pPr>
              <w:spacing w:before="60" w:after="60"/>
            </w:pPr>
            <w:r w:rsidRPr="004D578D">
              <w:t>Date and place of the next meeting of SG16</w:t>
            </w:r>
          </w:p>
        </w:tc>
      </w:tr>
      <w:tr w:rsidR="00336814" w:rsidRPr="004D578D" w14:paraId="0EAE9E8E" w14:textId="77777777" w:rsidTr="00771B2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53EF4DE7" w14:textId="77777777" w:rsidR="00336814" w:rsidRPr="004D578D" w:rsidRDefault="00336814" w:rsidP="00336814">
            <w:pPr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9357" w:type="dxa"/>
            <w:vAlign w:val="center"/>
          </w:tcPr>
          <w:p w14:paraId="1E8C7D46" w14:textId="77777777" w:rsidR="00336814" w:rsidRPr="004D578D" w:rsidRDefault="00336814" w:rsidP="00771B27">
            <w:pPr>
              <w:spacing w:before="60" w:after="60"/>
            </w:pPr>
            <w:r w:rsidRPr="004D578D">
              <w:t>Miscellaneous</w:t>
            </w:r>
          </w:p>
        </w:tc>
      </w:tr>
      <w:tr w:rsidR="00336814" w:rsidRPr="004D578D" w14:paraId="0E86E9B5" w14:textId="77777777" w:rsidTr="00771B2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5C0562EF" w14:textId="77777777" w:rsidR="00336814" w:rsidRPr="004D578D" w:rsidRDefault="00336814" w:rsidP="00336814">
            <w:pPr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9357" w:type="dxa"/>
            <w:vAlign w:val="center"/>
          </w:tcPr>
          <w:p w14:paraId="55B15140" w14:textId="77777777" w:rsidR="00336814" w:rsidRPr="004D578D" w:rsidRDefault="00336814" w:rsidP="00771B27">
            <w:pPr>
              <w:spacing w:before="60" w:after="60"/>
            </w:pPr>
            <w:r w:rsidRPr="004D578D">
              <w:t>Closing of the meeting</w:t>
            </w:r>
          </w:p>
        </w:tc>
      </w:tr>
    </w:tbl>
    <w:p w14:paraId="566AA434" w14:textId="4C611D0C" w:rsidR="00757454" w:rsidRPr="00A15C87" w:rsidRDefault="00757454" w:rsidP="00336814">
      <w:pPr>
        <w:spacing w:before="0"/>
        <w:jc w:val="center"/>
        <w:rPr>
          <w:rFonts w:eastAsiaTheme="minorEastAsia"/>
        </w:rPr>
      </w:pPr>
    </w:p>
    <w:p w14:paraId="542A452B" w14:textId="77777777" w:rsidR="00757454" w:rsidRPr="00A15C87" w:rsidRDefault="00757454" w:rsidP="00757454">
      <w:pPr>
        <w:pStyle w:val="Annextitle0"/>
        <w:pageBreakBefore/>
        <w:rPr>
          <w:rFonts w:eastAsiaTheme="minorEastAsia"/>
        </w:rPr>
        <w:sectPr w:rsidR="00757454" w:rsidRPr="00A15C87" w:rsidSect="00DD5DA8">
          <w:headerReference w:type="default" r:id="rId25"/>
          <w:footerReference w:type="first" r:id="rId26"/>
          <w:type w:val="oddPage"/>
          <w:pgSz w:w="11907" w:h="16834" w:code="9"/>
          <w:pgMar w:top="1134" w:right="851" w:bottom="567" w:left="851" w:header="567" w:footer="454" w:gutter="0"/>
          <w:paperSrc w:first="1264" w:other="1264"/>
          <w:cols w:space="720"/>
          <w:titlePg/>
          <w:docGrid w:linePitch="326"/>
        </w:sectPr>
      </w:pPr>
    </w:p>
    <w:p w14:paraId="307238CA" w14:textId="77777777" w:rsidR="00336814" w:rsidRPr="004D578D" w:rsidRDefault="00336814" w:rsidP="00336814">
      <w:pPr>
        <w:tabs>
          <w:tab w:val="clear" w:pos="794"/>
          <w:tab w:val="clear" w:pos="1191"/>
          <w:tab w:val="clear" w:pos="1588"/>
          <w:tab w:val="clear" w:pos="1985"/>
        </w:tabs>
        <w:ind w:right="-35"/>
        <w:jc w:val="center"/>
        <w:rPr>
          <w:rFonts w:cstheme="majorBidi"/>
          <w:b/>
          <w:bCs/>
          <w:sz w:val="28"/>
          <w:szCs w:val="28"/>
        </w:rPr>
      </w:pPr>
      <w:r w:rsidRPr="004D578D">
        <w:rPr>
          <w:rFonts w:cstheme="majorBidi"/>
          <w:b/>
          <w:bCs/>
          <w:sz w:val="28"/>
          <w:szCs w:val="28"/>
        </w:rPr>
        <w:lastRenderedPageBreak/>
        <w:t>ANNEX C</w:t>
      </w:r>
      <w:r w:rsidRPr="004D578D">
        <w:rPr>
          <w:rFonts w:cstheme="majorBidi"/>
          <w:b/>
          <w:bCs/>
          <w:sz w:val="28"/>
          <w:szCs w:val="28"/>
        </w:rPr>
        <w:br/>
        <w:t>Draft time plan of SG16 meeting (Online, 19-30 April 2021)</w:t>
      </w:r>
    </w:p>
    <w:p w14:paraId="28F97580" w14:textId="77777777" w:rsidR="00336814" w:rsidRPr="004D578D" w:rsidRDefault="00336814" w:rsidP="00336814"/>
    <w:p w14:paraId="051D7A5B" w14:textId="77777777" w:rsidR="00336814" w:rsidRPr="004D578D" w:rsidRDefault="00336814" w:rsidP="00336814">
      <w:pPr>
        <w:ind w:left="-227" w:right="-227"/>
        <w:jc w:val="center"/>
      </w:pPr>
      <w:r>
        <w:object w:dxaOrig="14534" w:dyaOrig="5405" w14:anchorId="09A595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pt;height:224.5pt" o:ole="">
            <v:imagedata r:id="rId27" o:title=""/>
            <o:lock v:ext="edit" aspectratio="f"/>
          </v:shape>
          <o:OLEObject Type="Embed" ProgID="Excel.Sheet.12" ShapeID="_x0000_i1025" DrawAspect="Content" ObjectID="_1673428062" r:id="rId28"/>
        </w:object>
      </w:r>
    </w:p>
    <w:p w14:paraId="56EBBA24" w14:textId="77777777" w:rsidR="00336814" w:rsidRPr="004D578D" w:rsidRDefault="00336814" w:rsidP="00336814">
      <w:pPr>
        <w:rPr>
          <w:b/>
        </w:rPr>
      </w:pPr>
      <w:r w:rsidRPr="004D578D">
        <w:rPr>
          <w:b/>
        </w:rPr>
        <w:t>Notes: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60"/>
        <w:gridCol w:w="9069"/>
      </w:tblGrid>
      <w:tr w:rsidR="00336814" w:rsidRPr="004D578D" w14:paraId="006B2DEE" w14:textId="77777777" w:rsidTr="00771B27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C50E30D" w14:textId="77777777" w:rsidR="00336814" w:rsidRPr="004D578D" w:rsidRDefault="00336814" w:rsidP="00336814">
            <w:pPr>
              <w:numPr>
                <w:ilvl w:val="0"/>
                <w:numId w:val="4"/>
              </w:numPr>
              <w:tabs>
                <w:tab w:val="clear" w:pos="360"/>
                <w:tab w:val="clear" w:pos="794"/>
                <w:tab w:val="clear" w:pos="1191"/>
                <w:tab w:val="clear" w:pos="1588"/>
                <w:tab w:val="clear" w:pos="1985"/>
                <w:tab w:val="num" w:pos="720"/>
              </w:tabs>
              <w:spacing w:before="0" w:after="20"/>
              <w:ind w:left="360"/>
              <w:jc w:val="right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62339BF" w14:textId="77777777" w:rsidR="00336814" w:rsidRPr="004D578D" w:rsidRDefault="00336814" w:rsidP="00771B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</w:rPr>
            </w:pPr>
            <w:r w:rsidRPr="004D578D">
              <w:rPr>
                <w:szCs w:val="22"/>
              </w:rPr>
              <w:t>"P" stands for plenary.</w:t>
            </w:r>
            <w:r>
              <w:rPr>
                <w:szCs w:val="22"/>
              </w:rPr>
              <w:t xml:space="preserve"> Planned time slots are: [1] </w:t>
            </w:r>
            <w:r w:rsidRPr="001B661D">
              <w:rPr>
                <w:szCs w:val="22"/>
              </w:rPr>
              <w:t>0800-0930;</w:t>
            </w:r>
            <w:r>
              <w:rPr>
                <w:szCs w:val="22"/>
              </w:rPr>
              <w:t xml:space="preserve"> [2] </w:t>
            </w:r>
            <w:r w:rsidRPr="001B661D">
              <w:rPr>
                <w:szCs w:val="22"/>
              </w:rPr>
              <w:t>0945-1115;</w:t>
            </w:r>
            <w:r>
              <w:rPr>
                <w:szCs w:val="22"/>
              </w:rPr>
              <w:t xml:space="preserve"> [3] </w:t>
            </w:r>
            <w:r w:rsidRPr="001B661D">
              <w:rPr>
                <w:szCs w:val="22"/>
              </w:rPr>
              <w:t>1130-1300;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br/>
              <w:t xml:space="preserve">[4] </w:t>
            </w:r>
            <w:r w:rsidRPr="001B661D">
              <w:rPr>
                <w:szCs w:val="22"/>
              </w:rPr>
              <w:t>1315-1445;</w:t>
            </w:r>
            <w:r>
              <w:rPr>
                <w:szCs w:val="22"/>
              </w:rPr>
              <w:t xml:space="preserve"> and</w:t>
            </w:r>
            <w:r w:rsidRPr="001B661D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[5] </w:t>
            </w:r>
            <w:r w:rsidRPr="001B661D">
              <w:rPr>
                <w:szCs w:val="22"/>
              </w:rPr>
              <w:t>1500-1630</w:t>
            </w:r>
            <w:r>
              <w:rPr>
                <w:szCs w:val="22"/>
              </w:rPr>
              <w:t xml:space="preserve"> hours (Geneva time).</w:t>
            </w:r>
          </w:p>
        </w:tc>
      </w:tr>
      <w:tr w:rsidR="00336814" w:rsidRPr="004D578D" w14:paraId="58FF3D6C" w14:textId="77777777" w:rsidTr="00771B27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ACDB943" w14:textId="77777777" w:rsidR="00336814" w:rsidRPr="004D578D" w:rsidRDefault="00336814" w:rsidP="00336814">
            <w:pPr>
              <w:numPr>
                <w:ilvl w:val="0"/>
                <w:numId w:val="4"/>
              </w:numPr>
              <w:tabs>
                <w:tab w:val="clear" w:pos="360"/>
                <w:tab w:val="clear" w:pos="794"/>
                <w:tab w:val="clear" w:pos="1191"/>
                <w:tab w:val="clear" w:pos="1588"/>
                <w:tab w:val="clear" w:pos="1985"/>
                <w:tab w:val="num" w:pos="720"/>
              </w:tabs>
              <w:spacing w:before="0" w:after="20"/>
              <w:ind w:left="360"/>
              <w:jc w:val="right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314902DA" w14:textId="77777777" w:rsidR="00336814" w:rsidRPr="004D578D" w:rsidRDefault="00336814" w:rsidP="00771B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</w:rPr>
            </w:pPr>
            <w:r w:rsidRPr="004D578D">
              <w:rPr>
                <w:szCs w:val="22"/>
              </w:rPr>
              <w:t>Question 1/16, which is allocated to the Plenary, will have sessions as needed during the meeting.</w:t>
            </w:r>
          </w:p>
        </w:tc>
      </w:tr>
      <w:tr w:rsidR="00336814" w:rsidRPr="004D578D" w14:paraId="55EC325A" w14:textId="77777777" w:rsidTr="00771B27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2E440B9" w14:textId="77777777" w:rsidR="00336814" w:rsidRPr="004D578D" w:rsidRDefault="00336814" w:rsidP="00336814">
            <w:pPr>
              <w:numPr>
                <w:ilvl w:val="0"/>
                <w:numId w:val="4"/>
              </w:numPr>
              <w:tabs>
                <w:tab w:val="clear" w:pos="360"/>
                <w:tab w:val="clear" w:pos="794"/>
                <w:tab w:val="clear" w:pos="1191"/>
                <w:tab w:val="clear" w:pos="1588"/>
                <w:tab w:val="clear" w:pos="1985"/>
                <w:tab w:val="num" w:pos="720"/>
              </w:tabs>
              <w:spacing w:before="0" w:after="20"/>
              <w:ind w:left="360"/>
              <w:jc w:val="right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1993CB55" w14:textId="77777777" w:rsidR="00336814" w:rsidRPr="004D578D" w:rsidRDefault="00336814" w:rsidP="00771B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</w:rPr>
            </w:pPr>
            <w:r w:rsidRPr="004D578D">
              <w:rPr>
                <w:szCs w:val="22"/>
              </w:rPr>
              <w:t>Intermediate Working Party plenaries may be organized on Friday afternoon to wrap-up work of Questions that completed their sessions during the first week of the meeting. This would be announced in due time via the applicable SG16 mailing lists.</w:t>
            </w:r>
          </w:p>
        </w:tc>
      </w:tr>
      <w:tr w:rsidR="00336814" w:rsidRPr="004D578D" w14:paraId="58B6C87D" w14:textId="77777777" w:rsidTr="00771B27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154828E" w14:textId="77777777" w:rsidR="00336814" w:rsidRPr="004D578D" w:rsidRDefault="00336814" w:rsidP="00336814">
            <w:pPr>
              <w:numPr>
                <w:ilvl w:val="0"/>
                <w:numId w:val="4"/>
              </w:numPr>
              <w:tabs>
                <w:tab w:val="clear" w:pos="360"/>
                <w:tab w:val="clear" w:pos="794"/>
                <w:tab w:val="clear" w:pos="1191"/>
                <w:tab w:val="clear" w:pos="1588"/>
                <w:tab w:val="clear" w:pos="1985"/>
                <w:tab w:val="num" w:pos="720"/>
              </w:tabs>
              <w:spacing w:before="0" w:after="20"/>
              <w:ind w:left="360"/>
              <w:jc w:val="right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022175F4" w14:textId="77777777" w:rsidR="00336814" w:rsidRPr="004D578D" w:rsidRDefault="00336814" w:rsidP="00771B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</w:rPr>
            </w:pPr>
            <w:r w:rsidRPr="004D578D">
              <w:rPr>
                <w:szCs w:val="22"/>
              </w:rPr>
              <w:t>JCA-</w:t>
            </w:r>
            <w:proofErr w:type="spellStart"/>
            <w:r w:rsidRPr="004D578D">
              <w:rPr>
                <w:szCs w:val="22"/>
              </w:rPr>
              <w:t>MMeS</w:t>
            </w:r>
            <w:proofErr w:type="spellEnd"/>
            <w:r w:rsidRPr="004D578D">
              <w:rPr>
                <w:szCs w:val="22"/>
              </w:rPr>
              <w:t xml:space="preserve"> is provisionally planned for Mon 26 April 2021.</w:t>
            </w:r>
          </w:p>
        </w:tc>
      </w:tr>
      <w:tr w:rsidR="00336814" w:rsidRPr="004D578D" w14:paraId="535516AE" w14:textId="77777777" w:rsidTr="00771B27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7363BC0" w14:textId="77777777" w:rsidR="00336814" w:rsidRPr="004D578D" w:rsidRDefault="00336814" w:rsidP="00336814">
            <w:pPr>
              <w:numPr>
                <w:ilvl w:val="0"/>
                <w:numId w:val="4"/>
              </w:numPr>
              <w:tabs>
                <w:tab w:val="clear" w:pos="360"/>
                <w:tab w:val="clear" w:pos="794"/>
                <w:tab w:val="clear" w:pos="1191"/>
                <w:tab w:val="clear" w:pos="1588"/>
                <w:tab w:val="clear" w:pos="1985"/>
                <w:tab w:val="num" w:pos="720"/>
              </w:tabs>
              <w:spacing w:before="0" w:after="20"/>
              <w:ind w:left="360"/>
              <w:jc w:val="right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769F2B82" w14:textId="77777777" w:rsidR="00336814" w:rsidRPr="004D578D" w:rsidRDefault="00336814" w:rsidP="00771B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</w:rPr>
            </w:pPr>
            <w:r w:rsidRPr="004D578D">
              <w:rPr>
                <w:lang w:eastAsia="zh-CN"/>
              </w:rPr>
              <w:t xml:space="preserve">ISO/IEC JTC1/SC 29 </w:t>
            </w:r>
            <w:r w:rsidRPr="004D578D">
              <w:rPr>
                <w:szCs w:val="22"/>
              </w:rPr>
              <w:t xml:space="preserve">MPEG is expected to meet 26-30 April 2021, with the usual ad hoc sessions over the preceding weekend (24-25 April). </w:t>
            </w:r>
            <w:r w:rsidRPr="004D578D">
              <w:rPr>
                <w:lang w:eastAsia="zh-CN"/>
              </w:rPr>
              <w:t>ISO/IEC JTC1/SC 29/WG</w:t>
            </w:r>
            <w:r w:rsidRPr="004D578D">
              <w:rPr>
                <w:szCs w:val="22"/>
              </w:rPr>
              <w:t>1 (JPEG) is expected to meet 19-23 April 2021.</w:t>
            </w:r>
          </w:p>
        </w:tc>
      </w:tr>
      <w:tr w:rsidR="00336814" w:rsidRPr="004D578D" w14:paraId="2D856F81" w14:textId="77777777" w:rsidTr="00771B27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254062E" w14:textId="77777777" w:rsidR="00336814" w:rsidRPr="00A13D21" w:rsidRDefault="00336814" w:rsidP="00336814">
            <w:pPr>
              <w:numPr>
                <w:ilvl w:val="0"/>
                <w:numId w:val="4"/>
              </w:numPr>
              <w:tabs>
                <w:tab w:val="clear" w:pos="360"/>
                <w:tab w:val="clear" w:pos="794"/>
                <w:tab w:val="clear" w:pos="1191"/>
                <w:tab w:val="clear" w:pos="1588"/>
                <w:tab w:val="clear" w:pos="1985"/>
                <w:tab w:val="num" w:pos="720"/>
              </w:tabs>
              <w:spacing w:before="0" w:after="20"/>
              <w:ind w:left="360"/>
              <w:jc w:val="right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6C7DB493" w14:textId="77777777" w:rsidR="00336814" w:rsidRPr="00A13D21" w:rsidRDefault="00336814" w:rsidP="00771B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</w:rPr>
            </w:pPr>
            <w:r w:rsidRPr="00A13D21">
              <w:rPr>
                <w:szCs w:val="22"/>
              </w:rPr>
              <w:t xml:space="preserve">The planned dates for the Joint Video Experts Team (JVET) meeting are 20-28 April 2021 (possibly including the weekend), </w:t>
            </w:r>
            <w:r w:rsidRPr="00A13D21">
              <w:rPr>
                <w:b/>
                <w:bCs/>
                <w:szCs w:val="22"/>
              </w:rPr>
              <w:t>subject to confirmation</w:t>
            </w:r>
            <w:r w:rsidRPr="00A13D21">
              <w:rPr>
                <w:szCs w:val="22"/>
              </w:rPr>
              <w:t xml:space="preserve">. See </w:t>
            </w:r>
            <w:hyperlink r:id="rId29" w:history="1">
              <w:r w:rsidRPr="00A13D21">
                <w:rPr>
                  <w:rStyle w:val="Hyperlink"/>
                  <w:szCs w:val="22"/>
                </w:rPr>
                <w:t>https://www.itu.int/go/jvet</w:t>
              </w:r>
            </w:hyperlink>
            <w:r w:rsidRPr="00A13D21">
              <w:rPr>
                <w:rStyle w:val="Hyperlink"/>
                <w:szCs w:val="22"/>
              </w:rPr>
              <w:t xml:space="preserve"> </w:t>
            </w:r>
            <w:r w:rsidRPr="00A13D21">
              <w:rPr>
                <w:szCs w:val="22"/>
              </w:rPr>
              <w:t>for final details closer to the meeting.</w:t>
            </w:r>
          </w:p>
        </w:tc>
      </w:tr>
      <w:tr w:rsidR="00336814" w:rsidRPr="004D578D" w14:paraId="548BB49B" w14:textId="77777777" w:rsidTr="00771B27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3137B41" w14:textId="77777777" w:rsidR="00336814" w:rsidRPr="004D578D" w:rsidRDefault="00336814" w:rsidP="00336814">
            <w:pPr>
              <w:numPr>
                <w:ilvl w:val="0"/>
                <w:numId w:val="4"/>
              </w:numPr>
              <w:tabs>
                <w:tab w:val="clear" w:pos="360"/>
                <w:tab w:val="clear" w:pos="794"/>
                <w:tab w:val="clear" w:pos="1191"/>
                <w:tab w:val="clear" w:pos="1588"/>
                <w:tab w:val="clear" w:pos="1985"/>
                <w:tab w:val="num" w:pos="720"/>
              </w:tabs>
              <w:spacing w:before="0" w:after="20"/>
              <w:ind w:left="360"/>
              <w:jc w:val="right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4D6C732F" w14:textId="77777777" w:rsidR="00336814" w:rsidRPr="004D578D" w:rsidRDefault="00336814" w:rsidP="00771B27">
            <w:pPr>
              <w:spacing w:before="0" w:after="20"/>
            </w:pPr>
            <w:r>
              <w:t xml:space="preserve">A workshop on </w:t>
            </w:r>
            <w:r w:rsidRPr="25D202F6">
              <w:rPr>
                <w:i/>
                <w:iCs/>
              </w:rPr>
              <w:t>“</w:t>
            </w:r>
            <w:hyperlink r:id="rId30">
              <w:r w:rsidRPr="25D202F6">
                <w:rPr>
                  <w:i/>
                  <w:iCs/>
                </w:rPr>
                <w:t>The Future of Television for Asia &amp; Pacific</w:t>
              </w:r>
            </w:hyperlink>
            <w:r w:rsidRPr="25D202F6">
              <w:rPr>
                <w:i/>
                <w:iCs/>
              </w:rPr>
              <w:t>”</w:t>
            </w:r>
            <w:r>
              <w:t xml:space="preserve"> is planned on 23 April 2021. Further details will be provided in the workshop webpage: </w:t>
            </w:r>
            <w:hyperlink r:id="rId31" w:history="1">
              <w:r w:rsidRPr="00F244B6">
                <w:rPr>
                  <w:rStyle w:val="Hyperlink"/>
                </w:rPr>
                <w:t>https://www.itu.int/en/ITU-T/Workshops-and-Seminars/</w:t>
              </w:r>
              <w:r>
                <w:rPr>
                  <w:rStyle w:val="Hyperlink"/>
                  <w:rFonts w:ascii="Calibri" w:hAnsi="Calibri" w:cs="Calibri"/>
                </w:rPr>
                <w:t>‌</w:t>
              </w:r>
              <w:r w:rsidRPr="00F244B6">
                <w:rPr>
                  <w:rStyle w:val="Hyperlink"/>
                </w:rPr>
                <w:t>202004</w:t>
              </w:r>
            </w:hyperlink>
            <w:r w:rsidRPr="004D578D">
              <w:t>.</w:t>
            </w:r>
          </w:p>
        </w:tc>
      </w:tr>
    </w:tbl>
    <w:p w14:paraId="0E9C72AE" w14:textId="3BA8658A" w:rsidR="00336814" w:rsidRDefault="00336814" w:rsidP="00336814">
      <w:pPr>
        <w:spacing w:before="480"/>
        <w:ind w:right="91"/>
        <w:rPr>
          <w:szCs w:val="18"/>
        </w:rPr>
      </w:pPr>
      <w:r w:rsidRPr="004D578D">
        <w:rPr>
          <w:i/>
          <w:iCs/>
          <w:szCs w:val="18"/>
        </w:rPr>
        <w:t>For schedule updates, please see:</w:t>
      </w:r>
      <w:r w:rsidRPr="004D578D">
        <w:rPr>
          <w:szCs w:val="18"/>
        </w:rPr>
        <w:t xml:space="preserve"> </w:t>
      </w:r>
      <w:hyperlink r:id="rId32" w:history="1">
        <w:r w:rsidRPr="004D578D">
          <w:rPr>
            <w:rStyle w:val="Hyperlink"/>
            <w:szCs w:val="22"/>
          </w:rPr>
          <w:t>https://www.itu.int/go/tsg16</w:t>
        </w:r>
      </w:hyperlink>
      <w:r w:rsidRPr="004D578D">
        <w:rPr>
          <w:szCs w:val="18"/>
        </w:rPr>
        <w:t>.</w:t>
      </w:r>
    </w:p>
    <w:p w14:paraId="464C45C9" w14:textId="77777777" w:rsidR="00336814" w:rsidRPr="004D578D" w:rsidRDefault="00336814" w:rsidP="00336814">
      <w:pPr>
        <w:spacing w:before="480"/>
        <w:ind w:right="91"/>
      </w:pPr>
    </w:p>
    <w:p w14:paraId="4E4CE43C" w14:textId="77777777" w:rsidR="00A349BC" w:rsidRPr="00A15C87" w:rsidRDefault="00A349BC" w:rsidP="00080762">
      <w:pPr>
        <w:spacing w:before="0"/>
        <w:ind w:right="-193"/>
        <w:jc w:val="center"/>
        <w:rPr>
          <w:rFonts w:eastAsiaTheme="minorEastAsia"/>
          <w:bCs/>
          <w:iCs/>
        </w:rPr>
      </w:pPr>
      <w:r w:rsidRPr="00A15C87">
        <w:rPr>
          <w:rFonts w:eastAsiaTheme="minorEastAsia"/>
          <w:bCs/>
          <w:iCs/>
        </w:rPr>
        <w:t>__________________</w:t>
      </w:r>
    </w:p>
    <w:sectPr w:rsidR="00A349BC" w:rsidRPr="00A15C87" w:rsidSect="00D90E67">
      <w:headerReference w:type="default" r:id="rId33"/>
      <w:footerReference w:type="default" r:id="rId34"/>
      <w:footerReference w:type="first" r:id="rId35"/>
      <w:type w:val="oddPage"/>
      <w:pgSz w:w="11907" w:h="16834" w:code="9"/>
      <w:pgMar w:top="1134" w:right="1089" w:bottom="425" w:left="1089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A8979" w14:textId="77777777" w:rsidR="00AC4B99" w:rsidRDefault="00AC4B99">
      <w:r>
        <w:separator/>
      </w:r>
    </w:p>
  </w:endnote>
  <w:endnote w:type="continuationSeparator" w:id="0">
    <w:p w14:paraId="26438F8D" w14:textId="77777777" w:rsidR="00AC4B99" w:rsidRDefault="00AC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66FED" w14:textId="77777777" w:rsidR="008743AD" w:rsidRPr="00C345C7" w:rsidRDefault="008743AD" w:rsidP="00757454">
    <w:pPr>
      <w:pStyle w:val="Footer"/>
      <w:spacing w:before="120"/>
      <w:jc w:val="center"/>
    </w:pPr>
    <w:r w:rsidRPr="002A02AA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International Telecommunication Union • Place des Nations </w:t>
    </w:r>
    <w:r w:rsidRPr="002A02AA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A02AA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A02AA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 xml:space="preserve">1211 Geneva 20 </w:t>
    </w:r>
    <w:r w:rsidRPr="002A02AA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A02AA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A02AA">
      <w:rPr>
        <w:rFonts w:ascii="Calibri" w:hAnsi="Calibri" w:cs="Calibri"/>
        <w:color w:val="0070C0"/>
        <w:sz w:val="18"/>
        <w:szCs w:val="18"/>
        <w:lang w:val="fr-CH"/>
      </w:rPr>
      <w:br/>
    </w:r>
    <w:r w:rsidRPr="002A02AA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A02AA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A02AA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A02AA">
      <w:rPr>
        <w:rFonts w:ascii="Calibri" w:hAnsi="Calibri" w:cs="Calibri"/>
        <w:color w:val="0070C0"/>
        <w:sz w:val="18"/>
        <w:szCs w:val="18"/>
        <w:lang w:val="fr-CH"/>
      </w:rPr>
      <w:t>: +41 22 733 7256 • E-</w:t>
    </w:r>
    <w:r w:rsidRPr="002A02AA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A02AA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A02AA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A02AA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A02AA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3470F" w14:textId="2F06519E" w:rsidR="008743AD" w:rsidRPr="00225F67" w:rsidRDefault="008743AD" w:rsidP="00225F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62210" w14:textId="77777777" w:rsidR="008743AD" w:rsidRPr="00321051" w:rsidRDefault="008743AD" w:rsidP="00321051">
    <w:pPr>
      <w:tabs>
        <w:tab w:val="left" w:pos="5954"/>
        <w:tab w:val="right" w:pos="9639"/>
      </w:tabs>
      <w:overflowPunct w:val="0"/>
      <w:autoSpaceDE w:val="0"/>
      <w:autoSpaceDN w:val="0"/>
      <w:adjustRightInd w:val="0"/>
      <w:jc w:val="center"/>
      <w:textAlignment w:val="baseline"/>
      <w:rPr>
        <w:rFonts w:ascii="Calibri" w:hAnsi="Calibri"/>
        <w:caps/>
        <w:noProof/>
        <w:sz w:val="16"/>
      </w:rPr>
    </w:pPr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321051">
      <w:rPr>
        <w:rFonts w:ascii="Calibri" w:hAnsi="Calibri" w:cs="Calibri"/>
        <w:caps/>
        <w:noProof/>
        <w:color w:val="0070C0"/>
        <w:sz w:val="18"/>
        <w:szCs w:val="18"/>
        <w:lang w:val="fr-CH"/>
      </w:rPr>
      <w:t>•</w:t>
    </w:r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t xml:space="preserve"> CH</w:t>
    </w:r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321051">
      <w:rPr>
        <w:rFonts w:ascii="Calibri" w:hAnsi="Calibri" w:cs="Calibri"/>
        <w:caps/>
        <w:noProof/>
        <w:color w:val="0070C0"/>
        <w:sz w:val="18"/>
        <w:szCs w:val="18"/>
        <w:lang w:val="fr-CH"/>
      </w:rPr>
      <w:t>•</w:t>
    </w:r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t xml:space="preserve"> Switzerland </w:t>
    </w:r>
    <w:r w:rsidRPr="00321051">
      <w:rPr>
        <w:rFonts w:ascii="Calibri" w:hAnsi="Calibri" w:cs="Calibri"/>
        <w:caps/>
        <w:noProof/>
        <w:color w:val="0070C0"/>
        <w:sz w:val="18"/>
        <w:szCs w:val="18"/>
        <w:lang w:val="fr-CH"/>
      </w:rPr>
      <w:br/>
    </w:r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t>Tel:</w:t>
    </w:r>
    <w:r w:rsidRPr="00321051">
      <w:rPr>
        <w:rFonts w:ascii="Calibri" w:hAnsi="Calibri"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t>Fax</w:t>
    </w:r>
    <w:r w:rsidRPr="00321051">
      <w:rPr>
        <w:rFonts w:ascii="Calibri" w:hAnsi="Calibri" w:cs="Calibri"/>
        <w:caps/>
        <w:noProof/>
        <w:color w:val="0070C0"/>
        <w:sz w:val="18"/>
        <w:szCs w:val="18"/>
        <w:lang w:val="fr-CH"/>
      </w:rPr>
      <w:t>: +41 22 733 7256 • E-</w:t>
    </w:r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t>mail</w:t>
    </w:r>
    <w:r w:rsidRPr="00321051">
      <w:rPr>
        <w:rFonts w:ascii="Calibri" w:hAnsi="Calibri"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321051">
        <w:rPr>
          <w:rFonts w:ascii="Calibri" w:hAnsi="Calibri"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321051">
        <w:rPr>
          <w:rFonts w:ascii="Calibri" w:hAnsi="Calibri"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  <w:p w14:paraId="6CD578AE" w14:textId="77777777" w:rsidR="008743AD" w:rsidRPr="00321051" w:rsidRDefault="008743AD" w:rsidP="00321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B81CD" w14:textId="77777777" w:rsidR="00AC4B99" w:rsidRDefault="00AC4B99">
      <w:r>
        <w:t>____________________</w:t>
      </w:r>
    </w:p>
  </w:footnote>
  <w:footnote w:type="continuationSeparator" w:id="0">
    <w:p w14:paraId="12FECDE1" w14:textId="77777777" w:rsidR="00AC4B99" w:rsidRDefault="00AC4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D5DCE" w14:textId="473227DA" w:rsidR="008743AD" w:rsidRPr="00C740E1" w:rsidRDefault="008743AD" w:rsidP="00DD5DA8">
    <w:pPr>
      <w:pStyle w:val="Header"/>
      <w:spacing w:after="360"/>
      <w:rPr>
        <w:lang w:val="en-US" w:eastAsia="zh-CN"/>
      </w:rPr>
    </w:pPr>
    <w:r>
      <w:rPr>
        <w:lang w:eastAsia="zh-CN"/>
      </w:rPr>
      <w:t xml:space="preserve">- </w:t>
    </w:r>
    <w:sdt>
      <w:sdtPr>
        <w:id w:val="16020423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rPr>
            <w:lang w:eastAsia="zh-CN"/>
          </w:rPr>
          <w:instrText xml:space="preserve"> PAGE   \* MERGEFORMAT </w:instrText>
        </w:r>
        <w:r>
          <w:fldChar w:fldCharType="separate"/>
        </w:r>
        <w:r w:rsidR="00E500F2">
          <w:rPr>
            <w:noProof/>
            <w:lang w:eastAsia="zh-CN"/>
          </w:rPr>
          <w:t>4</w:t>
        </w:r>
        <w:r>
          <w:rPr>
            <w:noProof/>
          </w:rPr>
          <w:fldChar w:fldCharType="end"/>
        </w:r>
        <w:r>
          <w:rPr>
            <w:noProof/>
            <w:lang w:eastAsia="zh-CN"/>
          </w:rPr>
          <w:t xml:space="preserve"> -</w:t>
        </w:r>
        <w:r>
          <w:rPr>
            <w:noProof/>
            <w:lang w:eastAsia="zh-CN"/>
          </w:rPr>
          <w:br/>
        </w:r>
        <w:r>
          <w:rPr>
            <w:rFonts w:hint="eastAsia"/>
            <w:noProof/>
            <w:lang w:eastAsia="zh-CN"/>
          </w:rPr>
          <w:t>电信</w:t>
        </w:r>
        <w:r>
          <w:rPr>
            <w:noProof/>
            <w:lang w:eastAsia="zh-CN"/>
          </w:rPr>
          <w:t>标准化局</w:t>
        </w:r>
        <w:r>
          <w:rPr>
            <w:rFonts w:hint="eastAsia"/>
            <w:noProof/>
            <w:lang w:eastAsia="zh-CN"/>
          </w:rPr>
          <w:t>第</w:t>
        </w:r>
        <w:r w:rsidR="00D905EE">
          <w:rPr>
            <w:rFonts w:hint="eastAsia"/>
            <w:noProof/>
            <w:lang w:eastAsia="zh-CN"/>
          </w:rPr>
          <w:t>10</w:t>
        </w:r>
        <w:r>
          <w:rPr>
            <w:noProof/>
            <w:lang w:eastAsia="zh-CN"/>
          </w:rPr>
          <w:t>/16</w:t>
        </w:r>
        <w:r>
          <w:rPr>
            <w:rFonts w:hint="eastAsia"/>
            <w:noProof/>
            <w:lang w:eastAsia="zh-CN"/>
          </w:rPr>
          <w:t>号</w:t>
        </w:r>
        <w:r>
          <w:rPr>
            <w:noProof/>
            <w:lang w:eastAsia="zh-CN"/>
          </w:rPr>
          <w:t>集体</w:t>
        </w:r>
        <w:r>
          <w:rPr>
            <w:rFonts w:hint="eastAsia"/>
            <w:noProof/>
            <w:lang w:eastAsia="zh-CN"/>
          </w:rPr>
          <w:t>函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FBADE" w14:textId="04966E6F" w:rsidR="008743AD" w:rsidRPr="00AD7D1D" w:rsidRDefault="008743AD" w:rsidP="00AD7D1D">
    <w:pPr>
      <w:pStyle w:val="Header"/>
      <w:rPr>
        <w:lang w:eastAsia="zh-CN"/>
      </w:rPr>
    </w:pPr>
    <w:r>
      <w:rPr>
        <w:lang w:eastAsia="zh-CN"/>
      </w:rPr>
      <w:t xml:space="preserve">- </w:t>
    </w:r>
    <w:sdt>
      <w:sdtPr>
        <w:id w:val="54896297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rPr>
            <w:lang w:eastAsia="zh-CN"/>
          </w:rPr>
          <w:instrText xml:space="preserve"> PAGE   \* MERGEFORMAT </w:instrText>
        </w:r>
        <w:r>
          <w:fldChar w:fldCharType="separate"/>
        </w:r>
        <w:r w:rsidR="00E500F2">
          <w:rPr>
            <w:noProof/>
            <w:lang w:eastAsia="zh-CN"/>
          </w:rPr>
          <w:t>7</w:t>
        </w:r>
        <w:r>
          <w:rPr>
            <w:noProof/>
          </w:rPr>
          <w:fldChar w:fldCharType="end"/>
        </w:r>
        <w:r>
          <w:rPr>
            <w:noProof/>
            <w:lang w:eastAsia="zh-CN"/>
          </w:rPr>
          <w:t xml:space="preserve"> -</w:t>
        </w:r>
        <w:r>
          <w:rPr>
            <w:noProof/>
            <w:lang w:eastAsia="zh-CN"/>
          </w:rPr>
          <w:br/>
        </w:r>
        <w:r>
          <w:rPr>
            <w:rFonts w:hint="eastAsia"/>
            <w:noProof/>
            <w:lang w:eastAsia="zh-CN"/>
          </w:rPr>
          <w:t>电信</w:t>
        </w:r>
        <w:r>
          <w:rPr>
            <w:noProof/>
            <w:lang w:eastAsia="zh-CN"/>
          </w:rPr>
          <w:t>标准化局</w:t>
        </w:r>
        <w:r>
          <w:rPr>
            <w:rFonts w:hint="eastAsia"/>
            <w:noProof/>
            <w:lang w:eastAsia="zh-CN"/>
          </w:rPr>
          <w:t>第</w:t>
        </w:r>
        <w:r w:rsidR="00336814">
          <w:rPr>
            <w:noProof/>
            <w:lang w:eastAsia="zh-CN"/>
          </w:rPr>
          <w:t>10</w:t>
        </w:r>
        <w:r>
          <w:rPr>
            <w:noProof/>
            <w:lang w:eastAsia="zh-CN"/>
          </w:rPr>
          <w:t>/16</w:t>
        </w:r>
        <w:r>
          <w:rPr>
            <w:rFonts w:hint="eastAsia"/>
            <w:noProof/>
            <w:lang w:eastAsia="zh-CN"/>
          </w:rPr>
          <w:t>号</w:t>
        </w:r>
        <w:r>
          <w:rPr>
            <w:noProof/>
            <w:lang w:eastAsia="zh-CN"/>
          </w:rPr>
          <w:t>集体</w:t>
        </w:r>
        <w:r>
          <w:rPr>
            <w:rFonts w:hint="eastAsia"/>
            <w:noProof/>
            <w:lang w:eastAsia="zh-CN"/>
          </w:rPr>
          <w:t>函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1635E"/>
    <w:multiLevelType w:val="hybridMultilevel"/>
    <w:tmpl w:val="8C143D22"/>
    <w:lvl w:ilvl="0" w:tplc="1438256A">
      <w:start w:val="1"/>
      <w:numFmt w:val="decimal"/>
      <w:lvlText w:val="%1."/>
      <w:lvlJc w:val="left"/>
      <w:pPr>
        <w:ind w:left="360" w:hanging="360"/>
      </w:pPr>
    </w:lvl>
    <w:lvl w:ilvl="1" w:tplc="A768B0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DCC3010" w:tentative="1">
      <w:start w:val="1"/>
      <w:numFmt w:val="lowerRoman"/>
      <w:lvlText w:val="%3."/>
      <w:lvlJc w:val="right"/>
      <w:pPr>
        <w:ind w:left="2160" w:hanging="180"/>
      </w:pPr>
    </w:lvl>
    <w:lvl w:ilvl="3" w:tplc="3F7AA726" w:tentative="1">
      <w:start w:val="1"/>
      <w:numFmt w:val="decimal"/>
      <w:lvlText w:val="%4."/>
      <w:lvlJc w:val="left"/>
      <w:pPr>
        <w:ind w:left="2880" w:hanging="360"/>
      </w:pPr>
    </w:lvl>
    <w:lvl w:ilvl="4" w:tplc="FA7AD890" w:tentative="1">
      <w:start w:val="1"/>
      <w:numFmt w:val="lowerLetter"/>
      <w:lvlText w:val="%5."/>
      <w:lvlJc w:val="left"/>
      <w:pPr>
        <w:ind w:left="3600" w:hanging="360"/>
      </w:pPr>
    </w:lvl>
    <w:lvl w:ilvl="5" w:tplc="C16600D2" w:tentative="1">
      <w:start w:val="1"/>
      <w:numFmt w:val="lowerRoman"/>
      <w:lvlText w:val="%6."/>
      <w:lvlJc w:val="right"/>
      <w:pPr>
        <w:ind w:left="4320" w:hanging="180"/>
      </w:pPr>
    </w:lvl>
    <w:lvl w:ilvl="6" w:tplc="C3287A90" w:tentative="1">
      <w:start w:val="1"/>
      <w:numFmt w:val="decimal"/>
      <w:lvlText w:val="%7."/>
      <w:lvlJc w:val="left"/>
      <w:pPr>
        <w:ind w:left="5040" w:hanging="360"/>
      </w:pPr>
    </w:lvl>
    <w:lvl w:ilvl="7" w:tplc="598CA398" w:tentative="1">
      <w:start w:val="1"/>
      <w:numFmt w:val="lowerLetter"/>
      <w:lvlText w:val="%8."/>
      <w:lvlJc w:val="left"/>
      <w:pPr>
        <w:ind w:left="5760" w:hanging="360"/>
      </w:pPr>
    </w:lvl>
    <w:lvl w:ilvl="8" w:tplc="8D242D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4F2E4ACB"/>
    <w:multiLevelType w:val="hybridMultilevel"/>
    <w:tmpl w:val="A080F9E6"/>
    <w:lvl w:ilvl="0" w:tplc="57F8405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C9C7F7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590372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09AECB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DF09C1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37005C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23E0BD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A0AB25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920F89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301090"/>
    <w:multiLevelType w:val="hybridMultilevel"/>
    <w:tmpl w:val="474E096E"/>
    <w:lvl w:ilvl="0" w:tplc="4DAAD276">
      <w:start w:val="1"/>
      <w:numFmt w:val="bullet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9FD8CC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7E51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E25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C15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28D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E6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40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78C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7DE475C"/>
    <w:multiLevelType w:val="hybridMultilevel"/>
    <w:tmpl w:val="92BCB080"/>
    <w:lvl w:ilvl="0" w:tplc="5EE83D16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11A8B70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B3E62CA2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9CA271D6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B30457BE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A4F60832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CF3A86FC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D7683D3E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D2B888D0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31"/>
    <w:rsid w:val="000329B2"/>
    <w:rsid w:val="00041BC9"/>
    <w:rsid w:val="00043720"/>
    <w:rsid w:val="0006313A"/>
    <w:rsid w:val="000702BB"/>
    <w:rsid w:val="000718B0"/>
    <w:rsid w:val="000723C0"/>
    <w:rsid w:val="00076BBF"/>
    <w:rsid w:val="00080762"/>
    <w:rsid w:val="0009204C"/>
    <w:rsid w:val="000930D9"/>
    <w:rsid w:val="00095181"/>
    <w:rsid w:val="00096F1E"/>
    <w:rsid w:val="000A17CE"/>
    <w:rsid w:val="000B716B"/>
    <w:rsid w:val="000C3053"/>
    <w:rsid w:val="000C3BA3"/>
    <w:rsid w:val="000D61E5"/>
    <w:rsid w:val="000E4C84"/>
    <w:rsid w:val="000E5D32"/>
    <w:rsid w:val="000F2834"/>
    <w:rsid w:val="00102FAB"/>
    <w:rsid w:val="00112586"/>
    <w:rsid w:val="00121C12"/>
    <w:rsid w:val="0013016C"/>
    <w:rsid w:val="00140132"/>
    <w:rsid w:val="00161F97"/>
    <w:rsid w:val="001664DB"/>
    <w:rsid w:val="001713E1"/>
    <w:rsid w:val="00171657"/>
    <w:rsid w:val="00175599"/>
    <w:rsid w:val="00177282"/>
    <w:rsid w:val="00184AF5"/>
    <w:rsid w:val="00192F5C"/>
    <w:rsid w:val="001A34A5"/>
    <w:rsid w:val="001A56FA"/>
    <w:rsid w:val="001A6448"/>
    <w:rsid w:val="001B1FCA"/>
    <w:rsid w:val="001B529A"/>
    <w:rsid w:val="001B54E2"/>
    <w:rsid w:val="001B7931"/>
    <w:rsid w:val="001C0063"/>
    <w:rsid w:val="001C21C8"/>
    <w:rsid w:val="001C6733"/>
    <w:rsid w:val="001C6E36"/>
    <w:rsid w:val="001C79CE"/>
    <w:rsid w:val="001D1DE4"/>
    <w:rsid w:val="00201762"/>
    <w:rsid w:val="002045B8"/>
    <w:rsid w:val="00212834"/>
    <w:rsid w:val="002169F9"/>
    <w:rsid w:val="00225F67"/>
    <w:rsid w:val="00226735"/>
    <w:rsid w:val="00226CCE"/>
    <w:rsid w:val="00236C9C"/>
    <w:rsid w:val="00245752"/>
    <w:rsid w:val="00281589"/>
    <w:rsid w:val="002859CB"/>
    <w:rsid w:val="00286B7E"/>
    <w:rsid w:val="002914DA"/>
    <w:rsid w:val="00293F3E"/>
    <w:rsid w:val="002957D7"/>
    <w:rsid w:val="002A3564"/>
    <w:rsid w:val="002B55F7"/>
    <w:rsid w:val="002B73EE"/>
    <w:rsid w:val="002C1710"/>
    <w:rsid w:val="002D3E32"/>
    <w:rsid w:val="002D40EC"/>
    <w:rsid w:val="002D5F26"/>
    <w:rsid w:val="002D7716"/>
    <w:rsid w:val="002F7BA3"/>
    <w:rsid w:val="003008CF"/>
    <w:rsid w:val="003041CD"/>
    <w:rsid w:val="0030737A"/>
    <w:rsid w:val="003106E5"/>
    <w:rsid w:val="00317A4D"/>
    <w:rsid w:val="00321051"/>
    <w:rsid w:val="00327C41"/>
    <w:rsid w:val="00336814"/>
    <w:rsid w:val="00341C67"/>
    <w:rsid w:val="00341FC7"/>
    <w:rsid w:val="00344272"/>
    <w:rsid w:val="0036042A"/>
    <w:rsid w:val="00360546"/>
    <w:rsid w:val="003609AA"/>
    <w:rsid w:val="003625BB"/>
    <w:rsid w:val="00371090"/>
    <w:rsid w:val="00372AC6"/>
    <w:rsid w:val="00374E32"/>
    <w:rsid w:val="003752CE"/>
    <w:rsid w:val="003752D2"/>
    <w:rsid w:val="00386422"/>
    <w:rsid w:val="00390EC6"/>
    <w:rsid w:val="003916DC"/>
    <w:rsid w:val="00392590"/>
    <w:rsid w:val="00396556"/>
    <w:rsid w:val="003B39E2"/>
    <w:rsid w:val="003B57D8"/>
    <w:rsid w:val="003C3379"/>
    <w:rsid w:val="003C3436"/>
    <w:rsid w:val="003D4814"/>
    <w:rsid w:val="003E7234"/>
    <w:rsid w:val="003F2EAC"/>
    <w:rsid w:val="00402D95"/>
    <w:rsid w:val="004069B4"/>
    <w:rsid w:val="0041286B"/>
    <w:rsid w:val="00413D77"/>
    <w:rsid w:val="00414A93"/>
    <w:rsid w:val="00415E75"/>
    <w:rsid w:val="0042011D"/>
    <w:rsid w:val="0042587D"/>
    <w:rsid w:val="00425FB7"/>
    <w:rsid w:val="004353BF"/>
    <w:rsid w:val="00435E3A"/>
    <w:rsid w:val="0044250F"/>
    <w:rsid w:val="00453EB6"/>
    <w:rsid w:val="00454EE1"/>
    <w:rsid w:val="00463678"/>
    <w:rsid w:val="004757C8"/>
    <w:rsid w:val="0047791E"/>
    <w:rsid w:val="00477AAA"/>
    <w:rsid w:val="004826A3"/>
    <w:rsid w:val="00482B14"/>
    <w:rsid w:val="004859D4"/>
    <w:rsid w:val="00490E68"/>
    <w:rsid w:val="00492086"/>
    <w:rsid w:val="00495E69"/>
    <w:rsid w:val="004B5A7A"/>
    <w:rsid w:val="004D5A6F"/>
    <w:rsid w:val="004E3A4C"/>
    <w:rsid w:val="004E6D3A"/>
    <w:rsid w:val="004F5B68"/>
    <w:rsid w:val="004F72A9"/>
    <w:rsid w:val="00516CC9"/>
    <w:rsid w:val="00522E98"/>
    <w:rsid w:val="00532C48"/>
    <w:rsid w:val="005337EF"/>
    <w:rsid w:val="00535E8D"/>
    <w:rsid w:val="005365E4"/>
    <w:rsid w:val="0054089D"/>
    <w:rsid w:val="005427B1"/>
    <w:rsid w:val="00544044"/>
    <w:rsid w:val="005468C0"/>
    <w:rsid w:val="00555216"/>
    <w:rsid w:val="00556299"/>
    <w:rsid w:val="0057074C"/>
    <w:rsid w:val="00572454"/>
    <w:rsid w:val="00574C43"/>
    <w:rsid w:val="00580EB4"/>
    <w:rsid w:val="00593FFA"/>
    <w:rsid w:val="0059425B"/>
    <w:rsid w:val="005A0956"/>
    <w:rsid w:val="005B4D11"/>
    <w:rsid w:val="005B5289"/>
    <w:rsid w:val="005E3DEF"/>
    <w:rsid w:val="005E58F5"/>
    <w:rsid w:val="005F41EC"/>
    <w:rsid w:val="006012E4"/>
    <w:rsid w:val="00603BC7"/>
    <w:rsid w:val="00603C37"/>
    <w:rsid w:val="00614A26"/>
    <w:rsid w:val="0062246E"/>
    <w:rsid w:val="00623A35"/>
    <w:rsid w:val="00624CB1"/>
    <w:rsid w:val="0065360E"/>
    <w:rsid w:val="00662871"/>
    <w:rsid w:val="00667FD1"/>
    <w:rsid w:val="00675EF4"/>
    <w:rsid w:val="006830CD"/>
    <w:rsid w:val="006A3219"/>
    <w:rsid w:val="006C08CA"/>
    <w:rsid w:val="006C43C7"/>
    <w:rsid w:val="006C78C2"/>
    <w:rsid w:val="006D2C6C"/>
    <w:rsid w:val="006D4F29"/>
    <w:rsid w:val="006E21DF"/>
    <w:rsid w:val="006E5C5B"/>
    <w:rsid w:val="006E6A13"/>
    <w:rsid w:val="006F2795"/>
    <w:rsid w:val="006F7DA1"/>
    <w:rsid w:val="00702A1B"/>
    <w:rsid w:val="00703CBA"/>
    <w:rsid w:val="0071222F"/>
    <w:rsid w:val="00722EBB"/>
    <w:rsid w:val="00734167"/>
    <w:rsid w:val="0073529F"/>
    <w:rsid w:val="00736E15"/>
    <w:rsid w:val="00740CDA"/>
    <w:rsid w:val="00742612"/>
    <w:rsid w:val="00743D83"/>
    <w:rsid w:val="0074438F"/>
    <w:rsid w:val="00746E31"/>
    <w:rsid w:val="00757454"/>
    <w:rsid w:val="007626DE"/>
    <w:rsid w:val="00762E1B"/>
    <w:rsid w:val="007731D9"/>
    <w:rsid w:val="007763C4"/>
    <w:rsid w:val="00784681"/>
    <w:rsid w:val="00787C62"/>
    <w:rsid w:val="00795532"/>
    <w:rsid w:val="007D742F"/>
    <w:rsid w:val="007D7AE6"/>
    <w:rsid w:val="007E0F74"/>
    <w:rsid w:val="007E183E"/>
    <w:rsid w:val="007E2265"/>
    <w:rsid w:val="007F2738"/>
    <w:rsid w:val="007F3733"/>
    <w:rsid w:val="00803BB3"/>
    <w:rsid w:val="00811264"/>
    <w:rsid w:val="008203D8"/>
    <w:rsid w:val="008220BD"/>
    <w:rsid w:val="00830FFE"/>
    <w:rsid w:val="008348FA"/>
    <w:rsid w:val="008400A0"/>
    <w:rsid w:val="00841B06"/>
    <w:rsid w:val="00846203"/>
    <w:rsid w:val="008470D4"/>
    <w:rsid w:val="008530B8"/>
    <w:rsid w:val="008669D2"/>
    <w:rsid w:val="00871EBD"/>
    <w:rsid w:val="008737A7"/>
    <w:rsid w:val="008743AD"/>
    <w:rsid w:val="008847B5"/>
    <w:rsid w:val="008904B7"/>
    <w:rsid w:val="008C384F"/>
    <w:rsid w:val="008D014F"/>
    <w:rsid w:val="008D2576"/>
    <w:rsid w:val="008D26A4"/>
    <w:rsid w:val="008D3A10"/>
    <w:rsid w:val="008E303E"/>
    <w:rsid w:val="008E7014"/>
    <w:rsid w:val="008F6E46"/>
    <w:rsid w:val="0090776E"/>
    <w:rsid w:val="00914178"/>
    <w:rsid w:val="00923B7F"/>
    <w:rsid w:val="00925638"/>
    <w:rsid w:val="00935D15"/>
    <w:rsid w:val="00936382"/>
    <w:rsid w:val="00947469"/>
    <w:rsid w:val="009509F8"/>
    <w:rsid w:val="00963409"/>
    <w:rsid w:val="00966527"/>
    <w:rsid w:val="009704E7"/>
    <w:rsid w:val="0097619E"/>
    <w:rsid w:val="00976965"/>
    <w:rsid w:val="0098410B"/>
    <w:rsid w:val="00985AC9"/>
    <w:rsid w:val="009953A4"/>
    <w:rsid w:val="0099572B"/>
    <w:rsid w:val="009A6C75"/>
    <w:rsid w:val="009C749B"/>
    <w:rsid w:val="009D169A"/>
    <w:rsid w:val="009F264E"/>
    <w:rsid w:val="00A15C87"/>
    <w:rsid w:val="00A20CFA"/>
    <w:rsid w:val="00A23824"/>
    <w:rsid w:val="00A24540"/>
    <w:rsid w:val="00A31280"/>
    <w:rsid w:val="00A32143"/>
    <w:rsid w:val="00A32C7C"/>
    <w:rsid w:val="00A349BC"/>
    <w:rsid w:val="00A36E53"/>
    <w:rsid w:val="00A57ED4"/>
    <w:rsid w:val="00A7147E"/>
    <w:rsid w:val="00A846DF"/>
    <w:rsid w:val="00A9072A"/>
    <w:rsid w:val="00AB4B37"/>
    <w:rsid w:val="00AC3640"/>
    <w:rsid w:val="00AC4B99"/>
    <w:rsid w:val="00AC5BD4"/>
    <w:rsid w:val="00AD7D1D"/>
    <w:rsid w:val="00AE111C"/>
    <w:rsid w:val="00AE500B"/>
    <w:rsid w:val="00AF2746"/>
    <w:rsid w:val="00B07624"/>
    <w:rsid w:val="00B2317A"/>
    <w:rsid w:val="00B266A0"/>
    <w:rsid w:val="00B44384"/>
    <w:rsid w:val="00B50E4F"/>
    <w:rsid w:val="00B510F9"/>
    <w:rsid w:val="00B67054"/>
    <w:rsid w:val="00B67F39"/>
    <w:rsid w:val="00B7724B"/>
    <w:rsid w:val="00B90B4B"/>
    <w:rsid w:val="00BA1E55"/>
    <w:rsid w:val="00BA44AC"/>
    <w:rsid w:val="00BA4A81"/>
    <w:rsid w:val="00BA55A0"/>
    <w:rsid w:val="00BA5BFF"/>
    <w:rsid w:val="00BB2A36"/>
    <w:rsid w:val="00BB37C5"/>
    <w:rsid w:val="00BB7187"/>
    <w:rsid w:val="00BD027D"/>
    <w:rsid w:val="00BD1317"/>
    <w:rsid w:val="00BD2568"/>
    <w:rsid w:val="00BD6C07"/>
    <w:rsid w:val="00BE0D94"/>
    <w:rsid w:val="00BF06F4"/>
    <w:rsid w:val="00BF5BC1"/>
    <w:rsid w:val="00C115D3"/>
    <w:rsid w:val="00C14A83"/>
    <w:rsid w:val="00C501E5"/>
    <w:rsid w:val="00C778D0"/>
    <w:rsid w:val="00C925C9"/>
    <w:rsid w:val="00C96321"/>
    <w:rsid w:val="00CC38EE"/>
    <w:rsid w:val="00CC5287"/>
    <w:rsid w:val="00CC776D"/>
    <w:rsid w:val="00CD2F88"/>
    <w:rsid w:val="00CE0AC9"/>
    <w:rsid w:val="00CE6D12"/>
    <w:rsid w:val="00CF0D33"/>
    <w:rsid w:val="00CF42A5"/>
    <w:rsid w:val="00D0318A"/>
    <w:rsid w:val="00D04EF7"/>
    <w:rsid w:val="00D07766"/>
    <w:rsid w:val="00D1395D"/>
    <w:rsid w:val="00D2432E"/>
    <w:rsid w:val="00D509E1"/>
    <w:rsid w:val="00D518FF"/>
    <w:rsid w:val="00D56D45"/>
    <w:rsid w:val="00D56F7C"/>
    <w:rsid w:val="00D6135E"/>
    <w:rsid w:val="00D76666"/>
    <w:rsid w:val="00D829E1"/>
    <w:rsid w:val="00D905EE"/>
    <w:rsid w:val="00D90E67"/>
    <w:rsid w:val="00D91AAD"/>
    <w:rsid w:val="00D93216"/>
    <w:rsid w:val="00D935C5"/>
    <w:rsid w:val="00D935F7"/>
    <w:rsid w:val="00D962A1"/>
    <w:rsid w:val="00DA0F81"/>
    <w:rsid w:val="00DA284D"/>
    <w:rsid w:val="00DA2F0F"/>
    <w:rsid w:val="00DC2198"/>
    <w:rsid w:val="00DC6E97"/>
    <w:rsid w:val="00DD3A24"/>
    <w:rsid w:val="00DD4DA8"/>
    <w:rsid w:val="00DD5962"/>
    <w:rsid w:val="00DD5DA8"/>
    <w:rsid w:val="00DE3069"/>
    <w:rsid w:val="00DE30AB"/>
    <w:rsid w:val="00DE5F89"/>
    <w:rsid w:val="00DE6122"/>
    <w:rsid w:val="00DE65BB"/>
    <w:rsid w:val="00DF1ACC"/>
    <w:rsid w:val="00DF42FB"/>
    <w:rsid w:val="00E0195E"/>
    <w:rsid w:val="00E07984"/>
    <w:rsid w:val="00E155D1"/>
    <w:rsid w:val="00E2518A"/>
    <w:rsid w:val="00E32A77"/>
    <w:rsid w:val="00E33AB2"/>
    <w:rsid w:val="00E3619F"/>
    <w:rsid w:val="00E36387"/>
    <w:rsid w:val="00E500F2"/>
    <w:rsid w:val="00E52CAC"/>
    <w:rsid w:val="00E73313"/>
    <w:rsid w:val="00E83F4D"/>
    <w:rsid w:val="00E84578"/>
    <w:rsid w:val="00E9338C"/>
    <w:rsid w:val="00EA17E7"/>
    <w:rsid w:val="00EA5B37"/>
    <w:rsid w:val="00ED1417"/>
    <w:rsid w:val="00EE2A77"/>
    <w:rsid w:val="00EE4661"/>
    <w:rsid w:val="00EE59AB"/>
    <w:rsid w:val="00EE79E0"/>
    <w:rsid w:val="00EF58D5"/>
    <w:rsid w:val="00F20884"/>
    <w:rsid w:val="00F2511E"/>
    <w:rsid w:val="00F27D94"/>
    <w:rsid w:val="00F33A3F"/>
    <w:rsid w:val="00F46EE4"/>
    <w:rsid w:val="00F50ABD"/>
    <w:rsid w:val="00F521B3"/>
    <w:rsid w:val="00F5588F"/>
    <w:rsid w:val="00F57544"/>
    <w:rsid w:val="00F73E8C"/>
    <w:rsid w:val="00F773D3"/>
    <w:rsid w:val="00F859C7"/>
    <w:rsid w:val="00F92259"/>
    <w:rsid w:val="00F965B4"/>
    <w:rsid w:val="00FA0268"/>
    <w:rsid w:val="00FA2801"/>
    <w:rsid w:val="00FB2058"/>
    <w:rsid w:val="00FB640A"/>
    <w:rsid w:val="00FC279D"/>
    <w:rsid w:val="00FD66A1"/>
    <w:rsid w:val="00FE0164"/>
    <w:rsid w:val="00FE4C6B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4039A77"/>
  <w15:docId w15:val="{610AB46C-EA0C-4074-8E6C-E8C38F66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30D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Style 58,超????,超?级链,超链接1,하이퍼링크2,하이퍼링크21,超??级链Ú,fL????,fL?级,超??级链,超?级链Ú,’´?级链,’´????,’´??级链Ú,’´??级"/>
    <w:basedOn w:val="DefaultParagraphFont"/>
    <w:uiPriority w:val="99"/>
    <w:qFormat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4F5B68"/>
    <w:rPr>
      <w:rFonts w:asciiTheme="minorHAnsi" w:hAnsiTheme="minorHAnsi"/>
      <w:sz w:val="24"/>
      <w:lang w:val="en-GB" w:eastAsia="en-US"/>
    </w:rPr>
  </w:style>
  <w:style w:type="paragraph" w:customStyle="1" w:styleId="Reasons">
    <w:name w:val="Reasons"/>
    <w:basedOn w:val="Normal"/>
    <w:qFormat/>
    <w:rsid w:val="00D7666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Times New Roman" w:hAnsi="Times New Roman"/>
      <w:lang w:val="en-US"/>
    </w:rPr>
  </w:style>
  <w:style w:type="paragraph" w:customStyle="1" w:styleId="Headingb0">
    <w:name w:val="Heading_b"/>
    <w:basedOn w:val="Normal"/>
    <w:next w:val="Normal"/>
    <w:qFormat/>
    <w:rsid w:val="00121C12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Theme="minorEastAsia"/>
      <w:b/>
    </w:rPr>
  </w:style>
  <w:style w:type="table" w:customStyle="1" w:styleId="TableGrid1">
    <w:name w:val="Table Grid1"/>
    <w:basedOn w:val="TableNormal"/>
    <w:next w:val="TableGrid"/>
    <w:rsid w:val="008530B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53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75745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Times New Roman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F8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6BB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92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studygroups/2017-2020/16/Pages/default.aspx" TargetMode="External"/><Relationship Id="rId18" Type="http://schemas.openxmlformats.org/officeDocument/2006/relationships/image" Target="media/image3.png"/><Relationship Id="rId26" Type="http://schemas.openxmlformats.org/officeDocument/2006/relationships/footer" Target="footer1.xml"/><Relationship Id="rId21" Type="http://schemas.openxmlformats.org/officeDocument/2006/relationships/hyperlink" Target="https://remote.itu.int/" TargetMode="External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www.itu.int/go/tsg16/reg" TargetMode="External"/><Relationship Id="rId17" Type="http://schemas.openxmlformats.org/officeDocument/2006/relationships/image" Target="media/image2.PNG"/><Relationship Id="rId25" Type="http://schemas.openxmlformats.org/officeDocument/2006/relationships/header" Target="header1.xm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itu.int/net/ITU-T/ddp/Default.aspx?groupid=T17-SG16" TargetMode="External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hyperlink" Target="https://www.itu.int/go/jv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rec/T-REC-A.2-201211-I" TargetMode="External"/><Relationship Id="rId24" Type="http://schemas.openxmlformats.org/officeDocument/2006/relationships/hyperlink" Target="https://itu.int/md/T17-SG16-200622-R/en" TargetMode="External"/><Relationship Id="rId32" Type="http://schemas.openxmlformats.org/officeDocument/2006/relationships/hyperlink" Target="https://www.itu.int/go/tsg16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net/ITU-T/ddp/Default.aspx?groupid=T17-SG16" TargetMode="External"/><Relationship Id="rId23" Type="http://schemas.openxmlformats.org/officeDocument/2006/relationships/hyperlink" Target="https://remote.itu.int/" TargetMode="External"/><Relationship Id="rId28" Type="http://schemas.openxmlformats.org/officeDocument/2006/relationships/package" Target="embeddings/Microsoft_Excel_Worksheet.xlsx"/><Relationship Id="rId36" Type="http://schemas.openxmlformats.org/officeDocument/2006/relationships/fontTable" Target="fontTable.xml"/><Relationship Id="rId10" Type="http://schemas.openxmlformats.org/officeDocument/2006/relationships/hyperlink" Target="https://www.itu.int/net/ITU-T/ddp/Default.aspx?groupid=T17-SG16" TargetMode="External"/><Relationship Id="rId19" Type="http://schemas.openxmlformats.org/officeDocument/2006/relationships/hyperlink" Target="http://itu.int/net/ITU-T/ddp/" TargetMode="External"/><Relationship Id="rId31" Type="http://schemas.openxmlformats.org/officeDocument/2006/relationships/hyperlink" Target="https://www.itu.int/en/ITU-T/Workshops-and-Seminars/202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go/tsg16" TargetMode="External"/><Relationship Id="rId14" Type="http://schemas.openxmlformats.org/officeDocument/2006/relationships/hyperlink" Target="https://www.itu.int/net/ITU-T/ddp/Default.aspx?groupid=T17-SG16" TargetMode="External"/><Relationship Id="rId22" Type="http://schemas.openxmlformats.org/officeDocument/2006/relationships/hyperlink" Target="https://www.itu.int/md/T17-TSB-CIR-0068" TargetMode="External"/><Relationship Id="rId27" Type="http://schemas.openxmlformats.org/officeDocument/2006/relationships/image" Target="media/image4.emf"/><Relationship Id="rId30" Type="http://schemas.openxmlformats.org/officeDocument/2006/relationships/hyperlink" Target="https://www.itu.int/en/ITU-T/Workshops-and-Seminars/202004/Pages/default.aspx" TargetMode="External"/><Relationship Id="rId35" Type="http://schemas.openxmlformats.org/officeDocument/2006/relationships/footer" Target="footer3.xml"/><Relationship Id="rId8" Type="http://schemas.openxmlformats.org/officeDocument/2006/relationships/hyperlink" Target="mailto:tsbsg16@itu.int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3</TotalTime>
  <Pages>5</Pages>
  <Words>1937</Words>
  <Characters>3957</Characters>
  <Application>Microsoft Office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Xu, Hui</dc:creator>
  <cp:lastModifiedBy>Braud, Olivia</cp:lastModifiedBy>
  <cp:revision>7</cp:revision>
  <cp:lastPrinted>2021-01-29T11:20:00Z</cp:lastPrinted>
  <dcterms:created xsi:type="dcterms:W3CDTF">2021-01-26T15:08:00Z</dcterms:created>
  <dcterms:modified xsi:type="dcterms:W3CDTF">2021-01-29T11:21:00Z</dcterms:modified>
</cp:coreProperties>
</file>