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20582D" w:rsidTr="00F42A1B">
        <w:trPr>
          <w:cantSplit/>
        </w:trPr>
        <w:tc>
          <w:tcPr>
            <w:tcW w:w="1418" w:type="dxa"/>
            <w:vAlign w:val="center"/>
          </w:tcPr>
          <w:p w:rsidR="00427EA6" w:rsidRPr="0020582D" w:rsidRDefault="00427EA6" w:rsidP="00FF3752">
            <w:pPr>
              <w:tabs>
                <w:tab w:val="right" w:pos="8732"/>
              </w:tabs>
              <w:spacing w:before="0"/>
              <w:rPr>
                <w:b/>
                <w:bCs/>
                <w:iCs/>
                <w:color w:val="FFFFFF"/>
                <w:sz w:val="30"/>
                <w:szCs w:val="30"/>
              </w:rPr>
            </w:pPr>
            <w:r w:rsidRPr="0020582D">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20582D" w:rsidRDefault="00427EA6" w:rsidP="00FF3752">
            <w:pPr>
              <w:spacing w:before="0"/>
              <w:rPr>
                <w:rFonts w:cs="Times New Roman Bold"/>
                <w:b/>
                <w:bCs/>
                <w:smallCaps/>
                <w:sz w:val="26"/>
                <w:szCs w:val="26"/>
              </w:rPr>
            </w:pPr>
            <w:r w:rsidRPr="0020582D">
              <w:rPr>
                <w:rFonts w:cs="Times New Roman Bold"/>
                <w:b/>
                <w:bCs/>
                <w:smallCaps/>
                <w:sz w:val="36"/>
                <w:szCs w:val="36"/>
              </w:rPr>
              <w:t>Unión Internacional de Telecomunicaciones</w:t>
            </w:r>
          </w:p>
          <w:p w:rsidR="00427EA6" w:rsidRPr="0020582D" w:rsidRDefault="00427EA6" w:rsidP="00FF3752">
            <w:pPr>
              <w:tabs>
                <w:tab w:val="right" w:pos="8732"/>
              </w:tabs>
              <w:spacing w:before="0"/>
              <w:rPr>
                <w:b/>
                <w:bCs/>
                <w:iCs/>
                <w:color w:val="FFFFFF"/>
                <w:sz w:val="30"/>
                <w:szCs w:val="30"/>
              </w:rPr>
            </w:pPr>
            <w:r w:rsidRPr="0020582D">
              <w:rPr>
                <w:rFonts w:cs="Times New Roman Bold"/>
                <w:b/>
                <w:bCs/>
                <w:iCs/>
                <w:smallCaps/>
                <w:sz w:val="28"/>
                <w:szCs w:val="28"/>
              </w:rPr>
              <w:t>Oficina de Normalización de las Telecomunicaciones</w:t>
            </w:r>
          </w:p>
        </w:tc>
        <w:tc>
          <w:tcPr>
            <w:tcW w:w="1984" w:type="dxa"/>
            <w:vAlign w:val="center"/>
          </w:tcPr>
          <w:p w:rsidR="00427EA6" w:rsidRPr="0020582D" w:rsidRDefault="00427EA6" w:rsidP="00FF3752">
            <w:pPr>
              <w:spacing w:before="0"/>
              <w:jc w:val="right"/>
              <w:rPr>
                <w:color w:val="FFFFFF"/>
                <w:sz w:val="26"/>
                <w:szCs w:val="26"/>
              </w:rPr>
            </w:pPr>
          </w:p>
        </w:tc>
      </w:tr>
    </w:tbl>
    <w:p w:rsidR="00331D0F" w:rsidRDefault="00331D0F" w:rsidP="00FF3752">
      <w:pPr>
        <w:tabs>
          <w:tab w:val="clear" w:pos="794"/>
          <w:tab w:val="clear" w:pos="1191"/>
          <w:tab w:val="clear" w:pos="1588"/>
          <w:tab w:val="clear" w:pos="1985"/>
          <w:tab w:val="left" w:pos="4962"/>
        </w:tabs>
      </w:pPr>
    </w:p>
    <w:p w:rsidR="00C34772" w:rsidRPr="0020582D" w:rsidRDefault="00C34772" w:rsidP="00FF3752">
      <w:pPr>
        <w:tabs>
          <w:tab w:val="clear" w:pos="794"/>
          <w:tab w:val="clear" w:pos="1191"/>
          <w:tab w:val="clear" w:pos="1588"/>
          <w:tab w:val="clear" w:pos="1985"/>
          <w:tab w:val="left" w:pos="4962"/>
        </w:tabs>
      </w:pPr>
      <w:r w:rsidRPr="0020582D">
        <w:tab/>
        <w:t xml:space="preserve">Ginebra, </w:t>
      </w:r>
      <w:r w:rsidR="003221BC" w:rsidRPr="0020582D">
        <w:t>2</w:t>
      </w:r>
      <w:r w:rsidR="00F55AF9" w:rsidRPr="0020582D">
        <w:t>1</w:t>
      </w:r>
      <w:r w:rsidR="008F0700" w:rsidRPr="0020582D">
        <w:t xml:space="preserve"> de </w:t>
      </w:r>
      <w:r w:rsidR="00F55AF9" w:rsidRPr="0020582D">
        <w:t>julio</w:t>
      </w:r>
      <w:r w:rsidR="008F0700" w:rsidRPr="0020582D">
        <w:t xml:space="preserve"> de 201</w:t>
      </w:r>
      <w:r w:rsidR="003221BC" w:rsidRPr="0020582D">
        <w:t>7</w:t>
      </w:r>
    </w:p>
    <w:p w:rsidR="00C34772" w:rsidRPr="0020582D" w:rsidRDefault="00C34772" w:rsidP="00331D0F">
      <w:pPr>
        <w:spacing w:before="24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A325D3" w:rsidRPr="0020582D" w:rsidTr="00492E9B">
        <w:trPr>
          <w:cantSplit/>
          <w:trHeight w:val="649"/>
        </w:trPr>
        <w:tc>
          <w:tcPr>
            <w:tcW w:w="1084" w:type="dxa"/>
            <w:gridSpan w:val="2"/>
          </w:tcPr>
          <w:p w:rsidR="00A325D3" w:rsidRPr="0020582D" w:rsidRDefault="00A325D3" w:rsidP="00FF3752">
            <w:pPr>
              <w:tabs>
                <w:tab w:val="left" w:pos="4111"/>
              </w:tabs>
              <w:spacing w:before="10"/>
              <w:ind w:left="57"/>
              <w:rPr>
                <w:szCs w:val="24"/>
              </w:rPr>
            </w:pPr>
            <w:r w:rsidRPr="0020582D">
              <w:rPr>
                <w:szCs w:val="24"/>
              </w:rPr>
              <w:t>Ref.:</w:t>
            </w:r>
          </w:p>
        </w:tc>
        <w:tc>
          <w:tcPr>
            <w:tcW w:w="3793" w:type="dxa"/>
          </w:tcPr>
          <w:p w:rsidR="00CA18DD" w:rsidRPr="0020582D" w:rsidRDefault="00A325D3" w:rsidP="00FF3752">
            <w:pPr>
              <w:tabs>
                <w:tab w:val="left" w:pos="4111"/>
              </w:tabs>
              <w:spacing w:before="10"/>
              <w:ind w:left="57"/>
              <w:rPr>
                <w:b/>
                <w:szCs w:val="24"/>
              </w:rPr>
            </w:pPr>
            <w:r w:rsidRPr="0020582D">
              <w:rPr>
                <w:b/>
              </w:rPr>
              <w:t xml:space="preserve">Carta Colectiva TSB </w:t>
            </w:r>
            <w:r w:rsidR="003221BC" w:rsidRPr="0020582D">
              <w:rPr>
                <w:b/>
                <w:szCs w:val="24"/>
              </w:rPr>
              <w:t>2</w:t>
            </w:r>
            <w:r w:rsidRPr="0020582D">
              <w:rPr>
                <w:b/>
                <w:szCs w:val="24"/>
              </w:rPr>
              <w:t>/1</w:t>
            </w:r>
            <w:r w:rsidR="00F55AF9" w:rsidRPr="0020582D">
              <w:rPr>
                <w:b/>
                <w:szCs w:val="24"/>
              </w:rPr>
              <w:t>6</w:t>
            </w:r>
          </w:p>
        </w:tc>
        <w:tc>
          <w:tcPr>
            <w:tcW w:w="4762" w:type="dxa"/>
            <w:vMerge w:val="restart"/>
          </w:tcPr>
          <w:p w:rsidR="00A325D3" w:rsidRPr="0020582D" w:rsidRDefault="00A325D3" w:rsidP="00FF3752">
            <w:pPr>
              <w:tabs>
                <w:tab w:val="left" w:pos="4111"/>
              </w:tabs>
              <w:spacing w:before="0"/>
              <w:ind w:left="57"/>
              <w:rPr>
                <w:bCs/>
              </w:rPr>
            </w:pPr>
            <w:r w:rsidRPr="0020582D">
              <w:rPr>
                <w:bCs/>
              </w:rPr>
              <w:t>A:</w:t>
            </w:r>
          </w:p>
          <w:p w:rsidR="00A325D3" w:rsidRPr="0020582D" w:rsidRDefault="00A325D3" w:rsidP="00FF3752">
            <w:pPr>
              <w:tabs>
                <w:tab w:val="clear" w:pos="794"/>
                <w:tab w:val="left" w:pos="218"/>
              </w:tabs>
              <w:spacing w:before="0"/>
              <w:ind w:left="218" w:hanging="218"/>
            </w:pPr>
            <w:r w:rsidRPr="0020582D">
              <w:t>-</w:t>
            </w:r>
            <w:r w:rsidRPr="0020582D">
              <w:tab/>
              <w:t>Las Administraciones de l</w:t>
            </w:r>
            <w:r w:rsidR="00505635" w:rsidRPr="0020582D">
              <w:t>os Estados Miembros de la Unión;</w:t>
            </w:r>
          </w:p>
          <w:p w:rsidR="00A325D3" w:rsidRPr="0020582D" w:rsidRDefault="00A325D3" w:rsidP="00FF3752">
            <w:pPr>
              <w:tabs>
                <w:tab w:val="clear" w:pos="794"/>
                <w:tab w:val="left" w:pos="218"/>
              </w:tabs>
              <w:spacing w:before="0"/>
            </w:pPr>
            <w:r w:rsidRPr="0020582D">
              <w:t>-</w:t>
            </w:r>
            <w:r w:rsidR="00505635" w:rsidRPr="0020582D">
              <w:tab/>
              <w:t>Los Miembros del Sector UIT</w:t>
            </w:r>
            <w:r w:rsidR="00505635" w:rsidRPr="0020582D">
              <w:noBreakHyphen/>
              <w:t>T;</w:t>
            </w:r>
          </w:p>
          <w:p w:rsidR="00A325D3" w:rsidRPr="0020582D" w:rsidRDefault="00A325D3" w:rsidP="00FF3752">
            <w:pPr>
              <w:tabs>
                <w:tab w:val="clear" w:pos="794"/>
                <w:tab w:val="left" w:pos="218"/>
              </w:tabs>
              <w:spacing w:before="0"/>
              <w:ind w:left="218" w:hanging="218"/>
            </w:pPr>
            <w:r w:rsidRPr="0020582D">
              <w:t>-</w:t>
            </w:r>
            <w:r w:rsidRPr="0020582D">
              <w:tab/>
              <w:t>Los Asociados que participan en los trabajos de la Comisión de Estudio 1</w:t>
            </w:r>
            <w:r w:rsidR="00F55AF9" w:rsidRPr="0020582D">
              <w:t>6</w:t>
            </w:r>
            <w:r w:rsidRPr="0020582D">
              <w:t>; y a</w:t>
            </w:r>
          </w:p>
          <w:p w:rsidR="00A325D3" w:rsidRPr="0020582D" w:rsidRDefault="00A325D3" w:rsidP="00FF3752">
            <w:pPr>
              <w:tabs>
                <w:tab w:val="clear" w:pos="794"/>
                <w:tab w:val="left" w:pos="218"/>
              </w:tabs>
              <w:spacing w:before="0"/>
              <w:rPr>
                <w:bCs/>
              </w:rPr>
            </w:pPr>
            <w:r w:rsidRPr="0020582D">
              <w:t>-</w:t>
            </w:r>
            <w:r w:rsidRPr="0020582D">
              <w:tab/>
              <w:t>Las Instituciones Académicas de la UIT</w:t>
            </w:r>
          </w:p>
        </w:tc>
      </w:tr>
      <w:tr w:rsidR="00A325D3" w:rsidRPr="0020582D" w:rsidTr="00492E9B">
        <w:trPr>
          <w:cantSplit/>
          <w:trHeight w:val="390"/>
        </w:trPr>
        <w:tc>
          <w:tcPr>
            <w:tcW w:w="1084" w:type="dxa"/>
            <w:gridSpan w:val="2"/>
          </w:tcPr>
          <w:p w:rsidR="00A325D3" w:rsidRPr="0020582D" w:rsidRDefault="00A325D3" w:rsidP="00FF3752">
            <w:pPr>
              <w:tabs>
                <w:tab w:val="left" w:pos="4111"/>
              </w:tabs>
              <w:spacing w:before="10"/>
              <w:ind w:left="57"/>
              <w:rPr>
                <w:szCs w:val="24"/>
              </w:rPr>
            </w:pPr>
            <w:r w:rsidRPr="0020582D">
              <w:rPr>
                <w:szCs w:val="24"/>
              </w:rPr>
              <w:t>Tel.:</w:t>
            </w:r>
          </w:p>
        </w:tc>
        <w:tc>
          <w:tcPr>
            <w:tcW w:w="3793" w:type="dxa"/>
          </w:tcPr>
          <w:p w:rsidR="00A325D3" w:rsidRPr="0020582D" w:rsidRDefault="00A325D3" w:rsidP="00FF3752">
            <w:pPr>
              <w:tabs>
                <w:tab w:val="left" w:pos="4111"/>
              </w:tabs>
              <w:spacing w:before="10"/>
              <w:ind w:left="57"/>
              <w:rPr>
                <w:sz w:val="22"/>
              </w:rPr>
            </w:pPr>
            <w:r w:rsidRPr="0020582D">
              <w:t xml:space="preserve">+41 22 730 </w:t>
            </w:r>
            <w:r w:rsidR="003221BC" w:rsidRPr="0020582D">
              <w:t>6</w:t>
            </w:r>
            <w:r w:rsidR="00F55AF9" w:rsidRPr="0020582D">
              <w:t>805</w:t>
            </w:r>
            <w:r w:rsidR="008464B7">
              <w:t xml:space="preserve"> </w:t>
            </w:r>
          </w:p>
        </w:tc>
        <w:tc>
          <w:tcPr>
            <w:tcW w:w="4762" w:type="dxa"/>
            <w:vMerge/>
          </w:tcPr>
          <w:p w:rsidR="00A325D3" w:rsidRPr="0020582D" w:rsidRDefault="00A325D3" w:rsidP="00FF3752">
            <w:pPr>
              <w:tabs>
                <w:tab w:val="left" w:pos="4111"/>
              </w:tabs>
              <w:spacing w:before="0"/>
              <w:ind w:left="57"/>
              <w:rPr>
                <w:bCs/>
              </w:rPr>
            </w:pPr>
          </w:p>
        </w:tc>
      </w:tr>
      <w:tr w:rsidR="00A325D3" w:rsidRPr="0020582D" w:rsidTr="00492E9B">
        <w:trPr>
          <w:cantSplit/>
          <w:trHeight w:val="431"/>
        </w:trPr>
        <w:tc>
          <w:tcPr>
            <w:tcW w:w="1084" w:type="dxa"/>
            <w:gridSpan w:val="2"/>
          </w:tcPr>
          <w:p w:rsidR="00A325D3" w:rsidRPr="0020582D" w:rsidRDefault="00A325D3" w:rsidP="00FF3752">
            <w:pPr>
              <w:tabs>
                <w:tab w:val="left" w:pos="4111"/>
              </w:tabs>
              <w:spacing w:before="10"/>
              <w:ind w:left="57"/>
              <w:rPr>
                <w:szCs w:val="24"/>
              </w:rPr>
            </w:pPr>
            <w:r w:rsidRPr="0020582D">
              <w:rPr>
                <w:szCs w:val="24"/>
              </w:rPr>
              <w:t>Fax:</w:t>
            </w:r>
          </w:p>
        </w:tc>
        <w:tc>
          <w:tcPr>
            <w:tcW w:w="3793" w:type="dxa"/>
          </w:tcPr>
          <w:p w:rsidR="00A325D3" w:rsidRPr="0020582D" w:rsidRDefault="00A325D3" w:rsidP="00FF3752">
            <w:pPr>
              <w:tabs>
                <w:tab w:val="left" w:pos="4111"/>
              </w:tabs>
              <w:spacing w:before="10"/>
              <w:ind w:left="57"/>
              <w:rPr>
                <w:sz w:val="22"/>
              </w:rPr>
            </w:pPr>
            <w:r w:rsidRPr="0020582D">
              <w:t>+41 22 730 5853</w:t>
            </w:r>
          </w:p>
        </w:tc>
        <w:tc>
          <w:tcPr>
            <w:tcW w:w="4762" w:type="dxa"/>
            <w:vMerge/>
          </w:tcPr>
          <w:p w:rsidR="00A325D3" w:rsidRPr="0020582D" w:rsidRDefault="00A325D3" w:rsidP="00FF3752">
            <w:pPr>
              <w:tabs>
                <w:tab w:val="left" w:pos="4111"/>
              </w:tabs>
              <w:spacing w:before="0"/>
              <w:ind w:left="57"/>
              <w:rPr>
                <w:bCs/>
              </w:rPr>
            </w:pPr>
          </w:p>
        </w:tc>
      </w:tr>
      <w:tr w:rsidR="00A325D3" w:rsidRPr="0020582D" w:rsidTr="00492E9B">
        <w:trPr>
          <w:cantSplit/>
        </w:trPr>
        <w:tc>
          <w:tcPr>
            <w:tcW w:w="1084" w:type="dxa"/>
            <w:gridSpan w:val="2"/>
          </w:tcPr>
          <w:p w:rsidR="00A325D3" w:rsidRPr="0020582D" w:rsidRDefault="00A325D3" w:rsidP="00FF3752">
            <w:pPr>
              <w:tabs>
                <w:tab w:val="left" w:pos="4111"/>
              </w:tabs>
              <w:spacing w:before="10"/>
              <w:ind w:left="57"/>
              <w:rPr>
                <w:szCs w:val="24"/>
              </w:rPr>
            </w:pPr>
            <w:r w:rsidRPr="0020582D">
              <w:rPr>
                <w:szCs w:val="24"/>
              </w:rPr>
              <w:t>Correo-e:</w:t>
            </w:r>
          </w:p>
        </w:tc>
        <w:tc>
          <w:tcPr>
            <w:tcW w:w="3793" w:type="dxa"/>
          </w:tcPr>
          <w:p w:rsidR="00A325D3" w:rsidRPr="0020582D" w:rsidRDefault="0031142C" w:rsidP="00FF3752">
            <w:pPr>
              <w:tabs>
                <w:tab w:val="left" w:pos="4111"/>
              </w:tabs>
              <w:spacing w:before="0"/>
              <w:ind w:left="57"/>
            </w:pPr>
            <w:hyperlink r:id="rId9" w:history="1">
              <w:r w:rsidR="00F55AF9" w:rsidRPr="0020582D">
                <w:rPr>
                  <w:rStyle w:val="Hyperlink"/>
                  <w:szCs w:val="24"/>
                </w:rPr>
                <w:t>tsbsg16@itu.int</w:t>
              </w:r>
            </w:hyperlink>
          </w:p>
        </w:tc>
        <w:tc>
          <w:tcPr>
            <w:tcW w:w="4762" w:type="dxa"/>
          </w:tcPr>
          <w:p w:rsidR="00A325D3" w:rsidRPr="0020582D" w:rsidRDefault="00A325D3" w:rsidP="00FF3752">
            <w:pPr>
              <w:tabs>
                <w:tab w:val="left" w:pos="4111"/>
              </w:tabs>
              <w:spacing w:before="0"/>
              <w:ind w:left="57"/>
            </w:pPr>
          </w:p>
        </w:tc>
      </w:tr>
      <w:tr w:rsidR="003221BC" w:rsidRPr="0020582D" w:rsidTr="00492E9B">
        <w:trPr>
          <w:cantSplit/>
        </w:trPr>
        <w:tc>
          <w:tcPr>
            <w:tcW w:w="1084" w:type="dxa"/>
            <w:gridSpan w:val="2"/>
          </w:tcPr>
          <w:p w:rsidR="003221BC" w:rsidRPr="0020582D" w:rsidRDefault="003221BC" w:rsidP="00FF3752">
            <w:pPr>
              <w:tabs>
                <w:tab w:val="left" w:pos="4111"/>
              </w:tabs>
              <w:spacing w:before="10"/>
              <w:ind w:left="57"/>
              <w:rPr>
                <w:szCs w:val="24"/>
              </w:rPr>
            </w:pPr>
            <w:r w:rsidRPr="0020582D">
              <w:rPr>
                <w:szCs w:val="24"/>
              </w:rPr>
              <w:t>Web:</w:t>
            </w:r>
          </w:p>
        </w:tc>
        <w:bookmarkStart w:id="0" w:name="lt_pId034"/>
        <w:tc>
          <w:tcPr>
            <w:tcW w:w="3793" w:type="dxa"/>
          </w:tcPr>
          <w:p w:rsidR="003221BC" w:rsidRPr="0020582D" w:rsidRDefault="00F55AF9" w:rsidP="00331D0F">
            <w:pPr>
              <w:tabs>
                <w:tab w:val="left" w:pos="4111"/>
              </w:tabs>
              <w:spacing w:before="0" w:after="240"/>
              <w:ind w:left="57"/>
            </w:pPr>
            <w:r w:rsidRPr="0020582D">
              <w:fldChar w:fldCharType="begin"/>
            </w:r>
            <w:r w:rsidRPr="0020582D">
              <w:instrText xml:space="preserve"> HYPERLINK "http://itu.int/go/tsg16" </w:instrText>
            </w:r>
            <w:r w:rsidRPr="0020582D">
              <w:fldChar w:fldCharType="separate"/>
            </w:r>
            <w:r w:rsidRPr="0020582D">
              <w:rPr>
                <w:rStyle w:val="Hyperlink"/>
              </w:rPr>
              <w:t>http:</w:t>
            </w:r>
            <w:bookmarkStart w:id="1" w:name="lt_pId035"/>
            <w:bookmarkEnd w:id="0"/>
            <w:r w:rsidRPr="0020582D">
              <w:rPr>
                <w:rStyle w:val="Hyperlink"/>
              </w:rPr>
              <w:t>//itu.int/go/tsg1</w:t>
            </w:r>
            <w:bookmarkEnd w:id="1"/>
            <w:r w:rsidRPr="0020582D">
              <w:rPr>
                <w:rStyle w:val="Hyperlink"/>
              </w:rPr>
              <w:t>6</w:t>
            </w:r>
            <w:r w:rsidRPr="0020582D">
              <w:fldChar w:fldCharType="end"/>
            </w:r>
          </w:p>
        </w:tc>
        <w:tc>
          <w:tcPr>
            <w:tcW w:w="4762" w:type="dxa"/>
          </w:tcPr>
          <w:p w:rsidR="00331D0F" w:rsidRPr="0020582D" w:rsidRDefault="00331D0F" w:rsidP="00CC4159">
            <w:pPr>
              <w:tabs>
                <w:tab w:val="left" w:pos="4111"/>
              </w:tabs>
              <w:spacing w:before="0"/>
              <w:ind w:left="57"/>
            </w:pPr>
          </w:p>
        </w:tc>
      </w:tr>
      <w:tr w:rsidR="00C34772" w:rsidRPr="0020582D" w:rsidTr="00492E9B">
        <w:trPr>
          <w:cantSplit/>
          <w:trHeight w:val="680"/>
        </w:trPr>
        <w:tc>
          <w:tcPr>
            <w:tcW w:w="1070" w:type="dxa"/>
          </w:tcPr>
          <w:p w:rsidR="00C34772" w:rsidRPr="0020582D" w:rsidRDefault="00C34772" w:rsidP="00FF3752">
            <w:pPr>
              <w:tabs>
                <w:tab w:val="left" w:pos="4111"/>
              </w:tabs>
              <w:ind w:left="57"/>
              <w:rPr>
                <w:szCs w:val="24"/>
              </w:rPr>
            </w:pPr>
            <w:r w:rsidRPr="0020582D">
              <w:rPr>
                <w:szCs w:val="24"/>
              </w:rPr>
              <w:t>Asunto:</w:t>
            </w:r>
          </w:p>
        </w:tc>
        <w:tc>
          <w:tcPr>
            <w:tcW w:w="8567" w:type="dxa"/>
            <w:gridSpan w:val="3"/>
          </w:tcPr>
          <w:p w:rsidR="00C34772" w:rsidRPr="0020582D" w:rsidRDefault="008F0700" w:rsidP="00FF3752">
            <w:pPr>
              <w:tabs>
                <w:tab w:val="left" w:pos="4111"/>
              </w:tabs>
              <w:ind w:left="57"/>
              <w:rPr>
                <w:b/>
                <w:bCs/>
              </w:rPr>
            </w:pPr>
            <w:r w:rsidRPr="0020582D">
              <w:rPr>
                <w:b/>
                <w:bCs/>
                <w:szCs w:val="24"/>
              </w:rPr>
              <w:t>Reunión de la Comisión de Estudio 1</w:t>
            </w:r>
            <w:r w:rsidR="00F55AF9" w:rsidRPr="0020582D">
              <w:rPr>
                <w:b/>
                <w:bCs/>
                <w:szCs w:val="24"/>
              </w:rPr>
              <w:t>6</w:t>
            </w:r>
            <w:r w:rsidR="00F77342" w:rsidRPr="0020582D">
              <w:rPr>
                <w:b/>
                <w:bCs/>
                <w:szCs w:val="24"/>
              </w:rPr>
              <w:t xml:space="preserve">, </w:t>
            </w:r>
            <w:r w:rsidR="00F55AF9" w:rsidRPr="0020582D">
              <w:rPr>
                <w:b/>
                <w:bCs/>
                <w:szCs w:val="24"/>
              </w:rPr>
              <w:t>Macao (China)</w:t>
            </w:r>
            <w:r w:rsidR="00F77342" w:rsidRPr="0020582D">
              <w:rPr>
                <w:b/>
                <w:bCs/>
                <w:szCs w:val="24"/>
              </w:rPr>
              <w:t xml:space="preserve">, </w:t>
            </w:r>
            <w:r w:rsidR="00F55AF9" w:rsidRPr="0020582D">
              <w:rPr>
                <w:b/>
                <w:bCs/>
                <w:szCs w:val="24"/>
              </w:rPr>
              <w:t>16-27</w:t>
            </w:r>
            <w:r w:rsidR="003221BC" w:rsidRPr="0020582D">
              <w:rPr>
                <w:b/>
                <w:bCs/>
                <w:szCs w:val="24"/>
              </w:rPr>
              <w:t xml:space="preserve"> de </w:t>
            </w:r>
            <w:r w:rsidR="00F55AF9" w:rsidRPr="0020582D">
              <w:rPr>
                <w:b/>
                <w:bCs/>
                <w:szCs w:val="24"/>
              </w:rPr>
              <w:t>octubre</w:t>
            </w:r>
            <w:r w:rsidR="00F77342" w:rsidRPr="0020582D">
              <w:rPr>
                <w:b/>
                <w:bCs/>
                <w:szCs w:val="24"/>
              </w:rPr>
              <w:t xml:space="preserve"> de 2017</w:t>
            </w:r>
          </w:p>
        </w:tc>
      </w:tr>
    </w:tbl>
    <w:p w:rsidR="008F0700" w:rsidRPr="00CC4159" w:rsidRDefault="008F0700" w:rsidP="00FF3752">
      <w:pPr>
        <w:pStyle w:val="ITUintr"/>
        <w:tabs>
          <w:tab w:val="clear" w:pos="737"/>
          <w:tab w:val="clear" w:pos="1134"/>
          <w:tab w:val="left" w:pos="794"/>
        </w:tabs>
        <w:spacing w:before="240" w:after="0"/>
        <w:ind w:right="91"/>
        <w:rPr>
          <w:rFonts w:asciiTheme="minorHAnsi" w:hAnsiTheme="minorHAnsi"/>
          <w:sz w:val="22"/>
          <w:szCs w:val="22"/>
        </w:rPr>
      </w:pPr>
      <w:bookmarkStart w:id="2" w:name="ditulogo"/>
      <w:bookmarkEnd w:id="2"/>
      <w:r w:rsidRPr="00CC4159">
        <w:rPr>
          <w:rFonts w:asciiTheme="minorHAnsi" w:hAnsiTheme="minorHAnsi"/>
          <w:sz w:val="22"/>
          <w:szCs w:val="22"/>
        </w:rPr>
        <w:t>Muy Señora mía/Muy Señor mío:</w:t>
      </w:r>
    </w:p>
    <w:p w:rsidR="008F0700" w:rsidRPr="00CC4159" w:rsidRDefault="00B23EE8" w:rsidP="00FF3752">
      <w:pPr>
        <w:rPr>
          <w:sz w:val="22"/>
          <w:szCs w:val="22"/>
        </w:rPr>
      </w:pPr>
      <w:r w:rsidRPr="00CC4159">
        <w:rPr>
          <w:sz w:val="22"/>
          <w:szCs w:val="22"/>
        </w:rPr>
        <w:t>Tengo el gusto de</w:t>
      </w:r>
      <w:r w:rsidR="003B4B97" w:rsidRPr="00CC4159">
        <w:rPr>
          <w:sz w:val="22"/>
          <w:szCs w:val="22"/>
        </w:rPr>
        <w:t xml:space="preserve"> invitarle a asistir a la reunión de la Comisión de Estudio 16 del UIT-T (</w:t>
      </w:r>
      <w:r w:rsidR="003B4B97" w:rsidRPr="00CC4159">
        <w:rPr>
          <w:i/>
          <w:iCs/>
          <w:sz w:val="22"/>
          <w:szCs w:val="22"/>
        </w:rPr>
        <w:t>Codificación, sistemas y aplicaciones multimedios</w:t>
      </w:r>
      <w:r w:rsidR="003B4B97" w:rsidRPr="00CC4159">
        <w:rPr>
          <w:sz w:val="22"/>
          <w:szCs w:val="22"/>
        </w:rPr>
        <w:t xml:space="preserve">) que se celebrará en Macao (China) del 16 al 27 de octubre de 2017, ambos inclusive, </w:t>
      </w:r>
      <w:r w:rsidRPr="00CC4159">
        <w:rPr>
          <w:sz w:val="22"/>
          <w:szCs w:val="22"/>
        </w:rPr>
        <w:t xml:space="preserve">en respuesta a la amable invitación de la </w:t>
      </w:r>
      <w:r w:rsidRPr="00CC4159">
        <w:rPr>
          <w:i/>
          <w:iCs/>
          <w:sz w:val="22"/>
          <w:szCs w:val="22"/>
        </w:rPr>
        <w:t xml:space="preserve">Macao </w:t>
      </w:r>
      <w:proofErr w:type="spellStart"/>
      <w:r w:rsidRPr="00CC4159">
        <w:rPr>
          <w:i/>
          <w:iCs/>
          <w:sz w:val="22"/>
          <w:szCs w:val="22"/>
        </w:rPr>
        <w:t>Convention</w:t>
      </w:r>
      <w:proofErr w:type="spellEnd"/>
      <w:r w:rsidRPr="00CC4159">
        <w:rPr>
          <w:i/>
          <w:iCs/>
          <w:sz w:val="22"/>
          <w:szCs w:val="22"/>
        </w:rPr>
        <w:t xml:space="preserve"> and </w:t>
      </w:r>
      <w:proofErr w:type="spellStart"/>
      <w:r w:rsidRPr="00CC4159">
        <w:rPr>
          <w:i/>
          <w:iCs/>
          <w:sz w:val="22"/>
          <w:szCs w:val="22"/>
        </w:rPr>
        <w:t>Exhibition</w:t>
      </w:r>
      <w:proofErr w:type="spellEnd"/>
      <w:r w:rsidRPr="00CC4159">
        <w:rPr>
          <w:i/>
          <w:iCs/>
          <w:sz w:val="22"/>
          <w:szCs w:val="22"/>
        </w:rPr>
        <w:t xml:space="preserve"> </w:t>
      </w:r>
      <w:proofErr w:type="spellStart"/>
      <w:r w:rsidRPr="00CC4159">
        <w:rPr>
          <w:i/>
          <w:iCs/>
          <w:sz w:val="22"/>
          <w:szCs w:val="22"/>
        </w:rPr>
        <w:t>Association</w:t>
      </w:r>
      <w:proofErr w:type="spellEnd"/>
      <w:r w:rsidRPr="00CC4159">
        <w:rPr>
          <w:sz w:val="22"/>
          <w:szCs w:val="22"/>
        </w:rPr>
        <w:t xml:space="preserve"> de la República Popular de China</w:t>
      </w:r>
      <w:r w:rsidR="003B4B97" w:rsidRPr="00CC4159">
        <w:rPr>
          <w:sz w:val="22"/>
          <w:szCs w:val="22"/>
        </w:rPr>
        <w:t>.</w:t>
      </w:r>
    </w:p>
    <w:p w:rsidR="002A1D54" w:rsidRPr="00CC4159" w:rsidRDefault="00D0052D" w:rsidP="002A1D54">
      <w:pPr>
        <w:rPr>
          <w:sz w:val="22"/>
          <w:szCs w:val="22"/>
        </w:rPr>
      </w:pPr>
      <w:r w:rsidRPr="00CC4159">
        <w:rPr>
          <w:sz w:val="22"/>
          <w:szCs w:val="22"/>
        </w:rPr>
        <w:t xml:space="preserve">Durante este periodo se celebrarán otras reuniones conexas </w:t>
      </w:r>
      <w:r w:rsidR="00B23EE8" w:rsidRPr="00CC4159">
        <w:rPr>
          <w:sz w:val="22"/>
          <w:szCs w:val="22"/>
        </w:rPr>
        <w:t>en ese mismo lugar</w:t>
      </w:r>
      <w:r w:rsidR="002A1D54" w:rsidRPr="00CC4159">
        <w:rPr>
          <w:sz w:val="22"/>
          <w:szCs w:val="22"/>
        </w:rPr>
        <w:t>, en particular JCT</w:t>
      </w:r>
      <w:r w:rsidR="002A1D54" w:rsidRPr="00CC4159">
        <w:rPr>
          <w:sz w:val="22"/>
          <w:szCs w:val="22"/>
        </w:rPr>
        <w:noBreakHyphen/>
      </w:r>
      <w:r w:rsidRPr="00CC4159">
        <w:rPr>
          <w:sz w:val="22"/>
          <w:szCs w:val="22"/>
        </w:rPr>
        <w:t>VC</w:t>
      </w:r>
      <w:r w:rsidR="002A1D54" w:rsidRPr="00CC4159">
        <w:rPr>
          <w:sz w:val="22"/>
          <w:szCs w:val="22"/>
        </w:rPr>
        <w:t xml:space="preserve"> y JVET</w:t>
      </w:r>
      <w:r w:rsidRPr="00CC4159">
        <w:rPr>
          <w:sz w:val="22"/>
          <w:szCs w:val="22"/>
        </w:rPr>
        <w:t xml:space="preserve">, ISO/IEC JTC1 SC29 WG1 (JPEG) y WG11 (MPEG), así como la </w:t>
      </w:r>
      <w:r w:rsidR="00B23EE8" w:rsidRPr="00CC4159">
        <w:rPr>
          <w:sz w:val="22"/>
          <w:szCs w:val="22"/>
        </w:rPr>
        <w:t xml:space="preserve">JCA sobre los aspectos de multimedios de los </w:t>
      </w:r>
      <w:proofErr w:type="spellStart"/>
      <w:r w:rsidR="00B23EE8" w:rsidRPr="00CC4159">
        <w:rPr>
          <w:sz w:val="22"/>
          <w:szCs w:val="22"/>
        </w:rPr>
        <w:t>ciberservicios</w:t>
      </w:r>
      <w:proofErr w:type="spellEnd"/>
      <w:r w:rsidRPr="00CC4159">
        <w:rPr>
          <w:sz w:val="22"/>
          <w:szCs w:val="22"/>
        </w:rPr>
        <w:t xml:space="preserve">. Obsérvese que la inscripción para cada uno de estos eventos se realizará </w:t>
      </w:r>
      <w:r w:rsidRPr="00CC4159">
        <w:rPr>
          <w:sz w:val="22"/>
          <w:szCs w:val="22"/>
          <w:u w:val="single"/>
        </w:rPr>
        <w:t>por separado</w:t>
      </w:r>
      <w:r w:rsidRPr="00CC4159">
        <w:rPr>
          <w:sz w:val="22"/>
          <w:szCs w:val="22"/>
        </w:rPr>
        <w:t xml:space="preserve"> de la inscripción al de la Comisión de Estudio 16.</w:t>
      </w:r>
    </w:p>
    <w:p w:rsidR="00D0052D" w:rsidRPr="00CC4159" w:rsidRDefault="00D0052D" w:rsidP="00FF3752">
      <w:pPr>
        <w:rPr>
          <w:sz w:val="22"/>
          <w:szCs w:val="22"/>
        </w:rPr>
      </w:pPr>
      <w:r w:rsidRPr="00CC4159">
        <w:rPr>
          <w:sz w:val="22"/>
          <w:szCs w:val="22"/>
        </w:rPr>
        <w:t xml:space="preserve">Me permito informarle </w:t>
      </w:r>
      <w:r w:rsidR="00B23EE8" w:rsidRPr="00CC4159">
        <w:rPr>
          <w:sz w:val="22"/>
          <w:szCs w:val="22"/>
        </w:rPr>
        <w:t xml:space="preserve">de </w:t>
      </w:r>
      <w:r w:rsidRPr="00CC4159">
        <w:rPr>
          <w:sz w:val="22"/>
          <w:szCs w:val="22"/>
        </w:rPr>
        <w:t>que la reunión comenzará a las 11.</w:t>
      </w:r>
      <w:r w:rsidR="00B23EE8" w:rsidRPr="00CC4159">
        <w:rPr>
          <w:sz w:val="22"/>
          <w:szCs w:val="22"/>
        </w:rPr>
        <w:t>15</w:t>
      </w:r>
      <w:r w:rsidRPr="00CC4159">
        <w:rPr>
          <w:sz w:val="22"/>
          <w:szCs w:val="22"/>
        </w:rPr>
        <w:t xml:space="preserve"> horas del primer día. La inscripción de los participantes comenzará a las 08.3</w:t>
      </w:r>
      <w:r w:rsidR="00B23EE8" w:rsidRPr="00CC4159">
        <w:rPr>
          <w:sz w:val="22"/>
          <w:szCs w:val="22"/>
        </w:rPr>
        <w:t>0 horas en la entrada</w:t>
      </w:r>
      <w:r w:rsidRPr="00CC4159">
        <w:rPr>
          <w:sz w:val="22"/>
          <w:szCs w:val="22"/>
        </w:rPr>
        <w:t xml:space="preserve">. </w:t>
      </w:r>
      <w:r w:rsidR="00B23EE8" w:rsidRPr="00CC4159">
        <w:rPr>
          <w:sz w:val="22"/>
          <w:szCs w:val="22"/>
        </w:rPr>
        <w:t>El anfitrión dará información detallada sobre las salas de reunión</w:t>
      </w:r>
      <w:r w:rsidR="0091054D" w:rsidRPr="00CC4159">
        <w:rPr>
          <w:sz w:val="22"/>
          <w:szCs w:val="22"/>
        </w:rPr>
        <w:t xml:space="preserve"> en </w:t>
      </w:r>
      <w:r w:rsidR="0020582D" w:rsidRPr="00CC4159">
        <w:rPr>
          <w:sz w:val="22"/>
          <w:szCs w:val="22"/>
        </w:rPr>
        <w:t>pantallas</w:t>
      </w:r>
      <w:r w:rsidR="0091054D" w:rsidRPr="00CC4159">
        <w:rPr>
          <w:sz w:val="22"/>
          <w:szCs w:val="22"/>
        </w:rPr>
        <w:t xml:space="preserve"> electrónicas</w:t>
      </w:r>
      <w:r w:rsidR="00B23EE8" w:rsidRPr="00CC4159">
        <w:rPr>
          <w:sz w:val="22"/>
          <w:szCs w:val="22"/>
        </w:rPr>
        <w:t>, que también se distribuirá a través de la lista de correo electrónico de la CE 16</w:t>
      </w:r>
      <w:r w:rsidRPr="00CC4159">
        <w:rPr>
          <w:sz w:val="22"/>
          <w:szCs w:val="22"/>
        </w:rPr>
        <w:t xml:space="preserve">. En el </w:t>
      </w:r>
      <w:r w:rsidRPr="00CC4159">
        <w:rPr>
          <w:b/>
          <w:bCs/>
          <w:sz w:val="22"/>
          <w:szCs w:val="22"/>
        </w:rPr>
        <w:t>Anexo A</w:t>
      </w:r>
      <w:r w:rsidRPr="00CC4159">
        <w:rPr>
          <w:sz w:val="22"/>
          <w:szCs w:val="22"/>
        </w:rPr>
        <w:t xml:space="preserve"> se facilita información adicional acerca de la reunión, </w:t>
      </w:r>
      <w:r w:rsidR="0091054D" w:rsidRPr="00CC4159">
        <w:rPr>
          <w:sz w:val="22"/>
          <w:szCs w:val="22"/>
        </w:rPr>
        <w:t xml:space="preserve">y el </w:t>
      </w:r>
      <w:r w:rsidR="0091054D" w:rsidRPr="00CC4159">
        <w:rPr>
          <w:b/>
          <w:bCs/>
          <w:sz w:val="22"/>
          <w:szCs w:val="22"/>
        </w:rPr>
        <w:t>Anexo D</w:t>
      </w:r>
      <w:r w:rsidR="0091054D" w:rsidRPr="00CC4159">
        <w:rPr>
          <w:sz w:val="22"/>
          <w:szCs w:val="22"/>
        </w:rPr>
        <w:t xml:space="preserve"> contiene información práctica. Además de la información contenida en ese anexo, el anfitrión ha preparado un sitio web para ayudar a los delegados a preparar la reunión:</w:t>
      </w:r>
      <w:r w:rsidRPr="00CC4159">
        <w:rPr>
          <w:sz w:val="22"/>
          <w:szCs w:val="22"/>
        </w:rPr>
        <w:t xml:space="preserve"> </w:t>
      </w:r>
      <w:hyperlink r:id="rId10" w:history="1">
        <w:r w:rsidRPr="00CC4159">
          <w:rPr>
            <w:rStyle w:val="Hyperlink"/>
            <w:sz w:val="22"/>
            <w:szCs w:val="22"/>
          </w:rPr>
          <w:t>http://itutsg16.medmeeting.org</w:t>
        </w:r>
      </w:hyperlink>
      <w:r w:rsidRPr="00CC4159">
        <w:rPr>
          <w:sz w:val="22"/>
          <w:szCs w:val="22"/>
        </w:rPr>
        <w:t>.</w:t>
      </w:r>
    </w:p>
    <w:p w:rsidR="00D0052D" w:rsidRPr="00CC4159" w:rsidRDefault="0091054D" w:rsidP="00FF3752">
      <w:pPr>
        <w:rPr>
          <w:sz w:val="22"/>
          <w:szCs w:val="22"/>
        </w:rPr>
      </w:pPr>
      <w:r w:rsidRPr="00CC4159">
        <w:rPr>
          <w:sz w:val="22"/>
          <w:szCs w:val="22"/>
        </w:rPr>
        <w:t xml:space="preserve">El proyecto de </w:t>
      </w:r>
      <w:r w:rsidRPr="00CC4159">
        <w:rPr>
          <w:b/>
          <w:bCs/>
          <w:sz w:val="22"/>
          <w:szCs w:val="22"/>
        </w:rPr>
        <w:t>orden del día</w:t>
      </w:r>
      <w:r w:rsidRPr="00CC4159">
        <w:rPr>
          <w:sz w:val="22"/>
          <w:szCs w:val="22"/>
        </w:rPr>
        <w:t xml:space="preserve"> de la reunión y el proyecto de </w:t>
      </w:r>
      <w:r w:rsidRPr="00CC4159">
        <w:rPr>
          <w:b/>
          <w:bCs/>
          <w:sz w:val="22"/>
          <w:szCs w:val="22"/>
        </w:rPr>
        <w:t>horario</w:t>
      </w:r>
      <w:r w:rsidRPr="00CC4159">
        <w:rPr>
          <w:sz w:val="22"/>
          <w:szCs w:val="22"/>
        </w:rPr>
        <w:t xml:space="preserve">, preparado de acuerdo con el Presidente </w:t>
      </w:r>
      <w:proofErr w:type="gramStart"/>
      <w:r w:rsidRPr="00CC4159">
        <w:rPr>
          <w:sz w:val="22"/>
          <w:szCs w:val="22"/>
        </w:rPr>
        <w:t>de</w:t>
      </w:r>
      <w:proofErr w:type="gramEnd"/>
      <w:r w:rsidRPr="00CC4159">
        <w:rPr>
          <w:sz w:val="22"/>
          <w:szCs w:val="22"/>
        </w:rPr>
        <w:t xml:space="preserve"> la Comisión de Estudio 16 (Sr. Noah </w:t>
      </w:r>
      <w:proofErr w:type="spellStart"/>
      <w:r w:rsidRPr="00CC4159">
        <w:rPr>
          <w:sz w:val="22"/>
          <w:szCs w:val="22"/>
        </w:rPr>
        <w:t>Luo</w:t>
      </w:r>
      <w:proofErr w:type="spellEnd"/>
      <w:r w:rsidRPr="00CC4159">
        <w:rPr>
          <w:sz w:val="22"/>
          <w:szCs w:val="22"/>
        </w:rPr>
        <w:t>, República Popular de China) y su equipo de dirección, figura</w:t>
      </w:r>
      <w:r w:rsidR="0020582D" w:rsidRPr="00CC4159">
        <w:rPr>
          <w:sz w:val="22"/>
          <w:szCs w:val="22"/>
        </w:rPr>
        <w:t>n</w:t>
      </w:r>
      <w:r w:rsidRPr="00CC4159">
        <w:rPr>
          <w:sz w:val="22"/>
          <w:szCs w:val="22"/>
        </w:rPr>
        <w:t xml:space="preserve"> respectivamente en los </w:t>
      </w:r>
      <w:r w:rsidRPr="00CC4159">
        <w:rPr>
          <w:b/>
          <w:bCs/>
          <w:sz w:val="22"/>
          <w:szCs w:val="22"/>
        </w:rPr>
        <w:t>Anexos B</w:t>
      </w:r>
      <w:r w:rsidRPr="00CC4159">
        <w:rPr>
          <w:sz w:val="22"/>
          <w:szCs w:val="22"/>
        </w:rPr>
        <w:t xml:space="preserve"> y </w:t>
      </w:r>
      <w:r w:rsidRPr="00CC4159">
        <w:rPr>
          <w:b/>
          <w:bCs/>
          <w:sz w:val="22"/>
          <w:szCs w:val="22"/>
        </w:rPr>
        <w:t>C</w:t>
      </w:r>
      <w:r w:rsidR="00D0052D" w:rsidRPr="00CC4159">
        <w:rPr>
          <w:sz w:val="22"/>
          <w:szCs w:val="22"/>
        </w:rPr>
        <w:t>.</w:t>
      </w:r>
    </w:p>
    <w:p w:rsidR="00153F66" w:rsidRPr="00CC4159" w:rsidRDefault="00153F66">
      <w:pPr>
        <w:tabs>
          <w:tab w:val="clear" w:pos="794"/>
          <w:tab w:val="clear" w:pos="1191"/>
          <w:tab w:val="clear" w:pos="1588"/>
          <w:tab w:val="clear" w:pos="1985"/>
        </w:tabs>
        <w:overflowPunct/>
        <w:autoSpaceDE/>
        <w:autoSpaceDN/>
        <w:adjustRightInd/>
        <w:spacing w:before="0"/>
        <w:textAlignment w:val="auto"/>
        <w:rPr>
          <w:sz w:val="22"/>
          <w:szCs w:val="22"/>
        </w:rPr>
      </w:pPr>
      <w:r w:rsidRPr="00CC4159">
        <w:rPr>
          <w:sz w:val="22"/>
          <w:szCs w:val="22"/>
        </w:rPr>
        <w:br w:type="page"/>
      </w:r>
    </w:p>
    <w:p w:rsidR="008F0700" w:rsidRPr="00CC4159" w:rsidRDefault="0020582D" w:rsidP="00153F66">
      <w:pPr>
        <w:rPr>
          <w:sz w:val="22"/>
          <w:szCs w:val="22"/>
        </w:rPr>
      </w:pPr>
      <w:r w:rsidRPr="00CC4159">
        <w:rPr>
          <w:sz w:val="22"/>
          <w:szCs w:val="22"/>
        </w:rPr>
        <w:lastRenderedPageBreak/>
        <w:t>Durante la reunión de la</w:t>
      </w:r>
      <w:r w:rsidR="00347D3D" w:rsidRPr="00CC4159">
        <w:rPr>
          <w:sz w:val="22"/>
          <w:szCs w:val="22"/>
        </w:rPr>
        <w:t xml:space="preserve"> CE 16 podrán organizarse en mi</w:t>
      </w:r>
      <w:r w:rsidRPr="00CC4159">
        <w:rPr>
          <w:sz w:val="22"/>
          <w:szCs w:val="22"/>
        </w:rPr>
        <w:t xml:space="preserve">ni talleres, por ejemplo sobre servicios </w:t>
      </w:r>
      <w:proofErr w:type="spellStart"/>
      <w:r w:rsidRPr="00CC4159">
        <w:rPr>
          <w:sz w:val="22"/>
          <w:szCs w:val="22"/>
        </w:rPr>
        <w:t>inmersivos</w:t>
      </w:r>
      <w:proofErr w:type="spellEnd"/>
      <w:r w:rsidRPr="00CC4159">
        <w:rPr>
          <w:sz w:val="22"/>
          <w:szCs w:val="22"/>
        </w:rPr>
        <w:t>. Véanse más detalles en el sitio web de la CE 16</w:t>
      </w:r>
      <w:r w:rsidR="00D0052D" w:rsidRPr="00CC4159">
        <w:rPr>
          <w:sz w:val="22"/>
          <w:szCs w:val="22"/>
        </w:rPr>
        <w:t xml:space="preserve"> (</w:t>
      </w:r>
      <w:hyperlink r:id="rId11" w:history="1">
        <w:r w:rsidR="00D0052D" w:rsidRPr="00CC4159">
          <w:rPr>
            <w:rStyle w:val="Hyperlink"/>
            <w:sz w:val="22"/>
            <w:szCs w:val="22"/>
          </w:rPr>
          <w:t>http://itu.int/go/tsg16</w:t>
        </w:r>
      </w:hyperlink>
      <w:r w:rsidR="00D0052D" w:rsidRPr="00CC4159">
        <w:rPr>
          <w:sz w:val="22"/>
          <w:szCs w:val="22"/>
        </w:rPr>
        <w:t>).</w:t>
      </w:r>
    </w:p>
    <w:p w:rsidR="00153F66" w:rsidRPr="00CC4159" w:rsidRDefault="00153F66" w:rsidP="00153F66">
      <w:pPr>
        <w:rPr>
          <w:bCs/>
          <w:sz w:val="22"/>
          <w:szCs w:val="22"/>
        </w:rPr>
      </w:pPr>
      <w:r w:rsidRPr="00CC4159">
        <w:rPr>
          <w:bCs/>
          <w:sz w:val="22"/>
          <w:szCs w:val="22"/>
        </w:rPr>
        <w:t>Le deseo una reunión agradable y productiva.</w:t>
      </w:r>
    </w:p>
    <w:p w:rsidR="00153F66" w:rsidRDefault="00CC4159" w:rsidP="00153F66">
      <w:pPr>
        <w:rPr>
          <w:bCs/>
          <w:sz w:val="22"/>
          <w:szCs w:val="22"/>
        </w:rPr>
      </w:pPr>
      <w:r>
        <w:rPr>
          <w:bCs/>
          <w:sz w:val="22"/>
          <w:szCs w:val="22"/>
        </w:rPr>
        <w:t>Atentamente,</w:t>
      </w:r>
    </w:p>
    <w:p w:rsidR="00CC4159" w:rsidRDefault="00CC4159" w:rsidP="00153F66">
      <w:pPr>
        <w:rPr>
          <w:bCs/>
          <w:sz w:val="22"/>
          <w:szCs w:val="22"/>
        </w:rPr>
      </w:pPr>
    </w:p>
    <w:p w:rsidR="0031142C" w:rsidRPr="00CC4159" w:rsidRDefault="0031142C" w:rsidP="00153F66">
      <w:pPr>
        <w:rPr>
          <w:bCs/>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054"/>
      </w:tblGrid>
      <w:tr w:rsidR="00153F66" w:rsidRPr="00CC4159" w:rsidTr="00CF145E">
        <w:trPr>
          <w:cantSplit/>
          <w:trHeight w:val="1955"/>
        </w:trPr>
        <w:tc>
          <w:tcPr>
            <w:tcW w:w="5670" w:type="dxa"/>
            <w:vMerge w:val="restart"/>
            <w:tcBorders>
              <w:right w:val="single" w:sz="4" w:space="0" w:color="auto"/>
            </w:tcBorders>
            <w:tcMar>
              <w:left w:w="0" w:type="dxa"/>
            </w:tcMar>
          </w:tcPr>
          <w:p w:rsidR="00153F66" w:rsidRDefault="00153F66" w:rsidP="000E27DD">
            <w:pPr>
              <w:spacing w:before="0"/>
              <w:rPr>
                <w:sz w:val="22"/>
                <w:szCs w:val="22"/>
              </w:rPr>
            </w:pPr>
            <w:r w:rsidRPr="00CC4159">
              <w:rPr>
                <w:sz w:val="22"/>
                <w:szCs w:val="22"/>
              </w:rPr>
              <w:t>Chaesub Lee</w:t>
            </w:r>
            <w:r w:rsidRPr="00CC4159">
              <w:rPr>
                <w:sz w:val="22"/>
                <w:szCs w:val="22"/>
              </w:rPr>
              <w:br/>
              <w:t>Director de la Oficina de Normalización</w:t>
            </w:r>
            <w:r w:rsidRPr="00CC4159">
              <w:rPr>
                <w:sz w:val="22"/>
                <w:szCs w:val="22"/>
              </w:rPr>
              <w:br/>
              <w:t>de las Telecomunicaciones</w:t>
            </w:r>
          </w:p>
          <w:p w:rsidR="0031142C" w:rsidRDefault="0031142C" w:rsidP="000E27DD">
            <w:pPr>
              <w:spacing w:before="0"/>
              <w:rPr>
                <w:sz w:val="22"/>
                <w:szCs w:val="22"/>
              </w:rPr>
            </w:pPr>
          </w:p>
          <w:p w:rsidR="0031142C" w:rsidRPr="00CC4159" w:rsidRDefault="0031142C" w:rsidP="0031142C">
            <w:pPr>
              <w:spacing w:before="280"/>
              <w:rPr>
                <w:bCs/>
                <w:sz w:val="22"/>
                <w:szCs w:val="22"/>
              </w:rPr>
            </w:pPr>
            <w:r w:rsidRPr="00CC4159">
              <w:rPr>
                <w:b/>
                <w:bCs/>
                <w:sz w:val="22"/>
                <w:szCs w:val="22"/>
              </w:rPr>
              <w:t>Anexos</w:t>
            </w:r>
            <w:r w:rsidRPr="00CC4159">
              <w:rPr>
                <w:bCs/>
                <w:sz w:val="22"/>
                <w:szCs w:val="22"/>
              </w:rPr>
              <w:t>: 4</w:t>
            </w:r>
          </w:p>
          <w:p w:rsidR="0031142C" w:rsidRPr="00CC4159" w:rsidRDefault="0031142C" w:rsidP="000E27DD">
            <w:pPr>
              <w:spacing w:before="0"/>
              <w:rPr>
                <w:sz w:val="22"/>
                <w:szCs w:val="22"/>
              </w:rPr>
            </w:pPr>
            <w:bookmarkStart w:id="3" w:name="_GoBack"/>
            <w:bookmarkEnd w:id="3"/>
          </w:p>
        </w:tc>
        <w:tc>
          <w:tcPr>
            <w:tcW w:w="4054" w:type="dxa"/>
            <w:tcBorders>
              <w:top w:val="single" w:sz="4" w:space="0" w:color="auto"/>
              <w:left w:val="single" w:sz="4" w:space="0" w:color="auto"/>
              <w:right w:val="single" w:sz="4" w:space="0" w:color="auto"/>
            </w:tcBorders>
            <w:textDirection w:val="btLr"/>
            <w:vAlign w:val="center"/>
          </w:tcPr>
          <w:p w:rsidR="00153F66" w:rsidRPr="00CC4159" w:rsidRDefault="00153F66" w:rsidP="00153F66">
            <w:pPr>
              <w:spacing w:before="0"/>
              <w:ind w:left="113" w:right="113"/>
              <w:jc w:val="center"/>
              <w:rPr>
                <w:sz w:val="22"/>
                <w:szCs w:val="22"/>
              </w:rPr>
            </w:pPr>
            <w:r w:rsidRPr="00CC4159">
              <w:rPr>
                <w:noProof/>
                <w:sz w:val="22"/>
                <w:szCs w:val="22"/>
                <w:lang w:val="en-US" w:eastAsia="zh-CN"/>
              </w:rPr>
              <w:drawing>
                <wp:inline distT="0" distB="0" distL="0" distR="0" wp14:anchorId="148FE09C" wp14:editId="6EA86A2E">
                  <wp:extent cx="1131683" cy="1131683"/>
                  <wp:effectExtent l="0" t="0" r="0" b="0"/>
                  <wp:docPr id="4" name="Picture 4" descr="This QR code redirects to the latest meeeting information at:&#10;http://handle.itu.int/11.1002/groups/s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TSBDOC\2017-2020\Working_methods\Handle_IDs\Handle-IDs_per_group\SG16\Unitag_QRCode_148708940314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492" cy="1152492"/>
                          </a:xfrm>
                          <a:prstGeom prst="rect">
                            <a:avLst/>
                          </a:prstGeom>
                          <a:noFill/>
                          <a:ln>
                            <a:noFill/>
                          </a:ln>
                        </pic:spPr>
                      </pic:pic>
                    </a:graphicData>
                  </a:graphic>
                </wp:inline>
              </w:drawing>
            </w:r>
            <w:r w:rsidRPr="00CC4159">
              <w:rPr>
                <w:rFonts w:eastAsia="SimSun" w:cs="Arial"/>
                <w:sz w:val="22"/>
                <w:szCs w:val="22"/>
                <w:lang w:val="fr-CH" w:eastAsia="zh-CN"/>
              </w:rPr>
              <w:t xml:space="preserve"> CE 16 </w:t>
            </w:r>
            <w:proofErr w:type="spellStart"/>
            <w:r w:rsidRPr="00CC4159">
              <w:rPr>
                <w:rFonts w:eastAsia="SimSun" w:cs="Arial"/>
                <w:sz w:val="22"/>
                <w:szCs w:val="22"/>
                <w:lang w:val="fr-CH" w:eastAsia="zh-CN"/>
              </w:rPr>
              <w:t>del</w:t>
            </w:r>
            <w:proofErr w:type="spellEnd"/>
            <w:r w:rsidRPr="00CC4159">
              <w:rPr>
                <w:rFonts w:eastAsia="SimSun" w:cs="Arial"/>
                <w:sz w:val="22"/>
                <w:szCs w:val="22"/>
                <w:lang w:val="fr-CH" w:eastAsia="zh-CN"/>
              </w:rPr>
              <w:t xml:space="preserve"> UIT-T</w:t>
            </w:r>
          </w:p>
        </w:tc>
      </w:tr>
      <w:tr w:rsidR="00153F66" w:rsidRPr="00CC4159" w:rsidTr="00CF145E">
        <w:trPr>
          <w:cantSplit/>
          <w:trHeight w:val="227"/>
        </w:trPr>
        <w:tc>
          <w:tcPr>
            <w:tcW w:w="5670" w:type="dxa"/>
            <w:vMerge/>
            <w:tcBorders>
              <w:right w:val="single" w:sz="4" w:space="0" w:color="auto"/>
            </w:tcBorders>
          </w:tcPr>
          <w:p w:rsidR="00153F66" w:rsidRPr="00CC4159" w:rsidRDefault="00153F66" w:rsidP="00A41DC0">
            <w:pPr>
              <w:spacing w:before="480"/>
              <w:rPr>
                <w:sz w:val="22"/>
                <w:szCs w:val="22"/>
              </w:rPr>
            </w:pPr>
          </w:p>
        </w:tc>
        <w:tc>
          <w:tcPr>
            <w:tcW w:w="4054" w:type="dxa"/>
            <w:tcBorders>
              <w:left w:val="single" w:sz="4" w:space="0" w:color="auto"/>
              <w:bottom w:val="single" w:sz="4" w:space="0" w:color="auto"/>
              <w:right w:val="single" w:sz="4" w:space="0" w:color="auto"/>
            </w:tcBorders>
            <w:vAlign w:val="center"/>
          </w:tcPr>
          <w:p w:rsidR="00153F66" w:rsidRPr="00CC4159" w:rsidRDefault="00153F66" w:rsidP="00A41DC0">
            <w:pPr>
              <w:spacing w:before="0"/>
              <w:jc w:val="center"/>
              <w:rPr>
                <w:rFonts w:ascii="Calibri" w:eastAsia="SimSun" w:hAnsi="Calibri" w:cs="Arial"/>
                <w:noProof/>
                <w:sz w:val="22"/>
                <w:szCs w:val="22"/>
                <w:lang w:eastAsia="zh-CN"/>
              </w:rPr>
            </w:pPr>
            <w:r w:rsidRPr="00CC4159">
              <w:rPr>
                <w:bCs/>
                <w:sz w:val="22"/>
                <w:szCs w:val="22"/>
              </w:rPr>
              <w:t>Última información sobre la reunión</w:t>
            </w:r>
          </w:p>
        </w:tc>
      </w:tr>
    </w:tbl>
    <w:p w:rsidR="008F0700" w:rsidRPr="0020582D" w:rsidRDefault="008F0700" w:rsidP="00FF3752">
      <w:pPr>
        <w:ind w:right="91"/>
        <w:rPr>
          <w:bCs/>
        </w:rPr>
      </w:pPr>
      <w:r w:rsidRPr="0020582D">
        <w:rPr>
          <w:bCs/>
        </w:rPr>
        <w:br w:type="page"/>
      </w:r>
    </w:p>
    <w:p w:rsidR="008927CB" w:rsidRPr="0020582D" w:rsidRDefault="008927CB" w:rsidP="002754A3">
      <w:pPr>
        <w:spacing w:before="360"/>
        <w:jc w:val="center"/>
      </w:pPr>
      <w:r w:rsidRPr="0020582D">
        <w:rPr>
          <w:b/>
          <w:bCs/>
          <w:sz w:val="28"/>
          <w:szCs w:val="28"/>
        </w:rPr>
        <w:lastRenderedPageBreak/>
        <w:t>ANEXO A</w:t>
      </w:r>
      <w:r w:rsidRPr="0020582D">
        <w:rPr>
          <w:b/>
          <w:bCs/>
          <w:sz w:val="28"/>
          <w:szCs w:val="28"/>
        </w:rPr>
        <w:br/>
      </w:r>
      <w:r w:rsidRPr="0020582D">
        <w:br/>
      </w:r>
      <w:bookmarkStart w:id="4" w:name="Duties"/>
      <w:bookmarkEnd w:id="4"/>
      <w:r w:rsidRPr="0020582D">
        <w:rPr>
          <w:b/>
          <w:bCs/>
          <w:sz w:val="26"/>
          <w:szCs w:val="26"/>
        </w:rPr>
        <w:t>PRESENTAR CONTRIBUCIONES</w:t>
      </w:r>
    </w:p>
    <w:p w:rsidR="008927CB" w:rsidRPr="0020582D" w:rsidRDefault="008927CB">
      <w:pPr>
        <w:pStyle w:val="Normalaftertitle0"/>
      </w:pPr>
      <w:r w:rsidRPr="0020582D">
        <w:rPr>
          <w:b/>
          <w:bCs/>
        </w:rPr>
        <w:t xml:space="preserve">PLAZO </w:t>
      </w:r>
      <w:r w:rsidR="0091054D" w:rsidRPr="0020582D">
        <w:rPr>
          <w:b/>
          <w:bCs/>
        </w:rPr>
        <w:t>DE</w:t>
      </w:r>
      <w:r w:rsidRPr="0020582D">
        <w:rPr>
          <w:b/>
          <w:bCs/>
        </w:rPr>
        <w:t xml:space="preserve"> PRESENTACIÓN DE CONTRIBUCIONES:</w:t>
      </w:r>
      <w:r w:rsidRPr="0020582D">
        <w:rPr>
          <w:b/>
        </w:rPr>
        <w:t xml:space="preserve"> </w:t>
      </w:r>
      <w:r w:rsidRPr="0020582D">
        <w:t xml:space="preserve">Se aplica el plazo de 12 días naturales de antelación para la presentación de contribuciones a la reunión. Dichas contribuciones se publicarán en el sitio web de la Comisión de Estudio 16. Por tanto las citadas contribuciones deberán obrar en poder de la TSB </w:t>
      </w:r>
      <w:r w:rsidRPr="0020582D">
        <w:rPr>
          <w:b/>
        </w:rPr>
        <w:t>a más tardar el 3 de octubre de 2017</w:t>
      </w:r>
      <w:r w:rsidRPr="0020582D">
        <w:rPr>
          <w:bCs/>
        </w:rPr>
        <w:t xml:space="preserve">. </w:t>
      </w:r>
      <w:r w:rsidRPr="0020582D">
        <w:t xml:space="preserve">Las contribuciones recibidas por lo menos dos meses antes del comienzo de la reunión podrán </w:t>
      </w:r>
      <w:r w:rsidR="009B06AF" w:rsidRPr="0020582D">
        <w:t>traducirse, si así se requiere.</w:t>
      </w:r>
    </w:p>
    <w:p w:rsidR="008927CB" w:rsidRPr="0020582D" w:rsidRDefault="008927CB" w:rsidP="00FF3752">
      <w:r w:rsidRPr="0020582D">
        <w:rPr>
          <w:b/>
          <w:bCs/>
        </w:rPr>
        <w:t>PUBLICACIÓN DIRECTA/PRESENTACIÓN DE DOCUMENTOS:</w:t>
      </w:r>
      <w:r w:rsidRPr="0020582D">
        <w:t xml:space="preserve"> Se dispone de un sistema en línea para la publicación directa de las contribuciones (DDP). El DDP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3" w:history="1">
        <w:r w:rsidRPr="0020582D">
          <w:rPr>
            <w:rStyle w:val="Hyperlink"/>
            <w:szCs w:val="24"/>
          </w:rPr>
          <w:t>http://itu.int/net/ITU-T/ddp/</w:t>
        </w:r>
      </w:hyperlink>
      <w:r w:rsidRPr="0020582D">
        <w:t>.</w:t>
      </w:r>
    </w:p>
    <w:p w:rsidR="008927CB" w:rsidRPr="0020582D" w:rsidRDefault="008927CB" w:rsidP="00FF3752">
      <w:r w:rsidRPr="0020582D">
        <w:rPr>
          <w:b/>
          <w:bCs/>
        </w:rPr>
        <w:t>PLANTILLAS:</w:t>
      </w:r>
      <w:r w:rsidRPr="0020582D">
        <w:t xml:space="preserve"> Le recomendamos utilice el juego de plantillas facilitado para preparar los documentos para la reunión. Las plantillas se pueden descargar desde la página web de cada Comisión de Estudio del UIT-T en "</w:t>
      </w:r>
      <w:proofErr w:type="spellStart"/>
      <w:r w:rsidRPr="0020582D">
        <w:t>Delegate</w:t>
      </w:r>
      <w:proofErr w:type="spellEnd"/>
      <w:r w:rsidRPr="0020582D">
        <w:t xml:space="preserve"> </w:t>
      </w:r>
      <w:proofErr w:type="spellStart"/>
      <w:r w:rsidRPr="0020582D">
        <w:t>resources</w:t>
      </w:r>
      <w:proofErr w:type="spellEnd"/>
      <w:r w:rsidRPr="0020582D">
        <w:t>" (</w:t>
      </w:r>
      <w:hyperlink r:id="rId14" w:history="1">
        <w:r w:rsidRPr="0020582D">
          <w:rPr>
            <w:rStyle w:val="Hyperlink"/>
            <w:szCs w:val="24"/>
          </w:rPr>
          <w:t>http://itu.int/ITU-T/studygroups/templates</w:t>
        </w:r>
      </w:hyperlink>
      <w:r w:rsidRPr="0020582D">
        <w:t>). El apellido, los números de telefax y de teléfono, así como la dirección de correo electrónico de la persona de contacto para la contribución deberán figurar en la portada de todos los documentos.</w:t>
      </w:r>
    </w:p>
    <w:p w:rsidR="008927CB" w:rsidRPr="0020582D" w:rsidRDefault="008927CB" w:rsidP="00FF3752">
      <w:pPr>
        <w:spacing w:before="480" w:after="120"/>
        <w:jc w:val="center"/>
        <w:rPr>
          <w:b/>
          <w:bCs/>
          <w:sz w:val="26"/>
          <w:szCs w:val="26"/>
        </w:rPr>
      </w:pPr>
      <w:r w:rsidRPr="0020582D">
        <w:rPr>
          <w:b/>
          <w:bCs/>
          <w:sz w:val="26"/>
          <w:szCs w:val="26"/>
        </w:rPr>
        <w:t>MÉTODOS DE TRABAJO E INSTALACIONES</w:t>
      </w:r>
    </w:p>
    <w:p w:rsidR="008927CB" w:rsidRPr="0020582D" w:rsidRDefault="008927CB" w:rsidP="00FF3752">
      <w:pPr>
        <w:rPr>
          <w:bCs/>
        </w:rPr>
      </w:pPr>
      <w:r w:rsidRPr="0020582D">
        <w:rPr>
          <w:b/>
          <w:bCs/>
        </w:rPr>
        <w:t>INTERPRETACIÓN:</w:t>
      </w:r>
      <w:r w:rsidRPr="0020582D">
        <w:t xml:space="preserve"> En acuerdo con el equipo de dirección de la CE 16 del UIT-T, esta reunión se celebrará únicamente en inglés.</w:t>
      </w:r>
    </w:p>
    <w:p w:rsidR="008927CB" w:rsidRPr="0020582D" w:rsidRDefault="008927CB" w:rsidP="00FF3752">
      <w:r w:rsidRPr="0020582D">
        <w:rPr>
          <w:b/>
          <w:bCs/>
        </w:rPr>
        <w:t>REUNIONES SIN PAPEL:</w:t>
      </w:r>
      <w:r w:rsidRPr="0020582D">
        <w:t xml:space="preserve"> La reunión tendrá lugar sin hacer uso del papel.</w:t>
      </w:r>
    </w:p>
    <w:p w:rsidR="008927CB" w:rsidRPr="0020582D" w:rsidRDefault="008927CB" w:rsidP="00FF3752">
      <w:r w:rsidRPr="0020582D">
        <w:rPr>
          <w:b/>
          <w:bCs/>
        </w:rPr>
        <w:t>LAN INALÁMBRICA:</w:t>
      </w:r>
      <w:r w:rsidRPr="0020582D">
        <w:t xml:space="preserve"> Los delegados </w:t>
      </w:r>
      <w:r w:rsidR="0091054D" w:rsidRPr="0020582D">
        <w:t xml:space="preserve">dispondrán </w:t>
      </w:r>
      <w:r w:rsidRPr="0020582D">
        <w:t xml:space="preserve">de instalaciones de red de área local inalámbrica </w:t>
      </w:r>
    </w:p>
    <w:p w:rsidR="00A4669E" w:rsidRPr="0020582D" w:rsidRDefault="00A4669E" w:rsidP="00FF3752">
      <w:r w:rsidRPr="0020582D">
        <w:rPr>
          <w:b/>
          <w:bCs/>
        </w:rPr>
        <w:t>IMPRESORAS:</w:t>
      </w:r>
      <w:r w:rsidRPr="0020582D">
        <w:t xml:space="preserve"> Los delegados dispondrán de impresoras en el lugar de celebración del evento.</w:t>
      </w:r>
    </w:p>
    <w:p w:rsidR="008927CB" w:rsidRPr="0020582D" w:rsidRDefault="008927CB" w:rsidP="00FF3752">
      <w:pPr>
        <w:spacing w:before="360"/>
        <w:jc w:val="center"/>
        <w:rPr>
          <w:b/>
          <w:bCs/>
          <w:sz w:val="26"/>
          <w:szCs w:val="26"/>
        </w:rPr>
      </w:pPr>
      <w:r w:rsidRPr="0020582D">
        <w:rPr>
          <w:b/>
          <w:bCs/>
          <w:sz w:val="26"/>
          <w:szCs w:val="26"/>
        </w:rPr>
        <w:t>INSCRIPCIÓN y BECAS</w:t>
      </w:r>
    </w:p>
    <w:p w:rsidR="008927CB" w:rsidRPr="0020582D" w:rsidRDefault="008927CB" w:rsidP="002754A3">
      <w:r w:rsidRPr="0020582D">
        <w:rPr>
          <w:b/>
          <w:bCs/>
        </w:rPr>
        <w:t>INSCRIPCIÓN:</w:t>
      </w:r>
      <w:r w:rsidRPr="0020582D">
        <w:t xml:space="preserve"> Para que </w:t>
      </w:r>
      <w:r w:rsidR="0091054D" w:rsidRPr="0020582D">
        <w:t>el anfitrión</w:t>
      </w:r>
      <w:r w:rsidRPr="0020582D">
        <w:t xml:space="preserve"> pueda tomar las disposiciones necesarias, le ruego me comunique cuanto antes, por carta, por fax (+41 22 730 5853) o por correo electrónico (</w:t>
      </w:r>
      <w:hyperlink r:id="rId15" w:history="1">
        <w:r w:rsidRPr="0020582D">
          <w:rPr>
            <w:rStyle w:val="Hyperlink"/>
            <w:szCs w:val="24"/>
          </w:rPr>
          <w:t>tsbreg@itu.int</w:t>
        </w:r>
      </w:hyperlink>
      <w:r w:rsidRPr="0020582D">
        <w:t xml:space="preserve">) y </w:t>
      </w:r>
      <w:r w:rsidRPr="0020582D">
        <w:rPr>
          <w:b/>
        </w:rPr>
        <w:t xml:space="preserve">a más tardar el 16 de </w:t>
      </w:r>
      <w:r w:rsidR="00774900" w:rsidRPr="0020582D">
        <w:rPr>
          <w:b/>
        </w:rPr>
        <w:t xml:space="preserve">septiembre </w:t>
      </w:r>
      <w:r w:rsidRPr="0020582D">
        <w:rPr>
          <w:b/>
        </w:rPr>
        <w:t xml:space="preserve">de </w:t>
      </w:r>
      <w:r w:rsidR="0091054D" w:rsidRPr="0020582D">
        <w:rPr>
          <w:b/>
        </w:rPr>
        <w:t>2017</w:t>
      </w:r>
      <w:r w:rsidRPr="0020582D">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8927CB" w:rsidRPr="0020582D" w:rsidRDefault="008927CB" w:rsidP="00FF3752">
      <w:pPr>
        <w:rPr>
          <w:b/>
          <w:bCs/>
        </w:rPr>
      </w:pPr>
      <w:r w:rsidRPr="0020582D">
        <w:rPr>
          <w:b/>
          <w:bCs/>
        </w:rPr>
        <w:t>Rogamos tome nota de que la preinscripción de los participantes a las reuniones del UIT</w:t>
      </w:r>
      <w:r w:rsidRPr="0020582D">
        <w:rPr>
          <w:b/>
          <w:bCs/>
        </w:rPr>
        <w:noBreakHyphen/>
        <w:t xml:space="preserve">T se efectúa </w:t>
      </w:r>
      <w:r w:rsidRPr="0020582D">
        <w:rPr>
          <w:b/>
          <w:bCs/>
          <w:i/>
          <w:iCs/>
        </w:rPr>
        <w:t>en línea</w:t>
      </w:r>
      <w:r w:rsidRPr="0020582D">
        <w:rPr>
          <w:b/>
          <w:bCs/>
        </w:rPr>
        <w:t xml:space="preserve"> desde la (</w:t>
      </w:r>
      <w:hyperlink r:id="rId16" w:history="1">
        <w:r w:rsidR="00FF3752" w:rsidRPr="0020582D">
          <w:rPr>
            <w:rStyle w:val="Hyperlink"/>
          </w:rPr>
          <w:t>página web del UIT T</w:t>
        </w:r>
      </w:hyperlink>
      <w:r w:rsidRPr="0020582D">
        <w:rPr>
          <w:b/>
          <w:bCs/>
        </w:rPr>
        <w:t>).</w:t>
      </w:r>
    </w:p>
    <w:p w:rsidR="008927CB" w:rsidRPr="0020582D" w:rsidRDefault="008927CB" w:rsidP="00E0617A">
      <w:r w:rsidRPr="0020582D">
        <w:rPr>
          <w:b/>
          <w:bCs/>
        </w:rPr>
        <w:t>BECAS:</w:t>
      </w:r>
      <w:r w:rsidRPr="0020582D">
        <w:t xml:space="preserve"> Habida cuenta de las limitaciones presupuestarias, sólo se concederán dos becas parciales por administración, en función de la financiación disponible, con objeto de facilitar la participación de </w:t>
      </w:r>
      <w:bookmarkStart w:id="5" w:name="_Hlk309803984"/>
      <w:r w:rsidR="00E0617A">
        <w:fldChar w:fldCharType="begin"/>
      </w:r>
      <w:r w:rsidR="00E0617A">
        <w:instrText xml:space="preserve"> HYPERLINK "http://www.itu.int/en/ITU-T/info/Documents/list-ldc-lic.pdf" </w:instrText>
      </w:r>
      <w:r w:rsidR="00E0617A">
        <w:fldChar w:fldCharType="separate"/>
      </w:r>
      <w:r w:rsidR="00E0617A" w:rsidRPr="00E0617A">
        <w:rPr>
          <w:rStyle w:val="Hyperlink"/>
        </w:rPr>
        <w:t>países menos adelantados y países con bajos ingresos</w:t>
      </w:r>
      <w:r w:rsidR="00E0617A">
        <w:fldChar w:fldCharType="end"/>
      </w:r>
      <w:bookmarkEnd w:id="5"/>
      <w:r w:rsidRPr="0020582D">
        <w:t xml:space="preserve">. Rogamos tenga presente también que, cuando se soliciten dos (2) becas parciales, </w:t>
      </w:r>
      <w:r w:rsidRPr="0020582D">
        <w:rPr>
          <w:u w:val="single"/>
        </w:rPr>
        <w:t>al menos una de ellas</w:t>
      </w:r>
      <w:r w:rsidRPr="0020582D">
        <w:t xml:space="preserve"> debe ser un billete de avión en clase económica. La solicitud debe ser autorizada por la Administración correspondiente del Estado Miembro de la UIT. La solicitud de beca (para la que debe utilizarse el </w:t>
      </w:r>
      <w:r w:rsidRPr="0020582D">
        <w:rPr>
          <w:b/>
          <w:bCs/>
        </w:rPr>
        <w:t>Formulario 1</w:t>
      </w:r>
      <w:r w:rsidRPr="0020582D">
        <w:t xml:space="preserve">) deberá obrar en poder de la UIT </w:t>
      </w:r>
      <w:r w:rsidRPr="0020582D">
        <w:rPr>
          <w:bCs/>
        </w:rPr>
        <w:t xml:space="preserve">a más tardar el </w:t>
      </w:r>
      <w:r w:rsidR="00774900" w:rsidRPr="0020582D">
        <w:rPr>
          <w:b/>
        </w:rPr>
        <w:t xml:space="preserve">4 </w:t>
      </w:r>
      <w:r w:rsidRPr="0020582D">
        <w:rPr>
          <w:b/>
        </w:rPr>
        <w:t xml:space="preserve">de </w:t>
      </w:r>
      <w:r w:rsidR="00774900" w:rsidRPr="0020582D">
        <w:rPr>
          <w:b/>
        </w:rPr>
        <w:t xml:space="preserve">septiembre </w:t>
      </w:r>
      <w:r w:rsidRPr="0020582D">
        <w:rPr>
          <w:b/>
        </w:rPr>
        <w:t>de </w:t>
      </w:r>
      <w:r w:rsidR="00774900" w:rsidRPr="0020582D">
        <w:rPr>
          <w:b/>
        </w:rPr>
        <w:t>2017</w:t>
      </w:r>
      <w:r w:rsidRPr="0020582D">
        <w:t xml:space="preserve">. Rogamos tome nota de que los criterios aplicados en la decisión del otorgamiento de becas incluyen el presupuesto disponible de </w:t>
      </w:r>
      <w:r w:rsidRPr="0020582D">
        <w:lastRenderedPageBreak/>
        <w:t>la TSB, las contribuciones de los postulantes a la reunión; la distribución equitativa entre países y regiones; y el equilibrio en materia de género.</w:t>
      </w:r>
      <w:r w:rsidR="00774900" w:rsidRPr="0020582D">
        <w:t xml:space="preserve"> </w:t>
      </w:r>
      <w:r w:rsidR="00FF3752" w:rsidRPr="0020582D">
        <w:t>La preinscripción para las reuniones es obligatoria</w:t>
      </w:r>
      <w:r w:rsidR="00774900" w:rsidRPr="0020582D">
        <w:t>.</w:t>
      </w:r>
    </w:p>
    <w:p w:rsidR="008927CB" w:rsidRPr="0020582D" w:rsidRDefault="008927CB" w:rsidP="008209AD">
      <w:pPr>
        <w:spacing w:before="480" w:after="120"/>
        <w:rPr>
          <w:b/>
          <w:bCs/>
        </w:rPr>
      </w:pPr>
      <w:r w:rsidRPr="0020582D">
        <w:rPr>
          <w:b/>
          <w:bC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8927CB" w:rsidRPr="0020582D" w:rsidTr="007536E4">
        <w:tc>
          <w:tcPr>
            <w:tcW w:w="2056" w:type="dxa"/>
            <w:shd w:val="clear" w:color="auto" w:fill="auto"/>
          </w:tcPr>
          <w:p w:rsidR="008927CB" w:rsidRPr="0020582D" w:rsidRDefault="008927CB" w:rsidP="007536E4">
            <w:pPr>
              <w:pStyle w:val="Tabletext0"/>
            </w:pPr>
            <w:r w:rsidRPr="0020582D">
              <w:t>Dos meses</w:t>
            </w:r>
          </w:p>
        </w:tc>
        <w:tc>
          <w:tcPr>
            <w:tcW w:w="1669" w:type="dxa"/>
            <w:shd w:val="clear" w:color="auto" w:fill="auto"/>
          </w:tcPr>
          <w:p w:rsidR="008927CB" w:rsidRPr="0020582D" w:rsidRDefault="008927CB" w:rsidP="00774900">
            <w:pPr>
              <w:pStyle w:val="Tabletext0"/>
              <w:jc w:val="center"/>
            </w:pPr>
            <w:r w:rsidRPr="0020582D">
              <w:t>16-</w:t>
            </w:r>
            <w:r w:rsidR="00774900" w:rsidRPr="0020582D">
              <w:t>08</w:t>
            </w:r>
            <w:r w:rsidRPr="0020582D">
              <w:t>-</w:t>
            </w:r>
            <w:r w:rsidR="00774900" w:rsidRPr="0020582D">
              <w:t>2017</w:t>
            </w:r>
          </w:p>
        </w:tc>
        <w:tc>
          <w:tcPr>
            <w:tcW w:w="5994" w:type="dxa"/>
            <w:shd w:val="clear" w:color="auto" w:fill="auto"/>
          </w:tcPr>
          <w:p w:rsidR="008927CB" w:rsidRPr="0020582D" w:rsidRDefault="008927CB" w:rsidP="007536E4">
            <w:pPr>
              <w:pStyle w:val="Tabletext0"/>
              <w:ind w:left="284" w:hanging="284"/>
            </w:pPr>
            <w:r w:rsidRPr="0020582D">
              <w:t>–</w:t>
            </w:r>
            <w:r w:rsidRPr="0020582D">
              <w:tab/>
              <w:t>presentación de las contribuciones para las que se requiera traducción</w:t>
            </w:r>
          </w:p>
          <w:p w:rsidR="00774900" w:rsidRPr="0020582D" w:rsidRDefault="00774900" w:rsidP="007536E4">
            <w:pPr>
              <w:pStyle w:val="Tabletext0"/>
              <w:ind w:left="284" w:hanging="284"/>
            </w:pPr>
            <w:r w:rsidRPr="0020582D">
              <w:t>–</w:t>
            </w:r>
            <w:r w:rsidRPr="0020582D">
              <w:tab/>
              <w:t>solicitud de disposiciones de accesibilidad</w:t>
            </w:r>
          </w:p>
          <w:p w:rsidR="00774900" w:rsidRPr="0020582D" w:rsidRDefault="00774900" w:rsidP="007536E4">
            <w:pPr>
              <w:pStyle w:val="Tabletext0"/>
              <w:ind w:left="284" w:hanging="284"/>
            </w:pPr>
            <w:r w:rsidRPr="0020582D">
              <w:t>–</w:t>
            </w:r>
            <w:r w:rsidRPr="0020582D">
              <w:tab/>
              <w:t>solicitud de cartas de invitación para la obtención de visados</w:t>
            </w:r>
          </w:p>
        </w:tc>
      </w:tr>
      <w:tr w:rsidR="008927CB" w:rsidRPr="0020582D" w:rsidTr="007536E4">
        <w:tc>
          <w:tcPr>
            <w:tcW w:w="2056" w:type="dxa"/>
            <w:shd w:val="clear" w:color="auto" w:fill="auto"/>
          </w:tcPr>
          <w:p w:rsidR="008927CB" w:rsidRPr="0020582D" w:rsidRDefault="008927CB" w:rsidP="007536E4">
            <w:pPr>
              <w:pStyle w:val="Tabletext0"/>
            </w:pPr>
            <w:r w:rsidRPr="0020582D">
              <w:t>Seis semanas</w:t>
            </w:r>
          </w:p>
        </w:tc>
        <w:tc>
          <w:tcPr>
            <w:tcW w:w="1669" w:type="dxa"/>
            <w:shd w:val="clear" w:color="auto" w:fill="auto"/>
          </w:tcPr>
          <w:p w:rsidR="008927CB" w:rsidRPr="0020582D" w:rsidRDefault="00774900">
            <w:pPr>
              <w:pStyle w:val="Tabletext0"/>
              <w:jc w:val="center"/>
            </w:pPr>
            <w:r w:rsidRPr="0020582D">
              <w:t>04</w:t>
            </w:r>
            <w:r w:rsidR="008927CB" w:rsidRPr="0020582D">
              <w:t>-</w:t>
            </w:r>
            <w:r w:rsidR="00FF3752" w:rsidRPr="0020582D">
              <w:t>0</w:t>
            </w:r>
            <w:r w:rsidRPr="0020582D">
              <w:t>9</w:t>
            </w:r>
            <w:r w:rsidR="008927CB" w:rsidRPr="0020582D">
              <w:t>-</w:t>
            </w:r>
            <w:r w:rsidRPr="0020582D">
              <w:t>2017</w:t>
            </w:r>
          </w:p>
        </w:tc>
        <w:tc>
          <w:tcPr>
            <w:tcW w:w="5994" w:type="dxa"/>
            <w:shd w:val="clear" w:color="auto" w:fill="auto"/>
          </w:tcPr>
          <w:p w:rsidR="008927CB" w:rsidRPr="0020582D" w:rsidRDefault="008927CB" w:rsidP="006F5678">
            <w:pPr>
              <w:pStyle w:val="Tabletext0"/>
            </w:pPr>
            <w:r w:rsidRPr="0020582D">
              <w:t>–</w:t>
            </w:r>
            <w:r w:rsidRPr="0020582D">
              <w:tab/>
              <w:t>solicitudes de beca</w:t>
            </w:r>
          </w:p>
        </w:tc>
      </w:tr>
      <w:tr w:rsidR="008927CB" w:rsidRPr="0020582D" w:rsidTr="007536E4">
        <w:tc>
          <w:tcPr>
            <w:tcW w:w="2056" w:type="dxa"/>
            <w:shd w:val="clear" w:color="auto" w:fill="auto"/>
          </w:tcPr>
          <w:p w:rsidR="008927CB" w:rsidRPr="0020582D" w:rsidRDefault="008927CB" w:rsidP="007536E4">
            <w:pPr>
              <w:pStyle w:val="Tabletext0"/>
            </w:pPr>
            <w:r w:rsidRPr="0020582D">
              <w:t>Un mes</w:t>
            </w:r>
          </w:p>
        </w:tc>
        <w:tc>
          <w:tcPr>
            <w:tcW w:w="1669" w:type="dxa"/>
            <w:shd w:val="clear" w:color="auto" w:fill="auto"/>
          </w:tcPr>
          <w:p w:rsidR="008927CB" w:rsidRPr="0020582D" w:rsidRDefault="008927CB" w:rsidP="00774900">
            <w:pPr>
              <w:pStyle w:val="Tabletext0"/>
              <w:jc w:val="center"/>
            </w:pPr>
            <w:r w:rsidRPr="0020582D">
              <w:t>16-</w:t>
            </w:r>
            <w:r w:rsidR="00774900" w:rsidRPr="0020582D">
              <w:t>09</w:t>
            </w:r>
            <w:r w:rsidRPr="0020582D">
              <w:t>-</w:t>
            </w:r>
            <w:r w:rsidR="00774900" w:rsidRPr="0020582D">
              <w:t>2017</w:t>
            </w:r>
          </w:p>
        </w:tc>
        <w:tc>
          <w:tcPr>
            <w:tcW w:w="5994" w:type="dxa"/>
            <w:shd w:val="clear" w:color="auto" w:fill="auto"/>
          </w:tcPr>
          <w:p w:rsidR="008927CB" w:rsidRPr="0020582D" w:rsidRDefault="008927CB" w:rsidP="006F5678">
            <w:pPr>
              <w:pStyle w:val="TableText"/>
              <w:ind w:left="284" w:hanging="284"/>
            </w:pPr>
            <w:r w:rsidRPr="0020582D">
              <w:t>–</w:t>
            </w:r>
            <w:r w:rsidRPr="0020582D">
              <w:tab/>
              <w:t>preinscripción</w:t>
            </w:r>
            <w:r w:rsidR="00774900" w:rsidRPr="0020582D">
              <w:t xml:space="preserve"> (en línea a través de la página web de la Comisión de Estudio)</w:t>
            </w:r>
          </w:p>
        </w:tc>
      </w:tr>
      <w:tr w:rsidR="008927CB" w:rsidRPr="0020582D" w:rsidTr="007536E4">
        <w:tc>
          <w:tcPr>
            <w:tcW w:w="2056" w:type="dxa"/>
            <w:shd w:val="clear" w:color="auto" w:fill="auto"/>
          </w:tcPr>
          <w:p w:rsidR="008927CB" w:rsidRPr="0020582D" w:rsidRDefault="008927CB" w:rsidP="007536E4">
            <w:pPr>
              <w:pStyle w:val="Tabletext0"/>
            </w:pPr>
            <w:r w:rsidRPr="0020582D">
              <w:t>12 días naturales</w:t>
            </w:r>
          </w:p>
        </w:tc>
        <w:tc>
          <w:tcPr>
            <w:tcW w:w="1669" w:type="dxa"/>
            <w:shd w:val="clear" w:color="auto" w:fill="auto"/>
          </w:tcPr>
          <w:p w:rsidR="008927CB" w:rsidRPr="0020582D" w:rsidRDefault="008927CB" w:rsidP="00774900">
            <w:pPr>
              <w:pStyle w:val="Tabletext0"/>
              <w:jc w:val="center"/>
            </w:pPr>
            <w:r w:rsidRPr="0020582D">
              <w:t>03-</w:t>
            </w:r>
            <w:r w:rsidR="00774900" w:rsidRPr="0020582D">
              <w:t>10</w:t>
            </w:r>
            <w:r w:rsidRPr="0020582D">
              <w:t>-2017</w:t>
            </w:r>
          </w:p>
        </w:tc>
        <w:tc>
          <w:tcPr>
            <w:tcW w:w="5994" w:type="dxa"/>
            <w:shd w:val="clear" w:color="auto" w:fill="auto"/>
          </w:tcPr>
          <w:p w:rsidR="008927CB" w:rsidRPr="0020582D" w:rsidRDefault="008927CB" w:rsidP="007536E4">
            <w:pPr>
              <w:pStyle w:val="Tabletext0"/>
            </w:pPr>
            <w:r w:rsidRPr="0020582D">
              <w:t>–</w:t>
            </w:r>
            <w:r w:rsidRPr="0020582D">
              <w:tab/>
              <w:t>plazo límite de presentación de contribuciones</w:t>
            </w:r>
          </w:p>
        </w:tc>
      </w:tr>
    </w:tbl>
    <w:p w:rsidR="007543BC" w:rsidRDefault="007543BC" w:rsidP="004A4A52"/>
    <w:p w:rsidR="004A4A52" w:rsidRPr="00507636" w:rsidRDefault="004A4A52" w:rsidP="004A4A52">
      <w:r w:rsidRPr="0020582D">
        <w:br w:type="page"/>
      </w:r>
    </w:p>
    <w:p w:rsidR="00A81786" w:rsidRPr="0020582D" w:rsidRDefault="00A81786" w:rsidP="00A81786">
      <w:pPr>
        <w:jc w:val="center"/>
        <w:rPr>
          <w:b/>
          <w:bCs/>
          <w:lang w:val="en-GB"/>
        </w:rPr>
      </w:pPr>
      <w:r w:rsidRPr="0020582D">
        <w:rPr>
          <w:b/>
          <w:bCs/>
          <w:lang w:val="en-GB"/>
        </w:rPr>
        <w:lastRenderedPageBreak/>
        <w:t xml:space="preserve">FORM 1 - FELLOWSHIP REQUEST </w:t>
      </w:r>
    </w:p>
    <w:p w:rsidR="00A81786" w:rsidRPr="0020582D" w:rsidRDefault="00A81786" w:rsidP="00A81786">
      <w:pPr>
        <w:spacing w:before="0"/>
        <w:jc w:val="center"/>
        <w:rPr>
          <w:b/>
          <w:bCs/>
          <w:sz w:val="16"/>
          <w:szCs w:val="12"/>
          <w:lang w:val="en-GB"/>
        </w:rPr>
      </w:pPr>
    </w:p>
    <w:tbl>
      <w:tblPr>
        <w:tblW w:w="9957" w:type="dxa"/>
        <w:tblInd w:w="108" w:type="dxa"/>
        <w:tblLayout w:type="fixed"/>
        <w:tblLook w:val="0000" w:firstRow="0" w:lastRow="0" w:firstColumn="0" w:lastColumn="0" w:noHBand="0" w:noVBand="0"/>
      </w:tblPr>
      <w:tblGrid>
        <w:gridCol w:w="1869"/>
        <w:gridCol w:w="2701"/>
        <w:gridCol w:w="1551"/>
        <w:gridCol w:w="1142"/>
        <w:gridCol w:w="851"/>
        <w:gridCol w:w="1843"/>
      </w:tblGrid>
      <w:tr w:rsidR="00A81786" w:rsidRPr="0031142C" w:rsidTr="007536E4">
        <w:tc>
          <w:tcPr>
            <w:tcW w:w="1869" w:type="dxa"/>
            <w:vAlign w:val="center"/>
          </w:tcPr>
          <w:p w:rsidR="00A81786" w:rsidRPr="0020582D" w:rsidRDefault="00A81786" w:rsidP="007536E4">
            <w:pPr>
              <w:spacing w:before="0"/>
              <w:jc w:val="center"/>
              <w:rPr>
                <w:sz w:val="16"/>
                <w:lang w:val="en-GB"/>
              </w:rPr>
            </w:pPr>
            <w:r w:rsidRPr="0020582D">
              <w:rPr>
                <w:noProof/>
                <w:sz w:val="16"/>
                <w:lang w:val="en-US" w:eastAsia="zh-CN"/>
              </w:rPr>
              <w:drawing>
                <wp:inline distT="0" distB="0" distL="0" distR="0" wp14:anchorId="2EF2C837" wp14:editId="32F7BD59">
                  <wp:extent cx="899160" cy="9221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0075" cy="933315"/>
                          </a:xfrm>
                          <a:prstGeom prst="rect">
                            <a:avLst/>
                          </a:prstGeom>
                        </pic:spPr>
                      </pic:pic>
                    </a:graphicData>
                  </a:graphic>
                </wp:inline>
              </w:drawing>
            </w:r>
          </w:p>
        </w:tc>
        <w:tc>
          <w:tcPr>
            <w:tcW w:w="6245" w:type="dxa"/>
            <w:gridSpan w:val="4"/>
            <w:vAlign w:val="center"/>
          </w:tcPr>
          <w:p w:rsidR="00A81786" w:rsidRPr="0020582D" w:rsidRDefault="00A81786" w:rsidP="007536E4">
            <w:pPr>
              <w:spacing w:before="0"/>
              <w:jc w:val="center"/>
              <w:rPr>
                <w:b/>
                <w:bCs/>
                <w:sz w:val="28"/>
                <w:szCs w:val="28"/>
                <w:lang w:val="en-GB"/>
              </w:rPr>
            </w:pPr>
            <w:r w:rsidRPr="0020582D">
              <w:rPr>
                <w:b/>
                <w:bCs/>
                <w:sz w:val="28"/>
                <w:szCs w:val="28"/>
                <w:lang w:val="en-GB"/>
              </w:rPr>
              <w:t>Meeting of ITU-T Study Group 16</w:t>
            </w:r>
            <w:r w:rsidRPr="0020582D">
              <w:rPr>
                <w:b/>
                <w:bCs/>
                <w:sz w:val="28"/>
                <w:szCs w:val="28"/>
                <w:lang w:val="en-GB"/>
              </w:rPr>
              <w:br/>
              <w:t>(Macao, China, 16-27 October 2017)</w:t>
            </w:r>
          </w:p>
          <w:p w:rsidR="00A81786" w:rsidRPr="0020582D" w:rsidRDefault="00A81786" w:rsidP="007536E4">
            <w:pPr>
              <w:spacing w:before="0"/>
              <w:jc w:val="center"/>
              <w:rPr>
                <w:lang w:val="en-GB"/>
              </w:rPr>
            </w:pPr>
            <w:r w:rsidRPr="0020582D">
              <w:rPr>
                <w:szCs w:val="22"/>
                <w:lang w:val="en-GB"/>
              </w:rPr>
              <w:t xml:space="preserve">Request for one partial fellowship </w:t>
            </w:r>
            <w:r w:rsidRPr="0020582D">
              <w:rPr>
                <w:szCs w:val="22"/>
                <w:lang w:val="en-GB"/>
              </w:rPr>
              <w:br/>
              <w:t xml:space="preserve">(Submission deadline: </w:t>
            </w:r>
            <w:r w:rsidRPr="0020582D">
              <w:rPr>
                <w:b/>
                <w:bCs/>
                <w:szCs w:val="22"/>
                <w:lang w:val="en-GB"/>
              </w:rPr>
              <w:t>4 September 2017</w:t>
            </w:r>
            <w:r w:rsidRPr="0020582D">
              <w:rPr>
                <w:szCs w:val="22"/>
                <w:lang w:val="en-GB"/>
              </w:rPr>
              <w:t>)</w:t>
            </w:r>
          </w:p>
        </w:tc>
        <w:tc>
          <w:tcPr>
            <w:tcW w:w="1843" w:type="dxa"/>
            <w:vAlign w:val="center"/>
          </w:tcPr>
          <w:p w:rsidR="00A81786" w:rsidRPr="0020582D" w:rsidRDefault="00A81786" w:rsidP="007536E4">
            <w:pPr>
              <w:spacing w:before="0"/>
              <w:jc w:val="center"/>
              <w:rPr>
                <w:lang w:val="en-GB"/>
              </w:rPr>
            </w:pPr>
          </w:p>
        </w:tc>
      </w:tr>
      <w:tr w:rsidR="00A81786" w:rsidRPr="0031142C" w:rsidTr="007536E4">
        <w:tc>
          <w:tcPr>
            <w:tcW w:w="6121" w:type="dxa"/>
            <w:gridSpan w:val="3"/>
            <w:vAlign w:val="center"/>
          </w:tcPr>
          <w:p w:rsidR="00A81786" w:rsidRPr="0020582D" w:rsidRDefault="00A81786" w:rsidP="007536E4">
            <w:pPr>
              <w:spacing w:before="80"/>
              <w:rPr>
                <w:iCs/>
                <w:sz w:val="20"/>
                <w:lang w:val="en-GB"/>
              </w:rPr>
            </w:pPr>
            <w:r w:rsidRPr="0020582D">
              <w:rPr>
                <w:szCs w:val="22"/>
                <w:lang w:val="en-GB"/>
              </w:rPr>
              <w:t>Please return completed form, preferably by email, to:</w:t>
            </w:r>
            <w:r w:rsidRPr="0020582D">
              <w:rPr>
                <w:szCs w:val="22"/>
                <w:lang w:val="en-GB"/>
              </w:rPr>
              <w:br/>
              <w:t>ITU Fellowships, Geneva (Switzerland)</w:t>
            </w:r>
          </w:p>
        </w:tc>
        <w:tc>
          <w:tcPr>
            <w:tcW w:w="3836" w:type="dxa"/>
            <w:gridSpan w:val="3"/>
            <w:vAlign w:val="center"/>
          </w:tcPr>
          <w:p w:rsidR="00A81786" w:rsidRPr="00507636" w:rsidRDefault="00A81786" w:rsidP="007536E4">
            <w:pPr>
              <w:spacing w:before="80"/>
              <w:rPr>
                <w:sz w:val="20"/>
                <w:lang w:val="fr-CH"/>
              </w:rPr>
            </w:pPr>
            <w:r w:rsidRPr="00507636">
              <w:rPr>
                <w:szCs w:val="22"/>
                <w:lang w:val="fr-CH"/>
              </w:rPr>
              <w:t xml:space="preserve">E-mail: </w:t>
            </w:r>
            <w:r w:rsidRPr="00507636">
              <w:rPr>
                <w:szCs w:val="22"/>
                <w:lang w:val="fr-CH"/>
              </w:rPr>
              <w:tab/>
            </w:r>
            <w:hyperlink r:id="rId18" w:history="1">
              <w:r w:rsidRPr="00507636">
                <w:rPr>
                  <w:rStyle w:val="Hyperlink"/>
                  <w:szCs w:val="22"/>
                  <w:lang w:val="fr-CH"/>
                </w:rPr>
                <w:t>fellowships@itu.int</w:t>
              </w:r>
            </w:hyperlink>
            <w:r w:rsidRPr="00507636">
              <w:rPr>
                <w:rStyle w:val="Hyperlink"/>
                <w:szCs w:val="22"/>
                <w:lang w:val="fr-CH"/>
              </w:rPr>
              <w:br/>
            </w:r>
            <w:r w:rsidRPr="00507636">
              <w:rPr>
                <w:szCs w:val="22"/>
                <w:lang w:val="fr-CH"/>
              </w:rPr>
              <w:t>Tel:</w:t>
            </w:r>
            <w:r w:rsidRPr="00507636">
              <w:rPr>
                <w:szCs w:val="22"/>
                <w:lang w:val="fr-CH"/>
              </w:rPr>
              <w:tab/>
              <w:t>+41 22 730 5227</w:t>
            </w:r>
            <w:r w:rsidRPr="00507636">
              <w:rPr>
                <w:szCs w:val="22"/>
                <w:lang w:val="fr-CH"/>
              </w:rPr>
              <w:br/>
              <w:t>Fax:</w:t>
            </w:r>
            <w:r w:rsidRPr="00507636">
              <w:rPr>
                <w:szCs w:val="22"/>
                <w:lang w:val="fr-CH"/>
              </w:rPr>
              <w:tab/>
              <w:t>+41 22 730 5778</w:t>
            </w:r>
          </w:p>
        </w:tc>
      </w:tr>
      <w:tr w:rsidR="00A81786" w:rsidRPr="0031142C" w:rsidTr="007536E4">
        <w:tblPrEx>
          <w:tblBorders>
            <w:top w:val="single" w:sz="6" w:space="0" w:color="auto"/>
            <w:left w:val="single" w:sz="6" w:space="0" w:color="auto"/>
            <w:bottom w:val="single" w:sz="12" w:space="0" w:color="auto"/>
            <w:right w:val="single" w:sz="12" w:space="0" w:color="auto"/>
          </w:tblBorders>
        </w:tblPrEx>
        <w:trPr>
          <w:trHeight w:val="454"/>
        </w:trPr>
        <w:tc>
          <w:tcPr>
            <w:tcW w:w="9957" w:type="dxa"/>
            <w:gridSpan w:val="6"/>
            <w:tcBorders>
              <w:top w:val="nil"/>
              <w:left w:val="nil"/>
              <w:bottom w:val="single" w:sz="4" w:space="0" w:color="auto"/>
              <w:right w:val="nil"/>
            </w:tcBorders>
            <w:shd w:val="clear" w:color="auto" w:fill="auto"/>
            <w:vAlign w:val="center"/>
          </w:tcPr>
          <w:p w:rsidR="00A81786" w:rsidRPr="0020582D" w:rsidRDefault="00A81786" w:rsidP="007536E4">
            <w:pPr>
              <w:spacing w:after="80"/>
              <w:contextualSpacing/>
              <w:jc w:val="center"/>
              <w:rPr>
                <w:b/>
                <w:iCs/>
                <w:lang w:val="en-GB"/>
              </w:rPr>
            </w:pPr>
            <w:r w:rsidRPr="0020582D">
              <w:rPr>
                <w:b/>
                <w:iCs/>
                <w:lang w:val="en-GB"/>
              </w:rPr>
              <w:t>Applications from women are encouraged</w:t>
            </w:r>
          </w:p>
        </w:tc>
      </w:tr>
      <w:tr w:rsidR="00A81786" w:rsidRPr="0031142C" w:rsidTr="007536E4">
        <w:tblPrEx>
          <w:tblBorders>
            <w:top w:val="single" w:sz="6" w:space="0" w:color="auto"/>
            <w:left w:val="single" w:sz="6" w:space="0" w:color="auto"/>
            <w:bottom w:val="single" w:sz="12" w:space="0" w:color="auto"/>
            <w:right w:val="single" w:sz="12" w:space="0" w:color="auto"/>
          </w:tblBorders>
        </w:tblPrEx>
        <w:trPr>
          <w:trHeight w:val="804"/>
        </w:trPr>
        <w:tc>
          <w:tcPr>
            <w:tcW w:w="4570" w:type="dxa"/>
            <w:gridSpan w:val="2"/>
            <w:tcBorders>
              <w:top w:val="single" w:sz="4" w:space="0" w:color="auto"/>
              <w:left w:val="single" w:sz="4" w:space="0" w:color="auto"/>
              <w:right w:val="single" w:sz="4" w:space="0" w:color="auto"/>
            </w:tcBorders>
            <w:vAlign w:val="center"/>
          </w:tcPr>
          <w:p w:rsidR="00A81786" w:rsidRPr="0020582D" w:rsidRDefault="00A81786" w:rsidP="007536E4">
            <w:pPr>
              <w:spacing w:before="60" w:after="60"/>
              <w:contextualSpacing/>
              <w:jc w:val="right"/>
              <w:rPr>
                <w:bCs/>
                <w:iCs/>
                <w:lang w:val="en-GB"/>
              </w:rPr>
            </w:pPr>
            <w:r w:rsidRPr="0020582D">
              <w:rPr>
                <w:bCs/>
                <w:iCs/>
                <w:lang w:val="en-GB"/>
              </w:rPr>
              <w:t>Registration number (required):</w:t>
            </w:r>
            <w:r w:rsidRPr="0020582D">
              <w:rPr>
                <w:bCs/>
                <w:iCs/>
                <w:lang w:val="en-GB"/>
              </w:rPr>
              <w:br/>
              <w:t xml:space="preserve">(Pre-registration is </w:t>
            </w:r>
            <w:hyperlink r:id="rId19" w:history="1">
              <w:r w:rsidRPr="0020582D">
                <w:rPr>
                  <w:rStyle w:val="Hyperlink"/>
                  <w:bCs/>
                  <w:iCs/>
                  <w:lang w:val="en-GB"/>
                </w:rPr>
                <w:t>online only</w:t>
              </w:r>
            </w:hyperlink>
            <w:r w:rsidRPr="0020582D">
              <w:rPr>
                <w:bCs/>
                <w:iCs/>
                <w:lang w:val="en-GB"/>
              </w:rPr>
              <w:t>)</w:t>
            </w:r>
          </w:p>
        </w:tc>
        <w:tc>
          <w:tcPr>
            <w:tcW w:w="5387" w:type="dxa"/>
            <w:gridSpan w:val="4"/>
            <w:tcBorders>
              <w:top w:val="single" w:sz="4" w:space="0" w:color="auto"/>
              <w:left w:val="single" w:sz="4" w:space="0" w:color="auto"/>
              <w:right w:val="single" w:sz="4" w:space="0" w:color="auto"/>
            </w:tcBorders>
            <w:vAlign w:val="center"/>
          </w:tcPr>
          <w:p w:rsidR="00A81786" w:rsidRPr="0020582D" w:rsidRDefault="00A81786" w:rsidP="007536E4">
            <w:pPr>
              <w:spacing w:before="80" w:after="80"/>
              <w:contextualSpacing/>
              <w:rPr>
                <w:bCs/>
                <w:iCs/>
                <w:lang w:val="en-GB"/>
              </w:rPr>
            </w:pPr>
          </w:p>
        </w:tc>
      </w:tr>
      <w:tr w:rsidR="00A81786" w:rsidRPr="0031142C"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60" w:after="60"/>
              <w:contextualSpacing/>
              <w:jc w:val="right"/>
              <w:rPr>
                <w:bCs/>
                <w:iCs/>
                <w:lang w:val="en-GB"/>
              </w:rPr>
            </w:pPr>
            <w:r w:rsidRPr="0020582D">
              <w:rPr>
                <w:bCs/>
                <w:iCs/>
                <w:lang w:val="en-GB"/>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80" w:after="80"/>
              <w:contextualSpacing/>
              <w:rPr>
                <w:bCs/>
                <w:iCs/>
                <w:lang w:val="en-GB"/>
              </w:rPr>
            </w:pPr>
          </w:p>
        </w:tc>
      </w:tr>
      <w:tr w:rsidR="00A81786" w:rsidRPr="0031142C"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60" w:after="60"/>
              <w:contextualSpacing/>
              <w:jc w:val="right"/>
              <w:rPr>
                <w:bCs/>
                <w:iCs/>
                <w:lang w:val="en-GB"/>
              </w:rPr>
            </w:pPr>
            <w:r w:rsidRPr="0020582D">
              <w:rPr>
                <w:bCs/>
                <w:iCs/>
                <w:lang w:val="en-GB"/>
              </w:rPr>
              <w:t>Country (</w:t>
            </w:r>
            <w:hyperlink r:id="rId20" w:history="1">
              <w:r w:rsidRPr="0020582D">
                <w:rPr>
                  <w:rStyle w:val="Hyperlink"/>
                  <w:bCs/>
                  <w:iCs/>
                  <w:lang w:val="en-GB"/>
                </w:rPr>
                <w:t>list of eligible countries</w:t>
              </w:r>
            </w:hyperlink>
            <w:r w:rsidRPr="0020582D">
              <w:rPr>
                <w:bCs/>
                <w:iCs/>
                <w:lang w:val="en-GB"/>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80" w:after="80"/>
              <w:contextualSpacing/>
              <w:rPr>
                <w:bCs/>
                <w:iCs/>
                <w:lang w:val="en-GB"/>
              </w:rPr>
            </w:pPr>
          </w:p>
        </w:tc>
      </w:tr>
      <w:tr w:rsidR="00A81786" w:rsidRPr="0031142C"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60" w:after="60"/>
              <w:contextualSpacing/>
              <w:jc w:val="right"/>
              <w:rPr>
                <w:bCs/>
                <w:iCs/>
                <w:lang w:val="en-GB"/>
              </w:rPr>
            </w:pPr>
            <w:r w:rsidRPr="0020582D">
              <w:rPr>
                <w:bCs/>
                <w:iCs/>
                <w:lang w:val="en-GB"/>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80" w:after="8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60" w:after="60"/>
              <w:contextualSpacing/>
              <w:jc w:val="right"/>
              <w:rPr>
                <w:bCs/>
                <w:iCs/>
                <w:lang w:val="en-GB"/>
              </w:rPr>
            </w:pPr>
            <w:r w:rsidRPr="0020582D">
              <w:rPr>
                <w:bCs/>
                <w:iCs/>
                <w:lang w:val="en-GB"/>
              </w:rPr>
              <w:t>Professional role/title: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80" w:after="8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60" w:after="60"/>
              <w:contextualSpacing/>
              <w:jc w:val="right"/>
              <w:rPr>
                <w:bCs/>
                <w:iCs/>
                <w:lang w:val="en-GB"/>
              </w:rPr>
            </w:pPr>
            <w:r w:rsidRPr="0020582D">
              <w:rPr>
                <w:bCs/>
                <w:iCs/>
                <w:lang w:val="en-GB"/>
              </w:rPr>
              <w:t>Mr/Mrs/Ms: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80" w:after="8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60" w:after="60"/>
              <w:contextualSpacing/>
              <w:jc w:val="right"/>
              <w:rPr>
                <w:bCs/>
                <w:iCs/>
                <w:lang w:val="en-GB"/>
              </w:rPr>
            </w:pPr>
            <w:r w:rsidRPr="0020582D">
              <w:rPr>
                <w:bCs/>
                <w:iCs/>
                <w:lang w:val="en-GB"/>
              </w:rPr>
              <w:t>Applicant’s family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80" w:after="8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60" w:after="60"/>
              <w:contextualSpacing/>
              <w:jc w:val="right"/>
              <w:rPr>
                <w:bCs/>
                <w:iCs/>
                <w:lang w:val="en-GB"/>
              </w:rPr>
            </w:pPr>
            <w:r w:rsidRPr="0020582D">
              <w:rPr>
                <w:bCs/>
                <w:iCs/>
                <w:lang w:val="en-GB"/>
              </w:rPr>
              <w:t>Applicant’s given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80" w:after="8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920"/>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60" w:after="60"/>
              <w:contextualSpacing/>
              <w:jc w:val="right"/>
              <w:rPr>
                <w:bCs/>
                <w:iCs/>
                <w:lang w:val="en-GB"/>
              </w:rPr>
            </w:pPr>
            <w:r w:rsidRPr="0020582D">
              <w:rPr>
                <w:bCs/>
                <w:iCs/>
                <w:lang w:val="en-GB"/>
              </w:rPr>
              <w:t>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1786" w:rsidRPr="0020582D" w:rsidRDefault="00A81786" w:rsidP="007536E4">
            <w:pPr>
              <w:spacing w:before="80" w:after="8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jc w:val="right"/>
              <w:rPr>
                <w:bCs/>
                <w:iCs/>
                <w:lang w:val="en-GB"/>
              </w:rPr>
            </w:pPr>
            <w:r w:rsidRPr="0020582D">
              <w:rPr>
                <w:bCs/>
                <w:iCs/>
                <w:lang w:val="en-GB"/>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jc w:val="right"/>
              <w:rPr>
                <w:bCs/>
                <w:iCs/>
                <w:lang w:val="en-GB"/>
              </w:rPr>
            </w:pPr>
            <w:r w:rsidRPr="0020582D">
              <w:rPr>
                <w:bCs/>
                <w:iCs/>
                <w:lang w:val="en-GB"/>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jc w:val="right"/>
              <w:rPr>
                <w:bCs/>
                <w:iCs/>
                <w:lang w:val="en-GB"/>
              </w:rPr>
            </w:pPr>
            <w:r w:rsidRPr="0020582D">
              <w:rPr>
                <w:bCs/>
                <w:iCs/>
                <w:lang w:val="en-GB"/>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jc w:val="right"/>
              <w:rPr>
                <w:bCs/>
                <w:iCs/>
                <w:lang w:val="en-GB"/>
              </w:rPr>
            </w:pPr>
            <w:r w:rsidRPr="0020582D">
              <w:rPr>
                <w:bCs/>
                <w:iCs/>
                <w:lang w:val="en-GB"/>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rPr>
                <w:bCs/>
                <w:iCs/>
                <w:lang w:val="en-GB"/>
              </w:rPr>
            </w:pPr>
          </w:p>
        </w:tc>
      </w:tr>
      <w:tr w:rsidR="00A81786" w:rsidRPr="0031142C"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jc w:val="right"/>
              <w:rPr>
                <w:bCs/>
                <w:iCs/>
                <w:lang w:val="en-GB"/>
              </w:rPr>
            </w:pPr>
            <w:r w:rsidRPr="0020582D">
              <w:rPr>
                <w:bCs/>
                <w:iCs/>
                <w:lang w:val="en-GB"/>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jc w:val="right"/>
              <w:rPr>
                <w:bCs/>
                <w:iCs/>
                <w:lang w:val="en-GB"/>
              </w:rPr>
            </w:pPr>
            <w:r w:rsidRPr="0020582D">
              <w:rPr>
                <w:bCs/>
                <w:iCs/>
                <w:lang w:val="en-GB"/>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jc w:val="right"/>
              <w:rPr>
                <w:bCs/>
                <w:iCs/>
                <w:lang w:val="en-GB"/>
              </w:rPr>
            </w:pPr>
            <w:r w:rsidRPr="0020582D">
              <w:rPr>
                <w:bCs/>
                <w:iCs/>
                <w:lang w:val="en-GB"/>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rPr>
                <w:bCs/>
                <w:iCs/>
                <w:lang w:val="en-GB"/>
              </w:rPr>
            </w:pPr>
          </w:p>
        </w:tc>
      </w:tr>
      <w:tr w:rsidR="00A81786" w:rsidRPr="0020582D" w:rsidTr="007536E4">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jc w:val="right"/>
              <w:rPr>
                <w:bCs/>
                <w:iCs/>
                <w:lang w:val="en-GB"/>
              </w:rPr>
            </w:pPr>
            <w:r w:rsidRPr="0020582D">
              <w:rPr>
                <w:bCs/>
                <w:iCs/>
                <w:lang w:val="en-GB"/>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60" w:after="60"/>
              <w:contextualSpacing/>
              <w:rPr>
                <w:bCs/>
                <w:iCs/>
                <w:lang w:val="en-GB"/>
              </w:rPr>
            </w:pPr>
          </w:p>
        </w:tc>
      </w:tr>
      <w:tr w:rsidR="00A81786" w:rsidRPr="0031142C" w:rsidTr="007536E4">
        <w:tblPrEx>
          <w:tblBorders>
            <w:top w:val="single" w:sz="6" w:space="0" w:color="auto"/>
            <w:left w:val="single" w:sz="6" w:space="0" w:color="auto"/>
            <w:bottom w:val="single" w:sz="6" w:space="0" w:color="auto"/>
            <w:right w:val="single" w:sz="6" w:space="0" w:color="auto"/>
          </w:tblBorders>
        </w:tblPrEx>
        <w:trPr>
          <w:trHeight w:val="1433"/>
        </w:trPr>
        <w:tc>
          <w:tcPr>
            <w:tcW w:w="9957" w:type="dxa"/>
            <w:gridSpan w:val="6"/>
            <w:tcBorders>
              <w:top w:val="single" w:sz="4" w:space="0" w:color="auto"/>
              <w:left w:val="single" w:sz="4" w:space="0" w:color="auto"/>
              <w:right w:val="single" w:sz="4" w:space="0" w:color="auto"/>
            </w:tcBorders>
            <w:vAlign w:val="center"/>
          </w:tcPr>
          <w:p w:rsidR="00A81786" w:rsidRPr="0020582D" w:rsidRDefault="00A81786" w:rsidP="007536E4">
            <w:pPr>
              <w:spacing w:before="0"/>
              <w:contextualSpacing/>
              <w:jc w:val="center"/>
              <w:rPr>
                <w:lang w:val="en-GB"/>
              </w:rPr>
            </w:pPr>
            <w:r w:rsidRPr="0020582D">
              <w:rPr>
                <w:lang w:val="en-GB"/>
              </w:rPr>
              <w:t>Please select your preferred fellowship type (one only),</w:t>
            </w:r>
          </w:p>
          <w:p w:rsidR="00A81786" w:rsidRPr="0020582D" w:rsidRDefault="00A81786" w:rsidP="007536E4">
            <w:pPr>
              <w:spacing w:before="0"/>
              <w:contextualSpacing/>
              <w:jc w:val="center"/>
              <w:rPr>
                <w:lang w:val="en-GB"/>
              </w:rPr>
            </w:pPr>
            <w:r w:rsidRPr="0020582D">
              <w:rPr>
                <w:lang w:val="en-GB"/>
              </w:rPr>
              <w:t>which ITU will do its best to accommodate:</w:t>
            </w:r>
          </w:p>
          <w:p w:rsidR="00A81786" w:rsidRPr="0020582D" w:rsidRDefault="0031142C" w:rsidP="007536E4">
            <w:pPr>
              <w:tabs>
                <w:tab w:val="clear" w:pos="1191"/>
                <w:tab w:val="clear" w:pos="1588"/>
                <w:tab w:val="clear" w:pos="1985"/>
              </w:tabs>
              <w:spacing w:before="0"/>
              <w:ind w:left="351"/>
              <w:rPr>
                <w:b/>
                <w:bCs/>
                <w:lang w:val="en-GB"/>
              </w:rPr>
            </w:pPr>
            <w:sdt>
              <w:sdtPr>
                <w:rPr>
                  <w:b/>
                  <w:bCs/>
                  <w:lang w:val="en-GB"/>
                </w:rPr>
                <w:id w:val="-1345859695"/>
                <w14:checkbox>
                  <w14:checked w14:val="0"/>
                  <w14:checkedState w14:val="2612" w14:font="MS Gothic"/>
                  <w14:uncheckedState w14:val="2610" w14:font="MS Gothic"/>
                </w14:checkbox>
              </w:sdtPr>
              <w:sdtEndPr/>
              <w:sdtContent>
                <w:r w:rsidR="00A81786" w:rsidRPr="0020582D">
                  <w:rPr>
                    <w:rFonts w:ascii="MS Gothic" w:eastAsia="MS Gothic" w:hAnsi="MS Gothic"/>
                    <w:b/>
                    <w:bCs/>
                    <w:lang w:val="en-GB"/>
                  </w:rPr>
                  <w:t>☐</w:t>
                </w:r>
              </w:sdtContent>
            </w:sdt>
            <w:r w:rsidR="00A81786" w:rsidRPr="0020582D">
              <w:rPr>
                <w:lang w:val="en-GB"/>
              </w:rPr>
              <w:tab/>
            </w:r>
            <w:r w:rsidR="00A81786" w:rsidRPr="0020582D">
              <w:rPr>
                <w:b/>
                <w:bCs/>
                <w:lang w:val="en-GB"/>
              </w:rPr>
              <w:t>Economy class air ticket (duty station -&gt; Macao -&gt; duty station)</w:t>
            </w:r>
          </w:p>
          <w:p w:rsidR="00A81786" w:rsidRPr="0020582D" w:rsidRDefault="0031142C" w:rsidP="007536E4">
            <w:pPr>
              <w:spacing w:before="0"/>
              <w:ind w:left="351"/>
              <w:rPr>
                <w:lang w:val="en-GB"/>
              </w:rPr>
            </w:pPr>
            <w:sdt>
              <w:sdtPr>
                <w:rPr>
                  <w:b/>
                  <w:bCs/>
                  <w:lang w:val="en-GB"/>
                </w:rPr>
                <w:id w:val="1566770341"/>
                <w14:checkbox>
                  <w14:checked w14:val="0"/>
                  <w14:checkedState w14:val="2612" w14:font="MS Gothic"/>
                  <w14:uncheckedState w14:val="2610" w14:font="MS Gothic"/>
                </w14:checkbox>
              </w:sdtPr>
              <w:sdtEndPr/>
              <w:sdtContent>
                <w:r w:rsidR="00A81786" w:rsidRPr="0020582D">
                  <w:rPr>
                    <w:rFonts w:ascii="MS Gothic" w:eastAsia="MS Gothic" w:hAnsi="MS Gothic"/>
                    <w:b/>
                    <w:bCs/>
                    <w:lang w:val="en-GB"/>
                  </w:rPr>
                  <w:t>☐</w:t>
                </w:r>
              </w:sdtContent>
            </w:sdt>
            <w:r w:rsidR="00A81786" w:rsidRPr="0020582D">
              <w:rPr>
                <w:lang w:val="en-GB"/>
              </w:rPr>
              <w:tab/>
            </w:r>
            <w:r w:rsidR="00A81786" w:rsidRPr="0020582D">
              <w:rPr>
                <w:b/>
                <w:bCs/>
                <w:lang w:val="en-GB"/>
              </w:rPr>
              <w:t>Subsistence allowance intended to cover accommodation, meals &amp; misc. expenses</w:t>
            </w:r>
          </w:p>
        </w:tc>
      </w:tr>
      <w:tr w:rsidR="00A81786" w:rsidRPr="0020582D" w:rsidTr="007536E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49"/>
        </w:trPr>
        <w:tc>
          <w:tcPr>
            <w:tcW w:w="7263"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0"/>
              <w:rPr>
                <w:sz w:val="20"/>
                <w:szCs w:val="24"/>
                <w:lang w:val="en-GB"/>
              </w:rPr>
            </w:pPr>
            <w:r w:rsidRPr="0020582D">
              <w:rPr>
                <w:b/>
                <w:bCs/>
                <w:szCs w:val="28"/>
                <w:lang w:val="en-GB"/>
              </w:rPr>
              <w:t>Signature of applicant</w:t>
            </w:r>
            <w:r w:rsidRPr="0020582D">
              <w:rPr>
                <w:b/>
                <w:bCs/>
                <w:sz w:val="20"/>
                <w:szCs w:val="24"/>
                <w:lang w:val="en-GB"/>
              </w:rPr>
              <w:t>:</w:t>
            </w:r>
            <w:r w:rsidRPr="0020582D">
              <w:rPr>
                <w:lang w:val="en-GB"/>
              </w:rPr>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0"/>
              <w:rPr>
                <w:lang w:val="en-GB"/>
              </w:rPr>
            </w:pPr>
            <w:r w:rsidRPr="0020582D">
              <w:rPr>
                <w:b/>
                <w:bCs/>
                <w:szCs w:val="28"/>
                <w:lang w:val="en-GB"/>
              </w:rPr>
              <w:t>Date</w:t>
            </w:r>
            <w:r w:rsidRPr="0020582D">
              <w:rPr>
                <w:b/>
                <w:bCs/>
                <w:sz w:val="16"/>
                <w:lang w:val="en-GB"/>
              </w:rPr>
              <w:t>:</w:t>
            </w:r>
          </w:p>
        </w:tc>
      </w:tr>
      <w:tr w:rsidR="00A81786" w:rsidRPr="0031142C" w:rsidTr="007536E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57" w:type="dxa"/>
            <w:gridSpan w:val="6"/>
            <w:tcBorders>
              <w:top w:val="single" w:sz="4" w:space="0" w:color="auto"/>
              <w:left w:val="single" w:sz="4" w:space="0" w:color="auto"/>
              <w:bottom w:val="single" w:sz="4" w:space="0" w:color="auto"/>
              <w:right w:val="single" w:sz="4" w:space="0" w:color="auto"/>
            </w:tcBorders>
          </w:tcPr>
          <w:p w:rsidR="00A81786" w:rsidRPr="0020582D" w:rsidRDefault="00A81786" w:rsidP="007536E4">
            <w:pPr>
              <w:pStyle w:val="Note"/>
              <w:rPr>
                <w:sz w:val="22"/>
                <w:szCs w:val="18"/>
                <w:lang w:val="en-GB"/>
              </w:rPr>
            </w:pPr>
            <w:r w:rsidRPr="0020582D">
              <w:rPr>
                <w:sz w:val="22"/>
                <w:szCs w:val="18"/>
                <w:lang w:val="en-GB"/>
              </w:rPr>
              <w:t>TO VALIDATE THIS FELLOWSHIP REQUEST, THE NAME, TITLE AND SIGNATURE OF THE CERTIFYING OFFICIAL DESIGNATING THE PARTICIPANT MUST BE COMPLETED BELOW, ALONG WITH AN OFFICIAL STAMP.</w:t>
            </w:r>
          </w:p>
          <w:p w:rsidR="00A81786" w:rsidRPr="0020582D" w:rsidRDefault="00A81786" w:rsidP="007536E4">
            <w:pPr>
              <w:pStyle w:val="Note"/>
              <w:rPr>
                <w:lang w:val="en-GB"/>
              </w:rPr>
            </w:pPr>
            <w:r w:rsidRPr="0020582D">
              <w:rPr>
                <w:sz w:val="22"/>
                <w:szCs w:val="18"/>
                <w:lang w:val="en-GB"/>
              </w:rPr>
              <w:t>N.B. IT IS IMPERATIVE THAT FELLOWS BE PRESENT FROM THE FIRST TO THE LAST DAY OF THE MEETING.</w:t>
            </w:r>
          </w:p>
        </w:tc>
      </w:tr>
      <w:tr w:rsidR="00A81786" w:rsidRPr="0020582D" w:rsidTr="007536E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1140"/>
        </w:trPr>
        <w:tc>
          <w:tcPr>
            <w:tcW w:w="7263" w:type="dxa"/>
            <w:gridSpan w:val="4"/>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240" w:after="240"/>
              <w:rPr>
                <w:szCs w:val="24"/>
                <w:lang w:val="en-GB"/>
              </w:rPr>
            </w:pPr>
            <w:r w:rsidRPr="0020582D">
              <w:rPr>
                <w:b/>
                <w:bCs/>
                <w:szCs w:val="24"/>
                <w:lang w:val="en-GB"/>
              </w:rPr>
              <w:t>Signature and stamp</w:t>
            </w:r>
            <w:r w:rsidRPr="0020582D">
              <w:rPr>
                <w:b/>
                <w:bCs/>
                <w:szCs w:val="24"/>
                <w:lang w:val="en-GB"/>
              </w:rPr>
              <w:br/>
              <w:t>of certifying official:</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A81786" w:rsidRPr="0020582D" w:rsidRDefault="00A81786" w:rsidP="007536E4">
            <w:pPr>
              <w:spacing w:before="240" w:after="240"/>
              <w:rPr>
                <w:szCs w:val="24"/>
                <w:lang w:val="en-GB"/>
              </w:rPr>
            </w:pPr>
            <w:r w:rsidRPr="0020582D">
              <w:rPr>
                <w:b/>
                <w:bCs/>
                <w:szCs w:val="24"/>
                <w:lang w:val="en-GB"/>
              </w:rPr>
              <w:t>Date:</w:t>
            </w:r>
          </w:p>
        </w:tc>
      </w:tr>
    </w:tbl>
    <w:p w:rsidR="00A81786" w:rsidRPr="0020582D" w:rsidRDefault="00A81786" w:rsidP="00A81786">
      <w:pPr>
        <w:tabs>
          <w:tab w:val="clear" w:pos="794"/>
          <w:tab w:val="clear" w:pos="1191"/>
          <w:tab w:val="clear" w:pos="1588"/>
          <w:tab w:val="clear" w:pos="1985"/>
        </w:tabs>
        <w:overflowPunct/>
        <w:autoSpaceDE/>
        <w:autoSpaceDN/>
        <w:adjustRightInd/>
        <w:spacing w:before="0"/>
        <w:textAlignment w:val="auto"/>
        <w:rPr>
          <w:sz w:val="2"/>
          <w:szCs w:val="2"/>
          <w:lang w:val="en-GB"/>
        </w:rPr>
      </w:pPr>
    </w:p>
    <w:p w:rsidR="00A81786" w:rsidRPr="0020582D" w:rsidRDefault="00A81786" w:rsidP="00A81786">
      <w:pPr>
        <w:tabs>
          <w:tab w:val="clear" w:pos="794"/>
          <w:tab w:val="clear" w:pos="1191"/>
          <w:tab w:val="clear" w:pos="1588"/>
          <w:tab w:val="clear" w:pos="1985"/>
        </w:tabs>
        <w:overflowPunct/>
        <w:autoSpaceDE/>
        <w:autoSpaceDN/>
        <w:adjustRightInd/>
        <w:spacing w:before="0"/>
        <w:textAlignment w:val="auto"/>
        <w:rPr>
          <w:lang w:val="en-GB"/>
        </w:rPr>
      </w:pPr>
      <w:r w:rsidRPr="0020582D">
        <w:rPr>
          <w:b/>
          <w:bCs/>
          <w:lang w:val="en-GB"/>
        </w:rPr>
        <w:br w:type="page"/>
      </w:r>
    </w:p>
    <w:p w:rsidR="00A81786" w:rsidRPr="0020582D" w:rsidRDefault="00A81786" w:rsidP="00A81786">
      <w:pPr>
        <w:ind w:right="90"/>
        <w:jc w:val="center"/>
        <w:rPr>
          <w:rFonts w:cstheme="majorBidi"/>
          <w:b/>
          <w:bCs/>
          <w:sz w:val="28"/>
          <w:szCs w:val="28"/>
          <w:lang w:val="en-GB"/>
        </w:rPr>
      </w:pPr>
      <w:r w:rsidRPr="0020582D">
        <w:rPr>
          <w:rFonts w:cstheme="majorBidi"/>
          <w:b/>
          <w:bCs/>
          <w:sz w:val="28"/>
          <w:szCs w:val="28"/>
          <w:lang w:val="en-GB"/>
        </w:rPr>
        <w:lastRenderedPageBreak/>
        <w:t>ANNEX B</w:t>
      </w:r>
    </w:p>
    <w:p w:rsidR="00A81786" w:rsidRPr="0020582D" w:rsidRDefault="00A81786" w:rsidP="00A81786">
      <w:pPr>
        <w:spacing w:after="120"/>
        <w:ind w:right="90"/>
        <w:jc w:val="center"/>
        <w:rPr>
          <w:rFonts w:cstheme="majorBidi"/>
          <w:b/>
          <w:bCs/>
          <w:sz w:val="28"/>
          <w:szCs w:val="28"/>
          <w:lang w:val="en-GB"/>
        </w:rPr>
      </w:pPr>
      <w:r w:rsidRPr="0020582D">
        <w:rPr>
          <w:rFonts w:cstheme="majorBidi"/>
          <w:b/>
          <w:bCs/>
          <w:sz w:val="28"/>
          <w:szCs w:val="28"/>
          <w:lang w:val="en-GB"/>
        </w:rPr>
        <w:t>Draft agenda</w:t>
      </w:r>
    </w:p>
    <w:p w:rsidR="00A81786" w:rsidRPr="0020582D" w:rsidRDefault="00A81786" w:rsidP="00A81786">
      <w:pPr>
        <w:rPr>
          <w:lang w:val="en-GB"/>
        </w:rPr>
      </w:pPr>
    </w:p>
    <w:tbl>
      <w:tblPr>
        <w:tblW w:w="9977" w:type="dxa"/>
        <w:jc w:val="center"/>
        <w:tblLook w:val="0000" w:firstRow="0" w:lastRow="0" w:firstColumn="0" w:lastColumn="0" w:noHBand="0" w:noVBand="0"/>
      </w:tblPr>
      <w:tblGrid>
        <w:gridCol w:w="618"/>
        <w:gridCol w:w="9359"/>
      </w:tblGrid>
      <w:tr w:rsidR="00A81786" w:rsidRPr="0031142C"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Opening of meeting, meeting agenda and documentation</w:t>
            </w:r>
          </w:p>
        </w:tc>
      </w:tr>
      <w:tr w:rsidR="00A81786" w:rsidRPr="0031142C"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 xml:space="preserve">Status of texts consented, agreed, deleted and current list of </w:t>
            </w:r>
            <w:proofErr w:type="spellStart"/>
            <w:r w:rsidRPr="0020582D">
              <w:rPr>
                <w:sz w:val="22"/>
                <w:lang w:val="en-GB"/>
              </w:rPr>
              <w:t>Implementors</w:t>
            </w:r>
            <w:proofErr w:type="spellEnd"/>
            <w:r w:rsidRPr="0020582D">
              <w:rPr>
                <w:sz w:val="22"/>
                <w:lang w:val="en-GB"/>
              </w:rPr>
              <w:t xml:space="preserve"> guides</w:t>
            </w:r>
          </w:p>
        </w:tc>
      </w:tr>
      <w:tr w:rsidR="00A81786" w:rsidRPr="0031142C"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Approval of previous SG16</w:t>
            </w:r>
            <w:r w:rsidRPr="0020582D">
              <w:rPr>
                <w:sz w:val="22"/>
                <w:lang w:val="en-GB" w:eastAsia="ja-JP"/>
              </w:rPr>
              <w:t xml:space="preserve"> </w:t>
            </w:r>
            <w:r w:rsidRPr="0020582D">
              <w:rPr>
                <w:sz w:val="22"/>
                <w:lang w:val="en-GB"/>
              </w:rPr>
              <w:t>meeting report (SG16-R1 to R4)</w:t>
            </w:r>
          </w:p>
        </w:tc>
      </w:tr>
      <w:tr w:rsidR="00A81786" w:rsidRPr="0031142C"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eastAsia="ja-JP"/>
              </w:rPr>
            </w:pPr>
            <w:r w:rsidRPr="0020582D">
              <w:rPr>
                <w:sz w:val="22"/>
                <w:lang w:val="en-GB"/>
              </w:rPr>
              <w:t xml:space="preserve">Feedback and status reports on interim activities and </w:t>
            </w:r>
            <w:r w:rsidRPr="0020582D">
              <w:rPr>
                <w:sz w:val="22"/>
                <w:lang w:val="en-GB" w:eastAsia="ja-JP"/>
              </w:rPr>
              <w:t>collaboration matters (</w:t>
            </w:r>
            <w:r w:rsidRPr="0020582D">
              <w:rPr>
                <w:i/>
                <w:sz w:val="22"/>
                <w:lang w:val="en-GB" w:eastAsia="ja-JP"/>
              </w:rPr>
              <w:t>inter alia</w:t>
            </w:r>
            <w:r w:rsidRPr="0020582D">
              <w:rPr>
                <w:sz w:val="22"/>
                <w:lang w:val="en-GB" w:eastAsia="ja-JP"/>
              </w:rPr>
              <w:t xml:space="preserve"> ITU-T SG9, ITU-T SG12, IETF, IEC TC100, </w:t>
            </w:r>
            <w:r w:rsidRPr="0020582D">
              <w:rPr>
                <w:sz w:val="22"/>
                <w:lang w:val="en-GB" w:eastAsia="zh-CN"/>
              </w:rPr>
              <w:t>ISO/IEC JTC1/SC 29/WGs 1 &amp; 11, CITS</w:t>
            </w:r>
            <w:r w:rsidRPr="0020582D">
              <w:rPr>
                <w:sz w:val="22"/>
                <w:lang w:val="en-GB" w:eastAsia="ja-JP"/>
              </w:rPr>
              <w:t>)</w:t>
            </w:r>
          </w:p>
        </w:tc>
      </w:tr>
      <w:tr w:rsidR="00A81786" w:rsidRPr="0031142C"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eastAsia="ja-JP"/>
              </w:rPr>
            </w:pPr>
            <w:r w:rsidRPr="0020582D">
              <w:rPr>
                <w:sz w:val="22"/>
                <w:lang w:val="en-GB" w:eastAsia="ja-JP"/>
              </w:rPr>
              <w:t>Promotion activities</w:t>
            </w:r>
            <w:r w:rsidRPr="0020582D">
              <w:rPr>
                <w:sz w:val="22"/>
                <w:lang w:val="en-GB"/>
              </w:rPr>
              <w:t xml:space="preserve"> and workshops of interest to SG16</w:t>
            </w:r>
          </w:p>
        </w:tc>
      </w:tr>
      <w:tr w:rsidR="00A81786" w:rsidRPr="0020582D"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Objectives for this meeting</w:t>
            </w:r>
          </w:p>
        </w:tc>
      </w:tr>
      <w:tr w:rsidR="00A81786" w:rsidRPr="0031142C"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Guidelines for the meeting of Working Parties and of Plenary Question</w:t>
            </w:r>
          </w:p>
        </w:tc>
      </w:tr>
      <w:tr w:rsidR="00A81786" w:rsidRPr="0020582D"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eastAsia="ja-JP"/>
              </w:rPr>
            </w:pPr>
            <w:r w:rsidRPr="0020582D">
              <w:rPr>
                <w:sz w:val="22"/>
                <w:lang w:val="en-GB" w:eastAsia="ja-JP"/>
              </w:rPr>
              <w:t>IPR Roll call</w:t>
            </w:r>
          </w:p>
        </w:tc>
      </w:tr>
      <w:tr w:rsidR="00A81786" w:rsidRPr="0031142C"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Review and approval of meeting results, including update of SG16 work programme</w:t>
            </w:r>
          </w:p>
        </w:tc>
      </w:tr>
      <w:tr w:rsidR="00A81786" w:rsidRPr="0020582D"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Future work</w:t>
            </w:r>
          </w:p>
        </w:tc>
      </w:tr>
      <w:tr w:rsidR="00A81786" w:rsidRPr="0031142C"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Date and place of the next meeting of SG16</w:t>
            </w:r>
          </w:p>
        </w:tc>
      </w:tr>
      <w:tr w:rsidR="00A81786" w:rsidRPr="0020582D"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Miscellaneous</w:t>
            </w:r>
          </w:p>
        </w:tc>
      </w:tr>
      <w:tr w:rsidR="00A81786" w:rsidRPr="0020582D" w:rsidTr="007536E4">
        <w:trPr>
          <w:jc w:val="center"/>
        </w:trPr>
        <w:tc>
          <w:tcPr>
            <w:tcW w:w="618" w:type="dxa"/>
          </w:tcPr>
          <w:p w:rsidR="00A81786" w:rsidRPr="0020582D" w:rsidRDefault="00A81786" w:rsidP="00A81786">
            <w:pPr>
              <w:numPr>
                <w:ilvl w:val="0"/>
                <w:numId w:val="9"/>
              </w:numPr>
              <w:overflowPunct/>
              <w:autoSpaceDE/>
              <w:autoSpaceDN/>
              <w:adjustRightInd/>
              <w:spacing w:before="0" w:after="240"/>
              <w:jc w:val="right"/>
              <w:textAlignment w:val="auto"/>
              <w:rPr>
                <w:sz w:val="22"/>
                <w:lang w:val="en-GB"/>
              </w:rPr>
            </w:pPr>
          </w:p>
        </w:tc>
        <w:tc>
          <w:tcPr>
            <w:tcW w:w="9359" w:type="dxa"/>
          </w:tcPr>
          <w:p w:rsidR="00A81786" w:rsidRPr="0020582D" w:rsidRDefault="00A81786" w:rsidP="007536E4">
            <w:pPr>
              <w:spacing w:before="0" w:after="240"/>
              <w:rPr>
                <w:sz w:val="22"/>
                <w:lang w:val="en-GB"/>
              </w:rPr>
            </w:pPr>
            <w:r w:rsidRPr="0020582D">
              <w:rPr>
                <w:sz w:val="22"/>
                <w:lang w:val="en-GB"/>
              </w:rPr>
              <w:t>Closing of the meeting</w:t>
            </w:r>
          </w:p>
        </w:tc>
      </w:tr>
    </w:tbl>
    <w:p w:rsidR="00A81786" w:rsidRPr="0020582D" w:rsidRDefault="00A81786" w:rsidP="00A81786">
      <w:pPr>
        <w:pStyle w:val="Normalaftertitle"/>
        <w:rPr>
          <w:lang w:val="en-GB"/>
        </w:rPr>
      </w:pPr>
    </w:p>
    <w:p w:rsidR="00A81786" w:rsidRPr="0020582D" w:rsidRDefault="00A81786" w:rsidP="00A81786">
      <w:pPr>
        <w:spacing w:after="120"/>
        <w:ind w:right="90"/>
        <w:rPr>
          <w:rFonts w:cstheme="majorBidi"/>
          <w:b/>
          <w:bCs/>
          <w:sz w:val="22"/>
          <w:szCs w:val="22"/>
          <w:lang w:val="en-GB"/>
        </w:rPr>
      </w:pPr>
    </w:p>
    <w:p w:rsidR="00A81786" w:rsidRPr="0020582D" w:rsidRDefault="00A81786" w:rsidP="00A81786">
      <w:pPr>
        <w:pStyle w:val="Normalaftertitle"/>
        <w:rPr>
          <w:lang w:val="en-GB"/>
        </w:rPr>
        <w:sectPr w:rsidR="00A81786" w:rsidRPr="0020582D" w:rsidSect="00A81786">
          <w:headerReference w:type="default" r:id="rId21"/>
          <w:footerReference w:type="default" r:id="rId22"/>
          <w:footerReference w:type="first" r:id="rId23"/>
          <w:pgSz w:w="11907" w:h="16834" w:code="9"/>
          <w:pgMar w:top="1134" w:right="1089" w:bottom="426" w:left="1089" w:header="567" w:footer="567" w:gutter="0"/>
          <w:paperSrc w:first="7" w:other="7"/>
          <w:cols w:space="720"/>
          <w:titlePg/>
          <w:docGrid w:linePitch="326"/>
        </w:sectPr>
      </w:pPr>
    </w:p>
    <w:p w:rsidR="00A81786" w:rsidRPr="0020582D" w:rsidRDefault="00A81786" w:rsidP="00A81786">
      <w:pPr>
        <w:tabs>
          <w:tab w:val="clear" w:pos="794"/>
          <w:tab w:val="clear" w:pos="1191"/>
          <w:tab w:val="clear" w:pos="1588"/>
          <w:tab w:val="clear" w:pos="1985"/>
        </w:tabs>
        <w:ind w:right="-35"/>
        <w:jc w:val="center"/>
        <w:rPr>
          <w:rFonts w:cstheme="majorBidi"/>
          <w:b/>
          <w:bCs/>
          <w:sz w:val="28"/>
          <w:szCs w:val="28"/>
          <w:lang w:val="en-GB"/>
        </w:rPr>
      </w:pPr>
      <w:r w:rsidRPr="0020582D">
        <w:rPr>
          <w:rFonts w:cstheme="majorBidi"/>
          <w:b/>
          <w:bCs/>
          <w:sz w:val="28"/>
          <w:szCs w:val="28"/>
          <w:lang w:val="en-GB"/>
        </w:rPr>
        <w:lastRenderedPageBreak/>
        <w:t>ANNEX C</w:t>
      </w:r>
    </w:p>
    <w:p w:rsidR="00A81786" w:rsidRPr="0020582D" w:rsidRDefault="00A81786" w:rsidP="00A81786">
      <w:pPr>
        <w:spacing w:before="0" w:after="120"/>
        <w:ind w:right="-35"/>
        <w:jc w:val="center"/>
        <w:rPr>
          <w:rFonts w:cstheme="majorBidi"/>
          <w:b/>
          <w:bCs/>
          <w:sz w:val="28"/>
          <w:szCs w:val="28"/>
          <w:lang w:val="en-GB"/>
        </w:rPr>
      </w:pPr>
      <w:r w:rsidRPr="0020582D">
        <w:rPr>
          <w:rFonts w:cstheme="majorBidi"/>
          <w:b/>
          <w:bCs/>
          <w:sz w:val="28"/>
          <w:szCs w:val="28"/>
          <w:lang w:val="en-GB"/>
        </w:rPr>
        <w:t>Draft Timetable of SG16 meeting (Macao, China, 16-27 October 2017)</w:t>
      </w:r>
    </w:p>
    <w:p w:rsidR="00A81786" w:rsidRPr="0020582D" w:rsidRDefault="00A81786" w:rsidP="00A81786">
      <w:pPr>
        <w:rPr>
          <w:lang w:val="en-GB"/>
        </w:rPr>
      </w:pPr>
    </w:p>
    <w:bookmarkStart w:id="6" w:name="_MON_1371627542"/>
    <w:bookmarkEnd w:id="6"/>
    <w:p w:rsidR="00A81786" w:rsidRPr="0020582D" w:rsidRDefault="00A81786" w:rsidP="00A81786">
      <w:pPr>
        <w:ind w:left="-227" w:right="-227"/>
        <w:jc w:val="center"/>
        <w:rPr>
          <w:lang w:val="en-GB"/>
        </w:rPr>
      </w:pPr>
      <w:r w:rsidRPr="0020582D">
        <w:rPr>
          <w:i/>
          <w:iCs/>
          <w:sz w:val="20"/>
          <w:shd w:val="pct15" w:color="auto" w:fill="FFFFFF"/>
          <w:lang w:val="en-GB"/>
        </w:rPr>
        <w:object w:dxaOrig="17610" w:dyaOrig="4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94.25pt" o:ole="">
            <v:imagedata r:id="rId24" o:title="" cropleft="2022f" cropright="11753f"/>
          </v:shape>
          <o:OLEObject Type="Embed" ProgID="Excel.Sheet.8" ShapeID="_x0000_i1025" DrawAspect="Content" ObjectID="_1563889593" r:id="rId25"/>
        </w:object>
      </w:r>
    </w:p>
    <w:p w:rsidR="00A81786" w:rsidRPr="0020582D" w:rsidRDefault="00A81786" w:rsidP="00A81786">
      <w:pPr>
        <w:rPr>
          <w:b/>
          <w:sz w:val="22"/>
          <w:lang w:val="en-GB"/>
        </w:rPr>
      </w:pPr>
      <w:r w:rsidRPr="0020582D">
        <w:rPr>
          <w:b/>
          <w:sz w:val="22"/>
          <w:lang w:val="en-GB"/>
        </w:rPr>
        <w:t>Notes:</w:t>
      </w:r>
    </w:p>
    <w:tbl>
      <w:tblPr>
        <w:tblW w:w="5000" w:type="pct"/>
        <w:tblLayout w:type="fixed"/>
        <w:tblLook w:val="0000" w:firstRow="0" w:lastRow="0" w:firstColumn="0" w:lastColumn="0" w:noHBand="0" w:noVBand="0"/>
      </w:tblPr>
      <w:tblGrid>
        <w:gridCol w:w="660"/>
        <w:gridCol w:w="9069"/>
      </w:tblGrid>
      <w:tr w:rsidR="00A81786" w:rsidRPr="0020582D" w:rsidTr="007536E4">
        <w:tc>
          <w:tcPr>
            <w:tcW w:w="339" w:type="pct"/>
            <w:tcBorders>
              <w:top w:val="nil"/>
              <w:left w:val="nil"/>
              <w:bottom w:val="nil"/>
              <w:right w:val="nil"/>
            </w:tcBorders>
            <w:noWrap/>
          </w:tcPr>
          <w:p w:rsidR="00A81786" w:rsidRPr="0020582D" w:rsidRDefault="00A81786" w:rsidP="00A81786">
            <w:pPr>
              <w:numPr>
                <w:ilvl w:val="0"/>
                <w:numId w:val="10"/>
              </w:numPr>
              <w:tabs>
                <w:tab w:val="clear" w:pos="794"/>
                <w:tab w:val="clear" w:pos="1191"/>
                <w:tab w:val="clear" w:pos="1588"/>
                <w:tab w:val="clear" w:pos="1985"/>
              </w:tabs>
              <w:overflowPunct/>
              <w:autoSpaceDE/>
              <w:autoSpaceDN/>
              <w:adjustRightInd/>
              <w:spacing w:before="0"/>
              <w:jc w:val="right"/>
              <w:textAlignment w:val="auto"/>
              <w:rPr>
                <w:sz w:val="22"/>
                <w:szCs w:val="22"/>
                <w:lang w:val="en-GB"/>
              </w:rPr>
            </w:pPr>
          </w:p>
        </w:tc>
        <w:tc>
          <w:tcPr>
            <w:tcW w:w="4661" w:type="pct"/>
            <w:tcBorders>
              <w:top w:val="nil"/>
              <w:left w:val="nil"/>
              <w:bottom w:val="nil"/>
              <w:right w:val="nil"/>
            </w:tcBorders>
            <w:noWrap/>
          </w:tcPr>
          <w:p w:rsidR="00A81786" w:rsidRPr="0020582D" w:rsidRDefault="00A81786" w:rsidP="007536E4">
            <w:pPr>
              <w:tabs>
                <w:tab w:val="clear" w:pos="794"/>
                <w:tab w:val="clear" w:pos="1191"/>
                <w:tab w:val="clear" w:pos="1588"/>
                <w:tab w:val="clear" w:pos="1985"/>
              </w:tabs>
              <w:spacing w:before="0"/>
              <w:rPr>
                <w:sz w:val="22"/>
                <w:szCs w:val="22"/>
                <w:lang w:val="en-GB"/>
              </w:rPr>
            </w:pPr>
            <w:r w:rsidRPr="0020582D">
              <w:rPr>
                <w:sz w:val="22"/>
                <w:szCs w:val="22"/>
                <w:lang w:val="en-GB"/>
              </w:rPr>
              <w:t>"P" stands for plenary.</w:t>
            </w:r>
          </w:p>
        </w:tc>
      </w:tr>
      <w:tr w:rsidR="00A81786" w:rsidRPr="0031142C" w:rsidTr="007536E4">
        <w:tc>
          <w:tcPr>
            <w:tcW w:w="339" w:type="pct"/>
            <w:tcBorders>
              <w:top w:val="nil"/>
              <w:left w:val="nil"/>
              <w:bottom w:val="nil"/>
              <w:right w:val="nil"/>
            </w:tcBorders>
            <w:noWrap/>
          </w:tcPr>
          <w:p w:rsidR="00A81786" w:rsidRPr="0020582D" w:rsidRDefault="00A81786" w:rsidP="00A81786">
            <w:pPr>
              <w:numPr>
                <w:ilvl w:val="0"/>
                <w:numId w:val="10"/>
              </w:numPr>
              <w:tabs>
                <w:tab w:val="clear" w:pos="794"/>
                <w:tab w:val="clear" w:pos="1191"/>
                <w:tab w:val="clear" w:pos="1588"/>
                <w:tab w:val="clear" w:pos="1985"/>
              </w:tabs>
              <w:overflowPunct/>
              <w:autoSpaceDE/>
              <w:autoSpaceDN/>
              <w:adjustRightInd/>
              <w:spacing w:before="0"/>
              <w:jc w:val="right"/>
              <w:textAlignment w:val="auto"/>
              <w:rPr>
                <w:sz w:val="22"/>
                <w:szCs w:val="22"/>
                <w:lang w:val="en-GB"/>
              </w:rPr>
            </w:pPr>
          </w:p>
        </w:tc>
        <w:tc>
          <w:tcPr>
            <w:tcW w:w="4661" w:type="pct"/>
            <w:tcBorders>
              <w:top w:val="nil"/>
              <w:left w:val="nil"/>
              <w:bottom w:val="nil"/>
              <w:right w:val="nil"/>
            </w:tcBorders>
          </w:tcPr>
          <w:p w:rsidR="00A81786" w:rsidRPr="0020582D" w:rsidRDefault="00A81786" w:rsidP="007536E4">
            <w:pPr>
              <w:tabs>
                <w:tab w:val="clear" w:pos="794"/>
                <w:tab w:val="clear" w:pos="1191"/>
                <w:tab w:val="clear" w:pos="1588"/>
                <w:tab w:val="clear" w:pos="1985"/>
              </w:tabs>
              <w:spacing w:before="0"/>
              <w:rPr>
                <w:sz w:val="22"/>
                <w:szCs w:val="22"/>
                <w:lang w:val="en-GB"/>
              </w:rPr>
            </w:pPr>
            <w:r w:rsidRPr="0020582D">
              <w:rPr>
                <w:sz w:val="22"/>
                <w:szCs w:val="22"/>
                <w:lang w:val="en-GB"/>
              </w:rPr>
              <w:t>Question 1/16, which is allocated to the Plenary, will have sessions as needed during the meeting.</w:t>
            </w:r>
          </w:p>
        </w:tc>
      </w:tr>
      <w:tr w:rsidR="00A81786" w:rsidRPr="0031142C" w:rsidTr="007536E4">
        <w:trPr>
          <w:trHeight w:val="1412"/>
        </w:trPr>
        <w:tc>
          <w:tcPr>
            <w:tcW w:w="339" w:type="pct"/>
            <w:tcBorders>
              <w:top w:val="nil"/>
              <w:left w:val="nil"/>
              <w:bottom w:val="nil"/>
              <w:right w:val="nil"/>
            </w:tcBorders>
            <w:noWrap/>
          </w:tcPr>
          <w:p w:rsidR="00A81786" w:rsidRPr="0020582D" w:rsidRDefault="00A81786" w:rsidP="00A81786">
            <w:pPr>
              <w:numPr>
                <w:ilvl w:val="0"/>
                <w:numId w:val="10"/>
              </w:numPr>
              <w:tabs>
                <w:tab w:val="clear" w:pos="794"/>
                <w:tab w:val="clear" w:pos="1191"/>
                <w:tab w:val="clear" w:pos="1588"/>
                <w:tab w:val="clear" w:pos="1985"/>
              </w:tabs>
              <w:overflowPunct/>
              <w:autoSpaceDE/>
              <w:autoSpaceDN/>
              <w:adjustRightInd/>
              <w:spacing w:before="0"/>
              <w:jc w:val="right"/>
              <w:textAlignment w:val="auto"/>
              <w:rPr>
                <w:sz w:val="22"/>
                <w:szCs w:val="22"/>
                <w:lang w:val="en-GB"/>
              </w:rPr>
            </w:pPr>
          </w:p>
        </w:tc>
        <w:tc>
          <w:tcPr>
            <w:tcW w:w="4661" w:type="pct"/>
            <w:tcBorders>
              <w:top w:val="nil"/>
              <w:left w:val="nil"/>
              <w:bottom w:val="nil"/>
              <w:right w:val="nil"/>
            </w:tcBorders>
          </w:tcPr>
          <w:p w:rsidR="00A81786" w:rsidRPr="0020582D" w:rsidRDefault="00A81786" w:rsidP="007536E4">
            <w:pPr>
              <w:tabs>
                <w:tab w:val="clear" w:pos="794"/>
                <w:tab w:val="clear" w:pos="1191"/>
                <w:tab w:val="clear" w:pos="1588"/>
                <w:tab w:val="clear" w:pos="1985"/>
              </w:tabs>
              <w:spacing w:before="0"/>
              <w:rPr>
                <w:sz w:val="22"/>
                <w:szCs w:val="22"/>
                <w:lang w:val="en-GB"/>
              </w:rPr>
            </w:pPr>
            <w:r w:rsidRPr="0020582D">
              <w:rPr>
                <w:sz w:val="22"/>
                <w:szCs w:val="22"/>
                <w:lang w:val="en-GB"/>
              </w:rPr>
              <w:t xml:space="preserve">The Joint Collaborative Team on Video Coding (JCT-VC) is tentatively planned to meet also during the weekend. See </w:t>
            </w:r>
            <w:hyperlink r:id="rId26" w:history="1">
              <w:r w:rsidRPr="0020582D">
                <w:rPr>
                  <w:rStyle w:val="Hyperlink"/>
                  <w:sz w:val="22"/>
                  <w:szCs w:val="22"/>
                  <w:lang w:val="en-GB"/>
                </w:rPr>
                <w:t>http://itu.int/go/jctvc</w:t>
              </w:r>
            </w:hyperlink>
            <w:r w:rsidRPr="0020582D">
              <w:rPr>
                <w:sz w:val="22"/>
                <w:szCs w:val="22"/>
                <w:lang w:val="en-GB"/>
              </w:rPr>
              <w:t xml:space="preserve"> for final dates and other details. Sessions of the related but separate informal Joint Video Experts Team (JVET) between ITU-T Q6/16 and ISO/IEC JTC1 SC29/WG11 (MPEG) is expected to start meeting on Wed 18 October 2017, further details will be announced in the </w:t>
            </w:r>
            <w:hyperlink r:id="rId27" w:history="1">
              <w:r w:rsidRPr="0020582D">
                <w:rPr>
                  <w:rStyle w:val="Hyperlink"/>
                  <w:sz w:val="22"/>
                  <w:szCs w:val="22"/>
                  <w:lang w:val="en-GB"/>
                </w:rPr>
                <w:t>Q6/16 mailing list</w:t>
              </w:r>
            </w:hyperlink>
            <w:r w:rsidRPr="0020582D">
              <w:rPr>
                <w:sz w:val="22"/>
                <w:szCs w:val="22"/>
                <w:lang w:val="en-GB"/>
              </w:rPr>
              <w:t>.</w:t>
            </w:r>
          </w:p>
        </w:tc>
      </w:tr>
    </w:tbl>
    <w:p w:rsidR="00A81786" w:rsidRPr="0020582D" w:rsidRDefault="00A81786" w:rsidP="00A81786">
      <w:pPr>
        <w:spacing w:before="480"/>
        <w:ind w:right="91"/>
        <w:rPr>
          <w:sz w:val="22"/>
          <w:szCs w:val="18"/>
          <w:lang w:val="en-GB"/>
        </w:rPr>
      </w:pPr>
      <w:r w:rsidRPr="0020582D">
        <w:rPr>
          <w:i/>
          <w:iCs/>
          <w:sz w:val="22"/>
          <w:szCs w:val="18"/>
          <w:lang w:val="en-GB"/>
        </w:rPr>
        <w:t>For schedule updates, please see:</w:t>
      </w:r>
      <w:r w:rsidRPr="0020582D">
        <w:rPr>
          <w:sz w:val="22"/>
          <w:szCs w:val="18"/>
          <w:lang w:val="en-GB"/>
        </w:rPr>
        <w:t xml:space="preserve"> </w:t>
      </w:r>
      <w:hyperlink r:id="rId28" w:history="1">
        <w:r w:rsidRPr="0020582D">
          <w:rPr>
            <w:rStyle w:val="Hyperlink"/>
            <w:sz w:val="22"/>
            <w:szCs w:val="22"/>
            <w:lang w:val="en-GB"/>
          </w:rPr>
          <w:t>http://itu.int/go/tsg16</w:t>
        </w:r>
      </w:hyperlink>
      <w:r w:rsidRPr="0020582D">
        <w:rPr>
          <w:sz w:val="22"/>
          <w:szCs w:val="18"/>
          <w:lang w:val="en-GB"/>
        </w:rPr>
        <w:t>.</w:t>
      </w:r>
    </w:p>
    <w:p w:rsidR="00A81786" w:rsidRPr="0020582D" w:rsidRDefault="00A81786" w:rsidP="00A81786">
      <w:pPr>
        <w:ind w:right="-194"/>
        <w:jc w:val="center"/>
        <w:rPr>
          <w:lang w:val="en-GB"/>
        </w:rPr>
      </w:pPr>
    </w:p>
    <w:p w:rsidR="00A81786" w:rsidRPr="0020582D" w:rsidRDefault="00A81786" w:rsidP="00A81786">
      <w:pPr>
        <w:rPr>
          <w:lang w:val="en-GB"/>
        </w:rPr>
      </w:pPr>
    </w:p>
    <w:p w:rsidR="00A81786" w:rsidRPr="0020582D" w:rsidRDefault="00A81786" w:rsidP="00A81786">
      <w:pPr>
        <w:ind w:right="-194"/>
        <w:jc w:val="center"/>
        <w:rPr>
          <w:lang w:val="en-GB"/>
        </w:rPr>
      </w:pPr>
    </w:p>
    <w:p w:rsidR="00A81786" w:rsidRPr="0020582D" w:rsidRDefault="00A81786" w:rsidP="00A81786">
      <w:pPr>
        <w:tabs>
          <w:tab w:val="clear" w:pos="794"/>
          <w:tab w:val="clear" w:pos="1191"/>
          <w:tab w:val="clear" w:pos="1588"/>
          <w:tab w:val="clear" w:pos="1985"/>
        </w:tabs>
        <w:ind w:firstLine="1134"/>
        <w:rPr>
          <w:i/>
          <w:iCs/>
          <w:lang w:val="en-GB"/>
        </w:rPr>
        <w:sectPr w:rsidR="00A81786" w:rsidRPr="0020582D" w:rsidSect="001F64F0">
          <w:footerReference w:type="first" r:id="rId29"/>
          <w:pgSz w:w="11907" w:h="16834" w:code="9"/>
          <w:pgMar w:top="567" w:right="1089" w:bottom="567" w:left="1089" w:header="567" w:footer="567" w:gutter="0"/>
          <w:paperSrc w:first="7" w:other="7"/>
          <w:cols w:space="720"/>
          <w:docGrid w:linePitch="326"/>
        </w:sectPr>
      </w:pPr>
    </w:p>
    <w:p w:rsidR="00A81786" w:rsidRPr="0020582D" w:rsidRDefault="00A81786" w:rsidP="00A81786">
      <w:pPr>
        <w:spacing w:before="0"/>
        <w:ind w:right="91"/>
        <w:jc w:val="center"/>
        <w:rPr>
          <w:rFonts w:cstheme="majorBidi"/>
          <w:b/>
          <w:bCs/>
          <w:sz w:val="28"/>
          <w:szCs w:val="28"/>
          <w:lang w:val="en-GB"/>
        </w:rPr>
      </w:pPr>
      <w:r w:rsidRPr="0020582D">
        <w:rPr>
          <w:rFonts w:cstheme="majorBidi"/>
          <w:b/>
          <w:bCs/>
          <w:sz w:val="28"/>
          <w:szCs w:val="28"/>
          <w:lang w:val="en-GB"/>
        </w:rPr>
        <w:lastRenderedPageBreak/>
        <w:t>ANNEX D</w:t>
      </w:r>
    </w:p>
    <w:p w:rsidR="00A81786" w:rsidRPr="0020582D" w:rsidRDefault="00A81786" w:rsidP="00A81786">
      <w:pPr>
        <w:jc w:val="center"/>
        <w:rPr>
          <w:b/>
          <w:sz w:val="28"/>
          <w:lang w:val="en-GB"/>
        </w:rPr>
      </w:pPr>
      <w:r w:rsidRPr="0020582D">
        <w:rPr>
          <w:b/>
          <w:sz w:val="28"/>
          <w:lang w:val="en-GB"/>
        </w:rPr>
        <w:t>Practical information</w:t>
      </w:r>
    </w:p>
    <w:p w:rsidR="00A81786" w:rsidRPr="0020582D" w:rsidRDefault="00A81786" w:rsidP="00A81786">
      <w:pPr>
        <w:rPr>
          <w:sz w:val="22"/>
          <w:szCs w:val="22"/>
          <w:lang w:val="en-GB"/>
        </w:rPr>
      </w:pPr>
      <w:r w:rsidRPr="0020582D">
        <w:rPr>
          <w:rFonts w:cstheme="majorBidi"/>
          <w:sz w:val="22"/>
          <w:szCs w:val="22"/>
          <w:lang w:val="en-GB"/>
        </w:rPr>
        <w:t xml:space="preserve">(Please see an updated version of this practical information on the </w:t>
      </w:r>
      <w:hyperlink r:id="rId30" w:history="1">
        <w:r w:rsidRPr="0020582D">
          <w:rPr>
            <w:rStyle w:val="Hyperlink"/>
            <w:rFonts w:cstheme="majorBidi"/>
            <w:sz w:val="22"/>
            <w:szCs w:val="22"/>
            <w:lang w:val="en-GB"/>
          </w:rPr>
          <w:t>SG16 website</w:t>
        </w:r>
      </w:hyperlink>
      <w:r w:rsidRPr="0020582D">
        <w:rPr>
          <w:rStyle w:val="Hyperlink"/>
          <w:rFonts w:cstheme="majorBidi"/>
          <w:sz w:val="22"/>
          <w:szCs w:val="22"/>
          <w:lang w:val="en-GB"/>
        </w:rPr>
        <w:t>.</w:t>
      </w:r>
      <w:r w:rsidRPr="0020582D">
        <w:rPr>
          <w:rFonts w:cstheme="majorBidi"/>
          <w:sz w:val="22"/>
          <w:szCs w:val="22"/>
          <w:lang w:val="en-GB"/>
        </w:rPr>
        <w:t>)</w:t>
      </w:r>
    </w:p>
    <w:p w:rsidR="00A81786" w:rsidRPr="0020582D" w:rsidRDefault="00A81786" w:rsidP="00A81786">
      <w:pPr>
        <w:pStyle w:val="Heading2"/>
        <w:numPr>
          <w:ilvl w:val="0"/>
          <w:numId w:val="8"/>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 w:val="22"/>
          <w:szCs w:val="22"/>
          <w:lang w:val="en-GB"/>
        </w:rPr>
      </w:pPr>
      <w:r w:rsidRPr="0020582D">
        <w:rPr>
          <w:sz w:val="22"/>
          <w:szCs w:val="22"/>
          <w:lang w:val="en-GB"/>
        </w:rPr>
        <w:t>Meeting Venue</w:t>
      </w:r>
    </w:p>
    <w:p w:rsidR="00A81786" w:rsidRPr="0020582D" w:rsidRDefault="00A81786" w:rsidP="00A81786">
      <w:pPr>
        <w:tabs>
          <w:tab w:val="clear" w:pos="794"/>
          <w:tab w:val="left" w:pos="993"/>
        </w:tabs>
        <w:rPr>
          <w:sz w:val="22"/>
          <w:szCs w:val="22"/>
          <w:lang w:val="en-GB"/>
        </w:rPr>
      </w:pPr>
      <w:r w:rsidRPr="0020582D">
        <w:rPr>
          <w:b/>
          <w:sz w:val="22"/>
          <w:szCs w:val="22"/>
          <w:lang w:val="en-GB"/>
        </w:rPr>
        <w:t>Venue:</w:t>
      </w:r>
      <w:r w:rsidRPr="0020582D">
        <w:rPr>
          <w:sz w:val="22"/>
          <w:szCs w:val="22"/>
          <w:lang w:val="en-GB"/>
        </w:rPr>
        <w:tab/>
        <w:t xml:space="preserve">Holiday Inn Macao </w:t>
      </w:r>
      <w:proofErr w:type="spellStart"/>
      <w:r w:rsidRPr="0020582D">
        <w:rPr>
          <w:sz w:val="22"/>
          <w:szCs w:val="22"/>
          <w:lang w:val="en-GB"/>
        </w:rPr>
        <w:t>Cotai</w:t>
      </w:r>
      <w:proofErr w:type="spellEnd"/>
      <w:r w:rsidRPr="0020582D">
        <w:rPr>
          <w:sz w:val="22"/>
          <w:szCs w:val="22"/>
          <w:lang w:val="en-GB"/>
        </w:rPr>
        <w:t xml:space="preserve"> Central</w:t>
      </w:r>
    </w:p>
    <w:p w:rsidR="00A81786" w:rsidRPr="0020582D" w:rsidRDefault="00A81786" w:rsidP="00A81786">
      <w:pPr>
        <w:tabs>
          <w:tab w:val="clear" w:pos="794"/>
          <w:tab w:val="left" w:pos="993"/>
        </w:tabs>
        <w:rPr>
          <w:sz w:val="22"/>
          <w:szCs w:val="22"/>
          <w:lang w:val="en-GB"/>
        </w:rPr>
      </w:pPr>
      <w:r w:rsidRPr="0020582D">
        <w:rPr>
          <w:b/>
          <w:sz w:val="22"/>
          <w:szCs w:val="22"/>
          <w:lang w:val="en-GB"/>
        </w:rPr>
        <w:t>Address:</w:t>
      </w:r>
      <w:r w:rsidRPr="0020582D">
        <w:rPr>
          <w:b/>
          <w:sz w:val="22"/>
          <w:szCs w:val="22"/>
          <w:lang w:val="en-GB"/>
        </w:rPr>
        <w:tab/>
      </w:r>
      <w:r w:rsidRPr="0020582D">
        <w:rPr>
          <w:sz w:val="22"/>
          <w:szCs w:val="22"/>
          <w:lang w:val="en-GB"/>
        </w:rPr>
        <w:t xml:space="preserve">Level 4, Holiday Inn Macao </w:t>
      </w:r>
      <w:proofErr w:type="spellStart"/>
      <w:r w:rsidRPr="0020582D">
        <w:rPr>
          <w:sz w:val="22"/>
          <w:szCs w:val="22"/>
          <w:lang w:val="en-GB"/>
        </w:rPr>
        <w:t>Cotai</w:t>
      </w:r>
      <w:proofErr w:type="spellEnd"/>
      <w:r w:rsidRPr="0020582D">
        <w:rPr>
          <w:sz w:val="22"/>
          <w:szCs w:val="22"/>
          <w:lang w:val="en-GB"/>
        </w:rPr>
        <w:t xml:space="preserve"> Central</w:t>
      </w:r>
      <w:r w:rsidRPr="0020582D">
        <w:rPr>
          <w:sz w:val="22"/>
          <w:szCs w:val="22"/>
          <w:lang w:val="en-GB"/>
        </w:rPr>
        <w:br/>
      </w:r>
      <w:r w:rsidRPr="0020582D">
        <w:rPr>
          <w:sz w:val="22"/>
          <w:szCs w:val="22"/>
          <w:lang w:val="en-GB"/>
        </w:rPr>
        <w:tab/>
        <w:t xml:space="preserve">Sands </w:t>
      </w:r>
      <w:proofErr w:type="spellStart"/>
      <w:r w:rsidRPr="0020582D">
        <w:rPr>
          <w:sz w:val="22"/>
          <w:szCs w:val="22"/>
          <w:lang w:val="en-GB"/>
        </w:rPr>
        <w:t>Cotai</w:t>
      </w:r>
      <w:proofErr w:type="spellEnd"/>
      <w:r w:rsidRPr="0020582D">
        <w:rPr>
          <w:sz w:val="22"/>
          <w:szCs w:val="22"/>
          <w:lang w:val="en-GB"/>
        </w:rPr>
        <w:t xml:space="preserve"> Central, </w:t>
      </w:r>
      <w:r w:rsidRPr="0020582D">
        <w:rPr>
          <w:sz w:val="22"/>
          <w:szCs w:val="22"/>
          <w:lang w:val="en-GB"/>
        </w:rPr>
        <w:br/>
      </w:r>
      <w:r w:rsidRPr="0020582D">
        <w:rPr>
          <w:sz w:val="22"/>
          <w:szCs w:val="22"/>
          <w:lang w:val="en-GB"/>
        </w:rPr>
        <w:tab/>
      </w:r>
      <w:proofErr w:type="spellStart"/>
      <w:r w:rsidRPr="0020582D">
        <w:rPr>
          <w:sz w:val="22"/>
          <w:szCs w:val="22"/>
          <w:lang w:val="en-GB"/>
        </w:rPr>
        <w:t>Cotai</w:t>
      </w:r>
      <w:proofErr w:type="spellEnd"/>
      <w:r w:rsidRPr="0020582D">
        <w:rPr>
          <w:sz w:val="22"/>
          <w:szCs w:val="22"/>
          <w:lang w:val="en-GB"/>
        </w:rPr>
        <w:t xml:space="preserve"> Strip, Macao, China</w:t>
      </w:r>
    </w:p>
    <w:p w:rsidR="00A81786" w:rsidRPr="008464B7" w:rsidRDefault="00A81786" w:rsidP="00A81786">
      <w:pPr>
        <w:tabs>
          <w:tab w:val="clear" w:pos="794"/>
          <w:tab w:val="left" w:pos="993"/>
        </w:tabs>
        <w:rPr>
          <w:sz w:val="22"/>
          <w:szCs w:val="22"/>
          <w:lang w:val="de-CH"/>
        </w:rPr>
      </w:pPr>
      <w:r w:rsidRPr="008464B7">
        <w:rPr>
          <w:b/>
          <w:sz w:val="22"/>
          <w:szCs w:val="22"/>
          <w:lang w:val="de-CH"/>
        </w:rPr>
        <w:t>Tel:</w:t>
      </w:r>
      <w:r w:rsidRPr="008464B7">
        <w:rPr>
          <w:sz w:val="22"/>
          <w:szCs w:val="22"/>
          <w:lang w:val="de-CH"/>
        </w:rPr>
        <w:t xml:space="preserve"> +853 2828 2228</w:t>
      </w:r>
    </w:p>
    <w:p w:rsidR="00A81786" w:rsidRPr="008464B7" w:rsidRDefault="00A81786" w:rsidP="00A81786">
      <w:pPr>
        <w:tabs>
          <w:tab w:val="clear" w:pos="794"/>
          <w:tab w:val="left" w:pos="993"/>
        </w:tabs>
        <w:rPr>
          <w:sz w:val="22"/>
          <w:szCs w:val="22"/>
          <w:lang w:val="de-CH"/>
        </w:rPr>
      </w:pPr>
      <w:r w:rsidRPr="008464B7">
        <w:rPr>
          <w:b/>
          <w:sz w:val="22"/>
          <w:szCs w:val="22"/>
          <w:lang w:val="de-CH"/>
        </w:rPr>
        <w:t>Website:</w:t>
      </w:r>
      <w:r w:rsidRPr="008464B7">
        <w:rPr>
          <w:sz w:val="22"/>
          <w:szCs w:val="22"/>
          <w:lang w:val="de-CH"/>
        </w:rPr>
        <w:tab/>
      </w:r>
      <w:hyperlink r:id="rId31" w:history="1">
        <w:r w:rsidRPr="008464B7">
          <w:rPr>
            <w:rStyle w:val="Hyperlink"/>
            <w:sz w:val="22"/>
            <w:szCs w:val="22"/>
            <w:lang w:val="de-CH"/>
          </w:rPr>
          <w:t>https://www.sandscotaicentral.com/offers/holiday-inn-macao.html</w:t>
        </w:r>
      </w:hyperlink>
    </w:p>
    <w:p w:rsidR="00A81786" w:rsidRPr="0020582D" w:rsidRDefault="00A81786" w:rsidP="00A81786">
      <w:pPr>
        <w:tabs>
          <w:tab w:val="clear" w:pos="794"/>
          <w:tab w:val="clear" w:pos="1191"/>
          <w:tab w:val="left" w:pos="993"/>
        </w:tabs>
        <w:rPr>
          <w:b/>
          <w:sz w:val="22"/>
          <w:szCs w:val="22"/>
          <w:lang w:val="en-GB"/>
        </w:rPr>
      </w:pPr>
      <w:r w:rsidRPr="0020582D">
        <w:rPr>
          <w:b/>
          <w:sz w:val="22"/>
          <w:szCs w:val="22"/>
          <w:lang w:val="en-GB"/>
        </w:rPr>
        <w:t>Conference Venue Floor Plan</w:t>
      </w:r>
    </w:p>
    <w:p w:rsidR="00A81786" w:rsidRPr="0020582D" w:rsidRDefault="0031142C" w:rsidP="00A81786">
      <w:pPr>
        <w:rPr>
          <w:sz w:val="22"/>
          <w:szCs w:val="22"/>
          <w:lang w:val="en-GB"/>
        </w:rPr>
      </w:pPr>
      <w:hyperlink r:id="rId32" w:history="1">
        <w:r w:rsidR="00A81786" w:rsidRPr="0020582D">
          <w:rPr>
            <w:rStyle w:val="Hyperlink"/>
            <w:sz w:val="22"/>
            <w:szCs w:val="22"/>
            <w:lang w:val="en-GB"/>
          </w:rPr>
          <w:t>https://www.sandscotaicentral.com/content/dam/macao/sandscotaicentral/master/main/home/meetings/floorplans-charts/holidayInn-factsheet-stay-connected_en.pdf</w:t>
        </w:r>
      </w:hyperlink>
    </w:p>
    <w:p w:rsidR="00A81786" w:rsidRPr="0020582D" w:rsidRDefault="00A81786" w:rsidP="00A81786">
      <w:pPr>
        <w:pStyle w:val="Heading2"/>
        <w:numPr>
          <w:ilvl w:val="0"/>
          <w:numId w:val="8"/>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 w:val="22"/>
          <w:szCs w:val="22"/>
          <w:lang w:val="en-GB"/>
        </w:rPr>
      </w:pPr>
      <w:r w:rsidRPr="0020582D">
        <w:rPr>
          <w:sz w:val="22"/>
          <w:szCs w:val="22"/>
          <w:lang w:val="en-GB"/>
        </w:rPr>
        <w:t>Hotels</w:t>
      </w:r>
    </w:p>
    <w:p w:rsidR="00A81786" w:rsidRPr="0020582D" w:rsidRDefault="00A81786" w:rsidP="00A81786">
      <w:pPr>
        <w:rPr>
          <w:sz w:val="22"/>
          <w:szCs w:val="22"/>
          <w:lang w:val="en-GB"/>
        </w:rPr>
      </w:pPr>
      <w:r w:rsidRPr="0020582D">
        <w:rPr>
          <w:sz w:val="22"/>
          <w:szCs w:val="22"/>
          <w:lang w:val="en-GB"/>
        </w:rPr>
        <w:t>A block of rooms at preferential prices has been made at the conference hotel:</w:t>
      </w:r>
    </w:p>
    <w:p w:rsidR="00A81786" w:rsidRPr="0020582D" w:rsidRDefault="00A81786" w:rsidP="00A81786">
      <w:pPr>
        <w:rPr>
          <w:sz w:val="22"/>
          <w:szCs w:val="22"/>
          <w:lang w:val="en-GB"/>
        </w:rPr>
      </w:pPr>
      <w:r w:rsidRPr="0020582D">
        <w:rPr>
          <w:sz w:val="22"/>
          <w:szCs w:val="22"/>
          <w:lang w:val="en-GB"/>
        </w:rPr>
        <w:tab/>
        <w:t xml:space="preserve">Holiday Inn Macao </w:t>
      </w:r>
      <w:proofErr w:type="spellStart"/>
      <w:r w:rsidRPr="0020582D">
        <w:rPr>
          <w:sz w:val="22"/>
          <w:szCs w:val="22"/>
          <w:lang w:val="en-GB"/>
        </w:rPr>
        <w:t>Cotai</w:t>
      </w:r>
      <w:proofErr w:type="spellEnd"/>
      <w:r w:rsidRPr="0020582D">
        <w:rPr>
          <w:sz w:val="22"/>
          <w:szCs w:val="22"/>
          <w:lang w:val="en-GB"/>
        </w:rPr>
        <w:t xml:space="preserve"> Central</w:t>
      </w:r>
      <w:r w:rsidRPr="0020582D">
        <w:rPr>
          <w:sz w:val="22"/>
          <w:szCs w:val="22"/>
          <w:lang w:val="en-GB"/>
        </w:rPr>
        <w:br/>
      </w:r>
      <w:r w:rsidRPr="0020582D">
        <w:rPr>
          <w:sz w:val="22"/>
          <w:szCs w:val="22"/>
          <w:lang w:val="en-GB"/>
        </w:rPr>
        <w:tab/>
        <w:t xml:space="preserve">Address: Sands </w:t>
      </w:r>
      <w:proofErr w:type="spellStart"/>
      <w:r w:rsidRPr="0020582D">
        <w:rPr>
          <w:sz w:val="22"/>
          <w:szCs w:val="22"/>
          <w:lang w:val="en-GB"/>
        </w:rPr>
        <w:t>Cotai</w:t>
      </w:r>
      <w:proofErr w:type="spellEnd"/>
      <w:r w:rsidRPr="0020582D">
        <w:rPr>
          <w:sz w:val="22"/>
          <w:szCs w:val="22"/>
          <w:lang w:val="en-GB"/>
        </w:rPr>
        <w:t xml:space="preserve"> Central, </w:t>
      </w:r>
      <w:proofErr w:type="spellStart"/>
      <w:r w:rsidRPr="0020582D">
        <w:rPr>
          <w:sz w:val="22"/>
          <w:szCs w:val="22"/>
          <w:lang w:val="en-GB"/>
        </w:rPr>
        <w:t>Cotai</w:t>
      </w:r>
      <w:proofErr w:type="spellEnd"/>
      <w:r w:rsidRPr="0020582D">
        <w:rPr>
          <w:sz w:val="22"/>
          <w:szCs w:val="22"/>
          <w:lang w:val="en-GB"/>
        </w:rPr>
        <w:t xml:space="preserve"> Strip, Macao, China</w:t>
      </w:r>
      <w:r w:rsidRPr="0020582D">
        <w:rPr>
          <w:sz w:val="22"/>
          <w:szCs w:val="22"/>
          <w:lang w:val="en-GB"/>
        </w:rPr>
        <w:br/>
      </w:r>
      <w:r w:rsidRPr="0020582D">
        <w:rPr>
          <w:sz w:val="22"/>
          <w:szCs w:val="22"/>
          <w:lang w:val="en-GB"/>
        </w:rPr>
        <w:tab/>
        <w:t>Tel: +853 2828 2228</w:t>
      </w:r>
      <w:r w:rsidRPr="0020582D">
        <w:rPr>
          <w:sz w:val="22"/>
          <w:szCs w:val="22"/>
          <w:lang w:val="en-GB"/>
        </w:rPr>
        <w:br/>
      </w:r>
      <w:r w:rsidRPr="0020582D">
        <w:rPr>
          <w:sz w:val="22"/>
          <w:szCs w:val="22"/>
          <w:lang w:val="en-GB"/>
        </w:rPr>
        <w:tab/>
        <w:t xml:space="preserve">Hotel Booking System: </w:t>
      </w:r>
      <w:hyperlink r:id="rId33" w:history="1">
        <w:r w:rsidRPr="0020582D">
          <w:rPr>
            <w:rStyle w:val="Hyperlink"/>
            <w:sz w:val="22"/>
            <w:szCs w:val="22"/>
            <w:lang w:val="en-GB"/>
          </w:rPr>
          <w:t>http://itutsg16.medmeeting.org/</w:t>
        </w:r>
      </w:hyperlink>
    </w:p>
    <w:p w:rsidR="00A81786" w:rsidRPr="0020582D" w:rsidRDefault="00A81786" w:rsidP="00A81786">
      <w:pPr>
        <w:rPr>
          <w:sz w:val="22"/>
          <w:szCs w:val="22"/>
          <w:lang w:val="en-GB"/>
        </w:rPr>
      </w:pPr>
      <w:r w:rsidRPr="0020582D">
        <w:rPr>
          <w:b/>
          <w:sz w:val="22"/>
          <w:szCs w:val="22"/>
          <w:lang w:val="en-GB"/>
        </w:rPr>
        <w:t>Hotel reservations</w:t>
      </w:r>
      <w:r w:rsidRPr="0020582D">
        <w:rPr>
          <w:sz w:val="22"/>
          <w:szCs w:val="22"/>
          <w:lang w:val="en-GB"/>
        </w:rPr>
        <w:t xml:space="preserve"> will be carried out through the online system above. </w:t>
      </w:r>
    </w:p>
    <w:p w:rsidR="00A81786" w:rsidRPr="0020582D" w:rsidRDefault="00A81786" w:rsidP="00A81786">
      <w:pPr>
        <w:spacing w:after="240"/>
        <w:rPr>
          <w:sz w:val="22"/>
          <w:szCs w:val="22"/>
          <w:lang w:val="en-GB"/>
        </w:rPr>
      </w:pPr>
      <w:r w:rsidRPr="0020582D">
        <w:rPr>
          <w:sz w:val="22"/>
          <w:szCs w:val="22"/>
          <w:lang w:val="en-GB"/>
        </w:rPr>
        <w:t>Delegates can walk between the hotel and the meeting venue, which only takes less than one minute. Further details will be provided shortly in the logistics information document on the conference website.</w:t>
      </w:r>
    </w:p>
    <w:p w:rsidR="00A81786" w:rsidRPr="0020582D" w:rsidRDefault="00A81786" w:rsidP="00A81786">
      <w:pPr>
        <w:spacing w:before="0"/>
        <w:jc w:val="center"/>
        <w:rPr>
          <w:rFonts w:eastAsia="Malgun Gothic" w:cstheme="majorBidi"/>
          <w:sz w:val="22"/>
          <w:szCs w:val="22"/>
          <w:lang w:val="en-GB"/>
        </w:rPr>
      </w:pPr>
      <w:r w:rsidRPr="0020582D">
        <w:rPr>
          <w:b/>
          <w:bCs/>
          <w:noProof/>
          <w:sz w:val="22"/>
          <w:szCs w:val="22"/>
          <w:lang w:val="en-US" w:eastAsia="zh-CN"/>
        </w:rPr>
        <w:drawing>
          <wp:inline distT="0" distB="0" distL="0" distR="0" wp14:anchorId="6527D13A" wp14:editId="43928C5D">
            <wp:extent cx="5286375" cy="3267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6-26 at 3.54.51 PM.png"/>
                    <pic:cNvPicPr/>
                  </pic:nvPicPr>
                  <pic:blipFill rotWithShape="1">
                    <a:blip r:embed="rId34" cstate="print">
                      <a:extLst>
                        <a:ext uri="{28A0092B-C50C-407E-A947-70E740481C1C}">
                          <a14:useLocalDpi xmlns:a14="http://schemas.microsoft.com/office/drawing/2010/main" val="0"/>
                        </a:ext>
                      </a:extLst>
                    </a:blip>
                    <a:srcRect b="4385"/>
                    <a:stretch/>
                  </pic:blipFill>
                  <pic:spPr bwMode="auto">
                    <a:xfrm>
                      <a:off x="0" y="0"/>
                      <a:ext cx="5286375" cy="3267075"/>
                    </a:xfrm>
                    <a:prstGeom prst="rect">
                      <a:avLst/>
                    </a:prstGeom>
                    <a:ln>
                      <a:noFill/>
                    </a:ln>
                    <a:extLst>
                      <a:ext uri="{53640926-AAD7-44D8-BBD7-CCE9431645EC}">
                        <a14:shadowObscured xmlns:a14="http://schemas.microsoft.com/office/drawing/2010/main"/>
                      </a:ext>
                    </a:extLst>
                  </pic:spPr>
                </pic:pic>
              </a:graphicData>
            </a:graphic>
          </wp:inline>
        </w:drawing>
      </w:r>
    </w:p>
    <w:p w:rsidR="00A81786" w:rsidRPr="0020582D" w:rsidRDefault="00A81786" w:rsidP="00A81786">
      <w:pPr>
        <w:pStyle w:val="Heading2"/>
        <w:numPr>
          <w:ilvl w:val="0"/>
          <w:numId w:val="8"/>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 w:val="22"/>
          <w:szCs w:val="22"/>
          <w:lang w:val="en-GB"/>
        </w:rPr>
      </w:pPr>
      <w:r w:rsidRPr="0020582D">
        <w:rPr>
          <w:sz w:val="22"/>
          <w:szCs w:val="22"/>
          <w:lang w:val="en-GB"/>
        </w:rPr>
        <w:lastRenderedPageBreak/>
        <w:t>Passports and Visas</w:t>
      </w:r>
    </w:p>
    <w:p w:rsidR="00A81786" w:rsidRPr="0020582D" w:rsidRDefault="00A81786" w:rsidP="00A81786">
      <w:pPr>
        <w:tabs>
          <w:tab w:val="clear" w:pos="794"/>
          <w:tab w:val="left" w:pos="567"/>
        </w:tabs>
        <w:spacing w:after="120"/>
        <w:ind w:left="567" w:hanging="567"/>
        <w:rPr>
          <w:sz w:val="22"/>
          <w:szCs w:val="22"/>
          <w:lang w:val="en-GB"/>
        </w:rPr>
      </w:pPr>
      <w:r w:rsidRPr="0020582D">
        <w:rPr>
          <w:sz w:val="22"/>
          <w:szCs w:val="22"/>
          <w:lang w:val="en-GB"/>
        </w:rPr>
        <w:tab/>
        <w:t>Non-residents of the Macao Special Administrative Region are required to possess a valid passport and "entry permit" or "visa" for entry to Macao, except for people prescribed by certain law, administrative regulation or international law document.</w:t>
      </w:r>
    </w:p>
    <w:p w:rsidR="00A81786" w:rsidRPr="0020582D" w:rsidRDefault="00A81786" w:rsidP="00A81786">
      <w:pPr>
        <w:tabs>
          <w:tab w:val="clear" w:pos="794"/>
          <w:tab w:val="left" w:pos="567"/>
        </w:tabs>
        <w:spacing w:before="0" w:after="120"/>
        <w:ind w:left="1418" w:hanging="851"/>
        <w:rPr>
          <w:sz w:val="22"/>
          <w:szCs w:val="22"/>
          <w:lang w:val="en-GB"/>
        </w:rPr>
      </w:pPr>
      <w:r w:rsidRPr="0020582D">
        <w:rPr>
          <w:b/>
          <w:sz w:val="22"/>
          <w:szCs w:val="22"/>
          <w:lang w:val="en-GB"/>
        </w:rPr>
        <w:t xml:space="preserve">3.1 </w:t>
      </w:r>
      <w:r w:rsidRPr="0020582D">
        <w:rPr>
          <w:b/>
          <w:sz w:val="22"/>
          <w:szCs w:val="22"/>
          <w:lang w:val="en-GB"/>
        </w:rPr>
        <w:tab/>
        <w:t>DO I NEED A VISA?</w:t>
      </w:r>
      <w:r w:rsidRPr="0020582D">
        <w:rPr>
          <w:sz w:val="22"/>
          <w:szCs w:val="22"/>
          <w:lang w:val="en-GB"/>
        </w:rPr>
        <w:br/>
        <w:t xml:space="preserve">Visit: </w:t>
      </w:r>
      <w:hyperlink r:id="rId35" w:history="1">
        <w:r w:rsidRPr="0020582D">
          <w:rPr>
            <w:rStyle w:val="Hyperlink"/>
            <w:sz w:val="22"/>
            <w:szCs w:val="22"/>
            <w:lang w:val="en-GB"/>
          </w:rPr>
          <w:t>http://www.fsm.gov.mo/psp/eng/EDoN.html</w:t>
        </w:r>
      </w:hyperlink>
      <w:r w:rsidRPr="0020582D">
        <w:rPr>
          <w:sz w:val="22"/>
          <w:szCs w:val="22"/>
          <w:lang w:val="en-GB"/>
        </w:rPr>
        <w:t xml:space="preserve"> to find out whether you need a visa or not.</w:t>
      </w:r>
    </w:p>
    <w:p w:rsidR="00A81786" w:rsidRPr="0020582D" w:rsidRDefault="00A81786" w:rsidP="00A81786">
      <w:pPr>
        <w:numPr>
          <w:ilvl w:val="0"/>
          <w:numId w:val="12"/>
        </w:numPr>
        <w:tabs>
          <w:tab w:val="clear" w:pos="794"/>
          <w:tab w:val="clear" w:pos="1191"/>
          <w:tab w:val="clear" w:pos="1588"/>
          <w:tab w:val="clear" w:pos="1985"/>
        </w:tabs>
        <w:overflowPunct/>
        <w:autoSpaceDE/>
        <w:autoSpaceDN/>
        <w:adjustRightInd/>
        <w:ind w:left="1418" w:hanging="425"/>
        <w:textAlignment w:val="auto"/>
        <w:rPr>
          <w:sz w:val="22"/>
          <w:szCs w:val="22"/>
          <w:lang w:val="en-GB"/>
        </w:rPr>
      </w:pPr>
      <w:r w:rsidRPr="0020582D">
        <w:rPr>
          <w:sz w:val="22"/>
          <w:szCs w:val="22"/>
          <w:lang w:val="en-GB"/>
        </w:rPr>
        <w:t xml:space="preserve">Macao is either visa free or visa-upon-arrival for </w:t>
      </w:r>
      <w:proofErr w:type="gramStart"/>
      <w:r w:rsidRPr="0020582D">
        <w:rPr>
          <w:sz w:val="22"/>
          <w:szCs w:val="22"/>
          <w:lang w:val="en-GB"/>
        </w:rPr>
        <w:t>most  countries</w:t>
      </w:r>
      <w:proofErr w:type="gramEnd"/>
      <w:r w:rsidRPr="0020582D">
        <w:rPr>
          <w:sz w:val="22"/>
          <w:szCs w:val="22"/>
          <w:lang w:val="en-GB"/>
        </w:rPr>
        <w:t>.</w:t>
      </w:r>
    </w:p>
    <w:p w:rsidR="00A81786" w:rsidRPr="0020582D" w:rsidRDefault="00A81786" w:rsidP="00A81786">
      <w:pPr>
        <w:numPr>
          <w:ilvl w:val="0"/>
          <w:numId w:val="12"/>
        </w:numPr>
        <w:tabs>
          <w:tab w:val="clear" w:pos="794"/>
          <w:tab w:val="clear" w:pos="1191"/>
          <w:tab w:val="clear" w:pos="1588"/>
          <w:tab w:val="clear" w:pos="1985"/>
        </w:tabs>
        <w:overflowPunct/>
        <w:autoSpaceDE/>
        <w:autoSpaceDN/>
        <w:adjustRightInd/>
        <w:ind w:left="1418" w:hanging="425"/>
        <w:textAlignment w:val="auto"/>
        <w:rPr>
          <w:sz w:val="22"/>
          <w:szCs w:val="22"/>
          <w:lang w:val="en-GB"/>
        </w:rPr>
      </w:pPr>
      <w:r w:rsidRPr="0020582D">
        <w:rPr>
          <w:sz w:val="22"/>
          <w:szCs w:val="22"/>
          <w:lang w:val="en-GB"/>
        </w:rPr>
        <w:t xml:space="preserve">Only visitors from Bangladesh, Nepal, Nigeria, Pakistan, Sri Lanka and Vietnam are required to apply for a Macao visa in advance through a Chinese embassy or consulate. </w:t>
      </w:r>
    </w:p>
    <w:p w:rsidR="00A81786" w:rsidRPr="0020582D" w:rsidRDefault="00A81786" w:rsidP="00A81786">
      <w:pPr>
        <w:numPr>
          <w:ilvl w:val="0"/>
          <w:numId w:val="12"/>
        </w:numPr>
        <w:tabs>
          <w:tab w:val="clear" w:pos="794"/>
          <w:tab w:val="clear" w:pos="1191"/>
          <w:tab w:val="clear" w:pos="1588"/>
          <w:tab w:val="clear" w:pos="1985"/>
        </w:tabs>
        <w:overflowPunct/>
        <w:autoSpaceDE/>
        <w:autoSpaceDN/>
        <w:adjustRightInd/>
        <w:ind w:left="1418" w:hanging="425"/>
        <w:textAlignment w:val="auto"/>
        <w:rPr>
          <w:sz w:val="22"/>
          <w:szCs w:val="22"/>
          <w:lang w:val="en-GB"/>
        </w:rPr>
      </w:pPr>
      <w:r w:rsidRPr="0020582D">
        <w:rPr>
          <w:sz w:val="22"/>
          <w:szCs w:val="22"/>
          <w:lang w:val="en-GB"/>
        </w:rPr>
        <w:t>Visitors from mainland China can apply for a Hong Kong Macao Entry Permit to travel to Macao for up to seven days at your local Immigration Authority/Police Bureau. If you need a business visa to stay at Macao for more than seven days, please contact the Conference Secretariat to issue you an invitation letter no later than September 22.</w:t>
      </w:r>
    </w:p>
    <w:p w:rsidR="00A81786" w:rsidRPr="0020582D" w:rsidRDefault="00A81786" w:rsidP="00A81786">
      <w:pPr>
        <w:tabs>
          <w:tab w:val="clear" w:pos="794"/>
          <w:tab w:val="clear" w:pos="1985"/>
          <w:tab w:val="left" w:pos="567"/>
        </w:tabs>
        <w:ind w:left="1650" w:hanging="1083"/>
        <w:rPr>
          <w:sz w:val="22"/>
          <w:szCs w:val="22"/>
          <w:lang w:val="en-GB"/>
        </w:rPr>
      </w:pPr>
      <w:r w:rsidRPr="0020582D">
        <w:rPr>
          <w:b/>
          <w:sz w:val="22"/>
          <w:szCs w:val="22"/>
          <w:lang w:val="en-GB"/>
        </w:rPr>
        <w:t xml:space="preserve">3.2 </w:t>
      </w:r>
      <w:r w:rsidRPr="0020582D">
        <w:rPr>
          <w:b/>
          <w:sz w:val="22"/>
          <w:szCs w:val="22"/>
          <w:lang w:val="en-GB"/>
        </w:rPr>
        <w:tab/>
        <w:t>INVITATION LETTER</w:t>
      </w:r>
    </w:p>
    <w:p w:rsidR="00A81786" w:rsidRPr="0020582D" w:rsidRDefault="00A81786" w:rsidP="008A4961">
      <w:pPr>
        <w:tabs>
          <w:tab w:val="clear" w:pos="794"/>
          <w:tab w:val="clear" w:pos="1191"/>
        </w:tabs>
        <w:ind w:left="1418"/>
        <w:rPr>
          <w:sz w:val="22"/>
          <w:szCs w:val="22"/>
          <w:lang w:val="en-GB"/>
        </w:rPr>
      </w:pPr>
      <w:r w:rsidRPr="0020582D">
        <w:rPr>
          <w:sz w:val="22"/>
          <w:szCs w:val="22"/>
          <w:lang w:val="en-GB"/>
        </w:rPr>
        <w:t xml:space="preserve">If you need a letter of invitation, please fill out the </w:t>
      </w:r>
      <w:hyperlink r:id="rId36" w:tgtFrame="_blank" w:history="1">
        <w:r w:rsidRPr="0020582D">
          <w:rPr>
            <w:rStyle w:val="Hyperlink"/>
            <w:sz w:val="22"/>
            <w:szCs w:val="22"/>
            <w:lang w:val="en-GB"/>
          </w:rPr>
          <w:t>invitation letter form</w:t>
        </w:r>
      </w:hyperlink>
      <w:r w:rsidRPr="0020582D">
        <w:rPr>
          <w:sz w:val="22"/>
          <w:szCs w:val="22"/>
          <w:lang w:val="en-GB"/>
        </w:rPr>
        <w:t xml:space="preserve"> available at the following URL and send it as early as possible with a </w:t>
      </w:r>
      <w:r w:rsidRPr="0020582D">
        <w:rPr>
          <w:b/>
          <w:sz w:val="22"/>
          <w:szCs w:val="22"/>
          <w:lang w:val="en-GB"/>
        </w:rPr>
        <w:t>copy of your</w:t>
      </w:r>
      <w:r w:rsidRPr="0020582D">
        <w:rPr>
          <w:b/>
          <w:bCs/>
          <w:sz w:val="22"/>
          <w:szCs w:val="22"/>
          <w:lang w:val="en-GB"/>
        </w:rPr>
        <w:t xml:space="preserve"> travel document</w:t>
      </w:r>
      <w:r w:rsidRPr="0020582D">
        <w:rPr>
          <w:sz w:val="22"/>
          <w:szCs w:val="22"/>
          <w:lang w:val="en-GB"/>
        </w:rPr>
        <w:t xml:space="preserve"> by e-mail to Conference Secretariat at </w:t>
      </w:r>
      <w:hyperlink r:id="rId37" w:history="1">
        <w:r w:rsidR="008A4961" w:rsidRPr="008A4961">
          <w:rPr>
            <w:rFonts w:ascii="Calibri" w:hAnsi="Calibri"/>
            <w:color w:val="0000FF"/>
            <w:sz w:val="22"/>
            <w:szCs w:val="22"/>
            <w:u w:val="single"/>
            <w:lang w:val="en-US"/>
          </w:rPr>
          <w:t>itutsg16macau@gmail.com</w:t>
        </w:r>
      </w:hyperlink>
      <w:r w:rsidRPr="0020582D">
        <w:rPr>
          <w:sz w:val="22"/>
          <w:szCs w:val="22"/>
          <w:lang w:val="en-GB"/>
        </w:rPr>
        <w:t>, in order to leave plenty of time to process the application. To receive an invitation letter, requests should be submitted before 16 August 2017.</w:t>
      </w:r>
    </w:p>
    <w:p w:rsidR="00A81786" w:rsidRPr="0020582D" w:rsidRDefault="00A81786" w:rsidP="00A81786">
      <w:pPr>
        <w:tabs>
          <w:tab w:val="clear" w:pos="794"/>
          <w:tab w:val="clear" w:pos="1191"/>
        </w:tabs>
        <w:ind w:left="1418"/>
        <w:rPr>
          <w:sz w:val="22"/>
          <w:szCs w:val="22"/>
          <w:lang w:val="en-GB"/>
        </w:rPr>
      </w:pPr>
      <w:r w:rsidRPr="0020582D">
        <w:rPr>
          <w:b/>
          <w:sz w:val="22"/>
          <w:szCs w:val="22"/>
          <w:lang w:val="en-GB"/>
        </w:rPr>
        <w:t>Invitation letter form:</w:t>
      </w:r>
      <w:r w:rsidRPr="0020582D">
        <w:rPr>
          <w:sz w:val="22"/>
          <w:szCs w:val="22"/>
          <w:lang w:val="en-GB"/>
        </w:rPr>
        <w:t xml:space="preserve"> </w:t>
      </w:r>
      <w:hyperlink r:id="rId38" w:history="1">
        <w:r w:rsidRPr="0020582D">
          <w:rPr>
            <w:rStyle w:val="Hyperlink"/>
            <w:sz w:val="22"/>
            <w:szCs w:val="22"/>
            <w:lang w:val="en-GB"/>
          </w:rPr>
          <w:t>https://www.medmeeting.org/Upload/user/785821/file/20170715/‌20170715122804_8527.pdf</w:t>
        </w:r>
      </w:hyperlink>
    </w:p>
    <w:p w:rsidR="00A81786" w:rsidRPr="0020582D" w:rsidRDefault="00A81786" w:rsidP="00A81786">
      <w:pPr>
        <w:pStyle w:val="Heading2"/>
        <w:numPr>
          <w:ilvl w:val="0"/>
          <w:numId w:val="8"/>
        </w:numPr>
        <w:tabs>
          <w:tab w:val="clear" w:pos="794"/>
          <w:tab w:val="clear" w:pos="2127"/>
          <w:tab w:val="clear" w:pos="2410"/>
          <w:tab w:val="clear" w:pos="2921"/>
          <w:tab w:val="clear" w:pos="3261"/>
          <w:tab w:val="left" w:pos="851"/>
        </w:tabs>
        <w:overflowPunct/>
        <w:autoSpaceDE/>
        <w:autoSpaceDN/>
        <w:adjustRightInd/>
        <w:spacing w:before="120"/>
        <w:ind w:left="567" w:hanging="567"/>
        <w:textAlignment w:val="auto"/>
        <w:rPr>
          <w:sz w:val="22"/>
          <w:szCs w:val="22"/>
          <w:lang w:val="en-GB"/>
        </w:rPr>
      </w:pPr>
      <w:r w:rsidRPr="0020582D">
        <w:rPr>
          <w:sz w:val="22"/>
          <w:szCs w:val="22"/>
          <w:lang w:val="en-GB"/>
        </w:rPr>
        <w:t>Transportation and site information</w:t>
      </w:r>
    </w:p>
    <w:p w:rsidR="00A81786" w:rsidRPr="0020582D" w:rsidRDefault="00A81786" w:rsidP="00A81786">
      <w:pPr>
        <w:pStyle w:val="Headingb0"/>
        <w:rPr>
          <w:sz w:val="22"/>
          <w:szCs w:val="22"/>
          <w:lang w:val="en-GB"/>
        </w:rPr>
      </w:pPr>
      <w:r w:rsidRPr="0020582D">
        <w:rPr>
          <w:sz w:val="22"/>
          <w:szCs w:val="22"/>
          <w:lang w:val="en-GB"/>
        </w:rPr>
        <w:t>How to get to Macao:</w:t>
      </w:r>
    </w:p>
    <w:p w:rsidR="00A81786" w:rsidRPr="0020582D" w:rsidRDefault="00A81786" w:rsidP="00A81786">
      <w:pPr>
        <w:keepNext/>
        <w:tabs>
          <w:tab w:val="clear" w:pos="794"/>
          <w:tab w:val="clear" w:pos="1191"/>
          <w:tab w:val="clear" w:pos="1588"/>
          <w:tab w:val="left" w:pos="1134"/>
          <w:tab w:val="left" w:pos="1702"/>
          <w:tab w:val="left" w:pos="2160"/>
        </w:tabs>
        <w:spacing w:after="120"/>
        <w:ind w:left="567" w:right="91"/>
        <w:rPr>
          <w:bCs/>
          <w:sz w:val="22"/>
          <w:szCs w:val="22"/>
          <w:lang w:val="en-GB"/>
        </w:rPr>
      </w:pPr>
      <w:r w:rsidRPr="0020582D">
        <w:rPr>
          <w:b/>
          <w:bCs/>
          <w:sz w:val="22"/>
          <w:szCs w:val="22"/>
          <w:lang w:val="en-GB"/>
        </w:rPr>
        <w:t>4.1</w:t>
      </w:r>
      <w:r w:rsidRPr="0020582D">
        <w:rPr>
          <w:b/>
          <w:bCs/>
          <w:sz w:val="22"/>
          <w:szCs w:val="22"/>
          <w:lang w:val="en-GB"/>
        </w:rPr>
        <w:tab/>
        <w:t>By air</w:t>
      </w:r>
    </w:p>
    <w:p w:rsidR="00A81786" w:rsidRPr="0020582D" w:rsidRDefault="00A81786" w:rsidP="00A81786">
      <w:pPr>
        <w:pStyle w:val="ListParagraph"/>
        <w:keepNext/>
        <w:numPr>
          <w:ilvl w:val="0"/>
          <w:numId w:val="11"/>
        </w:numPr>
        <w:tabs>
          <w:tab w:val="clear" w:pos="794"/>
          <w:tab w:val="clear" w:pos="1191"/>
          <w:tab w:val="clear" w:pos="1985"/>
          <w:tab w:val="left" w:pos="567"/>
          <w:tab w:val="left" w:pos="1134"/>
          <w:tab w:val="left" w:pos="1418"/>
          <w:tab w:val="left" w:pos="1702"/>
          <w:tab w:val="left" w:pos="2160"/>
        </w:tabs>
        <w:overflowPunct/>
        <w:autoSpaceDE/>
        <w:autoSpaceDN/>
        <w:adjustRightInd/>
        <w:spacing w:after="120"/>
        <w:ind w:left="1418" w:right="91" w:hanging="284"/>
        <w:textAlignment w:val="auto"/>
        <w:rPr>
          <w:bCs/>
          <w:sz w:val="22"/>
          <w:szCs w:val="22"/>
          <w:lang w:val="en-GB"/>
        </w:rPr>
      </w:pPr>
      <w:r w:rsidRPr="0020582D">
        <w:rPr>
          <w:b/>
          <w:bCs/>
          <w:sz w:val="22"/>
          <w:szCs w:val="22"/>
          <w:lang w:val="en-GB"/>
        </w:rPr>
        <w:t>Helicopters</w:t>
      </w:r>
      <w:r w:rsidRPr="0020582D">
        <w:rPr>
          <w:b/>
          <w:bCs/>
          <w:sz w:val="22"/>
          <w:szCs w:val="22"/>
          <w:lang w:val="en-GB"/>
        </w:rPr>
        <w:br/>
      </w:r>
      <w:r w:rsidRPr="0020582D">
        <w:rPr>
          <w:bCs/>
          <w:sz w:val="22"/>
          <w:szCs w:val="22"/>
          <w:lang w:val="en-GB"/>
        </w:rPr>
        <w:t>East Asia Airlines and Heli Express Limited co-operates aircraft between the helipads on the Macao and Hong Kong Ferry terminal (Outer Harbour Ferry Terminal).</w:t>
      </w:r>
    </w:p>
    <w:p w:rsidR="00A81786" w:rsidRPr="0020582D" w:rsidRDefault="00A81786" w:rsidP="00A81786">
      <w:pPr>
        <w:keepNext/>
        <w:tabs>
          <w:tab w:val="clear" w:pos="794"/>
          <w:tab w:val="clear" w:pos="1191"/>
          <w:tab w:val="clear" w:pos="1985"/>
          <w:tab w:val="left" w:pos="567"/>
          <w:tab w:val="left" w:pos="1134"/>
          <w:tab w:val="left" w:pos="1418"/>
          <w:tab w:val="left" w:pos="1702"/>
          <w:tab w:val="left" w:pos="2160"/>
        </w:tabs>
        <w:spacing w:before="240" w:after="120"/>
        <w:ind w:left="1418" w:right="91" w:hanging="284"/>
        <w:rPr>
          <w:bCs/>
          <w:sz w:val="22"/>
          <w:szCs w:val="22"/>
          <w:lang w:val="en-GB"/>
        </w:rPr>
      </w:pPr>
      <w:r w:rsidRPr="0020582D">
        <w:rPr>
          <w:bCs/>
          <w:sz w:val="22"/>
          <w:szCs w:val="22"/>
          <w:lang w:val="en-GB"/>
        </w:rPr>
        <w:tab/>
        <w:t xml:space="preserve">Hotline: </w:t>
      </w:r>
      <w:r w:rsidRPr="0020582D">
        <w:rPr>
          <w:bCs/>
          <w:sz w:val="22"/>
          <w:szCs w:val="22"/>
          <w:lang w:val="en-GB"/>
        </w:rPr>
        <w:br/>
        <w:t>Macao (853) 2872 7288</w:t>
      </w:r>
      <w:r w:rsidRPr="0020582D">
        <w:rPr>
          <w:bCs/>
          <w:sz w:val="22"/>
          <w:szCs w:val="22"/>
          <w:lang w:val="en-GB"/>
        </w:rPr>
        <w:br/>
        <w:t>Hong Kong (852) 2108-9898</w:t>
      </w:r>
      <w:r w:rsidRPr="0020582D">
        <w:rPr>
          <w:bCs/>
          <w:sz w:val="22"/>
          <w:szCs w:val="22"/>
          <w:lang w:val="en-GB"/>
        </w:rPr>
        <w:br/>
        <w:t>Shenzhen: (86) 755-2777-8333</w:t>
      </w:r>
      <w:r w:rsidRPr="0020582D">
        <w:rPr>
          <w:bCs/>
          <w:sz w:val="22"/>
          <w:szCs w:val="22"/>
          <w:lang w:val="en-GB"/>
        </w:rPr>
        <w:br/>
        <w:t xml:space="preserve">Website: </w:t>
      </w:r>
      <w:hyperlink r:id="rId39" w:tgtFrame="_blank" w:history="1">
        <w:r w:rsidRPr="0020582D">
          <w:rPr>
            <w:rStyle w:val="Hyperlink"/>
            <w:bCs/>
            <w:sz w:val="22"/>
            <w:szCs w:val="22"/>
            <w:lang w:val="en-GB"/>
          </w:rPr>
          <w:t>www.heliexpress.com</w:t>
        </w:r>
      </w:hyperlink>
    </w:p>
    <w:p w:rsidR="00A81786" w:rsidRPr="0020582D" w:rsidRDefault="00A81786" w:rsidP="00A81786">
      <w:pPr>
        <w:pStyle w:val="ListParagraph"/>
        <w:numPr>
          <w:ilvl w:val="0"/>
          <w:numId w:val="11"/>
        </w:numPr>
        <w:tabs>
          <w:tab w:val="clear" w:pos="794"/>
          <w:tab w:val="clear" w:pos="1191"/>
          <w:tab w:val="clear" w:pos="1588"/>
          <w:tab w:val="left" w:pos="1134"/>
          <w:tab w:val="left" w:pos="1418"/>
          <w:tab w:val="left" w:pos="2160"/>
        </w:tabs>
        <w:overflowPunct/>
        <w:autoSpaceDE/>
        <w:autoSpaceDN/>
        <w:adjustRightInd/>
        <w:spacing w:after="120"/>
        <w:ind w:left="1418" w:right="91" w:hanging="284"/>
        <w:textAlignment w:val="auto"/>
        <w:rPr>
          <w:bCs/>
          <w:sz w:val="22"/>
          <w:szCs w:val="22"/>
          <w:lang w:val="en-GB"/>
        </w:rPr>
      </w:pPr>
      <w:r w:rsidRPr="0020582D">
        <w:rPr>
          <w:b/>
          <w:bCs/>
          <w:sz w:val="22"/>
          <w:szCs w:val="22"/>
          <w:lang w:val="en-GB"/>
        </w:rPr>
        <w:t>Aircraft (Via Macao International Airport</w:t>
      </w:r>
      <w:proofErr w:type="gramStart"/>
      <w:r w:rsidRPr="0020582D">
        <w:rPr>
          <w:b/>
          <w:bCs/>
          <w:sz w:val="22"/>
          <w:szCs w:val="22"/>
          <w:lang w:val="en-GB"/>
        </w:rPr>
        <w:t>)</w:t>
      </w:r>
      <w:proofErr w:type="gramEnd"/>
      <w:r w:rsidRPr="0020582D">
        <w:rPr>
          <w:bCs/>
          <w:sz w:val="22"/>
          <w:szCs w:val="22"/>
          <w:lang w:val="en-GB"/>
        </w:rPr>
        <w:br/>
        <w:t xml:space="preserve">The airport is located on </w:t>
      </w:r>
      <w:proofErr w:type="spellStart"/>
      <w:r w:rsidRPr="0020582D">
        <w:rPr>
          <w:bCs/>
          <w:sz w:val="22"/>
          <w:szCs w:val="22"/>
          <w:lang w:val="en-GB"/>
        </w:rPr>
        <w:t>Taipa</w:t>
      </w:r>
      <w:proofErr w:type="spellEnd"/>
      <w:r w:rsidRPr="0020582D">
        <w:rPr>
          <w:bCs/>
          <w:sz w:val="22"/>
          <w:szCs w:val="22"/>
          <w:lang w:val="en-GB"/>
        </w:rPr>
        <w:t xml:space="preserve"> Island and is 15 minutes away from the Macao Ferry Terminal, 20 minutes from the Barrier Gate and only 10 minutes away from the COTAI Frontier Post. It operates 24 hours a day.</w:t>
      </w:r>
    </w:p>
    <w:p w:rsidR="00A81786" w:rsidRPr="0020582D" w:rsidRDefault="00A81786" w:rsidP="00A81786">
      <w:pPr>
        <w:pStyle w:val="ListParagraph"/>
        <w:tabs>
          <w:tab w:val="clear" w:pos="794"/>
          <w:tab w:val="clear" w:pos="1191"/>
          <w:tab w:val="clear" w:pos="1588"/>
          <w:tab w:val="left" w:pos="1134"/>
          <w:tab w:val="left" w:pos="1418"/>
          <w:tab w:val="left" w:pos="2160"/>
        </w:tabs>
        <w:spacing w:after="120"/>
        <w:ind w:left="1418" w:right="91"/>
        <w:rPr>
          <w:bCs/>
          <w:sz w:val="22"/>
          <w:szCs w:val="22"/>
          <w:lang w:val="en-GB"/>
        </w:rPr>
      </w:pPr>
      <w:r w:rsidRPr="0020582D">
        <w:rPr>
          <w:bCs/>
          <w:sz w:val="22"/>
          <w:szCs w:val="22"/>
          <w:lang w:val="en-GB"/>
        </w:rPr>
        <w:t>Hotline</w:t>
      </w:r>
      <w:r w:rsidRPr="0020582D">
        <w:rPr>
          <w:bCs/>
          <w:sz w:val="22"/>
          <w:szCs w:val="22"/>
          <w:lang w:val="en-GB"/>
        </w:rPr>
        <w:br/>
        <w:t>Macao: (853) 2886 111</w:t>
      </w:r>
      <w:r w:rsidRPr="0020582D">
        <w:rPr>
          <w:bCs/>
          <w:sz w:val="22"/>
          <w:szCs w:val="22"/>
          <w:lang w:val="en-GB"/>
        </w:rPr>
        <w:br/>
        <w:t xml:space="preserve">Website: </w:t>
      </w:r>
      <w:hyperlink r:id="rId40" w:history="1">
        <w:r w:rsidRPr="0020582D">
          <w:rPr>
            <w:rStyle w:val="Hyperlink"/>
            <w:bCs/>
            <w:sz w:val="22"/>
            <w:szCs w:val="22"/>
            <w:lang w:val="en-GB"/>
          </w:rPr>
          <w:t>www.macao-airport.com</w:t>
        </w:r>
      </w:hyperlink>
      <w:r w:rsidRPr="0020582D">
        <w:rPr>
          <w:bCs/>
          <w:sz w:val="22"/>
          <w:szCs w:val="22"/>
          <w:lang w:val="en-GB"/>
        </w:rPr>
        <w:t xml:space="preserve"> </w:t>
      </w:r>
    </w:p>
    <w:p w:rsidR="00A81786" w:rsidRPr="0020582D" w:rsidRDefault="00A81786" w:rsidP="00A81786">
      <w:pPr>
        <w:pStyle w:val="ListParagraph"/>
        <w:tabs>
          <w:tab w:val="clear" w:pos="794"/>
          <w:tab w:val="clear" w:pos="1191"/>
          <w:tab w:val="clear" w:pos="1588"/>
          <w:tab w:val="left" w:pos="1134"/>
          <w:tab w:val="left" w:pos="1418"/>
          <w:tab w:val="left" w:pos="2160"/>
        </w:tabs>
        <w:spacing w:after="120"/>
        <w:ind w:left="1418" w:right="91"/>
        <w:rPr>
          <w:bCs/>
          <w:sz w:val="22"/>
          <w:szCs w:val="22"/>
          <w:lang w:val="en-GB"/>
        </w:rPr>
      </w:pPr>
      <w:r w:rsidRPr="0020582D">
        <w:rPr>
          <w:bCs/>
          <w:sz w:val="22"/>
          <w:szCs w:val="22"/>
          <w:lang w:val="en-GB"/>
        </w:rPr>
        <w:br/>
        <w:t xml:space="preserve">There are approximately a dozen and a half companies flying to and from Macao, connecting to several cities in Mainland China, Korea (Rep. of) and Southeast Asia. For more information on immigration and customs formalities, please visit </w:t>
      </w:r>
      <w:hyperlink r:id="rId41" w:history="1">
        <w:r w:rsidRPr="0020582D">
          <w:rPr>
            <w:rStyle w:val="Hyperlink"/>
            <w:bCs/>
            <w:sz w:val="22"/>
            <w:szCs w:val="22"/>
            <w:lang w:val="en-GB"/>
          </w:rPr>
          <w:t>www.fsm.gov.mo</w:t>
        </w:r>
      </w:hyperlink>
      <w:r w:rsidRPr="0020582D">
        <w:rPr>
          <w:rStyle w:val="Hyperlink"/>
          <w:bCs/>
          <w:sz w:val="22"/>
          <w:szCs w:val="22"/>
          <w:lang w:val="en-GB"/>
        </w:rPr>
        <w:t>.</w:t>
      </w:r>
    </w:p>
    <w:p w:rsidR="00A81786" w:rsidRPr="0020582D" w:rsidRDefault="00A81786" w:rsidP="00A81786">
      <w:pPr>
        <w:pStyle w:val="ListParagraph"/>
        <w:keepNext/>
        <w:tabs>
          <w:tab w:val="clear" w:pos="794"/>
          <w:tab w:val="clear" w:pos="1191"/>
          <w:tab w:val="left" w:pos="1134"/>
          <w:tab w:val="left" w:pos="1418"/>
          <w:tab w:val="left" w:pos="2160"/>
        </w:tabs>
        <w:spacing w:before="240" w:after="120"/>
        <w:ind w:left="567" w:right="91"/>
        <w:rPr>
          <w:b/>
          <w:bCs/>
          <w:sz w:val="22"/>
          <w:szCs w:val="22"/>
          <w:lang w:val="en-GB"/>
        </w:rPr>
      </w:pPr>
      <w:proofErr w:type="gramStart"/>
      <w:r w:rsidRPr="0020582D">
        <w:rPr>
          <w:b/>
          <w:bCs/>
          <w:sz w:val="22"/>
          <w:szCs w:val="22"/>
          <w:lang w:val="en-GB"/>
        </w:rPr>
        <w:lastRenderedPageBreak/>
        <w:t>4.2</w:t>
      </w:r>
      <w:r w:rsidRPr="0020582D">
        <w:rPr>
          <w:b/>
          <w:bCs/>
          <w:sz w:val="22"/>
          <w:szCs w:val="22"/>
          <w:lang w:val="en-GB"/>
        </w:rPr>
        <w:tab/>
        <w:t>By sea</w:t>
      </w:r>
      <w:proofErr w:type="gramEnd"/>
      <w:r w:rsidRPr="0020582D">
        <w:rPr>
          <w:b/>
          <w:bCs/>
          <w:sz w:val="22"/>
          <w:szCs w:val="22"/>
          <w:lang w:val="en-GB"/>
        </w:rPr>
        <w:t xml:space="preserve"> (via Hong Kong International Airport)</w:t>
      </w:r>
    </w:p>
    <w:p w:rsidR="00A81786" w:rsidRPr="0020582D" w:rsidRDefault="00A81786" w:rsidP="00A81786">
      <w:pPr>
        <w:pStyle w:val="ListParagraph"/>
        <w:keepNext/>
        <w:numPr>
          <w:ilvl w:val="0"/>
          <w:numId w:val="11"/>
        </w:numPr>
        <w:tabs>
          <w:tab w:val="clear" w:pos="1191"/>
          <w:tab w:val="clear" w:pos="1588"/>
          <w:tab w:val="clear" w:pos="1985"/>
          <w:tab w:val="left" w:pos="1134"/>
          <w:tab w:val="left" w:pos="1418"/>
          <w:tab w:val="left" w:pos="2160"/>
        </w:tabs>
        <w:overflowPunct/>
        <w:autoSpaceDE/>
        <w:autoSpaceDN/>
        <w:adjustRightInd/>
        <w:spacing w:after="120"/>
        <w:ind w:left="1418" w:right="91" w:hanging="284"/>
        <w:textAlignment w:val="auto"/>
        <w:rPr>
          <w:b/>
          <w:bCs/>
          <w:sz w:val="22"/>
          <w:szCs w:val="22"/>
          <w:lang w:val="en-GB"/>
        </w:rPr>
      </w:pPr>
      <w:r w:rsidRPr="0020582D">
        <w:rPr>
          <w:b/>
          <w:bCs/>
          <w:sz w:val="22"/>
          <w:szCs w:val="22"/>
          <w:lang w:val="en-GB"/>
        </w:rPr>
        <w:t>To and from Hong Kong</w:t>
      </w:r>
      <w:r w:rsidRPr="0020582D">
        <w:rPr>
          <w:b/>
          <w:bCs/>
          <w:sz w:val="22"/>
          <w:szCs w:val="22"/>
          <w:lang w:val="en-GB"/>
        </w:rPr>
        <w:br/>
      </w:r>
      <w:r w:rsidRPr="0020582D">
        <w:rPr>
          <w:bCs/>
          <w:sz w:val="22"/>
          <w:szCs w:val="22"/>
          <w:lang w:val="en-GB"/>
        </w:rPr>
        <w:t xml:space="preserve">Tourists can find quite a number of jetfoils and Catamarans available, run by </w:t>
      </w:r>
      <w:proofErr w:type="spellStart"/>
      <w:r w:rsidRPr="0020582D">
        <w:rPr>
          <w:bCs/>
          <w:sz w:val="22"/>
          <w:szCs w:val="22"/>
          <w:lang w:val="en-GB"/>
        </w:rPr>
        <w:t>TurboJET</w:t>
      </w:r>
      <w:proofErr w:type="spellEnd"/>
      <w:r w:rsidRPr="0020582D">
        <w:rPr>
          <w:bCs/>
          <w:sz w:val="22"/>
          <w:szCs w:val="22"/>
          <w:lang w:val="en-GB"/>
        </w:rPr>
        <w:t xml:space="preserve"> or First Ferry, which differ in speed, comfort and price.</w:t>
      </w:r>
    </w:p>
    <w:p w:rsidR="00A81786" w:rsidRPr="0020582D" w:rsidRDefault="00A81786" w:rsidP="00A81786">
      <w:pPr>
        <w:pStyle w:val="ListParagraph"/>
        <w:keepNext/>
        <w:numPr>
          <w:ilvl w:val="0"/>
          <w:numId w:val="11"/>
        </w:numPr>
        <w:tabs>
          <w:tab w:val="clear" w:pos="794"/>
          <w:tab w:val="clear" w:pos="1191"/>
          <w:tab w:val="clear" w:pos="1588"/>
          <w:tab w:val="left" w:pos="1134"/>
          <w:tab w:val="left" w:pos="1418"/>
          <w:tab w:val="left" w:pos="2160"/>
        </w:tabs>
        <w:overflowPunct/>
        <w:autoSpaceDE/>
        <w:autoSpaceDN/>
        <w:adjustRightInd/>
        <w:spacing w:before="0" w:after="120"/>
        <w:ind w:left="1418" w:right="91" w:hanging="284"/>
        <w:textAlignment w:val="auto"/>
        <w:rPr>
          <w:bCs/>
          <w:sz w:val="22"/>
          <w:szCs w:val="22"/>
          <w:lang w:val="en-GB"/>
        </w:rPr>
      </w:pPr>
      <w:proofErr w:type="spellStart"/>
      <w:r w:rsidRPr="0020582D">
        <w:rPr>
          <w:b/>
          <w:bCs/>
          <w:sz w:val="22"/>
          <w:szCs w:val="22"/>
          <w:lang w:val="en-GB"/>
        </w:rPr>
        <w:t>TurboJET</w:t>
      </w:r>
      <w:proofErr w:type="spellEnd"/>
      <w:r w:rsidRPr="0020582D">
        <w:rPr>
          <w:b/>
          <w:bCs/>
          <w:sz w:val="22"/>
          <w:szCs w:val="22"/>
          <w:lang w:val="en-GB"/>
        </w:rPr>
        <w:t xml:space="preserve"> </w:t>
      </w:r>
      <w:r w:rsidRPr="0020582D">
        <w:rPr>
          <w:bCs/>
          <w:sz w:val="22"/>
          <w:szCs w:val="22"/>
          <w:lang w:val="en-GB"/>
        </w:rPr>
        <w:br/>
        <w:t>Hotline</w:t>
      </w:r>
      <w:r w:rsidRPr="0020582D">
        <w:rPr>
          <w:bCs/>
          <w:sz w:val="22"/>
          <w:szCs w:val="22"/>
          <w:lang w:val="en-GB"/>
        </w:rPr>
        <w:br/>
        <w:t>Macao : (853) 87907039</w:t>
      </w:r>
      <w:r w:rsidRPr="0020582D">
        <w:rPr>
          <w:bCs/>
          <w:sz w:val="22"/>
          <w:szCs w:val="22"/>
          <w:lang w:val="en-GB"/>
        </w:rPr>
        <w:br/>
        <w:t>Hong Kong: (852) 28593333</w:t>
      </w:r>
      <w:r w:rsidRPr="0020582D">
        <w:rPr>
          <w:bCs/>
          <w:sz w:val="22"/>
          <w:szCs w:val="22"/>
          <w:lang w:val="en-GB"/>
        </w:rPr>
        <w:br/>
        <w:t>Shenzhen: (86) (755) 2777 6818</w:t>
      </w:r>
      <w:r w:rsidRPr="0020582D">
        <w:rPr>
          <w:bCs/>
          <w:sz w:val="22"/>
          <w:szCs w:val="22"/>
          <w:lang w:val="en-GB"/>
        </w:rPr>
        <w:br/>
        <w:t xml:space="preserve">Website: </w:t>
      </w:r>
      <w:hyperlink r:id="rId42" w:history="1">
        <w:r w:rsidRPr="0020582D">
          <w:rPr>
            <w:rStyle w:val="Hyperlink"/>
            <w:bCs/>
            <w:sz w:val="22"/>
            <w:szCs w:val="22"/>
            <w:lang w:val="en-GB"/>
          </w:rPr>
          <w:t>www.turbojet.com.hk</w:t>
        </w:r>
      </w:hyperlink>
    </w:p>
    <w:p w:rsidR="00A81786" w:rsidRPr="0020582D" w:rsidRDefault="00A81786" w:rsidP="00A81786">
      <w:pPr>
        <w:pStyle w:val="ListParagraph"/>
        <w:keepNext/>
        <w:numPr>
          <w:ilvl w:val="0"/>
          <w:numId w:val="11"/>
        </w:numPr>
        <w:tabs>
          <w:tab w:val="clear" w:pos="794"/>
          <w:tab w:val="clear" w:pos="1191"/>
          <w:tab w:val="clear" w:pos="1588"/>
          <w:tab w:val="left" w:pos="1134"/>
          <w:tab w:val="left" w:pos="1418"/>
          <w:tab w:val="left" w:pos="2160"/>
        </w:tabs>
        <w:overflowPunct/>
        <w:autoSpaceDE/>
        <w:autoSpaceDN/>
        <w:adjustRightInd/>
        <w:spacing w:before="0" w:after="120"/>
        <w:ind w:left="1418" w:right="91" w:hanging="284"/>
        <w:textAlignment w:val="auto"/>
        <w:rPr>
          <w:bCs/>
          <w:sz w:val="22"/>
          <w:szCs w:val="22"/>
          <w:lang w:val="en-GB"/>
        </w:rPr>
      </w:pPr>
      <w:r w:rsidRPr="0020582D">
        <w:rPr>
          <w:b/>
          <w:bCs/>
          <w:sz w:val="22"/>
          <w:szCs w:val="22"/>
          <w:lang w:val="en-GB"/>
        </w:rPr>
        <w:t>First Ferry</w:t>
      </w:r>
      <w:r w:rsidRPr="0020582D">
        <w:rPr>
          <w:bCs/>
          <w:sz w:val="22"/>
          <w:szCs w:val="22"/>
          <w:lang w:val="en-GB"/>
        </w:rPr>
        <w:br/>
        <w:t>Hotline</w:t>
      </w:r>
      <w:r w:rsidRPr="0020582D">
        <w:rPr>
          <w:bCs/>
          <w:sz w:val="22"/>
          <w:szCs w:val="22"/>
          <w:lang w:val="en-GB"/>
        </w:rPr>
        <w:br/>
        <w:t>Macao: (853) 2872 6301</w:t>
      </w:r>
      <w:r w:rsidRPr="0020582D">
        <w:rPr>
          <w:bCs/>
          <w:sz w:val="22"/>
          <w:szCs w:val="22"/>
          <w:lang w:val="en-GB"/>
        </w:rPr>
        <w:br/>
        <w:t xml:space="preserve">Hong Kong: (852) 2131-8181 </w:t>
      </w:r>
      <w:r w:rsidRPr="0020582D">
        <w:rPr>
          <w:bCs/>
          <w:sz w:val="22"/>
          <w:szCs w:val="22"/>
          <w:lang w:val="en-GB"/>
        </w:rPr>
        <w:br/>
        <w:t xml:space="preserve">Website: </w:t>
      </w:r>
      <w:hyperlink r:id="rId43" w:history="1">
        <w:r w:rsidRPr="0020582D">
          <w:rPr>
            <w:rStyle w:val="Hyperlink"/>
            <w:bCs/>
            <w:sz w:val="22"/>
            <w:szCs w:val="22"/>
            <w:lang w:val="en-GB"/>
          </w:rPr>
          <w:t>www.nwff.com.hk</w:t>
        </w:r>
      </w:hyperlink>
      <w:r w:rsidRPr="0020582D">
        <w:rPr>
          <w:bCs/>
          <w:sz w:val="22"/>
          <w:szCs w:val="22"/>
          <w:lang w:val="en-GB"/>
        </w:rPr>
        <w:t xml:space="preserve"> </w:t>
      </w:r>
    </w:p>
    <w:p w:rsidR="00A81786" w:rsidRPr="0020582D" w:rsidRDefault="00A81786" w:rsidP="00A81786">
      <w:pPr>
        <w:pStyle w:val="ListParagraph"/>
        <w:keepNext/>
        <w:numPr>
          <w:ilvl w:val="0"/>
          <w:numId w:val="11"/>
        </w:numPr>
        <w:tabs>
          <w:tab w:val="clear" w:pos="794"/>
          <w:tab w:val="clear" w:pos="1191"/>
          <w:tab w:val="clear" w:pos="1588"/>
          <w:tab w:val="left" w:pos="851"/>
          <w:tab w:val="left" w:pos="1134"/>
          <w:tab w:val="left" w:pos="2160"/>
        </w:tabs>
        <w:overflowPunct/>
        <w:autoSpaceDE/>
        <w:autoSpaceDN/>
        <w:adjustRightInd/>
        <w:spacing w:before="240" w:after="120"/>
        <w:ind w:left="1418" w:right="91" w:hanging="284"/>
        <w:textAlignment w:val="auto"/>
        <w:rPr>
          <w:bCs/>
          <w:sz w:val="22"/>
          <w:szCs w:val="22"/>
          <w:lang w:val="en-GB"/>
        </w:rPr>
      </w:pPr>
      <w:proofErr w:type="spellStart"/>
      <w:r w:rsidRPr="0020582D">
        <w:rPr>
          <w:b/>
          <w:bCs/>
          <w:sz w:val="22"/>
          <w:szCs w:val="22"/>
          <w:lang w:val="en-GB"/>
        </w:rPr>
        <w:t>Cotai</w:t>
      </w:r>
      <w:proofErr w:type="spellEnd"/>
      <w:r w:rsidRPr="0020582D">
        <w:rPr>
          <w:b/>
          <w:bCs/>
          <w:sz w:val="22"/>
          <w:szCs w:val="22"/>
          <w:lang w:val="en-GB"/>
        </w:rPr>
        <w:t xml:space="preserve"> Chu Kong Shipping Management Services Co., Ltd</w:t>
      </w:r>
      <w:r w:rsidRPr="0020582D">
        <w:rPr>
          <w:bCs/>
          <w:sz w:val="22"/>
          <w:szCs w:val="22"/>
          <w:lang w:val="en-GB"/>
        </w:rPr>
        <w:br/>
        <w:t>Hotline</w:t>
      </w:r>
      <w:r w:rsidRPr="0020582D">
        <w:rPr>
          <w:bCs/>
          <w:sz w:val="22"/>
          <w:szCs w:val="22"/>
          <w:lang w:val="en-GB"/>
        </w:rPr>
        <w:br/>
        <w:t>Macao: (853) 2885 0595</w:t>
      </w:r>
      <w:r w:rsidRPr="0020582D">
        <w:rPr>
          <w:bCs/>
          <w:sz w:val="22"/>
          <w:szCs w:val="22"/>
          <w:lang w:val="en-GB"/>
        </w:rPr>
        <w:br/>
        <w:t>Hong Kong: (852) 2359 9990</w:t>
      </w:r>
      <w:r w:rsidRPr="0020582D">
        <w:rPr>
          <w:bCs/>
          <w:sz w:val="22"/>
          <w:szCs w:val="22"/>
          <w:lang w:val="en-GB"/>
        </w:rPr>
        <w:br/>
        <w:t xml:space="preserve">Website: </w:t>
      </w:r>
      <w:hyperlink r:id="rId44" w:history="1">
        <w:r w:rsidRPr="0020582D">
          <w:rPr>
            <w:rStyle w:val="Hyperlink"/>
            <w:bCs/>
            <w:sz w:val="22"/>
            <w:szCs w:val="22"/>
            <w:lang w:val="en-GB"/>
          </w:rPr>
          <w:t>http://www.cotaiwaterjet.com/index.html</w:t>
        </w:r>
      </w:hyperlink>
    </w:p>
    <w:p w:rsidR="00A81786" w:rsidRPr="0020582D" w:rsidRDefault="00A81786" w:rsidP="00A81786">
      <w:pPr>
        <w:rPr>
          <w:sz w:val="22"/>
          <w:szCs w:val="22"/>
          <w:lang w:val="en-GB"/>
        </w:rPr>
      </w:pPr>
      <w:r w:rsidRPr="0020582D">
        <w:rPr>
          <w:sz w:val="22"/>
          <w:szCs w:val="22"/>
          <w:lang w:val="en-GB"/>
        </w:rPr>
        <w:t xml:space="preserve">The above information is for reference only. For more information, please visit </w:t>
      </w:r>
      <w:hyperlink r:id="rId45" w:history="1">
        <w:r w:rsidRPr="0020582D">
          <w:rPr>
            <w:rStyle w:val="Hyperlink"/>
            <w:sz w:val="22"/>
            <w:szCs w:val="22"/>
            <w:lang w:val="en-GB"/>
          </w:rPr>
          <w:t>http://www.macaotourism.gov.mo</w:t>
        </w:r>
      </w:hyperlink>
      <w:r w:rsidRPr="0020582D">
        <w:rPr>
          <w:sz w:val="22"/>
          <w:szCs w:val="22"/>
          <w:lang w:val="en-GB"/>
        </w:rPr>
        <w:t>.</w:t>
      </w:r>
    </w:p>
    <w:p w:rsidR="00A81786" w:rsidRPr="0020582D" w:rsidRDefault="00A81786" w:rsidP="00A81786">
      <w:pPr>
        <w:pStyle w:val="Heading2"/>
        <w:spacing w:after="120"/>
        <w:rPr>
          <w:sz w:val="22"/>
          <w:szCs w:val="22"/>
          <w:lang w:val="en-GB"/>
        </w:rPr>
      </w:pPr>
      <w:r w:rsidRPr="0020582D">
        <w:rPr>
          <w:sz w:val="22"/>
          <w:szCs w:val="22"/>
          <w:lang w:val="en-GB"/>
        </w:rPr>
        <w:t>5.</w:t>
      </w:r>
      <w:r w:rsidRPr="0020582D">
        <w:rPr>
          <w:sz w:val="22"/>
          <w:szCs w:val="22"/>
          <w:lang w:val="en-GB"/>
        </w:rPr>
        <w:tab/>
        <w:t>Local information</w:t>
      </w:r>
    </w:p>
    <w:p w:rsidR="00A81786" w:rsidRPr="0020582D" w:rsidRDefault="00A81786" w:rsidP="00A81786">
      <w:pPr>
        <w:pStyle w:val="ListParagraph"/>
        <w:tabs>
          <w:tab w:val="clear" w:pos="794"/>
          <w:tab w:val="left" w:pos="1134"/>
        </w:tabs>
        <w:ind w:left="0" w:firstLine="567"/>
        <w:rPr>
          <w:rFonts w:cstheme="majorBidi"/>
          <w:b/>
          <w:sz w:val="22"/>
          <w:szCs w:val="22"/>
          <w:lang w:val="en-GB"/>
        </w:rPr>
      </w:pPr>
      <w:r w:rsidRPr="0020582D">
        <w:rPr>
          <w:rFonts w:cstheme="majorBidi"/>
          <w:b/>
          <w:sz w:val="22"/>
          <w:szCs w:val="22"/>
          <w:lang w:val="en-GB"/>
        </w:rPr>
        <w:t>5.1</w:t>
      </w:r>
      <w:r w:rsidRPr="0020582D">
        <w:rPr>
          <w:rFonts w:cstheme="majorBidi"/>
          <w:b/>
          <w:sz w:val="22"/>
          <w:szCs w:val="22"/>
          <w:lang w:val="en-GB"/>
        </w:rPr>
        <w:tab/>
        <w:t>Currency exchange</w:t>
      </w:r>
    </w:p>
    <w:p w:rsidR="00A81786" w:rsidRPr="0020582D" w:rsidRDefault="00A81786" w:rsidP="00A81786">
      <w:pPr>
        <w:widowControl w:val="0"/>
        <w:tabs>
          <w:tab w:val="clear" w:pos="794"/>
          <w:tab w:val="clear" w:pos="1191"/>
          <w:tab w:val="clear" w:pos="1588"/>
          <w:tab w:val="clear" w:pos="1985"/>
        </w:tabs>
        <w:ind w:left="1134" w:hanging="1134"/>
        <w:rPr>
          <w:rStyle w:val="Hyperlink"/>
          <w:rFonts w:cstheme="majorBidi"/>
          <w:bCs/>
          <w:sz w:val="22"/>
          <w:szCs w:val="22"/>
          <w:lang w:val="en-GB" w:eastAsia="zh-CN"/>
        </w:rPr>
      </w:pPr>
      <w:r w:rsidRPr="0020582D">
        <w:rPr>
          <w:rFonts w:cstheme="majorBidi"/>
          <w:bCs/>
          <w:sz w:val="22"/>
          <w:szCs w:val="22"/>
          <w:lang w:val="en-GB" w:eastAsia="zh-CN"/>
        </w:rPr>
        <w:tab/>
        <w:t xml:space="preserve">The </w:t>
      </w:r>
      <w:proofErr w:type="spellStart"/>
      <w:r w:rsidRPr="0020582D">
        <w:rPr>
          <w:rFonts w:cstheme="majorBidi"/>
          <w:bCs/>
          <w:sz w:val="22"/>
          <w:szCs w:val="22"/>
          <w:lang w:val="en-GB" w:eastAsia="zh-CN"/>
        </w:rPr>
        <w:t>Pataca</w:t>
      </w:r>
      <w:proofErr w:type="spellEnd"/>
      <w:r w:rsidRPr="0020582D">
        <w:rPr>
          <w:rFonts w:cstheme="majorBidi"/>
          <w:bCs/>
          <w:sz w:val="22"/>
          <w:szCs w:val="22"/>
          <w:lang w:val="en-GB" w:eastAsia="zh-CN"/>
        </w:rPr>
        <w:t xml:space="preserve"> (MOP) is Macao’s official currency. The exchange rate is MOP103.20 = HKD100.00. There is an acceptable variation up to 10%. Roughly 8 </w:t>
      </w:r>
      <w:proofErr w:type="spellStart"/>
      <w:r w:rsidRPr="0020582D">
        <w:rPr>
          <w:rFonts w:cstheme="majorBidi"/>
          <w:bCs/>
          <w:sz w:val="22"/>
          <w:szCs w:val="22"/>
          <w:lang w:val="en-GB" w:eastAsia="zh-CN"/>
        </w:rPr>
        <w:t>Patacas</w:t>
      </w:r>
      <w:proofErr w:type="spellEnd"/>
      <w:r w:rsidRPr="0020582D">
        <w:rPr>
          <w:rFonts w:cstheme="majorBidi"/>
          <w:bCs/>
          <w:sz w:val="22"/>
          <w:szCs w:val="22"/>
          <w:lang w:val="en-GB" w:eastAsia="zh-CN"/>
        </w:rPr>
        <w:t xml:space="preserve"> is equivalent to 1 US Dollar. Please check the currency exchange rate in the local bank system or use the following link as a reference: </w:t>
      </w:r>
      <w:hyperlink r:id="rId46" w:history="1">
        <w:r w:rsidRPr="0020582D">
          <w:rPr>
            <w:rStyle w:val="Hyperlink"/>
            <w:rFonts w:cstheme="majorBidi"/>
            <w:bCs/>
            <w:sz w:val="22"/>
            <w:szCs w:val="22"/>
            <w:lang w:val="en-GB" w:eastAsia="zh-CN"/>
          </w:rPr>
          <w:t>http://www.xe.com</w:t>
        </w:r>
      </w:hyperlink>
      <w:r w:rsidRPr="0020582D">
        <w:rPr>
          <w:rStyle w:val="Hyperlink"/>
          <w:rFonts w:cstheme="majorBidi"/>
          <w:bCs/>
          <w:sz w:val="22"/>
          <w:szCs w:val="22"/>
          <w:lang w:val="en-GB" w:eastAsia="zh-CN"/>
        </w:rPr>
        <w:t>.</w:t>
      </w:r>
    </w:p>
    <w:p w:rsidR="00A81786" w:rsidRPr="0020582D" w:rsidRDefault="00A81786" w:rsidP="00A81786">
      <w:pPr>
        <w:widowControl w:val="0"/>
        <w:tabs>
          <w:tab w:val="clear" w:pos="794"/>
          <w:tab w:val="clear" w:pos="1191"/>
          <w:tab w:val="clear" w:pos="1588"/>
          <w:tab w:val="clear" w:pos="1985"/>
        </w:tabs>
        <w:spacing w:before="0"/>
        <w:ind w:left="1134" w:hanging="1134"/>
        <w:rPr>
          <w:rFonts w:cstheme="majorBidi"/>
          <w:b/>
          <w:bCs/>
          <w:sz w:val="22"/>
          <w:szCs w:val="22"/>
          <w:lang w:val="en-GB"/>
        </w:rPr>
      </w:pPr>
    </w:p>
    <w:p w:rsidR="00A81786" w:rsidRPr="0020582D" w:rsidRDefault="00A81786" w:rsidP="00A81786">
      <w:pPr>
        <w:pStyle w:val="ListParagraph"/>
        <w:keepNext/>
        <w:widowControl w:val="0"/>
        <w:tabs>
          <w:tab w:val="clear" w:pos="794"/>
          <w:tab w:val="clear" w:pos="1191"/>
          <w:tab w:val="left" w:pos="1134"/>
          <w:tab w:val="left" w:pos="1418"/>
        </w:tabs>
        <w:spacing w:before="0"/>
        <w:ind w:left="0" w:firstLine="567"/>
        <w:rPr>
          <w:rFonts w:cstheme="majorBidi"/>
          <w:b/>
          <w:sz w:val="22"/>
          <w:szCs w:val="22"/>
          <w:lang w:val="en-GB"/>
        </w:rPr>
      </w:pPr>
      <w:r w:rsidRPr="0020582D">
        <w:rPr>
          <w:rFonts w:cstheme="majorBidi"/>
          <w:b/>
          <w:sz w:val="22"/>
          <w:szCs w:val="22"/>
          <w:lang w:val="en-GB"/>
        </w:rPr>
        <w:t>5.2</w:t>
      </w:r>
      <w:r w:rsidRPr="0020582D">
        <w:rPr>
          <w:rFonts w:cstheme="majorBidi"/>
          <w:b/>
          <w:sz w:val="22"/>
          <w:szCs w:val="22"/>
          <w:lang w:val="en-GB"/>
        </w:rPr>
        <w:tab/>
        <w:t>Climate</w:t>
      </w:r>
    </w:p>
    <w:p w:rsidR="00A81786" w:rsidRPr="0020582D" w:rsidRDefault="00A81786" w:rsidP="00A81786">
      <w:pPr>
        <w:pStyle w:val="ListParagraph"/>
        <w:widowControl w:val="0"/>
        <w:tabs>
          <w:tab w:val="clear" w:pos="794"/>
          <w:tab w:val="clear" w:pos="1191"/>
          <w:tab w:val="left" w:pos="1134"/>
          <w:tab w:val="left" w:pos="1418"/>
        </w:tabs>
        <w:spacing w:after="120"/>
        <w:ind w:left="1134" w:hanging="1134"/>
        <w:rPr>
          <w:rFonts w:cstheme="majorBidi"/>
          <w:b/>
          <w:sz w:val="22"/>
          <w:szCs w:val="22"/>
          <w:lang w:val="en-GB"/>
        </w:rPr>
      </w:pPr>
      <w:r w:rsidRPr="0020582D">
        <w:rPr>
          <w:rFonts w:cstheme="majorBidi"/>
          <w:b/>
          <w:sz w:val="22"/>
          <w:szCs w:val="22"/>
          <w:lang w:val="en-GB"/>
        </w:rPr>
        <w:tab/>
      </w:r>
      <w:r w:rsidRPr="0020582D">
        <w:rPr>
          <w:rFonts w:cstheme="majorBidi"/>
          <w:bCs/>
          <w:sz w:val="22"/>
          <w:szCs w:val="22"/>
          <w:lang w:val="en-GB" w:eastAsia="zh-CN"/>
        </w:rPr>
        <w:t>Annual average temperature is about 23ºC (73ºF) and ranges from 20ºC (68ºF) to 26ºC (79ºF). Humidity levels are high in the city, where the average annual relative humidity tops 79%.</w:t>
      </w:r>
      <w:r w:rsidRPr="0020582D">
        <w:rPr>
          <w:rFonts w:cstheme="majorBidi"/>
          <w:b/>
          <w:sz w:val="22"/>
          <w:szCs w:val="22"/>
          <w:lang w:val="en-GB"/>
        </w:rPr>
        <w:t xml:space="preserve"> </w:t>
      </w:r>
      <w:r w:rsidRPr="0020582D">
        <w:rPr>
          <w:rFonts w:cstheme="majorBidi"/>
          <w:bCs/>
          <w:sz w:val="22"/>
          <w:szCs w:val="22"/>
          <w:lang w:val="en-GB" w:eastAsia="zh-CN"/>
        </w:rPr>
        <w:t xml:space="preserve">October to December is the most pleasant season to visit Macao, when visitors can enjoy warm autumn days with low humidity. </w:t>
      </w:r>
    </w:p>
    <w:p w:rsidR="00A81786" w:rsidRPr="0020582D" w:rsidRDefault="00A81786" w:rsidP="00A81786">
      <w:pPr>
        <w:pStyle w:val="ListParagraph"/>
        <w:widowControl w:val="0"/>
        <w:tabs>
          <w:tab w:val="clear" w:pos="794"/>
          <w:tab w:val="clear" w:pos="1191"/>
          <w:tab w:val="clear" w:pos="1588"/>
          <w:tab w:val="clear" w:pos="1985"/>
        </w:tabs>
        <w:ind w:left="0"/>
        <w:rPr>
          <w:rFonts w:cstheme="majorBidi"/>
          <w:bCs/>
          <w:sz w:val="22"/>
          <w:szCs w:val="22"/>
          <w:lang w:val="en-GB" w:eastAsia="zh-CN"/>
        </w:rPr>
      </w:pPr>
    </w:p>
    <w:p w:rsidR="00A81786" w:rsidRPr="0020582D" w:rsidRDefault="00A81786" w:rsidP="00A81786">
      <w:pPr>
        <w:pStyle w:val="ListParagraph"/>
        <w:widowControl w:val="0"/>
        <w:tabs>
          <w:tab w:val="clear" w:pos="794"/>
          <w:tab w:val="clear" w:pos="1191"/>
          <w:tab w:val="clear" w:pos="1588"/>
          <w:tab w:val="clear" w:pos="1985"/>
          <w:tab w:val="left" w:pos="1134"/>
        </w:tabs>
        <w:ind w:left="0" w:firstLine="567"/>
        <w:rPr>
          <w:rFonts w:cstheme="majorBidi"/>
          <w:b/>
          <w:sz w:val="22"/>
          <w:szCs w:val="22"/>
          <w:lang w:val="en-GB"/>
        </w:rPr>
      </w:pPr>
      <w:r w:rsidRPr="0020582D">
        <w:rPr>
          <w:rFonts w:cstheme="majorBidi"/>
          <w:b/>
          <w:sz w:val="22"/>
          <w:szCs w:val="22"/>
          <w:lang w:val="en-GB"/>
        </w:rPr>
        <w:t>5.3</w:t>
      </w:r>
      <w:r w:rsidRPr="0020582D">
        <w:rPr>
          <w:rFonts w:cstheme="majorBidi"/>
          <w:b/>
          <w:sz w:val="22"/>
          <w:szCs w:val="22"/>
          <w:lang w:val="en-GB"/>
        </w:rPr>
        <w:tab/>
        <w:t xml:space="preserve">Time Zone: </w:t>
      </w:r>
      <w:r w:rsidRPr="0020582D">
        <w:rPr>
          <w:rFonts w:cstheme="majorBidi"/>
          <w:bCs/>
          <w:sz w:val="22"/>
          <w:szCs w:val="22"/>
          <w:lang w:val="en-GB" w:eastAsia="zh-CN"/>
        </w:rPr>
        <w:t>GMT+8:00</w:t>
      </w:r>
    </w:p>
    <w:p w:rsidR="00A81786" w:rsidRPr="0020582D" w:rsidRDefault="00A81786" w:rsidP="00A81786">
      <w:pPr>
        <w:widowControl w:val="0"/>
        <w:tabs>
          <w:tab w:val="clear" w:pos="794"/>
          <w:tab w:val="clear" w:pos="1191"/>
          <w:tab w:val="clear" w:pos="1588"/>
          <w:tab w:val="clear" w:pos="1985"/>
        </w:tabs>
        <w:spacing w:before="0"/>
        <w:rPr>
          <w:rFonts w:cstheme="majorBidi"/>
          <w:b/>
          <w:sz w:val="22"/>
          <w:szCs w:val="22"/>
          <w:lang w:val="en-GB"/>
        </w:rPr>
      </w:pPr>
    </w:p>
    <w:p w:rsidR="00A81786" w:rsidRPr="0020582D" w:rsidRDefault="00A81786" w:rsidP="00A81786">
      <w:pPr>
        <w:pStyle w:val="ListParagraph"/>
        <w:widowControl w:val="0"/>
        <w:tabs>
          <w:tab w:val="clear" w:pos="794"/>
          <w:tab w:val="clear" w:pos="1191"/>
          <w:tab w:val="clear" w:pos="1588"/>
          <w:tab w:val="clear" w:pos="1985"/>
          <w:tab w:val="left" w:pos="1134"/>
        </w:tabs>
        <w:spacing w:before="0"/>
        <w:ind w:left="0" w:firstLine="567"/>
        <w:rPr>
          <w:rFonts w:cstheme="majorBidi"/>
          <w:b/>
          <w:sz w:val="22"/>
          <w:szCs w:val="22"/>
          <w:lang w:val="en-GB"/>
        </w:rPr>
      </w:pPr>
      <w:r w:rsidRPr="0020582D">
        <w:rPr>
          <w:rFonts w:cstheme="majorBidi"/>
          <w:b/>
          <w:sz w:val="22"/>
          <w:szCs w:val="22"/>
          <w:lang w:val="en-GB"/>
        </w:rPr>
        <w:t>5.4</w:t>
      </w:r>
      <w:r w:rsidRPr="0020582D">
        <w:rPr>
          <w:rFonts w:cstheme="majorBidi"/>
          <w:b/>
          <w:sz w:val="22"/>
          <w:szCs w:val="22"/>
          <w:lang w:val="en-GB"/>
        </w:rPr>
        <w:tab/>
        <w:t>Electricity</w:t>
      </w:r>
    </w:p>
    <w:p w:rsidR="00A81786" w:rsidRPr="0020582D" w:rsidRDefault="00A81786" w:rsidP="00A81786">
      <w:pPr>
        <w:pStyle w:val="ListParagraph"/>
        <w:widowControl w:val="0"/>
        <w:tabs>
          <w:tab w:val="clear" w:pos="794"/>
          <w:tab w:val="clear" w:pos="1191"/>
          <w:tab w:val="clear" w:pos="1588"/>
          <w:tab w:val="clear" w:pos="1985"/>
          <w:tab w:val="left" w:pos="1276"/>
        </w:tabs>
        <w:ind w:left="1134" w:hanging="1134"/>
        <w:rPr>
          <w:rFonts w:cstheme="majorBidi"/>
          <w:b/>
          <w:sz w:val="22"/>
          <w:szCs w:val="22"/>
          <w:lang w:val="en-GB"/>
        </w:rPr>
      </w:pPr>
      <w:r w:rsidRPr="0020582D">
        <w:rPr>
          <w:rFonts w:cstheme="majorBidi"/>
          <w:bCs/>
          <w:sz w:val="22"/>
          <w:szCs w:val="22"/>
          <w:lang w:val="en-GB" w:eastAsia="zh-CN"/>
        </w:rPr>
        <w:tab/>
        <w:t xml:space="preserve">The electricity in Macao is generally 220V, 50Hz. Please make sure you have the proper adapter. </w:t>
      </w:r>
    </w:p>
    <w:p w:rsidR="00A81786" w:rsidRPr="0020582D" w:rsidRDefault="00A81786" w:rsidP="00A81786">
      <w:pPr>
        <w:widowControl w:val="0"/>
        <w:tabs>
          <w:tab w:val="clear" w:pos="794"/>
          <w:tab w:val="clear" w:pos="1191"/>
          <w:tab w:val="clear" w:pos="1588"/>
          <w:tab w:val="clear" w:pos="1985"/>
        </w:tabs>
        <w:spacing w:before="0"/>
        <w:rPr>
          <w:rFonts w:cstheme="majorBidi"/>
          <w:b/>
          <w:sz w:val="22"/>
          <w:szCs w:val="22"/>
          <w:lang w:val="en-GB"/>
        </w:rPr>
      </w:pPr>
    </w:p>
    <w:p w:rsidR="00A81786" w:rsidRPr="0020582D" w:rsidRDefault="00A81786" w:rsidP="00A81786">
      <w:pPr>
        <w:pStyle w:val="ListParagraph"/>
        <w:widowControl w:val="0"/>
        <w:tabs>
          <w:tab w:val="clear" w:pos="794"/>
          <w:tab w:val="clear" w:pos="1191"/>
          <w:tab w:val="clear" w:pos="1588"/>
          <w:tab w:val="clear" w:pos="1985"/>
        </w:tabs>
        <w:ind w:left="851"/>
        <w:rPr>
          <w:rFonts w:cstheme="majorBidi"/>
          <w:bCs/>
          <w:sz w:val="22"/>
          <w:szCs w:val="22"/>
          <w:lang w:val="en-GB" w:eastAsia="zh-CN"/>
        </w:rPr>
      </w:pPr>
      <w:r w:rsidRPr="0020582D">
        <w:rPr>
          <w:rFonts w:cstheme="majorBidi"/>
          <w:bCs/>
          <w:noProof/>
          <w:sz w:val="22"/>
          <w:szCs w:val="22"/>
          <w:lang w:val="en-US" w:eastAsia="zh-CN"/>
        </w:rPr>
        <w:lastRenderedPageBreak/>
        <w:drawing>
          <wp:inline distT="0" distB="0" distL="0" distR="0" wp14:anchorId="681FB402" wp14:editId="2349A3F8">
            <wp:extent cx="2408094" cy="180470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08836" cy="1805262"/>
                    </a:xfrm>
                    <a:prstGeom prst="rect">
                      <a:avLst/>
                    </a:prstGeom>
                    <a:noFill/>
                    <a:ln>
                      <a:noFill/>
                    </a:ln>
                  </pic:spPr>
                </pic:pic>
              </a:graphicData>
            </a:graphic>
          </wp:inline>
        </w:drawing>
      </w:r>
    </w:p>
    <w:p w:rsidR="00A81786" w:rsidRPr="0020582D" w:rsidRDefault="00A81786" w:rsidP="00A81786">
      <w:pPr>
        <w:widowControl w:val="0"/>
        <w:tabs>
          <w:tab w:val="clear" w:pos="794"/>
          <w:tab w:val="clear" w:pos="1191"/>
          <w:tab w:val="clear" w:pos="1588"/>
          <w:tab w:val="clear" w:pos="1985"/>
        </w:tabs>
        <w:spacing w:before="80"/>
        <w:rPr>
          <w:rFonts w:cstheme="majorBidi"/>
          <w:b/>
          <w:sz w:val="22"/>
          <w:szCs w:val="22"/>
          <w:lang w:val="en-GB"/>
        </w:rPr>
      </w:pPr>
    </w:p>
    <w:p w:rsidR="00A81786" w:rsidRPr="0020582D" w:rsidRDefault="00A81786" w:rsidP="00A81786">
      <w:pPr>
        <w:pStyle w:val="ListParagraph"/>
        <w:widowControl w:val="0"/>
        <w:tabs>
          <w:tab w:val="clear" w:pos="794"/>
          <w:tab w:val="clear" w:pos="1191"/>
          <w:tab w:val="clear" w:pos="1588"/>
          <w:tab w:val="clear" w:pos="1985"/>
          <w:tab w:val="left" w:pos="1134"/>
        </w:tabs>
        <w:ind w:left="1134" w:hanging="567"/>
        <w:rPr>
          <w:rFonts w:cstheme="majorBidi"/>
          <w:b/>
          <w:sz w:val="22"/>
          <w:szCs w:val="22"/>
          <w:lang w:val="en-GB" w:eastAsia="zh-CN"/>
        </w:rPr>
      </w:pPr>
      <w:r w:rsidRPr="0020582D">
        <w:rPr>
          <w:rFonts w:cstheme="majorBidi"/>
          <w:b/>
          <w:sz w:val="22"/>
          <w:szCs w:val="22"/>
          <w:lang w:val="en-GB" w:eastAsia="zh-CN"/>
        </w:rPr>
        <w:t>5.5</w:t>
      </w:r>
      <w:r w:rsidRPr="0020582D">
        <w:rPr>
          <w:rFonts w:cstheme="majorBidi"/>
          <w:b/>
          <w:sz w:val="22"/>
          <w:szCs w:val="22"/>
          <w:lang w:val="en-GB" w:eastAsia="zh-CN"/>
        </w:rPr>
        <w:tab/>
        <w:t xml:space="preserve">Emergency Numbers: </w:t>
      </w:r>
      <w:r w:rsidRPr="0020582D">
        <w:rPr>
          <w:rFonts w:cstheme="majorBidi"/>
          <w:color w:val="000000"/>
          <w:sz w:val="22"/>
          <w:szCs w:val="22"/>
          <w:lang w:val="en-GB" w:eastAsia="zh-CN"/>
        </w:rPr>
        <w:t xml:space="preserve">In case of emergency, please dial </w:t>
      </w:r>
      <w:r w:rsidRPr="0020582D">
        <w:rPr>
          <w:rFonts w:cstheme="majorBidi"/>
          <w:sz w:val="22"/>
          <w:szCs w:val="22"/>
          <w:lang w:val="en-GB"/>
        </w:rPr>
        <w:t>999/110/112.</w:t>
      </w:r>
    </w:p>
    <w:p w:rsidR="00A81786" w:rsidRPr="0020582D" w:rsidRDefault="00A81786" w:rsidP="00A81786">
      <w:pPr>
        <w:pStyle w:val="ListParagraph"/>
        <w:widowControl w:val="0"/>
        <w:tabs>
          <w:tab w:val="clear" w:pos="794"/>
          <w:tab w:val="clear" w:pos="1191"/>
          <w:tab w:val="clear" w:pos="1588"/>
          <w:tab w:val="clear" w:pos="1985"/>
        </w:tabs>
        <w:spacing w:before="0"/>
        <w:ind w:left="0"/>
        <w:contextualSpacing w:val="0"/>
        <w:rPr>
          <w:rFonts w:cstheme="majorBidi"/>
          <w:b/>
          <w:sz w:val="22"/>
          <w:szCs w:val="22"/>
          <w:lang w:val="en-GB" w:eastAsia="zh-CN"/>
        </w:rPr>
      </w:pPr>
    </w:p>
    <w:p w:rsidR="00A81786" w:rsidRPr="0020582D" w:rsidRDefault="00A81786" w:rsidP="00A81786">
      <w:pPr>
        <w:pStyle w:val="ListParagraph"/>
        <w:widowControl w:val="0"/>
        <w:tabs>
          <w:tab w:val="clear" w:pos="794"/>
          <w:tab w:val="clear" w:pos="1191"/>
          <w:tab w:val="clear" w:pos="1588"/>
          <w:tab w:val="clear" w:pos="1985"/>
        </w:tabs>
        <w:ind w:left="1134" w:hanging="567"/>
        <w:rPr>
          <w:rFonts w:cstheme="majorBidi"/>
          <w:b/>
          <w:sz w:val="22"/>
          <w:szCs w:val="22"/>
          <w:lang w:val="en-GB" w:eastAsia="zh-CN"/>
        </w:rPr>
      </w:pPr>
      <w:r w:rsidRPr="0020582D">
        <w:rPr>
          <w:rFonts w:cstheme="majorBidi"/>
          <w:b/>
          <w:sz w:val="22"/>
          <w:szCs w:val="22"/>
          <w:lang w:val="en-GB" w:eastAsia="zh-CN"/>
        </w:rPr>
        <w:t>5.6</w:t>
      </w:r>
      <w:r w:rsidRPr="0020582D">
        <w:rPr>
          <w:rFonts w:cstheme="majorBidi"/>
          <w:b/>
          <w:sz w:val="22"/>
          <w:szCs w:val="22"/>
          <w:lang w:val="en-GB" w:eastAsia="zh-CN"/>
        </w:rPr>
        <w:tab/>
        <w:t>Nearest Hospital</w:t>
      </w:r>
    </w:p>
    <w:p w:rsidR="00A81786" w:rsidRPr="0020582D" w:rsidRDefault="00A81786" w:rsidP="00A81786">
      <w:pPr>
        <w:tabs>
          <w:tab w:val="clear" w:pos="794"/>
          <w:tab w:val="left" w:pos="1276"/>
        </w:tabs>
        <w:ind w:left="1134" w:hanging="1134"/>
        <w:rPr>
          <w:sz w:val="22"/>
          <w:szCs w:val="22"/>
          <w:lang w:val="en-GB"/>
        </w:rPr>
      </w:pPr>
      <w:r w:rsidRPr="0020582D">
        <w:rPr>
          <w:b/>
          <w:sz w:val="22"/>
          <w:szCs w:val="22"/>
          <w:lang w:val="en-GB" w:eastAsia="zh-CN"/>
        </w:rPr>
        <w:tab/>
        <w:t>University Hospital</w:t>
      </w:r>
      <w:r w:rsidRPr="0020582D">
        <w:rPr>
          <w:b/>
          <w:sz w:val="22"/>
          <w:szCs w:val="22"/>
          <w:lang w:val="en-GB" w:eastAsia="zh-CN"/>
        </w:rPr>
        <w:br/>
      </w:r>
      <w:r w:rsidRPr="0020582D">
        <w:rPr>
          <w:sz w:val="22"/>
          <w:szCs w:val="22"/>
          <w:lang w:val="en-GB" w:eastAsia="zh-CN"/>
        </w:rPr>
        <w:t xml:space="preserve">Block H, Macao University of Science and Technology, </w:t>
      </w:r>
      <w:proofErr w:type="spellStart"/>
      <w:r w:rsidRPr="0020582D">
        <w:rPr>
          <w:sz w:val="22"/>
          <w:szCs w:val="22"/>
          <w:lang w:val="en-GB" w:eastAsia="zh-CN"/>
        </w:rPr>
        <w:t>Avenida</w:t>
      </w:r>
      <w:proofErr w:type="spellEnd"/>
      <w:r w:rsidRPr="0020582D">
        <w:rPr>
          <w:sz w:val="22"/>
          <w:szCs w:val="22"/>
          <w:lang w:val="en-GB" w:eastAsia="zh-CN"/>
        </w:rPr>
        <w:t xml:space="preserve"> Wai Long, </w:t>
      </w:r>
      <w:proofErr w:type="spellStart"/>
      <w:r w:rsidRPr="0020582D">
        <w:rPr>
          <w:sz w:val="22"/>
          <w:szCs w:val="22"/>
          <w:lang w:val="en-GB" w:eastAsia="zh-CN"/>
        </w:rPr>
        <w:t>Taipa</w:t>
      </w:r>
      <w:proofErr w:type="spellEnd"/>
      <w:r w:rsidRPr="0020582D">
        <w:rPr>
          <w:sz w:val="22"/>
          <w:szCs w:val="22"/>
          <w:lang w:val="en-GB" w:eastAsia="zh-CN"/>
        </w:rPr>
        <w:t>, Macao</w:t>
      </w:r>
      <w:r w:rsidRPr="0020582D">
        <w:rPr>
          <w:sz w:val="22"/>
          <w:szCs w:val="22"/>
          <w:lang w:val="en-GB" w:eastAsia="zh-CN"/>
        </w:rPr>
        <w:br/>
        <w:t>Tel: (853) 28821838</w:t>
      </w:r>
      <w:r w:rsidRPr="0020582D">
        <w:rPr>
          <w:sz w:val="22"/>
          <w:szCs w:val="22"/>
          <w:lang w:val="en-GB" w:eastAsia="zh-CN"/>
        </w:rPr>
        <w:br/>
        <w:t xml:space="preserve">Fax: (853) 28821788 </w:t>
      </w:r>
      <w:r w:rsidRPr="0020582D">
        <w:rPr>
          <w:sz w:val="22"/>
          <w:szCs w:val="22"/>
          <w:lang w:val="en-GB" w:eastAsia="zh-CN"/>
        </w:rPr>
        <w:br/>
        <w:t xml:space="preserve">E-mail: </w:t>
      </w:r>
      <w:hyperlink r:id="rId48" w:history="1">
        <w:r w:rsidRPr="0020582D">
          <w:rPr>
            <w:rStyle w:val="Hyperlink"/>
            <w:sz w:val="22"/>
            <w:szCs w:val="22"/>
            <w:lang w:val="en-GB"/>
          </w:rPr>
          <w:t>hospital_enquiry@must.edu.mo</w:t>
        </w:r>
      </w:hyperlink>
    </w:p>
    <w:p w:rsidR="00A81786" w:rsidRPr="0020582D" w:rsidRDefault="00A81786" w:rsidP="00A81786">
      <w:pPr>
        <w:pStyle w:val="ListParagraph"/>
        <w:widowControl w:val="0"/>
        <w:tabs>
          <w:tab w:val="clear" w:pos="794"/>
          <w:tab w:val="clear" w:pos="1191"/>
          <w:tab w:val="clear" w:pos="1588"/>
          <w:tab w:val="clear" w:pos="1985"/>
        </w:tabs>
        <w:spacing w:before="0"/>
        <w:ind w:left="0"/>
        <w:contextualSpacing w:val="0"/>
        <w:rPr>
          <w:rFonts w:cstheme="majorBidi"/>
          <w:b/>
          <w:sz w:val="22"/>
          <w:szCs w:val="22"/>
          <w:lang w:val="en-GB" w:eastAsia="zh-CN"/>
        </w:rPr>
      </w:pPr>
    </w:p>
    <w:p w:rsidR="00A81786" w:rsidRPr="0020582D" w:rsidRDefault="00A81786" w:rsidP="00A81786">
      <w:pPr>
        <w:pStyle w:val="ListParagraph"/>
        <w:widowControl w:val="0"/>
        <w:tabs>
          <w:tab w:val="clear" w:pos="794"/>
          <w:tab w:val="clear" w:pos="1191"/>
          <w:tab w:val="clear" w:pos="1588"/>
          <w:tab w:val="clear" w:pos="1985"/>
        </w:tabs>
        <w:ind w:left="1134" w:hanging="567"/>
        <w:rPr>
          <w:rFonts w:cstheme="majorBidi"/>
          <w:b/>
          <w:sz w:val="22"/>
          <w:szCs w:val="22"/>
          <w:lang w:val="en-GB" w:eastAsia="zh-CN"/>
        </w:rPr>
      </w:pPr>
      <w:r w:rsidRPr="0020582D">
        <w:rPr>
          <w:rFonts w:cstheme="majorBidi"/>
          <w:b/>
          <w:sz w:val="22"/>
          <w:szCs w:val="22"/>
          <w:lang w:val="en-GB" w:eastAsia="zh-CN"/>
        </w:rPr>
        <w:t>5.7</w:t>
      </w:r>
      <w:r w:rsidRPr="0020582D">
        <w:rPr>
          <w:rFonts w:cstheme="majorBidi"/>
          <w:b/>
          <w:sz w:val="22"/>
          <w:szCs w:val="22"/>
          <w:lang w:val="en-GB" w:eastAsia="zh-CN"/>
        </w:rPr>
        <w:tab/>
      </w:r>
      <w:r w:rsidRPr="0020582D">
        <w:rPr>
          <w:rFonts w:cstheme="majorBidi"/>
          <w:sz w:val="22"/>
          <w:szCs w:val="22"/>
          <w:lang w:val="en-GB"/>
        </w:rPr>
        <w:t xml:space="preserve">If you have any questions about the meeting arrangements, please contact (preferably by e-mail) the </w:t>
      </w:r>
      <w:r w:rsidRPr="0020582D">
        <w:rPr>
          <w:rFonts w:cstheme="majorBidi"/>
          <w:b/>
          <w:bCs/>
          <w:sz w:val="22"/>
          <w:szCs w:val="22"/>
          <w:lang w:val="en-GB"/>
        </w:rPr>
        <w:t>local contact person</w:t>
      </w:r>
      <w:r w:rsidRPr="0020582D">
        <w:rPr>
          <w:rFonts w:cstheme="majorBidi"/>
          <w:sz w:val="22"/>
          <w:szCs w:val="22"/>
          <w:lang w:val="en-GB"/>
        </w:rPr>
        <w:t>:</w:t>
      </w:r>
    </w:p>
    <w:p w:rsidR="00A81786" w:rsidRPr="0020582D" w:rsidRDefault="00A81786" w:rsidP="00A81786">
      <w:pPr>
        <w:tabs>
          <w:tab w:val="clear" w:pos="794"/>
        </w:tabs>
        <w:ind w:left="1134" w:hanging="1134"/>
        <w:rPr>
          <w:rFonts w:cstheme="majorBidi"/>
          <w:b/>
          <w:bCs/>
          <w:sz w:val="22"/>
          <w:szCs w:val="22"/>
          <w:lang w:val="en-GB"/>
        </w:rPr>
      </w:pPr>
      <w:r w:rsidRPr="0020582D">
        <w:rPr>
          <w:rFonts w:cstheme="majorBidi"/>
          <w:sz w:val="22"/>
          <w:szCs w:val="22"/>
          <w:lang w:val="en-GB"/>
        </w:rPr>
        <w:tab/>
      </w:r>
      <w:r w:rsidRPr="0020582D">
        <w:rPr>
          <w:rFonts w:cstheme="majorBidi"/>
          <w:b/>
          <w:bCs/>
          <w:sz w:val="22"/>
          <w:szCs w:val="22"/>
          <w:lang w:val="en-GB"/>
        </w:rPr>
        <w:t>Conference Manager</w:t>
      </w:r>
    </w:p>
    <w:p w:rsidR="00A81786" w:rsidRPr="0020582D" w:rsidRDefault="00A81786" w:rsidP="00613E50">
      <w:pPr>
        <w:tabs>
          <w:tab w:val="clear" w:pos="794"/>
        </w:tabs>
        <w:spacing w:before="0"/>
        <w:ind w:left="1134" w:hanging="1134"/>
        <w:rPr>
          <w:rStyle w:val="Hyperlink"/>
          <w:rFonts w:cstheme="majorBidi"/>
          <w:color w:val="000000"/>
          <w:sz w:val="22"/>
          <w:szCs w:val="22"/>
          <w:lang w:val="en-GB" w:eastAsia="zh-CN"/>
        </w:rPr>
      </w:pPr>
      <w:r w:rsidRPr="0020582D">
        <w:rPr>
          <w:rFonts w:cstheme="majorBidi"/>
          <w:sz w:val="22"/>
          <w:szCs w:val="22"/>
          <w:lang w:val="en-GB"/>
        </w:rPr>
        <w:tab/>
      </w:r>
      <w:r w:rsidRPr="0020582D">
        <w:rPr>
          <w:rFonts w:cstheme="majorBidi"/>
          <w:b/>
          <w:bCs/>
          <w:sz w:val="22"/>
          <w:szCs w:val="22"/>
          <w:lang w:val="en-GB"/>
        </w:rPr>
        <w:t>Mr Andrew Jiang</w:t>
      </w:r>
      <w:r w:rsidRPr="0020582D">
        <w:rPr>
          <w:rFonts w:cstheme="majorBidi"/>
          <w:sz w:val="22"/>
          <w:szCs w:val="22"/>
          <w:lang w:val="en-GB"/>
        </w:rPr>
        <w:br/>
        <w:t>Macao Convention &amp; Exhibition Association</w:t>
      </w:r>
      <w:r w:rsidRPr="0020582D">
        <w:rPr>
          <w:rFonts w:cstheme="majorBidi"/>
          <w:sz w:val="22"/>
          <w:szCs w:val="22"/>
          <w:lang w:val="en-GB"/>
        </w:rPr>
        <w:br/>
        <w:t xml:space="preserve">Tel: +853 2871 </w:t>
      </w:r>
      <w:r w:rsidRPr="0020582D">
        <w:rPr>
          <w:rFonts w:cstheme="majorBidi"/>
          <w:color w:val="000000"/>
          <w:sz w:val="22"/>
          <w:szCs w:val="22"/>
          <w:lang w:val="en-GB" w:eastAsia="zh-CN"/>
        </w:rPr>
        <w:t>5616</w:t>
      </w:r>
      <w:r w:rsidRPr="0020582D">
        <w:rPr>
          <w:rFonts w:cstheme="majorBidi"/>
          <w:color w:val="000000"/>
          <w:sz w:val="22"/>
          <w:szCs w:val="22"/>
          <w:lang w:val="en-GB" w:eastAsia="zh-CN"/>
        </w:rPr>
        <w:br/>
        <w:t>Fax: +</w:t>
      </w:r>
      <w:r w:rsidRPr="0020582D">
        <w:rPr>
          <w:rFonts w:cstheme="majorBidi"/>
          <w:sz w:val="22"/>
          <w:szCs w:val="22"/>
          <w:lang w:val="en-GB"/>
        </w:rPr>
        <w:t xml:space="preserve">853 </w:t>
      </w:r>
      <w:r w:rsidRPr="0020582D">
        <w:rPr>
          <w:rFonts w:cstheme="majorBidi"/>
          <w:color w:val="000000"/>
          <w:sz w:val="22"/>
          <w:szCs w:val="22"/>
          <w:lang w:val="en-GB" w:eastAsia="zh-CN"/>
        </w:rPr>
        <w:t>2871 5606</w:t>
      </w:r>
      <w:r w:rsidRPr="0020582D">
        <w:rPr>
          <w:rFonts w:cstheme="majorBidi"/>
          <w:color w:val="000000"/>
          <w:sz w:val="22"/>
          <w:szCs w:val="22"/>
          <w:lang w:val="en-GB" w:eastAsia="zh-CN"/>
        </w:rPr>
        <w:br/>
        <w:t>E-mail:</w:t>
      </w:r>
      <w:hyperlink r:id="rId49" w:history="1">
        <w:r w:rsidRPr="0020582D">
          <w:rPr>
            <w:rFonts w:cstheme="majorBidi"/>
            <w:color w:val="000000"/>
            <w:sz w:val="22"/>
            <w:szCs w:val="22"/>
            <w:lang w:val="en-GB" w:eastAsia="zh-CN"/>
          </w:rPr>
          <w:t xml:space="preserve"> </w:t>
        </w:r>
      </w:hyperlink>
      <w:r w:rsidR="00613E50" w:rsidRPr="00613E50">
        <w:rPr>
          <w:rFonts w:ascii="Calibri" w:hAnsi="Calibri"/>
          <w:color w:val="1F497D"/>
          <w:sz w:val="22"/>
          <w:szCs w:val="22"/>
          <w:lang w:val="en-US"/>
        </w:rPr>
        <w:t xml:space="preserve"> </w:t>
      </w:r>
      <w:hyperlink r:id="rId50" w:history="1">
        <w:r w:rsidR="00613E50" w:rsidRPr="00613E50">
          <w:rPr>
            <w:rFonts w:ascii="Calibri" w:hAnsi="Calibri"/>
            <w:color w:val="0000FF"/>
            <w:sz w:val="22"/>
            <w:szCs w:val="22"/>
            <w:u w:val="single"/>
            <w:lang w:val="en-US"/>
          </w:rPr>
          <w:t>itutsg16macau@gmail.com</w:t>
        </w:r>
      </w:hyperlink>
      <w:r w:rsidRPr="0020582D">
        <w:rPr>
          <w:rStyle w:val="Hyperlink"/>
          <w:rFonts w:cstheme="majorBidi"/>
          <w:sz w:val="22"/>
          <w:szCs w:val="22"/>
          <w:lang w:val="en-GB" w:eastAsia="zh-CN"/>
        </w:rPr>
        <w:br/>
      </w:r>
      <w:r w:rsidRPr="0020582D">
        <w:rPr>
          <w:rFonts w:cstheme="majorBidi"/>
          <w:color w:val="000000"/>
          <w:sz w:val="22"/>
          <w:szCs w:val="22"/>
          <w:lang w:val="en-GB" w:eastAsia="zh-CN"/>
        </w:rPr>
        <w:br/>
        <w:t xml:space="preserve">Conference Website: </w:t>
      </w:r>
      <w:hyperlink r:id="rId51" w:history="1">
        <w:r w:rsidRPr="0020582D">
          <w:rPr>
            <w:rStyle w:val="Hyperlink"/>
            <w:sz w:val="22"/>
            <w:szCs w:val="22"/>
            <w:lang w:val="en-GB"/>
          </w:rPr>
          <w:t>http://itutsg16.medmeeting.org/en</w:t>
        </w:r>
      </w:hyperlink>
    </w:p>
    <w:p w:rsidR="00A81786" w:rsidRPr="0020582D" w:rsidRDefault="00A81786" w:rsidP="0032202E">
      <w:pPr>
        <w:pStyle w:val="Reasons"/>
        <w:rPr>
          <w:lang w:val="en-GB"/>
        </w:rPr>
      </w:pPr>
    </w:p>
    <w:p w:rsidR="00A81786" w:rsidRPr="0020582D" w:rsidRDefault="00A81786">
      <w:pPr>
        <w:jc w:val="center"/>
        <w:rPr>
          <w:lang w:val="en-GB"/>
        </w:rPr>
      </w:pPr>
      <w:r w:rsidRPr="0020582D">
        <w:rPr>
          <w:lang w:val="en-GB"/>
        </w:rPr>
        <w:t>______________</w:t>
      </w:r>
    </w:p>
    <w:sectPr w:rsidR="00A81786" w:rsidRPr="0020582D" w:rsidSect="00F77342">
      <w:headerReference w:type="even" r:id="rId52"/>
      <w:headerReference w:type="default" r:id="rId53"/>
      <w:footerReference w:type="even" r:id="rId54"/>
      <w:footerReference w:type="default" r:id="rId55"/>
      <w:headerReference w:type="first" r:id="rId56"/>
      <w:footerReference w:type="first" r:id="rId5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99" w:rsidRDefault="00944D99">
      <w:r>
        <w:separator/>
      </w:r>
    </w:p>
  </w:endnote>
  <w:endnote w:type="continuationSeparator" w:id="0">
    <w:p w:rsidR="00944D99" w:rsidRDefault="0094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78" w:rsidRPr="00E97D29" w:rsidRDefault="00804380" w:rsidP="00804380">
    <w:pPr>
      <w:pStyle w:val="Footer"/>
      <w:rPr>
        <w:sz w:val="16"/>
        <w:szCs w:val="16"/>
        <w:lang w:val="fr-CH"/>
      </w:rPr>
    </w:pPr>
    <w:r w:rsidRPr="00E97D29">
      <w:rPr>
        <w:sz w:val="16"/>
        <w:szCs w:val="16"/>
        <w:lang w:val="fr-CH"/>
      </w:rPr>
      <w:t>ITU-T\COM-T\COM16\COLL\002S.DOC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0F" w:rsidRPr="00CF145E" w:rsidRDefault="006F5678" w:rsidP="006F5678">
    <w:pPr>
      <w:pStyle w:val="FirstFooter"/>
      <w:ind w:left="-397" w:right="-397"/>
      <w:jc w:val="center"/>
      <w:rPr>
        <w:szCs w:val="18"/>
      </w:rPr>
    </w:pPr>
    <w:r w:rsidRPr="00CF145E">
      <w:rPr>
        <w:szCs w:val="18"/>
      </w:rPr>
      <w:t xml:space="preserve">Unión Internacional de Telecomunicaciones • Place des </w:t>
    </w:r>
    <w:proofErr w:type="spellStart"/>
    <w:r w:rsidRPr="00CF145E">
      <w:rPr>
        <w:szCs w:val="18"/>
      </w:rPr>
      <w:t>Nations</w:t>
    </w:r>
    <w:proofErr w:type="spellEnd"/>
    <w:r w:rsidRPr="00CF145E">
      <w:rPr>
        <w:szCs w:val="18"/>
      </w:rPr>
      <w:t>, CH</w:t>
    </w:r>
    <w:r w:rsidRPr="00CF145E">
      <w:rPr>
        <w:szCs w:val="18"/>
      </w:rPr>
      <w:noBreakHyphen/>
      <w:t xml:space="preserve">1211 Ginebra 20, Suiza </w:t>
    </w:r>
    <w:r w:rsidRPr="00CF145E">
      <w:rPr>
        <w:szCs w:val="18"/>
      </w:rPr>
      <w:br/>
      <w:t>Tel</w:t>
    </w:r>
    <w:r>
      <w:rPr>
        <w:szCs w:val="18"/>
      </w:rPr>
      <w:t>.</w:t>
    </w:r>
    <w:r w:rsidRPr="00CF145E">
      <w:rPr>
        <w:szCs w:val="18"/>
      </w:rPr>
      <w:t xml:space="preserve">: +41 22 730 5111 • Fax: +41 22 733 7256 • Correo-e: </w:t>
    </w:r>
    <w:hyperlink r:id="rId1" w:history="1">
      <w:r w:rsidRPr="00CF145E">
        <w:rPr>
          <w:rStyle w:val="Hyperlink"/>
        </w:rPr>
        <w:t>itumail@itu.int</w:t>
      </w:r>
    </w:hyperlink>
    <w:r w:rsidRPr="00CF145E">
      <w:rPr>
        <w:szCs w:val="18"/>
      </w:rPr>
      <w:t xml:space="preserve"> • </w:t>
    </w:r>
    <w:hyperlink r:id="rId2" w:history="1">
      <w:r w:rsidRPr="00CF145E">
        <w:rPr>
          <w:rStyle w:val="Hyperlink"/>
        </w:rPr>
        <w:t>www.itu.int</w:t>
      </w:r>
    </w:hyperlink>
    <w:r w:rsidRPr="00CF145E">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86" w:rsidRPr="00BA7003" w:rsidRDefault="00A81786" w:rsidP="00B84C79">
    <w:pPr>
      <w:pStyle w:val="Footer"/>
      <w:rPr>
        <w:lang w:val="fr-CH"/>
      </w:rPr>
    </w:pPr>
    <w:r>
      <w:rPr>
        <w:lang w:val="fr-CH"/>
      </w:rPr>
      <w:t>ITU-T\COM-T\SG16</w:t>
    </w:r>
    <w:r w:rsidRPr="00B44BCE">
      <w:rPr>
        <w:lang w:val="fr-CH"/>
      </w:rPr>
      <w:t>\COLL\</w:t>
    </w:r>
    <w:r>
      <w:rPr>
        <w:lang w:val="fr-CH"/>
      </w:rPr>
      <w:t>002</w:t>
    </w:r>
    <w:r w:rsidRPr="00B44BCE">
      <w:rPr>
        <w:lang w:val="fr-CH"/>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71" w:rsidRPr="00F77342" w:rsidRDefault="00F77342" w:rsidP="00F77342">
    <w:pPr>
      <w:tabs>
        <w:tab w:val="clear" w:pos="794"/>
        <w:tab w:val="clear" w:pos="1191"/>
        <w:tab w:val="clear" w:pos="1588"/>
        <w:tab w:val="clear" w:pos="1985"/>
        <w:tab w:val="left" w:pos="5954"/>
        <w:tab w:val="right" w:pos="9639"/>
      </w:tabs>
      <w:spacing w:before="0"/>
      <w:rPr>
        <w:caps/>
        <w:noProof/>
        <w:sz w:val="16"/>
        <w:lang w:val="fr-FR"/>
      </w:rPr>
    </w:pPr>
    <w:r w:rsidRPr="00F77342">
      <w:rPr>
        <w:caps/>
        <w:noProof/>
        <w:sz w:val="16"/>
        <w:lang w:val="fr-FR"/>
      </w:rPr>
      <w:t>ITU-T\COM-T\COM17\COLL\001</w:t>
    </w:r>
    <w:r>
      <w:rPr>
        <w:caps/>
        <w:noProof/>
        <w:sz w:val="16"/>
        <w:lang w:val="fr-FR"/>
      </w:rPr>
      <w:t>S</w:t>
    </w:r>
    <w:r w:rsidRPr="00F77342">
      <w:rPr>
        <w:caps/>
        <w:noProof/>
        <w:sz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86" w:rsidRPr="00804380" w:rsidRDefault="00804380" w:rsidP="00804380">
    <w:pPr>
      <w:pStyle w:val="Footer"/>
      <w:rPr>
        <w:sz w:val="16"/>
        <w:szCs w:val="16"/>
        <w:lang w:val="fr-CH"/>
      </w:rPr>
    </w:pPr>
    <w:r w:rsidRPr="000C3220">
      <w:rPr>
        <w:sz w:val="16"/>
        <w:szCs w:val="16"/>
        <w:lang w:val="fr-CH"/>
      </w:rPr>
      <w:t>ITU-T\COM-T\COM16\COLL\002</w:t>
    </w:r>
    <w:r>
      <w:rPr>
        <w:sz w:val="16"/>
        <w:szCs w:val="16"/>
        <w:lang w:val="fr-CH"/>
      </w:rPr>
      <w:t>S</w:t>
    </w:r>
    <w:r w:rsidRPr="000C3220">
      <w:rPr>
        <w:sz w:val="16"/>
        <w:szCs w:val="16"/>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86" w:rsidRPr="00804380" w:rsidRDefault="00804380" w:rsidP="00804380">
    <w:pPr>
      <w:pStyle w:val="Footer"/>
      <w:rPr>
        <w:sz w:val="16"/>
        <w:szCs w:val="16"/>
        <w:lang w:val="fr-CH"/>
      </w:rPr>
    </w:pPr>
    <w:r w:rsidRPr="000C3220">
      <w:rPr>
        <w:sz w:val="16"/>
        <w:szCs w:val="16"/>
        <w:lang w:val="fr-CH"/>
      </w:rPr>
      <w:t>ITU-T\COM-T\COM16\COLL\002</w:t>
    </w:r>
    <w:r>
      <w:rPr>
        <w:sz w:val="16"/>
        <w:szCs w:val="16"/>
        <w:lang w:val="fr-CH"/>
      </w:rPr>
      <w:t>S</w:t>
    </w:r>
    <w:r w:rsidRPr="000C3220">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99" w:rsidRDefault="00944D99">
      <w:r>
        <w:t>____________________</w:t>
      </w:r>
    </w:p>
  </w:footnote>
  <w:footnote w:type="continuationSeparator" w:id="0">
    <w:p w:rsidR="00944D99" w:rsidRDefault="00944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86" w:rsidRPr="00303D62" w:rsidRDefault="00A81786" w:rsidP="00A81786">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1142C">
      <w:rPr>
        <w:rStyle w:val="PageNumber"/>
        <w:noProof/>
        <w:sz w:val="18"/>
        <w:szCs w:val="18"/>
      </w:rPr>
      <w:t>7</w:t>
    </w:r>
    <w:r w:rsidRPr="00303D62">
      <w:rPr>
        <w:rStyle w:val="PageNumber"/>
        <w:sz w:val="18"/>
        <w:szCs w:val="18"/>
      </w:rPr>
      <w:fldChar w:fldCharType="end"/>
    </w:r>
    <w:r w:rsidRPr="00303D62">
      <w:rPr>
        <w:rStyle w:val="PageNumber"/>
        <w:sz w:val="18"/>
        <w:szCs w:val="18"/>
      </w:rPr>
      <w:t xml:space="preserve"> -</w:t>
    </w:r>
  </w:p>
  <w:p w:rsidR="00A81786" w:rsidRPr="00E97D29" w:rsidRDefault="0031142C" w:rsidP="00A81786">
    <w:pPr>
      <w:pStyle w:val="Header"/>
      <w:tabs>
        <w:tab w:val="left" w:pos="794"/>
        <w:tab w:val="left" w:pos="1191"/>
        <w:tab w:val="left" w:pos="1588"/>
        <w:tab w:val="left" w:pos="1985"/>
      </w:tabs>
      <w:rPr>
        <w:rFonts w:eastAsiaTheme="minorEastAsia"/>
        <w:noProof/>
        <w:sz w:val="16"/>
        <w:szCs w:val="18"/>
        <w:lang w:val="en-GB"/>
      </w:rPr>
    </w:pPr>
    <w:sdt>
      <w:sdtPr>
        <w:rPr>
          <w:rFonts w:eastAsiaTheme="minorEastAsia"/>
          <w:noProof/>
          <w:sz w:val="18"/>
          <w:lang w:val="en-GB"/>
        </w:rPr>
        <w:id w:val="123436538"/>
        <w:docPartObj>
          <w:docPartGallery w:val="Page Numbers (Top of Page)"/>
          <w:docPartUnique/>
        </w:docPartObj>
      </w:sdtPr>
      <w:sdtEndPr>
        <w:rPr>
          <w:sz w:val="16"/>
          <w:szCs w:val="18"/>
        </w:rPr>
      </w:sdtEndPr>
      <w:sdtContent>
        <w:r w:rsidR="00A81786" w:rsidRPr="00E97D29">
          <w:rPr>
            <w:rFonts w:eastAsiaTheme="minorEastAsia"/>
            <w:noProof/>
            <w:sz w:val="16"/>
            <w:szCs w:val="18"/>
            <w:lang w:val="en-GB"/>
          </w:rPr>
          <w:t>Carta Colectiva 2/16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73" w:rsidRPr="00441673" w:rsidRDefault="00441673" w:rsidP="00441673">
    <w:pPr>
      <w:pStyle w:val="Header"/>
      <w:rPr>
        <w:sz w:val="18"/>
        <w:szCs w:val="18"/>
      </w:rPr>
    </w:pPr>
    <w:r w:rsidRPr="00441673">
      <w:rPr>
        <w:sz w:val="18"/>
        <w:szCs w:val="18"/>
      </w:rPr>
      <w:t xml:space="preserve">- </w:t>
    </w:r>
    <w:sdt>
      <w:sdtPr>
        <w:rPr>
          <w:sz w:val="18"/>
          <w:szCs w:val="18"/>
        </w:rPr>
        <w:id w:val="16506247"/>
        <w:docPartObj>
          <w:docPartGallery w:val="Page Numbers (Top of Page)"/>
          <w:docPartUnique/>
        </w:docPartObj>
      </w:sdtPr>
      <w:sdtEndPr>
        <w:rPr>
          <w:noProof/>
        </w:rPr>
      </w:sdtEndPr>
      <w:sdtContent>
        <w:r w:rsidRPr="00441673">
          <w:rPr>
            <w:sz w:val="18"/>
            <w:szCs w:val="18"/>
          </w:rPr>
          <w:fldChar w:fldCharType="begin"/>
        </w:r>
        <w:r w:rsidRPr="00441673">
          <w:rPr>
            <w:sz w:val="18"/>
            <w:szCs w:val="18"/>
          </w:rPr>
          <w:instrText xml:space="preserve"> PAGE   \* MERGEFORMAT </w:instrText>
        </w:r>
        <w:r w:rsidRPr="00441673">
          <w:rPr>
            <w:sz w:val="18"/>
            <w:szCs w:val="18"/>
          </w:rPr>
          <w:fldChar w:fldCharType="separate"/>
        </w:r>
        <w:r w:rsidR="00F77342">
          <w:rPr>
            <w:noProof/>
            <w:sz w:val="18"/>
            <w:szCs w:val="18"/>
          </w:rPr>
          <w:t>2</w:t>
        </w:r>
        <w:r w:rsidRPr="00441673">
          <w:rPr>
            <w:noProof/>
            <w:sz w:val="18"/>
            <w:szCs w:val="18"/>
          </w:rPr>
          <w:fldChar w:fldCharType="end"/>
        </w:r>
        <w:r w:rsidRPr="00441673">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97" w:rsidRPr="00F55AF9" w:rsidRDefault="00B26E97" w:rsidP="00F55AF9">
    <w:pPr>
      <w:pStyle w:val="Header"/>
      <w:rPr>
        <w:rFonts w:eastAsiaTheme="minorEastAsia"/>
        <w:noProof/>
        <w:sz w:val="18"/>
        <w:lang w:val="en-GB"/>
      </w:rPr>
    </w:pPr>
    <w:r w:rsidRPr="00441673">
      <w:rPr>
        <w:sz w:val="18"/>
        <w:szCs w:val="18"/>
      </w:rPr>
      <w:t xml:space="preserve">- </w:t>
    </w:r>
    <w:sdt>
      <w:sdtPr>
        <w:rPr>
          <w:sz w:val="18"/>
          <w:szCs w:val="18"/>
        </w:rPr>
        <w:id w:val="1916280955"/>
        <w:docPartObj>
          <w:docPartGallery w:val="Page Numbers (Top of Page)"/>
          <w:docPartUnique/>
        </w:docPartObj>
      </w:sdtPr>
      <w:sdtEndPr>
        <w:rPr>
          <w:noProof/>
        </w:rPr>
      </w:sdtEndPr>
      <w:sdtContent>
        <w:r w:rsidRPr="00441673">
          <w:rPr>
            <w:sz w:val="18"/>
            <w:szCs w:val="18"/>
          </w:rPr>
          <w:fldChar w:fldCharType="begin"/>
        </w:r>
        <w:r w:rsidRPr="00441673">
          <w:rPr>
            <w:sz w:val="18"/>
            <w:szCs w:val="18"/>
          </w:rPr>
          <w:instrText xml:space="preserve"> PAGE   \* MERGEFORMAT </w:instrText>
        </w:r>
        <w:r w:rsidRPr="00441673">
          <w:rPr>
            <w:sz w:val="18"/>
            <w:szCs w:val="18"/>
          </w:rPr>
          <w:fldChar w:fldCharType="separate"/>
        </w:r>
        <w:r w:rsidR="0031142C">
          <w:rPr>
            <w:noProof/>
            <w:sz w:val="18"/>
            <w:szCs w:val="18"/>
          </w:rPr>
          <w:t>11</w:t>
        </w:r>
        <w:r w:rsidRPr="00441673">
          <w:rPr>
            <w:noProof/>
            <w:sz w:val="18"/>
            <w:szCs w:val="18"/>
          </w:rPr>
          <w:fldChar w:fldCharType="end"/>
        </w:r>
        <w:r w:rsidRPr="00441673">
          <w:rPr>
            <w:noProof/>
            <w:sz w:val="18"/>
            <w:szCs w:val="18"/>
          </w:rPr>
          <w:t xml:space="preserve"> </w:t>
        </w:r>
        <w:r w:rsidRPr="00441673">
          <w:rPr>
            <w:sz w:val="18"/>
            <w:szCs w:val="18"/>
          </w:rPr>
          <w:t>-</w:t>
        </w:r>
      </w:sdtContent>
    </w:sdt>
    <w:r w:rsidR="00F55AF9">
      <w:rPr>
        <w:noProof/>
        <w:sz w:val="18"/>
        <w:szCs w:val="18"/>
      </w:rPr>
      <w:br/>
    </w:r>
    <w:r w:rsidR="00F55AF9">
      <w:rPr>
        <w:rFonts w:eastAsiaTheme="minorEastAsia"/>
        <w:noProof/>
        <w:sz w:val="18"/>
        <w:lang w:val="en-GB"/>
      </w:rPr>
      <w:t>Carta colectiva</w:t>
    </w:r>
    <w:r w:rsidR="00F55AF9" w:rsidRPr="00F55AF9">
      <w:rPr>
        <w:rFonts w:eastAsiaTheme="minorEastAsia"/>
        <w:noProof/>
        <w:sz w:val="18"/>
        <w:lang w:val="en-GB"/>
      </w:rPr>
      <w:t xml:space="preserve"> 2/16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86" w:rsidRPr="00303D62" w:rsidRDefault="00A81786" w:rsidP="00A81786">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31142C">
      <w:rPr>
        <w:rStyle w:val="PageNumber"/>
        <w:noProof/>
        <w:sz w:val="18"/>
        <w:szCs w:val="18"/>
      </w:rPr>
      <w:t>8</w:t>
    </w:r>
    <w:r w:rsidRPr="00303D62">
      <w:rPr>
        <w:rStyle w:val="PageNumber"/>
        <w:sz w:val="18"/>
        <w:szCs w:val="18"/>
      </w:rPr>
      <w:fldChar w:fldCharType="end"/>
    </w:r>
    <w:r w:rsidRPr="00303D62">
      <w:rPr>
        <w:rStyle w:val="PageNumber"/>
        <w:sz w:val="18"/>
        <w:szCs w:val="18"/>
      </w:rPr>
      <w:t xml:space="preserve"> -</w:t>
    </w:r>
  </w:p>
  <w:p w:rsidR="00A81786" w:rsidRPr="00A81786" w:rsidRDefault="0031142C" w:rsidP="00A81786">
    <w:pPr>
      <w:pStyle w:val="Header"/>
      <w:tabs>
        <w:tab w:val="left" w:pos="794"/>
        <w:tab w:val="left" w:pos="1191"/>
        <w:tab w:val="left" w:pos="1588"/>
        <w:tab w:val="left" w:pos="1985"/>
      </w:tabs>
      <w:rPr>
        <w:rFonts w:eastAsiaTheme="minorEastAsia"/>
        <w:noProof/>
        <w:sz w:val="18"/>
        <w:lang w:val="en-GB"/>
      </w:rPr>
    </w:pPr>
    <w:sdt>
      <w:sdtPr>
        <w:rPr>
          <w:rFonts w:eastAsiaTheme="minorEastAsia"/>
          <w:noProof/>
          <w:sz w:val="18"/>
          <w:lang w:val="en-GB"/>
        </w:rPr>
        <w:id w:val="1351144502"/>
        <w:docPartObj>
          <w:docPartGallery w:val="Page Numbers (Top of Page)"/>
          <w:docPartUnique/>
        </w:docPartObj>
      </w:sdtPr>
      <w:sdtEndPr/>
      <w:sdtContent>
        <w:r w:rsidR="00A81786">
          <w:rPr>
            <w:rFonts w:eastAsiaTheme="minorEastAsia"/>
            <w:noProof/>
            <w:sz w:val="18"/>
            <w:lang w:val="en-GB"/>
          </w:rPr>
          <w:t>Carta Colectiva</w:t>
        </w:r>
        <w:r w:rsidR="00A81786" w:rsidRPr="00A81786">
          <w:rPr>
            <w:rFonts w:eastAsiaTheme="minorEastAsia"/>
            <w:noProof/>
            <w:sz w:val="18"/>
            <w:lang w:val="en-GB"/>
          </w:rPr>
          <w:t xml:space="preserve"> 2/16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1"/>
  </w:num>
  <w:num w:numId="3">
    <w:abstractNumId w:val="8"/>
  </w:num>
  <w:num w:numId="4">
    <w:abstractNumId w:val="5"/>
  </w:num>
  <w:num w:numId="5">
    <w:abstractNumId w:val="6"/>
  </w:num>
  <w:num w:numId="6">
    <w:abstractNumId w:val="7"/>
  </w:num>
  <w:num w:numId="7">
    <w:abstractNumId w:val="3"/>
  </w:num>
  <w:num w:numId="8">
    <w:abstractNumId w:val="0"/>
  </w:num>
  <w:num w:numId="9">
    <w:abstractNumId w:val="1"/>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0A32"/>
    <w:rsid w:val="00043D90"/>
    <w:rsid w:val="00057F62"/>
    <w:rsid w:val="000678BB"/>
    <w:rsid w:val="00080F6C"/>
    <w:rsid w:val="00092D82"/>
    <w:rsid w:val="000A6A1D"/>
    <w:rsid w:val="000B5A86"/>
    <w:rsid w:val="000C20E1"/>
    <w:rsid w:val="000C375D"/>
    <w:rsid w:val="000C382F"/>
    <w:rsid w:val="000C7BAC"/>
    <w:rsid w:val="000E27DD"/>
    <w:rsid w:val="000F67AE"/>
    <w:rsid w:val="00114963"/>
    <w:rsid w:val="001173CC"/>
    <w:rsid w:val="00126D02"/>
    <w:rsid w:val="001344C2"/>
    <w:rsid w:val="00136942"/>
    <w:rsid w:val="00136FC2"/>
    <w:rsid w:val="00141CB4"/>
    <w:rsid w:val="00145236"/>
    <w:rsid w:val="00153F66"/>
    <w:rsid w:val="001671BC"/>
    <w:rsid w:val="001A2905"/>
    <w:rsid w:val="001A54CC"/>
    <w:rsid w:val="001B7204"/>
    <w:rsid w:val="001C2FAD"/>
    <w:rsid w:val="001D1BA9"/>
    <w:rsid w:val="001F0D48"/>
    <w:rsid w:val="001F45E0"/>
    <w:rsid w:val="002021BB"/>
    <w:rsid w:val="00203794"/>
    <w:rsid w:val="0020582D"/>
    <w:rsid w:val="00206402"/>
    <w:rsid w:val="00212668"/>
    <w:rsid w:val="00216B81"/>
    <w:rsid w:val="00221C83"/>
    <w:rsid w:val="00236F5A"/>
    <w:rsid w:val="00250A65"/>
    <w:rsid w:val="00257FB4"/>
    <w:rsid w:val="00271D3E"/>
    <w:rsid w:val="002754A3"/>
    <w:rsid w:val="0027571F"/>
    <w:rsid w:val="002A1D54"/>
    <w:rsid w:val="002A3DC5"/>
    <w:rsid w:val="002C1570"/>
    <w:rsid w:val="00303D62"/>
    <w:rsid w:val="0031142C"/>
    <w:rsid w:val="00313114"/>
    <w:rsid w:val="00313DBB"/>
    <w:rsid w:val="003221BC"/>
    <w:rsid w:val="00324783"/>
    <w:rsid w:val="00327BC9"/>
    <w:rsid w:val="00331D0F"/>
    <w:rsid w:val="00335367"/>
    <w:rsid w:val="0033768F"/>
    <w:rsid w:val="00347D3D"/>
    <w:rsid w:val="00357790"/>
    <w:rsid w:val="00370C2D"/>
    <w:rsid w:val="00391FE7"/>
    <w:rsid w:val="00397B51"/>
    <w:rsid w:val="003A4E1F"/>
    <w:rsid w:val="003B4B97"/>
    <w:rsid w:val="003B60AA"/>
    <w:rsid w:val="003C00D3"/>
    <w:rsid w:val="003C2ECD"/>
    <w:rsid w:val="003D1E8D"/>
    <w:rsid w:val="003D4DFE"/>
    <w:rsid w:val="003D673B"/>
    <w:rsid w:val="003E4B8F"/>
    <w:rsid w:val="003F0402"/>
    <w:rsid w:val="003F073D"/>
    <w:rsid w:val="003F2855"/>
    <w:rsid w:val="00401C20"/>
    <w:rsid w:val="00402B00"/>
    <w:rsid w:val="00417A1E"/>
    <w:rsid w:val="00421116"/>
    <w:rsid w:val="00427EA6"/>
    <w:rsid w:val="00441673"/>
    <w:rsid w:val="00450C73"/>
    <w:rsid w:val="00492E9B"/>
    <w:rsid w:val="004A4A52"/>
    <w:rsid w:val="004B2BB2"/>
    <w:rsid w:val="004B3258"/>
    <w:rsid w:val="004B4217"/>
    <w:rsid w:val="004C1AD1"/>
    <w:rsid w:val="004C4144"/>
    <w:rsid w:val="004E26E4"/>
    <w:rsid w:val="004E308B"/>
    <w:rsid w:val="004F0A81"/>
    <w:rsid w:val="004F5584"/>
    <w:rsid w:val="004F74CE"/>
    <w:rsid w:val="00504256"/>
    <w:rsid w:val="00505119"/>
    <w:rsid w:val="00505635"/>
    <w:rsid w:val="00507636"/>
    <w:rsid w:val="005239B2"/>
    <w:rsid w:val="005267F7"/>
    <w:rsid w:val="0053001F"/>
    <w:rsid w:val="00535F99"/>
    <w:rsid w:val="00545669"/>
    <w:rsid w:val="00555E45"/>
    <w:rsid w:val="00560724"/>
    <w:rsid w:val="00560EDA"/>
    <w:rsid w:val="00567B54"/>
    <w:rsid w:val="00567BC7"/>
    <w:rsid w:val="0057186B"/>
    <w:rsid w:val="005827E3"/>
    <w:rsid w:val="00586B1D"/>
    <w:rsid w:val="00587955"/>
    <w:rsid w:val="005B4854"/>
    <w:rsid w:val="005B6711"/>
    <w:rsid w:val="005C393B"/>
    <w:rsid w:val="00607393"/>
    <w:rsid w:val="00613E50"/>
    <w:rsid w:val="00622CE3"/>
    <w:rsid w:val="00635FA2"/>
    <w:rsid w:val="0064235A"/>
    <w:rsid w:val="00643D80"/>
    <w:rsid w:val="00647213"/>
    <w:rsid w:val="00653A0E"/>
    <w:rsid w:val="00653B29"/>
    <w:rsid w:val="0067009C"/>
    <w:rsid w:val="006760CF"/>
    <w:rsid w:val="006776AF"/>
    <w:rsid w:val="00690413"/>
    <w:rsid w:val="006969B4"/>
    <w:rsid w:val="00697933"/>
    <w:rsid w:val="006A0C05"/>
    <w:rsid w:val="006A335A"/>
    <w:rsid w:val="006B0E22"/>
    <w:rsid w:val="006B5061"/>
    <w:rsid w:val="006E24F0"/>
    <w:rsid w:val="006F0A05"/>
    <w:rsid w:val="006F5678"/>
    <w:rsid w:val="006F6581"/>
    <w:rsid w:val="00701FD5"/>
    <w:rsid w:val="007128A1"/>
    <w:rsid w:val="00715D93"/>
    <w:rsid w:val="00720BA2"/>
    <w:rsid w:val="0073529D"/>
    <w:rsid w:val="0074591A"/>
    <w:rsid w:val="007543BC"/>
    <w:rsid w:val="00774900"/>
    <w:rsid w:val="00781E2A"/>
    <w:rsid w:val="00790ABF"/>
    <w:rsid w:val="007A175F"/>
    <w:rsid w:val="007A1E11"/>
    <w:rsid w:val="007A6373"/>
    <w:rsid w:val="007B34FB"/>
    <w:rsid w:val="007D6C30"/>
    <w:rsid w:val="00804380"/>
    <w:rsid w:val="00806B72"/>
    <w:rsid w:val="008134A7"/>
    <w:rsid w:val="008209AD"/>
    <w:rsid w:val="00823E22"/>
    <w:rsid w:val="008258C2"/>
    <w:rsid w:val="00833CCA"/>
    <w:rsid w:val="00835B7E"/>
    <w:rsid w:val="008464B7"/>
    <w:rsid w:val="00846D89"/>
    <w:rsid w:val="0085005B"/>
    <w:rsid w:val="008505BD"/>
    <w:rsid w:val="00850C78"/>
    <w:rsid w:val="00855B98"/>
    <w:rsid w:val="008927CB"/>
    <w:rsid w:val="008942EC"/>
    <w:rsid w:val="00896630"/>
    <w:rsid w:val="008A4961"/>
    <w:rsid w:val="008A603A"/>
    <w:rsid w:val="008C17AD"/>
    <w:rsid w:val="008D02CD"/>
    <w:rsid w:val="008F0700"/>
    <w:rsid w:val="008F29BD"/>
    <w:rsid w:val="0091054D"/>
    <w:rsid w:val="0091255A"/>
    <w:rsid w:val="009235AD"/>
    <w:rsid w:val="00934054"/>
    <w:rsid w:val="00944D99"/>
    <w:rsid w:val="0095172A"/>
    <w:rsid w:val="00960A9C"/>
    <w:rsid w:val="00963CD8"/>
    <w:rsid w:val="00963F17"/>
    <w:rsid w:val="00975A06"/>
    <w:rsid w:val="00995E92"/>
    <w:rsid w:val="009A61B0"/>
    <w:rsid w:val="009B06AF"/>
    <w:rsid w:val="009B073F"/>
    <w:rsid w:val="009B11F2"/>
    <w:rsid w:val="009C2669"/>
    <w:rsid w:val="009D3E5C"/>
    <w:rsid w:val="009D4C42"/>
    <w:rsid w:val="009E5A36"/>
    <w:rsid w:val="009F0942"/>
    <w:rsid w:val="00A02D7B"/>
    <w:rsid w:val="00A119A2"/>
    <w:rsid w:val="00A325D3"/>
    <w:rsid w:val="00A41330"/>
    <w:rsid w:val="00A42718"/>
    <w:rsid w:val="00A4669E"/>
    <w:rsid w:val="00A54E47"/>
    <w:rsid w:val="00A6120F"/>
    <w:rsid w:val="00A64F71"/>
    <w:rsid w:val="00A74780"/>
    <w:rsid w:val="00A81786"/>
    <w:rsid w:val="00A85283"/>
    <w:rsid w:val="00A862F9"/>
    <w:rsid w:val="00AA30D4"/>
    <w:rsid w:val="00AD1512"/>
    <w:rsid w:val="00AD64A5"/>
    <w:rsid w:val="00AE7093"/>
    <w:rsid w:val="00AF276D"/>
    <w:rsid w:val="00B07A99"/>
    <w:rsid w:val="00B17920"/>
    <w:rsid w:val="00B23EE8"/>
    <w:rsid w:val="00B2659D"/>
    <w:rsid w:val="00B26E97"/>
    <w:rsid w:val="00B321C3"/>
    <w:rsid w:val="00B34B65"/>
    <w:rsid w:val="00B422BC"/>
    <w:rsid w:val="00B43F77"/>
    <w:rsid w:val="00B44D9D"/>
    <w:rsid w:val="00B616C2"/>
    <w:rsid w:val="00B70385"/>
    <w:rsid w:val="00B84A51"/>
    <w:rsid w:val="00B95F0A"/>
    <w:rsid w:val="00B96180"/>
    <w:rsid w:val="00B96235"/>
    <w:rsid w:val="00BA7691"/>
    <w:rsid w:val="00BC5F91"/>
    <w:rsid w:val="00BD14D7"/>
    <w:rsid w:val="00BF5EF2"/>
    <w:rsid w:val="00C0097C"/>
    <w:rsid w:val="00C0133B"/>
    <w:rsid w:val="00C05882"/>
    <w:rsid w:val="00C17AC0"/>
    <w:rsid w:val="00C24BFC"/>
    <w:rsid w:val="00C31ED4"/>
    <w:rsid w:val="00C34772"/>
    <w:rsid w:val="00C36657"/>
    <w:rsid w:val="00C44C79"/>
    <w:rsid w:val="00C47699"/>
    <w:rsid w:val="00C50A2D"/>
    <w:rsid w:val="00C54E7D"/>
    <w:rsid w:val="00C71699"/>
    <w:rsid w:val="00C717E3"/>
    <w:rsid w:val="00CA18DD"/>
    <w:rsid w:val="00CB3300"/>
    <w:rsid w:val="00CC1DE4"/>
    <w:rsid w:val="00CC4159"/>
    <w:rsid w:val="00CF145E"/>
    <w:rsid w:val="00D0052D"/>
    <w:rsid w:val="00D027A3"/>
    <w:rsid w:val="00D119EC"/>
    <w:rsid w:val="00D2286B"/>
    <w:rsid w:val="00D50123"/>
    <w:rsid w:val="00D52A8C"/>
    <w:rsid w:val="00D72DFD"/>
    <w:rsid w:val="00D83244"/>
    <w:rsid w:val="00DA16FC"/>
    <w:rsid w:val="00DA7E46"/>
    <w:rsid w:val="00DD77C9"/>
    <w:rsid w:val="00DD7900"/>
    <w:rsid w:val="00DF4D66"/>
    <w:rsid w:val="00DF5926"/>
    <w:rsid w:val="00DF61F3"/>
    <w:rsid w:val="00E0617A"/>
    <w:rsid w:val="00E074AE"/>
    <w:rsid w:val="00E138C8"/>
    <w:rsid w:val="00E241B8"/>
    <w:rsid w:val="00E35001"/>
    <w:rsid w:val="00E5040E"/>
    <w:rsid w:val="00E73271"/>
    <w:rsid w:val="00E764E2"/>
    <w:rsid w:val="00E81A56"/>
    <w:rsid w:val="00E82039"/>
    <w:rsid w:val="00E839B0"/>
    <w:rsid w:val="00E85734"/>
    <w:rsid w:val="00E92C09"/>
    <w:rsid w:val="00E97D29"/>
    <w:rsid w:val="00EA3374"/>
    <w:rsid w:val="00EB4E19"/>
    <w:rsid w:val="00EC0310"/>
    <w:rsid w:val="00EF4FA4"/>
    <w:rsid w:val="00F40F4E"/>
    <w:rsid w:val="00F42A1B"/>
    <w:rsid w:val="00F453C5"/>
    <w:rsid w:val="00F55157"/>
    <w:rsid w:val="00F55AF9"/>
    <w:rsid w:val="00F6461F"/>
    <w:rsid w:val="00F665E8"/>
    <w:rsid w:val="00F67B35"/>
    <w:rsid w:val="00F77342"/>
    <w:rsid w:val="00F81188"/>
    <w:rsid w:val="00F8524F"/>
    <w:rsid w:val="00F85832"/>
    <w:rsid w:val="00F904D8"/>
    <w:rsid w:val="00FA4A45"/>
    <w:rsid w:val="00FB1841"/>
    <w:rsid w:val="00FC1C87"/>
    <w:rsid w:val="00FD2B2D"/>
    <w:rsid w:val="00FD2B88"/>
    <w:rsid w:val="00FE4007"/>
    <w:rsid w:val="00FF28E7"/>
    <w:rsid w:val="00FF37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D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A325D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325D3"/>
    <w:pPr>
      <w:spacing w:before="320"/>
      <w:outlineLvl w:val="1"/>
    </w:pPr>
  </w:style>
  <w:style w:type="paragraph" w:styleId="Heading3">
    <w:name w:val="heading 3"/>
    <w:basedOn w:val="Heading1"/>
    <w:next w:val="Normal"/>
    <w:qFormat/>
    <w:rsid w:val="00A325D3"/>
    <w:pPr>
      <w:spacing w:before="200"/>
      <w:outlineLvl w:val="2"/>
    </w:pPr>
  </w:style>
  <w:style w:type="paragraph" w:styleId="Heading4">
    <w:name w:val="heading 4"/>
    <w:basedOn w:val="Heading3"/>
    <w:next w:val="Normal"/>
    <w:qFormat/>
    <w:rsid w:val="00A325D3"/>
    <w:pPr>
      <w:tabs>
        <w:tab w:val="clear" w:pos="794"/>
        <w:tab w:val="left" w:pos="1191"/>
      </w:tabs>
      <w:ind w:left="993" w:hanging="993"/>
      <w:outlineLvl w:val="3"/>
    </w:pPr>
  </w:style>
  <w:style w:type="paragraph" w:styleId="Heading5">
    <w:name w:val="heading 5"/>
    <w:basedOn w:val="Heading3"/>
    <w:next w:val="Normal"/>
    <w:qFormat/>
    <w:rsid w:val="00A325D3"/>
    <w:pPr>
      <w:tabs>
        <w:tab w:val="clear" w:pos="794"/>
        <w:tab w:val="left" w:pos="1191"/>
      </w:tabs>
      <w:outlineLvl w:val="4"/>
    </w:pPr>
  </w:style>
  <w:style w:type="paragraph" w:styleId="Heading6">
    <w:name w:val="heading 6"/>
    <w:basedOn w:val="Heading3"/>
    <w:next w:val="Normal"/>
    <w:qFormat/>
    <w:rsid w:val="00A325D3"/>
    <w:pPr>
      <w:tabs>
        <w:tab w:val="clear" w:pos="794"/>
        <w:tab w:val="left" w:pos="1191"/>
      </w:tabs>
      <w:outlineLvl w:val="5"/>
    </w:pPr>
  </w:style>
  <w:style w:type="paragraph" w:styleId="Heading7">
    <w:name w:val="heading 7"/>
    <w:basedOn w:val="Heading3"/>
    <w:next w:val="Normal"/>
    <w:qFormat/>
    <w:rsid w:val="00A325D3"/>
    <w:pPr>
      <w:tabs>
        <w:tab w:val="clear" w:pos="794"/>
        <w:tab w:val="left" w:pos="1191"/>
      </w:tabs>
      <w:outlineLvl w:val="6"/>
    </w:pPr>
  </w:style>
  <w:style w:type="paragraph" w:styleId="Heading8">
    <w:name w:val="heading 8"/>
    <w:basedOn w:val="Heading3"/>
    <w:next w:val="Normal"/>
    <w:qFormat/>
    <w:rsid w:val="00A325D3"/>
    <w:pPr>
      <w:tabs>
        <w:tab w:val="clear" w:pos="794"/>
        <w:tab w:val="left" w:pos="1191"/>
      </w:tabs>
      <w:outlineLvl w:val="7"/>
    </w:pPr>
  </w:style>
  <w:style w:type="paragraph" w:styleId="Heading9">
    <w:name w:val="heading 9"/>
    <w:basedOn w:val="Heading3"/>
    <w:next w:val="Normal"/>
    <w:qFormat/>
    <w:rsid w:val="00A325D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A325D3"/>
    <w:rPr>
      <w:vertAlign w:val="superscript"/>
    </w:rPr>
  </w:style>
  <w:style w:type="paragraph" w:styleId="TOC8">
    <w:name w:val="toc 8"/>
    <w:basedOn w:val="TOC3"/>
    <w:rsid w:val="00A325D3"/>
  </w:style>
  <w:style w:type="paragraph" w:styleId="TOC7">
    <w:name w:val="toc 7"/>
    <w:basedOn w:val="TOC3"/>
    <w:rsid w:val="00A325D3"/>
  </w:style>
  <w:style w:type="paragraph" w:styleId="TOC6">
    <w:name w:val="toc 6"/>
    <w:basedOn w:val="TOC3"/>
    <w:rsid w:val="00A325D3"/>
  </w:style>
  <w:style w:type="paragraph" w:styleId="TOC5">
    <w:name w:val="toc 5"/>
    <w:basedOn w:val="TOC3"/>
    <w:rsid w:val="00A325D3"/>
  </w:style>
  <w:style w:type="paragraph" w:styleId="TOC4">
    <w:name w:val="toc 4"/>
    <w:basedOn w:val="TOC3"/>
    <w:rsid w:val="00A325D3"/>
  </w:style>
  <w:style w:type="paragraph" w:styleId="TOC3">
    <w:name w:val="toc 3"/>
    <w:basedOn w:val="TOC2"/>
    <w:rsid w:val="00A325D3"/>
    <w:pPr>
      <w:spacing w:before="80"/>
    </w:pPr>
  </w:style>
  <w:style w:type="paragraph" w:styleId="TOC2">
    <w:name w:val="toc 2"/>
    <w:basedOn w:val="TOC1"/>
    <w:rsid w:val="00A325D3"/>
    <w:pPr>
      <w:spacing w:before="120"/>
    </w:pPr>
  </w:style>
  <w:style w:type="paragraph" w:styleId="TOC1">
    <w:name w:val="toc 1"/>
    <w:basedOn w:val="Normal"/>
    <w:rsid w:val="00A325D3"/>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A325D3"/>
    <w:pPr>
      <w:ind w:left="1698"/>
    </w:pPr>
  </w:style>
  <w:style w:type="paragraph" w:styleId="Index6">
    <w:name w:val="index 6"/>
    <w:basedOn w:val="Normal"/>
    <w:next w:val="Normal"/>
    <w:semiHidden/>
    <w:rsid w:val="00A325D3"/>
    <w:pPr>
      <w:ind w:left="1415"/>
    </w:pPr>
  </w:style>
  <w:style w:type="paragraph" w:styleId="Index5">
    <w:name w:val="index 5"/>
    <w:basedOn w:val="Normal"/>
    <w:next w:val="Normal"/>
    <w:semiHidden/>
    <w:rsid w:val="00A325D3"/>
    <w:pPr>
      <w:ind w:left="1132"/>
    </w:pPr>
  </w:style>
  <w:style w:type="paragraph" w:styleId="Index4">
    <w:name w:val="index 4"/>
    <w:basedOn w:val="Normal"/>
    <w:next w:val="Normal"/>
    <w:semiHidden/>
    <w:rsid w:val="00A325D3"/>
    <w:pPr>
      <w:ind w:left="849"/>
    </w:pPr>
  </w:style>
  <w:style w:type="paragraph" w:styleId="Index3">
    <w:name w:val="index 3"/>
    <w:basedOn w:val="Normal"/>
    <w:next w:val="Normal"/>
    <w:rsid w:val="00A325D3"/>
    <w:pPr>
      <w:ind w:left="566"/>
    </w:pPr>
  </w:style>
  <w:style w:type="paragraph" w:styleId="Index2">
    <w:name w:val="index 2"/>
    <w:basedOn w:val="Normal"/>
    <w:next w:val="Normal"/>
    <w:rsid w:val="00A325D3"/>
    <w:pPr>
      <w:ind w:left="283"/>
    </w:pPr>
  </w:style>
  <w:style w:type="paragraph" w:styleId="Index1">
    <w:name w:val="index 1"/>
    <w:basedOn w:val="Normal"/>
    <w:next w:val="Normal"/>
    <w:rsid w:val="00A325D3"/>
  </w:style>
  <w:style w:type="character" w:styleId="LineNumber">
    <w:name w:val="line number"/>
    <w:basedOn w:val="DefaultParagraphFont"/>
    <w:rsid w:val="00A325D3"/>
  </w:style>
  <w:style w:type="paragraph" w:styleId="IndexHeading">
    <w:name w:val="index heading"/>
    <w:basedOn w:val="Normal"/>
    <w:next w:val="Index1"/>
    <w:semiHidden/>
    <w:rsid w:val="00A325D3"/>
  </w:style>
  <w:style w:type="paragraph" w:styleId="Footer">
    <w:name w:val="footer"/>
    <w:basedOn w:val="Normal"/>
    <w:link w:val="FooterChar"/>
    <w:uiPriority w:val="99"/>
    <w:rsid w:val="00A325D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325D3"/>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A325D3"/>
    <w:rPr>
      <w:position w:val="6"/>
      <w:sz w:val="16"/>
    </w:rPr>
  </w:style>
  <w:style w:type="paragraph" w:styleId="FootnoteText">
    <w:name w:val="footnote text"/>
    <w:basedOn w:val="Normal"/>
    <w:link w:val="FootnoteTextChar"/>
    <w:rsid w:val="00A325D3"/>
    <w:pPr>
      <w:keepLines/>
      <w:tabs>
        <w:tab w:val="left" w:pos="256"/>
      </w:tabs>
      <w:ind w:left="256" w:hanging="256"/>
    </w:pPr>
  </w:style>
  <w:style w:type="paragraph" w:styleId="NormalIndent">
    <w:name w:val="Normal Indent"/>
    <w:basedOn w:val="Normal"/>
    <w:rsid w:val="00A325D3"/>
    <w:pPr>
      <w:ind w:left="794"/>
    </w:pPr>
  </w:style>
  <w:style w:type="paragraph" w:customStyle="1" w:styleId="TableLegend">
    <w:name w:val="Table_Legend"/>
    <w:basedOn w:val="TableText"/>
    <w:rsid w:val="00A325D3"/>
    <w:pPr>
      <w:spacing w:before="120"/>
    </w:pPr>
  </w:style>
  <w:style w:type="paragraph" w:customStyle="1" w:styleId="TableText">
    <w:name w:val="Table_Text"/>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325D3"/>
    <w:pPr>
      <w:keepLines/>
      <w:spacing w:before="0"/>
    </w:pPr>
    <w:rPr>
      <w:b/>
      <w:caps w:val="0"/>
    </w:rPr>
  </w:style>
  <w:style w:type="paragraph" w:customStyle="1" w:styleId="Table">
    <w:name w:val="Table_#"/>
    <w:basedOn w:val="Normal"/>
    <w:next w:val="TableTitle"/>
    <w:rsid w:val="00A325D3"/>
    <w:pPr>
      <w:keepNext/>
      <w:spacing w:before="560" w:after="120"/>
      <w:jc w:val="center"/>
    </w:pPr>
    <w:rPr>
      <w:caps/>
    </w:rPr>
  </w:style>
  <w:style w:type="paragraph" w:customStyle="1" w:styleId="enumlev1">
    <w:name w:val="enumlev1"/>
    <w:basedOn w:val="Normal"/>
    <w:rsid w:val="00A325D3"/>
    <w:pPr>
      <w:spacing w:before="80"/>
      <w:ind w:left="794" w:hanging="794"/>
    </w:pPr>
  </w:style>
  <w:style w:type="paragraph" w:customStyle="1" w:styleId="enumlev2">
    <w:name w:val="enumlev2"/>
    <w:basedOn w:val="enumlev1"/>
    <w:rsid w:val="00A325D3"/>
    <w:pPr>
      <w:ind w:left="1191" w:hanging="397"/>
    </w:pPr>
  </w:style>
  <w:style w:type="paragraph" w:customStyle="1" w:styleId="enumlev3">
    <w:name w:val="enumlev3"/>
    <w:basedOn w:val="enumlev2"/>
    <w:rsid w:val="00A325D3"/>
    <w:pPr>
      <w:ind w:left="1588"/>
    </w:pPr>
  </w:style>
  <w:style w:type="paragraph" w:customStyle="1" w:styleId="TableHead">
    <w:name w:val="Table_Head"/>
    <w:basedOn w:val="TableText"/>
    <w:rsid w:val="00A325D3"/>
    <w:pPr>
      <w:keepNext/>
      <w:spacing w:before="80" w:after="80"/>
      <w:jc w:val="center"/>
    </w:pPr>
    <w:rPr>
      <w:b/>
    </w:rPr>
  </w:style>
  <w:style w:type="paragraph" w:customStyle="1" w:styleId="FigureLegend">
    <w:name w:val="Figure_Legend"/>
    <w:basedOn w:val="Normal"/>
    <w:rsid w:val="00A325D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325D3"/>
    <w:pPr>
      <w:spacing w:before="480"/>
    </w:pPr>
  </w:style>
  <w:style w:type="paragraph" w:customStyle="1" w:styleId="FigureTitle">
    <w:name w:val="Figure_Title"/>
    <w:basedOn w:val="TableTitle"/>
    <w:next w:val="Normal"/>
    <w:rsid w:val="00A325D3"/>
    <w:pPr>
      <w:keepNext w:val="0"/>
      <w:spacing w:after="480"/>
    </w:pPr>
  </w:style>
  <w:style w:type="paragraph" w:customStyle="1" w:styleId="Annex">
    <w:name w:val="Annex_#"/>
    <w:basedOn w:val="Normal"/>
    <w:next w:val="AnnexRef"/>
    <w:rsid w:val="00A325D3"/>
    <w:pPr>
      <w:keepNext/>
      <w:keepLines/>
      <w:spacing w:before="480" w:after="80"/>
      <w:jc w:val="center"/>
    </w:pPr>
    <w:rPr>
      <w:caps/>
    </w:rPr>
  </w:style>
  <w:style w:type="paragraph" w:customStyle="1" w:styleId="AnnexRef">
    <w:name w:val="Annex_Ref"/>
    <w:basedOn w:val="Normal"/>
    <w:next w:val="AnnexTitle"/>
    <w:rsid w:val="00A325D3"/>
    <w:pPr>
      <w:keepNext/>
      <w:keepLines/>
      <w:jc w:val="center"/>
    </w:pPr>
  </w:style>
  <w:style w:type="paragraph" w:customStyle="1" w:styleId="AnnexTitle">
    <w:name w:val="Annex_Title"/>
    <w:basedOn w:val="Normal"/>
    <w:next w:val="Normal"/>
    <w:rsid w:val="00A325D3"/>
    <w:pPr>
      <w:keepNext/>
      <w:keepLines/>
      <w:spacing w:before="240" w:after="280"/>
      <w:jc w:val="center"/>
    </w:pPr>
    <w:rPr>
      <w:b/>
    </w:rPr>
  </w:style>
  <w:style w:type="paragraph" w:customStyle="1" w:styleId="Appendix">
    <w:name w:val="Appendix_#"/>
    <w:basedOn w:val="Annex"/>
    <w:next w:val="AppendixRef"/>
    <w:rsid w:val="00A325D3"/>
  </w:style>
  <w:style w:type="paragraph" w:customStyle="1" w:styleId="AppendixRef">
    <w:name w:val="Appendix_Ref"/>
    <w:basedOn w:val="AnnexRef"/>
    <w:next w:val="AppendixTitle"/>
    <w:rsid w:val="00A325D3"/>
  </w:style>
  <w:style w:type="paragraph" w:customStyle="1" w:styleId="AppendixTitle">
    <w:name w:val="Appendix_Title"/>
    <w:basedOn w:val="AnnexTitle"/>
    <w:next w:val="Normal"/>
    <w:rsid w:val="00A325D3"/>
  </w:style>
  <w:style w:type="paragraph" w:customStyle="1" w:styleId="RefTitle">
    <w:name w:val="Ref_Title"/>
    <w:basedOn w:val="Normal"/>
    <w:next w:val="RefText"/>
    <w:rsid w:val="00A325D3"/>
    <w:pPr>
      <w:spacing w:before="480"/>
      <w:jc w:val="center"/>
    </w:pPr>
    <w:rPr>
      <w:caps/>
    </w:rPr>
  </w:style>
  <w:style w:type="paragraph" w:customStyle="1" w:styleId="RefText">
    <w:name w:val="Ref_Text"/>
    <w:basedOn w:val="Normal"/>
    <w:rsid w:val="00A325D3"/>
    <w:pPr>
      <w:ind w:left="794" w:hanging="794"/>
    </w:pPr>
  </w:style>
  <w:style w:type="paragraph" w:customStyle="1" w:styleId="Equation">
    <w:name w:val="Equation"/>
    <w:basedOn w:val="Normal"/>
    <w:rsid w:val="00A325D3"/>
    <w:pPr>
      <w:tabs>
        <w:tab w:val="clear" w:pos="1191"/>
        <w:tab w:val="clear" w:pos="1588"/>
        <w:tab w:val="clear" w:pos="1985"/>
        <w:tab w:val="center" w:pos="4876"/>
        <w:tab w:val="right" w:pos="9752"/>
      </w:tabs>
    </w:pPr>
  </w:style>
  <w:style w:type="paragraph" w:customStyle="1" w:styleId="Head">
    <w:name w:val="Head"/>
    <w:basedOn w:val="Normal"/>
    <w:rsid w:val="00A325D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325D3"/>
    <w:pPr>
      <w:keepNext/>
      <w:keepLines/>
      <w:spacing w:before="240"/>
      <w:jc w:val="center"/>
    </w:pPr>
    <w:rPr>
      <w:b/>
      <w:caps/>
    </w:rPr>
  </w:style>
  <w:style w:type="paragraph" w:customStyle="1" w:styleId="Normalaftertitle">
    <w:name w:val="Normal after title"/>
    <w:basedOn w:val="Normal"/>
    <w:next w:val="Normal"/>
    <w:rsid w:val="00A325D3"/>
    <w:pPr>
      <w:spacing w:before="320"/>
    </w:pPr>
  </w:style>
  <w:style w:type="paragraph" w:customStyle="1" w:styleId="call">
    <w:name w:val="call"/>
    <w:basedOn w:val="Normal"/>
    <w:next w:val="Normal"/>
    <w:rsid w:val="00A325D3"/>
    <w:pPr>
      <w:keepNext/>
      <w:keepLines/>
      <w:spacing w:before="160"/>
      <w:ind w:left="794"/>
    </w:pPr>
    <w:rPr>
      <w:i/>
    </w:rPr>
  </w:style>
  <w:style w:type="paragraph" w:customStyle="1" w:styleId="Rec">
    <w:name w:val="Rec_#"/>
    <w:basedOn w:val="Normal"/>
    <w:next w:val="RecTitle"/>
    <w:rsid w:val="00A325D3"/>
    <w:pPr>
      <w:keepNext/>
      <w:keepLines/>
      <w:spacing w:before="480"/>
      <w:jc w:val="center"/>
    </w:pPr>
    <w:rPr>
      <w:caps/>
    </w:rPr>
  </w:style>
  <w:style w:type="paragraph" w:customStyle="1" w:styleId="toc0">
    <w:name w:val="toc 0"/>
    <w:basedOn w:val="Normal"/>
    <w:next w:val="TOC1"/>
    <w:rsid w:val="00A325D3"/>
    <w:pPr>
      <w:tabs>
        <w:tab w:val="clear" w:pos="794"/>
        <w:tab w:val="clear" w:pos="1191"/>
        <w:tab w:val="clear" w:pos="1588"/>
        <w:tab w:val="clear" w:pos="1985"/>
        <w:tab w:val="right" w:pos="9781"/>
      </w:tabs>
    </w:pPr>
    <w:rPr>
      <w:b/>
    </w:rPr>
  </w:style>
  <w:style w:type="paragraph" w:styleId="List">
    <w:name w:val="List"/>
    <w:basedOn w:val="Normal"/>
    <w:rsid w:val="00A325D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325D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325D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325D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325D3"/>
    <w:pPr>
      <w:spacing w:before="160"/>
      <w:ind w:left="0" w:firstLine="0"/>
      <w:outlineLvl w:val="9"/>
    </w:pPr>
  </w:style>
  <w:style w:type="paragraph" w:customStyle="1" w:styleId="Keywords">
    <w:name w:val="Keywords"/>
    <w:basedOn w:val="Normal"/>
    <w:rsid w:val="00A325D3"/>
    <w:pPr>
      <w:tabs>
        <w:tab w:val="clear" w:pos="1191"/>
        <w:tab w:val="clear" w:pos="1588"/>
      </w:tabs>
      <w:ind w:left="794" w:hanging="794"/>
    </w:pPr>
  </w:style>
  <w:style w:type="paragraph" w:customStyle="1" w:styleId="ASN1">
    <w:name w:val="ASN.1"/>
    <w:basedOn w:val="Normal"/>
    <w:rsid w:val="00A325D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325D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A325D3"/>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A325D3"/>
    <w:pPr>
      <w:tabs>
        <w:tab w:val="left" w:pos="7371"/>
      </w:tabs>
      <w:spacing w:after="560"/>
    </w:pPr>
  </w:style>
  <w:style w:type="paragraph" w:customStyle="1" w:styleId="BodyText">
    <w:name w:val="BodyText"/>
    <w:basedOn w:val="Normal"/>
    <w:rsid w:val="00A325D3"/>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A325D3"/>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A325D3"/>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A325D3"/>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A325D3"/>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A325D3"/>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A325D3"/>
    <w:rPr>
      <w:rFonts w:ascii="CG Times" w:hAnsi="CG Times"/>
      <w:sz w:val="20"/>
    </w:rPr>
  </w:style>
  <w:style w:type="paragraph" w:customStyle="1" w:styleId="ITUbureau">
    <w:name w:val="ITU_bureau"/>
    <w:basedOn w:val="Normal"/>
    <w:rsid w:val="00A325D3"/>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A325D3"/>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A325D3"/>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A325D3"/>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A325D3"/>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A325D3"/>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A325D3"/>
    <w:pPr>
      <w:tabs>
        <w:tab w:val="left" w:pos="1418"/>
        <w:tab w:val="left" w:pos="1985"/>
        <w:tab w:val="left" w:pos="2268"/>
      </w:tabs>
      <w:ind w:firstLine="1304"/>
    </w:pPr>
  </w:style>
  <w:style w:type="paragraph" w:customStyle="1" w:styleId="LetterEnd">
    <w:name w:val="Letter_End"/>
    <w:basedOn w:val="LetterText"/>
    <w:rsid w:val="00A325D3"/>
    <w:pPr>
      <w:tabs>
        <w:tab w:val="clear" w:pos="1418"/>
        <w:tab w:val="clear" w:pos="1985"/>
        <w:tab w:val="clear" w:pos="2268"/>
      </w:tabs>
      <w:ind w:firstLine="851"/>
    </w:pPr>
  </w:style>
  <w:style w:type="paragraph" w:customStyle="1" w:styleId="NormFoot">
    <w:name w:val="Norm_Foot"/>
    <w:basedOn w:val="Normal"/>
    <w:rsid w:val="00A325D3"/>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A325D3"/>
  </w:style>
  <w:style w:type="paragraph" w:customStyle="1" w:styleId="listitem">
    <w:name w:val="listitem"/>
    <w:basedOn w:val="Normal"/>
    <w:rsid w:val="00A325D3"/>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A325D3"/>
    <w:pPr>
      <w:spacing w:before="160"/>
      <w:ind w:left="0" w:firstLine="0"/>
      <w:outlineLvl w:val="9"/>
    </w:pPr>
    <w:rPr>
      <w:b w:val="0"/>
      <w:i/>
    </w:rPr>
  </w:style>
  <w:style w:type="paragraph" w:customStyle="1" w:styleId="Qlist">
    <w:name w:val="Qlist"/>
    <w:basedOn w:val="Normal"/>
    <w:rsid w:val="00A325D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325D3"/>
    <w:pPr>
      <w:tabs>
        <w:tab w:val="left" w:pos="397"/>
      </w:tabs>
    </w:pPr>
  </w:style>
  <w:style w:type="paragraph" w:customStyle="1" w:styleId="FirstFooter">
    <w:name w:val="FirstFooter"/>
    <w:basedOn w:val="Footer"/>
    <w:rsid w:val="00A325D3"/>
    <w:pPr>
      <w:tabs>
        <w:tab w:val="clear" w:pos="5954"/>
        <w:tab w:val="clear" w:pos="9639"/>
      </w:tabs>
    </w:pPr>
    <w:rPr>
      <w:caps w:val="0"/>
    </w:rPr>
  </w:style>
  <w:style w:type="paragraph" w:styleId="TOC9">
    <w:name w:val="toc 9"/>
    <w:basedOn w:val="TOC3"/>
    <w:semiHidden/>
    <w:rsid w:val="00A325D3"/>
  </w:style>
  <w:style w:type="character" w:styleId="Hyperlink">
    <w:name w:val="Hyperlink"/>
    <w:aliases w:val="超级链接"/>
    <w:basedOn w:val="DefaultParagraphFont"/>
    <w:rsid w:val="00A325D3"/>
    <w:rPr>
      <w:color w:val="0000FF"/>
      <w:u w:val="single"/>
    </w:rPr>
  </w:style>
  <w:style w:type="character" w:styleId="FollowedHyperlink">
    <w:name w:val="FollowedHyperlink"/>
    <w:basedOn w:val="DefaultParagraphFont"/>
    <w:rsid w:val="00A325D3"/>
    <w:rPr>
      <w:color w:val="800080"/>
      <w:u w:val="single"/>
    </w:rPr>
  </w:style>
  <w:style w:type="paragraph" w:customStyle="1" w:styleId="AnnexNotitle">
    <w:name w:val="Annex_No &amp; title"/>
    <w:basedOn w:val="Normal"/>
    <w:next w:val="Normalaftertitle0"/>
    <w:rsid w:val="00A325D3"/>
    <w:pPr>
      <w:keepNext/>
      <w:keepLines/>
      <w:spacing w:before="480"/>
      <w:jc w:val="center"/>
    </w:pPr>
    <w:rPr>
      <w:b/>
      <w:sz w:val="28"/>
    </w:rPr>
  </w:style>
  <w:style w:type="character" w:customStyle="1" w:styleId="Appdef">
    <w:name w:val="App_def"/>
    <w:rsid w:val="00A325D3"/>
    <w:rPr>
      <w:rFonts w:ascii="Times New Roman" w:hAnsi="Times New Roman"/>
      <w:b/>
    </w:rPr>
  </w:style>
  <w:style w:type="character" w:customStyle="1" w:styleId="Appref">
    <w:name w:val="App_ref"/>
    <w:basedOn w:val="DefaultParagraphFont"/>
    <w:rsid w:val="00A325D3"/>
  </w:style>
  <w:style w:type="paragraph" w:customStyle="1" w:styleId="AppendixNotitle">
    <w:name w:val="Appendix_No &amp; title"/>
    <w:basedOn w:val="AnnexNotitle"/>
    <w:next w:val="Normalaftertitle0"/>
    <w:rsid w:val="00A325D3"/>
  </w:style>
  <w:style w:type="character" w:customStyle="1" w:styleId="Artdef">
    <w:name w:val="Art_def"/>
    <w:rsid w:val="00A325D3"/>
    <w:rPr>
      <w:rFonts w:ascii="Times New Roman" w:hAnsi="Times New Roman"/>
      <w:b/>
    </w:rPr>
  </w:style>
  <w:style w:type="paragraph" w:customStyle="1" w:styleId="Artheading">
    <w:name w:val="Art_heading"/>
    <w:basedOn w:val="Normal"/>
    <w:next w:val="Normalaftertitle0"/>
    <w:rsid w:val="00A325D3"/>
    <w:pPr>
      <w:spacing w:before="480"/>
      <w:jc w:val="center"/>
    </w:pPr>
    <w:rPr>
      <w:b/>
      <w:sz w:val="28"/>
    </w:rPr>
  </w:style>
  <w:style w:type="paragraph" w:customStyle="1" w:styleId="ArtNo">
    <w:name w:val="Art_No"/>
    <w:basedOn w:val="Normal"/>
    <w:next w:val="Arttitle"/>
    <w:rsid w:val="00A325D3"/>
    <w:pPr>
      <w:keepNext/>
      <w:keepLines/>
      <w:spacing w:before="480"/>
      <w:jc w:val="center"/>
    </w:pPr>
    <w:rPr>
      <w:caps/>
      <w:sz w:val="28"/>
    </w:rPr>
  </w:style>
  <w:style w:type="character" w:customStyle="1" w:styleId="Artref">
    <w:name w:val="Art_ref"/>
    <w:basedOn w:val="DefaultParagraphFont"/>
    <w:rsid w:val="00A325D3"/>
  </w:style>
  <w:style w:type="paragraph" w:customStyle="1" w:styleId="Arttitle">
    <w:name w:val="Art_title"/>
    <w:basedOn w:val="Normal"/>
    <w:next w:val="Normalaftertitle0"/>
    <w:rsid w:val="00A325D3"/>
    <w:pPr>
      <w:keepNext/>
      <w:keepLines/>
      <w:spacing w:before="240"/>
      <w:jc w:val="center"/>
    </w:pPr>
    <w:rPr>
      <w:b/>
      <w:sz w:val="28"/>
    </w:rPr>
  </w:style>
  <w:style w:type="paragraph" w:customStyle="1" w:styleId="Call0">
    <w:name w:val="Call"/>
    <w:basedOn w:val="Normal"/>
    <w:next w:val="Normal"/>
    <w:rsid w:val="00A325D3"/>
    <w:pPr>
      <w:keepNext/>
      <w:keepLines/>
      <w:spacing w:before="160"/>
      <w:ind w:left="794"/>
    </w:pPr>
    <w:rPr>
      <w:i/>
    </w:rPr>
  </w:style>
  <w:style w:type="paragraph" w:customStyle="1" w:styleId="ChapNo">
    <w:name w:val="Chap_No"/>
    <w:basedOn w:val="Normal"/>
    <w:next w:val="Chaptitle"/>
    <w:rsid w:val="00A325D3"/>
    <w:pPr>
      <w:keepNext/>
      <w:keepLines/>
      <w:spacing w:before="480"/>
      <w:jc w:val="center"/>
    </w:pPr>
    <w:rPr>
      <w:b/>
      <w:caps/>
      <w:sz w:val="28"/>
    </w:rPr>
  </w:style>
  <w:style w:type="paragraph" w:customStyle="1" w:styleId="Chaptitle">
    <w:name w:val="Chap_title"/>
    <w:basedOn w:val="Normal"/>
    <w:next w:val="Normalaftertitle0"/>
    <w:rsid w:val="00A325D3"/>
    <w:pPr>
      <w:keepNext/>
      <w:keepLines/>
      <w:spacing w:before="240"/>
      <w:jc w:val="center"/>
    </w:pPr>
    <w:rPr>
      <w:b/>
      <w:sz w:val="28"/>
    </w:rPr>
  </w:style>
  <w:style w:type="paragraph" w:customStyle="1" w:styleId="Equationlegend0">
    <w:name w:val="Equation_legend"/>
    <w:basedOn w:val="Normal"/>
    <w:rsid w:val="00A325D3"/>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A325D3"/>
    <w:pPr>
      <w:keepNext/>
      <w:keepLines/>
      <w:spacing w:before="240" w:after="120"/>
      <w:jc w:val="center"/>
    </w:pPr>
  </w:style>
  <w:style w:type="paragraph" w:customStyle="1" w:styleId="Figurelegend0">
    <w:name w:val="Figure_legend"/>
    <w:basedOn w:val="Normal"/>
    <w:rsid w:val="00A325D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A325D3"/>
    <w:pPr>
      <w:keepLines/>
      <w:spacing w:before="240" w:after="120"/>
      <w:jc w:val="center"/>
    </w:pPr>
    <w:rPr>
      <w:b/>
    </w:rPr>
  </w:style>
  <w:style w:type="paragraph" w:customStyle="1" w:styleId="Figurewithouttitle">
    <w:name w:val="Figure_without_title"/>
    <w:basedOn w:val="Normal"/>
    <w:next w:val="Normalaftertitle0"/>
    <w:rsid w:val="00A325D3"/>
    <w:pPr>
      <w:keepLines/>
      <w:spacing w:before="240" w:after="120"/>
      <w:jc w:val="center"/>
    </w:pPr>
  </w:style>
  <w:style w:type="paragraph" w:customStyle="1" w:styleId="FooterQP">
    <w:name w:val="Footer_QP"/>
    <w:basedOn w:val="Normal"/>
    <w:rsid w:val="00A325D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325D3"/>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A325D3"/>
    <w:pPr>
      <w:keepNext/>
      <w:spacing w:before="160"/>
    </w:pPr>
    <w:rPr>
      <w:b/>
    </w:rPr>
  </w:style>
  <w:style w:type="paragraph" w:customStyle="1" w:styleId="Headingi0">
    <w:name w:val="Heading_i"/>
    <w:basedOn w:val="Normal"/>
    <w:next w:val="Normal"/>
    <w:rsid w:val="00A325D3"/>
    <w:pPr>
      <w:keepNext/>
      <w:spacing w:before="160"/>
    </w:pPr>
    <w:rPr>
      <w:i/>
    </w:rPr>
  </w:style>
  <w:style w:type="paragraph" w:customStyle="1" w:styleId="Normalaftertitle0">
    <w:name w:val="Normal_after_title"/>
    <w:basedOn w:val="Normal"/>
    <w:next w:val="Normal"/>
    <w:rsid w:val="00A325D3"/>
    <w:pPr>
      <w:spacing w:before="360"/>
    </w:pPr>
  </w:style>
  <w:style w:type="paragraph" w:customStyle="1" w:styleId="PartNo">
    <w:name w:val="Part_No"/>
    <w:basedOn w:val="Normal"/>
    <w:next w:val="Partref"/>
    <w:rsid w:val="00A325D3"/>
    <w:pPr>
      <w:keepNext/>
      <w:keepLines/>
      <w:spacing w:before="480" w:after="80"/>
      <w:jc w:val="center"/>
    </w:pPr>
    <w:rPr>
      <w:caps/>
      <w:sz w:val="28"/>
    </w:rPr>
  </w:style>
  <w:style w:type="paragraph" w:customStyle="1" w:styleId="Partref">
    <w:name w:val="Part_ref"/>
    <w:basedOn w:val="Normal"/>
    <w:next w:val="Parttitle"/>
    <w:rsid w:val="00A325D3"/>
    <w:pPr>
      <w:keepNext/>
      <w:keepLines/>
      <w:spacing w:before="280"/>
      <w:jc w:val="center"/>
    </w:pPr>
  </w:style>
  <w:style w:type="paragraph" w:customStyle="1" w:styleId="Parttitle">
    <w:name w:val="Part_title"/>
    <w:basedOn w:val="Normal"/>
    <w:next w:val="Normalaftertitle0"/>
    <w:rsid w:val="00A325D3"/>
    <w:pPr>
      <w:keepNext/>
      <w:keepLines/>
      <w:spacing w:before="240" w:after="280"/>
      <w:jc w:val="center"/>
    </w:pPr>
    <w:rPr>
      <w:b/>
      <w:sz w:val="28"/>
    </w:rPr>
  </w:style>
  <w:style w:type="paragraph" w:customStyle="1" w:styleId="Recdate">
    <w:name w:val="Rec_date"/>
    <w:basedOn w:val="Normal"/>
    <w:next w:val="Normalaftertitle0"/>
    <w:rsid w:val="00A325D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325D3"/>
  </w:style>
  <w:style w:type="paragraph" w:customStyle="1" w:styleId="RecNo">
    <w:name w:val="Rec_No"/>
    <w:basedOn w:val="Normal"/>
    <w:next w:val="Rectitle0"/>
    <w:rsid w:val="00A325D3"/>
    <w:pPr>
      <w:keepNext/>
      <w:keepLines/>
      <w:spacing w:before="0"/>
    </w:pPr>
    <w:rPr>
      <w:b/>
      <w:sz w:val="28"/>
    </w:rPr>
  </w:style>
  <w:style w:type="paragraph" w:customStyle="1" w:styleId="QuestionNo">
    <w:name w:val="Question_No"/>
    <w:basedOn w:val="RecNo"/>
    <w:next w:val="Questiontitle"/>
    <w:rsid w:val="00A325D3"/>
  </w:style>
  <w:style w:type="paragraph" w:customStyle="1" w:styleId="RecNoBR">
    <w:name w:val="Rec_No_BR"/>
    <w:basedOn w:val="Normal"/>
    <w:next w:val="Rectitle0"/>
    <w:rsid w:val="00A325D3"/>
    <w:pPr>
      <w:keepNext/>
      <w:keepLines/>
      <w:spacing w:before="480"/>
      <w:jc w:val="center"/>
    </w:pPr>
    <w:rPr>
      <w:caps/>
      <w:sz w:val="28"/>
    </w:rPr>
  </w:style>
  <w:style w:type="paragraph" w:customStyle="1" w:styleId="QuestionNoBR">
    <w:name w:val="Question_No_BR"/>
    <w:basedOn w:val="RecNoBR"/>
    <w:next w:val="Questiontitle"/>
    <w:rsid w:val="00A325D3"/>
  </w:style>
  <w:style w:type="paragraph" w:customStyle="1" w:styleId="Recref">
    <w:name w:val="Rec_ref"/>
    <w:basedOn w:val="Normal"/>
    <w:next w:val="Recdate"/>
    <w:rsid w:val="00A325D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325D3"/>
  </w:style>
  <w:style w:type="paragraph" w:customStyle="1" w:styleId="Rectitle0">
    <w:name w:val="Rec_title"/>
    <w:basedOn w:val="Normal"/>
    <w:next w:val="Normalaftertitle0"/>
    <w:rsid w:val="00A325D3"/>
    <w:pPr>
      <w:keepNext/>
      <w:keepLines/>
      <w:spacing w:before="360"/>
      <w:jc w:val="center"/>
    </w:pPr>
    <w:rPr>
      <w:b/>
      <w:sz w:val="28"/>
    </w:rPr>
  </w:style>
  <w:style w:type="paragraph" w:customStyle="1" w:styleId="Questiontitle">
    <w:name w:val="Question_title"/>
    <w:basedOn w:val="Rectitle0"/>
    <w:next w:val="Questionref"/>
    <w:rsid w:val="00A325D3"/>
  </w:style>
  <w:style w:type="character" w:customStyle="1" w:styleId="Recdef">
    <w:name w:val="Rec_def"/>
    <w:rsid w:val="00A325D3"/>
    <w:rPr>
      <w:b/>
    </w:rPr>
  </w:style>
  <w:style w:type="paragraph" w:customStyle="1" w:styleId="Reftext0">
    <w:name w:val="Ref_text"/>
    <w:basedOn w:val="Normal"/>
    <w:rsid w:val="00A325D3"/>
    <w:pPr>
      <w:ind w:left="794" w:hanging="794"/>
    </w:pPr>
  </w:style>
  <w:style w:type="paragraph" w:customStyle="1" w:styleId="Reftitle0">
    <w:name w:val="Ref_title"/>
    <w:basedOn w:val="Normal"/>
    <w:next w:val="Reftext0"/>
    <w:rsid w:val="00A325D3"/>
    <w:pPr>
      <w:spacing w:before="480"/>
      <w:jc w:val="center"/>
    </w:pPr>
    <w:rPr>
      <w:b/>
    </w:rPr>
  </w:style>
  <w:style w:type="paragraph" w:customStyle="1" w:styleId="Repdate">
    <w:name w:val="Rep_date"/>
    <w:basedOn w:val="Recdate"/>
    <w:next w:val="Normalaftertitle0"/>
    <w:rsid w:val="00A325D3"/>
  </w:style>
  <w:style w:type="paragraph" w:customStyle="1" w:styleId="RepNo">
    <w:name w:val="Rep_No"/>
    <w:basedOn w:val="RecNo"/>
    <w:next w:val="Reptitle"/>
    <w:rsid w:val="00A325D3"/>
  </w:style>
  <w:style w:type="paragraph" w:customStyle="1" w:styleId="RepNoBR">
    <w:name w:val="Rep_No_BR"/>
    <w:basedOn w:val="RecNoBR"/>
    <w:next w:val="Reptitle"/>
    <w:rsid w:val="00A325D3"/>
  </w:style>
  <w:style w:type="paragraph" w:customStyle="1" w:styleId="Repref">
    <w:name w:val="Rep_ref"/>
    <w:basedOn w:val="Recref"/>
    <w:next w:val="Repdate"/>
    <w:rsid w:val="00A325D3"/>
  </w:style>
  <w:style w:type="paragraph" w:customStyle="1" w:styleId="Reptitle">
    <w:name w:val="Rep_title"/>
    <w:basedOn w:val="Rectitle0"/>
    <w:next w:val="Repref"/>
    <w:rsid w:val="00A325D3"/>
  </w:style>
  <w:style w:type="paragraph" w:customStyle="1" w:styleId="Resdate">
    <w:name w:val="Res_date"/>
    <w:basedOn w:val="Recdate"/>
    <w:next w:val="Normalaftertitle0"/>
    <w:rsid w:val="00A325D3"/>
  </w:style>
  <w:style w:type="character" w:customStyle="1" w:styleId="Resdef">
    <w:name w:val="Res_def"/>
    <w:rsid w:val="00A325D3"/>
    <w:rPr>
      <w:rFonts w:ascii="Times New Roman" w:hAnsi="Times New Roman"/>
      <w:b/>
    </w:rPr>
  </w:style>
  <w:style w:type="paragraph" w:customStyle="1" w:styleId="ResNo">
    <w:name w:val="Res_No"/>
    <w:basedOn w:val="RecNo"/>
    <w:next w:val="Restitle"/>
    <w:rsid w:val="00A325D3"/>
  </w:style>
  <w:style w:type="paragraph" w:customStyle="1" w:styleId="ResNoBR">
    <w:name w:val="Res_No_BR"/>
    <w:basedOn w:val="RecNoBR"/>
    <w:next w:val="Restitle"/>
    <w:rsid w:val="00A325D3"/>
  </w:style>
  <w:style w:type="paragraph" w:customStyle="1" w:styleId="Resref">
    <w:name w:val="Res_ref"/>
    <w:basedOn w:val="Recref"/>
    <w:next w:val="Resdate"/>
    <w:rsid w:val="00A325D3"/>
  </w:style>
  <w:style w:type="paragraph" w:customStyle="1" w:styleId="Restitle">
    <w:name w:val="Res_title"/>
    <w:basedOn w:val="Rectitle0"/>
    <w:next w:val="Resref"/>
    <w:rsid w:val="00A325D3"/>
  </w:style>
  <w:style w:type="paragraph" w:customStyle="1" w:styleId="Section1">
    <w:name w:val="Section_1"/>
    <w:basedOn w:val="Normal"/>
    <w:next w:val="Normal"/>
    <w:rsid w:val="00A325D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325D3"/>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A325D3"/>
    <w:pPr>
      <w:keepNext/>
      <w:keepLines/>
      <w:spacing w:before="480" w:after="80"/>
      <w:jc w:val="center"/>
    </w:pPr>
    <w:rPr>
      <w:caps/>
      <w:sz w:val="28"/>
    </w:rPr>
  </w:style>
  <w:style w:type="paragraph" w:customStyle="1" w:styleId="Sectiontitle">
    <w:name w:val="Section_title"/>
    <w:basedOn w:val="Normal"/>
    <w:next w:val="Normalaftertitle0"/>
    <w:rsid w:val="00A325D3"/>
    <w:pPr>
      <w:keepNext/>
      <w:keepLines/>
      <w:spacing w:before="480" w:after="280"/>
      <w:jc w:val="center"/>
    </w:pPr>
    <w:rPr>
      <w:b/>
      <w:sz w:val="28"/>
    </w:rPr>
  </w:style>
  <w:style w:type="paragraph" w:customStyle="1" w:styleId="Source">
    <w:name w:val="Source"/>
    <w:basedOn w:val="Normal"/>
    <w:next w:val="Normalaftertitle0"/>
    <w:rsid w:val="00A325D3"/>
    <w:pPr>
      <w:spacing w:before="840" w:after="200"/>
      <w:jc w:val="center"/>
    </w:pPr>
    <w:rPr>
      <w:b/>
      <w:sz w:val="28"/>
    </w:rPr>
  </w:style>
  <w:style w:type="paragraph" w:customStyle="1" w:styleId="SpecialFooter">
    <w:name w:val="Special Footer"/>
    <w:basedOn w:val="Footer"/>
    <w:rsid w:val="00A325D3"/>
    <w:pPr>
      <w:tabs>
        <w:tab w:val="left" w:pos="567"/>
        <w:tab w:val="left" w:pos="1134"/>
        <w:tab w:val="left" w:pos="1701"/>
        <w:tab w:val="left" w:pos="2268"/>
        <w:tab w:val="left" w:pos="2835"/>
      </w:tabs>
      <w:jc w:val="both"/>
    </w:pPr>
    <w:rPr>
      <w:caps w:val="0"/>
      <w:sz w:val="16"/>
    </w:rPr>
  </w:style>
  <w:style w:type="character" w:customStyle="1" w:styleId="Tablefreq">
    <w:name w:val="Table_freq"/>
    <w:rsid w:val="00A325D3"/>
    <w:rPr>
      <w:b/>
      <w:color w:val="auto"/>
    </w:rPr>
  </w:style>
  <w:style w:type="paragraph" w:customStyle="1" w:styleId="Tablehead0">
    <w:name w:val="Table_head"/>
    <w:basedOn w:val="Normal"/>
    <w:next w:val="Tabletext0"/>
    <w:rsid w:val="00A325D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A325D3"/>
    <w:pPr>
      <w:keepNext/>
      <w:keepLines/>
      <w:spacing w:before="360" w:after="120"/>
      <w:jc w:val="center"/>
    </w:pPr>
    <w:rPr>
      <w:b/>
    </w:rPr>
  </w:style>
  <w:style w:type="paragraph" w:customStyle="1" w:styleId="TableNoBR">
    <w:name w:val="Table_No_BR"/>
    <w:basedOn w:val="Normal"/>
    <w:next w:val="TabletitleBR"/>
    <w:rsid w:val="00A325D3"/>
    <w:pPr>
      <w:keepNext/>
      <w:spacing w:before="560" w:after="120"/>
      <w:jc w:val="center"/>
    </w:pPr>
    <w:rPr>
      <w:caps/>
    </w:rPr>
  </w:style>
  <w:style w:type="paragraph" w:customStyle="1" w:styleId="Tableref">
    <w:name w:val="Table_ref"/>
    <w:basedOn w:val="Normal"/>
    <w:next w:val="TabletitleBR"/>
    <w:rsid w:val="00A325D3"/>
    <w:pPr>
      <w:keepNext/>
      <w:spacing w:before="0" w:after="120"/>
      <w:jc w:val="center"/>
    </w:pPr>
  </w:style>
  <w:style w:type="paragraph" w:customStyle="1" w:styleId="Tabletext0">
    <w:name w:val="Table_text"/>
    <w:basedOn w:val="Normal"/>
    <w:rsid w:val="00A325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A325D3"/>
    <w:pPr>
      <w:keepNext/>
      <w:keepLines/>
      <w:spacing w:before="0" w:after="120"/>
      <w:jc w:val="center"/>
    </w:pPr>
    <w:rPr>
      <w:b/>
    </w:rPr>
  </w:style>
  <w:style w:type="paragraph" w:customStyle="1" w:styleId="Title1">
    <w:name w:val="Title 1"/>
    <w:basedOn w:val="Source"/>
    <w:next w:val="Title2"/>
    <w:rsid w:val="00A325D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325D3"/>
  </w:style>
  <w:style w:type="paragraph" w:customStyle="1" w:styleId="Title3">
    <w:name w:val="Title 3"/>
    <w:basedOn w:val="Title2"/>
    <w:next w:val="Title4"/>
    <w:rsid w:val="00A325D3"/>
    <w:rPr>
      <w:caps w:val="0"/>
    </w:rPr>
  </w:style>
  <w:style w:type="paragraph" w:customStyle="1" w:styleId="Title4">
    <w:name w:val="Title 4"/>
    <w:basedOn w:val="Title3"/>
    <w:next w:val="Heading1"/>
    <w:rsid w:val="00A325D3"/>
    <w:rPr>
      <w:b/>
    </w:rPr>
  </w:style>
  <w:style w:type="paragraph" w:customStyle="1" w:styleId="FiguretitleBR">
    <w:name w:val="Figure_title_BR"/>
    <w:basedOn w:val="TabletitleBR"/>
    <w:next w:val="Figurewithouttitle"/>
    <w:rsid w:val="00A325D3"/>
    <w:pPr>
      <w:keepNext w:val="0"/>
      <w:spacing w:after="480"/>
    </w:pPr>
  </w:style>
  <w:style w:type="paragraph" w:customStyle="1" w:styleId="FigureNoBR">
    <w:name w:val="Figure_No_BR"/>
    <w:basedOn w:val="Normal"/>
    <w:next w:val="FiguretitleBR"/>
    <w:rsid w:val="00A325D3"/>
    <w:pPr>
      <w:keepNext/>
      <w:keepLines/>
      <w:spacing w:before="480" w:after="120"/>
      <w:jc w:val="center"/>
    </w:pPr>
    <w:rPr>
      <w:caps/>
    </w:rPr>
  </w:style>
  <w:style w:type="character" w:customStyle="1" w:styleId="FooterChar">
    <w:name w:val="Footer Char"/>
    <w:link w:val="Footer"/>
    <w:uiPriority w:val="99"/>
    <w:rsid w:val="00A325D3"/>
    <w:rPr>
      <w:rFonts w:asciiTheme="minorHAnsi" w:hAnsiTheme="minorHAnsi"/>
      <w:caps/>
      <w:sz w:val="18"/>
      <w:lang w:val="es-ES_tradnl" w:eastAsia="en-US"/>
    </w:rPr>
  </w:style>
  <w:style w:type="character" w:customStyle="1" w:styleId="HeaderChar">
    <w:name w:val="Header Char"/>
    <w:aliases w:val="encabezado Char,Page No Char"/>
    <w:link w:val="Header"/>
    <w:uiPriority w:val="99"/>
    <w:rsid w:val="00A325D3"/>
    <w:rPr>
      <w:rFonts w:asciiTheme="minorHAnsi" w:hAnsiTheme="minorHAnsi"/>
      <w:sz w:val="22"/>
      <w:lang w:val="es-ES_tradnl" w:eastAsia="en-US"/>
    </w:rPr>
  </w:style>
  <w:style w:type="paragraph" w:customStyle="1" w:styleId="itu">
    <w:name w:val="itu"/>
    <w:basedOn w:val="Normal"/>
    <w:rsid w:val="00A325D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A325D3"/>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A325D3"/>
    <w:rPr>
      <w:rFonts w:asciiTheme="minorHAnsi" w:hAnsiTheme="minorHAnsi"/>
      <w:sz w:val="24"/>
      <w:lang w:val="es-ES_tradnl" w:eastAsia="en-US"/>
    </w:rPr>
  </w:style>
  <w:style w:type="paragraph" w:styleId="BalloonText">
    <w:name w:val="Balloon Text"/>
    <w:basedOn w:val="Normal"/>
    <w:link w:val="BalloonTextChar"/>
    <w:rsid w:val="00A325D3"/>
    <w:pPr>
      <w:spacing w:before="0"/>
    </w:pPr>
    <w:rPr>
      <w:rFonts w:ascii="Tahoma" w:hAnsi="Tahoma" w:cs="Tahoma"/>
      <w:sz w:val="16"/>
      <w:szCs w:val="16"/>
    </w:rPr>
  </w:style>
  <w:style w:type="character" w:customStyle="1" w:styleId="BalloonTextChar">
    <w:name w:val="Balloon Text Char"/>
    <w:basedOn w:val="DefaultParagraphFont"/>
    <w:link w:val="BalloonText"/>
    <w:rsid w:val="00A325D3"/>
    <w:rPr>
      <w:rFonts w:ascii="Tahoma" w:hAnsi="Tahoma" w:cs="Tahoma"/>
      <w:sz w:val="16"/>
      <w:szCs w:val="16"/>
      <w:lang w:val="es-ES_tradnl" w:eastAsia="en-US"/>
    </w:rPr>
  </w:style>
  <w:style w:type="paragraph" w:styleId="ListParagraph">
    <w:name w:val="List Paragraph"/>
    <w:basedOn w:val="Normal"/>
    <w:uiPriority w:val="34"/>
    <w:qFormat/>
    <w:rsid w:val="00A325D3"/>
    <w:pPr>
      <w:ind w:left="720"/>
      <w:contextualSpacing/>
    </w:pPr>
  </w:style>
  <w:style w:type="paragraph" w:customStyle="1" w:styleId="AnnexNo">
    <w:name w:val="Annex_No"/>
    <w:basedOn w:val="Normal"/>
    <w:next w:val="Normal"/>
    <w:rsid w:val="00A325D3"/>
    <w:pPr>
      <w:keepNext/>
      <w:keepLines/>
      <w:spacing w:before="480" w:after="80"/>
      <w:jc w:val="center"/>
      <w:textAlignment w:val="auto"/>
    </w:pPr>
    <w:rPr>
      <w:caps/>
      <w:sz w:val="28"/>
      <w:lang w:val="fr-FR"/>
    </w:rPr>
  </w:style>
  <w:style w:type="table" w:styleId="TableGrid">
    <w:name w:val="Table Grid"/>
    <w:basedOn w:val="TableNormal"/>
    <w:rsid w:val="008F070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F070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D0052D"/>
    <w:rPr>
      <w:sz w:val="16"/>
      <w:szCs w:val="16"/>
    </w:rPr>
  </w:style>
  <w:style w:type="paragraph" w:styleId="CommentText">
    <w:name w:val="annotation text"/>
    <w:basedOn w:val="Normal"/>
    <w:link w:val="CommentTextChar"/>
    <w:semiHidden/>
    <w:unhideWhenUsed/>
    <w:rsid w:val="00D0052D"/>
    <w:rPr>
      <w:sz w:val="20"/>
    </w:rPr>
  </w:style>
  <w:style w:type="character" w:customStyle="1" w:styleId="CommentTextChar">
    <w:name w:val="Comment Text Char"/>
    <w:basedOn w:val="DefaultParagraphFont"/>
    <w:link w:val="CommentText"/>
    <w:semiHidden/>
    <w:rsid w:val="00D0052D"/>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D0052D"/>
    <w:rPr>
      <w:b/>
      <w:bCs/>
    </w:rPr>
  </w:style>
  <w:style w:type="character" w:customStyle="1" w:styleId="CommentSubjectChar">
    <w:name w:val="Comment Subject Char"/>
    <w:basedOn w:val="CommentTextChar"/>
    <w:link w:val="CommentSubject"/>
    <w:semiHidden/>
    <w:rsid w:val="00D0052D"/>
    <w:rPr>
      <w:rFonts w:asciiTheme="minorHAnsi" w:hAnsiTheme="minorHAnsi"/>
      <w:b/>
      <w:bCs/>
      <w:lang w:val="es-ES_tradnl" w:eastAsia="en-US"/>
    </w:rPr>
  </w:style>
  <w:style w:type="paragraph" w:styleId="Revision">
    <w:name w:val="Revision"/>
    <w:hidden/>
    <w:uiPriority w:val="99"/>
    <w:semiHidden/>
    <w:rsid w:val="00D0052D"/>
    <w:rPr>
      <w:rFonts w:asciiTheme="minorHAnsi" w:hAnsiTheme="minorHAnsi"/>
      <w:sz w:val="24"/>
      <w:lang w:val="es-ES_tradnl" w:eastAsia="en-US"/>
    </w:rPr>
  </w:style>
  <w:style w:type="character" w:customStyle="1" w:styleId="FootnoteTextChar">
    <w:name w:val="Footnote Text Char"/>
    <w:basedOn w:val="DefaultParagraphFont"/>
    <w:link w:val="FootnoteText"/>
    <w:rsid w:val="008927CB"/>
    <w:rPr>
      <w:rFonts w:asciiTheme="minorHAnsi" w:hAnsiTheme="minorHAnsi"/>
      <w:sz w:val="24"/>
      <w:lang w:val="es-ES_tradnl" w:eastAsia="en-US"/>
    </w:rPr>
  </w:style>
  <w:style w:type="table" w:customStyle="1" w:styleId="TableGrid1">
    <w:name w:val="Table Grid1"/>
    <w:basedOn w:val="TableNormal"/>
    <w:next w:val="TableGrid"/>
    <w:rsid w:val="0015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mailto:fellowships@itu.int" TargetMode="External"/><Relationship Id="rId26" Type="http://schemas.openxmlformats.org/officeDocument/2006/relationships/hyperlink" Target="http://itu.int/go/jctvc" TargetMode="External"/><Relationship Id="rId39" Type="http://schemas.openxmlformats.org/officeDocument/2006/relationships/hyperlink" Target="http://www.heliexpress.com/" TargetMode="External"/><Relationship Id="rId21" Type="http://schemas.openxmlformats.org/officeDocument/2006/relationships/header" Target="header1.xml"/><Relationship Id="rId34" Type="http://schemas.openxmlformats.org/officeDocument/2006/relationships/image" Target="media/image5.png"/><Relationship Id="rId42" Type="http://schemas.openxmlformats.org/officeDocument/2006/relationships/hyperlink" Target="http://www.turbojet.com.hk/" TargetMode="External"/><Relationship Id="rId47" Type="http://schemas.openxmlformats.org/officeDocument/2006/relationships/image" Target="media/image6.png"/><Relationship Id="rId50" Type="http://schemas.openxmlformats.org/officeDocument/2006/relationships/hyperlink" Target="mailto:itutsg16macau@gmail.com" TargetMode="Externa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oleObject" Target="embeddings/Microsoft_Excel_97-2003_Worksheet1.xls"/><Relationship Id="rId33" Type="http://schemas.openxmlformats.org/officeDocument/2006/relationships/hyperlink" Target="http://itutsg16.medmeeting.org/" TargetMode="External"/><Relationship Id="rId38" Type="http://schemas.openxmlformats.org/officeDocument/2006/relationships/hyperlink" Target="https://www.medmeeting.org/Upload/user/785821/file/20170715/20170715122804_8527.pdf" TargetMode="External"/><Relationship Id="rId46" Type="http://schemas.openxmlformats.org/officeDocument/2006/relationships/hyperlink" Target="http://www.xe.co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go/tsg16" TargetMode="External"/><Relationship Id="rId20" Type="http://schemas.openxmlformats.org/officeDocument/2006/relationships/hyperlink" Target="http://www.itu.int/en/ITU-D/LDCs/Pages/List_LDCs.aspx" TargetMode="External"/><Relationship Id="rId29" Type="http://schemas.openxmlformats.org/officeDocument/2006/relationships/footer" Target="footer3.xml"/><Relationship Id="rId41" Type="http://schemas.openxmlformats.org/officeDocument/2006/relationships/hyperlink" Target="http://www.fsm.gov.mo/"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6" TargetMode="External"/><Relationship Id="rId24" Type="http://schemas.openxmlformats.org/officeDocument/2006/relationships/image" Target="media/image4.emf"/><Relationship Id="rId32" Type="http://schemas.openxmlformats.org/officeDocument/2006/relationships/hyperlink" Target="https://www.sandscotaicentral.com/content/dam/macao/sandscotaicentral/master/main/home/meetings/floorplans-charts/holidayInn-factsheet-stay-connected_en.pdf" TargetMode="External"/><Relationship Id="rId37" Type="http://schemas.openxmlformats.org/officeDocument/2006/relationships/hyperlink" Target="mailto:itutsg16macau@gmail.com" TargetMode="External"/><Relationship Id="rId40" Type="http://schemas.openxmlformats.org/officeDocument/2006/relationships/hyperlink" Target="http://www.macao-airport.com" TargetMode="External"/><Relationship Id="rId45" Type="http://schemas.openxmlformats.org/officeDocument/2006/relationships/hyperlink" Target="http://www.macautourism.gov.mo/" TargetMode="External"/><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2.xml"/><Relationship Id="rId28" Type="http://schemas.openxmlformats.org/officeDocument/2006/relationships/hyperlink" Target="http://itu.int/go/tsg16" TargetMode="External"/><Relationship Id="rId36" Type="http://schemas.openxmlformats.org/officeDocument/2006/relationships/hyperlink" Target="https://www.medmeeting.org/Upload/user/785821/file/20170715/20170715122804_8527.pdf" TargetMode="External"/><Relationship Id="rId49" Type="http://schemas.openxmlformats.org/officeDocument/2006/relationships/hyperlink" Target="mailto:t-sg16-sapporo@ituaj.jp" TargetMode="External"/><Relationship Id="rId57" Type="http://schemas.openxmlformats.org/officeDocument/2006/relationships/footer" Target="footer6.xml"/><Relationship Id="rId10" Type="http://schemas.openxmlformats.org/officeDocument/2006/relationships/hyperlink" Target="http://itutsg16.medmeeting.org" TargetMode="External"/><Relationship Id="rId19" Type="http://schemas.openxmlformats.org/officeDocument/2006/relationships/hyperlink" Target="http://itu.int/go/tsg16" TargetMode="External"/><Relationship Id="rId31" Type="http://schemas.openxmlformats.org/officeDocument/2006/relationships/hyperlink" Target="https://www.sandscotaicentral.com/offers/holiday-inn-macao.html" TargetMode="External"/><Relationship Id="rId44" Type="http://schemas.openxmlformats.org/officeDocument/2006/relationships/hyperlink" Target="http://www.cotaiwaterjet.com/index.htm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tu.int/ITU-T/studygroups/templates" TargetMode="External"/><Relationship Id="rId22" Type="http://schemas.openxmlformats.org/officeDocument/2006/relationships/footer" Target="footer1.xml"/><Relationship Id="rId27" Type="http://schemas.openxmlformats.org/officeDocument/2006/relationships/hyperlink" Target="https://www.itu.int/en/ITU-T/studygroups/2017-2020/16/Pages/video/vceg.aspx" TargetMode="External"/><Relationship Id="rId30" Type="http://schemas.openxmlformats.org/officeDocument/2006/relationships/hyperlink" Target="http://itu.int/go/tsg16" TargetMode="External"/><Relationship Id="rId35" Type="http://schemas.openxmlformats.org/officeDocument/2006/relationships/hyperlink" Target="http://www.fsm.gov.mo/psp/eng/EDoN.html" TargetMode="External"/><Relationship Id="rId43" Type="http://schemas.openxmlformats.org/officeDocument/2006/relationships/hyperlink" Target="http://www.nwff.com.hk/" TargetMode="External"/><Relationship Id="rId48" Type="http://schemas.openxmlformats.org/officeDocument/2006/relationships/hyperlink" Target="mailto:hospital_enquiry@must.edu.mo" TargetMode="External"/><Relationship Id="rId56"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itutsg16.medmeeting.org/e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4EA0-E81C-4595-B2C0-4C5511BD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2278</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17022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Spanish</dc:creator>
  <cp:keywords/>
  <dc:description>SG17-COL-008S.docx  For: _x000d_Document date: _x000d_Saved by ITU51011599 at 10:59:52 on 30/05/2016</dc:description>
  <cp:lastModifiedBy>Osvath, Alexandra</cp:lastModifiedBy>
  <cp:revision>9</cp:revision>
  <cp:lastPrinted>2017-08-10T14:59:00Z</cp:lastPrinted>
  <dcterms:created xsi:type="dcterms:W3CDTF">2017-08-09T14:10:00Z</dcterms:created>
  <dcterms:modified xsi:type="dcterms:W3CDTF">2017-08-10T15:00:00Z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