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7E82901C" w14:textId="77777777" w:rsidTr="00427EA6">
        <w:trPr>
          <w:cantSplit/>
        </w:trPr>
        <w:tc>
          <w:tcPr>
            <w:tcW w:w="1418" w:type="dxa"/>
            <w:vAlign w:val="center"/>
          </w:tcPr>
          <w:p w14:paraId="17D85E09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183622B1" wp14:editId="6FDDAD6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29C324B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D425BD6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5C9EC7F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71DF896A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AF57C3" w14:paraId="61E42DDA" w14:textId="77777777" w:rsidTr="005C581C">
        <w:trPr>
          <w:cantSplit/>
        </w:trPr>
        <w:tc>
          <w:tcPr>
            <w:tcW w:w="1084" w:type="dxa"/>
            <w:gridSpan w:val="2"/>
          </w:tcPr>
          <w:p w14:paraId="27A7A278" w14:textId="77777777" w:rsidR="002545AA" w:rsidRPr="00AF57C3" w:rsidRDefault="002545AA" w:rsidP="00AF57C3">
            <w:pPr>
              <w:spacing w:after="120"/>
              <w:ind w:left="57"/>
              <w:rPr>
                <w:lang w:val="es-ES"/>
              </w:rPr>
            </w:pPr>
          </w:p>
        </w:tc>
        <w:tc>
          <w:tcPr>
            <w:tcW w:w="3793" w:type="dxa"/>
          </w:tcPr>
          <w:p w14:paraId="65108BEA" w14:textId="77777777" w:rsidR="002545AA" w:rsidRPr="00AF57C3" w:rsidRDefault="002545AA" w:rsidP="007B7627">
            <w:pPr>
              <w:spacing w:before="240" w:after="120"/>
              <w:ind w:left="58"/>
              <w:rPr>
                <w:lang w:val="es-ES"/>
              </w:rPr>
            </w:pPr>
          </w:p>
        </w:tc>
        <w:tc>
          <w:tcPr>
            <w:tcW w:w="4762" w:type="dxa"/>
          </w:tcPr>
          <w:p w14:paraId="46D4844C" w14:textId="329F670C" w:rsidR="002545AA" w:rsidRPr="00AF57C3" w:rsidRDefault="009F57D4" w:rsidP="007B7627">
            <w:pPr>
              <w:spacing w:before="240" w:after="120"/>
              <w:ind w:left="58"/>
              <w:rPr>
                <w:bCs/>
                <w:lang w:val="es-ES"/>
              </w:rPr>
            </w:pPr>
            <w:r w:rsidRPr="00AF57C3">
              <w:rPr>
                <w:lang w:val="es-ES"/>
              </w:rPr>
              <w:t>Ginebra, 23 de diciembre de 2019</w:t>
            </w:r>
          </w:p>
        </w:tc>
      </w:tr>
      <w:tr w:rsidR="002545AA" w:rsidRPr="00AF57C3" w14:paraId="0FE16B03" w14:textId="77777777" w:rsidTr="005C581C">
        <w:trPr>
          <w:cantSplit/>
        </w:trPr>
        <w:tc>
          <w:tcPr>
            <w:tcW w:w="1084" w:type="dxa"/>
            <w:gridSpan w:val="2"/>
          </w:tcPr>
          <w:p w14:paraId="09BFE0A9" w14:textId="77777777" w:rsidR="002545AA" w:rsidRPr="00AF57C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AF57C3">
              <w:rPr>
                <w:szCs w:val="24"/>
                <w:lang w:val="es-ES"/>
              </w:rPr>
              <w:t>Ref.:</w:t>
            </w:r>
          </w:p>
        </w:tc>
        <w:tc>
          <w:tcPr>
            <w:tcW w:w="3793" w:type="dxa"/>
          </w:tcPr>
          <w:p w14:paraId="211A6C6B" w14:textId="676642C5" w:rsidR="002545AA" w:rsidRPr="00AF57C3" w:rsidRDefault="009F57D4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AF57C3">
              <w:rPr>
                <w:b/>
                <w:lang w:val="es-ES"/>
              </w:rPr>
              <w:t xml:space="preserve">Addéndum 1 a la </w:t>
            </w:r>
            <w:r w:rsidRPr="00AF57C3">
              <w:rPr>
                <w:b/>
                <w:lang w:val="es-ES"/>
              </w:rPr>
              <w:br/>
              <w:t>Carta Colectiva TSB 5/15</w:t>
            </w:r>
          </w:p>
          <w:p w14:paraId="0DBE011E" w14:textId="7859E0C2" w:rsidR="002545AA" w:rsidRPr="00AF57C3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  <w:lang w:val="es-ES"/>
              </w:rPr>
            </w:pPr>
            <w:bookmarkStart w:id="0" w:name="lt_pId018"/>
            <w:r w:rsidRPr="00AF57C3">
              <w:rPr>
                <w:lang w:val="es-ES"/>
              </w:rPr>
              <w:t>CE </w:t>
            </w:r>
            <w:r w:rsidR="009F57D4" w:rsidRPr="00AF57C3">
              <w:rPr>
                <w:lang w:val="es-ES"/>
              </w:rPr>
              <w:t>15</w:t>
            </w:r>
            <w:r w:rsidRPr="00AF57C3">
              <w:rPr>
                <w:lang w:val="es-ES"/>
              </w:rPr>
              <w:t>/</w:t>
            </w:r>
            <w:bookmarkEnd w:id="0"/>
            <w:r w:rsidR="009F57D4" w:rsidRPr="00AF57C3">
              <w:rPr>
                <w:lang w:val="es-ES"/>
              </w:rPr>
              <w:t>HO</w:t>
            </w:r>
          </w:p>
        </w:tc>
        <w:tc>
          <w:tcPr>
            <w:tcW w:w="4762" w:type="dxa"/>
            <w:vMerge w:val="restart"/>
          </w:tcPr>
          <w:p w14:paraId="4D3D90DF" w14:textId="77777777" w:rsidR="002545AA" w:rsidRPr="00AF57C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  <w:lang w:val="es-ES"/>
              </w:rPr>
            </w:pPr>
            <w:r w:rsidRPr="00AF57C3">
              <w:rPr>
                <w:bCs/>
                <w:lang w:val="es-ES"/>
              </w:rPr>
              <w:t>A:</w:t>
            </w:r>
          </w:p>
          <w:p w14:paraId="4CC78241" w14:textId="3E221C7F" w:rsidR="009F57D4" w:rsidRPr="009F57D4" w:rsidRDefault="009F57D4" w:rsidP="007B7627">
            <w:pPr>
              <w:tabs>
                <w:tab w:val="clear" w:pos="794"/>
                <w:tab w:val="left" w:pos="362"/>
              </w:tabs>
              <w:spacing w:before="0" w:after="40" w:line="276" w:lineRule="auto"/>
              <w:ind w:left="362" w:hanging="305"/>
              <w:rPr>
                <w:bCs/>
                <w:lang w:val="es-ES"/>
              </w:rPr>
            </w:pPr>
            <w:r w:rsidRPr="009F57D4">
              <w:rPr>
                <w:bCs/>
                <w:lang w:val="es-ES"/>
              </w:rPr>
              <w:t>–</w:t>
            </w:r>
            <w:r w:rsidRPr="009F57D4">
              <w:rPr>
                <w:bCs/>
                <w:lang w:val="es-ES"/>
              </w:rPr>
              <w:tab/>
              <w:t>las Administraciones de los Estados Miembros de</w:t>
            </w:r>
            <w:r w:rsidR="00AF57C3">
              <w:rPr>
                <w:bCs/>
                <w:lang w:val="es-ES"/>
              </w:rPr>
              <w:t> </w:t>
            </w:r>
            <w:r w:rsidRPr="009F57D4">
              <w:rPr>
                <w:bCs/>
                <w:lang w:val="es-ES"/>
              </w:rPr>
              <w:t>la Unión;</w:t>
            </w:r>
          </w:p>
          <w:p w14:paraId="1CDCCB76" w14:textId="77777777" w:rsidR="009F57D4" w:rsidRPr="009F57D4" w:rsidRDefault="009F57D4" w:rsidP="007B7627">
            <w:pPr>
              <w:tabs>
                <w:tab w:val="clear" w:pos="794"/>
                <w:tab w:val="left" w:pos="362"/>
              </w:tabs>
              <w:spacing w:before="0" w:after="40" w:line="276" w:lineRule="auto"/>
              <w:ind w:left="362" w:hanging="305"/>
              <w:rPr>
                <w:bCs/>
                <w:lang w:val="es-ES"/>
              </w:rPr>
            </w:pPr>
            <w:r w:rsidRPr="009F57D4">
              <w:rPr>
                <w:bCs/>
                <w:lang w:val="es-ES"/>
              </w:rPr>
              <w:t>–</w:t>
            </w:r>
            <w:r w:rsidRPr="009F57D4">
              <w:rPr>
                <w:bCs/>
                <w:lang w:val="es-ES"/>
              </w:rPr>
              <w:tab/>
              <w:t>los Miembros de Sector del UIT</w:t>
            </w:r>
            <w:r w:rsidRPr="009F57D4">
              <w:rPr>
                <w:bCs/>
                <w:lang w:val="es-ES"/>
              </w:rPr>
              <w:noBreakHyphen/>
              <w:t>T;</w:t>
            </w:r>
          </w:p>
          <w:p w14:paraId="5D762B28" w14:textId="77777777" w:rsidR="009F57D4" w:rsidRPr="009F57D4" w:rsidRDefault="009F57D4" w:rsidP="007B7627">
            <w:pPr>
              <w:tabs>
                <w:tab w:val="clear" w:pos="794"/>
                <w:tab w:val="left" w:pos="362"/>
              </w:tabs>
              <w:spacing w:before="0" w:after="40" w:line="276" w:lineRule="auto"/>
              <w:ind w:left="362" w:hanging="305"/>
              <w:rPr>
                <w:bCs/>
                <w:lang w:val="es-ES"/>
              </w:rPr>
            </w:pPr>
            <w:r w:rsidRPr="009F57D4">
              <w:rPr>
                <w:bCs/>
                <w:lang w:val="es-ES"/>
              </w:rPr>
              <w:t>–</w:t>
            </w:r>
            <w:r w:rsidRPr="009F57D4">
              <w:rPr>
                <w:bCs/>
                <w:lang w:val="es-ES"/>
              </w:rPr>
              <w:tab/>
              <w:t>los Asociados del UIT-T que participan en los trabajos de la Comisión de Estudio 15;</w:t>
            </w:r>
          </w:p>
          <w:p w14:paraId="14D6CF75" w14:textId="19628DB4" w:rsidR="002545AA" w:rsidRPr="00AF57C3" w:rsidRDefault="009F57D4" w:rsidP="007B7627">
            <w:pPr>
              <w:tabs>
                <w:tab w:val="clear" w:pos="794"/>
                <w:tab w:val="left" w:pos="362"/>
              </w:tabs>
              <w:spacing w:before="0" w:after="40" w:line="276" w:lineRule="auto"/>
              <w:ind w:left="362" w:hanging="305"/>
              <w:rPr>
                <w:bCs/>
                <w:lang w:val="es-ES"/>
              </w:rPr>
            </w:pPr>
            <w:r w:rsidRPr="00AF57C3">
              <w:rPr>
                <w:bCs/>
                <w:lang w:val="es-ES"/>
              </w:rPr>
              <w:t>–</w:t>
            </w:r>
            <w:r w:rsidRPr="00AF57C3">
              <w:rPr>
                <w:bCs/>
                <w:lang w:val="es-ES"/>
              </w:rPr>
              <w:tab/>
              <w:t>las Instituciones Académicas de la UIT</w:t>
            </w:r>
          </w:p>
        </w:tc>
      </w:tr>
      <w:tr w:rsidR="002545AA" w:rsidRPr="00AF57C3" w14:paraId="509A500F" w14:textId="77777777" w:rsidTr="005C581C">
        <w:trPr>
          <w:cantSplit/>
        </w:trPr>
        <w:tc>
          <w:tcPr>
            <w:tcW w:w="1084" w:type="dxa"/>
            <w:gridSpan w:val="2"/>
          </w:tcPr>
          <w:p w14:paraId="55D30BB5" w14:textId="77777777" w:rsidR="002545AA" w:rsidRPr="00AF57C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AF57C3">
              <w:rPr>
                <w:szCs w:val="24"/>
                <w:lang w:val="es-ES"/>
              </w:rPr>
              <w:t>Tel.:</w:t>
            </w:r>
          </w:p>
        </w:tc>
        <w:tc>
          <w:tcPr>
            <w:tcW w:w="3793" w:type="dxa"/>
          </w:tcPr>
          <w:p w14:paraId="1C7512BF" w14:textId="20342078" w:rsidR="002545AA" w:rsidRPr="00AF57C3" w:rsidRDefault="009F57D4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AF57C3">
              <w:rPr>
                <w:lang w:val="es-ES"/>
              </w:rPr>
              <w:t>+41 22 730 6356</w:t>
            </w:r>
          </w:p>
        </w:tc>
        <w:tc>
          <w:tcPr>
            <w:tcW w:w="4762" w:type="dxa"/>
            <w:vMerge/>
          </w:tcPr>
          <w:p w14:paraId="525CE3C1" w14:textId="77777777" w:rsidR="002545AA" w:rsidRPr="00AF57C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2545AA" w:rsidRPr="00AF57C3" w14:paraId="0F7CC500" w14:textId="77777777" w:rsidTr="005C581C">
        <w:trPr>
          <w:cantSplit/>
        </w:trPr>
        <w:tc>
          <w:tcPr>
            <w:tcW w:w="1084" w:type="dxa"/>
            <w:gridSpan w:val="2"/>
          </w:tcPr>
          <w:p w14:paraId="4AFE2D56" w14:textId="77777777" w:rsidR="002545AA" w:rsidRPr="00AF57C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AF57C3">
              <w:rPr>
                <w:szCs w:val="24"/>
                <w:lang w:val="es-ES"/>
              </w:rPr>
              <w:t>Fax:</w:t>
            </w:r>
          </w:p>
        </w:tc>
        <w:tc>
          <w:tcPr>
            <w:tcW w:w="3793" w:type="dxa"/>
          </w:tcPr>
          <w:p w14:paraId="141E0693" w14:textId="77777777" w:rsidR="002545AA" w:rsidRPr="00AF57C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AF57C3">
              <w:rPr>
                <w:lang w:val="es-ES"/>
              </w:rPr>
              <w:t>+41 22 730 5853</w:t>
            </w:r>
          </w:p>
        </w:tc>
        <w:tc>
          <w:tcPr>
            <w:tcW w:w="4762" w:type="dxa"/>
            <w:vMerge/>
          </w:tcPr>
          <w:p w14:paraId="5EEEF012" w14:textId="77777777" w:rsidR="002545AA" w:rsidRPr="00AF57C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2545AA" w:rsidRPr="00AF57C3" w14:paraId="43D5E053" w14:textId="77777777" w:rsidTr="005C581C">
        <w:trPr>
          <w:cantSplit/>
        </w:trPr>
        <w:tc>
          <w:tcPr>
            <w:tcW w:w="1084" w:type="dxa"/>
            <w:gridSpan w:val="2"/>
          </w:tcPr>
          <w:p w14:paraId="409E380A" w14:textId="77777777" w:rsidR="002545AA" w:rsidRPr="00AF57C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AF57C3">
              <w:rPr>
                <w:szCs w:val="24"/>
                <w:lang w:val="es-ES"/>
              </w:rPr>
              <w:t>Correo-e:</w:t>
            </w:r>
          </w:p>
        </w:tc>
        <w:tc>
          <w:tcPr>
            <w:tcW w:w="3793" w:type="dxa"/>
          </w:tcPr>
          <w:p w14:paraId="10D8A377" w14:textId="29160608" w:rsidR="002545AA" w:rsidRPr="00AF57C3" w:rsidRDefault="001D63DB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9" w:history="1">
              <w:r w:rsidR="009F57D4" w:rsidRPr="00AF57C3">
                <w:rPr>
                  <w:rStyle w:val="Hyperlink"/>
                  <w:lang w:val="es-ES"/>
                </w:rPr>
                <w:t>tsbsg15@itu.int</w:t>
              </w:r>
            </w:hyperlink>
          </w:p>
        </w:tc>
        <w:tc>
          <w:tcPr>
            <w:tcW w:w="4762" w:type="dxa"/>
            <w:vMerge/>
          </w:tcPr>
          <w:p w14:paraId="6203B8D0" w14:textId="77777777" w:rsidR="002545AA" w:rsidRPr="00AF57C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2545AA" w:rsidRPr="00AF57C3" w14:paraId="18E35042" w14:textId="77777777" w:rsidTr="005C581C">
        <w:trPr>
          <w:cantSplit/>
        </w:trPr>
        <w:tc>
          <w:tcPr>
            <w:tcW w:w="1084" w:type="dxa"/>
            <w:gridSpan w:val="2"/>
          </w:tcPr>
          <w:p w14:paraId="7F0BA50B" w14:textId="77777777" w:rsidR="002545AA" w:rsidRPr="00AF57C3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AF57C3">
              <w:rPr>
                <w:szCs w:val="24"/>
                <w:lang w:val="es-ES"/>
              </w:rPr>
              <w:t>Web:</w:t>
            </w:r>
          </w:p>
        </w:tc>
        <w:tc>
          <w:tcPr>
            <w:tcW w:w="3793" w:type="dxa"/>
          </w:tcPr>
          <w:p w14:paraId="7CC78F7A" w14:textId="4C37F3A7" w:rsidR="002545AA" w:rsidRPr="00AF57C3" w:rsidRDefault="001D63DB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10" w:history="1">
              <w:r w:rsidR="009F57D4" w:rsidRPr="00AF57C3">
                <w:rPr>
                  <w:rStyle w:val="Hyperlink"/>
                  <w:lang w:val="es-ES"/>
                </w:rPr>
                <w:t>http://itu.int/go/tsg15</w:t>
              </w:r>
            </w:hyperlink>
          </w:p>
        </w:tc>
        <w:tc>
          <w:tcPr>
            <w:tcW w:w="4762" w:type="dxa"/>
            <w:vMerge/>
          </w:tcPr>
          <w:p w14:paraId="0ED83E86" w14:textId="77777777" w:rsidR="002545AA" w:rsidRPr="00AF57C3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2545AA" w:rsidRPr="00AF57C3" w14:paraId="0EFDC810" w14:textId="77777777" w:rsidTr="005C581C">
        <w:trPr>
          <w:cantSplit/>
        </w:trPr>
        <w:tc>
          <w:tcPr>
            <w:tcW w:w="1070" w:type="dxa"/>
          </w:tcPr>
          <w:p w14:paraId="638AA295" w14:textId="77777777" w:rsidR="002545AA" w:rsidRPr="00AF57C3" w:rsidRDefault="002545AA" w:rsidP="007B7627">
            <w:pPr>
              <w:tabs>
                <w:tab w:val="left" w:pos="4111"/>
              </w:tabs>
              <w:spacing w:before="360" w:after="240"/>
              <w:ind w:left="58"/>
              <w:rPr>
                <w:szCs w:val="24"/>
                <w:lang w:val="es-ES"/>
              </w:rPr>
            </w:pPr>
            <w:r w:rsidRPr="00AF57C3">
              <w:rPr>
                <w:szCs w:val="24"/>
                <w:lang w:val="es-ES"/>
              </w:rPr>
              <w:t>Asunto:</w:t>
            </w:r>
          </w:p>
        </w:tc>
        <w:tc>
          <w:tcPr>
            <w:tcW w:w="8569" w:type="dxa"/>
            <w:gridSpan w:val="3"/>
          </w:tcPr>
          <w:p w14:paraId="588C0738" w14:textId="012C40D7" w:rsidR="002545AA" w:rsidRPr="00AF57C3" w:rsidRDefault="009F57D4" w:rsidP="007B7627">
            <w:pPr>
              <w:tabs>
                <w:tab w:val="left" w:pos="4111"/>
              </w:tabs>
              <w:spacing w:before="360" w:after="240"/>
              <w:ind w:left="58"/>
              <w:rPr>
                <w:b/>
                <w:bCs/>
                <w:lang w:val="es-ES"/>
              </w:rPr>
            </w:pPr>
            <w:r w:rsidRPr="00AF57C3">
              <w:rPr>
                <w:b/>
                <w:bCs/>
                <w:szCs w:val="24"/>
                <w:lang w:val="es-ES"/>
              </w:rPr>
              <w:t>Reunión de la Comisión de Estudio 15; Ginebra, 27 de enero – 7 de febrero de 2020</w:t>
            </w:r>
          </w:p>
        </w:tc>
      </w:tr>
    </w:tbl>
    <w:p w14:paraId="3F1F3B40" w14:textId="5BB1BE58" w:rsidR="009F57D4" w:rsidRPr="009F57D4" w:rsidRDefault="007B7627" w:rsidP="007B7627">
      <w:pPr>
        <w:pStyle w:val="Normalaftertitle"/>
        <w:spacing w:after="240"/>
      </w:pPr>
      <w:bookmarkStart w:id="1" w:name="ditulogo"/>
      <w:bookmarkEnd w:id="1"/>
      <w:r>
        <w:t>Muy Señora mía/Muy Señor mío,</w:t>
      </w:r>
    </w:p>
    <w:p w14:paraId="2C30D90C" w14:textId="77777777" w:rsidR="009F57D4" w:rsidRPr="009F57D4" w:rsidRDefault="009F57D4" w:rsidP="009F57D4">
      <w:r w:rsidRPr="009F57D4">
        <w:t>Durante los periodos de última llamada de AAP-65, de fecha 1 de septiembre de 2019, se recibieron comentarios sobre los siguientes puntos de trabajo sometidos a AAP:</w:t>
      </w:r>
    </w:p>
    <w:p w14:paraId="6903702F" w14:textId="77777777" w:rsidR="009F57D4" w:rsidRPr="009F57D4" w:rsidRDefault="009F57D4" w:rsidP="009F57D4">
      <w:pPr>
        <w:pStyle w:val="enumlev1"/>
        <w:rPr>
          <w:lang w:val="es-ES"/>
        </w:rPr>
      </w:pPr>
      <w:r w:rsidRPr="009F57D4">
        <w:t>–</w:t>
      </w:r>
      <w:r w:rsidRPr="009F57D4">
        <w:tab/>
      </w:r>
      <w:r w:rsidRPr="009F57D4">
        <w:rPr>
          <w:b/>
          <w:bCs/>
        </w:rPr>
        <w:t>Enmienda 1 a la Recomendación UIT-T G.9960 (2018)</w:t>
      </w:r>
      <w:r w:rsidRPr="009F57D4">
        <w:t xml:space="preserve">, </w:t>
      </w:r>
      <w:r w:rsidRPr="009F57D4">
        <w:rPr>
          <w:i/>
          <w:iCs/>
        </w:rPr>
        <w:t>Transceptores de red doméstica alámbricos de alta velocidad unificados – Especificación de la arquitectura del sistema y de la capa física: Enmienda 1</w:t>
      </w:r>
      <w:r w:rsidRPr="009F57D4">
        <w:t>.</w:t>
      </w:r>
    </w:p>
    <w:p w14:paraId="43F39836" w14:textId="77777777" w:rsidR="009F57D4" w:rsidRPr="009F57D4" w:rsidRDefault="009F57D4" w:rsidP="009F57D4">
      <w:pPr>
        <w:pStyle w:val="enumlev1"/>
      </w:pPr>
      <w:r w:rsidRPr="009F57D4">
        <w:t>–</w:t>
      </w:r>
      <w:r w:rsidRPr="009F57D4">
        <w:tab/>
      </w:r>
      <w:r w:rsidRPr="009F57D4">
        <w:rPr>
          <w:b/>
          <w:bCs/>
        </w:rPr>
        <w:t>Enmienda 1 a la Recomendación UIT-T G.9961 (2018)</w:t>
      </w:r>
      <w:r w:rsidRPr="009F57D4">
        <w:t xml:space="preserve">, </w:t>
      </w:r>
      <w:r w:rsidRPr="009F57D4">
        <w:rPr>
          <w:i/>
          <w:iCs/>
        </w:rPr>
        <w:t>Transceptores de red doméstica alámbricos de alta velocidad unificados – Capa de enlace de datos: Enmienda 1</w:t>
      </w:r>
      <w:r w:rsidRPr="009F57D4">
        <w:t>.</w:t>
      </w:r>
    </w:p>
    <w:p w14:paraId="732320FD" w14:textId="77777777" w:rsidR="009F57D4" w:rsidRPr="009F57D4" w:rsidRDefault="009F57D4" w:rsidP="009F57D4">
      <w:r w:rsidRPr="009F57D4">
        <w:t>Los siguientes temas de trabajo en AAP recibieron comentarios durante el periodo de última llamada de AAP-63, de fecha 1 de agosto de 2019, y durante el periodo de examen adicional de AAP-71, de fecha 1 de diciembre de 2019:</w:t>
      </w:r>
    </w:p>
    <w:p w14:paraId="25B56DCB" w14:textId="77777777" w:rsidR="009F57D4" w:rsidRPr="009F57D4" w:rsidRDefault="009F57D4" w:rsidP="009F57D4">
      <w:pPr>
        <w:pStyle w:val="enumlev1"/>
      </w:pPr>
      <w:r w:rsidRPr="009F57D4">
        <w:t>–</w:t>
      </w:r>
      <w:r w:rsidRPr="009F57D4">
        <w:tab/>
      </w:r>
      <w:r w:rsidRPr="009F57D4">
        <w:rPr>
          <w:b/>
          <w:bCs/>
        </w:rPr>
        <w:t>Recomendación UIT-T G.807</w:t>
      </w:r>
      <w:r w:rsidRPr="009F57D4">
        <w:t xml:space="preserve">, </w:t>
      </w:r>
      <w:r w:rsidRPr="009F57D4">
        <w:rPr>
          <w:i/>
          <w:iCs/>
        </w:rPr>
        <w:t>Arquitectura funcional genérica de la red óptica de medios</w:t>
      </w:r>
      <w:r w:rsidRPr="009F57D4">
        <w:t>.</w:t>
      </w:r>
    </w:p>
    <w:p w14:paraId="539D01E7" w14:textId="0B4CB7BF" w:rsidR="009F57D4" w:rsidRDefault="009F57D4" w:rsidP="009F57D4">
      <w:r w:rsidRPr="009F57D4">
        <w:t>Estos temas de trabajo (es decir, G.9960 Enm.1, G.9961 Enm.1 y G.807) se someterán a la aprobación de la reunión de la Comisión de Estudio 15 que tendrá lugar en Ginebra del 27 de enero al 7 de febrero de 2020</w:t>
      </w:r>
      <w:r w:rsidR="00164BA2">
        <w:t>.</w:t>
      </w:r>
    </w:p>
    <w:p w14:paraId="1931C519" w14:textId="77777777" w:rsidR="007B7627" w:rsidRPr="009F57D4" w:rsidRDefault="007B7627" w:rsidP="009F57D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  <w:gridCol w:w="3643"/>
      </w:tblGrid>
      <w:tr w:rsidR="005C581C" w:rsidRPr="005C581C" w14:paraId="52DCC292" w14:textId="77777777" w:rsidTr="00456E94">
        <w:trPr>
          <w:cantSplit/>
          <w:trHeight w:val="1823"/>
        </w:trPr>
        <w:tc>
          <w:tcPr>
            <w:tcW w:w="5991" w:type="dxa"/>
            <w:vMerge w:val="restart"/>
            <w:tcBorders>
              <w:right w:val="single" w:sz="4" w:space="0" w:color="auto"/>
            </w:tcBorders>
          </w:tcPr>
          <w:p w14:paraId="659868AE" w14:textId="4A95B809" w:rsidR="005C581C" w:rsidRDefault="005C581C" w:rsidP="005C581C">
            <w:r w:rsidRPr="005C581C">
              <w:t>Atentamente,</w:t>
            </w:r>
          </w:p>
          <w:p w14:paraId="22F4C05E" w14:textId="6CC210A7" w:rsidR="005C581C" w:rsidRPr="005C581C" w:rsidRDefault="001D63DB" w:rsidP="007B7627">
            <w:pPr>
              <w:spacing w:before="96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39069B3A" wp14:editId="554B77CC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186055</wp:posOffset>
                  </wp:positionV>
                  <wp:extent cx="761354" cy="342900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S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5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581C" w:rsidRPr="005C581C">
              <w:t>Chaesub Lee</w:t>
            </w:r>
            <w:bookmarkStart w:id="2" w:name="_GoBack"/>
            <w:bookmarkEnd w:id="2"/>
            <w:r w:rsidR="005C581C" w:rsidRPr="005C581C">
              <w:br/>
              <w:t>Director de la Oficina de Normalización</w:t>
            </w:r>
            <w:r w:rsidR="005C581C" w:rsidRPr="005C581C">
              <w:br/>
              <w:t>de las Telecomunicaciones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8491DE" w14:textId="458244F9" w:rsidR="005C581C" w:rsidRPr="005C581C" w:rsidRDefault="005C581C" w:rsidP="00164BA2">
            <w:pPr>
              <w:jc w:val="center"/>
            </w:pPr>
            <w:r w:rsidRPr="009F57D4">
              <w:rPr>
                <w:noProof/>
                <w:lang w:val="en-GB" w:eastAsia="en-GB"/>
              </w:rPr>
              <w:drawing>
                <wp:inline distT="0" distB="0" distL="0" distR="0" wp14:anchorId="470257E0" wp14:editId="3FF1FCC6">
                  <wp:extent cx="1095375" cy="1095375"/>
                  <wp:effectExtent l="0" t="0" r="9525" b="9525"/>
                  <wp:docPr id="5" name="Picture 5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lt_pId086"/>
            <w:r w:rsidRPr="005C581C">
              <w:rPr>
                <w:sz w:val="20"/>
              </w:rPr>
              <w:t>CE 15 del UIT-T</w:t>
            </w:r>
            <w:bookmarkEnd w:id="3"/>
          </w:p>
        </w:tc>
      </w:tr>
      <w:tr w:rsidR="005C581C" w:rsidRPr="005C581C" w14:paraId="7F04950F" w14:textId="77777777" w:rsidTr="00456E94">
        <w:trPr>
          <w:cantSplit/>
          <w:trHeight w:val="227"/>
        </w:trPr>
        <w:tc>
          <w:tcPr>
            <w:tcW w:w="5991" w:type="dxa"/>
            <w:vMerge/>
            <w:tcBorders>
              <w:right w:val="single" w:sz="4" w:space="0" w:color="auto"/>
            </w:tcBorders>
          </w:tcPr>
          <w:p w14:paraId="7A213B78" w14:textId="77777777" w:rsidR="005C581C" w:rsidRPr="005C581C" w:rsidRDefault="005C581C" w:rsidP="005C581C"/>
        </w:tc>
        <w:tc>
          <w:tcPr>
            <w:tcW w:w="3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6207" w14:textId="77777777" w:rsidR="005C581C" w:rsidRPr="005C581C" w:rsidRDefault="005C581C" w:rsidP="00164BA2">
            <w:pPr>
              <w:spacing w:after="120"/>
              <w:jc w:val="center"/>
              <w:rPr>
                <w:sz w:val="20"/>
              </w:rPr>
            </w:pPr>
            <w:r w:rsidRPr="005C581C">
              <w:rPr>
                <w:sz w:val="20"/>
              </w:rPr>
              <w:t>Última información sobre la reunión</w:t>
            </w:r>
          </w:p>
        </w:tc>
      </w:tr>
    </w:tbl>
    <w:p w14:paraId="255697D1" w14:textId="77777777" w:rsidR="005C581C" w:rsidRPr="00E35001" w:rsidRDefault="005C581C" w:rsidP="002545AA"/>
    <w:sectPr w:rsidR="005C581C" w:rsidRPr="00E35001" w:rsidSect="002545AA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4A3D" w14:textId="77777777" w:rsidR="009F57D4" w:rsidRDefault="009F57D4">
      <w:r>
        <w:separator/>
      </w:r>
    </w:p>
  </w:endnote>
  <w:endnote w:type="continuationSeparator" w:id="0">
    <w:p w14:paraId="7128B96E" w14:textId="77777777" w:rsidR="009F57D4" w:rsidRDefault="009F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8BD42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D895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B6E9" w14:textId="396E9283" w:rsidR="005E67CA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5C581C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  <w:p w14:paraId="61F76E93" w14:textId="597F47E9" w:rsidR="005C581C" w:rsidRPr="005C581C" w:rsidRDefault="005C581C" w:rsidP="005C581C">
    <w:pPr>
      <w:pStyle w:val="Footer"/>
      <w:spacing w:before="120"/>
      <w:rPr>
        <w:sz w:val="16"/>
        <w:szCs w:val="16"/>
        <w:lang w:val="en-US"/>
      </w:rPr>
    </w:pPr>
    <w:r w:rsidRPr="005C581C">
      <w:rPr>
        <w:noProof/>
        <w:sz w:val="16"/>
        <w:szCs w:val="16"/>
        <w:lang w:val="es-ES"/>
      </w:rPr>
      <w:fldChar w:fldCharType="begin"/>
    </w:r>
    <w:r w:rsidRPr="005C581C">
      <w:rPr>
        <w:noProof/>
        <w:sz w:val="16"/>
        <w:szCs w:val="16"/>
        <w:lang w:val="en-US"/>
      </w:rPr>
      <w:instrText xml:space="preserve"> FILENAME \p  \* MERGEFORMAT </w:instrText>
    </w:r>
    <w:r w:rsidRPr="005C581C">
      <w:rPr>
        <w:noProof/>
        <w:sz w:val="16"/>
        <w:szCs w:val="16"/>
        <w:lang w:val="es-ES"/>
      </w:rPr>
      <w:fldChar w:fldCharType="separate"/>
    </w:r>
    <w:r w:rsidR="00164BA2">
      <w:rPr>
        <w:noProof/>
        <w:sz w:val="16"/>
        <w:szCs w:val="16"/>
        <w:lang w:val="en-US"/>
      </w:rPr>
      <w:t>P:\ESP\ITU-T\COM-T\COM15\COLL\005ADD01S.docx</w:t>
    </w:r>
    <w:r w:rsidRPr="005C581C">
      <w:rPr>
        <w:noProof/>
        <w:sz w:val="16"/>
        <w:szCs w:val="16"/>
        <w:lang w:val="es-ES"/>
      </w:rPr>
      <w:fldChar w:fldCharType="end"/>
    </w:r>
    <w:r w:rsidRPr="005C581C">
      <w:rPr>
        <w:noProof/>
        <w:sz w:val="16"/>
        <w:szCs w:val="16"/>
        <w:lang w:val="en-US"/>
      </w:rPr>
      <w:t xml:space="preserve"> (466091)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21EBD" w14:textId="77777777" w:rsidR="009F57D4" w:rsidRDefault="009F57D4">
      <w:r>
        <w:t>____________________</w:t>
      </w:r>
    </w:p>
  </w:footnote>
  <w:footnote w:type="continuationSeparator" w:id="0">
    <w:p w14:paraId="29ECBBD6" w14:textId="77777777" w:rsidR="009F57D4" w:rsidRDefault="009F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27DCF82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11082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4BA2"/>
    <w:rsid w:val="001671BC"/>
    <w:rsid w:val="001A2905"/>
    <w:rsid w:val="001A54CC"/>
    <w:rsid w:val="001C2FAD"/>
    <w:rsid w:val="001D1BA9"/>
    <w:rsid w:val="001D63DB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C581C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7B7627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9F57D4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AF57C3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8A36FE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2ADFE.45503AF0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tu.int/go/tsg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80F3-9D51-440A-AFE0-B5470993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1931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5</cp:revision>
  <cp:lastPrinted>2020-01-13T10:54:00Z</cp:lastPrinted>
  <dcterms:created xsi:type="dcterms:W3CDTF">2020-01-07T16:11:00Z</dcterms:created>
  <dcterms:modified xsi:type="dcterms:W3CDTF">2020-01-13T10:55:00Z</dcterms:modified>
</cp:coreProperties>
</file>