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652F01" w:rsidRPr="00320578" w:rsidTr="002152F8">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320578" w:rsidTr="002152F8">
              <w:tc>
                <w:tcPr>
                  <w:tcW w:w="1134" w:type="dxa"/>
                  <w:shd w:val="clear" w:color="auto" w:fill="auto"/>
                </w:tcPr>
                <w:p w:rsidR="00652F01" w:rsidRPr="00320578" w:rsidRDefault="00652F01" w:rsidP="00C74A72">
                  <w:pPr>
                    <w:pStyle w:val="Header"/>
                    <w:jc w:val="left"/>
                    <w:rPr>
                      <w:rFonts w:ascii="Calibri" w:hAnsi="Calibri" w:cs="Calibri"/>
                      <w:lang w:val="fr-CH"/>
                    </w:rPr>
                  </w:pPr>
                  <w:r w:rsidRPr="00320578">
                    <w:rPr>
                      <w:rFonts w:ascii="Calibri" w:hAnsi="Calibri" w:cs="Calibri"/>
                      <w:b/>
                      <w:bCs/>
                      <w:noProof/>
                      <w:lang w:val="en-US" w:eastAsia="zh-CN"/>
                    </w:rPr>
                    <w:drawing>
                      <wp:inline distT="0" distB="0" distL="0" distR="0" wp14:anchorId="52B4A18D" wp14:editId="76A670F1">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52F01" w:rsidRPr="00320578" w:rsidRDefault="00652F01" w:rsidP="00C74A72">
                  <w:pPr>
                    <w:tabs>
                      <w:tab w:val="right" w:pos="8732"/>
                    </w:tabs>
                    <w:spacing w:before="0"/>
                    <w:rPr>
                      <w:rFonts w:ascii="Calibri" w:hAnsi="Calibri" w:cs="Calibri"/>
                      <w:b/>
                      <w:bCs/>
                      <w:sz w:val="28"/>
                      <w:szCs w:val="28"/>
                      <w:lang w:eastAsia="zh-CN"/>
                    </w:rPr>
                  </w:pPr>
                  <w:r w:rsidRPr="00320578">
                    <w:rPr>
                      <w:rFonts w:ascii="Calibri" w:hAnsi="Calibri" w:cs="Calibri" w:hint="eastAsia"/>
                      <w:b/>
                      <w:bCs/>
                      <w:sz w:val="28"/>
                      <w:szCs w:val="28"/>
                      <w:lang w:eastAsia="zh-CN"/>
                    </w:rPr>
                    <w:t>国</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际</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电</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信</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联</w:t>
                  </w:r>
                  <w:r w:rsidRPr="00320578">
                    <w:rPr>
                      <w:rFonts w:ascii="Calibri" w:hAnsi="Calibri" w:cs="Calibri" w:hint="eastAsia"/>
                      <w:b/>
                      <w:bCs/>
                      <w:sz w:val="28"/>
                      <w:szCs w:val="28"/>
                      <w:lang w:eastAsia="zh-CN"/>
                    </w:rPr>
                    <w:t xml:space="preserve"> </w:t>
                  </w:r>
                  <w:r w:rsidRPr="00320578">
                    <w:rPr>
                      <w:rFonts w:ascii="Calibri" w:hAnsi="Calibri" w:cs="Calibri" w:hint="eastAsia"/>
                      <w:b/>
                      <w:bCs/>
                      <w:sz w:val="28"/>
                      <w:szCs w:val="28"/>
                      <w:lang w:eastAsia="zh-CN"/>
                    </w:rPr>
                    <w:t>盟</w:t>
                  </w:r>
                </w:p>
                <w:p w:rsidR="00652F01" w:rsidRPr="00320578" w:rsidRDefault="00652F01" w:rsidP="00C74A72">
                  <w:pPr>
                    <w:pStyle w:val="Header"/>
                    <w:jc w:val="left"/>
                    <w:rPr>
                      <w:rFonts w:ascii="Calibri" w:hAnsi="Calibri" w:cs="Calibri"/>
                      <w:lang w:val="fr-CH" w:eastAsia="zh-CN"/>
                    </w:rPr>
                  </w:pPr>
                  <w:r w:rsidRPr="00320578">
                    <w:rPr>
                      <w:rFonts w:ascii="Calibri" w:hAnsi="Calibri" w:cs="Calibri" w:hint="eastAsia"/>
                      <w:b/>
                      <w:bCs/>
                      <w:sz w:val="28"/>
                      <w:szCs w:val="28"/>
                      <w:lang w:eastAsia="zh-CN"/>
                    </w:rPr>
                    <w:t>电信标准化局</w:t>
                  </w:r>
                </w:p>
              </w:tc>
              <w:tc>
                <w:tcPr>
                  <w:tcW w:w="5000" w:type="dxa"/>
                  <w:shd w:val="clear" w:color="auto" w:fill="auto"/>
                </w:tcPr>
                <w:p w:rsidR="00652F01" w:rsidRPr="00320578" w:rsidRDefault="00652F01" w:rsidP="00C74A72">
                  <w:pPr>
                    <w:pStyle w:val="Header"/>
                    <w:ind w:right="175"/>
                    <w:jc w:val="right"/>
                    <w:rPr>
                      <w:rFonts w:ascii="Calibri" w:hAnsi="Calibri" w:cs="Calibri"/>
                      <w:lang w:val="fr-CH" w:eastAsia="zh-CN"/>
                    </w:rPr>
                  </w:pPr>
                </w:p>
              </w:tc>
            </w:tr>
          </w:tbl>
          <w:p w:rsidR="00652F01" w:rsidRPr="00320578" w:rsidRDefault="00652F01" w:rsidP="00C74A72">
            <w:pPr>
              <w:pStyle w:val="Index1"/>
              <w:rPr>
                <w:rFonts w:ascii="Calibri" w:hAnsi="Calibri" w:cs="Calibri"/>
                <w:lang w:eastAsia="zh-CN"/>
              </w:rPr>
            </w:pPr>
          </w:p>
        </w:tc>
        <w:tc>
          <w:tcPr>
            <w:tcW w:w="3261" w:type="dxa"/>
          </w:tcPr>
          <w:p w:rsidR="00652F01" w:rsidRPr="00320578" w:rsidRDefault="00652F01" w:rsidP="00C74A72">
            <w:pPr>
              <w:pStyle w:val="Index1"/>
              <w:rPr>
                <w:rFonts w:ascii="Calibri" w:hAnsi="Calibri" w:cs="Calibri"/>
                <w:lang w:eastAsia="zh-CN"/>
              </w:rPr>
            </w:pPr>
          </w:p>
        </w:tc>
      </w:tr>
    </w:tbl>
    <w:p w:rsidR="00746E31" w:rsidRPr="00320578" w:rsidRDefault="00746E31" w:rsidP="00C74A72">
      <w:pPr>
        <w:tabs>
          <w:tab w:val="clear" w:pos="794"/>
          <w:tab w:val="clear" w:pos="1191"/>
          <w:tab w:val="clear" w:pos="1588"/>
          <w:tab w:val="clear" w:pos="1985"/>
          <w:tab w:val="left" w:pos="6480"/>
        </w:tabs>
        <w:rPr>
          <w:rFonts w:ascii="Calibri" w:hAnsi="Calibri" w:cs="Calibri"/>
          <w:sz w:val="23"/>
          <w:szCs w:val="23"/>
          <w:lang w:eastAsia="zh-CN"/>
        </w:rPr>
      </w:pPr>
    </w:p>
    <w:p w:rsidR="00746E31" w:rsidRPr="00320578" w:rsidRDefault="00746E31" w:rsidP="00A625B0">
      <w:pPr>
        <w:tabs>
          <w:tab w:val="clear" w:pos="794"/>
          <w:tab w:val="clear" w:pos="1191"/>
          <w:tab w:val="clear" w:pos="1588"/>
          <w:tab w:val="clear" w:pos="1985"/>
          <w:tab w:val="left" w:pos="6480"/>
        </w:tabs>
        <w:rPr>
          <w:rFonts w:ascii="Calibri" w:hAnsi="Calibri" w:cs="Calibri"/>
          <w:szCs w:val="24"/>
          <w:lang w:eastAsia="zh-CN"/>
        </w:rPr>
      </w:pPr>
      <w:r w:rsidRPr="00320578">
        <w:rPr>
          <w:rFonts w:ascii="Calibri" w:hAnsi="Calibri" w:cs="Calibri"/>
          <w:sz w:val="23"/>
          <w:szCs w:val="23"/>
          <w:lang w:eastAsia="zh-CN"/>
        </w:rPr>
        <w:tab/>
      </w:r>
      <w:r w:rsidR="00310FFC" w:rsidRPr="00320578">
        <w:rPr>
          <w:rFonts w:ascii="Calibri" w:hAnsi="Calibri" w:cs="Calibri"/>
          <w:sz w:val="23"/>
          <w:szCs w:val="23"/>
          <w:lang w:eastAsia="zh-CN"/>
        </w:rPr>
        <w:t>201</w:t>
      </w:r>
      <w:r w:rsidR="00B2304C" w:rsidRPr="00320578">
        <w:rPr>
          <w:rFonts w:ascii="Calibri" w:hAnsi="Calibri" w:cs="Calibri" w:hint="eastAsia"/>
          <w:sz w:val="23"/>
          <w:szCs w:val="23"/>
          <w:lang w:eastAsia="zh-CN"/>
        </w:rPr>
        <w:t>8</w:t>
      </w:r>
      <w:r w:rsidRPr="00320578">
        <w:rPr>
          <w:rFonts w:ascii="Calibri" w:hAnsi="Calibri" w:cs="Calibri"/>
          <w:szCs w:val="24"/>
          <w:lang w:eastAsia="zh-CN"/>
        </w:rPr>
        <w:t>年</w:t>
      </w:r>
      <w:r w:rsidR="00A625B0">
        <w:rPr>
          <w:rFonts w:ascii="Calibri" w:hAnsi="Calibri" w:cs="Calibri"/>
          <w:szCs w:val="24"/>
          <w:lang w:eastAsia="zh-CN"/>
        </w:rPr>
        <w:t>8</w:t>
      </w:r>
      <w:r w:rsidRPr="00320578">
        <w:rPr>
          <w:rFonts w:ascii="Calibri" w:hAnsi="Calibri" w:cs="Calibri"/>
          <w:szCs w:val="24"/>
          <w:lang w:eastAsia="zh-CN"/>
        </w:rPr>
        <w:t>月</w:t>
      </w:r>
      <w:r w:rsidR="00A625B0">
        <w:rPr>
          <w:rFonts w:ascii="Calibri" w:hAnsi="Calibri" w:cs="Calibri"/>
          <w:szCs w:val="24"/>
          <w:lang w:eastAsia="zh-CN"/>
        </w:rPr>
        <w:t>2</w:t>
      </w:r>
      <w:r w:rsidRPr="00320578">
        <w:rPr>
          <w:rFonts w:ascii="Calibri" w:hAnsi="Calibri" w:cs="Calibri"/>
          <w:szCs w:val="24"/>
          <w:lang w:eastAsia="zh-CN"/>
        </w:rPr>
        <w:t>日，日内瓦</w:t>
      </w:r>
    </w:p>
    <w:tbl>
      <w:tblPr>
        <w:tblW w:w="9773" w:type="dxa"/>
        <w:tblInd w:w="8" w:type="dxa"/>
        <w:tblLayout w:type="fixed"/>
        <w:tblCellMar>
          <w:left w:w="0" w:type="dxa"/>
          <w:right w:w="0" w:type="dxa"/>
        </w:tblCellMar>
        <w:tblLook w:val="0000" w:firstRow="0" w:lastRow="0" w:firstColumn="0" w:lastColumn="0" w:noHBand="0" w:noVBand="0"/>
      </w:tblPr>
      <w:tblGrid>
        <w:gridCol w:w="1268"/>
        <w:gridCol w:w="4394"/>
        <w:gridCol w:w="4111"/>
      </w:tblGrid>
      <w:tr w:rsidR="0014797A" w:rsidRPr="00320578" w:rsidTr="0014797A">
        <w:trPr>
          <w:cantSplit/>
          <w:trHeight w:val="340"/>
        </w:trPr>
        <w:tc>
          <w:tcPr>
            <w:tcW w:w="1268" w:type="dxa"/>
          </w:tcPr>
          <w:p w:rsidR="0014797A" w:rsidRPr="00320578" w:rsidRDefault="0014797A" w:rsidP="00C74A72">
            <w:pPr>
              <w:tabs>
                <w:tab w:val="left" w:pos="4111"/>
              </w:tabs>
              <w:spacing w:before="10"/>
              <w:ind w:left="57"/>
              <w:rPr>
                <w:rFonts w:ascii="Calibri" w:hAnsi="Calibri" w:cs="Calibri"/>
                <w:sz w:val="22"/>
                <w:szCs w:val="22"/>
                <w:lang w:eastAsia="zh-CN"/>
              </w:rPr>
            </w:pPr>
            <w:r w:rsidRPr="00320578">
              <w:rPr>
                <w:rFonts w:ascii="Calibri" w:hAnsi="Calibri" w:cs="Calibri"/>
                <w:sz w:val="22"/>
                <w:szCs w:val="22"/>
                <w:lang w:eastAsia="zh-CN"/>
              </w:rPr>
              <w:t>文号：</w:t>
            </w:r>
          </w:p>
        </w:tc>
        <w:tc>
          <w:tcPr>
            <w:tcW w:w="4394" w:type="dxa"/>
          </w:tcPr>
          <w:p w:rsidR="0014797A" w:rsidRPr="00320578" w:rsidRDefault="0014797A" w:rsidP="00A625B0">
            <w:pPr>
              <w:tabs>
                <w:tab w:val="left" w:pos="4111"/>
              </w:tabs>
              <w:spacing w:before="0"/>
              <w:ind w:left="57"/>
              <w:rPr>
                <w:rFonts w:ascii="Calibri" w:hAnsi="Calibri" w:cs="Calibri"/>
                <w:b/>
                <w:szCs w:val="24"/>
                <w:lang w:eastAsia="zh-CN"/>
              </w:rPr>
            </w:pPr>
            <w:r w:rsidRPr="00320578">
              <w:rPr>
                <w:rFonts w:ascii="Calibri" w:hAnsi="Calibri" w:cs="Calibri"/>
                <w:b/>
                <w:bCs/>
                <w:iCs/>
                <w:szCs w:val="24"/>
                <w:lang w:eastAsia="zh-CN"/>
              </w:rPr>
              <w:t>电信标准化局</w:t>
            </w:r>
            <w:r w:rsidRPr="00320578">
              <w:rPr>
                <w:rFonts w:ascii="Calibri" w:hAnsi="Calibri" w:cs="Calibri"/>
                <w:b/>
                <w:bCs/>
                <w:iCs/>
                <w:szCs w:val="24"/>
                <w:lang w:val="fr-CH" w:eastAsia="zh-CN"/>
              </w:rPr>
              <w:t>第</w:t>
            </w:r>
            <w:r>
              <w:rPr>
                <w:rFonts w:ascii="Calibri" w:hAnsi="Calibri" w:cs="Calibri"/>
                <w:b/>
                <w:szCs w:val="24"/>
                <w:lang w:eastAsia="zh-CN"/>
              </w:rPr>
              <w:t>6</w:t>
            </w:r>
            <w:r w:rsidRPr="00320578">
              <w:rPr>
                <w:rFonts w:ascii="Calibri" w:hAnsi="Calibri" w:cs="Calibri"/>
                <w:b/>
                <w:szCs w:val="24"/>
                <w:lang w:eastAsia="zh-CN"/>
              </w:rPr>
              <w:t>/13</w:t>
            </w:r>
            <w:r w:rsidRPr="00320578">
              <w:rPr>
                <w:rFonts w:ascii="Calibri" w:hAnsi="Calibri" w:cs="Calibri"/>
                <w:b/>
                <w:szCs w:val="24"/>
                <w:lang w:eastAsia="zh-CN"/>
              </w:rPr>
              <w:t>号</w:t>
            </w:r>
            <w:r w:rsidRPr="00320578">
              <w:rPr>
                <w:rFonts w:ascii="Calibri" w:hAnsi="Calibri" w:cs="Calibri"/>
                <w:b/>
                <w:bCs/>
                <w:iCs/>
                <w:szCs w:val="24"/>
                <w:lang w:eastAsia="zh-CN"/>
              </w:rPr>
              <w:t>集体函</w:t>
            </w:r>
          </w:p>
          <w:p w:rsidR="0014797A" w:rsidRPr="0014797A" w:rsidRDefault="0014797A" w:rsidP="00C74A72">
            <w:pPr>
              <w:tabs>
                <w:tab w:val="left" w:pos="4111"/>
              </w:tabs>
              <w:spacing w:before="0"/>
              <w:ind w:left="57"/>
              <w:rPr>
                <w:rFonts w:ascii="Calibri" w:hAnsi="Calibri" w:cs="Calibri"/>
                <w:b/>
                <w:szCs w:val="24"/>
                <w:lang w:eastAsia="zh-CN"/>
              </w:rPr>
            </w:pPr>
            <w:r w:rsidRPr="0014797A">
              <w:rPr>
                <w:rFonts w:ascii="Calibri" w:hAnsi="Calibri"/>
              </w:rPr>
              <w:t>SG13/TK</w:t>
            </w:r>
          </w:p>
          <w:p w:rsidR="0014797A" w:rsidRPr="00320578" w:rsidRDefault="0014797A" w:rsidP="00C74A72">
            <w:pPr>
              <w:tabs>
                <w:tab w:val="left" w:pos="4111"/>
              </w:tabs>
              <w:spacing w:before="0"/>
              <w:ind w:left="57"/>
              <w:rPr>
                <w:rFonts w:ascii="Calibri" w:hAnsi="Calibri" w:cs="Calibri"/>
                <w:b/>
                <w:sz w:val="23"/>
                <w:szCs w:val="23"/>
                <w:lang w:eastAsia="zh-CN"/>
              </w:rPr>
            </w:pPr>
          </w:p>
        </w:tc>
        <w:tc>
          <w:tcPr>
            <w:tcW w:w="4111" w:type="dxa"/>
            <w:vMerge w:val="restart"/>
          </w:tcPr>
          <w:p w:rsidR="0014797A" w:rsidRPr="00320578" w:rsidRDefault="0014797A" w:rsidP="0014797A">
            <w:pPr>
              <w:tabs>
                <w:tab w:val="clear" w:pos="794"/>
                <w:tab w:val="left" w:pos="559"/>
                <w:tab w:val="left" w:pos="4111"/>
              </w:tabs>
              <w:spacing w:before="0"/>
              <w:ind w:left="559" w:hanging="502"/>
              <w:rPr>
                <w:rFonts w:ascii="Calibri" w:hAnsi="Calibri" w:cs="Calibri"/>
                <w:szCs w:val="24"/>
                <w:lang w:eastAsia="zh-CN"/>
              </w:rPr>
            </w:pPr>
            <w:r w:rsidRPr="00320578">
              <w:rPr>
                <w:rFonts w:ascii="Calibri" w:hAnsi="Calibri" w:cs="Calibri"/>
                <w:szCs w:val="24"/>
                <w:lang w:eastAsia="zh-CN"/>
              </w:rPr>
              <w:t>致：</w:t>
            </w:r>
          </w:p>
          <w:p w:rsidR="0014797A" w:rsidRPr="00320578" w:rsidRDefault="0014797A" w:rsidP="0014797A">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国际电联各成员国主管部门；</w:t>
            </w:r>
          </w:p>
          <w:p w:rsidR="0014797A" w:rsidRPr="00320578" w:rsidRDefault="0014797A" w:rsidP="0014797A">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ITU-T</w:t>
            </w:r>
            <w:r w:rsidRPr="00320578">
              <w:rPr>
                <w:rFonts w:ascii="Calibri" w:hAnsi="Calibri" w:cs="Calibri"/>
                <w:szCs w:val="24"/>
                <w:lang w:eastAsia="zh-CN"/>
              </w:rPr>
              <w:t>部门成员；</w:t>
            </w:r>
          </w:p>
          <w:p w:rsidR="0014797A" w:rsidRPr="00320578" w:rsidRDefault="0014797A" w:rsidP="0014797A">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参加第</w:t>
            </w:r>
            <w:r w:rsidRPr="00320578">
              <w:rPr>
                <w:rFonts w:ascii="Calibri" w:hAnsi="Calibri" w:cs="Calibri"/>
                <w:lang w:eastAsia="zh-CN"/>
              </w:rPr>
              <w:t>13</w:t>
            </w:r>
            <w:r w:rsidRPr="00320578">
              <w:rPr>
                <w:rFonts w:ascii="Calibri" w:hAnsi="Calibri" w:cs="Calibri"/>
                <w:szCs w:val="24"/>
                <w:lang w:eastAsia="zh-CN"/>
              </w:rPr>
              <w:t>研究组工作的</w:t>
            </w:r>
            <w:r w:rsidRPr="00320578">
              <w:rPr>
                <w:rFonts w:ascii="Calibri" w:hAnsi="Calibri" w:cs="Calibri"/>
                <w:szCs w:val="24"/>
                <w:lang w:eastAsia="zh-CN"/>
              </w:rPr>
              <w:t>ITU-T</w:t>
            </w:r>
            <w:r w:rsidRPr="00320578">
              <w:rPr>
                <w:rFonts w:ascii="Calibri" w:hAnsi="Calibri" w:cs="Calibri"/>
                <w:szCs w:val="24"/>
                <w:lang w:eastAsia="zh-CN"/>
              </w:rPr>
              <w:br/>
            </w:r>
            <w:r w:rsidRPr="00320578">
              <w:rPr>
                <w:rFonts w:ascii="Calibri" w:hAnsi="Calibri" w:cs="Calibri"/>
                <w:szCs w:val="24"/>
                <w:lang w:eastAsia="zh-CN"/>
              </w:rPr>
              <w:t>部门准成员；</w:t>
            </w:r>
          </w:p>
          <w:p w:rsidR="0014797A" w:rsidRPr="0014797A" w:rsidRDefault="0014797A" w:rsidP="0014797A">
            <w:pPr>
              <w:pStyle w:val="ListParagraph"/>
              <w:numPr>
                <w:ilvl w:val="0"/>
                <w:numId w:val="1"/>
              </w:numPr>
              <w:tabs>
                <w:tab w:val="clear" w:pos="794"/>
                <w:tab w:val="left" w:pos="559"/>
                <w:tab w:val="left" w:pos="4111"/>
              </w:tabs>
              <w:spacing w:before="0" w:after="120"/>
              <w:ind w:left="559" w:hanging="502"/>
              <w:rPr>
                <w:rFonts w:ascii="Calibri" w:hAnsi="Calibri" w:cs="Calibri"/>
                <w:sz w:val="23"/>
                <w:szCs w:val="23"/>
                <w:lang w:eastAsia="zh-CN"/>
              </w:rPr>
            </w:pPr>
            <w:r>
              <w:rPr>
                <w:rFonts w:ascii="Calibri" w:hAnsi="Calibri" w:cs="Calibri" w:hint="eastAsia"/>
                <w:szCs w:val="24"/>
                <w:lang w:eastAsia="zh-CN"/>
              </w:rPr>
              <w:t>国际电联</w:t>
            </w:r>
            <w:r w:rsidRPr="00320578">
              <w:rPr>
                <w:rFonts w:ascii="Calibri" w:hAnsi="Calibri" w:cs="Calibri"/>
                <w:szCs w:val="24"/>
                <w:lang w:eastAsia="zh-CN"/>
              </w:rPr>
              <w:t>学术成员</w:t>
            </w:r>
          </w:p>
        </w:tc>
      </w:tr>
      <w:tr w:rsidR="0014797A" w:rsidRPr="00320578" w:rsidTr="0014797A">
        <w:trPr>
          <w:cantSplit/>
          <w:trHeight w:val="651"/>
        </w:trPr>
        <w:tc>
          <w:tcPr>
            <w:tcW w:w="1268" w:type="dxa"/>
          </w:tcPr>
          <w:p w:rsidR="0014797A" w:rsidRPr="00320578" w:rsidRDefault="0014797A" w:rsidP="00C74A72">
            <w:pPr>
              <w:tabs>
                <w:tab w:val="left" w:pos="4111"/>
              </w:tabs>
              <w:spacing w:before="0"/>
              <w:ind w:left="57"/>
              <w:rPr>
                <w:rFonts w:ascii="Calibri" w:hAnsi="Calibri" w:cs="Calibri"/>
                <w:sz w:val="21"/>
                <w:szCs w:val="21"/>
                <w:lang w:eastAsia="zh-CN"/>
              </w:rPr>
            </w:pPr>
            <w:r w:rsidRPr="00320578">
              <w:rPr>
                <w:rFonts w:ascii="Calibri" w:hAnsi="Calibri" w:cs="Calibri"/>
                <w:sz w:val="22"/>
                <w:szCs w:val="22"/>
                <w:lang w:eastAsia="zh-CN"/>
              </w:rPr>
              <w:t>电话：</w:t>
            </w:r>
            <w:r w:rsidRPr="00320578">
              <w:rPr>
                <w:rFonts w:ascii="Calibri" w:hAnsi="Calibri" w:cs="Calibri"/>
                <w:sz w:val="22"/>
                <w:szCs w:val="22"/>
                <w:lang w:eastAsia="zh-CN"/>
              </w:rPr>
              <w:br/>
            </w:r>
            <w:r w:rsidRPr="00320578">
              <w:rPr>
                <w:rFonts w:ascii="Calibri" w:hAnsi="Calibri" w:cs="Calibri"/>
                <w:sz w:val="22"/>
                <w:szCs w:val="22"/>
                <w:lang w:eastAsia="zh-CN"/>
              </w:rPr>
              <w:t>传真：</w:t>
            </w:r>
          </w:p>
        </w:tc>
        <w:tc>
          <w:tcPr>
            <w:tcW w:w="4394" w:type="dxa"/>
          </w:tcPr>
          <w:p w:rsidR="0014797A" w:rsidRPr="00320578" w:rsidRDefault="0014797A" w:rsidP="00C74A72">
            <w:pPr>
              <w:tabs>
                <w:tab w:val="left" w:pos="4111"/>
              </w:tabs>
              <w:spacing w:before="0"/>
              <w:ind w:left="52" w:firstLine="5"/>
              <w:rPr>
                <w:rFonts w:ascii="Calibri" w:hAnsi="Calibri" w:cs="Calibri"/>
                <w:szCs w:val="24"/>
                <w:lang w:eastAsia="zh-CN"/>
              </w:rPr>
            </w:pPr>
            <w:r w:rsidRPr="00320578">
              <w:rPr>
                <w:rFonts w:ascii="Calibri" w:hAnsi="Calibri" w:cs="Calibri"/>
              </w:rPr>
              <w:t>+41 22 730 5126</w:t>
            </w:r>
            <w:r w:rsidRPr="00320578">
              <w:rPr>
                <w:rFonts w:ascii="Calibri" w:hAnsi="Calibri" w:cs="Calibri"/>
                <w:szCs w:val="24"/>
                <w:lang w:eastAsia="zh-CN"/>
              </w:rPr>
              <w:br/>
            </w:r>
            <w:r w:rsidRPr="00320578">
              <w:rPr>
                <w:rFonts w:ascii="Calibri" w:hAnsi="Calibri" w:cs="Calibri"/>
              </w:rPr>
              <w:t>+41 22 730 5853</w:t>
            </w:r>
          </w:p>
        </w:tc>
        <w:tc>
          <w:tcPr>
            <w:tcW w:w="4111" w:type="dxa"/>
            <w:vMerge/>
          </w:tcPr>
          <w:p w:rsidR="0014797A" w:rsidRPr="00320578" w:rsidRDefault="0014797A" w:rsidP="0014797A">
            <w:pPr>
              <w:pStyle w:val="ListParagraph"/>
              <w:numPr>
                <w:ilvl w:val="0"/>
                <w:numId w:val="1"/>
              </w:numPr>
              <w:tabs>
                <w:tab w:val="clear" w:pos="794"/>
                <w:tab w:val="left" w:pos="559"/>
                <w:tab w:val="left" w:pos="4111"/>
              </w:tabs>
              <w:spacing w:before="0" w:after="120"/>
              <w:ind w:left="559" w:hanging="502"/>
              <w:rPr>
                <w:rFonts w:ascii="Calibri" w:hAnsi="Calibri" w:cs="Calibri"/>
                <w:sz w:val="23"/>
                <w:szCs w:val="23"/>
                <w:lang w:eastAsia="zh-CN"/>
              </w:rPr>
            </w:pPr>
          </w:p>
        </w:tc>
      </w:tr>
      <w:tr w:rsidR="0014797A" w:rsidRPr="00320578" w:rsidTr="0014797A">
        <w:trPr>
          <w:cantSplit/>
          <w:trHeight w:val="504"/>
        </w:trPr>
        <w:tc>
          <w:tcPr>
            <w:tcW w:w="1268" w:type="dxa"/>
          </w:tcPr>
          <w:p w:rsidR="0014797A" w:rsidRPr="00320578" w:rsidRDefault="0014797A" w:rsidP="009E24DD">
            <w:pPr>
              <w:tabs>
                <w:tab w:val="left" w:pos="4111"/>
              </w:tabs>
              <w:spacing w:before="0"/>
              <w:ind w:left="57"/>
              <w:rPr>
                <w:rFonts w:ascii="Calibri" w:hAnsi="Calibri" w:cs="Calibri"/>
                <w:sz w:val="22"/>
                <w:szCs w:val="22"/>
                <w:lang w:eastAsia="zh-CN"/>
              </w:rPr>
            </w:pPr>
            <w:r w:rsidRPr="00320578">
              <w:rPr>
                <w:rFonts w:ascii="Calibri" w:hAnsi="Calibri" w:cs="Calibri"/>
                <w:sz w:val="22"/>
                <w:szCs w:val="22"/>
                <w:lang w:eastAsia="zh-CN"/>
              </w:rPr>
              <w:t>电子邮件</w:t>
            </w:r>
            <w:r w:rsidR="009E24DD">
              <w:rPr>
                <w:rFonts w:ascii="Calibri" w:hAnsi="Calibri" w:cs="Calibri" w:hint="eastAsia"/>
                <w:sz w:val="22"/>
                <w:szCs w:val="22"/>
                <w:lang w:eastAsia="zh-CN"/>
              </w:rPr>
              <w:t>：</w:t>
            </w:r>
          </w:p>
        </w:tc>
        <w:tc>
          <w:tcPr>
            <w:tcW w:w="4394" w:type="dxa"/>
          </w:tcPr>
          <w:p w:rsidR="0014797A" w:rsidRPr="0014797A" w:rsidRDefault="002207FF" w:rsidP="0014797A">
            <w:pPr>
              <w:tabs>
                <w:tab w:val="clear" w:pos="794"/>
                <w:tab w:val="left" w:pos="284"/>
                <w:tab w:val="left" w:pos="4111"/>
              </w:tabs>
              <w:spacing w:before="0"/>
              <w:ind w:left="284" w:hanging="227"/>
              <w:rPr>
                <w:rFonts w:ascii="Calibri" w:hAnsi="Calibri" w:cs="Calibri"/>
                <w:szCs w:val="24"/>
                <w:lang w:eastAsia="zh-CN"/>
              </w:rPr>
            </w:pPr>
            <w:hyperlink r:id="rId8" w:history="1">
              <w:r w:rsidR="0014797A" w:rsidRPr="00320578">
                <w:rPr>
                  <w:rStyle w:val="Hyperlink"/>
                  <w:rFonts w:ascii="Calibri" w:hAnsi="Calibri" w:cs="Calibri"/>
                </w:rPr>
                <w:t>tsbsg13@itu.int</w:t>
              </w:r>
            </w:hyperlink>
          </w:p>
        </w:tc>
        <w:tc>
          <w:tcPr>
            <w:tcW w:w="4111" w:type="dxa"/>
            <w:vMerge/>
          </w:tcPr>
          <w:p w:rsidR="0014797A" w:rsidRPr="00320578" w:rsidRDefault="0014797A" w:rsidP="00C74A72">
            <w:pPr>
              <w:tabs>
                <w:tab w:val="clear" w:pos="794"/>
                <w:tab w:val="left" w:pos="559"/>
                <w:tab w:val="left" w:pos="4111"/>
              </w:tabs>
              <w:spacing w:before="0"/>
              <w:ind w:left="559" w:hanging="502"/>
              <w:rPr>
                <w:rFonts w:ascii="Calibri" w:hAnsi="Calibri" w:cs="Calibri"/>
                <w:szCs w:val="24"/>
                <w:lang w:eastAsia="zh-CN"/>
              </w:rPr>
            </w:pPr>
          </w:p>
        </w:tc>
      </w:tr>
      <w:tr w:rsidR="0014797A" w:rsidRPr="00320578" w:rsidTr="005677E8">
        <w:trPr>
          <w:cantSplit/>
          <w:trHeight w:val="1084"/>
        </w:trPr>
        <w:tc>
          <w:tcPr>
            <w:tcW w:w="1268" w:type="dxa"/>
          </w:tcPr>
          <w:p w:rsidR="0014797A" w:rsidRPr="00320578" w:rsidRDefault="0014797A" w:rsidP="009E24DD">
            <w:pPr>
              <w:tabs>
                <w:tab w:val="left" w:pos="4111"/>
              </w:tabs>
              <w:spacing w:before="0"/>
              <w:ind w:left="57"/>
              <w:rPr>
                <w:rFonts w:ascii="Calibri" w:hAnsi="Calibri" w:cs="Calibri"/>
                <w:sz w:val="22"/>
                <w:szCs w:val="22"/>
                <w:lang w:eastAsia="zh-CN"/>
              </w:rPr>
            </w:pPr>
            <w:r w:rsidRPr="00320578">
              <w:rPr>
                <w:rFonts w:ascii="Calibri" w:hAnsi="Calibri" w:cs="Calibri"/>
                <w:sz w:val="21"/>
                <w:szCs w:val="21"/>
                <w:lang w:eastAsia="zh-CN"/>
              </w:rPr>
              <w:t>网址：</w:t>
            </w:r>
          </w:p>
        </w:tc>
        <w:tc>
          <w:tcPr>
            <w:tcW w:w="4394" w:type="dxa"/>
          </w:tcPr>
          <w:p w:rsidR="0014797A" w:rsidRPr="00320578" w:rsidRDefault="002207FF" w:rsidP="00C74A72">
            <w:pPr>
              <w:tabs>
                <w:tab w:val="left" w:pos="57"/>
                <w:tab w:val="left" w:pos="4111"/>
              </w:tabs>
              <w:spacing w:before="0"/>
              <w:rPr>
                <w:rFonts w:ascii="Calibri" w:hAnsi="Calibri" w:cs="Calibri"/>
                <w:szCs w:val="24"/>
                <w:lang w:eastAsia="zh-CN"/>
              </w:rPr>
            </w:pPr>
            <w:hyperlink r:id="rId9" w:history="1">
              <w:r w:rsidR="0014797A" w:rsidRPr="00320578">
                <w:rPr>
                  <w:rStyle w:val="Hyperlink"/>
                  <w:rFonts w:ascii="Calibri" w:hAnsi="Calibri" w:cs="Calibri"/>
                </w:rPr>
                <w:t>http://itu.int/go/tsg13</w:t>
              </w:r>
            </w:hyperlink>
          </w:p>
        </w:tc>
        <w:tc>
          <w:tcPr>
            <w:tcW w:w="4111" w:type="dxa"/>
            <w:vMerge/>
          </w:tcPr>
          <w:p w:rsidR="0014797A" w:rsidRPr="00320578" w:rsidRDefault="0014797A" w:rsidP="00C74A72">
            <w:pPr>
              <w:tabs>
                <w:tab w:val="clear" w:pos="794"/>
                <w:tab w:val="left" w:pos="559"/>
                <w:tab w:val="left" w:pos="4111"/>
              </w:tabs>
              <w:spacing w:before="0"/>
              <w:ind w:left="559" w:hanging="502"/>
              <w:rPr>
                <w:rFonts w:ascii="Calibri" w:hAnsi="Calibri" w:cs="Calibri"/>
                <w:szCs w:val="24"/>
                <w:lang w:eastAsia="zh-CN"/>
              </w:rPr>
            </w:pPr>
          </w:p>
        </w:tc>
      </w:tr>
      <w:tr w:rsidR="00746E31" w:rsidRPr="00320578" w:rsidTr="0014797A">
        <w:trPr>
          <w:cantSplit/>
          <w:trHeight w:val="458"/>
        </w:trPr>
        <w:tc>
          <w:tcPr>
            <w:tcW w:w="1268" w:type="dxa"/>
          </w:tcPr>
          <w:p w:rsidR="00746E31" w:rsidRPr="00320578" w:rsidRDefault="00746E31" w:rsidP="004D0E04">
            <w:pPr>
              <w:tabs>
                <w:tab w:val="left" w:pos="4111"/>
              </w:tabs>
              <w:ind w:left="57"/>
              <w:rPr>
                <w:rFonts w:ascii="Calibri" w:hAnsi="Calibri" w:cs="Calibri"/>
                <w:sz w:val="19"/>
                <w:szCs w:val="19"/>
                <w:lang w:eastAsia="zh-CN"/>
              </w:rPr>
            </w:pPr>
            <w:bookmarkStart w:id="0" w:name="Addressee_E"/>
            <w:bookmarkEnd w:id="0"/>
            <w:r w:rsidRPr="00320578">
              <w:rPr>
                <w:rFonts w:ascii="Calibri" w:hAnsi="Calibri" w:cs="Calibri"/>
                <w:sz w:val="22"/>
                <w:szCs w:val="22"/>
                <w:lang w:eastAsia="zh-CN"/>
              </w:rPr>
              <w:t>事由：</w:t>
            </w:r>
          </w:p>
        </w:tc>
        <w:tc>
          <w:tcPr>
            <w:tcW w:w="8505" w:type="dxa"/>
            <w:gridSpan w:val="2"/>
          </w:tcPr>
          <w:p w:rsidR="00746E31" w:rsidRPr="00320578" w:rsidRDefault="004D654A" w:rsidP="004D0E04">
            <w:pPr>
              <w:tabs>
                <w:tab w:val="left" w:pos="4111"/>
              </w:tabs>
              <w:ind w:left="57"/>
              <w:rPr>
                <w:rFonts w:ascii="Calibri" w:hAnsi="Calibri" w:cs="Calibri"/>
                <w:b/>
                <w:szCs w:val="24"/>
                <w:lang w:eastAsia="zh-CN"/>
              </w:rPr>
            </w:pPr>
            <w:r w:rsidRPr="000E613D">
              <w:rPr>
                <w:rFonts w:ascii="Calibri" w:hAnsi="Calibri"/>
                <w:b/>
                <w:szCs w:val="24"/>
                <w:lang w:eastAsia="zh-CN"/>
              </w:rPr>
              <w:t>1/13</w:t>
            </w:r>
            <w:r w:rsidRPr="000E613D">
              <w:rPr>
                <w:rFonts w:ascii="Calibri" w:hAnsi="Calibri"/>
                <w:b/>
                <w:szCs w:val="24"/>
                <w:lang w:eastAsia="zh-CN"/>
              </w:rPr>
              <w:t>、</w:t>
            </w:r>
            <w:r w:rsidRPr="000E613D">
              <w:rPr>
                <w:rFonts w:ascii="Calibri" w:hAnsi="Calibri"/>
                <w:b/>
                <w:szCs w:val="24"/>
                <w:lang w:eastAsia="zh-CN"/>
              </w:rPr>
              <w:t>2/13</w:t>
            </w:r>
            <w:r w:rsidRPr="000E613D">
              <w:rPr>
                <w:rFonts w:ascii="Calibri" w:hAnsi="Calibri"/>
                <w:b/>
                <w:szCs w:val="24"/>
                <w:lang w:eastAsia="zh-CN"/>
              </w:rPr>
              <w:t>和</w:t>
            </w:r>
            <w:r w:rsidRPr="000E613D">
              <w:rPr>
                <w:rFonts w:ascii="Calibri" w:hAnsi="Calibri"/>
                <w:b/>
                <w:szCs w:val="24"/>
                <w:lang w:eastAsia="zh-CN"/>
              </w:rPr>
              <w:t>3/13</w:t>
            </w:r>
            <w:r w:rsidRPr="000E613D">
              <w:rPr>
                <w:rFonts w:ascii="Calibri" w:hAnsi="Calibri"/>
                <w:b/>
                <w:szCs w:val="24"/>
                <w:lang w:eastAsia="zh-CN"/>
              </w:rPr>
              <w:t>工作组的会议（</w:t>
            </w:r>
            <w:r w:rsidRPr="000E613D">
              <w:rPr>
                <w:rFonts w:ascii="Calibri" w:hAnsi="Calibri"/>
                <w:b/>
                <w:szCs w:val="24"/>
                <w:lang w:eastAsia="zh-CN"/>
              </w:rPr>
              <w:t>2018</w:t>
            </w:r>
            <w:r w:rsidRPr="000E613D">
              <w:rPr>
                <w:rFonts w:ascii="Calibri" w:hAnsi="Calibri"/>
                <w:b/>
                <w:szCs w:val="24"/>
                <w:lang w:eastAsia="zh-CN"/>
              </w:rPr>
              <w:t>年</w:t>
            </w:r>
            <w:r>
              <w:rPr>
                <w:rFonts w:ascii="Calibri" w:hAnsi="Calibri"/>
                <w:b/>
                <w:szCs w:val="24"/>
                <w:lang w:eastAsia="zh-CN"/>
              </w:rPr>
              <w:t>11</w:t>
            </w:r>
            <w:r w:rsidRPr="000E613D">
              <w:rPr>
                <w:rFonts w:ascii="Calibri" w:hAnsi="Calibri"/>
                <w:b/>
                <w:szCs w:val="24"/>
                <w:lang w:eastAsia="zh-CN"/>
              </w:rPr>
              <w:t>月</w:t>
            </w:r>
            <w:r>
              <w:rPr>
                <w:rFonts w:ascii="Calibri" w:hAnsi="Calibri"/>
                <w:b/>
                <w:szCs w:val="24"/>
                <w:lang w:eastAsia="zh-CN"/>
              </w:rPr>
              <w:t>2</w:t>
            </w:r>
            <w:r w:rsidRPr="000E613D">
              <w:rPr>
                <w:rFonts w:ascii="Calibri" w:hAnsi="Calibri"/>
                <w:b/>
                <w:szCs w:val="24"/>
                <w:lang w:eastAsia="zh-CN"/>
              </w:rPr>
              <w:t>日，日内瓦）</w:t>
            </w:r>
          </w:p>
        </w:tc>
      </w:tr>
    </w:tbl>
    <w:p w:rsidR="005F5957" w:rsidRPr="000E613D" w:rsidRDefault="005F5957" w:rsidP="009E24DD">
      <w:pPr>
        <w:spacing w:before="360"/>
        <w:rPr>
          <w:rFonts w:ascii="Calibri" w:hAnsi="Calibri"/>
          <w:szCs w:val="24"/>
          <w:lang w:eastAsia="zh-CN"/>
        </w:rPr>
      </w:pPr>
      <w:bookmarkStart w:id="1" w:name="StartTyping_E"/>
      <w:bookmarkEnd w:id="1"/>
      <w:r w:rsidRPr="000E613D">
        <w:rPr>
          <w:rFonts w:ascii="Calibri" w:hAnsi="Calibri"/>
          <w:szCs w:val="24"/>
          <w:lang w:eastAsia="zh-CN"/>
        </w:rPr>
        <w:t>尊敬的先生</w:t>
      </w:r>
      <w:r w:rsidRPr="000E613D">
        <w:rPr>
          <w:rFonts w:ascii="Calibri" w:hAnsi="Calibri"/>
          <w:szCs w:val="24"/>
          <w:lang w:eastAsia="zh-CN"/>
        </w:rPr>
        <w:t>/</w:t>
      </w:r>
      <w:r w:rsidRPr="000E613D">
        <w:rPr>
          <w:rFonts w:ascii="Calibri" w:hAnsi="Calibri"/>
          <w:szCs w:val="24"/>
          <w:lang w:eastAsia="zh-CN"/>
        </w:rPr>
        <w:t>女士：</w:t>
      </w:r>
    </w:p>
    <w:p w:rsidR="00A625B0" w:rsidRPr="00547F3B" w:rsidRDefault="005F5957" w:rsidP="009E24DD">
      <w:pPr>
        <w:ind w:firstLineChars="200" w:firstLine="488"/>
        <w:rPr>
          <w:highlight w:val="yellow"/>
          <w:lang w:eastAsia="zh-CN"/>
        </w:rPr>
      </w:pPr>
      <w:r w:rsidRPr="000E613D">
        <w:rPr>
          <w:rFonts w:ascii="Calibri" w:hAnsi="Calibri"/>
          <w:spacing w:val="4"/>
          <w:szCs w:val="24"/>
          <w:lang w:eastAsia="zh-CN"/>
        </w:rPr>
        <w:t>经本人同意</w:t>
      </w:r>
      <w:r w:rsidRPr="000E613D">
        <w:rPr>
          <w:rFonts w:ascii="Calibri" w:hAnsi="Calibri"/>
          <w:spacing w:val="6"/>
          <w:szCs w:val="24"/>
          <w:lang w:eastAsia="zh-CN"/>
        </w:rPr>
        <w:t>第</w:t>
      </w:r>
      <w:r w:rsidRPr="000E613D">
        <w:rPr>
          <w:rFonts w:ascii="Calibri" w:hAnsi="Calibri"/>
          <w:spacing w:val="6"/>
          <w:szCs w:val="24"/>
          <w:lang w:eastAsia="zh-CN"/>
        </w:rPr>
        <w:t>13</w:t>
      </w:r>
      <w:r w:rsidRPr="000E613D">
        <w:rPr>
          <w:rFonts w:ascii="Calibri" w:hAnsi="Calibri"/>
          <w:spacing w:val="6"/>
          <w:szCs w:val="24"/>
          <w:lang w:eastAsia="zh-CN"/>
        </w:rPr>
        <w:t>研究组主席（</w:t>
      </w:r>
      <w:r w:rsidRPr="000E613D">
        <w:rPr>
          <w:rFonts w:ascii="Calibri" w:hAnsi="Calibri"/>
          <w:lang w:eastAsia="zh-CN"/>
        </w:rPr>
        <w:t>Leo Lehmann</w:t>
      </w:r>
      <w:r w:rsidRPr="000E613D">
        <w:rPr>
          <w:rFonts w:ascii="Calibri" w:hAnsi="Calibri"/>
          <w:spacing w:val="6"/>
          <w:lang w:eastAsia="zh-CN"/>
        </w:rPr>
        <w:t>先生）的</w:t>
      </w:r>
      <w:r w:rsidR="00DF524E">
        <w:rPr>
          <w:rFonts w:ascii="Calibri" w:hAnsi="Calibri"/>
          <w:spacing w:val="6"/>
          <w:szCs w:val="24"/>
          <w:lang w:eastAsia="zh-CN"/>
        </w:rPr>
        <w:t>要求，并</w:t>
      </w:r>
      <w:r w:rsidRPr="000E613D">
        <w:rPr>
          <w:rFonts w:ascii="Calibri" w:hAnsi="Calibri"/>
          <w:spacing w:val="6"/>
          <w:szCs w:val="24"/>
          <w:lang w:eastAsia="zh-CN"/>
        </w:rPr>
        <w:t>得到第</w:t>
      </w:r>
      <w:r w:rsidRPr="000E613D">
        <w:rPr>
          <w:rFonts w:ascii="Calibri" w:hAnsi="Calibri"/>
          <w:spacing w:val="6"/>
          <w:szCs w:val="24"/>
          <w:lang w:eastAsia="zh-CN"/>
        </w:rPr>
        <w:t>13</w:t>
      </w:r>
      <w:r w:rsidRPr="000E613D">
        <w:rPr>
          <w:rFonts w:ascii="Calibri" w:hAnsi="Calibri"/>
          <w:spacing w:val="6"/>
          <w:szCs w:val="24"/>
          <w:lang w:eastAsia="zh-CN"/>
        </w:rPr>
        <w:t>研究组会议（</w:t>
      </w:r>
      <w:r w:rsidRPr="000E613D">
        <w:rPr>
          <w:rFonts w:ascii="Calibri" w:hAnsi="Calibri"/>
          <w:spacing w:val="6"/>
          <w:szCs w:val="24"/>
          <w:lang w:eastAsia="zh-CN"/>
        </w:rPr>
        <w:t>201</w:t>
      </w:r>
      <w:r>
        <w:rPr>
          <w:rFonts w:ascii="Calibri" w:hAnsi="Calibri"/>
          <w:spacing w:val="6"/>
          <w:szCs w:val="24"/>
          <w:lang w:eastAsia="zh-CN"/>
        </w:rPr>
        <w:t>8</w:t>
      </w:r>
      <w:r w:rsidRPr="000E613D">
        <w:rPr>
          <w:rFonts w:ascii="Calibri" w:hAnsi="Calibri"/>
          <w:spacing w:val="6"/>
          <w:szCs w:val="24"/>
          <w:lang w:eastAsia="zh-CN"/>
        </w:rPr>
        <w:t>年</w:t>
      </w:r>
      <w:r>
        <w:rPr>
          <w:rFonts w:ascii="Calibri" w:hAnsi="Calibri"/>
          <w:spacing w:val="6"/>
          <w:szCs w:val="24"/>
          <w:lang w:eastAsia="zh-CN"/>
        </w:rPr>
        <w:t>7</w:t>
      </w:r>
      <w:r w:rsidRPr="000E613D">
        <w:rPr>
          <w:rFonts w:ascii="Calibri" w:hAnsi="Calibri"/>
          <w:spacing w:val="4"/>
          <w:szCs w:val="24"/>
          <w:lang w:eastAsia="zh-CN"/>
        </w:rPr>
        <w:t>月</w:t>
      </w:r>
      <w:r>
        <w:rPr>
          <w:rFonts w:ascii="Calibri" w:hAnsi="Calibri" w:hint="eastAsia"/>
          <w:spacing w:val="4"/>
          <w:szCs w:val="24"/>
          <w:lang w:eastAsia="zh-CN"/>
        </w:rPr>
        <w:t>1</w:t>
      </w:r>
      <w:r w:rsidRPr="000E613D">
        <w:rPr>
          <w:rFonts w:ascii="Calibri" w:hAnsi="Calibri"/>
          <w:spacing w:val="4"/>
          <w:szCs w:val="24"/>
          <w:lang w:eastAsia="zh-CN"/>
        </w:rPr>
        <w:t>6</w:t>
      </w:r>
      <w:r w:rsidRPr="000E613D">
        <w:rPr>
          <w:rFonts w:ascii="Calibri" w:hAnsi="Calibri"/>
          <w:spacing w:val="4"/>
          <w:szCs w:val="24"/>
          <w:lang w:eastAsia="zh-CN"/>
        </w:rPr>
        <w:t>至</w:t>
      </w:r>
      <w:r>
        <w:rPr>
          <w:rFonts w:ascii="Calibri" w:hAnsi="Calibri"/>
          <w:spacing w:val="4"/>
          <w:szCs w:val="24"/>
          <w:lang w:eastAsia="zh-CN"/>
        </w:rPr>
        <w:t>2</w:t>
      </w:r>
      <w:r w:rsidRPr="000E613D">
        <w:rPr>
          <w:rFonts w:ascii="Calibri" w:hAnsi="Calibri"/>
          <w:spacing w:val="4"/>
          <w:szCs w:val="24"/>
          <w:lang w:eastAsia="zh-CN"/>
        </w:rPr>
        <w:t>7</w:t>
      </w:r>
      <w:r w:rsidRPr="000E613D">
        <w:rPr>
          <w:rFonts w:ascii="Calibri" w:hAnsi="Calibri"/>
          <w:spacing w:val="4"/>
          <w:szCs w:val="24"/>
          <w:lang w:eastAsia="zh-CN"/>
        </w:rPr>
        <w:t>日，日内瓦）的首肯</w:t>
      </w:r>
      <w:r w:rsidRPr="000E613D">
        <w:rPr>
          <w:rFonts w:ascii="Calibri" w:hAnsi="Calibri"/>
          <w:iCs/>
          <w:spacing w:val="4"/>
          <w:szCs w:val="24"/>
          <w:lang w:eastAsia="zh-CN"/>
        </w:rPr>
        <w:t>，</w:t>
      </w:r>
      <w:r w:rsidRPr="000E613D">
        <w:rPr>
          <w:rFonts w:ascii="Calibri" w:hAnsi="Calibri"/>
          <w:spacing w:val="4"/>
          <w:szCs w:val="24"/>
          <w:lang w:eastAsia="zh-CN"/>
        </w:rPr>
        <w:t>我高兴地邀请您参加将于</w:t>
      </w:r>
      <w:r w:rsidRPr="00DF524E">
        <w:rPr>
          <w:rFonts w:ascii="Calibri" w:hAnsi="Calibri"/>
          <w:bCs/>
          <w:szCs w:val="24"/>
          <w:lang w:eastAsia="zh-CN"/>
        </w:rPr>
        <w:t>2018</w:t>
      </w:r>
      <w:r w:rsidRPr="00DF524E">
        <w:rPr>
          <w:rFonts w:ascii="Calibri" w:hAnsi="Calibri"/>
          <w:bCs/>
          <w:szCs w:val="24"/>
          <w:lang w:eastAsia="zh-CN"/>
        </w:rPr>
        <w:t>年</w:t>
      </w:r>
      <w:r w:rsidRPr="00DF524E">
        <w:rPr>
          <w:rFonts w:ascii="Calibri" w:hAnsi="Calibri"/>
          <w:bCs/>
          <w:szCs w:val="24"/>
          <w:lang w:eastAsia="zh-CN"/>
        </w:rPr>
        <w:t>11</w:t>
      </w:r>
      <w:r w:rsidRPr="00DF524E">
        <w:rPr>
          <w:rFonts w:ascii="Calibri" w:hAnsi="Calibri"/>
          <w:bCs/>
          <w:szCs w:val="24"/>
          <w:lang w:eastAsia="zh-CN"/>
        </w:rPr>
        <w:t>月</w:t>
      </w:r>
      <w:r w:rsidRPr="00DF524E">
        <w:rPr>
          <w:rFonts w:ascii="Calibri" w:hAnsi="Calibri"/>
          <w:bCs/>
          <w:szCs w:val="24"/>
          <w:lang w:eastAsia="zh-CN"/>
        </w:rPr>
        <w:t>2</w:t>
      </w:r>
      <w:r w:rsidRPr="00DF524E">
        <w:rPr>
          <w:rFonts w:ascii="Calibri" w:hAnsi="Calibri"/>
          <w:bCs/>
          <w:szCs w:val="24"/>
          <w:lang w:eastAsia="zh-CN"/>
        </w:rPr>
        <w:t>日在日内瓦国际电联总部召开的</w:t>
      </w:r>
      <w:r w:rsidRPr="000E613D">
        <w:rPr>
          <w:rFonts w:ascii="Calibri" w:hAnsi="Calibri"/>
          <w:szCs w:val="24"/>
          <w:lang w:eastAsia="zh-CN"/>
        </w:rPr>
        <w:t>1/13</w:t>
      </w:r>
      <w:r w:rsidRPr="000E613D">
        <w:rPr>
          <w:rFonts w:ascii="Calibri" w:hAnsi="Calibri"/>
          <w:szCs w:val="24"/>
          <w:lang w:eastAsia="zh-CN"/>
        </w:rPr>
        <w:t>工作组</w:t>
      </w:r>
      <w:r w:rsidRPr="000E613D">
        <w:rPr>
          <w:rFonts w:ascii="Calibri" w:eastAsia="STKaiti" w:hAnsi="Calibri"/>
          <w:szCs w:val="24"/>
          <w:lang w:eastAsia="zh-CN"/>
        </w:rPr>
        <w:t>（</w:t>
      </w:r>
      <w:r w:rsidRPr="000E613D">
        <w:rPr>
          <w:rFonts w:ascii="Calibri" w:eastAsia="STKaiti" w:hAnsi="Calibri"/>
          <w:color w:val="000000"/>
          <w:szCs w:val="24"/>
          <w:lang w:eastAsia="zh-CN"/>
        </w:rPr>
        <w:t>IMT2020</w:t>
      </w:r>
      <w:r w:rsidRPr="000E613D">
        <w:rPr>
          <w:rFonts w:ascii="Calibri" w:eastAsia="STKaiti" w:hAnsi="Calibri"/>
          <w:color w:val="000000"/>
          <w:szCs w:val="24"/>
          <w:lang w:eastAsia="zh-CN"/>
        </w:rPr>
        <w:t>网络和系统）</w:t>
      </w:r>
      <w:r w:rsidRPr="000E613D">
        <w:rPr>
          <w:rFonts w:ascii="Calibri" w:hAnsi="Calibri"/>
          <w:color w:val="000000"/>
          <w:szCs w:val="24"/>
          <w:lang w:eastAsia="zh-CN"/>
        </w:rPr>
        <w:t>、</w:t>
      </w:r>
      <w:r w:rsidRPr="000E613D">
        <w:rPr>
          <w:rFonts w:ascii="Calibri" w:hAnsi="Calibri"/>
          <w:color w:val="000000"/>
          <w:szCs w:val="24"/>
          <w:lang w:eastAsia="zh-CN"/>
        </w:rPr>
        <w:t>2/13</w:t>
      </w:r>
      <w:r w:rsidRPr="000E613D">
        <w:rPr>
          <w:rFonts w:ascii="Calibri" w:hAnsi="Calibri"/>
          <w:color w:val="000000"/>
          <w:szCs w:val="24"/>
          <w:lang w:eastAsia="zh-CN"/>
        </w:rPr>
        <w:t>工作组</w:t>
      </w:r>
      <w:r w:rsidRPr="000E613D">
        <w:rPr>
          <w:rFonts w:ascii="Calibri" w:eastAsia="STKaiti" w:hAnsi="Calibri"/>
          <w:color w:val="000000"/>
          <w:szCs w:val="24"/>
          <w:lang w:eastAsia="zh-CN"/>
        </w:rPr>
        <w:t>（云计算与大数据）</w:t>
      </w:r>
      <w:r w:rsidRPr="000E613D">
        <w:rPr>
          <w:rFonts w:ascii="Calibri" w:hAnsi="Calibri"/>
          <w:szCs w:val="24"/>
          <w:lang w:eastAsia="zh-CN"/>
        </w:rPr>
        <w:t>以及</w:t>
      </w:r>
      <w:r w:rsidRPr="000E613D">
        <w:rPr>
          <w:rFonts w:ascii="Calibri" w:hAnsi="Calibri"/>
          <w:szCs w:val="24"/>
          <w:lang w:eastAsia="zh-CN"/>
        </w:rPr>
        <w:t>3/13</w:t>
      </w:r>
      <w:r w:rsidRPr="000E613D">
        <w:rPr>
          <w:rFonts w:ascii="Calibri" w:hAnsi="Calibri"/>
          <w:szCs w:val="24"/>
          <w:lang w:eastAsia="zh-CN"/>
        </w:rPr>
        <w:t>工作组（</w:t>
      </w:r>
      <w:r w:rsidRPr="000E613D">
        <w:rPr>
          <w:rFonts w:ascii="Calibri" w:eastAsia="STKaiti" w:hAnsi="Calibri"/>
          <w:szCs w:val="24"/>
          <w:lang w:eastAsia="zh-CN"/>
        </w:rPr>
        <w:t>网络演</w:t>
      </w:r>
      <w:r w:rsidR="00DF524E">
        <w:rPr>
          <w:rFonts w:ascii="Calibri" w:eastAsia="STKaiti" w:hAnsi="Calibri" w:hint="eastAsia"/>
          <w:szCs w:val="24"/>
          <w:lang w:eastAsia="zh-CN"/>
        </w:rPr>
        <w:t>进</w:t>
      </w:r>
      <w:r w:rsidRPr="000E613D">
        <w:rPr>
          <w:rFonts w:ascii="Calibri" w:eastAsia="STKaiti" w:hAnsi="Calibri"/>
          <w:szCs w:val="24"/>
          <w:lang w:eastAsia="zh-CN"/>
        </w:rPr>
        <w:t>与诚信</w:t>
      </w:r>
      <w:r w:rsidRPr="000E613D">
        <w:rPr>
          <w:rFonts w:ascii="Calibri" w:hAnsi="Calibri"/>
          <w:szCs w:val="24"/>
          <w:lang w:eastAsia="zh-CN"/>
        </w:rPr>
        <w:t>）会议。</w:t>
      </w:r>
    </w:p>
    <w:p w:rsidR="00A625B0" w:rsidRPr="00860846" w:rsidRDefault="005F5957" w:rsidP="009E24DD">
      <w:pPr>
        <w:ind w:firstLineChars="200" w:firstLine="492"/>
        <w:rPr>
          <w:rFonts w:ascii="Calibri" w:hAnsi="Calibri"/>
          <w:sz w:val="22"/>
          <w:lang w:val="en-US" w:eastAsia="zh-CN"/>
        </w:rPr>
      </w:pPr>
      <w:r w:rsidRPr="008843F7">
        <w:rPr>
          <w:rFonts w:ascii="Calibri" w:hAnsi="Calibri"/>
          <w:spacing w:val="6"/>
          <w:lang w:eastAsia="zh-CN"/>
        </w:rPr>
        <w:t>这些会议的主要</w:t>
      </w:r>
      <w:r w:rsidR="00DF524E">
        <w:rPr>
          <w:rFonts w:ascii="Calibri" w:hAnsi="Calibri" w:hint="eastAsia"/>
          <w:spacing w:val="6"/>
          <w:lang w:eastAsia="zh-CN"/>
        </w:rPr>
        <w:t>目标</w:t>
      </w:r>
      <w:r w:rsidRPr="008843F7">
        <w:rPr>
          <w:rFonts w:ascii="Calibri" w:hAnsi="Calibri"/>
          <w:spacing w:val="6"/>
          <w:lang w:eastAsia="zh-CN"/>
        </w:rPr>
        <w:t>是</w:t>
      </w:r>
      <w:r w:rsidRPr="000E613D">
        <w:rPr>
          <w:rFonts w:ascii="Calibri" w:hAnsi="Calibri"/>
          <w:szCs w:val="24"/>
          <w:lang w:eastAsia="zh-CN"/>
        </w:rPr>
        <w:t>，</w:t>
      </w:r>
      <w:r w:rsidR="00DF524E">
        <w:rPr>
          <w:rFonts w:ascii="Calibri" w:hAnsi="Calibri" w:hint="eastAsia"/>
          <w:szCs w:val="24"/>
          <w:lang w:val="en-US" w:eastAsia="zh-CN"/>
        </w:rPr>
        <w:t>根据</w:t>
      </w:r>
      <w:r w:rsidRPr="000E613D">
        <w:rPr>
          <w:rFonts w:ascii="Calibri" w:hAnsi="Calibri"/>
          <w:szCs w:val="24"/>
          <w:lang w:eastAsia="zh-CN"/>
        </w:rPr>
        <w:t>之前</w:t>
      </w:r>
      <w:r>
        <w:rPr>
          <w:rFonts w:ascii="Calibri" w:hAnsi="Calibri" w:hint="eastAsia"/>
          <w:szCs w:val="24"/>
          <w:lang w:eastAsia="zh-CN"/>
        </w:rPr>
        <w:t>几</w:t>
      </w:r>
      <w:r>
        <w:rPr>
          <w:rFonts w:ascii="Calibri" w:hAnsi="Calibri"/>
          <w:szCs w:val="24"/>
          <w:lang w:eastAsia="zh-CN"/>
        </w:rPr>
        <w:t>天</w:t>
      </w:r>
      <w:r w:rsidRPr="000E613D">
        <w:rPr>
          <w:rFonts w:ascii="Calibri" w:hAnsi="Calibri"/>
          <w:szCs w:val="24"/>
          <w:lang w:eastAsia="zh-CN"/>
        </w:rPr>
        <w:t>（</w:t>
      </w:r>
      <w:r w:rsidR="00DF524E" w:rsidRPr="00DF524E">
        <w:rPr>
          <w:rFonts w:ascii="Calibri" w:hAnsi="Calibri"/>
          <w:lang w:eastAsia="zh-CN"/>
        </w:rPr>
        <w:t>2018</w:t>
      </w:r>
      <w:r w:rsidRPr="00DF524E">
        <w:rPr>
          <w:rFonts w:ascii="Calibri" w:hAnsi="Calibri"/>
          <w:szCs w:val="24"/>
          <w:lang w:eastAsia="zh-CN"/>
        </w:rPr>
        <w:t>年</w:t>
      </w:r>
      <w:r w:rsidR="00DF524E" w:rsidRPr="00DF524E">
        <w:rPr>
          <w:rFonts w:ascii="Calibri" w:hAnsi="Calibri"/>
          <w:szCs w:val="24"/>
          <w:lang w:eastAsia="zh-CN"/>
        </w:rPr>
        <w:t>10</w:t>
      </w:r>
      <w:r w:rsidRPr="00DF524E">
        <w:rPr>
          <w:rFonts w:ascii="Calibri" w:hAnsi="Calibri"/>
          <w:szCs w:val="24"/>
          <w:lang w:eastAsia="zh-CN"/>
        </w:rPr>
        <w:t>月</w:t>
      </w:r>
      <w:r w:rsidR="00DF524E" w:rsidRPr="00DF524E">
        <w:rPr>
          <w:rFonts w:ascii="Calibri" w:hAnsi="Calibri"/>
          <w:lang w:eastAsia="zh-CN"/>
        </w:rPr>
        <w:t>22</w:t>
      </w:r>
      <w:r w:rsidRPr="00DF524E">
        <w:rPr>
          <w:rFonts w:ascii="Calibri" w:hAnsi="Calibri"/>
          <w:szCs w:val="24"/>
          <w:lang w:eastAsia="zh-CN"/>
        </w:rPr>
        <w:t>日</w:t>
      </w:r>
      <w:r w:rsidR="00DF524E" w:rsidRPr="00DF524E">
        <w:rPr>
          <w:rFonts w:ascii="Calibri" w:hAnsi="Calibri"/>
          <w:szCs w:val="24"/>
          <w:lang w:eastAsia="zh-CN"/>
        </w:rPr>
        <w:t>-11</w:t>
      </w:r>
      <w:r w:rsidR="00DF524E" w:rsidRPr="00DF524E">
        <w:rPr>
          <w:rFonts w:ascii="Calibri" w:hAnsi="Calibri"/>
          <w:szCs w:val="24"/>
          <w:lang w:eastAsia="zh-CN"/>
        </w:rPr>
        <w:t>月</w:t>
      </w:r>
      <w:r w:rsidR="00DF524E" w:rsidRPr="00DF524E">
        <w:rPr>
          <w:rFonts w:ascii="Calibri" w:hAnsi="Calibri"/>
          <w:lang w:eastAsia="zh-CN"/>
        </w:rPr>
        <w:t>2</w:t>
      </w:r>
      <w:r w:rsidR="00DF524E" w:rsidRPr="00DF524E">
        <w:rPr>
          <w:rFonts w:ascii="Calibri" w:hAnsi="Calibri"/>
          <w:lang w:eastAsia="zh-CN"/>
        </w:rPr>
        <w:t>日</w:t>
      </w:r>
      <w:r w:rsidRPr="00DF524E">
        <w:rPr>
          <w:rFonts w:ascii="Calibri" w:hAnsi="Calibri"/>
          <w:bCs/>
          <w:szCs w:val="24"/>
          <w:lang w:eastAsia="zh-CN"/>
        </w:rPr>
        <w:t>，日内瓦</w:t>
      </w:r>
      <w:r w:rsidRPr="00DF524E">
        <w:rPr>
          <w:rFonts w:ascii="Calibri" w:hAnsi="Calibri"/>
          <w:szCs w:val="24"/>
          <w:lang w:eastAsia="zh-CN"/>
        </w:rPr>
        <w:t>）召开的报告人组会议的结果，</w:t>
      </w:r>
      <w:r w:rsidR="00DF524E" w:rsidRPr="00DF524E">
        <w:rPr>
          <w:rFonts w:ascii="Calibri" w:hAnsi="Calibri"/>
          <w:szCs w:val="24"/>
          <w:lang w:eastAsia="zh-CN"/>
        </w:rPr>
        <w:t>考虑</w:t>
      </w:r>
      <w:r w:rsidRPr="00DF524E">
        <w:rPr>
          <w:rFonts w:ascii="Calibri" w:hAnsi="Calibri"/>
          <w:szCs w:val="24"/>
          <w:lang w:eastAsia="zh-CN"/>
        </w:rPr>
        <w:t>启动以下</w:t>
      </w:r>
      <w:r w:rsidR="00DF524E" w:rsidRPr="00DF524E">
        <w:rPr>
          <w:rFonts w:ascii="Calibri" w:hAnsi="Calibri"/>
          <w:lang w:eastAsia="zh-CN"/>
        </w:rPr>
        <w:t>ITU-T</w:t>
      </w:r>
      <w:r w:rsidRPr="00DF524E">
        <w:rPr>
          <w:rFonts w:ascii="Calibri" w:hAnsi="Calibri"/>
          <w:lang w:eastAsia="zh-CN"/>
        </w:rPr>
        <w:t>建议书草案</w:t>
      </w:r>
      <w:r w:rsidRPr="00DF524E">
        <w:rPr>
          <w:rFonts w:ascii="Calibri" w:hAnsi="Calibri"/>
          <w:szCs w:val="24"/>
          <w:lang w:eastAsia="zh-CN"/>
        </w:rPr>
        <w:t>的批准程序</w:t>
      </w:r>
      <w:r w:rsidRPr="00DF524E">
        <w:rPr>
          <w:rFonts w:ascii="Calibri" w:hAnsi="Calibri"/>
          <w:lang w:eastAsia="zh-CN"/>
        </w:rPr>
        <w:t>并</w:t>
      </w:r>
      <w:r w:rsidRPr="00DF524E">
        <w:rPr>
          <w:rFonts w:ascii="Calibri" w:hAnsi="Calibri"/>
          <w:szCs w:val="24"/>
          <w:lang w:eastAsia="zh-CN"/>
        </w:rPr>
        <w:t>酌情考虑</w:t>
      </w:r>
      <w:r w:rsidRPr="00DF524E">
        <w:rPr>
          <w:rFonts w:ascii="Calibri" w:hAnsi="Calibri" w:hint="eastAsia"/>
          <w:szCs w:val="24"/>
          <w:lang w:eastAsia="zh-CN"/>
        </w:rPr>
        <w:t>批准</w:t>
      </w:r>
      <w:r w:rsidRPr="00DF524E">
        <w:rPr>
          <w:rFonts w:ascii="Calibri" w:hAnsi="Calibri"/>
          <w:szCs w:val="24"/>
          <w:lang w:eastAsia="zh-CN"/>
        </w:rPr>
        <w:t>增补草案</w:t>
      </w:r>
      <w:r w:rsidRPr="000E613D">
        <w:rPr>
          <w:rFonts w:ascii="Calibri" w:hAnsi="Calibri"/>
          <w:szCs w:val="24"/>
          <w:lang w:eastAsia="zh-CN"/>
        </w:rPr>
        <w:t>：</w:t>
      </w:r>
    </w:p>
    <w:p w:rsidR="009E24DD" w:rsidRDefault="00A625B0" w:rsidP="009E24DD">
      <w:pPr>
        <w:pStyle w:val="headingb"/>
        <w:spacing w:before="240"/>
        <w:rPr>
          <w:rFonts w:ascii="Calibri" w:hAnsi="Calibri"/>
          <w:lang w:eastAsia="zh-CN"/>
        </w:rPr>
      </w:pPr>
      <w:r w:rsidRPr="009E24DD">
        <w:rPr>
          <w:rFonts w:ascii="Calibri" w:hAnsi="Calibri"/>
        </w:rPr>
        <w:t>1/13</w:t>
      </w:r>
      <w:r w:rsidR="00DF524E" w:rsidRPr="009E24DD">
        <w:rPr>
          <w:rFonts w:ascii="Calibri" w:hAnsi="Calibri"/>
          <w:lang w:eastAsia="zh-CN"/>
        </w:rPr>
        <w:t>工作组：</w:t>
      </w:r>
    </w:p>
    <w:p w:rsidR="00A625B0" w:rsidRPr="009E24DD" w:rsidRDefault="009E24DD" w:rsidP="009E24DD">
      <w:pPr>
        <w:pStyle w:val="enumlev1"/>
        <w:rPr>
          <w:rFonts w:ascii="Calibri" w:hAnsi="Calibri"/>
          <w:lang w:val="en-US"/>
        </w:rPr>
      </w:pPr>
      <w:r w:rsidRPr="009E24DD">
        <w:rPr>
          <w:rFonts w:ascii="Calibri" w:hAnsi="Calibri"/>
          <w:lang w:eastAsia="zh-CN"/>
        </w:rPr>
        <w:t>•</w:t>
      </w:r>
      <w:r w:rsidRPr="009E24DD">
        <w:rPr>
          <w:rFonts w:ascii="Calibri" w:hAnsi="Calibri"/>
          <w:lang w:eastAsia="zh-CN"/>
        </w:rPr>
        <w:tab/>
      </w:r>
      <w:r w:rsidR="00A625B0" w:rsidRPr="009E24DD">
        <w:rPr>
          <w:rFonts w:ascii="Calibri" w:hAnsi="Calibri"/>
          <w:lang w:eastAsia="zh-CN"/>
        </w:rPr>
        <w:t>Y.IMT-2020.qos-mon</w:t>
      </w:r>
      <w:r w:rsidR="00C14C3A" w:rsidRPr="009E24DD">
        <w:rPr>
          <w:rFonts w:ascii="Calibri" w:hAnsi="Calibri" w:hint="eastAsia"/>
          <w:lang w:eastAsia="zh-CN"/>
        </w:rPr>
        <w:t>“</w:t>
      </w:r>
      <w:r w:rsidR="00C14C3A" w:rsidRPr="009E24DD">
        <w:rPr>
          <w:rFonts w:ascii="Calibri" w:hAnsi="Calibri"/>
          <w:lang w:eastAsia="zh-CN"/>
        </w:rPr>
        <w:t>IMT-2020</w:t>
      </w:r>
      <w:r w:rsidR="00C14C3A" w:rsidRPr="009E24DD">
        <w:rPr>
          <w:rFonts w:ascii="Calibri" w:hAnsi="Calibri"/>
          <w:lang w:eastAsia="zh-CN"/>
        </w:rPr>
        <w:t>网络</w:t>
      </w:r>
      <w:r w:rsidR="00C14C3A" w:rsidRPr="009E24DD">
        <w:rPr>
          <w:rFonts w:ascii="Calibri" w:hAnsi="Calibri"/>
          <w:lang w:eastAsia="zh-CN"/>
        </w:rPr>
        <w:t>QoS</w:t>
      </w:r>
      <w:r w:rsidR="00C14C3A" w:rsidRPr="009E24DD">
        <w:rPr>
          <w:rFonts w:ascii="Calibri" w:hAnsi="Calibri"/>
          <w:lang w:eastAsia="zh-CN"/>
        </w:rPr>
        <w:t>监控架构框架</w:t>
      </w:r>
      <w:r w:rsidR="00C14C3A" w:rsidRPr="009E24DD">
        <w:rPr>
          <w:rFonts w:ascii="Calibri" w:hAnsi="Calibri" w:hint="eastAsia"/>
          <w:lang w:eastAsia="zh-CN"/>
        </w:rPr>
        <w:t>”</w:t>
      </w:r>
      <w:r w:rsidR="00C14C3A" w:rsidRPr="009E24DD">
        <w:rPr>
          <w:rFonts w:ascii="Calibri" w:hAnsi="Calibri"/>
          <w:lang w:eastAsia="zh-CN"/>
        </w:rPr>
        <w:t>，第</w:t>
      </w:r>
      <w:r w:rsidR="00A625B0" w:rsidRPr="009E24DD">
        <w:rPr>
          <w:rFonts w:ascii="Calibri" w:hAnsi="Calibri"/>
          <w:lang w:eastAsia="zh-CN"/>
        </w:rPr>
        <w:t>6/13</w:t>
      </w:r>
      <w:r w:rsidR="00C14C3A" w:rsidRPr="009E24DD">
        <w:rPr>
          <w:rFonts w:ascii="Calibri" w:hAnsi="Calibri"/>
          <w:lang w:eastAsia="zh-CN"/>
        </w:rPr>
        <w:t>号课题</w:t>
      </w:r>
    </w:p>
    <w:p w:rsidR="00A625B0" w:rsidRPr="009E24DD" w:rsidRDefault="009E24DD" w:rsidP="009E24DD">
      <w:pPr>
        <w:pStyle w:val="enumlev1"/>
        <w:rPr>
          <w:rFonts w:ascii="Calibri" w:hAnsi="Calibri"/>
        </w:rPr>
      </w:pPr>
      <w:r w:rsidRPr="009E24DD">
        <w:rPr>
          <w:rFonts w:ascii="Calibri" w:hAnsi="Calibri"/>
          <w:lang w:val="en-US"/>
        </w:rPr>
        <w:t>•</w:t>
      </w:r>
      <w:r w:rsidRPr="009E24DD">
        <w:rPr>
          <w:rFonts w:ascii="Calibri" w:hAnsi="Calibri"/>
          <w:lang w:val="en-US"/>
        </w:rPr>
        <w:tab/>
      </w:r>
      <w:r w:rsidR="00A625B0" w:rsidRPr="009E24DD">
        <w:rPr>
          <w:rFonts w:ascii="Calibri" w:hAnsi="Calibri"/>
        </w:rPr>
        <w:t>Y.IMT2020-arch</w:t>
      </w:r>
      <w:r w:rsidR="00C14C3A" w:rsidRPr="009E24DD">
        <w:rPr>
          <w:rFonts w:ascii="Calibri" w:hAnsi="Calibri" w:hint="eastAsia"/>
          <w:lang w:eastAsia="zh-CN"/>
        </w:rPr>
        <w:t>“</w:t>
      </w:r>
      <w:r w:rsidR="00C14C3A" w:rsidRPr="009E24DD">
        <w:rPr>
          <w:rFonts w:ascii="Calibri" w:hAnsi="Calibri"/>
        </w:rPr>
        <w:t>IMT-2020</w:t>
      </w:r>
      <w:r w:rsidR="00C14C3A" w:rsidRPr="009E24DD">
        <w:rPr>
          <w:rFonts w:ascii="Calibri" w:hAnsi="Calibri"/>
          <w:lang w:eastAsia="zh-CN"/>
        </w:rPr>
        <w:t>网络架构</w:t>
      </w:r>
      <w:r w:rsidR="00C14C3A" w:rsidRPr="009E24DD">
        <w:rPr>
          <w:rFonts w:ascii="Calibri" w:hAnsi="Calibri" w:hint="eastAsia"/>
          <w:lang w:eastAsia="zh-CN"/>
        </w:rPr>
        <w:t>”</w:t>
      </w:r>
      <w:r w:rsidR="00C14C3A" w:rsidRPr="009E24DD">
        <w:rPr>
          <w:rFonts w:ascii="Calibri" w:hAnsi="Calibri"/>
          <w:lang w:eastAsia="zh-CN"/>
        </w:rPr>
        <w:t>，第</w:t>
      </w:r>
      <w:r w:rsidR="00A625B0" w:rsidRPr="009E24DD">
        <w:rPr>
          <w:rFonts w:ascii="Calibri" w:hAnsi="Calibri"/>
        </w:rPr>
        <w:t>20/13</w:t>
      </w:r>
      <w:r w:rsidR="00C14C3A" w:rsidRPr="009E24DD">
        <w:rPr>
          <w:rFonts w:ascii="Calibri" w:hAnsi="Calibri"/>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Y.IMT2020-CE-Req</w:t>
      </w:r>
      <w:r w:rsidR="00C14C3A" w:rsidRPr="009E24DD">
        <w:rPr>
          <w:rFonts w:ascii="Calibri" w:hAnsi="Calibri" w:hint="eastAsia"/>
          <w:lang w:eastAsia="zh-CN"/>
        </w:rPr>
        <w:t>“</w:t>
      </w:r>
      <w:r w:rsidR="00C14C3A" w:rsidRPr="009E24DD">
        <w:rPr>
          <w:rFonts w:ascii="Calibri" w:hAnsi="Calibri"/>
          <w:lang w:eastAsia="zh-CN"/>
        </w:rPr>
        <w:t>IMT-2020</w:t>
      </w:r>
      <w:r w:rsidR="00C14C3A" w:rsidRPr="009E24DD">
        <w:rPr>
          <w:rFonts w:ascii="Calibri" w:hAnsi="Calibri"/>
          <w:lang w:eastAsia="zh-CN"/>
        </w:rPr>
        <w:t>网络能力开放要求</w:t>
      </w:r>
      <w:r w:rsidR="00C14C3A" w:rsidRPr="009E24DD">
        <w:rPr>
          <w:rFonts w:ascii="Calibri" w:hAnsi="Calibri" w:hint="eastAsia"/>
          <w:lang w:eastAsia="zh-CN"/>
        </w:rPr>
        <w:t>”</w:t>
      </w:r>
      <w:r w:rsidR="00C14C3A" w:rsidRPr="009E24DD">
        <w:rPr>
          <w:rFonts w:ascii="Calibri" w:hAnsi="Calibri"/>
          <w:lang w:eastAsia="zh-CN"/>
        </w:rPr>
        <w:t>，第</w:t>
      </w:r>
      <w:r w:rsidR="00A625B0" w:rsidRPr="009E24DD">
        <w:rPr>
          <w:rFonts w:ascii="Calibri" w:hAnsi="Calibri"/>
          <w:lang w:eastAsia="zh-CN"/>
        </w:rPr>
        <w:t>20/13</w:t>
      </w:r>
      <w:r w:rsidR="00C14C3A" w:rsidRPr="009E24DD">
        <w:rPr>
          <w:rFonts w:ascii="Calibri" w:hAnsi="Calibri"/>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Y.3112</w:t>
      </w:r>
      <w:r w:rsidR="00C14C3A" w:rsidRPr="009E24DD">
        <w:rPr>
          <w:rFonts w:ascii="Calibri" w:hAnsi="Calibri" w:hint="eastAsia"/>
          <w:lang w:eastAsia="zh-CN"/>
        </w:rPr>
        <w:t>“</w:t>
      </w:r>
      <w:r w:rsidR="00C14C3A" w:rsidRPr="009E24DD">
        <w:rPr>
          <w:rFonts w:ascii="Calibri" w:hAnsi="Calibri"/>
          <w:lang w:val="en-US" w:eastAsia="zh-CN"/>
        </w:rPr>
        <w:t>IMT-2020</w:t>
      </w:r>
      <w:r w:rsidR="00C14C3A" w:rsidRPr="009E24DD">
        <w:rPr>
          <w:rFonts w:ascii="Calibri" w:hAnsi="Calibri"/>
          <w:lang w:eastAsia="zh-CN"/>
        </w:rPr>
        <w:t>网络中支持多网络</w:t>
      </w:r>
      <w:r w:rsidR="00355EC5" w:rsidRPr="009E24DD">
        <w:rPr>
          <w:rFonts w:ascii="Calibri" w:hAnsi="Calibri" w:hint="eastAsia"/>
          <w:lang w:eastAsia="zh-CN"/>
        </w:rPr>
        <w:t>分段</w:t>
      </w:r>
      <w:r w:rsidR="00C14C3A" w:rsidRPr="009E24DD">
        <w:rPr>
          <w:rFonts w:ascii="Calibri" w:hAnsi="Calibri"/>
          <w:lang w:eastAsia="zh-CN"/>
        </w:rPr>
        <w:t>的框架</w:t>
      </w:r>
      <w:r w:rsidR="00C14C3A" w:rsidRPr="009E24DD">
        <w:rPr>
          <w:rFonts w:ascii="Calibri" w:hAnsi="Calibri" w:hint="eastAsia"/>
          <w:lang w:eastAsia="zh-CN"/>
        </w:rPr>
        <w:t>”的修订，第</w:t>
      </w:r>
      <w:r w:rsidR="00A625B0" w:rsidRPr="009E24DD">
        <w:rPr>
          <w:rFonts w:ascii="Calibri" w:hAnsi="Calibri"/>
          <w:lang w:eastAsia="zh-CN"/>
        </w:rPr>
        <w:t>21/13</w:t>
      </w:r>
      <w:r w:rsidR="00C14C3A"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Y.SFCM</w:t>
      </w:r>
      <w:r w:rsidR="00C14C3A" w:rsidRPr="009E24DD">
        <w:rPr>
          <w:rFonts w:ascii="Calibri" w:hAnsi="Calibri" w:hint="eastAsia"/>
          <w:lang w:eastAsia="zh-CN"/>
        </w:rPr>
        <w:t>“移动网络中的服务功能链”，第</w:t>
      </w:r>
      <w:r w:rsidR="00A625B0" w:rsidRPr="009E24DD">
        <w:rPr>
          <w:rFonts w:ascii="Calibri" w:hAnsi="Calibri"/>
          <w:lang w:eastAsia="zh-CN"/>
        </w:rPr>
        <w:t>21/13</w:t>
      </w:r>
      <w:r w:rsidR="00C14C3A"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Y.NSOM</w:t>
      </w:r>
      <w:r w:rsidR="00C14C3A" w:rsidRPr="009E24DD">
        <w:rPr>
          <w:rFonts w:ascii="Calibri" w:hAnsi="Calibri" w:hint="eastAsia"/>
          <w:lang w:eastAsia="zh-CN"/>
        </w:rPr>
        <w:t>“</w:t>
      </w:r>
      <w:r w:rsidR="00355EC5" w:rsidRPr="009E24DD">
        <w:rPr>
          <w:rFonts w:ascii="Calibri" w:hAnsi="Calibri" w:hint="eastAsia"/>
          <w:lang w:eastAsia="zh-CN"/>
        </w:rPr>
        <w:t>移动网络分段</w:t>
      </w:r>
      <w:r w:rsidR="00CD1BB6" w:rsidRPr="009E24DD">
        <w:rPr>
          <w:rFonts w:ascii="Calibri" w:hAnsi="Calibri" w:hint="eastAsia"/>
          <w:lang w:eastAsia="zh-CN"/>
        </w:rPr>
        <w:t>调度与管理</w:t>
      </w:r>
      <w:r w:rsidR="00C14C3A" w:rsidRPr="009E24DD">
        <w:rPr>
          <w:rFonts w:ascii="Calibri" w:hAnsi="Calibri" w:hint="eastAsia"/>
          <w:lang w:eastAsia="zh-CN"/>
        </w:rPr>
        <w:t>”</w:t>
      </w:r>
      <w:r w:rsidR="00CD1BB6" w:rsidRPr="009E24DD">
        <w:rPr>
          <w:rFonts w:ascii="Calibri" w:hAnsi="Calibri" w:hint="eastAsia"/>
          <w:lang w:eastAsia="zh-CN"/>
        </w:rPr>
        <w:t>，第</w:t>
      </w:r>
      <w:r w:rsidR="00A625B0" w:rsidRPr="009E24DD">
        <w:rPr>
          <w:rFonts w:ascii="Calibri" w:hAnsi="Calibri"/>
          <w:lang w:eastAsia="zh-CN"/>
        </w:rPr>
        <w:t>21/13</w:t>
      </w:r>
      <w:r w:rsidR="00CD1BB6"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Y.3MO</w:t>
      </w:r>
      <w:r w:rsidR="00CD1BB6" w:rsidRPr="009E24DD">
        <w:rPr>
          <w:rFonts w:ascii="Calibri" w:hAnsi="Calibri" w:hint="eastAsia"/>
          <w:lang w:eastAsia="zh-CN"/>
        </w:rPr>
        <w:t>“</w:t>
      </w:r>
      <w:r w:rsidR="00CD1BB6" w:rsidRPr="009E24DD">
        <w:rPr>
          <w:rFonts w:ascii="Calibri" w:hAnsi="Calibri" w:hint="eastAsia"/>
          <w:lang w:eastAsia="zh-CN"/>
        </w:rPr>
        <w:t>SDN</w:t>
      </w:r>
      <w:r w:rsidR="00CD1BB6" w:rsidRPr="009E24DD">
        <w:rPr>
          <w:rFonts w:ascii="Calibri" w:hAnsi="Calibri" w:hint="eastAsia"/>
          <w:lang w:eastAsia="zh-CN"/>
        </w:rPr>
        <w:t>多层、多域、多技术协调方面的要求和架构框架”，第</w:t>
      </w:r>
      <w:r w:rsidR="00A625B0" w:rsidRPr="009E24DD">
        <w:rPr>
          <w:rFonts w:ascii="Calibri" w:hAnsi="Calibri"/>
          <w:lang w:eastAsia="zh-CN"/>
        </w:rPr>
        <w:t>21/13</w:t>
      </w:r>
      <w:r w:rsidR="00CD1BB6"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Y.AMC</w:t>
      </w:r>
      <w:r w:rsidR="00CD1BB6" w:rsidRPr="009E24DD">
        <w:rPr>
          <w:rFonts w:ascii="Calibri" w:hAnsi="Calibri" w:hint="eastAsia"/>
          <w:lang w:eastAsia="zh-CN"/>
        </w:rPr>
        <w:t>“</w:t>
      </w:r>
      <w:r w:rsidR="00CD1BB6" w:rsidRPr="009E24DD">
        <w:rPr>
          <w:rFonts w:ascii="Calibri" w:hAnsi="Calibri"/>
          <w:lang w:eastAsia="zh-CN"/>
        </w:rPr>
        <w:t>IMT-2020</w:t>
      </w:r>
      <w:r w:rsidR="00CD1BB6" w:rsidRPr="009E24DD">
        <w:rPr>
          <w:rFonts w:ascii="Calibri" w:hAnsi="Calibri" w:hint="eastAsia"/>
          <w:lang w:eastAsia="zh-CN"/>
        </w:rPr>
        <w:t>网络自主管理和控制的要求与架构框架”，第</w:t>
      </w:r>
      <w:r w:rsidR="00A625B0" w:rsidRPr="009E24DD">
        <w:rPr>
          <w:rFonts w:ascii="Calibri" w:hAnsi="Calibri"/>
          <w:lang w:eastAsia="zh-CN"/>
        </w:rPr>
        <w:t>21/13</w:t>
      </w:r>
      <w:r w:rsidR="00CD1BB6" w:rsidRPr="009E24DD">
        <w:rPr>
          <w:rFonts w:ascii="Calibri" w:hAnsi="Calibri" w:hint="eastAsia"/>
          <w:lang w:eastAsia="zh-CN"/>
        </w:rPr>
        <w:t>号课题</w:t>
      </w:r>
    </w:p>
    <w:p w:rsidR="00A625B0" w:rsidRPr="009E24DD" w:rsidRDefault="009E24DD" w:rsidP="009E24DD">
      <w:pPr>
        <w:pStyle w:val="enumlev1"/>
        <w:rPr>
          <w:rFonts w:ascii="Calibri" w:hAnsi="Calibri"/>
          <w:szCs w:val="24"/>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szCs w:val="24"/>
          <w:lang w:eastAsia="zh-CN"/>
        </w:rPr>
        <w:t>Y.ICN-ReqN</w:t>
      </w:r>
      <w:r w:rsidR="00CD1BB6" w:rsidRPr="009E24DD">
        <w:rPr>
          <w:rFonts w:ascii="Calibri" w:hAnsi="Calibri" w:hint="eastAsia"/>
          <w:szCs w:val="24"/>
          <w:lang w:eastAsia="zh-CN"/>
        </w:rPr>
        <w:t>“</w:t>
      </w:r>
      <w:r w:rsidR="00CD1BB6" w:rsidRPr="009E24DD">
        <w:rPr>
          <w:rFonts w:ascii="Calibri" w:hAnsi="Calibri"/>
          <w:szCs w:val="24"/>
          <w:lang w:eastAsia="zh-CN"/>
        </w:rPr>
        <w:t>IMT-2020</w:t>
      </w:r>
      <w:r w:rsidR="00CD1BB6" w:rsidRPr="009E24DD">
        <w:rPr>
          <w:rFonts w:ascii="Calibri" w:hAnsi="Calibri" w:hint="eastAsia"/>
          <w:szCs w:val="24"/>
          <w:lang w:eastAsia="zh-CN"/>
        </w:rPr>
        <w:t>中</w:t>
      </w:r>
      <w:r w:rsidR="00CD1BB6" w:rsidRPr="009E24DD">
        <w:rPr>
          <w:rFonts w:ascii="Calibri" w:hAnsi="Calibri"/>
          <w:szCs w:val="24"/>
          <w:lang w:eastAsia="zh-CN"/>
        </w:rPr>
        <w:t>ICN</w:t>
      </w:r>
      <w:r w:rsidR="00CD1BB6" w:rsidRPr="009E24DD">
        <w:rPr>
          <w:rFonts w:ascii="Calibri" w:hAnsi="Calibri" w:hint="eastAsia"/>
          <w:szCs w:val="24"/>
          <w:lang w:eastAsia="zh-CN"/>
        </w:rPr>
        <w:t>名称对应和解析服务的要求与能力”，第</w:t>
      </w:r>
      <w:r w:rsidR="00A625B0" w:rsidRPr="009E24DD">
        <w:rPr>
          <w:rFonts w:ascii="Calibri" w:hAnsi="Calibri"/>
          <w:szCs w:val="24"/>
          <w:lang w:eastAsia="zh-CN"/>
        </w:rPr>
        <w:t>22/13</w:t>
      </w:r>
      <w:r w:rsidR="00CD1BB6" w:rsidRPr="009E24DD">
        <w:rPr>
          <w:rFonts w:ascii="Calibri" w:hAnsi="Calibri" w:hint="eastAsia"/>
          <w:szCs w:val="24"/>
          <w:lang w:eastAsia="zh-CN"/>
        </w:rPr>
        <w:t>号课题</w:t>
      </w:r>
    </w:p>
    <w:p w:rsidR="00A625B0" w:rsidRPr="009E24DD" w:rsidRDefault="009E24DD" w:rsidP="009E24DD">
      <w:pPr>
        <w:pStyle w:val="enumlev1"/>
        <w:rPr>
          <w:rFonts w:ascii="Calibri" w:hAnsi="Calibri"/>
          <w:szCs w:val="24"/>
          <w:lang w:val="en-US"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szCs w:val="24"/>
          <w:lang w:val="en-US" w:eastAsia="zh-CN"/>
        </w:rPr>
        <w:t>Y.PTDN-T-interface</w:t>
      </w:r>
      <w:r w:rsidR="00CD1BB6" w:rsidRPr="009E24DD">
        <w:rPr>
          <w:rFonts w:ascii="Calibri" w:hAnsi="Calibri" w:hint="eastAsia"/>
          <w:szCs w:val="24"/>
          <w:lang w:val="en-US" w:eastAsia="zh-CN"/>
        </w:rPr>
        <w:t>“</w:t>
      </w:r>
      <w:r w:rsidR="00CD1BB6" w:rsidRPr="009E24DD">
        <w:rPr>
          <w:rFonts w:ascii="Calibri" w:hAnsi="Calibri" w:cs="Microsoft YaHei"/>
          <w:szCs w:val="24"/>
          <w:lang w:val="en-US" w:eastAsia="zh-CN"/>
        </w:rPr>
        <w:t>公众分组电信数据网络（</w:t>
      </w:r>
      <w:r w:rsidR="00CD1BB6" w:rsidRPr="009E24DD">
        <w:rPr>
          <w:rFonts w:ascii="Calibri" w:hAnsi="Calibri"/>
          <w:szCs w:val="24"/>
          <w:lang w:val="en-US" w:eastAsia="zh-CN"/>
        </w:rPr>
        <w:t>PTDN</w:t>
      </w:r>
      <w:r w:rsidR="00CD1BB6" w:rsidRPr="009E24DD">
        <w:rPr>
          <w:rFonts w:ascii="Calibri" w:hAnsi="Calibri" w:cs="Microsoft YaHei"/>
          <w:szCs w:val="24"/>
          <w:lang w:val="en-US" w:eastAsia="zh-CN"/>
        </w:rPr>
        <w:t>）</w:t>
      </w:r>
      <w:r w:rsidR="0056536E" w:rsidRPr="009E24DD">
        <w:rPr>
          <w:rFonts w:ascii="Calibri" w:hAnsi="Calibri" w:cs="Microsoft YaHei" w:hint="eastAsia"/>
          <w:szCs w:val="24"/>
          <w:lang w:val="en-US" w:eastAsia="zh-CN"/>
        </w:rPr>
        <w:t>中的</w:t>
      </w:r>
      <w:r w:rsidR="0056536E" w:rsidRPr="009E24DD">
        <w:rPr>
          <w:rFonts w:ascii="Calibri" w:hAnsi="Calibri"/>
          <w:szCs w:val="24"/>
          <w:lang w:eastAsia="zh-CN"/>
        </w:rPr>
        <w:t>T</w:t>
      </w:r>
      <w:r w:rsidR="0056536E" w:rsidRPr="009E24DD">
        <w:rPr>
          <w:rFonts w:ascii="Calibri" w:hAnsi="Calibri" w:hint="eastAsia"/>
          <w:szCs w:val="24"/>
          <w:lang w:eastAsia="zh-CN"/>
        </w:rPr>
        <w:t>接口</w:t>
      </w:r>
      <w:r w:rsidR="00CD1BB6" w:rsidRPr="009E24DD">
        <w:rPr>
          <w:rFonts w:ascii="Calibri" w:hAnsi="Calibri" w:hint="eastAsia"/>
          <w:szCs w:val="24"/>
          <w:lang w:val="en-US" w:eastAsia="zh-CN"/>
        </w:rPr>
        <w:t>”</w:t>
      </w:r>
      <w:r w:rsidR="00F5589A" w:rsidRPr="009E24DD">
        <w:rPr>
          <w:rFonts w:ascii="Calibri" w:hAnsi="Calibri" w:cs="Microsoft YaHei"/>
          <w:szCs w:val="24"/>
          <w:lang w:val="en-US" w:eastAsia="zh-CN"/>
        </w:rPr>
        <w:t>，第</w:t>
      </w:r>
      <w:r w:rsidR="00F5589A" w:rsidRPr="009E24DD">
        <w:rPr>
          <w:rFonts w:ascii="Calibri" w:hAnsi="Calibri"/>
          <w:szCs w:val="24"/>
          <w:lang w:val="en-US" w:eastAsia="zh-CN"/>
        </w:rPr>
        <w:t>22/13</w:t>
      </w:r>
      <w:r w:rsidR="00F5589A" w:rsidRPr="009E24DD">
        <w:rPr>
          <w:rFonts w:ascii="Calibri" w:hAnsi="Calibri" w:cs="Microsoft YaHei"/>
          <w:szCs w:val="24"/>
          <w:lang w:val="en-US" w:eastAsia="zh-CN"/>
        </w:rPr>
        <w:t>号课题</w:t>
      </w:r>
    </w:p>
    <w:p w:rsidR="00A625B0" w:rsidRPr="009E24DD" w:rsidRDefault="009E24DD" w:rsidP="009E24DD">
      <w:pPr>
        <w:pStyle w:val="enumlev1"/>
        <w:rPr>
          <w:rFonts w:ascii="Calibri" w:hAnsi="Calibri"/>
          <w:szCs w:val="24"/>
          <w:lang w:eastAsia="zh-CN"/>
        </w:rPr>
      </w:pPr>
      <w:r w:rsidRPr="009E24DD">
        <w:rPr>
          <w:rFonts w:ascii="Calibri" w:hAnsi="Calibri"/>
          <w:lang w:val="en-US" w:eastAsia="zh-CN"/>
        </w:rPr>
        <w:t>•</w:t>
      </w:r>
      <w:r w:rsidRPr="009E24DD">
        <w:rPr>
          <w:rFonts w:ascii="Calibri" w:hAnsi="Calibri"/>
          <w:lang w:val="en-US" w:eastAsia="zh-CN"/>
        </w:rPr>
        <w:tab/>
      </w:r>
      <w:r w:rsidR="0056536E" w:rsidRPr="009E24DD">
        <w:rPr>
          <w:rFonts w:ascii="Calibri" w:hAnsi="Calibri"/>
          <w:szCs w:val="24"/>
          <w:lang w:eastAsia="zh-CN"/>
        </w:rPr>
        <w:t>Y.MobileP2P</w:t>
      </w:r>
      <w:r w:rsidR="0056536E" w:rsidRPr="009E24DD">
        <w:rPr>
          <w:rFonts w:ascii="Calibri" w:hAnsi="Calibri" w:hint="eastAsia"/>
          <w:szCs w:val="24"/>
          <w:lang w:eastAsia="zh-CN"/>
        </w:rPr>
        <w:t>“</w:t>
      </w:r>
      <w:r w:rsidR="0056536E" w:rsidRPr="009E24DD">
        <w:rPr>
          <w:rFonts w:ascii="Calibri" w:hAnsi="Calibri"/>
          <w:szCs w:val="24"/>
          <w:lang w:eastAsia="zh-CN"/>
        </w:rPr>
        <w:t>异构无线网络中移动</w:t>
      </w:r>
      <w:r w:rsidR="0056536E" w:rsidRPr="009E24DD">
        <w:rPr>
          <w:rFonts w:ascii="Calibri" w:hAnsi="Calibri" w:hint="eastAsia"/>
          <w:szCs w:val="24"/>
          <w:lang w:eastAsia="zh-CN"/>
        </w:rPr>
        <w:t>对等</w:t>
      </w:r>
      <w:r w:rsidR="0056536E" w:rsidRPr="009E24DD">
        <w:rPr>
          <w:rFonts w:ascii="Calibri" w:hAnsi="Calibri"/>
          <w:szCs w:val="24"/>
          <w:lang w:eastAsia="zh-CN"/>
        </w:rPr>
        <w:t>业务的移动性支持架构</w:t>
      </w:r>
      <w:r w:rsidR="0056536E" w:rsidRPr="009E24DD">
        <w:rPr>
          <w:rFonts w:ascii="Calibri" w:hAnsi="Calibri" w:hint="eastAsia"/>
          <w:szCs w:val="24"/>
          <w:lang w:eastAsia="zh-CN"/>
        </w:rPr>
        <w:t>”，</w:t>
      </w:r>
      <w:r w:rsidR="00F5589A" w:rsidRPr="009E24DD">
        <w:rPr>
          <w:rFonts w:ascii="Calibri" w:hAnsi="Calibri"/>
          <w:szCs w:val="24"/>
          <w:lang w:eastAsia="zh-CN"/>
        </w:rPr>
        <w:t>第</w:t>
      </w:r>
      <w:r w:rsidR="00F5589A" w:rsidRPr="009E24DD">
        <w:rPr>
          <w:rFonts w:ascii="Calibri" w:hAnsi="Calibri"/>
          <w:szCs w:val="24"/>
          <w:lang w:eastAsia="zh-CN"/>
        </w:rPr>
        <w:t>23/13</w:t>
      </w:r>
      <w:r w:rsidR="00F5589A" w:rsidRPr="009E24DD">
        <w:rPr>
          <w:rFonts w:ascii="Calibri" w:hAnsi="Calibri"/>
          <w:szCs w:val="24"/>
          <w:lang w:eastAsia="zh-CN"/>
        </w:rPr>
        <w:t>号课题</w:t>
      </w:r>
    </w:p>
    <w:p w:rsidR="00A625B0" w:rsidRPr="009E24DD" w:rsidRDefault="00A625B0" w:rsidP="009E24DD">
      <w:pPr>
        <w:pStyle w:val="headingb"/>
        <w:spacing w:before="240"/>
        <w:rPr>
          <w:rFonts w:ascii="Calibri" w:hAnsi="Calibri"/>
          <w:lang w:eastAsia="zh-CN"/>
        </w:rPr>
      </w:pPr>
      <w:r w:rsidRPr="009E24DD">
        <w:rPr>
          <w:rFonts w:ascii="Calibri" w:hAnsi="Calibri"/>
          <w:lang w:eastAsia="zh-CN"/>
        </w:rPr>
        <w:t>2/13</w:t>
      </w:r>
      <w:r w:rsidR="0056536E" w:rsidRPr="009E24DD">
        <w:rPr>
          <w:rFonts w:ascii="Calibri" w:hAnsi="Calibri" w:hint="eastAsia"/>
          <w:lang w:eastAsia="zh-CN"/>
        </w:rPr>
        <w:t>工作组：</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Y.bDDN-MNTMP</w:t>
      </w:r>
      <w:r w:rsidR="0056536E" w:rsidRPr="009E24DD">
        <w:rPr>
          <w:rFonts w:ascii="Calibri" w:hAnsi="Calibri" w:hint="eastAsia"/>
          <w:lang w:eastAsia="zh-CN"/>
        </w:rPr>
        <w:t>“</w:t>
      </w:r>
      <w:r w:rsidR="00027667" w:rsidRPr="009E24DD">
        <w:rPr>
          <w:rFonts w:ascii="Calibri" w:hAnsi="Calibri" w:hint="eastAsia"/>
          <w:lang w:eastAsia="zh-CN"/>
        </w:rPr>
        <w:t>大数据驱动的移动网络业务管理与规划</w:t>
      </w:r>
      <w:r w:rsidR="0056536E" w:rsidRPr="009E24DD">
        <w:rPr>
          <w:rFonts w:ascii="Calibri" w:hAnsi="Calibri" w:hint="eastAsia"/>
          <w:lang w:eastAsia="zh-CN"/>
        </w:rPr>
        <w:t>”</w:t>
      </w:r>
      <w:r w:rsidR="00027667" w:rsidRPr="009E24DD">
        <w:rPr>
          <w:rFonts w:ascii="Calibri" w:hAnsi="Calibri" w:hint="eastAsia"/>
          <w:lang w:eastAsia="zh-CN"/>
        </w:rPr>
        <w:t>，第</w:t>
      </w:r>
      <w:r w:rsidR="00A625B0" w:rsidRPr="009E24DD">
        <w:rPr>
          <w:rFonts w:ascii="Calibri" w:hAnsi="Calibri"/>
          <w:lang w:eastAsia="zh-CN"/>
        </w:rPr>
        <w:t>7/13</w:t>
      </w:r>
      <w:r w:rsidR="00027667"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Y.ccpm-reqts</w:t>
      </w:r>
      <w:r w:rsidR="00027667" w:rsidRPr="009E24DD">
        <w:rPr>
          <w:rFonts w:ascii="Calibri" w:hAnsi="Calibri" w:hint="eastAsia"/>
          <w:lang w:eastAsia="zh-CN"/>
        </w:rPr>
        <w:t>“云计算</w:t>
      </w:r>
      <w:r w:rsidR="00027667" w:rsidRPr="009E24DD">
        <w:rPr>
          <w:rFonts w:ascii="Calibri" w:hAnsi="Calibri"/>
          <w:lang w:eastAsia="zh-CN"/>
        </w:rPr>
        <w:t xml:space="preserve"> –</w:t>
      </w:r>
      <w:r w:rsidR="00027667" w:rsidRPr="009E24DD">
        <w:rPr>
          <w:rFonts w:ascii="Calibri" w:hAnsi="Calibri" w:hint="eastAsia"/>
          <w:lang w:eastAsia="zh-CN"/>
        </w:rPr>
        <w:t xml:space="preserve"> </w:t>
      </w:r>
      <w:r w:rsidR="00027667" w:rsidRPr="009E24DD">
        <w:rPr>
          <w:rFonts w:ascii="Calibri" w:hAnsi="Calibri" w:hint="eastAsia"/>
          <w:lang w:eastAsia="zh-CN"/>
        </w:rPr>
        <w:t>物理机器的功能要求”，第</w:t>
      </w:r>
      <w:r w:rsidR="00A625B0" w:rsidRPr="009E24DD">
        <w:rPr>
          <w:rFonts w:ascii="Calibri" w:hAnsi="Calibri"/>
          <w:lang w:eastAsia="zh-CN"/>
        </w:rPr>
        <w:t>17/13</w:t>
      </w:r>
      <w:r w:rsidR="00027667"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lastRenderedPageBreak/>
        <w:t>•</w:t>
      </w:r>
      <w:r w:rsidRPr="009E24DD">
        <w:rPr>
          <w:rFonts w:ascii="Calibri" w:hAnsi="Calibri"/>
          <w:lang w:val="en-US" w:eastAsia="zh-CN"/>
        </w:rPr>
        <w:tab/>
      </w:r>
      <w:r w:rsidR="00A625B0" w:rsidRPr="009E24DD">
        <w:rPr>
          <w:rFonts w:ascii="Calibri" w:hAnsi="Calibri"/>
          <w:lang w:eastAsia="zh-CN"/>
        </w:rPr>
        <w:t>Y.bdp-reqts</w:t>
      </w:r>
      <w:r w:rsidR="00027667" w:rsidRPr="009E24DD">
        <w:rPr>
          <w:rFonts w:ascii="Calibri" w:hAnsi="Calibri" w:hint="eastAsia"/>
          <w:lang w:eastAsia="zh-CN"/>
        </w:rPr>
        <w:t>“大数据</w:t>
      </w:r>
      <w:r w:rsidR="00027667" w:rsidRPr="009E24DD">
        <w:rPr>
          <w:rFonts w:ascii="Calibri" w:hAnsi="Calibri"/>
          <w:lang w:eastAsia="zh-CN"/>
        </w:rPr>
        <w:t xml:space="preserve"> –</w:t>
      </w:r>
      <w:r w:rsidR="00027667" w:rsidRPr="009E24DD">
        <w:rPr>
          <w:rFonts w:ascii="Calibri" w:hAnsi="Calibri" w:hint="eastAsia"/>
          <w:lang w:eastAsia="zh-CN"/>
        </w:rPr>
        <w:t xml:space="preserve"> </w:t>
      </w:r>
      <w:r w:rsidR="00027667" w:rsidRPr="009E24DD">
        <w:rPr>
          <w:rFonts w:ascii="Calibri" w:hAnsi="Calibri" w:hint="eastAsia"/>
          <w:lang w:eastAsia="zh-CN"/>
        </w:rPr>
        <w:t>数据溯源的要求”，第</w:t>
      </w:r>
      <w:r w:rsidR="00A625B0" w:rsidRPr="009E24DD">
        <w:rPr>
          <w:rFonts w:ascii="Calibri" w:hAnsi="Calibri"/>
          <w:lang w:eastAsia="zh-CN"/>
        </w:rPr>
        <w:t>17/13</w:t>
      </w:r>
      <w:r w:rsidR="00027667"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Y.BDaaS-arch</w:t>
      </w:r>
      <w:r w:rsidR="00027667" w:rsidRPr="009E24DD">
        <w:rPr>
          <w:rFonts w:ascii="Calibri" w:hAnsi="Calibri" w:hint="eastAsia"/>
          <w:lang w:eastAsia="zh-CN"/>
        </w:rPr>
        <w:t>“</w:t>
      </w:r>
      <w:r w:rsidR="00051684" w:rsidRPr="009E24DD">
        <w:rPr>
          <w:rFonts w:ascii="Calibri" w:hAnsi="Calibri" w:hint="eastAsia"/>
          <w:lang w:eastAsia="zh-CN"/>
        </w:rPr>
        <w:t>云计算</w:t>
      </w:r>
      <w:r w:rsidR="00051684" w:rsidRPr="009E24DD">
        <w:rPr>
          <w:rFonts w:ascii="Calibri" w:hAnsi="Calibri"/>
          <w:lang w:eastAsia="zh-CN"/>
        </w:rPr>
        <w:t xml:space="preserve"> –</w:t>
      </w:r>
      <w:r w:rsidR="00051684" w:rsidRPr="009E24DD">
        <w:rPr>
          <w:rFonts w:ascii="Calibri" w:hAnsi="Calibri" w:hint="eastAsia"/>
          <w:lang w:eastAsia="zh-CN"/>
        </w:rPr>
        <w:t xml:space="preserve"> </w:t>
      </w:r>
      <w:r w:rsidR="00051684" w:rsidRPr="009E24DD">
        <w:rPr>
          <w:rFonts w:ascii="Calibri" w:hAnsi="Calibri" w:hint="eastAsia"/>
          <w:lang w:eastAsia="zh-CN"/>
        </w:rPr>
        <w:t>大数据即服务的功能架构</w:t>
      </w:r>
      <w:r w:rsidR="00027667" w:rsidRPr="009E24DD">
        <w:rPr>
          <w:rFonts w:ascii="Calibri" w:hAnsi="Calibri" w:hint="eastAsia"/>
          <w:lang w:eastAsia="zh-CN"/>
        </w:rPr>
        <w:t>”</w:t>
      </w:r>
      <w:r w:rsidR="00051684" w:rsidRPr="009E24DD">
        <w:rPr>
          <w:rFonts w:ascii="Calibri" w:hAnsi="Calibri" w:hint="eastAsia"/>
          <w:lang w:eastAsia="zh-CN"/>
        </w:rPr>
        <w:t>，第</w:t>
      </w:r>
      <w:r w:rsidR="00A625B0" w:rsidRPr="009E24DD">
        <w:rPr>
          <w:rFonts w:ascii="Calibri" w:hAnsi="Calibri"/>
          <w:lang w:eastAsia="zh-CN"/>
        </w:rPr>
        <w:t>18/13</w:t>
      </w:r>
      <w:r w:rsidR="00051684"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Y.ccicdm-req</w:t>
      </w:r>
      <w:r w:rsidR="00051684" w:rsidRPr="009E24DD">
        <w:rPr>
          <w:rFonts w:ascii="Calibri" w:hAnsi="Calibri" w:hint="eastAsia"/>
          <w:lang w:eastAsia="zh-CN"/>
        </w:rPr>
        <w:t>“云计算</w:t>
      </w:r>
      <w:r w:rsidR="00051684" w:rsidRPr="009E24DD">
        <w:rPr>
          <w:rFonts w:ascii="Calibri" w:hAnsi="Calibri"/>
          <w:lang w:eastAsia="zh-CN"/>
        </w:rPr>
        <w:t xml:space="preserve"> –</w:t>
      </w:r>
      <w:r w:rsidR="00051684" w:rsidRPr="009E24DD">
        <w:rPr>
          <w:rFonts w:ascii="Calibri" w:hAnsi="Calibri" w:hint="eastAsia"/>
          <w:lang w:eastAsia="zh-CN"/>
        </w:rPr>
        <w:t xml:space="preserve"> </w:t>
      </w:r>
      <w:r w:rsidR="00051684" w:rsidRPr="009E24DD">
        <w:rPr>
          <w:rFonts w:ascii="Calibri" w:hAnsi="Calibri" w:hint="eastAsia"/>
          <w:lang w:eastAsia="zh-CN"/>
        </w:rPr>
        <w:t>云间数据管理的功能要求”，第</w:t>
      </w:r>
      <w:r w:rsidR="00A625B0" w:rsidRPr="009E24DD">
        <w:rPr>
          <w:rFonts w:ascii="Calibri" w:hAnsi="Calibri"/>
          <w:lang w:eastAsia="zh-CN"/>
        </w:rPr>
        <w:t>19/13</w:t>
      </w:r>
      <w:r w:rsidR="00051684"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Y.ccictm</w:t>
      </w:r>
      <w:r w:rsidR="003862BD" w:rsidRPr="009E24DD">
        <w:rPr>
          <w:rFonts w:ascii="Calibri" w:hAnsi="Calibri" w:hint="eastAsia"/>
          <w:lang w:eastAsia="zh-CN"/>
        </w:rPr>
        <w:t>“云计算</w:t>
      </w:r>
      <w:r w:rsidR="003862BD" w:rsidRPr="009E24DD">
        <w:rPr>
          <w:rFonts w:ascii="Calibri" w:hAnsi="Calibri"/>
          <w:lang w:eastAsia="zh-CN"/>
        </w:rPr>
        <w:t xml:space="preserve"> –</w:t>
      </w:r>
      <w:r w:rsidR="00E406F1" w:rsidRPr="009E24DD">
        <w:rPr>
          <w:rFonts w:ascii="Calibri" w:hAnsi="Calibri" w:hint="eastAsia"/>
          <w:lang w:eastAsia="zh-CN"/>
        </w:rPr>
        <w:t xml:space="preserve"> </w:t>
      </w:r>
      <w:r w:rsidR="00E406F1" w:rsidRPr="009E24DD">
        <w:rPr>
          <w:rFonts w:ascii="Calibri" w:hAnsi="Calibri" w:hint="eastAsia"/>
          <w:lang w:eastAsia="zh-CN"/>
        </w:rPr>
        <w:t>云际信任管理概述</w:t>
      </w:r>
      <w:r w:rsidR="003862BD" w:rsidRPr="009E24DD">
        <w:rPr>
          <w:rFonts w:ascii="Calibri" w:hAnsi="Calibri" w:hint="eastAsia"/>
          <w:lang w:eastAsia="zh-CN"/>
        </w:rPr>
        <w:t>”</w:t>
      </w:r>
      <w:r w:rsidR="00E406F1" w:rsidRPr="009E24DD">
        <w:rPr>
          <w:rFonts w:ascii="Calibri" w:hAnsi="Calibri" w:hint="eastAsia"/>
          <w:lang w:eastAsia="zh-CN"/>
        </w:rPr>
        <w:t>，第</w:t>
      </w:r>
      <w:r w:rsidR="00A625B0" w:rsidRPr="009E24DD">
        <w:rPr>
          <w:rFonts w:ascii="Calibri" w:hAnsi="Calibri"/>
          <w:lang w:eastAsia="zh-CN"/>
        </w:rPr>
        <w:t>19/13</w:t>
      </w:r>
      <w:r w:rsidR="00E406F1"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Y.3514</w:t>
      </w:r>
      <w:r w:rsidR="00F04EFA" w:rsidRPr="009E24DD">
        <w:rPr>
          <w:rFonts w:ascii="Calibri" w:hAnsi="Calibri" w:hint="eastAsia"/>
          <w:lang w:eastAsia="zh-CN"/>
        </w:rPr>
        <w:t>勘误</w:t>
      </w:r>
      <w:r w:rsidR="00A625B0" w:rsidRPr="009E24DD">
        <w:rPr>
          <w:rFonts w:ascii="Calibri" w:hAnsi="Calibri"/>
          <w:lang w:eastAsia="zh-CN"/>
        </w:rPr>
        <w:t>1</w:t>
      </w:r>
      <w:r w:rsidR="00F04EFA" w:rsidRPr="009E24DD">
        <w:rPr>
          <w:rFonts w:ascii="Calibri" w:hAnsi="Calibri" w:hint="eastAsia"/>
          <w:lang w:eastAsia="zh-CN"/>
        </w:rPr>
        <w:t>“云计算</w:t>
      </w:r>
      <w:r w:rsidR="00F04EFA" w:rsidRPr="009E24DD">
        <w:rPr>
          <w:rFonts w:ascii="Calibri" w:hAnsi="Calibri"/>
          <w:lang w:eastAsia="zh-CN"/>
        </w:rPr>
        <w:t xml:space="preserve"> –</w:t>
      </w:r>
      <w:r w:rsidR="00F04EFA" w:rsidRPr="009E24DD">
        <w:rPr>
          <w:rFonts w:ascii="Calibri" w:hAnsi="Calibri" w:hint="eastAsia"/>
          <w:lang w:eastAsia="zh-CN"/>
        </w:rPr>
        <w:t xml:space="preserve"> </w:t>
      </w:r>
      <w:r w:rsidR="00F04EFA" w:rsidRPr="009E24DD">
        <w:rPr>
          <w:rFonts w:ascii="Calibri" w:hAnsi="Calibri" w:hint="eastAsia"/>
          <w:lang w:eastAsia="zh-CN"/>
        </w:rPr>
        <w:t>可信云际计算框架和要求”，第</w:t>
      </w:r>
      <w:r w:rsidR="00A625B0" w:rsidRPr="009E24DD">
        <w:rPr>
          <w:rFonts w:ascii="Calibri" w:hAnsi="Calibri"/>
          <w:lang w:eastAsia="zh-CN"/>
        </w:rPr>
        <w:t>19/13</w:t>
      </w:r>
      <w:r w:rsidR="00051684"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F04EFA" w:rsidRPr="009E24DD">
        <w:rPr>
          <w:rFonts w:ascii="Calibri" w:hAnsi="Calibri" w:hint="eastAsia"/>
          <w:lang w:eastAsia="zh-CN"/>
        </w:rPr>
        <w:t>增补</w:t>
      </w:r>
      <w:r w:rsidR="00A625B0" w:rsidRPr="009E24DD">
        <w:rPr>
          <w:rFonts w:ascii="Calibri" w:hAnsi="Calibri"/>
          <w:lang w:eastAsia="zh-CN"/>
        </w:rPr>
        <w:t>Y.Sup-bDDN-usecase</w:t>
      </w:r>
      <w:r w:rsidR="00F04EFA" w:rsidRPr="009E24DD">
        <w:rPr>
          <w:rFonts w:ascii="Calibri" w:hAnsi="Calibri" w:hint="eastAsia"/>
          <w:lang w:eastAsia="zh-CN"/>
        </w:rPr>
        <w:t>“大数据驱动网络的用例和应用方案”，第</w:t>
      </w:r>
      <w:r w:rsidR="00A625B0" w:rsidRPr="009E24DD">
        <w:rPr>
          <w:rFonts w:ascii="Calibri" w:hAnsi="Calibri"/>
          <w:lang w:eastAsia="zh-CN"/>
        </w:rPr>
        <w:t>7/13</w:t>
      </w:r>
      <w:r w:rsidR="00051684"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F04EFA" w:rsidRPr="009E24DD">
        <w:rPr>
          <w:rFonts w:ascii="Calibri" w:hAnsi="Calibri" w:hint="eastAsia"/>
          <w:lang w:eastAsia="zh-CN"/>
        </w:rPr>
        <w:t>增补</w:t>
      </w:r>
      <w:r w:rsidR="00A625B0" w:rsidRPr="009E24DD">
        <w:rPr>
          <w:rFonts w:ascii="Calibri" w:hAnsi="Calibri"/>
          <w:lang w:eastAsia="zh-CN"/>
        </w:rPr>
        <w:t>Y.sup.ccsr</w:t>
      </w:r>
      <w:r w:rsidR="00F04EFA" w:rsidRPr="009E24DD">
        <w:rPr>
          <w:rFonts w:ascii="Calibri" w:hAnsi="Calibri" w:hint="eastAsia"/>
          <w:lang w:eastAsia="zh-CN"/>
        </w:rPr>
        <w:t>“有关云计算标准化路线图的增补”，第</w:t>
      </w:r>
      <w:r w:rsidR="00A625B0" w:rsidRPr="009E24DD">
        <w:rPr>
          <w:rFonts w:ascii="Calibri" w:hAnsi="Calibri"/>
          <w:lang w:eastAsia="zh-CN"/>
        </w:rPr>
        <w:t>17/13</w:t>
      </w:r>
      <w:r w:rsidR="00051684" w:rsidRPr="009E24DD">
        <w:rPr>
          <w:rFonts w:ascii="Calibri" w:hAnsi="Calibri" w:hint="eastAsia"/>
          <w:lang w:eastAsia="zh-CN"/>
        </w:rPr>
        <w:t>号课题</w:t>
      </w:r>
    </w:p>
    <w:p w:rsidR="00A625B0" w:rsidRPr="009E24DD" w:rsidRDefault="00A625B0" w:rsidP="009E24DD">
      <w:pPr>
        <w:pStyle w:val="headingb"/>
        <w:spacing w:before="240"/>
        <w:rPr>
          <w:rFonts w:ascii="Calibri" w:hAnsi="Calibri"/>
          <w:lang w:eastAsia="zh-CN"/>
        </w:rPr>
      </w:pPr>
      <w:r w:rsidRPr="009E24DD">
        <w:rPr>
          <w:rFonts w:ascii="Calibri" w:hAnsi="Calibri"/>
          <w:lang w:eastAsia="zh-CN"/>
        </w:rPr>
        <w:t>3/13</w:t>
      </w:r>
      <w:r w:rsidR="00F04EFA" w:rsidRPr="009E24DD">
        <w:rPr>
          <w:rFonts w:ascii="Calibri" w:hAnsi="Calibri" w:hint="eastAsia"/>
          <w:lang w:eastAsia="zh-CN"/>
        </w:rPr>
        <w:t>工作组：</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Y.NGNe-O-reqts</w:t>
      </w:r>
      <w:r w:rsidR="00F04EFA" w:rsidRPr="009E24DD">
        <w:rPr>
          <w:rFonts w:ascii="Calibri" w:hAnsi="Calibri" w:hint="eastAsia"/>
          <w:lang w:eastAsia="zh-CN"/>
        </w:rPr>
        <w:t>“</w:t>
      </w:r>
      <w:r w:rsidR="00F04EFA" w:rsidRPr="009E24DD">
        <w:rPr>
          <w:rFonts w:ascii="Calibri" w:hAnsi="Calibri"/>
          <w:lang w:eastAsia="zh-CN"/>
        </w:rPr>
        <w:t>NGNe</w:t>
      </w:r>
      <w:r w:rsidR="00F04EFA" w:rsidRPr="009E24DD">
        <w:rPr>
          <w:rFonts w:ascii="Calibri" w:hAnsi="Calibri" w:hint="eastAsia"/>
          <w:lang w:eastAsia="zh-CN"/>
        </w:rPr>
        <w:t>中调度的要求与功能”，第</w:t>
      </w:r>
      <w:r w:rsidR="00A625B0" w:rsidRPr="009E24DD">
        <w:rPr>
          <w:rFonts w:ascii="Calibri" w:hAnsi="Calibri"/>
          <w:lang w:eastAsia="zh-CN"/>
        </w:rPr>
        <w:t>2/13</w:t>
      </w:r>
      <w:r w:rsidR="00F04EFA" w:rsidRPr="009E24DD">
        <w:rPr>
          <w:rFonts w:ascii="Calibri" w:hAnsi="Calibri" w:hint="eastAsia"/>
          <w:lang w:eastAsia="zh-CN"/>
        </w:rPr>
        <w:t>号课题</w:t>
      </w:r>
    </w:p>
    <w:p w:rsidR="00A625B0" w:rsidRPr="009E24DD"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A625B0" w:rsidRPr="009E24DD">
        <w:rPr>
          <w:rFonts w:ascii="Calibri" w:hAnsi="Calibri"/>
          <w:lang w:eastAsia="zh-CN"/>
        </w:rPr>
        <w:t>Y.3053</w:t>
      </w:r>
      <w:r w:rsidR="00DE3BF9" w:rsidRPr="009E24DD">
        <w:rPr>
          <w:rFonts w:ascii="Calibri" w:hAnsi="Calibri" w:hint="eastAsia"/>
          <w:lang w:eastAsia="zh-CN"/>
        </w:rPr>
        <w:t>修正</w:t>
      </w:r>
      <w:r w:rsidR="00A625B0" w:rsidRPr="009E24DD">
        <w:rPr>
          <w:rFonts w:ascii="Calibri" w:hAnsi="Calibri"/>
          <w:lang w:eastAsia="zh-CN"/>
        </w:rPr>
        <w:t>1</w:t>
      </w:r>
      <w:r w:rsidR="00DE3BF9" w:rsidRPr="009E24DD">
        <w:rPr>
          <w:rFonts w:ascii="Calibri" w:hAnsi="Calibri" w:hint="eastAsia"/>
          <w:lang w:eastAsia="zh-CN"/>
        </w:rPr>
        <w:t>“可信的网络部署架构与程序”，第</w:t>
      </w:r>
      <w:r w:rsidR="00A625B0" w:rsidRPr="009E24DD">
        <w:rPr>
          <w:rFonts w:ascii="Calibri" w:hAnsi="Calibri"/>
          <w:lang w:eastAsia="zh-CN"/>
        </w:rPr>
        <w:t>16/13</w:t>
      </w:r>
      <w:r w:rsidR="00F04EFA" w:rsidRPr="009E24DD">
        <w:rPr>
          <w:rFonts w:ascii="Calibri" w:hAnsi="Calibri" w:hint="eastAsia"/>
          <w:lang w:eastAsia="zh-CN"/>
        </w:rPr>
        <w:t>号课题</w:t>
      </w:r>
    </w:p>
    <w:p w:rsidR="00A625B0" w:rsidRPr="0056536E" w:rsidRDefault="009E24DD" w:rsidP="009E24DD">
      <w:pPr>
        <w:pStyle w:val="enumlev1"/>
        <w:rPr>
          <w:rFonts w:ascii="Calibri" w:hAnsi="Calibri"/>
          <w:lang w:eastAsia="zh-CN"/>
        </w:rPr>
      </w:pPr>
      <w:r w:rsidRPr="009E24DD">
        <w:rPr>
          <w:rFonts w:ascii="Calibri" w:hAnsi="Calibri"/>
          <w:lang w:val="en-US" w:eastAsia="zh-CN"/>
        </w:rPr>
        <w:t>•</w:t>
      </w:r>
      <w:r w:rsidRPr="009E24DD">
        <w:rPr>
          <w:rFonts w:ascii="Calibri" w:hAnsi="Calibri"/>
          <w:lang w:val="en-US" w:eastAsia="zh-CN"/>
        </w:rPr>
        <w:tab/>
      </w:r>
      <w:r w:rsidR="00DE3BF9" w:rsidRPr="009E24DD">
        <w:rPr>
          <w:rFonts w:ascii="Calibri" w:hAnsi="Calibri" w:hint="eastAsia"/>
          <w:lang w:eastAsia="zh-CN"/>
        </w:rPr>
        <w:t>增补</w:t>
      </w:r>
      <w:r w:rsidR="00A625B0" w:rsidRPr="009E24DD">
        <w:rPr>
          <w:rFonts w:ascii="Calibri" w:hAnsi="Calibri"/>
          <w:lang w:eastAsia="zh-CN"/>
        </w:rPr>
        <w:t>Y.disfs</w:t>
      </w:r>
      <w:r w:rsidR="00DE3BF9" w:rsidRPr="009E24DD">
        <w:rPr>
          <w:rFonts w:ascii="Calibri" w:hAnsi="Calibri" w:hint="eastAsia"/>
          <w:lang w:eastAsia="zh-CN"/>
        </w:rPr>
        <w:t>“独立于设备的无屏幕服务模型与方案”，第</w:t>
      </w:r>
      <w:r w:rsidR="00A625B0" w:rsidRPr="009E24DD">
        <w:rPr>
          <w:rFonts w:ascii="Calibri" w:hAnsi="Calibri"/>
          <w:lang w:eastAsia="zh-CN"/>
        </w:rPr>
        <w:t>1/13</w:t>
      </w:r>
      <w:r w:rsidR="00DE3BF9" w:rsidRPr="009E24DD">
        <w:rPr>
          <w:rFonts w:ascii="Calibri" w:hAnsi="Calibri" w:hint="eastAsia"/>
          <w:lang w:eastAsia="zh-CN"/>
        </w:rPr>
        <w:t>号课题</w:t>
      </w:r>
    </w:p>
    <w:p w:rsidR="00A625B0" w:rsidRPr="0056536E" w:rsidRDefault="00F5589A" w:rsidP="00196E47">
      <w:pPr>
        <w:ind w:firstLineChars="200" w:firstLine="480"/>
        <w:rPr>
          <w:rFonts w:ascii="Calibri" w:hAnsi="Calibri"/>
          <w:highlight w:val="yellow"/>
          <w:lang w:eastAsia="zh-CN"/>
        </w:rPr>
      </w:pPr>
      <w:r w:rsidRPr="0056536E">
        <w:rPr>
          <w:rFonts w:ascii="Calibri" w:hAnsi="Calibri"/>
          <w:lang w:eastAsia="zh-CN"/>
        </w:rPr>
        <w:t>3/13</w:t>
      </w:r>
      <w:r w:rsidRPr="0056536E">
        <w:rPr>
          <w:rFonts w:ascii="Calibri" w:hAnsi="Calibri"/>
          <w:lang w:eastAsia="zh-CN"/>
        </w:rPr>
        <w:t>工作组会议将自</w:t>
      </w:r>
      <w:r w:rsidRPr="0056536E">
        <w:rPr>
          <w:rFonts w:ascii="Calibri" w:hAnsi="Calibri"/>
          <w:lang w:eastAsia="zh-CN"/>
        </w:rPr>
        <w:t>09:30</w:t>
      </w:r>
      <w:r w:rsidRPr="0056536E">
        <w:rPr>
          <w:rFonts w:ascii="Calibri" w:hAnsi="Calibri"/>
          <w:lang w:eastAsia="zh-CN"/>
        </w:rPr>
        <w:t>开始，之后召开</w:t>
      </w:r>
      <w:r w:rsidRPr="0056536E">
        <w:rPr>
          <w:rFonts w:ascii="Calibri" w:hAnsi="Calibri"/>
          <w:lang w:eastAsia="zh-CN"/>
        </w:rPr>
        <w:t>2/13</w:t>
      </w:r>
      <w:r w:rsidRPr="0056536E">
        <w:rPr>
          <w:rFonts w:ascii="Calibri" w:hAnsi="Calibri"/>
          <w:lang w:eastAsia="zh-CN"/>
        </w:rPr>
        <w:t>和</w:t>
      </w:r>
      <w:r w:rsidRPr="0056536E">
        <w:rPr>
          <w:rFonts w:ascii="Calibri" w:hAnsi="Calibri"/>
          <w:lang w:eastAsia="zh-CN"/>
        </w:rPr>
        <w:t>1/13</w:t>
      </w:r>
      <w:r w:rsidRPr="0056536E">
        <w:rPr>
          <w:rFonts w:ascii="Calibri" w:hAnsi="Calibri"/>
          <w:lang w:eastAsia="zh-CN"/>
        </w:rPr>
        <w:t>工作组的会议。与会者注册</w:t>
      </w:r>
      <w:r w:rsidR="00196E47">
        <w:rPr>
          <w:rFonts w:ascii="Calibri" w:hAnsi="Calibri" w:hint="eastAsia"/>
          <w:lang w:eastAsia="zh-CN"/>
        </w:rPr>
        <w:t>工作</w:t>
      </w:r>
      <w:r w:rsidRPr="0056536E">
        <w:rPr>
          <w:rFonts w:ascii="Calibri" w:hAnsi="Calibri"/>
          <w:lang w:eastAsia="zh-CN"/>
        </w:rPr>
        <w:t>自</w:t>
      </w:r>
      <w:r w:rsidR="00196E47">
        <w:rPr>
          <w:rFonts w:ascii="Calibri" w:hAnsi="Calibri" w:hint="eastAsia"/>
          <w:lang w:eastAsia="zh-CN"/>
        </w:rPr>
        <w:t>0</w:t>
      </w:r>
      <w:r w:rsidRPr="0056536E">
        <w:rPr>
          <w:rFonts w:ascii="Calibri" w:hAnsi="Calibri"/>
          <w:lang w:eastAsia="zh-CN"/>
        </w:rPr>
        <w:t>8:30</w:t>
      </w:r>
      <w:r w:rsidRPr="0056536E">
        <w:rPr>
          <w:rFonts w:ascii="Calibri" w:hAnsi="Calibri"/>
          <w:lang w:eastAsia="zh-CN"/>
        </w:rPr>
        <w:t>起在</w:t>
      </w:r>
      <w:hyperlink r:id="rId10" w:history="1">
        <w:r w:rsidRPr="0056536E">
          <w:rPr>
            <w:rStyle w:val="Hyperlink"/>
            <w:rFonts w:ascii="Calibri" w:hAnsi="Calibri"/>
            <w:lang w:eastAsia="zh-CN"/>
          </w:rPr>
          <w:t>Montbrillant</w:t>
        </w:r>
        <w:r w:rsidRPr="0056536E">
          <w:rPr>
            <w:rStyle w:val="Hyperlink"/>
            <w:rFonts w:ascii="Calibri" w:hAnsi="Calibri"/>
            <w:lang w:eastAsia="zh-CN"/>
          </w:rPr>
          <w:t>办公楼入口处</w:t>
        </w:r>
      </w:hyperlink>
      <w:r w:rsidRPr="0056536E">
        <w:rPr>
          <w:rFonts w:ascii="Calibri" w:hAnsi="Calibri"/>
          <w:lang w:eastAsia="zh-CN"/>
        </w:rPr>
        <w:t>进行。国际电联总部各处的屏幕上将显示会议厅</w:t>
      </w:r>
      <w:r w:rsidR="00196E47">
        <w:rPr>
          <w:rFonts w:ascii="Calibri" w:hAnsi="Calibri" w:hint="eastAsia"/>
          <w:lang w:eastAsia="zh-CN"/>
        </w:rPr>
        <w:t>安排</w:t>
      </w:r>
      <w:r w:rsidRPr="0056536E">
        <w:rPr>
          <w:rFonts w:ascii="Calibri" w:hAnsi="Calibri"/>
          <w:lang w:eastAsia="zh-CN"/>
        </w:rPr>
        <w:t>情况，</w:t>
      </w:r>
      <w:r w:rsidR="00196E47">
        <w:rPr>
          <w:rFonts w:ascii="Calibri" w:hAnsi="Calibri" w:hint="eastAsia"/>
          <w:lang w:eastAsia="zh-CN"/>
        </w:rPr>
        <w:t>亦可</w:t>
      </w:r>
      <w:r w:rsidRPr="0056536E">
        <w:rPr>
          <w:rFonts w:ascii="Calibri" w:hAnsi="Calibri"/>
          <w:lang w:eastAsia="zh-CN"/>
        </w:rPr>
        <w:t>在</w:t>
      </w:r>
      <w:hyperlink r:id="rId11" w:history="1">
        <w:r w:rsidRPr="0056536E">
          <w:rPr>
            <w:rFonts w:ascii="Calibri" w:hAnsi="Calibri"/>
            <w:color w:val="0000FF"/>
            <w:u w:val="single"/>
            <w:lang w:eastAsia="zh-CN"/>
          </w:rPr>
          <w:t>此处</w:t>
        </w:r>
      </w:hyperlink>
      <w:r w:rsidRPr="0056536E">
        <w:rPr>
          <w:rFonts w:ascii="Calibri" w:hAnsi="Calibri"/>
          <w:lang w:eastAsia="zh-CN"/>
        </w:rPr>
        <w:t>在线</w:t>
      </w:r>
      <w:r w:rsidR="00196E47">
        <w:rPr>
          <w:rFonts w:ascii="Calibri" w:hAnsi="Calibri" w:hint="eastAsia"/>
          <w:lang w:eastAsia="zh-CN"/>
        </w:rPr>
        <w:t>查询</w:t>
      </w:r>
      <w:r w:rsidRPr="0056536E">
        <w:rPr>
          <w:rFonts w:ascii="Calibri" w:hAnsi="Calibri"/>
          <w:lang w:eastAsia="zh-CN"/>
        </w:rPr>
        <w:t>。</w:t>
      </w:r>
    </w:p>
    <w:p w:rsidR="00A625B0" w:rsidRPr="00547F3B" w:rsidRDefault="007F4978" w:rsidP="00E55326">
      <w:pPr>
        <w:pStyle w:val="headingb"/>
        <w:spacing w:before="240"/>
        <w:rPr>
          <w:highlight w:val="yellow"/>
        </w:rPr>
      </w:pPr>
      <w:r w:rsidRPr="00E55326">
        <w:rPr>
          <w:rFonts w:ascii="Calibri" w:hAnsi="Calibri"/>
          <w:lang w:eastAsia="zh-CN"/>
        </w:rPr>
        <w:t>重要截止日期</w:t>
      </w:r>
      <w:r w:rsidRPr="00E55326">
        <w:rPr>
          <w:rFonts w:ascii="Calibri" w:hAnsi="Calibri"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796"/>
      </w:tblGrid>
      <w:tr w:rsidR="007F4978" w:rsidRPr="00937D73" w:rsidTr="004F60AF">
        <w:tc>
          <w:tcPr>
            <w:tcW w:w="0" w:type="auto"/>
            <w:shd w:val="clear" w:color="auto" w:fill="auto"/>
            <w:vAlign w:val="center"/>
          </w:tcPr>
          <w:p w:rsidR="007F4978" w:rsidRPr="005E480D" w:rsidRDefault="007F4978" w:rsidP="007F4978">
            <w:pPr>
              <w:pStyle w:val="TableText"/>
              <w:keepNext/>
              <w:keepLines/>
              <w:rPr>
                <w:rFonts w:asciiTheme="minorHAnsi" w:hAnsiTheme="minorHAnsi"/>
                <w:szCs w:val="22"/>
                <w:highlight w:val="yellow"/>
              </w:rPr>
            </w:pPr>
            <w:r w:rsidRPr="005E480D">
              <w:rPr>
                <w:rFonts w:asciiTheme="minorHAnsi" w:hAnsiTheme="minorHAnsi"/>
                <w:szCs w:val="22"/>
              </w:rPr>
              <w:t>2018</w:t>
            </w:r>
            <w:r w:rsidR="00196E47">
              <w:rPr>
                <w:rFonts w:asciiTheme="minorHAnsi" w:hAnsiTheme="minorHAnsi" w:hint="eastAsia"/>
                <w:szCs w:val="22"/>
                <w:lang w:eastAsia="zh-CN"/>
              </w:rPr>
              <w:t>年</w:t>
            </w:r>
            <w:r w:rsidR="00196E47">
              <w:rPr>
                <w:rFonts w:asciiTheme="minorHAnsi" w:hAnsiTheme="minorHAnsi" w:hint="eastAsia"/>
                <w:szCs w:val="22"/>
                <w:lang w:eastAsia="zh-CN"/>
              </w:rPr>
              <w:t>9</w:t>
            </w:r>
            <w:r w:rsidR="00196E47">
              <w:rPr>
                <w:rFonts w:asciiTheme="minorHAnsi" w:hAnsiTheme="minorHAnsi" w:hint="eastAsia"/>
                <w:szCs w:val="22"/>
                <w:lang w:eastAsia="zh-CN"/>
              </w:rPr>
              <w:t>月</w:t>
            </w:r>
            <w:r w:rsidR="00196E47" w:rsidRPr="005E480D">
              <w:rPr>
                <w:rFonts w:asciiTheme="minorHAnsi" w:hAnsiTheme="minorHAnsi"/>
                <w:szCs w:val="22"/>
              </w:rPr>
              <w:t>2</w:t>
            </w:r>
            <w:r w:rsidR="00196E47">
              <w:rPr>
                <w:rFonts w:asciiTheme="minorHAnsi" w:hAnsiTheme="minorHAnsi" w:hint="eastAsia"/>
                <w:szCs w:val="22"/>
                <w:lang w:eastAsia="zh-CN"/>
              </w:rPr>
              <w:t>日</w:t>
            </w:r>
          </w:p>
        </w:tc>
        <w:tc>
          <w:tcPr>
            <w:tcW w:w="7796" w:type="dxa"/>
            <w:shd w:val="clear" w:color="auto" w:fill="auto"/>
            <w:vAlign w:val="center"/>
          </w:tcPr>
          <w:p w:rsidR="007F4978" w:rsidRPr="000E613D" w:rsidRDefault="007F4978" w:rsidP="001C6A4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szCs w:val="22"/>
                <w:lang w:val="en-US" w:eastAsia="zh-CN"/>
              </w:rPr>
            </w:pPr>
            <w:r w:rsidRPr="000E613D">
              <w:rPr>
                <w:rFonts w:ascii="Calibri" w:hAnsi="Calibri"/>
                <w:sz w:val="22"/>
                <w:szCs w:val="24"/>
                <w:lang w:eastAsia="zh-CN"/>
              </w:rPr>
              <w:t>–</w:t>
            </w:r>
            <w:r w:rsidRPr="001C6A41">
              <w:rPr>
                <w:rFonts w:ascii="Calibri" w:hAnsi="Calibri"/>
                <w:sz w:val="22"/>
                <w:szCs w:val="22"/>
                <w:lang w:eastAsia="zh-CN"/>
              </w:rPr>
              <w:tab/>
            </w:r>
            <w:r w:rsidR="001C6A41" w:rsidRPr="001C6A41">
              <w:rPr>
                <w:rFonts w:asciiTheme="minorHAnsi" w:hAnsiTheme="minorHAnsi" w:hint="eastAsia"/>
                <w:sz w:val="22"/>
                <w:szCs w:val="22"/>
                <w:lang w:eastAsia="zh-CN"/>
              </w:rPr>
              <w:t>提交需要翻译的</w:t>
            </w:r>
            <w:hyperlink r:id="rId12" w:history="1">
              <w:r w:rsidR="001C6A41" w:rsidRPr="001C6A41">
                <w:rPr>
                  <w:rStyle w:val="Hyperlink"/>
                  <w:rFonts w:asciiTheme="minorHAnsi" w:hAnsiTheme="minorHAnsi"/>
                  <w:sz w:val="22"/>
                  <w:szCs w:val="22"/>
                  <w:lang w:eastAsia="zh-CN"/>
                </w:rPr>
                <w:t>ITU-T</w:t>
              </w:r>
              <w:r w:rsidR="001C6A41" w:rsidRPr="001C6A41">
                <w:rPr>
                  <w:rStyle w:val="Hyperlink"/>
                  <w:rFonts w:asciiTheme="minorHAnsi" w:hAnsiTheme="minorHAnsi" w:hint="eastAsia"/>
                  <w:sz w:val="22"/>
                  <w:szCs w:val="22"/>
                  <w:lang w:eastAsia="zh-CN"/>
                </w:rPr>
                <w:t>成员文稿</w:t>
              </w:r>
            </w:hyperlink>
          </w:p>
        </w:tc>
      </w:tr>
      <w:tr w:rsidR="00A625B0" w:rsidRPr="00937D73" w:rsidTr="004F60AF">
        <w:tc>
          <w:tcPr>
            <w:tcW w:w="0" w:type="auto"/>
            <w:shd w:val="clear" w:color="auto" w:fill="auto"/>
            <w:vAlign w:val="center"/>
          </w:tcPr>
          <w:p w:rsidR="00A625B0" w:rsidRPr="00332373" w:rsidRDefault="00A625B0" w:rsidP="004F60AF">
            <w:pPr>
              <w:pStyle w:val="TableText"/>
              <w:keepNext/>
              <w:keepLines/>
              <w:rPr>
                <w:rFonts w:asciiTheme="minorHAnsi" w:hAnsiTheme="minorHAnsi"/>
                <w:szCs w:val="22"/>
                <w:highlight w:val="yellow"/>
              </w:rPr>
            </w:pPr>
            <w:r w:rsidRPr="005E480D">
              <w:rPr>
                <w:rFonts w:asciiTheme="minorHAnsi" w:hAnsiTheme="minorHAnsi"/>
                <w:szCs w:val="22"/>
              </w:rPr>
              <w:t>2018</w:t>
            </w:r>
            <w:r w:rsidR="001C6A41">
              <w:rPr>
                <w:rFonts w:asciiTheme="minorHAnsi" w:hAnsiTheme="minorHAnsi" w:hint="eastAsia"/>
                <w:szCs w:val="22"/>
                <w:lang w:eastAsia="zh-CN"/>
              </w:rPr>
              <w:t>年</w:t>
            </w:r>
            <w:r w:rsidR="001C6A41">
              <w:rPr>
                <w:rFonts w:asciiTheme="minorHAnsi" w:hAnsiTheme="minorHAnsi" w:hint="eastAsia"/>
                <w:szCs w:val="22"/>
                <w:lang w:eastAsia="zh-CN"/>
              </w:rPr>
              <w:t>10</w:t>
            </w:r>
            <w:r w:rsidR="001C6A41">
              <w:rPr>
                <w:rFonts w:asciiTheme="minorHAnsi" w:hAnsiTheme="minorHAnsi" w:hint="eastAsia"/>
                <w:szCs w:val="22"/>
                <w:lang w:eastAsia="zh-CN"/>
              </w:rPr>
              <w:t>月</w:t>
            </w:r>
            <w:r w:rsidR="001C6A41" w:rsidRPr="005E480D">
              <w:rPr>
                <w:rFonts w:asciiTheme="minorHAnsi" w:hAnsiTheme="minorHAnsi"/>
                <w:szCs w:val="22"/>
              </w:rPr>
              <w:t>2</w:t>
            </w:r>
            <w:r w:rsidR="001C6A41">
              <w:rPr>
                <w:rFonts w:asciiTheme="minorHAnsi" w:hAnsiTheme="minorHAnsi" w:hint="eastAsia"/>
                <w:szCs w:val="22"/>
                <w:lang w:eastAsia="zh-CN"/>
              </w:rPr>
              <w:t>日</w:t>
            </w:r>
          </w:p>
        </w:tc>
        <w:tc>
          <w:tcPr>
            <w:tcW w:w="7796" w:type="dxa"/>
            <w:shd w:val="clear" w:color="auto" w:fill="auto"/>
            <w:vAlign w:val="center"/>
          </w:tcPr>
          <w:p w:rsidR="007F4978" w:rsidRPr="000E613D" w:rsidRDefault="007F4978" w:rsidP="001C6A4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szCs w:val="22"/>
                <w:lang w:val="en-US" w:eastAsia="zh-CN"/>
              </w:rPr>
            </w:pPr>
            <w:r w:rsidRPr="000E613D">
              <w:rPr>
                <w:rFonts w:ascii="Calibri" w:hAnsi="Calibri"/>
                <w:sz w:val="22"/>
                <w:szCs w:val="24"/>
                <w:lang w:eastAsia="zh-CN"/>
              </w:rPr>
              <w:t>–</w:t>
            </w:r>
            <w:r w:rsidRPr="000E613D">
              <w:rPr>
                <w:rFonts w:ascii="Calibri" w:hAnsi="Calibri"/>
                <w:sz w:val="22"/>
                <w:szCs w:val="22"/>
                <w:lang w:val="fr-CH" w:eastAsia="zh-CN"/>
              </w:rPr>
              <w:tab/>
            </w:r>
            <w:r>
              <w:rPr>
                <w:rFonts w:ascii="Calibri" w:hAnsi="Calibri"/>
                <w:sz w:val="22"/>
                <w:szCs w:val="24"/>
                <w:lang w:eastAsia="zh-CN"/>
              </w:rPr>
              <w:t>预</w:t>
            </w:r>
            <w:r w:rsidRPr="000E613D">
              <w:rPr>
                <w:rFonts w:ascii="Calibri" w:hAnsi="Calibri"/>
                <w:sz w:val="22"/>
                <w:szCs w:val="24"/>
                <w:lang w:eastAsia="zh-CN"/>
              </w:rPr>
              <w:t>注册</w:t>
            </w:r>
            <w:r w:rsidR="001C6A41">
              <w:rPr>
                <w:rFonts w:ascii="Calibri" w:hAnsi="Calibri" w:hint="eastAsia"/>
                <w:sz w:val="22"/>
                <w:szCs w:val="24"/>
                <w:lang w:eastAsia="zh-CN"/>
              </w:rPr>
              <w:t>（</w:t>
            </w:r>
            <w:r w:rsidR="001C6A41" w:rsidRPr="001C6A41">
              <w:rPr>
                <w:rFonts w:asciiTheme="minorHAnsi" w:hAnsiTheme="minorHAnsi" w:hint="eastAsia"/>
                <w:sz w:val="22"/>
                <w:szCs w:val="22"/>
                <w:lang w:eastAsia="zh-CN"/>
              </w:rPr>
              <w:t>通过</w:t>
            </w:r>
            <w:hyperlink r:id="rId13" w:history="1">
              <w:r w:rsidR="001C6A41" w:rsidRPr="001C6A41">
                <w:rPr>
                  <w:rStyle w:val="Hyperlink"/>
                  <w:rFonts w:asciiTheme="minorHAnsi" w:hAnsiTheme="minorHAnsi" w:hint="eastAsia"/>
                  <w:sz w:val="22"/>
                  <w:szCs w:val="22"/>
                  <w:lang w:eastAsia="zh-CN"/>
                </w:rPr>
                <w:t>研究组主页</w:t>
              </w:r>
            </w:hyperlink>
            <w:r w:rsidR="001C6A41" w:rsidRPr="001C6A41">
              <w:rPr>
                <w:rFonts w:asciiTheme="minorHAnsi" w:hAnsiTheme="minorHAnsi" w:hint="eastAsia"/>
                <w:sz w:val="22"/>
                <w:szCs w:val="22"/>
                <w:lang w:eastAsia="zh-CN"/>
              </w:rPr>
              <w:t>在线进行</w:t>
            </w:r>
            <w:r w:rsidR="001C6A41">
              <w:rPr>
                <w:rFonts w:ascii="Calibri" w:hAnsi="Calibri" w:hint="eastAsia"/>
                <w:sz w:val="22"/>
                <w:szCs w:val="24"/>
                <w:lang w:eastAsia="zh-CN"/>
              </w:rPr>
              <w:t>）</w:t>
            </w:r>
          </w:p>
          <w:p w:rsidR="00A625B0" w:rsidRPr="00547F3B" w:rsidRDefault="007F4978" w:rsidP="007F4978">
            <w:pPr>
              <w:pStyle w:val="TableText"/>
              <w:keepNext/>
              <w:keepLines/>
              <w:rPr>
                <w:rFonts w:asciiTheme="minorHAnsi" w:hAnsiTheme="minorHAnsi"/>
                <w:szCs w:val="22"/>
                <w:highlight w:val="yellow"/>
                <w:lang w:eastAsia="zh-CN"/>
              </w:rPr>
            </w:pPr>
            <w:r w:rsidRPr="000E613D">
              <w:rPr>
                <w:rFonts w:ascii="Calibri" w:hAnsi="Calibri"/>
                <w:szCs w:val="24"/>
                <w:lang w:eastAsia="zh-CN"/>
              </w:rPr>
              <w:t>–</w:t>
            </w:r>
            <w:r w:rsidRPr="000E613D">
              <w:rPr>
                <w:rFonts w:ascii="Calibri" w:hAnsi="Calibri"/>
                <w:szCs w:val="22"/>
                <w:lang w:val="en-US" w:eastAsia="zh-CN"/>
              </w:rPr>
              <w:tab/>
            </w:r>
            <w:r w:rsidRPr="000E613D">
              <w:rPr>
                <w:rFonts w:ascii="Calibri" w:hAnsi="Calibri"/>
                <w:szCs w:val="22"/>
                <w:lang w:val="en-US" w:eastAsia="zh-CN"/>
              </w:rPr>
              <w:t>提交</w:t>
            </w:r>
            <w:r w:rsidRPr="000E613D">
              <w:rPr>
                <w:rFonts w:ascii="Calibri" w:hAnsi="Calibri"/>
                <w:szCs w:val="24"/>
                <w:lang w:eastAsia="zh-CN"/>
              </w:rPr>
              <w:t>签证</w:t>
            </w:r>
            <w:r>
              <w:rPr>
                <w:rFonts w:ascii="Calibri" w:hAnsi="Calibri" w:hint="eastAsia"/>
                <w:szCs w:val="24"/>
                <w:lang w:eastAsia="zh-CN"/>
              </w:rPr>
              <w:t>协办</w:t>
            </w:r>
            <w:r w:rsidR="001C6A41">
              <w:rPr>
                <w:rFonts w:ascii="Calibri" w:hAnsi="Calibri"/>
                <w:szCs w:val="24"/>
                <w:lang w:eastAsia="zh-CN"/>
              </w:rPr>
              <w:t>函</w:t>
            </w:r>
            <w:r w:rsidRPr="000E613D">
              <w:rPr>
                <w:rFonts w:ascii="Calibri" w:hAnsi="Calibri"/>
                <w:szCs w:val="24"/>
                <w:lang w:eastAsia="zh-CN"/>
              </w:rPr>
              <w:t>申请（</w:t>
            </w:r>
            <w:hyperlink r:id="rId14" w:history="1">
              <w:r>
                <w:rPr>
                  <w:rFonts w:ascii="Calibri" w:hAnsi="Calibri" w:hint="eastAsia"/>
                  <w:color w:val="0000FF"/>
                  <w:szCs w:val="24"/>
                  <w:u w:val="single"/>
                  <w:lang w:eastAsia="zh-CN"/>
                </w:rPr>
                <w:t>此</w:t>
              </w:r>
              <w:r>
                <w:rPr>
                  <w:rFonts w:ascii="Calibri" w:hAnsi="Calibri"/>
                  <w:color w:val="0000FF"/>
                  <w:szCs w:val="24"/>
                  <w:u w:val="single"/>
                  <w:lang w:eastAsia="zh-CN"/>
                </w:rPr>
                <w:t>处</w:t>
              </w:r>
            </w:hyperlink>
            <w:r>
              <w:rPr>
                <w:rFonts w:ascii="Calibri" w:hAnsi="Calibri" w:hint="eastAsia"/>
                <w:szCs w:val="24"/>
                <w:lang w:eastAsia="zh-CN"/>
              </w:rPr>
              <w:t>有</w:t>
            </w:r>
            <w:r w:rsidRPr="000E613D">
              <w:rPr>
                <w:rFonts w:ascii="Calibri" w:hAnsi="Calibri"/>
                <w:szCs w:val="24"/>
                <w:lang w:eastAsia="zh-CN"/>
              </w:rPr>
              <w:t>申请签证</w:t>
            </w:r>
            <w:r>
              <w:rPr>
                <w:rFonts w:ascii="Calibri" w:hAnsi="Calibri" w:hint="eastAsia"/>
                <w:szCs w:val="24"/>
                <w:lang w:eastAsia="zh-CN"/>
              </w:rPr>
              <w:t>协办</w:t>
            </w:r>
            <w:r w:rsidRPr="000E613D">
              <w:rPr>
                <w:rFonts w:ascii="Calibri" w:hAnsi="Calibri"/>
                <w:szCs w:val="24"/>
                <w:lang w:eastAsia="zh-CN"/>
              </w:rPr>
              <w:t>函的模板）</w:t>
            </w:r>
          </w:p>
        </w:tc>
      </w:tr>
      <w:tr w:rsidR="00A625B0" w:rsidRPr="00937D73" w:rsidTr="004F60AF">
        <w:tc>
          <w:tcPr>
            <w:tcW w:w="0" w:type="auto"/>
            <w:shd w:val="clear" w:color="auto" w:fill="auto"/>
            <w:vAlign w:val="center"/>
          </w:tcPr>
          <w:p w:rsidR="00A625B0" w:rsidRPr="00332373" w:rsidRDefault="00A625B0" w:rsidP="004F60AF">
            <w:pPr>
              <w:pStyle w:val="TableText"/>
              <w:keepNext/>
              <w:keepLines/>
              <w:rPr>
                <w:rFonts w:asciiTheme="minorHAnsi" w:hAnsiTheme="minorHAnsi"/>
                <w:szCs w:val="22"/>
                <w:highlight w:val="yellow"/>
              </w:rPr>
            </w:pPr>
            <w:r w:rsidRPr="005E480D">
              <w:rPr>
                <w:rFonts w:asciiTheme="minorHAnsi" w:hAnsiTheme="minorHAnsi"/>
                <w:szCs w:val="22"/>
              </w:rPr>
              <w:t>2018</w:t>
            </w:r>
            <w:r w:rsidR="001C6A41">
              <w:rPr>
                <w:rFonts w:asciiTheme="minorHAnsi" w:hAnsiTheme="minorHAnsi" w:hint="eastAsia"/>
                <w:szCs w:val="22"/>
                <w:lang w:eastAsia="zh-CN"/>
              </w:rPr>
              <w:t>年</w:t>
            </w:r>
            <w:r w:rsidR="001C6A41">
              <w:rPr>
                <w:rFonts w:asciiTheme="minorHAnsi" w:hAnsiTheme="minorHAnsi" w:hint="eastAsia"/>
                <w:szCs w:val="22"/>
                <w:lang w:eastAsia="zh-CN"/>
              </w:rPr>
              <w:t>10</w:t>
            </w:r>
            <w:r w:rsidR="001C6A41">
              <w:rPr>
                <w:rFonts w:asciiTheme="minorHAnsi" w:hAnsiTheme="minorHAnsi" w:hint="eastAsia"/>
                <w:szCs w:val="22"/>
                <w:lang w:eastAsia="zh-CN"/>
              </w:rPr>
              <w:t>月</w:t>
            </w:r>
            <w:r w:rsidR="001C6A41" w:rsidRPr="005E480D">
              <w:rPr>
                <w:rFonts w:asciiTheme="minorHAnsi" w:hAnsiTheme="minorHAnsi"/>
                <w:szCs w:val="22"/>
              </w:rPr>
              <w:t>20</w:t>
            </w:r>
            <w:r w:rsidR="001C6A41">
              <w:rPr>
                <w:rFonts w:asciiTheme="minorHAnsi" w:hAnsiTheme="minorHAnsi" w:hint="eastAsia"/>
                <w:szCs w:val="22"/>
                <w:lang w:eastAsia="zh-CN"/>
              </w:rPr>
              <w:t>日</w:t>
            </w:r>
          </w:p>
        </w:tc>
        <w:tc>
          <w:tcPr>
            <w:tcW w:w="7796" w:type="dxa"/>
            <w:shd w:val="clear" w:color="auto" w:fill="auto"/>
            <w:vAlign w:val="center"/>
          </w:tcPr>
          <w:p w:rsidR="00A625B0" w:rsidRPr="00547F3B" w:rsidRDefault="007F4978" w:rsidP="004F60AF">
            <w:pPr>
              <w:pStyle w:val="TableText"/>
              <w:keepNext/>
              <w:keepLines/>
              <w:rPr>
                <w:rFonts w:asciiTheme="minorHAnsi" w:hAnsiTheme="minorHAnsi"/>
                <w:szCs w:val="22"/>
                <w:highlight w:val="yellow"/>
              </w:rPr>
            </w:pPr>
            <w:r w:rsidRPr="000E613D">
              <w:rPr>
                <w:rFonts w:ascii="Calibri" w:hAnsi="Calibri"/>
                <w:szCs w:val="24"/>
                <w:lang w:eastAsia="zh-CN"/>
              </w:rPr>
              <w:t>–</w:t>
            </w:r>
            <w:r w:rsidRPr="000E613D">
              <w:rPr>
                <w:rFonts w:ascii="Calibri" w:hAnsi="Calibri"/>
                <w:szCs w:val="22"/>
                <w:lang w:val="en-US" w:eastAsia="zh-CN"/>
              </w:rPr>
              <w:tab/>
            </w:r>
            <w:hyperlink r:id="rId15" w:history="1">
              <w:r w:rsidRPr="000E613D">
                <w:rPr>
                  <w:rFonts w:ascii="Calibri" w:hAnsi="Calibri"/>
                  <w:color w:val="0000FF"/>
                  <w:szCs w:val="22"/>
                  <w:u w:val="single"/>
                  <w:lang w:val="en-US" w:eastAsia="zh-CN"/>
                </w:rPr>
                <w:t>提交</w:t>
              </w:r>
              <w:r w:rsidRPr="000E613D">
                <w:rPr>
                  <w:rFonts w:ascii="Calibri" w:hAnsi="Calibri"/>
                  <w:color w:val="0000FF"/>
                  <w:szCs w:val="22"/>
                  <w:u w:val="single"/>
                  <w:lang w:val="en-US" w:eastAsia="zh-CN"/>
                </w:rPr>
                <w:t>ITU-T</w:t>
              </w:r>
              <w:r w:rsidRPr="000E613D">
                <w:rPr>
                  <w:rFonts w:ascii="Calibri" w:hAnsi="Calibri"/>
                  <w:color w:val="0000FF"/>
                  <w:szCs w:val="22"/>
                  <w:u w:val="single"/>
                  <w:lang w:val="en-US" w:eastAsia="zh-CN"/>
                </w:rPr>
                <w:t>成员文稿</w:t>
              </w:r>
            </w:hyperlink>
          </w:p>
        </w:tc>
      </w:tr>
    </w:tbl>
    <w:p w:rsidR="007F4978" w:rsidRPr="000E613D" w:rsidRDefault="007F4978" w:rsidP="007F4978">
      <w:pPr>
        <w:tabs>
          <w:tab w:val="left" w:pos="284"/>
          <w:tab w:val="left" w:pos="567"/>
        </w:tabs>
        <w:spacing w:before="240"/>
        <w:ind w:firstLineChars="200" w:firstLine="480"/>
        <w:rPr>
          <w:rFonts w:ascii="Calibri" w:hAnsi="Calibri"/>
          <w:b/>
          <w:bCs/>
          <w:lang w:eastAsia="zh-CN"/>
        </w:rPr>
      </w:pPr>
      <w:r w:rsidRPr="000E613D">
        <w:rPr>
          <w:rFonts w:ascii="Calibri" w:hAnsi="Calibri"/>
          <w:lang w:eastAsia="zh-CN"/>
        </w:rPr>
        <w:t>实用会议信息见本函</w:t>
      </w:r>
      <w:r w:rsidRPr="000E613D">
        <w:rPr>
          <w:rFonts w:ascii="Calibri" w:hAnsi="Calibri"/>
          <w:b/>
          <w:bCs/>
          <w:lang w:eastAsia="zh-CN"/>
        </w:rPr>
        <w:t>附件</w:t>
      </w:r>
      <w:r w:rsidRPr="000E613D">
        <w:rPr>
          <w:rFonts w:ascii="Calibri" w:hAnsi="Calibri"/>
          <w:b/>
          <w:bCs/>
          <w:lang w:eastAsia="zh-CN"/>
        </w:rPr>
        <w:t>A</w:t>
      </w:r>
      <w:r w:rsidRPr="000E613D">
        <w:rPr>
          <w:rFonts w:ascii="Calibri" w:hAnsi="Calibri"/>
          <w:lang w:eastAsia="zh-CN"/>
        </w:rPr>
        <w:t>。由</w:t>
      </w:r>
      <w:r w:rsidRPr="000E613D">
        <w:rPr>
          <w:rFonts w:ascii="Calibri" w:hAnsi="Calibri"/>
          <w:szCs w:val="24"/>
          <w:lang w:eastAsia="zh-CN"/>
        </w:rPr>
        <w:t>1/13</w:t>
      </w:r>
      <w:r w:rsidRPr="000E613D">
        <w:rPr>
          <w:rFonts w:ascii="Calibri" w:hAnsi="Calibri"/>
          <w:szCs w:val="24"/>
          <w:lang w:eastAsia="zh-CN"/>
        </w:rPr>
        <w:t>、</w:t>
      </w:r>
      <w:r w:rsidRPr="000E613D">
        <w:rPr>
          <w:rFonts w:ascii="Calibri" w:hAnsi="Calibri"/>
          <w:szCs w:val="24"/>
          <w:lang w:eastAsia="zh-CN"/>
        </w:rPr>
        <w:t>2/13</w:t>
      </w:r>
      <w:r w:rsidRPr="000E613D">
        <w:rPr>
          <w:rFonts w:ascii="Calibri" w:hAnsi="Calibri"/>
          <w:szCs w:val="24"/>
          <w:lang w:eastAsia="zh-CN"/>
        </w:rPr>
        <w:t>和</w:t>
      </w:r>
      <w:r w:rsidRPr="000E613D">
        <w:rPr>
          <w:rFonts w:ascii="Calibri" w:hAnsi="Calibri"/>
          <w:szCs w:val="24"/>
          <w:lang w:eastAsia="zh-CN"/>
        </w:rPr>
        <w:t>3/13</w:t>
      </w:r>
      <w:r w:rsidRPr="000E613D">
        <w:rPr>
          <w:rFonts w:ascii="Calibri" w:hAnsi="Calibri"/>
          <w:szCs w:val="24"/>
          <w:lang w:eastAsia="zh-CN"/>
        </w:rPr>
        <w:t>工作组主席</w:t>
      </w:r>
      <w:r w:rsidRPr="000E613D">
        <w:rPr>
          <w:rFonts w:ascii="Calibri" w:hAnsi="Calibri"/>
          <w:lang w:eastAsia="zh-CN"/>
        </w:rPr>
        <w:t>起草的会议</w:t>
      </w:r>
      <w:r w:rsidRPr="000E613D">
        <w:rPr>
          <w:rFonts w:ascii="Calibri" w:hAnsi="Calibri"/>
          <w:b/>
          <w:bCs/>
          <w:lang w:eastAsia="zh-CN"/>
        </w:rPr>
        <w:t>议程</w:t>
      </w:r>
      <w:r w:rsidRPr="000E613D">
        <w:rPr>
          <w:rFonts w:ascii="Calibri" w:hAnsi="Calibri"/>
          <w:lang w:eastAsia="zh-CN"/>
        </w:rPr>
        <w:t>草案见本函</w:t>
      </w:r>
      <w:r w:rsidRPr="000E613D">
        <w:rPr>
          <w:rFonts w:ascii="Calibri" w:hAnsi="Calibri"/>
          <w:b/>
          <w:bCs/>
          <w:lang w:eastAsia="zh-CN"/>
        </w:rPr>
        <w:t>附件</w:t>
      </w:r>
      <w:r w:rsidRPr="000E613D">
        <w:rPr>
          <w:rFonts w:ascii="Calibri" w:hAnsi="Calibri"/>
          <w:b/>
          <w:bCs/>
          <w:lang w:eastAsia="zh-CN"/>
        </w:rPr>
        <w:t>B</w:t>
      </w:r>
      <w:r w:rsidRPr="000E613D">
        <w:rPr>
          <w:rFonts w:ascii="Calibri" w:hAnsi="Calibri"/>
          <w:lang w:eastAsia="zh-CN"/>
        </w:rPr>
        <w:t>。</w:t>
      </w:r>
    </w:p>
    <w:p w:rsidR="00A625B0" w:rsidRPr="00547F3B" w:rsidRDefault="007F4978" w:rsidP="001B1B19">
      <w:pPr>
        <w:spacing w:before="240"/>
        <w:ind w:firstLineChars="200" w:firstLine="480"/>
        <w:rPr>
          <w:highlight w:val="yellow"/>
          <w:lang w:eastAsia="zh-CN"/>
        </w:rPr>
      </w:pPr>
      <w:r w:rsidRPr="000E613D">
        <w:rPr>
          <w:rFonts w:ascii="Calibri" w:hAnsi="Calibri"/>
          <w:lang w:eastAsia="zh-CN"/>
        </w:rPr>
        <w:t>祝您与会顺利且富有成效。</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A625B0" w:rsidTr="007F4978">
        <w:trPr>
          <w:cantSplit/>
          <w:trHeight w:val="1955"/>
        </w:trPr>
        <w:tc>
          <w:tcPr>
            <w:tcW w:w="6545" w:type="dxa"/>
            <w:vMerge w:val="restart"/>
            <w:tcBorders>
              <w:right w:val="single" w:sz="4" w:space="0" w:color="auto"/>
            </w:tcBorders>
          </w:tcPr>
          <w:p w:rsidR="007F4978" w:rsidRPr="000E613D" w:rsidRDefault="007F4978" w:rsidP="007F4978">
            <w:pPr>
              <w:spacing w:before="480"/>
              <w:rPr>
                <w:rFonts w:ascii="Calibri" w:eastAsia="SimSun" w:hAnsi="Calibri"/>
                <w:lang w:val="en-US" w:eastAsia="zh-CN"/>
              </w:rPr>
            </w:pPr>
            <w:r w:rsidRPr="000E613D">
              <w:rPr>
                <w:rFonts w:ascii="Calibri" w:eastAsia="SimSun" w:hAnsi="Calibri"/>
                <w:lang w:eastAsia="zh-CN"/>
              </w:rPr>
              <w:t>顺致敬意！</w:t>
            </w:r>
          </w:p>
          <w:p w:rsidR="007F4978" w:rsidRPr="000E613D" w:rsidRDefault="007F4978" w:rsidP="007F4978">
            <w:pPr>
              <w:spacing w:before="0"/>
              <w:rPr>
                <w:rFonts w:ascii="Calibri" w:eastAsia="SimSun" w:hAnsi="Calibri"/>
                <w:noProof/>
                <w:lang w:val="en-US" w:eastAsia="zh-CN"/>
              </w:rPr>
            </w:pPr>
          </w:p>
          <w:p w:rsidR="007F4978" w:rsidRPr="00E11F1C" w:rsidRDefault="007F4978" w:rsidP="007F4978">
            <w:pPr>
              <w:spacing w:before="0"/>
              <w:rPr>
                <w:rFonts w:ascii="STKaiti" w:eastAsia="STKaiti" w:hAnsi="STKaiti"/>
                <w:lang w:val="en-US" w:eastAsia="zh-CN"/>
              </w:rPr>
            </w:pPr>
            <w:r w:rsidRPr="00E11F1C">
              <w:rPr>
                <w:rFonts w:ascii="STKaiti" w:eastAsia="STKaiti" w:hAnsi="STKaiti" w:hint="eastAsia"/>
                <w:lang w:val="en-US" w:eastAsia="zh-CN"/>
              </w:rPr>
              <w:t>（原件已签）</w:t>
            </w:r>
          </w:p>
          <w:p w:rsidR="00A625B0" w:rsidRDefault="007F4978" w:rsidP="00FE0921">
            <w:pPr>
              <w:spacing w:before="240"/>
              <w:rPr>
                <w:lang w:eastAsia="zh-CN"/>
              </w:rPr>
            </w:pPr>
            <w:r w:rsidRPr="000E613D">
              <w:rPr>
                <w:rFonts w:ascii="Calibri" w:eastAsia="SimSun" w:hAnsi="Calibri"/>
                <w:lang w:eastAsia="zh-CN"/>
              </w:rPr>
              <w:t>电信标准化局主任</w:t>
            </w:r>
            <w:r w:rsidRPr="000E613D">
              <w:rPr>
                <w:rFonts w:ascii="Calibri" w:hAnsi="Calibri"/>
                <w:lang w:val="en-US" w:eastAsia="zh-CN"/>
              </w:rPr>
              <w:br/>
            </w:r>
            <w:r w:rsidRPr="000E613D">
              <w:rPr>
                <w:rFonts w:ascii="Calibri" w:eastAsia="SimSun" w:hAnsi="Calibri"/>
                <w:lang w:val="en-US" w:eastAsia="zh-CN"/>
              </w:rPr>
              <w:t>李在摄</w:t>
            </w:r>
          </w:p>
        </w:tc>
        <w:tc>
          <w:tcPr>
            <w:tcW w:w="3089" w:type="dxa"/>
            <w:tcBorders>
              <w:top w:val="single" w:sz="4" w:space="0" w:color="auto"/>
              <w:left w:val="single" w:sz="4" w:space="0" w:color="auto"/>
              <w:right w:val="single" w:sz="4" w:space="0" w:color="auto"/>
            </w:tcBorders>
            <w:textDirection w:val="btLr"/>
            <w:vAlign w:val="center"/>
          </w:tcPr>
          <w:p w:rsidR="00A625B0" w:rsidRDefault="001C6A41" w:rsidP="004F60AF">
            <w:pPr>
              <w:spacing w:before="0"/>
              <w:ind w:left="113" w:right="113"/>
              <w:jc w:val="center"/>
            </w:pPr>
            <w:r w:rsidRPr="003027B2">
              <w:rPr>
                <w:rFonts w:ascii="Calibri" w:hAnsi="Calibri" w:cs="Arial"/>
                <w:noProof/>
                <w:sz w:val="16"/>
                <w:szCs w:val="16"/>
                <w:lang w:val="en-US" w:eastAsia="zh-CN"/>
              </w:rPr>
              <w:drawing>
                <wp:anchor distT="0" distB="0" distL="114300" distR="114300" simplePos="0" relativeHeight="251658240" behindDoc="0" locked="0" layoutInCell="1" allowOverlap="1">
                  <wp:simplePos x="0" y="0"/>
                  <wp:positionH relativeFrom="column">
                    <wp:posOffset>222250</wp:posOffset>
                  </wp:positionH>
                  <wp:positionV relativeFrom="paragraph">
                    <wp:posOffset>-1165860</wp:posOffset>
                  </wp:positionV>
                  <wp:extent cx="1113576" cy="1113576"/>
                  <wp:effectExtent l="0" t="0" r="0" b="0"/>
                  <wp:wrapSquare wrapText="bothSides"/>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14:sizeRelH relativeFrom="page">
                    <wp14:pctWidth>0</wp14:pctWidth>
                  </wp14:sizeRelH>
                  <wp14:sizeRelV relativeFrom="page">
                    <wp14:pctHeight>0</wp14:pctHeight>
                  </wp14:sizeRelV>
                </wp:anchor>
              </w:drawing>
            </w:r>
            <w:r w:rsidR="00A625B0" w:rsidRPr="003027B2">
              <w:rPr>
                <w:rFonts w:ascii="Calibri" w:eastAsia="SimSun" w:hAnsi="Calibri" w:cs="Arial"/>
                <w:sz w:val="16"/>
                <w:szCs w:val="16"/>
                <w:lang w:eastAsia="zh-CN"/>
              </w:rPr>
              <w:t xml:space="preserve"> </w:t>
            </w:r>
            <w:r w:rsidR="00A625B0" w:rsidRPr="003027B2">
              <w:rPr>
                <w:rFonts w:ascii="Calibri" w:eastAsia="SimSun" w:hAnsi="Calibri" w:cs="Arial"/>
                <w:sz w:val="20"/>
                <w:lang w:eastAsia="zh-CN"/>
              </w:rPr>
              <w:t>ITU-T SG13</w:t>
            </w:r>
          </w:p>
        </w:tc>
      </w:tr>
      <w:tr w:rsidR="00A625B0" w:rsidTr="007F4978">
        <w:trPr>
          <w:cantSplit/>
          <w:trHeight w:val="227"/>
        </w:trPr>
        <w:tc>
          <w:tcPr>
            <w:tcW w:w="6545" w:type="dxa"/>
            <w:vMerge/>
            <w:tcBorders>
              <w:right w:val="single" w:sz="4" w:space="0" w:color="auto"/>
            </w:tcBorders>
          </w:tcPr>
          <w:p w:rsidR="00A625B0" w:rsidRPr="0024485F" w:rsidRDefault="00A625B0" w:rsidP="004F60AF">
            <w:pPr>
              <w:spacing w:before="480"/>
            </w:pPr>
          </w:p>
        </w:tc>
        <w:tc>
          <w:tcPr>
            <w:tcW w:w="3089" w:type="dxa"/>
            <w:tcBorders>
              <w:left w:val="single" w:sz="4" w:space="0" w:color="auto"/>
              <w:bottom w:val="single" w:sz="4" w:space="0" w:color="auto"/>
              <w:right w:val="single" w:sz="4" w:space="0" w:color="auto"/>
            </w:tcBorders>
            <w:vAlign w:val="center"/>
          </w:tcPr>
          <w:p w:rsidR="00A625B0" w:rsidRPr="003027B2" w:rsidRDefault="00FE0921" w:rsidP="00FE0921">
            <w:pPr>
              <w:spacing w:before="0"/>
              <w:jc w:val="center"/>
              <w:rPr>
                <w:rFonts w:ascii="Calibri" w:eastAsia="SimSun" w:hAnsi="Calibri" w:cs="Arial"/>
                <w:noProof/>
                <w:sz w:val="16"/>
                <w:szCs w:val="16"/>
                <w:lang w:eastAsia="zh-CN"/>
              </w:rPr>
            </w:pPr>
            <w:r w:rsidRPr="000E613D">
              <w:rPr>
                <w:rFonts w:ascii="Calibri" w:eastAsia="SimSun" w:hAnsi="Calibri"/>
                <w:lang w:val="en-US" w:eastAsia="zh-CN"/>
              </w:rPr>
              <w:t>最新会议信息</w:t>
            </w:r>
          </w:p>
        </w:tc>
      </w:tr>
    </w:tbl>
    <w:p w:rsidR="00A625B0" w:rsidRPr="00547F3B" w:rsidRDefault="007F4978" w:rsidP="007F4978">
      <w:pPr>
        <w:spacing w:before="240"/>
        <w:rPr>
          <w:highlight w:val="yellow"/>
        </w:rPr>
      </w:pPr>
      <w:r w:rsidRPr="000E613D">
        <w:rPr>
          <w:rFonts w:ascii="Calibri" w:hAnsi="Calibri"/>
          <w:b/>
          <w:szCs w:val="24"/>
          <w:lang w:val="fr-CH" w:eastAsia="zh-CN"/>
        </w:rPr>
        <w:t>附件</w:t>
      </w:r>
      <w:r w:rsidRPr="000E613D">
        <w:rPr>
          <w:rFonts w:ascii="Calibri" w:hAnsi="Calibri"/>
          <w:b/>
          <w:szCs w:val="24"/>
          <w:lang w:val="en-US" w:eastAsia="zh-CN"/>
        </w:rPr>
        <w:t>：</w:t>
      </w:r>
      <w:r w:rsidRPr="000E613D">
        <w:rPr>
          <w:rFonts w:ascii="Calibri" w:hAnsi="Calibri"/>
          <w:bCs/>
          <w:szCs w:val="24"/>
          <w:lang w:val="en-US" w:eastAsia="zh-CN"/>
        </w:rPr>
        <w:t>2</w:t>
      </w:r>
      <w:r w:rsidRPr="000E613D">
        <w:rPr>
          <w:rFonts w:ascii="Calibri" w:hAnsi="Calibri"/>
          <w:bCs/>
          <w:szCs w:val="24"/>
          <w:lang w:val="en-US" w:eastAsia="zh-CN"/>
        </w:rPr>
        <w:t>件</w:t>
      </w:r>
      <w:r w:rsidR="00A625B0" w:rsidRPr="00547F3B">
        <w:rPr>
          <w:highlight w:val="yellow"/>
        </w:rPr>
        <w:br w:type="page"/>
      </w:r>
      <w:bookmarkStart w:id="2" w:name="_GoBack"/>
      <w:bookmarkEnd w:id="2"/>
    </w:p>
    <w:p w:rsidR="001B1B19" w:rsidRPr="001B1B19" w:rsidRDefault="001B1B19" w:rsidP="001B1B19">
      <w:pPr>
        <w:pStyle w:val="AnnexNo"/>
        <w:rPr>
          <w:rFonts w:ascii="Calibri" w:hAnsi="Calibri"/>
          <w:b/>
          <w:bCs/>
        </w:rPr>
      </w:pPr>
      <w:r w:rsidRPr="001B1B19">
        <w:rPr>
          <w:rFonts w:ascii="Calibri" w:hAnsi="Calibri"/>
          <w:b/>
          <w:bCs/>
        </w:rPr>
        <w:lastRenderedPageBreak/>
        <w:t>附件</w:t>
      </w:r>
      <w:r w:rsidRPr="001B1B19">
        <w:rPr>
          <w:rFonts w:ascii="Calibri" w:hAnsi="Calibri"/>
          <w:b/>
          <w:bCs/>
        </w:rPr>
        <w:t>A</w:t>
      </w:r>
    </w:p>
    <w:p w:rsidR="001B1B19" w:rsidRPr="00C325B5" w:rsidRDefault="001B1B19" w:rsidP="001B1B19">
      <w:pPr>
        <w:keepNext/>
        <w:keepLines/>
        <w:spacing w:before="240" w:after="280"/>
        <w:jc w:val="center"/>
        <w:rPr>
          <w:rFonts w:ascii="Calibri" w:hAnsi="Calibri"/>
          <w:b/>
          <w:lang w:eastAsia="zh-CN"/>
        </w:rPr>
      </w:pPr>
      <w:r w:rsidRPr="00C325B5">
        <w:rPr>
          <w:rFonts w:ascii="Calibri" w:hAnsi="Calibri"/>
          <w:b/>
          <w:lang w:eastAsia="zh-CN"/>
        </w:rPr>
        <w:t>工作方法与设施</w:t>
      </w:r>
    </w:p>
    <w:p w:rsidR="001B1B19" w:rsidRPr="00B00200" w:rsidRDefault="001B1B19" w:rsidP="001B1B19">
      <w:pPr>
        <w:spacing w:after="120"/>
        <w:rPr>
          <w:rFonts w:ascii="Calibri" w:hAnsi="Calibri" w:cs="SimSun"/>
          <w:szCs w:val="24"/>
          <w:lang w:val="zh-CN" w:eastAsia="zh-CN"/>
        </w:rPr>
      </w:pPr>
      <w:r w:rsidRPr="00B00200">
        <w:rPr>
          <w:rFonts w:ascii="Calibri" w:hAnsi="Calibri" w:cs="SimSun"/>
          <w:b/>
          <w:bCs/>
          <w:szCs w:val="24"/>
          <w:lang w:val="zh-CN" w:eastAsia="zh-CN"/>
        </w:rPr>
        <w:t>文件的提交与获取：</w:t>
      </w:r>
      <w:r w:rsidRPr="00B00200">
        <w:rPr>
          <w:rFonts w:ascii="Calibri" w:hAnsi="Calibri"/>
          <w:szCs w:val="24"/>
          <w:lang w:eastAsia="zh-CN"/>
        </w:rPr>
        <w:t>会议将为无纸会议。成员文稿应利用</w:t>
      </w:r>
      <w:hyperlink r:id="rId17" w:history="1">
        <w:r w:rsidRPr="00B00200">
          <w:rPr>
            <w:rFonts w:hint="eastAsia"/>
            <w:color w:val="0000FF"/>
            <w:szCs w:val="24"/>
            <w:u w:val="single"/>
            <w:lang w:val="zh-CN" w:eastAsia="zh-CN"/>
          </w:rPr>
          <w:t>文件直传</w:t>
        </w:r>
      </w:hyperlink>
      <w:r w:rsidRPr="00B00200">
        <w:rPr>
          <w:rFonts w:ascii="Calibri" w:hAnsi="Calibri" w:cs="SimSun"/>
          <w:szCs w:val="24"/>
          <w:lang w:val="zh-CN" w:eastAsia="zh-CN"/>
        </w:rPr>
        <w:t>提交；</w:t>
      </w:r>
      <w:r w:rsidRPr="00B00200">
        <w:rPr>
          <w:rFonts w:ascii="Calibri" w:hAnsi="Calibri"/>
          <w:szCs w:val="24"/>
          <w:lang w:eastAsia="zh-CN"/>
        </w:rPr>
        <w:t>应通过邮件</w:t>
      </w:r>
      <w:r>
        <w:rPr>
          <w:rFonts w:ascii="Calibri" w:hAnsi="Calibri" w:hint="eastAsia"/>
          <w:szCs w:val="24"/>
          <w:lang w:eastAsia="zh-CN"/>
        </w:rPr>
        <w:t>将</w:t>
      </w:r>
      <w:r w:rsidRPr="00B00200">
        <w:rPr>
          <w:rFonts w:ascii="Calibri" w:hAnsi="Calibri"/>
          <w:szCs w:val="24"/>
          <w:lang w:eastAsia="zh-CN"/>
        </w:rPr>
        <w:t>采用</w:t>
      </w:r>
      <w:hyperlink r:id="rId18" w:history="1">
        <w:r>
          <w:rPr>
            <w:rFonts w:hint="eastAsia"/>
            <w:color w:val="0000FF"/>
            <w:szCs w:val="24"/>
            <w:u w:val="single"/>
            <w:lang w:val="zh-CN" w:eastAsia="zh-CN"/>
          </w:rPr>
          <w:t>相</w:t>
        </w:r>
        <w:r>
          <w:rPr>
            <w:color w:val="0000FF"/>
            <w:szCs w:val="24"/>
            <w:u w:val="single"/>
            <w:lang w:val="zh-CN" w:eastAsia="zh-CN"/>
          </w:rPr>
          <w:t>应</w:t>
        </w:r>
        <w:r w:rsidRPr="00B00200">
          <w:rPr>
            <w:rFonts w:hint="eastAsia"/>
            <w:color w:val="0000FF"/>
            <w:szCs w:val="24"/>
            <w:u w:val="single"/>
            <w:lang w:val="zh-CN" w:eastAsia="zh-CN"/>
          </w:rPr>
          <w:t>模板</w:t>
        </w:r>
      </w:hyperlink>
      <w:r w:rsidRPr="00B00200">
        <w:rPr>
          <w:rFonts w:ascii="Calibri" w:hAnsi="Calibri"/>
          <w:szCs w:val="24"/>
          <w:lang w:eastAsia="zh-CN"/>
        </w:rPr>
        <w:t>起草的</w:t>
      </w:r>
      <w:r w:rsidRPr="00B00200">
        <w:rPr>
          <w:rFonts w:ascii="Calibri" w:hAnsi="Calibri"/>
          <w:szCs w:val="24"/>
          <w:lang w:eastAsia="zh-CN"/>
        </w:rPr>
        <w:t>TD</w:t>
      </w:r>
      <w:r w:rsidRPr="00B00200">
        <w:rPr>
          <w:rFonts w:ascii="Calibri" w:hAnsi="Calibri"/>
          <w:szCs w:val="24"/>
          <w:lang w:eastAsia="zh-CN"/>
        </w:rPr>
        <w:t>文件（临时文件）草案提交研究组秘书处。通过第</w:t>
      </w:r>
      <w:r w:rsidRPr="00B00200">
        <w:rPr>
          <w:rFonts w:ascii="Calibri" w:hAnsi="Calibri"/>
          <w:szCs w:val="24"/>
          <w:lang w:eastAsia="zh-CN"/>
        </w:rPr>
        <w:t>13</w:t>
      </w:r>
      <w:r w:rsidRPr="00B00200">
        <w:rPr>
          <w:rFonts w:ascii="Calibri" w:hAnsi="Calibri"/>
          <w:szCs w:val="24"/>
          <w:lang w:eastAsia="zh-CN"/>
        </w:rPr>
        <w:t>研究组的网页可获取会议文件，</w:t>
      </w:r>
      <w:r w:rsidR="0014797A">
        <w:rPr>
          <w:rFonts w:ascii="Calibri" w:hAnsi="Calibri" w:hint="eastAsia"/>
          <w:szCs w:val="24"/>
          <w:lang w:eastAsia="zh-CN"/>
        </w:rPr>
        <w:t>但</w:t>
      </w:r>
      <w:r w:rsidRPr="00B00200">
        <w:rPr>
          <w:rFonts w:ascii="Calibri" w:hAnsi="Calibri"/>
          <w:szCs w:val="24"/>
          <w:lang w:eastAsia="zh-CN"/>
        </w:rPr>
        <w:t>仅限于</w:t>
      </w:r>
      <w:r w:rsidRPr="00B00200">
        <w:rPr>
          <w:rFonts w:ascii="Calibri" w:hAnsi="Calibri"/>
          <w:szCs w:val="24"/>
          <w:lang w:eastAsia="zh-CN"/>
        </w:rPr>
        <w:t>ITU-T</w:t>
      </w:r>
      <w:r w:rsidRPr="00B00200">
        <w:rPr>
          <w:rFonts w:ascii="Calibri" w:hAnsi="Calibri"/>
          <w:szCs w:val="24"/>
          <w:lang w:eastAsia="zh-CN"/>
        </w:rPr>
        <w:t>成员</w:t>
      </w:r>
      <w:r w:rsidRPr="00B00200">
        <w:rPr>
          <w:rFonts w:ascii="Calibri" w:hAnsi="Calibri"/>
          <w:szCs w:val="24"/>
          <w:lang w:eastAsia="zh-CN"/>
        </w:rPr>
        <w:t>/</w:t>
      </w:r>
      <w:hyperlink r:id="rId19" w:history="1">
        <w:r w:rsidRPr="00B00200">
          <w:rPr>
            <w:rFonts w:ascii="Calibri" w:hAnsi="Calibri"/>
            <w:color w:val="0000FF"/>
            <w:szCs w:val="24"/>
            <w:u w:val="single"/>
            <w:lang w:eastAsia="zh-CN"/>
          </w:rPr>
          <w:t>TIES</w:t>
        </w:r>
        <w:r w:rsidRPr="00B00200">
          <w:rPr>
            <w:rFonts w:hint="eastAsia"/>
            <w:color w:val="0000FF"/>
            <w:szCs w:val="24"/>
            <w:u w:val="single"/>
            <w:lang w:val="zh-CN" w:eastAsia="zh-CN"/>
          </w:rPr>
          <w:t>账户持有</w:t>
        </w:r>
        <w:r>
          <w:rPr>
            <w:rFonts w:hint="eastAsia"/>
            <w:color w:val="0000FF"/>
            <w:szCs w:val="24"/>
            <w:u w:val="single"/>
            <w:lang w:val="zh-CN" w:eastAsia="zh-CN"/>
          </w:rPr>
          <w:t>者</w:t>
        </w:r>
      </w:hyperlink>
      <w:r w:rsidRPr="00B00200">
        <w:rPr>
          <w:rFonts w:ascii="Calibri" w:hAnsi="Calibri" w:cs="SimSun"/>
          <w:szCs w:val="24"/>
          <w:lang w:val="zh-CN" w:eastAsia="zh-CN"/>
        </w:rPr>
        <w:t>。</w:t>
      </w:r>
    </w:p>
    <w:p w:rsidR="001B1B19" w:rsidRPr="00B00200" w:rsidRDefault="001B1B19" w:rsidP="001B1B19">
      <w:pPr>
        <w:spacing w:after="120"/>
        <w:rPr>
          <w:rFonts w:ascii="Calibri" w:hAnsi="Calibri"/>
          <w:szCs w:val="24"/>
          <w:lang w:eastAsia="zh-CN"/>
        </w:rPr>
      </w:pPr>
      <w:r w:rsidRPr="00B00200">
        <w:rPr>
          <w:rFonts w:hint="eastAsia"/>
          <w:b/>
          <w:bCs/>
          <w:szCs w:val="24"/>
          <w:lang w:eastAsia="zh-CN"/>
        </w:rPr>
        <w:t>无线局域网：</w:t>
      </w:r>
      <w:r w:rsidRPr="00B00200">
        <w:rPr>
          <w:rFonts w:hint="eastAsia"/>
          <w:szCs w:val="24"/>
          <w:lang w:eastAsia="zh-CN"/>
        </w:rPr>
        <w:t>国际电联总部的所有会议厅均提供无线局域网设施（网络名称</w:t>
      </w:r>
      <w:r w:rsidRPr="00B00200">
        <w:rPr>
          <w:rFonts w:ascii="SimSun" w:hAnsi="SimSun" w:hint="eastAsia"/>
          <w:szCs w:val="24"/>
          <w:lang w:eastAsia="zh-CN"/>
        </w:rPr>
        <w:t>：</w:t>
      </w:r>
      <w:r w:rsidRPr="00B00200">
        <w:rPr>
          <w:rFonts w:ascii="SimSun" w:hAnsi="SimSun"/>
          <w:szCs w:val="24"/>
          <w:lang w:eastAsia="zh-CN"/>
        </w:rPr>
        <w:t>“</w:t>
      </w:r>
      <w:r w:rsidRPr="00B00200">
        <w:rPr>
          <w:rFonts w:ascii="Calibri" w:hAnsi="Calibri"/>
          <w:szCs w:val="24"/>
          <w:lang w:val="en-US" w:eastAsia="zh-CN"/>
        </w:rPr>
        <w:t>ITUwifi</w:t>
      </w:r>
      <w:r w:rsidRPr="00B00200">
        <w:rPr>
          <w:rFonts w:ascii="SimSun" w:hAnsi="SimSun"/>
          <w:szCs w:val="24"/>
          <w:lang w:eastAsia="zh-CN"/>
        </w:rPr>
        <w:t>”</w:t>
      </w:r>
      <w:r w:rsidRPr="00B00200">
        <w:rPr>
          <w:rFonts w:hint="eastAsia"/>
          <w:szCs w:val="24"/>
          <w:lang w:eastAsia="zh-CN"/>
        </w:rPr>
        <w:t>，密码：</w:t>
      </w:r>
      <w:r w:rsidRPr="00B00200">
        <w:rPr>
          <w:rFonts w:ascii="Calibri" w:hAnsi="Calibri"/>
          <w:szCs w:val="24"/>
          <w:lang w:val="en-US" w:eastAsia="zh-CN"/>
        </w:rPr>
        <w:t>itu@GVA1211</w:t>
      </w:r>
      <w:r w:rsidRPr="00B00200">
        <w:rPr>
          <w:rFonts w:hint="eastAsia"/>
          <w:szCs w:val="24"/>
          <w:lang w:eastAsia="zh-CN"/>
        </w:rPr>
        <w:t>），供代表使用。详细信息见现场和</w:t>
      </w:r>
      <w:r w:rsidRPr="00B00200">
        <w:rPr>
          <w:rFonts w:ascii="Calibri" w:hAnsi="Calibri" w:hint="eastAsia"/>
          <w:szCs w:val="24"/>
          <w:lang w:eastAsia="zh-CN"/>
        </w:rPr>
        <w:t>ITU-T</w:t>
      </w:r>
      <w:r w:rsidRPr="00B00200">
        <w:rPr>
          <w:rFonts w:hint="eastAsia"/>
          <w:szCs w:val="24"/>
          <w:lang w:eastAsia="zh-CN"/>
        </w:rPr>
        <w:t>网站（</w:t>
      </w:r>
      <w:hyperlink r:id="rId20" w:history="1">
        <w:r w:rsidRPr="001C6A41">
          <w:rPr>
            <w:rFonts w:ascii="Calibri" w:hAnsi="Calibri"/>
            <w:color w:val="0000FF"/>
            <w:szCs w:val="24"/>
            <w:u w:val="single"/>
            <w:lang w:eastAsia="zh-CN"/>
          </w:rPr>
          <w:t>http://itu.int/ITU-T/edh/faqs-support.html</w:t>
        </w:r>
      </w:hyperlink>
      <w:r w:rsidRPr="00B00200">
        <w:rPr>
          <w:rFonts w:hint="eastAsia"/>
          <w:szCs w:val="24"/>
          <w:lang w:eastAsia="zh-CN"/>
        </w:rPr>
        <w:t>）。</w:t>
      </w:r>
    </w:p>
    <w:p w:rsidR="001B1B19" w:rsidRPr="00B00200" w:rsidRDefault="001B1B19" w:rsidP="00FB6BA1">
      <w:pPr>
        <w:spacing w:after="120"/>
        <w:rPr>
          <w:rFonts w:ascii="Calibri" w:hAnsi="Calibri"/>
          <w:szCs w:val="24"/>
          <w:lang w:eastAsia="zh-CN"/>
        </w:rPr>
      </w:pPr>
      <w:r w:rsidRPr="00B00200">
        <w:rPr>
          <w:rFonts w:ascii="Calibri" w:hAnsi="Calibri"/>
          <w:b/>
          <w:bCs/>
          <w:szCs w:val="24"/>
          <w:lang w:val="en-US" w:eastAsia="zh-CN"/>
        </w:rPr>
        <w:t>电子储物箱：</w:t>
      </w:r>
      <w:r w:rsidRPr="00B00200">
        <w:rPr>
          <w:rFonts w:ascii="Calibri" w:hAnsi="Calibri"/>
          <w:szCs w:val="24"/>
          <w:lang w:val="en-US" w:eastAsia="zh-CN"/>
        </w:rPr>
        <w:t>在会议期间，代表们可通过</w:t>
      </w:r>
      <w:r w:rsidRPr="00B00200">
        <w:rPr>
          <w:rFonts w:ascii="Calibri" w:hAnsi="Calibri"/>
          <w:szCs w:val="24"/>
          <w:lang w:val="en-US" w:eastAsia="zh-CN"/>
        </w:rPr>
        <w:t xml:space="preserve">ITU-T </w:t>
      </w:r>
      <w:r w:rsidRPr="00B00200">
        <w:rPr>
          <w:rFonts w:ascii="Calibri" w:hAnsi="Calibri"/>
          <w:szCs w:val="24"/>
          <w:lang w:eastAsia="zh-CN"/>
        </w:rPr>
        <w:t>RFID</w:t>
      </w:r>
      <w:r w:rsidRPr="00B00200">
        <w:rPr>
          <w:rFonts w:ascii="Calibri" w:hAnsi="Calibri"/>
          <w:szCs w:val="24"/>
          <w:lang w:val="en-US" w:eastAsia="zh-CN"/>
        </w:rPr>
        <w:t>胸卡使用电子储物箱。电子储物箱位于</w:t>
      </w:r>
      <w:hyperlink r:id="rId21" w:history="1">
        <w:r w:rsidRPr="00B00200">
          <w:rPr>
            <w:rStyle w:val="Hyperlink"/>
            <w:rFonts w:ascii="Calibri" w:eastAsia="STKaiti" w:hAnsi="Calibri"/>
            <w:szCs w:val="24"/>
            <w:lang w:val="zh-CN" w:eastAsia="zh-CN"/>
          </w:rPr>
          <w:t>Montbrillant</w:t>
        </w:r>
        <w:r w:rsidRPr="00B00200">
          <w:rPr>
            <w:rStyle w:val="Hyperlink"/>
            <w:rFonts w:hint="eastAsia"/>
            <w:szCs w:val="24"/>
            <w:lang w:val="zh-CN" w:eastAsia="zh-CN"/>
          </w:rPr>
          <w:t>办公楼</w:t>
        </w:r>
      </w:hyperlink>
      <w:r w:rsidR="00FB6BA1">
        <w:rPr>
          <w:rFonts w:ascii="Calibri" w:hAnsi="Calibri"/>
          <w:szCs w:val="24"/>
          <w:lang w:val="en-US" w:eastAsia="zh-CN"/>
        </w:rPr>
        <w:t>零层注册区</w:t>
      </w:r>
      <w:r w:rsidR="00FB6BA1">
        <w:rPr>
          <w:rFonts w:ascii="Calibri" w:hAnsi="Calibri" w:hint="eastAsia"/>
          <w:szCs w:val="24"/>
          <w:lang w:val="en-US" w:eastAsia="zh-CN"/>
        </w:rPr>
        <w:t>之</w:t>
      </w:r>
      <w:r w:rsidRPr="00B00200">
        <w:rPr>
          <w:rFonts w:ascii="Calibri" w:hAnsi="Calibri"/>
          <w:szCs w:val="24"/>
          <w:lang w:val="en-US" w:eastAsia="zh-CN"/>
        </w:rPr>
        <w:t>后。</w:t>
      </w:r>
    </w:p>
    <w:p w:rsidR="001B1B19" w:rsidRPr="00B00200" w:rsidRDefault="001B1B19" w:rsidP="001B1B19">
      <w:pPr>
        <w:spacing w:after="120"/>
        <w:rPr>
          <w:rFonts w:ascii="Calibri" w:hAnsi="Calibri"/>
          <w:szCs w:val="24"/>
          <w:lang w:eastAsia="zh-CN"/>
        </w:rPr>
      </w:pPr>
      <w:r w:rsidRPr="00B00200">
        <w:rPr>
          <w:rFonts w:ascii="Calibri" w:hAnsi="Calibri" w:hint="eastAsia"/>
          <w:b/>
          <w:bCs/>
          <w:szCs w:val="24"/>
          <w:lang w:eastAsia="zh-CN"/>
        </w:rPr>
        <w:t>打印机：</w:t>
      </w:r>
      <w:r w:rsidRPr="00B00200">
        <w:rPr>
          <w:rFonts w:ascii="Calibri" w:hAnsi="Calibri" w:hint="eastAsia"/>
          <w:szCs w:val="24"/>
          <w:lang w:eastAsia="zh-CN"/>
        </w:rPr>
        <w:t>在代表休息处和所有</w:t>
      </w:r>
      <w:hyperlink r:id="rId22" w:history="1">
        <w:r w:rsidRPr="00B00200">
          <w:rPr>
            <w:rFonts w:ascii="Calibri" w:hAnsi="Calibri" w:hint="eastAsia"/>
            <w:color w:val="0000FF"/>
            <w:szCs w:val="24"/>
            <w:u w:val="single"/>
            <w:lang w:eastAsia="zh-CN"/>
          </w:rPr>
          <w:t>主要会议厅</w:t>
        </w:r>
      </w:hyperlink>
      <w:r w:rsidRPr="00B00200">
        <w:rPr>
          <w:rFonts w:ascii="Calibri" w:hAnsi="Calibri" w:hint="eastAsia"/>
          <w:szCs w:val="24"/>
          <w:lang w:val="en-US" w:eastAsia="zh-CN"/>
        </w:rPr>
        <w:t>附近均有打印机可用。为避免在与会者的计算机上安装驱动程序，文件</w:t>
      </w:r>
      <w:r w:rsidRPr="00B00200">
        <w:rPr>
          <w:rFonts w:ascii="Calibri" w:hAnsi="Calibri" w:hint="eastAsia"/>
          <w:szCs w:val="24"/>
          <w:lang w:eastAsia="zh-CN"/>
        </w:rPr>
        <w:t>可通过电子邮件将其以“电子打印”形式传给所用的打印机。详情参见：</w:t>
      </w:r>
      <w:hyperlink r:id="rId23" w:history="1">
        <w:r w:rsidRPr="00B00200">
          <w:rPr>
            <w:rFonts w:ascii="Calibri" w:hAnsi="Calibri"/>
            <w:color w:val="0000FF"/>
            <w:szCs w:val="24"/>
            <w:u w:val="single"/>
            <w:lang w:eastAsia="zh-CN"/>
          </w:rPr>
          <w:t>http://itu.int/ITU-T/go/e-print</w:t>
        </w:r>
      </w:hyperlink>
      <w:r w:rsidRPr="00B00200">
        <w:rPr>
          <w:rFonts w:ascii="Calibri" w:hAnsi="Calibri" w:hint="eastAsia"/>
          <w:szCs w:val="24"/>
          <w:lang w:eastAsia="zh-CN"/>
        </w:rPr>
        <w:t>。</w:t>
      </w:r>
    </w:p>
    <w:p w:rsidR="00A625B0" w:rsidRPr="00547F3B" w:rsidRDefault="001B1B19" w:rsidP="001C6A41">
      <w:pPr>
        <w:rPr>
          <w:sz w:val="22"/>
          <w:szCs w:val="22"/>
          <w:highlight w:val="yellow"/>
          <w:lang w:eastAsia="zh-CN"/>
        </w:rPr>
      </w:pPr>
      <w:r w:rsidRPr="00B00200">
        <w:rPr>
          <w:rFonts w:ascii="Calibri" w:hAnsi="Calibri"/>
          <w:b/>
          <w:bCs/>
          <w:szCs w:val="24"/>
          <w:lang w:eastAsia="zh-CN"/>
        </w:rPr>
        <w:t>借用手提电脑：</w:t>
      </w:r>
      <w:r w:rsidRPr="00B00200">
        <w:rPr>
          <w:rFonts w:ascii="Calibri" w:hAnsi="Calibri"/>
          <w:szCs w:val="24"/>
          <w:lang w:eastAsia="zh-CN"/>
        </w:rPr>
        <w:t>国际电联</w:t>
      </w:r>
      <w:r w:rsidRPr="00B00200">
        <w:rPr>
          <w:rFonts w:ascii="Calibri" w:hAnsi="Calibri"/>
          <w:szCs w:val="24"/>
          <w:lang w:val="zh-CN" w:eastAsia="zh-CN"/>
        </w:rPr>
        <w:t>服务台</w:t>
      </w:r>
      <w:r w:rsidRPr="00B00200">
        <w:rPr>
          <w:rFonts w:ascii="Calibri" w:hAnsi="Calibri"/>
          <w:szCs w:val="24"/>
          <w:lang w:val="en-US" w:eastAsia="zh-CN"/>
        </w:rPr>
        <w:t>（</w:t>
      </w:r>
      <w:r w:rsidRPr="00B00200">
        <w:rPr>
          <w:rFonts w:ascii="Calibri" w:hAnsi="Calibri"/>
          <w:szCs w:val="24"/>
          <w:lang w:val="en-US" w:eastAsia="zh-CN"/>
        </w:rPr>
        <w:t>Service Desk</w:t>
      </w:r>
      <w:r w:rsidRPr="00B00200">
        <w:rPr>
          <w:rFonts w:ascii="Calibri" w:hAnsi="Calibri"/>
          <w:szCs w:val="24"/>
          <w:lang w:val="en-US" w:eastAsia="zh-CN"/>
        </w:rPr>
        <w:t>（</w:t>
      </w:r>
      <w:hyperlink r:id="rId24" w:history="1">
        <w:r w:rsidRPr="00B00200">
          <w:rPr>
            <w:rFonts w:ascii="Calibri" w:hAnsi="Calibri"/>
            <w:color w:val="0000FF"/>
            <w:szCs w:val="24"/>
            <w:u w:val="single"/>
            <w:lang w:val="en-US" w:eastAsia="zh-CN"/>
          </w:rPr>
          <w:t>servicedesk@itu.int</w:t>
        </w:r>
      </w:hyperlink>
      <w:r w:rsidRPr="00B00200">
        <w:rPr>
          <w:rFonts w:ascii="Calibri" w:hAnsi="Calibri"/>
          <w:szCs w:val="24"/>
          <w:lang w:val="en-US" w:eastAsia="zh-CN"/>
        </w:rPr>
        <w:t>））</w:t>
      </w:r>
      <w:r w:rsidR="001C6A41">
        <w:rPr>
          <w:rFonts w:ascii="Calibri" w:hAnsi="Calibri" w:hint="eastAsia"/>
          <w:szCs w:val="24"/>
          <w:lang w:val="en-US" w:eastAsia="zh-CN"/>
        </w:rPr>
        <w:t>将为代表提供几部手提电脑，按先来者优先的原则，供代表借用</w:t>
      </w:r>
      <w:r w:rsidRPr="00C325B5">
        <w:rPr>
          <w:rFonts w:ascii="Calibri" w:hAnsi="Calibri"/>
          <w:szCs w:val="24"/>
          <w:lang w:val="zh-CN" w:eastAsia="zh-CN"/>
        </w:rPr>
        <w:t>。</w:t>
      </w:r>
    </w:p>
    <w:p w:rsidR="001B1B19" w:rsidRPr="00C325B5" w:rsidRDefault="001B1B19" w:rsidP="00197534">
      <w:pPr>
        <w:keepNext/>
        <w:keepLines/>
        <w:spacing w:before="240" w:after="280"/>
        <w:jc w:val="center"/>
        <w:rPr>
          <w:rFonts w:ascii="Calibri" w:hAnsi="Calibri"/>
          <w:b/>
          <w:bCs/>
          <w:sz w:val="28"/>
          <w:szCs w:val="28"/>
          <w:lang w:eastAsia="zh-CN"/>
        </w:rPr>
      </w:pPr>
      <w:r w:rsidRPr="00197534">
        <w:rPr>
          <w:rFonts w:ascii="Calibri" w:hAnsi="Calibri"/>
          <w:b/>
          <w:lang w:eastAsia="zh-CN"/>
        </w:rPr>
        <w:t>预注册</w:t>
      </w:r>
    </w:p>
    <w:p w:rsidR="001B1B19" w:rsidRPr="00C325B5" w:rsidRDefault="001B1B19" w:rsidP="001B1B19">
      <w:pPr>
        <w:keepNext/>
        <w:keepLines/>
        <w:spacing w:before="240" w:after="280"/>
        <w:rPr>
          <w:rFonts w:ascii="Calibri" w:eastAsia="Times New Roman" w:hAnsi="Calibri"/>
          <w:bCs/>
          <w:lang w:eastAsia="zh-CN"/>
        </w:rPr>
      </w:pPr>
      <w:r w:rsidRPr="00C325B5">
        <w:rPr>
          <w:rFonts w:ascii="Calibri" w:hAnsi="Calibri"/>
          <w:b/>
          <w:bCs/>
          <w:szCs w:val="24"/>
          <w:lang w:eastAsia="zh-CN"/>
        </w:rPr>
        <w:t>预注册：</w:t>
      </w:r>
      <w:r w:rsidRPr="00C325B5">
        <w:rPr>
          <w:rFonts w:ascii="Calibri" w:hAnsi="Calibri"/>
          <w:bCs/>
          <w:szCs w:val="24"/>
          <w:lang w:eastAsia="zh-CN"/>
        </w:rPr>
        <w:t>预注册</w:t>
      </w:r>
      <w:r w:rsidRPr="00C325B5">
        <w:rPr>
          <w:rFonts w:ascii="Calibri" w:hAnsi="Calibri"/>
          <w:b/>
          <w:szCs w:val="24"/>
          <w:lang w:eastAsia="zh-CN"/>
        </w:rPr>
        <w:t>至少在会议召开一个月之前</w:t>
      </w:r>
      <w:r w:rsidRPr="00C325B5">
        <w:rPr>
          <w:rFonts w:ascii="Calibri" w:hAnsi="Calibri"/>
          <w:bCs/>
          <w:szCs w:val="24"/>
          <w:lang w:eastAsia="zh-CN"/>
        </w:rPr>
        <w:t>通过研究组主页</w:t>
      </w:r>
      <w:hyperlink r:id="rId25" w:history="1">
        <w:r w:rsidRPr="00AF0187">
          <w:rPr>
            <w:rStyle w:val="Hyperlink"/>
            <w:rFonts w:asciiTheme="minorEastAsia" w:hAnsiTheme="minorEastAsia"/>
            <w:szCs w:val="24"/>
            <w:lang w:eastAsia="zh-CN"/>
          </w:rPr>
          <w:t>在线</w:t>
        </w:r>
      </w:hyperlink>
      <w:r w:rsidRPr="00C325B5">
        <w:rPr>
          <w:rFonts w:ascii="Calibri" w:hAnsi="Calibri"/>
          <w:bCs/>
          <w:szCs w:val="24"/>
          <w:lang w:eastAsia="zh-CN"/>
        </w:rPr>
        <w:t>完成。此外，在同样截止日期内，请各相关联系人通过电子邮件（</w:t>
      </w:r>
      <w:hyperlink r:id="rId26" w:history="1">
        <w:r w:rsidRPr="00C325B5">
          <w:rPr>
            <w:rFonts w:ascii="Calibri" w:hAnsi="Calibri"/>
            <w:bCs/>
            <w:color w:val="0000FF"/>
            <w:szCs w:val="24"/>
            <w:u w:val="single"/>
            <w:lang w:eastAsia="zh-CN"/>
          </w:rPr>
          <w:t>tsbreg@itu.int</w:t>
        </w:r>
      </w:hyperlink>
      <w:r w:rsidRPr="00C325B5">
        <w:rPr>
          <w:rFonts w:ascii="Calibri" w:hAnsi="Calibri"/>
          <w:bCs/>
          <w:szCs w:val="24"/>
          <w:lang w:eastAsia="zh-CN"/>
        </w:rPr>
        <w:t>）、信函或传真发送</w:t>
      </w:r>
      <w:r>
        <w:rPr>
          <w:rFonts w:ascii="Calibri" w:hAnsi="Calibri" w:hint="eastAsia"/>
          <w:bCs/>
          <w:szCs w:val="24"/>
          <w:lang w:eastAsia="zh-CN"/>
        </w:rPr>
        <w:t>授权</w:t>
      </w:r>
      <w:r w:rsidRPr="00C325B5">
        <w:rPr>
          <w:rFonts w:ascii="Calibri" w:hAnsi="Calibri"/>
          <w:bCs/>
          <w:szCs w:val="24"/>
          <w:lang w:eastAsia="zh-CN"/>
        </w:rPr>
        <w:t>代表各自组织的人员名单，</w:t>
      </w:r>
      <w:r>
        <w:rPr>
          <w:rFonts w:ascii="Calibri" w:hAnsi="Calibri" w:hint="eastAsia"/>
          <w:bCs/>
          <w:szCs w:val="24"/>
          <w:lang w:eastAsia="zh-CN"/>
        </w:rPr>
        <w:t>并</w:t>
      </w:r>
      <w:r w:rsidRPr="00C325B5">
        <w:rPr>
          <w:rFonts w:ascii="Calibri" w:hAnsi="Calibri"/>
          <w:bCs/>
          <w:szCs w:val="24"/>
          <w:lang w:eastAsia="zh-CN"/>
        </w:rPr>
        <w:t>注明代表团团长和副团长的姓名。</w:t>
      </w:r>
    </w:p>
    <w:p w:rsidR="001B1B19" w:rsidRPr="00C325B5" w:rsidRDefault="001B1B19" w:rsidP="00197534">
      <w:pPr>
        <w:keepNext/>
        <w:keepLines/>
        <w:spacing w:before="240" w:after="280"/>
        <w:jc w:val="center"/>
        <w:rPr>
          <w:rFonts w:ascii="Calibri" w:hAnsi="Calibri"/>
          <w:b/>
          <w:bCs/>
          <w:sz w:val="28"/>
          <w:szCs w:val="28"/>
          <w:lang w:eastAsia="zh-CN"/>
        </w:rPr>
      </w:pPr>
      <w:r w:rsidRPr="00197534">
        <w:rPr>
          <w:rFonts w:ascii="Calibri" w:hAnsi="Calibri"/>
          <w:b/>
          <w:lang w:eastAsia="zh-CN"/>
        </w:rPr>
        <w:t>到访日内瓦：酒店、公共交通和签证</w:t>
      </w:r>
    </w:p>
    <w:p w:rsidR="001B1B19" w:rsidRPr="00C325B5" w:rsidRDefault="001B1B19" w:rsidP="001B1B19">
      <w:pPr>
        <w:spacing w:before="240" w:after="120"/>
        <w:rPr>
          <w:rFonts w:ascii="Calibri" w:hAnsi="Calibri"/>
          <w:szCs w:val="24"/>
          <w:lang w:eastAsia="zh-CN"/>
        </w:rPr>
      </w:pPr>
      <w:r w:rsidRPr="00C325B5">
        <w:rPr>
          <w:rFonts w:ascii="Calibri" w:hAnsi="Calibri"/>
          <w:b/>
          <w:bCs/>
          <w:szCs w:val="24"/>
          <w:lang w:eastAsia="zh-CN"/>
        </w:rPr>
        <w:t>到访日内瓦：</w:t>
      </w:r>
      <w:r w:rsidRPr="00C325B5">
        <w:rPr>
          <w:rFonts w:ascii="Calibri" w:hAnsi="Calibri"/>
          <w:szCs w:val="24"/>
          <w:lang w:eastAsia="zh-CN"/>
        </w:rPr>
        <w:t>为参加国际电联会议的代表准备的实用信息可在以下网址找到：</w:t>
      </w:r>
      <w:hyperlink r:id="rId27" w:history="1">
        <w:r w:rsidRPr="00C325B5">
          <w:rPr>
            <w:rFonts w:ascii="Calibri" w:hAnsi="Calibri"/>
            <w:color w:val="0000FF"/>
            <w:szCs w:val="24"/>
            <w:u w:val="single"/>
          </w:rPr>
          <w:t>http://itu.int/en/delegates-corner</w:t>
        </w:r>
      </w:hyperlink>
      <w:r w:rsidRPr="00C325B5">
        <w:rPr>
          <w:rFonts w:ascii="Calibri" w:hAnsi="Calibri"/>
          <w:szCs w:val="24"/>
          <w:lang w:eastAsia="zh-CN"/>
        </w:rPr>
        <w:t>。</w:t>
      </w:r>
    </w:p>
    <w:p w:rsidR="001B1B19" w:rsidRPr="00C325B5" w:rsidRDefault="001B1B19" w:rsidP="00E308FB">
      <w:pPr>
        <w:spacing w:before="240" w:after="120"/>
        <w:rPr>
          <w:rFonts w:ascii="Calibri" w:hAnsi="Calibri"/>
          <w:szCs w:val="24"/>
          <w:lang w:eastAsia="zh-CN"/>
        </w:rPr>
      </w:pPr>
      <w:r w:rsidRPr="00C325B5">
        <w:rPr>
          <w:rFonts w:ascii="Calibri" w:hAnsi="Calibri"/>
          <w:b/>
          <w:szCs w:val="24"/>
          <w:lang w:eastAsia="zh-CN"/>
        </w:rPr>
        <w:t>酒店折扣</w:t>
      </w:r>
      <w:r w:rsidRPr="00C325B5">
        <w:rPr>
          <w:rFonts w:ascii="Calibri" w:hAnsi="Calibri"/>
          <w:b/>
          <w:bCs/>
          <w:szCs w:val="24"/>
          <w:lang w:eastAsia="zh-CN"/>
        </w:rPr>
        <w:t>：</w:t>
      </w:r>
      <w:r w:rsidRPr="00C325B5">
        <w:rPr>
          <w:rFonts w:ascii="Calibri" w:hAnsi="Calibri"/>
          <w:szCs w:val="24"/>
          <w:lang w:eastAsia="zh-CN"/>
        </w:rPr>
        <w:t>一些日内瓦酒店为出席国际电联会议的代表提供优惠价格，并提供一张</w:t>
      </w:r>
      <w:r w:rsidR="00E308FB" w:rsidRPr="00C325B5">
        <w:rPr>
          <w:rFonts w:ascii="Calibri" w:hAnsi="Calibri"/>
          <w:szCs w:val="24"/>
          <w:lang w:eastAsia="zh-CN"/>
        </w:rPr>
        <w:t>免费</w:t>
      </w:r>
      <w:r w:rsidRPr="00C325B5">
        <w:rPr>
          <w:rFonts w:ascii="Calibri" w:hAnsi="Calibri"/>
          <w:szCs w:val="24"/>
          <w:lang w:eastAsia="zh-CN"/>
        </w:rPr>
        <w:t>使用日内瓦公共交通系统的</w:t>
      </w:r>
      <w:r w:rsidR="00E308FB">
        <w:rPr>
          <w:rFonts w:ascii="Calibri" w:hAnsi="Calibri" w:hint="eastAsia"/>
          <w:szCs w:val="24"/>
          <w:lang w:eastAsia="zh-CN"/>
        </w:rPr>
        <w:t>公交</w:t>
      </w:r>
      <w:r w:rsidRPr="00C325B5">
        <w:rPr>
          <w:rFonts w:ascii="Calibri" w:hAnsi="Calibri"/>
          <w:szCs w:val="24"/>
          <w:lang w:eastAsia="zh-CN"/>
        </w:rPr>
        <w:t>卡。欲了解参与优惠活动的酒店名单以及如何取得折扣的指南，请访问以下网址：</w:t>
      </w:r>
      <w:hyperlink r:id="rId28" w:history="1">
        <w:r w:rsidRPr="00C325B5">
          <w:rPr>
            <w:rFonts w:ascii="Calibri" w:hAnsi="Calibri"/>
            <w:color w:val="0000FF"/>
            <w:szCs w:val="24"/>
            <w:u w:val="single"/>
            <w:lang w:eastAsia="zh-CN"/>
          </w:rPr>
          <w:t>http://itu.int/travel/</w:t>
        </w:r>
      </w:hyperlink>
      <w:r w:rsidRPr="00C325B5">
        <w:rPr>
          <w:rFonts w:ascii="Calibri" w:hAnsi="Calibri"/>
          <w:szCs w:val="24"/>
          <w:lang w:eastAsia="zh-CN"/>
        </w:rPr>
        <w:t>。</w:t>
      </w:r>
    </w:p>
    <w:p w:rsidR="001B1B19" w:rsidRPr="00C325B5" w:rsidRDefault="001B1B19" w:rsidP="001B1B19">
      <w:pPr>
        <w:spacing w:before="240" w:after="120"/>
        <w:rPr>
          <w:rFonts w:ascii="Calibri" w:hAnsi="Calibri"/>
          <w:szCs w:val="24"/>
          <w:lang w:eastAsia="zh-CN"/>
        </w:rPr>
      </w:pPr>
      <w:r>
        <w:rPr>
          <w:rFonts w:ascii="Calibri" w:hAnsi="Calibri" w:hint="eastAsia"/>
          <w:b/>
          <w:szCs w:val="24"/>
          <w:lang w:eastAsia="zh-CN"/>
        </w:rPr>
        <w:t>协助办理</w:t>
      </w:r>
      <w:r w:rsidRPr="00C325B5">
        <w:rPr>
          <w:rFonts w:ascii="Calibri" w:hAnsi="Calibri"/>
          <w:b/>
          <w:szCs w:val="24"/>
          <w:lang w:eastAsia="zh-CN"/>
        </w:rPr>
        <w:t>签证</w:t>
      </w:r>
      <w:r w:rsidRPr="00C325B5">
        <w:rPr>
          <w:rFonts w:ascii="Calibri" w:hAnsi="Calibri"/>
          <w:b/>
          <w:bCs/>
          <w:szCs w:val="24"/>
          <w:lang w:eastAsia="zh-CN"/>
        </w:rPr>
        <w:t>：</w:t>
      </w:r>
      <w:r w:rsidRPr="00C325B5">
        <w:rPr>
          <w:rFonts w:ascii="Calibri" w:hAnsi="Calibri" w:hint="eastAsia"/>
          <w:szCs w:val="24"/>
          <w:lang w:eastAsia="zh-CN"/>
        </w:rPr>
        <w:t>如有需要，须在到达瑞士之日前向驻贵国的瑞士代表机构（大使馆或领事馆）申请签证。如果贵国没有此类机构，则请向驻出发国最近的此类机构申请。由于截止日期各不相同，因此建议直接向相关代表机构咨询并尽早申请。</w:t>
      </w:r>
    </w:p>
    <w:p w:rsidR="00A625B0" w:rsidRPr="00547F3B" w:rsidRDefault="001B1B19" w:rsidP="00E308FB">
      <w:pPr>
        <w:spacing w:before="60"/>
        <w:rPr>
          <w:rFonts w:ascii="Calibri" w:hAnsi="Calibri"/>
          <w:sz w:val="22"/>
          <w:szCs w:val="22"/>
          <w:highlight w:val="yellow"/>
          <w:lang w:val="en-US" w:eastAsia="zh-CN"/>
        </w:rPr>
      </w:pPr>
      <w:r w:rsidRPr="00C325B5">
        <w:rPr>
          <w:rFonts w:hint="eastAsia"/>
          <w:szCs w:val="24"/>
          <w:lang w:eastAsia="zh-CN"/>
        </w:rPr>
        <w:t>如果遇到问题，国际电联可根据您所代表的主管部门或实体提出的正式申请与有相应</w:t>
      </w:r>
      <w:r w:rsidR="001C6A41">
        <w:rPr>
          <w:rFonts w:hint="eastAsia"/>
          <w:szCs w:val="24"/>
          <w:lang w:eastAsia="zh-CN"/>
        </w:rPr>
        <w:t>权能</w:t>
      </w:r>
      <w:r w:rsidRPr="00C325B5">
        <w:rPr>
          <w:rFonts w:hint="eastAsia"/>
          <w:szCs w:val="24"/>
          <w:lang w:eastAsia="zh-CN"/>
        </w:rPr>
        <w:t>的瑞士当局接触，以便为发放签证提供方便。</w:t>
      </w:r>
      <w:r w:rsidRPr="00C325B5">
        <w:rPr>
          <w:rFonts w:hint="eastAsia"/>
          <w:spacing w:val="2"/>
          <w:szCs w:val="24"/>
          <w:lang w:eastAsia="zh-CN"/>
        </w:rPr>
        <w:t>此类申请必须说明申请</w:t>
      </w:r>
      <w:r>
        <w:rPr>
          <w:rFonts w:hint="eastAsia"/>
          <w:spacing w:val="2"/>
          <w:szCs w:val="24"/>
          <w:lang w:eastAsia="zh-CN"/>
        </w:rPr>
        <w:t>签证</w:t>
      </w:r>
      <w:r w:rsidRPr="00C325B5">
        <w:rPr>
          <w:rFonts w:hint="eastAsia"/>
          <w:spacing w:val="2"/>
          <w:szCs w:val="24"/>
          <w:lang w:eastAsia="zh-CN"/>
        </w:rPr>
        <w:t>人员的姓名、职务、出生日期、护照信息，以及所有</w:t>
      </w:r>
      <w:r w:rsidRPr="00C325B5">
        <w:rPr>
          <w:spacing w:val="2"/>
          <w:szCs w:val="24"/>
          <w:lang w:eastAsia="zh-CN"/>
        </w:rPr>
        <w:t>申请人</w:t>
      </w:r>
      <w:r w:rsidRPr="00C325B5">
        <w:rPr>
          <w:rFonts w:hint="eastAsia"/>
          <w:szCs w:val="24"/>
          <w:lang w:eastAsia="zh-CN"/>
        </w:rPr>
        <w:t>的注册确认通知。申请应</w:t>
      </w:r>
      <w:r w:rsidRPr="00C325B5">
        <w:rPr>
          <w:rFonts w:hint="eastAsia"/>
          <w:b/>
          <w:bCs/>
          <w:szCs w:val="24"/>
          <w:lang w:eastAsia="zh-CN"/>
        </w:rPr>
        <w:t>至少</w:t>
      </w:r>
      <w:r w:rsidRPr="00C325B5">
        <w:rPr>
          <w:b/>
          <w:bCs/>
          <w:szCs w:val="24"/>
          <w:lang w:eastAsia="zh-CN"/>
        </w:rPr>
        <w:t>在会议</w:t>
      </w:r>
      <w:r>
        <w:rPr>
          <w:rFonts w:hint="eastAsia"/>
          <w:b/>
          <w:bCs/>
          <w:szCs w:val="24"/>
          <w:lang w:eastAsia="zh-CN"/>
        </w:rPr>
        <w:t>召开</w:t>
      </w:r>
      <w:r w:rsidR="001C6A41">
        <w:rPr>
          <w:rFonts w:hint="eastAsia"/>
          <w:b/>
          <w:bCs/>
          <w:szCs w:val="24"/>
          <w:lang w:eastAsia="zh-CN"/>
        </w:rPr>
        <w:t>的一个月</w:t>
      </w:r>
      <w:r>
        <w:rPr>
          <w:rFonts w:hint="eastAsia"/>
          <w:b/>
          <w:bCs/>
          <w:szCs w:val="24"/>
          <w:lang w:eastAsia="zh-CN"/>
        </w:rPr>
        <w:t>前</w:t>
      </w:r>
      <w:r w:rsidRPr="00C325B5">
        <w:rPr>
          <w:rFonts w:hint="eastAsia"/>
          <w:szCs w:val="24"/>
          <w:lang w:eastAsia="zh-CN"/>
        </w:rPr>
        <w:t>通过电子邮件（</w:t>
      </w:r>
      <w:hyperlink r:id="rId29" w:history="1">
        <w:r w:rsidRPr="00C325B5">
          <w:rPr>
            <w:rFonts w:ascii="Calibri" w:hAnsi="Calibri"/>
            <w:color w:val="0000FF"/>
            <w:szCs w:val="24"/>
            <w:u w:val="single"/>
            <w:lang w:eastAsia="zh-CN"/>
          </w:rPr>
          <w:t>tsbreg@itu.int</w:t>
        </w:r>
      </w:hyperlink>
      <w:r w:rsidRPr="00C325B5">
        <w:rPr>
          <w:rFonts w:hint="eastAsia"/>
          <w:szCs w:val="24"/>
          <w:lang w:eastAsia="zh-CN"/>
        </w:rPr>
        <w:t>）或传真（</w:t>
      </w:r>
      <w:r w:rsidRPr="00C325B5">
        <w:rPr>
          <w:rFonts w:ascii="Calibri" w:hAnsi="Calibri" w:hint="eastAsia"/>
          <w:szCs w:val="24"/>
          <w:lang w:eastAsia="zh-CN"/>
        </w:rPr>
        <w:t>+41 22 730 5853</w:t>
      </w:r>
      <w:r w:rsidRPr="00C325B5">
        <w:rPr>
          <w:rFonts w:hint="eastAsia"/>
          <w:szCs w:val="24"/>
          <w:lang w:eastAsia="zh-CN"/>
        </w:rPr>
        <w:t>）发至电信标准化局，并请</w:t>
      </w:r>
      <w:r w:rsidRPr="00C325B5">
        <w:rPr>
          <w:szCs w:val="24"/>
          <w:lang w:eastAsia="zh-CN"/>
        </w:rPr>
        <w:t>注明</w:t>
      </w:r>
      <w:r w:rsidRPr="00C325B5">
        <w:rPr>
          <w:rFonts w:hint="eastAsia"/>
          <w:szCs w:val="24"/>
          <w:lang w:eastAsia="zh-CN"/>
        </w:rPr>
        <w:t>“</w:t>
      </w:r>
      <w:r w:rsidRPr="00C325B5">
        <w:rPr>
          <w:rFonts w:ascii="Calibri" w:hAnsi="Calibri" w:hint="eastAsia"/>
          <w:b/>
          <w:szCs w:val="24"/>
          <w:lang w:eastAsia="zh-CN"/>
        </w:rPr>
        <w:t xml:space="preserve">visa </w:t>
      </w:r>
      <w:r>
        <w:rPr>
          <w:rFonts w:ascii="Calibri" w:hAnsi="Calibri"/>
          <w:b/>
          <w:szCs w:val="24"/>
          <w:lang w:eastAsia="zh-CN"/>
        </w:rPr>
        <w:t>support</w:t>
      </w:r>
      <w:r w:rsidRPr="00C325B5">
        <w:rPr>
          <w:rFonts w:hint="eastAsia"/>
          <w:szCs w:val="24"/>
          <w:lang w:eastAsia="zh-CN"/>
        </w:rPr>
        <w:t>”</w:t>
      </w:r>
      <w:r w:rsidRPr="00093987">
        <w:rPr>
          <w:rFonts w:hint="eastAsia"/>
          <w:b/>
          <w:bCs/>
          <w:szCs w:val="24"/>
          <w:lang w:eastAsia="zh-CN"/>
        </w:rPr>
        <w:t>（签证</w:t>
      </w:r>
      <w:r w:rsidR="00E308FB">
        <w:rPr>
          <w:rFonts w:hint="eastAsia"/>
          <w:b/>
          <w:bCs/>
          <w:szCs w:val="24"/>
          <w:lang w:eastAsia="zh-CN"/>
        </w:rPr>
        <w:t>协办</w:t>
      </w:r>
      <w:r w:rsidRPr="00093987">
        <w:rPr>
          <w:rFonts w:hint="eastAsia"/>
          <w:b/>
          <w:bCs/>
          <w:szCs w:val="24"/>
          <w:lang w:eastAsia="zh-CN"/>
        </w:rPr>
        <w:t>）</w:t>
      </w:r>
      <w:r w:rsidRPr="00C325B5">
        <w:rPr>
          <w:rFonts w:hint="eastAsia"/>
          <w:szCs w:val="24"/>
          <w:lang w:eastAsia="zh-CN"/>
        </w:rPr>
        <w:t>。申请模板见</w:t>
      </w:r>
      <w:hyperlink r:id="rId30" w:history="1">
        <w:r w:rsidRPr="00093987">
          <w:rPr>
            <w:rStyle w:val="Hyperlink"/>
            <w:rFonts w:hint="eastAsia"/>
            <w:szCs w:val="24"/>
            <w:lang w:eastAsia="zh-CN"/>
          </w:rPr>
          <w:t>此处</w:t>
        </w:r>
      </w:hyperlink>
      <w:r w:rsidR="00702927" w:rsidRPr="00C325B5">
        <w:rPr>
          <w:rFonts w:hint="eastAsia"/>
          <w:szCs w:val="24"/>
          <w:lang w:eastAsia="zh-CN"/>
        </w:rPr>
        <w:t>。</w:t>
      </w:r>
    </w:p>
    <w:p w:rsidR="00A625B0" w:rsidRDefault="00A625B0" w:rsidP="00A625B0">
      <w:pPr>
        <w:spacing w:before="60"/>
        <w:rPr>
          <w:b/>
          <w:bCs/>
          <w:lang w:eastAsia="zh-CN"/>
        </w:rPr>
      </w:pPr>
      <w:r>
        <w:rPr>
          <w:b/>
          <w:bCs/>
          <w:lang w:eastAsia="zh-CN"/>
        </w:rPr>
        <w:br w:type="page"/>
      </w:r>
    </w:p>
    <w:p w:rsidR="00FB6BA1" w:rsidRPr="00FB6BA1" w:rsidRDefault="00FB6BA1" w:rsidP="00FB6BA1">
      <w:pPr>
        <w:pStyle w:val="AnnexNo"/>
        <w:rPr>
          <w:rFonts w:ascii="Calibri" w:hAnsi="Calibri"/>
          <w:b/>
          <w:bCs/>
        </w:rPr>
      </w:pPr>
      <w:r w:rsidRPr="00FB6BA1">
        <w:rPr>
          <w:rFonts w:ascii="Calibri" w:hAnsi="Calibri"/>
          <w:b/>
        </w:rPr>
        <w:lastRenderedPageBreak/>
        <w:t>ANNEX B</w:t>
      </w:r>
    </w:p>
    <w:p w:rsidR="00FB6BA1" w:rsidRPr="00FB6BA1" w:rsidRDefault="00FB6BA1" w:rsidP="00FB6BA1">
      <w:pPr>
        <w:pStyle w:val="AnnexNo"/>
        <w:spacing w:before="240"/>
        <w:rPr>
          <w:rFonts w:ascii="Calibri" w:hAnsi="Calibri"/>
        </w:rPr>
      </w:pPr>
      <w:r w:rsidRPr="00753F63">
        <w:rPr>
          <w:rFonts w:asciiTheme="minorHAnsi" w:eastAsia="Times New Roman" w:hAnsiTheme="minorHAnsi"/>
          <w:b/>
          <w:bCs/>
          <w:caps w:val="0"/>
        </w:rPr>
        <w:t>Meeting</w:t>
      </w:r>
      <w:r w:rsidRPr="00FB6BA1">
        <w:rPr>
          <w:rFonts w:ascii="Calibri" w:hAnsi="Calibri"/>
          <w:b/>
        </w:rPr>
        <w:t xml:space="preserve"> </w:t>
      </w:r>
      <w:r w:rsidRPr="00753F63">
        <w:rPr>
          <w:rFonts w:asciiTheme="minorHAnsi" w:eastAsia="Times New Roman" w:hAnsiTheme="minorHAnsi"/>
          <w:b/>
          <w:bCs/>
          <w:caps w:val="0"/>
        </w:rPr>
        <w:t>of</w:t>
      </w:r>
      <w:r w:rsidRPr="00FB6BA1">
        <w:rPr>
          <w:rFonts w:ascii="Calibri" w:hAnsi="Calibri"/>
          <w:b/>
        </w:rPr>
        <w:t xml:space="preserve"> </w:t>
      </w:r>
      <w:r w:rsidRPr="00753F63">
        <w:rPr>
          <w:rFonts w:asciiTheme="minorHAnsi" w:eastAsia="Times New Roman" w:hAnsiTheme="minorHAnsi"/>
          <w:b/>
          <w:bCs/>
          <w:caps w:val="0"/>
        </w:rPr>
        <w:t>Working</w:t>
      </w:r>
      <w:r w:rsidRPr="00FB6BA1">
        <w:rPr>
          <w:rFonts w:ascii="Calibri" w:hAnsi="Calibri"/>
          <w:b/>
        </w:rPr>
        <w:t xml:space="preserve"> </w:t>
      </w:r>
      <w:r w:rsidRPr="00753F63">
        <w:rPr>
          <w:rFonts w:asciiTheme="minorHAnsi" w:eastAsia="Times New Roman" w:hAnsiTheme="minorHAnsi"/>
          <w:b/>
          <w:bCs/>
          <w:caps w:val="0"/>
        </w:rPr>
        <w:t>Parties</w:t>
      </w:r>
      <w:r w:rsidRPr="00FB6BA1">
        <w:rPr>
          <w:rFonts w:ascii="Calibri" w:hAnsi="Calibri"/>
          <w:b/>
        </w:rPr>
        <w:t xml:space="preserve"> 1/13, 2/13 </w:t>
      </w:r>
      <w:r w:rsidRPr="00753F63">
        <w:rPr>
          <w:rFonts w:asciiTheme="minorHAnsi" w:eastAsia="Times New Roman" w:hAnsiTheme="minorHAnsi"/>
          <w:b/>
          <w:bCs/>
          <w:caps w:val="0"/>
        </w:rPr>
        <w:t>and</w:t>
      </w:r>
      <w:r w:rsidRPr="00FB6BA1">
        <w:rPr>
          <w:rFonts w:ascii="Calibri" w:hAnsi="Calibri"/>
          <w:b/>
        </w:rPr>
        <w:t xml:space="preserve"> 3/13</w:t>
      </w:r>
      <w:r w:rsidRPr="00FB6BA1">
        <w:rPr>
          <w:rFonts w:ascii="Calibri" w:hAnsi="Calibri"/>
          <w:b/>
        </w:rPr>
        <w:br/>
      </w:r>
      <w:r w:rsidRPr="00753F63">
        <w:rPr>
          <w:rFonts w:asciiTheme="minorHAnsi" w:eastAsia="Times New Roman" w:hAnsiTheme="minorHAnsi"/>
          <w:b/>
          <w:bCs/>
          <w:caps w:val="0"/>
        </w:rPr>
        <w:t>Geneva</w:t>
      </w:r>
      <w:r w:rsidRPr="00FB6BA1">
        <w:rPr>
          <w:rFonts w:ascii="Calibri" w:hAnsi="Calibri"/>
          <w:b/>
        </w:rPr>
        <w:t xml:space="preserve">, 2 </w:t>
      </w:r>
      <w:r w:rsidRPr="00753F63">
        <w:rPr>
          <w:rFonts w:asciiTheme="minorHAnsi" w:eastAsia="Times New Roman" w:hAnsiTheme="minorHAnsi"/>
          <w:b/>
          <w:bCs/>
          <w:caps w:val="0"/>
        </w:rPr>
        <w:t>November</w:t>
      </w:r>
      <w:r w:rsidRPr="00FB6BA1">
        <w:rPr>
          <w:rFonts w:ascii="Calibri" w:hAnsi="Calibri"/>
          <w:b/>
        </w:rPr>
        <w:t xml:space="preserve"> 2018</w:t>
      </w:r>
    </w:p>
    <w:p w:rsidR="00FB6BA1" w:rsidRPr="00FB6BA1" w:rsidRDefault="00FB6BA1" w:rsidP="00FB6BA1">
      <w:pPr>
        <w:pStyle w:val="AnnexNo"/>
        <w:spacing w:before="240"/>
        <w:rPr>
          <w:rFonts w:ascii="Calibri" w:hAnsi="Calibri"/>
        </w:rPr>
      </w:pPr>
      <w:r w:rsidRPr="00753F63">
        <w:rPr>
          <w:rFonts w:asciiTheme="minorHAnsi" w:eastAsia="Times New Roman" w:hAnsiTheme="minorHAnsi"/>
          <w:b/>
          <w:bCs/>
          <w:caps w:val="0"/>
        </w:rPr>
        <w:t>Draft</w:t>
      </w:r>
      <w:r w:rsidRPr="00FB6BA1">
        <w:rPr>
          <w:rFonts w:ascii="Calibri" w:hAnsi="Calibri"/>
          <w:b/>
        </w:rPr>
        <w:t xml:space="preserve"> </w:t>
      </w:r>
      <w:r w:rsidRPr="00753F63">
        <w:rPr>
          <w:rFonts w:asciiTheme="minorHAnsi" w:eastAsia="Times New Roman" w:hAnsiTheme="minorHAnsi"/>
          <w:b/>
          <w:bCs/>
          <w:caps w:val="0"/>
        </w:rPr>
        <w:t>agenda</w:t>
      </w:r>
    </w:p>
    <w:p w:rsidR="00FB6BA1" w:rsidRPr="00FB6BA1" w:rsidRDefault="00FB6BA1" w:rsidP="00FB6BA1">
      <w:pPr>
        <w:pStyle w:val="enumlev1"/>
        <w:rPr>
          <w:rFonts w:ascii="Calibri" w:hAnsi="Calibri"/>
        </w:rPr>
      </w:pPr>
      <w:r w:rsidRPr="00FB6BA1">
        <w:rPr>
          <w:rFonts w:ascii="Calibri" w:hAnsi="Calibri"/>
        </w:rPr>
        <w:t>1</w:t>
      </w:r>
      <w:r w:rsidRPr="00FB6BA1">
        <w:rPr>
          <w:rFonts w:ascii="Calibri" w:hAnsi="Calibri"/>
        </w:rPr>
        <w:tab/>
        <w:t>Opening remarks and welcome</w:t>
      </w:r>
    </w:p>
    <w:p w:rsidR="00FB6BA1" w:rsidRPr="00FB6BA1" w:rsidRDefault="00FB6BA1" w:rsidP="00FB6BA1">
      <w:pPr>
        <w:pStyle w:val="enumlev1"/>
        <w:rPr>
          <w:rFonts w:ascii="Calibri" w:hAnsi="Calibri"/>
          <w:lang w:val="en-US"/>
        </w:rPr>
      </w:pPr>
      <w:r w:rsidRPr="00FB6BA1">
        <w:rPr>
          <w:rFonts w:ascii="Calibri" w:hAnsi="Calibri"/>
        </w:rPr>
        <w:t>2</w:t>
      </w:r>
      <w:r w:rsidRPr="00FB6BA1">
        <w:rPr>
          <w:rFonts w:ascii="Calibri" w:hAnsi="Calibri"/>
        </w:rPr>
        <w:tab/>
        <w:t>Approval of the agenda for the plenary meetings of Working Parties 1, 2 and 3/13</w:t>
      </w:r>
    </w:p>
    <w:p w:rsidR="00FB6BA1" w:rsidRPr="00FB6BA1" w:rsidRDefault="00FB6BA1" w:rsidP="00FB6BA1">
      <w:pPr>
        <w:pStyle w:val="enumlev1"/>
        <w:rPr>
          <w:rFonts w:ascii="Calibri" w:hAnsi="Calibri"/>
        </w:rPr>
      </w:pPr>
      <w:r w:rsidRPr="00FB6BA1">
        <w:rPr>
          <w:rFonts w:ascii="Calibri" w:hAnsi="Calibri"/>
        </w:rPr>
        <w:t>3</w:t>
      </w:r>
      <w:r w:rsidRPr="00FB6BA1">
        <w:rPr>
          <w:rFonts w:ascii="Calibri" w:hAnsi="Calibri"/>
        </w:rPr>
        <w:tab/>
        <w:t xml:space="preserve">Review the results of Rapporteur Group meetings </w:t>
      </w:r>
    </w:p>
    <w:p w:rsidR="00FB6BA1" w:rsidRPr="00FB6BA1" w:rsidRDefault="00FB6BA1" w:rsidP="00FB6BA1">
      <w:pPr>
        <w:pStyle w:val="enumlev1"/>
        <w:rPr>
          <w:rFonts w:ascii="Calibri" w:hAnsi="Calibri"/>
        </w:rPr>
      </w:pPr>
      <w:r w:rsidRPr="00FB6BA1">
        <w:rPr>
          <w:rFonts w:ascii="Calibri" w:hAnsi="Calibri"/>
        </w:rPr>
        <w:t>4</w:t>
      </w:r>
      <w:r w:rsidRPr="00FB6BA1">
        <w:rPr>
          <w:rFonts w:ascii="Calibri" w:hAnsi="Calibri"/>
        </w:rPr>
        <w:tab/>
        <w:t>Consent of draft Recommendations</w:t>
      </w:r>
    </w:p>
    <w:p w:rsidR="00FB6BA1" w:rsidRPr="00FB6BA1" w:rsidRDefault="00FB6BA1" w:rsidP="00FB6BA1">
      <w:pPr>
        <w:pStyle w:val="enumlev1"/>
        <w:rPr>
          <w:rFonts w:ascii="Calibri" w:hAnsi="Calibri"/>
        </w:rPr>
      </w:pPr>
      <w:r w:rsidRPr="00FB6BA1">
        <w:rPr>
          <w:rFonts w:ascii="Calibri" w:hAnsi="Calibri"/>
        </w:rPr>
        <w:t>5</w:t>
      </w:r>
      <w:r w:rsidRPr="00FB6BA1">
        <w:rPr>
          <w:rFonts w:ascii="Calibri" w:hAnsi="Calibri"/>
        </w:rPr>
        <w:tab/>
        <w:t>Agreement on Supplements</w:t>
      </w:r>
    </w:p>
    <w:p w:rsidR="00FB6BA1" w:rsidRPr="00FB6BA1" w:rsidRDefault="00FB6BA1" w:rsidP="00FB6BA1">
      <w:pPr>
        <w:pStyle w:val="enumlev1"/>
        <w:rPr>
          <w:rFonts w:ascii="Calibri" w:hAnsi="Calibri"/>
        </w:rPr>
      </w:pPr>
      <w:r w:rsidRPr="00FB6BA1">
        <w:rPr>
          <w:rFonts w:ascii="Calibri" w:hAnsi="Calibri"/>
        </w:rPr>
        <w:t>6</w:t>
      </w:r>
      <w:r w:rsidRPr="00FB6BA1">
        <w:rPr>
          <w:rFonts w:ascii="Calibri" w:hAnsi="Calibri"/>
        </w:rPr>
        <w:tab/>
        <w:t xml:space="preserve">Agreement on new work items </w:t>
      </w:r>
    </w:p>
    <w:p w:rsidR="00FB6BA1" w:rsidRPr="00FB6BA1" w:rsidRDefault="00FB6BA1" w:rsidP="00FB6BA1">
      <w:pPr>
        <w:pStyle w:val="enumlev1"/>
        <w:rPr>
          <w:rFonts w:ascii="Calibri" w:hAnsi="Calibri"/>
        </w:rPr>
      </w:pPr>
      <w:r w:rsidRPr="00FB6BA1">
        <w:rPr>
          <w:rFonts w:ascii="Calibri" w:hAnsi="Calibri"/>
        </w:rPr>
        <w:t>7</w:t>
      </w:r>
      <w:r w:rsidRPr="00FB6BA1">
        <w:rPr>
          <w:rFonts w:ascii="Calibri" w:hAnsi="Calibri"/>
        </w:rPr>
        <w:tab/>
        <w:t>Approval of Outgoing Liaison Statements</w:t>
      </w:r>
    </w:p>
    <w:p w:rsidR="00FB6BA1" w:rsidRPr="00FB6BA1" w:rsidRDefault="00FB6BA1" w:rsidP="00FB6BA1">
      <w:pPr>
        <w:pStyle w:val="enumlev1"/>
        <w:rPr>
          <w:rFonts w:ascii="Calibri" w:hAnsi="Calibri"/>
        </w:rPr>
      </w:pPr>
      <w:r w:rsidRPr="00FB6BA1">
        <w:rPr>
          <w:rFonts w:ascii="Calibri" w:hAnsi="Calibri"/>
        </w:rPr>
        <w:t>8</w:t>
      </w:r>
      <w:r w:rsidRPr="00FB6BA1">
        <w:rPr>
          <w:rFonts w:ascii="Calibri" w:hAnsi="Calibri"/>
        </w:rPr>
        <w:tab/>
        <w:t>Agreement on future activities</w:t>
      </w:r>
    </w:p>
    <w:p w:rsidR="00FB6BA1" w:rsidRPr="00FB6BA1" w:rsidRDefault="00FB6BA1" w:rsidP="00FB6BA1">
      <w:pPr>
        <w:pStyle w:val="enumlev1"/>
        <w:rPr>
          <w:rFonts w:ascii="Calibri" w:hAnsi="Calibri"/>
        </w:rPr>
      </w:pPr>
      <w:r w:rsidRPr="00FB6BA1">
        <w:rPr>
          <w:rFonts w:ascii="Calibri" w:hAnsi="Calibri"/>
        </w:rPr>
        <w:t>9</w:t>
      </w:r>
      <w:r w:rsidRPr="00FB6BA1">
        <w:rPr>
          <w:rFonts w:ascii="Calibri" w:hAnsi="Calibri"/>
        </w:rPr>
        <w:tab/>
        <w:t>Miscellaneous</w:t>
      </w:r>
    </w:p>
    <w:p w:rsidR="005802A2" w:rsidRDefault="00FB6BA1" w:rsidP="005802A2">
      <w:pPr>
        <w:pStyle w:val="enumlev1"/>
      </w:pPr>
      <w:r w:rsidRPr="005802A2">
        <w:rPr>
          <w:rFonts w:ascii="Calibri" w:hAnsi="Calibri"/>
        </w:rPr>
        <w:t>10</w:t>
      </w:r>
      <w:r w:rsidRPr="005802A2">
        <w:rPr>
          <w:rFonts w:ascii="Calibri" w:hAnsi="Calibri"/>
        </w:rPr>
        <w:tab/>
        <w:t>Closure of the meeting</w:t>
      </w:r>
    </w:p>
    <w:p w:rsidR="005802A2" w:rsidRDefault="005802A2" w:rsidP="005802A2">
      <w:pPr>
        <w:pStyle w:val="Reasons"/>
      </w:pPr>
    </w:p>
    <w:p w:rsidR="005802A2" w:rsidRDefault="005802A2">
      <w:pPr>
        <w:jc w:val="center"/>
      </w:pPr>
      <w:r>
        <w:t>______________</w:t>
      </w:r>
    </w:p>
    <w:p w:rsidR="001B1B19" w:rsidRPr="005802A2" w:rsidRDefault="001B1B19" w:rsidP="005802A2"/>
    <w:sectPr w:rsidR="001B1B19" w:rsidRPr="005802A2" w:rsidSect="00A625B0">
      <w:headerReference w:type="default" r:id="rId31"/>
      <w:type w:val="oddPage"/>
      <w:pgSz w:w="11907" w:h="16834" w:code="9"/>
      <w:pgMar w:top="1134" w:right="1134" w:bottom="567"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34" w:rsidRDefault="00ED7934">
      <w:r>
        <w:separator/>
      </w:r>
    </w:p>
  </w:endnote>
  <w:endnote w:type="continuationSeparator" w:id="0">
    <w:p w:rsidR="00ED7934" w:rsidRDefault="00ED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34" w:rsidRDefault="00ED7934">
      <w:r>
        <w:t>____________________</w:t>
      </w:r>
    </w:p>
  </w:footnote>
  <w:footnote w:type="continuationSeparator" w:id="0">
    <w:p w:rsidR="00ED7934" w:rsidRDefault="00ED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8B2FDF" w:rsidRPr="00926CA7" w:rsidRDefault="008B2FDF" w:rsidP="00D518FF">
        <w:pPr>
          <w:pStyle w:val="Header"/>
          <w:rPr>
            <w:rFonts w:ascii="Calibri" w:hAnsi="Calibri"/>
            <w:noProof/>
            <w:szCs w:val="18"/>
            <w:lang w:eastAsia="zh-CN"/>
          </w:rPr>
        </w:pPr>
        <w:r w:rsidRPr="00926CA7">
          <w:rPr>
            <w:rFonts w:ascii="Calibri" w:hAnsi="Calibri"/>
            <w:noProof/>
            <w:szCs w:val="18"/>
            <w:lang w:eastAsia="zh-CN"/>
          </w:rPr>
          <w:t>-</w:t>
        </w:r>
        <w:r w:rsidRPr="00926CA7">
          <w:rPr>
            <w:rFonts w:ascii="Calibri" w:hAnsi="Calibri"/>
            <w:szCs w:val="18"/>
            <w:lang w:eastAsia="zh-CN"/>
          </w:rPr>
          <w:t xml:space="preserve"> </w:t>
        </w:r>
        <w:r w:rsidRPr="00926CA7">
          <w:rPr>
            <w:rFonts w:ascii="Calibri" w:hAnsi="Calibri"/>
            <w:szCs w:val="18"/>
          </w:rPr>
          <w:fldChar w:fldCharType="begin"/>
        </w:r>
        <w:r w:rsidRPr="00926CA7">
          <w:rPr>
            <w:rFonts w:ascii="Calibri" w:hAnsi="Calibri"/>
            <w:szCs w:val="18"/>
            <w:lang w:eastAsia="zh-CN"/>
          </w:rPr>
          <w:instrText xml:space="preserve"> PAGE   \* MERGEFORMAT </w:instrText>
        </w:r>
        <w:r w:rsidRPr="00926CA7">
          <w:rPr>
            <w:rFonts w:ascii="Calibri" w:hAnsi="Calibri"/>
            <w:szCs w:val="18"/>
          </w:rPr>
          <w:fldChar w:fldCharType="separate"/>
        </w:r>
        <w:r w:rsidR="002207FF">
          <w:rPr>
            <w:rFonts w:ascii="Calibri" w:hAnsi="Calibri"/>
            <w:noProof/>
            <w:szCs w:val="18"/>
            <w:lang w:eastAsia="zh-CN"/>
          </w:rPr>
          <w:t>2</w:t>
        </w:r>
        <w:r w:rsidRPr="00926CA7">
          <w:rPr>
            <w:rFonts w:ascii="Calibri" w:hAnsi="Calibri"/>
            <w:noProof/>
            <w:szCs w:val="18"/>
          </w:rPr>
          <w:fldChar w:fldCharType="end"/>
        </w:r>
        <w:r w:rsidRPr="00926CA7">
          <w:rPr>
            <w:rFonts w:ascii="Calibri" w:hAnsi="Calibri"/>
            <w:noProof/>
            <w:szCs w:val="18"/>
            <w:lang w:eastAsia="zh-CN"/>
          </w:rPr>
          <w:t xml:space="preserve"> -</w:t>
        </w:r>
      </w:p>
      <w:p w:rsidR="008B2FDF" w:rsidRPr="00D518FF" w:rsidRDefault="008B2FDF" w:rsidP="00817770">
        <w:pPr>
          <w:pStyle w:val="Header"/>
          <w:rPr>
            <w:noProof/>
            <w:szCs w:val="18"/>
            <w:lang w:eastAsia="zh-CN"/>
          </w:rPr>
        </w:pPr>
        <w:r w:rsidRPr="00926CA7">
          <w:rPr>
            <w:rFonts w:ascii="Calibri" w:hAnsi="Calibri"/>
            <w:iCs/>
            <w:szCs w:val="18"/>
            <w:lang w:eastAsia="zh-CN"/>
          </w:rPr>
          <w:t>电信标准化局第</w:t>
        </w:r>
        <w:r w:rsidR="00817770">
          <w:rPr>
            <w:rFonts w:ascii="Calibri" w:hAnsi="Calibri"/>
            <w:iCs/>
            <w:szCs w:val="18"/>
            <w:lang w:eastAsia="zh-CN"/>
          </w:rPr>
          <w:t>6</w:t>
        </w:r>
        <w:r w:rsidRPr="00926CA7">
          <w:rPr>
            <w:rFonts w:ascii="Calibri" w:hAnsi="Calibri"/>
            <w:iCs/>
            <w:szCs w:val="18"/>
            <w:lang w:eastAsia="zh-CN"/>
          </w:rPr>
          <w:t>/13</w:t>
        </w:r>
        <w:r w:rsidRPr="00926CA7">
          <w:rPr>
            <w:rFonts w:ascii="Calibri" w:hAnsi="Calibri"/>
            <w:iCs/>
            <w:szCs w:val="18"/>
            <w:lang w:eastAsia="zh-CN"/>
          </w:rPr>
          <w:t>号集体函</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8"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B912B4"/>
    <w:multiLevelType w:val="multilevel"/>
    <w:tmpl w:val="5E4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0"/>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6"/>
  </w:num>
  <w:num w:numId="19">
    <w:abstractNumId w:val="1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2585"/>
    <w:rsid w:val="00027667"/>
    <w:rsid w:val="00051684"/>
    <w:rsid w:val="000702BB"/>
    <w:rsid w:val="0007292D"/>
    <w:rsid w:val="00077B9C"/>
    <w:rsid w:val="00095181"/>
    <w:rsid w:val="000E4C84"/>
    <w:rsid w:val="000E55A2"/>
    <w:rsid w:val="000E5D32"/>
    <w:rsid w:val="0010082C"/>
    <w:rsid w:val="001064C8"/>
    <w:rsid w:val="00140132"/>
    <w:rsid w:val="0014797A"/>
    <w:rsid w:val="00160D7B"/>
    <w:rsid w:val="00184CB1"/>
    <w:rsid w:val="00185300"/>
    <w:rsid w:val="00191406"/>
    <w:rsid w:val="00196E47"/>
    <w:rsid w:val="00197534"/>
    <w:rsid w:val="001A3636"/>
    <w:rsid w:val="001B1B19"/>
    <w:rsid w:val="001B5161"/>
    <w:rsid w:val="001B529A"/>
    <w:rsid w:val="001C21C8"/>
    <w:rsid w:val="001C4DC4"/>
    <w:rsid w:val="001C6A41"/>
    <w:rsid w:val="001C6E36"/>
    <w:rsid w:val="001E5DB8"/>
    <w:rsid w:val="002045B8"/>
    <w:rsid w:val="002152F8"/>
    <w:rsid w:val="002207FF"/>
    <w:rsid w:val="00230757"/>
    <w:rsid w:val="00243032"/>
    <w:rsid w:val="00281589"/>
    <w:rsid w:val="002A0971"/>
    <w:rsid w:val="002B4E3B"/>
    <w:rsid w:val="002C1710"/>
    <w:rsid w:val="0030677A"/>
    <w:rsid w:val="00310FFC"/>
    <w:rsid w:val="00317A4D"/>
    <w:rsid w:val="00320578"/>
    <w:rsid w:val="003206B1"/>
    <w:rsid w:val="0033119D"/>
    <w:rsid w:val="0033233A"/>
    <w:rsid w:val="00341C67"/>
    <w:rsid w:val="00352114"/>
    <w:rsid w:val="00355EC5"/>
    <w:rsid w:val="0035789C"/>
    <w:rsid w:val="003625BB"/>
    <w:rsid w:val="00367180"/>
    <w:rsid w:val="003819E6"/>
    <w:rsid w:val="003862BD"/>
    <w:rsid w:val="003A0CFF"/>
    <w:rsid w:val="003C3603"/>
    <w:rsid w:val="003F6229"/>
    <w:rsid w:val="004555C6"/>
    <w:rsid w:val="00477777"/>
    <w:rsid w:val="00487934"/>
    <w:rsid w:val="004D0E04"/>
    <w:rsid w:val="004D654A"/>
    <w:rsid w:val="005018F4"/>
    <w:rsid w:val="00527363"/>
    <w:rsid w:val="005365E4"/>
    <w:rsid w:val="00553A47"/>
    <w:rsid w:val="00562803"/>
    <w:rsid w:val="0056536E"/>
    <w:rsid w:val="005677E8"/>
    <w:rsid w:val="00572454"/>
    <w:rsid w:val="00574C43"/>
    <w:rsid w:val="005802A2"/>
    <w:rsid w:val="0059425B"/>
    <w:rsid w:val="005A0956"/>
    <w:rsid w:val="005F5957"/>
    <w:rsid w:val="00615433"/>
    <w:rsid w:val="00624CB1"/>
    <w:rsid w:val="00652F01"/>
    <w:rsid w:val="00657387"/>
    <w:rsid w:val="006611DB"/>
    <w:rsid w:val="006913F9"/>
    <w:rsid w:val="006A6D56"/>
    <w:rsid w:val="006C08CA"/>
    <w:rsid w:val="006D4F29"/>
    <w:rsid w:val="006E6A13"/>
    <w:rsid w:val="006F5FA7"/>
    <w:rsid w:val="006F7DA1"/>
    <w:rsid w:val="00702927"/>
    <w:rsid w:val="00703CBA"/>
    <w:rsid w:val="00726F4B"/>
    <w:rsid w:val="00743D83"/>
    <w:rsid w:val="00746E31"/>
    <w:rsid w:val="00753F63"/>
    <w:rsid w:val="007626DE"/>
    <w:rsid w:val="00762E1B"/>
    <w:rsid w:val="00795532"/>
    <w:rsid w:val="007A2FE4"/>
    <w:rsid w:val="007C713F"/>
    <w:rsid w:val="007F4978"/>
    <w:rsid w:val="00817770"/>
    <w:rsid w:val="00817A02"/>
    <w:rsid w:val="00825AC8"/>
    <w:rsid w:val="008262E5"/>
    <w:rsid w:val="00830772"/>
    <w:rsid w:val="00841B06"/>
    <w:rsid w:val="00841CF8"/>
    <w:rsid w:val="0088220A"/>
    <w:rsid w:val="008843F7"/>
    <w:rsid w:val="008847B5"/>
    <w:rsid w:val="0088543E"/>
    <w:rsid w:val="008B2FDF"/>
    <w:rsid w:val="008C6594"/>
    <w:rsid w:val="008D26A4"/>
    <w:rsid w:val="008D2E10"/>
    <w:rsid w:val="008D6764"/>
    <w:rsid w:val="008D6C34"/>
    <w:rsid w:val="008F32B0"/>
    <w:rsid w:val="0090657D"/>
    <w:rsid w:val="00907982"/>
    <w:rsid w:val="00914E90"/>
    <w:rsid w:val="009205CC"/>
    <w:rsid w:val="00926CA7"/>
    <w:rsid w:val="009426AC"/>
    <w:rsid w:val="009704E7"/>
    <w:rsid w:val="0098410B"/>
    <w:rsid w:val="009910E0"/>
    <w:rsid w:val="009C1F2B"/>
    <w:rsid w:val="009C749B"/>
    <w:rsid w:val="009E24DD"/>
    <w:rsid w:val="00A23824"/>
    <w:rsid w:val="00A36BEB"/>
    <w:rsid w:val="00A36E53"/>
    <w:rsid w:val="00A50DC2"/>
    <w:rsid w:val="00A57D1F"/>
    <w:rsid w:val="00A625B0"/>
    <w:rsid w:val="00A85877"/>
    <w:rsid w:val="00AA501D"/>
    <w:rsid w:val="00AB12A9"/>
    <w:rsid w:val="00AC0AD1"/>
    <w:rsid w:val="00AC42D6"/>
    <w:rsid w:val="00AD1367"/>
    <w:rsid w:val="00AE28F6"/>
    <w:rsid w:val="00AF2746"/>
    <w:rsid w:val="00AF511B"/>
    <w:rsid w:val="00B049D0"/>
    <w:rsid w:val="00B2304C"/>
    <w:rsid w:val="00B400B0"/>
    <w:rsid w:val="00B50E4F"/>
    <w:rsid w:val="00B67F39"/>
    <w:rsid w:val="00B95782"/>
    <w:rsid w:val="00BA55A0"/>
    <w:rsid w:val="00BA5BFF"/>
    <w:rsid w:val="00BB7187"/>
    <w:rsid w:val="00BE0D94"/>
    <w:rsid w:val="00BE0E92"/>
    <w:rsid w:val="00BE4616"/>
    <w:rsid w:val="00C115D3"/>
    <w:rsid w:val="00C14C3A"/>
    <w:rsid w:val="00C60F69"/>
    <w:rsid w:val="00C65FF2"/>
    <w:rsid w:val="00C71136"/>
    <w:rsid w:val="00C74A72"/>
    <w:rsid w:val="00C84A3B"/>
    <w:rsid w:val="00C925C9"/>
    <w:rsid w:val="00CC2448"/>
    <w:rsid w:val="00CD1BB6"/>
    <w:rsid w:val="00CF201B"/>
    <w:rsid w:val="00CF7992"/>
    <w:rsid w:val="00D16B11"/>
    <w:rsid w:val="00D2432E"/>
    <w:rsid w:val="00D26469"/>
    <w:rsid w:val="00D353AB"/>
    <w:rsid w:val="00D518FF"/>
    <w:rsid w:val="00D57B87"/>
    <w:rsid w:val="00D6135E"/>
    <w:rsid w:val="00D716EF"/>
    <w:rsid w:val="00D8074B"/>
    <w:rsid w:val="00D91AAD"/>
    <w:rsid w:val="00DA211B"/>
    <w:rsid w:val="00DB7668"/>
    <w:rsid w:val="00DD7DDE"/>
    <w:rsid w:val="00DE3BF9"/>
    <w:rsid w:val="00DE65BB"/>
    <w:rsid w:val="00DF524E"/>
    <w:rsid w:val="00E11F1C"/>
    <w:rsid w:val="00E308FB"/>
    <w:rsid w:val="00E3619F"/>
    <w:rsid w:val="00E36387"/>
    <w:rsid w:val="00E406F1"/>
    <w:rsid w:val="00E55326"/>
    <w:rsid w:val="00E67D50"/>
    <w:rsid w:val="00E73313"/>
    <w:rsid w:val="00E97865"/>
    <w:rsid w:val="00EB1D77"/>
    <w:rsid w:val="00ED7934"/>
    <w:rsid w:val="00EE2A77"/>
    <w:rsid w:val="00EE59AB"/>
    <w:rsid w:val="00EE60CF"/>
    <w:rsid w:val="00F04EFA"/>
    <w:rsid w:val="00F2511E"/>
    <w:rsid w:val="00F27280"/>
    <w:rsid w:val="00F27D94"/>
    <w:rsid w:val="00F318C9"/>
    <w:rsid w:val="00F33A3F"/>
    <w:rsid w:val="00F502D4"/>
    <w:rsid w:val="00F50ABD"/>
    <w:rsid w:val="00F5589A"/>
    <w:rsid w:val="00F71873"/>
    <w:rsid w:val="00F84741"/>
    <w:rsid w:val="00F965B4"/>
    <w:rsid w:val="00FA0268"/>
    <w:rsid w:val="00FA41B9"/>
    <w:rsid w:val="00FB6BA1"/>
    <w:rsid w:val="00FD66A1"/>
    <w:rsid w:val="00FE092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8B98E7-5626-4BF9-9B2B-31499ED4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link w:val="ListParagraphChar"/>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link w:val="TabletextChar"/>
    <w:qFormat/>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iPriority w:val="99"/>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uiPriority w:val="99"/>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ListParagraphChar">
    <w:name w:val="List Paragraph Char"/>
    <w:basedOn w:val="DefaultParagraphFont"/>
    <w:link w:val="ListParagraph"/>
    <w:uiPriority w:val="34"/>
    <w:locked/>
    <w:rsid w:val="00A625B0"/>
    <w:rPr>
      <w:rFonts w:ascii="Times New Roman" w:hAnsi="Times New Roman"/>
      <w:sz w:val="24"/>
      <w:lang w:val="en-GB" w:eastAsia="en-US"/>
    </w:rPr>
  </w:style>
  <w:style w:type="character" w:customStyle="1" w:styleId="TabletextChar">
    <w:name w:val="Table_text Char"/>
    <w:link w:val="Tabletext0"/>
    <w:locked/>
    <w:rsid w:val="00A625B0"/>
    <w:rPr>
      <w:rFonts w:asciiTheme="minorHAnsi" w:eastAsia="Times New Roman"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itu.int/go/tsg13"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tsbreg@itu.int" TargetMode="External"/><Relationship Id="rId3" Type="http://schemas.openxmlformats.org/officeDocument/2006/relationships/settings" Target="settings.xml"/><Relationship Id="rId21" Type="http://schemas.openxmlformats.org/officeDocument/2006/relationships/hyperlink" Target="https://www.itu.int/en/about/Documents/itu-plan.pdf" TargetMode="External"/><Relationship Id="rId7" Type="http://schemas.openxmlformats.org/officeDocument/2006/relationships/image" Target="media/image1.emf"/><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www.itu.int/en/ITU-T/studygroups/2017-2020/13/Pages/default.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mailto:servicedesk@itu.i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net/ITU-T/ddp/" TargetMode="External"/><Relationship Id="rId23" Type="http://schemas.openxmlformats.org/officeDocument/2006/relationships/hyperlink" Target="http://itu.int/ITU-T/go/e-print" TargetMode="External"/><Relationship Id="rId28" Type="http://schemas.openxmlformats.org/officeDocument/2006/relationships/hyperlink" Target="http://itu.int/travel/" TargetMode="External"/><Relationship Id="rId10" Type="http://schemas.openxmlformats.org/officeDocument/2006/relationships/hyperlink" Target="https://www.itu.int/en/about/Documents/itu-plan.pdf" TargetMode="External"/><Relationship Id="rId19" Type="http://schemas.openxmlformats.org/officeDocument/2006/relationships/hyperlink" Target="http://www.itu.int/TI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tu.int/go/tsg13" TargetMode="External"/><Relationship Id="rId14" Type="http://schemas.openxmlformats.org/officeDocument/2006/relationships/hyperlink" Target="http://itu.int/en/ITU-T/info/Documents/Visa-support-letter_MODEL.pdf"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itu.int/en/delegates-corner" TargetMode="External"/><Relationship Id="rId30"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2332</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Osvath, Alexandra</cp:lastModifiedBy>
  <cp:revision>46</cp:revision>
  <cp:lastPrinted>2018-08-13T12:59:00Z</cp:lastPrinted>
  <dcterms:created xsi:type="dcterms:W3CDTF">2018-05-09T07:26:00Z</dcterms:created>
  <dcterms:modified xsi:type="dcterms:W3CDTF">2018-08-13T13:00:00Z</dcterms:modified>
</cp:coreProperties>
</file>